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98F50" w14:textId="77777777" w:rsidR="0058791C" w:rsidRPr="00B572D9" w:rsidRDefault="00BA7600">
      <w:pPr>
        <w:pStyle w:val="a3"/>
        <w:spacing w:line="302" w:lineRule="exact"/>
        <w:ind w:left="10310" w:firstLine="0"/>
        <w:rPr>
          <w:lang w:val="ru-RU"/>
        </w:rPr>
      </w:pPr>
      <w:bookmarkStart w:id="0" w:name="_GoBack"/>
      <w:bookmarkEnd w:id="0"/>
      <w:r w:rsidRPr="00B572D9">
        <w:rPr>
          <w:lang w:val="ru-RU"/>
        </w:rPr>
        <w:t>Приложение</w:t>
      </w:r>
      <w:r w:rsidRPr="00B572D9">
        <w:rPr>
          <w:spacing w:val="-9"/>
          <w:lang w:val="ru-RU"/>
        </w:rPr>
        <w:t xml:space="preserve"> </w:t>
      </w:r>
      <w:r w:rsidRPr="00B572D9">
        <w:rPr>
          <w:spacing w:val="-5"/>
          <w:lang w:val="ru-RU"/>
        </w:rPr>
        <w:t>11</w:t>
      </w:r>
    </w:p>
    <w:p w14:paraId="14BBADF5" w14:textId="77777777" w:rsidR="0058791C" w:rsidRPr="00B572D9" w:rsidRDefault="00BA7600">
      <w:pPr>
        <w:pStyle w:val="a3"/>
        <w:spacing w:before="8"/>
        <w:ind w:left="10310" w:firstLine="0"/>
        <w:rPr>
          <w:lang w:val="ru-RU"/>
        </w:rPr>
      </w:pPr>
      <w:r w:rsidRPr="00B572D9">
        <w:rPr>
          <w:lang w:val="ru-RU"/>
        </w:rPr>
        <w:t>к</w:t>
      </w:r>
      <w:r w:rsidRPr="00B572D9">
        <w:rPr>
          <w:spacing w:val="-4"/>
          <w:lang w:val="ru-RU"/>
        </w:rPr>
        <w:t xml:space="preserve"> </w:t>
      </w:r>
      <w:r w:rsidRPr="00B572D9">
        <w:rPr>
          <w:lang w:val="ru-RU"/>
        </w:rPr>
        <w:t>Территориальной</w:t>
      </w:r>
      <w:r w:rsidRPr="00B572D9">
        <w:rPr>
          <w:spacing w:val="-3"/>
          <w:lang w:val="ru-RU"/>
        </w:rPr>
        <w:t xml:space="preserve"> </w:t>
      </w:r>
      <w:r w:rsidRPr="00B572D9">
        <w:rPr>
          <w:spacing w:val="-2"/>
          <w:lang w:val="ru-RU"/>
        </w:rPr>
        <w:t>программе</w:t>
      </w:r>
    </w:p>
    <w:p w14:paraId="7F0D44D3" w14:textId="77777777" w:rsidR="0058791C" w:rsidRPr="00B572D9" w:rsidRDefault="0058791C">
      <w:pPr>
        <w:pStyle w:val="a3"/>
        <w:ind w:left="0" w:firstLine="0"/>
        <w:rPr>
          <w:sz w:val="30"/>
          <w:lang w:val="ru-RU"/>
        </w:rPr>
      </w:pPr>
    </w:p>
    <w:p w14:paraId="3B165507" w14:textId="77777777" w:rsidR="0058791C" w:rsidRPr="00B572D9" w:rsidRDefault="0058791C">
      <w:pPr>
        <w:pStyle w:val="a3"/>
        <w:ind w:left="0" w:firstLine="0"/>
        <w:rPr>
          <w:sz w:val="30"/>
          <w:lang w:val="ru-RU"/>
        </w:rPr>
      </w:pPr>
    </w:p>
    <w:p w14:paraId="62C8C97A" w14:textId="77777777" w:rsidR="0058791C" w:rsidRPr="00B572D9" w:rsidRDefault="0058791C">
      <w:pPr>
        <w:pStyle w:val="a3"/>
        <w:ind w:left="0" w:firstLine="0"/>
        <w:rPr>
          <w:sz w:val="30"/>
          <w:lang w:val="ru-RU"/>
        </w:rPr>
      </w:pPr>
    </w:p>
    <w:p w14:paraId="4BE648A7" w14:textId="77777777" w:rsidR="0058791C" w:rsidRPr="00B572D9" w:rsidRDefault="00BA7600">
      <w:pPr>
        <w:pStyle w:val="a3"/>
        <w:spacing w:before="248"/>
        <w:ind w:left="2331" w:right="2345" w:firstLine="0"/>
        <w:jc w:val="center"/>
        <w:rPr>
          <w:lang w:val="ru-RU"/>
        </w:rPr>
      </w:pPr>
      <w:r w:rsidRPr="00B572D9">
        <w:rPr>
          <w:spacing w:val="-2"/>
          <w:lang w:val="ru-RU"/>
        </w:rPr>
        <w:t>Перечень</w:t>
      </w:r>
    </w:p>
    <w:p w14:paraId="5C7E07C2" w14:textId="77777777" w:rsidR="0058791C" w:rsidRPr="009E48F7" w:rsidRDefault="00BA7600">
      <w:pPr>
        <w:pStyle w:val="a3"/>
        <w:spacing w:before="8"/>
        <w:ind w:left="2331" w:right="2360" w:firstLine="0"/>
        <w:jc w:val="center"/>
        <w:rPr>
          <w:lang w:val="ru-RU"/>
        </w:rPr>
      </w:pPr>
      <w:r w:rsidRPr="009E48F7">
        <w:rPr>
          <w:lang w:val="ru-RU"/>
        </w:rPr>
        <w:t>видов</w:t>
      </w:r>
      <w:r w:rsidRPr="009E48F7">
        <w:rPr>
          <w:spacing w:val="-5"/>
          <w:lang w:val="ru-RU"/>
        </w:rPr>
        <w:t xml:space="preserve"> </w:t>
      </w:r>
      <w:r w:rsidRPr="009E48F7">
        <w:rPr>
          <w:lang w:val="ru-RU"/>
        </w:rPr>
        <w:t>высокотехнологичной</w:t>
      </w:r>
      <w:r w:rsidRPr="009E48F7">
        <w:rPr>
          <w:spacing w:val="-5"/>
          <w:lang w:val="ru-RU"/>
        </w:rPr>
        <w:t xml:space="preserve"> </w:t>
      </w:r>
      <w:r w:rsidRPr="009E48F7">
        <w:rPr>
          <w:lang w:val="ru-RU"/>
        </w:rPr>
        <w:t>медицинской</w:t>
      </w:r>
      <w:r w:rsidRPr="009E48F7">
        <w:rPr>
          <w:spacing w:val="-5"/>
          <w:lang w:val="ru-RU"/>
        </w:rPr>
        <w:t xml:space="preserve"> </w:t>
      </w:r>
      <w:r w:rsidRPr="009E48F7">
        <w:rPr>
          <w:lang w:val="ru-RU"/>
        </w:rPr>
        <w:t>помощи,</w:t>
      </w:r>
      <w:r w:rsidRPr="009E48F7">
        <w:rPr>
          <w:spacing w:val="-4"/>
          <w:lang w:val="ru-RU"/>
        </w:rPr>
        <w:t xml:space="preserve"> </w:t>
      </w:r>
      <w:r w:rsidRPr="009E48F7">
        <w:rPr>
          <w:lang w:val="ru-RU"/>
        </w:rPr>
        <w:t>содержащий</w:t>
      </w:r>
      <w:r w:rsidRPr="009E48F7">
        <w:rPr>
          <w:spacing w:val="-5"/>
          <w:lang w:val="ru-RU"/>
        </w:rPr>
        <w:t xml:space="preserve"> </w:t>
      </w:r>
      <w:r w:rsidRPr="009E48F7">
        <w:rPr>
          <w:lang w:val="ru-RU"/>
        </w:rPr>
        <w:t>в</w:t>
      </w:r>
      <w:r w:rsidRPr="009E48F7">
        <w:rPr>
          <w:spacing w:val="-5"/>
          <w:lang w:val="ru-RU"/>
        </w:rPr>
        <w:t xml:space="preserve"> </w:t>
      </w:r>
      <w:r w:rsidRPr="009E48F7">
        <w:rPr>
          <w:lang w:val="ru-RU"/>
        </w:rPr>
        <w:t>том</w:t>
      </w:r>
      <w:r w:rsidRPr="009E48F7">
        <w:rPr>
          <w:spacing w:val="-4"/>
          <w:lang w:val="ru-RU"/>
        </w:rPr>
        <w:t xml:space="preserve"> </w:t>
      </w:r>
      <w:r w:rsidRPr="009E48F7">
        <w:rPr>
          <w:lang w:val="ru-RU"/>
        </w:rPr>
        <w:t>числе</w:t>
      </w:r>
      <w:r w:rsidRPr="009E48F7">
        <w:rPr>
          <w:spacing w:val="-5"/>
          <w:lang w:val="ru-RU"/>
        </w:rPr>
        <w:t xml:space="preserve"> </w:t>
      </w:r>
      <w:r w:rsidRPr="009E48F7">
        <w:rPr>
          <w:lang w:val="ru-RU"/>
        </w:rPr>
        <w:t>методы</w:t>
      </w:r>
      <w:r w:rsidRPr="009E48F7">
        <w:rPr>
          <w:spacing w:val="-5"/>
          <w:lang w:val="ru-RU"/>
        </w:rPr>
        <w:t xml:space="preserve"> </w:t>
      </w:r>
      <w:r w:rsidRPr="009E48F7">
        <w:rPr>
          <w:lang w:val="ru-RU"/>
        </w:rPr>
        <w:t>лечения и источники финансового обеспечения высокотехнологичной медицинской помощи,</w:t>
      </w:r>
    </w:p>
    <w:p w14:paraId="69FC7630" w14:textId="77777777" w:rsidR="0058791C" w:rsidRPr="009E48F7" w:rsidRDefault="00BA7600">
      <w:pPr>
        <w:pStyle w:val="a3"/>
        <w:spacing w:before="1"/>
        <w:ind w:left="2331" w:right="2351" w:firstLine="0"/>
        <w:jc w:val="center"/>
        <w:rPr>
          <w:lang w:val="ru-RU"/>
        </w:rPr>
      </w:pPr>
      <w:r w:rsidRPr="009E48F7">
        <w:rPr>
          <w:lang w:val="ru-RU"/>
        </w:rPr>
        <w:t>на</w:t>
      </w:r>
      <w:r w:rsidRPr="009E48F7">
        <w:rPr>
          <w:spacing w:val="-3"/>
          <w:lang w:val="ru-RU"/>
        </w:rPr>
        <w:t xml:space="preserve"> </w:t>
      </w:r>
      <w:r w:rsidRPr="009E48F7">
        <w:rPr>
          <w:lang w:val="ru-RU"/>
        </w:rPr>
        <w:t>2025</w:t>
      </w:r>
      <w:r w:rsidRPr="009E48F7">
        <w:rPr>
          <w:spacing w:val="-1"/>
          <w:lang w:val="ru-RU"/>
        </w:rPr>
        <w:t xml:space="preserve"> </w:t>
      </w:r>
      <w:r w:rsidRPr="009E48F7">
        <w:rPr>
          <w:lang w:val="ru-RU"/>
        </w:rPr>
        <w:t>год</w:t>
      </w:r>
      <w:r w:rsidRPr="009E48F7">
        <w:rPr>
          <w:spacing w:val="-3"/>
          <w:lang w:val="ru-RU"/>
        </w:rPr>
        <w:t xml:space="preserve"> </w:t>
      </w:r>
      <w:r w:rsidRPr="009E48F7">
        <w:rPr>
          <w:lang w:val="ru-RU"/>
        </w:rPr>
        <w:t>и</w:t>
      </w:r>
      <w:r w:rsidRPr="009E48F7">
        <w:rPr>
          <w:spacing w:val="-2"/>
          <w:lang w:val="ru-RU"/>
        </w:rPr>
        <w:t xml:space="preserve"> </w:t>
      </w:r>
      <w:r w:rsidRPr="009E48F7">
        <w:rPr>
          <w:lang w:val="ru-RU"/>
        </w:rPr>
        <w:t>на</w:t>
      </w:r>
      <w:r w:rsidRPr="009E48F7">
        <w:rPr>
          <w:spacing w:val="-2"/>
          <w:lang w:val="ru-RU"/>
        </w:rPr>
        <w:t xml:space="preserve"> </w:t>
      </w:r>
      <w:r w:rsidRPr="009E48F7">
        <w:rPr>
          <w:lang w:val="ru-RU"/>
        </w:rPr>
        <w:t>плановый</w:t>
      </w:r>
      <w:r w:rsidRPr="009E48F7">
        <w:rPr>
          <w:spacing w:val="-3"/>
          <w:lang w:val="ru-RU"/>
        </w:rPr>
        <w:t xml:space="preserve"> </w:t>
      </w:r>
      <w:r w:rsidRPr="009E48F7">
        <w:rPr>
          <w:lang w:val="ru-RU"/>
        </w:rPr>
        <w:t>период</w:t>
      </w:r>
      <w:r w:rsidRPr="009E48F7">
        <w:rPr>
          <w:spacing w:val="-2"/>
          <w:lang w:val="ru-RU"/>
        </w:rPr>
        <w:t xml:space="preserve"> </w:t>
      </w:r>
      <w:r w:rsidRPr="009E48F7">
        <w:rPr>
          <w:lang w:val="ru-RU"/>
        </w:rPr>
        <w:t>2026</w:t>
      </w:r>
      <w:r w:rsidRPr="009E48F7">
        <w:rPr>
          <w:spacing w:val="-2"/>
          <w:lang w:val="ru-RU"/>
        </w:rPr>
        <w:t xml:space="preserve"> </w:t>
      </w:r>
      <w:r w:rsidRPr="009E48F7">
        <w:rPr>
          <w:lang w:val="ru-RU"/>
        </w:rPr>
        <w:t>и</w:t>
      </w:r>
      <w:r w:rsidRPr="009E48F7">
        <w:rPr>
          <w:spacing w:val="-2"/>
          <w:lang w:val="ru-RU"/>
        </w:rPr>
        <w:t xml:space="preserve"> </w:t>
      </w:r>
      <w:r w:rsidRPr="009E48F7">
        <w:rPr>
          <w:lang w:val="ru-RU"/>
        </w:rPr>
        <w:t>2027</w:t>
      </w:r>
      <w:r w:rsidRPr="009E48F7">
        <w:rPr>
          <w:spacing w:val="-1"/>
          <w:lang w:val="ru-RU"/>
        </w:rPr>
        <w:t xml:space="preserve"> </w:t>
      </w:r>
      <w:r w:rsidRPr="009E48F7">
        <w:rPr>
          <w:spacing w:val="-2"/>
          <w:lang w:val="ru-RU"/>
        </w:rPr>
        <w:t>годов</w:t>
      </w:r>
    </w:p>
    <w:p w14:paraId="154F120A" w14:textId="77777777" w:rsidR="0058791C" w:rsidRPr="009E48F7" w:rsidRDefault="0058791C">
      <w:pPr>
        <w:pStyle w:val="a3"/>
        <w:ind w:left="0" w:firstLine="0"/>
        <w:rPr>
          <w:sz w:val="30"/>
          <w:lang w:val="ru-RU"/>
        </w:rPr>
      </w:pPr>
    </w:p>
    <w:p w14:paraId="1573D41D" w14:textId="77777777" w:rsidR="0058791C" w:rsidRPr="009E48F7" w:rsidRDefault="0058791C">
      <w:pPr>
        <w:pStyle w:val="a3"/>
        <w:spacing w:before="5"/>
        <w:ind w:left="0" w:firstLine="0"/>
        <w:rPr>
          <w:sz w:val="25"/>
          <w:lang w:val="ru-RU"/>
        </w:rPr>
      </w:pPr>
    </w:p>
    <w:p w14:paraId="179D2525" w14:textId="77777777" w:rsidR="0058791C" w:rsidRPr="009E48F7" w:rsidRDefault="00BA7600">
      <w:pPr>
        <w:pStyle w:val="a3"/>
        <w:spacing w:before="1"/>
        <w:ind w:left="545" w:right="571" w:firstLine="3"/>
        <w:jc w:val="center"/>
        <w:rPr>
          <w:lang w:val="ru-RU"/>
        </w:rPr>
      </w:pPr>
      <w:r w:rsidRPr="009E48F7">
        <w:rPr>
          <w:lang w:val="ru-RU"/>
        </w:rPr>
        <w:t xml:space="preserve">Раздел </w:t>
      </w:r>
      <w:r>
        <w:t>I</w:t>
      </w:r>
      <w:r w:rsidRPr="009E48F7">
        <w:rPr>
          <w:lang w:val="ru-RU"/>
        </w:rPr>
        <w:t>. Перечень видов высокотехнологичной медицинской помощи, включенных в базовую программу обязательного медицинского</w:t>
      </w:r>
      <w:r w:rsidRPr="009E48F7">
        <w:rPr>
          <w:spacing w:val="-6"/>
          <w:lang w:val="ru-RU"/>
        </w:rPr>
        <w:t xml:space="preserve"> </w:t>
      </w:r>
      <w:r w:rsidRPr="009E48F7">
        <w:rPr>
          <w:lang w:val="ru-RU"/>
        </w:rPr>
        <w:t>страхования,</w:t>
      </w:r>
      <w:r w:rsidRPr="009E48F7">
        <w:rPr>
          <w:spacing w:val="-5"/>
          <w:lang w:val="ru-RU"/>
        </w:rPr>
        <w:t xml:space="preserve"> </w:t>
      </w:r>
      <w:r w:rsidRPr="009E48F7">
        <w:rPr>
          <w:lang w:val="ru-RU"/>
        </w:rPr>
        <w:t>финансовое</w:t>
      </w:r>
      <w:r w:rsidRPr="009E48F7">
        <w:rPr>
          <w:spacing w:val="-6"/>
          <w:lang w:val="ru-RU"/>
        </w:rPr>
        <w:t xml:space="preserve"> </w:t>
      </w:r>
      <w:r w:rsidRPr="009E48F7">
        <w:rPr>
          <w:lang w:val="ru-RU"/>
        </w:rPr>
        <w:t>обеспечение</w:t>
      </w:r>
      <w:r w:rsidRPr="009E48F7">
        <w:rPr>
          <w:spacing w:val="-5"/>
          <w:lang w:val="ru-RU"/>
        </w:rPr>
        <w:t xml:space="preserve"> </w:t>
      </w:r>
      <w:r w:rsidRPr="009E48F7">
        <w:rPr>
          <w:lang w:val="ru-RU"/>
        </w:rPr>
        <w:t>которых</w:t>
      </w:r>
      <w:r w:rsidRPr="009E48F7">
        <w:rPr>
          <w:spacing w:val="-5"/>
          <w:lang w:val="ru-RU"/>
        </w:rPr>
        <w:t xml:space="preserve"> </w:t>
      </w:r>
      <w:r w:rsidRPr="009E48F7">
        <w:rPr>
          <w:lang w:val="ru-RU"/>
        </w:rPr>
        <w:t>осуществляется</w:t>
      </w:r>
      <w:r w:rsidRPr="009E48F7">
        <w:rPr>
          <w:spacing w:val="-6"/>
          <w:lang w:val="ru-RU"/>
        </w:rPr>
        <w:t xml:space="preserve"> </w:t>
      </w:r>
      <w:r w:rsidRPr="009E48F7">
        <w:rPr>
          <w:lang w:val="ru-RU"/>
        </w:rPr>
        <w:t>за</w:t>
      </w:r>
      <w:r w:rsidRPr="009E48F7">
        <w:rPr>
          <w:spacing w:val="-5"/>
          <w:lang w:val="ru-RU"/>
        </w:rPr>
        <w:t xml:space="preserve"> </w:t>
      </w:r>
      <w:r w:rsidRPr="009E48F7">
        <w:rPr>
          <w:lang w:val="ru-RU"/>
        </w:rPr>
        <w:t>счет</w:t>
      </w:r>
      <w:r w:rsidRPr="009E48F7">
        <w:rPr>
          <w:spacing w:val="-6"/>
          <w:lang w:val="ru-RU"/>
        </w:rPr>
        <w:t xml:space="preserve"> </w:t>
      </w:r>
      <w:r w:rsidRPr="009E48F7">
        <w:rPr>
          <w:lang w:val="ru-RU"/>
        </w:rPr>
        <w:t>средств</w:t>
      </w:r>
      <w:r w:rsidRPr="009E48F7">
        <w:rPr>
          <w:spacing w:val="-6"/>
          <w:lang w:val="ru-RU"/>
        </w:rPr>
        <w:t xml:space="preserve"> </w:t>
      </w:r>
      <w:r w:rsidRPr="009E48F7">
        <w:rPr>
          <w:lang w:val="ru-RU"/>
        </w:rPr>
        <w:t>обязательного</w:t>
      </w:r>
      <w:r w:rsidRPr="009E48F7">
        <w:rPr>
          <w:spacing w:val="-5"/>
          <w:lang w:val="ru-RU"/>
        </w:rPr>
        <w:t xml:space="preserve"> </w:t>
      </w:r>
      <w:r w:rsidRPr="009E48F7">
        <w:rPr>
          <w:lang w:val="ru-RU"/>
        </w:rPr>
        <w:t xml:space="preserve">медицинского </w:t>
      </w:r>
      <w:r w:rsidRPr="009E48F7">
        <w:rPr>
          <w:spacing w:val="-2"/>
          <w:lang w:val="ru-RU"/>
        </w:rPr>
        <w:t>страхования</w:t>
      </w:r>
    </w:p>
    <w:p w14:paraId="02A6B04C" w14:textId="77777777" w:rsidR="0058791C" w:rsidRPr="009E48F7" w:rsidRDefault="0058791C">
      <w:pPr>
        <w:pStyle w:val="a3"/>
        <w:spacing w:before="2"/>
        <w:ind w:left="0" w:firstLine="0"/>
        <w:rPr>
          <w:sz w:val="29"/>
          <w:lang w:val="ru-RU"/>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9954006" w14:textId="77777777">
        <w:trPr>
          <w:trHeight w:val="1140"/>
        </w:trPr>
        <w:tc>
          <w:tcPr>
            <w:tcW w:w="990" w:type="dxa"/>
            <w:tcBorders>
              <w:bottom w:val="single" w:sz="12" w:space="0" w:color="000000"/>
            </w:tcBorders>
          </w:tcPr>
          <w:p w14:paraId="4FC5FB65" w14:textId="77777777" w:rsidR="0058791C" w:rsidRPr="009E48F7" w:rsidRDefault="0058791C">
            <w:pPr>
              <w:pStyle w:val="TableParagraph"/>
              <w:spacing w:before="10"/>
              <w:rPr>
                <w:sz w:val="27"/>
                <w:lang w:val="ru-RU"/>
              </w:rPr>
            </w:pPr>
          </w:p>
          <w:p w14:paraId="794A3CD7" w14:textId="77777777" w:rsidR="0058791C" w:rsidRDefault="00BA7600">
            <w:pPr>
              <w:pStyle w:val="TableParagraph"/>
              <w:spacing w:before="1"/>
              <w:ind w:left="217" w:right="44" w:hanging="165"/>
              <w:rPr>
                <w:sz w:val="20"/>
              </w:rPr>
            </w:pPr>
            <w:r>
              <w:rPr>
                <w:sz w:val="20"/>
              </w:rPr>
              <w:t>№</w:t>
            </w:r>
            <w:r>
              <w:rPr>
                <w:spacing w:val="-13"/>
                <w:sz w:val="20"/>
              </w:rPr>
              <w:t xml:space="preserve"> </w:t>
            </w:r>
            <w:r>
              <w:rPr>
                <w:sz w:val="20"/>
              </w:rPr>
              <w:t xml:space="preserve">группы </w:t>
            </w:r>
            <w:r>
              <w:rPr>
                <w:spacing w:val="-4"/>
                <w:sz w:val="20"/>
              </w:rPr>
              <w:t>ВМП</w:t>
            </w:r>
            <w:r>
              <w:rPr>
                <w:spacing w:val="-4"/>
                <w:sz w:val="20"/>
                <w:vertAlign w:val="superscript"/>
              </w:rPr>
              <w:t>1</w:t>
            </w:r>
          </w:p>
        </w:tc>
        <w:tc>
          <w:tcPr>
            <w:tcW w:w="2955" w:type="dxa"/>
            <w:tcBorders>
              <w:bottom w:val="single" w:sz="12" w:space="0" w:color="000000"/>
            </w:tcBorders>
          </w:tcPr>
          <w:p w14:paraId="300CEB35" w14:textId="77777777" w:rsidR="0058791C" w:rsidRDefault="0058791C">
            <w:pPr>
              <w:pStyle w:val="TableParagraph"/>
            </w:pPr>
          </w:p>
          <w:p w14:paraId="7AA827B1" w14:textId="77777777" w:rsidR="0058791C" w:rsidRDefault="00BA7600">
            <w:pPr>
              <w:pStyle w:val="TableParagraph"/>
              <w:spacing w:before="188"/>
              <w:ind w:left="330" w:right="339"/>
              <w:jc w:val="center"/>
              <w:rPr>
                <w:sz w:val="20"/>
              </w:rPr>
            </w:pPr>
            <w:r>
              <w:rPr>
                <w:sz w:val="20"/>
              </w:rPr>
              <w:t>Наименование</w:t>
            </w:r>
            <w:r>
              <w:rPr>
                <w:spacing w:val="-8"/>
                <w:sz w:val="20"/>
              </w:rPr>
              <w:t xml:space="preserve"> </w:t>
            </w:r>
            <w:r>
              <w:rPr>
                <w:sz w:val="20"/>
              </w:rPr>
              <w:t>вида</w:t>
            </w:r>
            <w:r>
              <w:rPr>
                <w:spacing w:val="-8"/>
                <w:sz w:val="20"/>
              </w:rPr>
              <w:t xml:space="preserve"> </w:t>
            </w:r>
            <w:r>
              <w:rPr>
                <w:spacing w:val="-4"/>
                <w:sz w:val="20"/>
              </w:rPr>
              <w:t>ВМП</w:t>
            </w:r>
            <w:r>
              <w:rPr>
                <w:spacing w:val="-4"/>
                <w:sz w:val="20"/>
                <w:vertAlign w:val="superscript"/>
              </w:rPr>
              <w:t>1</w:t>
            </w:r>
          </w:p>
        </w:tc>
        <w:tc>
          <w:tcPr>
            <w:tcW w:w="1710" w:type="dxa"/>
            <w:tcBorders>
              <w:bottom w:val="single" w:sz="12" w:space="0" w:color="000000"/>
            </w:tcBorders>
          </w:tcPr>
          <w:p w14:paraId="2007B088" w14:textId="77777777" w:rsidR="0058791C" w:rsidRDefault="0058791C">
            <w:pPr>
              <w:pStyle w:val="TableParagraph"/>
            </w:pPr>
          </w:p>
          <w:p w14:paraId="620C155D" w14:textId="77777777" w:rsidR="0058791C" w:rsidRDefault="00BA7600">
            <w:pPr>
              <w:pStyle w:val="TableParagraph"/>
              <w:spacing w:before="188"/>
              <w:ind w:left="71" w:right="72"/>
              <w:jc w:val="center"/>
              <w:rPr>
                <w:sz w:val="20"/>
              </w:rPr>
            </w:pPr>
            <w:r>
              <w:rPr>
                <w:sz w:val="20"/>
              </w:rPr>
              <w:t>Коды</w:t>
            </w:r>
            <w:r>
              <w:rPr>
                <w:spacing w:val="-5"/>
                <w:sz w:val="20"/>
              </w:rPr>
              <w:t xml:space="preserve"> </w:t>
            </w:r>
            <w:r>
              <w:rPr>
                <w:sz w:val="20"/>
              </w:rPr>
              <w:t>по</w:t>
            </w:r>
            <w:r>
              <w:rPr>
                <w:spacing w:val="-4"/>
                <w:sz w:val="20"/>
              </w:rPr>
              <w:t xml:space="preserve"> </w:t>
            </w:r>
            <w:r>
              <w:rPr>
                <w:sz w:val="20"/>
              </w:rPr>
              <w:t>МКБ-</w:t>
            </w:r>
            <w:r>
              <w:rPr>
                <w:spacing w:val="-5"/>
                <w:sz w:val="20"/>
              </w:rPr>
              <w:t>10</w:t>
            </w:r>
            <w:r>
              <w:rPr>
                <w:spacing w:val="-5"/>
                <w:sz w:val="20"/>
                <w:vertAlign w:val="superscript"/>
              </w:rPr>
              <w:t>2</w:t>
            </w:r>
          </w:p>
        </w:tc>
        <w:tc>
          <w:tcPr>
            <w:tcW w:w="2955" w:type="dxa"/>
            <w:tcBorders>
              <w:bottom w:val="single" w:sz="12" w:space="0" w:color="000000"/>
            </w:tcBorders>
          </w:tcPr>
          <w:p w14:paraId="049C8753" w14:textId="77777777" w:rsidR="0058791C" w:rsidRDefault="0058791C">
            <w:pPr>
              <w:pStyle w:val="TableParagraph"/>
            </w:pPr>
          </w:p>
          <w:p w14:paraId="04003C45" w14:textId="77777777" w:rsidR="0058791C" w:rsidRDefault="00BA7600">
            <w:pPr>
              <w:pStyle w:val="TableParagraph"/>
              <w:spacing w:before="188"/>
              <w:ind w:left="316" w:right="339"/>
              <w:jc w:val="center"/>
              <w:rPr>
                <w:sz w:val="20"/>
              </w:rPr>
            </w:pPr>
            <w:r>
              <w:rPr>
                <w:sz w:val="20"/>
              </w:rPr>
              <w:t>Модель</w:t>
            </w:r>
            <w:r>
              <w:rPr>
                <w:spacing w:val="-8"/>
                <w:sz w:val="20"/>
              </w:rPr>
              <w:t xml:space="preserve"> </w:t>
            </w:r>
            <w:r>
              <w:rPr>
                <w:spacing w:val="-2"/>
                <w:sz w:val="20"/>
              </w:rPr>
              <w:t>пациента</w:t>
            </w:r>
          </w:p>
        </w:tc>
        <w:tc>
          <w:tcPr>
            <w:tcW w:w="1710" w:type="dxa"/>
            <w:tcBorders>
              <w:bottom w:val="single" w:sz="12" w:space="0" w:color="000000"/>
            </w:tcBorders>
          </w:tcPr>
          <w:p w14:paraId="1814D0A0" w14:textId="77777777" w:rsidR="0058791C" w:rsidRDefault="0058791C">
            <w:pPr>
              <w:pStyle w:val="TableParagraph"/>
            </w:pPr>
          </w:p>
          <w:p w14:paraId="71944E62" w14:textId="77777777" w:rsidR="0058791C" w:rsidRDefault="00BA7600">
            <w:pPr>
              <w:pStyle w:val="TableParagraph"/>
              <w:spacing w:before="188"/>
              <w:ind w:left="69" w:right="72"/>
              <w:jc w:val="center"/>
              <w:rPr>
                <w:sz w:val="20"/>
              </w:rPr>
            </w:pPr>
            <w:r>
              <w:rPr>
                <w:sz w:val="20"/>
              </w:rPr>
              <w:t>Вид</w:t>
            </w:r>
            <w:r>
              <w:rPr>
                <w:spacing w:val="-5"/>
                <w:sz w:val="20"/>
              </w:rPr>
              <w:t xml:space="preserve"> </w:t>
            </w:r>
            <w:r>
              <w:rPr>
                <w:spacing w:val="-2"/>
                <w:sz w:val="20"/>
              </w:rPr>
              <w:t>лечения</w:t>
            </w:r>
          </w:p>
        </w:tc>
        <w:tc>
          <w:tcPr>
            <w:tcW w:w="3540" w:type="dxa"/>
            <w:tcBorders>
              <w:bottom w:val="single" w:sz="12" w:space="0" w:color="000000"/>
            </w:tcBorders>
          </w:tcPr>
          <w:p w14:paraId="618FF1A5" w14:textId="77777777" w:rsidR="0058791C" w:rsidRDefault="0058791C">
            <w:pPr>
              <w:pStyle w:val="TableParagraph"/>
            </w:pPr>
          </w:p>
          <w:p w14:paraId="6A364472" w14:textId="77777777" w:rsidR="0058791C" w:rsidRDefault="00BA7600">
            <w:pPr>
              <w:pStyle w:val="TableParagraph"/>
              <w:spacing w:before="188"/>
              <w:ind w:left="51" w:right="51"/>
              <w:jc w:val="center"/>
              <w:rPr>
                <w:sz w:val="20"/>
              </w:rPr>
            </w:pPr>
            <w:r>
              <w:rPr>
                <w:sz w:val="20"/>
              </w:rPr>
              <w:t>Метод</w:t>
            </w:r>
            <w:r>
              <w:rPr>
                <w:spacing w:val="-5"/>
                <w:sz w:val="20"/>
              </w:rPr>
              <w:t xml:space="preserve"> </w:t>
            </w:r>
            <w:r>
              <w:rPr>
                <w:spacing w:val="-2"/>
                <w:sz w:val="20"/>
              </w:rPr>
              <w:t>лечения</w:t>
            </w:r>
          </w:p>
        </w:tc>
        <w:tc>
          <w:tcPr>
            <w:tcW w:w="1830" w:type="dxa"/>
            <w:tcBorders>
              <w:bottom w:val="single" w:sz="12" w:space="0" w:color="000000"/>
            </w:tcBorders>
          </w:tcPr>
          <w:p w14:paraId="3EECACC5" w14:textId="77777777" w:rsidR="0058791C" w:rsidRPr="009E48F7" w:rsidRDefault="00BA7600">
            <w:pPr>
              <w:pStyle w:val="TableParagraph"/>
              <w:ind w:left="82" w:right="94" w:hanging="9"/>
              <w:jc w:val="center"/>
              <w:rPr>
                <w:sz w:val="20"/>
                <w:lang w:val="ru-RU"/>
              </w:rPr>
            </w:pPr>
            <w:r w:rsidRPr="009E48F7">
              <w:rPr>
                <w:spacing w:val="-2"/>
                <w:sz w:val="20"/>
                <w:lang w:val="ru-RU"/>
              </w:rPr>
              <w:t xml:space="preserve">Норматив </w:t>
            </w:r>
            <w:r w:rsidRPr="009E48F7">
              <w:rPr>
                <w:sz w:val="20"/>
                <w:lang w:val="ru-RU"/>
              </w:rPr>
              <w:t>финансовых</w:t>
            </w:r>
            <w:r w:rsidRPr="009E48F7">
              <w:rPr>
                <w:spacing w:val="-13"/>
                <w:sz w:val="20"/>
                <w:lang w:val="ru-RU"/>
              </w:rPr>
              <w:t xml:space="preserve"> </w:t>
            </w:r>
            <w:r w:rsidRPr="009E48F7">
              <w:rPr>
                <w:sz w:val="20"/>
                <w:lang w:val="ru-RU"/>
              </w:rPr>
              <w:t>затрат на</w:t>
            </w:r>
            <w:r w:rsidRPr="009E48F7">
              <w:rPr>
                <w:spacing w:val="-13"/>
                <w:sz w:val="20"/>
                <w:lang w:val="ru-RU"/>
              </w:rPr>
              <w:t xml:space="preserve"> </w:t>
            </w:r>
            <w:r w:rsidRPr="009E48F7">
              <w:rPr>
                <w:sz w:val="20"/>
                <w:lang w:val="ru-RU"/>
              </w:rPr>
              <w:t>единицу</w:t>
            </w:r>
            <w:r w:rsidRPr="009E48F7">
              <w:rPr>
                <w:spacing w:val="-12"/>
                <w:sz w:val="20"/>
                <w:lang w:val="ru-RU"/>
              </w:rPr>
              <w:t xml:space="preserve"> </w:t>
            </w:r>
            <w:r w:rsidRPr="009E48F7">
              <w:rPr>
                <w:sz w:val="20"/>
                <w:lang w:val="ru-RU"/>
              </w:rPr>
              <w:t xml:space="preserve">объема </w:t>
            </w:r>
            <w:r w:rsidRPr="009E48F7">
              <w:rPr>
                <w:spacing w:val="-2"/>
                <w:sz w:val="20"/>
                <w:lang w:val="ru-RU"/>
              </w:rPr>
              <w:t>медицинской</w:t>
            </w:r>
          </w:p>
          <w:p w14:paraId="18ACD5DD" w14:textId="77777777" w:rsidR="0058791C" w:rsidRDefault="00BA7600">
            <w:pPr>
              <w:pStyle w:val="TableParagraph"/>
              <w:spacing w:line="209" w:lineRule="exact"/>
              <w:ind w:left="161" w:right="179"/>
              <w:jc w:val="center"/>
              <w:rPr>
                <w:sz w:val="20"/>
              </w:rPr>
            </w:pPr>
            <w:r>
              <w:rPr>
                <w:sz w:val="20"/>
              </w:rPr>
              <w:t>помощи</w:t>
            </w:r>
            <w:r>
              <w:rPr>
                <w:sz w:val="20"/>
                <w:vertAlign w:val="superscript"/>
              </w:rPr>
              <w:t>3</w:t>
            </w:r>
            <w:r>
              <w:rPr>
                <w:sz w:val="20"/>
              </w:rPr>
              <w:t>,</w:t>
            </w:r>
            <w:r>
              <w:rPr>
                <w:spacing w:val="-10"/>
                <w:sz w:val="20"/>
              </w:rPr>
              <w:t xml:space="preserve"> </w:t>
            </w:r>
            <w:r>
              <w:rPr>
                <w:spacing w:val="-2"/>
                <w:sz w:val="20"/>
              </w:rPr>
              <w:t>рублей</w:t>
            </w:r>
          </w:p>
        </w:tc>
      </w:tr>
      <w:tr w:rsidR="0058791C" w14:paraId="22BA1B47" w14:textId="77777777">
        <w:trPr>
          <w:trHeight w:val="210"/>
        </w:trPr>
        <w:tc>
          <w:tcPr>
            <w:tcW w:w="990" w:type="dxa"/>
            <w:tcBorders>
              <w:top w:val="single" w:sz="12" w:space="0" w:color="000000"/>
            </w:tcBorders>
          </w:tcPr>
          <w:p w14:paraId="2DC5FD9F" w14:textId="77777777" w:rsidR="0058791C" w:rsidRDefault="00BA7600">
            <w:pPr>
              <w:pStyle w:val="TableParagraph"/>
              <w:spacing w:before="7" w:line="183" w:lineRule="exact"/>
              <w:ind w:right="29"/>
              <w:jc w:val="center"/>
              <w:rPr>
                <w:b/>
                <w:sz w:val="18"/>
              </w:rPr>
            </w:pPr>
            <w:r>
              <w:rPr>
                <w:b/>
                <w:sz w:val="18"/>
              </w:rPr>
              <w:t>1</w:t>
            </w:r>
          </w:p>
        </w:tc>
        <w:tc>
          <w:tcPr>
            <w:tcW w:w="2955" w:type="dxa"/>
            <w:tcBorders>
              <w:top w:val="single" w:sz="12" w:space="0" w:color="000000"/>
            </w:tcBorders>
          </w:tcPr>
          <w:p w14:paraId="1F9F95A1" w14:textId="77777777" w:rsidR="0058791C" w:rsidRDefault="00BA7600">
            <w:pPr>
              <w:pStyle w:val="TableParagraph"/>
              <w:spacing w:before="7" w:line="183" w:lineRule="exact"/>
              <w:ind w:right="14"/>
              <w:jc w:val="center"/>
              <w:rPr>
                <w:b/>
                <w:sz w:val="18"/>
              </w:rPr>
            </w:pPr>
            <w:r>
              <w:rPr>
                <w:b/>
                <w:sz w:val="18"/>
              </w:rPr>
              <w:t>2</w:t>
            </w:r>
          </w:p>
        </w:tc>
        <w:tc>
          <w:tcPr>
            <w:tcW w:w="1710" w:type="dxa"/>
            <w:tcBorders>
              <w:top w:val="single" w:sz="12" w:space="0" w:color="000000"/>
            </w:tcBorders>
          </w:tcPr>
          <w:p w14:paraId="483C054C" w14:textId="77777777" w:rsidR="0058791C" w:rsidRDefault="00BA7600">
            <w:pPr>
              <w:pStyle w:val="TableParagraph"/>
              <w:spacing w:before="7" w:line="183" w:lineRule="exact"/>
              <w:ind w:right="29"/>
              <w:jc w:val="center"/>
              <w:rPr>
                <w:b/>
                <w:sz w:val="18"/>
              </w:rPr>
            </w:pPr>
            <w:r>
              <w:rPr>
                <w:b/>
                <w:sz w:val="18"/>
              </w:rPr>
              <w:t>3</w:t>
            </w:r>
          </w:p>
        </w:tc>
        <w:tc>
          <w:tcPr>
            <w:tcW w:w="2955" w:type="dxa"/>
            <w:tcBorders>
              <w:top w:val="single" w:sz="12" w:space="0" w:color="000000"/>
            </w:tcBorders>
          </w:tcPr>
          <w:p w14:paraId="41A41D36" w14:textId="77777777" w:rsidR="0058791C" w:rsidRDefault="00BA7600">
            <w:pPr>
              <w:pStyle w:val="TableParagraph"/>
              <w:spacing w:before="7" w:line="183" w:lineRule="exact"/>
              <w:ind w:right="14"/>
              <w:jc w:val="center"/>
              <w:rPr>
                <w:b/>
                <w:sz w:val="18"/>
              </w:rPr>
            </w:pPr>
            <w:r>
              <w:rPr>
                <w:b/>
                <w:sz w:val="18"/>
              </w:rPr>
              <w:t>4</w:t>
            </w:r>
          </w:p>
        </w:tc>
        <w:tc>
          <w:tcPr>
            <w:tcW w:w="1710" w:type="dxa"/>
            <w:tcBorders>
              <w:top w:val="single" w:sz="12" w:space="0" w:color="000000"/>
            </w:tcBorders>
          </w:tcPr>
          <w:p w14:paraId="500169F9" w14:textId="77777777" w:rsidR="0058791C" w:rsidRDefault="00BA7600">
            <w:pPr>
              <w:pStyle w:val="TableParagraph"/>
              <w:spacing w:before="7" w:line="183" w:lineRule="exact"/>
              <w:ind w:right="29"/>
              <w:jc w:val="center"/>
              <w:rPr>
                <w:b/>
                <w:sz w:val="18"/>
              </w:rPr>
            </w:pPr>
            <w:r>
              <w:rPr>
                <w:b/>
                <w:sz w:val="18"/>
              </w:rPr>
              <w:t>5</w:t>
            </w:r>
          </w:p>
        </w:tc>
        <w:tc>
          <w:tcPr>
            <w:tcW w:w="3540" w:type="dxa"/>
            <w:tcBorders>
              <w:top w:val="single" w:sz="12" w:space="0" w:color="000000"/>
            </w:tcBorders>
          </w:tcPr>
          <w:p w14:paraId="614B48A0" w14:textId="77777777" w:rsidR="0058791C" w:rsidRDefault="00BA7600">
            <w:pPr>
              <w:pStyle w:val="TableParagraph"/>
              <w:spacing w:before="7" w:line="183" w:lineRule="exact"/>
              <w:ind w:right="29"/>
              <w:jc w:val="center"/>
              <w:rPr>
                <w:b/>
                <w:sz w:val="18"/>
              </w:rPr>
            </w:pPr>
            <w:r>
              <w:rPr>
                <w:b/>
                <w:sz w:val="18"/>
              </w:rPr>
              <w:t>6</w:t>
            </w:r>
          </w:p>
        </w:tc>
        <w:tc>
          <w:tcPr>
            <w:tcW w:w="1830" w:type="dxa"/>
            <w:tcBorders>
              <w:top w:val="single" w:sz="12" w:space="0" w:color="000000"/>
            </w:tcBorders>
          </w:tcPr>
          <w:p w14:paraId="202E13CB" w14:textId="77777777" w:rsidR="0058791C" w:rsidRDefault="00BA7600">
            <w:pPr>
              <w:pStyle w:val="TableParagraph"/>
              <w:spacing w:before="7" w:line="183" w:lineRule="exact"/>
              <w:ind w:right="29"/>
              <w:jc w:val="center"/>
              <w:rPr>
                <w:b/>
                <w:sz w:val="18"/>
              </w:rPr>
            </w:pPr>
            <w:r>
              <w:rPr>
                <w:b/>
                <w:sz w:val="18"/>
              </w:rPr>
              <w:t>7</w:t>
            </w:r>
          </w:p>
        </w:tc>
      </w:tr>
      <w:tr w:rsidR="0058791C" w14:paraId="3D4CBFE8" w14:textId="77777777">
        <w:trPr>
          <w:trHeight w:val="225"/>
        </w:trPr>
        <w:tc>
          <w:tcPr>
            <w:tcW w:w="15690" w:type="dxa"/>
            <w:gridSpan w:val="7"/>
          </w:tcPr>
          <w:p w14:paraId="58B5460A" w14:textId="77777777" w:rsidR="0058791C" w:rsidRDefault="00BA7600">
            <w:pPr>
              <w:pStyle w:val="TableParagraph"/>
              <w:spacing w:line="205" w:lineRule="exact"/>
              <w:ind w:left="5770" w:right="5770"/>
              <w:jc w:val="center"/>
              <w:rPr>
                <w:b/>
                <w:sz w:val="20"/>
              </w:rPr>
            </w:pPr>
            <w:r>
              <w:rPr>
                <w:b/>
                <w:sz w:val="20"/>
              </w:rPr>
              <w:t>Акушерство</w:t>
            </w:r>
            <w:r>
              <w:rPr>
                <w:b/>
                <w:spacing w:val="-6"/>
                <w:sz w:val="20"/>
              </w:rPr>
              <w:t xml:space="preserve"> </w:t>
            </w:r>
            <w:r>
              <w:rPr>
                <w:b/>
                <w:sz w:val="20"/>
              </w:rPr>
              <w:t>и</w:t>
            </w:r>
            <w:r>
              <w:rPr>
                <w:b/>
                <w:spacing w:val="-5"/>
                <w:sz w:val="20"/>
              </w:rPr>
              <w:t xml:space="preserve"> </w:t>
            </w:r>
            <w:r>
              <w:rPr>
                <w:b/>
                <w:spacing w:val="-2"/>
                <w:sz w:val="20"/>
              </w:rPr>
              <w:t>гинекология</w:t>
            </w:r>
          </w:p>
        </w:tc>
      </w:tr>
      <w:tr w:rsidR="0058791C" w14:paraId="15530FD6" w14:textId="77777777">
        <w:trPr>
          <w:trHeight w:val="1380"/>
        </w:trPr>
        <w:tc>
          <w:tcPr>
            <w:tcW w:w="990" w:type="dxa"/>
            <w:vMerge w:val="restart"/>
          </w:tcPr>
          <w:p w14:paraId="446AEBB1" w14:textId="77777777" w:rsidR="0058791C" w:rsidRDefault="00BA7600">
            <w:pPr>
              <w:pStyle w:val="TableParagraph"/>
              <w:spacing w:before="6"/>
              <w:ind w:right="19"/>
              <w:jc w:val="center"/>
              <w:rPr>
                <w:sz w:val="20"/>
              </w:rPr>
            </w:pPr>
            <w:r>
              <w:rPr>
                <w:sz w:val="20"/>
              </w:rPr>
              <w:t>1</w:t>
            </w:r>
          </w:p>
        </w:tc>
        <w:tc>
          <w:tcPr>
            <w:tcW w:w="2955" w:type="dxa"/>
            <w:vMerge w:val="restart"/>
          </w:tcPr>
          <w:p w14:paraId="54E0B8EB" w14:textId="77777777" w:rsidR="0058791C" w:rsidRPr="009E48F7" w:rsidRDefault="00BA7600">
            <w:pPr>
              <w:pStyle w:val="TableParagraph"/>
              <w:spacing w:line="230" w:lineRule="atLeast"/>
              <w:ind w:left="97" w:right="111"/>
              <w:rPr>
                <w:sz w:val="20"/>
                <w:lang w:val="ru-RU"/>
              </w:rPr>
            </w:pPr>
            <w:r w:rsidRPr="009E48F7">
              <w:rPr>
                <w:spacing w:val="-2"/>
                <w:sz w:val="20"/>
                <w:lang w:val="ru-RU"/>
              </w:rPr>
              <w:t xml:space="preserve">Хирургическое </w:t>
            </w:r>
            <w:r w:rsidRPr="009E48F7">
              <w:rPr>
                <w:sz w:val="20"/>
                <w:lang w:val="ru-RU"/>
              </w:rPr>
              <w:t>органосохраняющее лечение женщин с несостоятельностью мышц</w:t>
            </w:r>
            <w:r w:rsidRPr="009E48F7">
              <w:rPr>
                <w:spacing w:val="-13"/>
                <w:sz w:val="20"/>
                <w:lang w:val="ru-RU"/>
              </w:rPr>
              <w:t xml:space="preserve"> </w:t>
            </w:r>
            <w:r w:rsidRPr="009E48F7">
              <w:rPr>
                <w:sz w:val="20"/>
                <w:lang w:val="ru-RU"/>
              </w:rPr>
              <w:t>тазового</w:t>
            </w:r>
            <w:r w:rsidRPr="009E48F7">
              <w:rPr>
                <w:spacing w:val="-12"/>
                <w:sz w:val="20"/>
                <w:lang w:val="ru-RU"/>
              </w:rPr>
              <w:t xml:space="preserve"> </w:t>
            </w:r>
            <w:r w:rsidRPr="009E48F7">
              <w:rPr>
                <w:sz w:val="20"/>
                <w:lang w:val="ru-RU"/>
              </w:rPr>
              <w:t>дна,</w:t>
            </w:r>
            <w:r w:rsidRPr="009E48F7">
              <w:rPr>
                <w:spacing w:val="-13"/>
                <w:sz w:val="20"/>
                <w:lang w:val="ru-RU"/>
              </w:rPr>
              <w:t xml:space="preserve"> </w:t>
            </w:r>
            <w:r w:rsidRPr="009E48F7">
              <w:rPr>
                <w:sz w:val="20"/>
                <w:lang w:val="ru-RU"/>
              </w:rPr>
              <w:t>опущением и выпадением органов малого таза, а также в сочетании со стрессовым</w:t>
            </w:r>
            <w:r w:rsidRPr="009E48F7">
              <w:rPr>
                <w:spacing w:val="-13"/>
                <w:sz w:val="20"/>
                <w:lang w:val="ru-RU"/>
              </w:rPr>
              <w:t xml:space="preserve"> </w:t>
            </w:r>
            <w:r w:rsidRPr="009E48F7">
              <w:rPr>
                <w:sz w:val="20"/>
                <w:lang w:val="ru-RU"/>
              </w:rPr>
              <w:t>недержанием</w:t>
            </w:r>
            <w:r w:rsidRPr="009E48F7">
              <w:rPr>
                <w:spacing w:val="-12"/>
                <w:sz w:val="20"/>
                <w:lang w:val="ru-RU"/>
              </w:rPr>
              <w:t xml:space="preserve"> </w:t>
            </w:r>
            <w:r w:rsidRPr="009E48F7">
              <w:rPr>
                <w:sz w:val="20"/>
                <w:lang w:val="ru-RU"/>
              </w:rPr>
              <w:t xml:space="preserve">мочи, </w:t>
            </w:r>
            <w:r w:rsidRPr="009E48F7">
              <w:rPr>
                <w:spacing w:val="-2"/>
                <w:sz w:val="20"/>
                <w:lang w:val="ru-RU"/>
              </w:rPr>
              <w:t xml:space="preserve">соединительнотканными </w:t>
            </w:r>
            <w:r w:rsidRPr="009E48F7">
              <w:rPr>
                <w:sz w:val="20"/>
                <w:lang w:val="ru-RU"/>
              </w:rPr>
              <w:t xml:space="preserve">заболеваниями, включая </w:t>
            </w:r>
            <w:r w:rsidRPr="009E48F7">
              <w:rPr>
                <w:spacing w:val="-2"/>
                <w:sz w:val="20"/>
                <w:lang w:val="ru-RU"/>
              </w:rPr>
              <w:t xml:space="preserve">реконструктивно-пластические </w:t>
            </w:r>
            <w:r w:rsidRPr="009E48F7">
              <w:rPr>
                <w:sz w:val="20"/>
                <w:lang w:val="ru-RU"/>
              </w:rPr>
              <w:t>операции (сакровагинопексию</w:t>
            </w:r>
            <w:r w:rsidRPr="009E48F7">
              <w:rPr>
                <w:spacing w:val="40"/>
                <w:sz w:val="20"/>
                <w:lang w:val="ru-RU"/>
              </w:rPr>
              <w:t xml:space="preserve"> </w:t>
            </w:r>
            <w:r w:rsidRPr="009E48F7">
              <w:rPr>
                <w:sz w:val="20"/>
                <w:lang w:val="ru-RU"/>
              </w:rPr>
              <w:t>с лапароскопической ассистенцией, оперативные</w:t>
            </w:r>
          </w:p>
        </w:tc>
        <w:tc>
          <w:tcPr>
            <w:tcW w:w="1710" w:type="dxa"/>
            <w:vMerge w:val="restart"/>
          </w:tcPr>
          <w:p w14:paraId="4C23047C" w14:textId="77777777" w:rsidR="0058791C" w:rsidRDefault="00BA7600">
            <w:pPr>
              <w:pStyle w:val="TableParagraph"/>
              <w:spacing w:before="6"/>
              <w:ind w:left="52"/>
              <w:rPr>
                <w:sz w:val="20"/>
              </w:rPr>
            </w:pPr>
            <w:r>
              <w:rPr>
                <w:sz w:val="20"/>
              </w:rPr>
              <w:t>N81,</w:t>
            </w:r>
            <w:r>
              <w:rPr>
                <w:spacing w:val="-5"/>
                <w:sz w:val="20"/>
              </w:rPr>
              <w:t xml:space="preserve"> </w:t>
            </w:r>
            <w:r>
              <w:rPr>
                <w:sz w:val="20"/>
              </w:rPr>
              <w:t>N88.4,</w:t>
            </w:r>
            <w:r>
              <w:rPr>
                <w:spacing w:val="-5"/>
                <w:sz w:val="20"/>
              </w:rPr>
              <w:t xml:space="preserve"> </w:t>
            </w:r>
            <w:r>
              <w:rPr>
                <w:spacing w:val="-2"/>
                <w:sz w:val="20"/>
              </w:rPr>
              <w:t>N88.1</w:t>
            </w:r>
          </w:p>
        </w:tc>
        <w:tc>
          <w:tcPr>
            <w:tcW w:w="2955" w:type="dxa"/>
            <w:vMerge w:val="restart"/>
          </w:tcPr>
          <w:p w14:paraId="766FDF36" w14:textId="77777777" w:rsidR="0058791C" w:rsidRPr="009E48F7" w:rsidRDefault="00BA7600">
            <w:pPr>
              <w:pStyle w:val="TableParagraph"/>
              <w:spacing w:before="6"/>
              <w:ind w:left="52"/>
              <w:rPr>
                <w:sz w:val="20"/>
                <w:lang w:val="ru-RU"/>
              </w:rPr>
            </w:pPr>
            <w:r w:rsidRPr="009E48F7">
              <w:rPr>
                <w:sz w:val="20"/>
                <w:lang w:val="ru-RU"/>
              </w:rPr>
              <w:t>цистоцеле, неполное и полное опущение матки и стенок влагалища, ректоцеле, гипертрофия</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элонгация</w:t>
            </w:r>
            <w:r w:rsidRPr="009E48F7">
              <w:rPr>
                <w:spacing w:val="-13"/>
                <w:sz w:val="20"/>
                <w:lang w:val="ru-RU"/>
              </w:rPr>
              <w:t xml:space="preserve"> </w:t>
            </w:r>
            <w:r w:rsidRPr="009E48F7">
              <w:rPr>
                <w:sz w:val="20"/>
                <w:lang w:val="ru-RU"/>
              </w:rPr>
              <w:t>шейки матки у пациенток репродуктивного возраста</w:t>
            </w:r>
          </w:p>
        </w:tc>
        <w:tc>
          <w:tcPr>
            <w:tcW w:w="1710" w:type="dxa"/>
            <w:vMerge w:val="restart"/>
          </w:tcPr>
          <w:p w14:paraId="3CD31679" w14:textId="77777777" w:rsidR="0058791C" w:rsidRDefault="00BA7600">
            <w:pPr>
              <w:pStyle w:val="TableParagraph"/>
              <w:spacing w:before="6"/>
              <w:ind w:left="52"/>
              <w:rPr>
                <w:sz w:val="20"/>
              </w:rPr>
            </w:pPr>
            <w:r>
              <w:rPr>
                <w:spacing w:val="-2"/>
                <w:sz w:val="20"/>
              </w:rPr>
              <w:t>хирургическое лечение</w:t>
            </w:r>
          </w:p>
        </w:tc>
        <w:tc>
          <w:tcPr>
            <w:tcW w:w="3540" w:type="dxa"/>
          </w:tcPr>
          <w:p w14:paraId="0912038A" w14:textId="77777777" w:rsidR="0058791C" w:rsidRPr="009E48F7" w:rsidRDefault="00BA7600">
            <w:pPr>
              <w:pStyle w:val="TableParagraph"/>
              <w:spacing w:line="230" w:lineRule="atLeast"/>
              <w:ind w:left="52"/>
              <w:rPr>
                <w:sz w:val="20"/>
                <w:lang w:val="ru-RU"/>
              </w:rPr>
            </w:pPr>
            <w:r w:rsidRPr="009E48F7">
              <w:rPr>
                <w:sz w:val="20"/>
                <w:lang w:val="ru-RU"/>
              </w:rPr>
              <w:t>операции эндоскопическим, влагалищным и абдоминальным доступом и их сочетание в различной комбинации</w:t>
            </w:r>
            <w:r w:rsidRPr="009E48F7">
              <w:rPr>
                <w:spacing w:val="-13"/>
                <w:sz w:val="20"/>
                <w:lang w:val="ru-RU"/>
              </w:rPr>
              <w:t xml:space="preserve"> </w:t>
            </w:r>
            <w:r w:rsidRPr="009E48F7">
              <w:rPr>
                <w:sz w:val="20"/>
                <w:lang w:val="ru-RU"/>
              </w:rPr>
              <w:t>(слинговая</w:t>
            </w:r>
            <w:r w:rsidRPr="009E48F7">
              <w:rPr>
                <w:spacing w:val="-12"/>
                <w:sz w:val="20"/>
                <w:lang w:val="ru-RU"/>
              </w:rPr>
              <w:t xml:space="preserve"> </w:t>
            </w:r>
            <w:r w:rsidRPr="009E48F7">
              <w:rPr>
                <w:sz w:val="20"/>
                <w:lang w:val="ru-RU"/>
              </w:rPr>
              <w:t>операция</w:t>
            </w:r>
            <w:r w:rsidRPr="009E48F7">
              <w:rPr>
                <w:spacing w:val="-13"/>
                <w:sz w:val="20"/>
                <w:lang w:val="ru-RU"/>
              </w:rPr>
              <w:t xml:space="preserve"> </w:t>
            </w:r>
            <w:r w:rsidRPr="009E48F7">
              <w:rPr>
                <w:sz w:val="20"/>
                <w:lang w:val="ru-RU"/>
              </w:rPr>
              <w:t>(</w:t>
            </w:r>
            <w:r>
              <w:rPr>
                <w:sz w:val="20"/>
              </w:rPr>
              <w:t>TVT</w:t>
            </w:r>
            <w:r w:rsidRPr="009E48F7">
              <w:rPr>
                <w:sz w:val="20"/>
                <w:lang w:val="ru-RU"/>
              </w:rPr>
              <w:t xml:space="preserve">- О, </w:t>
            </w:r>
            <w:r>
              <w:rPr>
                <w:sz w:val="20"/>
              </w:rPr>
              <w:t>TVT</w:t>
            </w:r>
            <w:r w:rsidRPr="009E48F7">
              <w:rPr>
                <w:sz w:val="20"/>
                <w:lang w:val="ru-RU"/>
              </w:rPr>
              <w:t xml:space="preserve">, </w:t>
            </w:r>
            <w:r>
              <w:rPr>
                <w:sz w:val="20"/>
              </w:rPr>
              <w:t>TOT</w:t>
            </w:r>
            <w:r w:rsidRPr="009E48F7">
              <w:rPr>
                <w:sz w:val="20"/>
                <w:lang w:val="ru-RU"/>
              </w:rPr>
              <w:t xml:space="preserve">) с использованием </w:t>
            </w:r>
            <w:r w:rsidRPr="009E48F7">
              <w:rPr>
                <w:spacing w:val="-2"/>
                <w:sz w:val="20"/>
                <w:lang w:val="ru-RU"/>
              </w:rPr>
              <w:t>имплантатов)</w:t>
            </w:r>
          </w:p>
        </w:tc>
        <w:tc>
          <w:tcPr>
            <w:tcW w:w="1830" w:type="dxa"/>
            <w:vMerge w:val="restart"/>
          </w:tcPr>
          <w:p w14:paraId="131E87F9" w14:textId="77777777" w:rsidR="0058791C" w:rsidRDefault="00BA7600">
            <w:pPr>
              <w:pStyle w:val="TableParagraph"/>
              <w:spacing w:before="6"/>
              <w:ind w:left="442"/>
              <w:rPr>
                <w:sz w:val="20"/>
              </w:rPr>
            </w:pPr>
            <w:r>
              <w:rPr>
                <w:sz w:val="20"/>
              </w:rPr>
              <w:t xml:space="preserve">212 </w:t>
            </w:r>
            <w:r>
              <w:rPr>
                <w:spacing w:val="-2"/>
                <w:sz w:val="20"/>
              </w:rPr>
              <w:t>499,36</w:t>
            </w:r>
          </w:p>
        </w:tc>
      </w:tr>
      <w:tr w:rsidR="0058791C" w:rsidRPr="00B572D9" w14:paraId="340A6285" w14:textId="77777777">
        <w:trPr>
          <w:trHeight w:val="1605"/>
        </w:trPr>
        <w:tc>
          <w:tcPr>
            <w:tcW w:w="990" w:type="dxa"/>
            <w:vMerge/>
            <w:tcBorders>
              <w:top w:val="nil"/>
            </w:tcBorders>
          </w:tcPr>
          <w:p w14:paraId="2E9336F2" w14:textId="77777777" w:rsidR="0058791C" w:rsidRDefault="0058791C">
            <w:pPr>
              <w:rPr>
                <w:sz w:val="2"/>
                <w:szCs w:val="2"/>
              </w:rPr>
            </w:pPr>
          </w:p>
        </w:tc>
        <w:tc>
          <w:tcPr>
            <w:tcW w:w="2955" w:type="dxa"/>
            <w:vMerge/>
            <w:tcBorders>
              <w:top w:val="nil"/>
            </w:tcBorders>
          </w:tcPr>
          <w:p w14:paraId="60AFB036" w14:textId="77777777" w:rsidR="0058791C" w:rsidRDefault="0058791C">
            <w:pPr>
              <w:rPr>
                <w:sz w:val="2"/>
                <w:szCs w:val="2"/>
              </w:rPr>
            </w:pPr>
          </w:p>
        </w:tc>
        <w:tc>
          <w:tcPr>
            <w:tcW w:w="1710" w:type="dxa"/>
            <w:vMerge/>
            <w:tcBorders>
              <w:top w:val="nil"/>
            </w:tcBorders>
          </w:tcPr>
          <w:p w14:paraId="4F0800B3" w14:textId="77777777" w:rsidR="0058791C" w:rsidRDefault="0058791C">
            <w:pPr>
              <w:rPr>
                <w:sz w:val="2"/>
                <w:szCs w:val="2"/>
              </w:rPr>
            </w:pPr>
          </w:p>
        </w:tc>
        <w:tc>
          <w:tcPr>
            <w:tcW w:w="2955" w:type="dxa"/>
            <w:vMerge/>
            <w:tcBorders>
              <w:top w:val="nil"/>
            </w:tcBorders>
          </w:tcPr>
          <w:p w14:paraId="010FC140" w14:textId="77777777" w:rsidR="0058791C" w:rsidRDefault="0058791C">
            <w:pPr>
              <w:rPr>
                <w:sz w:val="2"/>
                <w:szCs w:val="2"/>
              </w:rPr>
            </w:pPr>
          </w:p>
        </w:tc>
        <w:tc>
          <w:tcPr>
            <w:tcW w:w="1710" w:type="dxa"/>
            <w:vMerge/>
            <w:tcBorders>
              <w:top w:val="nil"/>
            </w:tcBorders>
          </w:tcPr>
          <w:p w14:paraId="54756F25" w14:textId="77777777" w:rsidR="0058791C" w:rsidRDefault="0058791C">
            <w:pPr>
              <w:rPr>
                <w:sz w:val="2"/>
                <w:szCs w:val="2"/>
              </w:rPr>
            </w:pPr>
          </w:p>
        </w:tc>
        <w:tc>
          <w:tcPr>
            <w:tcW w:w="3540" w:type="dxa"/>
          </w:tcPr>
          <w:p w14:paraId="3835AF71" w14:textId="77777777" w:rsidR="0058791C" w:rsidRPr="009E48F7" w:rsidRDefault="00BA7600">
            <w:pPr>
              <w:pStyle w:val="TableParagraph"/>
              <w:spacing w:before="6"/>
              <w:ind w:left="52" w:right="105"/>
              <w:rPr>
                <w:sz w:val="20"/>
                <w:lang w:val="ru-RU"/>
              </w:rPr>
            </w:pPr>
            <w:r w:rsidRPr="009E48F7">
              <w:rPr>
                <w:sz w:val="20"/>
                <w:lang w:val="ru-RU"/>
              </w:rPr>
              <w:t>операции эндоскопическим, влагалищным и абдоминальным доступом и их сочетание в различной комбинации</w:t>
            </w:r>
            <w:r w:rsidRPr="009E48F7">
              <w:rPr>
                <w:spacing w:val="-13"/>
                <w:sz w:val="20"/>
                <w:lang w:val="ru-RU"/>
              </w:rPr>
              <w:t xml:space="preserve"> </w:t>
            </w:r>
            <w:r w:rsidRPr="009E48F7">
              <w:rPr>
                <w:sz w:val="20"/>
                <w:lang w:val="ru-RU"/>
              </w:rPr>
              <w:t>(промонтофиксация</w:t>
            </w:r>
            <w:r w:rsidRPr="009E48F7">
              <w:rPr>
                <w:spacing w:val="-12"/>
                <w:sz w:val="20"/>
                <w:lang w:val="ru-RU"/>
              </w:rPr>
              <w:t xml:space="preserve"> </w:t>
            </w:r>
            <w:r w:rsidRPr="009E48F7">
              <w:rPr>
                <w:sz w:val="20"/>
                <w:lang w:val="ru-RU"/>
              </w:rPr>
              <w:t>матки или культи влагалища с использованием синтетических сеток)</w:t>
            </w:r>
          </w:p>
        </w:tc>
        <w:tc>
          <w:tcPr>
            <w:tcW w:w="1830" w:type="dxa"/>
            <w:vMerge/>
            <w:tcBorders>
              <w:top w:val="nil"/>
            </w:tcBorders>
          </w:tcPr>
          <w:p w14:paraId="7E984E8D" w14:textId="77777777" w:rsidR="0058791C" w:rsidRPr="009E48F7" w:rsidRDefault="0058791C">
            <w:pPr>
              <w:rPr>
                <w:sz w:val="2"/>
                <w:szCs w:val="2"/>
                <w:lang w:val="ru-RU"/>
              </w:rPr>
            </w:pPr>
          </w:p>
        </w:tc>
      </w:tr>
    </w:tbl>
    <w:p w14:paraId="0D72665B" w14:textId="77777777" w:rsidR="0058791C" w:rsidRPr="009E48F7" w:rsidRDefault="0058791C">
      <w:pPr>
        <w:rPr>
          <w:sz w:val="2"/>
          <w:szCs w:val="2"/>
          <w:lang w:val="ru-RU"/>
        </w:rPr>
        <w:sectPr w:rsidR="0058791C" w:rsidRPr="009E48F7">
          <w:headerReference w:type="default" r:id="rId8"/>
          <w:pgSz w:w="16840" w:h="11900" w:orient="landscape"/>
          <w:pgMar w:top="940" w:right="460" w:bottom="103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0459EEBE" w14:textId="77777777">
        <w:trPr>
          <w:trHeight w:val="210"/>
        </w:trPr>
        <w:tc>
          <w:tcPr>
            <w:tcW w:w="990" w:type="dxa"/>
          </w:tcPr>
          <w:p w14:paraId="78CD62F5"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A5A5027" w14:textId="77777777" w:rsidR="0058791C" w:rsidRDefault="00BA7600">
            <w:pPr>
              <w:pStyle w:val="TableParagraph"/>
              <w:spacing w:line="190" w:lineRule="exact"/>
              <w:ind w:right="14"/>
              <w:jc w:val="center"/>
              <w:rPr>
                <w:b/>
                <w:sz w:val="18"/>
              </w:rPr>
            </w:pPr>
            <w:r>
              <w:rPr>
                <w:b/>
                <w:sz w:val="18"/>
              </w:rPr>
              <w:t>2</w:t>
            </w:r>
          </w:p>
        </w:tc>
        <w:tc>
          <w:tcPr>
            <w:tcW w:w="1710" w:type="dxa"/>
          </w:tcPr>
          <w:p w14:paraId="75C1F1CF" w14:textId="77777777" w:rsidR="0058791C" w:rsidRDefault="00BA7600">
            <w:pPr>
              <w:pStyle w:val="TableParagraph"/>
              <w:spacing w:line="190" w:lineRule="exact"/>
              <w:ind w:right="29"/>
              <w:jc w:val="center"/>
              <w:rPr>
                <w:b/>
                <w:sz w:val="18"/>
              </w:rPr>
            </w:pPr>
            <w:r>
              <w:rPr>
                <w:b/>
                <w:sz w:val="18"/>
              </w:rPr>
              <w:t>3</w:t>
            </w:r>
          </w:p>
        </w:tc>
        <w:tc>
          <w:tcPr>
            <w:tcW w:w="2955" w:type="dxa"/>
          </w:tcPr>
          <w:p w14:paraId="2C6685F7" w14:textId="77777777" w:rsidR="0058791C" w:rsidRDefault="00BA7600">
            <w:pPr>
              <w:pStyle w:val="TableParagraph"/>
              <w:spacing w:line="190" w:lineRule="exact"/>
              <w:ind w:right="14"/>
              <w:jc w:val="center"/>
              <w:rPr>
                <w:b/>
                <w:sz w:val="18"/>
              </w:rPr>
            </w:pPr>
            <w:r>
              <w:rPr>
                <w:b/>
                <w:sz w:val="18"/>
              </w:rPr>
              <w:t>4</w:t>
            </w:r>
          </w:p>
        </w:tc>
        <w:tc>
          <w:tcPr>
            <w:tcW w:w="1710" w:type="dxa"/>
          </w:tcPr>
          <w:p w14:paraId="742E20A1" w14:textId="77777777" w:rsidR="0058791C" w:rsidRDefault="00BA7600">
            <w:pPr>
              <w:pStyle w:val="TableParagraph"/>
              <w:spacing w:line="190" w:lineRule="exact"/>
              <w:ind w:right="29"/>
              <w:jc w:val="center"/>
              <w:rPr>
                <w:b/>
                <w:sz w:val="18"/>
              </w:rPr>
            </w:pPr>
            <w:r>
              <w:rPr>
                <w:b/>
                <w:sz w:val="18"/>
              </w:rPr>
              <w:t>5</w:t>
            </w:r>
          </w:p>
        </w:tc>
        <w:tc>
          <w:tcPr>
            <w:tcW w:w="3540" w:type="dxa"/>
          </w:tcPr>
          <w:p w14:paraId="28A6C0C4" w14:textId="77777777" w:rsidR="0058791C" w:rsidRDefault="00BA7600">
            <w:pPr>
              <w:pStyle w:val="TableParagraph"/>
              <w:spacing w:line="190" w:lineRule="exact"/>
              <w:ind w:right="29"/>
              <w:jc w:val="center"/>
              <w:rPr>
                <w:b/>
                <w:sz w:val="18"/>
              </w:rPr>
            </w:pPr>
            <w:r>
              <w:rPr>
                <w:b/>
                <w:sz w:val="18"/>
              </w:rPr>
              <w:t>6</w:t>
            </w:r>
          </w:p>
        </w:tc>
        <w:tc>
          <w:tcPr>
            <w:tcW w:w="1830" w:type="dxa"/>
          </w:tcPr>
          <w:p w14:paraId="203DF7D8" w14:textId="77777777" w:rsidR="0058791C" w:rsidRDefault="00BA7600">
            <w:pPr>
              <w:pStyle w:val="TableParagraph"/>
              <w:spacing w:line="190" w:lineRule="exact"/>
              <w:ind w:right="29"/>
              <w:jc w:val="center"/>
              <w:rPr>
                <w:b/>
                <w:sz w:val="18"/>
              </w:rPr>
            </w:pPr>
            <w:r>
              <w:rPr>
                <w:b/>
                <w:sz w:val="18"/>
              </w:rPr>
              <w:t>7</w:t>
            </w:r>
          </w:p>
        </w:tc>
      </w:tr>
      <w:tr w:rsidR="0058791C" w:rsidRPr="00B572D9" w14:paraId="1B3C9E2C" w14:textId="77777777">
        <w:trPr>
          <w:trHeight w:val="1382"/>
        </w:trPr>
        <w:tc>
          <w:tcPr>
            <w:tcW w:w="990" w:type="dxa"/>
            <w:vMerge w:val="restart"/>
          </w:tcPr>
          <w:p w14:paraId="09289743" w14:textId="77777777" w:rsidR="0058791C" w:rsidRDefault="0058791C">
            <w:pPr>
              <w:pStyle w:val="TableParagraph"/>
              <w:rPr>
                <w:sz w:val="20"/>
              </w:rPr>
            </w:pPr>
          </w:p>
        </w:tc>
        <w:tc>
          <w:tcPr>
            <w:tcW w:w="2955" w:type="dxa"/>
            <w:vMerge w:val="restart"/>
          </w:tcPr>
          <w:p w14:paraId="753FAD91" w14:textId="77777777" w:rsidR="0058791C" w:rsidRPr="009E48F7" w:rsidRDefault="00BA7600">
            <w:pPr>
              <w:pStyle w:val="TableParagraph"/>
              <w:spacing w:line="217" w:lineRule="exact"/>
              <w:ind w:left="97"/>
              <w:rPr>
                <w:sz w:val="20"/>
                <w:lang w:val="ru-RU"/>
              </w:rPr>
            </w:pPr>
            <w:r w:rsidRPr="009E48F7">
              <w:rPr>
                <w:spacing w:val="-2"/>
                <w:sz w:val="20"/>
                <w:lang w:val="ru-RU"/>
              </w:rPr>
              <w:t>вмешательства</w:t>
            </w:r>
            <w:r w:rsidRPr="009E48F7">
              <w:rPr>
                <w:spacing w:val="13"/>
                <w:sz w:val="20"/>
                <w:lang w:val="ru-RU"/>
              </w:rPr>
              <w:t xml:space="preserve"> </w:t>
            </w:r>
            <w:r w:rsidRPr="009E48F7">
              <w:rPr>
                <w:spacing w:val="-10"/>
                <w:sz w:val="20"/>
                <w:lang w:val="ru-RU"/>
              </w:rPr>
              <w:t>с</w:t>
            </w:r>
          </w:p>
          <w:p w14:paraId="26F297C7" w14:textId="77777777" w:rsidR="0058791C" w:rsidRPr="009E48F7" w:rsidRDefault="00BA7600">
            <w:pPr>
              <w:pStyle w:val="TableParagraph"/>
              <w:ind w:left="97" w:right="624"/>
              <w:rPr>
                <w:sz w:val="20"/>
                <w:lang w:val="ru-RU"/>
              </w:rPr>
            </w:pPr>
            <w:r w:rsidRPr="009E48F7">
              <w:rPr>
                <w:sz w:val="20"/>
                <w:lang w:val="ru-RU"/>
              </w:rPr>
              <w:t>использованием</w:t>
            </w:r>
            <w:r w:rsidRPr="009E48F7">
              <w:rPr>
                <w:spacing w:val="-13"/>
                <w:sz w:val="20"/>
                <w:lang w:val="ru-RU"/>
              </w:rPr>
              <w:t xml:space="preserve"> </w:t>
            </w:r>
            <w:r w:rsidRPr="009E48F7">
              <w:rPr>
                <w:sz w:val="20"/>
                <w:lang w:val="ru-RU"/>
              </w:rPr>
              <w:t xml:space="preserve">сетчатых </w:t>
            </w:r>
            <w:r w:rsidRPr="009E48F7">
              <w:rPr>
                <w:spacing w:val="-2"/>
                <w:sz w:val="20"/>
                <w:lang w:val="ru-RU"/>
              </w:rPr>
              <w:t>протезов)</w:t>
            </w:r>
          </w:p>
        </w:tc>
        <w:tc>
          <w:tcPr>
            <w:tcW w:w="1710" w:type="dxa"/>
            <w:vMerge w:val="restart"/>
          </w:tcPr>
          <w:p w14:paraId="43B569C3" w14:textId="77777777" w:rsidR="0058791C" w:rsidRPr="009E48F7" w:rsidRDefault="0058791C">
            <w:pPr>
              <w:pStyle w:val="TableParagraph"/>
              <w:rPr>
                <w:sz w:val="20"/>
                <w:lang w:val="ru-RU"/>
              </w:rPr>
            </w:pPr>
          </w:p>
        </w:tc>
        <w:tc>
          <w:tcPr>
            <w:tcW w:w="2955" w:type="dxa"/>
            <w:vMerge w:val="restart"/>
          </w:tcPr>
          <w:p w14:paraId="21A727B9" w14:textId="77777777" w:rsidR="0058791C" w:rsidRPr="009E48F7" w:rsidRDefault="0058791C">
            <w:pPr>
              <w:pStyle w:val="TableParagraph"/>
              <w:rPr>
                <w:sz w:val="20"/>
                <w:lang w:val="ru-RU"/>
              </w:rPr>
            </w:pPr>
          </w:p>
        </w:tc>
        <w:tc>
          <w:tcPr>
            <w:tcW w:w="1710" w:type="dxa"/>
            <w:vMerge w:val="restart"/>
          </w:tcPr>
          <w:p w14:paraId="24AB9B6E" w14:textId="77777777" w:rsidR="0058791C" w:rsidRPr="009E48F7" w:rsidRDefault="0058791C">
            <w:pPr>
              <w:pStyle w:val="TableParagraph"/>
              <w:rPr>
                <w:sz w:val="20"/>
                <w:lang w:val="ru-RU"/>
              </w:rPr>
            </w:pPr>
          </w:p>
        </w:tc>
        <w:tc>
          <w:tcPr>
            <w:tcW w:w="3540" w:type="dxa"/>
          </w:tcPr>
          <w:p w14:paraId="66769FC7" w14:textId="77777777" w:rsidR="0058791C" w:rsidRPr="009E48F7" w:rsidRDefault="00BA7600">
            <w:pPr>
              <w:pStyle w:val="TableParagraph"/>
              <w:spacing w:line="217" w:lineRule="exact"/>
              <w:ind w:left="52"/>
              <w:rPr>
                <w:sz w:val="20"/>
                <w:lang w:val="ru-RU"/>
              </w:rPr>
            </w:pPr>
            <w:r w:rsidRPr="009E48F7">
              <w:rPr>
                <w:sz w:val="20"/>
                <w:lang w:val="ru-RU"/>
              </w:rPr>
              <w:t xml:space="preserve">операции </w:t>
            </w:r>
            <w:r w:rsidRPr="009E48F7">
              <w:rPr>
                <w:spacing w:val="-2"/>
                <w:sz w:val="20"/>
                <w:lang w:val="ru-RU"/>
              </w:rPr>
              <w:t>эндоскопическим,</w:t>
            </w:r>
          </w:p>
          <w:p w14:paraId="6FDC86CF" w14:textId="77777777" w:rsidR="0058791C" w:rsidRPr="009E48F7" w:rsidRDefault="00BA7600">
            <w:pPr>
              <w:pStyle w:val="TableParagraph"/>
              <w:spacing w:line="230" w:lineRule="atLeast"/>
              <w:ind w:left="52"/>
              <w:rPr>
                <w:sz w:val="20"/>
                <w:lang w:val="ru-RU"/>
              </w:rPr>
            </w:pPr>
            <w:r w:rsidRPr="009E48F7">
              <w:rPr>
                <w:sz w:val="20"/>
                <w:lang w:val="ru-RU"/>
              </w:rPr>
              <w:t>влагалищным и абдоминальным доступом</w:t>
            </w:r>
            <w:r w:rsidRPr="009E48F7">
              <w:rPr>
                <w:spacing w:val="-9"/>
                <w:sz w:val="20"/>
                <w:lang w:val="ru-RU"/>
              </w:rPr>
              <w:t xml:space="preserve"> </w:t>
            </w:r>
            <w:r w:rsidRPr="009E48F7">
              <w:rPr>
                <w:sz w:val="20"/>
                <w:lang w:val="ru-RU"/>
              </w:rPr>
              <w:t>и</w:t>
            </w:r>
            <w:r w:rsidRPr="009E48F7">
              <w:rPr>
                <w:spacing w:val="-9"/>
                <w:sz w:val="20"/>
                <w:lang w:val="ru-RU"/>
              </w:rPr>
              <w:t xml:space="preserve"> </w:t>
            </w:r>
            <w:r w:rsidRPr="009E48F7">
              <w:rPr>
                <w:sz w:val="20"/>
                <w:lang w:val="ru-RU"/>
              </w:rPr>
              <w:t>их</w:t>
            </w:r>
            <w:r w:rsidRPr="009E48F7">
              <w:rPr>
                <w:spacing w:val="-9"/>
                <w:sz w:val="20"/>
                <w:lang w:val="ru-RU"/>
              </w:rPr>
              <w:t xml:space="preserve"> </w:t>
            </w:r>
            <w:r w:rsidRPr="009E48F7">
              <w:rPr>
                <w:sz w:val="20"/>
                <w:lang w:val="ru-RU"/>
              </w:rPr>
              <w:t>сочетание</w:t>
            </w:r>
            <w:r w:rsidRPr="009E48F7">
              <w:rPr>
                <w:spacing w:val="-9"/>
                <w:sz w:val="20"/>
                <w:lang w:val="ru-RU"/>
              </w:rPr>
              <w:t xml:space="preserve"> </w:t>
            </w:r>
            <w:r w:rsidRPr="009E48F7">
              <w:rPr>
                <w:sz w:val="20"/>
                <w:lang w:val="ru-RU"/>
              </w:rPr>
              <w:t>в</w:t>
            </w:r>
            <w:r w:rsidRPr="009E48F7">
              <w:rPr>
                <w:spacing w:val="-9"/>
                <w:sz w:val="20"/>
                <w:lang w:val="ru-RU"/>
              </w:rPr>
              <w:t xml:space="preserve"> </w:t>
            </w:r>
            <w:r w:rsidRPr="009E48F7">
              <w:rPr>
                <w:sz w:val="20"/>
                <w:lang w:val="ru-RU"/>
              </w:rPr>
              <w:t xml:space="preserve">различной комбинации (укрепление связочного аппарата матки лапароскопическим </w:t>
            </w:r>
            <w:r w:rsidRPr="009E48F7">
              <w:rPr>
                <w:spacing w:val="-2"/>
                <w:sz w:val="20"/>
                <w:lang w:val="ru-RU"/>
              </w:rPr>
              <w:t>доступом)</w:t>
            </w:r>
          </w:p>
        </w:tc>
        <w:tc>
          <w:tcPr>
            <w:tcW w:w="1830" w:type="dxa"/>
            <w:vMerge w:val="restart"/>
          </w:tcPr>
          <w:p w14:paraId="7A2C9427" w14:textId="77777777" w:rsidR="0058791C" w:rsidRPr="009E48F7" w:rsidRDefault="0058791C">
            <w:pPr>
              <w:pStyle w:val="TableParagraph"/>
              <w:rPr>
                <w:sz w:val="20"/>
                <w:lang w:val="ru-RU"/>
              </w:rPr>
            </w:pPr>
          </w:p>
        </w:tc>
      </w:tr>
      <w:tr w:rsidR="0058791C" w:rsidRPr="00B572D9" w14:paraId="0905A895" w14:textId="77777777">
        <w:trPr>
          <w:trHeight w:val="1380"/>
        </w:trPr>
        <w:tc>
          <w:tcPr>
            <w:tcW w:w="990" w:type="dxa"/>
            <w:vMerge/>
            <w:tcBorders>
              <w:top w:val="nil"/>
            </w:tcBorders>
          </w:tcPr>
          <w:p w14:paraId="7F8CB727" w14:textId="77777777" w:rsidR="0058791C" w:rsidRPr="009E48F7" w:rsidRDefault="0058791C">
            <w:pPr>
              <w:rPr>
                <w:sz w:val="2"/>
                <w:szCs w:val="2"/>
                <w:lang w:val="ru-RU"/>
              </w:rPr>
            </w:pPr>
          </w:p>
        </w:tc>
        <w:tc>
          <w:tcPr>
            <w:tcW w:w="2955" w:type="dxa"/>
            <w:vMerge/>
            <w:tcBorders>
              <w:top w:val="nil"/>
            </w:tcBorders>
          </w:tcPr>
          <w:p w14:paraId="545B43B6" w14:textId="77777777" w:rsidR="0058791C" w:rsidRPr="009E48F7" w:rsidRDefault="0058791C">
            <w:pPr>
              <w:rPr>
                <w:sz w:val="2"/>
                <w:szCs w:val="2"/>
                <w:lang w:val="ru-RU"/>
              </w:rPr>
            </w:pPr>
          </w:p>
        </w:tc>
        <w:tc>
          <w:tcPr>
            <w:tcW w:w="1710" w:type="dxa"/>
            <w:vMerge/>
            <w:tcBorders>
              <w:top w:val="nil"/>
            </w:tcBorders>
          </w:tcPr>
          <w:p w14:paraId="4C41705D" w14:textId="77777777" w:rsidR="0058791C" w:rsidRPr="009E48F7" w:rsidRDefault="0058791C">
            <w:pPr>
              <w:rPr>
                <w:sz w:val="2"/>
                <w:szCs w:val="2"/>
                <w:lang w:val="ru-RU"/>
              </w:rPr>
            </w:pPr>
          </w:p>
        </w:tc>
        <w:tc>
          <w:tcPr>
            <w:tcW w:w="2955" w:type="dxa"/>
            <w:vMerge/>
            <w:tcBorders>
              <w:top w:val="nil"/>
            </w:tcBorders>
          </w:tcPr>
          <w:p w14:paraId="0580720F" w14:textId="77777777" w:rsidR="0058791C" w:rsidRPr="009E48F7" w:rsidRDefault="0058791C">
            <w:pPr>
              <w:rPr>
                <w:sz w:val="2"/>
                <w:szCs w:val="2"/>
                <w:lang w:val="ru-RU"/>
              </w:rPr>
            </w:pPr>
          </w:p>
        </w:tc>
        <w:tc>
          <w:tcPr>
            <w:tcW w:w="1710" w:type="dxa"/>
            <w:vMerge/>
            <w:tcBorders>
              <w:top w:val="nil"/>
            </w:tcBorders>
          </w:tcPr>
          <w:p w14:paraId="2BA46DDC" w14:textId="77777777" w:rsidR="0058791C" w:rsidRPr="009E48F7" w:rsidRDefault="0058791C">
            <w:pPr>
              <w:rPr>
                <w:sz w:val="2"/>
                <w:szCs w:val="2"/>
                <w:lang w:val="ru-RU"/>
              </w:rPr>
            </w:pPr>
          </w:p>
        </w:tc>
        <w:tc>
          <w:tcPr>
            <w:tcW w:w="3540" w:type="dxa"/>
          </w:tcPr>
          <w:p w14:paraId="5E17648A" w14:textId="77777777" w:rsidR="0058791C" w:rsidRPr="009E48F7" w:rsidRDefault="00BA7600">
            <w:pPr>
              <w:pStyle w:val="TableParagraph"/>
              <w:spacing w:line="214" w:lineRule="exact"/>
              <w:ind w:left="52"/>
              <w:rPr>
                <w:sz w:val="20"/>
                <w:lang w:val="ru-RU"/>
              </w:rPr>
            </w:pPr>
            <w:r w:rsidRPr="009E48F7">
              <w:rPr>
                <w:sz w:val="20"/>
                <w:lang w:val="ru-RU"/>
              </w:rPr>
              <w:t xml:space="preserve">операции </w:t>
            </w:r>
            <w:r w:rsidRPr="009E48F7">
              <w:rPr>
                <w:spacing w:val="-2"/>
                <w:sz w:val="20"/>
                <w:lang w:val="ru-RU"/>
              </w:rPr>
              <w:t>эндоскопическим,</w:t>
            </w:r>
          </w:p>
          <w:p w14:paraId="4278F73F" w14:textId="77777777" w:rsidR="0058791C" w:rsidRPr="009E48F7" w:rsidRDefault="00BA7600">
            <w:pPr>
              <w:pStyle w:val="TableParagraph"/>
              <w:ind w:left="52"/>
              <w:rPr>
                <w:sz w:val="20"/>
                <w:lang w:val="ru-RU"/>
              </w:rPr>
            </w:pPr>
            <w:r w:rsidRPr="009E48F7">
              <w:rPr>
                <w:sz w:val="20"/>
                <w:lang w:val="ru-RU"/>
              </w:rPr>
              <w:t>влагалищным и абдоминальным доступом</w:t>
            </w:r>
            <w:r w:rsidRPr="009E48F7">
              <w:rPr>
                <w:spacing w:val="-9"/>
                <w:sz w:val="20"/>
                <w:lang w:val="ru-RU"/>
              </w:rPr>
              <w:t xml:space="preserve"> </w:t>
            </w:r>
            <w:r w:rsidRPr="009E48F7">
              <w:rPr>
                <w:sz w:val="20"/>
                <w:lang w:val="ru-RU"/>
              </w:rPr>
              <w:t>и</w:t>
            </w:r>
            <w:r w:rsidRPr="009E48F7">
              <w:rPr>
                <w:spacing w:val="-9"/>
                <w:sz w:val="20"/>
                <w:lang w:val="ru-RU"/>
              </w:rPr>
              <w:t xml:space="preserve"> </w:t>
            </w:r>
            <w:r w:rsidRPr="009E48F7">
              <w:rPr>
                <w:sz w:val="20"/>
                <w:lang w:val="ru-RU"/>
              </w:rPr>
              <w:t>их</w:t>
            </w:r>
            <w:r w:rsidRPr="009E48F7">
              <w:rPr>
                <w:spacing w:val="-9"/>
                <w:sz w:val="20"/>
                <w:lang w:val="ru-RU"/>
              </w:rPr>
              <w:t xml:space="preserve"> </w:t>
            </w:r>
            <w:r w:rsidRPr="009E48F7">
              <w:rPr>
                <w:sz w:val="20"/>
                <w:lang w:val="ru-RU"/>
              </w:rPr>
              <w:t>сочетание</w:t>
            </w:r>
            <w:r w:rsidRPr="009E48F7">
              <w:rPr>
                <w:spacing w:val="-9"/>
                <w:sz w:val="20"/>
                <w:lang w:val="ru-RU"/>
              </w:rPr>
              <w:t xml:space="preserve"> </w:t>
            </w:r>
            <w:r w:rsidRPr="009E48F7">
              <w:rPr>
                <w:sz w:val="20"/>
                <w:lang w:val="ru-RU"/>
              </w:rPr>
              <w:t>в</w:t>
            </w:r>
            <w:r w:rsidRPr="009E48F7">
              <w:rPr>
                <w:spacing w:val="-9"/>
                <w:sz w:val="20"/>
                <w:lang w:val="ru-RU"/>
              </w:rPr>
              <w:t xml:space="preserve"> </w:t>
            </w:r>
            <w:r w:rsidRPr="009E48F7">
              <w:rPr>
                <w:sz w:val="20"/>
                <w:lang w:val="ru-RU"/>
              </w:rPr>
              <w:t>различной комбинации (пластика сфинктера прямой кишки)</w:t>
            </w:r>
          </w:p>
        </w:tc>
        <w:tc>
          <w:tcPr>
            <w:tcW w:w="1830" w:type="dxa"/>
            <w:vMerge/>
            <w:tcBorders>
              <w:top w:val="nil"/>
            </w:tcBorders>
          </w:tcPr>
          <w:p w14:paraId="35B2020E" w14:textId="77777777" w:rsidR="0058791C" w:rsidRPr="009E48F7" w:rsidRDefault="0058791C">
            <w:pPr>
              <w:rPr>
                <w:sz w:val="2"/>
                <w:szCs w:val="2"/>
                <w:lang w:val="ru-RU"/>
              </w:rPr>
            </w:pPr>
          </w:p>
        </w:tc>
      </w:tr>
      <w:tr w:rsidR="0058791C" w:rsidRPr="00B572D9" w14:paraId="39B8E891" w14:textId="77777777">
        <w:trPr>
          <w:trHeight w:val="915"/>
        </w:trPr>
        <w:tc>
          <w:tcPr>
            <w:tcW w:w="990" w:type="dxa"/>
            <w:vMerge/>
            <w:tcBorders>
              <w:top w:val="nil"/>
            </w:tcBorders>
          </w:tcPr>
          <w:p w14:paraId="39211945" w14:textId="77777777" w:rsidR="0058791C" w:rsidRPr="009E48F7" w:rsidRDefault="0058791C">
            <w:pPr>
              <w:rPr>
                <w:sz w:val="2"/>
                <w:szCs w:val="2"/>
                <w:lang w:val="ru-RU"/>
              </w:rPr>
            </w:pPr>
          </w:p>
        </w:tc>
        <w:tc>
          <w:tcPr>
            <w:tcW w:w="2955" w:type="dxa"/>
            <w:vMerge/>
            <w:tcBorders>
              <w:top w:val="nil"/>
            </w:tcBorders>
          </w:tcPr>
          <w:p w14:paraId="45D34E4C" w14:textId="77777777" w:rsidR="0058791C" w:rsidRPr="009E48F7" w:rsidRDefault="0058791C">
            <w:pPr>
              <w:rPr>
                <w:sz w:val="2"/>
                <w:szCs w:val="2"/>
                <w:lang w:val="ru-RU"/>
              </w:rPr>
            </w:pPr>
          </w:p>
        </w:tc>
        <w:tc>
          <w:tcPr>
            <w:tcW w:w="1710" w:type="dxa"/>
            <w:vMerge/>
            <w:tcBorders>
              <w:top w:val="nil"/>
            </w:tcBorders>
          </w:tcPr>
          <w:p w14:paraId="566F9878" w14:textId="77777777" w:rsidR="0058791C" w:rsidRPr="009E48F7" w:rsidRDefault="0058791C">
            <w:pPr>
              <w:rPr>
                <w:sz w:val="2"/>
                <w:szCs w:val="2"/>
                <w:lang w:val="ru-RU"/>
              </w:rPr>
            </w:pPr>
          </w:p>
        </w:tc>
        <w:tc>
          <w:tcPr>
            <w:tcW w:w="2955" w:type="dxa"/>
            <w:vMerge/>
            <w:tcBorders>
              <w:top w:val="nil"/>
            </w:tcBorders>
          </w:tcPr>
          <w:p w14:paraId="12390BCA" w14:textId="77777777" w:rsidR="0058791C" w:rsidRPr="009E48F7" w:rsidRDefault="0058791C">
            <w:pPr>
              <w:rPr>
                <w:sz w:val="2"/>
                <w:szCs w:val="2"/>
                <w:lang w:val="ru-RU"/>
              </w:rPr>
            </w:pPr>
          </w:p>
        </w:tc>
        <w:tc>
          <w:tcPr>
            <w:tcW w:w="1710" w:type="dxa"/>
            <w:vMerge/>
            <w:tcBorders>
              <w:top w:val="nil"/>
            </w:tcBorders>
          </w:tcPr>
          <w:p w14:paraId="3185EFD8" w14:textId="77777777" w:rsidR="0058791C" w:rsidRPr="009E48F7" w:rsidRDefault="0058791C">
            <w:pPr>
              <w:rPr>
                <w:sz w:val="2"/>
                <w:szCs w:val="2"/>
                <w:lang w:val="ru-RU"/>
              </w:rPr>
            </w:pPr>
          </w:p>
        </w:tc>
        <w:tc>
          <w:tcPr>
            <w:tcW w:w="3540" w:type="dxa"/>
          </w:tcPr>
          <w:p w14:paraId="7A4EF26E" w14:textId="77777777" w:rsidR="0058791C" w:rsidRPr="009E48F7" w:rsidRDefault="00BA7600">
            <w:pPr>
              <w:pStyle w:val="TableParagraph"/>
              <w:spacing w:line="214" w:lineRule="exact"/>
              <w:ind w:left="52"/>
              <w:rPr>
                <w:sz w:val="20"/>
                <w:lang w:val="ru-RU"/>
              </w:rPr>
            </w:pPr>
            <w:r w:rsidRPr="009E48F7">
              <w:rPr>
                <w:sz w:val="20"/>
                <w:lang w:val="ru-RU"/>
              </w:rPr>
              <w:t xml:space="preserve">операции </w:t>
            </w:r>
            <w:r w:rsidRPr="009E48F7">
              <w:rPr>
                <w:spacing w:val="-2"/>
                <w:sz w:val="20"/>
                <w:lang w:val="ru-RU"/>
              </w:rPr>
              <w:t>эндоскопическим,</w:t>
            </w:r>
          </w:p>
          <w:p w14:paraId="41B7524F" w14:textId="77777777" w:rsidR="0058791C" w:rsidRPr="009E48F7" w:rsidRDefault="00BA7600">
            <w:pPr>
              <w:pStyle w:val="TableParagraph"/>
              <w:spacing w:line="230" w:lineRule="atLeast"/>
              <w:ind w:left="52"/>
              <w:rPr>
                <w:sz w:val="20"/>
                <w:lang w:val="ru-RU"/>
              </w:rPr>
            </w:pPr>
            <w:r w:rsidRPr="009E48F7">
              <w:rPr>
                <w:sz w:val="20"/>
                <w:lang w:val="ru-RU"/>
              </w:rPr>
              <w:t>влагалищным и абдоминальным доступом</w:t>
            </w:r>
            <w:r w:rsidRPr="009E48F7">
              <w:rPr>
                <w:spacing w:val="-9"/>
                <w:sz w:val="20"/>
                <w:lang w:val="ru-RU"/>
              </w:rPr>
              <w:t xml:space="preserve"> </w:t>
            </w:r>
            <w:r w:rsidRPr="009E48F7">
              <w:rPr>
                <w:sz w:val="20"/>
                <w:lang w:val="ru-RU"/>
              </w:rPr>
              <w:t>и</w:t>
            </w:r>
            <w:r w:rsidRPr="009E48F7">
              <w:rPr>
                <w:spacing w:val="-9"/>
                <w:sz w:val="20"/>
                <w:lang w:val="ru-RU"/>
              </w:rPr>
              <w:t xml:space="preserve"> </w:t>
            </w:r>
            <w:r w:rsidRPr="009E48F7">
              <w:rPr>
                <w:sz w:val="20"/>
                <w:lang w:val="ru-RU"/>
              </w:rPr>
              <w:t>их</w:t>
            </w:r>
            <w:r w:rsidRPr="009E48F7">
              <w:rPr>
                <w:spacing w:val="-9"/>
                <w:sz w:val="20"/>
                <w:lang w:val="ru-RU"/>
              </w:rPr>
              <w:t xml:space="preserve"> </w:t>
            </w:r>
            <w:r w:rsidRPr="009E48F7">
              <w:rPr>
                <w:sz w:val="20"/>
                <w:lang w:val="ru-RU"/>
              </w:rPr>
              <w:t>сочетание</w:t>
            </w:r>
            <w:r w:rsidRPr="009E48F7">
              <w:rPr>
                <w:spacing w:val="-9"/>
                <w:sz w:val="20"/>
                <w:lang w:val="ru-RU"/>
              </w:rPr>
              <w:t xml:space="preserve"> </w:t>
            </w:r>
            <w:r w:rsidRPr="009E48F7">
              <w:rPr>
                <w:sz w:val="20"/>
                <w:lang w:val="ru-RU"/>
              </w:rPr>
              <w:t>в</w:t>
            </w:r>
            <w:r w:rsidRPr="009E48F7">
              <w:rPr>
                <w:spacing w:val="-9"/>
                <w:sz w:val="20"/>
                <w:lang w:val="ru-RU"/>
              </w:rPr>
              <w:t xml:space="preserve"> </w:t>
            </w:r>
            <w:r w:rsidRPr="009E48F7">
              <w:rPr>
                <w:sz w:val="20"/>
                <w:lang w:val="ru-RU"/>
              </w:rPr>
              <w:t>различной комбинации (пластика шейки матки)</w:t>
            </w:r>
          </w:p>
        </w:tc>
        <w:tc>
          <w:tcPr>
            <w:tcW w:w="1830" w:type="dxa"/>
            <w:vMerge/>
            <w:tcBorders>
              <w:top w:val="nil"/>
            </w:tcBorders>
          </w:tcPr>
          <w:p w14:paraId="30DD6D5A" w14:textId="77777777" w:rsidR="0058791C" w:rsidRPr="009E48F7" w:rsidRDefault="0058791C">
            <w:pPr>
              <w:rPr>
                <w:sz w:val="2"/>
                <w:szCs w:val="2"/>
                <w:lang w:val="ru-RU"/>
              </w:rPr>
            </w:pPr>
          </w:p>
        </w:tc>
      </w:tr>
      <w:tr w:rsidR="0058791C" w:rsidRPr="00B572D9" w14:paraId="6C1492D9" w14:textId="77777777">
        <w:trPr>
          <w:trHeight w:val="1830"/>
        </w:trPr>
        <w:tc>
          <w:tcPr>
            <w:tcW w:w="990" w:type="dxa"/>
            <w:vMerge/>
            <w:tcBorders>
              <w:top w:val="nil"/>
            </w:tcBorders>
          </w:tcPr>
          <w:p w14:paraId="05BED879" w14:textId="77777777" w:rsidR="0058791C" w:rsidRPr="009E48F7" w:rsidRDefault="0058791C">
            <w:pPr>
              <w:rPr>
                <w:sz w:val="2"/>
                <w:szCs w:val="2"/>
                <w:lang w:val="ru-RU"/>
              </w:rPr>
            </w:pPr>
          </w:p>
        </w:tc>
        <w:tc>
          <w:tcPr>
            <w:tcW w:w="2955" w:type="dxa"/>
            <w:vMerge/>
            <w:tcBorders>
              <w:top w:val="nil"/>
            </w:tcBorders>
          </w:tcPr>
          <w:p w14:paraId="05834C9D" w14:textId="77777777" w:rsidR="0058791C" w:rsidRPr="009E48F7" w:rsidRDefault="0058791C">
            <w:pPr>
              <w:rPr>
                <w:sz w:val="2"/>
                <w:szCs w:val="2"/>
                <w:lang w:val="ru-RU"/>
              </w:rPr>
            </w:pPr>
          </w:p>
        </w:tc>
        <w:tc>
          <w:tcPr>
            <w:tcW w:w="1710" w:type="dxa"/>
          </w:tcPr>
          <w:p w14:paraId="191ECE6C" w14:textId="77777777" w:rsidR="0058791C" w:rsidRDefault="00BA7600">
            <w:pPr>
              <w:pStyle w:val="TableParagraph"/>
              <w:spacing w:line="214" w:lineRule="exact"/>
              <w:ind w:left="52"/>
              <w:rPr>
                <w:sz w:val="20"/>
              </w:rPr>
            </w:pPr>
            <w:r>
              <w:rPr>
                <w:spacing w:val="-2"/>
                <w:sz w:val="20"/>
              </w:rPr>
              <w:t>N99.3</w:t>
            </w:r>
          </w:p>
        </w:tc>
        <w:tc>
          <w:tcPr>
            <w:tcW w:w="2955" w:type="dxa"/>
          </w:tcPr>
          <w:p w14:paraId="4DE1BF3A" w14:textId="77777777" w:rsidR="0058791C" w:rsidRPr="009E48F7" w:rsidRDefault="00BA7600">
            <w:pPr>
              <w:pStyle w:val="TableParagraph"/>
              <w:spacing w:line="214" w:lineRule="exact"/>
              <w:ind w:left="52"/>
              <w:rPr>
                <w:sz w:val="20"/>
                <w:lang w:val="ru-RU"/>
              </w:rPr>
            </w:pPr>
            <w:r w:rsidRPr="009E48F7">
              <w:rPr>
                <w:sz w:val="20"/>
                <w:lang w:val="ru-RU"/>
              </w:rPr>
              <w:t>выпадение</w:t>
            </w:r>
            <w:r w:rsidRPr="009E48F7">
              <w:rPr>
                <w:spacing w:val="-8"/>
                <w:sz w:val="20"/>
                <w:lang w:val="ru-RU"/>
              </w:rPr>
              <w:t xml:space="preserve"> </w:t>
            </w:r>
            <w:r w:rsidRPr="009E48F7">
              <w:rPr>
                <w:sz w:val="20"/>
                <w:lang w:val="ru-RU"/>
              </w:rPr>
              <w:t>стенок</w:t>
            </w:r>
            <w:r w:rsidRPr="009E48F7">
              <w:rPr>
                <w:spacing w:val="-7"/>
                <w:sz w:val="20"/>
                <w:lang w:val="ru-RU"/>
              </w:rPr>
              <w:t xml:space="preserve"> </w:t>
            </w:r>
            <w:r w:rsidRPr="009E48F7">
              <w:rPr>
                <w:spacing w:val="-2"/>
                <w:sz w:val="20"/>
                <w:lang w:val="ru-RU"/>
              </w:rPr>
              <w:t>влагалища</w:t>
            </w:r>
          </w:p>
          <w:p w14:paraId="68720489" w14:textId="77777777" w:rsidR="0058791C" w:rsidRPr="009E48F7" w:rsidRDefault="00BA7600">
            <w:pPr>
              <w:pStyle w:val="TableParagraph"/>
              <w:ind w:left="52"/>
              <w:rPr>
                <w:sz w:val="20"/>
                <w:lang w:val="ru-RU"/>
              </w:rPr>
            </w:pPr>
            <w:r w:rsidRPr="009E48F7">
              <w:rPr>
                <w:sz w:val="20"/>
                <w:lang w:val="ru-RU"/>
              </w:rPr>
              <w:t>после</w:t>
            </w:r>
            <w:r w:rsidRPr="009E48F7">
              <w:rPr>
                <w:spacing w:val="-8"/>
                <w:sz w:val="20"/>
                <w:lang w:val="ru-RU"/>
              </w:rPr>
              <w:t xml:space="preserve"> </w:t>
            </w:r>
            <w:r w:rsidRPr="009E48F7">
              <w:rPr>
                <w:sz w:val="20"/>
                <w:lang w:val="ru-RU"/>
              </w:rPr>
              <w:t>экстирпации</w:t>
            </w:r>
            <w:r w:rsidRPr="009E48F7">
              <w:rPr>
                <w:spacing w:val="-8"/>
                <w:sz w:val="20"/>
                <w:lang w:val="ru-RU"/>
              </w:rPr>
              <w:t xml:space="preserve"> </w:t>
            </w:r>
            <w:r w:rsidRPr="009E48F7">
              <w:rPr>
                <w:spacing w:val="-2"/>
                <w:sz w:val="20"/>
                <w:lang w:val="ru-RU"/>
              </w:rPr>
              <w:t>матки</w:t>
            </w:r>
          </w:p>
        </w:tc>
        <w:tc>
          <w:tcPr>
            <w:tcW w:w="1710" w:type="dxa"/>
          </w:tcPr>
          <w:p w14:paraId="7924EE42" w14:textId="77777777" w:rsidR="0058791C" w:rsidRDefault="00BA7600">
            <w:pPr>
              <w:pStyle w:val="TableParagraph"/>
              <w:spacing w:line="214" w:lineRule="exact"/>
              <w:ind w:left="52"/>
              <w:rPr>
                <w:sz w:val="20"/>
              </w:rPr>
            </w:pPr>
            <w:r>
              <w:rPr>
                <w:spacing w:val="-2"/>
                <w:sz w:val="20"/>
              </w:rPr>
              <w:t>хирургическое</w:t>
            </w:r>
          </w:p>
          <w:p w14:paraId="18D548CC" w14:textId="77777777" w:rsidR="0058791C" w:rsidRDefault="00BA7600">
            <w:pPr>
              <w:pStyle w:val="TableParagraph"/>
              <w:ind w:left="52"/>
              <w:rPr>
                <w:sz w:val="20"/>
              </w:rPr>
            </w:pPr>
            <w:r>
              <w:rPr>
                <w:spacing w:val="-2"/>
                <w:sz w:val="20"/>
              </w:rPr>
              <w:t>лечение</w:t>
            </w:r>
          </w:p>
        </w:tc>
        <w:tc>
          <w:tcPr>
            <w:tcW w:w="3540" w:type="dxa"/>
          </w:tcPr>
          <w:p w14:paraId="49568676" w14:textId="77777777" w:rsidR="0058791C" w:rsidRPr="009E48F7" w:rsidRDefault="00BA7600">
            <w:pPr>
              <w:pStyle w:val="TableParagraph"/>
              <w:spacing w:line="214" w:lineRule="exact"/>
              <w:ind w:left="52"/>
              <w:rPr>
                <w:sz w:val="20"/>
                <w:lang w:val="ru-RU"/>
              </w:rPr>
            </w:pPr>
            <w:r w:rsidRPr="009E48F7">
              <w:rPr>
                <w:sz w:val="20"/>
                <w:lang w:val="ru-RU"/>
              </w:rPr>
              <w:t xml:space="preserve">операции </w:t>
            </w:r>
            <w:r w:rsidRPr="009E48F7">
              <w:rPr>
                <w:spacing w:val="-2"/>
                <w:sz w:val="20"/>
                <w:lang w:val="ru-RU"/>
              </w:rPr>
              <w:t>эндоскопическим,</w:t>
            </w:r>
          </w:p>
          <w:p w14:paraId="17713A3B" w14:textId="77777777" w:rsidR="0058791C" w:rsidRPr="009E48F7" w:rsidRDefault="00BA7600">
            <w:pPr>
              <w:pStyle w:val="TableParagraph"/>
              <w:ind w:left="52" w:right="136"/>
              <w:rPr>
                <w:sz w:val="20"/>
                <w:lang w:val="ru-RU"/>
              </w:rPr>
            </w:pPr>
            <w:r w:rsidRPr="009E48F7">
              <w:rPr>
                <w:sz w:val="20"/>
                <w:lang w:val="ru-RU"/>
              </w:rPr>
              <w:t>влагалищным и абдоминальным доступом и их сочетание в различной комбинации (промонтофиксация культи</w:t>
            </w:r>
            <w:r w:rsidRPr="009E48F7">
              <w:rPr>
                <w:spacing w:val="-13"/>
                <w:sz w:val="20"/>
                <w:lang w:val="ru-RU"/>
              </w:rPr>
              <w:t xml:space="preserve"> </w:t>
            </w:r>
            <w:r w:rsidRPr="009E48F7">
              <w:rPr>
                <w:sz w:val="20"/>
                <w:lang w:val="ru-RU"/>
              </w:rPr>
              <w:t>влагалища,</w:t>
            </w:r>
            <w:r w:rsidRPr="009E48F7">
              <w:rPr>
                <w:spacing w:val="-12"/>
                <w:sz w:val="20"/>
                <w:lang w:val="ru-RU"/>
              </w:rPr>
              <w:t xml:space="preserve"> </w:t>
            </w:r>
            <w:r w:rsidRPr="009E48F7">
              <w:rPr>
                <w:sz w:val="20"/>
                <w:lang w:val="ru-RU"/>
              </w:rPr>
              <w:t>слинговая</w:t>
            </w:r>
            <w:r w:rsidRPr="009E48F7">
              <w:rPr>
                <w:spacing w:val="-13"/>
                <w:sz w:val="20"/>
                <w:lang w:val="ru-RU"/>
              </w:rPr>
              <w:t xml:space="preserve"> </w:t>
            </w:r>
            <w:r w:rsidRPr="009E48F7">
              <w:rPr>
                <w:sz w:val="20"/>
                <w:lang w:val="ru-RU"/>
              </w:rPr>
              <w:t>операция (</w:t>
            </w:r>
            <w:r>
              <w:rPr>
                <w:sz w:val="20"/>
              </w:rPr>
              <w:t>TVT</w:t>
            </w:r>
            <w:r w:rsidRPr="009E48F7">
              <w:rPr>
                <w:sz w:val="20"/>
                <w:lang w:val="ru-RU"/>
              </w:rPr>
              <w:t xml:space="preserve">-О, </w:t>
            </w:r>
            <w:r>
              <w:rPr>
                <w:sz w:val="20"/>
              </w:rPr>
              <w:t>TVT</w:t>
            </w:r>
            <w:r w:rsidRPr="009E48F7">
              <w:rPr>
                <w:sz w:val="20"/>
                <w:lang w:val="ru-RU"/>
              </w:rPr>
              <w:t xml:space="preserve">, </w:t>
            </w:r>
            <w:r>
              <w:rPr>
                <w:sz w:val="20"/>
              </w:rPr>
              <w:t>TOT</w:t>
            </w:r>
            <w:r w:rsidRPr="009E48F7">
              <w:rPr>
                <w:sz w:val="20"/>
                <w:lang w:val="ru-RU"/>
              </w:rPr>
              <w:t xml:space="preserve">) с использованием </w:t>
            </w:r>
            <w:r w:rsidRPr="009E48F7">
              <w:rPr>
                <w:spacing w:val="-2"/>
                <w:sz w:val="20"/>
                <w:lang w:val="ru-RU"/>
              </w:rPr>
              <w:t>имплантатов)</w:t>
            </w:r>
          </w:p>
        </w:tc>
        <w:tc>
          <w:tcPr>
            <w:tcW w:w="1830" w:type="dxa"/>
            <w:vMerge/>
            <w:tcBorders>
              <w:top w:val="nil"/>
            </w:tcBorders>
          </w:tcPr>
          <w:p w14:paraId="6DD3A958" w14:textId="77777777" w:rsidR="0058791C" w:rsidRPr="009E48F7" w:rsidRDefault="0058791C">
            <w:pPr>
              <w:rPr>
                <w:sz w:val="2"/>
                <w:szCs w:val="2"/>
                <w:lang w:val="ru-RU"/>
              </w:rPr>
            </w:pPr>
          </w:p>
        </w:tc>
      </w:tr>
      <w:tr w:rsidR="0058791C" w14:paraId="6507C927" w14:textId="77777777">
        <w:trPr>
          <w:trHeight w:val="2310"/>
        </w:trPr>
        <w:tc>
          <w:tcPr>
            <w:tcW w:w="990" w:type="dxa"/>
          </w:tcPr>
          <w:p w14:paraId="6C526EAA" w14:textId="77777777" w:rsidR="0058791C" w:rsidRDefault="00BA7600">
            <w:pPr>
              <w:pStyle w:val="TableParagraph"/>
              <w:spacing w:line="229" w:lineRule="exact"/>
              <w:ind w:right="19"/>
              <w:jc w:val="center"/>
              <w:rPr>
                <w:sz w:val="20"/>
              </w:rPr>
            </w:pPr>
            <w:r>
              <w:rPr>
                <w:sz w:val="20"/>
              </w:rPr>
              <w:t>2</w:t>
            </w:r>
          </w:p>
        </w:tc>
        <w:tc>
          <w:tcPr>
            <w:tcW w:w="2955" w:type="dxa"/>
          </w:tcPr>
          <w:p w14:paraId="316C55E3" w14:textId="77777777" w:rsidR="0058791C" w:rsidRPr="009E48F7" w:rsidRDefault="00BA7600">
            <w:pPr>
              <w:pStyle w:val="TableParagraph"/>
              <w:ind w:left="52" w:right="111"/>
              <w:rPr>
                <w:sz w:val="20"/>
                <w:lang w:val="ru-RU"/>
              </w:rPr>
            </w:pPr>
            <w:r w:rsidRPr="009E48F7">
              <w:rPr>
                <w:spacing w:val="-2"/>
                <w:sz w:val="20"/>
                <w:lang w:val="ru-RU"/>
              </w:rPr>
              <w:t xml:space="preserve">Хирургическое </w:t>
            </w:r>
            <w:r w:rsidRPr="009E48F7">
              <w:rPr>
                <w:sz w:val="20"/>
                <w:lang w:val="ru-RU"/>
              </w:rPr>
              <w:t>органосохраняющее лечение распространенных форм гигантских</w:t>
            </w:r>
            <w:r w:rsidRPr="009E48F7">
              <w:rPr>
                <w:spacing w:val="-13"/>
                <w:sz w:val="20"/>
                <w:lang w:val="ru-RU"/>
              </w:rPr>
              <w:t xml:space="preserve"> </w:t>
            </w:r>
            <w:r w:rsidRPr="009E48F7">
              <w:rPr>
                <w:sz w:val="20"/>
                <w:lang w:val="ru-RU"/>
              </w:rPr>
              <w:t>опухолей</w:t>
            </w:r>
            <w:r w:rsidRPr="009E48F7">
              <w:rPr>
                <w:spacing w:val="-12"/>
                <w:sz w:val="20"/>
                <w:lang w:val="ru-RU"/>
              </w:rPr>
              <w:t xml:space="preserve"> </w:t>
            </w:r>
            <w:r w:rsidRPr="009E48F7">
              <w:rPr>
                <w:sz w:val="20"/>
                <w:lang w:val="ru-RU"/>
              </w:rPr>
              <w:t>гениталий, смежных органов малого таза</w:t>
            </w:r>
          </w:p>
          <w:p w14:paraId="2427AF1F" w14:textId="77777777" w:rsidR="0058791C" w:rsidRPr="009E48F7" w:rsidRDefault="00BA7600">
            <w:pPr>
              <w:pStyle w:val="TableParagraph"/>
              <w:spacing w:line="230" w:lineRule="exact"/>
              <w:ind w:left="52" w:right="531"/>
              <w:rPr>
                <w:sz w:val="20"/>
                <w:lang w:val="ru-RU"/>
              </w:rPr>
            </w:pPr>
            <w:r w:rsidRPr="009E48F7">
              <w:rPr>
                <w:sz w:val="20"/>
                <w:lang w:val="ru-RU"/>
              </w:rPr>
              <w:t>и</w:t>
            </w:r>
            <w:r w:rsidRPr="009E48F7">
              <w:rPr>
                <w:spacing w:val="-11"/>
                <w:sz w:val="20"/>
                <w:lang w:val="ru-RU"/>
              </w:rPr>
              <w:t xml:space="preserve"> </w:t>
            </w:r>
            <w:r w:rsidRPr="009E48F7">
              <w:rPr>
                <w:sz w:val="20"/>
                <w:lang w:val="ru-RU"/>
              </w:rPr>
              <w:t>других</w:t>
            </w:r>
            <w:r w:rsidRPr="009E48F7">
              <w:rPr>
                <w:spacing w:val="-11"/>
                <w:sz w:val="20"/>
                <w:lang w:val="ru-RU"/>
              </w:rPr>
              <w:t xml:space="preserve"> </w:t>
            </w:r>
            <w:r w:rsidRPr="009E48F7">
              <w:rPr>
                <w:sz w:val="20"/>
                <w:lang w:val="ru-RU"/>
              </w:rPr>
              <w:t>органов</w:t>
            </w:r>
            <w:r w:rsidRPr="009E48F7">
              <w:rPr>
                <w:spacing w:val="-10"/>
                <w:sz w:val="20"/>
                <w:lang w:val="ru-RU"/>
              </w:rPr>
              <w:t xml:space="preserve"> </w:t>
            </w:r>
            <w:r w:rsidRPr="009E48F7">
              <w:rPr>
                <w:sz w:val="20"/>
                <w:lang w:val="ru-RU"/>
              </w:rPr>
              <w:t xml:space="preserve">брюшной полости у женщин с </w:t>
            </w:r>
            <w:r w:rsidRPr="009E48F7">
              <w:rPr>
                <w:spacing w:val="-2"/>
                <w:sz w:val="20"/>
                <w:lang w:val="ru-RU"/>
              </w:rPr>
              <w:t xml:space="preserve">использованием </w:t>
            </w:r>
            <w:r w:rsidRPr="009E48F7">
              <w:rPr>
                <w:sz w:val="20"/>
                <w:lang w:val="ru-RU"/>
              </w:rPr>
              <w:t>лапароскопического и комбинированного</w:t>
            </w:r>
            <w:r w:rsidRPr="009E48F7">
              <w:rPr>
                <w:spacing w:val="-13"/>
                <w:sz w:val="20"/>
                <w:lang w:val="ru-RU"/>
              </w:rPr>
              <w:t xml:space="preserve"> </w:t>
            </w:r>
            <w:r w:rsidRPr="009E48F7">
              <w:rPr>
                <w:sz w:val="20"/>
                <w:lang w:val="ru-RU"/>
              </w:rPr>
              <w:t>доступа</w:t>
            </w:r>
          </w:p>
        </w:tc>
        <w:tc>
          <w:tcPr>
            <w:tcW w:w="1710" w:type="dxa"/>
          </w:tcPr>
          <w:p w14:paraId="217600F2" w14:textId="77777777" w:rsidR="0058791C" w:rsidRDefault="00BA7600">
            <w:pPr>
              <w:pStyle w:val="TableParagraph"/>
              <w:spacing w:line="229" w:lineRule="exact"/>
              <w:ind w:left="52"/>
              <w:rPr>
                <w:sz w:val="20"/>
              </w:rPr>
            </w:pPr>
            <w:r>
              <w:rPr>
                <w:sz w:val="20"/>
              </w:rPr>
              <w:t>D26,</w:t>
            </w:r>
            <w:r>
              <w:rPr>
                <w:spacing w:val="-4"/>
                <w:sz w:val="20"/>
              </w:rPr>
              <w:t xml:space="preserve"> </w:t>
            </w:r>
            <w:r>
              <w:rPr>
                <w:sz w:val="20"/>
              </w:rPr>
              <w:t>D27,</w:t>
            </w:r>
            <w:r>
              <w:rPr>
                <w:spacing w:val="-4"/>
                <w:sz w:val="20"/>
              </w:rPr>
              <w:t xml:space="preserve"> </w:t>
            </w:r>
            <w:r>
              <w:rPr>
                <w:spacing w:val="-5"/>
                <w:sz w:val="20"/>
              </w:rPr>
              <w:t>D25</w:t>
            </w:r>
          </w:p>
        </w:tc>
        <w:tc>
          <w:tcPr>
            <w:tcW w:w="2955" w:type="dxa"/>
          </w:tcPr>
          <w:p w14:paraId="470EFEBC" w14:textId="77777777" w:rsidR="0058791C" w:rsidRDefault="00BA7600">
            <w:pPr>
              <w:pStyle w:val="TableParagraph"/>
              <w:ind w:left="52" w:right="465"/>
              <w:rPr>
                <w:sz w:val="20"/>
              </w:rPr>
            </w:pPr>
            <w:r w:rsidRPr="009E48F7">
              <w:rPr>
                <w:sz w:val="20"/>
                <w:lang w:val="ru-RU"/>
              </w:rPr>
              <w:t>доброкачественная</w:t>
            </w:r>
            <w:r w:rsidRPr="009E48F7">
              <w:rPr>
                <w:spacing w:val="-4"/>
                <w:sz w:val="20"/>
                <w:lang w:val="ru-RU"/>
              </w:rPr>
              <w:t xml:space="preserve"> </w:t>
            </w:r>
            <w:r w:rsidRPr="009E48F7">
              <w:rPr>
                <w:sz w:val="20"/>
                <w:lang w:val="ru-RU"/>
              </w:rPr>
              <w:t>опухоль шейки матки у женщин репродуктивного возраста. Доброкачественная</w:t>
            </w:r>
            <w:r w:rsidRPr="009E48F7">
              <w:rPr>
                <w:spacing w:val="-13"/>
                <w:sz w:val="20"/>
                <w:lang w:val="ru-RU"/>
              </w:rPr>
              <w:t xml:space="preserve"> </w:t>
            </w:r>
            <w:r w:rsidRPr="009E48F7">
              <w:rPr>
                <w:sz w:val="20"/>
                <w:lang w:val="ru-RU"/>
              </w:rPr>
              <w:t>опухоль яичника (от 8 см и более) у женщин репродуктивного возраста.</w:t>
            </w:r>
            <w:r w:rsidRPr="009E48F7">
              <w:rPr>
                <w:spacing w:val="-1"/>
                <w:sz w:val="20"/>
                <w:lang w:val="ru-RU"/>
              </w:rPr>
              <w:t xml:space="preserve"> </w:t>
            </w:r>
            <w:r>
              <w:rPr>
                <w:sz w:val="20"/>
              </w:rPr>
              <w:t>Гигантская</w:t>
            </w:r>
            <w:r>
              <w:rPr>
                <w:spacing w:val="-2"/>
                <w:sz w:val="20"/>
              </w:rPr>
              <w:t xml:space="preserve"> </w:t>
            </w:r>
            <w:r>
              <w:rPr>
                <w:sz w:val="20"/>
              </w:rPr>
              <w:t>миома матки у женщин репродуктивного возраста</w:t>
            </w:r>
          </w:p>
        </w:tc>
        <w:tc>
          <w:tcPr>
            <w:tcW w:w="1710" w:type="dxa"/>
          </w:tcPr>
          <w:p w14:paraId="254F3C54" w14:textId="77777777" w:rsidR="0058791C" w:rsidRDefault="00BA7600">
            <w:pPr>
              <w:pStyle w:val="TableParagraph"/>
              <w:ind w:left="52"/>
              <w:rPr>
                <w:sz w:val="20"/>
              </w:rPr>
            </w:pPr>
            <w:r>
              <w:rPr>
                <w:spacing w:val="-2"/>
                <w:sz w:val="20"/>
              </w:rPr>
              <w:t>хирургическое лечение</w:t>
            </w:r>
          </w:p>
        </w:tc>
        <w:tc>
          <w:tcPr>
            <w:tcW w:w="3540" w:type="dxa"/>
          </w:tcPr>
          <w:p w14:paraId="6BCA27AC" w14:textId="77777777" w:rsidR="0058791C" w:rsidRPr="009E48F7" w:rsidRDefault="00BA7600">
            <w:pPr>
              <w:pStyle w:val="TableParagraph"/>
              <w:ind w:left="52"/>
              <w:rPr>
                <w:sz w:val="20"/>
                <w:lang w:val="ru-RU"/>
              </w:rPr>
            </w:pPr>
            <w:r w:rsidRPr="009E48F7">
              <w:rPr>
                <w:sz w:val="20"/>
                <w:lang w:val="ru-RU"/>
              </w:rPr>
              <w:t>удаление</w:t>
            </w:r>
            <w:r w:rsidRPr="009E48F7">
              <w:rPr>
                <w:spacing w:val="-10"/>
                <w:sz w:val="20"/>
                <w:lang w:val="ru-RU"/>
              </w:rPr>
              <w:t xml:space="preserve"> </w:t>
            </w:r>
            <w:r w:rsidRPr="009E48F7">
              <w:rPr>
                <w:sz w:val="20"/>
                <w:lang w:val="ru-RU"/>
              </w:rPr>
              <w:t>опухоли</w:t>
            </w:r>
            <w:r w:rsidRPr="009E48F7">
              <w:rPr>
                <w:spacing w:val="-10"/>
                <w:sz w:val="20"/>
                <w:lang w:val="ru-RU"/>
              </w:rPr>
              <w:t xml:space="preserve"> </w:t>
            </w:r>
            <w:r w:rsidRPr="009E48F7">
              <w:rPr>
                <w:sz w:val="20"/>
                <w:lang w:val="ru-RU"/>
              </w:rPr>
              <w:t>в</w:t>
            </w:r>
            <w:r w:rsidRPr="009E48F7">
              <w:rPr>
                <w:spacing w:val="-10"/>
                <w:sz w:val="20"/>
                <w:lang w:val="ru-RU"/>
              </w:rPr>
              <w:t xml:space="preserve"> </w:t>
            </w:r>
            <w:r w:rsidRPr="009E48F7">
              <w:rPr>
                <w:sz w:val="20"/>
                <w:lang w:val="ru-RU"/>
              </w:rPr>
              <w:t>пределах</w:t>
            </w:r>
            <w:r w:rsidRPr="009E48F7">
              <w:rPr>
                <w:spacing w:val="-10"/>
                <w:sz w:val="20"/>
                <w:lang w:val="ru-RU"/>
              </w:rPr>
              <w:t xml:space="preserve"> </w:t>
            </w:r>
            <w:r w:rsidRPr="009E48F7">
              <w:rPr>
                <w:sz w:val="20"/>
                <w:lang w:val="ru-RU"/>
              </w:rPr>
              <w:t>здоровых тканей с использованием лапароскопического и комбинированного доступа,</w:t>
            </w:r>
          </w:p>
          <w:p w14:paraId="4560E46D" w14:textId="77777777" w:rsidR="0058791C" w:rsidRPr="009E48F7" w:rsidRDefault="00BA7600">
            <w:pPr>
              <w:pStyle w:val="TableParagraph"/>
              <w:ind w:left="52"/>
              <w:rPr>
                <w:sz w:val="20"/>
                <w:lang w:val="ru-RU"/>
              </w:rPr>
            </w:pPr>
            <w:r w:rsidRPr="009E48F7">
              <w:rPr>
                <w:sz w:val="20"/>
                <w:lang w:val="ru-RU"/>
              </w:rPr>
              <w:t>с иммуногистохимическим исследованием</w:t>
            </w:r>
            <w:r w:rsidRPr="009E48F7">
              <w:rPr>
                <w:spacing w:val="-13"/>
                <w:sz w:val="20"/>
                <w:lang w:val="ru-RU"/>
              </w:rPr>
              <w:t xml:space="preserve"> </w:t>
            </w:r>
            <w:r w:rsidRPr="009E48F7">
              <w:rPr>
                <w:sz w:val="20"/>
                <w:lang w:val="ru-RU"/>
              </w:rPr>
              <w:t>удаленных</w:t>
            </w:r>
            <w:r w:rsidRPr="009E48F7">
              <w:rPr>
                <w:spacing w:val="-12"/>
                <w:sz w:val="20"/>
                <w:lang w:val="ru-RU"/>
              </w:rPr>
              <w:t xml:space="preserve"> </w:t>
            </w:r>
            <w:r w:rsidRPr="009E48F7">
              <w:rPr>
                <w:sz w:val="20"/>
                <w:lang w:val="ru-RU"/>
              </w:rPr>
              <w:t>тканей</w:t>
            </w:r>
          </w:p>
        </w:tc>
        <w:tc>
          <w:tcPr>
            <w:tcW w:w="1830" w:type="dxa"/>
          </w:tcPr>
          <w:p w14:paraId="3127F5A7" w14:textId="77777777" w:rsidR="0058791C" w:rsidRDefault="00BA7600">
            <w:pPr>
              <w:pStyle w:val="TableParagraph"/>
              <w:spacing w:line="229" w:lineRule="exact"/>
              <w:ind w:left="150" w:right="179"/>
              <w:jc w:val="center"/>
              <w:rPr>
                <w:sz w:val="20"/>
              </w:rPr>
            </w:pPr>
            <w:r>
              <w:rPr>
                <w:sz w:val="20"/>
              </w:rPr>
              <w:t xml:space="preserve">335 </w:t>
            </w:r>
            <w:r>
              <w:rPr>
                <w:spacing w:val="-2"/>
                <w:sz w:val="20"/>
              </w:rPr>
              <w:t>436,42</w:t>
            </w:r>
          </w:p>
        </w:tc>
      </w:tr>
      <w:tr w:rsidR="0058791C" w14:paraId="6B770921" w14:textId="77777777">
        <w:trPr>
          <w:trHeight w:val="1605"/>
        </w:trPr>
        <w:tc>
          <w:tcPr>
            <w:tcW w:w="990" w:type="dxa"/>
          </w:tcPr>
          <w:p w14:paraId="76BCD3ED" w14:textId="77777777" w:rsidR="0058791C" w:rsidRDefault="00BA7600">
            <w:pPr>
              <w:pStyle w:val="TableParagraph"/>
              <w:spacing w:line="214" w:lineRule="exact"/>
              <w:ind w:right="19"/>
              <w:jc w:val="center"/>
              <w:rPr>
                <w:sz w:val="20"/>
              </w:rPr>
            </w:pPr>
            <w:r>
              <w:rPr>
                <w:sz w:val="20"/>
              </w:rPr>
              <w:t>3</w:t>
            </w:r>
          </w:p>
        </w:tc>
        <w:tc>
          <w:tcPr>
            <w:tcW w:w="2955" w:type="dxa"/>
          </w:tcPr>
          <w:p w14:paraId="451B277B" w14:textId="77777777" w:rsidR="0058791C" w:rsidRPr="009E48F7" w:rsidRDefault="00BA7600">
            <w:pPr>
              <w:pStyle w:val="TableParagraph"/>
              <w:spacing w:line="214" w:lineRule="exact"/>
              <w:ind w:left="52"/>
              <w:rPr>
                <w:sz w:val="20"/>
                <w:lang w:val="ru-RU"/>
              </w:rPr>
            </w:pPr>
            <w:r w:rsidRPr="009E48F7">
              <w:rPr>
                <w:sz w:val="20"/>
                <w:lang w:val="ru-RU"/>
              </w:rPr>
              <w:t>Неинвазивное</w:t>
            </w:r>
            <w:r w:rsidRPr="009E48F7">
              <w:rPr>
                <w:spacing w:val="-6"/>
                <w:sz w:val="20"/>
                <w:lang w:val="ru-RU"/>
              </w:rPr>
              <w:t xml:space="preserve"> </w:t>
            </w:r>
            <w:r w:rsidRPr="009E48F7">
              <w:rPr>
                <w:sz w:val="20"/>
                <w:lang w:val="ru-RU"/>
              </w:rPr>
              <w:t>и</w:t>
            </w:r>
            <w:r w:rsidRPr="009E48F7">
              <w:rPr>
                <w:spacing w:val="-5"/>
                <w:sz w:val="20"/>
                <w:lang w:val="ru-RU"/>
              </w:rPr>
              <w:t xml:space="preserve"> </w:t>
            </w:r>
            <w:r w:rsidRPr="009E48F7">
              <w:rPr>
                <w:spacing w:val="-2"/>
                <w:sz w:val="20"/>
                <w:lang w:val="ru-RU"/>
              </w:rPr>
              <w:t>малоинвазивное</w:t>
            </w:r>
          </w:p>
          <w:p w14:paraId="3DC6613E" w14:textId="77777777" w:rsidR="0058791C" w:rsidRPr="009E48F7" w:rsidRDefault="00BA7600">
            <w:pPr>
              <w:pStyle w:val="TableParagraph"/>
              <w:spacing w:line="230" w:lineRule="atLeast"/>
              <w:ind w:left="52" w:right="147"/>
              <w:rPr>
                <w:sz w:val="20"/>
                <w:lang w:val="ru-RU"/>
              </w:rPr>
            </w:pPr>
            <w:r w:rsidRPr="009E48F7">
              <w:rPr>
                <w:spacing w:val="-2"/>
                <w:sz w:val="20"/>
                <w:lang w:val="ru-RU"/>
              </w:rPr>
              <w:t xml:space="preserve">хирургическое </w:t>
            </w:r>
            <w:r w:rsidRPr="009E48F7">
              <w:rPr>
                <w:sz w:val="20"/>
                <w:lang w:val="ru-RU"/>
              </w:rPr>
              <w:t>органосохраняющее лечение миомы матки, аденомиоза (узловой формы) у женщин с применением</w:t>
            </w:r>
            <w:r w:rsidRPr="009E48F7">
              <w:rPr>
                <w:spacing w:val="-13"/>
                <w:sz w:val="20"/>
                <w:lang w:val="ru-RU"/>
              </w:rPr>
              <w:t xml:space="preserve"> </w:t>
            </w:r>
            <w:r w:rsidRPr="009E48F7">
              <w:rPr>
                <w:sz w:val="20"/>
                <w:lang w:val="ru-RU"/>
              </w:rPr>
              <w:t>реконструктивно- пластических операций,</w:t>
            </w:r>
          </w:p>
        </w:tc>
        <w:tc>
          <w:tcPr>
            <w:tcW w:w="1710" w:type="dxa"/>
          </w:tcPr>
          <w:p w14:paraId="7E8D4CE7" w14:textId="77777777" w:rsidR="0058791C" w:rsidRDefault="00BA7600">
            <w:pPr>
              <w:pStyle w:val="TableParagraph"/>
              <w:spacing w:line="214" w:lineRule="exact"/>
              <w:ind w:left="52"/>
              <w:rPr>
                <w:sz w:val="20"/>
              </w:rPr>
            </w:pPr>
            <w:r>
              <w:rPr>
                <w:sz w:val="20"/>
              </w:rPr>
              <w:t>D25,</w:t>
            </w:r>
            <w:r>
              <w:rPr>
                <w:spacing w:val="-4"/>
                <w:sz w:val="20"/>
              </w:rPr>
              <w:t xml:space="preserve"> </w:t>
            </w:r>
            <w:r>
              <w:rPr>
                <w:spacing w:val="-2"/>
                <w:sz w:val="20"/>
              </w:rPr>
              <w:t>N80.0</w:t>
            </w:r>
          </w:p>
        </w:tc>
        <w:tc>
          <w:tcPr>
            <w:tcW w:w="2955" w:type="dxa"/>
          </w:tcPr>
          <w:p w14:paraId="0DCC41C4" w14:textId="77777777" w:rsidR="0058791C" w:rsidRPr="009E48F7" w:rsidRDefault="00BA7600">
            <w:pPr>
              <w:pStyle w:val="TableParagraph"/>
              <w:spacing w:line="214" w:lineRule="exact"/>
              <w:ind w:left="52"/>
              <w:rPr>
                <w:sz w:val="20"/>
                <w:lang w:val="ru-RU"/>
              </w:rPr>
            </w:pPr>
            <w:r w:rsidRPr="009E48F7">
              <w:rPr>
                <w:sz w:val="20"/>
                <w:lang w:val="ru-RU"/>
              </w:rPr>
              <w:t>множественная</w:t>
            </w:r>
            <w:r w:rsidRPr="009E48F7">
              <w:rPr>
                <w:spacing w:val="-7"/>
                <w:sz w:val="20"/>
                <w:lang w:val="ru-RU"/>
              </w:rPr>
              <w:t xml:space="preserve"> </w:t>
            </w:r>
            <w:r w:rsidRPr="009E48F7">
              <w:rPr>
                <w:sz w:val="20"/>
                <w:lang w:val="ru-RU"/>
              </w:rPr>
              <w:t>узловая</w:t>
            </w:r>
            <w:r w:rsidRPr="009E48F7">
              <w:rPr>
                <w:spacing w:val="-6"/>
                <w:sz w:val="20"/>
                <w:lang w:val="ru-RU"/>
              </w:rPr>
              <w:t xml:space="preserve"> </w:t>
            </w:r>
            <w:r w:rsidRPr="009E48F7">
              <w:rPr>
                <w:spacing w:val="-2"/>
                <w:sz w:val="20"/>
                <w:lang w:val="ru-RU"/>
              </w:rPr>
              <w:t>форма</w:t>
            </w:r>
          </w:p>
          <w:p w14:paraId="7003BBD1" w14:textId="77777777" w:rsidR="0058791C" w:rsidRPr="009E48F7" w:rsidRDefault="00BA7600">
            <w:pPr>
              <w:pStyle w:val="TableParagraph"/>
              <w:ind w:left="52" w:right="794"/>
              <w:rPr>
                <w:sz w:val="20"/>
                <w:lang w:val="ru-RU"/>
              </w:rPr>
            </w:pPr>
            <w:r w:rsidRPr="009E48F7">
              <w:rPr>
                <w:sz w:val="20"/>
                <w:lang w:val="ru-RU"/>
              </w:rPr>
              <w:t>аденомиоза,</w:t>
            </w:r>
            <w:r w:rsidRPr="009E48F7">
              <w:rPr>
                <w:spacing w:val="-2"/>
                <w:sz w:val="20"/>
                <w:lang w:val="ru-RU"/>
              </w:rPr>
              <w:t xml:space="preserve"> </w:t>
            </w:r>
            <w:r w:rsidRPr="009E48F7">
              <w:rPr>
                <w:sz w:val="20"/>
                <w:lang w:val="ru-RU"/>
              </w:rPr>
              <w:t xml:space="preserve">требующая хирургического </w:t>
            </w:r>
            <w:r w:rsidRPr="009E48F7">
              <w:rPr>
                <w:spacing w:val="-2"/>
                <w:sz w:val="20"/>
                <w:lang w:val="ru-RU"/>
              </w:rPr>
              <w:t>лечения</w:t>
            </w:r>
          </w:p>
        </w:tc>
        <w:tc>
          <w:tcPr>
            <w:tcW w:w="1710" w:type="dxa"/>
          </w:tcPr>
          <w:p w14:paraId="5A4922EE" w14:textId="77777777" w:rsidR="0058791C" w:rsidRDefault="00BA7600">
            <w:pPr>
              <w:pStyle w:val="TableParagraph"/>
              <w:spacing w:line="214" w:lineRule="exact"/>
              <w:ind w:left="52"/>
              <w:rPr>
                <w:sz w:val="20"/>
              </w:rPr>
            </w:pPr>
            <w:r>
              <w:rPr>
                <w:spacing w:val="-2"/>
                <w:sz w:val="20"/>
              </w:rPr>
              <w:t>хирургическое</w:t>
            </w:r>
          </w:p>
          <w:p w14:paraId="42CDF4C7" w14:textId="77777777" w:rsidR="0058791C" w:rsidRDefault="00BA7600">
            <w:pPr>
              <w:pStyle w:val="TableParagraph"/>
              <w:ind w:left="52"/>
              <w:rPr>
                <w:sz w:val="20"/>
              </w:rPr>
            </w:pPr>
            <w:r>
              <w:rPr>
                <w:spacing w:val="-2"/>
                <w:sz w:val="20"/>
              </w:rPr>
              <w:t>лечение</w:t>
            </w:r>
          </w:p>
        </w:tc>
        <w:tc>
          <w:tcPr>
            <w:tcW w:w="3540" w:type="dxa"/>
          </w:tcPr>
          <w:p w14:paraId="72345AD8" w14:textId="77777777" w:rsidR="0058791C" w:rsidRPr="009E48F7" w:rsidRDefault="00BA7600">
            <w:pPr>
              <w:pStyle w:val="TableParagraph"/>
              <w:spacing w:line="214" w:lineRule="exact"/>
              <w:ind w:left="52"/>
              <w:rPr>
                <w:sz w:val="20"/>
                <w:lang w:val="ru-RU"/>
              </w:rPr>
            </w:pPr>
            <w:r w:rsidRPr="009E48F7">
              <w:rPr>
                <w:sz w:val="20"/>
                <w:lang w:val="ru-RU"/>
              </w:rPr>
              <w:t>реконструктивно-</w:t>
            </w:r>
            <w:r w:rsidRPr="009E48F7">
              <w:rPr>
                <w:spacing w:val="-2"/>
                <w:sz w:val="20"/>
                <w:lang w:val="ru-RU"/>
              </w:rPr>
              <w:t>пластические,</w:t>
            </w:r>
          </w:p>
          <w:p w14:paraId="5D8E0787" w14:textId="77777777" w:rsidR="0058791C" w:rsidRPr="009E48F7" w:rsidRDefault="00BA7600">
            <w:pPr>
              <w:pStyle w:val="TableParagraph"/>
              <w:ind w:left="52" w:right="238"/>
              <w:rPr>
                <w:sz w:val="20"/>
                <w:lang w:val="ru-RU"/>
              </w:rPr>
            </w:pPr>
            <w:r w:rsidRPr="009E48F7">
              <w:rPr>
                <w:sz w:val="20"/>
                <w:lang w:val="ru-RU"/>
              </w:rPr>
              <w:t>органосохраняющие операции (миомэктомия с использованием комбинированного</w:t>
            </w:r>
            <w:r w:rsidRPr="009E48F7">
              <w:rPr>
                <w:spacing w:val="-13"/>
                <w:sz w:val="20"/>
                <w:lang w:val="ru-RU"/>
              </w:rPr>
              <w:t xml:space="preserve"> </w:t>
            </w:r>
            <w:r w:rsidRPr="009E48F7">
              <w:rPr>
                <w:sz w:val="20"/>
                <w:lang w:val="ru-RU"/>
              </w:rPr>
              <w:t xml:space="preserve">эндоскопического </w:t>
            </w:r>
            <w:r w:rsidRPr="009E48F7">
              <w:rPr>
                <w:spacing w:val="-2"/>
                <w:sz w:val="20"/>
                <w:lang w:val="ru-RU"/>
              </w:rPr>
              <w:t>доступа)</w:t>
            </w:r>
          </w:p>
        </w:tc>
        <w:tc>
          <w:tcPr>
            <w:tcW w:w="1830" w:type="dxa"/>
          </w:tcPr>
          <w:p w14:paraId="2CC3B803" w14:textId="77777777" w:rsidR="0058791C" w:rsidRDefault="00BA7600">
            <w:pPr>
              <w:pStyle w:val="TableParagraph"/>
              <w:spacing w:line="214" w:lineRule="exact"/>
              <w:ind w:left="150" w:right="179"/>
              <w:jc w:val="center"/>
              <w:rPr>
                <w:sz w:val="20"/>
              </w:rPr>
            </w:pPr>
            <w:r>
              <w:rPr>
                <w:sz w:val="20"/>
              </w:rPr>
              <w:t xml:space="preserve">187 </w:t>
            </w:r>
            <w:r>
              <w:rPr>
                <w:spacing w:val="-2"/>
                <w:sz w:val="20"/>
              </w:rPr>
              <w:t>030,48</w:t>
            </w:r>
          </w:p>
        </w:tc>
      </w:tr>
    </w:tbl>
    <w:p w14:paraId="50A6201D" w14:textId="77777777" w:rsidR="0058791C" w:rsidRDefault="0058791C">
      <w:pPr>
        <w:spacing w:line="214" w:lineRule="exact"/>
        <w:jc w:val="center"/>
        <w:rPr>
          <w:sz w:val="20"/>
        </w:rPr>
        <w:sectPr w:rsidR="0058791C">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DC24F31" w14:textId="77777777">
        <w:trPr>
          <w:trHeight w:val="210"/>
        </w:trPr>
        <w:tc>
          <w:tcPr>
            <w:tcW w:w="990" w:type="dxa"/>
          </w:tcPr>
          <w:p w14:paraId="102ACC6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4EF88E4" w14:textId="77777777" w:rsidR="0058791C" w:rsidRDefault="00BA7600">
            <w:pPr>
              <w:pStyle w:val="TableParagraph"/>
              <w:spacing w:line="190" w:lineRule="exact"/>
              <w:ind w:right="14"/>
              <w:jc w:val="center"/>
              <w:rPr>
                <w:b/>
                <w:sz w:val="18"/>
              </w:rPr>
            </w:pPr>
            <w:r>
              <w:rPr>
                <w:b/>
                <w:sz w:val="18"/>
              </w:rPr>
              <w:t>2</w:t>
            </w:r>
          </w:p>
        </w:tc>
        <w:tc>
          <w:tcPr>
            <w:tcW w:w="1710" w:type="dxa"/>
          </w:tcPr>
          <w:p w14:paraId="04638300" w14:textId="77777777" w:rsidR="0058791C" w:rsidRDefault="00BA7600">
            <w:pPr>
              <w:pStyle w:val="TableParagraph"/>
              <w:spacing w:line="190" w:lineRule="exact"/>
              <w:ind w:right="29"/>
              <w:jc w:val="center"/>
              <w:rPr>
                <w:b/>
                <w:sz w:val="18"/>
              </w:rPr>
            </w:pPr>
            <w:r>
              <w:rPr>
                <w:b/>
                <w:sz w:val="18"/>
              </w:rPr>
              <w:t>3</w:t>
            </w:r>
          </w:p>
        </w:tc>
        <w:tc>
          <w:tcPr>
            <w:tcW w:w="2955" w:type="dxa"/>
          </w:tcPr>
          <w:p w14:paraId="78A54740" w14:textId="77777777" w:rsidR="0058791C" w:rsidRDefault="00BA7600">
            <w:pPr>
              <w:pStyle w:val="TableParagraph"/>
              <w:spacing w:line="190" w:lineRule="exact"/>
              <w:ind w:right="14"/>
              <w:jc w:val="center"/>
              <w:rPr>
                <w:b/>
                <w:sz w:val="18"/>
              </w:rPr>
            </w:pPr>
            <w:r>
              <w:rPr>
                <w:b/>
                <w:sz w:val="18"/>
              </w:rPr>
              <w:t>4</w:t>
            </w:r>
          </w:p>
        </w:tc>
        <w:tc>
          <w:tcPr>
            <w:tcW w:w="1710" w:type="dxa"/>
          </w:tcPr>
          <w:p w14:paraId="77AB618D" w14:textId="77777777" w:rsidR="0058791C" w:rsidRDefault="00BA7600">
            <w:pPr>
              <w:pStyle w:val="TableParagraph"/>
              <w:spacing w:line="190" w:lineRule="exact"/>
              <w:ind w:right="29"/>
              <w:jc w:val="center"/>
              <w:rPr>
                <w:b/>
                <w:sz w:val="18"/>
              </w:rPr>
            </w:pPr>
            <w:r>
              <w:rPr>
                <w:b/>
                <w:sz w:val="18"/>
              </w:rPr>
              <w:t>5</w:t>
            </w:r>
          </w:p>
        </w:tc>
        <w:tc>
          <w:tcPr>
            <w:tcW w:w="3540" w:type="dxa"/>
          </w:tcPr>
          <w:p w14:paraId="04CA4F71" w14:textId="77777777" w:rsidR="0058791C" w:rsidRDefault="00BA7600">
            <w:pPr>
              <w:pStyle w:val="TableParagraph"/>
              <w:spacing w:line="190" w:lineRule="exact"/>
              <w:ind w:right="29"/>
              <w:jc w:val="center"/>
              <w:rPr>
                <w:b/>
                <w:sz w:val="18"/>
              </w:rPr>
            </w:pPr>
            <w:r>
              <w:rPr>
                <w:b/>
                <w:sz w:val="18"/>
              </w:rPr>
              <w:t>6</w:t>
            </w:r>
          </w:p>
        </w:tc>
        <w:tc>
          <w:tcPr>
            <w:tcW w:w="1830" w:type="dxa"/>
          </w:tcPr>
          <w:p w14:paraId="60566735" w14:textId="77777777" w:rsidR="0058791C" w:rsidRDefault="00BA7600">
            <w:pPr>
              <w:pStyle w:val="TableParagraph"/>
              <w:spacing w:line="190" w:lineRule="exact"/>
              <w:ind w:right="29"/>
              <w:jc w:val="center"/>
              <w:rPr>
                <w:b/>
                <w:sz w:val="18"/>
              </w:rPr>
            </w:pPr>
            <w:r>
              <w:rPr>
                <w:b/>
                <w:sz w:val="18"/>
              </w:rPr>
              <w:t>7</w:t>
            </w:r>
          </w:p>
        </w:tc>
      </w:tr>
      <w:tr w:rsidR="0058791C" w:rsidRPr="00B572D9" w14:paraId="0AC94A16" w14:textId="77777777">
        <w:trPr>
          <w:trHeight w:val="2301"/>
        </w:trPr>
        <w:tc>
          <w:tcPr>
            <w:tcW w:w="990" w:type="dxa"/>
          </w:tcPr>
          <w:p w14:paraId="5264FD11" w14:textId="77777777" w:rsidR="0058791C" w:rsidRDefault="0058791C">
            <w:pPr>
              <w:pStyle w:val="TableParagraph"/>
              <w:rPr>
                <w:sz w:val="20"/>
              </w:rPr>
            </w:pPr>
          </w:p>
        </w:tc>
        <w:tc>
          <w:tcPr>
            <w:tcW w:w="2955" w:type="dxa"/>
          </w:tcPr>
          <w:p w14:paraId="074D4F2B" w14:textId="77777777" w:rsidR="0058791C" w:rsidRPr="009E48F7" w:rsidRDefault="00BA7600">
            <w:pPr>
              <w:pStyle w:val="TableParagraph"/>
              <w:ind w:left="52" w:right="60"/>
              <w:rPr>
                <w:sz w:val="20"/>
                <w:lang w:val="ru-RU"/>
              </w:rPr>
            </w:pPr>
            <w:r w:rsidRPr="009E48F7">
              <w:rPr>
                <w:sz w:val="20"/>
                <w:lang w:val="ru-RU"/>
              </w:rPr>
              <w:t>органосохраняющие операции при</w:t>
            </w:r>
            <w:r w:rsidRPr="009E48F7">
              <w:rPr>
                <w:spacing w:val="-11"/>
                <w:sz w:val="20"/>
                <w:lang w:val="ru-RU"/>
              </w:rPr>
              <w:t xml:space="preserve"> </w:t>
            </w:r>
            <w:r w:rsidRPr="009E48F7">
              <w:rPr>
                <w:sz w:val="20"/>
                <w:lang w:val="ru-RU"/>
              </w:rPr>
              <w:t>родоразрешении</w:t>
            </w:r>
            <w:r w:rsidRPr="009E48F7">
              <w:rPr>
                <w:spacing w:val="-10"/>
                <w:sz w:val="20"/>
                <w:lang w:val="ru-RU"/>
              </w:rPr>
              <w:t xml:space="preserve"> </w:t>
            </w:r>
            <w:r w:rsidRPr="009E48F7">
              <w:rPr>
                <w:sz w:val="20"/>
                <w:lang w:val="ru-RU"/>
              </w:rPr>
              <w:t>у</w:t>
            </w:r>
            <w:r w:rsidRPr="009E48F7">
              <w:rPr>
                <w:spacing w:val="-10"/>
                <w:sz w:val="20"/>
                <w:lang w:val="ru-RU"/>
              </w:rPr>
              <w:t xml:space="preserve"> </w:t>
            </w:r>
            <w:r w:rsidRPr="009E48F7">
              <w:rPr>
                <w:sz w:val="20"/>
                <w:lang w:val="ru-RU"/>
              </w:rPr>
              <w:t>женщин</w:t>
            </w:r>
            <w:r w:rsidRPr="009E48F7">
              <w:rPr>
                <w:spacing w:val="-11"/>
                <w:sz w:val="20"/>
                <w:lang w:val="ru-RU"/>
              </w:rPr>
              <w:t xml:space="preserve"> </w:t>
            </w:r>
            <w:r w:rsidRPr="009E48F7">
              <w:rPr>
                <w:sz w:val="20"/>
                <w:lang w:val="ru-RU"/>
              </w:rPr>
              <w:t>с миомой матки больших размеров, с истинным приращением плаценты, эмболизации маточных артерий и ультразвуковой абляции под ультразвуковым контролем</w:t>
            </w:r>
          </w:p>
          <w:p w14:paraId="3BE2DDDE" w14:textId="77777777" w:rsidR="0058791C" w:rsidRPr="009E48F7" w:rsidRDefault="00BA7600">
            <w:pPr>
              <w:pStyle w:val="TableParagraph"/>
              <w:spacing w:line="230" w:lineRule="exact"/>
              <w:ind w:left="52" w:right="111"/>
              <w:rPr>
                <w:sz w:val="20"/>
                <w:lang w:val="ru-RU"/>
              </w:rPr>
            </w:pPr>
            <w:r w:rsidRPr="009E48F7">
              <w:rPr>
                <w:sz w:val="20"/>
                <w:lang w:val="ru-RU"/>
              </w:rPr>
              <w:t>и</w:t>
            </w:r>
            <w:r w:rsidRPr="009E48F7">
              <w:rPr>
                <w:spacing w:val="-13"/>
                <w:sz w:val="20"/>
                <w:lang w:val="ru-RU"/>
              </w:rPr>
              <w:t xml:space="preserve"> </w:t>
            </w:r>
            <w:r w:rsidRPr="009E48F7">
              <w:rPr>
                <w:sz w:val="20"/>
                <w:lang w:val="ru-RU"/>
              </w:rPr>
              <w:t>(или)</w:t>
            </w:r>
            <w:r w:rsidRPr="009E48F7">
              <w:rPr>
                <w:spacing w:val="-12"/>
                <w:sz w:val="20"/>
                <w:lang w:val="ru-RU"/>
              </w:rPr>
              <w:t xml:space="preserve"> </w:t>
            </w:r>
            <w:r w:rsidRPr="009E48F7">
              <w:rPr>
                <w:sz w:val="20"/>
                <w:lang w:val="ru-RU"/>
              </w:rPr>
              <w:t>контролем</w:t>
            </w:r>
            <w:r w:rsidRPr="009E48F7">
              <w:rPr>
                <w:spacing w:val="-13"/>
                <w:sz w:val="20"/>
                <w:lang w:val="ru-RU"/>
              </w:rPr>
              <w:t xml:space="preserve"> </w:t>
            </w:r>
            <w:r w:rsidRPr="009E48F7">
              <w:rPr>
                <w:sz w:val="20"/>
                <w:lang w:val="ru-RU"/>
              </w:rPr>
              <w:t>магнитно- резонансной томографии</w:t>
            </w:r>
          </w:p>
        </w:tc>
        <w:tc>
          <w:tcPr>
            <w:tcW w:w="1710" w:type="dxa"/>
          </w:tcPr>
          <w:p w14:paraId="09665ECD" w14:textId="77777777" w:rsidR="0058791C" w:rsidRPr="009E48F7" w:rsidRDefault="0058791C">
            <w:pPr>
              <w:pStyle w:val="TableParagraph"/>
              <w:rPr>
                <w:sz w:val="20"/>
                <w:lang w:val="ru-RU"/>
              </w:rPr>
            </w:pPr>
          </w:p>
        </w:tc>
        <w:tc>
          <w:tcPr>
            <w:tcW w:w="2955" w:type="dxa"/>
          </w:tcPr>
          <w:p w14:paraId="374F8716" w14:textId="77777777" w:rsidR="0058791C" w:rsidRPr="009E48F7" w:rsidRDefault="0058791C">
            <w:pPr>
              <w:pStyle w:val="TableParagraph"/>
              <w:rPr>
                <w:sz w:val="20"/>
                <w:lang w:val="ru-RU"/>
              </w:rPr>
            </w:pPr>
          </w:p>
        </w:tc>
        <w:tc>
          <w:tcPr>
            <w:tcW w:w="1710" w:type="dxa"/>
          </w:tcPr>
          <w:p w14:paraId="00FE1BB5" w14:textId="77777777" w:rsidR="0058791C" w:rsidRPr="009E48F7" w:rsidRDefault="0058791C">
            <w:pPr>
              <w:pStyle w:val="TableParagraph"/>
              <w:rPr>
                <w:sz w:val="20"/>
                <w:lang w:val="ru-RU"/>
              </w:rPr>
            </w:pPr>
          </w:p>
        </w:tc>
        <w:tc>
          <w:tcPr>
            <w:tcW w:w="3540" w:type="dxa"/>
          </w:tcPr>
          <w:p w14:paraId="2F799186" w14:textId="77777777" w:rsidR="0058791C" w:rsidRPr="009E48F7" w:rsidRDefault="0058791C">
            <w:pPr>
              <w:pStyle w:val="TableParagraph"/>
              <w:rPr>
                <w:sz w:val="20"/>
                <w:lang w:val="ru-RU"/>
              </w:rPr>
            </w:pPr>
          </w:p>
        </w:tc>
        <w:tc>
          <w:tcPr>
            <w:tcW w:w="1830" w:type="dxa"/>
          </w:tcPr>
          <w:p w14:paraId="65D07FF2" w14:textId="77777777" w:rsidR="0058791C" w:rsidRPr="009E48F7" w:rsidRDefault="0058791C">
            <w:pPr>
              <w:pStyle w:val="TableParagraph"/>
              <w:rPr>
                <w:sz w:val="20"/>
                <w:lang w:val="ru-RU"/>
              </w:rPr>
            </w:pPr>
          </w:p>
        </w:tc>
      </w:tr>
      <w:tr w:rsidR="0058791C" w14:paraId="01C2DEAB" w14:textId="77777777">
        <w:trPr>
          <w:trHeight w:val="2985"/>
        </w:trPr>
        <w:tc>
          <w:tcPr>
            <w:tcW w:w="990" w:type="dxa"/>
          </w:tcPr>
          <w:p w14:paraId="672BDDA5" w14:textId="77777777" w:rsidR="0058791C" w:rsidRDefault="00BA7600">
            <w:pPr>
              <w:pStyle w:val="TableParagraph"/>
              <w:spacing w:line="214" w:lineRule="exact"/>
              <w:ind w:right="19"/>
              <w:jc w:val="center"/>
              <w:rPr>
                <w:sz w:val="20"/>
              </w:rPr>
            </w:pPr>
            <w:r>
              <w:rPr>
                <w:sz w:val="20"/>
              </w:rPr>
              <w:t>4</w:t>
            </w:r>
          </w:p>
        </w:tc>
        <w:tc>
          <w:tcPr>
            <w:tcW w:w="2955" w:type="dxa"/>
          </w:tcPr>
          <w:p w14:paraId="18E2F0DD" w14:textId="77777777" w:rsidR="0058791C" w:rsidRPr="009E48F7" w:rsidRDefault="00BA7600">
            <w:pPr>
              <w:pStyle w:val="TableParagraph"/>
              <w:spacing w:line="214" w:lineRule="exact"/>
              <w:ind w:left="52"/>
              <w:rPr>
                <w:sz w:val="20"/>
                <w:lang w:val="ru-RU"/>
              </w:rPr>
            </w:pPr>
            <w:r w:rsidRPr="009E48F7">
              <w:rPr>
                <w:spacing w:val="-2"/>
                <w:sz w:val="20"/>
                <w:lang w:val="ru-RU"/>
              </w:rPr>
              <w:t>Хирургическое</w:t>
            </w:r>
          </w:p>
          <w:p w14:paraId="553F13AB" w14:textId="77777777" w:rsidR="0058791C" w:rsidRPr="009E48F7" w:rsidRDefault="00BA7600">
            <w:pPr>
              <w:pStyle w:val="TableParagraph"/>
              <w:spacing w:line="230" w:lineRule="atLeast"/>
              <w:ind w:left="52" w:right="63"/>
              <w:rPr>
                <w:sz w:val="20"/>
                <w:lang w:val="ru-RU"/>
              </w:rPr>
            </w:pPr>
            <w:r w:rsidRPr="009E48F7">
              <w:rPr>
                <w:sz w:val="20"/>
                <w:lang w:val="ru-RU"/>
              </w:rPr>
              <w:t>органосохраняющее лечение инфильтративного</w:t>
            </w:r>
            <w:r w:rsidRPr="009E48F7">
              <w:rPr>
                <w:spacing w:val="-13"/>
                <w:sz w:val="20"/>
                <w:lang w:val="ru-RU"/>
              </w:rPr>
              <w:t xml:space="preserve"> </w:t>
            </w:r>
            <w:r w:rsidRPr="009E48F7">
              <w:rPr>
                <w:sz w:val="20"/>
                <w:lang w:val="ru-RU"/>
              </w:rPr>
              <w:t xml:space="preserve">эндометриоза при поражении крестцово- маточных связок, или ректоваганильной перегородки, или свода влагалища, или при поражении смежных органов (толстая кишка, мочеточники, мочевой пузырь) с </w:t>
            </w:r>
            <w:r w:rsidRPr="009E48F7">
              <w:rPr>
                <w:spacing w:val="-2"/>
                <w:sz w:val="20"/>
                <w:lang w:val="ru-RU"/>
              </w:rPr>
              <w:t xml:space="preserve">использованием </w:t>
            </w:r>
            <w:r w:rsidRPr="009E48F7">
              <w:rPr>
                <w:sz w:val="20"/>
                <w:lang w:val="ru-RU"/>
              </w:rPr>
              <w:t>лапароскопического и комбинированного доступа</w:t>
            </w:r>
          </w:p>
        </w:tc>
        <w:tc>
          <w:tcPr>
            <w:tcW w:w="1710" w:type="dxa"/>
          </w:tcPr>
          <w:p w14:paraId="6FE2689A" w14:textId="77777777" w:rsidR="0058791C" w:rsidRDefault="00BA7600">
            <w:pPr>
              <w:pStyle w:val="TableParagraph"/>
              <w:spacing w:line="214" w:lineRule="exact"/>
              <w:ind w:left="52"/>
              <w:rPr>
                <w:sz w:val="20"/>
              </w:rPr>
            </w:pPr>
            <w:r>
              <w:rPr>
                <w:spacing w:val="-5"/>
                <w:sz w:val="20"/>
              </w:rPr>
              <w:t>N80</w:t>
            </w:r>
          </w:p>
        </w:tc>
        <w:tc>
          <w:tcPr>
            <w:tcW w:w="2955" w:type="dxa"/>
          </w:tcPr>
          <w:p w14:paraId="5BD3C1D9" w14:textId="77777777" w:rsidR="0058791C" w:rsidRPr="009E48F7" w:rsidRDefault="00BA7600">
            <w:pPr>
              <w:pStyle w:val="TableParagraph"/>
              <w:spacing w:line="214" w:lineRule="exact"/>
              <w:ind w:left="52"/>
              <w:rPr>
                <w:sz w:val="20"/>
                <w:lang w:val="ru-RU"/>
              </w:rPr>
            </w:pPr>
            <w:r w:rsidRPr="009E48F7">
              <w:rPr>
                <w:spacing w:val="-2"/>
                <w:sz w:val="20"/>
                <w:lang w:val="ru-RU"/>
              </w:rPr>
              <w:t>инфильтративный</w:t>
            </w:r>
            <w:r w:rsidRPr="009E48F7">
              <w:rPr>
                <w:spacing w:val="15"/>
                <w:sz w:val="20"/>
                <w:lang w:val="ru-RU"/>
              </w:rPr>
              <w:t xml:space="preserve"> </w:t>
            </w:r>
            <w:r w:rsidRPr="009E48F7">
              <w:rPr>
                <w:spacing w:val="-2"/>
                <w:sz w:val="20"/>
                <w:lang w:val="ru-RU"/>
              </w:rPr>
              <w:t>эндометриоз</w:t>
            </w:r>
          </w:p>
          <w:p w14:paraId="65C07CDE" w14:textId="77777777" w:rsidR="0058791C" w:rsidRPr="009E48F7" w:rsidRDefault="00BA7600">
            <w:pPr>
              <w:pStyle w:val="TableParagraph"/>
              <w:ind w:left="52"/>
              <w:rPr>
                <w:sz w:val="20"/>
                <w:lang w:val="ru-RU"/>
              </w:rPr>
            </w:pPr>
            <w:r w:rsidRPr="009E48F7">
              <w:rPr>
                <w:sz w:val="20"/>
                <w:lang w:val="ru-RU"/>
              </w:rPr>
              <w:t>крестцово-маточных</w:t>
            </w:r>
            <w:r w:rsidRPr="009E48F7">
              <w:rPr>
                <w:spacing w:val="-13"/>
                <w:sz w:val="20"/>
                <w:lang w:val="ru-RU"/>
              </w:rPr>
              <w:t xml:space="preserve"> </w:t>
            </w:r>
            <w:r w:rsidRPr="009E48F7">
              <w:rPr>
                <w:sz w:val="20"/>
                <w:lang w:val="ru-RU"/>
              </w:rPr>
              <w:t>связок,</w:t>
            </w:r>
            <w:r w:rsidRPr="009E48F7">
              <w:rPr>
                <w:spacing w:val="-12"/>
                <w:sz w:val="20"/>
                <w:lang w:val="ru-RU"/>
              </w:rPr>
              <w:t xml:space="preserve"> </w:t>
            </w:r>
            <w:r w:rsidRPr="009E48F7">
              <w:rPr>
                <w:sz w:val="20"/>
                <w:lang w:val="ru-RU"/>
              </w:rPr>
              <w:t>или ректоваганильной перегородки, или свода влагалища, или при поражении смежных органов (толстая кишка, мочеточники, мочевой пузырь)</w:t>
            </w:r>
          </w:p>
        </w:tc>
        <w:tc>
          <w:tcPr>
            <w:tcW w:w="1710" w:type="dxa"/>
          </w:tcPr>
          <w:p w14:paraId="24834517" w14:textId="77777777" w:rsidR="0058791C" w:rsidRDefault="00BA7600">
            <w:pPr>
              <w:pStyle w:val="TableParagraph"/>
              <w:spacing w:line="214" w:lineRule="exact"/>
              <w:ind w:left="52"/>
              <w:rPr>
                <w:sz w:val="20"/>
              </w:rPr>
            </w:pPr>
            <w:r>
              <w:rPr>
                <w:spacing w:val="-2"/>
                <w:sz w:val="20"/>
              </w:rPr>
              <w:t>хирургическое</w:t>
            </w:r>
          </w:p>
          <w:p w14:paraId="5AFE412C" w14:textId="77777777" w:rsidR="0058791C" w:rsidRDefault="00BA7600">
            <w:pPr>
              <w:pStyle w:val="TableParagraph"/>
              <w:ind w:left="52"/>
              <w:rPr>
                <w:sz w:val="20"/>
              </w:rPr>
            </w:pPr>
            <w:r>
              <w:rPr>
                <w:spacing w:val="-2"/>
                <w:sz w:val="20"/>
              </w:rPr>
              <w:t>лечение</w:t>
            </w:r>
          </w:p>
        </w:tc>
        <w:tc>
          <w:tcPr>
            <w:tcW w:w="3540" w:type="dxa"/>
          </w:tcPr>
          <w:p w14:paraId="67170934" w14:textId="77777777" w:rsidR="0058791C" w:rsidRPr="009E48F7" w:rsidRDefault="00BA7600">
            <w:pPr>
              <w:pStyle w:val="TableParagraph"/>
              <w:spacing w:line="214" w:lineRule="exact"/>
              <w:ind w:left="52"/>
              <w:rPr>
                <w:sz w:val="20"/>
                <w:lang w:val="ru-RU"/>
              </w:rPr>
            </w:pPr>
            <w:r w:rsidRPr="009E48F7">
              <w:rPr>
                <w:sz w:val="20"/>
                <w:lang w:val="ru-RU"/>
              </w:rPr>
              <w:t>иссечение</w:t>
            </w:r>
            <w:r w:rsidRPr="009E48F7">
              <w:rPr>
                <w:spacing w:val="-5"/>
                <w:sz w:val="20"/>
                <w:lang w:val="ru-RU"/>
              </w:rPr>
              <w:t xml:space="preserve"> </w:t>
            </w:r>
            <w:r w:rsidRPr="009E48F7">
              <w:rPr>
                <w:sz w:val="20"/>
                <w:lang w:val="ru-RU"/>
              </w:rPr>
              <w:t>очагов</w:t>
            </w:r>
            <w:r w:rsidRPr="009E48F7">
              <w:rPr>
                <w:spacing w:val="-4"/>
                <w:sz w:val="20"/>
                <w:lang w:val="ru-RU"/>
              </w:rPr>
              <w:t xml:space="preserve"> </w:t>
            </w:r>
            <w:r w:rsidRPr="009E48F7">
              <w:rPr>
                <w:spacing w:val="-2"/>
                <w:sz w:val="20"/>
                <w:lang w:val="ru-RU"/>
              </w:rPr>
              <w:t>инфильтративного</w:t>
            </w:r>
          </w:p>
          <w:p w14:paraId="79C8F005" w14:textId="77777777" w:rsidR="0058791C" w:rsidRPr="009E48F7" w:rsidRDefault="00BA7600">
            <w:pPr>
              <w:pStyle w:val="TableParagraph"/>
              <w:ind w:left="52" w:right="65"/>
              <w:rPr>
                <w:sz w:val="20"/>
                <w:lang w:val="ru-RU"/>
              </w:rPr>
            </w:pPr>
            <w:r w:rsidRPr="009E48F7">
              <w:rPr>
                <w:sz w:val="20"/>
                <w:lang w:val="ru-RU"/>
              </w:rPr>
              <w:t>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применением</w:t>
            </w:r>
            <w:r w:rsidRPr="009E48F7">
              <w:rPr>
                <w:spacing w:val="-13"/>
                <w:sz w:val="20"/>
                <w:lang w:val="ru-RU"/>
              </w:rPr>
              <w:t xml:space="preserve"> </w:t>
            </w:r>
            <w:r w:rsidRPr="009E48F7">
              <w:rPr>
                <w:sz w:val="20"/>
                <w:lang w:val="ru-RU"/>
              </w:rPr>
              <w:t>реконструктивно- пластического лечения</w:t>
            </w:r>
          </w:p>
        </w:tc>
        <w:tc>
          <w:tcPr>
            <w:tcW w:w="1830" w:type="dxa"/>
          </w:tcPr>
          <w:p w14:paraId="2CACF1BE" w14:textId="77777777" w:rsidR="0058791C" w:rsidRDefault="00BA7600">
            <w:pPr>
              <w:pStyle w:val="TableParagraph"/>
              <w:spacing w:line="214" w:lineRule="exact"/>
              <w:ind w:left="150" w:right="179"/>
              <w:jc w:val="center"/>
              <w:rPr>
                <w:sz w:val="20"/>
              </w:rPr>
            </w:pPr>
            <w:r>
              <w:rPr>
                <w:sz w:val="20"/>
              </w:rPr>
              <w:t xml:space="preserve">330 </w:t>
            </w:r>
            <w:r>
              <w:rPr>
                <w:spacing w:val="-2"/>
                <w:sz w:val="20"/>
              </w:rPr>
              <w:t>687,35</w:t>
            </w:r>
          </w:p>
        </w:tc>
      </w:tr>
      <w:tr w:rsidR="0058791C" w14:paraId="0998DC26" w14:textId="77777777">
        <w:trPr>
          <w:trHeight w:val="465"/>
        </w:trPr>
        <w:tc>
          <w:tcPr>
            <w:tcW w:w="15690" w:type="dxa"/>
            <w:gridSpan w:val="7"/>
          </w:tcPr>
          <w:p w14:paraId="2BE4F507" w14:textId="77777777" w:rsidR="0058791C" w:rsidRDefault="00BA7600">
            <w:pPr>
              <w:pStyle w:val="TableParagraph"/>
              <w:spacing w:line="214" w:lineRule="exact"/>
              <w:ind w:left="5765" w:right="5781"/>
              <w:jc w:val="center"/>
              <w:rPr>
                <w:b/>
                <w:sz w:val="20"/>
              </w:rPr>
            </w:pPr>
            <w:r>
              <w:rPr>
                <w:b/>
                <w:spacing w:val="-2"/>
                <w:sz w:val="20"/>
              </w:rPr>
              <w:t>Гастроэнтерология</w:t>
            </w:r>
          </w:p>
        </w:tc>
      </w:tr>
      <w:tr w:rsidR="0058791C" w14:paraId="6AC565E5" w14:textId="77777777">
        <w:trPr>
          <w:trHeight w:val="3450"/>
        </w:trPr>
        <w:tc>
          <w:tcPr>
            <w:tcW w:w="990" w:type="dxa"/>
          </w:tcPr>
          <w:p w14:paraId="484256AD" w14:textId="77777777" w:rsidR="0058791C" w:rsidRDefault="00BA7600">
            <w:pPr>
              <w:pStyle w:val="TableParagraph"/>
              <w:spacing w:line="214" w:lineRule="exact"/>
              <w:ind w:right="19"/>
              <w:jc w:val="center"/>
              <w:rPr>
                <w:sz w:val="20"/>
              </w:rPr>
            </w:pPr>
            <w:r>
              <w:rPr>
                <w:sz w:val="20"/>
              </w:rPr>
              <w:t>5</w:t>
            </w:r>
          </w:p>
        </w:tc>
        <w:tc>
          <w:tcPr>
            <w:tcW w:w="2955" w:type="dxa"/>
          </w:tcPr>
          <w:p w14:paraId="3403FF85" w14:textId="77777777" w:rsidR="0058791C" w:rsidRPr="009E48F7" w:rsidRDefault="00BA7600">
            <w:pPr>
              <w:pStyle w:val="TableParagraph"/>
              <w:spacing w:line="214" w:lineRule="exact"/>
              <w:ind w:left="52"/>
              <w:rPr>
                <w:sz w:val="20"/>
                <w:lang w:val="ru-RU"/>
              </w:rPr>
            </w:pPr>
            <w:r w:rsidRPr="009E48F7">
              <w:rPr>
                <w:sz w:val="20"/>
                <w:lang w:val="ru-RU"/>
              </w:rPr>
              <w:t>Поликомпонентное</w:t>
            </w:r>
            <w:r w:rsidRPr="009E48F7">
              <w:rPr>
                <w:spacing w:val="-7"/>
                <w:sz w:val="20"/>
                <w:lang w:val="ru-RU"/>
              </w:rPr>
              <w:t xml:space="preserve"> </w:t>
            </w:r>
            <w:r w:rsidRPr="009E48F7">
              <w:rPr>
                <w:sz w:val="20"/>
                <w:lang w:val="ru-RU"/>
              </w:rPr>
              <w:t>лечение</w:t>
            </w:r>
            <w:r w:rsidRPr="009E48F7">
              <w:rPr>
                <w:spacing w:val="-7"/>
                <w:sz w:val="20"/>
                <w:lang w:val="ru-RU"/>
              </w:rPr>
              <w:t xml:space="preserve"> </w:t>
            </w:r>
            <w:r w:rsidRPr="009E48F7">
              <w:rPr>
                <w:spacing w:val="-5"/>
                <w:sz w:val="20"/>
                <w:lang w:val="ru-RU"/>
              </w:rPr>
              <w:t>при</w:t>
            </w:r>
          </w:p>
          <w:p w14:paraId="186E4E89" w14:textId="77777777" w:rsidR="0058791C" w:rsidRPr="009E48F7" w:rsidRDefault="00BA7600">
            <w:pPr>
              <w:pStyle w:val="TableParagraph"/>
              <w:spacing w:line="230" w:lineRule="atLeast"/>
              <w:ind w:left="52" w:right="35"/>
              <w:rPr>
                <w:sz w:val="20"/>
                <w:lang w:val="ru-RU"/>
              </w:rPr>
            </w:pPr>
            <w:r w:rsidRPr="009E48F7">
              <w:rPr>
                <w:sz w:val="20"/>
                <w:lang w:val="ru-RU"/>
              </w:rPr>
              <w:t xml:space="preserve">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 инженерных биологических лекарственных препаратов и </w:t>
            </w:r>
            <w:r w:rsidRPr="009E48F7">
              <w:rPr>
                <w:spacing w:val="-2"/>
                <w:sz w:val="20"/>
                <w:lang w:val="ru-RU"/>
              </w:rPr>
              <w:t xml:space="preserve">химиотерапевтических </w:t>
            </w:r>
            <w:r w:rsidRPr="009E48F7">
              <w:rPr>
                <w:sz w:val="20"/>
                <w:lang w:val="ru-RU"/>
              </w:rPr>
              <w:t xml:space="preserve">лекарственных препаратов под контролем иммунологических, </w:t>
            </w:r>
            <w:r w:rsidRPr="009E48F7">
              <w:rPr>
                <w:spacing w:val="-2"/>
                <w:sz w:val="20"/>
                <w:lang w:val="ru-RU"/>
              </w:rPr>
              <w:t xml:space="preserve">морфологических, гистохимических </w:t>
            </w:r>
            <w:r w:rsidRPr="009E48F7">
              <w:rPr>
                <w:sz w:val="20"/>
                <w:lang w:val="ru-RU"/>
              </w:rPr>
              <w:t>инструментальных</w:t>
            </w:r>
            <w:r w:rsidRPr="009E48F7">
              <w:rPr>
                <w:spacing w:val="-13"/>
                <w:sz w:val="20"/>
                <w:lang w:val="ru-RU"/>
              </w:rPr>
              <w:t xml:space="preserve"> </w:t>
            </w:r>
            <w:r w:rsidRPr="009E48F7">
              <w:rPr>
                <w:sz w:val="20"/>
                <w:lang w:val="ru-RU"/>
              </w:rPr>
              <w:t>исследований</w:t>
            </w:r>
          </w:p>
        </w:tc>
        <w:tc>
          <w:tcPr>
            <w:tcW w:w="1710" w:type="dxa"/>
          </w:tcPr>
          <w:p w14:paraId="5AC7A09B" w14:textId="77777777" w:rsidR="0058791C" w:rsidRDefault="00BA7600">
            <w:pPr>
              <w:pStyle w:val="TableParagraph"/>
              <w:spacing w:line="214" w:lineRule="exact"/>
              <w:ind w:left="52"/>
              <w:rPr>
                <w:sz w:val="20"/>
              </w:rPr>
            </w:pPr>
            <w:r>
              <w:rPr>
                <w:sz w:val="20"/>
              </w:rPr>
              <w:t>K50,</w:t>
            </w:r>
            <w:r>
              <w:rPr>
                <w:spacing w:val="-4"/>
                <w:sz w:val="20"/>
              </w:rPr>
              <w:t xml:space="preserve"> </w:t>
            </w:r>
            <w:r>
              <w:rPr>
                <w:sz w:val="20"/>
              </w:rPr>
              <w:t>K51,</w:t>
            </w:r>
            <w:r>
              <w:rPr>
                <w:spacing w:val="-4"/>
                <w:sz w:val="20"/>
              </w:rPr>
              <w:t xml:space="preserve"> </w:t>
            </w:r>
            <w:r>
              <w:rPr>
                <w:spacing w:val="-2"/>
                <w:sz w:val="20"/>
              </w:rPr>
              <w:t>K90.0</w:t>
            </w:r>
          </w:p>
        </w:tc>
        <w:tc>
          <w:tcPr>
            <w:tcW w:w="2955" w:type="dxa"/>
          </w:tcPr>
          <w:p w14:paraId="3769350C" w14:textId="77777777" w:rsidR="0058791C" w:rsidRPr="009E48F7" w:rsidRDefault="00BA7600">
            <w:pPr>
              <w:pStyle w:val="TableParagraph"/>
              <w:spacing w:line="214" w:lineRule="exact"/>
              <w:ind w:left="52"/>
              <w:rPr>
                <w:sz w:val="20"/>
                <w:lang w:val="ru-RU"/>
              </w:rPr>
            </w:pPr>
            <w:r w:rsidRPr="009E48F7">
              <w:rPr>
                <w:sz w:val="20"/>
                <w:lang w:val="ru-RU"/>
              </w:rPr>
              <w:t>язвенный</w:t>
            </w:r>
            <w:r w:rsidRPr="009E48F7">
              <w:rPr>
                <w:spacing w:val="-6"/>
                <w:sz w:val="20"/>
                <w:lang w:val="ru-RU"/>
              </w:rPr>
              <w:t xml:space="preserve"> </w:t>
            </w:r>
            <w:r w:rsidRPr="009E48F7">
              <w:rPr>
                <w:sz w:val="20"/>
                <w:lang w:val="ru-RU"/>
              </w:rPr>
              <w:t>колит</w:t>
            </w:r>
            <w:r w:rsidRPr="009E48F7">
              <w:rPr>
                <w:spacing w:val="-5"/>
                <w:sz w:val="20"/>
                <w:lang w:val="ru-RU"/>
              </w:rPr>
              <w:t xml:space="preserve"> </w:t>
            </w:r>
            <w:r w:rsidRPr="009E48F7">
              <w:rPr>
                <w:sz w:val="20"/>
                <w:lang w:val="ru-RU"/>
              </w:rPr>
              <w:t>и</w:t>
            </w:r>
            <w:r w:rsidRPr="009E48F7">
              <w:rPr>
                <w:spacing w:val="-5"/>
                <w:sz w:val="20"/>
                <w:lang w:val="ru-RU"/>
              </w:rPr>
              <w:t xml:space="preserve"> </w:t>
            </w:r>
            <w:r w:rsidRPr="009E48F7">
              <w:rPr>
                <w:sz w:val="20"/>
                <w:lang w:val="ru-RU"/>
              </w:rPr>
              <w:t>болезнь</w:t>
            </w:r>
            <w:r w:rsidRPr="009E48F7">
              <w:rPr>
                <w:spacing w:val="-5"/>
                <w:sz w:val="20"/>
                <w:lang w:val="ru-RU"/>
              </w:rPr>
              <w:t xml:space="preserve"> </w:t>
            </w:r>
            <w:r w:rsidRPr="009E48F7">
              <w:rPr>
                <w:spacing w:val="-2"/>
                <w:sz w:val="20"/>
                <w:lang w:val="ru-RU"/>
              </w:rPr>
              <w:t>Крона</w:t>
            </w:r>
          </w:p>
          <w:p w14:paraId="5A24E5EC" w14:textId="77777777" w:rsidR="0058791C" w:rsidRPr="009E48F7" w:rsidRDefault="00BA7600">
            <w:pPr>
              <w:pStyle w:val="TableParagraph"/>
              <w:ind w:left="52" w:right="111"/>
              <w:rPr>
                <w:sz w:val="20"/>
                <w:lang w:val="ru-RU"/>
              </w:rPr>
            </w:pPr>
            <w:r w:rsidRPr="009E48F7">
              <w:rPr>
                <w:sz w:val="20"/>
                <w:lang w:val="ru-RU"/>
              </w:rPr>
              <w:t>3</w:t>
            </w:r>
            <w:r w:rsidRPr="009E48F7">
              <w:rPr>
                <w:spacing w:val="-10"/>
                <w:sz w:val="20"/>
                <w:lang w:val="ru-RU"/>
              </w:rPr>
              <w:t xml:space="preserve"> </w:t>
            </w:r>
            <w:r w:rsidRPr="009E48F7">
              <w:rPr>
                <w:sz w:val="20"/>
                <w:lang w:val="ru-RU"/>
              </w:rPr>
              <w:t>и</w:t>
            </w:r>
            <w:r w:rsidRPr="009E48F7">
              <w:rPr>
                <w:spacing w:val="-11"/>
                <w:sz w:val="20"/>
                <w:lang w:val="ru-RU"/>
              </w:rPr>
              <w:t xml:space="preserve"> </w:t>
            </w:r>
            <w:r w:rsidRPr="009E48F7">
              <w:rPr>
                <w:sz w:val="20"/>
                <w:lang w:val="ru-RU"/>
              </w:rPr>
              <w:t>4</w:t>
            </w:r>
            <w:r w:rsidRPr="009E48F7">
              <w:rPr>
                <w:spacing w:val="-10"/>
                <w:sz w:val="20"/>
                <w:lang w:val="ru-RU"/>
              </w:rPr>
              <w:t xml:space="preserve"> </w:t>
            </w:r>
            <w:r w:rsidRPr="009E48F7">
              <w:rPr>
                <w:sz w:val="20"/>
                <w:lang w:val="ru-RU"/>
              </w:rPr>
              <w:t>степени</w:t>
            </w:r>
            <w:r w:rsidRPr="009E48F7">
              <w:rPr>
                <w:spacing w:val="-11"/>
                <w:sz w:val="20"/>
                <w:lang w:val="ru-RU"/>
              </w:rPr>
              <w:t xml:space="preserve"> </w:t>
            </w:r>
            <w:r w:rsidRPr="009E48F7">
              <w:rPr>
                <w:sz w:val="20"/>
                <w:lang w:val="ru-RU"/>
              </w:rPr>
              <w:t xml:space="preserve">активности, </w:t>
            </w:r>
            <w:r w:rsidRPr="009E48F7">
              <w:rPr>
                <w:spacing w:val="-2"/>
                <w:sz w:val="20"/>
                <w:lang w:val="ru-RU"/>
              </w:rPr>
              <w:t>гормонозависимые</w:t>
            </w:r>
          </w:p>
          <w:p w14:paraId="54958366" w14:textId="77777777" w:rsidR="0058791C" w:rsidRPr="009E48F7" w:rsidRDefault="00BA7600">
            <w:pPr>
              <w:pStyle w:val="TableParagraph"/>
              <w:ind w:left="52" w:right="111"/>
              <w:rPr>
                <w:sz w:val="20"/>
                <w:lang w:val="ru-RU"/>
              </w:rPr>
            </w:pPr>
            <w:r w:rsidRPr="009E48F7">
              <w:rPr>
                <w:sz w:val="20"/>
                <w:lang w:val="ru-RU"/>
              </w:rPr>
              <w:t>и</w:t>
            </w:r>
            <w:r w:rsidRPr="009E48F7">
              <w:rPr>
                <w:spacing w:val="-13"/>
                <w:sz w:val="20"/>
                <w:lang w:val="ru-RU"/>
              </w:rPr>
              <w:t xml:space="preserve"> </w:t>
            </w:r>
            <w:r w:rsidRPr="009E48F7">
              <w:rPr>
                <w:sz w:val="20"/>
                <w:lang w:val="ru-RU"/>
              </w:rPr>
              <w:t>гормонорезистентные</w:t>
            </w:r>
            <w:r w:rsidRPr="009E48F7">
              <w:rPr>
                <w:spacing w:val="-12"/>
                <w:sz w:val="20"/>
                <w:lang w:val="ru-RU"/>
              </w:rPr>
              <w:t xml:space="preserve"> </w:t>
            </w:r>
            <w:r w:rsidRPr="009E48F7">
              <w:rPr>
                <w:sz w:val="20"/>
                <w:lang w:val="ru-RU"/>
              </w:rPr>
              <w:t>формы. Тяжелые формы целиакии</w:t>
            </w:r>
          </w:p>
        </w:tc>
        <w:tc>
          <w:tcPr>
            <w:tcW w:w="1710" w:type="dxa"/>
          </w:tcPr>
          <w:p w14:paraId="06DEB2C8" w14:textId="77777777" w:rsidR="0058791C" w:rsidRDefault="00BA7600">
            <w:pPr>
              <w:pStyle w:val="TableParagraph"/>
              <w:spacing w:line="214" w:lineRule="exact"/>
              <w:ind w:left="52"/>
              <w:rPr>
                <w:sz w:val="20"/>
              </w:rPr>
            </w:pPr>
            <w:r>
              <w:rPr>
                <w:spacing w:val="-2"/>
                <w:sz w:val="20"/>
              </w:rPr>
              <w:t>терапевтическое</w:t>
            </w:r>
          </w:p>
          <w:p w14:paraId="287D4427" w14:textId="77777777" w:rsidR="0058791C" w:rsidRDefault="00BA7600">
            <w:pPr>
              <w:pStyle w:val="TableParagraph"/>
              <w:ind w:left="52"/>
              <w:rPr>
                <w:sz w:val="20"/>
              </w:rPr>
            </w:pPr>
            <w:r>
              <w:rPr>
                <w:spacing w:val="-2"/>
                <w:sz w:val="20"/>
              </w:rPr>
              <w:t>лечение</w:t>
            </w:r>
          </w:p>
        </w:tc>
        <w:tc>
          <w:tcPr>
            <w:tcW w:w="3540" w:type="dxa"/>
          </w:tcPr>
          <w:p w14:paraId="68AC470F" w14:textId="77777777" w:rsidR="0058791C" w:rsidRPr="009E48F7" w:rsidRDefault="00BA7600">
            <w:pPr>
              <w:pStyle w:val="TableParagraph"/>
              <w:spacing w:line="214" w:lineRule="exact"/>
              <w:ind w:left="52"/>
              <w:rPr>
                <w:sz w:val="20"/>
                <w:lang w:val="ru-RU"/>
              </w:rPr>
            </w:pPr>
            <w:r w:rsidRPr="009E48F7">
              <w:rPr>
                <w:sz w:val="20"/>
                <w:lang w:val="ru-RU"/>
              </w:rPr>
              <w:t>поликомпонентная</w:t>
            </w:r>
            <w:r w:rsidRPr="009E48F7">
              <w:rPr>
                <w:spacing w:val="-6"/>
                <w:sz w:val="20"/>
                <w:lang w:val="ru-RU"/>
              </w:rPr>
              <w:t xml:space="preserve"> </w:t>
            </w:r>
            <w:r w:rsidRPr="009E48F7">
              <w:rPr>
                <w:sz w:val="20"/>
                <w:lang w:val="ru-RU"/>
              </w:rPr>
              <w:t>терапия</w:t>
            </w:r>
            <w:r w:rsidRPr="009E48F7">
              <w:rPr>
                <w:spacing w:val="-6"/>
                <w:sz w:val="20"/>
                <w:lang w:val="ru-RU"/>
              </w:rPr>
              <w:t xml:space="preserve"> </w:t>
            </w:r>
            <w:r w:rsidRPr="009E48F7">
              <w:rPr>
                <w:spacing w:val="-10"/>
                <w:sz w:val="20"/>
                <w:lang w:val="ru-RU"/>
              </w:rPr>
              <w:t>с</w:t>
            </w:r>
          </w:p>
          <w:p w14:paraId="342F01D0" w14:textId="77777777" w:rsidR="0058791C" w:rsidRPr="009E48F7" w:rsidRDefault="00BA7600">
            <w:pPr>
              <w:pStyle w:val="TableParagraph"/>
              <w:ind w:left="52" w:right="150"/>
              <w:rPr>
                <w:sz w:val="20"/>
                <w:lang w:val="ru-RU"/>
              </w:rPr>
            </w:pPr>
            <w:r w:rsidRPr="009E48F7">
              <w:rPr>
                <w:sz w:val="20"/>
                <w:lang w:val="ru-RU"/>
              </w:rPr>
              <w:t>инициацией или заменой генно- инженерных биологических лекарственных препаратов и химиотерапевтических</w:t>
            </w:r>
            <w:r w:rsidRPr="009E48F7">
              <w:rPr>
                <w:spacing w:val="-13"/>
                <w:sz w:val="20"/>
                <w:lang w:val="ru-RU"/>
              </w:rPr>
              <w:t xml:space="preserve"> </w:t>
            </w:r>
            <w:r w:rsidRPr="009E48F7">
              <w:rPr>
                <w:sz w:val="20"/>
                <w:lang w:val="ru-RU"/>
              </w:rPr>
              <w:t>лекарственных препаратов под контролем иммунологических,</w:t>
            </w:r>
            <w:r w:rsidRPr="009E48F7">
              <w:rPr>
                <w:spacing w:val="-13"/>
                <w:sz w:val="20"/>
                <w:lang w:val="ru-RU"/>
              </w:rPr>
              <w:t xml:space="preserve"> </w:t>
            </w:r>
            <w:r w:rsidRPr="009E48F7">
              <w:rPr>
                <w:sz w:val="20"/>
                <w:lang w:val="ru-RU"/>
              </w:rPr>
              <w:t xml:space="preserve">морфологических, гистохимических инструментальных </w:t>
            </w:r>
            <w:r w:rsidRPr="009E48F7">
              <w:rPr>
                <w:spacing w:val="-2"/>
                <w:sz w:val="20"/>
                <w:lang w:val="ru-RU"/>
              </w:rPr>
              <w:t>исследований</w:t>
            </w:r>
          </w:p>
        </w:tc>
        <w:tc>
          <w:tcPr>
            <w:tcW w:w="1830" w:type="dxa"/>
          </w:tcPr>
          <w:p w14:paraId="0A65499B" w14:textId="77777777" w:rsidR="0058791C" w:rsidRDefault="00BA7600">
            <w:pPr>
              <w:pStyle w:val="TableParagraph"/>
              <w:spacing w:line="214" w:lineRule="exact"/>
              <w:ind w:left="150" w:right="179"/>
              <w:jc w:val="center"/>
              <w:rPr>
                <w:sz w:val="20"/>
              </w:rPr>
            </w:pPr>
            <w:r>
              <w:rPr>
                <w:sz w:val="20"/>
              </w:rPr>
              <w:t xml:space="preserve">204 </w:t>
            </w:r>
            <w:r>
              <w:rPr>
                <w:spacing w:val="-2"/>
                <w:sz w:val="20"/>
              </w:rPr>
              <w:t>245,13</w:t>
            </w:r>
          </w:p>
        </w:tc>
      </w:tr>
    </w:tbl>
    <w:p w14:paraId="31E2F0F0" w14:textId="77777777" w:rsidR="0058791C" w:rsidRDefault="0058791C">
      <w:pPr>
        <w:spacing w:line="214" w:lineRule="exact"/>
        <w:jc w:val="center"/>
        <w:rPr>
          <w:sz w:val="20"/>
        </w:rPr>
        <w:sectPr w:rsidR="0058791C">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8248844" w14:textId="77777777">
        <w:trPr>
          <w:trHeight w:val="210"/>
        </w:trPr>
        <w:tc>
          <w:tcPr>
            <w:tcW w:w="990" w:type="dxa"/>
          </w:tcPr>
          <w:p w14:paraId="6A41ECA5"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E205E63" w14:textId="77777777" w:rsidR="0058791C" w:rsidRDefault="00BA7600">
            <w:pPr>
              <w:pStyle w:val="TableParagraph"/>
              <w:spacing w:line="190" w:lineRule="exact"/>
              <w:ind w:right="14"/>
              <w:jc w:val="center"/>
              <w:rPr>
                <w:b/>
                <w:sz w:val="18"/>
              </w:rPr>
            </w:pPr>
            <w:r>
              <w:rPr>
                <w:b/>
                <w:sz w:val="18"/>
              </w:rPr>
              <w:t>2</w:t>
            </w:r>
          </w:p>
        </w:tc>
        <w:tc>
          <w:tcPr>
            <w:tcW w:w="1710" w:type="dxa"/>
          </w:tcPr>
          <w:p w14:paraId="3AD2041C" w14:textId="77777777" w:rsidR="0058791C" w:rsidRDefault="00BA7600">
            <w:pPr>
              <w:pStyle w:val="TableParagraph"/>
              <w:spacing w:line="190" w:lineRule="exact"/>
              <w:ind w:right="29"/>
              <w:jc w:val="center"/>
              <w:rPr>
                <w:b/>
                <w:sz w:val="18"/>
              </w:rPr>
            </w:pPr>
            <w:r>
              <w:rPr>
                <w:b/>
                <w:sz w:val="18"/>
              </w:rPr>
              <w:t>3</w:t>
            </w:r>
          </w:p>
        </w:tc>
        <w:tc>
          <w:tcPr>
            <w:tcW w:w="2955" w:type="dxa"/>
          </w:tcPr>
          <w:p w14:paraId="25F481A9" w14:textId="77777777" w:rsidR="0058791C" w:rsidRDefault="00BA7600">
            <w:pPr>
              <w:pStyle w:val="TableParagraph"/>
              <w:spacing w:line="190" w:lineRule="exact"/>
              <w:ind w:right="14"/>
              <w:jc w:val="center"/>
              <w:rPr>
                <w:b/>
                <w:sz w:val="18"/>
              </w:rPr>
            </w:pPr>
            <w:r>
              <w:rPr>
                <w:b/>
                <w:sz w:val="18"/>
              </w:rPr>
              <w:t>4</w:t>
            </w:r>
          </w:p>
        </w:tc>
        <w:tc>
          <w:tcPr>
            <w:tcW w:w="1710" w:type="dxa"/>
          </w:tcPr>
          <w:p w14:paraId="301F01EB" w14:textId="77777777" w:rsidR="0058791C" w:rsidRDefault="00BA7600">
            <w:pPr>
              <w:pStyle w:val="TableParagraph"/>
              <w:spacing w:line="190" w:lineRule="exact"/>
              <w:ind w:right="29"/>
              <w:jc w:val="center"/>
              <w:rPr>
                <w:b/>
                <w:sz w:val="18"/>
              </w:rPr>
            </w:pPr>
            <w:r>
              <w:rPr>
                <w:b/>
                <w:sz w:val="18"/>
              </w:rPr>
              <w:t>5</w:t>
            </w:r>
          </w:p>
        </w:tc>
        <w:tc>
          <w:tcPr>
            <w:tcW w:w="3540" w:type="dxa"/>
          </w:tcPr>
          <w:p w14:paraId="30995FD3" w14:textId="77777777" w:rsidR="0058791C" w:rsidRDefault="00BA7600">
            <w:pPr>
              <w:pStyle w:val="TableParagraph"/>
              <w:spacing w:line="190" w:lineRule="exact"/>
              <w:ind w:right="29"/>
              <w:jc w:val="center"/>
              <w:rPr>
                <w:b/>
                <w:sz w:val="18"/>
              </w:rPr>
            </w:pPr>
            <w:r>
              <w:rPr>
                <w:b/>
                <w:sz w:val="18"/>
              </w:rPr>
              <w:t>6</w:t>
            </w:r>
          </w:p>
        </w:tc>
        <w:tc>
          <w:tcPr>
            <w:tcW w:w="1830" w:type="dxa"/>
          </w:tcPr>
          <w:p w14:paraId="06FDF820" w14:textId="77777777" w:rsidR="0058791C" w:rsidRDefault="00BA7600">
            <w:pPr>
              <w:pStyle w:val="TableParagraph"/>
              <w:spacing w:line="190" w:lineRule="exact"/>
              <w:ind w:right="29"/>
              <w:jc w:val="center"/>
              <w:rPr>
                <w:b/>
                <w:sz w:val="18"/>
              </w:rPr>
            </w:pPr>
            <w:r>
              <w:rPr>
                <w:b/>
                <w:sz w:val="18"/>
              </w:rPr>
              <w:t>7</w:t>
            </w:r>
          </w:p>
        </w:tc>
      </w:tr>
      <w:tr w:rsidR="0058791C" w:rsidRPr="00B572D9" w14:paraId="5D2202B5" w14:textId="77777777">
        <w:trPr>
          <w:trHeight w:val="923"/>
        </w:trPr>
        <w:tc>
          <w:tcPr>
            <w:tcW w:w="990" w:type="dxa"/>
            <w:vMerge w:val="restart"/>
          </w:tcPr>
          <w:p w14:paraId="0C8C6BBA" w14:textId="77777777" w:rsidR="0058791C" w:rsidRDefault="0058791C">
            <w:pPr>
              <w:pStyle w:val="TableParagraph"/>
              <w:rPr>
                <w:sz w:val="20"/>
              </w:rPr>
            </w:pPr>
          </w:p>
        </w:tc>
        <w:tc>
          <w:tcPr>
            <w:tcW w:w="2955" w:type="dxa"/>
            <w:vMerge w:val="restart"/>
          </w:tcPr>
          <w:p w14:paraId="020D7BF1" w14:textId="77777777" w:rsidR="0058791C" w:rsidRPr="009E48F7" w:rsidRDefault="00BA7600">
            <w:pPr>
              <w:pStyle w:val="TableParagraph"/>
              <w:ind w:left="52" w:right="256"/>
              <w:rPr>
                <w:sz w:val="20"/>
                <w:lang w:val="ru-RU"/>
              </w:rPr>
            </w:pPr>
            <w:r w:rsidRPr="009E48F7">
              <w:rPr>
                <w:sz w:val="20"/>
                <w:lang w:val="ru-RU"/>
              </w:rPr>
              <w:t>Поликомпонентная терапия при</w:t>
            </w:r>
            <w:r w:rsidRPr="009E48F7">
              <w:rPr>
                <w:spacing w:val="-13"/>
                <w:sz w:val="20"/>
                <w:lang w:val="ru-RU"/>
              </w:rPr>
              <w:t xml:space="preserve"> </w:t>
            </w:r>
            <w:r w:rsidRPr="009E48F7">
              <w:rPr>
                <w:sz w:val="20"/>
                <w:lang w:val="ru-RU"/>
              </w:rPr>
              <w:t>аутоиммунном</w:t>
            </w:r>
            <w:r w:rsidRPr="009E48F7">
              <w:rPr>
                <w:spacing w:val="-12"/>
                <w:sz w:val="20"/>
                <w:lang w:val="ru-RU"/>
              </w:rPr>
              <w:t xml:space="preserve"> </w:t>
            </w:r>
            <w:r w:rsidRPr="009E48F7">
              <w:rPr>
                <w:sz w:val="20"/>
                <w:lang w:val="ru-RU"/>
              </w:rPr>
              <w:t>перекресте с применением химиотерапевтических,</w:t>
            </w:r>
            <w:r w:rsidRPr="009E48F7">
              <w:rPr>
                <w:spacing w:val="-13"/>
                <w:sz w:val="20"/>
                <w:lang w:val="ru-RU"/>
              </w:rPr>
              <w:t xml:space="preserve"> </w:t>
            </w:r>
            <w:r w:rsidRPr="009E48F7">
              <w:rPr>
                <w:sz w:val="20"/>
                <w:lang w:val="ru-RU"/>
              </w:rPr>
              <w:t>генно- инженерных биологических</w:t>
            </w:r>
          </w:p>
          <w:p w14:paraId="5A5876F5" w14:textId="77777777" w:rsidR="0058791C" w:rsidRPr="009E48F7" w:rsidRDefault="00BA7600">
            <w:pPr>
              <w:pStyle w:val="TableParagraph"/>
              <w:ind w:left="52" w:right="30"/>
              <w:rPr>
                <w:sz w:val="20"/>
                <w:lang w:val="ru-RU"/>
              </w:rPr>
            </w:pPr>
            <w:r w:rsidRPr="009E48F7">
              <w:rPr>
                <w:sz w:val="20"/>
                <w:lang w:val="ru-RU"/>
              </w:rPr>
              <w:t xml:space="preserve">и противовирусных лекарственных препаратов под контролем иммунологических, </w:t>
            </w:r>
            <w:r w:rsidRPr="009E48F7">
              <w:rPr>
                <w:spacing w:val="-2"/>
                <w:sz w:val="20"/>
                <w:lang w:val="ru-RU"/>
              </w:rPr>
              <w:t xml:space="preserve">морфологических, гистохимических </w:t>
            </w:r>
            <w:r w:rsidRPr="009E48F7">
              <w:rPr>
                <w:sz w:val="20"/>
                <w:lang w:val="ru-RU"/>
              </w:rPr>
              <w:t>инструментальных</w:t>
            </w:r>
            <w:r w:rsidRPr="009E48F7">
              <w:rPr>
                <w:spacing w:val="-13"/>
                <w:sz w:val="20"/>
                <w:lang w:val="ru-RU"/>
              </w:rPr>
              <w:t xml:space="preserve"> </w:t>
            </w:r>
            <w:r w:rsidRPr="009E48F7">
              <w:rPr>
                <w:sz w:val="20"/>
                <w:lang w:val="ru-RU"/>
              </w:rPr>
              <w:t>исследований (включая</w:t>
            </w:r>
            <w:r w:rsidRPr="009E48F7">
              <w:rPr>
                <w:spacing w:val="-13"/>
                <w:sz w:val="20"/>
                <w:lang w:val="ru-RU"/>
              </w:rPr>
              <w:t xml:space="preserve"> </w:t>
            </w:r>
            <w:r w:rsidRPr="009E48F7">
              <w:rPr>
                <w:sz w:val="20"/>
                <w:lang w:val="ru-RU"/>
              </w:rPr>
              <w:t xml:space="preserve">магнитно-резонансную </w:t>
            </w:r>
            <w:r w:rsidRPr="009E48F7">
              <w:rPr>
                <w:spacing w:val="-2"/>
                <w:sz w:val="20"/>
                <w:lang w:val="ru-RU"/>
              </w:rPr>
              <w:t>холангиографию)</w:t>
            </w:r>
          </w:p>
        </w:tc>
        <w:tc>
          <w:tcPr>
            <w:tcW w:w="1710" w:type="dxa"/>
            <w:vMerge w:val="restart"/>
          </w:tcPr>
          <w:p w14:paraId="0ED88DDE" w14:textId="77777777" w:rsidR="0058791C" w:rsidRDefault="00BA7600">
            <w:pPr>
              <w:pStyle w:val="TableParagraph"/>
              <w:spacing w:line="223" w:lineRule="exact"/>
              <w:ind w:left="52"/>
              <w:rPr>
                <w:sz w:val="20"/>
              </w:rPr>
            </w:pPr>
            <w:r>
              <w:rPr>
                <w:sz w:val="20"/>
              </w:rPr>
              <w:t>K73.2,</w:t>
            </w:r>
            <w:r>
              <w:rPr>
                <w:spacing w:val="-6"/>
                <w:sz w:val="20"/>
              </w:rPr>
              <w:t xml:space="preserve"> </w:t>
            </w:r>
            <w:r>
              <w:rPr>
                <w:spacing w:val="-2"/>
                <w:sz w:val="20"/>
              </w:rPr>
              <w:t>K74.3,</w:t>
            </w:r>
          </w:p>
          <w:p w14:paraId="24C7479B" w14:textId="77777777" w:rsidR="0058791C" w:rsidRDefault="00BA7600">
            <w:pPr>
              <w:pStyle w:val="TableParagraph"/>
              <w:ind w:left="52" w:right="508"/>
              <w:rPr>
                <w:sz w:val="20"/>
              </w:rPr>
            </w:pPr>
            <w:r>
              <w:rPr>
                <w:sz w:val="20"/>
              </w:rPr>
              <w:t>K83.0,</w:t>
            </w:r>
            <w:r>
              <w:rPr>
                <w:spacing w:val="-13"/>
                <w:sz w:val="20"/>
              </w:rPr>
              <w:t xml:space="preserve"> </w:t>
            </w:r>
            <w:r>
              <w:rPr>
                <w:sz w:val="20"/>
              </w:rPr>
              <w:t>B18.0, B18.1, B18.2</w:t>
            </w:r>
          </w:p>
        </w:tc>
        <w:tc>
          <w:tcPr>
            <w:tcW w:w="2955" w:type="dxa"/>
          </w:tcPr>
          <w:p w14:paraId="0C12C381" w14:textId="77777777" w:rsidR="0058791C" w:rsidRPr="009E48F7" w:rsidRDefault="00BA7600">
            <w:pPr>
              <w:pStyle w:val="TableParagraph"/>
              <w:ind w:left="52"/>
              <w:rPr>
                <w:sz w:val="20"/>
                <w:lang w:val="ru-RU"/>
              </w:rPr>
            </w:pPr>
            <w:r w:rsidRPr="009E48F7">
              <w:rPr>
                <w:sz w:val="20"/>
                <w:lang w:val="ru-RU"/>
              </w:rPr>
              <w:t>хронический аутоиммунный гепатит</w:t>
            </w:r>
            <w:r w:rsidRPr="009E48F7">
              <w:rPr>
                <w:spacing w:val="-10"/>
                <w:sz w:val="20"/>
                <w:lang w:val="ru-RU"/>
              </w:rPr>
              <w:t xml:space="preserve"> </w:t>
            </w:r>
            <w:r w:rsidRPr="009E48F7">
              <w:rPr>
                <w:sz w:val="20"/>
                <w:lang w:val="ru-RU"/>
              </w:rPr>
              <w:t>в</w:t>
            </w:r>
            <w:r w:rsidRPr="009E48F7">
              <w:rPr>
                <w:spacing w:val="-10"/>
                <w:sz w:val="20"/>
                <w:lang w:val="ru-RU"/>
              </w:rPr>
              <w:t xml:space="preserve"> </w:t>
            </w:r>
            <w:r w:rsidRPr="009E48F7">
              <w:rPr>
                <w:sz w:val="20"/>
                <w:lang w:val="ru-RU"/>
              </w:rPr>
              <w:t>сочетании</w:t>
            </w:r>
            <w:r w:rsidRPr="009E48F7">
              <w:rPr>
                <w:spacing w:val="-10"/>
                <w:sz w:val="20"/>
                <w:lang w:val="ru-RU"/>
              </w:rPr>
              <w:t xml:space="preserve"> </w:t>
            </w:r>
            <w:r w:rsidRPr="009E48F7">
              <w:rPr>
                <w:sz w:val="20"/>
                <w:lang w:val="ru-RU"/>
              </w:rPr>
              <w:t>с</w:t>
            </w:r>
            <w:r w:rsidRPr="009E48F7">
              <w:rPr>
                <w:spacing w:val="-10"/>
                <w:sz w:val="20"/>
                <w:lang w:val="ru-RU"/>
              </w:rPr>
              <w:t xml:space="preserve"> </w:t>
            </w:r>
            <w:r w:rsidRPr="009E48F7">
              <w:rPr>
                <w:sz w:val="20"/>
                <w:lang w:val="ru-RU"/>
              </w:rPr>
              <w:t>первично- склерозирующим холангитом</w:t>
            </w:r>
          </w:p>
        </w:tc>
        <w:tc>
          <w:tcPr>
            <w:tcW w:w="1710" w:type="dxa"/>
            <w:vMerge w:val="restart"/>
          </w:tcPr>
          <w:p w14:paraId="46E2D633" w14:textId="77777777" w:rsidR="0058791C" w:rsidRDefault="00BA7600">
            <w:pPr>
              <w:pStyle w:val="TableParagraph"/>
              <w:ind w:left="52"/>
              <w:rPr>
                <w:sz w:val="20"/>
              </w:rPr>
            </w:pPr>
            <w:r>
              <w:rPr>
                <w:spacing w:val="-2"/>
                <w:sz w:val="20"/>
              </w:rPr>
              <w:t>терапевтическое лечение</w:t>
            </w:r>
          </w:p>
        </w:tc>
        <w:tc>
          <w:tcPr>
            <w:tcW w:w="3540" w:type="dxa"/>
            <w:vMerge w:val="restart"/>
          </w:tcPr>
          <w:p w14:paraId="07402E0F" w14:textId="77777777" w:rsidR="0058791C" w:rsidRPr="009E48F7" w:rsidRDefault="00BA7600">
            <w:pPr>
              <w:pStyle w:val="TableParagraph"/>
              <w:ind w:left="52" w:right="244"/>
              <w:rPr>
                <w:sz w:val="20"/>
                <w:lang w:val="ru-RU"/>
              </w:rPr>
            </w:pPr>
            <w:r w:rsidRPr="009E48F7">
              <w:rPr>
                <w:sz w:val="20"/>
                <w:lang w:val="ru-RU"/>
              </w:rPr>
              <w:t>поликомпонентная терапия при аутоиммунном перекресте с применением</w:t>
            </w:r>
            <w:r w:rsidRPr="009E48F7">
              <w:rPr>
                <w:spacing w:val="-13"/>
                <w:sz w:val="20"/>
                <w:lang w:val="ru-RU"/>
              </w:rPr>
              <w:t xml:space="preserve"> </w:t>
            </w:r>
            <w:r w:rsidRPr="009E48F7">
              <w:rPr>
                <w:sz w:val="20"/>
                <w:lang w:val="ru-RU"/>
              </w:rPr>
              <w:t>химиотерапевтических, генно-инженерных биологических</w:t>
            </w:r>
          </w:p>
          <w:p w14:paraId="4433AC86" w14:textId="77777777" w:rsidR="0058791C" w:rsidRPr="009E48F7" w:rsidRDefault="00BA7600">
            <w:pPr>
              <w:pStyle w:val="TableParagraph"/>
              <w:ind w:left="52" w:right="150"/>
              <w:rPr>
                <w:sz w:val="20"/>
                <w:lang w:val="ru-RU"/>
              </w:rPr>
            </w:pPr>
            <w:r w:rsidRPr="009E48F7">
              <w:rPr>
                <w:sz w:val="20"/>
                <w:lang w:val="ru-RU"/>
              </w:rPr>
              <w:t>и противовирусных лекарственных препаратов под контролем иммунологических,</w:t>
            </w:r>
            <w:r w:rsidRPr="009E48F7">
              <w:rPr>
                <w:spacing w:val="-13"/>
                <w:sz w:val="20"/>
                <w:lang w:val="ru-RU"/>
              </w:rPr>
              <w:t xml:space="preserve"> </w:t>
            </w:r>
            <w:r w:rsidRPr="009E48F7">
              <w:rPr>
                <w:sz w:val="20"/>
                <w:lang w:val="ru-RU"/>
              </w:rPr>
              <w:t>морфологических, гистохимических инструментальных исследований (включая магнитно- резонансную холангиографию)</w:t>
            </w:r>
          </w:p>
        </w:tc>
        <w:tc>
          <w:tcPr>
            <w:tcW w:w="1830" w:type="dxa"/>
            <w:vMerge w:val="restart"/>
          </w:tcPr>
          <w:p w14:paraId="0D6E5791" w14:textId="77777777" w:rsidR="0058791C" w:rsidRPr="009E48F7" w:rsidRDefault="0058791C">
            <w:pPr>
              <w:pStyle w:val="TableParagraph"/>
              <w:rPr>
                <w:sz w:val="20"/>
                <w:lang w:val="ru-RU"/>
              </w:rPr>
            </w:pPr>
          </w:p>
        </w:tc>
      </w:tr>
      <w:tr w:rsidR="0058791C" w:rsidRPr="00B572D9" w14:paraId="4CE6CFF8" w14:textId="77777777">
        <w:trPr>
          <w:trHeight w:val="915"/>
        </w:trPr>
        <w:tc>
          <w:tcPr>
            <w:tcW w:w="990" w:type="dxa"/>
            <w:vMerge/>
            <w:tcBorders>
              <w:top w:val="nil"/>
            </w:tcBorders>
          </w:tcPr>
          <w:p w14:paraId="7CCEB9F5" w14:textId="77777777" w:rsidR="0058791C" w:rsidRPr="009E48F7" w:rsidRDefault="0058791C">
            <w:pPr>
              <w:rPr>
                <w:sz w:val="2"/>
                <w:szCs w:val="2"/>
                <w:lang w:val="ru-RU"/>
              </w:rPr>
            </w:pPr>
          </w:p>
        </w:tc>
        <w:tc>
          <w:tcPr>
            <w:tcW w:w="2955" w:type="dxa"/>
            <w:vMerge/>
            <w:tcBorders>
              <w:top w:val="nil"/>
            </w:tcBorders>
          </w:tcPr>
          <w:p w14:paraId="21C0F4E6" w14:textId="77777777" w:rsidR="0058791C" w:rsidRPr="009E48F7" w:rsidRDefault="0058791C">
            <w:pPr>
              <w:rPr>
                <w:sz w:val="2"/>
                <w:szCs w:val="2"/>
                <w:lang w:val="ru-RU"/>
              </w:rPr>
            </w:pPr>
          </w:p>
        </w:tc>
        <w:tc>
          <w:tcPr>
            <w:tcW w:w="1710" w:type="dxa"/>
            <w:vMerge/>
            <w:tcBorders>
              <w:top w:val="nil"/>
            </w:tcBorders>
          </w:tcPr>
          <w:p w14:paraId="027FF001" w14:textId="77777777" w:rsidR="0058791C" w:rsidRPr="009E48F7" w:rsidRDefault="0058791C">
            <w:pPr>
              <w:rPr>
                <w:sz w:val="2"/>
                <w:szCs w:val="2"/>
                <w:lang w:val="ru-RU"/>
              </w:rPr>
            </w:pPr>
          </w:p>
        </w:tc>
        <w:tc>
          <w:tcPr>
            <w:tcW w:w="2955" w:type="dxa"/>
          </w:tcPr>
          <w:p w14:paraId="0126FEAE" w14:textId="77777777" w:rsidR="0058791C" w:rsidRPr="009E48F7" w:rsidRDefault="00BA7600">
            <w:pPr>
              <w:pStyle w:val="TableParagraph"/>
              <w:spacing w:line="214" w:lineRule="exact"/>
              <w:ind w:left="52"/>
              <w:rPr>
                <w:sz w:val="20"/>
                <w:lang w:val="ru-RU"/>
              </w:rPr>
            </w:pPr>
            <w:r w:rsidRPr="009E48F7">
              <w:rPr>
                <w:sz w:val="20"/>
                <w:lang w:val="ru-RU"/>
              </w:rPr>
              <w:t xml:space="preserve">хронический </w:t>
            </w:r>
            <w:r w:rsidRPr="009E48F7">
              <w:rPr>
                <w:spacing w:val="-2"/>
                <w:sz w:val="20"/>
                <w:lang w:val="ru-RU"/>
              </w:rPr>
              <w:t>аутоиммунный</w:t>
            </w:r>
          </w:p>
          <w:p w14:paraId="5005020C" w14:textId="77777777" w:rsidR="0058791C" w:rsidRPr="009E48F7" w:rsidRDefault="00BA7600">
            <w:pPr>
              <w:pStyle w:val="TableParagraph"/>
              <w:spacing w:line="230" w:lineRule="atLeast"/>
              <w:ind w:left="52" w:right="892"/>
              <w:rPr>
                <w:sz w:val="20"/>
                <w:lang w:val="ru-RU"/>
              </w:rPr>
            </w:pPr>
            <w:r w:rsidRPr="009E48F7">
              <w:rPr>
                <w:sz w:val="20"/>
                <w:lang w:val="ru-RU"/>
              </w:rPr>
              <w:t>гепатит в сочетании с первичным</w:t>
            </w:r>
            <w:r w:rsidRPr="009E48F7">
              <w:rPr>
                <w:spacing w:val="-13"/>
                <w:sz w:val="20"/>
                <w:lang w:val="ru-RU"/>
              </w:rPr>
              <w:t xml:space="preserve"> </w:t>
            </w:r>
            <w:r w:rsidRPr="009E48F7">
              <w:rPr>
                <w:sz w:val="20"/>
                <w:lang w:val="ru-RU"/>
              </w:rPr>
              <w:t>билиарным циррозом печени</w:t>
            </w:r>
          </w:p>
        </w:tc>
        <w:tc>
          <w:tcPr>
            <w:tcW w:w="1710" w:type="dxa"/>
            <w:vMerge/>
            <w:tcBorders>
              <w:top w:val="nil"/>
            </w:tcBorders>
          </w:tcPr>
          <w:p w14:paraId="6B2C76F8" w14:textId="77777777" w:rsidR="0058791C" w:rsidRPr="009E48F7" w:rsidRDefault="0058791C">
            <w:pPr>
              <w:rPr>
                <w:sz w:val="2"/>
                <w:szCs w:val="2"/>
                <w:lang w:val="ru-RU"/>
              </w:rPr>
            </w:pPr>
          </w:p>
        </w:tc>
        <w:tc>
          <w:tcPr>
            <w:tcW w:w="3540" w:type="dxa"/>
            <w:vMerge/>
            <w:tcBorders>
              <w:top w:val="nil"/>
            </w:tcBorders>
          </w:tcPr>
          <w:p w14:paraId="23DCF56B" w14:textId="77777777" w:rsidR="0058791C" w:rsidRPr="009E48F7" w:rsidRDefault="0058791C">
            <w:pPr>
              <w:rPr>
                <w:sz w:val="2"/>
                <w:szCs w:val="2"/>
                <w:lang w:val="ru-RU"/>
              </w:rPr>
            </w:pPr>
          </w:p>
        </w:tc>
        <w:tc>
          <w:tcPr>
            <w:tcW w:w="1830" w:type="dxa"/>
            <w:vMerge/>
            <w:tcBorders>
              <w:top w:val="nil"/>
            </w:tcBorders>
          </w:tcPr>
          <w:p w14:paraId="6EBFBDF2" w14:textId="77777777" w:rsidR="0058791C" w:rsidRPr="009E48F7" w:rsidRDefault="0058791C">
            <w:pPr>
              <w:rPr>
                <w:sz w:val="2"/>
                <w:szCs w:val="2"/>
                <w:lang w:val="ru-RU"/>
              </w:rPr>
            </w:pPr>
          </w:p>
        </w:tc>
      </w:tr>
      <w:tr w:rsidR="0058791C" w:rsidRPr="00B572D9" w14:paraId="1CBFB6A4" w14:textId="77777777">
        <w:trPr>
          <w:trHeight w:val="915"/>
        </w:trPr>
        <w:tc>
          <w:tcPr>
            <w:tcW w:w="990" w:type="dxa"/>
            <w:vMerge/>
            <w:tcBorders>
              <w:top w:val="nil"/>
            </w:tcBorders>
          </w:tcPr>
          <w:p w14:paraId="4DC53C07" w14:textId="77777777" w:rsidR="0058791C" w:rsidRPr="009E48F7" w:rsidRDefault="0058791C">
            <w:pPr>
              <w:rPr>
                <w:sz w:val="2"/>
                <w:szCs w:val="2"/>
                <w:lang w:val="ru-RU"/>
              </w:rPr>
            </w:pPr>
          </w:p>
        </w:tc>
        <w:tc>
          <w:tcPr>
            <w:tcW w:w="2955" w:type="dxa"/>
            <w:vMerge/>
            <w:tcBorders>
              <w:top w:val="nil"/>
            </w:tcBorders>
          </w:tcPr>
          <w:p w14:paraId="229CB7B4" w14:textId="77777777" w:rsidR="0058791C" w:rsidRPr="009E48F7" w:rsidRDefault="0058791C">
            <w:pPr>
              <w:rPr>
                <w:sz w:val="2"/>
                <w:szCs w:val="2"/>
                <w:lang w:val="ru-RU"/>
              </w:rPr>
            </w:pPr>
          </w:p>
        </w:tc>
        <w:tc>
          <w:tcPr>
            <w:tcW w:w="1710" w:type="dxa"/>
            <w:vMerge/>
            <w:tcBorders>
              <w:top w:val="nil"/>
            </w:tcBorders>
          </w:tcPr>
          <w:p w14:paraId="71404217" w14:textId="77777777" w:rsidR="0058791C" w:rsidRPr="009E48F7" w:rsidRDefault="0058791C">
            <w:pPr>
              <w:rPr>
                <w:sz w:val="2"/>
                <w:szCs w:val="2"/>
                <w:lang w:val="ru-RU"/>
              </w:rPr>
            </w:pPr>
          </w:p>
        </w:tc>
        <w:tc>
          <w:tcPr>
            <w:tcW w:w="2955" w:type="dxa"/>
          </w:tcPr>
          <w:p w14:paraId="4934540E" w14:textId="77777777" w:rsidR="0058791C" w:rsidRPr="009E48F7" w:rsidRDefault="00BA7600">
            <w:pPr>
              <w:pStyle w:val="TableParagraph"/>
              <w:spacing w:line="214" w:lineRule="exact"/>
              <w:ind w:left="52"/>
              <w:rPr>
                <w:sz w:val="20"/>
                <w:lang w:val="ru-RU"/>
              </w:rPr>
            </w:pPr>
            <w:r w:rsidRPr="009E48F7">
              <w:rPr>
                <w:sz w:val="20"/>
                <w:lang w:val="ru-RU"/>
              </w:rPr>
              <w:t xml:space="preserve">хронический </w:t>
            </w:r>
            <w:r w:rsidRPr="009E48F7">
              <w:rPr>
                <w:spacing w:val="-2"/>
                <w:sz w:val="20"/>
                <w:lang w:val="ru-RU"/>
              </w:rPr>
              <w:t>аутоиммунный</w:t>
            </w:r>
          </w:p>
          <w:p w14:paraId="778985E8" w14:textId="77777777" w:rsidR="0058791C" w:rsidRPr="009E48F7" w:rsidRDefault="00BA7600">
            <w:pPr>
              <w:pStyle w:val="TableParagraph"/>
              <w:spacing w:line="230" w:lineRule="atLeast"/>
              <w:ind w:left="52" w:right="849"/>
              <w:rPr>
                <w:sz w:val="20"/>
                <w:lang w:val="ru-RU"/>
              </w:rPr>
            </w:pPr>
            <w:r w:rsidRPr="009E48F7">
              <w:rPr>
                <w:sz w:val="20"/>
                <w:lang w:val="ru-RU"/>
              </w:rPr>
              <w:t>гепатит в сочетании с хроническим</w:t>
            </w:r>
            <w:r w:rsidRPr="009E48F7">
              <w:rPr>
                <w:spacing w:val="-13"/>
                <w:sz w:val="20"/>
                <w:lang w:val="ru-RU"/>
              </w:rPr>
              <w:t xml:space="preserve"> </w:t>
            </w:r>
            <w:r w:rsidRPr="009E48F7">
              <w:rPr>
                <w:sz w:val="20"/>
                <w:lang w:val="ru-RU"/>
              </w:rPr>
              <w:t xml:space="preserve">вирусным гепатитом </w:t>
            </w:r>
            <w:r>
              <w:rPr>
                <w:sz w:val="20"/>
              </w:rPr>
              <w:t>C</w:t>
            </w:r>
          </w:p>
        </w:tc>
        <w:tc>
          <w:tcPr>
            <w:tcW w:w="1710" w:type="dxa"/>
            <w:vMerge/>
            <w:tcBorders>
              <w:top w:val="nil"/>
            </w:tcBorders>
          </w:tcPr>
          <w:p w14:paraId="71E319E7" w14:textId="77777777" w:rsidR="0058791C" w:rsidRPr="009E48F7" w:rsidRDefault="0058791C">
            <w:pPr>
              <w:rPr>
                <w:sz w:val="2"/>
                <w:szCs w:val="2"/>
                <w:lang w:val="ru-RU"/>
              </w:rPr>
            </w:pPr>
          </w:p>
        </w:tc>
        <w:tc>
          <w:tcPr>
            <w:tcW w:w="3540" w:type="dxa"/>
            <w:vMerge/>
            <w:tcBorders>
              <w:top w:val="nil"/>
            </w:tcBorders>
          </w:tcPr>
          <w:p w14:paraId="3065A03D" w14:textId="77777777" w:rsidR="0058791C" w:rsidRPr="009E48F7" w:rsidRDefault="0058791C">
            <w:pPr>
              <w:rPr>
                <w:sz w:val="2"/>
                <w:szCs w:val="2"/>
                <w:lang w:val="ru-RU"/>
              </w:rPr>
            </w:pPr>
          </w:p>
        </w:tc>
        <w:tc>
          <w:tcPr>
            <w:tcW w:w="1830" w:type="dxa"/>
            <w:vMerge/>
            <w:tcBorders>
              <w:top w:val="nil"/>
            </w:tcBorders>
          </w:tcPr>
          <w:p w14:paraId="45C11E99" w14:textId="77777777" w:rsidR="0058791C" w:rsidRPr="009E48F7" w:rsidRDefault="0058791C">
            <w:pPr>
              <w:rPr>
                <w:sz w:val="2"/>
                <w:szCs w:val="2"/>
                <w:lang w:val="ru-RU"/>
              </w:rPr>
            </w:pPr>
          </w:p>
        </w:tc>
      </w:tr>
      <w:tr w:rsidR="0058791C" w:rsidRPr="00B572D9" w14:paraId="42FAA4C3" w14:textId="77777777">
        <w:trPr>
          <w:trHeight w:val="915"/>
        </w:trPr>
        <w:tc>
          <w:tcPr>
            <w:tcW w:w="990" w:type="dxa"/>
            <w:vMerge/>
            <w:tcBorders>
              <w:top w:val="nil"/>
            </w:tcBorders>
          </w:tcPr>
          <w:p w14:paraId="01CE6A01" w14:textId="77777777" w:rsidR="0058791C" w:rsidRPr="009E48F7" w:rsidRDefault="0058791C">
            <w:pPr>
              <w:rPr>
                <w:sz w:val="2"/>
                <w:szCs w:val="2"/>
                <w:lang w:val="ru-RU"/>
              </w:rPr>
            </w:pPr>
          </w:p>
        </w:tc>
        <w:tc>
          <w:tcPr>
            <w:tcW w:w="2955" w:type="dxa"/>
            <w:vMerge/>
            <w:tcBorders>
              <w:top w:val="nil"/>
            </w:tcBorders>
          </w:tcPr>
          <w:p w14:paraId="66C55338" w14:textId="77777777" w:rsidR="0058791C" w:rsidRPr="009E48F7" w:rsidRDefault="0058791C">
            <w:pPr>
              <w:rPr>
                <w:sz w:val="2"/>
                <w:szCs w:val="2"/>
                <w:lang w:val="ru-RU"/>
              </w:rPr>
            </w:pPr>
          </w:p>
        </w:tc>
        <w:tc>
          <w:tcPr>
            <w:tcW w:w="1710" w:type="dxa"/>
            <w:vMerge/>
            <w:tcBorders>
              <w:top w:val="nil"/>
            </w:tcBorders>
          </w:tcPr>
          <w:p w14:paraId="3B1687A7" w14:textId="77777777" w:rsidR="0058791C" w:rsidRPr="009E48F7" w:rsidRDefault="0058791C">
            <w:pPr>
              <w:rPr>
                <w:sz w:val="2"/>
                <w:szCs w:val="2"/>
                <w:lang w:val="ru-RU"/>
              </w:rPr>
            </w:pPr>
          </w:p>
        </w:tc>
        <w:tc>
          <w:tcPr>
            <w:tcW w:w="2955" w:type="dxa"/>
          </w:tcPr>
          <w:p w14:paraId="6A5EE942" w14:textId="77777777" w:rsidR="0058791C" w:rsidRPr="009E48F7" w:rsidRDefault="00BA7600">
            <w:pPr>
              <w:pStyle w:val="TableParagraph"/>
              <w:spacing w:line="230" w:lineRule="exact"/>
              <w:ind w:left="52" w:right="435"/>
              <w:rPr>
                <w:sz w:val="20"/>
                <w:lang w:val="ru-RU"/>
              </w:rPr>
            </w:pPr>
            <w:r w:rsidRPr="009E48F7">
              <w:rPr>
                <w:sz w:val="20"/>
                <w:lang w:val="ru-RU"/>
              </w:rPr>
              <w:t>хронический</w:t>
            </w:r>
            <w:r w:rsidRPr="009E48F7">
              <w:rPr>
                <w:spacing w:val="-13"/>
                <w:sz w:val="20"/>
                <w:lang w:val="ru-RU"/>
              </w:rPr>
              <w:t xml:space="preserve"> </w:t>
            </w:r>
            <w:r w:rsidRPr="009E48F7">
              <w:rPr>
                <w:sz w:val="20"/>
                <w:lang w:val="ru-RU"/>
              </w:rPr>
              <w:t xml:space="preserve">аутоиммунный гепатит в сочетании с хроническим вирусным гепатитом </w:t>
            </w:r>
            <w:r>
              <w:rPr>
                <w:sz w:val="20"/>
              </w:rPr>
              <w:t>B</w:t>
            </w:r>
          </w:p>
        </w:tc>
        <w:tc>
          <w:tcPr>
            <w:tcW w:w="1710" w:type="dxa"/>
            <w:vMerge/>
            <w:tcBorders>
              <w:top w:val="nil"/>
            </w:tcBorders>
          </w:tcPr>
          <w:p w14:paraId="56276FC7" w14:textId="77777777" w:rsidR="0058791C" w:rsidRPr="009E48F7" w:rsidRDefault="0058791C">
            <w:pPr>
              <w:rPr>
                <w:sz w:val="2"/>
                <w:szCs w:val="2"/>
                <w:lang w:val="ru-RU"/>
              </w:rPr>
            </w:pPr>
          </w:p>
        </w:tc>
        <w:tc>
          <w:tcPr>
            <w:tcW w:w="3540" w:type="dxa"/>
            <w:vMerge/>
            <w:tcBorders>
              <w:top w:val="nil"/>
            </w:tcBorders>
          </w:tcPr>
          <w:p w14:paraId="41F80739" w14:textId="77777777" w:rsidR="0058791C" w:rsidRPr="009E48F7" w:rsidRDefault="0058791C">
            <w:pPr>
              <w:rPr>
                <w:sz w:val="2"/>
                <w:szCs w:val="2"/>
                <w:lang w:val="ru-RU"/>
              </w:rPr>
            </w:pPr>
          </w:p>
        </w:tc>
        <w:tc>
          <w:tcPr>
            <w:tcW w:w="1830" w:type="dxa"/>
            <w:vMerge/>
            <w:tcBorders>
              <w:top w:val="nil"/>
            </w:tcBorders>
          </w:tcPr>
          <w:p w14:paraId="6339FF0E" w14:textId="77777777" w:rsidR="0058791C" w:rsidRPr="009E48F7" w:rsidRDefault="0058791C">
            <w:pPr>
              <w:rPr>
                <w:sz w:val="2"/>
                <w:szCs w:val="2"/>
                <w:lang w:val="ru-RU"/>
              </w:rPr>
            </w:pPr>
          </w:p>
        </w:tc>
      </w:tr>
      <w:tr w:rsidR="0058791C" w14:paraId="348D234F" w14:textId="77777777">
        <w:trPr>
          <w:trHeight w:val="355"/>
        </w:trPr>
        <w:tc>
          <w:tcPr>
            <w:tcW w:w="15690" w:type="dxa"/>
            <w:gridSpan w:val="7"/>
          </w:tcPr>
          <w:p w14:paraId="248F9D2A" w14:textId="77777777" w:rsidR="0058791C" w:rsidRDefault="00BA7600">
            <w:pPr>
              <w:pStyle w:val="TableParagraph"/>
              <w:spacing w:line="224" w:lineRule="exact"/>
              <w:ind w:left="5760" w:right="5781"/>
              <w:jc w:val="center"/>
              <w:rPr>
                <w:b/>
                <w:sz w:val="20"/>
              </w:rPr>
            </w:pPr>
            <w:r>
              <w:rPr>
                <w:b/>
                <w:spacing w:val="-2"/>
                <w:sz w:val="20"/>
              </w:rPr>
              <w:t>Гематология</w:t>
            </w:r>
          </w:p>
        </w:tc>
      </w:tr>
      <w:tr w:rsidR="0058791C" w14:paraId="1A98120C" w14:textId="77777777">
        <w:trPr>
          <w:trHeight w:val="2985"/>
        </w:trPr>
        <w:tc>
          <w:tcPr>
            <w:tcW w:w="990" w:type="dxa"/>
            <w:vMerge w:val="restart"/>
          </w:tcPr>
          <w:p w14:paraId="25905961" w14:textId="77777777" w:rsidR="0058791C" w:rsidRDefault="00BA7600">
            <w:pPr>
              <w:pStyle w:val="TableParagraph"/>
              <w:spacing w:line="214" w:lineRule="exact"/>
              <w:ind w:right="19"/>
              <w:jc w:val="center"/>
              <w:rPr>
                <w:sz w:val="20"/>
              </w:rPr>
            </w:pPr>
            <w:r>
              <w:rPr>
                <w:sz w:val="20"/>
              </w:rPr>
              <w:t>6</w:t>
            </w:r>
          </w:p>
        </w:tc>
        <w:tc>
          <w:tcPr>
            <w:tcW w:w="2955" w:type="dxa"/>
            <w:vMerge w:val="restart"/>
          </w:tcPr>
          <w:p w14:paraId="2DC1A340" w14:textId="77777777" w:rsidR="0058791C" w:rsidRPr="009E48F7" w:rsidRDefault="00BA7600">
            <w:pPr>
              <w:pStyle w:val="TableParagraph"/>
              <w:spacing w:line="214" w:lineRule="exact"/>
              <w:ind w:left="52"/>
              <w:rPr>
                <w:sz w:val="20"/>
                <w:lang w:val="ru-RU"/>
              </w:rPr>
            </w:pPr>
            <w:r w:rsidRPr="009E48F7">
              <w:rPr>
                <w:sz w:val="20"/>
                <w:lang w:val="ru-RU"/>
              </w:rPr>
              <w:t>Комплексное</w:t>
            </w:r>
            <w:r w:rsidRPr="009E48F7">
              <w:rPr>
                <w:spacing w:val="-6"/>
                <w:sz w:val="20"/>
                <w:lang w:val="ru-RU"/>
              </w:rPr>
              <w:t xml:space="preserve"> </w:t>
            </w:r>
            <w:r w:rsidRPr="009E48F7">
              <w:rPr>
                <w:sz w:val="20"/>
                <w:lang w:val="ru-RU"/>
              </w:rPr>
              <w:t>лечение,</w:t>
            </w:r>
            <w:r w:rsidRPr="009E48F7">
              <w:rPr>
                <w:spacing w:val="-5"/>
                <w:sz w:val="20"/>
                <w:lang w:val="ru-RU"/>
              </w:rPr>
              <w:t xml:space="preserve"> </w:t>
            </w:r>
            <w:r w:rsidRPr="009E48F7">
              <w:rPr>
                <w:spacing w:val="-2"/>
                <w:sz w:val="20"/>
                <w:lang w:val="ru-RU"/>
              </w:rPr>
              <w:t>включая</w:t>
            </w:r>
          </w:p>
          <w:p w14:paraId="78A08CE3" w14:textId="77777777" w:rsidR="0058791C" w:rsidRPr="009E48F7" w:rsidRDefault="00BA7600">
            <w:pPr>
              <w:pStyle w:val="TableParagraph"/>
              <w:ind w:left="52" w:right="60"/>
              <w:rPr>
                <w:sz w:val="20"/>
                <w:lang w:val="ru-RU"/>
              </w:rPr>
            </w:pPr>
            <w:r w:rsidRPr="009E48F7">
              <w:rPr>
                <w:spacing w:val="-2"/>
                <w:sz w:val="20"/>
                <w:lang w:val="ru-RU"/>
              </w:rPr>
              <w:t xml:space="preserve">полихимиотерапию, иммунотерапию, </w:t>
            </w:r>
            <w:r w:rsidRPr="009E48F7">
              <w:rPr>
                <w:sz w:val="20"/>
                <w:lang w:val="ru-RU"/>
              </w:rPr>
              <w:t>трансфузионную терапию препаратами крови и плазмы, методы экстракорпорального воздействия на кровь, дистанционную лучевую терапию,</w:t>
            </w:r>
            <w:r w:rsidRPr="009E48F7">
              <w:rPr>
                <w:spacing w:val="-13"/>
                <w:sz w:val="20"/>
                <w:lang w:val="ru-RU"/>
              </w:rPr>
              <w:t xml:space="preserve"> </w:t>
            </w:r>
            <w:r w:rsidRPr="009E48F7">
              <w:rPr>
                <w:sz w:val="20"/>
                <w:lang w:val="ru-RU"/>
              </w:rPr>
              <w:t>хирургические</w:t>
            </w:r>
            <w:r w:rsidRPr="009E48F7">
              <w:rPr>
                <w:spacing w:val="-12"/>
                <w:sz w:val="20"/>
                <w:lang w:val="ru-RU"/>
              </w:rPr>
              <w:t xml:space="preserve"> </w:t>
            </w:r>
            <w:r w:rsidRPr="009E48F7">
              <w:rPr>
                <w:sz w:val="20"/>
                <w:lang w:val="ru-RU"/>
              </w:rPr>
              <w:t>методы лечения при апластических анемиях, апластических, цитопенических и цитолитических синдромах, агранулоцитозе, нарушениях плазменного</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 xml:space="preserve">тромбоцитарного гемостаза, острой лучевой </w:t>
            </w:r>
            <w:r w:rsidRPr="009E48F7">
              <w:rPr>
                <w:spacing w:val="-2"/>
                <w:sz w:val="20"/>
                <w:lang w:val="ru-RU"/>
              </w:rPr>
              <w:t>болезни</w:t>
            </w:r>
          </w:p>
        </w:tc>
        <w:tc>
          <w:tcPr>
            <w:tcW w:w="1710" w:type="dxa"/>
          </w:tcPr>
          <w:p w14:paraId="4249DAF9" w14:textId="77777777" w:rsidR="0058791C" w:rsidRDefault="00BA7600">
            <w:pPr>
              <w:pStyle w:val="TableParagraph"/>
              <w:spacing w:line="214" w:lineRule="exact"/>
              <w:ind w:left="52"/>
              <w:rPr>
                <w:sz w:val="20"/>
              </w:rPr>
            </w:pPr>
            <w:r>
              <w:rPr>
                <w:sz w:val="20"/>
              </w:rPr>
              <w:t>D69.1,</w:t>
            </w:r>
            <w:r>
              <w:rPr>
                <w:spacing w:val="-6"/>
                <w:sz w:val="20"/>
              </w:rPr>
              <w:t xml:space="preserve"> </w:t>
            </w:r>
            <w:r>
              <w:rPr>
                <w:spacing w:val="-2"/>
                <w:sz w:val="20"/>
              </w:rPr>
              <w:t>D82.0,</w:t>
            </w:r>
          </w:p>
          <w:p w14:paraId="26625BB3" w14:textId="77777777" w:rsidR="0058791C" w:rsidRDefault="00BA7600">
            <w:pPr>
              <w:pStyle w:val="TableParagraph"/>
              <w:ind w:left="52"/>
              <w:rPr>
                <w:sz w:val="20"/>
              </w:rPr>
            </w:pPr>
            <w:r>
              <w:rPr>
                <w:sz w:val="20"/>
              </w:rPr>
              <w:t>D69.5,</w:t>
            </w:r>
            <w:r>
              <w:rPr>
                <w:spacing w:val="-5"/>
                <w:sz w:val="20"/>
              </w:rPr>
              <w:t xml:space="preserve"> </w:t>
            </w:r>
            <w:r>
              <w:rPr>
                <w:sz w:val="20"/>
              </w:rPr>
              <w:t>D58,</w:t>
            </w:r>
            <w:r>
              <w:rPr>
                <w:spacing w:val="-5"/>
                <w:sz w:val="20"/>
              </w:rPr>
              <w:t xml:space="preserve"> D59</w:t>
            </w:r>
          </w:p>
        </w:tc>
        <w:tc>
          <w:tcPr>
            <w:tcW w:w="2955" w:type="dxa"/>
          </w:tcPr>
          <w:p w14:paraId="2664A251" w14:textId="77777777" w:rsidR="0058791C" w:rsidRPr="009E48F7" w:rsidRDefault="00BA7600">
            <w:pPr>
              <w:pStyle w:val="TableParagraph"/>
              <w:spacing w:line="214" w:lineRule="exact"/>
              <w:ind w:left="52"/>
              <w:rPr>
                <w:sz w:val="20"/>
                <w:lang w:val="ru-RU"/>
              </w:rPr>
            </w:pPr>
            <w:r w:rsidRPr="009E48F7">
              <w:rPr>
                <w:sz w:val="20"/>
                <w:lang w:val="ru-RU"/>
              </w:rPr>
              <w:t>патология</w:t>
            </w:r>
            <w:r w:rsidRPr="009E48F7">
              <w:rPr>
                <w:spacing w:val="-9"/>
                <w:sz w:val="20"/>
                <w:lang w:val="ru-RU"/>
              </w:rPr>
              <w:t xml:space="preserve"> </w:t>
            </w:r>
            <w:r w:rsidRPr="009E48F7">
              <w:rPr>
                <w:spacing w:val="-2"/>
                <w:sz w:val="20"/>
                <w:lang w:val="ru-RU"/>
              </w:rPr>
              <w:t>гемостаза,</w:t>
            </w:r>
          </w:p>
          <w:p w14:paraId="7DB3D16B" w14:textId="77777777" w:rsidR="0058791C" w:rsidRPr="009E48F7" w:rsidRDefault="00BA7600">
            <w:pPr>
              <w:pStyle w:val="TableParagraph"/>
              <w:ind w:left="52" w:right="275"/>
              <w:rPr>
                <w:sz w:val="20"/>
                <w:lang w:val="ru-RU"/>
              </w:rPr>
            </w:pPr>
            <w:r w:rsidRPr="009E48F7">
              <w:rPr>
                <w:sz w:val="20"/>
                <w:lang w:val="ru-RU"/>
              </w:rPr>
              <w:t>резистентная к стандартной терапии, и (или) с течением, осложненным угрожаемыми геморрагическими</w:t>
            </w:r>
            <w:r w:rsidRPr="009E48F7">
              <w:rPr>
                <w:spacing w:val="-13"/>
                <w:sz w:val="20"/>
                <w:lang w:val="ru-RU"/>
              </w:rPr>
              <w:t xml:space="preserve"> </w:t>
            </w:r>
            <w:r w:rsidRPr="009E48F7">
              <w:rPr>
                <w:sz w:val="20"/>
                <w:lang w:val="ru-RU"/>
              </w:rPr>
              <w:t xml:space="preserve">явлениями. Гемолитическая анемия, резистентная к стандартной терапии, или с течением, осложненным тромбозами и другими жизнеугрожающими </w:t>
            </w:r>
            <w:r w:rsidRPr="009E48F7">
              <w:rPr>
                <w:spacing w:val="-2"/>
                <w:sz w:val="20"/>
                <w:lang w:val="ru-RU"/>
              </w:rPr>
              <w:t>синдромами</w:t>
            </w:r>
          </w:p>
        </w:tc>
        <w:tc>
          <w:tcPr>
            <w:tcW w:w="1710" w:type="dxa"/>
          </w:tcPr>
          <w:p w14:paraId="7675E776" w14:textId="77777777" w:rsidR="0058791C" w:rsidRDefault="00BA7600">
            <w:pPr>
              <w:pStyle w:val="TableParagraph"/>
              <w:spacing w:line="214" w:lineRule="exact"/>
              <w:ind w:left="52"/>
              <w:rPr>
                <w:sz w:val="20"/>
              </w:rPr>
            </w:pPr>
            <w:r>
              <w:rPr>
                <w:spacing w:val="-2"/>
                <w:sz w:val="20"/>
              </w:rPr>
              <w:t>терапевтическое</w:t>
            </w:r>
          </w:p>
          <w:p w14:paraId="243D81CB" w14:textId="77777777" w:rsidR="0058791C" w:rsidRDefault="00BA7600">
            <w:pPr>
              <w:pStyle w:val="TableParagraph"/>
              <w:ind w:left="52"/>
              <w:rPr>
                <w:sz w:val="20"/>
              </w:rPr>
            </w:pPr>
            <w:r>
              <w:rPr>
                <w:spacing w:val="-2"/>
                <w:sz w:val="20"/>
              </w:rPr>
              <w:t>лечение</w:t>
            </w:r>
          </w:p>
        </w:tc>
        <w:tc>
          <w:tcPr>
            <w:tcW w:w="3540" w:type="dxa"/>
          </w:tcPr>
          <w:p w14:paraId="66A9202F" w14:textId="77777777" w:rsidR="0058791C" w:rsidRPr="009E48F7" w:rsidRDefault="00BA7600">
            <w:pPr>
              <w:pStyle w:val="TableParagraph"/>
              <w:spacing w:line="214" w:lineRule="exact"/>
              <w:ind w:left="52"/>
              <w:rPr>
                <w:sz w:val="20"/>
                <w:lang w:val="ru-RU"/>
              </w:rPr>
            </w:pPr>
            <w:r w:rsidRPr="009E48F7">
              <w:rPr>
                <w:sz w:val="20"/>
                <w:lang w:val="ru-RU"/>
              </w:rPr>
              <w:t>прокоагулянтная</w:t>
            </w:r>
            <w:r w:rsidRPr="009E48F7">
              <w:rPr>
                <w:spacing w:val="-9"/>
                <w:sz w:val="20"/>
                <w:lang w:val="ru-RU"/>
              </w:rPr>
              <w:t xml:space="preserve"> </w:t>
            </w:r>
            <w:r w:rsidRPr="009E48F7">
              <w:rPr>
                <w:sz w:val="20"/>
                <w:lang w:val="ru-RU"/>
              </w:rPr>
              <w:t>терапия</w:t>
            </w:r>
            <w:r w:rsidRPr="009E48F7">
              <w:rPr>
                <w:spacing w:val="-8"/>
                <w:sz w:val="20"/>
                <w:lang w:val="ru-RU"/>
              </w:rPr>
              <w:t xml:space="preserve"> </w:t>
            </w:r>
            <w:r w:rsidRPr="009E48F7">
              <w:rPr>
                <w:spacing w:val="-10"/>
                <w:sz w:val="20"/>
                <w:lang w:val="ru-RU"/>
              </w:rPr>
              <w:t>с</w:t>
            </w:r>
          </w:p>
          <w:p w14:paraId="0144AA4E" w14:textId="77777777" w:rsidR="0058791C" w:rsidRPr="009E48F7" w:rsidRDefault="00BA7600">
            <w:pPr>
              <w:pStyle w:val="TableParagraph"/>
              <w:ind w:left="52"/>
              <w:rPr>
                <w:sz w:val="20"/>
                <w:lang w:val="ru-RU"/>
              </w:rPr>
            </w:pPr>
            <w:r w:rsidRPr="009E48F7">
              <w:rPr>
                <w:sz w:val="20"/>
                <w:lang w:val="ru-RU"/>
              </w:rPr>
              <w:t>использованием рекомбинантных препаратов факторов свертывания, массивные</w:t>
            </w:r>
            <w:r w:rsidRPr="009E48F7">
              <w:rPr>
                <w:spacing w:val="-13"/>
                <w:sz w:val="20"/>
                <w:lang w:val="ru-RU"/>
              </w:rPr>
              <w:t xml:space="preserve"> </w:t>
            </w:r>
            <w:r w:rsidRPr="009E48F7">
              <w:rPr>
                <w:sz w:val="20"/>
                <w:lang w:val="ru-RU"/>
              </w:rPr>
              <w:t>трансфузии</w:t>
            </w:r>
            <w:r w:rsidRPr="009E48F7">
              <w:rPr>
                <w:spacing w:val="-12"/>
                <w:sz w:val="20"/>
                <w:lang w:val="ru-RU"/>
              </w:rPr>
              <w:t xml:space="preserve"> </w:t>
            </w:r>
            <w:r w:rsidRPr="009E48F7">
              <w:rPr>
                <w:sz w:val="20"/>
                <w:lang w:val="ru-RU"/>
              </w:rPr>
              <w:t>компонентов донорской крови</w:t>
            </w:r>
          </w:p>
        </w:tc>
        <w:tc>
          <w:tcPr>
            <w:tcW w:w="1830" w:type="dxa"/>
            <w:vMerge w:val="restart"/>
          </w:tcPr>
          <w:p w14:paraId="42463625" w14:textId="77777777" w:rsidR="0058791C" w:rsidRDefault="00BA7600">
            <w:pPr>
              <w:pStyle w:val="TableParagraph"/>
              <w:spacing w:line="214" w:lineRule="exact"/>
              <w:ind w:left="442"/>
              <w:rPr>
                <w:sz w:val="20"/>
              </w:rPr>
            </w:pPr>
            <w:r>
              <w:rPr>
                <w:sz w:val="20"/>
              </w:rPr>
              <w:t xml:space="preserve">243 </w:t>
            </w:r>
            <w:r>
              <w:rPr>
                <w:spacing w:val="-2"/>
                <w:sz w:val="20"/>
              </w:rPr>
              <w:t>601,14</w:t>
            </w:r>
          </w:p>
        </w:tc>
      </w:tr>
      <w:tr w:rsidR="0058791C" w:rsidRPr="00B572D9" w14:paraId="624CC41C" w14:textId="77777777">
        <w:trPr>
          <w:trHeight w:val="1380"/>
        </w:trPr>
        <w:tc>
          <w:tcPr>
            <w:tcW w:w="990" w:type="dxa"/>
            <w:vMerge/>
            <w:tcBorders>
              <w:top w:val="nil"/>
            </w:tcBorders>
          </w:tcPr>
          <w:p w14:paraId="56F904D0" w14:textId="77777777" w:rsidR="0058791C" w:rsidRDefault="0058791C">
            <w:pPr>
              <w:rPr>
                <w:sz w:val="2"/>
                <w:szCs w:val="2"/>
              </w:rPr>
            </w:pPr>
          </w:p>
        </w:tc>
        <w:tc>
          <w:tcPr>
            <w:tcW w:w="2955" w:type="dxa"/>
            <w:vMerge/>
            <w:tcBorders>
              <w:top w:val="nil"/>
            </w:tcBorders>
          </w:tcPr>
          <w:p w14:paraId="2A3A9115" w14:textId="77777777" w:rsidR="0058791C" w:rsidRDefault="0058791C">
            <w:pPr>
              <w:rPr>
                <w:sz w:val="2"/>
                <w:szCs w:val="2"/>
              </w:rPr>
            </w:pPr>
          </w:p>
        </w:tc>
        <w:tc>
          <w:tcPr>
            <w:tcW w:w="1710" w:type="dxa"/>
          </w:tcPr>
          <w:p w14:paraId="23DC8D3A" w14:textId="77777777" w:rsidR="0058791C" w:rsidRDefault="00BA7600">
            <w:pPr>
              <w:pStyle w:val="TableParagraph"/>
              <w:spacing w:line="229" w:lineRule="exact"/>
              <w:ind w:left="52"/>
              <w:rPr>
                <w:sz w:val="20"/>
              </w:rPr>
            </w:pPr>
            <w:r>
              <w:rPr>
                <w:spacing w:val="-2"/>
                <w:sz w:val="20"/>
              </w:rPr>
              <w:t>D69.3</w:t>
            </w:r>
          </w:p>
        </w:tc>
        <w:tc>
          <w:tcPr>
            <w:tcW w:w="2955" w:type="dxa"/>
          </w:tcPr>
          <w:p w14:paraId="5F229F31" w14:textId="77777777" w:rsidR="0058791C" w:rsidRPr="009E48F7" w:rsidRDefault="00BA7600">
            <w:pPr>
              <w:pStyle w:val="TableParagraph"/>
              <w:ind w:left="52" w:right="325"/>
              <w:rPr>
                <w:sz w:val="20"/>
                <w:lang w:val="ru-RU"/>
              </w:rPr>
            </w:pPr>
            <w:r w:rsidRPr="009E48F7">
              <w:rPr>
                <w:sz w:val="20"/>
                <w:lang w:val="ru-RU"/>
              </w:rPr>
              <w:t>патология гемостаза, резистентная к стандартной терапии, и (или) с течением, осложненным угрожаемыми геморрагическими</w:t>
            </w:r>
            <w:r w:rsidRPr="009E48F7">
              <w:rPr>
                <w:spacing w:val="-13"/>
                <w:sz w:val="20"/>
                <w:lang w:val="ru-RU"/>
              </w:rPr>
              <w:t xml:space="preserve"> </w:t>
            </w:r>
            <w:r w:rsidRPr="009E48F7">
              <w:rPr>
                <w:sz w:val="20"/>
                <w:lang w:val="ru-RU"/>
              </w:rPr>
              <w:t>явлениями</w:t>
            </w:r>
          </w:p>
        </w:tc>
        <w:tc>
          <w:tcPr>
            <w:tcW w:w="1710" w:type="dxa"/>
          </w:tcPr>
          <w:p w14:paraId="4E4212AF" w14:textId="77777777" w:rsidR="0058791C" w:rsidRDefault="00BA7600">
            <w:pPr>
              <w:pStyle w:val="TableParagraph"/>
              <w:ind w:left="52"/>
              <w:rPr>
                <w:sz w:val="20"/>
              </w:rPr>
            </w:pPr>
            <w:r>
              <w:rPr>
                <w:spacing w:val="-2"/>
                <w:sz w:val="20"/>
              </w:rPr>
              <w:t>терапевтическое лечение</w:t>
            </w:r>
          </w:p>
        </w:tc>
        <w:tc>
          <w:tcPr>
            <w:tcW w:w="3540" w:type="dxa"/>
          </w:tcPr>
          <w:p w14:paraId="57D3B564" w14:textId="77777777" w:rsidR="0058791C" w:rsidRPr="009E48F7" w:rsidRDefault="00BA7600">
            <w:pPr>
              <w:pStyle w:val="TableParagraph"/>
              <w:spacing w:line="230" w:lineRule="exact"/>
              <w:ind w:left="52"/>
              <w:rPr>
                <w:sz w:val="20"/>
                <w:lang w:val="ru-RU"/>
              </w:rPr>
            </w:pPr>
            <w:r w:rsidRPr="009E48F7">
              <w:rPr>
                <w:sz w:val="20"/>
                <w:lang w:val="ru-RU"/>
              </w:rPr>
              <w:t>терапевтическое</w:t>
            </w:r>
            <w:r w:rsidRPr="009E48F7">
              <w:rPr>
                <w:spacing w:val="-13"/>
                <w:sz w:val="20"/>
                <w:lang w:val="ru-RU"/>
              </w:rPr>
              <w:t xml:space="preserve"> </w:t>
            </w:r>
            <w:r w:rsidRPr="009E48F7">
              <w:rPr>
                <w:sz w:val="20"/>
                <w:lang w:val="ru-RU"/>
              </w:rPr>
              <w:t>лечение,</w:t>
            </w:r>
            <w:r w:rsidRPr="009E48F7">
              <w:rPr>
                <w:spacing w:val="-12"/>
                <w:sz w:val="20"/>
                <w:lang w:val="ru-RU"/>
              </w:rPr>
              <w:t xml:space="preserve"> </w:t>
            </w:r>
            <w:r w:rsidRPr="009E48F7">
              <w:rPr>
                <w:sz w:val="20"/>
                <w:lang w:val="ru-RU"/>
              </w:rPr>
              <w:t>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30" w:type="dxa"/>
            <w:vMerge/>
            <w:tcBorders>
              <w:top w:val="nil"/>
            </w:tcBorders>
          </w:tcPr>
          <w:p w14:paraId="6FE293CB" w14:textId="77777777" w:rsidR="0058791C" w:rsidRPr="009E48F7" w:rsidRDefault="0058791C">
            <w:pPr>
              <w:rPr>
                <w:sz w:val="2"/>
                <w:szCs w:val="2"/>
                <w:lang w:val="ru-RU"/>
              </w:rPr>
            </w:pPr>
          </w:p>
        </w:tc>
      </w:tr>
      <w:tr w:rsidR="0058791C" w:rsidRPr="00B572D9" w14:paraId="49096834" w14:textId="77777777">
        <w:trPr>
          <w:trHeight w:val="915"/>
        </w:trPr>
        <w:tc>
          <w:tcPr>
            <w:tcW w:w="990" w:type="dxa"/>
            <w:vMerge/>
            <w:tcBorders>
              <w:top w:val="nil"/>
            </w:tcBorders>
          </w:tcPr>
          <w:p w14:paraId="360C5FA2" w14:textId="77777777" w:rsidR="0058791C" w:rsidRPr="009E48F7" w:rsidRDefault="0058791C">
            <w:pPr>
              <w:rPr>
                <w:sz w:val="2"/>
                <w:szCs w:val="2"/>
                <w:lang w:val="ru-RU"/>
              </w:rPr>
            </w:pPr>
          </w:p>
        </w:tc>
        <w:tc>
          <w:tcPr>
            <w:tcW w:w="2955" w:type="dxa"/>
            <w:vMerge/>
            <w:tcBorders>
              <w:top w:val="nil"/>
            </w:tcBorders>
          </w:tcPr>
          <w:p w14:paraId="13BD8E30" w14:textId="77777777" w:rsidR="0058791C" w:rsidRPr="009E48F7" w:rsidRDefault="0058791C">
            <w:pPr>
              <w:rPr>
                <w:sz w:val="2"/>
                <w:szCs w:val="2"/>
                <w:lang w:val="ru-RU"/>
              </w:rPr>
            </w:pPr>
          </w:p>
        </w:tc>
        <w:tc>
          <w:tcPr>
            <w:tcW w:w="1710" w:type="dxa"/>
          </w:tcPr>
          <w:p w14:paraId="6A049416" w14:textId="77777777" w:rsidR="0058791C" w:rsidRDefault="00BA7600">
            <w:pPr>
              <w:pStyle w:val="TableParagraph"/>
              <w:spacing w:line="229" w:lineRule="exact"/>
              <w:ind w:left="52"/>
              <w:rPr>
                <w:sz w:val="20"/>
              </w:rPr>
            </w:pPr>
            <w:r>
              <w:rPr>
                <w:spacing w:val="-2"/>
                <w:sz w:val="20"/>
              </w:rPr>
              <w:t>D69.0</w:t>
            </w:r>
          </w:p>
        </w:tc>
        <w:tc>
          <w:tcPr>
            <w:tcW w:w="2955" w:type="dxa"/>
          </w:tcPr>
          <w:p w14:paraId="4CB2093A" w14:textId="77777777" w:rsidR="0058791C" w:rsidRPr="009E48F7" w:rsidRDefault="00BA7600">
            <w:pPr>
              <w:pStyle w:val="TableParagraph"/>
              <w:ind w:left="52" w:right="111"/>
              <w:rPr>
                <w:sz w:val="20"/>
                <w:lang w:val="ru-RU"/>
              </w:rPr>
            </w:pPr>
            <w:r w:rsidRPr="009E48F7">
              <w:rPr>
                <w:sz w:val="20"/>
                <w:lang w:val="ru-RU"/>
              </w:rPr>
              <w:t>патология гемостаза, резистентная к стандартной терапии,</w:t>
            </w:r>
            <w:r w:rsidRPr="009E48F7">
              <w:rPr>
                <w:spacing w:val="-10"/>
                <w:sz w:val="20"/>
                <w:lang w:val="ru-RU"/>
              </w:rPr>
              <w:t xml:space="preserve"> </w:t>
            </w:r>
            <w:r w:rsidRPr="009E48F7">
              <w:rPr>
                <w:sz w:val="20"/>
                <w:lang w:val="ru-RU"/>
              </w:rPr>
              <w:t>и</w:t>
            </w:r>
            <w:r w:rsidRPr="009E48F7">
              <w:rPr>
                <w:spacing w:val="-10"/>
                <w:sz w:val="20"/>
                <w:lang w:val="ru-RU"/>
              </w:rPr>
              <w:t xml:space="preserve"> </w:t>
            </w:r>
            <w:r w:rsidRPr="009E48F7">
              <w:rPr>
                <w:sz w:val="20"/>
                <w:lang w:val="ru-RU"/>
              </w:rPr>
              <w:t>(или)</w:t>
            </w:r>
            <w:r w:rsidRPr="009E48F7">
              <w:rPr>
                <w:spacing w:val="-10"/>
                <w:sz w:val="20"/>
                <w:lang w:val="ru-RU"/>
              </w:rPr>
              <w:t xml:space="preserve"> </w:t>
            </w:r>
            <w:r w:rsidRPr="009E48F7">
              <w:rPr>
                <w:sz w:val="20"/>
                <w:lang w:val="ru-RU"/>
              </w:rPr>
              <w:t>с</w:t>
            </w:r>
            <w:r w:rsidRPr="009E48F7">
              <w:rPr>
                <w:spacing w:val="-10"/>
                <w:sz w:val="20"/>
                <w:lang w:val="ru-RU"/>
              </w:rPr>
              <w:t xml:space="preserve"> </w:t>
            </w:r>
            <w:r w:rsidRPr="009E48F7">
              <w:rPr>
                <w:sz w:val="20"/>
                <w:lang w:val="ru-RU"/>
              </w:rPr>
              <w:t>течением,</w:t>
            </w:r>
          </w:p>
        </w:tc>
        <w:tc>
          <w:tcPr>
            <w:tcW w:w="1710" w:type="dxa"/>
          </w:tcPr>
          <w:p w14:paraId="6518CBDC" w14:textId="77777777" w:rsidR="0058791C" w:rsidRDefault="00BA7600">
            <w:pPr>
              <w:pStyle w:val="TableParagraph"/>
              <w:ind w:left="52"/>
              <w:rPr>
                <w:sz w:val="20"/>
              </w:rPr>
            </w:pPr>
            <w:r>
              <w:rPr>
                <w:spacing w:val="-2"/>
                <w:sz w:val="20"/>
              </w:rPr>
              <w:t>комбинированное лечение</w:t>
            </w:r>
          </w:p>
        </w:tc>
        <w:tc>
          <w:tcPr>
            <w:tcW w:w="3540" w:type="dxa"/>
          </w:tcPr>
          <w:p w14:paraId="0351B64E" w14:textId="77777777" w:rsidR="0058791C" w:rsidRPr="009E48F7" w:rsidRDefault="00BA7600">
            <w:pPr>
              <w:pStyle w:val="TableParagraph"/>
              <w:spacing w:line="230" w:lineRule="exact"/>
              <w:ind w:left="52"/>
              <w:rPr>
                <w:sz w:val="20"/>
                <w:lang w:val="ru-RU"/>
              </w:rPr>
            </w:pPr>
            <w:r w:rsidRPr="009E48F7">
              <w:rPr>
                <w:sz w:val="20"/>
                <w:lang w:val="ru-RU"/>
              </w:rPr>
              <w:t>комплексное консервативное и хирургическое лечение, в том числе антикоагулянтная,</w:t>
            </w:r>
            <w:r w:rsidRPr="009E48F7">
              <w:rPr>
                <w:spacing w:val="-13"/>
                <w:sz w:val="20"/>
                <w:lang w:val="ru-RU"/>
              </w:rPr>
              <w:t xml:space="preserve"> </w:t>
            </w:r>
            <w:r w:rsidRPr="009E48F7">
              <w:rPr>
                <w:sz w:val="20"/>
                <w:lang w:val="ru-RU"/>
              </w:rPr>
              <w:t>антиагрегантная</w:t>
            </w:r>
            <w:r w:rsidRPr="009E48F7">
              <w:rPr>
                <w:spacing w:val="-12"/>
                <w:sz w:val="20"/>
                <w:lang w:val="ru-RU"/>
              </w:rPr>
              <w:t xml:space="preserve"> </w:t>
            </w:r>
            <w:r w:rsidRPr="009E48F7">
              <w:rPr>
                <w:sz w:val="20"/>
                <w:lang w:val="ru-RU"/>
              </w:rPr>
              <w:t>и фибринолитическая терапия,</w:t>
            </w:r>
          </w:p>
        </w:tc>
        <w:tc>
          <w:tcPr>
            <w:tcW w:w="1830" w:type="dxa"/>
            <w:vMerge/>
            <w:tcBorders>
              <w:top w:val="nil"/>
            </w:tcBorders>
          </w:tcPr>
          <w:p w14:paraId="70CB79B7" w14:textId="77777777" w:rsidR="0058791C" w:rsidRPr="009E48F7" w:rsidRDefault="0058791C">
            <w:pPr>
              <w:rPr>
                <w:sz w:val="2"/>
                <w:szCs w:val="2"/>
                <w:lang w:val="ru-RU"/>
              </w:rPr>
            </w:pPr>
          </w:p>
        </w:tc>
      </w:tr>
    </w:tbl>
    <w:p w14:paraId="08EF7414" w14:textId="77777777" w:rsidR="0058791C" w:rsidRPr="009E48F7" w:rsidRDefault="0058791C">
      <w:pPr>
        <w:rPr>
          <w:sz w:val="2"/>
          <w:szCs w:val="2"/>
          <w:lang w:val="ru-RU"/>
        </w:rPr>
        <w:sectPr w:rsidR="0058791C" w:rsidRPr="009E48F7">
          <w:pgSz w:w="16840" w:h="11900" w:orient="landscape"/>
          <w:pgMar w:top="960" w:right="460" w:bottom="116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5EEE637" w14:textId="77777777">
        <w:trPr>
          <w:trHeight w:val="210"/>
        </w:trPr>
        <w:tc>
          <w:tcPr>
            <w:tcW w:w="990" w:type="dxa"/>
          </w:tcPr>
          <w:p w14:paraId="6544C6E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A9083FC" w14:textId="77777777" w:rsidR="0058791C" w:rsidRDefault="00BA7600">
            <w:pPr>
              <w:pStyle w:val="TableParagraph"/>
              <w:spacing w:line="190" w:lineRule="exact"/>
              <w:ind w:right="14"/>
              <w:jc w:val="center"/>
              <w:rPr>
                <w:b/>
                <w:sz w:val="18"/>
              </w:rPr>
            </w:pPr>
            <w:r>
              <w:rPr>
                <w:b/>
                <w:sz w:val="18"/>
              </w:rPr>
              <w:t>2</w:t>
            </w:r>
          </w:p>
        </w:tc>
        <w:tc>
          <w:tcPr>
            <w:tcW w:w="1710" w:type="dxa"/>
          </w:tcPr>
          <w:p w14:paraId="35242720" w14:textId="77777777" w:rsidR="0058791C" w:rsidRDefault="00BA7600">
            <w:pPr>
              <w:pStyle w:val="TableParagraph"/>
              <w:spacing w:line="190" w:lineRule="exact"/>
              <w:ind w:right="29"/>
              <w:jc w:val="center"/>
              <w:rPr>
                <w:b/>
                <w:sz w:val="18"/>
              </w:rPr>
            </w:pPr>
            <w:r>
              <w:rPr>
                <w:b/>
                <w:sz w:val="18"/>
              </w:rPr>
              <w:t>3</w:t>
            </w:r>
          </w:p>
        </w:tc>
        <w:tc>
          <w:tcPr>
            <w:tcW w:w="2955" w:type="dxa"/>
          </w:tcPr>
          <w:p w14:paraId="46FDC287" w14:textId="77777777" w:rsidR="0058791C" w:rsidRDefault="00BA7600">
            <w:pPr>
              <w:pStyle w:val="TableParagraph"/>
              <w:spacing w:line="190" w:lineRule="exact"/>
              <w:ind w:right="14"/>
              <w:jc w:val="center"/>
              <w:rPr>
                <w:b/>
                <w:sz w:val="18"/>
              </w:rPr>
            </w:pPr>
            <w:r>
              <w:rPr>
                <w:b/>
                <w:sz w:val="18"/>
              </w:rPr>
              <w:t>4</w:t>
            </w:r>
          </w:p>
        </w:tc>
        <w:tc>
          <w:tcPr>
            <w:tcW w:w="1710" w:type="dxa"/>
          </w:tcPr>
          <w:p w14:paraId="101C8EF6" w14:textId="77777777" w:rsidR="0058791C" w:rsidRDefault="00BA7600">
            <w:pPr>
              <w:pStyle w:val="TableParagraph"/>
              <w:spacing w:line="190" w:lineRule="exact"/>
              <w:ind w:right="29"/>
              <w:jc w:val="center"/>
              <w:rPr>
                <w:b/>
                <w:sz w:val="18"/>
              </w:rPr>
            </w:pPr>
            <w:r>
              <w:rPr>
                <w:b/>
                <w:sz w:val="18"/>
              </w:rPr>
              <w:t>5</w:t>
            </w:r>
          </w:p>
        </w:tc>
        <w:tc>
          <w:tcPr>
            <w:tcW w:w="3540" w:type="dxa"/>
          </w:tcPr>
          <w:p w14:paraId="32A525A5" w14:textId="77777777" w:rsidR="0058791C" w:rsidRDefault="00BA7600">
            <w:pPr>
              <w:pStyle w:val="TableParagraph"/>
              <w:spacing w:line="190" w:lineRule="exact"/>
              <w:ind w:right="29"/>
              <w:jc w:val="center"/>
              <w:rPr>
                <w:b/>
                <w:sz w:val="18"/>
              </w:rPr>
            </w:pPr>
            <w:r>
              <w:rPr>
                <w:b/>
                <w:sz w:val="18"/>
              </w:rPr>
              <w:t>6</w:t>
            </w:r>
          </w:p>
        </w:tc>
        <w:tc>
          <w:tcPr>
            <w:tcW w:w="1830" w:type="dxa"/>
          </w:tcPr>
          <w:p w14:paraId="04A20037" w14:textId="77777777" w:rsidR="0058791C" w:rsidRDefault="00BA7600">
            <w:pPr>
              <w:pStyle w:val="TableParagraph"/>
              <w:spacing w:line="190" w:lineRule="exact"/>
              <w:ind w:right="29"/>
              <w:jc w:val="center"/>
              <w:rPr>
                <w:b/>
                <w:sz w:val="18"/>
              </w:rPr>
            </w:pPr>
            <w:r>
              <w:rPr>
                <w:b/>
                <w:sz w:val="18"/>
              </w:rPr>
              <w:t>7</w:t>
            </w:r>
          </w:p>
        </w:tc>
      </w:tr>
      <w:tr w:rsidR="0058791C" w:rsidRPr="00B572D9" w14:paraId="73383BE7" w14:textId="77777777">
        <w:trPr>
          <w:trHeight w:val="2067"/>
        </w:trPr>
        <w:tc>
          <w:tcPr>
            <w:tcW w:w="990" w:type="dxa"/>
            <w:vMerge w:val="restart"/>
          </w:tcPr>
          <w:p w14:paraId="4902BA93" w14:textId="77777777" w:rsidR="0058791C" w:rsidRDefault="0058791C">
            <w:pPr>
              <w:pStyle w:val="TableParagraph"/>
              <w:rPr>
                <w:sz w:val="20"/>
              </w:rPr>
            </w:pPr>
          </w:p>
        </w:tc>
        <w:tc>
          <w:tcPr>
            <w:tcW w:w="2955" w:type="dxa"/>
            <w:vMerge w:val="restart"/>
          </w:tcPr>
          <w:p w14:paraId="08BC7724" w14:textId="77777777" w:rsidR="0058791C" w:rsidRDefault="0058791C">
            <w:pPr>
              <w:pStyle w:val="TableParagraph"/>
              <w:rPr>
                <w:sz w:val="20"/>
              </w:rPr>
            </w:pPr>
          </w:p>
        </w:tc>
        <w:tc>
          <w:tcPr>
            <w:tcW w:w="1710" w:type="dxa"/>
          </w:tcPr>
          <w:p w14:paraId="41335C78" w14:textId="77777777" w:rsidR="0058791C" w:rsidRDefault="0058791C">
            <w:pPr>
              <w:pStyle w:val="TableParagraph"/>
              <w:rPr>
                <w:sz w:val="20"/>
              </w:rPr>
            </w:pPr>
          </w:p>
        </w:tc>
        <w:tc>
          <w:tcPr>
            <w:tcW w:w="2955" w:type="dxa"/>
          </w:tcPr>
          <w:p w14:paraId="6A6F50DE" w14:textId="77777777" w:rsidR="0058791C" w:rsidRDefault="00BA7600">
            <w:pPr>
              <w:pStyle w:val="TableParagraph"/>
              <w:spacing w:line="211" w:lineRule="exact"/>
              <w:ind w:left="52"/>
              <w:rPr>
                <w:sz w:val="20"/>
              </w:rPr>
            </w:pPr>
            <w:r>
              <w:rPr>
                <w:sz w:val="20"/>
              </w:rPr>
              <w:t xml:space="preserve">осложненным тромбозами </w:t>
            </w:r>
            <w:r>
              <w:rPr>
                <w:spacing w:val="-5"/>
                <w:sz w:val="20"/>
              </w:rPr>
              <w:t>или</w:t>
            </w:r>
          </w:p>
          <w:p w14:paraId="4B7E365B" w14:textId="77777777" w:rsidR="0058791C" w:rsidRDefault="00BA7600">
            <w:pPr>
              <w:pStyle w:val="TableParagraph"/>
              <w:ind w:left="52"/>
              <w:rPr>
                <w:sz w:val="20"/>
              </w:rPr>
            </w:pPr>
            <w:r>
              <w:rPr>
                <w:spacing w:val="-2"/>
                <w:sz w:val="20"/>
              </w:rPr>
              <w:t>тромбоэмболиями</w:t>
            </w:r>
          </w:p>
        </w:tc>
        <w:tc>
          <w:tcPr>
            <w:tcW w:w="1710" w:type="dxa"/>
          </w:tcPr>
          <w:p w14:paraId="43F81581" w14:textId="77777777" w:rsidR="0058791C" w:rsidRDefault="0058791C">
            <w:pPr>
              <w:pStyle w:val="TableParagraph"/>
              <w:rPr>
                <w:sz w:val="20"/>
              </w:rPr>
            </w:pPr>
          </w:p>
        </w:tc>
        <w:tc>
          <w:tcPr>
            <w:tcW w:w="3540" w:type="dxa"/>
          </w:tcPr>
          <w:p w14:paraId="1F5DC48A" w14:textId="77777777" w:rsidR="0058791C" w:rsidRPr="009E48F7" w:rsidRDefault="00BA7600">
            <w:pPr>
              <w:pStyle w:val="TableParagraph"/>
              <w:spacing w:line="211" w:lineRule="exact"/>
              <w:ind w:left="52"/>
              <w:rPr>
                <w:sz w:val="20"/>
                <w:lang w:val="ru-RU"/>
              </w:rPr>
            </w:pPr>
            <w:r w:rsidRPr="009E48F7">
              <w:rPr>
                <w:spacing w:val="-2"/>
                <w:sz w:val="20"/>
                <w:lang w:val="ru-RU"/>
              </w:rPr>
              <w:t>ферментотерапия</w:t>
            </w:r>
            <w:r w:rsidRPr="009E48F7">
              <w:rPr>
                <w:spacing w:val="15"/>
                <w:sz w:val="20"/>
                <w:lang w:val="ru-RU"/>
              </w:rPr>
              <w:t xml:space="preserve"> </w:t>
            </w:r>
            <w:r w:rsidRPr="009E48F7">
              <w:rPr>
                <w:spacing w:val="-2"/>
                <w:sz w:val="20"/>
                <w:lang w:val="ru-RU"/>
              </w:rPr>
              <w:t>антипротеазными</w:t>
            </w:r>
          </w:p>
          <w:p w14:paraId="6B49B154" w14:textId="77777777" w:rsidR="0058791C" w:rsidRPr="009E48F7" w:rsidRDefault="00BA7600">
            <w:pPr>
              <w:pStyle w:val="TableParagraph"/>
              <w:spacing w:line="230" w:lineRule="atLeast"/>
              <w:ind w:left="52" w:right="288"/>
              <w:rPr>
                <w:sz w:val="20"/>
                <w:lang w:val="ru-RU"/>
              </w:rPr>
            </w:pPr>
            <w:r w:rsidRPr="009E48F7">
              <w:rPr>
                <w:sz w:val="20"/>
                <w:lang w:val="ru-RU"/>
              </w:rPr>
              <w:t>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w:t>
            </w:r>
            <w:r w:rsidRPr="009E48F7">
              <w:rPr>
                <w:spacing w:val="-13"/>
                <w:sz w:val="20"/>
                <w:lang w:val="ru-RU"/>
              </w:rPr>
              <w:t xml:space="preserve"> </w:t>
            </w:r>
            <w:r w:rsidRPr="009E48F7">
              <w:rPr>
                <w:sz w:val="20"/>
                <w:lang w:val="ru-RU"/>
              </w:rPr>
              <w:t>терапия</w:t>
            </w:r>
            <w:r w:rsidRPr="009E48F7">
              <w:rPr>
                <w:spacing w:val="-12"/>
                <w:sz w:val="20"/>
                <w:lang w:val="ru-RU"/>
              </w:rPr>
              <w:t xml:space="preserve"> </w:t>
            </w:r>
            <w:r w:rsidRPr="009E48F7">
              <w:rPr>
                <w:sz w:val="20"/>
                <w:lang w:val="ru-RU"/>
              </w:rPr>
              <w:t>препаратами крови и плазмы, плазмаферез</w:t>
            </w:r>
          </w:p>
        </w:tc>
        <w:tc>
          <w:tcPr>
            <w:tcW w:w="1830" w:type="dxa"/>
            <w:vMerge w:val="restart"/>
          </w:tcPr>
          <w:p w14:paraId="0524E37F" w14:textId="77777777" w:rsidR="0058791C" w:rsidRPr="009E48F7" w:rsidRDefault="0058791C">
            <w:pPr>
              <w:pStyle w:val="TableParagraph"/>
              <w:rPr>
                <w:sz w:val="20"/>
                <w:lang w:val="ru-RU"/>
              </w:rPr>
            </w:pPr>
          </w:p>
        </w:tc>
      </w:tr>
      <w:tr w:rsidR="0058791C" w:rsidRPr="00B572D9" w14:paraId="4FCE66FF" w14:textId="77777777">
        <w:trPr>
          <w:trHeight w:val="2070"/>
        </w:trPr>
        <w:tc>
          <w:tcPr>
            <w:tcW w:w="990" w:type="dxa"/>
            <w:vMerge/>
            <w:tcBorders>
              <w:top w:val="nil"/>
            </w:tcBorders>
          </w:tcPr>
          <w:p w14:paraId="4F5EF2AC" w14:textId="77777777" w:rsidR="0058791C" w:rsidRPr="009E48F7" w:rsidRDefault="0058791C">
            <w:pPr>
              <w:rPr>
                <w:sz w:val="2"/>
                <w:szCs w:val="2"/>
                <w:lang w:val="ru-RU"/>
              </w:rPr>
            </w:pPr>
          </w:p>
        </w:tc>
        <w:tc>
          <w:tcPr>
            <w:tcW w:w="2955" w:type="dxa"/>
            <w:vMerge/>
            <w:tcBorders>
              <w:top w:val="nil"/>
            </w:tcBorders>
          </w:tcPr>
          <w:p w14:paraId="08907DBD" w14:textId="77777777" w:rsidR="0058791C" w:rsidRPr="009E48F7" w:rsidRDefault="0058791C">
            <w:pPr>
              <w:rPr>
                <w:sz w:val="2"/>
                <w:szCs w:val="2"/>
                <w:lang w:val="ru-RU"/>
              </w:rPr>
            </w:pPr>
          </w:p>
        </w:tc>
        <w:tc>
          <w:tcPr>
            <w:tcW w:w="1710" w:type="dxa"/>
          </w:tcPr>
          <w:p w14:paraId="2A34798D" w14:textId="77777777" w:rsidR="0058791C" w:rsidRDefault="00BA7600">
            <w:pPr>
              <w:pStyle w:val="TableParagraph"/>
              <w:spacing w:line="214" w:lineRule="exact"/>
              <w:ind w:left="52"/>
              <w:rPr>
                <w:sz w:val="20"/>
              </w:rPr>
            </w:pPr>
            <w:r>
              <w:rPr>
                <w:spacing w:val="-2"/>
                <w:sz w:val="20"/>
              </w:rPr>
              <w:t>M31.1</w:t>
            </w:r>
          </w:p>
        </w:tc>
        <w:tc>
          <w:tcPr>
            <w:tcW w:w="2955" w:type="dxa"/>
          </w:tcPr>
          <w:p w14:paraId="3A27F169" w14:textId="77777777" w:rsidR="0058791C" w:rsidRPr="009E48F7" w:rsidRDefault="00BA7600">
            <w:pPr>
              <w:pStyle w:val="TableParagraph"/>
              <w:spacing w:line="214" w:lineRule="exact"/>
              <w:ind w:left="52"/>
              <w:rPr>
                <w:sz w:val="20"/>
                <w:lang w:val="ru-RU"/>
              </w:rPr>
            </w:pPr>
            <w:r w:rsidRPr="009E48F7">
              <w:rPr>
                <w:sz w:val="20"/>
                <w:lang w:val="ru-RU"/>
              </w:rPr>
              <w:t>патология</w:t>
            </w:r>
            <w:r w:rsidRPr="009E48F7">
              <w:rPr>
                <w:spacing w:val="-9"/>
                <w:sz w:val="20"/>
                <w:lang w:val="ru-RU"/>
              </w:rPr>
              <w:t xml:space="preserve"> </w:t>
            </w:r>
            <w:r w:rsidRPr="009E48F7">
              <w:rPr>
                <w:spacing w:val="-2"/>
                <w:sz w:val="20"/>
                <w:lang w:val="ru-RU"/>
              </w:rPr>
              <w:t>гемостаза,</w:t>
            </w:r>
          </w:p>
          <w:p w14:paraId="29652528" w14:textId="77777777" w:rsidR="0058791C" w:rsidRPr="009E48F7" w:rsidRDefault="00BA7600">
            <w:pPr>
              <w:pStyle w:val="TableParagraph"/>
              <w:ind w:left="52" w:right="41"/>
              <w:rPr>
                <w:sz w:val="20"/>
                <w:lang w:val="ru-RU"/>
              </w:rPr>
            </w:pPr>
            <w:r w:rsidRPr="009E48F7">
              <w:rPr>
                <w:sz w:val="20"/>
                <w:lang w:val="ru-RU"/>
              </w:rPr>
              <w:t>резистентная к стандартной терапии, и (или) с течением, осложненным тромбозами или тромбоэмболиями,</w:t>
            </w:r>
            <w:r w:rsidRPr="009E48F7">
              <w:rPr>
                <w:spacing w:val="-13"/>
                <w:sz w:val="20"/>
                <w:lang w:val="ru-RU"/>
              </w:rPr>
              <w:t xml:space="preserve"> </w:t>
            </w:r>
            <w:r w:rsidRPr="009E48F7">
              <w:rPr>
                <w:sz w:val="20"/>
                <w:lang w:val="ru-RU"/>
              </w:rPr>
              <w:t xml:space="preserve">анемическим, </w:t>
            </w:r>
            <w:r w:rsidRPr="009E48F7">
              <w:rPr>
                <w:spacing w:val="-2"/>
                <w:sz w:val="20"/>
                <w:lang w:val="ru-RU"/>
              </w:rPr>
              <w:t>тромбоцитопеническим синдромом</w:t>
            </w:r>
          </w:p>
        </w:tc>
        <w:tc>
          <w:tcPr>
            <w:tcW w:w="1710" w:type="dxa"/>
          </w:tcPr>
          <w:p w14:paraId="284F4B78" w14:textId="77777777" w:rsidR="0058791C" w:rsidRDefault="00BA7600">
            <w:pPr>
              <w:pStyle w:val="TableParagraph"/>
              <w:spacing w:line="214" w:lineRule="exact"/>
              <w:ind w:left="52"/>
              <w:rPr>
                <w:sz w:val="20"/>
              </w:rPr>
            </w:pPr>
            <w:r>
              <w:rPr>
                <w:spacing w:val="-2"/>
                <w:sz w:val="20"/>
              </w:rPr>
              <w:t>комбинированное</w:t>
            </w:r>
          </w:p>
          <w:p w14:paraId="050F0F91" w14:textId="77777777" w:rsidR="0058791C" w:rsidRDefault="00BA7600">
            <w:pPr>
              <w:pStyle w:val="TableParagraph"/>
              <w:ind w:left="52"/>
              <w:rPr>
                <w:sz w:val="20"/>
              </w:rPr>
            </w:pPr>
            <w:r>
              <w:rPr>
                <w:spacing w:val="-2"/>
                <w:sz w:val="20"/>
              </w:rPr>
              <w:t>лечение</w:t>
            </w:r>
          </w:p>
        </w:tc>
        <w:tc>
          <w:tcPr>
            <w:tcW w:w="3540" w:type="dxa"/>
          </w:tcPr>
          <w:p w14:paraId="2DD4E067" w14:textId="77777777" w:rsidR="0058791C" w:rsidRPr="009E48F7" w:rsidRDefault="00BA7600">
            <w:pPr>
              <w:pStyle w:val="TableParagraph"/>
              <w:spacing w:line="214" w:lineRule="exact"/>
              <w:ind w:left="52"/>
              <w:rPr>
                <w:sz w:val="20"/>
                <w:lang w:val="ru-RU"/>
              </w:rPr>
            </w:pPr>
            <w:r w:rsidRPr="009E48F7">
              <w:rPr>
                <w:sz w:val="20"/>
                <w:lang w:val="ru-RU"/>
              </w:rPr>
              <w:t>комплексная</w:t>
            </w:r>
            <w:r w:rsidRPr="009E48F7">
              <w:rPr>
                <w:spacing w:val="-11"/>
                <w:sz w:val="20"/>
                <w:lang w:val="ru-RU"/>
              </w:rPr>
              <w:t xml:space="preserve"> </w:t>
            </w:r>
            <w:r w:rsidRPr="009E48F7">
              <w:rPr>
                <w:spacing w:val="-2"/>
                <w:sz w:val="20"/>
                <w:lang w:val="ru-RU"/>
              </w:rPr>
              <w:t>иммуносупрессивная</w:t>
            </w:r>
          </w:p>
          <w:p w14:paraId="5AB1A822" w14:textId="77777777" w:rsidR="0058791C" w:rsidRPr="009E48F7" w:rsidRDefault="00BA7600">
            <w:pPr>
              <w:pStyle w:val="TableParagraph"/>
              <w:ind w:left="52"/>
              <w:rPr>
                <w:sz w:val="20"/>
                <w:lang w:val="ru-RU"/>
              </w:rPr>
            </w:pPr>
            <w:r w:rsidRPr="009E48F7">
              <w:rPr>
                <w:sz w:val="20"/>
                <w:lang w:val="ru-RU"/>
              </w:rPr>
              <w:t>терапия с использованием моноклональных</w:t>
            </w:r>
            <w:r w:rsidRPr="009E48F7">
              <w:rPr>
                <w:spacing w:val="-13"/>
                <w:sz w:val="20"/>
                <w:lang w:val="ru-RU"/>
              </w:rPr>
              <w:t xml:space="preserve"> </w:t>
            </w:r>
            <w:r w:rsidRPr="009E48F7">
              <w:rPr>
                <w:sz w:val="20"/>
                <w:lang w:val="ru-RU"/>
              </w:rPr>
              <w:t>антител,</w:t>
            </w:r>
            <w:r w:rsidRPr="009E48F7">
              <w:rPr>
                <w:spacing w:val="-12"/>
                <w:sz w:val="20"/>
                <w:lang w:val="ru-RU"/>
              </w:rPr>
              <w:t xml:space="preserve"> </w:t>
            </w:r>
            <w:r w:rsidRPr="009E48F7">
              <w:rPr>
                <w:sz w:val="20"/>
                <w:lang w:val="ru-RU"/>
              </w:rPr>
              <w:t>высоких</w:t>
            </w:r>
            <w:r w:rsidRPr="009E48F7">
              <w:rPr>
                <w:spacing w:val="-13"/>
                <w:sz w:val="20"/>
                <w:lang w:val="ru-RU"/>
              </w:rPr>
              <w:t xml:space="preserve"> </w:t>
            </w:r>
            <w:r w:rsidRPr="009E48F7">
              <w:rPr>
                <w:sz w:val="20"/>
                <w:lang w:val="ru-RU"/>
              </w:rPr>
              <w:t>доз глюкокортикостероидных</w:t>
            </w:r>
            <w:r w:rsidRPr="009E48F7">
              <w:rPr>
                <w:spacing w:val="-9"/>
                <w:sz w:val="20"/>
                <w:lang w:val="ru-RU"/>
              </w:rPr>
              <w:t xml:space="preserve"> </w:t>
            </w:r>
            <w:r w:rsidRPr="009E48F7">
              <w:rPr>
                <w:sz w:val="20"/>
                <w:lang w:val="ru-RU"/>
              </w:rPr>
              <w:t>препаратов. Массивные плазмообмены.</w:t>
            </w:r>
          </w:p>
          <w:p w14:paraId="6C8BFC96" w14:textId="77777777" w:rsidR="0058791C" w:rsidRPr="009E48F7" w:rsidRDefault="00BA7600">
            <w:pPr>
              <w:pStyle w:val="TableParagraph"/>
              <w:spacing w:line="230" w:lineRule="exact"/>
              <w:ind w:left="52"/>
              <w:rPr>
                <w:sz w:val="20"/>
                <w:lang w:val="ru-RU"/>
              </w:rPr>
            </w:pPr>
            <w:r w:rsidRPr="009E48F7">
              <w:rPr>
                <w:sz w:val="20"/>
                <w:lang w:val="ru-RU"/>
              </w:rPr>
              <w:t>Диагностический мониторинг (определение</w:t>
            </w:r>
            <w:r w:rsidRPr="009E48F7">
              <w:rPr>
                <w:spacing w:val="-13"/>
                <w:sz w:val="20"/>
                <w:lang w:val="ru-RU"/>
              </w:rPr>
              <w:t xml:space="preserve"> </w:t>
            </w:r>
            <w:r w:rsidRPr="009E48F7">
              <w:rPr>
                <w:sz w:val="20"/>
                <w:lang w:val="ru-RU"/>
              </w:rPr>
              <w:t>мультимерности</w:t>
            </w:r>
            <w:r w:rsidRPr="009E48F7">
              <w:rPr>
                <w:spacing w:val="-12"/>
                <w:sz w:val="20"/>
                <w:lang w:val="ru-RU"/>
              </w:rPr>
              <w:t xml:space="preserve"> </w:t>
            </w:r>
            <w:r w:rsidRPr="009E48F7">
              <w:rPr>
                <w:sz w:val="20"/>
                <w:lang w:val="ru-RU"/>
              </w:rPr>
              <w:t>фактора Виллебранда, концентрации протеазы, расщепляющей фактор Виллебранда)</w:t>
            </w:r>
          </w:p>
        </w:tc>
        <w:tc>
          <w:tcPr>
            <w:tcW w:w="1830" w:type="dxa"/>
            <w:vMerge/>
            <w:tcBorders>
              <w:top w:val="nil"/>
            </w:tcBorders>
          </w:tcPr>
          <w:p w14:paraId="5165F755" w14:textId="77777777" w:rsidR="0058791C" w:rsidRPr="009E48F7" w:rsidRDefault="0058791C">
            <w:pPr>
              <w:rPr>
                <w:sz w:val="2"/>
                <w:szCs w:val="2"/>
                <w:lang w:val="ru-RU"/>
              </w:rPr>
            </w:pPr>
          </w:p>
        </w:tc>
      </w:tr>
      <w:tr w:rsidR="0058791C" w:rsidRPr="00B572D9" w14:paraId="2BCB86DD" w14:textId="77777777">
        <w:trPr>
          <w:trHeight w:val="2295"/>
        </w:trPr>
        <w:tc>
          <w:tcPr>
            <w:tcW w:w="990" w:type="dxa"/>
            <w:vMerge/>
            <w:tcBorders>
              <w:top w:val="nil"/>
            </w:tcBorders>
          </w:tcPr>
          <w:p w14:paraId="3C522CCA" w14:textId="77777777" w:rsidR="0058791C" w:rsidRPr="009E48F7" w:rsidRDefault="0058791C">
            <w:pPr>
              <w:rPr>
                <w:sz w:val="2"/>
                <w:szCs w:val="2"/>
                <w:lang w:val="ru-RU"/>
              </w:rPr>
            </w:pPr>
          </w:p>
        </w:tc>
        <w:tc>
          <w:tcPr>
            <w:tcW w:w="2955" w:type="dxa"/>
            <w:vMerge/>
            <w:tcBorders>
              <w:top w:val="nil"/>
            </w:tcBorders>
          </w:tcPr>
          <w:p w14:paraId="378D074B" w14:textId="77777777" w:rsidR="0058791C" w:rsidRPr="009E48F7" w:rsidRDefault="0058791C">
            <w:pPr>
              <w:rPr>
                <w:sz w:val="2"/>
                <w:szCs w:val="2"/>
                <w:lang w:val="ru-RU"/>
              </w:rPr>
            </w:pPr>
          </w:p>
        </w:tc>
        <w:tc>
          <w:tcPr>
            <w:tcW w:w="1710" w:type="dxa"/>
          </w:tcPr>
          <w:p w14:paraId="385D8DC8" w14:textId="77777777" w:rsidR="0058791C" w:rsidRDefault="00BA7600">
            <w:pPr>
              <w:pStyle w:val="TableParagraph"/>
              <w:spacing w:line="214" w:lineRule="exact"/>
              <w:ind w:left="52"/>
              <w:rPr>
                <w:sz w:val="20"/>
              </w:rPr>
            </w:pPr>
            <w:r>
              <w:rPr>
                <w:spacing w:val="-2"/>
                <w:sz w:val="20"/>
              </w:rPr>
              <w:t>D68.8</w:t>
            </w:r>
          </w:p>
        </w:tc>
        <w:tc>
          <w:tcPr>
            <w:tcW w:w="2955" w:type="dxa"/>
          </w:tcPr>
          <w:p w14:paraId="7814FAB5" w14:textId="77777777" w:rsidR="0058791C" w:rsidRPr="009E48F7" w:rsidRDefault="00BA7600">
            <w:pPr>
              <w:pStyle w:val="TableParagraph"/>
              <w:spacing w:line="214" w:lineRule="exact"/>
              <w:ind w:left="52"/>
              <w:rPr>
                <w:sz w:val="20"/>
                <w:lang w:val="ru-RU"/>
              </w:rPr>
            </w:pPr>
            <w:r w:rsidRPr="009E48F7">
              <w:rPr>
                <w:sz w:val="20"/>
                <w:lang w:val="ru-RU"/>
              </w:rPr>
              <w:t>патология</w:t>
            </w:r>
            <w:r w:rsidRPr="009E48F7">
              <w:rPr>
                <w:spacing w:val="-6"/>
                <w:sz w:val="20"/>
                <w:lang w:val="ru-RU"/>
              </w:rPr>
              <w:t xml:space="preserve"> </w:t>
            </w:r>
            <w:r w:rsidRPr="009E48F7">
              <w:rPr>
                <w:sz w:val="20"/>
                <w:lang w:val="ru-RU"/>
              </w:rPr>
              <w:t>гемостаза,</w:t>
            </w:r>
            <w:r w:rsidRPr="009E48F7">
              <w:rPr>
                <w:spacing w:val="-4"/>
                <w:sz w:val="20"/>
                <w:lang w:val="ru-RU"/>
              </w:rPr>
              <w:t xml:space="preserve"> </w:t>
            </w:r>
            <w:r w:rsidRPr="009E48F7">
              <w:rPr>
                <w:sz w:val="20"/>
                <w:lang w:val="ru-RU"/>
              </w:rPr>
              <w:t>в</w:t>
            </w:r>
            <w:r w:rsidRPr="009E48F7">
              <w:rPr>
                <w:spacing w:val="-5"/>
                <w:sz w:val="20"/>
                <w:lang w:val="ru-RU"/>
              </w:rPr>
              <w:t xml:space="preserve"> </w:t>
            </w:r>
            <w:r w:rsidRPr="009E48F7">
              <w:rPr>
                <w:sz w:val="20"/>
                <w:lang w:val="ru-RU"/>
              </w:rPr>
              <w:t>том</w:t>
            </w:r>
            <w:r w:rsidRPr="009E48F7">
              <w:rPr>
                <w:spacing w:val="-4"/>
                <w:sz w:val="20"/>
                <w:lang w:val="ru-RU"/>
              </w:rPr>
              <w:t xml:space="preserve"> </w:t>
            </w:r>
            <w:r w:rsidRPr="009E48F7">
              <w:rPr>
                <w:spacing w:val="-2"/>
                <w:sz w:val="20"/>
                <w:lang w:val="ru-RU"/>
              </w:rPr>
              <w:t>числе</w:t>
            </w:r>
          </w:p>
          <w:p w14:paraId="57E2F5C7" w14:textId="77777777" w:rsidR="0058791C" w:rsidRPr="009E48F7" w:rsidRDefault="00BA7600">
            <w:pPr>
              <w:pStyle w:val="TableParagraph"/>
              <w:ind w:left="52" w:right="111"/>
              <w:rPr>
                <w:sz w:val="20"/>
                <w:lang w:val="ru-RU"/>
              </w:rPr>
            </w:pPr>
            <w:r w:rsidRPr="009E48F7">
              <w:rPr>
                <w:sz w:val="20"/>
                <w:lang w:val="ru-RU"/>
              </w:rPr>
              <w:t xml:space="preserve">с катастрофическим </w:t>
            </w:r>
            <w:r w:rsidRPr="009E48F7">
              <w:rPr>
                <w:spacing w:val="-2"/>
                <w:sz w:val="20"/>
                <w:lang w:val="ru-RU"/>
              </w:rPr>
              <w:t xml:space="preserve">антифосфолипидным </w:t>
            </w:r>
            <w:r w:rsidRPr="009E48F7">
              <w:rPr>
                <w:sz w:val="20"/>
                <w:lang w:val="ru-RU"/>
              </w:rPr>
              <w:t>синдромом, резистентным к стандартной</w:t>
            </w:r>
            <w:r w:rsidRPr="009E48F7">
              <w:rPr>
                <w:spacing w:val="-11"/>
                <w:sz w:val="20"/>
                <w:lang w:val="ru-RU"/>
              </w:rPr>
              <w:t xml:space="preserve"> </w:t>
            </w:r>
            <w:r w:rsidRPr="009E48F7">
              <w:rPr>
                <w:sz w:val="20"/>
                <w:lang w:val="ru-RU"/>
              </w:rPr>
              <w:t>терапии,</w:t>
            </w:r>
            <w:r w:rsidRPr="009E48F7">
              <w:rPr>
                <w:spacing w:val="-11"/>
                <w:sz w:val="20"/>
                <w:lang w:val="ru-RU"/>
              </w:rPr>
              <w:t xml:space="preserve"> </w:t>
            </w:r>
            <w:r w:rsidRPr="009E48F7">
              <w:rPr>
                <w:sz w:val="20"/>
                <w:lang w:val="ru-RU"/>
              </w:rPr>
              <w:t>и</w:t>
            </w:r>
            <w:r w:rsidRPr="009E48F7">
              <w:rPr>
                <w:spacing w:val="-11"/>
                <w:sz w:val="20"/>
                <w:lang w:val="ru-RU"/>
              </w:rPr>
              <w:t xml:space="preserve"> </w:t>
            </w:r>
            <w:r w:rsidRPr="009E48F7">
              <w:rPr>
                <w:sz w:val="20"/>
                <w:lang w:val="ru-RU"/>
              </w:rPr>
              <w:t>(или)</w:t>
            </w:r>
            <w:r w:rsidRPr="009E48F7">
              <w:rPr>
                <w:spacing w:val="-10"/>
                <w:sz w:val="20"/>
                <w:lang w:val="ru-RU"/>
              </w:rPr>
              <w:t xml:space="preserve"> </w:t>
            </w:r>
            <w:r w:rsidRPr="009E48F7">
              <w:rPr>
                <w:sz w:val="20"/>
                <w:lang w:val="ru-RU"/>
              </w:rPr>
              <w:t xml:space="preserve">с течением, осложненным тромбозами или </w:t>
            </w:r>
            <w:r w:rsidRPr="009E48F7">
              <w:rPr>
                <w:spacing w:val="-2"/>
                <w:sz w:val="20"/>
                <w:lang w:val="ru-RU"/>
              </w:rPr>
              <w:t>тромбоэмболиями</w:t>
            </w:r>
          </w:p>
        </w:tc>
        <w:tc>
          <w:tcPr>
            <w:tcW w:w="1710" w:type="dxa"/>
          </w:tcPr>
          <w:p w14:paraId="38FBAF3B" w14:textId="77777777" w:rsidR="0058791C" w:rsidRDefault="00BA7600">
            <w:pPr>
              <w:pStyle w:val="TableParagraph"/>
              <w:spacing w:line="214" w:lineRule="exact"/>
              <w:ind w:left="52"/>
              <w:rPr>
                <w:sz w:val="20"/>
              </w:rPr>
            </w:pPr>
            <w:r>
              <w:rPr>
                <w:spacing w:val="-2"/>
                <w:sz w:val="20"/>
              </w:rPr>
              <w:t>комбинированное</w:t>
            </w:r>
          </w:p>
          <w:p w14:paraId="2A7E3F67" w14:textId="77777777" w:rsidR="0058791C" w:rsidRDefault="00BA7600">
            <w:pPr>
              <w:pStyle w:val="TableParagraph"/>
              <w:ind w:left="52"/>
              <w:rPr>
                <w:sz w:val="20"/>
              </w:rPr>
            </w:pPr>
            <w:r>
              <w:rPr>
                <w:spacing w:val="-2"/>
                <w:sz w:val="20"/>
              </w:rPr>
              <w:t>лечение</w:t>
            </w:r>
          </w:p>
        </w:tc>
        <w:tc>
          <w:tcPr>
            <w:tcW w:w="3540" w:type="dxa"/>
          </w:tcPr>
          <w:p w14:paraId="48532B82" w14:textId="77777777" w:rsidR="0058791C" w:rsidRPr="009E48F7" w:rsidRDefault="00BA7600">
            <w:pPr>
              <w:pStyle w:val="TableParagraph"/>
              <w:spacing w:line="214" w:lineRule="exact"/>
              <w:ind w:left="52"/>
              <w:rPr>
                <w:sz w:val="20"/>
                <w:lang w:val="ru-RU"/>
              </w:rPr>
            </w:pPr>
            <w:r w:rsidRPr="009E48F7">
              <w:rPr>
                <w:sz w:val="20"/>
                <w:lang w:val="ru-RU"/>
              </w:rPr>
              <w:t>комплексное</w:t>
            </w:r>
            <w:r w:rsidRPr="009E48F7">
              <w:rPr>
                <w:spacing w:val="-13"/>
                <w:sz w:val="20"/>
                <w:lang w:val="ru-RU"/>
              </w:rPr>
              <w:t xml:space="preserve"> </w:t>
            </w:r>
            <w:r w:rsidRPr="009E48F7">
              <w:rPr>
                <w:sz w:val="20"/>
                <w:lang w:val="ru-RU"/>
              </w:rPr>
              <w:t>консервативное</w:t>
            </w:r>
            <w:r w:rsidRPr="009E48F7">
              <w:rPr>
                <w:spacing w:val="-12"/>
                <w:sz w:val="20"/>
                <w:lang w:val="ru-RU"/>
              </w:rPr>
              <w:t xml:space="preserve"> </w:t>
            </w:r>
            <w:r w:rsidRPr="009E48F7">
              <w:rPr>
                <w:spacing w:val="-10"/>
                <w:sz w:val="20"/>
                <w:lang w:val="ru-RU"/>
              </w:rPr>
              <w:t>и</w:t>
            </w:r>
          </w:p>
          <w:p w14:paraId="39B8F2F1" w14:textId="77777777" w:rsidR="0058791C" w:rsidRPr="009E48F7" w:rsidRDefault="00BA7600">
            <w:pPr>
              <w:pStyle w:val="TableParagraph"/>
              <w:ind w:left="52" w:right="136"/>
              <w:rPr>
                <w:sz w:val="20"/>
                <w:lang w:val="ru-RU"/>
              </w:rPr>
            </w:pPr>
            <w:r w:rsidRPr="009E48F7">
              <w:rPr>
                <w:sz w:val="20"/>
                <w:lang w:val="ru-RU"/>
              </w:rPr>
              <w:t>хирургическое лечение, в том числе эфферентные методы лечения, антикоагулянтная и антиагрегантная терапия,</w:t>
            </w:r>
            <w:r w:rsidRPr="009E48F7">
              <w:rPr>
                <w:spacing w:val="-13"/>
                <w:sz w:val="20"/>
                <w:lang w:val="ru-RU"/>
              </w:rPr>
              <w:t xml:space="preserve"> </w:t>
            </w:r>
            <w:r w:rsidRPr="009E48F7">
              <w:rPr>
                <w:sz w:val="20"/>
                <w:lang w:val="ru-RU"/>
              </w:rPr>
              <w:t>иммуносупрессивная</w:t>
            </w:r>
            <w:r w:rsidRPr="009E48F7">
              <w:rPr>
                <w:spacing w:val="-12"/>
                <w:sz w:val="20"/>
                <w:lang w:val="ru-RU"/>
              </w:rPr>
              <w:t xml:space="preserve"> </w:t>
            </w:r>
            <w:r w:rsidRPr="009E48F7">
              <w:rPr>
                <w:sz w:val="20"/>
                <w:lang w:val="ru-RU"/>
              </w:rPr>
              <w:t xml:space="preserve">терапия с использованием моноклональных антител, массивный обменный </w:t>
            </w:r>
            <w:r w:rsidRPr="009E48F7">
              <w:rPr>
                <w:spacing w:val="-2"/>
                <w:sz w:val="20"/>
                <w:lang w:val="ru-RU"/>
              </w:rPr>
              <w:t>плазмафере</w:t>
            </w:r>
          </w:p>
        </w:tc>
        <w:tc>
          <w:tcPr>
            <w:tcW w:w="1830" w:type="dxa"/>
            <w:vMerge/>
            <w:tcBorders>
              <w:top w:val="nil"/>
            </w:tcBorders>
          </w:tcPr>
          <w:p w14:paraId="074CE3CB" w14:textId="77777777" w:rsidR="0058791C" w:rsidRPr="009E48F7" w:rsidRDefault="0058791C">
            <w:pPr>
              <w:rPr>
                <w:sz w:val="2"/>
                <w:szCs w:val="2"/>
                <w:lang w:val="ru-RU"/>
              </w:rPr>
            </w:pPr>
          </w:p>
        </w:tc>
      </w:tr>
      <w:tr w:rsidR="0058791C" w:rsidRPr="00B572D9" w14:paraId="5E4151B7" w14:textId="77777777">
        <w:trPr>
          <w:trHeight w:val="2070"/>
        </w:trPr>
        <w:tc>
          <w:tcPr>
            <w:tcW w:w="990" w:type="dxa"/>
            <w:vMerge/>
            <w:tcBorders>
              <w:top w:val="nil"/>
            </w:tcBorders>
          </w:tcPr>
          <w:p w14:paraId="3A0194E4" w14:textId="77777777" w:rsidR="0058791C" w:rsidRPr="009E48F7" w:rsidRDefault="0058791C">
            <w:pPr>
              <w:rPr>
                <w:sz w:val="2"/>
                <w:szCs w:val="2"/>
                <w:lang w:val="ru-RU"/>
              </w:rPr>
            </w:pPr>
          </w:p>
        </w:tc>
        <w:tc>
          <w:tcPr>
            <w:tcW w:w="2955" w:type="dxa"/>
            <w:vMerge/>
            <w:tcBorders>
              <w:top w:val="nil"/>
            </w:tcBorders>
          </w:tcPr>
          <w:p w14:paraId="69B9C90A" w14:textId="77777777" w:rsidR="0058791C" w:rsidRPr="009E48F7" w:rsidRDefault="0058791C">
            <w:pPr>
              <w:rPr>
                <w:sz w:val="2"/>
                <w:szCs w:val="2"/>
                <w:lang w:val="ru-RU"/>
              </w:rPr>
            </w:pPr>
          </w:p>
        </w:tc>
        <w:tc>
          <w:tcPr>
            <w:tcW w:w="1710" w:type="dxa"/>
          </w:tcPr>
          <w:p w14:paraId="17627926" w14:textId="77777777" w:rsidR="0058791C" w:rsidRDefault="00BA7600">
            <w:pPr>
              <w:pStyle w:val="TableParagraph"/>
              <w:ind w:left="52" w:right="541"/>
              <w:rPr>
                <w:sz w:val="20"/>
              </w:rPr>
            </w:pPr>
            <w:r>
              <w:rPr>
                <w:sz w:val="20"/>
              </w:rPr>
              <w:t>E83.0,</w:t>
            </w:r>
            <w:r>
              <w:rPr>
                <w:spacing w:val="-13"/>
                <w:sz w:val="20"/>
              </w:rPr>
              <w:t xml:space="preserve"> </w:t>
            </w:r>
            <w:r>
              <w:rPr>
                <w:sz w:val="20"/>
              </w:rPr>
              <w:t xml:space="preserve">E83.1, </w:t>
            </w:r>
            <w:r>
              <w:rPr>
                <w:spacing w:val="-2"/>
                <w:sz w:val="20"/>
              </w:rPr>
              <w:t>E83.2</w:t>
            </w:r>
          </w:p>
        </w:tc>
        <w:tc>
          <w:tcPr>
            <w:tcW w:w="2955" w:type="dxa"/>
          </w:tcPr>
          <w:p w14:paraId="37CE6B97" w14:textId="77777777" w:rsidR="0058791C" w:rsidRPr="009E48F7" w:rsidRDefault="00BA7600">
            <w:pPr>
              <w:pStyle w:val="TableParagraph"/>
              <w:ind w:left="52" w:right="435"/>
              <w:rPr>
                <w:sz w:val="20"/>
                <w:lang w:val="ru-RU"/>
              </w:rPr>
            </w:pPr>
            <w:r w:rsidRPr="009E48F7">
              <w:rPr>
                <w:sz w:val="20"/>
                <w:lang w:val="ru-RU"/>
              </w:rPr>
              <w:t>цитопенический синдром, перегрузка</w:t>
            </w:r>
            <w:r w:rsidRPr="009E48F7">
              <w:rPr>
                <w:spacing w:val="-13"/>
                <w:sz w:val="20"/>
                <w:lang w:val="ru-RU"/>
              </w:rPr>
              <w:t xml:space="preserve"> </w:t>
            </w:r>
            <w:r w:rsidRPr="009E48F7">
              <w:rPr>
                <w:sz w:val="20"/>
                <w:lang w:val="ru-RU"/>
              </w:rPr>
              <w:t>железом,</w:t>
            </w:r>
            <w:r w:rsidRPr="009E48F7">
              <w:rPr>
                <w:spacing w:val="-12"/>
                <w:sz w:val="20"/>
                <w:lang w:val="ru-RU"/>
              </w:rPr>
              <w:t xml:space="preserve"> </w:t>
            </w:r>
            <w:r w:rsidRPr="009E48F7">
              <w:rPr>
                <w:sz w:val="20"/>
                <w:lang w:val="ru-RU"/>
              </w:rPr>
              <w:t>цинком и медью</w:t>
            </w:r>
          </w:p>
        </w:tc>
        <w:tc>
          <w:tcPr>
            <w:tcW w:w="1710" w:type="dxa"/>
          </w:tcPr>
          <w:p w14:paraId="05024FF5" w14:textId="77777777" w:rsidR="0058791C" w:rsidRDefault="00BA7600">
            <w:pPr>
              <w:pStyle w:val="TableParagraph"/>
              <w:ind w:left="52"/>
              <w:rPr>
                <w:sz w:val="20"/>
              </w:rPr>
            </w:pPr>
            <w:r>
              <w:rPr>
                <w:spacing w:val="-2"/>
                <w:sz w:val="20"/>
              </w:rPr>
              <w:t>комбинированное лечение</w:t>
            </w:r>
          </w:p>
        </w:tc>
        <w:tc>
          <w:tcPr>
            <w:tcW w:w="3540" w:type="dxa"/>
          </w:tcPr>
          <w:p w14:paraId="44C22426" w14:textId="77777777" w:rsidR="0058791C" w:rsidRPr="009E48F7" w:rsidRDefault="00BA7600">
            <w:pPr>
              <w:pStyle w:val="TableParagraph"/>
              <w:spacing w:line="230" w:lineRule="exact"/>
              <w:ind w:left="52" w:right="105"/>
              <w:rPr>
                <w:sz w:val="20"/>
                <w:lang w:val="ru-RU"/>
              </w:rPr>
            </w:pPr>
            <w:r w:rsidRPr="009E48F7">
              <w:rPr>
                <w:sz w:val="20"/>
                <w:lang w:val="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w:t>
            </w:r>
            <w:r w:rsidRPr="009E48F7">
              <w:rPr>
                <w:spacing w:val="-13"/>
                <w:sz w:val="20"/>
                <w:lang w:val="ru-RU"/>
              </w:rPr>
              <w:t xml:space="preserve"> </w:t>
            </w:r>
            <w:r w:rsidRPr="009E48F7">
              <w:rPr>
                <w:sz w:val="20"/>
                <w:lang w:val="ru-RU"/>
              </w:rPr>
              <w:t>терапию,</w:t>
            </w:r>
            <w:r w:rsidRPr="009E48F7">
              <w:rPr>
                <w:spacing w:val="-12"/>
                <w:sz w:val="20"/>
                <w:lang w:val="ru-RU"/>
              </w:rPr>
              <w:t xml:space="preserve"> </w:t>
            </w:r>
            <w:r w:rsidRPr="009E48F7">
              <w:rPr>
                <w:sz w:val="20"/>
                <w:lang w:val="ru-RU"/>
              </w:rPr>
              <w:t>хелаторную терапию, антикоагулянтную и дезагрегантную терапию, заместительную терапию компонентами крови и плазмы</w:t>
            </w:r>
          </w:p>
        </w:tc>
        <w:tc>
          <w:tcPr>
            <w:tcW w:w="1830" w:type="dxa"/>
            <w:vMerge/>
            <w:tcBorders>
              <w:top w:val="nil"/>
            </w:tcBorders>
          </w:tcPr>
          <w:p w14:paraId="66F19DD8" w14:textId="77777777" w:rsidR="0058791C" w:rsidRPr="009E48F7" w:rsidRDefault="0058791C">
            <w:pPr>
              <w:rPr>
                <w:sz w:val="2"/>
                <w:szCs w:val="2"/>
                <w:lang w:val="ru-RU"/>
              </w:rPr>
            </w:pPr>
          </w:p>
        </w:tc>
      </w:tr>
      <w:tr w:rsidR="0058791C" w:rsidRPr="00B572D9" w14:paraId="1F92F124" w14:textId="77777777">
        <w:trPr>
          <w:trHeight w:val="915"/>
        </w:trPr>
        <w:tc>
          <w:tcPr>
            <w:tcW w:w="990" w:type="dxa"/>
            <w:vMerge/>
            <w:tcBorders>
              <w:top w:val="nil"/>
            </w:tcBorders>
          </w:tcPr>
          <w:p w14:paraId="0AE8C90D" w14:textId="77777777" w:rsidR="0058791C" w:rsidRPr="009E48F7" w:rsidRDefault="0058791C">
            <w:pPr>
              <w:rPr>
                <w:sz w:val="2"/>
                <w:szCs w:val="2"/>
                <w:lang w:val="ru-RU"/>
              </w:rPr>
            </w:pPr>
          </w:p>
        </w:tc>
        <w:tc>
          <w:tcPr>
            <w:tcW w:w="2955" w:type="dxa"/>
            <w:vMerge/>
            <w:tcBorders>
              <w:top w:val="nil"/>
            </w:tcBorders>
          </w:tcPr>
          <w:p w14:paraId="1F75BCF5" w14:textId="77777777" w:rsidR="0058791C" w:rsidRPr="009E48F7" w:rsidRDefault="0058791C">
            <w:pPr>
              <w:rPr>
                <w:sz w:val="2"/>
                <w:szCs w:val="2"/>
                <w:lang w:val="ru-RU"/>
              </w:rPr>
            </w:pPr>
          </w:p>
        </w:tc>
        <w:tc>
          <w:tcPr>
            <w:tcW w:w="1710" w:type="dxa"/>
          </w:tcPr>
          <w:p w14:paraId="02DED68E" w14:textId="77777777" w:rsidR="0058791C" w:rsidRDefault="00BA7600">
            <w:pPr>
              <w:pStyle w:val="TableParagraph"/>
              <w:ind w:left="52"/>
              <w:rPr>
                <w:sz w:val="20"/>
              </w:rPr>
            </w:pPr>
            <w:r>
              <w:rPr>
                <w:sz w:val="20"/>
              </w:rPr>
              <w:t>D59,</w:t>
            </w:r>
            <w:r>
              <w:rPr>
                <w:spacing w:val="-13"/>
                <w:sz w:val="20"/>
              </w:rPr>
              <w:t xml:space="preserve"> </w:t>
            </w:r>
            <w:r>
              <w:rPr>
                <w:sz w:val="20"/>
              </w:rPr>
              <w:t>D56,</w:t>
            </w:r>
            <w:r>
              <w:rPr>
                <w:spacing w:val="-12"/>
                <w:sz w:val="20"/>
              </w:rPr>
              <w:t xml:space="preserve"> </w:t>
            </w:r>
            <w:r>
              <w:rPr>
                <w:sz w:val="20"/>
              </w:rPr>
              <w:t xml:space="preserve">D57.0, </w:t>
            </w:r>
            <w:r>
              <w:rPr>
                <w:spacing w:val="-4"/>
                <w:sz w:val="20"/>
              </w:rPr>
              <w:t>D58</w:t>
            </w:r>
          </w:p>
        </w:tc>
        <w:tc>
          <w:tcPr>
            <w:tcW w:w="2955" w:type="dxa"/>
          </w:tcPr>
          <w:p w14:paraId="39D9A701" w14:textId="77777777" w:rsidR="0058791C" w:rsidRPr="009E48F7" w:rsidRDefault="00BA7600">
            <w:pPr>
              <w:pStyle w:val="TableParagraph"/>
              <w:spacing w:line="230" w:lineRule="exact"/>
              <w:ind w:left="52" w:right="111"/>
              <w:rPr>
                <w:sz w:val="20"/>
                <w:lang w:val="ru-RU"/>
              </w:rPr>
            </w:pPr>
            <w:r w:rsidRPr="009E48F7">
              <w:rPr>
                <w:sz w:val="20"/>
                <w:lang w:val="ru-RU"/>
              </w:rPr>
              <w:t>гемолитический криз при гемолитических анемиях различного</w:t>
            </w:r>
            <w:r w:rsidRPr="009E48F7">
              <w:rPr>
                <w:spacing w:val="-10"/>
                <w:sz w:val="20"/>
                <w:lang w:val="ru-RU"/>
              </w:rPr>
              <w:t xml:space="preserve"> </w:t>
            </w:r>
            <w:r w:rsidRPr="009E48F7">
              <w:rPr>
                <w:sz w:val="20"/>
                <w:lang w:val="ru-RU"/>
              </w:rPr>
              <w:t>генеза,</w:t>
            </w:r>
            <w:r w:rsidRPr="009E48F7">
              <w:rPr>
                <w:spacing w:val="-10"/>
                <w:sz w:val="20"/>
                <w:lang w:val="ru-RU"/>
              </w:rPr>
              <w:t xml:space="preserve"> </w:t>
            </w:r>
            <w:r w:rsidRPr="009E48F7">
              <w:rPr>
                <w:sz w:val="20"/>
                <w:lang w:val="ru-RU"/>
              </w:rPr>
              <w:t>в</w:t>
            </w:r>
            <w:r w:rsidRPr="009E48F7">
              <w:rPr>
                <w:spacing w:val="-11"/>
                <w:sz w:val="20"/>
                <w:lang w:val="ru-RU"/>
              </w:rPr>
              <w:t xml:space="preserve"> </w:t>
            </w:r>
            <w:r w:rsidRPr="009E48F7">
              <w:rPr>
                <w:sz w:val="20"/>
                <w:lang w:val="ru-RU"/>
              </w:rPr>
              <w:t>том</w:t>
            </w:r>
            <w:r w:rsidRPr="009E48F7">
              <w:rPr>
                <w:spacing w:val="-10"/>
                <w:sz w:val="20"/>
                <w:lang w:val="ru-RU"/>
              </w:rPr>
              <w:t xml:space="preserve"> </w:t>
            </w:r>
            <w:r w:rsidRPr="009E48F7">
              <w:rPr>
                <w:sz w:val="20"/>
                <w:lang w:val="ru-RU"/>
              </w:rPr>
              <w:t>числе аутоиммунного, при</w:t>
            </w:r>
          </w:p>
        </w:tc>
        <w:tc>
          <w:tcPr>
            <w:tcW w:w="1710" w:type="dxa"/>
          </w:tcPr>
          <w:p w14:paraId="6DE8ABA7" w14:textId="77777777" w:rsidR="0058791C" w:rsidRDefault="00BA7600">
            <w:pPr>
              <w:pStyle w:val="TableParagraph"/>
              <w:ind w:left="52"/>
              <w:rPr>
                <w:sz w:val="20"/>
              </w:rPr>
            </w:pPr>
            <w:r>
              <w:rPr>
                <w:spacing w:val="-2"/>
                <w:sz w:val="20"/>
              </w:rPr>
              <w:t>комбинированное лечение</w:t>
            </w:r>
          </w:p>
        </w:tc>
        <w:tc>
          <w:tcPr>
            <w:tcW w:w="3540" w:type="dxa"/>
          </w:tcPr>
          <w:p w14:paraId="120E11CB" w14:textId="77777777" w:rsidR="0058791C" w:rsidRPr="009E48F7" w:rsidRDefault="00BA7600">
            <w:pPr>
              <w:pStyle w:val="TableParagraph"/>
              <w:spacing w:line="230" w:lineRule="exact"/>
              <w:ind w:left="52"/>
              <w:rPr>
                <w:sz w:val="20"/>
                <w:lang w:val="ru-RU"/>
              </w:rPr>
            </w:pPr>
            <w:r w:rsidRPr="009E48F7">
              <w:rPr>
                <w:sz w:val="20"/>
                <w:lang w:val="ru-RU"/>
              </w:rPr>
              <w:t>комплексное консервативное и хирургическое</w:t>
            </w:r>
            <w:r w:rsidRPr="009E48F7">
              <w:rPr>
                <w:spacing w:val="-10"/>
                <w:sz w:val="20"/>
                <w:lang w:val="ru-RU"/>
              </w:rPr>
              <w:t xml:space="preserve"> </w:t>
            </w:r>
            <w:r w:rsidRPr="009E48F7">
              <w:rPr>
                <w:sz w:val="20"/>
                <w:lang w:val="ru-RU"/>
              </w:rPr>
              <w:t>лечение,</w:t>
            </w:r>
            <w:r w:rsidRPr="009E48F7">
              <w:rPr>
                <w:spacing w:val="-10"/>
                <w:sz w:val="20"/>
                <w:lang w:val="ru-RU"/>
              </w:rPr>
              <w:t xml:space="preserve"> </w:t>
            </w:r>
            <w:r w:rsidRPr="009E48F7">
              <w:rPr>
                <w:sz w:val="20"/>
                <w:lang w:val="ru-RU"/>
              </w:rPr>
              <w:t>в</w:t>
            </w:r>
            <w:r w:rsidRPr="009E48F7">
              <w:rPr>
                <w:spacing w:val="-11"/>
                <w:sz w:val="20"/>
                <w:lang w:val="ru-RU"/>
              </w:rPr>
              <w:t xml:space="preserve"> </w:t>
            </w:r>
            <w:r w:rsidRPr="009E48F7">
              <w:rPr>
                <w:sz w:val="20"/>
                <w:lang w:val="ru-RU"/>
              </w:rPr>
              <w:t>том</w:t>
            </w:r>
            <w:r w:rsidRPr="009E48F7">
              <w:rPr>
                <w:spacing w:val="-10"/>
                <w:sz w:val="20"/>
                <w:lang w:val="ru-RU"/>
              </w:rPr>
              <w:t xml:space="preserve"> </w:t>
            </w:r>
            <w:r w:rsidRPr="009E48F7">
              <w:rPr>
                <w:sz w:val="20"/>
                <w:lang w:val="ru-RU"/>
              </w:rPr>
              <w:t>числе высокодозная пульс-терапия стероидными гормонами,</w:t>
            </w:r>
          </w:p>
        </w:tc>
        <w:tc>
          <w:tcPr>
            <w:tcW w:w="1830" w:type="dxa"/>
            <w:vMerge/>
            <w:tcBorders>
              <w:top w:val="nil"/>
            </w:tcBorders>
          </w:tcPr>
          <w:p w14:paraId="40CD506B" w14:textId="77777777" w:rsidR="0058791C" w:rsidRPr="009E48F7" w:rsidRDefault="0058791C">
            <w:pPr>
              <w:rPr>
                <w:sz w:val="2"/>
                <w:szCs w:val="2"/>
                <w:lang w:val="ru-RU"/>
              </w:rPr>
            </w:pPr>
          </w:p>
        </w:tc>
      </w:tr>
    </w:tbl>
    <w:p w14:paraId="6339A481" w14:textId="77777777" w:rsidR="0058791C" w:rsidRPr="009E48F7" w:rsidRDefault="0058791C">
      <w:pPr>
        <w:rPr>
          <w:sz w:val="2"/>
          <w:szCs w:val="2"/>
          <w:lang w:val="ru-RU"/>
        </w:rPr>
        <w:sectPr w:rsidR="0058791C" w:rsidRPr="009E48F7">
          <w:type w:val="continuous"/>
          <w:pgSz w:w="16840" w:h="11900" w:orient="landscape"/>
          <w:pgMar w:top="960" w:right="460" w:bottom="110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445218F" w14:textId="77777777">
        <w:trPr>
          <w:trHeight w:val="210"/>
        </w:trPr>
        <w:tc>
          <w:tcPr>
            <w:tcW w:w="990" w:type="dxa"/>
          </w:tcPr>
          <w:p w14:paraId="3568CC1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06994E6" w14:textId="77777777" w:rsidR="0058791C" w:rsidRDefault="00BA7600">
            <w:pPr>
              <w:pStyle w:val="TableParagraph"/>
              <w:spacing w:line="190" w:lineRule="exact"/>
              <w:ind w:right="14"/>
              <w:jc w:val="center"/>
              <w:rPr>
                <w:b/>
                <w:sz w:val="18"/>
              </w:rPr>
            </w:pPr>
            <w:r>
              <w:rPr>
                <w:b/>
                <w:sz w:val="18"/>
              </w:rPr>
              <w:t>2</w:t>
            </w:r>
          </w:p>
        </w:tc>
        <w:tc>
          <w:tcPr>
            <w:tcW w:w="1710" w:type="dxa"/>
          </w:tcPr>
          <w:p w14:paraId="3D820489" w14:textId="77777777" w:rsidR="0058791C" w:rsidRDefault="00BA7600">
            <w:pPr>
              <w:pStyle w:val="TableParagraph"/>
              <w:spacing w:line="190" w:lineRule="exact"/>
              <w:ind w:right="29"/>
              <w:jc w:val="center"/>
              <w:rPr>
                <w:b/>
                <w:sz w:val="18"/>
              </w:rPr>
            </w:pPr>
            <w:r>
              <w:rPr>
                <w:b/>
                <w:sz w:val="18"/>
              </w:rPr>
              <w:t>3</w:t>
            </w:r>
          </w:p>
        </w:tc>
        <w:tc>
          <w:tcPr>
            <w:tcW w:w="2955" w:type="dxa"/>
          </w:tcPr>
          <w:p w14:paraId="3FF4D276" w14:textId="77777777" w:rsidR="0058791C" w:rsidRDefault="00BA7600">
            <w:pPr>
              <w:pStyle w:val="TableParagraph"/>
              <w:spacing w:line="190" w:lineRule="exact"/>
              <w:ind w:right="14"/>
              <w:jc w:val="center"/>
              <w:rPr>
                <w:b/>
                <w:sz w:val="18"/>
              </w:rPr>
            </w:pPr>
            <w:r>
              <w:rPr>
                <w:b/>
                <w:sz w:val="18"/>
              </w:rPr>
              <w:t>4</w:t>
            </w:r>
          </w:p>
        </w:tc>
        <w:tc>
          <w:tcPr>
            <w:tcW w:w="1710" w:type="dxa"/>
          </w:tcPr>
          <w:p w14:paraId="2E3AD8C7" w14:textId="77777777" w:rsidR="0058791C" w:rsidRDefault="00BA7600">
            <w:pPr>
              <w:pStyle w:val="TableParagraph"/>
              <w:spacing w:line="190" w:lineRule="exact"/>
              <w:ind w:right="29"/>
              <w:jc w:val="center"/>
              <w:rPr>
                <w:b/>
                <w:sz w:val="18"/>
              </w:rPr>
            </w:pPr>
            <w:r>
              <w:rPr>
                <w:b/>
                <w:sz w:val="18"/>
              </w:rPr>
              <w:t>5</w:t>
            </w:r>
          </w:p>
        </w:tc>
        <w:tc>
          <w:tcPr>
            <w:tcW w:w="3540" w:type="dxa"/>
          </w:tcPr>
          <w:p w14:paraId="229B10F4" w14:textId="77777777" w:rsidR="0058791C" w:rsidRDefault="00BA7600">
            <w:pPr>
              <w:pStyle w:val="TableParagraph"/>
              <w:spacing w:line="190" w:lineRule="exact"/>
              <w:ind w:right="29"/>
              <w:jc w:val="center"/>
              <w:rPr>
                <w:b/>
                <w:sz w:val="18"/>
              </w:rPr>
            </w:pPr>
            <w:r>
              <w:rPr>
                <w:b/>
                <w:sz w:val="18"/>
              </w:rPr>
              <w:t>6</w:t>
            </w:r>
          </w:p>
        </w:tc>
        <w:tc>
          <w:tcPr>
            <w:tcW w:w="1830" w:type="dxa"/>
          </w:tcPr>
          <w:p w14:paraId="31E61F22" w14:textId="77777777" w:rsidR="0058791C" w:rsidRDefault="00BA7600">
            <w:pPr>
              <w:pStyle w:val="TableParagraph"/>
              <w:spacing w:line="190" w:lineRule="exact"/>
              <w:ind w:right="29"/>
              <w:jc w:val="center"/>
              <w:rPr>
                <w:b/>
                <w:sz w:val="18"/>
              </w:rPr>
            </w:pPr>
            <w:r>
              <w:rPr>
                <w:b/>
                <w:sz w:val="18"/>
              </w:rPr>
              <w:t>7</w:t>
            </w:r>
          </w:p>
        </w:tc>
      </w:tr>
      <w:tr w:rsidR="0058791C" w:rsidRPr="00B572D9" w14:paraId="223807C9" w14:textId="77777777">
        <w:trPr>
          <w:trHeight w:val="1605"/>
        </w:trPr>
        <w:tc>
          <w:tcPr>
            <w:tcW w:w="990" w:type="dxa"/>
            <w:vMerge w:val="restart"/>
          </w:tcPr>
          <w:p w14:paraId="4B254C5B" w14:textId="77777777" w:rsidR="0058791C" w:rsidRDefault="0058791C">
            <w:pPr>
              <w:pStyle w:val="TableParagraph"/>
              <w:rPr>
                <w:sz w:val="20"/>
              </w:rPr>
            </w:pPr>
          </w:p>
        </w:tc>
        <w:tc>
          <w:tcPr>
            <w:tcW w:w="2955" w:type="dxa"/>
            <w:vMerge w:val="restart"/>
          </w:tcPr>
          <w:p w14:paraId="70EF1DFD" w14:textId="77777777" w:rsidR="0058791C" w:rsidRDefault="0058791C">
            <w:pPr>
              <w:pStyle w:val="TableParagraph"/>
              <w:rPr>
                <w:sz w:val="20"/>
              </w:rPr>
            </w:pPr>
          </w:p>
        </w:tc>
        <w:tc>
          <w:tcPr>
            <w:tcW w:w="1710" w:type="dxa"/>
          </w:tcPr>
          <w:p w14:paraId="205E786F" w14:textId="77777777" w:rsidR="0058791C" w:rsidRDefault="0058791C">
            <w:pPr>
              <w:pStyle w:val="TableParagraph"/>
              <w:rPr>
                <w:sz w:val="20"/>
              </w:rPr>
            </w:pPr>
          </w:p>
        </w:tc>
        <w:tc>
          <w:tcPr>
            <w:tcW w:w="2955" w:type="dxa"/>
          </w:tcPr>
          <w:p w14:paraId="633F082C" w14:textId="77777777" w:rsidR="0058791C" w:rsidRDefault="00BA7600">
            <w:pPr>
              <w:pStyle w:val="TableParagraph"/>
              <w:spacing w:line="214" w:lineRule="exact"/>
              <w:ind w:left="52"/>
              <w:rPr>
                <w:sz w:val="20"/>
              </w:rPr>
            </w:pPr>
            <w:r>
              <w:rPr>
                <w:spacing w:val="-2"/>
                <w:sz w:val="20"/>
              </w:rPr>
              <w:t>пароксизмальной</w:t>
            </w:r>
            <w:r>
              <w:rPr>
                <w:spacing w:val="15"/>
                <w:sz w:val="20"/>
              </w:rPr>
              <w:t xml:space="preserve"> </w:t>
            </w:r>
            <w:r>
              <w:rPr>
                <w:spacing w:val="-2"/>
                <w:sz w:val="20"/>
              </w:rPr>
              <w:t>ночной</w:t>
            </w:r>
          </w:p>
          <w:p w14:paraId="042975A0" w14:textId="77777777" w:rsidR="0058791C" w:rsidRDefault="00BA7600">
            <w:pPr>
              <w:pStyle w:val="TableParagraph"/>
              <w:ind w:left="52"/>
              <w:rPr>
                <w:sz w:val="20"/>
              </w:rPr>
            </w:pPr>
            <w:r>
              <w:rPr>
                <w:spacing w:val="-2"/>
                <w:sz w:val="20"/>
              </w:rPr>
              <w:t>гемоглобинурии</w:t>
            </w:r>
          </w:p>
        </w:tc>
        <w:tc>
          <w:tcPr>
            <w:tcW w:w="1710" w:type="dxa"/>
          </w:tcPr>
          <w:p w14:paraId="45923558" w14:textId="77777777" w:rsidR="0058791C" w:rsidRDefault="0058791C">
            <w:pPr>
              <w:pStyle w:val="TableParagraph"/>
              <w:rPr>
                <w:sz w:val="20"/>
              </w:rPr>
            </w:pPr>
          </w:p>
        </w:tc>
        <w:tc>
          <w:tcPr>
            <w:tcW w:w="3540" w:type="dxa"/>
          </w:tcPr>
          <w:p w14:paraId="15154FFB" w14:textId="77777777" w:rsidR="0058791C" w:rsidRPr="009E48F7" w:rsidRDefault="00BA7600">
            <w:pPr>
              <w:pStyle w:val="TableParagraph"/>
              <w:spacing w:line="214" w:lineRule="exact"/>
              <w:ind w:left="52"/>
              <w:rPr>
                <w:sz w:val="20"/>
                <w:lang w:val="ru-RU"/>
              </w:rPr>
            </w:pPr>
            <w:r w:rsidRPr="009E48F7">
              <w:rPr>
                <w:spacing w:val="-2"/>
                <w:sz w:val="20"/>
                <w:lang w:val="ru-RU"/>
              </w:rPr>
              <w:t>иммуномодулирующая</w:t>
            </w:r>
            <w:r w:rsidRPr="009E48F7">
              <w:rPr>
                <w:spacing w:val="18"/>
                <w:sz w:val="20"/>
                <w:lang w:val="ru-RU"/>
              </w:rPr>
              <w:t xml:space="preserve"> </w:t>
            </w:r>
            <w:r w:rsidRPr="009E48F7">
              <w:rPr>
                <w:spacing w:val="-2"/>
                <w:sz w:val="20"/>
                <w:lang w:val="ru-RU"/>
              </w:rPr>
              <w:t>терапия,</w:t>
            </w:r>
          </w:p>
          <w:p w14:paraId="6DAA0FF2" w14:textId="77777777" w:rsidR="0058791C" w:rsidRPr="009E48F7" w:rsidRDefault="00BA7600">
            <w:pPr>
              <w:pStyle w:val="TableParagraph"/>
              <w:spacing w:line="230" w:lineRule="atLeast"/>
              <w:ind w:left="52" w:right="491"/>
              <w:rPr>
                <w:sz w:val="20"/>
                <w:lang w:val="ru-RU"/>
              </w:rPr>
            </w:pPr>
            <w:r w:rsidRPr="009E48F7">
              <w:rPr>
                <w:sz w:val="20"/>
                <w:lang w:val="ru-RU"/>
              </w:rPr>
              <w:t xml:space="preserve">иммуносупрессивная терапия с использованием моноклональных антител, использование </w:t>
            </w:r>
            <w:r w:rsidRPr="009E48F7">
              <w:rPr>
                <w:spacing w:val="-2"/>
                <w:sz w:val="20"/>
                <w:lang w:val="ru-RU"/>
              </w:rPr>
              <w:t xml:space="preserve">рекомбинантных </w:t>
            </w:r>
            <w:r w:rsidRPr="009E48F7">
              <w:rPr>
                <w:sz w:val="20"/>
                <w:lang w:val="ru-RU"/>
              </w:rPr>
              <w:t>колониестимулирующих</w:t>
            </w:r>
            <w:r w:rsidRPr="009E48F7">
              <w:rPr>
                <w:spacing w:val="-13"/>
                <w:sz w:val="20"/>
                <w:lang w:val="ru-RU"/>
              </w:rPr>
              <w:t xml:space="preserve"> </w:t>
            </w:r>
            <w:r w:rsidRPr="009E48F7">
              <w:rPr>
                <w:sz w:val="20"/>
                <w:lang w:val="ru-RU"/>
              </w:rPr>
              <w:t xml:space="preserve">факторов </w:t>
            </w:r>
            <w:r w:rsidRPr="009E48F7">
              <w:rPr>
                <w:spacing w:val="-2"/>
                <w:sz w:val="20"/>
                <w:lang w:val="ru-RU"/>
              </w:rPr>
              <w:t>роста</w:t>
            </w:r>
          </w:p>
        </w:tc>
        <w:tc>
          <w:tcPr>
            <w:tcW w:w="1830" w:type="dxa"/>
            <w:vMerge w:val="restart"/>
          </w:tcPr>
          <w:p w14:paraId="3032A6DC" w14:textId="77777777" w:rsidR="0058791C" w:rsidRPr="009E48F7" w:rsidRDefault="0058791C">
            <w:pPr>
              <w:pStyle w:val="TableParagraph"/>
              <w:rPr>
                <w:sz w:val="20"/>
                <w:lang w:val="ru-RU"/>
              </w:rPr>
            </w:pPr>
          </w:p>
        </w:tc>
      </w:tr>
      <w:tr w:rsidR="0058791C" w:rsidRPr="00B572D9" w14:paraId="5E5BDA89" w14:textId="77777777">
        <w:trPr>
          <w:trHeight w:val="1380"/>
        </w:trPr>
        <w:tc>
          <w:tcPr>
            <w:tcW w:w="990" w:type="dxa"/>
            <w:vMerge/>
            <w:tcBorders>
              <w:top w:val="nil"/>
            </w:tcBorders>
          </w:tcPr>
          <w:p w14:paraId="5A8F76E5" w14:textId="77777777" w:rsidR="0058791C" w:rsidRPr="009E48F7" w:rsidRDefault="0058791C">
            <w:pPr>
              <w:rPr>
                <w:sz w:val="2"/>
                <w:szCs w:val="2"/>
                <w:lang w:val="ru-RU"/>
              </w:rPr>
            </w:pPr>
          </w:p>
        </w:tc>
        <w:tc>
          <w:tcPr>
            <w:tcW w:w="2955" w:type="dxa"/>
            <w:vMerge/>
            <w:tcBorders>
              <w:top w:val="nil"/>
            </w:tcBorders>
          </w:tcPr>
          <w:p w14:paraId="4CD116F7" w14:textId="77777777" w:rsidR="0058791C" w:rsidRPr="009E48F7" w:rsidRDefault="0058791C">
            <w:pPr>
              <w:rPr>
                <w:sz w:val="2"/>
                <w:szCs w:val="2"/>
                <w:lang w:val="ru-RU"/>
              </w:rPr>
            </w:pPr>
          </w:p>
        </w:tc>
        <w:tc>
          <w:tcPr>
            <w:tcW w:w="1710" w:type="dxa"/>
          </w:tcPr>
          <w:p w14:paraId="0C6AF187" w14:textId="77777777" w:rsidR="0058791C" w:rsidRDefault="00BA7600">
            <w:pPr>
              <w:pStyle w:val="TableParagraph"/>
              <w:spacing w:line="229" w:lineRule="exact"/>
              <w:ind w:left="52"/>
              <w:rPr>
                <w:sz w:val="20"/>
              </w:rPr>
            </w:pPr>
            <w:r>
              <w:rPr>
                <w:spacing w:val="-5"/>
                <w:sz w:val="20"/>
              </w:rPr>
              <w:t>D70</w:t>
            </w:r>
          </w:p>
        </w:tc>
        <w:tc>
          <w:tcPr>
            <w:tcW w:w="2955" w:type="dxa"/>
          </w:tcPr>
          <w:p w14:paraId="7DC07BD1" w14:textId="77777777" w:rsidR="0058791C" w:rsidRPr="009E48F7" w:rsidRDefault="00BA7600">
            <w:pPr>
              <w:pStyle w:val="TableParagraph"/>
              <w:ind w:left="52" w:right="111"/>
              <w:rPr>
                <w:sz w:val="20"/>
                <w:lang w:val="ru-RU"/>
              </w:rPr>
            </w:pPr>
            <w:r w:rsidRPr="009E48F7">
              <w:rPr>
                <w:sz w:val="20"/>
                <w:lang w:val="ru-RU"/>
              </w:rPr>
              <w:t>агранулоцитоз</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 xml:space="preserve">показателями нейтрофильных лейкоцитов крови 0,5 </w:t>
            </w:r>
            <w:r>
              <w:rPr>
                <w:sz w:val="20"/>
              </w:rPr>
              <w:t>x</w:t>
            </w:r>
            <w:r w:rsidRPr="009E48F7">
              <w:rPr>
                <w:sz w:val="20"/>
                <w:lang w:val="ru-RU"/>
              </w:rPr>
              <w:t xml:space="preserve"> 10</w:t>
            </w:r>
            <w:r w:rsidRPr="009E48F7">
              <w:rPr>
                <w:sz w:val="20"/>
                <w:vertAlign w:val="superscript"/>
                <w:lang w:val="ru-RU"/>
              </w:rPr>
              <w:t>9</w:t>
            </w:r>
            <w:r w:rsidRPr="009E48F7">
              <w:rPr>
                <w:sz w:val="20"/>
                <w:lang w:val="ru-RU"/>
              </w:rPr>
              <w:t>/л и ниже</w:t>
            </w:r>
          </w:p>
        </w:tc>
        <w:tc>
          <w:tcPr>
            <w:tcW w:w="1710" w:type="dxa"/>
          </w:tcPr>
          <w:p w14:paraId="5C5AEE78" w14:textId="77777777" w:rsidR="0058791C" w:rsidRDefault="00BA7600">
            <w:pPr>
              <w:pStyle w:val="TableParagraph"/>
              <w:ind w:left="52"/>
              <w:rPr>
                <w:sz w:val="20"/>
              </w:rPr>
            </w:pPr>
            <w:r>
              <w:rPr>
                <w:spacing w:val="-2"/>
                <w:sz w:val="20"/>
              </w:rPr>
              <w:t>терапевтическое лечение</w:t>
            </w:r>
          </w:p>
        </w:tc>
        <w:tc>
          <w:tcPr>
            <w:tcW w:w="3540" w:type="dxa"/>
          </w:tcPr>
          <w:p w14:paraId="277B6104" w14:textId="77777777" w:rsidR="0058791C" w:rsidRPr="009E48F7" w:rsidRDefault="00BA7600">
            <w:pPr>
              <w:pStyle w:val="TableParagraph"/>
              <w:spacing w:line="230" w:lineRule="exact"/>
              <w:ind w:left="52" w:right="213"/>
              <w:rPr>
                <w:sz w:val="20"/>
                <w:lang w:val="ru-RU"/>
              </w:rPr>
            </w:pPr>
            <w:r w:rsidRPr="009E48F7">
              <w:rPr>
                <w:sz w:val="20"/>
                <w:lang w:val="ru-RU"/>
              </w:rPr>
              <w:t>консервативное лечение, в том числе антибактериальная,</w:t>
            </w:r>
            <w:r w:rsidRPr="009E48F7">
              <w:rPr>
                <w:spacing w:val="-13"/>
                <w:sz w:val="20"/>
                <w:lang w:val="ru-RU"/>
              </w:rPr>
              <w:t xml:space="preserve"> </w:t>
            </w:r>
            <w:r w:rsidRPr="009E48F7">
              <w:rPr>
                <w:sz w:val="20"/>
                <w:lang w:val="ru-RU"/>
              </w:rPr>
              <w:t xml:space="preserve">противовирусная, противогрибковая терапия, использование рекомбинантных колониестимулирующих факторов </w:t>
            </w:r>
            <w:r w:rsidRPr="009E48F7">
              <w:rPr>
                <w:spacing w:val="-2"/>
                <w:sz w:val="20"/>
                <w:lang w:val="ru-RU"/>
              </w:rPr>
              <w:t>роста</w:t>
            </w:r>
          </w:p>
        </w:tc>
        <w:tc>
          <w:tcPr>
            <w:tcW w:w="1830" w:type="dxa"/>
            <w:vMerge/>
            <w:tcBorders>
              <w:top w:val="nil"/>
            </w:tcBorders>
          </w:tcPr>
          <w:p w14:paraId="43458DC0" w14:textId="77777777" w:rsidR="0058791C" w:rsidRPr="009E48F7" w:rsidRDefault="0058791C">
            <w:pPr>
              <w:rPr>
                <w:sz w:val="2"/>
                <w:szCs w:val="2"/>
                <w:lang w:val="ru-RU"/>
              </w:rPr>
            </w:pPr>
          </w:p>
        </w:tc>
      </w:tr>
      <w:tr w:rsidR="0058791C" w:rsidRPr="00B572D9" w14:paraId="60BD68DE" w14:textId="77777777">
        <w:trPr>
          <w:trHeight w:val="2415"/>
        </w:trPr>
        <w:tc>
          <w:tcPr>
            <w:tcW w:w="990" w:type="dxa"/>
            <w:vMerge/>
            <w:tcBorders>
              <w:top w:val="nil"/>
            </w:tcBorders>
          </w:tcPr>
          <w:p w14:paraId="04DBA72B" w14:textId="77777777" w:rsidR="0058791C" w:rsidRPr="009E48F7" w:rsidRDefault="0058791C">
            <w:pPr>
              <w:rPr>
                <w:sz w:val="2"/>
                <w:szCs w:val="2"/>
                <w:lang w:val="ru-RU"/>
              </w:rPr>
            </w:pPr>
          </w:p>
        </w:tc>
        <w:tc>
          <w:tcPr>
            <w:tcW w:w="2955" w:type="dxa"/>
            <w:vMerge/>
            <w:tcBorders>
              <w:top w:val="nil"/>
            </w:tcBorders>
          </w:tcPr>
          <w:p w14:paraId="79A8D796" w14:textId="77777777" w:rsidR="0058791C" w:rsidRPr="009E48F7" w:rsidRDefault="0058791C">
            <w:pPr>
              <w:rPr>
                <w:sz w:val="2"/>
                <w:szCs w:val="2"/>
                <w:lang w:val="ru-RU"/>
              </w:rPr>
            </w:pPr>
          </w:p>
        </w:tc>
        <w:tc>
          <w:tcPr>
            <w:tcW w:w="1710" w:type="dxa"/>
          </w:tcPr>
          <w:p w14:paraId="5D6393D2" w14:textId="77777777" w:rsidR="0058791C" w:rsidRDefault="00BA7600">
            <w:pPr>
              <w:pStyle w:val="TableParagraph"/>
              <w:spacing w:line="229" w:lineRule="exact"/>
              <w:ind w:left="52"/>
              <w:rPr>
                <w:sz w:val="20"/>
              </w:rPr>
            </w:pPr>
            <w:r>
              <w:rPr>
                <w:spacing w:val="-5"/>
                <w:sz w:val="20"/>
              </w:rPr>
              <w:t>D60</w:t>
            </w:r>
          </w:p>
        </w:tc>
        <w:tc>
          <w:tcPr>
            <w:tcW w:w="2955" w:type="dxa"/>
          </w:tcPr>
          <w:p w14:paraId="502AC2B8" w14:textId="77777777" w:rsidR="0058791C" w:rsidRPr="009E48F7" w:rsidRDefault="00BA7600">
            <w:pPr>
              <w:pStyle w:val="TableParagraph"/>
              <w:ind w:left="52" w:right="60"/>
              <w:rPr>
                <w:sz w:val="20"/>
                <w:lang w:val="ru-RU"/>
              </w:rPr>
            </w:pPr>
            <w:r w:rsidRPr="009E48F7">
              <w:rPr>
                <w:sz w:val="20"/>
                <w:lang w:val="ru-RU"/>
              </w:rPr>
              <w:t>парциальная красноклеточная аплазия,</w:t>
            </w:r>
            <w:r w:rsidRPr="009E48F7">
              <w:rPr>
                <w:spacing w:val="-1"/>
                <w:sz w:val="20"/>
                <w:lang w:val="ru-RU"/>
              </w:rPr>
              <w:t xml:space="preserve"> </w:t>
            </w:r>
            <w:r w:rsidRPr="009E48F7">
              <w:rPr>
                <w:sz w:val="20"/>
                <w:lang w:val="ru-RU"/>
              </w:rPr>
              <w:t>резистентная</w:t>
            </w:r>
            <w:r w:rsidRPr="009E48F7">
              <w:rPr>
                <w:spacing w:val="-1"/>
                <w:sz w:val="20"/>
                <w:lang w:val="ru-RU"/>
              </w:rPr>
              <w:t xml:space="preserve"> </w:t>
            </w:r>
            <w:r w:rsidRPr="009E48F7">
              <w:rPr>
                <w:sz w:val="20"/>
                <w:lang w:val="ru-RU"/>
              </w:rPr>
              <w:t>к</w:t>
            </w:r>
            <w:r w:rsidRPr="009E48F7">
              <w:rPr>
                <w:spacing w:val="-2"/>
                <w:sz w:val="20"/>
                <w:lang w:val="ru-RU"/>
              </w:rPr>
              <w:t xml:space="preserve"> </w:t>
            </w:r>
            <w:r w:rsidRPr="009E48F7">
              <w:rPr>
                <w:sz w:val="20"/>
                <w:lang w:val="ru-RU"/>
              </w:rPr>
              <w:t xml:space="preserve">терапии </w:t>
            </w:r>
            <w:r w:rsidRPr="009E48F7">
              <w:rPr>
                <w:spacing w:val="-2"/>
                <w:sz w:val="20"/>
                <w:lang w:val="ru-RU"/>
              </w:rPr>
              <w:t xml:space="preserve">глюкокортикоидными </w:t>
            </w:r>
            <w:r w:rsidRPr="009E48F7">
              <w:rPr>
                <w:sz w:val="20"/>
                <w:lang w:val="ru-RU"/>
              </w:rPr>
              <w:t>гормонами, сопровождающаяся гемосидерозом (кроме пациентов, перенесших трансплантацию</w:t>
            </w:r>
            <w:r w:rsidRPr="009E48F7">
              <w:rPr>
                <w:spacing w:val="-13"/>
                <w:sz w:val="20"/>
                <w:lang w:val="ru-RU"/>
              </w:rPr>
              <w:t xml:space="preserve"> </w:t>
            </w:r>
            <w:r w:rsidRPr="009E48F7">
              <w:rPr>
                <w:sz w:val="20"/>
                <w:lang w:val="ru-RU"/>
              </w:rPr>
              <w:t>костного</w:t>
            </w:r>
            <w:r w:rsidRPr="009E48F7">
              <w:rPr>
                <w:spacing w:val="-12"/>
                <w:sz w:val="20"/>
                <w:lang w:val="ru-RU"/>
              </w:rPr>
              <w:t xml:space="preserve"> </w:t>
            </w:r>
            <w:r w:rsidRPr="009E48F7">
              <w:rPr>
                <w:sz w:val="20"/>
                <w:lang w:val="ru-RU"/>
              </w:rPr>
              <w:t xml:space="preserve">мозга, пациентов с почечным </w:t>
            </w:r>
            <w:r w:rsidRPr="009E48F7">
              <w:rPr>
                <w:spacing w:val="-2"/>
                <w:sz w:val="20"/>
                <w:lang w:val="ru-RU"/>
              </w:rPr>
              <w:t>трансплантатом)</w:t>
            </w:r>
          </w:p>
        </w:tc>
        <w:tc>
          <w:tcPr>
            <w:tcW w:w="1710" w:type="dxa"/>
          </w:tcPr>
          <w:p w14:paraId="137CE81C" w14:textId="77777777" w:rsidR="0058791C" w:rsidRDefault="00BA7600">
            <w:pPr>
              <w:pStyle w:val="TableParagraph"/>
              <w:ind w:left="52"/>
              <w:rPr>
                <w:sz w:val="20"/>
              </w:rPr>
            </w:pPr>
            <w:r>
              <w:rPr>
                <w:spacing w:val="-2"/>
                <w:sz w:val="20"/>
              </w:rPr>
              <w:t>терапевтическое лечение</w:t>
            </w:r>
          </w:p>
        </w:tc>
        <w:tc>
          <w:tcPr>
            <w:tcW w:w="3540" w:type="dxa"/>
          </w:tcPr>
          <w:p w14:paraId="39E136CA" w14:textId="77777777" w:rsidR="0058791C" w:rsidRPr="009E48F7" w:rsidRDefault="00BA7600">
            <w:pPr>
              <w:pStyle w:val="TableParagraph"/>
              <w:ind w:left="52"/>
              <w:rPr>
                <w:sz w:val="20"/>
                <w:lang w:val="ru-RU"/>
              </w:rPr>
            </w:pPr>
            <w:r w:rsidRPr="009E48F7">
              <w:rPr>
                <w:sz w:val="20"/>
                <w:lang w:val="ru-RU"/>
              </w:rPr>
              <w:t>комплексное</w:t>
            </w:r>
            <w:r w:rsidRPr="009E48F7">
              <w:rPr>
                <w:spacing w:val="-13"/>
                <w:sz w:val="20"/>
                <w:lang w:val="ru-RU"/>
              </w:rPr>
              <w:t xml:space="preserve"> </w:t>
            </w:r>
            <w:r w:rsidRPr="009E48F7">
              <w:rPr>
                <w:sz w:val="20"/>
                <w:lang w:val="ru-RU"/>
              </w:rPr>
              <w:t>консервативное</w:t>
            </w:r>
            <w:r w:rsidRPr="009E48F7">
              <w:rPr>
                <w:spacing w:val="-12"/>
                <w:sz w:val="20"/>
                <w:lang w:val="ru-RU"/>
              </w:rPr>
              <w:t xml:space="preserve"> </w:t>
            </w:r>
            <w:r w:rsidRPr="009E48F7">
              <w:rPr>
                <w:sz w:val="20"/>
                <w:lang w:val="ru-RU"/>
              </w:rPr>
              <w:t>лечение,</w:t>
            </w:r>
            <w:r w:rsidRPr="009E48F7">
              <w:rPr>
                <w:spacing w:val="-13"/>
                <w:sz w:val="20"/>
                <w:lang w:val="ru-RU"/>
              </w:rPr>
              <w:t xml:space="preserve"> </w:t>
            </w:r>
            <w:r w:rsidRPr="009E48F7">
              <w:rPr>
                <w:sz w:val="20"/>
                <w:lang w:val="ru-RU"/>
              </w:rPr>
              <w:t>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30" w:type="dxa"/>
            <w:vMerge/>
            <w:tcBorders>
              <w:top w:val="nil"/>
            </w:tcBorders>
          </w:tcPr>
          <w:p w14:paraId="0FFFBB34" w14:textId="77777777" w:rsidR="0058791C" w:rsidRPr="009E48F7" w:rsidRDefault="0058791C">
            <w:pPr>
              <w:rPr>
                <w:sz w:val="2"/>
                <w:szCs w:val="2"/>
                <w:lang w:val="ru-RU"/>
              </w:rPr>
            </w:pPr>
          </w:p>
        </w:tc>
      </w:tr>
      <w:tr w:rsidR="0058791C" w14:paraId="3CEEBAC4" w14:textId="77777777">
        <w:trPr>
          <w:trHeight w:val="3915"/>
        </w:trPr>
        <w:tc>
          <w:tcPr>
            <w:tcW w:w="990" w:type="dxa"/>
          </w:tcPr>
          <w:p w14:paraId="5D6D0894" w14:textId="77777777" w:rsidR="0058791C" w:rsidRDefault="00BA7600">
            <w:pPr>
              <w:pStyle w:val="TableParagraph"/>
              <w:spacing w:line="229" w:lineRule="exact"/>
              <w:ind w:right="19"/>
              <w:jc w:val="center"/>
              <w:rPr>
                <w:sz w:val="20"/>
              </w:rPr>
            </w:pPr>
            <w:r>
              <w:rPr>
                <w:sz w:val="20"/>
              </w:rPr>
              <w:t>7</w:t>
            </w:r>
          </w:p>
        </w:tc>
        <w:tc>
          <w:tcPr>
            <w:tcW w:w="2955" w:type="dxa"/>
          </w:tcPr>
          <w:p w14:paraId="3AEF003D" w14:textId="77777777" w:rsidR="0058791C" w:rsidRPr="009E48F7" w:rsidRDefault="00BA7600">
            <w:pPr>
              <w:pStyle w:val="TableParagraph"/>
              <w:ind w:left="52" w:right="111"/>
              <w:rPr>
                <w:sz w:val="20"/>
                <w:lang w:val="ru-RU"/>
              </w:rPr>
            </w:pPr>
            <w:r w:rsidRPr="009E48F7">
              <w:rPr>
                <w:sz w:val="20"/>
                <w:lang w:val="ru-RU"/>
              </w:rPr>
              <w:t xml:space="preserve">Интенсивная терапия, включающая методы </w:t>
            </w:r>
            <w:r w:rsidRPr="009E48F7">
              <w:rPr>
                <w:spacing w:val="-2"/>
                <w:sz w:val="20"/>
                <w:lang w:val="ru-RU"/>
              </w:rPr>
              <w:t xml:space="preserve">экстракорпорального </w:t>
            </w:r>
            <w:r w:rsidRPr="009E48F7">
              <w:rPr>
                <w:sz w:val="20"/>
                <w:lang w:val="ru-RU"/>
              </w:rPr>
              <w:t>воздействия</w:t>
            </w:r>
            <w:r w:rsidRPr="009E48F7">
              <w:rPr>
                <w:spacing w:val="-11"/>
                <w:sz w:val="20"/>
                <w:lang w:val="ru-RU"/>
              </w:rPr>
              <w:t xml:space="preserve"> </w:t>
            </w:r>
            <w:r w:rsidRPr="009E48F7">
              <w:rPr>
                <w:sz w:val="20"/>
                <w:lang w:val="ru-RU"/>
              </w:rPr>
              <w:t>на</w:t>
            </w:r>
            <w:r w:rsidRPr="009E48F7">
              <w:rPr>
                <w:spacing w:val="-11"/>
                <w:sz w:val="20"/>
                <w:lang w:val="ru-RU"/>
              </w:rPr>
              <w:t xml:space="preserve"> </w:t>
            </w:r>
            <w:r w:rsidRPr="009E48F7">
              <w:rPr>
                <w:sz w:val="20"/>
                <w:lang w:val="ru-RU"/>
              </w:rPr>
              <w:t>кровь</w:t>
            </w:r>
            <w:r w:rsidRPr="009E48F7">
              <w:rPr>
                <w:spacing w:val="-10"/>
                <w:sz w:val="20"/>
                <w:lang w:val="ru-RU"/>
              </w:rPr>
              <w:t xml:space="preserve"> </w:t>
            </w:r>
            <w:r w:rsidRPr="009E48F7">
              <w:rPr>
                <w:sz w:val="20"/>
                <w:lang w:val="ru-RU"/>
              </w:rPr>
              <w:t>у</w:t>
            </w:r>
            <w:r w:rsidRPr="009E48F7">
              <w:rPr>
                <w:spacing w:val="-10"/>
                <w:sz w:val="20"/>
                <w:lang w:val="ru-RU"/>
              </w:rPr>
              <w:t xml:space="preserve"> </w:t>
            </w:r>
            <w:r w:rsidRPr="009E48F7">
              <w:rPr>
                <w:sz w:val="20"/>
                <w:lang w:val="ru-RU"/>
              </w:rPr>
              <w:t>больных с порфириями</w:t>
            </w:r>
          </w:p>
        </w:tc>
        <w:tc>
          <w:tcPr>
            <w:tcW w:w="1710" w:type="dxa"/>
          </w:tcPr>
          <w:p w14:paraId="7DE90244" w14:textId="77777777" w:rsidR="0058791C" w:rsidRDefault="00BA7600">
            <w:pPr>
              <w:pStyle w:val="TableParagraph"/>
              <w:ind w:left="52" w:right="541"/>
              <w:rPr>
                <w:sz w:val="20"/>
              </w:rPr>
            </w:pPr>
            <w:r>
              <w:rPr>
                <w:sz w:val="20"/>
              </w:rPr>
              <w:t>E80.0,</w:t>
            </w:r>
            <w:r>
              <w:rPr>
                <w:spacing w:val="-13"/>
                <w:sz w:val="20"/>
              </w:rPr>
              <w:t xml:space="preserve"> </w:t>
            </w:r>
            <w:r>
              <w:rPr>
                <w:sz w:val="20"/>
              </w:rPr>
              <w:t xml:space="preserve">E80.1, </w:t>
            </w:r>
            <w:r>
              <w:rPr>
                <w:spacing w:val="-2"/>
                <w:sz w:val="20"/>
              </w:rPr>
              <w:t>E80.2</w:t>
            </w:r>
          </w:p>
        </w:tc>
        <w:tc>
          <w:tcPr>
            <w:tcW w:w="2955" w:type="dxa"/>
          </w:tcPr>
          <w:p w14:paraId="6F08F04C" w14:textId="77777777" w:rsidR="0058791C" w:rsidRPr="009E48F7" w:rsidRDefault="00BA7600">
            <w:pPr>
              <w:pStyle w:val="TableParagraph"/>
              <w:ind w:left="52" w:right="111"/>
              <w:rPr>
                <w:sz w:val="20"/>
                <w:lang w:val="ru-RU"/>
              </w:rPr>
            </w:pPr>
            <w:r w:rsidRPr="009E48F7">
              <w:rPr>
                <w:sz w:val="20"/>
                <w:lang w:val="ru-RU"/>
              </w:rPr>
              <w:t>прогрессирующее течение острых печеночных порфирий, осложненное развитием бульбарного синдрома, апноэ, нарушениями</w:t>
            </w:r>
            <w:r w:rsidRPr="009E48F7">
              <w:rPr>
                <w:spacing w:val="-3"/>
                <w:sz w:val="20"/>
                <w:lang w:val="ru-RU"/>
              </w:rPr>
              <w:t xml:space="preserve"> </w:t>
            </w:r>
            <w:r w:rsidRPr="009E48F7">
              <w:rPr>
                <w:sz w:val="20"/>
                <w:lang w:val="ru-RU"/>
              </w:rPr>
              <w:t>функций</w:t>
            </w:r>
            <w:r w:rsidRPr="009E48F7">
              <w:rPr>
                <w:spacing w:val="-3"/>
                <w:sz w:val="20"/>
                <w:lang w:val="ru-RU"/>
              </w:rPr>
              <w:t xml:space="preserve"> </w:t>
            </w:r>
            <w:r w:rsidRPr="009E48F7">
              <w:rPr>
                <w:sz w:val="20"/>
                <w:lang w:val="ru-RU"/>
              </w:rPr>
              <w:t>тазовых органов, торпидное к стандартной</w:t>
            </w:r>
            <w:r w:rsidRPr="009E48F7">
              <w:rPr>
                <w:spacing w:val="-13"/>
                <w:sz w:val="20"/>
                <w:lang w:val="ru-RU"/>
              </w:rPr>
              <w:t xml:space="preserve"> </w:t>
            </w:r>
            <w:r w:rsidRPr="009E48F7">
              <w:rPr>
                <w:sz w:val="20"/>
                <w:lang w:val="ru-RU"/>
              </w:rPr>
              <w:t>терапии,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10" w:type="dxa"/>
          </w:tcPr>
          <w:p w14:paraId="44F78EB7" w14:textId="77777777" w:rsidR="0058791C" w:rsidRDefault="00BA7600">
            <w:pPr>
              <w:pStyle w:val="TableParagraph"/>
              <w:ind w:left="52"/>
              <w:rPr>
                <w:sz w:val="20"/>
              </w:rPr>
            </w:pPr>
            <w:r>
              <w:rPr>
                <w:spacing w:val="-2"/>
                <w:sz w:val="20"/>
              </w:rPr>
              <w:t>терапевтическое лечение</w:t>
            </w:r>
          </w:p>
        </w:tc>
        <w:tc>
          <w:tcPr>
            <w:tcW w:w="3540" w:type="dxa"/>
          </w:tcPr>
          <w:p w14:paraId="682AED1A" w14:textId="77777777" w:rsidR="0058791C" w:rsidRPr="009E48F7" w:rsidRDefault="00BA7600">
            <w:pPr>
              <w:pStyle w:val="TableParagraph"/>
              <w:ind w:left="52" w:right="105"/>
              <w:rPr>
                <w:sz w:val="20"/>
                <w:lang w:val="ru-RU"/>
              </w:rPr>
            </w:pPr>
            <w:r w:rsidRPr="009E48F7">
              <w:rPr>
                <w:sz w:val="20"/>
                <w:lang w:val="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 генетическое исследование больных с латентным течением острой порфирии с целью предотвращения развития кризового</w:t>
            </w:r>
            <w:r w:rsidRPr="009E48F7">
              <w:rPr>
                <w:spacing w:val="-13"/>
                <w:sz w:val="20"/>
                <w:lang w:val="ru-RU"/>
              </w:rPr>
              <w:t xml:space="preserve"> </w:t>
            </w:r>
            <w:r w:rsidRPr="009E48F7">
              <w:rPr>
                <w:sz w:val="20"/>
                <w:lang w:val="ru-RU"/>
              </w:rPr>
              <w:t>течения,</w:t>
            </w:r>
            <w:r w:rsidRPr="009E48F7">
              <w:rPr>
                <w:spacing w:val="-12"/>
                <w:sz w:val="20"/>
                <w:lang w:val="ru-RU"/>
              </w:rPr>
              <w:t xml:space="preserve"> </w:t>
            </w:r>
            <w:r w:rsidRPr="009E48F7">
              <w:rPr>
                <w:sz w:val="20"/>
                <w:lang w:val="ru-RU"/>
              </w:rPr>
              <w:t>хелаторная</w:t>
            </w:r>
            <w:r w:rsidRPr="009E48F7">
              <w:rPr>
                <w:spacing w:val="-13"/>
                <w:sz w:val="20"/>
                <w:lang w:val="ru-RU"/>
              </w:rPr>
              <w:t xml:space="preserve"> </w:t>
            </w:r>
            <w:r w:rsidRPr="009E48F7">
              <w:rPr>
                <w:sz w:val="20"/>
                <w:lang w:val="ru-RU"/>
              </w:rPr>
              <w:t>терапия</w:t>
            </w:r>
          </w:p>
        </w:tc>
        <w:tc>
          <w:tcPr>
            <w:tcW w:w="1830" w:type="dxa"/>
          </w:tcPr>
          <w:p w14:paraId="51D6EA7E" w14:textId="77777777" w:rsidR="0058791C" w:rsidRDefault="00BA7600">
            <w:pPr>
              <w:pStyle w:val="TableParagraph"/>
              <w:spacing w:line="229" w:lineRule="exact"/>
              <w:ind w:left="150" w:right="179"/>
              <w:jc w:val="center"/>
              <w:rPr>
                <w:sz w:val="20"/>
              </w:rPr>
            </w:pPr>
            <w:r>
              <w:rPr>
                <w:sz w:val="20"/>
              </w:rPr>
              <w:t xml:space="preserve">596 </w:t>
            </w:r>
            <w:r>
              <w:rPr>
                <w:spacing w:val="-2"/>
                <w:sz w:val="20"/>
              </w:rPr>
              <w:t>456,11</w:t>
            </w:r>
          </w:p>
        </w:tc>
      </w:tr>
    </w:tbl>
    <w:p w14:paraId="2D7FC69F" w14:textId="77777777" w:rsidR="0058791C" w:rsidRDefault="0058791C">
      <w:pPr>
        <w:spacing w:line="229" w:lineRule="exact"/>
        <w:jc w:val="center"/>
        <w:rPr>
          <w:sz w:val="20"/>
        </w:rPr>
        <w:sectPr w:rsidR="0058791C">
          <w:type w:val="continuous"/>
          <w:pgSz w:w="16840" w:h="11900" w:orient="landscape"/>
          <w:pgMar w:top="960" w:right="460" w:bottom="121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D2A8803" w14:textId="77777777">
        <w:trPr>
          <w:trHeight w:val="210"/>
        </w:trPr>
        <w:tc>
          <w:tcPr>
            <w:tcW w:w="990" w:type="dxa"/>
          </w:tcPr>
          <w:p w14:paraId="19F39E4D"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20CAFF6" w14:textId="77777777" w:rsidR="0058791C" w:rsidRDefault="00BA7600">
            <w:pPr>
              <w:pStyle w:val="TableParagraph"/>
              <w:spacing w:line="190" w:lineRule="exact"/>
              <w:ind w:right="14"/>
              <w:jc w:val="center"/>
              <w:rPr>
                <w:b/>
                <w:sz w:val="18"/>
              </w:rPr>
            </w:pPr>
            <w:r>
              <w:rPr>
                <w:b/>
                <w:sz w:val="18"/>
              </w:rPr>
              <w:t>2</w:t>
            </w:r>
          </w:p>
        </w:tc>
        <w:tc>
          <w:tcPr>
            <w:tcW w:w="1710" w:type="dxa"/>
          </w:tcPr>
          <w:p w14:paraId="2BC74EDA" w14:textId="77777777" w:rsidR="0058791C" w:rsidRDefault="00BA7600">
            <w:pPr>
              <w:pStyle w:val="TableParagraph"/>
              <w:spacing w:line="190" w:lineRule="exact"/>
              <w:ind w:right="29"/>
              <w:jc w:val="center"/>
              <w:rPr>
                <w:b/>
                <w:sz w:val="18"/>
              </w:rPr>
            </w:pPr>
            <w:r>
              <w:rPr>
                <w:b/>
                <w:sz w:val="18"/>
              </w:rPr>
              <w:t>3</w:t>
            </w:r>
          </w:p>
        </w:tc>
        <w:tc>
          <w:tcPr>
            <w:tcW w:w="2955" w:type="dxa"/>
          </w:tcPr>
          <w:p w14:paraId="1828DCE9" w14:textId="77777777" w:rsidR="0058791C" w:rsidRDefault="00BA7600">
            <w:pPr>
              <w:pStyle w:val="TableParagraph"/>
              <w:spacing w:line="190" w:lineRule="exact"/>
              <w:ind w:right="14"/>
              <w:jc w:val="center"/>
              <w:rPr>
                <w:b/>
                <w:sz w:val="18"/>
              </w:rPr>
            </w:pPr>
            <w:r>
              <w:rPr>
                <w:b/>
                <w:sz w:val="18"/>
              </w:rPr>
              <w:t>4</w:t>
            </w:r>
          </w:p>
        </w:tc>
        <w:tc>
          <w:tcPr>
            <w:tcW w:w="1710" w:type="dxa"/>
          </w:tcPr>
          <w:p w14:paraId="72AF96B5" w14:textId="77777777" w:rsidR="0058791C" w:rsidRDefault="00BA7600">
            <w:pPr>
              <w:pStyle w:val="TableParagraph"/>
              <w:spacing w:line="190" w:lineRule="exact"/>
              <w:ind w:right="29"/>
              <w:jc w:val="center"/>
              <w:rPr>
                <w:b/>
                <w:sz w:val="18"/>
              </w:rPr>
            </w:pPr>
            <w:r>
              <w:rPr>
                <w:b/>
                <w:sz w:val="18"/>
              </w:rPr>
              <w:t>5</w:t>
            </w:r>
          </w:p>
        </w:tc>
        <w:tc>
          <w:tcPr>
            <w:tcW w:w="3540" w:type="dxa"/>
          </w:tcPr>
          <w:p w14:paraId="55358335" w14:textId="77777777" w:rsidR="0058791C" w:rsidRDefault="00BA7600">
            <w:pPr>
              <w:pStyle w:val="TableParagraph"/>
              <w:spacing w:line="190" w:lineRule="exact"/>
              <w:ind w:right="29"/>
              <w:jc w:val="center"/>
              <w:rPr>
                <w:b/>
                <w:sz w:val="18"/>
              </w:rPr>
            </w:pPr>
            <w:r>
              <w:rPr>
                <w:b/>
                <w:sz w:val="18"/>
              </w:rPr>
              <w:t>6</w:t>
            </w:r>
          </w:p>
        </w:tc>
        <w:tc>
          <w:tcPr>
            <w:tcW w:w="1830" w:type="dxa"/>
          </w:tcPr>
          <w:p w14:paraId="00F76000" w14:textId="77777777" w:rsidR="0058791C" w:rsidRDefault="00BA7600">
            <w:pPr>
              <w:pStyle w:val="TableParagraph"/>
              <w:spacing w:line="190" w:lineRule="exact"/>
              <w:ind w:right="29"/>
              <w:jc w:val="center"/>
              <w:rPr>
                <w:b/>
                <w:sz w:val="18"/>
              </w:rPr>
            </w:pPr>
            <w:r>
              <w:rPr>
                <w:b/>
                <w:sz w:val="18"/>
              </w:rPr>
              <w:t>7</w:t>
            </w:r>
          </w:p>
        </w:tc>
      </w:tr>
      <w:tr w:rsidR="0058791C" w:rsidRPr="00B572D9" w14:paraId="3D142BE5" w14:textId="77777777">
        <w:trPr>
          <w:trHeight w:val="452"/>
        </w:trPr>
        <w:tc>
          <w:tcPr>
            <w:tcW w:w="15690" w:type="dxa"/>
            <w:gridSpan w:val="7"/>
          </w:tcPr>
          <w:p w14:paraId="53B0B4C8" w14:textId="77777777" w:rsidR="0058791C" w:rsidRPr="009E48F7" w:rsidRDefault="00BA7600">
            <w:pPr>
              <w:pStyle w:val="TableParagraph"/>
              <w:spacing w:line="217" w:lineRule="exact"/>
              <w:ind w:left="5770" w:right="5781"/>
              <w:jc w:val="center"/>
              <w:rPr>
                <w:b/>
                <w:sz w:val="20"/>
                <w:lang w:val="ru-RU"/>
              </w:rPr>
            </w:pPr>
            <w:r w:rsidRPr="009E48F7">
              <w:rPr>
                <w:b/>
                <w:sz w:val="20"/>
                <w:lang w:val="ru-RU"/>
              </w:rPr>
              <w:t>Детская</w:t>
            </w:r>
            <w:r w:rsidRPr="009E48F7">
              <w:rPr>
                <w:b/>
                <w:spacing w:val="-5"/>
                <w:sz w:val="20"/>
                <w:lang w:val="ru-RU"/>
              </w:rPr>
              <w:t xml:space="preserve"> </w:t>
            </w:r>
            <w:r w:rsidRPr="009E48F7">
              <w:rPr>
                <w:b/>
                <w:sz w:val="20"/>
                <w:lang w:val="ru-RU"/>
              </w:rPr>
              <w:t>хирургия</w:t>
            </w:r>
            <w:r w:rsidRPr="009E48F7">
              <w:rPr>
                <w:b/>
                <w:spacing w:val="-4"/>
                <w:sz w:val="20"/>
                <w:lang w:val="ru-RU"/>
              </w:rPr>
              <w:t xml:space="preserve"> </w:t>
            </w:r>
            <w:r w:rsidRPr="009E48F7">
              <w:rPr>
                <w:b/>
                <w:sz w:val="20"/>
                <w:lang w:val="ru-RU"/>
              </w:rPr>
              <w:t>в</w:t>
            </w:r>
            <w:r w:rsidRPr="009E48F7">
              <w:rPr>
                <w:b/>
                <w:spacing w:val="-4"/>
                <w:sz w:val="20"/>
                <w:lang w:val="ru-RU"/>
              </w:rPr>
              <w:t xml:space="preserve"> </w:t>
            </w:r>
            <w:r w:rsidRPr="009E48F7">
              <w:rPr>
                <w:b/>
                <w:sz w:val="20"/>
                <w:lang w:val="ru-RU"/>
              </w:rPr>
              <w:t>период</w:t>
            </w:r>
            <w:r w:rsidRPr="009E48F7">
              <w:rPr>
                <w:b/>
                <w:spacing w:val="-4"/>
                <w:sz w:val="20"/>
                <w:lang w:val="ru-RU"/>
              </w:rPr>
              <w:t xml:space="preserve"> </w:t>
            </w:r>
            <w:r w:rsidRPr="009E48F7">
              <w:rPr>
                <w:b/>
                <w:spacing w:val="-2"/>
                <w:sz w:val="20"/>
                <w:lang w:val="ru-RU"/>
              </w:rPr>
              <w:t>новорожденности</w:t>
            </w:r>
          </w:p>
        </w:tc>
      </w:tr>
      <w:tr w:rsidR="0058791C" w14:paraId="6453D8D0" w14:textId="77777777">
        <w:trPr>
          <w:trHeight w:val="930"/>
        </w:trPr>
        <w:tc>
          <w:tcPr>
            <w:tcW w:w="990" w:type="dxa"/>
            <w:vMerge w:val="restart"/>
          </w:tcPr>
          <w:p w14:paraId="49E4BA12" w14:textId="77777777" w:rsidR="0058791C" w:rsidRDefault="00BA7600">
            <w:pPr>
              <w:pStyle w:val="TableParagraph"/>
              <w:spacing w:line="229" w:lineRule="exact"/>
              <w:ind w:right="19"/>
              <w:jc w:val="center"/>
              <w:rPr>
                <w:sz w:val="20"/>
              </w:rPr>
            </w:pPr>
            <w:r>
              <w:rPr>
                <w:sz w:val="20"/>
              </w:rPr>
              <w:t>8</w:t>
            </w:r>
          </w:p>
        </w:tc>
        <w:tc>
          <w:tcPr>
            <w:tcW w:w="2955" w:type="dxa"/>
            <w:vMerge w:val="restart"/>
          </w:tcPr>
          <w:p w14:paraId="66C3221F" w14:textId="77777777" w:rsidR="0058791C" w:rsidRPr="009E48F7" w:rsidRDefault="00BA7600">
            <w:pPr>
              <w:pStyle w:val="TableParagraph"/>
              <w:ind w:left="52"/>
              <w:rPr>
                <w:sz w:val="20"/>
                <w:lang w:val="ru-RU"/>
              </w:rPr>
            </w:pPr>
            <w:r w:rsidRPr="009E48F7">
              <w:rPr>
                <w:spacing w:val="-2"/>
                <w:sz w:val="20"/>
                <w:lang w:val="ru-RU"/>
              </w:rPr>
              <w:t xml:space="preserve">Реконструктивно-пластические </w:t>
            </w:r>
            <w:r w:rsidRPr="009E48F7">
              <w:rPr>
                <w:sz w:val="20"/>
                <w:lang w:val="ru-RU"/>
              </w:rPr>
              <w:t>операции</w:t>
            </w:r>
            <w:r w:rsidRPr="009E48F7">
              <w:rPr>
                <w:spacing w:val="-2"/>
                <w:sz w:val="20"/>
                <w:lang w:val="ru-RU"/>
              </w:rPr>
              <w:t xml:space="preserve"> </w:t>
            </w:r>
            <w:r w:rsidRPr="009E48F7">
              <w:rPr>
                <w:sz w:val="20"/>
                <w:lang w:val="ru-RU"/>
              </w:rPr>
              <w:t>на</w:t>
            </w:r>
            <w:r w:rsidRPr="009E48F7">
              <w:rPr>
                <w:spacing w:val="-3"/>
                <w:sz w:val="20"/>
                <w:lang w:val="ru-RU"/>
              </w:rPr>
              <w:t xml:space="preserve"> </w:t>
            </w:r>
            <w:r w:rsidRPr="009E48F7">
              <w:rPr>
                <w:sz w:val="20"/>
                <w:lang w:val="ru-RU"/>
              </w:rPr>
              <w:t>грудной</w:t>
            </w:r>
            <w:r w:rsidRPr="009E48F7">
              <w:rPr>
                <w:spacing w:val="-3"/>
                <w:sz w:val="20"/>
                <w:lang w:val="ru-RU"/>
              </w:rPr>
              <w:t xml:space="preserve"> </w:t>
            </w:r>
            <w:r w:rsidRPr="009E48F7">
              <w:rPr>
                <w:sz w:val="20"/>
                <w:lang w:val="ru-RU"/>
              </w:rPr>
              <w:t>клетке</w:t>
            </w:r>
            <w:r w:rsidRPr="009E48F7">
              <w:rPr>
                <w:spacing w:val="-3"/>
                <w:sz w:val="20"/>
                <w:lang w:val="ru-RU"/>
              </w:rPr>
              <w:t xml:space="preserve"> </w:t>
            </w:r>
            <w:r w:rsidRPr="009E48F7">
              <w:rPr>
                <w:sz w:val="20"/>
                <w:lang w:val="ru-RU"/>
              </w:rPr>
              <w:t>при пороках развития у новорожденных</w:t>
            </w:r>
            <w:r w:rsidRPr="009E48F7">
              <w:rPr>
                <w:spacing w:val="-9"/>
                <w:sz w:val="20"/>
                <w:lang w:val="ru-RU"/>
              </w:rPr>
              <w:t xml:space="preserve"> </w:t>
            </w:r>
            <w:r w:rsidRPr="009E48F7">
              <w:rPr>
                <w:sz w:val="20"/>
                <w:lang w:val="ru-RU"/>
              </w:rPr>
              <w:t>(пороки</w:t>
            </w:r>
            <w:r w:rsidRPr="009E48F7">
              <w:rPr>
                <w:spacing w:val="-8"/>
                <w:sz w:val="20"/>
                <w:lang w:val="ru-RU"/>
              </w:rPr>
              <w:t xml:space="preserve"> </w:t>
            </w:r>
            <w:r w:rsidRPr="009E48F7">
              <w:rPr>
                <w:sz w:val="20"/>
                <w:lang w:val="ru-RU"/>
              </w:rPr>
              <w:t>легких, бронхов,</w:t>
            </w:r>
            <w:r w:rsidRPr="009E48F7">
              <w:rPr>
                <w:spacing w:val="-10"/>
                <w:sz w:val="20"/>
                <w:lang w:val="ru-RU"/>
              </w:rPr>
              <w:t xml:space="preserve"> </w:t>
            </w:r>
            <w:r w:rsidRPr="009E48F7">
              <w:rPr>
                <w:sz w:val="20"/>
                <w:lang w:val="ru-RU"/>
              </w:rPr>
              <w:t>пищевода),</w:t>
            </w:r>
            <w:r w:rsidRPr="009E48F7">
              <w:rPr>
                <w:spacing w:val="-10"/>
                <w:sz w:val="20"/>
                <w:lang w:val="ru-RU"/>
              </w:rPr>
              <w:t xml:space="preserve"> </w:t>
            </w:r>
            <w:r w:rsidRPr="009E48F7">
              <w:rPr>
                <w:sz w:val="20"/>
                <w:lang w:val="ru-RU"/>
              </w:rPr>
              <w:t>в</w:t>
            </w:r>
            <w:r w:rsidRPr="009E48F7">
              <w:rPr>
                <w:spacing w:val="-11"/>
                <w:sz w:val="20"/>
                <w:lang w:val="ru-RU"/>
              </w:rPr>
              <w:t xml:space="preserve"> </w:t>
            </w:r>
            <w:r w:rsidRPr="009E48F7">
              <w:rPr>
                <w:sz w:val="20"/>
                <w:lang w:val="ru-RU"/>
              </w:rPr>
              <w:t>том</w:t>
            </w:r>
            <w:r w:rsidRPr="009E48F7">
              <w:rPr>
                <w:spacing w:val="-10"/>
                <w:sz w:val="20"/>
                <w:lang w:val="ru-RU"/>
              </w:rPr>
              <w:t xml:space="preserve"> </w:t>
            </w:r>
            <w:r w:rsidRPr="009E48F7">
              <w:rPr>
                <w:sz w:val="20"/>
                <w:lang w:val="ru-RU"/>
              </w:rPr>
              <w:t xml:space="preserve">числе </w:t>
            </w:r>
            <w:r w:rsidRPr="009E48F7">
              <w:rPr>
                <w:spacing w:val="-2"/>
                <w:sz w:val="20"/>
                <w:lang w:val="ru-RU"/>
              </w:rPr>
              <w:t>торакоскопические</w:t>
            </w:r>
          </w:p>
        </w:tc>
        <w:tc>
          <w:tcPr>
            <w:tcW w:w="1710" w:type="dxa"/>
            <w:vMerge w:val="restart"/>
          </w:tcPr>
          <w:p w14:paraId="6700FA71" w14:textId="77777777" w:rsidR="0058791C" w:rsidRDefault="00BA7600">
            <w:pPr>
              <w:pStyle w:val="TableParagraph"/>
              <w:spacing w:line="229" w:lineRule="exact"/>
              <w:ind w:left="52"/>
              <w:rPr>
                <w:sz w:val="20"/>
              </w:rPr>
            </w:pPr>
            <w:r>
              <w:rPr>
                <w:sz w:val="20"/>
              </w:rPr>
              <w:t>Q33.0,</w:t>
            </w:r>
            <w:r>
              <w:rPr>
                <w:spacing w:val="-6"/>
                <w:sz w:val="20"/>
              </w:rPr>
              <w:t xml:space="preserve"> </w:t>
            </w:r>
            <w:r>
              <w:rPr>
                <w:spacing w:val="-2"/>
                <w:sz w:val="20"/>
              </w:rPr>
              <w:t>Q33.2,</w:t>
            </w:r>
          </w:p>
          <w:p w14:paraId="2B94B292" w14:textId="77777777" w:rsidR="0058791C" w:rsidRDefault="00BA7600">
            <w:pPr>
              <w:pStyle w:val="TableParagraph"/>
              <w:ind w:left="52" w:right="497"/>
              <w:rPr>
                <w:sz w:val="20"/>
              </w:rPr>
            </w:pPr>
            <w:r>
              <w:rPr>
                <w:sz w:val="20"/>
              </w:rPr>
              <w:t>Q39.0,</w:t>
            </w:r>
            <w:r>
              <w:rPr>
                <w:spacing w:val="-13"/>
                <w:sz w:val="20"/>
              </w:rPr>
              <w:t xml:space="preserve"> </w:t>
            </w:r>
            <w:r>
              <w:rPr>
                <w:sz w:val="20"/>
              </w:rPr>
              <w:t xml:space="preserve">Q39.1, </w:t>
            </w:r>
            <w:r>
              <w:rPr>
                <w:spacing w:val="-2"/>
                <w:sz w:val="20"/>
              </w:rPr>
              <w:t>Q39.2</w:t>
            </w:r>
          </w:p>
        </w:tc>
        <w:tc>
          <w:tcPr>
            <w:tcW w:w="2955" w:type="dxa"/>
            <w:vMerge w:val="restart"/>
          </w:tcPr>
          <w:p w14:paraId="029345A3" w14:textId="77777777" w:rsidR="0058791C" w:rsidRDefault="00BA7600">
            <w:pPr>
              <w:pStyle w:val="TableParagraph"/>
              <w:ind w:left="52" w:right="111"/>
              <w:rPr>
                <w:sz w:val="20"/>
              </w:rPr>
            </w:pPr>
            <w:r w:rsidRPr="009E48F7">
              <w:rPr>
                <w:sz w:val="20"/>
                <w:lang w:val="ru-RU"/>
              </w:rPr>
              <w:t>врожденная киста легкого. Секвестрация</w:t>
            </w:r>
            <w:r w:rsidRPr="009E48F7">
              <w:rPr>
                <w:spacing w:val="-13"/>
                <w:sz w:val="20"/>
                <w:lang w:val="ru-RU"/>
              </w:rPr>
              <w:t xml:space="preserve"> </w:t>
            </w:r>
            <w:r w:rsidRPr="009E48F7">
              <w:rPr>
                <w:sz w:val="20"/>
                <w:lang w:val="ru-RU"/>
              </w:rPr>
              <w:t>легкого.</w:t>
            </w:r>
            <w:r w:rsidRPr="009E48F7">
              <w:rPr>
                <w:spacing w:val="-12"/>
                <w:sz w:val="20"/>
                <w:lang w:val="ru-RU"/>
              </w:rPr>
              <w:t xml:space="preserve"> </w:t>
            </w:r>
            <w:r>
              <w:rPr>
                <w:sz w:val="20"/>
              </w:rPr>
              <w:t xml:space="preserve">Атрезия пищевода. Свищ </w:t>
            </w:r>
            <w:r>
              <w:rPr>
                <w:spacing w:val="-2"/>
                <w:sz w:val="20"/>
              </w:rPr>
              <w:t>трахеопищеводный</w:t>
            </w:r>
          </w:p>
        </w:tc>
        <w:tc>
          <w:tcPr>
            <w:tcW w:w="1710" w:type="dxa"/>
            <w:vMerge w:val="restart"/>
          </w:tcPr>
          <w:p w14:paraId="66E33356" w14:textId="77777777" w:rsidR="0058791C" w:rsidRDefault="00BA7600">
            <w:pPr>
              <w:pStyle w:val="TableParagraph"/>
              <w:ind w:left="52"/>
              <w:rPr>
                <w:sz w:val="20"/>
              </w:rPr>
            </w:pPr>
            <w:r>
              <w:rPr>
                <w:spacing w:val="-2"/>
                <w:sz w:val="20"/>
              </w:rPr>
              <w:t>хирургическое лечение</w:t>
            </w:r>
          </w:p>
        </w:tc>
        <w:tc>
          <w:tcPr>
            <w:tcW w:w="3540" w:type="dxa"/>
          </w:tcPr>
          <w:p w14:paraId="35356221" w14:textId="77777777" w:rsidR="0058791C" w:rsidRPr="009E48F7" w:rsidRDefault="00BA7600">
            <w:pPr>
              <w:pStyle w:val="TableParagraph"/>
              <w:ind w:left="52" w:right="136"/>
              <w:rPr>
                <w:sz w:val="20"/>
                <w:lang w:val="ru-RU"/>
              </w:rPr>
            </w:pPr>
            <w:r w:rsidRPr="009E48F7">
              <w:rPr>
                <w:sz w:val="20"/>
                <w:lang w:val="ru-RU"/>
              </w:rPr>
              <w:t>удаление</w:t>
            </w:r>
            <w:r w:rsidRPr="009E48F7">
              <w:rPr>
                <w:spacing w:val="-10"/>
                <w:sz w:val="20"/>
                <w:lang w:val="ru-RU"/>
              </w:rPr>
              <w:t xml:space="preserve"> </w:t>
            </w:r>
            <w:r w:rsidRPr="009E48F7">
              <w:rPr>
                <w:sz w:val="20"/>
                <w:lang w:val="ru-RU"/>
              </w:rPr>
              <w:t>кисты</w:t>
            </w:r>
            <w:r w:rsidRPr="009E48F7">
              <w:rPr>
                <w:spacing w:val="-11"/>
                <w:sz w:val="20"/>
                <w:lang w:val="ru-RU"/>
              </w:rPr>
              <w:t xml:space="preserve"> </w:t>
            </w:r>
            <w:r w:rsidRPr="009E48F7">
              <w:rPr>
                <w:sz w:val="20"/>
                <w:lang w:val="ru-RU"/>
              </w:rPr>
              <w:t>или</w:t>
            </w:r>
            <w:r w:rsidRPr="009E48F7">
              <w:rPr>
                <w:spacing w:val="-11"/>
                <w:sz w:val="20"/>
                <w:lang w:val="ru-RU"/>
              </w:rPr>
              <w:t xml:space="preserve"> </w:t>
            </w:r>
            <w:r w:rsidRPr="009E48F7">
              <w:rPr>
                <w:sz w:val="20"/>
                <w:lang w:val="ru-RU"/>
              </w:rPr>
              <w:t>секвестра</w:t>
            </w:r>
            <w:r w:rsidRPr="009E48F7">
              <w:rPr>
                <w:spacing w:val="-11"/>
                <w:sz w:val="20"/>
                <w:lang w:val="ru-RU"/>
              </w:rPr>
              <w:t xml:space="preserve"> </w:t>
            </w:r>
            <w:r w:rsidRPr="009E48F7">
              <w:rPr>
                <w:sz w:val="20"/>
                <w:lang w:val="ru-RU"/>
              </w:rPr>
              <w:t>легкого, в том числе с применением эндовидеохирургической техники</w:t>
            </w:r>
          </w:p>
        </w:tc>
        <w:tc>
          <w:tcPr>
            <w:tcW w:w="1830" w:type="dxa"/>
            <w:vMerge w:val="restart"/>
          </w:tcPr>
          <w:p w14:paraId="5C026E71" w14:textId="77777777" w:rsidR="0058791C" w:rsidRDefault="00BA7600">
            <w:pPr>
              <w:pStyle w:val="TableParagraph"/>
              <w:spacing w:line="229" w:lineRule="exact"/>
              <w:ind w:left="442"/>
              <w:rPr>
                <w:sz w:val="20"/>
              </w:rPr>
            </w:pPr>
            <w:r>
              <w:rPr>
                <w:sz w:val="20"/>
              </w:rPr>
              <w:t xml:space="preserve">485 </w:t>
            </w:r>
            <w:r>
              <w:rPr>
                <w:spacing w:val="-2"/>
                <w:sz w:val="20"/>
              </w:rPr>
              <w:t>358,49</w:t>
            </w:r>
          </w:p>
        </w:tc>
      </w:tr>
      <w:tr w:rsidR="0058791C" w:rsidRPr="00B572D9" w14:paraId="794D06A6" w14:textId="77777777">
        <w:trPr>
          <w:trHeight w:val="915"/>
        </w:trPr>
        <w:tc>
          <w:tcPr>
            <w:tcW w:w="990" w:type="dxa"/>
            <w:vMerge/>
            <w:tcBorders>
              <w:top w:val="nil"/>
            </w:tcBorders>
          </w:tcPr>
          <w:p w14:paraId="7FB195C0" w14:textId="77777777" w:rsidR="0058791C" w:rsidRDefault="0058791C">
            <w:pPr>
              <w:rPr>
                <w:sz w:val="2"/>
                <w:szCs w:val="2"/>
              </w:rPr>
            </w:pPr>
          </w:p>
        </w:tc>
        <w:tc>
          <w:tcPr>
            <w:tcW w:w="2955" w:type="dxa"/>
            <w:vMerge/>
            <w:tcBorders>
              <w:top w:val="nil"/>
            </w:tcBorders>
          </w:tcPr>
          <w:p w14:paraId="5ACAE00F" w14:textId="77777777" w:rsidR="0058791C" w:rsidRDefault="0058791C">
            <w:pPr>
              <w:rPr>
                <w:sz w:val="2"/>
                <w:szCs w:val="2"/>
              </w:rPr>
            </w:pPr>
          </w:p>
        </w:tc>
        <w:tc>
          <w:tcPr>
            <w:tcW w:w="1710" w:type="dxa"/>
            <w:vMerge/>
            <w:tcBorders>
              <w:top w:val="nil"/>
            </w:tcBorders>
          </w:tcPr>
          <w:p w14:paraId="34027C49" w14:textId="77777777" w:rsidR="0058791C" w:rsidRDefault="0058791C">
            <w:pPr>
              <w:rPr>
                <w:sz w:val="2"/>
                <w:szCs w:val="2"/>
              </w:rPr>
            </w:pPr>
          </w:p>
        </w:tc>
        <w:tc>
          <w:tcPr>
            <w:tcW w:w="2955" w:type="dxa"/>
            <w:vMerge/>
            <w:tcBorders>
              <w:top w:val="nil"/>
            </w:tcBorders>
          </w:tcPr>
          <w:p w14:paraId="5E66D861" w14:textId="77777777" w:rsidR="0058791C" w:rsidRDefault="0058791C">
            <w:pPr>
              <w:rPr>
                <w:sz w:val="2"/>
                <w:szCs w:val="2"/>
              </w:rPr>
            </w:pPr>
          </w:p>
        </w:tc>
        <w:tc>
          <w:tcPr>
            <w:tcW w:w="1710" w:type="dxa"/>
            <w:vMerge/>
            <w:tcBorders>
              <w:top w:val="nil"/>
            </w:tcBorders>
          </w:tcPr>
          <w:p w14:paraId="2A87F59B" w14:textId="77777777" w:rsidR="0058791C" w:rsidRDefault="0058791C">
            <w:pPr>
              <w:rPr>
                <w:sz w:val="2"/>
                <w:szCs w:val="2"/>
              </w:rPr>
            </w:pPr>
          </w:p>
        </w:tc>
        <w:tc>
          <w:tcPr>
            <w:tcW w:w="3540" w:type="dxa"/>
          </w:tcPr>
          <w:p w14:paraId="3CE5F228" w14:textId="77777777" w:rsidR="0058791C" w:rsidRPr="009E48F7" w:rsidRDefault="00BA7600">
            <w:pPr>
              <w:pStyle w:val="TableParagraph"/>
              <w:spacing w:line="214" w:lineRule="exact"/>
              <w:ind w:left="52"/>
              <w:rPr>
                <w:sz w:val="20"/>
                <w:lang w:val="ru-RU"/>
              </w:rPr>
            </w:pPr>
            <w:r w:rsidRPr="009E48F7">
              <w:rPr>
                <w:sz w:val="20"/>
                <w:lang w:val="ru-RU"/>
              </w:rPr>
              <w:t>прямой</w:t>
            </w:r>
            <w:r w:rsidRPr="009E48F7">
              <w:rPr>
                <w:spacing w:val="-10"/>
                <w:sz w:val="20"/>
                <w:lang w:val="ru-RU"/>
              </w:rPr>
              <w:t xml:space="preserve"> </w:t>
            </w:r>
            <w:r w:rsidRPr="009E48F7">
              <w:rPr>
                <w:sz w:val="20"/>
                <w:lang w:val="ru-RU"/>
              </w:rPr>
              <w:t>эзофаго-эзофаго</w:t>
            </w:r>
            <w:r w:rsidRPr="009E48F7">
              <w:rPr>
                <w:spacing w:val="-10"/>
                <w:sz w:val="20"/>
                <w:lang w:val="ru-RU"/>
              </w:rPr>
              <w:t xml:space="preserve"> </w:t>
            </w:r>
            <w:r w:rsidRPr="009E48F7">
              <w:rPr>
                <w:sz w:val="20"/>
                <w:lang w:val="ru-RU"/>
              </w:rPr>
              <w:t>анастомоз,</w:t>
            </w:r>
            <w:r w:rsidRPr="009E48F7">
              <w:rPr>
                <w:spacing w:val="-9"/>
                <w:sz w:val="20"/>
                <w:lang w:val="ru-RU"/>
              </w:rPr>
              <w:t xml:space="preserve"> </w:t>
            </w:r>
            <w:r w:rsidRPr="009E48F7">
              <w:rPr>
                <w:spacing w:val="-10"/>
                <w:sz w:val="20"/>
                <w:lang w:val="ru-RU"/>
              </w:rPr>
              <w:t>в</w:t>
            </w:r>
          </w:p>
          <w:p w14:paraId="5C87C0DF" w14:textId="77777777" w:rsidR="0058791C" w:rsidRPr="009E48F7" w:rsidRDefault="00BA7600">
            <w:pPr>
              <w:pStyle w:val="TableParagraph"/>
              <w:spacing w:line="230" w:lineRule="atLeast"/>
              <w:ind w:left="52" w:right="608"/>
              <w:rPr>
                <w:sz w:val="20"/>
                <w:lang w:val="ru-RU"/>
              </w:rPr>
            </w:pPr>
            <w:r w:rsidRPr="009E48F7">
              <w:rPr>
                <w:sz w:val="20"/>
                <w:lang w:val="ru-RU"/>
              </w:rPr>
              <w:t>том числе этапные операции на пищеводе</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желудке,</w:t>
            </w:r>
            <w:r w:rsidRPr="009E48F7">
              <w:rPr>
                <w:spacing w:val="-13"/>
                <w:sz w:val="20"/>
                <w:lang w:val="ru-RU"/>
              </w:rPr>
              <w:t xml:space="preserve"> </w:t>
            </w:r>
            <w:r w:rsidRPr="009E48F7">
              <w:rPr>
                <w:sz w:val="20"/>
                <w:lang w:val="ru-RU"/>
              </w:rPr>
              <w:t>ликвидация трахеопище-водного свища</w:t>
            </w:r>
          </w:p>
        </w:tc>
        <w:tc>
          <w:tcPr>
            <w:tcW w:w="1830" w:type="dxa"/>
            <w:vMerge/>
            <w:tcBorders>
              <w:top w:val="nil"/>
            </w:tcBorders>
          </w:tcPr>
          <w:p w14:paraId="5EFF0AC5" w14:textId="77777777" w:rsidR="0058791C" w:rsidRPr="009E48F7" w:rsidRDefault="0058791C">
            <w:pPr>
              <w:rPr>
                <w:sz w:val="2"/>
                <w:szCs w:val="2"/>
                <w:lang w:val="ru-RU"/>
              </w:rPr>
            </w:pPr>
          </w:p>
        </w:tc>
      </w:tr>
      <w:tr w:rsidR="0058791C" w14:paraId="292D63E1" w14:textId="77777777">
        <w:trPr>
          <w:trHeight w:val="225"/>
        </w:trPr>
        <w:tc>
          <w:tcPr>
            <w:tcW w:w="15690" w:type="dxa"/>
            <w:gridSpan w:val="7"/>
          </w:tcPr>
          <w:p w14:paraId="1B04FB67" w14:textId="77777777" w:rsidR="0058791C" w:rsidRDefault="00BA7600">
            <w:pPr>
              <w:pStyle w:val="TableParagraph"/>
              <w:spacing w:line="205" w:lineRule="exact"/>
              <w:ind w:left="5770" w:right="5781"/>
              <w:jc w:val="center"/>
              <w:rPr>
                <w:b/>
                <w:sz w:val="20"/>
              </w:rPr>
            </w:pPr>
            <w:r>
              <w:rPr>
                <w:b/>
                <w:spacing w:val="-2"/>
                <w:sz w:val="20"/>
              </w:rPr>
              <w:t>Дерматовенерология</w:t>
            </w:r>
          </w:p>
        </w:tc>
      </w:tr>
      <w:tr w:rsidR="0058791C" w14:paraId="1B5BCCDF" w14:textId="77777777">
        <w:trPr>
          <w:trHeight w:val="2535"/>
        </w:trPr>
        <w:tc>
          <w:tcPr>
            <w:tcW w:w="990" w:type="dxa"/>
            <w:vMerge w:val="restart"/>
          </w:tcPr>
          <w:p w14:paraId="4D5D70D3" w14:textId="77777777" w:rsidR="0058791C" w:rsidRDefault="00BA7600">
            <w:pPr>
              <w:pStyle w:val="TableParagraph"/>
              <w:spacing w:line="229" w:lineRule="exact"/>
              <w:ind w:right="19"/>
              <w:jc w:val="center"/>
              <w:rPr>
                <w:sz w:val="20"/>
              </w:rPr>
            </w:pPr>
            <w:r>
              <w:rPr>
                <w:sz w:val="20"/>
              </w:rPr>
              <w:t>9</w:t>
            </w:r>
          </w:p>
        </w:tc>
        <w:tc>
          <w:tcPr>
            <w:tcW w:w="2955" w:type="dxa"/>
            <w:vMerge w:val="restart"/>
          </w:tcPr>
          <w:p w14:paraId="14BE3070" w14:textId="77777777" w:rsidR="0058791C" w:rsidRPr="009E48F7" w:rsidRDefault="00BA7600">
            <w:pPr>
              <w:pStyle w:val="TableParagraph"/>
              <w:ind w:left="52" w:right="53"/>
              <w:rPr>
                <w:sz w:val="20"/>
                <w:lang w:val="ru-RU"/>
              </w:rPr>
            </w:pPr>
            <w:r w:rsidRPr="009E48F7">
              <w:rPr>
                <w:sz w:val="20"/>
                <w:lang w:val="ru-RU"/>
              </w:rPr>
              <w:t>Комплексное лечение больных тяжелыми распространенными формами</w:t>
            </w:r>
            <w:r w:rsidRPr="009E48F7">
              <w:rPr>
                <w:spacing w:val="-13"/>
                <w:sz w:val="20"/>
                <w:lang w:val="ru-RU"/>
              </w:rPr>
              <w:t xml:space="preserve"> </w:t>
            </w:r>
            <w:r w:rsidRPr="009E48F7">
              <w:rPr>
                <w:sz w:val="20"/>
                <w:lang w:val="ru-RU"/>
              </w:rPr>
              <w:t>псориаза,</w:t>
            </w:r>
            <w:r w:rsidRPr="009E48F7">
              <w:rPr>
                <w:spacing w:val="-12"/>
                <w:sz w:val="20"/>
                <w:lang w:val="ru-RU"/>
              </w:rPr>
              <w:t xml:space="preserve"> </w:t>
            </w:r>
            <w:r w:rsidRPr="009E48F7">
              <w:rPr>
                <w:sz w:val="20"/>
                <w:lang w:val="ru-RU"/>
              </w:rPr>
              <w:t xml:space="preserve">атопического дерматита, истинной пузырчатки, локализованной склеродермии, лучевого </w:t>
            </w:r>
            <w:r w:rsidRPr="009E48F7">
              <w:rPr>
                <w:spacing w:val="-2"/>
                <w:sz w:val="20"/>
                <w:lang w:val="ru-RU"/>
              </w:rPr>
              <w:t>дерматита</w:t>
            </w:r>
          </w:p>
        </w:tc>
        <w:tc>
          <w:tcPr>
            <w:tcW w:w="1710" w:type="dxa"/>
          </w:tcPr>
          <w:p w14:paraId="5F54EDBC" w14:textId="77777777" w:rsidR="0058791C" w:rsidRDefault="00BA7600">
            <w:pPr>
              <w:pStyle w:val="TableParagraph"/>
              <w:spacing w:line="229" w:lineRule="exact"/>
              <w:ind w:left="52"/>
              <w:rPr>
                <w:sz w:val="20"/>
              </w:rPr>
            </w:pPr>
            <w:r>
              <w:rPr>
                <w:spacing w:val="-2"/>
                <w:sz w:val="20"/>
              </w:rPr>
              <w:t>L40.0</w:t>
            </w:r>
          </w:p>
        </w:tc>
        <w:tc>
          <w:tcPr>
            <w:tcW w:w="2955" w:type="dxa"/>
          </w:tcPr>
          <w:p w14:paraId="58313636" w14:textId="77777777" w:rsidR="0058791C" w:rsidRPr="009E48F7" w:rsidRDefault="00BA7600">
            <w:pPr>
              <w:pStyle w:val="TableParagraph"/>
              <w:ind w:left="52" w:right="42"/>
              <w:rPr>
                <w:sz w:val="20"/>
                <w:lang w:val="ru-RU"/>
              </w:rPr>
            </w:pPr>
            <w:r w:rsidRPr="009E48F7">
              <w:rPr>
                <w:sz w:val="20"/>
                <w:lang w:val="ru-RU"/>
              </w:rPr>
              <w:t>тяжелые распространенные формы псориаза без поражения суставов при отсутствии эффективности ранее проводимых</w:t>
            </w:r>
            <w:r w:rsidRPr="009E48F7">
              <w:rPr>
                <w:spacing w:val="-13"/>
                <w:sz w:val="20"/>
                <w:lang w:val="ru-RU"/>
              </w:rPr>
              <w:t xml:space="preserve"> </w:t>
            </w:r>
            <w:r w:rsidRPr="009E48F7">
              <w:rPr>
                <w:sz w:val="20"/>
                <w:lang w:val="ru-RU"/>
              </w:rPr>
              <w:t>методов</w:t>
            </w:r>
            <w:r w:rsidRPr="009E48F7">
              <w:rPr>
                <w:spacing w:val="-12"/>
                <w:sz w:val="20"/>
                <w:lang w:val="ru-RU"/>
              </w:rPr>
              <w:t xml:space="preserve"> </w:t>
            </w:r>
            <w:r w:rsidRPr="009E48F7">
              <w:rPr>
                <w:sz w:val="20"/>
                <w:lang w:val="ru-RU"/>
              </w:rPr>
              <w:t xml:space="preserve">системного и физиотерапевтического </w:t>
            </w:r>
            <w:r w:rsidRPr="009E48F7">
              <w:rPr>
                <w:spacing w:val="-2"/>
                <w:sz w:val="20"/>
                <w:lang w:val="ru-RU"/>
              </w:rPr>
              <w:t>лечения</w:t>
            </w:r>
          </w:p>
        </w:tc>
        <w:tc>
          <w:tcPr>
            <w:tcW w:w="1710" w:type="dxa"/>
          </w:tcPr>
          <w:p w14:paraId="72F9AB8D" w14:textId="77777777" w:rsidR="0058791C" w:rsidRDefault="00BA7600">
            <w:pPr>
              <w:pStyle w:val="TableParagraph"/>
              <w:ind w:left="52"/>
              <w:rPr>
                <w:sz w:val="20"/>
              </w:rPr>
            </w:pPr>
            <w:r>
              <w:rPr>
                <w:spacing w:val="-2"/>
                <w:sz w:val="20"/>
              </w:rPr>
              <w:t>терапевтическое лечение</w:t>
            </w:r>
          </w:p>
        </w:tc>
        <w:tc>
          <w:tcPr>
            <w:tcW w:w="3540" w:type="dxa"/>
          </w:tcPr>
          <w:p w14:paraId="6F373CAD" w14:textId="77777777" w:rsidR="0058791C" w:rsidRPr="009E48F7" w:rsidRDefault="00BA7600">
            <w:pPr>
              <w:pStyle w:val="TableParagraph"/>
              <w:ind w:left="52" w:right="80"/>
              <w:rPr>
                <w:sz w:val="20"/>
                <w:lang w:val="ru-RU"/>
              </w:rPr>
            </w:pPr>
            <w:r w:rsidRPr="009E48F7">
              <w:rPr>
                <w:sz w:val="20"/>
                <w:lang w:val="ru-RU"/>
              </w:rPr>
              <w:t>лечение с применением узкополосной средневолновой фототерапии, в том числе локальной, комбинированной локальной</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общей</w:t>
            </w:r>
            <w:r w:rsidRPr="009E48F7">
              <w:rPr>
                <w:spacing w:val="-13"/>
                <w:sz w:val="20"/>
                <w:lang w:val="ru-RU"/>
              </w:rPr>
              <w:t xml:space="preserve"> </w:t>
            </w:r>
            <w:r w:rsidRPr="009E48F7">
              <w:rPr>
                <w:sz w:val="20"/>
                <w:lang w:val="ru-RU"/>
              </w:rPr>
              <w:t xml:space="preserve">фотохимиотерапии, общей бальнеофотохимиотерапии, в сочетании с цитостатическими и </w:t>
            </w:r>
            <w:r w:rsidRPr="009E48F7">
              <w:rPr>
                <w:spacing w:val="-2"/>
                <w:sz w:val="20"/>
                <w:lang w:val="ru-RU"/>
              </w:rPr>
              <w:t>иммуносупрессивными</w:t>
            </w:r>
            <w:r w:rsidRPr="009E48F7">
              <w:rPr>
                <w:sz w:val="20"/>
                <w:lang w:val="ru-RU"/>
              </w:rPr>
              <w:t xml:space="preserve"> лекарственными препаратами и синтетическими производными витамина </w:t>
            </w:r>
            <w:r>
              <w:rPr>
                <w:sz w:val="20"/>
              </w:rPr>
              <w:t>A</w:t>
            </w:r>
          </w:p>
        </w:tc>
        <w:tc>
          <w:tcPr>
            <w:tcW w:w="1830" w:type="dxa"/>
            <w:vMerge w:val="restart"/>
          </w:tcPr>
          <w:p w14:paraId="351FADD0" w14:textId="77777777" w:rsidR="0058791C" w:rsidRDefault="00BA7600">
            <w:pPr>
              <w:pStyle w:val="TableParagraph"/>
              <w:spacing w:line="229" w:lineRule="exact"/>
              <w:ind w:left="442"/>
              <w:rPr>
                <w:sz w:val="20"/>
              </w:rPr>
            </w:pPr>
            <w:r>
              <w:rPr>
                <w:sz w:val="20"/>
              </w:rPr>
              <w:t xml:space="preserve">168 </w:t>
            </w:r>
            <w:r>
              <w:rPr>
                <w:spacing w:val="-2"/>
                <w:sz w:val="20"/>
              </w:rPr>
              <w:t>157,32</w:t>
            </w:r>
          </w:p>
        </w:tc>
      </w:tr>
      <w:tr w:rsidR="0058791C" w:rsidRPr="00B572D9" w14:paraId="527458FF" w14:textId="77777777">
        <w:trPr>
          <w:trHeight w:val="1380"/>
        </w:trPr>
        <w:tc>
          <w:tcPr>
            <w:tcW w:w="990" w:type="dxa"/>
            <w:vMerge/>
            <w:tcBorders>
              <w:top w:val="nil"/>
            </w:tcBorders>
          </w:tcPr>
          <w:p w14:paraId="2BCF455B" w14:textId="77777777" w:rsidR="0058791C" w:rsidRDefault="0058791C">
            <w:pPr>
              <w:rPr>
                <w:sz w:val="2"/>
                <w:szCs w:val="2"/>
              </w:rPr>
            </w:pPr>
          </w:p>
        </w:tc>
        <w:tc>
          <w:tcPr>
            <w:tcW w:w="2955" w:type="dxa"/>
            <w:vMerge/>
            <w:tcBorders>
              <w:top w:val="nil"/>
            </w:tcBorders>
          </w:tcPr>
          <w:p w14:paraId="49A46C54" w14:textId="77777777" w:rsidR="0058791C" w:rsidRDefault="0058791C">
            <w:pPr>
              <w:rPr>
                <w:sz w:val="2"/>
                <w:szCs w:val="2"/>
              </w:rPr>
            </w:pPr>
          </w:p>
        </w:tc>
        <w:tc>
          <w:tcPr>
            <w:tcW w:w="1710" w:type="dxa"/>
          </w:tcPr>
          <w:p w14:paraId="43DCBC2A" w14:textId="77777777" w:rsidR="0058791C" w:rsidRDefault="00BA7600">
            <w:pPr>
              <w:pStyle w:val="TableParagraph"/>
              <w:spacing w:line="214" w:lineRule="exact"/>
              <w:ind w:left="52"/>
              <w:rPr>
                <w:sz w:val="20"/>
              </w:rPr>
            </w:pPr>
            <w:r>
              <w:rPr>
                <w:sz w:val="20"/>
              </w:rPr>
              <w:t>L40.1,</w:t>
            </w:r>
            <w:r>
              <w:rPr>
                <w:spacing w:val="-6"/>
                <w:sz w:val="20"/>
              </w:rPr>
              <w:t xml:space="preserve"> </w:t>
            </w:r>
            <w:r>
              <w:rPr>
                <w:spacing w:val="-2"/>
                <w:sz w:val="20"/>
              </w:rPr>
              <w:t>L40.3</w:t>
            </w:r>
          </w:p>
        </w:tc>
        <w:tc>
          <w:tcPr>
            <w:tcW w:w="2955" w:type="dxa"/>
          </w:tcPr>
          <w:p w14:paraId="062B7572" w14:textId="77777777" w:rsidR="0058791C" w:rsidRPr="009E48F7" w:rsidRDefault="00BA7600">
            <w:pPr>
              <w:pStyle w:val="TableParagraph"/>
              <w:spacing w:line="214" w:lineRule="exact"/>
              <w:ind w:left="52"/>
              <w:rPr>
                <w:sz w:val="20"/>
                <w:lang w:val="ru-RU"/>
              </w:rPr>
            </w:pPr>
            <w:r w:rsidRPr="009E48F7">
              <w:rPr>
                <w:sz w:val="20"/>
                <w:lang w:val="ru-RU"/>
              </w:rPr>
              <w:t>пустулезные</w:t>
            </w:r>
            <w:r w:rsidRPr="009E48F7">
              <w:rPr>
                <w:spacing w:val="-8"/>
                <w:sz w:val="20"/>
                <w:lang w:val="ru-RU"/>
              </w:rPr>
              <w:t xml:space="preserve"> </w:t>
            </w:r>
            <w:r w:rsidRPr="009E48F7">
              <w:rPr>
                <w:sz w:val="20"/>
                <w:lang w:val="ru-RU"/>
              </w:rPr>
              <w:t>формы</w:t>
            </w:r>
            <w:r w:rsidRPr="009E48F7">
              <w:rPr>
                <w:spacing w:val="-8"/>
                <w:sz w:val="20"/>
                <w:lang w:val="ru-RU"/>
              </w:rPr>
              <w:t xml:space="preserve"> </w:t>
            </w:r>
            <w:r w:rsidRPr="009E48F7">
              <w:rPr>
                <w:spacing w:val="-2"/>
                <w:sz w:val="20"/>
                <w:lang w:val="ru-RU"/>
              </w:rPr>
              <w:t>псориаза</w:t>
            </w:r>
          </w:p>
          <w:p w14:paraId="4C455641" w14:textId="77777777" w:rsidR="0058791C" w:rsidRPr="009E48F7" w:rsidRDefault="00BA7600">
            <w:pPr>
              <w:pStyle w:val="TableParagraph"/>
              <w:ind w:left="52" w:right="117"/>
              <w:rPr>
                <w:sz w:val="20"/>
                <w:lang w:val="ru-RU"/>
              </w:rPr>
            </w:pPr>
            <w:r w:rsidRPr="009E48F7">
              <w:rPr>
                <w:sz w:val="20"/>
                <w:lang w:val="ru-RU"/>
              </w:rPr>
              <w:t>при отсутствии эффективности ранее проводимых методов системного и физиотерапевтического</w:t>
            </w:r>
            <w:r w:rsidRPr="009E48F7">
              <w:rPr>
                <w:spacing w:val="-13"/>
                <w:sz w:val="20"/>
                <w:lang w:val="ru-RU"/>
              </w:rPr>
              <w:t xml:space="preserve"> </w:t>
            </w:r>
            <w:r w:rsidRPr="009E48F7">
              <w:rPr>
                <w:sz w:val="20"/>
                <w:lang w:val="ru-RU"/>
              </w:rPr>
              <w:t>лечения</w:t>
            </w:r>
          </w:p>
        </w:tc>
        <w:tc>
          <w:tcPr>
            <w:tcW w:w="1710" w:type="dxa"/>
          </w:tcPr>
          <w:p w14:paraId="1B0ACC2A" w14:textId="77777777" w:rsidR="0058791C" w:rsidRDefault="00BA7600">
            <w:pPr>
              <w:pStyle w:val="TableParagraph"/>
              <w:spacing w:line="214" w:lineRule="exact"/>
              <w:ind w:left="52"/>
              <w:rPr>
                <w:sz w:val="20"/>
              </w:rPr>
            </w:pPr>
            <w:r>
              <w:rPr>
                <w:spacing w:val="-2"/>
                <w:sz w:val="20"/>
              </w:rPr>
              <w:t>терапевтическое</w:t>
            </w:r>
          </w:p>
          <w:p w14:paraId="084724DA" w14:textId="77777777" w:rsidR="0058791C" w:rsidRDefault="00BA7600">
            <w:pPr>
              <w:pStyle w:val="TableParagraph"/>
              <w:ind w:left="52"/>
              <w:rPr>
                <w:sz w:val="20"/>
              </w:rPr>
            </w:pPr>
            <w:r>
              <w:rPr>
                <w:spacing w:val="-2"/>
                <w:sz w:val="20"/>
              </w:rPr>
              <w:t>лечение</w:t>
            </w:r>
          </w:p>
        </w:tc>
        <w:tc>
          <w:tcPr>
            <w:tcW w:w="3540" w:type="dxa"/>
          </w:tcPr>
          <w:p w14:paraId="2C5D7E83" w14:textId="77777777" w:rsidR="0058791C" w:rsidRPr="009E48F7" w:rsidRDefault="00BA7600">
            <w:pPr>
              <w:pStyle w:val="TableParagraph"/>
              <w:spacing w:line="214" w:lineRule="exact"/>
              <w:ind w:left="52"/>
              <w:rPr>
                <w:sz w:val="20"/>
                <w:lang w:val="ru-RU"/>
              </w:rPr>
            </w:pPr>
            <w:r w:rsidRPr="009E48F7">
              <w:rPr>
                <w:sz w:val="20"/>
                <w:lang w:val="ru-RU"/>
              </w:rPr>
              <w:t>лечение с</w:t>
            </w:r>
            <w:r w:rsidRPr="009E48F7">
              <w:rPr>
                <w:spacing w:val="-1"/>
                <w:sz w:val="20"/>
                <w:lang w:val="ru-RU"/>
              </w:rPr>
              <w:t xml:space="preserve"> </w:t>
            </w:r>
            <w:r w:rsidRPr="009E48F7">
              <w:rPr>
                <w:spacing w:val="-2"/>
                <w:sz w:val="20"/>
                <w:lang w:val="ru-RU"/>
              </w:rPr>
              <w:t>применением</w:t>
            </w:r>
          </w:p>
          <w:p w14:paraId="19CB2DBA" w14:textId="77777777" w:rsidR="0058791C" w:rsidRPr="009E48F7" w:rsidRDefault="00BA7600">
            <w:pPr>
              <w:pStyle w:val="TableParagraph"/>
              <w:ind w:left="52" w:right="261"/>
              <w:rPr>
                <w:sz w:val="20"/>
                <w:lang w:val="ru-RU"/>
              </w:rPr>
            </w:pPr>
            <w:r w:rsidRPr="009E48F7">
              <w:rPr>
                <w:sz w:val="20"/>
                <w:lang w:val="ru-RU"/>
              </w:rPr>
              <w:t>цитостатических и иммуносупрессивных</w:t>
            </w:r>
            <w:r w:rsidRPr="009E48F7">
              <w:rPr>
                <w:spacing w:val="-13"/>
                <w:sz w:val="20"/>
                <w:lang w:val="ru-RU"/>
              </w:rPr>
              <w:t xml:space="preserve"> </w:t>
            </w:r>
            <w:r w:rsidRPr="009E48F7">
              <w:rPr>
                <w:sz w:val="20"/>
                <w:lang w:val="ru-RU"/>
              </w:rPr>
              <w:t xml:space="preserve">лекарственных препаратов, синтетических производных витамина </w:t>
            </w:r>
            <w:r>
              <w:rPr>
                <w:sz w:val="20"/>
              </w:rPr>
              <w:t>A</w:t>
            </w:r>
          </w:p>
        </w:tc>
        <w:tc>
          <w:tcPr>
            <w:tcW w:w="1830" w:type="dxa"/>
            <w:vMerge/>
            <w:tcBorders>
              <w:top w:val="nil"/>
            </w:tcBorders>
          </w:tcPr>
          <w:p w14:paraId="22A5ECA6" w14:textId="77777777" w:rsidR="0058791C" w:rsidRPr="009E48F7" w:rsidRDefault="0058791C">
            <w:pPr>
              <w:rPr>
                <w:sz w:val="2"/>
                <w:szCs w:val="2"/>
                <w:lang w:val="ru-RU"/>
              </w:rPr>
            </w:pPr>
          </w:p>
        </w:tc>
      </w:tr>
      <w:tr w:rsidR="0058791C" w:rsidRPr="00B572D9" w14:paraId="6B4B590F" w14:textId="77777777">
        <w:trPr>
          <w:trHeight w:val="2760"/>
        </w:trPr>
        <w:tc>
          <w:tcPr>
            <w:tcW w:w="990" w:type="dxa"/>
            <w:vMerge/>
            <w:tcBorders>
              <w:top w:val="nil"/>
            </w:tcBorders>
          </w:tcPr>
          <w:p w14:paraId="54870D6C" w14:textId="77777777" w:rsidR="0058791C" w:rsidRPr="009E48F7" w:rsidRDefault="0058791C">
            <w:pPr>
              <w:rPr>
                <w:sz w:val="2"/>
                <w:szCs w:val="2"/>
                <w:lang w:val="ru-RU"/>
              </w:rPr>
            </w:pPr>
          </w:p>
        </w:tc>
        <w:tc>
          <w:tcPr>
            <w:tcW w:w="2955" w:type="dxa"/>
            <w:vMerge/>
            <w:tcBorders>
              <w:top w:val="nil"/>
            </w:tcBorders>
          </w:tcPr>
          <w:p w14:paraId="5C1AB975" w14:textId="77777777" w:rsidR="0058791C" w:rsidRPr="009E48F7" w:rsidRDefault="0058791C">
            <w:pPr>
              <w:rPr>
                <w:sz w:val="2"/>
                <w:szCs w:val="2"/>
                <w:lang w:val="ru-RU"/>
              </w:rPr>
            </w:pPr>
          </w:p>
        </w:tc>
        <w:tc>
          <w:tcPr>
            <w:tcW w:w="1710" w:type="dxa"/>
          </w:tcPr>
          <w:p w14:paraId="08499373" w14:textId="77777777" w:rsidR="0058791C" w:rsidRDefault="00BA7600">
            <w:pPr>
              <w:pStyle w:val="TableParagraph"/>
              <w:spacing w:line="214" w:lineRule="exact"/>
              <w:ind w:left="52"/>
              <w:rPr>
                <w:sz w:val="20"/>
              </w:rPr>
            </w:pPr>
            <w:r>
              <w:rPr>
                <w:spacing w:val="-2"/>
                <w:sz w:val="20"/>
              </w:rPr>
              <w:t>L40.5</w:t>
            </w:r>
          </w:p>
        </w:tc>
        <w:tc>
          <w:tcPr>
            <w:tcW w:w="2955" w:type="dxa"/>
          </w:tcPr>
          <w:p w14:paraId="09AA635F" w14:textId="77777777" w:rsidR="0058791C" w:rsidRPr="009E48F7" w:rsidRDefault="00BA7600">
            <w:pPr>
              <w:pStyle w:val="TableParagraph"/>
              <w:spacing w:line="214" w:lineRule="exact"/>
              <w:ind w:left="52"/>
              <w:rPr>
                <w:sz w:val="20"/>
                <w:lang w:val="ru-RU"/>
              </w:rPr>
            </w:pPr>
            <w:r w:rsidRPr="009E48F7">
              <w:rPr>
                <w:sz w:val="20"/>
                <w:lang w:val="ru-RU"/>
              </w:rPr>
              <w:t xml:space="preserve">тяжелые </w:t>
            </w:r>
            <w:r w:rsidRPr="009E48F7">
              <w:rPr>
                <w:spacing w:val="-2"/>
                <w:sz w:val="20"/>
                <w:lang w:val="ru-RU"/>
              </w:rPr>
              <w:t>распространенные</w:t>
            </w:r>
          </w:p>
          <w:p w14:paraId="68B2D6A7" w14:textId="77777777" w:rsidR="0058791C" w:rsidRPr="009E48F7" w:rsidRDefault="00BA7600">
            <w:pPr>
              <w:pStyle w:val="TableParagraph"/>
              <w:ind w:left="52" w:right="42"/>
              <w:rPr>
                <w:sz w:val="20"/>
                <w:lang w:val="ru-RU"/>
              </w:rPr>
            </w:pPr>
            <w:r w:rsidRPr="009E48F7">
              <w:rPr>
                <w:sz w:val="20"/>
                <w:lang w:val="ru-RU"/>
              </w:rPr>
              <w:t>формы псориаза артропатического при</w:t>
            </w:r>
            <w:r w:rsidRPr="009E48F7">
              <w:rPr>
                <w:spacing w:val="40"/>
                <w:sz w:val="20"/>
                <w:lang w:val="ru-RU"/>
              </w:rPr>
              <w:t xml:space="preserve"> </w:t>
            </w:r>
            <w:r w:rsidRPr="009E48F7">
              <w:rPr>
                <w:sz w:val="20"/>
                <w:lang w:val="ru-RU"/>
              </w:rPr>
              <w:t>отсутствии</w:t>
            </w:r>
            <w:r w:rsidRPr="009E48F7">
              <w:rPr>
                <w:spacing w:val="-13"/>
                <w:sz w:val="20"/>
                <w:lang w:val="ru-RU"/>
              </w:rPr>
              <w:t xml:space="preserve"> </w:t>
            </w:r>
            <w:r w:rsidRPr="009E48F7">
              <w:rPr>
                <w:sz w:val="20"/>
                <w:lang w:val="ru-RU"/>
              </w:rPr>
              <w:t>эффективности</w:t>
            </w:r>
            <w:r w:rsidRPr="009E48F7">
              <w:rPr>
                <w:spacing w:val="-12"/>
                <w:sz w:val="20"/>
                <w:lang w:val="ru-RU"/>
              </w:rPr>
              <w:t xml:space="preserve"> </w:t>
            </w:r>
            <w:r w:rsidRPr="009E48F7">
              <w:rPr>
                <w:sz w:val="20"/>
                <w:lang w:val="ru-RU"/>
              </w:rPr>
              <w:t>ранее проводимых</w:t>
            </w:r>
            <w:r w:rsidRPr="009E48F7">
              <w:rPr>
                <w:spacing w:val="-13"/>
                <w:sz w:val="20"/>
                <w:lang w:val="ru-RU"/>
              </w:rPr>
              <w:t xml:space="preserve"> </w:t>
            </w:r>
            <w:r w:rsidRPr="009E48F7">
              <w:rPr>
                <w:sz w:val="20"/>
                <w:lang w:val="ru-RU"/>
              </w:rPr>
              <w:t>методов</w:t>
            </w:r>
            <w:r w:rsidRPr="009E48F7">
              <w:rPr>
                <w:spacing w:val="-12"/>
                <w:sz w:val="20"/>
                <w:lang w:val="ru-RU"/>
              </w:rPr>
              <w:t xml:space="preserve"> </w:t>
            </w:r>
            <w:r w:rsidRPr="009E48F7">
              <w:rPr>
                <w:sz w:val="20"/>
                <w:lang w:val="ru-RU"/>
              </w:rPr>
              <w:t xml:space="preserve">системного и физиотерапевтического </w:t>
            </w:r>
            <w:r w:rsidRPr="009E48F7">
              <w:rPr>
                <w:spacing w:val="-2"/>
                <w:sz w:val="20"/>
                <w:lang w:val="ru-RU"/>
              </w:rPr>
              <w:t>лечения</w:t>
            </w:r>
          </w:p>
        </w:tc>
        <w:tc>
          <w:tcPr>
            <w:tcW w:w="1710" w:type="dxa"/>
          </w:tcPr>
          <w:p w14:paraId="2FE1A5C7" w14:textId="77777777" w:rsidR="0058791C" w:rsidRDefault="00BA7600">
            <w:pPr>
              <w:pStyle w:val="TableParagraph"/>
              <w:spacing w:line="214" w:lineRule="exact"/>
              <w:ind w:left="52"/>
              <w:rPr>
                <w:sz w:val="20"/>
              </w:rPr>
            </w:pPr>
            <w:r>
              <w:rPr>
                <w:spacing w:val="-2"/>
                <w:sz w:val="20"/>
              </w:rPr>
              <w:t>терапевтическое</w:t>
            </w:r>
          </w:p>
          <w:p w14:paraId="7EA1865A" w14:textId="77777777" w:rsidR="0058791C" w:rsidRDefault="00BA7600">
            <w:pPr>
              <w:pStyle w:val="TableParagraph"/>
              <w:ind w:left="52"/>
              <w:rPr>
                <w:sz w:val="20"/>
              </w:rPr>
            </w:pPr>
            <w:r>
              <w:rPr>
                <w:spacing w:val="-2"/>
                <w:sz w:val="20"/>
              </w:rPr>
              <w:t>лечение</w:t>
            </w:r>
          </w:p>
        </w:tc>
        <w:tc>
          <w:tcPr>
            <w:tcW w:w="3540" w:type="dxa"/>
          </w:tcPr>
          <w:p w14:paraId="15AC1A57" w14:textId="77777777" w:rsidR="0058791C" w:rsidRPr="009E48F7" w:rsidRDefault="00BA7600">
            <w:pPr>
              <w:pStyle w:val="TableParagraph"/>
              <w:spacing w:line="214" w:lineRule="exact"/>
              <w:ind w:left="52"/>
              <w:rPr>
                <w:sz w:val="20"/>
                <w:lang w:val="ru-RU"/>
              </w:rPr>
            </w:pPr>
            <w:r w:rsidRPr="009E48F7">
              <w:rPr>
                <w:sz w:val="20"/>
                <w:lang w:val="ru-RU"/>
              </w:rPr>
              <w:t>лечение с</w:t>
            </w:r>
            <w:r w:rsidRPr="009E48F7">
              <w:rPr>
                <w:spacing w:val="-1"/>
                <w:sz w:val="20"/>
                <w:lang w:val="ru-RU"/>
              </w:rPr>
              <w:t xml:space="preserve"> </w:t>
            </w:r>
            <w:r w:rsidRPr="009E48F7">
              <w:rPr>
                <w:spacing w:val="-2"/>
                <w:sz w:val="20"/>
                <w:lang w:val="ru-RU"/>
              </w:rPr>
              <w:t>применением</w:t>
            </w:r>
          </w:p>
          <w:p w14:paraId="067B47F6" w14:textId="77777777" w:rsidR="0058791C" w:rsidRPr="009E48F7" w:rsidRDefault="00BA7600">
            <w:pPr>
              <w:pStyle w:val="TableParagraph"/>
              <w:spacing w:line="230" w:lineRule="atLeast"/>
              <w:ind w:left="52" w:right="136"/>
              <w:rPr>
                <w:sz w:val="20"/>
                <w:lang w:val="ru-RU"/>
              </w:rPr>
            </w:pPr>
            <w:r w:rsidRPr="009E48F7">
              <w:rPr>
                <w:sz w:val="20"/>
                <w:lang w:val="ru-RU"/>
              </w:rPr>
              <w:t>низкоинтенсивной лазерной терапии, узкополосной средневолновой фототерапии, в том числе локальной, комбинированной</w:t>
            </w:r>
            <w:r w:rsidRPr="009E48F7">
              <w:rPr>
                <w:spacing w:val="-13"/>
                <w:sz w:val="20"/>
                <w:lang w:val="ru-RU"/>
              </w:rPr>
              <w:t xml:space="preserve"> </w:t>
            </w:r>
            <w:r w:rsidRPr="009E48F7">
              <w:rPr>
                <w:sz w:val="20"/>
                <w:lang w:val="ru-RU"/>
              </w:rPr>
              <w:t>локальной</w:t>
            </w:r>
            <w:r w:rsidRPr="009E48F7">
              <w:rPr>
                <w:spacing w:val="-12"/>
                <w:sz w:val="20"/>
                <w:lang w:val="ru-RU"/>
              </w:rPr>
              <w:t xml:space="preserve"> </w:t>
            </w:r>
            <w:r w:rsidRPr="009E48F7">
              <w:rPr>
                <w:sz w:val="20"/>
                <w:lang w:val="ru-RU"/>
              </w:rPr>
              <w:t>и</w:t>
            </w:r>
            <w:r w:rsidRPr="009E48F7">
              <w:rPr>
                <w:spacing w:val="-13"/>
                <w:sz w:val="20"/>
                <w:lang w:val="ru-RU"/>
              </w:rPr>
              <w:t xml:space="preserve"> </w:t>
            </w:r>
            <w:r w:rsidRPr="009E48F7">
              <w:rPr>
                <w:sz w:val="20"/>
                <w:lang w:val="ru-RU"/>
              </w:rPr>
              <w:t xml:space="preserve">общей фотохимиотерапии, общей бальнеофотохимиотерапии, в сочетании с цитостатическими и </w:t>
            </w:r>
            <w:r w:rsidRPr="009E48F7">
              <w:rPr>
                <w:spacing w:val="-2"/>
                <w:sz w:val="20"/>
                <w:lang w:val="ru-RU"/>
              </w:rPr>
              <w:t xml:space="preserve">иммуносупрессивными </w:t>
            </w:r>
            <w:r w:rsidRPr="009E48F7">
              <w:rPr>
                <w:sz w:val="20"/>
                <w:lang w:val="ru-RU"/>
              </w:rPr>
              <w:t xml:space="preserve">лекарственными препаратами и синтетическими производными витамина </w:t>
            </w:r>
            <w:r>
              <w:rPr>
                <w:sz w:val="20"/>
              </w:rPr>
              <w:t>A</w:t>
            </w:r>
          </w:p>
        </w:tc>
        <w:tc>
          <w:tcPr>
            <w:tcW w:w="1830" w:type="dxa"/>
            <w:vMerge/>
            <w:tcBorders>
              <w:top w:val="nil"/>
            </w:tcBorders>
          </w:tcPr>
          <w:p w14:paraId="42845F5D" w14:textId="77777777" w:rsidR="0058791C" w:rsidRPr="009E48F7" w:rsidRDefault="0058791C">
            <w:pPr>
              <w:rPr>
                <w:sz w:val="2"/>
                <w:szCs w:val="2"/>
                <w:lang w:val="ru-RU"/>
              </w:rPr>
            </w:pPr>
          </w:p>
        </w:tc>
      </w:tr>
    </w:tbl>
    <w:p w14:paraId="44A49254" w14:textId="77777777" w:rsidR="0058791C" w:rsidRPr="009E48F7" w:rsidRDefault="0058791C">
      <w:pPr>
        <w:rPr>
          <w:sz w:val="2"/>
          <w:szCs w:val="2"/>
          <w:lang w:val="ru-RU"/>
        </w:rPr>
        <w:sectPr w:rsidR="0058791C" w:rsidRPr="009E48F7">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B94DB87" w14:textId="77777777">
        <w:trPr>
          <w:trHeight w:val="210"/>
        </w:trPr>
        <w:tc>
          <w:tcPr>
            <w:tcW w:w="990" w:type="dxa"/>
          </w:tcPr>
          <w:p w14:paraId="788E8059"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0DDEBC63" w14:textId="77777777" w:rsidR="0058791C" w:rsidRDefault="00BA7600">
            <w:pPr>
              <w:pStyle w:val="TableParagraph"/>
              <w:spacing w:line="190" w:lineRule="exact"/>
              <w:ind w:right="14"/>
              <w:jc w:val="center"/>
              <w:rPr>
                <w:b/>
                <w:sz w:val="18"/>
              </w:rPr>
            </w:pPr>
            <w:r>
              <w:rPr>
                <w:b/>
                <w:sz w:val="18"/>
              </w:rPr>
              <w:t>2</w:t>
            </w:r>
          </w:p>
        </w:tc>
        <w:tc>
          <w:tcPr>
            <w:tcW w:w="1710" w:type="dxa"/>
          </w:tcPr>
          <w:p w14:paraId="34EDE4BA" w14:textId="77777777" w:rsidR="0058791C" w:rsidRDefault="00BA7600">
            <w:pPr>
              <w:pStyle w:val="TableParagraph"/>
              <w:spacing w:line="190" w:lineRule="exact"/>
              <w:ind w:right="29"/>
              <w:jc w:val="center"/>
              <w:rPr>
                <w:b/>
                <w:sz w:val="18"/>
              </w:rPr>
            </w:pPr>
            <w:r>
              <w:rPr>
                <w:b/>
                <w:sz w:val="18"/>
              </w:rPr>
              <w:t>3</w:t>
            </w:r>
          </w:p>
        </w:tc>
        <w:tc>
          <w:tcPr>
            <w:tcW w:w="2955" w:type="dxa"/>
          </w:tcPr>
          <w:p w14:paraId="256C8758" w14:textId="77777777" w:rsidR="0058791C" w:rsidRDefault="00BA7600">
            <w:pPr>
              <w:pStyle w:val="TableParagraph"/>
              <w:spacing w:line="190" w:lineRule="exact"/>
              <w:ind w:right="14"/>
              <w:jc w:val="center"/>
              <w:rPr>
                <w:b/>
                <w:sz w:val="18"/>
              </w:rPr>
            </w:pPr>
            <w:r>
              <w:rPr>
                <w:b/>
                <w:sz w:val="18"/>
              </w:rPr>
              <w:t>4</w:t>
            </w:r>
          </w:p>
        </w:tc>
        <w:tc>
          <w:tcPr>
            <w:tcW w:w="1710" w:type="dxa"/>
          </w:tcPr>
          <w:p w14:paraId="4F90F14B" w14:textId="77777777" w:rsidR="0058791C" w:rsidRDefault="00BA7600">
            <w:pPr>
              <w:pStyle w:val="TableParagraph"/>
              <w:spacing w:line="190" w:lineRule="exact"/>
              <w:ind w:right="29"/>
              <w:jc w:val="center"/>
              <w:rPr>
                <w:b/>
                <w:sz w:val="18"/>
              </w:rPr>
            </w:pPr>
            <w:r>
              <w:rPr>
                <w:b/>
                <w:sz w:val="18"/>
              </w:rPr>
              <w:t>5</w:t>
            </w:r>
          </w:p>
        </w:tc>
        <w:tc>
          <w:tcPr>
            <w:tcW w:w="3540" w:type="dxa"/>
          </w:tcPr>
          <w:p w14:paraId="0685982D" w14:textId="77777777" w:rsidR="0058791C" w:rsidRDefault="00BA7600">
            <w:pPr>
              <w:pStyle w:val="TableParagraph"/>
              <w:spacing w:line="190" w:lineRule="exact"/>
              <w:ind w:right="29"/>
              <w:jc w:val="center"/>
              <w:rPr>
                <w:b/>
                <w:sz w:val="18"/>
              </w:rPr>
            </w:pPr>
            <w:r>
              <w:rPr>
                <w:b/>
                <w:sz w:val="18"/>
              </w:rPr>
              <w:t>6</w:t>
            </w:r>
          </w:p>
        </w:tc>
        <w:tc>
          <w:tcPr>
            <w:tcW w:w="1830" w:type="dxa"/>
          </w:tcPr>
          <w:p w14:paraId="4E2BA63A" w14:textId="77777777" w:rsidR="0058791C" w:rsidRDefault="00BA7600">
            <w:pPr>
              <w:pStyle w:val="TableParagraph"/>
              <w:spacing w:line="190" w:lineRule="exact"/>
              <w:ind w:right="29"/>
              <w:jc w:val="center"/>
              <w:rPr>
                <w:b/>
                <w:sz w:val="18"/>
              </w:rPr>
            </w:pPr>
            <w:r>
              <w:rPr>
                <w:b/>
                <w:sz w:val="18"/>
              </w:rPr>
              <w:t>7</w:t>
            </w:r>
          </w:p>
        </w:tc>
      </w:tr>
      <w:tr w:rsidR="0058791C" w:rsidRPr="00B572D9" w14:paraId="2D74F20A" w14:textId="77777777">
        <w:trPr>
          <w:trHeight w:val="1611"/>
        </w:trPr>
        <w:tc>
          <w:tcPr>
            <w:tcW w:w="990" w:type="dxa"/>
            <w:vMerge w:val="restart"/>
          </w:tcPr>
          <w:p w14:paraId="18B6CFCB" w14:textId="77777777" w:rsidR="0058791C" w:rsidRDefault="0058791C">
            <w:pPr>
              <w:pStyle w:val="TableParagraph"/>
              <w:rPr>
                <w:sz w:val="20"/>
              </w:rPr>
            </w:pPr>
          </w:p>
        </w:tc>
        <w:tc>
          <w:tcPr>
            <w:tcW w:w="2955" w:type="dxa"/>
            <w:vMerge w:val="restart"/>
          </w:tcPr>
          <w:p w14:paraId="384E5B10" w14:textId="77777777" w:rsidR="0058791C" w:rsidRDefault="0058791C">
            <w:pPr>
              <w:pStyle w:val="TableParagraph"/>
              <w:rPr>
                <w:sz w:val="20"/>
              </w:rPr>
            </w:pPr>
          </w:p>
        </w:tc>
        <w:tc>
          <w:tcPr>
            <w:tcW w:w="1710" w:type="dxa"/>
          </w:tcPr>
          <w:p w14:paraId="3108571F" w14:textId="77777777" w:rsidR="0058791C" w:rsidRDefault="00BA7600">
            <w:pPr>
              <w:pStyle w:val="TableParagraph"/>
              <w:spacing w:line="220" w:lineRule="exact"/>
              <w:ind w:left="52"/>
              <w:rPr>
                <w:sz w:val="20"/>
              </w:rPr>
            </w:pPr>
            <w:r>
              <w:rPr>
                <w:spacing w:val="-5"/>
                <w:sz w:val="20"/>
              </w:rPr>
              <w:t>L20</w:t>
            </w:r>
          </w:p>
        </w:tc>
        <w:tc>
          <w:tcPr>
            <w:tcW w:w="2955" w:type="dxa"/>
          </w:tcPr>
          <w:p w14:paraId="2802FFBA" w14:textId="77777777" w:rsidR="0058791C" w:rsidRPr="009E48F7" w:rsidRDefault="00BA7600">
            <w:pPr>
              <w:pStyle w:val="TableParagraph"/>
              <w:ind w:left="52" w:right="117"/>
              <w:rPr>
                <w:sz w:val="20"/>
                <w:lang w:val="ru-RU"/>
              </w:rPr>
            </w:pPr>
            <w:r w:rsidRPr="009E48F7">
              <w:rPr>
                <w:sz w:val="20"/>
                <w:lang w:val="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w:t>
            </w:r>
            <w:r w:rsidRPr="009E48F7">
              <w:rPr>
                <w:spacing w:val="-13"/>
                <w:sz w:val="20"/>
                <w:lang w:val="ru-RU"/>
              </w:rPr>
              <w:t xml:space="preserve"> </w:t>
            </w:r>
            <w:r w:rsidRPr="009E48F7">
              <w:rPr>
                <w:sz w:val="20"/>
                <w:lang w:val="ru-RU"/>
              </w:rPr>
              <w:t>лечения</w:t>
            </w:r>
          </w:p>
        </w:tc>
        <w:tc>
          <w:tcPr>
            <w:tcW w:w="1710" w:type="dxa"/>
          </w:tcPr>
          <w:p w14:paraId="161956A5" w14:textId="77777777" w:rsidR="0058791C" w:rsidRDefault="00BA7600">
            <w:pPr>
              <w:pStyle w:val="TableParagraph"/>
              <w:ind w:left="52"/>
              <w:rPr>
                <w:sz w:val="20"/>
              </w:rPr>
            </w:pPr>
            <w:r>
              <w:rPr>
                <w:spacing w:val="-2"/>
                <w:sz w:val="20"/>
              </w:rPr>
              <w:t>терапевтическое лечение</w:t>
            </w:r>
          </w:p>
        </w:tc>
        <w:tc>
          <w:tcPr>
            <w:tcW w:w="3540" w:type="dxa"/>
          </w:tcPr>
          <w:p w14:paraId="651DA3C6" w14:textId="77777777" w:rsidR="0058791C" w:rsidRPr="009E48F7" w:rsidRDefault="00BA7600">
            <w:pPr>
              <w:pStyle w:val="TableParagraph"/>
              <w:ind w:left="52" w:right="136"/>
              <w:rPr>
                <w:sz w:val="20"/>
                <w:lang w:val="ru-RU"/>
              </w:rPr>
            </w:pPr>
            <w:r w:rsidRPr="009E48F7">
              <w:rPr>
                <w:sz w:val="20"/>
                <w:lang w:val="ru-RU"/>
              </w:rPr>
              <w:t>лечение</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применением</w:t>
            </w:r>
            <w:r w:rsidRPr="009E48F7">
              <w:rPr>
                <w:spacing w:val="-13"/>
                <w:sz w:val="20"/>
                <w:lang w:val="ru-RU"/>
              </w:rPr>
              <w:t xml:space="preserve"> </w:t>
            </w:r>
            <w:r w:rsidRPr="009E48F7">
              <w:rPr>
                <w:sz w:val="20"/>
                <w:lang w:val="ru-RU"/>
              </w:rPr>
              <w:t xml:space="preserve">узкополосной средневолновой, дальней длинноволновой фототерапии в сочетании с антибактериальными, </w:t>
            </w:r>
            <w:r w:rsidRPr="009E48F7">
              <w:rPr>
                <w:spacing w:val="-2"/>
                <w:sz w:val="20"/>
                <w:lang w:val="ru-RU"/>
              </w:rPr>
              <w:t xml:space="preserve">иммуносупрессивными </w:t>
            </w:r>
            <w:r w:rsidRPr="009E48F7">
              <w:rPr>
                <w:sz w:val="20"/>
                <w:lang w:val="ru-RU"/>
              </w:rPr>
              <w:t>лекарственными препаратами</w:t>
            </w:r>
          </w:p>
        </w:tc>
        <w:tc>
          <w:tcPr>
            <w:tcW w:w="1830" w:type="dxa"/>
            <w:vMerge w:val="restart"/>
          </w:tcPr>
          <w:p w14:paraId="3D20C6BC" w14:textId="77777777" w:rsidR="0058791C" w:rsidRPr="009E48F7" w:rsidRDefault="0058791C">
            <w:pPr>
              <w:pStyle w:val="TableParagraph"/>
              <w:rPr>
                <w:sz w:val="20"/>
                <w:lang w:val="ru-RU"/>
              </w:rPr>
            </w:pPr>
          </w:p>
        </w:tc>
      </w:tr>
      <w:tr w:rsidR="0058791C" w:rsidRPr="00B572D9" w14:paraId="5403B1ED" w14:textId="77777777">
        <w:trPr>
          <w:trHeight w:val="1605"/>
        </w:trPr>
        <w:tc>
          <w:tcPr>
            <w:tcW w:w="990" w:type="dxa"/>
            <w:vMerge/>
            <w:tcBorders>
              <w:top w:val="nil"/>
            </w:tcBorders>
          </w:tcPr>
          <w:p w14:paraId="7A763801" w14:textId="77777777" w:rsidR="0058791C" w:rsidRPr="009E48F7" w:rsidRDefault="0058791C">
            <w:pPr>
              <w:rPr>
                <w:sz w:val="2"/>
                <w:szCs w:val="2"/>
                <w:lang w:val="ru-RU"/>
              </w:rPr>
            </w:pPr>
          </w:p>
        </w:tc>
        <w:tc>
          <w:tcPr>
            <w:tcW w:w="2955" w:type="dxa"/>
            <w:vMerge/>
            <w:tcBorders>
              <w:top w:val="nil"/>
            </w:tcBorders>
          </w:tcPr>
          <w:p w14:paraId="244F7E6B" w14:textId="77777777" w:rsidR="0058791C" w:rsidRPr="009E48F7" w:rsidRDefault="0058791C">
            <w:pPr>
              <w:rPr>
                <w:sz w:val="2"/>
                <w:szCs w:val="2"/>
                <w:lang w:val="ru-RU"/>
              </w:rPr>
            </w:pPr>
          </w:p>
        </w:tc>
        <w:tc>
          <w:tcPr>
            <w:tcW w:w="1710" w:type="dxa"/>
          </w:tcPr>
          <w:p w14:paraId="18B192AF" w14:textId="77777777" w:rsidR="0058791C" w:rsidRDefault="00BA7600">
            <w:pPr>
              <w:pStyle w:val="TableParagraph"/>
              <w:spacing w:line="214" w:lineRule="exact"/>
              <w:ind w:left="52"/>
              <w:rPr>
                <w:sz w:val="20"/>
              </w:rPr>
            </w:pPr>
            <w:r>
              <w:rPr>
                <w:sz w:val="20"/>
              </w:rPr>
              <w:t>L10.0,</w:t>
            </w:r>
            <w:r>
              <w:rPr>
                <w:spacing w:val="-6"/>
                <w:sz w:val="20"/>
              </w:rPr>
              <w:t xml:space="preserve"> </w:t>
            </w:r>
            <w:r>
              <w:rPr>
                <w:spacing w:val="-2"/>
                <w:sz w:val="20"/>
              </w:rPr>
              <w:t>L10.1,</w:t>
            </w:r>
          </w:p>
          <w:p w14:paraId="6F5505CF" w14:textId="77777777" w:rsidR="0058791C" w:rsidRDefault="00BA7600">
            <w:pPr>
              <w:pStyle w:val="TableParagraph"/>
              <w:ind w:left="52"/>
              <w:rPr>
                <w:sz w:val="20"/>
              </w:rPr>
            </w:pPr>
            <w:r>
              <w:rPr>
                <w:sz w:val="20"/>
              </w:rPr>
              <w:t>L10.2,</w:t>
            </w:r>
            <w:r>
              <w:rPr>
                <w:spacing w:val="-6"/>
                <w:sz w:val="20"/>
              </w:rPr>
              <w:t xml:space="preserve"> </w:t>
            </w:r>
            <w:r>
              <w:rPr>
                <w:spacing w:val="-2"/>
                <w:sz w:val="20"/>
              </w:rPr>
              <w:t>L10.4</w:t>
            </w:r>
          </w:p>
        </w:tc>
        <w:tc>
          <w:tcPr>
            <w:tcW w:w="2955" w:type="dxa"/>
          </w:tcPr>
          <w:p w14:paraId="2BCCC5EB" w14:textId="77777777" w:rsidR="0058791C" w:rsidRDefault="00BA7600">
            <w:pPr>
              <w:pStyle w:val="TableParagraph"/>
              <w:spacing w:line="214" w:lineRule="exact"/>
              <w:ind w:left="52"/>
              <w:rPr>
                <w:sz w:val="20"/>
              </w:rPr>
            </w:pPr>
            <w:r>
              <w:rPr>
                <w:sz w:val="20"/>
              </w:rPr>
              <w:t>истинная</w:t>
            </w:r>
            <w:r>
              <w:rPr>
                <w:spacing w:val="-8"/>
                <w:sz w:val="20"/>
              </w:rPr>
              <w:t xml:space="preserve"> </w:t>
            </w:r>
            <w:r>
              <w:rPr>
                <w:spacing w:val="-2"/>
                <w:sz w:val="20"/>
              </w:rPr>
              <w:t>(акантолитическая)</w:t>
            </w:r>
          </w:p>
          <w:p w14:paraId="69D19B9D" w14:textId="77777777" w:rsidR="0058791C" w:rsidRDefault="00BA7600">
            <w:pPr>
              <w:pStyle w:val="TableParagraph"/>
              <w:ind w:left="52"/>
              <w:rPr>
                <w:sz w:val="20"/>
              </w:rPr>
            </w:pPr>
            <w:r>
              <w:rPr>
                <w:spacing w:val="-2"/>
                <w:sz w:val="20"/>
              </w:rPr>
              <w:t>пузырчатка</w:t>
            </w:r>
          </w:p>
        </w:tc>
        <w:tc>
          <w:tcPr>
            <w:tcW w:w="1710" w:type="dxa"/>
          </w:tcPr>
          <w:p w14:paraId="294BCEAC" w14:textId="77777777" w:rsidR="0058791C" w:rsidRDefault="00BA7600">
            <w:pPr>
              <w:pStyle w:val="TableParagraph"/>
              <w:spacing w:line="214" w:lineRule="exact"/>
              <w:ind w:left="52"/>
              <w:rPr>
                <w:sz w:val="20"/>
              </w:rPr>
            </w:pPr>
            <w:r>
              <w:rPr>
                <w:spacing w:val="-2"/>
                <w:sz w:val="20"/>
              </w:rPr>
              <w:t>терапевтическое</w:t>
            </w:r>
          </w:p>
          <w:p w14:paraId="5C4460E4" w14:textId="77777777" w:rsidR="0058791C" w:rsidRDefault="00BA7600">
            <w:pPr>
              <w:pStyle w:val="TableParagraph"/>
              <w:ind w:left="52"/>
              <w:rPr>
                <w:sz w:val="20"/>
              </w:rPr>
            </w:pPr>
            <w:r>
              <w:rPr>
                <w:spacing w:val="-2"/>
                <w:sz w:val="20"/>
              </w:rPr>
              <w:t>лечение</w:t>
            </w:r>
          </w:p>
        </w:tc>
        <w:tc>
          <w:tcPr>
            <w:tcW w:w="3540" w:type="dxa"/>
          </w:tcPr>
          <w:p w14:paraId="464604D0" w14:textId="77777777" w:rsidR="0058791C" w:rsidRPr="009E48F7" w:rsidRDefault="00BA7600">
            <w:pPr>
              <w:pStyle w:val="TableParagraph"/>
              <w:spacing w:line="214" w:lineRule="exact"/>
              <w:ind w:left="52"/>
              <w:rPr>
                <w:sz w:val="20"/>
                <w:lang w:val="ru-RU"/>
              </w:rPr>
            </w:pPr>
            <w:r w:rsidRPr="009E48F7">
              <w:rPr>
                <w:sz w:val="20"/>
                <w:lang w:val="ru-RU"/>
              </w:rPr>
              <w:t>лечение</w:t>
            </w:r>
            <w:r w:rsidRPr="009E48F7">
              <w:rPr>
                <w:spacing w:val="-4"/>
                <w:sz w:val="20"/>
                <w:lang w:val="ru-RU"/>
              </w:rPr>
              <w:t xml:space="preserve"> </w:t>
            </w:r>
            <w:r w:rsidRPr="009E48F7">
              <w:rPr>
                <w:sz w:val="20"/>
                <w:lang w:val="ru-RU"/>
              </w:rPr>
              <w:t>с</w:t>
            </w:r>
            <w:r w:rsidRPr="009E48F7">
              <w:rPr>
                <w:spacing w:val="-4"/>
                <w:sz w:val="20"/>
                <w:lang w:val="ru-RU"/>
              </w:rPr>
              <w:t xml:space="preserve"> </w:t>
            </w:r>
            <w:r w:rsidRPr="009E48F7">
              <w:rPr>
                <w:sz w:val="20"/>
                <w:lang w:val="ru-RU"/>
              </w:rPr>
              <w:t>применением</w:t>
            </w:r>
            <w:r w:rsidRPr="009E48F7">
              <w:rPr>
                <w:spacing w:val="-4"/>
                <w:sz w:val="20"/>
                <w:lang w:val="ru-RU"/>
              </w:rPr>
              <w:t xml:space="preserve"> </w:t>
            </w:r>
            <w:r w:rsidRPr="009E48F7">
              <w:rPr>
                <w:spacing w:val="-2"/>
                <w:sz w:val="20"/>
                <w:lang w:val="ru-RU"/>
              </w:rPr>
              <w:t>системных</w:t>
            </w:r>
          </w:p>
          <w:p w14:paraId="07336E51" w14:textId="77777777" w:rsidR="0058791C" w:rsidRPr="009E48F7" w:rsidRDefault="00BA7600">
            <w:pPr>
              <w:pStyle w:val="TableParagraph"/>
              <w:ind w:left="52" w:right="451"/>
              <w:rPr>
                <w:sz w:val="20"/>
                <w:lang w:val="ru-RU"/>
              </w:rPr>
            </w:pPr>
            <w:r w:rsidRPr="009E48F7">
              <w:rPr>
                <w:spacing w:val="-2"/>
                <w:sz w:val="20"/>
                <w:lang w:val="ru-RU"/>
              </w:rPr>
              <w:t xml:space="preserve">глюкокортикостероидных, цитостатических, иммуносупрессивных, </w:t>
            </w:r>
            <w:r w:rsidRPr="009E48F7">
              <w:rPr>
                <w:sz w:val="20"/>
                <w:lang w:val="ru-RU"/>
              </w:rPr>
              <w:t>антибактериальных</w:t>
            </w:r>
            <w:r w:rsidRPr="009E48F7">
              <w:rPr>
                <w:spacing w:val="-13"/>
                <w:sz w:val="20"/>
                <w:lang w:val="ru-RU"/>
              </w:rPr>
              <w:t xml:space="preserve"> </w:t>
            </w:r>
            <w:r w:rsidRPr="009E48F7">
              <w:rPr>
                <w:sz w:val="20"/>
                <w:lang w:val="ru-RU"/>
              </w:rPr>
              <w:t xml:space="preserve">лекарственных </w:t>
            </w:r>
            <w:r w:rsidRPr="009E48F7">
              <w:rPr>
                <w:spacing w:val="-2"/>
                <w:sz w:val="20"/>
                <w:lang w:val="ru-RU"/>
              </w:rPr>
              <w:t>препаратов</w:t>
            </w:r>
          </w:p>
        </w:tc>
        <w:tc>
          <w:tcPr>
            <w:tcW w:w="1830" w:type="dxa"/>
            <w:vMerge/>
            <w:tcBorders>
              <w:top w:val="nil"/>
            </w:tcBorders>
          </w:tcPr>
          <w:p w14:paraId="5B1BC93B" w14:textId="77777777" w:rsidR="0058791C" w:rsidRPr="009E48F7" w:rsidRDefault="0058791C">
            <w:pPr>
              <w:rPr>
                <w:sz w:val="2"/>
                <w:szCs w:val="2"/>
                <w:lang w:val="ru-RU"/>
              </w:rPr>
            </w:pPr>
          </w:p>
        </w:tc>
      </w:tr>
      <w:tr w:rsidR="0058791C" w:rsidRPr="00B572D9" w14:paraId="4C38B179" w14:textId="77777777">
        <w:trPr>
          <w:trHeight w:val="1605"/>
        </w:trPr>
        <w:tc>
          <w:tcPr>
            <w:tcW w:w="990" w:type="dxa"/>
            <w:vMerge/>
            <w:tcBorders>
              <w:top w:val="nil"/>
            </w:tcBorders>
          </w:tcPr>
          <w:p w14:paraId="2CCDB49B" w14:textId="77777777" w:rsidR="0058791C" w:rsidRPr="009E48F7" w:rsidRDefault="0058791C">
            <w:pPr>
              <w:rPr>
                <w:sz w:val="2"/>
                <w:szCs w:val="2"/>
                <w:lang w:val="ru-RU"/>
              </w:rPr>
            </w:pPr>
          </w:p>
        </w:tc>
        <w:tc>
          <w:tcPr>
            <w:tcW w:w="2955" w:type="dxa"/>
            <w:vMerge/>
            <w:tcBorders>
              <w:top w:val="nil"/>
            </w:tcBorders>
          </w:tcPr>
          <w:p w14:paraId="6A965A2D" w14:textId="77777777" w:rsidR="0058791C" w:rsidRPr="009E48F7" w:rsidRDefault="0058791C">
            <w:pPr>
              <w:rPr>
                <w:sz w:val="2"/>
                <w:szCs w:val="2"/>
                <w:lang w:val="ru-RU"/>
              </w:rPr>
            </w:pPr>
          </w:p>
        </w:tc>
        <w:tc>
          <w:tcPr>
            <w:tcW w:w="1710" w:type="dxa"/>
          </w:tcPr>
          <w:p w14:paraId="250E4F35" w14:textId="77777777" w:rsidR="0058791C" w:rsidRDefault="00BA7600">
            <w:pPr>
              <w:pStyle w:val="TableParagraph"/>
              <w:spacing w:line="214" w:lineRule="exact"/>
              <w:ind w:left="52"/>
              <w:rPr>
                <w:sz w:val="20"/>
              </w:rPr>
            </w:pPr>
            <w:r>
              <w:rPr>
                <w:spacing w:val="-2"/>
                <w:sz w:val="20"/>
              </w:rPr>
              <w:t>L94.0</w:t>
            </w:r>
          </w:p>
        </w:tc>
        <w:tc>
          <w:tcPr>
            <w:tcW w:w="2955" w:type="dxa"/>
          </w:tcPr>
          <w:p w14:paraId="31017C72" w14:textId="77777777" w:rsidR="0058791C" w:rsidRPr="009E48F7" w:rsidRDefault="00BA7600">
            <w:pPr>
              <w:pStyle w:val="TableParagraph"/>
              <w:spacing w:line="214" w:lineRule="exact"/>
              <w:ind w:left="52"/>
              <w:rPr>
                <w:sz w:val="20"/>
                <w:lang w:val="ru-RU"/>
              </w:rPr>
            </w:pPr>
            <w:r w:rsidRPr="009E48F7">
              <w:rPr>
                <w:sz w:val="20"/>
                <w:lang w:val="ru-RU"/>
              </w:rPr>
              <w:t xml:space="preserve">локализованная </w:t>
            </w:r>
            <w:r w:rsidRPr="009E48F7">
              <w:rPr>
                <w:spacing w:val="-2"/>
                <w:sz w:val="20"/>
                <w:lang w:val="ru-RU"/>
              </w:rPr>
              <w:t>склеродермия</w:t>
            </w:r>
          </w:p>
          <w:p w14:paraId="210FF33D" w14:textId="77777777" w:rsidR="0058791C" w:rsidRPr="009E48F7" w:rsidRDefault="00BA7600">
            <w:pPr>
              <w:pStyle w:val="TableParagraph"/>
              <w:ind w:left="52" w:right="117"/>
              <w:rPr>
                <w:sz w:val="20"/>
                <w:lang w:val="ru-RU"/>
              </w:rPr>
            </w:pPr>
            <w:r w:rsidRPr="009E48F7">
              <w:rPr>
                <w:sz w:val="20"/>
                <w:lang w:val="ru-RU"/>
              </w:rPr>
              <w:t>при отсутствии эффективности ранее проводимых методов системного и физиотерапевтического</w:t>
            </w:r>
            <w:r w:rsidRPr="009E48F7">
              <w:rPr>
                <w:spacing w:val="-13"/>
                <w:sz w:val="20"/>
                <w:lang w:val="ru-RU"/>
              </w:rPr>
              <w:t xml:space="preserve"> </w:t>
            </w:r>
            <w:r w:rsidRPr="009E48F7">
              <w:rPr>
                <w:sz w:val="20"/>
                <w:lang w:val="ru-RU"/>
              </w:rPr>
              <w:t>лечения</w:t>
            </w:r>
          </w:p>
        </w:tc>
        <w:tc>
          <w:tcPr>
            <w:tcW w:w="1710" w:type="dxa"/>
          </w:tcPr>
          <w:p w14:paraId="7BF32C1F" w14:textId="77777777" w:rsidR="0058791C" w:rsidRDefault="00BA7600">
            <w:pPr>
              <w:pStyle w:val="TableParagraph"/>
              <w:spacing w:line="214" w:lineRule="exact"/>
              <w:ind w:left="52"/>
              <w:rPr>
                <w:sz w:val="20"/>
              </w:rPr>
            </w:pPr>
            <w:r>
              <w:rPr>
                <w:spacing w:val="-2"/>
                <w:sz w:val="20"/>
              </w:rPr>
              <w:t>терапевтическое</w:t>
            </w:r>
          </w:p>
          <w:p w14:paraId="3AF08D9C" w14:textId="77777777" w:rsidR="0058791C" w:rsidRDefault="00BA7600">
            <w:pPr>
              <w:pStyle w:val="TableParagraph"/>
              <w:ind w:left="52"/>
              <w:rPr>
                <w:sz w:val="20"/>
              </w:rPr>
            </w:pPr>
            <w:r>
              <w:rPr>
                <w:spacing w:val="-2"/>
                <w:sz w:val="20"/>
              </w:rPr>
              <w:t>лечение</w:t>
            </w:r>
          </w:p>
        </w:tc>
        <w:tc>
          <w:tcPr>
            <w:tcW w:w="3540" w:type="dxa"/>
          </w:tcPr>
          <w:p w14:paraId="39756653" w14:textId="77777777" w:rsidR="0058791C" w:rsidRPr="009E48F7" w:rsidRDefault="00BA7600">
            <w:pPr>
              <w:pStyle w:val="TableParagraph"/>
              <w:spacing w:line="214" w:lineRule="exact"/>
              <w:ind w:left="52"/>
              <w:rPr>
                <w:sz w:val="20"/>
                <w:lang w:val="ru-RU"/>
              </w:rPr>
            </w:pPr>
            <w:r w:rsidRPr="009E48F7">
              <w:rPr>
                <w:sz w:val="20"/>
                <w:lang w:val="ru-RU"/>
              </w:rPr>
              <w:t>лечение</w:t>
            </w:r>
            <w:r w:rsidRPr="009E48F7">
              <w:rPr>
                <w:spacing w:val="-4"/>
                <w:sz w:val="20"/>
                <w:lang w:val="ru-RU"/>
              </w:rPr>
              <w:t xml:space="preserve"> </w:t>
            </w:r>
            <w:r w:rsidRPr="009E48F7">
              <w:rPr>
                <w:sz w:val="20"/>
                <w:lang w:val="ru-RU"/>
              </w:rPr>
              <w:t>с</w:t>
            </w:r>
            <w:r w:rsidRPr="009E48F7">
              <w:rPr>
                <w:spacing w:val="-4"/>
                <w:sz w:val="20"/>
                <w:lang w:val="ru-RU"/>
              </w:rPr>
              <w:t xml:space="preserve"> </w:t>
            </w:r>
            <w:r w:rsidRPr="009E48F7">
              <w:rPr>
                <w:sz w:val="20"/>
                <w:lang w:val="ru-RU"/>
              </w:rPr>
              <w:t>применением</w:t>
            </w:r>
            <w:r w:rsidRPr="009E48F7">
              <w:rPr>
                <w:spacing w:val="-4"/>
                <w:sz w:val="20"/>
                <w:lang w:val="ru-RU"/>
              </w:rPr>
              <w:t xml:space="preserve"> </w:t>
            </w:r>
            <w:r w:rsidRPr="009E48F7">
              <w:rPr>
                <w:spacing w:val="-2"/>
                <w:sz w:val="20"/>
                <w:lang w:val="ru-RU"/>
              </w:rPr>
              <w:t>дальней</w:t>
            </w:r>
          </w:p>
          <w:p w14:paraId="67E35105" w14:textId="77777777" w:rsidR="0058791C" w:rsidRPr="009E48F7" w:rsidRDefault="00BA7600">
            <w:pPr>
              <w:pStyle w:val="TableParagraph"/>
              <w:ind w:left="52"/>
              <w:rPr>
                <w:sz w:val="20"/>
                <w:lang w:val="ru-RU"/>
              </w:rPr>
            </w:pPr>
            <w:r w:rsidRPr="009E48F7">
              <w:rPr>
                <w:sz w:val="20"/>
                <w:lang w:val="ru-RU"/>
              </w:rPr>
              <w:t>длинноволновой фототерапии в сочетании</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 xml:space="preserve">антибактериальными, </w:t>
            </w:r>
            <w:r w:rsidRPr="009E48F7">
              <w:rPr>
                <w:spacing w:val="-2"/>
                <w:sz w:val="20"/>
                <w:lang w:val="ru-RU"/>
              </w:rPr>
              <w:t xml:space="preserve">глюкокортикостероидными, </w:t>
            </w:r>
            <w:r w:rsidRPr="009E48F7">
              <w:rPr>
                <w:sz w:val="20"/>
                <w:lang w:val="ru-RU"/>
              </w:rPr>
              <w:t>сосудистыми и ферментными лекарственными препаратами</w:t>
            </w:r>
          </w:p>
        </w:tc>
        <w:tc>
          <w:tcPr>
            <w:tcW w:w="1830" w:type="dxa"/>
            <w:vMerge/>
            <w:tcBorders>
              <w:top w:val="nil"/>
            </w:tcBorders>
          </w:tcPr>
          <w:p w14:paraId="16A828FA" w14:textId="77777777" w:rsidR="0058791C" w:rsidRPr="009E48F7" w:rsidRDefault="0058791C">
            <w:pPr>
              <w:rPr>
                <w:sz w:val="2"/>
                <w:szCs w:val="2"/>
                <w:lang w:val="ru-RU"/>
              </w:rPr>
            </w:pPr>
          </w:p>
        </w:tc>
      </w:tr>
      <w:tr w:rsidR="0058791C" w:rsidRPr="00B572D9" w14:paraId="46DA7035" w14:textId="77777777">
        <w:trPr>
          <w:trHeight w:val="1590"/>
        </w:trPr>
        <w:tc>
          <w:tcPr>
            <w:tcW w:w="990" w:type="dxa"/>
            <w:vMerge/>
            <w:tcBorders>
              <w:top w:val="nil"/>
            </w:tcBorders>
          </w:tcPr>
          <w:p w14:paraId="35FD40B4" w14:textId="77777777" w:rsidR="0058791C" w:rsidRPr="009E48F7" w:rsidRDefault="0058791C">
            <w:pPr>
              <w:rPr>
                <w:sz w:val="2"/>
                <w:szCs w:val="2"/>
                <w:lang w:val="ru-RU"/>
              </w:rPr>
            </w:pPr>
          </w:p>
        </w:tc>
        <w:tc>
          <w:tcPr>
            <w:tcW w:w="2955" w:type="dxa"/>
            <w:vMerge w:val="restart"/>
          </w:tcPr>
          <w:p w14:paraId="4FA819BF" w14:textId="77777777" w:rsidR="0058791C" w:rsidRPr="009E48F7" w:rsidRDefault="00BA7600">
            <w:pPr>
              <w:pStyle w:val="TableParagraph"/>
              <w:ind w:left="52" w:right="111"/>
              <w:rPr>
                <w:sz w:val="20"/>
                <w:lang w:val="ru-RU"/>
              </w:rPr>
            </w:pPr>
            <w:r w:rsidRPr="009E48F7">
              <w:rPr>
                <w:sz w:val="20"/>
                <w:lang w:val="ru-RU"/>
              </w:rPr>
              <w:t>Поликомпонентное лечение тяжелых, резистентных форм атопического дерматита и псориаза, включая псориатический артрит с инициацией</w:t>
            </w:r>
            <w:r w:rsidRPr="009E48F7">
              <w:rPr>
                <w:spacing w:val="-13"/>
                <w:sz w:val="20"/>
                <w:lang w:val="ru-RU"/>
              </w:rPr>
              <w:t xml:space="preserve"> </w:t>
            </w:r>
            <w:r w:rsidRPr="009E48F7">
              <w:rPr>
                <w:sz w:val="20"/>
                <w:lang w:val="ru-RU"/>
              </w:rPr>
              <w:t>или</w:t>
            </w:r>
            <w:r w:rsidRPr="009E48F7">
              <w:rPr>
                <w:spacing w:val="-12"/>
                <w:sz w:val="20"/>
                <w:lang w:val="ru-RU"/>
              </w:rPr>
              <w:t xml:space="preserve"> </w:t>
            </w:r>
            <w:r w:rsidRPr="009E48F7">
              <w:rPr>
                <w:sz w:val="20"/>
                <w:lang w:val="ru-RU"/>
              </w:rPr>
              <w:t>заменой</w:t>
            </w:r>
            <w:r w:rsidRPr="009E48F7">
              <w:rPr>
                <w:spacing w:val="-13"/>
                <w:sz w:val="20"/>
                <w:lang w:val="ru-RU"/>
              </w:rPr>
              <w:t xml:space="preserve"> </w:t>
            </w:r>
            <w:r w:rsidRPr="009E48F7">
              <w:rPr>
                <w:sz w:val="20"/>
                <w:lang w:val="ru-RU"/>
              </w:rPr>
              <w:t>генно- инженерных биологических лекарственных препаратов</w:t>
            </w:r>
          </w:p>
        </w:tc>
        <w:tc>
          <w:tcPr>
            <w:tcW w:w="1710" w:type="dxa"/>
          </w:tcPr>
          <w:p w14:paraId="7EF0A4DA" w14:textId="77777777" w:rsidR="0058791C" w:rsidRDefault="00BA7600">
            <w:pPr>
              <w:pStyle w:val="TableParagraph"/>
              <w:spacing w:line="229" w:lineRule="exact"/>
              <w:ind w:left="52"/>
              <w:rPr>
                <w:sz w:val="20"/>
              </w:rPr>
            </w:pPr>
            <w:r>
              <w:rPr>
                <w:spacing w:val="-2"/>
                <w:sz w:val="20"/>
              </w:rPr>
              <w:t>L40.0</w:t>
            </w:r>
          </w:p>
        </w:tc>
        <w:tc>
          <w:tcPr>
            <w:tcW w:w="2955" w:type="dxa"/>
          </w:tcPr>
          <w:p w14:paraId="70F131AF" w14:textId="77777777" w:rsidR="0058791C" w:rsidRPr="009E48F7" w:rsidRDefault="00BA7600">
            <w:pPr>
              <w:pStyle w:val="TableParagraph"/>
              <w:ind w:left="52" w:right="75"/>
              <w:rPr>
                <w:sz w:val="20"/>
                <w:lang w:val="ru-RU"/>
              </w:rPr>
            </w:pPr>
            <w:r w:rsidRPr="009E48F7">
              <w:rPr>
                <w:sz w:val="20"/>
                <w:lang w:val="ru-RU"/>
              </w:rPr>
              <w:t>тяжелые распространенные формы</w:t>
            </w:r>
            <w:r w:rsidRPr="009E48F7">
              <w:rPr>
                <w:spacing w:val="-13"/>
                <w:sz w:val="20"/>
                <w:lang w:val="ru-RU"/>
              </w:rPr>
              <w:t xml:space="preserve"> </w:t>
            </w:r>
            <w:r w:rsidRPr="009E48F7">
              <w:rPr>
                <w:sz w:val="20"/>
                <w:lang w:val="ru-RU"/>
              </w:rPr>
              <w:t>псориаза,</w:t>
            </w:r>
            <w:r w:rsidRPr="009E48F7">
              <w:rPr>
                <w:spacing w:val="-12"/>
                <w:sz w:val="20"/>
                <w:lang w:val="ru-RU"/>
              </w:rPr>
              <w:t xml:space="preserve"> </w:t>
            </w:r>
            <w:r w:rsidRPr="009E48F7">
              <w:rPr>
                <w:sz w:val="20"/>
                <w:lang w:val="ru-RU"/>
              </w:rPr>
              <w:t>резистентные</w:t>
            </w:r>
            <w:r w:rsidRPr="009E48F7">
              <w:rPr>
                <w:spacing w:val="-13"/>
                <w:sz w:val="20"/>
                <w:lang w:val="ru-RU"/>
              </w:rPr>
              <w:t xml:space="preserve"> </w:t>
            </w:r>
            <w:r w:rsidRPr="009E48F7">
              <w:rPr>
                <w:sz w:val="20"/>
                <w:lang w:val="ru-RU"/>
              </w:rPr>
              <w:t xml:space="preserve">к другим видам системной </w:t>
            </w:r>
            <w:r w:rsidRPr="009E48F7">
              <w:rPr>
                <w:spacing w:val="-2"/>
                <w:sz w:val="20"/>
                <w:lang w:val="ru-RU"/>
              </w:rPr>
              <w:t>терапии</w:t>
            </w:r>
          </w:p>
        </w:tc>
        <w:tc>
          <w:tcPr>
            <w:tcW w:w="1710" w:type="dxa"/>
          </w:tcPr>
          <w:p w14:paraId="700BF564" w14:textId="77777777" w:rsidR="0058791C" w:rsidRDefault="00BA7600">
            <w:pPr>
              <w:pStyle w:val="TableParagraph"/>
              <w:ind w:left="52"/>
              <w:rPr>
                <w:sz w:val="20"/>
              </w:rPr>
            </w:pPr>
            <w:r>
              <w:rPr>
                <w:spacing w:val="-2"/>
                <w:sz w:val="20"/>
              </w:rPr>
              <w:t>терапевтическое лечение</w:t>
            </w:r>
          </w:p>
        </w:tc>
        <w:tc>
          <w:tcPr>
            <w:tcW w:w="3540" w:type="dxa"/>
          </w:tcPr>
          <w:p w14:paraId="15D1F00C" w14:textId="77777777" w:rsidR="0058791C" w:rsidRPr="009E48F7" w:rsidRDefault="00BA7600">
            <w:pPr>
              <w:pStyle w:val="TableParagraph"/>
              <w:ind w:left="52" w:right="105"/>
              <w:rPr>
                <w:sz w:val="20"/>
                <w:lang w:val="ru-RU"/>
              </w:rPr>
            </w:pPr>
            <w:r w:rsidRPr="009E48F7">
              <w:rPr>
                <w:sz w:val="20"/>
                <w:lang w:val="ru-RU"/>
              </w:rPr>
              <w:t>поликомпонентная терапия с инициацией или заменой генно- инженерных биологических лекарственных</w:t>
            </w:r>
            <w:r w:rsidRPr="009E48F7">
              <w:rPr>
                <w:spacing w:val="-13"/>
                <w:sz w:val="20"/>
                <w:lang w:val="ru-RU"/>
              </w:rPr>
              <w:t xml:space="preserve"> </w:t>
            </w:r>
            <w:r w:rsidRPr="009E48F7">
              <w:rPr>
                <w:sz w:val="20"/>
                <w:lang w:val="ru-RU"/>
              </w:rPr>
              <w:t>препаратов</w:t>
            </w:r>
            <w:r w:rsidRPr="009E48F7">
              <w:rPr>
                <w:spacing w:val="-12"/>
                <w:sz w:val="20"/>
                <w:lang w:val="ru-RU"/>
              </w:rPr>
              <w:t xml:space="preserve"> </w:t>
            </w:r>
            <w:r w:rsidRPr="009E48F7">
              <w:rPr>
                <w:sz w:val="20"/>
                <w:lang w:val="ru-RU"/>
              </w:rPr>
              <w:t>в</w:t>
            </w:r>
            <w:r w:rsidRPr="009E48F7">
              <w:rPr>
                <w:spacing w:val="-13"/>
                <w:sz w:val="20"/>
                <w:lang w:val="ru-RU"/>
              </w:rPr>
              <w:t xml:space="preserve"> </w:t>
            </w:r>
            <w:r w:rsidRPr="009E48F7">
              <w:rPr>
                <w:sz w:val="20"/>
                <w:lang w:val="ru-RU"/>
              </w:rPr>
              <w:t>сочетании с иммуносупрессивными лекарственными препаратами</w:t>
            </w:r>
          </w:p>
        </w:tc>
        <w:tc>
          <w:tcPr>
            <w:tcW w:w="1830" w:type="dxa"/>
            <w:vMerge/>
            <w:tcBorders>
              <w:top w:val="nil"/>
            </w:tcBorders>
          </w:tcPr>
          <w:p w14:paraId="31F2B36F" w14:textId="77777777" w:rsidR="0058791C" w:rsidRPr="009E48F7" w:rsidRDefault="0058791C">
            <w:pPr>
              <w:rPr>
                <w:sz w:val="2"/>
                <w:szCs w:val="2"/>
                <w:lang w:val="ru-RU"/>
              </w:rPr>
            </w:pPr>
          </w:p>
        </w:tc>
      </w:tr>
      <w:tr w:rsidR="0058791C" w:rsidRPr="00B572D9" w14:paraId="3FEA15D1" w14:textId="77777777">
        <w:trPr>
          <w:trHeight w:val="1605"/>
        </w:trPr>
        <w:tc>
          <w:tcPr>
            <w:tcW w:w="990" w:type="dxa"/>
            <w:vMerge/>
            <w:tcBorders>
              <w:top w:val="nil"/>
            </w:tcBorders>
          </w:tcPr>
          <w:p w14:paraId="450F74A6" w14:textId="77777777" w:rsidR="0058791C" w:rsidRPr="009E48F7" w:rsidRDefault="0058791C">
            <w:pPr>
              <w:rPr>
                <w:sz w:val="2"/>
                <w:szCs w:val="2"/>
                <w:lang w:val="ru-RU"/>
              </w:rPr>
            </w:pPr>
          </w:p>
        </w:tc>
        <w:tc>
          <w:tcPr>
            <w:tcW w:w="2955" w:type="dxa"/>
            <w:vMerge/>
            <w:tcBorders>
              <w:top w:val="nil"/>
            </w:tcBorders>
          </w:tcPr>
          <w:p w14:paraId="7CFAE482" w14:textId="77777777" w:rsidR="0058791C" w:rsidRPr="009E48F7" w:rsidRDefault="0058791C">
            <w:pPr>
              <w:rPr>
                <w:sz w:val="2"/>
                <w:szCs w:val="2"/>
                <w:lang w:val="ru-RU"/>
              </w:rPr>
            </w:pPr>
          </w:p>
        </w:tc>
        <w:tc>
          <w:tcPr>
            <w:tcW w:w="1710" w:type="dxa"/>
          </w:tcPr>
          <w:p w14:paraId="401D581F" w14:textId="77777777" w:rsidR="0058791C" w:rsidRDefault="00BA7600">
            <w:pPr>
              <w:pStyle w:val="TableParagraph"/>
              <w:spacing w:line="214" w:lineRule="exact"/>
              <w:ind w:left="52"/>
              <w:rPr>
                <w:sz w:val="20"/>
              </w:rPr>
            </w:pPr>
            <w:r>
              <w:rPr>
                <w:sz w:val="20"/>
              </w:rPr>
              <w:t>L40.5,</w:t>
            </w:r>
            <w:r>
              <w:rPr>
                <w:spacing w:val="-6"/>
                <w:sz w:val="20"/>
              </w:rPr>
              <w:t xml:space="preserve"> </w:t>
            </w:r>
            <w:r>
              <w:rPr>
                <w:spacing w:val="-5"/>
                <w:sz w:val="20"/>
              </w:rPr>
              <w:t>L20</w:t>
            </w:r>
          </w:p>
        </w:tc>
        <w:tc>
          <w:tcPr>
            <w:tcW w:w="2955" w:type="dxa"/>
          </w:tcPr>
          <w:p w14:paraId="40CA71B5" w14:textId="77777777" w:rsidR="0058791C" w:rsidRPr="009E48F7" w:rsidRDefault="00BA7600">
            <w:pPr>
              <w:pStyle w:val="TableParagraph"/>
              <w:spacing w:line="214" w:lineRule="exact"/>
              <w:ind w:left="52"/>
              <w:rPr>
                <w:sz w:val="20"/>
                <w:lang w:val="ru-RU"/>
              </w:rPr>
            </w:pPr>
            <w:r w:rsidRPr="009E48F7">
              <w:rPr>
                <w:sz w:val="20"/>
                <w:lang w:val="ru-RU"/>
              </w:rPr>
              <w:t xml:space="preserve">тяжелые </w:t>
            </w:r>
            <w:r w:rsidRPr="009E48F7">
              <w:rPr>
                <w:spacing w:val="-2"/>
                <w:sz w:val="20"/>
                <w:lang w:val="ru-RU"/>
              </w:rPr>
              <w:t>распространенные</w:t>
            </w:r>
          </w:p>
          <w:p w14:paraId="3178FB6E" w14:textId="77777777" w:rsidR="0058791C" w:rsidRPr="009E48F7" w:rsidRDefault="00BA7600">
            <w:pPr>
              <w:pStyle w:val="TableParagraph"/>
              <w:ind w:left="52" w:right="147"/>
              <w:rPr>
                <w:sz w:val="20"/>
                <w:lang w:val="ru-RU"/>
              </w:rPr>
            </w:pPr>
            <w:r w:rsidRPr="009E48F7">
              <w:rPr>
                <w:sz w:val="20"/>
                <w:lang w:val="ru-RU"/>
              </w:rPr>
              <w:t>формы</w:t>
            </w:r>
            <w:r w:rsidRPr="009E48F7">
              <w:rPr>
                <w:spacing w:val="-13"/>
                <w:sz w:val="20"/>
                <w:lang w:val="ru-RU"/>
              </w:rPr>
              <w:t xml:space="preserve"> </w:t>
            </w:r>
            <w:r w:rsidRPr="009E48F7">
              <w:rPr>
                <w:sz w:val="20"/>
                <w:lang w:val="ru-RU"/>
              </w:rPr>
              <w:t>атопического</w:t>
            </w:r>
            <w:r w:rsidRPr="009E48F7">
              <w:rPr>
                <w:spacing w:val="-12"/>
                <w:sz w:val="20"/>
                <w:lang w:val="ru-RU"/>
              </w:rPr>
              <w:t xml:space="preserve"> </w:t>
            </w:r>
            <w:r w:rsidRPr="009E48F7">
              <w:rPr>
                <w:sz w:val="20"/>
                <w:lang w:val="ru-RU"/>
              </w:rPr>
              <w:t>дерматита и псориаза артропатического, резистентные к другим видам системной терапии</w:t>
            </w:r>
          </w:p>
        </w:tc>
        <w:tc>
          <w:tcPr>
            <w:tcW w:w="1710" w:type="dxa"/>
          </w:tcPr>
          <w:p w14:paraId="09527A2A" w14:textId="77777777" w:rsidR="0058791C" w:rsidRDefault="00BA7600">
            <w:pPr>
              <w:pStyle w:val="TableParagraph"/>
              <w:spacing w:line="214" w:lineRule="exact"/>
              <w:ind w:left="52"/>
              <w:rPr>
                <w:sz w:val="20"/>
              </w:rPr>
            </w:pPr>
            <w:r>
              <w:rPr>
                <w:spacing w:val="-2"/>
                <w:sz w:val="20"/>
              </w:rPr>
              <w:t>терапевтическое</w:t>
            </w:r>
          </w:p>
          <w:p w14:paraId="3C255082" w14:textId="77777777" w:rsidR="0058791C" w:rsidRDefault="00BA7600">
            <w:pPr>
              <w:pStyle w:val="TableParagraph"/>
              <w:ind w:left="52"/>
              <w:rPr>
                <w:sz w:val="20"/>
              </w:rPr>
            </w:pPr>
            <w:r>
              <w:rPr>
                <w:spacing w:val="-2"/>
                <w:sz w:val="20"/>
              </w:rPr>
              <w:t>лечение</w:t>
            </w:r>
          </w:p>
        </w:tc>
        <w:tc>
          <w:tcPr>
            <w:tcW w:w="3540" w:type="dxa"/>
          </w:tcPr>
          <w:p w14:paraId="7E8E6E5A" w14:textId="77777777" w:rsidR="0058791C" w:rsidRPr="009E48F7" w:rsidRDefault="00BA7600">
            <w:pPr>
              <w:pStyle w:val="TableParagraph"/>
              <w:spacing w:line="214" w:lineRule="exact"/>
              <w:ind w:left="52"/>
              <w:rPr>
                <w:sz w:val="20"/>
                <w:lang w:val="ru-RU"/>
              </w:rPr>
            </w:pPr>
            <w:r w:rsidRPr="009E48F7">
              <w:rPr>
                <w:sz w:val="20"/>
                <w:lang w:val="ru-RU"/>
              </w:rPr>
              <w:t>поликомпонентная</w:t>
            </w:r>
            <w:r w:rsidRPr="009E48F7">
              <w:rPr>
                <w:spacing w:val="-6"/>
                <w:sz w:val="20"/>
                <w:lang w:val="ru-RU"/>
              </w:rPr>
              <w:t xml:space="preserve"> </w:t>
            </w:r>
            <w:r w:rsidRPr="009E48F7">
              <w:rPr>
                <w:sz w:val="20"/>
                <w:lang w:val="ru-RU"/>
              </w:rPr>
              <w:t>терапия</w:t>
            </w:r>
            <w:r w:rsidRPr="009E48F7">
              <w:rPr>
                <w:spacing w:val="-6"/>
                <w:sz w:val="20"/>
                <w:lang w:val="ru-RU"/>
              </w:rPr>
              <w:t xml:space="preserve"> </w:t>
            </w:r>
            <w:r w:rsidRPr="009E48F7">
              <w:rPr>
                <w:spacing w:val="-10"/>
                <w:sz w:val="20"/>
                <w:lang w:val="ru-RU"/>
              </w:rPr>
              <w:t>с</w:t>
            </w:r>
          </w:p>
          <w:p w14:paraId="392C7ED0" w14:textId="77777777" w:rsidR="0058791C" w:rsidRPr="009E48F7" w:rsidRDefault="00BA7600">
            <w:pPr>
              <w:pStyle w:val="TableParagraph"/>
              <w:ind w:left="52"/>
              <w:rPr>
                <w:sz w:val="20"/>
                <w:lang w:val="ru-RU"/>
              </w:rPr>
            </w:pPr>
            <w:r w:rsidRPr="009E48F7">
              <w:rPr>
                <w:sz w:val="20"/>
                <w:lang w:val="ru-RU"/>
              </w:rPr>
              <w:t>инициацией</w:t>
            </w:r>
            <w:r w:rsidRPr="009E48F7">
              <w:rPr>
                <w:spacing w:val="-13"/>
                <w:sz w:val="20"/>
                <w:lang w:val="ru-RU"/>
              </w:rPr>
              <w:t xml:space="preserve"> </w:t>
            </w:r>
            <w:r w:rsidRPr="009E48F7">
              <w:rPr>
                <w:sz w:val="20"/>
                <w:lang w:val="ru-RU"/>
              </w:rPr>
              <w:t>или</w:t>
            </w:r>
            <w:r w:rsidRPr="009E48F7">
              <w:rPr>
                <w:spacing w:val="-12"/>
                <w:sz w:val="20"/>
                <w:lang w:val="ru-RU"/>
              </w:rPr>
              <w:t xml:space="preserve"> </w:t>
            </w:r>
            <w:r w:rsidRPr="009E48F7">
              <w:rPr>
                <w:sz w:val="20"/>
                <w:lang w:val="ru-RU"/>
              </w:rPr>
              <w:t>заменой</w:t>
            </w:r>
            <w:r w:rsidRPr="009E48F7">
              <w:rPr>
                <w:spacing w:val="-13"/>
                <w:sz w:val="20"/>
                <w:lang w:val="ru-RU"/>
              </w:rPr>
              <w:t xml:space="preserve"> </w:t>
            </w:r>
            <w:r w:rsidRPr="009E48F7">
              <w:rPr>
                <w:sz w:val="20"/>
                <w:lang w:val="ru-RU"/>
              </w:rPr>
              <w:t>генно- инженерных биологических лекарственных препаратов</w:t>
            </w:r>
          </w:p>
        </w:tc>
        <w:tc>
          <w:tcPr>
            <w:tcW w:w="1830" w:type="dxa"/>
            <w:vMerge/>
            <w:tcBorders>
              <w:top w:val="nil"/>
            </w:tcBorders>
          </w:tcPr>
          <w:p w14:paraId="7B09BECF" w14:textId="77777777" w:rsidR="0058791C" w:rsidRPr="009E48F7" w:rsidRDefault="0058791C">
            <w:pPr>
              <w:rPr>
                <w:sz w:val="2"/>
                <w:szCs w:val="2"/>
                <w:lang w:val="ru-RU"/>
              </w:rPr>
            </w:pPr>
          </w:p>
        </w:tc>
      </w:tr>
      <w:tr w:rsidR="0058791C" w14:paraId="341CCA4A" w14:textId="77777777">
        <w:trPr>
          <w:trHeight w:val="465"/>
        </w:trPr>
        <w:tc>
          <w:tcPr>
            <w:tcW w:w="15690" w:type="dxa"/>
            <w:gridSpan w:val="7"/>
          </w:tcPr>
          <w:p w14:paraId="1253CE44" w14:textId="77777777" w:rsidR="0058791C" w:rsidRDefault="00BA7600">
            <w:pPr>
              <w:pStyle w:val="TableParagraph"/>
              <w:spacing w:line="214" w:lineRule="exact"/>
              <w:ind w:left="5763" w:right="5781"/>
              <w:jc w:val="center"/>
              <w:rPr>
                <w:b/>
                <w:sz w:val="20"/>
              </w:rPr>
            </w:pPr>
            <w:r>
              <w:rPr>
                <w:b/>
                <w:spacing w:val="-2"/>
                <w:sz w:val="20"/>
              </w:rPr>
              <w:t>Комбустиология</w:t>
            </w:r>
          </w:p>
        </w:tc>
      </w:tr>
      <w:tr w:rsidR="0058791C" w14:paraId="54309598" w14:textId="77777777">
        <w:trPr>
          <w:trHeight w:val="915"/>
        </w:trPr>
        <w:tc>
          <w:tcPr>
            <w:tcW w:w="990" w:type="dxa"/>
          </w:tcPr>
          <w:p w14:paraId="4F894C94" w14:textId="77777777" w:rsidR="0058791C" w:rsidRDefault="00BA7600">
            <w:pPr>
              <w:pStyle w:val="TableParagraph"/>
              <w:spacing w:line="214" w:lineRule="exact"/>
              <w:ind w:left="9" w:right="18"/>
              <w:jc w:val="center"/>
              <w:rPr>
                <w:sz w:val="20"/>
              </w:rPr>
            </w:pPr>
            <w:r>
              <w:rPr>
                <w:spacing w:val="-5"/>
                <w:sz w:val="20"/>
              </w:rPr>
              <w:t>10</w:t>
            </w:r>
          </w:p>
        </w:tc>
        <w:tc>
          <w:tcPr>
            <w:tcW w:w="2955" w:type="dxa"/>
          </w:tcPr>
          <w:p w14:paraId="614B9F7B" w14:textId="77777777" w:rsidR="0058791C" w:rsidRPr="009E48F7" w:rsidRDefault="00BA7600">
            <w:pPr>
              <w:pStyle w:val="TableParagraph"/>
              <w:spacing w:line="214" w:lineRule="exact"/>
              <w:ind w:left="52"/>
              <w:jc w:val="both"/>
              <w:rPr>
                <w:sz w:val="20"/>
                <w:lang w:val="ru-RU"/>
              </w:rPr>
            </w:pPr>
            <w:r w:rsidRPr="009E48F7">
              <w:rPr>
                <w:sz w:val="20"/>
                <w:lang w:val="ru-RU"/>
              </w:rPr>
              <w:t>Комплексное</w:t>
            </w:r>
            <w:r w:rsidRPr="009E48F7">
              <w:rPr>
                <w:spacing w:val="-6"/>
                <w:sz w:val="20"/>
                <w:lang w:val="ru-RU"/>
              </w:rPr>
              <w:t xml:space="preserve"> </w:t>
            </w:r>
            <w:r w:rsidRPr="009E48F7">
              <w:rPr>
                <w:sz w:val="20"/>
                <w:lang w:val="ru-RU"/>
              </w:rPr>
              <w:t>лечение</w:t>
            </w:r>
            <w:r w:rsidRPr="009E48F7">
              <w:rPr>
                <w:spacing w:val="-5"/>
                <w:sz w:val="20"/>
                <w:lang w:val="ru-RU"/>
              </w:rPr>
              <w:t xml:space="preserve"> </w:t>
            </w:r>
            <w:r w:rsidRPr="009E48F7">
              <w:rPr>
                <w:spacing w:val="-2"/>
                <w:sz w:val="20"/>
                <w:lang w:val="ru-RU"/>
              </w:rPr>
              <w:t>больных</w:t>
            </w:r>
          </w:p>
          <w:p w14:paraId="2D322A18" w14:textId="77777777" w:rsidR="0058791C" w:rsidRPr="009E48F7" w:rsidRDefault="00BA7600">
            <w:pPr>
              <w:pStyle w:val="TableParagraph"/>
              <w:spacing w:line="230" w:lineRule="atLeast"/>
              <w:ind w:left="52" w:right="177"/>
              <w:jc w:val="both"/>
              <w:rPr>
                <w:sz w:val="20"/>
                <w:lang w:val="ru-RU"/>
              </w:rPr>
            </w:pPr>
            <w:r w:rsidRPr="009E48F7">
              <w:rPr>
                <w:sz w:val="20"/>
                <w:lang w:val="ru-RU"/>
              </w:rPr>
              <w:t>с</w:t>
            </w:r>
            <w:r w:rsidRPr="009E48F7">
              <w:rPr>
                <w:spacing w:val="-9"/>
                <w:sz w:val="20"/>
                <w:lang w:val="ru-RU"/>
              </w:rPr>
              <w:t xml:space="preserve"> </w:t>
            </w:r>
            <w:r w:rsidRPr="009E48F7">
              <w:rPr>
                <w:sz w:val="20"/>
                <w:lang w:val="ru-RU"/>
              </w:rPr>
              <w:t>обширными</w:t>
            </w:r>
            <w:r w:rsidRPr="009E48F7">
              <w:rPr>
                <w:spacing w:val="-8"/>
                <w:sz w:val="20"/>
                <w:lang w:val="ru-RU"/>
              </w:rPr>
              <w:t xml:space="preserve"> </w:t>
            </w:r>
            <w:r w:rsidRPr="009E48F7">
              <w:rPr>
                <w:sz w:val="20"/>
                <w:lang w:val="ru-RU"/>
              </w:rPr>
              <w:t>ожогами</w:t>
            </w:r>
            <w:r w:rsidRPr="009E48F7">
              <w:rPr>
                <w:spacing w:val="-8"/>
                <w:sz w:val="20"/>
                <w:lang w:val="ru-RU"/>
              </w:rPr>
              <w:t xml:space="preserve"> </w:t>
            </w:r>
            <w:r w:rsidRPr="009E48F7">
              <w:rPr>
                <w:sz w:val="20"/>
                <w:lang w:val="ru-RU"/>
              </w:rPr>
              <w:t>от</w:t>
            </w:r>
            <w:r w:rsidRPr="009E48F7">
              <w:rPr>
                <w:spacing w:val="-8"/>
                <w:sz w:val="20"/>
                <w:lang w:val="ru-RU"/>
              </w:rPr>
              <w:t xml:space="preserve"> </w:t>
            </w:r>
            <w:r w:rsidRPr="009E48F7">
              <w:rPr>
                <w:sz w:val="20"/>
                <w:lang w:val="ru-RU"/>
              </w:rPr>
              <w:t>30</w:t>
            </w:r>
            <w:r w:rsidRPr="009E48F7">
              <w:rPr>
                <w:spacing w:val="-8"/>
                <w:sz w:val="20"/>
                <w:lang w:val="ru-RU"/>
              </w:rPr>
              <w:t xml:space="preserve"> </w:t>
            </w:r>
            <w:r w:rsidRPr="009E48F7">
              <w:rPr>
                <w:sz w:val="20"/>
                <w:lang w:val="ru-RU"/>
              </w:rPr>
              <w:t>до 49</w:t>
            </w:r>
            <w:r w:rsidRPr="009E48F7">
              <w:rPr>
                <w:spacing w:val="-5"/>
                <w:sz w:val="20"/>
                <w:lang w:val="ru-RU"/>
              </w:rPr>
              <w:t xml:space="preserve"> </w:t>
            </w:r>
            <w:r w:rsidRPr="009E48F7">
              <w:rPr>
                <w:sz w:val="20"/>
                <w:lang w:val="ru-RU"/>
              </w:rPr>
              <w:t>процентов</w:t>
            </w:r>
            <w:r w:rsidRPr="009E48F7">
              <w:rPr>
                <w:spacing w:val="-6"/>
                <w:sz w:val="20"/>
                <w:lang w:val="ru-RU"/>
              </w:rPr>
              <w:t xml:space="preserve"> </w:t>
            </w:r>
            <w:r w:rsidRPr="009E48F7">
              <w:rPr>
                <w:sz w:val="20"/>
                <w:lang w:val="ru-RU"/>
              </w:rPr>
              <w:t>поверхности</w:t>
            </w:r>
            <w:r w:rsidRPr="009E48F7">
              <w:rPr>
                <w:spacing w:val="-6"/>
                <w:sz w:val="20"/>
                <w:lang w:val="ru-RU"/>
              </w:rPr>
              <w:t xml:space="preserve"> </w:t>
            </w:r>
            <w:r w:rsidRPr="009E48F7">
              <w:rPr>
                <w:sz w:val="20"/>
                <w:lang w:val="ru-RU"/>
              </w:rPr>
              <w:t>тела различной локализации, в том</w:t>
            </w:r>
          </w:p>
        </w:tc>
        <w:tc>
          <w:tcPr>
            <w:tcW w:w="1710" w:type="dxa"/>
          </w:tcPr>
          <w:p w14:paraId="7885B095" w14:textId="77777777" w:rsidR="0058791C" w:rsidRDefault="00BA7600">
            <w:pPr>
              <w:pStyle w:val="TableParagraph"/>
              <w:spacing w:line="214" w:lineRule="exact"/>
              <w:ind w:left="52"/>
              <w:jc w:val="both"/>
              <w:rPr>
                <w:sz w:val="20"/>
              </w:rPr>
            </w:pPr>
            <w:r>
              <w:rPr>
                <w:sz w:val="20"/>
              </w:rPr>
              <w:t>T20,</w:t>
            </w:r>
            <w:r>
              <w:rPr>
                <w:spacing w:val="-4"/>
                <w:sz w:val="20"/>
              </w:rPr>
              <w:t xml:space="preserve"> </w:t>
            </w:r>
            <w:r>
              <w:rPr>
                <w:sz w:val="20"/>
              </w:rPr>
              <w:t>T21,</w:t>
            </w:r>
            <w:r>
              <w:rPr>
                <w:spacing w:val="-4"/>
                <w:sz w:val="20"/>
              </w:rPr>
              <w:t xml:space="preserve"> T22,</w:t>
            </w:r>
          </w:p>
          <w:p w14:paraId="3BD44A7A" w14:textId="77777777" w:rsidR="0058791C" w:rsidRDefault="00BA7600">
            <w:pPr>
              <w:pStyle w:val="TableParagraph"/>
              <w:spacing w:line="230" w:lineRule="atLeast"/>
              <w:ind w:left="52" w:right="427"/>
              <w:jc w:val="both"/>
              <w:rPr>
                <w:sz w:val="20"/>
              </w:rPr>
            </w:pPr>
            <w:r>
              <w:rPr>
                <w:sz w:val="20"/>
              </w:rPr>
              <w:t>T23,</w:t>
            </w:r>
            <w:r>
              <w:rPr>
                <w:spacing w:val="-13"/>
                <w:sz w:val="20"/>
              </w:rPr>
              <w:t xml:space="preserve"> </w:t>
            </w:r>
            <w:r>
              <w:rPr>
                <w:sz w:val="20"/>
              </w:rPr>
              <w:t>T24,</w:t>
            </w:r>
            <w:r>
              <w:rPr>
                <w:spacing w:val="-12"/>
                <w:sz w:val="20"/>
              </w:rPr>
              <w:t xml:space="preserve"> </w:t>
            </w:r>
            <w:r>
              <w:rPr>
                <w:sz w:val="20"/>
              </w:rPr>
              <w:t>T25, T27,</w:t>
            </w:r>
            <w:r>
              <w:rPr>
                <w:spacing w:val="-13"/>
                <w:sz w:val="20"/>
              </w:rPr>
              <w:t xml:space="preserve"> </w:t>
            </w:r>
            <w:r>
              <w:rPr>
                <w:sz w:val="20"/>
              </w:rPr>
              <w:t>T29,</w:t>
            </w:r>
            <w:r>
              <w:rPr>
                <w:spacing w:val="-12"/>
                <w:sz w:val="20"/>
              </w:rPr>
              <w:t xml:space="preserve"> </w:t>
            </w:r>
            <w:r>
              <w:rPr>
                <w:sz w:val="20"/>
              </w:rPr>
              <w:t>T30, T31.3, T31.4,</w:t>
            </w:r>
          </w:p>
        </w:tc>
        <w:tc>
          <w:tcPr>
            <w:tcW w:w="2955" w:type="dxa"/>
          </w:tcPr>
          <w:p w14:paraId="5A39F805" w14:textId="77777777" w:rsidR="0058791C" w:rsidRPr="009E48F7" w:rsidRDefault="00BA7600">
            <w:pPr>
              <w:pStyle w:val="TableParagraph"/>
              <w:spacing w:line="214" w:lineRule="exact"/>
              <w:ind w:left="52"/>
              <w:rPr>
                <w:sz w:val="20"/>
                <w:lang w:val="ru-RU"/>
              </w:rPr>
            </w:pPr>
            <w:r w:rsidRPr="009E48F7">
              <w:rPr>
                <w:sz w:val="20"/>
                <w:lang w:val="ru-RU"/>
              </w:rPr>
              <w:t>термические,</w:t>
            </w:r>
            <w:r w:rsidRPr="009E48F7">
              <w:rPr>
                <w:spacing w:val="-4"/>
                <w:sz w:val="20"/>
                <w:lang w:val="ru-RU"/>
              </w:rPr>
              <w:t xml:space="preserve"> </w:t>
            </w:r>
            <w:r w:rsidRPr="009E48F7">
              <w:rPr>
                <w:sz w:val="20"/>
                <w:lang w:val="ru-RU"/>
              </w:rPr>
              <w:t>химические</w:t>
            </w:r>
            <w:r w:rsidRPr="009E48F7">
              <w:rPr>
                <w:spacing w:val="-3"/>
                <w:sz w:val="20"/>
                <w:lang w:val="ru-RU"/>
              </w:rPr>
              <w:t xml:space="preserve"> </w:t>
            </w:r>
            <w:r w:rsidRPr="009E48F7">
              <w:rPr>
                <w:spacing w:val="-10"/>
                <w:sz w:val="20"/>
                <w:lang w:val="ru-RU"/>
              </w:rPr>
              <w:t>и</w:t>
            </w:r>
          </w:p>
          <w:p w14:paraId="7CECBF84" w14:textId="77777777" w:rsidR="0058791C" w:rsidRPr="009E48F7" w:rsidRDefault="00BA7600">
            <w:pPr>
              <w:pStyle w:val="TableParagraph"/>
              <w:spacing w:line="230" w:lineRule="atLeast"/>
              <w:ind w:left="52" w:right="111"/>
              <w:rPr>
                <w:sz w:val="20"/>
                <w:lang w:val="ru-RU"/>
              </w:rPr>
            </w:pPr>
            <w:r w:rsidRPr="009E48F7">
              <w:rPr>
                <w:sz w:val="20"/>
                <w:lang w:val="ru-RU"/>
              </w:rPr>
              <w:t xml:space="preserve">электрические ожоги </w:t>
            </w:r>
            <w:r>
              <w:rPr>
                <w:sz w:val="20"/>
              </w:rPr>
              <w:t>I</w:t>
            </w:r>
            <w:r w:rsidRPr="009E48F7">
              <w:rPr>
                <w:sz w:val="20"/>
                <w:lang w:val="ru-RU"/>
              </w:rPr>
              <w:t xml:space="preserve"> - </w:t>
            </w:r>
            <w:r>
              <w:rPr>
                <w:sz w:val="20"/>
              </w:rPr>
              <w:t>II</w:t>
            </w:r>
            <w:r w:rsidRPr="009E48F7">
              <w:rPr>
                <w:sz w:val="20"/>
                <w:lang w:val="ru-RU"/>
              </w:rPr>
              <w:t xml:space="preserve"> - </w:t>
            </w:r>
            <w:r>
              <w:rPr>
                <w:sz w:val="20"/>
              </w:rPr>
              <w:t>III</w:t>
            </w:r>
            <w:r w:rsidRPr="009E48F7">
              <w:rPr>
                <w:sz w:val="20"/>
                <w:lang w:val="ru-RU"/>
              </w:rPr>
              <w:t xml:space="preserve"> степени от 30 до 49 процентов поверхности</w:t>
            </w:r>
            <w:r w:rsidRPr="009E48F7">
              <w:rPr>
                <w:spacing w:val="-9"/>
                <w:sz w:val="20"/>
                <w:lang w:val="ru-RU"/>
              </w:rPr>
              <w:t xml:space="preserve"> </w:t>
            </w:r>
            <w:r w:rsidRPr="009E48F7">
              <w:rPr>
                <w:sz w:val="20"/>
                <w:lang w:val="ru-RU"/>
              </w:rPr>
              <w:t>тела,</w:t>
            </w:r>
            <w:r w:rsidRPr="009E48F7">
              <w:rPr>
                <w:spacing w:val="-8"/>
                <w:sz w:val="20"/>
                <w:lang w:val="ru-RU"/>
              </w:rPr>
              <w:t xml:space="preserve"> </w:t>
            </w:r>
            <w:r w:rsidRPr="009E48F7">
              <w:rPr>
                <w:sz w:val="20"/>
                <w:lang w:val="ru-RU"/>
              </w:rPr>
              <w:t>в</w:t>
            </w:r>
            <w:r w:rsidRPr="009E48F7">
              <w:rPr>
                <w:spacing w:val="-9"/>
                <w:sz w:val="20"/>
                <w:lang w:val="ru-RU"/>
              </w:rPr>
              <w:t xml:space="preserve"> </w:t>
            </w:r>
            <w:r w:rsidRPr="009E48F7">
              <w:rPr>
                <w:sz w:val="20"/>
                <w:lang w:val="ru-RU"/>
              </w:rPr>
              <w:t>том</w:t>
            </w:r>
            <w:r w:rsidRPr="009E48F7">
              <w:rPr>
                <w:spacing w:val="-8"/>
                <w:sz w:val="20"/>
                <w:lang w:val="ru-RU"/>
              </w:rPr>
              <w:t xml:space="preserve"> </w:t>
            </w:r>
            <w:r w:rsidRPr="009E48F7">
              <w:rPr>
                <w:sz w:val="20"/>
                <w:lang w:val="ru-RU"/>
              </w:rPr>
              <w:t>числе</w:t>
            </w:r>
            <w:r w:rsidRPr="009E48F7">
              <w:rPr>
                <w:spacing w:val="-9"/>
                <w:sz w:val="20"/>
                <w:lang w:val="ru-RU"/>
              </w:rPr>
              <w:t xml:space="preserve"> </w:t>
            </w:r>
            <w:r w:rsidRPr="009E48F7">
              <w:rPr>
                <w:sz w:val="20"/>
                <w:lang w:val="ru-RU"/>
              </w:rPr>
              <w:t>с</w:t>
            </w:r>
          </w:p>
        </w:tc>
        <w:tc>
          <w:tcPr>
            <w:tcW w:w="1710" w:type="dxa"/>
          </w:tcPr>
          <w:p w14:paraId="217C13C8" w14:textId="77777777" w:rsidR="0058791C" w:rsidRDefault="00BA7600">
            <w:pPr>
              <w:pStyle w:val="TableParagraph"/>
              <w:spacing w:line="214" w:lineRule="exact"/>
              <w:ind w:left="52"/>
              <w:rPr>
                <w:sz w:val="20"/>
              </w:rPr>
            </w:pPr>
            <w:r>
              <w:rPr>
                <w:spacing w:val="-2"/>
                <w:sz w:val="20"/>
              </w:rPr>
              <w:t>комбинированное</w:t>
            </w:r>
          </w:p>
          <w:p w14:paraId="300F97A1" w14:textId="77777777" w:rsidR="0058791C" w:rsidRDefault="00BA7600">
            <w:pPr>
              <w:pStyle w:val="TableParagraph"/>
              <w:ind w:left="52"/>
              <w:rPr>
                <w:sz w:val="20"/>
              </w:rPr>
            </w:pPr>
            <w:r>
              <w:rPr>
                <w:spacing w:val="-2"/>
                <w:sz w:val="20"/>
              </w:rPr>
              <w:t>лечение</w:t>
            </w:r>
          </w:p>
        </w:tc>
        <w:tc>
          <w:tcPr>
            <w:tcW w:w="3540" w:type="dxa"/>
          </w:tcPr>
          <w:p w14:paraId="6138C943" w14:textId="77777777" w:rsidR="0058791C" w:rsidRPr="009E48F7" w:rsidRDefault="00BA7600">
            <w:pPr>
              <w:pStyle w:val="TableParagraph"/>
              <w:spacing w:line="214" w:lineRule="exact"/>
              <w:ind w:left="52"/>
              <w:rPr>
                <w:sz w:val="20"/>
                <w:lang w:val="ru-RU"/>
              </w:rPr>
            </w:pPr>
            <w:r w:rsidRPr="009E48F7">
              <w:rPr>
                <w:sz w:val="20"/>
                <w:lang w:val="ru-RU"/>
              </w:rPr>
              <w:t>интенсивное</w:t>
            </w:r>
            <w:r w:rsidRPr="009E48F7">
              <w:rPr>
                <w:spacing w:val="-9"/>
                <w:sz w:val="20"/>
                <w:lang w:val="ru-RU"/>
              </w:rPr>
              <w:t xml:space="preserve"> </w:t>
            </w:r>
            <w:r w:rsidRPr="009E48F7">
              <w:rPr>
                <w:spacing w:val="-2"/>
                <w:sz w:val="20"/>
                <w:lang w:val="ru-RU"/>
              </w:rPr>
              <w:t>поликомпонентное</w:t>
            </w:r>
          </w:p>
          <w:p w14:paraId="5A8DFE02" w14:textId="77777777" w:rsidR="0058791C" w:rsidRPr="009E48F7" w:rsidRDefault="00BA7600">
            <w:pPr>
              <w:pStyle w:val="TableParagraph"/>
              <w:spacing w:line="230" w:lineRule="atLeast"/>
              <w:ind w:left="52" w:right="406"/>
              <w:rPr>
                <w:sz w:val="20"/>
                <w:lang w:val="ru-RU"/>
              </w:rPr>
            </w:pPr>
            <w:r w:rsidRPr="009E48F7">
              <w:rPr>
                <w:sz w:val="20"/>
                <w:lang w:val="ru-RU"/>
              </w:rPr>
              <w:t>лечение в палатах (боксах) с абактериальной средой специализированного</w:t>
            </w:r>
            <w:r w:rsidRPr="009E48F7">
              <w:rPr>
                <w:spacing w:val="-13"/>
                <w:sz w:val="20"/>
                <w:lang w:val="ru-RU"/>
              </w:rPr>
              <w:t xml:space="preserve"> </w:t>
            </w:r>
            <w:r w:rsidRPr="009E48F7">
              <w:rPr>
                <w:sz w:val="20"/>
                <w:lang w:val="ru-RU"/>
              </w:rPr>
              <w:t>структурного</w:t>
            </w:r>
          </w:p>
        </w:tc>
        <w:tc>
          <w:tcPr>
            <w:tcW w:w="1830" w:type="dxa"/>
          </w:tcPr>
          <w:p w14:paraId="1456776F" w14:textId="77777777" w:rsidR="0058791C" w:rsidRDefault="00BA7600">
            <w:pPr>
              <w:pStyle w:val="TableParagraph"/>
              <w:spacing w:line="214" w:lineRule="exact"/>
              <w:ind w:left="150" w:right="179"/>
              <w:jc w:val="center"/>
              <w:rPr>
                <w:sz w:val="20"/>
              </w:rPr>
            </w:pPr>
            <w:r>
              <w:rPr>
                <w:sz w:val="20"/>
              </w:rPr>
              <w:t xml:space="preserve">978 </w:t>
            </w:r>
            <w:r>
              <w:rPr>
                <w:spacing w:val="-2"/>
                <w:sz w:val="20"/>
              </w:rPr>
              <w:t>131,23</w:t>
            </w:r>
          </w:p>
        </w:tc>
      </w:tr>
    </w:tbl>
    <w:p w14:paraId="66E7D1DE" w14:textId="77777777" w:rsidR="0058791C" w:rsidRDefault="0058791C">
      <w:pPr>
        <w:spacing w:line="214" w:lineRule="exact"/>
        <w:jc w:val="center"/>
        <w:rPr>
          <w:sz w:val="20"/>
        </w:rPr>
        <w:sectPr w:rsidR="0058791C">
          <w:pgSz w:w="16840" w:h="1188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0E50DF34" w14:textId="77777777">
        <w:trPr>
          <w:trHeight w:val="210"/>
        </w:trPr>
        <w:tc>
          <w:tcPr>
            <w:tcW w:w="990" w:type="dxa"/>
          </w:tcPr>
          <w:p w14:paraId="666B0FD5"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44B4495" w14:textId="77777777" w:rsidR="0058791C" w:rsidRDefault="00BA7600">
            <w:pPr>
              <w:pStyle w:val="TableParagraph"/>
              <w:spacing w:line="190" w:lineRule="exact"/>
              <w:ind w:right="14"/>
              <w:jc w:val="center"/>
              <w:rPr>
                <w:b/>
                <w:sz w:val="18"/>
              </w:rPr>
            </w:pPr>
            <w:r>
              <w:rPr>
                <w:b/>
                <w:sz w:val="18"/>
              </w:rPr>
              <w:t>2</w:t>
            </w:r>
          </w:p>
        </w:tc>
        <w:tc>
          <w:tcPr>
            <w:tcW w:w="1710" w:type="dxa"/>
          </w:tcPr>
          <w:p w14:paraId="4692D8AD" w14:textId="77777777" w:rsidR="0058791C" w:rsidRDefault="00BA7600">
            <w:pPr>
              <w:pStyle w:val="TableParagraph"/>
              <w:spacing w:line="190" w:lineRule="exact"/>
              <w:ind w:right="29"/>
              <w:jc w:val="center"/>
              <w:rPr>
                <w:b/>
                <w:sz w:val="18"/>
              </w:rPr>
            </w:pPr>
            <w:r>
              <w:rPr>
                <w:b/>
                <w:sz w:val="18"/>
              </w:rPr>
              <w:t>3</w:t>
            </w:r>
          </w:p>
        </w:tc>
        <w:tc>
          <w:tcPr>
            <w:tcW w:w="2955" w:type="dxa"/>
          </w:tcPr>
          <w:p w14:paraId="0A8F48CE" w14:textId="77777777" w:rsidR="0058791C" w:rsidRDefault="00BA7600">
            <w:pPr>
              <w:pStyle w:val="TableParagraph"/>
              <w:spacing w:line="190" w:lineRule="exact"/>
              <w:ind w:right="14"/>
              <w:jc w:val="center"/>
              <w:rPr>
                <w:b/>
                <w:sz w:val="18"/>
              </w:rPr>
            </w:pPr>
            <w:r>
              <w:rPr>
                <w:b/>
                <w:sz w:val="18"/>
              </w:rPr>
              <w:t>4</w:t>
            </w:r>
          </w:p>
        </w:tc>
        <w:tc>
          <w:tcPr>
            <w:tcW w:w="1710" w:type="dxa"/>
          </w:tcPr>
          <w:p w14:paraId="35E8C627" w14:textId="77777777" w:rsidR="0058791C" w:rsidRDefault="00BA7600">
            <w:pPr>
              <w:pStyle w:val="TableParagraph"/>
              <w:spacing w:line="190" w:lineRule="exact"/>
              <w:ind w:right="29"/>
              <w:jc w:val="center"/>
              <w:rPr>
                <w:b/>
                <w:sz w:val="18"/>
              </w:rPr>
            </w:pPr>
            <w:r>
              <w:rPr>
                <w:b/>
                <w:sz w:val="18"/>
              </w:rPr>
              <w:t>5</w:t>
            </w:r>
          </w:p>
        </w:tc>
        <w:tc>
          <w:tcPr>
            <w:tcW w:w="3540" w:type="dxa"/>
          </w:tcPr>
          <w:p w14:paraId="3E068C4D" w14:textId="77777777" w:rsidR="0058791C" w:rsidRDefault="00BA7600">
            <w:pPr>
              <w:pStyle w:val="TableParagraph"/>
              <w:spacing w:line="190" w:lineRule="exact"/>
              <w:ind w:right="29"/>
              <w:jc w:val="center"/>
              <w:rPr>
                <w:b/>
                <w:sz w:val="18"/>
              </w:rPr>
            </w:pPr>
            <w:r>
              <w:rPr>
                <w:b/>
                <w:sz w:val="18"/>
              </w:rPr>
              <w:t>6</w:t>
            </w:r>
          </w:p>
        </w:tc>
        <w:tc>
          <w:tcPr>
            <w:tcW w:w="1830" w:type="dxa"/>
          </w:tcPr>
          <w:p w14:paraId="1C41406A" w14:textId="77777777" w:rsidR="0058791C" w:rsidRDefault="00BA7600">
            <w:pPr>
              <w:pStyle w:val="TableParagraph"/>
              <w:spacing w:line="190" w:lineRule="exact"/>
              <w:ind w:right="29"/>
              <w:jc w:val="center"/>
              <w:rPr>
                <w:b/>
                <w:sz w:val="18"/>
              </w:rPr>
            </w:pPr>
            <w:r>
              <w:rPr>
                <w:b/>
                <w:sz w:val="18"/>
              </w:rPr>
              <w:t>7</w:t>
            </w:r>
          </w:p>
        </w:tc>
      </w:tr>
      <w:tr w:rsidR="0058791C" w:rsidRPr="00B572D9" w14:paraId="3013AF33" w14:textId="77777777">
        <w:trPr>
          <w:trHeight w:val="4823"/>
        </w:trPr>
        <w:tc>
          <w:tcPr>
            <w:tcW w:w="990" w:type="dxa"/>
          </w:tcPr>
          <w:p w14:paraId="4F8F8650" w14:textId="77777777" w:rsidR="0058791C" w:rsidRDefault="0058791C">
            <w:pPr>
              <w:pStyle w:val="TableParagraph"/>
              <w:rPr>
                <w:sz w:val="20"/>
              </w:rPr>
            </w:pPr>
          </w:p>
        </w:tc>
        <w:tc>
          <w:tcPr>
            <w:tcW w:w="2955" w:type="dxa"/>
          </w:tcPr>
          <w:p w14:paraId="50207C49" w14:textId="77777777" w:rsidR="0058791C" w:rsidRDefault="00BA7600">
            <w:pPr>
              <w:pStyle w:val="TableParagraph"/>
              <w:ind w:left="52" w:right="370"/>
              <w:rPr>
                <w:sz w:val="20"/>
              </w:rPr>
            </w:pPr>
            <w:r>
              <w:rPr>
                <w:sz w:val="20"/>
              </w:rPr>
              <w:t>числе</w:t>
            </w:r>
            <w:r>
              <w:rPr>
                <w:spacing w:val="-13"/>
                <w:sz w:val="20"/>
              </w:rPr>
              <w:t xml:space="preserve"> </w:t>
            </w:r>
            <w:r>
              <w:rPr>
                <w:sz w:val="20"/>
              </w:rPr>
              <w:t xml:space="preserve">термоингаляционными </w:t>
            </w:r>
            <w:r>
              <w:rPr>
                <w:spacing w:val="-2"/>
                <w:sz w:val="20"/>
              </w:rPr>
              <w:t>травмами</w:t>
            </w:r>
          </w:p>
        </w:tc>
        <w:tc>
          <w:tcPr>
            <w:tcW w:w="1710" w:type="dxa"/>
          </w:tcPr>
          <w:p w14:paraId="094CD277" w14:textId="77777777" w:rsidR="0058791C" w:rsidRDefault="00BA7600">
            <w:pPr>
              <w:pStyle w:val="TableParagraph"/>
              <w:spacing w:line="223" w:lineRule="exact"/>
              <w:ind w:left="52"/>
              <w:rPr>
                <w:sz w:val="20"/>
              </w:rPr>
            </w:pPr>
            <w:r>
              <w:rPr>
                <w:sz w:val="20"/>
              </w:rPr>
              <w:t>T32.3,</w:t>
            </w:r>
            <w:r>
              <w:rPr>
                <w:spacing w:val="-6"/>
                <w:sz w:val="20"/>
              </w:rPr>
              <w:t xml:space="preserve"> </w:t>
            </w:r>
            <w:r>
              <w:rPr>
                <w:sz w:val="20"/>
              </w:rPr>
              <w:t>T32.4,</w:t>
            </w:r>
            <w:r>
              <w:rPr>
                <w:spacing w:val="-6"/>
                <w:sz w:val="20"/>
              </w:rPr>
              <w:t xml:space="preserve"> </w:t>
            </w:r>
            <w:r>
              <w:rPr>
                <w:spacing w:val="-4"/>
                <w:sz w:val="20"/>
              </w:rPr>
              <w:t>T58,</w:t>
            </w:r>
          </w:p>
          <w:p w14:paraId="6332DFD1" w14:textId="77777777" w:rsidR="0058791C" w:rsidRDefault="00BA7600">
            <w:pPr>
              <w:pStyle w:val="TableParagraph"/>
              <w:ind w:left="52"/>
              <w:rPr>
                <w:sz w:val="20"/>
              </w:rPr>
            </w:pPr>
            <w:r>
              <w:rPr>
                <w:sz w:val="20"/>
              </w:rPr>
              <w:t>Т59,</w:t>
            </w:r>
            <w:r>
              <w:rPr>
                <w:spacing w:val="-1"/>
                <w:sz w:val="20"/>
              </w:rPr>
              <w:t xml:space="preserve"> </w:t>
            </w:r>
            <w:r>
              <w:rPr>
                <w:spacing w:val="-2"/>
                <w:sz w:val="20"/>
              </w:rPr>
              <w:t>T75.4</w:t>
            </w:r>
          </w:p>
        </w:tc>
        <w:tc>
          <w:tcPr>
            <w:tcW w:w="2955" w:type="dxa"/>
          </w:tcPr>
          <w:p w14:paraId="31C144CB" w14:textId="77777777" w:rsidR="0058791C" w:rsidRPr="009E48F7" w:rsidRDefault="00BA7600">
            <w:pPr>
              <w:pStyle w:val="TableParagraph"/>
              <w:ind w:left="52" w:right="495"/>
              <w:rPr>
                <w:sz w:val="20"/>
                <w:lang w:val="ru-RU"/>
              </w:rPr>
            </w:pPr>
            <w:r w:rsidRPr="009E48F7">
              <w:rPr>
                <w:sz w:val="20"/>
                <w:lang w:val="ru-RU"/>
              </w:rPr>
              <w:t>развитием тяжелых инфекционных</w:t>
            </w:r>
            <w:r w:rsidRPr="009E48F7">
              <w:rPr>
                <w:spacing w:val="-13"/>
                <w:sz w:val="20"/>
                <w:lang w:val="ru-RU"/>
              </w:rPr>
              <w:t xml:space="preserve"> </w:t>
            </w:r>
            <w:r w:rsidRPr="009E48F7">
              <w:rPr>
                <w:sz w:val="20"/>
                <w:lang w:val="ru-RU"/>
              </w:rPr>
              <w:t>осложнений (пневмония, сепсис)</w:t>
            </w:r>
          </w:p>
        </w:tc>
        <w:tc>
          <w:tcPr>
            <w:tcW w:w="1710" w:type="dxa"/>
          </w:tcPr>
          <w:p w14:paraId="5E7900DA" w14:textId="77777777" w:rsidR="0058791C" w:rsidRPr="009E48F7" w:rsidRDefault="0058791C">
            <w:pPr>
              <w:pStyle w:val="TableParagraph"/>
              <w:rPr>
                <w:sz w:val="20"/>
                <w:lang w:val="ru-RU"/>
              </w:rPr>
            </w:pPr>
          </w:p>
        </w:tc>
        <w:tc>
          <w:tcPr>
            <w:tcW w:w="3540" w:type="dxa"/>
          </w:tcPr>
          <w:p w14:paraId="6322949E" w14:textId="77777777" w:rsidR="0058791C" w:rsidRPr="009E48F7" w:rsidRDefault="00BA7600">
            <w:pPr>
              <w:pStyle w:val="TableParagraph"/>
              <w:ind w:left="52" w:right="54"/>
              <w:rPr>
                <w:sz w:val="20"/>
                <w:lang w:val="ru-RU"/>
              </w:rPr>
            </w:pPr>
            <w:r w:rsidRPr="009E48F7">
              <w:rPr>
                <w:sz w:val="20"/>
                <w:lang w:val="ru-RU"/>
              </w:rPr>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w:t>
            </w:r>
            <w:r w:rsidRPr="009E48F7">
              <w:rPr>
                <w:spacing w:val="-3"/>
                <w:sz w:val="20"/>
                <w:lang w:val="ru-RU"/>
              </w:rPr>
              <w:t xml:space="preserve"> </w:t>
            </w:r>
            <w:r w:rsidRPr="009E48F7">
              <w:rPr>
                <w:sz w:val="20"/>
                <w:lang w:val="ru-RU"/>
              </w:rPr>
              <w:t>статуса;</w:t>
            </w:r>
            <w:r w:rsidRPr="009E48F7">
              <w:rPr>
                <w:spacing w:val="-3"/>
                <w:sz w:val="20"/>
                <w:lang w:val="ru-RU"/>
              </w:rPr>
              <w:t xml:space="preserve"> </w:t>
            </w:r>
            <w:r w:rsidRPr="009E48F7">
              <w:rPr>
                <w:sz w:val="20"/>
                <w:lang w:val="ru-RU"/>
              </w:rP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30" w:type="dxa"/>
          </w:tcPr>
          <w:p w14:paraId="40AC610B" w14:textId="77777777" w:rsidR="0058791C" w:rsidRPr="009E48F7" w:rsidRDefault="0058791C">
            <w:pPr>
              <w:pStyle w:val="TableParagraph"/>
              <w:rPr>
                <w:sz w:val="20"/>
                <w:lang w:val="ru-RU"/>
              </w:rPr>
            </w:pPr>
          </w:p>
        </w:tc>
      </w:tr>
      <w:tr w:rsidR="0058791C" w14:paraId="4063FACC" w14:textId="77777777">
        <w:trPr>
          <w:trHeight w:val="4605"/>
        </w:trPr>
        <w:tc>
          <w:tcPr>
            <w:tcW w:w="990" w:type="dxa"/>
          </w:tcPr>
          <w:p w14:paraId="7E3506F3" w14:textId="77777777" w:rsidR="0058791C" w:rsidRDefault="00BA7600">
            <w:pPr>
              <w:pStyle w:val="TableParagraph"/>
              <w:spacing w:line="229" w:lineRule="exact"/>
              <w:ind w:left="9" w:right="18"/>
              <w:jc w:val="center"/>
              <w:rPr>
                <w:sz w:val="20"/>
              </w:rPr>
            </w:pPr>
            <w:r>
              <w:rPr>
                <w:spacing w:val="-5"/>
                <w:sz w:val="20"/>
              </w:rPr>
              <w:t>11</w:t>
            </w:r>
          </w:p>
        </w:tc>
        <w:tc>
          <w:tcPr>
            <w:tcW w:w="2955" w:type="dxa"/>
          </w:tcPr>
          <w:p w14:paraId="535886CC" w14:textId="77777777" w:rsidR="0058791C" w:rsidRPr="009E48F7" w:rsidRDefault="00BA7600">
            <w:pPr>
              <w:pStyle w:val="TableParagraph"/>
              <w:ind w:left="52"/>
              <w:rPr>
                <w:sz w:val="20"/>
                <w:lang w:val="ru-RU"/>
              </w:rPr>
            </w:pPr>
            <w:r w:rsidRPr="009E48F7">
              <w:rPr>
                <w:sz w:val="20"/>
                <w:lang w:val="ru-RU"/>
              </w:rPr>
              <w:t>Комплексное</w:t>
            </w:r>
            <w:r w:rsidRPr="009E48F7">
              <w:rPr>
                <w:spacing w:val="-13"/>
                <w:sz w:val="20"/>
                <w:lang w:val="ru-RU"/>
              </w:rPr>
              <w:t xml:space="preserve"> </w:t>
            </w:r>
            <w:r w:rsidRPr="009E48F7">
              <w:rPr>
                <w:sz w:val="20"/>
                <w:lang w:val="ru-RU"/>
              </w:rPr>
              <w:t>лечение</w:t>
            </w:r>
            <w:r w:rsidRPr="009E48F7">
              <w:rPr>
                <w:spacing w:val="-12"/>
                <w:sz w:val="20"/>
                <w:lang w:val="ru-RU"/>
              </w:rPr>
              <w:t xml:space="preserve"> </w:t>
            </w:r>
            <w:r w:rsidRPr="009E48F7">
              <w:rPr>
                <w:sz w:val="20"/>
                <w:lang w:val="ru-RU"/>
              </w:rPr>
              <w:t>больных</w:t>
            </w:r>
            <w:r w:rsidRPr="009E48F7">
              <w:rPr>
                <w:spacing w:val="-13"/>
                <w:sz w:val="20"/>
                <w:lang w:val="ru-RU"/>
              </w:rPr>
              <w:t xml:space="preserve"> </w:t>
            </w:r>
            <w:r w:rsidRPr="009E48F7">
              <w:rPr>
                <w:sz w:val="20"/>
                <w:lang w:val="ru-RU"/>
              </w:rPr>
              <w:t xml:space="preserve">с обширными ожогами более 50 процентов поверхности тела различной локализации, в том числе термоингаляционными </w:t>
            </w:r>
            <w:r w:rsidRPr="009E48F7">
              <w:rPr>
                <w:spacing w:val="-2"/>
                <w:sz w:val="20"/>
                <w:lang w:val="ru-RU"/>
              </w:rPr>
              <w:t>травмами</w:t>
            </w:r>
          </w:p>
        </w:tc>
        <w:tc>
          <w:tcPr>
            <w:tcW w:w="1710" w:type="dxa"/>
          </w:tcPr>
          <w:p w14:paraId="063816F5" w14:textId="77777777" w:rsidR="0058791C" w:rsidRDefault="00BA7600">
            <w:pPr>
              <w:pStyle w:val="TableParagraph"/>
              <w:ind w:left="52" w:right="427"/>
              <w:jc w:val="both"/>
              <w:rPr>
                <w:sz w:val="20"/>
              </w:rPr>
            </w:pPr>
            <w:r>
              <w:rPr>
                <w:sz w:val="20"/>
              </w:rPr>
              <w:t>T20,</w:t>
            </w:r>
            <w:r>
              <w:rPr>
                <w:spacing w:val="-13"/>
                <w:sz w:val="20"/>
              </w:rPr>
              <w:t xml:space="preserve"> </w:t>
            </w:r>
            <w:r>
              <w:rPr>
                <w:sz w:val="20"/>
              </w:rPr>
              <w:t>T21,</w:t>
            </w:r>
            <w:r>
              <w:rPr>
                <w:spacing w:val="-12"/>
                <w:sz w:val="20"/>
              </w:rPr>
              <w:t xml:space="preserve"> </w:t>
            </w:r>
            <w:r>
              <w:rPr>
                <w:sz w:val="20"/>
              </w:rPr>
              <w:t>T22, T23,</w:t>
            </w:r>
            <w:r>
              <w:rPr>
                <w:spacing w:val="-13"/>
                <w:sz w:val="20"/>
              </w:rPr>
              <w:t xml:space="preserve"> </w:t>
            </w:r>
            <w:r>
              <w:rPr>
                <w:sz w:val="20"/>
              </w:rPr>
              <w:t>T24,</w:t>
            </w:r>
            <w:r>
              <w:rPr>
                <w:spacing w:val="-12"/>
                <w:sz w:val="20"/>
              </w:rPr>
              <w:t xml:space="preserve"> </w:t>
            </w:r>
            <w:r>
              <w:rPr>
                <w:sz w:val="20"/>
              </w:rPr>
              <w:t>T25, T27,</w:t>
            </w:r>
            <w:r>
              <w:rPr>
                <w:spacing w:val="-13"/>
                <w:sz w:val="20"/>
              </w:rPr>
              <w:t xml:space="preserve"> </w:t>
            </w:r>
            <w:r>
              <w:rPr>
                <w:sz w:val="20"/>
              </w:rPr>
              <w:t>T29,</w:t>
            </w:r>
            <w:r>
              <w:rPr>
                <w:spacing w:val="-12"/>
                <w:sz w:val="20"/>
              </w:rPr>
              <w:t xml:space="preserve"> </w:t>
            </w:r>
            <w:r>
              <w:rPr>
                <w:sz w:val="20"/>
              </w:rPr>
              <w:t>T30, T31.3, T31.4,</w:t>
            </w:r>
          </w:p>
          <w:p w14:paraId="30D55620" w14:textId="77777777" w:rsidR="0058791C" w:rsidRDefault="00BA7600">
            <w:pPr>
              <w:pStyle w:val="TableParagraph"/>
              <w:ind w:left="52" w:right="128"/>
              <w:jc w:val="both"/>
              <w:rPr>
                <w:sz w:val="20"/>
              </w:rPr>
            </w:pPr>
            <w:r>
              <w:rPr>
                <w:sz w:val="20"/>
              </w:rPr>
              <w:t>T32.3,</w:t>
            </w:r>
            <w:r>
              <w:rPr>
                <w:spacing w:val="-13"/>
                <w:sz w:val="20"/>
              </w:rPr>
              <w:t xml:space="preserve"> </w:t>
            </w:r>
            <w:r>
              <w:rPr>
                <w:sz w:val="20"/>
              </w:rPr>
              <w:t>T32.4,</w:t>
            </w:r>
            <w:r>
              <w:rPr>
                <w:spacing w:val="-12"/>
                <w:sz w:val="20"/>
              </w:rPr>
              <w:t xml:space="preserve"> </w:t>
            </w:r>
            <w:r>
              <w:rPr>
                <w:sz w:val="20"/>
              </w:rPr>
              <w:t>T58, T59, T75.4</w:t>
            </w:r>
          </w:p>
        </w:tc>
        <w:tc>
          <w:tcPr>
            <w:tcW w:w="2955" w:type="dxa"/>
          </w:tcPr>
          <w:p w14:paraId="0355C80B" w14:textId="77777777" w:rsidR="0058791C" w:rsidRPr="009E48F7" w:rsidRDefault="00BA7600">
            <w:pPr>
              <w:pStyle w:val="TableParagraph"/>
              <w:ind w:left="52" w:right="111"/>
              <w:rPr>
                <w:sz w:val="20"/>
                <w:lang w:val="ru-RU"/>
              </w:rPr>
            </w:pPr>
            <w:r w:rsidRPr="009E48F7">
              <w:rPr>
                <w:sz w:val="20"/>
                <w:lang w:val="ru-RU"/>
              </w:rPr>
              <w:t xml:space="preserve">термические, химические и электрические ожоги </w:t>
            </w:r>
            <w:r>
              <w:rPr>
                <w:sz w:val="20"/>
              </w:rPr>
              <w:t>I</w:t>
            </w:r>
            <w:r w:rsidRPr="009E48F7">
              <w:rPr>
                <w:sz w:val="20"/>
                <w:lang w:val="ru-RU"/>
              </w:rPr>
              <w:t xml:space="preserve"> - </w:t>
            </w:r>
            <w:r>
              <w:rPr>
                <w:sz w:val="20"/>
              </w:rPr>
              <w:t>II</w:t>
            </w:r>
            <w:r w:rsidRPr="009E48F7">
              <w:rPr>
                <w:sz w:val="20"/>
                <w:lang w:val="ru-RU"/>
              </w:rPr>
              <w:t xml:space="preserve"> - </w:t>
            </w:r>
            <w:r>
              <w:rPr>
                <w:sz w:val="20"/>
              </w:rPr>
              <w:t>III</w:t>
            </w:r>
            <w:r w:rsidRPr="009E48F7">
              <w:rPr>
                <w:sz w:val="20"/>
                <w:lang w:val="ru-RU"/>
              </w:rPr>
              <w:t xml:space="preserve"> степени более 50 процентов поверхности</w:t>
            </w:r>
            <w:r w:rsidRPr="009E48F7">
              <w:rPr>
                <w:spacing w:val="-9"/>
                <w:sz w:val="20"/>
                <w:lang w:val="ru-RU"/>
              </w:rPr>
              <w:t xml:space="preserve"> </w:t>
            </w:r>
            <w:r w:rsidRPr="009E48F7">
              <w:rPr>
                <w:sz w:val="20"/>
                <w:lang w:val="ru-RU"/>
              </w:rPr>
              <w:t>тела,</w:t>
            </w:r>
            <w:r w:rsidRPr="009E48F7">
              <w:rPr>
                <w:spacing w:val="-8"/>
                <w:sz w:val="20"/>
                <w:lang w:val="ru-RU"/>
              </w:rPr>
              <w:t xml:space="preserve"> </w:t>
            </w:r>
            <w:r w:rsidRPr="009E48F7">
              <w:rPr>
                <w:sz w:val="20"/>
                <w:lang w:val="ru-RU"/>
              </w:rPr>
              <w:t>в</w:t>
            </w:r>
            <w:r w:rsidRPr="009E48F7">
              <w:rPr>
                <w:spacing w:val="-9"/>
                <w:sz w:val="20"/>
                <w:lang w:val="ru-RU"/>
              </w:rPr>
              <w:t xml:space="preserve"> </w:t>
            </w:r>
            <w:r w:rsidRPr="009E48F7">
              <w:rPr>
                <w:sz w:val="20"/>
                <w:lang w:val="ru-RU"/>
              </w:rPr>
              <w:t>том</w:t>
            </w:r>
            <w:r w:rsidRPr="009E48F7">
              <w:rPr>
                <w:spacing w:val="-8"/>
                <w:sz w:val="20"/>
                <w:lang w:val="ru-RU"/>
              </w:rPr>
              <w:t xml:space="preserve"> </w:t>
            </w:r>
            <w:r w:rsidRPr="009E48F7">
              <w:rPr>
                <w:sz w:val="20"/>
                <w:lang w:val="ru-RU"/>
              </w:rPr>
              <w:t>числе</w:t>
            </w:r>
            <w:r w:rsidRPr="009E48F7">
              <w:rPr>
                <w:spacing w:val="-9"/>
                <w:sz w:val="20"/>
                <w:lang w:val="ru-RU"/>
              </w:rPr>
              <w:t xml:space="preserve"> </w:t>
            </w:r>
            <w:r w:rsidRPr="009E48F7">
              <w:rPr>
                <w:sz w:val="20"/>
                <w:lang w:val="ru-RU"/>
              </w:rPr>
              <w:t>с развитием тяжелых инфекционных осложнений (пневмония, сепсис)</w:t>
            </w:r>
          </w:p>
        </w:tc>
        <w:tc>
          <w:tcPr>
            <w:tcW w:w="1710" w:type="dxa"/>
          </w:tcPr>
          <w:p w14:paraId="0CE80D3D" w14:textId="77777777" w:rsidR="0058791C" w:rsidRDefault="00BA7600">
            <w:pPr>
              <w:pStyle w:val="TableParagraph"/>
              <w:ind w:left="52"/>
              <w:rPr>
                <w:sz w:val="20"/>
              </w:rPr>
            </w:pPr>
            <w:r>
              <w:rPr>
                <w:spacing w:val="-2"/>
                <w:sz w:val="20"/>
              </w:rPr>
              <w:t>комбинированное лечение</w:t>
            </w:r>
          </w:p>
        </w:tc>
        <w:tc>
          <w:tcPr>
            <w:tcW w:w="3540" w:type="dxa"/>
          </w:tcPr>
          <w:p w14:paraId="3D509C53" w14:textId="77777777" w:rsidR="0058791C" w:rsidRPr="009E48F7" w:rsidRDefault="00BA7600">
            <w:pPr>
              <w:pStyle w:val="TableParagraph"/>
              <w:spacing w:line="230" w:lineRule="exact"/>
              <w:ind w:left="52" w:right="54"/>
              <w:rPr>
                <w:sz w:val="20"/>
                <w:lang w:val="ru-RU"/>
              </w:rPr>
            </w:pPr>
            <w:r w:rsidRPr="009E48F7">
              <w:rPr>
                <w:sz w:val="20"/>
                <w:lang w:val="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w:t>
            </w:r>
            <w:r w:rsidRPr="009E48F7">
              <w:rPr>
                <w:spacing w:val="-3"/>
                <w:sz w:val="20"/>
                <w:lang w:val="ru-RU"/>
              </w:rPr>
              <w:t xml:space="preserve"> </w:t>
            </w:r>
            <w:r w:rsidRPr="009E48F7">
              <w:rPr>
                <w:sz w:val="20"/>
                <w:lang w:val="ru-RU"/>
              </w:rPr>
              <w:t>статуса;</w:t>
            </w:r>
            <w:r w:rsidRPr="009E48F7">
              <w:rPr>
                <w:spacing w:val="-3"/>
                <w:sz w:val="20"/>
                <w:lang w:val="ru-RU"/>
              </w:rPr>
              <w:t xml:space="preserve"> </w:t>
            </w:r>
            <w:r w:rsidRPr="009E48F7">
              <w:rPr>
                <w:sz w:val="20"/>
                <w:lang w:val="ru-RU"/>
              </w:rP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w:t>
            </w:r>
          </w:p>
        </w:tc>
        <w:tc>
          <w:tcPr>
            <w:tcW w:w="1830" w:type="dxa"/>
          </w:tcPr>
          <w:p w14:paraId="5889FAB6" w14:textId="77777777" w:rsidR="0058791C" w:rsidRDefault="00BA7600">
            <w:pPr>
              <w:pStyle w:val="TableParagraph"/>
              <w:spacing w:line="229" w:lineRule="exact"/>
              <w:ind w:left="150" w:right="179"/>
              <w:jc w:val="center"/>
              <w:rPr>
                <w:sz w:val="20"/>
              </w:rPr>
            </w:pPr>
            <w:r>
              <w:rPr>
                <w:sz w:val="20"/>
              </w:rPr>
              <w:t xml:space="preserve">2 498 </w:t>
            </w:r>
            <w:r>
              <w:rPr>
                <w:spacing w:val="-2"/>
                <w:sz w:val="20"/>
              </w:rPr>
              <w:t>408,40</w:t>
            </w:r>
          </w:p>
        </w:tc>
      </w:tr>
    </w:tbl>
    <w:p w14:paraId="5699466A" w14:textId="77777777" w:rsidR="0058791C" w:rsidRDefault="0058791C">
      <w:pPr>
        <w:spacing w:line="229" w:lineRule="exact"/>
        <w:jc w:val="center"/>
        <w:rPr>
          <w:sz w:val="20"/>
        </w:rPr>
        <w:sectPr w:rsidR="0058791C">
          <w:pgSz w:w="16840" w:h="11900" w:orient="landscape"/>
          <w:pgMar w:top="960" w:right="460" w:bottom="113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82C3167" w14:textId="77777777">
        <w:trPr>
          <w:trHeight w:val="210"/>
        </w:trPr>
        <w:tc>
          <w:tcPr>
            <w:tcW w:w="990" w:type="dxa"/>
          </w:tcPr>
          <w:p w14:paraId="512F3656"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B445550" w14:textId="77777777" w:rsidR="0058791C" w:rsidRDefault="00BA7600">
            <w:pPr>
              <w:pStyle w:val="TableParagraph"/>
              <w:spacing w:line="190" w:lineRule="exact"/>
              <w:ind w:right="14"/>
              <w:jc w:val="center"/>
              <w:rPr>
                <w:b/>
                <w:sz w:val="18"/>
              </w:rPr>
            </w:pPr>
            <w:r>
              <w:rPr>
                <w:b/>
                <w:sz w:val="18"/>
              </w:rPr>
              <w:t>2</w:t>
            </w:r>
          </w:p>
        </w:tc>
        <w:tc>
          <w:tcPr>
            <w:tcW w:w="1710" w:type="dxa"/>
          </w:tcPr>
          <w:p w14:paraId="2789B043" w14:textId="77777777" w:rsidR="0058791C" w:rsidRDefault="00BA7600">
            <w:pPr>
              <w:pStyle w:val="TableParagraph"/>
              <w:spacing w:line="190" w:lineRule="exact"/>
              <w:ind w:right="29"/>
              <w:jc w:val="center"/>
              <w:rPr>
                <w:b/>
                <w:sz w:val="18"/>
              </w:rPr>
            </w:pPr>
            <w:r>
              <w:rPr>
                <w:b/>
                <w:sz w:val="18"/>
              </w:rPr>
              <w:t>3</w:t>
            </w:r>
          </w:p>
        </w:tc>
        <w:tc>
          <w:tcPr>
            <w:tcW w:w="2955" w:type="dxa"/>
          </w:tcPr>
          <w:p w14:paraId="683BB7C7" w14:textId="77777777" w:rsidR="0058791C" w:rsidRDefault="00BA7600">
            <w:pPr>
              <w:pStyle w:val="TableParagraph"/>
              <w:spacing w:line="190" w:lineRule="exact"/>
              <w:ind w:right="14"/>
              <w:jc w:val="center"/>
              <w:rPr>
                <w:b/>
                <w:sz w:val="18"/>
              </w:rPr>
            </w:pPr>
            <w:r>
              <w:rPr>
                <w:b/>
                <w:sz w:val="18"/>
              </w:rPr>
              <w:t>4</w:t>
            </w:r>
          </w:p>
        </w:tc>
        <w:tc>
          <w:tcPr>
            <w:tcW w:w="1710" w:type="dxa"/>
          </w:tcPr>
          <w:p w14:paraId="56064B65" w14:textId="77777777" w:rsidR="0058791C" w:rsidRDefault="00BA7600">
            <w:pPr>
              <w:pStyle w:val="TableParagraph"/>
              <w:spacing w:line="190" w:lineRule="exact"/>
              <w:ind w:right="29"/>
              <w:jc w:val="center"/>
              <w:rPr>
                <w:b/>
                <w:sz w:val="18"/>
              </w:rPr>
            </w:pPr>
            <w:r>
              <w:rPr>
                <w:b/>
                <w:sz w:val="18"/>
              </w:rPr>
              <w:t>5</w:t>
            </w:r>
          </w:p>
        </w:tc>
        <w:tc>
          <w:tcPr>
            <w:tcW w:w="3540" w:type="dxa"/>
          </w:tcPr>
          <w:p w14:paraId="4A87566E" w14:textId="77777777" w:rsidR="0058791C" w:rsidRDefault="00BA7600">
            <w:pPr>
              <w:pStyle w:val="TableParagraph"/>
              <w:spacing w:line="190" w:lineRule="exact"/>
              <w:ind w:right="29"/>
              <w:jc w:val="center"/>
              <w:rPr>
                <w:b/>
                <w:sz w:val="18"/>
              </w:rPr>
            </w:pPr>
            <w:r>
              <w:rPr>
                <w:b/>
                <w:sz w:val="18"/>
              </w:rPr>
              <w:t>6</w:t>
            </w:r>
          </w:p>
        </w:tc>
        <w:tc>
          <w:tcPr>
            <w:tcW w:w="1830" w:type="dxa"/>
          </w:tcPr>
          <w:p w14:paraId="450B93A6" w14:textId="77777777" w:rsidR="0058791C" w:rsidRDefault="00BA7600">
            <w:pPr>
              <w:pStyle w:val="TableParagraph"/>
              <w:spacing w:line="190" w:lineRule="exact"/>
              <w:ind w:right="29"/>
              <w:jc w:val="center"/>
              <w:rPr>
                <w:b/>
                <w:sz w:val="18"/>
              </w:rPr>
            </w:pPr>
            <w:r>
              <w:rPr>
                <w:b/>
                <w:sz w:val="18"/>
              </w:rPr>
              <w:t>7</w:t>
            </w:r>
          </w:p>
        </w:tc>
      </w:tr>
      <w:tr w:rsidR="0058791C" w:rsidRPr="00B572D9" w14:paraId="7CA20B2E" w14:textId="77777777">
        <w:trPr>
          <w:trHeight w:val="912"/>
        </w:trPr>
        <w:tc>
          <w:tcPr>
            <w:tcW w:w="990" w:type="dxa"/>
          </w:tcPr>
          <w:p w14:paraId="02701E0E" w14:textId="77777777" w:rsidR="0058791C" w:rsidRDefault="0058791C">
            <w:pPr>
              <w:pStyle w:val="TableParagraph"/>
              <w:rPr>
                <w:sz w:val="20"/>
              </w:rPr>
            </w:pPr>
          </w:p>
        </w:tc>
        <w:tc>
          <w:tcPr>
            <w:tcW w:w="2955" w:type="dxa"/>
          </w:tcPr>
          <w:p w14:paraId="223DA633" w14:textId="77777777" w:rsidR="0058791C" w:rsidRDefault="0058791C">
            <w:pPr>
              <w:pStyle w:val="TableParagraph"/>
              <w:rPr>
                <w:sz w:val="20"/>
              </w:rPr>
            </w:pPr>
          </w:p>
        </w:tc>
        <w:tc>
          <w:tcPr>
            <w:tcW w:w="1710" w:type="dxa"/>
          </w:tcPr>
          <w:p w14:paraId="321DC554" w14:textId="77777777" w:rsidR="0058791C" w:rsidRDefault="0058791C">
            <w:pPr>
              <w:pStyle w:val="TableParagraph"/>
              <w:rPr>
                <w:sz w:val="20"/>
              </w:rPr>
            </w:pPr>
          </w:p>
        </w:tc>
        <w:tc>
          <w:tcPr>
            <w:tcW w:w="2955" w:type="dxa"/>
          </w:tcPr>
          <w:p w14:paraId="3B27E6FB" w14:textId="77777777" w:rsidR="0058791C" w:rsidRDefault="0058791C">
            <w:pPr>
              <w:pStyle w:val="TableParagraph"/>
              <w:rPr>
                <w:sz w:val="20"/>
              </w:rPr>
            </w:pPr>
          </w:p>
        </w:tc>
        <w:tc>
          <w:tcPr>
            <w:tcW w:w="1710" w:type="dxa"/>
          </w:tcPr>
          <w:p w14:paraId="04D4FF42" w14:textId="77777777" w:rsidR="0058791C" w:rsidRDefault="0058791C">
            <w:pPr>
              <w:pStyle w:val="TableParagraph"/>
              <w:rPr>
                <w:sz w:val="20"/>
              </w:rPr>
            </w:pPr>
          </w:p>
        </w:tc>
        <w:tc>
          <w:tcPr>
            <w:tcW w:w="3540" w:type="dxa"/>
          </w:tcPr>
          <w:p w14:paraId="7A5132CE" w14:textId="77777777" w:rsidR="0058791C" w:rsidRPr="009E48F7" w:rsidRDefault="00BA7600">
            <w:pPr>
              <w:pStyle w:val="TableParagraph"/>
              <w:spacing w:line="211" w:lineRule="exact"/>
              <w:ind w:left="52"/>
              <w:rPr>
                <w:sz w:val="20"/>
                <w:lang w:val="ru-RU"/>
              </w:rPr>
            </w:pPr>
            <w:r w:rsidRPr="009E48F7">
              <w:rPr>
                <w:sz w:val="20"/>
                <w:lang w:val="ru-RU"/>
              </w:rPr>
              <w:t>ран</w:t>
            </w:r>
            <w:r w:rsidRPr="009E48F7">
              <w:rPr>
                <w:spacing w:val="-5"/>
                <w:sz w:val="20"/>
                <w:lang w:val="ru-RU"/>
              </w:rPr>
              <w:t xml:space="preserve"> </w:t>
            </w:r>
            <w:r w:rsidRPr="009E48F7">
              <w:rPr>
                <w:sz w:val="20"/>
                <w:lang w:val="ru-RU"/>
              </w:rPr>
              <w:t>с</w:t>
            </w:r>
            <w:r w:rsidRPr="009E48F7">
              <w:rPr>
                <w:spacing w:val="-5"/>
                <w:sz w:val="20"/>
                <w:lang w:val="ru-RU"/>
              </w:rPr>
              <w:t xml:space="preserve"> </w:t>
            </w:r>
            <w:r w:rsidRPr="009E48F7">
              <w:rPr>
                <w:sz w:val="20"/>
                <w:lang w:val="ru-RU"/>
              </w:rPr>
              <w:t>использованием</w:t>
            </w:r>
            <w:r w:rsidRPr="009E48F7">
              <w:rPr>
                <w:spacing w:val="-5"/>
                <w:sz w:val="20"/>
                <w:lang w:val="ru-RU"/>
              </w:rPr>
              <w:t xml:space="preserve"> </w:t>
            </w:r>
            <w:r w:rsidRPr="009E48F7">
              <w:rPr>
                <w:spacing w:val="-2"/>
                <w:sz w:val="20"/>
                <w:lang w:val="ru-RU"/>
              </w:rPr>
              <w:t>современных</w:t>
            </w:r>
          </w:p>
          <w:p w14:paraId="18171302" w14:textId="77777777" w:rsidR="0058791C" w:rsidRPr="009E48F7" w:rsidRDefault="00BA7600">
            <w:pPr>
              <w:pStyle w:val="TableParagraph"/>
              <w:spacing w:line="230" w:lineRule="atLeast"/>
              <w:ind w:left="52"/>
              <w:rPr>
                <w:sz w:val="20"/>
                <w:lang w:val="ru-RU"/>
              </w:rPr>
            </w:pPr>
            <w:r w:rsidRPr="009E48F7">
              <w:rPr>
                <w:sz w:val="20"/>
                <w:lang w:val="ru-RU"/>
              </w:rPr>
              <w:t>раневых покрытий; хирургическую некрэктомию;</w:t>
            </w:r>
            <w:r w:rsidRPr="009E48F7">
              <w:rPr>
                <w:spacing w:val="-13"/>
                <w:sz w:val="20"/>
                <w:lang w:val="ru-RU"/>
              </w:rPr>
              <w:t xml:space="preserve"> </w:t>
            </w:r>
            <w:r w:rsidRPr="009E48F7">
              <w:rPr>
                <w:sz w:val="20"/>
                <w:lang w:val="ru-RU"/>
              </w:rPr>
              <w:t>кожную</w:t>
            </w:r>
            <w:r w:rsidRPr="009E48F7">
              <w:rPr>
                <w:spacing w:val="-12"/>
                <w:sz w:val="20"/>
                <w:lang w:val="ru-RU"/>
              </w:rPr>
              <w:t xml:space="preserve"> </w:t>
            </w:r>
            <w:r w:rsidRPr="009E48F7">
              <w:rPr>
                <w:sz w:val="20"/>
                <w:lang w:val="ru-RU"/>
              </w:rPr>
              <w:t>пластику</w:t>
            </w:r>
            <w:r w:rsidRPr="009E48F7">
              <w:rPr>
                <w:spacing w:val="-13"/>
                <w:sz w:val="20"/>
                <w:lang w:val="ru-RU"/>
              </w:rPr>
              <w:t xml:space="preserve"> </w:t>
            </w:r>
            <w:r w:rsidRPr="009E48F7">
              <w:rPr>
                <w:sz w:val="20"/>
                <w:lang w:val="ru-RU"/>
              </w:rPr>
              <w:t>для закрытия ран</w:t>
            </w:r>
          </w:p>
        </w:tc>
        <w:tc>
          <w:tcPr>
            <w:tcW w:w="1830" w:type="dxa"/>
          </w:tcPr>
          <w:p w14:paraId="4840E51B" w14:textId="77777777" w:rsidR="0058791C" w:rsidRPr="009E48F7" w:rsidRDefault="0058791C">
            <w:pPr>
              <w:pStyle w:val="TableParagraph"/>
              <w:rPr>
                <w:sz w:val="20"/>
                <w:lang w:val="ru-RU"/>
              </w:rPr>
            </w:pPr>
          </w:p>
        </w:tc>
      </w:tr>
      <w:tr w:rsidR="0058791C" w14:paraId="17959A04" w14:textId="77777777">
        <w:trPr>
          <w:trHeight w:val="465"/>
        </w:trPr>
        <w:tc>
          <w:tcPr>
            <w:tcW w:w="15690" w:type="dxa"/>
            <w:gridSpan w:val="7"/>
          </w:tcPr>
          <w:p w14:paraId="6F93E3C3" w14:textId="77777777" w:rsidR="0058791C" w:rsidRDefault="00BA7600">
            <w:pPr>
              <w:pStyle w:val="TableParagraph"/>
              <w:spacing w:line="229" w:lineRule="exact"/>
              <w:ind w:left="5770" w:right="5730"/>
              <w:jc w:val="center"/>
              <w:rPr>
                <w:b/>
                <w:sz w:val="20"/>
              </w:rPr>
            </w:pPr>
            <w:r>
              <w:rPr>
                <w:b/>
                <w:spacing w:val="-2"/>
                <w:sz w:val="20"/>
              </w:rPr>
              <w:t>Нейрохирургия</w:t>
            </w:r>
          </w:p>
        </w:tc>
      </w:tr>
      <w:tr w:rsidR="0058791C" w14:paraId="33F782B3" w14:textId="77777777">
        <w:trPr>
          <w:trHeight w:val="690"/>
        </w:trPr>
        <w:tc>
          <w:tcPr>
            <w:tcW w:w="990" w:type="dxa"/>
            <w:vMerge w:val="restart"/>
          </w:tcPr>
          <w:p w14:paraId="61424DC3" w14:textId="77777777" w:rsidR="0058791C" w:rsidRDefault="00BA7600">
            <w:pPr>
              <w:pStyle w:val="TableParagraph"/>
              <w:spacing w:line="214" w:lineRule="exact"/>
              <w:ind w:left="9" w:right="18"/>
              <w:jc w:val="center"/>
              <w:rPr>
                <w:sz w:val="20"/>
              </w:rPr>
            </w:pPr>
            <w:r>
              <w:rPr>
                <w:spacing w:val="-5"/>
                <w:sz w:val="20"/>
              </w:rPr>
              <w:t>12</w:t>
            </w:r>
          </w:p>
        </w:tc>
        <w:tc>
          <w:tcPr>
            <w:tcW w:w="2955" w:type="dxa"/>
            <w:vMerge w:val="restart"/>
          </w:tcPr>
          <w:p w14:paraId="47AE2887" w14:textId="77777777" w:rsidR="0058791C" w:rsidRPr="009E48F7" w:rsidRDefault="00BA7600">
            <w:pPr>
              <w:pStyle w:val="TableParagraph"/>
              <w:spacing w:line="214" w:lineRule="exact"/>
              <w:ind w:left="52"/>
              <w:rPr>
                <w:sz w:val="20"/>
                <w:lang w:val="ru-RU"/>
              </w:rPr>
            </w:pPr>
            <w:r w:rsidRPr="009E48F7">
              <w:rPr>
                <w:spacing w:val="-2"/>
                <w:sz w:val="20"/>
                <w:lang w:val="ru-RU"/>
              </w:rPr>
              <w:t>Микрохирургические</w:t>
            </w:r>
          </w:p>
          <w:p w14:paraId="7F559217" w14:textId="77777777" w:rsidR="0058791C" w:rsidRPr="009E48F7" w:rsidRDefault="00BA7600">
            <w:pPr>
              <w:pStyle w:val="TableParagraph"/>
              <w:ind w:left="52" w:right="150"/>
              <w:rPr>
                <w:sz w:val="20"/>
                <w:lang w:val="ru-RU"/>
              </w:rPr>
            </w:pPr>
            <w:r w:rsidRPr="009E48F7">
              <w:rPr>
                <w:sz w:val="20"/>
                <w:lang w:val="ru-RU"/>
              </w:rPr>
              <w:t>вмешательства с использованием</w:t>
            </w:r>
            <w:r w:rsidRPr="009E48F7">
              <w:rPr>
                <w:spacing w:val="-13"/>
                <w:sz w:val="20"/>
                <w:lang w:val="ru-RU"/>
              </w:rPr>
              <w:t xml:space="preserve"> </w:t>
            </w:r>
            <w:r w:rsidRPr="009E48F7">
              <w:rPr>
                <w:sz w:val="20"/>
                <w:lang w:val="ru-RU"/>
              </w:rPr>
              <w:t>операционного микроскопа,</w:t>
            </w:r>
            <w:r w:rsidRPr="009E48F7">
              <w:rPr>
                <w:spacing w:val="-13"/>
                <w:sz w:val="20"/>
                <w:lang w:val="ru-RU"/>
              </w:rPr>
              <w:t xml:space="preserve"> </w:t>
            </w:r>
            <w:r w:rsidRPr="009E48F7">
              <w:rPr>
                <w:sz w:val="20"/>
                <w:lang w:val="ru-RU"/>
              </w:rPr>
              <w:t xml:space="preserve">стереотаксической биопсии, интраоперационной навигации и </w:t>
            </w:r>
            <w:r w:rsidRPr="009E48F7">
              <w:rPr>
                <w:spacing w:val="-2"/>
                <w:sz w:val="20"/>
                <w:lang w:val="ru-RU"/>
              </w:rPr>
              <w:t xml:space="preserve">нейрофизиологического </w:t>
            </w:r>
            <w:r w:rsidRPr="009E48F7">
              <w:rPr>
                <w:sz w:val="20"/>
                <w:lang w:val="ru-RU"/>
              </w:rPr>
              <w:t xml:space="preserve">мониторинга при </w:t>
            </w:r>
            <w:r w:rsidRPr="009E48F7">
              <w:rPr>
                <w:spacing w:val="-2"/>
                <w:sz w:val="20"/>
                <w:lang w:val="ru-RU"/>
              </w:rPr>
              <w:t xml:space="preserve">внутримозговых </w:t>
            </w:r>
            <w:r w:rsidRPr="009E48F7">
              <w:rPr>
                <w:sz w:val="20"/>
                <w:lang w:val="ru-RU"/>
              </w:rPr>
              <w:t>новообразованиях головного мозга и каверномах функционально значимых зон головного мозга</w:t>
            </w:r>
          </w:p>
        </w:tc>
        <w:tc>
          <w:tcPr>
            <w:tcW w:w="1710" w:type="dxa"/>
            <w:vMerge w:val="restart"/>
          </w:tcPr>
          <w:p w14:paraId="10D26E66" w14:textId="77777777" w:rsidR="0058791C" w:rsidRDefault="00BA7600">
            <w:pPr>
              <w:pStyle w:val="TableParagraph"/>
              <w:spacing w:line="214" w:lineRule="exact"/>
              <w:ind w:left="52"/>
              <w:rPr>
                <w:sz w:val="20"/>
              </w:rPr>
            </w:pPr>
            <w:r>
              <w:rPr>
                <w:sz w:val="20"/>
              </w:rPr>
              <w:t>C71.0,</w:t>
            </w:r>
            <w:r>
              <w:rPr>
                <w:spacing w:val="-6"/>
                <w:sz w:val="20"/>
              </w:rPr>
              <w:t xml:space="preserve"> </w:t>
            </w:r>
            <w:r>
              <w:rPr>
                <w:spacing w:val="-2"/>
                <w:sz w:val="20"/>
              </w:rPr>
              <w:t>C71.1,</w:t>
            </w:r>
          </w:p>
          <w:p w14:paraId="73E20436" w14:textId="77777777" w:rsidR="0058791C" w:rsidRDefault="00BA7600">
            <w:pPr>
              <w:pStyle w:val="TableParagraph"/>
              <w:ind w:left="52"/>
              <w:rPr>
                <w:sz w:val="20"/>
              </w:rPr>
            </w:pPr>
            <w:r>
              <w:rPr>
                <w:sz w:val="20"/>
              </w:rPr>
              <w:t>C71.2,</w:t>
            </w:r>
            <w:r>
              <w:rPr>
                <w:spacing w:val="-6"/>
                <w:sz w:val="20"/>
              </w:rPr>
              <w:t xml:space="preserve"> </w:t>
            </w:r>
            <w:r>
              <w:rPr>
                <w:spacing w:val="-2"/>
                <w:sz w:val="20"/>
              </w:rPr>
              <w:t>C71.3,</w:t>
            </w:r>
          </w:p>
          <w:p w14:paraId="40C87E8F" w14:textId="77777777" w:rsidR="0058791C" w:rsidRDefault="00BA7600">
            <w:pPr>
              <w:pStyle w:val="TableParagraph"/>
              <w:ind w:left="52" w:right="519"/>
              <w:rPr>
                <w:sz w:val="20"/>
              </w:rPr>
            </w:pPr>
            <w:r>
              <w:rPr>
                <w:sz w:val="20"/>
              </w:rPr>
              <w:t>C71.4,</w:t>
            </w:r>
            <w:r>
              <w:rPr>
                <w:spacing w:val="-13"/>
                <w:sz w:val="20"/>
              </w:rPr>
              <w:t xml:space="preserve"> </w:t>
            </w:r>
            <w:r>
              <w:rPr>
                <w:sz w:val="20"/>
              </w:rPr>
              <w:t>C79.3, D33.0,</w:t>
            </w:r>
            <w:r>
              <w:rPr>
                <w:spacing w:val="-6"/>
                <w:sz w:val="20"/>
              </w:rPr>
              <w:t xml:space="preserve"> </w:t>
            </w:r>
            <w:r>
              <w:rPr>
                <w:spacing w:val="-2"/>
                <w:sz w:val="20"/>
              </w:rPr>
              <w:t>D43.0</w:t>
            </w:r>
          </w:p>
        </w:tc>
        <w:tc>
          <w:tcPr>
            <w:tcW w:w="2955" w:type="dxa"/>
            <w:vMerge w:val="restart"/>
          </w:tcPr>
          <w:p w14:paraId="66AC0000" w14:textId="77777777" w:rsidR="0058791C" w:rsidRPr="009E48F7" w:rsidRDefault="00BA7600">
            <w:pPr>
              <w:pStyle w:val="TableParagraph"/>
              <w:spacing w:line="214" w:lineRule="exact"/>
              <w:ind w:left="52"/>
              <w:rPr>
                <w:sz w:val="20"/>
                <w:lang w:val="ru-RU"/>
              </w:rPr>
            </w:pPr>
            <w:r w:rsidRPr="009E48F7">
              <w:rPr>
                <w:spacing w:val="-2"/>
                <w:sz w:val="20"/>
                <w:lang w:val="ru-RU"/>
              </w:rPr>
              <w:t>внутримозговые</w:t>
            </w:r>
          </w:p>
          <w:p w14:paraId="6F88E7D9" w14:textId="77777777" w:rsidR="0058791C" w:rsidRPr="009E48F7" w:rsidRDefault="00BA7600">
            <w:pPr>
              <w:pStyle w:val="TableParagraph"/>
              <w:ind w:left="52" w:right="35"/>
              <w:rPr>
                <w:sz w:val="20"/>
                <w:lang w:val="ru-RU"/>
              </w:rPr>
            </w:pPr>
            <w:r w:rsidRPr="009E48F7">
              <w:rPr>
                <w:spacing w:val="-2"/>
                <w:sz w:val="20"/>
                <w:lang w:val="ru-RU"/>
              </w:rPr>
              <w:t xml:space="preserve">злокачественные </w:t>
            </w:r>
            <w:r w:rsidRPr="009E48F7">
              <w:rPr>
                <w:sz w:val="20"/>
                <w:lang w:val="ru-RU"/>
              </w:rPr>
              <w:t>новообразования (первичные и вторичные) и</w:t>
            </w:r>
            <w:r w:rsidRPr="009E48F7">
              <w:rPr>
                <w:spacing w:val="80"/>
                <w:sz w:val="20"/>
                <w:lang w:val="ru-RU"/>
              </w:rPr>
              <w:t xml:space="preserve"> </w:t>
            </w:r>
            <w:r w:rsidRPr="009E48F7">
              <w:rPr>
                <w:spacing w:val="-2"/>
                <w:sz w:val="20"/>
                <w:lang w:val="ru-RU"/>
              </w:rPr>
              <w:t xml:space="preserve">доброкачественные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функционально значимых зон больших полушарий головного мозга</w:t>
            </w:r>
          </w:p>
        </w:tc>
        <w:tc>
          <w:tcPr>
            <w:tcW w:w="1710" w:type="dxa"/>
            <w:vMerge w:val="restart"/>
          </w:tcPr>
          <w:p w14:paraId="72336697" w14:textId="77777777" w:rsidR="0058791C" w:rsidRDefault="00BA7600">
            <w:pPr>
              <w:pStyle w:val="TableParagraph"/>
              <w:spacing w:line="214" w:lineRule="exact"/>
              <w:ind w:left="52"/>
              <w:rPr>
                <w:sz w:val="20"/>
              </w:rPr>
            </w:pPr>
            <w:r>
              <w:rPr>
                <w:spacing w:val="-2"/>
                <w:sz w:val="20"/>
              </w:rPr>
              <w:t>хирургическое</w:t>
            </w:r>
          </w:p>
          <w:p w14:paraId="38F3AB50" w14:textId="77777777" w:rsidR="0058791C" w:rsidRDefault="00BA7600">
            <w:pPr>
              <w:pStyle w:val="TableParagraph"/>
              <w:ind w:left="52"/>
              <w:rPr>
                <w:sz w:val="20"/>
              </w:rPr>
            </w:pPr>
            <w:r>
              <w:rPr>
                <w:spacing w:val="-2"/>
                <w:sz w:val="20"/>
              </w:rPr>
              <w:t>лечение</w:t>
            </w:r>
          </w:p>
        </w:tc>
        <w:tc>
          <w:tcPr>
            <w:tcW w:w="3540" w:type="dxa"/>
          </w:tcPr>
          <w:p w14:paraId="76FFEAA9"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2"/>
                <w:sz w:val="20"/>
                <w:lang w:val="ru-RU"/>
              </w:rPr>
              <w:t xml:space="preserve"> </w:t>
            </w:r>
            <w:r w:rsidRPr="009E48F7">
              <w:rPr>
                <w:sz w:val="20"/>
                <w:lang w:val="ru-RU"/>
              </w:rPr>
              <w:t>опухоли с</w:t>
            </w:r>
            <w:r w:rsidRPr="009E48F7">
              <w:rPr>
                <w:spacing w:val="-1"/>
                <w:sz w:val="20"/>
                <w:lang w:val="ru-RU"/>
              </w:rPr>
              <w:t xml:space="preserve"> </w:t>
            </w:r>
            <w:r w:rsidRPr="009E48F7">
              <w:rPr>
                <w:spacing w:val="-2"/>
                <w:sz w:val="20"/>
                <w:lang w:val="ru-RU"/>
              </w:rPr>
              <w:t>применением</w:t>
            </w:r>
          </w:p>
          <w:p w14:paraId="52DA43FD" w14:textId="77777777" w:rsidR="0058791C" w:rsidRPr="009E48F7" w:rsidRDefault="00BA7600">
            <w:pPr>
              <w:pStyle w:val="TableParagraph"/>
              <w:spacing w:line="230" w:lineRule="atLeast"/>
              <w:ind w:left="52" w:right="216"/>
              <w:rPr>
                <w:sz w:val="20"/>
                <w:lang w:val="ru-RU"/>
              </w:rPr>
            </w:pPr>
            <w:r w:rsidRPr="009E48F7">
              <w:rPr>
                <w:sz w:val="20"/>
                <w:lang w:val="ru-RU"/>
              </w:rPr>
              <w:t>интраоперационного</w:t>
            </w:r>
            <w:r w:rsidRPr="009E48F7">
              <w:rPr>
                <w:spacing w:val="-13"/>
                <w:sz w:val="20"/>
                <w:lang w:val="ru-RU"/>
              </w:rPr>
              <w:t xml:space="preserve"> </w:t>
            </w:r>
            <w:r w:rsidRPr="009E48F7">
              <w:rPr>
                <w:sz w:val="20"/>
                <w:lang w:val="ru-RU"/>
              </w:rPr>
              <w:t xml:space="preserve">ультразвукового </w:t>
            </w:r>
            <w:r w:rsidRPr="009E48F7">
              <w:rPr>
                <w:spacing w:val="-2"/>
                <w:sz w:val="20"/>
                <w:lang w:val="ru-RU"/>
              </w:rPr>
              <w:t>сканирования</w:t>
            </w:r>
          </w:p>
        </w:tc>
        <w:tc>
          <w:tcPr>
            <w:tcW w:w="1830" w:type="dxa"/>
            <w:vMerge w:val="restart"/>
          </w:tcPr>
          <w:p w14:paraId="1A6F1EA6" w14:textId="77777777" w:rsidR="0058791C" w:rsidRDefault="00BA7600">
            <w:pPr>
              <w:pStyle w:val="TableParagraph"/>
              <w:spacing w:line="214" w:lineRule="exact"/>
              <w:ind w:left="442"/>
              <w:rPr>
                <w:sz w:val="20"/>
              </w:rPr>
            </w:pPr>
            <w:r>
              <w:rPr>
                <w:sz w:val="20"/>
              </w:rPr>
              <w:t xml:space="preserve">252 </w:t>
            </w:r>
            <w:r>
              <w:rPr>
                <w:spacing w:val="-2"/>
                <w:sz w:val="20"/>
              </w:rPr>
              <w:t>989,37</w:t>
            </w:r>
          </w:p>
        </w:tc>
      </w:tr>
      <w:tr w:rsidR="0058791C" w14:paraId="2CC09BD2" w14:textId="77777777">
        <w:trPr>
          <w:trHeight w:val="1290"/>
        </w:trPr>
        <w:tc>
          <w:tcPr>
            <w:tcW w:w="990" w:type="dxa"/>
            <w:vMerge/>
            <w:tcBorders>
              <w:top w:val="nil"/>
            </w:tcBorders>
          </w:tcPr>
          <w:p w14:paraId="395DCFF0" w14:textId="77777777" w:rsidR="0058791C" w:rsidRDefault="0058791C">
            <w:pPr>
              <w:rPr>
                <w:sz w:val="2"/>
                <w:szCs w:val="2"/>
              </w:rPr>
            </w:pPr>
          </w:p>
        </w:tc>
        <w:tc>
          <w:tcPr>
            <w:tcW w:w="2955" w:type="dxa"/>
            <w:vMerge/>
            <w:tcBorders>
              <w:top w:val="nil"/>
            </w:tcBorders>
          </w:tcPr>
          <w:p w14:paraId="5EFF0BE4" w14:textId="77777777" w:rsidR="0058791C" w:rsidRDefault="0058791C">
            <w:pPr>
              <w:rPr>
                <w:sz w:val="2"/>
                <w:szCs w:val="2"/>
              </w:rPr>
            </w:pPr>
          </w:p>
        </w:tc>
        <w:tc>
          <w:tcPr>
            <w:tcW w:w="1710" w:type="dxa"/>
            <w:vMerge/>
            <w:tcBorders>
              <w:top w:val="nil"/>
            </w:tcBorders>
          </w:tcPr>
          <w:p w14:paraId="797824A2" w14:textId="77777777" w:rsidR="0058791C" w:rsidRDefault="0058791C">
            <w:pPr>
              <w:rPr>
                <w:sz w:val="2"/>
                <w:szCs w:val="2"/>
              </w:rPr>
            </w:pPr>
          </w:p>
        </w:tc>
        <w:tc>
          <w:tcPr>
            <w:tcW w:w="2955" w:type="dxa"/>
            <w:vMerge/>
            <w:tcBorders>
              <w:top w:val="nil"/>
            </w:tcBorders>
          </w:tcPr>
          <w:p w14:paraId="11224FE5" w14:textId="77777777" w:rsidR="0058791C" w:rsidRDefault="0058791C">
            <w:pPr>
              <w:rPr>
                <w:sz w:val="2"/>
                <w:szCs w:val="2"/>
              </w:rPr>
            </w:pPr>
          </w:p>
        </w:tc>
        <w:tc>
          <w:tcPr>
            <w:tcW w:w="1710" w:type="dxa"/>
            <w:vMerge/>
            <w:tcBorders>
              <w:top w:val="nil"/>
            </w:tcBorders>
          </w:tcPr>
          <w:p w14:paraId="6C5FAD2D" w14:textId="77777777" w:rsidR="0058791C" w:rsidRDefault="0058791C">
            <w:pPr>
              <w:rPr>
                <w:sz w:val="2"/>
                <w:szCs w:val="2"/>
              </w:rPr>
            </w:pPr>
          </w:p>
        </w:tc>
        <w:tc>
          <w:tcPr>
            <w:tcW w:w="3540" w:type="dxa"/>
          </w:tcPr>
          <w:p w14:paraId="2D837EE6"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3"/>
                <w:sz w:val="20"/>
                <w:lang w:val="ru-RU"/>
              </w:rPr>
              <w:t xml:space="preserve"> </w:t>
            </w:r>
            <w:r w:rsidRPr="009E48F7">
              <w:rPr>
                <w:sz w:val="20"/>
                <w:lang w:val="ru-RU"/>
              </w:rPr>
              <w:t>опухоли</w:t>
            </w:r>
            <w:r w:rsidRPr="009E48F7">
              <w:rPr>
                <w:spacing w:val="-3"/>
                <w:sz w:val="20"/>
                <w:lang w:val="ru-RU"/>
              </w:rPr>
              <w:t xml:space="preserve"> </w:t>
            </w:r>
            <w:r w:rsidRPr="009E48F7">
              <w:rPr>
                <w:sz w:val="20"/>
                <w:lang w:val="ru-RU"/>
              </w:rPr>
              <w:t>с</w:t>
            </w:r>
            <w:r w:rsidRPr="009E48F7">
              <w:rPr>
                <w:spacing w:val="-3"/>
                <w:sz w:val="20"/>
                <w:lang w:val="ru-RU"/>
              </w:rPr>
              <w:t xml:space="preserve"> </w:t>
            </w:r>
            <w:r w:rsidRPr="009E48F7">
              <w:rPr>
                <w:sz w:val="20"/>
                <w:lang w:val="ru-RU"/>
              </w:rPr>
              <w:t>применением</w:t>
            </w:r>
            <w:r w:rsidRPr="009E48F7">
              <w:rPr>
                <w:spacing w:val="-3"/>
                <w:sz w:val="20"/>
                <w:lang w:val="ru-RU"/>
              </w:rPr>
              <w:t xml:space="preserve"> </w:t>
            </w:r>
            <w:r w:rsidRPr="009E48F7">
              <w:rPr>
                <w:spacing w:val="-4"/>
                <w:sz w:val="20"/>
                <w:lang w:val="ru-RU"/>
              </w:rPr>
              <w:t>двух</w:t>
            </w:r>
          </w:p>
          <w:p w14:paraId="28A81898" w14:textId="77777777" w:rsidR="0058791C" w:rsidRPr="009E48F7" w:rsidRDefault="00BA7600">
            <w:pPr>
              <w:pStyle w:val="TableParagraph"/>
              <w:ind w:left="52"/>
              <w:rPr>
                <w:sz w:val="20"/>
                <w:lang w:val="ru-RU"/>
              </w:rPr>
            </w:pPr>
            <w:r w:rsidRPr="009E48F7">
              <w:rPr>
                <w:sz w:val="20"/>
                <w:lang w:val="ru-RU"/>
              </w:rPr>
              <w:t>и</w:t>
            </w:r>
            <w:r w:rsidRPr="009E48F7">
              <w:rPr>
                <w:spacing w:val="-5"/>
                <w:sz w:val="20"/>
                <w:lang w:val="ru-RU"/>
              </w:rPr>
              <w:t xml:space="preserve"> </w:t>
            </w:r>
            <w:r w:rsidRPr="009E48F7">
              <w:rPr>
                <w:sz w:val="20"/>
                <w:lang w:val="ru-RU"/>
              </w:rPr>
              <w:t>более</w:t>
            </w:r>
            <w:r w:rsidRPr="009E48F7">
              <w:rPr>
                <w:spacing w:val="-4"/>
                <w:sz w:val="20"/>
                <w:lang w:val="ru-RU"/>
              </w:rPr>
              <w:t xml:space="preserve"> </w:t>
            </w:r>
            <w:r w:rsidRPr="009E48F7">
              <w:rPr>
                <w:sz w:val="20"/>
                <w:lang w:val="ru-RU"/>
              </w:rPr>
              <w:t>методов</w:t>
            </w:r>
            <w:r w:rsidRPr="009E48F7">
              <w:rPr>
                <w:spacing w:val="-4"/>
                <w:sz w:val="20"/>
                <w:lang w:val="ru-RU"/>
              </w:rPr>
              <w:t xml:space="preserve"> </w:t>
            </w:r>
            <w:r w:rsidRPr="009E48F7">
              <w:rPr>
                <w:spacing w:val="-2"/>
                <w:sz w:val="20"/>
                <w:lang w:val="ru-RU"/>
              </w:rPr>
              <w:t>лечения</w:t>
            </w:r>
          </w:p>
          <w:p w14:paraId="53C44D4B" w14:textId="77777777" w:rsidR="0058791C" w:rsidRDefault="00BA7600">
            <w:pPr>
              <w:pStyle w:val="TableParagraph"/>
              <w:ind w:left="52"/>
              <w:rPr>
                <w:sz w:val="20"/>
              </w:rPr>
            </w:pPr>
            <w:r>
              <w:rPr>
                <w:spacing w:val="-2"/>
                <w:sz w:val="20"/>
              </w:rPr>
              <w:t>(интраоперационных</w:t>
            </w:r>
            <w:r>
              <w:rPr>
                <w:spacing w:val="19"/>
                <w:sz w:val="20"/>
              </w:rPr>
              <w:t xml:space="preserve"> </w:t>
            </w:r>
            <w:r>
              <w:rPr>
                <w:spacing w:val="-2"/>
                <w:sz w:val="20"/>
              </w:rPr>
              <w:t>технологий)</w:t>
            </w:r>
          </w:p>
        </w:tc>
        <w:tc>
          <w:tcPr>
            <w:tcW w:w="1830" w:type="dxa"/>
            <w:vMerge/>
            <w:tcBorders>
              <w:top w:val="nil"/>
            </w:tcBorders>
          </w:tcPr>
          <w:p w14:paraId="2CD61A6D" w14:textId="77777777" w:rsidR="0058791C" w:rsidRDefault="0058791C">
            <w:pPr>
              <w:rPr>
                <w:sz w:val="2"/>
                <w:szCs w:val="2"/>
              </w:rPr>
            </w:pPr>
          </w:p>
        </w:tc>
      </w:tr>
      <w:tr w:rsidR="0058791C" w:rsidRPr="00B572D9" w14:paraId="38EBFED7" w14:textId="77777777">
        <w:trPr>
          <w:trHeight w:val="720"/>
        </w:trPr>
        <w:tc>
          <w:tcPr>
            <w:tcW w:w="990" w:type="dxa"/>
            <w:vMerge/>
            <w:tcBorders>
              <w:top w:val="nil"/>
            </w:tcBorders>
          </w:tcPr>
          <w:p w14:paraId="7426810E" w14:textId="77777777" w:rsidR="0058791C" w:rsidRDefault="0058791C">
            <w:pPr>
              <w:rPr>
                <w:sz w:val="2"/>
                <w:szCs w:val="2"/>
              </w:rPr>
            </w:pPr>
          </w:p>
        </w:tc>
        <w:tc>
          <w:tcPr>
            <w:tcW w:w="2955" w:type="dxa"/>
            <w:vMerge/>
            <w:tcBorders>
              <w:top w:val="nil"/>
            </w:tcBorders>
          </w:tcPr>
          <w:p w14:paraId="0431F804" w14:textId="77777777" w:rsidR="0058791C" w:rsidRDefault="0058791C">
            <w:pPr>
              <w:rPr>
                <w:sz w:val="2"/>
                <w:szCs w:val="2"/>
              </w:rPr>
            </w:pPr>
          </w:p>
        </w:tc>
        <w:tc>
          <w:tcPr>
            <w:tcW w:w="1710" w:type="dxa"/>
            <w:vMerge w:val="restart"/>
          </w:tcPr>
          <w:p w14:paraId="0C0463BC" w14:textId="77777777" w:rsidR="0058791C" w:rsidRDefault="00BA7600">
            <w:pPr>
              <w:pStyle w:val="TableParagraph"/>
              <w:ind w:left="52" w:right="519"/>
              <w:rPr>
                <w:sz w:val="20"/>
              </w:rPr>
            </w:pPr>
            <w:r>
              <w:rPr>
                <w:sz w:val="20"/>
              </w:rPr>
              <w:t>C71.5,</w:t>
            </w:r>
            <w:r>
              <w:rPr>
                <w:spacing w:val="-13"/>
                <w:sz w:val="20"/>
              </w:rPr>
              <w:t xml:space="preserve"> </w:t>
            </w:r>
            <w:r>
              <w:rPr>
                <w:sz w:val="20"/>
              </w:rPr>
              <w:t>C79.3, D33.0,</w:t>
            </w:r>
            <w:r>
              <w:rPr>
                <w:spacing w:val="-6"/>
                <w:sz w:val="20"/>
              </w:rPr>
              <w:t xml:space="preserve"> </w:t>
            </w:r>
            <w:r>
              <w:rPr>
                <w:spacing w:val="-2"/>
                <w:sz w:val="20"/>
              </w:rPr>
              <w:t>D43.0</w:t>
            </w:r>
          </w:p>
        </w:tc>
        <w:tc>
          <w:tcPr>
            <w:tcW w:w="2955" w:type="dxa"/>
            <w:vMerge w:val="restart"/>
          </w:tcPr>
          <w:p w14:paraId="1F72D234" w14:textId="77777777" w:rsidR="0058791C" w:rsidRPr="009E48F7" w:rsidRDefault="00BA7600">
            <w:pPr>
              <w:pStyle w:val="TableParagraph"/>
              <w:ind w:left="52" w:right="147"/>
              <w:rPr>
                <w:sz w:val="20"/>
                <w:lang w:val="ru-RU"/>
              </w:rPr>
            </w:pPr>
            <w:r w:rsidRPr="009E48F7">
              <w:rPr>
                <w:spacing w:val="-2"/>
                <w:sz w:val="20"/>
                <w:lang w:val="ru-RU"/>
              </w:rPr>
              <w:t xml:space="preserve">внутримозговые </w:t>
            </w:r>
            <w:r w:rsidRPr="009E48F7">
              <w:rPr>
                <w:sz w:val="20"/>
                <w:lang w:val="ru-RU"/>
              </w:rPr>
              <w:t>злокачественные</w:t>
            </w:r>
            <w:r w:rsidRPr="009E48F7">
              <w:rPr>
                <w:spacing w:val="-13"/>
                <w:sz w:val="20"/>
                <w:lang w:val="ru-RU"/>
              </w:rPr>
              <w:t xml:space="preserve"> </w:t>
            </w:r>
            <w:r w:rsidRPr="009E48F7">
              <w:rPr>
                <w:sz w:val="20"/>
                <w:lang w:val="ru-RU"/>
              </w:rPr>
              <w:t>(первичные</w:t>
            </w:r>
            <w:r w:rsidRPr="009E48F7">
              <w:rPr>
                <w:spacing w:val="-12"/>
                <w:sz w:val="20"/>
                <w:lang w:val="ru-RU"/>
              </w:rPr>
              <w:t xml:space="preserve"> </w:t>
            </w:r>
            <w:r w:rsidRPr="009E48F7">
              <w:rPr>
                <w:sz w:val="20"/>
                <w:lang w:val="ru-RU"/>
              </w:rPr>
              <w:t xml:space="preserve">и вторичные) и </w:t>
            </w:r>
            <w:r w:rsidRPr="009E48F7">
              <w:rPr>
                <w:spacing w:val="-2"/>
                <w:sz w:val="20"/>
                <w:lang w:val="ru-RU"/>
              </w:rPr>
              <w:t xml:space="preserve">доброкачественные </w:t>
            </w:r>
            <w:r w:rsidRPr="009E48F7">
              <w:rPr>
                <w:sz w:val="20"/>
                <w:lang w:val="ru-RU"/>
              </w:rPr>
              <w:t>новообразования</w:t>
            </w:r>
            <w:r w:rsidRPr="009E48F7">
              <w:rPr>
                <w:spacing w:val="-11"/>
                <w:sz w:val="20"/>
                <w:lang w:val="ru-RU"/>
              </w:rPr>
              <w:t xml:space="preserve"> </w:t>
            </w:r>
            <w:r w:rsidRPr="009E48F7">
              <w:rPr>
                <w:sz w:val="20"/>
                <w:lang w:val="ru-RU"/>
              </w:rPr>
              <w:t>боковых</w:t>
            </w:r>
            <w:r w:rsidRPr="009E48F7">
              <w:rPr>
                <w:spacing w:val="-11"/>
                <w:sz w:val="20"/>
                <w:lang w:val="ru-RU"/>
              </w:rPr>
              <w:t xml:space="preserve"> </w:t>
            </w:r>
            <w:r w:rsidRPr="009E48F7">
              <w:rPr>
                <w:sz w:val="20"/>
                <w:lang w:val="ru-RU"/>
              </w:rPr>
              <w:t>и</w:t>
            </w:r>
            <w:r w:rsidRPr="009E48F7">
              <w:rPr>
                <w:spacing w:val="-11"/>
                <w:sz w:val="20"/>
                <w:lang w:val="ru-RU"/>
              </w:rPr>
              <w:t xml:space="preserve"> </w:t>
            </w:r>
            <w:r>
              <w:rPr>
                <w:sz w:val="20"/>
              </w:rPr>
              <w:t>III</w:t>
            </w:r>
            <w:r w:rsidRPr="009E48F7">
              <w:rPr>
                <w:sz w:val="20"/>
                <w:lang w:val="ru-RU"/>
              </w:rPr>
              <w:t xml:space="preserve"> желудочка мозга</w:t>
            </w:r>
          </w:p>
        </w:tc>
        <w:tc>
          <w:tcPr>
            <w:tcW w:w="1710" w:type="dxa"/>
            <w:vMerge w:val="restart"/>
          </w:tcPr>
          <w:p w14:paraId="12F6E37E" w14:textId="77777777" w:rsidR="0058791C" w:rsidRDefault="00BA7600">
            <w:pPr>
              <w:pStyle w:val="TableParagraph"/>
              <w:ind w:left="52"/>
              <w:rPr>
                <w:sz w:val="20"/>
              </w:rPr>
            </w:pPr>
            <w:r>
              <w:rPr>
                <w:spacing w:val="-2"/>
                <w:sz w:val="20"/>
              </w:rPr>
              <w:t>хирургическое лечение</w:t>
            </w:r>
          </w:p>
        </w:tc>
        <w:tc>
          <w:tcPr>
            <w:tcW w:w="3540" w:type="dxa"/>
          </w:tcPr>
          <w:p w14:paraId="24822102" w14:textId="77777777" w:rsidR="0058791C" w:rsidRPr="009E48F7" w:rsidRDefault="00BA7600">
            <w:pPr>
              <w:pStyle w:val="TableParagraph"/>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применением интраоперационной навигации</w:t>
            </w:r>
          </w:p>
        </w:tc>
        <w:tc>
          <w:tcPr>
            <w:tcW w:w="1830" w:type="dxa"/>
            <w:vMerge/>
            <w:tcBorders>
              <w:top w:val="nil"/>
            </w:tcBorders>
          </w:tcPr>
          <w:p w14:paraId="2F39011A" w14:textId="77777777" w:rsidR="0058791C" w:rsidRPr="009E48F7" w:rsidRDefault="0058791C">
            <w:pPr>
              <w:rPr>
                <w:sz w:val="2"/>
                <w:szCs w:val="2"/>
                <w:lang w:val="ru-RU"/>
              </w:rPr>
            </w:pPr>
          </w:p>
        </w:tc>
      </w:tr>
      <w:tr w:rsidR="0058791C" w:rsidRPr="00B572D9" w14:paraId="2670C9AE" w14:textId="77777777">
        <w:trPr>
          <w:trHeight w:val="690"/>
        </w:trPr>
        <w:tc>
          <w:tcPr>
            <w:tcW w:w="990" w:type="dxa"/>
            <w:vMerge/>
            <w:tcBorders>
              <w:top w:val="nil"/>
            </w:tcBorders>
          </w:tcPr>
          <w:p w14:paraId="509C4104" w14:textId="77777777" w:rsidR="0058791C" w:rsidRPr="009E48F7" w:rsidRDefault="0058791C">
            <w:pPr>
              <w:rPr>
                <w:sz w:val="2"/>
                <w:szCs w:val="2"/>
                <w:lang w:val="ru-RU"/>
              </w:rPr>
            </w:pPr>
          </w:p>
        </w:tc>
        <w:tc>
          <w:tcPr>
            <w:tcW w:w="2955" w:type="dxa"/>
            <w:vMerge/>
            <w:tcBorders>
              <w:top w:val="nil"/>
            </w:tcBorders>
          </w:tcPr>
          <w:p w14:paraId="1577182A" w14:textId="77777777" w:rsidR="0058791C" w:rsidRPr="009E48F7" w:rsidRDefault="0058791C">
            <w:pPr>
              <w:rPr>
                <w:sz w:val="2"/>
                <w:szCs w:val="2"/>
                <w:lang w:val="ru-RU"/>
              </w:rPr>
            </w:pPr>
          </w:p>
        </w:tc>
        <w:tc>
          <w:tcPr>
            <w:tcW w:w="1710" w:type="dxa"/>
            <w:vMerge/>
            <w:tcBorders>
              <w:top w:val="nil"/>
            </w:tcBorders>
          </w:tcPr>
          <w:p w14:paraId="14E6B157" w14:textId="77777777" w:rsidR="0058791C" w:rsidRPr="009E48F7" w:rsidRDefault="0058791C">
            <w:pPr>
              <w:rPr>
                <w:sz w:val="2"/>
                <w:szCs w:val="2"/>
                <w:lang w:val="ru-RU"/>
              </w:rPr>
            </w:pPr>
          </w:p>
        </w:tc>
        <w:tc>
          <w:tcPr>
            <w:tcW w:w="2955" w:type="dxa"/>
            <w:vMerge/>
            <w:tcBorders>
              <w:top w:val="nil"/>
            </w:tcBorders>
          </w:tcPr>
          <w:p w14:paraId="712E2547" w14:textId="77777777" w:rsidR="0058791C" w:rsidRPr="009E48F7" w:rsidRDefault="0058791C">
            <w:pPr>
              <w:rPr>
                <w:sz w:val="2"/>
                <w:szCs w:val="2"/>
                <w:lang w:val="ru-RU"/>
              </w:rPr>
            </w:pPr>
          </w:p>
        </w:tc>
        <w:tc>
          <w:tcPr>
            <w:tcW w:w="1710" w:type="dxa"/>
            <w:vMerge/>
            <w:tcBorders>
              <w:top w:val="nil"/>
            </w:tcBorders>
          </w:tcPr>
          <w:p w14:paraId="12590A5C" w14:textId="77777777" w:rsidR="0058791C" w:rsidRPr="009E48F7" w:rsidRDefault="0058791C">
            <w:pPr>
              <w:rPr>
                <w:sz w:val="2"/>
                <w:szCs w:val="2"/>
                <w:lang w:val="ru-RU"/>
              </w:rPr>
            </w:pPr>
          </w:p>
        </w:tc>
        <w:tc>
          <w:tcPr>
            <w:tcW w:w="3540" w:type="dxa"/>
          </w:tcPr>
          <w:p w14:paraId="7CEF1EBF" w14:textId="77777777" w:rsidR="0058791C" w:rsidRPr="009E48F7" w:rsidRDefault="00BA7600">
            <w:pPr>
              <w:pStyle w:val="TableParagraph"/>
              <w:spacing w:line="230" w:lineRule="exact"/>
              <w:ind w:left="52" w:right="216"/>
              <w:rPr>
                <w:sz w:val="20"/>
                <w:lang w:val="ru-RU"/>
              </w:rPr>
            </w:pPr>
            <w:r w:rsidRPr="009E48F7">
              <w:rPr>
                <w:sz w:val="20"/>
                <w:lang w:val="ru-RU"/>
              </w:rPr>
              <w:t>удаление опухоли с применением интраоперационного</w:t>
            </w:r>
            <w:r w:rsidRPr="009E48F7">
              <w:rPr>
                <w:spacing w:val="-13"/>
                <w:sz w:val="20"/>
                <w:lang w:val="ru-RU"/>
              </w:rPr>
              <w:t xml:space="preserve"> </w:t>
            </w:r>
            <w:r w:rsidRPr="009E48F7">
              <w:rPr>
                <w:sz w:val="20"/>
                <w:lang w:val="ru-RU"/>
              </w:rPr>
              <w:t xml:space="preserve">ультразвукового </w:t>
            </w:r>
            <w:r w:rsidRPr="009E48F7">
              <w:rPr>
                <w:spacing w:val="-2"/>
                <w:sz w:val="20"/>
                <w:lang w:val="ru-RU"/>
              </w:rPr>
              <w:t>сканирования</w:t>
            </w:r>
          </w:p>
        </w:tc>
        <w:tc>
          <w:tcPr>
            <w:tcW w:w="1830" w:type="dxa"/>
            <w:vMerge/>
            <w:tcBorders>
              <w:top w:val="nil"/>
            </w:tcBorders>
          </w:tcPr>
          <w:p w14:paraId="7C7B6F7B" w14:textId="77777777" w:rsidR="0058791C" w:rsidRPr="009E48F7" w:rsidRDefault="0058791C">
            <w:pPr>
              <w:rPr>
                <w:sz w:val="2"/>
                <w:szCs w:val="2"/>
                <w:lang w:val="ru-RU"/>
              </w:rPr>
            </w:pPr>
          </w:p>
        </w:tc>
      </w:tr>
      <w:tr w:rsidR="0058791C" w:rsidRPr="00B572D9" w14:paraId="54444428" w14:textId="77777777">
        <w:trPr>
          <w:trHeight w:val="690"/>
        </w:trPr>
        <w:tc>
          <w:tcPr>
            <w:tcW w:w="990" w:type="dxa"/>
            <w:vMerge/>
            <w:tcBorders>
              <w:top w:val="nil"/>
            </w:tcBorders>
          </w:tcPr>
          <w:p w14:paraId="4FF5E5C3" w14:textId="77777777" w:rsidR="0058791C" w:rsidRPr="009E48F7" w:rsidRDefault="0058791C">
            <w:pPr>
              <w:rPr>
                <w:sz w:val="2"/>
                <w:szCs w:val="2"/>
                <w:lang w:val="ru-RU"/>
              </w:rPr>
            </w:pPr>
          </w:p>
        </w:tc>
        <w:tc>
          <w:tcPr>
            <w:tcW w:w="2955" w:type="dxa"/>
            <w:vMerge/>
            <w:tcBorders>
              <w:top w:val="nil"/>
            </w:tcBorders>
          </w:tcPr>
          <w:p w14:paraId="277C439B" w14:textId="77777777" w:rsidR="0058791C" w:rsidRPr="009E48F7" w:rsidRDefault="0058791C">
            <w:pPr>
              <w:rPr>
                <w:sz w:val="2"/>
                <w:szCs w:val="2"/>
                <w:lang w:val="ru-RU"/>
              </w:rPr>
            </w:pPr>
          </w:p>
        </w:tc>
        <w:tc>
          <w:tcPr>
            <w:tcW w:w="1710" w:type="dxa"/>
            <w:vMerge/>
            <w:tcBorders>
              <w:top w:val="nil"/>
            </w:tcBorders>
          </w:tcPr>
          <w:p w14:paraId="653A5C03" w14:textId="77777777" w:rsidR="0058791C" w:rsidRPr="009E48F7" w:rsidRDefault="0058791C">
            <w:pPr>
              <w:rPr>
                <w:sz w:val="2"/>
                <w:szCs w:val="2"/>
                <w:lang w:val="ru-RU"/>
              </w:rPr>
            </w:pPr>
          </w:p>
        </w:tc>
        <w:tc>
          <w:tcPr>
            <w:tcW w:w="2955" w:type="dxa"/>
            <w:vMerge/>
            <w:tcBorders>
              <w:top w:val="nil"/>
            </w:tcBorders>
          </w:tcPr>
          <w:p w14:paraId="0AE8BC9B" w14:textId="77777777" w:rsidR="0058791C" w:rsidRPr="009E48F7" w:rsidRDefault="0058791C">
            <w:pPr>
              <w:rPr>
                <w:sz w:val="2"/>
                <w:szCs w:val="2"/>
                <w:lang w:val="ru-RU"/>
              </w:rPr>
            </w:pPr>
          </w:p>
        </w:tc>
        <w:tc>
          <w:tcPr>
            <w:tcW w:w="1710" w:type="dxa"/>
            <w:vMerge/>
            <w:tcBorders>
              <w:top w:val="nil"/>
            </w:tcBorders>
          </w:tcPr>
          <w:p w14:paraId="1D982DCC" w14:textId="77777777" w:rsidR="0058791C" w:rsidRPr="009E48F7" w:rsidRDefault="0058791C">
            <w:pPr>
              <w:rPr>
                <w:sz w:val="2"/>
                <w:szCs w:val="2"/>
                <w:lang w:val="ru-RU"/>
              </w:rPr>
            </w:pPr>
          </w:p>
        </w:tc>
        <w:tc>
          <w:tcPr>
            <w:tcW w:w="3540" w:type="dxa"/>
          </w:tcPr>
          <w:p w14:paraId="7221BA61" w14:textId="77777777" w:rsidR="0058791C" w:rsidRPr="009E48F7" w:rsidRDefault="00BA7600">
            <w:pPr>
              <w:pStyle w:val="TableParagraph"/>
              <w:spacing w:line="230" w:lineRule="exact"/>
              <w:ind w:left="52" w:right="105"/>
              <w:rPr>
                <w:sz w:val="20"/>
                <w:lang w:val="ru-RU"/>
              </w:rPr>
            </w:pPr>
            <w:r w:rsidRPr="009E48F7">
              <w:rPr>
                <w:sz w:val="20"/>
                <w:lang w:val="ru-RU"/>
              </w:rPr>
              <w:t>удаление</w:t>
            </w:r>
            <w:r w:rsidRPr="009E48F7">
              <w:rPr>
                <w:spacing w:val="-10"/>
                <w:sz w:val="20"/>
                <w:lang w:val="ru-RU"/>
              </w:rPr>
              <w:t xml:space="preserve"> </w:t>
            </w:r>
            <w:r w:rsidRPr="009E48F7">
              <w:rPr>
                <w:sz w:val="20"/>
                <w:lang w:val="ru-RU"/>
              </w:rPr>
              <w:t>опухоли</w:t>
            </w:r>
            <w:r w:rsidRPr="009E48F7">
              <w:rPr>
                <w:spacing w:val="-10"/>
                <w:sz w:val="20"/>
                <w:lang w:val="ru-RU"/>
              </w:rPr>
              <w:t xml:space="preserve"> </w:t>
            </w:r>
            <w:r w:rsidRPr="009E48F7">
              <w:rPr>
                <w:sz w:val="20"/>
                <w:lang w:val="ru-RU"/>
              </w:rPr>
              <w:t>с</w:t>
            </w:r>
            <w:r w:rsidRPr="009E48F7">
              <w:rPr>
                <w:spacing w:val="-11"/>
                <w:sz w:val="20"/>
                <w:lang w:val="ru-RU"/>
              </w:rPr>
              <w:t xml:space="preserve"> </w:t>
            </w:r>
            <w:r w:rsidRPr="009E48F7">
              <w:rPr>
                <w:sz w:val="20"/>
                <w:lang w:val="ru-RU"/>
              </w:rPr>
              <w:t>применением</w:t>
            </w:r>
            <w:r w:rsidRPr="009E48F7">
              <w:rPr>
                <w:spacing w:val="-11"/>
                <w:sz w:val="20"/>
                <w:lang w:val="ru-RU"/>
              </w:rPr>
              <w:t xml:space="preserve"> </w:t>
            </w:r>
            <w:r w:rsidRPr="009E48F7">
              <w:rPr>
                <w:sz w:val="20"/>
                <w:lang w:val="ru-RU"/>
              </w:rPr>
              <w:t>двух и более методов лечения (интраоперационных технологий)</w:t>
            </w:r>
          </w:p>
        </w:tc>
        <w:tc>
          <w:tcPr>
            <w:tcW w:w="1830" w:type="dxa"/>
            <w:vMerge/>
            <w:tcBorders>
              <w:top w:val="nil"/>
            </w:tcBorders>
          </w:tcPr>
          <w:p w14:paraId="12F82230" w14:textId="77777777" w:rsidR="0058791C" w:rsidRPr="009E48F7" w:rsidRDefault="0058791C">
            <w:pPr>
              <w:rPr>
                <w:sz w:val="2"/>
                <w:szCs w:val="2"/>
                <w:lang w:val="ru-RU"/>
              </w:rPr>
            </w:pPr>
          </w:p>
        </w:tc>
      </w:tr>
      <w:tr w:rsidR="0058791C" w:rsidRPr="00B572D9" w14:paraId="12BA501B" w14:textId="77777777">
        <w:trPr>
          <w:trHeight w:val="465"/>
        </w:trPr>
        <w:tc>
          <w:tcPr>
            <w:tcW w:w="990" w:type="dxa"/>
            <w:vMerge/>
            <w:tcBorders>
              <w:top w:val="nil"/>
            </w:tcBorders>
          </w:tcPr>
          <w:p w14:paraId="59F79FA0" w14:textId="77777777" w:rsidR="0058791C" w:rsidRPr="009E48F7" w:rsidRDefault="0058791C">
            <w:pPr>
              <w:rPr>
                <w:sz w:val="2"/>
                <w:szCs w:val="2"/>
                <w:lang w:val="ru-RU"/>
              </w:rPr>
            </w:pPr>
          </w:p>
        </w:tc>
        <w:tc>
          <w:tcPr>
            <w:tcW w:w="2955" w:type="dxa"/>
            <w:vMerge/>
            <w:tcBorders>
              <w:top w:val="nil"/>
            </w:tcBorders>
          </w:tcPr>
          <w:p w14:paraId="0BB3A8F3" w14:textId="77777777" w:rsidR="0058791C" w:rsidRPr="009E48F7" w:rsidRDefault="0058791C">
            <w:pPr>
              <w:rPr>
                <w:sz w:val="2"/>
                <w:szCs w:val="2"/>
                <w:lang w:val="ru-RU"/>
              </w:rPr>
            </w:pPr>
          </w:p>
        </w:tc>
        <w:tc>
          <w:tcPr>
            <w:tcW w:w="1710" w:type="dxa"/>
            <w:vMerge w:val="restart"/>
          </w:tcPr>
          <w:p w14:paraId="0665345E" w14:textId="77777777" w:rsidR="0058791C" w:rsidRDefault="00BA7600">
            <w:pPr>
              <w:pStyle w:val="TableParagraph"/>
              <w:spacing w:line="229" w:lineRule="exact"/>
              <w:ind w:left="52"/>
              <w:rPr>
                <w:sz w:val="20"/>
              </w:rPr>
            </w:pPr>
            <w:r>
              <w:rPr>
                <w:sz w:val="20"/>
              </w:rPr>
              <w:t>C71.6,</w:t>
            </w:r>
            <w:r>
              <w:rPr>
                <w:spacing w:val="-6"/>
                <w:sz w:val="20"/>
              </w:rPr>
              <w:t xml:space="preserve"> </w:t>
            </w:r>
            <w:r>
              <w:rPr>
                <w:spacing w:val="-2"/>
                <w:sz w:val="20"/>
              </w:rPr>
              <w:t>C71.7,</w:t>
            </w:r>
          </w:p>
          <w:p w14:paraId="7396B590" w14:textId="77777777" w:rsidR="0058791C" w:rsidRDefault="00BA7600">
            <w:pPr>
              <w:pStyle w:val="TableParagraph"/>
              <w:spacing w:line="244" w:lineRule="auto"/>
              <w:ind w:left="52" w:right="508"/>
              <w:rPr>
                <w:sz w:val="20"/>
              </w:rPr>
            </w:pPr>
            <w:r>
              <w:rPr>
                <w:sz w:val="20"/>
              </w:rPr>
              <w:t>C79.3,</w:t>
            </w:r>
            <w:r>
              <w:rPr>
                <w:spacing w:val="-13"/>
                <w:sz w:val="20"/>
              </w:rPr>
              <w:t xml:space="preserve"> </w:t>
            </w:r>
            <w:r>
              <w:rPr>
                <w:sz w:val="20"/>
              </w:rPr>
              <w:t>D33.1, D18.0,</w:t>
            </w:r>
            <w:r>
              <w:rPr>
                <w:spacing w:val="-6"/>
                <w:sz w:val="20"/>
              </w:rPr>
              <w:t xml:space="preserve"> </w:t>
            </w:r>
            <w:r>
              <w:rPr>
                <w:spacing w:val="-2"/>
                <w:sz w:val="20"/>
              </w:rPr>
              <w:t>D43.1</w:t>
            </w:r>
          </w:p>
        </w:tc>
        <w:tc>
          <w:tcPr>
            <w:tcW w:w="2955" w:type="dxa"/>
            <w:vMerge w:val="restart"/>
          </w:tcPr>
          <w:p w14:paraId="77C05716" w14:textId="77777777" w:rsidR="0058791C" w:rsidRPr="009E48F7" w:rsidRDefault="00BA7600">
            <w:pPr>
              <w:pStyle w:val="TableParagraph"/>
              <w:ind w:left="52" w:right="247"/>
              <w:rPr>
                <w:sz w:val="20"/>
                <w:lang w:val="ru-RU"/>
              </w:rPr>
            </w:pPr>
            <w:r w:rsidRPr="009E48F7">
              <w:rPr>
                <w:spacing w:val="-2"/>
                <w:sz w:val="20"/>
                <w:lang w:val="ru-RU"/>
              </w:rPr>
              <w:t xml:space="preserve">внутримозговые </w:t>
            </w:r>
            <w:r w:rsidRPr="009E48F7">
              <w:rPr>
                <w:sz w:val="20"/>
                <w:lang w:val="ru-RU"/>
              </w:rPr>
              <w:t>злокачественные (первичные</w:t>
            </w:r>
            <w:r w:rsidRPr="009E48F7">
              <w:rPr>
                <w:spacing w:val="40"/>
                <w:sz w:val="20"/>
                <w:lang w:val="ru-RU"/>
              </w:rPr>
              <w:t xml:space="preserve"> </w:t>
            </w:r>
            <w:r w:rsidRPr="009E48F7">
              <w:rPr>
                <w:sz w:val="20"/>
                <w:lang w:val="ru-RU"/>
              </w:rPr>
              <w:t xml:space="preserve">и вторичные) и </w:t>
            </w:r>
            <w:r w:rsidRPr="009E48F7">
              <w:rPr>
                <w:spacing w:val="-2"/>
                <w:sz w:val="20"/>
                <w:lang w:val="ru-RU"/>
              </w:rPr>
              <w:t xml:space="preserve">доброкачественные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мозжечка,</w:t>
            </w:r>
            <w:r w:rsidRPr="009E48F7">
              <w:rPr>
                <w:spacing w:val="-12"/>
                <w:sz w:val="20"/>
                <w:lang w:val="ru-RU"/>
              </w:rPr>
              <w:t xml:space="preserve"> </w:t>
            </w:r>
            <w:r>
              <w:rPr>
                <w:sz w:val="20"/>
              </w:rPr>
              <w:t>IV</w:t>
            </w:r>
            <w:r w:rsidRPr="009E48F7">
              <w:rPr>
                <w:sz w:val="20"/>
                <w:lang w:val="ru-RU"/>
              </w:rPr>
              <w:t xml:space="preserve"> желудочка мозга, стволовой и парастволовой локализации</w:t>
            </w:r>
          </w:p>
        </w:tc>
        <w:tc>
          <w:tcPr>
            <w:tcW w:w="1710" w:type="dxa"/>
            <w:vMerge w:val="restart"/>
          </w:tcPr>
          <w:p w14:paraId="28D9D7E9" w14:textId="77777777" w:rsidR="0058791C" w:rsidRDefault="00BA7600">
            <w:pPr>
              <w:pStyle w:val="TableParagraph"/>
              <w:ind w:left="52"/>
              <w:rPr>
                <w:sz w:val="20"/>
              </w:rPr>
            </w:pPr>
            <w:r>
              <w:rPr>
                <w:spacing w:val="-2"/>
                <w:sz w:val="20"/>
              </w:rPr>
              <w:t>хирургическое лечение</w:t>
            </w:r>
          </w:p>
        </w:tc>
        <w:tc>
          <w:tcPr>
            <w:tcW w:w="3540" w:type="dxa"/>
          </w:tcPr>
          <w:p w14:paraId="483CD54B" w14:textId="77777777" w:rsidR="0058791C" w:rsidRPr="009E48F7" w:rsidRDefault="00BA7600">
            <w:pPr>
              <w:pStyle w:val="TableParagraph"/>
              <w:spacing w:line="230" w:lineRule="exact"/>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применением интраоперационной навигации</w:t>
            </w:r>
          </w:p>
        </w:tc>
        <w:tc>
          <w:tcPr>
            <w:tcW w:w="1830" w:type="dxa"/>
            <w:vMerge/>
            <w:tcBorders>
              <w:top w:val="nil"/>
            </w:tcBorders>
          </w:tcPr>
          <w:p w14:paraId="60CF7B4E" w14:textId="77777777" w:rsidR="0058791C" w:rsidRPr="009E48F7" w:rsidRDefault="0058791C">
            <w:pPr>
              <w:rPr>
                <w:sz w:val="2"/>
                <w:szCs w:val="2"/>
                <w:lang w:val="ru-RU"/>
              </w:rPr>
            </w:pPr>
          </w:p>
        </w:tc>
      </w:tr>
      <w:tr w:rsidR="0058791C" w:rsidRPr="00B572D9" w14:paraId="48166003" w14:textId="77777777">
        <w:trPr>
          <w:trHeight w:val="690"/>
        </w:trPr>
        <w:tc>
          <w:tcPr>
            <w:tcW w:w="990" w:type="dxa"/>
            <w:vMerge/>
            <w:tcBorders>
              <w:top w:val="nil"/>
            </w:tcBorders>
          </w:tcPr>
          <w:p w14:paraId="109FDD73" w14:textId="77777777" w:rsidR="0058791C" w:rsidRPr="009E48F7" w:rsidRDefault="0058791C">
            <w:pPr>
              <w:rPr>
                <w:sz w:val="2"/>
                <w:szCs w:val="2"/>
                <w:lang w:val="ru-RU"/>
              </w:rPr>
            </w:pPr>
          </w:p>
        </w:tc>
        <w:tc>
          <w:tcPr>
            <w:tcW w:w="2955" w:type="dxa"/>
            <w:vMerge/>
            <w:tcBorders>
              <w:top w:val="nil"/>
            </w:tcBorders>
          </w:tcPr>
          <w:p w14:paraId="5FFF3CBF" w14:textId="77777777" w:rsidR="0058791C" w:rsidRPr="009E48F7" w:rsidRDefault="0058791C">
            <w:pPr>
              <w:rPr>
                <w:sz w:val="2"/>
                <w:szCs w:val="2"/>
                <w:lang w:val="ru-RU"/>
              </w:rPr>
            </w:pPr>
          </w:p>
        </w:tc>
        <w:tc>
          <w:tcPr>
            <w:tcW w:w="1710" w:type="dxa"/>
            <w:vMerge/>
            <w:tcBorders>
              <w:top w:val="nil"/>
            </w:tcBorders>
          </w:tcPr>
          <w:p w14:paraId="5DCA5F86" w14:textId="77777777" w:rsidR="0058791C" w:rsidRPr="009E48F7" w:rsidRDefault="0058791C">
            <w:pPr>
              <w:rPr>
                <w:sz w:val="2"/>
                <w:szCs w:val="2"/>
                <w:lang w:val="ru-RU"/>
              </w:rPr>
            </w:pPr>
          </w:p>
        </w:tc>
        <w:tc>
          <w:tcPr>
            <w:tcW w:w="2955" w:type="dxa"/>
            <w:vMerge/>
            <w:tcBorders>
              <w:top w:val="nil"/>
            </w:tcBorders>
          </w:tcPr>
          <w:p w14:paraId="37BF8659" w14:textId="77777777" w:rsidR="0058791C" w:rsidRPr="009E48F7" w:rsidRDefault="0058791C">
            <w:pPr>
              <w:rPr>
                <w:sz w:val="2"/>
                <w:szCs w:val="2"/>
                <w:lang w:val="ru-RU"/>
              </w:rPr>
            </w:pPr>
          </w:p>
        </w:tc>
        <w:tc>
          <w:tcPr>
            <w:tcW w:w="1710" w:type="dxa"/>
            <w:vMerge/>
            <w:tcBorders>
              <w:top w:val="nil"/>
            </w:tcBorders>
          </w:tcPr>
          <w:p w14:paraId="4991E909" w14:textId="77777777" w:rsidR="0058791C" w:rsidRPr="009E48F7" w:rsidRDefault="0058791C">
            <w:pPr>
              <w:rPr>
                <w:sz w:val="2"/>
                <w:szCs w:val="2"/>
                <w:lang w:val="ru-RU"/>
              </w:rPr>
            </w:pPr>
          </w:p>
        </w:tc>
        <w:tc>
          <w:tcPr>
            <w:tcW w:w="3540" w:type="dxa"/>
          </w:tcPr>
          <w:p w14:paraId="7DA5DCE7" w14:textId="77777777" w:rsidR="0058791C" w:rsidRPr="009E48F7" w:rsidRDefault="00BA7600">
            <w:pPr>
              <w:pStyle w:val="TableParagraph"/>
              <w:spacing w:line="230" w:lineRule="exact"/>
              <w:ind w:left="52" w:right="216"/>
              <w:rPr>
                <w:sz w:val="20"/>
                <w:lang w:val="ru-RU"/>
              </w:rPr>
            </w:pPr>
            <w:r w:rsidRPr="009E48F7">
              <w:rPr>
                <w:sz w:val="20"/>
                <w:lang w:val="ru-RU"/>
              </w:rPr>
              <w:t>удаление опухоли с применением интраоперационного</w:t>
            </w:r>
            <w:r w:rsidRPr="009E48F7">
              <w:rPr>
                <w:spacing w:val="-13"/>
                <w:sz w:val="20"/>
                <w:lang w:val="ru-RU"/>
              </w:rPr>
              <w:t xml:space="preserve"> </w:t>
            </w:r>
            <w:r w:rsidRPr="009E48F7">
              <w:rPr>
                <w:sz w:val="20"/>
                <w:lang w:val="ru-RU"/>
              </w:rPr>
              <w:t xml:space="preserve">ультразвукового </w:t>
            </w:r>
            <w:r w:rsidRPr="009E48F7">
              <w:rPr>
                <w:spacing w:val="-2"/>
                <w:sz w:val="20"/>
                <w:lang w:val="ru-RU"/>
              </w:rPr>
              <w:t>сканирования</w:t>
            </w:r>
          </w:p>
        </w:tc>
        <w:tc>
          <w:tcPr>
            <w:tcW w:w="1830" w:type="dxa"/>
            <w:vMerge/>
            <w:tcBorders>
              <w:top w:val="nil"/>
            </w:tcBorders>
          </w:tcPr>
          <w:p w14:paraId="5F187391" w14:textId="77777777" w:rsidR="0058791C" w:rsidRPr="009E48F7" w:rsidRDefault="0058791C">
            <w:pPr>
              <w:rPr>
                <w:sz w:val="2"/>
                <w:szCs w:val="2"/>
                <w:lang w:val="ru-RU"/>
              </w:rPr>
            </w:pPr>
          </w:p>
        </w:tc>
      </w:tr>
      <w:tr w:rsidR="0058791C" w:rsidRPr="00B572D9" w14:paraId="23FB8E50" w14:textId="77777777">
        <w:trPr>
          <w:trHeight w:val="690"/>
        </w:trPr>
        <w:tc>
          <w:tcPr>
            <w:tcW w:w="990" w:type="dxa"/>
            <w:vMerge/>
            <w:tcBorders>
              <w:top w:val="nil"/>
            </w:tcBorders>
          </w:tcPr>
          <w:p w14:paraId="1D6E20DE" w14:textId="77777777" w:rsidR="0058791C" w:rsidRPr="009E48F7" w:rsidRDefault="0058791C">
            <w:pPr>
              <w:rPr>
                <w:sz w:val="2"/>
                <w:szCs w:val="2"/>
                <w:lang w:val="ru-RU"/>
              </w:rPr>
            </w:pPr>
          </w:p>
        </w:tc>
        <w:tc>
          <w:tcPr>
            <w:tcW w:w="2955" w:type="dxa"/>
            <w:vMerge/>
            <w:tcBorders>
              <w:top w:val="nil"/>
            </w:tcBorders>
          </w:tcPr>
          <w:p w14:paraId="24EFACF5" w14:textId="77777777" w:rsidR="0058791C" w:rsidRPr="009E48F7" w:rsidRDefault="0058791C">
            <w:pPr>
              <w:rPr>
                <w:sz w:val="2"/>
                <w:szCs w:val="2"/>
                <w:lang w:val="ru-RU"/>
              </w:rPr>
            </w:pPr>
          </w:p>
        </w:tc>
        <w:tc>
          <w:tcPr>
            <w:tcW w:w="1710" w:type="dxa"/>
            <w:vMerge/>
            <w:tcBorders>
              <w:top w:val="nil"/>
            </w:tcBorders>
          </w:tcPr>
          <w:p w14:paraId="19CAF159" w14:textId="77777777" w:rsidR="0058791C" w:rsidRPr="009E48F7" w:rsidRDefault="0058791C">
            <w:pPr>
              <w:rPr>
                <w:sz w:val="2"/>
                <w:szCs w:val="2"/>
                <w:lang w:val="ru-RU"/>
              </w:rPr>
            </w:pPr>
          </w:p>
        </w:tc>
        <w:tc>
          <w:tcPr>
            <w:tcW w:w="2955" w:type="dxa"/>
            <w:vMerge/>
            <w:tcBorders>
              <w:top w:val="nil"/>
            </w:tcBorders>
          </w:tcPr>
          <w:p w14:paraId="19999B9B" w14:textId="77777777" w:rsidR="0058791C" w:rsidRPr="009E48F7" w:rsidRDefault="0058791C">
            <w:pPr>
              <w:rPr>
                <w:sz w:val="2"/>
                <w:szCs w:val="2"/>
                <w:lang w:val="ru-RU"/>
              </w:rPr>
            </w:pPr>
          </w:p>
        </w:tc>
        <w:tc>
          <w:tcPr>
            <w:tcW w:w="1710" w:type="dxa"/>
            <w:vMerge/>
            <w:tcBorders>
              <w:top w:val="nil"/>
            </w:tcBorders>
          </w:tcPr>
          <w:p w14:paraId="34F34C98" w14:textId="77777777" w:rsidR="0058791C" w:rsidRPr="009E48F7" w:rsidRDefault="0058791C">
            <w:pPr>
              <w:rPr>
                <w:sz w:val="2"/>
                <w:szCs w:val="2"/>
                <w:lang w:val="ru-RU"/>
              </w:rPr>
            </w:pPr>
          </w:p>
        </w:tc>
        <w:tc>
          <w:tcPr>
            <w:tcW w:w="3540" w:type="dxa"/>
          </w:tcPr>
          <w:p w14:paraId="74CE4167" w14:textId="77777777" w:rsidR="0058791C" w:rsidRPr="009E48F7" w:rsidRDefault="00BA7600">
            <w:pPr>
              <w:pStyle w:val="TableParagraph"/>
              <w:spacing w:line="230" w:lineRule="exact"/>
              <w:ind w:left="52" w:right="105"/>
              <w:rPr>
                <w:sz w:val="20"/>
                <w:lang w:val="ru-RU"/>
              </w:rPr>
            </w:pPr>
            <w:r w:rsidRPr="009E48F7">
              <w:rPr>
                <w:sz w:val="20"/>
                <w:lang w:val="ru-RU"/>
              </w:rPr>
              <w:t>удаление</w:t>
            </w:r>
            <w:r w:rsidRPr="009E48F7">
              <w:rPr>
                <w:spacing w:val="-10"/>
                <w:sz w:val="20"/>
                <w:lang w:val="ru-RU"/>
              </w:rPr>
              <w:t xml:space="preserve"> </w:t>
            </w:r>
            <w:r w:rsidRPr="009E48F7">
              <w:rPr>
                <w:sz w:val="20"/>
                <w:lang w:val="ru-RU"/>
              </w:rPr>
              <w:t>опухоли</w:t>
            </w:r>
            <w:r w:rsidRPr="009E48F7">
              <w:rPr>
                <w:spacing w:val="-10"/>
                <w:sz w:val="20"/>
                <w:lang w:val="ru-RU"/>
              </w:rPr>
              <w:t xml:space="preserve"> </w:t>
            </w:r>
            <w:r w:rsidRPr="009E48F7">
              <w:rPr>
                <w:sz w:val="20"/>
                <w:lang w:val="ru-RU"/>
              </w:rPr>
              <w:t>с</w:t>
            </w:r>
            <w:r w:rsidRPr="009E48F7">
              <w:rPr>
                <w:spacing w:val="-11"/>
                <w:sz w:val="20"/>
                <w:lang w:val="ru-RU"/>
              </w:rPr>
              <w:t xml:space="preserve"> </w:t>
            </w:r>
            <w:r w:rsidRPr="009E48F7">
              <w:rPr>
                <w:sz w:val="20"/>
                <w:lang w:val="ru-RU"/>
              </w:rPr>
              <w:t>применением</w:t>
            </w:r>
            <w:r w:rsidRPr="009E48F7">
              <w:rPr>
                <w:spacing w:val="-11"/>
                <w:sz w:val="20"/>
                <w:lang w:val="ru-RU"/>
              </w:rPr>
              <w:t xml:space="preserve"> </w:t>
            </w:r>
            <w:r w:rsidRPr="009E48F7">
              <w:rPr>
                <w:sz w:val="20"/>
                <w:lang w:val="ru-RU"/>
              </w:rPr>
              <w:t>двух и более методов лечения (интраоперационных технологий)</w:t>
            </w:r>
          </w:p>
        </w:tc>
        <w:tc>
          <w:tcPr>
            <w:tcW w:w="1830" w:type="dxa"/>
            <w:vMerge/>
            <w:tcBorders>
              <w:top w:val="nil"/>
            </w:tcBorders>
          </w:tcPr>
          <w:p w14:paraId="27AFF29F" w14:textId="77777777" w:rsidR="0058791C" w:rsidRPr="009E48F7" w:rsidRDefault="0058791C">
            <w:pPr>
              <w:rPr>
                <w:sz w:val="2"/>
                <w:szCs w:val="2"/>
                <w:lang w:val="ru-RU"/>
              </w:rPr>
            </w:pPr>
          </w:p>
        </w:tc>
      </w:tr>
      <w:tr w:rsidR="0058791C" w:rsidRPr="00B572D9" w14:paraId="44A1BFEC" w14:textId="77777777">
        <w:trPr>
          <w:trHeight w:val="1155"/>
        </w:trPr>
        <w:tc>
          <w:tcPr>
            <w:tcW w:w="990" w:type="dxa"/>
            <w:vMerge/>
            <w:tcBorders>
              <w:top w:val="nil"/>
            </w:tcBorders>
          </w:tcPr>
          <w:p w14:paraId="048F50A8" w14:textId="77777777" w:rsidR="0058791C" w:rsidRPr="009E48F7" w:rsidRDefault="0058791C">
            <w:pPr>
              <w:rPr>
                <w:sz w:val="2"/>
                <w:szCs w:val="2"/>
                <w:lang w:val="ru-RU"/>
              </w:rPr>
            </w:pPr>
          </w:p>
        </w:tc>
        <w:tc>
          <w:tcPr>
            <w:tcW w:w="2955" w:type="dxa"/>
            <w:vMerge/>
            <w:tcBorders>
              <w:top w:val="nil"/>
            </w:tcBorders>
          </w:tcPr>
          <w:p w14:paraId="0915FC59" w14:textId="77777777" w:rsidR="0058791C" w:rsidRPr="009E48F7" w:rsidRDefault="0058791C">
            <w:pPr>
              <w:rPr>
                <w:sz w:val="2"/>
                <w:szCs w:val="2"/>
                <w:lang w:val="ru-RU"/>
              </w:rPr>
            </w:pPr>
          </w:p>
        </w:tc>
        <w:tc>
          <w:tcPr>
            <w:tcW w:w="1710" w:type="dxa"/>
            <w:vMerge w:val="restart"/>
          </w:tcPr>
          <w:p w14:paraId="2B7EA877" w14:textId="77777777" w:rsidR="0058791C" w:rsidRDefault="00BA7600">
            <w:pPr>
              <w:pStyle w:val="TableParagraph"/>
              <w:spacing w:line="229" w:lineRule="exact"/>
              <w:ind w:left="52"/>
              <w:rPr>
                <w:sz w:val="20"/>
              </w:rPr>
            </w:pPr>
            <w:r>
              <w:rPr>
                <w:sz w:val="20"/>
              </w:rPr>
              <w:t>C71.6,</w:t>
            </w:r>
            <w:r>
              <w:rPr>
                <w:spacing w:val="-6"/>
                <w:sz w:val="20"/>
              </w:rPr>
              <w:t xml:space="preserve"> </w:t>
            </w:r>
            <w:r>
              <w:rPr>
                <w:spacing w:val="-2"/>
                <w:sz w:val="20"/>
              </w:rPr>
              <w:t>C79.3,</w:t>
            </w:r>
          </w:p>
          <w:p w14:paraId="3511B7AB" w14:textId="77777777" w:rsidR="0058791C" w:rsidRDefault="00BA7600">
            <w:pPr>
              <w:pStyle w:val="TableParagraph"/>
              <w:ind w:left="52" w:right="497"/>
              <w:rPr>
                <w:sz w:val="20"/>
              </w:rPr>
            </w:pPr>
            <w:r>
              <w:rPr>
                <w:sz w:val="20"/>
              </w:rPr>
              <w:t>D33.1,</w:t>
            </w:r>
            <w:r>
              <w:rPr>
                <w:spacing w:val="-13"/>
                <w:sz w:val="20"/>
              </w:rPr>
              <w:t xml:space="preserve"> </w:t>
            </w:r>
            <w:r>
              <w:rPr>
                <w:sz w:val="20"/>
              </w:rPr>
              <w:t xml:space="preserve">D18.0, </w:t>
            </w:r>
            <w:r>
              <w:rPr>
                <w:spacing w:val="-2"/>
                <w:sz w:val="20"/>
              </w:rPr>
              <w:t>D43.1</w:t>
            </w:r>
          </w:p>
        </w:tc>
        <w:tc>
          <w:tcPr>
            <w:tcW w:w="2955" w:type="dxa"/>
            <w:vMerge w:val="restart"/>
          </w:tcPr>
          <w:p w14:paraId="03BFFE2E" w14:textId="77777777" w:rsidR="0058791C" w:rsidRPr="009E48F7" w:rsidRDefault="00BA7600">
            <w:pPr>
              <w:pStyle w:val="TableParagraph"/>
              <w:ind w:left="52" w:right="147"/>
              <w:rPr>
                <w:sz w:val="20"/>
                <w:lang w:val="ru-RU"/>
              </w:rPr>
            </w:pPr>
            <w:r w:rsidRPr="009E48F7">
              <w:rPr>
                <w:spacing w:val="-2"/>
                <w:sz w:val="20"/>
                <w:lang w:val="ru-RU"/>
              </w:rPr>
              <w:t xml:space="preserve">внутримозговые </w:t>
            </w:r>
            <w:r w:rsidRPr="009E48F7">
              <w:rPr>
                <w:sz w:val="20"/>
                <w:lang w:val="ru-RU"/>
              </w:rPr>
              <w:t>злокачественные</w:t>
            </w:r>
            <w:r w:rsidRPr="009E48F7">
              <w:rPr>
                <w:spacing w:val="-13"/>
                <w:sz w:val="20"/>
                <w:lang w:val="ru-RU"/>
              </w:rPr>
              <w:t xml:space="preserve"> </w:t>
            </w:r>
            <w:r w:rsidRPr="009E48F7">
              <w:rPr>
                <w:sz w:val="20"/>
                <w:lang w:val="ru-RU"/>
              </w:rPr>
              <w:t>(первичные</w:t>
            </w:r>
            <w:r w:rsidRPr="009E48F7">
              <w:rPr>
                <w:spacing w:val="-12"/>
                <w:sz w:val="20"/>
                <w:lang w:val="ru-RU"/>
              </w:rPr>
              <w:t xml:space="preserve"> </w:t>
            </w:r>
            <w:r w:rsidRPr="009E48F7">
              <w:rPr>
                <w:sz w:val="20"/>
                <w:lang w:val="ru-RU"/>
              </w:rPr>
              <w:t xml:space="preserve">и вторичные) и </w:t>
            </w:r>
            <w:r w:rsidRPr="009E48F7">
              <w:rPr>
                <w:spacing w:val="-2"/>
                <w:sz w:val="20"/>
                <w:lang w:val="ru-RU"/>
              </w:rPr>
              <w:t xml:space="preserve">доброкачественные </w:t>
            </w:r>
            <w:r w:rsidRPr="009E48F7">
              <w:rPr>
                <w:sz w:val="20"/>
                <w:lang w:val="ru-RU"/>
              </w:rPr>
              <w:t>новообразования мозжечка</w:t>
            </w:r>
          </w:p>
        </w:tc>
        <w:tc>
          <w:tcPr>
            <w:tcW w:w="1710" w:type="dxa"/>
            <w:vMerge w:val="restart"/>
          </w:tcPr>
          <w:p w14:paraId="7786E321" w14:textId="77777777" w:rsidR="0058791C" w:rsidRDefault="00BA7600">
            <w:pPr>
              <w:pStyle w:val="TableParagraph"/>
              <w:ind w:left="52"/>
              <w:rPr>
                <w:sz w:val="20"/>
              </w:rPr>
            </w:pPr>
            <w:r>
              <w:rPr>
                <w:spacing w:val="-2"/>
                <w:sz w:val="20"/>
              </w:rPr>
              <w:t>хирургическое лечение</w:t>
            </w:r>
          </w:p>
        </w:tc>
        <w:tc>
          <w:tcPr>
            <w:tcW w:w="3540" w:type="dxa"/>
          </w:tcPr>
          <w:p w14:paraId="0CC46094" w14:textId="77777777" w:rsidR="0058791C" w:rsidRPr="009E48F7" w:rsidRDefault="00BA7600">
            <w:pPr>
              <w:pStyle w:val="TableParagraph"/>
              <w:ind w:left="52" w:right="231"/>
              <w:rPr>
                <w:sz w:val="20"/>
                <w:lang w:val="ru-RU"/>
              </w:rPr>
            </w:pPr>
            <w:r w:rsidRPr="009E48F7">
              <w:rPr>
                <w:sz w:val="20"/>
                <w:lang w:val="ru-RU"/>
              </w:rPr>
              <w:t>удаление опухоли с применением нейрофизиологического</w:t>
            </w:r>
            <w:r w:rsidRPr="009E48F7">
              <w:rPr>
                <w:spacing w:val="-13"/>
                <w:sz w:val="20"/>
                <w:lang w:val="ru-RU"/>
              </w:rPr>
              <w:t xml:space="preserve"> </w:t>
            </w:r>
            <w:r w:rsidRPr="009E48F7">
              <w:rPr>
                <w:sz w:val="20"/>
                <w:lang w:val="ru-RU"/>
              </w:rPr>
              <w:t>мониторинга</w:t>
            </w:r>
          </w:p>
        </w:tc>
        <w:tc>
          <w:tcPr>
            <w:tcW w:w="1830" w:type="dxa"/>
            <w:vMerge/>
            <w:tcBorders>
              <w:top w:val="nil"/>
            </w:tcBorders>
          </w:tcPr>
          <w:p w14:paraId="64B9BD58" w14:textId="77777777" w:rsidR="0058791C" w:rsidRPr="009E48F7" w:rsidRDefault="0058791C">
            <w:pPr>
              <w:rPr>
                <w:sz w:val="2"/>
                <w:szCs w:val="2"/>
                <w:lang w:val="ru-RU"/>
              </w:rPr>
            </w:pPr>
          </w:p>
        </w:tc>
      </w:tr>
      <w:tr w:rsidR="0058791C" w:rsidRPr="00B572D9" w14:paraId="600995DA" w14:textId="77777777">
        <w:trPr>
          <w:trHeight w:val="690"/>
        </w:trPr>
        <w:tc>
          <w:tcPr>
            <w:tcW w:w="990" w:type="dxa"/>
            <w:vMerge/>
            <w:tcBorders>
              <w:top w:val="nil"/>
            </w:tcBorders>
          </w:tcPr>
          <w:p w14:paraId="0C4C8A3E" w14:textId="77777777" w:rsidR="0058791C" w:rsidRPr="009E48F7" w:rsidRDefault="0058791C">
            <w:pPr>
              <w:rPr>
                <w:sz w:val="2"/>
                <w:szCs w:val="2"/>
                <w:lang w:val="ru-RU"/>
              </w:rPr>
            </w:pPr>
          </w:p>
        </w:tc>
        <w:tc>
          <w:tcPr>
            <w:tcW w:w="2955" w:type="dxa"/>
            <w:vMerge/>
            <w:tcBorders>
              <w:top w:val="nil"/>
            </w:tcBorders>
          </w:tcPr>
          <w:p w14:paraId="6F602744" w14:textId="77777777" w:rsidR="0058791C" w:rsidRPr="009E48F7" w:rsidRDefault="0058791C">
            <w:pPr>
              <w:rPr>
                <w:sz w:val="2"/>
                <w:szCs w:val="2"/>
                <w:lang w:val="ru-RU"/>
              </w:rPr>
            </w:pPr>
          </w:p>
        </w:tc>
        <w:tc>
          <w:tcPr>
            <w:tcW w:w="1710" w:type="dxa"/>
            <w:vMerge/>
            <w:tcBorders>
              <w:top w:val="nil"/>
            </w:tcBorders>
          </w:tcPr>
          <w:p w14:paraId="56CF4520" w14:textId="77777777" w:rsidR="0058791C" w:rsidRPr="009E48F7" w:rsidRDefault="0058791C">
            <w:pPr>
              <w:rPr>
                <w:sz w:val="2"/>
                <w:szCs w:val="2"/>
                <w:lang w:val="ru-RU"/>
              </w:rPr>
            </w:pPr>
          </w:p>
        </w:tc>
        <w:tc>
          <w:tcPr>
            <w:tcW w:w="2955" w:type="dxa"/>
            <w:vMerge/>
            <w:tcBorders>
              <w:top w:val="nil"/>
            </w:tcBorders>
          </w:tcPr>
          <w:p w14:paraId="689BCC57" w14:textId="77777777" w:rsidR="0058791C" w:rsidRPr="009E48F7" w:rsidRDefault="0058791C">
            <w:pPr>
              <w:rPr>
                <w:sz w:val="2"/>
                <w:szCs w:val="2"/>
                <w:lang w:val="ru-RU"/>
              </w:rPr>
            </w:pPr>
          </w:p>
        </w:tc>
        <w:tc>
          <w:tcPr>
            <w:tcW w:w="1710" w:type="dxa"/>
            <w:vMerge/>
            <w:tcBorders>
              <w:top w:val="nil"/>
            </w:tcBorders>
          </w:tcPr>
          <w:p w14:paraId="3BFB1F24" w14:textId="77777777" w:rsidR="0058791C" w:rsidRPr="009E48F7" w:rsidRDefault="0058791C">
            <w:pPr>
              <w:rPr>
                <w:sz w:val="2"/>
                <w:szCs w:val="2"/>
                <w:lang w:val="ru-RU"/>
              </w:rPr>
            </w:pPr>
          </w:p>
        </w:tc>
        <w:tc>
          <w:tcPr>
            <w:tcW w:w="3540" w:type="dxa"/>
          </w:tcPr>
          <w:p w14:paraId="2BE67362"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2"/>
                <w:sz w:val="20"/>
                <w:lang w:val="ru-RU"/>
              </w:rPr>
              <w:t xml:space="preserve"> </w:t>
            </w:r>
            <w:r w:rsidRPr="009E48F7">
              <w:rPr>
                <w:sz w:val="20"/>
                <w:lang w:val="ru-RU"/>
              </w:rPr>
              <w:t>опухоли с</w:t>
            </w:r>
            <w:r w:rsidRPr="009E48F7">
              <w:rPr>
                <w:spacing w:val="-1"/>
                <w:sz w:val="20"/>
                <w:lang w:val="ru-RU"/>
              </w:rPr>
              <w:t xml:space="preserve"> </w:t>
            </w:r>
            <w:r w:rsidRPr="009E48F7">
              <w:rPr>
                <w:spacing w:val="-2"/>
                <w:sz w:val="20"/>
                <w:lang w:val="ru-RU"/>
              </w:rPr>
              <w:t>применением</w:t>
            </w:r>
          </w:p>
          <w:p w14:paraId="42E53F22" w14:textId="77777777" w:rsidR="0058791C" w:rsidRPr="009E48F7" w:rsidRDefault="00BA7600">
            <w:pPr>
              <w:pStyle w:val="TableParagraph"/>
              <w:spacing w:line="230" w:lineRule="atLeast"/>
              <w:ind w:left="52" w:right="245"/>
              <w:rPr>
                <w:sz w:val="20"/>
                <w:lang w:val="ru-RU"/>
              </w:rPr>
            </w:pPr>
            <w:r w:rsidRPr="009E48F7">
              <w:rPr>
                <w:sz w:val="20"/>
                <w:lang w:val="ru-RU"/>
              </w:rPr>
              <w:t>интраоперационной</w:t>
            </w:r>
            <w:r w:rsidRPr="009E48F7">
              <w:rPr>
                <w:spacing w:val="-13"/>
                <w:sz w:val="20"/>
                <w:lang w:val="ru-RU"/>
              </w:rPr>
              <w:t xml:space="preserve"> </w:t>
            </w:r>
            <w:r w:rsidRPr="009E48F7">
              <w:rPr>
                <w:sz w:val="20"/>
                <w:lang w:val="ru-RU"/>
              </w:rPr>
              <w:t>флюоресцентной микроскопии и эндоскопии</w:t>
            </w:r>
          </w:p>
        </w:tc>
        <w:tc>
          <w:tcPr>
            <w:tcW w:w="1830" w:type="dxa"/>
            <w:vMerge/>
            <w:tcBorders>
              <w:top w:val="nil"/>
            </w:tcBorders>
          </w:tcPr>
          <w:p w14:paraId="6FB3CE98" w14:textId="77777777" w:rsidR="0058791C" w:rsidRPr="009E48F7" w:rsidRDefault="0058791C">
            <w:pPr>
              <w:rPr>
                <w:sz w:val="2"/>
                <w:szCs w:val="2"/>
                <w:lang w:val="ru-RU"/>
              </w:rPr>
            </w:pPr>
          </w:p>
        </w:tc>
      </w:tr>
    </w:tbl>
    <w:p w14:paraId="6AC6B71E" w14:textId="77777777" w:rsidR="0058791C" w:rsidRPr="009E48F7" w:rsidRDefault="0058791C">
      <w:pPr>
        <w:rPr>
          <w:sz w:val="2"/>
          <w:szCs w:val="2"/>
          <w:lang w:val="ru-RU"/>
        </w:rPr>
        <w:sectPr w:rsidR="0058791C" w:rsidRPr="009E48F7">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A17F24D" w14:textId="77777777">
        <w:trPr>
          <w:trHeight w:val="210"/>
        </w:trPr>
        <w:tc>
          <w:tcPr>
            <w:tcW w:w="990" w:type="dxa"/>
          </w:tcPr>
          <w:p w14:paraId="646BDB7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8CEDE2A" w14:textId="77777777" w:rsidR="0058791C" w:rsidRDefault="00BA7600">
            <w:pPr>
              <w:pStyle w:val="TableParagraph"/>
              <w:spacing w:line="190" w:lineRule="exact"/>
              <w:ind w:right="14"/>
              <w:jc w:val="center"/>
              <w:rPr>
                <w:b/>
                <w:sz w:val="18"/>
              </w:rPr>
            </w:pPr>
            <w:r>
              <w:rPr>
                <w:b/>
                <w:sz w:val="18"/>
              </w:rPr>
              <w:t>2</w:t>
            </w:r>
          </w:p>
        </w:tc>
        <w:tc>
          <w:tcPr>
            <w:tcW w:w="1710" w:type="dxa"/>
          </w:tcPr>
          <w:p w14:paraId="532DAFBF" w14:textId="77777777" w:rsidR="0058791C" w:rsidRDefault="00BA7600">
            <w:pPr>
              <w:pStyle w:val="TableParagraph"/>
              <w:spacing w:line="190" w:lineRule="exact"/>
              <w:ind w:right="29"/>
              <w:jc w:val="center"/>
              <w:rPr>
                <w:b/>
                <w:sz w:val="18"/>
              </w:rPr>
            </w:pPr>
            <w:r>
              <w:rPr>
                <w:b/>
                <w:sz w:val="18"/>
              </w:rPr>
              <w:t>3</w:t>
            </w:r>
          </w:p>
        </w:tc>
        <w:tc>
          <w:tcPr>
            <w:tcW w:w="2955" w:type="dxa"/>
          </w:tcPr>
          <w:p w14:paraId="1ABC1EF6" w14:textId="77777777" w:rsidR="0058791C" w:rsidRDefault="00BA7600">
            <w:pPr>
              <w:pStyle w:val="TableParagraph"/>
              <w:spacing w:line="190" w:lineRule="exact"/>
              <w:ind w:right="14"/>
              <w:jc w:val="center"/>
              <w:rPr>
                <w:b/>
                <w:sz w:val="18"/>
              </w:rPr>
            </w:pPr>
            <w:r>
              <w:rPr>
                <w:b/>
                <w:sz w:val="18"/>
              </w:rPr>
              <w:t>4</w:t>
            </w:r>
          </w:p>
        </w:tc>
        <w:tc>
          <w:tcPr>
            <w:tcW w:w="1710" w:type="dxa"/>
          </w:tcPr>
          <w:p w14:paraId="3DFC7E69" w14:textId="77777777" w:rsidR="0058791C" w:rsidRDefault="00BA7600">
            <w:pPr>
              <w:pStyle w:val="TableParagraph"/>
              <w:spacing w:line="190" w:lineRule="exact"/>
              <w:ind w:right="29"/>
              <w:jc w:val="center"/>
              <w:rPr>
                <w:b/>
                <w:sz w:val="18"/>
              </w:rPr>
            </w:pPr>
            <w:r>
              <w:rPr>
                <w:b/>
                <w:sz w:val="18"/>
              </w:rPr>
              <w:t>5</w:t>
            </w:r>
          </w:p>
        </w:tc>
        <w:tc>
          <w:tcPr>
            <w:tcW w:w="3540" w:type="dxa"/>
          </w:tcPr>
          <w:p w14:paraId="1A8A6115" w14:textId="77777777" w:rsidR="0058791C" w:rsidRDefault="00BA7600">
            <w:pPr>
              <w:pStyle w:val="TableParagraph"/>
              <w:spacing w:line="190" w:lineRule="exact"/>
              <w:ind w:right="29"/>
              <w:jc w:val="center"/>
              <w:rPr>
                <w:b/>
                <w:sz w:val="18"/>
              </w:rPr>
            </w:pPr>
            <w:r>
              <w:rPr>
                <w:b/>
                <w:sz w:val="18"/>
              </w:rPr>
              <w:t>6</w:t>
            </w:r>
          </w:p>
        </w:tc>
        <w:tc>
          <w:tcPr>
            <w:tcW w:w="1830" w:type="dxa"/>
          </w:tcPr>
          <w:p w14:paraId="49BB1B6D" w14:textId="77777777" w:rsidR="0058791C" w:rsidRDefault="00BA7600">
            <w:pPr>
              <w:pStyle w:val="TableParagraph"/>
              <w:spacing w:line="190" w:lineRule="exact"/>
              <w:ind w:right="29"/>
              <w:jc w:val="center"/>
              <w:rPr>
                <w:b/>
                <w:sz w:val="18"/>
              </w:rPr>
            </w:pPr>
            <w:r>
              <w:rPr>
                <w:b/>
                <w:sz w:val="18"/>
              </w:rPr>
              <w:t>7</w:t>
            </w:r>
          </w:p>
        </w:tc>
      </w:tr>
      <w:tr w:rsidR="0058791C" w:rsidRPr="00B572D9" w14:paraId="09FED417" w14:textId="77777777">
        <w:trPr>
          <w:trHeight w:val="1035"/>
        </w:trPr>
        <w:tc>
          <w:tcPr>
            <w:tcW w:w="990" w:type="dxa"/>
            <w:vMerge w:val="restart"/>
          </w:tcPr>
          <w:p w14:paraId="73B7354F" w14:textId="77777777" w:rsidR="0058791C" w:rsidRDefault="0058791C">
            <w:pPr>
              <w:pStyle w:val="TableParagraph"/>
              <w:rPr>
                <w:sz w:val="20"/>
              </w:rPr>
            </w:pPr>
          </w:p>
        </w:tc>
        <w:tc>
          <w:tcPr>
            <w:tcW w:w="2955" w:type="dxa"/>
            <w:vMerge w:val="restart"/>
          </w:tcPr>
          <w:p w14:paraId="56850086" w14:textId="77777777" w:rsidR="0058791C" w:rsidRDefault="0058791C">
            <w:pPr>
              <w:pStyle w:val="TableParagraph"/>
              <w:rPr>
                <w:sz w:val="20"/>
              </w:rPr>
            </w:pPr>
          </w:p>
        </w:tc>
        <w:tc>
          <w:tcPr>
            <w:tcW w:w="1710" w:type="dxa"/>
            <w:vMerge w:val="restart"/>
          </w:tcPr>
          <w:p w14:paraId="4771F304" w14:textId="77777777" w:rsidR="0058791C" w:rsidRDefault="00BA7600">
            <w:pPr>
              <w:pStyle w:val="TableParagraph"/>
              <w:spacing w:line="214" w:lineRule="exact"/>
              <w:ind w:left="52"/>
              <w:rPr>
                <w:sz w:val="20"/>
              </w:rPr>
            </w:pPr>
            <w:r>
              <w:rPr>
                <w:sz w:val="20"/>
              </w:rPr>
              <w:t>D18.0,</w:t>
            </w:r>
            <w:r>
              <w:rPr>
                <w:spacing w:val="-6"/>
                <w:sz w:val="20"/>
              </w:rPr>
              <w:t xml:space="preserve"> </w:t>
            </w:r>
            <w:r>
              <w:rPr>
                <w:spacing w:val="-2"/>
                <w:sz w:val="20"/>
              </w:rPr>
              <w:t>Q28.3</w:t>
            </w:r>
          </w:p>
        </w:tc>
        <w:tc>
          <w:tcPr>
            <w:tcW w:w="2955" w:type="dxa"/>
            <w:vMerge w:val="restart"/>
          </w:tcPr>
          <w:p w14:paraId="7984AE3A" w14:textId="77777777" w:rsidR="0058791C" w:rsidRDefault="00BA7600">
            <w:pPr>
              <w:pStyle w:val="TableParagraph"/>
              <w:spacing w:line="214" w:lineRule="exact"/>
              <w:ind w:left="52"/>
              <w:rPr>
                <w:sz w:val="20"/>
              </w:rPr>
            </w:pPr>
            <w:r>
              <w:rPr>
                <w:sz w:val="20"/>
              </w:rPr>
              <w:t>кавернома</w:t>
            </w:r>
            <w:r>
              <w:rPr>
                <w:spacing w:val="-9"/>
                <w:sz w:val="20"/>
              </w:rPr>
              <w:t xml:space="preserve"> </w:t>
            </w:r>
            <w:r>
              <w:rPr>
                <w:spacing w:val="-2"/>
                <w:sz w:val="20"/>
              </w:rPr>
              <w:t>(кавернозная</w:t>
            </w:r>
          </w:p>
          <w:p w14:paraId="721CD5BD" w14:textId="77777777" w:rsidR="0058791C" w:rsidRDefault="00BA7600">
            <w:pPr>
              <w:pStyle w:val="TableParagraph"/>
              <w:ind w:left="52"/>
              <w:rPr>
                <w:sz w:val="20"/>
              </w:rPr>
            </w:pPr>
            <w:r>
              <w:rPr>
                <w:sz w:val="20"/>
              </w:rPr>
              <w:t>ангиома)</w:t>
            </w:r>
            <w:r>
              <w:rPr>
                <w:spacing w:val="-7"/>
                <w:sz w:val="20"/>
              </w:rPr>
              <w:t xml:space="preserve"> </w:t>
            </w:r>
            <w:r>
              <w:rPr>
                <w:spacing w:val="-2"/>
                <w:sz w:val="20"/>
              </w:rPr>
              <w:t>мозжечка</w:t>
            </w:r>
          </w:p>
        </w:tc>
        <w:tc>
          <w:tcPr>
            <w:tcW w:w="1710" w:type="dxa"/>
            <w:vMerge w:val="restart"/>
          </w:tcPr>
          <w:p w14:paraId="57409870" w14:textId="77777777" w:rsidR="0058791C" w:rsidRDefault="00BA7600">
            <w:pPr>
              <w:pStyle w:val="TableParagraph"/>
              <w:spacing w:line="214" w:lineRule="exact"/>
              <w:ind w:left="52"/>
              <w:rPr>
                <w:sz w:val="20"/>
              </w:rPr>
            </w:pPr>
            <w:r>
              <w:rPr>
                <w:spacing w:val="-2"/>
                <w:sz w:val="20"/>
              </w:rPr>
              <w:t>хирургическое</w:t>
            </w:r>
          </w:p>
          <w:p w14:paraId="6424E65D" w14:textId="77777777" w:rsidR="0058791C" w:rsidRDefault="00BA7600">
            <w:pPr>
              <w:pStyle w:val="TableParagraph"/>
              <w:ind w:left="52"/>
              <w:rPr>
                <w:sz w:val="20"/>
              </w:rPr>
            </w:pPr>
            <w:r>
              <w:rPr>
                <w:spacing w:val="-2"/>
                <w:sz w:val="20"/>
              </w:rPr>
              <w:t>лечение</w:t>
            </w:r>
          </w:p>
        </w:tc>
        <w:tc>
          <w:tcPr>
            <w:tcW w:w="3540" w:type="dxa"/>
          </w:tcPr>
          <w:p w14:paraId="76A66A47"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2"/>
                <w:sz w:val="20"/>
                <w:lang w:val="ru-RU"/>
              </w:rPr>
              <w:t xml:space="preserve"> </w:t>
            </w:r>
            <w:r w:rsidRPr="009E48F7">
              <w:rPr>
                <w:sz w:val="20"/>
                <w:lang w:val="ru-RU"/>
              </w:rPr>
              <w:t>опухоли с</w:t>
            </w:r>
            <w:r w:rsidRPr="009E48F7">
              <w:rPr>
                <w:spacing w:val="-1"/>
                <w:sz w:val="20"/>
                <w:lang w:val="ru-RU"/>
              </w:rPr>
              <w:t xml:space="preserve"> </w:t>
            </w:r>
            <w:r w:rsidRPr="009E48F7">
              <w:rPr>
                <w:spacing w:val="-2"/>
                <w:sz w:val="20"/>
                <w:lang w:val="ru-RU"/>
              </w:rPr>
              <w:t>применением</w:t>
            </w:r>
          </w:p>
          <w:p w14:paraId="69482698" w14:textId="77777777" w:rsidR="0058791C" w:rsidRPr="009E48F7" w:rsidRDefault="00BA7600">
            <w:pPr>
              <w:pStyle w:val="TableParagraph"/>
              <w:ind w:left="52" w:right="231"/>
              <w:rPr>
                <w:sz w:val="20"/>
                <w:lang w:val="ru-RU"/>
              </w:rPr>
            </w:pPr>
            <w:r w:rsidRPr="009E48F7">
              <w:rPr>
                <w:sz w:val="20"/>
                <w:lang w:val="ru-RU"/>
              </w:rPr>
              <w:t>нейрофизиологического</w:t>
            </w:r>
            <w:r w:rsidRPr="009E48F7">
              <w:rPr>
                <w:spacing w:val="-13"/>
                <w:sz w:val="20"/>
                <w:lang w:val="ru-RU"/>
              </w:rPr>
              <w:t xml:space="preserve"> </w:t>
            </w:r>
            <w:r w:rsidRPr="009E48F7">
              <w:rPr>
                <w:sz w:val="20"/>
                <w:lang w:val="ru-RU"/>
              </w:rPr>
              <w:t>мониторинга функционально значимых зон головного мозга</w:t>
            </w:r>
          </w:p>
        </w:tc>
        <w:tc>
          <w:tcPr>
            <w:tcW w:w="1830" w:type="dxa"/>
            <w:vMerge w:val="restart"/>
          </w:tcPr>
          <w:p w14:paraId="0FFD785A" w14:textId="77777777" w:rsidR="0058791C" w:rsidRPr="009E48F7" w:rsidRDefault="0058791C">
            <w:pPr>
              <w:pStyle w:val="TableParagraph"/>
              <w:rPr>
                <w:sz w:val="20"/>
                <w:lang w:val="ru-RU"/>
              </w:rPr>
            </w:pPr>
          </w:p>
        </w:tc>
      </w:tr>
      <w:tr w:rsidR="0058791C" w:rsidRPr="00B572D9" w14:paraId="43CB5952" w14:textId="77777777">
        <w:trPr>
          <w:trHeight w:val="585"/>
        </w:trPr>
        <w:tc>
          <w:tcPr>
            <w:tcW w:w="990" w:type="dxa"/>
            <w:vMerge/>
            <w:tcBorders>
              <w:top w:val="nil"/>
            </w:tcBorders>
          </w:tcPr>
          <w:p w14:paraId="101B1D19" w14:textId="77777777" w:rsidR="0058791C" w:rsidRPr="009E48F7" w:rsidRDefault="0058791C">
            <w:pPr>
              <w:rPr>
                <w:sz w:val="2"/>
                <w:szCs w:val="2"/>
                <w:lang w:val="ru-RU"/>
              </w:rPr>
            </w:pPr>
          </w:p>
        </w:tc>
        <w:tc>
          <w:tcPr>
            <w:tcW w:w="2955" w:type="dxa"/>
            <w:vMerge/>
            <w:tcBorders>
              <w:top w:val="nil"/>
            </w:tcBorders>
          </w:tcPr>
          <w:p w14:paraId="7B37F808" w14:textId="77777777" w:rsidR="0058791C" w:rsidRPr="009E48F7" w:rsidRDefault="0058791C">
            <w:pPr>
              <w:rPr>
                <w:sz w:val="2"/>
                <w:szCs w:val="2"/>
                <w:lang w:val="ru-RU"/>
              </w:rPr>
            </w:pPr>
          </w:p>
        </w:tc>
        <w:tc>
          <w:tcPr>
            <w:tcW w:w="1710" w:type="dxa"/>
            <w:vMerge/>
            <w:tcBorders>
              <w:top w:val="nil"/>
            </w:tcBorders>
          </w:tcPr>
          <w:p w14:paraId="2D3354B3" w14:textId="77777777" w:rsidR="0058791C" w:rsidRPr="009E48F7" w:rsidRDefault="0058791C">
            <w:pPr>
              <w:rPr>
                <w:sz w:val="2"/>
                <w:szCs w:val="2"/>
                <w:lang w:val="ru-RU"/>
              </w:rPr>
            </w:pPr>
          </w:p>
        </w:tc>
        <w:tc>
          <w:tcPr>
            <w:tcW w:w="2955" w:type="dxa"/>
            <w:vMerge/>
            <w:tcBorders>
              <w:top w:val="nil"/>
            </w:tcBorders>
          </w:tcPr>
          <w:p w14:paraId="2545325E" w14:textId="77777777" w:rsidR="0058791C" w:rsidRPr="009E48F7" w:rsidRDefault="0058791C">
            <w:pPr>
              <w:rPr>
                <w:sz w:val="2"/>
                <w:szCs w:val="2"/>
                <w:lang w:val="ru-RU"/>
              </w:rPr>
            </w:pPr>
          </w:p>
        </w:tc>
        <w:tc>
          <w:tcPr>
            <w:tcW w:w="1710" w:type="dxa"/>
            <w:vMerge/>
            <w:tcBorders>
              <w:top w:val="nil"/>
            </w:tcBorders>
          </w:tcPr>
          <w:p w14:paraId="6AAA03BB" w14:textId="77777777" w:rsidR="0058791C" w:rsidRPr="009E48F7" w:rsidRDefault="0058791C">
            <w:pPr>
              <w:rPr>
                <w:sz w:val="2"/>
                <w:szCs w:val="2"/>
                <w:lang w:val="ru-RU"/>
              </w:rPr>
            </w:pPr>
          </w:p>
        </w:tc>
        <w:tc>
          <w:tcPr>
            <w:tcW w:w="3540" w:type="dxa"/>
          </w:tcPr>
          <w:p w14:paraId="175E16FF" w14:textId="77777777" w:rsidR="0058791C" w:rsidRPr="009E48F7" w:rsidRDefault="00BA7600">
            <w:pPr>
              <w:pStyle w:val="TableParagraph"/>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применением интраоперационной навигации</w:t>
            </w:r>
          </w:p>
        </w:tc>
        <w:tc>
          <w:tcPr>
            <w:tcW w:w="1830" w:type="dxa"/>
            <w:vMerge/>
            <w:tcBorders>
              <w:top w:val="nil"/>
            </w:tcBorders>
          </w:tcPr>
          <w:p w14:paraId="0FA4E3FF" w14:textId="77777777" w:rsidR="0058791C" w:rsidRPr="009E48F7" w:rsidRDefault="0058791C">
            <w:pPr>
              <w:rPr>
                <w:sz w:val="2"/>
                <w:szCs w:val="2"/>
                <w:lang w:val="ru-RU"/>
              </w:rPr>
            </w:pPr>
          </w:p>
        </w:tc>
      </w:tr>
      <w:tr w:rsidR="0058791C" w:rsidRPr="00B572D9" w14:paraId="1F0C0F99" w14:textId="77777777">
        <w:trPr>
          <w:trHeight w:val="450"/>
        </w:trPr>
        <w:tc>
          <w:tcPr>
            <w:tcW w:w="990" w:type="dxa"/>
            <w:vMerge/>
            <w:tcBorders>
              <w:top w:val="nil"/>
            </w:tcBorders>
          </w:tcPr>
          <w:p w14:paraId="6B2E74A8" w14:textId="77777777" w:rsidR="0058791C" w:rsidRPr="009E48F7" w:rsidRDefault="0058791C">
            <w:pPr>
              <w:rPr>
                <w:sz w:val="2"/>
                <w:szCs w:val="2"/>
                <w:lang w:val="ru-RU"/>
              </w:rPr>
            </w:pPr>
          </w:p>
        </w:tc>
        <w:tc>
          <w:tcPr>
            <w:tcW w:w="2955" w:type="dxa"/>
            <w:vMerge w:val="restart"/>
          </w:tcPr>
          <w:p w14:paraId="703E3103" w14:textId="77777777" w:rsidR="0058791C" w:rsidRPr="009E48F7" w:rsidRDefault="00BA7600">
            <w:pPr>
              <w:pStyle w:val="TableParagraph"/>
              <w:spacing w:line="214" w:lineRule="exact"/>
              <w:ind w:left="52"/>
              <w:rPr>
                <w:sz w:val="20"/>
                <w:lang w:val="ru-RU"/>
              </w:rPr>
            </w:pPr>
            <w:r w:rsidRPr="009E48F7">
              <w:rPr>
                <w:spacing w:val="-2"/>
                <w:sz w:val="20"/>
                <w:lang w:val="ru-RU"/>
              </w:rPr>
              <w:t>Микрохирургические</w:t>
            </w:r>
          </w:p>
          <w:p w14:paraId="1CEB3428" w14:textId="77777777" w:rsidR="0058791C" w:rsidRPr="009E48F7" w:rsidRDefault="00BA7600">
            <w:pPr>
              <w:pStyle w:val="TableParagraph"/>
              <w:ind w:left="52" w:right="363"/>
              <w:rPr>
                <w:sz w:val="20"/>
                <w:lang w:val="ru-RU"/>
              </w:rPr>
            </w:pPr>
            <w:r w:rsidRPr="009E48F7">
              <w:rPr>
                <w:sz w:val="20"/>
                <w:lang w:val="ru-RU"/>
              </w:rPr>
              <w:t>вмешательства при злокачественных</w:t>
            </w:r>
            <w:r w:rsidRPr="009E48F7">
              <w:rPr>
                <w:spacing w:val="-13"/>
                <w:sz w:val="20"/>
                <w:lang w:val="ru-RU"/>
              </w:rPr>
              <w:t xml:space="preserve"> </w:t>
            </w:r>
            <w:r w:rsidRPr="009E48F7">
              <w:rPr>
                <w:sz w:val="20"/>
                <w:lang w:val="ru-RU"/>
              </w:rPr>
              <w:t xml:space="preserve">(первичных и вторичных) и </w:t>
            </w:r>
            <w:r w:rsidRPr="009E48F7">
              <w:rPr>
                <w:spacing w:val="-2"/>
                <w:sz w:val="20"/>
                <w:lang w:val="ru-RU"/>
              </w:rPr>
              <w:t xml:space="preserve">доброкачественных </w:t>
            </w:r>
            <w:r w:rsidRPr="009E48F7">
              <w:rPr>
                <w:sz w:val="20"/>
                <w:lang w:val="ru-RU"/>
              </w:rPr>
              <w:t>новообразованиях оболочек</w:t>
            </w:r>
          </w:p>
          <w:p w14:paraId="063CA3F3" w14:textId="77777777" w:rsidR="0058791C" w:rsidRPr="009E48F7" w:rsidRDefault="00BA7600">
            <w:pPr>
              <w:pStyle w:val="TableParagraph"/>
              <w:ind w:left="52" w:right="111"/>
              <w:rPr>
                <w:sz w:val="20"/>
                <w:lang w:val="ru-RU"/>
              </w:rPr>
            </w:pPr>
            <w:r w:rsidRPr="009E48F7">
              <w:rPr>
                <w:sz w:val="20"/>
                <w:lang w:val="ru-RU"/>
              </w:rPr>
              <w:t>головного мозга с вовлечением синусов,</w:t>
            </w:r>
            <w:r w:rsidRPr="009E48F7">
              <w:rPr>
                <w:spacing w:val="-13"/>
                <w:sz w:val="20"/>
                <w:lang w:val="ru-RU"/>
              </w:rPr>
              <w:t xml:space="preserve"> </w:t>
            </w:r>
            <w:r w:rsidRPr="009E48F7">
              <w:rPr>
                <w:sz w:val="20"/>
                <w:lang w:val="ru-RU"/>
              </w:rPr>
              <w:t>серповидного</w:t>
            </w:r>
            <w:r w:rsidRPr="009E48F7">
              <w:rPr>
                <w:spacing w:val="-12"/>
                <w:sz w:val="20"/>
                <w:lang w:val="ru-RU"/>
              </w:rPr>
              <w:t xml:space="preserve"> </w:t>
            </w:r>
            <w:r w:rsidRPr="009E48F7">
              <w:rPr>
                <w:sz w:val="20"/>
                <w:lang w:val="ru-RU"/>
              </w:rPr>
              <w:t>отростка и намета мозжечка</w:t>
            </w:r>
          </w:p>
        </w:tc>
        <w:tc>
          <w:tcPr>
            <w:tcW w:w="1710" w:type="dxa"/>
            <w:vMerge w:val="restart"/>
          </w:tcPr>
          <w:p w14:paraId="5F6A4458" w14:textId="77777777" w:rsidR="0058791C" w:rsidRDefault="00BA7600">
            <w:pPr>
              <w:pStyle w:val="TableParagraph"/>
              <w:spacing w:line="214" w:lineRule="exact"/>
              <w:ind w:left="52"/>
              <w:rPr>
                <w:sz w:val="20"/>
              </w:rPr>
            </w:pPr>
            <w:r>
              <w:rPr>
                <w:sz w:val="20"/>
              </w:rPr>
              <w:t>C70.0,</w:t>
            </w:r>
            <w:r>
              <w:rPr>
                <w:spacing w:val="-6"/>
                <w:sz w:val="20"/>
              </w:rPr>
              <w:t xml:space="preserve"> </w:t>
            </w:r>
            <w:r>
              <w:rPr>
                <w:spacing w:val="-2"/>
                <w:sz w:val="20"/>
              </w:rPr>
              <w:t>C79.3,</w:t>
            </w:r>
          </w:p>
          <w:p w14:paraId="0ACCBE1C" w14:textId="77777777" w:rsidR="0058791C" w:rsidRDefault="00BA7600">
            <w:pPr>
              <w:pStyle w:val="TableParagraph"/>
              <w:ind w:left="52"/>
              <w:rPr>
                <w:sz w:val="20"/>
              </w:rPr>
            </w:pPr>
            <w:r>
              <w:rPr>
                <w:sz w:val="20"/>
              </w:rPr>
              <w:t>D32.0,</w:t>
            </w:r>
            <w:r>
              <w:rPr>
                <w:spacing w:val="-6"/>
                <w:sz w:val="20"/>
              </w:rPr>
              <w:t xml:space="preserve"> </w:t>
            </w:r>
            <w:r>
              <w:rPr>
                <w:sz w:val="20"/>
              </w:rPr>
              <w:t>D43.1,</w:t>
            </w:r>
            <w:r>
              <w:rPr>
                <w:spacing w:val="-6"/>
                <w:sz w:val="20"/>
              </w:rPr>
              <w:t xml:space="preserve"> </w:t>
            </w:r>
            <w:r>
              <w:rPr>
                <w:spacing w:val="-5"/>
                <w:sz w:val="20"/>
              </w:rPr>
              <w:t>Q85</w:t>
            </w:r>
          </w:p>
        </w:tc>
        <w:tc>
          <w:tcPr>
            <w:tcW w:w="2955" w:type="dxa"/>
            <w:vMerge w:val="restart"/>
          </w:tcPr>
          <w:p w14:paraId="6BA5FF5A" w14:textId="77777777" w:rsidR="0058791C" w:rsidRPr="009E48F7" w:rsidRDefault="00BA7600">
            <w:pPr>
              <w:pStyle w:val="TableParagraph"/>
              <w:spacing w:line="214" w:lineRule="exact"/>
              <w:ind w:left="52"/>
              <w:rPr>
                <w:sz w:val="20"/>
                <w:lang w:val="ru-RU"/>
              </w:rPr>
            </w:pPr>
            <w:r w:rsidRPr="009E48F7">
              <w:rPr>
                <w:sz w:val="20"/>
                <w:lang w:val="ru-RU"/>
              </w:rPr>
              <w:t>злокачественные</w:t>
            </w:r>
            <w:r w:rsidRPr="009E48F7">
              <w:rPr>
                <w:spacing w:val="-5"/>
                <w:sz w:val="20"/>
                <w:lang w:val="ru-RU"/>
              </w:rPr>
              <w:t xml:space="preserve"> </w:t>
            </w:r>
            <w:r w:rsidRPr="009E48F7">
              <w:rPr>
                <w:sz w:val="20"/>
                <w:lang w:val="ru-RU"/>
              </w:rPr>
              <w:t>(первичные</w:t>
            </w:r>
            <w:r w:rsidRPr="009E48F7">
              <w:rPr>
                <w:spacing w:val="-4"/>
                <w:sz w:val="20"/>
                <w:lang w:val="ru-RU"/>
              </w:rPr>
              <w:t xml:space="preserve"> </w:t>
            </w:r>
            <w:r w:rsidRPr="009E48F7">
              <w:rPr>
                <w:spacing w:val="-10"/>
                <w:sz w:val="20"/>
                <w:lang w:val="ru-RU"/>
              </w:rPr>
              <w:t>и</w:t>
            </w:r>
          </w:p>
          <w:p w14:paraId="5A420EF6" w14:textId="77777777" w:rsidR="0058791C" w:rsidRPr="009E48F7" w:rsidRDefault="00BA7600">
            <w:pPr>
              <w:pStyle w:val="TableParagraph"/>
              <w:ind w:left="52" w:right="102"/>
              <w:rPr>
                <w:sz w:val="20"/>
                <w:lang w:val="ru-RU"/>
              </w:rPr>
            </w:pPr>
            <w:r w:rsidRPr="009E48F7">
              <w:rPr>
                <w:sz w:val="20"/>
                <w:lang w:val="ru-RU"/>
              </w:rPr>
              <w:t xml:space="preserve">вторичные) и </w:t>
            </w:r>
            <w:r w:rsidRPr="009E48F7">
              <w:rPr>
                <w:spacing w:val="-2"/>
                <w:sz w:val="20"/>
                <w:lang w:val="ru-RU"/>
              </w:rPr>
              <w:t xml:space="preserve">доброкачественные </w:t>
            </w:r>
            <w:r w:rsidRPr="009E48F7">
              <w:rPr>
                <w:sz w:val="20"/>
                <w:lang w:val="ru-RU"/>
              </w:rPr>
              <w:t>новообразования оболочек головного мозга парасаггитальной</w:t>
            </w:r>
            <w:r w:rsidRPr="009E48F7">
              <w:rPr>
                <w:spacing w:val="-13"/>
                <w:sz w:val="20"/>
                <w:lang w:val="ru-RU"/>
              </w:rPr>
              <w:t xml:space="preserve"> </w:t>
            </w:r>
            <w:r w:rsidRPr="009E48F7">
              <w:rPr>
                <w:sz w:val="20"/>
                <w:lang w:val="ru-RU"/>
              </w:rPr>
              <w:t>локализации</w:t>
            </w:r>
            <w:r w:rsidRPr="009E48F7">
              <w:rPr>
                <w:spacing w:val="-12"/>
                <w:sz w:val="20"/>
                <w:lang w:val="ru-RU"/>
              </w:rPr>
              <w:t xml:space="preserve"> </w:t>
            </w:r>
            <w:r w:rsidRPr="009E48F7">
              <w:rPr>
                <w:sz w:val="20"/>
                <w:lang w:val="ru-RU"/>
              </w:rPr>
              <w:t>с вовлечением синусов, серповидного</w:t>
            </w:r>
            <w:r w:rsidRPr="009E48F7">
              <w:rPr>
                <w:spacing w:val="-9"/>
                <w:sz w:val="20"/>
                <w:lang w:val="ru-RU"/>
              </w:rPr>
              <w:t xml:space="preserve"> </w:t>
            </w:r>
            <w:r w:rsidRPr="009E48F7">
              <w:rPr>
                <w:sz w:val="20"/>
                <w:lang w:val="ru-RU"/>
              </w:rPr>
              <w:t>отростка</w:t>
            </w:r>
            <w:r w:rsidRPr="009E48F7">
              <w:rPr>
                <w:spacing w:val="-8"/>
                <w:sz w:val="20"/>
                <w:lang w:val="ru-RU"/>
              </w:rPr>
              <w:t xml:space="preserve"> </w:t>
            </w:r>
            <w:r w:rsidRPr="009E48F7">
              <w:rPr>
                <w:sz w:val="20"/>
                <w:lang w:val="ru-RU"/>
              </w:rPr>
              <w:t>и</w:t>
            </w:r>
            <w:r w:rsidRPr="009E48F7">
              <w:rPr>
                <w:spacing w:val="-9"/>
                <w:sz w:val="20"/>
                <w:lang w:val="ru-RU"/>
              </w:rPr>
              <w:t xml:space="preserve"> </w:t>
            </w:r>
            <w:r w:rsidRPr="009E48F7">
              <w:rPr>
                <w:sz w:val="20"/>
                <w:lang w:val="ru-RU"/>
              </w:rPr>
              <w:t xml:space="preserve">намета мозжечка, а также </w:t>
            </w:r>
            <w:r w:rsidRPr="009E48F7">
              <w:rPr>
                <w:spacing w:val="-2"/>
                <w:sz w:val="20"/>
                <w:lang w:val="ru-RU"/>
              </w:rPr>
              <w:t>внутрижелудочковой локализации</w:t>
            </w:r>
          </w:p>
        </w:tc>
        <w:tc>
          <w:tcPr>
            <w:tcW w:w="1710" w:type="dxa"/>
            <w:vMerge w:val="restart"/>
          </w:tcPr>
          <w:p w14:paraId="3344E988" w14:textId="77777777" w:rsidR="0058791C" w:rsidRDefault="00BA7600">
            <w:pPr>
              <w:pStyle w:val="TableParagraph"/>
              <w:spacing w:line="214" w:lineRule="exact"/>
              <w:ind w:left="52"/>
              <w:rPr>
                <w:sz w:val="20"/>
              </w:rPr>
            </w:pPr>
            <w:r>
              <w:rPr>
                <w:spacing w:val="-2"/>
                <w:sz w:val="20"/>
              </w:rPr>
              <w:t>хирургическое</w:t>
            </w:r>
          </w:p>
          <w:p w14:paraId="75BFCB0A" w14:textId="77777777" w:rsidR="0058791C" w:rsidRDefault="00BA7600">
            <w:pPr>
              <w:pStyle w:val="TableParagraph"/>
              <w:ind w:left="52"/>
              <w:rPr>
                <w:sz w:val="20"/>
              </w:rPr>
            </w:pPr>
            <w:r>
              <w:rPr>
                <w:spacing w:val="-2"/>
                <w:sz w:val="20"/>
              </w:rPr>
              <w:t>лечение</w:t>
            </w:r>
          </w:p>
        </w:tc>
        <w:tc>
          <w:tcPr>
            <w:tcW w:w="3540" w:type="dxa"/>
          </w:tcPr>
          <w:p w14:paraId="59DD2728"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2"/>
                <w:sz w:val="20"/>
                <w:lang w:val="ru-RU"/>
              </w:rPr>
              <w:t xml:space="preserve"> </w:t>
            </w:r>
            <w:r w:rsidRPr="009E48F7">
              <w:rPr>
                <w:sz w:val="20"/>
                <w:lang w:val="ru-RU"/>
              </w:rPr>
              <w:t>опухоли с</w:t>
            </w:r>
            <w:r w:rsidRPr="009E48F7">
              <w:rPr>
                <w:spacing w:val="-1"/>
                <w:sz w:val="20"/>
                <w:lang w:val="ru-RU"/>
              </w:rPr>
              <w:t xml:space="preserve"> </w:t>
            </w:r>
            <w:r w:rsidRPr="009E48F7">
              <w:rPr>
                <w:spacing w:val="-2"/>
                <w:sz w:val="20"/>
                <w:lang w:val="ru-RU"/>
              </w:rPr>
              <w:t>применением</w:t>
            </w:r>
          </w:p>
          <w:p w14:paraId="1434125C" w14:textId="77777777" w:rsidR="0058791C" w:rsidRPr="009E48F7" w:rsidRDefault="00BA7600">
            <w:pPr>
              <w:pStyle w:val="TableParagraph"/>
              <w:spacing w:line="216" w:lineRule="exact"/>
              <w:ind w:left="52"/>
              <w:rPr>
                <w:sz w:val="20"/>
                <w:lang w:val="ru-RU"/>
              </w:rPr>
            </w:pPr>
            <w:r w:rsidRPr="009E48F7">
              <w:rPr>
                <w:spacing w:val="-2"/>
                <w:sz w:val="20"/>
                <w:lang w:val="ru-RU"/>
              </w:rPr>
              <w:t>интраоперационной</w:t>
            </w:r>
            <w:r w:rsidRPr="009E48F7">
              <w:rPr>
                <w:spacing w:val="19"/>
                <w:sz w:val="20"/>
                <w:lang w:val="ru-RU"/>
              </w:rPr>
              <w:t xml:space="preserve"> </w:t>
            </w:r>
            <w:r w:rsidRPr="009E48F7">
              <w:rPr>
                <w:spacing w:val="-2"/>
                <w:sz w:val="20"/>
                <w:lang w:val="ru-RU"/>
              </w:rPr>
              <w:t>навигации</w:t>
            </w:r>
          </w:p>
        </w:tc>
        <w:tc>
          <w:tcPr>
            <w:tcW w:w="1830" w:type="dxa"/>
            <w:vMerge/>
            <w:tcBorders>
              <w:top w:val="nil"/>
            </w:tcBorders>
          </w:tcPr>
          <w:p w14:paraId="2CB10B52" w14:textId="77777777" w:rsidR="0058791C" w:rsidRPr="009E48F7" w:rsidRDefault="0058791C">
            <w:pPr>
              <w:rPr>
                <w:sz w:val="2"/>
                <w:szCs w:val="2"/>
                <w:lang w:val="ru-RU"/>
              </w:rPr>
            </w:pPr>
          </w:p>
        </w:tc>
      </w:tr>
      <w:tr w:rsidR="0058791C" w:rsidRPr="00B572D9" w14:paraId="0EB16308" w14:textId="77777777">
        <w:trPr>
          <w:trHeight w:val="2175"/>
        </w:trPr>
        <w:tc>
          <w:tcPr>
            <w:tcW w:w="990" w:type="dxa"/>
            <w:vMerge/>
            <w:tcBorders>
              <w:top w:val="nil"/>
            </w:tcBorders>
          </w:tcPr>
          <w:p w14:paraId="2CBF2D03" w14:textId="77777777" w:rsidR="0058791C" w:rsidRPr="009E48F7" w:rsidRDefault="0058791C">
            <w:pPr>
              <w:rPr>
                <w:sz w:val="2"/>
                <w:szCs w:val="2"/>
                <w:lang w:val="ru-RU"/>
              </w:rPr>
            </w:pPr>
          </w:p>
        </w:tc>
        <w:tc>
          <w:tcPr>
            <w:tcW w:w="2955" w:type="dxa"/>
            <w:vMerge/>
            <w:tcBorders>
              <w:top w:val="nil"/>
            </w:tcBorders>
          </w:tcPr>
          <w:p w14:paraId="3D2E8A0E" w14:textId="77777777" w:rsidR="0058791C" w:rsidRPr="009E48F7" w:rsidRDefault="0058791C">
            <w:pPr>
              <w:rPr>
                <w:sz w:val="2"/>
                <w:szCs w:val="2"/>
                <w:lang w:val="ru-RU"/>
              </w:rPr>
            </w:pPr>
          </w:p>
        </w:tc>
        <w:tc>
          <w:tcPr>
            <w:tcW w:w="1710" w:type="dxa"/>
            <w:vMerge/>
            <w:tcBorders>
              <w:top w:val="nil"/>
            </w:tcBorders>
          </w:tcPr>
          <w:p w14:paraId="3D731D3E" w14:textId="77777777" w:rsidR="0058791C" w:rsidRPr="009E48F7" w:rsidRDefault="0058791C">
            <w:pPr>
              <w:rPr>
                <w:sz w:val="2"/>
                <w:szCs w:val="2"/>
                <w:lang w:val="ru-RU"/>
              </w:rPr>
            </w:pPr>
          </w:p>
        </w:tc>
        <w:tc>
          <w:tcPr>
            <w:tcW w:w="2955" w:type="dxa"/>
            <w:vMerge/>
            <w:tcBorders>
              <w:top w:val="nil"/>
            </w:tcBorders>
          </w:tcPr>
          <w:p w14:paraId="0435AB6B" w14:textId="77777777" w:rsidR="0058791C" w:rsidRPr="009E48F7" w:rsidRDefault="0058791C">
            <w:pPr>
              <w:rPr>
                <w:sz w:val="2"/>
                <w:szCs w:val="2"/>
                <w:lang w:val="ru-RU"/>
              </w:rPr>
            </w:pPr>
          </w:p>
        </w:tc>
        <w:tc>
          <w:tcPr>
            <w:tcW w:w="1710" w:type="dxa"/>
            <w:vMerge/>
            <w:tcBorders>
              <w:top w:val="nil"/>
            </w:tcBorders>
          </w:tcPr>
          <w:p w14:paraId="19FDDDD2" w14:textId="77777777" w:rsidR="0058791C" w:rsidRPr="009E48F7" w:rsidRDefault="0058791C">
            <w:pPr>
              <w:rPr>
                <w:sz w:val="2"/>
                <w:szCs w:val="2"/>
                <w:lang w:val="ru-RU"/>
              </w:rPr>
            </w:pPr>
          </w:p>
        </w:tc>
        <w:tc>
          <w:tcPr>
            <w:tcW w:w="3540" w:type="dxa"/>
          </w:tcPr>
          <w:p w14:paraId="3B3392BD" w14:textId="77777777" w:rsidR="0058791C" w:rsidRPr="009E48F7" w:rsidRDefault="00BA7600">
            <w:pPr>
              <w:pStyle w:val="TableParagraph"/>
              <w:ind w:left="52" w:right="216"/>
              <w:rPr>
                <w:sz w:val="20"/>
                <w:lang w:val="ru-RU"/>
              </w:rPr>
            </w:pPr>
            <w:r w:rsidRPr="009E48F7">
              <w:rPr>
                <w:sz w:val="20"/>
                <w:lang w:val="ru-RU"/>
              </w:rPr>
              <w:t>удаление опухоли с применением интраоперационного</w:t>
            </w:r>
            <w:r w:rsidRPr="009E48F7">
              <w:rPr>
                <w:spacing w:val="-13"/>
                <w:sz w:val="20"/>
                <w:lang w:val="ru-RU"/>
              </w:rPr>
              <w:t xml:space="preserve"> </w:t>
            </w:r>
            <w:r w:rsidRPr="009E48F7">
              <w:rPr>
                <w:sz w:val="20"/>
                <w:lang w:val="ru-RU"/>
              </w:rPr>
              <w:t xml:space="preserve">ультразвукового </w:t>
            </w:r>
            <w:r w:rsidRPr="009E48F7">
              <w:rPr>
                <w:spacing w:val="-2"/>
                <w:sz w:val="20"/>
                <w:lang w:val="ru-RU"/>
              </w:rPr>
              <w:t>сканирования</w:t>
            </w:r>
          </w:p>
        </w:tc>
        <w:tc>
          <w:tcPr>
            <w:tcW w:w="1830" w:type="dxa"/>
            <w:vMerge/>
            <w:tcBorders>
              <w:top w:val="nil"/>
            </w:tcBorders>
          </w:tcPr>
          <w:p w14:paraId="44912125" w14:textId="77777777" w:rsidR="0058791C" w:rsidRPr="009E48F7" w:rsidRDefault="0058791C">
            <w:pPr>
              <w:rPr>
                <w:sz w:val="2"/>
                <w:szCs w:val="2"/>
                <w:lang w:val="ru-RU"/>
              </w:rPr>
            </w:pPr>
          </w:p>
        </w:tc>
      </w:tr>
      <w:tr w:rsidR="0058791C" w:rsidRPr="00B572D9" w14:paraId="2D2F4DD6" w14:textId="77777777">
        <w:trPr>
          <w:trHeight w:val="660"/>
        </w:trPr>
        <w:tc>
          <w:tcPr>
            <w:tcW w:w="990" w:type="dxa"/>
            <w:vMerge/>
            <w:tcBorders>
              <w:top w:val="nil"/>
            </w:tcBorders>
          </w:tcPr>
          <w:p w14:paraId="4630F489" w14:textId="77777777" w:rsidR="0058791C" w:rsidRPr="009E48F7" w:rsidRDefault="0058791C">
            <w:pPr>
              <w:rPr>
                <w:sz w:val="2"/>
                <w:szCs w:val="2"/>
                <w:lang w:val="ru-RU"/>
              </w:rPr>
            </w:pPr>
          </w:p>
        </w:tc>
        <w:tc>
          <w:tcPr>
            <w:tcW w:w="2955" w:type="dxa"/>
            <w:vMerge w:val="restart"/>
          </w:tcPr>
          <w:p w14:paraId="5F22024F" w14:textId="77777777" w:rsidR="0058791C" w:rsidRPr="009E48F7" w:rsidRDefault="00BA7600">
            <w:pPr>
              <w:pStyle w:val="TableParagraph"/>
              <w:ind w:left="52" w:right="60"/>
              <w:rPr>
                <w:sz w:val="20"/>
                <w:lang w:val="ru-RU"/>
              </w:rPr>
            </w:pPr>
            <w:r w:rsidRPr="009E48F7">
              <w:rPr>
                <w:spacing w:val="-2"/>
                <w:sz w:val="20"/>
                <w:lang w:val="ru-RU"/>
              </w:rPr>
              <w:t xml:space="preserve">Микрохирургические, </w:t>
            </w:r>
            <w:r w:rsidRPr="009E48F7">
              <w:rPr>
                <w:sz w:val="20"/>
                <w:lang w:val="ru-RU"/>
              </w:rPr>
              <w:t>эндоскопические</w:t>
            </w:r>
            <w:r w:rsidRPr="009E48F7">
              <w:rPr>
                <w:spacing w:val="-11"/>
                <w:sz w:val="20"/>
                <w:lang w:val="ru-RU"/>
              </w:rPr>
              <w:t xml:space="preserve"> </w:t>
            </w:r>
            <w:r w:rsidRPr="009E48F7">
              <w:rPr>
                <w:sz w:val="20"/>
                <w:lang w:val="ru-RU"/>
              </w:rPr>
              <w:t>вмешательства при глиомах зрительных нервов и хиазмы, краниофарингиомах, аденомах</w:t>
            </w:r>
            <w:r w:rsidRPr="009E48F7">
              <w:rPr>
                <w:spacing w:val="-13"/>
                <w:sz w:val="20"/>
                <w:lang w:val="ru-RU"/>
              </w:rPr>
              <w:t xml:space="preserve"> </w:t>
            </w:r>
            <w:r w:rsidRPr="009E48F7">
              <w:rPr>
                <w:sz w:val="20"/>
                <w:lang w:val="ru-RU"/>
              </w:rPr>
              <w:t>гипофиза,</w:t>
            </w:r>
            <w:r w:rsidRPr="009E48F7">
              <w:rPr>
                <w:spacing w:val="-12"/>
                <w:sz w:val="20"/>
                <w:lang w:val="ru-RU"/>
              </w:rPr>
              <w:t xml:space="preserve"> </w:t>
            </w:r>
            <w:r w:rsidRPr="009E48F7">
              <w:rPr>
                <w:sz w:val="20"/>
                <w:lang w:val="ru-RU"/>
              </w:rPr>
              <w:t xml:space="preserve">невриномах, в том числе внутричерепных новообразованиях при нейрофиброматозе </w:t>
            </w:r>
            <w:r>
              <w:rPr>
                <w:sz w:val="20"/>
              </w:rPr>
              <w:t>I</w:t>
            </w:r>
            <w:r w:rsidRPr="009E48F7">
              <w:rPr>
                <w:sz w:val="20"/>
                <w:lang w:val="ru-RU"/>
              </w:rPr>
              <w:t xml:space="preserve"> - </w:t>
            </w:r>
            <w:r>
              <w:rPr>
                <w:sz w:val="20"/>
              </w:rPr>
              <w:t>II</w:t>
            </w:r>
            <w:r w:rsidRPr="009E48F7">
              <w:rPr>
                <w:sz w:val="20"/>
                <w:lang w:val="ru-RU"/>
              </w:rPr>
              <w:t xml:space="preserve"> типов, врожденных (коллоидных, дермоидных, эпидермоидных) церебральных</w:t>
            </w:r>
            <w:r w:rsidRPr="009E48F7">
              <w:rPr>
                <w:spacing w:val="-13"/>
                <w:sz w:val="20"/>
                <w:lang w:val="ru-RU"/>
              </w:rPr>
              <w:t xml:space="preserve"> </w:t>
            </w:r>
            <w:r w:rsidRPr="009E48F7">
              <w:rPr>
                <w:sz w:val="20"/>
                <w:lang w:val="ru-RU"/>
              </w:rPr>
              <w:t>кистах,</w:t>
            </w:r>
            <w:r w:rsidRPr="009E48F7">
              <w:rPr>
                <w:spacing w:val="-12"/>
                <w:sz w:val="20"/>
                <w:lang w:val="ru-RU"/>
              </w:rPr>
              <w:t xml:space="preserve"> </w:t>
            </w:r>
            <w:r w:rsidRPr="009E48F7">
              <w:rPr>
                <w:sz w:val="20"/>
                <w:lang w:val="ru-RU"/>
              </w:rPr>
              <w:t>злокачест- венных и доброкачественных новообразований шишковидной железы</w:t>
            </w:r>
            <w:r w:rsidRPr="009E48F7">
              <w:rPr>
                <w:spacing w:val="-6"/>
                <w:sz w:val="20"/>
                <w:lang w:val="ru-RU"/>
              </w:rPr>
              <w:t xml:space="preserve"> </w:t>
            </w:r>
            <w:r w:rsidRPr="009E48F7">
              <w:rPr>
                <w:sz w:val="20"/>
                <w:lang w:val="ru-RU"/>
              </w:rPr>
              <w:t>(в</w:t>
            </w:r>
            <w:r w:rsidRPr="009E48F7">
              <w:rPr>
                <w:spacing w:val="-6"/>
                <w:sz w:val="20"/>
                <w:lang w:val="ru-RU"/>
              </w:rPr>
              <w:t xml:space="preserve"> </w:t>
            </w:r>
            <w:r w:rsidRPr="009E48F7">
              <w:rPr>
                <w:sz w:val="20"/>
                <w:lang w:val="ru-RU"/>
              </w:rPr>
              <w:t>том</w:t>
            </w:r>
            <w:r w:rsidRPr="009E48F7">
              <w:rPr>
                <w:spacing w:val="-5"/>
                <w:sz w:val="20"/>
                <w:lang w:val="ru-RU"/>
              </w:rPr>
              <w:t xml:space="preserve"> </w:t>
            </w:r>
            <w:r w:rsidRPr="009E48F7">
              <w:rPr>
                <w:sz w:val="20"/>
                <w:lang w:val="ru-RU"/>
              </w:rPr>
              <w:t>числе</w:t>
            </w:r>
            <w:r w:rsidRPr="009E48F7">
              <w:rPr>
                <w:spacing w:val="-6"/>
                <w:sz w:val="20"/>
                <w:lang w:val="ru-RU"/>
              </w:rPr>
              <w:t xml:space="preserve"> </w:t>
            </w:r>
            <w:r w:rsidRPr="009E48F7">
              <w:rPr>
                <w:sz w:val="20"/>
                <w:lang w:val="ru-RU"/>
              </w:rPr>
              <w:t>кистозных), туберозном склерозе, гамартозе</w:t>
            </w:r>
          </w:p>
        </w:tc>
        <w:tc>
          <w:tcPr>
            <w:tcW w:w="1710" w:type="dxa"/>
            <w:vMerge w:val="restart"/>
          </w:tcPr>
          <w:p w14:paraId="36BF8909" w14:textId="77777777" w:rsidR="0058791C" w:rsidRDefault="00BA7600">
            <w:pPr>
              <w:pStyle w:val="TableParagraph"/>
              <w:spacing w:line="229" w:lineRule="exact"/>
              <w:ind w:left="52"/>
              <w:rPr>
                <w:sz w:val="20"/>
              </w:rPr>
            </w:pPr>
            <w:r>
              <w:rPr>
                <w:sz w:val="20"/>
              </w:rPr>
              <w:t>C72.3,</w:t>
            </w:r>
            <w:r>
              <w:rPr>
                <w:spacing w:val="-6"/>
                <w:sz w:val="20"/>
              </w:rPr>
              <w:t xml:space="preserve"> </w:t>
            </w:r>
            <w:r>
              <w:rPr>
                <w:sz w:val="20"/>
              </w:rPr>
              <w:t>D33.3,</w:t>
            </w:r>
            <w:r>
              <w:rPr>
                <w:spacing w:val="-6"/>
                <w:sz w:val="20"/>
              </w:rPr>
              <w:t xml:space="preserve"> </w:t>
            </w:r>
            <w:r>
              <w:rPr>
                <w:spacing w:val="-5"/>
                <w:sz w:val="20"/>
              </w:rPr>
              <w:t>Q85</w:t>
            </w:r>
          </w:p>
        </w:tc>
        <w:tc>
          <w:tcPr>
            <w:tcW w:w="2955" w:type="dxa"/>
            <w:vMerge w:val="restart"/>
          </w:tcPr>
          <w:p w14:paraId="6CF8ED2B" w14:textId="77777777" w:rsidR="0058791C" w:rsidRDefault="00BA7600">
            <w:pPr>
              <w:pStyle w:val="TableParagraph"/>
              <w:ind w:left="52" w:right="111"/>
              <w:rPr>
                <w:sz w:val="20"/>
              </w:rPr>
            </w:pPr>
            <w:r w:rsidRPr="009E48F7">
              <w:rPr>
                <w:sz w:val="20"/>
                <w:lang w:val="ru-RU"/>
              </w:rPr>
              <w:t xml:space="preserve">доброкачественные и </w:t>
            </w:r>
            <w:r w:rsidRPr="009E48F7">
              <w:rPr>
                <w:spacing w:val="-2"/>
                <w:sz w:val="20"/>
                <w:lang w:val="ru-RU"/>
              </w:rPr>
              <w:t xml:space="preserve">злокачественные </w:t>
            </w:r>
            <w:r w:rsidRPr="009E48F7">
              <w:rPr>
                <w:sz w:val="20"/>
                <w:lang w:val="ru-RU"/>
              </w:rPr>
              <w:t xml:space="preserve">новообразования зрительного нерва (глиомы, невриномы и нейрофибромы, в том числе </w:t>
            </w:r>
            <w:r w:rsidRPr="009E48F7">
              <w:rPr>
                <w:spacing w:val="-2"/>
                <w:sz w:val="20"/>
                <w:lang w:val="ru-RU"/>
              </w:rPr>
              <w:t xml:space="preserve">внутричерепные </w:t>
            </w:r>
            <w:r w:rsidRPr="009E48F7">
              <w:rPr>
                <w:sz w:val="20"/>
                <w:lang w:val="ru-RU"/>
              </w:rPr>
              <w:t>новообразования при нейрофиброматозе</w:t>
            </w:r>
            <w:r w:rsidRPr="009E48F7">
              <w:rPr>
                <w:spacing w:val="-11"/>
                <w:sz w:val="20"/>
                <w:lang w:val="ru-RU"/>
              </w:rPr>
              <w:t xml:space="preserve"> </w:t>
            </w:r>
            <w:r>
              <w:rPr>
                <w:sz w:val="20"/>
              </w:rPr>
              <w:t>I</w:t>
            </w:r>
            <w:r w:rsidRPr="009E48F7">
              <w:rPr>
                <w:spacing w:val="-10"/>
                <w:sz w:val="20"/>
                <w:lang w:val="ru-RU"/>
              </w:rPr>
              <w:t xml:space="preserve"> </w:t>
            </w:r>
            <w:r w:rsidRPr="009E48F7">
              <w:rPr>
                <w:sz w:val="20"/>
                <w:lang w:val="ru-RU"/>
              </w:rPr>
              <w:t>-</w:t>
            </w:r>
            <w:r w:rsidRPr="009E48F7">
              <w:rPr>
                <w:spacing w:val="-10"/>
                <w:sz w:val="20"/>
                <w:lang w:val="ru-RU"/>
              </w:rPr>
              <w:t xml:space="preserve"> </w:t>
            </w:r>
            <w:r>
              <w:rPr>
                <w:sz w:val="20"/>
              </w:rPr>
              <w:t>II</w:t>
            </w:r>
            <w:r w:rsidRPr="009E48F7">
              <w:rPr>
                <w:spacing w:val="-10"/>
                <w:sz w:val="20"/>
                <w:lang w:val="ru-RU"/>
              </w:rPr>
              <w:t xml:space="preserve"> </w:t>
            </w:r>
            <w:r w:rsidRPr="009E48F7">
              <w:rPr>
                <w:sz w:val="20"/>
                <w:lang w:val="ru-RU"/>
              </w:rPr>
              <w:t xml:space="preserve">типов). </w:t>
            </w:r>
            <w:r>
              <w:rPr>
                <w:sz w:val="20"/>
              </w:rPr>
              <w:t>Туберозный склероз. Гамартоз</w:t>
            </w:r>
          </w:p>
        </w:tc>
        <w:tc>
          <w:tcPr>
            <w:tcW w:w="1710" w:type="dxa"/>
            <w:vMerge w:val="restart"/>
          </w:tcPr>
          <w:p w14:paraId="24AF6EBA" w14:textId="77777777" w:rsidR="0058791C" w:rsidRDefault="00BA7600">
            <w:pPr>
              <w:pStyle w:val="TableParagraph"/>
              <w:ind w:left="52"/>
              <w:rPr>
                <w:sz w:val="20"/>
              </w:rPr>
            </w:pPr>
            <w:r>
              <w:rPr>
                <w:spacing w:val="-2"/>
                <w:sz w:val="20"/>
              </w:rPr>
              <w:t>хирургическое лечение</w:t>
            </w:r>
          </w:p>
        </w:tc>
        <w:tc>
          <w:tcPr>
            <w:tcW w:w="3540" w:type="dxa"/>
          </w:tcPr>
          <w:p w14:paraId="7937A2D1" w14:textId="77777777" w:rsidR="0058791C" w:rsidRPr="009E48F7" w:rsidRDefault="00BA7600">
            <w:pPr>
              <w:pStyle w:val="TableParagraph"/>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применением интраоперационной навигации</w:t>
            </w:r>
          </w:p>
        </w:tc>
        <w:tc>
          <w:tcPr>
            <w:tcW w:w="1830" w:type="dxa"/>
            <w:vMerge/>
            <w:tcBorders>
              <w:top w:val="nil"/>
            </w:tcBorders>
          </w:tcPr>
          <w:p w14:paraId="666E368B" w14:textId="77777777" w:rsidR="0058791C" w:rsidRPr="009E48F7" w:rsidRDefault="0058791C">
            <w:pPr>
              <w:rPr>
                <w:sz w:val="2"/>
                <w:szCs w:val="2"/>
                <w:lang w:val="ru-RU"/>
              </w:rPr>
            </w:pPr>
          </w:p>
        </w:tc>
      </w:tr>
      <w:tr w:rsidR="0058791C" w:rsidRPr="00B572D9" w14:paraId="1C5A4A78" w14:textId="77777777">
        <w:trPr>
          <w:trHeight w:val="1635"/>
        </w:trPr>
        <w:tc>
          <w:tcPr>
            <w:tcW w:w="990" w:type="dxa"/>
            <w:vMerge/>
            <w:tcBorders>
              <w:top w:val="nil"/>
            </w:tcBorders>
          </w:tcPr>
          <w:p w14:paraId="0AC9CE55" w14:textId="77777777" w:rsidR="0058791C" w:rsidRPr="009E48F7" w:rsidRDefault="0058791C">
            <w:pPr>
              <w:rPr>
                <w:sz w:val="2"/>
                <w:szCs w:val="2"/>
                <w:lang w:val="ru-RU"/>
              </w:rPr>
            </w:pPr>
          </w:p>
        </w:tc>
        <w:tc>
          <w:tcPr>
            <w:tcW w:w="2955" w:type="dxa"/>
            <w:vMerge/>
            <w:tcBorders>
              <w:top w:val="nil"/>
            </w:tcBorders>
          </w:tcPr>
          <w:p w14:paraId="7AFD4035" w14:textId="77777777" w:rsidR="0058791C" w:rsidRPr="009E48F7" w:rsidRDefault="0058791C">
            <w:pPr>
              <w:rPr>
                <w:sz w:val="2"/>
                <w:szCs w:val="2"/>
                <w:lang w:val="ru-RU"/>
              </w:rPr>
            </w:pPr>
          </w:p>
        </w:tc>
        <w:tc>
          <w:tcPr>
            <w:tcW w:w="1710" w:type="dxa"/>
            <w:vMerge/>
            <w:tcBorders>
              <w:top w:val="nil"/>
            </w:tcBorders>
          </w:tcPr>
          <w:p w14:paraId="60952D55" w14:textId="77777777" w:rsidR="0058791C" w:rsidRPr="009E48F7" w:rsidRDefault="0058791C">
            <w:pPr>
              <w:rPr>
                <w:sz w:val="2"/>
                <w:szCs w:val="2"/>
                <w:lang w:val="ru-RU"/>
              </w:rPr>
            </w:pPr>
          </w:p>
        </w:tc>
        <w:tc>
          <w:tcPr>
            <w:tcW w:w="2955" w:type="dxa"/>
            <w:vMerge/>
            <w:tcBorders>
              <w:top w:val="nil"/>
            </w:tcBorders>
          </w:tcPr>
          <w:p w14:paraId="55F90E4A" w14:textId="77777777" w:rsidR="0058791C" w:rsidRPr="009E48F7" w:rsidRDefault="0058791C">
            <w:pPr>
              <w:rPr>
                <w:sz w:val="2"/>
                <w:szCs w:val="2"/>
                <w:lang w:val="ru-RU"/>
              </w:rPr>
            </w:pPr>
          </w:p>
        </w:tc>
        <w:tc>
          <w:tcPr>
            <w:tcW w:w="1710" w:type="dxa"/>
            <w:vMerge/>
            <w:tcBorders>
              <w:top w:val="nil"/>
            </w:tcBorders>
          </w:tcPr>
          <w:p w14:paraId="4EA602C0" w14:textId="77777777" w:rsidR="0058791C" w:rsidRPr="009E48F7" w:rsidRDefault="0058791C">
            <w:pPr>
              <w:rPr>
                <w:sz w:val="2"/>
                <w:szCs w:val="2"/>
                <w:lang w:val="ru-RU"/>
              </w:rPr>
            </w:pPr>
          </w:p>
        </w:tc>
        <w:tc>
          <w:tcPr>
            <w:tcW w:w="3540" w:type="dxa"/>
          </w:tcPr>
          <w:p w14:paraId="51C45FBB" w14:textId="77777777" w:rsidR="0058791C" w:rsidRPr="009E48F7" w:rsidRDefault="00BA7600">
            <w:pPr>
              <w:pStyle w:val="TableParagraph"/>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применением эндоскопической ассистенции</w:t>
            </w:r>
          </w:p>
        </w:tc>
        <w:tc>
          <w:tcPr>
            <w:tcW w:w="1830" w:type="dxa"/>
            <w:vMerge/>
            <w:tcBorders>
              <w:top w:val="nil"/>
            </w:tcBorders>
          </w:tcPr>
          <w:p w14:paraId="75997CEB" w14:textId="77777777" w:rsidR="0058791C" w:rsidRPr="009E48F7" w:rsidRDefault="0058791C">
            <w:pPr>
              <w:rPr>
                <w:sz w:val="2"/>
                <w:szCs w:val="2"/>
                <w:lang w:val="ru-RU"/>
              </w:rPr>
            </w:pPr>
          </w:p>
        </w:tc>
      </w:tr>
      <w:tr w:rsidR="0058791C" w:rsidRPr="00B572D9" w14:paraId="526D8035" w14:textId="77777777">
        <w:trPr>
          <w:trHeight w:val="450"/>
        </w:trPr>
        <w:tc>
          <w:tcPr>
            <w:tcW w:w="990" w:type="dxa"/>
            <w:vMerge/>
            <w:tcBorders>
              <w:top w:val="nil"/>
            </w:tcBorders>
          </w:tcPr>
          <w:p w14:paraId="4EE7A440" w14:textId="77777777" w:rsidR="0058791C" w:rsidRPr="009E48F7" w:rsidRDefault="0058791C">
            <w:pPr>
              <w:rPr>
                <w:sz w:val="2"/>
                <w:szCs w:val="2"/>
                <w:lang w:val="ru-RU"/>
              </w:rPr>
            </w:pPr>
          </w:p>
        </w:tc>
        <w:tc>
          <w:tcPr>
            <w:tcW w:w="2955" w:type="dxa"/>
            <w:vMerge/>
            <w:tcBorders>
              <w:top w:val="nil"/>
            </w:tcBorders>
          </w:tcPr>
          <w:p w14:paraId="2795101B" w14:textId="77777777" w:rsidR="0058791C" w:rsidRPr="009E48F7" w:rsidRDefault="0058791C">
            <w:pPr>
              <w:rPr>
                <w:sz w:val="2"/>
                <w:szCs w:val="2"/>
                <w:lang w:val="ru-RU"/>
              </w:rPr>
            </w:pPr>
          </w:p>
        </w:tc>
        <w:tc>
          <w:tcPr>
            <w:tcW w:w="1710" w:type="dxa"/>
            <w:vMerge w:val="restart"/>
          </w:tcPr>
          <w:p w14:paraId="1C97A205" w14:textId="77777777" w:rsidR="0058791C" w:rsidRDefault="00BA7600">
            <w:pPr>
              <w:pStyle w:val="TableParagraph"/>
              <w:spacing w:line="214" w:lineRule="exact"/>
              <w:ind w:left="52"/>
              <w:rPr>
                <w:sz w:val="20"/>
              </w:rPr>
            </w:pPr>
            <w:r>
              <w:rPr>
                <w:sz w:val="20"/>
              </w:rPr>
              <w:t>C75.3,</w:t>
            </w:r>
            <w:r>
              <w:rPr>
                <w:spacing w:val="-6"/>
                <w:sz w:val="20"/>
              </w:rPr>
              <w:t xml:space="preserve"> </w:t>
            </w:r>
            <w:r>
              <w:rPr>
                <w:sz w:val="20"/>
              </w:rPr>
              <w:t>D35.2</w:t>
            </w:r>
            <w:r>
              <w:rPr>
                <w:spacing w:val="-5"/>
                <w:sz w:val="20"/>
              </w:rPr>
              <w:t xml:space="preserve"> </w:t>
            </w:r>
            <w:r>
              <w:rPr>
                <w:spacing w:val="-10"/>
                <w:sz w:val="20"/>
              </w:rPr>
              <w:t>-</w:t>
            </w:r>
          </w:p>
          <w:p w14:paraId="002F54DD" w14:textId="77777777" w:rsidR="0058791C" w:rsidRDefault="00BA7600">
            <w:pPr>
              <w:pStyle w:val="TableParagraph"/>
              <w:ind w:left="52" w:right="497"/>
              <w:rPr>
                <w:sz w:val="20"/>
              </w:rPr>
            </w:pPr>
            <w:r>
              <w:rPr>
                <w:sz w:val="20"/>
              </w:rPr>
              <w:t>D35.4,</w:t>
            </w:r>
            <w:r>
              <w:rPr>
                <w:spacing w:val="-13"/>
                <w:sz w:val="20"/>
              </w:rPr>
              <w:t xml:space="preserve"> </w:t>
            </w:r>
            <w:r>
              <w:rPr>
                <w:sz w:val="20"/>
              </w:rPr>
              <w:t xml:space="preserve">D44.5, </w:t>
            </w:r>
            <w:r>
              <w:rPr>
                <w:spacing w:val="-2"/>
                <w:sz w:val="20"/>
              </w:rPr>
              <w:t>Q04.6</w:t>
            </w:r>
          </w:p>
        </w:tc>
        <w:tc>
          <w:tcPr>
            <w:tcW w:w="2955" w:type="dxa"/>
            <w:vMerge w:val="restart"/>
          </w:tcPr>
          <w:p w14:paraId="32D75ADB" w14:textId="77777777" w:rsidR="0058791C" w:rsidRPr="009E48F7" w:rsidRDefault="00BA7600">
            <w:pPr>
              <w:pStyle w:val="TableParagraph"/>
              <w:spacing w:line="214" w:lineRule="exact"/>
              <w:ind w:left="52"/>
              <w:rPr>
                <w:sz w:val="20"/>
                <w:lang w:val="ru-RU"/>
              </w:rPr>
            </w:pPr>
            <w:r w:rsidRPr="009E48F7">
              <w:rPr>
                <w:sz w:val="20"/>
                <w:lang w:val="ru-RU"/>
              </w:rPr>
              <w:t>аденомы</w:t>
            </w:r>
            <w:r w:rsidRPr="009E48F7">
              <w:rPr>
                <w:spacing w:val="-7"/>
                <w:sz w:val="20"/>
                <w:lang w:val="ru-RU"/>
              </w:rPr>
              <w:t xml:space="preserve"> </w:t>
            </w:r>
            <w:r w:rsidRPr="009E48F7">
              <w:rPr>
                <w:spacing w:val="-2"/>
                <w:sz w:val="20"/>
                <w:lang w:val="ru-RU"/>
              </w:rPr>
              <w:t>гипофиза,</w:t>
            </w:r>
          </w:p>
          <w:p w14:paraId="0AC562B9" w14:textId="77777777" w:rsidR="0058791C" w:rsidRDefault="00BA7600">
            <w:pPr>
              <w:pStyle w:val="TableParagraph"/>
              <w:spacing w:line="230" w:lineRule="atLeast"/>
              <w:ind w:left="52" w:right="141"/>
              <w:rPr>
                <w:sz w:val="20"/>
              </w:rPr>
            </w:pPr>
            <w:r w:rsidRPr="009E48F7">
              <w:rPr>
                <w:spacing w:val="-2"/>
                <w:sz w:val="20"/>
                <w:lang w:val="ru-RU"/>
              </w:rPr>
              <w:t xml:space="preserve">краниофарингиомы, </w:t>
            </w:r>
            <w:r w:rsidRPr="009E48F7">
              <w:rPr>
                <w:sz w:val="20"/>
                <w:lang w:val="ru-RU"/>
              </w:rPr>
              <w:t xml:space="preserve">злокачественные и </w:t>
            </w:r>
            <w:r w:rsidRPr="009E48F7">
              <w:rPr>
                <w:spacing w:val="-2"/>
                <w:sz w:val="20"/>
                <w:lang w:val="ru-RU"/>
              </w:rPr>
              <w:t xml:space="preserve">доброкачественные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 xml:space="preserve">шишковидной железы. </w:t>
            </w:r>
            <w:r>
              <w:rPr>
                <w:sz w:val="20"/>
              </w:rPr>
              <w:t>Врожденные церебральные кисты</w:t>
            </w:r>
          </w:p>
        </w:tc>
        <w:tc>
          <w:tcPr>
            <w:tcW w:w="1710" w:type="dxa"/>
            <w:vMerge w:val="restart"/>
          </w:tcPr>
          <w:p w14:paraId="516908EE" w14:textId="77777777" w:rsidR="0058791C" w:rsidRDefault="00BA7600">
            <w:pPr>
              <w:pStyle w:val="TableParagraph"/>
              <w:spacing w:line="214" w:lineRule="exact"/>
              <w:ind w:left="52"/>
              <w:rPr>
                <w:sz w:val="20"/>
              </w:rPr>
            </w:pPr>
            <w:r>
              <w:rPr>
                <w:spacing w:val="-2"/>
                <w:sz w:val="20"/>
              </w:rPr>
              <w:t>хирургическое</w:t>
            </w:r>
          </w:p>
          <w:p w14:paraId="4588755E" w14:textId="77777777" w:rsidR="0058791C" w:rsidRDefault="00BA7600">
            <w:pPr>
              <w:pStyle w:val="TableParagraph"/>
              <w:ind w:left="52"/>
              <w:rPr>
                <w:sz w:val="20"/>
              </w:rPr>
            </w:pPr>
            <w:r>
              <w:rPr>
                <w:spacing w:val="-2"/>
                <w:sz w:val="20"/>
              </w:rPr>
              <w:t>лечение</w:t>
            </w:r>
          </w:p>
        </w:tc>
        <w:tc>
          <w:tcPr>
            <w:tcW w:w="3540" w:type="dxa"/>
          </w:tcPr>
          <w:p w14:paraId="1F0B6800"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2"/>
                <w:sz w:val="20"/>
                <w:lang w:val="ru-RU"/>
              </w:rPr>
              <w:t xml:space="preserve"> </w:t>
            </w:r>
            <w:r w:rsidRPr="009E48F7">
              <w:rPr>
                <w:sz w:val="20"/>
                <w:lang w:val="ru-RU"/>
              </w:rPr>
              <w:t>опухоли с</w:t>
            </w:r>
            <w:r w:rsidRPr="009E48F7">
              <w:rPr>
                <w:spacing w:val="-1"/>
                <w:sz w:val="20"/>
                <w:lang w:val="ru-RU"/>
              </w:rPr>
              <w:t xml:space="preserve"> </w:t>
            </w:r>
            <w:r w:rsidRPr="009E48F7">
              <w:rPr>
                <w:spacing w:val="-2"/>
                <w:sz w:val="20"/>
                <w:lang w:val="ru-RU"/>
              </w:rPr>
              <w:t>применением</w:t>
            </w:r>
          </w:p>
          <w:p w14:paraId="13A17B1B" w14:textId="77777777" w:rsidR="0058791C" w:rsidRPr="009E48F7" w:rsidRDefault="00BA7600">
            <w:pPr>
              <w:pStyle w:val="TableParagraph"/>
              <w:spacing w:line="216" w:lineRule="exact"/>
              <w:ind w:left="52"/>
              <w:rPr>
                <w:sz w:val="20"/>
                <w:lang w:val="ru-RU"/>
              </w:rPr>
            </w:pPr>
            <w:r w:rsidRPr="009E48F7">
              <w:rPr>
                <w:spacing w:val="-2"/>
                <w:sz w:val="20"/>
                <w:lang w:val="ru-RU"/>
              </w:rPr>
              <w:t>интраоперационной</w:t>
            </w:r>
            <w:r w:rsidRPr="009E48F7">
              <w:rPr>
                <w:spacing w:val="19"/>
                <w:sz w:val="20"/>
                <w:lang w:val="ru-RU"/>
              </w:rPr>
              <w:t xml:space="preserve"> </w:t>
            </w:r>
            <w:r w:rsidRPr="009E48F7">
              <w:rPr>
                <w:spacing w:val="-2"/>
                <w:sz w:val="20"/>
                <w:lang w:val="ru-RU"/>
              </w:rPr>
              <w:t>навигации</w:t>
            </w:r>
          </w:p>
        </w:tc>
        <w:tc>
          <w:tcPr>
            <w:tcW w:w="1830" w:type="dxa"/>
            <w:vMerge/>
            <w:tcBorders>
              <w:top w:val="nil"/>
            </w:tcBorders>
          </w:tcPr>
          <w:p w14:paraId="34FC69A4" w14:textId="77777777" w:rsidR="0058791C" w:rsidRPr="009E48F7" w:rsidRDefault="0058791C">
            <w:pPr>
              <w:rPr>
                <w:sz w:val="2"/>
                <w:szCs w:val="2"/>
                <w:lang w:val="ru-RU"/>
              </w:rPr>
            </w:pPr>
          </w:p>
        </w:tc>
      </w:tr>
      <w:tr w:rsidR="0058791C" w:rsidRPr="00B572D9" w14:paraId="748300D8" w14:textId="77777777">
        <w:trPr>
          <w:trHeight w:val="1140"/>
        </w:trPr>
        <w:tc>
          <w:tcPr>
            <w:tcW w:w="990" w:type="dxa"/>
            <w:vMerge/>
            <w:tcBorders>
              <w:top w:val="nil"/>
            </w:tcBorders>
          </w:tcPr>
          <w:p w14:paraId="4DDC63F8" w14:textId="77777777" w:rsidR="0058791C" w:rsidRPr="009E48F7" w:rsidRDefault="0058791C">
            <w:pPr>
              <w:rPr>
                <w:sz w:val="2"/>
                <w:szCs w:val="2"/>
                <w:lang w:val="ru-RU"/>
              </w:rPr>
            </w:pPr>
          </w:p>
        </w:tc>
        <w:tc>
          <w:tcPr>
            <w:tcW w:w="2955" w:type="dxa"/>
            <w:vMerge/>
            <w:tcBorders>
              <w:top w:val="nil"/>
            </w:tcBorders>
          </w:tcPr>
          <w:p w14:paraId="1AF3FE75" w14:textId="77777777" w:rsidR="0058791C" w:rsidRPr="009E48F7" w:rsidRDefault="0058791C">
            <w:pPr>
              <w:rPr>
                <w:sz w:val="2"/>
                <w:szCs w:val="2"/>
                <w:lang w:val="ru-RU"/>
              </w:rPr>
            </w:pPr>
          </w:p>
        </w:tc>
        <w:tc>
          <w:tcPr>
            <w:tcW w:w="1710" w:type="dxa"/>
            <w:vMerge/>
            <w:tcBorders>
              <w:top w:val="nil"/>
            </w:tcBorders>
          </w:tcPr>
          <w:p w14:paraId="1D758E6C" w14:textId="77777777" w:rsidR="0058791C" w:rsidRPr="009E48F7" w:rsidRDefault="0058791C">
            <w:pPr>
              <w:rPr>
                <w:sz w:val="2"/>
                <w:szCs w:val="2"/>
                <w:lang w:val="ru-RU"/>
              </w:rPr>
            </w:pPr>
          </w:p>
        </w:tc>
        <w:tc>
          <w:tcPr>
            <w:tcW w:w="2955" w:type="dxa"/>
            <w:vMerge/>
            <w:tcBorders>
              <w:top w:val="nil"/>
            </w:tcBorders>
          </w:tcPr>
          <w:p w14:paraId="41E57663" w14:textId="77777777" w:rsidR="0058791C" w:rsidRPr="009E48F7" w:rsidRDefault="0058791C">
            <w:pPr>
              <w:rPr>
                <w:sz w:val="2"/>
                <w:szCs w:val="2"/>
                <w:lang w:val="ru-RU"/>
              </w:rPr>
            </w:pPr>
          </w:p>
        </w:tc>
        <w:tc>
          <w:tcPr>
            <w:tcW w:w="1710" w:type="dxa"/>
            <w:vMerge/>
            <w:tcBorders>
              <w:top w:val="nil"/>
            </w:tcBorders>
          </w:tcPr>
          <w:p w14:paraId="1AFB93CD" w14:textId="77777777" w:rsidR="0058791C" w:rsidRPr="009E48F7" w:rsidRDefault="0058791C">
            <w:pPr>
              <w:rPr>
                <w:sz w:val="2"/>
                <w:szCs w:val="2"/>
                <w:lang w:val="ru-RU"/>
              </w:rPr>
            </w:pPr>
          </w:p>
        </w:tc>
        <w:tc>
          <w:tcPr>
            <w:tcW w:w="3540" w:type="dxa"/>
          </w:tcPr>
          <w:p w14:paraId="4061DF29" w14:textId="77777777" w:rsidR="0058791C" w:rsidRPr="009E48F7" w:rsidRDefault="00BA7600">
            <w:pPr>
              <w:pStyle w:val="TableParagraph"/>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применением эндоскопической ассистенции</w:t>
            </w:r>
          </w:p>
        </w:tc>
        <w:tc>
          <w:tcPr>
            <w:tcW w:w="1830" w:type="dxa"/>
            <w:vMerge/>
            <w:tcBorders>
              <w:top w:val="nil"/>
            </w:tcBorders>
          </w:tcPr>
          <w:p w14:paraId="05BB10DF" w14:textId="77777777" w:rsidR="0058791C" w:rsidRPr="009E48F7" w:rsidRDefault="0058791C">
            <w:pPr>
              <w:rPr>
                <w:sz w:val="2"/>
                <w:szCs w:val="2"/>
                <w:lang w:val="ru-RU"/>
              </w:rPr>
            </w:pPr>
          </w:p>
        </w:tc>
      </w:tr>
      <w:tr w:rsidR="0058791C" w14:paraId="07D3F647" w14:textId="77777777">
        <w:trPr>
          <w:trHeight w:val="690"/>
        </w:trPr>
        <w:tc>
          <w:tcPr>
            <w:tcW w:w="990" w:type="dxa"/>
            <w:vMerge/>
            <w:tcBorders>
              <w:top w:val="nil"/>
            </w:tcBorders>
          </w:tcPr>
          <w:p w14:paraId="60C44365" w14:textId="77777777" w:rsidR="0058791C" w:rsidRPr="009E48F7" w:rsidRDefault="0058791C">
            <w:pPr>
              <w:rPr>
                <w:sz w:val="2"/>
                <w:szCs w:val="2"/>
                <w:lang w:val="ru-RU"/>
              </w:rPr>
            </w:pPr>
          </w:p>
        </w:tc>
        <w:tc>
          <w:tcPr>
            <w:tcW w:w="2955" w:type="dxa"/>
            <w:vMerge w:val="restart"/>
          </w:tcPr>
          <w:p w14:paraId="645A6D4E" w14:textId="77777777" w:rsidR="0058791C" w:rsidRPr="009E48F7" w:rsidRDefault="00BA7600">
            <w:pPr>
              <w:pStyle w:val="TableParagraph"/>
              <w:spacing w:line="214" w:lineRule="exact"/>
              <w:ind w:left="52"/>
              <w:rPr>
                <w:sz w:val="20"/>
                <w:lang w:val="ru-RU"/>
              </w:rPr>
            </w:pPr>
            <w:r w:rsidRPr="009E48F7">
              <w:rPr>
                <w:spacing w:val="-2"/>
                <w:sz w:val="20"/>
                <w:lang w:val="ru-RU"/>
              </w:rPr>
              <w:t>Микрохирургические,</w:t>
            </w:r>
          </w:p>
          <w:p w14:paraId="7C202D96" w14:textId="77777777" w:rsidR="0058791C" w:rsidRPr="009E48F7" w:rsidRDefault="00BA7600">
            <w:pPr>
              <w:pStyle w:val="TableParagraph"/>
              <w:ind w:left="52" w:right="111"/>
              <w:rPr>
                <w:sz w:val="20"/>
                <w:lang w:val="ru-RU"/>
              </w:rPr>
            </w:pPr>
            <w:r w:rsidRPr="009E48F7">
              <w:rPr>
                <w:spacing w:val="-2"/>
                <w:sz w:val="20"/>
                <w:lang w:val="ru-RU"/>
              </w:rPr>
              <w:t xml:space="preserve">эндоскопические, </w:t>
            </w:r>
            <w:r w:rsidRPr="009E48F7">
              <w:rPr>
                <w:sz w:val="20"/>
                <w:lang w:val="ru-RU"/>
              </w:rPr>
              <w:t xml:space="preserve">стереотаксические, а также </w:t>
            </w:r>
            <w:r w:rsidRPr="009E48F7">
              <w:rPr>
                <w:spacing w:val="-2"/>
                <w:sz w:val="20"/>
                <w:lang w:val="ru-RU"/>
              </w:rPr>
              <w:t xml:space="preserve">комбинированные </w:t>
            </w:r>
            <w:r w:rsidRPr="009E48F7">
              <w:rPr>
                <w:sz w:val="20"/>
                <w:lang w:val="ru-RU"/>
              </w:rPr>
              <w:t>вмешательства</w:t>
            </w:r>
            <w:r w:rsidRPr="009E48F7">
              <w:rPr>
                <w:spacing w:val="-13"/>
                <w:sz w:val="20"/>
                <w:lang w:val="ru-RU"/>
              </w:rPr>
              <w:t xml:space="preserve"> </w:t>
            </w:r>
            <w:r w:rsidRPr="009E48F7">
              <w:rPr>
                <w:sz w:val="20"/>
                <w:lang w:val="ru-RU"/>
              </w:rPr>
              <w:t>при</w:t>
            </w:r>
            <w:r w:rsidRPr="009E48F7">
              <w:rPr>
                <w:spacing w:val="-12"/>
                <w:sz w:val="20"/>
                <w:lang w:val="ru-RU"/>
              </w:rPr>
              <w:t xml:space="preserve"> </w:t>
            </w:r>
            <w:r w:rsidRPr="009E48F7">
              <w:rPr>
                <w:sz w:val="20"/>
                <w:lang w:val="ru-RU"/>
              </w:rPr>
              <w:t>различных</w:t>
            </w:r>
          </w:p>
        </w:tc>
        <w:tc>
          <w:tcPr>
            <w:tcW w:w="1710" w:type="dxa"/>
            <w:vMerge w:val="restart"/>
          </w:tcPr>
          <w:p w14:paraId="7981D50A" w14:textId="77777777" w:rsidR="0058791C" w:rsidRDefault="00BA7600">
            <w:pPr>
              <w:pStyle w:val="TableParagraph"/>
              <w:spacing w:line="214" w:lineRule="exact"/>
              <w:ind w:left="52"/>
              <w:rPr>
                <w:sz w:val="20"/>
              </w:rPr>
            </w:pPr>
            <w:r>
              <w:rPr>
                <w:spacing w:val="-5"/>
                <w:sz w:val="20"/>
              </w:rPr>
              <w:t>C31</w:t>
            </w:r>
          </w:p>
        </w:tc>
        <w:tc>
          <w:tcPr>
            <w:tcW w:w="2955" w:type="dxa"/>
            <w:vMerge w:val="restart"/>
          </w:tcPr>
          <w:p w14:paraId="04D6E316" w14:textId="77777777" w:rsidR="0058791C" w:rsidRPr="009E48F7" w:rsidRDefault="00BA7600">
            <w:pPr>
              <w:pStyle w:val="TableParagraph"/>
              <w:spacing w:line="214" w:lineRule="exact"/>
              <w:ind w:left="52"/>
              <w:rPr>
                <w:sz w:val="20"/>
                <w:lang w:val="ru-RU"/>
              </w:rPr>
            </w:pPr>
            <w:r w:rsidRPr="009E48F7">
              <w:rPr>
                <w:spacing w:val="-2"/>
                <w:sz w:val="20"/>
                <w:lang w:val="ru-RU"/>
              </w:rPr>
              <w:t>злокачественные</w:t>
            </w:r>
          </w:p>
          <w:p w14:paraId="42D27F9C" w14:textId="77777777" w:rsidR="0058791C" w:rsidRPr="009E48F7" w:rsidRDefault="00BA7600">
            <w:pPr>
              <w:pStyle w:val="TableParagraph"/>
              <w:ind w:left="52" w:right="236"/>
              <w:rPr>
                <w:sz w:val="20"/>
                <w:lang w:val="ru-RU"/>
              </w:rPr>
            </w:pPr>
            <w:r w:rsidRPr="009E48F7">
              <w:rPr>
                <w:sz w:val="20"/>
                <w:lang w:val="ru-RU"/>
              </w:rPr>
              <w:t>новообразования</w:t>
            </w:r>
            <w:r w:rsidRPr="009E48F7">
              <w:rPr>
                <w:spacing w:val="-13"/>
                <w:sz w:val="20"/>
                <w:lang w:val="ru-RU"/>
              </w:rPr>
              <w:t xml:space="preserve"> </w:t>
            </w:r>
            <w:r w:rsidRPr="009E48F7">
              <w:rPr>
                <w:sz w:val="20"/>
                <w:lang w:val="ru-RU"/>
              </w:rPr>
              <w:t>придаточных пазух носа, прорастающие в полость черепа</w:t>
            </w:r>
          </w:p>
        </w:tc>
        <w:tc>
          <w:tcPr>
            <w:tcW w:w="1710" w:type="dxa"/>
            <w:vMerge w:val="restart"/>
          </w:tcPr>
          <w:p w14:paraId="20765B7D" w14:textId="77777777" w:rsidR="0058791C" w:rsidRDefault="00BA7600">
            <w:pPr>
              <w:pStyle w:val="TableParagraph"/>
              <w:spacing w:line="214" w:lineRule="exact"/>
              <w:ind w:left="52"/>
              <w:rPr>
                <w:sz w:val="20"/>
              </w:rPr>
            </w:pPr>
            <w:r>
              <w:rPr>
                <w:spacing w:val="-2"/>
                <w:sz w:val="20"/>
              </w:rPr>
              <w:t>хирургическое</w:t>
            </w:r>
          </w:p>
          <w:p w14:paraId="77A09FC0" w14:textId="77777777" w:rsidR="0058791C" w:rsidRDefault="00BA7600">
            <w:pPr>
              <w:pStyle w:val="TableParagraph"/>
              <w:ind w:left="52"/>
              <w:rPr>
                <w:sz w:val="20"/>
              </w:rPr>
            </w:pPr>
            <w:r>
              <w:rPr>
                <w:spacing w:val="-2"/>
                <w:sz w:val="20"/>
              </w:rPr>
              <w:t>лечение</w:t>
            </w:r>
          </w:p>
        </w:tc>
        <w:tc>
          <w:tcPr>
            <w:tcW w:w="3540" w:type="dxa"/>
          </w:tcPr>
          <w:p w14:paraId="681D84AE"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3"/>
                <w:sz w:val="20"/>
                <w:lang w:val="ru-RU"/>
              </w:rPr>
              <w:t xml:space="preserve"> </w:t>
            </w:r>
            <w:r w:rsidRPr="009E48F7">
              <w:rPr>
                <w:sz w:val="20"/>
                <w:lang w:val="ru-RU"/>
              </w:rPr>
              <w:t>опухоли</w:t>
            </w:r>
            <w:r w:rsidRPr="009E48F7">
              <w:rPr>
                <w:spacing w:val="-3"/>
                <w:sz w:val="20"/>
                <w:lang w:val="ru-RU"/>
              </w:rPr>
              <w:t xml:space="preserve"> </w:t>
            </w:r>
            <w:r w:rsidRPr="009E48F7">
              <w:rPr>
                <w:sz w:val="20"/>
                <w:lang w:val="ru-RU"/>
              </w:rPr>
              <w:t>с</w:t>
            </w:r>
            <w:r w:rsidRPr="009E48F7">
              <w:rPr>
                <w:spacing w:val="-3"/>
                <w:sz w:val="20"/>
                <w:lang w:val="ru-RU"/>
              </w:rPr>
              <w:t xml:space="preserve"> </w:t>
            </w:r>
            <w:r w:rsidRPr="009E48F7">
              <w:rPr>
                <w:sz w:val="20"/>
                <w:lang w:val="ru-RU"/>
              </w:rPr>
              <w:t>применением</w:t>
            </w:r>
            <w:r w:rsidRPr="009E48F7">
              <w:rPr>
                <w:spacing w:val="-3"/>
                <w:sz w:val="20"/>
                <w:lang w:val="ru-RU"/>
              </w:rPr>
              <w:t xml:space="preserve"> </w:t>
            </w:r>
            <w:r w:rsidRPr="009E48F7">
              <w:rPr>
                <w:spacing w:val="-4"/>
                <w:sz w:val="20"/>
                <w:lang w:val="ru-RU"/>
              </w:rPr>
              <w:t>двух</w:t>
            </w:r>
          </w:p>
          <w:p w14:paraId="4F77F1D5" w14:textId="77777777" w:rsidR="0058791C" w:rsidRPr="009E48F7" w:rsidRDefault="00BA7600">
            <w:pPr>
              <w:pStyle w:val="TableParagraph"/>
              <w:ind w:left="52"/>
              <w:rPr>
                <w:sz w:val="20"/>
                <w:lang w:val="ru-RU"/>
              </w:rPr>
            </w:pPr>
            <w:r w:rsidRPr="009E48F7">
              <w:rPr>
                <w:sz w:val="20"/>
                <w:lang w:val="ru-RU"/>
              </w:rPr>
              <w:t>и</w:t>
            </w:r>
            <w:r w:rsidRPr="009E48F7">
              <w:rPr>
                <w:spacing w:val="-5"/>
                <w:sz w:val="20"/>
                <w:lang w:val="ru-RU"/>
              </w:rPr>
              <w:t xml:space="preserve"> </w:t>
            </w:r>
            <w:r w:rsidRPr="009E48F7">
              <w:rPr>
                <w:sz w:val="20"/>
                <w:lang w:val="ru-RU"/>
              </w:rPr>
              <w:t>более</w:t>
            </w:r>
            <w:r w:rsidRPr="009E48F7">
              <w:rPr>
                <w:spacing w:val="-4"/>
                <w:sz w:val="20"/>
                <w:lang w:val="ru-RU"/>
              </w:rPr>
              <w:t xml:space="preserve"> </w:t>
            </w:r>
            <w:r w:rsidRPr="009E48F7">
              <w:rPr>
                <w:sz w:val="20"/>
                <w:lang w:val="ru-RU"/>
              </w:rPr>
              <w:t>методов</w:t>
            </w:r>
            <w:r w:rsidRPr="009E48F7">
              <w:rPr>
                <w:spacing w:val="-4"/>
                <w:sz w:val="20"/>
                <w:lang w:val="ru-RU"/>
              </w:rPr>
              <w:t xml:space="preserve"> </w:t>
            </w:r>
            <w:r w:rsidRPr="009E48F7">
              <w:rPr>
                <w:spacing w:val="-2"/>
                <w:sz w:val="20"/>
                <w:lang w:val="ru-RU"/>
              </w:rPr>
              <w:t>лечения</w:t>
            </w:r>
          </w:p>
          <w:p w14:paraId="4785646D" w14:textId="77777777" w:rsidR="0058791C" w:rsidRDefault="00BA7600">
            <w:pPr>
              <w:pStyle w:val="TableParagraph"/>
              <w:spacing w:line="226" w:lineRule="exact"/>
              <w:ind w:left="52"/>
              <w:rPr>
                <w:sz w:val="20"/>
              </w:rPr>
            </w:pPr>
            <w:r>
              <w:rPr>
                <w:spacing w:val="-2"/>
                <w:sz w:val="20"/>
              </w:rPr>
              <w:t>(интраоперационных</w:t>
            </w:r>
            <w:r>
              <w:rPr>
                <w:spacing w:val="19"/>
                <w:sz w:val="20"/>
              </w:rPr>
              <w:t xml:space="preserve"> </w:t>
            </w:r>
            <w:r>
              <w:rPr>
                <w:spacing w:val="-2"/>
                <w:sz w:val="20"/>
              </w:rPr>
              <w:t>технологий)</w:t>
            </w:r>
          </w:p>
        </w:tc>
        <w:tc>
          <w:tcPr>
            <w:tcW w:w="1830" w:type="dxa"/>
            <w:vMerge/>
            <w:tcBorders>
              <w:top w:val="nil"/>
            </w:tcBorders>
          </w:tcPr>
          <w:p w14:paraId="636A8096" w14:textId="77777777" w:rsidR="0058791C" w:rsidRDefault="0058791C">
            <w:pPr>
              <w:rPr>
                <w:sz w:val="2"/>
                <w:szCs w:val="2"/>
              </w:rPr>
            </w:pPr>
          </w:p>
        </w:tc>
      </w:tr>
      <w:tr w:rsidR="0058791C" w:rsidRPr="00B572D9" w14:paraId="06F74D8B" w14:textId="77777777">
        <w:trPr>
          <w:trHeight w:val="465"/>
        </w:trPr>
        <w:tc>
          <w:tcPr>
            <w:tcW w:w="990" w:type="dxa"/>
            <w:vMerge/>
            <w:tcBorders>
              <w:top w:val="nil"/>
            </w:tcBorders>
          </w:tcPr>
          <w:p w14:paraId="699BB7F7" w14:textId="77777777" w:rsidR="0058791C" w:rsidRDefault="0058791C">
            <w:pPr>
              <w:rPr>
                <w:sz w:val="2"/>
                <w:szCs w:val="2"/>
              </w:rPr>
            </w:pPr>
          </w:p>
        </w:tc>
        <w:tc>
          <w:tcPr>
            <w:tcW w:w="2955" w:type="dxa"/>
            <w:vMerge/>
            <w:tcBorders>
              <w:top w:val="nil"/>
            </w:tcBorders>
          </w:tcPr>
          <w:p w14:paraId="15ED6516" w14:textId="77777777" w:rsidR="0058791C" w:rsidRDefault="0058791C">
            <w:pPr>
              <w:rPr>
                <w:sz w:val="2"/>
                <w:szCs w:val="2"/>
              </w:rPr>
            </w:pPr>
          </w:p>
        </w:tc>
        <w:tc>
          <w:tcPr>
            <w:tcW w:w="1710" w:type="dxa"/>
            <w:vMerge/>
            <w:tcBorders>
              <w:top w:val="nil"/>
            </w:tcBorders>
          </w:tcPr>
          <w:p w14:paraId="4F4BB51D" w14:textId="77777777" w:rsidR="0058791C" w:rsidRDefault="0058791C">
            <w:pPr>
              <w:rPr>
                <w:sz w:val="2"/>
                <w:szCs w:val="2"/>
              </w:rPr>
            </w:pPr>
          </w:p>
        </w:tc>
        <w:tc>
          <w:tcPr>
            <w:tcW w:w="2955" w:type="dxa"/>
            <w:vMerge/>
            <w:tcBorders>
              <w:top w:val="nil"/>
            </w:tcBorders>
          </w:tcPr>
          <w:p w14:paraId="266FF540" w14:textId="77777777" w:rsidR="0058791C" w:rsidRDefault="0058791C">
            <w:pPr>
              <w:rPr>
                <w:sz w:val="2"/>
                <w:szCs w:val="2"/>
              </w:rPr>
            </w:pPr>
          </w:p>
        </w:tc>
        <w:tc>
          <w:tcPr>
            <w:tcW w:w="1710" w:type="dxa"/>
            <w:vMerge/>
            <w:tcBorders>
              <w:top w:val="nil"/>
            </w:tcBorders>
          </w:tcPr>
          <w:p w14:paraId="30205851" w14:textId="77777777" w:rsidR="0058791C" w:rsidRDefault="0058791C">
            <w:pPr>
              <w:rPr>
                <w:sz w:val="2"/>
                <w:szCs w:val="2"/>
              </w:rPr>
            </w:pPr>
          </w:p>
        </w:tc>
        <w:tc>
          <w:tcPr>
            <w:tcW w:w="3540" w:type="dxa"/>
          </w:tcPr>
          <w:p w14:paraId="63E8DA83"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2"/>
                <w:sz w:val="20"/>
                <w:lang w:val="ru-RU"/>
              </w:rPr>
              <w:t xml:space="preserve"> </w:t>
            </w:r>
            <w:r w:rsidRPr="009E48F7">
              <w:rPr>
                <w:sz w:val="20"/>
                <w:lang w:val="ru-RU"/>
              </w:rPr>
              <w:t>опухоли с</w:t>
            </w:r>
            <w:r w:rsidRPr="009E48F7">
              <w:rPr>
                <w:spacing w:val="-1"/>
                <w:sz w:val="20"/>
                <w:lang w:val="ru-RU"/>
              </w:rPr>
              <w:t xml:space="preserve"> </w:t>
            </w:r>
            <w:r w:rsidRPr="009E48F7">
              <w:rPr>
                <w:spacing w:val="-2"/>
                <w:sz w:val="20"/>
                <w:lang w:val="ru-RU"/>
              </w:rPr>
              <w:t>применением</w:t>
            </w:r>
          </w:p>
          <w:p w14:paraId="7713D18B" w14:textId="77777777" w:rsidR="0058791C" w:rsidRPr="009E48F7" w:rsidRDefault="00BA7600">
            <w:pPr>
              <w:pStyle w:val="TableParagraph"/>
              <w:ind w:left="52"/>
              <w:rPr>
                <w:sz w:val="20"/>
                <w:lang w:val="ru-RU"/>
              </w:rPr>
            </w:pPr>
            <w:r w:rsidRPr="009E48F7">
              <w:rPr>
                <w:spacing w:val="-2"/>
                <w:sz w:val="20"/>
                <w:lang w:val="ru-RU"/>
              </w:rPr>
              <w:t>интраоперационной</w:t>
            </w:r>
            <w:r w:rsidRPr="009E48F7">
              <w:rPr>
                <w:spacing w:val="19"/>
                <w:sz w:val="20"/>
                <w:lang w:val="ru-RU"/>
              </w:rPr>
              <w:t xml:space="preserve"> </w:t>
            </w:r>
            <w:r w:rsidRPr="009E48F7">
              <w:rPr>
                <w:spacing w:val="-2"/>
                <w:sz w:val="20"/>
                <w:lang w:val="ru-RU"/>
              </w:rPr>
              <w:t>навигации</w:t>
            </w:r>
          </w:p>
        </w:tc>
        <w:tc>
          <w:tcPr>
            <w:tcW w:w="1830" w:type="dxa"/>
            <w:vMerge/>
            <w:tcBorders>
              <w:top w:val="nil"/>
            </w:tcBorders>
          </w:tcPr>
          <w:p w14:paraId="4E5AA84C" w14:textId="77777777" w:rsidR="0058791C" w:rsidRPr="009E48F7" w:rsidRDefault="0058791C">
            <w:pPr>
              <w:rPr>
                <w:sz w:val="2"/>
                <w:szCs w:val="2"/>
                <w:lang w:val="ru-RU"/>
              </w:rPr>
            </w:pPr>
          </w:p>
        </w:tc>
      </w:tr>
    </w:tbl>
    <w:p w14:paraId="5866907B" w14:textId="77777777" w:rsidR="0058791C" w:rsidRPr="009E48F7" w:rsidRDefault="0058791C">
      <w:pPr>
        <w:rPr>
          <w:sz w:val="2"/>
          <w:szCs w:val="2"/>
          <w:lang w:val="ru-RU"/>
        </w:rPr>
        <w:sectPr w:rsidR="0058791C" w:rsidRPr="009E48F7">
          <w:pgSz w:w="16840" w:h="11900" w:orient="landscape"/>
          <w:pgMar w:top="960" w:right="460" w:bottom="115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402C92C" w14:textId="77777777">
        <w:trPr>
          <w:trHeight w:val="210"/>
        </w:trPr>
        <w:tc>
          <w:tcPr>
            <w:tcW w:w="990" w:type="dxa"/>
          </w:tcPr>
          <w:p w14:paraId="71C1A75B"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D3E44BF" w14:textId="77777777" w:rsidR="0058791C" w:rsidRDefault="00BA7600">
            <w:pPr>
              <w:pStyle w:val="TableParagraph"/>
              <w:spacing w:line="190" w:lineRule="exact"/>
              <w:ind w:right="14"/>
              <w:jc w:val="center"/>
              <w:rPr>
                <w:b/>
                <w:sz w:val="18"/>
              </w:rPr>
            </w:pPr>
            <w:r>
              <w:rPr>
                <w:b/>
                <w:sz w:val="18"/>
              </w:rPr>
              <w:t>2</w:t>
            </w:r>
          </w:p>
        </w:tc>
        <w:tc>
          <w:tcPr>
            <w:tcW w:w="1710" w:type="dxa"/>
          </w:tcPr>
          <w:p w14:paraId="48E02270" w14:textId="77777777" w:rsidR="0058791C" w:rsidRDefault="00BA7600">
            <w:pPr>
              <w:pStyle w:val="TableParagraph"/>
              <w:spacing w:line="190" w:lineRule="exact"/>
              <w:ind w:right="29"/>
              <w:jc w:val="center"/>
              <w:rPr>
                <w:b/>
                <w:sz w:val="18"/>
              </w:rPr>
            </w:pPr>
            <w:r>
              <w:rPr>
                <w:b/>
                <w:sz w:val="18"/>
              </w:rPr>
              <w:t>3</w:t>
            </w:r>
          </w:p>
        </w:tc>
        <w:tc>
          <w:tcPr>
            <w:tcW w:w="2955" w:type="dxa"/>
          </w:tcPr>
          <w:p w14:paraId="5995EE5D" w14:textId="77777777" w:rsidR="0058791C" w:rsidRDefault="00BA7600">
            <w:pPr>
              <w:pStyle w:val="TableParagraph"/>
              <w:spacing w:line="190" w:lineRule="exact"/>
              <w:ind w:right="14"/>
              <w:jc w:val="center"/>
              <w:rPr>
                <w:b/>
                <w:sz w:val="18"/>
              </w:rPr>
            </w:pPr>
            <w:r>
              <w:rPr>
                <w:b/>
                <w:sz w:val="18"/>
              </w:rPr>
              <w:t>4</w:t>
            </w:r>
          </w:p>
        </w:tc>
        <w:tc>
          <w:tcPr>
            <w:tcW w:w="1710" w:type="dxa"/>
          </w:tcPr>
          <w:p w14:paraId="67E65128" w14:textId="77777777" w:rsidR="0058791C" w:rsidRDefault="00BA7600">
            <w:pPr>
              <w:pStyle w:val="TableParagraph"/>
              <w:spacing w:line="190" w:lineRule="exact"/>
              <w:ind w:right="29"/>
              <w:jc w:val="center"/>
              <w:rPr>
                <w:b/>
                <w:sz w:val="18"/>
              </w:rPr>
            </w:pPr>
            <w:r>
              <w:rPr>
                <w:b/>
                <w:sz w:val="18"/>
              </w:rPr>
              <w:t>5</w:t>
            </w:r>
          </w:p>
        </w:tc>
        <w:tc>
          <w:tcPr>
            <w:tcW w:w="3540" w:type="dxa"/>
          </w:tcPr>
          <w:p w14:paraId="09C4508A" w14:textId="77777777" w:rsidR="0058791C" w:rsidRDefault="00BA7600">
            <w:pPr>
              <w:pStyle w:val="TableParagraph"/>
              <w:spacing w:line="190" w:lineRule="exact"/>
              <w:ind w:right="29"/>
              <w:jc w:val="center"/>
              <w:rPr>
                <w:b/>
                <w:sz w:val="18"/>
              </w:rPr>
            </w:pPr>
            <w:r>
              <w:rPr>
                <w:b/>
                <w:sz w:val="18"/>
              </w:rPr>
              <w:t>6</w:t>
            </w:r>
          </w:p>
        </w:tc>
        <w:tc>
          <w:tcPr>
            <w:tcW w:w="1830" w:type="dxa"/>
          </w:tcPr>
          <w:p w14:paraId="4B526BEA" w14:textId="77777777" w:rsidR="0058791C" w:rsidRDefault="00BA7600">
            <w:pPr>
              <w:pStyle w:val="TableParagraph"/>
              <w:spacing w:line="190" w:lineRule="exact"/>
              <w:ind w:right="29"/>
              <w:jc w:val="center"/>
              <w:rPr>
                <w:b/>
                <w:sz w:val="18"/>
              </w:rPr>
            </w:pPr>
            <w:r>
              <w:rPr>
                <w:b/>
                <w:sz w:val="18"/>
              </w:rPr>
              <w:t>7</w:t>
            </w:r>
          </w:p>
        </w:tc>
      </w:tr>
      <w:tr w:rsidR="0058791C" w14:paraId="4E322CA4" w14:textId="77777777">
        <w:trPr>
          <w:trHeight w:val="1607"/>
        </w:trPr>
        <w:tc>
          <w:tcPr>
            <w:tcW w:w="990" w:type="dxa"/>
            <w:vMerge w:val="restart"/>
          </w:tcPr>
          <w:p w14:paraId="69EC7CAA" w14:textId="77777777" w:rsidR="0058791C" w:rsidRDefault="0058791C">
            <w:pPr>
              <w:pStyle w:val="TableParagraph"/>
              <w:rPr>
                <w:sz w:val="20"/>
              </w:rPr>
            </w:pPr>
          </w:p>
        </w:tc>
        <w:tc>
          <w:tcPr>
            <w:tcW w:w="2955" w:type="dxa"/>
            <w:vMerge w:val="restart"/>
          </w:tcPr>
          <w:p w14:paraId="3077843D" w14:textId="77777777" w:rsidR="0058791C" w:rsidRPr="009E48F7" w:rsidRDefault="00BA7600">
            <w:pPr>
              <w:pStyle w:val="TableParagraph"/>
              <w:spacing w:line="217" w:lineRule="exact"/>
              <w:ind w:left="52"/>
              <w:rPr>
                <w:sz w:val="20"/>
                <w:lang w:val="ru-RU"/>
              </w:rPr>
            </w:pPr>
            <w:r w:rsidRPr="009E48F7">
              <w:rPr>
                <w:sz w:val="20"/>
                <w:lang w:val="ru-RU"/>
              </w:rPr>
              <w:t>новообразованиях</w:t>
            </w:r>
            <w:r w:rsidRPr="009E48F7">
              <w:rPr>
                <w:spacing w:val="-9"/>
                <w:sz w:val="20"/>
                <w:lang w:val="ru-RU"/>
              </w:rPr>
              <w:t xml:space="preserve"> </w:t>
            </w:r>
            <w:r w:rsidRPr="009E48F7">
              <w:rPr>
                <w:sz w:val="20"/>
                <w:lang w:val="ru-RU"/>
              </w:rPr>
              <w:t>и</w:t>
            </w:r>
            <w:r w:rsidRPr="009E48F7">
              <w:rPr>
                <w:spacing w:val="-8"/>
                <w:sz w:val="20"/>
                <w:lang w:val="ru-RU"/>
              </w:rPr>
              <w:t xml:space="preserve"> </w:t>
            </w:r>
            <w:r w:rsidRPr="009E48F7">
              <w:rPr>
                <w:spacing w:val="-2"/>
                <w:sz w:val="20"/>
                <w:lang w:val="ru-RU"/>
              </w:rPr>
              <w:t>других</w:t>
            </w:r>
          </w:p>
          <w:p w14:paraId="7418E303" w14:textId="77777777" w:rsidR="0058791C" w:rsidRPr="009E48F7" w:rsidRDefault="00BA7600">
            <w:pPr>
              <w:pStyle w:val="TableParagraph"/>
              <w:ind w:left="52" w:right="111"/>
              <w:rPr>
                <w:sz w:val="20"/>
                <w:lang w:val="ru-RU"/>
              </w:rPr>
            </w:pPr>
            <w:r w:rsidRPr="009E48F7">
              <w:rPr>
                <w:sz w:val="20"/>
                <w:lang w:val="ru-RU"/>
              </w:rPr>
              <w:t>объемных</w:t>
            </w:r>
            <w:r w:rsidRPr="009E48F7">
              <w:rPr>
                <w:spacing w:val="-13"/>
                <w:sz w:val="20"/>
                <w:lang w:val="ru-RU"/>
              </w:rPr>
              <w:t xml:space="preserve"> </w:t>
            </w:r>
            <w:r w:rsidRPr="009E48F7">
              <w:rPr>
                <w:sz w:val="20"/>
                <w:lang w:val="ru-RU"/>
              </w:rPr>
              <w:t>процессах</w:t>
            </w:r>
            <w:r w:rsidRPr="009E48F7">
              <w:rPr>
                <w:spacing w:val="-12"/>
                <w:sz w:val="20"/>
                <w:lang w:val="ru-RU"/>
              </w:rPr>
              <w:t xml:space="preserve"> </w:t>
            </w:r>
            <w:r w:rsidRPr="009E48F7">
              <w:rPr>
                <w:sz w:val="20"/>
                <w:lang w:val="ru-RU"/>
              </w:rPr>
              <w:t>основания черепа и лицевого скелета, врастающих в полость черепа</w:t>
            </w:r>
          </w:p>
        </w:tc>
        <w:tc>
          <w:tcPr>
            <w:tcW w:w="1710" w:type="dxa"/>
          </w:tcPr>
          <w:p w14:paraId="79C9D589" w14:textId="77777777" w:rsidR="0058791C" w:rsidRDefault="00BA7600">
            <w:pPr>
              <w:pStyle w:val="TableParagraph"/>
              <w:spacing w:line="217" w:lineRule="exact"/>
              <w:ind w:left="52"/>
              <w:rPr>
                <w:sz w:val="20"/>
              </w:rPr>
            </w:pPr>
            <w:r>
              <w:rPr>
                <w:sz w:val="20"/>
              </w:rPr>
              <w:t>C41.0,</w:t>
            </w:r>
            <w:r>
              <w:rPr>
                <w:spacing w:val="-6"/>
                <w:sz w:val="20"/>
              </w:rPr>
              <w:t xml:space="preserve"> </w:t>
            </w:r>
            <w:r>
              <w:rPr>
                <w:spacing w:val="-2"/>
                <w:sz w:val="20"/>
              </w:rPr>
              <w:t>C43.4,</w:t>
            </w:r>
          </w:p>
          <w:p w14:paraId="4F11D4E4" w14:textId="77777777" w:rsidR="0058791C" w:rsidRDefault="00BA7600">
            <w:pPr>
              <w:pStyle w:val="TableParagraph"/>
              <w:ind w:left="52"/>
              <w:rPr>
                <w:sz w:val="20"/>
              </w:rPr>
            </w:pPr>
            <w:r>
              <w:rPr>
                <w:sz w:val="20"/>
              </w:rPr>
              <w:t>C44.4,</w:t>
            </w:r>
            <w:r>
              <w:rPr>
                <w:spacing w:val="-6"/>
                <w:sz w:val="20"/>
              </w:rPr>
              <w:t xml:space="preserve"> </w:t>
            </w:r>
            <w:r>
              <w:rPr>
                <w:spacing w:val="-2"/>
                <w:sz w:val="20"/>
              </w:rPr>
              <w:t>C79.4,</w:t>
            </w:r>
          </w:p>
          <w:p w14:paraId="7A210CDC" w14:textId="77777777" w:rsidR="0058791C" w:rsidRDefault="00BA7600">
            <w:pPr>
              <w:pStyle w:val="TableParagraph"/>
              <w:ind w:left="52" w:right="519"/>
              <w:rPr>
                <w:sz w:val="20"/>
              </w:rPr>
            </w:pPr>
            <w:r>
              <w:rPr>
                <w:sz w:val="20"/>
              </w:rPr>
              <w:t>C79.5,</w:t>
            </w:r>
            <w:r>
              <w:rPr>
                <w:spacing w:val="-13"/>
                <w:sz w:val="20"/>
              </w:rPr>
              <w:t xml:space="preserve"> </w:t>
            </w:r>
            <w:r>
              <w:rPr>
                <w:sz w:val="20"/>
              </w:rPr>
              <w:t>C49.0, D16.4,</w:t>
            </w:r>
            <w:r>
              <w:rPr>
                <w:spacing w:val="-6"/>
                <w:sz w:val="20"/>
              </w:rPr>
              <w:t xml:space="preserve"> </w:t>
            </w:r>
            <w:r>
              <w:rPr>
                <w:spacing w:val="-2"/>
                <w:sz w:val="20"/>
              </w:rPr>
              <w:t>D48.0</w:t>
            </w:r>
          </w:p>
        </w:tc>
        <w:tc>
          <w:tcPr>
            <w:tcW w:w="2955" w:type="dxa"/>
          </w:tcPr>
          <w:p w14:paraId="60F7528D" w14:textId="77777777" w:rsidR="0058791C" w:rsidRPr="009E48F7" w:rsidRDefault="00BA7600">
            <w:pPr>
              <w:pStyle w:val="TableParagraph"/>
              <w:spacing w:line="217" w:lineRule="exact"/>
              <w:ind w:left="52"/>
              <w:rPr>
                <w:sz w:val="20"/>
                <w:lang w:val="ru-RU"/>
              </w:rPr>
            </w:pPr>
            <w:r w:rsidRPr="009E48F7">
              <w:rPr>
                <w:sz w:val="20"/>
                <w:lang w:val="ru-RU"/>
              </w:rPr>
              <w:t>злокачественные</w:t>
            </w:r>
            <w:r w:rsidRPr="009E48F7">
              <w:rPr>
                <w:spacing w:val="-5"/>
                <w:sz w:val="20"/>
                <w:lang w:val="ru-RU"/>
              </w:rPr>
              <w:t xml:space="preserve"> </w:t>
            </w:r>
            <w:r w:rsidRPr="009E48F7">
              <w:rPr>
                <w:sz w:val="20"/>
                <w:lang w:val="ru-RU"/>
              </w:rPr>
              <w:t>(первичные</w:t>
            </w:r>
            <w:r w:rsidRPr="009E48F7">
              <w:rPr>
                <w:spacing w:val="-4"/>
                <w:sz w:val="20"/>
                <w:lang w:val="ru-RU"/>
              </w:rPr>
              <w:t xml:space="preserve"> </w:t>
            </w:r>
            <w:r w:rsidRPr="009E48F7">
              <w:rPr>
                <w:spacing w:val="-10"/>
                <w:sz w:val="20"/>
                <w:lang w:val="ru-RU"/>
              </w:rPr>
              <w:t>и</w:t>
            </w:r>
          </w:p>
          <w:p w14:paraId="0B26C42B" w14:textId="77777777" w:rsidR="0058791C" w:rsidRPr="009E48F7" w:rsidRDefault="00BA7600">
            <w:pPr>
              <w:pStyle w:val="TableParagraph"/>
              <w:ind w:left="52" w:right="133"/>
              <w:rPr>
                <w:sz w:val="20"/>
                <w:lang w:val="ru-RU"/>
              </w:rPr>
            </w:pPr>
            <w:r w:rsidRPr="009E48F7">
              <w:rPr>
                <w:sz w:val="20"/>
                <w:lang w:val="ru-RU"/>
              </w:rPr>
              <w:t xml:space="preserve">вторичные) и </w:t>
            </w:r>
            <w:r w:rsidRPr="009E48F7">
              <w:rPr>
                <w:spacing w:val="-2"/>
                <w:sz w:val="20"/>
                <w:lang w:val="ru-RU"/>
              </w:rPr>
              <w:t xml:space="preserve">доброкачественные </w:t>
            </w:r>
            <w:r w:rsidRPr="009E48F7">
              <w:rPr>
                <w:sz w:val="20"/>
                <w:lang w:val="ru-RU"/>
              </w:rPr>
              <w:t>новообразования костей черепа и лицевого скелета, прорастающие</w:t>
            </w:r>
            <w:r w:rsidRPr="009E48F7">
              <w:rPr>
                <w:spacing w:val="-13"/>
                <w:sz w:val="20"/>
                <w:lang w:val="ru-RU"/>
              </w:rPr>
              <w:t xml:space="preserve"> </w:t>
            </w:r>
            <w:r w:rsidRPr="009E48F7">
              <w:rPr>
                <w:sz w:val="20"/>
                <w:lang w:val="ru-RU"/>
              </w:rPr>
              <w:t>в</w:t>
            </w:r>
            <w:r w:rsidRPr="009E48F7">
              <w:rPr>
                <w:spacing w:val="-12"/>
                <w:sz w:val="20"/>
                <w:lang w:val="ru-RU"/>
              </w:rPr>
              <w:t xml:space="preserve"> </w:t>
            </w:r>
            <w:r w:rsidRPr="009E48F7">
              <w:rPr>
                <w:sz w:val="20"/>
                <w:lang w:val="ru-RU"/>
              </w:rPr>
              <w:t>полость</w:t>
            </w:r>
            <w:r w:rsidRPr="009E48F7">
              <w:rPr>
                <w:spacing w:val="-13"/>
                <w:sz w:val="20"/>
                <w:lang w:val="ru-RU"/>
              </w:rPr>
              <w:t xml:space="preserve"> </w:t>
            </w:r>
            <w:r w:rsidRPr="009E48F7">
              <w:rPr>
                <w:sz w:val="20"/>
                <w:lang w:val="ru-RU"/>
              </w:rPr>
              <w:t>черепа</w:t>
            </w:r>
          </w:p>
        </w:tc>
        <w:tc>
          <w:tcPr>
            <w:tcW w:w="1710" w:type="dxa"/>
          </w:tcPr>
          <w:p w14:paraId="69404A09" w14:textId="77777777" w:rsidR="0058791C" w:rsidRDefault="00BA7600">
            <w:pPr>
              <w:pStyle w:val="TableParagraph"/>
              <w:spacing w:line="217" w:lineRule="exact"/>
              <w:ind w:left="52"/>
              <w:rPr>
                <w:sz w:val="20"/>
              </w:rPr>
            </w:pPr>
            <w:r>
              <w:rPr>
                <w:spacing w:val="-2"/>
                <w:sz w:val="20"/>
              </w:rPr>
              <w:t>хирургическое</w:t>
            </w:r>
          </w:p>
          <w:p w14:paraId="62651FBF" w14:textId="77777777" w:rsidR="0058791C" w:rsidRDefault="00BA7600">
            <w:pPr>
              <w:pStyle w:val="TableParagraph"/>
              <w:ind w:left="52"/>
              <w:rPr>
                <w:sz w:val="20"/>
              </w:rPr>
            </w:pPr>
            <w:r>
              <w:rPr>
                <w:spacing w:val="-2"/>
                <w:sz w:val="20"/>
              </w:rPr>
              <w:t>лечение</w:t>
            </w:r>
          </w:p>
        </w:tc>
        <w:tc>
          <w:tcPr>
            <w:tcW w:w="3540" w:type="dxa"/>
          </w:tcPr>
          <w:p w14:paraId="5C7FD27A" w14:textId="77777777" w:rsidR="0058791C" w:rsidRPr="009E48F7" w:rsidRDefault="00BA7600">
            <w:pPr>
              <w:pStyle w:val="TableParagraph"/>
              <w:spacing w:line="217" w:lineRule="exact"/>
              <w:ind w:left="52"/>
              <w:rPr>
                <w:sz w:val="20"/>
                <w:lang w:val="ru-RU"/>
              </w:rPr>
            </w:pPr>
            <w:r w:rsidRPr="009E48F7">
              <w:rPr>
                <w:sz w:val="20"/>
                <w:lang w:val="ru-RU"/>
              </w:rPr>
              <w:t>удаление</w:t>
            </w:r>
            <w:r w:rsidRPr="009E48F7">
              <w:rPr>
                <w:spacing w:val="-3"/>
                <w:sz w:val="20"/>
                <w:lang w:val="ru-RU"/>
              </w:rPr>
              <w:t xml:space="preserve"> </w:t>
            </w:r>
            <w:r w:rsidRPr="009E48F7">
              <w:rPr>
                <w:sz w:val="20"/>
                <w:lang w:val="ru-RU"/>
              </w:rPr>
              <w:t>опухоли</w:t>
            </w:r>
            <w:r w:rsidRPr="009E48F7">
              <w:rPr>
                <w:spacing w:val="-3"/>
                <w:sz w:val="20"/>
                <w:lang w:val="ru-RU"/>
              </w:rPr>
              <w:t xml:space="preserve"> </w:t>
            </w:r>
            <w:r w:rsidRPr="009E48F7">
              <w:rPr>
                <w:sz w:val="20"/>
                <w:lang w:val="ru-RU"/>
              </w:rPr>
              <w:t>с</w:t>
            </w:r>
            <w:r w:rsidRPr="009E48F7">
              <w:rPr>
                <w:spacing w:val="-3"/>
                <w:sz w:val="20"/>
                <w:lang w:val="ru-RU"/>
              </w:rPr>
              <w:t xml:space="preserve"> </w:t>
            </w:r>
            <w:r w:rsidRPr="009E48F7">
              <w:rPr>
                <w:sz w:val="20"/>
                <w:lang w:val="ru-RU"/>
              </w:rPr>
              <w:t>применением</w:t>
            </w:r>
            <w:r w:rsidRPr="009E48F7">
              <w:rPr>
                <w:spacing w:val="-3"/>
                <w:sz w:val="20"/>
                <w:lang w:val="ru-RU"/>
              </w:rPr>
              <w:t xml:space="preserve"> </w:t>
            </w:r>
            <w:r w:rsidRPr="009E48F7">
              <w:rPr>
                <w:spacing w:val="-4"/>
                <w:sz w:val="20"/>
                <w:lang w:val="ru-RU"/>
              </w:rPr>
              <w:t>двух</w:t>
            </w:r>
          </w:p>
          <w:p w14:paraId="2EBA8855" w14:textId="77777777" w:rsidR="0058791C" w:rsidRPr="009E48F7" w:rsidRDefault="00BA7600">
            <w:pPr>
              <w:pStyle w:val="TableParagraph"/>
              <w:ind w:left="52"/>
              <w:rPr>
                <w:sz w:val="20"/>
                <w:lang w:val="ru-RU"/>
              </w:rPr>
            </w:pPr>
            <w:r w:rsidRPr="009E48F7">
              <w:rPr>
                <w:sz w:val="20"/>
                <w:lang w:val="ru-RU"/>
              </w:rPr>
              <w:t>и</w:t>
            </w:r>
            <w:r w:rsidRPr="009E48F7">
              <w:rPr>
                <w:spacing w:val="-5"/>
                <w:sz w:val="20"/>
                <w:lang w:val="ru-RU"/>
              </w:rPr>
              <w:t xml:space="preserve"> </w:t>
            </w:r>
            <w:r w:rsidRPr="009E48F7">
              <w:rPr>
                <w:sz w:val="20"/>
                <w:lang w:val="ru-RU"/>
              </w:rPr>
              <w:t>более</w:t>
            </w:r>
            <w:r w:rsidRPr="009E48F7">
              <w:rPr>
                <w:spacing w:val="-4"/>
                <w:sz w:val="20"/>
                <w:lang w:val="ru-RU"/>
              </w:rPr>
              <w:t xml:space="preserve"> </w:t>
            </w:r>
            <w:r w:rsidRPr="009E48F7">
              <w:rPr>
                <w:sz w:val="20"/>
                <w:lang w:val="ru-RU"/>
              </w:rPr>
              <w:t>методов</w:t>
            </w:r>
            <w:r w:rsidRPr="009E48F7">
              <w:rPr>
                <w:spacing w:val="-4"/>
                <w:sz w:val="20"/>
                <w:lang w:val="ru-RU"/>
              </w:rPr>
              <w:t xml:space="preserve"> </w:t>
            </w:r>
            <w:r w:rsidRPr="009E48F7">
              <w:rPr>
                <w:spacing w:val="-2"/>
                <w:sz w:val="20"/>
                <w:lang w:val="ru-RU"/>
              </w:rPr>
              <w:t>лечения</w:t>
            </w:r>
          </w:p>
          <w:p w14:paraId="450D01F1" w14:textId="77777777" w:rsidR="0058791C" w:rsidRDefault="00BA7600">
            <w:pPr>
              <w:pStyle w:val="TableParagraph"/>
              <w:ind w:left="52"/>
              <w:rPr>
                <w:sz w:val="20"/>
              </w:rPr>
            </w:pPr>
            <w:r>
              <w:rPr>
                <w:spacing w:val="-2"/>
                <w:sz w:val="20"/>
              </w:rPr>
              <w:t>(интраоперационных</w:t>
            </w:r>
            <w:r>
              <w:rPr>
                <w:spacing w:val="19"/>
                <w:sz w:val="20"/>
              </w:rPr>
              <w:t xml:space="preserve"> </w:t>
            </w:r>
            <w:r>
              <w:rPr>
                <w:spacing w:val="-2"/>
                <w:sz w:val="20"/>
              </w:rPr>
              <w:t>технологий)</w:t>
            </w:r>
          </w:p>
        </w:tc>
        <w:tc>
          <w:tcPr>
            <w:tcW w:w="1830" w:type="dxa"/>
            <w:vMerge w:val="restart"/>
          </w:tcPr>
          <w:p w14:paraId="1F1044F5" w14:textId="77777777" w:rsidR="0058791C" w:rsidRDefault="0058791C">
            <w:pPr>
              <w:pStyle w:val="TableParagraph"/>
              <w:rPr>
                <w:sz w:val="20"/>
              </w:rPr>
            </w:pPr>
          </w:p>
        </w:tc>
      </w:tr>
      <w:tr w:rsidR="0058791C" w:rsidRPr="00B572D9" w14:paraId="287B62B2" w14:textId="77777777">
        <w:trPr>
          <w:trHeight w:val="1155"/>
        </w:trPr>
        <w:tc>
          <w:tcPr>
            <w:tcW w:w="990" w:type="dxa"/>
            <w:vMerge/>
            <w:tcBorders>
              <w:top w:val="nil"/>
            </w:tcBorders>
          </w:tcPr>
          <w:p w14:paraId="75E76DE9" w14:textId="77777777" w:rsidR="0058791C" w:rsidRDefault="0058791C">
            <w:pPr>
              <w:rPr>
                <w:sz w:val="2"/>
                <w:szCs w:val="2"/>
              </w:rPr>
            </w:pPr>
          </w:p>
        </w:tc>
        <w:tc>
          <w:tcPr>
            <w:tcW w:w="2955" w:type="dxa"/>
            <w:vMerge/>
            <w:tcBorders>
              <w:top w:val="nil"/>
            </w:tcBorders>
          </w:tcPr>
          <w:p w14:paraId="4A7077C8" w14:textId="77777777" w:rsidR="0058791C" w:rsidRDefault="0058791C">
            <w:pPr>
              <w:rPr>
                <w:sz w:val="2"/>
                <w:szCs w:val="2"/>
              </w:rPr>
            </w:pPr>
          </w:p>
        </w:tc>
        <w:tc>
          <w:tcPr>
            <w:tcW w:w="1710" w:type="dxa"/>
            <w:vMerge w:val="restart"/>
          </w:tcPr>
          <w:p w14:paraId="57B02279" w14:textId="77777777" w:rsidR="0058791C" w:rsidRDefault="00BA7600">
            <w:pPr>
              <w:pStyle w:val="TableParagraph"/>
              <w:spacing w:line="214" w:lineRule="exact"/>
              <w:ind w:left="52"/>
              <w:rPr>
                <w:sz w:val="20"/>
              </w:rPr>
            </w:pPr>
            <w:r>
              <w:rPr>
                <w:sz w:val="20"/>
              </w:rPr>
              <w:t>C96.6,</w:t>
            </w:r>
            <w:r>
              <w:rPr>
                <w:spacing w:val="-6"/>
                <w:sz w:val="20"/>
              </w:rPr>
              <w:t xml:space="preserve"> </w:t>
            </w:r>
            <w:r>
              <w:rPr>
                <w:spacing w:val="-2"/>
                <w:sz w:val="20"/>
              </w:rPr>
              <w:t>D76.3,</w:t>
            </w:r>
          </w:p>
          <w:p w14:paraId="1B276E9A" w14:textId="77777777" w:rsidR="0058791C" w:rsidRDefault="00BA7600">
            <w:pPr>
              <w:pStyle w:val="TableParagraph"/>
              <w:ind w:left="52"/>
              <w:rPr>
                <w:sz w:val="20"/>
              </w:rPr>
            </w:pPr>
            <w:r>
              <w:rPr>
                <w:sz w:val="20"/>
              </w:rPr>
              <w:t>M85.4,</w:t>
            </w:r>
            <w:r>
              <w:rPr>
                <w:spacing w:val="-8"/>
                <w:sz w:val="20"/>
              </w:rPr>
              <w:t xml:space="preserve"> </w:t>
            </w:r>
            <w:r>
              <w:rPr>
                <w:spacing w:val="-2"/>
                <w:sz w:val="20"/>
              </w:rPr>
              <w:t>M85.5</w:t>
            </w:r>
          </w:p>
        </w:tc>
        <w:tc>
          <w:tcPr>
            <w:tcW w:w="2955" w:type="dxa"/>
            <w:vMerge w:val="restart"/>
          </w:tcPr>
          <w:p w14:paraId="52CAB9F9" w14:textId="77777777" w:rsidR="0058791C" w:rsidRPr="009E48F7" w:rsidRDefault="00BA7600">
            <w:pPr>
              <w:pStyle w:val="TableParagraph"/>
              <w:spacing w:line="214" w:lineRule="exact"/>
              <w:ind w:left="52"/>
              <w:rPr>
                <w:sz w:val="20"/>
                <w:lang w:val="ru-RU"/>
              </w:rPr>
            </w:pPr>
            <w:r w:rsidRPr="009E48F7">
              <w:rPr>
                <w:sz w:val="20"/>
                <w:lang w:val="ru-RU"/>
              </w:rPr>
              <w:t>эозинофильная</w:t>
            </w:r>
            <w:r w:rsidRPr="009E48F7">
              <w:rPr>
                <w:spacing w:val="-11"/>
                <w:sz w:val="20"/>
                <w:lang w:val="ru-RU"/>
              </w:rPr>
              <w:t xml:space="preserve"> </w:t>
            </w:r>
            <w:r w:rsidRPr="009E48F7">
              <w:rPr>
                <w:sz w:val="20"/>
                <w:lang w:val="ru-RU"/>
              </w:rPr>
              <w:t>гранулема</w:t>
            </w:r>
            <w:r w:rsidRPr="009E48F7">
              <w:rPr>
                <w:spacing w:val="-11"/>
                <w:sz w:val="20"/>
                <w:lang w:val="ru-RU"/>
              </w:rPr>
              <w:t xml:space="preserve"> </w:t>
            </w:r>
            <w:r w:rsidRPr="009E48F7">
              <w:rPr>
                <w:spacing w:val="-2"/>
                <w:sz w:val="20"/>
                <w:lang w:val="ru-RU"/>
              </w:rPr>
              <w:t>кости,</w:t>
            </w:r>
          </w:p>
          <w:p w14:paraId="464D6FDB" w14:textId="77777777" w:rsidR="0058791C" w:rsidRPr="009E48F7" w:rsidRDefault="00BA7600">
            <w:pPr>
              <w:pStyle w:val="TableParagraph"/>
              <w:ind w:left="52" w:right="539"/>
              <w:rPr>
                <w:sz w:val="20"/>
                <w:lang w:val="ru-RU"/>
              </w:rPr>
            </w:pPr>
            <w:r w:rsidRPr="009E48F7">
              <w:rPr>
                <w:spacing w:val="-2"/>
                <w:sz w:val="20"/>
                <w:lang w:val="ru-RU"/>
              </w:rPr>
              <w:t xml:space="preserve">ксантогранулема, </w:t>
            </w:r>
            <w:r w:rsidRPr="009E48F7">
              <w:rPr>
                <w:sz w:val="20"/>
                <w:lang w:val="ru-RU"/>
              </w:rPr>
              <w:t>аневризматическая</w:t>
            </w:r>
            <w:r w:rsidRPr="009E48F7">
              <w:rPr>
                <w:spacing w:val="-13"/>
                <w:sz w:val="20"/>
                <w:lang w:val="ru-RU"/>
              </w:rPr>
              <w:t xml:space="preserve"> </w:t>
            </w:r>
            <w:r w:rsidRPr="009E48F7">
              <w:rPr>
                <w:sz w:val="20"/>
                <w:lang w:val="ru-RU"/>
              </w:rPr>
              <w:t xml:space="preserve">костная </w:t>
            </w:r>
            <w:r w:rsidRPr="009E48F7">
              <w:rPr>
                <w:spacing w:val="-2"/>
                <w:sz w:val="20"/>
                <w:lang w:val="ru-RU"/>
              </w:rPr>
              <w:t>киста</w:t>
            </w:r>
          </w:p>
        </w:tc>
        <w:tc>
          <w:tcPr>
            <w:tcW w:w="1710" w:type="dxa"/>
            <w:vMerge w:val="restart"/>
          </w:tcPr>
          <w:p w14:paraId="23C8FBB4" w14:textId="77777777" w:rsidR="0058791C" w:rsidRDefault="00BA7600">
            <w:pPr>
              <w:pStyle w:val="TableParagraph"/>
              <w:spacing w:line="214" w:lineRule="exact"/>
              <w:ind w:left="52"/>
              <w:rPr>
                <w:sz w:val="20"/>
              </w:rPr>
            </w:pPr>
            <w:r>
              <w:rPr>
                <w:spacing w:val="-2"/>
                <w:sz w:val="20"/>
              </w:rPr>
              <w:t>хирургическое</w:t>
            </w:r>
          </w:p>
          <w:p w14:paraId="706CE561" w14:textId="77777777" w:rsidR="0058791C" w:rsidRDefault="00BA7600">
            <w:pPr>
              <w:pStyle w:val="TableParagraph"/>
              <w:ind w:left="52"/>
              <w:rPr>
                <w:sz w:val="20"/>
              </w:rPr>
            </w:pPr>
            <w:r>
              <w:rPr>
                <w:spacing w:val="-2"/>
                <w:sz w:val="20"/>
              </w:rPr>
              <w:t>лечение</w:t>
            </w:r>
          </w:p>
        </w:tc>
        <w:tc>
          <w:tcPr>
            <w:tcW w:w="3540" w:type="dxa"/>
          </w:tcPr>
          <w:p w14:paraId="1CA8B4E6" w14:textId="77777777" w:rsidR="0058791C" w:rsidRPr="009E48F7" w:rsidRDefault="00BA7600">
            <w:pPr>
              <w:pStyle w:val="TableParagraph"/>
              <w:spacing w:line="214" w:lineRule="exact"/>
              <w:ind w:left="52"/>
              <w:rPr>
                <w:sz w:val="20"/>
                <w:lang w:val="ru-RU"/>
              </w:rPr>
            </w:pPr>
            <w:r w:rsidRPr="009E48F7">
              <w:rPr>
                <w:sz w:val="20"/>
                <w:lang w:val="ru-RU"/>
              </w:rPr>
              <w:t>эндоскопическое</w:t>
            </w:r>
            <w:r w:rsidRPr="009E48F7">
              <w:rPr>
                <w:spacing w:val="-8"/>
                <w:sz w:val="20"/>
                <w:lang w:val="ru-RU"/>
              </w:rPr>
              <w:t xml:space="preserve"> </w:t>
            </w:r>
            <w:r w:rsidRPr="009E48F7">
              <w:rPr>
                <w:sz w:val="20"/>
                <w:lang w:val="ru-RU"/>
              </w:rPr>
              <w:t>удаление</w:t>
            </w:r>
            <w:r w:rsidRPr="009E48F7">
              <w:rPr>
                <w:spacing w:val="-7"/>
                <w:sz w:val="20"/>
                <w:lang w:val="ru-RU"/>
              </w:rPr>
              <w:t xml:space="preserve"> </w:t>
            </w:r>
            <w:r w:rsidRPr="009E48F7">
              <w:rPr>
                <w:spacing w:val="-2"/>
                <w:sz w:val="20"/>
                <w:lang w:val="ru-RU"/>
              </w:rPr>
              <w:t>опухоли</w:t>
            </w:r>
          </w:p>
          <w:p w14:paraId="0F309C5F" w14:textId="77777777" w:rsidR="0058791C" w:rsidRPr="009E48F7" w:rsidRDefault="00BA7600">
            <w:pPr>
              <w:pStyle w:val="TableParagraph"/>
              <w:ind w:left="52"/>
              <w:rPr>
                <w:sz w:val="20"/>
                <w:lang w:val="ru-RU"/>
              </w:rPr>
            </w:pPr>
            <w:r w:rsidRPr="009E48F7">
              <w:rPr>
                <w:sz w:val="20"/>
                <w:lang w:val="ru-RU"/>
              </w:rPr>
              <w:t>с одномоментным пластическим закрытием</w:t>
            </w:r>
            <w:r w:rsidRPr="009E48F7">
              <w:rPr>
                <w:spacing w:val="-13"/>
                <w:sz w:val="20"/>
                <w:lang w:val="ru-RU"/>
              </w:rPr>
              <w:t xml:space="preserve"> </w:t>
            </w:r>
            <w:r w:rsidRPr="009E48F7">
              <w:rPr>
                <w:sz w:val="20"/>
                <w:lang w:val="ru-RU"/>
              </w:rPr>
              <w:t>хирургического</w:t>
            </w:r>
            <w:r w:rsidRPr="009E48F7">
              <w:rPr>
                <w:spacing w:val="-12"/>
                <w:sz w:val="20"/>
                <w:lang w:val="ru-RU"/>
              </w:rPr>
              <w:t xml:space="preserve"> </w:t>
            </w:r>
            <w:r w:rsidRPr="009E48F7">
              <w:rPr>
                <w:sz w:val="20"/>
                <w:lang w:val="ru-RU"/>
              </w:rPr>
              <w:t>дефекта</w:t>
            </w:r>
            <w:r w:rsidRPr="009E48F7">
              <w:rPr>
                <w:spacing w:val="-13"/>
                <w:sz w:val="20"/>
                <w:lang w:val="ru-RU"/>
              </w:rPr>
              <w:t xml:space="preserve"> </w:t>
            </w:r>
            <w:r w:rsidRPr="009E48F7">
              <w:rPr>
                <w:sz w:val="20"/>
                <w:lang w:val="ru-RU"/>
              </w:rPr>
              <w:t xml:space="preserve">при помощи формируемых ауто- или </w:t>
            </w:r>
            <w:r w:rsidRPr="009E48F7">
              <w:rPr>
                <w:spacing w:val="-2"/>
                <w:sz w:val="20"/>
                <w:lang w:val="ru-RU"/>
              </w:rPr>
              <w:t>аллотрансплантатов</w:t>
            </w:r>
          </w:p>
        </w:tc>
        <w:tc>
          <w:tcPr>
            <w:tcW w:w="1830" w:type="dxa"/>
            <w:vMerge/>
            <w:tcBorders>
              <w:top w:val="nil"/>
            </w:tcBorders>
          </w:tcPr>
          <w:p w14:paraId="56EBA08F" w14:textId="77777777" w:rsidR="0058791C" w:rsidRPr="009E48F7" w:rsidRDefault="0058791C">
            <w:pPr>
              <w:rPr>
                <w:sz w:val="2"/>
                <w:szCs w:val="2"/>
                <w:lang w:val="ru-RU"/>
              </w:rPr>
            </w:pPr>
          </w:p>
        </w:tc>
      </w:tr>
      <w:tr w:rsidR="0058791C" w14:paraId="3711F645" w14:textId="77777777">
        <w:trPr>
          <w:trHeight w:val="690"/>
        </w:trPr>
        <w:tc>
          <w:tcPr>
            <w:tcW w:w="990" w:type="dxa"/>
            <w:vMerge/>
            <w:tcBorders>
              <w:top w:val="nil"/>
            </w:tcBorders>
          </w:tcPr>
          <w:p w14:paraId="20860ADA" w14:textId="77777777" w:rsidR="0058791C" w:rsidRPr="009E48F7" w:rsidRDefault="0058791C">
            <w:pPr>
              <w:rPr>
                <w:sz w:val="2"/>
                <w:szCs w:val="2"/>
                <w:lang w:val="ru-RU"/>
              </w:rPr>
            </w:pPr>
          </w:p>
        </w:tc>
        <w:tc>
          <w:tcPr>
            <w:tcW w:w="2955" w:type="dxa"/>
            <w:vMerge/>
            <w:tcBorders>
              <w:top w:val="nil"/>
            </w:tcBorders>
          </w:tcPr>
          <w:p w14:paraId="515B0BE9" w14:textId="77777777" w:rsidR="0058791C" w:rsidRPr="009E48F7" w:rsidRDefault="0058791C">
            <w:pPr>
              <w:rPr>
                <w:sz w:val="2"/>
                <w:szCs w:val="2"/>
                <w:lang w:val="ru-RU"/>
              </w:rPr>
            </w:pPr>
          </w:p>
        </w:tc>
        <w:tc>
          <w:tcPr>
            <w:tcW w:w="1710" w:type="dxa"/>
            <w:vMerge/>
            <w:tcBorders>
              <w:top w:val="nil"/>
            </w:tcBorders>
          </w:tcPr>
          <w:p w14:paraId="2CE4C4C2" w14:textId="77777777" w:rsidR="0058791C" w:rsidRPr="009E48F7" w:rsidRDefault="0058791C">
            <w:pPr>
              <w:rPr>
                <w:sz w:val="2"/>
                <w:szCs w:val="2"/>
                <w:lang w:val="ru-RU"/>
              </w:rPr>
            </w:pPr>
          </w:p>
        </w:tc>
        <w:tc>
          <w:tcPr>
            <w:tcW w:w="2955" w:type="dxa"/>
            <w:vMerge/>
            <w:tcBorders>
              <w:top w:val="nil"/>
            </w:tcBorders>
          </w:tcPr>
          <w:p w14:paraId="5F5D1B85" w14:textId="77777777" w:rsidR="0058791C" w:rsidRPr="009E48F7" w:rsidRDefault="0058791C">
            <w:pPr>
              <w:rPr>
                <w:sz w:val="2"/>
                <w:szCs w:val="2"/>
                <w:lang w:val="ru-RU"/>
              </w:rPr>
            </w:pPr>
          </w:p>
        </w:tc>
        <w:tc>
          <w:tcPr>
            <w:tcW w:w="1710" w:type="dxa"/>
            <w:vMerge/>
            <w:tcBorders>
              <w:top w:val="nil"/>
            </w:tcBorders>
          </w:tcPr>
          <w:p w14:paraId="11F59D61" w14:textId="77777777" w:rsidR="0058791C" w:rsidRPr="009E48F7" w:rsidRDefault="0058791C">
            <w:pPr>
              <w:rPr>
                <w:sz w:val="2"/>
                <w:szCs w:val="2"/>
                <w:lang w:val="ru-RU"/>
              </w:rPr>
            </w:pPr>
          </w:p>
        </w:tc>
        <w:tc>
          <w:tcPr>
            <w:tcW w:w="3540" w:type="dxa"/>
          </w:tcPr>
          <w:p w14:paraId="16A34079"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3"/>
                <w:sz w:val="20"/>
                <w:lang w:val="ru-RU"/>
              </w:rPr>
              <w:t xml:space="preserve"> </w:t>
            </w:r>
            <w:r w:rsidRPr="009E48F7">
              <w:rPr>
                <w:sz w:val="20"/>
                <w:lang w:val="ru-RU"/>
              </w:rPr>
              <w:t>опухоли</w:t>
            </w:r>
            <w:r w:rsidRPr="009E48F7">
              <w:rPr>
                <w:spacing w:val="-3"/>
                <w:sz w:val="20"/>
                <w:lang w:val="ru-RU"/>
              </w:rPr>
              <w:t xml:space="preserve"> </w:t>
            </w:r>
            <w:r w:rsidRPr="009E48F7">
              <w:rPr>
                <w:sz w:val="20"/>
                <w:lang w:val="ru-RU"/>
              </w:rPr>
              <w:t>с</w:t>
            </w:r>
            <w:r w:rsidRPr="009E48F7">
              <w:rPr>
                <w:spacing w:val="-3"/>
                <w:sz w:val="20"/>
                <w:lang w:val="ru-RU"/>
              </w:rPr>
              <w:t xml:space="preserve"> </w:t>
            </w:r>
            <w:r w:rsidRPr="009E48F7">
              <w:rPr>
                <w:sz w:val="20"/>
                <w:lang w:val="ru-RU"/>
              </w:rPr>
              <w:t>применением</w:t>
            </w:r>
            <w:r w:rsidRPr="009E48F7">
              <w:rPr>
                <w:spacing w:val="-3"/>
                <w:sz w:val="20"/>
                <w:lang w:val="ru-RU"/>
              </w:rPr>
              <w:t xml:space="preserve"> </w:t>
            </w:r>
            <w:r w:rsidRPr="009E48F7">
              <w:rPr>
                <w:spacing w:val="-4"/>
                <w:sz w:val="20"/>
                <w:lang w:val="ru-RU"/>
              </w:rPr>
              <w:t>двух</w:t>
            </w:r>
          </w:p>
          <w:p w14:paraId="0FED1835" w14:textId="77777777" w:rsidR="0058791C" w:rsidRPr="009E48F7" w:rsidRDefault="00BA7600">
            <w:pPr>
              <w:pStyle w:val="TableParagraph"/>
              <w:ind w:left="52"/>
              <w:rPr>
                <w:sz w:val="20"/>
                <w:lang w:val="ru-RU"/>
              </w:rPr>
            </w:pPr>
            <w:r w:rsidRPr="009E48F7">
              <w:rPr>
                <w:sz w:val="20"/>
                <w:lang w:val="ru-RU"/>
              </w:rPr>
              <w:t>и</w:t>
            </w:r>
            <w:r w:rsidRPr="009E48F7">
              <w:rPr>
                <w:spacing w:val="-5"/>
                <w:sz w:val="20"/>
                <w:lang w:val="ru-RU"/>
              </w:rPr>
              <w:t xml:space="preserve"> </w:t>
            </w:r>
            <w:r w:rsidRPr="009E48F7">
              <w:rPr>
                <w:sz w:val="20"/>
                <w:lang w:val="ru-RU"/>
              </w:rPr>
              <w:t>более</w:t>
            </w:r>
            <w:r w:rsidRPr="009E48F7">
              <w:rPr>
                <w:spacing w:val="-4"/>
                <w:sz w:val="20"/>
                <w:lang w:val="ru-RU"/>
              </w:rPr>
              <w:t xml:space="preserve"> </w:t>
            </w:r>
            <w:r w:rsidRPr="009E48F7">
              <w:rPr>
                <w:sz w:val="20"/>
                <w:lang w:val="ru-RU"/>
              </w:rPr>
              <w:t>методов</w:t>
            </w:r>
            <w:r w:rsidRPr="009E48F7">
              <w:rPr>
                <w:spacing w:val="-4"/>
                <w:sz w:val="20"/>
                <w:lang w:val="ru-RU"/>
              </w:rPr>
              <w:t xml:space="preserve"> </w:t>
            </w:r>
            <w:r w:rsidRPr="009E48F7">
              <w:rPr>
                <w:spacing w:val="-2"/>
                <w:sz w:val="20"/>
                <w:lang w:val="ru-RU"/>
              </w:rPr>
              <w:t>лечения</w:t>
            </w:r>
          </w:p>
          <w:p w14:paraId="15C67037" w14:textId="77777777" w:rsidR="0058791C" w:rsidRDefault="00BA7600">
            <w:pPr>
              <w:pStyle w:val="TableParagraph"/>
              <w:spacing w:line="226" w:lineRule="exact"/>
              <w:ind w:left="52"/>
              <w:rPr>
                <w:sz w:val="20"/>
              </w:rPr>
            </w:pPr>
            <w:r>
              <w:rPr>
                <w:spacing w:val="-2"/>
                <w:sz w:val="20"/>
              </w:rPr>
              <w:t>(интраоперационных</w:t>
            </w:r>
            <w:r>
              <w:rPr>
                <w:spacing w:val="19"/>
                <w:sz w:val="20"/>
              </w:rPr>
              <w:t xml:space="preserve"> </w:t>
            </w:r>
            <w:r>
              <w:rPr>
                <w:spacing w:val="-2"/>
                <w:sz w:val="20"/>
              </w:rPr>
              <w:t>технологий)</w:t>
            </w:r>
          </w:p>
        </w:tc>
        <w:tc>
          <w:tcPr>
            <w:tcW w:w="1830" w:type="dxa"/>
            <w:vMerge/>
            <w:tcBorders>
              <w:top w:val="nil"/>
            </w:tcBorders>
          </w:tcPr>
          <w:p w14:paraId="78CBA1FA" w14:textId="77777777" w:rsidR="0058791C" w:rsidRDefault="0058791C">
            <w:pPr>
              <w:rPr>
                <w:sz w:val="2"/>
                <w:szCs w:val="2"/>
              </w:rPr>
            </w:pPr>
          </w:p>
        </w:tc>
      </w:tr>
      <w:tr w:rsidR="0058791C" w14:paraId="5CB94C8D" w14:textId="77777777">
        <w:trPr>
          <w:trHeight w:val="1365"/>
        </w:trPr>
        <w:tc>
          <w:tcPr>
            <w:tcW w:w="990" w:type="dxa"/>
            <w:vMerge/>
            <w:tcBorders>
              <w:top w:val="nil"/>
            </w:tcBorders>
          </w:tcPr>
          <w:p w14:paraId="4721980C" w14:textId="77777777" w:rsidR="0058791C" w:rsidRDefault="0058791C">
            <w:pPr>
              <w:rPr>
                <w:sz w:val="2"/>
                <w:szCs w:val="2"/>
              </w:rPr>
            </w:pPr>
          </w:p>
        </w:tc>
        <w:tc>
          <w:tcPr>
            <w:tcW w:w="2955" w:type="dxa"/>
            <w:vMerge/>
            <w:tcBorders>
              <w:top w:val="nil"/>
            </w:tcBorders>
          </w:tcPr>
          <w:p w14:paraId="6ED2DC2C" w14:textId="77777777" w:rsidR="0058791C" w:rsidRDefault="0058791C">
            <w:pPr>
              <w:rPr>
                <w:sz w:val="2"/>
                <w:szCs w:val="2"/>
              </w:rPr>
            </w:pPr>
          </w:p>
        </w:tc>
        <w:tc>
          <w:tcPr>
            <w:tcW w:w="1710" w:type="dxa"/>
          </w:tcPr>
          <w:p w14:paraId="2A557FB1" w14:textId="77777777" w:rsidR="0058791C" w:rsidRDefault="00BA7600">
            <w:pPr>
              <w:pStyle w:val="TableParagraph"/>
              <w:spacing w:line="214" w:lineRule="exact"/>
              <w:ind w:left="52"/>
              <w:rPr>
                <w:sz w:val="20"/>
              </w:rPr>
            </w:pPr>
            <w:r>
              <w:rPr>
                <w:sz w:val="20"/>
              </w:rPr>
              <w:t>D10.6,</w:t>
            </w:r>
            <w:r>
              <w:rPr>
                <w:spacing w:val="-6"/>
                <w:sz w:val="20"/>
              </w:rPr>
              <w:t xml:space="preserve"> </w:t>
            </w:r>
            <w:r>
              <w:rPr>
                <w:spacing w:val="-2"/>
                <w:sz w:val="20"/>
              </w:rPr>
              <w:t>D21.0,</w:t>
            </w:r>
          </w:p>
          <w:p w14:paraId="2D107EF2" w14:textId="77777777" w:rsidR="0058791C" w:rsidRDefault="00BA7600">
            <w:pPr>
              <w:pStyle w:val="TableParagraph"/>
              <w:ind w:left="52"/>
              <w:rPr>
                <w:sz w:val="20"/>
              </w:rPr>
            </w:pPr>
            <w:r>
              <w:rPr>
                <w:spacing w:val="-2"/>
                <w:sz w:val="20"/>
              </w:rPr>
              <w:t>D10.9</w:t>
            </w:r>
          </w:p>
        </w:tc>
        <w:tc>
          <w:tcPr>
            <w:tcW w:w="2955" w:type="dxa"/>
          </w:tcPr>
          <w:p w14:paraId="6CE2D4FD" w14:textId="77777777" w:rsidR="0058791C" w:rsidRPr="009E48F7" w:rsidRDefault="00BA7600">
            <w:pPr>
              <w:pStyle w:val="TableParagraph"/>
              <w:spacing w:line="214" w:lineRule="exact"/>
              <w:ind w:left="52"/>
              <w:rPr>
                <w:sz w:val="20"/>
                <w:lang w:val="ru-RU"/>
              </w:rPr>
            </w:pPr>
            <w:r w:rsidRPr="009E48F7">
              <w:rPr>
                <w:spacing w:val="-2"/>
                <w:sz w:val="20"/>
                <w:lang w:val="ru-RU"/>
              </w:rPr>
              <w:t>доброкачественные</w:t>
            </w:r>
          </w:p>
          <w:p w14:paraId="5511EE43" w14:textId="77777777" w:rsidR="0058791C" w:rsidRPr="009E48F7" w:rsidRDefault="00BA7600">
            <w:pPr>
              <w:pStyle w:val="TableParagraph"/>
              <w:ind w:left="52" w:right="111"/>
              <w:rPr>
                <w:sz w:val="20"/>
                <w:lang w:val="ru-RU"/>
              </w:rPr>
            </w:pPr>
            <w:r w:rsidRPr="009E48F7">
              <w:rPr>
                <w:sz w:val="20"/>
                <w:lang w:val="ru-RU"/>
              </w:rPr>
              <w:t>новообразования</w:t>
            </w:r>
            <w:r w:rsidRPr="009E48F7">
              <w:rPr>
                <w:spacing w:val="-13"/>
                <w:sz w:val="20"/>
                <w:lang w:val="ru-RU"/>
              </w:rPr>
              <w:t xml:space="preserve"> </w:t>
            </w:r>
            <w:r w:rsidRPr="009E48F7">
              <w:rPr>
                <w:sz w:val="20"/>
                <w:lang w:val="ru-RU"/>
              </w:rPr>
              <w:t>носоглотки</w:t>
            </w:r>
            <w:r w:rsidRPr="009E48F7">
              <w:rPr>
                <w:spacing w:val="-12"/>
                <w:sz w:val="20"/>
                <w:lang w:val="ru-RU"/>
              </w:rPr>
              <w:t xml:space="preserve"> </w:t>
            </w:r>
            <w:r w:rsidRPr="009E48F7">
              <w:rPr>
                <w:sz w:val="20"/>
                <w:lang w:val="ru-RU"/>
              </w:rPr>
              <w:t>и мягких тканей головы, лица</w:t>
            </w:r>
          </w:p>
          <w:p w14:paraId="2BEE6006" w14:textId="77777777" w:rsidR="0058791C" w:rsidRPr="009E48F7" w:rsidRDefault="00BA7600">
            <w:pPr>
              <w:pStyle w:val="TableParagraph"/>
              <w:ind w:left="52" w:right="111"/>
              <w:rPr>
                <w:sz w:val="20"/>
                <w:lang w:val="ru-RU"/>
              </w:rPr>
            </w:pPr>
            <w:r w:rsidRPr="009E48F7">
              <w:rPr>
                <w:sz w:val="20"/>
                <w:lang w:val="ru-RU"/>
              </w:rPr>
              <w:t>и</w:t>
            </w:r>
            <w:r w:rsidRPr="009E48F7">
              <w:rPr>
                <w:spacing w:val="-10"/>
                <w:sz w:val="20"/>
                <w:lang w:val="ru-RU"/>
              </w:rPr>
              <w:t xml:space="preserve"> </w:t>
            </w:r>
            <w:r w:rsidRPr="009E48F7">
              <w:rPr>
                <w:sz w:val="20"/>
                <w:lang w:val="ru-RU"/>
              </w:rPr>
              <w:t>шеи,</w:t>
            </w:r>
            <w:r w:rsidRPr="009E48F7">
              <w:rPr>
                <w:spacing w:val="-9"/>
                <w:sz w:val="20"/>
                <w:lang w:val="ru-RU"/>
              </w:rPr>
              <w:t xml:space="preserve"> </w:t>
            </w:r>
            <w:r w:rsidRPr="009E48F7">
              <w:rPr>
                <w:sz w:val="20"/>
                <w:lang w:val="ru-RU"/>
              </w:rPr>
              <w:t>прорастающие</w:t>
            </w:r>
            <w:r w:rsidRPr="009E48F7">
              <w:rPr>
                <w:spacing w:val="-10"/>
                <w:sz w:val="20"/>
                <w:lang w:val="ru-RU"/>
              </w:rPr>
              <w:t xml:space="preserve"> </w:t>
            </w:r>
            <w:r w:rsidRPr="009E48F7">
              <w:rPr>
                <w:sz w:val="20"/>
                <w:lang w:val="ru-RU"/>
              </w:rPr>
              <w:t>в</w:t>
            </w:r>
            <w:r w:rsidRPr="009E48F7">
              <w:rPr>
                <w:spacing w:val="-10"/>
                <w:sz w:val="20"/>
                <w:lang w:val="ru-RU"/>
              </w:rPr>
              <w:t xml:space="preserve"> </w:t>
            </w:r>
            <w:r w:rsidRPr="009E48F7">
              <w:rPr>
                <w:sz w:val="20"/>
                <w:lang w:val="ru-RU"/>
              </w:rPr>
              <w:t xml:space="preserve">полость </w:t>
            </w:r>
            <w:r w:rsidRPr="009E48F7">
              <w:rPr>
                <w:spacing w:val="-2"/>
                <w:sz w:val="20"/>
                <w:lang w:val="ru-RU"/>
              </w:rPr>
              <w:t>черепа</w:t>
            </w:r>
          </w:p>
        </w:tc>
        <w:tc>
          <w:tcPr>
            <w:tcW w:w="1710" w:type="dxa"/>
          </w:tcPr>
          <w:p w14:paraId="72E69E4B" w14:textId="77777777" w:rsidR="0058791C" w:rsidRDefault="00BA7600">
            <w:pPr>
              <w:pStyle w:val="TableParagraph"/>
              <w:spacing w:line="214" w:lineRule="exact"/>
              <w:ind w:left="52"/>
              <w:rPr>
                <w:sz w:val="20"/>
              </w:rPr>
            </w:pPr>
            <w:r>
              <w:rPr>
                <w:spacing w:val="-2"/>
                <w:sz w:val="20"/>
              </w:rPr>
              <w:t>хирургическое</w:t>
            </w:r>
          </w:p>
          <w:p w14:paraId="14539477" w14:textId="77777777" w:rsidR="0058791C" w:rsidRDefault="00BA7600">
            <w:pPr>
              <w:pStyle w:val="TableParagraph"/>
              <w:ind w:left="52"/>
              <w:rPr>
                <w:sz w:val="20"/>
              </w:rPr>
            </w:pPr>
            <w:r>
              <w:rPr>
                <w:spacing w:val="-2"/>
                <w:sz w:val="20"/>
              </w:rPr>
              <w:t>лечение</w:t>
            </w:r>
          </w:p>
        </w:tc>
        <w:tc>
          <w:tcPr>
            <w:tcW w:w="3540" w:type="dxa"/>
          </w:tcPr>
          <w:p w14:paraId="65735E63"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3"/>
                <w:sz w:val="20"/>
                <w:lang w:val="ru-RU"/>
              </w:rPr>
              <w:t xml:space="preserve"> </w:t>
            </w:r>
            <w:r w:rsidRPr="009E48F7">
              <w:rPr>
                <w:sz w:val="20"/>
                <w:lang w:val="ru-RU"/>
              </w:rPr>
              <w:t>опухоли</w:t>
            </w:r>
            <w:r w:rsidRPr="009E48F7">
              <w:rPr>
                <w:spacing w:val="-3"/>
                <w:sz w:val="20"/>
                <w:lang w:val="ru-RU"/>
              </w:rPr>
              <w:t xml:space="preserve"> </w:t>
            </w:r>
            <w:r w:rsidRPr="009E48F7">
              <w:rPr>
                <w:sz w:val="20"/>
                <w:lang w:val="ru-RU"/>
              </w:rPr>
              <w:t>с</w:t>
            </w:r>
            <w:r w:rsidRPr="009E48F7">
              <w:rPr>
                <w:spacing w:val="-3"/>
                <w:sz w:val="20"/>
                <w:lang w:val="ru-RU"/>
              </w:rPr>
              <w:t xml:space="preserve"> </w:t>
            </w:r>
            <w:r w:rsidRPr="009E48F7">
              <w:rPr>
                <w:sz w:val="20"/>
                <w:lang w:val="ru-RU"/>
              </w:rPr>
              <w:t>применением</w:t>
            </w:r>
            <w:r w:rsidRPr="009E48F7">
              <w:rPr>
                <w:spacing w:val="-3"/>
                <w:sz w:val="20"/>
                <w:lang w:val="ru-RU"/>
              </w:rPr>
              <w:t xml:space="preserve"> </w:t>
            </w:r>
            <w:r w:rsidRPr="009E48F7">
              <w:rPr>
                <w:spacing w:val="-4"/>
                <w:sz w:val="20"/>
                <w:lang w:val="ru-RU"/>
              </w:rPr>
              <w:t>двух</w:t>
            </w:r>
          </w:p>
          <w:p w14:paraId="15F8EEE8" w14:textId="77777777" w:rsidR="0058791C" w:rsidRPr="009E48F7" w:rsidRDefault="00BA7600">
            <w:pPr>
              <w:pStyle w:val="TableParagraph"/>
              <w:ind w:left="52"/>
              <w:rPr>
                <w:sz w:val="20"/>
                <w:lang w:val="ru-RU"/>
              </w:rPr>
            </w:pPr>
            <w:r w:rsidRPr="009E48F7">
              <w:rPr>
                <w:sz w:val="20"/>
                <w:lang w:val="ru-RU"/>
              </w:rPr>
              <w:t>и</w:t>
            </w:r>
            <w:r w:rsidRPr="009E48F7">
              <w:rPr>
                <w:spacing w:val="-5"/>
                <w:sz w:val="20"/>
                <w:lang w:val="ru-RU"/>
              </w:rPr>
              <w:t xml:space="preserve"> </w:t>
            </w:r>
            <w:r w:rsidRPr="009E48F7">
              <w:rPr>
                <w:sz w:val="20"/>
                <w:lang w:val="ru-RU"/>
              </w:rPr>
              <w:t>более</w:t>
            </w:r>
            <w:r w:rsidRPr="009E48F7">
              <w:rPr>
                <w:spacing w:val="-4"/>
                <w:sz w:val="20"/>
                <w:lang w:val="ru-RU"/>
              </w:rPr>
              <w:t xml:space="preserve"> </w:t>
            </w:r>
            <w:r w:rsidRPr="009E48F7">
              <w:rPr>
                <w:sz w:val="20"/>
                <w:lang w:val="ru-RU"/>
              </w:rPr>
              <w:t>методов</w:t>
            </w:r>
            <w:r w:rsidRPr="009E48F7">
              <w:rPr>
                <w:spacing w:val="-4"/>
                <w:sz w:val="20"/>
                <w:lang w:val="ru-RU"/>
              </w:rPr>
              <w:t xml:space="preserve"> </w:t>
            </w:r>
            <w:r w:rsidRPr="009E48F7">
              <w:rPr>
                <w:spacing w:val="-2"/>
                <w:sz w:val="20"/>
                <w:lang w:val="ru-RU"/>
              </w:rPr>
              <w:t>лечения</w:t>
            </w:r>
          </w:p>
          <w:p w14:paraId="09F20630" w14:textId="77777777" w:rsidR="0058791C" w:rsidRDefault="00BA7600">
            <w:pPr>
              <w:pStyle w:val="TableParagraph"/>
              <w:ind w:left="52"/>
              <w:rPr>
                <w:sz w:val="20"/>
              </w:rPr>
            </w:pPr>
            <w:r>
              <w:rPr>
                <w:spacing w:val="-2"/>
                <w:sz w:val="20"/>
              </w:rPr>
              <w:t>(интраоперационных</w:t>
            </w:r>
            <w:r>
              <w:rPr>
                <w:spacing w:val="19"/>
                <w:sz w:val="20"/>
              </w:rPr>
              <w:t xml:space="preserve"> </w:t>
            </w:r>
            <w:r>
              <w:rPr>
                <w:spacing w:val="-2"/>
                <w:sz w:val="20"/>
              </w:rPr>
              <w:t>технологий)</w:t>
            </w:r>
          </w:p>
        </w:tc>
        <w:tc>
          <w:tcPr>
            <w:tcW w:w="1830" w:type="dxa"/>
            <w:vMerge/>
            <w:tcBorders>
              <w:top w:val="nil"/>
            </w:tcBorders>
          </w:tcPr>
          <w:p w14:paraId="24E412FD" w14:textId="77777777" w:rsidR="0058791C" w:rsidRDefault="0058791C">
            <w:pPr>
              <w:rPr>
                <w:sz w:val="2"/>
                <w:szCs w:val="2"/>
              </w:rPr>
            </w:pPr>
          </w:p>
        </w:tc>
      </w:tr>
      <w:tr w:rsidR="0058791C" w14:paraId="52999108" w14:textId="77777777">
        <w:trPr>
          <w:trHeight w:val="2535"/>
        </w:trPr>
        <w:tc>
          <w:tcPr>
            <w:tcW w:w="990" w:type="dxa"/>
            <w:vMerge/>
            <w:tcBorders>
              <w:top w:val="nil"/>
            </w:tcBorders>
          </w:tcPr>
          <w:p w14:paraId="4BBA927E" w14:textId="77777777" w:rsidR="0058791C" w:rsidRDefault="0058791C">
            <w:pPr>
              <w:rPr>
                <w:sz w:val="2"/>
                <w:szCs w:val="2"/>
              </w:rPr>
            </w:pPr>
          </w:p>
        </w:tc>
        <w:tc>
          <w:tcPr>
            <w:tcW w:w="2955" w:type="dxa"/>
          </w:tcPr>
          <w:p w14:paraId="4F92BA5F" w14:textId="77777777" w:rsidR="0058791C" w:rsidRPr="009E48F7" w:rsidRDefault="00BA7600">
            <w:pPr>
              <w:pStyle w:val="TableParagraph"/>
              <w:spacing w:line="230" w:lineRule="exact"/>
              <w:ind w:left="52" w:right="211"/>
              <w:rPr>
                <w:sz w:val="20"/>
                <w:lang w:val="ru-RU"/>
              </w:rPr>
            </w:pPr>
            <w:r w:rsidRPr="009E48F7">
              <w:rPr>
                <w:sz w:val="20"/>
                <w:lang w:val="ru-RU"/>
              </w:rPr>
              <w:t>Микрохирургическое</w:t>
            </w:r>
            <w:r w:rsidRPr="009E48F7">
              <w:rPr>
                <w:spacing w:val="-13"/>
                <w:sz w:val="20"/>
                <w:lang w:val="ru-RU"/>
              </w:rPr>
              <w:t xml:space="preserve"> </w:t>
            </w:r>
            <w:r w:rsidRPr="009E48F7">
              <w:rPr>
                <w:sz w:val="20"/>
                <w:lang w:val="ru-RU"/>
              </w:rPr>
              <w:t>удаление новообразований (первичных</w:t>
            </w:r>
            <w:r w:rsidRPr="009E48F7">
              <w:rPr>
                <w:spacing w:val="40"/>
                <w:sz w:val="20"/>
                <w:lang w:val="ru-RU"/>
              </w:rPr>
              <w:t xml:space="preserve"> </w:t>
            </w:r>
            <w:r w:rsidRPr="009E48F7">
              <w:rPr>
                <w:sz w:val="20"/>
                <w:lang w:val="ru-RU"/>
              </w:rPr>
              <w:t>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10" w:type="dxa"/>
          </w:tcPr>
          <w:p w14:paraId="4B04BD1B" w14:textId="77777777" w:rsidR="0058791C" w:rsidRPr="009E48F7" w:rsidRDefault="00BA7600">
            <w:pPr>
              <w:pStyle w:val="TableParagraph"/>
              <w:spacing w:line="229" w:lineRule="exact"/>
              <w:ind w:left="52"/>
              <w:rPr>
                <w:sz w:val="20"/>
                <w:lang w:val="ru-RU"/>
              </w:rPr>
            </w:pPr>
            <w:r>
              <w:rPr>
                <w:sz w:val="20"/>
              </w:rPr>
              <w:t>C</w:t>
            </w:r>
            <w:r w:rsidRPr="009E48F7">
              <w:rPr>
                <w:sz w:val="20"/>
                <w:lang w:val="ru-RU"/>
              </w:rPr>
              <w:t>41.2,</w:t>
            </w:r>
            <w:r w:rsidRPr="009E48F7">
              <w:rPr>
                <w:spacing w:val="-6"/>
                <w:sz w:val="20"/>
                <w:lang w:val="ru-RU"/>
              </w:rPr>
              <w:t xml:space="preserve"> </w:t>
            </w:r>
            <w:r>
              <w:rPr>
                <w:spacing w:val="-2"/>
                <w:sz w:val="20"/>
              </w:rPr>
              <w:t>C</w:t>
            </w:r>
            <w:r w:rsidRPr="009E48F7">
              <w:rPr>
                <w:spacing w:val="-2"/>
                <w:sz w:val="20"/>
                <w:lang w:val="ru-RU"/>
              </w:rPr>
              <w:t>41.4,</w:t>
            </w:r>
          </w:p>
          <w:p w14:paraId="0FD7928C" w14:textId="77777777" w:rsidR="0058791C" w:rsidRPr="009E48F7" w:rsidRDefault="00BA7600">
            <w:pPr>
              <w:pStyle w:val="TableParagraph"/>
              <w:ind w:left="52"/>
              <w:rPr>
                <w:sz w:val="20"/>
                <w:lang w:val="ru-RU"/>
              </w:rPr>
            </w:pPr>
            <w:r>
              <w:rPr>
                <w:sz w:val="20"/>
              </w:rPr>
              <w:t>C</w:t>
            </w:r>
            <w:r w:rsidRPr="009E48F7">
              <w:rPr>
                <w:sz w:val="20"/>
                <w:lang w:val="ru-RU"/>
              </w:rPr>
              <w:t>70.1,</w:t>
            </w:r>
            <w:r w:rsidRPr="009E48F7">
              <w:rPr>
                <w:spacing w:val="-6"/>
                <w:sz w:val="20"/>
                <w:lang w:val="ru-RU"/>
              </w:rPr>
              <w:t xml:space="preserve"> </w:t>
            </w:r>
            <w:r>
              <w:rPr>
                <w:spacing w:val="-2"/>
                <w:sz w:val="20"/>
              </w:rPr>
              <w:t>C</w:t>
            </w:r>
            <w:r w:rsidRPr="009E48F7">
              <w:rPr>
                <w:spacing w:val="-2"/>
                <w:sz w:val="20"/>
                <w:lang w:val="ru-RU"/>
              </w:rPr>
              <w:t>72.0,</w:t>
            </w:r>
          </w:p>
          <w:p w14:paraId="5C1DC140" w14:textId="77777777" w:rsidR="0058791C" w:rsidRPr="009E48F7" w:rsidRDefault="00BA7600">
            <w:pPr>
              <w:pStyle w:val="TableParagraph"/>
              <w:ind w:left="52"/>
              <w:rPr>
                <w:sz w:val="20"/>
                <w:lang w:val="ru-RU"/>
              </w:rPr>
            </w:pPr>
            <w:r>
              <w:rPr>
                <w:sz w:val="20"/>
              </w:rPr>
              <w:t>C</w:t>
            </w:r>
            <w:r w:rsidRPr="009E48F7">
              <w:rPr>
                <w:sz w:val="20"/>
                <w:lang w:val="ru-RU"/>
              </w:rPr>
              <w:t>72.1,</w:t>
            </w:r>
            <w:r w:rsidRPr="009E48F7">
              <w:rPr>
                <w:spacing w:val="-6"/>
                <w:sz w:val="20"/>
                <w:lang w:val="ru-RU"/>
              </w:rPr>
              <w:t xml:space="preserve"> </w:t>
            </w:r>
            <w:r>
              <w:rPr>
                <w:spacing w:val="-2"/>
                <w:sz w:val="20"/>
              </w:rPr>
              <w:t>C</w:t>
            </w:r>
            <w:r w:rsidRPr="009E48F7">
              <w:rPr>
                <w:spacing w:val="-2"/>
                <w:sz w:val="20"/>
                <w:lang w:val="ru-RU"/>
              </w:rPr>
              <w:t>72.8,</w:t>
            </w:r>
          </w:p>
          <w:p w14:paraId="7C8B9D85" w14:textId="77777777" w:rsidR="0058791C" w:rsidRPr="009E48F7" w:rsidRDefault="00BA7600">
            <w:pPr>
              <w:pStyle w:val="TableParagraph"/>
              <w:ind w:left="52"/>
              <w:rPr>
                <w:sz w:val="20"/>
                <w:lang w:val="ru-RU"/>
              </w:rPr>
            </w:pPr>
            <w:r>
              <w:rPr>
                <w:sz w:val="20"/>
              </w:rPr>
              <w:t>C</w:t>
            </w:r>
            <w:r w:rsidRPr="009E48F7">
              <w:rPr>
                <w:sz w:val="20"/>
                <w:lang w:val="ru-RU"/>
              </w:rPr>
              <w:t>79.4,</w:t>
            </w:r>
            <w:r w:rsidRPr="009E48F7">
              <w:rPr>
                <w:spacing w:val="-6"/>
                <w:sz w:val="20"/>
                <w:lang w:val="ru-RU"/>
              </w:rPr>
              <w:t xml:space="preserve"> </w:t>
            </w:r>
            <w:r>
              <w:rPr>
                <w:spacing w:val="-2"/>
                <w:sz w:val="20"/>
              </w:rPr>
              <w:t>C</w:t>
            </w:r>
            <w:r w:rsidRPr="009E48F7">
              <w:rPr>
                <w:spacing w:val="-2"/>
                <w:sz w:val="20"/>
                <w:lang w:val="ru-RU"/>
              </w:rPr>
              <w:t>79.5,</w:t>
            </w:r>
          </w:p>
          <w:p w14:paraId="1326FF64" w14:textId="77777777" w:rsidR="0058791C" w:rsidRPr="009E48F7" w:rsidRDefault="00BA7600">
            <w:pPr>
              <w:pStyle w:val="TableParagraph"/>
              <w:ind w:left="52"/>
              <w:rPr>
                <w:sz w:val="20"/>
                <w:lang w:val="ru-RU"/>
              </w:rPr>
            </w:pPr>
            <w:r>
              <w:rPr>
                <w:sz w:val="20"/>
              </w:rPr>
              <w:t>C</w:t>
            </w:r>
            <w:r w:rsidRPr="009E48F7">
              <w:rPr>
                <w:sz w:val="20"/>
                <w:lang w:val="ru-RU"/>
              </w:rPr>
              <w:t>90.0,</w:t>
            </w:r>
            <w:r w:rsidRPr="009E48F7">
              <w:rPr>
                <w:spacing w:val="-6"/>
                <w:sz w:val="20"/>
                <w:lang w:val="ru-RU"/>
              </w:rPr>
              <w:t xml:space="preserve"> </w:t>
            </w:r>
            <w:r>
              <w:rPr>
                <w:spacing w:val="-2"/>
                <w:sz w:val="20"/>
              </w:rPr>
              <w:t>C</w:t>
            </w:r>
            <w:r w:rsidRPr="009E48F7">
              <w:rPr>
                <w:spacing w:val="-2"/>
                <w:sz w:val="20"/>
                <w:lang w:val="ru-RU"/>
              </w:rPr>
              <w:t>90.2,</w:t>
            </w:r>
          </w:p>
          <w:p w14:paraId="5A204D68" w14:textId="77777777" w:rsidR="0058791C" w:rsidRDefault="00BA7600">
            <w:pPr>
              <w:pStyle w:val="TableParagraph"/>
              <w:ind w:left="52"/>
              <w:rPr>
                <w:sz w:val="20"/>
              </w:rPr>
            </w:pPr>
            <w:r>
              <w:rPr>
                <w:sz w:val="20"/>
              </w:rPr>
              <w:t>D48.0,</w:t>
            </w:r>
            <w:r>
              <w:rPr>
                <w:spacing w:val="-6"/>
                <w:sz w:val="20"/>
              </w:rPr>
              <w:t xml:space="preserve"> </w:t>
            </w:r>
            <w:r>
              <w:rPr>
                <w:spacing w:val="-2"/>
                <w:sz w:val="20"/>
              </w:rPr>
              <w:t>D16.6,</w:t>
            </w:r>
          </w:p>
          <w:p w14:paraId="244683D2" w14:textId="77777777" w:rsidR="0058791C" w:rsidRDefault="00BA7600">
            <w:pPr>
              <w:pStyle w:val="TableParagraph"/>
              <w:ind w:left="52"/>
              <w:rPr>
                <w:sz w:val="20"/>
              </w:rPr>
            </w:pPr>
            <w:r>
              <w:rPr>
                <w:sz w:val="20"/>
              </w:rPr>
              <w:t>D16.8,</w:t>
            </w:r>
            <w:r>
              <w:rPr>
                <w:spacing w:val="-6"/>
                <w:sz w:val="20"/>
              </w:rPr>
              <w:t xml:space="preserve"> </w:t>
            </w:r>
            <w:r>
              <w:rPr>
                <w:spacing w:val="-2"/>
                <w:sz w:val="20"/>
              </w:rPr>
              <w:t>D18.0,</w:t>
            </w:r>
          </w:p>
          <w:p w14:paraId="403BDE7D" w14:textId="77777777" w:rsidR="0058791C" w:rsidRDefault="00BA7600">
            <w:pPr>
              <w:pStyle w:val="TableParagraph"/>
              <w:ind w:left="52"/>
              <w:rPr>
                <w:sz w:val="20"/>
              </w:rPr>
            </w:pPr>
            <w:r>
              <w:rPr>
                <w:sz w:val="20"/>
              </w:rPr>
              <w:t>D32.1,</w:t>
            </w:r>
            <w:r>
              <w:rPr>
                <w:spacing w:val="-6"/>
                <w:sz w:val="20"/>
              </w:rPr>
              <w:t xml:space="preserve"> </w:t>
            </w:r>
            <w:r>
              <w:rPr>
                <w:spacing w:val="-2"/>
                <w:sz w:val="20"/>
              </w:rPr>
              <w:t>D33.4,</w:t>
            </w:r>
          </w:p>
          <w:p w14:paraId="53D33B06" w14:textId="77777777" w:rsidR="0058791C" w:rsidRDefault="00BA7600">
            <w:pPr>
              <w:pStyle w:val="TableParagraph"/>
              <w:ind w:left="52"/>
              <w:rPr>
                <w:sz w:val="20"/>
              </w:rPr>
            </w:pPr>
            <w:r>
              <w:rPr>
                <w:sz w:val="20"/>
              </w:rPr>
              <w:t>D33.7,</w:t>
            </w:r>
            <w:r>
              <w:rPr>
                <w:spacing w:val="-6"/>
                <w:sz w:val="20"/>
              </w:rPr>
              <w:t xml:space="preserve"> </w:t>
            </w:r>
            <w:r>
              <w:rPr>
                <w:spacing w:val="-2"/>
                <w:sz w:val="20"/>
              </w:rPr>
              <w:t>D36.1,</w:t>
            </w:r>
          </w:p>
          <w:p w14:paraId="698C384F" w14:textId="77777777" w:rsidR="0058791C" w:rsidRDefault="00BA7600">
            <w:pPr>
              <w:pStyle w:val="TableParagraph"/>
              <w:spacing w:line="230" w:lineRule="atLeast"/>
              <w:ind w:left="52" w:right="497"/>
              <w:rPr>
                <w:sz w:val="20"/>
              </w:rPr>
            </w:pPr>
            <w:r>
              <w:rPr>
                <w:sz w:val="20"/>
              </w:rPr>
              <w:t>D43.4,</w:t>
            </w:r>
            <w:r>
              <w:rPr>
                <w:spacing w:val="-13"/>
                <w:sz w:val="20"/>
              </w:rPr>
              <w:t xml:space="preserve"> </w:t>
            </w:r>
            <w:r>
              <w:rPr>
                <w:sz w:val="20"/>
              </w:rPr>
              <w:t xml:space="preserve">Q06.8, </w:t>
            </w:r>
            <w:r>
              <w:rPr>
                <w:spacing w:val="-2"/>
                <w:sz w:val="20"/>
              </w:rPr>
              <w:t>M85.5</w:t>
            </w:r>
          </w:p>
        </w:tc>
        <w:tc>
          <w:tcPr>
            <w:tcW w:w="2955" w:type="dxa"/>
          </w:tcPr>
          <w:p w14:paraId="43591474" w14:textId="77777777" w:rsidR="0058791C" w:rsidRPr="009E48F7" w:rsidRDefault="00BA7600">
            <w:pPr>
              <w:pStyle w:val="TableParagraph"/>
              <w:spacing w:line="230" w:lineRule="exact"/>
              <w:ind w:left="52" w:right="193"/>
              <w:rPr>
                <w:sz w:val="20"/>
                <w:lang w:val="ru-RU"/>
              </w:rPr>
            </w:pPr>
            <w:r w:rsidRPr="009E48F7">
              <w:rPr>
                <w:sz w:val="20"/>
                <w:lang w:val="ru-RU"/>
              </w:rPr>
              <w:t>злокачественные</w:t>
            </w:r>
            <w:r w:rsidRPr="009E48F7">
              <w:rPr>
                <w:spacing w:val="-1"/>
                <w:sz w:val="20"/>
                <w:lang w:val="ru-RU"/>
              </w:rPr>
              <w:t xml:space="preserve"> </w:t>
            </w:r>
            <w:r w:rsidRPr="009E48F7">
              <w:rPr>
                <w:sz w:val="20"/>
                <w:lang w:val="ru-RU"/>
              </w:rPr>
              <w:t>(первичные</w:t>
            </w:r>
            <w:r w:rsidRPr="009E48F7">
              <w:rPr>
                <w:spacing w:val="-2"/>
                <w:sz w:val="20"/>
                <w:lang w:val="ru-RU"/>
              </w:rPr>
              <w:t xml:space="preserve"> </w:t>
            </w:r>
            <w:r w:rsidRPr="009E48F7">
              <w:rPr>
                <w:sz w:val="20"/>
                <w:lang w:val="ru-RU"/>
              </w:rPr>
              <w:t xml:space="preserve">и вторичные) и </w:t>
            </w:r>
            <w:r w:rsidRPr="009E48F7">
              <w:rPr>
                <w:spacing w:val="-2"/>
                <w:sz w:val="20"/>
                <w:lang w:val="ru-RU"/>
              </w:rPr>
              <w:t xml:space="preserve">доброкачественные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позвоночного столба, костей таза, крестца и копчика, в том числе с вовлечением</w:t>
            </w:r>
            <w:r w:rsidRPr="009E48F7">
              <w:rPr>
                <w:spacing w:val="-8"/>
                <w:sz w:val="20"/>
                <w:lang w:val="ru-RU"/>
              </w:rPr>
              <w:t xml:space="preserve"> </w:t>
            </w:r>
            <w:r w:rsidRPr="009E48F7">
              <w:rPr>
                <w:sz w:val="20"/>
                <w:lang w:val="ru-RU"/>
              </w:rPr>
              <w:t>твердой</w:t>
            </w:r>
            <w:r w:rsidRPr="009E48F7">
              <w:rPr>
                <w:spacing w:val="-7"/>
                <w:sz w:val="20"/>
                <w:lang w:val="ru-RU"/>
              </w:rPr>
              <w:t xml:space="preserve"> </w:t>
            </w:r>
            <w:r w:rsidRPr="009E48F7">
              <w:rPr>
                <w:sz w:val="20"/>
                <w:lang w:val="ru-RU"/>
              </w:rPr>
              <w:t xml:space="preserve">мозговой оболочки, корешков и спинномозговых нервов, дермоиды (липомы) спинного </w:t>
            </w:r>
            <w:r w:rsidRPr="009E48F7">
              <w:rPr>
                <w:spacing w:val="-2"/>
                <w:sz w:val="20"/>
                <w:lang w:val="ru-RU"/>
              </w:rPr>
              <w:t>мозга</w:t>
            </w:r>
          </w:p>
        </w:tc>
        <w:tc>
          <w:tcPr>
            <w:tcW w:w="1710" w:type="dxa"/>
          </w:tcPr>
          <w:p w14:paraId="4B72733E" w14:textId="77777777" w:rsidR="0058791C" w:rsidRDefault="00BA7600">
            <w:pPr>
              <w:pStyle w:val="TableParagraph"/>
              <w:ind w:left="52"/>
              <w:rPr>
                <w:sz w:val="20"/>
              </w:rPr>
            </w:pPr>
            <w:r>
              <w:rPr>
                <w:spacing w:val="-2"/>
                <w:sz w:val="20"/>
              </w:rPr>
              <w:t>хирургическое лечение</w:t>
            </w:r>
          </w:p>
        </w:tc>
        <w:tc>
          <w:tcPr>
            <w:tcW w:w="3540" w:type="dxa"/>
          </w:tcPr>
          <w:p w14:paraId="00BBE7D8" w14:textId="77777777" w:rsidR="0058791C" w:rsidRDefault="00BA7600">
            <w:pPr>
              <w:pStyle w:val="TableParagraph"/>
              <w:spacing w:line="229" w:lineRule="exact"/>
              <w:ind w:left="52"/>
              <w:rPr>
                <w:sz w:val="20"/>
              </w:rPr>
            </w:pPr>
            <w:r>
              <w:rPr>
                <w:sz w:val="20"/>
              </w:rPr>
              <w:t>микрохирургическое</w:t>
            </w:r>
            <w:r>
              <w:rPr>
                <w:spacing w:val="-10"/>
                <w:sz w:val="20"/>
              </w:rPr>
              <w:t xml:space="preserve"> </w:t>
            </w:r>
            <w:r>
              <w:rPr>
                <w:sz w:val="20"/>
              </w:rPr>
              <w:t>удаление</w:t>
            </w:r>
            <w:r>
              <w:rPr>
                <w:spacing w:val="-8"/>
                <w:sz w:val="20"/>
              </w:rPr>
              <w:t xml:space="preserve"> </w:t>
            </w:r>
            <w:r>
              <w:rPr>
                <w:spacing w:val="-2"/>
                <w:sz w:val="20"/>
              </w:rPr>
              <w:t>опухоли</w:t>
            </w:r>
          </w:p>
        </w:tc>
        <w:tc>
          <w:tcPr>
            <w:tcW w:w="1830" w:type="dxa"/>
            <w:vMerge/>
            <w:tcBorders>
              <w:top w:val="nil"/>
            </w:tcBorders>
          </w:tcPr>
          <w:p w14:paraId="43BA0689" w14:textId="77777777" w:rsidR="0058791C" w:rsidRDefault="0058791C">
            <w:pPr>
              <w:rPr>
                <w:sz w:val="2"/>
                <w:szCs w:val="2"/>
              </w:rPr>
            </w:pPr>
          </w:p>
        </w:tc>
      </w:tr>
      <w:tr w:rsidR="0058791C" w14:paraId="6E491CED" w14:textId="77777777">
        <w:trPr>
          <w:trHeight w:val="690"/>
        </w:trPr>
        <w:tc>
          <w:tcPr>
            <w:tcW w:w="990" w:type="dxa"/>
            <w:vMerge/>
            <w:tcBorders>
              <w:top w:val="nil"/>
            </w:tcBorders>
          </w:tcPr>
          <w:p w14:paraId="685DCE59" w14:textId="77777777" w:rsidR="0058791C" w:rsidRDefault="0058791C">
            <w:pPr>
              <w:rPr>
                <w:sz w:val="2"/>
                <w:szCs w:val="2"/>
              </w:rPr>
            </w:pPr>
          </w:p>
        </w:tc>
        <w:tc>
          <w:tcPr>
            <w:tcW w:w="2955" w:type="dxa"/>
            <w:vMerge w:val="restart"/>
          </w:tcPr>
          <w:p w14:paraId="71C2227E" w14:textId="77777777" w:rsidR="0058791C" w:rsidRPr="009E48F7" w:rsidRDefault="00BA7600">
            <w:pPr>
              <w:pStyle w:val="TableParagraph"/>
              <w:spacing w:line="230" w:lineRule="exact"/>
              <w:ind w:left="52" w:right="91"/>
              <w:rPr>
                <w:sz w:val="20"/>
                <w:lang w:val="ru-RU"/>
              </w:rPr>
            </w:pPr>
            <w:r w:rsidRPr="009E48F7">
              <w:rPr>
                <w:spacing w:val="-2"/>
                <w:sz w:val="20"/>
                <w:lang w:val="ru-RU"/>
              </w:rPr>
              <w:t xml:space="preserve">Микрохирургические </w:t>
            </w:r>
            <w:r w:rsidRPr="009E48F7">
              <w:rPr>
                <w:sz w:val="20"/>
                <w:lang w:val="ru-RU"/>
              </w:rPr>
              <w:t>вмешательства при патологии сосудов головного и спинного мозга, внутримозговых и внутрижелудочковых</w:t>
            </w:r>
            <w:r w:rsidRPr="009E48F7">
              <w:rPr>
                <w:spacing w:val="-13"/>
                <w:sz w:val="20"/>
                <w:lang w:val="ru-RU"/>
              </w:rPr>
              <w:t xml:space="preserve"> </w:t>
            </w:r>
            <w:r w:rsidRPr="009E48F7">
              <w:rPr>
                <w:sz w:val="20"/>
                <w:lang w:val="ru-RU"/>
              </w:rPr>
              <w:t>гематомах</w:t>
            </w:r>
          </w:p>
        </w:tc>
        <w:tc>
          <w:tcPr>
            <w:tcW w:w="1710" w:type="dxa"/>
          </w:tcPr>
          <w:p w14:paraId="3FB226C5" w14:textId="77777777" w:rsidR="0058791C" w:rsidRDefault="00BA7600">
            <w:pPr>
              <w:pStyle w:val="TableParagraph"/>
              <w:spacing w:line="229" w:lineRule="exact"/>
              <w:ind w:left="52"/>
              <w:rPr>
                <w:sz w:val="20"/>
              </w:rPr>
            </w:pPr>
            <w:r>
              <w:rPr>
                <w:spacing w:val="-2"/>
                <w:sz w:val="20"/>
              </w:rPr>
              <w:t>Q28.2</w:t>
            </w:r>
          </w:p>
        </w:tc>
        <w:tc>
          <w:tcPr>
            <w:tcW w:w="2955" w:type="dxa"/>
          </w:tcPr>
          <w:p w14:paraId="30863C18" w14:textId="77777777" w:rsidR="0058791C" w:rsidRDefault="00BA7600">
            <w:pPr>
              <w:pStyle w:val="TableParagraph"/>
              <w:ind w:left="52" w:right="144"/>
              <w:rPr>
                <w:sz w:val="20"/>
              </w:rPr>
            </w:pPr>
            <w:r>
              <w:rPr>
                <w:sz w:val="20"/>
              </w:rPr>
              <w:t>артериовенозная</w:t>
            </w:r>
            <w:r>
              <w:rPr>
                <w:spacing w:val="-13"/>
                <w:sz w:val="20"/>
              </w:rPr>
              <w:t xml:space="preserve"> </w:t>
            </w:r>
            <w:r>
              <w:rPr>
                <w:sz w:val="20"/>
              </w:rPr>
              <w:t>мальформация головного мозга</w:t>
            </w:r>
          </w:p>
        </w:tc>
        <w:tc>
          <w:tcPr>
            <w:tcW w:w="1710" w:type="dxa"/>
          </w:tcPr>
          <w:p w14:paraId="28BC271B" w14:textId="77777777" w:rsidR="0058791C" w:rsidRDefault="00BA7600">
            <w:pPr>
              <w:pStyle w:val="TableParagraph"/>
              <w:ind w:left="52"/>
              <w:rPr>
                <w:sz w:val="20"/>
              </w:rPr>
            </w:pPr>
            <w:r>
              <w:rPr>
                <w:spacing w:val="-2"/>
                <w:sz w:val="20"/>
              </w:rPr>
              <w:t>хирургическое лечение</w:t>
            </w:r>
          </w:p>
        </w:tc>
        <w:tc>
          <w:tcPr>
            <w:tcW w:w="3540" w:type="dxa"/>
          </w:tcPr>
          <w:p w14:paraId="55350E19" w14:textId="77777777" w:rsidR="0058791C" w:rsidRDefault="00BA7600">
            <w:pPr>
              <w:pStyle w:val="TableParagraph"/>
              <w:ind w:left="52" w:right="1151"/>
              <w:rPr>
                <w:sz w:val="20"/>
              </w:rPr>
            </w:pPr>
            <w:r>
              <w:rPr>
                <w:sz w:val="20"/>
              </w:rPr>
              <w:t>удаление</w:t>
            </w:r>
            <w:r>
              <w:rPr>
                <w:spacing w:val="-13"/>
                <w:sz w:val="20"/>
              </w:rPr>
              <w:t xml:space="preserve"> </w:t>
            </w:r>
            <w:r>
              <w:rPr>
                <w:sz w:val="20"/>
              </w:rPr>
              <w:t xml:space="preserve">артериовенозных </w:t>
            </w:r>
            <w:r>
              <w:rPr>
                <w:spacing w:val="-2"/>
                <w:sz w:val="20"/>
              </w:rPr>
              <w:t>мальформаций</w:t>
            </w:r>
          </w:p>
        </w:tc>
        <w:tc>
          <w:tcPr>
            <w:tcW w:w="1830" w:type="dxa"/>
            <w:vMerge/>
            <w:tcBorders>
              <w:top w:val="nil"/>
            </w:tcBorders>
          </w:tcPr>
          <w:p w14:paraId="6F6AC65F" w14:textId="77777777" w:rsidR="0058791C" w:rsidRDefault="0058791C">
            <w:pPr>
              <w:rPr>
                <w:sz w:val="2"/>
                <w:szCs w:val="2"/>
              </w:rPr>
            </w:pPr>
          </w:p>
        </w:tc>
      </w:tr>
      <w:tr w:rsidR="0058791C" w14:paraId="4F639BFE" w14:textId="77777777">
        <w:trPr>
          <w:trHeight w:val="450"/>
        </w:trPr>
        <w:tc>
          <w:tcPr>
            <w:tcW w:w="990" w:type="dxa"/>
            <w:vMerge/>
            <w:tcBorders>
              <w:top w:val="nil"/>
            </w:tcBorders>
          </w:tcPr>
          <w:p w14:paraId="05E79807" w14:textId="77777777" w:rsidR="0058791C" w:rsidRDefault="0058791C">
            <w:pPr>
              <w:rPr>
                <w:sz w:val="2"/>
                <w:szCs w:val="2"/>
              </w:rPr>
            </w:pPr>
          </w:p>
        </w:tc>
        <w:tc>
          <w:tcPr>
            <w:tcW w:w="2955" w:type="dxa"/>
            <w:vMerge/>
            <w:tcBorders>
              <w:top w:val="nil"/>
            </w:tcBorders>
          </w:tcPr>
          <w:p w14:paraId="20BFF5A0" w14:textId="77777777" w:rsidR="0058791C" w:rsidRDefault="0058791C">
            <w:pPr>
              <w:rPr>
                <w:sz w:val="2"/>
                <w:szCs w:val="2"/>
              </w:rPr>
            </w:pPr>
          </w:p>
        </w:tc>
        <w:tc>
          <w:tcPr>
            <w:tcW w:w="1710" w:type="dxa"/>
          </w:tcPr>
          <w:p w14:paraId="7F3EADA0" w14:textId="77777777" w:rsidR="0058791C" w:rsidRDefault="00BA7600">
            <w:pPr>
              <w:pStyle w:val="TableParagraph"/>
              <w:spacing w:line="229" w:lineRule="exact"/>
              <w:ind w:left="52"/>
              <w:rPr>
                <w:sz w:val="20"/>
              </w:rPr>
            </w:pPr>
            <w:r>
              <w:rPr>
                <w:sz w:val="20"/>
              </w:rPr>
              <w:t xml:space="preserve">I60, I61, </w:t>
            </w:r>
            <w:r>
              <w:rPr>
                <w:spacing w:val="-5"/>
                <w:sz w:val="20"/>
              </w:rPr>
              <w:t>I62</w:t>
            </w:r>
          </w:p>
        </w:tc>
        <w:tc>
          <w:tcPr>
            <w:tcW w:w="2955" w:type="dxa"/>
            <w:vMerge w:val="restart"/>
          </w:tcPr>
          <w:p w14:paraId="2297BD4D" w14:textId="77777777" w:rsidR="0058791C" w:rsidRPr="009E48F7" w:rsidRDefault="00BA7600">
            <w:pPr>
              <w:pStyle w:val="TableParagraph"/>
              <w:ind w:left="52" w:right="144"/>
              <w:rPr>
                <w:sz w:val="20"/>
                <w:lang w:val="ru-RU"/>
              </w:rPr>
            </w:pPr>
            <w:r w:rsidRPr="009E48F7">
              <w:rPr>
                <w:sz w:val="20"/>
                <w:lang w:val="ru-RU"/>
              </w:rPr>
              <w:t>артериальная аневризма в условиях разрыва или артериовенозная</w:t>
            </w:r>
            <w:r w:rsidRPr="009E48F7">
              <w:rPr>
                <w:spacing w:val="-13"/>
                <w:sz w:val="20"/>
                <w:lang w:val="ru-RU"/>
              </w:rPr>
              <w:t xml:space="preserve"> </w:t>
            </w:r>
            <w:r w:rsidRPr="009E48F7">
              <w:rPr>
                <w:sz w:val="20"/>
                <w:lang w:val="ru-RU"/>
              </w:rPr>
              <w:t>мальформация головного мозга в условиях острого и подострого периода</w:t>
            </w:r>
          </w:p>
        </w:tc>
        <w:tc>
          <w:tcPr>
            <w:tcW w:w="1710" w:type="dxa"/>
            <w:vMerge w:val="restart"/>
          </w:tcPr>
          <w:p w14:paraId="3245F549" w14:textId="77777777" w:rsidR="0058791C" w:rsidRDefault="00BA7600">
            <w:pPr>
              <w:pStyle w:val="TableParagraph"/>
              <w:ind w:left="52"/>
              <w:rPr>
                <w:sz w:val="20"/>
              </w:rPr>
            </w:pPr>
            <w:r>
              <w:rPr>
                <w:spacing w:val="-2"/>
                <w:sz w:val="20"/>
              </w:rPr>
              <w:t>хирургическое лечение</w:t>
            </w:r>
          </w:p>
        </w:tc>
        <w:tc>
          <w:tcPr>
            <w:tcW w:w="3540" w:type="dxa"/>
          </w:tcPr>
          <w:p w14:paraId="40DFC1D8" w14:textId="77777777" w:rsidR="0058791C" w:rsidRDefault="00BA7600">
            <w:pPr>
              <w:pStyle w:val="TableParagraph"/>
              <w:spacing w:line="229" w:lineRule="exact"/>
              <w:ind w:left="52"/>
              <w:rPr>
                <w:sz w:val="20"/>
              </w:rPr>
            </w:pPr>
            <w:r>
              <w:rPr>
                <w:sz w:val="20"/>
              </w:rPr>
              <w:t>клипирование</w:t>
            </w:r>
            <w:r>
              <w:rPr>
                <w:spacing w:val="-9"/>
                <w:sz w:val="20"/>
              </w:rPr>
              <w:t xml:space="preserve"> </w:t>
            </w:r>
            <w:r>
              <w:rPr>
                <w:sz w:val="20"/>
              </w:rPr>
              <w:t>артериальных</w:t>
            </w:r>
            <w:r>
              <w:rPr>
                <w:spacing w:val="-8"/>
                <w:sz w:val="20"/>
              </w:rPr>
              <w:t xml:space="preserve"> </w:t>
            </w:r>
            <w:r>
              <w:rPr>
                <w:spacing w:val="-2"/>
                <w:sz w:val="20"/>
              </w:rPr>
              <w:t>аневризм</w:t>
            </w:r>
          </w:p>
        </w:tc>
        <w:tc>
          <w:tcPr>
            <w:tcW w:w="1830" w:type="dxa"/>
            <w:vMerge/>
            <w:tcBorders>
              <w:top w:val="nil"/>
            </w:tcBorders>
          </w:tcPr>
          <w:p w14:paraId="631C4A84" w14:textId="77777777" w:rsidR="0058791C" w:rsidRDefault="0058791C">
            <w:pPr>
              <w:rPr>
                <w:sz w:val="2"/>
                <w:szCs w:val="2"/>
              </w:rPr>
            </w:pPr>
          </w:p>
        </w:tc>
      </w:tr>
      <w:tr w:rsidR="0058791C" w:rsidRPr="00B572D9" w14:paraId="0883E319" w14:textId="77777777">
        <w:trPr>
          <w:trHeight w:val="915"/>
        </w:trPr>
        <w:tc>
          <w:tcPr>
            <w:tcW w:w="990" w:type="dxa"/>
            <w:vMerge/>
            <w:tcBorders>
              <w:top w:val="nil"/>
            </w:tcBorders>
          </w:tcPr>
          <w:p w14:paraId="3B644AA5" w14:textId="77777777" w:rsidR="0058791C" w:rsidRDefault="0058791C">
            <w:pPr>
              <w:rPr>
                <w:sz w:val="2"/>
                <w:szCs w:val="2"/>
              </w:rPr>
            </w:pPr>
          </w:p>
        </w:tc>
        <w:tc>
          <w:tcPr>
            <w:tcW w:w="2955" w:type="dxa"/>
          </w:tcPr>
          <w:p w14:paraId="119080F3" w14:textId="77777777" w:rsidR="0058791C" w:rsidRDefault="0058791C">
            <w:pPr>
              <w:pStyle w:val="TableParagraph"/>
              <w:rPr>
                <w:sz w:val="20"/>
              </w:rPr>
            </w:pPr>
          </w:p>
        </w:tc>
        <w:tc>
          <w:tcPr>
            <w:tcW w:w="1710" w:type="dxa"/>
          </w:tcPr>
          <w:p w14:paraId="6FAF980E" w14:textId="77777777" w:rsidR="0058791C" w:rsidRDefault="0058791C">
            <w:pPr>
              <w:pStyle w:val="TableParagraph"/>
              <w:rPr>
                <w:sz w:val="20"/>
              </w:rPr>
            </w:pPr>
          </w:p>
        </w:tc>
        <w:tc>
          <w:tcPr>
            <w:tcW w:w="2955" w:type="dxa"/>
            <w:vMerge/>
            <w:tcBorders>
              <w:top w:val="nil"/>
            </w:tcBorders>
          </w:tcPr>
          <w:p w14:paraId="3E69509D" w14:textId="77777777" w:rsidR="0058791C" w:rsidRDefault="0058791C">
            <w:pPr>
              <w:rPr>
                <w:sz w:val="2"/>
                <w:szCs w:val="2"/>
              </w:rPr>
            </w:pPr>
          </w:p>
        </w:tc>
        <w:tc>
          <w:tcPr>
            <w:tcW w:w="1710" w:type="dxa"/>
            <w:vMerge/>
            <w:tcBorders>
              <w:top w:val="nil"/>
            </w:tcBorders>
          </w:tcPr>
          <w:p w14:paraId="694676DE" w14:textId="77777777" w:rsidR="0058791C" w:rsidRDefault="0058791C">
            <w:pPr>
              <w:rPr>
                <w:sz w:val="2"/>
                <w:szCs w:val="2"/>
              </w:rPr>
            </w:pPr>
          </w:p>
        </w:tc>
        <w:tc>
          <w:tcPr>
            <w:tcW w:w="3540" w:type="dxa"/>
          </w:tcPr>
          <w:p w14:paraId="4F4B08B3" w14:textId="77777777" w:rsidR="0058791C" w:rsidRPr="009E48F7" w:rsidRDefault="00BA7600">
            <w:pPr>
              <w:pStyle w:val="TableParagraph"/>
              <w:spacing w:line="214" w:lineRule="exact"/>
              <w:ind w:left="52"/>
              <w:rPr>
                <w:sz w:val="20"/>
                <w:lang w:val="ru-RU"/>
              </w:rPr>
            </w:pPr>
            <w:r w:rsidRPr="009E48F7">
              <w:rPr>
                <w:spacing w:val="-2"/>
                <w:sz w:val="20"/>
                <w:lang w:val="ru-RU"/>
              </w:rPr>
              <w:t>стереотаксическое</w:t>
            </w:r>
            <w:r w:rsidRPr="009E48F7">
              <w:rPr>
                <w:spacing w:val="17"/>
                <w:sz w:val="20"/>
                <w:lang w:val="ru-RU"/>
              </w:rPr>
              <w:t xml:space="preserve"> </w:t>
            </w:r>
            <w:r w:rsidRPr="009E48F7">
              <w:rPr>
                <w:spacing w:val="-2"/>
                <w:sz w:val="20"/>
                <w:lang w:val="ru-RU"/>
              </w:rPr>
              <w:t>дренирование</w:t>
            </w:r>
          </w:p>
          <w:p w14:paraId="0C99A401" w14:textId="77777777" w:rsidR="0058791C" w:rsidRPr="009E48F7" w:rsidRDefault="00BA7600">
            <w:pPr>
              <w:pStyle w:val="TableParagraph"/>
              <w:ind w:left="52"/>
              <w:rPr>
                <w:sz w:val="20"/>
                <w:lang w:val="ru-RU"/>
              </w:rPr>
            </w:pPr>
            <w:r w:rsidRPr="009E48F7">
              <w:rPr>
                <w:sz w:val="20"/>
                <w:lang w:val="ru-RU"/>
              </w:rPr>
              <w:t>и</w:t>
            </w:r>
            <w:r w:rsidRPr="009E48F7">
              <w:rPr>
                <w:spacing w:val="-1"/>
                <w:sz w:val="20"/>
                <w:lang w:val="ru-RU"/>
              </w:rPr>
              <w:t xml:space="preserve"> </w:t>
            </w:r>
            <w:r w:rsidRPr="009E48F7">
              <w:rPr>
                <w:sz w:val="20"/>
                <w:lang w:val="ru-RU"/>
              </w:rPr>
              <w:t xml:space="preserve">тромболизис </w:t>
            </w:r>
            <w:r w:rsidRPr="009E48F7">
              <w:rPr>
                <w:spacing w:val="-2"/>
                <w:sz w:val="20"/>
                <w:lang w:val="ru-RU"/>
              </w:rPr>
              <w:t>гематом</w:t>
            </w:r>
          </w:p>
        </w:tc>
        <w:tc>
          <w:tcPr>
            <w:tcW w:w="1830" w:type="dxa"/>
            <w:vMerge/>
            <w:tcBorders>
              <w:top w:val="nil"/>
            </w:tcBorders>
          </w:tcPr>
          <w:p w14:paraId="7D358031" w14:textId="77777777" w:rsidR="0058791C" w:rsidRPr="009E48F7" w:rsidRDefault="0058791C">
            <w:pPr>
              <w:rPr>
                <w:sz w:val="2"/>
                <w:szCs w:val="2"/>
                <w:lang w:val="ru-RU"/>
              </w:rPr>
            </w:pPr>
          </w:p>
        </w:tc>
      </w:tr>
    </w:tbl>
    <w:p w14:paraId="46ABDCF8" w14:textId="77777777" w:rsidR="0058791C" w:rsidRPr="009E48F7" w:rsidRDefault="0058791C">
      <w:pPr>
        <w:rPr>
          <w:sz w:val="2"/>
          <w:szCs w:val="2"/>
          <w:lang w:val="ru-RU"/>
        </w:rPr>
        <w:sectPr w:rsidR="0058791C" w:rsidRPr="009E48F7">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3F98152" w14:textId="77777777">
        <w:trPr>
          <w:trHeight w:val="210"/>
        </w:trPr>
        <w:tc>
          <w:tcPr>
            <w:tcW w:w="990" w:type="dxa"/>
          </w:tcPr>
          <w:p w14:paraId="4A48FA59"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CB90384" w14:textId="77777777" w:rsidR="0058791C" w:rsidRDefault="00BA7600">
            <w:pPr>
              <w:pStyle w:val="TableParagraph"/>
              <w:spacing w:line="190" w:lineRule="exact"/>
              <w:ind w:right="14"/>
              <w:jc w:val="center"/>
              <w:rPr>
                <w:b/>
                <w:sz w:val="18"/>
              </w:rPr>
            </w:pPr>
            <w:r>
              <w:rPr>
                <w:b/>
                <w:sz w:val="18"/>
              </w:rPr>
              <w:t>2</w:t>
            </w:r>
          </w:p>
        </w:tc>
        <w:tc>
          <w:tcPr>
            <w:tcW w:w="1710" w:type="dxa"/>
          </w:tcPr>
          <w:p w14:paraId="10C8E155" w14:textId="77777777" w:rsidR="0058791C" w:rsidRDefault="00BA7600">
            <w:pPr>
              <w:pStyle w:val="TableParagraph"/>
              <w:spacing w:line="190" w:lineRule="exact"/>
              <w:ind w:right="29"/>
              <w:jc w:val="center"/>
              <w:rPr>
                <w:b/>
                <w:sz w:val="18"/>
              </w:rPr>
            </w:pPr>
            <w:r>
              <w:rPr>
                <w:b/>
                <w:sz w:val="18"/>
              </w:rPr>
              <w:t>3</w:t>
            </w:r>
          </w:p>
        </w:tc>
        <w:tc>
          <w:tcPr>
            <w:tcW w:w="2955" w:type="dxa"/>
          </w:tcPr>
          <w:p w14:paraId="05792F75" w14:textId="77777777" w:rsidR="0058791C" w:rsidRDefault="00BA7600">
            <w:pPr>
              <w:pStyle w:val="TableParagraph"/>
              <w:spacing w:line="190" w:lineRule="exact"/>
              <w:ind w:right="14"/>
              <w:jc w:val="center"/>
              <w:rPr>
                <w:b/>
                <w:sz w:val="18"/>
              </w:rPr>
            </w:pPr>
            <w:r>
              <w:rPr>
                <w:b/>
                <w:sz w:val="18"/>
              </w:rPr>
              <w:t>4</w:t>
            </w:r>
          </w:p>
        </w:tc>
        <w:tc>
          <w:tcPr>
            <w:tcW w:w="1710" w:type="dxa"/>
          </w:tcPr>
          <w:p w14:paraId="151E4A1D" w14:textId="77777777" w:rsidR="0058791C" w:rsidRDefault="00BA7600">
            <w:pPr>
              <w:pStyle w:val="TableParagraph"/>
              <w:spacing w:line="190" w:lineRule="exact"/>
              <w:ind w:right="29"/>
              <w:jc w:val="center"/>
              <w:rPr>
                <w:b/>
                <w:sz w:val="18"/>
              </w:rPr>
            </w:pPr>
            <w:r>
              <w:rPr>
                <w:b/>
                <w:sz w:val="18"/>
              </w:rPr>
              <w:t>5</w:t>
            </w:r>
          </w:p>
        </w:tc>
        <w:tc>
          <w:tcPr>
            <w:tcW w:w="3540" w:type="dxa"/>
          </w:tcPr>
          <w:p w14:paraId="460DED43" w14:textId="77777777" w:rsidR="0058791C" w:rsidRDefault="00BA7600">
            <w:pPr>
              <w:pStyle w:val="TableParagraph"/>
              <w:spacing w:line="190" w:lineRule="exact"/>
              <w:ind w:right="29"/>
              <w:jc w:val="center"/>
              <w:rPr>
                <w:b/>
                <w:sz w:val="18"/>
              </w:rPr>
            </w:pPr>
            <w:r>
              <w:rPr>
                <w:b/>
                <w:sz w:val="18"/>
              </w:rPr>
              <w:t>6</w:t>
            </w:r>
          </w:p>
        </w:tc>
        <w:tc>
          <w:tcPr>
            <w:tcW w:w="1830" w:type="dxa"/>
          </w:tcPr>
          <w:p w14:paraId="1F53FC0F" w14:textId="77777777" w:rsidR="0058791C" w:rsidRDefault="00BA7600">
            <w:pPr>
              <w:pStyle w:val="TableParagraph"/>
              <w:spacing w:line="190" w:lineRule="exact"/>
              <w:ind w:right="29"/>
              <w:jc w:val="center"/>
              <w:rPr>
                <w:b/>
                <w:sz w:val="18"/>
              </w:rPr>
            </w:pPr>
            <w:r>
              <w:rPr>
                <w:b/>
                <w:sz w:val="18"/>
              </w:rPr>
              <w:t>7</w:t>
            </w:r>
          </w:p>
        </w:tc>
      </w:tr>
      <w:tr w:rsidR="0058791C" w14:paraId="5D1F3938" w14:textId="77777777">
        <w:trPr>
          <w:trHeight w:val="456"/>
        </w:trPr>
        <w:tc>
          <w:tcPr>
            <w:tcW w:w="990" w:type="dxa"/>
            <w:vMerge w:val="restart"/>
          </w:tcPr>
          <w:p w14:paraId="45E317A2" w14:textId="77777777" w:rsidR="0058791C" w:rsidRDefault="0058791C">
            <w:pPr>
              <w:pStyle w:val="TableParagraph"/>
              <w:rPr>
                <w:sz w:val="20"/>
              </w:rPr>
            </w:pPr>
          </w:p>
        </w:tc>
        <w:tc>
          <w:tcPr>
            <w:tcW w:w="2955" w:type="dxa"/>
          </w:tcPr>
          <w:p w14:paraId="340E6A9C" w14:textId="77777777" w:rsidR="0058791C" w:rsidRDefault="0058791C">
            <w:pPr>
              <w:pStyle w:val="TableParagraph"/>
              <w:rPr>
                <w:sz w:val="20"/>
              </w:rPr>
            </w:pPr>
          </w:p>
        </w:tc>
        <w:tc>
          <w:tcPr>
            <w:tcW w:w="1710" w:type="dxa"/>
          </w:tcPr>
          <w:p w14:paraId="281CA476" w14:textId="77777777" w:rsidR="0058791C" w:rsidRDefault="0058791C">
            <w:pPr>
              <w:pStyle w:val="TableParagraph"/>
              <w:rPr>
                <w:sz w:val="20"/>
              </w:rPr>
            </w:pPr>
          </w:p>
        </w:tc>
        <w:tc>
          <w:tcPr>
            <w:tcW w:w="2955" w:type="dxa"/>
          </w:tcPr>
          <w:p w14:paraId="6DDE08C6" w14:textId="77777777" w:rsidR="0058791C" w:rsidRDefault="00BA7600">
            <w:pPr>
              <w:pStyle w:val="TableParagraph"/>
              <w:spacing w:line="220" w:lineRule="exact"/>
              <w:ind w:left="52"/>
              <w:rPr>
                <w:sz w:val="20"/>
              </w:rPr>
            </w:pPr>
            <w:r>
              <w:rPr>
                <w:spacing w:val="-2"/>
                <w:sz w:val="20"/>
              </w:rPr>
              <w:t>субарахноидального</w:t>
            </w:r>
            <w:r>
              <w:rPr>
                <w:spacing w:val="18"/>
                <w:sz w:val="20"/>
              </w:rPr>
              <w:t xml:space="preserve"> </w:t>
            </w:r>
            <w:r>
              <w:rPr>
                <w:spacing w:val="-5"/>
                <w:sz w:val="20"/>
              </w:rPr>
              <w:t>или</w:t>
            </w:r>
          </w:p>
          <w:p w14:paraId="7A037FD3" w14:textId="77777777" w:rsidR="0058791C" w:rsidRDefault="00BA7600">
            <w:pPr>
              <w:pStyle w:val="TableParagraph"/>
              <w:spacing w:line="216" w:lineRule="exact"/>
              <w:ind w:left="52"/>
              <w:rPr>
                <w:sz w:val="20"/>
              </w:rPr>
            </w:pPr>
            <w:r>
              <w:rPr>
                <w:spacing w:val="-2"/>
                <w:sz w:val="20"/>
              </w:rPr>
              <w:t>внутримозгового</w:t>
            </w:r>
            <w:r>
              <w:rPr>
                <w:spacing w:val="15"/>
                <w:sz w:val="20"/>
              </w:rPr>
              <w:t xml:space="preserve"> </w:t>
            </w:r>
            <w:r>
              <w:rPr>
                <w:spacing w:val="-2"/>
                <w:sz w:val="20"/>
              </w:rPr>
              <w:t>кровоизлияния</w:t>
            </w:r>
          </w:p>
        </w:tc>
        <w:tc>
          <w:tcPr>
            <w:tcW w:w="1710" w:type="dxa"/>
          </w:tcPr>
          <w:p w14:paraId="734BB111" w14:textId="77777777" w:rsidR="0058791C" w:rsidRDefault="0058791C">
            <w:pPr>
              <w:pStyle w:val="TableParagraph"/>
              <w:rPr>
                <w:sz w:val="20"/>
              </w:rPr>
            </w:pPr>
          </w:p>
        </w:tc>
        <w:tc>
          <w:tcPr>
            <w:tcW w:w="3540" w:type="dxa"/>
          </w:tcPr>
          <w:p w14:paraId="39D4DD46" w14:textId="77777777" w:rsidR="0058791C" w:rsidRDefault="0058791C">
            <w:pPr>
              <w:pStyle w:val="TableParagraph"/>
              <w:rPr>
                <w:sz w:val="20"/>
              </w:rPr>
            </w:pPr>
          </w:p>
        </w:tc>
        <w:tc>
          <w:tcPr>
            <w:tcW w:w="1830" w:type="dxa"/>
            <w:vMerge w:val="restart"/>
          </w:tcPr>
          <w:p w14:paraId="3639A943" w14:textId="77777777" w:rsidR="0058791C" w:rsidRDefault="0058791C">
            <w:pPr>
              <w:pStyle w:val="TableParagraph"/>
              <w:rPr>
                <w:sz w:val="20"/>
              </w:rPr>
            </w:pPr>
          </w:p>
        </w:tc>
      </w:tr>
      <w:tr w:rsidR="0058791C" w:rsidRPr="00B572D9" w14:paraId="2229677E" w14:textId="77777777">
        <w:trPr>
          <w:trHeight w:val="1155"/>
        </w:trPr>
        <w:tc>
          <w:tcPr>
            <w:tcW w:w="990" w:type="dxa"/>
            <w:vMerge/>
            <w:tcBorders>
              <w:top w:val="nil"/>
            </w:tcBorders>
          </w:tcPr>
          <w:p w14:paraId="11E2F6EF" w14:textId="77777777" w:rsidR="0058791C" w:rsidRDefault="0058791C">
            <w:pPr>
              <w:rPr>
                <w:sz w:val="2"/>
                <w:szCs w:val="2"/>
              </w:rPr>
            </w:pPr>
          </w:p>
        </w:tc>
        <w:tc>
          <w:tcPr>
            <w:tcW w:w="2955" w:type="dxa"/>
          </w:tcPr>
          <w:p w14:paraId="4B27DD48" w14:textId="77777777" w:rsidR="0058791C" w:rsidRPr="009E48F7" w:rsidRDefault="00BA7600">
            <w:pPr>
              <w:pStyle w:val="TableParagraph"/>
              <w:ind w:left="52" w:right="495"/>
              <w:rPr>
                <w:sz w:val="20"/>
                <w:lang w:val="ru-RU"/>
              </w:rPr>
            </w:pPr>
            <w:r w:rsidRPr="009E48F7">
              <w:rPr>
                <w:spacing w:val="-2"/>
                <w:sz w:val="20"/>
                <w:lang w:val="ru-RU"/>
              </w:rPr>
              <w:t xml:space="preserve">Реконструктивные </w:t>
            </w:r>
            <w:r w:rsidRPr="009E48F7">
              <w:rPr>
                <w:sz w:val="20"/>
                <w:lang w:val="ru-RU"/>
              </w:rPr>
              <w:t>вмешательства на экстракраниальных</w:t>
            </w:r>
            <w:r w:rsidRPr="009E48F7">
              <w:rPr>
                <w:spacing w:val="-13"/>
                <w:sz w:val="20"/>
                <w:lang w:val="ru-RU"/>
              </w:rPr>
              <w:t xml:space="preserve"> </w:t>
            </w:r>
            <w:r w:rsidRPr="009E48F7">
              <w:rPr>
                <w:sz w:val="20"/>
                <w:lang w:val="ru-RU"/>
              </w:rPr>
              <w:t>отделах церебральных артерий</w:t>
            </w:r>
          </w:p>
        </w:tc>
        <w:tc>
          <w:tcPr>
            <w:tcW w:w="1710" w:type="dxa"/>
          </w:tcPr>
          <w:p w14:paraId="5360DE4F" w14:textId="77777777" w:rsidR="0058791C" w:rsidRDefault="00BA7600">
            <w:pPr>
              <w:pStyle w:val="TableParagraph"/>
              <w:ind w:left="52"/>
              <w:rPr>
                <w:sz w:val="20"/>
              </w:rPr>
            </w:pPr>
            <w:r>
              <w:rPr>
                <w:sz w:val="20"/>
              </w:rPr>
              <w:t>I65.0</w:t>
            </w:r>
            <w:r>
              <w:rPr>
                <w:spacing w:val="-13"/>
                <w:sz w:val="20"/>
              </w:rPr>
              <w:t xml:space="preserve"> </w:t>
            </w:r>
            <w:r>
              <w:rPr>
                <w:sz w:val="20"/>
              </w:rPr>
              <w:t>-</w:t>
            </w:r>
            <w:r>
              <w:rPr>
                <w:spacing w:val="-12"/>
                <w:sz w:val="20"/>
              </w:rPr>
              <w:t xml:space="preserve"> </w:t>
            </w:r>
            <w:r>
              <w:rPr>
                <w:sz w:val="20"/>
              </w:rPr>
              <w:t>I65.3,</w:t>
            </w:r>
            <w:r>
              <w:rPr>
                <w:spacing w:val="-13"/>
                <w:sz w:val="20"/>
              </w:rPr>
              <w:t xml:space="preserve"> </w:t>
            </w:r>
            <w:r>
              <w:rPr>
                <w:sz w:val="20"/>
              </w:rPr>
              <w:t>I65.8, I66, I67.8</w:t>
            </w:r>
          </w:p>
        </w:tc>
        <w:tc>
          <w:tcPr>
            <w:tcW w:w="2955" w:type="dxa"/>
          </w:tcPr>
          <w:p w14:paraId="463D5DA8" w14:textId="77777777" w:rsidR="0058791C" w:rsidRPr="009E48F7" w:rsidRDefault="00BA7600">
            <w:pPr>
              <w:pStyle w:val="TableParagraph"/>
              <w:spacing w:line="230" w:lineRule="exact"/>
              <w:ind w:left="52" w:right="111"/>
              <w:rPr>
                <w:sz w:val="20"/>
                <w:lang w:val="ru-RU"/>
              </w:rPr>
            </w:pPr>
            <w:r w:rsidRPr="009E48F7">
              <w:rPr>
                <w:sz w:val="20"/>
                <w:lang w:val="ru-RU"/>
              </w:rPr>
              <w:t>окклюзии, стенозы, эмболии, тромбозы, гемодинамически значимые патологические извитости экстракраниальных отделов</w:t>
            </w:r>
            <w:r w:rsidRPr="009E48F7">
              <w:rPr>
                <w:spacing w:val="-13"/>
                <w:sz w:val="20"/>
                <w:lang w:val="ru-RU"/>
              </w:rPr>
              <w:t xml:space="preserve"> </w:t>
            </w:r>
            <w:r w:rsidRPr="009E48F7">
              <w:rPr>
                <w:sz w:val="20"/>
                <w:lang w:val="ru-RU"/>
              </w:rPr>
              <w:t>церебральных</w:t>
            </w:r>
            <w:r w:rsidRPr="009E48F7">
              <w:rPr>
                <w:spacing w:val="-12"/>
                <w:sz w:val="20"/>
                <w:lang w:val="ru-RU"/>
              </w:rPr>
              <w:t xml:space="preserve"> </w:t>
            </w:r>
            <w:r w:rsidRPr="009E48F7">
              <w:rPr>
                <w:sz w:val="20"/>
                <w:lang w:val="ru-RU"/>
              </w:rPr>
              <w:t>артерий</w:t>
            </w:r>
          </w:p>
        </w:tc>
        <w:tc>
          <w:tcPr>
            <w:tcW w:w="1710" w:type="dxa"/>
          </w:tcPr>
          <w:p w14:paraId="3B3ED185" w14:textId="77777777" w:rsidR="0058791C" w:rsidRDefault="00BA7600">
            <w:pPr>
              <w:pStyle w:val="TableParagraph"/>
              <w:ind w:left="52"/>
              <w:rPr>
                <w:sz w:val="20"/>
              </w:rPr>
            </w:pPr>
            <w:r>
              <w:rPr>
                <w:spacing w:val="-2"/>
                <w:sz w:val="20"/>
              </w:rPr>
              <w:t>хирургическое лечение</w:t>
            </w:r>
          </w:p>
        </w:tc>
        <w:tc>
          <w:tcPr>
            <w:tcW w:w="3540" w:type="dxa"/>
          </w:tcPr>
          <w:p w14:paraId="73F8ACD6" w14:textId="77777777" w:rsidR="0058791C" w:rsidRPr="009E48F7" w:rsidRDefault="00BA7600">
            <w:pPr>
              <w:pStyle w:val="TableParagraph"/>
              <w:ind w:left="52"/>
              <w:rPr>
                <w:sz w:val="20"/>
                <w:lang w:val="ru-RU"/>
              </w:rPr>
            </w:pPr>
            <w:r w:rsidRPr="009E48F7">
              <w:rPr>
                <w:sz w:val="20"/>
                <w:lang w:val="ru-RU"/>
              </w:rPr>
              <w:t>реконструктивные</w:t>
            </w:r>
            <w:r w:rsidRPr="009E48F7">
              <w:rPr>
                <w:spacing w:val="-13"/>
                <w:sz w:val="20"/>
                <w:lang w:val="ru-RU"/>
              </w:rPr>
              <w:t xml:space="preserve"> </w:t>
            </w:r>
            <w:r w:rsidRPr="009E48F7">
              <w:rPr>
                <w:sz w:val="20"/>
                <w:lang w:val="ru-RU"/>
              </w:rPr>
              <w:t>вмешательства</w:t>
            </w:r>
            <w:r w:rsidRPr="009E48F7">
              <w:rPr>
                <w:spacing w:val="-12"/>
                <w:sz w:val="20"/>
                <w:lang w:val="ru-RU"/>
              </w:rPr>
              <w:t xml:space="preserve"> </w:t>
            </w:r>
            <w:r w:rsidRPr="009E48F7">
              <w:rPr>
                <w:sz w:val="20"/>
                <w:lang w:val="ru-RU"/>
              </w:rPr>
              <w:t>на экстракраниальных отделах церебральных артерий</w:t>
            </w:r>
          </w:p>
        </w:tc>
        <w:tc>
          <w:tcPr>
            <w:tcW w:w="1830" w:type="dxa"/>
            <w:vMerge/>
            <w:tcBorders>
              <w:top w:val="nil"/>
            </w:tcBorders>
          </w:tcPr>
          <w:p w14:paraId="260B7F8F" w14:textId="77777777" w:rsidR="0058791C" w:rsidRPr="009E48F7" w:rsidRDefault="0058791C">
            <w:pPr>
              <w:rPr>
                <w:sz w:val="2"/>
                <w:szCs w:val="2"/>
                <w:lang w:val="ru-RU"/>
              </w:rPr>
            </w:pPr>
          </w:p>
        </w:tc>
      </w:tr>
      <w:tr w:rsidR="0058791C" w:rsidRPr="00B572D9" w14:paraId="59B1A469" w14:textId="77777777">
        <w:trPr>
          <w:trHeight w:val="1830"/>
        </w:trPr>
        <w:tc>
          <w:tcPr>
            <w:tcW w:w="990" w:type="dxa"/>
            <w:vMerge/>
            <w:tcBorders>
              <w:top w:val="nil"/>
            </w:tcBorders>
          </w:tcPr>
          <w:p w14:paraId="29741EBF" w14:textId="77777777" w:rsidR="0058791C" w:rsidRPr="009E48F7" w:rsidRDefault="0058791C">
            <w:pPr>
              <w:rPr>
                <w:sz w:val="2"/>
                <w:szCs w:val="2"/>
                <w:lang w:val="ru-RU"/>
              </w:rPr>
            </w:pPr>
          </w:p>
        </w:tc>
        <w:tc>
          <w:tcPr>
            <w:tcW w:w="2955" w:type="dxa"/>
          </w:tcPr>
          <w:p w14:paraId="66CC5449" w14:textId="77777777" w:rsidR="0058791C" w:rsidRPr="009E48F7" w:rsidRDefault="00BA7600">
            <w:pPr>
              <w:pStyle w:val="TableParagraph"/>
              <w:spacing w:line="214" w:lineRule="exact"/>
              <w:ind w:left="52"/>
              <w:rPr>
                <w:sz w:val="20"/>
                <w:lang w:val="ru-RU"/>
              </w:rPr>
            </w:pPr>
            <w:r w:rsidRPr="009E48F7">
              <w:rPr>
                <w:spacing w:val="-2"/>
                <w:sz w:val="20"/>
                <w:lang w:val="ru-RU"/>
              </w:rPr>
              <w:t>Реконструктивные</w:t>
            </w:r>
          </w:p>
          <w:p w14:paraId="47CA58A0" w14:textId="77777777" w:rsidR="0058791C" w:rsidRPr="009E48F7" w:rsidRDefault="00BA7600">
            <w:pPr>
              <w:pStyle w:val="TableParagraph"/>
              <w:ind w:left="52" w:right="370"/>
              <w:rPr>
                <w:sz w:val="20"/>
                <w:lang w:val="ru-RU"/>
              </w:rPr>
            </w:pPr>
            <w:r w:rsidRPr="009E48F7">
              <w:rPr>
                <w:sz w:val="20"/>
                <w:lang w:val="ru-RU"/>
              </w:rPr>
              <w:t>вмешательства</w:t>
            </w:r>
            <w:r w:rsidRPr="009E48F7">
              <w:rPr>
                <w:spacing w:val="-13"/>
                <w:sz w:val="20"/>
                <w:lang w:val="ru-RU"/>
              </w:rPr>
              <w:t xml:space="preserve"> </w:t>
            </w:r>
            <w:r w:rsidRPr="009E48F7">
              <w:rPr>
                <w:sz w:val="20"/>
                <w:lang w:val="ru-RU"/>
              </w:rPr>
              <w:t>при</w:t>
            </w:r>
            <w:r w:rsidRPr="009E48F7">
              <w:rPr>
                <w:spacing w:val="-12"/>
                <w:sz w:val="20"/>
                <w:lang w:val="ru-RU"/>
              </w:rPr>
              <w:t xml:space="preserve"> </w:t>
            </w:r>
            <w:r w:rsidRPr="009E48F7">
              <w:rPr>
                <w:sz w:val="20"/>
                <w:lang w:val="ru-RU"/>
              </w:rPr>
              <w:t>сложных и гигантских дефектах и</w:t>
            </w:r>
          </w:p>
          <w:p w14:paraId="38B6BF60" w14:textId="77777777" w:rsidR="0058791C" w:rsidRPr="009E48F7" w:rsidRDefault="00BA7600">
            <w:pPr>
              <w:pStyle w:val="TableParagraph"/>
              <w:ind w:left="52" w:right="111"/>
              <w:rPr>
                <w:sz w:val="20"/>
                <w:lang w:val="ru-RU"/>
              </w:rPr>
            </w:pPr>
            <w:r w:rsidRPr="009E48F7">
              <w:rPr>
                <w:sz w:val="20"/>
                <w:lang w:val="ru-RU"/>
              </w:rPr>
              <w:t>деформациях</w:t>
            </w:r>
            <w:r w:rsidRPr="009E48F7">
              <w:rPr>
                <w:spacing w:val="-13"/>
                <w:sz w:val="20"/>
                <w:lang w:val="ru-RU"/>
              </w:rPr>
              <w:t xml:space="preserve"> </w:t>
            </w:r>
            <w:r w:rsidRPr="009E48F7">
              <w:rPr>
                <w:sz w:val="20"/>
                <w:lang w:val="ru-RU"/>
              </w:rPr>
              <w:t>свода</w:t>
            </w:r>
            <w:r w:rsidRPr="009E48F7">
              <w:rPr>
                <w:spacing w:val="-12"/>
                <w:sz w:val="20"/>
                <w:lang w:val="ru-RU"/>
              </w:rPr>
              <w:t xml:space="preserve"> </w:t>
            </w:r>
            <w:r w:rsidRPr="009E48F7">
              <w:rPr>
                <w:sz w:val="20"/>
                <w:lang w:val="ru-RU"/>
              </w:rPr>
              <w:t>и</w:t>
            </w:r>
            <w:r w:rsidRPr="009E48F7">
              <w:rPr>
                <w:spacing w:val="-13"/>
                <w:sz w:val="20"/>
                <w:lang w:val="ru-RU"/>
              </w:rPr>
              <w:t xml:space="preserve"> </w:t>
            </w:r>
            <w:r w:rsidRPr="009E48F7">
              <w:rPr>
                <w:sz w:val="20"/>
                <w:lang w:val="ru-RU"/>
              </w:rPr>
              <w:t>основания черепа, орбиты врожденного</w:t>
            </w:r>
          </w:p>
          <w:p w14:paraId="55D8AA21" w14:textId="77777777" w:rsidR="0058791C" w:rsidRDefault="00BA7600">
            <w:pPr>
              <w:pStyle w:val="TableParagraph"/>
              <w:ind w:left="52"/>
              <w:rPr>
                <w:sz w:val="20"/>
              </w:rPr>
            </w:pPr>
            <w:r>
              <w:rPr>
                <w:sz w:val="20"/>
              </w:rPr>
              <w:t>и</w:t>
            </w:r>
            <w:r>
              <w:rPr>
                <w:spacing w:val="-7"/>
                <w:sz w:val="20"/>
              </w:rPr>
              <w:t xml:space="preserve"> </w:t>
            </w:r>
            <w:r>
              <w:rPr>
                <w:sz w:val="20"/>
              </w:rPr>
              <w:t>приобретенного</w:t>
            </w:r>
            <w:r>
              <w:rPr>
                <w:spacing w:val="-5"/>
                <w:sz w:val="20"/>
              </w:rPr>
              <w:t xml:space="preserve"> </w:t>
            </w:r>
            <w:r>
              <w:rPr>
                <w:spacing w:val="-2"/>
                <w:sz w:val="20"/>
              </w:rPr>
              <w:t>генеза</w:t>
            </w:r>
          </w:p>
        </w:tc>
        <w:tc>
          <w:tcPr>
            <w:tcW w:w="1710" w:type="dxa"/>
          </w:tcPr>
          <w:p w14:paraId="74038F2C" w14:textId="77777777" w:rsidR="0058791C" w:rsidRDefault="00BA7600">
            <w:pPr>
              <w:pStyle w:val="TableParagraph"/>
              <w:spacing w:line="214" w:lineRule="exact"/>
              <w:ind w:left="52"/>
              <w:rPr>
                <w:sz w:val="20"/>
              </w:rPr>
            </w:pPr>
            <w:r>
              <w:rPr>
                <w:sz w:val="20"/>
              </w:rPr>
              <w:t>M84.8,</w:t>
            </w:r>
            <w:r>
              <w:rPr>
                <w:spacing w:val="-6"/>
                <w:sz w:val="20"/>
              </w:rPr>
              <w:t xml:space="preserve"> </w:t>
            </w:r>
            <w:r>
              <w:rPr>
                <w:spacing w:val="-2"/>
                <w:sz w:val="20"/>
              </w:rPr>
              <w:t>M85.0,</w:t>
            </w:r>
          </w:p>
          <w:p w14:paraId="47988D5C" w14:textId="77777777" w:rsidR="0058791C" w:rsidRDefault="00BA7600">
            <w:pPr>
              <w:pStyle w:val="TableParagraph"/>
              <w:ind w:left="52" w:right="497"/>
              <w:rPr>
                <w:sz w:val="20"/>
              </w:rPr>
            </w:pPr>
            <w:r>
              <w:rPr>
                <w:sz w:val="20"/>
              </w:rPr>
              <w:t>M85.5, Q01, Q67.2,</w:t>
            </w:r>
            <w:r>
              <w:rPr>
                <w:spacing w:val="-6"/>
                <w:sz w:val="20"/>
              </w:rPr>
              <w:t xml:space="preserve"> </w:t>
            </w:r>
            <w:r>
              <w:rPr>
                <w:spacing w:val="-2"/>
                <w:sz w:val="20"/>
              </w:rPr>
              <w:t>Q67.3,</w:t>
            </w:r>
          </w:p>
          <w:p w14:paraId="4273DE5C" w14:textId="77777777" w:rsidR="0058791C" w:rsidRDefault="00BA7600">
            <w:pPr>
              <w:pStyle w:val="TableParagraph"/>
              <w:ind w:left="52"/>
              <w:rPr>
                <w:sz w:val="20"/>
              </w:rPr>
            </w:pPr>
            <w:r>
              <w:rPr>
                <w:sz w:val="20"/>
              </w:rPr>
              <w:t>Q75.0,</w:t>
            </w:r>
            <w:r>
              <w:rPr>
                <w:spacing w:val="-6"/>
                <w:sz w:val="20"/>
              </w:rPr>
              <w:t xml:space="preserve"> </w:t>
            </w:r>
            <w:r>
              <w:rPr>
                <w:spacing w:val="-2"/>
                <w:sz w:val="20"/>
              </w:rPr>
              <w:t>Q75.2,</w:t>
            </w:r>
          </w:p>
          <w:p w14:paraId="72264463" w14:textId="77777777" w:rsidR="0058791C" w:rsidRDefault="00BA7600">
            <w:pPr>
              <w:pStyle w:val="TableParagraph"/>
              <w:ind w:left="52" w:right="54"/>
              <w:rPr>
                <w:sz w:val="20"/>
              </w:rPr>
            </w:pPr>
            <w:r>
              <w:rPr>
                <w:sz w:val="20"/>
              </w:rPr>
              <w:t>Q75.8, Q87.0, S02.1,</w:t>
            </w:r>
            <w:r>
              <w:rPr>
                <w:spacing w:val="-13"/>
                <w:sz w:val="20"/>
              </w:rPr>
              <w:t xml:space="preserve"> </w:t>
            </w:r>
            <w:r>
              <w:rPr>
                <w:sz w:val="20"/>
              </w:rPr>
              <w:t>S02.2,</w:t>
            </w:r>
            <w:r>
              <w:rPr>
                <w:spacing w:val="-12"/>
                <w:sz w:val="20"/>
              </w:rPr>
              <w:t xml:space="preserve"> </w:t>
            </w:r>
            <w:r>
              <w:rPr>
                <w:sz w:val="20"/>
              </w:rPr>
              <w:t>S02.7</w:t>
            </w:r>
          </w:p>
          <w:p w14:paraId="411A896B" w14:textId="77777777" w:rsidR="0058791C" w:rsidRDefault="00BA7600">
            <w:pPr>
              <w:pStyle w:val="TableParagraph"/>
              <w:spacing w:line="230" w:lineRule="atLeast"/>
              <w:ind w:left="52" w:right="54"/>
              <w:rPr>
                <w:sz w:val="20"/>
              </w:rPr>
            </w:pPr>
            <w:r>
              <w:rPr>
                <w:sz w:val="20"/>
              </w:rPr>
              <w:t>-</w:t>
            </w:r>
            <w:r>
              <w:rPr>
                <w:spacing w:val="-13"/>
                <w:sz w:val="20"/>
              </w:rPr>
              <w:t xml:space="preserve"> </w:t>
            </w:r>
            <w:r>
              <w:rPr>
                <w:sz w:val="20"/>
              </w:rPr>
              <w:t>S02.9,</w:t>
            </w:r>
            <w:r>
              <w:rPr>
                <w:spacing w:val="-12"/>
                <w:sz w:val="20"/>
              </w:rPr>
              <w:t xml:space="preserve"> </w:t>
            </w:r>
            <w:r>
              <w:rPr>
                <w:sz w:val="20"/>
              </w:rPr>
              <w:t xml:space="preserve">T90.2, </w:t>
            </w:r>
            <w:r>
              <w:rPr>
                <w:spacing w:val="-2"/>
                <w:sz w:val="20"/>
              </w:rPr>
              <w:t>T88.8</w:t>
            </w:r>
          </w:p>
        </w:tc>
        <w:tc>
          <w:tcPr>
            <w:tcW w:w="2955" w:type="dxa"/>
          </w:tcPr>
          <w:p w14:paraId="3216A6AA" w14:textId="77777777" w:rsidR="0058791C" w:rsidRPr="009E48F7" w:rsidRDefault="00BA7600">
            <w:pPr>
              <w:pStyle w:val="TableParagraph"/>
              <w:spacing w:line="214" w:lineRule="exact"/>
              <w:ind w:left="52"/>
              <w:rPr>
                <w:sz w:val="20"/>
                <w:lang w:val="ru-RU"/>
              </w:rPr>
            </w:pPr>
            <w:r w:rsidRPr="009E48F7">
              <w:rPr>
                <w:sz w:val="20"/>
                <w:lang w:val="ru-RU"/>
              </w:rPr>
              <w:t>дефекты</w:t>
            </w:r>
            <w:r w:rsidRPr="009E48F7">
              <w:rPr>
                <w:spacing w:val="-6"/>
                <w:sz w:val="20"/>
                <w:lang w:val="ru-RU"/>
              </w:rPr>
              <w:t xml:space="preserve"> </w:t>
            </w:r>
            <w:r w:rsidRPr="009E48F7">
              <w:rPr>
                <w:sz w:val="20"/>
                <w:lang w:val="ru-RU"/>
              </w:rPr>
              <w:t>и</w:t>
            </w:r>
            <w:r w:rsidRPr="009E48F7">
              <w:rPr>
                <w:spacing w:val="-6"/>
                <w:sz w:val="20"/>
                <w:lang w:val="ru-RU"/>
              </w:rPr>
              <w:t xml:space="preserve"> </w:t>
            </w:r>
            <w:r w:rsidRPr="009E48F7">
              <w:rPr>
                <w:sz w:val="20"/>
                <w:lang w:val="ru-RU"/>
              </w:rPr>
              <w:t>деформации</w:t>
            </w:r>
            <w:r w:rsidRPr="009E48F7">
              <w:rPr>
                <w:spacing w:val="-6"/>
                <w:sz w:val="20"/>
                <w:lang w:val="ru-RU"/>
              </w:rPr>
              <w:t xml:space="preserve"> </w:t>
            </w:r>
            <w:r w:rsidRPr="009E48F7">
              <w:rPr>
                <w:sz w:val="20"/>
                <w:lang w:val="ru-RU"/>
              </w:rPr>
              <w:t>свода</w:t>
            </w:r>
            <w:r w:rsidRPr="009E48F7">
              <w:rPr>
                <w:spacing w:val="-5"/>
                <w:sz w:val="20"/>
                <w:lang w:val="ru-RU"/>
              </w:rPr>
              <w:t xml:space="preserve"> </w:t>
            </w:r>
            <w:r w:rsidRPr="009E48F7">
              <w:rPr>
                <w:spacing w:val="-10"/>
                <w:sz w:val="20"/>
                <w:lang w:val="ru-RU"/>
              </w:rPr>
              <w:t>и</w:t>
            </w:r>
          </w:p>
          <w:p w14:paraId="2A04849A" w14:textId="77777777" w:rsidR="0058791C" w:rsidRPr="009E48F7" w:rsidRDefault="00BA7600">
            <w:pPr>
              <w:pStyle w:val="TableParagraph"/>
              <w:ind w:left="52" w:right="111"/>
              <w:rPr>
                <w:sz w:val="20"/>
                <w:lang w:val="ru-RU"/>
              </w:rPr>
            </w:pPr>
            <w:r w:rsidRPr="009E48F7">
              <w:rPr>
                <w:sz w:val="20"/>
                <w:lang w:val="ru-RU"/>
              </w:rPr>
              <w:t>основания</w:t>
            </w:r>
            <w:r w:rsidRPr="009E48F7">
              <w:rPr>
                <w:spacing w:val="-13"/>
                <w:sz w:val="20"/>
                <w:lang w:val="ru-RU"/>
              </w:rPr>
              <w:t xml:space="preserve"> </w:t>
            </w:r>
            <w:r w:rsidRPr="009E48F7">
              <w:rPr>
                <w:sz w:val="20"/>
                <w:lang w:val="ru-RU"/>
              </w:rPr>
              <w:t>черепа,</w:t>
            </w:r>
            <w:r w:rsidRPr="009E48F7">
              <w:rPr>
                <w:spacing w:val="-12"/>
                <w:sz w:val="20"/>
                <w:lang w:val="ru-RU"/>
              </w:rPr>
              <w:t xml:space="preserve"> </w:t>
            </w:r>
            <w:r w:rsidRPr="009E48F7">
              <w:rPr>
                <w:sz w:val="20"/>
                <w:lang w:val="ru-RU"/>
              </w:rPr>
              <w:t>лицевого скелета врожденного и приобретенного генеза</w:t>
            </w:r>
          </w:p>
        </w:tc>
        <w:tc>
          <w:tcPr>
            <w:tcW w:w="1710" w:type="dxa"/>
          </w:tcPr>
          <w:p w14:paraId="0A5FCE4E" w14:textId="77777777" w:rsidR="0058791C" w:rsidRDefault="00BA7600">
            <w:pPr>
              <w:pStyle w:val="TableParagraph"/>
              <w:spacing w:line="214" w:lineRule="exact"/>
              <w:ind w:left="52"/>
              <w:rPr>
                <w:sz w:val="20"/>
              </w:rPr>
            </w:pPr>
            <w:r>
              <w:rPr>
                <w:spacing w:val="-2"/>
                <w:sz w:val="20"/>
              </w:rPr>
              <w:t>хирургическое</w:t>
            </w:r>
          </w:p>
          <w:p w14:paraId="187A4F52" w14:textId="77777777" w:rsidR="0058791C" w:rsidRDefault="00BA7600">
            <w:pPr>
              <w:pStyle w:val="TableParagraph"/>
              <w:ind w:left="52"/>
              <w:rPr>
                <w:sz w:val="20"/>
              </w:rPr>
            </w:pPr>
            <w:r>
              <w:rPr>
                <w:spacing w:val="-2"/>
                <w:sz w:val="20"/>
              </w:rPr>
              <w:t>лечение</w:t>
            </w:r>
          </w:p>
        </w:tc>
        <w:tc>
          <w:tcPr>
            <w:tcW w:w="3540" w:type="dxa"/>
          </w:tcPr>
          <w:p w14:paraId="2741AD1F" w14:textId="77777777" w:rsidR="0058791C" w:rsidRPr="009E48F7" w:rsidRDefault="00BA7600">
            <w:pPr>
              <w:pStyle w:val="TableParagraph"/>
              <w:spacing w:line="214" w:lineRule="exact"/>
              <w:ind w:left="52"/>
              <w:rPr>
                <w:sz w:val="20"/>
                <w:lang w:val="ru-RU"/>
              </w:rPr>
            </w:pPr>
            <w:r w:rsidRPr="009E48F7">
              <w:rPr>
                <w:spacing w:val="-2"/>
                <w:sz w:val="20"/>
                <w:lang w:val="ru-RU"/>
              </w:rPr>
              <w:t>микрохирургическая</w:t>
            </w:r>
            <w:r w:rsidRPr="009E48F7">
              <w:rPr>
                <w:spacing w:val="18"/>
                <w:sz w:val="20"/>
                <w:lang w:val="ru-RU"/>
              </w:rPr>
              <w:t xml:space="preserve"> </w:t>
            </w:r>
            <w:r w:rsidRPr="009E48F7">
              <w:rPr>
                <w:spacing w:val="-2"/>
                <w:sz w:val="20"/>
                <w:lang w:val="ru-RU"/>
              </w:rPr>
              <w:t>реконструкция</w:t>
            </w:r>
          </w:p>
          <w:p w14:paraId="1D9B37CF" w14:textId="77777777" w:rsidR="0058791C" w:rsidRPr="009E48F7" w:rsidRDefault="00BA7600">
            <w:pPr>
              <w:pStyle w:val="TableParagraph"/>
              <w:ind w:left="52" w:right="257"/>
              <w:rPr>
                <w:sz w:val="20"/>
                <w:lang w:val="ru-RU"/>
              </w:rPr>
            </w:pPr>
            <w:r w:rsidRPr="009E48F7">
              <w:rPr>
                <w:sz w:val="20"/>
                <w:lang w:val="ru-RU"/>
              </w:rPr>
              <w:t>при врожденных и приобретенных дефектах и деформациях свода и основания</w:t>
            </w:r>
            <w:r w:rsidRPr="009E48F7">
              <w:rPr>
                <w:spacing w:val="-10"/>
                <w:sz w:val="20"/>
                <w:lang w:val="ru-RU"/>
              </w:rPr>
              <w:t xml:space="preserve"> </w:t>
            </w:r>
            <w:r w:rsidRPr="009E48F7">
              <w:rPr>
                <w:sz w:val="20"/>
                <w:lang w:val="ru-RU"/>
              </w:rPr>
              <w:t>черепа,</w:t>
            </w:r>
            <w:r w:rsidRPr="009E48F7">
              <w:rPr>
                <w:spacing w:val="-10"/>
                <w:sz w:val="20"/>
                <w:lang w:val="ru-RU"/>
              </w:rPr>
              <w:t xml:space="preserve"> </w:t>
            </w:r>
            <w:r w:rsidRPr="009E48F7">
              <w:rPr>
                <w:sz w:val="20"/>
                <w:lang w:val="ru-RU"/>
              </w:rPr>
              <w:t>лицевого</w:t>
            </w:r>
            <w:r w:rsidRPr="009E48F7">
              <w:rPr>
                <w:spacing w:val="-11"/>
                <w:sz w:val="20"/>
                <w:lang w:val="ru-RU"/>
              </w:rPr>
              <w:t xml:space="preserve"> </w:t>
            </w:r>
            <w:r w:rsidRPr="009E48F7">
              <w:rPr>
                <w:sz w:val="20"/>
                <w:lang w:val="ru-RU"/>
              </w:rPr>
              <w:t>скелета</w:t>
            </w:r>
            <w:r w:rsidRPr="009E48F7">
              <w:rPr>
                <w:spacing w:val="-11"/>
                <w:sz w:val="20"/>
                <w:lang w:val="ru-RU"/>
              </w:rPr>
              <w:t xml:space="preserve"> </w:t>
            </w:r>
            <w:r w:rsidRPr="009E48F7">
              <w:rPr>
                <w:sz w:val="20"/>
                <w:lang w:val="ru-RU"/>
              </w:rPr>
              <w:t>с одномоментным применением ауто- и (или) аллотрансплантатов</w:t>
            </w:r>
          </w:p>
        </w:tc>
        <w:tc>
          <w:tcPr>
            <w:tcW w:w="1830" w:type="dxa"/>
            <w:vMerge/>
            <w:tcBorders>
              <w:top w:val="nil"/>
            </w:tcBorders>
          </w:tcPr>
          <w:p w14:paraId="66B8C6DB" w14:textId="77777777" w:rsidR="0058791C" w:rsidRPr="009E48F7" w:rsidRDefault="0058791C">
            <w:pPr>
              <w:rPr>
                <w:sz w:val="2"/>
                <w:szCs w:val="2"/>
                <w:lang w:val="ru-RU"/>
              </w:rPr>
            </w:pPr>
          </w:p>
        </w:tc>
      </w:tr>
      <w:tr w:rsidR="0058791C" w14:paraId="6290E242" w14:textId="77777777">
        <w:trPr>
          <w:trHeight w:val="930"/>
        </w:trPr>
        <w:tc>
          <w:tcPr>
            <w:tcW w:w="990" w:type="dxa"/>
          </w:tcPr>
          <w:p w14:paraId="0EFD3CB8" w14:textId="77777777" w:rsidR="0058791C" w:rsidRDefault="00BA7600">
            <w:pPr>
              <w:pStyle w:val="TableParagraph"/>
              <w:spacing w:line="229" w:lineRule="exact"/>
              <w:ind w:left="9" w:right="18"/>
              <w:jc w:val="center"/>
              <w:rPr>
                <w:sz w:val="20"/>
              </w:rPr>
            </w:pPr>
            <w:r>
              <w:rPr>
                <w:spacing w:val="-5"/>
                <w:sz w:val="20"/>
              </w:rPr>
              <w:t>13</w:t>
            </w:r>
          </w:p>
        </w:tc>
        <w:tc>
          <w:tcPr>
            <w:tcW w:w="2955" w:type="dxa"/>
          </w:tcPr>
          <w:p w14:paraId="240F19E4" w14:textId="77777777" w:rsidR="0058791C" w:rsidRPr="009E48F7" w:rsidRDefault="00BA7600">
            <w:pPr>
              <w:pStyle w:val="TableParagraph"/>
              <w:ind w:left="52" w:right="94"/>
              <w:rPr>
                <w:sz w:val="20"/>
                <w:lang w:val="ru-RU"/>
              </w:rPr>
            </w:pPr>
            <w:r w:rsidRPr="009E48F7">
              <w:rPr>
                <w:sz w:val="20"/>
                <w:lang w:val="ru-RU"/>
              </w:rPr>
              <w:t>Внутрисосудистый</w:t>
            </w:r>
            <w:r w:rsidRPr="009E48F7">
              <w:rPr>
                <w:spacing w:val="-13"/>
                <w:sz w:val="20"/>
                <w:lang w:val="ru-RU"/>
              </w:rPr>
              <w:t xml:space="preserve"> </w:t>
            </w:r>
            <w:r w:rsidRPr="009E48F7">
              <w:rPr>
                <w:sz w:val="20"/>
                <w:lang w:val="ru-RU"/>
              </w:rPr>
              <w:t>тромболизис при окклюзиях церебральных артерий и синусов</w:t>
            </w:r>
          </w:p>
        </w:tc>
        <w:tc>
          <w:tcPr>
            <w:tcW w:w="1710" w:type="dxa"/>
          </w:tcPr>
          <w:p w14:paraId="7260F865" w14:textId="77777777" w:rsidR="0058791C" w:rsidRDefault="00BA7600">
            <w:pPr>
              <w:pStyle w:val="TableParagraph"/>
              <w:spacing w:line="229" w:lineRule="exact"/>
              <w:ind w:left="52"/>
              <w:rPr>
                <w:sz w:val="20"/>
              </w:rPr>
            </w:pPr>
            <w:r>
              <w:rPr>
                <w:spacing w:val="-2"/>
                <w:sz w:val="20"/>
              </w:rPr>
              <w:t>I67.6</w:t>
            </w:r>
          </w:p>
        </w:tc>
        <w:tc>
          <w:tcPr>
            <w:tcW w:w="2955" w:type="dxa"/>
          </w:tcPr>
          <w:p w14:paraId="0D264038" w14:textId="77777777" w:rsidR="0058791C" w:rsidRPr="009E48F7" w:rsidRDefault="00BA7600">
            <w:pPr>
              <w:pStyle w:val="TableParagraph"/>
              <w:ind w:left="52"/>
              <w:rPr>
                <w:sz w:val="20"/>
                <w:lang w:val="ru-RU"/>
              </w:rPr>
            </w:pPr>
            <w:r w:rsidRPr="009E48F7">
              <w:rPr>
                <w:sz w:val="20"/>
                <w:lang w:val="ru-RU"/>
              </w:rPr>
              <w:t>тромбоз</w:t>
            </w:r>
            <w:r w:rsidRPr="009E48F7">
              <w:rPr>
                <w:spacing w:val="-13"/>
                <w:sz w:val="20"/>
                <w:lang w:val="ru-RU"/>
              </w:rPr>
              <w:t xml:space="preserve"> </w:t>
            </w:r>
            <w:r w:rsidRPr="009E48F7">
              <w:rPr>
                <w:sz w:val="20"/>
                <w:lang w:val="ru-RU"/>
              </w:rPr>
              <w:t>церебральных</w:t>
            </w:r>
            <w:r w:rsidRPr="009E48F7">
              <w:rPr>
                <w:spacing w:val="-12"/>
                <w:sz w:val="20"/>
                <w:lang w:val="ru-RU"/>
              </w:rPr>
              <w:t xml:space="preserve"> </w:t>
            </w:r>
            <w:r w:rsidRPr="009E48F7">
              <w:rPr>
                <w:sz w:val="20"/>
                <w:lang w:val="ru-RU"/>
              </w:rPr>
              <w:t>артерий</w:t>
            </w:r>
            <w:r w:rsidRPr="009E48F7">
              <w:rPr>
                <w:spacing w:val="-13"/>
                <w:sz w:val="20"/>
                <w:lang w:val="ru-RU"/>
              </w:rPr>
              <w:t xml:space="preserve"> </w:t>
            </w:r>
            <w:r w:rsidRPr="009E48F7">
              <w:rPr>
                <w:sz w:val="20"/>
                <w:lang w:val="ru-RU"/>
              </w:rPr>
              <w:t xml:space="preserve">и </w:t>
            </w:r>
            <w:r w:rsidRPr="009E48F7">
              <w:rPr>
                <w:spacing w:val="-2"/>
                <w:sz w:val="20"/>
                <w:lang w:val="ru-RU"/>
              </w:rPr>
              <w:t>синусов</w:t>
            </w:r>
          </w:p>
        </w:tc>
        <w:tc>
          <w:tcPr>
            <w:tcW w:w="1710" w:type="dxa"/>
          </w:tcPr>
          <w:p w14:paraId="0F7A4BD6" w14:textId="77777777" w:rsidR="0058791C" w:rsidRDefault="00BA7600">
            <w:pPr>
              <w:pStyle w:val="TableParagraph"/>
              <w:ind w:left="52"/>
              <w:rPr>
                <w:sz w:val="20"/>
              </w:rPr>
            </w:pPr>
            <w:r>
              <w:rPr>
                <w:spacing w:val="-2"/>
                <w:sz w:val="20"/>
              </w:rPr>
              <w:t>хирургическое лечение</w:t>
            </w:r>
          </w:p>
        </w:tc>
        <w:tc>
          <w:tcPr>
            <w:tcW w:w="3540" w:type="dxa"/>
          </w:tcPr>
          <w:p w14:paraId="61BBF9A7" w14:textId="77777777" w:rsidR="0058791C" w:rsidRPr="009E48F7" w:rsidRDefault="00BA7600">
            <w:pPr>
              <w:pStyle w:val="TableParagraph"/>
              <w:ind w:left="52"/>
              <w:rPr>
                <w:sz w:val="20"/>
                <w:lang w:val="ru-RU"/>
              </w:rPr>
            </w:pPr>
            <w:r w:rsidRPr="009E48F7">
              <w:rPr>
                <w:sz w:val="20"/>
                <w:lang w:val="ru-RU"/>
              </w:rPr>
              <w:t>внутрисосудистый тромболизис церебральных</w:t>
            </w:r>
            <w:r w:rsidRPr="009E48F7">
              <w:rPr>
                <w:spacing w:val="-13"/>
                <w:sz w:val="20"/>
                <w:lang w:val="ru-RU"/>
              </w:rPr>
              <w:t xml:space="preserve"> </w:t>
            </w:r>
            <w:r w:rsidRPr="009E48F7">
              <w:rPr>
                <w:sz w:val="20"/>
                <w:lang w:val="ru-RU"/>
              </w:rPr>
              <w:t>артерий</w:t>
            </w:r>
            <w:r w:rsidRPr="009E48F7">
              <w:rPr>
                <w:spacing w:val="-12"/>
                <w:sz w:val="20"/>
                <w:lang w:val="ru-RU"/>
              </w:rPr>
              <w:t xml:space="preserve"> </w:t>
            </w:r>
            <w:r w:rsidRPr="009E48F7">
              <w:rPr>
                <w:sz w:val="20"/>
                <w:lang w:val="ru-RU"/>
              </w:rPr>
              <w:t>и</w:t>
            </w:r>
            <w:r w:rsidRPr="009E48F7">
              <w:rPr>
                <w:spacing w:val="-13"/>
                <w:sz w:val="20"/>
                <w:lang w:val="ru-RU"/>
              </w:rPr>
              <w:t xml:space="preserve"> </w:t>
            </w:r>
            <w:r w:rsidRPr="009E48F7">
              <w:rPr>
                <w:sz w:val="20"/>
                <w:lang w:val="ru-RU"/>
              </w:rPr>
              <w:t>синусов</w:t>
            </w:r>
          </w:p>
        </w:tc>
        <w:tc>
          <w:tcPr>
            <w:tcW w:w="1830" w:type="dxa"/>
          </w:tcPr>
          <w:p w14:paraId="03655C41" w14:textId="77777777" w:rsidR="0058791C" w:rsidRDefault="00BA7600">
            <w:pPr>
              <w:pStyle w:val="TableParagraph"/>
              <w:spacing w:line="229" w:lineRule="exact"/>
              <w:ind w:left="150" w:right="179"/>
              <w:jc w:val="center"/>
              <w:rPr>
                <w:sz w:val="20"/>
              </w:rPr>
            </w:pPr>
            <w:r>
              <w:rPr>
                <w:sz w:val="20"/>
              </w:rPr>
              <w:t xml:space="preserve">371 </w:t>
            </w:r>
            <w:r>
              <w:rPr>
                <w:spacing w:val="-2"/>
                <w:sz w:val="20"/>
              </w:rPr>
              <w:t>362,60</w:t>
            </w:r>
          </w:p>
        </w:tc>
      </w:tr>
      <w:tr w:rsidR="0058791C" w14:paraId="65BAD205" w14:textId="77777777">
        <w:trPr>
          <w:trHeight w:val="2295"/>
        </w:trPr>
        <w:tc>
          <w:tcPr>
            <w:tcW w:w="990" w:type="dxa"/>
          </w:tcPr>
          <w:p w14:paraId="6B44E41A" w14:textId="77777777" w:rsidR="0058791C" w:rsidRDefault="00BA7600">
            <w:pPr>
              <w:pStyle w:val="TableParagraph"/>
              <w:spacing w:line="214" w:lineRule="exact"/>
              <w:ind w:left="9" w:right="18"/>
              <w:jc w:val="center"/>
              <w:rPr>
                <w:sz w:val="20"/>
              </w:rPr>
            </w:pPr>
            <w:r>
              <w:rPr>
                <w:spacing w:val="-5"/>
                <w:sz w:val="20"/>
              </w:rPr>
              <w:t>14</w:t>
            </w:r>
          </w:p>
        </w:tc>
        <w:tc>
          <w:tcPr>
            <w:tcW w:w="2955" w:type="dxa"/>
          </w:tcPr>
          <w:p w14:paraId="4CEFA963" w14:textId="77777777" w:rsidR="0058791C" w:rsidRPr="009E48F7" w:rsidRDefault="00BA7600">
            <w:pPr>
              <w:pStyle w:val="TableParagraph"/>
              <w:spacing w:line="214" w:lineRule="exact"/>
              <w:ind w:left="52"/>
              <w:rPr>
                <w:sz w:val="20"/>
                <w:lang w:val="ru-RU"/>
              </w:rPr>
            </w:pPr>
            <w:r w:rsidRPr="009E48F7">
              <w:rPr>
                <w:spacing w:val="-2"/>
                <w:sz w:val="20"/>
                <w:lang w:val="ru-RU"/>
              </w:rPr>
              <w:t>Хирургические</w:t>
            </w:r>
            <w:r w:rsidRPr="009E48F7">
              <w:rPr>
                <w:spacing w:val="13"/>
                <w:sz w:val="20"/>
                <w:lang w:val="ru-RU"/>
              </w:rPr>
              <w:t xml:space="preserve"> </w:t>
            </w:r>
            <w:r w:rsidRPr="009E48F7">
              <w:rPr>
                <w:spacing w:val="-2"/>
                <w:sz w:val="20"/>
                <w:lang w:val="ru-RU"/>
              </w:rPr>
              <w:t>вмешательства</w:t>
            </w:r>
          </w:p>
          <w:p w14:paraId="21422331" w14:textId="77777777" w:rsidR="0058791C" w:rsidRDefault="00BA7600">
            <w:pPr>
              <w:pStyle w:val="TableParagraph"/>
              <w:spacing w:line="230" w:lineRule="atLeast"/>
              <w:ind w:left="52" w:right="72"/>
              <w:rPr>
                <w:sz w:val="20"/>
              </w:rPr>
            </w:pPr>
            <w:r w:rsidRPr="009E48F7">
              <w:rPr>
                <w:sz w:val="20"/>
                <w:lang w:val="ru-RU"/>
              </w:rPr>
              <w:t xml:space="preserve">при врожденной или приобретенной гидроцефалии окклюзионного или сообщающегося характера или приобретенных церебральных кистах. </w:t>
            </w:r>
            <w:r>
              <w:rPr>
                <w:sz w:val="20"/>
              </w:rPr>
              <w:t>Повторные ликворошунтирующие</w:t>
            </w:r>
            <w:r>
              <w:rPr>
                <w:spacing w:val="-13"/>
                <w:sz w:val="20"/>
              </w:rPr>
              <w:t xml:space="preserve"> </w:t>
            </w:r>
            <w:r>
              <w:rPr>
                <w:sz w:val="20"/>
              </w:rPr>
              <w:t>операции при осложненном течении заболевания у взрослых</w:t>
            </w:r>
          </w:p>
        </w:tc>
        <w:tc>
          <w:tcPr>
            <w:tcW w:w="1710" w:type="dxa"/>
          </w:tcPr>
          <w:p w14:paraId="014CDBAE" w14:textId="77777777" w:rsidR="0058791C" w:rsidRDefault="00BA7600">
            <w:pPr>
              <w:pStyle w:val="TableParagraph"/>
              <w:spacing w:line="214" w:lineRule="exact"/>
              <w:ind w:left="52"/>
              <w:rPr>
                <w:sz w:val="20"/>
              </w:rPr>
            </w:pPr>
            <w:r>
              <w:rPr>
                <w:sz w:val="20"/>
              </w:rPr>
              <w:t>G91,</w:t>
            </w:r>
            <w:r>
              <w:rPr>
                <w:spacing w:val="-5"/>
                <w:sz w:val="20"/>
              </w:rPr>
              <w:t xml:space="preserve"> </w:t>
            </w:r>
            <w:r>
              <w:rPr>
                <w:sz w:val="20"/>
              </w:rPr>
              <w:t>G93.0,</w:t>
            </w:r>
            <w:r>
              <w:rPr>
                <w:spacing w:val="-5"/>
                <w:sz w:val="20"/>
              </w:rPr>
              <w:t xml:space="preserve"> Q03</w:t>
            </w:r>
          </w:p>
        </w:tc>
        <w:tc>
          <w:tcPr>
            <w:tcW w:w="2955" w:type="dxa"/>
          </w:tcPr>
          <w:p w14:paraId="7C94639F" w14:textId="77777777" w:rsidR="0058791C" w:rsidRPr="009E48F7" w:rsidRDefault="00BA7600">
            <w:pPr>
              <w:pStyle w:val="TableParagraph"/>
              <w:spacing w:line="214" w:lineRule="exact"/>
              <w:ind w:left="52"/>
              <w:rPr>
                <w:sz w:val="20"/>
                <w:lang w:val="ru-RU"/>
              </w:rPr>
            </w:pPr>
            <w:r w:rsidRPr="009E48F7">
              <w:rPr>
                <w:sz w:val="20"/>
                <w:lang w:val="ru-RU"/>
              </w:rPr>
              <w:t>врожденная</w:t>
            </w:r>
            <w:r w:rsidRPr="009E48F7">
              <w:rPr>
                <w:spacing w:val="-6"/>
                <w:sz w:val="20"/>
                <w:lang w:val="ru-RU"/>
              </w:rPr>
              <w:t xml:space="preserve"> </w:t>
            </w:r>
            <w:r w:rsidRPr="009E48F7">
              <w:rPr>
                <w:sz w:val="20"/>
                <w:lang w:val="ru-RU"/>
              </w:rPr>
              <w:t>или</w:t>
            </w:r>
            <w:r w:rsidRPr="009E48F7">
              <w:rPr>
                <w:spacing w:val="-5"/>
                <w:sz w:val="20"/>
                <w:lang w:val="ru-RU"/>
              </w:rPr>
              <w:t xml:space="preserve"> </w:t>
            </w:r>
            <w:r w:rsidRPr="009E48F7">
              <w:rPr>
                <w:spacing w:val="-2"/>
                <w:sz w:val="20"/>
                <w:lang w:val="ru-RU"/>
              </w:rPr>
              <w:t>приобретенная</w:t>
            </w:r>
          </w:p>
          <w:p w14:paraId="63BEBA8E" w14:textId="77777777" w:rsidR="0058791C" w:rsidRDefault="00BA7600">
            <w:pPr>
              <w:pStyle w:val="TableParagraph"/>
              <w:ind w:left="52" w:right="111"/>
              <w:rPr>
                <w:sz w:val="20"/>
              </w:rPr>
            </w:pPr>
            <w:r w:rsidRPr="009E48F7">
              <w:rPr>
                <w:sz w:val="20"/>
                <w:lang w:val="ru-RU"/>
              </w:rPr>
              <w:t>гидроцефалия окклюзионного или</w:t>
            </w:r>
            <w:r w:rsidRPr="009E48F7">
              <w:rPr>
                <w:spacing w:val="-13"/>
                <w:sz w:val="20"/>
                <w:lang w:val="ru-RU"/>
              </w:rPr>
              <w:t xml:space="preserve"> </w:t>
            </w:r>
            <w:r w:rsidRPr="009E48F7">
              <w:rPr>
                <w:sz w:val="20"/>
                <w:lang w:val="ru-RU"/>
              </w:rPr>
              <w:t>сообщающегося</w:t>
            </w:r>
            <w:r w:rsidRPr="009E48F7">
              <w:rPr>
                <w:spacing w:val="-12"/>
                <w:sz w:val="20"/>
                <w:lang w:val="ru-RU"/>
              </w:rPr>
              <w:t xml:space="preserve"> </w:t>
            </w:r>
            <w:r w:rsidRPr="009E48F7">
              <w:rPr>
                <w:sz w:val="20"/>
                <w:lang w:val="ru-RU"/>
              </w:rPr>
              <w:t xml:space="preserve">характера. </w:t>
            </w:r>
            <w:r>
              <w:rPr>
                <w:sz w:val="20"/>
              </w:rPr>
              <w:t xml:space="preserve">Приобретенные церебральные </w:t>
            </w:r>
            <w:r>
              <w:rPr>
                <w:spacing w:val="-2"/>
                <w:sz w:val="20"/>
              </w:rPr>
              <w:t>кисты</w:t>
            </w:r>
          </w:p>
        </w:tc>
        <w:tc>
          <w:tcPr>
            <w:tcW w:w="1710" w:type="dxa"/>
          </w:tcPr>
          <w:p w14:paraId="2707BF44" w14:textId="77777777" w:rsidR="0058791C" w:rsidRDefault="00BA7600">
            <w:pPr>
              <w:pStyle w:val="TableParagraph"/>
              <w:spacing w:line="214" w:lineRule="exact"/>
              <w:ind w:left="52"/>
              <w:rPr>
                <w:sz w:val="20"/>
              </w:rPr>
            </w:pPr>
            <w:r>
              <w:rPr>
                <w:spacing w:val="-2"/>
                <w:sz w:val="20"/>
              </w:rPr>
              <w:t>хирургическое</w:t>
            </w:r>
          </w:p>
          <w:p w14:paraId="6F4159D5" w14:textId="77777777" w:rsidR="0058791C" w:rsidRDefault="00BA7600">
            <w:pPr>
              <w:pStyle w:val="TableParagraph"/>
              <w:ind w:left="52"/>
              <w:rPr>
                <w:sz w:val="20"/>
              </w:rPr>
            </w:pPr>
            <w:r>
              <w:rPr>
                <w:spacing w:val="-2"/>
                <w:sz w:val="20"/>
              </w:rPr>
              <w:t>лечение</w:t>
            </w:r>
          </w:p>
        </w:tc>
        <w:tc>
          <w:tcPr>
            <w:tcW w:w="3540" w:type="dxa"/>
          </w:tcPr>
          <w:p w14:paraId="3920412E" w14:textId="77777777" w:rsidR="0058791C" w:rsidRPr="009E48F7" w:rsidRDefault="00BA7600">
            <w:pPr>
              <w:pStyle w:val="TableParagraph"/>
              <w:spacing w:line="214" w:lineRule="exact"/>
              <w:ind w:left="52"/>
              <w:rPr>
                <w:sz w:val="20"/>
                <w:lang w:val="ru-RU"/>
              </w:rPr>
            </w:pPr>
            <w:r w:rsidRPr="009E48F7">
              <w:rPr>
                <w:sz w:val="20"/>
                <w:lang w:val="ru-RU"/>
              </w:rPr>
              <w:t>ликворошунтирующие</w:t>
            </w:r>
            <w:r w:rsidRPr="009E48F7">
              <w:rPr>
                <w:spacing w:val="-1"/>
                <w:sz w:val="20"/>
                <w:lang w:val="ru-RU"/>
              </w:rPr>
              <w:t xml:space="preserve"> </w:t>
            </w:r>
            <w:r w:rsidRPr="009E48F7">
              <w:rPr>
                <w:sz w:val="20"/>
                <w:lang w:val="ru-RU"/>
              </w:rPr>
              <w:t>операции,</w:t>
            </w:r>
            <w:r w:rsidRPr="009E48F7">
              <w:rPr>
                <w:spacing w:val="-1"/>
                <w:sz w:val="20"/>
                <w:lang w:val="ru-RU"/>
              </w:rPr>
              <w:t xml:space="preserve"> </w:t>
            </w:r>
            <w:r w:rsidRPr="009E48F7">
              <w:rPr>
                <w:sz w:val="20"/>
                <w:lang w:val="ru-RU"/>
              </w:rPr>
              <w:t>в</w:t>
            </w:r>
            <w:r w:rsidRPr="009E48F7">
              <w:rPr>
                <w:spacing w:val="-1"/>
                <w:sz w:val="20"/>
                <w:lang w:val="ru-RU"/>
              </w:rPr>
              <w:t xml:space="preserve"> </w:t>
            </w:r>
            <w:r w:rsidRPr="009E48F7">
              <w:rPr>
                <w:spacing w:val="-5"/>
                <w:sz w:val="20"/>
                <w:lang w:val="ru-RU"/>
              </w:rPr>
              <w:t>том</w:t>
            </w:r>
          </w:p>
          <w:p w14:paraId="257164D8" w14:textId="77777777" w:rsidR="0058791C" w:rsidRPr="009E48F7" w:rsidRDefault="00BA7600">
            <w:pPr>
              <w:pStyle w:val="TableParagraph"/>
              <w:ind w:left="52"/>
              <w:rPr>
                <w:sz w:val="20"/>
                <w:lang w:val="ru-RU"/>
              </w:rPr>
            </w:pPr>
            <w:r w:rsidRPr="009E48F7">
              <w:rPr>
                <w:sz w:val="20"/>
                <w:lang w:val="ru-RU"/>
              </w:rPr>
              <w:t>числе</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индивидуальным</w:t>
            </w:r>
            <w:r w:rsidRPr="009E48F7">
              <w:rPr>
                <w:spacing w:val="-13"/>
                <w:sz w:val="20"/>
                <w:lang w:val="ru-RU"/>
              </w:rPr>
              <w:t xml:space="preserve"> </w:t>
            </w:r>
            <w:r w:rsidRPr="009E48F7">
              <w:rPr>
                <w:sz w:val="20"/>
                <w:lang w:val="ru-RU"/>
              </w:rPr>
              <w:t>подбором ликворошунтирующих систем</w:t>
            </w:r>
          </w:p>
        </w:tc>
        <w:tc>
          <w:tcPr>
            <w:tcW w:w="1830" w:type="dxa"/>
          </w:tcPr>
          <w:p w14:paraId="0A3671DD" w14:textId="77777777" w:rsidR="0058791C" w:rsidRDefault="00BA7600">
            <w:pPr>
              <w:pStyle w:val="TableParagraph"/>
              <w:spacing w:line="214" w:lineRule="exact"/>
              <w:ind w:left="150" w:right="179"/>
              <w:jc w:val="center"/>
              <w:rPr>
                <w:sz w:val="20"/>
              </w:rPr>
            </w:pPr>
            <w:r>
              <w:rPr>
                <w:sz w:val="20"/>
              </w:rPr>
              <w:t xml:space="preserve">234 </w:t>
            </w:r>
            <w:r>
              <w:rPr>
                <w:spacing w:val="-2"/>
                <w:sz w:val="20"/>
              </w:rPr>
              <w:t>338,36</w:t>
            </w:r>
          </w:p>
        </w:tc>
      </w:tr>
      <w:tr w:rsidR="0058791C" w14:paraId="31C1F311" w14:textId="77777777">
        <w:trPr>
          <w:trHeight w:val="2535"/>
        </w:trPr>
        <w:tc>
          <w:tcPr>
            <w:tcW w:w="990" w:type="dxa"/>
          </w:tcPr>
          <w:p w14:paraId="4B18067F" w14:textId="77777777" w:rsidR="0058791C" w:rsidRDefault="00BA7600">
            <w:pPr>
              <w:pStyle w:val="TableParagraph"/>
              <w:spacing w:line="214" w:lineRule="exact"/>
              <w:ind w:left="9" w:right="18"/>
              <w:jc w:val="center"/>
              <w:rPr>
                <w:sz w:val="20"/>
              </w:rPr>
            </w:pPr>
            <w:r>
              <w:rPr>
                <w:spacing w:val="-5"/>
                <w:sz w:val="20"/>
              </w:rPr>
              <w:t>15</w:t>
            </w:r>
          </w:p>
        </w:tc>
        <w:tc>
          <w:tcPr>
            <w:tcW w:w="2955" w:type="dxa"/>
          </w:tcPr>
          <w:p w14:paraId="73BE1990" w14:textId="77777777" w:rsidR="0058791C" w:rsidRPr="009E48F7" w:rsidRDefault="00BA7600">
            <w:pPr>
              <w:pStyle w:val="TableParagraph"/>
              <w:spacing w:line="214" w:lineRule="exact"/>
              <w:ind w:left="52"/>
              <w:rPr>
                <w:sz w:val="20"/>
                <w:lang w:val="ru-RU"/>
              </w:rPr>
            </w:pPr>
            <w:r w:rsidRPr="009E48F7">
              <w:rPr>
                <w:spacing w:val="-2"/>
                <w:sz w:val="20"/>
                <w:lang w:val="ru-RU"/>
              </w:rPr>
              <w:t>Хирургические</w:t>
            </w:r>
            <w:r w:rsidRPr="009E48F7">
              <w:rPr>
                <w:spacing w:val="13"/>
                <w:sz w:val="20"/>
                <w:lang w:val="ru-RU"/>
              </w:rPr>
              <w:t xml:space="preserve"> </w:t>
            </w:r>
            <w:r w:rsidRPr="009E48F7">
              <w:rPr>
                <w:spacing w:val="-2"/>
                <w:sz w:val="20"/>
                <w:lang w:val="ru-RU"/>
              </w:rPr>
              <w:t>вмешательства</w:t>
            </w:r>
          </w:p>
          <w:p w14:paraId="5EE7AAF0" w14:textId="77777777" w:rsidR="0058791C" w:rsidRDefault="00BA7600">
            <w:pPr>
              <w:pStyle w:val="TableParagraph"/>
              <w:ind w:left="52" w:right="72"/>
              <w:rPr>
                <w:sz w:val="20"/>
              </w:rPr>
            </w:pPr>
            <w:r w:rsidRPr="009E48F7">
              <w:rPr>
                <w:sz w:val="20"/>
                <w:lang w:val="ru-RU"/>
              </w:rPr>
              <w:t xml:space="preserve">при врожденной или приобретенной гидроцефалии окклюзионного или сообщающегося характера или приобретенных церебральных кистах. </w:t>
            </w:r>
            <w:r>
              <w:rPr>
                <w:sz w:val="20"/>
              </w:rPr>
              <w:t>Повторные ликворошунтирующие</w:t>
            </w:r>
            <w:r>
              <w:rPr>
                <w:spacing w:val="-13"/>
                <w:sz w:val="20"/>
              </w:rPr>
              <w:t xml:space="preserve"> </w:t>
            </w:r>
            <w:r>
              <w:rPr>
                <w:sz w:val="20"/>
              </w:rPr>
              <w:t>операции при осложненном течении заболевания у детей</w:t>
            </w:r>
          </w:p>
        </w:tc>
        <w:tc>
          <w:tcPr>
            <w:tcW w:w="1710" w:type="dxa"/>
          </w:tcPr>
          <w:p w14:paraId="78959C51" w14:textId="77777777" w:rsidR="0058791C" w:rsidRDefault="00BA7600">
            <w:pPr>
              <w:pStyle w:val="TableParagraph"/>
              <w:spacing w:line="214" w:lineRule="exact"/>
              <w:ind w:left="52"/>
              <w:rPr>
                <w:sz w:val="20"/>
              </w:rPr>
            </w:pPr>
            <w:r>
              <w:rPr>
                <w:sz w:val="20"/>
              </w:rPr>
              <w:t>G91,</w:t>
            </w:r>
            <w:r>
              <w:rPr>
                <w:spacing w:val="-5"/>
                <w:sz w:val="20"/>
              </w:rPr>
              <w:t xml:space="preserve"> </w:t>
            </w:r>
            <w:r>
              <w:rPr>
                <w:sz w:val="20"/>
              </w:rPr>
              <w:t>G93.0,</w:t>
            </w:r>
            <w:r>
              <w:rPr>
                <w:spacing w:val="-5"/>
                <w:sz w:val="20"/>
              </w:rPr>
              <w:t xml:space="preserve"> Q03</w:t>
            </w:r>
          </w:p>
        </w:tc>
        <w:tc>
          <w:tcPr>
            <w:tcW w:w="2955" w:type="dxa"/>
          </w:tcPr>
          <w:p w14:paraId="1E9AB52E" w14:textId="77777777" w:rsidR="0058791C" w:rsidRPr="009E48F7" w:rsidRDefault="00BA7600">
            <w:pPr>
              <w:pStyle w:val="TableParagraph"/>
              <w:spacing w:line="214" w:lineRule="exact"/>
              <w:ind w:left="52"/>
              <w:rPr>
                <w:sz w:val="20"/>
                <w:lang w:val="ru-RU"/>
              </w:rPr>
            </w:pPr>
            <w:r w:rsidRPr="009E48F7">
              <w:rPr>
                <w:sz w:val="20"/>
                <w:lang w:val="ru-RU"/>
              </w:rPr>
              <w:t>врожденная</w:t>
            </w:r>
            <w:r w:rsidRPr="009E48F7">
              <w:rPr>
                <w:spacing w:val="-6"/>
                <w:sz w:val="20"/>
                <w:lang w:val="ru-RU"/>
              </w:rPr>
              <w:t xml:space="preserve"> </w:t>
            </w:r>
            <w:r w:rsidRPr="009E48F7">
              <w:rPr>
                <w:sz w:val="20"/>
                <w:lang w:val="ru-RU"/>
              </w:rPr>
              <w:t>или</w:t>
            </w:r>
            <w:r w:rsidRPr="009E48F7">
              <w:rPr>
                <w:spacing w:val="-5"/>
                <w:sz w:val="20"/>
                <w:lang w:val="ru-RU"/>
              </w:rPr>
              <w:t xml:space="preserve"> </w:t>
            </w:r>
            <w:r w:rsidRPr="009E48F7">
              <w:rPr>
                <w:spacing w:val="-2"/>
                <w:sz w:val="20"/>
                <w:lang w:val="ru-RU"/>
              </w:rPr>
              <w:t>приобретенная</w:t>
            </w:r>
          </w:p>
          <w:p w14:paraId="302572F7" w14:textId="77777777" w:rsidR="0058791C" w:rsidRDefault="00BA7600">
            <w:pPr>
              <w:pStyle w:val="TableParagraph"/>
              <w:ind w:left="52" w:right="111"/>
              <w:rPr>
                <w:sz w:val="20"/>
              </w:rPr>
            </w:pPr>
            <w:r w:rsidRPr="009E48F7">
              <w:rPr>
                <w:sz w:val="20"/>
                <w:lang w:val="ru-RU"/>
              </w:rPr>
              <w:t>гидроцефалия окклюзионного или</w:t>
            </w:r>
            <w:r w:rsidRPr="009E48F7">
              <w:rPr>
                <w:spacing w:val="-13"/>
                <w:sz w:val="20"/>
                <w:lang w:val="ru-RU"/>
              </w:rPr>
              <w:t xml:space="preserve"> </w:t>
            </w:r>
            <w:r w:rsidRPr="009E48F7">
              <w:rPr>
                <w:sz w:val="20"/>
                <w:lang w:val="ru-RU"/>
              </w:rPr>
              <w:t>сообщающегося</w:t>
            </w:r>
            <w:r w:rsidRPr="009E48F7">
              <w:rPr>
                <w:spacing w:val="-12"/>
                <w:sz w:val="20"/>
                <w:lang w:val="ru-RU"/>
              </w:rPr>
              <w:t xml:space="preserve"> </w:t>
            </w:r>
            <w:r w:rsidRPr="009E48F7">
              <w:rPr>
                <w:sz w:val="20"/>
                <w:lang w:val="ru-RU"/>
              </w:rPr>
              <w:t xml:space="preserve">характера. </w:t>
            </w:r>
            <w:r>
              <w:rPr>
                <w:sz w:val="20"/>
              </w:rPr>
              <w:t xml:space="preserve">Приобретенные церебральные </w:t>
            </w:r>
            <w:r>
              <w:rPr>
                <w:spacing w:val="-2"/>
                <w:sz w:val="20"/>
              </w:rPr>
              <w:t>кисты</w:t>
            </w:r>
          </w:p>
        </w:tc>
        <w:tc>
          <w:tcPr>
            <w:tcW w:w="1710" w:type="dxa"/>
          </w:tcPr>
          <w:p w14:paraId="27B82BA0" w14:textId="77777777" w:rsidR="0058791C" w:rsidRDefault="00BA7600">
            <w:pPr>
              <w:pStyle w:val="TableParagraph"/>
              <w:spacing w:line="214" w:lineRule="exact"/>
              <w:ind w:left="52"/>
              <w:rPr>
                <w:sz w:val="20"/>
              </w:rPr>
            </w:pPr>
            <w:r>
              <w:rPr>
                <w:spacing w:val="-2"/>
                <w:sz w:val="20"/>
              </w:rPr>
              <w:t>хирургическое</w:t>
            </w:r>
          </w:p>
          <w:p w14:paraId="5F6E4DF3" w14:textId="77777777" w:rsidR="0058791C" w:rsidRDefault="00BA7600">
            <w:pPr>
              <w:pStyle w:val="TableParagraph"/>
              <w:ind w:left="52"/>
              <w:rPr>
                <w:sz w:val="20"/>
              </w:rPr>
            </w:pPr>
            <w:r>
              <w:rPr>
                <w:spacing w:val="-2"/>
                <w:sz w:val="20"/>
              </w:rPr>
              <w:t>лечение</w:t>
            </w:r>
          </w:p>
        </w:tc>
        <w:tc>
          <w:tcPr>
            <w:tcW w:w="3540" w:type="dxa"/>
          </w:tcPr>
          <w:p w14:paraId="25B13F4B" w14:textId="77777777" w:rsidR="0058791C" w:rsidRPr="009E48F7" w:rsidRDefault="00BA7600">
            <w:pPr>
              <w:pStyle w:val="TableParagraph"/>
              <w:spacing w:line="214" w:lineRule="exact"/>
              <w:ind w:left="52"/>
              <w:rPr>
                <w:sz w:val="20"/>
                <w:lang w:val="ru-RU"/>
              </w:rPr>
            </w:pPr>
            <w:r w:rsidRPr="009E48F7">
              <w:rPr>
                <w:sz w:val="20"/>
                <w:lang w:val="ru-RU"/>
              </w:rPr>
              <w:t>ликворошунтирующие</w:t>
            </w:r>
            <w:r w:rsidRPr="009E48F7">
              <w:rPr>
                <w:spacing w:val="-1"/>
                <w:sz w:val="20"/>
                <w:lang w:val="ru-RU"/>
              </w:rPr>
              <w:t xml:space="preserve"> </w:t>
            </w:r>
            <w:r w:rsidRPr="009E48F7">
              <w:rPr>
                <w:sz w:val="20"/>
                <w:lang w:val="ru-RU"/>
              </w:rPr>
              <w:t>операции,</w:t>
            </w:r>
            <w:r w:rsidRPr="009E48F7">
              <w:rPr>
                <w:spacing w:val="-1"/>
                <w:sz w:val="20"/>
                <w:lang w:val="ru-RU"/>
              </w:rPr>
              <w:t xml:space="preserve"> </w:t>
            </w:r>
            <w:r w:rsidRPr="009E48F7">
              <w:rPr>
                <w:sz w:val="20"/>
                <w:lang w:val="ru-RU"/>
              </w:rPr>
              <w:t>в</w:t>
            </w:r>
            <w:r w:rsidRPr="009E48F7">
              <w:rPr>
                <w:spacing w:val="-1"/>
                <w:sz w:val="20"/>
                <w:lang w:val="ru-RU"/>
              </w:rPr>
              <w:t xml:space="preserve"> </w:t>
            </w:r>
            <w:r w:rsidRPr="009E48F7">
              <w:rPr>
                <w:spacing w:val="-5"/>
                <w:sz w:val="20"/>
                <w:lang w:val="ru-RU"/>
              </w:rPr>
              <w:t>том</w:t>
            </w:r>
          </w:p>
          <w:p w14:paraId="1BD5D5D3" w14:textId="77777777" w:rsidR="0058791C" w:rsidRPr="009E48F7" w:rsidRDefault="00BA7600">
            <w:pPr>
              <w:pStyle w:val="TableParagraph"/>
              <w:ind w:left="52"/>
              <w:rPr>
                <w:sz w:val="20"/>
                <w:lang w:val="ru-RU"/>
              </w:rPr>
            </w:pPr>
            <w:r w:rsidRPr="009E48F7">
              <w:rPr>
                <w:sz w:val="20"/>
                <w:lang w:val="ru-RU"/>
              </w:rPr>
              <w:t>числе</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индивидуальным</w:t>
            </w:r>
            <w:r w:rsidRPr="009E48F7">
              <w:rPr>
                <w:spacing w:val="-13"/>
                <w:sz w:val="20"/>
                <w:lang w:val="ru-RU"/>
              </w:rPr>
              <w:t xml:space="preserve"> </w:t>
            </w:r>
            <w:r w:rsidRPr="009E48F7">
              <w:rPr>
                <w:sz w:val="20"/>
                <w:lang w:val="ru-RU"/>
              </w:rPr>
              <w:t>подбором ликворошунтирующих систем</w:t>
            </w:r>
          </w:p>
        </w:tc>
        <w:tc>
          <w:tcPr>
            <w:tcW w:w="1830" w:type="dxa"/>
          </w:tcPr>
          <w:p w14:paraId="7578AE41" w14:textId="77777777" w:rsidR="0058791C" w:rsidRDefault="00BA7600">
            <w:pPr>
              <w:pStyle w:val="TableParagraph"/>
              <w:spacing w:line="214" w:lineRule="exact"/>
              <w:ind w:left="150" w:right="179"/>
              <w:jc w:val="center"/>
              <w:rPr>
                <w:sz w:val="20"/>
              </w:rPr>
            </w:pPr>
            <w:r>
              <w:rPr>
                <w:sz w:val="20"/>
              </w:rPr>
              <w:t xml:space="preserve">334 </w:t>
            </w:r>
            <w:r>
              <w:rPr>
                <w:spacing w:val="-2"/>
                <w:sz w:val="20"/>
              </w:rPr>
              <w:t>450,77</w:t>
            </w:r>
          </w:p>
        </w:tc>
      </w:tr>
    </w:tbl>
    <w:p w14:paraId="7896ABF6" w14:textId="77777777" w:rsidR="0058791C" w:rsidRDefault="0058791C">
      <w:pPr>
        <w:spacing w:line="214" w:lineRule="exact"/>
        <w:jc w:val="center"/>
        <w:rPr>
          <w:sz w:val="20"/>
        </w:rPr>
        <w:sectPr w:rsidR="0058791C">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41862C5" w14:textId="77777777">
        <w:trPr>
          <w:trHeight w:val="210"/>
        </w:trPr>
        <w:tc>
          <w:tcPr>
            <w:tcW w:w="990" w:type="dxa"/>
          </w:tcPr>
          <w:p w14:paraId="475005EF"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4008E8B" w14:textId="77777777" w:rsidR="0058791C" w:rsidRDefault="00BA7600">
            <w:pPr>
              <w:pStyle w:val="TableParagraph"/>
              <w:spacing w:line="190" w:lineRule="exact"/>
              <w:ind w:right="14"/>
              <w:jc w:val="center"/>
              <w:rPr>
                <w:b/>
                <w:sz w:val="18"/>
              </w:rPr>
            </w:pPr>
            <w:r>
              <w:rPr>
                <w:b/>
                <w:sz w:val="18"/>
              </w:rPr>
              <w:t>2</w:t>
            </w:r>
          </w:p>
        </w:tc>
        <w:tc>
          <w:tcPr>
            <w:tcW w:w="1710" w:type="dxa"/>
          </w:tcPr>
          <w:p w14:paraId="046959D8" w14:textId="77777777" w:rsidR="0058791C" w:rsidRDefault="00BA7600">
            <w:pPr>
              <w:pStyle w:val="TableParagraph"/>
              <w:spacing w:line="190" w:lineRule="exact"/>
              <w:ind w:right="29"/>
              <w:jc w:val="center"/>
              <w:rPr>
                <w:b/>
                <w:sz w:val="18"/>
              </w:rPr>
            </w:pPr>
            <w:r>
              <w:rPr>
                <w:b/>
                <w:sz w:val="18"/>
              </w:rPr>
              <w:t>3</w:t>
            </w:r>
          </w:p>
        </w:tc>
        <w:tc>
          <w:tcPr>
            <w:tcW w:w="2955" w:type="dxa"/>
          </w:tcPr>
          <w:p w14:paraId="58A863CC" w14:textId="77777777" w:rsidR="0058791C" w:rsidRDefault="00BA7600">
            <w:pPr>
              <w:pStyle w:val="TableParagraph"/>
              <w:spacing w:line="190" w:lineRule="exact"/>
              <w:ind w:right="14"/>
              <w:jc w:val="center"/>
              <w:rPr>
                <w:b/>
                <w:sz w:val="18"/>
              </w:rPr>
            </w:pPr>
            <w:r>
              <w:rPr>
                <w:b/>
                <w:sz w:val="18"/>
              </w:rPr>
              <w:t>4</w:t>
            </w:r>
          </w:p>
        </w:tc>
        <w:tc>
          <w:tcPr>
            <w:tcW w:w="1710" w:type="dxa"/>
          </w:tcPr>
          <w:p w14:paraId="4F096904" w14:textId="77777777" w:rsidR="0058791C" w:rsidRDefault="00BA7600">
            <w:pPr>
              <w:pStyle w:val="TableParagraph"/>
              <w:spacing w:line="190" w:lineRule="exact"/>
              <w:ind w:right="29"/>
              <w:jc w:val="center"/>
              <w:rPr>
                <w:b/>
                <w:sz w:val="18"/>
              </w:rPr>
            </w:pPr>
            <w:r>
              <w:rPr>
                <w:b/>
                <w:sz w:val="18"/>
              </w:rPr>
              <w:t>5</w:t>
            </w:r>
          </w:p>
        </w:tc>
        <w:tc>
          <w:tcPr>
            <w:tcW w:w="3540" w:type="dxa"/>
          </w:tcPr>
          <w:p w14:paraId="370EAB7A" w14:textId="77777777" w:rsidR="0058791C" w:rsidRDefault="00BA7600">
            <w:pPr>
              <w:pStyle w:val="TableParagraph"/>
              <w:spacing w:line="190" w:lineRule="exact"/>
              <w:ind w:right="29"/>
              <w:jc w:val="center"/>
              <w:rPr>
                <w:b/>
                <w:sz w:val="18"/>
              </w:rPr>
            </w:pPr>
            <w:r>
              <w:rPr>
                <w:b/>
                <w:sz w:val="18"/>
              </w:rPr>
              <w:t>6</w:t>
            </w:r>
          </w:p>
        </w:tc>
        <w:tc>
          <w:tcPr>
            <w:tcW w:w="1830" w:type="dxa"/>
          </w:tcPr>
          <w:p w14:paraId="48D525CF" w14:textId="77777777" w:rsidR="0058791C" w:rsidRDefault="00BA7600">
            <w:pPr>
              <w:pStyle w:val="TableParagraph"/>
              <w:spacing w:line="190" w:lineRule="exact"/>
              <w:ind w:right="29"/>
              <w:jc w:val="center"/>
              <w:rPr>
                <w:b/>
                <w:sz w:val="18"/>
              </w:rPr>
            </w:pPr>
            <w:r>
              <w:rPr>
                <w:b/>
                <w:sz w:val="18"/>
              </w:rPr>
              <w:t>7</w:t>
            </w:r>
          </w:p>
        </w:tc>
      </w:tr>
      <w:tr w:rsidR="0058791C" w14:paraId="4E2ACD4D" w14:textId="77777777">
        <w:trPr>
          <w:trHeight w:val="5288"/>
        </w:trPr>
        <w:tc>
          <w:tcPr>
            <w:tcW w:w="990" w:type="dxa"/>
          </w:tcPr>
          <w:p w14:paraId="269200FA" w14:textId="77777777" w:rsidR="0058791C" w:rsidRDefault="00BA7600">
            <w:pPr>
              <w:pStyle w:val="TableParagraph"/>
              <w:spacing w:line="223" w:lineRule="exact"/>
              <w:ind w:left="9" w:right="18"/>
              <w:jc w:val="center"/>
              <w:rPr>
                <w:sz w:val="20"/>
              </w:rPr>
            </w:pPr>
            <w:r>
              <w:rPr>
                <w:spacing w:val="-5"/>
                <w:sz w:val="20"/>
              </w:rPr>
              <w:t>16</w:t>
            </w:r>
          </w:p>
        </w:tc>
        <w:tc>
          <w:tcPr>
            <w:tcW w:w="2955" w:type="dxa"/>
          </w:tcPr>
          <w:p w14:paraId="4A3C2F64" w14:textId="77777777" w:rsidR="0058791C" w:rsidRPr="009E48F7" w:rsidRDefault="00BA7600">
            <w:pPr>
              <w:pStyle w:val="TableParagraph"/>
              <w:ind w:left="52" w:right="86"/>
              <w:rPr>
                <w:sz w:val="20"/>
                <w:lang w:val="ru-RU"/>
              </w:rPr>
            </w:pPr>
            <w:r w:rsidRPr="009E48F7">
              <w:rPr>
                <w:sz w:val="20"/>
                <w:lang w:val="ru-RU"/>
              </w:rPr>
              <w:t>Микрохирургические и эндоскопические</w:t>
            </w:r>
            <w:r w:rsidRPr="009E48F7">
              <w:rPr>
                <w:spacing w:val="-13"/>
                <w:sz w:val="20"/>
                <w:lang w:val="ru-RU"/>
              </w:rPr>
              <w:t xml:space="preserve"> </w:t>
            </w:r>
            <w:r w:rsidRPr="009E48F7">
              <w:rPr>
                <w:sz w:val="20"/>
                <w:lang w:val="ru-RU"/>
              </w:rPr>
              <w:t>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p w14:paraId="01F2EE7E" w14:textId="77777777" w:rsidR="0058791C" w:rsidRPr="009E48F7" w:rsidRDefault="00BA7600">
            <w:pPr>
              <w:pStyle w:val="TableParagraph"/>
              <w:ind w:left="52" w:right="241"/>
              <w:rPr>
                <w:sz w:val="20"/>
                <w:lang w:val="ru-RU"/>
              </w:rPr>
            </w:pPr>
            <w:r w:rsidRPr="009E48F7">
              <w:rPr>
                <w:sz w:val="20"/>
                <w:lang w:val="ru-RU"/>
              </w:rPr>
              <w:t xml:space="preserve">Сложные декомпрессионно- стабилизирующие и реконструктивные операции при травмах и заболеваниях </w:t>
            </w:r>
            <w:r w:rsidRPr="009E48F7">
              <w:rPr>
                <w:spacing w:val="-2"/>
                <w:sz w:val="20"/>
                <w:lang w:val="ru-RU"/>
              </w:rPr>
              <w:t xml:space="preserve">позвоночника, </w:t>
            </w:r>
            <w:r w:rsidRPr="009E48F7">
              <w:rPr>
                <w:sz w:val="20"/>
                <w:lang w:val="ru-RU"/>
              </w:rPr>
              <w:t>сопровождающихся</w:t>
            </w:r>
            <w:r w:rsidRPr="009E48F7">
              <w:rPr>
                <w:spacing w:val="-13"/>
                <w:sz w:val="20"/>
                <w:lang w:val="ru-RU"/>
              </w:rPr>
              <w:t xml:space="preserve"> </w:t>
            </w:r>
            <w:r w:rsidRPr="009E48F7">
              <w:rPr>
                <w:sz w:val="20"/>
                <w:lang w:val="ru-RU"/>
              </w:rPr>
              <w:t xml:space="preserve">развитием </w:t>
            </w:r>
            <w:r w:rsidRPr="009E48F7">
              <w:rPr>
                <w:spacing w:val="-2"/>
                <w:sz w:val="20"/>
                <w:lang w:val="ru-RU"/>
              </w:rPr>
              <w:t>миелопатии,</w:t>
            </w:r>
          </w:p>
          <w:p w14:paraId="5FB3FF1C" w14:textId="77777777" w:rsidR="0058791C" w:rsidRPr="009E48F7" w:rsidRDefault="00BA7600">
            <w:pPr>
              <w:pStyle w:val="TableParagraph"/>
              <w:ind w:left="52" w:right="198"/>
              <w:rPr>
                <w:sz w:val="20"/>
                <w:lang w:val="ru-RU"/>
              </w:rPr>
            </w:pPr>
            <w:r w:rsidRPr="009E48F7">
              <w:rPr>
                <w:sz w:val="20"/>
                <w:lang w:val="ru-RU"/>
              </w:rPr>
              <w:t>с использованием остеозамещающих</w:t>
            </w:r>
            <w:r w:rsidRPr="009E48F7">
              <w:rPr>
                <w:spacing w:val="-13"/>
                <w:sz w:val="20"/>
                <w:lang w:val="ru-RU"/>
              </w:rPr>
              <w:t xml:space="preserve"> </w:t>
            </w:r>
            <w:r w:rsidRPr="009E48F7">
              <w:rPr>
                <w:sz w:val="20"/>
                <w:lang w:val="ru-RU"/>
              </w:rPr>
              <w:t>материалов, погружных и наружных фиксирующих устройств.</w:t>
            </w:r>
          </w:p>
          <w:p w14:paraId="174EBCE1" w14:textId="77777777" w:rsidR="0058791C" w:rsidRPr="009E48F7" w:rsidRDefault="00BA7600">
            <w:pPr>
              <w:pStyle w:val="TableParagraph"/>
              <w:spacing w:line="230" w:lineRule="exact"/>
              <w:ind w:left="52" w:right="111"/>
              <w:rPr>
                <w:sz w:val="20"/>
                <w:lang w:val="ru-RU"/>
              </w:rPr>
            </w:pPr>
            <w:r w:rsidRPr="009E48F7">
              <w:rPr>
                <w:sz w:val="20"/>
                <w:lang w:val="ru-RU"/>
              </w:rPr>
              <w:t>Имплантация временных электродов для нейростимуляции спинного мозга</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периферических</w:t>
            </w:r>
            <w:r w:rsidRPr="009E48F7">
              <w:rPr>
                <w:spacing w:val="-13"/>
                <w:sz w:val="20"/>
                <w:lang w:val="ru-RU"/>
              </w:rPr>
              <w:t xml:space="preserve"> </w:t>
            </w:r>
            <w:r w:rsidRPr="009E48F7">
              <w:rPr>
                <w:sz w:val="20"/>
                <w:lang w:val="ru-RU"/>
              </w:rPr>
              <w:t>нервов</w:t>
            </w:r>
          </w:p>
        </w:tc>
        <w:tc>
          <w:tcPr>
            <w:tcW w:w="1710" w:type="dxa"/>
          </w:tcPr>
          <w:p w14:paraId="42B0B6D7" w14:textId="77777777" w:rsidR="0058791C" w:rsidRDefault="00BA7600">
            <w:pPr>
              <w:pStyle w:val="TableParagraph"/>
              <w:spacing w:line="223" w:lineRule="exact"/>
              <w:ind w:left="52"/>
              <w:rPr>
                <w:sz w:val="20"/>
              </w:rPr>
            </w:pPr>
            <w:r>
              <w:rPr>
                <w:sz w:val="20"/>
              </w:rPr>
              <w:t>G95.1,</w:t>
            </w:r>
            <w:r>
              <w:rPr>
                <w:spacing w:val="-6"/>
                <w:sz w:val="20"/>
              </w:rPr>
              <w:t xml:space="preserve"> </w:t>
            </w:r>
            <w:r>
              <w:rPr>
                <w:spacing w:val="-2"/>
                <w:sz w:val="20"/>
              </w:rPr>
              <w:t>G95.2,</w:t>
            </w:r>
          </w:p>
          <w:p w14:paraId="10632B4D" w14:textId="77777777" w:rsidR="0058791C" w:rsidRDefault="00BA7600">
            <w:pPr>
              <w:pStyle w:val="TableParagraph"/>
              <w:ind w:left="52" w:right="135"/>
              <w:rPr>
                <w:sz w:val="20"/>
              </w:rPr>
            </w:pPr>
            <w:r>
              <w:rPr>
                <w:sz w:val="20"/>
              </w:rPr>
              <w:t>G95.8, G95.9, M42, M43, M45, M46, M48, M50, M51, M53, M92, M93,</w:t>
            </w:r>
            <w:r>
              <w:rPr>
                <w:spacing w:val="-13"/>
                <w:sz w:val="20"/>
              </w:rPr>
              <w:t xml:space="preserve"> </w:t>
            </w:r>
            <w:r>
              <w:rPr>
                <w:sz w:val="20"/>
              </w:rPr>
              <w:t>M95,</w:t>
            </w:r>
            <w:r>
              <w:rPr>
                <w:spacing w:val="-12"/>
                <w:sz w:val="20"/>
              </w:rPr>
              <w:t xml:space="preserve"> </w:t>
            </w:r>
            <w:r>
              <w:rPr>
                <w:sz w:val="20"/>
              </w:rPr>
              <w:t>G95.1, G95.2, G95.8, G95.9, Q76.2</w:t>
            </w:r>
          </w:p>
        </w:tc>
        <w:tc>
          <w:tcPr>
            <w:tcW w:w="2955" w:type="dxa"/>
          </w:tcPr>
          <w:p w14:paraId="4780F09B" w14:textId="77777777" w:rsidR="0058791C" w:rsidRPr="009E48F7" w:rsidRDefault="00BA7600">
            <w:pPr>
              <w:pStyle w:val="TableParagraph"/>
              <w:ind w:left="52" w:right="46"/>
              <w:rPr>
                <w:sz w:val="20"/>
                <w:lang w:val="ru-RU"/>
              </w:rPr>
            </w:pPr>
            <w:r w:rsidRPr="009E48F7">
              <w:rPr>
                <w:spacing w:val="-2"/>
                <w:sz w:val="20"/>
                <w:lang w:val="ru-RU"/>
              </w:rPr>
              <w:t xml:space="preserve">дегенеративно-дистрофическое </w:t>
            </w:r>
            <w:r w:rsidRPr="009E48F7">
              <w:rPr>
                <w:sz w:val="20"/>
                <w:lang w:val="ru-RU"/>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r w:rsidRPr="009E48F7">
              <w:rPr>
                <w:spacing w:val="-13"/>
                <w:sz w:val="20"/>
                <w:lang w:val="ru-RU"/>
              </w:rPr>
              <w:t xml:space="preserve"> </w:t>
            </w:r>
            <w:r w:rsidRPr="009E48F7">
              <w:rPr>
                <w:sz w:val="20"/>
                <w:lang w:val="ru-RU"/>
              </w:rPr>
              <w:t>деформацией и стенозом позвоночного канала и его карманов</w:t>
            </w:r>
          </w:p>
        </w:tc>
        <w:tc>
          <w:tcPr>
            <w:tcW w:w="1710" w:type="dxa"/>
          </w:tcPr>
          <w:p w14:paraId="389B36A9" w14:textId="77777777" w:rsidR="0058791C" w:rsidRDefault="00BA7600">
            <w:pPr>
              <w:pStyle w:val="TableParagraph"/>
              <w:ind w:left="52"/>
              <w:rPr>
                <w:sz w:val="20"/>
              </w:rPr>
            </w:pPr>
            <w:r>
              <w:rPr>
                <w:spacing w:val="-2"/>
                <w:sz w:val="20"/>
              </w:rPr>
              <w:t>хирургическое лечение</w:t>
            </w:r>
          </w:p>
        </w:tc>
        <w:tc>
          <w:tcPr>
            <w:tcW w:w="3540" w:type="dxa"/>
          </w:tcPr>
          <w:p w14:paraId="358CCEC2" w14:textId="77777777" w:rsidR="0058791C" w:rsidRPr="009E48F7" w:rsidRDefault="00BA7600">
            <w:pPr>
              <w:pStyle w:val="TableParagraph"/>
              <w:ind w:left="52" w:right="274"/>
              <w:rPr>
                <w:sz w:val="20"/>
                <w:lang w:val="ru-RU"/>
              </w:rPr>
            </w:pPr>
            <w:r w:rsidRPr="009E48F7">
              <w:rPr>
                <w:spacing w:val="-2"/>
                <w:sz w:val="20"/>
                <w:lang w:val="ru-RU"/>
              </w:rPr>
              <w:t xml:space="preserve">декомпрессивно-стабилизирующее </w:t>
            </w:r>
            <w:r w:rsidRPr="009E48F7">
              <w:rPr>
                <w:sz w:val="20"/>
                <w:lang w:val="ru-RU"/>
              </w:rPr>
              <w:t>вмешательство</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резекцией</w:t>
            </w:r>
            <w:r w:rsidRPr="009E48F7">
              <w:rPr>
                <w:spacing w:val="-13"/>
                <w:sz w:val="20"/>
                <w:lang w:val="ru-RU"/>
              </w:rPr>
              <w:t xml:space="preserve"> </w:t>
            </w:r>
            <w:r w:rsidRPr="009E48F7">
              <w:rPr>
                <w:sz w:val="20"/>
                <w:lang w:val="ru-RU"/>
              </w:rPr>
              <w:t>позвонка, межпозвонкового диска, связочных элементов сегмента позвоночника из заднего или вентрального доступов,</w:t>
            </w:r>
            <w:r w:rsidRPr="009E48F7">
              <w:rPr>
                <w:spacing w:val="40"/>
                <w:sz w:val="20"/>
                <w:lang w:val="ru-RU"/>
              </w:rPr>
              <w:t xml:space="preserve"> </w:t>
            </w:r>
            <w:r w:rsidRPr="009E48F7">
              <w:rPr>
                <w:sz w:val="20"/>
                <w:lang w:val="ru-RU"/>
              </w:rPr>
              <w:t>с фиксацией позвоночника, с использванием костной пластики (спондилодеза), погружных имплантатов и стабилизирующих</w:t>
            </w:r>
          </w:p>
          <w:p w14:paraId="75E4A863" w14:textId="77777777" w:rsidR="0058791C" w:rsidRPr="009E48F7" w:rsidRDefault="00BA7600">
            <w:pPr>
              <w:pStyle w:val="TableParagraph"/>
              <w:ind w:left="52"/>
              <w:rPr>
                <w:sz w:val="20"/>
                <w:lang w:val="ru-RU"/>
              </w:rPr>
            </w:pPr>
            <w:r w:rsidRPr="009E48F7">
              <w:rPr>
                <w:sz w:val="20"/>
                <w:lang w:val="ru-RU"/>
              </w:rPr>
              <w:t>систем</w:t>
            </w:r>
            <w:r w:rsidRPr="009E48F7">
              <w:rPr>
                <w:spacing w:val="-13"/>
                <w:sz w:val="20"/>
                <w:lang w:val="ru-RU"/>
              </w:rPr>
              <w:t xml:space="preserve"> </w:t>
            </w:r>
            <w:r w:rsidRPr="009E48F7">
              <w:rPr>
                <w:sz w:val="20"/>
                <w:lang w:val="ru-RU"/>
              </w:rPr>
              <w:t>(ригидных</w:t>
            </w:r>
            <w:r w:rsidRPr="009E48F7">
              <w:rPr>
                <w:spacing w:val="-12"/>
                <w:sz w:val="20"/>
                <w:lang w:val="ru-RU"/>
              </w:rPr>
              <w:t xml:space="preserve"> </w:t>
            </w:r>
            <w:r w:rsidRPr="009E48F7">
              <w:rPr>
                <w:sz w:val="20"/>
                <w:lang w:val="ru-RU"/>
              </w:rPr>
              <w:t>или</w:t>
            </w:r>
            <w:r w:rsidRPr="009E48F7">
              <w:rPr>
                <w:spacing w:val="-13"/>
                <w:sz w:val="20"/>
                <w:lang w:val="ru-RU"/>
              </w:rPr>
              <w:t xml:space="preserve"> </w:t>
            </w:r>
            <w:r w:rsidRPr="009E48F7">
              <w:rPr>
                <w:sz w:val="20"/>
                <w:lang w:val="ru-RU"/>
              </w:rPr>
              <w:t>динамических) при помощи микроскопа, эндоскопической техники и малоинвазивного инструментария</w:t>
            </w:r>
          </w:p>
        </w:tc>
        <w:tc>
          <w:tcPr>
            <w:tcW w:w="1830" w:type="dxa"/>
          </w:tcPr>
          <w:p w14:paraId="601CDBD8" w14:textId="77777777" w:rsidR="0058791C" w:rsidRDefault="00BA7600">
            <w:pPr>
              <w:pStyle w:val="TableParagraph"/>
              <w:spacing w:line="223" w:lineRule="exact"/>
              <w:ind w:left="150" w:right="179"/>
              <w:jc w:val="center"/>
              <w:rPr>
                <w:sz w:val="20"/>
              </w:rPr>
            </w:pPr>
            <w:r>
              <w:rPr>
                <w:sz w:val="20"/>
              </w:rPr>
              <w:t xml:space="preserve">500 </w:t>
            </w:r>
            <w:r>
              <w:rPr>
                <w:spacing w:val="-2"/>
                <w:sz w:val="20"/>
              </w:rPr>
              <w:t>273,63</w:t>
            </w:r>
          </w:p>
        </w:tc>
      </w:tr>
      <w:tr w:rsidR="0058791C" w14:paraId="6B7EB420" w14:textId="77777777">
        <w:trPr>
          <w:trHeight w:val="3104"/>
        </w:trPr>
        <w:tc>
          <w:tcPr>
            <w:tcW w:w="990" w:type="dxa"/>
          </w:tcPr>
          <w:p w14:paraId="5B12E906" w14:textId="77777777" w:rsidR="0058791C" w:rsidRDefault="00BA7600">
            <w:pPr>
              <w:pStyle w:val="TableParagraph"/>
              <w:spacing w:line="213" w:lineRule="exact"/>
              <w:ind w:left="9" w:right="18"/>
              <w:jc w:val="center"/>
              <w:rPr>
                <w:sz w:val="20"/>
              </w:rPr>
            </w:pPr>
            <w:r>
              <w:rPr>
                <w:spacing w:val="-5"/>
                <w:sz w:val="20"/>
              </w:rPr>
              <w:t>17</w:t>
            </w:r>
          </w:p>
        </w:tc>
        <w:tc>
          <w:tcPr>
            <w:tcW w:w="2955" w:type="dxa"/>
          </w:tcPr>
          <w:p w14:paraId="7F827427" w14:textId="77777777" w:rsidR="0058791C" w:rsidRPr="009E48F7" w:rsidRDefault="00BA7600">
            <w:pPr>
              <w:pStyle w:val="TableParagraph"/>
              <w:spacing w:line="213" w:lineRule="exact"/>
              <w:ind w:left="52"/>
              <w:rPr>
                <w:sz w:val="20"/>
                <w:lang w:val="ru-RU"/>
              </w:rPr>
            </w:pPr>
            <w:r w:rsidRPr="009E48F7">
              <w:rPr>
                <w:spacing w:val="-2"/>
                <w:sz w:val="20"/>
                <w:lang w:val="ru-RU"/>
              </w:rPr>
              <w:t>Микрохирургические,</w:t>
            </w:r>
          </w:p>
          <w:p w14:paraId="4AAEE85D" w14:textId="77777777" w:rsidR="0058791C" w:rsidRPr="009E48F7" w:rsidRDefault="00BA7600">
            <w:pPr>
              <w:pStyle w:val="TableParagraph"/>
              <w:ind w:left="52" w:right="43"/>
              <w:rPr>
                <w:sz w:val="20"/>
                <w:lang w:val="ru-RU"/>
              </w:rPr>
            </w:pPr>
            <w:r w:rsidRPr="009E48F7">
              <w:rPr>
                <w:sz w:val="20"/>
                <w:lang w:val="ru-RU"/>
              </w:rPr>
              <w:t xml:space="preserve">эндоваскулярные и </w:t>
            </w:r>
            <w:r w:rsidRPr="009E48F7">
              <w:rPr>
                <w:spacing w:val="-2"/>
                <w:sz w:val="20"/>
                <w:lang w:val="ru-RU"/>
              </w:rPr>
              <w:t>стереотаксические</w:t>
            </w:r>
            <w:r w:rsidRPr="009E48F7">
              <w:rPr>
                <w:sz w:val="20"/>
                <w:lang w:val="ru-RU"/>
              </w:rPr>
              <w:t xml:space="preserve"> вмешательства с применением адгезивных клеевых</w:t>
            </w:r>
            <w:r w:rsidRPr="009E48F7">
              <w:rPr>
                <w:spacing w:val="40"/>
                <w:sz w:val="20"/>
                <w:lang w:val="ru-RU"/>
              </w:rPr>
              <w:t xml:space="preserve"> </w:t>
            </w:r>
            <w:r w:rsidRPr="009E48F7">
              <w:rPr>
                <w:sz w:val="20"/>
                <w:lang w:val="ru-RU"/>
              </w:rPr>
              <w:t>композиций, микроэмболов, микроспиралей</w:t>
            </w:r>
            <w:r w:rsidRPr="009E48F7">
              <w:rPr>
                <w:spacing w:val="-13"/>
                <w:sz w:val="20"/>
                <w:lang w:val="ru-RU"/>
              </w:rPr>
              <w:t xml:space="preserve"> </w:t>
            </w:r>
            <w:r w:rsidRPr="009E48F7">
              <w:rPr>
                <w:sz w:val="20"/>
                <w:lang w:val="ru-RU"/>
              </w:rPr>
              <w:t>(менее</w:t>
            </w:r>
            <w:r w:rsidRPr="009E48F7">
              <w:rPr>
                <w:spacing w:val="-12"/>
                <w:sz w:val="20"/>
                <w:lang w:val="ru-RU"/>
              </w:rPr>
              <w:t xml:space="preserve"> </w:t>
            </w:r>
            <w:r w:rsidRPr="009E48F7">
              <w:rPr>
                <w:sz w:val="20"/>
                <w:lang w:val="ru-RU"/>
              </w:rPr>
              <w:t>5</w:t>
            </w:r>
            <w:r w:rsidRPr="009E48F7">
              <w:rPr>
                <w:spacing w:val="-13"/>
                <w:sz w:val="20"/>
                <w:lang w:val="ru-RU"/>
              </w:rPr>
              <w:t xml:space="preserve"> </w:t>
            </w:r>
            <w:r w:rsidRPr="009E48F7">
              <w:rPr>
                <w:sz w:val="20"/>
                <w:lang w:val="ru-RU"/>
              </w:rPr>
              <w:t xml:space="preserve">койлов), стентов при патологии сосудов головного и спинного мозга, </w:t>
            </w:r>
            <w:r w:rsidRPr="009E48F7">
              <w:rPr>
                <w:spacing w:val="-2"/>
                <w:sz w:val="20"/>
                <w:lang w:val="ru-RU"/>
              </w:rPr>
              <w:t xml:space="preserve">богатокровоснабжаемых </w:t>
            </w:r>
            <w:r w:rsidRPr="009E48F7">
              <w:rPr>
                <w:sz w:val="20"/>
                <w:lang w:val="ru-RU"/>
              </w:rPr>
              <w:t>опухолях головы и головного мозга, внутримозговых и внутрижелудочковых гематомах</w:t>
            </w:r>
          </w:p>
        </w:tc>
        <w:tc>
          <w:tcPr>
            <w:tcW w:w="1710" w:type="dxa"/>
          </w:tcPr>
          <w:p w14:paraId="33151CB7" w14:textId="77777777" w:rsidR="0058791C" w:rsidRDefault="00BA7600">
            <w:pPr>
              <w:pStyle w:val="TableParagraph"/>
              <w:spacing w:line="213" w:lineRule="exact"/>
              <w:ind w:left="52"/>
              <w:rPr>
                <w:sz w:val="20"/>
              </w:rPr>
            </w:pPr>
            <w:r>
              <w:rPr>
                <w:sz w:val="20"/>
              </w:rPr>
              <w:t xml:space="preserve">I60, I61, </w:t>
            </w:r>
            <w:r>
              <w:rPr>
                <w:spacing w:val="-5"/>
                <w:sz w:val="20"/>
              </w:rPr>
              <w:t>I62</w:t>
            </w:r>
          </w:p>
        </w:tc>
        <w:tc>
          <w:tcPr>
            <w:tcW w:w="2955" w:type="dxa"/>
          </w:tcPr>
          <w:p w14:paraId="4BFB65A8" w14:textId="77777777" w:rsidR="0058791C" w:rsidRPr="009E48F7" w:rsidRDefault="00BA7600">
            <w:pPr>
              <w:pStyle w:val="TableParagraph"/>
              <w:spacing w:line="213" w:lineRule="exact"/>
              <w:ind w:left="52"/>
              <w:rPr>
                <w:sz w:val="20"/>
                <w:lang w:val="ru-RU"/>
              </w:rPr>
            </w:pPr>
            <w:r w:rsidRPr="009E48F7">
              <w:rPr>
                <w:sz w:val="20"/>
                <w:lang w:val="ru-RU"/>
              </w:rPr>
              <w:t>артериальная</w:t>
            </w:r>
            <w:r w:rsidRPr="009E48F7">
              <w:rPr>
                <w:spacing w:val="-11"/>
                <w:sz w:val="20"/>
                <w:lang w:val="ru-RU"/>
              </w:rPr>
              <w:t xml:space="preserve"> </w:t>
            </w:r>
            <w:r w:rsidRPr="009E48F7">
              <w:rPr>
                <w:sz w:val="20"/>
                <w:lang w:val="ru-RU"/>
              </w:rPr>
              <w:t>аневризма</w:t>
            </w:r>
            <w:r w:rsidRPr="009E48F7">
              <w:rPr>
                <w:spacing w:val="-10"/>
                <w:sz w:val="20"/>
                <w:lang w:val="ru-RU"/>
              </w:rPr>
              <w:t xml:space="preserve"> в</w:t>
            </w:r>
          </w:p>
          <w:p w14:paraId="0677BB52" w14:textId="77777777" w:rsidR="0058791C" w:rsidRPr="009E48F7" w:rsidRDefault="00BA7600">
            <w:pPr>
              <w:pStyle w:val="TableParagraph"/>
              <w:ind w:left="52" w:right="88"/>
              <w:rPr>
                <w:sz w:val="20"/>
                <w:lang w:val="ru-RU"/>
              </w:rPr>
            </w:pPr>
            <w:r w:rsidRPr="009E48F7">
              <w:rPr>
                <w:sz w:val="20"/>
                <w:lang w:val="ru-RU"/>
              </w:rPr>
              <w:t>условиях разрыва или артериовенозная мальформация головного мозга в условиях острого и подострого периода субарахноидального или внутримозгового</w:t>
            </w:r>
            <w:r w:rsidRPr="009E48F7">
              <w:rPr>
                <w:spacing w:val="-13"/>
                <w:sz w:val="20"/>
                <w:lang w:val="ru-RU"/>
              </w:rPr>
              <w:t xml:space="preserve"> </w:t>
            </w:r>
            <w:r w:rsidRPr="009E48F7">
              <w:rPr>
                <w:sz w:val="20"/>
                <w:lang w:val="ru-RU"/>
              </w:rPr>
              <w:t>кровоизлияния</w:t>
            </w:r>
          </w:p>
        </w:tc>
        <w:tc>
          <w:tcPr>
            <w:tcW w:w="1710" w:type="dxa"/>
          </w:tcPr>
          <w:p w14:paraId="3A59F1BC" w14:textId="77777777" w:rsidR="0058791C" w:rsidRDefault="00BA7600">
            <w:pPr>
              <w:pStyle w:val="TableParagraph"/>
              <w:spacing w:line="213" w:lineRule="exact"/>
              <w:ind w:left="52"/>
              <w:rPr>
                <w:sz w:val="20"/>
              </w:rPr>
            </w:pPr>
            <w:r>
              <w:rPr>
                <w:spacing w:val="-2"/>
                <w:sz w:val="20"/>
              </w:rPr>
              <w:t>хирургическое</w:t>
            </w:r>
          </w:p>
          <w:p w14:paraId="279B94F0" w14:textId="77777777" w:rsidR="0058791C" w:rsidRDefault="00BA7600">
            <w:pPr>
              <w:pStyle w:val="TableParagraph"/>
              <w:ind w:left="52"/>
              <w:rPr>
                <w:sz w:val="20"/>
              </w:rPr>
            </w:pPr>
            <w:r>
              <w:rPr>
                <w:spacing w:val="-2"/>
                <w:sz w:val="20"/>
              </w:rPr>
              <w:t>лечение</w:t>
            </w:r>
          </w:p>
        </w:tc>
        <w:tc>
          <w:tcPr>
            <w:tcW w:w="3540" w:type="dxa"/>
          </w:tcPr>
          <w:p w14:paraId="16AD7449" w14:textId="77777777" w:rsidR="0058791C" w:rsidRPr="009E48F7" w:rsidRDefault="00BA7600">
            <w:pPr>
              <w:pStyle w:val="TableParagraph"/>
              <w:spacing w:line="213" w:lineRule="exact"/>
              <w:ind w:left="52"/>
              <w:rPr>
                <w:sz w:val="20"/>
                <w:lang w:val="ru-RU"/>
              </w:rPr>
            </w:pPr>
            <w:r w:rsidRPr="009E48F7">
              <w:rPr>
                <w:spacing w:val="-2"/>
                <w:sz w:val="20"/>
                <w:lang w:val="ru-RU"/>
              </w:rPr>
              <w:t>эндоваскулярное</w:t>
            </w:r>
            <w:r w:rsidRPr="009E48F7">
              <w:rPr>
                <w:spacing w:val="14"/>
                <w:sz w:val="20"/>
                <w:lang w:val="ru-RU"/>
              </w:rPr>
              <w:t xml:space="preserve"> </w:t>
            </w:r>
            <w:r w:rsidRPr="009E48F7">
              <w:rPr>
                <w:spacing w:val="-2"/>
                <w:sz w:val="20"/>
                <w:lang w:val="ru-RU"/>
              </w:rPr>
              <w:t>вмешательство</w:t>
            </w:r>
            <w:r w:rsidRPr="009E48F7">
              <w:rPr>
                <w:spacing w:val="14"/>
                <w:sz w:val="20"/>
                <w:lang w:val="ru-RU"/>
              </w:rPr>
              <w:t xml:space="preserve"> </w:t>
            </w:r>
            <w:r w:rsidRPr="009E48F7">
              <w:rPr>
                <w:spacing w:val="-10"/>
                <w:sz w:val="20"/>
                <w:lang w:val="ru-RU"/>
              </w:rPr>
              <w:t>с</w:t>
            </w:r>
          </w:p>
          <w:p w14:paraId="1752D7BC" w14:textId="77777777" w:rsidR="0058791C" w:rsidRPr="009E48F7" w:rsidRDefault="00BA7600">
            <w:pPr>
              <w:pStyle w:val="TableParagraph"/>
              <w:ind w:left="52"/>
              <w:rPr>
                <w:sz w:val="20"/>
                <w:lang w:val="ru-RU"/>
              </w:rPr>
            </w:pPr>
            <w:r w:rsidRPr="009E48F7">
              <w:rPr>
                <w:sz w:val="20"/>
                <w:lang w:val="ru-RU"/>
              </w:rPr>
              <w:t>применением</w:t>
            </w:r>
            <w:r w:rsidRPr="009E48F7">
              <w:rPr>
                <w:spacing w:val="-13"/>
                <w:sz w:val="20"/>
                <w:lang w:val="ru-RU"/>
              </w:rPr>
              <w:t xml:space="preserve"> </w:t>
            </w:r>
            <w:r w:rsidRPr="009E48F7">
              <w:rPr>
                <w:sz w:val="20"/>
                <w:lang w:val="ru-RU"/>
              </w:rPr>
              <w:t>адгезивных</w:t>
            </w:r>
            <w:r w:rsidRPr="009E48F7">
              <w:rPr>
                <w:spacing w:val="-12"/>
                <w:sz w:val="20"/>
                <w:lang w:val="ru-RU"/>
              </w:rPr>
              <w:t xml:space="preserve"> </w:t>
            </w:r>
            <w:r w:rsidRPr="009E48F7">
              <w:rPr>
                <w:sz w:val="20"/>
                <w:lang w:val="ru-RU"/>
              </w:rPr>
              <w:t>клеевых композиций, микроэмболов, микроспиралей и стентов</w:t>
            </w:r>
          </w:p>
        </w:tc>
        <w:tc>
          <w:tcPr>
            <w:tcW w:w="1830" w:type="dxa"/>
          </w:tcPr>
          <w:p w14:paraId="602AF826" w14:textId="77777777" w:rsidR="0058791C" w:rsidRDefault="00BA7600">
            <w:pPr>
              <w:pStyle w:val="TableParagraph"/>
              <w:spacing w:line="213" w:lineRule="exact"/>
              <w:ind w:left="150" w:right="179"/>
              <w:jc w:val="center"/>
              <w:rPr>
                <w:sz w:val="20"/>
              </w:rPr>
            </w:pPr>
            <w:r>
              <w:rPr>
                <w:sz w:val="20"/>
              </w:rPr>
              <w:t xml:space="preserve">634 </w:t>
            </w:r>
            <w:r>
              <w:rPr>
                <w:spacing w:val="-2"/>
                <w:sz w:val="20"/>
              </w:rPr>
              <w:t>715,41</w:t>
            </w:r>
          </w:p>
        </w:tc>
      </w:tr>
      <w:tr w:rsidR="0058791C" w14:paraId="3F0D06D5" w14:textId="77777777">
        <w:trPr>
          <w:trHeight w:val="1155"/>
        </w:trPr>
        <w:tc>
          <w:tcPr>
            <w:tcW w:w="990" w:type="dxa"/>
          </w:tcPr>
          <w:p w14:paraId="76D12629" w14:textId="77777777" w:rsidR="0058791C" w:rsidRDefault="00BA7600">
            <w:pPr>
              <w:pStyle w:val="TableParagraph"/>
              <w:spacing w:line="229" w:lineRule="exact"/>
              <w:ind w:left="9" w:right="18"/>
              <w:jc w:val="center"/>
              <w:rPr>
                <w:sz w:val="20"/>
              </w:rPr>
            </w:pPr>
            <w:r>
              <w:rPr>
                <w:spacing w:val="-5"/>
                <w:sz w:val="20"/>
              </w:rPr>
              <w:t>18</w:t>
            </w:r>
          </w:p>
        </w:tc>
        <w:tc>
          <w:tcPr>
            <w:tcW w:w="2955" w:type="dxa"/>
          </w:tcPr>
          <w:p w14:paraId="50B1DA85" w14:textId="77777777" w:rsidR="0058791C" w:rsidRPr="009E48F7" w:rsidRDefault="00BA7600">
            <w:pPr>
              <w:pStyle w:val="TableParagraph"/>
              <w:spacing w:line="230" w:lineRule="exact"/>
              <w:ind w:left="52"/>
              <w:rPr>
                <w:sz w:val="20"/>
                <w:lang w:val="ru-RU"/>
              </w:rPr>
            </w:pPr>
            <w:r w:rsidRPr="009E48F7">
              <w:rPr>
                <w:sz w:val="20"/>
                <w:lang w:val="ru-RU"/>
              </w:rPr>
              <w:t>Замена нейростимуляторов и помп</w:t>
            </w:r>
            <w:r w:rsidRPr="009E48F7">
              <w:rPr>
                <w:spacing w:val="-13"/>
                <w:sz w:val="20"/>
                <w:lang w:val="ru-RU"/>
              </w:rPr>
              <w:t xml:space="preserve"> </w:t>
            </w:r>
            <w:r w:rsidRPr="009E48F7">
              <w:rPr>
                <w:sz w:val="20"/>
                <w:lang w:val="ru-RU"/>
              </w:rPr>
              <w:t>на</w:t>
            </w:r>
            <w:r w:rsidRPr="009E48F7">
              <w:rPr>
                <w:spacing w:val="-12"/>
                <w:sz w:val="20"/>
                <w:lang w:val="ru-RU"/>
              </w:rPr>
              <w:t xml:space="preserve"> </w:t>
            </w:r>
            <w:r w:rsidRPr="009E48F7">
              <w:rPr>
                <w:sz w:val="20"/>
                <w:lang w:val="ru-RU"/>
              </w:rPr>
              <w:t>постоянных</w:t>
            </w:r>
            <w:r w:rsidRPr="009E48F7">
              <w:rPr>
                <w:spacing w:val="-13"/>
                <w:sz w:val="20"/>
                <w:lang w:val="ru-RU"/>
              </w:rPr>
              <w:t xml:space="preserve"> </w:t>
            </w:r>
            <w:r w:rsidRPr="009E48F7">
              <w:rPr>
                <w:sz w:val="20"/>
                <w:lang w:val="ru-RU"/>
              </w:rPr>
              <w:t>источниках тока для нейростимуляции головного и спинного мозга, периферических нервов</w:t>
            </w:r>
          </w:p>
        </w:tc>
        <w:tc>
          <w:tcPr>
            <w:tcW w:w="1710" w:type="dxa"/>
          </w:tcPr>
          <w:p w14:paraId="5219023F" w14:textId="77777777" w:rsidR="0058791C" w:rsidRDefault="00BA7600">
            <w:pPr>
              <w:pStyle w:val="TableParagraph"/>
              <w:ind w:left="52"/>
              <w:rPr>
                <w:sz w:val="20"/>
              </w:rPr>
            </w:pPr>
            <w:r>
              <w:rPr>
                <w:sz w:val="20"/>
              </w:rPr>
              <w:t>G20, G21, G24, G25.0,</w:t>
            </w:r>
            <w:r>
              <w:rPr>
                <w:spacing w:val="-13"/>
                <w:sz w:val="20"/>
              </w:rPr>
              <w:t xml:space="preserve"> </w:t>
            </w:r>
            <w:r>
              <w:rPr>
                <w:sz w:val="20"/>
              </w:rPr>
              <w:t>G25.2,</w:t>
            </w:r>
            <w:r>
              <w:rPr>
                <w:spacing w:val="-12"/>
                <w:sz w:val="20"/>
              </w:rPr>
              <w:t xml:space="preserve"> </w:t>
            </w:r>
            <w:r>
              <w:rPr>
                <w:sz w:val="20"/>
              </w:rPr>
              <w:t>G80,</w:t>
            </w:r>
          </w:p>
          <w:p w14:paraId="2478143D" w14:textId="77777777" w:rsidR="0058791C" w:rsidRDefault="00BA7600">
            <w:pPr>
              <w:pStyle w:val="TableParagraph"/>
              <w:ind w:left="52" w:right="497"/>
              <w:rPr>
                <w:sz w:val="20"/>
              </w:rPr>
            </w:pPr>
            <w:r>
              <w:rPr>
                <w:sz w:val="20"/>
              </w:rPr>
              <w:t>G95.0,</w:t>
            </w:r>
            <w:r>
              <w:rPr>
                <w:spacing w:val="-13"/>
                <w:sz w:val="20"/>
              </w:rPr>
              <w:t xml:space="preserve"> </w:t>
            </w:r>
            <w:r>
              <w:rPr>
                <w:sz w:val="20"/>
              </w:rPr>
              <w:t xml:space="preserve">G95.1, </w:t>
            </w:r>
            <w:r>
              <w:rPr>
                <w:spacing w:val="-2"/>
                <w:sz w:val="20"/>
              </w:rPr>
              <w:t>G95.8</w:t>
            </w:r>
          </w:p>
        </w:tc>
        <w:tc>
          <w:tcPr>
            <w:tcW w:w="2955" w:type="dxa"/>
          </w:tcPr>
          <w:p w14:paraId="2DAD2A79" w14:textId="77777777" w:rsidR="0058791C" w:rsidRPr="009E48F7" w:rsidRDefault="00BA7600">
            <w:pPr>
              <w:pStyle w:val="TableParagraph"/>
              <w:spacing w:line="230" w:lineRule="exact"/>
              <w:ind w:left="52" w:right="33"/>
              <w:rPr>
                <w:sz w:val="20"/>
                <w:lang w:val="ru-RU"/>
              </w:rPr>
            </w:pPr>
            <w:r w:rsidRPr="009E48F7">
              <w:rPr>
                <w:sz w:val="20"/>
                <w:lang w:val="ru-RU"/>
              </w:rPr>
              <w:t>болезнь Паркинсона и</w:t>
            </w:r>
            <w:r w:rsidRPr="009E48F7">
              <w:rPr>
                <w:spacing w:val="40"/>
                <w:sz w:val="20"/>
                <w:lang w:val="ru-RU"/>
              </w:rPr>
              <w:t xml:space="preserve"> </w:t>
            </w:r>
            <w:r w:rsidRPr="009E48F7">
              <w:rPr>
                <w:sz w:val="20"/>
                <w:lang w:val="ru-RU"/>
              </w:rPr>
              <w:t>вторичный паркинсонизм, деформирующая мышечная дистония,</w:t>
            </w:r>
            <w:r w:rsidRPr="009E48F7">
              <w:rPr>
                <w:spacing w:val="-10"/>
                <w:sz w:val="20"/>
                <w:lang w:val="ru-RU"/>
              </w:rPr>
              <w:t xml:space="preserve"> </w:t>
            </w:r>
            <w:r w:rsidRPr="009E48F7">
              <w:rPr>
                <w:sz w:val="20"/>
                <w:lang w:val="ru-RU"/>
              </w:rPr>
              <w:t>детский</w:t>
            </w:r>
            <w:r w:rsidRPr="009E48F7">
              <w:rPr>
                <w:spacing w:val="-10"/>
                <w:sz w:val="20"/>
                <w:lang w:val="ru-RU"/>
              </w:rPr>
              <w:t xml:space="preserve"> </w:t>
            </w:r>
            <w:r w:rsidRPr="009E48F7">
              <w:rPr>
                <w:sz w:val="20"/>
                <w:lang w:val="ru-RU"/>
              </w:rPr>
              <w:t>церебральный паралич</w:t>
            </w:r>
            <w:r w:rsidRPr="009E48F7">
              <w:rPr>
                <w:spacing w:val="-7"/>
                <w:sz w:val="20"/>
                <w:lang w:val="ru-RU"/>
              </w:rPr>
              <w:t xml:space="preserve"> </w:t>
            </w:r>
            <w:r w:rsidRPr="009E48F7">
              <w:rPr>
                <w:sz w:val="20"/>
                <w:lang w:val="ru-RU"/>
              </w:rPr>
              <w:t>и</w:t>
            </w:r>
            <w:r w:rsidRPr="009E48F7">
              <w:rPr>
                <w:spacing w:val="-7"/>
                <w:sz w:val="20"/>
                <w:lang w:val="ru-RU"/>
              </w:rPr>
              <w:t xml:space="preserve"> </w:t>
            </w:r>
            <w:r w:rsidRPr="009E48F7">
              <w:rPr>
                <w:sz w:val="20"/>
                <w:lang w:val="ru-RU"/>
              </w:rPr>
              <w:t>эссенциальный</w:t>
            </w:r>
            <w:r w:rsidRPr="009E48F7">
              <w:rPr>
                <w:spacing w:val="-7"/>
                <w:sz w:val="20"/>
                <w:lang w:val="ru-RU"/>
              </w:rPr>
              <w:t xml:space="preserve"> </w:t>
            </w:r>
            <w:r w:rsidRPr="009E48F7">
              <w:rPr>
                <w:spacing w:val="-2"/>
                <w:sz w:val="20"/>
                <w:lang w:val="ru-RU"/>
              </w:rPr>
              <w:t>тремор</w:t>
            </w:r>
          </w:p>
        </w:tc>
        <w:tc>
          <w:tcPr>
            <w:tcW w:w="1710" w:type="dxa"/>
          </w:tcPr>
          <w:p w14:paraId="67433447" w14:textId="77777777" w:rsidR="0058791C" w:rsidRDefault="00BA7600">
            <w:pPr>
              <w:pStyle w:val="TableParagraph"/>
              <w:ind w:left="52"/>
              <w:rPr>
                <w:sz w:val="20"/>
              </w:rPr>
            </w:pPr>
            <w:r>
              <w:rPr>
                <w:spacing w:val="-2"/>
                <w:sz w:val="20"/>
              </w:rPr>
              <w:t>хирургическое лечение</w:t>
            </w:r>
          </w:p>
        </w:tc>
        <w:tc>
          <w:tcPr>
            <w:tcW w:w="3540" w:type="dxa"/>
          </w:tcPr>
          <w:p w14:paraId="18397D35" w14:textId="77777777" w:rsidR="0058791C" w:rsidRPr="009E48F7" w:rsidRDefault="00BA7600">
            <w:pPr>
              <w:pStyle w:val="TableParagraph"/>
              <w:ind w:left="52"/>
              <w:rPr>
                <w:sz w:val="20"/>
                <w:lang w:val="ru-RU"/>
              </w:rPr>
            </w:pPr>
            <w:r w:rsidRPr="009E48F7">
              <w:rPr>
                <w:sz w:val="20"/>
                <w:lang w:val="ru-RU"/>
              </w:rPr>
              <w:t>замена</w:t>
            </w:r>
            <w:r w:rsidRPr="009E48F7">
              <w:rPr>
                <w:spacing w:val="-13"/>
                <w:sz w:val="20"/>
                <w:lang w:val="ru-RU"/>
              </w:rPr>
              <w:t xml:space="preserve"> </w:t>
            </w:r>
            <w:r w:rsidRPr="009E48F7">
              <w:rPr>
                <w:sz w:val="20"/>
                <w:lang w:val="ru-RU"/>
              </w:rPr>
              <w:t>постоянных</w:t>
            </w:r>
            <w:r w:rsidRPr="009E48F7">
              <w:rPr>
                <w:spacing w:val="-12"/>
                <w:sz w:val="20"/>
                <w:lang w:val="ru-RU"/>
              </w:rPr>
              <w:t xml:space="preserve"> </w:t>
            </w:r>
            <w:r w:rsidRPr="009E48F7">
              <w:rPr>
                <w:sz w:val="20"/>
                <w:lang w:val="ru-RU"/>
              </w:rPr>
              <w:t>нейростимуляторов на постоянных источниках тока</w:t>
            </w:r>
          </w:p>
        </w:tc>
        <w:tc>
          <w:tcPr>
            <w:tcW w:w="1830" w:type="dxa"/>
          </w:tcPr>
          <w:p w14:paraId="708525EE" w14:textId="77777777" w:rsidR="0058791C" w:rsidRDefault="00BA7600">
            <w:pPr>
              <w:pStyle w:val="TableParagraph"/>
              <w:spacing w:line="229" w:lineRule="exact"/>
              <w:ind w:left="150" w:right="179"/>
              <w:jc w:val="center"/>
              <w:rPr>
                <w:sz w:val="20"/>
              </w:rPr>
            </w:pPr>
            <w:r>
              <w:rPr>
                <w:sz w:val="20"/>
              </w:rPr>
              <w:t xml:space="preserve">1 368 </w:t>
            </w:r>
            <w:r>
              <w:rPr>
                <w:spacing w:val="-2"/>
                <w:sz w:val="20"/>
              </w:rPr>
              <w:t>224,99</w:t>
            </w:r>
          </w:p>
        </w:tc>
      </w:tr>
    </w:tbl>
    <w:p w14:paraId="71CBFE74" w14:textId="77777777" w:rsidR="0058791C" w:rsidRDefault="0058791C">
      <w:pPr>
        <w:spacing w:line="229" w:lineRule="exact"/>
        <w:jc w:val="center"/>
        <w:rPr>
          <w:sz w:val="20"/>
        </w:rPr>
        <w:sectPr w:rsidR="0058791C">
          <w:pgSz w:w="16840" w:h="11900" w:orient="landscape"/>
          <w:pgMar w:top="960" w:right="460" w:bottom="100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2005F13" w14:textId="77777777">
        <w:trPr>
          <w:trHeight w:val="210"/>
        </w:trPr>
        <w:tc>
          <w:tcPr>
            <w:tcW w:w="990" w:type="dxa"/>
          </w:tcPr>
          <w:p w14:paraId="39EDA99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D90E771" w14:textId="77777777" w:rsidR="0058791C" w:rsidRDefault="00BA7600">
            <w:pPr>
              <w:pStyle w:val="TableParagraph"/>
              <w:spacing w:line="190" w:lineRule="exact"/>
              <w:ind w:right="14"/>
              <w:jc w:val="center"/>
              <w:rPr>
                <w:b/>
                <w:sz w:val="18"/>
              </w:rPr>
            </w:pPr>
            <w:r>
              <w:rPr>
                <w:b/>
                <w:sz w:val="18"/>
              </w:rPr>
              <w:t>2</w:t>
            </w:r>
          </w:p>
        </w:tc>
        <w:tc>
          <w:tcPr>
            <w:tcW w:w="1710" w:type="dxa"/>
          </w:tcPr>
          <w:p w14:paraId="6B0BBA1B" w14:textId="77777777" w:rsidR="0058791C" w:rsidRDefault="00BA7600">
            <w:pPr>
              <w:pStyle w:val="TableParagraph"/>
              <w:spacing w:line="190" w:lineRule="exact"/>
              <w:ind w:right="29"/>
              <w:jc w:val="center"/>
              <w:rPr>
                <w:b/>
                <w:sz w:val="18"/>
              </w:rPr>
            </w:pPr>
            <w:r>
              <w:rPr>
                <w:b/>
                <w:sz w:val="18"/>
              </w:rPr>
              <w:t>3</w:t>
            </w:r>
          </w:p>
        </w:tc>
        <w:tc>
          <w:tcPr>
            <w:tcW w:w="2955" w:type="dxa"/>
          </w:tcPr>
          <w:p w14:paraId="3BEF98EB" w14:textId="77777777" w:rsidR="0058791C" w:rsidRDefault="00BA7600">
            <w:pPr>
              <w:pStyle w:val="TableParagraph"/>
              <w:spacing w:line="190" w:lineRule="exact"/>
              <w:ind w:right="14"/>
              <w:jc w:val="center"/>
              <w:rPr>
                <w:b/>
                <w:sz w:val="18"/>
              </w:rPr>
            </w:pPr>
            <w:r>
              <w:rPr>
                <w:b/>
                <w:sz w:val="18"/>
              </w:rPr>
              <w:t>4</w:t>
            </w:r>
          </w:p>
        </w:tc>
        <w:tc>
          <w:tcPr>
            <w:tcW w:w="1710" w:type="dxa"/>
          </w:tcPr>
          <w:p w14:paraId="71CA33A1" w14:textId="77777777" w:rsidR="0058791C" w:rsidRDefault="00BA7600">
            <w:pPr>
              <w:pStyle w:val="TableParagraph"/>
              <w:spacing w:line="190" w:lineRule="exact"/>
              <w:ind w:right="29"/>
              <w:jc w:val="center"/>
              <w:rPr>
                <w:b/>
                <w:sz w:val="18"/>
              </w:rPr>
            </w:pPr>
            <w:r>
              <w:rPr>
                <w:b/>
                <w:sz w:val="18"/>
              </w:rPr>
              <w:t>5</w:t>
            </w:r>
          </w:p>
        </w:tc>
        <w:tc>
          <w:tcPr>
            <w:tcW w:w="3540" w:type="dxa"/>
          </w:tcPr>
          <w:p w14:paraId="752B9388" w14:textId="77777777" w:rsidR="0058791C" w:rsidRDefault="00BA7600">
            <w:pPr>
              <w:pStyle w:val="TableParagraph"/>
              <w:spacing w:line="190" w:lineRule="exact"/>
              <w:ind w:right="29"/>
              <w:jc w:val="center"/>
              <w:rPr>
                <w:b/>
                <w:sz w:val="18"/>
              </w:rPr>
            </w:pPr>
            <w:r>
              <w:rPr>
                <w:b/>
                <w:sz w:val="18"/>
              </w:rPr>
              <w:t>6</w:t>
            </w:r>
          </w:p>
        </w:tc>
        <w:tc>
          <w:tcPr>
            <w:tcW w:w="1830" w:type="dxa"/>
          </w:tcPr>
          <w:p w14:paraId="23C7C5EA" w14:textId="77777777" w:rsidR="0058791C" w:rsidRDefault="00BA7600">
            <w:pPr>
              <w:pStyle w:val="TableParagraph"/>
              <w:spacing w:line="190" w:lineRule="exact"/>
              <w:ind w:right="29"/>
              <w:jc w:val="center"/>
              <w:rPr>
                <w:b/>
                <w:sz w:val="18"/>
              </w:rPr>
            </w:pPr>
            <w:r>
              <w:rPr>
                <w:b/>
                <w:sz w:val="18"/>
              </w:rPr>
              <w:t>7</w:t>
            </w:r>
          </w:p>
        </w:tc>
      </w:tr>
      <w:tr w:rsidR="0058791C" w:rsidRPr="00B572D9" w14:paraId="54533519" w14:textId="77777777">
        <w:trPr>
          <w:trHeight w:val="687"/>
        </w:trPr>
        <w:tc>
          <w:tcPr>
            <w:tcW w:w="990" w:type="dxa"/>
            <w:vMerge w:val="restart"/>
          </w:tcPr>
          <w:p w14:paraId="234C372B" w14:textId="77777777" w:rsidR="0058791C" w:rsidRDefault="0058791C">
            <w:pPr>
              <w:pStyle w:val="TableParagraph"/>
              <w:rPr>
                <w:sz w:val="20"/>
              </w:rPr>
            </w:pPr>
          </w:p>
        </w:tc>
        <w:tc>
          <w:tcPr>
            <w:tcW w:w="2955" w:type="dxa"/>
            <w:vMerge w:val="restart"/>
          </w:tcPr>
          <w:p w14:paraId="3DED293D" w14:textId="77777777" w:rsidR="0058791C" w:rsidRDefault="0058791C">
            <w:pPr>
              <w:pStyle w:val="TableParagraph"/>
              <w:rPr>
                <w:sz w:val="20"/>
              </w:rPr>
            </w:pPr>
          </w:p>
        </w:tc>
        <w:tc>
          <w:tcPr>
            <w:tcW w:w="1710" w:type="dxa"/>
            <w:vMerge w:val="restart"/>
          </w:tcPr>
          <w:p w14:paraId="4E53E0FA" w14:textId="77777777" w:rsidR="0058791C" w:rsidRDefault="00BA7600">
            <w:pPr>
              <w:pStyle w:val="TableParagraph"/>
              <w:spacing w:line="211" w:lineRule="exact"/>
              <w:ind w:left="52"/>
              <w:rPr>
                <w:sz w:val="20"/>
              </w:rPr>
            </w:pPr>
            <w:r>
              <w:rPr>
                <w:sz w:val="20"/>
              </w:rPr>
              <w:t>E75.2,</w:t>
            </w:r>
            <w:r>
              <w:rPr>
                <w:spacing w:val="-5"/>
                <w:sz w:val="20"/>
              </w:rPr>
              <w:t xml:space="preserve"> </w:t>
            </w:r>
            <w:r>
              <w:rPr>
                <w:sz w:val="20"/>
              </w:rPr>
              <w:t>G09,</w:t>
            </w:r>
            <w:r>
              <w:rPr>
                <w:spacing w:val="-5"/>
                <w:sz w:val="20"/>
              </w:rPr>
              <w:t xml:space="preserve"> </w:t>
            </w:r>
            <w:r>
              <w:rPr>
                <w:spacing w:val="-4"/>
                <w:sz w:val="20"/>
              </w:rPr>
              <w:t>G24,</w:t>
            </w:r>
          </w:p>
          <w:p w14:paraId="02EAAC2B" w14:textId="77777777" w:rsidR="0058791C" w:rsidRDefault="00BA7600">
            <w:pPr>
              <w:pStyle w:val="TableParagraph"/>
              <w:ind w:left="52"/>
              <w:rPr>
                <w:sz w:val="20"/>
              </w:rPr>
            </w:pPr>
            <w:r>
              <w:rPr>
                <w:sz w:val="20"/>
              </w:rPr>
              <w:t>G35</w:t>
            </w:r>
            <w:r>
              <w:rPr>
                <w:spacing w:val="-13"/>
                <w:sz w:val="20"/>
              </w:rPr>
              <w:t xml:space="preserve"> </w:t>
            </w:r>
            <w:r>
              <w:rPr>
                <w:sz w:val="20"/>
              </w:rPr>
              <w:t>-</w:t>
            </w:r>
            <w:r>
              <w:rPr>
                <w:spacing w:val="-12"/>
                <w:sz w:val="20"/>
              </w:rPr>
              <w:t xml:space="preserve"> </w:t>
            </w:r>
            <w:r>
              <w:rPr>
                <w:sz w:val="20"/>
              </w:rPr>
              <w:t>G37,</w:t>
            </w:r>
            <w:r>
              <w:rPr>
                <w:spacing w:val="-13"/>
                <w:sz w:val="20"/>
              </w:rPr>
              <w:t xml:space="preserve"> </w:t>
            </w:r>
            <w:r>
              <w:rPr>
                <w:sz w:val="20"/>
              </w:rPr>
              <w:t>G80, G81.1, G82.1,</w:t>
            </w:r>
          </w:p>
          <w:p w14:paraId="7FDB9CD3" w14:textId="77777777" w:rsidR="0058791C" w:rsidRDefault="00BA7600">
            <w:pPr>
              <w:pStyle w:val="TableParagraph"/>
              <w:ind w:left="52"/>
              <w:rPr>
                <w:sz w:val="20"/>
              </w:rPr>
            </w:pPr>
            <w:r>
              <w:rPr>
                <w:sz w:val="20"/>
              </w:rPr>
              <w:t>G82.4, G95.0, G95.1,</w:t>
            </w:r>
            <w:r>
              <w:rPr>
                <w:spacing w:val="-13"/>
                <w:sz w:val="20"/>
              </w:rPr>
              <w:t xml:space="preserve"> </w:t>
            </w:r>
            <w:r>
              <w:rPr>
                <w:sz w:val="20"/>
              </w:rPr>
              <w:t>G95.8,</w:t>
            </w:r>
            <w:r>
              <w:rPr>
                <w:spacing w:val="-12"/>
                <w:sz w:val="20"/>
              </w:rPr>
              <w:t xml:space="preserve"> </w:t>
            </w:r>
            <w:r>
              <w:rPr>
                <w:sz w:val="20"/>
              </w:rPr>
              <w:t>I69.0</w:t>
            </w:r>
          </w:p>
          <w:p w14:paraId="271C3521" w14:textId="77777777" w:rsidR="0058791C" w:rsidRDefault="00BA7600">
            <w:pPr>
              <w:pStyle w:val="TableParagraph"/>
              <w:ind w:left="52" w:right="54"/>
              <w:rPr>
                <w:sz w:val="20"/>
              </w:rPr>
            </w:pPr>
            <w:r>
              <w:rPr>
                <w:sz w:val="20"/>
              </w:rPr>
              <w:t>- I69.8, M53.3, M54,</w:t>
            </w:r>
            <w:r>
              <w:rPr>
                <w:spacing w:val="-13"/>
                <w:sz w:val="20"/>
              </w:rPr>
              <w:t xml:space="preserve"> </w:t>
            </w:r>
            <w:r>
              <w:rPr>
                <w:sz w:val="20"/>
              </w:rPr>
              <w:t>M96,</w:t>
            </w:r>
            <w:r>
              <w:rPr>
                <w:spacing w:val="-12"/>
                <w:sz w:val="20"/>
              </w:rPr>
              <w:t xml:space="preserve"> </w:t>
            </w:r>
            <w:r>
              <w:rPr>
                <w:sz w:val="20"/>
              </w:rPr>
              <w:t>T88.8, T90.5, T91.3</w:t>
            </w:r>
          </w:p>
        </w:tc>
        <w:tc>
          <w:tcPr>
            <w:tcW w:w="2955" w:type="dxa"/>
            <w:vMerge w:val="restart"/>
          </w:tcPr>
          <w:p w14:paraId="002F01BE" w14:textId="77777777" w:rsidR="0058791C" w:rsidRPr="009E48F7" w:rsidRDefault="00BA7600">
            <w:pPr>
              <w:pStyle w:val="TableParagraph"/>
              <w:spacing w:line="211" w:lineRule="exact"/>
              <w:ind w:left="52"/>
              <w:rPr>
                <w:sz w:val="20"/>
                <w:lang w:val="ru-RU"/>
              </w:rPr>
            </w:pPr>
            <w:r w:rsidRPr="009E48F7">
              <w:rPr>
                <w:sz w:val="20"/>
                <w:lang w:val="ru-RU"/>
              </w:rPr>
              <w:t>спастические,</w:t>
            </w:r>
            <w:r w:rsidRPr="009E48F7">
              <w:rPr>
                <w:spacing w:val="-12"/>
                <w:sz w:val="20"/>
                <w:lang w:val="ru-RU"/>
              </w:rPr>
              <w:t xml:space="preserve"> </w:t>
            </w:r>
            <w:r w:rsidRPr="009E48F7">
              <w:rPr>
                <w:spacing w:val="-2"/>
                <w:sz w:val="20"/>
                <w:lang w:val="ru-RU"/>
              </w:rPr>
              <w:t>болевые</w:t>
            </w:r>
          </w:p>
          <w:p w14:paraId="266285D4" w14:textId="77777777" w:rsidR="0058791C" w:rsidRPr="009E48F7" w:rsidRDefault="00BA7600">
            <w:pPr>
              <w:pStyle w:val="TableParagraph"/>
              <w:spacing w:line="230" w:lineRule="atLeast"/>
              <w:ind w:left="52" w:right="77"/>
              <w:rPr>
                <w:sz w:val="20"/>
                <w:lang w:val="ru-RU"/>
              </w:rPr>
            </w:pPr>
            <w:r w:rsidRPr="009E48F7">
              <w:rPr>
                <w:sz w:val="20"/>
                <w:lang w:val="ru-RU"/>
              </w:rPr>
              <w:t>синдромы, двигательные и тазовые нарушения как проявления энцефалопатий и миелопатий различного генеза (онкологические процессы, последствия</w:t>
            </w:r>
            <w:r w:rsidRPr="009E48F7">
              <w:rPr>
                <w:spacing w:val="-13"/>
                <w:sz w:val="20"/>
                <w:lang w:val="ru-RU"/>
              </w:rPr>
              <w:t xml:space="preserve"> </w:t>
            </w:r>
            <w:r w:rsidRPr="009E48F7">
              <w:rPr>
                <w:sz w:val="20"/>
                <w:lang w:val="ru-RU"/>
              </w:rPr>
              <w:t>черепно-мозговой</w:t>
            </w:r>
            <w:r w:rsidRPr="009E48F7">
              <w:rPr>
                <w:spacing w:val="-12"/>
                <w:sz w:val="20"/>
                <w:lang w:val="ru-RU"/>
              </w:rPr>
              <w:t xml:space="preserve"> </w:t>
            </w:r>
            <w:r w:rsidRPr="009E48F7">
              <w:rPr>
                <w:sz w:val="20"/>
                <w:lang w:val="ru-RU"/>
              </w:rPr>
              <w:t xml:space="preserve">и </w:t>
            </w:r>
            <w:r w:rsidRPr="009E48F7">
              <w:rPr>
                <w:spacing w:val="-2"/>
                <w:sz w:val="20"/>
                <w:lang w:val="ru-RU"/>
              </w:rPr>
              <w:t xml:space="preserve">позвоночно-спинномозговой </w:t>
            </w:r>
            <w:r w:rsidRPr="009E48F7">
              <w:rPr>
                <w:sz w:val="20"/>
                <w:lang w:val="ru-RU"/>
              </w:rPr>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10" w:type="dxa"/>
            <w:vMerge w:val="restart"/>
          </w:tcPr>
          <w:p w14:paraId="2CB4EB83" w14:textId="77777777" w:rsidR="0058791C" w:rsidRDefault="00BA7600">
            <w:pPr>
              <w:pStyle w:val="TableParagraph"/>
              <w:spacing w:line="211" w:lineRule="exact"/>
              <w:ind w:left="52"/>
              <w:rPr>
                <w:sz w:val="20"/>
              </w:rPr>
            </w:pPr>
            <w:r>
              <w:rPr>
                <w:spacing w:val="-2"/>
                <w:sz w:val="20"/>
              </w:rPr>
              <w:t>хирургическое</w:t>
            </w:r>
          </w:p>
          <w:p w14:paraId="33BBCC1E" w14:textId="77777777" w:rsidR="0058791C" w:rsidRDefault="00BA7600">
            <w:pPr>
              <w:pStyle w:val="TableParagraph"/>
              <w:ind w:left="52"/>
              <w:rPr>
                <w:sz w:val="20"/>
              </w:rPr>
            </w:pPr>
            <w:r>
              <w:rPr>
                <w:spacing w:val="-2"/>
                <w:sz w:val="20"/>
              </w:rPr>
              <w:t>лечение</w:t>
            </w:r>
          </w:p>
        </w:tc>
        <w:tc>
          <w:tcPr>
            <w:tcW w:w="3540" w:type="dxa"/>
          </w:tcPr>
          <w:p w14:paraId="46927855" w14:textId="77777777" w:rsidR="0058791C" w:rsidRPr="009E48F7" w:rsidRDefault="00BA7600">
            <w:pPr>
              <w:pStyle w:val="TableParagraph"/>
              <w:spacing w:line="211" w:lineRule="exact"/>
              <w:ind w:left="52"/>
              <w:rPr>
                <w:sz w:val="20"/>
                <w:lang w:val="ru-RU"/>
              </w:rPr>
            </w:pPr>
            <w:r w:rsidRPr="009E48F7">
              <w:rPr>
                <w:sz w:val="20"/>
                <w:lang w:val="ru-RU"/>
              </w:rPr>
              <w:t>замена</w:t>
            </w:r>
            <w:r w:rsidRPr="009E48F7">
              <w:rPr>
                <w:spacing w:val="-5"/>
                <w:sz w:val="20"/>
                <w:lang w:val="ru-RU"/>
              </w:rPr>
              <w:t xml:space="preserve"> </w:t>
            </w:r>
            <w:r w:rsidRPr="009E48F7">
              <w:rPr>
                <w:sz w:val="20"/>
                <w:lang w:val="ru-RU"/>
              </w:rPr>
              <w:t>постоянных</w:t>
            </w:r>
            <w:r w:rsidRPr="009E48F7">
              <w:rPr>
                <w:spacing w:val="-4"/>
                <w:sz w:val="20"/>
                <w:lang w:val="ru-RU"/>
              </w:rPr>
              <w:t xml:space="preserve"> </w:t>
            </w:r>
            <w:r w:rsidRPr="009E48F7">
              <w:rPr>
                <w:spacing w:val="-2"/>
                <w:sz w:val="20"/>
                <w:lang w:val="ru-RU"/>
              </w:rPr>
              <w:t>нейростимуляторов</w:t>
            </w:r>
          </w:p>
          <w:p w14:paraId="7C1F421F" w14:textId="77777777" w:rsidR="0058791C" w:rsidRPr="009E48F7" w:rsidRDefault="00BA7600">
            <w:pPr>
              <w:pStyle w:val="TableParagraph"/>
              <w:ind w:left="52"/>
              <w:rPr>
                <w:sz w:val="20"/>
                <w:lang w:val="ru-RU"/>
              </w:rPr>
            </w:pPr>
            <w:r w:rsidRPr="009E48F7">
              <w:rPr>
                <w:sz w:val="20"/>
                <w:lang w:val="ru-RU"/>
              </w:rPr>
              <w:t>на</w:t>
            </w:r>
            <w:r w:rsidRPr="009E48F7">
              <w:rPr>
                <w:spacing w:val="-8"/>
                <w:sz w:val="20"/>
                <w:lang w:val="ru-RU"/>
              </w:rPr>
              <w:t xml:space="preserve"> </w:t>
            </w:r>
            <w:r w:rsidRPr="009E48F7">
              <w:rPr>
                <w:sz w:val="20"/>
                <w:lang w:val="ru-RU"/>
              </w:rPr>
              <w:t>постоянных</w:t>
            </w:r>
            <w:r w:rsidRPr="009E48F7">
              <w:rPr>
                <w:spacing w:val="-7"/>
                <w:sz w:val="20"/>
                <w:lang w:val="ru-RU"/>
              </w:rPr>
              <w:t xml:space="preserve"> </w:t>
            </w:r>
            <w:r w:rsidRPr="009E48F7">
              <w:rPr>
                <w:sz w:val="20"/>
                <w:lang w:val="ru-RU"/>
              </w:rPr>
              <w:t>источниках</w:t>
            </w:r>
            <w:r w:rsidRPr="009E48F7">
              <w:rPr>
                <w:spacing w:val="-7"/>
                <w:sz w:val="20"/>
                <w:lang w:val="ru-RU"/>
              </w:rPr>
              <w:t xml:space="preserve"> </w:t>
            </w:r>
            <w:r w:rsidRPr="009E48F7">
              <w:rPr>
                <w:spacing w:val="-4"/>
                <w:sz w:val="20"/>
                <w:lang w:val="ru-RU"/>
              </w:rPr>
              <w:t>тока</w:t>
            </w:r>
          </w:p>
        </w:tc>
        <w:tc>
          <w:tcPr>
            <w:tcW w:w="1830" w:type="dxa"/>
            <w:vMerge w:val="restart"/>
          </w:tcPr>
          <w:p w14:paraId="56389905" w14:textId="77777777" w:rsidR="0058791C" w:rsidRPr="009E48F7" w:rsidRDefault="0058791C">
            <w:pPr>
              <w:pStyle w:val="TableParagraph"/>
              <w:rPr>
                <w:sz w:val="20"/>
                <w:lang w:val="ru-RU"/>
              </w:rPr>
            </w:pPr>
          </w:p>
        </w:tc>
      </w:tr>
      <w:tr w:rsidR="0058791C" w:rsidRPr="00B572D9" w14:paraId="31844D56" w14:textId="77777777">
        <w:trPr>
          <w:trHeight w:val="2970"/>
        </w:trPr>
        <w:tc>
          <w:tcPr>
            <w:tcW w:w="990" w:type="dxa"/>
            <w:vMerge/>
            <w:tcBorders>
              <w:top w:val="nil"/>
            </w:tcBorders>
          </w:tcPr>
          <w:p w14:paraId="1728E995" w14:textId="77777777" w:rsidR="0058791C" w:rsidRPr="009E48F7" w:rsidRDefault="0058791C">
            <w:pPr>
              <w:rPr>
                <w:sz w:val="2"/>
                <w:szCs w:val="2"/>
                <w:lang w:val="ru-RU"/>
              </w:rPr>
            </w:pPr>
          </w:p>
        </w:tc>
        <w:tc>
          <w:tcPr>
            <w:tcW w:w="2955" w:type="dxa"/>
            <w:vMerge/>
            <w:tcBorders>
              <w:top w:val="nil"/>
            </w:tcBorders>
          </w:tcPr>
          <w:p w14:paraId="1795C961" w14:textId="77777777" w:rsidR="0058791C" w:rsidRPr="009E48F7" w:rsidRDefault="0058791C">
            <w:pPr>
              <w:rPr>
                <w:sz w:val="2"/>
                <w:szCs w:val="2"/>
                <w:lang w:val="ru-RU"/>
              </w:rPr>
            </w:pPr>
          </w:p>
        </w:tc>
        <w:tc>
          <w:tcPr>
            <w:tcW w:w="1710" w:type="dxa"/>
            <w:vMerge/>
            <w:tcBorders>
              <w:top w:val="nil"/>
            </w:tcBorders>
          </w:tcPr>
          <w:p w14:paraId="685B5651" w14:textId="77777777" w:rsidR="0058791C" w:rsidRPr="009E48F7" w:rsidRDefault="0058791C">
            <w:pPr>
              <w:rPr>
                <w:sz w:val="2"/>
                <w:szCs w:val="2"/>
                <w:lang w:val="ru-RU"/>
              </w:rPr>
            </w:pPr>
          </w:p>
        </w:tc>
        <w:tc>
          <w:tcPr>
            <w:tcW w:w="2955" w:type="dxa"/>
            <w:vMerge/>
            <w:tcBorders>
              <w:top w:val="nil"/>
            </w:tcBorders>
          </w:tcPr>
          <w:p w14:paraId="130B5797" w14:textId="77777777" w:rsidR="0058791C" w:rsidRPr="009E48F7" w:rsidRDefault="0058791C">
            <w:pPr>
              <w:rPr>
                <w:sz w:val="2"/>
                <w:szCs w:val="2"/>
                <w:lang w:val="ru-RU"/>
              </w:rPr>
            </w:pPr>
          </w:p>
        </w:tc>
        <w:tc>
          <w:tcPr>
            <w:tcW w:w="1710" w:type="dxa"/>
            <w:vMerge/>
            <w:tcBorders>
              <w:top w:val="nil"/>
            </w:tcBorders>
          </w:tcPr>
          <w:p w14:paraId="352C007E" w14:textId="77777777" w:rsidR="0058791C" w:rsidRPr="009E48F7" w:rsidRDefault="0058791C">
            <w:pPr>
              <w:rPr>
                <w:sz w:val="2"/>
                <w:szCs w:val="2"/>
                <w:lang w:val="ru-RU"/>
              </w:rPr>
            </w:pPr>
          </w:p>
        </w:tc>
        <w:tc>
          <w:tcPr>
            <w:tcW w:w="3540" w:type="dxa"/>
          </w:tcPr>
          <w:p w14:paraId="741BA3EF" w14:textId="77777777" w:rsidR="0058791C" w:rsidRPr="009E48F7" w:rsidRDefault="00BA7600">
            <w:pPr>
              <w:pStyle w:val="TableParagraph"/>
              <w:spacing w:line="214" w:lineRule="exact"/>
              <w:ind w:left="52"/>
              <w:rPr>
                <w:sz w:val="20"/>
                <w:lang w:val="ru-RU"/>
              </w:rPr>
            </w:pPr>
            <w:r w:rsidRPr="009E48F7">
              <w:rPr>
                <w:sz w:val="20"/>
                <w:lang w:val="ru-RU"/>
              </w:rPr>
              <w:t>замена</w:t>
            </w:r>
            <w:r w:rsidRPr="009E48F7">
              <w:rPr>
                <w:spacing w:val="-2"/>
                <w:sz w:val="20"/>
                <w:lang w:val="ru-RU"/>
              </w:rPr>
              <w:t xml:space="preserve"> </w:t>
            </w:r>
            <w:r w:rsidRPr="009E48F7">
              <w:rPr>
                <w:sz w:val="20"/>
                <w:lang w:val="ru-RU"/>
              </w:rPr>
              <w:t>помпы</w:t>
            </w:r>
            <w:r w:rsidRPr="009E48F7">
              <w:rPr>
                <w:spacing w:val="-3"/>
                <w:sz w:val="20"/>
                <w:lang w:val="ru-RU"/>
              </w:rPr>
              <w:t xml:space="preserve"> </w:t>
            </w:r>
            <w:r w:rsidRPr="009E48F7">
              <w:rPr>
                <w:sz w:val="20"/>
                <w:lang w:val="ru-RU"/>
              </w:rPr>
              <w:t>для</w:t>
            </w:r>
            <w:r w:rsidRPr="009E48F7">
              <w:rPr>
                <w:spacing w:val="-1"/>
                <w:sz w:val="20"/>
                <w:lang w:val="ru-RU"/>
              </w:rPr>
              <w:t xml:space="preserve"> </w:t>
            </w:r>
            <w:r w:rsidRPr="009E48F7">
              <w:rPr>
                <w:spacing w:val="-2"/>
                <w:sz w:val="20"/>
                <w:lang w:val="ru-RU"/>
              </w:rPr>
              <w:t>хронического</w:t>
            </w:r>
          </w:p>
          <w:p w14:paraId="636CF092" w14:textId="77777777" w:rsidR="0058791C" w:rsidRPr="009E48F7" w:rsidRDefault="00BA7600">
            <w:pPr>
              <w:pStyle w:val="TableParagraph"/>
              <w:ind w:left="52"/>
              <w:rPr>
                <w:sz w:val="20"/>
                <w:lang w:val="ru-RU"/>
              </w:rPr>
            </w:pPr>
            <w:r w:rsidRPr="009E48F7">
              <w:rPr>
                <w:sz w:val="20"/>
                <w:lang w:val="ru-RU"/>
              </w:rPr>
              <w:t>интратекального введения лекарственных</w:t>
            </w:r>
            <w:r w:rsidRPr="009E48F7">
              <w:rPr>
                <w:spacing w:val="-13"/>
                <w:sz w:val="20"/>
                <w:lang w:val="ru-RU"/>
              </w:rPr>
              <w:t xml:space="preserve"> </w:t>
            </w:r>
            <w:r w:rsidRPr="009E48F7">
              <w:rPr>
                <w:sz w:val="20"/>
                <w:lang w:val="ru-RU"/>
              </w:rPr>
              <w:t>препаратов</w:t>
            </w:r>
            <w:r w:rsidRPr="009E48F7">
              <w:rPr>
                <w:spacing w:val="-12"/>
                <w:sz w:val="20"/>
                <w:lang w:val="ru-RU"/>
              </w:rPr>
              <w:t xml:space="preserve"> </w:t>
            </w:r>
            <w:r w:rsidRPr="009E48F7">
              <w:rPr>
                <w:sz w:val="20"/>
                <w:lang w:val="ru-RU"/>
              </w:rPr>
              <w:t>в</w:t>
            </w:r>
            <w:r w:rsidRPr="009E48F7">
              <w:rPr>
                <w:spacing w:val="-13"/>
                <w:sz w:val="20"/>
                <w:lang w:val="ru-RU"/>
              </w:rPr>
              <w:t xml:space="preserve"> </w:t>
            </w:r>
            <w:r w:rsidRPr="009E48F7">
              <w:rPr>
                <w:sz w:val="20"/>
                <w:lang w:val="ru-RU"/>
              </w:rPr>
              <w:t>спинно- мозговую жидкость</w:t>
            </w:r>
          </w:p>
        </w:tc>
        <w:tc>
          <w:tcPr>
            <w:tcW w:w="1830" w:type="dxa"/>
            <w:vMerge/>
            <w:tcBorders>
              <w:top w:val="nil"/>
            </w:tcBorders>
          </w:tcPr>
          <w:p w14:paraId="65560ED7" w14:textId="77777777" w:rsidR="0058791C" w:rsidRPr="009E48F7" w:rsidRDefault="0058791C">
            <w:pPr>
              <w:rPr>
                <w:sz w:val="2"/>
                <w:szCs w:val="2"/>
                <w:lang w:val="ru-RU"/>
              </w:rPr>
            </w:pPr>
          </w:p>
        </w:tc>
      </w:tr>
      <w:tr w:rsidR="0058791C" w:rsidRPr="00B572D9" w14:paraId="47B31712" w14:textId="77777777">
        <w:trPr>
          <w:trHeight w:val="930"/>
        </w:trPr>
        <w:tc>
          <w:tcPr>
            <w:tcW w:w="990" w:type="dxa"/>
            <w:vMerge/>
            <w:tcBorders>
              <w:top w:val="nil"/>
            </w:tcBorders>
          </w:tcPr>
          <w:p w14:paraId="3B97A00E" w14:textId="77777777" w:rsidR="0058791C" w:rsidRPr="009E48F7" w:rsidRDefault="0058791C">
            <w:pPr>
              <w:rPr>
                <w:sz w:val="2"/>
                <w:szCs w:val="2"/>
                <w:lang w:val="ru-RU"/>
              </w:rPr>
            </w:pPr>
          </w:p>
        </w:tc>
        <w:tc>
          <w:tcPr>
            <w:tcW w:w="2955" w:type="dxa"/>
            <w:vMerge/>
            <w:tcBorders>
              <w:top w:val="nil"/>
            </w:tcBorders>
          </w:tcPr>
          <w:p w14:paraId="42E3FB53" w14:textId="77777777" w:rsidR="0058791C" w:rsidRPr="009E48F7" w:rsidRDefault="0058791C">
            <w:pPr>
              <w:rPr>
                <w:sz w:val="2"/>
                <w:szCs w:val="2"/>
                <w:lang w:val="ru-RU"/>
              </w:rPr>
            </w:pPr>
          </w:p>
        </w:tc>
        <w:tc>
          <w:tcPr>
            <w:tcW w:w="1710" w:type="dxa"/>
          </w:tcPr>
          <w:p w14:paraId="3F2D6882" w14:textId="77777777" w:rsidR="0058791C" w:rsidRDefault="00BA7600">
            <w:pPr>
              <w:pStyle w:val="TableParagraph"/>
              <w:spacing w:line="229" w:lineRule="exact"/>
              <w:ind w:left="52"/>
              <w:rPr>
                <w:sz w:val="20"/>
              </w:rPr>
            </w:pPr>
            <w:r>
              <w:rPr>
                <w:sz w:val="20"/>
              </w:rPr>
              <w:t>G31.8,</w:t>
            </w:r>
            <w:r>
              <w:rPr>
                <w:spacing w:val="-6"/>
                <w:sz w:val="20"/>
              </w:rPr>
              <w:t xml:space="preserve"> </w:t>
            </w:r>
            <w:r>
              <w:rPr>
                <w:sz w:val="20"/>
              </w:rPr>
              <w:t>G40.1</w:t>
            </w:r>
            <w:r>
              <w:rPr>
                <w:spacing w:val="-5"/>
                <w:sz w:val="20"/>
              </w:rPr>
              <w:t xml:space="preserve"> </w:t>
            </w:r>
            <w:r>
              <w:rPr>
                <w:spacing w:val="-10"/>
                <w:sz w:val="20"/>
              </w:rPr>
              <w:t>-</w:t>
            </w:r>
          </w:p>
          <w:p w14:paraId="4C0F1666" w14:textId="77777777" w:rsidR="0058791C" w:rsidRDefault="00BA7600">
            <w:pPr>
              <w:pStyle w:val="TableParagraph"/>
              <w:ind w:left="52" w:right="497"/>
              <w:rPr>
                <w:sz w:val="20"/>
              </w:rPr>
            </w:pPr>
            <w:r>
              <w:rPr>
                <w:sz w:val="20"/>
              </w:rPr>
              <w:t>G40.4,</w:t>
            </w:r>
            <w:r>
              <w:rPr>
                <w:spacing w:val="-13"/>
                <w:sz w:val="20"/>
              </w:rPr>
              <w:t xml:space="preserve"> </w:t>
            </w:r>
            <w:r>
              <w:rPr>
                <w:sz w:val="20"/>
              </w:rPr>
              <w:t xml:space="preserve">Q04.3, </w:t>
            </w:r>
            <w:r>
              <w:rPr>
                <w:spacing w:val="-2"/>
                <w:sz w:val="20"/>
              </w:rPr>
              <w:t>Q04.8</w:t>
            </w:r>
          </w:p>
        </w:tc>
        <w:tc>
          <w:tcPr>
            <w:tcW w:w="2955" w:type="dxa"/>
          </w:tcPr>
          <w:p w14:paraId="79DB125B" w14:textId="77777777" w:rsidR="0058791C" w:rsidRPr="009E48F7" w:rsidRDefault="00BA7600">
            <w:pPr>
              <w:pStyle w:val="TableParagraph"/>
              <w:ind w:left="52" w:right="258"/>
              <w:rPr>
                <w:sz w:val="20"/>
                <w:lang w:val="ru-RU"/>
              </w:rPr>
            </w:pPr>
            <w:r w:rsidRPr="009E48F7">
              <w:rPr>
                <w:sz w:val="20"/>
                <w:lang w:val="ru-RU"/>
              </w:rPr>
              <w:t>симптоматическая эпилепсия (резистентная к лечению лекарственными</w:t>
            </w:r>
            <w:r w:rsidRPr="009E48F7">
              <w:rPr>
                <w:spacing w:val="-13"/>
                <w:sz w:val="20"/>
                <w:lang w:val="ru-RU"/>
              </w:rPr>
              <w:t xml:space="preserve"> </w:t>
            </w:r>
            <w:r w:rsidRPr="009E48F7">
              <w:rPr>
                <w:sz w:val="20"/>
                <w:lang w:val="ru-RU"/>
              </w:rPr>
              <w:t>препаратами)</w:t>
            </w:r>
          </w:p>
        </w:tc>
        <w:tc>
          <w:tcPr>
            <w:tcW w:w="1710" w:type="dxa"/>
          </w:tcPr>
          <w:p w14:paraId="645C1BF3" w14:textId="77777777" w:rsidR="0058791C" w:rsidRDefault="00BA7600">
            <w:pPr>
              <w:pStyle w:val="TableParagraph"/>
              <w:ind w:left="52"/>
              <w:rPr>
                <w:sz w:val="20"/>
              </w:rPr>
            </w:pPr>
            <w:r>
              <w:rPr>
                <w:spacing w:val="-2"/>
                <w:sz w:val="20"/>
              </w:rPr>
              <w:t>хирургическое лечение</w:t>
            </w:r>
          </w:p>
        </w:tc>
        <w:tc>
          <w:tcPr>
            <w:tcW w:w="3540" w:type="dxa"/>
          </w:tcPr>
          <w:p w14:paraId="3CA932E3" w14:textId="77777777" w:rsidR="0058791C" w:rsidRPr="009E48F7" w:rsidRDefault="00BA7600">
            <w:pPr>
              <w:pStyle w:val="TableParagraph"/>
              <w:spacing w:line="230" w:lineRule="exact"/>
              <w:ind w:left="52"/>
              <w:rPr>
                <w:sz w:val="20"/>
                <w:lang w:val="ru-RU"/>
              </w:rPr>
            </w:pPr>
            <w:r w:rsidRPr="009E48F7">
              <w:rPr>
                <w:sz w:val="20"/>
                <w:lang w:val="ru-RU"/>
              </w:rPr>
              <w:t>замена нейростимуляторов на постоянных</w:t>
            </w:r>
            <w:r w:rsidRPr="009E48F7">
              <w:rPr>
                <w:spacing w:val="-13"/>
                <w:sz w:val="20"/>
                <w:lang w:val="ru-RU"/>
              </w:rPr>
              <w:t xml:space="preserve"> </w:t>
            </w:r>
            <w:r w:rsidRPr="009E48F7">
              <w:rPr>
                <w:sz w:val="20"/>
                <w:lang w:val="ru-RU"/>
              </w:rPr>
              <w:t>источниках</w:t>
            </w:r>
            <w:r w:rsidRPr="009E48F7">
              <w:rPr>
                <w:spacing w:val="-12"/>
                <w:sz w:val="20"/>
                <w:lang w:val="ru-RU"/>
              </w:rPr>
              <w:t xml:space="preserve"> </w:t>
            </w:r>
            <w:r w:rsidRPr="009E48F7">
              <w:rPr>
                <w:sz w:val="20"/>
                <w:lang w:val="ru-RU"/>
              </w:rPr>
              <w:t>тока</w:t>
            </w:r>
            <w:r w:rsidRPr="009E48F7">
              <w:rPr>
                <w:spacing w:val="-13"/>
                <w:sz w:val="20"/>
                <w:lang w:val="ru-RU"/>
              </w:rPr>
              <w:t xml:space="preserve"> </w:t>
            </w:r>
            <w:r w:rsidRPr="009E48F7">
              <w:rPr>
                <w:sz w:val="20"/>
                <w:lang w:val="ru-RU"/>
              </w:rPr>
              <w:t xml:space="preserve">для регистрации и модуляции </w:t>
            </w:r>
            <w:r w:rsidRPr="009E48F7">
              <w:rPr>
                <w:spacing w:val="-2"/>
                <w:sz w:val="20"/>
                <w:lang w:val="ru-RU"/>
              </w:rPr>
              <w:t>биопотенциалов</w:t>
            </w:r>
          </w:p>
        </w:tc>
        <w:tc>
          <w:tcPr>
            <w:tcW w:w="1830" w:type="dxa"/>
            <w:vMerge/>
            <w:tcBorders>
              <w:top w:val="nil"/>
            </w:tcBorders>
          </w:tcPr>
          <w:p w14:paraId="421200BC" w14:textId="77777777" w:rsidR="0058791C" w:rsidRPr="009E48F7" w:rsidRDefault="0058791C">
            <w:pPr>
              <w:rPr>
                <w:sz w:val="2"/>
                <w:szCs w:val="2"/>
                <w:lang w:val="ru-RU"/>
              </w:rPr>
            </w:pPr>
          </w:p>
        </w:tc>
      </w:tr>
      <w:tr w:rsidR="0058791C" w:rsidRPr="00B572D9" w14:paraId="37290422" w14:textId="77777777">
        <w:trPr>
          <w:trHeight w:val="915"/>
        </w:trPr>
        <w:tc>
          <w:tcPr>
            <w:tcW w:w="990" w:type="dxa"/>
            <w:vMerge/>
            <w:tcBorders>
              <w:top w:val="nil"/>
            </w:tcBorders>
          </w:tcPr>
          <w:p w14:paraId="3C88E129" w14:textId="77777777" w:rsidR="0058791C" w:rsidRPr="009E48F7" w:rsidRDefault="0058791C">
            <w:pPr>
              <w:rPr>
                <w:sz w:val="2"/>
                <w:szCs w:val="2"/>
                <w:lang w:val="ru-RU"/>
              </w:rPr>
            </w:pPr>
          </w:p>
        </w:tc>
        <w:tc>
          <w:tcPr>
            <w:tcW w:w="2955" w:type="dxa"/>
            <w:vMerge/>
            <w:tcBorders>
              <w:top w:val="nil"/>
            </w:tcBorders>
          </w:tcPr>
          <w:p w14:paraId="6A32B0A4" w14:textId="77777777" w:rsidR="0058791C" w:rsidRPr="009E48F7" w:rsidRDefault="0058791C">
            <w:pPr>
              <w:rPr>
                <w:sz w:val="2"/>
                <w:szCs w:val="2"/>
                <w:lang w:val="ru-RU"/>
              </w:rPr>
            </w:pPr>
          </w:p>
        </w:tc>
        <w:tc>
          <w:tcPr>
            <w:tcW w:w="1710" w:type="dxa"/>
          </w:tcPr>
          <w:p w14:paraId="35AF801C" w14:textId="77777777" w:rsidR="0058791C" w:rsidRDefault="00BA7600">
            <w:pPr>
              <w:pStyle w:val="TableParagraph"/>
              <w:spacing w:line="214" w:lineRule="exact"/>
              <w:ind w:left="52"/>
              <w:rPr>
                <w:sz w:val="20"/>
              </w:rPr>
            </w:pPr>
            <w:r>
              <w:rPr>
                <w:sz w:val="20"/>
              </w:rPr>
              <w:t>M50,</w:t>
            </w:r>
            <w:r>
              <w:rPr>
                <w:spacing w:val="-5"/>
                <w:sz w:val="20"/>
              </w:rPr>
              <w:t xml:space="preserve"> </w:t>
            </w:r>
            <w:r>
              <w:rPr>
                <w:sz w:val="20"/>
              </w:rPr>
              <w:t>M51.0</w:t>
            </w:r>
            <w:r>
              <w:rPr>
                <w:spacing w:val="-4"/>
                <w:sz w:val="20"/>
              </w:rPr>
              <w:t xml:space="preserve"> </w:t>
            </w:r>
            <w:r>
              <w:rPr>
                <w:spacing w:val="-10"/>
                <w:sz w:val="20"/>
              </w:rPr>
              <w:t>-</w:t>
            </w:r>
          </w:p>
          <w:p w14:paraId="28D287AB" w14:textId="77777777" w:rsidR="0058791C" w:rsidRDefault="00BA7600">
            <w:pPr>
              <w:pStyle w:val="TableParagraph"/>
              <w:ind w:left="52"/>
              <w:rPr>
                <w:sz w:val="20"/>
              </w:rPr>
            </w:pPr>
            <w:r>
              <w:rPr>
                <w:sz w:val="20"/>
              </w:rPr>
              <w:t>M51.3,</w:t>
            </w:r>
            <w:r>
              <w:rPr>
                <w:spacing w:val="-13"/>
                <w:sz w:val="20"/>
              </w:rPr>
              <w:t xml:space="preserve"> </w:t>
            </w:r>
            <w:r>
              <w:rPr>
                <w:sz w:val="20"/>
              </w:rPr>
              <w:t>M51.8</w:t>
            </w:r>
            <w:r>
              <w:rPr>
                <w:spacing w:val="-12"/>
                <w:sz w:val="20"/>
              </w:rPr>
              <w:t xml:space="preserve"> </w:t>
            </w:r>
            <w:r>
              <w:rPr>
                <w:sz w:val="20"/>
              </w:rPr>
              <w:t xml:space="preserve">- </w:t>
            </w:r>
            <w:r>
              <w:rPr>
                <w:spacing w:val="-2"/>
                <w:sz w:val="20"/>
              </w:rPr>
              <w:t>M51.9</w:t>
            </w:r>
          </w:p>
        </w:tc>
        <w:tc>
          <w:tcPr>
            <w:tcW w:w="2955" w:type="dxa"/>
          </w:tcPr>
          <w:p w14:paraId="2FAB6844" w14:textId="77777777" w:rsidR="0058791C" w:rsidRPr="009E48F7" w:rsidRDefault="00BA7600">
            <w:pPr>
              <w:pStyle w:val="TableParagraph"/>
              <w:spacing w:line="214" w:lineRule="exact"/>
              <w:ind w:left="52"/>
              <w:rPr>
                <w:sz w:val="20"/>
                <w:lang w:val="ru-RU"/>
              </w:rPr>
            </w:pPr>
            <w:r w:rsidRPr="009E48F7">
              <w:rPr>
                <w:sz w:val="20"/>
                <w:lang w:val="ru-RU"/>
              </w:rPr>
              <w:t>поражения</w:t>
            </w:r>
            <w:r w:rsidRPr="009E48F7">
              <w:rPr>
                <w:spacing w:val="-9"/>
                <w:sz w:val="20"/>
                <w:lang w:val="ru-RU"/>
              </w:rPr>
              <w:t xml:space="preserve"> </w:t>
            </w:r>
            <w:r w:rsidRPr="009E48F7">
              <w:rPr>
                <w:spacing w:val="-2"/>
                <w:sz w:val="20"/>
                <w:lang w:val="ru-RU"/>
              </w:rPr>
              <w:t>межпозвоночных</w:t>
            </w:r>
          </w:p>
          <w:p w14:paraId="5DCBB492" w14:textId="77777777" w:rsidR="0058791C" w:rsidRPr="009E48F7" w:rsidRDefault="00BA7600">
            <w:pPr>
              <w:pStyle w:val="TableParagraph"/>
              <w:spacing w:line="230" w:lineRule="atLeast"/>
              <w:ind w:left="52" w:right="625"/>
              <w:rPr>
                <w:sz w:val="20"/>
                <w:lang w:val="ru-RU"/>
              </w:rPr>
            </w:pPr>
            <w:r w:rsidRPr="009E48F7">
              <w:rPr>
                <w:sz w:val="20"/>
                <w:lang w:val="ru-RU"/>
              </w:rPr>
              <w:t>дисков</w:t>
            </w:r>
            <w:r w:rsidRPr="009E48F7">
              <w:rPr>
                <w:spacing w:val="-13"/>
                <w:sz w:val="20"/>
                <w:lang w:val="ru-RU"/>
              </w:rPr>
              <w:t xml:space="preserve"> </w:t>
            </w:r>
            <w:r w:rsidRPr="009E48F7">
              <w:rPr>
                <w:sz w:val="20"/>
                <w:lang w:val="ru-RU"/>
              </w:rPr>
              <w:t>шейных</w:t>
            </w:r>
            <w:r w:rsidRPr="009E48F7">
              <w:rPr>
                <w:spacing w:val="-12"/>
                <w:sz w:val="20"/>
                <w:lang w:val="ru-RU"/>
              </w:rPr>
              <w:t xml:space="preserve"> </w:t>
            </w:r>
            <w:r w:rsidRPr="009E48F7">
              <w:rPr>
                <w:sz w:val="20"/>
                <w:lang w:val="ru-RU"/>
              </w:rPr>
              <w:t>и</w:t>
            </w:r>
            <w:r w:rsidRPr="009E48F7">
              <w:rPr>
                <w:spacing w:val="-13"/>
                <w:sz w:val="20"/>
                <w:lang w:val="ru-RU"/>
              </w:rPr>
              <w:t xml:space="preserve"> </w:t>
            </w:r>
            <w:r w:rsidRPr="009E48F7">
              <w:rPr>
                <w:sz w:val="20"/>
                <w:lang w:val="ru-RU"/>
              </w:rPr>
              <w:t>грудных отделов с миелопатией, радикуло- и нейропатие</w:t>
            </w:r>
          </w:p>
        </w:tc>
        <w:tc>
          <w:tcPr>
            <w:tcW w:w="1710" w:type="dxa"/>
          </w:tcPr>
          <w:p w14:paraId="6ADB23E5" w14:textId="77777777" w:rsidR="0058791C" w:rsidRDefault="00BA7600">
            <w:pPr>
              <w:pStyle w:val="TableParagraph"/>
              <w:spacing w:line="214" w:lineRule="exact"/>
              <w:ind w:left="52"/>
              <w:rPr>
                <w:sz w:val="20"/>
              </w:rPr>
            </w:pPr>
            <w:r>
              <w:rPr>
                <w:spacing w:val="-2"/>
                <w:sz w:val="20"/>
              </w:rPr>
              <w:t>хирургическое</w:t>
            </w:r>
          </w:p>
          <w:p w14:paraId="73FD06BE" w14:textId="77777777" w:rsidR="0058791C" w:rsidRDefault="00BA7600">
            <w:pPr>
              <w:pStyle w:val="TableParagraph"/>
              <w:ind w:left="52"/>
              <w:rPr>
                <w:sz w:val="20"/>
              </w:rPr>
            </w:pPr>
            <w:r>
              <w:rPr>
                <w:spacing w:val="-2"/>
                <w:sz w:val="20"/>
              </w:rPr>
              <w:t>лечение</w:t>
            </w:r>
          </w:p>
        </w:tc>
        <w:tc>
          <w:tcPr>
            <w:tcW w:w="3540" w:type="dxa"/>
          </w:tcPr>
          <w:p w14:paraId="4CF89F48" w14:textId="77777777" w:rsidR="0058791C" w:rsidRPr="009E48F7" w:rsidRDefault="00BA7600">
            <w:pPr>
              <w:pStyle w:val="TableParagraph"/>
              <w:spacing w:line="214" w:lineRule="exact"/>
              <w:ind w:left="52"/>
              <w:rPr>
                <w:sz w:val="20"/>
                <w:lang w:val="ru-RU"/>
              </w:rPr>
            </w:pPr>
            <w:r w:rsidRPr="009E48F7">
              <w:rPr>
                <w:sz w:val="20"/>
                <w:lang w:val="ru-RU"/>
              </w:rPr>
              <w:t>замена</w:t>
            </w:r>
            <w:r w:rsidRPr="009E48F7">
              <w:rPr>
                <w:spacing w:val="-5"/>
                <w:sz w:val="20"/>
                <w:lang w:val="ru-RU"/>
              </w:rPr>
              <w:t xml:space="preserve"> </w:t>
            </w:r>
            <w:r w:rsidRPr="009E48F7">
              <w:rPr>
                <w:sz w:val="20"/>
                <w:lang w:val="ru-RU"/>
              </w:rPr>
              <w:t>постоянных</w:t>
            </w:r>
            <w:r w:rsidRPr="009E48F7">
              <w:rPr>
                <w:spacing w:val="-4"/>
                <w:sz w:val="20"/>
                <w:lang w:val="ru-RU"/>
              </w:rPr>
              <w:t xml:space="preserve"> </w:t>
            </w:r>
            <w:r w:rsidRPr="009E48F7">
              <w:rPr>
                <w:spacing w:val="-2"/>
                <w:sz w:val="20"/>
                <w:lang w:val="ru-RU"/>
              </w:rPr>
              <w:t>нейростимуляторов</w:t>
            </w:r>
          </w:p>
          <w:p w14:paraId="79037B86" w14:textId="77777777" w:rsidR="0058791C" w:rsidRPr="009E48F7" w:rsidRDefault="00BA7600">
            <w:pPr>
              <w:pStyle w:val="TableParagraph"/>
              <w:ind w:left="52"/>
              <w:rPr>
                <w:sz w:val="20"/>
                <w:lang w:val="ru-RU"/>
              </w:rPr>
            </w:pPr>
            <w:r w:rsidRPr="009E48F7">
              <w:rPr>
                <w:sz w:val="20"/>
                <w:lang w:val="ru-RU"/>
              </w:rPr>
              <w:t>на</w:t>
            </w:r>
            <w:r w:rsidRPr="009E48F7">
              <w:rPr>
                <w:spacing w:val="-8"/>
                <w:sz w:val="20"/>
                <w:lang w:val="ru-RU"/>
              </w:rPr>
              <w:t xml:space="preserve"> </w:t>
            </w:r>
            <w:r w:rsidRPr="009E48F7">
              <w:rPr>
                <w:sz w:val="20"/>
                <w:lang w:val="ru-RU"/>
              </w:rPr>
              <w:t>постоянных</w:t>
            </w:r>
            <w:r w:rsidRPr="009E48F7">
              <w:rPr>
                <w:spacing w:val="-7"/>
                <w:sz w:val="20"/>
                <w:lang w:val="ru-RU"/>
              </w:rPr>
              <w:t xml:space="preserve"> </w:t>
            </w:r>
            <w:r w:rsidRPr="009E48F7">
              <w:rPr>
                <w:sz w:val="20"/>
                <w:lang w:val="ru-RU"/>
              </w:rPr>
              <w:t>источниках</w:t>
            </w:r>
            <w:r w:rsidRPr="009E48F7">
              <w:rPr>
                <w:spacing w:val="-7"/>
                <w:sz w:val="20"/>
                <w:lang w:val="ru-RU"/>
              </w:rPr>
              <w:t xml:space="preserve"> </w:t>
            </w:r>
            <w:r w:rsidRPr="009E48F7">
              <w:rPr>
                <w:spacing w:val="-4"/>
                <w:sz w:val="20"/>
                <w:lang w:val="ru-RU"/>
              </w:rPr>
              <w:t>тока</w:t>
            </w:r>
          </w:p>
        </w:tc>
        <w:tc>
          <w:tcPr>
            <w:tcW w:w="1830" w:type="dxa"/>
            <w:vMerge/>
            <w:tcBorders>
              <w:top w:val="nil"/>
            </w:tcBorders>
          </w:tcPr>
          <w:p w14:paraId="15A6B2E0" w14:textId="77777777" w:rsidR="0058791C" w:rsidRPr="009E48F7" w:rsidRDefault="0058791C">
            <w:pPr>
              <w:rPr>
                <w:sz w:val="2"/>
                <w:szCs w:val="2"/>
                <w:lang w:val="ru-RU"/>
              </w:rPr>
            </w:pPr>
          </w:p>
        </w:tc>
      </w:tr>
      <w:tr w:rsidR="0058791C" w:rsidRPr="00B572D9" w14:paraId="64673A0F" w14:textId="77777777">
        <w:trPr>
          <w:trHeight w:val="1155"/>
        </w:trPr>
        <w:tc>
          <w:tcPr>
            <w:tcW w:w="990" w:type="dxa"/>
            <w:vMerge/>
            <w:tcBorders>
              <w:top w:val="nil"/>
            </w:tcBorders>
          </w:tcPr>
          <w:p w14:paraId="3B904E24" w14:textId="77777777" w:rsidR="0058791C" w:rsidRPr="009E48F7" w:rsidRDefault="0058791C">
            <w:pPr>
              <w:rPr>
                <w:sz w:val="2"/>
                <w:szCs w:val="2"/>
                <w:lang w:val="ru-RU"/>
              </w:rPr>
            </w:pPr>
          </w:p>
        </w:tc>
        <w:tc>
          <w:tcPr>
            <w:tcW w:w="2955" w:type="dxa"/>
            <w:vMerge/>
            <w:tcBorders>
              <w:top w:val="nil"/>
            </w:tcBorders>
          </w:tcPr>
          <w:p w14:paraId="2A1280FD" w14:textId="77777777" w:rsidR="0058791C" w:rsidRPr="009E48F7" w:rsidRDefault="0058791C">
            <w:pPr>
              <w:rPr>
                <w:sz w:val="2"/>
                <w:szCs w:val="2"/>
                <w:lang w:val="ru-RU"/>
              </w:rPr>
            </w:pPr>
          </w:p>
        </w:tc>
        <w:tc>
          <w:tcPr>
            <w:tcW w:w="1710" w:type="dxa"/>
          </w:tcPr>
          <w:p w14:paraId="22EB2F72" w14:textId="77777777" w:rsidR="0058791C" w:rsidRDefault="00BA7600">
            <w:pPr>
              <w:pStyle w:val="TableParagraph"/>
              <w:spacing w:line="214" w:lineRule="exact"/>
              <w:ind w:left="52"/>
              <w:rPr>
                <w:sz w:val="20"/>
              </w:rPr>
            </w:pPr>
            <w:r>
              <w:rPr>
                <w:sz w:val="20"/>
              </w:rPr>
              <w:t>G50</w:t>
            </w:r>
            <w:r>
              <w:rPr>
                <w:spacing w:val="-4"/>
                <w:sz w:val="20"/>
              </w:rPr>
              <w:t xml:space="preserve"> </w:t>
            </w:r>
            <w:r>
              <w:rPr>
                <w:sz w:val="20"/>
              </w:rPr>
              <w:t>-</w:t>
            </w:r>
            <w:r>
              <w:rPr>
                <w:spacing w:val="-2"/>
                <w:sz w:val="20"/>
              </w:rPr>
              <w:t xml:space="preserve"> </w:t>
            </w:r>
            <w:r>
              <w:rPr>
                <w:sz w:val="20"/>
              </w:rPr>
              <w:t>G53,</w:t>
            </w:r>
            <w:r>
              <w:rPr>
                <w:spacing w:val="-3"/>
                <w:sz w:val="20"/>
              </w:rPr>
              <w:t xml:space="preserve"> </w:t>
            </w:r>
            <w:r>
              <w:rPr>
                <w:sz w:val="20"/>
              </w:rPr>
              <w:t>G54.0</w:t>
            </w:r>
            <w:r>
              <w:rPr>
                <w:spacing w:val="-3"/>
                <w:sz w:val="20"/>
              </w:rPr>
              <w:t xml:space="preserve"> </w:t>
            </w:r>
            <w:r>
              <w:rPr>
                <w:spacing w:val="-10"/>
                <w:sz w:val="20"/>
              </w:rPr>
              <w:t>-</w:t>
            </w:r>
          </w:p>
          <w:p w14:paraId="3387F178" w14:textId="77777777" w:rsidR="0058791C" w:rsidRDefault="00BA7600">
            <w:pPr>
              <w:pStyle w:val="TableParagraph"/>
              <w:ind w:left="52"/>
              <w:rPr>
                <w:sz w:val="20"/>
              </w:rPr>
            </w:pPr>
            <w:r>
              <w:rPr>
                <w:sz w:val="20"/>
              </w:rPr>
              <w:t>G54.4,</w:t>
            </w:r>
            <w:r>
              <w:rPr>
                <w:spacing w:val="-6"/>
                <w:sz w:val="20"/>
              </w:rPr>
              <w:t xml:space="preserve"> </w:t>
            </w:r>
            <w:r>
              <w:rPr>
                <w:spacing w:val="-2"/>
                <w:sz w:val="20"/>
              </w:rPr>
              <w:t>G54.6,</w:t>
            </w:r>
          </w:p>
          <w:p w14:paraId="01476642" w14:textId="77777777" w:rsidR="0058791C" w:rsidRDefault="00BA7600">
            <w:pPr>
              <w:pStyle w:val="TableParagraph"/>
              <w:ind w:left="52"/>
              <w:rPr>
                <w:sz w:val="20"/>
              </w:rPr>
            </w:pPr>
            <w:r>
              <w:rPr>
                <w:sz w:val="20"/>
              </w:rPr>
              <w:t>G54.8,</w:t>
            </w:r>
            <w:r>
              <w:rPr>
                <w:spacing w:val="-13"/>
                <w:sz w:val="20"/>
              </w:rPr>
              <w:t xml:space="preserve"> </w:t>
            </w:r>
            <w:r>
              <w:rPr>
                <w:sz w:val="20"/>
              </w:rPr>
              <w:t>G54.9,</w:t>
            </w:r>
            <w:r>
              <w:rPr>
                <w:spacing w:val="-12"/>
                <w:sz w:val="20"/>
              </w:rPr>
              <w:t xml:space="preserve"> </w:t>
            </w:r>
            <w:r>
              <w:rPr>
                <w:sz w:val="20"/>
              </w:rPr>
              <w:t>G56, G57, T14.4, T91, T92, T93</w:t>
            </w:r>
          </w:p>
        </w:tc>
        <w:tc>
          <w:tcPr>
            <w:tcW w:w="2955" w:type="dxa"/>
          </w:tcPr>
          <w:p w14:paraId="2B2AA767" w14:textId="77777777" w:rsidR="0058791C" w:rsidRPr="009E48F7" w:rsidRDefault="00BA7600">
            <w:pPr>
              <w:pStyle w:val="TableParagraph"/>
              <w:spacing w:line="214" w:lineRule="exact"/>
              <w:ind w:left="52"/>
              <w:rPr>
                <w:sz w:val="20"/>
                <w:lang w:val="ru-RU"/>
              </w:rPr>
            </w:pPr>
            <w:r w:rsidRPr="009E48F7">
              <w:rPr>
                <w:sz w:val="20"/>
                <w:lang w:val="ru-RU"/>
              </w:rPr>
              <w:t>поражения</w:t>
            </w:r>
            <w:r w:rsidRPr="009E48F7">
              <w:rPr>
                <w:spacing w:val="-9"/>
                <w:sz w:val="20"/>
                <w:lang w:val="ru-RU"/>
              </w:rPr>
              <w:t xml:space="preserve"> </w:t>
            </w:r>
            <w:r w:rsidRPr="009E48F7">
              <w:rPr>
                <w:sz w:val="20"/>
                <w:lang w:val="ru-RU"/>
              </w:rPr>
              <w:t>плечевого</w:t>
            </w:r>
            <w:r w:rsidRPr="009E48F7">
              <w:rPr>
                <w:spacing w:val="-9"/>
                <w:sz w:val="20"/>
                <w:lang w:val="ru-RU"/>
              </w:rPr>
              <w:t xml:space="preserve"> </w:t>
            </w:r>
            <w:r w:rsidRPr="009E48F7">
              <w:rPr>
                <w:spacing w:val="-2"/>
                <w:sz w:val="20"/>
                <w:lang w:val="ru-RU"/>
              </w:rPr>
              <w:t>сплетения</w:t>
            </w:r>
          </w:p>
          <w:p w14:paraId="1E64E174" w14:textId="77777777" w:rsidR="0058791C" w:rsidRPr="009E48F7" w:rsidRDefault="00BA7600">
            <w:pPr>
              <w:pStyle w:val="TableParagraph"/>
              <w:ind w:left="52" w:right="147"/>
              <w:rPr>
                <w:sz w:val="20"/>
                <w:lang w:val="ru-RU"/>
              </w:rPr>
            </w:pPr>
            <w:r w:rsidRPr="009E48F7">
              <w:rPr>
                <w:sz w:val="20"/>
                <w:lang w:val="ru-RU"/>
              </w:rPr>
              <w:t>и</w:t>
            </w:r>
            <w:r w:rsidRPr="009E48F7">
              <w:rPr>
                <w:spacing w:val="-13"/>
                <w:sz w:val="20"/>
                <w:lang w:val="ru-RU"/>
              </w:rPr>
              <w:t xml:space="preserve"> </w:t>
            </w:r>
            <w:r w:rsidRPr="009E48F7">
              <w:rPr>
                <w:sz w:val="20"/>
                <w:lang w:val="ru-RU"/>
              </w:rPr>
              <w:t>шейных</w:t>
            </w:r>
            <w:r w:rsidRPr="009E48F7">
              <w:rPr>
                <w:spacing w:val="-12"/>
                <w:sz w:val="20"/>
                <w:lang w:val="ru-RU"/>
              </w:rPr>
              <w:t xml:space="preserve"> </w:t>
            </w:r>
            <w:r w:rsidRPr="009E48F7">
              <w:rPr>
                <w:sz w:val="20"/>
                <w:lang w:val="ru-RU"/>
              </w:rPr>
              <w:t>корешков,</w:t>
            </w:r>
            <w:r w:rsidRPr="009E48F7">
              <w:rPr>
                <w:spacing w:val="-13"/>
                <w:sz w:val="20"/>
                <w:lang w:val="ru-RU"/>
              </w:rPr>
              <w:t xml:space="preserve"> </w:t>
            </w:r>
            <w:r w:rsidRPr="009E48F7">
              <w:rPr>
                <w:sz w:val="20"/>
                <w:lang w:val="ru-RU"/>
              </w:rPr>
              <w:t>синдром фантома</w:t>
            </w:r>
            <w:r w:rsidRPr="009E48F7">
              <w:rPr>
                <w:spacing w:val="-8"/>
                <w:sz w:val="20"/>
                <w:lang w:val="ru-RU"/>
              </w:rPr>
              <w:t xml:space="preserve"> </w:t>
            </w:r>
            <w:r w:rsidRPr="009E48F7">
              <w:rPr>
                <w:sz w:val="20"/>
                <w:lang w:val="ru-RU"/>
              </w:rPr>
              <w:t>конечности</w:t>
            </w:r>
            <w:r w:rsidRPr="009E48F7">
              <w:rPr>
                <w:spacing w:val="-8"/>
                <w:sz w:val="20"/>
                <w:lang w:val="ru-RU"/>
              </w:rPr>
              <w:t xml:space="preserve"> </w:t>
            </w:r>
            <w:r w:rsidRPr="009E48F7">
              <w:rPr>
                <w:sz w:val="20"/>
                <w:lang w:val="ru-RU"/>
              </w:rPr>
              <w:t>с</w:t>
            </w:r>
            <w:r w:rsidRPr="009E48F7">
              <w:rPr>
                <w:spacing w:val="-8"/>
                <w:sz w:val="20"/>
                <w:lang w:val="ru-RU"/>
              </w:rPr>
              <w:t xml:space="preserve"> </w:t>
            </w:r>
            <w:r w:rsidRPr="009E48F7">
              <w:rPr>
                <w:sz w:val="20"/>
                <w:lang w:val="ru-RU"/>
              </w:rPr>
              <w:t xml:space="preserve">болью, невропатией или </w:t>
            </w:r>
            <w:r w:rsidRPr="009E48F7">
              <w:rPr>
                <w:spacing w:val="-2"/>
                <w:sz w:val="20"/>
                <w:lang w:val="ru-RU"/>
              </w:rPr>
              <w:t>радикулопатией</w:t>
            </w:r>
          </w:p>
        </w:tc>
        <w:tc>
          <w:tcPr>
            <w:tcW w:w="1710" w:type="dxa"/>
          </w:tcPr>
          <w:p w14:paraId="1F29E59D" w14:textId="77777777" w:rsidR="0058791C" w:rsidRDefault="00BA7600">
            <w:pPr>
              <w:pStyle w:val="TableParagraph"/>
              <w:spacing w:line="214" w:lineRule="exact"/>
              <w:ind w:left="52"/>
              <w:rPr>
                <w:sz w:val="20"/>
              </w:rPr>
            </w:pPr>
            <w:r>
              <w:rPr>
                <w:spacing w:val="-2"/>
                <w:sz w:val="20"/>
              </w:rPr>
              <w:t>хирургическое</w:t>
            </w:r>
          </w:p>
          <w:p w14:paraId="255A784A" w14:textId="77777777" w:rsidR="0058791C" w:rsidRDefault="00BA7600">
            <w:pPr>
              <w:pStyle w:val="TableParagraph"/>
              <w:ind w:left="52"/>
              <w:rPr>
                <w:sz w:val="20"/>
              </w:rPr>
            </w:pPr>
            <w:r>
              <w:rPr>
                <w:spacing w:val="-2"/>
                <w:sz w:val="20"/>
              </w:rPr>
              <w:t>лечение</w:t>
            </w:r>
          </w:p>
        </w:tc>
        <w:tc>
          <w:tcPr>
            <w:tcW w:w="3540" w:type="dxa"/>
          </w:tcPr>
          <w:p w14:paraId="1AC56C37" w14:textId="77777777" w:rsidR="0058791C" w:rsidRPr="009E48F7" w:rsidRDefault="00BA7600">
            <w:pPr>
              <w:pStyle w:val="TableParagraph"/>
              <w:spacing w:line="214" w:lineRule="exact"/>
              <w:ind w:left="52"/>
              <w:rPr>
                <w:sz w:val="20"/>
                <w:lang w:val="ru-RU"/>
              </w:rPr>
            </w:pPr>
            <w:r w:rsidRPr="009E48F7">
              <w:rPr>
                <w:sz w:val="20"/>
                <w:lang w:val="ru-RU"/>
              </w:rPr>
              <w:t>замена</w:t>
            </w:r>
            <w:r w:rsidRPr="009E48F7">
              <w:rPr>
                <w:spacing w:val="-5"/>
                <w:sz w:val="20"/>
                <w:lang w:val="ru-RU"/>
              </w:rPr>
              <w:t xml:space="preserve"> </w:t>
            </w:r>
            <w:r w:rsidRPr="009E48F7">
              <w:rPr>
                <w:sz w:val="20"/>
                <w:lang w:val="ru-RU"/>
              </w:rPr>
              <w:t>постоянных</w:t>
            </w:r>
            <w:r w:rsidRPr="009E48F7">
              <w:rPr>
                <w:spacing w:val="-4"/>
                <w:sz w:val="20"/>
                <w:lang w:val="ru-RU"/>
              </w:rPr>
              <w:t xml:space="preserve"> </w:t>
            </w:r>
            <w:r w:rsidRPr="009E48F7">
              <w:rPr>
                <w:spacing w:val="-2"/>
                <w:sz w:val="20"/>
                <w:lang w:val="ru-RU"/>
              </w:rPr>
              <w:t>нейростимуляторов</w:t>
            </w:r>
          </w:p>
          <w:p w14:paraId="22D53417" w14:textId="77777777" w:rsidR="0058791C" w:rsidRPr="009E48F7" w:rsidRDefault="00BA7600">
            <w:pPr>
              <w:pStyle w:val="TableParagraph"/>
              <w:ind w:left="52"/>
              <w:rPr>
                <w:sz w:val="20"/>
                <w:lang w:val="ru-RU"/>
              </w:rPr>
            </w:pPr>
            <w:r w:rsidRPr="009E48F7">
              <w:rPr>
                <w:sz w:val="20"/>
                <w:lang w:val="ru-RU"/>
              </w:rPr>
              <w:t>на</w:t>
            </w:r>
            <w:r w:rsidRPr="009E48F7">
              <w:rPr>
                <w:spacing w:val="-8"/>
                <w:sz w:val="20"/>
                <w:lang w:val="ru-RU"/>
              </w:rPr>
              <w:t xml:space="preserve"> </w:t>
            </w:r>
            <w:r w:rsidRPr="009E48F7">
              <w:rPr>
                <w:sz w:val="20"/>
                <w:lang w:val="ru-RU"/>
              </w:rPr>
              <w:t>постоянных</w:t>
            </w:r>
            <w:r w:rsidRPr="009E48F7">
              <w:rPr>
                <w:spacing w:val="-7"/>
                <w:sz w:val="20"/>
                <w:lang w:val="ru-RU"/>
              </w:rPr>
              <w:t xml:space="preserve"> </w:t>
            </w:r>
            <w:r w:rsidRPr="009E48F7">
              <w:rPr>
                <w:sz w:val="20"/>
                <w:lang w:val="ru-RU"/>
              </w:rPr>
              <w:t>источниках</w:t>
            </w:r>
            <w:r w:rsidRPr="009E48F7">
              <w:rPr>
                <w:spacing w:val="-7"/>
                <w:sz w:val="20"/>
                <w:lang w:val="ru-RU"/>
              </w:rPr>
              <w:t xml:space="preserve"> </w:t>
            </w:r>
            <w:r w:rsidRPr="009E48F7">
              <w:rPr>
                <w:spacing w:val="-4"/>
                <w:sz w:val="20"/>
                <w:lang w:val="ru-RU"/>
              </w:rPr>
              <w:t>тока</w:t>
            </w:r>
          </w:p>
        </w:tc>
        <w:tc>
          <w:tcPr>
            <w:tcW w:w="1830" w:type="dxa"/>
            <w:vMerge/>
            <w:tcBorders>
              <w:top w:val="nil"/>
            </w:tcBorders>
          </w:tcPr>
          <w:p w14:paraId="683C17BA" w14:textId="77777777" w:rsidR="0058791C" w:rsidRPr="009E48F7" w:rsidRDefault="0058791C">
            <w:pPr>
              <w:rPr>
                <w:sz w:val="2"/>
                <w:szCs w:val="2"/>
                <w:lang w:val="ru-RU"/>
              </w:rPr>
            </w:pPr>
          </w:p>
        </w:tc>
      </w:tr>
      <w:tr w:rsidR="0058791C" w:rsidRPr="00B572D9" w14:paraId="1B846CE1" w14:textId="77777777">
        <w:trPr>
          <w:trHeight w:val="1365"/>
        </w:trPr>
        <w:tc>
          <w:tcPr>
            <w:tcW w:w="990" w:type="dxa"/>
            <w:vMerge/>
            <w:tcBorders>
              <w:top w:val="nil"/>
            </w:tcBorders>
          </w:tcPr>
          <w:p w14:paraId="672B40CA" w14:textId="77777777" w:rsidR="0058791C" w:rsidRPr="009E48F7" w:rsidRDefault="0058791C">
            <w:pPr>
              <w:rPr>
                <w:sz w:val="2"/>
                <w:szCs w:val="2"/>
                <w:lang w:val="ru-RU"/>
              </w:rPr>
            </w:pPr>
          </w:p>
        </w:tc>
        <w:tc>
          <w:tcPr>
            <w:tcW w:w="2955" w:type="dxa"/>
            <w:vMerge/>
            <w:tcBorders>
              <w:top w:val="nil"/>
            </w:tcBorders>
          </w:tcPr>
          <w:p w14:paraId="01618271" w14:textId="77777777" w:rsidR="0058791C" w:rsidRPr="009E48F7" w:rsidRDefault="0058791C">
            <w:pPr>
              <w:rPr>
                <w:sz w:val="2"/>
                <w:szCs w:val="2"/>
                <w:lang w:val="ru-RU"/>
              </w:rPr>
            </w:pPr>
          </w:p>
        </w:tc>
        <w:tc>
          <w:tcPr>
            <w:tcW w:w="1710" w:type="dxa"/>
          </w:tcPr>
          <w:p w14:paraId="14D5E299" w14:textId="77777777" w:rsidR="0058791C" w:rsidRDefault="00BA7600">
            <w:pPr>
              <w:pStyle w:val="TableParagraph"/>
              <w:spacing w:line="214" w:lineRule="exact"/>
              <w:ind w:left="52"/>
              <w:rPr>
                <w:sz w:val="20"/>
              </w:rPr>
            </w:pPr>
            <w:r>
              <w:rPr>
                <w:sz w:val="20"/>
              </w:rPr>
              <w:t>G56,</w:t>
            </w:r>
            <w:r>
              <w:rPr>
                <w:spacing w:val="-4"/>
                <w:sz w:val="20"/>
              </w:rPr>
              <w:t xml:space="preserve"> </w:t>
            </w:r>
            <w:r>
              <w:rPr>
                <w:sz w:val="20"/>
              </w:rPr>
              <w:t>G57,</w:t>
            </w:r>
            <w:r>
              <w:rPr>
                <w:spacing w:val="-4"/>
                <w:sz w:val="20"/>
              </w:rPr>
              <w:t xml:space="preserve"> </w:t>
            </w:r>
            <w:r>
              <w:rPr>
                <w:spacing w:val="-2"/>
                <w:sz w:val="20"/>
              </w:rPr>
              <w:t>T14.4,</w:t>
            </w:r>
          </w:p>
          <w:p w14:paraId="6C62CE3D" w14:textId="77777777" w:rsidR="0058791C" w:rsidRDefault="00BA7600">
            <w:pPr>
              <w:pStyle w:val="TableParagraph"/>
              <w:ind w:left="52"/>
              <w:rPr>
                <w:sz w:val="20"/>
              </w:rPr>
            </w:pPr>
            <w:r>
              <w:rPr>
                <w:sz w:val="20"/>
              </w:rPr>
              <w:t>T91,</w:t>
            </w:r>
            <w:r>
              <w:rPr>
                <w:spacing w:val="-4"/>
                <w:sz w:val="20"/>
              </w:rPr>
              <w:t xml:space="preserve"> </w:t>
            </w:r>
            <w:r>
              <w:rPr>
                <w:sz w:val="20"/>
              </w:rPr>
              <w:t>T92,</w:t>
            </w:r>
            <w:r>
              <w:rPr>
                <w:spacing w:val="-4"/>
                <w:sz w:val="20"/>
              </w:rPr>
              <w:t xml:space="preserve"> </w:t>
            </w:r>
            <w:r>
              <w:rPr>
                <w:spacing w:val="-5"/>
                <w:sz w:val="20"/>
              </w:rPr>
              <w:t>T93</w:t>
            </w:r>
          </w:p>
        </w:tc>
        <w:tc>
          <w:tcPr>
            <w:tcW w:w="2955" w:type="dxa"/>
          </w:tcPr>
          <w:p w14:paraId="258EEA84" w14:textId="77777777" w:rsidR="0058791C" w:rsidRPr="009E48F7" w:rsidRDefault="00BA7600">
            <w:pPr>
              <w:pStyle w:val="TableParagraph"/>
              <w:spacing w:line="214" w:lineRule="exact"/>
              <w:ind w:left="52"/>
              <w:rPr>
                <w:sz w:val="20"/>
                <w:lang w:val="ru-RU"/>
              </w:rPr>
            </w:pPr>
            <w:r w:rsidRPr="009E48F7">
              <w:rPr>
                <w:sz w:val="20"/>
                <w:lang w:val="ru-RU"/>
              </w:rPr>
              <w:t>последствия</w:t>
            </w:r>
            <w:r w:rsidRPr="009E48F7">
              <w:rPr>
                <w:spacing w:val="-6"/>
                <w:sz w:val="20"/>
                <w:lang w:val="ru-RU"/>
              </w:rPr>
              <w:t xml:space="preserve"> </w:t>
            </w:r>
            <w:r w:rsidRPr="009E48F7">
              <w:rPr>
                <w:sz w:val="20"/>
                <w:lang w:val="ru-RU"/>
              </w:rPr>
              <w:t>травматических</w:t>
            </w:r>
            <w:r w:rsidRPr="009E48F7">
              <w:rPr>
                <w:spacing w:val="-5"/>
                <w:sz w:val="20"/>
                <w:lang w:val="ru-RU"/>
              </w:rPr>
              <w:t xml:space="preserve"> </w:t>
            </w:r>
            <w:r w:rsidRPr="009E48F7">
              <w:rPr>
                <w:spacing w:val="-10"/>
                <w:sz w:val="20"/>
                <w:lang w:val="ru-RU"/>
              </w:rPr>
              <w:t>и</w:t>
            </w:r>
          </w:p>
          <w:p w14:paraId="76C79ED8" w14:textId="77777777" w:rsidR="0058791C" w:rsidRPr="009E48F7" w:rsidRDefault="00BA7600">
            <w:pPr>
              <w:pStyle w:val="TableParagraph"/>
              <w:spacing w:line="230" w:lineRule="atLeast"/>
              <w:ind w:left="52" w:right="205"/>
              <w:rPr>
                <w:sz w:val="20"/>
                <w:lang w:val="ru-RU"/>
              </w:rPr>
            </w:pPr>
            <w:r w:rsidRPr="009E48F7">
              <w:rPr>
                <w:sz w:val="20"/>
                <w:lang w:val="ru-RU"/>
              </w:rPr>
              <w:t xml:space="preserve">других поражений периферических нервов и сплетений с туннельными и </w:t>
            </w:r>
            <w:r w:rsidRPr="009E48F7">
              <w:rPr>
                <w:spacing w:val="-2"/>
                <w:sz w:val="20"/>
                <w:lang w:val="ru-RU"/>
              </w:rPr>
              <w:t>компрессионно-ишемическими невропатиями</w:t>
            </w:r>
          </w:p>
        </w:tc>
        <w:tc>
          <w:tcPr>
            <w:tcW w:w="1710" w:type="dxa"/>
          </w:tcPr>
          <w:p w14:paraId="6325BCF4" w14:textId="77777777" w:rsidR="0058791C" w:rsidRDefault="00BA7600">
            <w:pPr>
              <w:pStyle w:val="TableParagraph"/>
              <w:spacing w:line="214" w:lineRule="exact"/>
              <w:ind w:left="52"/>
              <w:rPr>
                <w:sz w:val="20"/>
              </w:rPr>
            </w:pPr>
            <w:r>
              <w:rPr>
                <w:spacing w:val="-2"/>
                <w:sz w:val="20"/>
              </w:rPr>
              <w:t>хирургическое</w:t>
            </w:r>
          </w:p>
          <w:p w14:paraId="39CEB97A" w14:textId="77777777" w:rsidR="0058791C" w:rsidRDefault="00BA7600">
            <w:pPr>
              <w:pStyle w:val="TableParagraph"/>
              <w:ind w:left="52"/>
              <w:rPr>
                <w:sz w:val="20"/>
              </w:rPr>
            </w:pPr>
            <w:r>
              <w:rPr>
                <w:spacing w:val="-2"/>
                <w:sz w:val="20"/>
              </w:rPr>
              <w:t>лечение</w:t>
            </w:r>
          </w:p>
        </w:tc>
        <w:tc>
          <w:tcPr>
            <w:tcW w:w="3540" w:type="dxa"/>
          </w:tcPr>
          <w:p w14:paraId="4AAE592F" w14:textId="77777777" w:rsidR="0058791C" w:rsidRPr="009E48F7" w:rsidRDefault="00BA7600">
            <w:pPr>
              <w:pStyle w:val="TableParagraph"/>
              <w:spacing w:line="214" w:lineRule="exact"/>
              <w:ind w:left="52"/>
              <w:rPr>
                <w:sz w:val="20"/>
                <w:lang w:val="ru-RU"/>
              </w:rPr>
            </w:pPr>
            <w:r w:rsidRPr="009E48F7">
              <w:rPr>
                <w:sz w:val="20"/>
                <w:lang w:val="ru-RU"/>
              </w:rPr>
              <w:t>замена</w:t>
            </w:r>
            <w:r w:rsidRPr="009E48F7">
              <w:rPr>
                <w:spacing w:val="-5"/>
                <w:sz w:val="20"/>
                <w:lang w:val="ru-RU"/>
              </w:rPr>
              <w:t xml:space="preserve"> </w:t>
            </w:r>
            <w:r w:rsidRPr="009E48F7">
              <w:rPr>
                <w:sz w:val="20"/>
                <w:lang w:val="ru-RU"/>
              </w:rPr>
              <w:t>постоянных</w:t>
            </w:r>
            <w:r w:rsidRPr="009E48F7">
              <w:rPr>
                <w:spacing w:val="-4"/>
                <w:sz w:val="20"/>
                <w:lang w:val="ru-RU"/>
              </w:rPr>
              <w:t xml:space="preserve"> </w:t>
            </w:r>
            <w:r w:rsidRPr="009E48F7">
              <w:rPr>
                <w:spacing w:val="-2"/>
                <w:sz w:val="20"/>
                <w:lang w:val="ru-RU"/>
              </w:rPr>
              <w:t>нейростимуляторов</w:t>
            </w:r>
          </w:p>
          <w:p w14:paraId="1DA02E14" w14:textId="77777777" w:rsidR="0058791C" w:rsidRPr="009E48F7" w:rsidRDefault="00BA7600">
            <w:pPr>
              <w:pStyle w:val="TableParagraph"/>
              <w:ind w:left="52"/>
              <w:rPr>
                <w:sz w:val="20"/>
                <w:lang w:val="ru-RU"/>
              </w:rPr>
            </w:pPr>
            <w:r w:rsidRPr="009E48F7">
              <w:rPr>
                <w:sz w:val="20"/>
                <w:lang w:val="ru-RU"/>
              </w:rPr>
              <w:t>на</w:t>
            </w:r>
            <w:r w:rsidRPr="009E48F7">
              <w:rPr>
                <w:spacing w:val="-8"/>
                <w:sz w:val="20"/>
                <w:lang w:val="ru-RU"/>
              </w:rPr>
              <w:t xml:space="preserve"> </w:t>
            </w:r>
            <w:r w:rsidRPr="009E48F7">
              <w:rPr>
                <w:sz w:val="20"/>
                <w:lang w:val="ru-RU"/>
              </w:rPr>
              <w:t>постоянных</w:t>
            </w:r>
            <w:r w:rsidRPr="009E48F7">
              <w:rPr>
                <w:spacing w:val="-7"/>
                <w:sz w:val="20"/>
                <w:lang w:val="ru-RU"/>
              </w:rPr>
              <w:t xml:space="preserve"> </w:t>
            </w:r>
            <w:r w:rsidRPr="009E48F7">
              <w:rPr>
                <w:sz w:val="20"/>
                <w:lang w:val="ru-RU"/>
              </w:rPr>
              <w:t>источниках</w:t>
            </w:r>
            <w:r w:rsidRPr="009E48F7">
              <w:rPr>
                <w:spacing w:val="-7"/>
                <w:sz w:val="20"/>
                <w:lang w:val="ru-RU"/>
              </w:rPr>
              <w:t xml:space="preserve"> </w:t>
            </w:r>
            <w:r w:rsidRPr="009E48F7">
              <w:rPr>
                <w:spacing w:val="-4"/>
                <w:sz w:val="20"/>
                <w:lang w:val="ru-RU"/>
              </w:rPr>
              <w:t>тока</w:t>
            </w:r>
          </w:p>
        </w:tc>
        <w:tc>
          <w:tcPr>
            <w:tcW w:w="1830" w:type="dxa"/>
            <w:vMerge/>
            <w:tcBorders>
              <w:top w:val="nil"/>
            </w:tcBorders>
          </w:tcPr>
          <w:p w14:paraId="25146C1D" w14:textId="77777777" w:rsidR="0058791C" w:rsidRPr="009E48F7" w:rsidRDefault="0058791C">
            <w:pPr>
              <w:rPr>
                <w:sz w:val="2"/>
                <w:szCs w:val="2"/>
                <w:lang w:val="ru-RU"/>
              </w:rPr>
            </w:pPr>
          </w:p>
        </w:tc>
      </w:tr>
      <w:tr w:rsidR="0058791C" w14:paraId="526BD06F" w14:textId="77777777">
        <w:trPr>
          <w:trHeight w:val="360"/>
        </w:trPr>
        <w:tc>
          <w:tcPr>
            <w:tcW w:w="15690" w:type="dxa"/>
            <w:gridSpan w:val="7"/>
          </w:tcPr>
          <w:p w14:paraId="4251AD22" w14:textId="77777777" w:rsidR="0058791C" w:rsidRDefault="00BA7600">
            <w:pPr>
              <w:pStyle w:val="TableParagraph"/>
              <w:spacing w:line="229" w:lineRule="exact"/>
              <w:ind w:left="5770" w:right="5775"/>
              <w:jc w:val="center"/>
              <w:rPr>
                <w:b/>
                <w:sz w:val="20"/>
              </w:rPr>
            </w:pPr>
            <w:r>
              <w:rPr>
                <w:b/>
                <w:spacing w:val="-2"/>
                <w:sz w:val="20"/>
              </w:rPr>
              <w:t>Неонатология</w:t>
            </w:r>
          </w:p>
        </w:tc>
      </w:tr>
      <w:tr w:rsidR="0058791C" w14:paraId="1CAA1C6C" w14:textId="77777777">
        <w:trPr>
          <w:trHeight w:val="690"/>
        </w:trPr>
        <w:tc>
          <w:tcPr>
            <w:tcW w:w="990" w:type="dxa"/>
          </w:tcPr>
          <w:p w14:paraId="0D281F6C" w14:textId="77777777" w:rsidR="0058791C" w:rsidRDefault="00BA7600">
            <w:pPr>
              <w:pStyle w:val="TableParagraph"/>
              <w:spacing w:line="214" w:lineRule="exact"/>
              <w:ind w:left="9" w:right="18"/>
              <w:jc w:val="center"/>
              <w:rPr>
                <w:sz w:val="20"/>
              </w:rPr>
            </w:pPr>
            <w:r>
              <w:rPr>
                <w:spacing w:val="-5"/>
                <w:sz w:val="20"/>
              </w:rPr>
              <w:t>19</w:t>
            </w:r>
          </w:p>
        </w:tc>
        <w:tc>
          <w:tcPr>
            <w:tcW w:w="2955" w:type="dxa"/>
          </w:tcPr>
          <w:p w14:paraId="574A37B1" w14:textId="77777777" w:rsidR="0058791C" w:rsidRPr="009E48F7" w:rsidRDefault="00BA7600">
            <w:pPr>
              <w:pStyle w:val="TableParagraph"/>
              <w:spacing w:line="214" w:lineRule="exact"/>
              <w:ind w:left="67"/>
              <w:rPr>
                <w:sz w:val="20"/>
                <w:lang w:val="ru-RU"/>
              </w:rPr>
            </w:pPr>
            <w:r w:rsidRPr="009E48F7">
              <w:rPr>
                <w:spacing w:val="-2"/>
                <w:sz w:val="20"/>
                <w:lang w:val="ru-RU"/>
              </w:rPr>
              <w:t>Поликомпонентная</w:t>
            </w:r>
            <w:r w:rsidRPr="009E48F7">
              <w:rPr>
                <w:spacing w:val="16"/>
                <w:sz w:val="20"/>
                <w:lang w:val="ru-RU"/>
              </w:rPr>
              <w:t xml:space="preserve"> </w:t>
            </w:r>
            <w:r w:rsidRPr="009E48F7">
              <w:rPr>
                <w:spacing w:val="-2"/>
                <w:sz w:val="20"/>
                <w:lang w:val="ru-RU"/>
              </w:rPr>
              <w:t>терапия</w:t>
            </w:r>
          </w:p>
          <w:p w14:paraId="554769C0" w14:textId="77777777" w:rsidR="0058791C" w:rsidRPr="009E48F7" w:rsidRDefault="00BA7600">
            <w:pPr>
              <w:pStyle w:val="TableParagraph"/>
              <w:spacing w:line="230" w:lineRule="atLeast"/>
              <w:ind w:left="67" w:right="690"/>
              <w:rPr>
                <w:sz w:val="20"/>
                <w:lang w:val="ru-RU"/>
              </w:rPr>
            </w:pPr>
            <w:r w:rsidRPr="009E48F7">
              <w:rPr>
                <w:sz w:val="20"/>
                <w:lang w:val="ru-RU"/>
              </w:rPr>
              <w:t>синдрома дыхательных расстройств,</w:t>
            </w:r>
            <w:r w:rsidRPr="009E48F7">
              <w:rPr>
                <w:spacing w:val="-13"/>
                <w:sz w:val="20"/>
                <w:lang w:val="ru-RU"/>
              </w:rPr>
              <w:t xml:space="preserve"> </w:t>
            </w:r>
            <w:r w:rsidRPr="009E48F7">
              <w:rPr>
                <w:sz w:val="20"/>
                <w:lang w:val="ru-RU"/>
              </w:rPr>
              <w:t>врожденной</w:t>
            </w:r>
          </w:p>
        </w:tc>
        <w:tc>
          <w:tcPr>
            <w:tcW w:w="1710" w:type="dxa"/>
          </w:tcPr>
          <w:p w14:paraId="2FB0CC88" w14:textId="77777777" w:rsidR="0058791C" w:rsidRDefault="00BA7600">
            <w:pPr>
              <w:pStyle w:val="TableParagraph"/>
              <w:spacing w:line="214" w:lineRule="exact"/>
              <w:ind w:left="67"/>
              <w:rPr>
                <w:sz w:val="20"/>
              </w:rPr>
            </w:pPr>
            <w:r>
              <w:rPr>
                <w:sz w:val="20"/>
              </w:rPr>
              <w:t>P22,</w:t>
            </w:r>
            <w:r>
              <w:rPr>
                <w:spacing w:val="-4"/>
                <w:sz w:val="20"/>
              </w:rPr>
              <w:t xml:space="preserve"> </w:t>
            </w:r>
            <w:r>
              <w:rPr>
                <w:sz w:val="20"/>
              </w:rPr>
              <w:t>P23,</w:t>
            </w:r>
            <w:r>
              <w:rPr>
                <w:spacing w:val="-4"/>
                <w:sz w:val="20"/>
              </w:rPr>
              <w:t xml:space="preserve"> P36,</w:t>
            </w:r>
          </w:p>
          <w:p w14:paraId="2CA358D2" w14:textId="77777777" w:rsidR="0058791C" w:rsidRDefault="00BA7600">
            <w:pPr>
              <w:pStyle w:val="TableParagraph"/>
              <w:ind w:left="67"/>
              <w:rPr>
                <w:sz w:val="20"/>
              </w:rPr>
            </w:pPr>
            <w:r>
              <w:rPr>
                <w:sz w:val="20"/>
              </w:rPr>
              <w:t>P10.0,</w:t>
            </w:r>
            <w:r>
              <w:rPr>
                <w:spacing w:val="-6"/>
                <w:sz w:val="20"/>
              </w:rPr>
              <w:t xml:space="preserve"> </w:t>
            </w:r>
            <w:r>
              <w:rPr>
                <w:spacing w:val="-2"/>
                <w:sz w:val="20"/>
              </w:rPr>
              <w:t>P10.1,</w:t>
            </w:r>
          </w:p>
          <w:p w14:paraId="11933AD9" w14:textId="77777777" w:rsidR="0058791C" w:rsidRDefault="00BA7600">
            <w:pPr>
              <w:pStyle w:val="TableParagraph"/>
              <w:spacing w:line="226" w:lineRule="exact"/>
              <w:ind w:left="67"/>
              <w:rPr>
                <w:sz w:val="20"/>
              </w:rPr>
            </w:pPr>
            <w:r>
              <w:rPr>
                <w:sz w:val="20"/>
              </w:rPr>
              <w:t>P10.2,</w:t>
            </w:r>
            <w:r>
              <w:rPr>
                <w:spacing w:val="-6"/>
                <w:sz w:val="20"/>
              </w:rPr>
              <w:t xml:space="preserve"> </w:t>
            </w:r>
            <w:r>
              <w:rPr>
                <w:spacing w:val="-2"/>
                <w:sz w:val="20"/>
              </w:rPr>
              <w:t>P10.3,</w:t>
            </w:r>
          </w:p>
        </w:tc>
        <w:tc>
          <w:tcPr>
            <w:tcW w:w="2955" w:type="dxa"/>
          </w:tcPr>
          <w:p w14:paraId="5845400B" w14:textId="77777777" w:rsidR="0058791C" w:rsidRPr="009E48F7" w:rsidRDefault="00BA7600">
            <w:pPr>
              <w:pStyle w:val="TableParagraph"/>
              <w:spacing w:line="214" w:lineRule="exact"/>
              <w:ind w:left="67"/>
              <w:rPr>
                <w:sz w:val="20"/>
                <w:lang w:val="ru-RU"/>
              </w:rPr>
            </w:pPr>
            <w:r w:rsidRPr="009E48F7">
              <w:rPr>
                <w:spacing w:val="-2"/>
                <w:sz w:val="20"/>
                <w:lang w:val="ru-RU"/>
              </w:rPr>
              <w:t>внутрижелудочковое</w:t>
            </w:r>
          </w:p>
          <w:p w14:paraId="73B6BC16" w14:textId="77777777" w:rsidR="0058791C" w:rsidRDefault="00BA7600">
            <w:pPr>
              <w:pStyle w:val="TableParagraph"/>
              <w:spacing w:line="230" w:lineRule="atLeast"/>
              <w:ind w:left="67" w:right="111"/>
              <w:rPr>
                <w:sz w:val="20"/>
              </w:rPr>
            </w:pPr>
            <w:r w:rsidRPr="009E48F7">
              <w:rPr>
                <w:sz w:val="20"/>
                <w:lang w:val="ru-RU"/>
              </w:rPr>
              <w:t>кровоизлияние.</w:t>
            </w:r>
            <w:r w:rsidRPr="009E48F7">
              <w:rPr>
                <w:spacing w:val="-6"/>
                <w:sz w:val="20"/>
                <w:lang w:val="ru-RU"/>
              </w:rPr>
              <w:t xml:space="preserve"> </w:t>
            </w:r>
            <w:r w:rsidRPr="009E48F7">
              <w:rPr>
                <w:sz w:val="20"/>
                <w:lang w:val="ru-RU"/>
              </w:rPr>
              <w:t>Церебральная ишемия</w:t>
            </w:r>
            <w:r w:rsidRPr="009E48F7">
              <w:rPr>
                <w:spacing w:val="-9"/>
                <w:sz w:val="20"/>
                <w:lang w:val="ru-RU"/>
              </w:rPr>
              <w:t xml:space="preserve"> </w:t>
            </w:r>
            <w:r w:rsidRPr="009E48F7">
              <w:rPr>
                <w:sz w:val="20"/>
                <w:lang w:val="ru-RU"/>
              </w:rPr>
              <w:t>2</w:t>
            </w:r>
            <w:r w:rsidRPr="009E48F7">
              <w:rPr>
                <w:spacing w:val="-8"/>
                <w:sz w:val="20"/>
                <w:lang w:val="ru-RU"/>
              </w:rPr>
              <w:t xml:space="preserve"> </w:t>
            </w:r>
            <w:r w:rsidRPr="009E48F7">
              <w:rPr>
                <w:sz w:val="20"/>
                <w:lang w:val="ru-RU"/>
              </w:rPr>
              <w:t>-</w:t>
            </w:r>
            <w:r w:rsidRPr="009E48F7">
              <w:rPr>
                <w:spacing w:val="-9"/>
                <w:sz w:val="20"/>
                <w:lang w:val="ru-RU"/>
              </w:rPr>
              <w:t xml:space="preserve"> </w:t>
            </w:r>
            <w:r w:rsidRPr="009E48F7">
              <w:rPr>
                <w:sz w:val="20"/>
                <w:lang w:val="ru-RU"/>
              </w:rPr>
              <w:t>3</w:t>
            </w:r>
            <w:r w:rsidRPr="009E48F7">
              <w:rPr>
                <w:spacing w:val="-8"/>
                <w:sz w:val="20"/>
                <w:lang w:val="ru-RU"/>
              </w:rPr>
              <w:t xml:space="preserve"> </w:t>
            </w:r>
            <w:r w:rsidRPr="009E48F7">
              <w:rPr>
                <w:sz w:val="20"/>
                <w:lang w:val="ru-RU"/>
              </w:rPr>
              <w:t>степени.</w:t>
            </w:r>
            <w:r w:rsidRPr="009E48F7">
              <w:rPr>
                <w:spacing w:val="-8"/>
                <w:sz w:val="20"/>
                <w:lang w:val="ru-RU"/>
              </w:rPr>
              <w:t xml:space="preserve"> </w:t>
            </w:r>
            <w:r>
              <w:rPr>
                <w:sz w:val="20"/>
              </w:rPr>
              <w:t>Родовая</w:t>
            </w:r>
          </w:p>
        </w:tc>
        <w:tc>
          <w:tcPr>
            <w:tcW w:w="1710" w:type="dxa"/>
          </w:tcPr>
          <w:p w14:paraId="445A8CE1" w14:textId="77777777" w:rsidR="0058791C" w:rsidRDefault="00BA7600">
            <w:pPr>
              <w:pStyle w:val="TableParagraph"/>
              <w:spacing w:line="214" w:lineRule="exact"/>
              <w:ind w:left="52"/>
              <w:rPr>
                <w:sz w:val="20"/>
              </w:rPr>
            </w:pPr>
            <w:r>
              <w:rPr>
                <w:spacing w:val="-2"/>
                <w:sz w:val="20"/>
              </w:rPr>
              <w:t>комбинированное</w:t>
            </w:r>
          </w:p>
          <w:p w14:paraId="60DB7B5D" w14:textId="77777777" w:rsidR="0058791C" w:rsidRDefault="00BA7600">
            <w:pPr>
              <w:pStyle w:val="TableParagraph"/>
              <w:ind w:left="52"/>
              <w:rPr>
                <w:sz w:val="20"/>
              </w:rPr>
            </w:pPr>
            <w:r>
              <w:rPr>
                <w:spacing w:val="-2"/>
                <w:sz w:val="20"/>
              </w:rPr>
              <w:t>лечение</w:t>
            </w:r>
          </w:p>
        </w:tc>
        <w:tc>
          <w:tcPr>
            <w:tcW w:w="3540" w:type="dxa"/>
          </w:tcPr>
          <w:p w14:paraId="5F1880A4" w14:textId="77777777" w:rsidR="0058791C" w:rsidRPr="009E48F7" w:rsidRDefault="00BA7600">
            <w:pPr>
              <w:pStyle w:val="TableParagraph"/>
              <w:spacing w:line="214" w:lineRule="exact"/>
              <w:ind w:left="52"/>
              <w:rPr>
                <w:sz w:val="20"/>
                <w:lang w:val="ru-RU"/>
              </w:rPr>
            </w:pPr>
            <w:r w:rsidRPr="009E48F7">
              <w:rPr>
                <w:sz w:val="20"/>
                <w:lang w:val="ru-RU"/>
              </w:rPr>
              <w:t>противосудорожная</w:t>
            </w:r>
            <w:r w:rsidRPr="009E48F7">
              <w:rPr>
                <w:spacing w:val="-7"/>
                <w:sz w:val="20"/>
                <w:lang w:val="ru-RU"/>
              </w:rPr>
              <w:t xml:space="preserve"> </w:t>
            </w:r>
            <w:r w:rsidRPr="009E48F7">
              <w:rPr>
                <w:sz w:val="20"/>
                <w:lang w:val="ru-RU"/>
              </w:rPr>
              <w:t>терапия</w:t>
            </w:r>
            <w:r w:rsidRPr="009E48F7">
              <w:rPr>
                <w:spacing w:val="-5"/>
                <w:sz w:val="20"/>
                <w:lang w:val="ru-RU"/>
              </w:rPr>
              <w:t xml:space="preserve"> </w:t>
            </w:r>
            <w:r w:rsidRPr="009E48F7">
              <w:rPr>
                <w:sz w:val="20"/>
                <w:lang w:val="ru-RU"/>
              </w:rPr>
              <w:t>с</w:t>
            </w:r>
            <w:r w:rsidRPr="009E48F7">
              <w:rPr>
                <w:spacing w:val="-6"/>
                <w:sz w:val="20"/>
                <w:lang w:val="ru-RU"/>
              </w:rPr>
              <w:t xml:space="preserve"> </w:t>
            </w:r>
            <w:r w:rsidRPr="009E48F7">
              <w:rPr>
                <w:spacing w:val="-2"/>
                <w:sz w:val="20"/>
                <w:lang w:val="ru-RU"/>
              </w:rPr>
              <w:t>учетом</w:t>
            </w:r>
          </w:p>
          <w:p w14:paraId="4A0BF5F5" w14:textId="77777777" w:rsidR="0058791C" w:rsidRPr="009E48F7" w:rsidRDefault="00BA7600">
            <w:pPr>
              <w:pStyle w:val="TableParagraph"/>
              <w:spacing w:line="230" w:lineRule="atLeast"/>
              <w:ind w:left="52"/>
              <w:rPr>
                <w:sz w:val="20"/>
                <w:lang w:val="ru-RU"/>
              </w:rPr>
            </w:pPr>
            <w:r w:rsidRPr="009E48F7">
              <w:rPr>
                <w:sz w:val="20"/>
                <w:lang w:val="ru-RU"/>
              </w:rPr>
              <w:t>характера</w:t>
            </w:r>
            <w:r w:rsidRPr="009E48F7">
              <w:rPr>
                <w:spacing w:val="-13"/>
                <w:sz w:val="20"/>
                <w:lang w:val="ru-RU"/>
              </w:rPr>
              <w:t xml:space="preserve"> </w:t>
            </w:r>
            <w:r w:rsidRPr="009E48F7">
              <w:rPr>
                <w:sz w:val="20"/>
                <w:lang w:val="ru-RU"/>
              </w:rPr>
              <w:t>электроэнцефалограммы</w:t>
            </w:r>
            <w:r w:rsidRPr="009E48F7">
              <w:rPr>
                <w:spacing w:val="-12"/>
                <w:sz w:val="20"/>
                <w:lang w:val="ru-RU"/>
              </w:rPr>
              <w:t xml:space="preserve"> </w:t>
            </w:r>
            <w:r w:rsidRPr="009E48F7">
              <w:rPr>
                <w:sz w:val="20"/>
                <w:lang w:val="ru-RU"/>
              </w:rPr>
              <w:t>и анализа записи видеомониторинга</w:t>
            </w:r>
          </w:p>
        </w:tc>
        <w:tc>
          <w:tcPr>
            <w:tcW w:w="1830" w:type="dxa"/>
          </w:tcPr>
          <w:p w14:paraId="47E7A4CD" w14:textId="77777777" w:rsidR="0058791C" w:rsidRDefault="00BA7600">
            <w:pPr>
              <w:pStyle w:val="TableParagraph"/>
              <w:spacing w:line="214" w:lineRule="exact"/>
              <w:ind w:left="150" w:right="179"/>
              <w:jc w:val="center"/>
              <w:rPr>
                <w:sz w:val="20"/>
              </w:rPr>
            </w:pPr>
            <w:r>
              <w:rPr>
                <w:sz w:val="20"/>
              </w:rPr>
              <w:t xml:space="preserve">378 </w:t>
            </w:r>
            <w:r>
              <w:rPr>
                <w:spacing w:val="-2"/>
                <w:sz w:val="20"/>
              </w:rPr>
              <w:t>876,22</w:t>
            </w:r>
          </w:p>
        </w:tc>
      </w:tr>
    </w:tbl>
    <w:p w14:paraId="45112DCE" w14:textId="77777777" w:rsidR="0058791C" w:rsidRDefault="0058791C">
      <w:pPr>
        <w:spacing w:line="214" w:lineRule="exact"/>
        <w:jc w:val="center"/>
        <w:rPr>
          <w:sz w:val="20"/>
        </w:rPr>
        <w:sectPr w:rsidR="0058791C">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EADF25A" w14:textId="77777777">
        <w:trPr>
          <w:trHeight w:val="210"/>
        </w:trPr>
        <w:tc>
          <w:tcPr>
            <w:tcW w:w="990" w:type="dxa"/>
          </w:tcPr>
          <w:p w14:paraId="3F17181F"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4052065" w14:textId="77777777" w:rsidR="0058791C" w:rsidRDefault="00BA7600">
            <w:pPr>
              <w:pStyle w:val="TableParagraph"/>
              <w:spacing w:line="190" w:lineRule="exact"/>
              <w:ind w:right="14"/>
              <w:jc w:val="center"/>
              <w:rPr>
                <w:b/>
                <w:sz w:val="18"/>
              </w:rPr>
            </w:pPr>
            <w:r>
              <w:rPr>
                <w:b/>
                <w:sz w:val="18"/>
              </w:rPr>
              <w:t>2</w:t>
            </w:r>
          </w:p>
        </w:tc>
        <w:tc>
          <w:tcPr>
            <w:tcW w:w="1710" w:type="dxa"/>
          </w:tcPr>
          <w:p w14:paraId="03B8B94F" w14:textId="77777777" w:rsidR="0058791C" w:rsidRDefault="00BA7600">
            <w:pPr>
              <w:pStyle w:val="TableParagraph"/>
              <w:spacing w:line="190" w:lineRule="exact"/>
              <w:ind w:right="29"/>
              <w:jc w:val="center"/>
              <w:rPr>
                <w:b/>
                <w:sz w:val="18"/>
              </w:rPr>
            </w:pPr>
            <w:r>
              <w:rPr>
                <w:b/>
                <w:sz w:val="18"/>
              </w:rPr>
              <w:t>3</w:t>
            </w:r>
          </w:p>
        </w:tc>
        <w:tc>
          <w:tcPr>
            <w:tcW w:w="2955" w:type="dxa"/>
          </w:tcPr>
          <w:p w14:paraId="60A9AD7D" w14:textId="77777777" w:rsidR="0058791C" w:rsidRDefault="00BA7600">
            <w:pPr>
              <w:pStyle w:val="TableParagraph"/>
              <w:spacing w:line="190" w:lineRule="exact"/>
              <w:ind w:right="14"/>
              <w:jc w:val="center"/>
              <w:rPr>
                <w:b/>
                <w:sz w:val="18"/>
              </w:rPr>
            </w:pPr>
            <w:r>
              <w:rPr>
                <w:b/>
                <w:sz w:val="18"/>
              </w:rPr>
              <w:t>4</w:t>
            </w:r>
          </w:p>
        </w:tc>
        <w:tc>
          <w:tcPr>
            <w:tcW w:w="1710" w:type="dxa"/>
          </w:tcPr>
          <w:p w14:paraId="6871918A" w14:textId="77777777" w:rsidR="0058791C" w:rsidRDefault="00BA7600">
            <w:pPr>
              <w:pStyle w:val="TableParagraph"/>
              <w:spacing w:line="190" w:lineRule="exact"/>
              <w:ind w:right="29"/>
              <w:jc w:val="center"/>
              <w:rPr>
                <w:b/>
                <w:sz w:val="18"/>
              </w:rPr>
            </w:pPr>
            <w:r>
              <w:rPr>
                <w:b/>
                <w:sz w:val="18"/>
              </w:rPr>
              <w:t>5</w:t>
            </w:r>
          </w:p>
        </w:tc>
        <w:tc>
          <w:tcPr>
            <w:tcW w:w="3540" w:type="dxa"/>
          </w:tcPr>
          <w:p w14:paraId="67E94202" w14:textId="77777777" w:rsidR="0058791C" w:rsidRDefault="00BA7600">
            <w:pPr>
              <w:pStyle w:val="TableParagraph"/>
              <w:spacing w:line="190" w:lineRule="exact"/>
              <w:ind w:right="29"/>
              <w:jc w:val="center"/>
              <w:rPr>
                <w:b/>
                <w:sz w:val="18"/>
              </w:rPr>
            </w:pPr>
            <w:r>
              <w:rPr>
                <w:b/>
                <w:sz w:val="18"/>
              </w:rPr>
              <w:t>6</w:t>
            </w:r>
          </w:p>
        </w:tc>
        <w:tc>
          <w:tcPr>
            <w:tcW w:w="1830" w:type="dxa"/>
          </w:tcPr>
          <w:p w14:paraId="7A962F9F" w14:textId="77777777" w:rsidR="0058791C" w:rsidRDefault="00BA7600">
            <w:pPr>
              <w:pStyle w:val="TableParagraph"/>
              <w:spacing w:line="190" w:lineRule="exact"/>
              <w:ind w:right="29"/>
              <w:jc w:val="center"/>
              <w:rPr>
                <w:b/>
                <w:sz w:val="18"/>
              </w:rPr>
            </w:pPr>
            <w:r>
              <w:rPr>
                <w:b/>
                <w:sz w:val="18"/>
              </w:rPr>
              <w:t>7</w:t>
            </w:r>
          </w:p>
        </w:tc>
      </w:tr>
      <w:tr w:rsidR="0058791C" w:rsidRPr="00B572D9" w14:paraId="5228E86A" w14:textId="77777777">
        <w:trPr>
          <w:trHeight w:val="1380"/>
        </w:trPr>
        <w:tc>
          <w:tcPr>
            <w:tcW w:w="990" w:type="dxa"/>
            <w:vMerge w:val="restart"/>
          </w:tcPr>
          <w:p w14:paraId="22374FD2" w14:textId="77777777" w:rsidR="0058791C" w:rsidRDefault="0058791C">
            <w:pPr>
              <w:pStyle w:val="TableParagraph"/>
              <w:rPr>
                <w:sz w:val="20"/>
              </w:rPr>
            </w:pPr>
          </w:p>
        </w:tc>
        <w:tc>
          <w:tcPr>
            <w:tcW w:w="2955" w:type="dxa"/>
            <w:vMerge w:val="restart"/>
          </w:tcPr>
          <w:p w14:paraId="3EFDFF22" w14:textId="77777777" w:rsidR="0058791C" w:rsidRPr="009E48F7" w:rsidRDefault="00BA7600">
            <w:pPr>
              <w:pStyle w:val="TableParagraph"/>
              <w:spacing w:line="214" w:lineRule="exact"/>
              <w:ind w:left="52"/>
              <w:rPr>
                <w:sz w:val="20"/>
                <w:lang w:val="ru-RU"/>
              </w:rPr>
            </w:pPr>
            <w:r w:rsidRPr="009E48F7">
              <w:rPr>
                <w:sz w:val="20"/>
                <w:lang w:val="ru-RU"/>
              </w:rPr>
              <w:t>пневмонии,</w:t>
            </w:r>
            <w:r w:rsidRPr="009E48F7">
              <w:rPr>
                <w:spacing w:val="-9"/>
                <w:sz w:val="20"/>
                <w:lang w:val="ru-RU"/>
              </w:rPr>
              <w:t xml:space="preserve"> </w:t>
            </w:r>
            <w:r w:rsidRPr="009E48F7">
              <w:rPr>
                <w:spacing w:val="-2"/>
                <w:sz w:val="20"/>
                <w:lang w:val="ru-RU"/>
              </w:rPr>
              <w:t>сепсиса</w:t>
            </w:r>
          </w:p>
          <w:p w14:paraId="31319F02" w14:textId="77777777" w:rsidR="0058791C" w:rsidRPr="009E48F7" w:rsidRDefault="00BA7600">
            <w:pPr>
              <w:pStyle w:val="TableParagraph"/>
              <w:spacing w:line="230" w:lineRule="atLeast"/>
              <w:ind w:left="52" w:right="56"/>
              <w:rPr>
                <w:sz w:val="20"/>
                <w:lang w:val="ru-RU"/>
              </w:rPr>
            </w:pPr>
            <w:r w:rsidRPr="009E48F7">
              <w:rPr>
                <w:sz w:val="20"/>
                <w:lang w:val="ru-RU"/>
              </w:rPr>
              <w:t xml:space="preserve">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rsidRPr="009E48F7">
              <w:rPr>
                <w:spacing w:val="-2"/>
                <w:sz w:val="20"/>
                <w:lang w:val="ru-RU"/>
              </w:rPr>
              <w:t xml:space="preserve">динамического </w:t>
            </w:r>
            <w:r w:rsidRPr="009E48F7">
              <w:rPr>
                <w:sz w:val="20"/>
                <w:lang w:val="ru-RU"/>
              </w:rPr>
              <w:t>инструментального</w:t>
            </w:r>
            <w:r w:rsidRPr="009E48F7">
              <w:rPr>
                <w:spacing w:val="-13"/>
                <w:sz w:val="20"/>
                <w:lang w:val="ru-RU"/>
              </w:rPr>
              <w:t xml:space="preserve"> </w:t>
            </w:r>
            <w:r w:rsidRPr="009E48F7">
              <w:rPr>
                <w:sz w:val="20"/>
                <w:lang w:val="ru-RU"/>
              </w:rPr>
              <w:t xml:space="preserve">мониторинга основных параметров газообмена, гемодинамики, а также лучевых, биохимических, иммунологических и </w:t>
            </w:r>
            <w:r w:rsidRPr="009E48F7">
              <w:rPr>
                <w:spacing w:val="-2"/>
                <w:sz w:val="20"/>
                <w:lang w:val="ru-RU"/>
              </w:rPr>
              <w:t>молекулярно-генетических исследований</w:t>
            </w:r>
          </w:p>
        </w:tc>
        <w:tc>
          <w:tcPr>
            <w:tcW w:w="1710" w:type="dxa"/>
          </w:tcPr>
          <w:p w14:paraId="57ADD988" w14:textId="77777777" w:rsidR="0058791C" w:rsidRDefault="00BA7600">
            <w:pPr>
              <w:pStyle w:val="TableParagraph"/>
              <w:spacing w:line="214" w:lineRule="exact"/>
              <w:ind w:left="52"/>
              <w:rPr>
                <w:sz w:val="20"/>
              </w:rPr>
            </w:pPr>
            <w:r>
              <w:rPr>
                <w:sz w:val="20"/>
              </w:rPr>
              <w:t>P10.4,</w:t>
            </w:r>
            <w:r>
              <w:rPr>
                <w:spacing w:val="-6"/>
                <w:sz w:val="20"/>
              </w:rPr>
              <w:t xml:space="preserve"> </w:t>
            </w:r>
            <w:r>
              <w:rPr>
                <w:spacing w:val="-2"/>
                <w:sz w:val="20"/>
              </w:rPr>
              <w:t>P10.8,</w:t>
            </w:r>
          </w:p>
          <w:p w14:paraId="437F0D06" w14:textId="77777777" w:rsidR="0058791C" w:rsidRDefault="00BA7600">
            <w:pPr>
              <w:pStyle w:val="TableParagraph"/>
              <w:ind w:left="52"/>
              <w:rPr>
                <w:sz w:val="20"/>
              </w:rPr>
            </w:pPr>
            <w:r>
              <w:rPr>
                <w:sz w:val="20"/>
              </w:rPr>
              <w:t>P11.1,</w:t>
            </w:r>
            <w:r>
              <w:rPr>
                <w:spacing w:val="-6"/>
                <w:sz w:val="20"/>
              </w:rPr>
              <w:t xml:space="preserve"> </w:t>
            </w:r>
            <w:r>
              <w:rPr>
                <w:spacing w:val="-2"/>
                <w:sz w:val="20"/>
              </w:rPr>
              <w:t>P11.5,</w:t>
            </w:r>
          </w:p>
          <w:p w14:paraId="7C23781E" w14:textId="77777777" w:rsidR="0058791C" w:rsidRDefault="00BA7600">
            <w:pPr>
              <w:pStyle w:val="TableParagraph"/>
              <w:ind w:left="52"/>
              <w:rPr>
                <w:sz w:val="20"/>
              </w:rPr>
            </w:pPr>
            <w:r>
              <w:rPr>
                <w:sz w:val="20"/>
              </w:rPr>
              <w:t>P52.1,</w:t>
            </w:r>
            <w:r>
              <w:rPr>
                <w:spacing w:val="-6"/>
                <w:sz w:val="20"/>
              </w:rPr>
              <w:t xml:space="preserve"> </w:t>
            </w:r>
            <w:r>
              <w:rPr>
                <w:spacing w:val="-2"/>
                <w:sz w:val="20"/>
              </w:rPr>
              <w:t>P52.2,</w:t>
            </w:r>
          </w:p>
          <w:p w14:paraId="77C40809" w14:textId="77777777" w:rsidR="0058791C" w:rsidRDefault="00BA7600">
            <w:pPr>
              <w:pStyle w:val="TableParagraph"/>
              <w:ind w:left="52"/>
              <w:rPr>
                <w:sz w:val="20"/>
              </w:rPr>
            </w:pPr>
            <w:r>
              <w:rPr>
                <w:sz w:val="20"/>
              </w:rPr>
              <w:t>P52.4,</w:t>
            </w:r>
            <w:r>
              <w:rPr>
                <w:spacing w:val="-6"/>
                <w:sz w:val="20"/>
              </w:rPr>
              <w:t xml:space="preserve"> </w:t>
            </w:r>
            <w:r>
              <w:rPr>
                <w:sz w:val="20"/>
              </w:rPr>
              <w:t>P52.6,</w:t>
            </w:r>
            <w:r>
              <w:rPr>
                <w:spacing w:val="-6"/>
                <w:sz w:val="20"/>
              </w:rPr>
              <w:t xml:space="preserve"> </w:t>
            </w:r>
            <w:r>
              <w:rPr>
                <w:spacing w:val="-4"/>
                <w:sz w:val="20"/>
              </w:rPr>
              <w:t>P90,</w:t>
            </w:r>
          </w:p>
          <w:p w14:paraId="36754C43" w14:textId="77777777" w:rsidR="0058791C" w:rsidRDefault="00BA7600">
            <w:pPr>
              <w:pStyle w:val="TableParagraph"/>
              <w:spacing w:line="230" w:lineRule="atLeast"/>
              <w:ind w:left="52" w:right="563"/>
              <w:rPr>
                <w:sz w:val="20"/>
              </w:rPr>
            </w:pPr>
            <w:r>
              <w:rPr>
                <w:sz w:val="20"/>
              </w:rPr>
              <w:t>P91.0,</w:t>
            </w:r>
            <w:r>
              <w:rPr>
                <w:spacing w:val="-13"/>
                <w:sz w:val="20"/>
              </w:rPr>
              <w:t xml:space="preserve"> </w:t>
            </w:r>
            <w:r>
              <w:rPr>
                <w:sz w:val="20"/>
              </w:rPr>
              <w:t>P91.2, P91.4, P91.5</w:t>
            </w:r>
          </w:p>
        </w:tc>
        <w:tc>
          <w:tcPr>
            <w:tcW w:w="2955" w:type="dxa"/>
          </w:tcPr>
          <w:p w14:paraId="4CFB7E15" w14:textId="77777777" w:rsidR="0058791C" w:rsidRPr="009E48F7" w:rsidRDefault="00BA7600">
            <w:pPr>
              <w:pStyle w:val="TableParagraph"/>
              <w:spacing w:line="214" w:lineRule="exact"/>
              <w:ind w:left="52"/>
              <w:rPr>
                <w:sz w:val="20"/>
                <w:lang w:val="ru-RU"/>
              </w:rPr>
            </w:pPr>
            <w:r w:rsidRPr="009E48F7">
              <w:rPr>
                <w:sz w:val="20"/>
                <w:lang w:val="ru-RU"/>
              </w:rPr>
              <w:t>травма.</w:t>
            </w:r>
            <w:r w:rsidRPr="009E48F7">
              <w:rPr>
                <w:spacing w:val="-3"/>
                <w:sz w:val="20"/>
                <w:lang w:val="ru-RU"/>
              </w:rPr>
              <w:t xml:space="preserve"> </w:t>
            </w:r>
            <w:r w:rsidRPr="009E48F7">
              <w:rPr>
                <w:sz w:val="20"/>
                <w:lang w:val="ru-RU"/>
              </w:rPr>
              <w:t>Сепсис</w:t>
            </w:r>
            <w:r w:rsidRPr="009E48F7">
              <w:rPr>
                <w:spacing w:val="-3"/>
                <w:sz w:val="20"/>
                <w:lang w:val="ru-RU"/>
              </w:rPr>
              <w:t xml:space="preserve"> </w:t>
            </w:r>
            <w:r w:rsidRPr="009E48F7">
              <w:rPr>
                <w:spacing w:val="-2"/>
                <w:sz w:val="20"/>
                <w:lang w:val="ru-RU"/>
              </w:rPr>
              <w:t>новорожденных.</w:t>
            </w:r>
          </w:p>
          <w:p w14:paraId="6720BA00" w14:textId="77777777" w:rsidR="0058791C" w:rsidRDefault="00BA7600">
            <w:pPr>
              <w:pStyle w:val="TableParagraph"/>
              <w:ind w:left="52" w:right="794"/>
              <w:rPr>
                <w:sz w:val="20"/>
              </w:rPr>
            </w:pPr>
            <w:r w:rsidRPr="009E48F7">
              <w:rPr>
                <w:sz w:val="20"/>
                <w:lang w:val="ru-RU"/>
              </w:rPr>
              <w:t>Врожденная</w:t>
            </w:r>
            <w:r w:rsidRPr="009E48F7">
              <w:rPr>
                <w:spacing w:val="-13"/>
                <w:sz w:val="20"/>
                <w:lang w:val="ru-RU"/>
              </w:rPr>
              <w:t xml:space="preserve"> </w:t>
            </w:r>
            <w:r w:rsidRPr="009E48F7">
              <w:rPr>
                <w:sz w:val="20"/>
                <w:lang w:val="ru-RU"/>
              </w:rPr>
              <w:t xml:space="preserve">пневмония. </w:t>
            </w:r>
            <w:r>
              <w:rPr>
                <w:sz w:val="20"/>
              </w:rPr>
              <w:t xml:space="preserve">Синдром дыхательных </w:t>
            </w:r>
            <w:r>
              <w:rPr>
                <w:spacing w:val="-2"/>
                <w:sz w:val="20"/>
              </w:rPr>
              <w:t>расстройств</w:t>
            </w:r>
          </w:p>
        </w:tc>
        <w:tc>
          <w:tcPr>
            <w:tcW w:w="1710" w:type="dxa"/>
          </w:tcPr>
          <w:p w14:paraId="6D8C920D" w14:textId="77777777" w:rsidR="0058791C" w:rsidRDefault="0058791C">
            <w:pPr>
              <w:pStyle w:val="TableParagraph"/>
              <w:rPr>
                <w:sz w:val="20"/>
              </w:rPr>
            </w:pPr>
          </w:p>
        </w:tc>
        <w:tc>
          <w:tcPr>
            <w:tcW w:w="3540" w:type="dxa"/>
          </w:tcPr>
          <w:p w14:paraId="44CBE6D2" w14:textId="77777777" w:rsidR="0058791C" w:rsidRPr="009E48F7" w:rsidRDefault="00BA7600">
            <w:pPr>
              <w:pStyle w:val="TableParagraph"/>
              <w:spacing w:line="214" w:lineRule="exact"/>
              <w:ind w:left="52"/>
              <w:rPr>
                <w:sz w:val="20"/>
                <w:lang w:val="ru-RU"/>
              </w:rPr>
            </w:pPr>
            <w:r w:rsidRPr="009E48F7">
              <w:rPr>
                <w:spacing w:val="-2"/>
                <w:sz w:val="20"/>
                <w:lang w:val="ru-RU"/>
              </w:rPr>
              <w:t>высокочастотная</w:t>
            </w:r>
            <w:r w:rsidRPr="009E48F7">
              <w:rPr>
                <w:spacing w:val="15"/>
                <w:sz w:val="20"/>
                <w:lang w:val="ru-RU"/>
              </w:rPr>
              <w:t xml:space="preserve"> </w:t>
            </w:r>
            <w:r w:rsidRPr="009E48F7">
              <w:rPr>
                <w:spacing w:val="-2"/>
                <w:sz w:val="20"/>
                <w:lang w:val="ru-RU"/>
              </w:rPr>
              <w:t>осцилляторная</w:t>
            </w:r>
          </w:p>
          <w:p w14:paraId="5D62E7EB" w14:textId="77777777" w:rsidR="0058791C" w:rsidRPr="009E48F7" w:rsidRDefault="00BA7600">
            <w:pPr>
              <w:pStyle w:val="TableParagraph"/>
              <w:ind w:left="52"/>
              <w:rPr>
                <w:sz w:val="20"/>
                <w:lang w:val="ru-RU"/>
              </w:rPr>
            </w:pPr>
            <w:r w:rsidRPr="009E48F7">
              <w:rPr>
                <w:sz w:val="20"/>
                <w:lang w:val="ru-RU"/>
              </w:rPr>
              <w:t>искусственная</w:t>
            </w:r>
            <w:r w:rsidRPr="009E48F7">
              <w:rPr>
                <w:spacing w:val="-10"/>
                <w:sz w:val="20"/>
                <w:lang w:val="ru-RU"/>
              </w:rPr>
              <w:t xml:space="preserve"> </w:t>
            </w:r>
            <w:r w:rsidRPr="009E48F7">
              <w:rPr>
                <w:sz w:val="20"/>
                <w:lang w:val="ru-RU"/>
              </w:rPr>
              <w:t>вентиляция</w:t>
            </w:r>
            <w:r w:rsidRPr="009E48F7">
              <w:rPr>
                <w:spacing w:val="-8"/>
                <w:sz w:val="20"/>
                <w:lang w:val="ru-RU"/>
              </w:rPr>
              <w:t xml:space="preserve"> </w:t>
            </w:r>
            <w:r w:rsidRPr="009E48F7">
              <w:rPr>
                <w:spacing w:val="-2"/>
                <w:sz w:val="20"/>
                <w:lang w:val="ru-RU"/>
              </w:rPr>
              <w:t>легких</w:t>
            </w:r>
          </w:p>
        </w:tc>
        <w:tc>
          <w:tcPr>
            <w:tcW w:w="1830" w:type="dxa"/>
          </w:tcPr>
          <w:p w14:paraId="36681636" w14:textId="77777777" w:rsidR="0058791C" w:rsidRPr="009E48F7" w:rsidRDefault="0058791C">
            <w:pPr>
              <w:pStyle w:val="TableParagraph"/>
              <w:rPr>
                <w:sz w:val="20"/>
                <w:lang w:val="ru-RU"/>
              </w:rPr>
            </w:pPr>
          </w:p>
        </w:tc>
      </w:tr>
      <w:tr w:rsidR="0058791C" w:rsidRPr="00B572D9" w14:paraId="5E5AA41D" w14:textId="77777777">
        <w:trPr>
          <w:trHeight w:val="1380"/>
        </w:trPr>
        <w:tc>
          <w:tcPr>
            <w:tcW w:w="990" w:type="dxa"/>
            <w:vMerge/>
            <w:tcBorders>
              <w:top w:val="nil"/>
            </w:tcBorders>
          </w:tcPr>
          <w:p w14:paraId="0668F956" w14:textId="77777777" w:rsidR="0058791C" w:rsidRPr="009E48F7" w:rsidRDefault="0058791C">
            <w:pPr>
              <w:rPr>
                <w:sz w:val="2"/>
                <w:szCs w:val="2"/>
                <w:lang w:val="ru-RU"/>
              </w:rPr>
            </w:pPr>
          </w:p>
        </w:tc>
        <w:tc>
          <w:tcPr>
            <w:tcW w:w="2955" w:type="dxa"/>
            <w:vMerge/>
            <w:tcBorders>
              <w:top w:val="nil"/>
            </w:tcBorders>
          </w:tcPr>
          <w:p w14:paraId="04320F05" w14:textId="77777777" w:rsidR="0058791C" w:rsidRPr="009E48F7" w:rsidRDefault="0058791C">
            <w:pPr>
              <w:rPr>
                <w:sz w:val="2"/>
                <w:szCs w:val="2"/>
                <w:lang w:val="ru-RU"/>
              </w:rPr>
            </w:pPr>
          </w:p>
        </w:tc>
        <w:tc>
          <w:tcPr>
            <w:tcW w:w="1710" w:type="dxa"/>
            <w:vMerge w:val="restart"/>
          </w:tcPr>
          <w:p w14:paraId="0F76DDD4" w14:textId="77777777" w:rsidR="0058791C" w:rsidRPr="009E48F7" w:rsidRDefault="0058791C">
            <w:pPr>
              <w:pStyle w:val="TableParagraph"/>
              <w:rPr>
                <w:sz w:val="20"/>
                <w:lang w:val="ru-RU"/>
              </w:rPr>
            </w:pPr>
          </w:p>
        </w:tc>
        <w:tc>
          <w:tcPr>
            <w:tcW w:w="2955" w:type="dxa"/>
            <w:vMerge w:val="restart"/>
          </w:tcPr>
          <w:p w14:paraId="5E28CB88" w14:textId="77777777" w:rsidR="0058791C" w:rsidRPr="009E48F7" w:rsidRDefault="0058791C">
            <w:pPr>
              <w:pStyle w:val="TableParagraph"/>
              <w:rPr>
                <w:sz w:val="20"/>
                <w:lang w:val="ru-RU"/>
              </w:rPr>
            </w:pPr>
          </w:p>
        </w:tc>
        <w:tc>
          <w:tcPr>
            <w:tcW w:w="1710" w:type="dxa"/>
            <w:vMerge w:val="restart"/>
          </w:tcPr>
          <w:p w14:paraId="5E14FF1D" w14:textId="77777777" w:rsidR="0058791C" w:rsidRPr="009E48F7" w:rsidRDefault="0058791C">
            <w:pPr>
              <w:pStyle w:val="TableParagraph"/>
              <w:rPr>
                <w:sz w:val="20"/>
                <w:lang w:val="ru-RU"/>
              </w:rPr>
            </w:pPr>
          </w:p>
        </w:tc>
        <w:tc>
          <w:tcPr>
            <w:tcW w:w="3540" w:type="dxa"/>
          </w:tcPr>
          <w:p w14:paraId="668BEC26" w14:textId="77777777" w:rsidR="0058791C" w:rsidRPr="009E48F7" w:rsidRDefault="00BA7600">
            <w:pPr>
              <w:pStyle w:val="TableParagraph"/>
              <w:spacing w:line="214" w:lineRule="exact"/>
              <w:ind w:left="52"/>
              <w:rPr>
                <w:sz w:val="20"/>
                <w:lang w:val="ru-RU"/>
              </w:rPr>
            </w:pPr>
            <w:r w:rsidRPr="009E48F7">
              <w:rPr>
                <w:sz w:val="20"/>
                <w:lang w:val="ru-RU"/>
              </w:rPr>
              <w:t>профилактика</w:t>
            </w:r>
            <w:r w:rsidRPr="009E48F7">
              <w:rPr>
                <w:spacing w:val="-5"/>
                <w:sz w:val="20"/>
                <w:lang w:val="ru-RU"/>
              </w:rPr>
              <w:t xml:space="preserve"> </w:t>
            </w:r>
            <w:r w:rsidRPr="009E48F7">
              <w:rPr>
                <w:sz w:val="20"/>
                <w:lang w:val="ru-RU"/>
              </w:rPr>
              <w:t>и</w:t>
            </w:r>
            <w:r w:rsidRPr="009E48F7">
              <w:rPr>
                <w:spacing w:val="-5"/>
                <w:sz w:val="20"/>
                <w:lang w:val="ru-RU"/>
              </w:rPr>
              <w:t xml:space="preserve"> </w:t>
            </w:r>
            <w:r w:rsidRPr="009E48F7">
              <w:rPr>
                <w:sz w:val="20"/>
                <w:lang w:val="ru-RU"/>
              </w:rPr>
              <w:t>лечение</w:t>
            </w:r>
            <w:r w:rsidRPr="009E48F7">
              <w:rPr>
                <w:spacing w:val="-3"/>
                <w:sz w:val="20"/>
                <w:lang w:val="ru-RU"/>
              </w:rPr>
              <w:t xml:space="preserve"> </w:t>
            </w:r>
            <w:r w:rsidRPr="009E48F7">
              <w:rPr>
                <w:spacing w:val="-2"/>
                <w:sz w:val="20"/>
                <w:lang w:val="ru-RU"/>
              </w:rPr>
              <w:t>синдрома</w:t>
            </w:r>
          </w:p>
          <w:p w14:paraId="20EF6E3C" w14:textId="77777777" w:rsidR="0058791C" w:rsidRPr="009E48F7" w:rsidRDefault="00BA7600">
            <w:pPr>
              <w:pStyle w:val="TableParagraph"/>
              <w:spacing w:line="230" w:lineRule="atLeast"/>
              <w:ind w:left="52" w:right="105"/>
              <w:rPr>
                <w:sz w:val="20"/>
                <w:lang w:val="ru-RU"/>
              </w:rPr>
            </w:pPr>
            <w:r w:rsidRPr="009E48F7">
              <w:rPr>
                <w:spacing w:val="-2"/>
                <w:sz w:val="20"/>
                <w:lang w:val="ru-RU"/>
              </w:rPr>
              <w:t xml:space="preserve">диссеминированного </w:t>
            </w:r>
            <w:r w:rsidRPr="009E48F7">
              <w:rPr>
                <w:sz w:val="20"/>
                <w:lang w:val="ru-RU"/>
              </w:rPr>
              <w:t>внутрисосудистого свертывания и других нарушений свертывающей системы крови под контролем тромбоэластограммы</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коагулограммы</w:t>
            </w:r>
          </w:p>
        </w:tc>
        <w:tc>
          <w:tcPr>
            <w:tcW w:w="1830" w:type="dxa"/>
            <w:vMerge w:val="restart"/>
          </w:tcPr>
          <w:p w14:paraId="1C64B403" w14:textId="77777777" w:rsidR="0058791C" w:rsidRPr="009E48F7" w:rsidRDefault="0058791C">
            <w:pPr>
              <w:pStyle w:val="TableParagraph"/>
              <w:rPr>
                <w:sz w:val="20"/>
                <w:lang w:val="ru-RU"/>
              </w:rPr>
            </w:pPr>
          </w:p>
        </w:tc>
      </w:tr>
      <w:tr w:rsidR="0058791C" w14:paraId="705F5376" w14:textId="77777777">
        <w:trPr>
          <w:trHeight w:val="645"/>
        </w:trPr>
        <w:tc>
          <w:tcPr>
            <w:tcW w:w="990" w:type="dxa"/>
            <w:vMerge/>
            <w:tcBorders>
              <w:top w:val="nil"/>
            </w:tcBorders>
          </w:tcPr>
          <w:p w14:paraId="5656E23F" w14:textId="77777777" w:rsidR="0058791C" w:rsidRPr="009E48F7" w:rsidRDefault="0058791C">
            <w:pPr>
              <w:rPr>
                <w:sz w:val="2"/>
                <w:szCs w:val="2"/>
                <w:lang w:val="ru-RU"/>
              </w:rPr>
            </w:pPr>
          </w:p>
        </w:tc>
        <w:tc>
          <w:tcPr>
            <w:tcW w:w="2955" w:type="dxa"/>
            <w:vMerge/>
            <w:tcBorders>
              <w:top w:val="nil"/>
            </w:tcBorders>
          </w:tcPr>
          <w:p w14:paraId="5E327270" w14:textId="77777777" w:rsidR="0058791C" w:rsidRPr="009E48F7" w:rsidRDefault="0058791C">
            <w:pPr>
              <w:rPr>
                <w:sz w:val="2"/>
                <w:szCs w:val="2"/>
                <w:lang w:val="ru-RU"/>
              </w:rPr>
            </w:pPr>
          </w:p>
        </w:tc>
        <w:tc>
          <w:tcPr>
            <w:tcW w:w="1710" w:type="dxa"/>
            <w:vMerge/>
            <w:tcBorders>
              <w:top w:val="nil"/>
            </w:tcBorders>
          </w:tcPr>
          <w:p w14:paraId="505D0D93" w14:textId="77777777" w:rsidR="0058791C" w:rsidRPr="009E48F7" w:rsidRDefault="0058791C">
            <w:pPr>
              <w:rPr>
                <w:sz w:val="2"/>
                <w:szCs w:val="2"/>
                <w:lang w:val="ru-RU"/>
              </w:rPr>
            </w:pPr>
          </w:p>
        </w:tc>
        <w:tc>
          <w:tcPr>
            <w:tcW w:w="2955" w:type="dxa"/>
            <w:vMerge/>
            <w:tcBorders>
              <w:top w:val="nil"/>
            </w:tcBorders>
          </w:tcPr>
          <w:p w14:paraId="1CDEA6E8" w14:textId="77777777" w:rsidR="0058791C" w:rsidRPr="009E48F7" w:rsidRDefault="0058791C">
            <w:pPr>
              <w:rPr>
                <w:sz w:val="2"/>
                <w:szCs w:val="2"/>
                <w:lang w:val="ru-RU"/>
              </w:rPr>
            </w:pPr>
          </w:p>
        </w:tc>
        <w:tc>
          <w:tcPr>
            <w:tcW w:w="1710" w:type="dxa"/>
            <w:vMerge/>
            <w:tcBorders>
              <w:top w:val="nil"/>
            </w:tcBorders>
          </w:tcPr>
          <w:p w14:paraId="24B5D857" w14:textId="77777777" w:rsidR="0058791C" w:rsidRPr="009E48F7" w:rsidRDefault="0058791C">
            <w:pPr>
              <w:rPr>
                <w:sz w:val="2"/>
                <w:szCs w:val="2"/>
                <w:lang w:val="ru-RU"/>
              </w:rPr>
            </w:pPr>
          </w:p>
        </w:tc>
        <w:tc>
          <w:tcPr>
            <w:tcW w:w="3540" w:type="dxa"/>
          </w:tcPr>
          <w:p w14:paraId="6F395513" w14:textId="77777777" w:rsidR="0058791C" w:rsidRDefault="00BA7600">
            <w:pPr>
              <w:pStyle w:val="TableParagraph"/>
              <w:spacing w:line="214" w:lineRule="exact"/>
              <w:ind w:left="52"/>
              <w:rPr>
                <w:sz w:val="20"/>
              </w:rPr>
            </w:pPr>
            <w:r>
              <w:rPr>
                <w:sz w:val="20"/>
              </w:rPr>
              <w:t>постановка</w:t>
            </w:r>
            <w:r>
              <w:rPr>
                <w:spacing w:val="-10"/>
                <w:sz w:val="20"/>
              </w:rPr>
              <w:t xml:space="preserve"> </w:t>
            </w:r>
            <w:r>
              <w:rPr>
                <w:spacing w:val="-2"/>
                <w:sz w:val="20"/>
              </w:rPr>
              <w:t>наружного</w:t>
            </w:r>
          </w:p>
          <w:p w14:paraId="0581A115" w14:textId="77777777" w:rsidR="0058791C" w:rsidRDefault="00BA7600">
            <w:pPr>
              <w:pStyle w:val="TableParagraph"/>
              <w:ind w:left="52"/>
              <w:rPr>
                <w:sz w:val="20"/>
              </w:rPr>
            </w:pPr>
            <w:r>
              <w:rPr>
                <w:spacing w:val="-2"/>
                <w:sz w:val="20"/>
              </w:rPr>
              <w:t>вентрикулярного</w:t>
            </w:r>
            <w:r>
              <w:rPr>
                <w:spacing w:val="15"/>
                <w:sz w:val="20"/>
              </w:rPr>
              <w:t xml:space="preserve"> </w:t>
            </w:r>
            <w:r>
              <w:rPr>
                <w:spacing w:val="-2"/>
                <w:sz w:val="20"/>
              </w:rPr>
              <w:t>дренажа</w:t>
            </w:r>
          </w:p>
        </w:tc>
        <w:tc>
          <w:tcPr>
            <w:tcW w:w="1830" w:type="dxa"/>
            <w:vMerge/>
            <w:tcBorders>
              <w:top w:val="nil"/>
            </w:tcBorders>
          </w:tcPr>
          <w:p w14:paraId="590D5AC0" w14:textId="77777777" w:rsidR="0058791C" w:rsidRDefault="0058791C">
            <w:pPr>
              <w:rPr>
                <w:sz w:val="2"/>
                <w:szCs w:val="2"/>
              </w:rPr>
            </w:pPr>
          </w:p>
        </w:tc>
      </w:tr>
      <w:tr w:rsidR="0058791C" w14:paraId="3D36ADB9" w14:textId="77777777">
        <w:trPr>
          <w:trHeight w:val="3000"/>
        </w:trPr>
        <w:tc>
          <w:tcPr>
            <w:tcW w:w="990" w:type="dxa"/>
            <w:vMerge w:val="restart"/>
          </w:tcPr>
          <w:p w14:paraId="1411BC4C" w14:textId="77777777" w:rsidR="0058791C" w:rsidRDefault="00BA7600">
            <w:pPr>
              <w:pStyle w:val="TableParagraph"/>
              <w:spacing w:line="229" w:lineRule="exact"/>
              <w:ind w:left="9" w:right="18"/>
              <w:jc w:val="center"/>
              <w:rPr>
                <w:sz w:val="20"/>
              </w:rPr>
            </w:pPr>
            <w:r>
              <w:rPr>
                <w:spacing w:val="-5"/>
                <w:sz w:val="20"/>
              </w:rPr>
              <w:t>20</w:t>
            </w:r>
          </w:p>
        </w:tc>
        <w:tc>
          <w:tcPr>
            <w:tcW w:w="2955" w:type="dxa"/>
            <w:vMerge w:val="restart"/>
          </w:tcPr>
          <w:p w14:paraId="07716EC7" w14:textId="77777777" w:rsidR="0058791C" w:rsidRPr="009E48F7" w:rsidRDefault="00BA7600">
            <w:pPr>
              <w:pStyle w:val="TableParagraph"/>
              <w:ind w:left="52" w:right="111"/>
              <w:rPr>
                <w:sz w:val="20"/>
                <w:lang w:val="ru-RU"/>
              </w:rPr>
            </w:pPr>
            <w:r w:rsidRPr="009E48F7">
              <w:rPr>
                <w:sz w:val="20"/>
                <w:lang w:val="ru-RU"/>
              </w:rPr>
              <w:t>Выхаживание</w:t>
            </w:r>
            <w:r w:rsidRPr="009E48F7">
              <w:rPr>
                <w:spacing w:val="-13"/>
                <w:sz w:val="20"/>
                <w:lang w:val="ru-RU"/>
              </w:rPr>
              <w:t xml:space="preserve"> </w:t>
            </w:r>
            <w:r w:rsidRPr="009E48F7">
              <w:rPr>
                <w:sz w:val="20"/>
                <w:lang w:val="ru-RU"/>
              </w:rPr>
              <w:t>новорожденных</w:t>
            </w:r>
            <w:r w:rsidRPr="009E48F7">
              <w:rPr>
                <w:spacing w:val="-12"/>
                <w:sz w:val="20"/>
                <w:lang w:val="ru-RU"/>
              </w:rPr>
              <w:t xml:space="preserve"> </w:t>
            </w:r>
            <w:r w:rsidRPr="009E48F7">
              <w:rPr>
                <w:sz w:val="20"/>
                <w:lang w:val="ru-RU"/>
              </w:rPr>
              <w:t>с массой тела до 1000 г, включая детей с экстремально низкой массой тела при рождении,</w:t>
            </w:r>
          </w:p>
          <w:p w14:paraId="25B3807E" w14:textId="77777777" w:rsidR="0058791C" w:rsidRPr="009E48F7" w:rsidRDefault="00BA7600">
            <w:pPr>
              <w:pStyle w:val="TableParagraph"/>
              <w:ind w:left="52" w:right="56"/>
              <w:rPr>
                <w:sz w:val="20"/>
                <w:lang w:val="ru-RU"/>
              </w:rPr>
            </w:pPr>
            <w:r w:rsidRPr="009E48F7">
              <w:rPr>
                <w:sz w:val="20"/>
                <w:lang w:val="ru-RU"/>
              </w:rPr>
              <w:t>с созданием оптимальных контролируемых параметров поддержки витальных функций</w:t>
            </w:r>
            <w:r w:rsidRPr="009E48F7">
              <w:rPr>
                <w:spacing w:val="40"/>
                <w:sz w:val="20"/>
                <w:lang w:val="ru-RU"/>
              </w:rPr>
              <w:t xml:space="preserve"> </w:t>
            </w:r>
            <w:r w:rsidRPr="009E48F7">
              <w:rPr>
                <w:sz w:val="20"/>
                <w:lang w:val="ru-RU"/>
              </w:rPr>
              <w:t>и</w:t>
            </w:r>
            <w:r w:rsidRPr="009E48F7">
              <w:rPr>
                <w:spacing w:val="-11"/>
                <w:sz w:val="20"/>
                <w:lang w:val="ru-RU"/>
              </w:rPr>
              <w:t xml:space="preserve"> </w:t>
            </w:r>
            <w:r w:rsidRPr="009E48F7">
              <w:rPr>
                <w:sz w:val="20"/>
                <w:lang w:val="ru-RU"/>
              </w:rPr>
              <w:t>щадяще-развивающих</w:t>
            </w:r>
            <w:r w:rsidRPr="009E48F7">
              <w:rPr>
                <w:spacing w:val="-11"/>
                <w:sz w:val="20"/>
                <w:lang w:val="ru-RU"/>
              </w:rPr>
              <w:t xml:space="preserve"> </w:t>
            </w:r>
            <w:r w:rsidRPr="009E48F7">
              <w:rPr>
                <w:sz w:val="20"/>
                <w:lang w:val="ru-RU"/>
              </w:rPr>
              <w:t xml:space="preserve">условий внешней среды под контролем </w:t>
            </w:r>
            <w:r w:rsidRPr="009E48F7">
              <w:rPr>
                <w:spacing w:val="-2"/>
                <w:sz w:val="20"/>
                <w:lang w:val="ru-RU"/>
              </w:rPr>
              <w:t xml:space="preserve">динамического </w:t>
            </w:r>
            <w:r w:rsidRPr="009E48F7">
              <w:rPr>
                <w:sz w:val="20"/>
                <w:lang w:val="ru-RU"/>
              </w:rPr>
              <w:t>инструментального</w:t>
            </w:r>
            <w:r w:rsidRPr="009E48F7">
              <w:rPr>
                <w:spacing w:val="-13"/>
                <w:sz w:val="20"/>
                <w:lang w:val="ru-RU"/>
              </w:rPr>
              <w:t xml:space="preserve"> </w:t>
            </w:r>
            <w:r w:rsidRPr="009E48F7">
              <w:rPr>
                <w:sz w:val="20"/>
                <w:lang w:val="ru-RU"/>
              </w:rPr>
              <w:t xml:space="preserve">мониторинга основных параметров газообмена, гемодинамики, а также лучевых, биохимических, иммунологических и </w:t>
            </w:r>
            <w:r w:rsidRPr="009E48F7">
              <w:rPr>
                <w:spacing w:val="-2"/>
                <w:sz w:val="20"/>
                <w:lang w:val="ru-RU"/>
              </w:rPr>
              <w:t>молекулярно-генетических исследований</w:t>
            </w:r>
          </w:p>
        </w:tc>
        <w:tc>
          <w:tcPr>
            <w:tcW w:w="1710" w:type="dxa"/>
            <w:vMerge w:val="restart"/>
          </w:tcPr>
          <w:p w14:paraId="72551E17" w14:textId="77777777" w:rsidR="0058791C" w:rsidRDefault="00BA7600">
            <w:pPr>
              <w:pStyle w:val="TableParagraph"/>
              <w:spacing w:line="229" w:lineRule="exact"/>
              <w:ind w:left="52"/>
              <w:rPr>
                <w:sz w:val="20"/>
              </w:rPr>
            </w:pPr>
            <w:r>
              <w:rPr>
                <w:sz w:val="20"/>
              </w:rPr>
              <w:t>P07.0;</w:t>
            </w:r>
            <w:r>
              <w:rPr>
                <w:spacing w:val="-6"/>
                <w:sz w:val="20"/>
              </w:rPr>
              <w:t xml:space="preserve"> </w:t>
            </w:r>
            <w:r>
              <w:rPr>
                <w:sz w:val="20"/>
              </w:rPr>
              <w:t>P07.1;</w:t>
            </w:r>
            <w:r>
              <w:rPr>
                <w:spacing w:val="-6"/>
                <w:sz w:val="20"/>
              </w:rPr>
              <w:t xml:space="preserve"> </w:t>
            </w:r>
            <w:r>
              <w:rPr>
                <w:spacing w:val="-2"/>
                <w:sz w:val="20"/>
              </w:rPr>
              <w:t>P07.2</w:t>
            </w:r>
          </w:p>
        </w:tc>
        <w:tc>
          <w:tcPr>
            <w:tcW w:w="2955" w:type="dxa"/>
            <w:vMerge w:val="restart"/>
          </w:tcPr>
          <w:p w14:paraId="46703AA9" w14:textId="77777777" w:rsidR="0058791C" w:rsidRPr="009E48F7" w:rsidRDefault="00BA7600">
            <w:pPr>
              <w:pStyle w:val="TableParagraph"/>
              <w:ind w:left="52" w:right="111"/>
              <w:rPr>
                <w:sz w:val="20"/>
                <w:lang w:val="ru-RU"/>
              </w:rPr>
            </w:pPr>
            <w:r w:rsidRPr="009E48F7">
              <w:rPr>
                <w:sz w:val="20"/>
                <w:lang w:val="ru-RU"/>
              </w:rPr>
              <w:t>другие</w:t>
            </w:r>
            <w:r w:rsidRPr="009E48F7">
              <w:rPr>
                <w:spacing w:val="-11"/>
                <w:sz w:val="20"/>
                <w:lang w:val="ru-RU"/>
              </w:rPr>
              <w:t xml:space="preserve"> </w:t>
            </w:r>
            <w:r w:rsidRPr="009E48F7">
              <w:rPr>
                <w:sz w:val="20"/>
                <w:lang w:val="ru-RU"/>
              </w:rPr>
              <w:t>случаи</w:t>
            </w:r>
            <w:r w:rsidRPr="009E48F7">
              <w:rPr>
                <w:spacing w:val="-11"/>
                <w:sz w:val="20"/>
                <w:lang w:val="ru-RU"/>
              </w:rPr>
              <w:t xml:space="preserve"> </w:t>
            </w:r>
            <w:r w:rsidRPr="009E48F7">
              <w:rPr>
                <w:sz w:val="20"/>
                <w:lang w:val="ru-RU"/>
              </w:rPr>
              <w:t>малой</w:t>
            </w:r>
            <w:r w:rsidRPr="009E48F7">
              <w:rPr>
                <w:spacing w:val="-11"/>
                <w:sz w:val="20"/>
                <w:lang w:val="ru-RU"/>
              </w:rPr>
              <w:t xml:space="preserve"> </w:t>
            </w:r>
            <w:r w:rsidRPr="009E48F7">
              <w:rPr>
                <w:sz w:val="20"/>
                <w:lang w:val="ru-RU"/>
              </w:rPr>
              <w:t>массы</w:t>
            </w:r>
            <w:r w:rsidRPr="009E48F7">
              <w:rPr>
                <w:spacing w:val="-11"/>
                <w:sz w:val="20"/>
                <w:lang w:val="ru-RU"/>
              </w:rPr>
              <w:t xml:space="preserve"> </w:t>
            </w:r>
            <w:r w:rsidRPr="009E48F7">
              <w:rPr>
                <w:sz w:val="20"/>
                <w:lang w:val="ru-RU"/>
              </w:rPr>
              <w:t>тела при рождении. Другие случаи недоношенности. Крайняя незрелость. "Маловесный" для гестационного возраста плод.</w:t>
            </w:r>
          </w:p>
          <w:p w14:paraId="5A874B39" w14:textId="77777777" w:rsidR="0058791C" w:rsidRPr="009E48F7" w:rsidRDefault="00BA7600">
            <w:pPr>
              <w:pStyle w:val="TableParagraph"/>
              <w:ind w:left="52" w:right="111"/>
              <w:rPr>
                <w:sz w:val="20"/>
                <w:lang w:val="ru-RU"/>
              </w:rPr>
            </w:pPr>
            <w:r w:rsidRPr="009E48F7">
              <w:rPr>
                <w:sz w:val="20"/>
                <w:lang w:val="ru-RU"/>
              </w:rPr>
              <w:t>Малый размер плода для гестационного</w:t>
            </w:r>
            <w:r w:rsidRPr="009E48F7">
              <w:rPr>
                <w:spacing w:val="-13"/>
                <w:sz w:val="20"/>
                <w:lang w:val="ru-RU"/>
              </w:rPr>
              <w:t xml:space="preserve"> </w:t>
            </w:r>
            <w:r w:rsidRPr="009E48F7">
              <w:rPr>
                <w:sz w:val="20"/>
                <w:lang w:val="ru-RU"/>
              </w:rPr>
              <w:t>возраста.</w:t>
            </w:r>
            <w:r w:rsidRPr="009E48F7">
              <w:rPr>
                <w:spacing w:val="-12"/>
                <w:sz w:val="20"/>
                <w:lang w:val="ru-RU"/>
              </w:rPr>
              <w:t xml:space="preserve"> </w:t>
            </w:r>
            <w:r w:rsidRPr="009E48F7">
              <w:rPr>
                <w:sz w:val="20"/>
                <w:lang w:val="ru-RU"/>
              </w:rPr>
              <w:t>Крайне малая</w:t>
            </w:r>
            <w:r w:rsidRPr="009E48F7">
              <w:rPr>
                <w:spacing w:val="-4"/>
                <w:sz w:val="20"/>
                <w:lang w:val="ru-RU"/>
              </w:rPr>
              <w:t xml:space="preserve"> </w:t>
            </w:r>
            <w:r w:rsidRPr="009E48F7">
              <w:rPr>
                <w:sz w:val="20"/>
                <w:lang w:val="ru-RU"/>
              </w:rPr>
              <w:t>масса</w:t>
            </w:r>
            <w:r w:rsidRPr="009E48F7">
              <w:rPr>
                <w:spacing w:val="-3"/>
                <w:sz w:val="20"/>
                <w:lang w:val="ru-RU"/>
              </w:rPr>
              <w:t xml:space="preserve"> </w:t>
            </w:r>
            <w:r w:rsidRPr="009E48F7">
              <w:rPr>
                <w:sz w:val="20"/>
                <w:lang w:val="ru-RU"/>
              </w:rPr>
              <w:t>тела</w:t>
            </w:r>
            <w:r w:rsidRPr="009E48F7">
              <w:rPr>
                <w:spacing w:val="-3"/>
                <w:sz w:val="20"/>
                <w:lang w:val="ru-RU"/>
              </w:rPr>
              <w:t xml:space="preserve"> </w:t>
            </w:r>
            <w:r w:rsidRPr="009E48F7">
              <w:rPr>
                <w:sz w:val="20"/>
                <w:lang w:val="ru-RU"/>
              </w:rPr>
              <w:t>при</w:t>
            </w:r>
            <w:r w:rsidRPr="009E48F7">
              <w:rPr>
                <w:spacing w:val="-3"/>
                <w:sz w:val="20"/>
                <w:lang w:val="ru-RU"/>
              </w:rPr>
              <w:t xml:space="preserve"> </w:t>
            </w:r>
            <w:r w:rsidRPr="009E48F7">
              <w:rPr>
                <w:spacing w:val="-2"/>
                <w:sz w:val="20"/>
                <w:lang w:val="ru-RU"/>
              </w:rPr>
              <w:t>рождении</w:t>
            </w:r>
          </w:p>
        </w:tc>
        <w:tc>
          <w:tcPr>
            <w:tcW w:w="1710" w:type="dxa"/>
            <w:vMerge w:val="restart"/>
          </w:tcPr>
          <w:p w14:paraId="135D9DC8" w14:textId="77777777" w:rsidR="0058791C" w:rsidRDefault="00BA7600">
            <w:pPr>
              <w:pStyle w:val="TableParagraph"/>
              <w:ind w:left="52"/>
              <w:rPr>
                <w:sz w:val="20"/>
              </w:rPr>
            </w:pPr>
            <w:r>
              <w:rPr>
                <w:spacing w:val="-2"/>
                <w:sz w:val="20"/>
              </w:rPr>
              <w:t>комбинированное лечение</w:t>
            </w:r>
          </w:p>
        </w:tc>
        <w:tc>
          <w:tcPr>
            <w:tcW w:w="3540" w:type="dxa"/>
          </w:tcPr>
          <w:p w14:paraId="097AAD7E" w14:textId="77777777" w:rsidR="0058791C" w:rsidRPr="009E48F7" w:rsidRDefault="00BA7600">
            <w:pPr>
              <w:pStyle w:val="TableParagraph"/>
              <w:spacing w:line="230" w:lineRule="exact"/>
              <w:ind w:left="52" w:right="36"/>
              <w:rPr>
                <w:sz w:val="20"/>
                <w:lang w:val="ru-RU"/>
              </w:rPr>
            </w:pPr>
            <w:r w:rsidRPr="009E48F7">
              <w:rPr>
                <w:sz w:val="20"/>
                <w:lang w:val="ru-RU"/>
              </w:rPr>
              <w:t>инфузионная, кардиотоническая вазотропная и респираторная терапия</w:t>
            </w:r>
            <w:r w:rsidRPr="009E48F7">
              <w:rPr>
                <w:spacing w:val="40"/>
                <w:sz w:val="20"/>
                <w:lang w:val="ru-RU"/>
              </w:rPr>
              <w:t xml:space="preserve"> </w:t>
            </w:r>
            <w:r w:rsidRPr="009E48F7">
              <w:rPr>
                <w:sz w:val="20"/>
                <w:lang w:val="ru-RU"/>
              </w:rPr>
              <w:t>на основании динамического инструментального мониторинга основных</w:t>
            </w:r>
            <w:r w:rsidRPr="009E48F7">
              <w:rPr>
                <w:spacing w:val="-9"/>
                <w:sz w:val="20"/>
                <w:lang w:val="ru-RU"/>
              </w:rPr>
              <w:t xml:space="preserve"> </w:t>
            </w:r>
            <w:r w:rsidRPr="009E48F7">
              <w:rPr>
                <w:sz w:val="20"/>
                <w:lang w:val="ru-RU"/>
              </w:rPr>
              <w:t>параметров</w:t>
            </w:r>
            <w:r w:rsidRPr="009E48F7">
              <w:rPr>
                <w:spacing w:val="-10"/>
                <w:sz w:val="20"/>
                <w:lang w:val="ru-RU"/>
              </w:rPr>
              <w:t xml:space="preserve"> </w:t>
            </w:r>
            <w:r w:rsidRPr="009E48F7">
              <w:rPr>
                <w:sz w:val="20"/>
                <w:lang w:val="ru-RU"/>
              </w:rPr>
              <w:t>газообмена,</w:t>
            </w:r>
            <w:r w:rsidRPr="009E48F7">
              <w:rPr>
                <w:spacing w:val="-9"/>
                <w:sz w:val="20"/>
                <w:lang w:val="ru-RU"/>
              </w:rPr>
              <w:t xml:space="preserve"> </w:t>
            </w:r>
            <w:r w:rsidRPr="009E48F7">
              <w:rPr>
                <w:sz w:val="20"/>
                <w:lang w:val="ru-RU"/>
              </w:rPr>
              <w:t>в</w:t>
            </w:r>
            <w:r w:rsidRPr="009E48F7">
              <w:rPr>
                <w:spacing w:val="-10"/>
                <w:sz w:val="20"/>
                <w:lang w:val="ru-RU"/>
              </w:rPr>
              <w:t xml:space="preserve"> </w:t>
            </w:r>
            <w:r w:rsidRPr="009E48F7">
              <w:rPr>
                <w:sz w:val="20"/>
                <w:lang w:val="ru-RU"/>
              </w:rPr>
              <w:t xml:space="preserve">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rsidRPr="009E48F7">
              <w:rPr>
                <w:spacing w:val="-2"/>
                <w:sz w:val="20"/>
                <w:lang w:val="ru-RU"/>
              </w:rPr>
              <w:t>молекулярно-генетических исследований)</w:t>
            </w:r>
          </w:p>
        </w:tc>
        <w:tc>
          <w:tcPr>
            <w:tcW w:w="1830" w:type="dxa"/>
            <w:vMerge w:val="restart"/>
          </w:tcPr>
          <w:p w14:paraId="425E7837" w14:textId="77777777" w:rsidR="0058791C" w:rsidRDefault="00BA7600">
            <w:pPr>
              <w:pStyle w:val="TableParagraph"/>
              <w:spacing w:line="229" w:lineRule="exact"/>
              <w:ind w:left="442"/>
              <w:rPr>
                <w:sz w:val="20"/>
              </w:rPr>
            </w:pPr>
            <w:r>
              <w:rPr>
                <w:sz w:val="20"/>
              </w:rPr>
              <w:t xml:space="preserve">819 </w:t>
            </w:r>
            <w:r>
              <w:rPr>
                <w:spacing w:val="-2"/>
                <w:sz w:val="20"/>
              </w:rPr>
              <w:t>226,48</w:t>
            </w:r>
          </w:p>
        </w:tc>
      </w:tr>
      <w:tr w:rsidR="0058791C" w:rsidRPr="00B572D9" w14:paraId="0F2D83F8" w14:textId="77777777">
        <w:trPr>
          <w:trHeight w:val="1605"/>
        </w:trPr>
        <w:tc>
          <w:tcPr>
            <w:tcW w:w="990" w:type="dxa"/>
            <w:vMerge/>
            <w:tcBorders>
              <w:top w:val="nil"/>
            </w:tcBorders>
          </w:tcPr>
          <w:p w14:paraId="75B36094" w14:textId="77777777" w:rsidR="0058791C" w:rsidRDefault="0058791C">
            <w:pPr>
              <w:rPr>
                <w:sz w:val="2"/>
                <w:szCs w:val="2"/>
              </w:rPr>
            </w:pPr>
          </w:p>
        </w:tc>
        <w:tc>
          <w:tcPr>
            <w:tcW w:w="2955" w:type="dxa"/>
            <w:vMerge/>
            <w:tcBorders>
              <w:top w:val="nil"/>
            </w:tcBorders>
          </w:tcPr>
          <w:p w14:paraId="7D8D0DD1" w14:textId="77777777" w:rsidR="0058791C" w:rsidRDefault="0058791C">
            <w:pPr>
              <w:rPr>
                <w:sz w:val="2"/>
                <w:szCs w:val="2"/>
              </w:rPr>
            </w:pPr>
          </w:p>
        </w:tc>
        <w:tc>
          <w:tcPr>
            <w:tcW w:w="1710" w:type="dxa"/>
            <w:vMerge/>
            <w:tcBorders>
              <w:top w:val="nil"/>
            </w:tcBorders>
          </w:tcPr>
          <w:p w14:paraId="2757F51A" w14:textId="77777777" w:rsidR="0058791C" w:rsidRDefault="0058791C">
            <w:pPr>
              <w:rPr>
                <w:sz w:val="2"/>
                <w:szCs w:val="2"/>
              </w:rPr>
            </w:pPr>
          </w:p>
        </w:tc>
        <w:tc>
          <w:tcPr>
            <w:tcW w:w="2955" w:type="dxa"/>
            <w:vMerge/>
            <w:tcBorders>
              <w:top w:val="nil"/>
            </w:tcBorders>
          </w:tcPr>
          <w:p w14:paraId="7462A8C1" w14:textId="77777777" w:rsidR="0058791C" w:rsidRDefault="0058791C">
            <w:pPr>
              <w:rPr>
                <w:sz w:val="2"/>
                <w:szCs w:val="2"/>
              </w:rPr>
            </w:pPr>
          </w:p>
        </w:tc>
        <w:tc>
          <w:tcPr>
            <w:tcW w:w="1710" w:type="dxa"/>
            <w:vMerge/>
            <w:tcBorders>
              <w:top w:val="nil"/>
            </w:tcBorders>
          </w:tcPr>
          <w:p w14:paraId="07F0EACE" w14:textId="77777777" w:rsidR="0058791C" w:rsidRDefault="0058791C">
            <w:pPr>
              <w:rPr>
                <w:sz w:val="2"/>
                <w:szCs w:val="2"/>
              </w:rPr>
            </w:pPr>
          </w:p>
        </w:tc>
        <w:tc>
          <w:tcPr>
            <w:tcW w:w="3540" w:type="dxa"/>
          </w:tcPr>
          <w:p w14:paraId="406C8986" w14:textId="77777777" w:rsidR="0058791C" w:rsidRPr="009E48F7" w:rsidRDefault="00BA7600">
            <w:pPr>
              <w:pStyle w:val="TableParagraph"/>
              <w:spacing w:line="214" w:lineRule="exact"/>
              <w:ind w:left="52"/>
              <w:rPr>
                <w:sz w:val="20"/>
                <w:lang w:val="ru-RU"/>
              </w:rPr>
            </w:pPr>
            <w:r w:rsidRPr="009E48F7">
              <w:rPr>
                <w:sz w:val="20"/>
                <w:lang w:val="ru-RU"/>
              </w:rPr>
              <w:t xml:space="preserve">терапия открытого </w:t>
            </w:r>
            <w:r w:rsidRPr="009E48F7">
              <w:rPr>
                <w:spacing w:val="-2"/>
                <w:sz w:val="20"/>
                <w:lang w:val="ru-RU"/>
              </w:rPr>
              <w:t>артериального</w:t>
            </w:r>
          </w:p>
          <w:p w14:paraId="1EE4A55C" w14:textId="77777777" w:rsidR="0058791C" w:rsidRPr="009E48F7" w:rsidRDefault="00BA7600">
            <w:pPr>
              <w:pStyle w:val="TableParagraph"/>
              <w:ind w:left="52" w:right="105"/>
              <w:rPr>
                <w:sz w:val="20"/>
                <w:lang w:val="ru-RU"/>
              </w:rPr>
            </w:pPr>
            <w:r w:rsidRPr="009E48F7">
              <w:rPr>
                <w:sz w:val="20"/>
                <w:lang w:val="ru-RU"/>
              </w:rPr>
              <w:t>протока ингибиторами циклооксигеназы под контролем динамической доплерометрической оценки</w:t>
            </w:r>
            <w:r w:rsidRPr="009E48F7">
              <w:rPr>
                <w:spacing w:val="-13"/>
                <w:sz w:val="20"/>
                <w:lang w:val="ru-RU"/>
              </w:rPr>
              <w:t xml:space="preserve"> </w:t>
            </w:r>
            <w:r w:rsidRPr="009E48F7">
              <w:rPr>
                <w:sz w:val="20"/>
                <w:lang w:val="ru-RU"/>
              </w:rPr>
              <w:t>центрального</w:t>
            </w:r>
            <w:r w:rsidRPr="009E48F7">
              <w:rPr>
                <w:spacing w:val="-12"/>
                <w:sz w:val="20"/>
                <w:lang w:val="ru-RU"/>
              </w:rPr>
              <w:t xml:space="preserve"> </w:t>
            </w:r>
            <w:r w:rsidRPr="009E48F7">
              <w:rPr>
                <w:sz w:val="20"/>
                <w:lang w:val="ru-RU"/>
              </w:rPr>
              <w:t>и</w:t>
            </w:r>
            <w:r w:rsidRPr="009E48F7">
              <w:rPr>
                <w:spacing w:val="-13"/>
                <w:sz w:val="20"/>
                <w:lang w:val="ru-RU"/>
              </w:rPr>
              <w:t xml:space="preserve"> </w:t>
            </w:r>
            <w:r w:rsidRPr="009E48F7">
              <w:rPr>
                <w:sz w:val="20"/>
                <w:lang w:val="ru-RU"/>
              </w:rPr>
              <w:t xml:space="preserve">регионального </w:t>
            </w:r>
            <w:r w:rsidRPr="009E48F7">
              <w:rPr>
                <w:spacing w:val="-2"/>
                <w:sz w:val="20"/>
                <w:lang w:val="ru-RU"/>
              </w:rPr>
              <w:t>кровотока</w:t>
            </w:r>
          </w:p>
        </w:tc>
        <w:tc>
          <w:tcPr>
            <w:tcW w:w="1830" w:type="dxa"/>
            <w:vMerge/>
            <w:tcBorders>
              <w:top w:val="nil"/>
            </w:tcBorders>
          </w:tcPr>
          <w:p w14:paraId="44A87F6E" w14:textId="77777777" w:rsidR="0058791C" w:rsidRPr="009E48F7" w:rsidRDefault="0058791C">
            <w:pPr>
              <w:rPr>
                <w:sz w:val="2"/>
                <w:szCs w:val="2"/>
                <w:lang w:val="ru-RU"/>
              </w:rPr>
            </w:pPr>
          </w:p>
        </w:tc>
      </w:tr>
      <w:tr w:rsidR="0058791C" w14:paraId="65890B9C" w14:textId="77777777">
        <w:trPr>
          <w:trHeight w:val="465"/>
        </w:trPr>
        <w:tc>
          <w:tcPr>
            <w:tcW w:w="990" w:type="dxa"/>
            <w:vMerge/>
            <w:tcBorders>
              <w:top w:val="nil"/>
            </w:tcBorders>
          </w:tcPr>
          <w:p w14:paraId="602C6EE0" w14:textId="77777777" w:rsidR="0058791C" w:rsidRPr="009E48F7" w:rsidRDefault="0058791C">
            <w:pPr>
              <w:rPr>
                <w:sz w:val="2"/>
                <w:szCs w:val="2"/>
                <w:lang w:val="ru-RU"/>
              </w:rPr>
            </w:pPr>
          </w:p>
        </w:tc>
        <w:tc>
          <w:tcPr>
            <w:tcW w:w="2955" w:type="dxa"/>
            <w:vMerge/>
            <w:tcBorders>
              <w:top w:val="nil"/>
            </w:tcBorders>
          </w:tcPr>
          <w:p w14:paraId="23A6608B" w14:textId="77777777" w:rsidR="0058791C" w:rsidRPr="009E48F7" w:rsidRDefault="0058791C">
            <w:pPr>
              <w:rPr>
                <w:sz w:val="2"/>
                <w:szCs w:val="2"/>
                <w:lang w:val="ru-RU"/>
              </w:rPr>
            </w:pPr>
          </w:p>
        </w:tc>
        <w:tc>
          <w:tcPr>
            <w:tcW w:w="1710" w:type="dxa"/>
            <w:vMerge/>
            <w:tcBorders>
              <w:top w:val="nil"/>
            </w:tcBorders>
          </w:tcPr>
          <w:p w14:paraId="40D26DD1" w14:textId="77777777" w:rsidR="0058791C" w:rsidRPr="009E48F7" w:rsidRDefault="0058791C">
            <w:pPr>
              <w:rPr>
                <w:sz w:val="2"/>
                <w:szCs w:val="2"/>
                <w:lang w:val="ru-RU"/>
              </w:rPr>
            </w:pPr>
          </w:p>
        </w:tc>
        <w:tc>
          <w:tcPr>
            <w:tcW w:w="2955" w:type="dxa"/>
            <w:vMerge/>
            <w:tcBorders>
              <w:top w:val="nil"/>
            </w:tcBorders>
          </w:tcPr>
          <w:p w14:paraId="63CBC30A" w14:textId="77777777" w:rsidR="0058791C" w:rsidRPr="009E48F7" w:rsidRDefault="0058791C">
            <w:pPr>
              <w:rPr>
                <w:sz w:val="2"/>
                <w:szCs w:val="2"/>
                <w:lang w:val="ru-RU"/>
              </w:rPr>
            </w:pPr>
          </w:p>
        </w:tc>
        <w:tc>
          <w:tcPr>
            <w:tcW w:w="1710" w:type="dxa"/>
            <w:vMerge/>
            <w:tcBorders>
              <w:top w:val="nil"/>
            </w:tcBorders>
          </w:tcPr>
          <w:p w14:paraId="1B0647DA" w14:textId="77777777" w:rsidR="0058791C" w:rsidRPr="009E48F7" w:rsidRDefault="0058791C">
            <w:pPr>
              <w:rPr>
                <w:sz w:val="2"/>
                <w:szCs w:val="2"/>
                <w:lang w:val="ru-RU"/>
              </w:rPr>
            </w:pPr>
          </w:p>
        </w:tc>
        <w:tc>
          <w:tcPr>
            <w:tcW w:w="3540" w:type="dxa"/>
          </w:tcPr>
          <w:p w14:paraId="5AFF3B47" w14:textId="77777777" w:rsidR="0058791C" w:rsidRDefault="00BA7600">
            <w:pPr>
              <w:pStyle w:val="TableParagraph"/>
              <w:spacing w:line="214" w:lineRule="exact"/>
              <w:ind w:left="52"/>
              <w:rPr>
                <w:sz w:val="20"/>
              </w:rPr>
            </w:pPr>
            <w:r>
              <w:rPr>
                <w:sz w:val="20"/>
              </w:rPr>
              <w:t>неинвазивная</w:t>
            </w:r>
            <w:r>
              <w:rPr>
                <w:spacing w:val="-12"/>
                <w:sz w:val="20"/>
              </w:rPr>
              <w:t xml:space="preserve"> </w:t>
            </w:r>
            <w:r>
              <w:rPr>
                <w:spacing w:val="-2"/>
                <w:sz w:val="20"/>
              </w:rPr>
              <w:t>принудительная</w:t>
            </w:r>
          </w:p>
          <w:p w14:paraId="0C91FEC5" w14:textId="77777777" w:rsidR="0058791C" w:rsidRDefault="00BA7600">
            <w:pPr>
              <w:pStyle w:val="TableParagraph"/>
              <w:ind w:left="52"/>
              <w:rPr>
                <w:sz w:val="20"/>
              </w:rPr>
            </w:pPr>
            <w:r>
              <w:rPr>
                <w:sz w:val="20"/>
              </w:rPr>
              <w:t>вентиляция</w:t>
            </w:r>
            <w:r>
              <w:rPr>
                <w:spacing w:val="-10"/>
                <w:sz w:val="20"/>
              </w:rPr>
              <w:t xml:space="preserve"> </w:t>
            </w:r>
            <w:r>
              <w:rPr>
                <w:spacing w:val="-2"/>
                <w:sz w:val="20"/>
              </w:rPr>
              <w:t>легких</w:t>
            </w:r>
          </w:p>
        </w:tc>
        <w:tc>
          <w:tcPr>
            <w:tcW w:w="1830" w:type="dxa"/>
            <w:vMerge/>
            <w:tcBorders>
              <w:top w:val="nil"/>
            </w:tcBorders>
          </w:tcPr>
          <w:p w14:paraId="57E7753A" w14:textId="77777777" w:rsidR="0058791C" w:rsidRDefault="0058791C">
            <w:pPr>
              <w:rPr>
                <w:sz w:val="2"/>
                <w:szCs w:val="2"/>
              </w:rPr>
            </w:pPr>
          </w:p>
        </w:tc>
      </w:tr>
      <w:tr w:rsidR="0058791C" w14:paraId="1CB1F461" w14:textId="77777777">
        <w:trPr>
          <w:trHeight w:val="915"/>
        </w:trPr>
        <w:tc>
          <w:tcPr>
            <w:tcW w:w="990" w:type="dxa"/>
            <w:vMerge/>
            <w:tcBorders>
              <w:top w:val="nil"/>
            </w:tcBorders>
          </w:tcPr>
          <w:p w14:paraId="558F3BD5" w14:textId="77777777" w:rsidR="0058791C" w:rsidRDefault="0058791C">
            <w:pPr>
              <w:rPr>
                <w:sz w:val="2"/>
                <w:szCs w:val="2"/>
              </w:rPr>
            </w:pPr>
          </w:p>
        </w:tc>
        <w:tc>
          <w:tcPr>
            <w:tcW w:w="2955" w:type="dxa"/>
            <w:vMerge/>
            <w:tcBorders>
              <w:top w:val="nil"/>
            </w:tcBorders>
          </w:tcPr>
          <w:p w14:paraId="72F74440" w14:textId="77777777" w:rsidR="0058791C" w:rsidRDefault="0058791C">
            <w:pPr>
              <w:rPr>
                <w:sz w:val="2"/>
                <w:szCs w:val="2"/>
              </w:rPr>
            </w:pPr>
          </w:p>
        </w:tc>
        <w:tc>
          <w:tcPr>
            <w:tcW w:w="1710" w:type="dxa"/>
            <w:vMerge/>
            <w:tcBorders>
              <w:top w:val="nil"/>
            </w:tcBorders>
          </w:tcPr>
          <w:p w14:paraId="13023E58" w14:textId="77777777" w:rsidR="0058791C" w:rsidRDefault="0058791C">
            <w:pPr>
              <w:rPr>
                <w:sz w:val="2"/>
                <w:szCs w:val="2"/>
              </w:rPr>
            </w:pPr>
          </w:p>
        </w:tc>
        <w:tc>
          <w:tcPr>
            <w:tcW w:w="2955" w:type="dxa"/>
            <w:vMerge/>
            <w:tcBorders>
              <w:top w:val="nil"/>
            </w:tcBorders>
          </w:tcPr>
          <w:p w14:paraId="581E6971" w14:textId="77777777" w:rsidR="0058791C" w:rsidRDefault="0058791C">
            <w:pPr>
              <w:rPr>
                <w:sz w:val="2"/>
                <w:szCs w:val="2"/>
              </w:rPr>
            </w:pPr>
          </w:p>
        </w:tc>
        <w:tc>
          <w:tcPr>
            <w:tcW w:w="1710" w:type="dxa"/>
            <w:vMerge/>
            <w:tcBorders>
              <w:top w:val="nil"/>
            </w:tcBorders>
          </w:tcPr>
          <w:p w14:paraId="21C00C17" w14:textId="77777777" w:rsidR="0058791C" w:rsidRDefault="0058791C">
            <w:pPr>
              <w:rPr>
                <w:sz w:val="2"/>
                <w:szCs w:val="2"/>
              </w:rPr>
            </w:pPr>
          </w:p>
        </w:tc>
        <w:tc>
          <w:tcPr>
            <w:tcW w:w="3540" w:type="dxa"/>
          </w:tcPr>
          <w:p w14:paraId="5F9C8161" w14:textId="77777777" w:rsidR="0058791C" w:rsidRPr="009E48F7" w:rsidRDefault="00BA7600">
            <w:pPr>
              <w:pStyle w:val="TableParagraph"/>
              <w:spacing w:line="214" w:lineRule="exact"/>
              <w:ind w:left="52"/>
              <w:rPr>
                <w:sz w:val="20"/>
                <w:lang w:val="ru-RU"/>
              </w:rPr>
            </w:pPr>
            <w:r w:rsidRPr="009E48F7">
              <w:rPr>
                <w:sz w:val="20"/>
                <w:lang w:val="ru-RU"/>
              </w:rPr>
              <w:t>профилактика</w:t>
            </w:r>
            <w:r w:rsidRPr="009E48F7">
              <w:rPr>
                <w:spacing w:val="-5"/>
                <w:sz w:val="20"/>
                <w:lang w:val="ru-RU"/>
              </w:rPr>
              <w:t xml:space="preserve"> </w:t>
            </w:r>
            <w:r w:rsidRPr="009E48F7">
              <w:rPr>
                <w:sz w:val="20"/>
                <w:lang w:val="ru-RU"/>
              </w:rPr>
              <w:t>и</w:t>
            </w:r>
            <w:r w:rsidRPr="009E48F7">
              <w:rPr>
                <w:spacing w:val="-5"/>
                <w:sz w:val="20"/>
                <w:lang w:val="ru-RU"/>
              </w:rPr>
              <w:t xml:space="preserve"> </w:t>
            </w:r>
            <w:r w:rsidRPr="009E48F7">
              <w:rPr>
                <w:sz w:val="20"/>
                <w:lang w:val="ru-RU"/>
              </w:rPr>
              <w:t>лечение</w:t>
            </w:r>
            <w:r w:rsidRPr="009E48F7">
              <w:rPr>
                <w:spacing w:val="-3"/>
                <w:sz w:val="20"/>
                <w:lang w:val="ru-RU"/>
              </w:rPr>
              <w:t xml:space="preserve"> </w:t>
            </w:r>
            <w:r w:rsidRPr="009E48F7">
              <w:rPr>
                <w:spacing w:val="-2"/>
                <w:sz w:val="20"/>
                <w:lang w:val="ru-RU"/>
              </w:rPr>
              <w:t>синдрома</w:t>
            </w:r>
          </w:p>
          <w:p w14:paraId="121C5AD4" w14:textId="77777777" w:rsidR="0058791C" w:rsidRPr="009E48F7" w:rsidRDefault="00BA7600">
            <w:pPr>
              <w:pStyle w:val="TableParagraph"/>
              <w:ind w:left="52" w:right="692"/>
              <w:rPr>
                <w:sz w:val="20"/>
                <w:lang w:val="ru-RU"/>
              </w:rPr>
            </w:pPr>
            <w:r w:rsidRPr="009E48F7">
              <w:rPr>
                <w:spacing w:val="-2"/>
                <w:sz w:val="20"/>
                <w:lang w:val="ru-RU"/>
              </w:rPr>
              <w:t xml:space="preserve">диссеминированного </w:t>
            </w:r>
            <w:r w:rsidRPr="009E48F7">
              <w:rPr>
                <w:sz w:val="20"/>
                <w:lang w:val="ru-RU"/>
              </w:rPr>
              <w:t>внутрисосудистого</w:t>
            </w:r>
            <w:r w:rsidRPr="009E48F7">
              <w:rPr>
                <w:spacing w:val="-13"/>
                <w:sz w:val="20"/>
                <w:lang w:val="ru-RU"/>
              </w:rPr>
              <w:t xml:space="preserve"> </w:t>
            </w:r>
            <w:r w:rsidRPr="009E48F7">
              <w:rPr>
                <w:sz w:val="20"/>
                <w:lang w:val="ru-RU"/>
              </w:rPr>
              <w:t>свертывания</w:t>
            </w:r>
          </w:p>
          <w:p w14:paraId="64D542C4" w14:textId="77777777" w:rsidR="0058791C" w:rsidRDefault="00BA7600">
            <w:pPr>
              <w:pStyle w:val="TableParagraph"/>
              <w:spacing w:line="221" w:lineRule="exact"/>
              <w:ind w:left="52"/>
              <w:rPr>
                <w:sz w:val="20"/>
              </w:rPr>
            </w:pPr>
            <w:r>
              <w:rPr>
                <w:sz w:val="20"/>
              </w:rPr>
              <w:t>и</w:t>
            </w:r>
            <w:r>
              <w:rPr>
                <w:spacing w:val="-6"/>
                <w:sz w:val="20"/>
              </w:rPr>
              <w:t xml:space="preserve"> </w:t>
            </w:r>
            <w:r>
              <w:rPr>
                <w:sz w:val="20"/>
              </w:rPr>
              <w:t>других</w:t>
            </w:r>
            <w:r>
              <w:rPr>
                <w:spacing w:val="-5"/>
                <w:sz w:val="20"/>
              </w:rPr>
              <w:t xml:space="preserve"> </w:t>
            </w:r>
            <w:r>
              <w:rPr>
                <w:sz w:val="20"/>
              </w:rPr>
              <w:t>нарушений</w:t>
            </w:r>
            <w:r>
              <w:rPr>
                <w:spacing w:val="-5"/>
                <w:sz w:val="20"/>
              </w:rPr>
              <w:t xml:space="preserve"> </w:t>
            </w:r>
            <w:r>
              <w:rPr>
                <w:spacing w:val="-2"/>
                <w:sz w:val="20"/>
              </w:rPr>
              <w:t>свертывающей</w:t>
            </w:r>
          </w:p>
        </w:tc>
        <w:tc>
          <w:tcPr>
            <w:tcW w:w="1830" w:type="dxa"/>
            <w:vMerge/>
            <w:tcBorders>
              <w:top w:val="nil"/>
            </w:tcBorders>
          </w:tcPr>
          <w:p w14:paraId="646F4B8B" w14:textId="77777777" w:rsidR="0058791C" w:rsidRDefault="0058791C">
            <w:pPr>
              <w:rPr>
                <w:sz w:val="2"/>
                <w:szCs w:val="2"/>
              </w:rPr>
            </w:pPr>
          </w:p>
        </w:tc>
      </w:tr>
    </w:tbl>
    <w:p w14:paraId="71F901C1" w14:textId="77777777" w:rsidR="0058791C" w:rsidRDefault="0058791C">
      <w:pPr>
        <w:rPr>
          <w:sz w:val="2"/>
          <w:szCs w:val="2"/>
        </w:rPr>
        <w:sectPr w:rsidR="0058791C">
          <w:pgSz w:w="16840" w:h="11900" w:orient="landscape"/>
          <w:pgMar w:top="940" w:right="460" w:bottom="111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3E516D4" w14:textId="77777777">
        <w:trPr>
          <w:trHeight w:val="210"/>
        </w:trPr>
        <w:tc>
          <w:tcPr>
            <w:tcW w:w="990" w:type="dxa"/>
          </w:tcPr>
          <w:p w14:paraId="78C5451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2F9816A" w14:textId="77777777" w:rsidR="0058791C" w:rsidRDefault="00BA7600">
            <w:pPr>
              <w:pStyle w:val="TableParagraph"/>
              <w:spacing w:line="190" w:lineRule="exact"/>
              <w:ind w:right="14"/>
              <w:jc w:val="center"/>
              <w:rPr>
                <w:b/>
                <w:sz w:val="18"/>
              </w:rPr>
            </w:pPr>
            <w:r>
              <w:rPr>
                <w:b/>
                <w:sz w:val="18"/>
              </w:rPr>
              <w:t>2</w:t>
            </w:r>
          </w:p>
        </w:tc>
        <w:tc>
          <w:tcPr>
            <w:tcW w:w="1710" w:type="dxa"/>
          </w:tcPr>
          <w:p w14:paraId="78E6A089" w14:textId="77777777" w:rsidR="0058791C" w:rsidRDefault="00BA7600">
            <w:pPr>
              <w:pStyle w:val="TableParagraph"/>
              <w:spacing w:line="190" w:lineRule="exact"/>
              <w:ind w:right="29"/>
              <w:jc w:val="center"/>
              <w:rPr>
                <w:b/>
                <w:sz w:val="18"/>
              </w:rPr>
            </w:pPr>
            <w:r>
              <w:rPr>
                <w:b/>
                <w:sz w:val="18"/>
              </w:rPr>
              <w:t>3</w:t>
            </w:r>
          </w:p>
        </w:tc>
        <w:tc>
          <w:tcPr>
            <w:tcW w:w="2955" w:type="dxa"/>
          </w:tcPr>
          <w:p w14:paraId="42A9B097" w14:textId="77777777" w:rsidR="0058791C" w:rsidRDefault="00BA7600">
            <w:pPr>
              <w:pStyle w:val="TableParagraph"/>
              <w:spacing w:line="190" w:lineRule="exact"/>
              <w:ind w:right="14"/>
              <w:jc w:val="center"/>
              <w:rPr>
                <w:b/>
                <w:sz w:val="18"/>
              </w:rPr>
            </w:pPr>
            <w:r>
              <w:rPr>
                <w:b/>
                <w:sz w:val="18"/>
              </w:rPr>
              <w:t>4</w:t>
            </w:r>
          </w:p>
        </w:tc>
        <w:tc>
          <w:tcPr>
            <w:tcW w:w="1710" w:type="dxa"/>
          </w:tcPr>
          <w:p w14:paraId="02E85E69" w14:textId="77777777" w:rsidR="0058791C" w:rsidRDefault="00BA7600">
            <w:pPr>
              <w:pStyle w:val="TableParagraph"/>
              <w:spacing w:line="190" w:lineRule="exact"/>
              <w:ind w:right="29"/>
              <w:jc w:val="center"/>
              <w:rPr>
                <w:b/>
                <w:sz w:val="18"/>
              </w:rPr>
            </w:pPr>
            <w:r>
              <w:rPr>
                <w:b/>
                <w:sz w:val="18"/>
              </w:rPr>
              <w:t>5</w:t>
            </w:r>
          </w:p>
        </w:tc>
        <w:tc>
          <w:tcPr>
            <w:tcW w:w="3540" w:type="dxa"/>
          </w:tcPr>
          <w:p w14:paraId="277A958C" w14:textId="77777777" w:rsidR="0058791C" w:rsidRDefault="00BA7600">
            <w:pPr>
              <w:pStyle w:val="TableParagraph"/>
              <w:spacing w:line="190" w:lineRule="exact"/>
              <w:ind w:right="29"/>
              <w:jc w:val="center"/>
              <w:rPr>
                <w:b/>
                <w:sz w:val="18"/>
              </w:rPr>
            </w:pPr>
            <w:r>
              <w:rPr>
                <w:b/>
                <w:sz w:val="18"/>
              </w:rPr>
              <w:t>6</w:t>
            </w:r>
          </w:p>
        </w:tc>
        <w:tc>
          <w:tcPr>
            <w:tcW w:w="1830" w:type="dxa"/>
          </w:tcPr>
          <w:p w14:paraId="24C7E691" w14:textId="77777777" w:rsidR="0058791C" w:rsidRDefault="00BA7600">
            <w:pPr>
              <w:pStyle w:val="TableParagraph"/>
              <w:spacing w:line="190" w:lineRule="exact"/>
              <w:ind w:right="29"/>
              <w:jc w:val="center"/>
              <w:rPr>
                <w:b/>
                <w:sz w:val="18"/>
              </w:rPr>
            </w:pPr>
            <w:r>
              <w:rPr>
                <w:b/>
                <w:sz w:val="18"/>
              </w:rPr>
              <w:t>7</w:t>
            </w:r>
          </w:p>
        </w:tc>
      </w:tr>
      <w:tr w:rsidR="0058791C" w:rsidRPr="00B572D9" w14:paraId="2A39F4F7" w14:textId="77777777">
        <w:trPr>
          <w:trHeight w:val="452"/>
        </w:trPr>
        <w:tc>
          <w:tcPr>
            <w:tcW w:w="990" w:type="dxa"/>
            <w:vMerge w:val="restart"/>
          </w:tcPr>
          <w:p w14:paraId="26A987CD" w14:textId="77777777" w:rsidR="0058791C" w:rsidRDefault="0058791C">
            <w:pPr>
              <w:pStyle w:val="TableParagraph"/>
              <w:rPr>
                <w:sz w:val="20"/>
              </w:rPr>
            </w:pPr>
          </w:p>
        </w:tc>
        <w:tc>
          <w:tcPr>
            <w:tcW w:w="2955" w:type="dxa"/>
            <w:vMerge w:val="restart"/>
          </w:tcPr>
          <w:p w14:paraId="50CB9392" w14:textId="77777777" w:rsidR="0058791C" w:rsidRDefault="0058791C">
            <w:pPr>
              <w:pStyle w:val="TableParagraph"/>
              <w:rPr>
                <w:sz w:val="20"/>
              </w:rPr>
            </w:pPr>
          </w:p>
        </w:tc>
        <w:tc>
          <w:tcPr>
            <w:tcW w:w="1710" w:type="dxa"/>
            <w:vMerge w:val="restart"/>
          </w:tcPr>
          <w:p w14:paraId="2CE9288C" w14:textId="77777777" w:rsidR="0058791C" w:rsidRDefault="0058791C">
            <w:pPr>
              <w:pStyle w:val="TableParagraph"/>
              <w:rPr>
                <w:sz w:val="20"/>
              </w:rPr>
            </w:pPr>
          </w:p>
        </w:tc>
        <w:tc>
          <w:tcPr>
            <w:tcW w:w="2955" w:type="dxa"/>
            <w:vMerge w:val="restart"/>
          </w:tcPr>
          <w:p w14:paraId="07C55AE7" w14:textId="77777777" w:rsidR="0058791C" w:rsidRDefault="0058791C">
            <w:pPr>
              <w:pStyle w:val="TableParagraph"/>
              <w:rPr>
                <w:sz w:val="20"/>
              </w:rPr>
            </w:pPr>
          </w:p>
        </w:tc>
        <w:tc>
          <w:tcPr>
            <w:tcW w:w="1710" w:type="dxa"/>
            <w:vMerge w:val="restart"/>
          </w:tcPr>
          <w:p w14:paraId="393D13CE" w14:textId="77777777" w:rsidR="0058791C" w:rsidRDefault="0058791C">
            <w:pPr>
              <w:pStyle w:val="TableParagraph"/>
              <w:rPr>
                <w:sz w:val="20"/>
              </w:rPr>
            </w:pPr>
          </w:p>
        </w:tc>
        <w:tc>
          <w:tcPr>
            <w:tcW w:w="3540" w:type="dxa"/>
          </w:tcPr>
          <w:p w14:paraId="772D8F0A" w14:textId="77777777" w:rsidR="0058791C" w:rsidRPr="009E48F7" w:rsidRDefault="00BA7600">
            <w:pPr>
              <w:pStyle w:val="TableParagraph"/>
              <w:spacing w:line="217" w:lineRule="exact"/>
              <w:ind w:left="52"/>
              <w:rPr>
                <w:sz w:val="20"/>
                <w:lang w:val="ru-RU"/>
              </w:rPr>
            </w:pPr>
            <w:r w:rsidRPr="009E48F7">
              <w:rPr>
                <w:sz w:val="20"/>
                <w:lang w:val="ru-RU"/>
              </w:rPr>
              <w:t>системы</w:t>
            </w:r>
            <w:r w:rsidRPr="009E48F7">
              <w:rPr>
                <w:spacing w:val="-5"/>
                <w:sz w:val="20"/>
                <w:lang w:val="ru-RU"/>
              </w:rPr>
              <w:t xml:space="preserve"> </w:t>
            </w:r>
            <w:r w:rsidRPr="009E48F7">
              <w:rPr>
                <w:sz w:val="20"/>
                <w:lang w:val="ru-RU"/>
              </w:rPr>
              <w:t>крови</w:t>
            </w:r>
            <w:r w:rsidRPr="009E48F7">
              <w:rPr>
                <w:spacing w:val="-5"/>
                <w:sz w:val="20"/>
                <w:lang w:val="ru-RU"/>
              </w:rPr>
              <w:t xml:space="preserve"> </w:t>
            </w:r>
            <w:r w:rsidRPr="009E48F7">
              <w:rPr>
                <w:sz w:val="20"/>
                <w:lang w:val="ru-RU"/>
              </w:rPr>
              <w:t>под</w:t>
            </w:r>
            <w:r w:rsidRPr="009E48F7">
              <w:rPr>
                <w:spacing w:val="-5"/>
                <w:sz w:val="20"/>
                <w:lang w:val="ru-RU"/>
              </w:rPr>
              <w:t xml:space="preserve"> </w:t>
            </w:r>
            <w:r w:rsidRPr="009E48F7">
              <w:rPr>
                <w:spacing w:val="-2"/>
                <w:sz w:val="20"/>
                <w:lang w:val="ru-RU"/>
              </w:rPr>
              <w:t>контролем</w:t>
            </w:r>
          </w:p>
          <w:p w14:paraId="29D55E3B" w14:textId="77777777" w:rsidR="0058791C" w:rsidRPr="009E48F7" w:rsidRDefault="00BA7600">
            <w:pPr>
              <w:pStyle w:val="TableParagraph"/>
              <w:spacing w:line="216" w:lineRule="exact"/>
              <w:ind w:left="52"/>
              <w:rPr>
                <w:sz w:val="20"/>
                <w:lang w:val="ru-RU"/>
              </w:rPr>
            </w:pPr>
            <w:r w:rsidRPr="009E48F7">
              <w:rPr>
                <w:sz w:val="20"/>
                <w:lang w:val="ru-RU"/>
              </w:rPr>
              <w:t>тромбоэластограммы</w:t>
            </w:r>
            <w:r w:rsidRPr="009E48F7">
              <w:rPr>
                <w:spacing w:val="-2"/>
                <w:sz w:val="20"/>
                <w:lang w:val="ru-RU"/>
              </w:rPr>
              <w:t xml:space="preserve"> </w:t>
            </w:r>
            <w:r w:rsidRPr="009E48F7">
              <w:rPr>
                <w:sz w:val="20"/>
                <w:lang w:val="ru-RU"/>
              </w:rPr>
              <w:t>и</w:t>
            </w:r>
            <w:r w:rsidRPr="009E48F7">
              <w:rPr>
                <w:spacing w:val="-2"/>
                <w:sz w:val="20"/>
                <w:lang w:val="ru-RU"/>
              </w:rPr>
              <w:t xml:space="preserve"> коагулограммы</w:t>
            </w:r>
          </w:p>
        </w:tc>
        <w:tc>
          <w:tcPr>
            <w:tcW w:w="1830" w:type="dxa"/>
            <w:vMerge w:val="restart"/>
          </w:tcPr>
          <w:p w14:paraId="798CD0FA" w14:textId="77777777" w:rsidR="0058791C" w:rsidRPr="009E48F7" w:rsidRDefault="0058791C">
            <w:pPr>
              <w:pStyle w:val="TableParagraph"/>
              <w:rPr>
                <w:sz w:val="20"/>
                <w:lang w:val="ru-RU"/>
              </w:rPr>
            </w:pPr>
          </w:p>
        </w:tc>
      </w:tr>
      <w:tr w:rsidR="0058791C" w:rsidRPr="00B572D9" w14:paraId="443743C4" w14:textId="77777777">
        <w:trPr>
          <w:trHeight w:val="690"/>
        </w:trPr>
        <w:tc>
          <w:tcPr>
            <w:tcW w:w="990" w:type="dxa"/>
            <w:vMerge/>
            <w:tcBorders>
              <w:top w:val="nil"/>
            </w:tcBorders>
          </w:tcPr>
          <w:p w14:paraId="0C77822C" w14:textId="77777777" w:rsidR="0058791C" w:rsidRPr="009E48F7" w:rsidRDefault="0058791C">
            <w:pPr>
              <w:rPr>
                <w:sz w:val="2"/>
                <w:szCs w:val="2"/>
                <w:lang w:val="ru-RU"/>
              </w:rPr>
            </w:pPr>
          </w:p>
        </w:tc>
        <w:tc>
          <w:tcPr>
            <w:tcW w:w="2955" w:type="dxa"/>
            <w:vMerge/>
            <w:tcBorders>
              <w:top w:val="nil"/>
            </w:tcBorders>
          </w:tcPr>
          <w:p w14:paraId="5FC98EAD" w14:textId="77777777" w:rsidR="0058791C" w:rsidRPr="009E48F7" w:rsidRDefault="0058791C">
            <w:pPr>
              <w:rPr>
                <w:sz w:val="2"/>
                <w:szCs w:val="2"/>
                <w:lang w:val="ru-RU"/>
              </w:rPr>
            </w:pPr>
          </w:p>
        </w:tc>
        <w:tc>
          <w:tcPr>
            <w:tcW w:w="1710" w:type="dxa"/>
            <w:vMerge/>
            <w:tcBorders>
              <w:top w:val="nil"/>
            </w:tcBorders>
          </w:tcPr>
          <w:p w14:paraId="527361A2" w14:textId="77777777" w:rsidR="0058791C" w:rsidRPr="009E48F7" w:rsidRDefault="0058791C">
            <w:pPr>
              <w:rPr>
                <w:sz w:val="2"/>
                <w:szCs w:val="2"/>
                <w:lang w:val="ru-RU"/>
              </w:rPr>
            </w:pPr>
          </w:p>
        </w:tc>
        <w:tc>
          <w:tcPr>
            <w:tcW w:w="2955" w:type="dxa"/>
            <w:vMerge/>
            <w:tcBorders>
              <w:top w:val="nil"/>
            </w:tcBorders>
          </w:tcPr>
          <w:p w14:paraId="2F755513" w14:textId="77777777" w:rsidR="0058791C" w:rsidRPr="009E48F7" w:rsidRDefault="0058791C">
            <w:pPr>
              <w:rPr>
                <w:sz w:val="2"/>
                <w:szCs w:val="2"/>
                <w:lang w:val="ru-RU"/>
              </w:rPr>
            </w:pPr>
          </w:p>
        </w:tc>
        <w:tc>
          <w:tcPr>
            <w:tcW w:w="1710" w:type="dxa"/>
            <w:vMerge/>
            <w:tcBorders>
              <w:top w:val="nil"/>
            </w:tcBorders>
          </w:tcPr>
          <w:p w14:paraId="434D8FD8" w14:textId="77777777" w:rsidR="0058791C" w:rsidRPr="009E48F7" w:rsidRDefault="0058791C">
            <w:pPr>
              <w:rPr>
                <w:sz w:val="2"/>
                <w:szCs w:val="2"/>
                <w:lang w:val="ru-RU"/>
              </w:rPr>
            </w:pPr>
          </w:p>
        </w:tc>
        <w:tc>
          <w:tcPr>
            <w:tcW w:w="3540" w:type="dxa"/>
          </w:tcPr>
          <w:p w14:paraId="1194386C" w14:textId="77777777" w:rsidR="0058791C" w:rsidRPr="009E48F7" w:rsidRDefault="00BA7600">
            <w:pPr>
              <w:pStyle w:val="TableParagraph"/>
              <w:spacing w:line="230" w:lineRule="exact"/>
              <w:ind w:left="52" w:right="105"/>
              <w:rPr>
                <w:sz w:val="20"/>
                <w:lang w:val="ru-RU"/>
              </w:rPr>
            </w:pPr>
            <w:r w:rsidRPr="009E48F7">
              <w:rPr>
                <w:sz w:val="20"/>
                <w:lang w:val="ru-RU"/>
              </w:rPr>
              <w:t>хирургическая коррекция (лигирование, клипирование) открытого</w:t>
            </w:r>
            <w:r w:rsidRPr="009E48F7">
              <w:rPr>
                <w:spacing w:val="-13"/>
                <w:sz w:val="20"/>
                <w:lang w:val="ru-RU"/>
              </w:rPr>
              <w:t xml:space="preserve"> </w:t>
            </w:r>
            <w:r w:rsidRPr="009E48F7">
              <w:rPr>
                <w:sz w:val="20"/>
                <w:lang w:val="ru-RU"/>
              </w:rPr>
              <w:t>артериального</w:t>
            </w:r>
            <w:r w:rsidRPr="009E48F7">
              <w:rPr>
                <w:spacing w:val="-12"/>
                <w:sz w:val="20"/>
                <w:lang w:val="ru-RU"/>
              </w:rPr>
              <w:t xml:space="preserve"> </w:t>
            </w:r>
            <w:r w:rsidRPr="009E48F7">
              <w:rPr>
                <w:sz w:val="20"/>
                <w:lang w:val="ru-RU"/>
              </w:rPr>
              <w:t>протока</w:t>
            </w:r>
          </w:p>
        </w:tc>
        <w:tc>
          <w:tcPr>
            <w:tcW w:w="1830" w:type="dxa"/>
            <w:vMerge/>
            <w:tcBorders>
              <w:top w:val="nil"/>
            </w:tcBorders>
          </w:tcPr>
          <w:p w14:paraId="7E4550BC" w14:textId="77777777" w:rsidR="0058791C" w:rsidRPr="009E48F7" w:rsidRDefault="0058791C">
            <w:pPr>
              <w:rPr>
                <w:sz w:val="2"/>
                <w:szCs w:val="2"/>
                <w:lang w:val="ru-RU"/>
              </w:rPr>
            </w:pPr>
          </w:p>
        </w:tc>
      </w:tr>
      <w:tr w:rsidR="0058791C" w:rsidRPr="00B572D9" w14:paraId="3386E351" w14:textId="77777777">
        <w:trPr>
          <w:trHeight w:val="930"/>
        </w:trPr>
        <w:tc>
          <w:tcPr>
            <w:tcW w:w="990" w:type="dxa"/>
            <w:vMerge/>
            <w:tcBorders>
              <w:top w:val="nil"/>
            </w:tcBorders>
          </w:tcPr>
          <w:p w14:paraId="172F9FA1" w14:textId="77777777" w:rsidR="0058791C" w:rsidRPr="009E48F7" w:rsidRDefault="0058791C">
            <w:pPr>
              <w:rPr>
                <w:sz w:val="2"/>
                <w:szCs w:val="2"/>
                <w:lang w:val="ru-RU"/>
              </w:rPr>
            </w:pPr>
          </w:p>
        </w:tc>
        <w:tc>
          <w:tcPr>
            <w:tcW w:w="2955" w:type="dxa"/>
            <w:vMerge/>
            <w:tcBorders>
              <w:top w:val="nil"/>
            </w:tcBorders>
          </w:tcPr>
          <w:p w14:paraId="190BACC5" w14:textId="77777777" w:rsidR="0058791C" w:rsidRPr="009E48F7" w:rsidRDefault="0058791C">
            <w:pPr>
              <w:rPr>
                <w:sz w:val="2"/>
                <w:szCs w:val="2"/>
                <w:lang w:val="ru-RU"/>
              </w:rPr>
            </w:pPr>
          </w:p>
        </w:tc>
        <w:tc>
          <w:tcPr>
            <w:tcW w:w="1710" w:type="dxa"/>
            <w:vMerge/>
            <w:tcBorders>
              <w:top w:val="nil"/>
            </w:tcBorders>
          </w:tcPr>
          <w:p w14:paraId="6FEFCDC4" w14:textId="77777777" w:rsidR="0058791C" w:rsidRPr="009E48F7" w:rsidRDefault="0058791C">
            <w:pPr>
              <w:rPr>
                <w:sz w:val="2"/>
                <w:szCs w:val="2"/>
                <w:lang w:val="ru-RU"/>
              </w:rPr>
            </w:pPr>
          </w:p>
        </w:tc>
        <w:tc>
          <w:tcPr>
            <w:tcW w:w="2955" w:type="dxa"/>
            <w:vMerge/>
            <w:tcBorders>
              <w:top w:val="nil"/>
            </w:tcBorders>
          </w:tcPr>
          <w:p w14:paraId="5DB5CDFD" w14:textId="77777777" w:rsidR="0058791C" w:rsidRPr="009E48F7" w:rsidRDefault="0058791C">
            <w:pPr>
              <w:rPr>
                <w:sz w:val="2"/>
                <w:szCs w:val="2"/>
                <w:lang w:val="ru-RU"/>
              </w:rPr>
            </w:pPr>
          </w:p>
        </w:tc>
        <w:tc>
          <w:tcPr>
            <w:tcW w:w="1710" w:type="dxa"/>
            <w:vMerge/>
            <w:tcBorders>
              <w:top w:val="nil"/>
            </w:tcBorders>
          </w:tcPr>
          <w:p w14:paraId="22AC516E" w14:textId="77777777" w:rsidR="0058791C" w:rsidRPr="009E48F7" w:rsidRDefault="0058791C">
            <w:pPr>
              <w:rPr>
                <w:sz w:val="2"/>
                <w:szCs w:val="2"/>
                <w:lang w:val="ru-RU"/>
              </w:rPr>
            </w:pPr>
          </w:p>
        </w:tc>
        <w:tc>
          <w:tcPr>
            <w:tcW w:w="3540" w:type="dxa"/>
          </w:tcPr>
          <w:p w14:paraId="47BCBFBA" w14:textId="77777777" w:rsidR="0058791C" w:rsidRPr="009E48F7" w:rsidRDefault="00BA7600">
            <w:pPr>
              <w:pStyle w:val="TableParagraph"/>
              <w:spacing w:line="230" w:lineRule="exact"/>
              <w:ind w:left="52" w:right="309"/>
              <w:rPr>
                <w:sz w:val="20"/>
                <w:lang w:val="ru-RU"/>
              </w:rPr>
            </w:pPr>
            <w:r w:rsidRPr="009E48F7">
              <w:rPr>
                <w:sz w:val="20"/>
                <w:lang w:val="ru-RU"/>
              </w:rPr>
              <w:t>индивидуальная</w:t>
            </w:r>
            <w:r w:rsidRPr="009E48F7">
              <w:rPr>
                <w:spacing w:val="-13"/>
                <w:sz w:val="20"/>
                <w:lang w:val="ru-RU"/>
              </w:rPr>
              <w:t xml:space="preserve"> </w:t>
            </w:r>
            <w:r w:rsidRPr="009E48F7">
              <w:rPr>
                <w:sz w:val="20"/>
                <w:lang w:val="ru-RU"/>
              </w:rPr>
              <w:t>противосудорожная терапия с учетом характера электроэнцефалограммы и анализа записи видеомониторинга</w:t>
            </w:r>
          </w:p>
        </w:tc>
        <w:tc>
          <w:tcPr>
            <w:tcW w:w="1830" w:type="dxa"/>
            <w:vMerge/>
            <w:tcBorders>
              <w:top w:val="nil"/>
            </w:tcBorders>
          </w:tcPr>
          <w:p w14:paraId="2F142973" w14:textId="77777777" w:rsidR="0058791C" w:rsidRPr="009E48F7" w:rsidRDefault="0058791C">
            <w:pPr>
              <w:rPr>
                <w:sz w:val="2"/>
                <w:szCs w:val="2"/>
                <w:lang w:val="ru-RU"/>
              </w:rPr>
            </w:pPr>
          </w:p>
        </w:tc>
      </w:tr>
      <w:tr w:rsidR="0058791C" w14:paraId="637686BD" w14:textId="77777777">
        <w:trPr>
          <w:trHeight w:val="225"/>
        </w:trPr>
        <w:tc>
          <w:tcPr>
            <w:tcW w:w="990" w:type="dxa"/>
            <w:vMerge/>
            <w:tcBorders>
              <w:top w:val="nil"/>
            </w:tcBorders>
          </w:tcPr>
          <w:p w14:paraId="58CB594A" w14:textId="77777777" w:rsidR="0058791C" w:rsidRPr="009E48F7" w:rsidRDefault="0058791C">
            <w:pPr>
              <w:rPr>
                <w:sz w:val="2"/>
                <w:szCs w:val="2"/>
                <w:lang w:val="ru-RU"/>
              </w:rPr>
            </w:pPr>
          </w:p>
        </w:tc>
        <w:tc>
          <w:tcPr>
            <w:tcW w:w="2955" w:type="dxa"/>
            <w:vMerge/>
            <w:tcBorders>
              <w:top w:val="nil"/>
            </w:tcBorders>
          </w:tcPr>
          <w:p w14:paraId="0C2D54F0" w14:textId="77777777" w:rsidR="0058791C" w:rsidRPr="009E48F7" w:rsidRDefault="0058791C">
            <w:pPr>
              <w:rPr>
                <w:sz w:val="2"/>
                <w:szCs w:val="2"/>
                <w:lang w:val="ru-RU"/>
              </w:rPr>
            </w:pPr>
          </w:p>
        </w:tc>
        <w:tc>
          <w:tcPr>
            <w:tcW w:w="1710" w:type="dxa"/>
            <w:vMerge/>
            <w:tcBorders>
              <w:top w:val="nil"/>
            </w:tcBorders>
          </w:tcPr>
          <w:p w14:paraId="422021A0" w14:textId="77777777" w:rsidR="0058791C" w:rsidRPr="009E48F7" w:rsidRDefault="0058791C">
            <w:pPr>
              <w:rPr>
                <w:sz w:val="2"/>
                <w:szCs w:val="2"/>
                <w:lang w:val="ru-RU"/>
              </w:rPr>
            </w:pPr>
          </w:p>
        </w:tc>
        <w:tc>
          <w:tcPr>
            <w:tcW w:w="2955" w:type="dxa"/>
            <w:vMerge/>
            <w:tcBorders>
              <w:top w:val="nil"/>
            </w:tcBorders>
          </w:tcPr>
          <w:p w14:paraId="65B6D7EE" w14:textId="77777777" w:rsidR="0058791C" w:rsidRPr="009E48F7" w:rsidRDefault="0058791C">
            <w:pPr>
              <w:rPr>
                <w:sz w:val="2"/>
                <w:szCs w:val="2"/>
                <w:lang w:val="ru-RU"/>
              </w:rPr>
            </w:pPr>
          </w:p>
        </w:tc>
        <w:tc>
          <w:tcPr>
            <w:tcW w:w="1710" w:type="dxa"/>
            <w:vMerge/>
            <w:tcBorders>
              <w:top w:val="nil"/>
            </w:tcBorders>
          </w:tcPr>
          <w:p w14:paraId="3286B960" w14:textId="77777777" w:rsidR="0058791C" w:rsidRPr="009E48F7" w:rsidRDefault="0058791C">
            <w:pPr>
              <w:rPr>
                <w:sz w:val="2"/>
                <w:szCs w:val="2"/>
                <w:lang w:val="ru-RU"/>
              </w:rPr>
            </w:pPr>
          </w:p>
        </w:tc>
        <w:tc>
          <w:tcPr>
            <w:tcW w:w="3540" w:type="dxa"/>
          </w:tcPr>
          <w:p w14:paraId="758271A3" w14:textId="77777777" w:rsidR="0058791C" w:rsidRDefault="00BA7600">
            <w:pPr>
              <w:pStyle w:val="TableParagraph"/>
              <w:spacing w:line="205" w:lineRule="exact"/>
              <w:ind w:left="52"/>
              <w:rPr>
                <w:sz w:val="20"/>
              </w:rPr>
            </w:pPr>
            <w:r>
              <w:rPr>
                <w:sz w:val="20"/>
              </w:rPr>
              <w:t>крио-</w:t>
            </w:r>
            <w:r>
              <w:rPr>
                <w:spacing w:val="-3"/>
                <w:sz w:val="20"/>
              </w:rPr>
              <w:t xml:space="preserve"> </w:t>
            </w:r>
            <w:r>
              <w:rPr>
                <w:sz w:val="20"/>
              </w:rPr>
              <w:t>или</w:t>
            </w:r>
            <w:r>
              <w:rPr>
                <w:spacing w:val="-2"/>
                <w:sz w:val="20"/>
              </w:rPr>
              <w:t xml:space="preserve"> </w:t>
            </w:r>
            <w:r>
              <w:rPr>
                <w:sz w:val="20"/>
              </w:rPr>
              <w:t>лазерокоагуляция</w:t>
            </w:r>
            <w:r>
              <w:rPr>
                <w:spacing w:val="-2"/>
                <w:sz w:val="20"/>
              </w:rPr>
              <w:t xml:space="preserve"> сетчатки</w:t>
            </w:r>
          </w:p>
        </w:tc>
        <w:tc>
          <w:tcPr>
            <w:tcW w:w="1830" w:type="dxa"/>
            <w:vMerge/>
            <w:tcBorders>
              <w:top w:val="nil"/>
            </w:tcBorders>
          </w:tcPr>
          <w:p w14:paraId="284E6B49" w14:textId="77777777" w:rsidR="0058791C" w:rsidRDefault="0058791C">
            <w:pPr>
              <w:rPr>
                <w:sz w:val="2"/>
                <w:szCs w:val="2"/>
              </w:rPr>
            </w:pPr>
          </w:p>
        </w:tc>
      </w:tr>
      <w:tr w:rsidR="0058791C" w:rsidRPr="00B572D9" w14:paraId="4B8A5A33" w14:textId="77777777">
        <w:trPr>
          <w:trHeight w:val="465"/>
        </w:trPr>
        <w:tc>
          <w:tcPr>
            <w:tcW w:w="990" w:type="dxa"/>
            <w:vMerge/>
            <w:tcBorders>
              <w:top w:val="nil"/>
            </w:tcBorders>
          </w:tcPr>
          <w:p w14:paraId="551BFBD7" w14:textId="77777777" w:rsidR="0058791C" w:rsidRDefault="0058791C">
            <w:pPr>
              <w:rPr>
                <w:sz w:val="2"/>
                <w:szCs w:val="2"/>
              </w:rPr>
            </w:pPr>
          </w:p>
        </w:tc>
        <w:tc>
          <w:tcPr>
            <w:tcW w:w="2955" w:type="dxa"/>
            <w:vMerge/>
            <w:tcBorders>
              <w:top w:val="nil"/>
            </w:tcBorders>
          </w:tcPr>
          <w:p w14:paraId="2D9958A0" w14:textId="77777777" w:rsidR="0058791C" w:rsidRDefault="0058791C">
            <w:pPr>
              <w:rPr>
                <w:sz w:val="2"/>
                <w:szCs w:val="2"/>
              </w:rPr>
            </w:pPr>
          </w:p>
        </w:tc>
        <w:tc>
          <w:tcPr>
            <w:tcW w:w="1710" w:type="dxa"/>
            <w:vMerge/>
            <w:tcBorders>
              <w:top w:val="nil"/>
            </w:tcBorders>
          </w:tcPr>
          <w:p w14:paraId="6EE9ACB7" w14:textId="77777777" w:rsidR="0058791C" w:rsidRDefault="0058791C">
            <w:pPr>
              <w:rPr>
                <w:sz w:val="2"/>
                <w:szCs w:val="2"/>
              </w:rPr>
            </w:pPr>
          </w:p>
        </w:tc>
        <w:tc>
          <w:tcPr>
            <w:tcW w:w="2955" w:type="dxa"/>
            <w:vMerge/>
            <w:tcBorders>
              <w:top w:val="nil"/>
            </w:tcBorders>
          </w:tcPr>
          <w:p w14:paraId="1593EA56" w14:textId="77777777" w:rsidR="0058791C" w:rsidRDefault="0058791C">
            <w:pPr>
              <w:rPr>
                <w:sz w:val="2"/>
                <w:szCs w:val="2"/>
              </w:rPr>
            </w:pPr>
          </w:p>
        </w:tc>
        <w:tc>
          <w:tcPr>
            <w:tcW w:w="1710" w:type="dxa"/>
            <w:vMerge/>
            <w:tcBorders>
              <w:top w:val="nil"/>
            </w:tcBorders>
          </w:tcPr>
          <w:p w14:paraId="66919079" w14:textId="77777777" w:rsidR="0058791C" w:rsidRDefault="0058791C">
            <w:pPr>
              <w:rPr>
                <w:sz w:val="2"/>
                <w:szCs w:val="2"/>
              </w:rPr>
            </w:pPr>
          </w:p>
        </w:tc>
        <w:tc>
          <w:tcPr>
            <w:tcW w:w="3540" w:type="dxa"/>
          </w:tcPr>
          <w:p w14:paraId="79606ABD" w14:textId="77777777" w:rsidR="0058791C" w:rsidRPr="009E48F7" w:rsidRDefault="00BA7600">
            <w:pPr>
              <w:pStyle w:val="TableParagraph"/>
              <w:spacing w:line="214" w:lineRule="exact"/>
              <w:ind w:left="52"/>
              <w:rPr>
                <w:sz w:val="20"/>
                <w:lang w:val="ru-RU"/>
              </w:rPr>
            </w:pPr>
            <w:r w:rsidRPr="009E48F7">
              <w:rPr>
                <w:sz w:val="20"/>
                <w:lang w:val="ru-RU"/>
              </w:rPr>
              <w:t>лечение</w:t>
            </w:r>
            <w:r w:rsidRPr="009E48F7">
              <w:rPr>
                <w:spacing w:val="-5"/>
                <w:sz w:val="20"/>
                <w:lang w:val="ru-RU"/>
              </w:rPr>
              <w:t xml:space="preserve"> </w:t>
            </w:r>
            <w:r w:rsidRPr="009E48F7">
              <w:rPr>
                <w:sz w:val="20"/>
                <w:lang w:val="ru-RU"/>
              </w:rPr>
              <w:t>с</w:t>
            </w:r>
            <w:r w:rsidRPr="009E48F7">
              <w:rPr>
                <w:spacing w:val="-5"/>
                <w:sz w:val="20"/>
                <w:lang w:val="ru-RU"/>
              </w:rPr>
              <w:t xml:space="preserve"> </w:t>
            </w:r>
            <w:r w:rsidRPr="009E48F7">
              <w:rPr>
                <w:sz w:val="20"/>
                <w:lang w:val="ru-RU"/>
              </w:rPr>
              <w:t>использованием</w:t>
            </w:r>
            <w:r w:rsidRPr="009E48F7">
              <w:rPr>
                <w:spacing w:val="-5"/>
                <w:sz w:val="20"/>
                <w:lang w:val="ru-RU"/>
              </w:rPr>
              <w:t xml:space="preserve"> </w:t>
            </w:r>
            <w:r w:rsidRPr="009E48F7">
              <w:rPr>
                <w:spacing w:val="-2"/>
                <w:sz w:val="20"/>
                <w:lang w:val="ru-RU"/>
              </w:rPr>
              <w:t>метода</w:t>
            </w:r>
          </w:p>
          <w:p w14:paraId="02EBCD60" w14:textId="77777777" w:rsidR="0058791C" w:rsidRPr="009E48F7" w:rsidRDefault="00BA7600">
            <w:pPr>
              <w:pStyle w:val="TableParagraph"/>
              <w:ind w:left="52"/>
              <w:rPr>
                <w:sz w:val="20"/>
                <w:lang w:val="ru-RU"/>
              </w:rPr>
            </w:pPr>
            <w:r w:rsidRPr="009E48F7">
              <w:rPr>
                <w:sz w:val="20"/>
                <w:lang w:val="ru-RU"/>
              </w:rPr>
              <w:t>сухой</w:t>
            </w:r>
            <w:r w:rsidRPr="009E48F7">
              <w:rPr>
                <w:spacing w:val="-5"/>
                <w:sz w:val="20"/>
                <w:lang w:val="ru-RU"/>
              </w:rPr>
              <w:t xml:space="preserve"> </w:t>
            </w:r>
            <w:r w:rsidRPr="009E48F7">
              <w:rPr>
                <w:spacing w:val="-2"/>
                <w:sz w:val="20"/>
                <w:lang w:val="ru-RU"/>
              </w:rPr>
              <w:t>иммерсии</w:t>
            </w:r>
          </w:p>
        </w:tc>
        <w:tc>
          <w:tcPr>
            <w:tcW w:w="1830" w:type="dxa"/>
            <w:vMerge/>
            <w:tcBorders>
              <w:top w:val="nil"/>
            </w:tcBorders>
          </w:tcPr>
          <w:p w14:paraId="2B3280F7" w14:textId="77777777" w:rsidR="0058791C" w:rsidRPr="009E48F7" w:rsidRDefault="0058791C">
            <w:pPr>
              <w:rPr>
                <w:sz w:val="2"/>
                <w:szCs w:val="2"/>
                <w:lang w:val="ru-RU"/>
              </w:rPr>
            </w:pPr>
          </w:p>
        </w:tc>
      </w:tr>
      <w:tr w:rsidR="0058791C" w14:paraId="178CA9BA" w14:textId="77777777">
        <w:trPr>
          <w:trHeight w:val="450"/>
        </w:trPr>
        <w:tc>
          <w:tcPr>
            <w:tcW w:w="15690" w:type="dxa"/>
            <w:gridSpan w:val="7"/>
          </w:tcPr>
          <w:p w14:paraId="15B33889" w14:textId="77777777" w:rsidR="0058791C" w:rsidRDefault="00BA7600">
            <w:pPr>
              <w:pStyle w:val="TableParagraph"/>
              <w:spacing w:line="214" w:lineRule="exact"/>
              <w:ind w:left="5770" w:right="5777"/>
              <w:jc w:val="center"/>
              <w:rPr>
                <w:b/>
                <w:sz w:val="20"/>
              </w:rPr>
            </w:pPr>
            <w:r>
              <w:rPr>
                <w:b/>
                <w:spacing w:val="-2"/>
                <w:sz w:val="20"/>
              </w:rPr>
              <w:t>Онкология</w:t>
            </w:r>
          </w:p>
        </w:tc>
      </w:tr>
      <w:tr w:rsidR="0058791C" w14:paraId="76EC2705" w14:textId="77777777">
        <w:trPr>
          <w:trHeight w:val="465"/>
        </w:trPr>
        <w:tc>
          <w:tcPr>
            <w:tcW w:w="990" w:type="dxa"/>
            <w:vMerge w:val="restart"/>
          </w:tcPr>
          <w:p w14:paraId="0A5802C4" w14:textId="77777777" w:rsidR="0058791C" w:rsidRDefault="00BA7600">
            <w:pPr>
              <w:pStyle w:val="TableParagraph"/>
              <w:spacing w:line="229" w:lineRule="exact"/>
              <w:ind w:left="9" w:right="18"/>
              <w:jc w:val="center"/>
              <w:rPr>
                <w:sz w:val="20"/>
              </w:rPr>
            </w:pPr>
            <w:r>
              <w:rPr>
                <w:spacing w:val="-5"/>
                <w:sz w:val="20"/>
              </w:rPr>
              <w:t>21</w:t>
            </w:r>
          </w:p>
        </w:tc>
        <w:tc>
          <w:tcPr>
            <w:tcW w:w="2955" w:type="dxa"/>
            <w:vMerge w:val="restart"/>
          </w:tcPr>
          <w:p w14:paraId="6D6EC389" w14:textId="77777777" w:rsidR="0058791C" w:rsidRPr="009E48F7" w:rsidRDefault="00BA7600">
            <w:pPr>
              <w:pStyle w:val="TableParagraph"/>
              <w:ind w:left="52" w:right="49"/>
              <w:rPr>
                <w:sz w:val="20"/>
                <w:lang w:val="ru-RU"/>
              </w:rPr>
            </w:pPr>
            <w:r w:rsidRPr="009E48F7">
              <w:rPr>
                <w:spacing w:val="-2"/>
                <w:sz w:val="20"/>
                <w:lang w:val="ru-RU"/>
              </w:rPr>
              <w:t xml:space="preserve">Видеоэндоскопические </w:t>
            </w:r>
            <w:r w:rsidRPr="009E48F7">
              <w:rPr>
                <w:sz w:val="20"/>
                <w:lang w:val="ru-RU"/>
              </w:rPr>
              <w:t xml:space="preserve">внутриполостные и </w:t>
            </w:r>
            <w:r w:rsidRPr="009E48F7">
              <w:rPr>
                <w:spacing w:val="-2"/>
                <w:sz w:val="20"/>
                <w:lang w:val="ru-RU"/>
              </w:rPr>
              <w:t>видеоэндоскопические внутрипросветные</w:t>
            </w:r>
            <w:r w:rsidRPr="009E48F7">
              <w:rPr>
                <w:spacing w:val="40"/>
                <w:sz w:val="20"/>
                <w:lang w:val="ru-RU"/>
              </w:rPr>
              <w:t xml:space="preserve"> </w:t>
            </w:r>
            <w:r w:rsidRPr="009E48F7">
              <w:rPr>
                <w:sz w:val="20"/>
                <w:lang w:val="ru-RU"/>
              </w:rPr>
              <w:t xml:space="preserve">хирургические вмешательства, </w:t>
            </w:r>
            <w:r w:rsidRPr="009E48F7">
              <w:rPr>
                <w:spacing w:val="-2"/>
                <w:sz w:val="20"/>
                <w:lang w:val="ru-RU"/>
              </w:rPr>
              <w:t xml:space="preserve">интервенционные </w:t>
            </w:r>
            <w:r w:rsidRPr="009E48F7">
              <w:rPr>
                <w:sz w:val="20"/>
                <w:lang w:val="ru-RU"/>
              </w:rPr>
              <w:t>радиологические</w:t>
            </w:r>
            <w:r w:rsidRPr="009E48F7">
              <w:rPr>
                <w:spacing w:val="-13"/>
                <w:sz w:val="20"/>
                <w:lang w:val="ru-RU"/>
              </w:rPr>
              <w:t xml:space="preserve"> </w:t>
            </w:r>
            <w:r w:rsidRPr="009E48F7">
              <w:rPr>
                <w:sz w:val="20"/>
                <w:lang w:val="ru-RU"/>
              </w:rPr>
              <w:t xml:space="preserve">вмешательства, </w:t>
            </w:r>
            <w:r w:rsidRPr="009E48F7">
              <w:rPr>
                <w:spacing w:val="-2"/>
                <w:sz w:val="20"/>
                <w:lang w:val="ru-RU"/>
              </w:rPr>
              <w:t xml:space="preserve">малоинвазивные органосохраняющие </w:t>
            </w:r>
            <w:r w:rsidRPr="009E48F7">
              <w:rPr>
                <w:sz w:val="20"/>
                <w:lang w:val="ru-RU"/>
              </w:rPr>
              <w:t xml:space="preserve">вмешательства при </w:t>
            </w:r>
            <w:r w:rsidRPr="009E48F7">
              <w:rPr>
                <w:spacing w:val="-2"/>
                <w:sz w:val="20"/>
                <w:lang w:val="ru-RU"/>
              </w:rPr>
              <w:t xml:space="preserve">злокачественных </w:t>
            </w:r>
            <w:r w:rsidRPr="009E48F7">
              <w:rPr>
                <w:sz w:val="20"/>
                <w:lang w:val="ru-RU"/>
              </w:rPr>
              <w:t>новообразованиях,</w:t>
            </w:r>
            <w:r w:rsidRPr="009E48F7">
              <w:rPr>
                <w:spacing w:val="-1"/>
                <w:sz w:val="20"/>
                <w:lang w:val="ru-RU"/>
              </w:rPr>
              <w:t xml:space="preserve"> </w:t>
            </w:r>
            <w:r w:rsidRPr="009E48F7">
              <w:rPr>
                <w:sz w:val="20"/>
                <w:lang w:val="ru-RU"/>
              </w:rPr>
              <w:t>в</w:t>
            </w:r>
            <w:r w:rsidRPr="009E48F7">
              <w:rPr>
                <w:spacing w:val="-2"/>
                <w:sz w:val="20"/>
                <w:lang w:val="ru-RU"/>
              </w:rPr>
              <w:t xml:space="preserve"> </w:t>
            </w:r>
            <w:r w:rsidRPr="009E48F7">
              <w:rPr>
                <w:sz w:val="20"/>
                <w:lang w:val="ru-RU"/>
              </w:rPr>
              <w:t>том</w:t>
            </w:r>
            <w:r w:rsidRPr="009E48F7">
              <w:rPr>
                <w:spacing w:val="-1"/>
                <w:sz w:val="20"/>
                <w:lang w:val="ru-RU"/>
              </w:rPr>
              <w:t xml:space="preserve"> </w:t>
            </w:r>
            <w:r w:rsidRPr="009E48F7">
              <w:rPr>
                <w:sz w:val="20"/>
                <w:lang w:val="ru-RU"/>
              </w:rPr>
              <w:t>числе</w:t>
            </w:r>
            <w:r w:rsidRPr="009E48F7">
              <w:rPr>
                <w:spacing w:val="-2"/>
                <w:sz w:val="20"/>
                <w:lang w:val="ru-RU"/>
              </w:rPr>
              <w:t xml:space="preserve"> </w:t>
            </w:r>
            <w:r w:rsidRPr="009E48F7">
              <w:rPr>
                <w:sz w:val="20"/>
                <w:lang w:val="ru-RU"/>
              </w:rPr>
              <w:t xml:space="preserve">у </w:t>
            </w:r>
            <w:r w:rsidRPr="009E48F7">
              <w:rPr>
                <w:spacing w:val="-2"/>
                <w:sz w:val="20"/>
                <w:lang w:val="ru-RU"/>
              </w:rPr>
              <w:t>детей</w:t>
            </w:r>
          </w:p>
        </w:tc>
        <w:tc>
          <w:tcPr>
            <w:tcW w:w="1710" w:type="dxa"/>
            <w:vMerge w:val="restart"/>
          </w:tcPr>
          <w:p w14:paraId="4D5050A9" w14:textId="77777777" w:rsidR="0058791C" w:rsidRPr="009E48F7" w:rsidRDefault="00BA7600">
            <w:pPr>
              <w:pStyle w:val="TableParagraph"/>
              <w:ind w:left="52" w:right="135"/>
              <w:rPr>
                <w:sz w:val="20"/>
                <w:lang w:val="ru-RU"/>
              </w:rPr>
            </w:pPr>
            <w:r>
              <w:rPr>
                <w:sz w:val="20"/>
              </w:rPr>
              <w:t>C</w:t>
            </w:r>
            <w:r w:rsidRPr="009E48F7">
              <w:rPr>
                <w:sz w:val="20"/>
                <w:lang w:val="ru-RU"/>
              </w:rPr>
              <w:t xml:space="preserve">00, </w:t>
            </w:r>
            <w:r>
              <w:rPr>
                <w:sz w:val="20"/>
              </w:rPr>
              <w:t>C</w:t>
            </w:r>
            <w:r w:rsidRPr="009E48F7">
              <w:rPr>
                <w:sz w:val="20"/>
                <w:lang w:val="ru-RU"/>
              </w:rPr>
              <w:t xml:space="preserve">01, </w:t>
            </w:r>
            <w:r>
              <w:rPr>
                <w:sz w:val="20"/>
              </w:rPr>
              <w:t>C</w:t>
            </w:r>
            <w:r w:rsidRPr="009E48F7">
              <w:rPr>
                <w:sz w:val="20"/>
                <w:lang w:val="ru-RU"/>
              </w:rPr>
              <w:t xml:space="preserve">02, </w:t>
            </w:r>
            <w:r>
              <w:rPr>
                <w:sz w:val="20"/>
              </w:rPr>
              <w:t>C</w:t>
            </w:r>
            <w:r w:rsidRPr="009E48F7">
              <w:rPr>
                <w:sz w:val="20"/>
                <w:lang w:val="ru-RU"/>
              </w:rPr>
              <w:t>04</w:t>
            </w:r>
            <w:r w:rsidRPr="009E48F7">
              <w:rPr>
                <w:spacing w:val="-13"/>
                <w:sz w:val="20"/>
                <w:lang w:val="ru-RU"/>
              </w:rPr>
              <w:t xml:space="preserve"> </w:t>
            </w:r>
            <w:r w:rsidRPr="009E48F7">
              <w:rPr>
                <w:sz w:val="20"/>
                <w:lang w:val="ru-RU"/>
              </w:rPr>
              <w:t>-</w:t>
            </w:r>
            <w:r w:rsidRPr="009E48F7">
              <w:rPr>
                <w:spacing w:val="-12"/>
                <w:sz w:val="20"/>
                <w:lang w:val="ru-RU"/>
              </w:rPr>
              <w:t xml:space="preserve"> </w:t>
            </w:r>
            <w:r>
              <w:rPr>
                <w:sz w:val="20"/>
              </w:rPr>
              <w:t>C</w:t>
            </w:r>
            <w:r w:rsidRPr="009E48F7">
              <w:rPr>
                <w:sz w:val="20"/>
                <w:lang w:val="ru-RU"/>
              </w:rPr>
              <w:t>06,</w:t>
            </w:r>
            <w:r w:rsidRPr="009E48F7">
              <w:rPr>
                <w:spacing w:val="-13"/>
                <w:sz w:val="20"/>
                <w:lang w:val="ru-RU"/>
              </w:rPr>
              <w:t xml:space="preserve"> </w:t>
            </w:r>
            <w:r>
              <w:rPr>
                <w:sz w:val="20"/>
              </w:rPr>
              <w:t>C</w:t>
            </w:r>
            <w:r w:rsidRPr="009E48F7">
              <w:rPr>
                <w:sz w:val="20"/>
                <w:lang w:val="ru-RU"/>
              </w:rPr>
              <w:t xml:space="preserve">09.0, </w:t>
            </w:r>
            <w:r>
              <w:rPr>
                <w:sz w:val="20"/>
              </w:rPr>
              <w:t>C</w:t>
            </w:r>
            <w:r w:rsidRPr="009E48F7">
              <w:rPr>
                <w:sz w:val="20"/>
                <w:lang w:val="ru-RU"/>
              </w:rPr>
              <w:t xml:space="preserve">09.1, </w:t>
            </w:r>
            <w:r>
              <w:rPr>
                <w:sz w:val="20"/>
              </w:rPr>
              <w:t>C</w:t>
            </w:r>
            <w:r w:rsidRPr="009E48F7">
              <w:rPr>
                <w:sz w:val="20"/>
                <w:lang w:val="ru-RU"/>
              </w:rPr>
              <w:t>09.8,</w:t>
            </w:r>
          </w:p>
          <w:p w14:paraId="1D3340D5" w14:textId="77777777" w:rsidR="0058791C" w:rsidRPr="009E48F7" w:rsidRDefault="00BA7600">
            <w:pPr>
              <w:pStyle w:val="TableParagraph"/>
              <w:ind w:left="52"/>
              <w:rPr>
                <w:sz w:val="20"/>
                <w:lang w:val="ru-RU"/>
              </w:rPr>
            </w:pPr>
            <w:r>
              <w:rPr>
                <w:sz w:val="20"/>
              </w:rPr>
              <w:t>C</w:t>
            </w:r>
            <w:r w:rsidRPr="009E48F7">
              <w:rPr>
                <w:sz w:val="20"/>
                <w:lang w:val="ru-RU"/>
              </w:rPr>
              <w:t>09.9,</w:t>
            </w:r>
            <w:r w:rsidRPr="009E48F7">
              <w:rPr>
                <w:spacing w:val="-6"/>
                <w:sz w:val="20"/>
                <w:lang w:val="ru-RU"/>
              </w:rPr>
              <w:t xml:space="preserve"> </w:t>
            </w:r>
            <w:r>
              <w:rPr>
                <w:sz w:val="20"/>
              </w:rPr>
              <w:t>C</w:t>
            </w:r>
            <w:r w:rsidRPr="009E48F7">
              <w:rPr>
                <w:sz w:val="20"/>
                <w:lang w:val="ru-RU"/>
              </w:rPr>
              <w:t>10.0</w:t>
            </w:r>
            <w:r w:rsidRPr="009E48F7">
              <w:rPr>
                <w:spacing w:val="-5"/>
                <w:sz w:val="20"/>
                <w:lang w:val="ru-RU"/>
              </w:rPr>
              <w:t xml:space="preserve"> </w:t>
            </w:r>
            <w:r w:rsidRPr="009E48F7">
              <w:rPr>
                <w:spacing w:val="-10"/>
                <w:sz w:val="20"/>
                <w:lang w:val="ru-RU"/>
              </w:rPr>
              <w:t>-</w:t>
            </w:r>
          </w:p>
          <w:p w14:paraId="524AF243" w14:textId="77777777" w:rsidR="0058791C" w:rsidRPr="009E48F7" w:rsidRDefault="00BA7600">
            <w:pPr>
              <w:pStyle w:val="TableParagraph"/>
              <w:ind w:left="52"/>
              <w:rPr>
                <w:sz w:val="20"/>
                <w:lang w:val="ru-RU"/>
              </w:rPr>
            </w:pPr>
            <w:r>
              <w:rPr>
                <w:sz w:val="20"/>
              </w:rPr>
              <w:t>C</w:t>
            </w:r>
            <w:r w:rsidRPr="009E48F7">
              <w:rPr>
                <w:sz w:val="20"/>
                <w:lang w:val="ru-RU"/>
              </w:rPr>
              <w:t>10.4,</w:t>
            </w:r>
            <w:r w:rsidRPr="009E48F7">
              <w:rPr>
                <w:spacing w:val="-6"/>
                <w:sz w:val="20"/>
                <w:lang w:val="ru-RU"/>
              </w:rPr>
              <w:t xml:space="preserve"> </w:t>
            </w:r>
            <w:r>
              <w:rPr>
                <w:spacing w:val="-2"/>
                <w:sz w:val="20"/>
              </w:rPr>
              <w:t>C</w:t>
            </w:r>
            <w:r w:rsidRPr="009E48F7">
              <w:rPr>
                <w:spacing w:val="-2"/>
                <w:sz w:val="20"/>
                <w:lang w:val="ru-RU"/>
              </w:rPr>
              <w:t>11.0,</w:t>
            </w:r>
          </w:p>
          <w:p w14:paraId="203CC7BD" w14:textId="77777777" w:rsidR="0058791C" w:rsidRPr="009E48F7" w:rsidRDefault="00BA7600">
            <w:pPr>
              <w:pStyle w:val="TableParagraph"/>
              <w:ind w:left="52"/>
              <w:rPr>
                <w:sz w:val="20"/>
                <w:lang w:val="ru-RU"/>
              </w:rPr>
            </w:pPr>
            <w:r>
              <w:rPr>
                <w:sz w:val="20"/>
              </w:rPr>
              <w:t>C</w:t>
            </w:r>
            <w:r w:rsidRPr="009E48F7">
              <w:rPr>
                <w:sz w:val="20"/>
                <w:lang w:val="ru-RU"/>
              </w:rPr>
              <w:t>11.1,</w:t>
            </w:r>
            <w:r w:rsidRPr="009E48F7">
              <w:rPr>
                <w:spacing w:val="-6"/>
                <w:sz w:val="20"/>
                <w:lang w:val="ru-RU"/>
              </w:rPr>
              <w:t xml:space="preserve"> </w:t>
            </w:r>
            <w:r>
              <w:rPr>
                <w:spacing w:val="-2"/>
                <w:sz w:val="20"/>
              </w:rPr>
              <w:t>C</w:t>
            </w:r>
            <w:r w:rsidRPr="009E48F7">
              <w:rPr>
                <w:spacing w:val="-2"/>
                <w:sz w:val="20"/>
                <w:lang w:val="ru-RU"/>
              </w:rPr>
              <w:t>11.2,</w:t>
            </w:r>
          </w:p>
          <w:p w14:paraId="56C75781" w14:textId="77777777" w:rsidR="0058791C" w:rsidRPr="009E48F7" w:rsidRDefault="00BA7600">
            <w:pPr>
              <w:pStyle w:val="TableParagraph"/>
              <w:ind w:left="52"/>
              <w:rPr>
                <w:sz w:val="20"/>
                <w:lang w:val="ru-RU"/>
              </w:rPr>
            </w:pPr>
            <w:r>
              <w:rPr>
                <w:sz w:val="20"/>
              </w:rPr>
              <w:t>C</w:t>
            </w:r>
            <w:r w:rsidRPr="009E48F7">
              <w:rPr>
                <w:sz w:val="20"/>
                <w:lang w:val="ru-RU"/>
              </w:rPr>
              <w:t>11.3,</w:t>
            </w:r>
            <w:r w:rsidRPr="009E48F7">
              <w:rPr>
                <w:spacing w:val="-6"/>
                <w:sz w:val="20"/>
                <w:lang w:val="ru-RU"/>
              </w:rPr>
              <w:t xml:space="preserve"> </w:t>
            </w:r>
            <w:r>
              <w:rPr>
                <w:spacing w:val="-2"/>
                <w:sz w:val="20"/>
              </w:rPr>
              <w:t>C</w:t>
            </w:r>
            <w:r w:rsidRPr="009E48F7">
              <w:rPr>
                <w:spacing w:val="-2"/>
                <w:sz w:val="20"/>
                <w:lang w:val="ru-RU"/>
              </w:rPr>
              <w:t>11.8,</w:t>
            </w:r>
          </w:p>
          <w:p w14:paraId="3874D265" w14:textId="77777777" w:rsidR="0058791C" w:rsidRPr="009E48F7" w:rsidRDefault="00BA7600">
            <w:pPr>
              <w:pStyle w:val="TableParagraph"/>
              <w:ind w:left="52"/>
              <w:rPr>
                <w:sz w:val="20"/>
                <w:lang w:val="ru-RU"/>
              </w:rPr>
            </w:pPr>
            <w:r>
              <w:rPr>
                <w:sz w:val="20"/>
              </w:rPr>
              <w:t>C</w:t>
            </w:r>
            <w:r w:rsidRPr="009E48F7">
              <w:rPr>
                <w:sz w:val="20"/>
                <w:lang w:val="ru-RU"/>
              </w:rPr>
              <w:t>11.9,</w:t>
            </w:r>
            <w:r w:rsidRPr="009E48F7">
              <w:rPr>
                <w:spacing w:val="-5"/>
                <w:sz w:val="20"/>
                <w:lang w:val="ru-RU"/>
              </w:rPr>
              <w:t xml:space="preserve"> </w:t>
            </w:r>
            <w:r>
              <w:rPr>
                <w:sz w:val="20"/>
              </w:rPr>
              <w:t>C</w:t>
            </w:r>
            <w:r w:rsidRPr="009E48F7">
              <w:rPr>
                <w:sz w:val="20"/>
                <w:lang w:val="ru-RU"/>
              </w:rPr>
              <w:t>12,</w:t>
            </w:r>
            <w:r w:rsidRPr="009E48F7">
              <w:rPr>
                <w:spacing w:val="-5"/>
                <w:sz w:val="20"/>
                <w:lang w:val="ru-RU"/>
              </w:rPr>
              <w:t xml:space="preserve"> </w:t>
            </w:r>
            <w:r>
              <w:rPr>
                <w:spacing w:val="-2"/>
                <w:sz w:val="20"/>
              </w:rPr>
              <w:t>C</w:t>
            </w:r>
            <w:r w:rsidRPr="009E48F7">
              <w:rPr>
                <w:spacing w:val="-2"/>
                <w:sz w:val="20"/>
                <w:lang w:val="ru-RU"/>
              </w:rPr>
              <w:t>13.0,</w:t>
            </w:r>
          </w:p>
          <w:p w14:paraId="74B8410F" w14:textId="77777777" w:rsidR="0058791C" w:rsidRPr="009E48F7" w:rsidRDefault="00BA7600">
            <w:pPr>
              <w:pStyle w:val="TableParagraph"/>
              <w:ind w:left="52"/>
              <w:rPr>
                <w:sz w:val="20"/>
                <w:lang w:val="ru-RU"/>
              </w:rPr>
            </w:pPr>
            <w:r>
              <w:rPr>
                <w:sz w:val="20"/>
              </w:rPr>
              <w:t>C</w:t>
            </w:r>
            <w:r w:rsidRPr="009E48F7">
              <w:rPr>
                <w:sz w:val="20"/>
                <w:lang w:val="ru-RU"/>
              </w:rPr>
              <w:t>13.1,</w:t>
            </w:r>
            <w:r w:rsidRPr="009E48F7">
              <w:rPr>
                <w:spacing w:val="-6"/>
                <w:sz w:val="20"/>
                <w:lang w:val="ru-RU"/>
              </w:rPr>
              <w:t xml:space="preserve"> </w:t>
            </w:r>
            <w:r>
              <w:rPr>
                <w:spacing w:val="-2"/>
                <w:sz w:val="20"/>
              </w:rPr>
              <w:t>C</w:t>
            </w:r>
            <w:r w:rsidRPr="009E48F7">
              <w:rPr>
                <w:spacing w:val="-2"/>
                <w:sz w:val="20"/>
                <w:lang w:val="ru-RU"/>
              </w:rPr>
              <w:t>13.2,</w:t>
            </w:r>
          </w:p>
          <w:p w14:paraId="5BA4CA84" w14:textId="77777777" w:rsidR="0058791C" w:rsidRPr="009E48F7" w:rsidRDefault="00BA7600">
            <w:pPr>
              <w:pStyle w:val="TableParagraph"/>
              <w:ind w:left="52"/>
              <w:rPr>
                <w:sz w:val="20"/>
                <w:lang w:val="ru-RU"/>
              </w:rPr>
            </w:pPr>
            <w:r>
              <w:rPr>
                <w:sz w:val="20"/>
              </w:rPr>
              <w:t>C</w:t>
            </w:r>
            <w:r w:rsidRPr="009E48F7">
              <w:rPr>
                <w:sz w:val="20"/>
                <w:lang w:val="ru-RU"/>
              </w:rPr>
              <w:t>13.8,</w:t>
            </w:r>
            <w:r w:rsidRPr="009E48F7">
              <w:rPr>
                <w:spacing w:val="-6"/>
                <w:sz w:val="20"/>
                <w:lang w:val="ru-RU"/>
              </w:rPr>
              <w:t xml:space="preserve"> </w:t>
            </w:r>
            <w:r>
              <w:rPr>
                <w:spacing w:val="-2"/>
                <w:sz w:val="20"/>
              </w:rPr>
              <w:t>C</w:t>
            </w:r>
            <w:r w:rsidRPr="009E48F7">
              <w:rPr>
                <w:spacing w:val="-2"/>
                <w:sz w:val="20"/>
                <w:lang w:val="ru-RU"/>
              </w:rPr>
              <w:t>13.9,</w:t>
            </w:r>
          </w:p>
          <w:p w14:paraId="5BFA23B6" w14:textId="77777777" w:rsidR="0058791C" w:rsidRPr="009E48F7" w:rsidRDefault="00BA7600">
            <w:pPr>
              <w:pStyle w:val="TableParagraph"/>
              <w:ind w:left="52"/>
              <w:rPr>
                <w:sz w:val="20"/>
                <w:lang w:val="ru-RU"/>
              </w:rPr>
            </w:pPr>
            <w:r>
              <w:rPr>
                <w:sz w:val="20"/>
              </w:rPr>
              <w:t>C</w:t>
            </w:r>
            <w:r w:rsidRPr="009E48F7">
              <w:rPr>
                <w:sz w:val="20"/>
                <w:lang w:val="ru-RU"/>
              </w:rPr>
              <w:t>14.0,</w:t>
            </w:r>
            <w:r w:rsidRPr="009E48F7">
              <w:rPr>
                <w:spacing w:val="-6"/>
                <w:sz w:val="20"/>
                <w:lang w:val="ru-RU"/>
              </w:rPr>
              <w:t xml:space="preserve"> </w:t>
            </w:r>
            <w:r>
              <w:rPr>
                <w:spacing w:val="-2"/>
                <w:sz w:val="20"/>
              </w:rPr>
              <w:t>C</w:t>
            </w:r>
            <w:r w:rsidRPr="009E48F7">
              <w:rPr>
                <w:spacing w:val="-2"/>
                <w:sz w:val="20"/>
                <w:lang w:val="ru-RU"/>
              </w:rPr>
              <w:t>14.2,</w:t>
            </w:r>
          </w:p>
          <w:p w14:paraId="2638DD54" w14:textId="77777777" w:rsidR="0058791C" w:rsidRPr="009E48F7" w:rsidRDefault="00BA7600">
            <w:pPr>
              <w:pStyle w:val="TableParagraph"/>
              <w:ind w:left="52"/>
              <w:rPr>
                <w:sz w:val="20"/>
                <w:lang w:val="ru-RU"/>
              </w:rPr>
            </w:pPr>
            <w:r>
              <w:rPr>
                <w:sz w:val="20"/>
              </w:rPr>
              <w:t>C</w:t>
            </w:r>
            <w:r w:rsidRPr="009E48F7">
              <w:rPr>
                <w:sz w:val="20"/>
                <w:lang w:val="ru-RU"/>
              </w:rPr>
              <w:t>15.0,</w:t>
            </w:r>
            <w:r w:rsidRPr="009E48F7">
              <w:rPr>
                <w:spacing w:val="-6"/>
                <w:sz w:val="20"/>
                <w:lang w:val="ru-RU"/>
              </w:rPr>
              <w:t xml:space="preserve"> </w:t>
            </w:r>
            <w:r>
              <w:rPr>
                <w:spacing w:val="-2"/>
                <w:sz w:val="20"/>
              </w:rPr>
              <w:t>C</w:t>
            </w:r>
            <w:r w:rsidRPr="009E48F7">
              <w:rPr>
                <w:spacing w:val="-2"/>
                <w:sz w:val="20"/>
                <w:lang w:val="ru-RU"/>
              </w:rPr>
              <w:t>30.0,</w:t>
            </w:r>
          </w:p>
          <w:p w14:paraId="6E8F9BAE" w14:textId="77777777" w:rsidR="0058791C" w:rsidRPr="009E48F7" w:rsidRDefault="00BA7600">
            <w:pPr>
              <w:pStyle w:val="TableParagraph"/>
              <w:ind w:left="52"/>
              <w:rPr>
                <w:sz w:val="20"/>
                <w:lang w:val="ru-RU"/>
              </w:rPr>
            </w:pPr>
            <w:r>
              <w:rPr>
                <w:sz w:val="20"/>
              </w:rPr>
              <w:t>C</w:t>
            </w:r>
            <w:r w:rsidRPr="009E48F7">
              <w:rPr>
                <w:sz w:val="20"/>
                <w:lang w:val="ru-RU"/>
              </w:rPr>
              <w:t>31.0,</w:t>
            </w:r>
            <w:r w:rsidRPr="009E48F7">
              <w:rPr>
                <w:spacing w:val="-6"/>
                <w:sz w:val="20"/>
                <w:lang w:val="ru-RU"/>
              </w:rPr>
              <w:t xml:space="preserve"> </w:t>
            </w:r>
            <w:r>
              <w:rPr>
                <w:spacing w:val="-2"/>
                <w:sz w:val="20"/>
              </w:rPr>
              <w:t>C</w:t>
            </w:r>
            <w:r w:rsidRPr="009E48F7">
              <w:rPr>
                <w:spacing w:val="-2"/>
                <w:sz w:val="20"/>
                <w:lang w:val="ru-RU"/>
              </w:rPr>
              <w:t>31.1,</w:t>
            </w:r>
          </w:p>
          <w:p w14:paraId="16545CF2" w14:textId="77777777" w:rsidR="0058791C" w:rsidRPr="009E48F7" w:rsidRDefault="00BA7600">
            <w:pPr>
              <w:pStyle w:val="TableParagraph"/>
              <w:ind w:left="52"/>
              <w:rPr>
                <w:sz w:val="20"/>
                <w:lang w:val="ru-RU"/>
              </w:rPr>
            </w:pPr>
            <w:r>
              <w:rPr>
                <w:sz w:val="20"/>
              </w:rPr>
              <w:t>C</w:t>
            </w:r>
            <w:r w:rsidRPr="009E48F7">
              <w:rPr>
                <w:sz w:val="20"/>
                <w:lang w:val="ru-RU"/>
              </w:rPr>
              <w:t>31.2,</w:t>
            </w:r>
            <w:r w:rsidRPr="009E48F7">
              <w:rPr>
                <w:spacing w:val="-6"/>
                <w:sz w:val="20"/>
                <w:lang w:val="ru-RU"/>
              </w:rPr>
              <w:t xml:space="preserve"> </w:t>
            </w:r>
            <w:r>
              <w:rPr>
                <w:spacing w:val="-2"/>
                <w:sz w:val="20"/>
              </w:rPr>
              <w:t>C</w:t>
            </w:r>
            <w:r w:rsidRPr="009E48F7">
              <w:rPr>
                <w:spacing w:val="-2"/>
                <w:sz w:val="20"/>
                <w:lang w:val="ru-RU"/>
              </w:rPr>
              <w:t>31.3,</w:t>
            </w:r>
          </w:p>
          <w:p w14:paraId="3D7E77C5" w14:textId="77777777" w:rsidR="0058791C" w:rsidRPr="009E48F7" w:rsidRDefault="00BA7600">
            <w:pPr>
              <w:pStyle w:val="TableParagraph"/>
              <w:ind w:left="52" w:right="54"/>
              <w:rPr>
                <w:sz w:val="20"/>
                <w:lang w:val="ru-RU"/>
              </w:rPr>
            </w:pPr>
            <w:r>
              <w:rPr>
                <w:sz w:val="20"/>
              </w:rPr>
              <w:t>C</w:t>
            </w:r>
            <w:r w:rsidRPr="009E48F7">
              <w:rPr>
                <w:sz w:val="20"/>
                <w:lang w:val="ru-RU"/>
              </w:rPr>
              <w:t>31.8,</w:t>
            </w:r>
            <w:r w:rsidRPr="009E48F7">
              <w:rPr>
                <w:spacing w:val="-13"/>
                <w:sz w:val="20"/>
                <w:lang w:val="ru-RU"/>
              </w:rPr>
              <w:t xml:space="preserve"> </w:t>
            </w:r>
            <w:r>
              <w:rPr>
                <w:sz w:val="20"/>
              </w:rPr>
              <w:t>C</w:t>
            </w:r>
            <w:r w:rsidRPr="009E48F7">
              <w:rPr>
                <w:sz w:val="20"/>
                <w:lang w:val="ru-RU"/>
              </w:rPr>
              <w:t>31.9,</w:t>
            </w:r>
            <w:r w:rsidRPr="009E48F7">
              <w:rPr>
                <w:spacing w:val="-12"/>
                <w:sz w:val="20"/>
                <w:lang w:val="ru-RU"/>
              </w:rPr>
              <w:t xml:space="preserve"> </w:t>
            </w:r>
            <w:r>
              <w:rPr>
                <w:sz w:val="20"/>
              </w:rPr>
              <w:t>C</w:t>
            </w:r>
            <w:r w:rsidRPr="009E48F7">
              <w:rPr>
                <w:sz w:val="20"/>
                <w:lang w:val="ru-RU"/>
              </w:rPr>
              <w:t xml:space="preserve">32, </w:t>
            </w:r>
            <w:r>
              <w:rPr>
                <w:sz w:val="20"/>
              </w:rPr>
              <w:t>C</w:t>
            </w:r>
            <w:r w:rsidRPr="009E48F7">
              <w:rPr>
                <w:sz w:val="20"/>
                <w:lang w:val="ru-RU"/>
              </w:rPr>
              <w:t xml:space="preserve">43, </w:t>
            </w:r>
            <w:r>
              <w:rPr>
                <w:sz w:val="20"/>
              </w:rPr>
              <w:t>C</w:t>
            </w:r>
            <w:r w:rsidRPr="009E48F7">
              <w:rPr>
                <w:sz w:val="20"/>
                <w:lang w:val="ru-RU"/>
              </w:rPr>
              <w:t xml:space="preserve">44, </w:t>
            </w:r>
            <w:r>
              <w:rPr>
                <w:sz w:val="20"/>
              </w:rPr>
              <w:t>C</w:t>
            </w:r>
            <w:r w:rsidRPr="009E48F7">
              <w:rPr>
                <w:sz w:val="20"/>
                <w:lang w:val="ru-RU"/>
              </w:rPr>
              <w:t xml:space="preserve">69, </w:t>
            </w:r>
            <w:r>
              <w:rPr>
                <w:sz w:val="20"/>
              </w:rPr>
              <w:t>C</w:t>
            </w:r>
            <w:r w:rsidRPr="009E48F7">
              <w:rPr>
                <w:sz w:val="20"/>
                <w:lang w:val="ru-RU"/>
              </w:rPr>
              <w:t xml:space="preserve">73, </w:t>
            </w:r>
            <w:r>
              <w:rPr>
                <w:sz w:val="20"/>
              </w:rPr>
              <w:t>C</w:t>
            </w:r>
            <w:r w:rsidRPr="009E48F7">
              <w:rPr>
                <w:sz w:val="20"/>
                <w:lang w:val="ru-RU"/>
              </w:rPr>
              <w:t xml:space="preserve">15, </w:t>
            </w:r>
            <w:r>
              <w:rPr>
                <w:sz w:val="20"/>
              </w:rPr>
              <w:t>C</w:t>
            </w:r>
            <w:r w:rsidRPr="009E48F7">
              <w:rPr>
                <w:sz w:val="20"/>
                <w:lang w:val="ru-RU"/>
              </w:rPr>
              <w:t xml:space="preserve">16, </w:t>
            </w:r>
            <w:r>
              <w:rPr>
                <w:sz w:val="20"/>
              </w:rPr>
              <w:t>C</w:t>
            </w:r>
            <w:r w:rsidRPr="009E48F7">
              <w:rPr>
                <w:sz w:val="20"/>
                <w:lang w:val="ru-RU"/>
              </w:rPr>
              <w:t xml:space="preserve">17, </w:t>
            </w:r>
            <w:r>
              <w:rPr>
                <w:sz w:val="20"/>
              </w:rPr>
              <w:t>C</w:t>
            </w:r>
            <w:r w:rsidRPr="009E48F7">
              <w:rPr>
                <w:sz w:val="20"/>
                <w:lang w:val="ru-RU"/>
              </w:rPr>
              <w:t xml:space="preserve">18, </w:t>
            </w:r>
            <w:r>
              <w:rPr>
                <w:sz w:val="20"/>
              </w:rPr>
              <w:t>C</w:t>
            </w:r>
            <w:r w:rsidRPr="009E48F7">
              <w:rPr>
                <w:sz w:val="20"/>
                <w:lang w:val="ru-RU"/>
              </w:rPr>
              <w:t xml:space="preserve">19, </w:t>
            </w:r>
            <w:r>
              <w:rPr>
                <w:sz w:val="20"/>
              </w:rPr>
              <w:t>C</w:t>
            </w:r>
            <w:r w:rsidRPr="009E48F7">
              <w:rPr>
                <w:sz w:val="20"/>
                <w:lang w:val="ru-RU"/>
              </w:rPr>
              <w:t xml:space="preserve">20, </w:t>
            </w:r>
            <w:r>
              <w:rPr>
                <w:sz w:val="20"/>
              </w:rPr>
              <w:t>C</w:t>
            </w:r>
            <w:r w:rsidRPr="009E48F7">
              <w:rPr>
                <w:sz w:val="20"/>
                <w:lang w:val="ru-RU"/>
              </w:rPr>
              <w:t>21</w:t>
            </w:r>
          </w:p>
        </w:tc>
        <w:tc>
          <w:tcPr>
            <w:tcW w:w="2955" w:type="dxa"/>
            <w:vMerge w:val="restart"/>
          </w:tcPr>
          <w:p w14:paraId="37C5A1D3" w14:textId="77777777" w:rsidR="0058791C" w:rsidRPr="009E48F7" w:rsidRDefault="00BA7600">
            <w:pPr>
              <w:pStyle w:val="TableParagraph"/>
              <w:spacing w:before="2" w:line="235" w:lineRule="auto"/>
              <w:ind w:left="52" w:right="111"/>
              <w:rPr>
                <w:sz w:val="20"/>
                <w:lang w:val="ru-RU"/>
              </w:rPr>
            </w:pPr>
            <w:r w:rsidRPr="009E48F7">
              <w:rPr>
                <w:spacing w:val="-2"/>
                <w:sz w:val="20"/>
                <w:lang w:val="ru-RU"/>
              </w:rPr>
              <w:t>злокачественные новообразования</w:t>
            </w:r>
          </w:p>
          <w:p w14:paraId="33DDECA7" w14:textId="77777777" w:rsidR="0058791C" w:rsidRPr="009E48F7" w:rsidRDefault="00BA7600">
            <w:pPr>
              <w:pStyle w:val="TableParagraph"/>
              <w:spacing w:line="225" w:lineRule="exact"/>
              <w:ind w:left="52"/>
              <w:rPr>
                <w:sz w:val="20"/>
                <w:lang w:val="ru-RU"/>
              </w:rPr>
            </w:pPr>
            <w:r w:rsidRPr="009E48F7">
              <w:rPr>
                <w:sz w:val="20"/>
                <w:lang w:val="ru-RU"/>
              </w:rPr>
              <w:t>головы</w:t>
            </w:r>
            <w:r w:rsidRPr="009E48F7">
              <w:rPr>
                <w:spacing w:val="-2"/>
                <w:sz w:val="20"/>
                <w:lang w:val="ru-RU"/>
              </w:rPr>
              <w:t xml:space="preserve"> </w:t>
            </w:r>
            <w:r w:rsidRPr="009E48F7">
              <w:rPr>
                <w:sz w:val="20"/>
                <w:lang w:val="ru-RU"/>
              </w:rPr>
              <w:t>и</w:t>
            </w:r>
            <w:r w:rsidRPr="009E48F7">
              <w:rPr>
                <w:spacing w:val="-2"/>
                <w:sz w:val="20"/>
                <w:lang w:val="ru-RU"/>
              </w:rPr>
              <w:t xml:space="preserve"> </w:t>
            </w:r>
            <w:r w:rsidRPr="009E48F7">
              <w:rPr>
                <w:sz w:val="20"/>
                <w:lang w:val="ru-RU"/>
              </w:rPr>
              <w:t>шеи</w:t>
            </w:r>
            <w:r w:rsidRPr="009E48F7">
              <w:rPr>
                <w:spacing w:val="-1"/>
                <w:sz w:val="20"/>
                <w:lang w:val="ru-RU"/>
              </w:rPr>
              <w:t xml:space="preserve"> </w:t>
            </w:r>
            <w:r w:rsidRPr="009E48F7">
              <w:rPr>
                <w:sz w:val="20"/>
                <w:lang w:val="ru-RU"/>
              </w:rPr>
              <w:t>(</w:t>
            </w:r>
            <w:r>
              <w:rPr>
                <w:sz w:val="20"/>
              </w:rPr>
              <w:t>I</w:t>
            </w:r>
            <w:r w:rsidRPr="009E48F7">
              <w:rPr>
                <w:spacing w:val="-2"/>
                <w:sz w:val="20"/>
                <w:lang w:val="ru-RU"/>
              </w:rPr>
              <w:t xml:space="preserve"> </w:t>
            </w:r>
            <w:r w:rsidRPr="009E48F7">
              <w:rPr>
                <w:sz w:val="20"/>
                <w:lang w:val="ru-RU"/>
              </w:rPr>
              <w:t>-</w:t>
            </w:r>
            <w:r w:rsidRPr="009E48F7">
              <w:rPr>
                <w:spacing w:val="-1"/>
                <w:sz w:val="20"/>
                <w:lang w:val="ru-RU"/>
              </w:rPr>
              <w:t xml:space="preserve"> </w:t>
            </w:r>
            <w:r>
              <w:rPr>
                <w:sz w:val="20"/>
              </w:rPr>
              <w:t>III</w:t>
            </w:r>
            <w:r w:rsidRPr="009E48F7">
              <w:rPr>
                <w:sz w:val="20"/>
                <w:lang w:val="ru-RU"/>
              </w:rPr>
              <w:t xml:space="preserve"> </w:t>
            </w:r>
            <w:r w:rsidRPr="009E48F7">
              <w:rPr>
                <w:spacing w:val="-2"/>
                <w:sz w:val="20"/>
                <w:lang w:val="ru-RU"/>
              </w:rPr>
              <w:t>стадия)</w:t>
            </w:r>
          </w:p>
        </w:tc>
        <w:tc>
          <w:tcPr>
            <w:tcW w:w="1710" w:type="dxa"/>
            <w:vMerge w:val="restart"/>
          </w:tcPr>
          <w:p w14:paraId="63CC83B4" w14:textId="77777777" w:rsidR="0058791C" w:rsidRDefault="00BA7600">
            <w:pPr>
              <w:pStyle w:val="TableParagraph"/>
              <w:ind w:left="52"/>
              <w:rPr>
                <w:sz w:val="20"/>
              </w:rPr>
            </w:pPr>
            <w:r>
              <w:rPr>
                <w:spacing w:val="-2"/>
                <w:sz w:val="20"/>
              </w:rPr>
              <w:t>хирургическое лечение</w:t>
            </w:r>
          </w:p>
        </w:tc>
        <w:tc>
          <w:tcPr>
            <w:tcW w:w="3540" w:type="dxa"/>
          </w:tcPr>
          <w:p w14:paraId="37E583B5" w14:textId="77777777" w:rsidR="0058791C" w:rsidRDefault="00BA7600">
            <w:pPr>
              <w:pStyle w:val="TableParagraph"/>
              <w:spacing w:line="230" w:lineRule="exact"/>
              <w:ind w:left="52"/>
              <w:rPr>
                <w:sz w:val="20"/>
              </w:rPr>
            </w:pPr>
            <w:r>
              <w:rPr>
                <w:spacing w:val="-2"/>
                <w:sz w:val="20"/>
              </w:rPr>
              <w:t>гемитиреоидэктомия видеоассистированная</w:t>
            </w:r>
          </w:p>
        </w:tc>
        <w:tc>
          <w:tcPr>
            <w:tcW w:w="1830" w:type="dxa"/>
            <w:vMerge w:val="restart"/>
          </w:tcPr>
          <w:p w14:paraId="7AFA7F22" w14:textId="77777777" w:rsidR="0058791C" w:rsidRDefault="00BA7600">
            <w:pPr>
              <w:pStyle w:val="TableParagraph"/>
              <w:spacing w:line="229" w:lineRule="exact"/>
              <w:ind w:left="442"/>
              <w:rPr>
                <w:sz w:val="20"/>
              </w:rPr>
            </w:pPr>
            <w:r>
              <w:rPr>
                <w:sz w:val="20"/>
              </w:rPr>
              <w:t xml:space="preserve">299 </w:t>
            </w:r>
            <w:r>
              <w:rPr>
                <w:spacing w:val="-2"/>
                <w:sz w:val="20"/>
              </w:rPr>
              <w:t>635,44</w:t>
            </w:r>
          </w:p>
        </w:tc>
      </w:tr>
      <w:tr w:rsidR="0058791C" w14:paraId="5C99718B" w14:textId="77777777">
        <w:trPr>
          <w:trHeight w:val="465"/>
        </w:trPr>
        <w:tc>
          <w:tcPr>
            <w:tcW w:w="990" w:type="dxa"/>
            <w:vMerge/>
            <w:tcBorders>
              <w:top w:val="nil"/>
            </w:tcBorders>
          </w:tcPr>
          <w:p w14:paraId="5CA1EBC4" w14:textId="77777777" w:rsidR="0058791C" w:rsidRDefault="0058791C">
            <w:pPr>
              <w:rPr>
                <w:sz w:val="2"/>
                <w:szCs w:val="2"/>
              </w:rPr>
            </w:pPr>
          </w:p>
        </w:tc>
        <w:tc>
          <w:tcPr>
            <w:tcW w:w="2955" w:type="dxa"/>
            <w:vMerge/>
            <w:tcBorders>
              <w:top w:val="nil"/>
            </w:tcBorders>
          </w:tcPr>
          <w:p w14:paraId="4ADEAF45" w14:textId="77777777" w:rsidR="0058791C" w:rsidRDefault="0058791C">
            <w:pPr>
              <w:rPr>
                <w:sz w:val="2"/>
                <w:szCs w:val="2"/>
              </w:rPr>
            </w:pPr>
          </w:p>
        </w:tc>
        <w:tc>
          <w:tcPr>
            <w:tcW w:w="1710" w:type="dxa"/>
            <w:vMerge/>
            <w:tcBorders>
              <w:top w:val="nil"/>
            </w:tcBorders>
          </w:tcPr>
          <w:p w14:paraId="5BF6C793" w14:textId="77777777" w:rsidR="0058791C" w:rsidRDefault="0058791C">
            <w:pPr>
              <w:rPr>
                <w:sz w:val="2"/>
                <w:szCs w:val="2"/>
              </w:rPr>
            </w:pPr>
          </w:p>
        </w:tc>
        <w:tc>
          <w:tcPr>
            <w:tcW w:w="2955" w:type="dxa"/>
            <w:vMerge/>
            <w:tcBorders>
              <w:top w:val="nil"/>
            </w:tcBorders>
          </w:tcPr>
          <w:p w14:paraId="2553469E" w14:textId="77777777" w:rsidR="0058791C" w:rsidRDefault="0058791C">
            <w:pPr>
              <w:rPr>
                <w:sz w:val="2"/>
                <w:szCs w:val="2"/>
              </w:rPr>
            </w:pPr>
          </w:p>
        </w:tc>
        <w:tc>
          <w:tcPr>
            <w:tcW w:w="1710" w:type="dxa"/>
            <w:vMerge/>
            <w:tcBorders>
              <w:top w:val="nil"/>
            </w:tcBorders>
          </w:tcPr>
          <w:p w14:paraId="06C8EAAD" w14:textId="77777777" w:rsidR="0058791C" w:rsidRDefault="0058791C">
            <w:pPr>
              <w:rPr>
                <w:sz w:val="2"/>
                <w:szCs w:val="2"/>
              </w:rPr>
            </w:pPr>
          </w:p>
        </w:tc>
        <w:tc>
          <w:tcPr>
            <w:tcW w:w="3540" w:type="dxa"/>
          </w:tcPr>
          <w:p w14:paraId="64DFA911" w14:textId="77777777" w:rsidR="0058791C" w:rsidRDefault="00BA7600">
            <w:pPr>
              <w:pStyle w:val="TableParagraph"/>
              <w:spacing w:line="214" w:lineRule="exact"/>
              <w:ind w:left="52"/>
              <w:rPr>
                <w:sz w:val="20"/>
              </w:rPr>
            </w:pPr>
            <w:r>
              <w:rPr>
                <w:spacing w:val="-2"/>
                <w:sz w:val="20"/>
              </w:rPr>
              <w:t>гемитиреоидэктомия</w:t>
            </w:r>
          </w:p>
          <w:p w14:paraId="7365D02F" w14:textId="77777777" w:rsidR="0058791C" w:rsidRDefault="00BA7600">
            <w:pPr>
              <w:pStyle w:val="TableParagraph"/>
              <w:ind w:left="52"/>
              <w:rPr>
                <w:sz w:val="20"/>
              </w:rPr>
            </w:pPr>
            <w:r>
              <w:rPr>
                <w:spacing w:val="-2"/>
                <w:sz w:val="20"/>
              </w:rPr>
              <w:t>видеоэндоскопическая</w:t>
            </w:r>
          </w:p>
        </w:tc>
        <w:tc>
          <w:tcPr>
            <w:tcW w:w="1830" w:type="dxa"/>
            <w:vMerge/>
            <w:tcBorders>
              <w:top w:val="nil"/>
            </w:tcBorders>
          </w:tcPr>
          <w:p w14:paraId="23F08134" w14:textId="77777777" w:rsidR="0058791C" w:rsidRDefault="0058791C">
            <w:pPr>
              <w:rPr>
                <w:sz w:val="2"/>
                <w:szCs w:val="2"/>
              </w:rPr>
            </w:pPr>
          </w:p>
        </w:tc>
      </w:tr>
      <w:tr w:rsidR="0058791C" w:rsidRPr="00B572D9" w14:paraId="10000D91" w14:textId="77777777">
        <w:trPr>
          <w:trHeight w:val="450"/>
        </w:trPr>
        <w:tc>
          <w:tcPr>
            <w:tcW w:w="990" w:type="dxa"/>
            <w:vMerge/>
            <w:tcBorders>
              <w:top w:val="nil"/>
            </w:tcBorders>
          </w:tcPr>
          <w:p w14:paraId="05A5D08B" w14:textId="77777777" w:rsidR="0058791C" w:rsidRDefault="0058791C">
            <w:pPr>
              <w:rPr>
                <w:sz w:val="2"/>
                <w:szCs w:val="2"/>
              </w:rPr>
            </w:pPr>
          </w:p>
        </w:tc>
        <w:tc>
          <w:tcPr>
            <w:tcW w:w="2955" w:type="dxa"/>
            <w:vMerge/>
            <w:tcBorders>
              <w:top w:val="nil"/>
            </w:tcBorders>
          </w:tcPr>
          <w:p w14:paraId="453E1F51" w14:textId="77777777" w:rsidR="0058791C" w:rsidRDefault="0058791C">
            <w:pPr>
              <w:rPr>
                <w:sz w:val="2"/>
                <w:szCs w:val="2"/>
              </w:rPr>
            </w:pPr>
          </w:p>
        </w:tc>
        <w:tc>
          <w:tcPr>
            <w:tcW w:w="1710" w:type="dxa"/>
            <w:vMerge/>
            <w:tcBorders>
              <w:top w:val="nil"/>
            </w:tcBorders>
          </w:tcPr>
          <w:p w14:paraId="7B443074" w14:textId="77777777" w:rsidR="0058791C" w:rsidRDefault="0058791C">
            <w:pPr>
              <w:rPr>
                <w:sz w:val="2"/>
                <w:szCs w:val="2"/>
              </w:rPr>
            </w:pPr>
          </w:p>
        </w:tc>
        <w:tc>
          <w:tcPr>
            <w:tcW w:w="2955" w:type="dxa"/>
            <w:vMerge/>
            <w:tcBorders>
              <w:top w:val="nil"/>
            </w:tcBorders>
          </w:tcPr>
          <w:p w14:paraId="0203BDAB" w14:textId="77777777" w:rsidR="0058791C" w:rsidRDefault="0058791C">
            <w:pPr>
              <w:rPr>
                <w:sz w:val="2"/>
                <w:szCs w:val="2"/>
              </w:rPr>
            </w:pPr>
          </w:p>
        </w:tc>
        <w:tc>
          <w:tcPr>
            <w:tcW w:w="1710" w:type="dxa"/>
            <w:vMerge/>
            <w:tcBorders>
              <w:top w:val="nil"/>
            </w:tcBorders>
          </w:tcPr>
          <w:p w14:paraId="648FEF68" w14:textId="77777777" w:rsidR="0058791C" w:rsidRDefault="0058791C">
            <w:pPr>
              <w:rPr>
                <w:sz w:val="2"/>
                <w:szCs w:val="2"/>
              </w:rPr>
            </w:pPr>
          </w:p>
        </w:tc>
        <w:tc>
          <w:tcPr>
            <w:tcW w:w="3540" w:type="dxa"/>
          </w:tcPr>
          <w:p w14:paraId="00E06206"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1"/>
                <w:sz w:val="20"/>
                <w:lang w:val="ru-RU"/>
              </w:rPr>
              <w:t xml:space="preserve"> </w:t>
            </w:r>
            <w:r w:rsidRPr="009E48F7">
              <w:rPr>
                <w:sz w:val="20"/>
                <w:lang w:val="ru-RU"/>
              </w:rPr>
              <w:t xml:space="preserve">щитовидной </w:t>
            </w:r>
            <w:r w:rsidRPr="009E48F7">
              <w:rPr>
                <w:spacing w:val="-2"/>
                <w:sz w:val="20"/>
                <w:lang w:val="ru-RU"/>
              </w:rPr>
              <w:t>железы</w:t>
            </w:r>
          </w:p>
          <w:p w14:paraId="3B1D2040" w14:textId="77777777" w:rsidR="0058791C" w:rsidRPr="009E48F7" w:rsidRDefault="00BA7600">
            <w:pPr>
              <w:pStyle w:val="TableParagraph"/>
              <w:spacing w:line="216" w:lineRule="exact"/>
              <w:ind w:left="52"/>
              <w:rPr>
                <w:sz w:val="20"/>
                <w:lang w:val="ru-RU"/>
              </w:rPr>
            </w:pPr>
            <w:r w:rsidRPr="009E48F7">
              <w:rPr>
                <w:sz w:val="20"/>
                <w:lang w:val="ru-RU"/>
              </w:rPr>
              <w:t>субтотальная</w:t>
            </w:r>
            <w:r w:rsidRPr="009E48F7">
              <w:rPr>
                <w:spacing w:val="-12"/>
                <w:sz w:val="20"/>
                <w:lang w:val="ru-RU"/>
              </w:rPr>
              <w:t xml:space="preserve"> </w:t>
            </w:r>
            <w:r w:rsidRPr="009E48F7">
              <w:rPr>
                <w:spacing w:val="-2"/>
                <w:sz w:val="20"/>
                <w:lang w:val="ru-RU"/>
              </w:rPr>
              <w:t>видеоэндоскопическая</w:t>
            </w:r>
          </w:p>
        </w:tc>
        <w:tc>
          <w:tcPr>
            <w:tcW w:w="1830" w:type="dxa"/>
            <w:vMerge/>
            <w:tcBorders>
              <w:top w:val="nil"/>
            </w:tcBorders>
          </w:tcPr>
          <w:p w14:paraId="676B0733" w14:textId="77777777" w:rsidR="0058791C" w:rsidRPr="009E48F7" w:rsidRDefault="0058791C">
            <w:pPr>
              <w:rPr>
                <w:sz w:val="2"/>
                <w:szCs w:val="2"/>
                <w:lang w:val="ru-RU"/>
              </w:rPr>
            </w:pPr>
          </w:p>
        </w:tc>
      </w:tr>
      <w:tr w:rsidR="0058791C" w:rsidRPr="00B572D9" w14:paraId="32691239" w14:textId="77777777">
        <w:trPr>
          <w:trHeight w:val="465"/>
        </w:trPr>
        <w:tc>
          <w:tcPr>
            <w:tcW w:w="990" w:type="dxa"/>
            <w:vMerge/>
            <w:tcBorders>
              <w:top w:val="nil"/>
            </w:tcBorders>
          </w:tcPr>
          <w:p w14:paraId="6D152593" w14:textId="77777777" w:rsidR="0058791C" w:rsidRPr="009E48F7" w:rsidRDefault="0058791C">
            <w:pPr>
              <w:rPr>
                <w:sz w:val="2"/>
                <w:szCs w:val="2"/>
                <w:lang w:val="ru-RU"/>
              </w:rPr>
            </w:pPr>
          </w:p>
        </w:tc>
        <w:tc>
          <w:tcPr>
            <w:tcW w:w="2955" w:type="dxa"/>
            <w:vMerge/>
            <w:tcBorders>
              <w:top w:val="nil"/>
            </w:tcBorders>
          </w:tcPr>
          <w:p w14:paraId="5F4F778E" w14:textId="77777777" w:rsidR="0058791C" w:rsidRPr="009E48F7" w:rsidRDefault="0058791C">
            <w:pPr>
              <w:rPr>
                <w:sz w:val="2"/>
                <w:szCs w:val="2"/>
                <w:lang w:val="ru-RU"/>
              </w:rPr>
            </w:pPr>
          </w:p>
        </w:tc>
        <w:tc>
          <w:tcPr>
            <w:tcW w:w="1710" w:type="dxa"/>
            <w:vMerge/>
            <w:tcBorders>
              <w:top w:val="nil"/>
            </w:tcBorders>
          </w:tcPr>
          <w:p w14:paraId="06AA65DF" w14:textId="77777777" w:rsidR="0058791C" w:rsidRPr="009E48F7" w:rsidRDefault="0058791C">
            <w:pPr>
              <w:rPr>
                <w:sz w:val="2"/>
                <w:szCs w:val="2"/>
                <w:lang w:val="ru-RU"/>
              </w:rPr>
            </w:pPr>
          </w:p>
        </w:tc>
        <w:tc>
          <w:tcPr>
            <w:tcW w:w="2955" w:type="dxa"/>
            <w:vMerge/>
            <w:tcBorders>
              <w:top w:val="nil"/>
            </w:tcBorders>
          </w:tcPr>
          <w:p w14:paraId="5212C2F9" w14:textId="77777777" w:rsidR="0058791C" w:rsidRPr="009E48F7" w:rsidRDefault="0058791C">
            <w:pPr>
              <w:rPr>
                <w:sz w:val="2"/>
                <w:szCs w:val="2"/>
                <w:lang w:val="ru-RU"/>
              </w:rPr>
            </w:pPr>
          </w:p>
        </w:tc>
        <w:tc>
          <w:tcPr>
            <w:tcW w:w="1710" w:type="dxa"/>
            <w:vMerge/>
            <w:tcBorders>
              <w:top w:val="nil"/>
            </w:tcBorders>
          </w:tcPr>
          <w:p w14:paraId="34CEB5AE" w14:textId="77777777" w:rsidR="0058791C" w:rsidRPr="009E48F7" w:rsidRDefault="0058791C">
            <w:pPr>
              <w:rPr>
                <w:sz w:val="2"/>
                <w:szCs w:val="2"/>
                <w:lang w:val="ru-RU"/>
              </w:rPr>
            </w:pPr>
          </w:p>
        </w:tc>
        <w:tc>
          <w:tcPr>
            <w:tcW w:w="3540" w:type="dxa"/>
          </w:tcPr>
          <w:p w14:paraId="791CAB46" w14:textId="77777777" w:rsidR="0058791C" w:rsidRPr="009E48F7" w:rsidRDefault="00BA7600">
            <w:pPr>
              <w:pStyle w:val="TableParagraph"/>
              <w:spacing w:line="229" w:lineRule="exact"/>
              <w:ind w:left="52"/>
              <w:rPr>
                <w:sz w:val="20"/>
                <w:lang w:val="ru-RU"/>
              </w:rPr>
            </w:pPr>
            <w:r w:rsidRPr="009E48F7">
              <w:rPr>
                <w:sz w:val="20"/>
                <w:lang w:val="ru-RU"/>
              </w:rPr>
              <w:t>резекция</w:t>
            </w:r>
            <w:r w:rsidRPr="009E48F7">
              <w:rPr>
                <w:spacing w:val="-3"/>
                <w:sz w:val="20"/>
                <w:lang w:val="ru-RU"/>
              </w:rPr>
              <w:t xml:space="preserve"> </w:t>
            </w:r>
            <w:r w:rsidRPr="009E48F7">
              <w:rPr>
                <w:sz w:val="20"/>
                <w:lang w:val="ru-RU"/>
              </w:rPr>
              <w:t>щитовидной</w:t>
            </w:r>
            <w:r w:rsidRPr="009E48F7">
              <w:rPr>
                <w:spacing w:val="-2"/>
                <w:sz w:val="20"/>
                <w:lang w:val="ru-RU"/>
              </w:rPr>
              <w:t xml:space="preserve"> </w:t>
            </w:r>
            <w:r w:rsidRPr="009E48F7">
              <w:rPr>
                <w:sz w:val="20"/>
                <w:lang w:val="ru-RU"/>
              </w:rPr>
              <w:t>железы</w:t>
            </w:r>
            <w:r w:rsidRPr="009E48F7">
              <w:rPr>
                <w:spacing w:val="-2"/>
                <w:sz w:val="20"/>
                <w:lang w:val="ru-RU"/>
              </w:rPr>
              <w:t xml:space="preserve"> (доли,</w:t>
            </w:r>
          </w:p>
          <w:p w14:paraId="5BE39F2E" w14:textId="77777777" w:rsidR="0058791C" w:rsidRPr="009E48F7" w:rsidRDefault="00BA7600">
            <w:pPr>
              <w:pStyle w:val="TableParagraph"/>
              <w:spacing w:line="216" w:lineRule="exact"/>
              <w:ind w:left="52"/>
              <w:rPr>
                <w:sz w:val="20"/>
                <w:lang w:val="ru-RU"/>
              </w:rPr>
            </w:pPr>
            <w:r w:rsidRPr="009E48F7">
              <w:rPr>
                <w:sz w:val="20"/>
                <w:lang w:val="ru-RU"/>
              </w:rPr>
              <w:t>субтотальная)</w:t>
            </w:r>
            <w:r w:rsidRPr="009E48F7">
              <w:rPr>
                <w:spacing w:val="-12"/>
                <w:sz w:val="20"/>
                <w:lang w:val="ru-RU"/>
              </w:rPr>
              <w:t xml:space="preserve"> </w:t>
            </w:r>
            <w:r w:rsidRPr="009E48F7">
              <w:rPr>
                <w:spacing w:val="-2"/>
                <w:sz w:val="20"/>
                <w:lang w:val="ru-RU"/>
              </w:rPr>
              <w:t>видеоассистированная</w:t>
            </w:r>
          </w:p>
        </w:tc>
        <w:tc>
          <w:tcPr>
            <w:tcW w:w="1830" w:type="dxa"/>
            <w:vMerge/>
            <w:tcBorders>
              <w:top w:val="nil"/>
            </w:tcBorders>
          </w:tcPr>
          <w:p w14:paraId="465E8034" w14:textId="77777777" w:rsidR="0058791C" w:rsidRPr="009E48F7" w:rsidRDefault="0058791C">
            <w:pPr>
              <w:rPr>
                <w:sz w:val="2"/>
                <w:szCs w:val="2"/>
                <w:lang w:val="ru-RU"/>
              </w:rPr>
            </w:pPr>
          </w:p>
        </w:tc>
      </w:tr>
      <w:tr w:rsidR="0058791C" w14:paraId="637B028E" w14:textId="77777777">
        <w:trPr>
          <w:trHeight w:val="450"/>
        </w:trPr>
        <w:tc>
          <w:tcPr>
            <w:tcW w:w="990" w:type="dxa"/>
            <w:vMerge/>
            <w:tcBorders>
              <w:top w:val="nil"/>
            </w:tcBorders>
          </w:tcPr>
          <w:p w14:paraId="03ECEB8E" w14:textId="77777777" w:rsidR="0058791C" w:rsidRPr="009E48F7" w:rsidRDefault="0058791C">
            <w:pPr>
              <w:rPr>
                <w:sz w:val="2"/>
                <w:szCs w:val="2"/>
                <w:lang w:val="ru-RU"/>
              </w:rPr>
            </w:pPr>
          </w:p>
        </w:tc>
        <w:tc>
          <w:tcPr>
            <w:tcW w:w="2955" w:type="dxa"/>
            <w:vMerge/>
            <w:tcBorders>
              <w:top w:val="nil"/>
            </w:tcBorders>
          </w:tcPr>
          <w:p w14:paraId="331547B5" w14:textId="77777777" w:rsidR="0058791C" w:rsidRPr="009E48F7" w:rsidRDefault="0058791C">
            <w:pPr>
              <w:rPr>
                <w:sz w:val="2"/>
                <w:szCs w:val="2"/>
                <w:lang w:val="ru-RU"/>
              </w:rPr>
            </w:pPr>
          </w:p>
        </w:tc>
        <w:tc>
          <w:tcPr>
            <w:tcW w:w="1710" w:type="dxa"/>
            <w:vMerge/>
            <w:tcBorders>
              <w:top w:val="nil"/>
            </w:tcBorders>
          </w:tcPr>
          <w:p w14:paraId="526CA92B" w14:textId="77777777" w:rsidR="0058791C" w:rsidRPr="009E48F7" w:rsidRDefault="0058791C">
            <w:pPr>
              <w:rPr>
                <w:sz w:val="2"/>
                <w:szCs w:val="2"/>
                <w:lang w:val="ru-RU"/>
              </w:rPr>
            </w:pPr>
          </w:p>
        </w:tc>
        <w:tc>
          <w:tcPr>
            <w:tcW w:w="2955" w:type="dxa"/>
            <w:vMerge/>
            <w:tcBorders>
              <w:top w:val="nil"/>
            </w:tcBorders>
          </w:tcPr>
          <w:p w14:paraId="2DA2BC3A" w14:textId="77777777" w:rsidR="0058791C" w:rsidRPr="009E48F7" w:rsidRDefault="0058791C">
            <w:pPr>
              <w:rPr>
                <w:sz w:val="2"/>
                <w:szCs w:val="2"/>
                <w:lang w:val="ru-RU"/>
              </w:rPr>
            </w:pPr>
          </w:p>
        </w:tc>
        <w:tc>
          <w:tcPr>
            <w:tcW w:w="1710" w:type="dxa"/>
            <w:vMerge/>
            <w:tcBorders>
              <w:top w:val="nil"/>
            </w:tcBorders>
          </w:tcPr>
          <w:p w14:paraId="571BBC3C" w14:textId="77777777" w:rsidR="0058791C" w:rsidRPr="009E48F7" w:rsidRDefault="0058791C">
            <w:pPr>
              <w:rPr>
                <w:sz w:val="2"/>
                <w:szCs w:val="2"/>
                <w:lang w:val="ru-RU"/>
              </w:rPr>
            </w:pPr>
          </w:p>
        </w:tc>
        <w:tc>
          <w:tcPr>
            <w:tcW w:w="3540" w:type="dxa"/>
          </w:tcPr>
          <w:p w14:paraId="5E11285B" w14:textId="77777777" w:rsidR="0058791C" w:rsidRDefault="00BA7600">
            <w:pPr>
              <w:pStyle w:val="TableParagraph"/>
              <w:spacing w:line="214" w:lineRule="exact"/>
              <w:ind w:left="52"/>
              <w:rPr>
                <w:sz w:val="20"/>
              </w:rPr>
            </w:pPr>
            <w:r>
              <w:rPr>
                <w:sz w:val="20"/>
              </w:rPr>
              <w:t>гемитиреоидэктомия</w:t>
            </w:r>
            <w:r>
              <w:rPr>
                <w:spacing w:val="-10"/>
                <w:sz w:val="20"/>
              </w:rPr>
              <w:t xml:space="preserve"> </w:t>
            </w:r>
            <w:r>
              <w:rPr>
                <w:sz w:val="20"/>
              </w:rPr>
              <w:t>с</w:t>
            </w:r>
            <w:r>
              <w:rPr>
                <w:spacing w:val="-9"/>
                <w:sz w:val="20"/>
              </w:rPr>
              <w:t xml:space="preserve"> </w:t>
            </w:r>
            <w:r>
              <w:rPr>
                <w:spacing w:val="-2"/>
                <w:sz w:val="20"/>
              </w:rPr>
              <w:t>истмусэктомией</w:t>
            </w:r>
          </w:p>
          <w:p w14:paraId="53460DBD" w14:textId="77777777" w:rsidR="0058791C" w:rsidRDefault="00BA7600">
            <w:pPr>
              <w:pStyle w:val="TableParagraph"/>
              <w:spacing w:line="216" w:lineRule="exact"/>
              <w:ind w:left="52"/>
              <w:rPr>
                <w:sz w:val="20"/>
              </w:rPr>
            </w:pPr>
            <w:r>
              <w:rPr>
                <w:spacing w:val="-2"/>
                <w:sz w:val="20"/>
              </w:rPr>
              <w:t>видеоассистированная</w:t>
            </w:r>
          </w:p>
        </w:tc>
        <w:tc>
          <w:tcPr>
            <w:tcW w:w="1830" w:type="dxa"/>
            <w:vMerge/>
            <w:tcBorders>
              <w:top w:val="nil"/>
            </w:tcBorders>
          </w:tcPr>
          <w:p w14:paraId="4189EDF7" w14:textId="77777777" w:rsidR="0058791C" w:rsidRDefault="0058791C">
            <w:pPr>
              <w:rPr>
                <w:sz w:val="2"/>
                <w:szCs w:val="2"/>
              </w:rPr>
            </w:pPr>
          </w:p>
        </w:tc>
      </w:tr>
      <w:tr w:rsidR="0058791C" w:rsidRPr="00B572D9" w14:paraId="5F4A84ED" w14:textId="77777777">
        <w:trPr>
          <w:trHeight w:val="930"/>
        </w:trPr>
        <w:tc>
          <w:tcPr>
            <w:tcW w:w="990" w:type="dxa"/>
            <w:vMerge/>
            <w:tcBorders>
              <w:top w:val="nil"/>
            </w:tcBorders>
          </w:tcPr>
          <w:p w14:paraId="011DFC06" w14:textId="77777777" w:rsidR="0058791C" w:rsidRDefault="0058791C">
            <w:pPr>
              <w:rPr>
                <w:sz w:val="2"/>
                <w:szCs w:val="2"/>
              </w:rPr>
            </w:pPr>
          </w:p>
        </w:tc>
        <w:tc>
          <w:tcPr>
            <w:tcW w:w="2955" w:type="dxa"/>
            <w:vMerge/>
            <w:tcBorders>
              <w:top w:val="nil"/>
            </w:tcBorders>
          </w:tcPr>
          <w:p w14:paraId="765A1E02" w14:textId="77777777" w:rsidR="0058791C" w:rsidRDefault="0058791C">
            <w:pPr>
              <w:rPr>
                <w:sz w:val="2"/>
                <w:szCs w:val="2"/>
              </w:rPr>
            </w:pPr>
          </w:p>
        </w:tc>
        <w:tc>
          <w:tcPr>
            <w:tcW w:w="1710" w:type="dxa"/>
            <w:vMerge/>
            <w:tcBorders>
              <w:top w:val="nil"/>
            </w:tcBorders>
          </w:tcPr>
          <w:p w14:paraId="7A3E3CE4" w14:textId="77777777" w:rsidR="0058791C" w:rsidRDefault="0058791C">
            <w:pPr>
              <w:rPr>
                <w:sz w:val="2"/>
                <w:szCs w:val="2"/>
              </w:rPr>
            </w:pPr>
          </w:p>
        </w:tc>
        <w:tc>
          <w:tcPr>
            <w:tcW w:w="2955" w:type="dxa"/>
            <w:vMerge/>
            <w:tcBorders>
              <w:top w:val="nil"/>
            </w:tcBorders>
          </w:tcPr>
          <w:p w14:paraId="40B30079" w14:textId="77777777" w:rsidR="0058791C" w:rsidRDefault="0058791C">
            <w:pPr>
              <w:rPr>
                <w:sz w:val="2"/>
                <w:szCs w:val="2"/>
              </w:rPr>
            </w:pPr>
          </w:p>
        </w:tc>
        <w:tc>
          <w:tcPr>
            <w:tcW w:w="1710" w:type="dxa"/>
            <w:vMerge/>
            <w:tcBorders>
              <w:top w:val="nil"/>
            </w:tcBorders>
          </w:tcPr>
          <w:p w14:paraId="2E25EF5C" w14:textId="77777777" w:rsidR="0058791C" w:rsidRDefault="0058791C">
            <w:pPr>
              <w:rPr>
                <w:sz w:val="2"/>
                <w:szCs w:val="2"/>
              </w:rPr>
            </w:pPr>
          </w:p>
        </w:tc>
        <w:tc>
          <w:tcPr>
            <w:tcW w:w="3540" w:type="dxa"/>
          </w:tcPr>
          <w:p w14:paraId="005C6841" w14:textId="77777777" w:rsidR="0058791C" w:rsidRPr="009E48F7" w:rsidRDefault="00BA7600">
            <w:pPr>
              <w:pStyle w:val="TableParagraph"/>
              <w:spacing w:line="230" w:lineRule="exact"/>
              <w:ind w:left="52"/>
              <w:rPr>
                <w:sz w:val="20"/>
                <w:lang w:val="ru-RU"/>
              </w:rPr>
            </w:pPr>
            <w:r w:rsidRPr="009E48F7">
              <w:rPr>
                <w:sz w:val="20"/>
                <w:lang w:val="ru-RU"/>
              </w:rPr>
              <w:t>резекция</w:t>
            </w:r>
            <w:r w:rsidRPr="009E48F7">
              <w:rPr>
                <w:spacing w:val="-13"/>
                <w:sz w:val="20"/>
                <w:lang w:val="ru-RU"/>
              </w:rPr>
              <w:t xml:space="preserve"> </w:t>
            </w:r>
            <w:r w:rsidRPr="009E48F7">
              <w:rPr>
                <w:sz w:val="20"/>
                <w:lang w:val="ru-RU"/>
              </w:rPr>
              <w:t>щитовидной</w:t>
            </w:r>
            <w:r w:rsidRPr="009E48F7">
              <w:rPr>
                <w:spacing w:val="-12"/>
                <w:sz w:val="20"/>
                <w:lang w:val="ru-RU"/>
              </w:rPr>
              <w:t xml:space="preserve"> </w:t>
            </w:r>
            <w:r w:rsidRPr="009E48F7">
              <w:rPr>
                <w:sz w:val="20"/>
                <w:lang w:val="ru-RU"/>
              </w:rPr>
              <w:t>железы</w:t>
            </w:r>
            <w:r w:rsidRPr="009E48F7">
              <w:rPr>
                <w:spacing w:val="-13"/>
                <w:sz w:val="20"/>
                <w:lang w:val="ru-RU"/>
              </w:rPr>
              <w:t xml:space="preserve"> </w:t>
            </w:r>
            <w:r w:rsidRPr="009E48F7">
              <w:rPr>
                <w:sz w:val="20"/>
                <w:lang w:val="ru-RU"/>
              </w:rPr>
              <w:t xml:space="preserve">с флюоресцентной навигацией паращитовидных желез </w:t>
            </w:r>
            <w:r w:rsidRPr="009E48F7">
              <w:rPr>
                <w:spacing w:val="-2"/>
                <w:sz w:val="20"/>
                <w:lang w:val="ru-RU"/>
              </w:rPr>
              <w:t>видеоассистированная</w:t>
            </w:r>
          </w:p>
        </w:tc>
        <w:tc>
          <w:tcPr>
            <w:tcW w:w="1830" w:type="dxa"/>
            <w:vMerge/>
            <w:tcBorders>
              <w:top w:val="nil"/>
            </w:tcBorders>
          </w:tcPr>
          <w:p w14:paraId="74183231" w14:textId="77777777" w:rsidR="0058791C" w:rsidRPr="009E48F7" w:rsidRDefault="0058791C">
            <w:pPr>
              <w:rPr>
                <w:sz w:val="2"/>
                <w:szCs w:val="2"/>
                <w:lang w:val="ru-RU"/>
              </w:rPr>
            </w:pPr>
          </w:p>
        </w:tc>
      </w:tr>
      <w:tr w:rsidR="0058791C" w:rsidRPr="00B572D9" w14:paraId="470A29CB" w14:textId="77777777">
        <w:trPr>
          <w:trHeight w:val="450"/>
        </w:trPr>
        <w:tc>
          <w:tcPr>
            <w:tcW w:w="990" w:type="dxa"/>
            <w:vMerge/>
            <w:tcBorders>
              <w:top w:val="nil"/>
            </w:tcBorders>
          </w:tcPr>
          <w:p w14:paraId="48DA5B61" w14:textId="77777777" w:rsidR="0058791C" w:rsidRPr="009E48F7" w:rsidRDefault="0058791C">
            <w:pPr>
              <w:rPr>
                <w:sz w:val="2"/>
                <w:szCs w:val="2"/>
                <w:lang w:val="ru-RU"/>
              </w:rPr>
            </w:pPr>
          </w:p>
        </w:tc>
        <w:tc>
          <w:tcPr>
            <w:tcW w:w="2955" w:type="dxa"/>
            <w:vMerge/>
            <w:tcBorders>
              <w:top w:val="nil"/>
            </w:tcBorders>
          </w:tcPr>
          <w:p w14:paraId="7BF06590" w14:textId="77777777" w:rsidR="0058791C" w:rsidRPr="009E48F7" w:rsidRDefault="0058791C">
            <w:pPr>
              <w:rPr>
                <w:sz w:val="2"/>
                <w:szCs w:val="2"/>
                <w:lang w:val="ru-RU"/>
              </w:rPr>
            </w:pPr>
          </w:p>
        </w:tc>
        <w:tc>
          <w:tcPr>
            <w:tcW w:w="1710" w:type="dxa"/>
            <w:vMerge/>
            <w:tcBorders>
              <w:top w:val="nil"/>
            </w:tcBorders>
          </w:tcPr>
          <w:p w14:paraId="50753089" w14:textId="77777777" w:rsidR="0058791C" w:rsidRPr="009E48F7" w:rsidRDefault="0058791C">
            <w:pPr>
              <w:rPr>
                <w:sz w:val="2"/>
                <w:szCs w:val="2"/>
                <w:lang w:val="ru-RU"/>
              </w:rPr>
            </w:pPr>
          </w:p>
        </w:tc>
        <w:tc>
          <w:tcPr>
            <w:tcW w:w="2955" w:type="dxa"/>
            <w:vMerge/>
            <w:tcBorders>
              <w:top w:val="nil"/>
            </w:tcBorders>
          </w:tcPr>
          <w:p w14:paraId="3AD3CEE9" w14:textId="77777777" w:rsidR="0058791C" w:rsidRPr="009E48F7" w:rsidRDefault="0058791C">
            <w:pPr>
              <w:rPr>
                <w:sz w:val="2"/>
                <w:szCs w:val="2"/>
                <w:lang w:val="ru-RU"/>
              </w:rPr>
            </w:pPr>
          </w:p>
        </w:tc>
        <w:tc>
          <w:tcPr>
            <w:tcW w:w="1710" w:type="dxa"/>
            <w:vMerge/>
            <w:tcBorders>
              <w:top w:val="nil"/>
            </w:tcBorders>
          </w:tcPr>
          <w:p w14:paraId="6AB5A3FF" w14:textId="77777777" w:rsidR="0058791C" w:rsidRPr="009E48F7" w:rsidRDefault="0058791C">
            <w:pPr>
              <w:rPr>
                <w:sz w:val="2"/>
                <w:szCs w:val="2"/>
                <w:lang w:val="ru-RU"/>
              </w:rPr>
            </w:pPr>
          </w:p>
        </w:tc>
        <w:tc>
          <w:tcPr>
            <w:tcW w:w="3540" w:type="dxa"/>
          </w:tcPr>
          <w:p w14:paraId="5561684B" w14:textId="77777777" w:rsidR="0058791C" w:rsidRPr="009E48F7" w:rsidRDefault="00BA7600">
            <w:pPr>
              <w:pStyle w:val="TableParagraph"/>
              <w:spacing w:line="214" w:lineRule="exact"/>
              <w:ind w:left="52"/>
              <w:rPr>
                <w:sz w:val="20"/>
                <w:lang w:val="ru-RU"/>
              </w:rPr>
            </w:pPr>
            <w:r w:rsidRPr="009E48F7">
              <w:rPr>
                <w:sz w:val="20"/>
                <w:lang w:val="ru-RU"/>
              </w:rPr>
              <w:t>биопсия</w:t>
            </w:r>
            <w:r w:rsidRPr="009E48F7">
              <w:rPr>
                <w:spacing w:val="-9"/>
                <w:sz w:val="20"/>
                <w:lang w:val="ru-RU"/>
              </w:rPr>
              <w:t xml:space="preserve"> </w:t>
            </w:r>
            <w:r w:rsidRPr="009E48F7">
              <w:rPr>
                <w:sz w:val="20"/>
                <w:lang w:val="ru-RU"/>
              </w:rPr>
              <w:t>сторожевого</w:t>
            </w:r>
            <w:r w:rsidRPr="009E48F7">
              <w:rPr>
                <w:spacing w:val="-9"/>
                <w:sz w:val="20"/>
                <w:lang w:val="ru-RU"/>
              </w:rPr>
              <w:t xml:space="preserve"> </w:t>
            </w:r>
            <w:r w:rsidRPr="009E48F7">
              <w:rPr>
                <w:spacing w:val="-2"/>
                <w:sz w:val="20"/>
                <w:lang w:val="ru-RU"/>
              </w:rPr>
              <w:t>лимфатического</w:t>
            </w:r>
          </w:p>
          <w:p w14:paraId="14EAEC5A" w14:textId="77777777" w:rsidR="0058791C" w:rsidRPr="009E48F7" w:rsidRDefault="00BA7600">
            <w:pPr>
              <w:pStyle w:val="TableParagraph"/>
              <w:spacing w:line="216" w:lineRule="exact"/>
              <w:ind w:left="52"/>
              <w:rPr>
                <w:sz w:val="20"/>
                <w:lang w:val="ru-RU"/>
              </w:rPr>
            </w:pPr>
            <w:r w:rsidRPr="009E48F7">
              <w:rPr>
                <w:sz w:val="20"/>
                <w:lang w:val="ru-RU"/>
              </w:rPr>
              <w:t xml:space="preserve">узла шеи </w:t>
            </w:r>
            <w:r w:rsidRPr="009E48F7">
              <w:rPr>
                <w:spacing w:val="-2"/>
                <w:sz w:val="20"/>
                <w:lang w:val="ru-RU"/>
              </w:rPr>
              <w:t>видеоассистированная</w:t>
            </w:r>
          </w:p>
        </w:tc>
        <w:tc>
          <w:tcPr>
            <w:tcW w:w="1830" w:type="dxa"/>
            <w:vMerge/>
            <w:tcBorders>
              <w:top w:val="nil"/>
            </w:tcBorders>
          </w:tcPr>
          <w:p w14:paraId="1379E9C7" w14:textId="77777777" w:rsidR="0058791C" w:rsidRPr="009E48F7" w:rsidRDefault="0058791C">
            <w:pPr>
              <w:rPr>
                <w:sz w:val="2"/>
                <w:szCs w:val="2"/>
                <w:lang w:val="ru-RU"/>
              </w:rPr>
            </w:pPr>
          </w:p>
        </w:tc>
      </w:tr>
      <w:tr w:rsidR="0058791C" w:rsidRPr="00B572D9" w14:paraId="32E3EE5B" w14:textId="77777777">
        <w:trPr>
          <w:trHeight w:val="690"/>
        </w:trPr>
        <w:tc>
          <w:tcPr>
            <w:tcW w:w="990" w:type="dxa"/>
            <w:vMerge/>
            <w:tcBorders>
              <w:top w:val="nil"/>
            </w:tcBorders>
          </w:tcPr>
          <w:p w14:paraId="6BF23AEB" w14:textId="77777777" w:rsidR="0058791C" w:rsidRPr="009E48F7" w:rsidRDefault="0058791C">
            <w:pPr>
              <w:rPr>
                <w:sz w:val="2"/>
                <w:szCs w:val="2"/>
                <w:lang w:val="ru-RU"/>
              </w:rPr>
            </w:pPr>
          </w:p>
        </w:tc>
        <w:tc>
          <w:tcPr>
            <w:tcW w:w="2955" w:type="dxa"/>
            <w:vMerge/>
            <w:tcBorders>
              <w:top w:val="nil"/>
            </w:tcBorders>
          </w:tcPr>
          <w:p w14:paraId="46CB31F9" w14:textId="77777777" w:rsidR="0058791C" w:rsidRPr="009E48F7" w:rsidRDefault="0058791C">
            <w:pPr>
              <w:rPr>
                <w:sz w:val="2"/>
                <w:szCs w:val="2"/>
                <w:lang w:val="ru-RU"/>
              </w:rPr>
            </w:pPr>
          </w:p>
        </w:tc>
        <w:tc>
          <w:tcPr>
            <w:tcW w:w="1710" w:type="dxa"/>
            <w:vMerge/>
            <w:tcBorders>
              <w:top w:val="nil"/>
            </w:tcBorders>
          </w:tcPr>
          <w:p w14:paraId="7C48E6CF" w14:textId="77777777" w:rsidR="0058791C" w:rsidRPr="009E48F7" w:rsidRDefault="0058791C">
            <w:pPr>
              <w:rPr>
                <w:sz w:val="2"/>
                <w:szCs w:val="2"/>
                <w:lang w:val="ru-RU"/>
              </w:rPr>
            </w:pPr>
          </w:p>
        </w:tc>
        <w:tc>
          <w:tcPr>
            <w:tcW w:w="2955" w:type="dxa"/>
            <w:vMerge/>
            <w:tcBorders>
              <w:top w:val="nil"/>
            </w:tcBorders>
          </w:tcPr>
          <w:p w14:paraId="13CB8CBC" w14:textId="77777777" w:rsidR="0058791C" w:rsidRPr="009E48F7" w:rsidRDefault="0058791C">
            <w:pPr>
              <w:rPr>
                <w:sz w:val="2"/>
                <w:szCs w:val="2"/>
                <w:lang w:val="ru-RU"/>
              </w:rPr>
            </w:pPr>
          </w:p>
        </w:tc>
        <w:tc>
          <w:tcPr>
            <w:tcW w:w="1710" w:type="dxa"/>
            <w:vMerge/>
            <w:tcBorders>
              <w:top w:val="nil"/>
            </w:tcBorders>
          </w:tcPr>
          <w:p w14:paraId="02E2D3C1" w14:textId="77777777" w:rsidR="0058791C" w:rsidRPr="009E48F7" w:rsidRDefault="0058791C">
            <w:pPr>
              <w:rPr>
                <w:sz w:val="2"/>
                <w:szCs w:val="2"/>
                <w:lang w:val="ru-RU"/>
              </w:rPr>
            </w:pPr>
          </w:p>
        </w:tc>
        <w:tc>
          <w:tcPr>
            <w:tcW w:w="3540" w:type="dxa"/>
          </w:tcPr>
          <w:p w14:paraId="52E24337" w14:textId="77777777" w:rsidR="0058791C" w:rsidRPr="009E48F7" w:rsidRDefault="00BA7600">
            <w:pPr>
              <w:pStyle w:val="TableParagraph"/>
              <w:spacing w:line="230" w:lineRule="exact"/>
              <w:ind w:left="52" w:right="759"/>
              <w:rPr>
                <w:sz w:val="20"/>
                <w:lang w:val="ru-RU"/>
              </w:rPr>
            </w:pPr>
            <w:r w:rsidRPr="009E48F7">
              <w:rPr>
                <w:sz w:val="20"/>
                <w:lang w:val="ru-RU"/>
              </w:rPr>
              <w:t>эндоларингеальная резекция видеоэндоскопическая с радиочастотной</w:t>
            </w:r>
            <w:r w:rsidRPr="009E48F7">
              <w:rPr>
                <w:spacing w:val="-13"/>
                <w:sz w:val="20"/>
                <w:lang w:val="ru-RU"/>
              </w:rPr>
              <w:t xml:space="preserve"> </w:t>
            </w:r>
            <w:r w:rsidRPr="009E48F7">
              <w:rPr>
                <w:sz w:val="20"/>
                <w:lang w:val="ru-RU"/>
              </w:rPr>
              <w:t>термоаблацией</w:t>
            </w:r>
          </w:p>
        </w:tc>
        <w:tc>
          <w:tcPr>
            <w:tcW w:w="1830" w:type="dxa"/>
            <w:vMerge/>
            <w:tcBorders>
              <w:top w:val="nil"/>
            </w:tcBorders>
          </w:tcPr>
          <w:p w14:paraId="4D398659" w14:textId="77777777" w:rsidR="0058791C" w:rsidRPr="009E48F7" w:rsidRDefault="0058791C">
            <w:pPr>
              <w:rPr>
                <w:sz w:val="2"/>
                <w:szCs w:val="2"/>
                <w:lang w:val="ru-RU"/>
              </w:rPr>
            </w:pPr>
          </w:p>
        </w:tc>
      </w:tr>
      <w:tr w:rsidR="0058791C" w:rsidRPr="00B572D9" w14:paraId="09292F3A" w14:textId="77777777">
        <w:trPr>
          <w:trHeight w:val="465"/>
        </w:trPr>
        <w:tc>
          <w:tcPr>
            <w:tcW w:w="990" w:type="dxa"/>
            <w:vMerge/>
            <w:tcBorders>
              <w:top w:val="nil"/>
            </w:tcBorders>
          </w:tcPr>
          <w:p w14:paraId="6D3BF3B8" w14:textId="77777777" w:rsidR="0058791C" w:rsidRPr="009E48F7" w:rsidRDefault="0058791C">
            <w:pPr>
              <w:rPr>
                <w:sz w:val="2"/>
                <w:szCs w:val="2"/>
                <w:lang w:val="ru-RU"/>
              </w:rPr>
            </w:pPr>
          </w:p>
        </w:tc>
        <w:tc>
          <w:tcPr>
            <w:tcW w:w="2955" w:type="dxa"/>
            <w:vMerge/>
            <w:tcBorders>
              <w:top w:val="nil"/>
            </w:tcBorders>
          </w:tcPr>
          <w:p w14:paraId="3001D1CE" w14:textId="77777777" w:rsidR="0058791C" w:rsidRPr="009E48F7" w:rsidRDefault="0058791C">
            <w:pPr>
              <w:rPr>
                <w:sz w:val="2"/>
                <w:szCs w:val="2"/>
                <w:lang w:val="ru-RU"/>
              </w:rPr>
            </w:pPr>
          </w:p>
        </w:tc>
        <w:tc>
          <w:tcPr>
            <w:tcW w:w="1710" w:type="dxa"/>
            <w:vMerge/>
            <w:tcBorders>
              <w:top w:val="nil"/>
            </w:tcBorders>
          </w:tcPr>
          <w:p w14:paraId="50DA9E55" w14:textId="77777777" w:rsidR="0058791C" w:rsidRPr="009E48F7" w:rsidRDefault="0058791C">
            <w:pPr>
              <w:rPr>
                <w:sz w:val="2"/>
                <w:szCs w:val="2"/>
                <w:lang w:val="ru-RU"/>
              </w:rPr>
            </w:pPr>
          </w:p>
        </w:tc>
        <w:tc>
          <w:tcPr>
            <w:tcW w:w="2955" w:type="dxa"/>
            <w:vMerge/>
            <w:tcBorders>
              <w:top w:val="nil"/>
            </w:tcBorders>
          </w:tcPr>
          <w:p w14:paraId="6DF8FC31" w14:textId="77777777" w:rsidR="0058791C" w:rsidRPr="009E48F7" w:rsidRDefault="0058791C">
            <w:pPr>
              <w:rPr>
                <w:sz w:val="2"/>
                <w:szCs w:val="2"/>
                <w:lang w:val="ru-RU"/>
              </w:rPr>
            </w:pPr>
          </w:p>
        </w:tc>
        <w:tc>
          <w:tcPr>
            <w:tcW w:w="1710" w:type="dxa"/>
            <w:vMerge/>
            <w:tcBorders>
              <w:top w:val="nil"/>
            </w:tcBorders>
          </w:tcPr>
          <w:p w14:paraId="03EFD16D" w14:textId="77777777" w:rsidR="0058791C" w:rsidRPr="009E48F7" w:rsidRDefault="0058791C">
            <w:pPr>
              <w:rPr>
                <w:sz w:val="2"/>
                <w:szCs w:val="2"/>
                <w:lang w:val="ru-RU"/>
              </w:rPr>
            </w:pPr>
          </w:p>
        </w:tc>
        <w:tc>
          <w:tcPr>
            <w:tcW w:w="3540" w:type="dxa"/>
          </w:tcPr>
          <w:p w14:paraId="2241EC2F" w14:textId="77777777" w:rsidR="0058791C" w:rsidRPr="009E48F7" w:rsidRDefault="00BA7600">
            <w:pPr>
              <w:pStyle w:val="TableParagraph"/>
              <w:spacing w:line="230" w:lineRule="exact"/>
              <w:ind w:left="52"/>
              <w:rPr>
                <w:sz w:val="20"/>
                <w:lang w:val="ru-RU"/>
              </w:rPr>
            </w:pPr>
            <w:r w:rsidRPr="009E48F7">
              <w:rPr>
                <w:sz w:val="20"/>
                <w:lang w:val="ru-RU"/>
              </w:rPr>
              <w:t>видеоассистированные</w:t>
            </w:r>
            <w:r w:rsidRPr="009E48F7">
              <w:rPr>
                <w:spacing w:val="-13"/>
                <w:sz w:val="20"/>
                <w:lang w:val="ru-RU"/>
              </w:rPr>
              <w:t xml:space="preserve"> </w:t>
            </w:r>
            <w:r w:rsidRPr="009E48F7">
              <w:rPr>
                <w:sz w:val="20"/>
                <w:lang w:val="ru-RU"/>
              </w:rPr>
              <w:t>операции</w:t>
            </w:r>
            <w:r w:rsidRPr="009E48F7">
              <w:rPr>
                <w:spacing w:val="-12"/>
                <w:sz w:val="20"/>
                <w:lang w:val="ru-RU"/>
              </w:rPr>
              <w:t xml:space="preserve"> </w:t>
            </w:r>
            <w:r w:rsidRPr="009E48F7">
              <w:rPr>
                <w:sz w:val="20"/>
                <w:lang w:val="ru-RU"/>
              </w:rPr>
              <w:t>при опухолях головы и шеи</w:t>
            </w:r>
          </w:p>
        </w:tc>
        <w:tc>
          <w:tcPr>
            <w:tcW w:w="1830" w:type="dxa"/>
            <w:vMerge/>
            <w:tcBorders>
              <w:top w:val="nil"/>
            </w:tcBorders>
          </w:tcPr>
          <w:p w14:paraId="560E99A5" w14:textId="77777777" w:rsidR="0058791C" w:rsidRPr="009E48F7" w:rsidRDefault="0058791C">
            <w:pPr>
              <w:rPr>
                <w:sz w:val="2"/>
                <w:szCs w:val="2"/>
                <w:lang w:val="ru-RU"/>
              </w:rPr>
            </w:pPr>
          </w:p>
        </w:tc>
      </w:tr>
      <w:tr w:rsidR="0058791C" w:rsidRPr="00B572D9" w14:paraId="00135CF9" w14:textId="77777777">
        <w:trPr>
          <w:trHeight w:val="1155"/>
        </w:trPr>
        <w:tc>
          <w:tcPr>
            <w:tcW w:w="990" w:type="dxa"/>
            <w:vMerge/>
            <w:tcBorders>
              <w:top w:val="nil"/>
            </w:tcBorders>
          </w:tcPr>
          <w:p w14:paraId="0C058736" w14:textId="77777777" w:rsidR="0058791C" w:rsidRPr="009E48F7" w:rsidRDefault="0058791C">
            <w:pPr>
              <w:rPr>
                <w:sz w:val="2"/>
                <w:szCs w:val="2"/>
                <w:lang w:val="ru-RU"/>
              </w:rPr>
            </w:pPr>
          </w:p>
        </w:tc>
        <w:tc>
          <w:tcPr>
            <w:tcW w:w="2955" w:type="dxa"/>
            <w:vMerge/>
            <w:tcBorders>
              <w:top w:val="nil"/>
            </w:tcBorders>
          </w:tcPr>
          <w:p w14:paraId="4B20CC80" w14:textId="77777777" w:rsidR="0058791C" w:rsidRPr="009E48F7" w:rsidRDefault="0058791C">
            <w:pPr>
              <w:rPr>
                <w:sz w:val="2"/>
                <w:szCs w:val="2"/>
                <w:lang w:val="ru-RU"/>
              </w:rPr>
            </w:pPr>
          </w:p>
        </w:tc>
        <w:tc>
          <w:tcPr>
            <w:tcW w:w="1710" w:type="dxa"/>
            <w:vMerge/>
            <w:tcBorders>
              <w:top w:val="nil"/>
            </w:tcBorders>
          </w:tcPr>
          <w:p w14:paraId="445238F2" w14:textId="77777777" w:rsidR="0058791C" w:rsidRPr="009E48F7" w:rsidRDefault="0058791C">
            <w:pPr>
              <w:rPr>
                <w:sz w:val="2"/>
                <w:szCs w:val="2"/>
                <w:lang w:val="ru-RU"/>
              </w:rPr>
            </w:pPr>
          </w:p>
        </w:tc>
        <w:tc>
          <w:tcPr>
            <w:tcW w:w="2955" w:type="dxa"/>
            <w:vMerge/>
            <w:tcBorders>
              <w:top w:val="nil"/>
            </w:tcBorders>
          </w:tcPr>
          <w:p w14:paraId="215F6BB7" w14:textId="77777777" w:rsidR="0058791C" w:rsidRPr="009E48F7" w:rsidRDefault="0058791C">
            <w:pPr>
              <w:rPr>
                <w:sz w:val="2"/>
                <w:szCs w:val="2"/>
                <w:lang w:val="ru-RU"/>
              </w:rPr>
            </w:pPr>
          </w:p>
        </w:tc>
        <w:tc>
          <w:tcPr>
            <w:tcW w:w="1710" w:type="dxa"/>
            <w:vMerge/>
            <w:tcBorders>
              <w:top w:val="nil"/>
            </w:tcBorders>
          </w:tcPr>
          <w:p w14:paraId="64B4101D" w14:textId="77777777" w:rsidR="0058791C" w:rsidRPr="009E48F7" w:rsidRDefault="0058791C">
            <w:pPr>
              <w:rPr>
                <w:sz w:val="2"/>
                <w:szCs w:val="2"/>
                <w:lang w:val="ru-RU"/>
              </w:rPr>
            </w:pPr>
          </w:p>
        </w:tc>
        <w:tc>
          <w:tcPr>
            <w:tcW w:w="3540" w:type="dxa"/>
          </w:tcPr>
          <w:p w14:paraId="6ADB110F" w14:textId="77777777" w:rsidR="0058791C" w:rsidRPr="009E48F7" w:rsidRDefault="00BA7600">
            <w:pPr>
              <w:pStyle w:val="TableParagraph"/>
              <w:ind w:left="52"/>
              <w:rPr>
                <w:sz w:val="20"/>
                <w:lang w:val="ru-RU"/>
              </w:rPr>
            </w:pPr>
            <w:r w:rsidRPr="009E48F7">
              <w:rPr>
                <w:sz w:val="20"/>
                <w:lang w:val="ru-RU"/>
              </w:rPr>
              <w:t>радиочастотная абляция, криодеструкция, лазерная абляция, фотодинамическая</w:t>
            </w:r>
            <w:r w:rsidRPr="009E48F7">
              <w:rPr>
                <w:spacing w:val="-13"/>
                <w:sz w:val="20"/>
                <w:lang w:val="ru-RU"/>
              </w:rPr>
              <w:t xml:space="preserve"> </w:t>
            </w:r>
            <w:r w:rsidRPr="009E48F7">
              <w:rPr>
                <w:sz w:val="20"/>
                <w:lang w:val="ru-RU"/>
              </w:rPr>
              <w:t>терапия</w:t>
            </w:r>
            <w:r w:rsidRPr="009E48F7">
              <w:rPr>
                <w:spacing w:val="-12"/>
                <w:sz w:val="20"/>
                <w:lang w:val="ru-RU"/>
              </w:rPr>
              <w:t xml:space="preserve"> </w:t>
            </w:r>
            <w:r w:rsidRPr="009E48F7">
              <w:rPr>
                <w:sz w:val="20"/>
                <w:lang w:val="ru-RU"/>
              </w:rPr>
              <w:t>опухолей головы и шеи под ультра-звуковой</w:t>
            </w:r>
          </w:p>
        </w:tc>
        <w:tc>
          <w:tcPr>
            <w:tcW w:w="1830" w:type="dxa"/>
            <w:vMerge/>
            <w:tcBorders>
              <w:top w:val="nil"/>
            </w:tcBorders>
          </w:tcPr>
          <w:p w14:paraId="712A5532" w14:textId="77777777" w:rsidR="0058791C" w:rsidRPr="009E48F7" w:rsidRDefault="0058791C">
            <w:pPr>
              <w:rPr>
                <w:sz w:val="2"/>
                <w:szCs w:val="2"/>
                <w:lang w:val="ru-RU"/>
              </w:rPr>
            </w:pPr>
          </w:p>
        </w:tc>
      </w:tr>
    </w:tbl>
    <w:p w14:paraId="01E26F0A" w14:textId="77777777" w:rsidR="0058791C" w:rsidRPr="009E48F7" w:rsidRDefault="0058791C">
      <w:pPr>
        <w:rPr>
          <w:sz w:val="2"/>
          <w:szCs w:val="2"/>
          <w:lang w:val="ru-RU"/>
        </w:rPr>
        <w:sectPr w:rsidR="0058791C" w:rsidRPr="009E48F7">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407F4F0" w14:textId="77777777">
        <w:trPr>
          <w:trHeight w:val="210"/>
        </w:trPr>
        <w:tc>
          <w:tcPr>
            <w:tcW w:w="990" w:type="dxa"/>
          </w:tcPr>
          <w:p w14:paraId="66CA770C"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0045F980" w14:textId="77777777" w:rsidR="0058791C" w:rsidRDefault="00BA7600">
            <w:pPr>
              <w:pStyle w:val="TableParagraph"/>
              <w:spacing w:line="190" w:lineRule="exact"/>
              <w:ind w:right="14"/>
              <w:jc w:val="center"/>
              <w:rPr>
                <w:b/>
                <w:sz w:val="18"/>
              </w:rPr>
            </w:pPr>
            <w:r>
              <w:rPr>
                <w:b/>
                <w:sz w:val="18"/>
              </w:rPr>
              <w:t>2</w:t>
            </w:r>
          </w:p>
        </w:tc>
        <w:tc>
          <w:tcPr>
            <w:tcW w:w="1710" w:type="dxa"/>
          </w:tcPr>
          <w:p w14:paraId="17814140" w14:textId="77777777" w:rsidR="0058791C" w:rsidRDefault="00BA7600">
            <w:pPr>
              <w:pStyle w:val="TableParagraph"/>
              <w:spacing w:line="190" w:lineRule="exact"/>
              <w:ind w:right="29"/>
              <w:jc w:val="center"/>
              <w:rPr>
                <w:b/>
                <w:sz w:val="18"/>
              </w:rPr>
            </w:pPr>
            <w:r>
              <w:rPr>
                <w:b/>
                <w:sz w:val="18"/>
              </w:rPr>
              <w:t>3</w:t>
            </w:r>
          </w:p>
        </w:tc>
        <w:tc>
          <w:tcPr>
            <w:tcW w:w="2955" w:type="dxa"/>
          </w:tcPr>
          <w:p w14:paraId="54B0EBFF" w14:textId="77777777" w:rsidR="0058791C" w:rsidRDefault="00BA7600">
            <w:pPr>
              <w:pStyle w:val="TableParagraph"/>
              <w:spacing w:line="190" w:lineRule="exact"/>
              <w:ind w:right="14"/>
              <w:jc w:val="center"/>
              <w:rPr>
                <w:b/>
                <w:sz w:val="18"/>
              </w:rPr>
            </w:pPr>
            <w:r>
              <w:rPr>
                <w:b/>
                <w:sz w:val="18"/>
              </w:rPr>
              <w:t>4</w:t>
            </w:r>
          </w:p>
        </w:tc>
        <w:tc>
          <w:tcPr>
            <w:tcW w:w="1710" w:type="dxa"/>
          </w:tcPr>
          <w:p w14:paraId="225A833D" w14:textId="77777777" w:rsidR="0058791C" w:rsidRDefault="00BA7600">
            <w:pPr>
              <w:pStyle w:val="TableParagraph"/>
              <w:spacing w:line="190" w:lineRule="exact"/>
              <w:ind w:right="29"/>
              <w:jc w:val="center"/>
              <w:rPr>
                <w:b/>
                <w:sz w:val="18"/>
              </w:rPr>
            </w:pPr>
            <w:r>
              <w:rPr>
                <w:b/>
                <w:sz w:val="18"/>
              </w:rPr>
              <w:t>5</w:t>
            </w:r>
          </w:p>
        </w:tc>
        <w:tc>
          <w:tcPr>
            <w:tcW w:w="3540" w:type="dxa"/>
          </w:tcPr>
          <w:p w14:paraId="056992E8" w14:textId="77777777" w:rsidR="0058791C" w:rsidRDefault="00BA7600">
            <w:pPr>
              <w:pStyle w:val="TableParagraph"/>
              <w:spacing w:line="190" w:lineRule="exact"/>
              <w:ind w:right="29"/>
              <w:jc w:val="center"/>
              <w:rPr>
                <w:b/>
                <w:sz w:val="18"/>
              </w:rPr>
            </w:pPr>
            <w:r>
              <w:rPr>
                <w:b/>
                <w:sz w:val="18"/>
              </w:rPr>
              <w:t>6</w:t>
            </w:r>
          </w:p>
        </w:tc>
        <w:tc>
          <w:tcPr>
            <w:tcW w:w="1830" w:type="dxa"/>
          </w:tcPr>
          <w:p w14:paraId="3E35764B" w14:textId="77777777" w:rsidR="0058791C" w:rsidRDefault="00BA7600">
            <w:pPr>
              <w:pStyle w:val="TableParagraph"/>
              <w:spacing w:line="190" w:lineRule="exact"/>
              <w:ind w:right="29"/>
              <w:jc w:val="center"/>
              <w:rPr>
                <w:b/>
                <w:sz w:val="18"/>
              </w:rPr>
            </w:pPr>
            <w:r>
              <w:rPr>
                <w:b/>
                <w:sz w:val="18"/>
              </w:rPr>
              <w:t>7</w:t>
            </w:r>
          </w:p>
        </w:tc>
      </w:tr>
      <w:tr w:rsidR="0058791C" w:rsidRPr="00B572D9" w14:paraId="0DA59DB0" w14:textId="77777777">
        <w:trPr>
          <w:trHeight w:val="456"/>
        </w:trPr>
        <w:tc>
          <w:tcPr>
            <w:tcW w:w="990" w:type="dxa"/>
            <w:vMerge w:val="restart"/>
          </w:tcPr>
          <w:p w14:paraId="604C5EEC" w14:textId="77777777" w:rsidR="0058791C" w:rsidRDefault="0058791C">
            <w:pPr>
              <w:pStyle w:val="TableParagraph"/>
              <w:rPr>
                <w:sz w:val="20"/>
              </w:rPr>
            </w:pPr>
          </w:p>
        </w:tc>
        <w:tc>
          <w:tcPr>
            <w:tcW w:w="2955" w:type="dxa"/>
            <w:vMerge w:val="restart"/>
          </w:tcPr>
          <w:p w14:paraId="6CE2655D" w14:textId="77777777" w:rsidR="0058791C" w:rsidRDefault="0058791C">
            <w:pPr>
              <w:pStyle w:val="TableParagraph"/>
              <w:rPr>
                <w:sz w:val="20"/>
              </w:rPr>
            </w:pPr>
          </w:p>
        </w:tc>
        <w:tc>
          <w:tcPr>
            <w:tcW w:w="1710" w:type="dxa"/>
            <w:vMerge w:val="restart"/>
          </w:tcPr>
          <w:p w14:paraId="445794A0" w14:textId="77777777" w:rsidR="0058791C" w:rsidRDefault="0058791C">
            <w:pPr>
              <w:pStyle w:val="TableParagraph"/>
              <w:rPr>
                <w:sz w:val="20"/>
              </w:rPr>
            </w:pPr>
          </w:p>
        </w:tc>
        <w:tc>
          <w:tcPr>
            <w:tcW w:w="2955" w:type="dxa"/>
            <w:vMerge w:val="restart"/>
          </w:tcPr>
          <w:p w14:paraId="6EED9111" w14:textId="77777777" w:rsidR="0058791C" w:rsidRDefault="0058791C">
            <w:pPr>
              <w:pStyle w:val="TableParagraph"/>
              <w:rPr>
                <w:sz w:val="20"/>
              </w:rPr>
            </w:pPr>
          </w:p>
        </w:tc>
        <w:tc>
          <w:tcPr>
            <w:tcW w:w="1710" w:type="dxa"/>
            <w:vMerge w:val="restart"/>
          </w:tcPr>
          <w:p w14:paraId="2AE33C4D" w14:textId="77777777" w:rsidR="0058791C" w:rsidRDefault="0058791C">
            <w:pPr>
              <w:pStyle w:val="TableParagraph"/>
              <w:rPr>
                <w:sz w:val="20"/>
              </w:rPr>
            </w:pPr>
          </w:p>
        </w:tc>
        <w:tc>
          <w:tcPr>
            <w:tcW w:w="3540" w:type="dxa"/>
          </w:tcPr>
          <w:p w14:paraId="6A8D2B04" w14:textId="77777777" w:rsidR="0058791C" w:rsidRPr="009E48F7" w:rsidRDefault="00BA7600">
            <w:pPr>
              <w:pStyle w:val="TableParagraph"/>
              <w:spacing w:line="220" w:lineRule="exact"/>
              <w:ind w:left="52"/>
              <w:rPr>
                <w:sz w:val="20"/>
                <w:lang w:val="ru-RU"/>
              </w:rPr>
            </w:pPr>
            <w:r w:rsidRPr="009E48F7">
              <w:rPr>
                <w:sz w:val="20"/>
                <w:lang w:val="ru-RU"/>
              </w:rPr>
              <w:t>навигацией</w:t>
            </w:r>
            <w:r w:rsidRPr="009E48F7">
              <w:rPr>
                <w:spacing w:val="-5"/>
                <w:sz w:val="20"/>
                <w:lang w:val="ru-RU"/>
              </w:rPr>
              <w:t xml:space="preserve"> </w:t>
            </w:r>
            <w:r w:rsidRPr="009E48F7">
              <w:rPr>
                <w:sz w:val="20"/>
                <w:lang w:val="ru-RU"/>
              </w:rPr>
              <w:t>и</w:t>
            </w:r>
            <w:r w:rsidRPr="009E48F7">
              <w:rPr>
                <w:spacing w:val="-4"/>
                <w:sz w:val="20"/>
                <w:lang w:val="ru-RU"/>
              </w:rPr>
              <w:t xml:space="preserve"> </w:t>
            </w:r>
            <w:r w:rsidRPr="009E48F7">
              <w:rPr>
                <w:sz w:val="20"/>
                <w:lang w:val="ru-RU"/>
              </w:rPr>
              <w:t>(или)</w:t>
            </w:r>
            <w:r w:rsidRPr="009E48F7">
              <w:rPr>
                <w:spacing w:val="-4"/>
                <w:sz w:val="20"/>
                <w:lang w:val="ru-RU"/>
              </w:rPr>
              <w:t xml:space="preserve"> </w:t>
            </w:r>
            <w:r w:rsidRPr="009E48F7">
              <w:rPr>
                <w:sz w:val="20"/>
                <w:lang w:val="ru-RU"/>
              </w:rPr>
              <w:t>под</w:t>
            </w:r>
            <w:r w:rsidRPr="009E48F7">
              <w:rPr>
                <w:spacing w:val="-4"/>
                <w:sz w:val="20"/>
                <w:lang w:val="ru-RU"/>
              </w:rPr>
              <w:t xml:space="preserve"> </w:t>
            </w:r>
            <w:r w:rsidRPr="009E48F7">
              <w:rPr>
                <w:spacing w:val="-2"/>
                <w:sz w:val="20"/>
                <w:lang w:val="ru-RU"/>
              </w:rPr>
              <w:t>контролем</w:t>
            </w:r>
          </w:p>
          <w:p w14:paraId="44B81883" w14:textId="77777777" w:rsidR="0058791C" w:rsidRPr="009E48F7" w:rsidRDefault="00BA7600">
            <w:pPr>
              <w:pStyle w:val="TableParagraph"/>
              <w:spacing w:line="216" w:lineRule="exact"/>
              <w:ind w:left="52"/>
              <w:rPr>
                <w:sz w:val="20"/>
                <w:lang w:val="ru-RU"/>
              </w:rPr>
            </w:pPr>
            <w:r w:rsidRPr="009E48F7">
              <w:rPr>
                <w:sz w:val="20"/>
                <w:lang w:val="ru-RU"/>
              </w:rPr>
              <w:t>компьютерной</w:t>
            </w:r>
            <w:r w:rsidRPr="009E48F7">
              <w:rPr>
                <w:spacing w:val="-12"/>
                <w:sz w:val="20"/>
                <w:lang w:val="ru-RU"/>
              </w:rPr>
              <w:t xml:space="preserve"> </w:t>
            </w:r>
            <w:r w:rsidRPr="009E48F7">
              <w:rPr>
                <w:spacing w:val="-2"/>
                <w:sz w:val="20"/>
                <w:lang w:val="ru-RU"/>
              </w:rPr>
              <w:t>томографии</w:t>
            </w:r>
          </w:p>
        </w:tc>
        <w:tc>
          <w:tcPr>
            <w:tcW w:w="1830" w:type="dxa"/>
            <w:vMerge w:val="restart"/>
          </w:tcPr>
          <w:p w14:paraId="65912E2F" w14:textId="77777777" w:rsidR="0058791C" w:rsidRPr="009E48F7" w:rsidRDefault="0058791C">
            <w:pPr>
              <w:pStyle w:val="TableParagraph"/>
              <w:rPr>
                <w:sz w:val="20"/>
                <w:lang w:val="ru-RU"/>
              </w:rPr>
            </w:pPr>
          </w:p>
        </w:tc>
      </w:tr>
      <w:tr w:rsidR="0058791C" w14:paraId="74ADD81B" w14:textId="77777777">
        <w:trPr>
          <w:trHeight w:val="225"/>
        </w:trPr>
        <w:tc>
          <w:tcPr>
            <w:tcW w:w="990" w:type="dxa"/>
            <w:vMerge/>
            <w:tcBorders>
              <w:top w:val="nil"/>
            </w:tcBorders>
          </w:tcPr>
          <w:p w14:paraId="259F2FE6" w14:textId="77777777" w:rsidR="0058791C" w:rsidRPr="009E48F7" w:rsidRDefault="0058791C">
            <w:pPr>
              <w:rPr>
                <w:sz w:val="2"/>
                <w:szCs w:val="2"/>
                <w:lang w:val="ru-RU"/>
              </w:rPr>
            </w:pPr>
          </w:p>
        </w:tc>
        <w:tc>
          <w:tcPr>
            <w:tcW w:w="2955" w:type="dxa"/>
            <w:vMerge/>
            <w:tcBorders>
              <w:top w:val="nil"/>
            </w:tcBorders>
          </w:tcPr>
          <w:p w14:paraId="66FD3E8E" w14:textId="77777777" w:rsidR="0058791C" w:rsidRPr="009E48F7" w:rsidRDefault="0058791C">
            <w:pPr>
              <w:rPr>
                <w:sz w:val="2"/>
                <w:szCs w:val="2"/>
                <w:lang w:val="ru-RU"/>
              </w:rPr>
            </w:pPr>
          </w:p>
        </w:tc>
        <w:tc>
          <w:tcPr>
            <w:tcW w:w="1710" w:type="dxa"/>
            <w:vMerge/>
            <w:tcBorders>
              <w:top w:val="nil"/>
            </w:tcBorders>
          </w:tcPr>
          <w:p w14:paraId="1C55A9AD" w14:textId="77777777" w:rsidR="0058791C" w:rsidRPr="009E48F7" w:rsidRDefault="0058791C">
            <w:pPr>
              <w:rPr>
                <w:sz w:val="2"/>
                <w:szCs w:val="2"/>
                <w:lang w:val="ru-RU"/>
              </w:rPr>
            </w:pPr>
          </w:p>
        </w:tc>
        <w:tc>
          <w:tcPr>
            <w:tcW w:w="2955" w:type="dxa"/>
            <w:vMerge/>
            <w:tcBorders>
              <w:top w:val="nil"/>
            </w:tcBorders>
          </w:tcPr>
          <w:p w14:paraId="1D5B0E64" w14:textId="77777777" w:rsidR="0058791C" w:rsidRPr="009E48F7" w:rsidRDefault="0058791C">
            <w:pPr>
              <w:rPr>
                <w:sz w:val="2"/>
                <w:szCs w:val="2"/>
                <w:lang w:val="ru-RU"/>
              </w:rPr>
            </w:pPr>
          </w:p>
        </w:tc>
        <w:tc>
          <w:tcPr>
            <w:tcW w:w="1710" w:type="dxa"/>
            <w:vMerge/>
            <w:tcBorders>
              <w:top w:val="nil"/>
            </w:tcBorders>
          </w:tcPr>
          <w:p w14:paraId="4943E32D" w14:textId="77777777" w:rsidR="0058791C" w:rsidRPr="009E48F7" w:rsidRDefault="0058791C">
            <w:pPr>
              <w:rPr>
                <w:sz w:val="2"/>
                <w:szCs w:val="2"/>
                <w:lang w:val="ru-RU"/>
              </w:rPr>
            </w:pPr>
          </w:p>
        </w:tc>
        <w:tc>
          <w:tcPr>
            <w:tcW w:w="3540" w:type="dxa"/>
          </w:tcPr>
          <w:p w14:paraId="4C6F0ED0" w14:textId="77777777" w:rsidR="0058791C" w:rsidRDefault="00BA7600">
            <w:pPr>
              <w:pStyle w:val="TableParagraph"/>
              <w:spacing w:line="205" w:lineRule="exact"/>
              <w:ind w:left="51" w:right="90"/>
              <w:jc w:val="center"/>
              <w:rPr>
                <w:sz w:val="20"/>
              </w:rPr>
            </w:pPr>
            <w:r>
              <w:rPr>
                <w:sz w:val="20"/>
              </w:rPr>
              <w:t xml:space="preserve">тиреоидэктомия </w:t>
            </w:r>
            <w:r>
              <w:rPr>
                <w:spacing w:val="-2"/>
                <w:sz w:val="20"/>
              </w:rPr>
              <w:t>видеоэндоскопическая</w:t>
            </w:r>
          </w:p>
        </w:tc>
        <w:tc>
          <w:tcPr>
            <w:tcW w:w="1830" w:type="dxa"/>
            <w:vMerge/>
            <w:tcBorders>
              <w:top w:val="nil"/>
            </w:tcBorders>
          </w:tcPr>
          <w:p w14:paraId="5B9816C1" w14:textId="77777777" w:rsidR="0058791C" w:rsidRDefault="0058791C">
            <w:pPr>
              <w:rPr>
                <w:sz w:val="2"/>
                <w:szCs w:val="2"/>
              </w:rPr>
            </w:pPr>
          </w:p>
        </w:tc>
      </w:tr>
      <w:tr w:rsidR="0058791C" w14:paraId="2D2F18A6" w14:textId="77777777">
        <w:trPr>
          <w:trHeight w:val="240"/>
        </w:trPr>
        <w:tc>
          <w:tcPr>
            <w:tcW w:w="990" w:type="dxa"/>
            <w:vMerge/>
            <w:tcBorders>
              <w:top w:val="nil"/>
            </w:tcBorders>
          </w:tcPr>
          <w:p w14:paraId="4C487686" w14:textId="77777777" w:rsidR="0058791C" w:rsidRDefault="0058791C">
            <w:pPr>
              <w:rPr>
                <w:sz w:val="2"/>
                <w:szCs w:val="2"/>
              </w:rPr>
            </w:pPr>
          </w:p>
        </w:tc>
        <w:tc>
          <w:tcPr>
            <w:tcW w:w="2955" w:type="dxa"/>
            <w:vMerge/>
            <w:tcBorders>
              <w:top w:val="nil"/>
            </w:tcBorders>
          </w:tcPr>
          <w:p w14:paraId="12F7D01E" w14:textId="77777777" w:rsidR="0058791C" w:rsidRDefault="0058791C">
            <w:pPr>
              <w:rPr>
                <w:sz w:val="2"/>
                <w:szCs w:val="2"/>
              </w:rPr>
            </w:pPr>
          </w:p>
        </w:tc>
        <w:tc>
          <w:tcPr>
            <w:tcW w:w="1710" w:type="dxa"/>
            <w:vMerge/>
            <w:tcBorders>
              <w:top w:val="nil"/>
            </w:tcBorders>
          </w:tcPr>
          <w:p w14:paraId="47F7D5C8" w14:textId="77777777" w:rsidR="0058791C" w:rsidRDefault="0058791C">
            <w:pPr>
              <w:rPr>
                <w:sz w:val="2"/>
                <w:szCs w:val="2"/>
              </w:rPr>
            </w:pPr>
          </w:p>
        </w:tc>
        <w:tc>
          <w:tcPr>
            <w:tcW w:w="2955" w:type="dxa"/>
            <w:vMerge/>
            <w:tcBorders>
              <w:top w:val="nil"/>
            </w:tcBorders>
          </w:tcPr>
          <w:p w14:paraId="09D12D0E" w14:textId="77777777" w:rsidR="0058791C" w:rsidRDefault="0058791C">
            <w:pPr>
              <w:rPr>
                <w:sz w:val="2"/>
                <w:szCs w:val="2"/>
              </w:rPr>
            </w:pPr>
          </w:p>
        </w:tc>
        <w:tc>
          <w:tcPr>
            <w:tcW w:w="1710" w:type="dxa"/>
            <w:vMerge/>
            <w:tcBorders>
              <w:top w:val="nil"/>
            </w:tcBorders>
          </w:tcPr>
          <w:p w14:paraId="38BA2BEE" w14:textId="77777777" w:rsidR="0058791C" w:rsidRDefault="0058791C">
            <w:pPr>
              <w:rPr>
                <w:sz w:val="2"/>
                <w:szCs w:val="2"/>
              </w:rPr>
            </w:pPr>
          </w:p>
        </w:tc>
        <w:tc>
          <w:tcPr>
            <w:tcW w:w="3540" w:type="dxa"/>
          </w:tcPr>
          <w:p w14:paraId="59342BFE" w14:textId="77777777" w:rsidR="0058791C" w:rsidRDefault="00BA7600">
            <w:pPr>
              <w:pStyle w:val="TableParagraph"/>
              <w:spacing w:line="220" w:lineRule="exact"/>
              <w:ind w:left="37" w:right="91"/>
              <w:jc w:val="center"/>
              <w:rPr>
                <w:sz w:val="20"/>
              </w:rPr>
            </w:pPr>
            <w:r>
              <w:rPr>
                <w:sz w:val="20"/>
              </w:rPr>
              <w:t xml:space="preserve">тиреоидэктомия </w:t>
            </w:r>
            <w:r>
              <w:rPr>
                <w:spacing w:val="-2"/>
                <w:sz w:val="20"/>
              </w:rPr>
              <w:t>видеоассистированная</w:t>
            </w:r>
          </w:p>
        </w:tc>
        <w:tc>
          <w:tcPr>
            <w:tcW w:w="1830" w:type="dxa"/>
            <w:vMerge/>
            <w:tcBorders>
              <w:top w:val="nil"/>
            </w:tcBorders>
          </w:tcPr>
          <w:p w14:paraId="418883A5" w14:textId="77777777" w:rsidR="0058791C" w:rsidRDefault="0058791C">
            <w:pPr>
              <w:rPr>
                <w:sz w:val="2"/>
                <w:szCs w:val="2"/>
              </w:rPr>
            </w:pPr>
          </w:p>
        </w:tc>
      </w:tr>
      <w:tr w:rsidR="0058791C" w:rsidRPr="00B572D9" w14:paraId="20FFE990" w14:textId="77777777">
        <w:trPr>
          <w:trHeight w:val="690"/>
        </w:trPr>
        <w:tc>
          <w:tcPr>
            <w:tcW w:w="990" w:type="dxa"/>
            <w:vMerge/>
            <w:tcBorders>
              <w:top w:val="nil"/>
            </w:tcBorders>
          </w:tcPr>
          <w:p w14:paraId="02D16BA1" w14:textId="77777777" w:rsidR="0058791C" w:rsidRDefault="0058791C">
            <w:pPr>
              <w:rPr>
                <w:sz w:val="2"/>
                <w:szCs w:val="2"/>
              </w:rPr>
            </w:pPr>
          </w:p>
        </w:tc>
        <w:tc>
          <w:tcPr>
            <w:tcW w:w="2955" w:type="dxa"/>
            <w:vMerge/>
            <w:tcBorders>
              <w:top w:val="nil"/>
            </w:tcBorders>
          </w:tcPr>
          <w:p w14:paraId="371AB25E" w14:textId="77777777" w:rsidR="0058791C" w:rsidRDefault="0058791C">
            <w:pPr>
              <w:rPr>
                <w:sz w:val="2"/>
                <w:szCs w:val="2"/>
              </w:rPr>
            </w:pPr>
          </w:p>
        </w:tc>
        <w:tc>
          <w:tcPr>
            <w:tcW w:w="1710" w:type="dxa"/>
            <w:vMerge/>
            <w:tcBorders>
              <w:top w:val="nil"/>
            </w:tcBorders>
          </w:tcPr>
          <w:p w14:paraId="16398071" w14:textId="77777777" w:rsidR="0058791C" w:rsidRDefault="0058791C">
            <w:pPr>
              <w:rPr>
                <w:sz w:val="2"/>
                <w:szCs w:val="2"/>
              </w:rPr>
            </w:pPr>
          </w:p>
        </w:tc>
        <w:tc>
          <w:tcPr>
            <w:tcW w:w="2955" w:type="dxa"/>
            <w:vMerge/>
            <w:tcBorders>
              <w:top w:val="nil"/>
            </w:tcBorders>
          </w:tcPr>
          <w:p w14:paraId="370133B0" w14:textId="77777777" w:rsidR="0058791C" w:rsidRDefault="0058791C">
            <w:pPr>
              <w:rPr>
                <w:sz w:val="2"/>
                <w:szCs w:val="2"/>
              </w:rPr>
            </w:pPr>
          </w:p>
        </w:tc>
        <w:tc>
          <w:tcPr>
            <w:tcW w:w="1710" w:type="dxa"/>
            <w:vMerge/>
            <w:tcBorders>
              <w:top w:val="nil"/>
            </w:tcBorders>
          </w:tcPr>
          <w:p w14:paraId="4428A919" w14:textId="77777777" w:rsidR="0058791C" w:rsidRDefault="0058791C">
            <w:pPr>
              <w:rPr>
                <w:sz w:val="2"/>
                <w:szCs w:val="2"/>
              </w:rPr>
            </w:pPr>
          </w:p>
        </w:tc>
        <w:tc>
          <w:tcPr>
            <w:tcW w:w="3540" w:type="dxa"/>
          </w:tcPr>
          <w:p w14:paraId="66EC0CD4"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7"/>
                <w:sz w:val="20"/>
                <w:lang w:val="ru-RU"/>
              </w:rPr>
              <w:t xml:space="preserve"> </w:t>
            </w:r>
            <w:r w:rsidRPr="009E48F7">
              <w:rPr>
                <w:sz w:val="20"/>
                <w:lang w:val="ru-RU"/>
              </w:rPr>
              <w:t>новообразования</w:t>
            </w:r>
            <w:r w:rsidRPr="009E48F7">
              <w:rPr>
                <w:spacing w:val="-8"/>
                <w:sz w:val="20"/>
                <w:lang w:val="ru-RU"/>
              </w:rPr>
              <w:t xml:space="preserve"> </w:t>
            </w:r>
            <w:r w:rsidRPr="009E48F7">
              <w:rPr>
                <w:sz w:val="20"/>
                <w:lang w:val="ru-RU"/>
              </w:rPr>
              <w:t>полости</w:t>
            </w:r>
            <w:r w:rsidRPr="009E48F7">
              <w:rPr>
                <w:spacing w:val="-7"/>
                <w:sz w:val="20"/>
                <w:lang w:val="ru-RU"/>
              </w:rPr>
              <w:t xml:space="preserve"> </w:t>
            </w:r>
            <w:r w:rsidRPr="009E48F7">
              <w:rPr>
                <w:spacing w:val="-4"/>
                <w:sz w:val="20"/>
                <w:lang w:val="ru-RU"/>
              </w:rPr>
              <w:t>носа</w:t>
            </w:r>
          </w:p>
          <w:p w14:paraId="08B51EAD" w14:textId="77777777" w:rsidR="0058791C" w:rsidRPr="009E48F7" w:rsidRDefault="00BA7600">
            <w:pPr>
              <w:pStyle w:val="TableParagraph"/>
              <w:spacing w:line="230" w:lineRule="atLeast"/>
              <w:ind w:left="52" w:right="467"/>
              <w:rPr>
                <w:sz w:val="20"/>
                <w:lang w:val="ru-RU"/>
              </w:rPr>
            </w:pPr>
            <w:r w:rsidRPr="009E48F7">
              <w:rPr>
                <w:sz w:val="20"/>
                <w:lang w:val="ru-RU"/>
              </w:rPr>
              <w:t>с использованием видеоэндоскопических</w:t>
            </w:r>
            <w:r w:rsidRPr="009E48F7">
              <w:rPr>
                <w:spacing w:val="-13"/>
                <w:sz w:val="20"/>
                <w:lang w:val="ru-RU"/>
              </w:rPr>
              <w:t xml:space="preserve"> </w:t>
            </w:r>
            <w:r w:rsidRPr="009E48F7">
              <w:rPr>
                <w:sz w:val="20"/>
                <w:lang w:val="ru-RU"/>
              </w:rPr>
              <w:t>технологий</w:t>
            </w:r>
          </w:p>
        </w:tc>
        <w:tc>
          <w:tcPr>
            <w:tcW w:w="1830" w:type="dxa"/>
            <w:vMerge/>
            <w:tcBorders>
              <w:top w:val="nil"/>
            </w:tcBorders>
          </w:tcPr>
          <w:p w14:paraId="2766776A" w14:textId="77777777" w:rsidR="0058791C" w:rsidRPr="009E48F7" w:rsidRDefault="0058791C">
            <w:pPr>
              <w:rPr>
                <w:sz w:val="2"/>
                <w:szCs w:val="2"/>
                <w:lang w:val="ru-RU"/>
              </w:rPr>
            </w:pPr>
          </w:p>
        </w:tc>
      </w:tr>
      <w:tr w:rsidR="0058791C" w14:paraId="748EFBA8" w14:textId="77777777">
        <w:trPr>
          <w:trHeight w:val="450"/>
        </w:trPr>
        <w:tc>
          <w:tcPr>
            <w:tcW w:w="990" w:type="dxa"/>
            <w:vMerge/>
            <w:tcBorders>
              <w:top w:val="nil"/>
            </w:tcBorders>
          </w:tcPr>
          <w:p w14:paraId="14AFFACE" w14:textId="77777777" w:rsidR="0058791C" w:rsidRPr="009E48F7" w:rsidRDefault="0058791C">
            <w:pPr>
              <w:rPr>
                <w:sz w:val="2"/>
                <w:szCs w:val="2"/>
                <w:lang w:val="ru-RU"/>
              </w:rPr>
            </w:pPr>
          </w:p>
        </w:tc>
        <w:tc>
          <w:tcPr>
            <w:tcW w:w="2955" w:type="dxa"/>
            <w:vMerge/>
            <w:tcBorders>
              <w:top w:val="nil"/>
            </w:tcBorders>
          </w:tcPr>
          <w:p w14:paraId="3E355ADF" w14:textId="77777777" w:rsidR="0058791C" w:rsidRPr="009E48F7" w:rsidRDefault="0058791C">
            <w:pPr>
              <w:rPr>
                <w:sz w:val="2"/>
                <w:szCs w:val="2"/>
                <w:lang w:val="ru-RU"/>
              </w:rPr>
            </w:pPr>
          </w:p>
        </w:tc>
        <w:tc>
          <w:tcPr>
            <w:tcW w:w="1710" w:type="dxa"/>
            <w:vMerge/>
            <w:tcBorders>
              <w:top w:val="nil"/>
            </w:tcBorders>
          </w:tcPr>
          <w:p w14:paraId="1FEBF308" w14:textId="77777777" w:rsidR="0058791C" w:rsidRPr="009E48F7" w:rsidRDefault="0058791C">
            <w:pPr>
              <w:rPr>
                <w:sz w:val="2"/>
                <w:szCs w:val="2"/>
                <w:lang w:val="ru-RU"/>
              </w:rPr>
            </w:pPr>
          </w:p>
        </w:tc>
        <w:tc>
          <w:tcPr>
            <w:tcW w:w="2955" w:type="dxa"/>
            <w:vMerge/>
            <w:tcBorders>
              <w:top w:val="nil"/>
            </w:tcBorders>
          </w:tcPr>
          <w:p w14:paraId="39D74177" w14:textId="77777777" w:rsidR="0058791C" w:rsidRPr="009E48F7" w:rsidRDefault="0058791C">
            <w:pPr>
              <w:rPr>
                <w:sz w:val="2"/>
                <w:szCs w:val="2"/>
                <w:lang w:val="ru-RU"/>
              </w:rPr>
            </w:pPr>
          </w:p>
        </w:tc>
        <w:tc>
          <w:tcPr>
            <w:tcW w:w="1710" w:type="dxa"/>
            <w:vMerge/>
            <w:tcBorders>
              <w:top w:val="nil"/>
            </w:tcBorders>
          </w:tcPr>
          <w:p w14:paraId="11F7379E" w14:textId="77777777" w:rsidR="0058791C" w:rsidRPr="009E48F7" w:rsidRDefault="0058791C">
            <w:pPr>
              <w:rPr>
                <w:sz w:val="2"/>
                <w:szCs w:val="2"/>
                <w:lang w:val="ru-RU"/>
              </w:rPr>
            </w:pPr>
          </w:p>
        </w:tc>
        <w:tc>
          <w:tcPr>
            <w:tcW w:w="3540" w:type="dxa"/>
          </w:tcPr>
          <w:p w14:paraId="541D6384" w14:textId="77777777" w:rsidR="0058791C" w:rsidRDefault="00BA7600">
            <w:pPr>
              <w:pStyle w:val="TableParagraph"/>
              <w:spacing w:line="214" w:lineRule="exact"/>
              <w:ind w:left="52"/>
              <w:rPr>
                <w:sz w:val="20"/>
              </w:rPr>
            </w:pPr>
            <w:r>
              <w:rPr>
                <w:sz w:val="20"/>
              </w:rPr>
              <w:t>резекция</w:t>
            </w:r>
            <w:r>
              <w:rPr>
                <w:spacing w:val="-4"/>
                <w:sz w:val="20"/>
              </w:rPr>
              <w:t xml:space="preserve"> </w:t>
            </w:r>
            <w:r>
              <w:rPr>
                <w:sz w:val="20"/>
              </w:rPr>
              <w:t>верхней</w:t>
            </w:r>
            <w:r>
              <w:rPr>
                <w:spacing w:val="-3"/>
                <w:sz w:val="20"/>
              </w:rPr>
              <w:t xml:space="preserve"> </w:t>
            </w:r>
            <w:r>
              <w:rPr>
                <w:spacing w:val="-2"/>
                <w:sz w:val="20"/>
              </w:rPr>
              <w:t>челюсти</w:t>
            </w:r>
          </w:p>
          <w:p w14:paraId="067FA4DC" w14:textId="77777777" w:rsidR="0058791C" w:rsidRDefault="00BA7600">
            <w:pPr>
              <w:pStyle w:val="TableParagraph"/>
              <w:spacing w:line="216" w:lineRule="exact"/>
              <w:ind w:left="52"/>
              <w:rPr>
                <w:sz w:val="20"/>
              </w:rPr>
            </w:pPr>
            <w:r>
              <w:rPr>
                <w:spacing w:val="-2"/>
                <w:sz w:val="20"/>
              </w:rPr>
              <w:t>видеоассистированная</w:t>
            </w:r>
          </w:p>
        </w:tc>
        <w:tc>
          <w:tcPr>
            <w:tcW w:w="1830" w:type="dxa"/>
            <w:vMerge/>
            <w:tcBorders>
              <w:top w:val="nil"/>
            </w:tcBorders>
          </w:tcPr>
          <w:p w14:paraId="69E44098" w14:textId="77777777" w:rsidR="0058791C" w:rsidRDefault="0058791C">
            <w:pPr>
              <w:rPr>
                <w:sz w:val="2"/>
                <w:szCs w:val="2"/>
              </w:rPr>
            </w:pPr>
          </w:p>
        </w:tc>
      </w:tr>
      <w:tr w:rsidR="0058791C" w:rsidRPr="00B572D9" w14:paraId="49A0C791" w14:textId="77777777">
        <w:trPr>
          <w:trHeight w:val="1380"/>
        </w:trPr>
        <w:tc>
          <w:tcPr>
            <w:tcW w:w="990" w:type="dxa"/>
            <w:vMerge/>
            <w:tcBorders>
              <w:top w:val="nil"/>
            </w:tcBorders>
          </w:tcPr>
          <w:p w14:paraId="2C594036" w14:textId="77777777" w:rsidR="0058791C" w:rsidRDefault="0058791C">
            <w:pPr>
              <w:rPr>
                <w:sz w:val="2"/>
                <w:szCs w:val="2"/>
              </w:rPr>
            </w:pPr>
          </w:p>
        </w:tc>
        <w:tc>
          <w:tcPr>
            <w:tcW w:w="2955" w:type="dxa"/>
            <w:vMerge/>
            <w:tcBorders>
              <w:top w:val="nil"/>
            </w:tcBorders>
          </w:tcPr>
          <w:p w14:paraId="77012BE9" w14:textId="77777777" w:rsidR="0058791C" w:rsidRDefault="0058791C">
            <w:pPr>
              <w:rPr>
                <w:sz w:val="2"/>
                <w:szCs w:val="2"/>
              </w:rPr>
            </w:pPr>
          </w:p>
        </w:tc>
        <w:tc>
          <w:tcPr>
            <w:tcW w:w="1710" w:type="dxa"/>
          </w:tcPr>
          <w:p w14:paraId="02FE70C0" w14:textId="77777777" w:rsidR="0058791C" w:rsidRDefault="00BA7600">
            <w:pPr>
              <w:pStyle w:val="TableParagraph"/>
              <w:ind w:left="52" w:right="394"/>
              <w:jc w:val="both"/>
              <w:rPr>
                <w:sz w:val="20"/>
              </w:rPr>
            </w:pPr>
            <w:r>
              <w:rPr>
                <w:sz w:val="20"/>
              </w:rPr>
              <w:t>C09,</w:t>
            </w:r>
            <w:r>
              <w:rPr>
                <w:spacing w:val="-13"/>
                <w:sz w:val="20"/>
              </w:rPr>
              <w:t xml:space="preserve"> </w:t>
            </w:r>
            <w:r>
              <w:rPr>
                <w:sz w:val="20"/>
              </w:rPr>
              <w:t>C10,</w:t>
            </w:r>
            <w:r>
              <w:rPr>
                <w:spacing w:val="-12"/>
                <w:sz w:val="20"/>
              </w:rPr>
              <w:t xml:space="preserve"> </w:t>
            </w:r>
            <w:r>
              <w:rPr>
                <w:sz w:val="20"/>
              </w:rPr>
              <w:t>C11, C12,</w:t>
            </w:r>
            <w:r>
              <w:rPr>
                <w:spacing w:val="-13"/>
                <w:sz w:val="20"/>
              </w:rPr>
              <w:t xml:space="preserve"> </w:t>
            </w:r>
            <w:r>
              <w:rPr>
                <w:sz w:val="20"/>
              </w:rPr>
              <w:t>C13,</w:t>
            </w:r>
            <w:r>
              <w:rPr>
                <w:spacing w:val="-12"/>
                <w:sz w:val="20"/>
              </w:rPr>
              <w:t xml:space="preserve"> </w:t>
            </w:r>
            <w:r>
              <w:rPr>
                <w:sz w:val="20"/>
              </w:rPr>
              <w:t>C14, C15, C30, C32</w:t>
            </w:r>
          </w:p>
        </w:tc>
        <w:tc>
          <w:tcPr>
            <w:tcW w:w="2955" w:type="dxa"/>
          </w:tcPr>
          <w:p w14:paraId="763826D3" w14:textId="77777777" w:rsidR="0058791C" w:rsidRPr="009E48F7" w:rsidRDefault="00BA7600">
            <w:pPr>
              <w:pStyle w:val="TableParagraph"/>
              <w:ind w:left="52" w:right="85"/>
              <w:rPr>
                <w:sz w:val="20"/>
                <w:lang w:val="ru-RU"/>
              </w:rPr>
            </w:pPr>
            <w:r w:rsidRPr="009E48F7">
              <w:rPr>
                <w:spacing w:val="-2"/>
                <w:sz w:val="20"/>
                <w:lang w:val="ru-RU"/>
              </w:rPr>
              <w:t xml:space="preserve">злокачественные </w:t>
            </w:r>
            <w:r w:rsidRPr="009E48F7">
              <w:rPr>
                <w:sz w:val="20"/>
                <w:lang w:val="ru-RU"/>
              </w:rPr>
              <w:t>новообразования полости носа, глотки, гортани у функционально</w:t>
            </w:r>
            <w:r w:rsidRPr="009E48F7">
              <w:rPr>
                <w:spacing w:val="-13"/>
                <w:sz w:val="20"/>
                <w:lang w:val="ru-RU"/>
              </w:rPr>
              <w:t xml:space="preserve"> </w:t>
            </w:r>
            <w:r w:rsidRPr="009E48F7">
              <w:rPr>
                <w:sz w:val="20"/>
                <w:lang w:val="ru-RU"/>
              </w:rPr>
              <w:t xml:space="preserve">неоперабельных </w:t>
            </w:r>
            <w:r w:rsidRPr="009E48F7">
              <w:rPr>
                <w:spacing w:val="-2"/>
                <w:sz w:val="20"/>
                <w:lang w:val="ru-RU"/>
              </w:rPr>
              <w:t>больных</w:t>
            </w:r>
          </w:p>
        </w:tc>
        <w:tc>
          <w:tcPr>
            <w:tcW w:w="1710" w:type="dxa"/>
          </w:tcPr>
          <w:p w14:paraId="63366BE2" w14:textId="77777777" w:rsidR="0058791C" w:rsidRDefault="00BA7600">
            <w:pPr>
              <w:pStyle w:val="TableParagraph"/>
              <w:ind w:left="52"/>
              <w:rPr>
                <w:sz w:val="20"/>
              </w:rPr>
            </w:pPr>
            <w:r>
              <w:rPr>
                <w:spacing w:val="-2"/>
                <w:sz w:val="20"/>
              </w:rPr>
              <w:t>хирургическое лечение</w:t>
            </w:r>
          </w:p>
        </w:tc>
        <w:tc>
          <w:tcPr>
            <w:tcW w:w="3540" w:type="dxa"/>
          </w:tcPr>
          <w:p w14:paraId="39D597FE" w14:textId="77777777" w:rsidR="0058791C" w:rsidRPr="009E48F7" w:rsidRDefault="00BA7600">
            <w:pPr>
              <w:pStyle w:val="TableParagraph"/>
              <w:ind w:left="52"/>
              <w:rPr>
                <w:sz w:val="20"/>
                <w:lang w:val="ru-RU"/>
              </w:rPr>
            </w:pPr>
            <w:r w:rsidRPr="009E48F7">
              <w:rPr>
                <w:sz w:val="20"/>
                <w:lang w:val="ru-RU"/>
              </w:rPr>
              <w:t>эндоскопическая лазерная реканализация и устранение дыхательной</w:t>
            </w:r>
            <w:r w:rsidRPr="009E48F7">
              <w:rPr>
                <w:spacing w:val="-13"/>
                <w:sz w:val="20"/>
                <w:lang w:val="ru-RU"/>
              </w:rPr>
              <w:t xml:space="preserve"> </w:t>
            </w:r>
            <w:r w:rsidRPr="009E48F7">
              <w:rPr>
                <w:sz w:val="20"/>
                <w:lang w:val="ru-RU"/>
              </w:rPr>
              <w:t>недостаточности</w:t>
            </w:r>
            <w:r w:rsidRPr="009E48F7">
              <w:rPr>
                <w:spacing w:val="-12"/>
                <w:sz w:val="20"/>
                <w:lang w:val="ru-RU"/>
              </w:rPr>
              <w:t xml:space="preserve"> </w:t>
            </w:r>
            <w:r w:rsidRPr="009E48F7">
              <w:rPr>
                <w:sz w:val="20"/>
                <w:lang w:val="ru-RU"/>
              </w:rPr>
              <w:t>при стенозирующей опухоли гортани</w:t>
            </w:r>
          </w:p>
        </w:tc>
        <w:tc>
          <w:tcPr>
            <w:tcW w:w="1830" w:type="dxa"/>
            <w:vMerge/>
            <w:tcBorders>
              <w:top w:val="nil"/>
            </w:tcBorders>
          </w:tcPr>
          <w:p w14:paraId="5234AB69" w14:textId="77777777" w:rsidR="0058791C" w:rsidRPr="009E48F7" w:rsidRDefault="0058791C">
            <w:pPr>
              <w:rPr>
                <w:sz w:val="2"/>
                <w:szCs w:val="2"/>
                <w:lang w:val="ru-RU"/>
              </w:rPr>
            </w:pPr>
          </w:p>
        </w:tc>
      </w:tr>
      <w:tr w:rsidR="0058791C" w:rsidRPr="00B572D9" w14:paraId="7DA452FC" w14:textId="77777777">
        <w:trPr>
          <w:trHeight w:val="930"/>
        </w:trPr>
        <w:tc>
          <w:tcPr>
            <w:tcW w:w="990" w:type="dxa"/>
            <w:vMerge/>
            <w:tcBorders>
              <w:top w:val="nil"/>
            </w:tcBorders>
          </w:tcPr>
          <w:p w14:paraId="3814D926" w14:textId="77777777" w:rsidR="0058791C" w:rsidRPr="009E48F7" w:rsidRDefault="0058791C">
            <w:pPr>
              <w:rPr>
                <w:sz w:val="2"/>
                <w:szCs w:val="2"/>
                <w:lang w:val="ru-RU"/>
              </w:rPr>
            </w:pPr>
          </w:p>
        </w:tc>
        <w:tc>
          <w:tcPr>
            <w:tcW w:w="2955" w:type="dxa"/>
            <w:vMerge/>
            <w:tcBorders>
              <w:top w:val="nil"/>
            </w:tcBorders>
          </w:tcPr>
          <w:p w14:paraId="12DB479F" w14:textId="77777777" w:rsidR="0058791C" w:rsidRPr="009E48F7" w:rsidRDefault="0058791C">
            <w:pPr>
              <w:rPr>
                <w:sz w:val="2"/>
                <w:szCs w:val="2"/>
                <w:lang w:val="ru-RU"/>
              </w:rPr>
            </w:pPr>
          </w:p>
        </w:tc>
        <w:tc>
          <w:tcPr>
            <w:tcW w:w="1710" w:type="dxa"/>
            <w:vMerge w:val="restart"/>
          </w:tcPr>
          <w:p w14:paraId="015756D0" w14:textId="77777777" w:rsidR="0058791C" w:rsidRDefault="00BA7600">
            <w:pPr>
              <w:pStyle w:val="TableParagraph"/>
              <w:spacing w:line="229" w:lineRule="exact"/>
              <w:ind w:left="52"/>
              <w:rPr>
                <w:sz w:val="20"/>
              </w:rPr>
            </w:pPr>
            <w:r>
              <w:rPr>
                <w:sz w:val="20"/>
              </w:rPr>
              <w:t>C22,</w:t>
            </w:r>
            <w:r>
              <w:rPr>
                <w:spacing w:val="-5"/>
                <w:sz w:val="20"/>
              </w:rPr>
              <w:t xml:space="preserve"> </w:t>
            </w:r>
            <w:r>
              <w:rPr>
                <w:sz w:val="20"/>
              </w:rPr>
              <w:t>C78.7,</w:t>
            </w:r>
            <w:r>
              <w:rPr>
                <w:spacing w:val="-5"/>
                <w:sz w:val="20"/>
              </w:rPr>
              <w:t xml:space="preserve"> </w:t>
            </w:r>
            <w:r>
              <w:rPr>
                <w:spacing w:val="-2"/>
                <w:sz w:val="20"/>
              </w:rPr>
              <w:t>C24.0</w:t>
            </w:r>
          </w:p>
        </w:tc>
        <w:tc>
          <w:tcPr>
            <w:tcW w:w="2955" w:type="dxa"/>
            <w:vMerge w:val="restart"/>
          </w:tcPr>
          <w:p w14:paraId="0EAA17F2" w14:textId="77777777" w:rsidR="0058791C" w:rsidRPr="009E48F7" w:rsidRDefault="00BA7600">
            <w:pPr>
              <w:pStyle w:val="TableParagraph"/>
              <w:ind w:left="52" w:right="111"/>
              <w:rPr>
                <w:sz w:val="20"/>
                <w:lang w:val="ru-RU"/>
              </w:rPr>
            </w:pPr>
            <w:r w:rsidRPr="009E48F7">
              <w:rPr>
                <w:sz w:val="20"/>
                <w:lang w:val="ru-RU"/>
              </w:rPr>
              <w:t>первичные</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 xml:space="preserve">метастатические </w:t>
            </w:r>
            <w:r w:rsidRPr="009E48F7">
              <w:rPr>
                <w:spacing w:val="-2"/>
                <w:sz w:val="20"/>
                <w:lang w:val="ru-RU"/>
              </w:rPr>
              <w:t xml:space="preserve">злокачественные </w:t>
            </w:r>
            <w:r w:rsidRPr="009E48F7">
              <w:rPr>
                <w:sz w:val="20"/>
                <w:lang w:val="ru-RU"/>
              </w:rPr>
              <w:t>новообразования печени</w:t>
            </w:r>
          </w:p>
        </w:tc>
        <w:tc>
          <w:tcPr>
            <w:tcW w:w="1710" w:type="dxa"/>
            <w:vMerge w:val="restart"/>
          </w:tcPr>
          <w:p w14:paraId="2E65631A" w14:textId="77777777" w:rsidR="0058791C" w:rsidRDefault="00BA7600">
            <w:pPr>
              <w:pStyle w:val="TableParagraph"/>
              <w:ind w:left="52" w:right="135"/>
              <w:rPr>
                <w:sz w:val="20"/>
              </w:rPr>
            </w:pPr>
            <w:r>
              <w:rPr>
                <w:spacing w:val="-2"/>
                <w:sz w:val="20"/>
              </w:rPr>
              <w:t xml:space="preserve">хирургическое </w:t>
            </w:r>
            <w:r>
              <w:rPr>
                <w:spacing w:val="-4"/>
                <w:sz w:val="20"/>
              </w:rPr>
              <w:t xml:space="preserve">или </w:t>
            </w:r>
            <w:r>
              <w:rPr>
                <w:spacing w:val="-2"/>
                <w:sz w:val="20"/>
              </w:rPr>
              <w:t>терапевтическое лечение</w:t>
            </w:r>
          </w:p>
        </w:tc>
        <w:tc>
          <w:tcPr>
            <w:tcW w:w="3540" w:type="dxa"/>
          </w:tcPr>
          <w:p w14:paraId="0297A6AA" w14:textId="77777777" w:rsidR="0058791C" w:rsidRPr="009E48F7" w:rsidRDefault="00BA7600">
            <w:pPr>
              <w:pStyle w:val="TableParagraph"/>
              <w:ind w:left="52" w:right="409"/>
              <w:jc w:val="both"/>
              <w:rPr>
                <w:sz w:val="20"/>
                <w:lang w:val="ru-RU"/>
              </w:rPr>
            </w:pPr>
            <w:r w:rsidRPr="009E48F7">
              <w:rPr>
                <w:sz w:val="20"/>
                <w:lang w:val="ru-RU"/>
              </w:rPr>
              <w:t>лапароскопическая</w:t>
            </w:r>
            <w:r w:rsidRPr="009E48F7">
              <w:rPr>
                <w:spacing w:val="-5"/>
                <w:sz w:val="20"/>
                <w:lang w:val="ru-RU"/>
              </w:rPr>
              <w:t xml:space="preserve"> </w:t>
            </w:r>
            <w:r w:rsidRPr="009E48F7">
              <w:rPr>
                <w:sz w:val="20"/>
                <w:lang w:val="ru-RU"/>
              </w:rPr>
              <w:t>радиочастотная термоаблация</w:t>
            </w:r>
            <w:r w:rsidRPr="009E48F7">
              <w:rPr>
                <w:spacing w:val="-13"/>
                <w:sz w:val="20"/>
                <w:lang w:val="ru-RU"/>
              </w:rPr>
              <w:t xml:space="preserve"> </w:t>
            </w:r>
            <w:r w:rsidRPr="009E48F7">
              <w:rPr>
                <w:sz w:val="20"/>
                <w:lang w:val="ru-RU"/>
              </w:rPr>
              <w:t>при</w:t>
            </w:r>
            <w:r w:rsidRPr="009E48F7">
              <w:rPr>
                <w:spacing w:val="-12"/>
                <w:sz w:val="20"/>
                <w:lang w:val="ru-RU"/>
              </w:rPr>
              <w:t xml:space="preserve"> </w:t>
            </w:r>
            <w:r w:rsidRPr="009E48F7">
              <w:rPr>
                <w:sz w:val="20"/>
                <w:lang w:val="ru-RU"/>
              </w:rPr>
              <w:t>злокачественных новообразованиях печени</w:t>
            </w:r>
          </w:p>
        </w:tc>
        <w:tc>
          <w:tcPr>
            <w:tcW w:w="1830" w:type="dxa"/>
            <w:vMerge/>
            <w:tcBorders>
              <w:top w:val="nil"/>
            </w:tcBorders>
          </w:tcPr>
          <w:p w14:paraId="0EE18B29" w14:textId="77777777" w:rsidR="0058791C" w:rsidRPr="009E48F7" w:rsidRDefault="0058791C">
            <w:pPr>
              <w:rPr>
                <w:sz w:val="2"/>
                <w:szCs w:val="2"/>
                <w:lang w:val="ru-RU"/>
              </w:rPr>
            </w:pPr>
          </w:p>
        </w:tc>
      </w:tr>
      <w:tr w:rsidR="0058791C" w14:paraId="00D74393" w14:textId="77777777">
        <w:trPr>
          <w:trHeight w:val="450"/>
        </w:trPr>
        <w:tc>
          <w:tcPr>
            <w:tcW w:w="990" w:type="dxa"/>
            <w:vMerge/>
            <w:tcBorders>
              <w:top w:val="nil"/>
            </w:tcBorders>
          </w:tcPr>
          <w:p w14:paraId="241097C1" w14:textId="77777777" w:rsidR="0058791C" w:rsidRPr="009E48F7" w:rsidRDefault="0058791C">
            <w:pPr>
              <w:rPr>
                <w:sz w:val="2"/>
                <w:szCs w:val="2"/>
                <w:lang w:val="ru-RU"/>
              </w:rPr>
            </w:pPr>
          </w:p>
        </w:tc>
        <w:tc>
          <w:tcPr>
            <w:tcW w:w="2955" w:type="dxa"/>
            <w:vMerge/>
            <w:tcBorders>
              <w:top w:val="nil"/>
            </w:tcBorders>
          </w:tcPr>
          <w:p w14:paraId="2B9A8F45" w14:textId="77777777" w:rsidR="0058791C" w:rsidRPr="009E48F7" w:rsidRDefault="0058791C">
            <w:pPr>
              <w:rPr>
                <w:sz w:val="2"/>
                <w:szCs w:val="2"/>
                <w:lang w:val="ru-RU"/>
              </w:rPr>
            </w:pPr>
          </w:p>
        </w:tc>
        <w:tc>
          <w:tcPr>
            <w:tcW w:w="1710" w:type="dxa"/>
            <w:vMerge/>
            <w:tcBorders>
              <w:top w:val="nil"/>
            </w:tcBorders>
          </w:tcPr>
          <w:p w14:paraId="637720D5" w14:textId="77777777" w:rsidR="0058791C" w:rsidRPr="009E48F7" w:rsidRDefault="0058791C">
            <w:pPr>
              <w:rPr>
                <w:sz w:val="2"/>
                <w:szCs w:val="2"/>
                <w:lang w:val="ru-RU"/>
              </w:rPr>
            </w:pPr>
          </w:p>
        </w:tc>
        <w:tc>
          <w:tcPr>
            <w:tcW w:w="2955" w:type="dxa"/>
            <w:vMerge/>
            <w:tcBorders>
              <w:top w:val="nil"/>
            </w:tcBorders>
          </w:tcPr>
          <w:p w14:paraId="6C337241" w14:textId="77777777" w:rsidR="0058791C" w:rsidRPr="009E48F7" w:rsidRDefault="0058791C">
            <w:pPr>
              <w:rPr>
                <w:sz w:val="2"/>
                <w:szCs w:val="2"/>
                <w:lang w:val="ru-RU"/>
              </w:rPr>
            </w:pPr>
          </w:p>
        </w:tc>
        <w:tc>
          <w:tcPr>
            <w:tcW w:w="1710" w:type="dxa"/>
            <w:vMerge/>
            <w:tcBorders>
              <w:top w:val="nil"/>
            </w:tcBorders>
          </w:tcPr>
          <w:p w14:paraId="0CB31084" w14:textId="77777777" w:rsidR="0058791C" w:rsidRPr="009E48F7" w:rsidRDefault="0058791C">
            <w:pPr>
              <w:rPr>
                <w:sz w:val="2"/>
                <w:szCs w:val="2"/>
                <w:lang w:val="ru-RU"/>
              </w:rPr>
            </w:pPr>
          </w:p>
        </w:tc>
        <w:tc>
          <w:tcPr>
            <w:tcW w:w="3540" w:type="dxa"/>
          </w:tcPr>
          <w:p w14:paraId="4C8D56D1" w14:textId="77777777" w:rsidR="0058791C" w:rsidRDefault="00BA7600">
            <w:pPr>
              <w:pStyle w:val="TableParagraph"/>
              <w:spacing w:line="214" w:lineRule="exact"/>
              <w:ind w:left="52"/>
              <w:rPr>
                <w:sz w:val="20"/>
              </w:rPr>
            </w:pPr>
            <w:r>
              <w:rPr>
                <w:spacing w:val="-2"/>
                <w:sz w:val="20"/>
              </w:rPr>
              <w:t>внутриартериальная</w:t>
            </w:r>
            <w:r>
              <w:rPr>
                <w:spacing w:val="18"/>
                <w:sz w:val="20"/>
              </w:rPr>
              <w:t xml:space="preserve"> </w:t>
            </w:r>
            <w:r>
              <w:rPr>
                <w:spacing w:val="-2"/>
                <w:sz w:val="20"/>
              </w:rPr>
              <w:t>эмболизация</w:t>
            </w:r>
          </w:p>
          <w:p w14:paraId="654878F9" w14:textId="77777777" w:rsidR="0058791C" w:rsidRDefault="00BA7600">
            <w:pPr>
              <w:pStyle w:val="TableParagraph"/>
              <w:spacing w:line="216" w:lineRule="exact"/>
              <w:ind w:left="52"/>
              <w:rPr>
                <w:sz w:val="20"/>
              </w:rPr>
            </w:pPr>
            <w:r>
              <w:rPr>
                <w:sz w:val="20"/>
              </w:rPr>
              <w:t>(химиоэмболизация)</w:t>
            </w:r>
            <w:r>
              <w:rPr>
                <w:spacing w:val="-2"/>
                <w:sz w:val="20"/>
              </w:rPr>
              <w:t xml:space="preserve"> опухолей</w:t>
            </w:r>
          </w:p>
        </w:tc>
        <w:tc>
          <w:tcPr>
            <w:tcW w:w="1830" w:type="dxa"/>
            <w:vMerge/>
            <w:tcBorders>
              <w:top w:val="nil"/>
            </w:tcBorders>
          </w:tcPr>
          <w:p w14:paraId="2855DBA0" w14:textId="77777777" w:rsidR="0058791C" w:rsidRDefault="0058791C">
            <w:pPr>
              <w:rPr>
                <w:sz w:val="2"/>
                <w:szCs w:val="2"/>
              </w:rPr>
            </w:pPr>
          </w:p>
        </w:tc>
      </w:tr>
      <w:tr w:rsidR="0058791C" w:rsidRPr="00B572D9" w14:paraId="66F14928" w14:textId="77777777">
        <w:trPr>
          <w:trHeight w:val="930"/>
        </w:trPr>
        <w:tc>
          <w:tcPr>
            <w:tcW w:w="990" w:type="dxa"/>
            <w:vMerge/>
            <w:tcBorders>
              <w:top w:val="nil"/>
            </w:tcBorders>
          </w:tcPr>
          <w:p w14:paraId="5D480597" w14:textId="77777777" w:rsidR="0058791C" w:rsidRDefault="0058791C">
            <w:pPr>
              <w:rPr>
                <w:sz w:val="2"/>
                <w:szCs w:val="2"/>
              </w:rPr>
            </w:pPr>
          </w:p>
        </w:tc>
        <w:tc>
          <w:tcPr>
            <w:tcW w:w="2955" w:type="dxa"/>
            <w:vMerge/>
            <w:tcBorders>
              <w:top w:val="nil"/>
            </w:tcBorders>
          </w:tcPr>
          <w:p w14:paraId="2F0B4B9F" w14:textId="77777777" w:rsidR="0058791C" w:rsidRDefault="0058791C">
            <w:pPr>
              <w:rPr>
                <w:sz w:val="2"/>
                <w:szCs w:val="2"/>
              </w:rPr>
            </w:pPr>
          </w:p>
        </w:tc>
        <w:tc>
          <w:tcPr>
            <w:tcW w:w="1710" w:type="dxa"/>
            <w:vMerge/>
            <w:tcBorders>
              <w:top w:val="nil"/>
            </w:tcBorders>
          </w:tcPr>
          <w:p w14:paraId="5F60E8ED" w14:textId="77777777" w:rsidR="0058791C" w:rsidRDefault="0058791C">
            <w:pPr>
              <w:rPr>
                <w:sz w:val="2"/>
                <w:szCs w:val="2"/>
              </w:rPr>
            </w:pPr>
          </w:p>
        </w:tc>
        <w:tc>
          <w:tcPr>
            <w:tcW w:w="2955" w:type="dxa"/>
            <w:vMerge/>
            <w:tcBorders>
              <w:top w:val="nil"/>
            </w:tcBorders>
          </w:tcPr>
          <w:p w14:paraId="23D4C7F5" w14:textId="77777777" w:rsidR="0058791C" w:rsidRDefault="0058791C">
            <w:pPr>
              <w:rPr>
                <w:sz w:val="2"/>
                <w:szCs w:val="2"/>
              </w:rPr>
            </w:pPr>
          </w:p>
        </w:tc>
        <w:tc>
          <w:tcPr>
            <w:tcW w:w="1710" w:type="dxa"/>
            <w:vMerge/>
            <w:tcBorders>
              <w:top w:val="nil"/>
            </w:tcBorders>
          </w:tcPr>
          <w:p w14:paraId="3507BF25" w14:textId="77777777" w:rsidR="0058791C" w:rsidRDefault="0058791C">
            <w:pPr>
              <w:rPr>
                <w:sz w:val="2"/>
                <w:szCs w:val="2"/>
              </w:rPr>
            </w:pPr>
          </w:p>
        </w:tc>
        <w:tc>
          <w:tcPr>
            <w:tcW w:w="3540" w:type="dxa"/>
          </w:tcPr>
          <w:p w14:paraId="053CD0AD" w14:textId="77777777" w:rsidR="0058791C" w:rsidRPr="009E48F7" w:rsidRDefault="00BA7600">
            <w:pPr>
              <w:pStyle w:val="TableParagraph"/>
              <w:spacing w:line="230" w:lineRule="exact"/>
              <w:ind w:left="52"/>
              <w:rPr>
                <w:sz w:val="20"/>
                <w:lang w:val="ru-RU"/>
              </w:rPr>
            </w:pPr>
            <w:r w:rsidRPr="009E48F7">
              <w:rPr>
                <w:sz w:val="20"/>
                <w:lang w:val="ru-RU"/>
              </w:rPr>
              <w:t>чрескожная радиочастотная термоаблация опухолей печени под ультразвуковой</w:t>
            </w:r>
            <w:r w:rsidRPr="009E48F7">
              <w:rPr>
                <w:spacing w:val="-9"/>
                <w:sz w:val="20"/>
                <w:lang w:val="ru-RU"/>
              </w:rPr>
              <w:t xml:space="preserve"> </w:t>
            </w:r>
            <w:r w:rsidRPr="009E48F7">
              <w:rPr>
                <w:sz w:val="20"/>
                <w:lang w:val="ru-RU"/>
              </w:rPr>
              <w:t>навигацией</w:t>
            </w:r>
            <w:r w:rsidRPr="009E48F7">
              <w:rPr>
                <w:spacing w:val="-10"/>
                <w:sz w:val="20"/>
                <w:lang w:val="ru-RU"/>
              </w:rPr>
              <w:t xml:space="preserve"> </w:t>
            </w:r>
            <w:r w:rsidRPr="009E48F7">
              <w:rPr>
                <w:sz w:val="20"/>
                <w:lang w:val="ru-RU"/>
              </w:rPr>
              <w:t>и</w:t>
            </w:r>
            <w:r w:rsidRPr="009E48F7">
              <w:rPr>
                <w:spacing w:val="-10"/>
                <w:sz w:val="20"/>
                <w:lang w:val="ru-RU"/>
              </w:rPr>
              <w:t xml:space="preserve"> </w:t>
            </w:r>
            <w:r w:rsidRPr="009E48F7">
              <w:rPr>
                <w:sz w:val="20"/>
                <w:lang w:val="ru-RU"/>
              </w:rPr>
              <w:t>(или)</w:t>
            </w:r>
            <w:r w:rsidRPr="009E48F7">
              <w:rPr>
                <w:spacing w:val="-10"/>
                <w:sz w:val="20"/>
                <w:lang w:val="ru-RU"/>
              </w:rPr>
              <w:t xml:space="preserve"> </w:t>
            </w:r>
            <w:r w:rsidRPr="009E48F7">
              <w:rPr>
                <w:sz w:val="20"/>
                <w:lang w:val="ru-RU"/>
              </w:rPr>
              <w:t>под контролем компьютерной навигации</w:t>
            </w:r>
          </w:p>
        </w:tc>
        <w:tc>
          <w:tcPr>
            <w:tcW w:w="1830" w:type="dxa"/>
            <w:vMerge/>
            <w:tcBorders>
              <w:top w:val="nil"/>
            </w:tcBorders>
          </w:tcPr>
          <w:p w14:paraId="091E3559" w14:textId="77777777" w:rsidR="0058791C" w:rsidRPr="009E48F7" w:rsidRDefault="0058791C">
            <w:pPr>
              <w:rPr>
                <w:sz w:val="2"/>
                <w:szCs w:val="2"/>
                <w:lang w:val="ru-RU"/>
              </w:rPr>
            </w:pPr>
          </w:p>
        </w:tc>
      </w:tr>
      <w:tr w:rsidR="0058791C" w:rsidRPr="00B572D9" w14:paraId="113D08AA" w14:textId="77777777">
        <w:trPr>
          <w:trHeight w:val="450"/>
        </w:trPr>
        <w:tc>
          <w:tcPr>
            <w:tcW w:w="990" w:type="dxa"/>
            <w:vMerge/>
            <w:tcBorders>
              <w:top w:val="nil"/>
            </w:tcBorders>
          </w:tcPr>
          <w:p w14:paraId="51907BB7" w14:textId="77777777" w:rsidR="0058791C" w:rsidRPr="009E48F7" w:rsidRDefault="0058791C">
            <w:pPr>
              <w:rPr>
                <w:sz w:val="2"/>
                <w:szCs w:val="2"/>
                <w:lang w:val="ru-RU"/>
              </w:rPr>
            </w:pPr>
          </w:p>
        </w:tc>
        <w:tc>
          <w:tcPr>
            <w:tcW w:w="2955" w:type="dxa"/>
            <w:vMerge/>
            <w:tcBorders>
              <w:top w:val="nil"/>
            </w:tcBorders>
          </w:tcPr>
          <w:p w14:paraId="2EE702CF" w14:textId="77777777" w:rsidR="0058791C" w:rsidRPr="009E48F7" w:rsidRDefault="0058791C">
            <w:pPr>
              <w:rPr>
                <w:sz w:val="2"/>
                <w:szCs w:val="2"/>
                <w:lang w:val="ru-RU"/>
              </w:rPr>
            </w:pPr>
          </w:p>
        </w:tc>
        <w:tc>
          <w:tcPr>
            <w:tcW w:w="1710" w:type="dxa"/>
            <w:vMerge/>
            <w:tcBorders>
              <w:top w:val="nil"/>
            </w:tcBorders>
          </w:tcPr>
          <w:p w14:paraId="6F63852E" w14:textId="77777777" w:rsidR="0058791C" w:rsidRPr="009E48F7" w:rsidRDefault="0058791C">
            <w:pPr>
              <w:rPr>
                <w:sz w:val="2"/>
                <w:szCs w:val="2"/>
                <w:lang w:val="ru-RU"/>
              </w:rPr>
            </w:pPr>
          </w:p>
        </w:tc>
        <w:tc>
          <w:tcPr>
            <w:tcW w:w="2955" w:type="dxa"/>
            <w:vMerge/>
            <w:tcBorders>
              <w:top w:val="nil"/>
            </w:tcBorders>
          </w:tcPr>
          <w:p w14:paraId="57F92893" w14:textId="77777777" w:rsidR="0058791C" w:rsidRPr="009E48F7" w:rsidRDefault="0058791C">
            <w:pPr>
              <w:rPr>
                <w:sz w:val="2"/>
                <w:szCs w:val="2"/>
                <w:lang w:val="ru-RU"/>
              </w:rPr>
            </w:pPr>
          </w:p>
        </w:tc>
        <w:tc>
          <w:tcPr>
            <w:tcW w:w="1710" w:type="dxa"/>
            <w:vMerge/>
            <w:tcBorders>
              <w:top w:val="nil"/>
            </w:tcBorders>
          </w:tcPr>
          <w:p w14:paraId="0C967AC7" w14:textId="77777777" w:rsidR="0058791C" w:rsidRPr="009E48F7" w:rsidRDefault="0058791C">
            <w:pPr>
              <w:rPr>
                <w:sz w:val="2"/>
                <w:szCs w:val="2"/>
                <w:lang w:val="ru-RU"/>
              </w:rPr>
            </w:pPr>
          </w:p>
        </w:tc>
        <w:tc>
          <w:tcPr>
            <w:tcW w:w="3540" w:type="dxa"/>
          </w:tcPr>
          <w:p w14:paraId="03F0E2F0" w14:textId="77777777" w:rsidR="0058791C" w:rsidRPr="009E48F7" w:rsidRDefault="00BA7600">
            <w:pPr>
              <w:pStyle w:val="TableParagraph"/>
              <w:spacing w:line="214" w:lineRule="exact"/>
              <w:ind w:left="52"/>
              <w:rPr>
                <w:sz w:val="20"/>
                <w:lang w:val="ru-RU"/>
              </w:rPr>
            </w:pPr>
            <w:r w:rsidRPr="009E48F7">
              <w:rPr>
                <w:spacing w:val="-2"/>
                <w:sz w:val="20"/>
                <w:lang w:val="ru-RU"/>
              </w:rPr>
              <w:t>видеоэндоскопическая</w:t>
            </w:r>
            <w:r w:rsidRPr="009E48F7">
              <w:rPr>
                <w:spacing w:val="20"/>
                <w:sz w:val="20"/>
                <w:lang w:val="ru-RU"/>
              </w:rPr>
              <w:t xml:space="preserve"> </w:t>
            </w:r>
            <w:r w:rsidRPr="009E48F7">
              <w:rPr>
                <w:spacing w:val="-2"/>
                <w:sz w:val="20"/>
                <w:lang w:val="ru-RU"/>
              </w:rPr>
              <w:t>сегментэктомия,</w:t>
            </w:r>
          </w:p>
          <w:p w14:paraId="4B3EBEF8" w14:textId="77777777" w:rsidR="0058791C" w:rsidRPr="009E48F7" w:rsidRDefault="00BA7600">
            <w:pPr>
              <w:pStyle w:val="TableParagraph"/>
              <w:spacing w:line="216" w:lineRule="exact"/>
              <w:ind w:left="52"/>
              <w:rPr>
                <w:sz w:val="20"/>
                <w:lang w:val="ru-RU"/>
              </w:rPr>
            </w:pPr>
            <w:r w:rsidRPr="009E48F7">
              <w:rPr>
                <w:sz w:val="20"/>
                <w:lang w:val="ru-RU"/>
              </w:rPr>
              <w:t>атипичная</w:t>
            </w:r>
            <w:r w:rsidRPr="009E48F7">
              <w:rPr>
                <w:spacing w:val="-5"/>
                <w:sz w:val="20"/>
                <w:lang w:val="ru-RU"/>
              </w:rPr>
              <w:t xml:space="preserve"> </w:t>
            </w:r>
            <w:r w:rsidRPr="009E48F7">
              <w:rPr>
                <w:sz w:val="20"/>
                <w:lang w:val="ru-RU"/>
              </w:rPr>
              <w:t>резекция</w:t>
            </w:r>
            <w:r w:rsidRPr="009E48F7">
              <w:rPr>
                <w:spacing w:val="-4"/>
                <w:sz w:val="20"/>
                <w:lang w:val="ru-RU"/>
              </w:rPr>
              <w:t xml:space="preserve"> </w:t>
            </w:r>
            <w:r w:rsidRPr="009E48F7">
              <w:rPr>
                <w:spacing w:val="-2"/>
                <w:sz w:val="20"/>
                <w:lang w:val="ru-RU"/>
              </w:rPr>
              <w:t>печени</w:t>
            </w:r>
          </w:p>
        </w:tc>
        <w:tc>
          <w:tcPr>
            <w:tcW w:w="1830" w:type="dxa"/>
            <w:vMerge/>
            <w:tcBorders>
              <w:top w:val="nil"/>
            </w:tcBorders>
          </w:tcPr>
          <w:p w14:paraId="41310942" w14:textId="77777777" w:rsidR="0058791C" w:rsidRPr="009E48F7" w:rsidRDefault="0058791C">
            <w:pPr>
              <w:rPr>
                <w:sz w:val="2"/>
                <w:szCs w:val="2"/>
                <w:lang w:val="ru-RU"/>
              </w:rPr>
            </w:pPr>
          </w:p>
        </w:tc>
      </w:tr>
      <w:tr w:rsidR="0058791C" w:rsidRPr="00B572D9" w14:paraId="44BFC97C" w14:textId="77777777">
        <w:trPr>
          <w:trHeight w:val="690"/>
        </w:trPr>
        <w:tc>
          <w:tcPr>
            <w:tcW w:w="990" w:type="dxa"/>
            <w:vMerge/>
            <w:tcBorders>
              <w:top w:val="nil"/>
            </w:tcBorders>
          </w:tcPr>
          <w:p w14:paraId="6D821382" w14:textId="77777777" w:rsidR="0058791C" w:rsidRPr="009E48F7" w:rsidRDefault="0058791C">
            <w:pPr>
              <w:rPr>
                <w:sz w:val="2"/>
                <w:szCs w:val="2"/>
                <w:lang w:val="ru-RU"/>
              </w:rPr>
            </w:pPr>
          </w:p>
        </w:tc>
        <w:tc>
          <w:tcPr>
            <w:tcW w:w="2955" w:type="dxa"/>
            <w:vMerge/>
            <w:tcBorders>
              <w:top w:val="nil"/>
            </w:tcBorders>
          </w:tcPr>
          <w:p w14:paraId="32335372" w14:textId="77777777" w:rsidR="0058791C" w:rsidRPr="009E48F7" w:rsidRDefault="0058791C">
            <w:pPr>
              <w:rPr>
                <w:sz w:val="2"/>
                <w:szCs w:val="2"/>
                <w:lang w:val="ru-RU"/>
              </w:rPr>
            </w:pPr>
          </w:p>
        </w:tc>
        <w:tc>
          <w:tcPr>
            <w:tcW w:w="1710" w:type="dxa"/>
            <w:vMerge w:val="restart"/>
          </w:tcPr>
          <w:p w14:paraId="76150192" w14:textId="77777777" w:rsidR="0058791C" w:rsidRPr="009E48F7" w:rsidRDefault="0058791C">
            <w:pPr>
              <w:pStyle w:val="TableParagraph"/>
              <w:rPr>
                <w:sz w:val="20"/>
                <w:lang w:val="ru-RU"/>
              </w:rPr>
            </w:pPr>
          </w:p>
        </w:tc>
        <w:tc>
          <w:tcPr>
            <w:tcW w:w="2955" w:type="dxa"/>
            <w:vMerge w:val="restart"/>
          </w:tcPr>
          <w:p w14:paraId="1EEA30FB" w14:textId="77777777" w:rsidR="0058791C" w:rsidRPr="009E48F7" w:rsidRDefault="00BA7600">
            <w:pPr>
              <w:pStyle w:val="TableParagraph"/>
              <w:ind w:left="52" w:right="744"/>
              <w:rPr>
                <w:sz w:val="20"/>
                <w:lang w:val="ru-RU"/>
              </w:rPr>
            </w:pPr>
            <w:r w:rsidRPr="009E48F7">
              <w:rPr>
                <w:spacing w:val="-2"/>
                <w:sz w:val="20"/>
                <w:lang w:val="ru-RU"/>
              </w:rPr>
              <w:t xml:space="preserve">злокачественные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общего желчного протока</w:t>
            </w:r>
          </w:p>
        </w:tc>
        <w:tc>
          <w:tcPr>
            <w:tcW w:w="1710" w:type="dxa"/>
            <w:vMerge w:val="restart"/>
          </w:tcPr>
          <w:p w14:paraId="1965D93D" w14:textId="77777777" w:rsidR="0058791C" w:rsidRDefault="00BA7600">
            <w:pPr>
              <w:pStyle w:val="TableParagraph"/>
              <w:ind w:left="52"/>
              <w:rPr>
                <w:sz w:val="20"/>
              </w:rPr>
            </w:pPr>
            <w:r>
              <w:rPr>
                <w:spacing w:val="-2"/>
                <w:sz w:val="20"/>
              </w:rPr>
              <w:t>хирургическое лечение</w:t>
            </w:r>
          </w:p>
        </w:tc>
        <w:tc>
          <w:tcPr>
            <w:tcW w:w="3540" w:type="dxa"/>
          </w:tcPr>
          <w:p w14:paraId="734BBAA5" w14:textId="77777777" w:rsidR="0058791C" w:rsidRPr="009E48F7" w:rsidRDefault="00BA7600">
            <w:pPr>
              <w:pStyle w:val="TableParagraph"/>
              <w:spacing w:line="230" w:lineRule="exact"/>
              <w:ind w:left="52" w:right="354"/>
              <w:rPr>
                <w:sz w:val="20"/>
                <w:lang w:val="ru-RU"/>
              </w:rPr>
            </w:pPr>
            <w:r w:rsidRPr="009E48F7">
              <w:rPr>
                <w:sz w:val="20"/>
                <w:lang w:val="ru-RU"/>
              </w:rPr>
              <w:t>эндоскопическая</w:t>
            </w:r>
            <w:r w:rsidRPr="009E48F7">
              <w:rPr>
                <w:spacing w:val="-13"/>
                <w:sz w:val="20"/>
                <w:lang w:val="ru-RU"/>
              </w:rPr>
              <w:t xml:space="preserve"> </w:t>
            </w:r>
            <w:r w:rsidRPr="009E48F7">
              <w:rPr>
                <w:sz w:val="20"/>
                <w:lang w:val="ru-RU"/>
              </w:rPr>
              <w:t xml:space="preserve">фотодинамическая терапия опухоли общего желчного </w:t>
            </w:r>
            <w:r w:rsidRPr="009E48F7">
              <w:rPr>
                <w:spacing w:val="-2"/>
                <w:sz w:val="20"/>
                <w:lang w:val="ru-RU"/>
              </w:rPr>
              <w:t>протока</w:t>
            </w:r>
          </w:p>
        </w:tc>
        <w:tc>
          <w:tcPr>
            <w:tcW w:w="1830" w:type="dxa"/>
            <w:vMerge/>
            <w:tcBorders>
              <w:top w:val="nil"/>
            </w:tcBorders>
          </w:tcPr>
          <w:p w14:paraId="3B4442B4" w14:textId="77777777" w:rsidR="0058791C" w:rsidRPr="009E48F7" w:rsidRDefault="0058791C">
            <w:pPr>
              <w:rPr>
                <w:sz w:val="2"/>
                <w:szCs w:val="2"/>
                <w:lang w:val="ru-RU"/>
              </w:rPr>
            </w:pPr>
          </w:p>
        </w:tc>
      </w:tr>
      <w:tr w:rsidR="0058791C" w:rsidRPr="00B572D9" w14:paraId="3C32BCA4" w14:textId="77777777">
        <w:trPr>
          <w:trHeight w:val="690"/>
        </w:trPr>
        <w:tc>
          <w:tcPr>
            <w:tcW w:w="990" w:type="dxa"/>
            <w:vMerge/>
            <w:tcBorders>
              <w:top w:val="nil"/>
            </w:tcBorders>
          </w:tcPr>
          <w:p w14:paraId="0CA16893" w14:textId="77777777" w:rsidR="0058791C" w:rsidRPr="009E48F7" w:rsidRDefault="0058791C">
            <w:pPr>
              <w:rPr>
                <w:sz w:val="2"/>
                <w:szCs w:val="2"/>
                <w:lang w:val="ru-RU"/>
              </w:rPr>
            </w:pPr>
          </w:p>
        </w:tc>
        <w:tc>
          <w:tcPr>
            <w:tcW w:w="2955" w:type="dxa"/>
            <w:vMerge/>
            <w:tcBorders>
              <w:top w:val="nil"/>
            </w:tcBorders>
          </w:tcPr>
          <w:p w14:paraId="273590AB" w14:textId="77777777" w:rsidR="0058791C" w:rsidRPr="009E48F7" w:rsidRDefault="0058791C">
            <w:pPr>
              <w:rPr>
                <w:sz w:val="2"/>
                <w:szCs w:val="2"/>
                <w:lang w:val="ru-RU"/>
              </w:rPr>
            </w:pPr>
          </w:p>
        </w:tc>
        <w:tc>
          <w:tcPr>
            <w:tcW w:w="1710" w:type="dxa"/>
            <w:vMerge/>
            <w:tcBorders>
              <w:top w:val="nil"/>
            </w:tcBorders>
          </w:tcPr>
          <w:p w14:paraId="4CFBAB9D" w14:textId="77777777" w:rsidR="0058791C" w:rsidRPr="009E48F7" w:rsidRDefault="0058791C">
            <w:pPr>
              <w:rPr>
                <w:sz w:val="2"/>
                <w:szCs w:val="2"/>
                <w:lang w:val="ru-RU"/>
              </w:rPr>
            </w:pPr>
          </w:p>
        </w:tc>
        <w:tc>
          <w:tcPr>
            <w:tcW w:w="2955" w:type="dxa"/>
            <w:vMerge/>
            <w:tcBorders>
              <w:top w:val="nil"/>
            </w:tcBorders>
          </w:tcPr>
          <w:p w14:paraId="6DF3886A" w14:textId="77777777" w:rsidR="0058791C" w:rsidRPr="009E48F7" w:rsidRDefault="0058791C">
            <w:pPr>
              <w:rPr>
                <w:sz w:val="2"/>
                <w:szCs w:val="2"/>
                <w:lang w:val="ru-RU"/>
              </w:rPr>
            </w:pPr>
          </w:p>
        </w:tc>
        <w:tc>
          <w:tcPr>
            <w:tcW w:w="1710" w:type="dxa"/>
            <w:vMerge/>
            <w:tcBorders>
              <w:top w:val="nil"/>
            </w:tcBorders>
          </w:tcPr>
          <w:p w14:paraId="32C5374E" w14:textId="77777777" w:rsidR="0058791C" w:rsidRPr="009E48F7" w:rsidRDefault="0058791C">
            <w:pPr>
              <w:rPr>
                <w:sz w:val="2"/>
                <w:szCs w:val="2"/>
                <w:lang w:val="ru-RU"/>
              </w:rPr>
            </w:pPr>
          </w:p>
        </w:tc>
        <w:tc>
          <w:tcPr>
            <w:tcW w:w="3540" w:type="dxa"/>
          </w:tcPr>
          <w:p w14:paraId="52E77B49" w14:textId="77777777" w:rsidR="0058791C" w:rsidRPr="009E48F7" w:rsidRDefault="00BA7600">
            <w:pPr>
              <w:pStyle w:val="TableParagraph"/>
              <w:spacing w:line="230" w:lineRule="exact"/>
              <w:ind w:left="52" w:right="242"/>
              <w:rPr>
                <w:sz w:val="20"/>
                <w:lang w:val="ru-RU"/>
              </w:rPr>
            </w:pPr>
            <w:r w:rsidRPr="009E48F7">
              <w:rPr>
                <w:sz w:val="20"/>
                <w:lang w:val="ru-RU"/>
              </w:rPr>
              <w:t>внутрипротоковая</w:t>
            </w:r>
            <w:r w:rsidRPr="009E48F7">
              <w:rPr>
                <w:spacing w:val="-13"/>
                <w:sz w:val="20"/>
                <w:lang w:val="ru-RU"/>
              </w:rPr>
              <w:t xml:space="preserve"> </w:t>
            </w:r>
            <w:r w:rsidRPr="009E48F7">
              <w:rPr>
                <w:sz w:val="20"/>
                <w:lang w:val="ru-RU"/>
              </w:rPr>
              <w:t xml:space="preserve">фотодинамическая терапия под рентгеноскопическим </w:t>
            </w:r>
            <w:r w:rsidRPr="009E48F7">
              <w:rPr>
                <w:spacing w:val="-2"/>
                <w:sz w:val="20"/>
                <w:lang w:val="ru-RU"/>
              </w:rPr>
              <w:t>контролем</w:t>
            </w:r>
          </w:p>
        </w:tc>
        <w:tc>
          <w:tcPr>
            <w:tcW w:w="1830" w:type="dxa"/>
            <w:vMerge/>
            <w:tcBorders>
              <w:top w:val="nil"/>
            </w:tcBorders>
          </w:tcPr>
          <w:p w14:paraId="15717218" w14:textId="77777777" w:rsidR="0058791C" w:rsidRPr="009E48F7" w:rsidRDefault="0058791C">
            <w:pPr>
              <w:rPr>
                <w:sz w:val="2"/>
                <w:szCs w:val="2"/>
                <w:lang w:val="ru-RU"/>
              </w:rPr>
            </w:pPr>
          </w:p>
        </w:tc>
      </w:tr>
      <w:tr w:rsidR="0058791C" w:rsidRPr="00B572D9" w14:paraId="018F1F3E" w14:textId="77777777">
        <w:trPr>
          <w:trHeight w:val="1050"/>
        </w:trPr>
        <w:tc>
          <w:tcPr>
            <w:tcW w:w="990" w:type="dxa"/>
            <w:vMerge/>
            <w:tcBorders>
              <w:top w:val="nil"/>
            </w:tcBorders>
          </w:tcPr>
          <w:p w14:paraId="017BA2B8" w14:textId="77777777" w:rsidR="0058791C" w:rsidRPr="009E48F7" w:rsidRDefault="0058791C">
            <w:pPr>
              <w:rPr>
                <w:sz w:val="2"/>
                <w:szCs w:val="2"/>
                <w:lang w:val="ru-RU"/>
              </w:rPr>
            </w:pPr>
          </w:p>
        </w:tc>
        <w:tc>
          <w:tcPr>
            <w:tcW w:w="2955" w:type="dxa"/>
            <w:vMerge/>
            <w:tcBorders>
              <w:top w:val="nil"/>
            </w:tcBorders>
          </w:tcPr>
          <w:p w14:paraId="7F1E16BA" w14:textId="77777777" w:rsidR="0058791C" w:rsidRPr="009E48F7" w:rsidRDefault="0058791C">
            <w:pPr>
              <w:rPr>
                <w:sz w:val="2"/>
                <w:szCs w:val="2"/>
                <w:lang w:val="ru-RU"/>
              </w:rPr>
            </w:pPr>
          </w:p>
        </w:tc>
        <w:tc>
          <w:tcPr>
            <w:tcW w:w="1710" w:type="dxa"/>
            <w:vMerge/>
            <w:tcBorders>
              <w:top w:val="nil"/>
            </w:tcBorders>
          </w:tcPr>
          <w:p w14:paraId="405ACC04" w14:textId="77777777" w:rsidR="0058791C" w:rsidRPr="009E48F7" w:rsidRDefault="0058791C">
            <w:pPr>
              <w:rPr>
                <w:sz w:val="2"/>
                <w:szCs w:val="2"/>
                <w:lang w:val="ru-RU"/>
              </w:rPr>
            </w:pPr>
          </w:p>
        </w:tc>
        <w:tc>
          <w:tcPr>
            <w:tcW w:w="2955" w:type="dxa"/>
          </w:tcPr>
          <w:p w14:paraId="765190CA" w14:textId="77777777" w:rsidR="0058791C" w:rsidRPr="009E48F7" w:rsidRDefault="00BA7600">
            <w:pPr>
              <w:pStyle w:val="TableParagraph"/>
              <w:ind w:left="52" w:right="111"/>
              <w:rPr>
                <w:sz w:val="20"/>
                <w:lang w:val="ru-RU"/>
              </w:rPr>
            </w:pPr>
            <w:r w:rsidRPr="009E48F7">
              <w:rPr>
                <w:spacing w:val="-2"/>
                <w:sz w:val="20"/>
                <w:lang w:val="ru-RU"/>
              </w:rPr>
              <w:t xml:space="preserve">злокачественные </w:t>
            </w:r>
            <w:r w:rsidRPr="009E48F7">
              <w:rPr>
                <w:sz w:val="20"/>
                <w:lang w:val="ru-RU"/>
              </w:rPr>
              <w:t>новообразования общего желчного</w:t>
            </w:r>
            <w:r w:rsidRPr="009E48F7">
              <w:rPr>
                <w:spacing w:val="-13"/>
                <w:sz w:val="20"/>
                <w:lang w:val="ru-RU"/>
              </w:rPr>
              <w:t xml:space="preserve"> </w:t>
            </w:r>
            <w:r w:rsidRPr="009E48F7">
              <w:rPr>
                <w:sz w:val="20"/>
                <w:lang w:val="ru-RU"/>
              </w:rPr>
              <w:t>протока</w:t>
            </w:r>
            <w:r w:rsidRPr="009E48F7">
              <w:rPr>
                <w:spacing w:val="-12"/>
                <w:sz w:val="20"/>
                <w:lang w:val="ru-RU"/>
              </w:rPr>
              <w:t xml:space="preserve"> </w:t>
            </w:r>
            <w:r w:rsidRPr="009E48F7">
              <w:rPr>
                <w:sz w:val="20"/>
                <w:lang w:val="ru-RU"/>
              </w:rPr>
              <w:t>в</w:t>
            </w:r>
            <w:r w:rsidRPr="009E48F7">
              <w:rPr>
                <w:spacing w:val="-13"/>
                <w:sz w:val="20"/>
                <w:lang w:val="ru-RU"/>
              </w:rPr>
              <w:t xml:space="preserve"> </w:t>
            </w:r>
            <w:r w:rsidRPr="009E48F7">
              <w:rPr>
                <w:sz w:val="20"/>
                <w:lang w:val="ru-RU"/>
              </w:rPr>
              <w:t xml:space="preserve">пределах слизистого слоя </w:t>
            </w:r>
            <w:r>
              <w:rPr>
                <w:sz w:val="20"/>
              </w:rPr>
              <w:t>T</w:t>
            </w:r>
            <w:r w:rsidRPr="009E48F7">
              <w:rPr>
                <w:sz w:val="20"/>
                <w:lang w:val="ru-RU"/>
              </w:rPr>
              <w:t>1</w:t>
            </w:r>
          </w:p>
        </w:tc>
        <w:tc>
          <w:tcPr>
            <w:tcW w:w="1710" w:type="dxa"/>
          </w:tcPr>
          <w:p w14:paraId="322C7F55" w14:textId="77777777" w:rsidR="0058791C" w:rsidRDefault="00BA7600">
            <w:pPr>
              <w:pStyle w:val="TableParagraph"/>
              <w:ind w:left="52"/>
              <w:rPr>
                <w:sz w:val="20"/>
              </w:rPr>
            </w:pPr>
            <w:r>
              <w:rPr>
                <w:spacing w:val="-2"/>
                <w:sz w:val="20"/>
              </w:rPr>
              <w:t>хирургическое лечение</w:t>
            </w:r>
          </w:p>
        </w:tc>
        <w:tc>
          <w:tcPr>
            <w:tcW w:w="3540" w:type="dxa"/>
          </w:tcPr>
          <w:p w14:paraId="701DB3B9" w14:textId="77777777" w:rsidR="0058791C" w:rsidRPr="009E48F7" w:rsidRDefault="00BA7600">
            <w:pPr>
              <w:pStyle w:val="TableParagraph"/>
              <w:ind w:left="52" w:right="354"/>
              <w:rPr>
                <w:sz w:val="20"/>
                <w:lang w:val="ru-RU"/>
              </w:rPr>
            </w:pPr>
            <w:r w:rsidRPr="009E48F7">
              <w:rPr>
                <w:sz w:val="20"/>
                <w:lang w:val="ru-RU"/>
              </w:rPr>
              <w:t>эндоскопическая</w:t>
            </w:r>
            <w:r w:rsidRPr="009E48F7">
              <w:rPr>
                <w:spacing w:val="-13"/>
                <w:sz w:val="20"/>
                <w:lang w:val="ru-RU"/>
              </w:rPr>
              <w:t xml:space="preserve"> </w:t>
            </w:r>
            <w:r w:rsidRPr="009E48F7">
              <w:rPr>
                <w:sz w:val="20"/>
                <w:lang w:val="ru-RU"/>
              </w:rPr>
              <w:t xml:space="preserve">фотодинамическая терапия опухоли общего желчного </w:t>
            </w:r>
            <w:r w:rsidRPr="009E48F7">
              <w:rPr>
                <w:spacing w:val="-2"/>
                <w:sz w:val="20"/>
                <w:lang w:val="ru-RU"/>
              </w:rPr>
              <w:t>протока</w:t>
            </w:r>
          </w:p>
        </w:tc>
        <w:tc>
          <w:tcPr>
            <w:tcW w:w="1830" w:type="dxa"/>
            <w:vMerge/>
            <w:tcBorders>
              <w:top w:val="nil"/>
            </w:tcBorders>
          </w:tcPr>
          <w:p w14:paraId="3E84A3DD" w14:textId="77777777" w:rsidR="0058791C" w:rsidRPr="009E48F7" w:rsidRDefault="0058791C">
            <w:pPr>
              <w:rPr>
                <w:sz w:val="2"/>
                <w:szCs w:val="2"/>
                <w:lang w:val="ru-RU"/>
              </w:rPr>
            </w:pPr>
          </w:p>
        </w:tc>
      </w:tr>
    </w:tbl>
    <w:p w14:paraId="6AAE4BB6" w14:textId="77777777" w:rsidR="0058791C" w:rsidRPr="009E48F7" w:rsidRDefault="0058791C">
      <w:pPr>
        <w:rPr>
          <w:sz w:val="2"/>
          <w:szCs w:val="2"/>
          <w:lang w:val="ru-RU"/>
        </w:rPr>
        <w:sectPr w:rsidR="0058791C" w:rsidRPr="009E48F7">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4112A59" w14:textId="77777777">
        <w:trPr>
          <w:trHeight w:val="210"/>
        </w:trPr>
        <w:tc>
          <w:tcPr>
            <w:tcW w:w="990" w:type="dxa"/>
          </w:tcPr>
          <w:p w14:paraId="3B9B7C2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6F7C7B4" w14:textId="77777777" w:rsidR="0058791C" w:rsidRDefault="00BA7600">
            <w:pPr>
              <w:pStyle w:val="TableParagraph"/>
              <w:spacing w:line="190" w:lineRule="exact"/>
              <w:ind w:right="14"/>
              <w:jc w:val="center"/>
              <w:rPr>
                <w:b/>
                <w:sz w:val="18"/>
              </w:rPr>
            </w:pPr>
            <w:r>
              <w:rPr>
                <w:b/>
                <w:sz w:val="18"/>
              </w:rPr>
              <w:t>2</w:t>
            </w:r>
          </w:p>
        </w:tc>
        <w:tc>
          <w:tcPr>
            <w:tcW w:w="1710" w:type="dxa"/>
          </w:tcPr>
          <w:p w14:paraId="7AB519CE" w14:textId="77777777" w:rsidR="0058791C" w:rsidRDefault="00BA7600">
            <w:pPr>
              <w:pStyle w:val="TableParagraph"/>
              <w:spacing w:line="190" w:lineRule="exact"/>
              <w:ind w:right="29"/>
              <w:jc w:val="center"/>
              <w:rPr>
                <w:b/>
                <w:sz w:val="18"/>
              </w:rPr>
            </w:pPr>
            <w:r>
              <w:rPr>
                <w:b/>
                <w:sz w:val="18"/>
              </w:rPr>
              <w:t>3</w:t>
            </w:r>
          </w:p>
        </w:tc>
        <w:tc>
          <w:tcPr>
            <w:tcW w:w="2955" w:type="dxa"/>
          </w:tcPr>
          <w:p w14:paraId="10ABF6BD" w14:textId="77777777" w:rsidR="0058791C" w:rsidRDefault="00BA7600">
            <w:pPr>
              <w:pStyle w:val="TableParagraph"/>
              <w:spacing w:line="190" w:lineRule="exact"/>
              <w:ind w:right="14"/>
              <w:jc w:val="center"/>
              <w:rPr>
                <w:b/>
                <w:sz w:val="18"/>
              </w:rPr>
            </w:pPr>
            <w:r>
              <w:rPr>
                <w:b/>
                <w:sz w:val="18"/>
              </w:rPr>
              <w:t>4</w:t>
            </w:r>
          </w:p>
        </w:tc>
        <w:tc>
          <w:tcPr>
            <w:tcW w:w="1710" w:type="dxa"/>
          </w:tcPr>
          <w:p w14:paraId="302570BA" w14:textId="77777777" w:rsidR="0058791C" w:rsidRDefault="00BA7600">
            <w:pPr>
              <w:pStyle w:val="TableParagraph"/>
              <w:spacing w:line="190" w:lineRule="exact"/>
              <w:ind w:right="29"/>
              <w:jc w:val="center"/>
              <w:rPr>
                <w:b/>
                <w:sz w:val="18"/>
              </w:rPr>
            </w:pPr>
            <w:r>
              <w:rPr>
                <w:b/>
                <w:sz w:val="18"/>
              </w:rPr>
              <w:t>5</w:t>
            </w:r>
          </w:p>
        </w:tc>
        <w:tc>
          <w:tcPr>
            <w:tcW w:w="3540" w:type="dxa"/>
          </w:tcPr>
          <w:p w14:paraId="27624EA9" w14:textId="77777777" w:rsidR="0058791C" w:rsidRDefault="00BA7600">
            <w:pPr>
              <w:pStyle w:val="TableParagraph"/>
              <w:spacing w:line="190" w:lineRule="exact"/>
              <w:ind w:right="29"/>
              <w:jc w:val="center"/>
              <w:rPr>
                <w:b/>
                <w:sz w:val="18"/>
              </w:rPr>
            </w:pPr>
            <w:r>
              <w:rPr>
                <w:b/>
                <w:sz w:val="18"/>
              </w:rPr>
              <w:t>6</w:t>
            </w:r>
          </w:p>
        </w:tc>
        <w:tc>
          <w:tcPr>
            <w:tcW w:w="1830" w:type="dxa"/>
          </w:tcPr>
          <w:p w14:paraId="017080FD" w14:textId="77777777" w:rsidR="0058791C" w:rsidRDefault="00BA7600">
            <w:pPr>
              <w:pStyle w:val="TableParagraph"/>
              <w:spacing w:line="190" w:lineRule="exact"/>
              <w:ind w:right="29"/>
              <w:jc w:val="center"/>
              <w:rPr>
                <w:b/>
                <w:sz w:val="18"/>
              </w:rPr>
            </w:pPr>
            <w:r>
              <w:rPr>
                <w:b/>
                <w:sz w:val="18"/>
              </w:rPr>
              <w:t>7</w:t>
            </w:r>
          </w:p>
        </w:tc>
      </w:tr>
      <w:tr w:rsidR="0058791C" w:rsidRPr="00B572D9" w14:paraId="7B7F3A8B" w14:textId="77777777">
        <w:trPr>
          <w:trHeight w:val="863"/>
        </w:trPr>
        <w:tc>
          <w:tcPr>
            <w:tcW w:w="990" w:type="dxa"/>
            <w:vMerge w:val="restart"/>
          </w:tcPr>
          <w:p w14:paraId="31927A44" w14:textId="77777777" w:rsidR="0058791C" w:rsidRDefault="0058791C">
            <w:pPr>
              <w:pStyle w:val="TableParagraph"/>
              <w:rPr>
                <w:sz w:val="20"/>
              </w:rPr>
            </w:pPr>
          </w:p>
        </w:tc>
        <w:tc>
          <w:tcPr>
            <w:tcW w:w="2955" w:type="dxa"/>
            <w:vMerge w:val="restart"/>
          </w:tcPr>
          <w:p w14:paraId="5B695127" w14:textId="77777777" w:rsidR="0058791C" w:rsidRDefault="0058791C">
            <w:pPr>
              <w:pStyle w:val="TableParagraph"/>
              <w:rPr>
                <w:sz w:val="20"/>
              </w:rPr>
            </w:pPr>
          </w:p>
        </w:tc>
        <w:tc>
          <w:tcPr>
            <w:tcW w:w="1710" w:type="dxa"/>
            <w:vMerge w:val="restart"/>
          </w:tcPr>
          <w:p w14:paraId="725B25D3" w14:textId="77777777" w:rsidR="0058791C" w:rsidRDefault="00BA7600">
            <w:pPr>
              <w:pStyle w:val="TableParagraph"/>
              <w:spacing w:line="223" w:lineRule="exact"/>
              <w:ind w:left="52"/>
              <w:rPr>
                <w:sz w:val="20"/>
              </w:rPr>
            </w:pPr>
            <w:r>
              <w:rPr>
                <w:spacing w:val="-5"/>
                <w:sz w:val="20"/>
              </w:rPr>
              <w:t>C23</w:t>
            </w:r>
          </w:p>
        </w:tc>
        <w:tc>
          <w:tcPr>
            <w:tcW w:w="2955" w:type="dxa"/>
            <w:vMerge w:val="restart"/>
          </w:tcPr>
          <w:p w14:paraId="2DC6F5A2" w14:textId="77777777" w:rsidR="0058791C" w:rsidRPr="009E48F7" w:rsidRDefault="00BA7600">
            <w:pPr>
              <w:pStyle w:val="TableParagraph"/>
              <w:ind w:left="52" w:right="59"/>
              <w:rPr>
                <w:sz w:val="20"/>
                <w:lang w:val="ru-RU"/>
              </w:rPr>
            </w:pPr>
            <w:r w:rsidRPr="009E48F7">
              <w:rPr>
                <w:sz w:val="20"/>
                <w:lang w:val="ru-RU"/>
              </w:rPr>
              <w:t>локализованные и местнораспространенные</w:t>
            </w:r>
            <w:r w:rsidRPr="009E48F7">
              <w:rPr>
                <w:spacing w:val="-13"/>
                <w:sz w:val="20"/>
                <w:lang w:val="ru-RU"/>
              </w:rPr>
              <w:t xml:space="preserve"> </w:t>
            </w:r>
            <w:r w:rsidRPr="009E48F7">
              <w:rPr>
                <w:sz w:val="20"/>
                <w:lang w:val="ru-RU"/>
              </w:rPr>
              <w:t xml:space="preserve">формы </w:t>
            </w:r>
            <w:r w:rsidRPr="009E48F7">
              <w:rPr>
                <w:spacing w:val="-2"/>
                <w:sz w:val="20"/>
                <w:lang w:val="ru-RU"/>
              </w:rPr>
              <w:t xml:space="preserve">злокачественных </w:t>
            </w:r>
            <w:r w:rsidRPr="009E48F7">
              <w:rPr>
                <w:sz w:val="20"/>
                <w:lang w:val="ru-RU"/>
              </w:rPr>
              <w:t xml:space="preserve">новообразований желчного </w:t>
            </w:r>
            <w:r w:rsidRPr="009E48F7">
              <w:rPr>
                <w:spacing w:val="-2"/>
                <w:sz w:val="20"/>
                <w:lang w:val="ru-RU"/>
              </w:rPr>
              <w:t>пузыря</w:t>
            </w:r>
          </w:p>
        </w:tc>
        <w:tc>
          <w:tcPr>
            <w:tcW w:w="1710" w:type="dxa"/>
            <w:vMerge w:val="restart"/>
          </w:tcPr>
          <w:p w14:paraId="44CA0392" w14:textId="77777777" w:rsidR="0058791C" w:rsidRDefault="00BA7600">
            <w:pPr>
              <w:pStyle w:val="TableParagraph"/>
              <w:ind w:left="52"/>
              <w:rPr>
                <w:sz w:val="20"/>
              </w:rPr>
            </w:pPr>
            <w:r>
              <w:rPr>
                <w:spacing w:val="-2"/>
                <w:sz w:val="20"/>
              </w:rPr>
              <w:t>хирургическое лечение</w:t>
            </w:r>
          </w:p>
        </w:tc>
        <w:tc>
          <w:tcPr>
            <w:tcW w:w="3540" w:type="dxa"/>
          </w:tcPr>
          <w:p w14:paraId="14F7C8F7" w14:textId="77777777" w:rsidR="0058791C" w:rsidRPr="009E48F7" w:rsidRDefault="00BA7600">
            <w:pPr>
              <w:pStyle w:val="TableParagraph"/>
              <w:ind w:left="52"/>
              <w:rPr>
                <w:sz w:val="20"/>
                <w:lang w:val="ru-RU"/>
              </w:rPr>
            </w:pPr>
            <w:r w:rsidRPr="009E48F7">
              <w:rPr>
                <w:sz w:val="20"/>
                <w:lang w:val="ru-RU"/>
              </w:rPr>
              <w:t>лапароскопическая</w:t>
            </w:r>
            <w:r w:rsidRPr="009E48F7">
              <w:rPr>
                <w:spacing w:val="-13"/>
                <w:sz w:val="20"/>
                <w:lang w:val="ru-RU"/>
              </w:rPr>
              <w:t xml:space="preserve"> </w:t>
            </w:r>
            <w:r w:rsidRPr="009E48F7">
              <w:rPr>
                <w:sz w:val="20"/>
                <w:lang w:val="ru-RU"/>
              </w:rPr>
              <w:t>холецистэктомия</w:t>
            </w:r>
            <w:r w:rsidRPr="009E48F7">
              <w:rPr>
                <w:spacing w:val="-12"/>
                <w:sz w:val="20"/>
                <w:lang w:val="ru-RU"/>
              </w:rPr>
              <w:t xml:space="preserve"> </w:t>
            </w:r>
            <w:r w:rsidRPr="009E48F7">
              <w:rPr>
                <w:sz w:val="20"/>
                <w:lang w:val="ru-RU"/>
              </w:rPr>
              <w:t xml:space="preserve">с резекцией </w:t>
            </w:r>
            <w:r>
              <w:rPr>
                <w:sz w:val="20"/>
              </w:rPr>
              <w:t>IV</w:t>
            </w:r>
            <w:r w:rsidRPr="009E48F7">
              <w:rPr>
                <w:sz w:val="20"/>
                <w:lang w:val="ru-RU"/>
              </w:rPr>
              <w:t xml:space="preserve"> сегмента печени</w:t>
            </w:r>
          </w:p>
        </w:tc>
        <w:tc>
          <w:tcPr>
            <w:tcW w:w="1830" w:type="dxa"/>
            <w:vMerge w:val="restart"/>
          </w:tcPr>
          <w:p w14:paraId="00E565CE" w14:textId="77777777" w:rsidR="0058791C" w:rsidRPr="009E48F7" w:rsidRDefault="0058791C">
            <w:pPr>
              <w:pStyle w:val="TableParagraph"/>
              <w:rPr>
                <w:sz w:val="20"/>
                <w:lang w:val="ru-RU"/>
              </w:rPr>
            </w:pPr>
          </w:p>
        </w:tc>
      </w:tr>
      <w:tr w:rsidR="0058791C" w:rsidRPr="00B572D9" w14:paraId="4AB2F232" w14:textId="77777777">
        <w:trPr>
          <w:trHeight w:val="885"/>
        </w:trPr>
        <w:tc>
          <w:tcPr>
            <w:tcW w:w="990" w:type="dxa"/>
            <w:vMerge/>
            <w:tcBorders>
              <w:top w:val="nil"/>
            </w:tcBorders>
          </w:tcPr>
          <w:p w14:paraId="5AF5D4DE" w14:textId="77777777" w:rsidR="0058791C" w:rsidRPr="009E48F7" w:rsidRDefault="0058791C">
            <w:pPr>
              <w:rPr>
                <w:sz w:val="2"/>
                <w:szCs w:val="2"/>
                <w:lang w:val="ru-RU"/>
              </w:rPr>
            </w:pPr>
          </w:p>
        </w:tc>
        <w:tc>
          <w:tcPr>
            <w:tcW w:w="2955" w:type="dxa"/>
            <w:vMerge/>
            <w:tcBorders>
              <w:top w:val="nil"/>
            </w:tcBorders>
          </w:tcPr>
          <w:p w14:paraId="23F41D18" w14:textId="77777777" w:rsidR="0058791C" w:rsidRPr="009E48F7" w:rsidRDefault="0058791C">
            <w:pPr>
              <w:rPr>
                <w:sz w:val="2"/>
                <w:szCs w:val="2"/>
                <w:lang w:val="ru-RU"/>
              </w:rPr>
            </w:pPr>
          </w:p>
        </w:tc>
        <w:tc>
          <w:tcPr>
            <w:tcW w:w="1710" w:type="dxa"/>
            <w:vMerge/>
            <w:tcBorders>
              <w:top w:val="nil"/>
            </w:tcBorders>
          </w:tcPr>
          <w:p w14:paraId="670CF064" w14:textId="77777777" w:rsidR="0058791C" w:rsidRPr="009E48F7" w:rsidRDefault="0058791C">
            <w:pPr>
              <w:rPr>
                <w:sz w:val="2"/>
                <w:szCs w:val="2"/>
                <w:lang w:val="ru-RU"/>
              </w:rPr>
            </w:pPr>
          </w:p>
        </w:tc>
        <w:tc>
          <w:tcPr>
            <w:tcW w:w="2955" w:type="dxa"/>
            <w:vMerge/>
            <w:tcBorders>
              <w:top w:val="nil"/>
            </w:tcBorders>
          </w:tcPr>
          <w:p w14:paraId="766F21E3" w14:textId="77777777" w:rsidR="0058791C" w:rsidRPr="009E48F7" w:rsidRDefault="0058791C">
            <w:pPr>
              <w:rPr>
                <w:sz w:val="2"/>
                <w:szCs w:val="2"/>
                <w:lang w:val="ru-RU"/>
              </w:rPr>
            </w:pPr>
          </w:p>
        </w:tc>
        <w:tc>
          <w:tcPr>
            <w:tcW w:w="1710" w:type="dxa"/>
            <w:vMerge/>
            <w:tcBorders>
              <w:top w:val="nil"/>
            </w:tcBorders>
          </w:tcPr>
          <w:p w14:paraId="20740172" w14:textId="77777777" w:rsidR="0058791C" w:rsidRPr="009E48F7" w:rsidRDefault="0058791C">
            <w:pPr>
              <w:rPr>
                <w:sz w:val="2"/>
                <w:szCs w:val="2"/>
                <w:lang w:val="ru-RU"/>
              </w:rPr>
            </w:pPr>
          </w:p>
        </w:tc>
        <w:tc>
          <w:tcPr>
            <w:tcW w:w="3540" w:type="dxa"/>
          </w:tcPr>
          <w:p w14:paraId="1D682F2F" w14:textId="77777777" w:rsidR="0058791C" w:rsidRPr="009E48F7" w:rsidRDefault="00BA7600">
            <w:pPr>
              <w:pStyle w:val="TableParagraph"/>
              <w:spacing w:line="214" w:lineRule="exact"/>
              <w:ind w:left="52"/>
              <w:rPr>
                <w:sz w:val="20"/>
                <w:lang w:val="ru-RU"/>
              </w:rPr>
            </w:pPr>
            <w:r w:rsidRPr="009E48F7">
              <w:rPr>
                <w:spacing w:val="-2"/>
                <w:sz w:val="20"/>
                <w:lang w:val="ru-RU"/>
              </w:rPr>
              <w:t>внутрипротоковая</w:t>
            </w:r>
            <w:r w:rsidRPr="009E48F7">
              <w:rPr>
                <w:spacing w:val="16"/>
                <w:sz w:val="20"/>
                <w:lang w:val="ru-RU"/>
              </w:rPr>
              <w:t xml:space="preserve"> </w:t>
            </w:r>
            <w:r w:rsidRPr="009E48F7">
              <w:rPr>
                <w:spacing w:val="-2"/>
                <w:sz w:val="20"/>
                <w:lang w:val="ru-RU"/>
              </w:rPr>
              <w:t>фотодинамическая</w:t>
            </w:r>
          </w:p>
          <w:p w14:paraId="40E6DD77" w14:textId="77777777" w:rsidR="0058791C" w:rsidRPr="009E48F7" w:rsidRDefault="00BA7600">
            <w:pPr>
              <w:pStyle w:val="TableParagraph"/>
              <w:ind w:left="52"/>
              <w:rPr>
                <w:sz w:val="20"/>
                <w:lang w:val="ru-RU"/>
              </w:rPr>
            </w:pPr>
            <w:r w:rsidRPr="009E48F7">
              <w:rPr>
                <w:sz w:val="20"/>
                <w:lang w:val="ru-RU"/>
              </w:rPr>
              <w:t>терапия</w:t>
            </w:r>
            <w:r w:rsidRPr="009E48F7">
              <w:rPr>
                <w:spacing w:val="-13"/>
                <w:sz w:val="20"/>
                <w:lang w:val="ru-RU"/>
              </w:rPr>
              <w:t xml:space="preserve"> </w:t>
            </w:r>
            <w:r w:rsidRPr="009E48F7">
              <w:rPr>
                <w:sz w:val="20"/>
                <w:lang w:val="ru-RU"/>
              </w:rPr>
              <w:t>под</w:t>
            </w:r>
            <w:r w:rsidRPr="009E48F7">
              <w:rPr>
                <w:spacing w:val="-12"/>
                <w:sz w:val="20"/>
                <w:lang w:val="ru-RU"/>
              </w:rPr>
              <w:t xml:space="preserve"> </w:t>
            </w:r>
            <w:r w:rsidRPr="009E48F7">
              <w:rPr>
                <w:sz w:val="20"/>
                <w:lang w:val="ru-RU"/>
              </w:rPr>
              <w:t xml:space="preserve">рентгеноскопическим </w:t>
            </w:r>
            <w:r w:rsidRPr="009E48F7">
              <w:rPr>
                <w:spacing w:val="-2"/>
                <w:sz w:val="20"/>
                <w:lang w:val="ru-RU"/>
              </w:rPr>
              <w:t>контролем</w:t>
            </w:r>
          </w:p>
        </w:tc>
        <w:tc>
          <w:tcPr>
            <w:tcW w:w="1830" w:type="dxa"/>
            <w:vMerge/>
            <w:tcBorders>
              <w:top w:val="nil"/>
            </w:tcBorders>
          </w:tcPr>
          <w:p w14:paraId="73CAEB54" w14:textId="77777777" w:rsidR="0058791C" w:rsidRPr="009E48F7" w:rsidRDefault="0058791C">
            <w:pPr>
              <w:rPr>
                <w:sz w:val="2"/>
                <w:szCs w:val="2"/>
                <w:lang w:val="ru-RU"/>
              </w:rPr>
            </w:pPr>
          </w:p>
        </w:tc>
      </w:tr>
      <w:tr w:rsidR="0058791C" w:rsidRPr="00B572D9" w14:paraId="23D45CA6" w14:textId="77777777">
        <w:trPr>
          <w:trHeight w:val="810"/>
        </w:trPr>
        <w:tc>
          <w:tcPr>
            <w:tcW w:w="990" w:type="dxa"/>
            <w:vMerge/>
            <w:tcBorders>
              <w:top w:val="nil"/>
            </w:tcBorders>
          </w:tcPr>
          <w:p w14:paraId="4E024B98" w14:textId="77777777" w:rsidR="0058791C" w:rsidRPr="009E48F7" w:rsidRDefault="0058791C">
            <w:pPr>
              <w:rPr>
                <w:sz w:val="2"/>
                <w:szCs w:val="2"/>
                <w:lang w:val="ru-RU"/>
              </w:rPr>
            </w:pPr>
          </w:p>
        </w:tc>
        <w:tc>
          <w:tcPr>
            <w:tcW w:w="2955" w:type="dxa"/>
            <w:vMerge/>
            <w:tcBorders>
              <w:top w:val="nil"/>
            </w:tcBorders>
          </w:tcPr>
          <w:p w14:paraId="491AE17B" w14:textId="77777777" w:rsidR="0058791C" w:rsidRPr="009E48F7" w:rsidRDefault="0058791C">
            <w:pPr>
              <w:rPr>
                <w:sz w:val="2"/>
                <w:szCs w:val="2"/>
                <w:lang w:val="ru-RU"/>
              </w:rPr>
            </w:pPr>
          </w:p>
        </w:tc>
        <w:tc>
          <w:tcPr>
            <w:tcW w:w="1710" w:type="dxa"/>
          </w:tcPr>
          <w:p w14:paraId="27490EAA" w14:textId="77777777" w:rsidR="0058791C" w:rsidRDefault="00BA7600">
            <w:pPr>
              <w:pStyle w:val="TableParagraph"/>
              <w:spacing w:line="229" w:lineRule="exact"/>
              <w:ind w:left="52"/>
              <w:rPr>
                <w:sz w:val="20"/>
              </w:rPr>
            </w:pPr>
            <w:r>
              <w:rPr>
                <w:spacing w:val="-5"/>
                <w:sz w:val="20"/>
              </w:rPr>
              <w:t>C24</w:t>
            </w:r>
          </w:p>
        </w:tc>
        <w:tc>
          <w:tcPr>
            <w:tcW w:w="2955" w:type="dxa"/>
          </w:tcPr>
          <w:p w14:paraId="38C46793" w14:textId="77777777" w:rsidR="0058791C" w:rsidRPr="009E48F7" w:rsidRDefault="00BA7600">
            <w:pPr>
              <w:pStyle w:val="TableParagraph"/>
              <w:ind w:left="52" w:right="579"/>
              <w:rPr>
                <w:sz w:val="20"/>
                <w:lang w:val="ru-RU"/>
              </w:rPr>
            </w:pPr>
            <w:r w:rsidRPr="009E48F7">
              <w:rPr>
                <w:sz w:val="20"/>
                <w:lang w:val="ru-RU"/>
              </w:rPr>
              <w:t>нерезектабельные</w:t>
            </w:r>
            <w:r w:rsidRPr="009E48F7">
              <w:rPr>
                <w:spacing w:val="-13"/>
                <w:sz w:val="20"/>
                <w:lang w:val="ru-RU"/>
              </w:rPr>
              <w:t xml:space="preserve"> </w:t>
            </w:r>
            <w:r w:rsidRPr="009E48F7">
              <w:rPr>
                <w:sz w:val="20"/>
                <w:lang w:val="ru-RU"/>
              </w:rPr>
              <w:t xml:space="preserve">опухоли внепеченочных желчных </w:t>
            </w:r>
            <w:r w:rsidRPr="009E48F7">
              <w:rPr>
                <w:spacing w:val="-2"/>
                <w:sz w:val="20"/>
                <w:lang w:val="ru-RU"/>
              </w:rPr>
              <w:t>протоков</w:t>
            </w:r>
          </w:p>
        </w:tc>
        <w:tc>
          <w:tcPr>
            <w:tcW w:w="1710" w:type="dxa"/>
          </w:tcPr>
          <w:p w14:paraId="61C647BE" w14:textId="77777777" w:rsidR="0058791C" w:rsidRDefault="00BA7600">
            <w:pPr>
              <w:pStyle w:val="TableParagraph"/>
              <w:ind w:left="52"/>
              <w:rPr>
                <w:sz w:val="20"/>
              </w:rPr>
            </w:pPr>
            <w:r>
              <w:rPr>
                <w:spacing w:val="-2"/>
                <w:sz w:val="20"/>
              </w:rPr>
              <w:t>хирургическое лечение</w:t>
            </w:r>
          </w:p>
        </w:tc>
        <w:tc>
          <w:tcPr>
            <w:tcW w:w="3540" w:type="dxa"/>
          </w:tcPr>
          <w:p w14:paraId="0EBB3FF5" w14:textId="77777777" w:rsidR="0058791C" w:rsidRPr="009E48F7" w:rsidRDefault="00BA7600">
            <w:pPr>
              <w:pStyle w:val="TableParagraph"/>
              <w:ind w:left="52" w:right="242"/>
              <w:rPr>
                <w:sz w:val="20"/>
                <w:lang w:val="ru-RU"/>
              </w:rPr>
            </w:pPr>
            <w:r w:rsidRPr="009E48F7">
              <w:rPr>
                <w:sz w:val="20"/>
                <w:lang w:val="ru-RU"/>
              </w:rPr>
              <w:t>внутрипротоковая</w:t>
            </w:r>
            <w:r w:rsidRPr="009E48F7">
              <w:rPr>
                <w:spacing w:val="-13"/>
                <w:sz w:val="20"/>
                <w:lang w:val="ru-RU"/>
              </w:rPr>
              <w:t xml:space="preserve"> </w:t>
            </w:r>
            <w:r w:rsidRPr="009E48F7">
              <w:rPr>
                <w:sz w:val="20"/>
                <w:lang w:val="ru-RU"/>
              </w:rPr>
              <w:t xml:space="preserve">фотодинамическая терапия под рентгеноскопическим </w:t>
            </w:r>
            <w:r w:rsidRPr="009E48F7">
              <w:rPr>
                <w:spacing w:val="-2"/>
                <w:sz w:val="20"/>
                <w:lang w:val="ru-RU"/>
              </w:rPr>
              <w:t>контролем</w:t>
            </w:r>
          </w:p>
        </w:tc>
        <w:tc>
          <w:tcPr>
            <w:tcW w:w="1830" w:type="dxa"/>
            <w:vMerge/>
            <w:tcBorders>
              <w:top w:val="nil"/>
            </w:tcBorders>
          </w:tcPr>
          <w:p w14:paraId="40915E1D" w14:textId="77777777" w:rsidR="0058791C" w:rsidRPr="009E48F7" w:rsidRDefault="0058791C">
            <w:pPr>
              <w:rPr>
                <w:sz w:val="2"/>
                <w:szCs w:val="2"/>
                <w:lang w:val="ru-RU"/>
              </w:rPr>
            </w:pPr>
          </w:p>
        </w:tc>
      </w:tr>
      <w:tr w:rsidR="0058791C" w:rsidRPr="00B572D9" w14:paraId="0A48BB62" w14:textId="77777777">
        <w:trPr>
          <w:trHeight w:val="465"/>
        </w:trPr>
        <w:tc>
          <w:tcPr>
            <w:tcW w:w="990" w:type="dxa"/>
            <w:vMerge/>
            <w:tcBorders>
              <w:top w:val="nil"/>
            </w:tcBorders>
          </w:tcPr>
          <w:p w14:paraId="24F3052D" w14:textId="77777777" w:rsidR="0058791C" w:rsidRPr="009E48F7" w:rsidRDefault="0058791C">
            <w:pPr>
              <w:rPr>
                <w:sz w:val="2"/>
                <w:szCs w:val="2"/>
                <w:lang w:val="ru-RU"/>
              </w:rPr>
            </w:pPr>
          </w:p>
        </w:tc>
        <w:tc>
          <w:tcPr>
            <w:tcW w:w="2955" w:type="dxa"/>
            <w:vMerge/>
            <w:tcBorders>
              <w:top w:val="nil"/>
            </w:tcBorders>
          </w:tcPr>
          <w:p w14:paraId="1A1A6405" w14:textId="77777777" w:rsidR="0058791C" w:rsidRPr="009E48F7" w:rsidRDefault="0058791C">
            <w:pPr>
              <w:rPr>
                <w:sz w:val="2"/>
                <w:szCs w:val="2"/>
                <w:lang w:val="ru-RU"/>
              </w:rPr>
            </w:pPr>
          </w:p>
        </w:tc>
        <w:tc>
          <w:tcPr>
            <w:tcW w:w="1710" w:type="dxa"/>
            <w:vMerge w:val="restart"/>
          </w:tcPr>
          <w:p w14:paraId="017BD109" w14:textId="77777777" w:rsidR="0058791C" w:rsidRDefault="00BA7600">
            <w:pPr>
              <w:pStyle w:val="TableParagraph"/>
              <w:spacing w:line="229" w:lineRule="exact"/>
              <w:ind w:left="52"/>
              <w:rPr>
                <w:sz w:val="20"/>
              </w:rPr>
            </w:pPr>
            <w:r>
              <w:rPr>
                <w:spacing w:val="-5"/>
                <w:sz w:val="20"/>
              </w:rPr>
              <w:t>C25</w:t>
            </w:r>
          </w:p>
        </w:tc>
        <w:tc>
          <w:tcPr>
            <w:tcW w:w="2955" w:type="dxa"/>
            <w:vMerge w:val="restart"/>
          </w:tcPr>
          <w:p w14:paraId="060F091C" w14:textId="77777777" w:rsidR="0058791C" w:rsidRPr="009E48F7" w:rsidRDefault="00BA7600">
            <w:pPr>
              <w:pStyle w:val="TableParagraph"/>
              <w:ind w:left="52" w:right="579"/>
              <w:rPr>
                <w:sz w:val="20"/>
                <w:lang w:val="ru-RU"/>
              </w:rPr>
            </w:pPr>
            <w:r w:rsidRPr="009E48F7">
              <w:rPr>
                <w:sz w:val="20"/>
                <w:lang w:val="ru-RU"/>
              </w:rPr>
              <w:t>нерезектабельные</w:t>
            </w:r>
            <w:r w:rsidRPr="009E48F7">
              <w:rPr>
                <w:spacing w:val="-13"/>
                <w:sz w:val="20"/>
                <w:lang w:val="ru-RU"/>
              </w:rPr>
              <w:t xml:space="preserve"> </w:t>
            </w:r>
            <w:r w:rsidRPr="009E48F7">
              <w:rPr>
                <w:sz w:val="20"/>
                <w:lang w:val="ru-RU"/>
              </w:rPr>
              <w:t>опухоли поджелудочной железы.</w:t>
            </w:r>
          </w:p>
          <w:p w14:paraId="09DD2B8D" w14:textId="77777777" w:rsidR="0058791C" w:rsidRPr="009E48F7" w:rsidRDefault="00BA7600">
            <w:pPr>
              <w:pStyle w:val="TableParagraph"/>
              <w:ind w:left="52" w:right="147"/>
              <w:rPr>
                <w:sz w:val="20"/>
                <w:lang w:val="ru-RU"/>
              </w:rPr>
            </w:pPr>
            <w:r w:rsidRPr="009E48F7">
              <w:rPr>
                <w:spacing w:val="-2"/>
                <w:sz w:val="20"/>
                <w:lang w:val="ru-RU"/>
              </w:rPr>
              <w:t xml:space="preserve">Злокачественные новообразования </w:t>
            </w:r>
            <w:r w:rsidRPr="009E48F7">
              <w:rPr>
                <w:sz w:val="20"/>
                <w:lang w:val="ru-RU"/>
              </w:rPr>
              <w:t>поджелудочной железы с обтурацией</w:t>
            </w:r>
            <w:r w:rsidRPr="009E48F7">
              <w:rPr>
                <w:spacing w:val="-13"/>
                <w:sz w:val="20"/>
                <w:lang w:val="ru-RU"/>
              </w:rPr>
              <w:t xml:space="preserve"> </w:t>
            </w:r>
            <w:r w:rsidRPr="009E48F7">
              <w:rPr>
                <w:sz w:val="20"/>
                <w:lang w:val="ru-RU"/>
              </w:rPr>
              <w:t>вирсунгова</w:t>
            </w:r>
            <w:r w:rsidRPr="009E48F7">
              <w:rPr>
                <w:spacing w:val="-12"/>
                <w:sz w:val="20"/>
                <w:lang w:val="ru-RU"/>
              </w:rPr>
              <w:t xml:space="preserve"> </w:t>
            </w:r>
            <w:r w:rsidRPr="009E48F7">
              <w:rPr>
                <w:sz w:val="20"/>
                <w:lang w:val="ru-RU"/>
              </w:rPr>
              <w:t>протока</w:t>
            </w:r>
          </w:p>
        </w:tc>
        <w:tc>
          <w:tcPr>
            <w:tcW w:w="1710" w:type="dxa"/>
            <w:vMerge w:val="restart"/>
          </w:tcPr>
          <w:p w14:paraId="04DC7DED" w14:textId="77777777" w:rsidR="0058791C" w:rsidRDefault="00BA7600">
            <w:pPr>
              <w:pStyle w:val="TableParagraph"/>
              <w:ind w:left="52"/>
              <w:rPr>
                <w:sz w:val="20"/>
              </w:rPr>
            </w:pPr>
            <w:r>
              <w:rPr>
                <w:spacing w:val="-2"/>
                <w:sz w:val="20"/>
              </w:rPr>
              <w:t>хирургическое лечение</w:t>
            </w:r>
          </w:p>
        </w:tc>
        <w:tc>
          <w:tcPr>
            <w:tcW w:w="3540" w:type="dxa"/>
          </w:tcPr>
          <w:p w14:paraId="19D79C10" w14:textId="77777777" w:rsidR="0058791C" w:rsidRPr="009E48F7" w:rsidRDefault="00BA7600">
            <w:pPr>
              <w:pStyle w:val="TableParagraph"/>
              <w:spacing w:line="230" w:lineRule="exact"/>
              <w:ind w:left="52"/>
              <w:rPr>
                <w:sz w:val="20"/>
                <w:lang w:val="ru-RU"/>
              </w:rPr>
            </w:pPr>
            <w:r w:rsidRPr="009E48F7">
              <w:rPr>
                <w:sz w:val="20"/>
                <w:lang w:val="ru-RU"/>
              </w:rPr>
              <w:t>эндоскопическая фотодинамическая терапия</w:t>
            </w:r>
            <w:r w:rsidRPr="009E48F7">
              <w:rPr>
                <w:spacing w:val="-13"/>
                <w:sz w:val="20"/>
                <w:lang w:val="ru-RU"/>
              </w:rPr>
              <w:t xml:space="preserve"> </w:t>
            </w:r>
            <w:r w:rsidRPr="009E48F7">
              <w:rPr>
                <w:sz w:val="20"/>
                <w:lang w:val="ru-RU"/>
              </w:rPr>
              <w:t>опухоли</w:t>
            </w:r>
            <w:r w:rsidRPr="009E48F7">
              <w:rPr>
                <w:spacing w:val="-12"/>
                <w:sz w:val="20"/>
                <w:lang w:val="ru-RU"/>
              </w:rPr>
              <w:t xml:space="preserve"> </w:t>
            </w:r>
            <w:r w:rsidRPr="009E48F7">
              <w:rPr>
                <w:sz w:val="20"/>
                <w:lang w:val="ru-RU"/>
              </w:rPr>
              <w:t>вирсунгова</w:t>
            </w:r>
            <w:r w:rsidRPr="009E48F7">
              <w:rPr>
                <w:spacing w:val="-13"/>
                <w:sz w:val="20"/>
                <w:lang w:val="ru-RU"/>
              </w:rPr>
              <w:t xml:space="preserve"> </w:t>
            </w:r>
            <w:r w:rsidRPr="009E48F7">
              <w:rPr>
                <w:sz w:val="20"/>
                <w:lang w:val="ru-RU"/>
              </w:rPr>
              <w:t>протока</w:t>
            </w:r>
          </w:p>
        </w:tc>
        <w:tc>
          <w:tcPr>
            <w:tcW w:w="1830" w:type="dxa"/>
            <w:vMerge/>
            <w:tcBorders>
              <w:top w:val="nil"/>
            </w:tcBorders>
          </w:tcPr>
          <w:p w14:paraId="7F8AC8DD" w14:textId="77777777" w:rsidR="0058791C" w:rsidRPr="009E48F7" w:rsidRDefault="0058791C">
            <w:pPr>
              <w:rPr>
                <w:sz w:val="2"/>
                <w:szCs w:val="2"/>
                <w:lang w:val="ru-RU"/>
              </w:rPr>
            </w:pPr>
          </w:p>
        </w:tc>
      </w:tr>
      <w:tr w:rsidR="0058791C" w:rsidRPr="00B572D9" w14:paraId="45AE87AE" w14:textId="77777777">
        <w:trPr>
          <w:trHeight w:val="1035"/>
        </w:trPr>
        <w:tc>
          <w:tcPr>
            <w:tcW w:w="990" w:type="dxa"/>
            <w:vMerge/>
            <w:tcBorders>
              <w:top w:val="nil"/>
            </w:tcBorders>
          </w:tcPr>
          <w:p w14:paraId="23495646" w14:textId="77777777" w:rsidR="0058791C" w:rsidRPr="009E48F7" w:rsidRDefault="0058791C">
            <w:pPr>
              <w:rPr>
                <w:sz w:val="2"/>
                <w:szCs w:val="2"/>
                <w:lang w:val="ru-RU"/>
              </w:rPr>
            </w:pPr>
          </w:p>
        </w:tc>
        <w:tc>
          <w:tcPr>
            <w:tcW w:w="2955" w:type="dxa"/>
            <w:vMerge/>
            <w:tcBorders>
              <w:top w:val="nil"/>
            </w:tcBorders>
          </w:tcPr>
          <w:p w14:paraId="4F7F93B2" w14:textId="77777777" w:rsidR="0058791C" w:rsidRPr="009E48F7" w:rsidRDefault="0058791C">
            <w:pPr>
              <w:rPr>
                <w:sz w:val="2"/>
                <w:szCs w:val="2"/>
                <w:lang w:val="ru-RU"/>
              </w:rPr>
            </w:pPr>
          </w:p>
        </w:tc>
        <w:tc>
          <w:tcPr>
            <w:tcW w:w="1710" w:type="dxa"/>
            <w:vMerge/>
            <w:tcBorders>
              <w:top w:val="nil"/>
            </w:tcBorders>
          </w:tcPr>
          <w:p w14:paraId="6C51EC74" w14:textId="77777777" w:rsidR="0058791C" w:rsidRPr="009E48F7" w:rsidRDefault="0058791C">
            <w:pPr>
              <w:rPr>
                <w:sz w:val="2"/>
                <w:szCs w:val="2"/>
                <w:lang w:val="ru-RU"/>
              </w:rPr>
            </w:pPr>
          </w:p>
        </w:tc>
        <w:tc>
          <w:tcPr>
            <w:tcW w:w="2955" w:type="dxa"/>
            <w:vMerge/>
            <w:tcBorders>
              <w:top w:val="nil"/>
            </w:tcBorders>
          </w:tcPr>
          <w:p w14:paraId="1DE90159" w14:textId="77777777" w:rsidR="0058791C" w:rsidRPr="009E48F7" w:rsidRDefault="0058791C">
            <w:pPr>
              <w:rPr>
                <w:sz w:val="2"/>
                <w:szCs w:val="2"/>
                <w:lang w:val="ru-RU"/>
              </w:rPr>
            </w:pPr>
          </w:p>
        </w:tc>
        <w:tc>
          <w:tcPr>
            <w:tcW w:w="1710" w:type="dxa"/>
            <w:vMerge/>
            <w:tcBorders>
              <w:top w:val="nil"/>
            </w:tcBorders>
          </w:tcPr>
          <w:p w14:paraId="0EE579B1" w14:textId="77777777" w:rsidR="0058791C" w:rsidRPr="009E48F7" w:rsidRDefault="0058791C">
            <w:pPr>
              <w:rPr>
                <w:sz w:val="2"/>
                <w:szCs w:val="2"/>
                <w:lang w:val="ru-RU"/>
              </w:rPr>
            </w:pPr>
          </w:p>
        </w:tc>
        <w:tc>
          <w:tcPr>
            <w:tcW w:w="3540" w:type="dxa"/>
          </w:tcPr>
          <w:p w14:paraId="147A4449" w14:textId="77777777" w:rsidR="0058791C" w:rsidRPr="009E48F7" w:rsidRDefault="00BA7600">
            <w:pPr>
              <w:pStyle w:val="TableParagraph"/>
              <w:spacing w:line="214" w:lineRule="exact"/>
              <w:ind w:left="52"/>
              <w:rPr>
                <w:sz w:val="20"/>
                <w:lang w:val="ru-RU"/>
              </w:rPr>
            </w:pPr>
            <w:r w:rsidRPr="009E48F7">
              <w:rPr>
                <w:spacing w:val="-2"/>
                <w:sz w:val="20"/>
                <w:lang w:val="ru-RU"/>
              </w:rPr>
              <w:t>эндоскопическое</w:t>
            </w:r>
            <w:r w:rsidRPr="009E48F7">
              <w:rPr>
                <w:spacing w:val="15"/>
                <w:sz w:val="20"/>
                <w:lang w:val="ru-RU"/>
              </w:rPr>
              <w:t xml:space="preserve"> </w:t>
            </w:r>
            <w:r w:rsidRPr="009E48F7">
              <w:rPr>
                <w:spacing w:val="-2"/>
                <w:sz w:val="20"/>
                <w:lang w:val="ru-RU"/>
              </w:rPr>
              <w:t>стентирование</w:t>
            </w:r>
          </w:p>
          <w:p w14:paraId="319A54D9" w14:textId="77777777" w:rsidR="0058791C" w:rsidRPr="009E48F7" w:rsidRDefault="00BA7600">
            <w:pPr>
              <w:pStyle w:val="TableParagraph"/>
              <w:ind w:left="52"/>
              <w:rPr>
                <w:sz w:val="20"/>
                <w:lang w:val="ru-RU"/>
              </w:rPr>
            </w:pPr>
            <w:r w:rsidRPr="009E48F7">
              <w:rPr>
                <w:sz w:val="20"/>
                <w:lang w:val="ru-RU"/>
              </w:rPr>
              <w:t>вирсунгова</w:t>
            </w:r>
            <w:r w:rsidRPr="009E48F7">
              <w:rPr>
                <w:spacing w:val="-13"/>
                <w:sz w:val="20"/>
                <w:lang w:val="ru-RU"/>
              </w:rPr>
              <w:t xml:space="preserve"> </w:t>
            </w:r>
            <w:r w:rsidRPr="009E48F7">
              <w:rPr>
                <w:sz w:val="20"/>
                <w:lang w:val="ru-RU"/>
              </w:rPr>
              <w:t>протока</w:t>
            </w:r>
            <w:r w:rsidRPr="009E48F7">
              <w:rPr>
                <w:spacing w:val="-12"/>
                <w:sz w:val="20"/>
                <w:lang w:val="ru-RU"/>
              </w:rPr>
              <w:t xml:space="preserve"> </w:t>
            </w:r>
            <w:r w:rsidRPr="009E48F7">
              <w:rPr>
                <w:sz w:val="20"/>
                <w:lang w:val="ru-RU"/>
              </w:rPr>
              <w:t>при</w:t>
            </w:r>
            <w:r w:rsidRPr="009E48F7">
              <w:rPr>
                <w:spacing w:val="-13"/>
                <w:sz w:val="20"/>
                <w:lang w:val="ru-RU"/>
              </w:rPr>
              <w:t xml:space="preserve"> </w:t>
            </w:r>
            <w:r w:rsidRPr="009E48F7">
              <w:rPr>
                <w:sz w:val="20"/>
                <w:lang w:val="ru-RU"/>
              </w:rPr>
              <w:t xml:space="preserve">опухолевом стенозе под видеоэндоскопическим </w:t>
            </w:r>
            <w:r w:rsidRPr="009E48F7">
              <w:rPr>
                <w:spacing w:val="-2"/>
                <w:sz w:val="20"/>
                <w:lang w:val="ru-RU"/>
              </w:rPr>
              <w:t>контролем</w:t>
            </w:r>
          </w:p>
        </w:tc>
        <w:tc>
          <w:tcPr>
            <w:tcW w:w="1830" w:type="dxa"/>
            <w:vMerge/>
            <w:tcBorders>
              <w:top w:val="nil"/>
            </w:tcBorders>
          </w:tcPr>
          <w:p w14:paraId="08B5E8BE" w14:textId="77777777" w:rsidR="0058791C" w:rsidRPr="009E48F7" w:rsidRDefault="0058791C">
            <w:pPr>
              <w:rPr>
                <w:sz w:val="2"/>
                <w:szCs w:val="2"/>
                <w:lang w:val="ru-RU"/>
              </w:rPr>
            </w:pPr>
          </w:p>
        </w:tc>
      </w:tr>
      <w:tr w:rsidR="0058791C" w14:paraId="5073D52B" w14:textId="77777777">
        <w:trPr>
          <w:trHeight w:val="585"/>
        </w:trPr>
        <w:tc>
          <w:tcPr>
            <w:tcW w:w="990" w:type="dxa"/>
            <w:vMerge/>
            <w:tcBorders>
              <w:top w:val="nil"/>
            </w:tcBorders>
          </w:tcPr>
          <w:p w14:paraId="53980310" w14:textId="77777777" w:rsidR="0058791C" w:rsidRPr="009E48F7" w:rsidRDefault="0058791C">
            <w:pPr>
              <w:rPr>
                <w:sz w:val="2"/>
                <w:szCs w:val="2"/>
                <w:lang w:val="ru-RU"/>
              </w:rPr>
            </w:pPr>
          </w:p>
        </w:tc>
        <w:tc>
          <w:tcPr>
            <w:tcW w:w="2955" w:type="dxa"/>
            <w:vMerge/>
            <w:tcBorders>
              <w:top w:val="nil"/>
            </w:tcBorders>
          </w:tcPr>
          <w:p w14:paraId="09BA6963" w14:textId="77777777" w:rsidR="0058791C" w:rsidRPr="009E48F7" w:rsidRDefault="0058791C">
            <w:pPr>
              <w:rPr>
                <w:sz w:val="2"/>
                <w:szCs w:val="2"/>
                <w:lang w:val="ru-RU"/>
              </w:rPr>
            </w:pPr>
          </w:p>
        </w:tc>
        <w:tc>
          <w:tcPr>
            <w:tcW w:w="1710" w:type="dxa"/>
            <w:vMerge/>
            <w:tcBorders>
              <w:top w:val="nil"/>
            </w:tcBorders>
          </w:tcPr>
          <w:p w14:paraId="4F69B602" w14:textId="77777777" w:rsidR="0058791C" w:rsidRPr="009E48F7" w:rsidRDefault="0058791C">
            <w:pPr>
              <w:rPr>
                <w:sz w:val="2"/>
                <w:szCs w:val="2"/>
                <w:lang w:val="ru-RU"/>
              </w:rPr>
            </w:pPr>
          </w:p>
        </w:tc>
        <w:tc>
          <w:tcPr>
            <w:tcW w:w="2955" w:type="dxa"/>
            <w:vMerge/>
            <w:tcBorders>
              <w:top w:val="nil"/>
            </w:tcBorders>
          </w:tcPr>
          <w:p w14:paraId="257849AA" w14:textId="77777777" w:rsidR="0058791C" w:rsidRPr="009E48F7" w:rsidRDefault="0058791C">
            <w:pPr>
              <w:rPr>
                <w:sz w:val="2"/>
                <w:szCs w:val="2"/>
                <w:lang w:val="ru-RU"/>
              </w:rPr>
            </w:pPr>
          </w:p>
        </w:tc>
        <w:tc>
          <w:tcPr>
            <w:tcW w:w="1710" w:type="dxa"/>
            <w:vMerge/>
            <w:tcBorders>
              <w:top w:val="nil"/>
            </w:tcBorders>
          </w:tcPr>
          <w:p w14:paraId="12AEB78E" w14:textId="77777777" w:rsidR="0058791C" w:rsidRPr="009E48F7" w:rsidRDefault="0058791C">
            <w:pPr>
              <w:rPr>
                <w:sz w:val="2"/>
                <w:szCs w:val="2"/>
                <w:lang w:val="ru-RU"/>
              </w:rPr>
            </w:pPr>
          </w:p>
        </w:tc>
        <w:tc>
          <w:tcPr>
            <w:tcW w:w="3540" w:type="dxa"/>
          </w:tcPr>
          <w:p w14:paraId="53C49049" w14:textId="77777777" w:rsidR="0058791C" w:rsidRDefault="00BA7600">
            <w:pPr>
              <w:pStyle w:val="TableParagraph"/>
              <w:ind w:left="52" w:right="1100"/>
              <w:rPr>
                <w:sz w:val="20"/>
              </w:rPr>
            </w:pPr>
            <w:r>
              <w:rPr>
                <w:sz w:val="20"/>
              </w:rPr>
              <w:t>химиоэмболизация</w:t>
            </w:r>
            <w:r>
              <w:rPr>
                <w:spacing w:val="-13"/>
                <w:sz w:val="20"/>
              </w:rPr>
              <w:t xml:space="preserve"> </w:t>
            </w:r>
            <w:r>
              <w:rPr>
                <w:sz w:val="20"/>
              </w:rPr>
              <w:t>головки поджелудочной железы</w:t>
            </w:r>
          </w:p>
        </w:tc>
        <w:tc>
          <w:tcPr>
            <w:tcW w:w="1830" w:type="dxa"/>
            <w:vMerge/>
            <w:tcBorders>
              <w:top w:val="nil"/>
            </w:tcBorders>
          </w:tcPr>
          <w:p w14:paraId="36E02839" w14:textId="77777777" w:rsidR="0058791C" w:rsidRDefault="0058791C">
            <w:pPr>
              <w:rPr>
                <w:sz w:val="2"/>
                <w:szCs w:val="2"/>
              </w:rPr>
            </w:pPr>
          </w:p>
        </w:tc>
      </w:tr>
      <w:tr w:rsidR="0058791C" w:rsidRPr="00B572D9" w14:paraId="5CEF9813" w14:textId="77777777">
        <w:trPr>
          <w:trHeight w:val="450"/>
        </w:trPr>
        <w:tc>
          <w:tcPr>
            <w:tcW w:w="990" w:type="dxa"/>
            <w:vMerge/>
            <w:tcBorders>
              <w:top w:val="nil"/>
            </w:tcBorders>
          </w:tcPr>
          <w:p w14:paraId="06C5B0E2" w14:textId="77777777" w:rsidR="0058791C" w:rsidRDefault="0058791C">
            <w:pPr>
              <w:rPr>
                <w:sz w:val="2"/>
                <w:szCs w:val="2"/>
              </w:rPr>
            </w:pPr>
          </w:p>
        </w:tc>
        <w:tc>
          <w:tcPr>
            <w:tcW w:w="2955" w:type="dxa"/>
            <w:vMerge/>
            <w:tcBorders>
              <w:top w:val="nil"/>
            </w:tcBorders>
          </w:tcPr>
          <w:p w14:paraId="691F94E8" w14:textId="77777777" w:rsidR="0058791C" w:rsidRDefault="0058791C">
            <w:pPr>
              <w:rPr>
                <w:sz w:val="2"/>
                <w:szCs w:val="2"/>
              </w:rPr>
            </w:pPr>
          </w:p>
        </w:tc>
        <w:tc>
          <w:tcPr>
            <w:tcW w:w="1710" w:type="dxa"/>
            <w:vMerge/>
            <w:tcBorders>
              <w:top w:val="nil"/>
            </w:tcBorders>
          </w:tcPr>
          <w:p w14:paraId="7BA07B11" w14:textId="77777777" w:rsidR="0058791C" w:rsidRDefault="0058791C">
            <w:pPr>
              <w:rPr>
                <w:sz w:val="2"/>
                <w:szCs w:val="2"/>
              </w:rPr>
            </w:pPr>
          </w:p>
        </w:tc>
        <w:tc>
          <w:tcPr>
            <w:tcW w:w="2955" w:type="dxa"/>
            <w:vMerge/>
            <w:tcBorders>
              <w:top w:val="nil"/>
            </w:tcBorders>
          </w:tcPr>
          <w:p w14:paraId="569E45DE" w14:textId="77777777" w:rsidR="0058791C" w:rsidRDefault="0058791C">
            <w:pPr>
              <w:rPr>
                <w:sz w:val="2"/>
                <w:szCs w:val="2"/>
              </w:rPr>
            </w:pPr>
          </w:p>
        </w:tc>
        <w:tc>
          <w:tcPr>
            <w:tcW w:w="1710" w:type="dxa"/>
            <w:vMerge/>
            <w:tcBorders>
              <w:top w:val="nil"/>
            </w:tcBorders>
          </w:tcPr>
          <w:p w14:paraId="10EB37E2" w14:textId="77777777" w:rsidR="0058791C" w:rsidRDefault="0058791C">
            <w:pPr>
              <w:rPr>
                <w:sz w:val="2"/>
                <w:szCs w:val="2"/>
              </w:rPr>
            </w:pPr>
          </w:p>
        </w:tc>
        <w:tc>
          <w:tcPr>
            <w:tcW w:w="3540" w:type="dxa"/>
          </w:tcPr>
          <w:p w14:paraId="2ACB9199" w14:textId="77777777" w:rsidR="0058791C" w:rsidRPr="009E48F7" w:rsidRDefault="00BA7600">
            <w:pPr>
              <w:pStyle w:val="TableParagraph"/>
              <w:spacing w:line="214" w:lineRule="exact"/>
              <w:ind w:left="52"/>
              <w:rPr>
                <w:sz w:val="20"/>
                <w:lang w:val="ru-RU"/>
              </w:rPr>
            </w:pPr>
            <w:r w:rsidRPr="009E48F7">
              <w:rPr>
                <w:sz w:val="20"/>
                <w:lang w:val="ru-RU"/>
              </w:rPr>
              <w:t>радиочастотная</w:t>
            </w:r>
            <w:r w:rsidRPr="009E48F7">
              <w:rPr>
                <w:spacing w:val="-4"/>
                <w:sz w:val="20"/>
                <w:lang w:val="ru-RU"/>
              </w:rPr>
              <w:t xml:space="preserve"> </w:t>
            </w:r>
            <w:r w:rsidRPr="009E48F7">
              <w:rPr>
                <w:sz w:val="20"/>
                <w:lang w:val="ru-RU"/>
              </w:rPr>
              <w:t>абляция</w:t>
            </w:r>
            <w:r w:rsidRPr="009E48F7">
              <w:rPr>
                <w:spacing w:val="-3"/>
                <w:sz w:val="20"/>
                <w:lang w:val="ru-RU"/>
              </w:rPr>
              <w:t xml:space="preserve"> </w:t>
            </w:r>
            <w:r w:rsidRPr="009E48F7">
              <w:rPr>
                <w:spacing w:val="-2"/>
                <w:sz w:val="20"/>
                <w:lang w:val="ru-RU"/>
              </w:rPr>
              <w:t>опухолей</w:t>
            </w:r>
          </w:p>
          <w:p w14:paraId="5E9D72C5" w14:textId="77777777" w:rsidR="0058791C" w:rsidRPr="009E48F7" w:rsidRDefault="00BA7600">
            <w:pPr>
              <w:pStyle w:val="TableParagraph"/>
              <w:spacing w:line="216" w:lineRule="exact"/>
              <w:ind w:left="52"/>
              <w:rPr>
                <w:sz w:val="20"/>
                <w:lang w:val="ru-RU"/>
              </w:rPr>
            </w:pPr>
            <w:r w:rsidRPr="009E48F7">
              <w:rPr>
                <w:spacing w:val="-2"/>
                <w:sz w:val="20"/>
                <w:lang w:val="ru-RU"/>
              </w:rPr>
              <w:t>поджелудочной</w:t>
            </w:r>
            <w:r w:rsidRPr="009E48F7">
              <w:rPr>
                <w:spacing w:val="13"/>
                <w:sz w:val="20"/>
                <w:lang w:val="ru-RU"/>
              </w:rPr>
              <w:t xml:space="preserve"> </w:t>
            </w:r>
            <w:r w:rsidRPr="009E48F7">
              <w:rPr>
                <w:spacing w:val="-2"/>
                <w:sz w:val="20"/>
                <w:lang w:val="ru-RU"/>
              </w:rPr>
              <w:t>железы</w:t>
            </w:r>
          </w:p>
        </w:tc>
        <w:tc>
          <w:tcPr>
            <w:tcW w:w="1830" w:type="dxa"/>
            <w:vMerge/>
            <w:tcBorders>
              <w:top w:val="nil"/>
            </w:tcBorders>
          </w:tcPr>
          <w:p w14:paraId="5948E7C0" w14:textId="77777777" w:rsidR="0058791C" w:rsidRPr="009E48F7" w:rsidRDefault="0058791C">
            <w:pPr>
              <w:rPr>
                <w:sz w:val="2"/>
                <w:szCs w:val="2"/>
                <w:lang w:val="ru-RU"/>
              </w:rPr>
            </w:pPr>
          </w:p>
        </w:tc>
      </w:tr>
      <w:tr w:rsidR="0058791C" w:rsidRPr="00B572D9" w14:paraId="5ED72BE7" w14:textId="77777777">
        <w:trPr>
          <w:trHeight w:val="690"/>
        </w:trPr>
        <w:tc>
          <w:tcPr>
            <w:tcW w:w="990" w:type="dxa"/>
            <w:vMerge/>
            <w:tcBorders>
              <w:top w:val="nil"/>
            </w:tcBorders>
          </w:tcPr>
          <w:p w14:paraId="6EA9FD3F" w14:textId="77777777" w:rsidR="0058791C" w:rsidRPr="009E48F7" w:rsidRDefault="0058791C">
            <w:pPr>
              <w:rPr>
                <w:sz w:val="2"/>
                <w:szCs w:val="2"/>
                <w:lang w:val="ru-RU"/>
              </w:rPr>
            </w:pPr>
          </w:p>
        </w:tc>
        <w:tc>
          <w:tcPr>
            <w:tcW w:w="2955" w:type="dxa"/>
            <w:vMerge/>
            <w:tcBorders>
              <w:top w:val="nil"/>
            </w:tcBorders>
          </w:tcPr>
          <w:p w14:paraId="0A654CC1" w14:textId="77777777" w:rsidR="0058791C" w:rsidRPr="009E48F7" w:rsidRDefault="0058791C">
            <w:pPr>
              <w:rPr>
                <w:sz w:val="2"/>
                <w:szCs w:val="2"/>
                <w:lang w:val="ru-RU"/>
              </w:rPr>
            </w:pPr>
          </w:p>
        </w:tc>
        <w:tc>
          <w:tcPr>
            <w:tcW w:w="1710" w:type="dxa"/>
            <w:vMerge/>
            <w:tcBorders>
              <w:top w:val="nil"/>
            </w:tcBorders>
          </w:tcPr>
          <w:p w14:paraId="6B3E4D1F" w14:textId="77777777" w:rsidR="0058791C" w:rsidRPr="009E48F7" w:rsidRDefault="0058791C">
            <w:pPr>
              <w:rPr>
                <w:sz w:val="2"/>
                <w:szCs w:val="2"/>
                <w:lang w:val="ru-RU"/>
              </w:rPr>
            </w:pPr>
          </w:p>
        </w:tc>
        <w:tc>
          <w:tcPr>
            <w:tcW w:w="2955" w:type="dxa"/>
            <w:vMerge/>
            <w:tcBorders>
              <w:top w:val="nil"/>
            </w:tcBorders>
          </w:tcPr>
          <w:p w14:paraId="50218344" w14:textId="77777777" w:rsidR="0058791C" w:rsidRPr="009E48F7" w:rsidRDefault="0058791C">
            <w:pPr>
              <w:rPr>
                <w:sz w:val="2"/>
                <w:szCs w:val="2"/>
                <w:lang w:val="ru-RU"/>
              </w:rPr>
            </w:pPr>
          </w:p>
        </w:tc>
        <w:tc>
          <w:tcPr>
            <w:tcW w:w="1710" w:type="dxa"/>
            <w:vMerge/>
            <w:tcBorders>
              <w:top w:val="nil"/>
            </w:tcBorders>
          </w:tcPr>
          <w:p w14:paraId="30B59BD9" w14:textId="77777777" w:rsidR="0058791C" w:rsidRPr="009E48F7" w:rsidRDefault="0058791C">
            <w:pPr>
              <w:rPr>
                <w:sz w:val="2"/>
                <w:szCs w:val="2"/>
                <w:lang w:val="ru-RU"/>
              </w:rPr>
            </w:pPr>
          </w:p>
        </w:tc>
        <w:tc>
          <w:tcPr>
            <w:tcW w:w="3540" w:type="dxa"/>
          </w:tcPr>
          <w:p w14:paraId="4228ACFF" w14:textId="77777777" w:rsidR="0058791C" w:rsidRPr="009E48F7" w:rsidRDefault="00BA7600">
            <w:pPr>
              <w:pStyle w:val="TableParagraph"/>
              <w:spacing w:line="230" w:lineRule="exact"/>
              <w:ind w:left="52"/>
              <w:rPr>
                <w:sz w:val="20"/>
                <w:lang w:val="ru-RU"/>
              </w:rPr>
            </w:pPr>
            <w:r w:rsidRPr="009E48F7">
              <w:rPr>
                <w:sz w:val="20"/>
                <w:lang w:val="ru-RU"/>
              </w:rPr>
              <w:t>радиочастотная</w:t>
            </w:r>
            <w:r w:rsidRPr="009E48F7">
              <w:rPr>
                <w:spacing w:val="-13"/>
                <w:sz w:val="20"/>
                <w:lang w:val="ru-RU"/>
              </w:rPr>
              <w:t xml:space="preserve"> </w:t>
            </w:r>
            <w:r w:rsidRPr="009E48F7">
              <w:rPr>
                <w:sz w:val="20"/>
                <w:lang w:val="ru-RU"/>
              </w:rPr>
              <w:t>абляция</w:t>
            </w:r>
            <w:r w:rsidRPr="009E48F7">
              <w:rPr>
                <w:spacing w:val="-12"/>
                <w:sz w:val="20"/>
                <w:lang w:val="ru-RU"/>
              </w:rPr>
              <w:t xml:space="preserve"> </w:t>
            </w:r>
            <w:r w:rsidRPr="009E48F7">
              <w:rPr>
                <w:sz w:val="20"/>
                <w:lang w:val="ru-RU"/>
              </w:rPr>
              <w:t xml:space="preserve">опухолей поджелудочной железы </w:t>
            </w:r>
            <w:r w:rsidRPr="009E48F7">
              <w:rPr>
                <w:spacing w:val="-2"/>
                <w:sz w:val="20"/>
                <w:lang w:val="ru-RU"/>
              </w:rPr>
              <w:t>видеоэндоскопическая</w:t>
            </w:r>
          </w:p>
        </w:tc>
        <w:tc>
          <w:tcPr>
            <w:tcW w:w="1830" w:type="dxa"/>
            <w:vMerge/>
            <w:tcBorders>
              <w:top w:val="nil"/>
            </w:tcBorders>
          </w:tcPr>
          <w:p w14:paraId="2D819252" w14:textId="77777777" w:rsidR="0058791C" w:rsidRPr="009E48F7" w:rsidRDefault="0058791C">
            <w:pPr>
              <w:rPr>
                <w:sz w:val="2"/>
                <w:szCs w:val="2"/>
                <w:lang w:val="ru-RU"/>
              </w:rPr>
            </w:pPr>
          </w:p>
        </w:tc>
      </w:tr>
      <w:tr w:rsidR="0058791C" w14:paraId="64EEE661" w14:textId="77777777">
        <w:trPr>
          <w:trHeight w:val="930"/>
        </w:trPr>
        <w:tc>
          <w:tcPr>
            <w:tcW w:w="990" w:type="dxa"/>
            <w:vMerge/>
            <w:tcBorders>
              <w:top w:val="nil"/>
            </w:tcBorders>
          </w:tcPr>
          <w:p w14:paraId="7FBC2E22" w14:textId="77777777" w:rsidR="0058791C" w:rsidRPr="009E48F7" w:rsidRDefault="0058791C">
            <w:pPr>
              <w:rPr>
                <w:sz w:val="2"/>
                <w:szCs w:val="2"/>
                <w:lang w:val="ru-RU"/>
              </w:rPr>
            </w:pPr>
          </w:p>
        </w:tc>
        <w:tc>
          <w:tcPr>
            <w:tcW w:w="2955" w:type="dxa"/>
            <w:vMerge/>
            <w:tcBorders>
              <w:top w:val="nil"/>
            </w:tcBorders>
          </w:tcPr>
          <w:p w14:paraId="7142B9CC" w14:textId="77777777" w:rsidR="0058791C" w:rsidRPr="009E48F7" w:rsidRDefault="0058791C">
            <w:pPr>
              <w:rPr>
                <w:sz w:val="2"/>
                <w:szCs w:val="2"/>
                <w:lang w:val="ru-RU"/>
              </w:rPr>
            </w:pPr>
          </w:p>
        </w:tc>
        <w:tc>
          <w:tcPr>
            <w:tcW w:w="1710" w:type="dxa"/>
          </w:tcPr>
          <w:p w14:paraId="27DEB33C" w14:textId="77777777" w:rsidR="0058791C" w:rsidRDefault="00BA7600">
            <w:pPr>
              <w:pStyle w:val="TableParagraph"/>
              <w:spacing w:line="229" w:lineRule="exact"/>
              <w:ind w:left="52"/>
              <w:rPr>
                <w:sz w:val="20"/>
              </w:rPr>
            </w:pPr>
            <w:r>
              <w:rPr>
                <w:sz w:val="20"/>
              </w:rPr>
              <w:t>C34,</w:t>
            </w:r>
            <w:r>
              <w:rPr>
                <w:spacing w:val="-4"/>
                <w:sz w:val="20"/>
              </w:rPr>
              <w:t xml:space="preserve"> </w:t>
            </w:r>
            <w:r>
              <w:rPr>
                <w:spacing w:val="-5"/>
                <w:sz w:val="20"/>
              </w:rPr>
              <w:t>C33</w:t>
            </w:r>
          </w:p>
        </w:tc>
        <w:tc>
          <w:tcPr>
            <w:tcW w:w="2955" w:type="dxa"/>
          </w:tcPr>
          <w:p w14:paraId="258EBC78" w14:textId="77777777" w:rsidR="0058791C" w:rsidRPr="009E48F7" w:rsidRDefault="00BA7600">
            <w:pPr>
              <w:pStyle w:val="TableParagraph"/>
              <w:ind w:left="52" w:right="111"/>
              <w:rPr>
                <w:sz w:val="20"/>
                <w:lang w:val="ru-RU"/>
              </w:rPr>
            </w:pPr>
            <w:r w:rsidRPr="009E48F7">
              <w:rPr>
                <w:sz w:val="20"/>
                <w:lang w:val="ru-RU"/>
              </w:rPr>
              <w:t>немелкоклеточный ранний центральный</w:t>
            </w:r>
            <w:r w:rsidRPr="009E48F7">
              <w:rPr>
                <w:spacing w:val="-13"/>
                <w:sz w:val="20"/>
                <w:lang w:val="ru-RU"/>
              </w:rPr>
              <w:t xml:space="preserve"> </w:t>
            </w:r>
            <w:r w:rsidRPr="009E48F7">
              <w:rPr>
                <w:sz w:val="20"/>
                <w:lang w:val="ru-RU"/>
              </w:rPr>
              <w:t>рак</w:t>
            </w:r>
            <w:r w:rsidRPr="009E48F7">
              <w:rPr>
                <w:spacing w:val="-12"/>
                <w:sz w:val="20"/>
                <w:lang w:val="ru-RU"/>
              </w:rPr>
              <w:t xml:space="preserve"> </w:t>
            </w:r>
            <w:r w:rsidRPr="009E48F7">
              <w:rPr>
                <w:sz w:val="20"/>
                <w:lang w:val="ru-RU"/>
              </w:rPr>
              <w:t>легкого</w:t>
            </w:r>
            <w:r w:rsidRPr="009E48F7">
              <w:rPr>
                <w:spacing w:val="-13"/>
                <w:sz w:val="20"/>
                <w:lang w:val="ru-RU"/>
              </w:rPr>
              <w:t xml:space="preserve"> </w:t>
            </w:r>
            <w:r w:rsidRPr="009E48F7">
              <w:rPr>
                <w:sz w:val="20"/>
                <w:lang w:val="ru-RU"/>
              </w:rPr>
              <w:t>(</w:t>
            </w:r>
            <w:r>
              <w:rPr>
                <w:sz w:val="20"/>
              </w:rPr>
              <w:t>Tis</w:t>
            </w:r>
            <w:r w:rsidRPr="009E48F7">
              <w:rPr>
                <w:sz w:val="20"/>
                <w:lang w:val="ru-RU"/>
              </w:rPr>
              <w:t xml:space="preserve">- </w:t>
            </w:r>
            <w:r>
              <w:rPr>
                <w:spacing w:val="-2"/>
                <w:sz w:val="20"/>
              </w:rPr>
              <w:t>T</w:t>
            </w:r>
            <w:r w:rsidRPr="009E48F7">
              <w:rPr>
                <w:spacing w:val="-2"/>
                <w:sz w:val="20"/>
                <w:lang w:val="ru-RU"/>
              </w:rPr>
              <w:t>1</w:t>
            </w:r>
            <w:r>
              <w:rPr>
                <w:spacing w:val="-2"/>
                <w:sz w:val="20"/>
              </w:rPr>
              <w:t>NoMo</w:t>
            </w:r>
            <w:r w:rsidRPr="009E48F7">
              <w:rPr>
                <w:spacing w:val="-2"/>
                <w:sz w:val="20"/>
                <w:lang w:val="ru-RU"/>
              </w:rPr>
              <w:t>)</w:t>
            </w:r>
          </w:p>
        </w:tc>
        <w:tc>
          <w:tcPr>
            <w:tcW w:w="1710" w:type="dxa"/>
          </w:tcPr>
          <w:p w14:paraId="6FE11FDB" w14:textId="77777777" w:rsidR="0058791C" w:rsidRDefault="00BA7600">
            <w:pPr>
              <w:pStyle w:val="TableParagraph"/>
              <w:ind w:left="52"/>
              <w:rPr>
                <w:sz w:val="20"/>
              </w:rPr>
            </w:pPr>
            <w:r>
              <w:rPr>
                <w:spacing w:val="-2"/>
                <w:sz w:val="20"/>
              </w:rPr>
              <w:t>хирургическое лечение</w:t>
            </w:r>
          </w:p>
        </w:tc>
        <w:tc>
          <w:tcPr>
            <w:tcW w:w="3540" w:type="dxa"/>
          </w:tcPr>
          <w:p w14:paraId="2A9013B7" w14:textId="77777777" w:rsidR="0058791C" w:rsidRDefault="00BA7600">
            <w:pPr>
              <w:pStyle w:val="TableParagraph"/>
              <w:spacing w:line="229" w:lineRule="exact"/>
              <w:ind w:left="52"/>
              <w:rPr>
                <w:sz w:val="20"/>
              </w:rPr>
            </w:pPr>
            <w:r>
              <w:rPr>
                <w:spacing w:val="-2"/>
                <w:sz w:val="20"/>
              </w:rPr>
              <w:t>эндопротезирование</w:t>
            </w:r>
            <w:r>
              <w:rPr>
                <w:spacing w:val="18"/>
                <w:sz w:val="20"/>
              </w:rPr>
              <w:t xml:space="preserve"> </w:t>
            </w:r>
            <w:r>
              <w:rPr>
                <w:spacing w:val="-2"/>
                <w:sz w:val="20"/>
              </w:rPr>
              <w:t>бронхов</w:t>
            </w:r>
          </w:p>
        </w:tc>
        <w:tc>
          <w:tcPr>
            <w:tcW w:w="1830" w:type="dxa"/>
            <w:vMerge/>
            <w:tcBorders>
              <w:top w:val="nil"/>
            </w:tcBorders>
          </w:tcPr>
          <w:p w14:paraId="74511065" w14:textId="77777777" w:rsidR="0058791C" w:rsidRDefault="0058791C">
            <w:pPr>
              <w:rPr>
                <w:sz w:val="2"/>
                <w:szCs w:val="2"/>
              </w:rPr>
            </w:pPr>
          </w:p>
        </w:tc>
      </w:tr>
      <w:tr w:rsidR="0058791C" w14:paraId="6BAD39BC" w14:textId="77777777">
        <w:trPr>
          <w:trHeight w:val="915"/>
        </w:trPr>
        <w:tc>
          <w:tcPr>
            <w:tcW w:w="990" w:type="dxa"/>
            <w:vMerge/>
            <w:tcBorders>
              <w:top w:val="nil"/>
            </w:tcBorders>
          </w:tcPr>
          <w:p w14:paraId="3C090276" w14:textId="77777777" w:rsidR="0058791C" w:rsidRDefault="0058791C">
            <w:pPr>
              <w:rPr>
                <w:sz w:val="2"/>
                <w:szCs w:val="2"/>
              </w:rPr>
            </w:pPr>
          </w:p>
        </w:tc>
        <w:tc>
          <w:tcPr>
            <w:tcW w:w="2955" w:type="dxa"/>
            <w:vMerge/>
            <w:tcBorders>
              <w:top w:val="nil"/>
            </w:tcBorders>
          </w:tcPr>
          <w:p w14:paraId="40B03FEF" w14:textId="77777777" w:rsidR="0058791C" w:rsidRDefault="0058791C">
            <w:pPr>
              <w:rPr>
                <w:sz w:val="2"/>
                <w:szCs w:val="2"/>
              </w:rPr>
            </w:pPr>
          </w:p>
        </w:tc>
        <w:tc>
          <w:tcPr>
            <w:tcW w:w="1710" w:type="dxa"/>
            <w:vMerge w:val="restart"/>
          </w:tcPr>
          <w:p w14:paraId="44919036" w14:textId="77777777" w:rsidR="0058791C" w:rsidRDefault="00BA7600">
            <w:pPr>
              <w:pStyle w:val="TableParagraph"/>
              <w:spacing w:line="214" w:lineRule="exact"/>
              <w:ind w:left="52"/>
              <w:rPr>
                <w:sz w:val="20"/>
              </w:rPr>
            </w:pPr>
            <w:r>
              <w:rPr>
                <w:sz w:val="20"/>
              </w:rPr>
              <w:t>C34,</w:t>
            </w:r>
            <w:r>
              <w:rPr>
                <w:spacing w:val="-4"/>
                <w:sz w:val="20"/>
              </w:rPr>
              <w:t xml:space="preserve"> </w:t>
            </w:r>
            <w:r>
              <w:rPr>
                <w:spacing w:val="-5"/>
                <w:sz w:val="20"/>
              </w:rPr>
              <w:t>C33</w:t>
            </w:r>
          </w:p>
        </w:tc>
        <w:tc>
          <w:tcPr>
            <w:tcW w:w="2955" w:type="dxa"/>
          </w:tcPr>
          <w:p w14:paraId="1F564009" w14:textId="77777777" w:rsidR="0058791C" w:rsidRPr="009E48F7" w:rsidRDefault="00BA7600">
            <w:pPr>
              <w:pStyle w:val="TableParagraph"/>
              <w:spacing w:line="214" w:lineRule="exact"/>
              <w:ind w:left="52"/>
              <w:rPr>
                <w:sz w:val="20"/>
                <w:lang w:val="ru-RU"/>
              </w:rPr>
            </w:pPr>
            <w:r w:rsidRPr="009E48F7">
              <w:rPr>
                <w:sz w:val="20"/>
                <w:lang w:val="ru-RU"/>
              </w:rPr>
              <w:t>стенозирующий</w:t>
            </w:r>
            <w:r w:rsidRPr="009E48F7">
              <w:rPr>
                <w:spacing w:val="-7"/>
                <w:sz w:val="20"/>
                <w:lang w:val="ru-RU"/>
              </w:rPr>
              <w:t xml:space="preserve"> </w:t>
            </w:r>
            <w:r w:rsidRPr="009E48F7">
              <w:rPr>
                <w:sz w:val="20"/>
                <w:lang w:val="ru-RU"/>
              </w:rPr>
              <w:t>рак</w:t>
            </w:r>
            <w:r w:rsidRPr="009E48F7">
              <w:rPr>
                <w:spacing w:val="-6"/>
                <w:sz w:val="20"/>
                <w:lang w:val="ru-RU"/>
              </w:rPr>
              <w:t xml:space="preserve"> </w:t>
            </w:r>
            <w:r w:rsidRPr="009E48F7">
              <w:rPr>
                <w:spacing w:val="-2"/>
                <w:sz w:val="20"/>
                <w:lang w:val="ru-RU"/>
              </w:rPr>
              <w:t>трахеи.</w:t>
            </w:r>
          </w:p>
          <w:p w14:paraId="4AE359A2" w14:textId="77777777" w:rsidR="0058791C" w:rsidRPr="009E48F7" w:rsidRDefault="00BA7600">
            <w:pPr>
              <w:pStyle w:val="TableParagraph"/>
              <w:ind w:left="52" w:right="292"/>
              <w:rPr>
                <w:sz w:val="20"/>
                <w:lang w:val="ru-RU"/>
              </w:rPr>
            </w:pPr>
            <w:r w:rsidRPr="009E48F7">
              <w:rPr>
                <w:sz w:val="20"/>
                <w:lang w:val="ru-RU"/>
              </w:rPr>
              <w:t>Стенозирующий</w:t>
            </w:r>
            <w:r w:rsidRPr="009E48F7">
              <w:rPr>
                <w:spacing w:val="-13"/>
                <w:sz w:val="20"/>
                <w:lang w:val="ru-RU"/>
              </w:rPr>
              <w:t xml:space="preserve"> </w:t>
            </w:r>
            <w:r w:rsidRPr="009E48F7">
              <w:rPr>
                <w:sz w:val="20"/>
                <w:lang w:val="ru-RU"/>
              </w:rPr>
              <w:t>центральный рак легкого (</w:t>
            </w:r>
            <w:r>
              <w:rPr>
                <w:sz w:val="20"/>
              </w:rPr>
              <w:t>T</w:t>
            </w:r>
            <w:r w:rsidRPr="009E48F7">
              <w:rPr>
                <w:sz w:val="20"/>
                <w:lang w:val="ru-RU"/>
              </w:rPr>
              <w:t>3-4</w:t>
            </w:r>
            <w:r>
              <w:rPr>
                <w:sz w:val="20"/>
              </w:rPr>
              <w:t>NxMx</w:t>
            </w:r>
            <w:r w:rsidRPr="009E48F7">
              <w:rPr>
                <w:sz w:val="20"/>
                <w:lang w:val="ru-RU"/>
              </w:rPr>
              <w:t>)</w:t>
            </w:r>
          </w:p>
        </w:tc>
        <w:tc>
          <w:tcPr>
            <w:tcW w:w="1710" w:type="dxa"/>
          </w:tcPr>
          <w:p w14:paraId="0EF276D1" w14:textId="77777777" w:rsidR="0058791C" w:rsidRDefault="00BA7600">
            <w:pPr>
              <w:pStyle w:val="TableParagraph"/>
              <w:spacing w:line="214" w:lineRule="exact"/>
              <w:ind w:left="52"/>
              <w:rPr>
                <w:sz w:val="20"/>
              </w:rPr>
            </w:pPr>
            <w:r>
              <w:rPr>
                <w:spacing w:val="-2"/>
                <w:sz w:val="20"/>
              </w:rPr>
              <w:t>хирургическое</w:t>
            </w:r>
          </w:p>
          <w:p w14:paraId="06C4F709" w14:textId="77777777" w:rsidR="0058791C" w:rsidRDefault="00BA7600">
            <w:pPr>
              <w:pStyle w:val="TableParagraph"/>
              <w:ind w:left="52"/>
              <w:rPr>
                <w:sz w:val="20"/>
              </w:rPr>
            </w:pPr>
            <w:r>
              <w:rPr>
                <w:spacing w:val="-2"/>
                <w:sz w:val="20"/>
              </w:rPr>
              <w:t>лечение</w:t>
            </w:r>
          </w:p>
        </w:tc>
        <w:tc>
          <w:tcPr>
            <w:tcW w:w="3540" w:type="dxa"/>
          </w:tcPr>
          <w:p w14:paraId="4D45D635" w14:textId="77777777" w:rsidR="0058791C" w:rsidRDefault="00BA7600">
            <w:pPr>
              <w:pStyle w:val="TableParagraph"/>
              <w:spacing w:line="214" w:lineRule="exact"/>
              <w:ind w:left="52"/>
              <w:rPr>
                <w:sz w:val="20"/>
              </w:rPr>
            </w:pPr>
            <w:r>
              <w:rPr>
                <w:spacing w:val="-2"/>
                <w:sz w:val="20"/>
              </w:rPr>
              <w:t>эндопротезирование</w:t>
            </w:r>
            <w:r>
              <w:rPr>
                <w:spacing w:val="18"/>
                <w:sz w:val="20"/>
              </w:rPr>
              <w:t xml:space="preserve"> </w:t>
            </w:r>
            <w:r>
              <w:rPr>
                <w:spacing w:val="-2"/>
                <w:sz w:val="20"/>
              </w:rPr>
              <w:t>трахеи</w:t>
            </w:r>
          </w:p>
        </w:tc>
        <w:tc>
          <w:tcPr>
            <w:tcW w:w="1830" w:type="dxa"/>
            <w:vMerge/>
            <w:tcBorders>
              <w:top w:val="nil"/>
            </w:tcBorders>
          </w:tcPr>
          <w:p w14:paraId="0B37831A" w14:textId="77777777" w:rsidR="0058791C" w:rsidRDefault="0058791C">
            <w:pPr>
              <w:rPr>
                <w:sz w:val="2"/>
                <w:szCs w:val="2"/>
              </w:rPr>
            </w:pPr>
          </w:p>
        </w:tc>
      </w:tr>
      <w:tr w:rsidR="0058791C" w:rsidRPr="00B572D9" w14:paraId="3E75A26C" w14:textId="77777777">
        <w:trPr>
          <w:trHeight w:val="1155"/>
        </w:trPr>
        <w:tc>
          <w:tcPr>
            <w:tcW w:w="990" w:type="dxa"/>
            <w:vMerge/>
            <w:tcBorders>
              <w:top w:val="nil"/>
            </w:tcBorders>
          </w:tcPr>
          <w:p w14:paraId="6F8CD176" w14:textId="77777777" w:rsidR="0058791C" w:rsidRDefault="0058791C">
            <w:pPr>
              <w:rPr>
                <w:sz w:val="2"/>
                <w:szCs w:val="2"/>
              </w:rPr>
            </w:pPr>
          </w:p>
        </w:tc>
        <w:tc>
          <w:tcPr>
            <w:tcW w:w="2955" w:type="dxa"/>
            <w:vMerge/>
            <w:tcBorders>
              <w:top w:val="nil"/>
            </w:tcBorders>
          </w:tcPr>
          <w:p w14:paraId="084C98ED" w14:textId="77777777" w:rsidR="0058791C" w:rsidRDefault="0058791C">
            <w:pPr>
              <w:rPr>
                <w:sz w:val="2"/>
                <w:szCs w:val="2"/>
              </w:rPr>
            </w:pPr>
          </w:p>
        </w:tc>
        <w:tc>
          <w:tcPr>
            <w:tcW w:w="1710" w:type="dxa"/>
            <w:vMerge/>
            <w:tcBorders>
              <w:top w:val="nil"/>
            </w:tcBorders>
          </w:tcPr>
          <w:p w14:paraId="7D9375B7" w14:textId="77777777" w:rsidR="0058791C" w:rsidRDefault="0058791C">
            <w:pPr>
              <w:rPr>
                <w:sz w:val="2"/>
                <w:szCs w:val="2"/>
              </w:rPr>
            </w:pPr>
          </w:p>
        </w:tc>
        <w:tc>
          <w:tcPr>
            <w:tcW w:w="2955" w:type="dxa"/>
          </w:tcPr>
          <w:p w14:paraId="1D17E179" w14:textId="77777777" w:rsidR="0058791C" w:rsidRPr="009E48F7" w:rsidRDefault="00BA7600">
            <w:pPr>
              <w:pStyle w:val="TableParagraph"/>
              <w:ind w:left="52" w:right="720"/>
              <w:rPr>
                <w:sz w:val="20"/>
                <w:lang w:val="ru-RU"/>
              </w:rPr>
            </w:pPr>
            <w:r w:rsidRPr="009E48F7">
              <w:rPr>
                <w:spacing w:val="-2"/>
                <w:sz w:val="20"/>
                <w:lang w:val="ru-RU"/>
              </w:rPr>
              <w:t xml:space="preserve">злокачественные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легкого (периферический рак)</w:t>
            </w:r>
          </w:p>
        </w:tc>
        <w:tc>
          <w:tcPr>
            <w:tcW w:w="1710" w:type="dxa"/>
          </w:tcPr>
          <w:p w14:paraId="38319954" w14:textId="77777777" w:rsidR="0058791C" w:rsidRDefault="00BA7600">
            <w:pPr>
              <w:pStyle w:val="TableParagraph"/>
              <w:ind w:left="52"/>
              <w:rPr>
                <w:sz w:val="20"/>
              </w:rPr>
            </w:pPr>
            <w:r>
              <w:rPr>
                <w:spacing w:val="-2"/>
                <w:sz w:val="20"/>
              </w:rPr>
              <w:t>хирургическое лечение</w:t>
            </w:r>
          </w:p>
        </w:tc>
        <w:tc>
          <w:tcPr>
            <w:tcW w:w="3540" w:type="dxa"/>
          </w:tcPr>
          <w:p w14:paraId="61D3F219" w14:textId="77777777" w:rsidR="0058791C" w:rsidRPr="009E48F7" w:rsidRDefault="00BA7600">
            <w:pPr>
              <w:pStyle w:val="TableParagraph"/>
              <w:ind w:left="52" w:right="36"/>
              <w:rPr>
                <w:sz w:val="20"/>
                <w:lang w:val="ru-RU"/>
              </w:rPr>
            </w:pPr>
            <w:r w:rsidRPr="009E48F7">
              <w:rPr>
                <w:sz w:val="20"/>
                <w:lang w:val="ru-RU"/>
              </w:rPr>
              <w:t>радиочастотная аблация опухоли легкого</w:t>
            </w:r>
            <w:r w:rsidRPr="009E48F7">
              <w:rPr>
                <w:spacing w:val="-13"/>
                <w:sz w:val="20"/>
                <w:lang w:val="ru-RU"/>
              </w:rPr>
              <w:t xml:space="preserve"> </w:t>
            </w:r>
            <w:r w:rsidRPr="009E48F7">
              <w:rPr>
                <w:sz w:val="20"/>
                <w:lang w:val="ru-RU"/>
              </w:rPr>
              <w:t>под</w:t>
            </w:r>
            <w:r w:rsidRPr="009E48F7">
              <w:rPr>
                <w:spacing w:val="-12"/>
                <w:sz w:val="20"/>
                <w:lang w:val="ru-RU"/>
              </w:rPr>
              <w:t xml:space="preserve"> </w:t>
            </w:r>
            <w:r w:rsidRPr="009E48F7">
              <w:rPr>
                <w:sz w:val="20"/>
                <w:lang w:val="ru-RU"/>
              </w:rPr>
              <w:t>ультразвуковой</w:t>
            </w:r>
            <w:r w:rsidRPr="009E48F7">
              <w:rPr>
                <w:spacing w:val="-13"/>
                <w:sz w:val="20"/>
                <w:lang w:val="ru-RU"/>
              </w:rPr>
              <w:t xml:space="preserve"> </w:t>
            </w:r>
            <w:r w:rsidRPr="009E48F7">
              <w:rPr>
                <w:sz w:val="20"/>
                <w:lang w:val="ru-RU"/>
              </w:rPr>
              <w:t xml:space="preserve">навигацией и (или) под контролем компьютерной </w:t>
            </w:r>
            <w:r w:rsidRPr="009E48F7">
              <w:rPr>
                <w:spacing w:val="-2"/>
                <w:sz w:val="20"/>
                <w:lang w:val="ru-RU"/>
              </w:rPr>
              <w:t>томографии</w:t>
            </w:r>
          </w:p>
        </w:tc>
        <w:tc>
          <w:tcPr>
            <w:tcW w:w="1830" w:type="dxa"/>
            <w:vMerge/>
            <w:tcBorders>
              <w:top w:val="nil"/>
            </w:tcBorders>
          </w:tcPr>
          <w:p w14:paraId="1AFB86F8" w14:textId="77777777" w:rsidR="0058791C" w:rsidRPr="009E48F7" w:rsidRDefault="0058791C">
            <w:pPr>
              <w:rPr>
                <w:sz w:val="2"/>
                <w:szCs w:val="2"/>
                <w:lang w:val="ru-RU"/>
              </w:rPr>
            </w:pPr>
          </w:p>
        </w:tc>
      </w:tr>
    </w:tbl>
    <w:p w14:paraId="41E4EA44" w14:textId="77777777" w:rsidR="0058791C" w:rsidRPr="009E48F7" w:rsidRDefault="0058791C">
      <w:pPr>
        <w:rPr>
          <w:sz w:val="2"/>
          <w:szCs w:val="2"/>
          <w:lang w:val="ru-RU"/>
        </w:rPr>
        <w:sectPr w:rsidR="0058791C" w:rsidRPr="009E48F7">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006C7F7" w14:textId="77777777">
        <w:trPr>
          <w:trHeight w:val="210"/>
        </w:trPr>
        <w:tc>
          <w:tcPr>
            <w:tcW w:w="990" w:type="dxa"/>
          </w:tcPr>
          <w:p w14:paraId="05FC152A"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2C4934C" w14:textId="77777777" w:rsidR="0058791C" w:rsidRDefault="00BA7600">
            <w:pPr>
              <w:pStyle w:val="TableParagraph"/>
              <w:spacing w:line="190" w:lineRule="exact"/>
              <w:ind w:right="14"/>
              <w:jc w:val="center"/>
              <w:rPr>
                <w:b/>
                <w:sz w:val="18"/>
              </w:rPr>
            </w:pPr>
            <w:r>
              <w:rPr>
                <w:b/>
                <w:sz w:val="18"/>
              </w:rPr>
              <w:t>2</w:t>
            </w:r>
          </w:p>
        </w:tc>
        <w:tc>
          <w:tcPr>
            <w:tcW w:w="1710" w:type="dxa"/>
          </w:tcPr>
          <w:p w14:paraId="3A539670" w14:textId="77777777" w:rsidR="0058791C" w:rsidRDefault="00BA7600">
            <w:pPr>
              <w:pStyle w:val="TableParagraph"/>
              <w:spacing w:line="190" w:lineRule="exact"/>
              <w:ind w:right="29"/>
              <w:jc w:val="center"/>
              <w:rPr>
                <w:b/>
                <w:sz w:val="18"/>
              </w:rPr>
            </w:pPr>
            <w:r>
              <w:rPr>
                <w:b/>
                <w:sz w:val="18"/>
              </w:rPr>
              <w:t>3</w:t>
            </w:r>
          </w:p>
        </w:tc>
        <w:tc>
          <w:tcPr>
            <w:tcW w:w="2955" w:type="dxa"/>
          </w:tcPr>
          <w:p w14:paraId="33BF19A2" w14:textId="77777777" w:rsidR="0058791C" w:rsidRDefault="00BA7600">
            <w:pPr>
              <w:pStyle w:val="TableParagraph"/>
              <w:spacing w:line="190" w:lineRule="exact"/>
              <w:ind w:right="14"/>
              <w:jc w:val="center"/>
              <w:rPr>
                <w:b/>
                <w:sz w:val="18"/>
              </w:rPr>
            </w:pPr>
            <w:r>
              <w:rPr>
                <w:b/>
                <w:sz w:val="18"/>
              </w:rPr>
              <w:t>4</w:t>
            </w:r>
          </w:p>
        </w:tc>
        <w:tc>
          <w:tcPr>
            <w:tcW w:w="1710" w:type="dxa"/>
          </w:tcPr>
          <w:p w14:paraId="4547389D" w14:textId="77777777" w:rsidR="0058791C" w:rsidRDefault="00BA7600">
            <w:pPr>
              <w:pStyle w:val="TableParagraph"/>
              <w:spacing w:line="190" w:lineRule="exact"/>
              <w:ind w:right="29"/>
              <w:jc w:val="center"/>
              <w:rPr>
                <w:b/>
                <w:sz w:val="18"/>
              </w:rPr>
            </w:pPr>
            <w:r>
              <w:rPr>
                <w:b/>
                <w:sz w:val="18"/>
              </w:rPr>
              <w:t>5</w:t>
            </w:r>
          </w:p>
        </w:tc>
        <w:tc>
          <w:tcPr>
            <w:tcW w:w="3540" w:type="dxa"/>
          </w:tcPr>
          <w:p w14:paraId="5853B3EE" w14:textId="77777777" w:rsidR="0058791C" w:rsidRDefault="00BA7600">
            <w:pPr>
              <w:pStyle w:val="TableParagraph"/>
              <w:spacing w:line="190" w:lineRule="exact"/>
              <w:ind w:right="29"/>
              <w:jc w:val="center"/>
              <w:rPr>
                <w:b/>
                <w:sz w:val="18"/>
              </w:rPr>
            </w:pPr>
            <w:r>
              <w:rPr>
                <w:b/>
                <w:sz w:val="18"/>
              </w:rPr>
              <w:t>6</w:t>
            </w:r>
          </w:p>
        </w:tc>
        <w:tc>
          <w:tcPr>
            <w:tcW w:w="1830" w:type="dxa"/>
          </w:tcPr>
          <w:p w14:paraId="1E2A8396" w14:textId="77777777" w:rsidR="0058791C" w:rsidRDefault="00BA7600">
            <w:pPr>
              <w:pStyle w:val="TableParagraph"/>
              <w:spacing w:line="190" w:lineRule="exact"/>
              <w:ind w:right="29"/>
              <w:jc w:val="center"/>
              <w:rPr>
                <w:b/>
                <w:sz w:val="18"/>
              </w:rPr>
            </w:pPr>
            <w:r>
              <w:rPr>
                <w:b/>
                <w:sz w:val="18"/>
              </w:rPr>
              <w:t>7</w:t>
            </w:r>
          </w:p>
        </w:tc>
      </w:tr>
      <w:tr w:rsidR="0058791C" w14:paraId="1B1E7A66" w14:textId="77777777">
        <w:trPr>
          <w:trHeight w:val="1152"/>
        </w:trPr>
        <w:tc>
          <w:tcPr>
            <w:tcW w:w="990" w:type="dxa"/>
            <w:vMerge w:val="restart"/>
          </w:tcPr>
          <w:p w14:paraId="7F322A97" w14:textId="77777777" w:rsidR="0058791C" w:rsidRDefault="0058791C">
            <w:pPr>
              <w:pStyle w:val="TableParagraph"/>
              <w:rPr>
                <w:sz w:val="20"/>
              </w:rPr>
            </w:pPr>
          </w:p>
        </w:tc>
        <w:tc>
          <w:tcPr>
            <w:tcW w:w="2955" w:type="dxa"/>
            <w:vMerge w:val="restart"/>
          </w:tcPr>
          <w:p w14:paraId="4298D738" w14:textId="77777777" w:rsidR="0058791C" w:rsidRDefault="0058791C">
            <w:pPr>
              <w:pStyle w:val="TableParagraph"/>
              <w:rPr>
                <w:sz w:val="20"/>
              </w:rPr>
            </w:pPr>
          </w:p>
        </w:tc>
        <w:tc>
          <w:tcPr>
            <w:tcW w:w="1710" w:type="dxa"/>
            <w:vMerge w:val="restart"/>
          </w:tcPr>
          <w:p w14:paraId="7C855CA0" w14:textId="77777777" w:rsidR="0058791C" w:rsidRDefault="00BA7600">
            <w:pPr>
              <w:pStyle w:val="TableParagraph"/>
              <w:spacing w:line="211" w:lineRule="exact"/>
              <w:ind w:left="52"/>
              <w:rPr>
                <w:sz w:val="20"/>
              </w:rPr>
            </w:pPr>
            <w:r>
              <w:rPr>
                <w:sz w:val="20"/>
              </w:rPr>
              <w:t>C37,</w:t>
            </w:r>
            <w:r>
              <w:rPr>
                <w:spacing w:val="-5"/>
                <w:sz w:val="20"/>
              </w:rPr>
              <w:t xml:space="preserve"> </w:t>
            </w:r>
            <w:r>
              <w:rPr>
                <w:sz w:val="20"/>
              </w:rPr>
              <w:t>C38.3,</w:t>
            </w:r>
            <w:r>
              <w:rPr>
                <w:spacing w:val="-5"/>
                <w:sz w:val="20"/>
              </w:rPr>
              <w:t xml:space="preserve"> </w:t>
            </w:r>
            <w:r>
              <w:rPr>
                <w:spacing w:val="-2"/>
                <w:sz w:val="20"/>
              </w:rPr>
              <w:t>C38.2,</w:t>
            </w:r>
          </w:p>
          <w:p w14:paraId="233F6BCD" w14:textId="77777777" w:rsidR="0058791C" w:rsidRDefault="00BA7600">
            <w:pPr>
              <w:pStyle w:val="TableParagraph"/>
              <w:ind w:left="52"/>
              <w:rPr>
                <w:sz w:val="20"/>
              </w:rPr>
            </w:pPr>
            <w:r>
              <w:rPr>
                <w:spacing w:val="-2"/>
                <w:sz w:val="20"/>
              </w:rPr>
              <w:t>C38.1</w:t>
            </w:r>
          </w:p>
        </w:tc>
        <w:tc>
          <w:tcPr>
            <w:tcW w:w="2955" w:type="dxa"/>
            <w:vMerge w:val="restart"/>
          </w:tcPr>
          <w:p w14:paraId="53174CBF" w14:textId="77777777" w:rsidR="0058791C" w:rsidRPr="009E48F7" w:rsidRDefault="00BA7600">
            <w:pPr>
              <w:pStyle w:val="TableParagraph"/>
              <w:spacing w:line="211" w:lineRule="exact"/>
              <w:ind w:left="52"/>
              <w:rPr>
                <w:sz w:val="20"/>
                <w:lang w:val="ru-RU"/>
              </w:rPr>
            </w:pPr>
            <w:r w:rsidRPr="009E48F7">
              <w:rPr>
                <w:sz w:val="20"/>
                <w:lang w:val="ru-RU"/>
              </w:rPr>
              <w:t>опухоль</w:t>
            </w:r>
            <w:r w:rsidRPr="009E48F7">
              <w:rPr>
                <w:spacing w:val="-4"/>
                <w:sz w:val="20"/>
                <w:lang w:val="ru-RU"/>
              </w:rPr>
              <w:t xml:space="preserve"> </w:t>
            </w:r>
            <w:r w:rsidRPr="009E48F7">
              <w:rPr>
                <w:sz w:val="20"/>
                <w:lang w:val="ru-RU"/>
              </w:rPr>
              <w:t>вилочковой</w:t>
            </w:r>
            <w:r w:rsidRPr="009E48F7">
              <w:rPr>
                <w:spacing w:val="-4"/>
                <w:sz w:val="20"/>
                <w:lang w:val="ru-RU"/>
              </w:rPr>
              <w:t xml:space="preserve"> </w:t>
            </w:r>
            <w:r w:rsidRPr="009E48F7">
              <w:rPr>
                <w:sz w:val="20"/>
                <w:lang w:val="ru-RU"/>
              </w:rPr>
              <w:t>железы</w:t>
            </w:r>
            <w:r w:rsidRPr="009E48F7">
              <w:rPr>
                <w:spacing w:val="-5"/>
                <w:sz w:val="20"/>
                <w:lang w:val="ru-RU"/>
              </w:rPr>
              <w:t xml:space="preserve"> </w:t>
            </w:r>
            <w:r w:rsidRPr="009E48F7">
              <w:rPr>
                <w:sz w:val="20"/>
                <w:lang w:val="ru-RU"/>
              </w:rPr>
              <w:t>(</w:t>
            </w:r>
            <w:r>
              <w:rPr>
                <w:sz w:val="20"/>
              </w:rPr>
              <w:t>I</w:t>
            </w:r>
            <w:r w:rsidRPr="009E48F7">
              <w:rPr>
                <w:spacing w:val="-3"/>
                <w:sz w:val="20"/>
                <w:lang w:val="ru-RU"/>
              </w:rPr>
              <w:t xml:space="preserve"> </w:t>
            </w:r>
            <w:r w:rsidRPr="009E48F7">
              <w:rPr>
                <w:spacing w:val="-10"/>
                <w:sz w:val="20"/>
                <w:lang w:val="ru-RU"/>
              </w:rPr>
              <w:t>-</w:t>
            </w:r>
          </w:p>
          <w:p w14:paraId="3FE81AD8" w14:textId="77777777" w:rsidR="0058791C" w:rsidRDefault="00BA7600">
            <w:pPr>
              <w:pStyle w:val="TableParagraph"/>
              <w:ind w:left="52" w:right="111"/>
              <w:rPr>
                <w:sz w:val="20"/>
              </w:rPr>
            </w:pPr>
            <w:r>
              <w:rPr>
                <w:sz w:val="20"/>
              </w:rPr>
              <w:t>II</w:t>
            </w:r>
            <w:r w:rsidRPr="009E48F7">
              <w:rPr>
                <w:sz w:val="20"/>
                <w:lang w:val="ru-RU"/>
              </w:rPr>
              <w:t xml:space="preserve"> стадия). Опухоль переднего, заднего</w:t>
            </w:r>
            <w:r w:rsidRPr="009E48F7">
              <w:rPr>
                <w:spacing w:val="-13"/>
                <w:sz w:val="20"/>
                <w:lang w:val="ru-RU"/>
              </w:rPr>
              <w:t xml:space="preserve"> </w:t>
            </w:r>
            <w:r w:rsidRPr="009E48F7">
              <w:rPr>
                <w:sz w:val="20"/>
                <w:lang w:val="ru-RU"/>
              </w:rPr>
              <w:t>средостения</w:t>
            </w:r>
            <w:r w:rsidRPr="009E48F7">
              <w:rPr>
                <w:spacing w:val="-12"/>
                <w:sz w:val="20"/>
                <w:lang w:val="ru-RU"/>
              </w:rPr>
              <w:t xml:space="preserve"> </w:t>
            </w:r>
            <w:r w:rsidRPr="009E48F7">
              <w:rPr>
                <w:sz w:val="20"/>
                <w:lang w:val="ru-RU"/>
              </w:rPr>
              <w:t xml:space="preserve">(начальные формы). </w:t>
            </w:r>
            <w:r>
              <w:rPr>
                <w:sz w:val="20"/>
              </w:rPr>
              <w:t>Метастатическое поражение средостения</w:t>
            </w:r>
          </w:p>
        </w:tc>
        <w:tc>
          <w:tcPr>
            <w:tcW w:w="1710" w:type="dxa"/>
            <w:vMerge w:val="restart"/>
          </w:tcPr>
          <w:p w14:paraId="465ABA0B" w14:textId="77777777" w:rsidR="0058791C" w:rsidRDefault="00BA7600">
            <w:pPr>
              <w:pStyle w:val="TableParagraph"/>
              <w:spacing w:line="211" w:lineRule="exact"/>
              <w:ind w:left="52"/>
              <w:rPr>
                <w:sz w:val="20"/>
              </w:rPr>
            </w:pPr>
            <w:r>
              <w:rPr>
                <w:spacing w:val="-2"/>
                <w:sz w:val="20"/>
              </w:rPr>
              <w:t>хирургическое</w:t>
            </w:r>
          </w:p>
          <w:p w14:paraId="21A00F37" w14:textId="77777777" w:rsidR="0058791C" w:rsidRDefault="00BA7600">
            <w:pPr>
              <w:pStyle w:val="TableParagraph"/>
              <w:ind w:left="52"/>
              <w:rPr>
                <w:sz w:val="20"/>
              </w:rPr>
            </w:pPr>
            <w:r>
              <w:rPr>
                <w:spacing w:val="-2"/>
                <w:sz w:val="20"/>
              </w:rPr>
              <w:t>лечение</w:t>
            </w:r>
          </w:p>
        </w:tc>
        <w:tc>
          <w:tcPr>
            <w:tcW w:w="3540" w:type="dxa"/>
          </w:tcPr>
          <w:p w14:paraId="147474F2" w14:textId="77777777" w:rsidR="0058791C" w:rsidRPr="009E48F7" w:rsidRDefault="00BA7600">
            <w:pPr>
              <w:pStyle w:val="TableParagraph"/>
              <w:spacing w:line="211" w:lineRule="exact"/>
              <w:ind w:left="52"/>
              <w:rPr>
                <w:sz w:val="20"/>
                <w:lang w:val="ru-RU"/>
              </w:rPr>
            </w:pPr>
            <w:r w:rsidRPr="009E48F7">
              <w:rPr>
                <w:sz w:val="20"/>
                <w:lang w:val="ru-RU"/>
              </w:rPr>
              <w:t xml:space="preserve">радиочастотная термоаблация </w:t>
            </w:r>
            <w:r w:rsidRPr="009E48F7">
              <w:rPr>
                <w:spacing w:val="-2"/>
                <w:sz w:val="20"/>
                <w:lang w:val="ru-RU"/>
              </w:rPr>
              <w:t>опухоли</w:t>
            </w:r>
          </w:p>
          <w:p w14:paraId="52B711B9" w14:textId="77777777" w:rsidR="0058791C" w:rsidRPr="009E48F7" w:rsidRDefault="00BA7600">
            <w:pPr>
              <w:pStyle w:val="TableParagraph"/>
              <w:ind w:left="52"/>
              <w:rPr>
                <w:sz w:val="20"/>
                <w:lang w:val="ru-RU"/>
              </w:rPr>
            </w:pPr>
            <w:r w:rsidRPr="009E48F7">
              <w:rPr>
                <w:sz w:val="20"/>
                <w:lang w:val="ru-RU"/>
              </w:rPr>
              <w:t>под</w:t>
            </w:r>
            <w:r w:rsidRPr="009E48F7">
              <w:rPr>
                <w:spacing w:val="-4"/>
                <w:sz w:val="20"/>
                <w:lang w:val="ru-RU"/>
              </w:rPr>
              <w:t xml:space="preserve"> </w:t>
            </w:r>
            <w:r w:rsidRPr="009E48F7">
              <w:rPr>
                <w:sz w:val="20"/>
                <w:lang w:val="ru-RU"/>
              </w:rPr>
              <w:t>ультразвуковой</w:t>
            </w:r>
            <w:r w:rsidRPr="009E48F7">
              <w:rPr>
                <w:spacing w:val="-3"/>
                <w:sz w:val="20"/>
                <w:lang w:val="ru-RU"/>
              </w:rPr>
              <w:t xml:space="preserve"> </w:t>
            </w:r>
            <w:r w:rsidRPr="009E48F7">
              <w:rPr>
                <w:sz w:val="20"/>
                <w:lang w:val="ru-RU"/>
              </w:rPr>
              <w:t>навигацией</w:t>
            </w:r>
            <w:r w:rsidRPr="009E48F7">
              <w:rPr>
                <w:spacing w:val="-4"/>
                <w:sz w:val="20"/>
                <w:lang w:val="ru-RU"/>
              </w:rPr>
              <w:t xml:space="preserve"> </w:t>
            </w:r>
            <w:r w:rsidRPr="009E48F7">
              <w:rPr>
                <w:sz w:val="20"/>
                <w:lang w:val="ru-RU"/>
              </w:rPr>
              <w:t>и</w:t>
            </w:r>
            <w:r w:rsidRPr="009E48F7">
              <w:rPr>
                <w:spacing w:val="-3"/>
                <w:sz w:val="20"/>
                <w:lang w:val="ru-RU"/>
              </w:rPr>
              <w:t xml:space="preserve"> </w:t>
            </w:r>
            <w:r w:rsidRPr="009E48F7">
              <w:rPr>
                <w:spacing w:val="-2"/>
                <w:sz w:val="20"/>
                <w:lang w:val="ru-RU"/>
              </w:rPr>
              <w:t>(или)</w:t>
            </w:r>
          </w:p>
          <w:p w14:paraId="542FCDAF" w14:textId="77777777" w:rsidR="0058791C" w:rsidRDefault="00BA7600">
            <w:pPr>
              <w:pStyle w:val="TableParagraph"/>
              <w:ind w:left="52"/>
              <w:rPr>
                <w:sz w:val="20"/>
              </w:rPr>
            </w:pPr>
            <w:r>
              <w:rPr>
                <w:sz w:val="20"/>
              </w:rPr>
              <w:t>контролем</w:t>
            </w:r>
            <w:r>
              <w:rPr>
                <w:spacing w:val="-11"/>
                <w:sz w:val="20"/>
              </w:rPr>
              <w:t xml:space="preserve"> </w:t>
            </w:r>
            <w:r>
              <w:rPr>
                <w:sz w:val="20"/>
              </w:rPr>
              <w:t>компьютерной</w:t>
            </w:r>
            <w:r>
              <w:rPr>
                <w:spacing w:val="-10"/>
                <w:sz w:val="20"/>
              </w:rPr>
              <w:t xml:space="preserve"> </w:t>
            </w:r>
            <w:r>
              <w:rPr>
                <w:spacing w:val="-2"/>
                <w:sz w:val="20"/>
              </w:rPr>
              <w:t>томографии</w:t>
            </w:r>
          </w:p>
        </w:tc>
        <w:tc>
          <w:tcPr>
            <w:tcW w:w="1830" w:type="dxa"/>
            <w:vMerge w:val="restart"/>
          </w:tcPr>
          <w:p w14:paraId="48F2867E" w14:textId="77777777" w:rsidR="0058791C" w:rsidRDefault="0058791C">
            <w:pPr>
              <w:pStyle w:val="TableParagraph"/>
              <w:rPr>
                <w:sz w:val="20"/>
              </w:rPr>
            </w:pPr>
          </w:p>
        </w:tc>
      </w:tr>
      <w:tr w:rsidR="0058791C" w14:paraId="599AE342" w14:textId="77777777">
        <w:trPr>
          <w:trHeight w:val="975"/>
        </w:trPr>
        <w:tc>
          <w:tcPr>
            <w:tcW w:w="990" w:type="dxa"/>
            <w:vMerge/>
            <w:tcBorders>
              <w:top w:val="nil"/>
            </w:tcBorders>
          </w:tcPr>
          <w:p w14:paraId="7B4A60BC" w14:textId="77777777" w:rsidR="0058791C" w:rsidRDefault="0058791C">
            <w:pPr>
              <w:rPr>
                <w:sz w:val="2"/>
                <w:szCs w:val="2"/>
              </w:rPr>
            </w:pPr>
          </w:p>
        </w:tc>
        <w:tc>
          <w:tcPr>
            <w:tcW w:w="2955" w:type="dxa"/>
            <w:vMerge/>
            <w:tcBorders>
              <w:top w:val="nil"/>
            </w:tcBorders>
          </w:tcPr>
          <w:p w14:paraId="6F6E09A6" w14:textId="77777777" w:rsidR="0058791C" w:rsidRDefault="0058791C">
            <w:pPr>
              <w:rPr>
                <w:sz w:val="2"/>
                <w:szCs w:val="2"/>
              </w:rPr>
            </w:pPr>
          </w:p>
        </w:tc>
        <w:tc>
          <w:tcPr>
            <w:tcW w:w="1710" w:type="dxa"/>
            <w:vMerge/>
            <w:tcBorders>
              <w:top w:val="nil"/>
            </w:tcBorders>
          </w:tcPr>
          <w:p w14:paraId="6B752129" w14:textId="77777777" w:rsidR="0058791C" w:rsidRDefault="0058791C">
            <w:pPr>
              <w:rPr>
                <w:sz w:val="2"/>
                <w:szCs w:val="2"/>
              </w:rPr>
            </w:pPr>
          </w:p>
        </w:tc>
        <w:tc>
          <w:tcPr>
            <w:tcW w:w="2955" w:type="dxa"/>
            <w:vMerge/>
            <w:tcBorders>
              <w:top w:val="nil"/>
            </w:tcBorders>
          </w:tcPr>
          <w:p w14:paraId="0786057A" w14:textId="77777777" w:rsidR="0058791C" w:rsidRDefault="0058791C">
            <w:pPr>
              <w:rPr>
                <w:sz w:val="2"/>
                <w:szCs w:val="2"/>
              </w:rPr>
            </w:pPr>
          </w:p>
        </w:tc>
        <w:tc>
          <w:tcPr>
            <w:tcW w:w="1710" w:type="dxa"/>
            <w:vMerge/>
            <w:tcBorders>
              <w:top w:val="nil"/>
            </w:tcBorders>
          </w:tcPr>
          <w:p w14:paraId="3B8CDC3B" w14:textId="77777777" w:rsidR="0058791C" w:rsidRDefault="0058791C">
            <w:pPr>
              <w:rPr>
                <w:sz w:val="2"/>
                <w:szCs w:val="2"/>
              </w:rPr>
            </w:pPr>
          </w:p>
        </w:tc>
        <w:tc>
          <w:tcPr>
            <w:tcW w:w="3540" w:type="dxa"/>
          </w:tcPr>
          <w:p w14:paraId="25E9A524" w14:textId="77777777" w:rsidR="0058791C" w:rsidRDefault="00BA7600">
            <w:pPr>
              <w:pStyle w:val="TableParagraph"/>
              <w:spacing w:line="214" w:lineRule="exact"/>
              <w:ind w:left="52"/>
              <w:rPr>
                <w:sz w:val="20"/>
              </w:rPr>
            </w:pPr>
            <w:r>
              <w:rPr>
                <w:spacing w:val="-2"/>
                <w:sz w:val="20"/>
              </w:rPr>
              <w:t>видеоассистированное</w:t>
            </w:r>
            <w:r>
              <w:rPr>
                <w:spacing w:val="20"/>
                <w:sz w:val="20"/>
              </w:rPr>
              <w:t xml:space="preserve"> </w:t>
            </w:r>
            <w:r>
              <w:rPr>
                <w:spacing w:val="-2"/>
                <w:sz w:val="20"/>
              </w:rPr>
              <w:t>удаление</w:t>
            </w:r>
          </w:p>
          <w:p w14:paraId="0F712A87" w14:textId="77777777" w:rsidR="0058791C" w:rsidRDefault="00BA7600">
            <w:pPr>
              <w:pStyle w:val="TableParagraph"/>
              <w:ind w:left="52"/>
              <w:rPr>
                <w:sz w:val="20"/>
              </w:rPr>
            </w:pPr>
            <w:r>
              <w:rPr>
                <w:sz w:val="20"/>
              </w:rPr>
              <w:t xml:space="preserve">опухоли </w:t>
            </w:r>
            <w:r>
              <w:rPr>
                <w:spacing w:val="-2"/>
                <w:sz w:val="20"/>
              </w:rPr>
              <w:t>средостения</w:t>
            </w:r>
          </w:p>
        </w:tc>
        <w:tc>
          <w:tcPr>
            <w:tcW w:w="1830" w:type="dxa"/>
            <w:vMerge/>
            <w:tcBorders>
              <w:top w:val="nil"/>
            </w:tcBorders>
          </w:tcPr>
          <w:p w14:paraId="0379255C" w14:textId="77777777" w:rsidR="0058791C" w:rsidRDefault="0058791C">
            <w:pPr>
              <w:rPr>
                <w:sz w:val="2"/>
                <w:szCs w:val="2"/>
              </w:rPr>
            </w:pPr>
          </w:p>
        </w:tc>
      </w:tr>
      <w:tr w:rsidR="0058791C" w:rsidRPr="00B572D9" w14:paraId="0CA2FAC9" w14:textId="77777777">
        <w:trPr>
          <w:trHeight w:val="840"/>
        </w:trPr>
        <w:tc>
          <w:tcPr>
            <w:tcW w:w="990" w:type="dxa"/>
            <w:vMerge/>
            <w:tcBorders>
              <w:top w:val="nil"/>
            </w:tcBorders>
          </w:tcPr>
          <w:p w14:paraId="260D3498" w14:textId="77777777" w:rsidR="0058791C" w:rsidRDefault="0058791C">
            <w:pPr>
              <w:rPr>
                <w:sz w:val="2"/>
                <w:szCs w:val="2"/>
              </w:rPr>
            </w:pPr>
          </w:p>
        </w:tc>
        <w:tc>
          <w:tcPr>
            <w:tcW w:w="2955" w:type="dxa"/>
            <w:vMerge/>
            <w:tcBorders>
              <w:top w:val="nil"/>
            </w:tcBorders>
          </w:tcPr>
          <w:p w14:paraId="63A767FC" w14:textId="77777777" w:rsidR="0058791C" w:rsidRDefault="0058791C">
            <w:pPr>
              <w:rPr>
                <w:sz w:val="2"/>
                <w:szCs w:val="2"/>
              </w:rPr>
            </w:pPr>
          </w:p>
        </w:tc>
        <w:tc>
          <w:tcPr>
            <w:tcW w:w="1710" w:type="dxa"/>
            <w:vMerge/>
            <w:tcBorders>
              <w:top w:val="nil"/>
            </w:tcBorders>
          </w:tcPr>
          <w:p w14:paraId="284D144D" w14:textId="77777777" w:rsidR="0058791C" w:rsidRDefault="0058791C">
            <w:pPr>
              <w:rPr>
                <w:sz w:val="2"/>
                <w:szCs w:val="2"/>
              </w:rPr>
            </w:pPr>
          </w:p>
        </w:tc>
        <w:tc>
          <w:tcPr>
            <w:tcW w:w="2955" w:type="dxa"/>
            <w:vMerge/>
            <w:tcBorders>
              <w:top w:val="nil"/>
            </w:tcBorders>
          </w:tcPr>
          <w:p w14:paraId="30109B13" w14:textId="77777777" w:rsidR="0058791C" w:rsidRDefault="0058791C">
            <w:pPr>
              <w:rPr>
                <w:sz w:val="2"/>
                <w:szCs w:val="2"/>
              </w:rPr>
            </w:pPr>
          </w:p>
        </w:tc>
        <w:tc>
          <w:tcPr>
            <w:tcW w:w="1710" w:type="dxa"/>
            <w:vMerge/>
            <w:tcBorders>
              <w:top w:val="nil"/>
            </w:tcBorders>
          </w:tcPr>
          <w:p w14:paraId="0819FE39" w14:textId="77777777" w:rsidR="0058791C" w:rsidRDefault="0058791C">
            <w:pPr>
              <w:rPr>
                <w:sz w:val="2"/>
                <w:szCs w:val="2"/>
              </w:rPr>
            </w:pPr>
          </w:p>
        </w:tc>
        <w:tc>
          <w:tcPr>
            <w:tcW w:w="3540" w:type="dxa"/>
          </w:tcPr>
          <w:p w14:paraId="683A8DC5" w14:textId="77777777" w:rsidR="0058791C" w:rsidRPr="009E48F7" w:rsidRDefault="00BA7600">
            <w:pPr>
              <w:pStyle w:val="TableParagraph"/>
              <w:ind w:left="52" w:right="269"/>
              <w:rPr>
                <w:sz w:val="20"/>
                <w:lang w:val="ru-RU"/>
              </w:rPr>
            </w:pPr>
            <w:r w:rsidRPr="009E48F7">
              <w:rPr>
                <w:sz w:val="20"/>
                <w:lang w:val="ru-RU"/>
              </w:rPr>
              <w:t>видеоэндоскопическое удаление опухоли средостения с медиастинальной</w:t>
            </w:r>
            <w:r w:rsidRPr="009E48F7">
              <w:rPr>
                <w:spacing w:val="-13"/>
                <w:sz w:val="20"/>
                <w:lang w:val="ru-RU"/>
              </w:rPr>
              <w:t xml:space="preserve"> </w:t>
            </w:r>
            <w:r w:rsidRPr="009E48F7">
              <w:rPr>
                <w:sz w:val="20"/>
                <w:lang w:val="ru-RU"/>
              </w:rPr>
              <w:t>лимфаденэктомией</w:t>
            </w:r>
          </w:p>
        </w:tc>
        <w:tc>
          <w:tcPr>
            <w:tcW w:w="1830" w:type="dxa"/>
            <w:vMerge/>
            <w:tcBorders>
              <w:top w:val="nil"/>
            </w:tcBorders>
          </w:tcPr>
          <w:p w14:paraId="295DC032" w14:textId="77777777" w:rsidR="0058791C" w:rsidRPr="009E48F7" w:rsidRDefault="0058791C">
            <w:pPr>
              <w:rPr>
                <w:sz w:val="2"/>
                <w:szCs w:val="2"/>
                <w:lang w:val="ru-RU"/>
              </w:rPr>
            </w:pPr>
          </w:p>
        </w:tc>
      </w:tr>
      <w:tr w:rsidR="0058791C" w14:paraId="50F323C1" w14:textId="77777777">
        <w:trPr>
          <w:trHeight w:val="825"/>
        </w:trPr>
        <w:tc>
          <w:tcPr>
            <w:tcW w:w="990" w:type="dxa"/>
            <w:vMerge/>
            <w:tcBorders>
              <w:top w:val="nil"/>
            </w:tcBorders>
          </w:tcPr>
          <w:p w14:paraId="637BA278" w14:textId="77777777" w:rsidR="0058791C" w:rsidRPr="009E48F7" w:rsidRDefault="0058791C">
            <w:pPr>
              <w:rPr>
                <w:sz w:val="2"/>
                <w:szCs w:val="2"/>
                <w:lang w:val="ru-RU"/>
              </w:rPr>
            </w:pPr>
          </w:p>
        </w:tc>
        <w:tc>
          <w:tcPr>
            <w:tcW w:w="2955" w:type="dxa"/>
            <w:vMerge/>
            <w:tcBorders>
              <w:top w:val="nil"/>
            </w:tcBorders>
          </w:tcPr>
          <w:p w14:paraId="1914D14E" w14:textId="77777777" w:rsidR="0058791C" w:rsidRPr="009E48F7" w:rsidRDefault="0058791C">
            <w:pPr>
              <w:rPr>
                <w:sz w:val="2"/>
                <w:szCs w:val="2"/>
                <w:lang w:val="ru-RU"/>
              </w:rPr>
            </w:pPr>
          </w:p>
        </w:tc>
        <w:tc>
          <w:tcPr>
            <w:tcW w:w="1710" w:type="dxa"/>
            <w:vMerge/>
            <w:tcBorders>
              <w:top w:val="nil"/>
            </w:tcBorders>
          </w:tcPr>
          <w:p w14:paraId="4EAE4C8A" w14:textId="77777777" w:rsidR="0058791C" w:rsidRPr="009E48F7" w:rsidRDefault="0058791C">
            <w:pPr>
              <w:rPr>
                <w:sz w:val="2"/>
                <w:szCs w:val="2"/>
                <w:lang w:val="ru-RU"/>
              </w:rPr>
            </w:pPr>
          </w:p>
        </w:tc>
        <w:tc>
          <w:tcPr>
            <w:tcW w:w="2955" w:type="dxa"/>
            <w:vMerge/>
            <w:tcBorders>
              <w:top w:val="nil"/>
            </w:tcBorders>
          </w:tcPr>
          <w:p w14:paraId="0FBB349C" w14:textId="77777777" w:rsidR="0058791C" w:rsidRPr="009E48F7" w:rsidRDefault="0058791C">
            <w:pPr>
              <w:rPr>
                <w:sz w:val="2"/>
                <w:szCs w:val="2"/>
                <w:lang w:val="ru-RU"/>
              </w:rPr>
            </w:pPr>
          </w:p>
        </w:tc>
        <w:tc>
          <w:tcPr>
            <w:tcW w:w="1710" w:type="dxa"/>
            <w:vMerge/>
            <w:tcBorders>
              <w:top w:val="nil"/>
            </w:tcBorders>
          </w:tcPr>
          <w:p w14:paraId="1BDDFC6C" w14:textId="77777777" w:rsidR="0058791C" w:rsidRPr="009E48F7" w:rsidRDefault="0058791C">
            <w:pPr>
              <w:rPr>
                <w:sz w:val="2"/>
                <w:szCs w:val="2"/>
                <w:lang w:val="ru-RU"/>
              </w:rPr>
            </w:pPr>
          </w:p>
        </w:tc>
        <w:tc>
          <w:tcPr>
            <w:tcW w:w="3540" w:type="dxa"/>
          </w:tcPr>
          <w:p w14:paraId="2E29741B" w14:textId="77777777" w:rsidR="0058791C" w:rsidRDefault="00BA7600">
            <w:pPr>
              <w:pStyle w:val="TableParagraph"/>
              <w:spacing w:line="214" w:lineRule="exact"/>
              <w:ind w:left="52"/>
              <w:rPr>
                <w:sz w:val="20"/>
              </w:rPr>
            </w:pPr>
            <w:r>
              <w:rPr>
                <w:spacing w:val="-2"/>
                <w:sz w:val="20"/>
              </w:rPr>
              <w:t>видеоэндоскопическое</w:t>
            </w:r>
            <w:r>
              <w:rPr>
                <w:spacing w:val="20"/>
                <w:sz w:val="20"/>
              </w:rPr>
              <w:t xml:space="preserve"> </w:t>
            </w:r>
            <w:r>
              <w:rPr>
                <w:spacing w:val="-2"/>
                <w:sz w:val="20"/>
              </w:rPr>
              <w:t>удаление</w:t>
            </w:r>
          </w:p>
          <w:p w14:paraId="0758047B" w14:textId="77777777" w:rsidR="0058791C" w:rsidRDefault="00BA7600">
            <w:pPr>
              <w:pStyle w:val="TableParagraph"/>
              <w:ind w:left="52"/>
              <w:rPr>
                <w:sz w:val="20"/>
              </w:rPr>
            </w:pPr>
            <w:r>
              <w:rPr>
                <w:sz w:val="20"/>
              </w:rPr>
              <w:t xml:space="preserve">опухоли </w:t>
            </w:r>
            <w:r>
              <w:rPr>
                <w:spacing w:val="-2"/>
                <w:sz w:val="20"/>
              </w:rPr>
              <w:t>средостения</w:t>
            </w:r>
          </w:p>
        </w:tc>
        <w:tc>
          <w:tcPr>
            <w:tcW w:w="1830" w:type="dxa"/>
            <w:vMerge/>
            <w:tcBorders>
              <w:top w:val="nil"/>
            </w:tcBorders>
          </w:tcPr>
          <w:p w14:paraId="56B09FE6" w14:textId="77777777" w:rsidR="0058791C" w:rsidRDefault="0058791C">
            <w:pPr>
              <w:rPr>
                <w:sz w:val="2"/>
                <w:szCs w:val="2"/>
              </w:rPr>
            </w:pPr>
          </w:p>
        </w:tc>
      </w:tr>
      <w:tr w:rsidR="0058791C" w:rsidRPr="00B572D9" w14:paraId="7547EFBE" w14:textId="77777777">
        <w:trPr>
          <w:trHeight w:val="1380"/>
        </w:trPr>
        <w:tc>
          <w:tcPr>
            <w:tcW w:w="990" w:type="dxa"/>
            <w:vMerge/>
            <w:tcBorders>
              <w:top w:val="nil"/>
            </w:tcBorders>
          </w:tcPr>
          <w:p w14:paraId="1AAF7DDB" w14:textId="77777777" w:rsidR="0058791C" w:rsidRDefault="0058791C">
            <w:pPr>
              <w:rPr>
                <w:sz w:val="2"/>
                <w:szCs w:val="2"/>
              </w:rPr>
            </w:pPr>
          </w:p>
        </w:tc>
        <w:tc>
          <w:tcPr>
            <w:tcW w:w="2955" w:type="dxa"/>
            <w:vMerge/>
            <w:tcBorders>
              <w:top w:val="nil"/>
            </w:tcBorders>
          </w:tcPr>
          <w:p w14:paraId="597BECC2" w14:textId="77777777" w:rsidR="0058791C" w:rsidRDefault="0058791C">
            <w:pPr>
              <w:rPr>
                <w:sz w:val="2"/>
                <w:szCs w:val="2"/>
              </w:rPr>
            </w:pPr>
          </w:p>
        </w:tc>
        <w:tc>
          <w:tcPr>
            <w:tcW w:w="1710" w:type="dxa"/>
          </w:tcPr>
          <w:p w14:paraId="0236C325" w14:textId="77777777" w:rsidR="0058791C" w:rsidRDefault="00BA7600">
            <w:pPr>
              <w:pStyle w:val="TableParagraph"/>
              <w:spacing w:line="229" w:lineRule="exact"/>
              <w:ind w:left="52"/>
              <w:rPr>
                <w:sz w:val="20"/>
              </w:rPr>
            </w:pPr>
            <w:r>
              <w:rPr>
                <w:spacing w:val="-2"/>
                <w:sz w:val="20"/>
              </w:rPr>
              <w:t>C49.3</w:t>
            </w:r>
          </w:p>
        </w:tc>
        <w:tc>
          <w:tcPr>
            <w:tcW w:w="2955" w:type="dxa"/>
          </w:tcPr>
          <w:p w14:paraId="09E90ECD" w14:textId="77777777" w:rsidR="0058791C" w:rsidRPr="009E48F7" w:rsidRDefault="00BA7600">
            <w:pPr>
              <w:pStyle w:val="TableParagraph"/>
              <w:ind w:left="52" w:right="111"/>
              <w:rPr>
                <w:sz w:val="20"/>
                <w:lang w:val="ru-RU"/>
              </w:rPr>
            </w:pPr>
            <w:r w:rsidRPr="009E48F7">
              <w:rPr>
                <w:sz w:val="20"/>
                <w:lang w:val="ru-RU"/>
              </w:rPr>
              <w:t>опухоли</w:t>
            </w:r>
            <w:r w:rsidRPr="009E48F7">
              <w:rPr>
                <w:spacing w:val="-13"/>
                <w:sz w:val="20"/>
                <w:lang w:val="ru-RU"/>
              </w:rPr>
              <w:t xml:space="preserve"> </w:t>
            </w:r>
            <w:r w:rsidRPr="009E48F7">
              <w:rPr>
                <w:sz w:val="20"/>
                <w:lang w:val="ru-RU"/>
              </w:rPr>
              <w:t>мягких</w:t>
            </w:r>
            <w:r w:rsidRPr="009E48F7">
              <w:rPr>
                <w:spacing w:val="-12"/>
                <w:sz w:val="20"/>
                <w:lang w:val="ru-RU"/>
              </w:rPr>
              <w:t xml:space="preserve"> </w:t>
            </w:r>
            <w:r w:rsidRPr="009E48F7">
              <w:rPr>
                <w:sz w:val="20"/>
                <w:lang w:val="ru-RU"/>
              </w:rPr>
              <w:t>тканей</w:t>
            </w:r>
            <w:r w:rsidRPr="009E48F7">
              <w:rPr>
                <w:spacing w:val="-13"/>
                <w:sz w:val="20"/>
                <w:lang w:val="ru-RU"/>
              </w:rPr>
              <w:t xml:space="preserve"> </w:t>
            </w:r>
            <w:r w:rsidRPr="009E48F7">
              <w:rPr>
                <w:sz w:val="20"/>
                <w:lang w:val="ru-RU"/>
              </w:rPr>
              <w:t xml:space="preserve">грудной </w:t>
            </w:r>
            <w:r w:rsidRPr="009E48F7">
              <w:rPr>
                <w:spacing w:val="-2"/>
                <w:sz w:val="20"/>
                <w:lang w:val="ru-RU"/>
              </w:rPr>
              <w:t>стенки</w:t>
            </w:r>
          </w:p>
        </w:tc>
        <w:tc>
          <w:tcPr>
            <w:tcW w:w="1710" w:type="dxa"/>
          </w:tcPr>
          <w:p w14:paraId="4CE99655" w14:textId="77777777" w:rsidR="0058791C" w:rsidRDefault="00BA7600">
            <w:pPr>
              <w:pStyle w:val="TableParagraph"/>
              <w:ind w:left="52"/>
              <w:rPr>
                <w:sz w:val="20"/>
              </w:rPr>
            </w:pPr>
            <w:r>
              <w:rPr>
                <w:spacing w:val="-2"/>
                <w:sz w:val="20"/>
              </w:rPr>
              <w:t>хирургическое лечение</w:t>
            </w:r>
          </w:p>
        </w:tc>
        <w:tc>
          <w:tcPr>
            <w:tcW w:w="3540" w:type="dxa"/>
          </w:tcPr>
          <w:p w14:paraId="38390CC4" w14:textId="77777777" w:rsidR="0058791C" w:rsidRPr="009E48F7" w:rsidRDefault="00BA7600">
            <w:pPr>
              <w:pStyle w:val="TableParagraph"/>
              <w:spacing w:line="230" w:lineRule="exact"/>
              <w:ind w:left="52"/>
              <w:rPr>
                <w:sz w:val="20"/>
                <w:lang w:val="ru-RU"/>
              </w:rPr>
            </w:pPr>
            <w:r w:rsidRPr="009E48F7">
              <w:rPr>
                <w:sz w:val="20"/>
                <w:lang w:val="ru-RU"/>
              </w:rPr>
              <w:t>селективная (суперселективная) эмболизация (химиоэмболизация) опухолевых сосудов при местнораспространенных формах первичных</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рецидивных</w:t>
            </w:r>
            <w:r w:rsidRPr="009E48F7">
              <w:rPr>
                <w:spacing w:val="-13"/>
                <w:sz w:val="20"/>
                <w:lang w:val="ru-RU"/>
              </w:rPr>
              <w:t xml:space="preserve"> </w:t>
            </w:r>
            <w:r w:rsidRPr="009E48F7">
              <w:rPr>
                <w:sz w:val="20"/>
                <w:lang w:val="ru-RU"/>
              </w:rPr>
              <w:t xml:space="preserve">неорганных </w:t>
            </w:r>
            <w:r w:rsidRPr="009E48F7">
              <w:rPr>
                <w:spacing w:val="-2"/>
                <w:sz w:val="20"/>
                <w:lang w:val="ru-RU"/>
              </w:rPr>
              <w:t>опухолей</w:t>
            </w:r>
          </w:p>
        </w:tc>
        <w:tc>
          <w:tcPr>
            <w:tcW w:w="1830" w:type="dxa"/>
            <w:vMerge/>
            <w:tcBorders>
              <w:top w:val="nil"/>
            </w:tcBorders>
          </w:tcPr>
          <w:p w14:paraId="7FAB9A35" w14:textId="77777777" w:rsidR="0058791C" w:rsidRPr="009E48F7" w:rsidRDefault="0058791C">
            <w:pPr>
              <w:rPr>
                <w:sz w:val="2"/>
                <w:szCs w:val="2"/>
                <w:lang w:val="ru-RU"/>
              </w:rPr>
            </w:pPr>
          </w:p>
        </w:tc>
      </w:tr>
      <w:tr w:rsidR="0058791C" w14:paraId="78830CCC" w14:textId="77777777">
        <w:trPr>
          <w:trHeight w:val="930"/>
        </w:trPr>
        <w:tc>
          <w:tcPr>
            <w:tcW w:w="990" w:type="dxa"/>
            <w:vMerge/>
            <w:tcBorders>
              <w:top w:val="nil"/>
            </w:tcBorders>
          </w:tcPr>
          <w:p w14:paraId="63C53C0A" w14:textId="77777777" w:rsidR="0058791C" w:rsidRPr="009E48F7" w:rsidRDefault="0058791C">
            <w:pPr>
              <w:rPr>
                <w:sz w:val="2"/>
                <w:szCs w:val="2"/>
                <w:lang w:val="ru-RU"/>
              </w:rPr>
            </w:pPr>
          </w:p>
        </w:tc>
        <w:tc>
          <w:tcPr>
            <w:tcW w:w="2955" w:type="dxa"/>
            <w:vMerge/>
            <w:tcBorders>
              <w:top w:val="nil"/>
            </w:tcBorders>
          </w:tcPr>
          <w:p w14:paraId="209D3AC1" w14:textId="77777777" w:rsidR="0058791C" w:rsidRPr="009E48F7" w:rsidRDefault="0058791C">
            <w:pPr>
              <w:rPr>
                <w:sz w:val="2"/>
                <w:szCs w:val="2"/>
                <w:lang w:val="ru-RU"/>
              </w:rPr>
            </w:pPr>
          </w:p>
        </w:tc>
        <w:tc>
          <w:tcPr>
            <w:tcW w:w="1710" w:type="dxa"/>
          </w:tcPr>
          <w:p w14:paraId="4AE3BFE6" w14:textId="77777777" w:rsidR="0058791C" w:rsidRDefault="00BA7600">
            <w:pPr>
              <w:pStyle w:val="TableParagraph"/>
              <w:ind w:left="52" w:right="519"/>
              <w:rPr>
                <w:sz w:val="20"/>
              </w:rPr>
            </w:pPr>
            <w:r>
              <w:rPr>
                <w:sz w:val="20"/>
              </w:rPr>
              <w:t>C50.2,</w:t>
            </w:r>
            <w:r>
              <w:rPr>
                <w:spacing w:val="-13"/>
                <w:sz w:val="20"/>
              </w:rPr>
              <w:t xml:space="preserve"> </w:t>
            </w:r>
            <w:r>
              <w:rPr>
                <w:sz w:val="20"/>
              </w:rPr>
              <w:t xml:space="preserve">C50.9, </w:t>
            </w:r>
            <w:r>
              <w:rPr>
                <w:spacing w:val="-2"/>
                <w:sz w:val="20"/>
              </w:rPr>
              <w:t>C50.3</w:t>
            </w:r>
          </w:p>
        </w:tc>
        <w:tc>
          <w:tcPr>
            <w:tcW w:w="2955" w:type="dxa"/>
          </w:tcPr>
          <w:p w14:paraId="1E45C6D4" w14:textId="77777777" w:rsidR="0058791C" w:rsidRPr="009E48F7" w:rsidRDefault="00BA7600">
            <w:pPr>
              <w:pStyle w:val="TableParagraph"/>
              <w:ind w:left="52" w:right="529"/>
              <w:rPr>
                <w:sz w:val="20"/>
                <w:lang w:val="ru-RU"/>
              </w:rPr>
            </w:pPr>
            <w:r w:rsidRPr="009E48F7">
              <w:rPr>
                <w:spacing w:val="-2"/>
                <w:sz w:val="20"/>
                <w:lang w:val="ru-RU"/>
              </w:rPr>
              <w:t xml:space="preserve">злокачественные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 xml:space="preserve">молочной железы </w:t>
            </w:r>
            <w:r>
              <w:rPr>
                <w:sz w:val="20"/>
              </w:rPr>
              <w:t>IIa</w:t>
            </w:r>
            <w:r w:rsidRPr="009E48F7">
              <w:rPr>
                <w:sz w:val="20"/>
                <w:lang w:val="ru-RU"/>
              </w:rPr>
              <w:t xml:space="preserve">, </w:t>
            </w:r>
            <w:r>
              <w:rPr>
                <w:sz w:val="20"/>
              </w:rPr>
              <w:t>IIb</w:t>
            </w:r>
            <w:r w:rsidRPr="009E48F7">
              <w:rPr>
                <w:sz w:val="20"/>
                <w:lang w:val="ru-RU"/>
              </w:rPr>
              <w:t xml:space="preserve">, </w:t>
            </w:r>
            <w:r>
              <w:rPr>
                <w:sz w:val="20"/>
              </w:rPr>
              <w:t>IIIa</w:t>
            </w:r>
            <w:r w:rsidRPr="009E48F7">
              <w:rPr>
                <w:sz w:val="20"/>
                <w:lang w:val="ru-RU"/>
              </w:rPr>
              <w:t xml:space="preserve"> стадии</w:t>
            </w:r>
          </w:p>
        </w:tc>
        <w:tc>
          <w:tcPr>
            <w:tcW w:w="1710" w:type="dxa"/>
          </w:tcPr>
          <w:p w14:paraId="75E9788C" w14:textId="77777777" w:rsidR="0058791C" w:rsidRDefault="00BA7600">
            <w:pPr>
              <w:pStyle w:val="TableParagraph"/>
              <w:ind w:left="52"/>
              <w:rPr>
                <w:sz w:val="20"/>
              </w:rPr>
            </w:pPr>
            <w:r>
              <w:rPr>
                <w:spacing w:val="-2"/>
                <w:sz w:val="20"/>
              </w:rPr>
              <w:t>хирургическое лечение</w:t>
            </w:r>
          </w:p>
        </w:tc>
        <w:tc>
          <w:tcPr>
            <w:tcW w:w="3540" w:type="dxa"/>
          </w:tcPr>
          <w:p w14:paraId="18C28248" w14:textId="77777777" w:rsidR="0058791C" w:rsidRDefault="00BA7600">
            <w:pPr>
              <w:pStyle w:val="TableParagraph"/>
              <w:ind w:left="52" w:right="65"/>
              <w:rPr>
                <w:sz w:val="20"/>
              </w:rPr>
            </w:pPr>
            <w:r>
              <w:rPr>
                <w:sz w:val="20"/>
              </w:rPr>
              <w:t>видеоассистированная</w:t>
            </w:r>
            <w:r>
              <w:rPr>
                <w:spacing w:val="-13"/>
                <w:sz w:val="20"/>
              </w:rPr>
              <w:t xml:space="preserve"> </w:t>
            </w:r>
            <w:r>
              <w:rPr>
                <w:sz w:val="20"/>
              </w:rPr>
              <w:t xml:space="preserve">парастернальная </w:t>
            </w:r>
            <w:r>
              <w:rPr>
                <w:spacing w:val="-2"/>
                <w:sz w:val="20"/>
              </w:rPr>
              <w:t>лимфаденэктомия</w:t>
            </w:r>
          </w:p>
        </w:tc>
        <w:tc>
          <w:tcPr>
            <w:tcW w:w="1830" w:type="dxa"/>
            <w:vMerge/>
            <w:tcBorders>
              <w:top w:val="nil"/>
            </w:tcBorders>
          </w:tcPr>
          <w:p w14:paraId="790CBB86" w14:textId="77777777" w:rsidR="0058791C" w:rsidRDefault="0058791C">
            <w:pPr>
              <w:rPr>
                <w:sz w:val="2"/>
                <w:szCs w:val="2"/>
              </w:rPr>
            </w:pPr>
          </w:p>
        </w:tc>
      </w:tr>
      <w:tr w:rsidR="0058791C" w:rsidRPr="00B572D9" w14:paraId="25F14DAD" w14:textId="77777777">
        <w:trPr>
          <w:trHeight w:val="690"/>
        </w:trPr>
        <w:tc>
          <w:tcPr>
            <w:tcW w:w="990" w:type="dxa"/>
            <w:vMerge/>
            <w:tcBorders>
              <w:top w:val="nil"/>
            </w:tcBorders>
          </w:tcPr>
          <w:p w14:paraId="568ED788" w14:textId="77777777" w:rsidR="0058791C" w:rsidRDefault="0058791C">
            <w:pPr>
              <w:rPr>
                <w:sz w:val="2"/>
                <w:szCs w:val="2"/>
              </w:rPr>
            </w:pPr>
          </w:p>
        </w:tc>
        <w:tc>
          <w:tcPr>
            <w:tcW w:w="2955" w:type="dxa"/>
            <w:vMerge/>
            <w:tcBorders>
              <w:top w:val="nil"/>
            </w:tcBorders>
          </w:tcPr>
          <w:p w14:paraId="40EF6C20" w14:textId="77777777" w:rsidR="0058791C" w:rsidRDefault="0058791C">
            <w:pPr>
              <w:rPr>
                <w:sz w:val="2"/>
                <w:szCs w:val="2"/>
              </w:rPr>
            </w:pPr>
          </w:p>
        </w:tc>
        <w:tc>
          <w:tcPr>
            <w:tcW w:w="1710" w:type="dxa"/>
            <w:vMerge w:val="restart"/>
          </w:tcPr>
          <w:p w14:paraId="3C13DACC" w14:textId="77777777" w:rsidR="0058791C" w:rsidRDefault="00BA7600">
            <w:pPr>
              <w:pStyle w:val="TableParagraph"/>
              <w:spacing w:line="214" w:lineRule="exact"/>
              <w:ind w:left="52"/>
              <w:rPr>
                <w:sz w:val="20"/>
              </w:rPr>
            </w:pPr>
            <w:r>
              <w:rPr>
                <w:spacing w:val="-5"/>
                <w:sz w:val="20"/>
              </w:rPr>
              <w:t>C54</w:t>
            </w:r>
          </w:p>
        </w:tc>
        <w:tc>
          <w:tcPr>
            <w:tcW w:w="2955" w:type="dxa"/>
          </w:tcPr>
          <w:p w14:paraId="60BD8F69" w14:textId="77777777" w:rsidR="0058791C" w:rsidRPr="009E48F7" w:rsidRDefault="00BA7600">
            <w:pPr>
              <w:pStyle w:val="TableParagraph"/>
              <w:spacing w:line="214" w:lineRule="exact"/>
              <w:ind w:left="52"/>
              <w:rPr>
                <w:sz w:val="20"/>
                <w:lang w:val="ru-RU"/>
              </w:rPr>
            </w:pPr>
            <w:r w:rsidRPr="009E48F7">
              <w:rPr>
                <w:spacing w:val="-2"/>
                <w:sz w:val="20"/>
                <w:lang w:val="ru-RU"/>
              </w:rPr>
              <w:t>злокачественные</w:t>
            </w:r>
          </w:p>
          <w:p w14:paraId="63339E09" w14:textId="77777777" w:rsidR="0058791C" w:rsidRPr="009E48F7" w:rsidRDefault="00BA7600">
            <w:pPr>
              <w:pStyle w:val="TableParagraph"/>
              <w:ind w:left="52"/>
              <w:rPr>
                <w:sz w:val="20"/>
                <w:lang w:val="ru-RU"/>
              </w:rPr>
            </w:pPr>
            <w:r w:rsidRPr="009E48F7">
              <w:rPr>
                <w:spacing w:val="-2"/>
                <w:sz w:val="20"/>
                <w:lang w:val="ru-RU"/>
              </w:rPr>
              <w:t>новообразования</w:t>
            </w:r>
            <w:r w:rsidRPr="009E48F7">
              <w:rPr>
                <w:spacing w:val="15"/>
                <w:sz w:val="20"/>
                <w:lang w:val="ru-RU"/>
              </w:rPr>
              <w:t xml:space="preserve"> </w:t>
            </w:r>
            <w:r w:rsidRPr="009E48F7">
              <w:rPr>
                <w:spacing w:val="-2"/>
                <w:sz w:val="20"/>
                <w:lang w:val="ru-RU"/>
              </w:rPr>
              <w:t>эндометрия</w:t>
            </w:r>
          </w:p>
          <w:p w14:paraId="4E42B8E1" w14:textId="77777777" w:rsidR="0058791C" w:rsidRPr="009E48F7" w:rsidRDefault="00BA7600">
            <w:pPr>
              <w:pStyle w:val="TableParagraph"/>
              <w:spacing w:line="226" w:lineRule="exact"/>
              <w:ind w:left="52"/>
              <w:rPr>
                <w:sz w:val="20"/>
                <w:lang w:val="ru-RU"/>
              </w:rPr>
            </w:pPr>
            <w:r>
              <w:rPr>
                <w:sz w:val="20"/>
              </w:rPr>
              <w:t>in</w:t>
            </w:r>
            <w:r w:rsidRPr="009E48F7">
              <w:rPr>
                <w:spacing w:val="-2"/>
                <w:sz w:val="20"/>
                <w:lang w:val="ru-RU"/>
              </w:rPr>
              <w:t xml:space="preserve"> </w:t>
            </w:r>
            <w:r>
              <w:rPr>
                <w:sz w:val="20"/>
              </w:rPr>
              <w:t>situ</w:t>
            </w:r>
            <w:r w:rsidRPr="009E48F7">
              <w:rPr>
                <w:spacing w:val="-2"/>
                <w:sz w:val="20"/>
                <w:lang w:val="ru-RU"/>
              </w:rPr>
              <w:t xml:space="preserve"> </w:t>
            </w:r>
            <w:r w:rsidRPr="009E48F7">
              <w:rPr>
                <w:sz w:val="20"/>
                <w:lang w:val="ru-RU"/>
              </w:rPr>
              <w:t>-</w:t>
            </w:r>
            <w:r w:rsidRPr="009E48F7">
              <w:rPr>
                <w:spacing w:val="-1"/>
                <w:sz w:val="20"/>
                <w:lang w:val="ru-RU"/>
              </w:rPr>
              <w:t xml:space="preserve"> </w:t>
            </w:r>
            <w:r>
              <w:rPr>
                <w:sz w:val="20"/>
              </w:rPr>
              <w:t>III</w:t>
            </w:r>
            <w:r w:rsidRPr="009E48F7">
              <w:rPr>
                <w:spacing w:val="-1"/>
                <w:sz w:val="20"/>
                <w:lang w:val="ru-RU"/>
              </w:rPr>
              <w:t xml:space="preserve"> </w:t>
            </w:r>
            <w:r w:rsidRPr="009E48F7">
              <w:rPr>
                <w:spacing w:val="-2"/>
                <w:sz w:val="20"/>
                <w:lang w:val="ru-RU"/>
              </w:rPr>
              <w:t>стадии</w:t>
            </w:r>
          </w:p>
        </w:tc>
        <w:tc>
          <w:tcPr>
            <w:tcW w:w="1710" w:type="dxa"/>
          </w:tcPr>
          <w:p w14:paraId="70BB6202" w14:textId="77777777" w:rsidR="0058791C" w:rsidRDefault="00BA7600">
            <w:pPr>
              <w:pStyle w:val="TableParagraph"/>
              <w:spacing w:line="214" w:lineRule="exact"/>
              <w:ind w:left="52"/>
              <w:rPr>
                <w:sz w:val="20"/>
              </w:rPr>
            </w:pPr>
            <w:r>
              <w:rPr>
                <w:spacing w:val="-2"/>
                <w:sz w:val="20"/>
              </w:rPr>
              <w:t>хирургическое</w:t>
            </w:r>
          </w:p>
          <w:p w14:paraId="5FABD17F" w14:textId="77777777" w:rsidR="0058791C" w:rsidRDefault="00BA7600">
            <w:pPr>
              <w:pStyle w:val="TableParagraph"/>
              <w:ind w:left="52"/>
              <w:rPr>
                <w:sz w:val="20"/>
              </w:rPr>
            </w:pPr>
            <w:r>
              <w:rPr>
                <w:spacing w:val="-2"/>
                <w:sz w:val="20"/>
              </w:rPr>
              <w:t>лечение</w:t>
            </w:r>
          </w:p>
        </w:tc>
        <w:tc>
          <w:tcPr>
            <w:tcW w:w="3540" w:type="dxa"/>
          </w:tcPr>
          <w:p w14:paraId="5D90EF32" w14:textId="77777777" w:rsidR="0058791C" w:rsidRPr="009E48F7" w:rsidRDefault="00BA7600">
            <w:pPr>
              <w:pStyle w:val="TableParagraph"/>
              <w:spacing w:line="214" w:lineRule="exact"/>
              <w:ind w:left="52"/>
              <w:rPr>
                <w:sz w:val="20"/>
                <w:lang w:val="ru-RU"/>
              </w:rPr>
            </w:pPr>
            <w:r w:rsidRPr="009E48F7">
              <w:rPr>
                <w:sz w:val="20"/>
                <w:lang w:val="ru-RU"/>
              </w:rPr>
              <w:t>экстирпация</w:t>
            </w:r>
            <w:r w:rsidRPr="009E48F7">
              <w:rPr>
                <w:spacing w:val="-6"/>
                <w:sz w:val="20"/>
                <w:lang w:val="ru-RU"/>
              </w:rPr>
              <w:t xml:space="preserve"> </w:t>
            </w:r>
            <w:r w:rsidRPr="009E48F7">
              <w:rPr>
                <w:sz w:val="20"/>
                <w:lang w:val="ru-RU"/>
              </w:rPr>
              <w:t>матки</w:t>
            </w:r>
            <w:r w:rsidRPr="009E48F7">
              <w:rPr>
                <w:spacing w:val="-6"/>
                <w:sz w:val="20"/>
                <w:lang w:val="ru-RU"/>
              </w:rPr>
              <w:t xml:space="preserve"> </w:t>
            </w:r>
            <w:r w:rsidRPr="009E48F7">
              <w:rPr>
                <w:sz w:val="20"/>
                <w:lang w:val="ru-RU"/>
              </w:rPr>
              <w:t>с</w:t>
            </w:r>
            <w:r w:rsidRPr="009E48F7">
              <w:rPr>
                <w:spacing w:val="-5"/>
                <w:sz w:val="20"/>
                <w:lang w:val="ru-RU"/>
              </w:rPr>
              <w:t xml:space="preserve"> </w:t>
            </w:r>
            <w:r w:rsidRPr="009E48F7">
              <w:rPr>
                <w:spacing w:val="-2"/>
                <w:sz w:val="20"/>
                <w:lang w:val="ru-RU"/>
              </w:rPr>
              <w:t>маточными</w:t>
            </w:r>
          </w:p>
          <w:p w14:paraId="1C3526E2" w14:textId="77777777" w:rsidR="0058791C" w:rsidRPr="009E48F7" w:rsidRDefault="00BA7600">
            <w:pPr>
              <w:pStyle w:val="TableParagraph"/>
              <w:ind w:left="52"/>
              <w:rPr>
                <w:sz w:val="20"/>
                <w:lang w:val="ru-RU"/>
              </w:rPr>
            </w:pPr>
            <w:r w:rsidRPr="009E48F7">
              <w:rPr>
                <w:sz w:val="20"/>
                <w:lang w:val="ru-RU"/>
              </w:rPr>
              <w:t xml:space="preserve">трубами </w:t>
            </w:r>
            <w:r w:rsidRPr="009E48F7">
              <w:rPr>
                <w:spacing w:val="-2"/>
                <w:sz w:val="20"/>
                <w:lang w:val="ru-RU"/>
              </w:rPr>
              <w:t>видеоэндоскопическая</w:t>
            </w:r>
          </w:p>
        </w:tc>
        <w:tc>
          <w:tcPr>
            <w:tcW w:w="1830" w:type="dxa"/>
            <w:vMerge/>
            <w:tcBorders>
              <w:top w:val="nil"/>
            </w:tcBorders>
          </w:tcPr>
          <w:p w14:paraId="3E217E26" w14:textId="77777777" w:rsidR="0058791C" w:rsidRPr="009E48F7" w:rsidRDefault="0058791C">
            <w:pPr>
              <w:rPr>
                <w:sz w:val="2"/>
                <w:szCs w:val="2"/>
                <w:lang w:val="ru-RU"/>
              </w:rPr>
            </w:pPr>
          </w:p>
        </w:tc>
      </w:tr>
      <w:tr w:rsidR="0058791C" w:rsidRPr="00B572D9" w14:paraId="190483CA" w14:textId="77777777">
        <w:trPr>
          <w:trHeight w:val="690"/>
        </w:trPr>
        <w:tc>
          <w:tcPr>
            <w:tcW w:w="990" w:type="dxa"/>
            <w:vMerge/>
            <w:tcBorders>
              <w:top w:val="nil"/>
            </w:tcBorders>
          </w:tcPr>
          <w:p w14:paraId="353D9F78" w14:textId="77777777" w:rsidR="0058791C" w:rsidRPr="009E48F7" w:rsidRDefault="0058791C">
            <w:pPr>
              <w:rPr>
                <w:sz w:val="2"/>
                <w:szCs w:val="2"/>
                <w:lang w:val="ru-RU"/>
              </w:rPr>
            </w:pPr>
          </w:p>
        </w:tc>
        <w:tc>
          <w:tcPr>
            <w:tcW w:w="2955" w:type="dxa"/>
            <w:vMerge/>
            <w:tcBorders>
              <w:top w:val="nil"/>
            </w:tcBorders>
          </w:tcPr>
          <w:p w14:paraId="181B8C39" w14:textId="77777777" w:rsidR="0058791C" w:rsidRPr="009E48F7" w:rsidRDefault="0058791C">
            <w:pPr>
              <w:rPr>
                <w:sz w:val="2"/>
                <w:szCs w:val="2"/>
                <w:lang w:val="ru-RU"/>
              </w:rPr>
            </w:pPr>
          </w:p>
        </w:tc>
        <w:tc>
          <w:tcPr>
            <w:tcW w:w="1710" w:type="dxa"/>
            <w:vMerge/>
            <w:tcBorders>
              <w:top w:val="nil"/>
            </w:tcBorders>
          </w:tcPr>
          <w:p w14:paraId="73DF2113" w14:textId="77777777" w:rsidR="0058791C" w:rsidRPr="009E48F7" w:rsidRDefault="0058791C">
            <w:pPr>
              <w:rPr>
                <w:sz w:val="2"/>
                <w:szCs w:val="2"/>
                <w:lang w:val="ru-RU"/>
              </w:rPr>
            </w:pPr>
          </w:p>
        </w:tc>
        <w:tc>
          <w:tcPr>
            <w:tcW w:w="2955" w:type="dxa"/>
          </w:tcPr>
          <w:p w14:paraId="5204C2D9" w14:textId="77777777" w:rsidR="0058791C" w:rsidRPr="009E48F7" w:rsidRDefault="0058791C">
            <w:pPr>
              <w:pStyle w:val="TableParagraph"/>
              <w:rPr>
                <w:sz w:val="20"/>
                <w:lang w:val="ru-RU"/>
              </w:rPr>
            </w:pPr>
          </w:p>
        </w:tc>
        <w:tc>
          <w:tcPr>
            <w:tcW w:w="1710" w:type="dxa"/>
          </w:tcPr>
          <w:p w14:paraId="1BB3DCDF" w14:textId="77777777" w:rsidR="0058791C" w:rsidRPr="009E48F7" w:rsidRDefault="0058791C">
            <w:pPr>
              <w:pStyle w:val="TableParagraph"/>
              <w:rPr>
                <w:sz w:val="20"/>
                <w:lang w:val="ru-RU"/>
              </w:rPr>
            </w:pPr>
          </w:p>
        </w:tc>
        <w:tc>
          <w:tcPr>
            <w:tcW w:w="3540" w:type="dxa"/>
          </w:tcPr>
          <w:p w14:paraId="5E2D08EA" w14:textId="77777777" w:rsidR="0058791C" w:rsidRPr="009E48F7" w:rsidRDefault="00BA7600">
            <w:pPr>
              <w:pStyle w:val="TableParagraph"/>
              <w:spacing w:line="214" w:lineRule="exact"/>
              <w:ind w:left="52"/>
              <w:rPr>
                <w:sz w:val="20"/>
                <w:lang w:val="ru-RU"/>
              </w:rPr>
            </w:pPr>
            <w:r w:rsidRPr="009E48F7">
              <w:rPr>
                <w:spacing w:val="-2"/>
                <w:sz w:val="20"/>
                <w:lang w:val="ru-RU"/>
              </w:rPr>
              <w:t>видеоэндоскопическая</w:t>
            </w:r>
            <w:r w:rsidRPr="009E48F7">
              <w:rPr>
                <w:spacing w:val="18"/>
                <w:sz w:val="20"/>
                <w:lang w:val="ru-RU"/>
              </w:rPr>
              <w:t xml:space="preserve"> </w:t>
            </w:r>
            <w:r w:rsidRPr="009E48F7">
              <w:rPr>
                <w:spacing w:val="-2"/>
                <w:sz w:val="20"/>
                <w:lang w:val="ru-RU"/>
              </w:rPr>
              <w:t>экстирпация</w:t>
            </w:r>
          </w:p>
          <w:p w14:paraId="00BBD1CD" w14:textId="77777777" w:rsidR="0058791C" w:rsidRPr="009E48F7" w:rsidRDefault="00BA7600">
            <w:pPr>
              <w:pStyle w:val="TableParagraph"/>
              <w:spacing w:line="230" w:lineRule="atLeast"/>
              <w:ind w:left="52"/>
              <w:rPr>
                <w:sz w:val="20"/>
                <w:lang w:val="ru-RU"/>
              </w:rPr>
            </w:pPr>
            <w:r w:rsidRPr="009E48F7">
              <w:rPr>
                <w:sz w:val="20"/>
                <w:lang w:val="ru-RU"/>
              </w:rPr>
              <w:t>матки</w:t>
            </w:r>
            <w:r w:rsidRPr="009E48F7">
              <w:rPr>
                <w:spacing w:val="-11"/>
                <w:sz w:val="20"/>
                <w:lang w:val="ru-RU"/>
              </w:rPr>
              <w:t xml:space="preserve"> </w:t>
            </w:r>
            <w:r w:rsidRPr="009E48F7">
              <w:rPr>
                <w:sz w:val="20"/>
                <w:lang w:val="ru-RU"/>
              </w:rPr>
              <w:t>с</w:t>
            </w:r>
            <w:r w:rsidRPr="009E48F7">
              <w:rPr>
                <w:spacing w:val="-11"/>
                <w:sz w:val="20"/>
                <w:lang w:val="ru-RU"/>
              </w:rPr>
              <w:t xml:space="preserve"> </w:t>
            </w:r>
            <w:r w:rsidRPr="009E48F7">
              <w:rPr>
                <w:sz w:val="20"/>
                <w:lang w:val="ru-RU"/>
              </w:rPr>
              <w:t>придатками</w:t>
            </w:r>
            <w:r w:rsidRPr="009E48F7">
              <w:rPr>
                <w:spacing w:val="-11"/>
                <w:sz w:val="20"/>
                <w:lang w:val="ru-RU"/>
              </w:rPr>
              <w:t xml:space="preserve"> </w:t>
            </w:r>
            <w:r w:rsidRPr="009E48F7">
              <w:rPr>
                <w:sz w:val="20"/>
                <w:lang w:val="ru-RU"/>
              </w:rPr>
              <w:t>и</w:t>
            </w:r>
            <w:r w:rsidRPr="009E48F7">
              <w:rPr>
                <w:spacing w:val="-11"/>
                <w:sz w:val="20"/>
                <w:lang w:val="ru-RU"/>
              </w:rPr>
              <w:t xml:space="preserve"> </w:t>
            </w:r>
            <w:r w:rsidRPr="009E48F7">
              <w:rPr>
                <w:sz w:val="20"/>
                <w:lang w:val="ru-RU"/>
              </w:rPr>
              <w:t xml:space="preserve">тазовой </w:t>
            </w:r>
            <w:r w:rsidRPr="009E48F7">
              <w:rPr>
                <w:spacing w:val="-2"/>
                <w:sz w:val="20"/>
                <w:lang w:val="ru-RU"/>
              </w:rPr>
              <w:t>лимфаденэктомией</w:t>
            </w:r>
          </w:p>
        </w:tc>
        <w:tc>
          <w:tcPr>
            <w:tcW w:w="1830" w:type="dxa"/>
            <w:vMerge/>
            <w:tcBorders>
              <w:top w:val="nil"/>
            </w:tcBorders>
          </w:tcPr>
          <w:p w14:paraId="406C6251" w14:textId="77777777" w:rsidR="0058791C" w:rsidRPr="009E48F7" w:rsidRDefault="0058791C">
            <w:pPr>
              <w:rPr>
                <w:sz w:val="2"/>
                <w:szCs w:val="2"/>
                <w:lang w:val="ru-RU"/>
              </w:rPr>
            </w:pPr>
          </w:p>
        </w:tc>
      </w:tr>
      <w:tr w:rsidR="0058791C" w:rsidRPr="00B572D9" w14:paraId="3A6CBD32" w14:textId="77777777">
        <w:trPr>
          <w:trHeight w:val="690"/>
        </w:trPr>
        <w:tc>
          <w:tcPr>
            <w:tcW w:w="990" w:type="dxa"/>
            <w:vMerge/>
            <w:tcBorders>
              <w:top w:val="nil"/>
            </w:tcBorders>
          </w:tcPr>
          <w:p w14:paraId="5D408A76" w14:textId="77777777" w:rsidR="0058791C" w:rsidRPr="009E48F7" w:rsidRDefault="0058791C">
            <w:pPr>
              <w:rPr>
                <w:sz w:val="2"/>
                <w:szCs w:val="2"/>
                <w:lang w:val="ru-RU"/>
              </w:rPr>
            </w:pPr>
          </w:p>
        </w:tc>
        <w:tc>
          <w:tcPr>
            <w:tcW w:w="2955" w:type="dxa"/>
            <w:vMerge/>
            <w:tcBorders>
              <w:top w:val="nil"/>
            </w:tcBorders>
          </w:tcPr>
          <w:p w14:paraId="100CC5E9" w14:textId="77777777" w:rsidR="0058791C" w:rsidRPr="009E48F7" w:rsidRDefault="0058791C">
            <w:pPr>
              <w:rPr>
                <w:sz w:val="2"/>
                <w:szCs w:val="2"/>
                <w:lang w:val="ru-RU"/>
              </w:rPr>
            </w:pPr>
          </w:p>
        </w:tc>
        <w:tc>
          <w:tcPr>
            <w:tcW w:w="1710" w:type="dxa"/>
            <w:vMerge w:val="restart"/>
          </w:tcPr>
          <w:p w14:paraId="5511247B" w14:textId="77777777" w:rsidR="0058791C" w:rsidRDefault="00BA7600">
            <w:pPr>
              <w:pStyle w:val="TableParagraph"/>
              <w:spacing w:line="214" w:lineRule="exact"/>
              <w:ind w:left="52"/>
              <w:rPr>
                <w:sz w:val="20"/>
              </w:rPr>
            </w:pPr>
            <w:r>
              <w:rPr>
                <w:spacing w:val="-5"/>
                <w:sz w:val="20"/>
              </w:rPr>
              <w:t>C56</w:t>
            </w:r>
          </w:p>
        </w:tc>
        <w:tc>
          <w:tcPr>
            <w:tcW w:w="2955" w:type="dxa"/>
            <w:vMerge w:val="restart"/>
          </w:tcPr>
          <w:p w14:paraId="0DB15C4D" w14:textId="77777777" w:rsidR="0058791C" w:rsidRPr="009E48F7" w:rsidRDefault="00BA7600">
            <w:pPr>
              <w:pStyle w:val="TableParagraph"/>
              <w:spacing w:line="214" w:lineRule="exact"/>
              <w:ind w:left="52"/>
              <w:rPr>
                <w:sz w:val="20"/>
                <w:lang w:val="ru-RU"/>
              </w:rPr>
            </w:pPr>
            <w:r w:rsidRPr="009E48F7">
              <w:rPr>
                <w:spacing w:val="-2"/>
                <w:sz w:val="20"/>
                <w:lang w:val="ru-RU"/>
              </w:rPr>
              <w:t>злокачественные</w:t>
            </w:r>
          </w:p>
          <w:p w14:paraId="682EB2BD" w14:textId="77777777" w:rsidR="0058791C" w:rsidRPr="009E48F7" w:rsidRDefault="00BA7600">
            <w:pPr>
              <w:pStyle w:val="TableParagraph"/>
              <w:ind w:left="52"/>
              <w:rPr>
                <w:sz w:val="20"/>
                <w:lang w:val="ru-RU"/>
              </w:rPr>
            </w:pPr>
            <w:r w:rsidRPr="009E48F7">
              <w:rPr>
                <w:spacing w:val="-2"/>
                <w:sz w:val="20"/>
                <w:lang w:val="ru-RU"/>
              </w:rPr>
              <w:t>новообразования</w:t>
            </w:r>
            <w:r w:rsidRPr="009E48F7">
              <w:rPr>
                <w:spacing w:val="15"/>
                <w:sz w:val="20"/>
                <w:lang w:val="ru-RU"/>
              </w:rPr>
              <w:t xml:space="preserve"> </w:t>
            </w:r>
            <w:r w:rsidRPr="009E48F7">
              <w:rPr>
                <w:spacing w:val="-2"/>
                <w:sz w:val="20"/>
                <w:lang w:val="ru-RU"/>
              </w:rPr>
              <w:t>яичников</w:t>
            </w:r>
          </w:p>
          <w:p w14:paraId="628BE269" w14:textId="77777777" w:rsidR="0058791C" w:rsidRPr="009E48F7" w:rsidRDefault="00BA7600">
            <w:pPr>
              <w:pStyle w:val="TableParagraph"/>
              <w:ind w:left="52"/>
              <w:rPr>
                <w:sz w:val="20"/>
                <w:lang w:val="ru-RU"/>
              </w:rPr>
            </w:pPr>
            <w:r>
              <w:rPr>
                <w:sz w:val="20"/>
              </w:rPr>
              <w:t>I</w:t>
            </w:r>
            <w:r w:rsidRPr="009E48F7">
              <w:rPr>
                <w:sz w:val="20"/>
                <w:lang w:val="ru-RU"/>
              </w:rPr>
              <w:t xml:space="preserve"> </w:t>
            </w:r>
            <w:r w:rsidRPr="009E48F7">
              <w:rPr>
                <w:spacing w:val="-2"/>
                <w:sz w:val="20"/>
                <w:lang w:val="ru-RU"/>
              </w:rPr>
              <w:t>стадии</w:t>
            </w:r>
          </w:p>
        </w:tc>
        <w:tc>
          <w:tcPr>
            <w:tcW w:w="1710" w:type="dxa"/>
            <w:vMerge w:val="restart"/>
          </w:tcPr>
          <w:p w14:paraId="2B79C99C" w14:textId="77777777" w:rsidR="0058791C" w:rsidRDefault="00BA7600">
            <w:pPr>
              <w:pStyle w:val="TableParagraph"/>
              <w:spacing w:line="214" w:lineRule="exact"/>
              <w:ind w:left="52"/>
              <w:rPr>
                <w:sz w:val="20"/>
              </w:rPr>
            </w:pPr>
            <w:r>
              <w:rPr>
                <w:spacing w:val="-2"/>
                <w:sz w:val="20"/>
              </w:rPr>
              <w:t>хирургическое</w:t>
            </w:r>
          </w:p>
          <w:p w14:paraId="7A383BFC" w14:textId="77777777" w:rsidR="0058791C" w:rsidRDefault="00BA7600">
            <w:pPr>
              <w:pStyle w:val="TableParagraph"/>
              <w:ind w:left="52"/>
              <w:rPr>
                <w:sz w:val="20"/>
              </w:rPr>
            </w:pPr>
            <w:r>
              <w:rPr>
                <w:spacing w:val="-2"/>
                <w:sz w:val="20"/>
              </w:rPr>
              <w:t>лечение</w:t>
            </w:r>
          </w:p>
        </w:tc>
        <w:tc>
          <w:tcPr>
            <w:tcW w:w="3540" w:type="dxa"/>
          </w:tcPr>
          <w:p w14:paraId="5A623C57" w14:textId="77777777" w:rsidR="0058791C" w:rsidRPr="009E48F7" w:rsidRDefault="00BA7600">
            <w:pPr>
              <w:pStyle w:val="TableParagraph"/>
              <w:spacing w:line="214" w:lineRule="exact"/>
              <w:ind w:left="52"/>
              <w:rPr>
                <w:sz w:val="20"/>
                <w:lang w:val="ru-RU"/>
              </w:rPr>
            </w:pPr>
            <w:r w:rsidRPr="009E48F7">
              <w:rPr>
                <w:sz w:val="20"/>
                <w:lang w:val="ru-RU"/>
              </w:rPr>
              <w:t>лапароскопическая</w:t>
            </w:r>
            <w:r w:rsidRPr="009E48F7">
              <w:rPr>
                <w:spacing w:val="-7"/>
                <w:sz w:val="20"/>
                <w:lang w:val="ru-RU"/>
              </w:rPr>
              <w:t xml:space="preserve"> </w:t>
            </w:r>
            <w:r w:rsidRPr="009E48F7">
              <w:rPr>
                <w:sz w:val="20"/>
                <w:lang w:val="ru-RU"/>
              </w:rPr>
              <w:t>аднексэктомия</w:t>
            </w:r>
            <w:r w:rsidRPr="009E48F7">
              <w:rPr>
                <w:spacing w:val="-6"/>
                <w:sz w:val="20"/>
                <w:lang w:val="ru-RU"/>
              </w:rPr>
              <w:t xml:space="preserve"> </w:t>
            </w:r>
            <w:r w:rsidRPr="009E48F7">
              <w:rPr>
                <w:spacing w:val="-5"/>
                <w:sz w:val="20"/>
                <w:lang w:val="ru-RU"/>
              </w:rPr>
              <w:t>или</w:t>
            </w:r>
          </w:p>
          <w:p w14:paraId="05B1B0F2" w14:textId="77777777" w:rsidR="0058791C" w:rsidRPr="009E48F7" w:rsidRDefault="00BA7600">
            <w:pPr>
              <w:pStyle w:val="TableParagraph"/>
              <w:spacing w:line="230" w:lineRule="atLeast"/>
              <w:ind w:left="52"/>
              <w:rPr>
                <w:sz w:val="20"/>
                <w:lang w:val="ru-RU"/>
              </w:rPr>
            </w:pPr>
            <w:r w:rsidRPr="009E48F7">
              <w:rPr>
                <w:sz w:val="20"/>
                <w:lang w:val="ru-RU"/>
              </w:rPr>
              <w:t>резекция</w:t>
            </w:r>
            <w:r w:rsidRPr="009E48F7">
              <w:rPr>
                <w:spacing w:val="-13"/>
                <w:sz w:val="20"/>
                <w:lang w:val="ru-RU"/>
              </w:rPr>
              <w:t xml:space="preserve"> </w:t>
            </w:r>
            <w:r w:rsidRPr="009E48F7">
              <w:rPr>
                <w:sz w:val="20"/>
                <w:lang w:val="ru-RU"/>
              </w:rPr>
              <w:t>яичников,</w:t>
            </w:r>
            <w:r w:rsidRPr="009E48F7">
              <w:rPr>
                <w:spacing w:val="-12"/>
                <w:sz w:val="20"/>
                <w:lang w:val="ru-RU"/>
              </w:rPr>
              <w:t xml:space="preserve"> </w:t>
            </w:r>
            <w:r w:rsidRPr="009E48F7">
              <w:rPr>
                <w:sz w:val="20"/>
                <w:lang w:val="ru-RU"/>
              </w:rPr>
              <w:t>субтотальная резекция большого сальника</w:t>
            </w:r>
          </w:p>
        </w:tc>
        <w:tc>
          <w:tcPr>
            <w:tcW w:w="1830" w:type="dxa"/>
            <w:vMerge/>
            <w:tcBorders>
              <w:top w:val="nil"/>
            </w:tcBorders>
          </w:tcPr>
          <w:p w14:paraId="0CDDF781" w14:textId="77777777" w:rsidR="0058791C" w:rsidRPr="009E48F7" w:rsidRDefault="0058791C">
            <w:pPr>
              <w:rPr>
                <w:sz w:val="2"/>
                <w:szCs w:val="2"/>
                <w:lang w:val="ru-RU"/>
              </w:rPr>
            </w:pPr>
          </w:p>
        </w:tc>
      </w:tr>
      <w:tr w:rsidR="0058791C" w:rsidRPr="00B572D9" w14:paraId="76AE21D8" w14:textId="77777777">
        <w:trPr>
          <w:trHeight w:val="1140"/>
        </w:trPr>
        <w:tc>
          <w:tcPr>
            <w:tcW w:w="990" w:type="dxa"/>
            <w:vMerge/>
            <w:tcBorders>
              <w:top w:val="nil"/>
            </w:tcBorders>
          </w:tcPr>
          <w:p w14:paraId="78A2FCE1" w14:textId="77777777" w:rsidR="0058791C" w:rsidRPr="009E48F7" w:rsidRDefault="0058791C">
            <w:pPr>
              <w:rPr>
                <w:sz w:val="2"/>
                <w:szCs w:val="2"/>
                <w:lang w:val="ru-RU"/>
              </w:rPr>
            </w:pPr>
          </w:p>
        </w:tc>
        <w:tc>
          <w:tcPr>
            <w:tcW w:w="2955" w:type="dxa"/>
            <w:vMerge/>
            <w:tcBorders>
              <w:top w:val="nil"/>
            </w:tcBorders>
          </w:tcPr>
          <w:p w14:paraId="1FCC3C26" w14:textId="77777777" w:rsidR="0058791C" w:rsidRPr="009E48F7" w:rsidRDefault="0058791C">
            <w:pPr>
              <w:rPr>
                <w:sz w:val="2"/>
                <w:szCs w:val="2"/>
                <w:lang w:val="ru-RU"/>
              </w:rPr>
            </w:pPr>
          </w:p>
        </w:tc>
        <w:tc>
          <w:tcPr>
            <w:tcW w:w="1710" w:type="dxa"/>
            <w:vMerge/>
            <w:tcBorders>
              <w:top w:val="nil"/>
            </w:tcBorders>
          </w:tcPr>
          <w:p w14:paraId="792C53BF" w14:textId="77777777" w:rsidR="0058791C" w:rsidRPr="009E48F7" w:rsidRDefault="0058791C">
            <w:pPr>
              <w:rPr>
                <w:sz w:val="2"/>
                <w:szCs w:val="2"/>
                <w:lang w:val="ru-RU"/>
              </w:rPr>
            </w:pPr>
          </w:p>
        </w:tc>
        <w:tc>
          <w:tcPr>
            <w:tcW w:w="2955" w:type="dxa"/>
            <w:vMerge/>
            <w:tcBorders>
              <w:top w:val="nil"/>
            </w:tcBorders>
          </w:tcPr>
          <w:p w14:paraId="3495AD57" w14:textId="77777777" w:rsidR="0058791C" w:rsidRPr="009E48F7" w:rsidRDefault="0058791C">
            <w:pPr>
              <w:rPr>
                <w:sz w:val="2"/>
                <w:szCs w:val="2"/>
                <w:lang w:val="ru-RU"/>
              </w:rPr>
            </w:pPr>
          </w:p>
        </w:tc>
        <w:tc>
          <w:tcPr>
            <w:tcW w:w="1710" w:type="dxa"/>
            <w:vMerge/>
            <w:tcBorders>
              <w:top w:val="nil"/>
            </w:tcBorders>
          </w:tcPr>
          <w:p w14:paraId="6D27AC42" w14:textId="77777777" w:rsidR="0058791C" w:rsidRPr="009E48F7" w:rsidRDefault="0058791C">
            <w:pPr>
              <w:rPr>
                <w:sz w:val="2"/>
                <w:szCs w:val="2"/>
                <w:lang w:val="ru-RU"/>
              </w:rPr>
            </w:pPr>
          </w:p>
        </w:tc>
        <w:tc>
          <w:tcPr>
            <w:tcW w:w="3540" w:type="dxa"/>
          </w:tcPr>
          <w:p w14:paraId="26084F06" w14:textId="77777777" w:rsidR="0058791C" w:rsidRPr="009E48F7" w:rsidRDefault="00BA7600">
            <w:pPr>
              <w:pStyle w:val="TableParagraph"/>
              <w:spacing w:line="214" w:lineRule="exact"/>
              <w:ind w:left="52"/>
              <w:rPr>
                <w:sz w:val="20"/>
                <w:lang w:val="ru-RU"/>
              </w:rPr>
            </w:pPr>
            <w:r w:rsidRPr="009E48F7">
              <w:rPr>
                <w:sz w:val="20"/>
                <w:lang w:val="ru-RU"/>
              </w:rPr>
              <w:t xml:space="preserve">лапароскопическая </w:t>
            </w:r>
            <w:r w:rsidRPr="009E48F7">
              <w:rPr>
                <w:spacing w:val="-2"/>
                <w:sz w:val="20"/>
                <w:lang w:val="ru-RU"/>
              </w:rPr>
              <w:t>аднексэктомия</w:t>
            </w:r>
          </w:p>
          <w:p w14:paraId="27CC5426" w14:textId="77777777" w:rsidR="0058791C" w:rsidRPr="009E48F7" w:rsidRDefault="00BA7600">
            <w:pPr>
              <w:pStyle w:val="TableParagraph"/>
              <w:spacing w:line="230" w:lineRule="atLeast"/>
              <w:ind w:left="52"/>
              <w:rPr>
                <w:sz w:val="20"/>
                <w:lang w:val="ru-RU"/>
              </w:rPr>
            </w:pPr>
            <w:r w:rsidRPr="009E48F7">
              <w:rPr>
                <w:sz w:val="20"/>
                <w:lang w:val="ru-RU"/>
              </w:rPr>
              <w:t>односторонняя с резекцией контрлатерального яичника и субтотальная</w:t>
            </w:r>
            <w:r w:rsidRPr="009E48F7">
              <w:rPr>
                <w:spacing w:val="-13"/>
                <w:sz w:val="20"/>
                <w:lang w:val="ru-RU"/>
              </w:rPr>
              <w:t xml:space="preserve"> </w:t>
            </w:r>
            <w:r w:rsidRPr="009E48F7">
              <w:rPr>
                <w:sz w:val="20"/>
                <w:lang w:val="ru-RU"/>
              </w:rPr>
              <w:t>резекция</w:t>
            </w:r>
            <w:r w:rsidRPr="009E48F7">
              <w:rPr>
                <w:spacing w:val="-12"/>
                <w:sz w:val="20"/>
                <w:lang w:val="ru-RU"/>
              </w:rPr>
              <w:t xml:space="preserve"> </w:t>
            </w:r>
            <w:r w:rsidRPr="009E48F7">
              <w:rPr>
                <w:sz w:val="20"/>
                <w:lang w:val="ru-RU"/>
              </w:rPr>
              <w:t xml:space="preserve">большого </w:t>
            </w:r>
            <w:r w:rsidRPr="009E48F7">
              <w:rPr>
                <w:spacing w:val="-2"/>
                <w:sz w:val="20"/>
                <w:lang w:val="ru-RU"/>
              </w:rPr>
              <w:t>сальника</w:t>
            </w:r>
          </w:p>
        </w:tc>
        <w:tc>
          <w:tcPr>
            <w:tcW w:w="1830" w:type="dxa"/>
            <w:vMerge/>
            <w:tcBorders>
              <w:top w:val="nil"/>
            </w:tcBorders>
          </w:tcPr>
          <w:p w14:paraId="64C50DC5" w14:textId="77777777" w:rsidR="0058791C" w:rsidRPr="009E48F7" w:rsidRDefault="0058791C">
            <w:pPr>
              <w:rPr>
                <w:sz w:val="2"/>
                <w:szCs w:val="2"/>
                <w:lang w:val="ru-RU"/>
              </w:rPr>
            </w:pPr>
          </w:p>
        </w:tc>
      </w:tr>
    </w:tbl>
    <w:p w14:paraId="11554F29" w14:textId="77777777" w:rsidR="0058791C" w:rsidRPr="009E48F7" w:rsidRDefault="0058791C">
      <w:pPr>
        <w:rPr>
          <w:sz w:val="2"/>
          <w:szCs w:val="2"/>
          <w:lang w:val="ru-RU"/>
        </w:rPr>
        <w:sectPr w:rsidR="0058791C" w:rsidRPr="009E48F7">
          <w:pgSz w:w="16840" w:h="11900" w:orient="landscape"/>
          <w:pgMar w:top="960" w:right="460" w:bottom="113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844A35C" w14:textId="77777777">
        <w:trPr>
          <w:trHeight w:val="210"/>
        </w:trPr>
        <w:tc>
          <w:tcPr>
            <w:tcW w:w="990" w:type="dxa"/>
          </w:tcPr>
          <w:p w14:paraId="10CA9CC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7EC6F2E" w14:textId="77777777" w:rsidR="0058791C" w:rsidRDefault="00BA7600">
            <w:pPr>
              <w:pStyle w:val="TableParagraph"/>
              <w:spacing w:line="190" w:lineRule="exact"/>
              <w:ind w:right="14"/>
              <w:jc w:val="center"/>
              <w:rPr>
                <w:b/>
                <w:sz w:val="18"/>
              </w:rPr>
            </w:pPr>
            <w:r>
              <w:rPr>
                <w:b/>
                <w:sz w:val="18"/>
              </w:rPr>
              <w:t>2</w:t>
            </w:r>
          </w:p>
        </w:tc>
        <w:tc>
          <w:tcPr>
            <w:tcW w:w="1710" w:type="dxa"/>
          </w:tcPr>
          <w:p w14:paraId="54721419" w14:textId="77777777" w:rsidR="0058791C" w:rsidRDefault="00BA7600">
            <w:pPr>
              <w:pStyle w:val="TableParagraph"/>
              <w:spacing w:line="190" w:lineRule="exact"/>
              <w:ind w:right="29"/>
              <w:jc w:val="center"/>
              <w:rPr>
                <w:b/>
                <w:sz w:val="18"/>
              </w:rPr>
            </w:pPr>
            <w:r>
              <w:rPr>
                <w:b/>
                <w:sz w:val="18"/>
              </w:rPr>
              <w:t>3</w:t>
            </w:r>
          </w:p>
        </w:tc>
        <w:tc>
          <w:tcPr>
            <w:tcW w:w="2955" w:type="dxa"/>
          </w:tcPr>
          <w:p w14:paraId="3779DB80" w14:textId="77777777" w:rsidR="0058791C" w:rsidRDefault="00BA7600">
            <w:pPr>
              <w:pStyle w:val="TableParagraph"/>
              <w:spacing w:line="190" w:lineRule="exact"/>
              <w:ind w:right="14"/>
              <w:jc w:val="center"/>
              <w:rPr>
                <w:b/>
                <w:sz w:val="18"/>
              </w:rPr>
            </w:pPr>
            <w:r>
              <w:rPr>
                <w:b/>
                <w:sz w:val="18"/>
              </w:rPr>
              <w:t>4</w:t>
            </w:r>
          </w:p>
        </w:tc>
        <w:tc>
          <w:tcPr>
            <w:tcW w:w="1710" w:type="dxa"/>
          </w:tcPr>
          <w:p w14:paraId="58E67DDD" w14:textId="77777777" w:rsidR="0058791C" w:rsidRDefault="00BA7600">
            <w:pPr>
              <w:pStyle w:val="TableParagraph"/>
              <w:spacing w:line="190" w:lineRule="exact"/>
              <w:ind w:right="29"/>
              <w:jc w:val="center"/>
              <w:rPr>
                <w:b/>
                <w:sz w:val="18"/>
              </w:rPr>
            </w:pPr>
            <w:r>
              <w:rPr>
                <w:b/>
                <w:sz w:val="18"/>
              </w:rPr>
              <w:t>5</w:t>
            </w:r>
          </w:p>
        </w:tc>
        <w:tc>
          <w:tcPr>
            <w:tcW w:w="3540" w:type="dxa"/>
          </w:tcPr>
          <w:p w14:paraId="1D776240" w14:textId="77777777" w:rsidR="0058791C" w:rsidRDefault="00BA7600">
            <w:pPr>
              <w:pStyle w:val="TableParagraph"/>
              <w:spacing w:line="190" w:lineRule="exact"/>
              <w:ind w:right="29"/>
              <w:jc w:val="center"/>
              <w:rPr>
                <w:b/>
                <w:sz w:val="18"/>
              </w:rPr>
            </w:pPr>
            <w:r>
              <w:rPr>
                <w:b/>
                <w:sz w:val="18"/>
              </w:rPr>
              <w:t>6</w:t>
            </w:r>
          </w:p>
        </w:tc>
        <w:tc>
          <w:tcPr>
            <w:tcW w:w="1830" w:type="dxa"/>
          </w:tcPr>
          <w:p w14:paraId="0800F85C" w14:textId="77777777" w:rsidR="0058791C" w:rsidRDefault="00BA7600">
            <w:pPr>
              <w:pStyle w:val="TableParagraph"/>
              <w:spacing w:line="190" w:lineRule="exact"/>
              <w:ind w:right="29"/>
              <w:jc w:val="center"/>
              <w:rPr>
                <w:b/>
                <w:sz w:val="18"/>
              </w:rPr>
            </w:pPr>
            <w:r>
              <w:rPr>
                <w:b/>
                <w:sz w:val="18"/>
              </w:rPr>
              <w:t>7</w:t>
            </w:r>
          </w:p>
        </w:tc>
      </w:tr>
      <w:tr w:rsidR="0058791C" w:rsidRPr="00B572D9" w14:paraId="5744410B" w14:textId="77777777">
        <w:trPr>
          <w:trHeight w:val="915"/>
        </w:trPr>
        <w:tc>
          <w:tcPr>
            <w:tcW w:w="990" w:type="dxa"/>
            <w:vMerge w:val="restart"/>
          </w:tcPr>
          <w:p w14:paraId="6C3BD444" w14:textId="77777777" w:rsidR="0058791C" w:rsidRDefault="0058791C">
            <w:pPr>
              <w:pStyle w:val="TableParagraph"/>
              <w:rPr>
                <w:sz w:val="20"/>
              </w:rPr>
            </w:pPr>
          </w:p>
        </w:tc>
        <w:tc>
          <w:tcPr>
            <w:tcW w:w="2955" w:type="dxa"/>
            <w:vMerge w:val="restart"/>
          </w:tcPr>
          <w:p w14:paraId="4E4B185B" w14:textId="77777777" w:rsidR="0058791C" w:rsidRDefault="0058791C">
            <w:pPr>
              <w:pStyle w:val="TableParagraph"/>
              <w:rPr>
                <w:sz w:val="20"/>
              </w:rPr>
            </w:pPr>
          </w:p>
        </w:tc>
        <w:tc>
          <w:tcPr>
            <w:tcW w:w="1710" w:type="dxa"/>
          </w:tcPr>
          <w:p w14:paraId="31F24B61" w14:textId="77777777" w:rsidR="0058791C" w:rsidRDefault="0058791C">
            <w:pPr>
              <w:pStyle w:val="TableParagraph"/>
              <w:rPr>
                <w:sz w:val="20"/>
              </w:rPr>
            </w:pPr>
          </w:p>
        </w:tc>
        <w:tc>
          <w:tcPr>
            <w:tcW w:w="2955" w:type="dxa"/>
          </w:tcPr>
          <w:p w14:paraId="3742866E" w14:textId="77777777" w:rsidR="0058791C" w:rsidRDefault="0058791C">
            <w:pPr>
              <w:pStyle w:val="TableParagraph"/>
              <w:rPr>
                <w:sz w:val="20"/>
              </w:rPr>
            </w:pPr>
          </w:p>
        </w:tc>
        <w:tc>
          <w:tcPr>
            <w:tcW w:w="1710" w:type="dxa"/>
          </w:tcPr>
          <w:p w14:paraId="0E2BFAA9" w14:textId="77777777" w:rsidR="0058791C" w:rsidRDefault="0058791C">
            <w:pPr>
              <w:pStyle w:val="TableParagraph"/>
              <w:rPr>
                <w:sz w:val="20"/>
              </w:rPr>
            </w:pPr>
          </w:p>
        </w:tc>
        <w:tc>
          <w:tcPr>
            <w:tcW w:w="3540" w:type="dxa"/>
          </w:tcPr>
          <w:p w14:paraId="483BF0EC" w14:textId="77777777" w:rsidR="0058791C" w:rsidRPr="009E48F7" w:rsidRDefault="00BA7600">
            <w:pPr>
              <w:pStyle w:val="TableParagraph"/>
              <w:spacing w:line="214" w:lineRule="exact"/>
              <w:ind w:left="52"/>
              <w:rPr>
                <w:sz w:val="20"/>
                <w:lang w:val="ru-RU"/>
              </w:rPr>
            </w:pPr>
            <w:r w:rsidRPr="009E48F7">
              <w:rPr>
                <w:sz w:val="20"/>
                <w:lang w:val="ru-RU"/>
              </w:rPr>
              <w:t>лапароскопическая</w:t>
            </w:r>
            <w:r w:rsidRPr="009E48F7">
              <w:rPr>
                <w:spacing w:val="-6"/>
                <w:sz w:val="20"/>
                <w:lang w:val="ru-RU"/>
              </w:rPr>
              <w:t xml:space="preserve"> </w:t>
            </w:r>
            <w:r w:rsidRPr="009E48F7">
              <w:rPr>
                <w:sz w:val="20"/>
                <w:lang w:val="ru-RU"/>
              </w:rPr>
              <w:t>экстирпация</w:t>
            </w:r>
            <w:r w:rsidRPr="009E48F7">
              <w:rPr>
                <w:spacing w:val="-5"/>
                <w:sz w:val="20"/>
                <w:lang w:val="ru-RU"/>
              </w:rPr>
              <w:t xml:space="preserve"> </w:t>
            </w:r>
            <w:r w:rsidRPr="009E48F7">
              <w:rPr>
                <w:spacing w:val="-2"/>
                <w:sz w:val="20"/>
                <w:lang w:val="ru-RU"/>
              </w:rPr>
              <w:t>матки</w:t>
            </w:r>
          </w:p>
          <w:p w14:paraId="3E966B2C" w14:textId="77777777" w:rsidR="0058791C" w:rsidRPr="009E48F7" w:rsidRDefault="00BA7600">
            <w:pPr>
              <w:pStyle w:val="TableParagraph"/>
              <w:ind w:left="52"/>
              <w:rPr>
                <w:sz w:val="20"/>
                <w:lang w:val="ru-RU"/>
              </w:rPr>
            </w:pPr>
            <w:r w:rsidRPr="009E48F7">
              <w:rPr>
                <w:sz w:val="20"/>
                <w:lang w:val="ru-RU"/>
              </w:rPr>
              <w:t>с</w:t>
            </w:r>
            <w:r w:rsidRPr="009E48F7">
              <w:rPr>
                <w:spacing w:val="-13"/>
                <w:sz w:val="20"/>
                <w:lang w:val="ru-RU"/>
              </w:rPr>
              <w:t xml:space="preserve"> </w:t>
            </w:r>
            <w:r w:rsidRPr="009E48F7">
              <w:rPr>
                <w:sz w:val="20"/>
                <w:lang w:val="ru-RU"/>
              </w:rPr>
              <w:t>придатками,</w:t>
            </w:r>
            <w:r w:rsidRPr="009E48F7">
              <w:rPr>
                <w:spacing w:val="-12"/>
                <w:sz w:val="20"/>
                <w:lang w:val="ru-RU"/>
              </w:rPr>
              <w:t xml:space="preserve"> </w:t>
            </w:r>
            <w:r w:rsidRPr="009E48F7">
              <w:rPr>
                <w:sz w:val="20"/>
                <w:lang w:val="ru-RU"/>
              </w:rPr>
              <w:t>субтотальная</w:t>
            </w:r>
            <w:r w:rsidRPr="009E48F7">
              <w:rPr>
                <w:spacing w:val="-13"/>
                <w:sz w:val="20"/>
                <w:lang w:val="ru-RU"/>
              </w:rPr>
              <w:t xml:space="preserve"> </w:t>
            </w:r>
            <w:r w:rsidRPr="009E48F7">
              <w:rPr>
                <w:sz w:val="20"/>
                <w:lang w:val="ru-RU"/>
              </w:rPr>
              <w:t>резекция большого сальника</w:t>
            </w:r>
          </w:p>
        </w:tc>
        <w:tc>
          <w:tcPr>
            <w:tcW w:w="1830" w:type="dxa"/>
            <w:vMerge w:val="restart"/>
          </w:tcPr>
          <w:p w14:paraId="2B9A3DDE" w14:textId="77777777" w:rsidR="0058791C" w:rsidRPr="009E48F7" w:rsidRDefault="0058791C">
            <w:pPr>
              <w:pStyle w:val="TableParagraph"/>
              <w:rPr>
                <w:sz w:val="20"/>
                <w:lang w:val="ru-RU"/>
              </w:rPr>
            </w:pPr>
          </w:p>
        </w:tc>
      </w:tr>
      <w:tr w:rsidR="0058791C" w14:paraId="099419B4" w14:textId="77777777">
        <w:trPr>
          <w:trHeight w:val="1155"/>
        </w:trPr>
        <w:tc>
          <w:tcPr>
            <w:tcW w:w="990" w:type="dxa"/>
            <w:vMerge/>
            <w:tcBorders>
              <w:top w:val="nil"/>
            </w:tcBorders>
          </w:tcPr>
          <w:p w14:paraId="70802334" w14:textId="77777777" w:rsidR="0058791C" w:rsidRPr="009E48F7" w:rsidRDefault="0058791C">
            <w:pPr>
              <w:rPr>
                <w:sz w:val="2"/>
                <w:szCs w:val="2"/>
                <w:lang w:val="ru-RU"/>
              </w:rPr>
            </w:pPr>
          </w:p>
        </w:tc>
        <w:tc>
          <w:tcPr>
            <w:tcW w:w="2955" w:type="dxa"/>
            <w:vMerge/>
            <w:tcBorders>
              <w:top w:val="nil"/>
            </w:tcBorders>
          </w:tcPr>
          <w:p w14:paraId="7ED3646B" w14:textId="77777777" w:rsidR="0058791C" w:rsidRPr="009E48F7" w:rsidRDefault="0058791C">
            <w:pPr>
              <w:rPr>
                <w:sz w:val="2"/>
                <w:szCs w:val="2"/>
                <w:lang w:val="ru-RU"/>
              </w:rPr>
            </w:pPr>
          </w:p>
        </w:tc>
        <w:tc>
          <w:tcPr>
            <w:tcW w:w="1710" w:type="dxa"/>
            <w:vMerge w:val="restart"/>
          </w:tcPr>
          <w:p w14:paraId="0EC057AF" w14:textId="77777777" w:rsidR="0058791C" w:rsidRDefault="00BA7600">
            <w:pPr>
              <w:pStyle w:val="TableParagraph"/>
              <w:spacing w:line="229" w:lineRule="exact"/>
              <w:ind w:left="52"/>
              <w:rPr>
                <w:sz w:val="20"/>
              </w:rPr>
            </w:pPr>
            <w:r>
              <w:rPr>
                <w:spacing w:val="-5"/>
                <w:sz w:val="20"/>
              </w:rPr>
              <w:t>C61</w:t>
            </w:r>
          </w:p>
        </w:tc>
        <w:tc>
          <w:tcPr>
            <w:tcW w:w="2955" w:type="dxa"/>
          </w:tcPr>
          <w:p w14:paraId="03F07CF7" w14:textId="77777777" w:rsidR="0058791C" w:rsidRPr="009E48F7" w:rsidRDefault="00BA7600">
            <w:pPr>
              <w:pStyle w:val="TableParagraph"/>
              <w:spacing w:line="230" w:lineRule="exact"/>
              <w:ind w:left="52" w:right="118"/>
              <w:rPr>
                <w:sz w:val="20"/>
                <w:lang w:val="ru-RU"/>
              </w:rPr>
            </w:pPr>
            <w:r w:rsidRPr="009E48F7">
              <w:rPr>
                <w:spacing w:val="-2"/>
                <w:sz w:val="20"/>
                <w:lang w:val="ru-RU"/>
              </w:rPr>
              <w:t xml:space="preserve">локализованные злокачественные новообразования </w:t>
            </w:r>
            <w:r w:rsidRPr="009E48F7">
              <w:rPr>
                <w:sz w:val="20"/>
                <w:lang w:val="ru-RU"/>
              </w:rPr>
              <w:t>предстательной</w:t>
            </w:r>
            <w:r w:rsidRPr="009E48F7">
              <w:rPr>
                <w:spacing w:val="-13"/>
                <w:sz w:val="20"/>
                <w:lang w:val="ru-RU"/>
              </w:rPr>
              <w:t xml:space="preserve"> </w:t>
            </w:r>
            <w:r w:rsidRPr="009E48F7">
              <w:rPr>
                <w:sz w:val="20"/>
                <w:lang w:val="ru-RU"/>
              </w:rPr>
              <w:t>железы</w:t>
            </w:r>
            <w:r w:rsidRPr="009E48F7">
              <w:rPr>
                <w:spacing w:val="-12"/>
                <w:sz w:val="20"/>
                <w:lang w:val="ru-RU"/>
              </w:rPr>
              <w:t xml:space="preserve"> </w:t>
            </w:r>
            <w:r>
              <w:rPr>
                <w:sz w:val="20"/>
              </w:rPr>
              <w:t>I</w:t>
            </w:r>
            <w:r w:rsidRPr="009E48F7">
              <w:rPr>
                <w:spacing w:val="-13"/>
                <w:sz w:val="20"/>
                <w:lang w:val="ru-RU"/>
              </w:rPr>
              <w:t xml:space="preserve"> </w:t>
            </w:r>
            <w:r w:rsidRPr="009E48F7">
              <w:rPr>
                <w:sz w:val="20"/>
                <w:lang w:val="ru-RU"/>
              </w:rPr>
              <w:t xml:space="preserve">стадии </w:t>
            </w:r>
            <w:r w:rsidRPr="009E48F7">
              <w:rPr>
                <w:spacing w:val="-2"/>
                <w:sz w:val="20"/>
                <w:lang w:val="ru-RU"/>
              </w:rPr>
              <w:t>(</w:t>
            </w:r>
            <w:r>
              <w:rPr>
                <w:spacing w:val="-2"/>
                <w:sz w:val="20"/>
              </w:rPr>
              <w:t>T</w:t>
            </w:r>
            <w:r w:rsidRPr="009E48F7">
              <w:rPr>
                <w:spacing w:val="-2"/>
                <w:sz w:val="20"/>
                <w:lang w:val="ru-RU"/>
              </w:rPr>
              <w:t>1</w:t>
            </w:r>
            <w:r>
              <w:rPr>
                <w:spacing w:val="-2"/>
                <w:sz w:val="20"/>
              </w:rPr>
              <w:t>a</w:t>
            </w:r>
            <w:r w:rsidRPr="009E48F7">
              <w:rPr>
                <w:spacing w:val="-2"/>
                <w:sz w:val="20"/>
                <w:lang w:val="ru-RU"/>
              </w:rPr>
              <w:t>-</w:t>
            </w:r>
            <w:r>
              <w:rPr>
                <w:spacing w:val="-2"/>
                <w:sz w:val="20"/>
              </w:rPr>
              <w:t>T</w:t>
            </w:r>
            <w:r w:rsidRPr="009E48F7">
              <w:rPr>
                <w:spacing w:val="-2"/>
                <w:sz w:val="20"/>
                <w:lang w:val="ru-RU"/>
              </w:rPr>
              <w:t>2</w:t>
            </w:r>
            <w:r>
              <w:rPr>
                <w:spacing w:val="-2"/>
                <w:sz w:val="20"/>
              </w:rPr>
              <w:t>cNxMo</w:t>
            </w:r>
            <w:r w:rsidRPr="009E48F7">
              <w:rPr>
                <w:spacing w:val="-2"/>
                <w:sz w:val="20"/>
                <w:lang w:val="ru-RU"/>
              </w:rPr>
              <w:t>)</w:t>
            </w:r>
          </w:p>
        </w:tc>
        <w:tc>
          <w:tcPr>
            <w:tcW w:w="1710" w:type="dxa"/>
          </w:tcPr>
          <w:p w14:paraId="3BF6BF89" w14:textId="77777777" w:rsidR="0058791C" w:rsidRDefault="00BA7600">
            <w:pPr>
              <w:pStyle w:val="TableParagraph"/>
              <w:ind w:left="52"/>
              <w:rPr>
                <w:sz w:val="20"/>
              </w:rPr>
            </w:pPr>
            <w:r>
              <w:rPr>
                <w:spacing w:val="-2"/>
                <w:sz w:val="20"/>
              </w:rPr>
              <w:t>хирургическое лечение</w:t>
            </w:r>
          </w:p>
        </w:tc>
        <w:tc>
          <w:tcPr>
            <w:tcW w:w="3540" w:type="dxa"/>
          </w:tcPr>
          <w:p w14:paraId="041EC044" w14:textId="77777777" w:rsidR="0058791C" w:rsidRDefault="00BA7600">
            <w:pPr>
              <w:pStyle w:val="TableParagraph"/>
              <w:spacing w:line="229" w:lineRule="exact"/>
              <w:ind w:left="52"/>
              <w:rPr>
                <w:sz w:val="20"/>
              </w:rPr>
            </w:pPr>
            <w:r>
              <w:rPr>
                <w:sz w:val="20"/>
              </w:rPr>
              <w:t xml:space="preserve">лапароскопическая </w:t>
            </w:r>
            <w:r>
              <w:rPr>
                <w:spacing w:val="-2"/>
                <w:sz w:val="20"/>
              </w:rPr>
              <w:t>простатэктомия</w:t>
            </w:r>
          </w:p>
        </w:tc>
        <w:tc>
          <w:tcPr>
            <w:tcW w:w="1830" w:type="dxa"/>
            <w:vMerge/>
            <w:tcBorders>
              <w:top w:val="nil"/>
            </w:tcBorders>
          </w:tcPr>
          <w:p w14:paraId="2AC2ADD9" w14:textId="77777777" w:rsidR="0058791C" w:rsidRDefault="0058791C">
            <w:pPr>
              <w:rPr>
                <w:sz w:val="2"/>
                <w:szCs w:val="2"/>
              </w:rPr>
            </w:pPr>
          </w:p>
        </w:tc>
      </w:tr>
      <w:tr w:rsidR="0058791C" w:rsidRPr="00B572D9" w14:paraId="4893ABAC" w14:textId="77777777">
        <w:trPr>
          <w:trHeight w:val="1605"/>
        </w:trPr>
        <w:tc>
          <w:tcPr>
            <w:tcW w:w="990" w:type="dxa"/>
            <w:vMerge/>
            <w:tcBorders>
              <w:top w:val="nil"/>
            </w:tcBorders>
          </w:tcPr>
          <w:p w14:paraId="11AAC6E4" w14:textId="77777777" w:rsidR="0058791C" w:rsidRDefault="0058791C">
            <w:pPr>
              <w:rPr>
                <w:sz w:val="2"/>
                <w:szCs w:val="2"/>
              </w:rPr>
            </w:pPr>
          </w:p>
        </w:tc>
        <w:tc>
          <w:tcPr>
            <w:tcW w:w="2955" w:type="dxa"/>
            <w:vMerge/>
            <w:tcBorders>
              <w:top w:val="nil"/>
            </w:tcBorders>
          </w:tcPr>
          <w:p w14:paraId="5F9CCAA7" w14:textId="77777777" w:rsidR="0058791C" w:rsidRDefault="0058791C">
            <w:pPr>
              <w:rPr>
                <w:sz w:val="2"/>
                <w:szCs w:val="2"/>
              </w:rPr>
            </w:pPr>
          </w:p>
        </w:tc>
        <w:tc>
          <w:tcPr>
            <w:tcW w:w="1710" w:type="dxa"/>
            <w:vMerge/>
            <w:tcBorders>
              <w:top w:val="nil"/>
            </w:tcBorders>
          </w:tcPr>
          <w:p w14:paraId="1D1760DB" w14:textId="77777777" w:rsidR="0058791C" w:rsidRDefault="0058791C">
            <w:pPr>
              <w:rPr>
                <w:sz w:val="2"/>
                <w:szCs w:val="2"/>
              </w:rPr>
            </w:pPr>
          </w:p>
        </w:tc>
        <w:tc>
          <w:tcPr>
            <w:tcW w:w="2955" w:type="dxa"/>
          </w:tcPr>
          <w:p w14:paraId="24EB7286" w14:textId="77777777" w:rsidR="0058791C" w:rsidRPr="009E48F7" w:rsidRDefault="00BA7600">
            <w:pPr>
              <w:pStyle w:val="TableParagraph"/>
              <w:spacing w:line="214" w:lineRule="exact"/>
              <w:ind w:left="52"/>
              <w:rPr>
                <w:sz w:val="20"/>
                <w:lang w:val="ru-RU"/>
              </w:rPr>
            </w:pPr>
            <w:r w:rsidRPr="009E48F7">
              <w:rPr>
                <w:sz w:val="20"/>
                <w:lang w:val="ru-RU"/>
              </w:rPr>
              <w:t xml:space="preserve">локализованные </w:t>
            </w:r>
            <w:r w:rsidRPr="009E48F7">
              <w:rPr>
                <w:spacing w:val="-10"/>
                <w:sz w:val="20"/>
                <w:lang w:val="ru-RU"/>
              </w:rPr>
              <w:t>и</w:t>
            </w:r>
          </w:p>
          <w:p w14:paraId="779544A9" w14:textId="77777777" w:rsidR="0058791C" w:rsidRPr="009E48F7" w:rsidRDefault="00BA7600">
            <w:pPr>
              <w:pStyle w:val="TableParagraph"/>
              <w:ind w:left="52" w:right="147"/>
              <w:rPr>
                <w:sz w:val="20"/>
                <w:lang w:val="ru-RU"/>
              </w:rPr>
            </w:pPr>
            <w:r w:rsidRPr="009E48F7">
              <w:rPr>
                <w:spacing w:val="-2"/>
                <w:sz w:val="20"/>
                <w:lang w:val="ru-RU"/>
              </w:rPr>
              <w:t xml:space="preserve">местнораспространенные злокачественные новообразования </w:t>
            </w:r>
            <w:r w:rsidRPr="009E48F7">
              <w:rPr>
                <w:sz w:val="20"/>
                <w:lang w:val="ru-RU"/>
              </w:rPr>
              <w:t>предстательной</w:t>
            </w:r>
            <w:r w:rsidRPr="009E48F7">
              <w:rPr>
                <w:spacing w:val="-10"/>
                <w:sz w:val="20"/>
                <w:lang w:val="ru-RU"/>
              </w:rPr>
              <w:t xml:space="preserve"> </w:t>
            </w:r>
            <w:r w:rsidRPr="009E48F7">
              <w:rPr>
                <w:sz w:val="20"/>
                <w:lang w:val="ru-RU"/>
              </w:rPr>
              <w:t>железы</w:t>
            </w:r>
            <w:r w:rsidRPr="009E48F7">
              <w:rPr>
                <w:spacing w:val="-10"/>
                <w:sz w:val="20"/>
                <w:lang w:val="ru-RU"/>
              </w:rPr>
              <w:t xml:space="preserve"> </w:t>
            </w:r>
            <w:r w:rsidRPr="009E48F7">
              <w:rPr>
                <w:sz w:val="20"/>
                <w:lang w:val="ru-RU"/>
              </w:rPr>
              <w:t>(</w:t>
            </w:r>
            <w:r>
              <w:rPr>
                <w:sz w:val="20"/>
              </w:rPr>
              <w:t>II</w:t>
            </w:r>
            <w:r w:rsidRPr="009E48F7">
              <w:rPr>
                <w:spacing w:val="-10"/>
                <w:sz w:val="20"/>
                <w:lang w:val="ru-RU"/>
              </w:rPr>
              <w:t xml:space="preserve"> </w:t>
            </w:r>
            <w:r w:rsidRPr="009E48F7">
              <w:rPr>
                <w:sz w:val="20"/>
                <w:lang w:val="ru-RU"/>
              </w:rPr>
              <w:t>-</w:t>
            </w:r>
            <w:r w:rsidRPr="009E48F7">
              <w:rPr>
                <w:spacing w:val="-10"/>
                <w:sz w:val="20"/>
                <w:lang w:val="ru-RU"/>
              </w:rPr>
              <w:t xml:space="preserve"> </w:t>
            </w:r>
            <w:r>
              <w:rPr>
                <w:sz w:val="20"/>
              </w:rPr>
              <w:t>III</w:t>
            </w:r>
            <w:r w:rsidRPr="009E48F7">
              <w:rPr>
                <w:sz w:val="20"/>
                <w:lang w:val="ru-RU"/>
              </w:rPr>
              <w:t xml:space="preserve"> </w:t>
            </w:r>
            <w:r w:rsidRPr="009E48F7">
              <w:rPr>
                <w:spacing w:val="-2"/>
                <w:sz w:val="20"/>
                <w:lang w:val="ru-RU"/>
              </w:rPr>
              <w:t>стадия)</w:t>
            </w:r>
          </w:p>
        </w:tc>
        <w:tc>
          <w:tcPr>
            <w:tcW w:w="1710" w:type="dxa"/>
          </w:tcPr>
          <w:p w14:paraId="3477FA43" w14:textId="77777777" w:rsidR="0058791C" w:rsidRDefault="00BA7600">
            <w:pPr>
              <w:pStyle w:val="TableParagraph"/>
              <w:spacing w:line="214" w:lineRule="exact"/>
              <w:ind w:left="52"/>
              <w:rPr>
                <w:sz w:val="20"/>
              </w:rPr>
            </w:pPr>
            <w:r>
              <w:rPr>
                <w:spacing w:val="-2"/>
                <w:sz w:val="20"/>
              </w:rPr>
              <w:t>хирургическое</w:t>
            </w:r>
          </w:p>
          <w:p w14:paraId="79C8A158" w14:textId="77777777" w:rsidR="0058791C" w:rsidRDefault="00BA7600">
            <w:pPr>
              <w:pStyle w:val="TableParagraph"/>
              <w:ind w:left="52"/>
              <w:rPr>
                <w:sz w:val="20"/>
              </w:rPr>
            </w:pPr>
            <w:r>
              <w:rPr>
                <w:spacing w:val="-2"/>
                <w:sz w:val="20"/>
              </w:rPr>
              <w:t>лечение</w:t>
            </w:r>
          </w:p>
        </w:tc>
        <w:tc>
          <w:tcPr>
            <w:tcW w:w="3540" w:type="dxa"/>
          </w:tcPr>
          <w:p w14:paraId="20E2B856" w14:textId="77777777" w:rsidR="0058791C" w:rsidRPr="009E48F7" w:rsidRDefault="00BA7600">
            <w:pPr>
              <w:pStyle w:val="TableParagraph"/>
              <w:spacing w:line="214" w:lineRule="exact"/>
              <w:ind w:left="52"/>
              <w:rPr>
                <w:sz w:val="20"/>
                <w:lang w:val="ru-RU"/>
              </w:rPr>
            </w:pPr>
            <w:r w:rsidRPr="009E48F7">
              <w:rPr>
                <w:sz w:val="20"/>
                <w:lang w:val="ru-RU"/>
              </w:rPr>
              <w:t>селективная</w:t>
            </w:r>
            <w:r w:rsidRPr="009E48F7">
              <w:rPr>
                <w:spacing w:val="-6"/>
                <w:sz w:val="20"/>
                <w:lang w:val="ru-RU"/>
              </w:rPr>
              <w:t xml:space="preserve"> </w:t>
            </w:r>
            <w:r w:rsidRPr="009E48F7">
              <w:rPr>
                <w:sz w:val="20"/>
                <w:lang w:val="ru-RU"/>
              </w:rPr>
              <w:t>и</w:t>
            </w:r>
            <w:r w:rsidRPr="009E48F7">
              <w:rPr>
                <w:spacing w:val="-6"/>
                <w:sz w:val="20"/>
                <w:lang w:val="ru-RU"/>
              </w:rPr>
              <w:t xml:space="preserve"> </w:t>
            </w:r>
            <w:r w:rsidRPr="009E48F7">
              <w:rPr>
                <w:spacing w:val="-2"/>
                <w:sz w:val="20"/>
                <w:lang w:val="ru-RU"/>
              </w:rPr>
              <w:t>суперселективная</w:t>
            </w:r>
          </w:p>
          <w:p w14:paraId="34C68F63" w14:textId="77777777" w:rsidR="0058791C" w:rsidRPr="009E48F7" w:rsidRDefault="00BA7600">
            <w:pPr>
              <w:pStyle w:val="TableParagraph"/>
              <w:ind w:left="52" w:right="552"/>
              <w:rPr>
                <w:sz w:val="20"/>
                <w:lang w:val="ru-RU"/>
              </w:rPr>
            </w:pPr>
            <w:r w:rsidRPr="009E48F7">
              <w:rPr>
                <w:sz w:val="20"/>
                <w:lang w:val="ru-RU"/>
              </w:rPr>
              <w:t>эмболизация</w:t>
            </w:r>
            <w:r w:rsidRPr="009E48F7">
              <w:rPr>
                <w:spacing w:val="-13"/>
                <w:sz w:val="20"/>
                <w:lang w:val="ru-RU"/>
              </w:rPr>
              <w:t xml:space="preserve"> </w:t>
            </w:r>
            <w:r w:rsidRPr="009E48F7">
              <w:rPr>
                <w:sz w:val="20"/>
                <w:lang w:val="ru-RU"/>
              </w:rPr>
              <w:t xml:space="preserve">(химиоэмболизация) ветвей внутренней подвздошной </w:t>
            </w:r>
            <w:r w:rsidRPr="009E48F7">
              <w:rPr>
                <w:spacing w:val="-2"/>
                <w:sz w:val="20"/>
                <w:lang w:val="ru-RU"/>
              </w:rPr>
              <w:t>артерии</w:t>
            </w:r>
          </w:p>
        </w:tc>
        <w:tc>
          <w:tcPr>
            <w:tcW w:w="1830" w:type="dxa"/>
            <w:vMerge/>
            <w:tcBorders>
              <w:top w:val="nil"/>
            </w:tcBorders>
          </w:tcPr>
          <w:p w14:paraId="4077A221" w14:textId="77777777" w:rsidR="0058791C" w:rsidRPr="009E48F7" w:rsidRDefault="0058791C">
            <w:pPr>
              <w:rPr>
                <w:sz w:val="2"/>
                <w:szCs w:val="2"/>
                <w:lang w:val="ru-RU"/>
              </w:rPr>
            </w:pPr>
          </w:p>
        </w:tc>
      </w:tr>
      <w:tr w:rsidR="0058791C" w14:paraId="65D2F2FB" w14:textId="77777777">
        <w:trPr>
          <w:trHeight w:val="915"/>
        </w:trPr>
        <w:tc>
          <w:tcPr>
            <w:tcW w:w="990" w:type="dxa"/>
            <w:vMerge/>
            <w:tcBorders>
              <w:top w:val="nil"/>
            </w:tcBorders>
          </w:tcPr>
          <w:p w14:paraId="642DBD99" w14:textId="77777777" w:rsidR="0058791C" w:rsidRPr="009E48F7" w:rsidRDefault="0058791C">
            <w:pPr>
              <w:rPr>
                <w:sz w:val="2"/>
                <w:szCs w:val="2"/>
                <w:lang w:val="ru-RU"/>
              </w:rPr>
            </w:pPr>
          </w:p>
        </w:tc>
        <w:tc>
          <w:tcPr>
            <w:tcW w:w="2955" w:type="dxa"/>
            <w:vMerge/>
            <w:tcBorders>
              <w:top w:val="nil"/>
            </w:tcBorders>
          </w:tcPr>
          <w:p w14:paraId="49CF87CC" w14:textId="77777777" w:rsidR="0058791C" w:rsidRPr="009E48F7" w:rsidRDefault="0058791C">
            <w:pPr>
              <w:rPr>
                <w:sz w:val="2"/>
                <w:szCs w:val="2"/>
                <w:lang w:val="ru-RU"/>
              </w:rPr>
            </w:pPr>
          </w:p>
        </w:tc>
        <w:tc>
          <w:tcPr>
            <w:tcW w:w="1710" w:type="dxa"/>
          </w:tcPr>
          <w:p w14:paraId="3999888F" w14:textId="77777777" w:rsidR="0058791C" w:rsidRDefault="00BA7600">
            <w:pPr>
              <w:pStyle w:val="TableParagraph"/>
              <w:spacing w:line="229" w:lineRule="exact"/>
              <w:ind w:left="52"/>
              <w:rPr>
                <w:sz w:val="20"/>
              </w:rPr>
            </w:pPr>
            <w:r>
              <w:rPr>
                <w:spacing w:val="-5"/>
                <w:sz w:val="20"/>
              </w:rPr>
              <w:t>C62</w:t>
            </w:r>
          </w:p>
        </w:tc>
        <w:tc>
          <w:tcPr>
            <w:tcW w:w="2955" w:type="dxa"/>
          </w:tcPr>
          <w:p w14:paraId="52189B8F" w14:textId="77777777" w:rsidR="0058791C" w:rsidRPr="009E48F7" w:rsidRDefault="00BA7600">
            <w:pPr>
              <w:pStyle w:val="TableParagraph"/>
              <w:ind w:left="52" w:right="241"/>
              <w:rPr>
                <w:sz w:val="20"/>
                <w:lang w:val="ru-RU"/>
              </w:rPr>
            </w:pPr>
            <w:r w:rsidRPr="009E48F7">
              <w:rPr>
                <w:spacing w:val="-2"/>
                <w:sz w:val="20"/>
                <w:lang w:val="ru-RU"/>
              </w:rPr>
              <w:t xml:space="preserve">злокачественные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яичка</w:t>
            </w:r>
            <w:r w:rsidRPr="009E48F7">
              <w:rPr>
                <w:spacing w:val="-12"/>
                <w:sz w:val="20"/>
                <w:lang w:val="ru-RU"/>
              </w:rPr>
              <w:t xml:space="preserve"> </w:t>
            </w:r>
            <w:r w:rsidRPr="009E48F7">
              <w:rPr>
                <w:sz w:val="20"/>
                <w:lang w:val="ru-RU"/>
              </w:rPr>
              <w:t>(</w:t>
            </w:r>
            <w:r>
              <w:rPr>
                <w:sz w:val="20"/>
              </w:rPr>
              <w:t>TxN</w:t>
            </w:r>
            <w:r w:rsidRPr="009E48F7">
              <w:rPr>
                <w:sz w:val="20"/>
                <w:lang w:val="ru-RU"/>
              </w:rPr>
              <w:t xml:space="preserve">1- </w:t>
            </w:r>
            <w:r w:rsidRPr="009E48F7">
              <w:rPr>
                <w:spacing w:val="-2"/>
                <w:sz w:val="20"/>
                <w:lang w:val="ru-RU"/>
              </w:rPr>
              <w:t>2</w:t>
            </w:r>
            <w:r>
              <w:rPr>
                <w:spacing w:val="-2"/>
                <w:sz w:val="20"/>
              </w:rPr>
              <w:t>MoS</w:t>
            </w:r>
            <w:r w:rsidRPr="009E48F7">
              <w:rPr>
                <w:spacing w:val="-2"/>
                <w:sz w:val="20"/>
                <w:lang w:val="ru-RU"/>
              </w:rPr>
              <w:t>1-3)</w:t>
            </w:r>
          </w:p>
        </w:tc>
        <w:tc>
          <w:tcPr>
            <w:tcW w:w="1710" w:type="dxa"/>
          </w:tcPr>
          <w:p w14:paraId="15148CFA" w14:textId="77777777" w:rsidR="0058791C" w:rsidRDefault="00BA7600">
            <w:pPr>
              <w:pStyle w:val="TableParagraph"/>
              <w:ind w:left="52"/>
              <w:rPr>
                <w:sz w:val="20"/>
              </w:rPr>
            </w:pPr>
            <w:r>
              <w:rPr>
                <w:spacing w:val="-2"/>
                <w:sz w:val="20"/>
              </w:rPr>
              <w:t>хирургическое лечение</w:t>
            </w:r>
          </w:p>
        </w:tc>
        <w:tc>
          <w:tcPr>
            <w:tcW w:w="3540" w:type="dxa"/>
          </w:tcPr>
          <w:p w14:paraId="507105FF" w14:textId="77777777" w:rsidR="0058791C" w:rsidRDefault="00BA7600">
            <w:pPr>
              <w:pStyle w:val="TableParagraph"/>
              <w:ind w:left="52" w:right="600"/>
              <w:rPr>
                <w:sz w:val="20"/>
              </w:rPr>
            </w:pPr>
            <w:r>
              <w:rPr>
                <w:sz w:val="20"/>
              </w:rPr>
              <w:t>лапароскопическая</w:t>
            </w:r>
            <w:r>
              <w:rPr>
                <w:spacing w:val="-13"/>
                <w:sz w:val="20"/>
              </w:rPr>
              <w:t xml:space="preserve"> </w:t>
            </w:r>
            <w:r>
              <w:rPr>
                <w:sz w:val="20"/>
              </w:rPr>
              <w:t xml:space="preserve">забрюшинная </w:t>
            </w:r>
            <w:r>
              <w:rPr>
                <w:spacing w:val="-2"/>
                <w:sz w:val="20"/>
              </w:rPr>
              <w:t>лимфаденэктомия</w:t>
            </w:r>
          </w:p>
        </w:tc>
        <w:tc>
          <w:tcPr>
            <w:tcW w:w="1830" w:type="dxa"/>
            <w:vMerge/>
            <w:tcBorders>
              <w:top w:val="nil"/>
            </w:tcBorders>
          </w:tcPr>
          <w:p w14:paraId="1AFFE3CD" w14:textId="77777777" w:rsidR="0058791C" w:rsidRDefault="0058791C">
            <w:pPr>
              <w:rPr>
                <w:sz w:val="2"/>
                <w:szCs w:val="2"/>
              </w:rPr>
            </w:pPr>
          </w:p>
        </w:tc>
      </w:tr>
      <w:tr w:rsidR="0058791C" w:rsidRPr="00B572D9" w14:paraId="168BC51C" w14:textId="77777777">
        <w:trPr>
          <w:trHeight w:val="930"/>
        </w:trPr>
        <w:tc>
          <w:tcPr>
            <w:tcW w:w="990" w:type="dxa"/>
            <w:vMerge/>
            <w:tcBorders>
              <w:top w:val="nil"/>
            </w:tcBorders>
          </w:tcPr>
          <w:p w14:paraId="68C07A45" w14:textId="77777777" w:rsidR="0058791C" w:rsidRDefault="0058791C">
            <w:pPr>
              <w:rPr>
                <w:sz w:val="2"/>
                <w:szCs w:val="2"/>
              </w:rPr>
            </w:pPr>
          </w:p>
        </w:tc>
        <w:tc>
          <w:tcPr>
            <w:tcW w:w="2955" w:type="dxa"/>
            <w:vMerge/>
            <w:tcBorders>
              <w:top w:val="nil"/>
            </w:tcBorders>
          </w:tcPr>
          <w:p w14:paraId="3B1FA945" w14:textId="77777777" w:rsidR="0058791C" w:rsidRDefault="0058791C">
            <w:pPr>
              <w:rPr>
                <w:sz w:val="2"/>
                <w:szCs w:val="2"/>
              </w:rPr>
            </w:pPr>
          </w:p>
        </w:tc>
        <w:tc>
          <w:tcPr>
            <w:tcW w:w="1710" w:type="dxa"/>
          </w:tcPr>
          <w:p w14:paraId="48AD8DBD" w14:textId="77777777" w:rsidR="0058791C" w:rsidRDefault="00BA7600">
            <w:pPr>
              <w:pStyle w:val="TableParagraph"/>
              <w:spacing w:line="229" w:lineRule="exact"/>
              <w:ind w:left="52"/>
              <w:rPr>
                <w:sz w:val="20"/>
              </w:rPr>
            </w:pPr>
            <w:r>
              <w:rPr>
                <w:spacing w:val="-5"/>
                <w:sz w:val="20"/>
              </w:rPr>
              <w:t>C64</w:t>
            </w:r>
          </w:p>
        </w:tc>
        <w:tc>
          <w:tcPr>
            <w:tcW w:w="2955" w:type="dxa"/>
          </w:tcPr>
          <w:p w14:paraId="4523650D" w14:textId="77777777" w:rsidR="0058791C" w:rsidRPr="009E48F7" w:rsidRDefault="00BA7600">
            <w:pPr>
              <w:pStyle w:val="TableParagraph"/>
              <w:ind w:left="52" w:right="858"/>
              <w:rPr>
                <w:sz w:val="20"/>
                <w:lang w:val="ru-RU"/>
              </w:rPr>
            </w:pPr>
            <w:r w:rsidRPr="009E48F7">
              <w:rPr>
                <w:spacing w:val="-2"/>
                <w:sz w:val="20"/>
                <w:lang w:val="ru-RU"/>
              </w:rPr>
              <w:t xml:space="preserve">злокачественные </w:t>
            </w:r>
            <w:r w:rsidRPr="009E48F7">
              <w:rPr>
                <w:sz w:val="20"/>
                <w:lang w:val="ru-RU"/>
              </w:rPr>
              <w:t>новообразования</w:t>
            </w:r>
            <w:r w:rsidRPr="009E48F7">
              <w:rPr>
                <w:spacing w:val="-13"/>
                <w:sz w:val="20"/>
                <w:lang w:val="ru-RU"/>
              </w:rPr>
              <w:t xml:space="preserve"> </w:t>
            </w:r>
            <w:r w:rsidRPr="009E48F7">
              <w:rPr>
                <w:sz w:val="20"/>
                <w:lang w:val="ru-RU"/>
              </w:rPr>
              <w:t>почки</w:t>
            </w:r>
          </w:p>
          <w:p w14:paraId="79E871F2" w14:textId="77777777" w:rsidR="0058791C" w:rsidRPr="009E48F7" w:rsidRDefault="00BA7600">
            <w:pPr>
              <w:pStyle w:val="TableParagraph"/>
              <w:ind w:left="52"/>
              <w:rPr>
                <w:sz w:val="20"/>
                <w:lang w:val="ru-RU"/>
              </w:rPr>
            </w:pPr>
            <w:r w:rsidRPr="009E48F7">
              <w:rPr>
                <w:sz w:val="20"/>
                <w:lang w:val="ru-RU"/>
              </w:rPr>
              <w:t>(</w:t>
            </w:r>
            <w:r>
              <w:rPr>
                <w:sz w:val="20"/>
              </w:rPr>
              <w:t>I</w:t>
            </w:r>
            <w:r w:rsidRPr="009E48F7">
              <w:rPr>
                <w:spacing w:val="-2"/>
                <w:sz w:val="20"/>
                <w:lang w:val="ru-RU"/>
              </w:rPr>
              <w:t xml:space="preserve"> </w:t>
            </w:r>
            <w:r w:rsidRPr="009E48F7">
              <w:rPr>
                <w:sz w:val="20"/>
                <w:lang w:val="ru-RU"/>
              </w:rPr>
              <w:t>-</w:t>
            </w:r>
            <w:r w:rsidRPr="009E48F7">
              <w:rPr>
                <w:spacing w:val="-1"/>
                <w:sz w:val="20"/>
                <w:lang w:val="ru-RU"/>
              </w:rPr>
              <w:t xml:space="preserve"> </w:t>
            </w:r>
            <w:r>
              <w:rPr>
                <w:sz w:val="20"/>
              </w:rPr>
              <w:t>III</w:t>
            </w:r>
            <w:r w:rsidRPr="009E48F7">
              <w:rPr>
                <w:spacing w:val="-2"/>
                <w:sz w:val="20"/>
                <w:lang w:val="ru-RU"/>
              </w:rPr>
              <w:t xml:space="preserve"> </w:t>
            </w:r>
            <w:r w:rsidRPr="009E48F7">
              <w:rPr>
                <w:sz w:val="20"/>
                <w:lang w:val="ru-RU"/>
              </w:rPr>
              <w:t>стадия),</w:t>
            </w:r>
            <w:r w:rsidRPr="009E48F7">
              <w:rPr>
                <w:spacing w:val="-1"/>
                <w:sz w:val="20"/>
                <w:lang w:val="ru-RU"/>
              </w:rPr>
              <w:t xml:space="preserve"> </w:t>
            </w:r>
            <w:r w:rsidRPr="009E48F7">
              <w:rPr>
                <w:spacing w:val="-2"/>
                <w:sz w:val="20"/>
                <w:lang w:val="ru-RU"/>
              </w:rPr>
              <w:t>нефробластома</w:t>
            </w:r>
          </w:p>
        </w:tc>
        <w:tc>
          <w:tcPr>
            <w:tcW w:w="1710" w:type="dxa"/>
          </w:tcPr>
          <w:p w14:paraId="65684307" w14:textId="77777777" w:rsidR="0058791C" w:rsidRDefault="00BA7600">
            <w:pPr>
              <w:pStyle w:val="TableParagraph"/>
              <w:ind w:left="52"/>
              <w:rPr>
                <w:sz w:val="20"/>
              </w:rPr>
            </w:pPr>
            <w:r>
              <w:rPr>
                <w:spacing w:val="-2"/>
                <w:sz w:val="20"/>
              </w:rPr>
              <w:t>хирургическое лечение</w:t>
            </w:r>
          </w:p>
        </w:tc>
        <w:tc>
          <w:tcPr>
            <w:tcW w:w="3540" w:type="dxa"/>
          </w:tcPr>
          <w:p w14:paraId="6BE055F5" w14:textId="77777777" w:rsidR="0058791C" w:rsidRPr="009E48F7" w:rsidRDefault="00BA7600">
            <w:pPr>
              <w:pStyle w:val="TableParagraph"/>
              <w:spacing w:line="230" w:lineRule="exact"/>
              <w:ind w:left="52"/>
              <w:rPr>
                <w:sz w:val="20"/>
                <w:lang w:val="ru-RU"/>
              </w:rPr>
            </w:pPr>
            <w:r w:rsidRPr="009E48F7">
              <w:rPr>
                <w:sz w:val="20"/>
                <w:lang w:val="ru-RU"/>
              </w:rPr>
              <w:t>радиочастотная</w:t>
            </w:r>
            <w:r w:rsidRPr="009E48F7">
              <w:rPr>
                <w:spacing w:val="-13"/>
                <w:sz w:val="20"/>
                <w:lang w:val="ru-RU"/>
              </w:rPr>
              <w:t xml:space="preserve"> </w:t>
            </w:r>
            <w:r w:rsidRPr="009E48F7">
              <w:rPr>
                <w:sz w:val="20"/>
                <w:lang w:val="ru-RU"/>
              </w:rPr>
              <w:t>аблация</w:t>
            </w:r>
            <w:r w:rsidRPr="009E48F7">
              <w:rPr>
                <w:spacing w:val="-12"/>
                <w:sz w:val="20"/>
                <w:lang w:val="ru-RU"/>
              </w:rPr>
              <w:t xml:space="preserve"> </w:t>
            </w:r>
            <w:r w:rsidRPr="009E48F7">
              <w:rPr>
                <w:sz w:val="20"/>
                <w:lang w:val="ru-RU"/>
              </w:rPr>
              <w:t>опухоли</w:t>
            </w:r>
            <w:r w:rsidRPr="009E48F7">
              <w:rPr>
                <w:spacing w:val="-13"/>
                <w:sz w:val="20"/>
                <w:lang w:val="ru-RU"/>
              </w:rPr>
              <w:t xml:space="preserve"> </w:t>
            </w:r>
            <w:r w:rsidRPr="009E48F7">
              <w:rPr>
                <w:sz w:val="20"/>
                <w:lang w:val="ru-RU"/>
              </w:rPr>
              <w:t>почки под</w:t>
            </w:r>
            <w:r w:rsidRPr="009E48F7">
              <w:rPr>
                <w:spacing w:val="-6"/>
                <w:sz w:val="20"/>
                <w:lang w:val="ru-RU"/>
              </w:rPr>
              <w:t xml:space="preserve"> </w:t>
            </w:r>
            <w:r w:rsidRPr="009E48F7">
              <w:rPr>
                <w:sz w:val="20"/>
                <w:lang w:val="ru-RU"/>
              </w:rPr>
              <w:t>ультразвуковой</w:t>
            </w:r>
            <w:r w:rsidRPr="009E48F7">
              <w:rPr>
                <w:spacing w:val="-5"/>
                <w:sz w:val="20"/>
                <w:lang w:val="ru-RU"/>
              </w:rPr>
              <w:t xml:space="preserve"> </w:t>
            </w:r>
            <w:r w:rsidRPr="009E48F7">
              <w:rPr>
                <w:sz w:val="20"/>
                <w:lang w:val="ru-RU"/>
              </w:rPr>
              <w:t>навигацией</w:t>
            </w:r>
            <w:r w:rsidRPr="009E48F7">
              <w:rPr>
                <w:spacing w:val="-6"/>
                <w:sz w:val="20"/>
                <w:lang w:val="ru-RU"/>
              </w:rPr>
              <w:t xml:space="preserve"> </w:t>
            </w:r>
            <w:r w:rsidRPr="009E48F7">
              <w:rPr>
                <w:sz w:val="20"/>
                <w:lang w:val="ru-RU"/>
              </w:rPr>
              <w:t>и</w:t>
            </w:r>
            <w:r w:rsidRPr="009E48F7">
              <w:rPr>
                <w:spacing w:val="-6"/>
                <w:sz w:val="20"/>
                <w:lang w:val="ru-RU"/>
              </w:rPr>
              <w:t xml:space="preserve"> </w:t>
            </w:r>
            <w:r w:rsidRPr="009E48F7">
              <w:rPr>
                <w:sz w:val="20"/>
                <w:lang w:val="ru-RU"/>
              </w:rPr>
              <w:t xml:space="preserve">(или) под контролем компьютерной </w:t>
            </w:r>
            <w:r w:rsidRPr="009E48F7">
              <w:rPr>
                <w:spacing w:val="-2"/>
                <w:sz w:val="20"/>
                <w:lang w:val="ru-RU"/>
              </w:rPr>
              <w:t>томографии</w:t>
            </w:r>
          </w:p>
        </w:tc>
        <w:tc>
          <w:tcPr>
            <w:tcW w:w="1830" w:type="dxa"/>
            <w:vMerge/>
            <w:tcBorders>
              <w:top w:val="nil"/>
            </w:tcBorders>
          </w:tcPr>
          <w:p w14:paraId="184E7FDB" w14:textId="77777777" w:rsidR="0058791C" w:rsidRPr="009E48F7" w:rsidRDefault="0058791C">
            <w:pPr>
              <w:rPr>
                <w:sz w:val="2"/>
                <w:szCs w:val="2"/>
                <w:lang w:val="ru-RU"/>
              </w:rPr>
            </w:pPr>
          </w:p>
        </w:tc>
      </w:tr>
      <w:tr w:rsidR="0058791C" w14:paraId="4A96A7E9" w14:textId="77777777">
        <w:trPr>
          <w:trHeight w:val="690"/>
        </w:trPr>
        <w:tc>
          <w:tcPr>
            <w:tcW w:w="990" w:type="dxa"/>
            <w:vMerge/>
            <w:tcBorders>
              <w:top w:val="nil"/>
            </w:tcBorders>
          </w:tcPr>
          <w:p w14:paraId="0B1580C4" w14:textId="77777777" w:rsidR="0058791C" w:rsidRPr="009E48F7" w:rsidRDefault="0058791C">
            <w:pPr>
              <w:rPr>
                <w:sz w:val="2"/>
                <w:szCs w:val="2"/>
                <w:lang w:val="ru-RU"/>
              </w:rPr>
            </w:pPr>
          </w:p>
        </w:tc>
        <w:tc>
          <w:tcPr>
            <w:tcW w:w="2955" w:type="dxa"/>
            <w:vMerge/>
            <w:tcBorders>
              <w:top w:val="nil"/>
            </w:tcBorders>
          </w:tcPr>
          <w:p w14:paraId="52F99E84" w14:textId="77777777" w:rsidR="0058791C" w:rsidRPr="009E48F7" w:rsidRDefault="0058791C">
            <w:pPr>
              <w:rPr>
                <w:sz w:val="2"/>
                <w:szCs w:val="2"/>
                <w:lang w:val="ru-RU"/>
              </w:rPr>
            </w:pPr>
          </w:p>
        </w:tc>
        <w:tc>
          <w:tcPr>
            <w:tcW w:w="1710" w:type="dxa"/>
          </w:tcPr>
          <w:p w14:paraId="4D431A73" w14:textId="77777777" w:rsidR="0058791C" w:rsidRPr="009E48F7" w:rsidRDefault="0058791C">
            <w:pPr>
              <w:pStyle w:val="TableParagraph"/>
              <w:rPr>
                <w:sz w:val="20"/>
                <w:lang w:val="ru-RU"/>
              </w:rPr>
            </w:pPr>
          </w:p>
        </w:tc>
        <w:tc>
          <w:tcPr>
            <w:tcW w:w="2955" w:type="dxa"/>
          </w:tcPr>
          <w:p w14:paraId="225A8838" w14:textId="77777777" w:rsidR="0058791C" w:rsidRPr="009E48F7" w:rsidRDefault="0058791C">
            <w:pPr>
              <w:pStyle w:val="TableParagraph"/>
              <w:rPr>
                <w:sz w:val="20"/>
                <w:lang w:val="ru-RU"/>
              </w:rPr>
            </w:pPr>
          </w:p>
        </w:tc>
        <w:tc>
          <w:tcPr>
            <w:tcW w:w="1710" w:type="dxa"/>
          </w:tcPr>
          <w:p w14:paraId="0628890A" w14:textId="77777777" w:rsidR="0058791C" w:rsidRPr="009E48F7" w:rsidRDefault="0058791C">
            <w:pPr>
              <w:pStyle w:val="TableParagraph"/>
              <w:rPr>
                <w:sz w:val="20"/>
                <w:lang w:val="ru-RU"/>
              </w:rPr>
            </w:pPr>
          </w:p>
        </w:tc>
        <w:tc>
          <w:tcPr>
            <w:tcW w:w="3540" w:type="dxa"/>
          </w:tcPr>
          <w:p w14:paraId="5C1DFD0D" w14:textId="77777777" w:rsidR="0058791C" w:rsidRPr="009E48F7" w:rsidRDefault="00BA7600">
            <w:pPr>
              <w:pStyle w:val="TableParagraph"/>
              <w:spacing w:line="214" w:lineRule="exact"/>
              <w:ind w:left="52"/>
              <w:rPr>
                <w:sz w:val="20"/>
                <w:lang w:val="ru-RU"/>
              </w:rPr>
            </w:pPr>
            <w:r w:rsidRPr="009E48F7">
              <w:rPr>
                <w:sz w:val="20"/>
                <w:lang w:val="ru-RU"/>
              </w:rPr>
              <w:t>селективная</w:t>
            </w:r>
            <w:r w:rsidRPr="009E48F7">
              <w:rPr>
                <w:spacing w:val="-6"/>
                <w:sz w:val="20"/>
                <w:lang w:val="ru-RU"/>
              </w:rPr>
              <w:t xml:space="preserve"> </w:t>
            </w:r>
            <w:r w:rsidRPr="009E48F7">
              <w:rPr>
                <w:sz w:val="20"/>
                <w:lang w:val="ru-RU"/>
              </w:rPr>
              <w:t>и</w:t>
            </w:r>
            <w:r w:rsidRPr="009E48F7">
              <w:rPr>
                <w:spacing w:val="-6"/>
                <w:sz w:val="20"/>
                <w:lang w:val="ru-RU"/>
              </w:rPr>
              <w:t xml:space="preserve"> </w:t>
            </w:r>
            <w:r w:rsidRPr="009E48F7">
              <w:rPr>
                <w:spacing w:val="-2"/>
                <w:sz w:val="20"/>
                <w:lang w:val="ru-RU"/>
              </w:rPr>
              <w:t>суперселективная</w:t>
            </w:r>
          </w:p>
          <w:p w14:paraId="0581D350" w14:textId="77777777" w:rsidR="0058791C" w:rsidRPr="009E48F7" w:rsidRDefault="00BA7600">
            <w:pPr>
              <w:pStyle w:val="TableParagraph"/>
              <w:ind w:left="52"/>
              <w:rPr>
                <w:sz w:val="20"/>
                <w:lang w:val="ru-RU"/>
              </w:rPr>
            </w:pPr>
            <w:r w:rsidRPr="009E48F7">
              <w:rPr>
                <w:sz w:val="20"/>
                <w:lang w:val="ru-RU"/>
              </w:rPr>
              <w:t>эмболизация</w:t>
            </w:r>
            <w:r w:rsidRPr="009E48F7">
              <w:rPr>
                <w:spacing w:val="-11"/>
                <w:sz w:val="20"/>
                <w:lang w:val="ru-RU"/>
              </w:rPr>
              <w:t xml:space="preserve"> </w:t>
            </w:r>
            <w:r w:rsidRPr="009E48F7">
              <w:rPr>
                <w:spacing w:val="-2"/>
                <w:sz w:val="20"/>
                <w:lang w:val="ru-RU"/>
              </w:rPr>
              <w:t>(химиоэмболизация)</w:t>
            </w:r>
          </w:p>
          <w:p w14:paraId="609453A4" w14:textId="77777777" w:rsidR="0058791C" w:rsidRDefault="00BA7600">
            <w:pPr>
              <w:pStyle w:val="TableParagraph"/>
              <w:spacing w:line="226" w:lineRule="exact"/>
              <w:ind w:left="52"/>
              <w:rPr>
                <w:sz w:val="20"/>
              </w:rPr>
            </w:pPr>
            <w:r>
              <w:rPr>
                <w:sz w:val="20"/>
              </w:rPr>
              <w:t>почечных</w:t>
            </w:r>
            <w:r>
              <w:rPr>
                <w:spacing w:val="-8"/>
                <w:sz w:val="20"/>
              </w:rPr>
              <w:t xml:space="preserve"> </w:t>
            </w:r>
            <w:r>
              <w:rPr>
                <w:spacing w:val="-2"/>
                <w:sz w:val="20"/>
              </w:rPr>
              <w:t>сосудов</w:t>
            </w:r>
          </w:p>
        </w:tc>
        <w:tc>
          <w:tcPr>
            <w:tcW w:w="1830" w:type="dxa"/>
            <w:vMerge/>
            <w:tcBorders>
              <w:top w:val="nil"/>
            </w:tcBorders>
          </w:tcPr>
          <w:p w14:paraId="3559A188" w14:textId="77777777" w:rsidR="0058791C" w:rsidRDefault="0058791C">
            <w:pPr>
              <w:rPr>
                <w:sz w:val="2"/>
                <w:szCs w:val="2"/>
              </w:rPr>
            </w:pPr>
          </w:p>
        </w:tc>
      </w:tr>
      <w:tr w:rsidR="0058791C" w:rsidRPr="00B572D9" w14:paraId="42B18BE1" w14:textId="77777777">
        <w:trPr>
          <w:trHeight w:val="1380"/>
        </w:trPr>
        <w:tc>
          <w:tcPr>
            <w:tcW w:w="990" w:type="dxa"/>
            <w:vMerge/>
            <w:tcBorders>
              <w:top w:val="nil"/>
            </w:tcBorders>
          </w:tcPr>
          <w:p w14:paraId="10B476C1" w14:textId="77777777" w:rsidR="0058791C" w:rsidRDefault="0058791C">
            <w:pPr>
              <w:rPr>
                <w:sz w:val="2"/>
                <w:szCs w:val="2"/>
              </w:rPr>
            </w:pPr>
          </w:p>
        </w:tc>
        <w:tc>
          <w:tcPr>
            <w:tcW w:w="2955" w:type="dxa"/>
            <w:vMerge/>
            <w:tcBorders>
              <w:top w:val="nil"/>
            </w:tcBorders>
          </w:tcPr>
          <w:p w14:paraId="763C8D2C" w14:textId="77777777" w:rsidR="0058791C" w:rsidRDefault="0058791C">
            <w:pPr>
              <w:rPr>
                <w:sz w:val="2"/>
                <w:szCs w:val="2"/>
              </w:rPr>
            </w:pPr>
          </w:p>
        </w:tc>
        <w:tc>
          <w:tcPr>
            <w:tcW w:w="1710" w:type="dxa"/>
          </w:tcPr>
          <w:p w14:paraId="0C00C0A2" w14:textId="77777777" w:rsidR="0058791C" w:rsidRDefault="00BA7600">
            <w:pPr>
              <w:pStyle w:val="TableParagraph"/>
              <w:spacing w:line="214" w:lineRule="exact"/>
              <w:ind w:left="52"/>
              <w:rPr>
                <w:sz w:val="20"/>
              </w:rPr>
            </w:pPr>
            <w:r>
              <w:rPr>
                <w:spacing w:val="-5"/>
                <w:sz w:val="20"/>
              </w:rPr>
              <w:t>C67</w:t>
            </w:r>
          </w:p>
        </w:tc>
        <w:tc>
          <w:tcPr>
            <w:tcW w:w="2955" w:type="dxa"/>
          </w:tcPr>
          <w:p w14:paraId="13EAACD8" w14:textId="77777777" w:rsidR="0058791C" w:rsidRPr="009E48F7" w:rsidRDefault="00BA7600">
            <w:pPr>
              <w:pStyle w:val="TableParagraph"/>
              <w:spacing w:line="214" w:lineRule="exact"/>
              <w:ind w:left="52"/>
              <w:rPr>
                <w:sz w:val="20"/>
                <w:lang w:val="ru-RU"/>
              </w:rPr>
            </w:pPr>
            <w:r w:rsidRPr="009E48F7">
              <w:rPr>
                <w:spacing w:val="-2"/>
                <w:sz w:val="20"/>
                <w:lang w:val="ru-RU"/>
              </w:rPr>
              <w:t>злокачественные</w:t>
            </w:r>
          </w:p>
          <w:p w14:paraId="2CF59178" w14:textId="77777777" w:rsidR="0058791C" w:rsidRPr="009E48F7" w:rsidRDefault="00BA7600">
            <w:pPr>
              <w:pStyle w:val="TableParagraph"/>
              <w:ind w:left="52" w:right="578"/>
              <w:rPr>
                <w:sz w:val="20"/>
                <w:lang w:val="ru-RU"/>
              </w:rPr>
            </w:pPr>
            <w:r w:rsidRPr="009E48F7">
              <w:rPr>
                <w:sz w:val="20"/>
                <w:lang w:val="ru-RU"/>
              </w:rPr>
              <w:t>новообразования</w:t>
            </w:r>
            <w:r w:rsidRPr="009E48F7">
              <w:rPr>
                <w:spacing w:val="-13"/>
                <w:sz w:val="20"/>
                <w:lang w:val="ru-RU"/>
              </w:rPr>
              <w:t xml:space="preserve"> </w:t>
            </w:r>
            <w:r w:rsidRPr="009E48F7">
              <w:rPr>
                <w:sz w:val="20"/>
                <w:lang w:val="ru-RU"/>
              </w:rPr>
              <w:t xml:space="preserve">мочевого пузыря </w:t>
            </w:r>
            <w:r>
              <w:rPr>
                <w:sz w:val="20"/>
              </w:rPr>
              <w:t>I</w:t>
            </w:r>
            <w:r w:rsidRPr="009E48F7">
              <w:rPr>
                <w:sz w:val="20"/>
                <w:lang w:val="ru-RU"/>
              </w:rPr>
              <w:t xml:space="preserve"> - </w:t>
            </w:r>
            <w:r>
              <w:rPr>
                <w:sz w:val="20"/>
              </w:rPr>
              <w:t>IV</w:t>
            </w:r>
            <w:r w:rsidRPr="009E48F7">
              <w:rPr>
                <w:sz w:val="20"/>
                <w:lang w:val="ru-RU"/>
              </w:rPr>
              <w:t xml:space="preserve"> стадия (</w:t>
            </w:r>
            <w:r>
              <w:rPr>
                <w:sz w:val="20"/>
              </w:rPr>
              <w:t>T</w:t>
            </w:r>
            <w:r w:rsidRPr="009E48F7">
              <w:rPr>
                <w:sz w:val="20"/>
                <w:lang w:val="ru-RU"/>
              </w:rPr>
              <w:t xml:space="preserve">1- </w:t>
            </w:r>
            <w:r>
              <w:rPr>
                <w:sz w:val="20"/>
              </w:rPr>
              <w:t>T</w:t>
            </w:r>
            <w:r w:rsidRPr="009E48F7">
              <w:rPr>
                <w:sz w:val="20"/>
                <w:lang w:val="ru-RU"/>
              </w:rPr>
              <w:t>2</w:t>
            </w:r>
            <w:r>
              <w:rPr>
                <w:sz w:val="20"/>
              </w:rPr>
              <w:t>bNxMo</w:t>
            </w:r>
            <w:r w:rsidRPr="009E48F7">
              <w:rPr>
                <w:sz w:val="20"/>
                <w:lang w:val="ru-RU"/>
              </w:rPr>
              <w:t xml:space="preserve">) при массивном </w:t>
            </w:r>
            <w:r w:rsidRPr="009E48F7">
              <w:rPr>
                <w:spacing w:val="-2"/>
                <w:sz w:val="20"/>
                <w:lang w:val="ru-RU"/>
              </w:rPr>
              <w:t>кровотечении</w:t>
            </w:r>
          </w:p>
        </w:tc>
        <w:tc>
          <w:tcPr>
            <w:tcW w:w="1710" w:type="dxa"/>
          </w:tcPr>
          <w:p w14:paraId="63DA6881" w14:textId="77777777" w:rsidR="0058791C" w:rsidRDefault="00BA7600">
            <w:pPr>
              <w:pStyle w:val="TableParagraph"/>
              <w:spacing w:line="214" w:lineRule="exact"/>
              <w:ind w:left="52"/>
              <w:rPr>
                <w:sz w:val="20"/>
              </w:rPr>
            </w:pPr>
            <w:r>
              <w:rPr>
                <w:spacing w:val="-2"/>
                <w:sz w:val="20"/>
              </w:rPr>
              <w:t>хирургическое</w:t>
            </w:r>
          </w:p>
          <w:p w14:paraId="4CE81ABE" w14:textId="77777777" w:rsidR="0058791C" w:rsidRDefault="00BA7600">
            <w:pPr>
              <w:pStyle w:val="TableParagraph"/>
              <w:ind w:left="52"/>
              <w:rPr>
                <w:sz w:val="20"/>
              </w:rPr>
            </w:pPr>
            <w:r>
              <w:rPr>
                <w:spacing w:val="-2"/>
                <w:sz w:val="20"/>
              </w:rPr>
              <w:t>лечение</w:t>
            </w:r>
          </w:p>
        </w:tc>
        <w:tc>
          <w:tcPr>
            <w:tcW w:w="3540" w:type="dxa"/>
          </w:tcPr>
          <w:p w14:paraId="7F56CADA" w14:textId="77777777" w:rsidR="0058791C" w:rsidRPr="009E48F7" w:rsidRDefault="00BA7600">
            <w:pPr>
              <w:pStyle w:val="TableParagraph"/>
              <w:spacing w:line="214" w:lineRule="exact"/>
              <w:ind w:left="52"/>
              <w:rPr>
                <w:sz w:val="20"/>
                <w:lang w:val="ru-RU"/>
              </w:rPr>
            </w:pPr>
            <w:r w:rsidRPr="009E48F7">
              <w:rPr>
                <w:sz w:val="20"/>
                <w:lang w:val="ru-RU"/>
              </w:rPr>
              <w:t>селективная</w:t>
            </w:r>
            <w:r w:rsidRPr="009E48F7">
              <w:rPr>
                <w:spacing w:val="-6"/>
                <w:sz w:val="20"/>
                <w:lang w:val="ru-RU"/>
              </w:rPr>
              <w:t xml:space="preserve"> </w:t>
            </w:r>
            <w:r w:rsidRPr="009E48F7">
              <w:rPr>
                <w:sz w:val="20"/>
                <w:lang w:val="ru-RU"/>
              </w:rPr>
              <w:t>и</w:t>
            </w:r>
            <w:r w:rsidRPr="009E48F7">
              <w:rPr>
                <w:spacing w:val="-6"/>
                <w:sz w:val="20"/>
                <w:lang w:val="ru-RU"/>
              </w:rPr>
              <w:t xml:space="preserve"> </w:t>
            </w:r>
            <w:r w:rsidRPr="009E48F7">
              <w:rPr>
                <w:spacing w:val="-2"/>
                <w:sz w:val="20"/>
                <w:lang w:val="ru-RU"/>
              </w:rPr>
              <w:t>суперселективная</w:t>
            </w:r>
          </w:p>
          <w:p w14:paraId="3FB1199C" w14:textId="77777777" w:rsidR="0058791C" w:rsidRPr="009E48F7" w:rsidRDefault="00BA7600">
            <w:pPr>
              <w:pStyle w:val="TableParagraph"/>
              <w:ind w:left="52" w:right="552"/>
              <w:rPr>
                <w:sz w:val="20"/>
                <w:lang w:val="ru-RU"/>
              </w:rPr>
            </w:pPr>
            <w:r w:rsidRPr="009E48F7">
              <w:rPr>
                <w:sz w:val="20"/>
                <w:lang w:val="ru-RU"/>
              </w:rPr>
              <w:t>эмболизация</w:t>
            </w:r>
            <w:r w:rsidRPr="009E48F7">
              <w:rPr>
                <w:spacing w:val="-13"/>
                <w:sz w:val="20"/>
                <w:lang w:val="ru-RU"/>
              </w:rPr>
              <w:t xml:space="preserve"> </w:t>
            </w:r>
            <w:r w:rsidRPr="009E48F7">
              <w:rPr>
                <w:sz w:val="20"/>
                <w:lang w:val="ru-RU"/>
              </w:rPr>
              <w:t xml:space="preserve">(химиоэмболизация) ветвей внутренней подвздошной </w:t>
            </w:r>
            <w:r w:rsidRPr="009E48F7">
              <w:rPr>
                <w:spacing w:val="-2"/>
                <w:sz w:val="20"/>
                <w:lang w:val="ru-RU"/>
              </w:rPr>
              <w:t>артерии</w:t>
            </w:r>
          </w:p>
        </w:tc>
        <w:tc>
          <w:tcPr>
            <w:tcW w:w="1830" w:type="dxa"/>
            <w:vMerge/>
            <w:tcBorders>
              <w:top w:val="nil"/>
            </w:tcBorders>
          </w:tcPr>
          <w:p w14:paraId="08305ECD" w14:textId="77777777" w:rsidR="0058791C" w:rsidRPr="009E48F7" w:rsidRDefault="0058791C">
            <w:pPr>
              <w:rPr>
                <w:sz w:val="2"/>
                <w:szCs w:val="2"/>
                <w:lang w:val="ru-RU"/>
              </w:rPr>
            </w:pPr>
          </w:p>
        </w:tc>
      </w:tr>
      <w:tr w:rsidR="0058791C" w:rsidRPr="00B572D9" w14:paraId="2C5067D4" w14:textId="77777777">
        <w:trPr>
          <w:trHeight w:val="690"/>
        </w:trPr>
        <w:tc>
          <w:tcPr>
            <w:tcW w:w="990" w:type="dxa"/>
            <w:vMerge/>
            <w:tcBorders>
              <w:top w:val="nil"/>
            </w:tcBorders>
          </w:tcPr>
          <w:p w14:paraId="3050136D" w14:textId="77777777" w:rsidR="0058791C" w:rsidRPr="009E48F7" w:rsidRDefault="0058791C">
            <w:pPr>
              <w:rPr>
                <w:sz w:val="2"/>
                <w:szCs w:val="2"/>
                <w:lang w:val="ru-RU"/>
              </w:rPr>
            </w:pPr>
          </w:p>
        </w:tc>
        <w:tc>
          <w:tcPr>
            <w:tcW w:w="2955" w:type="dxa"/>
            <w:vMerge w:val="restart"/>
          </w:tcPr>
          <w:p w14:paraId="0B060A87" w14:textId="77777777" w:rsidR="0058791C" w:rsidRPr="009E48F7" w:rsidRDefault="00BA7600">
            <w:pPr>
              <w:pStyle w:val="TableParagraph"/>
              <w:spacing w:line="214" w:lineRule="exact"/>
              <w:ind w:left="52"/>
              <w:rPr>
                <w:sz w:val="20"/>
                <w:lang w:val="ru-RU"/>
              </w:rPr>
            </w:pPr>
            <w:r w:rsidRPr="009E48F7">
              <w:rPr>
                <w:spacing w:val="-2"/>
                <w:sz w:val="20"/>
                <w:lang w:val="ru-RU"/>
              </w:rPr>
              <w:t>Реконструктивно-пластические,</w:t>
            </w:r>
          </w:p>
          <w:p w14:paraId="01CE8CED" w14:textId="77777777" w:rsidR="0058791C" w:rsidRPr="009E48F7" w:rsidRDefault="00BA7600">
            <w:pPr>
              <w:pStyle w:val="TableParagraph"/>
              <w:spacing w:line="230" w:lineRule="atLeast"/>
              <w:ind w:left="52" w:right="90"/>
              <w:rPr>
                <w:sz w:val="20"/>
                <w:lang w:val="ru-RU"/>
              </w:rPr>
            </w:pPr>
            <w:r w:rsidRPr="009E48F7">
              <w:rPr>
                <w:sz w:val="20"/>
                <w:lang w:val="ru-RU"/>
              </w:rPr>
              <w:t>микрохирургические,</w:t>
            </w:r>
            <w:r w:rsidRPr="009E48F7">
              <w:rPr>
                <w:spacing w:val="-13"/>
                <w:sz w:val="20"/>
                <w:lang w:val="ru-RU"/>
              </w:rPr>
              <w:t xml:space="preserve"> </w:t>
            </w:r>
            <w:r w:rsidRPr="009E48F7">
              <w:rPr>
                <w:sz w:val="20"/>
                <w:lang w:val="ru-RU"/>
              </w:rPr>
              <w:t xml:space="preserve">обширные циторедуктивные, расширенно- </w:t>
            </w:r>
            <w:r w:rsidRPr="009E48F7">
              <w:rPr>
                <w:spacing w:val="-2"/>
                <w:sz w:val="20"/>
                <w:lang w:val="ru-RU"/>
              </w:rPr>
              <w:t xml:space="preserve">комбинированные </w:t>
            </w:r>
            <w:r w:rsidRPr="009E48F7">
              <w:rPr>
                <w:sz w:val="20"/>
                <w:lang w:val="ru-RU"/>
              </w:rPr>
              <w:t>хирургические</w:t>
            </w:r>
            <w:r w:rsidRPr="009E48F7">
              <w:rPr>
                <w:spacing w:val="-13"/>
                <w:sz w:val="20"/>
                <w:lang w:val="ru-RU"/>
              </w:rPr>
              <w:t xml:space="preserve"> </w:t>
            </w:r>
            <w:r w:rsidRPr="009E48F7">
              <w:rPr>
                <w:sz w:val="20"/>
                <w:lang w:val="ru-RU"/>
              </w:rPr>
              <w:t>вмешательства,</w:t>
            </w:r>
            <w:r w:rsidRPr="009E48F7">
              <w:rPr>
                <w:spacing w:val="-12"/>
                <w:sz w:val="20"/>
                <w:lang w:val="ru-RU"/>
              </w:rPr>
              <w:t xml:space="preserve"> </w:t>
            </w:r>
            <w:r w:rsidRPr="009E48F7">
              <w:rPr>
                <w:sz w:val="20"/>
                <w:lang w:val="ru-RU"/>
              </w:rPr>
              <w:t>в том числе с применением физических факторов (гипертермия, радиочастотная</w:t>
            </w:r>
          </w:p>
        </w:tc>
        <w:tc>
          <w:tcPr>
            <w:tcW w:w="1710" w:type="dxa"/>
            <w:vMerge w:val="restart"/>
          </w:tcPr>
          <w:p w14:paraId="6C011632" w14:textId="77777777" w:rsidR="0058791C" w:rsidRPr="009E48F7" w:rsidRDefault="00BA7600">
            <w:pPr>
              <w:pStyle w:val="TableParagraph"/>
              <w:spacing w:line="214" w:lineRule="exact"/>
              <w:ind w:left="52"/>
              <w:rPr>
                <w:sz w:val="20"/>
                <w:lang w:val="ru-RU"/>
              </w:rPr>
            </w:pPr>
            <w:r>
              <w:rPr>
                <w:sz w:val="20"/>
              </w:rPr>
              <w:t>C</w:t>
            </w:r>
            <w:r w:rsidRPr="009E48F7">
              <w:rPr>
                <w:sz w:val="20"/>
                <w:lang w:val="ru-RU"/>
              </w:rPr>
              <w:t>00.0,</w:t>
            </w:r>
            <w:r w:rsidRPr="009E48F7">
              <w:rPr>
                <w:spacing w:val="-6"/>
                <w:sz w:val="20"/>
                <w:lang w:val="ru-RU"/>
              </w:rPr>
              <w:t xml:space="preserve"> </w:t>
            </w:r>
            <w:r>
              <w:rPr>
                <w:spacing w:val="-2"/>
                <w:sz w:val="20"/>
              </w:rPr>
              <w:t>C</w:t>
            </w:r>
            <w:r w:rsidRPr="009E48F7">
              <w:rPr>
                <w:spacing w:val="-2"/>
                <w:sz w:val="20"/>
                <w:lang w:val="ru-RU"/>
              </w:rPr>
              <w:t>00.1,</w:t>
            </w:r>
          </w:p>
          <w:p w14:paraId="00BD5B8E" w14:textId="77777777" w:rsidR="0058791C" w:rsidRPr="009E48F7" w:rsidRDefault="00BA7600">
            <w:pPr>
              <w:pStyle w:val="TableParagraph"/>
              <w:ind w:left="52"/>
              <w:rPr>
                <w:sz w:val="20"/>
                <w:lang w:val="ru-RU"/>
              </w:rPr>
            </w:pPr>
            <w:r>
              <w:rPr>
                <w:sz w:val="20"/>
              </w:rPr>
              <w:t>C</w:t>
            </w:r>
            <w:r w:rsidRPr="009E48F7">
              <w:rPr>
                <w:sz w:val="20"/>
                <w:lang w:val="ru-RU"/>
              </w:rPr>
              <w:t>00.2,</w:t>
            </w:r>
            <w:r w:rsidRPr="009E48F7">
              <w:rPr>
                <w:spacing w:val="-6"/>
                <w:sz w:val="20"/>
                <w:lang w:val="ru-RU"/>
              </w:rPr>
              <w:t xml:space="preserve"> </w:t>
            </w:r>
            <w:r>
              <w:rPr>
                <w:spacing w:val="-2"/>
                <w:sz w:val="20"/>
              </w:rPr>
              <w:t>C</w:t>
            </w:r>
            <w:r w:rsidRPr="009E48F7">
              <w:rPr>
                <w:spacing w:val="-2"/>
                <w:sz w:val="20"/>
                <w:lang w:val="ru-RU"/>
              </w:rPr>
              <w:t>00.3,</w:t>
            </w:r>
          </w:p>
          <w:p w14:paraId="7B6E0377" w14:textId="77777777" w:rsidR="0058791C" w:rsidRPr="009E48F7" w:rsidRDefault="00BA7600">
            <w:pPr>
              <w:pStyle w:val="TableParagraph"/>
              <w:ind w:left="52"/>
              <w:rPr>
                <w:sz w:val="20"/>
                <w:lang w:val="ru-RU"/>
              </w:rPr>
            </w:pPr>
            <w:r>
              <w:rPr>
                <w:sz w:val="20"/>
              </w:rPr>
              <w:t>C</w:t>
            </w:r>
            <w:r w:rsidRPr="009E48F7">
              <w:rPr>
                <w:sz w:val="20"/>
                <w:lang w:val="ru-RU"/>
              </w:rPr>
              <w:t>00.4,</w:t>
            </w:r>
            <w:r w:rsidRPr="009E48F7">
              <w:rPr>
                <w:spacing w:val="-6"/>
                <w:sz w:val="20"/>
                <w:lang w:val="ru-RU"/>
              </w:rPr>
              <w:t xml:space="preserve"> </w:t>
            </w:r>
            <w:r>
              <w:rPr>
                <w:spacing w:val="-2"/>
                <w:sz w:val="20"/>
              </w:rPr>
              <w:t>C</w:t>
            </w:r>
            <w:r w:rsidRPr="009E48F7">
              <w:rPr>
                <w:spacing w:val="-2"/>
                <w:sz w:val="20"/>
                <w:lang w:val="ru-RU"/>
              </w:rPr>
              <w:t>00.5,</w:t>
            </w:r>
          </w:p>
          <w:p w14:paraId="4687E4DE" w14:textId="77777777" w:rsidR="0058791C" w:rsidRPr="009E48F7" w:rsidRDefault="00BA7600">
            <w:pPr>
              <w:pStyle w:val="TableParagraph"/>
              <w:ind w:left="52" w:right="54"/>
              <w:rPr>
                <w:sz w:val="20"/>
                <w:lang w:val="ru-RU"/>
              </w:rPr>
            </w:pPr>
            <w:r>
              <w:rPr>
                <w:sz w:val="20"/>
              </w:rPr>
              <w:t>C</w:t>
            </w:r>
            <w:r w:rsidRPr="009E48F7">
              <w:rPr>
                <w:sz w:val="20"/>
                <w:lang w:val="ru-RU"/>
              </w:rPr>
              <w:t xml:space="preserve">00.6, </w:t>
            </w:r>
            <w:r>
              <w:rPr>
                <w:sz w:val="20"/>
              </w:rPr>
              <w:t>C</w:t>
            </w:r>
            <w:r w:rsidRPr="009E48F7">
              <w:rPr>
                <w:sz w:val="20"/>
                <w:lang w:val="ru-RU"/>
              </w:rPr>
              <w:t xml:space="preserve">00.8, </w:t>
            </w:r>
            <w:r>
              <w:rPr>
                <w:sz w:val="20"/>
              </w:rPr>
              <w:t>C</w:t>
            </w:r>
            <w:r w:rsidRPr="009E48F7">
              <w:rPr>
                <w:sz w:val="20"/>
                <w:lang w:val="ru-RU"/>
              </w:rPr>
              <w:t>00.9,</w:t>
            </w:r>
            <w:r w:rsidRPr="009E48F7">
              <w:rPr>
                <w:spacing w:val="-13"/>
                <w:sz w:val="20"/>
                <w:lang w:val="ru-RU"/>
              </w:rPr>
              <w:t xml:space="preserve"> </w:t>
            </w:r>
            <w:r>
              <w:rPr>
                <w:sz w:val="20"/>
              </w:rPr>
              <w:t>C</w:t>
            </w:r>
            <w:r w:rsidRPr="009E48F7">
              <w:rPr>
                <w:sz w:val="20"/>
                <w:lang w:val="ru-RU"/>
              </w:rPr>
              <w:t>01,</w:t>
            </w:r>
            <w:r w:rsidRPr="009E48F7">
              <w:rPr>
                <w:spacing w:val="-12"/>
                <w:sz w:val="20"/>
                <w:lang w:val="ru-RU"/>
              </w:rPr>
              <w:t xml:space="preserve"> </w:t>
            </w:r>
            <w:r>
              <w:rPr>
                <w:sz w:val="20"/>
              </w:rPr>
              <w:t>C</w:t>
            </w:r>
            <w:r w:rsidRPr="009E48F7">
              <w:rPr>
                <w:sz w:val="20"/>
                <w:lang w:val="ru-RU"/>
              </w:rPr>
              <w:t xml:space="preserve">02, </w:t>
            </w:r>
            <w:r>
              <w:rPr>
                <w:sz w:val="20"/>
              </w:rPr>
              <w:t>C</w:t>
            </w:r>
            <w:r w:rsidRPr="009E48F7">
              <w:rPr>
                <w:sz w:val="20"/>
                <w:lang w:val="ru-RU"/>
              </w:rPr>
              <w:t xml:space="preserve">03.1, </w:t>
            </w:r>
            <w:r>
              <w:rPr>
                <w:sz w:val="20"/>
              </w:rPr>
              <w:t>C</w:t>
            </w:r>
            <w:r w:rsidRPr="009E48F7">
              <w:rPr>
                <w:sz w:val="20"/>
                <w:lang w:val="ru-RU"/>
              </w:rPr>
              <w:t>03.9,</w:t>
            </w:r>
          </w:p>
          <w:p w14:paraId="6663E898" w14:textId="77777777" w:rsidR="0058791C" w:rsidRDefault="00BA7600">
            <w:pPr>
              <w:pStyle w:val="TableParagraph"/>
              <w:ind w:left="52"/>
              <w:rPr>
                <w:sz w:val="20"/>
              </w:rPr>
            </w:pPr>
            <w:r>
              <w:rPr>
                <w:sz w:val="20"/>
              </w:rPr>
              <w:t>C04.0,</w:t>
            </w:r>
            <w:r>
              <w:rPr>
                <w:spacing w:val="-6"/>
                <w:sz w:val="20"/>
              </w:rPr>
              <w:t xml:space="preserve"> </w:t>
            </w:r>
            <w:r>
              <w:rPr>
                <w:spacing w:val="-2"/>
                <w:sz w:val="20"/>
              </w:rPr>
              <w:t>C04.1,</w:t>
            </w:r>
          </w:p>
          <w:p w14:paraId="21DF0828" w14:textId="77777777" w:rsidR="0058791C" w:rsidRDefault="00BA7600">
            <w:pPr>
              <w:pStyle w:val="TableParagraph"/>
              <w:spacing w:line="217" w:lineRule="exact"/>
              <w:ind w:left="52"/>
              <w:rPr>
                <w:sz w:val="20"/>
              </w:rPr>
            </w:pPr>
            <w:r>
              <w:rPr>
                <w:sz w:val="20"/>
              </w:rPr>
              <w:t>C04.8,</w:t>
            </w:r>
            <w:r>
              <w:rPr>
                <w:spacing w:val="-6"/>
                <w:sz w:val="20"/>
              </w:rPr>
              <w:t xml:space="preserve"> </w:t>
            </w:r>
            <w:r>
              <w:rPr>
                <w:sz w:val="20"/>
              </w:rPr>
              <w:t>C04.9,</w:t>
            </w:r>
            <w:r>
              <w:rPr>
                <w:spacing w:val="-6"/>
                <w:sz w:val="20"/>
              </w:rPr>
              <w:t xml:space="preserve"> </w:t>
            </w:r>
            <w:r>
              <w:rPr>
                <w:spacing w:val="-4"/>
                <w:sz w:val="20"/>
              </w:rPr>
              <w:t>C05,</w:t>
            </w:r>
          </w:p>
        </w:tc>
        <w:tc>
          <w:tcPr>
            <w:tcW w:w="2955" w:type="dxa"/>
            <w:vMerge w:val="restart"/>
          </w:tcPr>
          <w:p w14:paraId="0448A074" w14:textId="77777777" w:rsidR="0058791C" w:rsidRPr="009E48F7" w:rsidRDefault="00BA7600">
            <w:pPr>
              <w:pStyle w:val="TableParagraph"/>
              <w:spacing w:line="214" w:lineRule="exact"/>
              <w:ind w:left="52"/>
              <w:rPr>
                <w:sz w:val="20"/>
                <w:lang w:val="ru-RU"/>
              </w:rPr>
            </w:pPr>
            <w:r w:rsidRPr="009E48F7">
              <w:rPr>
                <w:sz w:val="20"/>
                <w:lang w:val="ru-RU"/>
              </w:rPr>
              <w:t>опухоли</w:t>
            </w:r>
            <w:r w:rsidRPr="009E48F7">
              <w:rPr>
                <w:spacing w:val="-2"/>
                <w:sz w:val="20"/>
                <w:lang w:val="ru-RU"/>
              </w:rPr>
              <w:t xml:space="preserve"> </w:t>
            </w:r>
            <w:r w:rsidRPr="009E48F7">
              <w:rPr>
                <w:sz w:val="20"/>
                <w:lang w:val="ru-RU"/>
              </w:rPr>
              <w:t>головы</w:t>
            </w:r>
            <w:r w:rsidRPr="009E48F7">
              <w:rPr>
                <w:spacing w:val="-3"/>
                <w:sz w:val="20"/>
                <w:lang w:val="ru-RU"/>
              </w:rPr>
              <w:t xml:space="preserve"> </w:t>
            </w:r>
            <w:r w:rsidRPr="009E48F7">
              <w:rPr>
                <w:sz w:val="20"/>
                <w:lang w:val="ru-RU"/>
              </w:rPr>
              <w:t>и</w:t>
            </w:r>
            <w:r w:rsidRPr="009E48F7">
              <w:rPr>
                <w:spacing w:val="-2"/>
                <w:sz w:val="20"/>
                <w:lang w:val="ru-RU"/>
              </w:rPr>
              <w:t xml:space="preserve"> </w:t>
            </w:r>
            <w:r w:rsidRPr="009E48F7">
              <w:rPr>
                <w:spacing w:val="-4"/>
                <w:sz w:val="20"/>
                <w:lang w:val="ru-RU"/>
              </w:rPr>
              <w:t>шеи,</w:t>
            </w:r>
          </w:p>
          <w:p w14:paraId="71404546" w14:textId="77777777" w:rsidR="0058791C" w:rsidRPr="009E48F7" w:rsidRDefault="00BA7600">
            <w:pPr>
              <w:pStyle w:val="TableParagraph"/>
              <w:ind w:left="52" w:right="111"/>
              <w:rPr>
                <w:sz w:val="20"/>
                <w:lang w:val="ru-RU"/>
              </w:rPr>
            </w:pPr>
            <w:r w:rsidRPr="009E48F7">
              <w:rPr>
                <w:sz w:val="20"/>
                <w:lang w:val="ru-RU"/>
              </w:rPr>
              <w:t>первичные и рецидивные, метастатические опухоли центральной</w:t>
            </w:r>
            <w:r w:rsidRPr="009E48F7">
              <w:rPr>
                <w:spacing w:val="-13"/>
                <w:sz w:val="20"/>
                <w:lang w:val="ru-RU"/>
              </w:rPr>
              <w:t xml:space="preserve"> </w:t>
            </w:r>
            <w:r w:rsidRPr="009E48F7">
              <w:rPr>
                <w:sz w:val="20"/>
                <w:lang w:val="ru-RU"/>
              </w:rPr>
              <w:t>нервной</w:t>
            </w:r>
            <w:r w:rsidRPr="009E48F7">
              <w:rPr>
                <w:spacing w:val="-12"/>
                <w:sz w:val="20"/>
                <w:lang w:val="ru-RU"/>
              </w:rPr>
              <w:t xml:space="preserve"> </w:t>
            </w:r>
            <w:r w:rsidRPr="009E48F7">
              <w:rPr>
                <w:sz w:val="20"/>
                <w:lang w:val="ru-RU"/>
              </w:rPr>
              <w:t>системы</w:t>
            </w:r>
          </w:p>
        </w:tc>
        <w:tc>
          <w:tcPr>
            <w:tcW w:w="1710" w:type="dxa"/>
            <w:vMerge w:val="restart"/>
          </w:tcPr>
          <w:p w14:paraId="49AE850A" w14:textId="77777777" w:rsidR="0058791C" w:rsidRDefault="00BA7600">
            <w:pPr>
              <w:pStyle w:val="TableParagraph"/>
              <w:spacing w:line="214" w:lineRule="exact"/>
              <w:ind w:left="52"/>
              <w:rPr>
                <w:sz w:val="20"/>
              </w:rPr>
            </w:pPr>
            <w:r>
              <w:rPr>
                <w:spacing w:val="-2"/>
                <w:sz w:val="20"/>
              </w:rPr>
              <w:t>хирургическое</w:t>
            </w:r>
          </w:p>
          <w:p w14:paraId="4732BF27" w14:textId="77777777" w:rsidR="0058791C" w:rsidRDefault="00BA7600">
            <w:pPr>
              <w:pStyle w:val="TableParagraph"/>
              <w:ind w:left="52"/>
              <w:rPr>
                <w:sz w:val="20"/>
              </w:rPr>
            </w:pPr>
            <w:r>
              <w:rPr>
                <w:spacing w:val="-2"/>
                <w:sz w:val="20"/>
              </w:rPr>
              <w:t>лечение</w:t>
            </w:r>
          </w:p>
        </w:tc>
        <w:tc>
          <w:tcPr>
            <w:tcW w:w="3540" w:type="dxa"/>
          </w:tcPr>
          <w:p w14:paraId="00DC11F0" w14:textId="77777777" w:rsidR="0058791C" w:rsidRPr="009E48F7" w:rsidRDefault="00BA7600">
            <w:pPr>
              <w:pStyle w:val="TableParagraph"/>
              <w:spacing w:line="214" w:lineRule="exact"/>
              <w:ind w:left="52"/>
              <w:rPr>
                <w:sz w:val="20"/>
                <w:lang w:val="ru-RU"/>
              </w:rPr>
            </w:pPr>
            <w:r w:rsidRPr="009E48F7">
              <w:rPr>
                <w:sz w:val="20"/>
                <w:lang w:val="ru-RU"/>
              </w:rPr>
              <w:t>энуклеация</w:t>
            </w:r>
            <w:r w:rsidRPr="009E48F7">
              <w:rPr>
                <w:spacing w:val="-8"/>
                <w:sz w:val="20"/>
                <w:lang w:val="ru-RU"/>
              </w:rPr>
              <w:t xml:space="preserve"> </w:t>
            </w:r>
            <w:r w:rsidRPr="009E48F7">
              <w:rPr>
                <w:sz w:val="20"/>
                <w:lang w:val="ru-RU"/>
              </w:rPr>
              <w:t>глазного</w:t>
            </w:r>
            <w:r w:rsidRPr="009E48F7">
              <w:rPr>
                <w:spacing w:val="-8"/>
                <w:sz w:val="20"/>
                <w:lang w:val="ru-RU"/>
              </w:rPr>
              <w:t xml:space="preserve"> </w:t>
            </w:r>
            <w:r w:rsidRPr="009E48F7">
              <w:rPr>
                <w:sz w:val="20"/>
                <w:lang w:val="ru-RU"/>
              </w:rPr>
              <w:t>яблока</w:t>
            </w:r>
            <w:r w:rsidRPr="009E48F7">
              <w:rPr>
                <w:spacing w:val="-8"/>
                <w:sz w:val="20"/>
                <w:lang w:val="ru-RU"/>
              </w:rPr>
              <w:t xml:space="preserve"> </w:t>
            </w:r>
            <w:r w:rsidRPr="009E48F7">
              <w:rPr>
                <w:spacing w:val="-10"/>
                <w:sz w:val="20"/>
                <w:lang w:val="ru-RU"/>
              </w:rPr>
              <w:t>с</w:t>
            </w:r>
          </w:p>
          <w:p w14:paraId="15A8E4B4" w14:textId="77777777" w:rsidR="0058791C" w:rsidRPr="009E48F7" w:rsidRDefault="00BA7600">
            <w:pPr>
              <w:pStyle w:val="TableParagraph"/>
              <w:spacing w:line="230" w:lineRule="atLeast"/>
              <w:ind w:left="52"/>
              <w:rPr>
                <w:sz w:val="20"/>
                <w:lang w:val="ru-RU"/>
              </w:rPr>
            </w:pPr>
            <w:r w:rsidRPr="009E48F7">
              <w:rPr>
                <w:sz w:val="20"/>
                <w:lang w:val="ru-RU"/>
              </w:rPr>
              <w:t>одномоментной</w:t>
            </w:r>
            <w:r w:rsidRPr="009E48F7">
              <w:rPr>
                <w:spacing w:val="-13"/>
                <w:sz w:val="20"/>
                <w:lang w:val="ru-RU"/>
              </w:rPr>
              <w:t xml:space="preserve"> </w:t>
            </w:r>
            <w:r w:rsidRPr="009E48F7">
              <w:rPr>
                <w:sz w:val="20"/>
                <w:lang w:val="ru-RU"/>
              </w:rPr>
              <w:t>пластикой</w:t>
            </w:r>
            <w:r w:rsidRPr="009E48F7">
              <w:rPr>
                <w:spacing w:val="-12"/>
                <w:sz w:val="20"/>
                <w:lang w:val="ru-RU"/>
              </w:rPr>
              <w:t xml:space="preserve"> </w:t>
            </w:r>
            <w:r w:rsidRPr="009E48F7">
              <w:rPr>
                <w:sz w:val="20"/>
                <w:lang w:val="ru-RU"/>
              </w:rPr>
              <w:t>опорно- двигательной культи</w:t>
            </w:r>
          </w:p>
        </w:tc>
        <w:tc>
          <w:tcPr>
            <w:tcW w:w="1830" w:type="dxa"/>
            <w:vMerge/>
            <w:tcBorders>
              <w:top w:val="nil"/>
            </w:tcBorders>
          </w:tcPr>
          <w:p w14:paraId="0B5A8FEF" w14:textId="77777777" w:rsidR="0058791C" w:rsidRPr="009E48F7" w:rsidRDefault="0058791C">
            <w:pPr>
              <w:rPr>
                <w:sz w:val="2"/>
                <w:szCs w:val="2"/>
                <w:lang w:val="ru-RU"/>
              </w:rPr>
            </w:pPr>
          </w:p>
        </w:tc>
      </w:tr>
      <w:tr w:rsidR="0058791C" w:rsidRPr="00B572D9" w14:paraId="61A4120C" w14:textId="77777777">
        <w:trPr>
          <w:trHeight w:val="1125"/>
        </w:trPr>
        <w:tc>
          <w:tcPr>
            <w:tcW w:w="990" w:type="dxa"/>
            <w:vMerge/>
            <w:tcBorders>
              <w:top w:val="nil"/>
            </w:tcBorders>
          </w:tcPr>
          <w:p w14:paraId="23AC015A" w14:textId="77777777" w:rsidR="0058791C" w:rsidRPr="009E48F7" w:rsidRDefault="0058791C">
            <w:pPr>
              <w:rPr>
                <w:sz w:val="2"/>
                <w:szCs w:val="2"/>
                <w:lang w:val="ru-RU"/>
              </w:rPr>
            </w:pPr>
          </w:p>
        </w:tc>
        <w:tc>
          <w:tcPr>
            <w:tcW w:w="2955" w:type="dxa"/>
            <w:vMerge/>
            <w:tcBorders>
              <w:top w:val="nil"/>
            </w:tcBorders>
          </w:tcPr>
          <w:p w14:paraId="18BCA6E9" w14:textId="77777777" w:rsidR="0058791C" w:rsidRPr="009E48F7" w:rsidRDefault="0058791C">
            <w:pPr>
              <w:rPr>
                <w:sz w:val="2"/>
                <w:szCs w:val="2"/>
                <w:lang w:val="ru-RU"/>
              </w:rPr>
            </w:pPr>
          </w:p>
        </w:tc>
        <w:tc>
          <w:tcPr>
            <w:tcW w:w="1710" w:type="dxa"/>
            <w:vMerge/>
            <w:tcBorders>
              <w:top w:val="nil"/>
            </w:tcBorders>
          </w:tcPr>
          <w:p w14:paraId="185C063C" w14:textId="77777777" w:rsidR="0058791C" w:rsidRPr="009E48F7" w:rsidRDefault="0058791C">
            <w:pPr>
              <w:rPr>
                <w:sz w:val="2"/>
                <w:szCs w:val="2"/>
                <w:lang w:val="ru-RU"/>
              </w:rPr>
            </w:pPr>
          </w:p>
        </w:tc>
        <w:tc>
          <w:tcPr>
            <w:tcW w:w="2955" w:type="dxa"/>
            <w:vMerge/>
            <w:tcBorders>
              <w:top w:val="nil"/>
            </w:tcBorders>
          </w:tcPr>
          <w:p w14:paraId="1D67F5DE" w14:textId="77777777" w:rsidR="0058791C" w:rsidRPr="009E48F7" w:rsidRDefault="0058791C">
            <w:pPr>
              <w:rPr>
                <w:sz w:val="2"/>
                <w:szCs w:val="2"/>
                <w:lang w:val="ru-RU"/>
              </w:rPr>
            </w:pPr>
          </w:p>
        </w:tc>
        <w:tc>
          <w:tcPr>
            <w:tcW w:w="1710" w:type="dxa"/>
            <w:vMerge/>
            <w:tcBorders>
              <w:top w:val="nil"/>
            </w:tcBorders>
          </w:tcPr>
          <w:p w14:paraId="384FFB1C" w14:textId="77777777" w:rsidR="0058791C" w:rsidRPr="009E48F7" w:rsidRDefault="0058791C">
            <w:pPr>
              <w:rPr>
                <w:sz w:val="2"/>
                <w:szCs w:val="2"/>
                <w:lang w:val="ru-RU"/>
              </w:rPr>
            </w:pPr>
          </w:p>
        </w:tc>
        <w:tc>
          <w:tcPr>
            <w:tcW w:w="3540" w:type="dxa"/>
          </w:tcPr>
          <w:p w14:paraId="6F613EDE" w14:textId="77777777" w:rsidR="0058791C" w:rsidRPr="009E48F7" w:rsidRDefault="00BA7600">
            <w:pPr>
              <w:pStyle w:val="TableParagraph"/>
              <w:spacing w:line="214" w:lineRule="exact"/>
              <w:ind w:left="52"/>
              <w:rPr>
                <w:sz w:val="20"/>
                <w:lang w:val="ru-RU"/>
              </w:rPr>
            </w:pPr>
            <w:r w:rsidRPr="009E48F7">
              <w:rPr>
                <w:sz w:val="20"/>
                <w:lang w:val="ru-RU"/>
              </w:rPr>
              <w:t>энуклеация</w:t>
            </w:r>
            <w:r w:rsidRPr="009E48F7">
              <w:rPr>
                <w:spacing w:val="-8"/>
                <w:sz w:val="20"/>
                <w:lang w:val="ru-RU"/>
              </w:rPr>
              <w:t xml:space="preserve"> </w:t>
            </w:r>
            <w:r w:rsidRPr="009E48F7">
              <w:rPr>
                <w:sz w:val="20"/>
                <w:lang w:val="ru-RU"/>
              </w:rPr>
              <w:t>глазного</w:t>
            </w:r>
            <w:r w:rsidRPr="009E48F7">
              <w:rPr>
                <w:spacing w:val="-8"/>
                <w:sz w:val="20"/>
                <w:lang w:val="ru-RU"/>
              </w:rPr>
              <w:t xml:space="preserve"> </w:t>
            </w:r>
            <w:r w:rsidRPr="009E48F7">
              <w:rPr>
                <w:sz w:val="20"/>
                <w:lang w:val="ru-RU"/>
              </w:rPr>
              <w:t>яблока</w:t>
            </w:r>
            <w:r w:rsidRPr="009E48F7">
              <w:rPr>
                <w:spacing w:val="-8"/>
                <w:sz w:val="20"/>
                <w:lang w:val="ru-RU"/>
              </w:rPr>
              <w:t xml:space="preserve"> </w:t>
            </w:r>
            <w:r w:rsidRPr="009E48F7">
              <w:rPr>
                <w:spacing w:val="-10"/>
                <w:sz w:val="20"/>
                <w:lang w:val="ru-RU"/>
              </w:rPr>
              <w:t>с</w:t>
            </w:r>
          </w:p>
          <w:p w14:paraId="00B5BD25" w14:textId="77777777" w:rsidR="0058791C" w:rsidRPr="009E48F7" w:rsidRDefault="00BA7600">
            <w:pPr>
              <w:pStyle w:val="TableParagraph"/>
              <w:ind w:left="52" w:right="204"/>
              <w:rPr>
                <w:sz w:val="20"/>
                <w:lang w:val="ru-RU"/>
              </w:rPr>
            </w:pPr>
            <w:r w:rsidRPr="009E48F7">
              <w:rPr>
                <w:sz w:val="20"/>
                <w:lang w:val="ru-RU"/>
              </w:rPr>
              <w:t>формированием</w:t>
            </w:r>
            <w:r w:rsidRPr="009E48F7">
              <w:rPr>
                <w:spacing w:val="-13"/>
                <w:sz w:val="20"/>
                <w:lang w:val="ru-RU"/>
              </w:rPr>
              <w:t xml:space="preserve"> </w:t>
            </w:r>
            <w:r w:rsidRPr="009E48F7">
              <w:rPr>
                <w:sz w:val="20"/>
                <w:lang w:val="ru-RU"/>
              </w:rPr>
              <w:t>опорно-двигательной культи имплантатом</w:t>
            </w:r>
          </w:p>
        </w:tc>
        <w:tc>
          <w:tcPr>
            <w:tcW w:w="1830" w:type="dxa"/>
            <w:vMerge/>
            <w:tcBorders>
              <w:top w:val="nil"/>
            </w:tcBorders>
          </w:tcPr>
          <w:p w14:paraId="5725D688" w14:textId="77777777" w:rsidR="0058791C" w:rsidRPr="009E48F7" w:rsidRDefault="0058791C">
            <w:pPr>
              <w:rPr>
                <w:sz w:val="2"/>
                <w:szCs w:val="2"/>
                <w:lang w:val="ru-RU"/>
              </w:rPr>
            </w:pPr>
          </w:p>
        </w:tc>
      </w:tr>
    </w:tbl>
    <w:p w14:paraId="6E553837" w14:textId="77777777" w:rsidR="0058791C" w:rsidRPr="009E48F7" w:rsidRDefault="0058791C">
      <w:pPr>
        <w:rPr>
          <w:sz w:val="2"/>
          <w:szCs w:val="2"/>
          <w:lang w:val="ru-RU"/>
        </w:rPr>
        <w:sectPr w:rsidR="0058791C" w:rsidRPr="009E48F7">
          <w:type w:val="continuous"/>
          <w:pgSz w:w="16840" w:h="11900" w:orient="landscape"/>
          <w:pgMar w:top="940" w:right="460" w:bottom="107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AECE905" w14:textId="77777777">
        <w:trPr>
          <w:trHeight w:val="210"/>
        </w:trPr>
        <w:tc>
          <w:tcPr>
            <w:tcW w:w="990" w:type="dxa"/>
          </w:tcPr>
          <w:p w14:paraId="565A785C"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7C84E4A" w14:textId="77777777" w:rsidR="0058791C" w:rsidRDefault="00BA7600">
            <w:pPr>
              <w:pStyle w:val="TableParagraph"/>
              <w:spacing w:line="190" w:lineRule="exact"/>
              <w:ind w:right="14"/>
              <w:jc w:val="center"/>
              <w:rPr>
                <w:b/>
                <w:sz w:val="18"/>
              </w:rPr>
            </w:pPr>
            <w:r>
              <w:rPr>
                <w:b/>
                <w:sz w:val="18"/>
              </w:rPr>
              <w:t>2</w:t>
            </w:r>
          </w:p>
        </w:tc>
        <w:tc>
          <w:tcPr>
            <w:tcW w:w="1710" w:type="dxa"/>
          </w:tcPr>
          <w:p w14:paraId="0A706A2B" w14:textId="77777777" w:rsidR="0058791C" w:rsidRDefault="00BA7600">
            <w:pPr>
              <w:pStyle w:val="TableParagraph"/>
              <w:spacing w:line="190" w:lineRule="exact"/>
              <w:ind w:right="29"/>
              <w:jc w:val="center"/>
              <w:rPr>
                <w:b/>
                <w:sz w:val="18"/>
              </w:rPr>
            </w:pPr>
            <w:r>
              <w:rPr>
                <w:b/>
                <w:sz w:val="18"/>
              </w:rPr>
              <w:t>3</w:t>
            </w:r>
          </w:p>
        </w:tc>
        <w:tc>
          <w:tcPr>
            <w:tcW w:w="2955" w:type="dxa"/>
          </w:tcPr>
          <w:p w14:paraId="15A59BB6" w14:textId="77777777" w:rsidR="0058791C" w:rsidRDefault="00BA7600">
            <w:pPr>
              <w:pStyle w:val="TableParagraph"/>
              <w:spacing w:line="190" w:lineRule="exact"/>
              <w:ind w:right="14"/>
              <w:jc w:val="center"/>
              <w:rPr>
                <w:b/>
                <w:sz w:val="18"/>
              </w:rPr>
            </w:pPr>
            <w:r>
              <w:rPr>
                <w:b/>
                <w:sz w:val="18"/>
              </w:rPr>
              <w:t>4</w:t>
            </w:r>
          </w:p>
        </w:tc>
        <w:tc>
          <w:tcPr>
            <w:tcW w:w="1710" w:type="dxa"/>
          </w:tcPr>
          <w:p w14:paraId="0D534F6A" w14:textId="77777777" w:rsidR="0058791C" w:rsidRDefault="00BA7600">
            <w:pPr>
              <w:pStyle w:val="TableParagraph"/>
              <w:spacing w:line="190" w:lineRule="exact"/>
              <w:ind w:right="29"/>
              <w:jc w:val="center"/>
              <w:rPr>
                <w:b/>
                <w:sz w:val="18"/>
              </w:rPr>
            </w:pPr>
            <w:r>
              <w:rPr>
                <w:b/>
                <w:sz w:val="18"/>
              </w:rPr>
              <w:t>5</w:t>
            </w:r>
          </w:p>
        </w:tc>
        <w:tc>
          <w:tcPr>
            <w:tcW w:w="3540" w:type="dxa"/>
          </w:tcPr>
          <w:p w14:paraId="501A551F" w14:textId="77777777" w:rsidR="0058791C" w:rsidRDefault="00BA7600">
            <w:pPr>
              <w:pStyle w:val="TableParagraph"/>
              <w:spacing w:line="190" w:lineRule="exact"/>
              <w:ind w:right="29"/>
              <w:jc w:val="center"/>
              <w:rPr>
                <w:b/>
                <w:sz w:val="18"/>
              </w:rPr>
            </w:pPr>
            <w:r>
              <w:rPr>
                <w:b/>
                <w:sz w:val="18"/>
              </w:rPr>
              <w:t>6</w:t>
            </w:r>
          </w:p>
        </w:tc>
        <w:tc>
          <w:tcPr>
            <w:tcW w:w="1830" w:type="dxa"/>
          </w:tcPr>
          <w:p w14:paraId="1D406845" w14:textId="77777777" w:rsidR="0058791C" w:rsidRDefault="00BA7600">
            <w:pPr>
              <w:pStyle w:val="TableParagraph"/>
              <w:spacing w:line="190" w:lineRule="exact"/>
              <w:ind w:right="29"/>
              <w:jc w:val="center"/>
              <w:rPr>
                <w:b/>
                <w:sz w:val="18"/>
              </w:rPr>
            </w:pPr>
            <w:r>
              <w:rPr>
                <w:b/>
                <w:sz w:val="18"/>
              </w:rPr>
              <w:t>7</w:t>
            </w:r>
          </w:p>
        </w:tc>
      </w:tr>
      <w:tr w:rsidR="0058791C" w:rsidRPr="00B572D9" w14:paraId="42CB8D0B" w14:textId="77777777">
        <w:trPr>
          <w:trHeight w:val="917"/>
        </w:trPr>
        <w:tc>
          <w:tcPr>
            <w:tcW w:w="990" w:type="dxa"/>
            <w:vMerge w:val="restart"/>
          </w:tcPr>
          <w:p w14:paraId="7DB4495E" w14:textId="77777777" w:rsidR="0058791C" w:rsidRDefault="0058791C">
            <w:pPr>
              <w:pStyle w:val="TableParagraph"/>
              <w:rPr>
                <w:sz w:val="20"/>
              </w:rPr>
            </w:pPr>
          </w:p>
        </w:tc>
        <w:tc>
          <w:tcPr>
            <w:tcW w:w="2955" w:type="dxa"/>
            <w:vMerge w:val="restart"/>
          </w:tcPr>
          <w:p w14:paraId="086F9237" w14:textId="77777777" w:rsidR="0058791C" w:rsidRPr="009E48F7" w:rsidRDefault="00BA7600">
            <w:pPr>
              <w:pStyle w:val="TableParagraph"/>
              <w:spacing w:line="217" w:lineRule="exact"/>
              <w:ind w:left="52"/>
              <w:rPr>
                <w:sz w:val="20"/>
                <w:lang w:val="ru-RU"/>
              </w:rPr>
            </w:pPr>
            <w:r w:rsidRPr="009E48F7">
              <w:rPr>
                <w:sz w:val="20"/>
                <w:lang w:val="ru-RU"/>
              </w:rPr>
              <w:t xml:space="preserve">термоаблация, лазерная </w:t>
            </w:r>
            <w:r w:rsidRPr="009E48F7">
              <w:rPr>
                <w:spacing w:val="-10"/>
                <w:sz w:val="20"/>
                <w:lang w:val="ru-RU"/>
              </w:rPr>
              <w:t>и</w:t>
            </w:r>
          </w:p>
          <w:p w14:paraId="3B48ED38" w14:textId="77777777" w:rsidR="0058791C" w:rsidRPr="009E48F7" w:rsidRDefault="00BA7600">
            <w:pPr>
              <w:pStyle w:val="TableParagraph"/>
              <w:ind w:left="52"/>
              <w:rPr>
                <w:sz w:val="20"/>
                <w:lang w:val="ru-RU"/>
              </w:rPr>
            </w:pPr>
            <w:r w:rsidRPr="009E48F7">
              <w:rPr>
                <w:sz w:val="20"/>
                <w:lang w:val="ru-RU"/>
              </w:rPr>
              <w:t xml:space="preserve">криодеструкция и др.) при </w:t>
            </w:r>
            <w:r w:rsidRPr="009E48F7">
              <w:rPr>
                <w:spacing w:val="-2"/>
                <w:sz w:val="20"/>
                <w:lang w:val="ru-RU"/>
              </w:rPr>
              <w:t xml:space="preserve">злокачественных </w:t>
            </w:r>
            <w:r w:rsidRPr="009E48F7">
              <w:rPr>
                <w:sz w:val="20"/>
                <w:lang w:val="ru-RU"/>
              </w:rPr>
              <w:t>новообразованиях,</w:t>
            </w:r>
            <w:r w:rsidRPr="009E48F7">
              <w:rPr>
                <w:spacing w:val="-10"/>
                <w:sz w:val="20"/>
                <w:lang w:val="ru-RU"/>
              </w:rPr>
              <w:t xml:space="preserve"> </w:t>
            </w:r>
            <w:r w:rsidRPr="009E48F7">
              <w:rPr>
                <w:sz w:val="20"/>
                <w:lang w:val="ru-RU"/>
              </w:rPr>
              <w:t>в</w:t>
            </w:r>
            <w:r w:rsidRPr="009E48F7">
              <w:rPr>
                <w:spacing w:val="-11"/>
                <w:sz w:val="20"/>
                <w:lang w:val="ru-RU"/>
              </w:rPr>
              <w:t xml:space="preserve"> </w:t>
            </w:r>
            <w:r w:rsidRPr="009E48F7">
              <w:rPr>
                <w:sz w:val="20"/>
                <w:lang w:val="ru-RU"/>
              </w:rPr>
              <w:t>том</w:t>
            </w:r>
            <w:r w:rsidRPr="009E48F7">
              <w:rPr>
                <w:spacing w:val="-10"/>
                <w:sz w:val="20"/>
                <w:lang w:val="ru-RU"/>
              </w:rPr>
              <w:t xml:space="preserve"> </w:t>
            </w:r>
            <w:r w:rsidRPr="009E48F7">
              <w:rPr>
                <w:sz w:val="20"/>
                <w:lang w:val="ru-RU"/>
              </w:rPr>
              <w:t>числе</w:t>
            </w:r>
            <w:r w:rsidRPr="009E48F7">
              <w:rPr>
                <w:spacing w:val="-11"/>
                <w:sz w:val="20"/>
                <w:lang w:val="ru-RU"/>
              </w:rPr>
              <w:t xml:space="preserve"> </w:t>
            </w:r>
            <w:r w:rsidRPr="009E48F7">
              <w:rPr>
                <w:sz w:val="20"/>
                <w:lang w:val="ru-RU"/>
              </w:rPr>
              <w:t xml:space="preserve">у </w:t>
            </w:r>
            <w:r w:rsidRPr="009E48F7">
              <w:rPr>
                <w:spacing w:val="-2"/>
                <w:sz w:val="20"/>
                <w:lang w:val="ru-RU"/>
              </w:rPr>
              <w:t>детей</w:t>
            </w:r>
          </w:p>
        </w:tc>
        <w:tc>
          <w:tcPr>
            <w:tcW w:w="1710" w:type="dxa"/>
            <w:vMerge w:val="restart"/>
          </w:tcPr>
          <w:p w14:paraId="77C161BF" w14:textId="77777777" w:rsidR="0058791C" w:rsidRPr="009E48F7" w:rsidRDefault="00BA7600">
            <w:pPr>
              <w:pStyle w:val="TableParagraph"/>
              <w:spacing w:line="217" w:lineRule="exact"/>
              <w:ind w:left="52"/>
              <w:rPr>
                <w:sz w:val="20"/>
                <w:lang w:val="ru-RU"/>
              </w:rPr>
            </w:pPr>
            <w:r>
              <w:rPr>
                <w:sz w:val="20"/>
              </w:rPr>
              <w:t>C</w:t>
            </w:r>
            <w:r w:rsidRPr="009E48F7">
              <w:rPr>
                <w:sz w:val="20"/>
                <w:lang w:val="ru-RU"/>
              </w:rPr>
              <w:t>06.0,</w:t>
            </w:r>
            <w:r w:rsidRPr="009E48F7">
              <w:rPr>
                <w:spacing w:val="-6"/>
                <w:sz w:val="20"/>
                <w:lang w:val="ru-RU"/>
              </w:rPr>
              <w:t xml:space="preserve"> </w:t>
            </w:r>
            <w:r>
              <w:rPr>
                <w:spacing w:val="-2"/>
                <w:sz w:val="20"/>
              </w:rPr>
              <w:t>C</w:t>
            </w:r>
            <w:r w:rsidRPr="009E48F7">
              <w:rPr>
                <w:spacing w:val="-2"/>
                <w:sz w:val="20"/>
                <w:lang w:val="ru-RU"/>
              </w:rPr>
              <w:t>06.1,</w:t>
            </w:r>
          </w:p>
          <w:p w14:paraId="50CFC583" w14:textId="77777777" w:rsidR="0058791C" w:rsidRPr="009E48F7" w:rsidRDefault="00BA7600">
            <w:pPr>
              <w:pStyle w:val="TableParagraph"/>
              <w:ind w:left="52"/>
              <w:rPr>
                <w:sz w:val="20"/>
                <w:lang w:val="ru-RU"/>
              </w:rPr>
            </w:pPr>
            <w:r>
              <w:rPr>
                <w:sz w:val="20"/>
              </w:rPr>
              <w:t>C</w:t>
            </w:r>
            <w:r w:rsidRPr="009E48F7">
              <w:rPr>
                <w:sz w:val="20"/>
                <w:lang w:val="ru-RU"/>
              </w:rPr>
              <w:t>06.2,</w:t>
            </w:r>
            <w:r w:rsidRPr="009E48F7">
              <w:rPr>
                <w:spacing w:val="-6"/>
                <w:sz w:val="20"/>
                <w:lang w:val="ru-RU"/>
              </w:rPr>
              <w:t xml:space="preserve"> </w:t>
            </w:r>
            <w:r>
              <w:rPr>
                <w:sz w:val="20"/>
              </w:rPr>
              <w:t>C</w:t>
            </w:r>
            <w:r w:rsidRPr="009E48F7">
              <w:rPr>
                <w:sz w:val="20"/>
                <w:lang w:val="ru-RU"/>
              </w:rPr>
              <w:t>06.9,</w:t>
            </w:r>
            <w:r w:rsidRPr="009E48F7">
              <w:rPr>
                <w:spacing w:val="-6"/>
                <w:sz w:val="20"/>
                <w:lang w:val="ru-RU"/>
              </w:rPr>
              <w:t xml:space="preserve"> </w:t>
            </w:r>
            <w:r>
              <w:rPr>
                <w:spacing w:val="-4"/>
                <w:sz w:val="20"/>
              </w:rPr>
              <w:t>C</w:t>
            </w:r>
            <w:r w:rsidRPr="009E48F7">
              <w:rPr>
                <w:spacing w:val="-4"/>
                <w:sz w:val="20"/>
                <w:lang w:val="ru-RU"/>
              </w:rPr>
              <w:t>07,</w:t>
            </w:r>
          </w:p>
          <w:p w14:paraId="4DD9066F" w14:textId="77777777" w:rsidR="0058791C" w:rsidRPr="009E48F7" w:rsidRDefault="00BA7600">
            <w:pPr>
              <w:pStyle w:val="TableParagraph"/>
              <w:ind w:left="52"/>
              <w:rPr>
                <w:sz w:val="20"/>
                <w:lang w:val="ru-RU"/>
              </w:rPr>
            </w:pPr>
            <w:r>
              <w:rPr>
                <w:sz w:val="20"/>
              </w:rPr>
              <w:t>C</w:t>
            </w:r>
            <w:r w:rsidRPr="009E48F7">
              <w:rPr>
                <w:sz w:val="20"/>
                <w:lang w:val="ru-RU"/>
              </w:rPr>
              <w:t>08.0,</w:t>
            </w:r>
            <w:r w:rsidRPr="009E48F7">
              <w:rPr>
                <w:spacing w:val="-6"/>
                <w:sz w:val="20"/>
                <w:lang w:val="ru-RU"/>
              </w:rPr>
              <w:t xml:space="preserve"> </w:t>
            </w:r>
            <w:r>
              <w:rPr>
                <w:spacing w:val="-2"/>
                <w:sz w:val="20"/>
              </w:rPr>
              <w:t>C</w:t>
            </w:r>
            <w:r w:rsidRPr="009E48F7">
              <w:rPr>
                <w:spacing w:val="-2"/>
                <w:sz w:val="20"/>
                <w:lang w:val="ru-RU"/>
              </w:rPr>
              <w:t>08.1,</w:t>
            </w:r>
          </w:p>
          <w:p w14:paraId="19D8B3FB" w14:textId="77777777" w:rsidR="0058791C" w:rsidRPr="009E48F7" w:rsidRDefault="00BA7600">
            <w:pPr>
              <w:pStyle w:val="TableParagraph"/>
              <w:ind w:left="52"/>
              <w:rPr>
                <w:sz w:val="20"/>
                <w:lang w:val="ru-RU"/>
              </w:rPr>
            </w:pPr>
            <w:r>
              <w:rPr>
                <w:sz w:val="20"/>
              </w:rPr>
              <w:t>C</w:t>
            </w:r>
            <w:r w:rsidRPr="009E48F7">
              <w:rPr>
                <w:sz w:val="20"/>
                <w:lang w:val="ru-RU"/>
              </w:rPr>
              <w:t>08.8,</w:t>
            </w:r>
            <w:r w:rsidRPr="009E48F7">
              <w:rPr>
                <w:spacing w:val="-6"/>
                <w:sz w:val="20"/>
                <w:lang w:val="ru-RU"/>
              </w:rPr>
              <w:t xml:space="preserve"> </w:t>
            </w:r>
            <w:r>
              <w:rPr>
                <w:spacing w:val="-2"/>
                <w:sz w:val="20"/>
              </w:rPr>
              <w:t>C</w:t>
            </w:r>
            <w:r w:rsidRPr="009E48F7">
              <w:rPr>
                <w:spacing w:val="-2"/>
                <w:sz w:val="20"/>
                <w:lang w:val="ru-RU"/>
              </w:rPr>
              <w:t>08.9,</w:t>
            </w:r>
          </w:p>
          <w:p w14:paraId="297D6DFD" w14:textId="77777777" w:rsidR="0058791C" w:rsidRPr="009E48F7" w:rsidRDefault="00BA7600">
            <w:pPr>
              <w:pStyle w:val="TableParagraph"/>
              <w:ind w:left="52"/>
              <w:rPr>
                <w:sz w:val="20"/>
                <w:lang w:val="ru-RU"/>
              </w:rPr>
            </w:pPr>
            <w:r>
              <w:rPr>
                <w:sz w:val="20"/>
              </w:rPr>
              <w:t>C</w:t>
            </w:r>
            <w:r w:rsidRPr="009E48F7">
              <w:rPr>
                <w:sz w:val="20"/>
                <w:lang w:val="ru-RU"/>
              </w:rPr>
              <w:t>09.0,</w:t>
            </w:r>
            <w:r w:rsidRPr="009E48F7">
              <w:rPr>
                <w:spacing w:val="-6"/>
                <w:sz w:val="20"/>
                <w:lang w:val="ru-RU"/>
              </w:rPr>
              <w:t xml:space="preserve"> </w:t>
            </w:r>
            <w:r>
              <w:rPr>
                <w:spacing w:val="-2"/>
                <w:sz w:val="20"/>
              </w:rPr>
              <w:t>C</w:t>
            </w:r>
            <w:r w:rsidRPr="009E48F7">
              <w:rPr>
                <w:spacing w:val="-2"/>
                <w:sz w:val="20"/>
                <w:lang w:val="ru-RU"/>
              </w:rPr>
              <w:t>09.8,</w:t>
            </w:r>
          </w:p>
          <w:p w14:paraId="4BF15987" w14:textId="77777777" w:rsidR="0058791C" w:rsidRPr="009E48F7" w:rsidRDefault="00BA7600">
            <w:pPr>
              <w:pStyle w:val="TableParagraph"/>
              <w:ind w:left="52"/>
              <w:rPr>
                <w:sz w:val="20"/>
                <w:lang w:val="ru-RU"/>
              </w:rPr>
            </w:pPr>
            <w:r>
              <w:rPr>
                <w:sz w:val="20"/>
              </w:rPr>
              <w:t>C</w:t>
            </w:r>
            <w:r w:rsidRPr="009E48F7">
              <w:rPr>
                <w:sz w:val="20"/>
                <w:lang w:val="ru-RU"/>
              </w:rPr>
              <w:t>09.9,</w:t>
            </w:r>
            <w:r w:rsidRPr="009E48F7">
              <w:rPr>
                <w:spacing w:val="-6"/>
                <w:sz w:val="20"/>
                <w:lang w:val="ru-RU"/>
              </w:rPr>
              <w:t xml:space="preserve"> </w:t>
            </w:r>
            <w:r>
              <w:rPr>
                <w:spacing w:val="-2"/>
                <w:sz w:val="20"/>
              </w:rPr>
              <w:t>C</w:t>
            </w:r>
            <w:r w:rsidRPr="009E48F7">
              <w:rPr>
                <w:spacing w:val="-2"/>
                <w:sz w:val="20"/>
                <w:lang w:val="ru-RU"/>
              </w:rPr>
              <w:t>10.0,</w:t>
            </w:r>
          </w:p>
          <w:p w14:paraId="050468FD" w14:textId="77777777" w:rsidR="0058791C" w:rsidRPr="009E48F7" w:rsidRDefault="00BA7600">
            <w:pPr>
              <w:pStyle w:val="TableParagraph"/>
              <w:ind w:left="52"/>
              <w:rPr>
                <w:sz w:val="20"/>
                <w:lang w:val="ru-RU"/>
              </w:rPr>
            </w:pPr>
            <w:r>
              <w:rPr>
                <w:sz w:val="20"/>
              </w:rPr>
              <w:t>C</w:t>
            </w:r>
            <w:r w:rsidRPr="009E48F7">
              <w:rPr>
                <w:sz w:val="20"/>
                <w:lang w:val="ru-RU"/>
              </w:rPr>
              <w:t>10.1,</w:t>
            </w:r>
            <w:r w:rsidRPr="009E48F7">
              <w:rPr>
                <w:spacing w:val="-6"/>
                <w:sz w:val="20"/>
                <w:lang w:val="ru-RU"/>
              </w:rPr>
              <w:t xml:space="preserve"> </w:t>
            </w:r>
            <w:r>
              <w:rPr>
                <w:spacing w:val="-2"/>
                <w:sz w:val="20"/>
              </w:rPr>
              <w:t>C</w:t>
            </w:r>
            <w:r w:rsidRPr="009E48F7">
              <w:rPr>
                <w:spacing w:val="-2"/>
                <w:sz w:val="20"/>
                <w:lang w:val="ru-RU"/>
              </w:rPr>
              <w:t>10.2,</w:t>
            </w:r>
          </w:p>
          <w:p w14:paraId="153C5654" w14:textId="77777777" w:rsidR="0058791C" w:rsidRPr="009E48F7" w:rsidRDefault="00BA7600">
            <w:pPr>
              <w:pStyle w:val="TableParagraph"/>
              <w:ind w:left="52"/>
              <w:rPr>
                <w:sz w:val="20"/>
                <w:lang w:val="ru-RU"/>
              </w:rPr>
            </w:pPr>
            <w:r>
              <w:rPr>
                <w:sz w:val="20"/>
              </w:rPr>
              <w:t>C</w:t>
            </w:r>
            <w:r w:rsidRPr="009E48F7">
              <w:rPr>
                <w:sz w:val="20"/>
                <w:lang w:val="ru-RU"/>
              </w:rPr>
              <w:t>10.4,</w:t>
            </w:r>
            <w:r w:rsidRPr="009E48F7">
              <w:rPr>
                <w:spacing w:val="-6"/>
                <w:sz w:val="20"/>
                <w:lang w:val="ru-RU"/>
              </w:rPr>
              <w:t xml:space="preserve"> </w:t>
            </w:r>
            <w:r>
              <w:rPr>
                <w:spacing w:val="-2"/>
                <w:sz w:val="20"/>
              </w:rPr>
              <w:t>C</w:t>
            </w:r>
            <w:r w:rsidRPr="009E48F7">
              <w:rPr>
                <w:spacing w:val="-2"/>
                <w:sz w:val="20"/>
                <w:lang w:val="ru-RU"/>
              </w:rPr>
              <w:t>10.8,</w:t>
            </w:r>
          </w:p>
          <w:p w14:paraId="46C892A2" w14:textId="77777777" w:rsidR="0058791C" w:rsidRPr="009E48F7" w:rsidRDefault="00BA7600">
            <w:pPr>
              <w:pStyle w:val="TableParagraph"/>
              <w:ind w:left="52"/>
              <w:rPr>
                <w:sz w:val="20"/>
                <w:lang w:val="ru-RU"/>
              </w:rPr>
            </w:pPr>
            <w:r>
              <w:rPr>
                <w:sz w:val="20"/>
              </w:rPr>
              <w:t>C</w:t>
            </w:r>
            <w:r w:rsidRPr="009E48F7">
              <w:rPr>
                <w:sz w:val="20"/>
                <w:lang w:val="ru-RU"/>
              </w:rPr>
              <w:t>10.9,</w:t>
            </w:r>
            <w:r w:rsidRPr="009E48F7">
              <w:rPr>
                <w:spacing w:val="-6"/>
                <w:sz w:val="20"/>
                <w:lang w:val="ru-RU"/>
              </w:rPr>
              <w:t xml:space="preserve"> </w:t>
            </w:r>
            <w:r>
              <w:rPr>
                <w:spacing w:val="-2"/>
                <w:sz w:val="20"/>
              </w:rPr>
              <w:t>C</w:t>
            </w:r>
            <w:r w:rsidRPr="009E48F7">
              <w:rPr>
                <w:spacing w:val="-2"/>
                <w:sz w:val="20"/>
                <w:lang w:val="ru-RU"/>
              </w:rPr>
              <w:t>11.0,</w:t>
            </w:r>
          </w:p>
          <w:p w14:paraId="17AE1A95" w14:textId="77777777" w:rsidR="0058791C" w:rsidRPr="009E48F7" w:rsidRDefault="00BA7600">
            <w:pPr>
              <w:pStyle w:val="TableParagraph"/>
              <w:ind w:left="52"/>
              <w:rPr>
                <w:sz w:val="20"/>
                <w:lang w:val="ru-RU"/>
              </w:rPr>
            </w:pPr>
            <w:r>
              <w:rPr>
                <w:sz w:val="20"/>
              </w:rPr>
              <w:t>C</w:t>
            </w:r>
            <w:r w:rsidRPr="009E48F7">
              <w:rPr>
                <w:sz w:val="20"/>
                <w:lang w:val="ru-RU"/>
              </w:rPr>
              <w:t>11.1,</w:t>
            </w:r>
            <w:r w:rsidRPr="009E48F7">
              <w:rPr>
                <w:spacing w:val="-6"/>
                <w:sz w:val="20"/>
                <w:lang w:val="ru-RU"/>
              </w:rPr>
              <w:t xml:space="preserve"> </w:t>
            </w:r>
            <w:r>
              <w:rPr>
                <w:spacing w:val="-2"/>
                <w:sz w:val="20"/>
              </w:rPr>
              <w:t>C</w:t>
            </w:r>
            <w:r w:rsidRPr="009E48F7">
              <w:rPr>
                <w:spacing w:val="-2"/>
                <w:sz w:val="20"/>
                <w:lang w:val="ru-RU"/>
              </w:rPr>
              <w:t>11.2,</w:t>
            </w:r>
          </w:p>
          <w:p w14:paraId="0D3E95C8" w14:textId="77777777" w:rsidR="0058791C" w:rsidRPr="009E48F7" w:rsidRDefault="00BA7600">
            <w:pPr>
              <w:pStyle w:val="TableParagraph"/>
              <w:ind w:left="52"/>
              <w:rPr>
                <w:sz w:val="20"/>
                <w:lang w:val="ru-RU"/>
              </w:rPr>
            </w:pPr>
            <w:r>
              <w:rPr>
                <w:sz w:val="20"/>
              </w:rPr>
              <w:t>C</w:t>
            </w:r>
            <w:r w:rsidRPr="009E48F7">
              <w:rPr>
                <w:sz w:val="20"/>
                <w:lang w:val="ru-RU"/>
              </w:rPr>
              <w:t>11.3,</w:t>
            </w:r>
            <w:r w:rsidRPr="009E48F7">
              <w:rPr>
                <w:spacing w:val="-6"/>
                <w:sz w:val="20"/>
                <w:lang w:val="ru-RU"/>
              </w:rPr>
              <w:t xml:space="preserve"> </w:t>
            </w:r>
            <w:r>
              <w:rPr>
                <w:spacing w:val="-2"/>
                <w:sz w:val="20"/>
              </w:rPr>
              <w:t>C</w:t>
            </w:r>
            <w:r w:rsidRPr="009E48F7">
              <w:rPr>
                <w:spacing w:val="-2"/>
                <w:sz w:val="20"/>
                <w:lang w:val="ru-RU"/>
              </w:rPr>
              <w:t>11.8,</w:t>
            </w:r>
          </w:p>
          <w:p w14:paraId="3504D05B" w14:textId="77777777" w:rsidR="0058791C" w:rsidRPr="009E48F7" w:rsidRDefault="00BA7600">
            <w:pPr>
              <w:pStyle w:val="TableParagraph"/>
              <w:ind w:left="52"/>
              <w:rPr>
                <w:sz w:val="20"/>
                <w:lang w:val="ru-RU"/>
              </w:rPr>
            </w:pPr>
            <w:r>
              <w:rPr>
                <w:sz w:val="20"/>
              </w:rPr>
              <w:t>C</w:t>
            </w:r>
            <w:r w:rsidRPr="009E48F7">
              <w:rPr>
                <w:sz w:val="20"/>
                <w:lang w:val="ru-RU"/>
              </w:rPr>
              <w:t>11.9,</w:t>
            </w:r>
            <w:r w:rsidRPr="009E48F7">
              <w:rPr>
                <w:spacing w:val="-6"/>
                <w:sz w:val="20"/>
                <w:lang w:val="ru-RU"/>
              </w:rPr>
              <w:t xml:space="preserve"> </w:t>
            </w:r>
            <w:r>
              <w:rPr>
                <w:spacing w:val="-2"/>
                <w:sz w:val="20"/>
              </w:rPr>
              <w:t>C</w:t>
            </w:r>
            <w:r w:rsidRPr="009E48F7">
              <w:rPr>
                <w:spacing w:val="-2"/>
                <w:sz w:val="20"/>
                <w:lang w:val="ru-RU"/>
              </w:rPr>
              <w:t>13.0,</w:t>
            </w:r>
          </w:p>
          <w:p w14:paraId="14B9FD77" w14:textId="77777777" w:rsidR="0058791C" w:rsidRPr="009E48F7" w:rsidRDefault="00BA7600">
            <w:pPr>
              <w:pStyle w:val="TableParagraph"/>
              <w:ind w:left="52"/>
              <w:rPr>
                <w:sz w:val="20"/>
                <w:lang w:val="ru-RU"/>
              </w:rPr>
            </w:pPr>
            <w:r>
              <w:rPr>
                <w:sz w:val="20"/>
              </w:rPr>
              <w:t>C</w:t>
            </w:r>
            <w:r w:rsidRPr="009E48F7">
              <w:rPr>
                <w:sz w:val="20"/>
                <w:lang w:val="ru-RU"/>
              </w:rPr>
              <w:t>13.1,</w:t>
            </w:r>
            <w:r w:rsidRPr="009E48F7">
              <w:rPr>
                <w:spacing w:val="-6"/>
                <w:sz w:val="20"/>
                <w:lang w:val="ru-RU"/>
              </w:rPr>
              <w:t xml:space="preserve"> </w:t>
            </w:r>
            <w:r>
              <w:rPr>
                <w:spacing w:val="-2"/>
                <w:sz w:val="20"/>
              </w:rPr>
              <w:t>C</w:t>
            </w:r>
            <w:r w:rsidRPr="009E48F7">
              <w:rPr>
                <w:spacing w:val="-2"/>
                <w:sz w:val="20"/>
                <w:lang w:val="ru-RU"/>
              </w:rPr>
              <w:t>13.2,</w:t>
            </w:r>
          </w:p>
          <w:p w14:paraId="3E3D7FDE" w14:textId="77777777" w:rsidR="0058791C" w:rsidRPr="009E48F7" w:rsidRDefault="00BA7600">
            <w:pPr>
              <w:pStyle w:val="TableParagraph"/>
              <w:ind w:left="52"/>
              <w:rPr>
                <w:sz w:val="20"/>
                <w:lang w:val="ru-RU"/>
              </w:rPr>
            </w:pPr>
            <w:r>
              <w:rPr>
                <w:sz w:val="20"/>
              </w:rPr>
              <w:t>C</w:t>
            </w:r>
            <w:r w:rsidRPr="009E48F7">
              <w:rPr>
                <w:sz w:val="20"/>
                <w:lang w:val="ru-RU"/>
              </w:rPr>
              <w:t>13.8,</w:t>
            </w:r>
            <w:r w:rsidRPr="009E48F7">
              <w:rPr>
                <w:spacing w:val="-6"/>
                <w:sz w:val="20"/>
                <w:lang w:val="ru-RU"/>
              </w:rPr>
              <w:t xml:space="preserve"> </w:t>
            </w:r>
            <w:r>
              <w:rPr>
                <w:spacing w:val="-2"/>
                <w:sz w:val="20"/>
              </w:rPr>
              <w:t>C</w:t>
            </w:r>
            <w:r w:rsidRPr="009E48F7">
              <w:rPr>
                <w:spacing w:val="-2"/>
                <w:sz w:val="20"/>
                <w:lang w:val="ru-RU"/>
              </w:rPr>
              <w:t>13.9,</w:t>
            </w:r>
          </w:p>
          <w:p w14:paraId="585F45FB" w14:textId="77777777" w:rsidR="0058791C" w:rsidRPr="009E48F7" w:rsidRDefault="00BA7600">
            <w:pPr>
              <w:pStyle w:val="TableParagraph"/>
              <w:ind w:left="52"/>
              <w:rPr>
                <w:sz w:val="20"/>
                <w:lang w:val="ru-RU"/>
              </w:rPr>
            </w:pPr>
            <w:r>
              <w:rPr>
                <w:sz w:val="20"/>
              </w:rPr>
              <w:t>C</w:t>
            </w:r>
            <w:r w:rsidRPr="009E48F7">
              <w:rPr>
                <w:sz w:val="20"/>
                <w:lang w:val="ru-RU"/>
              </w:rPr>
              <w:t>14.0,</w:t>
            </w:r>
            <w:r w:rsidRPr="009E48F7">
              <w:rPr>
                <w:spacing w:val="-5"/>
                <w:sz w:val="20"/>
                <w:lang w:val="ru-RU"/>
              </w:rPr>
              <w:t xml:space="preserve"> </w:t>
            </w:r>
            <w:r>
              <w:rPr>
                <w:sz w:val="20"/>
              </w:rPr>
              <w:t>C</w:t>
            </w:r>
            <w:r w:rsidRPr="009E48F7">
              <w:rPr>
                <w:sz w:val="20"/>
                <w:lang w:val="ru-RU"/>
              </w:rPr>
              <w:t>12,</w:t>
            </w:r>
            <w:r w:rsidRPr="009E48F7">
              <w:rPr>
                <w:spacing w:val="-5"/>
                <w:sz w:val="20"/>
                <w:lang w:val="ru-RU"/>
              </w:rPr>
              <w:t xml:space="preserve"> </w:t>
            </w:r>
            <w:r>
              <w:rPr>
                <w:spacing w:val="-2"/>
                <w:sz w:val="20"/>
              </w:rPr>
              <w:t>C</w:t>
            </w:r>
            <w:r w:rsidRPr="009E48F7">
              <w:rPr>
                <w:spacing w:val="-2"/>
                <w:sz w:val="20"/>
                <w:lang w:val="ru-RU"/>
              </w:rPr>
              <w:t>14.8,</w:t>
            </w:r>
          </w:p>
          <w:p w14:paraId="5A0CA252" w14:textId="77777777" w:rsidR="0058791C" w:rsidRPr="009E48F7" w:rsidRDefault="00BA7600">
            <w:pPr>
              <w:pStyle w:val="TableParagraph"/>
              <w:ind w:left="52"/>
              <w:rPr>
                <w:sz w:val="20"/>
                <w:lang w:val="ru-RU"/>
              </w:rPr>
            </w:pPr>
            <w:r>
              <w:rPr>
                <w:sz w:val="20"/>
              </w:rPr>
              <w:t>C</w:t>
            </w:r>
            <w:r w:rsidRPr="009E48F7">
              <w:rPr>
                <w:sz w:val="20"/>
                <w:lang w:val="ru-RU"/>
              </w:rPr>
              <w:t>15.0,</w:t>
            </w:r>
            <w:r w:rsidRPr="009E48F7">
              <w:rPr>
                <w:spacing w:val="-6"/>
                <w:sz w:val="20"/>
                <w:lang w:val="ru-RU"/>
              </w:rPr>
              <w:t xml:space="preserve"> </w:t>
            </w:r>
            <w:r>
              <w:rPr>
                <w:spacing w:val="-2"/>
                <w:sz w:val="20"/>
              </w:rPr>
              <w:t>C</w:t>
            </w:r>
            <w:r w:rsidRPr="009E48F7">
              <w:rPr>
                <w:spacing w:val="-2"/>
                <w:sz w:val="20"/>
                <w:lang w:val="ru-RU"/>
              </w:rPr>
              <w:t>30.0,</w:t>
            </w:r>
          </w:p>
          <w:p w14:paraId="31BC1276" w14:textId="77777777" w:rsidR="0058791C" w:rsidRPr="009E48F7" w:rsidRDefault="00BA7600">
            <w:pPr>
              <w:pStyle w:val="TableParagraph"/>
              <w:ind w:left="52"/>
              <w:rPr>
                <w:sz w:val="20"/>
                <w:lang w:val="ru-RU"/>
              </w:rPr>
            </w:pPr>
            <w:r>
              <w:rPr>
                <w:sz w:val="20"/>
              </w:rPr>
              <w:t>C</w:t>
            </w:r>
            <w:r w:rsidRPr="009E48F7">
              <w:rPr>
                <w:sz w:val="20"/>
                <w:lang w:val="ru-RU"/>
              </w:rPr>
              <w:t>30.1,</w:t>
            </w:r>
            <w:r w:rsidRPr="009E48F7">
              <w:rPr>
                <w:spacing w:val="-6"/>
                <w:sz w:val="20"/>
                <w:lang w:val="ru-RU"/>
              </w:rPr>
              <w:t xml:space="preserve"> </w:t>
            </w:r>
            <w:r>
              <w:rPr>
                <w:spacing w:val="-2"/>
                <w:sz w:val="20"/>
              </w:rPr>
              <w:t>C</w:t>
            </w:r>
            <w:r w:rsidRPr="009E48F7">
              <w:rPr>
                <w:spacing w:val="-2"/>
                <w:sz w:val="20"/>
                <w:lang w:val="ru-RU"/>
              </w:rPr>
              <w:t>31.0,</w:t>
            </w:r>
          </w:p>
          <w:p w14:paraId="171CF736" w14:textId="77777777" w:rsidR="0058791C" w:rsidRPr="009E48F7" w:rsidRDefault="00BA7600">
            <w:pPr>
              <w:pStyle w:val="TableParagraph"/>
              <w:ind w:left="52"/>
              <w:rPr>
                <w:sz w:val="20"/>
                <w:lang w:val="ru-RU"/>
              </w:rPr>
            </w:pPr>
            <w:r>
              <w:rPr>
                <w:sz w:val="20"/>
              </w:rPr>
              <w:t>C</w:t>
            </w:r>
            <w:r w:rsidRPr="009E48F7">
              <w:rPr>
                <w:sz w:val="20"/>
                <w:lang w:val="ru-RU"/>
              </w:rPr>
              <w:t>31.1,</w:t>
            </w:r>
            <w:r w:rsidRPr="009E48F7">
              <w:rPr>
                <w:spacing w:val="-6"/>
                <w:sz w:val="20"/>
                <w:lang w:val="ru-RU"/>
              </w:rPr>
              <w:t xml:space="preserve"> </w:t>
            </w:r>
            <w:r>
              <w:rPr>
                <w:spacing w:val="-2"/>
                <w:sz w:val="20"/>
              </w:rPr>
              <w:t>C</w:t>
            </w:r>
            <w:r w:rsidRPr="009E48F7">
              <w:rPr>
                <w:spacing w:val="-2"/>
                <w:sz w:val="20"/>
                <w:lang w:val="ru-RU"/>
              </w:rPr>
              <w:t>31.2,</w:t>
            </w:r>
          </w:p>
          <w:p w14:paraId="4D448AE3" w14:textId="77777777" w:rsidR="0058791C" w:rsidRPr="009E48F7" w:rsidRDefault="00BA7600">
            <w:pPr>
              <w:pStyle w:val="TableParagraph"/>
              <w:ind w:left="52"/>
              <w:rPr>
                <w:sz w:val="20"/>
                <w:lang w:val="ru-RU"/>
              </w:rPr>
            </w:pPr>
            <w:r>
              <w:rPr>
                <w:sz w:val="20"/>
              </w:rPr>
              <w:t>C</w:t>
            </w:r>
            <w:r w:rsidRPr="009E48F7">
              <w:rPr>
                <w:sz w:val="20"/>
                <w:lang w:val="ru-RU"/>
              </w:rPr>
              <w:t>31.3,</w:t>
            </w:r>
            <w:r w:rsidRPr="009E48F7">
              <w:rPr>
                <w:spacing w:val="-6"/>
                <w:sz w:val="20"/>
                <w:lang w:val="ru-RU"/>
              </w:rPr>
              <w:t xml:space="preserve"> </w:t>
            </w:r>
            <w:r>
              <w:rPr>
                <w:spacing w:val="-2"/>
                <w:sz w:val="20"/>
              </w:rPr>
              <w:t>C</w:t>
            </w:r>
            <w:r w:rsidRPr="009E48F7">
              <w:rPr>
                <w:spacing w:val="-2"/>
                <w:sz w:val="20"/>
                <w:lang w:val="ru-RU"/>
              </w:rPr>
              <w:t>31.8,</w:t>
            </w:r>
          </w:p>
          <w:p w14:paraId="5991101D" w14:textId="77777777" w:rsidR="0058791C" w:rsidRPr="009E48F7" w:rsidRDefault="00BA7600">
            <w:pPr>
              <w:pStyle w:val="TableParagraph"/>
              <w:ind w:left="52"/>
              <w:rPr>
                <w:sz w:val="20"/>
                <w:lang w:val="ru-RU"/>
              </w:rPr>
            </w:pPr>
            <w:r>
              <w:rPr>
                <w:sz w:val="20"/>
              </w:rPr>
              <w:t>C</w:t>
            </w:r>
            <w:r w:rsidRPr="009E48F7">
              <w:rPr>
                <w:sz w:val="20"/>
                <w:lang w:val="ru-RU"/>
              </w:rPr>
              <w:t>31.9,</w:t>
            </w:r>
            <w:r w:rsidRPr="009E48F7">
              <w:rPr>
                <w:spacing w:val="-6"/>
                <w:sz w:val="20"/>
                <w:lang w:val="ru-RU"/>
              </w:rPr>
              <w:t xml:space="preserve"> </w:t>
            </w:r>
            <w:r>
              <w:rPr>
                <w:spacing w:val="-2"/>
                <w:sz w:val="20"/>
              </w:rPr>
              <w:t>C</w:t>
            </w:r>
            <w:r w:rsidRPr="009E48F7">
              <w:rPr>
                <w:spacing w:val="-2"/>
                <w:sz w:val="20"/>
                <w:lang w:val="ru-RU"/>
              </w:rPr>
              <w:t>32.0,</w:t>
            </w:r>
          </w:p>
          <w:p w14:paraId="2D2406B9" w14:textId="77777777" w:rsidR="0058791C" w:rsidRPr="009E48F7" w:rsidRDefault="00BA7600">
            <w:pPr>
              <w:pStyle w:val="TableParagraph"/>
              <w:ind w:left="52"/>
              <w:rPr>
                <w:sz w:val="20"/>
                <w:lang w:val="ru-RU"/>
              </w:rPr>
            </w:pPr>
            <w:r>
              <w:rPr>
                <w:sz w:val="20"/>
              </w:rPr>
              <w:t>C</w:t>
            </w:r>
            <w:r w:rsidRPr="009E48F7">
              <w:rPr>
                <w:sz w:val="20"/>
                <w:lang w:val="ru-RU"/>
              </w:rPr>
              <w:t>32.1,</w:t>
            </w:r>
            <w:r w:rsidRPr="009E48F7">
              <w:rPr>
                <w:spacing w:val="-6"/>
                <w:sz w:val="20"/>
                <w:lang w:val="ru-RU"/>
              </w:rPr>
              <w:t xml:space="preserve"> </w:t>
            </w:r>
            <w:r>
              <w:rPr>
                <w:spacing w:val="-2"/>
                <w:sz w:val="20"/>
              </w:rPr>
              <w:t>C</w:t>
            </w:r>
            <w:r w:rsidRPr="009E48F7">
              <w:rPr>
                <w:spacing w:val="-2"/>
                <w:sz w:val="20"/>
                <w:lang w:val="ru-RU"/>
              </w:rPr>
              <w:t>32.2,</w:t>
            </w:r>
          </w:p>
          <w:p w14:paraId="5A22A70B" w14:textId="77777777" w:rsidR="0058791C" w:rsidRPr="009E48F7" w:rsidRDefault="00BA7600">
            <w:pPr>
              <w:pStyle w:val="TableParagraph"/>
              <w:ind w:left="52" w:right="54"/>
              <w:rPr>
                <w:sz w:val="20"/>
                <w:lang w:val="ru-RU"/>
              </w:rPr>
            </w:pPr>
            <w:r>
              <w:rPr>
                <w:sz w:val="20"/>
              </w:rPr>
              <w:t>C</w:t>
            </w:r>
            <w:r w:rsidRPr="009E48F7">
              <w:rPr>
                <w:sz w:val="20"/>
                <w:lang w:val="ru-RU"/>
              </w:rPr>
              <w:t xml:space="preserve">32.3, </w:t>
            </w:r>
            <w:r>
              <w:rPr>
                <w:sz w:val="20"/>
              </w:rPr>
              <w:t>C</w:t>
            </w:r>
            <w:r w:rsidRPr="009E48F7">
              <w:rPr>
                <w:sz w:val="20"/>
                <w:lang w:val="ru-RU"/>
              </w:rPr>
              <w:t xml:space="preserve">32.8, </w:t>
            </w:r>
            <w:r>
              <w:rPr>
                <w:sz w:val="20"/>
              </w:rPr>
              <w:t>C</w:t>
            </w:r>
            <w:r w:rsidRPr="009E48F7">
              <w:rPr>
                <w:sz w:val="20"/>
                <w:lang w:val="ru-RU"/>
              </w:rPr>
              <w:t>32.9,</w:t>
            </w:r>
            <w:r w:rsidRPr="009E48F7">
              <w:rPr>
                <w:spacing w:val="-13"/>
                <w:sz w:val="20"/>
                <w:lang w:val="ru-RU"/>
              </w:rPr>
              <w:t xml:space="preserve"> </w:t>
            </w:r>
            <w:r>
              <w:rPr>
                <w:sz w:val="20"/>
              </w:rPr>
              <w:t>C</w:t>
            </w:r>
            <w:r w:rsidRPr="009E48F7">
              <w:rPr>
                <w:sz w:val="20"/>
                <w:lang w:val="ru-RU"/>
              </w:rPr>
              <w:t>33,</w:t>
            </w:r>
            <w:r w:rsidRPr="009E48F7">
              <w:rPr>
                <w:spacing w:val="-12"/>
                <w:sz w:val="20"/>
                <w:lang w:val="ru-RU"/>
              </w:rPr>
              <w:t xml:space="preserve"> </w:t>
            </w:r>
            <w:r>
              <w:rPr>
                <w:sz w:val="20"/>
              </w:rPr>
              <w:t>C</w:t>
            </w:r>
            <w:r w:rsidRPr="009E48F7">
              <w:rPr>
                <w:sz w:val="20"/>
                <w:lang w:val="ru-RU"/>
              </w:rPr>
              <w:t xml:space="preserve">43, </w:t>
            </w:r>
            <w:r>
              <w:rPr>
                <w:sz w:val="20"/>
              </w:rPr>
              <w:t>C</w:t>
            </w:r>
            <w:r w:rsidRPr="009E48F7">
              <w:rPr>
                <w:sz w:val="20"/>
                <w:lang w:val="ru-RU"/>
              </w:rPr>
              <w:t>44,</w:t>
            </w:r>
            <w:r w:rsidRPr="009E48F7">
              <w:rPr>
                <w:spacing w:val="-13"/>
                <w:sz w:val="20"/>
                <w:lang w:val="ru-RU"/>
              </w:rPr>
              <w:t xml:space="preserve"> </w:t>
            </w:r>
            <w:r>
              <w:rPr>
                <w:sz w:val="20"/>
              </w:rPr>
              <w:t>C</w:t>
            </w:r>
            <w:r w:rsidRPr="009E48F7">
              <w:rPr>
                <w:sz w:val="20"/>
                <w:lang w:val="ru-RU"/>
              </w:rPr>
              <w:t>49.0,</w:t>
            </w:r>
            <w:r w:rsidRPr="009E48F7">
              <w:rPr>
                <w:spacing w:val="-12"/>
                <w:sz w:val="20"/>
                <w:lang w:val="ru-RU"/>
              </w:rPr>
              <w:t xml:space="preserve"> </w:t>
            </w:r>
            <w:r>
              <w:rPr>
                <w:sz w:val="20"/>
              </w:rPr>
              <w:t>C</w:t>
            </w:r>
            <w:r w:rsidRPr="009E48F7">
              <w:rPr>
                <w:sz w:val="20"/>
                <w:lang w:val="ru-RU"/>
              </w:rPr>
              <w:t xml:space="preserve">69, </w:t>
            </w:r>
            <w:r>
              <w:rPr>
                <w:spacing w:val="-4"/>
                <w:sz w:val="20"/>
              </w:rPr>
              <w:t>C</w:t>
            </w:r>
            <w:r w:rsidRPr="009E48F7">
              <w:rPr>
                <w:spacing w:val="-4"/>
                <w:sz w:val="20"/>
                <w:lang w:val="ru-RU"/>
              </w:rPr>
              <w:t>73</w:t>
            </w:r>
          </w:p>
        </w:tc>
        <w:tc>
          <w:tcPr>
            <w:tcW w:w="2955" w:type="dxa"/>
            <w:vMerge w:val="restart"/>
          </w:tcPr>
          <w:p w14:paraId="7E6F47E7" w14:textId="77777777" w:rsidR="0058791C" w:rsidRPr="009E48F7" w:rsidRDefault="0058791C">
            <w:pPr>
              <w:pStyle w:val="TableParagraph"/>
              <w:rPr>
                <w:sz w:val="20"/>
                <w:lang w:val="ru-RU"/>
              </w:rPr>
            </w:pPr>
          </w:p>
        </w:tc>
        <w:tc>
          <w:tcPr>
            <w:tcW w:w="1710" w:type="dxa"/>
            <w:vMerge w:val="restart"/>
          </w:tcPr>
          <w:p w14:paraId="0E26733D" w14:textId="77777777" w:rsidR="0058791C" w:rsidRPr="009E48F7" w:rsidRDefault="0058791C">
            <w:pPr>
              <w:pStyle w:val="TableParagraph"/>
              <w:rPr>
                <w:sz w:val="20"/>
                <w:lang w:val="ru-RU"/>
              </w:rPr>
            </w:pPr>
          </w:p>
        </w:tc>
        <w:tc>
          <w:tcPr>
            <w:tcW w:w="3540" w:type="dxa"/>
          </w:tcPr>
          <w:p w14:paraId="741FAA9F" w14:textId="77777777" w:rsidR="0058791C" w:rsidRPr="009E48F7" w:rsidRDefault="00BA7600">
            <w:pPr>
              <w:pStyle w:val="TableParagraph"/>
              <w:spacing w:line="217" w:lineRule="exact"/>
              <w:ind w:left="52"/>
              <w:rPr>
                <w:sz w:val="20"/>
                <w:lang w:val="ru-RU"/>
              </w:rPr>
            </w:pPr>
            <w:r w:rsidRPr="009E48F7">
              <w:rPr>
                <w:sz w:val="20"/>
                <w:lang w:val="ru-RU"/>
              </w:rPr>
              <w:t>лимфаденэктомия</w:t>
            </w:r>
            <w:r w:rsidRPr="009E48F7">
              <w:rPr>
                <w:spacing w:val="-2"/>
                <w:sz w:val="20"/>
                <w:lang w:val="ru-RU"/>
              </w:rPr>
              <w:t xml:space="preserve"> </w:t>
            </w:r>
            <w:r w:rsidRPr="009E48F7">
              <w:rPr>
                <w:sz w:val="20"/>
                <w:lang w:val="ru-RU"/>
              </w:rPr>
              <w:t xml:space="preserve">шейная </w:t>
            </w:r>
            <w:r w:rsidRPr="009E48F7">
              <w:rPr>
                <w:spacing w:val="-2"/>
                <w:sz w:val="20"/>
                <w:lang w:val="ru-RU"/>
              </w:rPr>
              <w:t>расширенная</w:t>
            </w:r>
          </w:p>
          <w:p w14:paraId="7DE19031" w14:textId="77777777" w:rsidR="0058791C" w:rsidRPr="009E48F7" w:rsidRDefault="00BA7600">
            <w:pPr>
              <w:pStyle w:val="TableParagraph"/>
              <w:spacing w:line="230" w:lineRule="atLeast"/>
              <w:ind w:left="52"/>
              <w:rPr>
                <w:sz w:val="20"/>
                <w:lang w:val="ru-RU"/>
              </w:rPr>
            </w:pPr>
            <w:r w:rsidRPr="009E48F7">
              <w:rPr>
                <w:sz w:val="20"/>
                <w:lang w:val="ru-RU"/>
              </w:rPr>
              <w:t>с реконструктивно-пластическим компонентом:</w:t>
            </w:r>
            <w:r w:rsidRPr="009E48F7">
              <w:rPr>
                <w:spacing w:val="-13"/>
                <w:sz w:val="20"/>
                <w:lang w:val="ru-RU"/>
              </w:rPr>
              <w:t xml:space="preserve"> </w:t>
            </w:r>
            <w:r w:rsidRPr="009E48F7">
              <w:rPr>
                <w:sz w:val="20"/>
                <w:lang w:val="ru-RU"/>
              </w:rPr>
              <w:t>реконструкция</w:t>
            </w:r>
            <w:r w:rsidRPr="009E48F7">
              <w:rPr>
                <w:spacing w:val="-12"/>
                <w:sz w:val="20"/>
                <w:lang w:val="ru-RU"/>
              </w:rPr>
              <w:t xml:space="preserve"> </w:t>
            </w:r>
            <w:r w:rsidRPr="009E48F7">
              <w:rPr>
                <w:sz w:val="20"/>
                <w:lang w:val="ru-RU"/>
              </w:rPr>
              <w:t>мягких тканей местными лоскутами</w:t>
            </w:r>
          </w:p>
        </w:tc>
        <w:tc>
          <w:tcPr>
            <w:tcW w:w="1830" w:type="dxa"/>
            <w:vMerge w:val="restart"/>
          </w:tcPr>
          <w:p w14:paraId="5165A082" w14:textId="77777777" w:rsidR="0058791C" w:rsidRPr="009E48F7" w:rsidRDefault="0058791C">
            <w:pPr>
              <w:pStyle w:val="TableParagraph"/>
              <w:rPr>
                <w:sz w:val="20"/>
                <w:lang w:val="ru-RU"/>
              </w:rPr>
            </w:pPr>
          </w:p>
        </w:tc>
      </w:tr>
      <w:tr w:rsidR="0058791C" w:rsidRPr="00B572D9" w14:paraId="02BA079F" w14:textId="77777777">
        <w:trPr>
          <w:trHeight w:val="690"/>
        </w:trPr>
        <w:tc>
          <w:tcPr>
            <w:tcW w:w="990" w:type="dxa"/>
            <w:vMerge/>
            <w:tcBorders>
              <w:top w:val="nil"/>
            </w:tcBorders>
          </w:tcPr>
          <w:p w14:paraId="15EEB577" w14:textId="77777777" w:rsidR="0058791C" w:rsidRPr="009E48F7" w:rsidRDefault="0058791C">
            <w:pPr>
              <w:rPr>
                <w:sz w:val="2"/>
                <w:szCs w:val="2"/>
                <w:lang w:val="ru-RU"/>
              </w:rPr>
            </w:pPr>
          </w:p>
        </w:tc>
        <w:tc>
          <w:tcPr>
            <w:tcW w:w="2955" w:type="dxa"/>
            <w:vMerge/>
            <w:tcBorders>
              <w:top w:val="nil"/>
            </w:tcBorders>
          </w:tcPr>
          <w:p w14:paraId="01B4613D" w14:textId="77777777" w:rsidR="0058791C" w:rsidRPr="009E48F7" w:rsidRDefault="0058791C">
            <w:pPr>
              <w:rPr>
                <w:sz w:val="2"/>
                <w:szCs w:val="2"/>
                <w:lang w:val="ru-RU"/>
              </w:rPr>
            </w:pPr>
          </w:p>
        </w:tc>
        <w:tc>
          <w:tcPr>
            <w:tcW w:w="1710" w:type="dxa"/>
            <w:vMerge/>
            <w:tcBorders>
              <w:top w:val="nil"/>
            </w:tcBorders>
          </w:tcPr>
          <w:p w14:paraId="00030DD2" w14:textId="77777777" w:rsidR="0058791C" w:rsidRPr="009E48F7" w:rsidRDefault="0058791C">
            <w:pPr>
              <w:rPr>
                <w:sz w:val="2"/>
                <w:szCs w:val="2"/>
                <w:lang w:val="ru-RU"/>
              </w:rPr>
            </w:pPr>
          </w:p>
        </w:tc>
        <w:tc>
          <w:tcPr>
            <w:tcW w:w="2955" w:type="dxa"/>
            <w:vMerge/>
            <w:tcBorders>
              <w:top w:val="nil"/>
            </w:tcBorders>
          </w:tcPr>
          <w:p w14:paraId="1035EEA9" w14:textId="77777777" w:rsidR="0058791C" w:rsidRPr="009E48F7" w:rsidRDefault="0058791C">
            <w:pPr>
              <w:rPr>
                <w:sz w:val="2"/>
                <w:szCs w:val="2"/>
                <w:lang w:val="ru-RU"/>
              </w:rPr>
            </w:pPr>
          </w:p>
        </w:tc>
        <w:tc>
          <w:tcPr>
            <w:tcW w:w="1710" w:type="dxa"/>
            <w:vMerge/>
            <w:tcBorders>
              <w:top w:val="nil"/>
            </w:tcBorders>
          </w:tcPr>
          <w:p w14:paraId="00118ACE" w14:textId="77777777" w:rsidR="0058791C" w:rsidRPr="009E48F7" w:rsidRDefault="0058791C">
            <w:pPr>
              <w:rPr>
                <w:sz w:val="2"/>
                <w:szCs w:val="2"/>
                <w:lang w:val="ru-RU"/>
              </w:rPr>
            </w:pPr>
          </w:p>
        </w:tc>
        <w:tc>
          <w:tcPr>
            <w:tcW w:w="3540" w:type="dxa"/>
          </w:tcPr>
          <w:p w14:paraId="3C06B97B" w14:textId="77777777" w:rsidR="0058791C" w:rsidRPr="009E48F7" w:rsidRDefault="00BA7600">
            <w:pPr>
              <w:pStyle w:val="TableParagraph"/>
              <w:spacing w:line="214" w:lineRule="exact"/>
              <w:ind w:left="52"/>
              <w:rPr>
                <w:sz w:val="20"/>
                <w:lang w:val="ru-RU"/>
              </w:rPr>
            </w:pPr>
            <w:r w:rsidRPr="009E48F7">
              <w:rPr>
                <w:sz w:val="20"/>
                <w:lang w:val="ru-RU"/>
              </w:rPr>
              <w:t>лимфаденэктомия</w:t>
            </w:r>
            <w:r w:rsidRPr="009E48F7">
              <w:rPr>
                <w:spacing w:val="-2"/>
                <w:sz w:val="20"/>
                <w:lang w:val="ru-RU"/>
              </w:rPr>
              <w:t xml:space="preserve"> </w:t>
            </w:r>
            <w:r w:rsidRPr="009E48F7">
              <w:rPr>
                <w:sz w:val="20"/>
                <w:lang w:val="ru-RU"/>
              </w:rPr>
              <w:t xml:space="preserve">шейная </w:t>
            </w:r>
            <w:r w:rsidRPr="009E48F7">
              <w:rPr>
                <w:spacing w:val="-2"/>
                <w:sz w:val="20"/>
                <w:lang w:val="ru-RU"/>
              </w:rPr>
              <w:t>расширенная</w:t>
            </w:r>
          </w:p>
          <w:p w14:paraId="690689CF" w14:textId="77777777" w:rsidR="0058791C" w:rsidRPr="009E48F7" w:rsidRDefault="00BA7600">
            <w:pPr>
              <w:pStyle w:val="TableParagraph"/>
              <w:spacing w:line="230" w:lineRule="atLeast"/>
              <w:ind w:left="52" w:right="610"/>
              <w:rPr>
                <w:sz w:val="20"/>
                <w:lang w:val="ru-RU"/>
              </w:rPr>
            </w:pPr>
            <w:r w:rsidRPr="009E48F7">
              <w:rPr>
                <w:sz w:val="20"/>
                <w:lang w:val="ru-RU"/>
              </w:rPr>
              <w:t>с</w:t>
            </w:r>
            <w:r w:rsidRPr="009E48F7">
              <w:rPr>
                <w:spacing w:val="-13"/>
                <w:sz w:val="20"/>
                <w:lang w:val="ru-RU"/>
              </w:rPr>
              <w:t xml:space="preserve"> </w:t>
            </w:r>
            <w:r w:rsidRPr="009E48F7">
              <w:rPr>
                <w:sz w:val="20"/>
                <w:lang w:val="ru-RU"/>
              </w:rPr>
              <w:t xml:space="preserve">реконструктивно-пластическим </w:t>
            </w:r>
            <w:r w:rsidRPr="009E48F7">
              <w:rPr>
                <w:spacing w:val="-2"/>
                <w:sz w:val="20"/>
                <w:lang w:val="ru-RU"/>
              </w:rPr>
              <w:t>компонентом</w:t>
            </w:r>
          </w:p>
        </w:tc>
        <w:tc>
          <w:tcPr>
            <w:tcW w:w="1830" w:type="dxa"/>
            <w:vMerge/>
            <w:tcBorders>
              <w:top w:val="nil"/>
            </w:tcBorders>
          </w:tcPr>
          <w:p w14:paraId="3AE1C7C8" w14:textId="77777777" w:rsidR="0058791C" w:rsidRPr="009E48F7" w:rsidRDefault="0058791C">
            <w:pPr>
              <w:rPr>
                <w:sz w:val="2"/>
                <w:szCs w:val="2"/>
                <w:lang w:val="ru-RU"/>
              </w:rPr>
            </w:pPr>
          </w:p>
        </w:tc>
      </w:tr>
      <w:tr w:rsidR="0058791C" w:rsidRPr="00B572D9" w14:paraId="6264586F" w14:textId="77777777">
        <w:trPr>
          <w:trHeight w:val="465"/>
        </w:trPr>
        <w:tc>
          <w:tcPr>
            <w:tcW w:w="990" w:type="dxa"/>
            <w:vMerge/>
            <w:tcBorders>
              <w:top w:val="nil"/>
            </w:tcBorders>
          </w:tcPr>
          <w:p w14:paraId="35C30893" w14:textId="77777777" w:rsidR="0058791C" w:rsidRPr="009E48F7" w:rsidRDefault="0058791C">
            <w:pPr>
              <w:rPr>
                <w:sz w:val="2"/>
                <w:szCs w:val="2"/>
                <w:lang w:val="ru-RU"/>
              </w:rPr>
            </w:pPr>
          </w:p>
        </w:tc>
        <w:tc>
          <w:tcPr>
            <w:tcW w:w="2955" w:type="dxa"/>
            <w:vMerge/>
            <w:tcBorders>
              <w:top w:val="nil"/>
            </w:tcBorders>
          </w:tcPr>
          <w:p w14:paraId="162CB085" w14:textId="77777777" w:rsidR="0058791C" w:rsidRPr="009E48F7" w:rsidRDefault="0058791C">
            <w:pPr>
              <w:rPr>
                <w:sz w:val="2"/>
                <w:szCs w:val="2"/>
                <w:lang w:val="ru-RU"/>
              </w:rPr>
            </w:pPr>
          </w:p>
        </w:tc>
        <w:tc>
          <w:tcPr>
            <w:tcW w:w="1710" w:type="dxa"/>
            <w:vMerge/>
            <w:tcBorders>
              <w:top w:val="nil"/>
            </w:tcBorders>
          </w:tcPr>
          <w:p w14:paraId="4B7CA2E0" w14:textId="77777777" w:rsidR="0058791C" w:rsidRPr="009E48F7" w:rsidRDefault="0058791C">
            <w:pPr>
              <w:rPr>
                <w:sz w:val="2"/>
                <w:szCs w:val="2"/>
                <w:lang w:val="ru-RU"/>
              </w:rPr>
            </w:pPr>
          </w:p>
        </w:tc>
        <w:tc>
          <w:tcPr>
            <w:tcW w:w="2955" w:type="dxa"/>
            <w:vMerge/>
            <w:tcBorders>
              <w:top w:val="nil"/>
            </w:tcBorders>
          </w:tcPr>
          <w:p w14:paraId="07814CEF" w14:textId="77777777" w:rsidR="0058791C" w:rsidRPr="009E48F7" w:rsidRDefault="0058791C">
            <w:pPr>
              <w:rPr>
                <w:sz w:val="2"/>
                <w:szCs w:val="2"/>
                <w:lang w:val="ru-RU"/>
              </w:rPr>
            </w:pPr>
          </w:p>
        </w:tc>
        <w:tc>
          <w:tcPr>
            <w:tcW w:w="1710" w:type="dxa"/>
            <w:vMerge/>
            <w:tcBorders>
              <w:top w:val="nil"/>
            </w:tcBorders>
          </w:tcPr>
          <w:p w14:paraId="06713356" w14:textId="77777777" w:rsidR="0058791C" w:rsidRPr="009E48F7" w:rsidRDefault="0058791C">
            <w:pPr>
              <w:rPr>
                <w:sz w:val="2"/>
                <w:szCs w:val="2"/>
                <w:lang w:val="ru-RU"/>
              </w:rPr>
            </w:pPr>
          </w:p>
        </w:tc>
        <w:tc>
          <w:tcPr>
            <w:tcW w:w="3540" w:type="dxa"/>
          </w:tcPr>
          <w:p w14:paraId="3FCB1ACC" w14:textId="77777777" w:rsidR="0058791C" w:rsidRPr="009E48F7" w:rsidRDefault="00BA7600">
            <w:pPr>
              <w:pStyle w:val="TableParagraph"/>
              <w:spacing w:line="214" w:lineRule="exact"/>
              <w:ind w:left="52"/>
              <w:rPr>
                <w:sz w:val="20"/>
                <w:lang w:val="ru-RU"/>
              </w:rPr>
            </w:pPr>
            <w:r w:rsidRPr="009E48F7">
              <w:rPr>
                <w:sz w:val="20"/>
                <w:lang w:val="ru-RU"/>
              </w:rPr>
              <w:t>гемиглоссэктомия</w:t>
            </w:r>
            <w:r w:rsidRPr="009E48F7">
              <w:rPr>
                <w:spacing w:val="-9"/>
                <w:sz w:val="20"/>
                <w:lang w:val="ru-RU"/>
              </w:rPr>
              <w:t xml:space="preserve"> </w:t>
            </w:r>
            <w:r w:rsidRPr="009E48F7">
              <w:rPr>
                <w:sz w:val="20"/>
                <w:lang w:val="ru-RU"/>
              </w:rPr>
              <w:t>с</w:t>
            </w:r>
            <w:r w:rsidRPr="009E48F7">
              <w:rPr>
                <w:spacing w:val="-8"/>
                <w:sz w:val="20"/>
                <w:lang w:val="ru-RU"/>
              </w:rPr>
              <w:t xml:space="preserve"> </w:t>
            </w:r>
            <w:r w:rsidRPr="009E48F7">
              <w:rPr>
                <w:spacing w:val="-2"/>
                <w:sz w:val="20"/>
                <w:lang w:val="ru-RU"/>
              </w:rPr>
              <w:t>реконструктивно-</w:t>
            </w:r>
          </w:p>
          <w:p w14:paraId="6DCFD28F" w14:textId="77777777" w:rsidR="0058791C" w:rsidRPr="009E48F7" w:rsidRDefault="00BA7600">
            <w:pPr>
              <w:pStyle w:val="TableParagraph"/>
              <w:ind w:left="52"/>
              <w:rPr>
                <w:sz w:val="20"/>
                <w:lang w:val="ru-RU"/>
              </w:rPr>
            </w:pPr>
            <w:r w:rsidRPr="009E48F7">
              <w:rPr>
                <w:sz w:val="20"/>
                <w:lang w:val="ru-RU"/>
              </w:rPr>
              <w:t>пластическим</w:t>
            </w:r>
            <w:r w:rsidRPr="009E48F7">
              <w:rPr>
                <w:spacing w:val="-12"/>
                <w:sz w:val="20"/>
                <w:lang w:val="ru-RU"/>
              </w:rPr>
              <w:t xml:space="preserve"> </w:t>
            </w:r>
            <w:r w:rsidRPr="009E48F7">
              <w:rPr>
                <w:spacing w:val="-2"/>
                <w:sz w:val="20"/>
                <w:lang w:val="ru-RU"/>
              </w:rPr>
              <w:t>компонентом</w:t>
            </w:r>
          </w:p>
        </w:tc>
        <w:tc>
          <w:tcPr>
            <w:tcW w:w="1830" w:type="dxa"/>
            <w:vMerge/>
            <w:tcBorders>
              <w:top w:val="nil"/>
            </w:tcBorders>
          </w:tcPr>
          <w:p w14:paraId="58CD989B" w14:textId="77777777" w:rsidR="0058791C" w:rsidRPr="009E48F7" w:rsidRDefault="0058791C">
            <w:pPr>
              <w:rPr>
                <w:sz w:val="2"/>
                <w:szCs w:val="2"/>
                <w:lang w:val="ru-RU"/>
              </w:rPr>
            </w:pPr>
          </w:p>
        </w:tc>
      </w:tr>
      <w:tr w:rsidR="0058791C" w:rsidRPr="00B572D9" w14:paraId="173F1133" w14:textId="77777777">
        <w:trPr>
          <w:trHeight w:val="1230"/>
        </w:trPr>
        <w:tc>
          <w:tcPr>
            <w:tcW w:w="990" w:type="dxa"/>
            <w:vMerge/>
            <w:tcBorders>
              <w:top w:val="nil"/>
            </w:tcBorders>
          </w:tcPr>
          <w:p w14:paraId="3EA18A44" w14:textId="77777777" w:rsidR="0058791C" w:rsidRPr="009E48F7" w:rsidRDefault="0058791C">
            <w:pPr>
              <w:rPr>
                <w:sz w:val="2"/>
                <w:szCs w:val="2"/>
                <w:lang w:val="ru-RU"/>
              </w:rPr>
            </w:pPr>
          </w:p>
        </w:tc>
        <w:tc>
          <w:tcPr>
            <w:tcW w:w="2955" w:type="dxa"/>
            <w:vMerge/>
            <w:tcBorders>
              <w:top w:val="nil"/>
            </w:tcBorders>
          </w:tcPr>
          <w:p w14:paraId="56423AC7" w14:textId="77777777" w:rsidR="0058791C" w:rsidRPr="009E48F7" w:rsidRDefault="0058791C">
            <w:pPr>
              <w:rPr>
                <w:sz w:val="2"/>
                <w:szCs w:val="2"/>
                <w:lang w:val="ru-RU"/>
              </w:rPr>
            </w:pPr>
          </w:p>
        </w:tc>
        <w:tc>
          <w:tcPr>
            <w:tcW w:w="1710" w:type="dxa"/>
            <w:vMerge/>
            <w:tcBorders>
              <w:top w:val="nil"/>
            </w:tcBorders>
          </w:tcPr>
          <w:p w14:paraId="45D5C999" w14:textId="77777777" w:rsidR="0058791C" w:rsidRPr="009E48F7" w:rsidRDefault="0058791C">
            <w:pPr>
              <w:rPr>
                <w:sz w:val="2"/>
                <w:szCs w:val="2"/>
                <w:lang w:val="ru-RU"/>
              </w:rPr>
            </w:pPr>
          </w:p>
        </w:tc>
        <w:tc>
          <w:tcPr>
            <w:tcW w:w="2955" w:type="dxa"/>
            <w:vMerge/>
            <w:tcBorders>
              <w:top w:val="nil"/>
            </w:tcBorders>
          </w:tcPr>
          <w:p w14:paraId="35A3BC3D" w14:textId="77777777" w:rsidR="0058791C" w:rsidRPr="009E48F7" w:rsidRDefault="0058791C">
            <w:pPr>
              <w:rPr>
                <w:sz w:val="2"/>
                <w:szCs w:val="2"/>
                <w:lang w:val="ru-RU"/>
              </w:rPr>
            </w:pPr>
          </w:p>
        </w:tc>
        <w:tc>
          <w:tcPr>
            <w:tcW w:w="1710" w:type="dxa"/>
            <w:vMerge/>
            <w:tcBorders>
              <w:top w:val="nil"/>
            </w:tcBorders>
          </w:tcPr>
          <w:p w14:paraId="657938D7" w14:textId="77777777" w:rsidR="0058791C" w:rsidRPr="009E48F7" w:rsidRDefault="0058791C">
            <w:pPr>
              <w:rPr>
                <w:sz w:val="2"/>
                <w:szCs w:val="2"/>
                <w:lang w:val="ru-RU"/>
              </w:rPr>
            </w:pPr>
          </w:p>
        </w:tc>
        <w:tc>
          <w:tcPr>
            <w:tcW w:w="3540" w:type="dxa"/>
          </w:tcPr>
          <w:p w14:paraId="76867149"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3"/>
                <w:sz w:val="20"/>
                <w:lang w:val="ru-RU"/>
              </w:rPr>
              <w:t xml:space="preserve"> </w:t>
            </w:r>
            <w:r w:rsidRPr="009E48F7">
              <w:rPr>
                <w:sz w:val="20"/>
                <w:lang w:val="ru-RU"/>
              </w:rPr>
              <w:t>околоушной</w:t>
            </w:r>
            <w:r w:rsidRPr="009E48F7">
              <w:rPr>
                <w:spacing w:val="-2"/>
                <w:sz w:val="20"/>
                <w:lang w:val="ru-RU"/>
              </w:rPr>
              <w:t xml:space="preserve"> </w:t>
            </w:r>
            <w:r w:rsidRPr="009E48F7">
              <w:rPr>
                <w:sz w:val="20"/>
                <w:lang w:val="ru-RU"/>
              </w:rPr>
              <w:t>слюнной</w:t>
            </w:r>
            <w:r w:rsidRPr="009E48F7">
              <w:rPr>
                <w:spacing w:val="-3"/>
                <w:sz w:val="20"/>
                <w:lang w:val="ru-RU"/>
              </w:rPr>
              <w:t xml:space="preserve"> </w:t>
            </w:r>
            <w:r w:rsidRPr="009E48F7">
              <w:rPr>
                <w:spacing w:val="-2"/>
                <w:sz w:val="20"/>
                <w:lang w:val="ru-RU"/>
              </w:rPr>
              <w:t>железы</w:t>
            </w:r>
          </w:p>
          <w:p w14:paraId="1EB4EDEA" w14:textId="77777777" w:rsidR="0058791C" w:rsidRPr="009E48F7" w:rsidRDefault="00BA7600">
            <w:pPr>
              <w:pStyle w:val="TableParagraph"/>
              <w:ind w:left="52" w:right="610"/>
              <w:rPr>
                <w:sz w:val="20"/>
                <w:lang w:val="ru-RU"/>
              </w:rPr>
            </w:pPr>
            <w:r w:rsidRPr="009E48F7">
              <w:rPr>
                <w:sz w:val="20"/>
                <w:lang w:val="ru-RU"/>
              </w:rPr>
              <w:t>с</w:t>
            </w:r>
            <w:r w:rsidRPr="009E48F7">
              <w:rPr>
                <w:spacing w:val="-13"/>
                <w:sz w:val="20"/>
                <w:lang w:val="ru-RU"/>
              </w:rPr>
              <w:t xml:space="preserve"> </w:t>
            </w:r>
            <w:r w:rsidRPr="009E48F7">
              <w:rPr>
                <w:sz w:val="20"/>
                <w:lang w:val="ru-RU"/>
              </w:rPr>
              <w:t xml:space="preserve">реконструктивно-пластическим </w:t>
            </w:r>
            <w:r w:rsidRPr="009E48F7">
              <w:rPr>
                <w:spacing w:val="-2"/>
                <w:sz w:val="20"/>
                <w:lang w:val="ru-RU"/>
              </w:rPr>
              <w:t>компонентом</w:t>
            </w:r>
          </w:p>
        </w:tc>
        <w:tc>
          <w:tcPr>
            <w:tcW w:w="1830" w:type="dxa"/>
            <w:vMerge/>
            <w:tcBorders>
              <w:top w:val="nil"/>
            </w:tcBorders>
          </w:tcPr>
          <w:p w14:paraId="1E17EF2B" w14:textId="77777777" w:rsidR="0058791C" w:rsidRPr="009E48F7" w:rsidRDefault="0058791C">
            <w:pPr>
              <w:rPr>
                <w:sz w:val="2"/>
                <w:szCs w:val="2"/>
                <w:lang w:val="ru-RU"/>
              </w:rPr>
            </w:pPr>
          </w:p>
        </w:tc>
      </w:tr>
      <w:tr w:rsidR="0058791C" w:rsidRPr="00B572D9" w14:paraId="6128C1FD" w14:textId="77777777">
        <w:trPr>
          <w:trHeight w:val="690"/>
        </w:trPr>
        <w:tc>
          <w:tcPr>
            <w:tcW w:w="990" w:type="dxa"/>
            <w:vMerge/>
            <w:tcBorders>
              <w:top w:val="nil"/>
            </w:tcBorders>
          </w:tcPr>
          <w:p w14:paraId="69839D6D" w14:textId="77777777" w:rsidR="0058791C" w:rsidRPr="009E48F7" w:rsidRDefault="0058791C">
            <w:pPr>
              <w:rPr>
                <w:sz w:val="2"/>
                <w:szCs w:val="2"/>
                <w:lang w:val="ru-RU"/>
              </w:rPr>
            </w:pPr>
          </w:p>
        </w:tc>
        <w:tc>
          <w:tcPr>
            <w:tcW w:w="2955" w:type="dxa"/>
            <w:vMerge/>
            <w:tcBorders>
              <w:top w:val="nil"/>
            </w:tcBorders>
          </w:tcPr>
          <w:p w14:paraId="793B5EDF" w14:textId="77777777" w:rsidR="0058791C" w:rsidRPr="009E48F7" w:rsidRDefault="0058791C">
            <w:pPr>
              <w:rPr>
                <w:sz w:val="2"/>
                <w:szCs w:val="2"/>
                <w:lang w:val="ru-RU"/>
              </w:rPr>
            </w:pPr>
          </w:p>
        </w:tc>
        <w:tc>
          <w:tcPr>
            <w:tcW w:w="1710" w:type="dxa"/>
            <w:vMerge/>
            <w:tcBorders>
              <w:top w:val="nil"/>
            </w:tcBorders>
          </w:tcPr>
          <w:p w14:paraId="75B39003" w14:textId="77777777" w:rsidR="0058791C" w:rsidRPr="009E48F7" w:rsidRDefault="0058791C">
            <w:pPr>
              <w:rPr>
                <w:sz w:val="2"/>
                <w:szCs w:val="2"/>
                <w:lang w:val="ru-RU"/>
              </w:rPr>
            </w:pPr>
          </w:p>
        </w:tc>
        <w:tc>
          <w:tcPr>
            <w:tcW w:w="2955" w:type="dxa"/>
            <w:vMerge/>
            <w:tcBorders>
              <w:top w:val="nil"/>
            </w:tcBorders>
          </w:tcPr>
          <w:p w14:paraId="04A8BECD" w14:textId="77777777" w:rsidR="0058791C" w:rsidRPr="009E48F7" w:rsidRDefault="0058791C">
            <w:pPr>
              <w:rPr>
                <w:sz w:val="2"/>
                <w:szCs w:val="2"/>
                <w:lang w:val="ru-RU"/>
              </w:rPr>
            </w:pPr>
          </w:p>
        </w:tc>
        <w:tc>
          <w:tcPr>
            <w:tcW w:w="1710" w:type="dxa"/>
            <w:vMerge/>
            <w:tcBorders>
              <w:top w:val="nil"/>
            </w:tcBorders>
          </w:tcPr>
          <w:p w14:paraId="58AC6DC0" w14:textId="77777777" w:rsidR="0058791C" w:rsidRPr="009E48F7" w:rsidRDefault="0058791C">
            <w:pPr>
              <w:rPr>
                <w:sz w:val="2"/>
                <w:szCs w:val="2"/>
                <w:lang w:val="ru-RU"/>
              </w:rPr>
            </w:pPr>
          </w:p>
        </w:tc>
        <w:tc>
          <w:tcPr>
            <w:tcW w:w="3540" w:type="dxa"/>
          </w:tcPr>
          <w:p w14:paraId="69FB5030" w14:textId="77777777" w:rsidR="0058791C" w:rsidRPr="009E48F7" w:rsidRDefault="00BA7600">
            <w:pPr>
              <w:pStyle w:val="TableParagraph"/>
              <w:spacing w:line="230" w:lineRule="exact"/>
              <w:ind w:left="52" w:right="723"/>
              <w:rPr>
                <w:sz w:val="20"/>
                <w:lang w:val="ru-RU"/>
              </w:rPr>
            </w:pPr>
            <w:r w:rsidRPr="009E48F7">
              <w:rPr>
                <w:sz w:val="20"/>
                <w:lang w:val="ru-RU"/>
              </w:rPr>
              <w:t>резекция верхней челюсти комбинированная с микрохирургической</w:t>
            </w:r>
            <w:r w:rsidRPr="009E48F7">
              <w:rPr>
                <w:spacing w:val="-13"/>
                <w:sz w:val="20"/>
                <w:lang w:val="ru-RU"/>
              </w:rPr>
              <w:t xml:space="preserve"> </w:t>
            </w:r>
            <w:r w:rsidRPr="009E48F7">
              <w:rPr>
                <w:sz w:val="20"/>
                <w:lang w:val="ru-RU"/>
              </w:rPr>
              <w:t>пластикой</w:t>
            </w:r>
          </w:p>
        </w:tc>
        <w:tc>
          <w:tcPr>
            <w:tcW w:w="1830" w:type="dxa"/>
            <w:vMerge/>
            <w:tcBorders>
              <w:top w:val="nil"/>
            </w:tcBorders>
          </w:tcPr>
          <w:p w14:paraId="694041CA" w14:textId="77777777" w:rsidR="0058791C" w:rsidRPr="009E48F7" w:rsidRDefault="0058791C">
            <w:pPr>
              <w:rPr>
                <w:sz w:val="2"/>
                <w:szCs w:val="2"/>
                <w:lang w:val="ru-RU"/>
              </w:rPr>
            </w:pPr>
          </w:p>
        </w:tc>
      </w:tr>
      <w:tr w:rsidR="0058791C" w:rsidRPr="00B572D9" w14:paraId="2307E086" w14:textId="77777777">
        <w:trPr>
          <w:trHeight w:val="465"/>
        </w:trPr>
        <w:tc>
          <w:tcPr>
            <w:tcW w:w="990" w:type="dxa"/>
            <w:vMerge/>
            <w:tcBorders>
              <w:top w:val="nil"/>
            </w:tcBorders>
          </w:tcPr>
          <w:p w14:paraId="73A6FE6B" w14:textId="77777777" w:rsidR="0058791C" w:rsidRPr="009E48F7" w:rsidRDefault="0058791C">
            <w:pPr>
              <w:rPr>
                <w:sz w:val="2"/>
                <w:szCs w:val="2"/>
                <w:lang w:val="ru-RU"/>
              </w:rPr>
            </w:pPr>
          </w:p>
        </w:tc>
        <w:tc>
          <w:tcPr>
            <w:tcW w:w="2955" w:type="dxa"/>
            <w:vMerge/>
            <w:tcBorders>
              <w:top w:val="nil"/>
            </w:tcBorders>
          </w:tcPr>
          <w:p w14:paraId="687B4435" w14:textId="77777777" w:rsidR="0058791C" w:rsidRPr="009E48F7" w:rsidRDefault="0058791C">
            <w:pPr>
              <w:rPr>
                <w:sz w:val="2"/>
                <w:szCs w:val="2"/>
                <w:lang w:val="ru-RU"/>
              </w:rPr>
            </w:pPr>
          </w:p>
        </w:tc>
        <w:tc>
          <w:tcPr>
            <w:tcW w:w="1710" w:type="dxa"/>
            <w:vMerge/>
            <w:tcBorders>
              <w:top w:val="nil"/>
            </w:tcBorders>
          </w:tcPr>
          <w:p w14:paraId="5BF4907A" w14:textId="77777777" w:rsidR="0058791C" w:rsidRPr="009E48F7" w:rsidRDefault="0058791C">
            <w:pPr>
              <w:rPr>
                <w:sz w:val="2"/>
                <w:szCs w:val="2"/>
                <w:lang w:val="ru-RU"/>
              </w:rPr>
            </w:pPr>
          </w:p>
        </w:tc>
        <w:tc>
          <w:tcPr>
            <w:tcW w:w="2955" w:type="dxa"/>
            <w:vMerge/>
            <w:tcBorders>
              <w:top w:val="nil"/>
            </w:tcBorders>
          </w:tcPr>
          <w:p w14:paraId="50576F63" w14:textId="77777777" w:rsidR="0058791C" w:rsidRPr="009E48F7" w:rsidRDefault="0058791C">
            <w:pPr>
              <w:rPr>
                <w:sz w:val="2"/>
                <w:szCs w:val="2"/>
                <w:lang w:val="ru-RU"/>
              </w:rPr>
            </w:pPr>
          </w:p>
        </w:tc>
        <w:tc>
          <w:tcPr>
            <w:tcW w:w="1710" w:type="dxa"/>
            <w:vMerge/>
            <w:tcBorders>
              <w:top w:val="nil"/>
            </w:tcBorders>
          </w:tcPr>
          <w:p w14:paraId="4559055A" w14:textId="77777777" w:rsidR="0058791C" w:rsidRPr="009E48F7" w:rsidRDefault="0058791C">
            <w:pPr>
              <w:rPr>
                <w:sz w:val="2"/>
                <w:szCs w:val="2"/>
                <w:lang w:val="ru-RU"/>
              </w:rPr>
            </w:pPr>
          </w:p>
        </w:tc>
        <w:tc>
          <w:tcPr>
            <w:tcW w:w="3540" w:type="dxa"/>
          </w:tcPr>
          <w:p w14:paraId="032F261D" w14:textId="77777777" w:rsidR="0058791C" w:rsidRPr="009E48F7" w:rsidRDefault="00BA7600">
            <w:pPr>
              <w:pStyle w:val="TableParagraph"/>
              <w:spacing w:line="230" w:lineRule="exact"/>
              <w:ind w:left="52"/>
              <w:rPr>
                <w:sz w:val="20"/>
                <w:lang w:val="ru-RU"/>
              </w:rPr>
            </w:pPr>
            <w:r w:rsidRPr="009E48F7">
              <w:rPr>
                <w:sz w:val="20"/>
                <w:lang w:val="ru-RU"/>
              </w:rPr>
              <w:t>резекция</w:t>
            </w:r>
            <w:r w:rsidRPr="009E48F7">
              <w:rPr>
                <w:spacing w:val="-13"/>
                <w:sz w:val="20"/>
                <w:lang w:val="ru-RU"/>
              </w:rPr>
              <w:t xml:space="preserve"> </w:t>
            </w:r>
            <w:r w:rsidRPr="009E48F7">
              <w:rPr>
                <w:sz w:val="20"/>
                <w:lang w:val="ru-RU"/>
              </w:rPr>
              <w:t>губы</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 xml:space="preserve">микрохирургической </w:t>
            </w:r>
            <w:r w:rsidRPr="009E48F7">
              <w:rPr>
                <w:spacing w:val="-2"/>
                <w:sz w:val="20"/>
                <w:lang w:val="ru-RU"/>
              </w:rPr>
              <w:t>пластикой</w:t>
            </w:r>
          </w:p>
        </w:tc>
        <w:tc>
          <w:tcPr>
            <w:tcW w:w="1830" w:type="dxa"/>
            <w:vMerge/>
            <w:tcBorders>
              <w:top w:val="nil"/>
            </w:tcBorders>
          </w:tcPr>
          <w:p w14:paraId="42D5E6E6" w14:textId="77777777" w:rsidR="0058791C" w:rsidRPr="009E48F7" w:rsidRDefault="0058791C">
            <w:pPr>
              <w:rPr>
                <w:sz w:val="2"/>
                <w:szCs w:val="2"/>
                <w:lang w:val="ru-RU"/>
              </w:rPr>
            </w:pPr>
          </w:p>
        </w:tc>
      </w:tr>
      <w:tr w:rsidR="0058791C" w14:paraId="3C4CF59D" w14:textId="77777777">
        <w:trPr>
          <w:trHeight w:val="465"/>
        </w:trPr>
        <w:tc>
          <w:tcPr>
            <w:tcW w:w="990" w:type="dxa"/>
            <w:vMerge/>
            <w:tcBorders>
              <w:top w:val="nil"/>
            </w:tcBorders>
          </w:tcPr>
          <w:p w14:paraId="003D2C6E" w14:textId="77777777" w:rsidR="0058791C" w:rsidRPr="009E48F7" w:rsidRDefault="0058791C">
            <w:pPr>
              <w:rPr>
                <w:sz w:val="2"/>
                <w:szCs w:val="2"/>
                <w:lang w:val="ru-RU"/>
              </w:rPr>
            </w:pPr>
          </w:p>
        </w:tc>
        <w:tc>
          <w:tcPr>
            <w:tcW w:w="2955" w:type="dxa"/>
            <w:vMerge/>
            <w:tcBorders>
              <w:top w:val="nil"/>
            </w:tcBorders>
          </w:tcPr>
          <w:p w14:paraId="45DE30D5" w14:textId="77777777" w:rsidR="0058791C" w:rsidRPr="009E48F7" w:rsidRDefault="0058791C">
            <w:pPr>
              <w:rPr>
                <w:sz w:val="2"/>
                <w:szCs w:val="2"/>
                <w:lang w:val="ru-RU"/>
              </w:rPr>
            </w:pPr>
          </w:p>
        </w:tc>
        <w:tc>
          <w:tcPr>
            <w:tcW w:w="1710" w:type="dxa"/>
            <w:vMerge/>
            <w:tcBorders>
              <w:top w:val="nil"/>
            </w:tcBorders>
          </w:tcPr>
          <w:p w14:paraId="7804300C" w14:textId="77777777" w:rsidR="0058791C" w:rsidRPr="009E48F7" w:rsidRDefault="0058791C">
            <w:pPr>
              <w:rPr>
                <w:sz w:val="2"/>
                <w:szCs w:val="2"/>
                <w:lang w:val="ru-RU"/>
              </w:rPr>
            </w:pPr>
          </w:p>
        </w:tc>
        <w:tc>
          <w:tcPr>
            <w:tcW w:w="2955" w:type="dxa"/>
            <w:vMerge/>
            <w:tcBorders>
              <w:top w:val="nil"/>
            </w:tcBorders>
          </w:tcPr>
          <w:p w14:paraId="53B42E53" w14:textId="77777777" w:rsidR="0058791C" w:rsidRPr="009E48F7" w:rsidRDefault="0058791C">
            <w:pPr>
              <w:rPr>
                <w:sz w:val="2"/>
                <w:szCs w:val="2"/>
                <w:lang w:val="ru-RU"/>
              </w:rPr>
            </w:pPr>
          </w:p>
        </w:tc>
        <w:tc>
          <w:tcPr>
            <w:tcW w:w="1710" w:type="dxa"/>
            <w:vMerge/>
            <w:tcBorders>
              <w:top w:val="nil"/>
            </w:tcBorders>
          </w:tcPr>
          <w:p w14:paraId="42620AA2" w14:textId="77777777" w:rsidR="0058791C" w:rsidRPr="009E48F7" w:rsidRDefault="0058791C">
            <w:pPr>
              <w:rPr>
                <w:sz w:val="2"/>
                <w:szCs w:val="2"/>
                <w:lang w:val="ru-RU"/>
              </w:rPr>
            </w:pPr>
          </w:p>
        </w:tc>
        <w:tc>
          <w:tcPr>
            <w:tcW w:w="3540" w:type="dxa"/>
          </w:tcPr>
          <w:p w14:paraId="463EB295" w14:textId="77777777" w:rsidR="0058791C" w:rsidRDefault="00BA7600">
            <w:pPr>
              <w:pStyle w:val="TableParagraph"/>
              <w:spacing w:line="214" w:lineRule="exact"/>
              <w:ind w:left="52"/>
              <w:rPr>
                <w:sz w:val="20"/>
              </w:rPr>
            </w:pPr>
            <w:r>
              <w:rPr>
                <w:spacing w:val="-2"/>
                <w:sz w:val="20"/>
              </w:rPr>
              <w:t>гемиглоссэктомия</w:t>
            </w:r>
            <w:r>
              <w:rPr>
                <w:spacing w:val="16"/>
                <w:sz w:val="20"/>
              </w:rPr>
              <w:t xml:space="preserve"> </w:t>
            </w:r>
            <w:r>
              <w:rPr>
                <w:spacing w:val="-10"/>
                <w:sz w:val="20"/>
              </w:rPr>
              <w:t>с</w:t>
            </w:r>
          </w:p>
          <w:p w14:paraId="6E55CDC6" w14:textId="77777777" w:rsidR="0058791C" w:rsidRDefault="00BA7600">
            <w:pPr>
              <w:pStyle w:val="TableParagraph"/>
              <w:ind w:left="52"/>
              <w:rPr>
                <w:sz w:val="20"/>
              </w:rPr>
            </w:pPr>
            <w:r>
              <w:rPr>
                <w:spacing w:val="-2"/>
                <w:sz w:val="20"/>
              </w:rPr>
              <w:t>микрохирургической</w:t>
            </w:r>
            <w:r>
              <w:rPr>
                <w:spacing w:val="18"/>
                <w:sz w:val="20"/>
              </w:rPr>
              <w:t xml:space="preserve"> </w:t>
            </w:r>
            <w:r>
              <w:rPr>
                <w:spacing w:val="-2"/>
                <w:sz w:val="20"/>
              </w:rPr>
              <w:t>пластикой</w:t>
            </w:r>
          </w:p>
        </w:tc>
        <w:tc>
          <w:tcPr>
            <w:tcW w:w="1830" w:type="dxa"/>
            <w:vMerge/>
            <w:tcBorders>
              <w:top w:val="nil"/>
            </w:tcBorders>
          </w:tcPr>
          <w:p w14:paraId="6CC4285A" w14:textId="77777777" w:rsidR="0058791C" w:rsidRDefault="0058791C">
            <w:pPr>
              <w:rPr>
                <w:sz w:val="2"/>
                <w:szCs w:val="2"/>
              </w:rPr>
            </w:pPr>
          </w:p>
        </w:tc>
      </w:tr>
      <w:tr w:rsidR="0058791C" w14:paraId="6E63BE1A" w14:textId="77777777">
        <w:trPr>
          <w:trHeight w:val="450"/>
        </w:trPr>
        <w:tc>
          <w:tcPr>
            <w:tcW w:w="990" w:type="dxa"/>
            <w:vMerge/>
            <w:tcBorders>
              <w:top w:val="nil"/>
            </w:tcBorders>
          </w:tcPr>
          <w:p w14:paraId="6F7757AE" w14:textId="77777777" w:rsidR="0058791C" w:rsidRDefault="0058791C">
            <w:pPr>
              <w:rPr>
                <w:sz w:val="2"/>
                <w:szCs w:val="2"/>
              </w:rPr>
            </w:pPr>
          </w:p>
        </w:tc>
        <w:tc>
          <w:tcPr>
            <w:tcW w:w="2955" w:type="dxa"/>
            <w:vMerge/>
            <w:tcBorders>
              <w:top w:val="nil"/>
            </w:tcBorders>
          </w:tcPr>
          <w:p w14:paraId="506BB1A2" w14:textId="77777777" w:rsidR="0058791C" w:rsidRDefault="0058791C">
            <w:pPr>
              <w:rPr>
                <w:sz w:val="2"/>
                <w:szCs w:val="2"/>
              </w:rPr>
            </w:pPr>
          </w:p>
        </w:tc>
        <w:tc>
          <w:tcPr>
            <w:tcW w:w="1710" w:type="dxa"/>
            <w:vMerge/>
            <w:tcBorders>
              <w:top w:val="nil"/>
            </w:tcBorders>
          </w:tcPr>
          <w:p w14:paraId="4E8A84C5" w14:textId="77777777" w:rsidR="0058791C" w:rsidRDefault="0058791C">
            <w:pPr>
              <w:rPr>
                <w:sz w:val="2"/>
                <w:szCs w:val="2"/>
              </w:rPr>
            </w:pPr>
          </w:p>
        </w:tc>
        <w:tc>
          <w:tcPr>
            <w:tcW w:w="2955" w:type="dxa"/>
            <w:vMerge/>
            <w:tcBorders>
              <w:top w:val="nil"/>
            </w:tcBorders>
          </w:tcPr>
          <w:p w14:paraId="33144924" w14:textId="77777777" w:rsidR="0058791C" w:rsidRDefault="0058791C">
            <w:pPr>
              <w:rPr>
                <w:sz w:val="2"/>
                <w:szCs w:val="2"/>
              </w:rPr>
            </w:pPr>
          </w:p>
        </w:tc>
        <w:tc>
          <w:tcPr>
            <w:tcW w:w="1710" w:type="dxa"/>
            <w:vMerge/>
            <w:tcBorders>
              <w:top w:val="nil"/>
            </w:tcBorders>
          </w:tcPr>
          <w:p w14:paraId="2C46C02C" w14:textId="77777777" w:rsidR="0058791C" w:rsidRDefault="0058791C">
            <w:pPr>
              <w:rPr>
                <w:sz w:val="2"/>
                <w:szCs w:val="2"/>
              </w:rPr>
            </w:pPr>
          </w:p>
        </w:tc>
        <w:tc>
          <w:tcPr>
            <w:tcW w:w="3540" w:type="dxa"/>
          </w:tcPr>
          <w:p w14:paraId="31472683" w14:textId="77777777" w:rsidR="0058791C" w:rsidRDefault="00BA7600">
            <w:pPr>
              <w:pStyle w:val="TableParagraph"/>
              <w:spacing w:line="214" w:lineRule="exact"/>
              <w:ind w:left="52"/>
              <w:rPr>
                <w:sz w:val="20"/>
              </w:rPr>
            </w:pPr>
            <w:r>
              <w:rPr>
                <w:sz w:val="20"/>
              </w:rPr>
              <w:t>глоссэктомия</w:t>
            </w:r>
            <w:r>
              <w:rPr>
                <w:spacing w:val="-7"/>
                <w:sz w:val="20"/>
              </w:rPr>
              <w:t xml:space="preserve"> </w:t>
            </w:r>
            <w:r>
              <w:rPr>
                <w:sz w:val="20"/>
              </w:rPr>
              <w:t>с</w:t>
            </w:r>
            <w:r>
              <w:rPr>
                <w:spacing w:val="-6"/>
                <w:sz w:val="20"/>
              </w:rPr>
              <w:t xml:space="preserve"> </w:t>
            </w:r>
            <w:r>
              <w:rPr>
                <w:spacing w:val="-2"/>
                <w:sz w:val="20"/>
              </w:rPr>
              <w:t>микрохирургической</w:t>
            </w:r>
          </w:p>
          <w:p w14:paraId="119D30DB" w14:textId="77777777" w:rsidR="0058791C" w:rsidRDefault="00BA7600">
            <w:pPr>
              <w:pStyle w:val="TableParagraph"/>
              <w:spacing w:line="216" w:lineRule="exact"/>
              <w:ind w:left="52"/>
              <w:rPr>
                <w:sz w:val="20"/>
              </w:rPr>
            </w:pPr>
            <w:r>
              <w:rPr>
                <w:spacing w:val="-2"/>
                <w:sz w:val="20"/>
              </w:rPr>
              <w:t>пластикой</w:t>
            </w:r>
          </w:p>
        </w:tc>
        <w:tc>
          <w:tcPr>
            <w:tcW w:w="1830" w:type="dxa"/>
            <w:vMerge/>
            <w:tcBorders>
              <w:top w:val="nil"/>
            </w:tcBorders>
          </w:tcPr>
          <w:p w14:paraId="5667FD0D" w14:textId="77777777" w:rsidR="0058791C" w:rsidRDefault="0058791C">
            <w:pPr>
              <w:rPr>
                <w:sz w:val="2"/>
                <w:szCs w:val="2"/>
              </w:rPr>
            </w:pPr>
          </w:p>
        </w:tc>
      </w:tr>
      <w:tr w:rsidR="0058791C" w:rsidRPr="00B572D9" w14:paraId="5CFBB7F6" w14:textId="77777777">
        <w:trPr>
          <w:trHeight w:val="690"/>
        </w:trPr>
        <w:tc>
          <w:tcPr>
            <w:tcW w:w="990" w:type="dxa"/>
            <w:vMerge/>
            <w:tcBorders>
              <w:top w:val="nil"/>
            </w:tcBorders>
          </w:tcPr>
          <w:p w14:paraId="0380D83F" w14:textId="77777777" w:rsidR="0058791C" w:rsidRDefault="0058791C">
            <w:pPr>
              <w:rPr>
                <w:sz w:val="2"/>
                <w:szCs w:val="2"/>
              </w:rPr>
            </w:pPr>
          </w:p>
        </w:tc>
        <w:tc>
          <w:tcPr>
            <w:tcW w:w="2955" w:type="dxa"/>
            <w:vMerge/>
            <w:tcBorders>
              <w:top w:val="nil"/>
            </w:tcBorders>
          </w:tcPr>
          <w:p w14:paraId="00F4927A" w14:textId="77777777" w:rsidR="0058791C" w:rsidRDefault="0058791C">
            <w:pPr>
              <w:rPr>
                <w:sz w:val="2"/>
                <w:szCs w:val="2"/>
              </w:rPr>
            </w:pPr>
          </w:p>
        </w:tc>
        <w:tc>
          <w:tcPr>
            <w:tcW w:w="1710" w:type="dxa"/>
            <w:vMerge/>
            <w:tcBorders>
              <w:top w:val="nil"/>
            </w:tcBorders>
          </w:tcPr>
          <w:p w14:paraId="41A3FE87" w14:textId="77777777" w:rsidR="0058791C" w:rsidRDefault="0058791C">
            <w:pPr>
              <w:rPr>
                <w:sz w:val="2"/>
                <w:szCs w:val="2"/>
              </w:rPr>
            </w:pPr>
          </w:p>
        </w:tc>
        <w:tc>
          <w:tcPr>
            <w:tcW w:w="2955" w:type="dxa"/>
            <w:vMerge/>
            <w:tcBorders>
              <w:top w:val="nil"/>
            </w:tcBorders>
          </w:tcPr>
          <w:p w14:paraId="4B686154" w14:textId="77777777" w:rsidR="0058791C" w:rsidRDefault="0058791C">
            <w:pPr>
              <w:rPr>
                <w:sz w:val="2"/>
                <w:szCs w:val="2"/>
              </w:rPr>
            </w:pPr>
          </w:p>
        </w:tc>
        <w:tc>
          <w:tcPr>
            <w:tcW w:w="1710" w:type="dxa"/>
            <w:vMerge/>
            <w:tcBorders>
              <w:top w:val="nil"/>
            </w:tcBorders>
          </w:tcPr>
          <w:p w14:paraId="7E6AA21D" w14:textId="77777777" w:rsidR="0058791C" w:rsidRDefault="0058791C">
            <w:pPr>
              <w:rPr>
                <w:sz w:val="2"/>
                <w:szCs w:val="2"/>
              </w:rPr>
            </w:pPr>
          </w:p>
        </w:tc>
        <w:tc>
          <w:tcPr>
            <w:tcW w:w="3540" w:type="dxa"/>
          </w:tcPr>
          <w:p w14:paraId="5BDA2121" w14:textId="77777777" w:rsidR="0058791C" w:rsidRPr="009E48F7" w:rsidRDefault="00BA7600">
            <w:pPr>
              <w:pStyle w:val="TableParagraph"/>
              <w:spacing w:line="230" w:lineRule="exact"/>
              <w:ind w:left="52" w:right="105"/>
              <w:rPr>
                <w:sz w:val="20"/>
                <w:lang w:val="ru-RU"/>
              </w:rPr>
            </w:pPr>
            <w:r w:rsidRPr="009E48F7">
              <w:rPr>
                <w:sz w:val="20"/>
                <w:lang w:val="ru-RU"/>
              </w:rPr>
              <w:t>резекция</w:t>
            </w:r>
            <w:r w:rsidRPr="009E48F7">
              <w:rPr>
                <w:spacing w:val="-13"/>
                <w:sz w:val="20"/>
                <w:lang w:val="ru-RU"/>
              </w:rPr>
              <w:t xml:space="preserve"> </w:t>
            </w:r>
            <w:r w:rsidRPr="009E48F7">
              <w:rPr>
                <w:sz w:val="20"/>
                <w:lang w:val="ru-RU"/>
              </w:rPr>
              <w:t>околоушной</w:t>
            </w:r>
            <w:r w:rsidRPr="009E48F7">
              <w:rPr>
                <w:spacing w:val="-12"/>
                <w:sz w:val="20"/>
                <w:lang w:val="ru-RU"/>
              </w:rPr>
              <w:t xml:space="preserve"> </w:t>
            </w:r>
            <w:r w:rsidRPr="009E48F7">
              <w:rPr>
                <w:sz w:val="20"/>
                <w:lang w:val="ru-RU"/>
              </w:rPr>
              <w:t>слюнной</w:t>
            </w:r>
            <w:r w:rsidRPr="009E48F7">
              <w:rPr>
                <w:spacing w:val="-13"/>
                <w:sz w:val="20"/>
                <w:lang w:val="ru-RU"/>
              </w:rPr>
              <w:t xml:space="preserve"> </w:t>
            </w:r>
            <w:r w:rsidRPr="009E48F7">
              <w:rPr>
                <w:sz w:val="20"/>
                <w:lang w:val="ru-RU"/>
              </w:rPr>
              <w:t>железы в плоскости ветвей лицевого нерва с микрохирургическим невролизом</w:t>
            </w:r>
          </w:p>
        </w:tc>
        <w:tc>
          <w:tcPr>
            <w:tcW w:w="1830" w:type="dxa"/>
            <w:vMerge/>
            <w:tcBorders>
              <w:top w:val="nil"/>
            </w:tcBorders>
          </w:tcPr>
          <w:p w14:paraId="5A35CCB9" w14:textId="77777777" w:rsidR="0058791C" w:rsidRPr="009E48F7" w:rsidRDefault="0058791C">
            <w:pPr>
              <w:rPr>
                <w:sz w:val="2"/>
                <w:szCs w:val="2"/>
                <w:lang w:val="ru-RU"/>
              </w:rPr>
            </w:pPr>
          </w:p>
        </w:tc>
      </w:tr>
      <w:tr w:rsidR="0058791C" w:rsidRPr="00B572D9" w14:paraId="6660CCFC" w14:textId="77777777">
        <w:trPr>
          <w:trHeight w:val="690"/>
        </w:trPr>
        <w:tc>
          <w:tcPr>
            <w:tcW w:w="990" w:type="dxa"/>
            <w:vMerge/>
            <w:tcBorders>
              <w:top w:val="nil"/>
            </w:tcBorders>
          </w:tcPr>
          <w:p w14:paraId="3FCD41A4" w14:textId="77777777" w:rsidR="0058791C" w:rsidRPr="009E48F7" w:rsidRDefault="0058791C">
            <w:pPr>
              <w:rPr>
                <w:sz w:val="2"/>
                <w:szCs w:val="2"/>
                <w:lang w:val="ru-RU"/>
              </w:rPr>
            </w:pPr>
          </w:p>
        </w:tc>
        <w:tc>
          <w:tcPr>
            <w:tcW w:w="2955" w:type="dxa"/>
            <w:vMerge/>
            <w:tcBorders>
              <w:top w:val="nil"/>
            </w:tcBorders>
          </w:tcPr>
          <w:p w14:paraId="405C1249" w14:textId="77777777" w:rsidR="0058791C" w:rsidRPr="009E48F7" w:rsidRDefault="0058791C">
            <w:pPr>
              <w:rPr>
                <w:sz w:val="2"/>
                <w:szCs w:val="2"/>
                <w:lang w:val="ru-RU"/>
              </w:rPr>
            </w:pPr>
          </w:p>
        </w:tc>
        <w:tc>
          <w:tcPr>
            <w:tcW w:w="1710" w:type="dxa"/>
            <w:vMerge/>
            <w:tcBorders>
              <w:top w:val="nil"/>
            </w:tcBorders>
          </w:tcPr>
          <w:p w14:paraId="27364EF7" w14:textId="77777777" w:rsidR="0058791C" w:rsidRPr="009E48F7" w:rsidRDefault="0058791C">
            <w:pPr>
              <w:rPr>
                <w:sz w:val="2"/>
                <w:szCs w:val="2"/>
                <w:lang w:val="ru-RU"/>
              </w:rPr>
            </w:pPr>
          </w:p>
        </w:tc>
        <w:tc>
          <w:tcPr>
            <w:tcW w:w="2955" w:type="dxa"/>
            <w:vMerge/>
            <w:tcBorders>
              <w:top w:val="nil"/>
            </w:tcBorders>
          </w:tcPr>
          <w:p w14:paraId="69802867" w14:textId="77777777" w:rsidR="0058791C" w:rsidRPr="009E48F7" w:rsidRDefault="0058791C">
            <w:pPr>
              <w:rPr>
                <w:sz w:val="2"/>
                <w:szCs w:val="2"/>
                <w:lang w:val="ru-RU"/>
              </w:rPr>
            </w:pPr>
          </w:p>
        </w:tc>
        <w:tc>
          <w:tcPr>
            <w:tcW w:w="1710" w:type="dxa"/>
            <w:vMerge/>
            <w:tcBorders>
              <w:top w:val="nil"/>
            </w:tcBorders>
          </w:tcPr>
          <w:p w14:paraId="749AECFA" w14:textId="77777777" w:rsidR="0058791C" w:rsidRPr="009E48F7" w:rsidRDefault="0058791C">
            <w:pPr>
              <w:rPr>
                <w:sz w:val="2"/>
                <w:szCs w:val="2"/>
                <w:lang w:val="ru-RU"/>
              </w:rPr>
            </w:pPr>
          </w:p>
        </w:tc>
        <w:tc>
          <w:tcPr>
            <w:tcW w:w="3540" w:type="dxa"/>
          </w:tcPr>
          <w:p w14:paraId="768232CB" w14:textId="77777777" w:rsidR="0058791C" w:rsidRPr="009E48F7" w:rsidRDefault="00BA7600">
            <w:pPr>
              <w:pStyle w:val="TableParagraph"/>
              <w:spacing w:line="230" w:lineRule="exact"/>
              <w:ind w:left="52" w:right="723"/>
              <w:rPr>
                <w:sz w:val="20"/>
                <w:lang w:val="ru-RU"/>
              </w:rPr>
            </w:pPr>
            <w:r w:rsidRPr="009E48F7">
              <w:rPr>
                <w:sz w:val="20"/>
                <w:lang w:val="ru-RU"/>
              </w:rPr>
              <w:t>гемитиреоидэктомия с микрохирургической</w:t>
            </w:r>
            <w:r w:rsidRPr="009E48F7">
              <w:rPr>
                <w:spacing w:val="-13"/>
                <w:sz w:val="20"/>
                <w:lang w:val="ru-RU"/>
              </w:rPr>
              <w:t xml:space="preserve"> </w:t>
            </w:r>
            <w:r w:rsidRPr="009E48F7">
              <w:rPr>
                <w:sz w:val="20"/>
                <w:lang w:val="ru-RU"/>
              </w:rPr>
              <w:t>пластикой периферического нерва</w:t>
            </w:r>
          </w:p>
        </w:tc>
        <w:tc>
          <w:tcPr>
            <w:tcW w:w="1830" w:type="dxa"/>
            <w:vMerge/>
            <w:tcBorders>
              <w:top w:val="nil"/>
            </w:tcBorders>
          </w:tcPr>
          <w:p w14:paraId="7BE39F3C" w14:textId="77777777" w:rsidR="0058791C" w:rsidRPr="009E48F7" w:rsidRDefault="0058791C">
            <w:pPr>
              <w:rPr>
                <w:sz w:val="2"/>
                <w:szCs w:val="2"/>
                <w:lang w:val="ru-RU"/>
              </w:rPr>
            </w:pPr>
          </w:p>
        </w:tc>
      </w:tr>
      <w:tr w:rsidR="0058791C" w:rsidRPr="00B572D9" w14:paraId="0021DBE5" w14:textId="77777777">
        <w:trPr>
          <w:trHeight w:val="930"/>
        </w:trPr>
        <w:tc>
          <w:tcPr>
            <w:tcW w:w="990" w:type="dxa"/>
            <w:vMerge/>
            <w:tcBorders>
              <w:top w:val="nil"/>
            </w:tcBorders>
          </w:tcPr>
          <w:p w14:paraId="2AA4DA0E" w14:textId="77777777" w:rsidR="0058791C" w:rsidRPr="009E48F7" w:rsidRDefault="0058791C">
            <w:pPr>
              <w:rPr>
                <w:sz w:val="2"/>
                <w:szCs w:val="2"/>
                <w:lang w:val="ru-RU"/>
              </w:rPr>
            </w:pPr>
          </w:p>
        </w:tc>
        <w:tc>
          <w:tcPr>
            <w:tcW w:w="2955" w:type="dxa"/>
            <w:vMerge/>
            <w:tcBorders>
              <w:top w:val="nil"/>
            </w:tcBorders>
          </w:tcPr>
          <w:p w14:paraId="114E2441" w14:textId="77777777" w:rsidR="0058791C" w:rsidRPr="009E48F7" w:rsidRDefault="0058791C">
            <w:pPr>
              <w:rPr>
                <w:sz w:val="2"/>
                <w:szCs w:val="2"/>
                <w:lang w:val="ru-RU"/>
              </w:rPr>
            </w:pPr>
          </w:p>
        </w:tc>
        <w:tc>
          <w:tcPr>
            <w:tcW w:w="1710" w:type="dxa"/>
            <w:vMerge/>
            <w:tcBorders>
              <w:top w:val="nil"/>
            </w:tcBorders>
          </w:tcPr>
          <w:p w14:paraId="7DD18AEE" w14:textId="77777777" w:rsidR="0058791C" w:rsidRPr="009E48F7" w:rsidRDefault="0058791C">
            <w:pPr>
              <w:rPr>
                <w:sz w:val="2"/>
                <w:szCs w:val="2"/>
                <w:lang w:val="ru-RU"/>
              </w:rPr>
            </w:pPr>
          </w:p>
        </w:tc>
        <w:tc>
          <w:tcPr>
            <w:tcW w:w="2955" w:type="dxa"/>
            <w:vMerge/>
            <w:tcBorders>
              <w:top w:val="nil"/>
            </w:tcBorders>
          </w:tcPr>
          <w:p w14:paraId="6ACBCAF0" w14:textId="77777777" w:rsidR="0058791C" w:rsidRPr="009E48F7" w:rsidRDefault="0058791C">
            <w:pPr>
              <w:rPr>
                <w:sz w:val="2"/>
                <w:szCs w:val="2"/>
                <w:lang w:val="ru-RU"/>
              </w:rPr>
            </w:pPr>
          </w:p>
        </w:tc>
        <w:tc>
          <w:tcPr>
            <w:tcW w:w="1710" w:type="dxa"/>
            <w:vMerge/>
            <w:tcBorders>
              <w:top w:val="nil"/>
            </w:tcBorders>
          </w:tcPr>
          <w:p w14:paraId="27354A68" w14:textId="77777777" w:rsidR="0058791C" w:rsidRPr="009E48F7" w:rsidRDefault="0058791C">
            <w:pPr>
              <w:rPr>
                <w:sz w:val="2"/>
                <w:szCs w:val="2"/>
                <w:lang w:val="ru-RU"/>
              </w:rPr>
            </w:pPr>
          </w:p>
        </w:tc>
        <w:tc>
          <w:tcPr>
            <w:tcW w:w="3540" w:type="dxa"/>
          </w:tcPr>
          <w:p w14:paraId="42743CF1" w14:textId="77777777" w:rsidR="0058791C" w:rsidRPr="009E48F7" w:rsidRDefault="00BA7600">
            <w:pPr>
              <w:pStyle w:val="TableParagraph"/>
              <w:spacing w:line="230" w:lineRule="exact"/>
              <w:ind w:left="52" w:right="65"/>
              <w:rPr>
                <w:sz w:val="20"/>
                <w:lang w:val="ru-RU"/>
              </w:rPr>
            </w:pPr>
            <w:r w:rsidRPr="009E48F7">
              <w:rPr>
                <w:sz w:val="20"/>
                <w:lang w:val="ru-RU"/>
              </w:rPr>
              <w:t>лимфаденэктомия</w:t>
            </w:r>
            <w:r w:rsidRPr="009E48F7">
              <w:rPr>
                <w:spacing w:val="-13"/>
                <w:sz w:val="20"/>
                <w:lang w:val="ru-RU"/>
              </w:rPr>
              <w:t xml:space="preserve"> </w:t>
            </w:r>
            <w:r w:rsidRPr="009E48F7">
              <w:rPr>
                <w:sz w:val="20"/>
                <w:lang w:val="ru-RU"/>
              </w:rPr>
              <w:t>шейная</w:t>
            </w:r>
            <w:r w:rsidRPr="009E48F7">
              <w:rPr>
                <w:spacing w:val="-12"/>
                <w:sz w:val="20"/>
                <w:lang w:val="ru-RU"/>
              </w:rPr>
              <w:t xml:space="preserve"> </w:t>
            </w:r>
            <w:r w:rsidRPr="009E48F7">
              <w:rPr>
                <w:sz w:val="20"/>
                <w:lang w:val="ru-RU"/>
              </w:rPr>
              <w:t xml:space="preserve">расширенная с реконструктивно-пластическим компонентом (микрохирургическая </w:t>
            </w:r>
            <w:r w:rsidRPr="009E48F7">
              <w:rPr>
                <w:spacing w:val="-2"/>
                <w:sz w:val="20"/>
                <w:lang w:val="ru-RU"/>
              </w:rPr>
              <w:t>реконструкция)</w:t>
            </w:r>
          </w:p>
        </w:tc>
        <w:tc>
          <w:tcPr>
            <w:tcW w:w="1830" w:type="dxa"/>
            <w:vMerge/>
            <w:tcBorders>
              <w:top w:val="nil"/>
            </w:tcBorders>
          </w:tcPr>
          <w:p w14:paraId="0052B622" w14:textId="77777777" w:rsidR="0058791C" w:rsidRPr="009E48F7" w:rsidRDefault="0058791C">
            <w:pPr>
              <w:rPr>
                <w:sz w:val="2"/>
                <w:szCs w:val="2"/>
                <w:lang w:val="ru-RU"/>
              </w:rPr>
            </w:pPr>
          </w:p>
        </w:tc>
      </w:tr>
      <w:tr w:rsidR="0058791C" w:rsidRPr="00B572D9" w14:paraId="62284D74" w14:textId="77777777">
        <w:trPr>
          <w:trHeight w:val="915"/>
        </w:trPr>
        <w:tc>
          <w:tcPr>
            <w:tcW w:w="990" w:type="dxa"/>
            <w:vMerge/>
            <w:tcBorders>
              <w:top w:val="nil"/>
            </w:tcBorders>
          </w:tcPr>
          <w:p w14:paraId="2DFD93BF" w14:textId="77777777" w:rsidR="0058791C" w:rsidRPr="009E48F7" w:rsidRDefault="0058791C">
            <w:pPr>
              <w:rPr>
                <w:sz w:val="2"/>
                <w:szCs w:val="2"/>
                <w:lang w:val="ru-RU"/>
              </w:rPr>
            </w:pPr>
          </w:p>
        </w:tc>
        <w:tc>
          <w:tcPr>
            <w:tcW w:w="2955" w:type="dxa"/>
            <w:vMerge/>
            <w:tcBorders>
              <w:top w:val="nil"/>
            </w:tcBorders>
          </w:tcPr>
          <w:p w14:paraId="7419C709" w14:textId="77777777" w:rsidR="0058791C" w:rsidRPr="009E48F7" w:rsidRDefault="0058791C">
            <w:pPr>
              <w:rPr>
                <w:sz w:val="2"/>
                <w:szCs w:val="2"/>
                <w:lang w:val="ru-RU"/>
              </w:rPr>
            </w:pPr>
          </w:p>
        </w:tc>
        <w:tc>
          <w:tcPr>
            <w:tcW w:w="1710" w:type="dxa"/>
            <w:vMerge/>
            <w:tcBorders>
              <w:top w:val="nil"/>
            </w:tcBorders>
          </w:tcPr>
          <w:p w14:paraId="1BF59574" w14:textId="77777777" w:rsidR="0058791C" w:rsidRPr="009E48F7" w:rsidRDefault="0058791C">
            <w:pPr>
              <w:rPr>
                <w:sz w:val="2"/>
                <w:szCs w:val="2"/>
                <w:lang w:val="ru-RU"/>
              </w:rPr>
            </w:pPr>
          </w:p>
        </w:tc>
        <w:tc>
          <w:tcPr>
            <w:tcW w:w="2955" w:type="dxa"/>
            <w:vMerge/>
            <w:tcBorders>
              <w:top w:val="nil"/>
            </w:tcBorders>
          </w:tcPr>
          <w:p w14:paraId="377331AC" w14:textId="77777777" w:rsidR="0058791C" w:rsidRPr="009E48F7" w:rsidRDefault="0058791C">
            <w:pPr>
              <w:rPr>
                <w:sz w:val="2"/>
                <w:szCs w:val="2"/>
                <w:lang w:val="ru-RU"/>
              </w:rPr>
            </w:pPr>
          </w:p>
        </w:tc>
        <w:tc>
          <w:tcPr>
            <w:tcW w:w="1710" w:type="dxa"/>
            <w:vMerge/>
            <w:tcBorders>
              <w:top w:val="nil"/>
            </w:tcBorders>
          </w:tcPr>
          <w:p w14:paraId="5945659B" w14:textId="77777777" w:rsidR="0058791C" w:rsidRPr="009E48F7" w:rsidRDefault="0058791C">
            <w:pPr>
              <w:rPr>
                <w:sz w:val="2"/>
                <w:szCs w:val="2"/>
                <w:lang w:val="ru-RU"/>
              </w:rPr>
            </w:pPr>
          </w:p>
        </w:tc>
        <w:tc>
          <w:tcPr>
            <w:tcW w:w="3540" w:type="dxa"/>
          </w:tcPr>
          <w:p w14:paraId="5657C825" w14:textId="77777777" w:rsidR="0058791C" w:rsidRPr="009E48F7" w:rsidRDefault="00BA7600">
            <w:pPr>
              <w:pStyle w:val="TableParagraph"/>
              <w:spacing w:line="214" w:lineRule="exact"/>
              <w:ind w:left="52"/>
              <w:rPr>
                <w:sz w:val="20"/>
                <w:lang w:val="ru-RU"/>
              </w:rPr>
            </w:pPr>
            <w:r w:rsidRPr="009E48F7">
              <w:rPr>
                <w:sz w:val="20"/>
                <w:lang w:val="ru-RU"/>
              </w:rPr>
              <w:t>широкое</w:t>
            </w:r>
            <w:r w:rsidRPr="009E48F7">
              <w:rPr>
                <w:spacing w:val="-3"/>
                <w:sz w:val="20"/>
                <w:lang w:val="ru-RU"/>
              </w:rPr>
              <w:t xml:space="preserve"> </w:t>
            </w:r>
            <w:r w:rsidRPr="009E48F7">
              <w:rPr>
                <w:sz w:val="20"/>
                <w:lang w:val="ru-RU"/>
              </w:rPr>
              <w:t>иссечение</w:t>
            </w:r>
            <w:r w:rsidRPr="009E48F7">
              <w:rPr>
                <w:spacing w:val="-3"/>
                <w:sz w:val="20"/>
                <w:lang w:val="ru-RU"/>
              </w:rPr>
              <w:t xml:space="preserve"> </w:t>
            </w:r>
            <w:r w:rsidRPr="009E48F7">
              <w:rPr>
                <w:sz w:val="20"/>
                <w:lang w:val="ru-RU"/>
              </w:rPr>
              <w:t>опухоли</w:t>
            </w:r>
            <w:r w:rsidRPr="009E48F7">
              <w:rPr>
                <w:spacing w:val="-2"/>
                <w:sz w:val="20"/>
                <w:lang w:val="ru-RU"/>
              </w:rPr>
              <w:t xml:space="preserve"> </w:t>
            </w:r>
            <w:r w:rsidRPr="009E48F7">
              <w:rPr>
                <w:sz w:val="20"/>
                <w:lang w:val="ru-RU"/>
              </w:rPr>
              <w:t>кожи</w:t>
            </w:r>
            <w:r w:rsidRPr="009E48F7">
              <w:rPr>
                <w:spacing w:val="-2"/>
                <w:sz w:val="20"/>
                <w:lang w:val="ru-RU"/>
              </w:rPr>
              <w:t xml:space="preserve"> </w:t>
            </w:r>
            <w:r w:rsidRPr="009E48F7">
              <w:rPr>
                <w:spacing w:val="-10"/>
                <w:sz w:val="20"/>
                <w:lang w:val="ru-RU"/>
              </w:rPr>
              <w:t>с</w:t>
            </w:r>
          </w:p>
          <w:p w14:paraId="00A60F4F" w14:textId="77777777" w:rsidR="0058791C" w:rsidRPr="009E48F7" w:rsidRDefault="00BA7600">
            <w:pPr>
              <w:pStyle w:val="TableParagraph"/>
              <w:spacing w:line="230" w:lineRule="atLeast"/>
              <w:ind w:left="52" w:right="227"/>
              <w:rPr>
                <w:sz w:val="20"/>
                <w:lang w:val="ru-RU"/>
              </w:rPr>
            </w:pPr>
            <w:r w:rsidRPr="009E48F7">
              <w:rPr>
                <w:spacing w:val="-2"/>
                <w:sz w:val="20"/>
                <w:lang w:val="ru-RU"/>
              </w:rPr>
              <w:t xml:space="preserve">реконструктивно-пластическим </w:t>
            </w:r>
            <w:r w:rsidRPr="009E48F7">
              <w:rPr>
                <w:sz w:val="20"/>
                <w:lang w:val="ru-RU"/>
              </w:rPr>
              <w:t>компонентом расширенное (микрохирургическая</w:t>
            </w:r>
            <w:r w:rsidRPr="009E48F7">
              <w:rPr>
                <w:spacing w:val="-13"/>
                <w:sz w:val="20"/>
                <w:lang w:val="ru-RU"/>
              </w:rPr>
              <w:t xml:space="preserve"> </w:t>
            </w:r>
            <w:r w:rsidRPr="009E48F7">
              <w:rPr>
                <w:sz w:val="20"/>
                <w:lang w:val="ru-RU"/>
              </w:rPr>
              <w:t>реконструкция)</w:t>
            </w:r>
          </w:p>
        </w:tc>
        <w:tc>
          <w:tcPr>
            <w:tcW w:w="1830" w:type="dxa"/>
            <w:vMerge/>
            <w:tcBorders>
              <w:top w:val="nil"/>
            </w:tcBorders>
          </w:tcPr>
          <w:p w14:paraId="7DA5F155" w14:textId="77777777" w:rsidR="0058791C" w:rsidRPr="009E48F7" w:rsidRDefault="0058791C">
            <w:pPr>
              <w:rPr>
                <w:sz w:val="2"/>
                <w:szCs w:val="2"/>
                <w:lang w:val="ru-RU"/>
              </w:rPr>
            </w:pPr>
          </w:p>
        </w:tc>
      </w:tr>
      <w:tr w:rsidR="0058791C" w:rsidRPr="00B572D9" w14:paraId="68F32756" w14:textId="77777777">
        <w:trPr>
          <w:trHeight w:val="450"/>
        </w:trPr>
        <w:tc>
          <w:tcPr>
            <w:tcW w:w="990" w:type="dxa"/>
            <w:vMerge/>
            <w:tcBorders>
              <w:top w:val="nil"/>
            </w:tcBorders>
          </w:tcPr>
          <w:p w14:paraId="3F303F05" w14:textId="77777777" w:rsidR="0058791C" w:rsidRPr="009E48F7" w:rsidRDefault="0058791C">
            <w:pPr>
              <w:rPr>
                <w:sz w:val="2"/>
                <w:szCs w:val="2"/>
                <w:lang w:val="ru-RU"/>
              </w:rPr>
            </w:pPr>
          </w:p>
        </w:tc>
        <w:tc>
          <w:tcPr>
            <w:tcW w:w="2955" w:type="dxa"/>
            <w:vMerge/>
            <w:tcBorders>
              <w:top w:val="nil"/>
            </w:tcBorders>
          </w:tcPr>
          <w:p w14:paraId="38EE8187" w14:textId="77777777" w:rsidR="0058791C" w:rsidRPr="009E48F7" w:rsidRDefault="0058791C">
            <w:pPr>
              <w:rPr>
                <w:sz w:val="2"/>
                <w:szCs w:val="2"/>
                <w:lang w:val="ru-RU"/>
              </w:rPr>
            </w:pPr>
          </w:p>
        </w:tc>
        <w:tc>
          <w:tcPr>
            <w:tcW w:w="1710" w:type="dxa"/>
            <w:vMerge/>
            <w:tcBorders>
              <w:top w:val="nil"/>
            </w:tcBorders>
          </w:tcPr>
          <w:p w14:paraId="30EBE24C" w14:textId="77777777" w:rsidR="0058791C" w:rsidRPr="009E48F7" w:rsidRDefault="0058791C">
            <w:pPr>
              <w:rPr>
                <w:sz w:val="2"/>
                <w:szCs w:val="2"/>
                <w:lang w:val="ru-RU"/>
              </w:rPr>
            </w:pPr>
          </w:p>
        </w:tc>
        <w:tc>
          <w:tcPr>
            <w:tcW w:w="2955" w:type="dxa"/>
            <w:vMerge/>
            <w:tcBorders>
              <w:top w:val="nil"/>
            </w:tcBorders>
          </w:tcPr>
          <w:p w14:paraId="645557AC" w14:textId="77777777" w:rsidR="0058791C" w:rsidRPr="009E48F7" w:rsidRDefault="0058791C">
            <w:pPr>
              <w:rPr>
                <w:sz w:val="2"/>
                <w:szCs w:val="2"/>
                <w:lang w:val="ru-RU"/>
              </w:rPr>
            </w:pPr>
          </w:p>
        </w:tc>
        <w:tc>
          <w:tcPr>
            <w:tcW w:w="1710" w:type="dxa"/>
            <w:vMerge/>
            <w:tcBorders>
              <w:top w:val="nil"/>
            </w:tcBorders>
          </w:tcPr>
          <w:p w14:paraId="39114810" w14:textId="77777777" w:rsidR="0058791C" w:rsidRPr="009E48F7" w:rsidRDefault="0058791C">
            <w:pPr>
              <w:rPr>
                <w:sz w:val="2"/>
                <w:szCs w:val="2"/>
                <w:lang w:val="ru-RU"/>
              </w:rPr>
            </w:pPr>
          </w:p>
        </w:tc>
        <w:tc>
          <w:tcPr>
            <w:tcW w:w="3540" w:type="dxa"/>
          </w:tcPr>
          <w:p w14:paraId="67065AD6" w14:textId="77777777" w:rsidR="0058791C" w:rsidRPr="009E48F7" w:rsidRDefault="00BA7600">
            <w:pPr>
              <w:pStyle w:val="TableParagraph"/>
              <w:spacing w:line="214" w:lineRule="exact"/>
              <w:ind w:left="52"/>
              <w:rPr>
                <w:sz w:val="20"/>
                <w:lang w:val="ru-RU"/>
              </w:rPr>
            </w:pPr>
            <w:r w:rsidRPr="009E48F7">
              <w:rPr>
                <w:sz w:val="20"/>
                <w:lang w:val="ru-RU"/>
              </w:rPr>
              <w:t>паротидэктомия</w:t>
            </w:r>
            <w:r w:rsidRPr="009E48F7">
              <w:rPr>
                <w:spacing w:val="-8"/>
                <w:sz w:val="20"/>
                <w:lang w:val="ru-RU"/>
              </w:rPr>
              <w:t xml:space="preserve"> </w:t>
            </w:r>
            <w:r w:rsidRPr="009E48F7">
              <w:rPr>
                <w:sz w:val="20"/>
                <w:lang w:val="ru-RU"/>
              </w:rPr>
              <w:t>радикальная</w:t>
            </w:r>
            <w:r w:rsidRPr="009E48F7">
              <w:rPr>
                <w:spacing w:val="-6"/>
                <w:sz w:val="20"/>
                <w:lang w:val="ru-RU"/>
              </w:rPr>
              <w:t xml:space="preserve"> </w:t>
            </w:r>
            <w:r w:rsidRPr="009E48F7">
              <w:rPr>
                <w:spacing w:val="-10"/>
                <w:sz w:val="20"/>
                <w:lang w:val="ru-RU"/>
              </w:rPr>
              <w:t>с</w:t>
            </w:r>
          </w:p>
          <w:p w14:paraId="79D7B974" w14:textId="77777777" w:rsidR="0058791C" w:rsidRPr="009E48F7" w:rsidRDefault="00BA7600">
            <w:pPr>
              <w:pStyle w:val="TableParagraph"/>
              <w:spacing w:line="216" w:lineRule="exact"/>
              <w:ind w:left="52"/>
              <w:rPr>
                <w:sz w:val="20"/>
                <w:lang w:val="ru-RU"/>
              </w:rPr>
            </w:pPr>
            <w:r w:rsidRPr="009E48F7">
              <w:rPr>
                <w:spacing w:val="-2"/>
                <w:sz w:val="20"/>
                <w:lang w:val="ru-RU"/>
              </w:rPr>
              <w:t>микрохирургической</w:t>
            </w:r>
            <w:r w:rsidRPr="009E48F7">
              <w:rPr>
                <w:spacing w:val="18"/>
                <w:sz w:val="20"/>
                <w:lang w:val="ru-RU"/>
              </w:rPr>
              <w:t xml:space="preserve"> </w:t>
            </w:r>
            <w:r w:rsidRPr="009E48F7">
              <w:rPr>
                <w:spacing w:val="-2"/>
                <w:sz w:val="20"/>
                <w:lang w:val="ru-RU"/>
              </w:rPr>
              <w:t>пластикой</w:t>
            </w:r>
          </w:p>
        </w:tc>
        <w:tc>
          <w:tcPr>
            <w:tcW w:w="1830" w:type="dxa"/>
            <w:vMerge/>
            <w:tcBorders>
              <w:top w:val="nil"/>
            </w:tcBorders>
          </w:tcPr>
          <w:p w14:paraId="63F27EB1" w14:textId="77777777" w:rsidR="0058791C" w:rsidRPr="009E48F7" w:rsidRDefault="0058791C">
            <w:pPr>
              <w:rPr>
                <w:sz w:val="2"/>
                <w:szCs w:val="2"/>
                <w:lang w:val="ru-RU"/>
              </w:rPr>
            </w:pPr>
          </w:p>
        </w:tc>
      </w:tr>
    </w:tbl>
    <w:p w14:paraId="533902AE" w14:textId="77777777" w:rsidR="0058791C" w:rsidRPr="009E48F7" w:rsidRDefault="0058791C">
      <w:pPr>
        <w:rPr>
          <w:sz w:val="2"/>
          <w:szCs w:val="2"/>
          <w:lang w:val="ru-RU"/>
        </w:rPr>
        <w:sectPr w:rsidR="0058791C" w:rsidRPr="009E48F7">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BC61BDC" w14:textId="77777777">
        <w:trPr>
          <w:trHeight w:val="210"/>
        </w:trPr>
        <w:tc>
          <w:tcPr>
            <w:tcW w:w="990" w:type="dxa"/>
          </w:tcPr>
          <w:p w14:paraId="4D28B16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D2A1D8D" w14:textId="77777777" w:rsidR="0058791C" w:rsidRDefault="00BA7600">
            <w:pPr>
              <w:pStyle w:val="TableParagraph"/>
              <w:spacing w:line="190" w:lineRule="exact"/>
              <w:ind w:right="14"/>
              <w:jc w:val="center"/>
              <w:rPr>
                <w:b/>
                <w:sz w:val="18"/>
              </w:rPr>
            </w:pPr>
            <w:r>
              <w:rPr>
                <w:b/>
                <w:sz w:val="18"/>
              </w:rPr>
              <w:t>2</w:t>
            </w:r>
          </w:p>
        </w:tc>
        <w:tc>
          <w:tcPr>
            <w:tcW w:w="1710" w:type="dxa"/>
          </w:tcPr>
          <w:p w14:paraId="43BC63FE" w14:textId="77777777" w:rsidR="0058791C" w:rsidRDefault="00BA7600">
            <w:pPr>
              <w:pStyle w:val="TableParagraph"/>
              <w:spacing w:line="190" w:lineRule="exact"/>
              <w:ind w:right="29"/>
              <w:jc w:val="center"/>
              <w:rPr>
                <w:b/>
                <w:sz w:val="18"/>
              </w:rPr>
            </w:pPr>
            <w:r>
              <w:rPr>
                <w:b/>
                <w:sz w:val="18"/>
              </w:rPr>
              <w:t>3</w:t>
            </w:r>
          </w:p>
        </w:tc>
        <w:tc>
          <w:tcPr>
            <w:tcW w:w="2955" w:type="dxa"/>
          </w:tcPr>
          <w:p w14:paraId="2D54E2D6" w14:textId="77777777" w:rsidR="0058791C" w:rsidRDefault="00BA7600">
            <w:pPr>
              <w:pStyle w:val="TableParagraph"/>
              <w:spacing w:line="190" w:lineRule="exact"/>
              <w:ind w:right="14"/>
              <w:jc w:val="center"/>
              <w:rPr>
                <w:b/>
                <w:sz w:val="18"/>
              </w:rPr>
            </w:pPr>
            <w:r>
              <w:rPr>
                <w:b/>
                <w:sz w:val="18"/>
              </w:rPr>
              <w:t>4</w:t>
            </w:r>
          </w:p>
        </w:tc>
        <w:tc>
          <w:tcPr>
            <w:tcW w:w="1710" w:type="dxa"/>
          </w:tcPr>
          <w:p w14:paraId="2C8F043C" w14:textId="77777777" w:rsidR="0058791C" w:rsidRDefault="00BA7600">
            <w:pPr>
              <w:pStyle w:val="TableParagraph"/>
              <w:spacing w:line="190" w:lineRule="exact"/>
              <w:ind w:right="29"/>
              <w:jc w:val="center"/>
              <w:rPr>
                <w:b/>
                <w:sz w:val="18"/>
              </w:rPr>
            </w:pPr>
            <w:r>
              <w:rPr>
                <w:b/>
                <w:sz w:val="18"/>
              </w:rPr>
              <w:t>5</w:t>
            </w:r>
          </w:p>
        </w:tc>
        <w:tc>
          <w:tcPr>
            <w:tcW w:w="3540" w:type="dxa"/>
          </w:tcPr>
          <w:p w14:paraId="05A23922" w14:textId="77777777" w:rsidR="0058791C" w:rsidRDefault="00BA7600">
            <w:pPr>
              <w:pStyle w:val="TableParagraph"/>
              <w:spacing w:line="190" w:lineRule="exact"/>
              <w:ind w:right="29"/>
              <w:jc w:val="center"/>
              <w:rPr>
                <w:b/>
                <w:sz w:val="18"/>
              </w:rPr>
            </w:pPr>
            <w:r>
              <w:rPr>
                <w:b/>
                <w:sz w:val="18"/>
              </w:rPr>
              <w:t>6</w:t>
            </w:r>
          </w:p>
        </w:tc>
        <w:tc>
          <w:tcPr>
            <w:tcW w:w="1830" w:type="dxa"/>
          </w:tcPr>
          <w:p w14:paraId="3B767DD5" w14:textId="77777777" w:rsidR="0058791C" w:rsidRDefault="00BA7600">
            <w:pPr>
              <w:pStyle w:val="TableParagraph"/>
              <w:spacing w:line="190" w:lineRule="exact"/>
              <w:ind w:right="29"/>
              <w:jc w:val="center"/>
              <w:rPr>
                <w:b/>
                <w:sz w:val="18"/>
              </w:rPr>
            </w:pPr>
            <w:r>
              <w:rPr>
                <w:b/>
                <w:sz w:val="18"/>
              </w:rPr>
              <w:t>7</w:t>
            </w:r>
          </w:p>
        </w:tc>
      </w:tr>
      <w:tr w:rsidR="0058791C" w14:paraId="2664557E" w14:textId="77777777">
        <w:trPr>
          <w:trHeight w:val="921"/>
        </w:trPr>
        <w:tc>
          <w:tcPr>
            <w:tcW w:w="990" w:type="dxa"/>
            <w:vMerge w:val="restart"/>
          </w:tcPr>
          <w:p w14:paraId="0A27ABB4" w14:textId="77777777" w:rsidR="0058791C" w:rsidRDefault="0058791C">
            <w:pPr>
              <w:pStyle w:val="TableParagraph"/>
              <w:rPr>
                <w:sz w:val="20"/>
              </w:rPr>
            </w:pPr>
          </w:p>
        </w:tc>
        <w:tc>
          <w:tcPr>
            <w:tcW w:w="2955" w:type="dxa"/>
            <w:vMerge w:val="restart"/>
          </w:tcPr>
          <w:p w14:paraId="2EF2D7A2" w14:textId="77777777" w:rsidR="0058791C" w:rsidRDefault="0058791C">
            <w:pPr>
              <w:pStyle w:val="TableParagraph"/>
              <w:rPr>
                <w:sz w:val="20"/>
              </w:rPr>
            </w:pPr>
          </w:p>
        </w:tc>
        <w:tc>
          <w:tcPr>
            <w:tcW w:w="1710" w:type="dxa"/>
            <w:vMerge w:val="restart"/>
          </w:tcPr>
          <w:p w14:paraId="35472104" w14:textId="77777777" w:rsidR="0058791C" w:rsidRDefault="0058791C">
            <w:pPr>
              <w:pStyle w:val="TableParagraph"/>
              <w:rPr>
                <w:sz w:val="20"/>
              </w:rPr>
            </w:pPr>
          </w:p>
        </w:tc>
        <w:tc>
          <w:tcPr>
            <w:tcW w:w="2955" w:type="dxa"/>
            <w:vMerge w:val="restart"/>
          </w:tcPr>
          <w:p w14:paraId="04CA7504" w14:textId="77777777" w:rsidR="0058791C" w:rsidRDefault="0058791C">
            <w:pPr>
              <w:pStyle w:val="TableParagraph"/>
              <w:rPr>
                <w:sz w:val="20"/>
              </w:rPr>
            </w:pPr>
          </w:p>
        </w:tc>
        <w:tc>
          <w:tcPr>
            <w:tcW w:w="1710" w:type="dxa"/>
            <w:vMerge w:val="restart"/>
          </w:tcPr>
          <w:p w14:paraId="65F7D6C5" w14:textId="77777777" w:rsidR="0058791C" w:rsidRDefault="0058791C">
            <w:pPr>
              <w:pStyle w:val="TableParagraph"/>
              <w:rPr>
                <w:sz w:val="20"/>
              </w:rPr>
            </w:pPr>
          </w:p>
        </w:tc>
        <w:tc>
          <w:tcPr>
            <w:tcW w:w="3540" w:type="dxa"/>
          </w:tcPr>
          <w:p w14:paraId="6FF725DF" w14:textId="77777777" w:rsidR="0058791C" w:rsidRPr="009E48F7" w:rsidRDefault="00BA7600">
            <w:pPr>
              <w:pStyle w:val="TableParagraph"/>
              <w:ind w:left="52" w:right="257"/>
              <w:rPr>
                <w:sz w:val="20"/>
                <w:lang w:val="ru-RU"/>
              </w:rPr>
            </w:pPr>
            <w:r w:rsidRPr="009E48F7">
              <w:rPr>
                <w:sz w:val="20"/>
                <w:lang w:val="ru-RU"/>
              </w:rPr>
              <w:t>широкое</w:t>
            </w:r>
            <w:r w:rsidRPr="009E48F7">
              <w:rPr>
                <w:spacing w:val="-10"/>
                <w:sz w:val="20"/>
                <w:lang w:val="ru-RU"/>
              </w:rPr>
              <w:t xml:space="preserve"> </w:t>
            </w:r>
            <w:r w:rsidRPr="009E48F7">
              <w:rPr>
                <w:sz w:val="20"/>
                <w:lang w:val="ru-RU"/>
              </w:rPr>
              <w:t>иссечение</w:t>
            </w:r>
            <w:r w:rsidRPr="009E48F7">
              <w:rPr>
                <w:spacing w:val="-11"/>
                <w:sz w:val="20"/>
                <w:lang w:val="ru-RU"/>
              </w:rPr>
              <w:t xml:space="preserve"> </w:t>
            </w:r>
            <w:r w:rsidRPr="009E48F7">
              <w:rPr>
                <w:sz w:val="20"/>
                <w:lang w:val="ru-RU"/>
              </w:rPr>
              <w:t>меланомы</w:t>
            </w:r>
            <w:r w:rsidRPr="009E48F7">
              <w:rPr>
                <w:spacing w:val="-11"/>
                <w:sz w:val="20"/>
                <w:lang w:val="ru-RU"/>
              </w:rPr>
              <w:t xml:space="preserve"> </w:t>
            </w:r>
            <w:r w:rsidRPr="009E48F7">
              <w:rPr>
                <w:sz w:val="20"/>
                <w:lang w:val="ru-RU"/>
              </w:rPr>
              <w:t>кожи</w:t>
            </w:r>
            <w:r w:rsidRPr="009E48F7">
              <w:rPr>
                <w:spacing w:val="-10"/>
                <w:sz w:val="20"/>
                <w:lang w:val="ru-RU"/>
              </w:rPr>
              <w:t xml:space="preserve"> </w:t>
            </w:r>
            <w:r w:rsidRPr="009E48F7">
              <w:rPr>
                <w:sz w:val="20"/>
                <w:lang w:val="ru-RU"/>
              </w:rPr>
              <w:t xml:space="preserve">с </w:t>
            </w:r>
            <w:r w:rsidRPr="009E48F7">
              <w:rPr>
                <w:spacing w:val="-2"/>
                <w:sz w:val="20"/>
                <w:lang w:val="ru-RU"/>
              </w:rPr>
              <w:t xml:space="preserve">реконструктивно-пластическим </w:t>
            </w:r>
            <w:r w:rsidRPr="009E48F7">
              <w:rPr>
                <w:sz w:val="20"/>
                <w:lang w:val="ru-RU"/>
              </w:rPr>
              <w:t>компонентом расширенное</w:t>
            </w:r>
          </w:p>
          <w:p w14:paraId="7774C1D6" w14:textId="77777777" w:rsidR="0058791C" w:rsidRDefault="00BA7600">
            <w:pPr>
              <w:pStyle w:val="TableParagraph"/>
              <w:spacing w:line="221" w:lineRule="exact"/>
              <w:ind w:left="52"/>
              <w:rPr>
                <w:sz w:val="20"/>
              </w:rPr>
            </w:pPr>
            <w:r>
              <w:rPr>
                <w:spacing w:val="-2"/>
                <w:sz w:val="20"/>
              </w:rPr>
              <w:t>(микрохирургическая</w:t>
            </w:r>
            <w:r>
              <w:rPr>
                <w:spacing w:val="20"/>
                <w:sz w:val="20"/>
              </w:rPr>
              <w:t xml:space="preserve"> </w:t>
            </w:r>
            <w:r>
              <w:rPr>
                <w:spacing w:val="-2"/>
                <w:sz w:val="20"/>
              </w:rPr>
              <w:t>реконструкция)</w:t>
            </w:r>
          </w:p>
        </w:tc>
        <w:tc>
          <w:tcPr>
            <w:tcW w:w="1830" w:type="dxa"/>
            <w:vMerge w:val="restart"/>
          </w:tcPr>
          <w:p w14:paraId="553D2940" w14:textId="77777777" w:rsidR="0058791C" w:rsidRDefault="0058791C">
            <w:pPr>
              <w:pStyle w:val="TableParagraph"/>
              <w:rPr>
                <w:sz w:val="20"/>
              </w:rPr>
            </w:pPr>
          </w:p>
        </w:tc>
      </w:tr>
      <w:tr w:rsidR="0058791C" w:rsidRPr="00B572D9" w14:paraId="3FAD6242" w14:textId="77777777">
        <w:trPr>
          <w:trHeight w:val="690"/>
        </w:trPr>
        <w:tc>
          <w:tcPr>
            <w:tcW w:w="990" w:type="dxa"/>
            <w:vMerge/>
            <w:tcBorders>
              <w:top w:val="nil"/>
            </w:tcBorders>
          </w:tcPr>
          <w:p w14:paraId="7230830F" w14:textId="77777777" w:rsidR="0058791C" w:rsidRDefault="0058791C">
            <w:pPr>
              <w:rPr>
                <w:sz w:val="2"/>
                <w:szCs w:val="2"/>
              </w:rPr>
            </w:pPr>
          </w:p>
        </w:tc>
        <w:tc>
          <w:tcPr>
            <w:tcW w:w="2955" w:type="dxa"/>
            <w:vMerge/>
            <w:tcBorders>
              <w:top w:val="nil"/>
            </w:tcBorders>
          </w:tcPr>
          <w:p w14:paraId="4A20D0CF" w14:textId="77777777" w:rsidR="0058791C" w:rsidRDefault="0058791C">
            <w:pPr>
              <w:rPr>
                <w:sz w:val="2"/>
                <w:szCs w:val="2"/>
              </w:rPr>
            </w:pPr>
          </w:p>
        </w:tc>
        <w:tc>
          <w:tcPr>
            <w:tcW w:w="1710" w:type="dxa"/>
            <w:vMerge/>
            <w:tcBorders>
              <w:top w:val="nil"/>
            </w:tcBorders>
          </w:tcPr>
          <w:p w14:paraId="67F76080" w14:textId="77777777" w:rsidR="0058791C" w:rsidRDefault="0058791C">
            <w:pPr>
              <w:rPr>
                <w:sz w:val="2"/>
                <w:szCs w:val="2"/>
              </w:rPr>
            </w:pPr>
          </w:p>
        </w:tc>
        <w:tc>
          <w:tcPr>
            <w:tcW w:w="2955" w:type="dxa"/>
            <w:vMerge/>
            <w:tcBorders>
              <w:top w:val="nil"/>
            </w:tcBorders>
          </w:tcPr>
          <w:p w14:paraId="183DFD66" w14:textId="77777777" w:rsidR="0058791C" w:rsidRDefault="0058791C">
            <w:pPr>
              <w:rPr>
                <w:sz w:val="2"/>
                <w:szCs w:val="2"/>
              </w:rPr>
            </w:pPr>
          </w:p>
        </w:tc>
        <w:tc>
          <w:tcPr>
            <w:tcW w:w="1710" w:type="dxa"/>
            <w:vMerge/>
            <w:tcBorders>
              <w:top w:val="nil"/>
            </w:tcBorders>
          </w:tcPr>
          <w:p w14:paraId="1D2EDEF0" w14:textId="77777777" w:rsidR="0058791C" w:rsidRDefault="0058791C">
            <w:pPr>
              <w:rPr>
                <w:sz w:val="2"/>
                <w:szCs w:val="2"/>
              </w:rPr>
            </w:pPr>
          </w:p>
        </w:tc>
        <w:tc>
          <w:tcPr>
            <w:tcW w:w="3540" w:type="dxa"/>
          </w:tcPr>
          <w:p w14:paraId="2A2B6F76" w14:textId="77777777" w:rsidR="0058791C" w:rsidRPr="009E48F7" w:rsidRDefault="00BA7600">
            <w:pPr>
              <w:pStyle w:val="TableParagraph"/>
              <w:spacing w:line="214" w:lineRule="exact"/>
              <w:ind w:left="52"/>
              <w:rPr>
                <w:sz w:val="20"/>
                <w:lang w:val="ru-RU"/>
              </w:rPr>
            </w:pPr>
            <w:r w:rsidRPr="009E48F7">
              <w:rPr>
                <w:sz w:val="20"/>
                <w:lang w:val="ru-RU"/>
              </w:rPr>
              <w:t xml:space="preserve">тиреоидэктомия расширенная </w:t>
            </w:r>
            <w:r w:rsidRPr="009E48F7">
              <w:rPr>
                <w:spacing w:val="-10"/>
                <w:sz w:val="20"/>
                <w:lang w:val="ru-RU"/>
              </w:rPr>
              <w:t>с</w:t>
            </w:r>
          </w:p>
          <w:p w14:paraId="5F5FC646" w14:textId="77777777" w:rsidR="0058791C" w:rsidRPr="009E48F7" w:rsidRDefault="00BA7600">
            <w:pPr>
              <w:pStyle w:val="TableParagraph"/>
              <w:spacing w:line="230" w:lineRule="atLeast"/>
              <w:ind w:left="52"/>
              <w:rPr>
                <w:sz w:val="20"/>
                <w:lang w:val="ru-RU"/>
              </w:rPr>
            </w:pPr>
            <w:r w:rsidRPr="009E48F7">
              <w:rPr>
                <w:spacing w:val="-2"/>
                <w:sz w:val="20"/>
                <w:lang w:val="ru-RU"/>
              </w:rPr>
              <w:t>реконструктивно-пластическим компонентом</w:t>
            </w:r>
          </w:p>
        </w:tc>
        <w:tc>
          <w:tcPr>
            <w:tcW w:w="1830" w:type="dxa"/>
            <w:vMerge/>
            <w:tcBorders>
              <w:top w:val="nil"/>
            </w:tcBorders>
          </w:tcPr>
          <w:p w14:paraId="78466569" w14:textId="77777777" w:rsidR="0058791C" w:rsidRPr="009E48F7" w:rsidRDefault="0058791C">
            <w:pPr>
              <w:rPr>
                <w:sz w:val="2"/>
                <w:szCs w:val="2"/>
                <w:lang w:val="ru-RU"/>
              </w:rPr>
            </w:pPr>
          </w:p>
        </w:tc>
      </w:tr>
      <w:tr w:rsidR="0058791C" w:rsidRPr="00B572D9" w14:paraId="612703C9" w14:textId="77777777">
        <w:trPr>
          <w:trHeight w:val="690"/>
        </w:trPr>
        <w:tc>
          <w:tcPr>
            <w:tcW w:w="990" w:type="dxa"/>
            <w:vMerge/>
            <w:tcBorders>
              <w:top w:val="nil"/>
            </w:tcBorders>
          </w:tcPr>
          <w:p w14:paraId="799F5437" w14:textId="77777777" w:rsidR="0058791C" w:rsidRPr="009E48F7" w:rsidRDefault="0058791C">
            <w:pPr>
              <w:rPr>
                <w:sz w:val="2"/>
                <w:szCs w:val="2"/>
                <w:lang w:val="ru-RU"/>
              </w:rPr>
            </w:pPr>
          </w:p>
        </w:tc>
        <w:tc>
          <w:tcPr>
            <w:tcW w:w="2955" w:type="dxa"/>
            <w:vMerge/>
            <w:tcBorders>
              <w:top w:val="nil"/>
            </w:tcBorders>
          </w:tcPr>
          <w:p w14:paraId="706EC4CD" w14:textId="77777777" w:rsidR="0058791C" w:rsidRPr="009E48F7" w:rsidRDefault="0058791C">
            <w:pPr>
              <w:rPr>
                <w:sz w:val="2"/>
                <w:szCs w:val="2"/>
                <w:lang w:val="ru-RU"/>
              </w:rPr>
            </w:pPr>
          </w:p>
        </w:tc>
        <w:tc>
          <w:tcPr>
            <w:tcW w:w="1710" w:type="dxa"/>
            <w:vMerge/>
            <w:tcBorders>
              <w:top w:val="nil"/>
            </w:tcBorders>
          </w:tcPr>
          <w:p w14:paraId="6480F25E" w14:textId="77777777" w:rsidR="0058791C" w:rsidRPr="009E48F7" w:rsidRDefault="0058791C">
            <w:pPr>
              <w:rPr>
                <w:sz w:val="2"/>
                <w:szCs w:val="2"/>
                <w:lang w:val="ru-RU"/>
              </w:rPr>
            </w:pPr>
          </w:p>
        </w:tc>
        <w:tc>
          <w:tcPr>
            <w:tcW w:w="2955" w:type="dxa"/>
            <w:vMerge/>
            <w:tcBorders>
              <w:top w:val="nil"/>
            </w:tcBorders>
          </w:tcPr>
          <w:p w14:paraId="41DEF0C4" w14:textId="77777777" w:rsidR="0058791C" w:rsidRPr="009E48F7" w:rsidRDefault="0058791C">
            <w:pPr>
              <w:rPr>
                <w:sz w:val="2"/>
                <w:szCs w:val="2"/>
                <w:lang w:val="ru-RU"/>
              </w:rPr>
            </w:pPr>
          </w:p>
        </w:tc>
        <w:tc>
          <w:tcPr>
            <w:tcW w:w="1710" w:type="dxa"/>
            <w:vMerge/>
            <w:tcBorders>
              <w:top w:val="nil"/>
            </w:tcBorders>
          </w:tcPr>
          <w:p w14:paraId="20C76945" w14:textId="77777777" w:rsidR="0058791C" w:rsidRPr="009E48F7" w:rsidRDefault="0058791C">
            <w:pPr>
              <w:rPr>
                <w:sz w:val="2"/>
                <w:szCs w:val="2"/>
                <w:lang w:val="ru-RU"/>
              </w:rPr>
            </w:pPr>
          </w:p>
        </w:tc>
        <w:tc>
          <w:tcPr>
            <w:tcW w:w="3540" w:type="dxa"/>
          </w:tcPr>
          <w:p w14:paraId="1D1E3C48" w14:textId="77777777" w:rsidR="0058791C" w:rsidRPr="009E48F7" w:rsidRDefault="00BA7600">
            <w:pPr>
              <w:pStyle w:val="TableParagraph"/>
              <w:spacing w:line="214" w:lineRule="exact"/>
              <w:ind w:left="52"/>
              <w:rPr>
                <w:sz w:val="20"/>
                <w:lang w:val="ru-RU"/>
              </w:rPr>
            </w:pPr>
            <w:r w:rsidRPr="009E48F7">
              <w:rPr>
                <w:sz w:val="20"/>
                <w:lang w:val="ru-RU"/>
              </w:rPr>
              <w:t xml:space="preserve">тиреоидэктомия </w:t>
            </w:r>
            <w:r w:rsidRPr="009E48F7">
              <w:rPr>
                <w:spacing w:val="-2"/>
                <w:sz w:val="20"/>
                <w:lang w:val="ru-RU"/>
              </w:rPr>
              <w:t>расширенная</w:t>
            </w:r>
          </w:p>
          <w:p w14:paraId="2BFB632F" w14:textId="77777777" w:rsidR="0058791C" w:rsidRPr="009E48F7" w:rsidRDefault="00BA7600">
            <w:pPr>
              <w:pStyle w:val="TableParagraph"/>
              <w:spacing w:line="230" w:lineRule="atLeast"/>
              <w:ind w:left="52"/>
              <w:rPr>
                <w:sz w:val="20"/>
                <w:lang w:val="ru-RU"/>
              </w:rPr>
            </w:pPr>
            <w:r w:rsidRPr="009E48F7">
              <w:rPr>
                <w:sz w:val="20"/>
                <w:lang w:val="ru-RU"/>
              </w:rPr>
              <w:t>комбинированная</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реконструктивно- пластическим компонентом</w:t>
            </w:r>
          </w:p>
        </w:tc>
        <w:tc>
          <w:tcPr>
            <w:tcW w:w="1830" w:type="dxa"/>
            <w:vMerge/>
            <w:tcBorders>
              <w:top w:val="nil"/>
            </w:tcBorders>
          </w:tcPr>
          <w:p w14:paraId="6618D16C" w14:textId="77777777" w:rsidR="0058791C" w:rsidRPr="009E48F7" w:rsidRDefault="0058791C">
            <w:pPr>
              <w:rPr>
                <w:sz w:val="2"/>
                <w:szCs w:val="2"/>
                <w:lang w:val="ru-RU"/>
              </w:rPr>
            </w:pPr>
          </w:p>
        </w:tc>
      </w:tr>
      <w:tr w:rsidR="0058791C" w14:paraId="41BC3F28" w14:textId="77777777">
        <w:trPr>
          <w:trHeight w:val="600"/>
        </w:trPr>
        <w:tc>
          <w:tcPr>
            <w:tcW w:w="990" w:type="dxa"/>
            <w:vMerge/>
            <w:tcBorders>
              <w:top w:val="nil"/>
            </w:tcBorders>
          </w:tcPr>
          <w:p w14:paraId="30C910E9" w14:textId="77777777" w:rsidR="0058791C" w:rsidRPr="009E48F7" w:rsidRDefault="0058791C">
            <w:pPr>
              <w:rPr>
                <w:sz w:val="2"/>
                <w:szCs w:val="2"/>
                <w:lang w:val="ru-RU"/>
              </w:rPr>
            </w:pPr>
          </w:p>
        </w:tc>
        <w:tc>
          <w:tcPr>
            <w:tcW w:w="2955" w:type="dxa"/>
            <w:vMerge/>
            <w:tcBorders>
              <w:top w:val="nil"/>
            </w:tcBorders>
          </w:tcPr>
          <w:p w14:paraId="2C9A7AC9" w14:textId="77777777" w:rsidR="0058791C" w:rsidRPr="009E48F7" w:rsidRDefault="0058791C">
            <w:pPr>
              <w:rPr>
                <w:sz w:val="2"/>
                <w:szCs w:val="2"/>
                <w:lang w:val="ru-RU"/>
              </w:rPr>
            </w:pPr>
          </w:p>
        </w:tc>
        <w:tc>
          <w:tcPr>
            <w:tcW w:w="1710" w:type="dxa"/>
            <w:vMerge/>
            <w:tcBorders>
              <w:top w:val="nil"/>
            </w:tcBorders>
          </w:tcPr>
          <w:p w14:paraId="3D653714" w14:textId="77777777" w:rsidR="0058791C" w:rsidRPr="009E48F7" w:rsidRDefault="0058791C">
            <w:pPr>
              <w:rPr>
                <w:sz w:val="2"/>
                <w:szCs w:val="2"/>
                <w:lang w:val="ru-RU"/>
              </w:rPr>
            </w:pPr>
          </w:p>
        </w:tc>
        <w:tc>
          <w:tcPr>
            <w:tcW w:w="2955" w:type="dxa"/>
            <w:vMerge/>
            <w:tcBorders>
              <w:top w:val="nil"/>
            </w:tcBorders>
          </w:tcPr>
          <w:p w14:paraId="6EFECDBC" w14:textId="77777777" w:rsidR="0058791C" w:rsidRPr="009E48F7" w:rsidRDefault="0058791C">
            <w:pPr>
              <w:rPr>
                <w:sz w:val="2"/>
                <w:szCs w:val="2"/>
                <w:lang w:val="ru-RU"/>
              </w:rPr>
            </w:pPr>
          </w:p>
        </w:tc>
        <w:tc>
          <w:tcPr>
            <w:tcW w:w="1710" w:type="dxa"/>
            <w:vMerge/>
            <w:tcBorders>
              <w:top w:val="nil"/>
            </w:tcBorders>
          </w:tcPr>
          <w:p w14:paraId="40278C79" w14:textId="77777777" w:rsidR="0058791C" w:rsidRPr="009E48F7" w:rsidRDefault="0058791C">
            <w:pPr>
              <w:rPr>
                <w:sz w:val="2"/>
                <w:szCs w:val="2"/>
                <w:lang w:val="ru-RU"/>
              </w:rPr>
            </w:pPr>
          </w:p>
        </w:tc>
        <w:tc>
          <w:tcPr>
            <w:tcW w:w="3540" w:type="dxa"/>
          </w:tcPr>
          <w:p w14:paraId="4844DC71" w14:textId="77777777" w:rsidR="0058791C" w:rsidRPr="009E48F7" w:rsidRDefault="00BA7600">
            <w:pPr>
              <w:pStyle w:val="TableParagraph"/>
              <w:spacing w:line="208" w:lineRule="auto"/>
              <w:ind w:left="52" w:right="577"/>
              <w:rPr>
                <w:sz w:val="20"/>
                <w:lang w:val="ru-RU"/>
              </w:rPr>
            </w:pPr>
            <w:r w:rsidRPr="009E48F7">
              <w:rPr>
                <w:sz w:val="20"/>
                <w:lang w:val="ru-RU"/>
              </w:rPr>
              <w:t>резекция щитовидной железы с микрохирургическим</w:t>
            </w:r>
            <w:r w:rsidRPr="009E48F7">
              <w:rPr>
                <w:spacing w:val="-13"/>
                <w:sz w:val="20"/>
                <w:lang w:val="ru-RU"/>
              </w:rPr>
              <w:t xml:space="preserve"> </w:t>
            </w:r>
            <w:r w:rsidRPr="009E48F7">
              <w:rPr>
                <w:sz w:val="20"/>
                <w:lang w:val="ru-RU"/>
              </w:rPr>
              <w:t>невролизом</w:t>
            </w:r>
          </w:p>
          <w:p w14:paraId="14C9B6C4" w14:textId="77777777" w:rsidR="0058791C" w:rsidRDefault="00BA7600">
            <w:pPr>
              <w:pStyle w:val="TableParagraph"/>
              <w:spacing w:line="190" w:lineRule="exact"/>
              <w:ind w:left="52"/>
              <w:rPr>
                <w:sz w:val="20"/>
              </w:rPr>
            </w:pPr>
            <w:r>
              <w:rPr>
                <w:sz w:val="20"/>
              </w:rPr>
              <w:t>возвратного</w:t>
            </w:r>
            <w:r>
              <w:rPr>
                <w:spacing w:val="-11"/>
                <w:sz w:val="20"/>
              </w:rPr>
              <w:t xml:space="preserve"> </w:t>
            </w:r>
            <w:r>
              <w:rPr>
                <w:sz w:val="20"/>
              </w:rPr>
              <w:t>гортанного</w:t>
            </w:r>
            <w:r>
              <w:rPr>
                <w:spacing w:val="-10"/>
                <w:sz w:val="20"/>
              </w:rPr>
              <w:t xml:space="preserve"> </w:t>
            </w:r>
            <w:r>
              <w:rPr>
                <w:spacing w:val="-2"/>
                <w:sz w:val="20"/>
              </w:rPr>
              <w:t>нерва</w:t>
            </w:r>
          </w:p>
        </w:tc>
        <w:tc>
          <w:tcPr>
            <w:tcW w:w="1830" w:type="dxa"/>
            <w:vMerge/>
            <w:tcBorders>
              <w:top w:val="nil"/>
            </w:tcBorders>
          </w:tcPr>
          <w:p w14:paraId="19753D45" w14:textId="77777777" w:rsidR="0058791C" w:rsidRDefault="0058791C">
            <w:pPr>
              <w:rPr>
                <w:sz w:val="2"/>
                <w:szCs w:val="2"/>
              </w:rPr>
            </w:pPr>
          </w:p>
        </w:tc>
      </w:tr>
      <w:tr w:rsidR="0058791C" w:rsidRPr="00B572D9" w14:paraId="0DEBD53D" w14:textId="77777777">
        <w:trPr>
          <w:trHeight w:val="690"/>
        </w:trPr>
        <w:tc>
          <w:tcPr>
            <w:tcW w:w="990" w:type="dxa"/>
            <w:vMerge/>
            <w:tcBorders>
              <w:top w:val="nil"/>
            </w:tcBorders>
          </w:tcPr>
          <w:p w14:paraId="6DCFB91F" w14:textId="77777777" w:rsidR="0058791C" w:rsidRDefault="0058791C">
            <w:pPr>
              <w:rPr>
                <w:sz w:val="2"/>
                <w:szCs w:val="2"/>
              </w:rPr>
            </w:pPr>
          </w:p>
        </w:tc>
        <w:tc>
          <w:tcPr>
            <w:tcW w:w="2955" w:type="dxa"/>
            <w:vMerge/>
            <w:tcBorders>
              <w:top w:val="nil"/>
            </w:tcBorders>
          </w:tcPr>
          <w:p w14:paraId="54FDC110" w14:textId="77777777" w:rsidR="0058791C" w:rsidRDefault="0058791C">
            <w:pPr>
              <w:rPr>
                <w:sz w:val="2"/>
                <w:szCs w:val="2"/>
              </w:rPr>
            </w:pPr>
          </w:p>
        </w:tc>
        <w:tc>
          <w:tcPr>
            <w:tcW w:w="1710" w:type="dxa"/>
            <w:vMerge/>
            <w:tcBorders>
              <w:top w:val="nil"/>
            </w:tcBorders>
          </w:tcPr>
          <w:p w14:paraId="25E464BF" w14:textId="77777777" w:rsidR="0058791C" w:rsidRDefault="0058791C">
            <w:pPr>
              <w:rPr>
                <w:sz w:val="2"/>
                <w:szCs w:val="2"/>
              </w:rPr>
            </w:pPr>
          </w:p>
        </w:tc>
        <w:tc>
          <w:tcPr>
            <w:tcW w:w="2955" w:type="dxa"/>
            <w:vMerge/>
            <w:tcBorders>
              <w:top w:val="nil"/>
            </w:tcBorders>
          </w:tcPr>
          <w:p w14:paraId="45F9B65F" w14:textId="77777777" w:rsidR="0058791C" w:rsidRDefault="0058791C">
            <w:pPr>
              <w:rPr>
                <w:sz w:val="2"/>
                <w:szCs w:val="2"/>
              </w:rPr>
            </w:pPr>
          </w:p>
        </w:tc>
        <w:tc>
          <w:tcPr>
            <w:tcW w:w="1710" w:type="dxa"/>
            <w:vMerge/>
            <w:tcBorders>
              <w:top w:val="nil"/>
            </w:tcBorders>
          </w:tcPr>
          <w:p w14:paraId="17D64330" w14:textId="77777777" w:rsidR="0058791C" w:rsidRDefault="0058791C">
            <w:pPr>
              <w:rPr>
                <w:sz w:val="2"/>
                <w:szCs w:val="2"/>
              </w:rPr>
            </w:pPr>
          </w:p>
        </w:tc>
        <w:tc>
          <w:tcPr>
            <w:tcW w:w="3540" w:type="dxa"/>
          </w:tcPr>
          <w:p w14:paraId="11DC58C4" w14:textId="77777777" w:rsidR="0058791C" w:rsidRPr="009E48F7" w:rsidRDefault="00BA7600">
            <w:pPr>
              <w:pStyle w:val="TableParagraph"/>
              <w:spacing w:line="214" w:lineRule="exact"/>
              <w:ind w:left="52"/>
              <w:rPr>
                <w:sz w:val="20"/>
                <w:lang w:val="ru-RU"/>
              </w:rPr>
            </w:pPr>
            <w:r w:rsidRPr="009E48F7">
              <w:rPr>
                <w:sz w:val="20"/>
                <w:lang w:val="ru-RU"/>
              </w:rPr>
              <w:t>тиреоидэктомия с</w:t>
            </w:r>
            <w:r w:rsidRPr="009E48F7">
              <w:rPr>
                <w:spacing w:val="-1"/>
                <w:sz w:val="20"/>
                <w:lang w:val="ru-RU"/>
              </w:rPr>
              <w:t xml:space="preserve"> </w:t>
            </w:r>
            <w:r w:rsidRPr="009E48F7">
              <w:rPr>
                <w:spacing w:val="-2"/>
                <w:sz w:val="20"/>
                <w:lang w:val="ru-RU"/>
              </w:rPr>
              <w:t>микрохирургическим</w:t>
            </w:r>
          </w:p>
          <w:p w14:paraId="4D45FFE4" w14:textId="77777777" w:rsidR="0058791C" w:rsidRPr="009E48F7" w:rsidRDefault="00BA7600">
            <w:pPr>
              <w:pStyle w:val="TableParagraph"/>
              <w:spacing w:line="230" w:lineRule="atLeast"/>
              <w:ind w:left="52"/>
              <w:rPr>
                <w:sz w:val="20"/>
                <w:lang w:val="ru-RU"/>
              </w:rPr>
            </w:pPr>
            <w:r w:rsidRPr="009E48F7">
              <w:rPr>
                <w:sz w:val="20"/>
                <w:lang w:val="ru-RU"/>
              </w:rPr>
              <w:t>невролизом</w:t>
            </w:r>
            <w:r w:rsidRPr="009E48F7">
              <w:rPr>
                <w:spacing w:val="-13"/>
                <w:sz w:val="20"/>
                <w:lang w:val="ru-RU"/>
              </w:rPr>
              <w:t xml:space="preserve"> </w:t>
            </w:r>
            <w:r w:rsidRPr="009E48F7">
              <w:rPr>
                <w:sz w:val="20"/>
                <w:lang w:val="ru-RU"/>
              </w:rPr>
              <w:t>возвратного</w:t>
            </w:r>
            <w:r w:rsidRPr="009E48F7">
              <w:rPr>
                <w:spacing w:val="-12"/>
                <w:sz w:val="20"/>
                <w:lang w:val="ru-RU"/>
              </w:rPr>
              <w:t xml:space="preserve"> </w:t>
            </w:r>
            <w:r w:rsidRPr="009E48F7">
              <w:rPr>
                <w:sz w:val="20"/>
                <w:lang w:val="ru-RU"/>
              </w:rPr>
              <w:t xml:space="preserve">гортанного </w:t>
            </w:r>
            <w:r w:rsidRPr="009E48F7">
              <w:rPr>
                <w:spacing w:val="-2"/>
                <w:sz w:val="20"/>
                <w:lang w:val="ru-RU"/>
              </w:rPr>
              <w:t>нерва</w:t>
            </w:r>
          </w:p>
        </w:tc>
        <w:tc>
          <w:tcPr>
            <w:tcW w:w="1830" w:type="dxa"/>
            <w:vMerge/>
            <w:tcBorders>
              <w:top w:val="nil"/>
            </w:tcBorders>
          </w:tcPr>
          <w:p w14:paraId="11769982" w14:textId="77777777" w:rsidR="0058791C" w:rsidRPr="009E48F7" w:rsidRDefault="0058791C">
            <w:pPr>
              <w:rPr>
                <w:sz w:val="2"/>
                <w:szCs w:val="2"/>
                <w:lang w:val="ru-RU"/>
              </w:rPr>
            </w:pPr>
          </w:p>
        </w:tc>
      </w:tr>
      <w:tr w:rsidR="0058791C" w:rsidRPr="00B572D9" w14:paraId="73880C9B" w14:textId="77777777">
        <w:trPr>
          <w:trHeight w:val="915"/>
        </w:trPr>
        <w:tc>
          <w:tcPr>
            <w:tcW w:w="990" w:type="dxa"/>
            <w:vMerge/>
            <w:tcBorders>
              <w:top w:val="nil"/>
            </w:tcBorders>
          </w:tcPr>
          <w:p w14:paraId="2B6043CD" w14:textId="77777777" w:rsidR="0058791C" w:rsidRPr="009E48F7" w:rsidRDefault="0058791C">
            <w:pPr>
              <w:rPr>
                <w:sz w:val="2"/>
                <w:szCs w:val="2"/>
                <w:lang w:val="ru-RU"/>
              </w:rPr>
            </w:pPr>
          </w:p>
        </w:tc>
        <w:tc>
          <w:tcPr>
            <w:tcW w:w="2955" w:type="dxa"/>
            <w:vMerge/>
            <w:tcBorders>
              <w:top w:val="nil"/>
            </w:tcBorders>
          </w:tcPr>
          <w:p w14:paraId="2715E39E" w14:textId="77777777" w:rsidR="0058791C" w:rsidRPr="009E48F7" w:rsidRDefault="0058791C">
            <w:pPr>
              <w:rPr>
                <w:sz w:val="2"/>
                <w:szCs w:val="2"/>
                <w:lang w:val="ru-RU"/>
              </w:rPr>
            </w:pPr>
          </w:p>
        </w:tc>
        <w:tc>
          <w:tcPr>
            <w:tcW w:w="1710" w:type="dxa"/>
            <w:vMerge w:val="restart"/>
          </w:tcPr>
          <w:p w14:paraId="0DC9FD91" w14:textId="77777777" w:rsidR="0058791C" w:rsidRDefault="00BA7600">
            <w:pPr>
              <w:pStyle w:val="TableParagraph"/>
              <w:spacing w:line="214" w:lineRule="exact"/>
              <w:ind w:left="52"/>
              <w:rPr>
                <w:sz w:val="20"/>
              </w:rPr>
            </w:pPr>
            <w:r>
              <w:rPr>
                <w:spacing w:val="-5"/>
                <w:sz w:val="20"/>
              </w:rPr>
              <w:t>C15</w:t>
            </w:r>
          </w:p>
        </w:tc>
        <w:tc>
          <w:tcPr>
            <w:tcW w:w="2955" w:type="dxa"/>
            <w:vMerge w:val="restart"/>
          </w:tcPr>
          <w:p w14:paraId="19115D00" w14:textId="77777777" w:rsidR="0058791C" w:rsidRPr="009E48F7" w:rsidRDefault="00BA7600">
            <w:pPr>
              <w:pStyle w:val="TableParagraph"/>
              <w:spacing w:line="214" w:lineRule="exact"/>
              <w:ind w:left="52"/>
              <w:rPr>
                <w:sz w:val="20"/>
                <w:lang w:val="ru-RU"/>
              </w:rPr>
            </w:pPr>
            <w:r w:rsidRPr="009E48F7">
              <w:rPr>
                <w:sz w:val="20"/>
                <w:lang w:val="ru-RU"/>
              </w:rPr>
              <w:t>начальные,</w:t>
            </w:r>
            <w:r w:rsidRPr="009E48F7">
              <w:rPr>
                <w:spacing w:val="-5"/>
                <w:sz w:val="20"/>
                <w:lang w:val="ru-RU"/>
              </w:rPr>
              <w:t xml:space="preserve"> </w:t>
            </w:r>
            <w:r w:rsidRPr="009E48F7">
              <w:rPr>
                <w:sz w:val="20"/>
                <w:lang w:val="ru-RU"/>
              </w:rPr>
              <w:t>локализованные</w:t>
            </w:r>
            <w:r w:rsidRPr="009E48F7">
              <w:rPr>
                <w:spacing w:val="-5"/>
                <w:sz w:val="20"/>
                <w:lang w:val="ru-RU"/>
              </w:rPr>
              <w:t xml:space="preserve"> </w:t>
            </w:r>
            <w:r w:rsidRPr="009E48F7">
              <w:rPr>
                <w:spacing w:val="-10"/>
                <w:sz w:val="20"/>
                <w:lang w:val="ru-RU"/>
              </w:rPr>
              <w:t>и</w:t>
            </w:r>
          </w:p>
          <w:p w14:paraId="4A297AC1" w14:textId="77777777" w:rsidR="0058791C" w:rsidRPr="009E48F7" w:rsidRDefault="00BA7600">
            <w:pPr>
              <w:pStyle w:val="TableParagraph"/>
              <w:ind w:left="52" w:right="59"/>
              <w:rPr>
                <w:sz w:val="20"/>
                <w:lang w:val="ru-RU"/>
              </w:rPr>
            </w:pPr>
            <w:r w:rsidRPr="009E48F7">
              <w:rPr>
                <w:sz w:val="20"/>
                <w:lang w:val="ru-RU"/>
              </w:rPr>
              <w:t>местнораспространенные</w:t>
            </w:r>
            <w:r w:rsidRPr="009E48F7">
              <w:rPr>
                <w:spacing w:val="-13"/>
                <w:sz w:val="20"/>
                <w:lang w:val="ru-RU"/>
              </w:rPr>
              <w:t xml:space="preserve"> </w:t>
            </w:r>
            <w:r w:rsidRPr="009E48F7">
              <w:rPr>
                <w:sz w:val="20"/>
                <w:lang w:val="ru-RU"/>
              </w:rPr>
              <w:t xml:space="preserve">формы </w:t>
            </w:r>
            <w:r w:rsidRPr="009E48F7">
              <w:rPr>
                <w:spacing w:val="-2"/>
                <w:sz w:val="20"/>
                <w:lang w:val="ru-RU"/>
              </w:rPr>
              <w:t xml:space="preserve">злокачественных </w:t>
            </w:r>
            <w:r w:rsidRPr="009E48F7">
              <w:rPr>
                <w:sz w:val="20"/>
                <w:lang w:val="ru-RU"/>
              </w:rPr>
              <w:t>новообразований пищевода</w:t>
            </w:r>
          </w:p>
        </w:tc>
        <w:tc>
          <w:tcPr>
            <w:tcW w:w="1710" w:type="dxa"/>
            <w:vMerge w:val="restart"/>
          </w:tcPr>
          <w:p w14:paraId="345708F8" w14:textId="77777777" w:rsidR="0058791C" w:rsidRDefault="00BA7600">
            <w:pPr>
              <w:pStyle w:val="TableParagraph"/>
              <w:spacing w:line="214" w:lineRule="exact"/>
              <w:ind w:left="52"/>
              <w:rPr>
                <w:sz w:val="20"/>
              </w:rPr>
            </w:pPr>
            <w:r>
              <w:rPr>
                <w:spacing w:val="-2"/>
                <w:sz w:val="20"/>
              </w:rPr>
              <w:t>хирургическое</w:t>
            </w:r>
          </w:p>
          <w:p w14:paraId="09FFD72E" w14:textId="77777777" w:rsidR="0058791C" w:rsidRDefault="00BA7600">
            <w:pPr>
              <w:pStyle w:val="TableParagraph"/>
              <w:ind w:left="52"/>
              <w:rPr>
                <w:sz w:val="20"/>
              </w:rPr>
            </w:pPr>
            <w:r>
              <w:rPr>
                <w:spacing w:val="-2"/>
                <w:sz w:val="20"/>
              </w:rPr>
              <w:t>лечение</w:t>
            </w:r>
          </w:p>
        </w:tc>
        <w:tc>
          <w:tcPr>
            <w:tcW w:w="3540" w:type="dxa"/>
          </w:tcPr>
          <w:p w14:paraId="36EEC552"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9"/>
                <w:sz w:val="20"/>
                <w:lang w:val="ru-RU"/>
              </w:rPr>
              <w:t xml:space="preserve"> </w:t>
            </w:r>
            <w:r w:rsidRPr="009E48F7">
              <w:rPr>
                <w:sz w:val="20"/>
                <w:lang w:val="ru-RU"/>
              </w:rPr>
              <w:t>пищеводно-</w:t>
            </w:r>
            <w:r w:rsidRPr="009E48F7">
              <w:rPr>
                <w:spacing w:val="-2"/>
                <w:sz w:val="20"/>
                <w:lang w:val="ru-RU"/>
              </w:rPr>
              <w:t>желудочного</w:t>
            </w:r>
          </w:p>
          <w:p w14:paraId="0114AAD1" w14:textId="77777777" w:rsidR="0058791C" w:rsidRPr="009E48F7" w:rsidRDefault="00BA7600">
            <w:pPr>
              <w:pStyle w:val="TableParagraph"/>
              <w:ind w:left="52" w:right="364"/>
              <w:rPr>
                <w:sz w:val="20"/>
                <w:lang w:val="ru-RU"/>
              </w:rPr>
            </w:pPr>
            <w:r w:rsidRPr="009E48F7">
              <w:rPr>
                <w:sz w:val="20"/>
                <w:lang w:val="ru-RU"/>
              </w:rPr>
              <w:t>(пищеводно-кишечного)</w:t>
            </w:r>
            <w:r w:rsidRPr="009E48F7">
              <w:rPr>
                <w:spacing w:val="-13"/>
                <w:sz w:val="20"/>
                <w:lang w:val="ru-RU"/>
              </w:rPr>
              <w:t xml:space="preserve"> </w:t>
            </w:r>
            <w:r w:rsidRPr="009E48F7">
              <w:rPr>
                <w:sz w:val="20"/>
                <w:lang w:val="ru-RU"/>
              </w:rPr>
              <w:t xml:space="preserve">анастомоза </w:t>
            </w:r>
            <w:r w:rsidRPr="009E48F7">
              <w:rPr>
                <w:spacing w:val="-2"/>
                <w:sz w:val="20"/>
                <w:lang w:val="ru-RU"/>
              </w:rPr>
              <w:t>трансторакальная</w:t>
            </w:r>
          </w:p>
        </w:tc>
        <w:tc>
          <w:tcPr>
            <w:tcW w:w="1830" w:type="dxa"/>
            <w:vMerge/>
            <w:tcBorders>
              <w:top w:val="nil"/>
            </w:tcBorders>
          </w:tcPr>
          <w:p w14:paraId="10E9C71B" w14:textId="77777777" w:rsidR="0058791C" w:rsidRPr="009E48F7" w:rsidRDefault="0058791C">
            <w:pPr>
              <w:rPr>
                <w:sz w:val="2"/>
                <w:szCs w:val="2"/>
                <w:lang w:val="ru-RU"/>
              </w:rPr>
            </w:pPr>
          </w:p>
        </w:tc>
      </w:tr>
      <w:tr w:rsidR="0058791C" w:rsidRPr="00B572D9" w14:paraId="6A72C27B" w14:textId="77777777">
        <w:trPr>
          <w:trHeight w:val="915"/>
        </w:trPr>
        <w:tc>
          <w:tcPr>
            <w:tcW w:w="990" w:type="dxa"/>
            <w:vMerge/>
            <w:tcBorders>
              <w:top w:val="nil"/>
            </w:tcBorders>
          </w:tcPr>
          <w:p w14:paraId="45588BAF" w14:textId="77777777" w:rsidR="0058791C" w:rsidRPr="009E48F7" w:rsidRDefault="0058791C">
            <w:pPr>
              <w:rPr>
                <w:sz w:val="2"/>
                <w:szCs w:val="2"/>
                <w:lang w:val="ru-RU"/>
              </w:rPr>
            </w:pPr>
          </w:p>
        </w:tc>
        <w:tc>
          <w:tcPr>
            <w:tcW w:w="2955" w:type="dxa"/>
            <w:vMerge/>
            <w:tcBorders>
              <w:top w:val="nil"/>
            </w:tcBorders>
          </w:tcPr>
          <w:p w14:paraId="70F3940F" w14:textId="77777777" w:rsidR="0058791C" w:rsidRPr="009E48F7" w:rsidRDefault="0058791C">
            <w:pPr>
              <w:rPr>
                <w:sz w:val="2"/>
                <w:szCs w:val="2"/>
                <w:lang w:val="ru-RU"/>
              </w:rPr>
            </w:pPr>
          </w:p>
        </w:tc>
        <w:tc>
          <w:tcPr>
            <w:tcW w:w="1710" w:type="dxa"/>
            <w:vMerge/>
            <w:tcBorders>
              <w:top w:val="nil"/>
            </w:tcBorders>
          </w:tcPr>
          <w:p w14:paraId="4B83FB56" w14:textId="77777777" w:rsidR="0058791C" w:rsidRPr="009E48F7" w:rsidRDefault="0058791C">
            <w:pPr>
              <w:rPr>
                <w:sz w:val="2"/>
                <w:szCs w:val="2"/>
                <w:lang w:val="ru-RU"/>
              </w:rPr>
            </w:pPr>
          </w:p>
        </w:tc>
        <w:tc>
          <w:tcPr>
            <w:tcW w:w="2955" w:type="dxa"/>
            <w:vMerge/>
            <w:tcBorders>
              <w:top w:val="nil"/>
            </w:tcBorders>
          </w:tcPr>
          <w:p w14:paraId="214DDDB2" w14:textId="77777777" w:rsidR="0058791C" w:rsidRPr="009E48F7" w:rsidRDefault="0058791C">
            <w:pPr>
              <w:rPr>
                <w:sz w:val="2"/>
                <w:szCs w:val="2"/>
                <w:lang w:val="ru-RU"/>
              </w:rPr>
            </w:pPr>
          </w:p>
        </w:tc>
        <w:tc>
          <w:tcPr>
            <w:tcW w:w="1710" w:type="dxa"/>
            <w:vMerge/>
            <w:tcBorders>
              <w:top w:val="nil"/>
            </w:tcBorders>
          </w:tcPr>
          <w:p w14:paraId="433ECC22" w14:textId="77777777" w:rsidR="0058791C" w:rsidRPr="009E48F7" w:rsidRDefault="0058791C">
            <w:pPr>
              <w:rPr>
                <w:sz w:val="2"/>
                <w:szCs w:val="2"/>
                <w:lang w:val="ru-RU"/>
              </w:rPr>
            </w:pPr>
          </w:p>
        </w:tc>
        <w:tc>
          <w:tcPr>
            <w:tcW w:w="3540" w:type="dxa"/>
          </w:tcPr>
          <w:p w14:paraId="5B29FF5A" w14:textId="77777777" w:rsidR="0058791C" w:rsidRPr="009E48F7" w:rsidRDefault="00BA7600">
            <w:pPr>
              <w:pStyle w:val="TableParagraph"/>
              <w:spacing w:line="214" w:lineRule="exact"/>
              <w:ind w:left="52"/>
              <w:rPr>
                <w:sz w:val="20"/>
                <w:lang w:val="ru-RU"/>
              </w:rPr>
            </w:pPr>
            <w:r w:rsidRPr="009E48F7">
              <w:rPr>
                <w:sz w:val="20"/>
                <w:lang w:val="ru-RU"/>
              </w:rPr>
              <w:t xml:space="preserve">одномоментная </w:t>
            </w:r>
            <w:r w:rsidRPr="009E48F7">
              <w:rPr>
                <w:spacing w:val="-2"/>
                <w:sz w:val="20"/>
                <w:lang w:val="ru-RU"/>
              </w:rPr>
              <w:t>эзофагэктомия</w:t>
            </w:r>
          </w:p>
          <w:p w14:paraId="75361914" w14:textId="77777777" w:rsidR="0058791C" w:rsidRPr="009E48F7" w:rsidRDefault="00BA7600">
            <w:pPr>
              <w:pStyle w:val="TableParagraph"/>
              <w:spacing w:line="230" w:lineRule="atLeast"/>
              <w:ind w:left="52" w:right="491"/>
              <w:rPr>
                <w:sz w:val="20"/>
                <w:lang w:val="ru-RU"/>
              </w:rPr>
            </w:pPr>
            <w:r w:rsidRPr="009E48F7">
              <w:rPr>
                <w:sz w:val="20"/>
                <w:lang w:val="ru-RU"/>
              </w:rPr>
              <w:t>(субтотальная</w:t>
            </w:r>
            <w:r w:rsidRPr="009E48F7">
              <w:rPr>
                <w:spacing w:val="-13"/>
                <w:sz w:val="20"/>
                <w:lang w:val="ru-RU"/>
              </w:rPr>
              <w:t xml:space="preserve"> </w:t>
            </w:r>
            <w:r w:rsidRPr="009E48F7">
              <w:rPr>
                <w:sz w:val="20"/>
                <w:lang w:val="ru-RU"/>
              </w:rPr>
              <w:t>резекция</w:t>
            </w:r>
            <w:r w:rsidRPr="009E48F7">
              <w:rPr>
                <w:spacing w:val="-12"/>
                <w:sz w:val="20"/>
                <w:lang w:val="ru-RU"/>
              </w:rPr>
              <w:t xml:space="preserve"> </w:t>
            </w:r>
            <w:r w:rsidRPr="009E48F7">
              <w:rPr>
                <w:sz w:val="20"/>
                <w:lang w:val="ru-RU"/>
              </w:rPr>
              <w:t>пищевода) с лимфаденэктомией 2</w:t>
            </w:r>
            <w:r>
              <w:rPr>
                <w:sz w:val="20"/>
              </w:rPr>
              <w:t>S</w:t>
            </w:r>
            <w:r w:rsidRPr="009E48F7">
              <w:rPr>
                <w:sz w:val="20"/>
                <w:lang w:val="ru-RU"/>
              </w:rPr>
              <w:t>, 2</w:t>
            </w:r>
            <w:r>
              <w:rPr>
                <w:sz w:val="20"/>
              </w:rPr>
              <w:t>F</w:t>
            </w:r>
            <w:r w:rsidRPr="009E48F7">
              <w:rPr>
                <w:sz w:val="20"/>
                <w:lang w:val="ru-RU"/>
              </w:rPr>
              <w:t>, 3</w:t>
            </w:r>
            <w:r>
              <w:rPr>
                <w:sz w:val="20"/>
              </w:rPr>
              <w:t>F</w:t>
            </w:r>
            <w:r w:rsidRPr="009E48F7">
              <w:rPr>
                <w:sz w:val="20"/>
                <w:lang w:val="ru-RU"/>
              </w:rPr>
              <w:t xml:space="preserve"> и пластикой пищевода</w:t>
            </w:r>
          </w:p>
        </w:tc>
        <w:tc>
          <w:tcPr>
            <w:tcW w:w="1830" w:type="dxa"/>
            <w:vMerge/>
            <w:tcBorders>
              <w:top w:val="nil"/>
            </w:tcBorders>
          </w:tcPr>
          <w:p w14:paraId="376CF7FF" w14:textId="77777777" w:rsidR="0058791C" w:rsidRPr="009E48F7" w:rsidRDefault="0058791C">
            <w:pPr>
              <w:rPr>
                <w:sz w:val="2"/>
                <w:szCs w:val="2"/>
                <w:lang w:val="ru-RU"/>
              </w:rPr>
            </w:pPr>
          </w:p>
        </w:tc>
      </w:tr>
      <w:tr w:rsidR="0058791C" w:rsidRPr="00B572D9" w14:paraId="5716449D" w14:textId="77777777">
        <w:trPr>
          <w:trHeight w:val="690"/>
        </w:trPr>
        <w:tc>
          <w:tcPr>
            <w:tcW w:w="990" w:type="dxa"/>
            <w:vMerge/>
            <w:tcBorders>
              <w:top w:val="nil"/>
            </w:tcBorders>
          </w:tcPr>
          <w:p w14:paraId="4F9BE883" w14:textId="77777777" w:rsidR="0058791C" w:rsidRPr="009E48F7" w:rsidRDefault="0058791C">
            <w:pPr>
              <w:rPr>
                <w:sz w:val="2"/>
                <w:szCs w:val="2"/>
                <w:lang w:val="ru-RU"/>
              </w:rPr>
            </w:pPr>
          </w:p>
        </w:tc>
        <w:tc>
          <w:tcPr>
            <w:tcW w:w="2955" w:type="dxa"/>
            <w:vMerge/>
            <w:tcBorders>
              <w:top w:val="nil"/>
            </w:tcBorders>
          </w:tcPr>
          <w:p w14:paraId="2B33BEC9" w14:textId="77777777" w:rsidR="0058791C" w:rsidRPr="009E48F7" w:rsidRDefault="0058791C">
            <w:pPr>
              <w:rPr>
                <w:sz w:val="2"/>
                <w:szCs w:val="2"/>
                <w:lang w:val="ru-RU"/>
              </w:rPr>
            </w:pPr>
          </w:p>
        </w:tc>
        <w:tc>
          <w:tcPr>
            <w:tcW w:w="1710" w:type="dxa"/>
            <w:vMerge/>
            <w:tcBorders>
              <w:top w:val="nil"/>
            </w:tcBorders>
          </w:tcPr>
          <w:p w14:paraId="7B2AECA6" w14:textId="77777777" w:rsidR="0058791C" w:rsidRPr="009E48F7" w:rsidRDefault="0058791C">
            <w:pPr>
              <w:rPr>
                <w:sz w:val="2"/>
                <w:szCs w:val="2"/>
                <w:lang w:val="ru-RU"/>
              </w:rPr>
            </w:pPr>
          </w:p>
        </w:tc>
        <w:tc>
          <w:tcPr>
            <w:tcW w:w="2955" w:type="dxa"/>
            <w:vMerge/>
            <w:tcBorders>
              <w:top w:val="nil"/>
            </w:tcBorders>
          </w:tcPr>
          <w:p w14:paraId="38C58F05" w14:textId="77777777" w:rsidR="0058791C" w:rsidRPr="009E48F7" w:rsidRDefault="0058791C">
            <w:pPr>
              <w:rPr>
                <w:sz w:val="2"/>
                <w:szCs w:val="2"/>
                <w:lang w:val="ru-RU"/>
              </w:rPr>
            </w:pPr>
          </w:p>
        </w:tc>
        <w:tc>
          <w:tcPr>
            <w:tcW w:w="1710" w:type="dxa"/>
            <w:vMerge/>
            <w:tcBorders>
              <w:top w:val="nil"/>
            </w:tcBorders>
          </w:tcPr>
          <w:p w14:paraId="0E0C9041" w14:textId="77777777" w:rsidR="0058791C" w:rsidRPr="009E48F7" w:rsidRDefault="0058791C">
            <w:pPr>
              <w:rPr>
                <w:sz w:val="2"/>
                <w:szCs w:val="2"/>
                <w:lang w:val="ru-RU"/>
              </w:rPr>
            </w:pPr>
          </w:p>
        </w:tc>
        <w:tc>
          <w:tcPr>
            <w:tcW w:w="3540" w:type="dxa"/>
          </w:tcPr>
          <w:p w14:paraId="1306D480" w14:textId="77777777" w:rsidR="0058791C" w:rsidRPr="009E48F7" w:rsidRDefault="00BA7600">
            <w:pPr>
              <w:pStyle w:val="TableParagraph"/>
              <w:spacing w:line="230" w:lineRule="exact"/>
              <w:ind w:left="52"/>
              <w:rPr>
                <w:sz w:val="20"/>
                <w:lang w:val="ru-RU"/>
              </w:rPr>
            </w:pPr>
            <w:r w:rsidRPr="009E48F7">
              <w:rPr>
                <w:sz w:val="20"/>
                <w:lang w:val="ru-RU"/>
              </w:rPr>
              <w:t>удаление</w:t>
            </w:r>
            <w:r w:rsidRPr="009E48F7">
              <w:rPr>
                <w:spacing w:val="-13"/>
                <w:sz w:val="20"/>
                <w:lang w:val="ru-RU"/>
              </w:rPr>
              <w:t xml:space="preserve"> </w:t>
            </w:r>
            <w:r w:rsidRPr="009E48F7">
              <w:rPr>
                <w:sz w:val="20"/>
                <w:lang w:val="ru-RU"/>
              </w:rPr>
              <w:t>экстраорганного</w:t>
            </w:r>
            <w:r w:rsidRPr="009E48F7">
              <w:rPr>
                <w:spacing w:val="-12"/>
                <w:sz w:val="20"/>
                <w:lang w:val="ru-RU"/>
              </w:rPr>
              <w:t xml:space="preserve"> </w:t>
            </w:r>
            <w:r w:rsidRPr="009E48F7">
              <w:rPr>
                <w:sz w:val="20"/>
                <w:lang w:val="ru-RU"/>
              </w:rPr>
              <w:t>рецидива злокачественного новообразования пищевода комбинированное</w:t>
            </w:r>
          </w:p>
        </w:tc>
        <w:tc>
          <w:tcPr>
            <w:tcW w:w="1830" w:type="dxa"/>
            <w:vMerge/>
            <w:tcBorders>
              <w:top w:val="nil"/>
            </w:tcBorders>
          </w:tcPr>
          <w:p w14:paraId="0812DF89" w14:textId="77777777" w:rsidR="0058791C" w:rsidRPr="009E48F7" w:rsidRDefault="0058791C">
            <w:pPr>
              <w:rPr>
                <w:sz w:val="2"/>
                <w:szCs w:val="2"/>
                <w:lang w:val="ru-RU"/>
              </w:rPr>
            </w:pPr>
          </w:p>
        </w:tc>
      </w:tr>
      <w:tr w:rsidR="0058791C" w:rsidRPr="00B572D9" w14:paraId="59ED363B" w14:textId="77777777">
        <w:trPr>
          <w:trHeight w:val="930"/>
        </w:trPr>
        <w:tc>
          <w:tcPr>
            <w:tcW w:w="990" w:type="dxa"/>
            <w:vMerge/>
            <w:tcBorders>
              <w:top w:val="nil"/>
            </w:tcBorders>
          </w:tcPr>
          <w:p w14:paraId="0C531D92" w14:textId="77777777" w:rsidR="0058791C" w:rsidRPr="009E48F7" w:rsidRDefault="0058791C">
            <w:pPr>
              <w:rPr>
                <w:sz w:val="2"/>
                <w:szCs w:val="2"/>
                <w:lang w:val="ru-RU"/>
              </w:rPr>
            </w:pPr>
          </w:p>
        </w:tc>
        <w:tc>
          <w:tcPr>
            <w:tcW w:w="2955" w:type="dxa"/>
            <w:vMerge/>
            <w:tcBorders>
              <w:top w:val="nil"/>
            </w:tcBorders>
          </w:tcPr>
          <w:p w14:paraId="6BA2180B" w14:textId="77777777" w:rsidR="0058791C" w:rsidRPr="009E48F7" w:rsidRDefault="0058791C">
            <w:pPr>
              <w:rPr>
                <w:sz w:val="2"/>
                <w:szCs w:val="2"/>
                <w:lang w:val="ru-RU"/>
              </w:rPr>
            </w:pPr>
          </w:p>
        </w:tc>
        <w:tc>
          <w:tcPr>
            <w:tcW w:w="1710" w:type="dxa"/>
            <w:vMerge w:val="restart"/>
          </w:tcPr>
          <w:p w14:paraId="44814C11" w14:textId="77777777" w:rsidR="0058791C" w:rsidRDefault="00BA7600">
            <w:pPr>
              <w:pStyle w:val="TableParagraph"/>
              <w:spacing w:line="229" w:lineRule="exact"/>
              <w:ind w:left="52"/>
              <w:rPr>
                <w:sz w:val="20"/>
              </w:rPr>
            </w:pPr>
            <w:r>
              <w:rPr>
                <w:spacing w:val="-5"/>
                <w:sz w:val="20"/>
              </w:rPr>
              <w:t>C16</w:t>
            </w:r>
          </w:p>
        </w:tc>
        <w:tc>
          <w:tcPr>
            <w:tcW w:w="2955" w:type="dxa"/>
            <w:vMerge w:val="restart"/>
          </w:tcPr>
          <w:p w14:paraId="2F4FFB93" w14:textId="77777777" w:rsidR="0058791C" w:rsidRPr="009E48F7" w:rsidRDefault="00BA7600">
            <w:pPr>
              <w:pStyle w:val="TableParagraph"/>
              <w:ind w:left="52" w:right="102"/>
              <w:rPr>
                <w:sz w:val="20"/>
                <w:lang w:val="ru-RU"/>
              </w:rPr>
            </w:pPr>
            <w:r w:rsidRPr="009E48F7">
              <w:rPr>
                <w:sz w:val="20"/>
                <w:lang w:val="ru-RU"/>
              </w:rPr>
              <w:t xml:space="preserve">пациенты со злокачественными новообразованиями желудка, подвергшиеся хирургическому лечению с различными </w:t>
            </w:r>
            <w:r w:rsidRPr="009E48F7">
              <w:rPr>
                <w:spacing w:val="-2"/>
                <w:sz w:val="20"/>
                <w:lang w:val="ru-RU"/>
              </w:rPr>
              <w:t xml:space="preserve">пострезекционными </w:t>
            </w:r>
            <w:r w:rsidRPr="009E48F7">
              <w:rPr>
                <w:sz w:val="20"/>
                <w:lang w:val="ru-RU"/>
              </w:rPr>
              <w:t>состояниями (синдром приводящей петли, синдром отводящей петли, демпинг- синдром,</w:t>
            </w:r>
            <w:r w:rsidRPr="009E48F7">
              <w:rPr>
                <w:spacing w:val="-10"/>
                <w:sz w:val="20"/>
                <w:lang w:val="ru-RU"/>
              </w:rPr>
              <w:t xml:space="preserve"> </w:t>
            </w:r>
            <w:r w:rsidRPr="009E48F7">
              <w:rPr>
                <w:sz w:val="20"/>
                <w:lang w:val="ru-RU"/>
              </w:rPr>
              <w:t>рубцовые</w:t>
            </w:r>
            <w:r w:rsidRPr="009E48F7">
              <w:rPr>
                <w:spacing w:val="-10"/>
                <w:sz w:val="20"/>
                <w:lang w:val="ru-RU"/>
              </w:rPr>
              <w:t xml:space="preserve"> </w:t>
            </w:r>
            <w:r w:rsidRPr="009E48F7">
              <w:rPr>
                <w:sz w:val="20"/>
                <w:lang w:val="ru-RU"/>
              </w:rPr>
              <w:t>деформации анастомозов), злокачественные новообразования</w:t>
            </w:r>
            <w:r w:rsidRPr="009E48F7">
              <w:rPr>
                <w:spacing w:val="-11"/>
                <w:sz w:val="20"/>
                <w:lang w:val="ru-RU"/>
              </w:rPr>
              <w:t xml:space="preserve"> </w:t>
            </w:r>
            <w:r w:rsidRPr="009E48F7">
              <w:rPr>
                <w:sz w:val="20"/>
                <w:lang w:val="ru-RU"/>
              </w:rPr>
              <w:t>желудка</w:t>
            </w:r>
            <w:r w:rsidRPr="009E48F7">
              <w:rPr>
                <w:spacing w:val="-11"/>
                <w:sz w:val="20"/>
                <w:lang w:val="ru-RU"/>
              </w:rPr>
              <w:t xml:space="preserve"> </w:t>
            </w:r>
            <w:r w:rsidRPr="009E48F7">
              <w:rPr>
                <w:sz w:val="20"/>
                <w:lang w:val="ru-RU"/>
              </w:rPr>
              <w:t>(</w:t>
            </w:r>
            <w:r>
              <w:rPr>
                <w:sz w:val="20"/>
              </w:rPr>
              <w:t>I</w:t>
            </w:r>
            <w:r w:rsidRPr="009E48F7">
              <w:rPr>
                <w:spacing w:val="-10"/>
                <w:sz w:val="20"/>
                <w:lang w:val="ru-RU"/>
              </w:rPr>
              <w:t xml:space="preserve"> </w:t>
            </w:r>
            <w:r w:rsidRPr="009E48F7">
              <w:rPr>
                <w:sz w:val="20"/>
                <w:lang w:val="ru-RU"/>
              </w:rPr>
              <w:t>-</w:t>
            </w:r>
            <w:r w:rsidRPr="009E48F7">
              <w:rPr>
                <w:spacing w:val="-11"/>
                <w:sz w:val="20"/>
                <w:lang w:val="ru-RU"/>
              </w:rPr>
              <w:t xml:space="preserve"> </w:t>
            </w:r>
            <w:r>
              <w:rPr>
                <w:sz w:val="20"/>
              </w:rPr>
              <w:t>IV</w:t>
            </w:r>
            <w:r w:rsidRPr="009E48F7">
              <w:rPr>
                <w:sz w:val="20"/>
                <w:lang w:val="ru-RU"/>
              </w:rPr>
              <w:t xml:space="preserve"> </w:t>
            </w:r>
            <w:r w:rsidRPr="009E48F7">
              <w:rPr>
                <w:spacing w:val="-2"/>
                <w:sz w:val="20"/>
                <w:lang w:val="ru-RU"/>
              </w:rPr>
              <w:t>стадия)</w:t>
            </w:r>
          </w:p>
        </w:tc>
        <w:tc>
          <w:tcPr>
            <w:tcW w:w="1710" w:type="dxa"/>
            <w:vMerge w:val="restart"/>
          </w:tcPr>
          <w:p w14:paraId="2A72F040" w14:textId="77777777" w:rsidR="0058791C" w:rsidRDefault="00BA7600">
            <w:pPr>
              <w:pStyle w:val="TableParagraph"/>
              <w:ind w:left="52"/>
              <w:rPr>
                <w:sz w:val="20"/>
              </w:rPr>
            </w:pPr>
            <w:r>
              <w:rPr>
                <w:spacing w:val="-2"/>
                <w:sz w:val="20"/>
              </w:rPr>
              <w:t>хирургическое лечение</w:t>
            </w:r>
          </w:p>
        </w:tc>
        <w:tc>
          <w:tcPr>
            <w:tcW w:w="3540" w:type="dxa"/>
          </w:tcPr>
          <w:p w14:paraId="1677836C" w14:textId="77777777" w:rsidR="0058791C" w:rsidRPr="009E48F7" w:rsidRDefault="00BA7600">
            <w:pPr>
              <w:pStyle w:val="TableParagraph"/>
              <w:spacing w:line="230" w:lineRule="exact"/>
              <w:ind w:left="52" w:right="180"/>
              <w:rPr>
                <w:sz w:val="20"/>
                <w:lang w:val="ru-RU"/>
              </w:rPr>
            </w:pPr>
            <w:r w:rsidRPr="009E48F7">
              <w:rPr>
                <w:sz w:val="20"/>
                <w:lang w:val="ru-RU"/>
              </w:rPr>
              <w:t>реконструкция</w:t>
            </w:r>
            <w:r w:rsidRPr="009E48F7">
              <w:rPr>
                <w:spacing w:val="-13"/>
                <w:sz w:val="20"/>
                <w:lang w:val="ru-RU"/>
              </w:rPr>
              <w:t xml:space="preserve"> </w:t>
            </w:r>
            <w:r w:rsidRPr="009E48F7">
              <w:rPr>
                <w:sz w:val="20"/>
                <w:lang w:val="ru-RU"/>
              </w:rPr>
              <w:t>пищеводно-кишечного анастомоза при рубцовых деформациях, не подлежащих эндоскопическому лечению</w:t>
            </w:r>
          </w:p>
        </w:tc>
        <w:tc>
          <w:tcPr>
            <w:tcW w:w="1830" w:type="dxa"/>
            <w:vMerge/>
            <w:tcBorders>
              <w:top w:val="nil"/>
            </w:tcBorders>
          </w:tcPr>
          <w:p w14:paraId="01F9743F" w14:textId="77777777" w:rsidR="0058791C" w:rsidRPr="009E48F7" w:rsidRDefault="0058791C">
            <w:pPr>
              <w:rPr>
                <w:sz w:val="2"/>
                <w:szCs w:val="2"/>
                <w:lang w:val="ru-RU"/>
              </w:rPr>
            </w:pPr>
          </w:p>
        </w:tc>
      </w:tr>
      <w:tr w:rsidR="0058791C" w:rsidRPr="00B572D9" w14:paraId="282BC705" w14:textId="77777777">
        <w:trPr>
          <w:trHeight w:val="690"/>
        </w:trPr>
        <w:tc>
          <w:tcPr>
            <w:tcW w:w="990" w:type="dxa"/>
            <w:vMerge/>
            <w:tcBorders>
              <w:top w:val="nil"/>
            </w:tcBorders>
          </w:tcPr>
          <w:p w14:paraId="7C4648C1" w14:textId="77777777" w:rsidR="0058791C" w:rsidRPr="009E48F7" w:rsidRDefault="0058791C">
            <w:pPr>
              <w:rPr>
                <w:sz w:val="2"/>
                <w:szCs w:val="2"/>
                <w:lang w:val="ru-RU"/>
              </w:rPr>
            </w:pPr>
          </w:p>
        </w:tc>
        <w:tc>
          <w:tcPr>
            <w:tcW w:w="2955" w:type="dxa"/>
            <w:vMerge/>
            <w:tcBorders>
              <w:top w:val="nil"/>
            </w:tcBorders>
          </w:tcPr>
          <w:p w14:paraId="2F62045B" w14:textId="77777777" w:rsidR="0058791C" w:rsidRPr="009E48F7" w:rsidRDefault="0058791C">
            <w:pPr>
              <w:rPr>
                <w:sz w:val="2"/>
                <w:szCs w:val="2"/>
                <w:lang w:val="ru-RU"/>
              </w:rPr>
            </w:pPr>
          </w:p>
        </w:tc>
        <w:tc>
          <w:tcPr>
            <w:tcW w:w="1710" w:type="dxa"/>
            <w:vMerge/>
            <w:tcBorders>
              <w:top w:val="nil"/>
            </w:tcBorders>
          </w:tcPr>
          <w:p w14:paraId="5E4DF4CB" w14:textId="77777777" w:rsidR="0058791C" w:rsidRPr="009E48F7" w:rsidRDefault="0058791C">
            <w:pPr>
              <w:rPr>
                <w:sz w:val="2"/>
                <w:szCs w:val="2"/>
                <w:lang w:val="ru-RU"/>
              </w:rPr>
            </w:pPr>
          </w:p>
        </w:tc>
        <w:tc>
          <w:tcPr>
            <w:tcW w:w="2955" w:type="dxa"/>
            <w:vMerge/>
            <w:tcBorders>
              <w:top w:val="nil"/>
            </w:tcBorders>
          </w:tcPr>
          <w:p w14:paraId="6FB4F280" w14:textId="77777777" w:rsidR="0058791C" w:rsidRPr="009E48F7" w:rsidRDefault="0058791C">
            <w:pPr>
              <w:rPr>
                <w:sz w:val="2"/>
                <w:szCs w:val="2"/>
                <w:lang w:val="ru-RU"/>
              </w:rPr>
            </w:pPr>
          </w:p>
        </w:tc>
        <w:tc>
          <w:tcPr>
            <w:tcW w:w="1710" w:type="dxa"/>
            <w:vMerge/>
            <w:tcBorders>
              <w:top w:val="nil"/>
            </w:tcBorders>
          </w:tcPr>
          <w:p w14:paraId="0BC801C7" w14:textId="77777777" w:rsidR="0058791C" w:rsidRPr="009E48F7" w:rsidRDefault="0058791C">
            <w:pPr>
              <w:rPr>
                <w:sz w:val="2"/>
                <w:szCs w:val="2"/>
                <w:lang w:val="ru-RU"/>
              </w:rPr>
            </w:pPr>
          </w:p>
        </w:tc>
        <w:tc>
          <w:tcPr>
            <w:tcW w:w="3540" w:type="dxa"/>
          </w:tcPr>
          <w:p w14:paraId="12F8EAB7" w14:textId="77777777" w:rsidR="0058791C" w:rsidRPr="009E48F7" w:rsidRDefault="00BA7600">
            <w:pPr>
              <w:pStyle w:val="TableParagraph"/>
              <w:spacing w:line="214" w:lineRule="exact"/>
              <w:ind w:left="52"/>
              <w:rPr>
                <w:sz w:val="20"/>
                <w:lang w:val="ru-RU"/>
              </w:rPr>
            </w:pPr>
            <w:r w:rsidRPr="009E48F7">
              <w:rPr>
                <w:sz w:val="20"/>
                <w:lang w:val="ru-RU"/>
              </w:rPr>
              <w:t xml:space="preserve">реконструкция </w:t>
            </w:r>
            <w:r w:rsidRPr="009E48F7">
              <w:rPr>
                <w:spacing w:val="-2"/>
                <w:sz w:val="20"/>
                <w:lang w:val="ru-RU"/>
              </w:rPr>
              <w:t>пищеводно-</w:t>
            </w:r>
          </w:p>
          <w:p w14:paraId="72512387" w14:textId="77777777" w:rsidR="0058791C" w:rsidRPr="009E48F7" w:rsidRDefault="00BA7600">
            <w:pPr>
              <w:pStyle w:val="TableParagraph"/>
              <w:spacing w:line="230" w:lineRule="atLeast"/>
              <w:ind w:left="52" w:right="196"/>
              <w:rPr>
                <w:sz w:val="20"/>
                <w:lang w:val="ru-RU"/>
              </w:rPr>
            </w:pPr>
            <w:r w:rsidRPr="009E48F7">
              <w:rPr>
                <w:sz w:val="20"/>
                <w:lang w:val="ru-RU"/>
              </w:rPr>
              <w:t>желудочного</w:t>
            </w:r>
            <w:r w:rsidRPr="009E48F7">
              <w:rPr>
                <w:spacing w:val="-13"/>
                <w:sz w:val="20"/>
                <w:lang w:val="ru-RU"/>
              </w:rPr>
              <w:t xml:space="preserve"> </w:t>
            </w:r>
            <w:r w:rsidRPr="009E48F7">
              <w:rPr>
                <w:sz w:val="20"/>
                <w:lang w:val="ru-RU"/>
              </w:rPr>
              <w:t>анастомоза</w:t>
            </w:r>
            <w:r w:rsidRPr="009E48F7">
              <w:rPr>
                <w:spacing w:val="-12"/>
                <w:sz w:val="20"/>
                <w:lang w:val="ru-RU"/>
              </w:rPr>
              <w:t xml:space="preserve"> </w:t>
            </w:r>
            <w:r w:rsidRPr="009E48F7">
              <w:rPr>
                <w:sz w:val="20"/>
                <w:lang w:val="ru-RU"/>
              </w:rPr>
              <w:t>при</w:t>
            </w:r>
            <w:r w:rsidRPr="009E48F7">
              <w:rPr>
                <w:spacing w:val="-13"/>
                <w:sz w:val="20"/>
                <w:lang w:val="ru-RU"/>
              </w:rPr>
              <w:t xml:space="preserve"> </w:t>
            </w:r>
            <w:r w:rsidRPr="009E48F7">
              <w:rPr>
                <w:sz w:val="20"/>
                <w:lang w:val="ru-RU"/>
              </w:rPr>
              <w:t xml:space="preserve">тяжелых </w:t>
            </w:r>
            <w:r w:rsidRPr="009E48F7">
              <w:rPr>
                <w:spacing w:val="-2"/>
                <w:sz w:val="20"/>
                <w:lang w:val="ru-RU"/>
              </w:rPr>
              <w:t>рефлюкс-эзофагитах</w:t>
            </w:r>
          </w:p>
        </w:tc>
        <w:tc>
          <w:tcPr>
            <w:tcW w:w="1830" w:type="dxa"/>
            <w:vMerge/>
            <w:tcBorders>
              <w:top w:val="nil"/>
            </w:tcBorders>
          </w:tcPr>
          <w:p w14:paraId="2DCCE2F6" w14:textId="77777777" w:rsidR="0058791C" w:rsidRPr="009E48F7" w:rsidRDefault="0058791C">
            <w:pPr>
              <w:rPr>
                <w:sz w:val="2"/>
                <w:szCs w:val="2"/>
                <w:lang w:val="ru-RU"/>
              </w:rPr>
            </w:pPr>
          </w:p>
        </w:tc>
      </w:tr>
      <w:tr w:rsidR="0058791C" w:rsidRPr="00B572D9" w14:paraId="6343BCCA" w14:textId="77777777">
        <w:trPr>
          <w:trHeight w:val="915"/>
        </w:trPr>
        <w:tc>
          <w:tcPr>
            <w:tcW w:w="990" w:type="dxa"/>
            <w:vMerge/>
            <w:tcBorders>
              <w:top w:val="nil"/>
            </w:tcBorders>
          </w:tcPr>
          <w:p w14:paraId="327EC184" w14:textId="77777777" w:rsidR="0058791C" w:rsidRPr="009E48F7" w:rsidRDefault="0058791C">
            <w:pPr>
              <w:rPr>
                <w:sz w:val="2"/>
                <w:szCs w:val="2"/>
                <w:lang w:val="ru-RU"/>
              </w:rPr>
            </w:pPr>
          </w:p>
        </w:tc>
        <w:tc>
          <w:tcPr>
            <w:tcW w:w="2955" w:type="dxa"/>
            <w:vMerge/>
            <w:tcBorders>
              <w:top w:val="nil"/>
            </w:tcBorders>
          </w:tcPr>
          <w:p w14:paraId="43D2AF5B" w14:textId="77777777" w:rsidR="0058791C" w:rsidRPr="009E48F7" w:rsidRDefault="0058791C">
            <w:pPr>
              <w:rPr>
                <w:sz w:val="2"/>
                <w:szCs w:val="2"/>
                <w:lang w:val="ru-RU"/>
              </w:rPr>
            </w:pPr>
          </w:p>
        </w:tc>
        <w:tc>
          <w:tcPr>
            <w:tcW w:w="1710" w:type="dxa"/>
            <w:vMerge/>
            <w:tcBorders>
              <w:top w:val="nil"/>
            </w:tcBorders>
          </w:tcPr>
          <w:p w14:paraId="049E1E10" w14:textId="77777777" w:rsidR="0058791C" w:rsidRPr="009E48F7" w:rsidRDefault="0058791C">
            <w:pPr>
              <w:rPr>
                <w:sz w:val="2"/>
                <w:szCs w:val="2"/>
                <w:lang w:val="ru-RU"/>
              </w:rPr>
            </w:pPr>
          </w:p>
        </w:tc>
        <w:tc>
          <w:tcPr>
            <w:tcW w:w="2955" w:type="dxa"/>
            <w:vMerge/>
            <w:tcBorders>
              <w:top w:val="nil"/>
            </w:tcBorders>
          </w:tcPr>
          <w:p w14:paraId="40F403C9" w14:textId="77777777" w:rsidR="0058791C" w:rsidRPr="009E48F7" w:rsidRDefault="0058791C">
            <w:pPr>
              <w:rPr>
                <w:sz w:val="2"/>
                <w:szCs w:val="2"/>
                <w:lang w:val="ru-RU"/>
              </w:rPr>
            </w:pPr>
          </w:p>
        </w:tc>
        <w:tc>
          <w:tcPr>
            <w:tcW w:w="1710" w:type="dxa"/>
            <w:vMerge/>
            <w:tcBorders>
              <w:top w:val="nil"/>
            </w:tcBorders>
          </w:tcPr>
          <w:p w14:paraId="6C4203CB" w14:textId="77777777" w:rsidR="0058791C" w:rsidRPr="009E48F7" w:rsidRDefault="0058791C">
            <w:pPr>
              <w:rPr>
                <w:sz w:val="2"/>
                <w:szCs w:val="2"/>
                <w:lang w:val="ru-RU"/>
              </w:rPr>
            </w:pPr>
          </w:p>
        </w:tc>
        <w:tc>
          <w:tcPr>
            <w:tcW w:w="3540" w:type="dxa"/>
          </w:tcPr>
          <w:p w14:paraId="3B98716A"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3"/>
                <w:sz w:val="20"/>
                <w:lang w:val="ru-RU"/>
              </w:rPr>
              <w:t xml:space="preserve"> </w:t>
            </w:r>
            <w:r w:rsidRPr="009E48F7">
              <w:rPr>
                <w:sz w:val="20"/>
                <w:lang w:val="ru-RU"/>
              </w:rPr>
              <w:t>культи</w:t>
            </w:r>
            <w:r w:rsidRPr="009E48F7">
              <w:rPr>
                <w:spacing w:val="-2"/>
                <w:sz w:val="20"/>
                <w:lang w:val="ru-RU"/>
              </w:rPr>
              <w:t xml:space="preserve"> </w:t>
            </w:r>
            <w:r w:rsidRPr="009E48F7">
              <w:rPr>
                <w:sz w:val="20"/>
                <w:lang w:val="ru-RU"/>
              </w:rPr>
              <w:t>желудка</w:t>
            </w:r>
            <w:r w:rsidRPr="009E48F7">
              <w:rPr>
                <w:spacing w:val="-3"/>
                <w:sz w:val="20"/>
                <w:lang w:val="ru-RU"/>
              </w:rPr>
              <w:t xml:space="preserve"> </w:t>
            </w:r>
            <w:r w:rsidRPr="009E48F7">
              <w:rPr>
                <w:spacing w:val="-10"/>
                <w:sz w:val="20"/>
                <w:lang w:val="ru-RU"/>
              </w:rPr>
              <w:t>с</w:t>
            </w:r>
          </w:p>
          <w:p w14:paraId="6243D449" w14:textId="77777777" w:rsidR="0058791C" w:rsidRPr="009E48F7" w:rsidRDefault="00BA7600">
            <w:pPr>
              <w:pStyle w:val="TableParagraph"/>
              <w:spacing w:line="230" w:lineRule="atLeast"/>
              <w:ind w:left="52" w:right="100"/>
              <w:rPr>
                <w:sz w:val="20"/>
                <w:lang w:val="ru-RU"/>
              </w:rPr>
            </w:pPr>
            <w:r w:rsidRPr="009E48F7">
              <w:rPr>
                <w:sz w:val="20"/>
                <w:lang w:val="ru-RU"/>
              </w:rPr>
              <w:t>реконструкцией</w:t>
            </w:r>
            <w:r w:rsidRPr="009E48F7">
              <w:rPr>
                <w:spacing w:val="-13"/>
                <w:sz w:val="20"/>
                <w:lang w:val="ru-RU"/>
              </w:rPr>
              <w:t xml:space="preserve"> </w:t>
            </w:r>
            <w:r w:rsidRPr="009E48F7">
              <w:rPr>
                <w:sz w:val="20"/>
                <w:lang w:val="ru-RU"/>
              </w:rPr>
              <w:t>желудочно-кишечного или межкишечного анастомоза при болезнях оперированного желудка</w:t>
            </w:r>
          </w:p>
        </w:tc>
        <w:tc>
          <w:tcPr>
            <w:tcW w:w="1830" w:type="dxa"/>
            <w:vMerge/>
            <w:tcBorders>
              <w:top w:val="nil"/>
            </w:tcBorders>
          </w:tcPr>
          <w:p w14:paraId="5F33DA1F" w14:textId="77777777" w:rsidR="0058791C" w:rsidRPr="009E48F7" w:rsidRDefault="0058791C">
            <w:pPr>
              <w:rPr>
                <w:sz w:val="2"/>
                <w:szCs w:val="2"/>
                <w:lang w:val="ru-RU"/>
              </w:rPr>
            </w:pPr>
          </w:p>
        </w:tc>
      </w:tr>
      <w:tr w:rsidR="0058791C" w:rsidRPr="00B572D9" w14:paraId="6AE1D888" w14:textId="77777777">
        <w:trPr>
          <w:trHeight w:val="465"/>
        </w:trPr>
        <w:tc>
          <w:tcPr>
            <w:tcW w:w="990" w:type="dxa"/>
            <w:vMerge/>
            <w:tcBorders>
              <w:top w:val="nil"/>
            </w:tcBorders>
          </w:tcPr>
          <w:p w14:paraId="38AE6FF1" w14:textId="77777777" w:rsidR="0058791C" w:rsidRPr="009E48F7" w:rsidRDefault="0058791C">
            <w:pPr>
              <w:rPr>
                <w:sz w:val="2"/>
                <w:szCs w:val="2"/>
                <w:lang w:val="ru-RU"/>
              </w:rPr>
            </w:pPr>
          </w:p>
        </w:tc>
        <w:tc>
          <w:tcPr>
            <w:tcW w:w="2955" w:type="dxa"/>
            <w:vMerge/>
            <w:tcBorders>
              <w:top w:val="nil"/>
            </w:tcBorders>
          </w:tcPr>
          <w:p w14:paraId="1709533C" w14:textId="77777777" w:rsidR="0058791C" w:rsidRPr="009E48F7" w:rsidRDefault="0058791C">
            <w:pPr>
              <w:rPr>
                <w:sz w:val="2"/>
                <w:szCs w:val="2"/>
                <w:lang w:val="ru-RU"/>
              </w:rPr>
            </w:pPr>
          </w:p>
        </w:tc>
        <w:tc>
          <w:tcPr>
            <w:tcW w:w="1710" w:type="dxa"/>
            <w:vMerge/>
            <w:tcBorders>
              <w:top w:val="nil"/>
            </w:tcBorders>
          </w:tcPr>
          <w:p w14:paraId="5BCAE0BD" w14:textId="77777777" w:rsidR="0058791C" w:rsidRPr="009E48F7" w:rsidRDefault="0058791C">
            <w:pPr>
              <w:rPr>
                <w:sz w:val="2"/>
                <w:szCs w:val="2"/>
                <w:lang w:val="ru-RU"/>
              </w:rPr>
            </w:pPr>
          </w:p>
        </w:tc>
        <w:tc>
          <w:tcPr>
            <w:tcW w:w="2955" w:type="dxa"/>
            <w:vMerge/>
            <w:tcBorders>
              <w:top w:val="nil"/>
            </w:tcBorders>
          </w:tcPr>
          <w:p w14:paraId="111C987E" w14:textId="77777777" w:rsidR="0058791C" w:rsidRPr="009E48F7" w:rsidRDefault="0058791C">
            <w:pPr>
              <w:rPr>
                <w:sz w:val="2"/>
                <w:szCs w:val="2"/>
                <w:lang w:val="ru-RU"/>
              </w:rPr>
            </w:pPr>
          </w:p>
        </w:tc>
        <w:tc>
          <w:tcPr>
            <w:tcW w:w="1710" w:type="dxa"/>
            <w:vMerge/>
            <w:tcBorders>
              <w:top w:val="nil"/>
            </w:tcBorders>
          </w:tcPr>
          <w:p w14:paraId="1112C77C" w14:textId="77777777" w:rsidR="0058791C" w:rsidRPr="009E48F7" w:rsidRDefault="0058791C">
            <w:pPr>
              <w:rPr>
                <w:sz w:val="2"/>
                <w:szCs w:val="2"/>
                <w:lang w:val="ru-RU"/>
              </w:rPr>
            </w:pPr>
          </w:p>
        </w:tc>
        <w:tc>
          <w:tcPr>
            <w:tcW w:w="3540" w:type="dxa"/>
          </w:tcPr>
          <w:p w14:paraId="187B8BE2" w14:textId="77777777" w:rsidR="0058791C" w:rsidRPr="009E48F7" w:rsidRDefault="00BA7600">
            <w:pPr>
              <w:pStyle w:val="TableParagraph"/>
              <w:spacing w:line="214" w:lineRule="exact"/>
              <w:ind w:left="52"/>
              <w:rPr>
                <w:sz w:val="20"/>
                <w:lang w:val="ru-RU"/>
              </w:rPr>
            </w:pPr>
            <w:r w:rsidRPr="009E48F7">
              <w:rPr>
                <w:sz w:val="20"/>
                <w:lang w:val="ru-RU"/>
              </w:rPr>
              <w:t>расширенно-</w:t>
            </w:r>
            <w:r w:rsidRPr="009E48F7">
              <w:rPr>
                <w:spacing w:val="-2"/>
                <w:sz w:val="20"/>
                <w:lang w:val="ru-RU"/>
              </w:rPr>
              <w:t>комбинированная</w:t>
            </w:r>
          </w:p>
          <w:p w14:paraId="56B21A8B" w14:textId="77777777" w:rsidR="0058791C" w:rsidRPr="009E48F7" w:rsidRDefault="00BA7600">
            <w:pPr>
              <w:pStyle w:val="TableParagraph"/>
              <w:ind w:left="52"/>
              <w:rPr>
                <w:sz w:val="20"/>
                <w:lang w:val="ru-RU"/>
              </w:rPr>
            </w:pPr>
            <w:r w:rsidRPr="009E48F7">
              <w:rPr>
                <w:sz w:val="20"/>
                <w:lang w:val="ru-RU"/>
              </w:rPr>
              <w:t>экстирпация</w:t>
            </w:r>
            <w:r w:rsidRPr="009E48F7">
              <w:rPr>
                <w:spacing w:val="-6"/>
                <w:sz w:val="20"/>
                <w:lang w:val="ru-RU"/>
              </w:rPr>
              <w:t xml:space="preserve"> </w:t>
            </w:r>
            <w:r w:rsidRPr="009E48F7">
              <w:rPr>
                <w:sz w:val="20"/>
                <w:lang w:val="ru-RU"/>
              </w:rPr>
              <w:t>оперированного</w:t>
            </w:r>
            <w:r w:rsidRPr="009E48F7">
              <w:rPr>
                <w:spacing w:val="-5"/>
                <w:sz w:val="20"/>
                <w:lang w:val="ru-RU"/>
              </w:rPr>
              <w:t xml:space="preserve"> </w:t>
            </w:r>
            <w:r w:rsidRPr="009E48F7">
              <w:rPr>
                <w:spacing w:val="-2"/>
                <w:sz w:val="20"/>
                <w:lang w:val="ru-RU"/>
              </w:rPr>
              <w:t>желудка</w:t>
            </w:r>
          </w:p>
        </w:tc>
        <w:tc>
          <w:tcPr>
            <w:tcW w:w="1830" w:type="dxa"/>
            <w:vMerge/>
            <w:tcBorders>
              <w:top w:val="nil"/>
            </w:tcBorders>
          </w:tcPr>
          <w:p w14:paraId="09B11E3E" w14:textId="77777777" w:rsidR="0058791C" w:rsidRPr="009E48F7" w:rsidRDefault="0058791C">
            <w:pPr>
              <w:rPr>
                <w:sz w:val="2"/>
                <w:szCs w:val="2"/>
                <w:lang w:val="ru-RU"/>
              </w:rPr>
            </w:pPr>
          </w:p>
        </w:tc>
      </w:tr>
    </w:tbl>
    <w:p w14:paraId="753CD975" w14:textId="77777777" w:rsidR="0058791C" w:rsidRPr="009E48F7" w:rsidRDefault="0058791C">
      <w:pPr>
        <w:rPr>
          <w:sz w:val="2"/>
          <w:szCs w:val="2"/>
          <w:lang w:val="ru-RU"/>
        </w:rPr>
        <w:sectPr w:rsidR="0058791C" w:rsidRPr="009E48F7">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191E105" w14:textId="77777777">
        <w:trPr>
          <w:trHeight w:val="210"/>
        </w:trPr>
        <w:tc>
          <w:tcPr>
            <w:tcW w:w="990" w:type="dxa"/>
          </w:tcPr>
          <w:p w14:paraId="3A6F47A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A1DA085" w14:textId="77777777" w:rsidR="0058791C" w:rsidRDefault="00BA7600">
            <w:pPr>
              <w:pStyle w:val="TableParagraph"/>
              <w:spacing w:line="190" w:lineRule="exact"/>
              <w:ind w:right="14"/>
              <w:jc w:val="center"/>
              <w:rPr>
                <w:b/>
                <w:sz w:val="18"/>
              </w:rPr>
            </w:pPr>
            <w:r>
              <w:rPr>
                <w:b/>
                <w:sz w:val="18"/>
              </w:rPr>
              <w:t>2</w:t>
            </w:r>
          </w:p>
        </w:tc>
        <w:tc>
          <w:tcPr>
            <w:tcW w:w="1710" w:type="dxa"/>
          </w:tcPr>
          <w:p w14:paraId="3DA40501" w14:textId="77777777" w:rsidR="0058791C" w:rsidRDefault="00BA7600">
            <w:pPr>
              <w:pStyle w:val="TableParagraph"/>
              <w:spacing w:line="190" w:lineRule="exact"/>
              <w:ind w:right="29"/>
              <w:jc w:val="center"/>
              <w:rPr>
                <w:b/>
                <w:sz w:val="18"/>
              </w:rPr>
            </w:pPr>
            <w:r>
              <w:rPr>
                <w:b/>
                <w:sz w:val="18"/>
              </w:rPr>
              <w:t>3</w:t>
            </w:r>
          </w:p>
        </w:tc>
        <w:tc>
          <w:tcPr>
            <w:tcW w:w="2955" w:type="dxa"/>
          </w:tcPr>
          <w:p w14:paraId="5860C669" w14:textId="77777777" w:rsidR="0058791C" w:rsidRDefault="00BA7600">
            <w:pPr>
              <w:pStyle w:val="TableParagraph"/>
              <w:spacing w:line="190" w:lineRule="exact"/>
              <w:ind w:right="14"/>
              <w:jc w:val="center"/>
              <w:rPr>
                <w:b/>
                <w:sz w:val="18"/>
              </w:rPr>
            </w:pPr>
            <w:r>
              <w:rPr>
                <w:b/>
                <w:sz w:val="18"/>
              </w:rPr>
              <w:t>4</w:t>
            </w:r>
          </w:p>
        </w:tc>
        <w:tc>
          <w:tcPr>
            <w:tcW w:w="1710" w:type="dxa"/>
          </w:tcPr>
          <w:p w14:paraId="13A89C30" w14:textId="77777777" w:rsidR="0058791C" w:rsidRDefault="00BA7600">
            <w:pPr>
              <w:pStyle w:val="TableParagraph"/>
              <w:spacing w:line="190" w:lineRule="exact"/>
              <w:ind w:right="29"/>
              <w:jc w:val="center"/>
              <w:rPr>
                <w:b/>
                <w:sz w:val="18"/>
              </w:rPr>
            </w:pPr>
            <w:r>
              <w:rPr>
                <w:b/>
                <w:sz w:val="18"/>
              </w:rPr>
              <w:t>5</w:t>
            </w:r>
          </w:p>
        </w:tc>
        <w:tc>
          <w:tcPr>
            <w:tcW w:w="3540" w:type="dxa"/>
          </w:tcPr>
          <w:p w14:paraId="467CA272" w14:textId="77777777" w:rsidR="0058791C" w:rsidRDefault="00BA7600">
            <w:pPr>
              <w:pStyle w:val="TableParagraph"/>
              <w:spacing w:line="190" w:lineRule="exact"/>
              <w:ind w:right="29"/>
              <w:jc w:val="center"/>
              <w:rPr>
                <w:b/>
                <w:sz w:val="18"/>
              </w:rPr>
            </w:pPr>
            <w:r>
              <w:rPr>
                <w:b/>
                <w:sz w:val="18"/>
              </w:rPr>
              <w:t>6</w:t>
            </w:r>
          </w:p>
        </w:tc>
        <w:tc>
          <w:tcPr>
            <w:tcW w:w="1830" w:type="dxa"/>
          </w:tcPr>
          <w:p w14:paraId="3670D46B" w14:textId="77777777" w:rsidR="0058791C" w:rsidRDefault="00BA7600">
            <w:pPr>
              <w:pStyle w:val="TableParagraph"/>
              <w:spacing w:line="190" w:lineRule="exact"/>
              <w:ind w:right="29"/>
              <w:jc w:val="center"/>
              <w:rPr>
                <w:b/>
                <w:sz w:val="18"/>
              </w:rPr>
            </w:pPr>
            <w:r>
              <w:rPr>
                <w:b/>
                <w:sz w:val="18"/>
              </w:rPr>
              <w:t>7</w:t>
            </w:r>
          </w:p>
        </w:tc>
      </w:tr>
      <w:tr w:rsidR="0058791C" w:rsidRPr="00B572D9" w14:paraId="017E1792" w14:textId="77777777">
        <w:trPr>
          <w:trHeight w:val="458"/>
        </w:trPr>
        <w:tc>
          <w:tcPr>
            <w:tcW w:w="990" w:type="dxa"/>
            <w:vMerge w:val="restart"/>
          </w:tcPr>
          <w:p w14:paraId="74722F9D" w14:textId="77777777" w:rsidR="0058791C" w:rsidRDefault="0058791C">
            <w:pPr>
              <w:pStyle w:val="TableParagraph"/>
              <w:rPr>
                <w:sz w:val="20"/>
              </w:rPr>
            </w:pPr>
          </w:p>
        </w:tc>
        <w:tc>
          <w:tcPr>
            <w:tcW w:w="2955" w:type="dxa"/>
            <w:vMerge w:val="restart"/>
          </w:tcPr>
          <w:p w14:paraId="5B99A015" w14:textId="77777777" w:rsidR="0058791C" w:rsidRDefault="0058791C">
            <w:pPr>
              <w:pStyle w:val="TableParagraph"/>
              <w:rPr>
                <w:sz w:val="20"/>
              </w:rPr>
            </w:pPr>
          </w:p>
        </w:tc>
        <w:tc>
          <w:tcPr>
            <w:tcW w:w="1710" w:type="dxa"/>
            <w:vMerge w:val="restart"/>
          </w:tcPr>
          <w:p w14:paraId="2F9F1DD2" w14:textId="77777777" w:rsidR="0058791C" w:rsidRDefault="0058791C">
            <w:pPr>
              <w:pStyle w:val="TableParagraph"/>
              <w:rPr>
                <w:sz w:val="20"/>
              </w:rPr>
            </w:pPr>
          </w:p>
        </w:tc>
        <w:tc>
          <w:tcPr>
            <w:tcW w:w="2955" w:type="dxa"/>
            <w:vMerge w:val="restart"/>
          </w:tcPr>
          <w:p w14:paraId="0647D31D" w14:textId="77777777" w:rsidR="0058791C" w:rsidRDefault="0058791C">
            <w:pPr>
              <w:pStyle w:val="TableParagraph"/>
              <w:rPr>
                <w:sz w:val="20"/>
              </w:rPr>
            </w:pPr>
          </w:p>
        </w:tc>
        <w:tc>
          <w:tcPr>
            <w:tcW w:w="1710" w:type="dxa"/>
            <w:vMerge w:val="restart"/>
          </w:tcPr>
          <w:p w14:paraId="0C7AC080" w14:textId="77777777" w:rsidR="0058791C" w:rsidRDefault="0058791C">
            <w:pPr>
              <w:pStyle w:val="TableParagraph"/>
              <w:rPr>
                <w:sz w:val="20"/>
              </w:rPr>
            </w:pPr>
          </w:p>
        </w:tc>
        <w:tc>
          <w:tcPr>
            <w:tcW w:w="3540" w:type="dxa"/>
          </w:tcPr>
          <w:p w14:paraId="5C37B47B" w14:textId="77777777" w:rsidR="0058791C" w:rsidRPr="009E48F7" w:rsidRDefault="00BA7600">
            <w:pPr>
              <w:pStyle w:val="TableParagraph"/>
              <w:spacing w:line="223" w:lineRule="exact"/>
              <w:ind w:left="52"/>
              <w:rPr>
                <w:sz w:val="20"/>
                <w:lang w:val="ru-RU"/>
              </w:rPr>
            </w:pPr>
            <w:r w:rsidRPr="009E48F7">
              <w:rPr>
                <w:sz w:val="20"/>
                <w:lang w:val="ru-RU"/>
              </w:rPr>
              <w:t>расширенно-</w:t>
            </w:r>
            <w:r w:rsidRPr="009E48F7">
              <w:rPr>
                <w:spacing w:val="-2"/>
                <w:sz w:val="20"/>
                <w:lang w:val="ru-RU"/>
              </w:rPr>
              <w:t>комбинированная</w:t>
            </w:r>
          </w:p>
          <w:p w14:paraId="6013C58C" w14:textId="77777777" w:rsidR="0058791C" w:rsidRPr="009E48F7" w:rsidRDefault="00BA7600">
            <w:pPr>
              <w:pStyle w:val="TableParagraph"/>
              <w:spacing w:line="216" w:lineRule="exact"/>
              <w:ind w:left="52"/>
              <w:rPr>
                <w:sz w:val="20"/>
                <w:lang w:val="ru-RU"/>
              </w:rPr>
            </w:pPr>
            <w:r w:rsidRPr="009E48F7">
              <w:rPr>
                <w:sz w:val="20"/>
                <w:lang w:val="ru-RU"/>
              </w:rPr>
              <w:t>ререзекция</w:t>
            </w:r>
            <w:r w:rsidRPr="009E48F7">
              <w:rPr>
                <w:spacing w:val="-1"/>
                <w:sz w:val="20"/>
                <w:lang w:val="ru-RU"/>
              </w:rPr>
              <w:t xml:space="preserve"> </w:t>
            </w:r>
            <w:r w:rsidRPr="009E48F7">
              <w:rPr>
                <w:sz w:val="20"/>
                <w:lang w:val="ru-RU"/>
              </w:rPr>
              <w:t xml:space="preserve">оперированного </w:t>
            </w:r>
            <w:r w:rsidRPr="009E48F7">
              <w:rPr>
                <w:spacing w:val="-2"/>
                <w:sz w:val="20"/>
                <w:lang w:val="ru-RU"/>
              </w:rPr>
              <w:t>желудка</w:t>
            </w:r>
          </w:p>
        </w:tc>
        <w:tc>
          <w:tcPr>
            <w:tcW w:w="1830" w:type="dxa"/>
            <w:vMerge w:val="restart"/>
          </w:tcPr>
          <w:p w14:paraId="718E7727" w14:textId="77777777" w:rsidR="0058791C" w:rsidRPr="009E48F7" w:rsidRDefault="0058791C">
            <w:pPr>
              <w:pStyle w:val="TableParagraph"/>
              <w:rPr>
                <w:sz w:val="20"/>
                <w:lang w:val="ru-RU"/>
              </w:rPr>
            </w:pPr>
          </w:p>
        </w:tc>
      </w:tr>
      <w:tr w:rsidR="0058791C" w:rsidRPr="00B572D9" w14:paraId="4DFC817C" w14:textId="77777777">
        <w:trPr>
          <w:trHeight w:val="690"/>
        </w:trPr>
        <w:tc>
          <w:tcPr>
            <w:tcW w:w="990" w:type="dxa"/>
            <w:vMerge/>
            <w:tcBorders>
              <w:top w:val="nil"/>
            </w:tcBorders>
          </w:tcPr>
          <w:p w14:paraId="5D5AEE04" w14:textId="77777777" w:rsidR="0058791C" w:rsidRPr="009E48F7" w:rsidRDefault="0058791C">
            <w:pPr>
              <w:rPr>
                <w:sz w:val="2"/>
                <w:szCs w:val="2"/>
                <w:lang w:val="ru-RU"/>
              </w:rPr>
            </w:pPr>
          </w:p>
        </w:tc>
        <w:tc>
          <w:tcPr>
            <w:tcW w:w="2955" w:type="dxa"/>
            <w:vMerge/>
            <w:tcBorders>
              <w:top w:val="nil"/>
            </w:tcBorders>
          </w:tcPr>
          <w:p w14:paraId="0469EF37" w14:textId="77777777" w:rsidR="0058791C" w:rsidRPr="009E48F7" w:rsidRDefault="0058791C">
            <w:pPr>
              <w:rPr>
                <w:sz w:val="2"/>
                <w:szCs w:val="2"/>
                <w:lang w:val="ru-RU"/>
              </w:rPr>
            </w:pPr>
          </w:p>
        </w:tc>
        <w:tc>
          <w:tcPr>
            <w:tcW w:w="1710" w:type="dxa"/>
            <w:vMerge/>
            <w:tcBorders>
              <w:top w:val="nil"/>
            </w:tcBorders>
          </w:tcPr>
          <w:p w14:paraId="6F0AD52A" w14:textId="77777777" w:rsidR="0058791C" w:rsidRPr="009E48F7" w:rsidRDefault="0058791C">
            <w:pPr>
              <w:rPr>
                <w:sz w:val="2"/>
                <w:szCs w:val="2"/>
                <w:lang w:val="ru-RU"/>
              </w:rPr>
            </w:pPr>
          </w:p>
        </w:tc>
        <w:tc>
          <w:tcPr>
            <w:tcW w:w="2955" w:type="dxa"/>
            <w:vMerge/>
            <w:tcBorders>
              <w:top w:val="nil"/>
            </w:tcBorders>
          </w:tcPr>
          <w:p w14:paraId="0DA09157" w14:textId="77777777" w:rsidR="0058791C" w:rsidRPr="009E48F7" w:rsidRDefault="0058791C">
            <w:pPr>
              <w:rPr>
                <w:sz w:val="2"/>
                <w:szCs w:val="2"/>
                <w:lang w:val="ru-RU"/>
              </w:rPr>
            </w:pPr>
          </w:p>
        </w:tc>
        <w:tc>
          <w:tcPr>
            <w:tcW w:w="1710" w:type="dxa"/>
            <w:vMerge/>
            <w:tcBorders>
              <w:top w:val="nil"/>
            </w:tcBorders>
          </w:tcPr>
          <w:p w14:paraId="63F46B6E" w14:textId="77777777" w:rsidR="0058791C" w:rsidRPr="009E48F7" w:rsidRDefault="0058791C">
            <w:pPr>
              <w:rPr>
                <w:sz w:val="2"/>
                <w:szCs w:val="2"/>
                <w:lang w:val="ru-RU"/>
              </w:rPr>
            </w:pPr>
          </w:p>
        </w:tc>
        <w:tc>
          <w:tcPr>
            <w:tcW w:w="3540" w:type="dxa"/>
          </w:tcPr>
          <w:p w14:paraId="32CA36F9"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9"/>
                <w:sz w:val="20"/>
                <w:lang w:val="ru-RU"/>
              </w:rPr>
              <w:t xml:space="preserve"> </w:t>
            </w:r>
            <w:r w:rsidRPr="009E48F7">
              <w:rPr>
                <w:sz w:val="20"/>
                <w:lang w:val="ru-RU"/>
              </w:rPr>
              <w:t>пищеводно-кишечного</w:t>
            </w:r>
            <w:r w:rsidRPr="009E48F7">
              <w:rPr>
                <w:spacing w:val="-9"/>
                <w:sz w:val="20"/>
                <w:lang w:val="ru-RU"/>
              </w:rPr>
              <w:t xml:space="preserve"> </w:t>
            </w:r>
            <w:r w:rsidRPr="009E48F7">
              <w:rPr>
                <w:spacing w:val="-5"/>
                <w:sz w:val="20"/>
                <w:lang w:val="ru-RU"/>
              </w:rPr>
              <w:t>или</w:t>
            </w:r>
          </w:p>
          <w:p w14:paraId="12ABCA66" w14:textId="77777777" w:rsidR="0058791C" w:rsidRPr="009E48F7" w:rsidRDefault="00BA7600">
            <w:pPr>
              <w:pStyle w:val="TableParagraph"/>
              <w:spacing w:line="230" w:lineRule="atLeast"/>
              <w:ind w:left="52" w:right="316"/>
              <w:rPr>
                <w:sz w:val="20"/>
                <w:lang w:val="ru-RU"/>
              </w:rPr>
            </w:pPr>
            <w:r w:rsidRPr="009E48F7">
              <w:rPr>
                <w:sz w:val="20"/>
                <w:lang w:val="ru-RU"/>
              </w:rPr>
              <w:t>пищеводно-желудочного</w:t>
            </w:r>
            <w:r w:rsidRPr="009E48F7">
              <w:rPr>
                <w:spacing w:val="-13"/>
                <w:sz w:val="20"/>
                <w:lang w:val="ru-RU"/>
              </w:rPr>
              <w:t xml:space="preserve"> </w:t>
            </w:r>
            <w:r w:rsidRPr="009E48F7">
              <w:rPr>
                <w:sz w:val="20"/>
                <w:lang w:val="ru-RU"/>
              </w:rPr>
              <w:t xml:space="preserve">анастомоза </w:t>
            </w:r>
            <w:r w:rsidRPr="009E48F7">
              <w:rPr>
                <w:spacing w:val="-2"/>
                <w:sz w:val="20"/>
                <w:lang w:val="ru-RU"/>
              </w:rPr>
              <w:t>комбинированная</w:t>
            </w:r>
          </w:p>
        </w:tc>
        <w:tc>
          <w:tcPr>
            <w:tcW w:w="1830" w:type="dxa"/>
            <w:vMerge/>
            <w:tcBorders>
              <w:top w:val="nil"/>
            </w:tcBorders>
          </w:tcPr>
          <w:p w14:paraId="638059A9" w14:textId="77777777" w:rsidR="0058791C" w:rsidRPr="009E48F7" w:rsidRDefault="0058791C">
            <w:pPr>
              <w:rPr>
                <w:sz w:val="2"/>
                <w:szCs w:val="2"/>
                <w:lang w:val="ru-RU"/>
              </w:rPr>
            </w:pPr>
          </w:p>
        </w:tc>
      </w:tr>
      <w:tr w:rsidR="0058791C" w:rsidRPr="00B572D9" w14:paraId="65D04F85" w14:textId="77777777">
        <w:trPr>
          <w:trHeight w:val="690"/>
        </w:trPr>
        <w:tc>
          <w:tcPr>
            <w:tcW w:w="990" w:type="dxa"/>
            <w:vMerge/>
            <w:tcBorders>
              <w:top w:val="nil"/>
            </w:tcBorders>
          </w:tcPr>
          <w:p w14:paraId="6B004AC2" w14:textId="77777777" w:rsidR="0058791C" w:rsidRPr="009E48F7" w:rsidRDefault="0058791C">
            <w:pPr>
              <w:rPr>
                <w:sz w:val="2"/>
                <w:szCs w:val="2"/>
                <w:lang w:val="ru-RU"/>
              </w:rPr>
            </w:pPr>
          </w:p>
        </w:tc>
        <w:tc>
          <w:tcPr>
            <w:tcW w:w="2955" w:type="dxa"/>
            <w:vMerge/>
            <w:tcBorders>
              <w:top w:val="nil"/>
            </w:tcBorders>
          </w:tcPr>
          <w:p w14:paraId="0540F715" w14:textId="77777777" w:rsidR="0058791C" w:rsidRPr="009E48F7" w:rsidRDefault="0058791C">
            <w:pPr>
              <w:rPr>
                <w:sz w:val="2"/>
                <w:szCs w:val="2"/>
                <w:lang w:val="ru-RU"/>
              </w:rPr>
            </w:pPr>
          </w:p>
        </w:tc>
        <w:tc>
          <w:tcPr>
            <w:tcW w:w="1710" w:type="dxa"/>
            <w:vMerge/>
            <w:tcBorders>
              <w:top w:val="nil"/>
            </w:tcBorders>
          </w:tcPr>
          <w:p w14:paraId="285384D2" w14:textId="77777777" w:rsidR="0058791C" w:rsidRPr="009E48F7" w:rsidRDefault="0058791C">
            <w:pPr>
              <w:rPr>
                <w:sz w:val="2"/>
                <w:szCs w:val="2"/>
                <w:lang w:val="ru-RU"/>
              </w:rPr>
            </w:pPr>
          </w:p>
        </w:tc>
        <w:tc>
          <w:tcPr>
            <w:tcW w:w="2955" w:type="dxa"/>
            <w:vMerge/>
            <w:tcBorders>
              <w:top w:val="nil"/>
            </w:tcBorders>
          </w:tcPr>
          <w:p w14:paraId="271B3BDD" w14:textId="77777777" w:rsidR="0058791C" w:rsidRPr="009E48F7" w:rsidRDefault="0058791C">
            <w:pPr>
              <w:rPr>
                <w:sz w:val="2"/>
                <w:szCs w:val="2"/>
                <w:lang w:val="ru-RU"/>
              </w:rPr>
            </w:pPr>
          </w:p>
        </w:tc>
        <w:tc>
          <w:tcPr>
            <w:tcW w:w="1710" w:type="dxa"/>
            <w:vMerge/>
            <w:tcBorders>
              <w:top w:val="nil"/>
            </w:tcBorders>
          </w:tcPr>
          <w:p w14:paraId="5AD46360" w14:textId="77777777" w:rsidR="0058791C" w:rsidRPr="009E48F7" w:rsidRDefault="0058791C">
            <w:pPr>
              <w:rPr>
                <w:sz w:val="2"/>
                <w:szCs w:val="2"/>
                <w:lang w:val="ru-RU"/>
              </w:rPr>
            </w:pPr>
          </w:p>
        </w:tc>
        <w:tc>
          <w:tcPr>
            <w:tcW w:w="3540" w:type="dxa"/>
          </w:tcPr>
          <w:p w14:paraId="20F54EC4"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8"/>
                <w:sz w:val="20"/>
                <w:lang w:val="ru-RU"/>
              </w:rPr>
              <w:t xml:space="preserve"> </w:t>
            </w:r>
            <w:r w:rsidRPr="009E48F7">
              <w:rPr>
                <w:sz w:val="20"/>
                <w:lang w:val="ru-RU"/>
              </w:rPr>
              <w:t>экстраорганного</w:t>
            </w:r>
            <w:r w:rsidRPr="009E48F7">
              <w:rPr>
                <w:spacing w:val="-7"/>
                <w:sz w:val="20"/>
                <w:lang w:val="ru-RU"/>
              </w:rPr>
              <w:t xml:space="preserve"> </w:t>
            </w:r>
            <w:r w:rsidRPr="009E48F7">
              <w:rPr>
                <w:spacing w:val="-2"/>
                <w:sz w:val="20"/>
                <w:lang w:val="ru-RU"/>
              </w:rPr>
              <w:t>рецидива</w:t>
            </w:r>
          </w:p>
          <w:p w14:paraId="7DDB7676" w14:textId="77777777" w:rsidR="0058791C" w:rsidRPr="009E48F7" w:rsidRDefault="00BA7600">
            <w:pPr>
              <w:pStyle w:val="TableParagraph"/>
              <w:spacing w:line="230" w:lineRule="atLeast"/>
              <w:ind w:left="52" w:right="478"/>
              <w:rPr>
                <w:sz w:val="20"/>
                <w:lang w:val="ru-RU"/>
              </w:rPr>
            </w:pPr>
            <w:r w:rsidRPr="009E48F7">
              <w:rPr>
                <w:sz w:val="20"/>
                <w:lang w:val="ru-RU"/>
              </w:rPr>
              <w:t>злокачественных</w:t>
            </w:r>
            <w:r w:rsidRPr="009E48F7">
              <w:rPr>
                <w:spacing w:val="-13"/>
                <w:sz w:val="20"/>
                <w:lang w:val="ru-RU"/>
              </w:rPr>
              <w:t xml:space="preserve"> </w:t>
            </w:r>
            <w:r w:rsidRPr="009E48F7">
              <w:rPr>
                <w:sz w:val="20"/>
                <w:lang w:val="ru-RU"/>
              </w:rPr>
              <w:t>новообразований желудка комбинированное</w:t>
            </w:r>
          </w:p>
        </w:tc>
        <w:tc>
          <w:tcPr>
            <w:tcW w:w="1830" w:type="dxa"/>
            <w:vMerge/>
            <w:tcBorders>
              <w:top w:val="nil"/>
            </w:tcBorders>
          </w:tcPr>
          <w:p w14:paraId="675C9516" w14:textId="77777777" w:rsidR="0058791C" w:rsidRPr="009E48F7" w:rsidRDefault="0058791C">
            <w:pPr>
              <w:rPr>
                <w:sz w:val="2"/>
                <w:szCs w:val="2"/>
                <w:lang w:val="ru-RU"/>
              </w:rPr>
            </w:pPr>
          </w:p>
        </w:tc>
      </w:tr>
      <w:tr w:rsidR="0058791C" w:rsidRPr="00B572D9" w14:paraId="6A454A69" w14:textId="77777777">
        <w:trPr>
          <w:trHeight w:val="1605"/>
        </w:trPr>
        <w:tc>
          <w:tcPr>
            <w:tcW w:w="990" w:type="dxa"/>
            <w:vMerge/>
            <w:tcBorders>
              <w:top w:val="nil"/>
            </w:tcBorders>
          </w:tcPr>
          <w:p w14:paraId="03879C0E" w14:textId="77777777" w:rsidR="0058791C" w:rsidRPr="009E48F7" w:rsidRDefault="0058791C">
            <w:pPr>
              <w:rPr>
                <w:sz w:val="2"/>
                <w:szCs w:val="2"/>
                <w:lang w:val="ru-RU"/>
              </w:rPr>
            </w:pPr>
          </w:p>
        </w:tc>
        <w:tc>
          <w:tcPr>
            <w:tcW w:w="2955" w:type="dxa"/>
            <w:vMerge/>
            <w:tcBorders>
              <w:top w:val="nil"/>
            </w:tcBorders>
          </w:tcPr>
          <w:p w14:paraId="047A666F" w14:textId="77777777" w:rsidR="0058791C" w:rsidRPr="009E48F7" w:rsidRDefault="0058791C">
            <w:pPr>
              <w:rPr>
                <w:sz w:val="2"/>
                <w:szCs w:val="2"/>
                <w:lang w:val="ru-RU"/>
              </w:rPr>
            </w:pPr>
          </w:p>
        </w:tc>
        <w:tc>
          <w:tcPr>
            <w:tcW w:w="1710" w:type="dxa"/>
          </w:tcPr>
          <w:p w14:paraId="66B85D47" w14:textId="77777777" w:rsidR="0058791C" w:rsidRDefault="00BA7600">
            <w:pPr>
              <w:pStyle w:val="TableParagraph"/>
              <w:spacing w:line="214" w:lineRule="exact"/>
              <w:ind w:left="52"/>
              <w:rPr>
                <w:sz w:val="20"/>
              </w:rPr>
            </w:pPr>
            <w:r>
              <w:rPr>
                <w:spacing w:val="-5"/>
                <w:sz w:val="20"/>
              </w:rPr>
              <w:t>C17</w:t>
            </w:r>
          </w:p>
        </w:tc>
        <w:tc>
          <w:tcPr>
            <w:tcW w:w="2955" w:type="dxa"/>
          </w:tcPr>
          <w:p w14:paraId="49DF6C65" w14:textId="77777777" w:rsidR="0058791C" w:rsidRPr="009E48F7" w:rsidRDefault="00BA7600">
            <w:pPr>
              <w:pStyle w:val="TableParagraph"/>
              <w:spacing w:line="214" w:lineRule="exact"/>
              <w:ind w:left="52"/>
              <w:rPr>
                <w:sz w:val="20"/>
                <w:lang w:val="ru-RU"/>
              </w:rPr>
            </w:pPr>
            <w:r w:rsidRPr="009E48F7">
              <w:rPr>
                <w:spacing w:val="-2"/>
                <w:sz w:val="20"/>
                <w:lang w:val="ru-RU"/>
              </w:rPr>
              <w:t>местнораспространенные</w:t>
            </w:r>
            <w:r w:rsidRPr="009E48F7">
              <w:rPr>
                <w:spacing w:val="22"/>
                <w:sz w:val="20"/>
                <w:lang w:val="ru-RU"/>
              </w:rPr>
              <w:t xml:space="preserve"> </w:t>
            </w:r>
            <w:r w:rsidRPr="009E48F7">
              <w:rPr>
                <w:spacing w:val="-10"/>
                <w:sz w:val="20"/>
                <w:lang w:val="ru-RU"/>
              </w:rPr>
              <w:t>и</w:t>
            </w:r>
          </w:p>
          <w:p w14:paraId="1B4E4559" w14:textId="77777777" w:rsidR="0058791C" w:rsidRPr="009E48F7" w:rsidRDefault="00BA7600">
            <w:pPr>
              <w:pStyle w:val="TableParagraph"/>
              <w:ind w:left="52" w:right="497"/>
              <w:rPr>
                <w:sz w:val="20"/>
                <w:lang w:val="ru-RU"/>
              </w:rPr>
            </w:pPr>
            <w:r w:rsidRPr="009E48F7">
              <w:rPr>
                <w:sz w:val="20"/>
                <w:lang w:val="ru-RU"/>
              </w:rPr>
              <w:t>диссеминированные</w:t>
            </w:r>
            <w:r w:rsidRPr="009E48F7">
              <w:rPr>
                <w:spacing w:val="-13"/>
                <w:sz w:val="20"/>
                <w:lang w:val="ru-RU"/>
              </w:rPr>
              <w:t xml:space="preserve"> </w:t>
            </w:r>
            <w:r w:rsidRPr="009E48F7">
              <w:rPr>
                <w:sz w:val="20"/>
                <w:lang w:val="ru-RU"/>
              </w:rPr>
              <w:t xml:space="preserve">формы </w:t>
            </w:r>
            <w:r w:rsidRPr="009E48F7">
              <w:rPr>
                <w:spacing w:val="-2"/>
                <w:sz w:val="20"/>
                <w:lang w:val="ru-RU"/>
              </w:rPr>
              <w:t>злокачественных новообразований двенадцатиперстной</w:t>
            </w:r>
          </w:p>
          <w:p w14:paraId="24C714F7" w14:textId="77777777" w:rsidR="0058791C" w:rsidRDefault="00BA7600">
            <w:pPr>
              <w:pStyle w:val="TableParagraph"/>
              <w:spacing w:line="230" w:lineRule="exact"/>
              <w:ind w:left="52"/>
              <w:rPr>
                <w:sz w:val="20"/>
              </w:rPr>
            </w:pPr>
            <w:r>
              <w:rPr>
                <w:sz w:val="20"/>
              </w:rPr>
              <w:t>и</w:t>
            </w:r>
            <w:r>
              <w:rPr>
                <w:spacing w:val="-1"/>
                <w:sz w:val="20"/>
              </w:rPr>
              <w:t xml:space="preserve"> </w:t>
            </w:r>
            <w:r>
              <w:rPr>
                <w:sz w:val="20"/>
              </w:rPr>
              <w:t xml:space="preserve">тонкой </w:t>
            </w:r>
            <w:r>
              <w:rPr>
                <w:spacing w:val="-2"/>
                <w:sz w:val="20"/>
              </w:rPr>
              <w:t>кишки</w:t>
            </w:r>
          </w:p>
        </w:tc>
        <w:tc>
          <w:tcPr>
            <w:tcW w:w="1710" w:type="dxa"/>
          </w:tcPr>
          <w:p w14:paraId="047C12F6" w14:textId="77777777" w:rsidR="0058791C" w:rsidRDefault="00BA7600">
            <w:pPr>
              <w:pStyle w:val="TableParagraph"/>
              <w:spacing w:line="214" w:lineRule="exact"/>
              <w:ind w:left="52"/>
              <w:rPr>
                <w:sz w:val="20"/>
              </w:rPr>
            </w:pPr>
            <w:r>
              <w:rPr>
                <w:spacing w:val="-2"/>
                <w:sz w:val="20"/>
              </w:rPr>
              <w:t>хирургическое</w:t>
            </w:r>
          </w:p>
          <w:p w14:paraId="26F028EE" w14:textId="77777777" w:rsidR="0058791C" w:rsidRDefault="00BA7600">
            <w:pPr>
              <w:pStyle w:val="TableParagraph"/>
              <w:ind w:left="52"/>
              <w:rPr>
                <w:sz w:val="20"/>
              </w:rPr>
            </w:pPr>
            <w:r>
              <w:rPr>
                <w:spacing w:val="-2"/>
                <w:sz w:val="20"/>
              </w:rPr>
              <w:t>лечение</w:t>
            </w:r>
          </w:p>
        </w:tc>
        <w:tc>
          <w:tcPr>
            <w:tcW w:w="3540" w:type="dxa"/>
          </w:tcPr>
          <w:p w14:paraId="665F09D3" w14:textId="77777777" w:rsidR="0058791C" w:rsidRPr="009E48F7" w:rsidRDefault="00BA7600">
            <w:pPr>
              <w:pStyle w:val="TableParagraph"/>
              <w:spacing w:line="214" w:lineRule="exact"/>
              <w:ind w:left="52"/>
              <w:rPr>
                <w:sz w:val="20"/>
                <w:lang w:val="ru-RU"/>
              </w:rPr>
            </w:pPr>
            <w:r w:rsidRPr="009E48F7">
              <w:rPr>
                <w:sz w:val="20"/>
                <w:lang w:val="ru-RU"/>
              </w:rPr>
              <w:t>панкреатодуоденальная</w:t>
            </w:r>
            <w:r w:rsidRPr="009E48F7">
              <w:rPr>
                <w:spacing w:val="-9"/>
                <w:sz w:val="20"/>
                <w:lang w:val="ru-RU"/>
              </w:rPr>
              <w:t xml:space="preserve"> </w:t>
            </w:r>
            <w:r w:rsidRPr="009E48F7">
              <w:rPr>
                <w:sz w:val="20"/>
                <w:lang w:val="ru-RU"/>
              </w:rPr>
              <w:t>резекция,</w:t>
            </w:r>
            <w:r w:rsidRPr="009E48F7">
              <w:rPr>
                <w:spacing w:val="-7"/>
                <w:sz w:val="20"/>
                <w:lang w:val="ru-RU"/>
              </w:rPr>
              <w:t xml:space="preserve"> </w:t>
            </w:r>
            <w:r w:rsidRPr="009E48F7">
              <w:rPr>
                <w:sz w:val="20"/>
                <w:lang w:val="ru-RU"/>
              </w:rPr>
              <w:t>в</w:t>
            </w:r>
            <w:r w:rsidRPr="009E48F7">
              <w:rPr>
                <w:spacing w:val="-8"/>
                <w:sz w:val="20"/>
                <w:lang w:val="ru-RU"/>
              </w:rPr>
              <w:t xml:space="preserve"> </w:t>
            </w:r>
            <w:r w:rsidRPr="009E48F7">
              <w:rPr>
                <w:spacing w:val="-5"/>
                <w:sz w:val="20"/>
                <w:lang w:val="ru-RU"/>
              </w:rPr>
              <w:t>том</w:t>
            </w:r>
          </w:p>
          <w:p w14:paraId="6708DBE9" w14:textId="77777777" w:rsidR="0058791C" w:rsidRPr="009E48F7" w:rsidRDefault="00BA7600">
            <w:pPr>
              <w:pStyle w:val="TableParagraph"/>
              <w:ind w:left="52" w:right="105"/>
              <w:rPr>
                <w:sz w:val="20"/>
                <w:lang w:val="ru-RU"/>
              </w:rPr>
            </w:pPr>
            <w:r w:rsidRPr="009E48F7">
              <w:rPr>
                <w:sz w:val="20"/>
                <w:lang w:val="ru-RU"/>
              </w:rPr>
              <w:t>числе</w:t>
            </w:r>
            <w:r w:rsidRPr="009E48F7">
              <w:rPr>
                <w:spacing w:val="-13"/>
                <w:sz w:val="20"/>
                <w:lang w:val="ru-RU"/>
              </w:rPr>
              <w:t xml:space="preserve"> </w:t>
            </w:r>
            <w:r w:rsidRPr="009E48F7">
              <w:rPr>
                <w:sz w:val="20"/>
                <w:lang w:val="ru-RU"/>
              </w:rPr>
              <w:t>расширенная</w:t>
            </w:r>
            <w:r w:rsidRPr="009E48F7">
              <w:rPr>
                <w:spacing w:val="-12"/>
                <w:sz w:val="20"/>
                <w:lang w:val="ru-RU"/>
              </w:rPr>
              <w:t xml:space="preserve"> </w:t>
            </w:r>
            <w:r w:rsidRPr="009E48F7">
              <w:rPr>
                <w:sz w:val="20"/>
                <w:lang w:val="ru-RU"/>
              </w:rPr>
              <w:t xml:space="preserve">или </w:t>
            </w:r>
            <w:r w:rsidRPr="009E48F7">
              <w:rPr>
                <w:spacing w:val="-2"/>
                <w:sz w:val="20"/>
                <w:lang w:val="ru-RU"/>
              </w:rPr>
              <w:t>комбинированная</w:t>
            </w:r>
          </w:p>
        </w:tc>
        <w:tc>
          <w:tcPr>
            <w:tcW w:w="1830" w:type="dxa"/>
            <w:vMerge/>
            <w:tcBorders>
              <w:top w:val="nil"/>
            </w:tcBorders>
          </w:tcPr>
          <w:p w14:paraId="59E967F0" w14:textId="77777777" w:rsidR="0058791C" w:rsidRPr="009E48F7" w:rsidRDefault="0058791C">
            <w:pPr>
              <w:rPr>
                <w:sz w:val="2"/>
                <w:szCs w:val="2"/>
                <w:lang w:val="ru-RU"/>
              </w:rPr>
            </w:pPr>
          </w:p>
        </w:tc>
      </w:tr>
      <w:tr w:rsidR="0058791C" w:rsidRPr="00B572D9" w14:paraId="73BD08EA" w14:textId="77777777">
        <w:trPr>
          <w:trHeight w:val="690"/>
        </w:trPr>
        <w:tc>
          <w:tcPr>
            <w:tcW w:w="990" w:type="dxa"/>
            <w:vMerge/>
            <w:tcBorders>
              <w:top w:val="nil"/>
            </w:tcBorders>
          </w:tcPr>
          <w:p w14:paraId="7F449161" w14:textId="77777777" w:rsidR="0058791C" w:rsidRPr="009E48F7" w:rsidRDefault="0058791C">
            <w:pPr>
              <w:rPr>
                <w:sz w:val="2"/>
                <w:szCs w:val="2"/>
                <w:lang w:val="ru-RU"/>
              </w:rPr>
            </w:pPr>
          </w:p>
        </w:tc>
        <w:tc>
          <w:tcPr>
            <w:tcW w:w="2955" w:type="dxa"/>
            <w:vMerge/>
            <w:tcBorders>
              <w:top w:val="nil"/>
            </w:tcBorders>
          </w:tcPr>
          <w:p w14:paraId="048A4462" w14:textId="77777777" w:rsidR="0058791C" w:rsidRPr="009E48F7" w:rsidRDefault="0058791C">
            <w:pPr>
              <w:rPr>
                <w:sz w:val="2"/>
                <w:szCs w:val="2"/>
                <w:lang w:val="ru-RU"/>
              </w:rPr>
            </w:pPr>
          </w:p>
        </w:tc>
        <w:tc>
          <w:tcPr>
            <w:tcW w:w="1710" w:type="dxa"/>
            <w:vMerge w:val="restart"/>
          </w:tcPr>
          <w:p w14:paraId="476E06BE" w14:textId="77777777" w:rsidR="0058791C" w:rsidRDefault="00BA7600">
            <w:pPr>
              <w:pStyle w:val="TableParagraph"/>
              <w:ind w:left="52" w:right="54"/>
              <w:rPr>
                <w:sz w:val="20"/>
              </w:rPr>
            </w:pPr>
            <w:r>
              <w:rPr>
                <w:sz w:val="20"/>
              </w:rPr>
              <w:t>C18,</w:t>
            </w:r>
            <w:r>
              <w:rPr>
                <w:spacing w:val="-13"/>
                <w:sz w:val="20"/>
              </w:rPr>
              <w:t xml:space="preserve"> </w:t>
            </w:r>
            <w:r>
              <w:rPr>
                <w:sz w:val="20"/>
              </w:rPr>
              <w:t>C19,</w:t>
            </w:r>
            <w:r>
              <w:rPr>
                <w:spacing w:val="-12"/>
                <w:sz w:val="20"/>
              </w:rPr>
              <w:t xml:space="preserve"> </w:t>
            </w:r>
            <w:r>
              <w:rPr>
                <w:sz w:val="20"/>
              </w:rPr>
              <w:t>C20, C08, C48.1</w:t>
            </w:r>
          </w:p>
        </w:tc>
        <w:tc>
          <w:tcPr>
            <w:tcW w:w="2955" w:type="dxa"/>
            <w:vMerge w:val="restart"/>
          </w:tcPr>
          <w:p w14:paraId="63058821" w14:textId="77777777" w:rsidR="0058791C" w:rsidRPr="009E48F7" w:rsidRDefault="00BA7600">
            <w:pPr>
              <w:pStyle w:val="TableParagraph"/>
              <w:ind w:left="52" w:right="86"/>
              <w:rPr>
                <w:sz w:val="20"/>
                <w:lang w:val="ru-RU"/>
              </w:rPr>
            </w:pPr>
            <w:r w:rsidRPr="009E48F7">
              <w:rPr>
                <w:sz w:val="20"/>
                <w:lang w:val="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w:t>
            </w:r>
            <w:r w:rsidRPr="009E48F7">
              <w:rPr>
                <w:spacing w:val="-13"/>
                <w:sz w:val="20"/>
                <w:lang w:val="ru-RU"/>
              </w:rPr>
              <w:t xml:space="preserve"> </w:t>
            </w:r>
            <w:r w:rsidRPr="009E48F7">
              <w:rPr>
                <w:sz w:val="20"/>
                <w:lang w:val="ru-RU"/>
              </w:rPr>
              <w:t xml:space="preserve">диссеминацией, включая псевдомиксому </w:t>
            </w:r>
            <w:r w:rsidRPr="009E48F7">
              <w:rPr>
                <w:spacing w:val="-2"/>
                <w:sz w:val="20"/>
                <w:lang w:val="ru-RU"/>
              </w:rPr>
              <w:t>брюшины</w:t>
            </w:r>
          </w:p>
        </w:tc>
        <w:tc>
          <w:tcPr>
            <w:tcW w:w="1710" w:type="dxa"/>
            <w:vMerge w:val="restart"/>
          </w:tcPr>
          <w:p w14:paraId="66444369" w14:textId="77777777" w:rsidR="0058791C" w:rsidRDefault="00BA7600">
            <w:pPr>
              <w:pStyle w:val="TableParagraph"/>
              <w:ind w:left="52"/>
              <w:rPr>
                <w:sz w:val="20"/>
              </w:rPr>
            </w:pPr>
            <w:r>
              <w:rPr>
                <w:spacing w:val="-2"/>
                <w:sz w:val="20"/>
              </w:rPr>
              <w:t>хирургическое лечение</w:t>
            </w:r>
          </w:p>
        </w:tc>
        <w:tc>
          <w:tcPr>
            <w:tcW w:w="3540" w:type="dxa"/>
          </w:tcPr>
          <w:p w14:paraId="63DB02C9" w14:textId="77777777" w:rsidR="0058791C" w:rsidRPr="009E48F7" w:rsidRDefault="00BA7600">
            <w:pPr>
              <w:pStyle w:val="TableParagraph"/>
              <w:spacing w:line="230" w:lineRule="exact"/>
              <w:ind w:left="52"/>
              <w:rPr>
                <w:sz w:val="20"/>
                <w:lang w:val="ru-RU"/>
              </w:rPr>
            </w:pPr>
            <w:r w:rsidRPr="009E48F7">
              <w:rPr>
                <w:sz w:val="20"/>
                <w:lang w:val="ru-RU"/>
              </w:rPr>
              <w:t>реконструкция</w:t>
            </w:r>
            <w:r w:rsidRPr="009E48F7">
              <w:rPr>
                <w:spacing w:val="-13"/>
                <w:sz w:val="20"/>
                <w:lang w:val="ru-RU"/>
              </w:rPr>
              <w:t xml:space="preserve"> </w:t>
            </w:r>
            <w:r w:rsidRPr="009E48F7">
              <w:rPr>
                <w:sz w:val="20"/>
                <w:lang w:val="ru-RU"/>
              </w:rPr>
              <w:t>толстой</w:t>
            </w:r>
            <w:r w:rsidRPr="009E48F7">
              <w:rPr>
                <w:spacing w:val="-12"/>
                <w:sz w:val="20"/>
                <w:lang w:val="ru-RU"/>
              </w:rPr>
              <w:t xml:space="preserve"> </w:t>
            </w:r>
            <w:r w:rsidRPr="009E48F7">
              <w:rPr>
                <w:sz w:val="20"/>
                <w:lang w:val="ru-RU"/>
              </w:rPr>
              <w:t>кишки</w:t>
            </w:r>
            <w:r w:rsidRPr="009E48F7">
              <w:rPr>
                <w:spacing w:val="-13"/>
                <w:sz w:val="20"/>
                <w:lang w:val="ru-RU"/>
              </w:rPr>
              <w:t xml:space="preserve"> </w:t>
            </w:r>
            <w:r w:rsidRPr="009E48F7">
              <w:rPr>
                <w:sz w:val="20"/>
                <w:lang w:val="ru-RU"/>
              </w:rPr>
              <w:t xml:space="preserve">с формированием межкишечных </w:t>
            </w:r>
            <w:r w:rsidRPr="009E48F7">
              <w:rPr>
                <w:spacing w:val="-2"/>
                <w:sz w:val="20"/>
                <w:lang w:val="ru-RU"/>
              </w:rPr>
              <w:t>анастомозов</w:t>
            </w:r>
          </w:p>
        </w:tc>
        <w:tc>
          <w:tcPr>
            <w:tcW w:w="1830" w:type="dxa"/>
            <w:vMerge/>
            <w:tcBorders>
              <w:top w:val="nil"/>
            </w:tcBorders>
          </w:tcPr>
          <w:p w14:paraId="6406CB95" w14:textId="77777777" w:rsidR="0058791C" w:rsidRPr="009E48F7" w:rsidRDefault="0058791C">
            <w:pPr>
              <w:rPr>
                <w:sz w:val="2"/>
                <w:szCs w:val="2"/>
                <w:lang w:val="ru-RU"/>
              </w:rPr>
            </w:pPr>
          </w:p>
        </w:tc>
      </w:tr>
      <w:tr w:rsidR="0058791C" w:rsidRPr="00B572D9" w14:paraId="78F8CD62" w14:textId="77777777">
        <w:trPr>
          <w:trHeight w:val="1605"/>
        </w:trPr>
        <w:tc>
          <w:tcPr>
            <w:tcW w:w="990" w:type="dxa"/>
            <w:vMerge/>
            <w:tcBorders>
              <w:top w:val="nil"/>
            </w:tcBorders>
          </w:tcPr>
          <w:p w14:paraId="360BE787" w14:textId="77777777" w:rsidR="0058791C" w:rsidRPr="009E48F7" w:rsidRDefault="0058791C">
            <w:pPr>
              <w:rPr>
                <w:sz w:val="2"/>
                <w:szCs w:val="2"/>
                <w:lang w:val="ru-RU"/>
              </w:rPr>
            </w:pPr>
          </w:p>
        </w:tc>
        <w:tc>
          <w:tcPr>
            <w:tcW w:w="2955" w:type="dxa"/>
            <w:vMerge/>
            <w:tcBorders>
              <w:top w:val="nil"/>
            </w:tcBorders>
          </w:tcPr>
          <w:p w14:paraId="01BDFCE4" w14:textId="77777777" w:rsidR="0058791C" w:rsidRPr="009E48F7" w:rsidRDefault="0058791C">
            <w:pPr>
              <w:rPr>
                <w:sz w:val="2"/>
                <w:szCs w:val="2"/>
                <w:lang w:val="ru-RU"/>
              </w:rPr>
            </w:pPr>
          </w:p>
        </w:tc>
        <w:tc>
          <w:tcPr>
            <w:tcW w:w="1710" w:type="dxa"/>
            <w:vMerge/>
            <w:tcBorders>
              <w:top w:val="nil"/>
            </w:tcBorders>
          </w:tcPr>
          <w:p w14:paraId="709B57F2" w14:textId="77777777" w:rsidR="0058791C" w:rsidRPr="009E48F7" w:rsidRDefault="0058791C">
            <w:pPr>
              <w:rPr>
                <w:sz w:val="2"/>
                <w:szCs w:val="2"/>
                <w:lang w:val="ru-RU"/>
              </w:rPr>
            </w:pPr>
          </w:p>
        </w:tc>
        <w:tc>
          <w:tcPr>
            <w:tcW w:w="2955" w:type="dxa"/>
            <w:vMerge/>
            <w:tcBorders>
              <w:top w:val="nil"/>
            </w:tcBorders>
          </w:tcPr>
          <w:p w14:paraId="1289C3B3" w14:textId="77777777" w:rsidR="0058791C" w:rsidRPr="009E48F7" w:rsidRDefault="0058791C">
            <w:pPr>
              <w:rPr>
                <w:sz w:val="2"/>
                <w:szCs w:val="2"/>
                <w:lang w:val="ru-RU"/>
              </w:rPr>
            </w:pPr>
          </w:p>
        </w:tc>
        <w:tc>
          <w:tcPr>
            <w:tcW w:w="1710" w:type="dxa"/>
            <w:vMerge/>
            <w:tcBorders>
              <w:top w:val="nil"/>
            </w:tcBorders>
          </w:tcPr>
          <w:p w14:paraId="4A2559E8" w14:textId="77777777" w:rsidR="0058791C" w:rsidRPr="009E48F7" w:rsidRDefault="0058791C">
            <w:pPr>
              <w:rPr>
                <w:sz w:val="2"/>
                <w:szCs w:val="2"/>
                <w:lang w:val="ru-RU"/>
              </w:rPr>
            </w:pPr>
          </w:p>
        </w:tc>
        <w:tc>
          <w:tcPr>
            <w:tcW w:w="3540" w:type="dxa"/>
          </w:tcPr>
          <w:p w14:paraId="15F6F5BF" w14:textId="77777777" w:rsidR="0058791C" w:rsidRPr="009E48F7" w:rsidRDefault="00BA7600">
            <w:pPr>
              <w:pStyle w:val="TableParagraph"/>
              <w:spacing w:line="230" w:lineRule="exact"/>
              <w:ind w:left="52" w:right="423"/>
              <w:rPr>
                <w:sz w:val="20"/>
                <w:lang w:val="ru-RU"/>
              </w:rPr>
            </w:pPr>
            <w:r w:rsidRPr="009E48F7">
              <w:rPr>
                <w:sz w:val="20"/>
                <w:lang w:val="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w:t>
            </w:r>
            <w:r w:rsidRPr="009E48F7">
              <w:rPr>
                <w:spacing w:val="-13"/>
                <w:sz w:val="20"/>
                <w:lang w:val="ru-RU"/>
              </w:rPr>
              <w:t xml:space="preserve"> </w:t>
            </w:r>
            <w:r w:rsidRPr="009E48F7">
              <w:rPr>
                <w:sz w:val="20"/>
                <w:lang w:val="ru-RU"/>
              </w:rPr>
              <w:t xml:space="preserve">внутрибрюшной </w:t>
            </w:r>
            <w:r w:rsidRPr="009E48F7">
              <w:rPr>
                <w:spacing w:val="-2"/>
                <w:sz w:val="20"/>
                <w:lang w:val="ru-RU"/>
              </w:rPr>
              <w:t>химиотерапии</w:t>
            </w:r>
          </w:p>
        </w:tc>
        <w:tc>
          <w:tcPr>
            <w:tcW w:w="1830" w:type="dxa"/>
            <w:vMerge/>
            <w:tcBorders>
              <w:top w:val="nil"/>
            </w:tcBorders>
          </w:tcPr>
          <w:p w14:paraId="3E3E5968" w14:textId="77777777" w:rsidR="0058791C" w:rsidRPr="009E48F7" w:rsidRDefault="0058791C">
            <w:pPr>
              <w:rPr>
                <w:sz w:val="2"/>
                <w:szCs w:val="2"/>
                <w:lang w:val="ru-RU"/>
              </w:rPr>
            </w:pPr>
          </w:p>
        </w:tc>
      </w:tr>
      <w:tr w:rsidR="0058791C" w:rsidRPr="00B572D9" w14:paraId="6A9B9DD3" w14:textId="77777777">
        <w:trPr>
          <w:trHeight w:val="1810"/>
        </w:trPr>
        <w:tc>
          <w:tcPr>
            <w:tcW w:w="990" w:type="dxa"/>
            <w:vMerge/>
            <w:tcBorders>
              <w:top w:val="nil"/>
            </w:tcBorders>
          </w:tcPr>
          <w:p w14:paraId="7BEC2A4D" w14:textId="77777777" w:rsidR="0058791C" w:rsidRPr="009E48F7" w:rsidRDefault="0058791C">
            <w:pPr>
              <w:rPr>
                <w:sz w:val="2"/>
                <w:szCs w:val="2"/>
                <w:lang w:val="ru-RU"/>
              </w:rPr>
            </w:pPr>
          </w:p>
        </w:tc>
        <w:tc>
          <w:tcPr>
            <w:tcW w:w="2955" w:type="dxa"/>
            <w:vMerge/>
            <w:tcBorders>
              <w:top w:val="nil"/>
            </w:tcBorders>
          </w:tcPr>
          <w:p w14:paraId="2E1FB5FF" w14:textId="77777777" w:rsidR="0058791C" w:rsidRPr="009E48F7" w:rsidRDefault="0058791C">
            <w:pPr>
              <w:rPr>
                <w:sz w:val="2"/>
                <w:szCs w:val="2"/>
                <w:lang w:val="ru-RU"/>
              </w:rPr>
            </w:pPr>
          </w:p>
        </w:tc>
        <w:tc>
          <w:tcPr>
            <w:tcW w:w="1710" w:type="dxa"/>
            <w:vMerge/>
            <w:tcBorders>
              <w:top w:val="nil"/>
            </w:tcBorders>
          </w:tcPr>
          <w:p w14:paraId="1195D261" w14:textId="77777777" w:rsidR="0058791C" w:rsidRPr="009E48F7" w:rsidRDefault="0058791C">
            <w:pPr>
              <w:rPr>
                <w:sz w:val="2"/>
                <w:szCs w:val="2"/>
                <w:lang w:val="ru-RU"/>
              </w:rPr>
            </w:pPr>
          </w:p>
        </w:tc>
        <w:tc>
          <w:tcPr>
            <w:tcW w:w="2955" w:type="dxa"/>
            <w:vMerge/>
            <w:tcBorders>
              <w:top w:val="nil"/>
            </w:tcBorders>
          </w:tcPr>
          <w:p w14:paraId="3BB48571" w14:textId="77777777" w:rsidR="0058791C" w:rsidRPr="009E48F7" w:rsidRDefault="0058791C">
            <w:pPr>
              <w:rPr>
                <w:sz w:val="2"/>
                <w:szCs w:val="2"/>
                <w:lang w:val="ru-RU"/>
              </w:rPr>
            </w:pPr>
          </w:p>
        </w:tc>
        <w:tc>
          <w:tcPr>
            <w:tcW w:w="1710" w:type="dxa"/>
            <w:vMerge/>
            <w:tcBorders>
              <w:top w:val="nil"/>
            </w:tcBorders>
          </w:tcPr>
          <w:p w14:paraId="17700E5B" w14:textId="77777777" w:rsidR="0058791C" w:rsidRPr="009E48F7" w:rsidRDefault="0058791C">
            <w:pPr>
              <w:rPr>
                <w:sz w:val="2"/>
                <w:szCs w:val="2"/>
                <w:lang w:val="ru-RU"/>
              </w:rPr>
            </w:pPr>
          </w:p>
        </w:tc>
        <w:tc>
          <w:tcPr>
            <w:tcW w:w="3540" w:type="dxa"/>
          </w:tcPr>
          <w:p w14:paraId="40E3656B" w14:textId="77777777" w:rsidR="0058791C" w:rsidRPr="009E48F7" w:rsidRDefault="00BA7600">
            <w:pPr>
              <w:pStyle w:val="TableParagraph"/>
              <w:ind w:left="52" w:right="423"/>
              <w:rPr>
                <w:sz w:val="20"/>
                <w:lang w:val="ru-RU"/>
              </w:rPr>
            </w:pPr>
            <w:r w:rsidRPr="009E48F7">
              <w:rPr>
                <w:sz w:val="20"/>
                <w:lang w:val="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w:t>
            </w:r>
            <w:r w:rsidRPr="009E48F7">
              <w:rPr>
                <w:spacing w:val="-13"/>
                <w:sz w:val="20"/>
                <w:lang w:val="ru-RU"/>
              </w:rPr>
              <w:t xml:space="preserve"> </w:t>
            </w:r>
            <w:r w:rsidRPr="009E48F7">
              <w:rPr>
                <w:sz w:val="20"/>
                <w:lang w:val="ru-RU"/>
              </w:rPr>
              <w:t xml:space="preserve">внутрибрюшной </w:t>
            </w:r>
            <w:r w:rsidRPr="009E48F7">
              <w:rPr>
                <w:spacing w:val="-2"/>
                <w:sz w:val="20"/>
                <w:lang w:val="ru-RU"/>
              </w:rPr>
              <w:t>химиотерапии</w:t>
            </w:r>
          </w:p>
        </w:tc>
        <w:tc>
          <w:tcPr>
            <w:tcW w:w="1830" w:type="dxa"/>
            <w:vMerge/>
            <w:tcBorders>
              <w:top w:val="nil"/>
            </w:tcBorders>
          </w:tcPr>
          <w:p w14:paraId="6EB681BA" w14:textId="77777777" w:rsidR="0058791C" w:rsidRPr="009E48F7" w:rsidRDefault="0058791C">
            <w:pPr>
              <w:rPr>
                <w:sz w:val="2"/>
                <w:szCs w:val="2"/>
                <w:lang w:val="ru-RU"/>
              </w:rPr>
            </w:pPr>
          </w:p>
        </w:tc>
      </w:tr>
      <w:tr w:rsidR="0058791C" w:rsidRPr="00B572D9" w14:paraId="09F61D1E" w14:textId="77777777">
        <w:trPr>
          <w:trHeight w:val="1605"/>
        </w:trPr>
        <w:tc>
          <w:tcPr>
            <w:tcW w:w="990" w:type="dxa"/>
            <w:vMerge/>
            <w:tcBorders>
              <w:top w:val="nil"/>
            </w:tcBorders>
          </w:tcPr>
          <w:p w14:paraId="6F029F29" w14:textId="77777777" w:rsidR="0058791C" w:rsidRPr="009E48F7" w:rsidRDefault="0058791C">
            <w:pPr>
              <w:rPr>
                <w:sz w:val="2"/>
                <w:szCs w:val="2"/>
                <w:lang w:val="ru-RU"/>
              </w:rPr>
            </w:pPr>
          </w:p>
        </w:tc>
        <w:tc>
          <w:tcPr>
            <w:tcW w:w="2955" w:type="dxa"/>
            <w:vMerge/>
            <w:tcBorders>
              <w:top w:val="nil"/>
            </w:tcBorders>
          </w:tcPr>
          <w:p w14:paraId="52A0DD3B" w14:textId="77777777" w:rsidR="0058791C" w:rsidRPr="009E48F7" w:rsidRDefault="0058791C">
            <w:pPr>
              <w:rPr>
                <w:sz w:val="2"/>
                <w:szCs w:val="2"/>
                <w:lang w:val="ru-RU"/>
              </w:rPr>
            </w:pPr>
          </w:p>
        </w:tc>
        <w:tc>
          <w:tcPr>
            <w:tcW w:w="1710" w:type="dxa"/>
            <w:vMerge/>
            <w:tcBorders>
              <w:top w:val="nil"/>
            </w:tcBorders>
          </w:tcPr>
          <w:p w14:paraId="00540BA9" w14:textId="77777777" w:rsidR="0058791C" w:rsidRPr="009E48F7" w:rsidRDefault="0058791C">
            <w:pPr>
              <w:rPr>
                <w:sz w:val="2"/>
                <w:szCs w:val="2"/>
                <w:lang w:val="ru-RU"/>
              </w:rPr>
            </w:pPr>
          </w:p>
        </w:tc>
        <w:tc>
          <w:tcPr>
            <w:tcW w:w="2955" w:type="dxa"/>
            <w:vMerge/>
            <w:tcBorders>
              <w:top w:val="nil"/>
            </w:tcBorders>
          </w:tcPr>
          <w:p w14:paraId="33500319" w14:textId="77777777" w:rsidR="0058791C" w:rsidRPr="009E48F7" w:rsidRDefault="0058791C">
            <w:pPr>
              <w:rPr>
                <w:sz w:val="2"/>
                <w:szCs w:val="2"/>
                <w:lang w:val="ru-RU"/>
              </w:rPr>
            </w:pPr>
          </w:p>
        </w:tc>
        <w:tc>
          <w:tcPr>
            <w:tcW w:w="1710" w:type="dxa"/>
            <w:vMerge/>
            <w:tcBorders>
              <w:top w:val="nil"/>
            </w:tcBorders>
          </w:tcPr>
          <w:p w14:paraId="1F93B279" w14:textId="77777777" w:rsidR="0058791C" w:rsidRPr="009E48F7" w:rsidRDefault="0058791C">
            <w:pPr>
              <w:rPr>
                <w:sz w:val="2"/>
                <w:szCs w:val="2"/>
                <w:lang w:val="ru-RU"/>
              </w:rPr>
            </w:pPr>
          </w:p>
        </w:tc>
        <w:tc>
          <w:tcPr>
            <w:tcW w:w="3540" w:type="dxa"/>
          </w:tcPr>
          <w:p w14:paraId="00328C66" w14:textId="77777777" w:rsidR="0058791C" w:rsidRPr="009E48F7" w:rsidRDefault="00BA7600">
            <w:pPr>
              <w:pStyle w:val="TableParagraph"/>
              <w:spacing w:line="230" w:lineRule="exact"/>
              <w:ind w:left="52" w:right="423"/>
              <w:rPr>
                <w:sz w:val="20"/>
                <w:lang w:val="ru-RU"/>
              </w:rPr>
            </w:pPr>
            <w:r w:rsidRPr="009E48F7">
              <w:rPr>
                <w:sz w:val="20"/>
                <w:lang w:val="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w:t>
            </w:r>
            <w:r w:rsidRPr="009E48F7">
              <w:rPr>
                <w:spacing w:val="-13"/>
                <w:sz w:val="20"/>
                <w:lang w:val="ru-RU"/>
              </w:rPr>
              <w:t xml:space="preserve"> </w:t>
            </w:r>
            <w:r w:rsidRPr="009E48F7">
              <w:rPr>
                <w:sz w:val="20"/>
                <w:lang w:val="ru-RU"/>
              </w:rPr>
              <w:t xml:space="preserve">внутрибрюшной </w:t>
            </w:r>
            <w:r w:rsidRPr="009E48F7">
              <w:rPr>
                <w:spacing w:val="-2"/>
                <w:sz w:val="20"/>
                <w:lang w:val="ru-RU"/>
              </w:rPr>
              <w:t>химиотерапии</w:t>
            </w:r>
          </w:p>
        </w:tc>
        <w:tc>
          <w:tcPr>
            <w:tcW w:w="1830" w:type="dxa"/>
            <w:vMerge/>
            <w:tcBorders>
              <w:top w:val="nil"/>
            </w:tcBorders>
          </w:tcPr>
          <w:p w14:paraId="2E40E0A0" w14:textId="77777777" w:rsidR="0058791C" w:rsidRPr="009E48F7" w:rsidRDefault="0058791C">
            <w:pPr>
              <w:rPr>
                <w:sz w:val="2"/>
                <w:szCs w:val="2"/>
                <w:lang w:val="ru-RU"/>
              </w:rPr>
            </w:pPr>
          </w:p>
        </w:tc>
      </w:tr>
    </w:tbl>
    <w:p w14:paraId="41C7B23C" w14:textId="77777777" w:rsidR="0058791C" w:rsidRPr="009E48F7" w:rsidRDefault="0058791C">
      <w:pPr>
        <w:rPr>
          <w:sz w:val="2"/>
          <w:szCs w:val="2"/>
          <w:lang w:val="ru-RU"/>
        </w:rPr>
        <w:sectPr w:rsidR="0058791C" w:rsidRPr="009E48F7">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ADB1876" w14:textId="77777777">
        <w:trPr>
          <w:trHeight w:val="210"/>
        </w:trPr>
        <w:tc>
          <w:tcPr>
            <w:tcW w:w="990" w:type="dxa"/>
          </w:tcPr>
          <w:p w14:paraId="250D735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00E1497" w14:textId="77777777" w:rsidR="0058791C" w:rsidRDefault="00BA7600">
            <w:pPr>
              <w:pStyle w:val="TableParagraph"/>
              <w:spacing w:line="190" w:lineRule="exact"/>
              <w:ind w:right="14"/>
              <w:jc w:val="center"/>
              <w:rPr>
                <w:b/>
                <w:sz w:val="18"/>
              </w:rPr>
            </w:pPr>
            <w:r>
              <w:rPr>
                <w:b/>
                <w:sz w:val="18"/>
              </w:rPr>
              <w:t>2</w:t>
            </w:r>
          </w:p>
        </w:tc>
        <w:tc>
          <w:tcPr>
            <w:tcW w:w="1710" w:type="dxa"/>
          </w:tcPr>
          <w:p w14:paraId="0738ABBE" w14:textId="77777777" w:rsidR="0058791C" w:rsidRDefault="00BA7600">
            <w:pPr>
              <w:pStyle w:val="TableParagraph"/>
              <w:spacing w:line="190" w:lineRule="exact"/>
              <w:ind w:right="29"/>
              <w:jc w:val="center"/>
              <w:rPr>
                <w:b/>
                <w:sz w:val="18"/>
              </w:rPr>
            </w:pPr>
            <w:r>
              <w:rPr>
                <w:b/>
                <w:sz w:val="18"/>
              </w:rPr>
              <w:t>3</w:t>
            </w:r>
          </w:p>
        </w:tc>
        <w:tc>
          <w:tcPr>
            <w:tcW w:w="2955" w:type="dxa"/>
          </w:tcPr>
          <w:p w14:paraId="2421450F" w14:textId="77777777" w:rsidR="0058791C" w:rsidRDefault="00BA7600">
            <w:pPr>
              <w:pStyle w:val="TableParagraph"/>
              <w:spacing w:line="190" w:lineRule="exact"/>
              <w:ind w:right="14"/>
              <w:jc w:val="center"/>
              <w:rPr>
                <w:b/>
                <w:sz w:val="18"/>
              </w:rPr>
            </w:pPr>
            <w:r>
              <w:rPr>
                <w:b/>
                <w:sz w:val="18"/>
              </w:rPr>
              <w:t>4</w:t>
            </w:r>
          </w:p>
        </w:tc>
        <w:tc>
          <w:tcPr>
            <w:tcW w:w="1710" w:type="dxa"/>
          </w:tcPr>
          <w:p w14:paraId="2B630A4C" w14:textId="77777777" w:rsidR="0058791C" w:rsidRDefault="00BA7600">
            <w:pPr>
              <w:pStyle w:val="TableParagraph"/>
              <w:spacing w:line="190" w:lineRule="exact"/>
              <w:ind w:right="29"/>
              <w:jc w:val="center"/>
              <w:rPr>
                <w:b/>
                <w:sz w:val="18"/>
              </w:rPr>
            </w:pPr>
            <w:r>
              <w:rPr>
                <w:b/>
                <w:sz w:val="18"/>
              </w:rPr>
              <w:t>5</w:t>
            </w:r>
          </w:p>
        </w:tc>
        <w:tc>
          <w:tcPr>
            <w:tcW w:w="3540" w:type="dxa"/>
          </w:tcPr>
          <w:p w14:paraId="118EC1C8" w14:textId="77777777" w:rsidR="0058791C" w:rsidRDefault="00BA7600">
            <w:pPr>
              <w:pStyle w:val="TableParagraph"/>
              <w:spacing w:line="190" w:lineRule="exact"/>
              <w:ind w:right="29"/>
              <w:jc w:val="center"/>
              <w:rPr>
                <w:b/>
                <w:sz w:val="18"/>
              </w:rPr>
            </w:pPr>
            <w:r>
              <w:rPr>
                <w:b/>
                <w:sz w:val="18"/>
              </w:rPr>
              <w:t>6</w:t>
            </w:r>
          </w:p>
        </w:tc>
        <w:tc>
          <w:tcPr>
            <w:tcW w:w="1830" w:type="dxa"/>
          </w:tcPr>
          <w:p w14:paraId="2CACC3AA" w14:textId="77777777" w:rsidR="0058791C" w:rsidRDefault="00BA7600">
            <w:pPr>
              <w:pStyle w:val="TableParagraph"/>
              <w:spacing w:line="190" w:lineRule="exact"/>
              <w:ind w:right="29"/>
              <w:jc w:val="center"/>
              <w:rPr>
                <w:b/>
                <w:sz w:val="18"/>
              </w:rPr>
            </w:pPr>
            <w:r>
              <w:rPr>
                <w:b/>
                <w:sz w:val="18"/>
              </w:rPr>
              <w:t>7</w:t>
            </w:r>
          </w:p>
        </w:tc>
      </w:tr>
      <w:tr w:rsidR="0058791C" w:rsidRPr="00B572D9" w14:paraId="3EFE6E13" w14:textId="77777777">
        <w:trPr>
          <w:trHeight w:val="1152"/>
        </w:trPr>
        <w:tc>
          <w:tcPr>
            <w:tcW w:w="990" w:type="dxa"/>
            <w:vMerge w:val="restart"/>
          </w:tcPr>
          <w:p w14:paraId="4246608D" w14:textId="77777777" w:rsidR="0058791C" w:rsidRDefault="0058791C">
            <w:pPr>
              <w:pStyle w:val="TableParagraph"/>
              <w:rPr>
                <w:sz w:val="20"/>
              </w:rPr>
            </w:pPr>
          </w:p>
        </w:tc>
        <w:tc>
          <w:tcPr>
            <w:tcW w:w="2955" w:type="dxa"/>
            <w:vMerge w:val="restart"/>
          </w:tcPr>
          <w:p w14:paraId="20F2DA77" w14:textId="77777777" w:rsidR="0058791C" w:rsidRDefault="0058791C">
            <w:pPr>
              <w:pStyle w:val="TableParagraph"/>
              <w:rPr>
                <w:sz w:val="20"/>
              </w:rPr>
            </w:pPr>
          </w:p>
        </w:tc>
        <w:tc>
          <w:tcPr>
            <w:tcW w:w="1710" w:type="dxa"/>
            <w:vMerge w:val="restart"/>
          </w:tcPr>
          <w:p w14:paraId="1FB3C785" w14:textId="77777777" w:rsidR="0058791C" w:rsidRDefault="0058791C">
            <w:pPr>
              <w:pStyle w:val="TableParagraph"/>
              <w:rPr>
                <w:sz w:val="20"/>
              </w:rPr>
            </w:pPr>
          </w:p>
        </w:tc>
        <w:tc>
          <w:tcPr>
            <w:tcW w:w="2955" w:type="dxa"/>
          </w:tcPr>
          <w:p w14:paraId="4EFA0D4F" w14:textId="77777777" w:rsidR="0058791C" w:rsidRDefault="0058791C">
            <w:pPr>
              <w:pStyle w:val="TableParagraph"/>
              <w:rPr>
                <w:sz w:val="20"/>
              </w:rPr>
            </w:pPr>
          </w:p>
        </w:tc>
        <w:tc>
          <w:tcPr>
            <w:tcW w:w="1710" w:type="dxa"/>
          </w:tcPr>
          <w:p w14:paraId="69DD814A" w14:textId="77777777" w:rsidR="0058791C" w:rsidRDefault="0058791C">
            <w:pPr>
              <w:pStyle w:val="TableParagraph"/>
              <w:rPr>
                <w:sz w:val="20"/>
              </w:rPr>
            </w:pPr>
          </w:p>
        </w:tc>
        <w:tc>
          <w:tcPr>
            <w:tcW w:w="3540" w:type="dxa"/>
          </w:tcPr>
          <w:p w14:paraId="71B5DBCE" w14:textId="77777777" w:rsidR="0058791C" w:rsidRPr="009E48F7" w:rsidRDefault="00BA7600">
            <w:pPr>
              <w:pStyle w:val="TableParagraph"/>
              <w:spacing w:line="211" w:lineRule="exact"/>
              <w:ind w:left="52"/>
              <w:rPr>
                <w:sz w:val="20"/>
                <w:lang w:val="ru-RU"/>
              </w:rPr>
            </w:pPr>
            <w:r w:rsidRPr="009E48F7">
              <w:rPr>
                <w:sz w:val="20"/>
                <w:lang w:val="ru-RU"/>
              </w:rPr>
              <w:t>резекция</w:t>
            </w:r>
            <w:r w:rsidRPr="009E48F7">
              <w:rPr>
                <w:spacing w:val="-1"/>
                <w:sz w:val="20"/>
                <w:lang w:val="ru-RU"/>
              </w:rPr>
              <w:t xml:space="preserve"> </w:t>
            </w:r>
            <w:r w:rsidRPr="009E48F7">
              <w:rPr>
                <w:sz w:val="20"/>
                <w:lang w:val="ru-RU"/>
              </w:rPr>
              <w:t>прямой</w:t>
            </w:r>
            <w:r w:rsidRPr="009E48F7">
              <w:rPr>
                <w:spacing w:val="-1"/>
                <w:sz w:val="20"/>
                <w:lang w:val="ru-RU"/>
              </w:rPr>
              <w:t xml:space="preserve"> </w:t>
            </w:r>
            <w:r w:rsidRPr="009E48F7">
              <w:rPr>
                <w:sz w:val="20"/>
                <w:lang w:val="ru-RU"/>
              </w:rPr>
              <w:t>кишки</w:t>
            </w:r>
            <w:r w:rsidRPr="009E48F7">
              <w:rPr>
                <w:spacing w:val="-1"/>
                <w:sz w:val="20"/>
                <w:lang w:val="ru-RU"/>
              </w:rPr>
              <w:t xml:space="preserve"> </w:t>
            </w:r>
            <w:r w:rsidRPr="009E48F7">
              <w:rPr>
                <w:sz w:val="20"/>
                <w:lang w:val="ru-RU"/>
              </w:rPr>
              <w:t>с</w:t>
            </w:r>
            <w:r w:rsidRPr="009E48F7">
              <w:rPr>
                <w:spacing w:val="-1"/>
                <w:sz w:val="20"/>
                <w:lang w:val="ru-RU"/>
              </w:rPr>
              <w:t xml:space="preserve"> </w:t>
            </w:r>
            <w:r w:rsidRPr="009E48F7">
              <w:rPr>
                <w:spacing w:val="-2"/>
                <w:sz w:val="20"/>
                <w:lang w:val="ru-RU"/>
              </w:rPr>
              <w:t>расширенной</w:t>
            </w:r>
          </w:p>
          <w:p w14:paraId="68BE6B90" w14:textId="77777777" w:rsidR="0058791C" w:rsidRPr="009E48F7" w:rsidRDefault="00BA7600">
            <w:pPr>
              <w:pStyle w:val="TableParagraph"/>
              <w:ind w:left="52"/>
              <w:rPr>
                <w:sz w:val="20"/>
                <w:lang w:val="ru-RU"/>
              </w:rPr>
            </w:pPr>
            <w:r w:rsidRPr="009E48F7">
              <w:rPr>
                <w:sz w:val="20"/>
                <w:lang w:val="ru-RU"/>
              </w:rPr>
              <w:t>лимфаденэктомией, субтотальной перитонэктомией, экстирпацией большого</w:t>
            </w:r>
            <w:r w:rsidRPr="009E48F7">
              <w:rPr>
                <w:spacing w:val="-13"/>
                <w:sz w:val="20"/>
                <w:lang w:val="ru-RU"/>
              </w:rPr>
              <w:t xml:space="preserve"> </w:t>
            </w:r>
            <w:r w:rsidRPr="009E48F7">
              <w:rPr>
                <w:sz w:val="20"/>
                <w:lang w:val="ru-RU"/>
              </w:rPr>
              <w:t>сальника</w:t>
            </w:r>
            <w:r w:rsidRPr="009E48F7">
              <w:rPr>
                <w:spacing w:val="-12"/>
                <w:sz w:val="20"/>
                <w:lang w:val="ru-RU"/>
              </w:rPr>
              <w:t xml:space="preserve"> </w:t>
            </w:r>
            <w:r w:rsidRPr="009E48F7">
              <w:rPr>
                <w:sz w:val="20"/>
                <w:lang w:val="ru-RU"/>
              </w:rPr>
              <w:t>и</w:t>
            </w:r>
            <w:r w:rsidRPr="009E48F7">
              <w:rPr>
                <w:spacing w:val="-13"/>
                <w:sz w:val="20"/>
                <w:lang w:val="ru-RU"/>
              </w:rPr>
              <w:t xml:space="preserve"> </w:t>
            </w:r>
            <w:r w:rsidRPr="009E48F7">
              <w:rPr>
                <w:sz w:val="20"/>
                <w:lang w:val="ru-RU"/>
              </w:rPr>
              <w:t>гипертермической внутрибрюшной химиотерапией</w:t>
            </w:r>
          </w:p>
        </w:tc>
        <w:tc>
          <w:tcPr>
            <w:tcW w:w="1830" w:type="dxa"/>
            <w:vMerge w:val="restart"/>
          </w:tcPr>
          <w:p w14:paraId="6C316BB8" w14:textId="77777777" w:rsidR="0058791C" w:rsidRPr="009E48F7" w:rsidRDefault="0058791C">
            <w:pPr>
              <w:pStyle w:val="TableParagraph"/>
              <w:rPr>
                <w:sz w:val="20"/>
                <w:lang w:val="ru-RU"/>
              </w:rPr>
            </w:pPr>
          </w:p>
        </w:tc>
      </w:tr>
      <w:tr w:rsidR="0058791C" w:rsidRPr="00B572D9" w14:paraId="0D75F299" w14:textId="77777777">
        <w:trPr>
          <w:trHeight w:val="450"/>
        </w:trPr>
        <w:tc>
          <w:tcPr>
            <w:tcW w:w="990" w:type="dxa"/>
            <w:vMerge/>
            <w:tcBorders>
              <w:top w:val="nil"/>
            </w:tcBorders>
          </w:tcPr>
          <w:p w14:paraId="41D1AF09" w14:textId="77777777" w:rsidR="0058791C" w:rsidRPr="009E48F7" w:rsidRDefault="0058791C">
            <w:pPr>
              <w:rPr>
                <w:sz w:val="2"/>
                <w:szCs w:val="2"/>
                <w:lang w:val="ru-RU"/>
              </w:rPr>
            </w:pPr>
          </w:p>
        </w:tc>
        <w:tc>
          <w:tcPr>
            <w:tcW w:w="2955" w:type="dxa"/>
            <w:vMerge/>
            <w:tcBorders>
              <w:top w:val="nil"/>
            </w:tcBorders>
          </w:tcPr>
          <w:p w14:paraId="2434C7D5" w14:textId="77777777" w:rsidR="0058791C" w:rsidRPr="009E48F7" w:rsidRDefault="0058791C">
            <w:pPr>
              <w:rPr>
                <w:sz w:val="2"/>
                <w:szCs w:val="2"/>
                <w:lang w:val="ru-RU"/>
              </w:rPr>
            </w:pPr>
          </w:p>
        </w:tc>
        <w:tc>
          <w:tcPr>
            <w:tcW w:w="1710" w:type="dxa"/>
            <w:vMerge/>
            <w:tcBorders>
              <w:top w:val="nil"/>
            </w:tcBorders>
          </w:tcPr>
          <w:p w14:paraId="17E30EDF" w14:textId="77777777" w:rsidR="0058791C" w:rsidRPr="009E48F7" w:rsidRDefault="0058791C">
            <w:pPr>
              <w:rPr>
                <w:sz w:val="2"/>
                <w:szCs w:val="2"/>
                <w:lang w:val="ru-RU"/>
              </w:rPr>
            </w:pPr>
          </w:p>
        </w:tc>
        <w:tc>
          <w:tcPr>
            <w:tcW w:w="2955" w:type="dxa"/>
            <w:vMerge w:val="restart"/>
          </w:tcPr>
          <w:p w14:paraId="7CBE4857" w14:textId="77777777" w:rsidR="0058791C" w:rsidRPr="009E48F7" w:rsidRDefault="00BA7600">
            <w:pPr>
              <w:pStyle w:val="TableParagraph"/>
              <w:spacing w:line="214" w:lineRule="exact"/>
              <w:ind w:left="52"/>
              <w:rPr>
                <w:sz w:val="20"/>
                <w:lang w:val="ru-RU"/>
              </w:rPr>
            </w:pPr>
            <w:r w:rsidRPr="009E48F7">
              <w:rPr>
                <w:spacing w:val="-2"/>
                <w:sz w:val="20"/>
                <w:lang w:val="ru-RU"/>
              </w:rPr>
              <w:t>местнораспространенные</w:t>
            </w:r>
            <w:r w:rsidRPr="009E48F7">
              <w:rPr>
                <w:spacing w:val="22"/>
                <w:sz w:val="20"/>
                <w:lang w:val="ru-RU"/>
              </w:rPr>
              <w:t xml:space="preserve"> </w:t>
            </w:r>
            <w:r w:rsidRPr="009E48F7">
              <w:rPr>
                <w:spacing w:val="-10"/>
                <w:sz w:val="20"/>
                <w:lang w:val="ru-RU"/>
              </w:rPr>
              <w:t>и</w:t>
            </w:r>
          </w:p>
          <w:p w14:paraId="2AEA2ED0" w14:textId="77777777" w:rsidR="0058791C" w:rsidRPr="009E48F7" w:rsidRDefault="00BA7600">
            <w:pPr>
              <w:pStyle w:val="TableParagraph"/>
              <w:ind w:left="52" w:right="111"/>
              <w:rPr>
                <w:sz w:val="20"/>
                <w:lang w:val="ru-RU"/>
              </w:rPr>
            </w:pPr>
            <w:r w:rsidRPr="009E48F7">
              <w:rPr>
                <w:sz w:val="20"/>
                <w:lang w:val="ru-RU"/>
              </w:rPr>
              <w:t xml:space="preserve">метастатические формы первичных и рецидивных </w:t>
            </w:r>
            <w:r w:rsidRPr="009E48F7">
              <w:rPr>
                <w:spacing w:val="-2"/>
                <w:sz w:val="20"/>
                <w:lang w:val="ru-RU"/>
              </w:rPr>
              <w:t xml:space="preserve">злокачественных </w:t>
            </w:r>
            <w:r w:rsidRPr="009E48F7">
              <w:rPr>
                <w:sz w:val="20"/>
                <w:lang w:val="ru-RU"/>
              </w:rPr>
              <w:t>новообразований ободочной, сигмовидной,</w:t>
            </w:r>
            <w:r w:rsidRPr="009E48F7">
              <w:rPr>
                <w:spacing w:val="-13"/>
                <w:sz w:val="20"/>
                <w:lang w:val="ru-RU"/>
              </w:rPr>
              <w:t xml:space="preserve"> </w:t>
            </w:r>
            <w:r w:rsidRPr="009E48F7">
              <w:rPr>
                <w:sz w:val="20"/>
                <w:lang w:val="ru-RU"/>
              </w:rPr>
              <w:t>прямой</w:t>
            </w:r>
            <w:r w:rsidRPr="009E48F7">
              <w:rPr>
                <w:spacing w:val="-12"/>
                <w:sz w:val="20"/>
                <w:lang w:val="ru-RU"/>
              </w:rPr>
              <w:t xml:space="preserve"> </w:t>
            </w:r>
            <w:r w:rsidRPr="009E48F7">
              <w:rPr>
                <w:sz w:val="20"/>
                <w:lang w:val="ru-RU"/>
              </w:rPr>
              <w:t>кишки</w:t>
            </w:r>
            <w:r w:rsidRPr="009E48F7">
              <w:rPr>
                <w:spacing w:val="-13"/>
                <w:sz w:val="20"/>
                <w:lang w:val="ru-RU"/>
              </w:rPr>
              <w:t xml:space="preserve"> </w:t>
            </w:r>
            <w:r w:rsidRPr="009E48F7">
              <w:rPr>
                <w:sz w:val="20"/>
                <w:lang w:val="ru-RU"/>
              </w:rPr>
              <w:t>и ректосигмоидного</w:t>
            </w:r>
            <w:r w:rsidRPr="009E48F7">
              <w:rPr>
                <w:spacing w:val="-13"/>
                <w:sz w:val="20"/>
                <w:lang w:val="ru-RU"/>
              </w:rPr>
              <w:t xml:space="preserve"> </w:t>
            </w:r>
            <w:r w:rsidRPr="009E48F7">
              <w:rPr>
                <w:sz w:val="20"/>
                <w:lang w:val="ru-RU"/>
              </w:rPr>
              <w:t>соединения (</w:t>
            </w:r>
            <w:r>
              <w:rPr>
                <w:sz w:val="20"/>
              </w:rPr>
              <w:t>II</w:t>
            </w:r>
            <w:r w:rsidRPr="009E48F7">
              <w:rPr>
                <w:sz w:val="20"/>
                <w:lang w:val="ru-RU"/>
              </w:rPr>
              <w:t xml:space="preserve"> - </w:t>
            </w:r>
            <w:r>
              <w:rPr>
                <w:sz w:val="20"/>
              </w:rPr>
              <w:t>IV</w:t>
            </w:r>
            <w:r w:rsidRPr="009E48F7">
              <w:rPr>
                <w:sz w:val="20"/>
                <w:lang w:val="ru-RU"/>
              </w:rPr>
              <w:t xml:space="preserve"> стадия)</w:t>
            </w:r>
          </w:p>
        </w:tc>
        <w:tc>
          <w:tcPr>
            <w:tcW w:w="1710" w:type="dxa"/>
            <w:vMerge w:val="restart"/>
          </w:tcPr>
          <w:p w14:paraId="7512A91E" w14:textId="77777777" w:rsidR="0058791C" w:rsidRDefault="00BA7600">
            <w:pPr>
              <w:pStyle w:val="TableParagraph"/>
              <w:spacing w:line="214" w:lineRule="exact"/>
              <w:ind w:left="52"/>
              <w:rPr>
                <w:sz w:val="20"/>
              </w:rPr>
            </w:pPr>
            <w:r>
              <w:rPr>
                <w:spacing w:val="-2"/>
                <w:sz w:val="20"/>
              </w:rPr>
              <w:t>хирургическое</w:t>
            </w:r>
          </w:p>
          <w:p w14:paraId="67EECFA5" w14:textId="77777777" w:rsidR="0058791C" w:rsidRDefault="00BA7600">
            <w:pPr>
              <w:pStyle w:val="TableParagraph"/>
              <w:ind w:left="52"/>
              <w:rPr>
                <w:sz w:val="20"/>
              </w:rPr>
            </w:pPr>
            <w:r>
              <w:rPr>
                <w:spacing w:val="-2"/>
                <w:sz w:val="20"/>
              </w:rPr>
              <w:t>лечение</w:t>
            </w:r>
          </w:p>
        </w:tc>
        <w:tc>
          <w:tcPr>
            <w:tcW w:w="3540" w:type="dxa"/>
          </w:tcPr>
          <w:p w14:paraId="4FA0CE93" w14:textId="77777777" w:rsidR="0058791C" w:rsidRPr="009E48F7" w:rsidRDefault="00BA7600">
            <w:pPr>
              <w:pStyle w:val="TableParagraph"/>
              <w:spacing w:line="214" w:lineRule="exact"/>
              <w:ind w:left="52"/>
              <w:rPr>
                <w:sz w:val="20"/>
                <w:lang w:val="ru-RU"/>
              </w:rPr>
            </w:pPr>
            <w:r w:rsidRPr="009E48F7">
              <w:rPr>
                <w:sz w:val="20"/>
                <w:lang w:val="ru-RU"/>
              </w:rPr>
              <w:t>правосторонняя</w:t>
            </w:r>
            <w:r w:rsidRPr="009E48F7">
              <w:rPr>
                <w:spacing w:val="-12"/>
                <w:sz w:val="20"/>
                <w:lang w:val="ru-RU"/>
              </w:rPr>
              <w:t xml:space="preserve"> </w:t>
            </w:r>
            <w:r w:rsidRPr="009E48F7">
              <w:rPr>
                <w:sz w:val="20"/>
                <w:lang w:val="ru-RU"/>
              </w:rPr>
              <w:t>гемиколэктомия</w:t>
            </w:r>
            <w:r w:rsidRPr="009E48F7">
              <w:rPr>
                <w:spacing w:val="-11"/>
                <w:sz w:val="20"/>
                <w:lang w:val="ru-RU"/>
              </w:rPr>
              <w:t xml:space="preserve"> </w:t>
            </w:r>
            <w:r w:rsidRPr="009E48F7">
              <w:rPr>
                <w:spacing w:val="-10"/>
                <w:sz w:val="20"/>
                <w:lang w:val="ru-RU"/>
              </w:rPr>
              <w:t>с</w:t>
            </w:r>
          </w:p>
          <w:p w14:paraId="6721AAE0" w14:textId="77777777" w:rsidR="0058791C" w:rsidRPr="009E48F7" w:rsidRDefault="00BA7600">
            <w:pPr>
              <w:pStyle w:val="TableParagraph"/>
              <w:spacing w:line="216" w:lineRule="exact"/>
              <w:ind w:left="52"/>
              <w:rPr>
                <w:sz w:val="20"/>
                <w:lang w:val="ru-RU"/>
              </w:rPr>
            </w:pPr>
            <w:r w:rsidRPr="009E48F7">
              <w:rPr>
                <w:sz w:val="20"/>
                <w:lang w:val="ru-RU"/>
              </w:rPr>
              <w:t xml:space="preserve">расширенной </w:t>
            </w:r>
            <w:r w:rsidRPr="009E48F7">
              <w:rPr>
                <w:spacing w:val="-2"/>
                <w:sz w:val="20"/>
                <w:lang w:val="ru-RU"/>
              </w:rPr>
              <w:t>лимфаденэктомией</w:t>
            </w:r>
          </w:p>
        </w:tc>
        <w:tc>
          <w:tcPr>
            <w:tcW w:w="1830" w:type="dxa"/>
            <w:vMerge/>
            <w:tcBorders>
              <w:top w:val="nil"/>
            </w:tcBorders>
          </w:tcPr>
          <w:p w14:paraId="11A54C8A" w14:textId="77777777" w:rsidR="0058791C" w:rsidRPr="009E48F7" w:rsidRDefault="0058791C">
            <w:pPr>
              <w:rPr>
                <w:sz w:val="2"/>
                <w:szCs w:val="2"/>
                <w:lang w:val="ru-RU"/>
              </w:rPr>
            </w:pPr>
          </w:p>
        </w:tc>
      </w:tr>
      <w:tr w:rsidR="0058791C" w:rsidRPr="00B572D9" w14:paraId="08815573" w14:textId="77777777">
        <w:trPr>
          <w:trHeight w:val="735"/>
        </w:trPr>
        <w:tc>
          <w:tcPr>
            <w:tcW w:w="990" w:type="dxa"/>
            <w:vMerge/>
            <w:tcBorders>
              <w:top w:val="nil"/>
            </w:tcBorders>
          </w:tcPr>
          <w:p w14:paraId="00E88E5C" w14:textId="77777777" w:rsidR="0058791C" w:rsidRPr="009E48F7" w:rsidRDefault="0058791C">
            <w:pPr>
              <w:rPr>
                <w:sz w:val="2"/>
                <w:szCs w:val="2"/>
                <w:lang w:val="ru-RU"/>
              </w:rPr>
            </w:pPr>
          </w:p>
        </w:tc>
        <w:tc>
          <w:tcPr>
            <w:tcW w:w="2955" w:type="dxa"/>
            <w:vMerge/>
            <w:tcBorders>
              <w:top w:val="nil"/>
            </w:tcBorders>
          </w:tcPr>
          <w:p w14:paraId="74AA0A6E" w14:textId="77777777" w:rsidR="0058791C" w:rsidRPr="009E48F7" w:rsidRDefault="0058791C">
            <w:pPr>
              <w:rPr>
                <w:sz w:val="2"/>
                <w:szCs w:val="2"/>
                <w:lang w:val="ru-RU"/>
              </w:rPr>
            </w:pPr>
          </w:p>
        </w:tc>
        <w:tc>
          <w:tcPr>
            <w:tcW w:w="1710" w:type="dxa"/>
            <w:vMerge/>
            <w:tcBorders>
              <w:top w:val="nil"/>
            </w:tcBorders>
          </w:tcPr>
          <w:p w14:paraId="3A5F01D8" w14:textId="77777777" w:rsidR="0058791C" w:rsidRPr="009E48F7" w:rsidRDefault="0058791C">
            <w:pPr>
              <w:rPr>
                <w:sz w:val="2"/>
                <w:szCs w:val="2"/>
                <w:lang w:val="ru-RU"/>
              </w:rPr>
            </w:pPr>
          </w:p>
        </w:tc>
        <w:tc>
          <w:tcPr>
            <w:tcW w:w="2955" w:type="dxa"/>
            <w:vMerge/>
            <w:tcBorders>
              <w:top w:val="nil"/>
            </w:tcBorders>
          </w:tcPr>
          <w:p w14:paraId="69D67F6D" w14:textId="77777777" w:rsidR="0058791C" w:rsidRPr="009E48F7" w:rsidRDefault="0058791C">
            <w:pPr>
              <w:rPr>
                <w:sz w:val="2"/>
                <w:szCs w:val="2"/>
                <w:lang w:val="ru-RU"/>
              </w:rPr>
            </w:pPr>
          </w:p>
        </w:tc>
        <w:tc>
          <w:tcPr>
            <w:tcW w:w="1710" w:type="dxa"/>
            <w:vMerge/>
            <w:tcBorders>
              <w:top w:val="nil"/>
            </w:tcBorders>
          </w:tcPr>
          <w:p w14:paraId="64E36F22" w14:textId="77777777" w:rsidR="0058791C" w:rsidRPr="009E48F7" w:rsidRDefault="0058791C">
            <w:pPr>
              <w:rPr>
                <w:sz w:val="2"/>
                <w:szCs w:val="2"/>
                <w:lang w:val="ru-RU"/>
              </w:rPr>
            </w:pPr>
          </w:p>
        </w:tc>
        <w:tc>
          <w:tcPr>
            <w:tcW w:w="3540" w:type="dxa"/>
          </w:tcPr>
          <w:p w14:paraId="042B52D5" w14:textId="77777777" w:rsidR="0058791C" w:rsidRPr="009E48F7" w:rsidRDefault="00BA7600">
            <w:pPr>
              <w:pStyle w:val="TableParagraph"/>
              <w:ind w:left="52" w:right="618"/>
              <w:rPr>
                <w:sz w:val="20"/>
                <w:lang w:val="ru-RU"/>
              </w:rPr>
            </w:pPr>
            <w:r w:rsidRPr="009E48F7">
              <w:rPr>
                <w:sz w:val="20"/>
                <w:lang w:val="ru-RU"/>
              </w:rPr>
              <w:t>резекция сигмовидной кишки с расширенной</w:t>
            </w:r>
            <w:r w:rsidRPr="009E48F7">
              <w:rPr>
                <w:spacing w:val="-13"/>
                <w:sz w:val="20"/>
                <w:lang w:val="ru-RU"/>
              </w:rPr>
              <w:t xml:space="preserve"> </w:t>
            </w:r>
            <w:r w:rsidRPr="009E48F7">
              <w:rPr>
                <w:sz w:val="20"/>
                <w:lang w:val="ru-RU"/>
              </w:rPr>
              <w:t>лимфаденэктомией</w:t>
            </w:r>
          </w:p>
        </w:tc>
        <w:tc>
          <w:tcPr>
            <w:tcW w:w="1830" w:type="dxa"/>
            <w:vMerge/>
            <w:tcBorders>
              <w:top w:val="nil"/>
            </w:tcBorders>
          </w:tcPr>
          <w:p w14:paraId="0D1562F0" w14:textId="77777777" w:rsidR="0058791C" w:rsidRPr="009E48F7" w:rsidRDefault="0058791C">
            <w:pPr>
              <w:rPr>
                <w:sz w:val="2"/>
                <w:szCs w:val="2"/>
                <w:lang w:val="ru-RU"/>
              </w:rPr>
            </w:pPr>
          </w:p>
        </w:tc>
      </w:tr>
      <w:tr w:rsidR="0058791C" w:rsidRPr="00B572D9" w14:paraId="22F5C642" w14:textId="77777777">
        <w:trPr>
          <w:trHeight w:val="465"/>
        </w:trPr>
        <w:tc>
          <w:tcPr>
            <w:tcW w:w="990" w:type="dxa"/>
            <w:vMerge/>
            <w:tcBorders>
              <w:top w:val="nil"/>
            </w:tcBorders>
          </w:tcPr>
          <w:p w14:paraId="64B7E275" w14:textId="77777777" w:rsidR="0058791C" w:rsidRPr="009E48F7" w:rsidRDefault="0058791C">
            <w:pPr>
              <w:rPr>
                <w:sz w:val="2"/>
                <w:szCs w:val="2"/>
                <w:lang w:val="ru-RU"/>
              </w:rPr>
            </w:pPr>
          </w:p>
        </w:tc>
        <w:tc>
          <w:tcPr>
            <w:tcW w:w="2955" w:type="dxa"/>
            <w:vMerge/>
            <w:tcBorders>
              <w:top w:val="nil"/>
            </w:tcBorders>
          </w:tcPr>
          <w:p w14:paraId="7D779FDB" w14:textId="77777777" w:rsidR="0058791C" w:rsidRPr="009E48F7" w:rsidRDefault="0058791C">
            <w:pPr>
              <w:rPr>
                <w:sz w:val="2"/>
                <w:szCs w:val="2"/>
                <w:lang w:val="ru-RU"/>
              </w:rPr>
            </w:pPr>
          </w:p>
        </w:tc>
        <w:tc>
          <w:tcPr>
            <w:tcW w:w="1710" w:type="dxa"/>
            <w:vMerge/>
            <w:tcBorders>
              <w:top w:val="nil"/>
            </w:tcBorders>
          </w:tcPr>
          <w:p w14:paraId="713C9056" w14:textId="77777777" w:rsidR="0058791C" w:rsidRPr="009E48F7" w:rsidRDefault="0058791C">
            <w:pPr>
              <w:rPr>
                <w:sz w:val="2"/>
                <w:szCs w:val="2"/>
                <w:lang w:val="ru-RU"/>
              </w:rPr>
            </w:pPr>
          </w:p>
        </w:tc>
        <w:tc>
          <w:tcPr>
            <w:tcW w:w="2955" w:type="dxa"/>
            <w:vMerge/>
            <w:tcBorders>
              <w:top w:val="nil"/>
            </w:tcBorders>
          </w:tcPr>
          <w:p w14:paraId="3B7A3624" w14:textId="77777777" w:rsidR="0058791C" w:rsidRPr="009E48F7" w:rsidRDefault="0058791C">
            <w:pPr>
              <w:rPr>
                <w:sz w:val="2"/>
                <w:szCs w:val="2"/>
                <w:lang w:val="ru-RU"/>
              </w:rPr>
            </w:pPr>
          </w:p>
        </w:tc>
        <w:tc>
          <w:tcPr>
            <w:tcW w:w="1710" w:type="dxa"/>
            <w:vMerge/>
            <w:tcBorders>
              <w:top w:val="nil"/>
            </w:tcBorders>
          </w:tcPr>
          <w:p w14:paraId="5A7BE981" w14:textId="77777777" w:rsidR="0058791C" w:rsidRPr="009E48F7" w:rsidRDefault="0058791C">
            <w:pPr>
              <w:rPr>
                <w:sz w:val="2"/>
                <w:szCs w:val="2"/>
                <w:lang w:val="ru-RU"/>
              </w:rPr>
            </w:pPr>
          </w:p>
        </w:tc>
        <w:tc>
          <w:tcPr>
            <w:tcW w:w="3540" w:type="dxa"/>
          </w:tcPr>
          <w:p w14:paraId="5EB9DF51" w14:textId="77777777" w:rsidR="0058791C" w:rsidRPr="009E48F7" w:rsidRDefault="00BA7600">
            <w:pPr>
              <w:pStyle w:val="TableParagraph"/>
              <w:spacing w:line="230" w:lineRule="exact"/>
              <w:ind w:left="52"/>
              <w:rPr>
                <w:sz w:val="20"/>
                <w:lang w:val="ru-RU"/>
              </w:rPr>
            </w:pPr>
            <w:r w:rsidRPr="009E48F7">
              <w:rPr>
                <w:sz w:val="20"/>
                <w:lang w:val="ru-RU"/>
              </w:rPr>
              <w:t>правосторонняя</w:t>
            </w:r>
            <w:r w:rsidRPr="009E48F7">
              <w:rPr>
                <w:spacing w:val="-13"/>
                <w:sz w:val="20"/>
                <w:lang w:val="ru-RU"/>
              </w:rPr>
              <w:t xml:space="preserve"> </w:t>
            </w:r>
            <w:r w:rsidRPr="009E48F7">
              <w:rPr>
                <w:sz w:val="20"/>
                <w:lang w:val="ru-RU"/>
              </w:rPr>
              <w:t>гемиколэктомия</w:t>
            </w:r>
            <w:r w:rsidRPr="009E48F7">
              <w:rPr>
                <w:spacing w:val="-12"/>
                <w:sz w:val="20"/>
                <w:lang w:val="ru-RU"/>
              </w:rPr>
              <w:t xml:space="preserve"> </w:t>
            </w:r>
            <w:r w:rsidRPr="009E48F7">
              <w:rPr>
                <w:sz w:val="20"/>
                <w:lang w:val="ru-RU"/>
              </w:rPr>
              <w:t>с резекцией легкого</w:t>
            </w:r>
          </w:p>
        </w:tc>
        <w:tc>
          <w:tcPr>
            <w:tcW w:w="1830" w:type="dxa"/>
            <w:vMerge/>
            <w:tcBorders>
              <w:top w:val="nil"/>
            </w:tcBorders>
          </w:tcPr>
          <w:p w14:paraId="1BB8FE05" w14:textId="77777777" w:rsidR="0058791C" w:rsidRPr="009E48F7" w:rsidRDefault="0058791C">
            <w:pPr>
              <w:rPr>
                <w:sz w:val="2"/>
                <w:szCs w:val="2"/>
                <w:lang w:val="ru-RU"/>
              </w:rPr>
            </w:pPr>
          </w:p>
        </w:tc>
      </w:tr>
      <w:tr w:rsidR="0058791C" w:rsidRPr="00B572D9" w14:paraId="3FB30730" w14:textId="77777777">
        <w:trPr>
          <w:trHeight w:val="465"/>
        </w:trPr>
        <w:tc>
          <w:tcPr>
            <w:tcW w:w="990" w:type="dxa"/>
            <w:vMerge/>
            <w:tcBorders>
              <w:top w:val="nil"/>
            </w:tcBorders>
          </w:tcPr>
          <w:p w14:paraId="49C38D8B" w14:textId="77777777" w:rsidR="0058791C" w:rsidRPr="009E48F7" w:rsidRDefault="0058791C">
            <w:pPr>
              <w:rPr>
                <w:sz w:val="2"/>
                <w:szCs w:val="2"/>
                <w:lang w:val="ru-RU"/>
              </w:rPr>
            </w:pPr>
          </w:p>
        </w:tc>
        <w:tc>
          <w:tcPr>
            <w:tcW w:w="2955" w:type="dxa"/>
            <w:vMerge/>
            <w:tcBorders>
              <w:top w:val="nil"/>
            </w:tcBorders>
          </w:tcPr>
          <w:p w14:paraId="6E19F6D8" w14:textId="77777777" w:rsidR="0058791C" w:rsidRPr="009E48F7" w:rsidRDefault="0058791C">
            <w:pPr>
              <w:rPr>
                <w:sz w:val="2"/>
                <w:szCs w:val="2"/>
                <w:lang w:val="ru-RU"/>
              </w:rPr>
            </w:pPr>
          </w:p>
        </w:tc>
        <w:tc>
          <w:tcPr>
            <w:tcW w:w="1710" w:type="dxa"/>
            <w:vMerge/>
            <w:tcBorders>
              <w:top w:val="nil"/>
            </w:tcBorders>
          </w:tcPr>
          <w:p w14:paraId="751FA524" w14:textId="77777777" w:rsidR="0058791C" w:rsidRPr="009E48F7" w:rsidRDefault="0058791C">
            <w:pPr>
              <w:rPr>
                <w:sz w:val="2"/>
                <w:szCs w:val="2"/>
                <w:lang w:val="ru-RU"/>
              </w:rPr>
            </w:pPr>
          </w:p>
        </w:tc>
        <w:tc>
          <w:tcPr>
            <w:tcW w:w="2955" w:type="dxa"/>
            <w:vMerge/>
            <w:tcBorders>
              <w:top w:val="nil"/>
            </w:tcBorders>
          </w:tcPr>
          <w:p w14:paraId="5A0F4CD7" w14:textId="77777777" w:rsidR="0058791C" w:rsidRPr="009E48F7" w:rsidRDefault="0058791C">
            <w:pPr>
              <w:rPr>
                <w:sz w:val="2"/>
                <w:szCs w:val="2"/>
                <w:lang w:val="ru-RU"/>
              </w:rPr>
            </w:pPr>
          </w:p>
        </w:tc>
        <w:tc>
          <w:tcPr>
            <w:tcW w:w="1710" w:type="dxa"/>
            <w:vMerge/>
            <w:tcBorders>
              <w:top w:val="nil"/>
            </w:tcBorders>
          </w:tcPr>
          <w:p w14:paraId="1803AA33" w14:textId="77777777" w:rsidR="0058791C" w:rsidRPr="009E48F7" w:rsidRDefault="0058791C">
            <w:pPr>
              <w:rPr>
                <w:sz w:val="2"/>
                <w:szCs w:val="2"/>
                <w:lang w:val="ru-RU"/>
              </w:rPr>
            </w:pPr>
          </w:p>
        </w:tc>
        <w:tc>
          <w:tcPr>
            <w:tcW w:w="3540" w:type="dxa"/>
          </w:tcPr>
          <w:p w14:paraId="5FA5350D" w14:textId="77777777" w:rsidR="0058791C" w:rsidRPr="009E48F7" w:rsidRDefault="00BA7600">
            <w:pPr>
              <w:pStyle w:val="TableParagraph"/>
              <w:spacing w:line="230" w:lineRule="exact"/>
              <w:ind w:left="52"/>
              <w:rPr>
                <w:sz w:val="20"/>
                <w:lang w:val="ru-RU"/>
              </w:rPr>
            </w:pPr>
            <w:r w:rsidRPr="009E48F7">
              <w:rPr>
                <w:sz w:val="20"/>
                <w:lang w:val="ru-RU"/>
              </w:rPr>
              <w:t>левосторонняя</w:t>
            </w:r>
            <w:r w:rsidRPr="009E48F7">
              <w:rPr>
                <w:spacing w:val="-13"/>
                <w:sz w:val="20"/>
                <w:lang w:val="ru-RU"/>
              </w:rPr>
              <w:t xml:space="preserve"> </w:t>
            </w:r>
            <w:r w:rsidRPr="009E48F7">
              <w:rPr>
                <w:sz w:val="20"/>
                <w:lang w:val="ru-RU"/>
              </w:rPr>
              <w:t>гемиколэктомия</w:t>
            </w:r>
            <w:r w:rsidRPr="009E48F7">
              <w:rPr>
                <w:spacing w:val="-12"/>
                <w:sz w:val="20"/>
                <w:lang w:val="ru-RU"/>
              </w:rPr>
              <w:t xml:space="preserve"> </w:t>
            </w:r>
            <w:r w:rsidRPr="009E48F7">
              <w:rPr>
                <w:sz w:val="20"/>
                <w:lang w:val="ru-RU"/>
              </w:rPr>
              <w:t xml:space="preserve">с расширенной </w:t>
            </w:r>
            <w:r w:rsidRPr="009E48F7">
              <w:rPr>
                <w:spacing w:val="-2"/>
                <w:sz w:val="20"/>
                <w:lang w:val="ru-RU"/>
              </w:rPr>
              <w:t>лимфаденэктомией</w:t>
            </w:r>
          </w:p>
        </w:tc>
        <w:tc>
          <w:tcPr>
            <w:tcW w:w="1830" w:type="dxa"/>
            <w:vMerge/>
            <w:tcBorders>
              <w:top w:val="nil"/>
            </w:tcBorders>
          </w:tcPr>
          <w:p w14:paraId="5FF11B59" w14:textId="77777777" w:rsidR="0058791C" w:rsidRPr="009E48F7" w:rsidRDefault="0058791C">
            <w:pPr>
              <w:rPr>
                <w:sz w:val="2"/>
                <w:szCs w:val="2"/>
                <w:lang w:val="ru-RU"/>
              </w:rPr>
            </w:pPr>
          </w:p>
        </w:tc>
      </w:tr>
      <w:tr w:rsidR="0058791C" w:rsidRPr="00B572D9" w14:paraId="30C98408" w14:textId="77777777">
        <w:trPr>
          <w:trHeight w:val="450"/>
        </w:trPr>
        <w:tc>
          <w:tcPr>
            <w:tcW w:w="990" w:type="dxa"/>
            <w:vMerge/>
            <w:tcBorders>
              <w:top w:val="nil"/>
            </w:tcBorders>
          </w:tcPr>
          <w:p w14:paraId="52279ED1" w14:textId="77777777" w:rsidR="0058791C" w:rsidRPr="009E48F7" w:rsidRDefault="0058791C">
            <w:pPr>
              <w:rPr>
                <w:sz w:val="2"/>
                <w:szCs w:val="2"/>
                <w:lang w:val="ru-RU"/>
              </w:rPr>
            </w:pPr>
          </w:p>
        </w:tc>
        <w:tc>
          <w:tcPr>
            <w:tcW w:w="2955" w:type="dxa"/>
            <w:vMerge/>
            <w:tcBorders>
              <w:top w:val="nil"/>
            </w:tcBorders>
          </w:tcPr>
          <w:p w14:paraId="5504A4B8" w14:textId="77777777" w:rsidR="0058791C" w:rsidRPr="009E48F7" w:rsidRDefault="0058791C">
            <w:pPr>
              <w:rPr>
                <w:sz w:val="2"/>
                <w:szCs w:val="2"/>
                <w:lang w:val="ru-RU"/>
              </w:rPr>
            </w:pPr>
          </w:p>
        </w:tc>
        <w:tc>
          <w:tcPr>
            <w:tcW w:w="1710" w:type="dxa"/>
            <w:vMerge/>
            <w:tcBorders>
              <w:top w:val="nil"/>
            </w:tcBorders>
          </w:tcPr>
          <w:p w14:paraId="2E301D28" w14:textId="77777777" w:rsidR="0058791C" w:rsidRPr="009E48F7" w:rsidRDefault="0058791C">
            <w:pPr>
              <w:rPr>
                <w:sz w:val="2"/>
                <w:szCs w:val="2"/>
                <w:lang w:val="ru-RU"/>
              </w:rPr>
            </w:pPr>
          </w:p>
        </w:tc>
        <w:tc>
          <w:tcPr>
            <w:tcW w:w="2955" w:type="dxa"/>
            <w:vMerge/>
            <w:tcBorders>
              <w:top w:val="nil"/>
            </w:tcBorders>
          </w:tcPr>
          <w:p w14:paraId="06DB5A1B" w14:textId="77777777" w:rsidR="0058791C" w:rsidRPr="009E48F7" w:rsidRDefault="0058791C">
            <w:pPr>
              <w:rPr>
                <w:sz w:val="2"/>
                <w:szCs w:val="2"/>
                <w:lang w:val="ru-RU"/>
              </w:rPr>
            </w:pPr>
          </w:p>
        </w:tc>
        <w:tc>
          <w:tcPr>
            <w:tcW w:w="1710" w:type="dxa"/>
            <w:vMerge/>
            <w:tcBorders>
              <w:top w:val="nil"/>
            </w:tcBorders>
          </w:tcPr>
          <w:p w14:paraId="281C77BB" w14:textId="77777777" w:rsidR="0058791C" w:rsidRPr="009E48F7" w:rsidRDefault="0058791C">
            <w:pPr>
              <w:rPr>
                <w:sz w:val="2"/>
                <w:szCs w:val="2"/>
                <w:lang w:val="ru-RU"/>
              </w:rPr>
            </w:pPr>
          </w:p>
        </w:tc>
        <w:tc>
          <w:tcPr>
            <w:tcW w:w="3540" w:type="dxa"/>
          </w:tcPr>
          <w:p w14:paraId="672A0411"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1"/>
                <w:sz w:val="20"/>
                <w:lang w:val="ru-RU"/>
              </w:rPr>
              <w:t xml:space="preserve"> </w:t>
            </w:r>
            <w:r w:rsidRPr="009E48F7">
              <w:rPr>
                <w:sz w:val="20"/>
                <w:lang w:val="ru-RU"/>
              </w:rPr>
              <w:t>прямой</w:t>
            </w:r>
            <w:r w:rsidRPr="009E48F7">
              <w:rPr>
                <w:spacing w:val="-1"/>
                <w:sz w:val="20"/>
                <w:lang w:val="ru-RU"/>
              </w:rPr>
              <w:t xml:space="preserve"> </w:t>
            </w:r>
            <w:r w:rsidRPr="009E48F7">
              <w:rPr>
                <w:sz w:val="20"/>
                <w:lang w:val="ru-RU"/>
              </w:rPr>
              <w:t>кишки</w:t>
            </w:r>
            <w:r w:rsidRPr="009E48F7">
              <w:rPr>
                <w:spacing w:val="-1"/>
                <w:sz w:val="20"/>
                <w:lang w:val="ru-RU"/>
              </w:rPr>
              <w:t xml:space="preserve"> </w:t>
            </w:r>
            <w:r w:rsidRPr="009E48F7">
              <w:rPr>
                <w:sz w:val="20"/>
                <w:lang w:val="ru-RU"/>
              </w:rPr>
              <w:t>с</w:t>
            </w:r>
            <w:r w:rsidRPr="009E48F7">
              <w:rPr>
                <w:spacing w:val="-1"/>
                <w:sz w:val="20"/>
                <w:lang w:val="ru-RU"/>
              </w:rPr>
              <w:t xml:space="preserve"> </w:t>
            </w:r>
            <w:r w:rsidRPr="009E48F7">
              <w:rPr>
                <w:spacing w:val="-2"/>
                <w:sz w:val="20"/>
                <w:lang w:val="ru-RU"/>
              </w:rPr>
              <w:t>резекцией</w:t>
            </w:r>
          </w:p>
          <w:p w14:paraId="51EAF6C9" w14:textId="77777777" w:rsidR="0058791C" w:rsidRPr="009E48F7" w:rsidRDefault="00BA7600">
            <w:pPr>
              <w:pStyle w:val="TableParagraph"/>
              <w:spacing w:line="216" w:lineRule="exact"/>
              <w:ind w:left="52"/>
              <w:rPr>
                <w:sz w:val="20"/>
                <w:lang w:val="ru-RU"/>
              </w:rPr>
            </w:pPr>
            <w:r w:rsidRPr="009E48F7">
              <w:rPr>
                <w:spacing w:val="-2"/>
                <w:sz w:val="20"/>
                <w:lang w:val="ru-RU"/>
              </w:rPr>
              <w:t>печени</w:t>
            </w:r>
          </w:p>
        </w:tc>
        <w:tc>
          <w:tcPr>
            <w:tcW w:w="1830" w:type="dxa"/>
            <w:vMerge/>
            <w:tcBorders>
              <w:top w:val="nil"/>
            </w:tcBorders>
          </w:tcPr>
          <w:p w14:paraId="3E0A6B77" w14:textId="77777777" w:rsidR="0058791C" w:rsidRPr="009E48F7" w:rsidRDefault="0058791C">
            <w:pPr>
              <w:rPr>
                <w:sz w:val="2"/>
                <w:szCs w:val="2"/>
                <w:lang w:val="ru-RU"/>
              </w:rPr>
            </w:pPr>
          </w:p>
        </w:tc>
      </w:tr>
      <w:tr w:rsidR="0058791C" w:rsidRPr="00B572D9" w14:paraId="019A551E" w14:textId="77777777">
        <w:trPr>
          <w:trHeight w:val="465"/>
        </w:trPr>
        <w:tc>
          <w:tcPr>
            <w:tcW w:w="990" w:type="dxa"/>
            <w:vMerge/>
            <w:tcBorders>
              <w:top w:val="nil"/>
            </w:tcBorders>
          </w:tcPr>
          <w:p w14:paraId="3DDAEB8B" w14:textId="77777777" w:rsidR="0058791C" w:rsidRPr="009E48F7" w:rsidRDefault="0058791C">
            <w:pPr>
              <w:rPr>
                <w:sz w:val="2"/>
                <w:szCs w:val="2"/>
                <w:lang w:val="ru-RU"/>
              </w:rPr>
            </w:pPr>
          </w:p>
        </w:tc>
        <w:tc>
          <w:tcPr>
            <w:tcW w:w="2955" w:type="dxa"/>
            <w:vMerge/>
            <w:tcBorders>
              <w:top w:val="nil"/>
            </w:tcBorders>
          </w:tcPr>
          <w:p w14:paraId="128AF5A9" w14:textId="77777777" w:rsidR="0058791C" w:rsidRPr="009E48F7" w:rsidRDefault="0058791C">
            <w:pPr>
              <w:rPr>
                <w:sz w:val="2"/>
                <w:szCs w:val="2"/>
                <w:lang w:val="ru-RU"/>
              </w:rPr>
            </w:pPr>
          </w:p>
        </w:tc>
        <w:tc>
          <w:tcPr>
            <w:tcW w:w="1710" w:type="dxa"/>
            <w:vMerge/>
            <w:tcBorders>
              <w:top w:val="nil"/>
            </w:tcBorders>
          </w:tcPr>
          <w:p w14:paraId="77FF16C7" w14:textId="77777777" w:rsidR="0058791C" w:rsidRPr="009E48F7" w:rsidRDefault="0058791C">
            <w:pPr>
              <w:rPr>
                <w:sz w:val="2"/>
                <w:szCs w:val="2"/>
                <w:lang w:val="ru-RU"/>
              </w:rPr>
            </w:pPr>
          </w:p>
        </w:tc>
        <w:tc>
          <w:tcPr>
            <w:tcW w:w="2955" w:type="dxa"/>
            <w:vMerge/>
            <w:tcBorders>
              <w:top w:val="nil"/>
            </w:tcBorders>
          </w:tcPr>
          <w:p w14:paraId="1019CDF3" w14:textId="77777777" w:rsidR="0058791C" w:rsidRPr="009E48F7" w:rsidRDefault="0058791C">
            <w:pPr>
              <w:rPr>
                <w:sz w:val="2"/>
                <w:szCs w:val="2"/>
                <w:lang w:val="ru-RU"/>
              </w:rPr>
            </w:pPr>
          </w:p>
        </w:tc>
        <w:tc>
          <w:tcPr>
            <w:tcW w:w="1710" w:type="dxa"/>
            <w:vMerge/>
            <w:tcBorders>
              <w:top w:val="nil"/>
            </w:tcBorders>
          </w:tcPr>
          <w:p w14:paraId="48FEAE48" w14:textId="77777777" w:rsidR="0058791C" w:rsidRPr="009E48F7" w:rsidRDefault="0058791C">
            <w:pPr>
              <w:rPr>
                <w:sz w:val="2"/>
                <w:szCs w:val="2"/>
                <w:lang w:val="ru-RU"/>
              </w:rPr>
            </w:pPr>
          </w:p>
        </w:tc>
        <w:tc>
          <w:tcPr>
            <w:tcW w:w="3540" w:type="dxa"/>
          </w:tcPr>
          <w:p w14:paraId="6D70D32D" w14:textId="77777777" w:rsidR="0058791C" w:rsidRPr="009E48F7" w:rsidRDefault="00BA7600">
            <w:pPr>
              <w:pStyle w:val="TableParagraph"/>
              <w:spacing w:line="230" w:lineRule="exact"/>
              <w:ind w:left="52"/>
              <w:rPr>
                <w:sz w:val="20"/>
                <w:lang w:val="ru-RU"/>
              </w:rPr>
            </w:pPr>
            <w:r w:rsidRPr="009E48F7">
              <w:rPr>
                <w:sz w:val="20"/>
                <w:lang w:val="ru-RU"/>
              </w:rPr>
              <w:t>резекция</w:t>
            </w:r>
            <w:r w:rsidRPr="009E48F7">
              <w:rPr>
                <w:spacing w:val="-10"/>
                <w:sz w:val="20"/>
                <w:lang w:val="ru-RU"/>
              </w:rPr>
              <w:t xml:space="preserve"> </w:t>
            </w:r>
            <w:r w:rsidRPr="009E48F7">
              <w:rPr>
                <w:sz w:val="20"/>
                <w:lang w:val="ru-RU"/>
              </w:rPr>
              <w:t>прямой</w:t>
            </w:r>
            <w:r w:rsidRPr="009E48F7">
              <w:rPr>
                <w:spacing w:val="-10"/>
                <w:sz w:val="20"/>
                <w:lang w:val="ru-RU"/>
              </w:rPr>
              <w:t xml:space="preserve"> </w:t>
            </w:r>
            <w:r w:rsidRPr="009E48F7">
              <w:rPr>
                <w:sz w:val="20"/>
                <w:lang w:val="ru-RU"/>
              </w:rPr>
              <w:t>кишки</w:t>
            </w:r>
            <w:r w:rsidRPr="009E48F7">
              <w:rPr>
                <w:spacing w:val="-10"/>
                <w:sz w:val="20"/>
                <w:lang w:val="ru-RU"/>
              </w:rPr>
              <w:t xml:space="preserve"> </w:t>
            </w:r>
            <w:r w:rsidRPr="009E48F7">
              <w:rPr>
                <w:sz w:val="20"/>
                <w:lang w:val="ru-RU"/>
              </w:rPr>
              <w:t>с</w:t>
            </w:r>
            <w:r w:rsidRPr="009E48F7">
              <w:rPr>
                <w:spacing w:val="-11"/>
                <w:sz w:val="20"/>
                <w:lang w:val="ru-RU"/>
              </w:rPr>
              <w:t xml:space="preserve"> </w:t>
            </w:r>
            <w:r w:rsidRPr="009E48F7">
              <w:rPr>
                <w:sz w:val="20"/>
                <w:lang w:val="ru-RU"/>
              </w:rPr>
              <w:t xml:space="preserve">расширенной </w:t>
            </w:r>
            <w:r w:rsidRPr="009E48F7">
              <w:rPr>
                <w:spacing w:val="-2"/>
                <w:sz w:val="20"/>
                <w:lang w:val="ru-RU"/>
              </w:rPr>
              <w:t>лимфаденэктомией</w:t>
            </w:r>
          </w:p>
        </w:tc>
        <w:tc>
          <w:tcPr>
            <w:tcW w:w="1830" w:type="dxa"/>
            <w:vMerge/>
            <w:tcBorders>
              <w:top w:val="nil"/>
            </w:tcBorders>
          </w:tcPr>
          <w:p w14:paraId="1C624914" w14:textId="77777777" w:rsidR="0058791C" w:rsidRPr="009E48F7" w:rsidRDefault="0058791C">
            <w:pPr>
              <w:rPr>
                <w:sz w:val="2"/>
                <w:szCs w:val="2"/>
                <w:lang w:val="ru-RU"/>
              </w:rPr>
            </w:pPr>
          </w:p>
        </w:tc>
      </w:tr>
      <w:tr w:rsidR="0058791C" w:rsidRPr="00B572D9" w14:paraId="6B5549E7" w14:textId="77777777">
        <w:trPr>
          <w:trHeight w:val="465"/>
        </w:trPr>
        <w:tc>
          <w:tcPr>
            <w:tcW w:w="990" w:type="dxa"/>
            <w:vMerge/>
            <w:tcBorders>
              <w:top w:val="nil"/>
            </w:tcBorders>
          </w:tcPr>
          <w:p w14:paraId="18C01301" w14:textId="77777777" w:rsidR="0058791C" w:rsidRPr="009E48F7" w:rsidRDefault="0058791C">
            <w:pPr>
              <w:rPr>
                <w:sz w:val="2"/>
                <w:szCs w:val="2"/>
                <w:lang w:val="ru-RU"/>
              </w:rPr>
            </w:pPr>
          </w:p>
        </w:tc>
        <w:tc>
          <w:tcPr>
            <w:tcW w:w="2955" w:type="dxa"/>
            <w:vMerge/>
            <w:tcBorders>
              <w:top w:val="nil"/>
            </w:tcBorders>
          </w:tcPr>
          <w:p w14:paraId="1BA5BC32" w14:textId="77777777" w:rsidR="0058791C" w:rsidRPr="009E48F7" w:rsidRDefault="0058791C">
            <w:pPr>
              <w:rPr>
                <w:sz w:val="2"/>
                <w:szCs w:val="2"/>
                <w:lang w:val="ru-RU"/>
              </w:rPr>
            </w:pPr>
          </w:p>
        </w:tc>
        <w:tc>
          <w:tcPr>
            <w:tcW w:w="1710" w:type="dxa"/>
            <w:vMerge/>
            <w:tcBorders>
              <w:top w:val="nil"/>
            </w:tcBorders>
          </w:tcPr>
          <w:p w14:paraId="40319D4C" w14:textId="77777777" w:rsidR="0058791C" w:rsidRPr="009E48F7" w:rsidRDefault="0058791C">
            <w:pPr>
              <w:rPr>
                <w:sz w:val="2"/>
                <w:szCs w:val="2"/>
                <w:lang w:val="ru-RU"/>
              </w:rPr>
            </w:pPr>
          </w:p>
        </w:tc>
        <w:tc>
          <w:tcPr>
            <w:tcW w:w="2955" w:type="dxa"/>
            <w:vMerge/>
            <w:tcBorders>
              <w:top w:val="nil"/>
            </w:tcBorders>
          </w:tcPr>
          <w:p w14:paraId="4A6C479C" w14:textId="77777777" w:rsidR="0058791C" w:rsidRPr="009E48F7" w:rsidRDefault="0058791C">
            <w:pPr>
              <w:rPr>
                <w:sz w:val="2"/>
                <w:szCs w:val="2"/>
                <w:lang w:val="ru-RU"/>
              </w:rPr>
            </w:pPr>
          </w:p>
        </w:tc>
        <w:tc>
          <w:tcPr>
            <w:tcW w:w="1710" w:type="dxa"/>
            <w:vMerge/>
            <w:tcBorders>
              <w:top w:val="nil"/>
            </w:tcBorders>
          </w:tcPr>
          <w:p w14:paraId="3704097C" w14:textId="77777777" w:rsidR="0058791C" w:rsidRPr="009E48F7" w:rsidRDefault="0058791C">
            <w:pPr>
              <w:rPr>
                <w:sz w:val="2"/>
                <w:szCs w:val="2"/>
                <w:lang w:val="ru-RU"/>
              </w:rPr>
            </w:pPr>
          </w:p>
        </w:tc>
        <w:tc>
          <w:tcPr>
            <w:tcW w:w="3540" w:type="dxa"/>
          </w:tcPr>
          <w:p w14:paraId="30EC9D69" w14:textId="77777777" w:rsidR="0058791C" w:rsidRPr="009E48F7" w:rsidRDefault="00BA7600">
            <w:pPr>
              <w:pStyle w:val="TableParagraph"/>
              <w:spacing w:line="230" w:lineRule="exact"/>
              <w:ind w:left="52"/>
              <w:rPr>
                <w:sz w:val="20"/>
                <w:lang w:val="ru-RU"/>
              </w:rPr>
            </w:pPr>
            <w:r w:rsidRPr="009E48F7">
              <w:rPr>
                <w:sz w:val="20"/>
                <w:lang w:val="ru-RU"/>
              </w:rPr>
              <w:t>комбинированная резекция прямой кишки</w:t>
            </w:r>
            <w:r w:rsidRPr="009E48F7">
              <w:rPr>
                <w:spacing w:val="-11"/>
                <w:sz w:val="20"/>
                <w:lang w:val="ru-RU"/>
              </w:rPr>
              <w:t xml:space="preserve"> </w:t>
            </w:r>
            <w:r w:rsidRPr="009E48F7">
              <w:rPr>
                <w:sz w:val="20"/>
                <w:lang w:val="ru-RU"/>
              </w:rPr>
              <w:t>с</w:t>
            </w:r>
            <w:r w:rsidRPr="009E48F7">
              <w:rPr>
                <w:spacing w:val="-11"/>
                <w:sz w:val="20"/>
                <w:lang w:val="ru-RU"/>
              </w:rPr>
              <w:t xml:space="preserve"> </w:t>
            </w:r>
            <w:r w:rsidRPr="009E48F7">
              <w:rPr>
                <w:sz w:val="20"/>
                <w:lang w:val="ru-RU"/>
              </w:rPr>
              <w:t>резекцией</w:t>
            </w:r>
            <w:r w:rsidRPr="009E48F7">
              <w:rPr>
                <w:spacing w:val="-10"/>
                <w:sz w:val="20"/>
                <w:lang w:val="ru-RU"/>
              </w:rPr>
              <w:t xml:space="preserve"> </w:t>
            </w:r>
            <w:r w:rsidRPr="009E48F7">
              <w:rPr>
                <w:sz w:val="20"/>
                <w:lang w:val="ru-RU"/>
              </w:rPr>
              <w:t>соседних</w:t>
            </w:r>
            <w:r w:rsidRPr="009E48F7">
              <w:rPr>
                <w:spacing w:val="-11"/>
                <w:sz w:val="20"/>
                <w:lang w:val="ru-RU"/>
              </w:rPr>
              <w:t xml:space="preserve"> </w:t>
            </w:r>
            <w:r w:rsidRPr="009E48F7">
              <w:rPr>
                <w:sz w:val="20"/>
                <w:lang w:val="ru-RU"/>
              </w:rPr>
              <w:t>органов</w:t>
            </w:r>
          </w:p>
        </w:tc>
        <w:tc>
          <w:tcPr>
            <w:tcW w:w="1830" w:type="dxa"/>
            <w:vMerge/>
            <w:tcBorders>
              <w:top w:val="nil"/>
            </w:tcBorders>
          </w:tcPr>
          <w:p w14:paraId="005F83F0" w14:textId="77777777" w:rsidR="0058791C" w:rsidRPr="009E48F7" w:rsidRDefault="0058791C">
            <w:pPr>
              <w:rPr>
                <w:sz w:val="2"/>
                <w:szCs w:val="2"/>
                <w:lang w:val="ru-RU"/>
              </w:rPr>
            </w:pPr>
          </w:p>
        </w:tc>
      </w:tr>
      <w:tr w:rsidR="0058791C" w:rsidRPr="00B572D9" w14:paraId="55BDE237" w14:textId="77777777">
        <w:trPr>
          <w:trHeight w:val="690"/>
        </w:trPr>
        <w:tc>
          <w:tcPr>
            <w:tcW w:w="990" w:type="dxa"/>
            <w:vMerge/>
            <w:tcBorders>
              <w:top w:val="nil"/>
            </w:tcBorders>
          </w:tcPr>
          <w:p w14:paraId="42011A35" w14:textId="77777777" w:rsidR="0058791C" w:rsidRPr="009E48F7" w:rsidRDefault="0058791C">
            <w:pPr>
              <w:rPr>
                <w:sz w:val="2"/>
                <w:szCs w:val="2"/>
                <w:lang w:val="ru-RU"/>
              </w:rPr>
            </w:pPr>
          </w:p>
        </w:tc>
        <w:tc>
          <w:tcPr>
            <w:tcW w:w="2955" w:type="dxa"/>
            <w:vMerge/>
            <w:tcBorders>
              <w:top w:val="nil"/>
            </w:tcBorders>
          </w:tcPr>
          <w:p w14:paraId="3F572BB6" w14:textId="77777777" w:rsidR="0058791C" w:rsidRPr="009E48F7" w:rsidRDefault="0058791C">
            <w:pPr>
              <w:rPr>
                <w:sz w:val="2"/>
                <w:szCs w:val="2"/>
                <w:lang w:val="ru-RU"/>
              </w:rPr>
            </w:pPr>
          </w:p>
        </w:tc>
        <w:tc>
          <w:tcPr>
            <w:tcW w:w="1710" w:type="dxa"/>
            <w:vMerge/>
            <w:tcBorders>
              <w:top w:val="nil"/>
            </w:tcBorders>
          </w:tcPr>
          <w:p w14:paraId="0E34B166" w14:textId="77777777" w:rsidR="0058791C" w:rsidRPr="009E48F7" w:rsidRDefault="0058791C">
            <w:pPr>
              <w:rPr>
                <w:sz w:val="2"/>
                <w:szCs w:val="2"/>
                <w:lang w:val="ru-RU"/>
              </w:rPr>
            </w:pPr>
          </w:p>
        </w:tc>
        <w:tc>
          <w:tcPr>
            <w:tcW w:w="2955" w:type="dxa"/>
            <w:vMerge/>
            <w:tcBorders>
              <w:top w:val="nil"/>
            </w:tcBorders>
          </w:tcPr>
          <w:p w14:paraId="16864616" w14:textId="77777777" w:rsidR="0058791C" w:rsidRPr="009E48F7" w:rsidRDefault="0058791C">
            <w:pPr>
              <w:rPr>
                <w:sz w:val="2"/>
                <w:szCs w:val="2"/>
                <w:lang w:val="ru-RU"/>
              </w:rPr>
            </w:pPr>
          </w:p>
        </w:tc>
        <w:tc>
          <w:tcPr>
            <w:tcW w:w="1710" w:type="dxa"/>
            <w:vMerge/>
            <w:tcBorders>
              <w:top w:val="nil"/>
            </w:tcBorders>
          </w:tcPr>
          <w:p w14:paraId="383B7E07" w14:textId="77777777" w:rsidR="0058791C" w:rsidRPr="009E48F7" w:rsidRDefault="0058791C">
            <w:pPr>
              <w:rPr>
                <w:sz w:val="2"/>
                <w:szCs w:val="2"/>
                <w:lang w:val="ru-RU"/>
              </w:rPr>
            </w:pPr>
          </w:p>
        </w:tc>
        <w:tc>
          <w:tcPr>
            <w:tcW w:w="3540" w:type="dxa"/>
          </w:tcPr>
          <w:p w14:paraId="5D5EA9AF" w14:textId="77777777" w:rsidR="0058791C" w:rsidRPr="009E48F7" w:rsidRDefault="00BA7600">
            <w:pPr>
              <w:pStyle w:val="TableParagraph"/>
              <w:spacing w:line="214" w:lineRule="exact"/>
              <w:ind w:left="52"/>
              <w:rPr>
                <w:sz w:val="20"/>
                <w:lang w:val="ru-RU"/>
              </w:rPr>
            </w:pPr>
            <w:r w:rsidRPr="009E48F7">
              <w:rPr>
                <w:sz w:val="20"/>
                <w:lang w:val="ru-RU"/>
              </w:rPr>
              <w:t>расширенно-</w:t>
            </w:r>
            <w:r w:rsidRPr="009E48F7">
              <w:rPr>
                <w:spacing w:val="-2"/>
                <w:sz w:val="20"/>
                <w:lang w:val="ru-RU"/>
              </w:rPr>
              <w:t>комбинированная</w:t>
            </w:r>
          </w:p>
          <w:p w14:paraId="13A081EF" w14:textId="77777777" w:rsidR="0058791C" w:rsidRPr="009E48F7" w:rsidRDefault="00BA7600">
            <w:pPr>
              <w:pStyle w:val="TableParagraph"/>
              <w:spacing w:line="230" w:lineRule="atLeast"/>
              <w:ind w:left="52" w:right="237"/>
              <w:rPr>
                <w:sz w:val="20"/>
                <w:lang w:val="ru-RU"/>
              </w:rPr>
            </w:pPr>
            <w:r w:rsidRPr="009E48F7">
              <w:rPr>
                <w:sz w:val="20"/>
                <w:lang w:val="ru-RU"/>
              </w:rPr>
              <w:t>брюшно-промежностная</w:t>
            </w:r>
            <w:r w:rsidRPr="009E48F7">
              <w:rPr>
                <w:spacing w:val="-13"/>
                <w:sz w:val="20"/>
                <w:lang w:val="ru-RU"/>
              </w:rPr>
              <w:t xml:space="preserve"> </w:t>
            </w:r>
            <w:r w:rsidRPr="009E48F7">
              <w:rPr>
                <w:sz w:val="20"/>
                <w:lang w:val="ru-RU"/>
              </w:rPr>
              <w:t>экстирпация прямой кишки</w:t>
            </w:r>
          </w:p>
        </w:tc>
        <w:tc>
          <w:tcPr>
            <w:tcW w:w="1830" w:type="dxa"/>
            <w:vMerge/>
            <w:tcBorders>
              <w:top w:val="nil"/>
            </w:tcBorders>
          </w:tcPr>
          <w:p w14:paraId="0FA55BC2" w14:textId="77777777" w:rsidR="0058791C" w:rsidRPr="009E48F7" w:rsidRDefault="0058791C">
            <w:pPr>
              <w:rPr>
                <w:sz w:val="2"/>
                <w:szCs w:val="2"/>
                <w:lang w:val="ru-RU"/>
              </w:rPr>
            </w:pPr>
          </w:p>
        </w:tc>
      </w:tr>
      <w:tr w:rsidR="0058791C" w:rsidRPr="00B572D9" w14:paraId="34E0F038" w14:textId="77777777">
        <w:trPr>
          <w:trHeight w:val="690"/>
        </w:trPr>
        <w:tc>
          <w:tcPr>
            <w:tcW w:w="990" w:type="dxa"/>
            <w:vMerge/>
            <w:tcBorders>
              <w:top w:val="nil"/>
            </w:tcBorders>
          </w:tcPr>
          <w:p w14:paraId="709C2F6B" w14:textId="77777777" w:rsidR="0058791C" w:rsidRPr="009E48F7" w:rsidRDefault="0058791C">
            <w:pPr>
              <w:rPr>
                <w:sz w:val="2"/>
                <w:szCs w:val="2"/>
                <w:lang w:val="ru-RU"/>
              </w:rPr>
            </w:pPr>
          </w:p>
        </w:tc>
        <w:tc>
          <w:tcPr>
            <w:tcW w:w="2955" w:type="dxa"/>
            <w:vMerge/>
            <w:tcBorders>
              <w:top w:val="nil"/>
            </w:tcBorders>
          </w:tcPr>
          <w:p w14:paraId="32D41B1A" w14:textId="77777777" w:rsidR="0058791C" w:rsidRPr="009E48F7" w:rsidRDefault="0058791C">
            <w:pPr>
              <w:rPr>
                <w:sz w:val="2"/>
                <w:szCs w:val="2"/>
                <w:lang w:val="ru-RU"/>
              </w:rPr>
            </w:pPr>
          </w:p>
        </w:tc>
        <w:tc>
          <w:tcPr>
            <w:tcW w:w="1710" w:type="dxa"/>
            <w:vMerge/>
            <w:tcBorders>
              <w:top w:val="nil"/>
            </w:tcBorders>
          </w:tcPr>
          <w:p w14:paraId="0E207869" w14:textId="77777777" w:rsidR="0058791C" w:rsidRPr="009E48F7" w:rsidRDefault="0058791C">
            <w:pPr>
              <w:rPr>
                <w:sz w:val="2"/>
                <w:szCs w:val="2"/>
                <w:lang w:val="ru-RU"/>
              </w:rPr>
            </w:pPr>
          </w:p>
        </w:tc>
        <w:tc>
          <w:tcPr>
            <w:tcW w:w="2955" w:type="dxa"/>
            <w:vMerge/>
            <w:tcBorders>
              <w:top w:val="nil"/>
            </w:tcBorders>
          </w:tcPr>
          <w:p w14:paraId="0EB7FDF5" w14:textId="77777777" w:rsidR="0058791C" w:rsidRPr="009E48F7" w:rsidRDefault="0058791C">
            <w:pPr>
              <w:rPr>
                <w:sz w:val="2"/>
                <w:szCs w:val="2"/>
                <w:lang w:val="ru-RU"/>
              </w:rPr>
            </w:pPr>
          </w:p>
        </w:tc>
        <w:tc>
          <w:tcPr>
            <w:tcW w:w="1710" w:type="dxa"/>
            <w:vMerge/>
            <w:tcBorders>
              <w:top w:val="nil"/>
            </w:tcBorders>
          </w:tcPr>
          <w:p w14:paraId="4396611E" w14:textId="77777777" w:rsidR="0058791C" w:rsidRPr="009E48F7" w:rsidRDefault="0058791C">
            <w:pPr>
              <w:rPr>
                <w:sz w:val="2"/>
                <w:szCs w:val="2"/>
                <w:lang w:val="ru-RU"/>
              </w:rPr>
            </w:pPr>
          </w:p>
        </w:tc>
        <w:tc>
          <w:tcPr>
            <w:tcW w:w="3540" w:type="dxa"/>
          </w:tcPr>
          <w:p w14:paraId="7B188FD1" w14:textId="77777777" w:rsidR="0058791C" w:rsidRPr="009E48F7" w:rsidRDefault="00BA7600">
            <w:pPr>
              <w:pStyle w:val="TableParagraph"/>
              <w:spacing w:line="214" w:lineRule="exact"/>
              <w:ind w:left="52"/>
              <w:rPr>
                <w:sz w:val="20"/>
                <w:lang w:val="ru-RU"/>
              </w:rPr>
            </w:pPr>
            <w:r w:rsidRPr="009E48F7">
              <w:rPr>
                <w:sz w:val="20"/>
                <w:lang w:val="ru-RU"/>
              </w:rPr>
              <w:t xml:space="preserve">расширенная, </w:t>
            </w:r>
            <w:r w:rsidRPr="009E48F7">
              <w:rPr>
                <w:spacing w:val="-2"/>
                <w:sz w:val="20"/>
                <w:lang w:val="ru-RU"/>
              </w:rPr>
              <w:t>комбинированная</w:t>
            </w:r>
          </w:p>
          <w:p w14:paraId="78522F8C" w14:textId="77777777" w:rsidR="0058791C" w:rsidRPr="009E48F7" w:rsidRDefault="00BA7600">
            <w:pPr>
              <w:pStyle w:val="TableParagraph"/>
              <w:spacing w:line="230" w:lineRule="atLeast"/>
              <w:ind w:left="52"/>
              <w:rPr>
                <w:sz w:val="20"/>
                <w:lang w:val="ru-RU"/>
              </w:rPr>
            </w:pPr>
            <w:r w:rsidRPr="009E48F7">
              <w:rPr>
                <w:sz w:val="20"/>
                <w:lang w:val="ru-RU"/>
              </w:rPr>
              <w:t>брюшно-анальная</w:t>
            </w:r>
            <w:r w:rsidRPr="009E48F7">
              <w:rPr>
                <w:spacing w:val="-13"/>
                <w:sz w:val="20"/>
                <w:lang w:val="ru-RU"/>
              </w:rPr>
              <w:t xml:space="preserve"> </w:t>
            </w:r>
            <w:r w:rsidRPr="009E48F7">
              <w:rPr>
                <w:sz w:val="20"/>
                <w:lang w:val="ru-RU"/>
              </w:rPr>
              <w:t>резекция</w:t>
            </w:r>
            <w:r w:rsidRPr="009E48F7">
              <w:rPr>
                <w:spacing w:val="-12"/>
                <w:sz w:val="20"/>
                <w:lang w:val="ru-RU"/>
              </w:rPr>
              <w:t xml:space="preserve"> </w:t>
            </w:r>
            <w:r w:rsidRPr="009E48F7">
              <w:rPr>
                <w:sz w:val="20"/>
                <w:lang w:val="ru-RU"/>
              </w:rPr>
              <w:t xml:space="preserve">прямой </w:t>
            </w:r>
            <w:r w:rsidRPr="009E48F7">
              <w:rPr>
                <w:spacing w:val="-2"/>
                <w:sz w:val="20"/>
                <w:lang w:val="ru-RU"/>
              </w:rPr>
              <w:t>кишки</w:t>
            </w:r>
          </w:p>
        </w:tc>
        <w:tc>
          <w:tcPr>
            <w:tcW w:w="1830" w:type="dxa"/>
            <w:vMerge/>
            <w:tcBorders>
              <w:top w:val="nil"/>
            </w:tcBorders>
          </w:tcPr>
          <w:p w14:paraId="03F6F9FC" w14:textId="77777777" w:rsidR="0058791C" w:rsidRPr="009E48F7" w:rsidRDefault="0058791C">
            <w:pPr>
              <w:rPr>
                <w:sz w:val="2"/>
                <w:szCs w:val="2"/>
                <w:lang w:val="ru-RU"/>
              </w:rPr>
            </w:pPr>
          </w:p>
        </w:tc>
      </w:tr>
      <w:tr w:rsidR="0058791C" w14:paraId="0DBC2384" w14:textId="77777777">
        <w:trPr>
          <w:trHeight w:val="225"/>
        </w:trPr>
        <w:tc>
          <w:tcPr>
            <w:tcW w:w="990" w:type="dxa"/>
            <w:vMerge/>
            <w:tcBorders>
              <w:top w:val="nil"/>
            </w:tcBorders>
          </w:tcPr>
          <w:p w14:paraId="346C6C9C" w14:textId="77777777" w:rsidR="0058791C" w:rsidRPr="009E48F7" w:rsidRDefault="0058791C">
            <w:pPr>
              <w:rPr>
                <w:sz w:val="2"/>
                <w:szCs w:val="2"/>
                <w:lang w:val="ru-RU"/>
              </w:rPr>
            </w:pPr>
          </w:p>
        </w:tc>
        <w:tc>
          <w:tcPr>
            <w:tcW w:w="2955" w:type="dxa"/>
            <w:vMerge/>
            <w:tcBorders>
              <w:top w:val="nil"/>
            </w:tcBorders>
          </w:tcPr>
          <w:p w14:paraId="3E8F7576" w14:textId="77777777" w:rsidR="0058791C" w:rsidRPr="009E48F7" w:rsidRDefault="0058791C">
            <w:pPr>
              <w:rPr>
                <w:sz w:val="2"/>
                <w:szCs w:val="2"/>
                <w:lang w:val="ru-RU"/>
              </w:rPr>
            </w:pPr>
          </w:p>
        </w:tc>
        <w:tc>
          <w:tcPr>
            <w:tcW w:w="1710" w:type="dxa"/>
            <w:vMerge w:val="restart"/>
          </w:tcPr>
          <w:p w14:paraId="209A1313" w14:textId="77777777" w:rsidR="0058791C" w:rsidRDefault="00BA7600">
            <w:pPr>
              <w:pStyle w:val="TableParagraph"/>
              <w:spacing w:line="214" w:lineRule="exact"/>
              <w:ind w:left="52"/>
              <w:rPr>
                <w:sz w:val="20"/>
              </w:rPr>
            </w:pPr>
            <w:r>
              <w:rPr>
                <w:sz w:val="20"/>
              </w:rPr>
              <w:t>C22,</w:t>
            </w:r>
            <w:r>
              <w:rPr>
                <w:spacing w:val="-4"/>
                <w:sz w:val="20"/>
              </w:rPr>
              <w:t xml:space="preserve"> </w:t>
            </w:r>
            <w:r>
              <w:rPr>
                <w:sz w:val="20"/>
              </w:rPr>
              <w:t>C23,</w:t>
            </w:r>
            <w:r>
              <w:rPr>
                <w:spacing w:val="-4"/>
                <w:sz w:val="20"/>
              </w:rPr>
              <w:t xml:space="preserve"> </w:t>
            </w:r>
            <w:r>
              <w:rPr>
                <w:spacing w:val="-5"/>
                <w:sz w:val="20"/>
              </w:rPr>
              <w:t>C24</w:t>
            </w:r>
          </w:p>
        </w:tc>
        <w:tc>
          <w:tcPr>
            <w:tcW w:w="2955" w:type="dxa"/>
            <w:vMerge w:val="restart"/>
          </w:tcPr>
          <w:p w14:paraId="51DA8642" w14:textId="77777777" w:rsidR="0058791C" w:rsidRPr="009E48F7" w:rsidRDefault="00BA7600">
            <w:pPr>
              <w:pStyle w:val="TableParagraph"/>
              <w:spacing w:line="214" w:lineRule="exact"/>
              <w:ind w:left="52"/>
              <w:rPr>
                <w:sz w:val="20"/>
                <w:lang w:val="ru-RU"/>
              </w:rPr>
            </w:pPr>
            <w:r w:rsidRPr="009E48F7">
              <w:rPr>
                <w:spacing w:val="-2"/>
                <w:sz w:val="20"/>
                <w:lang w:val="ru-RU"/>
              </w:rPr>
              <w:t>местнораспространенные</w:t>
            </w:r>
          </w:p>
          <w:p w14:paraId="475D8152" w14:textId="77777777" w:rsidR="0058791C" w:rsidRPr="009E48F7" w:rsidRDefault="00BA7600">
            <w:pPr>
              <w:pStyle w:val="TableParagraph"/>
              <w:ind w:left="52" w:right="111"/>
              <w:rPr>
                <w:sz w:val="20"/>
                <w:lang w:val="ru-RU"/>
              </w:rPr>
            </w:pPr>
            <w:r w:rsidRPr="009E48F7">
              <w:rPr>
                <w:sz w:val="20"/>
                <w:lang w:val="ru-RU"/>
              </w:rPr>
              <w:t>первичные</w:t>
            </w:r>
            <w:r w:rsidRPr="009E48F7">
              <w:rPr>
                <w:spacing w:val="-13"/>
                <w:sz w:val="20"/>
                <w:lang w:val="ru-RU"/>
              </w:rPr>
              <w:t xml:space="preserve"> </w:t>
            </w:r>
            <w:r w:rsidRPr="009E48F7">
              <w:rPr>
                <w:sz w:val="20"/>
                <w:lang w:val="ru-RU"/>
              </w:rPr>
              <w:t>и</w:t>
            </w:r>
            <w:r w:rsidRPr="009E48F7">
              <w:rPr>
                <w:spacing w:val="-12"/>
                <w:sz w:val="20"/>
                <w:lang w:val="ru-RU"/>
              </w:rPr>
              <w:t xml:space="preserve"> </w:t>
            </w:r>
            <w:r w:rsidRPr="009E48F7">
              <w:rPr>
                <w:sz w:val="20"/>
                <w:lang w:val="ru-RU"/>
              </w:rPr>
              <w:t>метастатические опухоли печени</w:t>
            </w:r>
          </w:p>
        </w:tc>
        <w:tc>
          <w:tcPr>
            <w:tcW w:w="1710" w:type="dxa"/>
            <w:vMerge w:val="restart"/>
          </w:tcPr>
          <w:p w14:paraId="6936FD7B" w14:textId="77777777" w:rsidR="0058791C" w:rsidRDefault="00BA7600">
            <w:pPr>
              <w:pStyle w:val="TableParagraph"/>
              <w:spacing w:line="214" w:lineRule="exact"/>
              <w:ind w:left="52"/>
              <w:rPr>
                <w:sz w:val="20"/>
              </w:rPr>
            </w:pPr>
            <w:r>
              <w:rPr>
                <w:spacing w:val="-2"/>
                <w:sz w:val="20"/>
              </w:rPr>
              <w:t>хирургическое</w:t>
            </w:r>
          </w:p>
          <w:p w14:paraId="7DA73797" w14:textId="77777777" w:rsidR="0058791C" w:rsidRDefault="00BA7600">
            <w:pPr>
              <w:pStyle w:val="TableParagraph"/>
              <w:ind w:left="52"/>
              <w:rPr>
                <w:sz w:val="20"/>
              </w:rPr>
            </w:pPr>
            <w:r>
              <w:rPr>
                <w:spacing w:val="-2"/>
                <w:sz w:val="20"/>
              </w:rPr>
              <w:t>лечение</w:t>
            </w:r>
          </w:p>
        </w:tc>
        <w:tc>
          <w:tcPr>
            <w:tcW w:w="3540" w:type="dxa"/>
          </w:tcPr>
          <w:p w14:paraId="130C88E1" w14:textId="77777777" w:rsidR="0058791C" w:rsidRDefault="00BA7600">
            <w:pPr>
              <w:pStyle w:val="TableParagraph"/>
              <w:spacing w:line="205" w:lineRule="exact"/>
              <w:ind w:left="52"/>
              <w:rPr>
                <w:sz w:val="20"/>
              </w:rPr>
            </w:pPr>
            <w:r>
              <w:rPr>
                <w:spacing w:val="-2"/>
                <w:sz w:val="20"/>
              </w:rPr>
              <w:t>гемигепатэктомия</w:t>
            </w:r>
            <w:r>
              <w:rPr>
                <w:spacing w:val="16"/>
                <w:sz w:val="20"/>
              </w:rPr>
              <w:t xml:space="preserve"> </w:t>
            </w:r>
            <w:r>
              <w:rPr>
                <w:spacing w:val="-2"/>
                <w:sz w:val="20"/>
              </w:rPr>
              <w:t>комбинированная</w:t>
            </w:r>
          </w:p>
        </w:tc>
        <w:tc>
          <w:tcPr>
            <w:tcW w:w="1830" w:type="dxa"/>
            <w:vMerge/>
            <w:tcBorders>
              <w:top w:val="nil"/>
            </w:tcBorders>
          </w:tcPr>
          <w:p w14:paraId="62EBDE4D" w14:textId="77777777" w:rsidR="0058791C" w:rsidRDefault="0058791C">
            <w:pPr>
              <w:rPr>
                <w:sz w:val="2"/>
                <w:szCs w:val="2"/>
              </w:rPr>
            </w:pPr>
          </w:p>
        </w:tc>
      </w:tr>
      <w:tr w:rsidR="0058791C" w:rsidRPr="00B572D9" w14:paraId="7ACECD30" w14:textId="77777777">
        <w:trPr>
          <w:trHeight w:val="465"/>
        </w:trPr>
        <w:tc>
          <w:tcPr>
            <w:tcW w:w="990" w:type="dxa"/>
            <w:vMerge/>
            <w:tcBorders>
              <w:top w:val="nil"/>
            </w:tcBorders>
          </w:tcPr>
          <w:p w14:paraId="05AB35E1" w14:textId="77777777" w:rsidR="0058791C" w:rsidRDefault="0058791C">
            <w:pPr>
              <w:rPr>
                <w:sz w:val="2"/>
                <w:szCs w:val="2"/>
              </w:rPr>
            </w:pPr>
          </w:p>
        </w:tc>
        <w:tc>
          <w:tcPr>
            <w:tcW w:w="2955" w:type="dxa"/>
            <w:vMerge/>
            <w:tcBorders>
              <w:top w:val="nil"/>
            </w:tcBorders>
          </w:tcPr>
          <w:p w14:paraId="143EB1B0" w14:textId="77777777" w:rsidR="0058791C" w:rsidRDefault="0058791C">
            <w:pPr>
              <w:rPr>
                <w:sz w:val="2"/>
                <w:szCs w:val="2"/>
              </w:rPr>
            </w:pPr>
          </w:p>
        </w:tc>
        <w:tc>
          <w:tcPr>
            <w:tcW w:w="1710" w:type="dxa"/>
            <w:vMerge/>
            <w:tcBorders>
              <w:top w:val="nil"/>
            </w:tcBorders>
          </w:tcPr>
          <w:p w14:paraId="44336236" w14:textId="77777777" w:rsidR="0058791C" w:rsidRDefault="0058791C">
            <w:pPr>
              <w:rPr>
                <w:sz w:val="2"/>
                <w:szCs w:val="2"/>
              </w:rPr>
            </w:pPr>
          </w:p>
        </w:tc>
        <w:tc>
          <w:tcPr>
            <w:tcW w:w="2955" w:type="dxa"/>
            <w:vMerge/>
            <w:tcBorders>
              <w:top w:val="nil"/>
            </w:tcBorders>
          </w:tcPr>
          <w:p w14:paraId="024B9114" w14:textId="77777777" w:rsidR="0058791C" w:rsidRDefault="0058791C">
            <w:pPr>
              <w:rPr>
                <w:sz w:val="2"/>
                <w:szCs w:val="2"/>
              </w:rPr>
            </w:pPr>
          </w:p>
        </w:tc>
        <w:tc>
          <w:tcPr>
            <w:tcW w:w="1710" w:type="dxa"/>
            <w:vMerge/>
            <w:tcBorders>
              <w:top w:val="nil"/>
            </w:tcBorders>
          </w:tcPr>
          <w:p w14:paraId="28096F7A" w14:textId="77777777" w:rsidR="0058791C" w:rsidRDefault="0058791C">
            <w:pPr>
              <w:rPr>
                <w:sz w:val="2"/>
                <w:szCs w:val="2"/>
              </w:rPr>
            </w:pPr>
          </w:p>
        </w:tc>
        <w:tc>
          <w:tcPr>
            <w:tcW w:w="3540" w:type="dxa"/>
          </w:tcPr>
          <w:p w14:paraId="0D06728B" w14:textId="77777777" w:rsidR="0058791C" w:rsidRPr="009E48F7" w:rsidRDefault="00BA7600">
            <w:pPr>
              <w:pStyle w:val="TableParagraph"/>
              <w:spacing w:line="230" w:lineRule="exact"/>
              <w:ind w:left="52"/>
              <w:rPr>
                <w:sz w:val="20"/>
                <w:lang w:val="ru-RU"/>
              </w:rPr>
            </w:pPr>
            <w:r w:rsidRPr="009E48F7">
              <w:rPr>
                <w:sz w:val="20"/>
                <w:lang w:val="ru-RU"/>
              </w:rPr>
              <w:t>резекция</w:t>
            </w:r>
            <w:r w:rsidRPr="009E48F7">
              <w:rPr>
                <w:spacing w:val="-13"/>
                <w:sz w:val="20"/>
                <w:lang w:val="ru-RU"/>
              </w:rPr>
              <w:t xml:space="preserve"> </w:t>
            </w:r>
            <w:r w:rsidRPr="009E48F7">
              <w:rPr>
                <w:sz w:val="20"/>
                <w:lang w:val="ru-RU"/>
              </w:rPr>
              <w:t>печени</w:t>
            </w:r>
            <w:r w:rsidRPr="009E48F7">
              <w:rPr>
                <w:spacing w:val="-12"/>
                <w:sz w:val="20"/>
                <w:lang w:val="ru-RU"/>
              </w:rPr>
              <w:t xml:space="preserve"> </w:t>
            </w:r>
            <w:r w:rsidRPr="009E48F7">
              <w:rPr>
                <w:sz w:val="20"/>
                <w:lang w:val="ru-RU"/>
              </w:rPr>
              <w:t>с</w:t>
            </w:r>
            <w:r w:rsidRPr="009E48F7">
              <w:rPr>
                <w:spacing w:val="-13"/>
                <w:sz w:val="20"/>
                <w:lang w:val="ru-RU"/>
              </w:rPr>
              <w:t xml:space="preserve"> </w:t>
            </w:r>
            <w:r w:rsidRPr="009E48F7">
              <w:rPr>
                <w:sz w:val="20"/>
                <w:lang w:val="ru-RU"/>
              </w:rPr>
              <w:t>реконструктивно- пластическим компонентом</w:t>
            </w:r>
          </w:p>
        </w:tc>
        <w:tc>
          <w:tcPr>
            <w:tcW w:w="1830" w:type="dxa"/>
            <w:vMerge/>
            <w:tcBorders>
              <w:top w:val="nil"/>
            </w:tcBorders>
          </w:tcPr>
          <w:p w14:paraId="4B64F318" w14:textId="77777777" w:rsidR="0058791C" w:rsidRPr="009E48F7" w:rsidRDefault="0058791C">
            <w:pPr>
              <w:rPr>
                <w:sz w:val="2"/>
                <w:szCs w:val="2"/>
                <w:lang w:val="ru-RU"/>
              </w:rPr>
            </w:pPr>
          </w:p>
        </w:tc>
      </w:tr>
      <w:tr w:rsidR="0058791C" w:rsidRPr="00B572D9" w14:paraId="2260A1DF" w14:textId="77777777">
        <w:trPr>
          <w:trHeight w:val="450"/>
        </w:trPr>
        <w:tc>
          <w:tcPr>
            <w:tcW w:w="990" w:type="dxa"/>
            <w:vMerge/>
            <w:tcBorders>
              <w:top w:val="nil"/>
            </w:tcBorders>
          </w:tcPr>
          <w:p w14:paraId="6AA292BC" w14:textId="77777777" w:rsidR="0058791C" w:rsidRPr="009E48F7" w:rsidRDefault="0058791C">
            <w:pPr>
              <w:rPr>
                <w:sz w:val="2"/>
                <w:szCs w:val="2"/>
                <w:lang w:val="ru-RU"/>
              </w:rPr>
            </w:pPr>
          </w:p>
        </w:tc>
        <w:tc>
          <w:tcPr>
            <w:tcW w:w="2955" w:type="dxa"/>
            <w:vMerge/>
            <w:tcBorders>
              <w:top w:val="nil"/>
            </w:tcBorders>
          </w:tcPr>
          <w:p w14:paraId="79E43080" w14:textId="77777777" w:rsidR="0058791C" w:rsidRPr="009E48F7" w:rsidRDefault="0058791C">
            <w:pPr>
              <w:rPr>
                <w:sz w:val="2"/>
                <w:szCs w:val="2"/>
                <w:lang w:val="ru-RU"/>
              </w:rPr>
            </w:pPr>
          </w:p>
        </w:tc>
        <w:tc>
          <w:tcPr>
            <w:tcW w:w="1710" w:type="dxa"/>
            <w:vMerge/>
            <w:tcBorders>
              <w:top w:val="nil"/>
            </w:tcBorders>
          </w:tcPr>
          <w:p w14:paraId="4225A885" w14:textId="77777777" w:rsidR="0058791C" w:rsidRPr="009E48F7" w:rsidRDefault="0058791C">
            <w:pPr>
              <w:rPr>
                <w:sz w:val="2"/>
                <w:szCs w:val="2"/>
                <w:lang w:val="ru-RU"/>
              </w:rPr>
            </w:pPr>
          </w:p>
        </w:tc>
        <w:tc>
          <w:tcPr>
            <w:tcW w:w="2955" w:type="dxa"/>
            <w:vMerge/>
            <w:tcBorders>
              <w:top w:val="nil"/>
            </w:tcBorders>
          </w:tcPr>
          <w:p w14:paraId="39BEC045" w14:textId="77777777" w:rsidR="0058791C" w:rsidRPr="009E48F7" w:rsidRDefault="0058791C">
            <w:pPr>
              <w:rPr>
                <w:sz w:val="2"/>
                <w:szCs w:val="2"/>
                <w:lang w:val="ru-RU"/>
              </w:rPr>
            </w:pPr>
          </w:p>
        </w:tc>
        <w:tc>
          <w:tcPr>
            <w:tcW w:w="1710" w:type="dxa"/>
            <w:vMerge/>
            <w:tcBorders>
              <w:top w:val="nil"/>
            </w:tcBorders>
          </w:tcPr>
          <w:p w14:paraId="65E2FB9E" w14:textId="77777777" w:rsidR="0058791C" w:rsidRPr="009E48F7" w:rsidRDefault="0058791C">
            <w:pPr>
              <w:rPr>
                <w:sz w:val="2"/>
                <w:szCs w:val="2"/>
                <w:lang w:val="ru-RU"/>
              </w:rPr>
            </w:pPr>
          </w:p>
        </w:tc>
        <w:tc>
          <w:tcPr>
            <w:tcW w:w="3540" w:type="dxa"/>
          </w:tcPr>
          <w:p w14:paraId="4FDBD375" w14:textId="77777777" w:rsidR="0058791C" w:rsidRPr="009E48F7" w:rsidRDefault="00BA7600">
            <w:pPr>
              <w:pStyle w:val="TableParagraph"/>
              <w:spacing w:line="214" w:lineRule="exact"/>
              <w:ind w:left="52"/>
              <w:rPr>
                <w:sz w:val="20"/>
                <w:lang w:val="ru-RU"/>
              </w:rPr>
            </w:pPr>
            <w:r w:rsidRPr="009E48F7">
              <w:rPr>
                <w:sz w:val="20"/>
                <w:lang w:val="ru-RU"/>
              </w:rPr>
              <w:t>резекция</w:t>
            </w:r>
            <w:r w:rsidRPr="009E48F7">
              <w:rPr>
                <w:spacing w:val="-3"/>
                <w:sz w:val="20"/>
                <w:lang w:val="ru-RU"/>
              </w:rPr>
              <w:t xml:space="preserve"> </w:t>
            </w:r>
            <w:r w:rsidRPr="009E48F7">
              <w:rPr>
                <w:sz w:val="20"/>
                <w:lang w:val="ru-RU"/>
              </w:rPr>
              <w:t>печени</w:t>
            </w:r>
            <w:r w:rsidRPr="009E48F7">
              <w:rPr>
                <w:spacing w:val="-3"/>
                <w:sz w:val="20"/>
                <w:lang w:val="ru-RU"/>
              </w:rPr>
              <w:t xml:space="preserve"> </w:t>
            </w:r>
            <w:r w:rsidRPr="009E48F7">
              <w:rPr>
                <w:spacing w:val="-2"/>
                <w:sz w:val="20"/>
                <w:lang w:val="ru-RU"/>
              </w:rPr>
              <w:t>комбинированная</w:t>
            </w:r>
          </w:p>
          <w:p w14:paraId="3F4C2165" w14:textId="77777777" w:rsidR="0058791C" w:rsidRPr="009E48F7" w:rsidRDefault="00BA7600">
            <w:pPr>
              <w:pStyle w:val="TableParagraph"/>
              <w:spacing w:line="216" w:lineRule="exact"/>
              <w:ind w:left="52"/>
              <w:rPr>
                <w:sz w:val="20"/>
                <w:lang w:val="ru-RU"/>
              </w:rPr>
            </w:pPr>
            <w:r w:rsidRPr="009E48F7">
              <w:rPr>
                <w:sz w:val="20"/>
                <w:lang w:val="ru-RU"/>
              </w:rPr>
              <w:t>с</w:t>
            </w:r>
            <w:r w:rsidRPr="009E48F7">
              <w:rPr>
                <w:spacing w:val="-1"/>
                <w:sz w:val="20"/>
                <w:lang w:val="ru-RU"/>
              </w:rPr>
              <w:t xml:space="preserve"> </w:t>
            </w:r>
            <w:r w:rsidRPr="009E48F7">
              <w:rPr>
                <w:spacing w:val="-2"/>
                <w:sz w:val="20"/>
                <w:lang w:val="ru-RU"/>
              </w:rPr>
              <w:t>ангиопластикой</w:t>
            </w:r>
          </w:p>
        </w:tc>
        <w:tc>
          <w:tcPr>
            <w:tcW w:w="1830" w:type="dxa"/>
            <w:vMerge/>
            <w:tcBorders>
              <w:top w:val="nil"/>
            </w:tcBorders>
          </w:tcPr>
          <w:p w14:paraId="66A9FD20" w14:textId="77777777" w:rsidR="0058791C" w:rsidRPr="009E48F7" w:rsidRDefault="0058791C">
            <w:pPr>
              <w:rPr>
                <w:sz w:val="2"/>
                <w:szCs w:val="2"/>
                <w:lang w:val="ru-RU"/>
              </w:rPr>
            </w:pPr>
          </w:p>
        </w:tc>
      </w:tr>
      <w:tr w:rsidR="0058791C" w:rsidRPr="00B572D9" w14:paraId="099AACCC" w14:textId="77777777">
        <w:trPr>
          <w:trHeight w:val="690"/>
        </w:trPr>
        <w:tc>
          <w:tcPr>
            <w:tcW w:w="990" w:type="dxa"/>
            <w:vMerge/>
            <w:tcBorders>
              <w:top w:val="nil"/>
            </w:tcBorders>
          </w:tcPr>
          <w:p w14:paraId="702EBB67" w14:textId="77777777" w:rsidR="0058791C" w:rsidRPr="009E48F7" w:rsidRDefault="0058791C">
            <w:pPr>
              <w:rPr>
                <w:sz w:val="2"/>
                <w:szCs w:val="2"/>
                <w:lang w:val="ru-RU"/>
              </w:rPr>
            </w:pPr>
          </w:p>
        </w:tc>
        <w:tc>
          <w:tcPr>
            <w:tcW w:w="2955" w:type="dxa"/>
            <w:vMerge/>
            <w:tcBorders>
              <w:top w:val="nil"/>
            </w:tcBorders>
          </w:tcPr>
          <w:p w14:paraId="4BD864FD" w14:textId="77777777" w:rsidR="0058791C" w:rsidRPr="009E48F7" w:rsidRDefault="0058791C">
            <w:pPr>
              <w:rPr>
                <w:sz w:val="2"/>
                <w:szCs w:val="2"/>
                <w:lang w:val="ru-RU"/>
              </w:rPr>
            </w:pPr>
          </w:p>
        </w:tc>
        <w:tc>
          <w:tcPr>
            <w:tcW w:w="1710" w:type="dxa"/>
            <w:vMerge/>
            <w:tcBorders>
              <w:top w:val="nil"/>
            </w:tcBorders>
          </w:tcPr>
          <w:p w14:paraId="47A72071" w14:textId="77777777" w:rsidR="0058791C" w:rsidRPr="009E48F7" w:rsidRDefault="0058791C">
            <w:pPr>
              <w:rPr>
                <w:sz w:val="2"/>
                <w:szCs w:val="2"/>
                <w:lang w:val="ru-RU"/>
              </w:rPr>
            </w:pPr>
          </w:p>
        </w:tc>
        <w:tc>
          <w:tcPr>
            <w:tcW w:w="2955" w:type="dxa"/>
            <w:vMerge/>
            <w:tcBorders>
              <w:top w:val="nil"/>
            </w:tcBorders>
          </w:tcPr>
          <w:p w14:paraId="7194636B" w14:textId="77777777" w:rsidR="0058791C" w:rsidRPr="009E48F7" w:rsidRDefault="0058791C">
            <w:pPr>
              <w:rPr>
                <w:sz w:val="2"/>
                <w:szCs w:val="2"/>
                <w:lang w:val="ru-RU"/>
              </w:rPr>
            </w:pPr>
          </w:p>
        </w:tc>
        <w:tc>
          <w:tcPr>
            <w:tcW w:w="1710" w:type="dxa"/>
            <w:vMerge/>
            <w:tcBorders>
              <w:top w:val="nil"/>
            </w:tcBorders>
          </w:tcPr>
          <w:p w14:paraId="64B6EDF0" w14:textId="77777777" w:rsidR="0058791C" w:rsidRPr="009E48F7" w:rsidRDefault="0058791C">
            <w:pPr>
              <w:rPr>
                <w:sz w:val="2"/>
                <w:szCs w:val="2"/>
                <w:lang w:val="ru-RU"/>
              </w:rPr>
            </w:pPr>
          </w:p>
        </w:tc>
        <w:tc>
          <w:tcPr>
            <w:tcW w:w="3540" w:type="dxa"/>
          </w:tcPr>
          <w:p w14:paraId="58D309F2" w14:textId="77777777" w:rsidR="0058791C" w:rsidRPr="009E48F7" w:rsidRDefault="00BA7600">
            <w:pPr>
              <w:pStyle w:val="TableParagraph"/>
              <w:spacing w:line="230" w:lineRule="exact"/>
              <w:ind w:left="52"/>
              <w:rPr>
                <w:sz w:val="20"/>
                <w:lang w:val="ru-RU"/>
              </w:rPr>
            </w:pPr>
            <w:r w:rsidRPr="009E48F7">
              <w:rPr>
                <w:sz w:val="20"/>
                <w:lang w:val="ru-RU"/>
              </w:rPr>
              <w:t>анатомические и атипичные резекции печени</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применением</w:t>
            </w:r>
            <w:r w:rsidRPr="009E48F7">
              <w:rPr>
                <w:spacing w:val="-13"/>
                <w:sz w:val="20"/>
                <w:lang w:val="ru-RU"/>
              </w:rPr>
              <w:t xml:space="preserve"> </w:t>
            </w:r>
            <w:r w:rsidRPr="009E48F7">
              <w:rPr>
                <w:sz w:val="20"/>
                <w:lang w:val="ru-RU"/>
              </w:rPr>
              <w:t xml:space="preserve">радиочастотной </w:t>
            </w:r>
            <w:r w:rsidRPr="009E48F7">
              <w:rPr>
                <w:spacing w:val="-2"/>
                <w:sz w:val="20"/>
                <w:lang w:val="ru-RU"/>
              </w:rPr>
              <w:t>термоаблации</w:t>
            </w:r>
          </w:p>
        </w:tc>
        <w:tc>
          <w:tcPr>
            <w:tcW w:w="1830" w:type="dxa"/>
            <w:vMerge/>
            <w:tcBorders>
              <w:top w:val="nil"/>
            </w:tcBorders>
          </w:tcPr>
          <w:p w14:paraId="33316920" w14:textId="77777777" w:rsidR="0058791C" w:rsidRPr="009E48F7" w:rsidRDefault="0058791C">
            <w:pPr>
              <w:rPr>
                <w:sz w:val="2"/>
                <w:szCs w:val="2"/>
                <w:lang w:val="ru-RU"/>
              </w:rPr>
            </w:pPr>
          </w:p>
        </w:tc>
      </w:tr>
      <w:tr w:rsidR="0058791C" w:rsidRPr="00B572D9" w14:paraId="2FE40954" w14:textId="77777777">
        <w:trPr>
          <w:trHeight w:val="690"/>
        </w:trPr>
        <w:tc>
          <w:tcPr>
            <w:tcW w:w="990" w:type="dxa"/>
            <w:vMerge/>
            <w:tcBorders>
              <w:top w:val="nil"/>
            </w:tcBorders>
          </w:tcPr>
          <w:p w14:paraId="0DE3BC1E" w14:textId="77777777" w:rsidR="0058791C" w:rsidRPr="009E48F7" w:rsidRDefault="0058791C">
            <w:pPr>
              <w:rPr>
                <w:sz w:val="2"/>
                <w:szCs w:val="2"/>
                <w:lang w:val="ru-RU"/>
              </w:rPr>
            </w:pPr>
          </w:p>
        </w:tc>
        <w:tc>
          <w:tcPr>
            <w:tcW w:w="2955" w:type="dxa"/>
            <w:vMerge/>
            <w:tcBorders>
              <w:top w:val="nil"/>
            </w:tcBorders>
          </w:tcPr>
          <w:p w14:paraId="74B4929A" w14:textId="77777777" w:rsidR="0058791C" w:rsidRPr="009E48F7" w:rsidRDefault="0058791C">
            <w:pPr>
              <w:rPr>
                <w:sz w:val="2"/>
                <w:szCs w:val="2"/>
                <w:lang w:val="ru-RU"/>
              </w:rPr>
            </w:pPr>
          </w:p>
        </w:tc>
        <w:tc>
          <w:tcPr>
            <w:tcW w:w="1710" w:type="dxa"/>
            <w:vMerge/>
            <w:tcBorders>
              <w:top w:val="nil"/>
            </w:tcBorders>
          </w:tcPr>
          <w:p w14:paraId="4E6917A1" w14:textId="77777777" w:rsidR="0058791C" w:rsidRPr="009E48F7" w:rsidRDefault="0058791C">
            <w:pPr>
              <w:rPr>
                <w:sz w:val="2"/>
                <w:szCs w:val="2"/>
                <w:lang w:val="ru-RU"/>
              </w:rPr>
            </w:pPr>
          </w:p>
        </w:tc>
        <w:tc>
          <w:tcPr>
            <w:tcW w:w="2955" w:type="dxa"/>
            <w:vMerge/>
            <w:tcBorders>
              <w:top w:val="nil"/>
            </w:tcBorders>
          </w:tcPr>
          <w:p w14:paraId="30BC54BB" w14:textId="77777777" w:rsidR="0058791C" w:rsidRPr="009E48F7" w:rsidRDefault="0058791C">
            <w:pPr>
              <w:rPr>
                <w:sz w:val="2"/>
                <w:szCs w:val="2"/>
                <w:lang w:val="ru-RU"/>
              </w:rPr>
            </w:pPr>
          </w:p>
        </w:tc>
        <w:tc>
          <w:tcPr>
            <w:tcW w:w="1710" w:type="dxa"/>
            <w:vMerge/>
            <w:tcBorders>
              <w:top w:val="nil"/>
            </w:tcBorders>
          </w:tcPr>
          <w:p w14:paraId="440B4A39" w14:textId="77777777" w:rsidR="0058791C" w:rsidRPr="009E48F7" w:rsidRDefault="0058791C">
            <w:pPr>
              <w:rPr>
                <w:sz w:val="2"/>
                <w:szCs w:val="2"/>
                <w:lang w:val="ru-RU"/>
              </w:rPr>
            </w:pPr>
          </w:p>
        </w:tc>
        <w:tc>
          <w:tcPr>
            <w:tcW w:w="3540" w:type="dxa"/>
          </w:tcPr>
          <w:p w14:paraId="002B40B5" w14:textId="77777777" w:rsidR="0058791C" w:rsidRPr="009E48F7" w:rsidRDefault="00BA7600">
            <w:pPr>
              <w:pStyle w:val="TableParagraph"/>
              <w:spacing w:line="230" w:lineRule="exact"/>
              <w:ind w:left="52" w:right="497"/>
              <w:rPr>
                <w:sz w:val="20"/>
                <w:lang w:val="ru-RU"/>
              </w:rPr>
            </w:pPr>
            <w:r w:rsidRPr="009E48F7">
              <w:rPr>
                <w:sz w:val="20"/>
                <w:lang w:val="ru-RU"/>
              </w:rPr>
              <w:t>правосторонняя</w:t>
            </w:r>
            <w:r w:rsidRPr="009E48F7">
              <w:rPr>
                <w:spacing w:val="-13"/>
                <w:sz w:val="20"/>
                <w:lang w:val="ru-RU"/>
              </w:rPr>
              <w:t xml:space="preserve"> </w:t>
            </w:r>
            <w:r w:rsidRPr="009E48F7">
              <w:rPr>
                <w:sz w:val="20"/>
                <w:lang w:val="ru-RU"/>
              </w:rPr>
              <w:t xml:space="preserve">гемигепатэктомия с применением радиочастотной </w:t>
            </w:r>
            <w:r w:rsidRPr="009E48F7">
              <w:rPr>
                <w:spacing w:val="-2"/>
                <w:sz w:val="20"/>
                <w:lang w:val="ru-RU"/>
              </w:rPr>
              <w:t>термоаблации</w:t>
            </w:r>
          </w:p>
        </w:tc>
        <w:tc>
          <w:tcPr>
            <w:tcW w:w="1830" w:type="dxa"/>
            <w:vMerge/>
            <w:tcBorders>
              <w:top w:val="nil"/>
            </w:tcBorders>
          </w:tcPr>
          <w:p w14:paraId="165E049F" w14:textId="77777777" w:rsidR="0058791C" w:rsidRPr="009E48F7" w:rsidRDefault="0058791C">
            <w:pPr>
              <w:rPr>
                <w:sz w:val="2"/>
                <w:szCs w:val="2"/>
                <w:lang w:val="ru-RU"/>
              </w:rPr>
            </w:pPr>
          </w:p>
        </w:tc>
      </w:tr>
      <w:tr w:rsidR="0058791C" w:rsidRPr="00B572D9" w14:paraId="7F97F5D2" w14:textId="77777777">
        <w:trPr>
          <w:trHeight w:val="690"/>
        </w:trPr>
        <w:tc>
          <w:tcPr>
            <w:tcW w:w="990" w:type="dxa"/>
            <w:vMerge/>
            <w:tcBorders>
              <w:top w:val="nil"/>
            </w:tcBorders>
          </w:tcPr>
          <w:p w14:paraId="5A469AE3" w14:textId="77777777" w:rsidR="0058791C" w:rsidRPr="009E48F7" w:rsidRDefault="0058791C">
            <w:pPr>
              <w:rPr>
                <w:sz w:val="2"/>
                <w:szCs w:val="2"/>
                <w:lang w:val="ru-RU"/>
              </w:rPr>
            </w:pPr>
          </w:p>
        </w:tc>
        <w:tc>
          <w:tcPr>
            <w:tcW w:w="2955" w:type="dxa"/>
            <w:vMerge/>
            <w:tcBorders>
              <w:top w:val="nil"/>
            </w:tcBorders>
          </w:tcPr>
          <w:p w14:paraId="61B0CB6F" w14:textId="77777777" w:rsidR="0058791C" w:rsidRPr="009E48F7" w:rsidRDefault="0058791C">
            <w:pPr>
              <w:rPr>
                <w:sz w:val="2"/>
                <w:szCs w:val="2"/>
                <w:lang w:val="ru-RU"/>
              </w:rPr>
            </w:pPr>
          </w:p>
        </w:tc>
        <w:tc>
          <w:tcPr>
            <w:tcW w:w="1710" w:type="dxa"/>
            <w:vMerge/>
            <w:tcBorders>
              <w:top w:val="nil"/>
            </w:tcBorders>
          </w:tcPr>
          <w:p w14:paraId="56793A6A" w14:textId="77777777" w:rsidR="0058791C" w:rsidRPr="009E48F7" w:rsidRDefault="0058791C">
            <w:pPr>
              <w:rPr>
                <w:sz w:val="2"/>
                <w:szCs w:val="2"/>
                <w:lang w:val="ru-RU"/>
              </w:rPr>
            </w:pPr>
          </w:p>
        </w:tc>
        <w:tc>
          <w:tcPr>
            <w:tcW w:w="2955" w:type="dxa"/>
            <w:vMerge/>
            <w:tcBorders>
              <w:top w:val="nil"/>
            </w:tcBorders>
          </w:tcPr>
          <w:p w14:paraId="03C2CD3A" w14:textId="77777777" w:rsidR="0058791C" w:rsidRPr="009E48F7" w:rsidRDefault="0058791C">
            <w:pPr>
              <w:rPr>
                <w:sz w:val="2"/>
                <w:szCs w:val="2"/>
                <w:lang w:val="ru-RU"/>
              </w:rPr>
            </w:pPr>
          </w:p>
        </w:tc>
        <w:tc>
          <w:tcPr>
            <w:tcW w:w="1710" w:type="dxa"/>
            <w:vMerge/>
            <w:tcBorders>
              <w:top w:val="nil"/>
            </w:tcBorders>
          </w:tcPr>
          <w:p w14:paraId="6347DFF1" w14:textId="77777777" w:rsidR="0058791C" w:rsidRPr="009E48F7" w:rsidRDefault="0058791C">
            <w:pPr>
              <w:rPr>
                <w:sz w:val="2"/>
                <w:szCs w:val="2"/>
                <w:lang w:val="ru-RU"/>
              </w:rPr>
            </w:pPr>
          </w:p>
        </w:tc>
        <w:tc>
          <w:tcPr>
            <w:tcW w:w="3540" w:type="dxa"/>
          </w:tcPr>
          <w:p w14:paraId="57671164" w14:textId="77777777" w:rsidR="0058791C" w:rsidRPr="009E48F7" w:rsidRDefault="00BA7600">
            <w:pPr>
              <w:pStyle w:val="TableParagraph"/>
              <w:spacing w:line="230" w:lineRule="exact"/>
              <w:ind w:left="52" w:right="604"/>
              <w:rPr>
                <w:sz w:val="20"/>
                <w:lang w:val="ru-RU"/>
              </w:rPr>
            </w:pPr>
            <w:r w:rsidRPr="009E48F7">
              <w:rPr>
                <w:sz w:val="20"/>
                <w:lang w:val="ru-RU"/>
              </w:rPr>
              <w:t>левосторонняя</w:t>
            </w:r>
            <w:r w:rsidRPr="009E48F7">
              <w:rPr>
                <w:spacing w:val="-13"/>
                <w:sz w:val="20"/>
                <w:lang w:val="ru-RU"/>
              </w:rPr>
              <w:t xml:space="preserve"> </w:t>
            </w:r>
            <w:r w:rsidRPr="009E48F7">
              <w:rPr>
                <w:sz w:val="20"/>
                <w:lang w:val="ru-RU"/>
              </w:rPr>
              <w:t xml:space="preserve">гемигепатэктомия с применением радиочастотной </w:t>
            </w:r>
            <w:r w:rsidRPr="009E48F7">
              <w:rPr>
                <w:spacing w:val="-2"/>
                <w:sz w:val="20"/>
                <w:lang w:val="ru-RU"/>
              </w:rPr>
              <w:t>термоаблации</w:t>
            </w:r>
          </w:p>
        </w:tc>
        <w:tc>
          <w:tcPr>
            <w:tcW w:w="1830" w:type="dxa"/>
            <w:vMerge/>
            <w:tcBorders>
              <w:top w:val="nil"/>
            </w:tcBorders>
          </w:tcPr>
          <w:p w14:paraId="2813184C" w14:textId="77777777" w:rsidR="0058791C" w:rsidRPr="009E48F7" w:rsidRDefault="0058791C">
            <w:pPr>
              <w:rPr>
                <w:sz w:val="2"/>
                <w:szCs w:val="2"/>
                <w:lang w:val="ru-RU"/>
              </w:rPr>
            </w:pPr>
          </w:p>
        </w:tc>
      </w:tr>
    </w:tbl>
    <w:p w14:paraId="03BE6DCE" w14:textId="77777777" w:rsidR="0058791C" w:rsidRPr="009E48F7" w:rsidRDefault="0058791C">
      <w:pPr>
        <w:rPr>
          <w:sz w:val="2"/>
          <w:szCs w:val="2"/>
          <w:lang w:val="ru-RU"/>
        </w:rPr>
        <w:sectPr w:rsidR="0058791C" w:rsidRPr="009E48F7">
          <w:pgSz w:w="16840" w:h="11900" w:orient="landscape"/>
          <w:pgMar w:top="960" w:right="460" w:bottom="111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0992120" w14:textId="77777777">
        <w:trPr>
          <w:trHeight w:val="210"/>
        </w:trPr>
        <w:tc>
          <w:tcPr>
            <w:tcW w:w="990" w:type="dxa"/>
          </w:tcPr>
          <w:p w14:paraId="3B873CB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E304FBB" w14:textId="77777777" w:rsidR="0058791C" w:rsidRDefault="00BA7600">
            <w:pPr>
              <w:pStyle w:val="TableParagraph"/>
              <w:spacing w:line="190" w:lineRule="exact"/>
              <w:ind w:right="14"/>
              <w:jc w:val="center"/>
              <w:rPr>
                <w:b/>
                <w:sz w:val="18"/>
              </w:rPr>
            </w:pPr>
            <w:r>
              <w:rPr>
                <w:b/>
                <w:sz w:val="18"/>
              </w:rPr>
              <w:t>2</w:t>
            </w:r>
          </w:p>
        </w:tc>
        <w:tc>
          <w:tcPr>
            <w:tcW w:w="1710" w:type="dxa"/>
          </w:tcPr>
          <w:p w14:paraId="2E6F9552" w14:textId="77777777" w:rsidR="0058791C" w:rsidRDefault="00BA7600">
            <w:pPr>
              <w:pStyle w:val="TableParagraph"/>
              <w:spacing w:line="190" w:lineRule="exact"/>
              <w:ind w:right="29"/>
              <w:jc w:val="center"/>
              <w:rPr>
                <w:b/>
                <w:sz w:val="18"/>
              </w:rPr>
            </w:pPr>
            <w:r>
              <w:rPr>
                <w:b/>
                <w:sz w:val="18"/>
              </w:rPr>
              <w:t>3</w:t>
            </w:r>
          </w:p>
        </w:tc>
        <w:tc>
          <w:tcPr>
            <w:tcW w:w="2955" w:type="dxa"/>
          </w:tcPr>
          <w:p w14:paraId="09C04335" w14:textId="77777777" w:rsidR="0058791C" w:rsidRDefault="00BA7600">
            <w:pPr>
              <w:pStyle w:val="TableParagraph"/>
              <w:spacing w:line="190" w:lineRule="exact"/>
              <w:ind w:right="14"/>
              <w:jc w:val="center"/>
              <w:rPr>
                <w:b/>
                <w:sz w:val="18"/>
              </w:rPr>
            </w:pPr>
            <w:r>
              <w:rPr>
                <w:b/>
                <w:sz w:val="18"/>
              </w:rPr>
              <w:t>4</w:t>
            </w:r>
          </w:p>
        </w:tc>
        <w:tc>
          <w:tcPr>
            <w:tcW w:w="1710" w:type="dxa"/>
          </w:tcPr>
          <w:p w14:paraId="2FDF089E" w14:textId="77777777" w:rsidR="0058791C" w:rsidRDefault="00BA7600">
            <w:pPr>
              <w:pStyle w:val="TableParagraph"/>
              <w:spacing w:line="190" w:lineRule="exact"/>
              <w:ind w:right="29"/>
              <w:jc w:val="center"/>
              <w:rPr>
                <w:b/>
                <w:sz w:val="18"/>
              </w:rPr>
            </w:pPr>
            <w:r>
              <w:rPr>
                <w:b/>
                <w:sz w:val="18"/>
              </w:rPr>
              <w:t>5</w:t>
            </w:r>
          </w:p>
        </w:tc>
        <w:tc>
          <w:tcPr>
            <w:tcW w:w="3540" w:type="dxa"/>
          </w:tcPr>
          <w:p w14:paraId="1A5A705D" w14:textId="77777777" w:rsidR="0058791C" w:rsidRDefault="00BA7600">
            <w:pPr>
              <w:pStyle w:val="TableParagraph"/>
              <w:spacing w:line="190" w:lineRule="exact"/>
              <w:ind w:right="29"/>
              <w:jc w:val="center"/>
              <w:rPr>
                <w:b/>
                <w:sz w:val="18"/>
              </w:rPr>
            </w:pPr>
            <w:r>
              <w:rPr>
                <w:b/>
                <w:sz w:val="18"/>
              </w:rPr>
              <w:t>6</w:t>
            </w:r>
          </w:p>
        </w:tc>
        <w:tc>
          <w:tcPr>
            <w:tcW w:w="1830" w:type="dxa"/>
          </w:tcPr>
          <w:p w14:paraId="1A9566E5" w14:textId="77777777" w:rsidR="0058791C" w:rsidRDefault="00BA7600">
            <w:pPr>
              <w:pStyle w:val="TableParagraph"/>
              <w:spacing w:line="190" w:lineRule="exact"/>
              <w:ind w:right="29"/>
              <w:jc w:val="center"/>
              <w:rPr>
                <w:b/>
                <w:sz w:val="18"/>
              </w:rPr>
            </w:pPr>
            <w:r>
              <w:rPr>
                <w:b/>
                <w:sz w:val="18"/>
              </w:rPr>
              <w:t>7</w:t>
            </w:r>
          </w:p>
        </w:tc>
      </w:tr>
      <w:tr w:rsidR="0058791C" w:rsidRPr="00B572D9" w14:paraId="34D3FD19" w14:textId="77777777">
        <w:trPr>
          <w:trHeight w:val="690"/>
        </w:trPr>
        <w:tc>
          <w:tcPr>
            <w:tcW w:w="990" w:type="dxa"/>
            <w:vMerge w:val="restart"/>
          </w:tcPr>
          <w:p w14:paraId="3D98C2D5" w14:textId="77777777" w:rsidR="0058791C" w:rsidRDefault="0058791C">
            <w:pPr>
              <w:pStyle w:val="TableParagraph"/>
              <w:rPr>
                <w:sz w:val="20"/>
              </w:rPr>
            </w:pPr>
          </w:p>
        </w:tc>
        <w:tc>
          <w:tcPr>
            <w:tcW w:w="2955" w:type="dxa"/>
            <w:vMerge w:val="restart"/>
          </w:tcPr>
          <w:p w14:paraId="2877491C" w14:textId="77777777" w:rsidR="0058791C" w:rsidRDefault="0058791C">
            <w:pPr>
              <w:pStyle w:val="TableParagraph"/>
              <w:rPr>
                <w:sz w:val="20"/>
              </w:rPr>
            </w:pPr>
          </w:p>
        </w:tc>
        <w:tc>
          <w:tcPr>
            <w:tcW w:w="1710" w:type="dxa"/>
            <w:vMerge w:val="restart"/>
          </w:tcPr>
          <w:p w14:paraId="033C87F3" w14:textId="77777777" w:rsidR="0058791C" w:rsidRDefault="0058791C">
            <w:pPr>
              <w:pStyle w:val="TableParagraph"/>
              <w:rPr>
                <w:sz w:val="20"/>
              </w:rPr>
            </w:pPr>
          </w:p>
        </w:tc>
        <w:tc>
          <w:tcPr>
            <w:tcW w:w="2955" w:type="dxa"/>
            <w:vMerge w:val="restart"/>
          </w:tcPr>
          <w:p w14:paraId="44382169" w14:textId="77777777" w:rsidR="0058791C" w:rsidRDefault="0058791C">
            <w:pPr>
              <w:pStyle w:val="TableParagraph"/>
              <w:rPr>
                <w:sz w:val="20"/>
              </w:rPr>
            </w:pPr>
          </w:p>
        </w:tc>
        <w:tc>
          <w:tcPr>
            <w:tcW w:w="1710" w:type="dxa"/>
            <w:vMerge w:val="restart"/>
          </w:tcPr>
          <w:p w14:paraId="38669276" w14:textId="77777777" w:rsidR="0058791C" w:rsidRDefault="0058791C">
            <w:pPr>
              <w:pStyle w:val="TableParagraph"/>
              <w:rPr>
                <w:sz w:val="20"/>
              </w:rPr>
            </w:pPr>
          </w:p>
        </w:tc>
        <w:tc>
          <w:tcPr>
            <w:tcW w:w="3540" w:type="dxa"/>
          </w:tcPr>
          <w:p w14:paraId="520D9720" w14:textId="77777777" w:rsidR="0058791C" w:rsidRPr="009E48F7" w:rsidRDefault="00BA7600">
            <w:pPr>
              <w:pStyle w:val="TableParagraph"/>
              <w:spacing w:line="214" w:lineRule="exact"/>
              <w:ind w:left="52"/>
              <w:rPr>
                <w:sz w:val="20"/>
                <w:lang w:val="ru-RU"/>
              </w:rPr>
            </w:pPr>
            <w:r w:rsidRPr="009E48F7">
              <w:rPr>
                <w:sz w:val="20"/>
                <w:lang w:val="ru-RU"/>
              </w:rPr>
              <w:t xml:space="preserve">расширенная </w:t>
            </w:r>
            <w:r w:rsidRPr="009E48F7">
              <w:rPr>
                <w:spacing w:val="-2"/>
                <w:sz w:val="20"/>
                <w:lang w:val="ru-RU"/>
              </w:rPr>
              <w:t>правосторонняя</w:t>
            </w:r>
          </w:p>
          <w:p w14:paraId="6E6B93CB" w14:textId="77777777" w:rsidR="0058791C" w:rsidRPr="009E48F7" w:rsidRDefault="00BA7600">
            <w:pPr>
              <w:pStyle w:val="TableParagraph"/>
              <w:spacing w:line="230" w:lineRule="atLeast"/>
              <w:ind w:left="52"/>
              <w:rPr>
                <w:sz w:val="20"/>
                <w:lang w:val="ru-RU"/>
              </w:rPr>
            </w:pPr>
            <w:r w:rsidRPr="009E48F7">
              <w:rPr>
                <w:sz w:val="20"/>
                <w:lang w:val="ru-RU"/>
              </w:rPr>
              <w:t>гемигепатэктомия</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применением радиочастотной термоаблации</w:t>
            </w:r>
          </w:p>
        </w:tc>
        <w:tc>
          <w:tcPr>
            <w:tcW w:w="1830" w:type="dxa"/>
            <w:vMerge w:val="restart"/>
          </w:tcPr>
          <w:p w14:paraId="3011C58A" w14:textId="77777777" w:rsidR="0058791C" w:rsidRPr="009E48F7" w:rsidRDefault="0058791C">
            <w:pPr>
              <w:pStyle w:val="TableParagraph"/>
              <w:rPr>
                <w:sz w:val="20"/>
                <w:lang w:val="ru-RU"/>
              </w:rPr>
            </w:pPr>
          </w:p>
        </w:tc>
      </w:tr>
      <w:tr w:rsidR="0058791C" w:rsidRPr="00B572D9" w14:paraId="0B903D7C" w14:textId="77777777">
        <w:trPr>
          <w:trHeight w:val="690"/>
        </w:trPr>
        <w:tc>
          <w:tcPr>
            <w:tcW w:w="990" w:type="dxa"/>
            <w:vMerge/>
            <w:tcBorders>
              <w:top w:val="nil"/>
            </w:tcBorders>
          </w:tcPr>
          <w:p w14:paraId="43A18A3D" w14:textId="77777777" w:rsidR="0058791C" w:rsidRPr="009E48F7" w:rsidRDefault="0058791C">
            <w:pPr>
              <w:rPr>
                <w:sz w:val="2"/>
                <w:szCs w:val="2"/>
                <w:lang w:val="ru-RU"/>
              </w:rPr>
            </w:pPr>
          </w:p>
        </w:tc>
        <w:tc>
          <w:tcPr>
            <w:tcW w:w="2955" w:type="dxa"/>
            <w:vMerge/>
            <w:tcBorders>
              <w:top w:val="nil"/>
            </w:tcBorders>
          </w:tcPr>
          <w:p w14:paraId="27411E0E" w14:textId="77777777" w:rsidR="0058791C" w:rsidRPr="009E48F7" w:rsidRDefault="0058791C">
            <w:pPr>
              <w:rPr>
                <w:sz w:val="2"/>
                <w:szCs w:val="2"/>
                <w:lang w:val="ru-RU"/>
              </w:rPr>
            </w:pPr>
          </w:p>
        </w:tc>
        <w:tc>
          <w:tcPr>
            <w:tcW w:w="1710" w:type="dxa"/>
            <w:vMerge/>
            <w:tcBorders>
              <w:top w:val="nil"/>
            </w:tcBorders>
          </w:tcPr>
          <w:p w14:paraId="082AB50A" w14:textId="77777777" w:rsidR="0058791C" w:rsidRPr="009E48F7" w:rsidRDefault="0058791C">
            <w:pPr>
              <w:rPr>
                <w:sz w:val="2"/>
                <w:szCs w:val="2"/>
                <w:lang w:val="ru-RU"/>
              </w:rPr>
            </w:pPr>
          </w:p>
        </w:tc>
        <w:tc>
          <w:tcPr>
            <w:tcW w:w="2955" w:type="dxa"/>
            <w:vMerge/>
            <w:tcBorders>
              <w:top w:val="nil"/>
            </w:tcBorders>
          </w:tcPr>
          <w:p w14:paraId="696FEBB7" w14:textId="77777777" w:rsidR="0058791C" w:rsidRPr="009E48F7" w:rsidRDefault="0058791C">
            <w:pPr>
              <w:rPr>
                <w:sz w:val="2"/>
                <w:szCs w:val="2"/>
                <w:lang w:val="ru-RU"/>
              </w:rPr>
            </w:pPr>
          </w:p>
        </w:tc>
        <w:tc>
          <w:tcPr>
            <w:tcW w:w="1710" w:type="dxa"/>
            <w:vMerge/>
            <w:tcBorders>
              <w:top w:val="nil"/>
            </w:tcBorders>
          </w:tcPr>
          <w:p w14:paraId="05B2B655" w14:textId="77777777" w:rsidR="0058791C" w:rsidRPr="009E48F7" w:rsidRDefault="0058791C">
            <w:pPr>
              <w:rPr>
                <w:sz w:val="2"/>
                <w:szCs w:val="2"/>
                <w:lang w:val="ru-RU"/>
              </w:rPr>
            </w:pPr>
          </w:p>
        </w:tc>
        <w:tc>
          <w:tcPr>
            <w:tcW w:w="3540" w:type="dxa"/>
          </w:tcPr>
          <w:p w14:paraId="34098F1B" w14:textId="77777777" w:rsidR="0058791C" w:rsidRPr="009E48F7" w:rsidRDefault="00BA7600">
            <w:pPr>
              <w:pStyle w:val="TableParagraph"/>
              <w:spacing w:line="214" w:lineRule="exact"/>
              <w:ind w:left="52"/>
              <w:rPr>
                <w:sz w:val="20"/>
                <w:lang w:val="ru-RU"/>
              </w:rPr>
            </w:pPr>
            <w:r w:rsidRPr="009E48F7">
              <w:rPr>
                <w:sz w:val="20"/>
                <w:lang w:val="ru-RU"/>
              </w:rPr>
              <w:t xml:space="preserve">расширенная </w:t>
            </w:r>
            <w:r w:rsidRPr="009E48F7">
              <w:rPr>
                <w:spacing w:val="-2"/>
                <w:sz w:val="20"/>
                <w:lang w:val="ru-RU"/>
              </w:rPr>
              <w:t>левосторонняя</w:t>
            </w:r>
          </w:p>
          <w:p w14:paraId="6DC3C96F" w14:textId="77777777" w:rsidR="0058791C" w:rsidRPr="009E48F7" w:rsidRDefault="00BA7600">
            <w:pPr>
              <w:pStyle w:val="TableParagraph"/>
              <w:spacing w:line="230" w:lineRule="atLeast"/>
              <w:ind w:left="52"/>
              <w:rPr>
                <w:sz w:val="20"/>
                <w:lang w:val="ru-RU"/>
              </w:rPr>
            </w:pPr>
            <w:r w:rsidRPr="009E48F7">
              <w:rPr>
                <w:sz w:val="20"/>
                <w:lang w:val="ru-RU"/>
              </w:rPr>
              <w:t>гемигепатэктомия</w:t>
            </w:r>
            <w:r w:rsidRPr="009E48F7">
              <w:rPr>
                <w:spacing w:val="-13"/>
                <w:sz w:val="20"/>
                <w:lang w:val="ru-RU"/>
              </w:rPr>
              <w:t xml:space="preserve"> </w:t>
            </w:r>
            <w:r w:rsidRPr="009E48F7">
              <w:rPr>
                <w:sz w:val="20"/>
                <w:lang w:val="ru-RU"/>
              </w:rPr>
              <w:t>с</w:t>
            </w:r>
            <w:r w:rsidRPr="009E48F7">
              <w:rPr>
                <w:spacing w:val="-12"/>
                <w:sz w:val="20"/>
                <w:lang w:val="ru-RU"/>
              </w:rPr>
              <w:t xml:space="preserve"> </w:t>
            </w:r>
            <w:r w:rsidRPr="009E48F7">
              <w:rPr>
                <w:sz w:val="20"/>
                <w:lang w:val="ru-RU"/>
              </w:rPr>
              <w:t>применением радиочастотной термоаблации</w:t>
            </w:r>
          </w:p>
        </w:tc>
        <w:tc>
          <w:tcPr>
            <w:tcW w:w="1830" w:type="dxa"/>
            <w:vMerge/>
            <w:tcBorders>
              <w:top w:val="nil"/>
            </w:tcBorders>
          </w:tcPr>
          <w:p w14:paraId="0B13A43C" w14:textId="77777777" w:rsidR="0058791C" w:rsidRPr="009E48F7" w:rsidRDefault="0058791C">
            <w:pPr>
              <w:rPr>
                <w:sz w:val="2"/>
                <w:szCs w:val="2"/>
                <w:lang w:val="ru-RU"/>
              </w:rPr>
            </w:pPr>
          </w:p>
        </w:tc>
      </w:tr>
      <w:tr w:rsidR="0058791C" w14:paraId="5E2F104D" w14:textId="77777777">
        <w:trPr>
          <w:trHeight w:val="450"/>
        </w:trPr>
        <w:tc>
          <w:tcPr>
            <w:tcW w:w="990" w:type="dxa"/>
            <w:vMerge/>
            <w:tcBorders>
              <w:top w:val="nil"/>
            </w:tcBorders>
          </w:tcPr>
          <w:p w14:paraId="37936D8D" w14:textId="77777777" w:rsidR="0058791C" w:rsidRPr="009E48F7" w:rsidRDefault="0058791C">
            <w:pPr>
              <w:rPr>
                <w:sz w:val="2"/>
                <w:szCs w:val="2"/>
                <w:lang w:val="ru-RU"/>
              </w:rPr>
            </w:pPr>
          </w:p>
        </w:tc>
        <w:tc>
          <w:tcPr>
            <w:tcW w:w="2955" w:type="dxa"/>
            <w:vMerge/>
            <w:tcBorders>
              <w:top w:val="nil"/>
            </w:tcBorders>
          </w:tcPr>
          <w:p w14:paraId="2DDE9A35" w14:textId="77777777" w:rsidR="0058791C" w:rsidRPr="009E48F7" w:rsidRDefault="0058791C">
            <w:pPr>
              <w:rPr>
                <w:sz w:val="2"/>
                <w:szCs w:val="2"/>
                <w:lang w:val="ru-RU"/>
              </w:rPr>
            </w:pPr>
          </w:p>
        </w:tc>
        <w:tc>
          <w:tcPr>
            <w:tcW w:w="1710" w:type="dxa"/>
            <w:vMerge/>
            <w:tcBorders>
              <w:top w:val="nil"/>
            </w:tcBorders>
          </w:tcPr>
          <w:p w14:paraId="4FCEB0E1" w14:textId="77777777" w:rsidR="0058791C" w:rsidRPr="009E48F7" w:rsidRDefault="0058791C">
            <w:pPr>
              <w:rPr>
                <w:sz w:val="2"/>
                <w:szCs w:val="2"/>
                <w:lang w:val="ru-RU"/>
              </w:rPr>
            </w:pPr>
          </w:p>
        </w:tc>
        <w:tc>
          <w:tcPr>
            <w:tcW w:w="2955" w:type="dxa"/>
            <w:vMerge/>
            <w:tcBorders>
              <w:top w:val="nil"/>
            </w:tcBorders>
          </w:tcPr>
          <w:p w14:paraId="47648878" w14:textId="77777777" w:rsidR="0058791C" w:rsidRPr="009E48F7" w:rsidRDefault="0058791C">
            <w:pPr>
              <w:rPr>
                <w:sz w:val="2"/>
                <w:szCs w:val="2"/>
                <w:lang w:val="ru-RU"/>
              </w:rPr>
            </w:pPr>
          </w:p>
        </w:tc>
        <w:tc>
          <w:tcPr>
            <w:tcW w:w="1710" w:type="dxa"/>
            <w:vMerge/>
            <w:tcBorders>
              <w:top w:val="nil"/>
            </w:tcBorders>
          </w:tcPr>
          <w:p w14:paraId="76D45089" w14:textId="77777777" w:rsidR="0058791C" w:rsidRPr="009E48F7" w:rsidRDefault="0058791C">
            <w:pPr>
              <w:rPr>
                <w:sz w:val="2"/>
                <w:szCs w:val="2"/>
                <w:lang w:val="ru-RU"/>
              </w:rPr>
            </w:pPr>
          </w:p>
        </w:tc>
        <w:tc>
          <w:tcPr>
            <w:tcW w:w="3540" w:type="dxa"/>
          </w:tcPr>
          <w:p w14:paraId="4A229C05" w14:textId="77777777" w:rsidR="0058791C" w:rsidRDefault="00BA7600">
            <w:pPr>
              <w:pStyle w:val="TableParagraph"/>
              <w:spacing w:line="214" w:lineRule="exact"/>
              <w:ind w:left="52"/>
              <w:rPr>
                <w:sz w:val="20"/>
              </w:rPr>
            </w:pPr>
            <w:r>
              <w:rPr>
                <w:spacing w:val="-2"/>
                <w:sz w:val="20"/>
              </w:rPr>
              <w:t>изолированная</w:t>
            </w:r>
            <w:r>
              <w:rPr>
                <w:spacing w:val="13"/>
                <w:sz w:val="20"/>
              </w:rPr>
              <w:t xml:space="preserve"> </w:t>
            </w:r>
            <w:r>
              <w:rPr>
                <w:spacing w:val="-2"/>
                <w:sz w:val="20"/>
              </w:rPr>
              <w:t>гипертермическая</w:t>
            </w:r>
          </w:p>
          <w:p w14:paraId="2CC83639" w14:textId="77777777" w:rsidR="0058791C" w:rsidRDefault="00BA7600">
            <w:pPr>
              <w:pStyle w:val="TableParagraph"/>
              <w:spacing w:line="216" w:lineRule="exact"/>
              <w:ind w:left="52"/>
              <w:rPr>
                <w:sz w:val="20"/>
              </w:rPr>
            </w:pPr>
            <w:r>
              <w:rPr>
                <w:sz w:val="20"/>
              </w:rPr>
              <w:t xml:space="preserve">хемиоперфузия </w:t>
            </w:r>
            <w:r>
              <w:rPr>
                <w:spacing w:val="-2"/>
                <w:sz w:val="20"/>
              </w:rPr>
              <w:t>печени</w:t>
            </w:r>
          </w:p>
        </w:tc>
        <w:tc>
          <w:tcPr>
            <w:tcW w:w="1830" w:type="dxa"/>
            <w:vMerge/>
            <w:tcBorders>
              <w:top w:val="nil"/>
            </w:tcBorders>
          </w:tcPr>
          <w:p w14:paraId="17D4EA59" w14:textId="77777777" w:rsidR="0058791C" w:rsidRDefault="0058791C">
            <w:pPr>
              <w:rPr>
                <w:sz w:val="2"/>
                <w:szCs w:val="2"/>
              </w:rPr>
            </w:pPr>
          </w:p>
        </w:tc>
      </w:tr>
      <w:tr w:rsidR="0058791C" w:rsidRPr="00B572D9" w14:paraId="3D54B57A" w14:textId="77777777">
        <w:trPr>
          <w:trHeight w:val="690"/>
        </w:trPr>
        <w:tc>
          <w:tcPr>
            <w:tcW w:w="990" w:type="dxa"/>
            <w:vMerge/>
            <w:tcBorders>
              <w:top w:val="nil"/>
            </w:tcBorders>
          </w:tcPr>
          <w:p w14:paraId="4E914E1C" w14:textId="77777777" w:rsidR="0058791C" w:rsidRDefault="0058791C">
            <w:pPr>
              <w:rPr>
                <w:sz w:val="2"/>
                <w:szCs w:val="2"/>
              </w:rPr>
            </w:pPr>
          </w:p>
        </w:tc>
        <w:tc>
          <w:tcPr>
            <w:tcW w:w="2955" w:type="dxa"/>
            <w:vMerge/>
            <w:tcBorders>
              <w:top w:val="nil"/>
            </w:tcBorders>
          </w:tcPr>
          <w:p w14:paraId="376E76D8" w14:textId="77777777" w:rsidR="0058791C" w:rsidRDefault="0058791C">
            <w:pPr>
              <w:rPr>
                <w:sz w:val="2"/>
                <w:szCs w:val="2"/>
              </w:rPr>
            </w:pPr>
          </w:p>
        </w:tc>
        <w:tc>
          <w:tcPr>
            <w:tcW w:w="1710" w:type="dxa"/>
            <w:vMerge/>
            <w:tcBorders>
              <w:top w:val="nil"/>
            </w:tcBorders>
          </w:tcPr>
          <w:p w14:paraId="23D1FAD0" w14:textId="77777777" w:rsidR="0058791C" w:rsidRDefault="0058791C">
            <w:pPr>
              <w:rPr>
                <w:sz w:val="2"/>
                <w:szCs w:val="2"/>
              </w:rPr>
            </w:pPr>
          </w:p>
        </w:tc>
        <w:tc>
          <w:tcPr>
            <w:tcW w:w="2955" w:type="dxa"/>
            <w:vMerge/>
            <w:tcBorders>
              <w:top w:val="nil"/>
            </w:tcBorders>
          </w:tcPr>
          <w:p w14:paraId="498FB5D5" w14:textId="77777777" w:rsidR="0058791C" w:rsidRDefault="0058791C">
            <w:pPr>
              <w:rPr>
                <w:sz w:val="2"/>
                <w:szCs w:val="2"/>
              </w:rPr>
            </w:pPr>
          </w:p>
        </w:tc>
        <w:tc>
          <w:tcPr>
            <w:tcW w:w="1710" w:type="dxa"/>
            <w:vMerge/>
            <w:tcBorders>
              <w:top w:val="nil"/>
            </w:tcBorders>
          </w:tcPr>
          <w:p w14:paraId="293F9608" w14:textId="77777777" w:rsidR="0058791C" w:rsidRDefault="0058791C">
            <w:pPr>
              <w:rPr>
                <w:sz w:val="2"/>
                <w:szCs w:val="2"/>
              </w:rPr>
            </w:pPr>
          </w:p>
        </w:tc>
        <w:tc>
          <w:tcPr>
            <w:tcW w:w="3540" w:type="dxa"/>
          </w:tcPr>
          <w:p w14:paraId="076B68BB" w14:textId="77777777" w:rsidR="0058791C" w:rsidRPr="009E48F7" w:rsidRDefault="00BA7600">
            <w:pPr>
              <w:pStyle w:val="TableParagraph"/>
              <w:spacing w:line="230" w:lineRule="exact"/>
              <w:ind w:left="52" w:right="896"/>
              <w:rPr>
                <w:sz w:val="20"/>
                <w:lang w:val="ru-RU"/>
              </w:rPr>
            </w:pPr>
            <w:r w:rsidRPr="009E48F7">
              <w:rPr>
                <w:sz w:val="20"/>
                <w:lang w:val="ru-RU"/>
              </w:rPr>
              <w:t>медианная резекция печени с применением</w:t>
            </w:r>
            <w:r w:rsidRPr="009E48F7">
              <w:rPr>
                <w:spacing w:val="-13"/>
                <w:sz w:val="20"/>
                <w:lang w:val="ru-RU"/>
              </w:rPr>
              <w:t xml:space="preserve"> </w:t>
            </w:r>
            <w:r w:rsidRPr="009E48F7">
              <w:rPr>
                <w:sz w:val="20"/>
                <w:lang w:val="ru-RU"/>
              </w:rPr>
              <w:t xml:space="preserve">радиочастотной </w:t>
            </w:r>
            <w:r w:rsidRPr="009E48F7">
              <w:rPr>
                <w:spacing w:val="-2"/>
                <w:sz w:val="20"/>
                <w:lang w:val="ru-RU"/>
              </w:rPr>
              <w:t>термоаблации</w:t>
            </w:r>
          </w:p>
        </w:tc>
        <w:tc>
          <w:tcPr>
            <w:tcW w:w="1830" w:type="dxa"/>
            <w:vMerge/>
            <w:tcBorders>
              <w:top w:val="nil"/>
            </w:tcBorders>
          </w:tcPr>
          <w:p w14:paraId="3E9D8DC6" w14:textId="77777777" w:rsidR="0058791C" w:rsidRPr="009E48F7" w:rsidRDefault="0058791C">
            <w:pPr>
              <w:rPr>
                <w:sz w:val="2"/>
                <w:szCs w:val="2"/>
                <w:lang w:val="ru-RU"/>
              </w:rPr>
            </w:pPr>
          </w:p>
        </w:tc>
      </w:tr>
      <w:tr w:rsidR="0058791C" w14:paraId="2A36AA0A" w14:textId="77777777">
        <w:trPr>
          <w:trHeight w:val="465"/>
        </w:trPr>
        <w:tc>
          <w:tcPr>
            <w:tcW w:w="990" w:type="dxa"/>
            <w:vMerge/>
            <w:tcBorders>
              <w:top w:val="nil"/>
            </w:tcBorders>
          </w:tcPr>
          <w:p w14:paraId="75C2ED46" w14:textId="77777777" w:rsidR="0058791C" w:rsidRPr="009E48F7" w:rsidRDefault="0058791C">
            <w:pPr>
              <w:rPr>
                <w:sz w:val="2"/>
                <w:szCs w:val="2"/>
                <w:lang w:val="ru-RU"/>
              </w:rPr>
            </w:pPr>
          </w:p>
        </w:tc>
        <w:tc>
          <w:tcPr>
            <w:tcW w:w="2955" w:type="dxa"/>
            <w:vMerge/>
            <w:tcBorders>
              <w:top w:val="nil"/>
            </w:tcBorders>
          </w:tcPr>
          <w:p w14:paraId="52157C1B" w14:textId="77777777" w:rsidR="0058791C" w:rsidRPr="009E48F7" w:rsidRDefault="0058791C">
            <w:pPr>
              <w:rPr>
                <w:sz w:val="2"/>
                <w:szCs w:val="2"/>
                <w:lang w:val="ru-RU"/>
              </w:rPr>
            </w:pPr>
          </w:p>
        </w:tc>
        <w:tc>
          <w:tcPr>
            <w:tcW w:w="1710" w:type="dxa"/>
            <w:vMerge/>
            <w:tcBorders>
              <w:top w:val="nil"/>
            </w:tcBorders>
          </w:tcPr>
          <w:p w14:paraId="1D470462" w14:textId="77777777" w:rsidR="0058791C" w:rsidRPr="009E48F7" w:rsidRDefault="0058791C">
            <w:pPr>
              <w:rPr>
                <w:sz w:val="2"/>
                <w:szCs w:val="2"/>
                <w:lang w:val="ru-RU"/>
              </w:rPr>
            </w:pPr>
          </w:p>
        </w:tc>
        <w:tc>
          <w:tcPr>
            <w:tcW w:w="2955" w:type="dxa"/>
            <w:vMerge/>
            <w:tcBorders>
              <w:top w:val="nil"/>
            </w:tcBorders>
          </w:tcPr>
          <w:p w14:paraId="487FDEA5" w14:textId="77777777" w:rsidR="0058791C" w:rsidRPr="009E48F7" w:rsidRDefault="0058791C">
            <w:pPr>
              <w:rPr>
                <w:sz w:val="2"/>
                <w:szCs w:val="2"/>
                <w:lang w:val="ru-RU"/>
              </w:rPr>
            </w:pPr>
          </w:p>
        </w:tc>
        <w:tc>
          <w:tcPr>
            <w:tcW w:w="1710" w:type="dxa"/>
            <w:vMerge/>
            <w:tcBorders>
              <w:top w:val="nil"/>
            </w:tcBorders>
          </w:tcPr>
          <w:p w14:paraId="6C8D3EE0" w14:textId="77777777" w:rsidR="0058791C" w:rsidRPr="009E48F7" w:rsidRDefault="0058791C">
            <w:pPr>
              <w:rPr>
                <w:sz w:val="2"/>
                <w:szCs w:val="2"/>
                <w:lang w:val="ru-RU"/>
              </w:rPr>
            </w:pPr>
          </w:p>
        </w:tc>
        <w:tc>
          <w:tcPr>
            <w:tcW w:w="3540" w:type="dxa"/>
          </w:tcPr>
          <w:p w14:paraId="01B1F68A" w14:textId="77777777" w:rsidR="0058791C" w:rsidRDefault="00BA7600">
            <w:pPr>
              <w:pStyle w:val="TableParagraph"/>
              <w:spacing w:line="230" w:lineRule="exact"/>
              <w:ind w:left="52" w:right="929"/>
              <w:rPr>
                <w:sz w:val="20"/>
              </w:rPr>
            </w:pPr>
            <w:r>
              <w:rPr>
                <w:sz w:val="20"/>
              </w:rPr>
              <w:t>расширенная</w:t>
            </w:r>
            <w:r>
              <w:rPr>
                <w:spacing w:val="-13"/>
                <w:sz w:val="20"/>
              </w:rPr>
              <w:t xml:space="preserve"> </w:t>
            </w:r>
            <w:r>
              <w:rPr>
                <w:sz w:val="20"/>
              </w:rPr>
              <w:t xml:space="preserve">правосторонняя </w:t>
            </w:r>
            <w:r>
              <w:rPr>
                <w:spacing w:val="-2"/>
                <w:sz w:val="20"/>
              </w:rPr>
              <w:t>гемигепатэктомия</w:t>
            </w:r>
          </w:p>
        </w:tc>
        <w:tc>
          <w:tcPr>
            <w:tcW w:w="1830" w:type="dxa"/>
            <w:vMerge/>
            <w:tcBorders>
              <w:top w:val="nil"/>
            </w:tcBorders>
          </w:tcPr>
          <w:p w14:paraId="234BB39F" w14:textId="77777777" w:rsidR="0058791C" w:rsidRDefault="0058791C">
            <w:pPr>
              <w:rPr>
                <w:sz w:val="2"/>
                <w:szCs w:val="2"/>
              </w:rPr>
            </w:pPr>
          </w:p>
        </w:tc>
      </w:tr>
      <w:tr w:rsidR="0058791C" w14:paraId="2B00172D" w14:textId="77777777">
        <w:trPr>
          <w:trHeight w:val="465"/>
        </w:trPr>
        <w:tc>
          <w:tcPr>
            <w:tcW w:w="990" w:type="dxa"/>
            <w:vMerge/>
            <w:tcBorders>
              <w:top w:val="nil"/>
            </w:tcBorders>
          </w:tcPr>
          <w:p w14:paraId="0E2612DC" w14:textId="77777777" w:rsidR="0058791C" w:rsidRDefault="0058791C">
            <w:pPr>
              <w:rPr>
                <w:sz w:val="2"/>
                <w:szCs w:val="2"/>
              </w:rPr>
            </w:pPr>
          </w:p>
        </w:tc>
        <w:tc>
          <w:tcPr>
            <w:tcW w:w="2955" w:type="dxa"/>
            <w:vMerge/>
            <w:tcBorders>
              <w:top w:val="nil"/>
            </w:tcBorders>
          </w:tcPr>
          <w:p w14:paraId="65AE3180" w14:textId="77777777" w:rsidR="0058791C" w:rsidRDefault="0058791C">
            <w:pPr>
              <w:rPr>
                <w:sz w:val="2"/>
                <w:szCs w:val="2"/>
              </w:rPr>
            </w:pPr>
          </w:p>
        </w:tc>
        <w:tc>
          <w:tcPr>
            <w:tcW w:w="1710" w:type="dxa"/>
            <w:vMerge/>
            <w:tcBorders>
              <w:top w:val="nil"/>
            </w:tcBorders>
          </w:tcPr>
          <w:p w14:paraId="66ADE273" w14:textId="77777777" w:rsidR="0058791C" w:rsidRDefault="0058791C">
            <w:pPr>
              <w:rPr>
                <w:sz w:val="2"/>
                <w:szCs w:val="2"/>
              </w:rPr>
            </w:pPr>
          </w:p>
        </w:tc>
        <w:tc>
          <w:tcPr>
            <w:tcW w:w="2955" w:type="dxa"/>
            <w:vMerge/>
            <w:tcBorders>
              <w:top w:val="nil"/>
            </w:tcBorders>
          </w:tcPr>
          <w:p w14:paraId="37D545A5" w14:textId="77777777" w:rsidR="0058791C" w:rsidRDefault="0058791C">
            <w:pPr>
              <w:rPr>
                <w:sz w:val="2"/>
                <w:szCs w:val="2"/>
              </w:rPr>
            </w:pPr>
          </w:p>
        </w:tc>
        <w:tc>
          <w:tcPr>
            <w:tcW w:w="1710" w:type="dxa"/>
            <w:vMerge/>
            <w:tcBorders>
              <w:top w:val="nil"/>
            </w:tcBorders>
          </w:tcPr>
          <w:p w14:paraId="0BDDAC0D" w14:textId="77777777" w:rsidR="0058791C" w:rsidRDefault="0058791C">
            <w:pPr>
              <w:rPr>
                <w:sz w:val="2"/>
                <w:szCs w:val="2"/>
              </w:rPr>
            </w:pPr>
          </w:p>
        </w:tc>
        <w:tc>
          <w:tcPr>
            <w:tcW w:w="3540" w:type="dxa"/>
          </w:tcPr>
          <w:p w14:paraId="521E31C8" w14:textId="77777777" w:rsidR="0058791C" w:rsidRDefault="00BA7600">
            <w:pPr>
              <w:pStyle w:val="TableParagraph"/>
              <w:spacing w:line="230" w:lineRule="exact"/>
              <w:ind w:left="52" w:right="1036"/>
              <w:rPr>
                <w:sz w:val="20"/>
              </w:rPr>
            </w:pPr>
            <w:r>
              <w:rPr>
                <w:sz w:val="20"/>
              </w:rPr>
              <w:t>расширенная</w:t>
            </w:r>
            <w:r>
              <w:rPr>
                <w:spacing w:val="-13"/>
                <w:sz w:val="20"/>
              </w:rPr>
              <w:t xml:space="preserve"> </w:t>
            </w:r>
            <w:r>
              <w:rPr>
                <w:sz w:val="20"/>
              </w:rPr>
              <w:t xml:space="preserve">левосторонняя </w:t>
            </w:r>
            <w:r>
              <w:rPr>
                <w:spacing w:val="-2"/>
                <w:sz w:val="20"/>
              </w:rPr>
              <w:t>гемигепатэктомия</w:t>
            </w:r>
          </w:p>
        </w:tc>
        <w:tc>
          <w:tcPr>
            <w:tcW w:w="1830" w:type="dxa"/>
            <w:vMerge/>
            <w:tcBorders>
              <w:top w:val="nil"/>
            </w:tcBorders>
          </w:tcPr>
          <w:p w14:paraId="6B68B54C" w14:textId="77777777" w:rsidR="0058791C" w:rsidRDefault="0058791C">
            <w:pPr>
              <w:rPr>
                <w:sz w:val="2"/>
                <w:szCs w:val="2"/>
              </w:rPr>
            </w:pPr>
          </w:p>
        </w:tc>
      </w:tr>
      <w:tr w:rsidR="0058791C" w14:paraId="141E595D" w14:textId="77777777">
        <w:trPr>
          <w:trHeight w:val="225"/>
        </w:trPr>
        <w:tc>
          <w:tcPr>
            <w:tcW w:w="990" w:type="dxa"/>
            <w:vMerge/>
            <w:tcBorders>
              <w:top w:val="nil"/>
            </w:tcBorders>
          </w:tcPr>
          <w:p w14:paraId="3D85E8D9" w14:textId="77777777" w:rsidR="0058791C" w:rsidRDefault="0058791C">
            <w:pPr>
              <w:rPr>
                <w:sz w:val="2"/>
                <w:szCs w:val="2"/>
              </w:rPr>
            </w:pPr>
          </w:p>
        </w:tc>
        <w:tc>
          <w:tcPr>
            <w:tcW w:w="2955" w:type="dxa"/>
            <w:vMerge/>
            <w:tcBorders>
              <w:top w:val="nil"/>
            </w:tcBorders>
          </w:tcPr>
          <w:p w14:paraId="55429BF5" w14:textId="77777777" w:rsidR="0058791C" w:rsidRDefault="0058791C">
            <w:pPr>
              <w:rPr>
                <w:sz w:val="2"/>
                <w:szCs w:val="2"/>
              </w:rPr>
            </w:pPr>
          </w:p>
        </w:tc>
        <w:tc>
          <w:tcPr>
            <w:tcW w:w="1710" w:type="dxa"/>
            <w:vMerge/>
            <w:tcBorders>
              <w:top w:val="nil"/>
            </w:tcBorders>
          </w:tcPr>
          <w:p w14:paraId="7765D8A6" w14:textId="77777777" w:rsidR="0058791C" w:rsidRDefault="0058791C">
            <w:pPr>
              <w:rPr>
                <w:sz w:val="2"/>
                <w:szCs w:val="2"/>
              </w:rPr>
            </w:pPr>
          </w:p>
        </w:tc>
        <w:tc>
          <w:tcPr>
            <w:tcW w:w="2955" w:type="dxa"/>
            <w:vMerge/>
            <w:tcBorders>
              <w:top w:val="nil"/>
            </w:tcBorders>
          </w:tcPr>
          <w:p w14:paraId="19353F8F" w14:textId="77777777" w:rsidR="0058791C" w:rsidRDefault="0058791C">
            <w:pPr>
              <w:rPr>
                <w:sz w:val="2"/>
                <w:szCs w:val="2"/>
              </w:rPr>
            </w:pPr>
          </w:p>
        </w:tc>
        <w:tc>
          <w:tcPr>
            <w:tcW w:w="1710" w:type="dxa"/>
            <w:vMerge/>
            <w:tcBorders>
              <w:top w:val="nil"/>
            </w:tcBorders>
          </w:tcPr>
          <w:p w14:paraId="2AD4101E" w14:textId="77777777" w:rsidR="0058791C" w:rsidRDefault="0058791C">
            <w:pPr>
              <w:rPr>
                <w:sz w:val="2"/>
                <w:szCs w:val="2"/>
              </w:rPr>
            </w:pPr>
          </w:p>
        </w:tc>
        <w:tc>
          <w:tcPr>
            <w:tcW w:w="3540" w:type="dxa"/>
          </w:tcPr>
          <w:p w14:paraId="247B0719" w14:textId="77777777" w:rsidR="0058791C" w:rsidRDefault="00BA7600">
            <w:pPr>
              <w:pStyle w:val="TableParagraph"/>
              <w:spacing w:line="205" w:lineRule="exact"/>
              <w:ind w:left="52"/>
              <w:rPr>
                <w:sz w:val="20"/>
              </w:rPr>
            </w:pPr>
            <w:r>
              <w:rPr>
                <w:sz w:val="20"/>
              </w:rPr>
              <w:t>анатомическая</w:t>
            </w:r>
            <w:r>
              <w:rPr>
                <w:spacing w:val="-8"/>
                <w:sz w:val="20"/>
              </w:rPr>
              <w:t xml:space="preserve"> </w:t>
            </w:r>
            <w:r>
              <w:rPr>
                <w:sz w:val="20"/>
              </w:rPr>
              <w:t>резекция</w:t>
            </w:r>
            <w:r>
              <w:rPr>
                <w:spacing w:val="-7"/>
                <w:sz w:val="20"/>
              </w:rPr>
              <w:t xml:space="preserve"> </w:t>
            </w:r>
            <w:r>
              <w:rPr>
                <w:spacing w:val="-2"/>
                <w:sz w:val="20"/>
              </w:rPr>
              <w:t>печени</w:t>
            </w:r>
          </w:p>
        </w:tc>
        <w:tc>
          <w:tcPr>
            <w:tcW w:w="1830" w:type="dxa"/>
            <w:vMerge/>
            <w:tcBorders>
              <w:top w:val="nil"/>
            </w:tcBorders>
          </w:tcPr>
          <w:p w14:paraId="1ECC0667" w14:textId="77777777" w:rsidR="0058791C" w:rsidRDefault="0058791C">
            <w:pPr>
              <w:rPr>
                <w:sz w:val="2"/>
                <w:szCs w:val="2"/>
              </w:rPr>
            </w:pPr>
          </w:p>
        </w:tc>
      </w:tr>
      <w:tr w:rsidR="0058791C" w14:paraId="55C7D169" w14:textId="77777777">
        <w:trPr>
          <w:trHeight w:val="225"/>
        </w:trPr>
        <w:tc>
          <w:tcPr>
            <w:tcW w:w="990" w:type="dxa"/>
            <w:vMerge/>
            <w:tcBorders>
              <w:top w:val="nil"/>
            </w:tcBorders>
          </w:tcPr>
          <w:p w14:paraId="6B57043F" w14:textId="77777777" w:rsidR="0058791C" w:rsidRDefault="0058791C">
            <w:pPr>
              <w:rPr>
                <w:sz w:val="2"/>
                <w:szCs w:val="2"/>
              </w:rPr>
            </w:pPr>
          </w:p>
        </w:tc>
        <w:tc>
          <w:tcPr>
            <w:tcW w:w="2955" w:type="dxa"/>
            <w:vMerge/>
            <w:tcBorders>
              <w:top w:val="nil"/>
            </w:tcBorders>
          </w:tcPr>
          <w:p w14:paraId="044ADF53" w14:textId="77777777" w:rsidR="0058791C" w:rsidRDefault="0058791C">
            <w:pPr>
              <w:rPr>
                <w:sz w:val="2"/>
                <w:szCs w:val="2"/>
              </w:rPr>
            </w:pPr>
          </w:p>
        </w:tc>
        <w:tc>
          <w:tcPr>
            <w:tcW w:w="1710" w:type="dxa"/>
            <w:vMerge/>
            <w:tcBorders>
              <w:top w:val="nil"/>
            </w:tcBorders>
          </w:tcPr>
          <w:p w14:paraId="47661F23" w14:textId="77777777" w:rsidR="0058791C" w:rsidRDefault="0058791C">
            <w:pPr>
              <w:rPr>
                <w:sz w:val="2"/>
                <w:szCs w:val="2"/>
              </w:rPr>
            </w:pPr>
          </w:p>
        </w:tc>
        <w:tc>
          <w:tcPr>
            <w:tcW w:w="2955" w:type="dxa"/>
            <w:vMerge/>
            <w:tcBorders>
              <w:top w:val="nil"/>
            </w:tcBorders>
          </w:tcPr>
          <w:p w14:paraId="33C54D18" w14:textId="77777777" w:rsidR="0058791C" w:rsidRDefault="0058791C">
            <w:pPr>
              <w:rPr>
                <w:sz w:val="2"/>
                <w:szCs w:val="2"/>
              </w:rPr>
            </w:pPr>
          </w:p>
        </w:tc>
        <w:tc>
          <w:tcPr>
            <w:tcW w:w="1710" w:type="dxa"/>
            <w:vMerge/>
            <w:tcBorders>
              <w:top w:val="nil"/>
            </w:tcBorders>
          </w:tcPr>
          <w:p w14:paraId="332B6138" w14:textId="77777777" w:rsidR="0058791C" w:rsidRDefault="0058791C">
            <w:pPr>
              <w:rPr>
                <w:sz w:val="2"/>
                <w:szCs w:val="2"/>
              </w:rPr>
            </w:pPr>
          </w:p>
        </w:tc>
        <w:tc>
          <w:tcPr>
            <w:tcW w:w="3540" w:type="dxa"/>
          </w:tcPr>
          <w:p w14:paraId="223D7078" w14:textId="77777777" w:rsidR="0058791C" w:rsidRDefault="00BA7600">
            <w:pPr>
              <w:pStyle w:val="TableParagraph"/>
              <w:spacing w:line="205" w:lineRule="exact"/>
              <w:ind w:left="52"/>
              <w:rPr>
                <w:sz w:val="20"/>
              </w:rPr>
            </w:pPr>
            <w:r>
              <w:rPr>
                <w:spacing w:val="-2"/>
                <w:sz w:val="20"/>
              </w:rPr>
              <w:t>правосторонняя</w:t>
            </w:r>
            <w:r>
              <w:rPr>
                <w:spacing w:val="14"/>
                <w:sz w:val="20"/>
              </w:rPr>
              <w:t xml:space="preserve"> </w:t>
            </w:r>
            <w:r>
              <w:rPr>
                <w:spacing w:val="-2"/>
                <w:sz w:val="20"/>
              </w:rPr>
              <w:t>гемигепатэктомия</w:t>
            </w:r>
          </w:p>
        </w:tc>
        <w:tc>
          <w:tcPr>
            <w:tcW w:w="1830" w:type="dxa"/>
            <w:vMerge/>
            <w:tcBorders>
              <w:top w:val="nil"/>
            </w:tcBorders>
          </w:tcPr>
          <w:p w14:paraId="2A107E3E" w14:textId="77777777" w:rsidR="0058791C" w:rsidRDefault="0058791C">
            <w:pPr>
              <w:rPr>
                <w:sz w:val="2"/>
                <w:szCs w:val="2"/>
              </w:rPr>
            </w:pPr>
          </w:p>
        </w:tc>
      </w:tr>
      <w:tr w:rsidR="0058791C" w14:paraId="12D234B1" w14:textId="77777777">
        <w:trPr>
          <w:trHeight w:val="240"/>
        </w:trPr>
        <w:tc>
          <w:tcPr>
            <w:tcW w:w="990" w:type="dxa"/>
            <w:vMerge/>
            <w:tcBorders>
              <w:top w:val="nil"/>
            </w:tcBorders>
          </w:tcPr>
          <w:p w14:paraId="6DB98E85" w14:textId="77777777" w:rsidR="0058791C" w:rsidRDefault="0058791C">
            <w:pPr>
              <w:rPr>
                <w:sz w:val="2"/>
                <w:szCs w:val="2"/>
              </w:rPr>
            </w:pPr>
          </w:p>
        </w:tc>
        <w:tc>
          <w:tcPr>
            <w:tcW w:w="2955" w:type="dxa"/>
            <w:vMerge/>
            <w:tcBorders>
              <w:top w:val="nil"/>
            </w:tcBorders>
          </w:tcPr>
          <w:p w14:paraId="029D7B4E" w14:textId="77777777" w:rsidR="0058791C" w:rsidRDefault="0058791C">
            <w:pPr>
              <w:rPr>
                <w:sz w:val="2"/>
                <w:szCs w:val="2"/>
              </w:rPr>
            </w:pPr>
          </w:p>
        </w:tc>
        <w:tc>
          <w:tcPr>
            <w:tcW w:w="1710" w:type="dxa"/>
            <w:vMerge/>
            <w:tcBorders>
              <w:top w:val="nil"/>
            </w:tcBorders>
          </w:tcPr>
          <w:p w14:paraId="6E9023E5" w14:textId="77777777" w:rsidR="0058791C" w:rsidRDefault="0058791C">
            <w:pPr>
              <w:rPr>
                <w:sz w:val="2"/>
                <w:szCs w:val="2"/>
              </w:rPr>
            </w:pPr>
          </w:p>
        </w:tc>
        <w:tc>
          <w:tcPr>
            <w:tcW w:w="2955" w:type="dxa"/>
            <w:vMerge/>
            <w:tcBorders>
              <w:top w:val="nil"/>
            </w:tcBorders>
          </w:tcPr>
          <w:p w14:paraId="2ABDE9C1" w14:textId="77777777" w:rsidR="0058791C" w:rsidRDefault="0058791C">
            <w:pPr>
              <w:rPr>
                <w:sz w:val="2"/>
                <w:szCs w:val="2"/>
              </w:rPr>
            </w:pPr>
          </w:p>
        </w:tc>
        <w:tc>
          <w:tcPr>
            <w:tcW w:w="1710" w:type="dxa"/>
            <w:vMerge/>
            <w:tcBorders>
              <w:top w:val="nil"/>
            </w:tcBorders>
          </w:tcPr>
          <w:p w14:paraId="52BD4856" w14:textId="77777777" w:rsidR="0058791C" w:rsidRDefault="0058791C">
            <w:pPr>
              <w:rPr>
                <w:sz w:val="2"/>
                <w:szCs w:val="2"/>
              </w:rPr>
            </w:pPr>
          </w:p>
        </w:tc>
        <w:tc>
          <w:tcPr>
            <w:tcW w:w="3540" w:type="dxa"/>
          </w:tcPr>
          <w:p w14:paraId="428CE010" w14:textId="77777777" w:rsidR="0058791C" w:rsidRDefault="00BA7600">
            <w:pPr>
              <w:pStyle w:val="TableParagraph"/>
              <w:spacing w:line="220" w:lineRule="exact"/>
              <w:ind w:left="52"/>
              <w:rPr>
                <w:sz w:val="20"/>
              </w:rPr>
            </w:pPr>
            <w:r>
              <w:rPr>
                <w:sz w:val="20"/>
              </w:rPr>
              <w:t>левосторонняя</w:t>
            </w:r>
            <w:r>
              <w:rPr>
                <w:spacing w:val="-4"/>
                <w:sz w:val="20"/>
              </w:rPr>
              <w:t xml:space="preserve"> </w:t>
            </w:r>
            <w:r>
              <w:rPr>
                <w:spacing w:val="-2"/>
                <w:sz w:val="20"/>
              </w:rPr>
              <w:t>гемигепатэктомия</w:t>
            </w:r>
          </w:p>
        </w:tc>
        <w:tc>
          <w:tcPr>
            <w:tcW w:w="1830" w:type="dxa"/>
            <w:vMerge/>
            <w:tcBorders>
              <w:top w:val="nil"/>
            </w:tcBorders>
          </w:tcPr>
          <w:p w14:paraId="317C90F7" w14:textId="77777777" w:rsidR="0058791C" w:rsidRDefault="0058791C">
            <w:pPr>
              <w:rPr>
                <w:sz w:val="2"/>
                <w:szCs w:val="2"/>
              </w:rPr>
            </w:pPr>
          </w:p>
        </w:tc>
      </w:tr>
      <w:tr w:rsidR="0058791C" w14:paraId="036D5CCD" w14:textId="77777777">
        <w:trPr>
          <w:trHeight w:val="450"/>
        </w:trPr>
        <w:tc>
          <w:tcPr>
            <w:tcW w:w="990" w:type="dxa"/>
            <w:vMerge/>
            <w:tcBorders>
              <w:top w:val="nil"/>
            </w:tcBorders>
          </w:tcPr>
          <w:p w14:paraId="253C1F6D" w14:textId="77777777" w:rsidR="0058791C" w:rsidRDefault="0058791C">
            <w:pPr>
              <w:rPr>
                <w:sz w:val="2"/>
                <w:szCs w:val="2"/>
              </w:rPr>
            </w:pPr>
          </w:p>
        </w:tc>
        <w:tc>
          <w:tcPr>
            <w:tcW w:w="2955" w:type="dxa"/>
            <w:vMerge/>
            <w:tcBorders>
              <w:top w:val="nil"/>
            </w:tcBorders>
          </w:tcPr>
          <w:p w14:paraId="0E8E6A1F" w14:textId="77777777" w:rsidR="0058791C" w:rsidRDefault="0058791C">
            <w:pPr>
              <w:rPr>
                <w:sz w:val="2"/>
                <w:szCs w:val="2"/>
              </w:rPr>
            </w:pPr>
          </w:p>
        </w:tc>
        <w:tc>
          <w:tcPr>
            <w:tcW w:w="1710" w:type="dxa"/>
          </w:tcPr>
          <w:p w14:paraId="0889F2B8" w14:textId="77777777" w:rsidR="0058791C" w:rsidRDefault="00BA7600">
            <w:pPr>
              <w:pStyle w:val="TableParagraph"/>
              <w:spacing w:line="214" w:lineRule="exact"/>
              <w:ind w:left="52"/>
              <w:rPr>
                <w:sz w:val="20"/>
              </w:rPr>
            </w:pPr>
            <w:r>
              <w:rPr>
                <w:spacing w:val="-5"/>
                <w:sz w:val="20"/>
              </w:rPr>
              <w:t>C25</w:t>
            </w:r>
          </w:p>
        </w:tc>
        <w:tc>
          <w:tcPr>
            <w:tcW w:w="2955" w:type="dxa"/>
          </w:tcPr>
          <w:p w14:paraId="2F312CF3" w14:textId="77777777" w:rsidR="0058791C" w:rsidRDefault="00BA7600">
            <w:pPr>
              <w:pStyle w:val="TableParagraph"/>
              <w:spacing w:line="214" w:lineRule="exact"/>
              <w:ind w:left="52"/>
              <w:rPr>
                <w:sz w:val="20"/>
              </w:rPr>
            </w:pPr>
            <w:r>
              <w:rPr>
                <w:sz w:val="20"/>
              </w:rPr>
              <w:t xml:space="preserve">резектабельные </w:t>
            </w:r>
            <w:r>
              <w:rPr>
                <w:spacing w:val="-2"/>
                <w:sz w:val="20"/>
              </w:rPr>
              <w:t>опухоли</w:t>
            </w:r>
          </w:p>
          <w:p w14:paraId="0C963149" w14:textId="77777777" w:rsidR="0058791C" w:rsidRDefault="00BA7600">
            <w:pPr>
              <w:pStyle w:val="TableParagraph"/>
              <w:spacing w:line="216" w:lineRule="exact"/>
              <w:ind w:left="52"/>
              <w:rPr>
                <w:sz w:val="20"/>
              </w:rPr>
            </w:pPr>
            <w:r>
              <w:rPr>
                <w:spacing w:val="-2"/>
                <w:sz w:val="20"/>
              </w:rPr>
              <w:t>поджелудочной</w:t>
            </w:r>
            <w:r>
              <w:rPr>
                <w:spacing w:val="13"/>
                <w:sz w:val="20"/>
              </w:rPr>
              <w:t xml:space="preserve"> </w:t>
            </w:r>
            <w:r>
              <w:rPr>
                <w:spacing w:val="-2"/>
                <w:sz w:val="20"/>
              </w:rPr>
              <w:t>железы</w:t>
            </w:r>
          </w:p>
        </w:tc>
        <w:tc>
          <w:tcPr>
            <w:tcW w:w="1710" w:type="dxa"/>
          </w:tcPr>
          <w:p w14:paraId="78ED6A2C" w14:textId="77777777" w:rsidR="0058791C" w:rsidRDefault="00BA7600">
            <w:pPr>
              <w:pStyle w:val="TableParagraph"/>
              <w:spacing w:line="214" w:lineRule="exact"/>
              <w:ind w:left="52"/>
              <w:rPr>
                <w:sz w:val="20"/>
              </w:rPr>
            </w:pPr>
            <w:r>
              <w:rPr>
                <w:spacing w:val="-2"/>
                <w:sz w:val="20"/>
              </w:rPr>
              <w:t>хирургическое</w:t>
            </w:r>
          </w:p>
          <w:p w14:paraId="470F2414" w14:textId="77777777" w:rsidR="0058791C" w:rsidRDefault="00BA7600">
            <w:pPr>
              <w:pStyle w:val="TableParagraph"/>
              <w:spacing w:line="216" w:lineRule="exact"/>
              <w:ind w:left="52"/>
              <w:rPr>
                <w:sz w:val="20"/>
              </w:rPr>
            </w:pPr>
            <w:r>
              <w:rPr>
                <w:spacing w:val="-2"/>
                <w:sz w:val="20"/>
              </w:rPr>
              <w:t>лечение</w:t>
            </w:r>
          </w:p>
        </w:tc>
        <w:tc>
          <w:tcPr>
            <w:tcW w:w="3540" w:type="dxa"/>
          </w:tcPr>
          <w:p w14:paraId="2AE7E41D" w14:textId="77777777" w:rsidR="0058791C" w:rsidRDefault="00BA7600">
            <w:pPr>
              <w:pStyle w:val="TableParagraph"/>
              <w:spacing w:line="214" w:lineRule="exact"/>
              <w:ind w:left="52"/>
              <w:rPr>
                <w:sz w:val="20"/>
              </w:rPr>
            </w:pPr>
            <w:r>
              <w:rPr>
                <w:sz w:val="20"/>
              </w:rPr>
              <w:t>расширенно-</w:t>
            </w:r>
            <w:r>
              <w:rPr>
                <w:spacing w:val="-2"/>
                <w:sz w:val="20"/>
              </w:rPr>
              <w:t>комбинированная</w:t>
            </w:r>
          </w:p>
          <w:p w14:paraId="1D270601" w14:textId="77777777" w:rsidR="0058791C" w:rsidRDefault="00BA7600">
            <w:pPr>
              <w:pStyle w:val="TableParagraph"/>
              <w:spacing w:line="216" w:lineRule="exact"/>
              <w:ind w:left="52"/>
              <w:rPr>
                <w:sz w:val="20"/>
              </w:rPr>
            </w:pPr>
            <w:r>
              <w:rPr>
                <w:sz w:val="20"/>
              </w:rPr>
              <w:t>дистальная</w:t>
            </w:r>
            <w:r>
              <w:rPr>
                <w:spacing w:val="-10"/>
                <w:sz w:val="20"/>
              </w:rPr>
              <w:t xml:space="preserve"> </w:t>
            </w:r>
            <w:r>
              <w:rPr>
                <w:spacing w:val="-2"/>
                <w:sz w:val="20"/>
              </w:rPr>
              <w:t>гемипанкреатэктомия</w:t>
            </w:r>
          </w:p>
        </w:tc>
        <w:tc>
          <w:tcPr>
            <w:tcW w:w="1830" w:type="dxa"/>
            <w:vMerge/>
            <w:tcBorders>
              <w:top w:val="nil"/>
            </w:tcBorders>
          </w:tcPr>
          <w:p w14:paraId="7D1E0331" w14:textId="77777777" w:rsidR="0058791C" w:rsidRDefault="0058791C">
            <w:pPr>
              <w:rPr>
                <w:sz w:val="2"/>
                <w:szCs w:val="2"/>
              </w:rPr>
            </w:pPr>
          </w:p>
        </w:tc>
      </w:tr>
      <w:tr w:rsidR="0058791C" w:rsidRPr="00B572D9" w14:paraId="085222B4" w14:textId="77777777">
        <w:trPr>
          <w:trHeight w:val="930"/>
        </w:trPr>
        <w:tc>
          <w:tcPr>
            <w:tcW w:w="990" w:type="dxa"/>
            <w:vMerge/>
            <w:tcBorders>
              <w:top w:val="nil"/>
            </w:tcBorders>
          </w:tcPr>
          <w:p w14:paraId="158DCA77" w14:textId="77777777" w:rsidR="0058791C" w:rsidRDefault="0058791C">
            <w:pPr>
              <w:rPr>
                <w:sz w:val="2"/>
                <w:szCs w:val="2"/>
              </w:rPr>
            </w:pPr>
          </w:p>
        </w:tc>
        <w:tc>
          <w:tcPr>
            <w:tcW w:w="2955" w:type="dxa"/>
            <w:vMerge/>
            <w:tcBorders>
              <w:top w:val="nil"/>
            </w:tcBorders>
          </w:tcPr>
          <w:p w14:paraId="7B9CEE39" w14:textId="77777777" w:rsidR="0058791C" w:rsidRDefault="0058791C">
            <w:pPr>
              <w:rPr>
                <w:sz w:val="2"/>
                <w:szCs w:val="2"/>
              </w:rPr>
            </w:pPr>
          </w:p>
        </w:tc>
        <w:tc>
          <w:tcPr>
            <w:tcW w:w="1710" w:type="dxa"/>
            <w:vMerge w:val="restart"/>
          </w:tcPr>
          <w:p w14:paraId="4E6C0D59" w14:textId="77777777" w:rsidR="0058791C" w:rsidRDefault="00BA7600">
            <w:pPr>
              <w:pStyle w:val="TableParagraph"/>
              <w:spacing w:line="229" w:lineRule="exact"/>
              <w:ind w:left="52"/>
              <w:rPr>
                <w:sz w:val="20"/>
              </w:rPr>
            </w:pPr>
            <w:r>
              <w:rPr>
                <w:spacing w:val="-5"/>
                <w:sz w:val="20"/>
              </w:rPr>
              <w:t>C34</w:t>
            </w:r>
          </w:p>
        </w:tc>
        <w:tc>
          <w:tcPr>
            <w:tcW w:w="2955" w:type="dxa"/>
            <w:vMerge w:val="restart"/>
          </w:tcPr>
          <w:p w14:paraId="2248E6ED" w14:textId="77777777" w:rsidR="0058791C" w:rsidRPr="009E48F7" w:rsidRDefault="00BA7600">
            <w:pPr>
              <w:pStyle w:val="TableParagraph"/>
              <w:spacing w:line="229" w:lineRule="exact"/>
              <w:ind w:left="52"/>
              <w:rPr>
                <w:sz w:val="20"/>
                <w:lang w:val="ru-RU"/>
              </w:rPr>
            </w:pPr>
            <w:r w:rsidRPr="009E48F7">
              <w:rPr>
                <w:sz w:val="20"/>
                <w:lang w:val="ru-RU"/>
              </w:rPr>
              <w:t>опухоли легкого (</w:t>
            </w:r>
            <w:r>
              <w:rPr>
                <w:sz w:val="20"/>
              </w:rPr>
              <w:t>I</w:t>
            </w:r>
            <w:r w:rsidRPr="009E48F7">
              <w:rPr>
                <w:sz w:val="20"/>
                <w:lang w:val="ru-RU"/>
              </w:rPr>
              <w:t xml:space="preserve"> - </w:t>
            </w:r>
            <w:r>
              <w:rPr>
                <w:sz w:val="20"/>
              </w:rPr>
              <w:t>III</w:t>
            </w:r>
            <w:r w:rsidRPr="009E48F7">
              <w:rPr>
                <w:sz w:val="20"/>
                <w:lang w:val="ru-RU"/>
              </w:rPr>
              <w:t xml:space="preserve"> </w:t>
            </w:r>
            <w:r w:rsidRPr="009E48F7">
              <w:rPr>
                <w:spacing w:val="-2"/>
                <w:sz w:val="20"/>
                <w:lang w:val="ru-RU"/>
              </w:rPr>
              <w:t>стадия)</w:t>
            </w:r>
          </w:p>
        </w:tc>
        <w:tc>
          <w:tcPr>
            <w:tcW w:w="1710" w:type="dxa"/>
            <w:vMerge w:val="restart"/>
          </w:tcPr>
          <w:p w14:paraId="61CFD289" w14:textId="77777777" w:rsidR="0058791C" w:rsidRDefault="00BA7600">
            <w:pPr>
              <w:pStyle w:val="TableParagraph"/>
              <w:ind w:left="52"/>
              <w:rPr>
                <w:sz w:val="20"/>
              </w:rPr>
            </w:pPr>
            <w:r>
              <w:rPr>
                <w:spacing w:val="-2"/>
                <w:sz w:val="20"/>
              </w:rPr>
              <w:t>хирургическое лечение</w:t>
            </w:r>
          </w:p>
        </w:tc>
        <w:tc>
          <w:tcPr>
            <w:tcW w:w="3540" w:type="dxa"/>
          </w:tcPr>
          <w:p w14:paraId="7CCCB3B3" w14:textId="77777777" w:rsidR="0058791C" w:rsidRPr="009E48F7" w:rsidRDefault="00BA7600">
            <w:pPr>
              <w:pStyle w:val="TableParagraph"/>
              <w:spacing w:line="230" w:lineRule="exact"/>
              <w:ind w:left="52"/>
              <w:rPr>
                <w:sz w:val="20"/>
                <w:lang w:val="ru-RU"/>
              </w:rPr>
            </w:pPr>
            <w:r w:rsidRPr="009E48F7">
              <w:rPr>
                <w:sz w:val="20"/>
                <w:lang w:val="ru-RU"/>
              </w:rPr>
              <w:t>комбинированная лобэктомия с клиновидной,</w:t>
            </w:r>
            <w:r w:rsidRPr="009E48F7">
              <w:rPr>
                <w:spacing w:val="-13"/>
                <w:sz w:val="20"/>
                <w:lang w:val="ru-RU"/>
              </w:rPr>
              <w:t xml:space="preserve"> </w:t>
            </w:r>
            <w:r w:rsidRPr="009E48F7">
              <w:rPr>
                <w:sz w:val="20"/>
                <w:lang w:val="ru-RU"/>
              </w:rPr>
              <w:t>циркулярной</w:t>
            </w:r>
            <w:r w:rsidRPr="009E48F7">
              <w:rPr>
                <w:spacing w:val="-12"/>
                <w:sz w:val="20"/>
                <w:lang w:val="ru-RU"/>
              </w:rPr>
              <w:t xml:space="preserve"> </w:t>
            </w:r>
            <w:r w:rsidRPr="009E48F7">
              <w:rPr>
                <w:sz w:val="20"/>
                <w:lang w:val="ru-RU"/>
              </w:rPr>
              <w:t>резекцией соседних бронхов (формирование межбронхиального анастомоза)</w:t>
            </w:r>
          </w:p>
        </w:tc>
        <w:tc>
          <w:tcPr>
            <w:tcW w:w="1830" w:type="dxa"/>
            <w:vMerge/>
            <w:tcBorders>
              <w:top w:val="nil"/>
            </w:tcBorders>
          </w:tcPr>
          <w:p w14:paraId="5416C360" w14:textId="77777777" w:rsidR="0058791C" w:rsidRPr="009E48F7" w:rsidRDefault="0058791C">
            <w:pPr>
              <w:rPr>
                <w:sz w:val="2"/>
                <w:szCs w:val="2"/>
                <w:lang w:val="ru-RU"/>
              </w:rPr>
            </w:pPr>
          </w:p>
        </w:tc>
      </w:tr>
      <w:tr w:rsidR="0058791C" w:rsidRPr="00B572D9" w14:paraId="5EBB5C1D" w14:textId="77777777">
        <w:trPr>
          <w:trHeight w:val="690"/>
        </w:trPr>
        <w:tc>
          <w:tcPr>
            <w:tcW w:w="990" w:type="dxa"/>
            <w:vMerge/>
            <w:tcBorders>
              <w:top w:val="nil"/>
            </w:tcBorders>
          </w:tcPr>
          <w:p w14:paraId="520A0B49" w14:textId="77777777" w:rsidR="0058791C" w:rsidRPr="009E48F7" w:rsidRDefault="0058791C">
            <w:pPr>
              <w:rPr>
                <w:sz w:val="2"/>
                <w:szCs w:val="2"/>
                <w:lang w:val="ru-RU"/>
              </w:rPr>
            </w:pPr>
          </w:p>
        </w:tc>
        <w:tc>
          <w:tcPr>
            <w:tcW w:w="2955" w:type="dxa"/>
            <w:vMerge/>
            <w:tcBorders>
              <w:top w:val="nil"/>
            </w:tcBorders>
          </w:tcPr>
          <w:p w14:paraId="665FDCB0" w14:textId="77777777" w:rsidR="0058791C" w:rsidRPr="009E48F7" w:rsidRDefault="0058791C">
            <w:pPr>
              <w:rPr>
                <w:sz w:val="2"/>
                <w:szCs w:val="2"/>
                <w:lang w:val="ru-RU"/>
              </w:rPr>
            </w:pPr>
          </w:p>
        </w:tc>
        <w:tc>
          <w:tcPr>
            <w:tcW w:w="1710" w:type="dxa"/>
            <w:vMerge/>
            <w:tcBorders>
              <w:top w:val="nil"/>
            </w:tcBorders>
          </w:tcPr>
          <w:p w14:paraId="06A23EBB" w14:textId="77777777" w:rsidR="0058791C" w:rsidRPr="009E48F7" w:rsidRDefault="0058791C">
            <w:pPr>
              <w:rPr>
                <w:sz w:val="2"/>
                <w:szCs w:val="2"/>
                <w:lang w:val="ru-RU"/>
              </w:rPr>
            </w:pPr>
          </w:p>
        </w:tc>
        <w:tc>
          <w:tcPr>
            <w:tcW w:w="2955" w:type="dxa"/>
            <w:vMerge/>
            <w:tcBorders>
              <w:top w:val="nil"/>
            </w:tcBorders>
          </w:tcPr>
          <w:p w14:paraId="194D49E7" w14:textId="77777777" w:rsidR="0058791C" w:rsidRPr="009E48F7" w:rsidRDefault="0058791C">
            <w:pPr>
              <w:rPr>
                <w:sz w:val="2"/>
                <w:szCs w:val="2"/>
                <w:lang w:val="ru-RU"/>
              </w:rPr>
            </w:pPr>
          </w:p>
        </w:tc>
        <w:tc>
          <w:tcPr>
            <w:tcW w:w="1710" w:type="dxa"/>
            <w:vMerge/>
            <w:tcBorders>
              <w:top w:val="nil"/>
            </w:tcBorders>
          </w:tcPr>
          <w:p w14:paraId="4518DEB6" w14:textId="77777777" w:rsidR="0058791C" w:rsidRPr="009E48F7" w:rsidRDefault="0058791C">
            <w:pPr>
              <w:rPr>
                <w:sz w:val="2"/>
                <w:szCs w:val="2"/>
                <w:lang w:val="ru-RU"/>
              </w:rPr>
            </w:pPr>
          </w:p>
        </w:tc>
        <w:tc>
          <w:tcPr>
            <w:tcW w:w="3540" w:type="dxa"/>
          </w:tcPr>
          <w:p w14:paraId="6624C402" w14:textId="77777777" w:rsidR="0058791C" w:rsidRPr="009E48F7" w:rsidRDefault="00BA7600">
            <w:pPr>
              <w:pStyle w:val="TableParagraph"/>
              <w:spacing w:line="214" w:lineRule="exact"/>
              <w:ind w:left="52"/>
              <w:rPr>
                <w:sz w:val="20"/>
                <w:lang w:val="ru-RU"/>
              </w:rPr>
            </w:pPr>
            <w:r w:rsidRPr="009E48F7">
              <w:rPr>
                <w:sz w:val="20"/>
                <w:lang w:val="ru-RU"/>
              </w:rPr>
              <w:t xml:space="preserve">расширенная, </w:t>
            </w:r>
            <w:r w:rsidRPr="009E48F7">
              <w:rPr>
                <w:spacing w:val="-2"/>
                <w:sz w:val="20"/>
                <w:lang w:val="ru-RU"/>
              </w:rPr>
              <w:t>комбинированная</w:t>
            </w:r>
          </w:p>
          <w:p w14:paraId="2B805D0A" w14:textId="77777777" w:rsidR="0058791C" w:rsidRPr="009E48F7" w:rsidRDefault="00BA7600">
            <w:pPr>
              <w:pStyle w:val="TableParagraph"/>
              <w:spacing w:line="230" w:lineRule="atLeast"/>
              <w:ind w:left="52" w:right="1112"/>
              <w:rPr>
                <w:sz w:val="20"/>
                <w:lang w:val="ru-RU"/>
              </w:rPr>
            </w:pPr>
            <w:r w:rsidRPr="009E48F7">
              <w:rPr>
                <w:sz w:val="20"/>
                <w:lang w:val="ru-RU"/>
              </w:rPr>
              <w:t>лобэктомия,</w:t>
            </w:r>
            <w:r w:rsidRPr="009E48F7">
              <w:rPr>
                <w:spacing w:val="-13"/>
                <w:sz w:val="20"/>
                <w:lang w:val="ru-RU"/>
              </w:rPr>
              <w:t xml:space="preserve"> </w:t>
            </w:r>
            <w:r w:rsidRPr="009E48F7">
              <w:rPr>
                <w:sz w:val="20"/>
                <w:lang w:val="ru-RU"/>
              </w:rPr>
              <w:t xml:space="preserve">билобэктомия, </w:t>
            </w:r>
            <w:r w:rsidRPr="009E48F7">
              <w:rPr>
                <w:spacing w:val="-2"/>
                <w:sz w:val="20"/>
                <w:lang w:val="ru-RU"/>
              </w:rPr>
              <w:t>пневмонэктомия.</w:t>
            </w:r>
          </w:p>
        </w:tc>
        <w:tc>
          <w:tcPr>
            <w:tcW w:w="1830" w:type="dxa"/>
            <w:vMerge/>
            <w:tcBorders>
              <w:top w:val="nil"/>
            </w:tcBorders>
          </w:tcPr>
          <w:p w14:paraId="767E1A14" w14:textId="77777777" w:rsidR="0058791C" w:rsidRPr="009E48F7" w:rsidRDefault="0058791C">
            <w:pPr>
              <w:rPr>
                <w:sz w:val="2"/>
                <w:szCs w:val="2"/>
                <w:lang w:val="ru-RU"/>
              </w:rPr>
            </w:pPr>
          </w:p>
        </w:tc>
      </w:tr>
      <w:tr w:rsidR="0058791C" w:rsidRPr="00B572D9" w14:paraId="569CA71B" w14:textId="77777777">
        <w:trPr>
          <w:trHeight w:val="1605"/>
        </w:trPr>
        <w:tc>
          <w:tcPr>
            <w:tcW w:w="990" w:type="dxa"/>
            <w:vMerge/>
            <w:tcBorders>
              <w:top w:val="nil"/>
            </w:tcBorders>
          </w:tcPr>
          <w:p w14:paraId="54C99F46" w14:textId="77777777" w:rsidR="0058791C" w:rsidRPr="009E48F7" w:rsidRDefault="0058791C">
            <w:pPr>
              <w:rPr>
                <w:sz w:val="2"/>
                <w:szCs w:val="2"/>
                <w:lang w:val="ru-RU"/>
              </w:rPr>
            </w:pPr>
          </w:p>
        </w:tc>
        <w:tc>
          <w:tcPr>
            <w:tcW w:w="2955" w:type="dxa"/>
            <w:vMerge/>
            <w:tcBorders>
              <w:top w:val="nil"/>
            </w:tcBorders>
          </w:tcPr>
          <w:p w14:paraId="55F018FE" w14:textId="77777777" w:rsidR="0058791C" w:rsidRPr="009E48F7" w:rsidRDefault="0058791C">
            <w:pPr>
              <w:rPr>
                <w:sz w:val="2"/>
                <w:szCs w:val="2"/>
                <w:lang w:val="ru-RU"/>
              </w:rPr>
            </w:pPr>
          </w:p>
        </w:tc>
        <w:tc>
          <w:tcPr>
            <w:tcW w:w="1710" w:type="dxa"/>
          </w:tcPr>
          <w:p w14:paraId="76FBBCEF" w14:textId="77777777" w:rsidR="0058791C" w:rsidRDefault="00BA7600">
            <w:pPr>
              <w:pStyle w:val="TableParagraph"/>
              <w:spacing w:line="214" w:lineRule="exact"/>
              <w:ind w:left="52"/>
              <w:rPr>
                <w:sz w:val="20"/>
              </w:rPr>
            </w:pPr>
            <w:r>
              <w:rPr>
                <w:sz w:val="20"/>
              </w:rPr>
              <w:t>C37,</w:t>
            </w:r>
            <w:r>
              <w:rPr>
                <w:spacing w:val="-5"/>
                <w:sz w:val="20"/>
              </w:rPr>
              <w:t xml:space="preserve"> </w:t>
            </w:r>
            <w:r>
              <w:rPr>
                <w:sz w:val="20"/>
              </w:rPr>
              <w:t>C08.1,</w:t>
            </w:r>
            <w:r>
              <w:rPr>
                <w:spacing w:val="-5"/>
                <w:sz w:val="20"/>
              </w:rPr>
              <w:t xml:space="preserve"> </w:t>
            </w:r>
            <w:r>
              <w:rPr>
                <w:spacing w:val="-2"/>
                <w:sz w:val="20"/>
              </w:rPr>
              <w:t>C38.2,</w:t>
            </w:r>
          </w:p>
          <w:p w14:paraId="328C15E9" w14:textId="77777777" w:rsidR="0058791C" w:rsidRDefault="00BA7600">
            <w:pPr>
              <w:pStyle w:val="TableParagraph"/>
              <w:ind w:left="52"/>
              <w:rPr>
                <w:sz w:val="20"/>
              </w:rPr>
            </w:pPr>
            <w:r>
              <w:rPr>
                <w:sz w:val="20"/>
              </w:rPr>
              <w:t>C38.3,</w:t>
            </w:r>
            <w:r>
              <w:rPr>
                <w:spacing w:val="-6"/>
                <w:sz w:val="20"/>
              </w:rPr>
              <w:t xml:space="preserve"> </w:t>
            </w:r>
            <w:r>
              <w:rPr>
                <w:spacing w:val="-2"/>
                <w:sz w:val="20"/>
              </w:rPr>
              <w:t>C78.1</w:t>
            </w:r>
          </w:p>
        </w:tc>
        <w:tc>
          <w:tcPr>
            <w:tcW w:w="2955" w:type="dxa"/>
          </w:tcPr>
          <w:p w14:paraId="43315380" w14:textId="77777777" w:rsidR="0058791C" w:rsidRPr="009E48F7" w:rsidRDefault="00BA7600">
            <w:pPr>
              <w:pStyle w:val="TableParagraph"/>
              <w:spacing w:line="214" w:lineRule="exact"/>
              <w:ind w:left="52"/>
              <w:rPr>
                <w:sz w:val="20"/>
                <w:lang w:val="ru-RU"/>
              </w:rPr>
            </w:pPr>
            <w:r w:rsidRPr="009E48F7">
              <w:rPr>
                <w:sz w:val="20"/>
                <w:lang w:val="ru-RU"/>
              </w:rPr>
              <w:t>опухоль</w:t>
            </w:r>
            <w:r w:rsidRPr="009E48F7">
              <w:rPr>
                <w:spacing w:val="-5"/>
                <w:sz w:val="20"/>
                <w:lang w:val="ru-RU"/>
              </w:rPr>
              <w:t xml:space="preserve"> </w:t>
            </w:r>
            <w:r w:rsidRPr="009E48F7">
              <w:rPr>
                <w:sz w:val="20"/>
                <w:lang w:val="ru-RU"/>
              </w:rPr>
              <w:t>вилочковой</w:t>
            </w:r>
            <w:r w:rsidRPr="009E48F7">
              <w:rPr>
                <w:spacing w:val="-5"/>
                <w:sz w:val="20"/>
                <w:lang w:val="ru-RU"/>
              </w:rPr>
              <w:t xml:space="preserve"> </w:t>
            </w:r>
            <w:r w:rsidRPr="009E48F7">
              <w:rPr>
                <w:spacing w:val="-2"/>
                <w:sz w:val="20"/>
                <w:lang w:val="ru-RU"/>
              </w:rPr>
              <w:t>железы</w:t>
            </w:r>
          </w:p>
          <w:p w14:paraId="565D36C2" w14:textId="77777777" w:rsidR="0058791C" w:rsidRPr="009E48F7" w:rsidRDefault="00BA7600">
            <w:pPr>
              <w:pStyle w:val="TableParagraph"/>
              <w:ind w:left="52" w:right="147"/>
              <w:rPr>
                <w:sz w:val="20"/>
                <w:lang w:val="ru-RU"/>
              </w:rPr>
            </w:pPr>
            <w:r>
              <w:rPr>
                <w:sz w:val="20"/>
              </w:rPr>
              <w:t>III</w:t>
            </w:r>
            <w:r w:rsidRPr="009E48F7">
              <w:rPr>
                <w:spacing w:val="-13"/>
                <w:sz w:val="20"/>
                <w:lang w:val="ru-RU"/>
              </w:rPr>
              <w:t xml:space="preserve"> </w:t>
            </w:r>
            <w:r w:rsidRPr="009E48F7">
              <w:rPr>
                <w:sz w:val="20"/>
                <w:lang w:val="ru-RU"/>
              </w:rPr>
              <w:t>стадии.</w:t>
            </w:r>
            <w:r w:rsidRPr="009E48F7">
              <w:rPr>
                <w:spacing w:val="-12"/>
                <w:sz w:val="20"/>
                <w:lang w:val="ru-RU"/>
              </w:rPr>
              <w:t xml:space="preserve"> </w:t>
            </w:r>
            <w:r w:rsidRPr="009E48F7">
              <w:rPr>
                <w:sz w:val="20"/>
                <w:lang w:val="ru-RU"/>
              </w:rPr>
              <w:t>Опухоль</w:t>
            </w:r>
            <w:r w:rsidRPr="009E48F7">
              <w:rPr>
                <w:spacing w:val="-13"/>
                <w:sz w:val="20"/>
                <w:lang w:val="ru-RU"/>
              </w:rPr>
              <w:t xml:space="preserve"> </w:t>
            </w:r>
            <w:r w:rsidRPr="009E48F7">
              <w:rPr>
                <w:sz w:val="20"/>
                <w:lang w:val="ru-RU"/>
              </w:rPr>
              <w:t xml:space="preserve">переднего, заднего средостения </w:t>
            </w:r>
            <w:r w:rsidRPr="009E48F7">
              <w:rPr>
                <w:spacing w:val="-2"/>
                <w:sz w:val="20"/>
                <w:lang w:val="ru-RU"/>
              </w:rPr>
              <w:t xml:space="preserve">местнораспространенной </w:t>
            </w:r>
            <w:r w:rsidRPr="009E48F7">
              <w:rPr>
                <w:sz w:val="20"/>
                <w:lang w:val="ru-RU"/>
              </w:rPr>
              <w:t>формы, метастатическое поражение средостения</w:t>
            </w:r>
          </w:p>
        </w:tc>
        <w:tc>
          <w:tcPr>
            <w:tcW w:w="1710" w:type="dxa"/>
          </w:tcPr>
          <w:p w14:paraId="510A8179" w14:textId="77777777" w:rsidR="0058791C" w:rsidRDefault="00BA7600">
            <w:pPr>
              <w:pStyle w:val="TableParagraph"/>
              <w:spacing w:line="214" w:lineRule="exact"/>
              <w:ind w:left="52"/>
              <w:rPr>
                <w:sz w:val="20"/>
              </w:rPr>
            </w:pPr>
            <w:r>
              <w:rPr>
                <w:spacing w:val="-2"/>
                <w:sz w:val="20"/>
              </w:rPr>
              <w:t>хирургическое</w:t>
            </w:r>
          </w:p>
          <w:p w14:paraId="1B15E65C" w14:textId="77777777" w:rsidR="0058791C" w:rsidRDefault="00BA7600">
            <w:pPr>
              <w:pStyle w:val="TableParagraph"/>
              <w:ind w:left="52"/>
              <w:rPr>
                <w:sz w:val="20"/>
              </w:rPr>
            </w:pPr>
            <w:r>
              <w:rPr>
                <w:spacing w:val="-2"/>
                <w:sz w:val="20"/>
              </w:rPr>
              <w:t>лечение</w:t>
            </w:r>
          </w:p>
        </w:tc>
        <w:tc>
          <w:tcPr>
            <w:tcW w:w="3540" w:type="dxa"/>
          </w:tcPr>
          <w:p w14:paraId="32332460" w14:textId="77777777" w:rsidR="0058791C" w:rsidRPr="009E48F7" w:rsidRDefault="00BA7600">
            <w:pPr>
              <w:pStyle w:val="TableParagraph"/>
              <w:spacing w:line="214" w:lineRule="exact"/>
              <w:ind w:left="52"/>
              <w:rPr>
                <w:sz w:val="20"/>
                <w:lang w:val="ru-RU"/>
              </w:rPr>
            </w:pPr>
            <w:r w:rsidRPr="009E48F7">
              <w:rPr>
                <w:sz w:val="20"/>
                <w:lang w:val="ru-RU"/>
              </w:rPr>
              <w:t>удаление</w:t>
            </w:r>
            <w:r w:rsidRPr="009E48F7">
              <w:rPr>
                <w:spacing w:val="-4"/>
                <w:sz w:val="20"/>
                <w:lang w:val="ru-RU"/>
              </w:rPr>
              <w:t xml:space="preserve"> </w:t>
            </w:r>
            <w:r w:rsidRPr="009E48F7">
              <w:rPr>
                <w:sz w:val="20"/>
                <w:lang w:val="ru-RU"/>
              </w:rPr>
              <w:t>опухоли</w:t>
            </w:r>
            <w:r w:rsidRPr="009E48F7">
              <w:rPr>
                <w:spacing w:val="-3"/>
                <w:sz w:val="20"/>
                <w:lang w:val="ru-RU"/>
              </w:rPr>
              <w:t xml:space="preserve"> </w:t>
            </w:r>
            <w:r w:rsidRPr="009E48F7">
              <w:rPr>
                <w:sz w:val="20"/>
                <w:lang w:val="ru-RU"/>
              </w:rPr>
              <w:t>средостения</w:t>
            </w:r>
            <w:r w:rsidRPr="009E48F7">
              <w:rPr>
                <w:spacing w:val="-4"/>
                <w:sz w:val="20"/>
                <w:lang w:val="ru-RU"/>
              </w:rPr>
              <w:t xml:space="preserve"> </w:t>
            </w:r>
            <w:r w:rsidRPr="009E48F7">
              <w:rPr>
                <w:spacing w:val="-10"/>
                <w:sz w:val="20"/>
                <w:lang w:val="ru-RU"/>
              </w:rPr>
              <w:t>с</w:t>
            </w:r>
          </w:p>
          <w:p w14:paraId="6F073F41" w14:textId="77777777" w:rsidR="0058791C" w:rsidRPr="009E48F7" w:rsidRDefault="00BA7600">
            <w:pPr>
              <w:pStyle w:val="TableParagraph"/>
              <w:ind w:left="52"/>
              <w:rPr>
                <w:sz w:val="20"/>
                <w:lang w:val="ru-RU"/>
              </w:rPr>
            </w:pPr>
            <w:r w:rsidRPr="009E48F7">
              <w:rPr>
                <w:sz w:val="20"/>
                <w:lang w:val="ru-RU"/>
              </w:rPr>
              <w:t>резекцией</w:t>
            </w:r>
            <w:r w:rsidRPr="009E48F7">
              <w:rPr>
                <w:spacing w:val="-10"/>
                <w:sz w:val="20"/>
                <w:lang w:val="ru-RU"/>
              </w:rPr>
              <w:t xml:space="preserve"> </w:t>
            </w:r>
            <w:r w:rsidRPr="009E48F7">
              <w:rPr>
                <w:sz w:val="20"/>
                <w:lang w:val="ru-RU"/>
              </w:rPr>
              <w:t>соседних</w:t>
            </w:r>
            <w:r w:rsidRPr="009E48F7">
              <w:rPr>
                <w:spacing w:val="-10"/>
                <w:sz w:val="20"/>
                <w:lang w:val="ru-RU"/>
              </w:rPr>
              <w:t xml:space="preserve"> </w:t>
            </w:r>
            <w:r w:rsidRPr="009E48F7">
              <w:rPr>
                <w:sz w:val="20"/>
                <w:lang w:val="ru-RU"/>
              </w:rPr>
              <w:t>органов</w:t>
            </w:r>
            <w:r w:rsidRPr="009E48F7">
              <w:rPr>
                <w:spacing w:val="-10"/>
                <w:sz w:val="20"/>
                <w:lang w:val="ru-RU"/>
              </w:rPr>
              <w:t xml:space="preserve"> </w:t>
            </w:r>
            <w:r w:rsidRPr="009E48F7">
              <w:rPr>
                <w:sz w:val="20"/>
                <w:lang w:val="ru-RU"/>
              </w:rPr>
              <w:t>и</w:t>
            </w:r>
            <w:r w:rsidRPr="009E48F7">
              <w:rPr>
                <w:spacing w:val="-11"/>
                <w:sz w:val="20"/>
                <w:lang w:val="ru-RU"/>
              </w:rPr>
              <w:t xml:space="preserve"> </w:t>
            </w:r>
            <w:r w:rsidRPr="009E48F7">
              <w:rPr>
                <w:sz w:val="20"/>
                <w:lang w:val="ru-RU"/>
              </w:rPr>
              <w:t>структур (легкого, мышечной стенки пищевода, диафрагмы, предсердия, перикарда, грудной стенки, верхней полой вены, адвентиции аорты и др.)</w:t>
            </w:r>
          </w:p>
        </w:tc>
        <w:tc>
          <w:tcPr>
            <w:tcW w:w="1830" w:type="dxa"/>
            <w:vMerge/>
            <w:tcBorders>
              <w:top w:val="nil"/>
            </w:tcBorders>
          </w:tcPr>
          <w:p w14:paraId="04128C4A" w14:textId="77777777" w:rsidR="0058791C" w:rsidRPr="009E48F7" w:rsidRDefault="0058791C">
            <w:pPr>
              <w:rPr>
                <w:sz w:val="2"/>
                <w:szCs w:val="2"/>
                <w:lang w:val="ru-RU"/>
              </w:rPr>
            </w:pPr>
          </w:p>
        </w:tc>
      </w:tr>
      <w:tr w:rsidR="0058791C" w:rsidRPr="00B572D9" w14:paraId="2157C303" w14:textId="77777777">
        <w:trPr>
          <w:trHeight w:val="690"/>
        </w:trPr>
        <w:tc>
          <w:tcPr>
            <w:tcW w:w="990" w:type="dxa"/>
            <w:vMerge/>
            <w:tcBorders>
              <w:top w:val="nil"/>
            </w:tcBorders>
          </w:tcPr>
          <w:p w14:paraId="52C3A7CD" w14:textId="77777777" w:rsidR="0058791C" w:rsidRPr="009E48F7" w:rsidRDefault="0058791C">
            <w:pPr>
              <w:rPr>
                <w:sz w:val="2"/>
                <w:szCs w:val="2"/>
                <w:lang w:val="ru-RU"/>
              </w:rPr>
            </w:pPr>
          </w:p>
        </w:tc>
        <w:tc>
          <w:tcPr>
            <w:tcW w:w="2955" w:type="dxa"/>
            <w:vMerge/>
            <w:tcBorders>
              <w:top w:val="nil"/>
            </w:tcBorders>
          </w:tcPr>
          <w:p w14:paraId="37093A04" w14:textId="77777777" w:rsidR="0058791C" w:rsidRPr="009E48F7" w:rsidRDefault="0058791C">
            <w:pPr>
              <w:rPr>
                <w:sz w:val="2"/>
                <w:szCs w:val="2"/>
                <w:lang w:val="ru-RU"/>
              </w:rPr>
            </w:pPr>
          </w:p>
        </w:tc>
        <w:tc>
          <w:tcPr>
            <w:tcW w:w="1710" w:type="dxa"/>
            <w:vMerge w:val="restart"/>
          </w:tcPr>
          <w:p w14:paraId="78037D6C" w14:textId="77777777" w:rsidR="0058791C" w:rsidRPr="009E48F7" w:rsidRDefault="00BA7600">
            <w:pPr>
              <w:pStyle w:val="TableParagraph"/>
              <w:spacing w:line="214" w:lineRule="exact"/>
              <w:ind w:left="52"/>
              <w:rPr>
                <w:sz w:val="20"/>
                <w:lang w:val="ru-RU"/>
              </w:rPr>
            </w:pPr>
            <w:r>
              <w:rPr>
                <w:sz w:val="20"/>
              </w:rPr>
              <w:t>C</w:t>
            </w:r>
            <w:r w:rsidRPr="009E48F7">
              <w:rPr>
                <w:sz w:val="20"/>
                <w:lang w:val="ru-RU"/>
              </w:rPr>
              <w:t>40.0,</w:t>
            </w:r>
            <w:r w:rsidRPr="009E48F7">
              <w:rPr>
                <w:spacing w:val="-6"/>
                <w:sz w:val="20"/>
                <w:lang w:val="ru-RU"/>
              </w:rPr>
              <w:t xml:space="preserve"> </w:t>
            </w:r>
            <w:r>
              <w:rPr>
                <w:spacing w:val="-2"/>
                <w:sz w:val="20"/>
              </w:rPr>
              <w:t>C</w:t>
            </w:r>
            <w:r w:rsidRPr="009E48F7">
              <w:rPr>
                <w:spacing w:val="-2"/>
                <w:sz w:val="20"/>
                <w:lang w:val="ru-RU"/>
              </w:rPr>
              <w:t>40.1,</w:t>
            </w:r>
          </w:p>
          <w:p w14:paraId="38EF8D7F" w14:textId="77777777" w:rsidR="0058791C" w:rsidRPr="009E48F7" w:rsidRDefault="00BA7600">
            <w:pPr>
              <w:pStyle w:val="TableParagraph"/>
              <w:ind w:left="52"/>
              <w:rPr>
                <w:sz w:val="20"/>
                <w:lang w:val="ru-RU"/>
              </w:rPr>
            </w:pPr>
            <w:r>
              <w:rPr>
                <w:sz w:val="20"/>
              </w:rPr>
              <w:t>C</w:t>
            </w:r>
            <w:r w:rsidRPr="009E48F7">
              <w:rPr>
                <w:sz w:val="20"/>
                <w:lang w:val="ru-RU"/>
              </w:rPr>
              <w:t>40.2,</w:t>
            </w:r>
            <w:r w:rsidRPr="009E48F7">
              <w:rPr>
                <w:spacing w:val="-6"/>
                <w:sz w:val="20"/>
                <w:lang w:val="ru-RU"/>
              </w:rPr>
              <w:t xml:space="preserve"> </w:t>
            </w:r>
            <w:r>
              <w:rPr>
                <w:spacing w:val="-2"/>
                <w:sz w:val="20"/>
              </w:rPr>
              <w:t>C</w:t>
            </w:r>
            <w:r w:rsidRPr="009E48F7">
              <w:rPr>
                <w:spacing w:val="-2"/>
                <w:sz w:val="20"/>
                <w:lang w:val="ru-RU"/>
              </w:rPr>
              <w:t>40.3,</w:t>
            </w:r>
          </w:p>
          <w:p w14:paraId="59142551" w14:textId="77777777" w:rsidR="0058791C" w:rsidRPr="009E48F7" w:rsidRDefault="00BA7600">
            <w:pPr>
              <w:pStyle w:val="TableParagraph"/>
              <w:ind w:left="52"/>
              <w:rPr>
                <w:sz w:val="20"/>
                <w:lang w:val="ru-RU"/>
              </w:rPr>
            </w:pPr>
            <w:r>
              <w:rPr>
                <w:sz w:val="20"/>
              </w:rPr>
              <w:t>C</w:t>
            </w:r>
            <w:r w:rsidRPr="009E48F7">
              <w:rPr>
                <w:sz w:val="20"/>
                <w:lang w:val="ru-RU"/>
              </w:rPr>
              <w:t>40.8,</w:t>
            </w:r>
            <w:r w:rsidRPr="009E48F7">
              <w:rPr>
                <w:spacing w:val="-6"/>
                <w:sz w:val="20"/>
                <w:lang w:val="ru-RU"/>
              </w:rPr>
              <w:t xml:space="preserve"> </w:t>
            </w:r>
            <w:r>
              <w:rPr>
                <w:spacing w:val="-2"/>
                <w:sz w:val="20"/>
              </w:rPr>
              <w:t>C</w:t>
            </w:r>
            <w:r w:rsidRPr="009E48F7">
              <w:rPr>
                <w:spacing w:val="-2"/>
                <w:sz w:val="20"/>
                <w:lang w:val="ru-RU"/>
              </w:rPr>
              <w:t>40.9,</w:t>
            </w:r>
          </w:p>
          <w:p w14:paraId="74E868A4" w14:textId="77777777" w:rsidR="0058791C" w:rsidRPr="009E48F7" w:rsidRDefault="00BA7600">
            <w:pPr>
              <w:pStyle w:val="TableParagraph"/>
              <w:ind w:left="52"/>
              <w:rPr>
                <w:sz w:val="20"/>
                <w:lang w:val="ru-RU"/>
              </w:rPr>
            </w:pPr>
            <w:r>
              <w:rPr>
                <w:sz w:val="20"/>
              </w:rPr>
              <w:t>C</w:t>
            </w:r>
            <w:r w:rsidRPr="009E48F7">
              <w:rPr>
                <w:sz w:val="20"/>
                <w:lang w:val="ru-RU"/>
              </w:rPr>
              <w:t>41.2,</w:t>
            </w:r>
            <w:r w:rsidRPr="009E48F7">
              <w:rPr>
                <w:spacing w:val="-6"/>
                <w:sz w:val="20"/>
                <w:lang w:val="ru-RU"/>
              </w:rPr>
              <w:t xml:space="preserve"> </w:t>
            </w:r>
            <w:r>
              <w:rPr>
                <w:spacing w:val="-2"/>
                <w:sz w:val="20"/>
              </w:rPr>
              <w:t>C</w:t>
            </w:r>
            <w:r w:rsidRPr="009E48F7">
              <w:rPr>
                <w:spacing w:val="-2"/>
                <w:sz w:val="20"/>
                <w:lang w:val="ru-RU"/>
              </w:rPr>
              <w:t>41.3,</w:t>
            </w:r>
          </w:p>
          <w:p w14:paraId="13036214" w14:textId="77777777" w:rsidR="0058791C" w:rsidRPr="009E48F7" w:rsidRDefault="00BA7600">
            <w:pPr>
              <w:pStyle w:val="TableParagraph"/>
              <w:ind w:left="52"/>
              <w:rPr>
                <w:sz w:val="20"/>
                <w:lang w:val="ru-RU"/>
              </w:rPr>
            </w:pPr>
            <w:r>
              <w:rPr>
                <w:sz w:val="20"/>
              </w:rPr>
              <w:t>C</w:t>
            </w:r>
            <w:r w:rsidRPr="009E48F7">
              <w:rPr>
                <w:sz w:val="20"/>
                <w:lang w:val="ru-RU"/>
              </w:rPr>
              <w:t>41.4,</w:t>
            </w:r>
            <w:r w:rsidRPr="009E48F7">
              <w:rPr>
                <w:spacing w:val="-6"/>
                <w:sz w:val="20"/>
                <w:lang w:val="ru-RU"/>
              </w:rPr>
              <w:t xml:space="preserve"> </w:t>
            </w:r>
            <w:r>
              <w:rPr>
                <w:spacing w:val="-2"/>
                <w:sz w:val="20"/>
              </w:rPr>
              <w:t>C</w:t>
            </w:r>
            <w:r w:rsidRPr="009E48F7">
              <w:rPr>
                <w:spacing w:val="-2"/>
                <w:sz w:val="20"/>
                <w:lang w:val="ru-RU"/>
              </w:rPr>
              <w:t>41.8,</w:t>
            </w:r>
          </w:p>
        </w:tc>
        <w:tc>
          <w:tcPr>
            <w:tcW w:w="2955" w:type="dxa"/>
            <w:vMerge w:val="restart"/>
          </w:tcPr>
          <w:p w14:paraId="03D64E8B" w14:textId="77777777" w:rsidR="0058791C" w:rsidRPr="009E48F7" w:rsidRDefault="00BA7600">
            <w:pPr>
              <w:pStyle w:val="TableParagraph"/>
              <w:spacing w:line="214" w:lineRule="exact"/>
              <w:ind w:left="52"/>
              <w:rPr>
                <w:sz w:val="20"/>
                <w:lang w:val="ru-RU"/>
              </w:rPr>
            </w:pPr>
            <w:r w:rsidRPr="009E48F7">
              <w:rPr>
                <w:sz w:val="20"/>
                <w:lang w:val="ru-RU"/>
              </w:rPr>
              <w:t>первичные</w:t>
            </w:r>
            <w:r w:rsidRPr="009E48F7">
              <w:rPr>
                <w:spacing w:val="-11"/>
                <w:sz w:val="20"/>
                <w:lang w:val="ru-RU"/>
              </w:rPr>
              <w:t xml:space="preserve"> </w:t>
            </w:r>
            <w:r w:rsidRPr="009E48F7">
              <w:rPr>
                <w:spacing w:val="-2"/>
                <w:sz w:val="20"/>
                <w:lang w:val="ru-RU"/>
              </w:rPr>
              <w:t>злокачественные</w:t>
            </w:r>
          </w:p>
          <w:p w14:paraId="4F8FE397" w14:textId="77777777" w:rsidR="0058791C" w:rsidRPr="009E48F7" w:rsidRDefault="00BA7600">
            <w:pPr>
              <w:pStyle w:val="TableParagraph"/>
              <w:ind w:left="52" w:right="111"/>
              <w:rPr>
                <w:sz w:val="20"/>
                <w:lang w:val="ru-RU"/>
              </w:rPr>
            </w:pPr>
            <w:r w:rsidRPr="009E48F7">
              <w:rPr>
                <w:sz w:val="20"/>
                <w:lang w:val="ru-RU"/>
              </w:rPr>
              <w:t>новообразования костей и суставных</w:t>
            </w:r>
            <w:r w:rsidRPr="009E48F7">
              <w:rPr>
                <w:spacing w:val="-13"/>
                <w:sz w:val="20"/>
                <w:lang w:val="ru-RU"/>
              </w:rPr>
              <w:t xml:space="preserve"> </w:t>
            </w:r>
            <w:r w:rsidRPr="009E48F7">
              <w:rPr>
                <w:sz w:val="20"/>
                <w:lang w:val="ru-RU"/>
              </w:rPr>
              <w:t>хрящей</w:t>
            </w:r>
            <w:r w:rsidRPr="009E48F7">
              <w:rPr>
                <w:spacing w:val="-12"/>
                <w:sz w:val="20"/>
                <w:lang w:val="ru-RU"/>
              </w:rPr>
              <w:t xml:space="preserve"> </w:t>
            </w:r>
            <w:r w:rsidRPr="009E48F7">
              <w:rPr>
                <w:sz w:val="20"/>
                <w:lang w:val="ru-RU"/>
              </w:rPr>
              <w:t>туловища</w:t>
            </w:r>
          </w:p>
          <w:p w14:paraId="5E1B016E" w14:textId="77777777" w:rsidR="0058791C" w:rsidRDefault="00BA7600">
            <w:pPr>
              <w:pStyle w:val="TableParagraph"/>
              <w:spacing w:line="230" w:lineRule="atLeast"/>
              <w:ind w:left="52" w:right="111"/>
              <w:rPr>
                <w:sz w:val="20"/>
              </w:rPr>
            </w:pPr>
            <w:r w:rsidRPr="009E48F7">
              <w:rPr>
                <w:sz w:val="20"/>
                <w:lang w:val="ru-RU"/>
              </w:rPr>
              <w:t>и</w:t>
            </w:r>
            <w:r w:rsidRPr="009E48F7">
              <w:rPr>
                <w:spacing w:val="-11"/>
                <w:sz w:val="20"/>
                <w:lang w:val="ru-RU"/>
              </w:rPr>
              <w:t xml:space="preserve"> </w:t>
            </w:r>
            <w:r w:rsidRPr="009E48F7">
              <w:rPr>
                <w:sz w:val="20"/>
                <w:lang w:val="ru-RU"/>
              </w:rPr>
              <w:t>конечностей</w:t>
            </w:r>
            <w:r w:rsidRPr="009E48F7">
              <w:rPr>
                <w:spacing w:val="-10"/>
                <w:sz w:val="20"/>
                <w:lang w:val="ru-RU"/>
              </w:rPr>
              <w:t xml:space="preserve"> </w:t>
            </w:r>
            <w:r>
              <w:rPr>
                <w:sz w:val="20"/>
              </w:rPr>
              <w:t>Ia</w:t>
            </w:r>
            <w:r w:rsidRPr="009E48F7">
              <w:rPr>
                <w:sz w:val="20"/>
                <w:lang w:val="ru-RU"/>
              </w:rPr>
              <w:t>-</w:t>
            </w:r>
            <w:r>
              <w:rPr>
                <w:sz w:val="20"/>
              </w:rPr>
              <w:t>b</w:t>
            </w:r>
            <w:r w:rsidRPr="009E48F7">
              <w:rPr>
                <w:sz w:val="20"/>
                <w:lang w:val="ru-RU"/>
              </w:rPr>
              <w:t>,</w:t>
            </w:r>
            <w:r w:rsidRPr="009E48F7">
              <w:rPr>
                <w:spacing w:val="-10"/>
                <w:sz w:val="20"/>
                <w:lang w:val="ru-RU"/>
              </w:rPr>
              <w:t xml:space="preserve"> </w:t>
            </w:r>
            <w:r>
              <w:rPr>
                <w:sz w:val="20"/>
              </w:rPr>
              <w:t>IIa</w:t>
            </w:r>
            <w:r w:rsidRPr="009E48F7">
              <w:rPr>
                <w:sz w:val="20"/>
                <w:lang w:val="ru-RU"/>
              </w:rPr>
              <w:t>-</w:t>
            </w:r>
            <w:r>
              <w:rPr>
                <w:sz w:val="20"/>
              </w:rPr>
              <w:t>b</w:t>
            </w:r>
            <w:r w:rsidRPr="009E48F7">
              <w:rPr>
                <w:sz w:val="20"/>
                <w:lang w:val="ru-RU"/>
              </w:rPr>
              <w:t>,</w:t>
            </w:r>
            <w:r w:rsidRPr="009E48F7">
              <w:rPr>
                <w:spacing w:val="-10"/>
                <w:sz w:val="20"/>
                <w:lang w:val="ru-RU"/>
              </w:rPr>
              <w:t xml:space="preserve"> </w:t>
            </w:r>
            <w:r>
              <w:rPr>
                <w:sz w:val="20"/>
              </w:rPr>
              <w:t>IVa</w:t>
            </w:r>
            <w:r w:rsidRPr="009E48F7">
              <w:rPr>
                <w:sz w:val="20"/>
                <w:lang w:val="ru-RU"/>
              </w:rPr>
              <w:t>-</w:t>
            </w:r>
            <w:r>
              <w:rPr>
                <w:sz w:val="20"/>
              </w:rPr>
              <w:t>b</w:t>
            </w:r>
            <w:r w:rsidRPr="009E48F7">
              <w:rPr>
                <w:sz w:val="20"/>
                <w:lang w:val="ru-RU"/>
              </w:rPr>
              <w:t xml:space="preserve"> стадии. </w:t>
            </w:r>
            <w:r>
              <w:rPr>
                <w:sz w:val="20"/>
              </w:rPr>
              <w:t>Метастатические новообразования костей,</w:t>
            </w:r>
          </w:p>
        </w:tc>
        <w:tc>
          <w:tcPr>
            <w:tcW w:w="1710" w:type="dxa"/>
            <w:vMerge w:val="restart"/>
          </w:tcPr>
          <w:p w14:paraId="4D12B02D" w14:textId="77777777" w:rsidR="0058791C" w:rsidRDefault="00BA7600">
            <w:pPr>
              <w:pStyle w:val="TableParagraph"/>
              <w:spacing w:line="214" w:lineRule="exact"/>
              <w:ind w:left="52"/>
              <w:rPr>
                <w:sz w:val="20"/>
              </w:rPr>
            </w:pPr>
            <w:r>
              <w:rPr>
                <w:spacing w:val="-2"/>
                <w:sz w:val="20"/>
              </w:rPr>
              <w:t>хирургическое</w:t>
            </w:r>
          </w:p>
          <w:p w14:paraId="60FD98AB" w14:textId="77777777" w:rsidR="0058791C" w:rsidRDefault="00BA7600">
            <w:pPr>
              <w:pStyle w:val="TableParagraph"/>
              <w:ind w:left="52"/>
              <w:rPr>
                <w:sz w:val="20"/>
              </w:rPr>
            </w:pPr>
            <w:r>
              <w:rPr>
                <w:spacing w:val="-2"/>
                <w:sz w:val="20"/>
              </w:rPr>
              <w:t>лечение</w:t>
            </w:r>
          </w:p>
        </w:tc>
        <w:tc>
          <w:tcPr>
            <w:tcW w:w="3540" w:type="dxa"/>
          </w:tcPr>
          <w:p w14:paraId="7BD6CEA8"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тела</w:t>
            </w:r>
            <w:r w:rsidRPr="006700A0">
              <w:rPr>
                <w:spacing w:val="-2"/>
                <w:sz w:val="20"/>
                <w:lang w:val="ru-RU"/>
              </w:rPr>
              <w:t xml:space="preserve"> </w:t>
            </w:r>
            <w:r w:rsidRPr="006700A0">
              <w:rPr>
                <w:sz w:val="20"/>
                <w:lang w:val="ru-RU"/>
              </w:rPr>
              <w:t>позвонка</w:t>
            </w:r>
            <w:r w:rsidRPr="006700A0">
              <w:rPr>
                <w:spacing w:val="-3"/>
                <w:sz w:val="20"/>
                <w:lang w:val="ru-RU"/>
              </w:rPr>
              <w:t xml:space="preserve"> </w:t>
            </w:r>
            <w:r w:rsidRPr="006700A0">
              <w:rPr>
                <w:spacing w:val="-10"/>
                <w:sz w:val="20"/>
                <w:lang w:val="ru-RU"/>
              </w:rPr>
              <w:t>с</w:t>
            </w:r>
          </w:p>
          <w:p w14:paraId="7AC2EA81" w14:textId="77777777" w:rsidR="0058791C" w:rsidRPr="006700A0" w:rsidRDefault="00BA7600">
            <w:pPr>
              <w:pStyle w:val="TableParagraph"/>
              <w:spacing w:line="230" w:lineRule="atLeast"/>
              <w:ind w:left="52"/>
              <w:rPr>
                <w:sz w:val="20"/>
                <w:lang w:val="ru-RU"/>
              </w:rPr>
            </w:pPr>
            <w:r w:rsidRPr="006700A0">
              <w:rPr>
                <w:spacing w:val="-2"/>
                <w:sz w:val="20"/>
                <w:lang w:val="ru-RU"/>
              </w:rPr>
              <w:t>реконструктивно-пластическим компонентом</w:t>
            </w:r>
          </w:p>
        </w:tc>
        <w:tc>
          <w:tcPr>
            <w:tcW w:w="1830" w:type="dxa"/>
            <w:vMerge/>
            <w:tcBorders>
              <w:top w:val="nil"/>
            </w:tcBorders>
          </w:tcPr>
          <w:p w14:paraId="22AB5139" w14:textId="77777777" w:rsidR="0058791C" w:rsidRPr="006700A0" w:rsidRDefault="0058791C">
            <w:pPr>
              <w:rPr>
                <w:sz w:val="2"/>
                <w:szCs w:val="2"/>
                <w:lang w:val="ru-RU"/>
              </w:rPr>
            </w:pPr>
          </w:p>
        </w:tc>
      </w:tr>
      <w:tr w:rsidR="0058791C" w:rsidRPr="00B572D9" w14:paraId="43E3919F" w14:textId="77777777">
        <w:trPr>
          <w:trHeight w:val="675"/>
        </w:trPr>
        <w:tc>
          <w:tcPr>
            <w:tcW w:w="990" w:type="dxa"/>
            <w:vMerge/>
            <w:tcBorders>
              <w:top w:val="nil"/>
            </w:tcBorders>
          </w:tcPr>
          <w:p w14:paraId="3EE1129F" w14:textId="77777777" w:rsidR="0058791C" w:rsidRPr="006700A0" w:rsidRDefault="0058791C">
            <w:pPr>
              <w:rPr>
                <w:sz w:val="2"/>
                <w:szCs w:val="2"/>
                <w:lang w:val="ru-RU"/>
              </w:rPr>
            </w:pPr>
          </w:p>
        </w:tc>
        <w:tc>
          <w:tcPr>
            <w:tcW w:w="2955" w:type="dxa"/>
            <w:vMerge/>
            <w:tcBorders>
              <w:top w:val="nil"/>
            </w:tcBorders>
          </w:tcPr>
          <w:p w14:paraId="5B943101" w14:textId="77777777" w:rsidR="0058791C" w:rsidRPr="006700A0" w:rsidRDefault="0058791C">
            <w:pPr>
              <w:rPr>
                <w:sz w:val="2"/>
                <w:szCs w:val="2"/>
                <w:lang w:val="ru-RU"/>
              </w:rPr>
            </w:pPr>
          </w:p>
        </w:tc>
        <w:tc>
          <w:tcPr>
            <w:tcW w:w="1710" w:type="dxa"/>
            <w:vMerge/>
            <w:tcBorders>
              <w:top w:val="nil"/>
            </w:tcBorders>
          </w:tcPr>
          <w:p w14:paraId="5F28EBFF" w14:textId="77777777" w:rsidR="0058791C" w:rsidRPr="006700A0" w:rsidRDefault="0058791C">
            <w:pPr>
              <w:rPr>
                <w:sz w:val="2"/>
                <w:szCs w:val="2"/>
                <w:lang w:val="ru-RU"/>
              </w:rPr>
            </w:pPr>
          </w:p>
        </w:tc>
        <w:tc>
          <w:tcPr>
            <w:tcW w:w="2955" w:type="dxa"/>
            <w:vMerge/>
            <w:tcBorders>
              <w:top w:val="nil"/>
            </w:tcBorders>
          </w:tcPr>
          <w:p w14:paraId="3FF28069" w14:textId="77777777" w:rsidR="0058791C" w:rsidRPr="006700A0" w:rsidRDefault="0058791C">
            <w:pPr>
              <w:rPr>
                <w:sz w:val="2"/>
                <w:szCs w:val="2"/>
                <w:lang w:val="ru-RU"/>
              </w:rPr>
            </w:pPr>
          </w:p>
        </w:tc>
        <w:tc>
          <w:tcPr>
            <w:tcW w:w="1710" w:type="dxa"/>
            <w:vMerge/>
            <w:tcBorders>
              <w:top w:val="nil"/>
            </w:tcBorders>
          </w:tcPr>
          <w:p w14:paraId="55350FC3" w14:textId="77777777" w:rsidR="0058791C" w:rsidRPr="006700A0" w:rsidRDefault="0058791C">
            <w:pPr>
              <w:rPr>
                <w:sz w:val="2"/>
                <w:szCs w:val="2"/>
                <w:lang w:val="ru-RU"/>
              </w:rPr>
            </w:pPr>
          </w:p>
        </w:tc>
        <w:tc>
          <w:tcPr>
            <w:tcW w:w="3540" w:type="dxa"/>
          </w:tcPr>
          <w:p w14:paraId="6FAAA0F3" w14:textId="77777777" w:rsidR="0058791C" w:rsidRPr="006700A0" w:rsidRDefault="00BA7600">
            <w:pPr>
              <w:pStyle w:val="TableParagraph"/>
              <w:spacing w:line="214" w:lineRule="exact"/>
              <w:ind w:left="52"/>
              <w:rPr>
                <w:sz w:val="20"/>
                <w:lang w:val="ru-RU"/>
              </w:rPr>
            </w:pPr>
            <w:r w:rsidRPr="006700A0">
              <w:rPr>
                <w:spacing w:val="-2"/>
                <w:sz w:val="20"/>
                <w:lang w:val="ru-RU"/>
              </w:rPr>
              <w:t>декомпрессивная</w:t>
            </w:r>
            <w:r w:rsidRPr="006700A0">
              <w:rPr>
                <w:spacing w:val="15"/>
                <w:sz w:val="20"/>
                <w:lang w:val="ru-RU"/>
              </w:rPr>
              <w:t xml:space="preserve"> </w:t>
            </w:r>
            <w:r w:rsidRPr="006700A0">
              <w:rPr>
                <w:spacing w:val="-2"/>
                <w:sz w:val="20"/>
                <w:lang w:val="ru-RU"/>
              </w:rPr>
              <w:t>ламинэктомия</w:t>
            </w:r>
          </w:p>
          <w:p w14:paraId="7FED86CE" w14:textId="77777777" w:rsidR="0058791C" w:rsidRPr="006700A0" w:rsidRDefault="00BA7600">
            <w:pPr>
              <w:pStyle w:val="TableParagraph"/>
              <w:ind w:left="52"/>
              <w:rPr>
                <w:sz w:val="20"/>
                <w:lang w:val="ru-RU"/>
              </w:rPr>
            </w:pPr>
            <w:r w:rsidRPr="006700A0">
              <w:rPr>
                <w:sz w:val="20"/>
                <w:lang w:val="ru-RU"/>
              </w:rPr>
              <w:t>позвонков</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фиксацией</w:t>
            </w:r>
          </w:p>
        </w:tc>
        <w:tc>
          <w:tcPr>
            <w:tcW w:w="1830" w:type="dxa"/>
            <w:vMerge/>
            <w:tcBorders>
              <w:top w:val="nil"/>
            </w:tcBorders>
          </w:tcPr>
          <w:p w14:paraId="565988D7" w14:textId="77777777" w:rsidR="0058791C" w:rsidRPr="006700A0" w:rsidRDefault="0058791C">
            <w:pPr>
              <w:rPr>
                <w:sz w:val="2"/>
                <w:szCs w:val="2"/>
                <w:lang w:val="ru-RU"/>
              </w:rPr>
            </w:pPr>
          </w:p>
        </w:tc>
      </w:tr>
    </w:tbl>
    <w:p w14:paraId="0C5661B9" w14:textId="77777777" w:rsidR="0058791C" w:rsidRPr="006700A0" w:rsidRDefault="0058791C">
      <w:pPr>
        <w:rPr>
          <w:sz w:val="2"/>
          <w:szCs w:val="2"/>
          <w:lang w:val="ru-RU"/>
        </w:rPr>
        <w:sectPr w:rsidR="0058791C" w:rsidRPr="006700A0">
          <w:type w:val="continuous"/>
          <w:pgSz w:w="16840" w:h="11900" w:orient="landscape"/>
          <w:pgMar w:top="960" w:right="460" w:bottom="118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B155FF7" w14:textId="77777777">
        <w:trPr>
          <w:trHeight w:val="210"/>
        </w:trPr>
        <w:tc>
          <w:tcPr>
            <w:tcW w:w="990" w:type="dxa"/>
          </w:tcPr>
          <w:p w14:paraId="68EFAB5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D8CAD66" w14:textId="77777777" w:rsidR="0058791C" w:rsidRDefault="00BA7600">
            <w:pPr>
              <w:pStyle w:val="TableParagraph"/>
              <w:spacing w:line="190" w:lineRule="exact"/>
              <w:ind w:right="14"/>
              <w:jc w:val="center"/>
              <w:rPr>
                <w:b/>
                <w:sz w:val="18"/>
              </w:rPr>
            </w:pPr>
            <w:r>
              <w:rPr>
                <w:b/>
                <w:sz w:val="18"/>
              </w:rPr>
              <w:t>2</w:t>
            </w:r>
          </w:p>
        </w:tc>
        <w:tc>
          <w:tcPr>
            <w:tcW w:w="1710" w:type="dxa"/>
          </w:tcPr>
          <w:p w14:paraId="28E513DF" w14:textId="77777777" w:rsidR="0058791C" w:rsidRDefault="00BA7600">
            <w:pPr>
              <w:pStyle w:val="TableParagraph"/>
              <w:spacing w:line="190" w:lineRule="exact"/>
              <w:ind w:right="29"/>
              <w:jc w:val="center"/>
              <w:rPr>
                <w:b/>
                <w:sz w:val="18"/>
              </w:rPr>
            </w:pPr>
            <w:r>
              <w:rPr>
                <w:b/>
                <w:sz w:val="18"/>
              </w:rPr>
              <w:t>3</w:t>
            </w:r>
          </w:p>
        </w:tc>
        <w:tc>
          <w:tcPr>
            <w:tcW w:w="2955" w:type="dxa"/>
          </w:tcPr>
          <w:p w14:paraId="7738287A" w14:textId="77777777" w:rsidR="0058791C" w:rsidRDefault="00BA7600">
            <w:pPr>
              <w:pStyle w:val="TableParagraph"/>
              <w:spacing w:line="190" w:lineRule="exact"/>
              <w:ind w:right="14"/>
              <w:jc w:val="center"/>
              <w:rPr>
                <w:b/>
                <w:sz w:val="18"/>
              </w:rPr>
            </w:pPr>
            <w:r>
              <w:rPr>
                <w:b/>
                <w:sz w:val="18"/>
              </w:rPr>
              <w:t>4</w:t>
            </w:r>
          </w:p>
        </w:tc>
        <w:tc>
          <w:tcPr>
            <w:tcW w:w="1710" w:type="dxa"/>
          </w:tcPr>
          <w:p w14:paraId="4075C1B0" w14:textId="77777777" w:rsidR="0058791C" w:rsidRDefault="00BA7600">
            <w:pPr>
              <w:pStyle w:val="TableParagraph"/>
              <w:spacing w:line="190" w:lineRule="exact"/>
              <w:ind w:right="29"/>
              <w:jc w:val="center"/>
              <w:rPr>
                <w:b/>
                <w:sz w:val="18"/>
              </w:rPr>
            </w:pPr>
            <w:r>
              <w:rPr>
                <w:b/>
                <w:sz w:val="18"/>
              </w:rPr>
              <w:t>5</w:t>
            </w:r>
          </w:p>
        </w:tc>
        <w:tc>
          <w:tcPr>
            <w:tcW w:w="3540" w:type="dxa"/>
          </w:tcPr>
          <w:p w14:paraId="0094500A" w14:textId="77777777" w:rsidR="0058791C" w:rsidRDefault="00BA7600">
            <w:pPr>
              <w:pStyle w:val="TableParagraph"/>
              <w:spacing w:line="190" w:lineRule="exact"/>
              <w:ind w:right="29"/>
              <w:jc w:val="center"/>
              <w:rPr>
                <w:b/>
                <w:sz w:val="18"/>
              </w:rPr>
            </w:pPr>
            <w:r>
              <w:rPr>
                <w:b/>
                <w:sz w:val="18"/>
              </w:rPr>
              <w:t>6</w:t>
            </w:r>
          </w:p>
        </w:tc>
        <w:tc>
          <w:tcPr>
            <w:tcW w:w="1830" w:type="dxa"/>
          </w:tcPr>
          <w:p w14:paraId="54CF2D9A" w14:textId="77777777" w:rsidR="0058791C" w:rsidRDefault="00BA7600">
            <w:pPr>
              <w:pStyle w:val="TableParagraph"/>
              <w:spacing w:line="190" w:lineRule="exact"/>
              <w:ind w:right="29"/>
              <w:jc w:val="center"/>
              <w:rPr>
                <w:b/>
                <w:sz w:val="18"/>
              </w:rPr>
            </w:pPr>
            <w:r>
              <w:rPr>
                <w:b/>
                <w:sz w:val="18"/>
              </w:rPr>
              <w:t>7</w:t>
            </w:r>
          </w:p>
        </w:tc>
      </w:tr>
      <w:tr w:rsidR="0058791C" w:rsidRPr="00B572D9" w14:paraId="570DE8D1" w14:textId="77777777">
        <w:trPr>
          <w:trHeight w:val="452"/>
        </w:trPr>
        <w:tc>
          <w:tcPr>
            <w:tcW w:w="990" w:type="dxa"/>
            <w:vMerge w:val="restart"/>
          </w:tcPr>
          <w:p w14:paraId="6E0F3EB3" w14:textId="77777777" w:rsidR="0058791C" w:rsidRDefault="0058791C">
            <w:pPr>
              <w:pStyle w:val="TableParagraph"/>
              <w:rPr>
                <w:sz w:val="20"/>
              </w:rPr>
            </w:pPr>
          </w:p>
        </w:tc>
        <w:tc>
          <w:tcPr>
            <w:tcW w:w="2955" w:type="dxa"/>
            <w:vMerge w:val="restart"/>
          </w:tcPr>
          <w:p w14:paraId="59E54D2A" w14:textId="77777777" w:rsidR="0058791C" w:rsidRDefault="0058791C">
            <w:pPr>
              <w:pStyle w:val="TableParagraph"/>
              <w:rPr>
                <w:sz w:val="20"/>
              </w:rPr>
            </w:pPr>
          </w:p>
        </w:tc>
        <w:tc>
          <w:tcPr>
            <w:tcW w:w="1710" w:type="dxa"/>
          </w:tcPr>
          <w:p w14:paraId="4CCE3314" w14:textId="77777777" w:rsidR="0058791C" w:rsidRDefault="00BA7600">
            <w:pPr>
              <w:pStyle w:val="TableParagraph"/>
              <w:spacing w:line="217" w:lineRule="exact"/>
              <w:ind w:left="52"/>
              <w:rPr>
                <w:sz w:val="20"/>
              </w:rPr>
            </w:pPr>
            <w:r>
              <w:rPr>
                <w:sz w:val="20"/>
              </w:rPr>
              <w:t>C41.9,</w:t>
            </w:r>
            <w:r>
              <w:rPr>
                <w:spacing w:val="-6"/>
                <w:sz w:val="20"/>
              </w:rPr>
              <w:t xml:space="preserve"> </w:t>
            </w:r>
            <w:r>
              <w:rPr>
                <w:spacing w:val="-2"/>
                <w:sz w:val="20"/>
              </w:rPr>
              <w:t>C79.5,</w:t>
            </w:r>
          </w:p>
          <w:p w14:paraId="1D8A528C" w14:textId="77777777" w:rsidR="0058791C" w:rsidRDefault="00BA7600">
            <w:pPr>
              <w:pStyle w:val="TableParagraph"/>
              <w:spacing w:line="216" w:lineRule="exact"/>
              <w:ind w:left="52"/>
              <w:rPr>
                <w:sz w:val="20"/>
              </w:rPr>
            </w:pPr>
            <w:r>
              <w:rPr>
                <w:spacing w:val="-2"/>
                <w:sz w:val="20"/>
              </w:rPr>
              <w:t>C43.5</w:t>
            </w:r>
          </w:p>
        </w:tc>
        <w:tc>
          <w:tcPr>
            <w:tcW w:w="2955" w:type="dxa"/>
          </w:tcPr>
          <w:p w14:paraId="5E8D74E3" w14:textId="77777777" w:rsidR="0058791C" w:rsidRPr="006700A0" w:rsidRDefault="00BA7600">
            <w:pPr>
              <w:pStyle w:val="TableParagraph"/>
              <w:spacing w:line="217" w:lineRule="exact"/>
              <w:ind w:left="52"/>
              <w:rPr>
                <w:sz w:val="20"/>
                <w:lang w:val="ru-RU"/>
              </w:rPr>
            </w:pPr>
            <w:r w:rsidRPr="006700A0">
              <w:rPr>
                <w:sz w:val="20"/>
                <w:lang w:val="ru-RU"/>
              </w:rPr>
              <w:t>суставных</w:t>
            </w:r>
            <w:r w:rsidRPr="006700A0">
              <w:rPr>
                <w:spacing w:val="-4"/>
                <w:sz w:val="20"/>
                <w:lang w:val="ru-RU"/>
              </w:rPr>
              <w:t xml:space="preserve"> </w:t>
            </w:r>
            <w:r w:rsidRPr="006700A0">
              <w:rPr>
                <w:sz w:val="20"/>
                <w:lang w:val="ru-RU"/>
              </w:rPr>
              <w:t>хрящей</w:t>
            </w:r>
            <w:r w:rsidRPr="006700A0">
              <w:rPr>
                <w:spacing w:val="-3"/>
                <w:sz w:val="20"/>
                <w:lang w:val="ru-RU"/>
              </w:rPr>
              <w:t xml:space="preserve"> </w:t>
            </w:r>
            <w:r w:rsidRPr="006700A0">
              <w:rPr>
                <w:sz w:val="20"/>
                <w:lang w:val="ru-RU"/>
              </w:rPr>
              <w:t>туловища</w:t>
            </w:r>
            <w:r w:rsidRPr="006700A0">
              <w:rPr>
                <w:spacing w:val="-2"/>
                <w:sz w:val="20"/>
                <w:lang w:val="ru-RU"/>
              </w:rPr>
              <w:t xml:space="preserve"> </w:t>
            </w:r>
            <w:r w:rsidRPr="006700A0">
              <w:rPr>
                <w:spacing w:val="-10"/>
                <w:sz w:val="20"/>
                <w:lang w:val="ru-RU"/>
              </w:rPr>
              <w:t>и</w:t>
            </w:r>
          </w:p>
          <w:p w14:paraId="73CA12DC" w14:textId="77777777" w:rsidR="0058791C" w:rsidRPr="006700A0" w:rsidRDefault="00BA7600">
            <w:pPr>
              <w:pStyle w:val="TableParagraph"/>
              <w:spacing w:line="216" w:lineRule="exact"/>
              <w:ind w:left="52"/>
              <w:rPr>
                <w:sz w:val="20"/>
                <w:lang w:val="ru-RU"/>
              </w:rPr>
            </w:pPr>
            <w:r w:rsidRPr="006700A0">
              <w:rPr>
                <w:spacing w:val="-2"/>
                <w:sz w:val="20"/>
                <w:lang w:val="ru-RU"/>
              </w:rPr>
              <w:t>конечностей</w:t>
            </w:r>
          </w:p>
        </w:tc>
        <w:tc>
          <w:tcPr>
            <w:tcW w:w="1710" w:type="dxa"/>
          </w:tcPr>
          <w:p w14:paraId="2A427F6E" w14:textId="77777777" w:rsidR="0058791C" w:rsidRPr="006700A0" w:rsidRDefault="0058791C">
            <w:pPr>
              <w:pStyle w:val="TableParagraph"/>
              <w:rPr>
                <w:sz w:val="20"/>
                <w:lang w:val="ru-RU"/>
              </w:rPr>
            </w:pPr>
          </w:p>
        </w:tc>
        <w:tc>
          <w:tcPr>
            <w:tcW w:w="3540" w:type="dxa"/>
          </w:tcPr>
          <w:p w14:paraId="541F5C07" w14:textId="77777777" w:rsidR="0058791C" w:rsidRPr="006700A0" w:rsidRDefault="0058791C">
            <w:pPr>
              <w:pStyle w:val="TableParagraph"/>
              <w:rPr>
                <w:sz w:val="20"/>
                <w:lang w:val="ru-RU"/>
              </w:rPr>
            </w:pPr>
          </w:p>
        </w:tc>
        <w:tc>
          <w:tcPr>
            <w:tcW w:w="1830" w:type="dxa"/>
            <w:vMerge w:val="restart"/>
          </w:tcPr>
          <w:p w14:paraId="521A53CE" w14:textId="77777777" w:rsidR="0058791C" w:rsidRPr="006700A0" w:rsidRDefault="0058791C">
            <w:pPr>
              <w:pStyle w:val="TableParagraph"/>
              <w:rPr>
                <w:sz w:val="20"/>
                <w:lang w:val="ru-RU"/>
              </w:rPr>
            </w:pPr>
          </w:p>
        </w:tc>
      </w:tr>
      <w:tr w:rsidR="0058791C" w:rsidRPr="00B572D9" w14:paraId="34E8EB90" w14:textId="77777777">
        <w:trPr>
          <w:trHeight w:val="930"/>
        </w:trPr>
        <w:tc>
          <w:tcPr>
            <w:tcW w:w="990" w:type="dxa"/>
            <w:vMerge/>
            <w:tcBorders>
              <w:top w:val="nil"/>
            </w:tcBorders>
          </w:tcPr>
          <w:p w14:paraId="4BA971BE" w14:textId="77777777" w:rsidR="0058791C" w:rsidRPr="006700A0" w:rsidRDefault="0058791C">
            <w:pPr>
              <w:rPr>
                <w:sz w:val="2"/>
                <w:szCs w:val="2"/>
                <w:lang w:val="ru-RU"/>
              </w:rPr>
            </w:pPr>
          </w:p>
        </w:tc>
        <w:tc>
          <w:tcPr>
            <w:tcW w:w="2955" w:type="dxa"/>
            <w:vMerge/>
            <w:tcBorders>
              <w:top w:val="nil"/>
            </w:tcBorders>
          </w:tcPr>
          <w:p w14:paraId="3E7D5B5E" w14:textId="77777777" w:rsidR="0058791C" w:rsidRPr="006700A0" w:rsidRDefault="0058791C">
            <w:pPr>
              <w:rPr>
                <w:sz w:val="2"/>
                <w:szCs w:val="2"/>
                <w:lang w:val="ru-RU"/>
              </w:rPr>
            </w:pPr>
          </w:p>
        </w:tc>
        <w:tc>
          <w:tcPr>
            <w:tcW w:w="1710" w:type="dxa"/>
            <w:vMerge w:val="restart"/>
          </w:tcPr>
          <w:p w14:paraId="6A26FAB7" w14:textId="77777777" w:rsidR="0058791C" w:rsidRDefault="00BA7600">
            <w:pPr>
              <w:pStyle w:val="TableParagraph"/>
              <w:spacing w:line="229" w:lineRule="exact"/>
              <w:ind w:left="52"/>
              <w:rPr>
                <w:sz w:val="20"/>
              </w:rPr>
            </w:pPr>
            <w:r>
              <w:rPr>
                <w:sz w:val="20"/>
              </w:rPr>
              <w:t>C43,</w:t>
            </w:r>
            <w:r>
              <w:rPr>
                <w:spacing w:val="-4"/>
                <w:sz w:val="20"/>
              </w:rPr>
              <w:t xml:space="preserve"> </w:t>
            </w:r>
            <w:r>
              <w:rPr>
                <w:spacing w:val="-5"/>
                <w:sz w:val="20"/>
              </w:rPr>
              <w:t>C44</w:t>
            </w:r>
          </w:p>
        </w:tc>
        <w:tc>
          <w:tcPr>
            <w:tcW w:w="2955" w:type="dxa"/>
            <w:vMerge w:val="restart"/>
          </w:tcPr>
          <w:p w14:paraId="746D28F3" w14:textId="77777777" w:rsidR="0058791C" w:rsidRDefault="00BA7600">
            <w:pPr>
              <w:pStyle w:val="TableParagraph"/>
              <w:ind w:left="52" w:right="928"/>
              <w:rPr>
                <w:sz w:val="20"/>
              </w:rPr>
            </w:pPr>
            <w:r>
              <w:rPr>
                <w:spacing w:val="-2"/>
                <w:sz w:val="20"/>
              </w:rPr>
              <w:t xml:space="preserve">злокачественные </w:t>
            </w:r>
            <w:r>
              <w:rPr>
                <w:sz w:val="20"/>
              </w:rPr>
              <w:t>новообразования</w:t>
            </w:r>
            <w:r>
              <w:rPr>
                <w:spacing w:val="-13"/>
                <w:sz w:val="20"/>
              </w:rPr>
              <w:t xml:space="preserve"> </w:t>
            </w:r>
            <w:r>
              <w:rPr>
                <w:sz w:val="20"/>
              </w:rPr>
              <w:t>кожи</w:t>
            </w:r>
          </w:p>
        </w:tc>
        <w:tc>
          <w:tcPr>
            <w:tcW w:w="1710" w:type="dxa"/>
            <w:vMerge w:val="restart"/>
          </w:tcPr>
          <w:p w14:paraId="1AC8F6C1" w14:textId="77777777" w:rsidR="0058791C" w:rsidRDefault="00BA7600">
            <w:pPr>
              <w:pStyle w:val="TableParagraph"/>
              <w:ind w:left="52"/>
              <w:rPr>
                <w:sz w:val="20"/>
              </w:rPr>
            </w:pPr>
            <w:r>
              <w:rPr>
                <w:spacing w:val="-2"/>
                <w:sz w:val="20"/>
              </w:rPr>
              <w:t>хирургическое лечение</w:t>
            </w:r>
          </w:p>
        </w:tc>
        <w:tc>
          <w:tcPr>
            <w:tcW w:w="3540" w:type="dxa"/>
          </w:tcPr>
          <w:p w14:paraId="2AAF02FC" w14:textId="77777777" w:rsidR="0058791C" w:rsidRPr="006700A0" w:rsidRDefault="00BA7600">
            <w:pPr>
              <w:pStyle w:val="TableParagraph"/>
              <w:spacing w:line="230" w:lineRule="exact"/>
              <w:ind w:left="52"/>
              <w:rPr>
                <w:sz w:val="20"/>
                <w:lang w:val="ru-RU"/>
              </w:rPr>
            </w:pPr>
            <w:r w:rsidRPr="006700A0">
              <w:rPr>
                <w:sz w:val="20"/>
                <w:lang w:val="ru-RU"/>
              </w:rPr>
              <w:t>широкое иссечение меланомы с пластикой дефекта свободным кожно- мышечным</w:t>
            </w:r>
            <w:r w:rsidRPr="006700A0">
              <w:rPr>
                <w:spacing w:val="-13"/>
                <w:sz w:val="20"/>
                <w:lang w:val="ru-RU"/>
              </w:rPr>
              <w:t xml:space="preserve"> </w:t>
            </w:r>
            <w:r w:rsidRPr="006700A0">
              <w:rPr>
                <w:sz w:val="20"/>
                <w:lang w:val="ru-RU"/>
              </w:rPr>
              <w:t>лоскутом</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использованием микрохирургической техники</w:t>
            </w:r>
          </w:p>
        </w:tc>
        <w:tc>
          <w:tcPr>
            <w:tcW w:w="1830" w:type="dxa"/>
            <w:vMerge/>
            <w:tcBorders>
              <w:top w:val="nil"/>
            </w:tcBorders>
          </w:tcPr>
          <w:p w14:paraId="17125238" w14:textId="77777777" w:rsidR="0058791C" w:rsidRPr="006700A0" w:rsidRDefault="0058791C">
            <w:pPr>
              <w:rPr>
                <w:sz w:val="2"/>
                <w:szCs w:val="2"/>
                <w:lang w:val="ru-RU"/>
              </w:rPr>
            </w:pPr>
          </w:p>
        </w:tc>
      </w:tr>
      <w:tr w:rsidR="0058791C" w:rsidRPr="00B572D9" w14:paraId="59ADF563" w14:textId="77777777">
        <w:trPr>
          <w:trHeight w:val="915"/>
        </w:trPr>
        <w:tc>
          <w:tcPr>
            <w:tcW w:w="990" w:type="dxa"/>
            <w:vMerge/>
            <w:tcBorders>
              <w:top w:val="nil"/>
            </w:tcBorders>
          </w:tcPr>
          <w:p w14:paraId="66A1B626" w14:textId="77777777" w:rsidR="0058791C" w:rsidRPr="006700A0" w:rsidRDefault="0058791C">
            <w:pPr>
              <w:rPr>
                <w:sz w:val="2"/>
                <w:szCs w:val="2"/>
                <w:lang w:val="ru-RU"/>
              </w:rPr>
            </w:pPr>
          </w:p>
        </w:tc>
        <w:tc>
          <w:tcPr>
            <w:tcW w:w="2955" w:type="dxa"/>
            <w:vMerge/>
            <w:tcBorders>
              <w:top w:val="nil"/>
            </w:tcBorders>
          </w:tcPr>
          <w:p w14:paraId="64D5AA8A" w14:textId="77777777" w:rsidR="0058791C" w:rsidRPr="006700A0" w:rsidRDefault="0058791C">
            <w:pPr>
              <w:rPr>
                <w:sz w:val="2"/>
                <w:szCs w:val="2"/>
                <w:lang w:val="ru-RU"/>
              </w:rPr>
            </w:pPr>
          </w:p>
        </w:tc>
        <w:tc>
          <w:tcPr>
            <w:tcW w:w="1710" w:type="dxa"/>
            <w:vMerge/>
            <w:tcBorders>
              <w:top w:val="nil"/>
            </w:tcBorders>
          </w:tcPr>
          <w:p w14:paraId="73FC6F0F" w14:textId="77777777" w:rsidR="0058791C" w:rsidRPr="006700A0" w:rsidRDefault="0058791C">
            <w:pPr>
              <w:rPr>
                <w:sz w:val="2"/>
                <w:szCs w:val="2"/>
                <w:lang w:val="ru-RU"/>
              </w:rPr>
            </w:pPr>
          </w:p>
        </w:tc>
        <w:tc>
          <w:tcPr>
            <w:tcW w:w="2955" w:type="dxa"/>
            <w:vMerge/>
            <w:tcBorders>
              <w:top w:val="nil"/>
            </w:tcBorders>
          </w:tcPr>
          <w:p w14:paraId="363D871D" w14:textId="77777777" w:rsidR="0058791C" w:rsidRPr="006700A0" w:rsidRDefault="0058791C">
            <w:pPr>
              <w:rPr>
                <w:sz w:val="2"/>
                <w:szCs w:val="2"/>
                <w:lang w:val="ru-RU"/>
              </w:rPr>
            </w:pPr>
          </w:p>
        </w:tc>
        <w:tc>
          <w:tcPr>
            <w:tcW w:w="1710" w:type="dxa"/>
            <w:vMerge/>
            <w:tcBorders>
              <w:top w:val="nil"/>
            </w:tcBorders>
          </w:tcPr>
          <w:p w14:paraId="71753654" w14:textId="77777777" w:rsidR="0058791C" w:rsidRPr="006700A0" w:rsidRDefault="0058791C">
            <w:pPr>
              <w:rPr>
                <w:sz w:val="2"/>
                <w:szCs w:val="2"/>
                <w:lang w:val="ru-RU"/>
              </w:rPr>
            </w:pPr>
          </w:p>
        </w:tc>
        <w:tc>
          <w:tcPr>
            <w:tcW w:w="3540" w:type="dxa"/>
          </w:tcPr>
          <w:p w14:paraId="38B229B4" w14:textId="77777777" w:rsidR="0058791C" w:rsidRPr="006700A0" w:rsidRDefault="00BA7600">
            <w:pPr>
              <w:pStyle w:val="TableParagraph"/>
              <w:spacing w:line="214" w:lineRule="exact"/>
              <w:ind w:left="52"/>
              <w:rPr>
                <w:sz w:val="20"/>
                <w:lang w:val="ru-RU"/>
              </w:rPr>
            </w:pPr>
            <w:r w:rsidRPr="006700A0">
              <w:rPr>
                <w:sz w:val="20"/>
                <w:lang w:val="ru-RU"/>
              </w:rPr>
              <w:t>широкое</w:t>
            </w:r>
            <w:r w:rsidRPr="006700A0">
              <w:rPr>
                <w:spacing w:val="-3"/>
                <w:sz w:val="20"/>
                <w:lang w:val="ru-RU"/>
              </w:rPr>
              <w:t xml:space="preserve"> </w:t>
            </w:r>
            <w:r w:rsidRPr="006700A0">
              <w:rPr>
                <w:sz w:val="20"/>
                <w:lang w:val="ru-RU"/>
              </w:rPr>
              <w:t>иссечение</w:t>
            </w:r>
            <w:r w:rsidRPr="006700A0">
              <w:rPr>
                <w:spacing w:val="-3"/>
                <w:sz w:val="20"/>
                <w:lang w:val="ru-RU"/>
              </w:rPr>
              <w:t xml:space="preserve"> </w:t>
            </w:r>
            <w:r w:rsidRPr="006700A0">
              <w:rPr>
                <w:sz w:val="20"/>
                <w:lang w:val="ru-RU"/>
              </w:rPr>
              <w:t>опухоли</w:t>
            </w:r>
            <w:r w:rsidRPr="006700A0">
              <w:rPr>
                <w:spacing w:val="-2"/>
                <w:sz w:val="20"/>
                <w:lang w:val="ru-RU"/>
              </w:rPr>
              <w:t xml:space="preserve"> </w:t>
            </w:r>
            <w:r w:rsidRPr="006700A0">
              <w:rPr>
                <w:sz w:val="20"/>
                <w:lang w:val="ru-RU"/>
              </w:rPr>
              <w:t>кожи</w:t>
            </w:r>
            <w:r w:rsidRPr="006700A0">
              <w:rPr>
                <w:spacing w:val="-2"/>
                <w:sz w:val="20"/>
                <w:lang w:val="ru-RU"/>
              </w:rPr>
              <w:t xml:space="preserve"> </w:t>
            </w:r>
            <w:r w:rsidRPr="006700A0">
              <w:rPr>
                <w:spacing w:val="-10"/>
                <w:sz w:val="20"/>
                <w:lang w:val="ru-RU"/>
              </w:rPr>
              <w:t>с</w:t>
            </w:r>
          </w:p>
          <w:p w14:paraId="25F6BB87" w14:textId="77777777" w:rsidR="0058791C" w:rsidRPr="006700A0" w:rsidRDefault="00BA7600">
            <w:pPr>
              <w:pStyle w:val="TableParagraph"/>
              <w:spacing w:line="230" w:lineRule="atLeast"/>
              <w:ind w:left="52" w:right="227"/>
              <w:rPr>
                <w:sz w:val="20"/>
                <w:lang w:val="ru-RU"/>
              </w:rPr>
            </w:pPr>
            <w:r w:rsidRPr="006700A0">
              <w:rPr>
                <w:spacing w:val="-2"/>
                <w:sz w:val="20"/>
                <w:lang w:val="ru-RU"/>
              </w:rPr>
              <w:t xml:space="preserve">реконструктивно-пластическим </w:t>
            </w:r>
            <w:r w:rsidRPr="006700A0">
              <w:rPr>
                <w:sz w:val="20"/>
                <w:lang w:val="ru-RU"/>
              </w:rPr>
              <w:t>компонентом расширенное (микрохирургическая</w:t>
            </w:r>
            <w:r w:rsidRPr="006700A0">
              <w:rPr>
                <w:spacing w:val="-13"/>
                <w:sz w:val="20"/>
                <w:lang w:val="ru-RU"/>
              </w:rPr>
              <w:t xml:space="preserve"> </w:t>
            </w:r>
            <w:r w:rsidRPr="006700A0">
              <w:rPr>
                <w:sz w:val="20"/>
                <w:lang w:val="ru-RU"/>
              </w:rPr>
              <w:t>реконструкция)</w:t>
            </w:r>
          </w:p>
        </w:tc>
        <w:tc>
          <w:tcPr>
            <w:tcW w:w="1830" w:type="dxa"/>
            <w:vMerge/>
            <w:tcBorders>
              <w:top w:val="nil"/>
            </w:tcBorders>
          </w:tcPr>
          <w:p w14:paraId="0584FB6B" w14:textId="77777777" w:rsidR="0058791C" w:rsidRPr="006700A0" w:rsidRDefault="0058791C">
            <w:pPr>
              <w:rPr>
                <w:sz w:val="2"/>
                <w:szCs w:val="2"/>
                <w:lang w:val="ru-RU"/>
              </w:rPr>
            </w:pPr>
          </w:p>
        </w:tc>
      </w:tr>
      <w:tr w:rsidR="0058791C" w:rsidRPr="00B572D9" w14:paraId="44095B1D" w14:textId="77777777">
        <w:trPr>
          <w:trHeight w:val="1380"/>
        </w:trPr>
        <w:tc>
          <w:tcPr>
            <w:tcW w:w="990" w:type="dxa"/>
            <w:vMerge/>
            <w:tcBorders>
              <w:top w:val="nil"/>
            </w:tcBorders>
          </w:tcPr>
          <w:p w14:paraId="01ABB5AE" w14:textId="77777777" w:rsidR="0058791C" w:rsidRPr="006700A0" w:rsidRDefault="0058791C">
            <w:pPr>
              <w:rPr>
                <w:sz w:val="2"/>
                <w:szCs w:val="2"/>
                <w:lang w:val="ru-RU"/>
              </w:rPr>
            </w:pPr>
          </w:p>
        </w:tc>
        <w:tc>
          <w:tcPr>
            <w:tcW w:w="2955" w:type="dxa"/>
            <w:vMerge/>
            <w:tcBorders>
              <w:top w:val="nil"/>
            </w:tcBorders>
          </w:tcPr>
          <w:p w14:paraId="3365781A" w14:textId="77777777" w:rsidR="0058791C" w:rsidRPr="006700A0" w:rsidRDefault="0058791C">
            <w:pPr>
              <w:rPr>
                <w:sz w:val="2"/>
                <w:szCs w:val="2"/>
                <w:lang w:val="ru-RU"/>
              </w:rPr>
            </w:pPr>
          </w:p>
        </w:tc>
        <w:tc>
          <w:tcPr>
            <w:tcW w:w="1710" w:type="dxa"/>
          </w:tcPr>
          <w:p w14:paraId="56BD5783" w14:textId="77777777" w:rsidR="0058791C" w:rsidRPr="006700A0" w:rsidRDefault="0058791C">
            <w:pPr>
              <w:pStyle w:val="TableParagraph"/>
              <w:rPr>
                <w:sz w:val="20"/>
                <w:lang w:val="ru-RU"/>
              </w:rPr>
            </w:pPr>
          </w:p>
        </w:tc>
        <w:tc>
          <w:tcPr>
            <w:tcW w:w="2955" w:type="dxa"/>
          </w:tcPr>
          <w:p w14:paraId="38D313CF" w14:textId="77777777" w:rsidR="0058791C" w:rsidRPr="006700A0" w:rsidRDefault="0058791C">
            <w:pPr>
              <w:pStyle w:val="TableParagraph"/>
              <w:rPr>
                <w:sz w:val="20"/>
                <w:lang w:val="ru-RU"/>
              </w:rPr>
            </w:pPr>
          </w:p>
        </w:tc>
        <w:tc>
          <w:tcPr>
            <w:tcW w:w="1710" w:type="dxa"/>
          </w:tcPr>
          <w:p w14:paraId="14ABB02A" w14:textId="77777777" w:rsidR="0058791C" w:rsidRPr="006700A0" w:rsidRDefault="0058791C">
            <w:pPr>
              <w:pStyle w:val="TableParagraph"/>
              <w:rPr>
                <w:sz w:val="20"/>
                <w:lang w:val="ru-RU"/>
              </w:rPr>
            </w:pPr>
          </w:p>
        </w:tc>
        <w:tc>
          <w:tcPr>
            <w:tcW w:w="3540" w:type="dxa"/>
          </w:tcPr>
          <w:p w14:paraId="1991E512" w14:textId="77777777" w:rsidR="0058791C" w:rsidRPr="006700A0" w:rsidRDefault="00BA7600">
            <w:pPr>
              <w:pStyle w:val="TableParagraph"/>
              <w:spacing w:line="214" w:lineRule="exact"/>
              <w:ind w:left="52"/>
              <w:rPr>
                <w:sz w:val="20"/>
                <w:lang w:val="ru-RU"/>
              </w:rPr>
            </w:pPr>
            <w:r w:rsidRPr="006700A0">
              <w:rPr>
                <w:sz w:val="20"/>
                <w:lang w:val="ru-RU"/>
              </w:rPr>
              <w:t>иссечение</w:t>
            </w:r>
            <w:r w:rsidRPr="006700A0">
              <w:rPr>
                <w:spacing w:val="-5"/>
                <w:sz w:val="20"/>
                <w:lang w:val="ru-RU"/>
              </w:rPr>
              <w:t xml:space="preserve"> </w:t>
            </w:r>
            <w:r w:rsidRPr="006700A0">
              <w:rPr>
                <w:sz w:val="20"/>
                <w:lang w:val="ru-RU"/>
              </w:rPr>
              <w:t>опухоли</w:t>
            </w:r>
            <w:r w:rsidRPr="006700A0">
              <w:rPr>
                <w:spacing w:val="-4"/>
                <w:sz w:val="20"/>
                <w:lang w:val="ru-RU"/>
              </w:rPr>
              <w:t xml:space="preserve"> </w:t>
            </w:r>
            <w:r w:rsidRPr="006700A0">
              <w:rPr>
                <w:sz w:val="20"/>
                <w:lang w:val="ru-RU"/>
              </w:rPr>
              <w:t>кожи</w:t>
            </w:r>
            <w:r w:rsidRPr="006700A0">
              <w:rPr>
                <w:spacing w:val="-4"/>
                <w:sz w:val="20"/>
                <w:lang w:val="ru-RU"/>
              </w:rPr>
              <w:t xml:space="preserve"> </w:t>
            </w:r>
            <w:r w:rsidRPr="006700A0">
              <w:rPr>
                <w:spacing w:val="-10"/>
                <w:sz w:val="20"/>
                <w:lang w:val="ru-RU"/>
              </w:rPr>
              <w:t>с</w:t>
            </w:r>
          </w:p>
          <w:p w14:paraId="0D0DA4A8" w14:textId="77777777" w:rsidR="0058791C" w:rsidRPr="006700A0" w:rsidRDefault="00BA7600">
            <w:pPr>
              <w:pStyle w:val="TableParagraph"/>
              <w:spacing w:line="230" w:lineRule="atLeast"/>
              <w:ind w:left="52"/>
              <w:rPr>
                <w:sz w:val="20"/>
                <w:lang w:val="ru-RU"/>
              </w:rPr>
            </w:pPr>
            <w:r w:rsidRPr="006700A0">
              <w:rPr>
                <w:sz w:val="20"/>
                <w:lang w:val="ru-RU"/>
              </w:rPr>
              <w:t>эксцизионной биопсией сигнальных (сторожевых)</w:t>
            </w:r>
            <w:r w:rsidRPr="006700A0">
              <w:rPr>
                <w:spacing w:val="-12"/>
                <w:sz w:val="20"/>
                <w:lang w:val="ru-RU"/>
              </w:rPr>
              <w:t xml:space="preserve"> </w:t>
            </w:r>
            <w:r w:rsidRPr="006700A0">
              <w:rPr>
                <w:sz w:val="20"/>
                <w:lang w:val="ru-RU"/>
              </w:rPr>
              <w:t>лимфатических</w:t>
            </w:r>
            <w:r w:rsidRPr="006700A0">
              <w:rPr>
                <w:spacing w:val="-12"/>
                <w:sz w:val="20"/>
                <w:lang w:val="ru-RU"/>
              </w:rPr>
              <w:t xml:space="preserve"> </w:t>
            </w:r>
            <w:r w:rsidRPr="006700A0">
              <w:rPr>
                <w:sz w:val="20"/>
                <w:lang w:val="ru-RU"/>
              </w:rPr>
              <w:t>узлов</w:t>
            </w:r>
            <w:r w:rsidRPr="006700A0">
              <w:rPr>
                <w:spacing w:val="-12"/>
                <w:sz w:val="20"/>
                <w:lang w:val="ru-RU"/>
              </w:rPr>
              <w:t xml:space="preserve"> </w:t>
            </w:r>
            <w:r w:rsidRPr="006700A0">
              <w:rPr>
                <w:sz w:val="20"/>
                <w:lang w:val="ru-RU"/>
              </w:rPr>
              <w:t>или эксцизионная биопсия сигнальных (сторожевых) лимфатических узлов с реэксцизией</w:t>
            </w:r>
            <w:r w:rsidRPr="006700A0">
              <w:rPr>
                <w:spacing w:val="-13"/>
                <w:sz w:val="20"/>
                <w:lang w:val="ru-RU"/>
              </w:rPr>
              <w:t xml:space="preserve"> </w:t>
            </w:r>
            <w:r w:rsidRPr="006700A0">
              <w:rPr>
                <w:sz w:val="20"/>
                <w:lang w:val="ru-RU"/>
              </w:rPr>
              <w:t>послеоперационного</w:t>
            </w:r>
            <w:r w:rsidRPr="006700A0">
              <w:rPr>
                <w:spacing w:val="-12"/>
                <w:sz w:val="20"/>
                <w:lang w:val="ru-RU"/>
              </w:rPr>
              <w:t xml:space="preserve"> </w:t>
            </w:r>
            <w:r w:rsidRPr="006700A0">
              <w:rPr>
                <w:sz w:val="20"/>
                <w:lang w:val="ru-RU"/>
              </w:rPr>
              <w:t>рубца</w:t>
            </w:r>
          </w:p>
        </w:tc>
        <w:tc>
          <w:tcPr>
            <w:tcW w:w="1830" w:type="dxa"/>
            <w:vMerge/>
            <w:tcBorders>
              <w:top w:val="nil"/>
            </w:tcBorders>
          </w:tcPr>
          <w:p w14:paraId="5F726E96" w14:textId="77777777" w:rsidR="0058791C" w:rsidRPr="006700A0" w:rsidRDefault="0058791C">
            <w:pPr>
              <w:rPr>
                <w:sz w:val="2"/>
                <w:szCs w:val="2"/>
                <w:lang w:val="ru-RU"/>
              </w:rPr>
            </w:pPr>
          </w:p>
        </w:tc>
      </w:tr>
      <w:tr w:rsidR="0058791C" w:rsidRPr="00B572D9" w14:paraId="3FAACEB5" w14:textId="77777777">
        <w:trPr>
          <w:trHeight w:val="1140"/>
        </w:trPr>
        <w:tc>
          <w:tcPr>
            <w:tcW w:w="990" w:type="dxa"/>
            <w:vMerge/>
            <w:tcBorders>
              <w:top w:val="nil"/>
            </w:tcBorders>
          </w:tcPr>
          <w:p w14:paraId="35F95395" w14:textId="77777777" w:rsidR="0058791C" w:rsidRPr="006700A0" w:rsidRDefault="0058791C">
            <w:pPr>
              <w:rPr>
                <w:sz w:val="2"/>
                <w:szCs w:val="2"/>
                <w:lang w:val="ru-RU"/>
              </w:rPr>
            </w:pPr>
          </w:p>
        </w:tc>
        <w:tc>
          <w:tcPr>
            <w:tcW w:w="2955" w:type="dxa"/>
            <w:vMerge/>
            <w:tcBorders>
              <w:top w:val="nil"/>
            </w:tcBorders>
          </w:tcPr>
          <w:p w14:paraId="3908521F" w14:textId="77777777" w:rsidR="0058791C" w:rsidRPr="006700A0" w:rsidRDefault="0058791C">
            <w:pPr>
              <w:rPr>
                <w:sz w:val="2"/>
                <w:szCs w:val="2"/>
                <w:lang w:val="ru-RU"/>
              </w:rPr>
            </w:pPr>
          </w:p>
        </w:tc>
        <w:tc>
          <w:tcPr>
            <w:tcW w:w="1710" w:type="dxa"/>
          </w:tcPr>
          <w:p w14:paraId="0F4344AF" w14:textId="77777777" w:rsidR="0058791C" w:rsidRDefault="00BA7600">
            <w:pPr>
              <w:pStyle w:val="TableParagraph"/>
              <w:spacing w:line="214" w:lineRule="exact"/>
              <w:ind w:left="52"/>
              <w:rPr>
                <w:sz w:val="20"/>
              </w:rPr>
            </w:pPr>
            <w:r>
              <w:rPr>
                <w:spacing w:val="-5"/>
                <w:sz w:val="20"/>
              </w:rPr>
              <w:t>C48</w:t>
            </w:r>
          </w:p>
        </w:tc>
        <w:tc>
          <w:tcPr>
            <w:tcW w:w="2955" w:type="dxa"/>
          </w:tcPr>
          <w:p w14:paraId="22AEA3C0" w14:textId="77777777" w:rsidR="0058791C" w:rsidRPr="006700A0" w:rsidRDefault="00BA7600">
            <w:pPr>
              <w:pStyle w:val="TableParagraph"/>
              <w:spacing w:line="214" w:lineRule="exact"/>
              <w:ind w:left="52"/>
              <w:rPr>
                <w:sz w:val="20"/>
                <w:lang w:val="ru-RU"/>
              </w:rPr>
            </w:pPr>
            <w:r w:rsidRPr="006700A0">
              <w:rPr>
                <w:spacing w:val="-2"/>
                <w:sz w:val="20"/>
                <w:lang w:val="ru-RU"/>
              </w:rPr>
              <w:t>местнораспространенные</w:t>
            </w:r>
            <w:r w:rsidRPr="006700A0">
              <w:rPr>
                <w:spacing w:val="22"/>
                <w:sz w:val="20"/>
                <w:lang w:val="ru-RU"/>
              </w:rPr>
              <w:t xml:space="preserve"> </w:t>
            </w:r>
            <w:r w:rsidRPr="006700A0">
              <w:rPr>
                <w:spacing w:val="-10"/>
                <w:sz w:val="20"/>
                <w:lang w:val="ru-RU"/>
              </w:rPr>
              <w:t>и</w:t>
            </w:r>
          </w:p>
          <w:p w14:paraId="20CCBCBE" w14:textId="77777777" w:rsidR="0058791C" w:rsidRPr="006700A0" w:rsidRDefault="00BA7600">
            <w:pPr>
              <w:pStyle w:val="TableParagraph"/>
              <w:spacing w:line="230" w:lineRule="atLeast"/>
              <w:ind w:left="52" w:right="416"/>
              <w:rPr>
                <w:sz w:val="20"/>
                <w:lang w:val="ru-RU"/>
              </w:rPr>
            </w:pPr>
            <w:r w:rsidRPr="006700A0">
              <w:rPr>
                <w:sz w:val="20"/>
                <w:lang w:val="ru-RU"/>
              </w:rPr>
              <w:t>диссеминированные формы первичных и рецидивных неорганных опухолей забрюшинного</w:t>
            </w:r>
            <w:r w:rsidRPr="006700A0">
              <w:rPr>
                <w:spacing w:val="-13"/>
                <w:sz w:val="20"/>
                <w:lang w:val="ru-RU"/>
              </w:rPr>
              <w:t xml:space="preserve"> </w:t>
            </w:r>
            <w:r w:rsidRPr="006700A0">
              <w:rPr>
                <w:sz w:val="20"/>
                <w:lang w:val="ru-RU"/>
              </w:rPr>
              <w:t>пространства</w:t>
            </w:r>
          </w:p>
        </w:tc>
        <w:tc>
          <w:tcPr>
            <w:tcW w:w="1710" w:type="dxa"/>
          </w:tcPr>
          <w:p w14:paraId="69717D24" w14:textId="77777777" w:rsidR="0058791C" w:rsidRDefault="00BA7600">
            <w:pPr>
              <w:pStyle w:val="TableParagraph"/>
              <w:spacing w:line="214" w:lineRule="exact"/>
              <w:ind w:left="52"/>
              <w:rPr>
                <w:sz w:val="20"/>
              </w:rPr>
            </w:pPr>
            <w:r>
              <w:rPr>
                <w:spacing w:val="-2"/>
                <w:sz w:val="20"/>
              </w:rPr>
              <w:t>хирургическое</w:t>
            </w:r>
          </w:p>
          <w:p w14:paraId="41DAD027" w14:textId="77777777" w:rsidR="0058791C" w:rsidRDefault="00BA7600">
            <w:pPr>
              <w:pStyle w:val="TableParagraph"/>
              <w:ind w:left="52"/>
              <w:rPr>
                <w:sz w:val="20"/>
              </w:rPr>
            </w:pPr>
            <w:r>
              <w:rPr>
                <w:spacing w:val="-2"/>
                <w:sz w:val="20"/>
              </w:rPr>
              <w:t>лечение</w:t>
            </w:r>
          </w:p>
        </w:tc>
        <w:tc>
          <w:tcPr>
            <w:tcW w:w="3540" w:type="dxa"/>
          </w:tcPr>
          <w:p w14:paraId="02704E99"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первичных</w:t>
            </w:r>
            <w:r w:rsidRPr="006700A0">
              <w:rPr>
                <w:spacing w:val="-3"/>
                <w:sz w:val="20"/>
                <w:lang w:val="ru-RU"/>
              </w:rPr>
              <w:t xml:space="preserve"> </w:t>
            </w:r>
            <w:r w:rsidRPr="006700A0">
              <w:rPr>
                <w:sz w:val="20"/>
                <w:lang w:val="ru-RU"/>
              </w:rPr>
              <w:t>и</w:t>
            </w:r>
            <w:r w:rsidRPr="006700A0">
              <w:rPr>
                <w:spacing w:val="-3"/>
                <w:sz w:val="20"/>
                <w:lang w:val="ru-RU"/>
              </w:rPr>
              <w:t xml:space="preserve"> </w:t>
            </w:r>
            <w:r w:rsidRPr="006700A0">
              <w:rPr>
                <w:spacing w:val="-2"/>
                <w:sz w:val="20"/>
                <w:lang w:val="ru-RU"/>
              </w:rPr>
              <w:t>рецидивных</w:t>
            </w:r>
          </w:p>
          <w:p w14:paraId="298402AC" w14:textId="77777777" w:rsidR="0058791C" w:rsidRPr="006700A0" w:rsidRDefault="00BA7600">
            <w:pPr>
              <w:pStyle w:val="TableParagraph"/>
              <w:ind w:left="52"/>
              <w:rPr>
                <w:sz w:val="20"/>
                <w:lang w:val="ru-RU"/>
              </w:rPr>
            </w:pPr>
            <w:r w:rsidRPr="006700A0">
              <w:rPr>
                <w:sz w:val="20"/>
                <w:lang w:val="ru-RU"/>
              </w:rPr>
              <w:t>неорганных</w:t>
            </w:r>
            <w:r w:rsidRPr="006700A0">
              <w:rPr>
                <w:spacing w:val="-13"/>
                <w:sz w:val="20"/>
                <w:lang w:val="ru-RU"/>
              </w:rPr>
              <w:t xml:space="preserve"> </w:t>
            </w:r>
            <w:r w:rsidRPr="006700A0">
              <w:rPr>
                <w:sz w:val="20"/>
                <w:lang w:val="ru-RU"/>
              </w:rPr>
              <w:t>забрюшинных</w:t>
            </w:r>
            <w:r w:rsidRPr="006700A0">
              <w:rPr>
                <w:spacing w:val="-12"/>
                <w:sz w:val="20"/>
                <w:lang w:val="ru-RU"/>
              </w:rPr>
              <w:t xml:space="preserve"> </w:t>
            </w:r>
            <w:r w:rsidRPr="006700A0">
              <w:rPr>
                <w:sz w:val="20"/>
                <w:lang w:val="ru-RU"/>
              </w:rPr>
              <w:t xml:space="preserve">опухолей </w:t>
            </w:r>
            <w:r w:rsidRPr="006700A0">
              <w:rPr>
                <w:spacing w:val="-2"/>
                <w:sz w:val="20"/>
                <w:lang w:val="ru-RU"/>
              </w:rPr>
              <w:t>комбинированное</w:t>
            </w:r>
          </w:p>
        </w:tc>
        <w:tc>
          <w:tcPr>
            <w:tcW w:w="1830" w:type="dxa"/>
            <w:vMerge/>
            <w:tcBorders>
              <w:top w:val="nil"/>
            </w:tcBorders>
          </w:tcPr>
          <w:p w14:paraId="48675814" w14:textId="77777777" w:rsidR="0058791C" w:rsidRPr="006700A0" w:rsidRDefault="0058791C">
            <w:pPr>
              <w:rPr>
                <w:sz w:val="2"/>
                <w:szCs w:val="2"/>
                <w:lang w:val="ru-RU"/>
              </w:rPr>
            </w:pPr>
          </w:p>
        </w:tc>
      </w:tr>
      <w:tr w:rsidR="0058791C" w:rsidRPr="00B572D9" w14:paraId="3EB2331A" w14:textId="77777777">
        <w:trPr>
          <w:trHeight w:val="2070"/>
        </w:trPr>
        <w:tc>
          <w:tcPr>
            <w:tcW w:w="990" w:type="dxa"/>
            <w:vMerge/>
            <w:tcBorders>
              <w:top w:val="nil"/>
            </w:tcBorders>
          </w:tcPr>
          <w:p w14:paraId="16C8CE9F" w14:textId="77777777" w:rsidR="0058791C" w:rsidRPr="006700A0" w:rsidRDefault="0058791C">
            <w:pPr>
              <w:rPr>
                <w:sz w:val="2"/>
                <w:szCs w:val="2"/>
                <w:lang w:val="ru-RU"/>
              </w:rPr>
            </w:pPr>
          </w:p>
        </w:tc>
        <w:tc>
          <w:tcPr>
            <w:tcW w:w="2955" w:type="dxa"/>
            <w:vMerge/>
            <w:tcBorders>
              <w:top w:val="nil"/>
            </w:tcBorders>
          </w:tcPr>
          <w:p w14:paraId="30AB6D93" w14:textId="77777777" w:rsidR="0058791C" w:rsidRPr="006700A0" w:rsidRDefault="0058791C">
            <w:pPr>
              <w:rPr>
                <w:sz w:val="2"/>
                <w:szCs w:val="2"/>
                <w:lang w:val="ru-RU"/>
              </w:rPr>
            </w:pPr>
          </w:p>
        </w:tc>
        <w:tc>
          <w:tcPr>
            <w:tcW w:w="1710" w:type="dxa"/>
          </w:tcPr>
          <w:p w14:paraId="3B9762A4" w14:textId="77777777" w:rsidR="0058791C" w:rsidRPr="006700A0" w:rsidRDefault="00BA7600">
            <w:pPr>
              <w:pStyle w:val="TableParagraph"/>
              <w:spacing w:line="229" w:lineRule="exact"/>
              <w:ind w:left="52"/>
              <w:rPr>
                <w:sz w:val="20"/>
                <w:lang w:val="ru-RU"/>
              </w:rPr>
            </w:pPr>
            <w:r>
              <w:rPr>
                <w:sz w:val="20"/>
              </w:rPr>
              <w:t>C</w:t>
            </w:r>
            <w:r w:rsidRPr="006700A0">
              <w:rPr>
                <w:sz w:val="20"/>
                <w:lang w:val="ru-RU"/>
              </w:rPr>
              <w:t>49.1,</w:t>
            </w:r>
            <w:r w:rsidRPr="006700A0">
              <w:rPr>
                <w:spacing w:val="-6"/>
                <w:sz w:val="20"/>
                <w:lang w:val="ru-RU"/>
              </w:rPr>
              <w:t xml:space="preserve"> </w:t>
            </w:r>
            <w:r>
              <w:rPr>
                <w:spacing w:val="-2"/>
                <w:sz w:val="20"/>
              </w:rPr>
              <w:t>C</w:t>
            </w:r>
            <w:r w:rsidRPr="006700A0">
              <w:rPr>
                <w:spacing w:val="-2"/>
                <w:sz w:val="20"/>
                <w:lang w:val="ru-RU"/>
              </w:rPr>
              <w:t>49.2,</w:t>
            </w:r>
          </w:p>
          <w:p w14:paraId="39AFF6EF" w14:textId="77777777" w:rsidR="0058791C" w:rsidRPr="006700A0" w:rsidRDefault="00BA7600">
            <w:pPr>
              <w:pStyle w:val="TableParagraph"/>
              <w:ind w:left="52"/>
              <w:rPr>
                <w:sz w:val="20"/>
                <w:lang w:val="ru-RU"/>
              </w:rPr>
            </w:pPr>
            <w:r>
              <w:rPr>
                <w:sz w:val="20"/>
              </w:rPr>
              <w:t>C</w:t>
            </w:r>
            <w:r w:rsidRPr="006700A0">
              <w:rPr>
                <w:sz w:val="20"/>
                <w:lang w:val="ru-RU"/>
              </w:rPr>
              <w:t>49.3,</w:t>
            </w:r>
            <w:r w:rsidRPr="006700A0">
              <w:rPr>
                <w:spacing w:val="-6"/>
                <w:sz w:val="20"/>
                <w:lang w:val="ru-RU"/>
              </w:rPr>
              <w:t xml:space="preserve"> </w:t>
            </w:r>
            <w:r>
              <w:rPr>
                <w:spacing w:val="-2"/>
                <w:sz w:val="20"/>
              </w:rPr>
              <w:t>C</w:t>
            </w:r>
            <w:r w:rsidRPr="006700A0">
              <w:rPr>
                <w:spacing w:val="-2"/>
                <w:sz w:val="20"/>
                <w:lang w:val="ru-RU"/>
              </w:rPr>
              <w:t>49.5,</w:t>
            </w:r>
          </w:p>
          <w:p w14:paraId="2EA101FF" w14:textId="77777777" w:rsidR="0058791C" w:rsidRPr="006700A0" w:rsidRDefault="00BA7600">
            <w:pPr>
              <w:pStyle w:val="TableParagraph"/>
              <w:ind w:left="52"/>
              <w:rPr>
                <w:sz w:val="20"/>
                <w:lang w:val="ru-RU"/>
              </w:rPr>
            </w:pPr>
            <w:r>
              <w:rPr>
                <w:sz w:val="20"/>
              </w:rPr>
              <w:t>C</w:t>
            </w:r>
            <w:r w:rsidRPr="006700A0">
              <w:rPr>
                <w:sz w:val="20"/>
                <w:lang w:val="ru-RU"/>
              </w:rPr>
              <w:t>49.6,</w:t>
            </w:r>
            <w:r w:rsidRPr="006700A0">
              <w:rPr>
                <w:spacing w:val="-6"/>
                <w:sz w:val="20"/>
                <w:lang w:val="ru-RU"/>
              </w:rPr>
              <w:t xml:space="preserve"> </w:t>
            </w:r>
            <w:r>
              <w:rPr>
                <w:spacing w:val="-2"/>
                <w:sz w:val="20"/>
              </w:rPr>
              <w:t>C</w:t>
            </w:r>
            <w:r w:rsidRPr="006700A0">
              <w:rPr>
                <w:spacing w:val="-2"/>
                <w:sz w:val="20"/>
                <w:lang w:val="ru-RU"/>
              </w:rPr>
              <w:t>47.1,</w:t>
            </w:r>
          </w:p>
          <w:p w14:paraId="71D65EF0" w14:textId="77777777" w:rsidR="0058791C" w:rsidRPr="006700A0" w:rsidRDefault="00BA7600">
            <w:pPr>
              <w:pStyle w:val="TableParagraph"/>
              <w:ind w:left="52" w:right="519"/>
              <w:rPr>
                <w:sz w:val="20"/>
                <w:lang w:val="ru-RU"/>
              </w:rPr>
            </w:pPr>
            <w:r>
              <w:rPr>
                <w:sz w:val="20"/>
              </w:rPr>
              <w:t>C</w:t>
            </w:r>
            <w:r w:rsidRPr="006700A0">
              <w:rPr>
                <w:sz w:val="20"/>
                <w:lang w:val="ru-RU"/>
              </w:rPr>
              <w:t>47.2,</w:t>
            </w:r>
            <w:r w:rsidRPr="006700A0">
              <w:rPr>
                <w:spacing w:val="-13"/>
                <w:sz w:val="20"/>
                <w:lang w:val="ru-RU"/>
              </w:rPr>
              <w:t xml:space="preserve"> </w:t>
            </w:r>
            <w:r>
              <w:rPr>
                <w:sz w:val="20"/>
              </w:rPr>
              <w:t>C</w:t>
            </w:r>
            <w:r w:rsidRPr="006700A0">
              <w:rPr>
                <w:sz w:val="20"/>
                <w:lang w:val="ru-RU"/>
              </w:rPr>
              <w:t xml:space="preserve">47.3, </w:t>
            </w:r>
            <w:r>
              <w:rPr>
                <w:sz w:val="20"/>
              </w:rPr>
              <w:t>C</w:t>
            </w:r>
            <w:r w:rsidRPr="006700A0">
              <w:rPr>
                <w:sz w:val="20"/>
                <w:lang w:val="ru-RU"/>
              </w:rPr>
              <w:t xml:space="preserve">47.5, </w:t>
            </w:r>
            <w:r>
              <w:rPr>
                <w:sz w:val="20"/>
              </w:rPr>
              <w:t>C</w:t>
            </w:r>
            <w:r w:rsidRPr="006700A0">
              <w:rPr>
                <w:sz w:val="20"/>
                <w:lang w:val="ru-RU"/>
              </w:rPr>
              <w:t>43.5</w:t>
            </w:r>
          </w:p>
        </w:tc>
        <w:tc>
          <w:tcPr>
            <w:tcW w:w="2955" w:type="dxa"/>
          </w:tcPr>
          <w:p w14:paraId="48050C15" w14:textId="77777777" w:rsidR="0058791C" w:rsidRPr="006700A0" w:rsidRDefault="00BA7600">
            <w:pPr>
              <w:pStyle w:val="TableParagraph"/>
              <w:spacing w:line="230" w:lineRule="exact"/>
              <w:ind w:left="52" w:right="91"/>
              <w:rPr>
                <w:sz w:val="20"/>
                <w:lang w:val="ru-RU"/>
              </w:rPr>
            </w:pPr>
            <w:r w:rsidRPr="006700A0">
              <w:rPr>
                <w:sz w:val="20"/>
                <w:lang w:val="ru-RU"/>
              </w:rPr>
              <w:t>первичные злокачественные новообразования</w:t>
            </w:r>
            <w:r w:rsidRPr="006700A0">
              <w:rPr>
                <w:spacing w:val="-2"/>
                <w:sz w:val="20"/>
                <w:lang w:val="ru-RU"/>
              </w:rPr>
              <w:t xml:space="preserve"> </w:t>
            </w:r>
            <w:r w:rsidRPr="006700A0">
              <w:rPr>
                <w:sz w:val="20"/>
                <w:lang w:val="ru-RU"/>
              </w:rPr>
              <w:t>мягких</w:t>
            </w:r>
            <w:r w:rsidRPr="006700A0">
              <w:rPr>
                <w:spacing w:val="-1"/>
                <w:sz w:val="20"/>
                <w:lang w:val="ru-RU"/>
              </w:rPr>
              <w:t xml:space="preserve"> </w:t>
            </w:r>
            <w:r w:rsidRPr="006700A0">
              <w:rPr>
                <w:sz w:val="20"/>
                <w:lang w:val="ru-RU"/>
              </w:rPr>
              <w:t xml:space="preserve">тканей туловища и конечностей, </w:t>
            </w:r>
            <w:r w:rsidRPr="006700A0">
              <w:rPr>
                <w:spacing w:val="-2"/>
                <w:sz w:val="20"/>
                <w:lang w:val="ru-RU"/>
              </w:rPr>
              <w:t xml:space="preserve">злокачественные новообразования </w:t>
            </w:r>
            <w:r w:rsidRPr="006700A0">
              <w:rPr>
                <w:sz w:val="20"/>
                <w:lang w:val="ru-RU"/>
              </w:rPr>
              <w:t>периферической нервной системы туловища, нижних и верхних</w:t>
            </w:r>
            <w:r w:rsidRPr="006700A0">
              <w:rPr>
                <w:spacing w:val="-11"/>
                <w:sz w:val="20"/>
                <w:lang w:val="ru-RU"/>
              </w:rPr>
              <w:t xml:space="preserve"> </w:t>
            </w:r>
            <w:r w:rsidRPr="006700A0">
              <w:rPr>
                <w:sz w:val="20"/>
                <w:lang w:val="ru-RU"/>
              </w:rPr>
              <w:t>конечностей</w:t>
            </w:r>
            <w:r w:rsidRPr="006700A0">
              <w:rPr>
                <w:spacing w:val="-11"/>
                <w:sz w:val="20"/>
                <w:lang w:val="ru-RU"/>
              </w:rPr>
              <w:t xml:space="preserve"> </w:t>
            </w:r>
            <w:r>
              <w:rPr>
                <w:sz w:val="20"/>
              </w:rPr>
              <w:t>Ia</w:t>
            </w:r>
            <w:r w:rsidRPr="006700A0">
              <w:rPr>
                <w:sz w:val="20"/>
                <w:lang w:val="ru-RU"/>
              </w:rPr>
              <w:t>-</w:t>
            </w:r>
            <w:r>
              <w:rPr>
                <w:sz w:val="20"/>
              </w:rPr>
              <w:t>b</w:t>
            </w:r>
            <w:r w:rsidRPr="006700A0">
              <w:rPr>
                <w:sz w:val="20"/>
                <w:lang w:val="ru-RU"/>
              </w:rPr>
              <w:t>,</w:t>
            </w:r>
            <w:r w:rsidRPr="006700A0">
              <w:rPr>
                <w:spacing w:val="-11"/>
                <w:sz w:val="20"/>
                <w:lang w:val="ru-RU"/>
              </w:rPr>
              <w:t xml:space="preserve"> </w:t>
            </w:r>
            <w:r>
              <w:rPr>
                <w:sz w:val="20"/>
              </w:rPr>
              <w:t>II</w:t>
            </w:r>
            <w:r w:rsidRPr="006700A0">
              <w:rPr>
                <w:spacing w:val="-10"/>
                <w:sz w:val="20"/>
                <w:lang w:val="ru-RU"/>
              </w:rPr>
              <w:t xml:space="preserve"> </w:t>
            </w:r>
            <w:r>
              <w:rPr>
                <w:sz w:val="20"/>
              </w:rPr>
              <w:t>a</w:t>
            </w:r>
            <w:r w:rsidRPr="006700A0">
              <w:rPr>
                <w:sz w:val="20"/>
                <w:lang w:val="ru-RU"/>
              </w:rPr>
              <w:t>-</w:t>
            </w:r>
            <w:r>
              <w:rPr>
                <w:sz w:val="20"/>
              </w:rPr>
              <w:t>b</w:t>
            </w:r>
            <w:r w:rsidRPr="006700A0">
              <w:rPr>
                <w:sz w:val="20"/>
                <w:lang w:val="ru-RU"/>
              </w:rPr>
              <w:t xml:space="preserve">, </w:t>
            </w:r>
            <w:r>
              <w:rPr>
                <w:sz w:val="20"/>
              </w:rPr>
              <w:t>III</w:t>
            </w:r>
            <w:r w:rsidRPr="006700A0">
              <w:rPr>
                <w:sz w:val="20"/>
                <w:lang w:val="ru-RU"/>
              </w:rPr>
              <w:t xml:space="preserve">, </w:t>
            </w:r>
            <w:r>
              <w:rPr>
                <w:sz w:val="20"/>
              </w:rPr>
              <w:t>IV</w:t>
            </w:r>
            <w:r w:rsidRPr="006700A0">
              <w:rPr>
                <w:sz w:val="20"/>
                <w:lang w:val="ru-RU"/>
              </w:rPr>
              <w:t xml:space="preserve"> </w:t>
            </w:r>
            <w:r>
              <w:rPr>
                <w:sz w:val="20"/>
              </w:rPr>
              <w:t>a</w:t>
            </w:r>
            <w:r w:rsidRPr="006700A0">
              <w:rPr>
                <w:sz w:val="20"/>
                <w:lang w:val="ru-RU"/>
              </w:rPr>
              <w:t>-</w:t>
            </w:r>
            <w:r>
              <w:rPr>
                <w:sz w:val="20"/>
              </w:rPr>
              <w:t>b</w:t>
            </w:r>
            <w:r w:rsidRPr="006700A0">
              <w:rPr>
                <w:sz w:val="20"/>
                <w:lang w:val="ru-RU"/>
              </w:rPr>
              <w:t xml:space="preserve"> стадии</w:t>
            </w:r>
          </w:p>
        </w:tc>
        <w:tc>
          <w:tcPr>
            <w:tcW w:w="1710" w:type="dxa"/>
          </w:tcPr>
          <w:p w14:paraId="04AD54E1" w14:textId="77777777" w:rsidR="0058791C" w:rsidRDefault="00BA7600">
            <w:pPr>
              <w:pStyle w:val="TableParagraph"/>
              <w:ind w:left="52"/>
              <w:rPr>
                <w:sz w:val="20"/>
              </w:rPr>
            </w:pPr>
            <w:r>
              <w:rPr>
                <w:spacing w:val="-2"/>
                <w:sz w:val="20"/>
              </w:rPr>
              <w:t>хирургическое лечение</w:t>
            </w:r>
          </w:p>
        </w:tc>
        <w:tc>
          <w:tcPr>
            <w:tcW w:w="3540" w:type="dxa"/>
          </w:tcPr>
          <w:p w14:paraId="089DE7A6" w14:textId="77777777" w:rsidR="0058791C" w:rsidRPr="006700A0" w:rsidRDefault="00BA7600">
            <w:pPr>
              <w:pStyle w:val="TableParagraph"/>
              <w:ind w:left="52" w:right="594"/>
              <w:rPr>
                <w:sz w:val="20"/>
                <w:lang w:val="ru-RU"/>
              </w:rPr>
            </w:pPr>
            <w:r w:rsidRPr="006700A0">
              <w:rPr>
                <w:sz w:val="20"/>
                <w:lang w:val="ru-RU"/>
              </w:rPr>
              <w:t>изолированная</w:t>
            </w:r>
            <w:r w:rsidRPr="006700A0">
              <w:rPr>
                <w:spacing w:val="-13"/>
                <w:sz w:val="20"/>
                <w:lang w:val="ru-RU"/>
              </w:rPr>
              <w:t xml:space="preserve"> </w:t>
            </w:r>
            <w:r w:rsidRPr="006700A0">
              <w:rPr>
                <w:sz w:val="20"/>
                <w:lang w:val="ru-RU"/>
              </w:rPr>
              <w:t xml:space="preserve">гипертермическая регионарная химиоперфузия </w:t>
            </w:r>
            <w:r w:rsidRPr="006700A0">
              <w:rPr>
                <w:spacing w:val="-2"/>
                <w:sz w:val="20"/>
                <w:lang w:val="ru-RU"/>
              </w:rPr>
              <w:t>конечностей</w:t>
            </w:r>
          </w:p>
        </w:tc>
        <w:tc>
          <w:tcPr>
            <w:tcW w:w="1830" w:type="dxa"/>
            <w:vMerge/>
            <w:tcBorders>
              <w:top w:val="nil"/>
            </w:tcBorders>
          </w:tcPr>
          <w:p w14:paraId="2CCC8FB7" w14:textId="77777777" w:rsidR="0058791C" w:rsidRPr="006700A0" w:rsidRDefault="0058791C">
            <w:pPr>
              <w:rPr>
                <w:sz w:val="2"/>
                <w:szCs w:val="2"/>
                <w:lang w:val="ru-RU"/>
              </w:rPr>
            </w:pPr>
          </w:p>
        </w:tc>
      </w:tr>
      <w:tr w:rsidR="0058791C" w:rsidRPr="00B572D9" w14:paraId="31E17FC7" w14:textId="77777777">
        <w:trPr>
          <w:trHeight w:val="1620"/>
        </w:trPr>
        <w:tc>
          <w:tcPr>
            <w:tcW w:w="990" w:type="dxa"/>
            <w:vMerge/>
            <w:tcBorders>
              <w:top w:val="nil"/>
            </w:tcBorders>
          </w:tcPr>
          <w:p w14:paraId="555F3B32" w14:textId="77777777" w:rsidR="0058791C" w:rsidRPr="006700A0" w:rsidRDefault="0058791C">
            <w:pPr>
              <w:rPr>
                <w:sz w:val="2"/>
                <w:szCs w:val="2"/>
                <w:lang w:val="ru-RU"/>
              </w:rPr>
            </w:pPr>
          </w:p>
        </w:tc>
        <w:tc>
          <w:tcPr>
            <w:tcW w:w="2955" w:type="dxa"/>
            <w:vMerge/>
            <w:tcBorders>
              <w:top w:val="nil"/>
            </w:tcBorders>
          </w:tcPr>
          <w:p w14:paraId="416EC355" w14:textId="77777777" w:rsidR="0058791C" w:rsidRPr="006700A0" w:rsidRDefault="0058791C">
            <w:pPr>
              <w:rPr>
                <w:sz w:val="2"/>
                <w:szCs w:val="2"/>
                <w:lang w:val="ru-RU"/>
              </w:rPr>
            </w:pPr>
          </w:p>
        </w:tc>
        <w:tc>
          <w:tcPr>
            <w:tcW w:w="1710" w:type="dxa"/>
            <w:vMerge w:val="restart"/>
          </w:tcPr>
          <w:p w14:paraId="5148695F" w14:textId="77777777" w:rsidR="0058791C" w:rsidRDefault="00BA7600">
            <w:pPr>
              <w:pStyle w:val="TableParagraph"/>
              <w:spacing w:line="229" w:lineRule="exact"/>
              <w:ind w:left="52"/>
              <w:rPr>
                <w:sz w:val="20"/>
              </w:rPr>
            </w:pPr>
            <w:r>
              <w:rPr>
                <w:spacing w:val="-5"/>
                <w:sz w:val="20"/>
              </w:rPr>
              <w:t>C50</w:t>
            </w:r>
          </w:p>
        </w:tc>
        <w:tc>
          <w:tcPr>
            <w:tcW w:w="2955" w:type="dxa"/>
            <w:vMerge w:val="restart"/>
          </w:tcPr>
          <w:p w14:paraId="61FF4504" w14:textId="77777777" w:rsidR="0058791C" w:rsidRPr="006700A0" w:rsidRDefault="00BA7600">
            <w:pPr>
              <w:pStyle w:val="TableParagraph"/>
              <w:ind w:left="52" w:right="529"/>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 xml:space="preserve">молочной железы (0 - </w:t>
            </w:r>
            <w:r>
              <w:rPr>
                <w:sz w:val="20"/>
              </w:rPr>
              <w:t>IV</w:t>
            </w:r>
            <w:r w:rsidRPr="006700A0">
              <w:rPr>
                <w:sz w:val="20"/>
                <w:lang w:val="ru-RU"/>
              </w:rPr>
              <w:t xml:space="preserve"> стадия)</w:t>
            </w:r>
          </w:p>
        </w:tc>
        <w:tc>
          <w:tcPr>
            <w:tcW w:w="1710" w:type="dxa"/>
            <w:vMerge w:val="restart"/>
          </w:tcPr>
          <w:p w14:paraId="19078CB0" w14:textId="77777777" w:rsidR="0058791C" w:rsidRDefault="00BA7600">
            <w:pPr>
              <w:pStyle w:val="TableParagraph"/>
              <w:ind w:left="52"/>
              <w:rPr>
                <w:sz w:val="20"/>
              </w:rPr>
            </w:pPr>
            <w:r>
              <w:rPr>
                <w:spacing w:val="-2"/>
                <w:sz w:val="20"/>
              </w:rPr>
              <w:t>хирургическое лечение</w:t>
            </w:r>
          </w:p>
        </w:tc>
        <w:tc>
          <w:tcPr>
            <w:tcW w:w="3540" w:type="dxa"/>
          </w:tcPr>
          <w:p w14:paraId="51ACF46F" w14:textId="77777777" w:rsidR="0058791C" w:rsidRPr="006700A0" w:rsidRDefault="00BA7600">
            <w:pPr>
              <w:pStyle w:val="TableParagraph"/>
              <w:spacing w:line="230" w:lineRule="exact"/>
              <w:ind w:left="52" w:right="198"/>
              <w:rPr>
                <w:sz w:val="20"/>
                <w:lang w:val="ru-RU"/>
              </w:rPr>
            </w:pPr>
            <w:r w:rsidRPr="006700A0">
              <w:rPr>
                <w:sz w:val="20"/>
                <w:lang w:val="ru-RU"/>
              </w:rPr>
              <w:t>отсроченная</w:t>
            </w:r>
            <w:r w:rsidRPr="006700A0">
              <w:rPr>
                <w:spacing w:val="-13"/>
                <w:sz w:val="20"/>
                <w:lang w:val="ru-RU"/>
              </w:rPr>
              <w:t xml:space="preserve"> </w:t>
            </w:r>
            <w:r w:rsidRPr="006700A0">
              <w:rPr>
                <w:sz w:val="20"/>
                <w:lang w:val="ru-RU"/>
              </w:rPr>
              <w:t>реконструкция</w:t>
            </w:r>
            <w:r w:rsidRPr="006700A0">
              <w:rPr>
                <w:spacing w:val="-12"/>
                <w:sz w:val="20"/>
                <w:lang w:val="ru-RU"/>
              </w:rPr>
              <w:t xml:space="preserve"> </w:t>
            </w:r>
            <w:r w:rsidRPr="006700A0">
              <w:rPr>
                <w:sz w:val="20"/>
                <w:lang w:val="ru-RU"/>
              </w:rPr>
              <w:t>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30" w:type="dxa"/>
            <w:vMerge/>
            <w:tcBorders>
              <w:top w:val="nil"/>
            </w:tcBorders>
          </w:tcPr>
          <w:p w14:paraId="732A1E83" w14:textId="77777777" w:rsidR="0058791C" w:rsidRPr="006700A0" w:rsidRDefault="0058791C">
            <w:pPr>
              <w:rPr>
                <w:sz w:val="2"/>
                <w:szCs w:val="2"/>
                <w:lang w:val="ru-RU"/>
              </w:rPr>
            </w:pPr>
          </w:p>
        </w:tc>
      </w:tr>
      <w:tr w:rsidR="0058791C" w:rsidRPr="00B572D9" w14:paraId="55F8B3ED" w14:textId="77777777">
        <w:trPr>
          <w:trHeight w:val="915"/>
        </w:trPr>
        <w:tc>
          <w:tcPr>
            <w:tcW w:w="990" w:type="dxa"/>
            <w:vMerge/>
            <w:tcBorders>
              <w:top w:val="nil"/>
            </w:tcBorders>
          </w:tcPr>
          <w:p w14:paraId="32EFB642" w14:textId="77777777" w:rsidR="0058791C" w:rsidRPr="006700A0" w:rsidRDefault="0058791C">
            <w:pPr>
              <w:rPr>
                <w:sz w:val="2"/>
                <w:szCs w:val="2"/>
                <w:lang w:val="ru-RU"/>
              </w:rPr>
            </w:pPr>
          </w:p>
        </w:tc>
        <w:tc>
          <w:tcPr>
            <w:tcW w:w="2955" w:type="dxa"/>
            <w:vMerge/>
            <w:tcBorders>
              <w:top w:val="nil"/>
            </w:tcBorders>
          </w:tcPr>
          <w:p w14:paraId="312FC7F6" w14:textId="77777777" w:rsidR="0058791C" w:rsidRPr="006700A0" w:rsidRDefault="0058791C">
            <w:pPr>
              <w:rPr>
                <w:sz w:val="2"/>
                <w:szCs w:val="2"/>
                <w:lang w:val="ru-RU"/>
              </w:rPr>
            </w:pPr>
          </w:p>
        </w:tc>
        <w:tc>
          <w:tcPr>
            <w:tcW w:w="1710" w:type="dxa"/>
            <w:vMerge/>
            <w:tcBorders>
              <w:top w:val="nil"/>
            </w:tcBorders>
          </w:tcPr>
          <w:p w14:paraId="1116F4DF" w14:textId="77777777" w:rsidR="0058791C" w:rsidRPr="006700A0" w:rsidRDefault="0058791C">
            <w:pPr>
              <w:rPr>
                <w:sz w:val="2"/>
                <w:szCs w:val="2"/>
                <w:lang w:val="ru-RU"/>
              </w:rPr>
            </w:pPr>
          </w:p>
        </w:tc>
        <w:tc>
          <w:tcPr>
            <w:tcW w:w="2955" w:type="dxa"/>
            <w:vMerge/>
            <w:tcBorders>
              <w:top w:val="nil"/>
            </w:tcBorders>
          </w:tcPr>
          <w:p w14:paraId="38BCD3F2" w14:textId="77777777" w:rsidR="0058791C" w:rsidRPr="006700A0" w:rsidRDefault="0058791C">
            <w:pPr>
              <w:rPr>
                <w:sz w:val="2"/>
                <w:szCs w:val="2"/>
                <w:lang w:val="ru-RU"/>
              </w:rPr>
            </w:pPr>
          </w:p>
        </w:tc>
        <w:tc>
          <w:tcPr>
            <w:tcW w:w="1710" w:type="dxa"/>
            <w:vMerge/>
            <w:tcBorders>
              <w:top w:val="nil"/>
            </w:tcBorders>
          </w:tcPr>
          <w:p w14:paraId="3F1BC8F3" w14:textId="77777777" w:rsidR="0058791C" w:rsidRPr="006700A0" w:rsidRDefault="0058791C">
            <w:pPr>
              <w:rPr>
                <w:sz w:val="2"/>
                <w:szCs w:val="2"/>
                <w:lang w:val="ru-RU"/>
              </w:rPr>
            </w:pPr>
          </w:p>
        </w:tc>
        <w:tc>
          <w:tcPr>
            <w:tcW w:w="3540" w:type="dxa"/>
          </w:tcPr>
          <w:p w14:paraId="27F8EA8B" w14:textId="77777777" w:rsidR="0058791C" w:rsidRPr="006700A0" w:rsidRDefault="00BA7600">
            <w:pPr>
              <w:pStyle w:val="TableParagraph"/>
              <w:spacing w:line="214" w:lineRule="exact"/>
              <w:ind w:left="52"/>
              <w:jc w:val="both"/>
              <w:rPr>
                <w:sz w:val="20"/>
                <w:lang w:val="ru-RU"/>
              </w:rPr>
            </w:pPr>
            <w:r w:rsidRPr="006700A0">
              <w:rPr>
                <w:sz w:val="20"/>
                <w:lang w:val="ru-RU"/>
              </w:rPr>
              <w:t xml:space="preserve">отсроченная реконструкция </w:t>
            </w:r>
            <w:r w:rsidRPr="006700A0">
              <w:rPr>
                <w:spacing w:val="-2"/>
                <w:sz w:val="20"/>
                <w:lang w:val="ru-RU"/>
              </w:rPr>
              <w:t>молочной</w:t>
            </w:r>
          </w:p>
          <w:p w14:paraId="134AAF4A" w14:textId="77777777" w:rsidR="0058791C" w:rsidRPr="006700A0" w:rsidRDefault="00BA7600">
            <w:pPr>
              <w:pStyle w:val="TableParagraph"/>
              <w:spacing w:line="230" w:lineRule="atLeast"/>
              <w:ind w:left="52" w:right="210"/>
              <w:jc w:val="both"/>
              <w:rPr>
                <w:sz w:val="20"/>
                <w:lang w:val="ru-RU"/>
              </w:rPr>
            </w:pPr>
            <w:r w:rsidRPr="006700A0">
              <w:rPr>
                <w:sz w:val="20"/>
                <w:lang w:val="ru-RU"/>
              </w:rPr>
              <w:t>железы</w:t>
            </w:r>
            <w:r w:rsidRPr="006700A0">
              <w:rPr>
                <w:spacing w:val="-13"/>
                <w:sz w:val="20"/>
                <w:lang w:val="ru-RU"/>
              </w:rPr>
              <w:t xml:space="preserve"> </w:t>
            </w:r>
            <w:r w:rsidRPr="006700A0">
              <w:rPr>
                <w:sz w:val="20"/>
                <w:lang w:val="ru-RU"/>
              </w:rPr>
              <w:t>свободным</w:t>
            </w:r>
            <w:r w:rsidRPr="006700A0">
              <w:rPr>
                <w:spacing w:val="-12"/>
                <w:sz w:val="20"/>
                <w:lang w:val="ru-RU"/>
              </w:rPr>
              <w:t xml:space="preserve"> </w:t>
            </w:r>
            <w:r w:rsidRPr="006700A0">
              <w:rPr>
                <w:sz w:val="20"/>
                <w:lang w:val="ru-RU"/>
              </w:rPr>
              <w:t>кожно-мышечным лоскутом,</w:t>
            </w:r>
            <w:r w:rsidRPr="006700A0">
              <w:rPr>
                <w:spacing w:val="-3"/>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том</w:t>
            </w:r>
            <w:r w:rsidRPr="006700A0">
              <w:rPr>
                <w:spacing w:val="-3"/>
                <w:sz w:val="20"/>
                <w:lang w:val="ru-RU"/>
              </w:rPr>
              <w:t xml:space="preserve"> </w:t>
            </w:r>
            <w:r w:rsidRPr="006700A0">
              <w:rPr>
                <w:sz w:val="20"/>
                <w:lang w:val="ru-RU"/>
              </w:rPr>
              <w:t>числе</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z w:val="20"/>
                <w:lang w:val="ru-RU"/>
              </w:rPr>
              <w:t>применением микрохирургической техники</w:t>
            </w:r>
          </w:p>
        </w:tc>
        <w:tc>
          <w:tcPr>
            <w:tcW w:w="1830" w:type="dxa"/>
            <w:vMerge/>
            <w:tcBorders>
              <w:top w:val="nil"/>
            </w:tcBorders>
          </w:tcPr>
          <w:p w14:paraId="333366BA" w14:textId="77777777" w:rsidR="0058791C" w:rsidRPr="006700A0" w:rsidRDefault="0058791C">
            <w:pPr>
              <w:rPr>
                <w:sz w:val="2"/>
                <w:szCs w:val="2"/>
                <w:lang w:val="ru-RU"/>
              </w:rPr>
            </w:pPr>
          </w:p>
        </w:tc>
      </w:tr>
    </w:tbl>
    <w:p w14:paraId="411B7A71" w14:textId="77777777" w:rsidR="0058791C" w:rsidRPr="006700A0" w:rsidRDefault="0058791C">
      <w:pPr>
        <w:rPr>
          <w:sz w:val="2"/>
          <w:szCs w:val="2"/>
          <w:lang w:val="ru-RU"/>
        </w:rPr>
        <w:sectPr w:rsidR="0058791C" w:rsidRPr="006700A0">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5055F69" w14:textId="77777777">
        <w:trPr>
          <w:trHeight w:val="210"/>
        </w:trPr>
        <w:tc>
          <w:tcPr>
            <w:tcW w:w="990" w:type="dxa"/>
          </w:tcPr>
          <w:p w14:paraId="563517B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DDCB3EE" w14:textId="77777777" w:rsidR="0058791C" w:rsidRDefault="00BA7600">
            <w:pPr>
              <w:pStyle w:val="TableParagraph"/>
              <w:spacing w:line="190" w:lineRule="exact"/>
              <w:ind w:right="14"/>
              <w:jc w:val="center"/>
              <w:rPr>
                <w:b/>
                <w:sz w:val="18"/>
              </w:rPr>
            </w:pPr>
            <w:r>
              <w:rPr>
                <w:b/>
                <w:sz w:val="18"/>
              </w:rPr>
              <w:t>2</w:t>
            </w:r>
          </w:p>
        </w:tc>
        <w:tc>
          <w:tcPr>
            <w:tcW w:w="1710" w:type="dxa"/>
          </w:tcPr>
          <w:p w14:paraId="26EF9E7C" w14:textId="77777777" w:rsidR="0058791C" w:rsidRDefault="00BA7600">
            <w:pPr>
              <w:pStyle w:val="TableParagraph"/>
              <w:spacing w:line="190" w:lineRule="exact"/>
              <w:ind w:right="29"/>
              <w:jc w:val="center"/>
              <w:rPr>
                <w:b/>
                <w:sz w:val="18"/>
              </w:rPr>
            </w:pPr>
            <w:r>
              <w:rPr>
                <w:b/>
                <w:sz w:val="18"/>
              </w:rPr>
              <w:t>3</w:t>
            </w:r>
          </w:p>
        </w:tc>
        <w:tc>
          <w:tcPr>
            <w:tcW w:w="2955" w:type="dxa"/>
          </w:tcPr>
          <w:p w14:paraId="519FB989" w14:textId="77777777" w:rsidR="0058791C" w:rsidRDefault="00BA7600">
            <w:pPr>
              <w:pStyle w:val="TableParagraph"/>
              <w:spacing w:line="190" w:lineRule="exact"/>
              <w:ind w:right="14"/>
              <w:jc w:val="center"/>
              <w:rPr>
                <w:b/>
                <w:sz w:val="18"/>
              </w:rPr>
            </w:pPr>
            <w:r>
              <w:rPr>
                <w:b/>
                <w:sz w:val="18"/>
              </w:rPr>
              <w:t>4</w:t>
            </w:r>
          </w:p>
        </w:tc>
        <w:tc>
          <w:tcPr>
            <w:tcW w:w="1710" w:type="dxa"/>
          </w:tcPr>
          <w:p w14:paraId="779DA956" w14:textId="77777777" w:rsidR="0058791C" w:rsidRDefault="00BA7600">
            <w:pPr>
              <w:pStyle w:val="TableParagraph"/>
              <w:spacing w:line="190" w:lineRule="exact"/>
              <w:ind w:right="29"/>
              <w:jc w:val="center"/>
              <w:rPr>
                <w:b/>
                <w:sz w:val="18"/>
              </w:rPr>
            </w:pPr>
            <w:r>
              <w:rPr>
                <w:b/>
                <w:sz w:val="18"/>
              </w:rPr>
              <w:t>5</w:t>
            </w:r>
          </w:p>
        </w:tc>
        <w:tc>
          <w:tcPr>
            <w:tcW w:w="3540" w:type="dxa"/>
          </w:tcPr>
          <w:p w14:paraId="76765002" w14:textId="77777777" w:rsidR="0058791C" w:rsidRDefault="00BA7600">
            <w:pPr>
              <w:pStyle w:val="TableParagraph"/>
              <w:spacing w:line="190" w:lineRule="exact"/>
              <w:ind w:right="29"/>
              <w:jc w:val="center"/>
              <w:rPr>
                <w:b/>
                <w:sz w:val="18"/>
              </w:rPr>
            </w:pPr>
            <w:r>
              <w:rPr>
                <w:b/>
                <w:sz w:val="18"/>
              </w:rPr>
              <w:t>6</w:t>
            </w:r>
          </w:p>
        </w:tc>
        <w:tc>
          <w:tcPr>
            <w:tcW w:w="1830" w:type="dxa"/>
          </w:tcPr>
          <w:p w14:paraId="33E86206" w14:textId="77777777" w:rsidR="0058791C" w:rsidRDefault="00BA7600">
            <w:pPr>
              <w:pStyle w:val="TableParagraph"/>
              <w:spacing w:line="190" w:lineRule="exact"/>
              <w:ind w:right="29"/>
              <w:jc w:val="center"/>
              <w:rPr>
                <w:b/>
                <w:sz w:val="18"/>
              </w:rPr>
            </w:pPr>
            <w:r>
              <w:rPr>
                <w:b/>
                <w:sz w:val="18"/>
              </w:rPr>
              <w:t>7</w:t>
            </w:r>
          </w:p>
        </w:tc>
      </w:tr>
      <w:tr w:rsidR="0058791C" w14:paraId="29290CE6" w14:textId="77777777">
        <w:trPr>
          <w:trHeight w:val="681"/>
        </w:trPr>
        <w:tc>
          <w:tcPr>
            <w:tcW w:w="990" w:type="dxa"/>
            <w:vMerge w:val="restart"/>
          </w:tcPr>
          <w:p w14:paraId="6A2A3A2D" w14:textId="77777777" w:rsidR="0058791C" w:rsidRDefault="0058791C">
            <w:pPr>
              <w:pStyle w:val="TableParagraph"/>
              <w:rPr>
                <w:sz w:val="20"/>
              </w:rPr>
            </w:pPr>
          </w:p>
        </w:tc>
        <w:tc>
          <w:tcPr>
            <w:tcW w:w="2955" w:type="dxa"/>
            <w:vMerge w:val="restart"/>
          </w:tcPr>
          <w:p w14:paraId="7106B413" w14:textId="77777777" w:rsidR="0058791C" w:rsidRDefault="0058791C">
            <w:pPr>
              <w:pStyle w:val="TableParagraph"/>
              <w:rPr>
                <w:sz w:val="20"/>
              </w:rPr>
            </w:pPr>
          </w:p>
        </w:tc>
        <w:tc>
          <w:tcPr>
            <w:tcW w:w="1710" w:type="dxa"/>
          </w:tcPr>
          <w:p w14:paraId="2937340A" w14:textId="77777777" w:rsidR="0058791C" w:rsidRDefault="0058791C">
            <w:pPr>
              <w:pStyle w:val="TableParagraph"/>
              <w:rPr>
                <w:sz w:val="20"/>
              </w:rPr>
            </w:pPr>
          </w:p>
        </w:tc>
        <w:tc>
          <w:tcPr>
            <w:tcW w:w="2955" w:type="dxa"/>
          </w:tcPr>
          <w:p w14:paraId="45D43647" w14:textId="77777777" w:rsidR="0058791C" w:rsidRDefault="0058791C">
            <w:pPr>
              <w:pStyle w:val="TableParagraph"/>
              <w:rPr>
                <w:sz w:val="20"/>
              </w:rPr>
            </w:pPr>
          </w:p>
        </w:tc>
        <w:tc>
          <w:tcPr>
            <w:tcW w:w="1710" w:type="dxa"/>
          </w:tcPr>
          <w:p w14:paraId="7933290A" w14:textId="77777777" w:rsidR="0058791C" w:rsidRDefault="0058791C">
            <w:pPr>
              <w:pStyle w:val="TableParagraph"/>
              <w:rPr>
                <w:sz w:val="20"/>
              </w:rPr>
            </w:pPr>
          </w:p>
        </w:tc>
        <w:tc>
          <w:tcPr>
            <w:tcW w:w="3540" w:type="dxa"/>
          </w:tcPr>
          <w:p w14:paraId="3ABA7060" w14:textId="77777777" w:rsidR="0058791C" w:rsidRPr="006700A0" w:rsidRDefault="00BA7600">
            <w:pPr>
              <w:pStyle w:val="TableParagraph"/>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молочной</w:t>
            </w:r>
            <w:r w:rsidRPr="006700A0">
              <w:rPr>
                <w:spacing w:val="-4"/>
                <w:sz w:val="20"/>
                <w:lang w:val="ru-RU"/>
              </w:rPr>
              <w:t xml:space="preserve"> </w:t>
            </w:r>
            <w:r w:rsidRPr="006700A0">
              <w:rPr>
                <w:sz w:val="20"/>
                <w:lang w:val="ru-RU"/>
              </w:rPr>
              <w:t>железы</w:t>
            </w:r>
            <w:r w:rsidRPr="006700A0">
              <w:rPr>
                <w:spacing w:val="-4"/>
                <w:sz w:val="20"/>
                <w:lang w:val="ru-RU"/>
              </w:rPr>
              <w:t xml:space="preserve"> </w:t>
            </w:r>
            <w:r w:rsidRPr="006700A0">
              <w:rPr>
                <w:sz w:val="20"/>
                <w:lang w:val="ru-RU"/>
              </w:rPr>
              <w:t xml:space="preserve">с определением </w:t>
            </w:r>
            <w:r w:rsidRPr="006700A0">
              <w:rPr>
                <w:spacing w:val="-2"/>
                <w:sz w:val="20"/>
                <w:lang w:val="ru-RU"/>
              </w:rPr>
              <w:t>"сторожевого"</w:t>
            </w:r>
          </w:p>
          <w:p w14:paraId="1D75E393" w14:textId="77777777" w:rsidR="0058791C" w:rsidRDefault="00BA7600">
            <w:pPr>
              <w:pStyle w:val="TableParagraph"/>
              <w:spacing w:line="211" w:lineRule="exact"/>
              <w:ind w:left="52"/>
              <w:rPr>
                <w:sz w:val="20"/>
              </w:rPr>
            </w:pPr>
            <w:r>
              <w:rPr>
                <w:spacing w:val="-2"/>
                <w:sz w:val="20"/>
              </w:rPr>
              <w:t>лимфоузла</w:t>
            </w:r>
          </w:p>
        </w:tc>
        <w:tc>
          <w:tcPr>
            <w:tcW w:w="1830" w:type="dxa"/>
            <w:vMerge w:val="restart"/>
          </w:tcPr>
          <w:p w14:paraId="4EA849EE" w14:textId="77777777" w:rsidR="0058791C" w:rsidRDefault="0058791C">
            <w:pPr>
              <w:pStyle w:val="TableParagraph"/>
              <w:rPr>
                <w:sz w:val="20"/>
              </w:rPr>
            </w:pPr>
          </w:p>
        </w:tc>
      </w:tr>
      <w:tr w:rsidR="0058791C" w:rsidRPr="00B572D9" w14:paraId="10E2AC26" w14:textId="77777777">
        <w:trPr>
          <w:trHeight w:val="690"/>
        </w:trPr>
        <w:tc>
          <w:tcPr>
            <w:tcW w:w="990" w:type="dxa"/>
            <w:vMerge/>
            <w:tcBorders>
              <w:top w:val="nil"/>
            </w:tcBorders>
          </w:tcPr>
          <w:p w14:paraId="26E09A70" w14:textId="77777777" w:rsidR="0058791C" w:rsidRDefault="0058791C">
            <w:pPr>
              <w:rPr>
                <w:sz w:val="2"/>
                <w:szCs w:val="2"/>
              </w:rPr>
            </w:pPr>
          </w:p>
        </w:tc>
        <w:tc>
          <w:tcPr>
            <w:tcW w:w="2955" w:type="dxa"/>
            <w:vMerge/>
            <w:tcBorders>
              <w:top w:val="nil"/>
            </w:tcBorders>
          </w:tcPr>
          <w:p w14:paraId="11918E16" w14:textId="77777777" w:rsidR="0058791C" w:rsidRDefault="0058791C">
            <w:pPr>
              <w:rPr>
                <w:sz w:val="2"/>
                <w:szCs w:val="2"/>
              </w:rPr>
            </w:pPr>
          </w:p>
        </w:tc>
        <w:tc>
          <w:tcPr>
            <w:tcW w:w="1710" w:type="dxa"/>
          </w:tcPr>
          <w:p w14:paraId="18049BD7" w14:textId="77777777" w:rsidR="0058791C" w:rsidRDefault="00BA7600">
            <w:pPr>
              <w:pStyle w:val="TableParagraph"/>
              <w:spacing w:line="229" w:lineRule="exact"/>
              <w:ind w:left="52"/>
              <w:rPr>
                <w:sz w:val="20"/>
              </w:rPr>
            </w:pPr>
            <w:r>
              <w:rPr>
                <w:spacing w:val="-5"/>
                <w:sz w:val="20"/>
              </w:rPr>
              <w:t>C53</w:t>
            </w:r>
          </w:p>
        </w:tc>
        <w:tc>
          <w:tcPr>
            <w:tcW w:w="2955" w:type="dxa"/>
          </w:tcPr>
          <w:p w14:paraId="03DB4347" w14:textId="77777777" w:rsidR="0058791C" w:rsidRDefault="00BA7600">
            <w:pPr>
              <w:pStyle w:val="TableParagraph"/>
              <w:ind w:left="52" w:right="111"/>
              <w:rPr>
                <w:sz w:val="20"/>
              </w:rPr>
            </w:pPr>
            <w:r>
              <w:rPr>
                <w:spacing w:val="-2"/>
                <w:sz w:val="20"/>
              </w:rPr>
              <w:t xml:space="preserve">злокачественные </w:t>
            </w:r>
            <w:r>
              <w:rPr>
                <w:sz w:val="20"/>
              </w:rPr>
              <w:t>новообразования</w:t>
            </w:r>
            <w:r>
              <w:rPr>
                <w:spacing w:val="-13"/>
                <w:sz w:val="20"/>
              </w:rPr>
              <w:t xml:space="preserve"> </w:t>
            </w:r>
            <w:r>
              <w:rPr>
                <w:sz w:val="20"/>
              </w:rPr>
              <w:t>шейки</w:t>
            </w:r>
            <w:r>
              <w:rPr>
                <w:spacing w:val="-12"/>
                <w:sz w:val="20"/>
              </w:rPr>
              <w:t xml:space="preserve"> </w:t>
            </w:r>
            <w:r>
              <w:rPr>
                <w:sz w:val="20"/>
              </w:rPr>
              <w:t>матки</w:t>
            </w:r>
          </w:p>
        </w:tc>
        <w:tc>
          <w:tcPr>
            <w:tcW w:w="1710" w:type="dxa"/>
          </w:tcPr>
          <w:p w14:paraId="0DB0A8CD" w14:textId="77777777" w:rsidR="0058791C" w:rsidRDefault="00BA7600">
            <w:pPr>
              <w:pStyle w:val="TableParagraph"/>
              <w:ind w:left="52"/>
              <w:rPr>
                <w:sz w:val="20"/>
              </w:rPr>
            </w:pPr>
            <w:r>
              <w:rPr>
                <w:spacing w:val="-2"/>
                <w:sz w:val="20"/>
              </w:rPr>
              <w:t>хирургическое лечение</w:t>
            </w:r>
          </w:p>
        </w:tc>
        <w:tc>
          <w:tcPr>
            <w:tcW w:w="3540" w:type="dxa"/>
          </w:tcPr>
          <w:p w14:paraId="4D48882E" w14:textId="77777777" w:rsidR="0058791C" w:rsidRPr="006700A0" w:rsidRDefault="00BA7600">
            <w:pPr>
              <w:pStyle w:val="TableParagraph"/>
              <w:ind w:left="52" w:right="105"/>
              <w:rPr>
                <w:sz w:val="20"/>
                <w:lang w:val="ru-RU"/>
              </w:rPr>
            </w:pPr>
            <w:r w:rsidRPr="006700A0">
              <w:rPr>
                <w:sz w:val="20"/>
                <w:lang w:val="ru-RU"/>
              </w:rPr>
              <w:t>расширенная</w:t>
            </w:r>
            <w:r w:rsidRPr="006700A0">
              <w:rPr>
                <w:spacing w:val="-13"/>
                <w:sz w:val="20"/>
                <w:lang w:val="ru-RU"/>
              </w:rPr>
              <w:t xml:space="preserve"> </w:t>
            </w:r>
            <w:r w:rsidRPr="006700A0">
              <w:rPr>
                <w:sz w:val="20"/>
                <w:lang w:val="ru-RU"/>
              </w:rPr>
              <w:t>экстирпация</w:t>
            </w:r>
            <w:r w:rsidRPr="006700A0">
              <w:rPr>
                <w:spacing w:val="-12"/>
                <w:sz w:val="20"/>
                <w:lang w:val="ru-RU"/>
              </w:rPr>
              <w:t xml:space="preserve"> </w:t>
            </w:r>
            <w:r w:rsidRPr="006700A0">
              <w:rPr>
                <w:sz w:val="20"/>
                <w:lang w:val="ru-RU"/>
              </w:rPr>
              <w:t>культи шейки матки</w:t>
            </w:r>
          </w:p>
        </w:tc>
        <w:tc>
          <w:tcPr>
            <w:tcW w:w="1830" w:type="dxa"/>
            <w:vMerge/>
            <w:tcBorders>
              <w:top w:val="nil"/>
            </w:tcBorders>
          </w:tcPr>
          <w:p w14:paraId="729D2007" w14:textId="77777777" w:rsidR="0058791C" w:rsidRPr="006700A0" w:rsidRDefault="0058791C">
            <w:pPr>
              <w:rPr>
                <w:sz w:val="2"/>
                <w:szCs w:val="2"/>
                <w:lang w:val="ru-RU"/>
              </w:rPr>
            </w:pPr>
          </w:p>
        </w:tc>
      </w:tr>
      <w:tr w:rsidR="0058791C" w:rsidRPr="00B572D9" w14:paraId="7F5197EE" w14:textId="77777777">
        <w:trPr>
          <w:trHeight w:val="930"/>
        </w:trPr>
        <w:tc>
          <w:tcPr>
            <w:tcW w:w="990" w:type="dxa"/>
            <w:vMerge/>
            <w:tcBorders>
              <w:top w:val="nil"/>
            </w:tcBorders>
          </w:tcPr>
          <w:p w14:paraId="62F2EE2B" w14:textId="77777777" w:rsidR="0058791C" w:rsidRPr="006700A0" w:rsidRDefault="0058791C">
            <w:pPr>
              <w:rPr>
                <w:sz w:val="2"/>
                <w:szCs w:val="2"/>
                <w:lang w:val="ru-RU"/>
              </w:rPr>
            </w:pPr>
          </w:p>
        </w:tc>
        <w:tc>
          <w:tcPr>
            <w:tcW w:w="2955" w:type="dxa"/>
            <w:vMerge/>
            <w:tcBorders>
              <w:top w:val="nil"/>
            </w:tcBorders>
          </w:tcPr>
          <w:p w14:paraId="1CA7C296" w14:textId="77777777" w:rsidR="0058791C" w:rsidRPr="006700A0" w:rsidRDefault="0058791C">
            <w:pPr>
              <w:rPr>
                <w:sz w:val="2"/>
                <w:szCs w:val="2"/>
                <w:lang w:val="ru-RU"/>
              </w:rPr>
            </w:pPr>
          </w:p>
        </w:tc>
        <w:tc>
          <w:tcPr>
            <w:tcW w:w="1710" w:type="dxa"/>
            <w:vMerge w:val="restart"/>
          </w:tcPr>
          <w:p w14:paraId="6AE0BB99" w14:textId="77777777" w:rsidR="0058791C" w:rsidRDefault="00BA7600">
            <w:pPr>
              <w:pStyle w:val="TableParagraph"/>
              <w:spacing w:line="229" w:lineRule="exact"/>
              <w:ind w:left="52"/>
              <w:rPr>
                <w:sz w:val="20"/>
              </w:rPr>
            </w:pPr>
            <w:r>
              <w:rPr>
                <w:spacing w:val="-5"/>
                <w:sz w:val="20"/>
              </w:rPr>
              <w:t>C54</w:t>
            </w:r>
          </w:p>
        </w:tc>
        <w:tc>
          <w:tcPr>
            <w:tcW w:w="2955" w:type="dxa"/>
            <w:vMerge w:val="restart"/>
          </w:tcPr>
          <w:p w14:paraId="4A89C4E2" w14:textId="77777777" w:rsidR="0058791C" w:rsidRPr="006700A0" w:rsidRDefault="00BA7600">
            <w:pPr>
              <w:pStyle w:val="TableParagraph"/>
              <w:ind w:left="52" w:right="111"/>
              <w:rPr>
                <w:sz w:val="20"/>
                <w:lang w:val="ru-RU"/>
              </w:rPr>
            </w:pPr>
            <w:r w:rsidRPr="006700A0">
              <w:rPr>
                <w:spacing w:val="-2"/>
                <w:sz w:val="20"/>
                <w:lang w:val="ru-RU"/>
              </w:rPr>
              <w:t xml:space="preserve">злокачественные </w:t>
            </w:r>
            <w:r w:rsidRPr="006700A0">
              <w:rPr>
                <w:sz w:val="20"/>
                <w:lang w:val="ru-RU"/>
              </w:rPr>
              <w:t xml:space="preserve">новообразования тела матки </w:t>
            </w:r>
            <w:r w:rsidRPr="006700A0">
              <w:rPr>
                <w:spacing w:val="-2"/>
                <w:sz w:val="20"/>
                <w:lang w:val="ru-RU"/>
              </w:rPr>
              <w:t xml:space="preserve">(местнораспространенные </w:t>
            </w:r>
            <w:r w:rsidRPr="006700A0">
              <w:rPr>
                <w:sz w:val="20"/>
                <w:lang w:val="ru-RU"/>
              </w:rPr>
              <w:t>формы). Злокачественные новообразования</w:t>
            </w:r>
            <w:r w:rsidRPr="006700A0">
              <w:rPr>
                <w:spacing w:val="-13"/>
                <w:sz w:val="20"/>
                <w:lang w:val="ru-RU"/>
              </w:rPr>
              <w:t xml:space="preserve"> </w:t>
            </w:r>
            <w:r w:rsidRPr="006700A0">
              <w:rPr>
                <w:sz w:val="20"/>
                <w:lang w:val="ru-RU"/>
              </w:rPr>
              <w:t>эндометрия</w:t>
            </w:r>
            <w:r w:rsidRPr="006700A0">
              <w:rPr>
                <w:spacing w:val="23"/>
                <w:sz w:val="20"/>
                <w:lang w:val="ru-RU"/>
              </w:rPr>
              <w:t xml:space="preserve"> </w:t>
            </w:r>
            <w:r w:rsidRPr="006700A0">
              <w:rPr>
                <w:sz w:val="20"/>
                <w:lang w:val="ru-RU"/>
              </w:rPr>
              <w:t>(</w:t>
            </w:r>
            <w:r>
              <w:rPr>
                <w:sz w:val="20"/>
              </w:rPr>
              <w:t>I</w:t>
            </w:r>
          </w:p>
          <w:p w14:paraId="2252E5F3" w14:textId="77777777" w:rsidR="0058791C" w:rsidRPr="006700A0" w:rsidRDefault="00BA7600">
            <w:pPr>
              <w:pStyle w:val="TableParagraph"/>
              <w:ind w:left="52"/>
              <w:rPr>
                <w:sz w:val="20"/>
                <w:lang w:val="ru-RU"/>
              </w:rPr>
            </w:pPr>
            <w:r w:rsidRPr="006700A0">
              <w:rPr>
                <w:sz w:val="20"/>
                <w:lang w:val="ru-RU"/>
              </w:rPr>
              <w:t xml:space="preserve">- </w:t>
            </w:r>
            <w:r>
              <w:rPr>
                <w:sz w:val="20"/>
              </w:rPr>
              <w:t>III</w:t>
            </w:r>
            <w:r w:rsidRPr="006700A0">
              <w:rPr>
                <w:sz w:val="20"/>
                <w:lang w:val="ru-RU"/>
              </w:rPr>
              <w:t xml:space="preserve"> стадия) с осложненным соматическим</w:t>
            </w:r>
            <w:r w:rsidRPr="006700A0">
              <w:rPr>
                <w:spacing w:val="-13"/>
                <w:sz w:val="20"/>
                <w:lang w:val="ru-RU"/>
              </w:rPr>
              <w:t xml:space="preserve"> </w:t>
            </w:r>
            <w:r w:rsidRPr="006700A0">
              <w:rPr>
                <w:sz w:val="20"/>
                <w:lang w:val="ru-RU"/>
              </w:rPr>
              <w:t>статусом</w:t>
            </w:r>
            <w:r w:rsidRPr="006700A0">
              <w:rPr>
                <w:spacing w:val="-12"/>
                <w:sz w:val="20"/>
                <w:lang w:val="ru-RU"/>
              </w:rPr>
              <w:t xml:space="preserve"> </w:t>
            </w:r>
            <w:r w:rsidRPr="006700A0">
              <w:rPr>
                <w:sz w:val="20"/>
                <w:lang w:val="ru-RU"/>
              </w:rPr>
              <w:t>(тяжелая степень ожирения, тяжелая степень</w:t>
            </w:r>
            <w:r w:rsidRPr="006700A0">
              <w:rPr>
                <w:spacing w:val="-11"/>
                <w:sz w:val="20"/>
                <w:lang w:val="ru-RU"/>
              </w:rPr>
              <w:t xml:space="preserve"> </w:t>
            </w:r>
            <w:r w:rsidRPr="006700A0">
              <w:rPr>
                <w:sz w:val="20"/>
                <w:lang w:val="ru-RU"/>
              </w:rPr>
              <w:t>сахарного</w:t>
            </w:r>
            <w:r w:rsidRPr="006700A0">
              <w:rPr>
                <w:spacing w:val="-11"/>
                <w:sz w:val="20"/>
                <w:lang w:val="ru-RU"/>
              </w:rPr>
              <w:t xml:space="preserve"> </w:t>
            </w:r>
            <w:r w:rsidRPr="006700A0">
              <w:rPr>
                <w:sz w:val="20"/>
                <w:lang w:val="ru-RU"/>
              </w:rPr>
              <w:t>диабета</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т.д.)</w:t>
            </w:r>
          </w:p>
        </w:tc>
        <w:tc>
          <w:tcPr>
            <w:tcW w:w="1710" w:type="dxa"/>
            <w:vMerge w:val="restart"/>
          </w:tcPr>
          <w:p w14:paraId="614C5891" w14:textId="77777777" w:rsidR="0058791C" w:rsidRDefault="00BA7600">
            <w:pPr>
              <w:pStyle w:val="TableParagraph"/>
              <w:ind w:left="52"/>
              <w:rPr>
                <w:sz w:val="20"/>
              </w:rPr>
            </w:pPr>
            <w:r>
              <w:rPr>
                <w:spacing w:val="-2"/>
                <w:sz w:val="20"/>
              </w:rPr>
              <w:t>хирургическое лечение</w:t>
            </w:r>
          </w:p>
        </w:tc>
        <w:tc>
          <w:tcPr>
            <w:tcW w:w="3540" w:type="dxa"/>
          </w:tcPr>
          <w:p w14:paraId="48EEA2D8" w14:textId="77777777" w:rsidR="0058791C" w:rsidRPr="006700A0" w:rsidRDefault="00BA7600">
            <w:pPr>
              <w:pStyle w:val="TableParagraph"/>
              <w:spacing w:line="230" w:lineRule="exact"/>
              <w:ind w:left="52" w:right="362"/>
              <w:rPr>
                <w:sz w:val="20"/>
                <w:lang w:val="ru-RU"/>
              </w:rPr>
            </w:pPr>
            <w:r w:rsidRPr="006700A0">
              <w:rPr>
                <w:sz w:val="20"/>
                <w:lang w:val="ru-RU"/>
              </w:rPr>
              <w:t>экстирпация матки с тазовой и парааортальной</w:t>
            </w:r>
            <w:r w:rsidRPr="006700A0">
              <w:rPr>
                <w:spacing w:val="-13"/>
                <w:sz w:val="20"/>
                <w:lang w:val="ru-RU"/>
              </w:rPr>
              <w:t xml:space="preserve"> </w:t>
            </w:r>
            <w:r w:rsidRPr="006700A0">
              <w:rPr>
                <w:sz w:val="20"/>
                <w:lang w:val="ru-RU"/>
              </w:rPr>
              <w:t xml:space="preserve">лимфаденэктомией, субтотальной резекцией большого </w:t>
            </w:r>
            <w:r w:rsidRPr="006700A0">
              <w:rPr>
                <w:spacing w:val="-2"/>
                <w:sz w:val="20"/>
                <w:lang w:val="ru-RU"/>
              </w:rPr>
              <w:t>сальника</w:t>
            </w:r>
          </w:p>
        </w:tc>
        <w:tc>
          <w:tcPr>
            <w:tcW w:w="1830" w:type="dxa"/>
            <w:vMerge/>
            <w:tcBorders>
              <w:top w:val="nil"/>
            </w:tcBorders>
          </w:tcPr>
          <w:p w14:paraId="05EA0F17" w14:textId="77777777" w:rsidR="0058791C" w:rsidRPr="006700A0" w:rsidRDefault="0058791C">
            <w:pPr>
              <w:rPr>
                <w:sz w:val="2"/>
                <w:szCs w:val="2"/>
                <w:lang w:val="ru-RU"/>
              </w:rPr>
            </w:pPr>
          </w:p>
        </w:tc>
      </w:tr>
      <w:tr w:rsidR="0058791C" w:rsidRPr="00B572D9" w14:paraId="4FCE412D" w14:textId="77777777">
        <w:trPr>
          <w:trHeight w:val="1365"/>
        </w:trPr>
        <w:tc>
          <w:tcPr>
            <w:tcW w:w="990" w:type="dxa"/>
            <w:vMerge/>
            <w:tcBorders>
              <w:top w:val="nil"/>
            </w:tcBorders>
          </w:tcPr>
          <w:p w14:paraId="783E7699" w14:textId="77777777" w:rsidR="0058791C" w:rsidRPr="006700A0" w:rsidRDefault="0058791C">
            <w:pPr>
              <w:rPr>
                <w:sz w:val="2"/>
                <w:szCs w:val="2"/>
                <w:lang w:val="ru-RU"/>
              </w:rPr>
            </w:pPr>
          </w:p>
        </w:tc>
        <w:tc>
          <w:tcPr>
            <w:tcW w:w="2955" w:type="dxa"/>
            <w:vMerge/>
            <w:tcBorders>
              <w:top w:val="nil"/>
            </w:tcBorders>
          </w:tcPr>
          <w:p w14:paraId="0F58D694" w14:textId="77777777" w:rsidR="0058791C" w:rsidRPr="006700A0" w:rsidRDefault="0058791C">
            <w:pPr>
              <w:rPr>
                <w:sz w:val="2"/>
                <w:szCs w:val="2"/>
                <w:lang w:val="ru-RU"/>
              </w:rPr>
            </w:pPr>
          </w:p>
        </w:tc>
        <w:tc>
          <w:tcPr>
            <w:tcW w:w="1710" w:type="dxa"/>
            <w:vMerge/>
            <w:tcBorders>
              <w:top w:val="nil"/>
            </w:tcBorders>
          </w:tcPr>
          <w:p w14:paraId="5E2C9D24" w14:textId="77777777" w:rsidR="0058791C" w:rsidRPr="006700A0" w:rsidRDefault="0058791C">
            <w:pPr>
              <w:rPr>
                <w:sz w:val="2"/>
                <w:szCs w:val="2"/>
                <w:lang w:val="ru-RU"/>
              </w:rPr>
            </w:pPr>
          </w:p>
        </w:tc>
        <w:tc>
          <w:tcPr>
            <w:tcW w:w="2955" w:type="dxa"/>
            <w:vMerge/>
            <w:tcBorders>
              <w:top w:val="nil"/>
            </w:tcBorders>
          </w:tcPr>
          <w:p w14:paraId="709562D0" w14:textId="77777777" w:rsidR="0058791C" w:rsidRPr="006700A0" w:rsidRDefault="0058791C">
            <w:pPr>
              <w:rPr>
                <w:sz w:val="2"/>
                <w:szCs w:val="2"/>
                <w:lang w:val="ru-RU"/>
              </w:rPr>
            </w:pPr>
          </w:p>
        </w:tc>
        <w:tc>
          <w:tcPr>
            <w:tcW w:w="1710" w:type="dxa"/>
            <w:vMerge/>
            <w:tcBorders>
              <w:top w:val="nil"/>
            </w:tcBorders>
          </w:tcPr>
          <w:p w14:paraId="2DFCC59E" w14:textId="77777777" w:rsidR="0058791C" w:rsidRPr="006700A0" w:rsidRDefault="0058791C">
            <w:pPr>
              <w:rPr>
                <w:sz w:val="2"/>
                <w:szCs w:val="2"/>
                <w:lang w:val="ru-RU"/>
              </w:rPr>
            </w:pPr>
          </w:p>
        </w:tc>
        <w:tc>
          <w:tcPr>
            <w:tcW w:w="3540" w:type="dxa"/>
          </w:tcPr>
          <w:p w14:paraId="55360235" w14:textId="77777777" w:rsidR="0058791C" w:rsidRPr="006700A0" w:rsidRDefault="00BA7600">
            <w:pPr>
              <w:pStyle w:val="TableParagraph"/>
              <w:spacing w:line="214" w:lineRule="exact"/>
              <w:ind w:left="52"/>
              <w:rPr>
                <w:sz w:val="20"/>
                <w:lang w:val="ru-RU"/>
              </w:rPr>
            </w:pPr>
            <w:r w:rsidRPr="006700A0">
              <w:rPr>
                <w:sz w:val="20"/>
                <w:lang w:val="ru-RU"/>
              </w:rPr>
              <w:t>экстирпация</w:t>
            </w:r>
            <w:r w:rsidRPr="006700A0">
              <w:rPr>
                <w:spacing w:val="-6"/>
                <w:sz w:val="20"/>
                <w:lang w:val="ru-RU"/>
              </w:rPr>
              <w:t xml:space="preserve"> </w:t>
            </w:r>
            <w:r w:rsidRPr="006700A0">
              <w:rPr>
                <w:sz w:val="20"/>
                <w:lang w:val="ru-RU"/>
              </w:rPr>
              <w:t>матки</w:t>
            </w:r>
            <w:r w:rsidRPr="006700A0">
              <w:rPr>
                <w:spacing w:val="-6"/>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тазовой</w:t>
            </w:r>
          </w:p>
          <w:p w14:paraId="13FF93DB" w14:textId="77777777" w:rsidR="0058791C" w:rsidRPr="006700A0" w:rsidRDefault="00BA7600">
            <w:pPr>
              <w:pStyle w:val="TableParagraph"/>
              <w:ind w:left="52"/>
              <w:rPr>
                <w:sz w:val="20"/>
                <w:lang w:val="ru-RU"/>
              </w:rPr>
            </w:pPr>
            <w:r w:rsidRPr="006700A0">
              <w:rPr>
                <w:sz w:val="20"/>
                <w:lang w:val="ru-RU"/>
              </w:rPr>
              <w:t>лимфаденэктомией и интраоперационной</w:t>
            </w:r>
            <w:r w:rsidRPr="006700A0">
              <w:rPr>
                <w:spacing w:val="-13"/>
                <w:sz w:val="20"/>
                <w:lang w:val="ru-RU"/>
              </w:rPr>
              <w:t xml:space="preserve"> </w:t>
            </w:r>
            <w:r w:rsidRPr="006700A0">
              <w:rPr>
                <w:sz w:val="20"/>
                <w:lang w:val="ru-RU"/>
              </w:rPr>
              <w:t>лучевой</w:t>
            </w:r>
            <w:r w:rsidRPr="006700A0">
              <w:rPr>
                <w:spacing w:val="-12"/>
                <w:sz w:val="20"/>
                <w:lang w:val="ru-RU"/>
              </w:rPr>
              <w:t xml:space="preserve"> </w:t>
            </w:r>
            <w:r w:rsidRPr="006700A0">
              <w:rPr>
                <w:sz w:val="20"/>
                <w:lang w:val="ru-RU"/>
              </w:rPr>
              <w:t>терапией</w:t>
            </w:r>
          </w:p>
        </w:tc>
        <w:tc>
          <w:tcPr>
            <w:tcW w:w="1830" w:type="dxa"/>
            <w:vMerge/>
            <w:tcBorders>
              <w:top w:val="nil"/>
            </w:tcBorders>
          </w:tcPr>
          <w:p w14:paraId="4ED801EA" w14:textId="77777777" w:rsidR="0058791C" w:rsidRPr="006700A0" w:rsidRDefault="0058791C">
            <w:pPr>
              <w:rPr>
                <w:sz w:val="2"/>
                <w:szCs w:val="2"/>
                <w:lang w:val="ru-RU"/>
              </w:rPr>
            </w:pPr>
          </w:p>
        </w:tc>
      </w:tr>
      <w:tr w:rsidR="0058791C" w:rsidRPr="00B572D9" w14:paraId="15001B6D" w14:textId="77777777">
        <w:trPr>
          <w:trHeight w:val="1140"/>
        </w:trPr>
        <w:tc>
          <w:tcPr>
            <w:tcW w:w="990" w:type="dxa"/>
            <w:vMerge/>
            <w:tcBorders>
              <w:top w:val="nil"/>
            </w:tcBorders>
          </w:tcPr>
          <w:p w14:paraId="36A74D04" w14:textId="77777777" w:rsidR="0058791C" w:rsidRPr="006700A0" w:rsidRDefault="0058791C">
            <w:pPr>
              <w:rPr>
                <w:sz w:val="2"/>
                <w:szCs w:val="2"/>
                <w:lang w:val="ru-RU"/>
              </w:rPr>
            </w:pPr>
          </w:p>
        </w:tc>
        <w:tc>
          <w:tcPr>
            <w:tcW w:w="2955" w:type="dxa"/>
            <w:vMerge/>
            <w:tcBorders>
              <w:top w:val="nil"/>
            </w:tcBorders>
          </w:tcPr>
          <w:p w14:paraId="4B425AFC" w14:textId="77777777" w:rsidR="0058791C" w:rsidRPr="006700A0" w:rsidRDefault="0058791C">
            <w:pPr>
              <w:rPr>
                <w:sz w:val="2"/>
                <w:szCs w:val="2"/>
                <w:lang w:val="ru-RU"/>
              </w:rPr>
            </w:pPr>
          </w:p>
        </w:tc>
        <w:tc>
          <w:tcPr>
            <w:tcW w:w="1710" w:type="dxa"/>
            <w:vMerge w:val="restart"/>
          </w:tcPr>
          <w:p w14:paraId="4BA948CB" w14:textId="77777777" w:rsidR="0058791C" w:rsidRDefault="00BA7600">
            <w:pPr>
              <w:pStyle w:val="TableParagraph"/>
              <w:spacing w:line="214" w:lineRule="exact"/>
              <w:ind w:left="52"/>
              <w:rPr>
                <w:sz w:val="20"/>
              </w:rPr>
            </w:pPr>
            <w:r>
              <w:rPr>
                <w:spacing w:val="-5"/>
                <w:sz w:val="20"/>
              </w:rPr>
              <w:t>C56</w:t>
            </w:r>
          </w:p>
        </w:tc>
        <w:tc>
          <w:tcPr>
            <w:tcW w:w="2955" w:type="dxa"/>
            <w:vMerge w:val="restart"/>
          </w:tcPr>
          <w:p w14:paraId="385A6605"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7F089239" w14:textId="77777777" w:rsidR="0058791C" w:rsidRDefault="00BA7600">
            <w:pPr>
              <w:pStyle w:val="TableParagraph"/>
              <w:ind w:left="52" w:right="60"/>
              <w:rPr>
                <w:sz w:val="20"/>
              </w:rPr>
            </w:pPr>
            <w:r w:rsidRPr="006700A0">
              <w:rPr>
                <w:sz w:val="20"/>
                <w:lang w:val="ru-RU"/>
              </w:rPr>
              <w:t>новообразования</w:t>
            </w:r>
            <w:r w:rsidRPr="006700A0">
              <w:rPr>
                <w:spacing w:val="-13"/>
                <w:sz w:val="20"/>
                <w:lang w:val="ru-RU"/>
              </w:rPr>
              <w:t xml:space="preserve"> </w:t>
            </w:r>
            <w:r w:rsidRPr="006700A0">
              <w:rPr>
                <w:sz w:val="20"/>
                <w:lang w:val="ru-RU"/>
              </w:rPr>
              <w:t>яичников(</w:t>
            </w:r>
            <w:r>
              <w:rPr>
                <w:sz w:val="20"/>
              </w:rPr>
              <w:t>I</w:t>
            </w:r>
            <w:r w:rsidRPr="006700A0">
              <w:rPr>
                <w:spacing w:val="-12"/>
                <w:sz w:val="20"/>
                <w:lang w:val="ru-RU"/>
              </w:rPr>
              <w:t xml:space="preserve"> </w:t>
            </w:r>
            <w:r w:rsidRPr="006700A0">
              <w:rPr>
                <w:sz w:val="20"/>
                <w:lang w:val="ru-RU"/>
              </w:rPr>
              <w:t>-</w:t>
            </w:r>
            <w:r w:rsidRPr="006700A0">
              <w:rPr>
                <w:spacing w:val="-13"/>
                <w:sz w:val="20"/>
                <w:lang w:val="ru-RU"/>
              </w:rPr>
              <w:t xml:space="preserve"> </w:t>
            </w:r>
            <w:r>
              <w:rPr>
                <w:sz w:val="20"/>
              </w:rPr>
              <w:t>IV</w:t>
            </w:r>
            <w:r w:rsidRPr="006700A0">
              <w:rPr>
                <w:sz w:val="20"/>
                <w:lang w:val="ru-RU"/>
              </w:rPr>
              <w:t xml:space="preserve"> стадия). </w:t>
            </w:r>
            <w:r>
              <w:rPr>
                <w:sz w:val="20"/>
              </w:rPr>
              <w:t xml:space="preserve">Рецидивы </w:t>
            </w:r>
            <w:r>
              <w:rPr>
                <w:spacing w:val="-2"/>
                <w:sz w:val="20"/>
              </w:rPr>
              <w:t xml:space="preserve">злокачественных </w:t>
            </w:r>
            <w:r>
              <w:rPr>
                <w:sz w:val="20"/>
              </w:rPr>
              <w:t>новообразований яичников</w:t>
            </w:r>
          </w:p>
        </w:tc>
        <w:tc>
          <w:tcPr>
            <w:tcW w:w="1710" w:type="dxa"/>
            <w:vMerge w:val="restart"/>
          </w:tcPr>
          <w:p w14:paraId="06DE8EB2" w14:textId="77777777" w:rsidR="0058791C" w:rsidRDefault="00BA7600">
            <w:pPr>
              <w:pStyle w:val="TableParagraph"/>
              <w:spacing w:line="214" w:lineRule="exact"/>
              <w:ind w:left="52"/>
              <w:rPr>
                <w:sz w:val="20"/>
              </w:rPr>
            </w:pPr>
            <w:r>
              <w:rPr>
                <w:spacing w:val="-2"/>
                <w:sz w:val="20"/>
              </w:rPr>
              <w:t>хирургическое</w:t>
            </w:r>
          </w:p>
          <w:p w14:paraId="2314EB0D" w14:textId="77777777" w:rsidR="0058791C" w:rsidRDefault="00BA7600">
            <w:pPr>
              <w:pStyle w:val="TableParagraph"/>
              <w:ind w:left="52"/>
              <w:rPr>
                <w:sz w:val="20"/>
              </w:rPr>
            </w:pPr>
            <w:r>
              <w:rPr>
                <w:spacing w:val="-2"/>
                <w:sz w:val="20"/>
              </w:rPr>
              <w:t>лечение</w:t>
            </w:r>
          </w:p>
        </w:tc>
        <w:tc>
          <w:tcPr>
            <w:tcW w:w="3540" w:type="dxa"/>
          </w:tcPr>
          <w:p w14:paraId="748A27E3" w14:textId="77777777" w:rsidR="0058791C" w:rsidRPr="006700A0" w:rsidRDefault="00BA7600">
            <w:pPr>
              <w:pStyle w:val="TableParagraph"/>
              <w:spacing w:line="214" w:lineRule="exact"/>
              <w:ind w:left="52"/>
              <w:rPr>
                <w:sz w:val="20"/>
                <w:lang w:val="ru-RU"/>
              </w:rPr>
            </w:pPr>
            <w:r w:rsidRPr="006700A0">
              <w:rPr>
                <w:sz w:val="20"/>
                <w:lang w:val="ru-RU"/>
              </w:rPr>
              <w:t>комбинированные</w:t>
            </w:r>
            <w:r w:rsidRPr="006700A0">
              <w:rPr>
                <w:spacing w:val="-7"/>
                <w:sz w:val="20"/>
                <w:lang w:val="ru-RU"/>
              </w:rPr>
              <w:t xml:space="preserve"> </w:t>
            </w:r>
            <w:r w:rsidRPr="006700A0">
              <w:rPr>
                <w:spacing w:val="-2"/>
                <w:sz w:val="20"/>
                <w:lang w:val="ru-RU"/>
              </w:rPr>
              <w:t>циторедуктивные</w:t>
            </w:r>
          </w:p>
          <w:p w14:paraId="73292B52" w14:textId="77777777" w:rsidR="0058791C" w:rsidRPr="006700A0" w:rsidRDefault="00BA7600">
            <w:pPr>
              <w:pStyle w:val="TableParagraph"/>
              <w:ind w:left="52"/>
              <w:rPr>
                <w:sz w:val="20"/>
                <w:lang w:val="ru-RU"/>
              </w:rPr>
            </w:pPr>
            <w:r w:rsidRPr="006700A0">
              <w:rPr>
                <w:sz w:val="20"/>
                <w:lang w:val="ru-RU"/>
              </w:rPr>
              <w:t>операции</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злокачественных новообразованиях яичников</w:t>
            </w:r>
          </w:p>
        </w:tc>
        <w:tc>
          <w:tcPr>
            <w:tcW w:w="1830" w:type="dxa"/>
            <w:vMerge/>
            <w:tcBorders>
              <w:top w:val="nil"/>
            </w:tcBorders>
          </w:tcPr>
          <w:p w14:paraId="0D6FCC5F" w14:textId="77777777" w:rsidR="0058791C" w:rsidRPr="006700A0" w:rsidRDefault="0058791C">
            <w:pPr>
              <w:rPr>
                <w:sz w:val="2"/>
                <w:szCs w:val="2"/>
                <w:lang w:val="ru-RU"/>
              </w:rPr>
            </w:pPr>
          </w:p>
        </w:tc>
      </w:tr>
      <w:tr w:rsidR="0058791C" w:rsidRPr="00B572D9" w14:paraId="232A3F81" w14:textId="77777777">
        <w:trPr>
          <w:trHeight w:val="690"/>
        </w:trPr>
        <w:tc>
          <w:tcPr>
            <w:tcW w:w="990" w:type="dxa"/>
            <w:vMerge/>
            <w:tcBorders>
              <w:top w:val="nil"/>
            </w:tcBorders>
          </w:tcPr>
          <w:p w14:paraId="4028DFF1" w14:textId="77777777" w:rsidR="0058791C" w:rsidRPr="006700A0" w:rsidRDefault="0058791C">
            <w:pPr>
              <w:rPr>
                <w:sz w:val="2"/>
                <w:szCs w:val="2"/>
                <w:lang w:val="ru-RU"/>
              </w:rPr>
            </w:pPr>
          </w:p>
        </w:tc>
        <w:tc>
          <w:tcPr>
            <w:tcW w:w="2955" w:type="dxa"/>
            <w:vMerge/>
            <w:tcBorders>
              <w:top w:val="nil"/>
            </w:tcBorders>
          </w:tcPr>
          <w:p w14:paraId="7B23F4FE" w14:textId="77777777" w:rsidR="0058791C" w:rsidRPr="006700A0" w:rsidRDefault="0058791C">
            <w:pPr>
              <w:rPr>
                <w:sz w:val="2"/>
                <w:szCs w:val="2"/>
                <w:lang w:val="ru-RU"/>
              </w:rPr>
            </w:pPr>
          </w:p>
        </w:tc>
        <w:tc>
          <w:tcPr>
            <w:tcW w:w="1710" w:type="dxa"/>
            <w:vMerge/>
            <w:tcBorders>
              <w:top w:val="nil"/>
            </w:tcBorders>
          </w:tcPr>
          <w:p w14:paraId="2D7AA950" w14:textId="77777777" w:rsidR="0058791C" w:rsidRPr="006700A0" w:rsidRDefault="0058791C">
            <w:pPr>
              <w:rPr>
                <w:sz w:val="2"/>
                <w:szCs w:val="2"/>
                <w:lang w:val="ru-RU"/>
              </w:rPr>
            </w:pPr>
          </w:p>
        </w:tc>
        <w:tc>
          <w:tcPr>
            <w:tcW w:w="2955" w:type="dxa"/>
            <w:vMerge/>
            <w:tcBorders>
              <w:top w:val="nil"/>
            </w:tcBorders>
          </w:tcPr>
          <w:p w14:paraId="55BE3169" w14:textId="77777777" w:rsidR="0058791C" w:rsidRPr="006700A0" w:rsidRDefault="0058791C">
            <w:pPr>
              <w:rPr>
                <w:sz w:val="2"/>
                <w:szCs w:val="2"/>
                <w:lang w:val="ru-RU"/>
              </w:rPr>
            </w:pPr>
          </w:p>
        </w:tc>
        <w:tc>
          <w:tcPr>
            <w:tcW w:w="1710" w:type="dxa"/>
            <w:vMerge/>
            <w:tcBorders>
              <w:top w:val="nil"/>
            </w:tcBorders>
          </w:tcPr>
          <w:p w14:paraId="7C7A70B1" w14:textId="77777777" w:rsidR="0058791C" w:rsidRPr="006700A0" w:rsidRDefault="0058791C">
            <w:pPr>
              <w:rPr>
                <w:sz w:val="2"/>
                <w:szCs w:val="2"/>
                <w:lang w:val="ru-RU"/>
              </w:rPr>
            </w:pPr>
          </w:p>
        </w:tc>
        <w:tc>
          <w:tcPr>
            <w:tcW w:w="3540" w:type="dxa"/>
          </w:tcPr>
          <w:p w14:paraId="0042378E" w14:textId="77777777" w:rsidR="0058791C" w:rsidRPr="006700A0" w:rsidRDefault="00BA7600">
            <w:pPr>
              <w:pStyle w:val="TableParagraph"/>
              <w:spacing w:line="230" w:lineRule="exact"/>
              <w:ind w:left="52" w:right="423"/>
              <w:rPr>
                <w:sz w:val="20"/>
                <w:lang w:val="ru-RU"/>
              </w:rPr>
            </w:pPr>
            <w:r w:rsidRPr="006700A0">
              <w:rPr>
                <w:sz w:val="20"/>
                <w:lang w:val="ru-RU"/>
              </w:rPr>
              <w:t>циторедуктивные операции с внутрибрюшной</w:t>
            </w:r>
            <w:r w:rsidRPr="006700A0">
              <w:rPr>
                <w:spacing w:val="-13"/>
                <w:sz w:val="20"/>
                <w:lang w:val="ru-RU"/>
              </w:rPr>
              <w:t xml:space="preserve"> </w:t>
            </w:r>
            <w:r w:rsidRPr="006700A0">
              <w:rPr>
                <w:sz w:val="20"/>
                <w:lang w:val="ru-RU"/>
              </w:rPr>
              <w:t xml:space="preserve">гипертермической </w:t>
            </w:r>
            <w:r w:rsidRPr="006700A0">
              <w:rPr>
                <w:spacing w:val="-2"/>
                <w:sz w:val="20"/>
                <w:lang w:val="ru-RU"/>
              </w:rPr>
              <w:t>химиотерапией</w:t>
            </w:r>
          </w:p>
        </w:tc>
        <w:tc>
          <w:tcPr>
            <w:tcW w:w="1830" w:type="dxa"/>
            <w:vMerge/>
            <w:tcBorders>
              <w:top w:val="nil"/>
            </w:tcBorders>
          </w:tcPr>
          <w:p w14:paraId="075A02CE" w14:textId="77777777" w:rsidR="0058791C" w:rsidRPr="006700A0" w:rsidRDefault="0058791C">
            <w:pPr>
              <w:rPr>
                <w:sz w:val="2"/>
                <w:szCs w:val="2"/>
                <w:lang w:val="ru-RU"/>
              </w:rPr>
            </w:pPr>
          </w:p>
        </w:tc>
      </w:tr>
      <w:tr w:rsidR="0058791C" w:rsidRPr="00B572D9" w14:paraId="1869E201" w14:textId="77777777">
        <w:trPr>
          <w:trHeight w:val="900"/>
        </w:trPr>
        <w:tc>
          <w:tcPr>
            <w:tcW w:w="990" w:type="dxa"/>
            <w:vMerge/>
            <w:tcBorders>
              <w:top w:val="nil"/>
            </w:tcBorders>
          </w:tcPr>
          <w:p w14:paraId="26D2EF3A" w14:textId="77777777" w:rsidR="0058791C" w:rsidRPr="006700A0" w:rsidRDefault="0058791C">
            <w:pPr>
              <w:rPr>
                <w:sz w:val="2"/>
                <w:szCs w:val="2"/>
                <w:lang w:val="ru-RU"/>
              </w:rPr>
            </w:pPr>
          </w:p>
        </w:tc>
        <w:tc>
          <w:tcPr>
            <w:tcW w:w="2955" w:type="dxa"/>
            <w:vMerge/>
            <w:tcBorders>
              <w:top w:val="nil"/>
            </w:tcBorders>
          </w:tcPr>
          <w:p w14:paraId="05305795" w14:textId="77777777" w:rsidR="0058791C" w:rsidRPr="006700A0" w:rsidRDefault="0058791C">
            <w:pPr>
              <w:rPr>
                <w:sz w:val="2"/>
                <w:szCs w:val="2"/>
                <w:lang w:val="ru-RU"/>
              </w:rPr>
            </w:pPr>
          </w:p>
        </w:tc>
        <w:tc>
          <w:tcPr>
            <w:tcW w:w="1710" w:type="dxa"/>
          </w:tcPr>
          <w:p w14:paraId="2A9CA03F" w14:textId="77777777" w:rsidR="0058791C" w:rsidRDefault="00BA7600">
            <w:pPr>
              <w:pStyle w:val="TableParagraph"/>
              <w:ind w:left="52"/>
              <w:rPr>
                <w:sz w:val="20"/>
              </w:rPr>
            </w:pPr>
            <w:r>
              <w:rPr>
                <w:sz w:val="20"/>
              </w:rPr>
              <w:t>C53,</w:t>
            </w:r>
            <w:r>
              <w:rPr>
                <w:spacing w:val="-13"/>
                <w:sz w:val="20"/>
              </w:rPr>
              <w:t xml:space="preserve"> </w:t>
            </w:r>
            <w:r>
              <w:rPr>
                <w:sz w:val="20"/>
              </w:rPr>
              <w:t>C54,</w:t>
            </w:r>
            <w:r>
              <w:rPr>
                <w:spacing w:val="-12"/>
                <w:sz w:val="20"/>
              </w:rPr>
              <w:t xml:space="preserve"> </w:t>
            </w:r>
            <w:r>
              <w:rPr>
                <w:sz w:val="20"/>
              </w:rPr>
              <w:t xml:space="preserve">C56, </w:t>
            </w:r>
            <w:r>
              <w:rPr>
                <w:spacing w:val="-2"/>
                <w:sz w:val="20"/>
              </w:rPr>
              <w:t>C57.8</w:t>
            </w:r>
          </w:p>
        </w:tc>
        <w:tc>
          <w:tcPr>
            <w:tcW w:w="2955" w:type="dxa"/>
          </w:tcPr>
          <w:p w14:paraId="55BC5A0E" w14:textId="77777777" w:rsidR="0058791C" w:rsidRPr="006700A0" w:rsidRDefault="00BA7600">
            <w:pPr>
              <w:pStyle w:val="TableParagraph"/>
              <w:ind w:left="52" w:right="111"/>
              <w:rPr>
                <w:sz w:val="20"/>
                <w:lang w:val="ru-RU"/>
              </w:rPr>
            </w:pPr>
            <w:r w:rsidRPr="006700A0">
              <w:rPr>
                <w:sz w:val="20"/>
                <w:lang w:val="ru-RU"/>
              </w:rPr>
              <w:t>рецидивы злокачественного новообразования</w:t>
            </w:r>
            <w:r w:rsidRPr="006700A0">
              <w:rPr>
                <w:spacing w:val="-13"/>
                <w:sz w:val="20"/>
                <w:lang w:val="ru-RU"/>
              </w:rPr>
              <w:t xml:space="preserve"> </w:t>
            </w:r>
            <w:r w:rsidRPr="006700A0">
              <w:rPr>
                <w:sz w:val="20"/>
                <w:lang w:val="ru-RU"/>
              </w:rPr>
              <w:t>тела</w:t>
            </w:r>
            <w:r w:rsidRPr="006700A0">
              <w:rPr>
                <w:spacing w:val="-12"/>
                <w:sz w:val="20"/>
                <w:lang w:val="ru-RU"/>
              </w:rPr>
              <w:t xml:space="preserve"> </w:t>
            </w:r>
            <w:r w:rsidRPr="006700A0">
              <w:rPr>
                <w:sz w:val="20"/>
                <w:lang w:val="ru-RU"/>
              </w:rPr>
              <w:t>матки, шейки матки и яичников</w:t>
            </w:r>
          </w:p>
        </w:tc>
        <w:tc>
          <w:tcPr>
            <w:tcW w:w="1710" w:type="dxa"/>
          </w:tcPr>
          <w:p w14:paraId="35D7A005" w14:textId="77777777" w:rsidR="0058791C" w:rsidRDefault="00BA7600">
            <w:pPr>
              <w:pStyle w:val="TableParagraph"/>
              <w:ind w:left="52"/>
              <w:rPr>
                <w:sz w:val="20"/>
              </w:rPr>
            </w:pPr>
            <w:r>
              <w:rPr>
                <w:spacing w:val="-2"/>
                <w:sz w:val="20"/>
              </w:rPr>
              <w:t>хирургическое лечение</w:t>
            </w:r>
          </w:p>
        </w:tc>
        <w:tc>
          <w:tcPr>
            <w:tcW w:w="3540" w:type="dxa"/>
          </w:tcPr>
          <w:p w14:paraId="2C22A234" w14:textId="77777777" w:rsidR="0058791C" w:rsidRPr="006700A0" w:rsidRDefault="00BA7600">
            <w:pPr>
              <w:pStyle w:val="TableParagraph"/>
              <w:ind w:left="52"/>
              <w:rPr>
                <w:sz w:val="20"/>
                <w:lang w:val="ru-RU"/>
              </w:rPr>
            </w:pPr>
            <w:r w:rsidRPr="006700A0">
              <w:rPr>
                <w:sz w:val="20"/>
                <w:lang w:val="ru-RU"/>
              </w:rPr>
              <w:t>удаление</w:t>
            </w:r>
            <w:r w:rsidRPr="006700A0">
              <w:rPr>
                <w:spacing w:val="-13"/>
                <w:sz w:val="20"/>
                <w:lang w:val="ru-RU"/>
              </w:rPr>
              <w:t xml:space="preserve"> </w:t>
            </w:r>
            <w:r w:rsidRPr="006700A0">
              <w:rPr>
                <w:sz w:val="20"/>
                <w:lang w:val="ru-RU"/>
              </w:rPr>
              <w:t>рецидивных</w:t>
            </w:r>
            <w:r w:rsidRPr="006700A0">
              <w:rPr>
                <w:spacing w:val="-12"/>
                <w:sz w:val="20"/>
                <w:lang w:val="ru-RU"/>
              </w:rPr>
              <w:t xml:space="preserve"> </w:t>
            </w:r>
            <w:r w:rsidRPr="006700A0">
              <w:rPr>
                <w:sz w:val="20"/>
                <w:lang w:val="ru-RU"/>
              </w:rPr>
              <w:t>опухолей</w:t>
            </w:r>
            <w:r w:rsidRPr="006700A0">
              <w:rPr>
                <w:spacing w:val="-13"/>
                <w:sz w:val="20"/>
                <w:lang w:val="ru-RU"/>
              </w:rPr>
              <w:t xml:space="preserve"> </w:t>
            </w:r>
            <w:r w:rsidRPr="006700A0">
              <w:rPr>
                <w:sz w:val="20"/>
                <w:lang w:val="ru-RU"/>
              </w:rPr>
              <w:t xml:space="preserve">малого </w:t>
            </w:r>
            <w:r w:rsidRPr="006700A0">
              <w:rPr>
                <w:spacing w:val="-4"/>
                <w:sz w:val="20"/>
                <w:lang w:val="ru-RU"/>
              </w:rPr>
              <w:t>таза</w:t>
            </w:r>
          </w:p>
        </w:tc>
        <w:tc>
          <w:tcPr>
            <w:tcW w:w="1830" w:type="dxa"/>
            <w:vMerge/>
            <w:tcBorders>
              <w:top w:val="nil"/>
            </w:tcBorders>
          </w:tcPr>
          <w:p w14:paraId="47B57C2F" w14:textId="77777777" w:rsidR="0058791C" w:rsidRPr="006700A0" w:rsidRDefault="0058791C">
            <w:pPr>
              <w:rPr>
                <w:sz w:val="2"/>
                <w:szCs w:val="2"/>
                <w:lang w:val="ru-RU"/>
              </w:rPr>
            </w:pPr>
          </w:p>
        </w:tc>
      </w:tr>
      <w:tr w:rsidR="0058791C" w:rsidRPr="00B572D9" w14:paraId="7804C67C" w14:textId="77777777">
        <w:trPr>
          <w:trHeight w:val="885"/>
        </w:trPr>
        <w:tc>
          <w:tcPr>
            <w:tcW w:w="990" w:type="dxa"/>
            <w:vMerge/>
            <w:tcBorders>
              <w:top w:val="nil"/>
            </w:tcBorders>
          </w:tcPr>
          <w:p w14:paraId="31100C6B" w14:textId="77777777" w:rsidR="0058791C" w:rsidRPr="006700A0" w:rsidRDefault="0058791C">
            <w:pPr>
              <w:rPr>
                <w:sz w:val="2"/>
                <w:szCs w:val="2"/>
                <w:lang w:val="ru-RU"/>
              </w:rPr>
            </w:pPr>
          </w:p>
        </w:tc>
        <w:tc>
          <w:tcPr>
            <w:tcW w:w="2955" w:type="dxa"/>
            <w:vMerge/>
            <w:tcBorders>
              <w:top w:val="nil"/>
            </w:tcBorders>
          </w:tcPr>
          <w:p w14:paraId="4FB9265C" w14:textId="77777777" w:rsidR="0058791C" w:rsidRPr="006700A0" w:rsidRDefault="0058791C">
            <w:pPr>
              <w:rPr>
                <w:sz w:val="2"/>
                <w:szCs w:val="2"/>
                <w:lang w:val="ru-RU"/>
              </w:rPr>
            </w:pPr>
          </w:p>
        </w:tc>
        <w:tc>
          <w:tcPr>
            <w:tcW w:w="1710" w:type="dxa"/>
          </w:tcPr>
          <w:p w14:paraId="0D0167D3" w14:textId="77777777" w:rsidR="0058791C" w:rsidRDefault="00BA7600">
            <w:pPr>
              <w:pStyle w:val="TableParagraph"/>
              <w:spacing w:line="214" w:lineRule="exact"/>
              <w:ind w:left="52"/>
              <w:rPr>
                <w:sz w:val="20"/>
              </w:rPr>
            </w:pPr>
            <w:r>
              <w:rPr>
                <w:spacing w:val="-5"/>
                <w:sz w:val="20"/>
              </w:rPr>
              <w:t>C60</w:t>
            </w:r>
          </w:p>
        </w:tc>
        <w:tc>
          <w:tcPr>
            <w:tcW w:w="2955" w:type="dxa"/>
          </w:tcPr>
          <w:p w14:paraId="09F8B94F"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25E9D342" w14:textId="77777777" w:rsidR="0058791C" w:rsidRPr="006700A0" w:rsidRDefault="00BA7600">
            <w:pPr>
              <w:pStyle w:val="TableParagraph"/>
              <w:ind w:left="52"/>
              <w:rPr>
                <w:sz w:val="20"/>
                <w:lang w:val="ru-RU"/>
              </w:rPr>
            </w:pPr>
            <w:r w:rsidRPr="006700A0">
              <w:rPr>
                <w:sz w:val="20"/>
                <w:lang w:val="ru-RU"/>
              </w:rPr>
              <w:t>новообразования</w:t>
            </w:r>
            <w:r w:rsidRPr="006700A0">
              <w:rPr>
                <w:spacing w:val="-12"/>
                <w:sz w:val="20"/>
                <w:lang w:val="ru-RU"/>
              </w:rPr>
              <w:t xml:space="preserve"> </w:t>
            </w:r>
            <w:r w:rsidRPr="006700A0">
              <w:rPr>
                <w:sz w:val="20"/>
                <w:lang w:val="ru-RU"/>
              </w:rPr>
              <w:t>полового</w:t>
            </w:r>
            <w:r w:rsidRPr="006700A0">
              <w:rPr>
                <w:spacing w:val="-11"/>
                <w:sz w:val="20"/>
                <w:lang w:val="ru-RU"/>
              </w:rPr>
              <w:t xml:space="preserve"> </w:t>
            </w:r>
            <w:r w:rsidRPr="006700A0">
              <w:rPr>
                <w:spacing w:val="-2"/>
                <w:sz w:val="20"/>
                <w:lang w:val="ru-RU"/>
              </w:rPr>
              <w:t>члена</w:t>
            </w:r>
          </w:p>
          <w:p w14:paraId="165A505D"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z w:val="20"/>
                <w:lang w:val="ru-RU"/>
              </w:rPr>
              <w:t xml:space="preserve"> - </w:t>
            </w:r>
            <w:r>
              <w:rPr>
                <w:sz w:val="20"/>
              </w:rPr>
              <w:t>IV</w:t>
            </w:r>
            <w:r w:rsidRPr="006700A0">
              <w:rPr>
                <w:sz w:val="20"/>
                <w:lang w:val="ru-RU"/>
              </w:rPr>
              <w:t xml:space="preserve"> </w:t>
            </w:r>
            <w:r w:rsidRPr="006700A0">
              <w:rPr>
                <w:spacing w:val="-2"/>
                <w:sz w:val="20"/>
                <w:lang w:val="ru-RU"/>
              </w:rPr>
              <w:t>стадия)</w:t>
            </w:r>
          </w:p>
        </w:tc>
        <w:tc>
          <w:tcPr>
            <w:tcW w:w="1710" w:type="dxa"/>
          </w:tcPr>
          <w:p w14:paraId="21C9BAE8" w14:textId="77777777" w:rsidR="0058791C" w:rsidRDefault="00BA7600">
            <w:pPr>
              <w:pStyle w:val="TableParagraph"/>
              <w:spacing w:line="214" w:lineRule="exact"/>
              <w:ind w:left="52"/>
              <w:rPr>
                <w:sz w:val="20"/>
              </w:rPr>
            </w:pPr>
            <w:r>
              <w:rPr>
                <w:spacing w:val="-2"/>
                <w:sz w:val="20"/>
              </w:rPr>
              <w:t>хирургическое</w:t>
            </w:r>
          </w:p>
          <w:p w14:paraId="531415D2" w14:textId="77777777" w:rsidR="0058791C" w:rsidRDefault="00BA7600">
            <w:pPr>
              <w:pStyle w:val="TableParagraph"/>
              <w:ind w:left="52"/>
              <w:rPr>
                <w:sz w:val="20"/>
              </w:rPr>
            </w:pPr>
            <w:r>
              <w:rPr>
                <w:spacing w:val="-2"/>
                <w:sz w:val="20"/>
              </w:rPr>
              <w:t>лечение</w:t>
            </w:r>
          </w:p>
        </w:tc>
        <w:tc>
          <w:tcPr>
            <w:tcW w:w="3540" w:type="dxa"/>
          </w:tcPr>
          <w:p w14:paraId="4495F454" w14:textId="77777777" w:rsidR="0058791C" w:rsidRPr="006700A0" w:rsidRDefault="00BA7600">
            <w:pPr>
              <w:pStyle w:val="TableParagraph"/>
              <w:spacing w:line="214" w:lineRule="exact"/>
              <w:ind w:left="52"/>
              <w:rPr>
                <w:sz w:val="20"/>
                <w:lang w:val="ru-RU"/>
              </w:rPr>
            </w:pPr>
            <w:r w:rsidRPr="006700A0">
              <w:rPr>
                <w:sz w:val="20"/>
                <w:lang w:val="ru-RU"/>
              </w:rPr>
              <w:t>ампутация</w:t>
            </w:r>
            <w:r w:rsidRPr="006700A0">
              <w:rPr>
                <w:spacing w:val="-6"/>
                <w:sz w:val="20"/>
                <w:lang w:val="ru-RU"/>
              </w:rPr>
              <w:t xml:space="preserve"> </w:t>
            </w:r>
            <w:r w:rsidRPr="006700A0">
              <w:rPr>
                <w:sz w:val="20"/>
                <w:lang w:val="ru-RU"/>
              </w:rPr>
              <w:t>полового</w:t>
            </w:r>
            <w:r w:rsidRPr="006700A0">
              <w:rPr>
                <w:spacing w:val="-4"/>
                <w:sz w:val="20"/>
                <w:lang w:val="ru-RU"/>
              </w:rPr>
              <w:t xml:space="preserve"> </w:t>
            </w:r>
            <w:r w:rsidRPr="006700A0">
              <w:rPr>
                <w:spacing w:val="-2"/>
                <w:sz w:val="20"/>
                <w:lang w:val="ru-RU"/>
              </w:rPr>
              <w:t>члена,</w:t>
            </w:r>
          </w:p>
          <w:p w14:paraId="47CB0897" w14:textId="77777777" w:rsidR="0058791C" w:rsidRPr="006700A0" w:rsidRDefault="00BA7600">
            <w:pPr>
              <w:pStyle w:val="TableParagraph"/>
              <w:ind w:left="52" w:right="477"/>
              <w:rPr>
                <w:sz w:val="20"/>
                <w:lang w:val="ru-RU"/>
              </w:rPr>
            </w:pPr>
            <w:r w:rsidRPr="006700A0">
              <w:rPr>
                <w:sz w:val="20"/>
                <w:lang w:val="ru-RU"/>
              </w:rPr>
              <w:t>двусторонняя</w:t>
            </w:r>
            <w:r w:rsidRPr="006700A0">
              <w:rPr>
                <w:spacing w:val="-13"/>
                <w:sz w:val="20"/>
                <w:lang w:val="ru-RU"/>
              </w:rPr>
              <w:t xml:space="preserve"> </w:t>
            </w:r>
            <w:r w:rsidRPr="006700A0">
              <w:rPr>
                <w:sz w:val="20"/>
                <w:lang w:val="ru-RU"/>
              </w:rPr>
              <w:t>подвздошно-пахово- бедренная лимфаденэктомия</w:t>
            </w:r>
          </w:p>
        </w:tc>
        <w:tc>
          <w:tcPr>
            <w:tcW w:w="1830" w:type="dxa"/>
            <w:vMerge/>
            <w:tcBorders>
              <w:top w:val="nil"/>
            </w:tcBorders>
          </w:tcPr>
          <w:p w14:paraId="53156D09" w14:textId="77777777" w:rsidR="0058791C" w:rsidRPr="006700A0" w:rsidRDefault="0058791C">
            <w:pPr>
              <w:rPr>
                <w:sz w:val="2"/>
                <w:szCs w:val="2"/>
                <w:lang w:val="ru-RU"/>
              </w:rPr>
            </w:pPr>
          </w:p>
        </w:tc>
      </w:tr>
      <w:tr w:rsidR="0058791C" w14:paraId="0B006AF8" w14:textId="77777777">
        <w:trPr>
          <w:trHeight w:val="1350"/>
        </w:trPr>
        <w:tc>
          <w:tcPr>
            <w:tcW w:w="990" w:type="dxa"/>
            <w:vMerge/>
            <w:tcBorders>
              <w:top w:val="nil"/>
            </w:tcBorders>
          </w:tcPr>
          <w:p w14:paraId="6A3F898A" w14:textId="77777777" w:rsidR="0058791C" w:rsidRPr="006700A0" w:rsidRDefault="0058791C">
            <w:pPr>
              <w:rPr>
                <w:sz w:val="2"/>
                <w:szCs w:val="2"/>
                <w:lang w:val="ru-RU"/>
              </w:rPr>
            </w:pPr>
          </w:p>
        </w:tc>
        <w:tc>
          <w:tcPr>
            <w:tcW w:w="2955" w:type="dxa"/>
            <w:vMerge/>
            <w:tcBorders>
              <w:top w:val="nil"/>
            </w:tcBorders>
          </w:tcPr>
          <w:p w14:paraId="228C7523" w14:textId="77777777" w:rsidR="0058791C" w:rsidRPr="006700A0" w:rsidRDefault="0058791C">
            <w:pPr>
              <w:rPr>
                <w:sz w:val="2"/>
                <w:szCs w:val="2"/>
                <w:lang w:val="ru-RU"/>
              </w:rPr>
            </w:pPr>
          </w:p>
        </w:tc>
        <w:tc>
          <w:tcPr>
            <w:tcW w:w="1710" w:type="dxa"/>
          </w:tcPr>
          <w:p w14:paraId="017678D0" w14:textId="77777777" w:rsidR="0058791C" w:rsidRDefault="00BA7600">
            <w:pPr>
              <w:pStyle w:val="TableParagraph"/>
              <w:spacing w:line="214" w:lineRule="exact"/>
              <w:ind w:left="52"/>
              <w:rPr>
                <w:sz w:val="20"/>
              </w:rPr>
            </w:pPr>
            <w:r>
              <w:rPr>
                <w:spacing w:val="-5"/>
                <w:sz w:val="20"/>
              </w:rPr>
              <w:t>C61</w:t>
            </w:r>
          </w:p>
        </w:tc>
        <w:tc>
          <w:tcPr>
            <w:tcW w:w="2955" w:type="dxa"/>
          </w:tcPr>
          <w:p w14:paraId="390586C6" w14:textId="77777777" w:rsidR="0058791C" w:rsidRPr="006700A0" w:rsidRDefault="00BA7600">
            <w:pPr>
              <w:pStyle w:val="TableParagraph"/>
              <w:spacing w:line="214" w:lineRule="exact"/>
              <w:ind w:left="52"/>
              <w:rPr>
                <w:sz w:val="20"/>
                <w:lang w:val="ru-RU"/>
              </w:rPr>
            </w:pPr>
            <w:r w:rsidRPr="006700A0">
              <w:rPr>
                <w:spacing w:val="-2"/>
                <w:sz w:val="20"/>
                <w:lang w:val="ru-RU"/>
              </w:rPr>
              <w:t>локализованные</w:t>
            </w:r>
          </w:p>
          <w:p w14:paraId="24103126" w14:textId="77777777" w:rsidR="0058791C" w:rsidRPr="006700A0" w:rsidRDefault="00BA7600">
            <w:pPr>
              <w:pStyle w:val="TableParagraph"/>
              <w:ind w:left="52" w:right="858"/>
              <w:rPr>
                <w:sz w:val="20"/>
                <w:lang w:val="ru-RU"/>
              </w:rPr>
            </w:pPr>
            <w:r w:rsidRPr="006700A0">
              <w:rPr>
                <w:spacing w:val="-2"/>
                <w:sz w:val="20"/>
                <w:lang w:val="ru-RU"/>
              </w:rPr>
              <w:t xml:space="preserve">злокачественные новообразования </w:t>
            </w:r>
            <w:r w:rsidRPr="006700A0">
              <w:rPr>
                <w:sz w:val="20"/>
                <w:lang w:val="ru-RU"/>
              </w:rPr>
              <w:t>предстательной</w:t>
            </w:r>
            <w:r w:rsidRPr="006700A0">
              <w:rPr>
                <w:spacing w:val="-13"/>
                <w:sz w:val="20"/>
                <w:lang w:val="ru-RU"/>
              </w:rPr>
              <w:t xml:space="preserve"> </w:t>
            </w:r>
            <w:r w:rsidRPr="006700A0">
              <w:rPr>
                <w:sz w:val="20"/>
                <w:lang w:val="ru-RU"/>
              </w:rPr>
              <w:t>железы</w:t>
            </w:r>
          </w:p>
          <w:p w14:paraId="1C3A4E3B"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pacing w:val="-3"/>
                <w:sz w:val="20"/>
                <w:lang w:val="ru-RU"/>
              </w:rPr>
              <w:t xml:space="preserve"> </w:t>
            </w:r>
            <w:r w:rsidRPr="006700A0">
              <w:rPr>
                <w:sz w:val="20"/>
                <w:lang w:val="ru-RU"/>
              </w:rPr>
              <w:t>-</w:t>
            </w:r>
            <w:r w:rsidRPr="006700A0">
              <w:rPr>
                <w:spacing w:val="-2"/>
                <w:sz w:val="20"/>
                <w:lang w:val="ru-RU"/>
              </w:rPr>
              <w:t xml:space="preserve"> </w:t>
            </w:r>
            <w:r>
              <w:rPr>
                <w:sz w:val="20"/>
              </w:rPr>
              <w:t>II</w:t>
            </w:r>
            <w:r w:rsidRPr="006700A0">
              <w:rPr>
                <w:spacing w:val="-2"/>
                <w:sz w:val="20"/>
                <w:lang w:val="ru-RU"/>
              </w:rPr>
              <w:t xml:space="preserve"> </w:t>
            </w:r>
            <w:r w:rsidRPr="006700A0">
              <w:rPr>
                <w:sz w:val="20"/>
                <w:lang w:val="ru-RU"/>
              </w:rPr>
              <w:t>стадия),</w:t>
            </w:r>
            <w:r w:rsidRPr="006700A0">
              <w:rPr>
                <w:spacing w:val="-2"/>
                <w:sz w:val="20"/>
                <w:lang w:val="ru-RU"/>
              </w:rPr>
              <w:t xml:space="preserve"> </w:t>
            </w:r>
            <w:r>
              <w:rPr>
                <w:sz w:val="20"/>
              </w:rPr>
              <w:t>T</w:t>
            </w:r>
            <w:r w:rsidRPr="006700A0">
              <w:rPr>
                <w:sz w:val="20"/>
                <w:lang w:val="ru-RU"/>
              </w:rPr>
              <w:t>1-</w:t>
            </w:r>
            <w:r w:rsidRPr="006700A0">
              <w:rPr>
                <w:spacing w:val="-2"/>
                <w:sz w:val="20"/>
                <w:lang w:val="ru-RU"/>
              </w:rPr>
              <w:t>2</w:t>
            </w:r>
            <w:r>
              <w:rPr>
                <w:spacing w:val="-2"/>
                <w:sz w:val="20"/>
              </w:rPr>
              <w:t>cN</w:t>
            </w:r>
            <w:r w:rsidRPr="006700A0">
              <w:rPr>
                <w:spacing w:val="-2"/>
                <w:sz w:val="20"/>
                <w:lang w:val="ru-RU"/>
              </w:rPr>
              <w:t>0</w:t>
            </w:r>
            <w:r>
              <w:rPr>
                <w:spacing w:val="-2"/>
                <w:sz w:val="20"/>
              </w:rPr>
              <w:t>M</w:t>
            </w:r>
            <w:r w:rsidRPr="006700A0">
              <w:rPr>
                <w:spacing w:val="-2"/>
                <w:sz w:val="20"/>
                <w:lang w:val="ru-RU"/>
              </w:rPr>
              <w:t>0</w:t>
            </w:r>
          </w:p>
        </w:tc>
        <w:tc>
          <w:tcPr>
            <w:tcW w:w="1710" w:type="dxa"/>
          </w:tcPr>
          <w:p w14:paraId="03D7F598" w14:textId="77777777" w:rsidR="0058791C" w:rsidRDefault="00BA7600">
            <w:pPr>
              <w:pStyle w:val="TableParagraph"/>
              <w:spacing w:line="214" w:lineRule="exact"/>
              <w:ind w:left="52"/>
              <w:rPr>
                <w:sz w:val="20"/>
              </w:rPr>
            </w:pPr>
            <w:r>
              <w:rPr>
                <w:spacing w:val="-2"/>
                <w:sz w:val="20"/>
              </w:rPr>
              <w:t>хирургическое</w:t>
            </w:r>
          </w:p>
          <w:p w14:paraId="0EF578A0" w14:textId="77777777" w:rsidR="0058791C" w:rsidRDefault="00BA7600">
            <w:pPr>
              <w:pStyle w:val="TableParagraph"/>
              <w:ind w:left="52"/>
              <w:rPr>
                <w:sz w:val="20"/>
              </w:rPr>
            </w:pPr>
            <w:r>
              <w:rPr>
                <w:spacing w:val="-2"/>
                <w:sz w:val="20"/>
              </w:rPr>
              <w:t>лечение</w:t>
            </w:r>
          </w:p>
        </w:tc>
        <w:tc>
          <w:tcPr>
            <w:tcW w:w="3540" w:type="dxa"/>
          </w:tcPr>
          <w:p w14:paraId="7A2152A3" w14:textId="77777777" w:rsidR="0058791C" w:rsidRDefault="00BA7600">
            <w:pPr>
              <w:pStyle w:val="TableParagraph"/>
              <w:spacing w:line="214" w:lineRule="exact"/>
              <w:ind w:left="52"/>
              <w:rPr>
                <w:sz w:val="20"/>
              </w:rPr>
            </w:pPr>
            <w:r>
              <w:rPr>
                <w:spacing w:val="-2"/>
                <w:sz w:val="20"/>
              </w:rPr>
              <w:t>криодеструкция</w:t>
            </w:r>
            <w:r>
              <w:rPr>
                <w:spacing w:val="14"/>
                <w:sz w:val="20"/>
              </w:rPr>
              <w:t xml:space="preserve"> </w:t>
            </w:r>
            <w:r>
              <w:rPr>
                <w:spacing w:val="-2"/>
                <w:sz w:val="20"/>
              </w:rPr>
              <w:t>опухоли</w:t>
            </w:r>
          </w:p>
          <w:p w14:paraId="6B6C201D" w14:textId="77777777" w:rsidR="0058791C" w:rsidRDefault="00BA7600">
            <w:pPr>
              <w:pStyle w:val="TableParagraph"/>
              <w:ind w:left="52"/>
              <w:rPr>
                <w:sz w:val="20"/>
              </w:rPr>
            </w:pPr>
            <w:r>
              <w:rPr>
                <w:spacing w:val="-2"/>
                <w:sz w:val="20"/>
              </w:rPr>
              <w:t>предстательной</w:t>
            </w:r>
            <w:r>
              <w:rPr>
                <w:spacing w:val="14"/>
                <w:sz w:val="20"/>
              </w:rPr>
              <w:t xml:space="preserve"> </w:t>
            </w:r>
            <w:r>
              <w:rPr>
                <w:spacing w:val="-2"/>
                <w:sz w:val="20"/>
              </w:rPr>
              <w:t>железы</w:t>
            </w:r>
          </w:p>
        </w:tc>
        <w:tc>
          <w:tcPr>
            <w:tcW w:w="1830" w:type="dxa"/>
            <w:vMerge/>
            <w:tcBorders>
              <w:top w:val="nil"/>
            </w:tcBorders>
          </w:tcPr>
          <w:p w14:paraId="2E18DDC4" w14:textId="77777777" w:rsidR="0058791C" w:rsidRDefault="0058791C">
            <w:pPr>
              <w:rPr>
                <w:sz w:val="2"/>
                <w:szCs w:val="2"/>
              </w:rPr>
            </w:pPr>
          </w:p>
        </w:tc>
      </w:tr>
      <w:tr w:rsidR="0058791C" w14:paraId="48564CA9" w14:textId="77777777">
        <w:trPr>
          <w:trHeight w:val="690"/>
        </w:trPr>
        <w:tc>
          <w:tcPr>
            <w:tcW w:w="990" w:type="dxa"/>
            <w:vMerge/>
            <w:tcBorders>
              <w:top w:val="nil"/>
            </w:tcBorders>
          </w:tcPr>
          <w:p w14:paraId="2A145981" w14:textId="77777777" w:rsidR="0058791C" w:rsidRDefault="0058791C">
            <w:pPr>
              <w:rPr>
                <w:sz w:val="2"/>
                <w:szCs w:val="2"/>
              </w:rPr>
            </w:pPr>
          </w:p>
        </w:tc>
        <w:tc>
          <w:tcPr>
            <w:tcW w:w="2955" w:type="dxa"/>
            <w:vMerge/>
            <w:tcBorders>
              <w:top w:val="nil"/>
            </w:tcBorders>
          </w:tcPr>
          <w:p w14:paraId="69BA602F" w14:textId="77777777" w:rsidR="0058791C" w:rsidRDefault="0058791C">
            <w:pPr>
              <w:rPr>
                <w:sz w:val="2"/>
                <w:szCs w:val="2"/>
              </w:rPr>
            </w:pPr>
          </w:p>
        </w:tc>
        <w:tc>
          <w:tcPr>
            <w:tcW w:w="1710" w:type="dxa"/>
          </w:tcPr>
          <w:p w14:paraId="2E08DF5D" w14:textId="77777777" w:rsidR="0058791C" w:rsidRDefault="00BA7600">
            <w:pPr>
              <w:pStyle w:val="TableParagraph"/>
              <w:spacing w:line="214" w:lineRule="exact"/>
              <w:ind w:left="52"/>
              <w:rPr>
                <w:sz w:val="20"/>
              </w:rPr>
            </w:pPr>
            <w:r>
              <w:rPr>
                <w:spacing w:val="-5"/>
                <w:sz w:val="20"/>
              </w:rPr>
              <w:t>C62</w:t>
            </w:r>
          </w:p>
        </w:tc>
        <w:tc>
          <w:tcPr>
            <w:tcW w:w="2955" w:type="dxa"/>
          </w:tcPr>
          <w:p w14:paraId="256DC908" w14:textId="77777777" w:rsidR="0058791C" w:rsidRDefault="00BA7600">
            <w:pPr>
              <w:pStyle w:val="TableParagraph"/>
              <w:spacing w:line="214" w:lineRule="exact"/>
              <w:ind w:left="52"/>
              <w:rPr>
                <w:sz w:val="20"/>
              </w:rPr>
            </w:pPr>
            <w:r>
              <w:rPr>
                <w:spacing w:val="-2"/>
                <w:sz w:val="20"/>
              </w:rPr>
              <w:t>злокачественные</w:t>
            </w:r>
          </w:p>
          <w:p w14:paraId="7FC5EE00" w14:textId="77777777" w:rsidR="0058791C" w:rsidRDefault="00BA7600">
            <w:pPr>
              <w:pStyle w:val="TableParagraph"/>
              <w:ind w:left="52"/>
              <w:rPr>
                <w:sz w:val="20"/>
              </w:rPr>
            </w:pPr>
            <w:r>
              <w:rPr>
                <w:spacing w:val="-2"/>
                <w:sz w:val="20"/>
              </w:rPr>
              <w:t>новообразования</w:t>
            </w:r>
            <w:r>
              <w:rPr>
                <w:spacing w:val="15"/>
                <w:sz w:val="20"/>
              </w:rPr>
              <w:t xml:space="preserve"> </w:t>
            </w:r>
            <w:r>
              <w:rPr>
                <w:spacing w:val="-2"/>
                <w:sz w:val="20"/>
              </w:rPr>
              <w:t>яичка</w:t>
            </w:r>
          </w:p>
        </w:tc>
        <w:tc>
          <w:tcPr>
            <w:tcW w:w="1710" w:type="dxa"/>
          </w:tcPr>
          <w:p w14:paraId="67487BBF" w14:textId="77777777" w:rsidR="0058791C" w:rsidRDefault="00BA7600">
            <w:pPr>
              <w:pStyle w:val="TableParagraph"/>
              <w:spacing w:line="214" w:lineRule="exact"/>
              <w:ind w:left="52"/>
              <w:rPr>
                <w:sz w:val="20"/>
              </w:rPr>
            </w:pPr>
            <w:r>
              <w:rPr>
                <w:spacing w:val="-2"/>
                <w:sz w:val="20"/>
              </w:rPr>
              <w:t>хирургическое</w:t>
            </w:r>
          </w:p>
          <w:p w14:paraId="62C03111" w14:textId="77777777" w:rsidR="0058791C" w:rsidRDefault="00BA7600">
            <w:pPr>
              <w:pStyle w:val="TableParagraph"/>
              <w:ind w:left="52"/>
              <w:rPr>
                <w:sz w:val="20"/>
              </w:rPr>
            </w:pPr>
            <w:r>
              <w:rPr>
                <w:spacing w:val="-2"/>
                <w:sz w:val="20"/>
              </w:rPr>
              <w:t>лечение</w:t>
            </w:r>
          </w:p>
        </w:tc>
        <w:tc>
          <w:tcPr>
            <w:tcW w:w="3540" w:type="dxa"/>
          </w:tcPr>
          <w:p w14:paraId="02273B7C" w14:textId="77777777" w:rsidR="0058791C" w:rsidRDefault="00BA7600">
            <w:pPr>
              <w:pStyle w:val="TableParagraph"/>
              <w:spacing w:line="214" w:lineRule="exact"/>
              <w:ind w:left="52"/>
              <w:rPr>
                <w:sz w:val="20"/>
              </w:rPr>
            </w:pPr>
            <w:r>
              <w:rPr>
                <w:sz w:val="20"/>
              </w:rPr>
              <w:t>забрюшинная</w:t>
            </w:r>
            <w:r>
              <w:rPr>
                <w:spacing w:val="-3"/>
                <w:sz w:val="20"/>
              </w:rPr>
              <w:t xml:space="preserve"> </w:t>
            </w:r>
            <w:r>
              <w:rPr>
                <w:spacing w:val="-2"/>
                <w:sz w:val="20"/>
              </w:rPr>
              <w:t>лимфаденэктомия</w:t>
            </w:r>
          </w:p>
        </w:tc>
        <w:tc>
          <w:tcPr>
            <w:tcW w:w="1830" w:type="dxa"/>
            <w:vMerge/>
            <w:tcBorders>
              <w:top w:val="nil"/>
            </w:tcBorders>
          </w:tcPr>
          <w:p w14:paraId="3621C383" w14:textId="77777777" w:rsidR="0058791C" w:rsidRDefault="0058791C">
            <w:pPr>
              <w:rPr>
                <w:sz w:val="2"/>
                <w:szCs w:val="2"/>
              </w:rPr>
            </w:pPr>
          </w:p>
        </w:tc>
      </w:tr>
    </w:tbl>
    <w:p w14:paraId="31C7D898" w14:textId="77777777" w:rsidR="0058791C" w:rsidRDefault="0058791C">
      <w:pPr>
        <w:rPr>
          <w:sz w:val="2"/>
          <w:szCs w:val="2"/>
        </w:rPr>
        <w:sectPr w:rsidR="0058791C">
          <w:pgSz w:w="16840" w:h="1188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0ABAF7B8" w14:textId="77777777">
        <w:trPr>
          <w:trHeight w:val="210"/>
        </w:trPr>
        <w:tc>
          <w:tcPr>
            <w:tcW w:w="990" w:type="dxa"/>
          </w:tcPr>
          <w:p w14:paraId="5ACD19F5"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0969A493" w14:textId="77777777" w:rsidR="0058791C" w:rsidRDefault="00BA7600">
            <w:pPr>
              <w:pStyle w:val="TableParagraph"/>
              <w:spacing w:line="190" w:lineRule="exact"/>
              <w:ind w:right="14"/>
              <w:jc w:val="center"/>
              <w:rPr>
                <w:b/>
                <w:sz w:val="18"/>
              </w:rPr>
            </w:pPr>
            <w:r>
              <w:rPr>
                <w:b/>
                <w:sz w:val="18"/>
              </w:rPr>
              <w:t>2</w:t>
            </w:r>
          </w:p>
        </w:tc>
        <w:tc>
          <w:tcPr>
            <w:tcW w:w="1710" w:type="dxa"/>
          </w:tcPr>
          <w:p w14:paraId="34DB4357" w14:textId="77777777" w:rsidR="0058791C" w:rsidRDefault="00BA7600">
            <w:pPr>
              <w:pStyle w:val="TableParagraph"/>
              <w:spacing w:line="190" w:lineRule="exact"/>
              <w:ind w:right="29"/>
              <w:jc w:val="center"/>
              <w:rPr>
                <w:b/>
                <w:sz w:val="18"/>
              </w:rPr>
            </w:pPr>
            <w:r>
              <w:rPr>
                <w:b/>
                <w:sz w:val="18"/>
              </w:rPr>
              <w:t>3</w:t>
            </w:r>
          </w:p>
        </w:tc>
        <w:tc>
          <w:tcPr>
            <w:tcW w:w="2955" w:type="dxa"/>
          </w:tcPr>
          <w:p w14:paraId="5AB33353" w14:textId="77777777" w:rsidR="0058791C" w:rsidRDefault="00BA7600">
            <w:pPr>
              <w:pStyle w:val="TableParagraph"/>
              <w:spacing w:line="190" w:lineRule="exact"/>
              <w:ind w:right="14"/>
              <w:jc w:val="center"/>
              <w:rPr>
                <w:b/>
                <w:sz w:val="18"/>
              </w:rPr>
            </w:pPr>
            <w:r>
              <w:rPr>
                <w:b/>
                <w:sz w:val="18"/>
              </w:rPr>
              <w:t>4</w:t>
            </w:r>
          </w:p>
        </w:tc>
        <w:tc>
          <w:tcPr>
            <w:tcW w:w="1710" w:type="dxa"/>
          </w:tcPr>
          <w:p w14:paraId="27C4E560" w14:textId="77777777" w:rsidR="0058791C" w:rsidRDefault="00BA7600">
            <w:pPr>
              <w:pStyle w:val="TableParagraph"/>
              <w:spacing w:line="190" w:lineRule="exact"/>
              <w:ind w:right="29"/>
              <w:jc w:val="center"/>
              <w:rPr>
                <w:b/>
                <w:sz w:val="18"/>
              </w:rPr>
            </w:pPr>
            <w:r>
              <w:rPr>
                <w:b/>
                <w:sz w:val="18"/>
              </w:rPr>
              <w:t>5</w:t>
            </w:r>
          </w:p>
        </w:tc>
        <w:tc>
          <w:tcPr>
            <w:tcW w:w="3540" w:type="dxa"/>
          </w:tcPr>
          <w:p w14:paraId="47A04EC5" w14:textId="77777777" w:rsidR="0058791C" w:rsidRDefault="00BA7600">
            <w:pPr>
              <w:pStyle w:val="TableParagraph"/>
              <w:spacing w:line="190" w:lineRule="exact"/>
              <w:ind w:right="29"/>
              <w:jc w:val="center"/>
              <w:rPr>
                <w:b/>
                <w:sz w:val="18"/>
              </w:rPr>
            </w:pPr>
            <w:r>
              <w:rPr>
                <w:b/>
                <w:sz w:val="18"/>
              </w:rPr>
              <w:t>6</w:t>
            </w:r>
          </w:p>
        </w:tc>
        <w:tc>
          <w:tcPr>
            <w:tcW w:w="1830" w:type="dxa"/>
          </w:tcPr>
          <w:p w14:paraId="6BFAAC90" w14:textId="77777777" w:rsidR="0058791C" w:rsidRDefault="00BA7600">
            <w:pPr>
              <w:pStyle w:val="TableParagraph"/>
              <w:spacing w:line="190" w:lineRule="exact"/>
              <w:ind w:right="29"/>
              <w:jc w:val="center"/>
              <w:rPr>
                <w:b/>
                <w:sz w:val="18"/>
              </w:rPr>
            </w:pPr>
            <w:r>
              <w:rPr>
                <w:b/>
                <w:sz w:val="18"/>
              </w:rPr>
              <w:t>7</w:t>
            </w:r>
          </w:p>
        </w:tc>
      </w:tr>
      <w:tr w:rsidR="0058791C" w14:paraId="3D66685C" w14:textId="77777777">
        <w:trPr>
          <w:trHeight w:val="893"/>
        </w:trPr>
        <w:tc>
          <w:tcPr>
            <w:tcW w:w="990" w:type="dxa"/>
            <w:vMerge w:val="restart"/>
          </w:tcPr>
          <w:p w14:paraId="41BDF46F" w14:textId="77777777" w:rsidR="0058791C" w:rsidRDefault="0058791C">
            <w:pPr>
              <w:pStyle w:val="TableParagraph"/>
              <w:rPr>
                <w:sz w:val="20"/>
              </w:rPr>
            </w:pPr>
          </w:p>
        </w:tc>
        <w:tc>
          <w:tcPr>
            <w:tcW w:w="2955" w:type="dxa"/>
            <w:vMerge w:val="restart"/>
          </w:tcPr>
          <w:p w14:paraId="2F570EB5" w14:textId="77777777" w:rsidR="0058791C" w:rsidRDefault="0058791C">
            <w:pPr>
              <w:pStyle w:val="TableParagraph"/>
              <w:rPr>
                <w:sz w:val="20"/>
              </w:rPr>
            </w:pPr>
          </w:p>
        </w:tc>
        <w:tc>
          <w:tcPr>
            <w:tcW w:w="1710" w:type="dxa"/>
            <w:vMerge w:val="restart"/>
          </w:tcPr>
          <w:p w14:paraId="39DBFB10" w14:textId="77777777" w:rsidR="0058791C" w:rsidRDefault="00BA7600">
            <w:pPr>
              <w:pStyle w:val="TableParagraph"/>
              <w:spacing w:line="223" w:lineRule="exact"/>
              <w:ind w:left="52"/>
              <w:rPr>
                <w:sz w:val="20"/>
              </w:rPr>
            </w:pPr>
            <w:r>
              <w:rPr>
                <w:spacing w:val="-5"/>
                <w:sz w:val="20"/>
              </w:rPr>
              <w:t>C64</w:t>
            </w:r>
          </w:p>
        </w:tc>
        <w:tc>
          <w:tcPr>
            <w:tcW w:w="2955" w:type="dxa"/>
            <w:vMerge w:val="restart"/>
          </w:tcPr>
          <w:p w14:paraId="473B6F53" w14:textId="77777777" w:rsidR="0058791C" w:rsidRPr="006700A0" w:rsidRDefault="00BA7600">
            <w:pPr>
              <w:pStyle w:val="TableParagraph"/>
              <w:ind w:left="52" w:right="858"/>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почки (</w:t>
            </w:r>
            <w:r>
              <w:rPr>
                <w:sz w:val="20"/>
              </w:rPr>
              <w:t>III</w:t>
            </w:r>
            <w:r w:rsidRPr="006700A0">
              <w:rPr>
                <w:sz w:val="20"/>
                <w:lang w:val="ru-RU"/>
              </w:rPr>
              <w:t xml:space="preserve"> - </w:t>
            </w:r>
            <w:r>
              <w:rPr>
                <w:sz w:val="20"/>
              </w:rPr>
              <w:t>IV</w:t>
            </w:r>
            <w:r w:rsidRPr="006700A0">
              <w:rPr>
                <w:sz w:val="20"/>
                <w:lang w:val="ru-RU"/>
              </w:rPr>
              <w:t xml:space="preserve"> стадия)</w:t>
            </w:r>
          </w:p>
        </w:tc>
        <w:tc>
          <w:tcPr>
            <w:tcW w:w="1710" w:type="dxa"/>
            <w:vMerge w:val="restart"/>
          </w:tcPr>
          <w:p w14:paraId="4E2AAD2D" w14:textId="77777777" w:rsidR="0058791C" w:rsidRDefault="00BA7600">
            <w:pPr>
              <w:pStyle w:val="TableParagraph"/>
              <w:ind w:left="52"/>
              <w:rPr>
                <w:sz w:val="20"/>
              </w:rPr>
            </w:pPr>
            <w:r>
              <w:rPr>
                <w:spacing w:val="-2"/>
                <w:sz w:val="20"/>
              </w:rPr>
              <w:t>хирургическое лечение</w:t>
            </w:r>
          </w:p>
        </w:tc>
        <w:tc>
          <w:tcPr>
            <w:tcW w:w="3540" w:type="dxa"/>
          </w:tcPr>
          <w:p w14:paraId="56427203" w14:textId="77777777" w:rsidR="0058791C" w:rsidRDefault="00BA7600">
            <w:pPr>
              <w:pStyle w:val="TableParagraph"/>
              <w:spacing w:line="223" w:lineRule="exact"/>
              <w:ind w:left="52"/>
              <w:rPr>
                <w:sz w:val="20"/>
              </w:rPr>
            </w:pPr>
            <w:r>
              <w:rPr>
                <w:sz w:val="20"/>
              </w:rPr>
              <w:t>нефрэктомия</w:t>
            </w:r>
            <w:r>
              <w:rPr>
                <w:spacing w:val="-6"/>
                <w:sz w:val="20"/>
              </w:rPr>
              <w:t xml:space="preserve"> </w:t>
            </w:r>
            <w:r>
              <w:rPr>
                <w:sz w:val="20"/>
              </w:rPr>
              <w:t>с</w:t>
            </w:r>
            <w:r>
              <w:rPr>
                <w:spacing w:val="-6"/>
                <w:sz w:val="20"/>
              </w:rPr>
              <w:t xml:space="preserve"> </w:t>
            </w:r>
            <w:r>
              <w:rPr>
                <w:spacing w:val="-2"/>
                <w:sz w:val="20"/>
              </w:rPr>
              <w:t>тромбэктомией</w:t>
            </w:r>
          </w:p>
        </w:tc>
        <w:tc>
          <w:tcPr>
            <w:tcW w:w="1830" w:type="dxa"/>
            <w:vMerge w:val="restart"/>
          </w:tcPr>
          <w:p w14:paraId="4E1CAEB0" w14:textId="77777777" w:rsidR="0058791C" w:rsidRDefault="0058791C">
            <w:pPr>
              <w:pStyle w:val="TableParagraph"/>
              <w:rPr>
                <w:sz w:val="20"/>
              </w:rPr>
            </w:pPr>
          </w:p>
        </w:tc>
      </w:tr>
      <w:tr w:rsidR="0058791C" w:rsidRPr="00B572D9" w14:paraId="00E397BF" w14:textId="77777777">
        <w:trPr>
          <w:trHeight w:val="885"/>
        </w:trPr>
        <w:tc>
          <w:tcPr>
            <w:tcW w:w="990" w:type="dxa"/>
            <w:vMerge/>
            <w:tcBorders>
              <w:top w:val="nil"/>
            </w:tcBorders>
          </w:tcPr>
          <w:p w14:paraId="1CBE63C5" w14:textId="77777777" w:rsidR="0058791C" w:rsidRDefault="0058791C">
            <w:pPr>
              <w:rPr>
                <w:sz w:val="2"/>
                <w:szCs w:val="2"/>
              </w:rPr>
            </w:pPr>
          </w:p>
        </w:tc>
        <w:tc>
          <w:tcPr>
            <w:tcW w:w="2955" w:type="dxa"/>
            <w:vMerge/>
            <w:tcBorders>
              <w:top w:val="nil"/>
            </w:tcBorders>
          </w:tcPr>
          <w:p w14:paraId="4F0647F2" w14:textId="77777777" w:rsidR="0058791C" w:rsidRDefault="0058791C">
            <w:pPr>
              <w:rPr>
                <w:sz w:val="2"/>
                <w:szCs w:val="2"/>
              </w:rPr>
            </w:pPr>
          </w:p>
        </w:tc>
        <w:tc>
          <w:tcPr>
            <w:tcW w:w="1710" w:type="dxa"/>
            <w:vMerge/>
            <w:tcBorders>
              <w:top w:val="nil"/>
            </w:tcBorders>
          </w:tcPr>
          <w:p w14:paraId="3F02DE6A" w14:textId="77777777" w:rsidR="0058791C" w:rsidRDefault="0058791C">
            <w:pPr>
              <w:rPr>
                <w:sz w:val="2"/>
                <w:szCs w:val="2"/>
              </w:rPr>
            </w:pPr>
          </w:p>
        </w:tc>
        <w:tc>
          <w:tcPr>
            <w:tcW w:w="2955" w:type="dxa"/>
            <w:vMerge/>
            <w:tcBorders>
              <w:top w:val="nil"/>
            </w:tcBorders>
          </w:tcPr>
          <w:p w14:paraId="6C1B57A1" w14:textId="77777777" w:rsidR="0058791C" w:rsidRDefault="0058791C">
            <w:pPr>
              <w:rPr>
                <w:sz w:val="2"/>
                <w:szCs w:val="2"/>
              </w:rPr>
            </w:pPr>
          </w:p>
        </w:tc>
        <w:tc>
          <w:tcPr>
            <w:tcW w:w="1710" w:type="dxa"/>
            <w:vMerge/>
            <w:tcBorders>
              <w:top w:val="nil"/>
            </w:tcBorders>
          </w:tcPr>
          <w:p w14:paraId="6FFDB47F" w14:textId="77777777" w:rsidR="0058791C" w:rsidRDefault="0058791C">
            <w:pPr>
              <w:rPr>
                <w:sz w:val="2"/>
                <w:szCs w:val="2"/>
              </w:rPr>
            </w:pPr>
          </w:p>
        </w:tc>
        <w:tc>
          <w:tcPr>
            <w:tcW w:w="3540" w:type="dxa"/>
          </w:tcPr>
          <w:p w14:paraId="73025376" w14:textId="77777777" w:rsidR="0058791C" w:rsidRPr="006700A0" w:rsidRDefault="00BA7600">
            <w:pPr>
              <w:pStyle w:val="TableParagraph"/>
              <w:spacing w:line="214" w:lineRule="exact"/>
              <w:ind w:left="52"/>
              <w:rPr>
                <w:sz w:val="20"/>
                <w:lang w:val="ru-RU"/>
              </w:rPr>
            </w:pPr>
            <w:r w:rsidRPr="006700A0">
              <w:rPr>
                <w:sz w:val="20"/>
                <w:lang w:val="ru-RU"/>
              </w:rPr>
              <w:t>радикальная</w:t>
            </w:r>
            <w:r w:rsidRPr="006700A0">
              <w:rPr>
                <w:spacing w:val="-6"/>
                <w:sz w:val="20"/>
                <w:lang w:val="ru-RU"/>
              </w:rPr>
              <w:t xml:space="preserve"> </w:t>
            </w:r>
            <w:r w:rsidRPr="006700A0">
              <w:rPr>
                <w:sz w:val="20"/>
                <w:lang w:val="ru-RU"/>
              </w:rPr>
              <w:t>нефрэктомия</w:t>
            </w:r>
            <w:r w:rsidRPr="006700A0">
              <w:rPr>
                <w:spacing w:val="-5"/>
                <w:sz w:val="20"/>
                <w:lang w:val="ru-RU"/>
              </w:rPr>
              <w:t xml:space="preserve"> </w:t>
            </w:r>
            <w:r w:rsidRPr="006700A0">
              <w:rPr>
                <w:spacing w:val="-10"/>
                <w:sz w:val="20"/>
                <w:lang w:val="ru-RU"/>
              </w:rPr>
              <w:t>с</w:t>
            </w:r>
          </w:p>
          <w:p w14:paraId="3B48C24A" w14:textId="77777777" w:rsidR="0058791C" w:rsidRPr="006700A0" w:rsidRDefault="00BA7600">
            <w:pPr>
              <w:pStyle w:val="TableParagraph"/>
              <w:ind w:left="52" w:right="1066"/>
              <w:rPr>
                <w:sz w:val="20"/>
                <w:lang w:val="ru-RU"/>
              </w:rPr>
            </w:pPr>
            <w:r w:rsidRPr="006700A0">
              <w:rPr>
                <w:sz w:val="20"/>
                <w:lang w:val="ru-RU"/>
              </w:rPr>
              <w:t>расширенной</w:t>
            </w:r>
            <w:r w:rsidRPr="006700A0">
              <w:rPr>
                <w:spacing w:val="-13"/>
                <w:sz w:val="20"/>
                <w:lang w:val="ru-RU"/>
              </w:rPr>
              <w:t xml:space="preserve"> </w:t>
            </w:r>
            <w:r w:rsidRPr="006700A0">
              <w:rPr>
                <w:sz w:val="20"/>
                <w:lang w:val="ru-RU"/>
              </w:rPr>
              <w:t xml:space="preserve">забрюшинной </w:t>
            </w:r>
            <w:r w:rsidRPr="006700A0">
              <w:rPr>
                <w:spacing w:val="-2"/>
                <w:sz w:val="20"/>
                <w:lang w:val="ru-RU"/>
              </w:rPr>
              <w:t>лимфаденэктомией</w:t>
            </w:r>
          </w:p>
        </w:tc>
        <w:tc>
          <w:tcPr>
            <w:tcW w:w="1830" w:type="dxa"/>
            <w:vMerge/>
            <w:tcBorders>
              <w:top w:val="nil"/>
            </w:tcBorders>
          </w:tcPr>
          <w:p w14:paraId="7152646D" w14:textId="77777777" w:rsidR="0058791C" w:rsidRPr="006700A0" w:rsidRDefault="0058791C">
            <w:pPr>
              <w:rPr>
                <w:sz w:val="2"/>
                <w:szCs w:val="2"/>
                <w:lang w:val="ru-RU"/>
              </w:rPr>
            </w:pPr>
          </w:p>
        </w:tc>
      </w:tr>
      <w:tr w:rsidR="0058791C" w:rsidRPr="00B572D9" w14:paraId="23AAA03E" w14:textId="77777777">
        <w:trPr>
          <w:trHeight w:val="660"/>
        </w:trPr>
        <w:tc>
          <w:tcPr>
            <w:tcW w:w="990" w:type="dxa"/>
            <w:vMerge/>
            <w:tcBorders>
              <w:top w:val="nil"/>
            </w:tcBorders>
          </w:tcPr>
          <w:p w14:paraId="36412E76" w14:textId="77777777" w:rsidR="0058791C" w:rsidRPr="006700A0" w:rsidRDefault="0058791C">
            <w:pPr>
              <w:rPr>
                <w:sz w:val="2"/>
                <w:szCs w:val="2"/>
                <w:lang w:val="ru-RU"/>
              </w:rPr>
            </w:pPr>
          </w:p>
        </w:tc>
        <w:tc>
          <w:tcPr>
            <w:tcW w:w="2955" w:type="dxa"/>
            <w:vMerge/>
            <w:tcBorders>
              <w:top w:val="nil"/>
            </w:tcBorders>
          </w:tcPr>
          <w:p w14:paraId="7DA047EC" w14:textId="77777777" w:rsidR="0058791C" w:rsidRPr="006700A0" w:rsidRDefault="0058791C">
            <w:pPr>
              <w:rPr>
                <w:sz w:val="2"/>
                <w:szCs w:val="2"/>
                <w:lang w:val="ru-RU"/>
              </w:rPr>
            </w:pPr>
          </w:p>
        </w:tc>
        <w:tc>
          <w:tcPr>
            <w:tcW w:w="1710" w:type="dxa"/>
            <w:vMerge/>
            <w:tcBorders>
              <w:top w:val="nil"/>
            </w:tcBorders>
          </w:tcPr>
          <w:p w14:paraId="08F412FD" w14:textId="77777777" w:rsidR="0058791C" w:rsidRPr="006700A0" w:rsidRDefault="0058791C">
            <w:pPr>
              <w:rPr>
                <w:sz w:val="2"/>
                <w:szCs w:val="2"/>
                <w:lang w:val="ru-RU"/>
              </w:rPr>
            </w:pPr>
          </w:p>
        </w:tc>
        <w:tc>
          <w:tcPr>
            <w:tcW w:w="2955" w:type="dxa"/>
            <w:vMerge/>
            <w:tcBorders>
              <w:top w:val="nil"/>
            </w:tcBorders>
          </w:tcPr>
          <w:p w14:paraId="168916E8" w14:textId="77777777" w:rsidR="0058791C" w:rsidRPr="006700A0" w:rsidRDefault="0058791C">
            <w:pPr>
              <w:rPr>
                <w:sz w:val="2"/>
                <w:szCs w:val="2"/>
                <w:lang w:val="ru-RU"/>
              </w:rPr>
            </w:pPr>
          </w:p>
        </w:tc>
        <w:tc>
          <w:tcPr>
            <w:tcW w:w="1710" w:type="dxa"/>
            <w:vMerge/>
            <w:tcBorders>
              <w:top w:val="nil"/>
            </w:tcBorders>
          </w:tcPr>
          <w:p w14:paraId="24406F17" w14:textId="77777777" w:rsidR="0058791C" w:rsidRPr="006700A0" w:rsidRDefault="0058791C">
            <w:pPr>
              <w:rPr>
                <w:sz w:val="2"/>
                <w:szCs w:val="2"/>
                <w:lang w:val="ru-RU"/>
              </w:rPr>
            </w:pPr>
          </w:p>
        </w:tc>
        <w:tc>
          <w:tcPr>
            <w:tcW w:w="3540" w:type="dxa"/>
          </w:tcPr>
          <w:p w14:paraId="56F290A8" w14:textId="77777777" w:rsidR="0058791C" w:rsidRPr="006700A0" w:rsidRDefault="00BA7600">
            <w:pPr>
              <w:pStyle w:val="TableParagraph"/>
              <w:spacing w:line="214" w:lineRule="exact"/>
              <w:ind w:left="52"/>
              <w:rPr>
                <w:sz w:val="20"/>
                <w:lang w:val="ru-RU"/>
              </w:rPr>
            </w:pPr>
            <w:r w:rsidRPr="006700A0">
              <w:rPr>
                <w:sz w:val="20"/>
                <w:lang w:val="ru-RU"/>
              </w:rPr>
              <w:t>радикальная</w:t>
            </w:r>
            <w:r w:rsidRPr="006700A0">
              <w:rPr>
                <w:spacing w:val="-4"/>
                <w:sz w:val="20"/>
                <w:lang w:val="ru-RU"/>
              </w:rPr>
              <w:t xml:space="preserve"> </w:t>
            </w:r>
            <w:r w:rsidRPr="006700A0">
              <w:rPr>
                <w:sz w:val="20"/>
                <w:lang w:val="ru-RU"/>
              </w:rPr>
              <w:t>нефрэктомия</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резекцией</w:t>
            </w:r>
          </w:p>
          <w:p w14:paraId="32A46BED" w14:textId="77777777" w:rsidR="0058791C" w:rsidRPr="006700A0" w:rsidRDefault="00BA7600">
            <w:pPr>
              <w:pStyle w:val="TableParagraph"/>
              <w:ind w:left="52"/>
              <w:rPr>
                <w:sz w:val="20"/>
                <w:lang w:val="ru-RU"/>
              </w:rPr>
            </w:pPr>
            <w:r w:rsidRPr="006700A0">
              <w:rPr>
                <w:sz w:val="20"/>
                <w:lang w:val="ru-RU"/>
              </w:rPr>
              <w:t>соседних</w:t>
            </w:r>
            <w:r w:rsidRPr="006700A0">
              <w:rPr>
                <w:spacing w:val="-8"/>
                <w:sz w:val="20"/>
                <w:lang w:val="ru-RU"/>
              </w:rPr>
              <w:t xml:space="preserve"> </w:t>
            </w:r>
            <w:r w:rsidRPr="006700A0">
              <w:rPr>
                <w:spacing w:val="-2"/>
                <w:sz w:val="20"/>
                <w:lang w:val="ru-RU"/>
              </w:rPr>
              <w:t>органов</w:t>
            </w:r>
          </w:p>
        </w:tc>
        <w:tc>
          <w:tcPr>
            <w:tcW w:w="1830" w:type="dxa"/>
            <w:vMerge/>
            <w:tcBorders>
              <w:top w:val="nil"/>
            </w:tcBorders>
          </w:tcPr>
          <w:p w14:paraId="68CD3657" w14:textId="77777777" w:rsidR="0058791C" w:rsidRPr="006700A0" w:rsidRDefault="0058791C">
            <w:pPr>
              <w:rPr>
                <w:sz w:val="2"/>
                <w:szCs w:val="2"/>
                <w:lang w:val="ru-RU"/>
              </w:rPr>
            </w:pPr>
          </w:p>
        </w:tc>
      </w:tr>
      <w:tr w:rsidR="0058791C" w14:paraId="3ACD730E" w14:textId="77777777">
        <w:trPr>
          <w:trHeight w:val="690"/>
        </w:trPr>
        <w:tc>
          <w:tcPr>
            <w:tcW w:w="990" w:type="dxa"/>
            <w:vMerge/>
            <w:tcBorders>
              <w:top w:val="nil"/>
            </w:tcBorders>
          </w:tcPr>
          <w:p w14:paraId="63D22EEE" w14:textId="77777777" w:rsidR="0058791C" w:rsidRPr="006700A0" w:rsidRDefault="0058791C">
            <w:pPr>
              <w:rPr>
                <w:sz w:val="2"/>
                <w:szCs w:val="2"/>
                <w:lang w:val="ru-RU"/>
              </w:rPr>
            </w:pPr>
          </w:p>
        </w:tc>
        <w:tc>
          <w:tcPr>
            <w:tcW w:w="2955" w:type="dxa"/>
            <w:vMerge/>
            <w:tcBorders>
              <w:top w:val="nil"/>
            </w:tcBorders>
          </w:tcPr>
          <w:p w14:paraId="115F5A73" w14:textId="77777777" w:rsidR="0058791C" w:rsidRPr="006700A0" w:rsidRDefault="0058791C">
            <w:pPr>
              <w:rPr>
                <w:sz w:val="2"/>
                <w:szCs w:val="2"/>
                <w:lang w:val="ru-RU"/>
              </w:rPr>
            </w:pPr>
          </w:p>
        </w:tc>
        <w:tc>
          <w:tcPr>
            <w:tcW w:w="1710" w:type="dxa"/>
            <w:vMerge/>
            <w:tcBorders>
              <w:top w:val="nil"/>
            </w:tcBorders>
          </w:tcPr>
          <w:p w14:paraId="121D962B" w14:textId="77777777" w:rsidR="0058791C" w:rsidRPr="006700A0" w:rsidRDefault="0058791C">
            <w:pPr>
              <w:rPr>
                <w:sz w:val="2"/>
                <w:szCs w:val="2"/>
                <w:lang w:val="ru-RU"/>
              </w:rPr>
            </w:pPr>
          </w:p>
        </w:tc>
        <w:tc>
          <w:tcPr>
            <w:tcW w:w="2955" w:type="dxa"/>
            <w:vMerge w:val="restart"/>
          </w:tcPr>
          <w:p w14:paraId="14169F6E"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42EEEE17"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почки</w:t>
            </w:r>
          </w:p>
          <w:p w14:paraId="6330CBDC"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z w:val="20"/>
                <w:lang w:val="ru-RU"/>
              </w:rPr>
              <w:t xml:space="preserve"> - </w:t>
            </w:r>
            <w:r>
              <w:rPr>
                <w:sz w:val="20"/>
              </w:rPr>
              <w:t>II</w:t>
            </w:r>
            <w:r w:rsidRPr="006700A0">
              <w:rPr>
                <w:sz w:val="20"/>
                <w:lang w:val="ru-RU"/>
              </w:rPr>
              <w:t xml:space="preserve"> </w:t>
            </w:r>
            <w:r w:rsidRPr="006700A0">
              <w:rPr>
                <w:spacing w:val="-2"/>
                <w:sz w:val="20"/>
                <w:lang w:val="ru-RU"/>
              </w:rPr>
              <w:t>стадия)</w:t>
            </w:r>
          </w:p>
        </w:tc>
        <w:tc>
          <w:tcPr>
            <w:tcW w:w="1710" w:type="dxa"/>
            <w:vMerge w:val="restart"/>
          </w:tcPr>
          <w:p w14:paraId="62099927" w14:textId="77777777" w:rsidR="0058791C" w:rsidRDefault="00BA7600">
            <w:pPr>
              <w:pStyle w:val="TableParagraph"/>
              <w:spacing w:line="214" w:lineRule="exact"/>
              <w:ind w:left="52"/>
              <w:rPr>
                <w:sz w:val="20"/>
              </w:rPr>
            </w:pPr>
            <w:r>
              <w:rPr>
                <w:spacing w:val="-2"/>
                <w:sz w:val="20"/>
              </w:rPr>
              <w:t>хирургическое</w:t>
            </w:r>
          </w:p>
          <w:p w14:paraId="25454C07" w14:textId="77777777" w:rsidR="0058791C" w:rsidRDefault="00BA7600">
            <w:pPr>
              <w:pStyle w:val="TableParagraph"/>
              <w:ind w:left="52"/>
              <w:rPr>
                <w:sz w:val="20"/>
              </w:rPr>
            </w:pPr>
            <w:r>
              <w:rPr>
                <w:spacing w:val="-2"/>
                <w:sz w:val="20"/>
              </w:rPr>
              <w:t>лечение</w:t>
            </w:r>
          </w:p>
        </w:tc>
        <w:tc>
          <w:tcPr>
            <w:tcW w:w="3540" w:type="dxa"/>
          </w:tcPr>
          <w:p w14:paraId="6E8280BB" w14:textId="77777777" w:rsidR="0058791C" w:rsidRDefault="00BA7600">
            <w:pPr>
              <w:pStyle w:val="TableParagraph"/>
              <w:spacing w:line="214" w:lineRule="exact"/>
              <w:ind w:left="52"/>
              <w:rPr>
                <w:sz w:val="20"/>
              </w:rPr>
            </w:pPr>
            <w:r>
              <w:rPr>
                <w:spacing w:val="-2"/>
                <w:sz w:val="20"/>
              </w:rPr>
              <w:t>криодеструкция</w:t>
            </w:r>
            <w:r>
              <w:rPr>
                <w:spacing w:val="14"/>
                <w:sz w:val="20"/>
              </w:rPr>
              <w:t xml:space="preserve"> </w:t>
            </w:r>
            <w:r>
              <w:rPr>
                <w:spacing w:val="-2"/>
                <w:sz w:val="20"/>
              </w:rPr>
              <w:t>злокачественных</w:t>
            </w:r>
          </w:p>
          <w:p w14:paraId="1F917E1F" w14:textId="77777777" w:rsidR="0058791C" w:rsidRDefault="00BA7600">
            <w:pPr>
              <w:pStyle w:val="TableParagraph"/>
              <w:ind w:left="52"/>
              <w:rPr>
                <w:sz w:val="20"/>
              </w:rPr>
            </w:pPr>
            <w:r>
              <w:rPr>
                <w:spacing w:val="-2"/>
                <w:sz w:val="20"/>
              </w:rPr>
              <w:t>новообразований</w:t>
            </w:r>
            <w:r>
              <w:rPr>
                <w:spacing w:val="15"/>
                <w:sz w:val="20"/>
              </w:rPr>
              <w:t xml:space="preserve"> </w:t>
            </w:r>
            <w:r>
              <w:rPr>
                <w:spacing w:val="-2"/>
                <w:sz w:val="20"/>
              </w:rPr>
              <w:t>почки</w:t>
            </w:r>
          </w:p>
        </w:tc>
        <w:tc>
          <w:tcPr>
            <w:tcW w:w="1830" w:type="dxa"/>
            <w:vMerge/>
            <w:tcBorders>
              <w:top w:val="nil"/>
            </w:tcBorders>
          </w:tcPr>
          <w:p w14:paraId="2BA02C3A" w14:textId="77777777" w:rsidR="0058791C" w:rsidRDefault="0058791C">
            <w:pPr>
              <w:rPr>
                <w:sz w:val="2"/>
                <w:szCs w:val="2"/>
              </w:rPr>
            </w:pPr>
          </w:p>
        </w:tc>
      </w:tr>
      <w:tr w:rsidR="0058791C" w:rsidRPr="00B572D9" w14:paraId="29CFE277" w14:textId="77777777">
        <w:trPr>
          <w:trHeight w:val="1140"/>
        </w:trPr>
        <w:tc>
          <w:tcPr>
            <w:tcW w:w="990" w:type="dxa"/>
            <w:vMerge/>
            <w:tcBorders>
              <w:top w:val="nil"/>
            </w:tcBorders>
          </w:tcPr>
          <w:p w14:paraId="76C3AC96" w14:textId="77777777" w:rsidR="0058791C" w:rsidRDefault="0058791C">
            <w:pPr>
              <w:rPr>
                <w:sz w:val="2"/>
                <w:szCs w:val="2"/>
              </w:rPr>
            </w:pPr>
          </w:p>
        </w:tc>
        <w:tc>
          <w:tcPr>
            <w:tcW w:w="2955" w:type="dxa"/>
            <w:vMerge/>
            <w:tcBorders>
              <w:top w:val="nil"/>
            </w:tcBorders>
          </w:tcPr>
          <w:p w14:paraId="4BC0E1CA" w14:textId="77777777" w:rsidR="0058791C" w:rsidRDefault="0058791C">
            <w:pPr>
              <w:rPr>
                <w:sz w:val="2"/>
                <w:szCs w:val="2"/>
              </w:rPr>
            </w:pPr>
          </w:p>
        </w:tc>
        <w:tc>
          <w:tcPr>
            <w:tcW w:w="1710" w:type="dxa"/>
            <w:vMerge/>
            <w:tcBorders>
              <w:top w:val="nil"/>
            </w:tcBorders>
          </w:tcPr>
          <w:p w14:paraId="41A2E06B" w14:textId="77777777" w:rsidR="0058791C" w:rsidRDefault="0058791C">
            <w:pPr>
              <w:rPr>
                <w:sz w:val="2"/>
                <w:szCs w:val="2"/>
              </w:rPr>
            </w:pPr>
          </w:p>
        </w:tc>
        <w:tc>
          <w:tcPr>
            <w:tcW w:w="2955" w:type="dxa"/>
            <w:vMerge/>
            <w:tcBorders>
              <w:top w:val="nil"/>
            </w:tcBorders>
          </w:tcPr>
          <w:p w14:paraId="20884124" w14:textId="77777777" w:rsidR="0058791C" w:rsidRDefault="0058791C">
            <w:pPr>
              <w:rPr>
                <w:sz w:val="2"/>
                <w:szCs w:val="2"/>
              </w:rPr>
            </w:pPr>
          </w:p>
        </w:tc>
        <w:tc>
          <w:tcPr>
            <w:tcW w:w="1710" w:type="dxa"/>
            <w:vMerge/>
            <w:tcBorders>
              <w:top w:val="nil"/>
            </w:tcBorders>
          </w:tcPr>
          <w:p w14:paraId="2637B482" w14:textId="77777777" w:rsidR="0058791C" w:rsidRDefault="0058791C">
            <w:pPr>
              <w:rPr>
                <w:sz w:val="2"/>
                <w:szCs w:val="2"/>
              </w:rPr>
            </w:pPr>
          </w:p>
        </w:tc>
        <w:tc>
          <w:tcPr>
            <w:tcW w:w="3540" w:type="dxa"/>
          </w:tcPr>
          <w:p w14:paraId="42149C12"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почки с</w:t>
            </w:r>
            <w:r w:rsidRPr="006700A0">
              <w:rPr>
                <w:spacing w:val="-1"/>
                <w:sz w:val="20"/>
                <w:lang w:val="ru-RU"/>
              </w:rPr>
              <w:t xml:space="preserve"> </w:t>
            </w:r>
            <w:r w:rsidRPr="006700A0">
              <w:rPr>
                <w:spacing w:val="-2"/>
                <w:sz w:val="20"/>
                <w:lang w:val="ru-RU"/>
              </w:rPr>
              <w:t>применением</w:t>
            </w:r>
          </w:p>
          <w:p w14:paraId="2BB424E6" w14:textId="77777777" w:rsidR="0058791C" w:rsidRPr="006700A0" w:rsidRDefault="00BA7600">
            <w:pPr>
              <w:pStyle w:val="TableParagraph"/>
              <w:ind w:left="52"/>
              <w:rPr>
                <w:sz w:val="20"/>
                <w:lang w:val="ru-RU"/>
              </w:rPr>
            </w:pPr>
            <w:r w:rsidRPr="006700A0">
              <w:rPr>
                <w:sz w:val="20"/>
                <w:lang w:val="ru-RU"/>
              </w:rPr>
              <w:t>физических методов воздействия (радиочастотная аблация, интерстициальная</w:t>
            </w:r>
            <w:r w:rsidRPr="006700A0">
              <w:rPr>
                <w:spacing w:val="-13"/>
                <w:sz w:val="20"/>
                <w:lang w:val="ru-RU"/>
              </w:rPr>
              <w:t xml:space="preserve"> </w:t>
            </w:r>
            <w:r w:rsidRPr="006700A0">
              <w:rPr>
                <w:sz w:val="20"/>
                <w:lang w:val="ru-RU"/>
              </w:rPr>
              <w:t>лазерная</w:t>
            </w:r>
            <w:r w:rsidRPr="006700A0">
              <w:rPr>
                <w:spacing w:val="-12"/>
                <w:sz w:val="20"/>
                <w:lang w:val="ru-RU"/>
              </w:rPr>
              <w:t xml:space="preserve"> </w:t>
            </w:r>
            <w:r w:rsidRPr="006700A0">
              <w:rPr>
                <w:sz w:val="20"/>
                <w:lang w:val="ru-RU"/>
              </w:rPr>
              <w:t>аблация)</w:t>
            </w:r>
          </w:p>
        </w:tc>
        <w:tc>
          <w:tcPr>
            <w:tcW w:w="1830" w:type="dxa"/>
            <w:vMerge/>
            <w:tcBorders>
              <w:top w:val="nil"/>
            </w:tcBorders>
          </w:tcPr>
          <w:p w14:paraId="38F85489" w14:textId="77777777" w:rsidR="0058791C" w:rsidRPr="006700A0" w:rsidRDefault="0058791C">
            <w:pPr>
              <w:rPr>
                <w:sz w:val="2"/>
                <w:szCs w:val="2"/>
                <w:lang w:val="ru-RU"/>
              </w:rPr>
            </w:pPr>
          </w:p>
        </w:tc>
      </w:tr>
      <w:tr w:rsidR="0058791C" w14:paraId="5B841806" w14:textId="77777777">
        <w:trPr>
          <w:trHeight w:val="930"/>
        </w:trPr>
        <w:tc>
          <w:tcPr>
            <w:tcW w:w="990" w:type="dxa"/>
            <w:vMerge/>
            <w:tcBorders>
              <w:top w:val="nil"/>
            </w:tcBorders>
          </w:tcPr>
          <w:p w14:paraId="272FA8C7" w14:textId="77777777" w:rsidR="0058791C" w:rsidRPr="006700A0" w:rsidRDefault="0058791C">
            <w:pPr>
              <w:rPr>
                <w:sz w:val="2"/>
                <w:szCs w:val="2"/>
                <w:lang w:val="ru-RU"/>
              </w:rPr>
            </w:pPr>
          </w:p>
        </w:tc>
        <w:tc>
          <w:tcPr>
            <w:tcW w:w="2955" w:type="dxa"/>
            <w:vMerge/>
            <w:tcBorders>
              <w:top w:val="nil"/>
            </w:tcBorders>
          </w:tcPr>
          <w:p w14:paraId="6A6AA0F3" w14:textId="77777777" w:rsidR="0058791C" w:rsidRPr="006700A0" w:rsidRDefault="0058791C">
            <w:pPr>
              <w:rPr>
                <w:sz w:val="2"/>
                <w:szCs w:val="2"/>
                <w:lang w:val="ru-RU"/>
              </w:rPr>
            </w:pPr>
          </w:p>
        </w:tc>
        <w:tc>
          <w:tcPr>
            <w:tcW w:w="1710" w:type="dxa"/>
          </w:tcPr>
          <w:p w14:paraId="17AD6F22" w14:textId="77777777" w:rsidR="0058791C" w:rsidRDefault="00BA7600">
            <w:pPr>
              <w:pStyle w:val="TableParagraph"/>
              <w:spacing w:line="229" w:lineRule="exact"/>
              <w:ind w:left="52"/>
              <w:rPr>
                <w:sz w:val="20"/>
              </w:rPr>
            </w:pPr>
            <w:r>
              <w:rPr>
                <w:spacing w:val="-5"/>
                <w:sz w:val="20"/>
              </w:rPr>
              <w:t>C67</w:t>
            </w:r>
          </w:p>
        </w:tc>
        <w:tc>
          <w:tcPr>
            <w:tcW w:w="2955" w:type="dxa"/>
          </w:tcPr>
          <w:p w14:paraId="738D318E" w14:textId="77777777" w:rsidR="0058791C" w:rsidRPr="006700A0" w:rsidRDefault="00BA7600">
            <w:pPr>
              <w:pStyle w:val="TableParagraph"/>
              <w:ind w:left="52" w:right="578"/>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мочевого пузыря (</w:t>
            </w:r>
            <w:r>
              <w:rPr>
                <w:sz w:val="20"/>
              </w:rPr>
              <w:t>I</w:t>
            </w:r>
            <w:r w:rsidRPr="006700A0">
              <w:rPr>
                <w:sz w:val="20"/>
                <w:lang w:val="ru-RU"/>
              </w:rPr>
              <w:t xml:space="preserve"> - </w:t>
            </w:r>
            <w:r>
              <w:rPr>
                <w:sz w:val="20"/>
              </w:rPr>
              <w:t>IV</w:t>
            </w:r>
            <w:r w:rsidRPr="006700A0">
              <w:rPr>
                <w:sz w:val="20"/>
                <w:lang w:val="ru-RU"/>
              </w:rPr>
              <w:t xml:space="preserve"> стадия)</w:t>
            </w:r>
          </w:p>
        </w:tc>
        <w:tc>
          <w:tcPr>
            <w:tcW w:w="1710" w:type="dxa"/>
          </w:tcPr>
          <w:p w14:paraId="0AB31C5C" w14:textId="77777777" w:rsidR="0058791C" w:rsidRDefault="00BA7600">
            <w:pPr>
              <w:pStyle w:val="TableParagraph"/>
              <w:ind w:left="52"/>
              <w:rPr>
                <w:sz w:val="20"/>
              </w:rPr>
            </w:pPr>
            <w:r>
              <w:rPr>
                <w:spacing w:val="-2"/>
                <w:sz w:val="20"/>
              </w:rPr>
              <w:t>хирургическое лечение</w:t>
            </w:r>
          </w:p>
        </w:tc>
        <w:tc>
          <w:tcPr>
            <w:tcW w:w="3540" w:type="dxa"/>
          </w:tcPr>
          <w:p w14:paraId="1453ADFF" w14:textId="77777777" w:rsidR="0058791C" w:rsidRDefault="00BA7600">
            <w:pPr>
              <w:pStyle w:val="TableParagraph"/>
              <w:ind w:left="52" w:right="618"/>
              <w:rPr>
                <w:sz w:val="20"/>
              </w:rPr>
            </w:pPr>
            <w:r>
              <w:rPr>
                <w:sz w:val="20"/>
              </w:rPr>
              <w:t>Цистпростатвезикулэктомия с расширенной</w:t>
            </w:r>
            <w:r>
              <w:rPr>
                <w:spacing w:val="-13"/>
                <w:sz w:val="20"/>
              </w:rPr>
              <w:t xml:space="preserve"> </w:t>
            </w:r>
            <w:r>
              <w:rPr>
                <w:sz w:val="20"/>
              </w:rPr>
              <w:t>лимфаденэктомией</w:t>
            </w:r>
          </w:p>
        </w:tc>
        <w:tc>
          <w:tcPr>
            <w:tcW w:w="1830" w:type="dxa"/>
            <w:vMerge/>
            <w:tcBorders>
              <w:top w:val="nil"/>
            </w:tcBorders>
          </w:tcPr>
          <w:p w14:paraId="6946C86E" w14:textId="77777777" w:rsidR="0058791C" w:rsidRDefault="0058791C">
            <w:pPr>
              <w:rPr>
                <w:sz w:val="2"/>
                <w:szCs w:val="2"/>
              </w:rPr>
            </w:pPr>
          </w:p>
        </w:tc>
      </w:tr>
      <w:tr w:rsidR="0058791C" w:rsidRPr="00B572D9" w14:paraId="07FBE7D7" w14:textId="77777777">
        <w:trPr>
          <w:trHeight w:val="915"/>
        </w:trPr>
        <w:tc>
          <w:tcPr>
            <w:tcW w:w="990" w:type="dxa"/>
            <w:vMerge/>
            <w:tcBorders>
              <w:top w:val="nil"/>
            </w:tcBorders>
          </w:tcPr>
          <w:p w14:paraId="759A85E1" w14:textId="77777777" w:rsidR="0058791C" w:rsidRDefault="0058791C">
            <w:pPr>
              <w:rPr>
                <w:sz w:val="2"/>
                <w:szCs w:val="2"/>
              </w:rPr>
            </w:pPr>
          </w:p>
        </w:tc>
        <w:tc>
          <w:tcPr>
            <w:tcW w:w="2955" w:type="dxa"/>
            <w:vMerge/>
            <w:tcBorders>
              <w:top w:val="nil"/>
            </w:tcBorders>
          </w:tcPr>
          <w:p w14:paraId="440EF190" w14:textId="77777777" w:rsidR="0058791C" w:rsidRDefault="0058791C">
            <w:pPr>
              <w:rPr>
                <w:sz w:val="2"/>
                <w:szCs w:val="2"/>
              </w:rPr>
            </w:pPr>
          </w:p>
        </w:tc>
        <w:tc>
          <w:tcPr>
            <w:tcW w:w="1710" w:type="dxa"/>
            <w:vMerge w:val="restart"/>
          </w:tcPr>
          <w:p w14:paraId="0C55FFA7" w14:textId="77777777" w:rsidR="0058791C" w:rsidRDefault="00BA7600">
            <w:pPr>
              <w:pStyle w:val="TableParagraph"/>
              <w:spacing w:line="214" w:lineRule="exact"/>
              <w:ind w:left="52"/>
              <w:rPr>
                <w:sz w:val="20"/>
              </w:rPr>
            </w:pPr>
            <w:r>
              <w:rPr>
                <w:spacing w:val="-5"/>
                <w:sz w:val="20"/>
              </w:rPr>
              <w:t>C74</w:t>
            </w:r>
          </w:p>
        </w:tc>
        <w:tc>
          <w:tcPr>
            <w:tcW w:w="2955" w:type="dxa"/>
          </w:tcPr>
          <w:p w14:paraId="5A3D5114"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7D5C5AEE"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3"/>
                <w:sz w:val="20"/>
                <w:lang w:val="ru-RU"/>
              </w:rPr>
              <w:t xml:space="preserve"> </w:t>
            </w:r>
            <w:r w:rsidRPr="006700A0">
              <w:rPr>
                <w:spacing w:val="-2"/>
                <w:sz w:val="20"/>
                <w:lang w:val="ru-RU"/>
              </w:rPr>
              <w:t>надпочечника</w:t>
            </w:r>
            <w:r w:rsidRPr="006700A0">
              <w:rPr>
                <w:spacing w:val="14"/>
                <w:sz w:val="20"/>
                <w:lang w:val="ru-RU"/>
              </w:rPr>
              <w:t xml:space="preserve"> </w:t>
            </w:r>
            <w:r>
              <w:rPr>
                <w:spacing w:val="-10"/>
                <w:sz w:val="20"/>
              </w:rPr>
              <w:t>I</w:t>
            </w:r>
          </w:p>
          <w:p w14:paraId="5B196787" w14:textId="77777777" w:rsidR="0058791C" w:rsidRPr="006700A0" w:rsidRDefault="00BA7600">
            <w:pPr>
              <w:pStyle w:val="TableParagraph"/>
              <w:ind w:left="52"/>
              <w:rPr>
                <w:sz w:val="20"/>
                <w:lang w:val="ru-RU"/>
              </w:rPr>
            </w:pPr>
            <w:r w:rsidRPr="006700A0">
              <w:rPr>
                <w:sz w:val="20"/>
                <w:lang w:val="ru-RU"/>
              </w:rPr>
              <w:t>-</w:t>
            </w:r>
            <w:r w:rsidRPr="006700A0">
              <w:rPr>
                <w:spacing w:val="-2"/>
                <w:sz w:val="20"/>
                <w:lang w:val="ru-RU"/>
              </w:rPr>
              <w:t xml:space="preserve"> </w:t>
            </w:r>
            <w:r>
              <w:rPr>
                <w:sz w:val="20"/>
              </w:rPr>
              <w:t>III</w:t>
            </w:r>
            <w:r w:rsidRPr="006700A0">
              <w:rPr>
                <w:spacing w:val="-2"/>
                <w:sz w:val="20"/>
                <w:lang w:val="ru-RU"/>
              </w:rPr>
              <w:t xml:space="preserve"> </w:t>
            </w:r>
            <w:r w:rsidRPr="006700A0">
              <w:rPr>
                <w:sz w:val="20"/>
                <w:lang w:val="ru-RU"/>
              </w:rPr>
              <w:t>стадия</w:t>
            </w:r>
            <w:r w:rsidRPr="006700A0">
              <w:rPr>
                <w:spacing w:val="-2"/>
                <w:sz w:val="20"/>
                <w:lang w:val="ru-RU"/>
              </w:rPr>
              <w:t xml:space="preserve"> </w:t>
            </w:r>
            <w:r w:rsidRPr="006700A0">
              <w:rPr>
                <w:sz w:val="20"/>
                <w:lang w:val="ru-RU"/>
              </w:rPr>
              <w:t>(</w:t>
            </w:r>
            <w:r>
              <w:rPr>
                <w:sz w:val="20"/>
              </w:rPr>
              <w:t>T</w:t>
            </w:r>
            <w:r w:rsidRPr="006700A0">
              <w:rPr>
                <w:sz w:val="20"/>
                <w:lang w:val="ru-RU"/>
              </w:rPr>
              <w:t>1</w:t>
            </w:r>
            <w:r>
              <w:rPr>
                <w:sz w:val="20"/>
              </w:rPr>
              <w:t>a</w:t>
            </w:r>
            <w:r w:rsidRPr="006700A0">
              <w:rPr>
                <w:sz w:val="20"/>
                <w:lang w:val="ru-RU"/>
              </w:rPr>
              <w:t>-</w:t>
            </w:r>
            <w:r>
              <w:rPr>
                <w:spacing w:val="-2"/>
                <w:sz w:val="20"/>
              </w:rPr>
              <w:t>T</w:t>
            </w:r>
            <w:r w:rsidRPr="006700A0">
              <w:rPr>
                <w:spacing w:val="-2"/>
                <w:sz w:val="20"/>
                <w:lang w:val="ru-RU"/>
              </w:rPr>
              <w:t>3</w:t>
            </w:r>
            <w:r>
              <w:rPr>
                <w:spacing w:val="-2"/>
                <w:sz w:val="20"/>
              </w:rPr>
              <w:t>aNxMo</w:t>
            </w:r>
            <w:r w:rsidRPr="006700A0">
              <w:rPr>
                <w:spacing w:val="-2"/>
                <w:sz w:val="20"/>
                <w:lang w:val="ru-RU"/>
              </w:rPr>
              <w:t>)</w:t>
            </w:r>
          </w:p>
        </w:tc>
        <w:tc>
          <w:tcPr>
            <w:tcW w:w="1710" w:type="dxa"/>
          </w:tcPr>
          <w:p w14:paraId="78A584AD" w14:textId="77777777" w:rsidR="0058791C" w:rsidRDefault="00BA7600">
            <w:pPr>
              <w:pStyle w:val="TableParagraph"/>
              <w:spacing w:line="214" w:lineRule="exact"/>
              <w:ind w:left="52"/>
              <w:rPr>
                <w:sz w:val="20"/>
              </w:rPr>
            </w:pPr>
            <w:r>
              <w:rPr>
                <w:spacing w:val="-2"/>
                <w:sz w:val="20"/>
              </w:rPr>
              <w:t>хирургическое</w:t>
            </w:r>
          </w:p>
          <w:p w14:paraId="00DFCA80" w14:textId="77777777" w:rsidR="0058791C" w:rsidRDefault="00BA7600">
            <w:pPr>
              <w:pStyle w:val="TableParagraph"/>
              <w:ind w:left="52"/>
              <w:rPr>
                <w:sz w:val="20"/>
              </w:rPr>
            </w:pPr>
            <w:r>
              <w:rPr>
                <w:spacing w:val="-2"/>
                <w:sz w:val="20"/>
              </w:rPr>
              <w:t>лечение</w:t>
            </w:r>
          </w:p>
        </w:tc>
        <w:tc>
          <w:tcPr>
            <w:tcW w:w="3540" w:type="dxa"/>
          </w:tcPr>
          <w:p w14:paraId="24684879"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рецидивной</w:t>
            </w:r>
            <w:r w:rsidRPr="006700A0">
              <w:rPr>
                <w:spacing w:val="-2"/>
                <w:sz w:val="20"/>
                <w:lang w:val="ru-RU"/>
              </w:rPr>
              <w:t xml:space="preserve"> опухоли</w:t>
            </w:r>
          </w:p>
          <w:p w14:paraId="4FB117BC" w14:textId="77777777" w:rsidR="0058791C" w:rsidRPr="006700A0" w:rsidRDefault="00BA7600">
            <w:pPr>
              <w:pStyle w:val="TableParagraph"/>
              <w:ind w:left="52"/>
              <w:rPr>
                <w:sz w:val="20"/>
                <w:lang w:val="ru-RU"/>
              </w:rPr>
            </w:pPr>
            <w:r w:rsidRPr="006700A0">
              <w:rPr>
                <w:sz w:val="20"/>
                <w:lang w:val="ru-RU"/>
              </w:rPr>
              <w:t>надпочечника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30" w:type="dxa"/>
            <w:vMerge/>
            <w:tcBorders>
              <w:top w:val="nil"/>
            </w:tcBorders>
          </w:tcPr>
          <w:p w14:paraId="57E85B1A" w14:textId="77777777" w:rsidR="0058791C" w:rsidRPr="006700A0" w:rsidRDefault="0058791C">
            <w:pPr>
              <w:rPr>
                <w:sz w:val="2"/>
                <w:szCs w:val="2"/>
                <w:lang w:val="ru-RU"/>
              </w:rPr>
            </w:pPr>
          </w:p>
        </w:tc>
      </w:tr>
      <w:tr w:rsidR="0058791C" w:rsidRPr="00B572D9" w14:paraId="6B943164" w14:textId="77777777">
        <w:trPr>
          <w:trHeight w:val="915"/>
        </w:trPr>
        <w:tc>
          <w:tcPr>
            <w:tcW w:w="990" w:type="dxa"/>
            <w:vMerge/>
            <w:tcBorders>
              <w:top w:val="nil"/>
            </w:tcBorders>
          </w:tcPr>
          <w:p w14:paraId="65F9CC17" w14:textId="77777777" w:rsidR="0058791C" w:rsidRPr="006700A0" w:rsidRDefault="0058791C">
            <w:pPr>
              <w:rPr>
                <w:sz w:val="2"/>
                <w:szCs w:val="2"/>
                <w:lang w:val="ru-RU"/>
              </w:rPr>
            </w:pPr>
          </w:p>
        </w:tc>
        <w:tc>
          <w:tcPr>
            <w:tcW w:w="2955" w:type="dxa"/>
            <w:vMerge/>
            <w:tcBorders>
              <w:top w:val="nil"/>
            </w:tcBorders>
          </w:tcPr>
          <w:p w14:paraId="3B1775E8" w14:textId="77777777" w:rsidR="0058791C" w:rsidRPr="006700A0" w:rsidRDefault="0058791C">
            <w:pPr>
              <w:rPr>
                <w:sz w:val="2"/>
                <w:szCs w:val="2"/>
                <w:lang w:val="ru-RU"/>
              </w:rPr>
            </w:pPr>
          </w:p>
        </w:tc>
        <w:tc>
          <w:tcPr>
            <w:tcW w:w="1710" w:type="dxa"/>
            <w:vMerge/>
            <w:tcBorders>
              <w:top w:val="nil"/>
            </w:tcBorders>
          </w:tcPr>
          <w:p w14:paraId="0E13202C" w14:textId="77777777" w:rsidR="0058791C" w:rsidRPr="006700A0" w:rsidRDefault="0058791C">
            <w:pPr>
              <w:rPr>
                <w:sz w:val="2"/>
                <w:szCs w:val="2"/>
                <w:lang w:val="ru-RU"/>
              </w:rPr>
            </w:pPr>
          </w:p>
        </w:tc>
        <w:tc>
          <w:tcPr>
            <w:tcW w:w="2955" w:type="dxa"/>
          </w:tcPr>
          <w:p w14:paraId="0EC5F820" w14:textId="77777777" w:rsidR="0058791C" w:rsidRPr="006700A0" w:rsidRDefault="00BA7600">
            <w:pPr>
              <w:pStyle w:val="TableParagraph"/>
              <w:ind w:left="52" w:right="176"/>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надпочечника (</w:t>
            </w:r>
            <w:r>
              <w:rPr>
                <w:sz w:val="20"/>
              </w:rPr>
              <w:t>III</w:t>
            </w:r>
            <w:r w:rsidRPr="006700A0">
              <w:rPr>
                <w:sz w:val="20"/>
                <w:lang w:val="ru-RU"/>
              </w:rPr>
              <w:t xml:space="preserve"> - </w:t>
            </w:r>
            <w:r>
              <w:rPr>
                <w:sz w:val="20"/>
              </w:rPr>
              <w:t>IV</w:t>
            </w:r>
            <w:r w:rsidRPr="006700A0">
              <w:rPr>
                <w:sz w:val="20"/>
                <w:lang w:val="ru-RU"/>
              </w:rPr>
              <w:t xml:space="preserve"> стадия)</w:t>
            </w:r>
          </w:p>
        </w:tc>
        <w:tc>
          <w:tcPr>
            <w:tcW w:w="1710" w:type="dxa"/>
          </w:tcPr>
          <w:p w14:paraId="5BCCA9AE" w14:textId="77777777" w:rsidR="0058791C" w:rsidRDefault="00BA7600">
            <w:pPr>
              <w:pStyle w:val="TableParagraph"/>
              <w:ind w:left="52"/>
              <w:rPr>
                <w:sz w:val="20"/>
              </w:rPr>
            </w:pPr>
            <w:r>
              <w:rPr>
                <w:spacing w:val="-2"/>
                <w:sz w:val="20"/>
              </w:rPr>
              <w:t>хирургическое лечение</w:t>
            </w:r>
          </w:p>
        </w:tc>
        <w:tc>
          <w:tcPr>
            <w:tcW w:w="3540" w:type="dxa"/>
          </w:tcPr>
          <w:p w14:paraId="5596720B" w14:textId="77777777" w:rsidR="0058791C" w:rsidRPr="006700A0" w:rsidRDefault="00BA7600">
            <w:pPr>
              <w:pStyle w:val="TableParagraph"/>
              <w:ind w:left="52"/>
              <w:rPr>
                <w:sz w:val="20"/>
                <w:lang w:val="ru-RU"/>
              </w:rPr>
            </w:pPr>
            <w:r w:rsidRPr="006700A0">
              <w:rPr>
                <w:sz w:val="20"/>
                <w:lang w:val="ru-RU"/>
              </w:rPr>
              <w:t>расширенная адреналэктомия или адреналэктомия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резекцией</w:t>
            </w:r>
            <w:r w:rsidRPr="006700A0">
              <w:rPr>
                <w:spacing w:val="-13"/>
                <w:sz w:val="20"/>
                <w:lang w:val="ru-RU"/>
              </w:rPr>
              <w:t xml:space="preserve"> </w:t>
            </w:r>
            <w:r w:rsidRPr="006700A0">
              <w:rPr>
                <w:sz w:val="20"/>
                <w:lang w:val="ru-RU"/>
              </w:rPr>
              <w:t xml:space="preserve">соседних </w:t>
            </w:r>
            <w:r w:rsidRPr="006700A0">
              <w:rPr>
                <w:spacing w:val="-2"/>
                <w:sz w:val="20"/>
                <w:lang w:val="ru-RU"/>
              </w:rPr>
              <w:t>органов</w:t>
            </w:r>
          </w:p>
        </w:tc>
        <w:tc>
          <w:tcPr>
            <w:tcW w:w="1830" w:type="dxa"/>
            <w:vMerge/>
            <w:tcBorders>
              <w:top w:val="nil"/>
            </w:tcBorders>
          </w:tcPr>
          <w:p w14:paraId="07A1F72D" w14:textId="77777777" w:rsidR="0058791C" w:rsidRPr="006700A0" w:rsidRDefault="0058791C">
            <w:pPr>
              <w:rPr>
                <w:sz w:val="2"/>
                <w:szCs w:val="2"/>
                <w:lang w:val="ru-RU"/>
              </w:rPr>
            </w:pPr>
          </w:p>
        </w:tc>
      </w:tr>
      <w:tr w:rsidR="0058791C" w:rsidRPr="00B572D9" w14:paraId="079F7EF3" w14:textId="77777777">
        <w:trPr>
          <w:trHeight w:val="1155"/>
        </w:trPr>
        <w:tc>
          <w:tcPr>
            <w:tcW w:w="990" w:type="dxa"/>
            <w:vMerge/>
            <w:tcBorders>
              <w:top w:val="nil"/>
            </w:tcBorders>
          </w:tcPr>
          <w:p w14:paraId="2F37C470" w14:textId="77777777" w:rsidR="0058791C" w:rsidRPr="006700A0" w:rsidRDefault="0058791C">
            <w:pPr>
              <w:rPr>
                <w:sz w:val="2"/>
                <w:szCs w:val="2"/>
                <w:lang w:val="ru-RU"/>
              </w:rPr>
            </w:pPr>
          </w:p>
        </w:tc>
        <w:tc>
          <w:tcPr>
            <w:tcW w:w="2955" w:type="dxa"/>
            <w:vMerge/>
            <w:tcBorders>
              <w:top w:val="nil"/>
            </w:tcBorders>
          </w:tcPr>
          <w:p w14:paraId="0977C0F3" w14:textId="77777777" w:rsidR="0058791C" w:rsidRPr="006700A0" w:rsidRDefault="0058791C">
            <w:pPr>
              <w:rPr>
                <w:sz w:val="2"/>
                <w:szCs w:val="2"/>
                <w:lang w:val="ru-RU"/>
              </w:rPr>
            </w:pPr>
          </w:p>
        </w:tc>
        <w:tc>
          <w:tcPr>
            <w:tcW w:w="1710" w:type="dxa"/>
            <w:vMerge w:val="restart"/>
          </w:tcPr>
          <w:p w14:paraId="5231EFF6" w14:textId="77777777" w:rsidR="0058791C" w:rsidRDefault="00BA7600">
            <w:pPr>
              <w:pStyle w:val="TableParagraph"/>
              <w:spacing w:line="229" w:lineRule="exact"/>
              <w:ind w:left="52"/>
              <w:rPr>
                <w:sz w:val="20"/>
              </w:rPr>
            </w:pPr>
            <w:r>
              <w:rPr>
                <w:spacing w:val="-5"/>
                <w:sz w:val="20"/>
              </w:rPr>
              <w:t>C78</w:t>
            </w:r>
          </w:p>
        </w:tc>
        <w:tc>
          <w:tcPr>
            <w:tcW w:w="2955" w:type="dxa"/>
            <w:vMerge w:val="restart"/>
          </w:tcPr>
          <w:p w14:paraId="60CF875B" w14:textId="77777777" w:rsidR="0058791C" w:rsidRDefault="00BA7600">
            <w:pPr>
              <w:pStyle w:val="TableParagraph"/>
              <w:ind w:left="52" w:right="490"/>
              <w:rPr>
                <w:sz w:val="20"/>
              </w:rPr>
            </w:pPr>
            <w:r>
              <w:rPr>
                <w:sz w:val="20"/>
              </w:rPr>
              <w:t>метастатическое</w:t>
            </w:r>
            <w:r>
              <w:rPr>
                <w:spacing w:val="-13"/>
                <w:sz w:val="20"/>
              </w:rPr>
              <w:t xml:space="preserve"> </w:t>
            </w:r>
            <w:r>
              <w:rPr>
                <w:sz w:val="20"/>
              </w:rPr>
              <w:t xml:space="preserve">поражение </w:t>
            </w:r>
            <w:r>
              <w:rPr>
                <w:spacing w:val="-2"/>
                <w:sz w:val="20"/>
              </w:rPr>
              <w:t>легкого</w:t>
            </w:r>
          </w:p>
        </w:tc>
        <w:tc>
          <w:tcPr>
            <w:tcW w:w="1710" w:type="dxa"/>
            <w:vMerge w:val="restart"/>
          </w:tcPr>
          <w:p w14:paraId="1488A9D8" w14:textId="77777777" w:rsidR="0058791C" w:rsidRDefault="00BA7600">
            <w:pPr>
              <w:pStyle w:val="TableParagraph"/>
              <w:ind w:left="52"/>
              <w:rPr>
                <w:sz w:val="20"/>
              </w:rPr>
            </w:pPr>
            <w:r>
              <w:rPr>
                <w:spacing w:val="-2"/>
                <w:sz w:val="20"/>
              </w:rPr>
              <w:t>хирургическое лечение</w:t>
            </w:r>
          </w:p>
        </w:tc>
        <w:tc>
          <w:tcPr>
            <w:tcW w:w="3540" w:type="dxa"/>
          </w:tcPr>
          <w:p w14:paraId="59E879A4" w14:textId="77777777" w:rsidR="0058791C" w:rsidRPr="006700A0" w:rsidRDefault="00BA7600">
            <w:pPr>
              <w:pStyle w:val="TableParagraph"/>
              <w:ind w:left="52"/>
              <w:rPr>
                <w:sz w:val="20"/>
                <w:lang w:val="ru-RU"/>
              </w:rPr>
            </w:pPr>
            <w:r w:rsidRPr="006700A0">
              <w:rPr>
                <w:sz w:val="20"/>
                <w:lang w:val="ru-RU"/>
              </w:rPr>
              <w:t>удаление (прецизионное, резекция легкого)</w:t>
            </w:r>
            <w:r w:rsidRPr="006700A0">
              <w:rPr>
                <w:spacing w:val="-13"/>
                <w:sz w:val="20"/>
                <w:lang w:val="ru-RU"/>
              </w:rPr>
              <w:t xml:space="preserve"> </w:t>
            </w:r>
            <w:r w:rsidRPr="006700A0">
              <w:rPr>
                <w:sz w:val="20"/>
                <w:lang w:val="ru-RU"/>
              </w:rPr>
              <w:t>множественных</w:t>
            </w:r>
            <w:r w:rsidRPr="006700A0">
              <w:rPr>
                <w:spacing w:val="-12"/>
                <w:sz w:val="20"/>
                <w:lang w:val="ru-RU"/>
              </w:rPr>
              <w:t xml:space="preserve"> </w:t>
            </w:r>
            <w:r w:rsidRPr="006700A0">
              <w:rPr>
                <w:sz w:val="20"/>
                <w:lang w:val="ru-RU"/>
              </w:rPr>
              <w:t>метастазов</w:t>
            </w:r>
            <w:r w:rsidRPr="006700A0">
              <w:rPr>
                <w:spacing w:val="-13"/>
                <w:sz w:val="20"/>
                <w:lang w:val="ru-RU"/>
              </w:rPr>
              <w:t xml:space="preserve"> </w:t>
            </w:r>
            <w:r w:rsidRPr="006700A0">
              <w:rPr>
                <w:sz w:val="20"/>
                <w:lang w:val="ru-RU"/>
              </w:rPr>
              <w:t xml:space="preserve">в легких с применением физических </w:t>
            </w:r>
            <w:r w:rsidRPr="006700A0">
              <w:rPr>
                <w:spacing w:val="-2"/>
                <w:sz w:val="20"/>
                <w:lang w:val="ru-RU"/>
              </w:rPr>
              <w:t>факторов</w:t>
            </w:r>
          </w:p>
        </w:tc>
        <w:tc>
          <w:tcPr>
            <w:tcW w:w="1830" w:type="dxa"/>
            <w:vMerge/>
            <w:tcBorders>
              <w:top w:val="nil"/>
            </w:tcBorders>
          </w:tcPr>
          <w:p w14:paraId="468F6EEE" w14:textId="77777777" w:rsidR="0058791C" w:rsidRPr="006700A0" w:rsidRDefault="0058791C">
            <w:pPr>
              <w:rPr>
                <w:sz w:val="2"/>
                <w:szCs w:val="2"/>
                <w:lang w:val="ru-RU"/>
              </w:rPr>
            </w:pPr>
          </w:p>
        </w:tc>
      </w:tr>
      <w:tr w:rsidR="0058791C" w:rsidRPr="00B572D9" w14:paraId="06CC4E52" w14:textId="77777777">
        <w:trPr>
          <w:trHeight w:val="915"/>
        </w:trPr>
        <w:tc>
          <w:tcPr>
            <w:tcW w:w="990" w:type="dxa"/>
            <w:vMerge/>
            <w:tcBorders>
              <w:top w:val="nil"/>
            </w:tcBorders>
          </w:tcPr>
          <w:p w14:paraId="0CD5E5A1" w14:textId="77777777" w:rsidR="0058791C" w:rsidRPr="006700A0" w:rsidRDefault="0058791C">
            <w:pPr>
              <w:rPr>
                <w:sz w:val="2"/>
                <w:szCs w:val="2"/>
                <w:lang w:val="ru-RU"/>
              </w:rPr>
            </w:pPr>
          </w:p>
        </w:tc>
        <w:tc>
          <w:tcPr>
            <w:tcW w:w="2955" w:type="dxa"/>
            <w:vMerge/>
            <w:tcBorders>
              <w:top w:val="nil"/>
            </w:tcBorders>
          </w:tcPr>
          <w:p w14:paraId="04D7118E" w14:textId="77777777" w:rsidR="0058791C" w:rsidRPr="006700A0" w:rsidRDefault="0058791C">
            <w:pPr>
              <w:rPr>
                <w:sz w:val="2"/>
                <w:szCs w:val="2"/>
                <w:lang w:val="ru-RU"/>
              </w:rPr>
            </w:pPr>
          </w:p>
        </w:tc>
        <w:tc>
          <w:tcPr>
            <w:tcW w:w="1710" w:type="dxa"/>
            <w:vMerge/>
            <w:tcBorders>
              <w:top w:val="nil"/>
            </w:tcBorders>
          </w:tcPr>
          <w:p w14:paraId="49C933AD" w14:textId="77777777" w:rsidR="0058791C" w:rsidRPr="006700A0" w:rsidRDefault="0058791C">
            <w:pPr>
              <w:rPr>
                <w:sz w:val="2"/>
                <w:szCs w:val="2"/>
                <w:lang w:val="ru-RU"/>
              </w:rPr>
            </w:pPr>
          </w:p>
        </w:tc>
        <w:tc>
          <w:tcPr>
            <w:tcW w:w="2955" w:type="dxa"/>
            <w:vMerge/>
            <w:tcBorders>
              <w:top w:val="nil"/>
            </w:tcBorders>
          </w:tcPr>
          <w:p w14:paraId="46D04B70" w14:textId="77777777" w:rsidR="0058791C" w:rsidRPr="006700A0" w:rsidRDefault="0058791C">
            <w:pPr>
              <w:rPr>
                <w:sz w:val="2"/>
                <w:szCs w:val="2"/>
                <w:lang w:val="ru-RU"/>
              </w:rPr>
            </w:pPr>
          </w:p>
        </w:tc>
        <w:tc>
          <w:tcPr>
            <w:tcW w:w="1710" w:type="dxa"/>
            <w:vMerge/>
            <w:tcBorders>
              <w:top w:val="nil"/>
            </w:tcBorders>
          </w:tcPr>
          <w:p w14:paraId="3FEAEE7D" w14:textId="77777777" w:rsidR="0058791C" w:rsidRPr="006700A0" w:rsidRDefault="0058791C">
            <w:pPr>
              <w:rPr>
                <w:sz w:val="2"/>
                <w:szCs w:val="2"/>
                <w:lang w:val="ru-RU"/>
              </w:rPr>
            </w:pPr>
          </w:p>
        </w:tc>
        <w:tc>
          <w:tcPr>
            <w:tcW w:w="3540" w:type="dxa"/>
          </w:tcPr>
          <w:p w14:paraId="32CC1358" w14:textId="77777777" w:rsidR="0058791C" w:rsidRPr="006700A0" w:rsidRDefault="00BA7600">
            <w:pPr>
              <w:pStyle w:val="TableParagraph"/>
              <w:ind w:left="52" w:right="521"/>
              <w:rPr>
                <w:sz w:val="20"/>
                <w:lang w:val="ru-RU"/>
              </w:rPr>
            </w:pPr>
            <w:r w:rsidRPr="006700A0">
              <w:rPr>
                <w:sz w:val="20"/>
                <w:lang w:val="ru-RU"/>
              </w:rPr>
              <w:t>изолированная регионарная гипертермическая</w:t>
            </w:r>
            <w:r w:rsidRPr="006700A0">
              <w:rPr>
                <w:spacing w:val="-13"/>
                <w:sz w:val="20"/>
                <w:lang w:val="ru-RU"/>
              </w:rPr>
              <w:t xml:space="preserve"> </w:t>
            </w:r>
            <w:r w:rsidRPr="006700A0">
              <w:rPr>
                <w:sz w:val="20"/>
                <w:lang w:val="ru-RU"/>
              </w:rPr>
              <w:t xml:space="preserve">химиоперфузия </w:t>
            </w:r>
            <w:r w:rsidRPr="006700A0">
              <w:rPr>
                <w:spacing w:val="-2"/>
                <w:sz w:val="20"/>
                <w:lang w:val="ru-RU"/>
              </w:rPr>
              <w:t>легкого</w:t>
            </w:r>
          </w:p>
        </w:tc>
        <w:tc>
          <w:tcPr>
            <w:tcW w:w="1830" w:type="dxa"/>
            <w:vMerge/>
            <w:tcBorders>
              <w:top w:val="nil"/>
            </w:tcBorders>
          </w:tcPr>
          <w:p w14:paraId="5A0ED9F4" w14:textId="77777777" w:rsidR="0058791C" w:rsidRPr="006700A0" w:rsidRDefault="0058791C">
            <w:pPr>
              <w:rPr>
                <w:sz w:val="2"/>
                <w:szCs w:val="2"/>
                <w:lang w:val="ru-RU"/>
              </w:rPr>
            </w:pPr>
          </w:p>
        </w:tc>
      </w:tr>
    </w:tbl>
    <w:p w14:paraId="66E549BF" w14:textId="77777777" w:rsidR="0058791C" w:rsidRPr="006700A0" w:rsidRDefault="0058791C">
      <w:pPr>
        <w:rPr>
          <w:sz w:val="2"/>
          <w:szCs w:val="2"/>
          <w:lang w:val="ru-RU"/>
        </w:rPr>
        <w:sectPr w:rsidR="0058791C" w:rsidRPr="006700A0">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B1941AF" w14:textId="77777777">
        <w:trPr>
          <w:trHeight w:val="210"/>
        </w:trPr>
        <w:tc>
          <w:tcPr>
            <w:tcW w:w="990" w:type="dxa"/>
          </w:tcPr>
          <w:p w14:paraId="054B19C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D299927" w14:textId="77777777" w:rsidR="0058791C" w:rsidRDefault="00BA7600">
            <w:pPr>
              <w:pStyle w:val="TableParagraph"/>
              <w:spacing w:line="190" w:lineRule="exact"/>
              <w:ind w:right="14"/>
              <w:jc w:val="center"/>
              <w:rPr>
                <w:b/>
                <w:sz w:val="18"/>
              </w:rPr>
            </w:pPr>
            <w:r>
              <w:rPr>
                <w:b/>
                <w:sz w:val="18"/>
              </w:rPr>
              <w:t>2</w:t>
            </w:r>
          </w:p>
        </w:tc>
        <w:tc>
          <w:tcPr>
            <w:tcW w:w="1710" w:type="dxa"/>
          </w:tcPr>
          <w:p w14:paraId="2FE5322E" w14:textId="77777777" w:rsidR="0058791C" w:rsidRDefault="00BA7600">
            <w:pPr>
              <w:pStyle w:val="TableParagraph"/>
              <w:spacing w:line="190" w:lineRule="exact"/>
              <w:ind w:right="29"/>
              <w:jc w:val="center"/>
              <w:rPr>
                <w:b/>
                <w:sz w:val="18"/>
              </w:rPr>
            </w:pPr>
            <w:r>
              <w:rPr>
                <w:b/>
                <w:sz w:val="18"/>
              </w:rPr>
              <w:t>3</w:t>
            </w:r>
          </w:p>
        </w:tc>
        <w:tc>
          <w:tcPr>
            <w:tcW w:w="2955" w:type="dxa"/>
          </w:tcPr>
          <w:p w14:paraId="06C2CD5B" w14:textId="77777777" w:rsidR="0058791C" w:rsidRDefault="00BA7600">
            <w:pPr>
              <w:pStyle w:val="TableParagraph"/>
              <w:spacing w:line="190" w:lineRule="exact"/>
              <w:ind w:right="14"/>
              <w:jc w:val="center"/>
              <w:rPr>
                <w:b/>
                <w:sz w:val="18"/>
              </w:rPr>
            </w:pPr>
            <w:r>
              <w:rPr>
                <w:b/>
                <w:sz w:val="18"/>
              </w:rPr>
              <w:t>4</w:t>
            </w:r>
          </w:p>
        </w:tc>
        <w:tc>
          <w:tcPr>
            <w:tcW w:w="1710" w:type="dxa"/>
          </w:tcPr>
          <w:p w14:paraId="7A4CC9D6" w14:textId="77777777" w:rsidR="0058791C" w:rsidRDefault="00BA7600">
            <w:pPr>
              <w:pStyle w:val="TableParagraph"/>
              <w:spacing w:line="190" w:lineRule="exact"/>
              <w:ind w:right="29"/>
              <w:jc w:val="center"/>
              <w:rPr>
                <w:b/>
                <w:sz w:val="18"/>
              </w:rPr>
            </w:pPr>
            <w:r>
              <w:rPr>
                <w:b/>
                <w:sz w:val="18"/>
              </w:rPr>
              <w:t>5</w:t>
            </w:r>
          </w:p>
        </w:tc>
        <w:tc>
          <w:tcPr>
            <w:tcW w:w="3540" w:type="dxa"/>
          </w:tcPr>
          <w:p w14:paraId="6EE81645" w14:textId="77777777" w:rsidR="0058791C" w:rsidRDefault="00BA7600">
            <w:pPr>
              <w:pStyle w:val="TableParagraph"/>
              <w:spacing w:line="190" w:lineRule="exact"/>
              <w:ind w:right="29"/>
              <w:jc w:val="center"/>
              <w:rPr>
                <w:b/>
                <w:sz w:val="18"/>
              </w:rPr>
            </w:pPr>
            <w:r>
              <w:rPr>
                <w:b/>
                <w:sz w:val="18"/>
              </w:rPr>
              <w:t>6</w:t>
            </w:r>
          </w:p>
        </w:tc>
        <w:tc>
          <w:tcPr>
            <w:tcW w:w="1830" w:type="dxa"/>
          </w:tcPr>
          <w:p w14:paraId="58AB34E6" w14:textId="77777777" w:rsidR="0058791C" w:rsidRDefault="00BA7600">
            <w:pPr>
              <w:pStyle w:val="TableParagraph"/>
              <w:spacing w:line="190" w:lineRule="exact"/>
              <w:ind w:right="29"/>
              <w:jc w:val="center"/>
              <w:rPr>
                <w:b/>
                <w:sz w:val="18"/>
              </w:rPr>
            </w:pPr>
            <w:r>
              <w:rPr>
                <w:b/>
                <w:sz w:val="18"/>
              </w:rPr>
              <w:t>7</w:t>
            </w:r>
          </w:p>
        </w:tc>
      </w:tr>
      <w:tr w:rsidR="0058791C" w14:paraId="71AB283D" w14:textId="77777777">
        <w:trPr>
          <w:trHeight w:val="2067"/>
        </w:trPr>
        <w:tc>
          <w:tcPr>
            <w:tcW w:w="990" w:type="dxa"/>
            <w:vMerge w:val="restart"/>
          </w:tcPr>
          <w:p w14:paraId="52F9A027" w14:textId="77777777" w:rsidR="0058791C" w:rsidRDefault="00BA7600">
            <w:pPr>
              <w:pStyle w:val="TableParagraph"/>
              <w:spacing w:line="211" w:lineRule="exact"/>
              <w:ind w:left="9" w:right="18"/>
              <w:jc w:val="center"/>
              <w:rPr>
                <w:sz w:val="20"/>
              </w:rPr>
            </w:pPr>
            <w:r>
              <w:rPr>
                <w:spacing w:val="-5"/>
                <w:sz w:val="20"/>
              </w:rPr>
              <w:t>22</w:t>
            </w:r>
          </w:p>
        </w:tc>
        <w:tc>
          <w:tcPr>
            <w:tcW w:w="2955" w:type="dxa"/>
            <w:vMerge w:val="restart"/>
          </w:tcPr>
          <w:p w14:paraId="4D81E03E" w14:textId="77777777" w:rsidR="0058791C" w:rsidRPr="006700A0" w:rsidRDefault="00BA7600">
            <w:pPr>
              <w:pStyle w:val="TableParagraph"/>
              <w:spacing w:line="211" w:lineRule="exact"/>
              <w:ind w:left="52"/>
              <w:rPr>
                <w:sz w:val="20"/>
                <w:lang w:val="ru-RU"/>
              </w:rPr>
            </w:pPr>
            <w:r w:rsidRPr="006700A0">
              <w:rPr>
                <w:spacing w:val="-2"/>
                <w:sz w:val="20"/>
                <w:lang w:val="ru-RU"/>
              </w:rPr>
              <w:t>Высокоинтенсивная</w:t>
            </w:r>
          </w:p>
          <w:p w14:paraId="0A848FD4" w14:textId="77777777" w:rsidR="0058791C" w:rsidRPr="006700A0" w:rsidRDefault="00BA7600">
            <w:pPr>
              <w:pStyle w:val="TableParagraph"/>
              <w:ind w:left="52"/>
              <w:rPr>
                <w:sz w:val="20"/>
                <w:lang w:val="ru-RU"/>
              </w:rPr>
            </w:pPr>
            <w:r w:rsidRPr="006700A0">
              <w:rPr>
                <w:sz w:val="20"/>
                <w:lang w:val="ru-RU"/>
              </w:rPr>
              <w:t>фокусированная ультразвуковая терапия (</w:t>
            </w:r>
            <w:r>
              <w:rPr>
                <w:sz w:val="20"/>
              </w:rPr>
              <w:t>HIFU</w:t>
            </w:r>
            <w:r w:rsidRPr="006700A0">
              <w:rPr>
                <w:sz w:val="20"/>
                <w:lang w:val="ru-RU"/>
              </w:rPr>
              <w:t xml:space="preserve">) при </w:t>
            </w:r>
            <w:r w:rsidRPr="006700A0">
              <w:rPr>
                <w:spacing w:val="-2"/>
                <w:sz w:val="20"/>
                <w:lang w:val="ru-RU"/>
              </w:rPr>
              <w:t xml:space="preserve">злокачественных </w:t>
            </w:r>
            <w:r w:rsidRPr="006700A0">
              <w:rPr>
                <w:sz w:val="20"/>
                <w:lang w:val="ru-RU"/>
              </w:rPr>
              <w:t>новообразованиях,</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sidRPr="006700A0">
              <w:rPr>
                <w:sz w:val="20"/>
                <w:lang w:val="ru-RU"/>
              </w:rPr>
              <w:t xml:space="preserve">у </w:t>
            </w:r>
            <w:r w:rsidRPr="006700A0">
              <w:rPr>
                <w:spacing w:val="-2"/>
                <w:sz w:val="20"/>
                <w:lang w:val="ru-RU"/>
              </w:rPr>
              <w:t>детей</w:t>
            </w:r>
          </w:p>
        </w:tc>
        <w:tc>
          <w:tcPr>
            <w:tcW w:w="1710" w:type="dxa"/>
          </w:tcPr>
          <w:p w14:paraId="1A8E81AC" w14:textId="77777777" w:rsidR="0058791C" w:rsidRDefault="00BA7600">
            <w:pPr>
              <w:pStyle w:val="TableParagraph"/>
              <w:spacing w:line="211" w:lineRule="exact"/>
              <w:ind w:left="52"/>
              <w:rPr>
                <w:sz w:val="20"/>
              </w:rPr>
            </w:pPr>
            <w:r>
              <w:rPr>
                <w:spacing w:val="-5"/>
                <w:sz w:val="20"/>
              </w:rPr>
              <w:t>C22</w:t>
            </w:r>
          </w:p>
        </w:tc>
        <w:tc>
          <w:tcPr>
            <w:tcW w:w="2955" w:type="dxa"/>
          </w:tcPr>
          <w:p w14:paraId="68116C2A" w14:textId="77777777" w:rsidR="0058791C" w:rsidRPr="006700A0" w:rsidRDefault="00BA7600">
            <w:pPr>
              <w:pStyle w:val="TableParagraph"/>
              <w:spacing w:line="211" w:lineRule="exact"/>
              <w:ind w:left="52"/>
              <w:rPr>
                <w:sz w:val="20"/>
                <w:lang w:val="ru-RU"/>
              </w:rPr>
            </w:pPr>
            <w:r w:rsidRPr="006700A0">
              <w:rPr>
                <w:spacing w:val="-2"/>
                <w:sz w:val="20"/>
                <w:lang w:val="ru-RU"/>
              </w:rPr>
              <w:t>злокачественные</w:t>
            </w:r>
          </w:p>
          <w:p w14:paraId="7F6F6870"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печени</w:t>
            </w:r>
          </w:p>
          <w:p w14:paraId="70068114" w14:textId="77777777" w:rsidR="0058791C" w:rsidRPr="006700A0" w:rsidRDefault="00BA7600">
            <w:pPr>
              <w:pStyle w:val="TableParagraph"/>
              <w:ind w:left="52"/>
              <w:rPr>
                <w:sz w:val="20"/>
                <w:lang w:val="ru-RU"/>
              </w:rPr>
            </w:pPr>
            <w:r>
              <w:rPr>
                <w:sz w:val="20"/>
              </w:rPr>
              <w:t>II</w:t>
            </w:r>
            <w:r w:rsidRPr="006700A0">
              <w:rPr>
                <w:spacing w:val="-2"/>
                <w:sz w:val="20"/>
                <w:lang w:val="ru-RU"/>
              </w:rPr>
              <w:t xml:space="preserve"> </w:t>
            </w:r>
            <w:r w:rsidRPr="006700A0">
              <w:rPr>
                <w:sz w:val="20"/>
                <w:lang w:val="ru-RU"/>
              </w:rPr>
              <w:t>-</w:t>
            </w:r>
            <w:r w:rsidRPr="006700A0">
              <w:rPr>
                <w:spacing w:val="-1"/>
                <w:sz w:val="20"/>
                <w:lang w:val="ru-RU"/>
              </w:rPr>
              <w:t xml:space="preserve"> </w:t>
            </w:r>
            <w:r>
              <w:rPr>
                <w:sz w:val="20"/>
              </w:rPr>
              <w:t>IV</w:t>
            </w:r>
            <w:r w:rsidRPr="006700A0">
              <w:rPr>
                <w:spacing w:val="-1"/>
                <w:sz w:val="20"/>
                <w:lang w:val="ru-RU"/>
              </w:rPr>
              <w:t xml:space="preserve"> </w:t>
            </w:r>
            <w:r w:rsidRPr="006700A0">
              <w:rPr>
                <w:sz w:val="20"/>
                <w:lang w:val="ru-RU"/>
              </w:rPr>
              <w:t>стадия</w:t>
            </w:r>
            <w:r w:rsidRPr="006700A0">
              <w:rPr>
                <w:spacing w:val="-2"/>
                <w:sz w:val="20"/>
                <w:lang w:val="ru-RU"/>
              </w:rPr>
              <w:t xml:space="preserve"> </w:t>
            </w:r>
            <w:r w:rsidRPr="006700A0">
              <w:rPr>
                <w:sz w:val="20"/>
                <w:lang w:val="ru-RU"/>
              </w:rPr>
              <w:t>(</w:t>
            </w:r>
            <w:r>
              <w:rPr>
                <w:sz w:val="20"/>
              </w:rPr>
              <w:t>T</w:t>
            </w:r>
            <w:r w:rsidRPr="006700A0">
              <w:rPr>
                <w:sz w:val="20"/>
                <w:lang w:val="ru-RU"/>
              </w:rPr>
              <w:t>3-4</w:t>
            </w:r>
            <w:r>
              <w:rPr>
                <w:sz w:val="20"/>
              </w:rPr>
              <w:t>N</w:t>
            </w:r>
            <w:r w:rsidRPr="006700A0">
              <w:rPr>
                <w:sz w:val="20"/>
                <w:lang w:val="ru-RU"/>
              </w:rPr>
              <w:t>0-1</w:t>
            </w:r>
            <w:r>
              <w:rPr>
                <w:sz w:val="20"/>
              </w:rPr>
              <w:t>M</w:t>
            </w:r>
            <w:r w:rsidRPr="006700A0">
              <w:rPr>
                <w:sz w:val="20"/>
                <w:lang w:val="ru-RU"/>
              </w:rPr>
              <w:t>0-</w:t>
            </w:r>
            <w:r w:rsidRPr="006700A0">
              <w:rPr>
                <w:spacing w:val="-5"/>
                <w:sz w:val="20"/>
                <w:lang w:val="ru-RU"/>
              </w:rPr>
              <w:t>1).</w:t>
            </w:r>
          </w:p>
          <w:p w14:paraId="4492C7CA" w14:textId="77777777" w:rsidR="0058791C" w:rsidRPr="006700A0" w:rsidRDefault="00BA7600">
            <w:pPr>
              <w:pStyle w:val="TableParagraph"/>
              <w:ind w:left="52" w:right="68"/>
              <w:rPr>
                <w:sz w:val="20"/>
                <w:lang w:val="ru-RU"/>
              </w:rPr>
            </w:pPr>
            <w:r w:rsidRPr="006700A0">
              <w:rPr>
                <w:sz w:val="20"/>
                <w:lang w:val="ru-RU"/>
              </w:rPr>
              <w:t>Пациенты с множественными опухолями печени. Пациенты с нерезектабельными опухолями. Функционально</w:t>
            </w:r>
            <w:r w:rsidRPr="006700A0">
              <w:rPr>
                <w:spacing w:val="-13"/>
                <w:sz w:val="20"/>
                <w:lang w:val="ru-RU"/>
              </w:rPr>
              <w:t xml:space="preserve"> </w:t>
            </w:r>
            <w:r w:rsidRPr="006700A0">
              <w:rPr>
                <w:sz w:val="20"/>
                <w:lang w:val="ru-RU"/>
              </w:rPr>
              <w:t xml:space="preserve">неоперабельные </w:t>
            </w:r>
            <w:r w:rsidRPr="006700A0">
              <w:rPr>
                <w:spacing w:val="-2"/>
                <w:sz w:val="20"/>
                <w:lang w:val="ru-RU"/>
              </w:rPr>
              <w:t>пациенты</w:t>
            </w:r>
          </w:p>
        </w:tc>
        <w:tc>
          <w:tcPr>
            <w:tcW w:w="1710" w:type="dxa"/>
          </w:tcPr>
          <w:p w14:paraId="4E075D09" w14:textId="77777777" w:rsidR="0058791C" w:rsidRDefault="00BA7600">
            <w:pPr>
              <w:pStyle w:val="TableParagraph"/>
              <w:spacing w:line="211" w:lineRule="exact"/>
              <w:ind w:left="52"/>
              <w:rPr>
                <w:sz w:val="20"/>
              </w:rPr>
            </w:pPr>
            <w:r>
              <w:rPr>
                <w:spacing w:val="-2"/>
                <w:sz w:val="20"/>
              </w:rPr>
              <w:t>терапевтическое</w:t>
            </w:r>
          </w:p>
          <w:p w14:paraId="0B88F525" w14:textId="77777777" w:rsidR="0058791C" w:rsidRDefault="00BA7600">
            <w:pPr>
              <w:pStyle w:val="TableParagraph"/>
              <w:ind w:left="52"/>
              <w:rPr>
                <w:sz w:val="20"/>
              </w:rPr>
            </w:pPr>
            <w:r>
              <w:rPr>
                <w:spacing w:val="-2"/>
                <w:sz w:val="20"/>
              </w:rPr>
              <w:t>лечение</w:t>
            </w:r>
          </w:p>
        </w:tc>
        <w:tc>
          <w:tcPr>
            <w:tcW w:w="3540" w:type="dxa"/>
          </w:tcPr>
          <w:p w14:paraId="20313BE0" w14:textId="77777777" w:rsidR="0058791C" w:rsidRPr="006700A0" w:rsidRDefault="00BA7600">
            <w:pPr>
              <w:pStyle w:val="TableParagraph"/>
              <w:spacing w:line="211" w:lineRule="exact"/>
              <w:ind w:left="52"/>
              <w:rPr>
                <w:sz w:val="20"/>
                <w:lang w:val="ru-RU"/>
              </w:rPr>
            </w:pPr>
            <w:r w:rsidRPr="006700A0">
              <w:rPr>
                <w:spacing w:val="-2"/>
                <w:sz w:val="20"/>
                <w:lang w:val="ru-RU"/>
              </w:rPr>
              <w:t>высокоинтенсивная</w:t>
            </w:r>
            <w:r w:rsidRPr="006700A0">
              <w:rPr>
                <w:spacing w:val="17"/>
                <w:sz w:val="20"/>
                <w:lang w:val="ru-RU"/>
              </w:rPr>
              <w:t xml:space="preserve"> </w:t>
            </w:r>
            <w:r w:rsidRPr="006700A0">
              <w:rPr>
                <w:spacing w:val="-2"/>
                <w:sz w:val="20"/>
                <w:lang w:val="ru-RU"/>
              </w:rPr>
              <w:t>фокусированная</w:t>
            </w:r>
          </w:p>
          <w:p w14:paraId="1BD2B307" w14:textId="77777777" w:rsidR="0058791C" w:rsidRPr="006700A0" w:rsidRDefault="00BA7600">
            <w:pPr>
              <w:pStyle w:val="TableParagraph"/>
              <w:ind w:left="52"/>
              <w:rPr>
                <w:sz w:val="20"/>
                <w:lang w:val="ru-RU"/>
              </w:rPr>
            </w:pPr>
            <w:r w:rsidRPr="006700A0">
              <w:rPr>
                <w:sz w:val="20"/>
                <w:lang w:val="ru-RU"/>
              </w:rPr>
              <w:t xml:space="preserve">ультразвуковая терапия </w:t>
            </w:r>
            <w:r w:rsidRPr="006700A0">
              <w:rPr>
                <w:spacing w:val="-2"/>
                <w:sz w:val="20"/>
                <w:lang w:val="ru-RU"/>
              </w:rPr>
              <w:t>(</w:t>
            </w:r>
            <w:r>
              <w:rPr>
                <w:spacing w:val="-2"/>
                <w:sz w:val="20"/>
              </w:rPr>
              <w:t>HIFU</w:t>
            </w:r>
            <w:r w:rsidRPr="006700A0">
              <w:rPr>
                <w:spacing w:val="-2"/>
                <w:sz w:val="20"/>
                <w:lang w:val="ru-RU"/>
              </w:rPr>
              <w:t>)</w:t>
            </w:r>
          </w:p>
        </w:tc>
        <w:tc>
          <w:tcPr>
            <w:tcW w:w="1830" w:type="dxa"/>
            <w:vMerge w:val="restart"/>
          </w:tcPr>
          <w:p w14:paraId="7D2AE549" w14:textId="77777777" w:rsidR="0058791C" w:rsidRDefault="00BA7600">
            <w:pPr>
              <w:pStyle w:val="TableParagraph"/>
              <w:spacing w:line="211" w:lineRule="exact"/>
              <w:ind w:left="442"/>
              <w:rPr>
                <w:sz w:val="20"/>
              </w:rPr>
            </w:pPr>
            <w:r>
              <w:rPr>
                <w:sz w:val="20"/>
              </w:rPr>
              <w:t xml:space="preserve">190 </w:t>
            </w:r>
            <w:r>
              <w:rPr>
                <w:spacing w:val="-2"/>
                <w:sz w:val="20"/>
              </w:rPr>
              <w:t>528,26</w:t>
            </w:r>
          </w:p>
        </w:tc>
      </w:tr>
      <w:tr w:rsidR="0058791C" w:rsidRPr="00B572D9" w14:paraId="01CF1ACF" w14:textId="77777777">
        <w:trPr>
          <w:trHeight w:val="2760"/>
        </w:trPr>
        <w:tc>
          <w:tcPr>
            <w:tcW w:w="990" w:type="dxa"/>
            <w:vMerge/>
            <w:tcBorders>
              <w:top w:val="nil"/>
            </w:tcBorders>
          </w:tcPr>
          <w:p w14:paraId="4E339CC7" w14:textId="77777777" w:rsidR="0058791C" w:rsidRDefault="0058791C">
            <w:pPr>
              <w:rPr>
                <w:sz w:val="2"/>
                <w:szCs w:val="2"/>
              </w:rPr>
            </w:pPr>
          </w:p>
        </w:tc>
        <w:tc>
          <w:tcPr>
            <w:tcW w:w="2955" w:type="dxa"/>
            <w:vMerge/>
            <w:tcBorders>
              <w:top w:val="nil"/>
            </w:tcBorders>
          </w:tcPr>
          <w:p w14:paraId="2D12586F" w14:textId="77777777" w:rsidR="0058791C" w:rsidRDefault="0058791C">
            <w:pPr>
              <w:rPr>
                <w:sz w:val="2"/>
                <w:szCs w:val="2"/>
              </w:rPr>
            </w:pPr>
          </w:p>
        </w:tc>
        <w:tc>
          <w:tcPr>
            <w:tcW w:w="1710" w:type="dxa"/>
          </w:tcPr>
          <w:p w14:paraId="33D76182" w14:textId="77777777" w:rsidR="0058791C" w:rsidRDefault="00BA7600">
            <w:pPr>
              <w:pStyle w:val="TableParagraph"/>
              <w:spacing w:line="214" w:lineRule="exact"/>
              <w:ind w:left="52"/>
              <w:rPr>
                <w:sz w:val="20"/>
              </w:rPr>
            </w:pPr>
            <w:r>
              <w:rPr>
                <w:spacing w:val="-5"/>
                <w:sz w:val="20"/>
              </w:rPr>
              <w:t>C25</w:t>
            </w:r>
          </w:p>
        </w:tc>
        <w:tc>
          <w:tcPr>
            <w:tcW w:w="2955" w:type="dxa"/>
          </w:tcPr>
          <w:p w14:paraId="68C48121"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559AC513" w14:textId="77777777" w:rsidR="0058791C" w:rsidRPr="006700A0" w:rsidRDefault="00BA7600">
            <w:pPr>
              <w:pStyle w:val="TableParagraph"/>
              <w:ind w:left="52" w:right="147"/>
              <w:rPr>
                <w:sz w:val="20"/>
                <w:lang w:val="ru-RU"/>
              </w:rPr>
            </w:pPr>
            <w:r w:rsidRPr="006700A0">
              <w:rPr>
                <w:spacing w:val="-2"/>
                <w:sz w:val="20"/>
                <w:lang w:val="ru-RU"/>
              </w:rPr>
              <w:t xml:space="preserve">новообразования </w:t>
            </w:r>
            <w:r w:rsidRPr="006700A0">
              <w:rPr>
                <w:sz w:val="20"/>
                <w:lang w:val="ru-RU"/>
              </w:rPr>
              <w:t>поджелудочной</w:t>
            </w:r>
            <w:r w:rsidRPr="006700A0">
              <w:rPr>
                <w:spacing w:val="-11"/>
                <w:sz w:val="20"/>
                <w:lang w:val="ru-RU"/>
              </w:rPr>
              <w:t xml:space="preserve"> </w:t>
            </w:r>
            <w:r w:rsidRPr="006700A0">
              <w:rPr>
                <w:sz w:val="20"/>
                <w:lang w:val="ru-RU"/>
              </w:rPr>
              <w:t>железы</w:t>
            </w:r>
            <w:r w:rsidRPr="006700A0">
              <w:rPr>
                <w:spacing w:val="-11"/>
                <w:sz w:val="20"/>
                <w:lang w:val="ru-RU"/>
              </w:rPr>
              <w:t xml:space="preserve"> </w:t>
            </w:r>
            <w:r>
              <w:rPr>
                <w:sz w:val="20"/>
              </w:rPr>
              <w:t>II</w:t>
            </w:r>
            <w:r w:rsidRPr="006700A0">
              <w:rPr>
                <w:spacing w:val="-10"/>
                <w:sz w:val="20"/>
                <w:lang w:val="ru-RU"/>
              </w:rPr>
              <w:t xml:space="preserve"> </w:t>
            </w:r>
            <w:r w:rsidRPr="006700A0">
              <w:rPr>
                <w:sz w:val="20"/>
                <w:lang w:val="ru-RU"/>
              </w:rPr>
              <w:t>-</w:t>
            </w:r>
            <w:r w:rsidRPr="006700A0">
              <w:rPr>
                <w:spacing w:val="-10"/>
                <w:sz w:val="20"/>
                <w:lang w:val="ru-RU"/>
              </w:rPr>
              <w:t xml:space="preserve"> </w:t>
            </w:r>
            <w:r>
              <w:rPr>
                <w:sz w:val="20"/>
              </w:rPr>
              <w:t>IV</w:t>
            </w:r>
            <w:r w:rsidRPr="006700A0">
              <w:rPr>
                <w:sz w:val="20"/>
                <w:lang w:val="ru-RU"/>
              </w:rPr>
              <w:t xml:space="preserve"> стадия (</w:t>
            </w:r>
            <w:r>
              <w:rPr>
                <w:sz w:val="20"/>
              </w:rPr>
              <w:t>T</w:t>
            </w:r>
            <w:r w:rsidRPr="006700A0">
              <w:rPr>
                <w:sz w:val="20"/>
                <w:lang w:val="ru-RU"/>
              </w:rPr>
              <w:t>3-4</w:t>
            </w:r>
            <w:r>
              <w:rPr>
                <w:sz w:val="20"/>
              </w:rPr>
              <w:t>N</w:t>
            </w:r>
            <w:r w:rsidRPr="006700A0">
              <w:rPr>
                <w:sz w:val="20"/>
                <w:lang w:val="ru-RU"/>
              </w:rPr>
              <w:t>0-1</w:t>
            </w:r>
            <w:r>
              <w:rPr>
                <w:sz w:val="20"/>
              </w:rPr>
              <w:t>M</w:t>
            </w:r>
            <w:r w:rsidRPr="006700A0">
              <w:rPr>
                <w:sz w:val="20"/>
                <w:lang w:val="ru-RU"/>
              </w:rPr>
              <w:t>0-1).</w:t>
            </w:r>
          </w:p>
          <w:p w14:paraId="2D874DEF" w14:textId="77777777" w:rsidR="0058791C" w:rsidRPr="006700A0" w:rsidRDefault="00BA7600">
            <w:pPr>
              <w:pStyle w:val="TableParagraph"/>
              <w:ind w:left="52" w:right="111"/>
              <w:rPr>
                <w:sz w:val="20"/>
                <w:lang w:val="ru-RU"/>
              </w:rPr>
            </w:pPr>
            <w:r w:rsidRPr="006700A0">
              <w:rPr>
                <w:sz w:val="20"/>
                <w:lang w:val="ru-RU"/>
              </w:rPr>
              <w:t>Пациенты</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10" w:type="dxa"/>
          </w:tcPr>
          <w:p w14:paraId="3AC5901C" w14:textId="77777777" w:rsidR="0058791C" w:rsidRDefault="00BA7600">
            <w:pPr>
              <w:pStyle w:val="TableParagraph"/>
              <w:spacing w:line="214" w:lineRule="exact"/>
              <w:ind w:left="52"/>
              <w:rPr>
                <w:sz w:val="20"/>
              </w:rPr>
            </w:pPr>
            <w:r>
              <w:rPr>
                <w:spacing w:val="-2"/>
                <w:sz w:val="20"/>
              </w:rPr>
              <w:t>терапевтическое</w:t>
            </w:r>
          </w:p>
          <w:p w14:paraId="4836442F" w14:textId="77777777" w:rsidR="0058791C" w:rsidRDefault="00BA7600">
            <w:pPr>
              <w:pStyle w:val="TableParagraph"/>
              <w:ind w:left="52"/>
              <w:rPr>
                <w:sz w:val="20"/>
              </w:rPr>
            </w:pPr>
            <w:r>
              <w:rPr>
                <w:spacing w:val="-2"/>
                <w:sz w:val="20"/>
              </w:rPr>
              <w:t>лечение</w:t>
            </w:r>
          </w:p>
        </w:tc>
        <w:tc>
          <w:tcPr>
            <w:tcW w:w="3540" w:type="dxa"/>
          </w:tcPr>
          <w:p w14:paraId="64E299E3" w14:textId="77777777" w:rsidR="0058791C" w:rsidRPr="006700A0" w:rsidRDefault="00BA7600">
            <w:pPr>
              <w:pStyle w:val="TableParagraph"/>
              <w:spacing w:line="214" w:lineRule="exact"/>
              <w:ind w:left="52"/>
              <w:jc w:val="both"/>
              <w:rPr>
                <w:sz w:val="20"/>
                <w:lang w:val="ru-RU"/>
              </w:rPr>
            </w:pPr>
            <w:r w:rsidRPr="006700A0">
              <w:rPr>
                <w:spacing w:val="-2"/>
                <w:sz w:val="20"/>
                <w:lang w:val="ru-RU"/>
              </w:rPr>
              <w:t>высокоинтенсивная</w:t>
            </w:r>
            <w:r w:rsidRPr="006700A0">
              <w:rPr>
                <w:spacing w:val="17"/>
                <w:sz w:val="20"/>
                <w:lang w:val="ru-RU"/>
              </w:rPr>
              <w:t xml:space="preserve"> </w:t>
            </w:r>
            <w:r w:rsidRPr="006700A0">
              <w:rPr>
                <w:spacing w:val="-2"/>
                <w:sz w:val="20"/>
                <w:lang w:val="ru-RU"/>
              </w:rPr>
              <w:t>фокусированная</w:t>
            </w:r>
          </w:p>
          <w:p w14:paraId="643678FF" w14:textId="77777777" w:rsidR="0058791C" w:rsidRPr="006700A0" w:rsidRDefault="00BA7600">
            <w:pPr>
              <w:pStyle w:val="TableParagraph"/>
              <w:ind w:left="52" w:right="398"/>
              <w:jc w:val="both"/>
              <w:rPr>
                <w:sz w:val="20"/>
                <w:lang w:val="ru-RU"/>
              </w:rPr>
            </w:pPr>
            <w:r w:rsidRPr="006700A0">
              <w:rPr>
                <w:sz w:val="20"/>
                <w:lang w:val="ru-RU"/>
              </w:rPr>
              <w:t>ультразвуковая</w:t>
            </w:r>
            <w:r w:rsidRPr="006700A0">
              <w:rPr>
                <w:spacing w:val="-5"/>
                <w:sz w:val="20"/>
                <w:lang w:val="ru-RU"/>
              </w:rPr>
              <w:t xml:space="preserve"> </w:t>
            </w:r>
            <w:r w:rsidRPr="006700A0">
              <w:rPr>
                <w:sz w:val="20"/>
                <w:lang w:val="ru-RU"/>
              </w:rPr>
              <w:t>терапия</w:t>
            </w:r>
            <w:r w:rsidRPr="006700A0">
              <w:rPr>
                <w:spacing w:val="-5"/>
                <w:sz w:val="20"/>
                <w:lang w:val="ru-RU"/>
              </w:rPr>
              <w:t xml:space="preserve"> </w:t>
            </w:r>
            <w:r w:rsidRPr="006700A0">
              <w:rPr>
                <w:sz w:val="20"/>
                <w:lang w:val="ru-RU"/>
              </w:rPr>
              <w:t>(</w:t>
            </w:r>
            <w:r>
              <w:rPr>
                <w:sz w:val="20"/>
              </w:rPr>
              <w:t>HIFU</w:t>
            </w:r>
            <w:r w:rsidRPr="006700A0">
              <w:rPr>
                <w:sz w:val="20"/>
                <w:lang w:val="ru-RU"/>
              </w:rPr>
              <w:t>)</w:t>
            </w:r>
            <w:r w:rsidRPr="006700A0">
              <w:rPr>
                <w:spacing w:val="-5"/>
                <w:sz w:val="20"/>
                <w:lang w:val="ru-RU"/>
              </w:rPr>
              <w:t xml:space="preserve"> </w:t>
            </w:r>
            <w:r w:rsidRPr="006700A0">
              <w:rPr>
                <w:sz w:val="20"/>
                <w:lang w:val="ru-RU"/>
              </w:rPr>
              <w:t>при злокачественных</w:t>
            </w:r>
            <w:r w:rsidRPr="006700A0">
              <w:rPr>
                <w:spacing w:val="-13"/>
                <w:sz w:val="20"/>
                <w:lang w:val="ru-RU"/>
              </w:rPr>
              <w:t xml:space="preserve"> </w:t>
            </w:r>
            <w:r w:rsidRPr="006700A0">
              <w:rPr>
                <w:sz w:val="20"/>
                <w:lang w:val="ru-RU"/>
              </w:rPr>
              <w:t>новообразованиях поджелудочной железы</w:t>
            </w:r>
          </w:p>
        </w:tc>
        <w:tc>
          <w:tcPr>
            <w:tcW w:w="1830" w:type="dxa"/>
            <w:vMerge/>
            <w:tcBorders>
              <w:top w:val="nil"/>
            </w:tcBorders>
          </w:tcPr>
          <w:p w14:paraId="18CCBF2F" w14:textId="77777777" w:rsidR="0058791C" w:rsidRPr="006700A0" w:rsidRDefault="0058791C">
            <w:pPr>
              <w:rPr>
                <w:sz w:val="2"/>
                <w:szCs w:val="2"/>
                <w:lang w:val="ru-RU"/>
              </w:rPr>
            </w:pPr>
          </w:p>
        </w:tc>
      </w:tr>
      <w:tr w:rsidR="0058791C" w:rsidRPr="00B572D9" w14:paraId="75D83F23" w14:textId="77777777">
        <w:trPr>
          <w:trHeight w:val="1155"/>
        </w:trPr>
        <w:tc>
          <w:tcPr>
            <w:tcW w:w="990" w:type="dxa"/>
            <w:vMerge/>
            <w:tcBorders>
              <w:top w:val="nil"/>
            </w:tcBorders>
          </w:tcPr>
          <w:p w14:paraId="01443B8A" w14:textId="77777777" w:rsidR="0058791C" w:rsidRPr="006700A0" w:rsidRDefault="0058791C">
            <w:pPr>
              <w:rPr>
                <w:sz w:val="2"/>
                <w:szCs w:val="2"/>
                <w:lang w:val="ru-RU"/>
              </w:rPr>
            </w:pPr>
          </w:p>
        </w:tc>
        <w:tc>
          <w:tcPr>
            <w:tcW w:w="2955" w:type="dxa"/>
            <w:vMerge/>
            <w:tcBorders>
              <w:top w:val="nil"/>
            </w:tcBorders>
          </w:tcPr>
          <w:p w14:paraId="31ACC36D" w14:textId="77777777" w:rsidR="0058791C" w:rsidRPr="006700A0" w:rsidRDefault="0058791C">
            <w:pPr>
              <w:rPr>
                <w:sz w:val="2"/>
                <w:szCs w:val="2"/>
                <w:lang w:val="ru-RU"/>
              </w:rPr>
            </w:pPr>
          </w:p>
        </w:tc>
        <w:tc>
          <w:tcPr>
            <w:tcW w:w="1710" w:type="dxa"/>
          </w:tcPr>
          <w:p w14:paraId="4BD1F01A" w14:textId="77777777" w:rsidR="0058791C" w:rsidRDefault="00BA7600">
            <w:pPr>
              <w:pStyle w:val="TableParagraph"/>
              <w:spacing w:line="214" w:lineRule="exact"/>
              <w:ind w:left="52"/>
              <w:rPr>
                <w:sz w:val="20"/>
              </w:rPr>
            </w:pPr>
            <w:r>
              <w:rPr>
                <w:sz w:val="20"/>
              </w:rPr>
              <w:t>C40,</w:t>
            </w:r>
            <w:r>
              <w:rPr>
                <w:spacing w:val="-4"/>
                <w:sz w:val="20"/>
              </w:rPr>
              <w:t xml:space="preserve"> </w:t>
            </w:r>
            <w:r>
              <w:rPr>
                <w:spacing w:val="-5"/>
                <w:sz w:val="20"/>
              </w:rPr>
              <w:t>C41</w:t>
            </w:r>
          </w:p>
        </w:tc>
        <w:tc>
          <w:tcPr>
            <w:tcW w:w="2955" w:type="dxa"/>
          </w:tcPr>
          <w:p w14:paraId="4FF4F564" w14:textId="77777777" w:rsidR="0058791C" w:rsidRDefault="00BA7600">
            <w:pPr>
              <w:pStyle w:val="TableParagraph"/>
              <w:spacing w:line="214" w:lineRule="exact"/>
              <w:ind w:left="52"/>
              <w:rPr>
                <w:sz w:val="20"/>
              </w:rPr>
            </w:pPr>
            <w:r>
              <w:rPr>
                <w:spacing w:val="-2"/>
                <w:sz w:val="20"/>
              </w:rPr>
              <w:t>метастатическое</w:t>
            </w:r>
            <w:r>
              <w:rPr>
                <w:spacing w:val="15"/>
                <w:sz w:val="20"/>
              </w:rPr>
              <w:t xml:space="preserve"> </w:t>
            </w:r>
            <w:r>
              <w:rPr>
                <w:spacing w:val="-2"/>
                <w:sz w:val="20"/>
              </w:rPr>
              <w:t>поражение</w:t>
            </w:r>
          </w:p>
          <w:p w14:paraId="0376DAB1" w14:textId="77777777" w:rsidR="0058791C" w:rsidRDefault="00BA7600">
            <w:pPr>
              <w:pStyle w:val="TableParagraph"/>
              <w:ind w:left="52"/>
              <w:rPr>
                <w:sz w:val="20"/>
              </w:rPr>
            </w:pPr>
            <w:r>
              <w:rPr>
                <w:spacing w:val="-2"/>
                <w:sz w:val="20"/>
              </w:rPr>
              <w:t>костей</w:t>
            </w:r>
          </w:p>
        </w:tc>
        <w:tc>
          <w:tcPr>
            <w:tcW w:w="1710" w:type="dxa"/>
          </w:tcPr>
          <w:p w14:paraId="01B07838" w14:textId="77777777" w:rsidR="0058791C" w:rsidRDefault="00BA7600">
            <w:pPr>
              <w:pStyle w:val="TableParagraph"/>
              <w:spacing w:line="214" w:lineRule="exact"/>
              <w:ind w:left="52"/>
              <w:rPr>
                <w:sz w:val="20"/>
              </w:rPr>
            </w:pPr>
            <w:r>
              <w:rPr>
                <w:spacing w:val="-2"/>
                <w:sz w:val="20"/>
              </w:rPr>
              <w:t>терапевтическое</w:t>
            </w:r>
          </w:p>
          <w:p w14:paraId="6A00AD7F" w14:textId="77777777" w:rsidR="0058791C" w:rsidRDefault="00BA7600">
            <w:pPr>
              <w:pStyle w:val="TableParagraph"/>
              <w:ind w:left="52"/>
              <w:rPr>
                <w:sz w:val="20"/>
              </w:rPr>
            </w:pPr>
            <w:r>
              <w:rPr>
                <w:spacing w:val="-2"/>
                <w:sz w:val="20"/>
              </w:rPr>
              <w:t>лечение</w:t>
            </w:r>
          </w:p>
        </w:tc>
        <w:tc>
          <w:tcPr>
            <w:tcW w:w="3540" w:type="dxa"/>
          </w:tcPr>
          <w:p w14:paraId="370CC0F9" w14:textId="77777777" w:rsidR="0058791C" w:rsidRPr="006700A0" w:rsidRDefault="00BA7600">
            <w:pPr>
              <w:pStyle w:val="TableParagraph"/>
              <w:spacing w:line="214" w:lineRule="exact"/>
              <w:ind w:left="52"/>
              <w:jc w:val="both"/>
              <w:rPr>
                <w:sz w:val="20"/>
                <w:lang w:val="ru-RU"/>
              </w:rPr>
            </w:pPr>
            <w:r w:rsidRPr="006700A0">
              <w:rPr>
                <w:spacing w:val="-2"/>
                <w:sz w:val="20"/>
                <w:lang w:val="ru-RU"/>
              </w:rPr>
              <w:t>высокоинтенсивная</w:t>
            </w:r>
            <w:r w:rsidRPr="006700A0">
              <w:rPr>
                <w:spacing w:val="17"/>
                <w:sz w:val="20"/>
                <w:lang w:val="ru-RU"/>
              </w:rPr>
              <w:t xml:space="preserve"> </w:t>
            </w:r>
            <w:r w:rsidRPr="006700A0">
              <w:rPr>
                <w:spacing w:val="-2"/>
                <w:sz w:val="20"/>
                <w:lang w:val="ru-RU"/>
              </w:rPr>
              <w:t>фокусированная</w:t>
            </w:r>
          </w:p>
          <w:p w14:paraId="7F53E725" w14:textId="77777777" w:rsidR="0058791C" w:rsidRPr="006700A0" w:rsidRDefault="00BA7600">
            <w:pPr>
              <w:pStyle w:val="TableParagraph"/>
              <w:ind w:left="52" w:right="398"/>
              <w:jc w:val="both"/>
              <w:rPr>
                <w:sz w:val="20"/>
                <w:lang w:val="ru-RU"/>
              </w:rPr>
            </w:pPr>
            <w:r w:rsidRPr="006700A0">
              <w:rPr>
                <w:sz w:val="20"/>
                <w:lang w:val="ru-RU"/>
              </w:rPr>
              <w:t>ультразвуковая</w:t>
            </w:r>
            <w:r w:rsidRPr="006700A0">
              <w:rPr>
                <w:spacing w:val="-5"/>
                <w:sz w:val="20"/>
                <w:lang w:val="ru-RU"/>
              </w:rPr>
              <w:t xml:space="preserve"> </w:t>
            </w:r>
            <w:r w:rsidRPr="006700A0">
              <w:rPr>
                <w:sz w:val="20"/>
                <w:lang w:val="ru-RU"/>
              </w:rPr>
              <w:t>терапия</w:t>
            </w:r>
            <w:r w:rsidRPr="006700A0">
              <w:rPr>
                <w:spacing w:val="-5"/>
                <w:sz w:val="20"/>
                <w:lang w:val="ru-RU"/>
              </w:rPr>
              <w:t xml:space="preserve"> </w:t>
            </w:r>
            <w:r w:rsidRPr="006700A0">
              <w:rPr>
                <w:sz w:val="20"/>
                <w:lang w:val="ru-RU"/>
              </w:rPr>
              <w:t>(</w:t>
            </w:r>
            <w:r>
              <w:rPr>
                <w:sz w:val="20"/>
              </w:rPr>
              <w:t>HIFU</w:t>
            </w:r>
            <w:r w:rsidRPr="006700A0">
              <w:rPr>
                <w:sz w:val="20"/>
                <w:lang w:val="ru-RU"/>
              </w:rPr>
              <w:t>)</w:t>
            </w:r>
            <w:r w:rsidRPr="006700A0">
              <w:rPr>
                <w:spacing w:val="-5"/>
                <w:sz w:val="20"/>
                <w:lang w:val="ru-RU"/>
              </w:rPr>
              <w:t xml:space="preserve"> </w:t>
            </w:r>
            <w:r w:rsidRPr="006700A0">
              <w:rPr>
                <w:sz w:val="20"/>
                <w:lang w:val="ru-RU"/>
              </w:rPr>
              <w:t>при злокачественных</w:t>
            </w:r>
            <w:r w:rsidRPr="006700A0">
              <w:rPr>
                <w:spacing w:val="-13"/>
                <w:sz w:val="20"/>
                <w:lang w:val="ru-RU"/>
              </w:rPr>
              <w:t xml:space="preserve"> </w:t>
            </w:r>
            <w:r w:rsidRPr="006700A0">
              <w:rPr>
                <w:sz w:val="20"/>
                <w:lang w:val="ru-RU"/>
              </w:rPr>
              <w:t xml:space="preserve">новообразованиях </w:t>
            </w:r>
            <w:r w:rsidRPr="006700A0">
              <w:rPr>
                <w:spacing w:val="-2"/>
                <w:sz w:val="20"/>
                <w:lang w:val="ru-RU"/>
              </w:rPr>
              <w:t>костей</w:t>
            </w:r>
          </w:p>
        </w:tc>
        <w:tc>
          <w:tcPr>
            <w:tcW w:w="1830" w:type="dxa"/>
            <w:vMerge/>
            <w:tcBorders>
              <w:top w:val="nil"/>
            </w:tcBorders>
          </w:tcPr>
          <w:p w14:paraId="50D77CB6" w14:textId="77777777" w:rsidR="0058791C" w:rsidRPr="006700A0" w:rsidRDefault="0058791C">
            <w:pPr>
              <w:rPr>
                <w:sz w:val="2"/>
                <w:szCs w:val="2"/>
                <w:lang w:val="ru-RU"/>
              </w:rPr>
            </w:pPr>
          </w:p>
        </w:tc>
      </w:tr>
      <w:tr w:rsidR="0058791C" w:rsidRPr="00B572D9" w14:paraId="6EFAF245" w14:textId="77777777">
        <w:trPr>
          <w:trHeight w:val="1830"/>
        </w:trPr>
        <w:tc>
          <w:tcPr>
            <w:tcW w:w="990" w:type="dxa"/>
            <w:vMerge/>
            <w:tcBorders>
              <w:top w:val="nil"/>
            </w:tcBorders>
          </w:tcPr>
          <w:p w14:paraId="03FB0693" w14:textId="77777777" w:rsidR="0058791C" w:rsidRPr="006700A0" w:rsidRDefault="0058791C">
            <w:pPr>
              <w:rPr>
                <w:sz w:val="2"/>
                <w:szCs w:val="2"/>
                <w:lang w:val="ru-RU"/>
              </w:rPr>
            </w:pPr>
          </w:p>
        </w:tc>
        <w:tc>
          <w:tcPr>
            <w:tcW w:w="2955" w:type="dxa"/>
            <w:vMerge/>
            <w:tcBorders>
              <w:top w:val="nil"/>
            </w:tcBorders>
          </w:tcPr>
          <w:p w14:paraId="5037D565" w14:textId="77777777" w:rsidR="0058791C" w:rsidRPr="006700A0" w:rsidRDefault="0058791C">
            <w:pPr>
              <w:rPr>
                <w:sz w:val="2"/>
                <w:szCs w:val="2"/>
                <w:lang w:val="ru-RU"/>
              </w:rPr>
            </w:pPr>
          </w:p>
        </w:tc>
        <w:tc>
          <w:tcPr>
            <w:tcW w:w="1710" w:type="dxa"/>
          </w:tcPr>
          <w:p w14:paraId="0902730A" w14:textId="77777777" w:rsidR="0058791C" w:rsidRDefault="00BA7600">
            <w:pPr>
              <w:pStyle w:val="TableParagraph"/>
              <w:spacing w:line="214" w:lineRule="exact"/>
              <w:ind w:left="52"/>
              <w:rPr>
                <w:sz w:val="20"/>
              </w:rPr>
            </w:pPr>
            <w:r>
              <w:rPr>
                <w:sz w:val="20"/>
              </w:rPr>
              <w:t>C48,</w:t>
            </w:r>
            <w:r>
              <w:rPr>
                <w:spacing w:val="-4"/>
                <w:sz w:val="20"/>
              </w:rPr>
              <w:t xml:space="preserve"> </w:t>
            </w:r>
            <w:r>
              <w:rPr>
                <w:spacing w:val="-5"/>
                <w:sz w:val="20"/>
              </w:rPr>
              <w:t>C49</w:t>
            </w:r>
          </w:p>
        </w:tc>
        <w:tc>
          <w:tcPr>
            <w:tcW w:w="2955" w:type="dxa"/>
          </w:tcPr>
          <w:p w14:paraId="3E03F6F6"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39261B47" w14:textId="77777777" w:rsidR="0058791C" w:rsidRPr="006700A0" w:rsidRDefault="00BA7600">
            <w:pPr>
              <w:pStyle w:val="TableParagraph"/>
              <w:ind w:left="52" w:right="94"/>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 xml:space="preserve">забрюшинного пространства </w:t>
            </w:r>
            <w:r>
              <w:rPr>
                <w:sz w:val="20"/>
              </w:rPr>
              <w:t>I</w:t>
            </w:r>
            <w:r w:rsidRPr="006700A0">
              <w:rPr>
                <w:sz w:val="20"/>
                <w:lang w:val="ru-RU"/>
              </w:rPr>
              <w:t xml:space="preserve"> - </w:t>
            </w:r>
            <w:r>
              <w:rPr>
                <w:sz w:val="20"/>
              </w:rPr>
              <w:t>IV</w:t>
            </w:r>
            <w:r w:rsidRPr="006700A0">
              <w:rPr>
                <w:sz w:val="20"/>
                <w:lang w:val="ru-RU"/>
              </w:rPr>
              <w:t xml:space="preserve"> стадия</w:t>
            </w:r>
          </w:p>
          <w:p w14:paraId="05F13974" w14:textId="77777777" w:rsidR="0058791C" w:rsidRPr="006700A0" w:rsidRDefault="00BA7600">
            <w:pPr>
              <w:pStyle w:val="TableParagraph"/>
              <w:ind w:left="52"/>
              <w:rPr>
                <w:sz w:val="20"/>
                <w:lang w:val="ru-RU"/>
              </w:rPr>
            </w:pPr>
            <w:r w:rsidRPr="006700A0">
              <w:rPr>
                <w:sz w:val="20"/>
                <w:lang w:val="ru-RU"/>
              </w:rPr>
              <w:t>(</w:t>
            </w:r>
            <w:r>
              <w:rPr>
                <w:sz w:val="20"/>
              </w:rPr>
              <w:t>G</w:t>
            </w:r>
            <w:r w:rsidRPr="006700A0">
              <w:rPr>
                <w:sz w:val="20"/>
                <w:lang w:val="ru-RU"/>
              </w:rPr>
              <w:t>1-3</w:t>
            </w:r>
            <w:r>
              <w:rPr>
                <w:sz w:val="20"/>
              </w:rPr>
              <w:t>T</w:t>
            </w:r>
            <w:r w:rsidRPr="006700A0">
              <w:rPr>
                <w:sz w:val="20"/>
                <w:lang w:val="ru-RU"/>
              </w:rPr>
              <w:t>1-2</w:t>
            </w:r>
            <w:r>
              <w:rPr>
                <w:sz w:val="20"/>
              </w:rPr>
              <w:t>N</w:t>
            </w:r>
            <w:r w:rsidRPr="006700A0">
              <w:rPr>
                <w:sz w:val="20"/>
                <w:lang w:val="ru-RU"/>
              </w:rPr>
              <w:t>0-1</w:t>
            </w:r>
            <w:r>
              <w:rPr>
                <w:sz w:val="20"/>
              </w:rPr>
              <w:t>M</w:t>
            </w:r>
            <w:r w:rsidRPr="006700A0">
              <w:rPr>
                <w:sz w:val="20"/>
                <w:lang w:val="ru-RU"/>
              </w:rPr>
              <w:t xml:space="preserve">0-1). </w:t>
            </w:r>
            <w:r w:rsidRPr="006700A0">
              <w:rPr>
                <w:spacing w:val="-2"/>
                <w:sz w:val="20"/>
                <w:lang w:val="ru-RU"/>
              </w:rPr>
              <w:t>Пациенты</w:t>
            </w:r>
          </w:p>
          <w:p w14:paraId="1235D5A2" w14:textId="77777777" w:rsidR="0058791C" w:rsidRDefault="00BA7600">
            <w:pPr>
              <w:pStyle w:val="TableParagraph"/>
              <w:ind w:left="52" w:right="68"/>
              <w:rPr>
                <w:sz w:val="20"/>
              </w:rPr>
            </w:pPr>
            <w:r w:rsidRPr="006700A0">
              <w:rPr>
                <w:sz w:val="20"/>
                <w:lang w:val="ru-RU"/>
              </w:rPr>
              <w:t xml:space="preserve">с множественными опухолями. </w:t>
            </w:r>
            <w:r>
              <w:rPr>
                <w:sz w:val="20"/>
              </w:rPr>
              <w:t>Функционально</w:t>
            </w:r>
            <w:r>
              <w:rPr>
                <w:spacing w:val="-13"/>
                <w:sz w:val="20"/>
              </w:rPr>
              <w:t xml:space="preserve"> </w:t>
            </w:r>
            <w:r>
              <w:rPr>
                <w:sz w:val="20"/>
              </w:rPr>
              <w:t xml:space="preserve">неоперабельные </w:t>
            </w:r>
            <w:r>
              <w:rPr>
                <w:spacing w:val="-2"/>
                <w:sz w:val="20"/>
              </w:rPr>
              <w:t>пациенты</w:t>
            </w:r>
          </w:p>
        </w:tc>
        <w:tc>
          <w:tcPr>
            <w:tcW w:w="1710" w:type="dxa"/>
          </w:tcPr>
          <w:p w14:paraId="36516E0F" w14:textId="77777777" w:rsidR="0058791C" w:rsidRDefault="00BA7600">
            <w:pPr>
              <w:pStyle w:val="TableParagraph"/>
              <w:spacing w:line="214" w:lineRule="exact"/>
              <w:ind w:left="52"/>
              <w:rPr>
                <w:sz w:val="20"/>
              </w:rPr>
            </w:pPr>
            <w:r>
              <w:rPr>
                <w:spacing w:val="-2"/>
                <w:sz w:val="20"/>
              </w:rPr>
              <w:t>терапевтическое</w:t>
            </w:r>
          </w:p>
          <w:p w14:paraId="6CF816DB" w14:textId="77777777" w:rsidR="0058791C" w:rsidRDefault="00BA7600">
            <w:pPr>
              <w:pStyle w:val="TableParagraph"/>
              <w:ind w:left="52"/>
              <w:rPr>
                <w:sz w:val="20"/>
              </w:rPr>
            </w:pPr>
            <w:r>
              <w:rPr>
                <w:spacing w:val="-2"/>
                <w:sz w:val="20"/>
              </w:rPr>
              <w:t>лечение</w:t>
            </w:r>
          </w:p>
        </w:tc>
        <w:tc>
          <w:tcPr>
            <w:tcW w:w="3540" w:type="dxa"/>
          </w:tcPr>
          <w:p w14:paraId="0491AE7F" w14:textId="77777777" w:rsidR="0058791C" w:rsidRPr="006700A0" w:rsidRDefault="00BA7600">
            <w:pPr>
              <w:pStyle w:val="TableParagraph"/>
              <w:spacing w:line="214" w:lineRule="exact"/>
              <w:ind w:left="52"/>
              <w:jc w:val="both"/>
              <w:rPr>
                <w:sz w:val="20"/>
                <w:lang w:val="ru-RU"/>
              </w:rPr>
            </w:pPr>
            <w:r w:rsidRPr="006700A0">
              <w:rPr>
                <w:spacing w:val="-2"/>
                <w:sz w:val="20"/>
                <w:lang w:val="ru-RU"/>
              </w:rPr>
              <w:t>высокоинтенсивная</w:t>
            </w:r>
            <w:r w:rsidRPr="006700A0">
              <w:rPr>
                <w:spacing w:val="17"/>
                <w:sz w:val="20"/>
                <w:lang w:val="ru-RU"/>
              </w:rPr>
              <w:t xml:space="preserve"> </w:t>
            </w:r>
            <w:r w:rsidRPr="006700A0">
              <w:rPr>
                <w:spacing w:val="-2"/>
                <w:sz w:val="20"/>
                <w:lang w:val="ru-RU"/>
              </w:rPr>
              <w:t>фокусированная</w:t>
            </w:r>
          </w:p>
          <w:p w14:paraId="63DFF701" w14:textId="77777777" w:rsidR="0058791C" w:rsidRPr="006700A0" w:rsidRDefault="00BA7600">
            <w:pPr>
              <w:pStyle w:val="TableParagraph"/>
              <w:ind w:left="52" w:right="398"/>
              <w:jc w:val="both"/>
              <w:rPr>
                <w:sz w:val="20"/>
                <w:lang w:val="ru-RU"/>
              </w:rPr>
            </w:pPr>
            <w:r w:rsidRPr="006700A0">
              <w:rPr>
                <w:sz w:val="20"/>
                <w:lang w:val="ru-RU"/>
              </w:rPr>
              <w:t>ультразвуковая</w:t>
            </w:r>
            <w:r w:rsidRPr="006700A0">
              <w:rPr>
                <w:spacing w:val="-5"/>
                <w:sz w:val="20"/>
                <w:lang w:val="ru-RU"/>
              </w:rPr>
              <w:t xml:space="preserve"> </w:t>
            </w:r>
            <w:r w:rsidRPr="006700A0">
              <w:rPr>
                <w:sz w:val="20"/>
                <w:lang w:val="ru-RU"/>
              </w:rPr>
              <w:t>терапия</w:t>
            </w:r>
            <w:r w:rsidRPr="006700A0">
              <w:rPr>
                <w:spacing w:val="-5"/>
                <w:sz w:val="20"/>
                <w:lang w:val="ru-RU"/>
              </w:rPr>
              <w:t xml:space="preserve"> </w:t>
            </w:r>
            <w:r w:rsidRPr="006700A0">
              <w:rPr>
                <w:sz w:val="20"/>
                <w:lang w:val="ru-RU"/>
              </w:rPr>
              <w:t>(</w:t>
            </w:r>
            <w:r>
              <w:rPr>
                <w:sz w:val="20"/>
              </w:rPr>
              <w:t>HIFU</w:t>
            </w:r>
            <w:r w:rsidRPr="006700A0">
              <w:rPr>
                <w:sz w:val="20"/>
                <w:lang w:val="ru-RU"/>
              </w:rPr>
              <w:t>)</w:t>
            </w:r>
            <w:r w:rsidRPr="006700A0">
              <w:rPr>
                <w:spacing w:val="-5"/>
                <w:sz w:val="20"/>
                <w:lang w:val="ru-RU"/>
              </w:rPr>
              <w:t xml:space="preserve"> </w:t>
            </w:r>
            <w:r w:rsidRPr="006700A0">
              <w:rPr>
                <w:sz w:val="20"/>
                <w:lang w:val="ru-RU"/>
              </w:rPr>
              <w:t>при злокачественных</w:t>
            </w:r>
            <w:r w:rsidRPr="006700A0">
              <w:rPr>
                <w:spacing w:val="-13"/>
                <w:sz w:val="20"/>
                <w:lang w:val="ru-RU"/>
              </w:rPr>
              <w:t xml:space="preserve"> </w:t>
            </w:r>
            <w:r w:rsidRPr="006700A0">
              <w:rPr>
                <w:sz w:val="20"/>
                <w:lang w:val="ru-RU"/>
              </w:rPr>
              <w:t>новообразованиях забрюшинного пространства</w:t>
            </w:r>
          </w:p>
        </w:tc>
        <w:tc>
          <w:tcPr>
            <w:tcW w:w="1830" w:type="dxa"/>
            <w:vMerge/>
            <w:tcBorders>
              <w:top w:val="nil"/>
            </w:tcBorders>
          </w:tcPr>
          <w:p w14:paraId="2213DC66" w14:textId="77777777" w:rsidR="0058791C" w:rsidRPr="006700A0" w:rsidRDefault="0058791C">
            <w:pPr>
              <w:rPr>
                <w:sz w:val="2"/>
                <w:szCs w:val="2"/>
                <w:lang w:val="ru-RU"/>
              </w:rPr>
            </w:pPr>
          </w:p>
        </w:tc>
      </w:tr>
      <w:tr w:rsidR="0058791C" w:rsidRPr="00B572D9" w14:paraId="3A2874E3" w14:textId="77777777">
        <w:trPr>
          <w:trHeight w:val="1605"/>
        </w:trPr>
        <w:tc>
          <w:tcPr>
            <w:tcW w:w="990" w:type="dxa"/>
            <w:vMerge/>
            <w:tcBorders>
              <w:top w:val="nil"/>
            </w:tcBorders>
          </w:tcPr>
          <w:p w14:paraId="2C2D2A44" w14:textId="77777777" w:rsidR="0058791C" w:rsidRPr="006700A0" w:rsidRDefault="0058791C">
            <w:pPr>
              <w:rPr>
                <w:sz w:val="2"/>
                <w:szCs w:val="2"/>
                <w:lang w:val="ru-RU"/>
              </w:rPr>
            </w:pPr>
          </w:p>
        </w:tc>
        <w:tc>
          <w:tcPr>
            <w:tcW w:w="2955" w:type="dxa"/>
            <w:vMerge/>
            <w:tcBorders>
              <w:top w:val="nil"/>
            </w:tcBorders>
          </w:tcPr>
          <w:p w14:paraId="5BBB4D71" w14:textId="77777777" w:rsidR="0058791C" w:rsidRPr="006700A0" w:rsidRDefault="0058791C">
            <w:pPr>
              <w:rPr>
                <w:sz w:val="2"/>
                <w:szCs w:val="2"/>
                <w:lang w:val="ru-RU"/>
              </w:rPr>
            </w:pPr>
          </w:p>
        </w:tc>
        <w:tc>
          <w:tcPr>
            <w:tcW w:w="1710" w:type="dxa"/>
          </w:tcPr>
          <w:p w14:paraId="3B96C09E" w14:textId="77777777" w:rsidR="0058791C" w:rsidRDefault="00BA7600">
            <w:pPr>
              <w:pStyle w:val="TableParagraph"/>
              <w:ind w:left="52" w:right="135"/>
              <w:rPr>
                <w:sz w:val="20"/>
              </w:rPr>
            </w:pPr>
            <w:r>
              <w:rPr>
                <w:sz w:val="20"/>
              </w:rPr>
              <w:t>C50,</w:t>
            </w:r>
            <w:r>
              <w:rPr>
                <w:spacing w:val="-13"/>
                <w:sz w:val="20"/>
              </w:rPr>
              <w:t xml:space="preserve"> </w:t>
            </w:r>
            <w:r>
              <w:rPr>
                <w:sz w:val="20"/>
              </w:rPr>
              <w:t>C67,</w:t>
            </w:r>
            <w:r>
              <w:rPr>
                <w:spacing w:val="-12"/>
                <w:sz w:val="20"/>
              </w:rPr>
              <w:t xml:space="preserve"> </w:t>
            </w:r>
            <w:r>
              <w:rPr>
                <w:sz w:val="20"/>
              </w:rPr>
              <w:t xml:space="preserve">C74, </w:t>
            </w:r>
            <w:r>
              <w:rPr>
                <w:spacing w:val="-4"/>
                <w:sz w:val="20"/>
              </w:rPr>
              <w:t>C73</w:t>
            </w:r>
          </w:p>
        </w:tc>
        <w:tc>
          <w:tcPr>
            <w:tcW w:w="2955" w:type="dxa"/>
          </w:tcPr>
          <w:p w14:paraId="21683BB3" w14:textId="77777777" w:rsidR="0058791C" w:rsidRPr="006700A0" w:rsidRDefault="00BA7600">
            <w:pPr>
              <w:pStyle w:val="TableParagraph"/>
              <w:ind w:left="52" w:right="529"/>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молочной железы (</w:t>
            </w:r>
            <w:r>
              <w:rPr>
                <w:sz w:val="20"/>
              </w:rPr>
              <w:t>T</w:t>
            </w:r>
            <w:r w:rsidRPr="006700A0">
              <w:rPr>
                <w:sz w:val="20"/>
                <w:lang w:val="ru-RU"/>
              </w:rPr>
              <w:t>2-3</w:t>
            </w:r>
            <w:r>
              <w:rPr>
                <w:sz w:val="20"/>
              </w:rPr>
              <w:t>N</w:t>
            </w:r>
            <w:r w:rsidRPr="006700A0">
              <w:rPr>
                <w:sz w:val="20"/>
                <w:lang w:val="ru-RU"/>
              </w:rPr>
              <w:t>0-3</w:t>
            </w:r>
            <w:r>
              <w:rPr>
                <w:sz w:val="20"/>
              </w:rPr>
              <w:t>M</w:t>
            </w:r>
            <w:r w:rsidRPr="006700A0">
              <w:rPr>
                <w:sz w:val="20"/>
                <w:lang w:val="ru-RU"/>
              </w:rPr>
              <w:t>0-1).</w:t>
            </w:r>
          </w:p>
          <w:p w14:paraId="36C714C0" w14:textId="77777777" w:rsidR="0058791C" w:rsidRPr="006700A0" w:rsidRDefault="00BA7600">
            <w:pPr>
              <w:pStyle w:val="TableParagraph"/>
              <w:spacing w:line="230" w:lineRule="atLeast"/>
              <w:ind w:left="52" w:right="111"/>
              <w:rPr>
                <w:sz w:val="20"/>
                <w:lang w:val="ru-RU"/>
              </w:rPr>
            </w:pPr>
            <w:r w:rsidRPr="006700A0">
              <w:rPr>
                <w:sz w:val="20"/>
                <w:lang w:val="ru-RU"/>
              </w:rPr>
              <w:t>Пациенты</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генерализованными опухолями при невозможности применения традиционных методов лечения.</w:t>
            </w:r>
          </w:p>
        </w:tc>
        <w:tc>
          <w:tcPr>
            <w:tcW w:w="1710" w:type="dxa"/>
          </w:tcPr>
          <w:p w14:paraId="0E73D19C" w14:textId="77777777" w:rsidR="0058791C" w:rsidRDefault="00BA7600">
            <w:pPr>
              <w:pStyle w:val="TableParagraph"/>
              <w:ind w:left="52"/>
              <w:rPr>
                <w:sz w:val="20"/>
              </w:rPr>
            </w:pPr>
            <w:r>
              <w:rPr>
                <w:spacing w:val="-2"/>
                <w:sz w:val="20"/>
              </w:rPr>
              <w:t>терапевтическое лечение</w:t>
            </w:r>
          </w:p>
        </w:tc>
        <w:tc>
          <w:tcPr>
            <w:tcW w:w="3540" w:type="dxa"/>
          </w:tcPr>
          <w:p w14:paraId="0C3D0892" w14:textId="77777777" w:rsidR="0058791C" w:rsidRPr="006700A0" w:rsidRDefault="00BA7600">
            <w:pPr>
              <w:pStyle w:val="TableParagraph"/>
              <w:ind w:left="52" w:right="325"/>
              <w:rPr>
                <w:sz w:val="20"/>
                <w:lang w:val="ru-RU"/>
              </w:rPr>
            </w:pPr>
            <w:r w:rsidRPr="006700A0">
              <w:rPr>
                <w:sz w:val="20"/>
                <w:lang w:val="ru-RU"/>
              </w:rPr>
              <w:t>высокоинтенсивная</w:t>
            </w:r>
            <w:r w:rsidRPr="006700A0">
              <w:rPr>
                <w:spacing w:val="-13"/>
                <w:sz w:val="20"/>
                <w:lang w:val="ru-RU"/>
              </w:rPr>
              <w:t xml:space="preserve"> </w:t>
            </w:r>
            <w:r w:rsidRPr="006700A0">
              <w:rPr>
                <w:sz w:val="20"/>
                <w:lang w:val="ru-RU"/>
              </w:rPr>
              <w:t>фокусированная ультразвуковая терапия (</w:t>
            </w:r>
            <w:r>
              <w:rPr>
                <w:sz w:val="20"/>
              </w:rPr>
              <w:t>HIFU</w:t>
            </w:r>
            <w:r w:rsidRPr="006700A0">
              <w:rPr>
                <w:sz w:val="20"/>
                <w:lang w:val="ru-RU"/>
              </w:rPr>
              <w:t>) при злокачественных новообразованиях молочной железы</w:t>
            </w:r>
          </w:p>
        </w:tc>
        <w:tc>
          <w:tcPr>
            <w:tcW w:w="1830" w:type="dxa"/>
            <w:vMerge/>
            <w:tcBorders>
              <w:top w:val="nil"/>
            </w:tcBorders>
          </w:tcPr>
          <w:p w14:paraId="1C7E73AD" w14:textId="77777777" w:rsidR="0058791C" w:rsidRPr="006700A0" w:rsidRDefault="0058791C">
            <w:pPr>
              <w:rPr>
                <w:sz w:val="2"/>
                <w:szCs w:val="2"/>
                <w:lang w:val="ru-RU"/>
              </w:rPr>
            </w:pPr>
          </w:p>
        </w:tc>
      </w:tr>
    </w:tbl>
    <w:p w14:paraId="3D18F56B" w14:textId="77777777" w:rsidR="0058791C" w:rsidRPr="006700A0" w:rsidRDefault="0058791C">
      <w:pPr>
        <w:rPr>
          <w:sz w:val="2"/>
          <w:szCs w:val="2"/>
          <w:lang w:val="ru-RU"/>
        </w:rPr>
        <w:sectPr w:rsidR="0058791C" w:rsidRPr="006700A0">
          <w:pgSz w:w="16840" w:h="11900" w:orient="landscape"/>
          <w:pgMar w:top="940" w:right="460" w:bottom="112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22C313A" w14:textId="77777777">
        <w:trPr>
          <w:trHeight w:val="210"/>
        </w:trPr>
        <w:tc>
          <w:tcPr>
            <w:tcW w:w="990" w:type="dxa"/>
          </w:tcPr>
          <w:p w14:paraId="018BD24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C0DCCEB" w14:textId="77777777" w:rsidR="0058791C" w:rsidRDefault="00BA7600">
            <w:pPr>
              <w:pStyle w:val="TableParagraph"/>
              <w:spacing w:line="190" w:lineRule="exact"/>
              <w:ind w:right="14"/>
              <w:jc w:val="center"/>
              <w:rPr>
                <w:b/>
                <w:sz w:val="18"/>
              </w:rPr>
            </w:pPr>
            <w:r>
              <w:rPr>
                <w:b/>
                <w:sz w:val="18"/>
              </w:rPr>
              <w:t>2</w:t>
            </w:r>
          </w:p>
        </w:tc>
        <w:tc>
          <w:tcPr>
            <w:tcW w:w="1710" w:type="dxa"/>
          </w:tcPr>
          <w:p w14:paraId="687B543F" w14:textId="77777777" w:rsidR="0058791C" w:rsidRDefault="00BA7600">
            <w:pPr>
              <w:pStyle w:val="TableParagraph"/>
              <w:spacing w:line="190" w:lineRule="exact"/>
              <w:ind w:right="29"/>
              <w:jc w:val="center"/>
              <w:rPr>
                <w:b/>
                <w:sz w:val="18"/>
              </w:rPr>
            </w:pPr>
            <w:r>
              <w:rPr>
                <w:b/>
                <w:sz w:val="18"/>
              </w:rPr>
              <w:t>3</w:t>
            </w:r>
          </w:p>
        </w:tc>
        <w:tc>
          <w:tcPr>
            <w:tcW w:w="2955" w:type="dxa"/>
          </w:tcPr>
          <w:p w14:paraId="5E5BEA73" w14:textId="77777777" w:rsidR="0058791C" w:rsidRDefault="00BA7600">
            <w:pPr>
              <w:pStyle w:val="TableParagraph"/>
              <w:spacing w:line="190" w:lineRule="exact"/>
              <w:ind w:right="14"/>
              <w:jc w:val="center"/>
              <w:rPr>
                <w:b/>
                <w:sz w:val="18"/>
              </w:rPr>
            </w:pPr>
            <w:r>
              <w:rPr>
                <w:b/>
                <w:sz w:val="18"/>
              </w:rPr>
              <w:t>4</w:t>
            </w:r>
          </w:p>
        </w:tc>
        <w:tc>
          <w:tcPr>
            <w:tcW w:w="1710" w:type="dxa"/>
          </w:tcPr>
          <w:p w14:paraId="073E1765" w14:textId="77777777" w:rsidR="0058791C" w:rsidRDefault="00BA7600">
            <w:pPr>
              <w:pStyle w:val="TableParagraph"/>
              <w:spacing w:line="190" w:lineRule="exact"/>
              <w:ind w:right="29"/>
              <w:jc w:val="center"/>
              <w:rPr>
                <w:b/>
                <w:sz w:val="18"/>
              </w:rPr>
            </w:pPr>
            <w:r>
              <w:rPr>
                <w:b/>
                <w:sz w:val="18"/>
              </w:rPr>
              <w:t>5</w:t>
            </w:r>
          </w:p>
        </w:tc>
        <w:tc>
          <w:tcPr>
            <w:tcW w:w="3540" w:type="dxa"/>
          </w:tcPr>
          <w:p w14:paraId="74143A75" w14:textId="77777777" w:rsidR="0058791C" w:rsidRDefault="00BA7600">
            <w:pPr>
              <w:pStyle w:val="TableParagraph"/>
              <w:spacing w:line="190" w:lineRule="exact"/>
              <w:ind w:right="29"/>
              <w:jc w:val="center"/>
              <w:rPr>
                <w:b/>
                <w:sz w:val="18"/>
              </w:rPr>
            </w:pPr>
            <w:r>
              <w:rPr>
                <w:b/>
                <w:sz w:val="18"/>
              </w:rPr>
              <w:t>6</w:t>
            </w:r>
          </w:p>
        </w:tc>
        <w:tc>
          <w:tcPr>
            <w:tcW w:w="1830" w:type="dxa"/>
          </w:tcPr>
          <w:p w14:paraId="47138042" w14:textId="77777777" w:rsidR="0058791C" w:rsidRDefault="00BA7600">
            <w:pPr>
              <w:pStyle w:val="TableParagraph"/>
              <w:spacing w:line="190" w:lineRule="exact"/>
              <w:ind w:right="29"/>
              <w:jc w:val="center"/>
              <w:rPr>
                <w:b/>
                <w:sz w:val="18"/>
              </w:rPr>
            </w:pPr>
            <w:r>
              <w:rPr>
                <w:b/>
                <w:sz w:val="18"/>
              </w:rPr>
              <w:t>7</w:t>
            </w:r>
          </w:p>
        </w:tc>
      </w:tr>
      <w:tr w:rsidR="0058791C" w14:paraId="062FD5C1" w14:textId="77777777">
        <w:trPr>
          <w:trHeight w:val="690"/>
        </w:trPr>
        <w:tc>
          <w:tcPr>
            <w:tcW w:w="990" w:type="dxa"/>
            <w:vMerge w:val="restart"/>
          </w:tcPr>
          <w:p w14:paraId="04696254" w14:textId="77777777" w:rsidR="0058791C" w:rsidRDefault="0058791C">
            <w:pPr>
              <w:pStyle w:val="TableParagraph"/>
              <w:rPr>
                <w:sz w:val="20"/>
              </w:rPr>
            </w:pPr>
          </w:p>
        </w:tc>
        <w:tc>
          <w:tcPr>
            <w:tcW w:w="2955" w:type="dxa"/>
            <w:vMerge w:val="restart"/>
          </w:tcPr>
          <w:p w14:paraId="59EDE557" w14:textId="77777777" w:rsidR="0058791C" w:rsidRDefault="0058791C">
            <w:pPr>
              <w:pStyle w:val="TableParagraph"/>
              <w:rPr>
                <w:sz w:val="20"/>
              </w:rPr>
            </w:pPr>
          </w:p>
        </w:tc>
        <w:tc>
          <w:tcPr>
            <w:tcW w:w="1710" w:type="dxa"/>
          </w:tcPr>
          <w:p w14:paraId="1684169F" w14:textId="77777777" w:rsidR="0058791C" w:rsidRDefault="0058791C">
            <w:pPr>
              <w:pStyle w:val="TableParagraph"/>
              <w:rPr>
                <w:sz w:val="20"/>
              </w:rPr>
            </w:pPr>
          </w:p>
        </w:tc>
        <w:tc>
          <w:tcPr>
            <w:tcW w:w="2955" w:type="dxa"/>
          </w:tcPr>
          <w:p w14:paraId="64648755" w14:textId="77777777" w:rsidR="0058791C" w:rsidRDefault="00BA7600">
            <w:pPr>
              <w:pStyle w:val="TableParagraph"/>
              <w:spacing w:line="214" w:lineRule="exact"/>
              <w:ind w:left="52"/>
              <w:rPr>
                <w:sz w:val="20"/>
              </w:rPr>
            </w:pPr>
            <w:r>
              <w:rPr>
                <w:sz w:val="20"/>
              </w:rPr>
              <w:t>Функционально</w:t>
            </w:r>
            <w:r>
              <w:rPr>
                <w:spacing w:val="-1"/>
                <w:sz w:val="20"/>
              </w:rPr>
              <w:t xml:space="preserve"> </w:t>
            </w:r>
            <w:r>
              <w:rPr>
                <w:spacing w:val="-2"/>
                <w:sz w:val="20"/>
              </w:rPr>
              <w:t>неоперабельные</w:t>
            </w:r>
          </w:p>
          <w:p w14:paraId="7FA8C335" w14:textId="77777777" w:rsidR="0058791C" w:rsidRDefault="00BA7600">
            <w:pPr>
              <w:pStyle w:val="TableParagraph"/>
              <w:ind w:left="52"/>
              <w:rPr>
                <w:sz w:val="20"/>
              </w:rPr>
            </w:pPr>
            <w:r>
              <w:rPr>
                <w:spacing w:val="-2"/>
                <w:sz w:val="20"/>
              </w:rPr>
              <w:t>пациенты</w:t>
            </w:r>
          </w:p>
        </w:tc>
        <w:tc>
          <w:tcPr>
            <w:tcW w:w="1710" w:type="dxa"/>
          </w:tcPr>
          <w:p w14:paraId="0855C7B6" w14:textId="77777777" w:rsidR="0058791C" w:rsidRDefault="0058791C">
            <w:pPr>
              <w:pStyle w:val="TableParagraph"/>
              <w:rPr>
                <w:sz w:val="20"/>
              </w:rPr>
            </w:pPr>
          </w:p>
        </w:tc>
        <w:tc>
          <w:tcPr>
            <w:tcW w:w="3540" w:type="dxa"/>
          </w:tcPr>
          <w:p w14:paraId="5DDB438B" w14:textId="77777777" w:rsidR="0058791C" w:rsidRDefault="0058791C">
            <w:pPr>
              <w:pStyle w:val="TableParagraph"/>
              <w:rPr>
                <w:sz w:val="20"/>
              </w:rPr>
            </w:pPr>
          </w:p>
        </w:tc>
        <w:tc>
          <w:tcPr>
            <w:tcW w:w="1830" w:type="dxa"/>
            <w:vMerge w:val="restart"/>
          </w:tcPr>
          <w:p w14:paraId="3FBB0EB4" w14:textId="77777777" w:rsidR="0058791C" w:rsidRDefault="0058791C">
            <w:pPr>
              <w:pStyle w:val="TableParagraph"/>
              <w:rPr>
                <w:sz w:val="20"/>
              </w:rPr>
            </w:pPr>
          </w:p>
        </w:tc>
      </w:tr>
      <w:tr w:rsidR="0058791C" w:rsidRPr="00B572D9" w14:paraId="6A8A6998" w14:textId="77777777">
        <w:trPr>
          <w:trHeight w:val="1380"/>
        </w:trPr>
        <w:tc>
          <w:tcPr>
            <w:tcW w:w="990" w:type="dxa"/>
            <w:vMerge/>
            <w:tcBorders>
              <w:top w:val="nil"/>
            </w:tcBorders>
          </w:tcPr>
          <w:p w14:paraId="7427EFBA" w14:textId="77777777" w:rsidR="0058791C" w:rsidRDefault="0058791C">
            <w:pPr>
              <w:rPr>
                <w:sz w:val="2"/>
                <w:szCs w:val="2"/>
              </w:rPr>
            </w:pPr>
          </w:p>
        </w:tc>
        <w:tc>
          <w:tcPr>
            <w:tcW w:w="2955" w:type="dxa"/>
            <w:vMerge/>
            <w:tcBorders>
              <w:top w:val="nil"/>
            </w:tcBorders>
          </w:tcPr>
          <w:p w14:paraId="3B24AFA0" w14:textId="77777777" w:rsidR="0058791C" w:rsidRDefault="0058791C">
            <w:pPr>
              <w:rPr>
                <w:sz w:val="2"/>
                <w:szCs w:val="2"/>
              </w:rPr>
            </w:pPr>
          </w:p>
        </w:tc>
        <w:tc>
          <w:tcPr>
            <w:tcW w:w="1710" w:type="dxa"/>
          </w:tcPr>
          <w:p w14:paraId="09726D1D" w14:textId="77777777" w:rsidR="0058791C" w:rsidRDefault="00BA7600">
            <w:pPr>
              <w:pStyle w:val="TableParagraph"/>
              <w:spacing w:line="214" w:lineRule="exact"/>
              <w:ind w:left="52"/>
              <w:rPr>
                <w:sz w:val="20"/>
              </w:rPr>
            </w:pPr>
            <w:r>
              <w:rPr>
                <w:spacing w:val="-5"/>
                <w:sz w:val="20"/>
              </w:rPr>
              <w:t>C61</w:t>
            </w:r>
          </w:p>
        </w:tc>
        <w:tc>
          <w:tcPr>
            <w:tcW w:w="2955" w:type="dxa"/>
          </w:tcPr>
          <w:p w14:paraId="05D098CD" w14:textId="77777777" w:rsidR="0058791C" w:rsidRPr="006700A0" w:rsidRDefault="00BA7600">
            <w:pPr>
              <w:pStyle w:val="TableParagraph"/>
              <w:spacing w:line="214" w:lineRule="exact"/>
              <w:ind w:left="52"/>
              <w:rPr>
                <w:sz w:val="20"/>
                <w:lang w:val="ru-RU"/>
              </w:rPr>
            </w:pPr>
            <w:r w:rsidRPr="006700A0">
              <w:rPr>
                <w:spacing w:val="-2"/>
                <w:sz w:val="20"/>
                <w:lang w:val="ru-RU"/>
              </w:rPr>
              <w:t>локализованные</w:t>
            </w:r>
          </w:p>
          <w:p w14:paraId="2E82AAD8" w14:textId="77777777" w:rsidR="0058791C" w:rsidRPr="006700A0" w:rsidRDefault="00BA7600">
            <w:pPr>
              <w:pStyle w:val="TableParagraph"/>
              <w:ind w:left="52" w:right="147"/>
              <w:rPr>
                <w:sz w:val="20"/>
                <w:lang w:val="ru-RU"/>
              </w:rPr>
            </w:pPr>
            <w:r w:rsidRPr="006700A0">
              <w:rPr>
                <w:spacing w:val="-2"/>
                <w:sz w:val="20"/>
                <w:lang w:val="ru-RU"/>
              </w:rPr>
              <w:t xml:space="preserve">злокачественные новообразования </w:t>
            </w:r>
            <w:r w:rsidRPr="006700A0">
              <w:rPr>
                <w:sz w:val="20"/>
                <w:lang w:val="ru-RU"/>
              </w:rPr>
              <w:t>предстательной</w:t>
            </w:r>
            <w:r w:rsidRPr="006700A0">
              <w:rPr>
                <w:spacing w:val="-11"/>
                <w:sz w:val="20"/>
                <w:lang w:val="ru-RU"/>
              </w:rPr>
              <w:t xml:space="preserve"> </w:t>
            </w:r>
            <w:r w:rsidRPr="006700A0">
              <w:rPr>
                <w:sz w:val="20"/>
                <w:lang w:val="ru-RU"/>
              </w:rPr>
              <w:t>железы</w:t>
            </w:r>
            <w:r w:rsidRPr="006700A0">
              <w:rPr>
                <w:spacing w:val="-11"/>
                <w:sz w:val="20"/>
                <w:lang w:val="ru-RU"/>
              </w:rPr>
              <w:t xml:space="preserve"> </w:t>
            </w:r>
            <w:r>
              <w:rPr>
                <w:sz w:val="20"/>
              </w:rPr>
              <w:t>I</w:t>
            </w:r>
            <w:r w:rsidRPr="006700A0">
              <w:rPr>
                <w:spacing w:val="-10"/>
                <w:sz w:val="20"/>
                <w:lang w:val="ru-RU"/>
              </w:rPr>
              <w:t xml:space="preserve"> </w:t>
            </w:r>
            <w:r w:rsidRPr="006700A0">
              <w:rPr>
                <w:sz w:val="20"/>
                <w:lang w:val="ru-RU"/>
              </w:rPr>
              <w:t>-</w:t>
            </w:r>
            <w:r w:rsidRPr="006700A0">
              <w:rPr>
                <w:spacing w:val="-11"/>
                <w:sz w:val="20"/>
                <w:lang w:val="ru-RU"/>
              </w:rPr>
              <w:t xml:space="preserve"> </w:t>
            </w:r>
            <w:r>
              <w:rPr>
                <w:sz w:val="20"/>
              </w:rPr>
              <w:t>II</w:t>
            </w:r>
            <w:r w:rsidRPr="006700A0">
              <w:rPr>
                <w:sz w:val="20"/>
                <w:lang w:val="ru-RU"/>
              </w:rPr>
              <w:t xml:space="preserve"> стадия (</w:t>
            </w:r>
            <w:r>
              <w:rPr>
                <w:sz w:val="20"/>
              </w:rPr>
              <w:t>T</w:t>
            </w:r>
            <w:r w:rsidRPr="006700A0">
              <w:rPr>
                <w:sz w:val="20"/>
                <w:lang w:val="ru-RU"/>
              </w:rPr>
              <w:t>1-2</w:t>
            </w:r>
            <w:r>
              <w:rPr>
                <w:sz w:val="20"/>
              </w:rPr>
              <w:t>cN</w:t>
            </w:r>
            <w:r w:rsidRPr="006700A0">
              <w:rPr>
                <w:sz w:val="20"/>
                <w:lang w:val="ru-RU"/>
              </w:rPr>
              <w:t>0</w:t>
            </w:r>
            <w:r>
              <w:rPr>
                <w:sz w:val="20"/>
              </w:rPr>
              <w:t>M</w:t>
            </w:r>
            <w:r w:rsidRPr="006700A0">
              <w:rPr>
                <w:sz w:val="20"/>
                <w:lang w:val="ru-RU"/>
              </w:rPr>
              <w:t>0)</w:t>
            </w:r>
          </w:p>
        </w:tc>
        <w:tc>
          <w:tcPr>
            <w:tcW w:w="1710" w:type="dxa"/>
          </w:tcPr>
          <w:p w14:paraId="65E0E70D" w14:textId="77777777" w:rsidR="0058791C" w:rsidRDefault="00BA7600">
            <w:pPr>
              <w:pStyle w:val="TableParagraph"/>
              <w:spacing w:line="214" w:lineRule="exact"/>
              <w:ind w:left="52"/>
              <w:rPr>
                <w:sz w:val="20"/>
              </w:rPr>
            </w:pPr>
            <w:r>
              <w:rPr>
                <w:spacing w:val="-2"/>
                <w:sz w:val="20"/>
              </w:rPr>
              <w:t>терапевтическое</w:t>
            </w:r>
          </w:p>
          <w:p w14:paraId="000CBB9D" w14:textId="77777777" w:rsidR="0058791C" w:rsidRDefault="00BA7600">
            <w:pPr>
              <w:pStyle w:val="TableParagraph"/>
              <w:ind w:left="52"/>
              <w:rPr>
                <w:sz w:val="20"/>
              </w:rPr>
            </w:pPr>
            <w:r>
              <w:rPr>
                <w:spacing w:val="-2"/>
                <w:sz w:val="20"/>
              </w:rPr>
              <w:t>лечение</w:t>
            </w:r>
          </w:p>
        </w:tc>
        <w:tc>
          <w:tcPr>
            <w:tcW w:w="3540" w:type="dxa"/>
          </w:tcPr>
          <w:p w14:paraId="03861A01" w14:textId="77777777" w:rsidR="0058791C" w:rsidRPr="006700A0" w:rsidRDefault="00BA7600">
            <w:pPr>
              <w:pStyle w:val="TableParagraph"/>
              <w:spacing w:line="214" w:lineRule="exact"/>
              <w:ind w:left="52"/>
              <w:jc w:val="both"/>
              <w:rPr>
                <w:sz w:val="20"/>
                <w:lang w:val="ru-RU"/>
              </w:rPr>
            </w:pPr>
            <w:r w:rsidRPr="006700A0">
              <w:rPr>
                <w:spacing w:val="-2"/>
                <w:sz w:val="20"/>
                <w:lang w:val="ru-RU"/>
              </w:rPr>
              <w:t>высокоинтенсивная</w:t>
            </w:r>
            <w:r w:rsidRPr="006700A0">
              <w:rPr>
                <w:spacing w:val="17"/>
                <w:sz w:val="20"/>
                <w:lang w:val="ru-RU"/>
              </w:rPr>
              <w:t xml:space="preserve"> </w:t>
            </w:r>
            <w:r w:rsidRPr="006700A0">
              <w:rPr>
                <w:spacing w:val="-2"/>
                <w:sz w:val="20"/>
                <w:lang w:val="ru-RU"/>
              </w:rPr>
              <w:t>фокусированная</w:t>
            </w:r>
          </w:p>
          <w:p w14:paraId="4AA05309" w14:textId="77777777" w:rsidR="0058791C" w:rsidRPr="006700A0" w:rsidRDefault="00BA7600">
            <w:pPr>
              <w:pStyle w:val="TableParagraph"/>
              <w:ind w:left="52" w:right="398"/>
              <w:jc w:val="both"/>
              <w:rPr>
                <w:sz w:val="20"/>
                <w:lang w:val="ru-RU"/>
              </w:rPr>
            </w:pPr>
            <w:r w:rsidRPr="006700A0">
              <w:rPr>
                <w:sz w:val="20"/>
                <w:lang w:val="ru-RU"/>
              </w:rPr>
              <w:t>ультразвуковая</w:t>
            </w:r>
            <w:r w:rsidRPr="006700A0">
              <w:rPr>
                <w:spacing w:val="-5"/>
                <w:sz w:val="20"/>
                <w:lang w:val="ru-RU"/>
              </w:rPr>
              <w:t xml:space="preserve"> </w:t>
            </w:r>
            <w:r w:rsidRPr="006700A0">
              <w:rPr>
                <w:sz w:val="20"/>
                <w:lang w:val="ru-RU"/>
              </w:rPr>
              <w:t>терапия</w:t>
            </w:r>
            <w:r w:rsidRPr="006700A0">
              <w:rPr>
                <w:spacing w:val="-5"/>
                <w:sz w:val="20"/>
                <w:lang w:val="ru-RU"/>
              </w:rPr>
              <w:t xml:space="preserve"> </w:t>
            </w:r>
            <w:r w:rsidRPr="006700A0">
              <w:rPr>
                <w:sz w:val="20"/>
                <w:lang w:val="ru-RU"/>
              </w:rPr>
              <w:t>(</w:t>
            </w:r>
            <w:r>
              <w:rPr>
                <w:sz w:val="20"/>
              </w:rPr>
              <w:t>HIFU</w:t>
            </w:r>
            <w:r w:rsidRPr="006700A0">
              <w:rPr>
                <w:sz w:val="20"/>
                <w:lang w:val="ru-RU"/>
              </w:rPr>
              <w:t>)</w:t>
            </w:r>
            <w:r w:rsidRPr="006700A0">
              <w:rPr>
                <w:spacing w:val="-5"/>
                <w:sz w:val="20"/>
                <w:lang w:val="ru-RU"/>
              </w:rPr>
              <w:t xml:space="preserve"> </w:t>
            </w:r>
            <w:r w:rsidRPr="006700A0">
              <w:rPr>
                <w:sz w:val="20"/>
                <w:lang w:val="ru-RU"/>
              </w:rPr>
              <w:t>при злокачественных</w:t>
            </w:r>
            <w:r w:rsidRPr="006700A0">
              <w:rPr>
                <w:spacing w:val="-13"/>
                <w:sz w:val="20"/>
                <w:lang w:val="ru-RU"/>
              </w:rPr>
              <w:t xml:space="preserve"> </w:t>
            </w:r>
            <w:r w:rsidRPr="006700A0">
              <w:rPr>
                <w:sz w:val="20"/>
                <w:lang w:val="ru-RU"/>
              </w:rPr>
              <w:t xml:space="preserve">новообразованиях </w:t>
            </w:r>
            <w:r w:rsidRPr="006700A0">
              <w:rPr>
                <w:spacing w:val="-2"/>
                <w:sz w:val="20"/>
                <w:lang w:val="ru-RU"/>
              </w:rPr>
              <w:t>простаты</w:t>
            </w:r>
          </w:p>
        </w:tc>
        <w:tc>
          <w:tcPr>
            <w:tcW w:w="1830" w:type="dxa"/>
            <w:vMerge/>
            <w:tcBorders>
              <w:top w:val="nil"/>
            </w:tcBorders>
          </w:tcPr>
          <w:p w14:paraId="039E4A06" w14:textId="77777777" w:rsidR="0058791C" w:rsidRPr="006700A0" w:rsidRDefault="0058791C">
            <w:pPr>
              <w:rPr>
                <w:sz w:val="2"/>
                <w:szCs w:val="2"/>
                <w:lang w:val="ru-RU"/>
              </w:rPr>
            </w:pPr>
          </w:p>
        </w:tc>
      </w:tr>
      <w:tr w:rsidR="0058791C" w14:paraId="3E7D8FDA" w14:textId="77777777">
        <w:trPr>
          <w:trHeight w:val="7125"/>
        </w:trPr>
        <w:tc>
          <w:tcPr>
            <w:tcW w:w="990" w:type="dxa"/>
          </w:tcPr>
          <w:p w14:paraId="5B01ECDF" w14:textId="77777777" w:rsidR="0058791C" w:rsidRDefault="00BA7600">
            <w:pPr>
              <w:pStyle w:val="TableParagraph"/>
              <w:spacing w:line="214" w:lineRule="exact"/>
              <w:ind w:left="9" w:right="18"/>
              <w:jc w:val="center"/>
              <w:rPr>
                <w:sz w:val="20"/>
              </w:rPr>
            </w:pPr>
            <w:r>
              <w:rPr>
                <w:spacing w:val="-5"/>
                <w:sz w:val="20"/>
              </w:rPr>
              <w:t>23</w:t>
            </w:r>
          </w:p>
        </w:tc>
        <w:tc>
          <w:tcPr>
            <w:tcW w:w="2955" w:type="dxa"/>
          </w:tcPr>
          <w:p w14:paraId="73E8FC21" w14:textId="77777777" w:rsidR="0058791C" w:rsidRPr="006700A0" w:rsidRDefault="00BA7600">
            <w:pPr>
              <w:pStyle w:val="TableParagraph"/>
              <w:spacing w:line="214" w:lineRule="exact"/>
              <w:ind w:left="52"/>
              <w:rPr>
                <w:sz w:val="20"/>
                <w:lang w:val="ru-RU"/>
              </w:rPr>
            </w:pPr>
            <w:r w:rsidRPr="006700A0">
              <w:rPr>
                <w:sz w:val="20"/>
                <w:lang w:val="ru-RU"/>
              </w:rPr>
              <w:t>Комплексная</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высокодозная</w:t>
            </w:r>
          </w:p>
          <w:p w14:paraId="4C1D6504" w14:textId="77777777" w:rsidR="0058791C" w:rsidRPr="006700A0" w:rsidRDefault="00BA7600">
            <w:pPr>
              <w:pStyle w:val="TableParagraph"/>
              <w:ind w:left="52" w:right="147"/>
              <w:rPr>
                <w:sz w:val="20"/>
                <w:lang w:val="ru-RU"/>
              </w:rPr>
            </w:pPr>
            <w:r w:rsidRPr="006700A0">
              <w:rPr>
                <w:sz w:val="20"/>
                <w:lang w:val="ru-RU"/>
              </w:rPr>
              <w:t>химиотерапия (включая эпигеномную</w:t>
            </w:r>
            <w:r w:rsidRPr="006700A0">
              <w:rPr>
                <w:spacing w:val="-13"/>
                <w:sz w:val="20"/>
                <w:lang w:val="ru-RU"/>
              </w:rPr>
              <w:t xml:space="preserve"> </w:t>
            </w:r>
            <w:r w:rsidRPr="006700A0">
              <w:rPr>
                <w:sz w:val="20"/>
                <w:lang w:val="ru-RU"/>
              </w:rPr>
              <w:t>терапию)</w:t>
            </w:r>
            <w:r w:rsidRPr="006700A0">
              <w:rPr>
                <w:spacing w:val="-12"/>
                <w:sz w:val="20"/>
                <w:lang w:val="ru-RU"/>
              </w:rPr>
              <w:t xml:space="preserve"> </w:t>
            </w:r>
            <w:r w:rsidRPr="006700A0">
              <w:rPr>
                <w:sz w:val="20"/>
                <w:lang w:val="ru-RU"/>
              </w:rPr>
              <w:t xml:space="preserve">острых </w:t>
            </w:r>
            <w:r w:rsidRPr="006700A0">
              <w:rPr>
                <w:spacing w:val="-2"/>
                <w:sz w:val="20"/>
                <w:lang w:val="ru-RU"/>
              </w:rPr>
              <w:t xml:space="preserve">лейкозов, высокозлокачественных </w:t>
            </w:r>
            <w:r w:rsidRPr="006700A0">
              <w:rPr>
                <w:sz w:val="20"/>
                <w:lang w:val="ru-RU"/>
              </w:rPr>
              <w:t xml:space="preserve">лимфом, рецидивов и рефрактерных форм лимфопролиферативных и </w:t>
            </w:r>
            <w:r w:rsidRPr="006700A0">
              <w:rPr>
                <w:spacing w:val="-2"/>
                <w:sz w:val="20"/>
                <w:lang w:val="ru-RU"/>
              </w:rPr>
              <w:t xml:space="preserve">миелопролиферативных </w:t>
            </w:r>
            <w:r w:rsidRPr="006700A0">
              <w:rPr>
                <w:sz w:val="20"/>
                <w:lang w:val="ru-RU"/>
              </w:rPr>
              <w:t>заболеваний у детей.</w:t>
            </w:r>
          </w:p>
          <w:p w14:paraId="1EB91B01" w14:textId="77777777" w:rsidR="0058791C" w:rsidRPr="006700A0" w:rsidRDefault="00BA7600">
            <w:pPr>
              <w:pStyle w:val="TableParagraph"/>
              <w:ind w:left="52" w:right="38"/>
              <w:rPr>
                <w:sz w:val="20"/>
                <w:lang w:val="ru-RU"/>
              </w:rPr>
            </w:pPr>
            <w:r w:rsidRPr="006700A0">
              <w:rPr>
                <w:spacing w:val="-2"/>
                <w:sz w:val="20"/>
                <w:lang w:val="ru-RU"/>
              </w:rPr>
              <w:t xml:space="preserve">Комплексная, </w:t>
            </w:r>
            <w:r w:rsidRPr="006700A0">
              <w:rPr>
                <w:sz w:val="20"/>
                <w:lang w:val="ru-RU"/>
              </w:rPr>
              <w:t>высокоинтенсивная и высокодозная химиотерапия (включая таргетную терапию) солидных</w:t>
            </w:r>
            <w:r w:rsidRPr="006700A0">
              <w:rPr>
                <w:spacing w:val="-13"/>
                <w:sz w:val="20"/>
                <w:lang w:val="ru-RU"/>
              </w:rPr>
              <w:t xml:space="preserve"> </w:t>
            </w:r>
            <w:r w:rsidRPr="006700A0">
              <w:rPr>
                <w:sz w:val="20"/>
                <w:lang w:val="ru-RU"/>
              </w:rPr>
              <w:t>опухолей,</w:t>
            </w:r>
            <w:r w:rsidRPr="006700A0">
              <w:rPr>
                <w:spacing w:val="-12"/>
                <w:sz w:val="20"/>
                <w:lang w:val="ru-RU"/>
              </w:rPr>
              <w:t xml:space="preserve"> </w:t>
            </w:r>
            <w:r w:rsidRPr="006700A0">
              <w:rPr>
                <w:sz w:val="20"/>
                <w:lang w:val="ru-RU"/>
              </w:rPr>
              <w:t>рецидивов</w:t>
            </w:r>
            <w:r w:rsidRPr="006700A0">
              <w:rPr>
                <w:spacing w:val="-13"/>
                <w:sz w:val="20"/>
                <w:lang w:val="ru-RU"/>
              </w:rPr>
              <w:t xml:space="preserve"> </w:t>
            </w:r>
            <w:r w:rsidRPr="006700A0">
              <w:rPr>
                <w:sz w:val="20"/>
                <w:lang w:val="ru-RU"/>
              </w:rPr>
              <w:t>и рефрактерных форм солидных опухолей у детей</w:t>
            </w:r>
          </w:p>
        </w:tc>
        <w:tc>
          <w:tcPr>
            <w:tcW w:w="1710" w:type="dxa"/>
          </w:tcPr>
          <w:p w14:paraId="3E4DB2F4" w14:textId="77777777" w:rsidR="0058791C" w:rsidRPr="006700A0" w:rsidRDefault="00BA7600">
            <w:pPr>
              <w:pStyle w:val="TableParagraph"/>
              <w:spacing w:line="214" w:lineRule="exact"/>
              <w:ind w:left="52"/>
              <w:rPr>
                <w:sz w:val="20"/>
                <w:lang w:val="ru-RU"/>
              </w:rPr>
            </w:pPr>
            <w:r>
              <w:rPr>
                <w:sz w:val="20"/>
              </w:rPr>
              <w:t>C</w:t>
            </w:r>
            <w:r w:rsidRPr="006700A0">
              <w:rPr>
                <w:sz w:val="20"/>
                <w:lang w:val="ru-RU"/>
              </w:rPr>
              <w:t>81</w:t>
            </w:r>
            <w:r w:rsidRPr="006700A0">
              <w:rPr>
                <w:spacing w:val="-3"/>
                <w:sz w:val="20"/>
                <w:lang w:val="ru-RU"/>
              </w:rPr>
              <w:t xml:space="preserve"> </w:t>
            </w:r>
            <w:r w:rsidRPr="006700A0">
              <w:rPr>
                <w:sz w:val="20"/>
                <w:lang w:val="ru-RU"/>
              </w:rPr>
              <w:t>-</w:t>
            </w:r>
            <w:r w:rsidRPr="006700A0">
              <w:rPr>
                <w:spacing w:val="-2"/>
                <w:sz w:val="20"/>
                <w:lang w:val="ru-RU"/>
              </w:rPr>
              <w:t xml:space="preserve"> </w:t>
            </w:r>
            <w:r>
              <w:rPr>
                <w:sz w:val="20"/>
              </w:rPr>
              <w:t>C</w:t>
            </w:r>
            <w:r w:rsidRPr="006700A0">
              <w:rPr>
                <w:sz w:val="20"/>
                <w:lang w:val="ru-RU"/>
              </w:rPr>
              <w:t>90,</w:t>
            </w:r>
            <w:r w:rsidRPr="006700A0">
              <w:rPr>
                <w:spacing w:val="-2"/>
                <w:sz w:val="20"/>
                <w:lang w:val="ru-RU"/>
              </w:rPr>
              <w:t xml:space="preserve"> </w:t>
            </w:r>
            <w:r>
              <w:rPr>
                <w:spacing w:val="-2"/>
                <w:sz w:val="20"/>
              </w:rPr>
              <w:t>C</w:t>
            </w:r>
            <w:r w:rsidRPr="006700A0">
              <w:rPr>
                <w:spacing w:val="-2"/>
                <w:sz w:val="20"/>
                <w:lang w:val="ru-RU"/>
              </w:rPr>
              <w:t>91.0,</w:t>
            </w:r>
          </w:p>
          <w:p w14:paraId="45D72051" w14:textId="77777777" w:rsidR="0058791C" w:rsidRPr="006700A0" w:rsidRDefault="00BA7600">
            <w:pPr>
              <w:pStyle w:val="TableParagraph"/>
              <w:ind w:left="52" w:right="135"/>
              <w:rPr>
                <w:sz w:val="20"/>
                <w:lang w:val="ru-RU"/>
              </w:rPr>
            </w:pPr>
            <w:r>
              <w:rPr>
                <w:sz w:val="20"/>
              </w:rPr>
              <w:t>C</w:t>
            </w:r>
            <w:r w:rsidRPr="006700A0">
              <w:rPr>
                <w:sz w:val="20"/>
                <w:lang w:val="ru-RU"/>
              </w:rPr>
              <w:t xml:space="preserve">91.5 - </w:t>
            </w:r>
            <w:r>
              <w:rPr>
                <w:sz w:val="20"/>
              </w:rPr>
              <w:t>C</w:t>
            </w:r>
            <w:r w:rsidRPr="006700A0">
              <w:rPr>
                <w:sz w:val="20"/>
                <w:lang w:val="ru-RU"/>
              </w:rPr>
              <w:t xml:space="preserve">91.9, </w:t>
            </w:r>
            <w:r>
              <w:rPr>
                <w:sz w:val="20"/>
              </w:rPr>
              <w:t>C</w:t>
            </w:r>
            <w:r w:rsidRPr="006700A0">
              <w:rPr>
                <w:sz w:val="20"/>
                <w:lang w:val="ru-RU"/>
              </w:rPr>
              <w:t xml:space="preserve">92, </w:t>
            </w:r>
            <w:r>
              <w:rPr>
                <w:sz w:val="20"/>
              </w:rPr>
              <w:t>C</w:t>
            </w:r>
            <w:r w:rsidRPr="006700A0">
              <w:rPr>
                <w:sz w:val="20"/>
                <w:lang w:val="ru-RU"/>
              </w:rPr>
              <w:t xml:space="preserve">93, </w:t>
            </w:r>
            <w:r>
              <w:rPr>
                <w:sz w:val="20"/>
              </w:rPr>
              <w:t>C</w:t>
            </w:r>
            <w:r w:rsidRPr="006700A0">
              <w:rPr>
                <w:sz w:val="20"/>
                <w:lang w:val="ru-RU"/>
              </w:rPr>
              <w:t xml:space="preserve">94.0, </w:t>
            </w:r>
            <w:r>
              <w:rPr>
                <w:sz w:val="20"/>
              </w:rPr>
              <w:t>C</w:t>
            </w:r>
            <w:r w:rsidRPr="006700A0">
              <w:rPr>
                <w:sz w:val="20"/>
                <w:lang w:val="ru-RU"/>
              </w:rPr>
              <w:t xml:space="preserve">94.2 - </w:t>
            </w:r>
            <w:r>
              <w:rPr>
                <w:sz w:val="20"/>
              </w:rPr>
              <w:t>C</w:t>
            </w:r>
            <w:r w:rsidRPr="006700A0">
              <w:rPr>
                <w:sz w:val="20"/>
                <w:lang w:val="ru-RU"/>
              </w:rPr>
              <w:t xml:space="preserve">94.7, </w:t>
            </w:r>
            <w:r>
              <w:rPr>
                <w:sz w:val="20"/>
              </w:rPr>
              <w:t>C</w:t>
            </w:r>
            <w:r w:rsidRPr="006700A0">
              <w:rPr>
                <w:sz w:val="20"/>
                <w:lang w:val="ru-RU"/>
              </w:rPr>
              <w:t>95,</w:t>
            </w:r>
            <w:r w:rsidRPr="006700A0">
              <w:rPr>
                <w:spacing w:val="-13"/>
                <w:sz w:val="20"/>
                <w:lang w:val="ru-RU"/>
              </w:rPr>
              <w:t xml:space="preserve"> </w:t>
            </w:r>
            <w:r>
              <w:rPr>
                <w:sz w:val="20"/>
              </w:rPr>
              <w:t>C</w:t>
            </w:r>
            <w:r w:rsidRPr="006700A0">
              <w:rPr>
                <w:sz w:val="20"/>
                <w:lang w:val="ru-RU"/>
              </w:rPr>
              <w:t>96.9,</w:t>
            </w:r>
            <w:r w:rsidRPr="006700A0">
              <w:rPr>
                <w:spacing w:val="-12"/>
                <w:sz w:val="20"/>
                <w:lang w:val="ru-RU"/>
              </w:rPr>
              <w:t xml:space="preserve"> </w:t>
            </w:r>
            <w:r>
              <w:rPr>
                <w:sz w:val="20"/>
              </w:rPr>
              <w:t>C</w:t>
            </w:r>
            <w:r w:rsidRPr="006700A0">
              <w:rPr>
                <w:sz w:val="20"/>
                <w:lang w:val="ru-RU"/>
              </w:rPr>
              <w:t>00</w:t>
            </w:r>
            <w:r w:rsidRPr="006700A0">
              <w:rPr>
                <w:spacing w:val="-13"/>
                <w:sz w:val="20"/>
                <w:lang w:val="ru-RU"/>
              </w:rPr>
              <w:t xml:space="preserve"> </w:t>
            </w:r>
            <w:r w:rsidRPr="006700A0">
              <w:rPr>
                <w:sz w:val="20"/>
                <w:lang w:val="ru-RU"/>
              </w:rPr>
              <w:t xml:space="preserve">- </w:t>
            </w:r>
            <w:r>
              <w:rPr>
                <w:sz w:val="20"/>
              </w:rPr>
              <w:t>C</w:t>
            </w:r>
            <w:r w:rsidRPr="006700A0">
              <w:rPr>
                <w:sz w:val="20"/>
                <w:lang w:val="ru-RU"/>
              </w:rPr>
              <w:t xml:space="preserve">14, </w:t>
            </w:r>
            <w:r>
              <w:rPr>
                <w:sz w:val="20"/>
              </w:rPr>
              <w:t>C</w:t>
            </w:r>
            <w:r w:rsidRPr="006700A0">
              <w:rPr>
                <w:sz w:val="20"/>
                <w:lang w:val="ru-RU"/>
              </w:rPr>
              <w:t xml:space="preserve">15 - </w:t>
            </w:r>
            <w:r>
              <w:rPr>
                <w:sz w:val="20"/>
              </w:rPr>
              <w:t>C</w:t>
            </w:r>
            <w:r w:rsidRPr="006700A0">
              <w:rPr>
                <w:sz w:val="20"/>
                <w:lang w:val="ru-RU"/>
              </w:rPr>
              <w:t xml:space="preserve">21, </w:t>
            </w:r>
            <w:r>
              <w:rPr>
                <w:sz w:val="20"/>
              </w:rPr>
              <w:t>C</w:t>
            </w:r>
            <w:r w:rsidRPr="006700A0">
              <w:rPr>
                <w:sz w:val="20"/>
                <w:lang w:val="ru-RU"/>
              </w:rPr>
              <w:t xml:space="preserve">22, </w:t>
            </w:r>
            <w:r>
              <w:rPr>
                <w:sz w:val="20"/>
              </w:rPr>
              <w:t>C</w:t>
            </w:r>
            <w:r w:rsidRPr="006700A0">
              <w:rPr>
                <w:sz w:val="20"/>
                <w:lang w:val="ru-RU"/>
              </w:rPr>
              <w:t xml:space="preserve">23 - </w:t>
            </w:r>
            <w:r>
              <w:rPr>
                <w:sz w:val="20"/>
              </w:rPr>
              <w:t>C</w:t>
            </w:r>
            <w:r w:rsidRPr="006700A0">
              <w:rPr>
                <w:sz w:val="20"/>
                <w:lang w:val="ru-RU"/>
              </w:rPr>
              <w:t xml:space="preserve">26, </w:t>
            </w:r>
            <w:r>
              <w:rPr>
                <w:sz w:val="20"/>
              </w:rPr>
              <w:t>C</w:t>
            </w:r>
            <w:r w:rsidRPr="006700A0">
              <w:rPr>
                <w:sz w:val="20"/>
                <w:lang w:val="ru-RU"/>
              </w:rPr>
              <w:t xml:space="preserve">30 - </w:t>
            </w:r>
            <w:r>
              <w:rPr>
                <w:sz w:val="20"/>
              </w:rPr>
              <w:t>C</w:t>
            </w:r>
            <w:r w:rsidRPr="006700A0">
              <w:rPr>
                <w:sz w:val="20"/>
                <w:lang w:val="ru-RU"/>
              </w:rPr>
              <w:t xml:space="preserve">32, </w:t>
            </w:r>
            <w:r>
              <w:rPr>
                <w:sz w:val="20"/>
              </w:rPr>
              <w:t>C</w:t>
            </w:r>
            <w:r w:rsidRPr="006700A0">
              <w:rPr>
                <w:sz w:val="20"/>
                <w:lang w:val="ru-RU"/>
              </w:rPr>
              <w:t xml:space="preserve">34, </w:t>
            </w:r>
            <w:r>
              <w:rPr>
                <w:sz w:val="20"/>
              </w:rPr>
              <w:t>C</w:t>
            </w:r>
            <w:r w:rsidRPr="006700A0">
              <w:rPr>
                <w:sz w:val="20"/>
                <w:lang w:val="ru-RU"/>
              </w:rPr>
              <w:t xml:space="preserve">37, </w:t>
            </w:r>
            <w:r>
              <w:rPr>
                <w:sz w:val="20"/>
              </w:rPr>
              <w:t>C</w:t>
            </w:r>
            <w:r w:rsidRPr="006700A0">
              <w:rPr>
                <w:sz w:val="20"/>
                <w:lang w:val="ru-RU"/>
              </w:rPr>
              <w:t xml:space="preserve">38, </w:t>
            </w:r>
            <w:r>
              <w:rPr>
                <w:sz w:val="20"/>
              </w:rPr>
              <w:t>C</w:t>
            </w:r>
            <w:r w:rsidRPr="006700A0">
              <w:rPr>
                <w:sz w:val="20"/>
                <w:lang w:val="ru-RU"/>
              </w:rPr>
              <w:t xml:space="preserve">39, </w:t>
            </w:r>
            <w:r>
              <w:rPr>
                <w:sz w:val="20"/>
              </w:rPr>
              <w:t>C</w:t>
            </w:r>
            <w:r w:rsidRPr="006700A0">
              <w:rPr>
                <w:sz w:val="20"/>
                <w:lang w:val="ru-RU"/>
              </w:rPr>
              <w:t xml:space="preserve">40, </w:t>
            </w:r>
            <w:r>
              <w:rPr>
                <w:sz w:val="20"/>
              </w:rPr>
              <w:t>C</w:t>
            </w:r>
            <w:r w:rsidRPr="006700A0">
              <w:rPr>
                <w:sz w:val="20"/>
                <w:lang w:val="ru-RU"/>
              </w:rPr>
              <w:t xml:space="preserve">41, </w:t>
            </w:r>
            <w:r>
              <w:rPr>
                <w:sz w:val="20"/>
              </w:rPr>
              <w:t>C</w:t>
            </w:r>
            <w:r w:rsidRPr="006700A0">
              <w:rPr>
                <w:sz w:val="20"/>
                <w:lang w:val="ru-RU"/>
              </w:rPr>
              <w:t xml:space="preserve">45, </w:t>
            </w:r>
            <w:r>
              <w:rPr>
                <w:sz w:val="20"/>
              </w:rPr>
              <w:t>C</w:t>
            </w:r>
            <w:r w:rsidRPr="006700A0">
              <w:rPr>
                <w:sz w:val="20"/>
                <w:lang w:val="ru-RU"/>
              </w:rPr>
              <w:t xml:space="preserve">46, </w:t>
            </w:r>
            <w:r>
              <w:rPr>
                <w:sz w:val="20"/>
              </w:rPr>
              <w:t>C</w:t>
            </w:r>
            <w:r w:rsidRPr="006700A0">
              <w:rPr>
                <w:sz w:val="20"/>
                <w:lang w:val="ru-RU"/>
              </w:rPr>
              <w:t xml:space="preserve">47, </w:t>
            </w:r>
            <w:r>
              <w:rPr>
                <w:sz w:val="20"/>
              </w:rPr>
              <w:t>C</w:t>
            </w:r>
            <w:r w:rsidRPr="006700A0">
              <w:rPr>
                <w:sz w:val="20"/>
                <w:lang w:val="ru-RU"/>
              </w:rPr>
              <w:t xml:space="preserve">48, </w:t>
            </w:r>
            <w:r>
              <w:rPr>
                <w:sz w:val="20"/>
              </w:rPr>
              <w:t>C</w:t>
            </w:r>
            <w:r w:rsidRPr="006700A0">
              <w:rPr>
                <w:sz w:val="20"/>
                <w:lang w:val="ru-RU"/>
              </w:rPr>
              <w:t xml:space="preserve">49, </w:t>
            </w:r>
            <w:r>
              <w:rPr>
                <w:sz w:val="20"/>
              </w:rPr>
              <w:t>C</w:t>
            </w:r>
            <w:r w:rsidRPr="006700A0">
              <w:rPr>
                <w:sz w:val="20"/>
                <w:lang w:val="ru-RU"/>
              </w:rPr>
              <w:t xml:space="preserve">51 - </w:t>
            </w:r>
            <w:r>
              <w:rPr>
                <w:sz w:val="20"/>
              </w:rPr>
              <w:t>C</w:t>
            </w:r>
            <w:r w:rsidRPr="006700A0">
              <w:rPr>
                <w:sz w:val="20"/>
                <w:lang w:val="ru-RU"/>
              </w:rPr>
              <w:t xml:space="preserve">58, </w:t>
            </w:r>
            <w:r>
              <w:rPr>
                <w:sz w:val="20"/>
              </w:rPr>
              <w:t>C</w:t>
            </w:r>
            <w:r w:rsidRPr="006700A0">
              <w:rPr>
                <w:sz w:val="20"/>
                <w:lang w:val="ru-RU"/>
              </w:rPr>
              <w:t xml:space="preserve">60 - </w:t>
            </w:r>
            <w:r>
              <w:rPr>
                <w:sz w:val="20"/>
              </w:rPr>
              <w:t>C</w:t>
            </w:r>
            <w:r w:rsidRPr="006700A0">
              <w:rPr>
                <w:sz w:val="20"/>
                <w:lang w:val="ru-RU"/>
              </w:rPr>
              <w:t xml:space="preserve">69, </w:t>
            </w:r>
            <w:r>
              <w:rPr>
                <w:sz w:val="20"/>
              </w:rPr>
              <w:t>C</w:t>
            </w:r>
            <w:r w:rsidRPr="006700A0">
              <w:rPr>
                <w:sz w:val="20"/>
                <w:lang w:val="ru-RU"/>
              </w:rPr>
              <w:t xml:space="preserve">71 - </w:t>
            </w:r>
            <w:r>
              <w:rPr>
                <w:spacing w:val="-4"/>
                <w:sz w:val="20"/>
              </w:rPr>
              <w:t>C</w:t>
            </w:r>
            <w:r w:rsidRPr="006700A0">
              <w:rPr>
                <w:spacing w:val="-4"/>
                <w:sz w:val="20"/>
                <w:lang w:val="ru-RU"/>
              </w:rPr>
              <w:t>79</w:t>
            </w:r>
          </w:p>
        </w:tc>
        <w:tc>
          <w:tcPr>
            <w:tcW w:w="2955" w:type="dxa"/>
          </w:tcPr>
          <w:p w14:paraId="68FFAFEB" w14:textId="77777777" w:rsidR="0058791C" w:rsidRPr="006700A0" w:rsidRDefault="00BA7600">
            <w:pPr>
              <w:pStyle w:val="TableParagraph"/>
              <w:spacing w:line="214" w:lineRule="exact"/>
              <w:ind w:left="52"/>
              <w:rPr>
                <w:sz w:val="20"/>
                <w:lang w:val="ru-RU"/>
              </w:rPr>
            </w:pPr>
            <w:r w:rsidRPr="006700A0">
              <w:rPr>
                <w:sz w:val="20"/>
                <w:lang w:val="ru-RU"/>
              </w:rPr>
              <w:t xml:space="preserve">острые </w:t>
            </w:r>
            <w:r w:rsidRPr="006700A0">
              <w:rPr>
                <w:spacing w:val="-2"/>
                <w:sz w:val="20"/>
                <w:lang w:val="ru-RU"/>
              </w:rPr>
              <w:t>лейкозы,</w:t>
            </w:r>
          </w:p>
          <w:p w14:paraId="340CCB2D" w14:textId="77777777" w:rsidR="0058791C" w:rsidRPr="006700A0" w:rsidRDefault="00BA7600">
            <w:pPr>
              <w:pStyle w:val="TableParagraph"/>
              <w:ind w:left="52" w:right="41"/>
              <w:rPr>
                <w:sz w:val="20"/>
                <w:lang w:val="ru-RU"/>
              </w:rPr>
            </w:pPr>
            <w:r w:rsidRPr="006700A0">
              <w:rPr>
                <w:spacing w:val="-2"/>
                <w:sz w:val="20"/>
                <w:lang w:val="ru-RU"/>
              </w:rPr>
              <w:t xml:space="preserve">высокозлокачественные </w:t>
            </w:r>
            <w:r w:rsidRPr="006700A0">
              <w:rPr>
                <w:sz w:val="20"/>
                <w:lang w:val="ru-RU"/>
              </w:rPr>
              <w:t xml:space="preserve">лимфомы, рецидивы и резистентные формы других </w:t>
            </w:r>
            <w:r w:rsidRPr="006700A0">
              <w:rPr>
                <w:spacing w:val="-2"/>
                <w:sz w:val="20"/>
                <w:lang w:val="ru-RU"/>
              </w:rPr>
              <w:t xml:space="preserve">лимфопролиферативных </w:t>
            </w:r>
            <w:r w:rsidRPr="006700A0">
              <w:rPr>
                <w:sz w:val="20"/>
                <w:lang w:val="ru-RU"/>
              </w:rPr>
              <w:t>заболеваний, хронический миелолейкоз в фазах</w:t>
            </w:r>
            <w:r w:rsidRPr="006700A0">
              <w:rPr>
                <w:spacing w:val="40"/>
                <w:sz w:val="20"/>
                <w:lang w:val="ru-RU"/>
              </w:rPr>
              <w:t xml:space="preserve"> </w:t>
            </w:r>
            <w:r w:rsidRPr="006700A0">
              <w:rPr>
                <w:sz w:val="20"/>
                <w:lang w:val="ru-RU"/>
              </w:rPr>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w:t>
            </w:r>
            <w:r w:rsidRPr="006700A0">
              <w:rPr>
                <w:spacing w:val="-13"/>
                <w:sz w:val="20"/>
                <w:lang w:val="ru-RU"/>
              </w:rPr>
              <w:t xml:space="preserve"> </w:t>
            </w:r>
            <w:r w:rsidRPr="006700A0">
              <w:rPr>
                <w:sz w:val="20"/>
                <w:lang w:val="ru-RU"/>
              </w:rPr>
              <w:t>печени,</w:t>
            </w:r>
            <w:r w:rsidRPr="006700A0">
              <w:rPr>
                <w:spacing w:val="-12"/>
                <w:sz w:val="20"/>
                <w:lang w:val="ru-RU"/>
              </w:rPr>
              <w:t xml:space="preserve"> </w:t>
            </w:r>
            <w:r w:rsidRPr="006700A0">
              <w:rPr>
                <w:sz w:val="20"/>
                <w:lang w:val="ru-RU"/>
              </w:rPr>
              <w:t>опухоли</w:t>
            </w:r>
            <w:r w:rsidRPr="006700A0">
              <w:rPr>
                <w:spacing w:val="-13"/>
                <w:sz w:val="20"/>
                <w:lang w:val="ru-RU"/>
              </w:rPr>
              <w:t xml:space="preserve"> </w:t>
            </w:r>
            <w:r w:rsidRPr="006700A0">
              <w:rPr>
                <w:sz w:val="20"/>
                <w:lang w:val="ru-RU"/>
              </w:rPr>
              <w:t>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w:t>
            </w:r>
            <w:r w:rsidRPr="006700A0">
              <w:rPr>
                <w:spacing w:val="-1"/>
                <w:sz w:val="20"/>
                <w:lang w:val="ru-RU"/>
              </w:rPr>
              <w:t xml:space="preserve"> </w:t>
            </w:r>
            <w:r w:rsidRPr="006700A0">
              <w:rPr>
                <w:sz w:val="20"/>
                <w:lang w:val="ru-RU"/>
              </w:rPr>
              <w:t>злокачественная фиброзная гистиоцитома, саркомы мягких тканей, ретинобластома, опухоли параменингеальной области).</w:t>
            </w:r>
          </w:p>
          <w:p w14:paraId="69DB3A0A" w14:textId="77777777" w:rsidR="0058791C" w:rsidRDefault="00BA7600">
            <w:pPr>
              <w:pStyle w:val="TableParagraph"/>
              <w:spacing w:line="228" w:lineRule="exact"/>
              <w:ind w:left="52"/>
              <w:rPr>
                <w:sz w:val="20"/>
              </w:rPr>
            </w:pPr>
            <w:r>
              <w:rPr>
                <w:sz w:val="20"/>
              </w:rPr>
              <w:t>Высокий</w:t>
            </w:r>
            <w:r>
              <w:rPr>
                <w:spacing w:val="-7"/>
                <w:sz w:val="20"/>
              </w:rPr>
              <w:t xml:space="preserve"> </w:t>
            </w:r>
            <w:r>
              <w:rPr>
                <w:spacing w:val="-4"/>
                <w:sz w:val="20"/>
              </w:rPr>
              <w:t>риск</w:t>
            </w:r>
          </w:p>
        </w:tc>
        <w:tc>
          <w:tcPr>
            <w:tcW w:w="1710" w:type="dxa"/>
          </w:tcPr>
          <w:p w14:paraId="1A4E706B" w14:textId="77777777" w:rsidR="0058791C" w:rsidRDefault="00BA7600">
            <w:pPr>
              <w:pStyle w:val="TableParagraph"/>
              <w:spacing w:line="214" w:lineRule="exact"/>
              <w:ind w:left="52"/>
              <w:rPr>
                <w:sz w:val="20"/>
              </w:rPr>
            </w:pPr>
            <w:r>
              <w:rPr>
                <w:spacing w:val="-2"/>
                <w:sz w:val="20"/>
              </w:rPr>
              <w:t>терапевтическое</w:t>
            </w:r>
          </w:p>
          <w:p w14:paraId="4E3B8A18" w14:textId="77777777" w:rsidR="0058791C" w:rsidRDefault="00BA7600">
            <w:pPr>
              <w:pStyle w:val="TableParagraph"/>
              <w:ind w:left="52"/>
              <w:rPr>
                <w:sz w:val="20"/>
              </w:rPr>
            </w:pPr>
            <w:r>
              <w:rPr>
                <w:spacing w:val="-2"/>
                <w:sz w:val="20"/>
              </w:rPr>
              <w:t>лечение</w:t>
            </w:r>
          </w:p>
        </w:tc>
        <w:tc>
          <w:tcPr>
            <w:tcW w:w="3540" w:type="dxa"/>
          </w:tcPr>
          <w:p w14:paraId="5D2D90A9" w14:textId="77777777" w:rsidR="0058791C" w:rsidRPr="006700A0" w:rsidRDefault="00BA7600">
            <w:pPr>
              <w:pStyle w:val="TableParagraph"/>
              <w:spacing w:line="214" w:lineRule="exact"/>
              <w:ind w:left="52"/>
              <w:rPr>
                <w:sz w:val="20"/>
                <w:lang w:val="ru-RU"/>
              </w:rPr>
            </w:pPr>
            <w:r w:rsidRPr="006700A0">
              <w:rPr>
                <w:sz w:val="20"/>
                <w:lang w:val="ru-RU"/>
              </w:rPr>
              <w:t>комплексная</w:t>
            </w:r>
            <w:r w:rsidRPr="006700A0">
              <w:rPr>
                <w:spacing w:val="-7"/>
                <w:sz w:val="20"/>
                <w:lang w:val="ru-RU"/>
              </w:rPr>
              <w:t xml:space="preserve"> </w:t>
            </w:r>
            <w:r w:rsidRPr="006700A0">
              <w:rPr>
                <w:sz w:val="20"/>
                <w:lang w:val="ru-RU"/>
              </w:rPr>
              <w:t>терапия</w:t>
            </w:r>
            <w:r w:rsidRPr="006700A0">
              <w:rPr>
                <w:spacing w:val="-6"/>
                <w:sz w:val="20"/>
                <w:lang w:val="ru-RU"/>
              </w:rPr>
              <w:t xml:space="preserve"> </w:t>
            </w:r>
            <w:r w:rsidRPr="006700A0">
              <w:rPr>
                <w:spacing w:val="-2"/>
                <w:sz w:val="20"/>
                <w:lang w:val="ru-RU"/>
              </w:rPr>
              <w:t>таргетными</w:t>
            </w:r>
          </w:p>
          <w:p w14:paraId="38138A59" w14:textId="77777777" w:rsidR="0058791C" w:rsidRPr="006700A0" w:rsidRDefault="00BA7600">
            <w:pPr>
              <w:pStyle w:val="TableParagraph"/>
              <w:ind w:left="52" w:right="105"/>
              <w:rPr>
                <w:sz w:val="20"/>
                <w:lang w:val="ru-RU"/>
              </w:rPr>
            </w:pPr>
            <w:r w:rsidRPr="006700A0">
              <w:rPr>
                <w:sz w:val="20"/>
                <w:lang w:val="ru-RU"/>
              </w:rPr>
              <w:t>лекарственными препаратами и химиопрепаратами с поддержкой ростовыми факторами и использованием антибактериальной, противогрибковой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противовирусной </w:t>
            </w:r>
            <w:r w:rsidRPr="006700A0">
              <w:rPr>
                <w:spacing w:val="-2"/>
                <w:sz w:val="20"/>
                <w:lang w:val="ru-RU"/>
              </w:rPr>
              <w:t>терапии</w:t>
            </w:r>
          </w:p>
        </w:tc>
        <w:tc>
          <w:tcPr>
            <w:tcW w:w="1830" w:type="dxa"/>
          </w:tcPr>
          <w:p w14:paraId="60AF41D6" w14:textId="77777777" w:rsidR="0058791C" w:rsidRDefault="00BA7600">
            <w:pPr>
              <w:pStyle w:val="TableParagraph"/>
              <w:spacing w:line="214" w:lineRule="exact"/>
              <w:ind w:left="150" w:right="179"/>
              <w:jc w:val="center"/>
              <w:rPr>
                <w:sz w:val="20"/>
              </w:rPr>
            </w:pPr>
            <w:r>
              <w:rPr>
                <w:sz w:val="20"/>
              </w:rPr>
              <w:t xml:space="preserve">228 </w:t>
            </w:r>
            <w:r>
              <w:rPr>
                <w:spacing w:val="-2"/>
                <w:sz w:val="20"/>
              </w:rPr>
              <w:t>968,40</w:t>
            </w:r>
          </w:p>
        </w:tc>
      </w:tr>
    </w:tbl>
    <w:p w14:paraId="72046141" w14:textId="77777777" w:rsidR="0058791C" w:rsidRDefault="0058791C">
      <w:pPr>
        <w:spacing w:line="214" w:lineRule="exact"/>
        <w:jc w:val="center"/>
        <w:rPr>
          <w:sz w:val="20"/>
        </w:rPr>
        <w:sectPr w:rsidR="0058791C">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2A976CB" w14:textId="77777777">
        <w:trPr>
          <w:trHeight w:val="210"/>
        </w:trPr>
        <w:tc>
          <w:tcPr>
            <w:tcW w:w="990" w:type="dxa"/>
          </w:tcPr>
          <w:p w14:paraId="2D13EA4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00EB253" w14:textId="77777777" w:rsidR="0058791C" w:rsidRDefault="00BA7600">
            <w:pPr>
              <w:pStyle w:val="TableParagraph"/>
              <w:spacing w:line="190" w:lineRule="exact"/>
              <w:ind w:right="14"/>
              <w:jc w:val="center"/>
              <w:rPr>
                <w:b/>
                <w:sz w:val="18"/>
              </w:rPr>
            </w:pPr>
            <w:r>
              <w:rPr>
                <w:b/>
                <w:sz w:val="18"/>
              </w:rPr>
              <w:t>2</w:t>
            </w:r>
          </w:p>
        </w:tc>
        <w:tc>
          <w:tcPr>
            <w:tcW w:w="1710" w:type="dxa"/>
          </w:tcPr>
          <w:p w14:paraId="7EDC1DDF" w14:textId="77777777" w:rsidR="0058791C" w:rsidRDefault="00BA7600">
            <w:pPr>
              <w:pStyle w:val="TableParagraph"/>
              <w:spacing w:line="190" w:lineRule="exact"/>
              <w:ind w:right="29"/>
              <w:jc w:val="center"/>
              <w:rPr>
                <w:b/>
                <w:sz w:val="18"/>
              </w:rPr>
            </w:pPr>
            <w:r>
              <w:rPr>
                <w:b/>
                <w:sz w:val="18"/>
              </w:rPr>
              <w:t>3</w:t>
            </w:r>
          </w:p>
        </w:tc>
        <w:tc>
          <w:tcPr>
            <w:tcW w:w="2955" w:type="dxa"/>
          </w:tcPr>
          <w:p w14:paraId="5D7300CD" w14:textId="77777777" w:rsidR="0058791C" w:rsidRDefault="00BA7600">
            <w:pPr>
              <w:pStyle w:val="TableParagraph"/>
              <w:spacing w:line="190" w:lineRule="exact"/>
              <w:ind w:right="14"/>
              <w:jc w:val="center"/>
              <w:rPr>
                <w:b/>
                <w:sz w:val="18"/>
              </w:rPr>
            </w:pPr>
            <w:r>
              <w:rPr>
                <w:b/>
                <w:sz w:val="18"/>
              </w:rPr>
              <w:t>4</w:t>
            </w:r>
          </w:p>
        </w:tc>
        <w:tc>
          <w:tcPr>
            <w:tcW w:w="1710" w:type="dxa"/>
          </w:tcPr>
          <w:p w14:paraId="1FF29E01" w14:textId="77777777" w:rsidR="0058791C" w:rsidRDefault="00BA7600">
            <w:pPr>
              <w:pStyle w:val="TableParagraph"/>
              <w:spacing w:line="190" w:lineRule="exact"/>
              <w:ind w:right="29"/>
              <w:jc w:val="center"/>
              <w:rPr>
                <w:b/>
                <w:sz w:val="18"/>
              </w:rPr>
            </w:pPr>
            <w:r>
              <w:rPr>
                <w:b/>
                <w:sz w:val="18"/>
              </w:rPr>
              <w:t>5</w:t>
            </w:r>
          </w:p>
        </w:tc>
        <w:tc>
          <w:tcPr>
            <w:tcW w:w="3540" w:type="dxa"/>
          </w:tcPr>
          <w:p w14:paraId="39A4448F" w14:textId="77777777" w:rsidR="0058791C" w:rsidRDefault="00BA7600">
            <w:pPr>
              <w:pStyle w:val="TableParagraph"/>
              <w:spacing w:line="190" w:lineRule="exact"/>
              <w:ind w:right="29"/>
              <w:jc w:val="center"/>
              <w:rPr>
                <w:b/>
                <w:sz w:val="18"/>
              </w:rPr>
            </w:pPr>
            <w:r>
              <w:rPr>
                <w:b/>
                <w:sz w:val="18"/>
              </w:rPr>
              <w:t>6</w:t>
            </w:r>
          </w:p>
        </w:tc>
        <w:tc>
          <w:tcPr>
            <w:tcW w:w="1830" w:type="dxa"/>
          </w:tcPr>
          <w:p w14:paraId="6DE704A1" w14:textId="77777777" w:rsidR="0058791C" w:rsidRDefault="00BA7600">
            <w:pPr>
              <w:pStyle w:val="TableParagraph"/>
              <w:spacing w:line="190" w:lineRule="exact"/>
              <w:ind w:right="29"/>
              <w:jc w:val="center"/>
              <w:rPr>
                <w:b/>
                <w:sz w:val="18"/>
              </w:rPr>
            </w:pPr>
            <w:r>
              <w:rPr>
                <w:b/>
                <w:sz w:val="18"/>
              </w:rPr>
              <w:t>7</w:t>
            </w:r>
          </w:p>
        </w:tc>
      </w:tr>
      <w:tr w:rsidR="0058791C" w14:paraId="5930E10F" w14:textId="77777777">
        <w:trPr>
          <w:trHeight w:val="2297"/>
        </w:trPr>
        <w:tc>
          <w:tcPr>
            <w:tcW w:w="990" w:type="dxa"/>
            <w:vMerge w:val="restart"/>
          </w:tcPr>
          <w:p w14:paraId="4A3F2F93" w14:textId="77777777" w:rsidR="0058791C" w:rsidRDefault="00BA7600">
            <w:pPr>
              <w:pStyle w:val="TableParagraph"/>
              <w:spacing w:line="217" w:lineRule="exact"/>
              <w:ind w:left="9" w:right="18"/>
              <w:jc w:val="center"/>
              <w:rPr>
                <w:sz w:val="20"/>
              </w:rPr>
            </w:pPr>
            <w:r>
              <w:rPr>
                <w:spacing w:val="-5"/>
                <w:sz w:val="20"/>
              </w:rPr>
              <w:t>24</w:t>
            </w:r>
          </w:p>
        </w:tc>
        <w:tc>
          <w:tcPr>
            <w:tcW w:w="2955" w:type="dxa"/>
            <w:vMerge w:val="restart"/>
          </w:tcPr>
          <w:p w14:paraId="7510EE78" w14:textId="77777777" w:rsidR="0058791C" w:rsidRPr="006700A0" w:rsidRDefault="00BA7600">
            <w:pPr>
              <w:pStyle w:val="TableParagraph"/>
              <w:spacing w:line="217" w:lineRule="exact"/>
              <w:ind w:left="52"/>
              <w:rPr>
                <w:sz w:val="20"/>
                <w:lang w:val="ru-RU"/>
              </w:rPr>
            </w:pPr>
            <w:r w:rsidRPr="006700A0">
              <w:rPr>
                <w:sz w:val="20"/>
                <w:lang w:val="ru-RU"/>
              </w:rPr>
              <w:t>Комплексная</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высокодозная</w:t>
            </w:r>
          </w:p>
          <w:p w14:paraId="25996A28" w14:textId="77777777" w:rsidR="0058791C" w:rsidRPr="006700A0" w:rsidRDefault="00BA7600">
            <w:pPr>
              <w:pStyle w:val="TableParagraph"/>
              <w:ind w:left="52" w:right="111"/>
              <w:rPr>
                <w:sz w:val="20"/>
                <w:lang w:val="ru-RU"/>
              </w:rPr>
            </w:pPr>
            <w:r w:rsidRPr="006700A0">
              <w:rPr>
                <w:sz w:val="20"/>
                <w:lang w:val="ru-RU"/>
              </w:rPr>
              <w:t>химиотерапия</w:t>
            </w:r>
            <w:r w:rsidRPr="006700A0">
              <w:rPr>
                <w:spacing w:val="-13"/>
                <w:sz w:val="20"/>
                <w:lang w:val="ru-RU"/>
              </w:rPr>
              <w:t xml:space="preserve"> </w:t>
            </w:r>
            <w:r w:rsidRPr="006700A0">
              <w:rPr>
                <w:sz w:val="20"/>
                <w:lang w:val="ru-RU"/>
              </w:rPr>
              <w:t>острых</w:t>
            </w:r>
            <w:r w:rsidRPr="006700A0">
              <w:rPr>
                <w:spacing w:val="-12"/>
                <w:sz w:val="20"/>
                <w:lang w:val="ru-RU"/>
              </w:rPr>
              <w:t xml:space="preserve"> </w:t>
            </w:r>
            <w:r w:rsidRPr="006700A0">
              <w:rPr>
                <w:sz w:val="20"/>
                <w:lang w:val="ru-RU"/>
              </w:rPr>
              <w:t xml:space="preserve">лейкозов, лимфопролиферативных и </w:t>
            </w:r>
            <w:r w:rsidRPr="006700A0">
              <w:rPr>
                <w:spacing w:val="-2"/>
                <w:sz w:val="20"/>
                <w:lang w:val="ru-RU"/>
              </w:rPr>
              <w:t xml:space="preserve">миелопролиферативных </w:t>
            </w:r>
            <w:r w:rsidRPr="006700A0">
              <w:rPr>
                <w:sz w:val="20"/>
                <w:lang w:val="ru-RU"/>
              </w:rPr>
              <w:t xml:space="preserve">заболеваний у взрослых </w:t>
            </w:r>
            <w:r w:rsidRPr="006700A0">
              <w:rPr>
                <w:spacing w:val="-2"/>
                <w:sz w:val="20"/>
                <w:lang w:val="ru-RU"/>
              </w:rPr>
              <w:t xml:space="preserve">миелодиспластического </w:t>
            </w:r>
            <w:r w:rsidRPr="006700A0">
              <w:rPr>
                <w:sz w:val="20"/>
                <w:lang w:val="ru-RU"/>
              </w:rPr>
              <w:t xml:space="preserve">синдрома, </w:t>
            </w:r>
            <w:r>
              <w:rPr>
                <w:sz w:val="20"/>
              </w:rPr>
              <w:t>AL</w:t>
            </w:r>
            <w:r w:rsidRPr="006700A0">
              <w:rPr>
                <w:sz w:val="20"/>
                <w:lang w:val="ru-RU"/>
              </w:rPr>
              <w:t xml:space="preserve">-амилоидоза у </w:t>
            </w:r>
            <w:r w:rsidRPr="006700A0">
              <w:rPr>
                <w:spacing w:val="-2"/>
                <w:sz w:val="20"/>
                <w:lang w:val="ru-RU"/>
              </w:rPr>
              <w:t>взрослых</w:t>
            </w:r>
          </w:p>
        </w:tc>
        <w:tc>
          <w:tcPr>
            <w:tcW w:w="1710" w:type="dxa"/>
            <w:vMerge w:val="restart"/>
          </w:tcPr>
          <w:p w14:paraId="098A3E0D" w14:textId="77777777" w:rsidR="0058791C" w:rsidRDefault="00BA7600">
            <w:pPr>
              <w:pStyle w:val="TableParagraph"/>
              <w:spacing w:line="217" w:lineRule="exact"/>
              <w:ind w:left="52"/>
              <w:rPr>
                <w:sz w:val="20"/>
              </w:rPr>
            </w:pPr>
            <w:r>
              <w:rPr>
                <w:sz w:val="20"/>
              </w:rPr>
              <w:t>C81-C96,</w:t>
            </w:r>
            <w:r>
              <w:rPr>
                <w:spacing w:val="-8"/>
                <w:sz w:val="20"/>
              </w:rPr>
              <w:t xml:space="preserve"> </w:t>
            </w:r>
            <w:r>
              <w:rPr>
                <w:spacing w:val="-4"/>
                <w:sz w:val="20"/>
              </w:rPr>
              <w:t>D45-</w:t>
            </w:r>
          </w:p>
          <w:p w14:paraId="177B3112" w14:textId="77777777" w:rsidR="0058791C" w:rsidRDefault="00BA7600">
            <w:pPr>
              <w:pStyle w:val="TableParagraph"/>
              <w:ind w:left="52"/>
              <w:rPr>
                <w:sz w:val="20"/>
              </w:rPr>
            </w:pPr>
            <w:r>
              <w:rPr>
                <w:sz w:val="20"/>
              </w:rPr>
              <w:t>D47,</w:t>
            </w:r>
            <w:r>
              <w:rPr>
                <w:spacing w:val="-4"/>
                <w:sz w:val="20"/>
              </w:rPr>
              <w:t xml:space="preserve"> </w:t>
            </w:r>
            <w:r>
              <w:rPr>
                <w:spacing w:val="-2"/>
                <w:sz w:val="20"/>
              </w:rPr>
              <w:t>E85.8</w:t>
            </w:r>
          </w:p>
        </w:tc>
        <w:tc>
          <w:tcPr>
            <w:tcW w:w="2955" w:type="dxa"/>
            <w:vMerge w:val="restart"/>
          </w:tcPr>
          <w:p w14:paraId="6C1649CA" w14:textId="77777777" w:rsidR="0058791C" w:rsidRPr="006700A0" w:rsidRDefault="00BA7600">
            <w:pPr>
              <w:pStyle w:val="TableParagraph"/>
              <w:spacing w:line="217" w:lineRule="exact"/>
              <w:ind w:left="52"/>
              <w:rPr>
                <w:sz w:val="20"/>
                <w:lang w:val="ru-RU"/>
              </w:rPr>
            </w:pPr>
            <w:r w:rsidRPr="006700A0">
              <w:rPr>
                <w:sz w:val="20"/>
                <w:lang w:val="ru-RU"/>
              </w:rPr>
              <w:t>острые и</w:t>
            </w:r>
            <w:r w:rsidRPr="006700A0">
              <w:rPr>
                <w:spacing w:val="-1"/>
                <w:sz w:val="20"/>
                <w:lang w:val="ru-RU"/>
              </w:rPr>
              <w:t xml:space="preserve"> </w:t>
            </w:r>
            <w:r w:rsidRPr="006700A0">
              <w:rPr>
                <w:sz w:val="20"/>
                <w:lang w:val="ru-RU"/>
              </w:rPr>
              <w:t xml:space="preserve">хронические </w:t>
            </w:r>
            <w:r w:rsidRPr="006700A0">
              <w:rPr>
                <w:spacing w:val="-2"/>
                <w:sz w:val="20"/>
                <w:lang w:val="ru-RU"/>
              </w:rPr>
              <w:t>лейкозы,</w:t>
            </w:r>
          </w:p>
          <w:p w14:paraId="2E19CAD0" w14:textId="77777777" w:rsidR="0058791C" w:rsidRPr="006700A0" w:rsidRDefault="00BA7600">
            <w:pPr>
              <w:pStyle w:val="TableParagraph"/>
              <w:ind w:left="52" w:right="70"/>
              <w:rPr>
                <w:sz w:val="20"/>
                <w:lang w:val="ru-RU"/>
              </w:rPr>
            </w:pPr>
            <w:r w:rsidRPr="006700A0">
              <w:rPr>
                <w:sz w:val="20"/>
                <w:lang w:val="ru-RU"/>
              </w:rPr>
              <w:t xml:space="preserve">лимфомы (кроме </w:t>
            </w:r>
            <w:r w:rsidRPr="006700A0">
              <w:rPr>
                <w:spacing w:val="-2"/>
                <w:sz w:val="20"/>
                <w:lang w:val="ru-RU"/>
              </w:rPr>
              <w:t>высокозлокачественных</w:t>
            </w:r>
            <w:r w:rsidRPr="006700A0">
              <w:rPr>
                <w:spacing w:val="40"/>
                <w:sz w:val="20"/>
                <w:lang w:val="ru-RU"/>
              </w:rPr>
              <w:t xml:space="preserve"> </w:t>
            </w:r>
            <w:r w:rsidRPr="006700A0">
              <w:rPr>
                <w:sz w:val="20"/>
                <w:lang w:val="ru-RU"/>
              </w:rPr>
              <w:t>лимфом, хронического миелолейкоза в фазе бластного криза и фазе акселерации), миелодиспластический</w:t>
            </w:r>
            <w:r w:rsidRPr="006700A0">
              <w:rPr>
                <w:spacing w:val="-13"/>
                <w:sz w:val="20"/>
                <w:lang w:val="ru-RU"/>
              </w:rPr>
              <w:t xml:space="preserve"> </w:t>
            </w:r>
            <w:r w:rsidRPr="006700A0">
              <w:rPr>
                <w:sz w:val="20"/>
                <w:lang w:val="ru-RU"/>
              </w:rPr>
              <w:t xml:space="preserve">синдром, </w:t>
            </w:r>
            <w:r w:rsidRPr="006700A0">
              <w:rPr>
                <w:spacing w:val="-2"/>
                <w:sz w:val="20"/>
                <w:lang w:val="ru-RU"/>
              </w:rPr>
              <w:t xml:space="preserve">хронические миелопролиферативные </w:t>
            </w:r>
            <w:r w:rsidRPr="006700A0">
              <w:rPr>
                <w:sz w:val="20"/>
                <w:lang w:val="ru-RU"/>
              </w:rPr>
              <w:t xml:space="preserve">заболевания, множественная миелома, </w:t>
            </w:r>
            <w:r>
              <w:rPr>
                <w:sz w:val="20"/>
              </w:rPr>
              <w:t>AL</w:t>
            </w:r>
            <w:r w:rsidRPr="006700A0">
              <w:rPr>
                <w:sz w:val="20"/>
                <w:lang w:val="ru-RU"/>
              </w:rPr>
              <w:t>-амилоидоз</w:t>
            </w:r>
          </w:p>
        </w:tc>
        <w:tc>
          <w:tcPr>
            <w:tcW w:w="1710" w:type="dxa"/>
            <w:vMerge w:val="restart"/>
          </w:tcPr>
          <w:p w14:paraId="2E864DED" w14:textId="77777777" w:rsidR="0058791C" w:rsidRDefault="00BA7600">
            <w:pPr>
              <w:pStyle w:val="TableParagraph"/>
              <w:spacing w:line="217" w:lineRule="exact"/>
              <w:ind w:left="52"/>
              <w:rPr>
                <w:sz w:val="20"/>
              </w:rPr>
            </w:pPr>
            <w:r>
              <w:rPr>
                <w:spacing w:val="-2"/>
                <w:sz w:val="20"/>
              </w:rPr>
              <w:t>терапевтическое</w:t>
            </w:r>
          </w:p>
          <w:p w14:paraId="7168580F" w14:textId="77777777" w:rsidR="0058791C" w:rsidRDefault="00BA7600">
            <w:pPr>
              <w:pStyle w:val="TableParagraph"/>
              <w:ind w:left="52"/>
              <w:rPr>
                <w:sz w:val="20"/>
              </w:rPr>
            </w:pPr>
            <w:r>
              <w:rPr>
                <w:spacing w:val="-2"/>
                <w:sz w:val="20"/>
              </w:rPr>
              <w:t>лечение</w:t>
            </w:r>
          </w:p>
        </w:tc>
        <w:tc>
          <w:tcPr>
            <w:tcW w:w="3540" w:type="dxa"/>
          </w:tcPr>
          <w:p w14:paraId="4B0724EB" w14:textId="77777777" w:rsidR="0058791C" w:rsidRPr="006700A0" w:rsidRDefault="00BA7600">
            <w:pPr>
              <w:pStyle w:val="TableParagraph"/>
              <w:spacing w:line="217" w:lineRule="exact"/>
              <w:ind w:left="52"/>
              <w:rPr>
                <w:sz w:val="20"/>
                <w:lang w:val="ru-RU"/>
              </w:rPr>
            </w:pPr>
            <w:r w:rsidRPr="006700A0">
              <w:rPr>
                <w:sz w:val="20"/>
                <w:lang w:val="ru-RU"/>
              </w:rPr>
              <w:t>высокодозная</w:t>
            </w:r>
            <w:r w:rsidRPr="006700A0">
              <w:rPr>
                <w:spacing w:val="-12"/>
                <w:sz w:val="20"/>
                <w:lang w:val="ru-RU"/>
              </w:rPr>
              <w:t xml:space="preserve"> </w:t>
            </w:r>
            <w:r w:rsidRPr="006700A0">
              <w:rPr>
                <w:spacing w:val="-2"/>
                <w:sz w:val="20"/>
                <w:lang w:val="ru-RU"/>
              </w:rPr>
              <w:t>химиотерапия,</w:t>
            </w:r>
          </w:p>
          <w:p w14:paraId="6C2033BE" w14:textId="77777777" w:rsidR="0058791C" w:rsidRPr="006700A0" w:rsidRDefault="00BA7600">
            <w:pPr>
              <w:pStyle w:val="TableParagraph"/>
              <w:ind w:left="52" w:right="136"/>
              <w:rPr>
                <w:sz w:val="20"/>
                <w:lang w:val="ru-RU"/>
              </w:rPr>
            </w:pPr>
            <w:r w:rsidRPr="006700A0">
              <w:rPr>
                <w:sz w:val="20"/>
                <w:lang w:val="ru-RU"/>
              </w:rPr>
              <w:t>применение</w:t>
            </w:r>
            <w:r w:rsidRPr="006700A0">
              <w:rPr>
                <w:spacing w:val="-13"/>
                <w:sz w:val="20"/>
                <w:lang w:val="ru-RU"/>
              </w:rPr>
              <w:t xml:space="preserve"> </w:t>
            </w:r>
            <w:r w:rsidRPr="006700A0">
              <w:rPr>
                <w:sz w:val="20"/>
                <w:lang w:val="ru-RU"/>
              </w:rPr>
              <w:t>таргетных</w:t>
            </w:r>
            <w:r w:rsidRPr="006700A0">
              <w:rPr>
                <w:spacing w:val="-12"/>
                <w:sz w:val="20"/>
                <w:lang w:val="ru-RU"/>
              </w:rPr>
              <w:t xml:space="preserve"> </w:t>
            </w:r>
            <w:r w:rsidRPr="006700A0">
              <w:rPr>
                <w:sz w:val="20"/>
                <w:lang w:val="ru-RU"/>
              </w:rPr>
              <w:t xml:space="preserve">лекарственных препаратов с поддержкой ростовыми факторами, использованием компонентов крови, </w:t>
            </w:r>
            <w:r w:rsidRPr="006700A0">
              <w:rPr>
                <w:spacing w:val="-2"/>
                <w:sz w:val="20"/>
                <w:lang w:val="ru-RU"/>
              </w:rPr>
              <w:t xml:space="preserve">антибактериальных, </w:t>
            </w:r>
            <w:r w:rsidRPr="006700A0">
              <w:rPr>
                <w:sz w:val="20"/>
                <w:lang w:val="ru-RU"/>
              </w:rPr>
              <w:t>противогрибковых, противовирусных лекарственных препаратов и методов афферентной терапии</w:t>
            </w:r>
          </w:p>
        </w:tc>
        <w:tc>
          <w:tcPr>
            <w:tcW w:w="1830" w:type="dxa"/>
            <w:vMerge w:val="restart"/>
          </w:tcPr>
          <w:p w14:paraId="2A6E0134" w14:textId="77777777" w:rsidR="0058791C" w:rsidRDefault="00BA7600">
            <w:pPr>
              <w:pStyle w:val="TableParagraph"/>
              <w:spacing w:line="217" w:lineRule="exact"/>
              <w:ind w:left="442"/>
              <w:rPr>
                <w:sz w:val="20"/>
              </w:rPr>
            </w:pPr>
            <w:r>
              <w:rPr>
                <w:sz w:val="20"/>
              </w:rPr>
              <w:t xml:space="preserve">593 </w:t>
            </w:r>
            <w:r>
              <w:rPr>
                <w:spacing w:val="-2"/>
                <w:sz w:val="20"/>
              </w:rPr>
              <w:t>928,68</w:t>
            </w:r>
          </w:p>
        </w:tc>
      </w:tr>
      <w:tr w:rsidR="0058791C" w:rsidRPr="00B572D9" w14:paraId="4DF6DD05" w14:textId="77777777">
        <w:trPr>
          <w:trHeight w:val="1920"/>
        </w:trPr>
        <w:tc>
          <w:tcPr>
            <w:tcW w:w="990" w:type="dxa"/>
            <w:vMerge/>
            <w:tcBorders>
              <w:top w:val="nil"/>
            </w:tcBorders>
          </w:tcPr>
          <w:p w14:paraId="4336ECFE" w14:textId="77777777" w:rsidR="0058791C" w:rsidRDefault="0058791C">
            <w:pPr>
              <w:rPr>
                <w:sz w:val="2"/>
                <w:szCs w:val="2"/>
              </w:rPr>
            </w:pPr>
          </w:p>
        </w:tc>
        <w:tc>
          <w:tcPr>
            <w:tcW w:w="2955" w:type="dxa"/>
            <w:vMerge/>
            <w:tcBorders>
              <w:top w:val="nil"/>
            </w:tcBorders>
          </w:tcPr>
          <w:p w14:paraId="2D2E9F5F" w14:textId="77777777" w:rsidR="0058791C" w:rsidRDefault="0058791C">
            <w:pPr>
              <w:rPr>
                <w:sz w:val="2"/>
                <w:szCs w:val="2"/>
              </w:rPr>
            </w:pPr>
          </w:p>
        </w:tc>
        <w:tc>
          <w:tcPr>
            <w:tcW w:w="1710" w:type="dxa"/>
            <w:vMerge/>
            <w:tcBorders>
              <w:top w:val="nil"/>
            </w:tcBorders>
          </w:tcPr>
          <w:p w14:paraId="70A4C3D8" w14:textId="77777777" w:rsidR="0058791C" w:rsidRDefault="0058791C">
            <w:pPr>
              <w:rPr>
                <w:sz w:val="2"/>
                <w:szCs w:val="2"/>
              </w:rPr>
            </w:pPr>
          </w:p>
        </w:tc>
        <w:tc>
          <w:tcPr>
            <w:tcW w:w="2955" w:type="dxa"/>
            <w:vMerge/>
            <w:tcBorders>
              <w:top w:val="nil"/>
            </w:tcBorders>
          </w:tcPr>
          <w:p w14:paraId="7BFA287B" w14:textId="77777777" w:rsidR="0058791C" w:rsidRDefault="0058791C">
            <w:pPr>
              <w:rPr>
                <w:sz w:val="2"/>
                <w:szCs w:val="2"/>
              </w:rPr>
            </w:pPr>
          </w:p>
        </w:tc>
        <w:tc>
          <w:tcPr>
            <w:tcW w:w="1710" w:type="dxa"/>
            <w:vMerge/>
            <w:tcBorders>
              <w:top w:val="nil"/>
            </w:tcBorders>
          </w:tcPr>
          <w:p w14:paraId="46EFEFFE" w14:textId="77777777" w:rsidR="0058791C" w:rsidRDefault="0058791C">
            <w:pPr>
              <w:rPr>
                <w:sz w:val="2"/>
                <w:szCs w:val="2"/>
              </w:rPr>
            </w:pPr>
          </w:p>
        </w:tc>
        <w:tc>
          <w:tcPr>
            <w:tcW w:w="3540" w:type="dxa"/>
          </w:tcPr>
          <w:p w14:paraId="7DD6C01B"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5"/>
                <w:sz w:val="20"/>
                <w:lang w:val="ru-RU"/>
              </w:rPr>
              <w:t xml:space="preserve"> </w:t>
            </w:r>
            <w:r w:rsidRPr="006700A0">
              <w:rPr>
                <w:sz w:val="20"/>
                <w:lang w:val="ru-RU"/>
              </w:rPr>
              <w:t>лечение</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использованием</w:t>
            </w:r>
          </w:p>
          <w:p w14:paraId="3294CE09" w14:textId="77777777" w:rsidR="0058791C" w:rsidRPr="006700A0" w:rsidRDefault="00BA7600">
            <w:pPr>
              <w:pStyle w:val="TableParagraph"/>
              <w:ind w:left="52" w:right="65"/>
              <w:rPr>
                <w:sz w:val="20"/>
                <w:lang w:val="ru-RU"/>
              </w:rPr>
            </w:pPr>
            <w:r w:rsidRPr="006700A0">
              <w:rPr>
                <w:sz w:val="20"/>
                <w:lang w:val="ru-RU"/>
              </w:rPr>
              <w:t>таргетных лекарственных препаратов, биопрепаратов, высокодозная химиотерапия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 xml:space="preserve">факторов роста, поддержкой стволовыми </w:t>
            </w:r>
            <w:r w:rsidRPr="006700A0">
              <w:rPr>
                <w:spacing w:val="-2"/>
                <w:sz w:val="20"/>
                <w:lang w:val="ru-RU"/>
              </w:rPr>
              <w:t>клетками</w:t>
            </w:r>
          </w:p>
        </w:tc>
        <w:tc>
          <w:tcPr>
            <w:tcW w:w="1830" w:type="dxa"/>
            <w:vMerge/>
            <w:tcBorders>
              <w:top w:val="nil"/>
            </w:tcBorders>
          </w:tcPr>
          <w:p w14:paraId="11B0FD6C" w14:textId="77777777" w:rsidR="0058791C" w:rsidRPr="006700A0" w:rsidRDefault="0058791C">
            <w:pPr>
              <w:rPr>
                <w:sz w:val="2"/>
                <w:szCs w:val="2"/>
                <w:lang w:val="ru-RU"/>
              </w:rPr>
            </w:pPr>
          </w:p>
        </w:tc>
      </w:tr>
      <w:tr w:rsidR="0058791C" w14:paraId="72427A47" w14:textId="77777777">
        <w:trPr>
          <w:trHeight w:val="4590"/>
        </w:trPr>
        <w:tc>
          <w:tcPr>
            <w:tcW w:w="990" w:type="dxa"/>
            <w:vMerge w:val="restart"/>
          </w:tcPr>
          <w:p w14:paraId="1289D8EB" w14:textId="77777777" w:rsidR="0058791C" w:rsidRDefault="00BA7600">
            <w:pPr>
              <w:pStyle w:val="TableParagraph"/>
              <w:spacing w:line="214" w:lineRule="exact"/>
              <w:ind w:left="9" w:right="18"/>
              <w:jc w:val="center"/>
              <w:rPr>
                <w:sz w:val="20"/>
              </w:rPr>
            </w:pPr>
            <w:r>
              <w:rPr>
                <w:spacing w:val="-5"/>
                <w:sz w:val="20"/>
              </w:rPr>
              <w:t>25</w:t>
            </w:r>
          </w:p>
        </w:tc>
        <w:tc>
          <w:tcPr>
            <w:tcW w:w="2955" w:type="dxa"/>
            <w:vMerge w:val="restart"/>
          </w:tcPr>
          <w:p w14:paraId="4D536984" w14:textId="77777777" w:rsidR="0058791C" w:rsidRPr="006700A0" w:rsidRDefault="00BA7600">
            <w:pPr>
              <w:pStyle w:val="TableParagraph"/>
              <w:spacing w:line="214" w:lineRule="exact"/>
              <w:ind w:left="52"/>
              <w:rPr>
                <w:sz w:val="20"/>
                <w:lang w:val="ru-RU"/>
              </w:rPr>
            </w:pPr>
            <w:r w:rsidRPr="006700A0">
              <w:rPr>
                <w:sz w:val="20"/>
                <w:lang w:val="ru-RU"/>
              </w:rPr>
              <w:t>Дистанционная</w:t>
            </w:r>
            <w:r w:rsidRPr="006700A0">
              <w:rPr>
                <w:spacing w:val="-4"/>
                <w:sz w:val="20"/>
                <w:lang w:val="ru-RU"/>
              </w:rPr>
              <w:t xml:space="preserve"> </w:t>
            </w:r>
            <w:r w:rsidRPr="006700A0">
              <w:rPr>
                <w:sz w:val="20"/>
                <w:lang w:val="ru-RU"/>
              </w:rPr>
              <w:t>лучевая</w:t>
            </w:r>
            <w:r w:rsidRPr="006700A0">
              <w:rPr>
                <w:spacing w:val="-4"/>
                <w:sz w:val="20"/>
                <w:lang w:val="ru-RU"/>
              </w:rPr>
              <w:t xml:space="preserve"> </w:t>
            </w:r>
            <w:r w:rsidRPr="006700A0">
              <w:rPr>
                <w:spacing w:val="-2"/>
                <w:sz w:val="20"/>
                <w:lang w:val="ru-RU"/>
              </w:rPr>
              <w:t>терапия</w:t>
            </w:r>
          </w:p>
          <w:p w14:paraId="1403C4FF" w14:textId="77777777" w:rsidR="0058791C" w:rsidRPr="006700A0" w:rsidRDefault="00BA7600">
            <w:pPr>
              <w:pStyle w:val="TableParagraph"/>
              <w:ind w:left="52"/>
              <w:rPr>
                <w:sz w:val="20"/>
                <w:lang w:val="ru-RU"/>
              </w:rPr>
            </w:pPr>
            <w:r w:rsidRPr="006700A0">
              <w:rPr>
                <w:sz w:val="20"/>
                <w:lang w:val="ru-RU"/>
              </w:rPr>
              <w:t>в радиотерапевтических отделениях</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злокачественных </w:t>
            </w:r>
            <w:r w:rsidRPr="006700A0">
              <w:rPr>
                <w:spacing w:val="-2"/>
                <w:sz w:val="20"/>
                <w:lang w:val="ru-RU"/>
              </w:rPr>
              <w:t>новообразованиях</w:t>
            </w:r>
          </w:p>
        </w:tc>
        <w:tc>
          <w:tcPr>
            <w:tcW w:w="1710" w:type="dxa"/>
          </w:tcPr>
          <w:p w14:paraId="6FA92E85" w14:textId="77777777" w:rsidR="0058791C" w:rsidRPr="006700A0" w:rsidRDefault="00BA7600">
            <w:pPr>
              <w:pStyle w:val="TableParagraph"/>
              <w:spacing w:line="214" w:lineRule="exact"/>
              <w:ind w:left="52"/>
              <w:rPr>
                <w:sz w:val="20"/>
                <w:lang w:val="ru-RU"/>
              </w:rPr>
            </w:pPr>
            <w:r>
              <w:rPr>
                <w:sz w:val="20"/>
              </w:rPr>
              <w:t>C</w:t>
            </w:r>
            <w:r w:rsidRPr="006700A0">
              <w:rPr>
                <w:sz w:val="20"/>
                <w:lang w:val="ru-RU"/>
              </w:rPr>
              <w:t>00</w:t>
            </w:r>
            <w:r w:rsidRPr="006700A0">
              <w:rPr>
                <w:spacing w:val="-3"/>
                <w:sz w:val="20"/>
                <w:lang w:val="ru-RU"/>
              </w:rPr>
              <w:t xml:space="preserve"> </w:t>
            </w:r>
            <w:r w:rsidRPr="006700A0">
              <w:rPr>
                <w:sz w:val="20"/>
                <w:lang w:val="ru-RU"/>
              </w:rPr>
              <w:t>-</w:t>
            </w:r>
            <w:r w:rsidRPr="006700A0">
              <w:rPr>
                <w:spacing w:val="-2"/>
                <w:sz w:val="20"/>
                <w:lang w:val="ru-RU"/>
              </w:rPr>
              <w:t xml:space="preserve"> </w:t>
            </w:r>
            <w:r>
              <w:rPr>
                <w:sz w:val="20"/>
              </w:rPr>
              <w:t>C</w:t>
            </w:r>
            <w:r w:rsidRPr="006700A0">
              <w:rPr>
                <w:sz w:val="20"/>
                <w:lang w:val="ru-RU"/>
              </w:rPr>
              <w:t>14,</w:t>
            </w:r>
            <w:r w:rsidRPr="006700A0">
              <w:rPr>
                <w:spacing w:val="-3"/>
                <w:sz w:val="20"/>
                <w:lang w:val="ru-RU"/>
              </w:rPr>
              <w:t xml:space="preserve"> </w:t>
            </w:r>
            <w:r>
              <w:rPr>
                <w:sz w:val="20"/>
              </w:rPr>
              <w:t>C</w:t>
            </w:r>
            <w:r w:rsidRPr="006700A0">
              <w:rPr>
                <w:sz w:val="20"/>
                <w:lang w:val="ru-RU"/>
              </w:rPr>
              <w:t>15</w:t>
            </w:r>
            <w:r w:rsidRPr="006700A0">
              <w:rPr>
                <w:spacing w:val="-2"/>
                <w:sz w:val="20"/>
                <w:lang w:val="ru-RU"/>
              </w:rPr>
              <w:t xml:space="preserve"> </w:t>
            </w:r>
            <w:r w:rsidRPr="006700A0">
              <w:rPr>
                <w:spacing w:val="-10"/>
                <w:sz w:val="20"/>
                <w:lang w:val="ru-RU"/>
              </w:rPr>
              <w:t>-</w:t>
            </w:r>
          </w:p>
          <w:p w14:paraId="486A93E2" w14:textId="77777777" w:rsidR="0058791C" w:rsidRPr="006700A0" w:rsidRDefault="00BA7600">
            <w:pPr>
              <w:pStyle w:val="TableParagraph"/>
              <w:ind w:left="52" w:right="135"/>
              <w:rPr>
                <w:sz w:val="20"/>
                <w:lang w:val="ru-RU"/>
              </w:rPr>
            </w:pPr>
            <w:r>
              <w:rPr>
                <w:sz w:val="20"/>
              </w:rPr>
              <w:t>C</w:t>
            </w:r>
            <w:r w:rsidRPr="006700A0">
              <w:rPr>
                <w:sz w:val="20"/>
                <w:lang w:val="ru-RU"/>
              </w:rPr>
              <w:t>17,</w:t>
            </w:r>
            <w:r w:rsidRPr="006700A0">
              <w:rPr>
                <w:spacing w:val="-13"/>
                <w:sz w:val="20"/>
                <w:lang w:val="ru-RU"/>
              </w:rPr>
              <w:t xml:space="preserve"> </w:t>
            </w:r>
            <w:r>
              <w:rPr>
                <w:sz w:val="20"/>
              </w:rPr>
              <w:t>C</w:t>
            </w:r>
            <w:r w:rsidRPr="006700A0">
              <w:rPr>
                <w:sz w:val="20"/>
                <w:lang w:val="ru-RU"/>
              </w:rPr>
              <w:t>18</w:t>
            </w:r>
            <w:r w:rsidRPr="006700A0">
              <w:rPr>
                <w:spacing w:val="-12"/>
                <w:sz w:val="20"/>
                <w:lang w:val="ru-RU"/>
              </w:rPr>
              <w:t xml:space="preserve"> </w:t>
            </w:r>
            <w:r w:rsidRPr="006700A0">
              <w:rPr>
                <w:sz w:val="20"/>
                <w:lang w:val="ru-RU"/>
              </w:rPr>
              <w:t>-</w:t>
            </w:r>
            <w:r w:rsidRPr="006700A0">
              <w:rPr>
                <w:spacing w:val="-13"/>
                <w:sz w:val="20"/>
                <w:lang w:val="ru-RU"/>
              </w:rPr>
              <w:t xml:space="preserve"> </w:t>
            </w:r>
            <w:r>
              <w:rPr>
                <w:sz w:val="20"/>
              </w:rPr>
              <w:t>C</w:t>
            </w:r>
            <w:r w:rsidRPr="006700A0">
              <w:rPr>
                <w:sz w:val="20"/>
                <w:lang w:val="ru-RU"/>
              </w:rPr>
              <w:t xml:space="preserve">22, </w:t>
            </w:r>
            <w:r>
              <w:rPr>
                <w:sz w:val="20"/>
              </w:rPr>
              <w:t>C</w:t>
            </w:r>
            <w:r w:rsidRPr="006700A0">
              <w:rPr>
                <w:sz w:val="20"/>
                <w:lang w:val="ru-RU"/>
              </w:rPr>
              <w:t>23</w:t>
            </w:r>
            <w:r w:rsidRPr="006700A0">
              <w:rPr>
                <w:spacing w:val="-13"/>
                <w:sz w:val="20"/>
                <w:lang w:val="ru-RU"/>
              </w:rPr>
              <w:t xml:space="preserve"> </w:t>
            </w:r>
            <w:r w:rsidRPr="006700A0">
              <w:rPr>
                <w:sz w:val="20"/>
                <w:lang w:val="ru-RU"/>
              </w:rPr>
              <w:t>-</w:t>
            </w:r>
            <w:r w:rsidRPr="006700A0">
              <w:rPr>
                <w:spacing w:val="-12"/>
                <w:sz w:val="20"/>
                <w:lang w:val="ru-RU"/>
              </w:rPr>
              <w:t xml:space="preserve"> </w:t>
            </w:r>
            <w:r>
              <w:rPr>
                <w:sz w:val="20"/>
              </w:rPr>
              <w:t>C</w:t>
            </w:r>
            <w:r w:rsidRPr="006700A0">
              <w:rPr>
                <w:sz w:val="20"/>
                <w:lang w:val="ru-RU"/>
              </w:rPr>
              <w:t>25,</w:t>
            </w:r>
            <w:r w:rsidRPr="006700A0">
              <w:rPr>
                <w:spacing w:val="-13"/>
                <w:sz w:val="20"/>
                <w:lang w:val="ru-RU"/>
              </w:rPr>
              <w:t xml:space="preserve"> </w:t>
            </w:r>
            <w:r>
              <w:rPr>
                <w:sz w:val="20"/>
              </w:rPr>
              <w:t>C</w:t>
            </w:r>
            <w:r w:rsidRPr="006700A0">
              <w:rPr>
                <w:sz w:val="20"/>
                <w:lang w:val="ru-RU"/>
              </w:rPr>
              <w:t xml:space="preserve">30, </w:t>
            </w:r>
            <w:r>
              <w:rPr>
                <w:sz w:val="20"/>
              </w:rPr>
              <w:t>C</w:t>
            </w:r>
            <w:r w:rsidRPr="006700A0">
              <w:rPr>
                <w:sz w:val="20"/>
                <w:lang w:val="ru-RU"/>
              </w:rPr>
              <w:t xml:space="preserve">31, </w:t>
            </w:r>
            <w:r>
              <w:rPr>
                <w:sz w:val="20"/>
              </w:rPr>
              <w:t>C</w:t>
            </w:r>
            <w:r w:rsidRPr="006700A0">
              <w:rPr>
                <w:sz w:val="20"/>
                <w:lang w:val="ru-RU"/>
              </w:rPr>
              <w:t xml:space="preserve">32, </w:t>
            </w:r>
            <w:r>
              <w:rPr>
                <w:sz w:val="20"/>
              </w:rPr>
              <w:t>C</w:t>
            </w:r>
            <w:r w:rsidRPr="006700A0">
              <w:rPr>
                <w:sz w:val="20"/>
                <w:lang w:val="ru-RU"/>
              </w:rPr>
              <w:t xml:space="preserve">33, </w:t>
            </w:r>
            <w:r>
              <w:rPr>
                <w:sz w:val="20"/>
              </w:rPr>
              <w:t>C</w:t>
            </w:r>
            <w:r w:rsidRPr="006700A0">
              <w:rPr>
                <w:sz w:val="20"/>
                <w:lang w:val="ru-RU"/>
              </w:rPr>
              <w:t xml:space="preserve">34, </w:t>
            </w:r>
            <w:r>
              <w:rPr>
                <w:sz w:val="20"/>
              </w:rPr>
              <w:t>C</w:t>
            </w:r>
            <w:r w:rsidRPr="006700A0">
              <w:rPr>
                <w:sz w:val="20"/>
                <w:lang w:val="ru-RU"/>
              </w:rPr>
              <w:t xml:space="preserve">37, </w:t>
            </w:r>
            <w:r>
              <w:rPr>
                <w:sz w:val="20"/>
              </w:rPr>
              <w:t>C</w:t>
            </w:r>
            <w:r w:rsidRPr="006700A0">
              <w:rPr>
                <w:sz w:val="20"/>
                <w:lang w:val="ru-RU"/>
              </w:rPr>
              <w:t xml:space="preserve">39, </w:t>
            </w:r>
            <w:r>
              <w:rPr>
                <w:sz w:val="20"/>
              </w:rPr>
              <w:t>C</w:t>
            </w:r>
            <w:r w:rsidRPr="006700A0">
              <w:rPr>
                <w:sz w:val="20"/>
                <w:lang w:val="ru-RU"/>
              </w:rPr>
              <w:t xml:space="preserve">40, </w:t>
            </w:r>
            <w:r>
              <w:rPr>
                <w:sz w:val="20"/>
              </w:rPr>
              <w:t>C</w:t>
            </w:r>
            <w:r w:rsidRPr="006700A0">
              <w:rPr>
                <w:sz w:val="20"/>
                <w:lang w:val="ru-RU"/>
              </w:rPr>
              <w:t xml:space="preserve">41, </w:t>
            </w:r>
            <w:r>
              <w:rPr>
                <w:sz w:val="20"/>
              </w:rPr>
              <w:t>C</w:t>
            </w:r>
            <w:r w:rsidRPr="006700A0">
              <w:rPr>
                <w:sz w:val="20"/>
                <w:lang w:val="ru-RU"/>
              </w:rPr>
              <w:t xml:space="preserve">44, </w:t>
            </w:r>
            <w:r>
              <w:rPr>
                <w:sz w:val="20"/>
              </w:rPr>
              <w:t>C</w:t>
            </w:r>
            <w:r w:rsidRPr="006700A0">
              <w:rPr>
                <w:sz w:val="20"/>
                <w:lang w:val="ru-RU"/>
              </w:rPr>
              <w:t xml:space="preserve">48, </w:t>
            </w:r>
            <w:r>
              <w:rPr>
                <w:sz w:val="20"/>
              </w:rPr>
              <w:t>C</w:t>
            </w:r>
            <w:r w:rsidRPr="006700A0">
              <w:rPr>
                <w:sz w:val="20"/>
                <w:lang w:val="ru-RU"/>
              </w:rPr>
              <w:t xml:space="preserve">49, </w:t>
            </w:r>
            <w:r>
              <w:rPr>
                <w:sz w:val="20"/>
              </w:rPr>
              <w:t>C</w:t>
            </w:r>
            <w:r w:rsidRPr="006700A0">
              <w:rPr>
                <w:sz w:val="20"/>
                <w:lang w:val="ru-RU"/>
              </w:rPr>
              <w:t xml:space="preserve">50, </w:t>
            </w:r>
            <w:r>
              <w:rPr>
                <w:sz w:val="20"/>
              </w:rPr>
              <w:t>C</w:t>
            </w:r>
            <w:r w:rsidRPr="006700A0">
              <w:rPr>
                <w:sz w:val="20"/>
                <w:lang w:val="ru-RU"/>
              </w:rPr>
              <w:t xml:space="preserve">51, </w:t>
            </w:r>
            <w:r>
              <w:rPr>
                <w:sz w:val="20"/>
              </w:rPr>
              <w:t>C</w:t>
            </w:r>
            <w:r w:rsidRPr="006700A0">
              <w:rPr>
                <w:sz w:val="20"/>
                <w:lang w:val="ru-RU"/>
              </w:rPr>
              <w:t xml:space="preserve">55, </w:t>
            </w:r>
            <w:r>
              <w:rPr>
                <w:sz w:val="20"/>
              </w:rPr>
              <w:t>C</w:t>
            </w:r>
            <w:r w:rsidRPr="006700A0">
              <w:rPr>
                <w:sz w:val="20"/>
                <w:lang w:val="ru-RU"/>
              </w:rPr>
              <w:t xml:space="preserve">60, </w:t>
            </w:r>
            <w:r>
              <w:rPr>
                <w:sz w:val="20"/>
              </w:rPr>
              <w:t>C</w:t>
            </w:r>
            <w:r w:rsidRPr="006700A0">
              <w:rPr>
                <w:sz w:val="20"/>
                <w:lang w:val="ru-RU"/>
              </w:rPr>
              <w:t xml:space="preserve">61, </w:t>
            </w:r>
            <w:r>
              <w:rPr>
                <w:sz w:val="20"/>
              </w:rPr>
              <w:t>C</w:t>
            </w:r>
            <w:r w:rsidRPr="006700A0">
              <w:rPr>
                <w:sz w:val="20"/>
                <w:lang w:val="ru-RU"/>
              </w:rPr>
              <w:t xml:space="preserve">64, </w:t>
            </w:r>
            <w:r>
              <w:rPr>
                <w:sz w:val="20"/>
              </w:rPr>
              <w:t>C</w:t>
            </w:r>
            <w:r w:rsidRPr="006700A0">
              <w:rPr>
                <w:sz w:val="20"/>
                <w:lang w:val="ru-RU"/>
              </w:rPr>
              <w:t xml:space="preserve">67, </w:t>
            </w:r>
            <w:r>
              <w:rPr>
                <w:sz w:val="20"/>
              </w:rPr>
              <w:t>C</w:t>
            </w:r>
            <w:r w:rsidRPr="006700A0">
              <w:rPr>
                <w:sz w:val="20"/>
                <w:lang w:val="ru-RU"/>
              </w:rPr>
              <w:t xml:space="preserve">68, </w:t>
            </w:r>
            <w:r>
              <w:rPr>
                <w:sz w:val="20"/>
              </w:rPr>
              <w:t>C</w:t>
            </w:r>
            <w:r w:rsidRPr="006700A0">
              <w:rPr>
                <w:sz w:val="20"/>
                <w:lang w:val="ru-RU"/>
              </w:rPr>
              <w:t xml:space="preserve">73, </w:t>
            </w:r>
            <w:r>
              <w:rPr>
                <w:sz w:val="20"/>
              </w:rPr>
              <w:t>C</w:t>
            </w:r>
            <w:r w:rsidRPr="006700A0">
              <w:rPr>
                <w:sz w:val="20"/>
                <w:lang w:val="ru-RU"/>
              </w:rPr>
              <w:t xml:space="preserve">74, </w:t>
            </w:r>
            <w:r>
              <w:rPr>
                <w:spacing w:val="-4"/>
                <w:sz w:val="20"/>
              </w:rPr>
              <w:t>C</w:t>
            </w:r>
            <w:r w:rsidRPr="006700A0">
              <w:rPr>
                <w:spacing w:val="-4"/>
                <w:sz w:val="20"/>
                <w:lang w:val="ru-RU"/>
              </w:rPr>
              <w:t>77</w:t>
            </w:r>
          </w:p>
        </w:tc>
        <w:tc>
          <w:tcPr>
            <w:tcW w:w="2955" w:type="dxa"/>
          </w:tcPr>
          <w:p w14:paraId="3BB830C6"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2433F672" w14:textId="77777777" w:rsidR="0058791C" w:rsidRDefault="00BA7600">
            <w:pPr>
              <w:pStyle w:val="TableParagraph"/>
              <w:spacing w:line="230" w:lineRule="atLeast"/>
              <w:ind w:left="52" w:right="86"/>
              <w:rPr>
                <w:sz w:val="20"/>
              </w:rPr>
            </w:pPr>
            <w:r w:rsidRPr="006700A0">
              <w:rPr>
                <w:sz w:val="20"/>
                <w:lang w:val="ru-RU"/>
              </w:rPr>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w:t>
            </w:r>
            <w:r w:rsidRPr="006700A0">
              <w:rPr>
                <w:spacing w:val="-13"/>
                <w:sz w:val="20"/>
                <w:lang w:val="ru-RU"/>
              </w:rPr>
              <w:t xml:space="preserve"> </w:t>
            </w:r>
            <w:r w:rsidRPr="006700A0">
              <w:rPr>
                <w:sz w:val="20"/>
                <w:lang w:val="ru-RU"/>
              </w:rPr>
              <w:t>железы,</w:t>
            </w:r>
            <w:r w:rsidRPr="006700A0">
              <w:rPr>
                <w:spacing w:val="-12"/>
                <w:sz w:val="20"/>
                <w:lang w:val="ru-RU"/>
              </w:rPr>
              <w:t xml:space="preserve"> </w:t>
            </w:r>
            <w:r w:rsidRPr="006700A0">
              <w:rPr>
                <w:sz w:val="20"/>
                <w:lang w:val="ru-RU"/>
              </w:rPr>
              <w:t>толстой и прямой кишки, анального канала, печени, мочевого пузыря, надпочечников, почки, полового</w:t>
            </w:r>
            <w:r w:rsidRPr="006700A0">
              <w:rPr>
                <w:spacing w:val="-1"/>
                <w:sz w:val="20"/>
                <w:lang w:val="ru-RU"/>
              </w:rPr>
              <w:t xml:space="preserve"> </w:t>
            </w:r>
            <w:r w:rsidRPr="006700A0">
              <w:rPr>
                <w:sz w:val="20"/>
                <w:lang w:val="ru-RU"/>
              </w:rPr>
              <w:t>члена, предстательной железы, костей и суставных хрящей, кожи, мягких тканей (</w:t>
            </w:r>
            <w:r>
              <w:rPr>
                <w:sz w:val="20"/>
              </w:rPr>
              <w:t>T</w:t>
            </w:r>
            <w:r w:rsidRPr="006700A0">
              <w:rPr>
                <w:sz w:val="20"/>
                <w:lang w:val="ru-RU"/>
              </w:rPr>
              <w:t>1-4</w:t>
            </w:r>
            <w:r>
              <w:rPr>
                <w:sz w:val="20"/>
              </w:rPr>
              <w:t>N</w:t>
            </w:r>
            <w:r w:rsidRPr="006700A0">
              <w:rPr>
                <w:sz w:val="20"/>
                <w:lang w:val="ru-RU"/>
              </w:rPr>
              <w:t xml:space="preserve"> любая </w:t>
            </w:r>
            <w:r>
              <w:rPr>
                <w:sz w:val="20"/>
              </w:rPr>
              <w:t>M</w:t>
            </w:r>
            <w:r w:rsidRPr="006700A0">
              <w:rPr>
                <w:sz w:val="20"/>
                <w:lang w:val="ru-RU"/>
              </w:rPr>
              <w:t xml:space="preserve">0), локализованные и </w:t>
            </w:r>
            <w:r w:rsidRPr="006700A0">
              <w:rPr>
                <w:spacing w:val="-2"/>
                <w:sz w:val="20"/>
                <w:lang w:val="ru-RU"/>
              </w:rPr>
              <w:t>местнораспространенные</w:t>
            </w:r>
            <w:r w:rsidRPr="006700A0">
              <w:rPr>
                <w:spacing w:val="40"/>
                <w:sz w:val="20"/>
                <w:lang w:val="ru-RU"/>
              </w:rPr>
              <w:t xml:space="preserve"> </w:t>
            </w:r>
            <w:r w:rsidRPr="006700A0">
              <w:rPr>
                <w:sz w:val="20"/>
                <w:lang w:val="ru-RU"/>
              </w:rPr>
              <w:t xml:space="preserve">формы. </w:t>
            </w:r>
            <w:r>
              <w:rPr>
                <w:sz w:val="20"/>
              </w:rPr>
              <w:t xml:space="preserve">Вторичное поражение </w:t>
            </w:r>
            <w:r>
              <w:rPr>
                <w:spacing w:val="-2"/>
                <w:sz w:val="20"/>
              </w:rPr>
              <w:t>лимфоузлов</w:t>
            </w:r>
          </w:p>
        </w:tc>
        <w:tc>
          <w:tcPr>
            <w:tcW w:w="1710" w:type="dxa"/>
          </w:tcPr>
          <w:p w14:paraId="78823712" w14:textId="77777777" w:rsidR="0058791C" w:rsidRDefault="00BA7600">
            <w:pPr>
              <w:pStyle w:val="TableParagraph"/>
              <w:spacing w:line="214" w:lineRule="exact"/>
              <w:ind w:left="52"/>
              <w:rPr>
                <w:sz w:val="20"/>
              </w:rPr>
            </w:pPr>
            <w:r>
              <w:rPr>
                <w:spacing w:val="-2"/>
                <w:sz w:val="20"/>
              </w:rPr>
              <w:t>терапевтическое</w:t>
            </w:r>
          </w:p>
          <w:p w14:paraId="3687AE91" w14:textId="77777777" w:rsidR="0058791C" w:rsidRDefault="00BA7600">
            <w:pPr>
              <w:pStyle w:val="TableParagraph"/>
              <w:ind w:left="52"/>
              <w:rPr>
                <w:sz w:val="20"/>
              </w:rPr>
            </w:pPr>
            <w:r>
              <w:rPr>
                <w:spacing w:val="-2"/>
                <w:sz w:val="20"/>
              </w:rPr>
              <w:t>лечение</w:t>
            </w:r>
          </w:p>
        </w:tc>
        <w:tc>
          <w:tcPr>
            <w:tcW w:w="3540" w:type="dxa"/>
          </w:tcPr>
          <w:p w14:paraId="0E40C26D"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656F8997" w14:textId="77777777" w:rsidR="0058791C" w:rsidRPr="00B572D9" w:rsidRDefault="00BA7600">
            <w:pPr>
              <w:pStyle w:val="TableParagraph"/>
              <w:ind w:left="52"/>
              <w:rPr>
                <w:sz w:val="20"/>
                <w:lang w:val="ru-RU"/>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w:t>
            </w:r>
            <w:r w:rsidRPr="006700A0">
              <w:rPr>
                <w:spacing w:val="-9"/>
                <w:sz w:val="20"/>
                <w:lang w:val="ru-RU"/>
              </w:rPr>
              <w:t xml:space="preserve"> </w:t>
            </w:r>
            <w:r w:rsidRPr="006700A0">
              <w:rPr>
                <w:sz w:val="20"/>
                <w:lang w:val="ru-RU"/>
              </w:rPr>
              <w:t>стереотаксическая</w:t>
            </w:r>
            <w:r w:rsidRPr="006700A0">
              <w:rPr>
                <w:spacing w:val="-9"/>
                <w:sz w:val="20"/>
                <w:lang w:val="ru-RU"/>
              </w:rPr>
              <w:t xml:space="preserve"> </w:t>
            </w:r>
            <w:r w:rsidRPr="006700A0">
              <w:rPr>
                <w:sz w:val="20"/>
                <w:lang w:val="ru-RU"/>
              </w:rPr>
              <w:t>(1</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39</w:t>
            </w:r>
            <w:r w:rsidRPr="006700A0">
              <w:rPr>
                <w:spacing w:val="-8"/>
                <w:sz w:val="20"/>
                <w:lang w:val="ru-RU"/>
              </w:rPr>
              <w:t xml:space="preserve"> </w:t>
            </w:r>
            <w:r w:rsidRPr="006700A0">
              <w:rPr>
                <w:sz w:val="20"/>
                <w:lang w:val="ru-RU"/>
              </w:rPr>
              <w:t>Гр). Радиомодификация. Компьютерно- томографическая и (или) магнитно- резонансная топометрия. 3</w:t>
            </w:r>
            <w:r>
              <w:rPr>
                <w:sz w:val="20"/>
              </w:rPr>
              <w:t>D</w:t>
            </w:r>
            <w:r w:rsidRPr="006700A0">
              <w:rPr>
                <w:sz w:val="20"/>
                <w:lang w:val="ru-RU"/>
              </w:rPr>
              <w:t xml:space="preserve"> - 4</w:t>
            </w:r>
            <w:r>
              <w:rPr>
                <w:sz w:val="20"/>
              </w:rPr>
              <w:t>D</w:t>
            </w:r>
            <w:r w:rsidRPr="006700A0">
              <w:rPr>
                <w:sz w:val="20"/>
                <w:lang w:val="ru-RU"/>
              </w:rPr>
              <w:t xml:space="preserve"> планирование. </w:t>
            </w:r>
            <w:r w:rsidRPr="00B572D9">
              <w:rPr>
                <w:sz w:val="20"/>
                <w:lang w:val="ru-RU"/>
              </w:rPr>
              <w:t>Фиксирующие устройства. Объемная визуализация мишени. Синхронизация дыхания</w:t>
            </w:r>
          </w:p>
        </w:tc>
        <w:tc>
          <w:tcPr>
            <w:tcW w:w="1830" w:type="dxa"/>
            <w:vMerge w:val="restart"/>
          </w:tcPr>
          <w:p w14:paraId="02FE5654" w14:textId="77777777" w:rsidR="0058791C" w:rsidRDefault="00BA7600">
            <w:pPr>
              <w:pStyle w:val="TableParagraph"/>
              <w:spacing w:line="214" w:lineRule="exact"/>
              <w:ind w:left="442"/>
              <w:rPr>
                <w:sz w:val="20"/>
              </w:rPr>
            </w:pPr>
            <w:r>
              <w:rPr>
                <w:sz w:val="20"/>
              </w:rPr>
              <w:t xml:space="preserve">122 </w:t>
            </w:r>
            <w:r>
              <w:rPr>
                <w:spacing w:val="-2"/>
                <w:sz w:val="20"/>
              </w:rPr>
              <w:t>452,36</w:t>
            </w:r>
          </w:p>
        </w:tc>
      </w:tr>
      <w:tr w:rsidR="0058791C" w14:paraId="5C157287" w14:textId="77777777">
        <w:trPr>
          <w:trHeight w:val="690"/>
        </w:trPr>
        <w:tc>
          <w:tcPr>
            <w:tcW w:w="990" w:type="dxa"/>
            <w:vMerge/>
            <w:tcBorders>
              <w:top w:val="nil"/>
            </w:tcBorders>
          </w:tcPr>
          <w:p w14:paraId="7B59E49C" w14:textId="77777777" w:rsidR="0058791C" w:rsidRDefault="0058791C">
            <w:pPr>
              <w:rPr>
                <w:sz w:val="2"/>
                <w:szCs w:val="2"/>
              </w:rPr>
            </w:pPr>
          </w:p>
        </w:tc>
        <w:tc>
          <w:tcPr>
            <w:tcW w:w="2955" w:type="dxa"/>
            <w:vMerge/>
            <w:tcBorders>
              <w:top w:val="nil"/>
            </w:tcBorders>
          </w:tcPr>
          <w:p w14:paraId="42A43E51" w14:textId="77777777" w:rsidR="0058791C" w:rsidRDefault="0058791C">
            <w:pPr>
              <w:rPr>
                <w:sz w:val="2"/>
                <w:szCs w:val="2"/>
              </w:rPr>
            </w:pPr>
          </w:p>
        </w:tc>
        <w:tc>
          <w:tcPr>
            <w:tcW w:w="1710" w:type="dxa"/>
          </w:tcPr>
          <w:p w14:paraId="31F776D4" w14:textId="77777777" w:rsidR="0058791C" w:rsidRDefault="00BA7600">
            <w:pPr>
              <w:pStyle w:val="TableParagraph"/>
              <w:ind w:left="52" w:right="54"/>
              <w:rPr>
                <w:sz w:val="20"/>
              </w:rPr>
            </w:pPr>
            <w:r>
              <w:rPr>
                <w:sz w:val="20"/>
              </w:rPr>
              <w:t>C51,</w:t>
            </w:r>
            <w:r>
              <w:rPr>
                <w:spacing w:val="-13"/>
                <w:sz w:val="20"/>
              </w:rPr>
              <w:t xml:space="preserve"> </w:t>
            </w:r>
            <w:r>
              <w:rPr>
                <w:sz w:val="20"/>
              </w:rPr>
              <w:t>C52,</w:t>
            </w:r>
            <w:r>
              <w:rPr>
                <w:spacing w:val="-12"/>
                <w:sz w:val="20"/>
              </w:rPr>
              <w:t xml:space="preserve"> </w:t>
            </w:r>
            <w:r>
              <w:rPr>
                <w:sz w:val="20"/>
              </w:rPr>
              <w:t>C53, C54, C55</w:t>
            </w:r>
          </w:p>
        </w:tc>
        <w:tc>
          <w:tcPr>
            <w:tcW w:w="2955" w:type="dxa"/>
          </w:tcPr>
          <w:p w14:paraId="7D966ED7" w14:textId="77777777" w:rsidR="0058791C" w:rsidRPr="006700A0" w:rsidRDefault="00BA7600">
            <w:pPr>
              <w:pStyle w:val="TableParagraph"/>
              <w:spacing w:line="230" w:lineRule="exact"/>
              <w:ind w:left="52" w:right="111"/>
              <w:rPr>
                <w:sz w:val="20"/>
                <w:lang w:val="ru-RU"/>
              </w:rPr>
            </w:pPr>
            <w:r w:rsidRPr="006700A0">
              <w:rPr>
                <w:spacing w:val="-2"/>
                <w:sz w:val="20"/>
                <w:lang w:val="ru-RU"/>
              </w:rPr>
              <w:t xml:space="preserve">интраэпителиальные, </w:t>
            </w:r>
            <w:r w:rsidRPr="006700A0">
              <w:rPr>
                <w:sz w:val="20"/>
                <w:lang w:val="ru-RU"/>
              </w:rPr>
              <w:t>микроинвазивные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инвазивные </w:t>
            </w:r>
            <w:r w:rsidRPr="006700A0">
              <w:rPr>
                <w:spacing w:val="-2"/>
                <w:sz w:val="20"/>
                <w:lang w:val="ru-RU"/>
              </w:rPr>
              <w:t>злокачественные</w:t>
            </w:r>
          </w:p>
        </w:tc>
        <w:tc>
          <w:tcPr>
            <w:tcW w:w="1710" w:type="dxa"/>
          </w:tcPr>
          <w:p w14:paraId="0F27276B" w14:textId="77777777" w:rsidR="0058791C" w:rsidRDefault="00BA7600">
            <w:pPr>
              <w:pStyle w:val="TableParagraph"/>
              <w:ind w:left="52"/>
              <w:rPr>
                <w:sz w:val="20"/>
              </w:rPr>
            </w:pPr>
            <w:r>
              <w:rPr>
                <w:spacing w:val="-2"/>
                <w:sz w:val="20"/>
              </w:rPr>
              <w:t>терапевтическое лечение</w:t>
            </w:r>
          </w:p>
        </w:tc>
        <w:tc>
          <w:tcPr>
            <w:tcW w:w="3540" w:type="dxa"/>
          </w:tcPr>
          <w:p w14:paraId="6C1FEA57" w14:textId="77777777" w:rsidR="0058791C" w:rsidRDefault="00BA7600">
            <w:pPr>
              <w:pStyle w:val="TableParagraph"/>
              <w:spacing w:line="230" w:lineRule="exact"/>
              <w:ind w:left="52"/>
              <w:rPr>
                <w:sz w:val="20"/>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(1</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39</w:t>
            </w:r>
            <w:r w:rsidRPr="006700A0">
              <w:rPr>
                <w:spacing w:val="-8"/>
                <w:sz w:val="20"/>
                <w:lang w:val="ru-RU"/>
              </w:rPr>
              <w:t xml:space="preserve"> </w:t>
            </w:r>
            <w:r w:rsidRPr="006700A0">
              <w:rPr>
                <w:sz w:val="20"/>
                <w:lang w:val="ru-RU"/>
              </w:rPr>
              <w:t>Гр).</w:t>
            </w:r>
            <w:r w:rsidRPr="006700A0">
              <w:rPr>
                <w:spacing w:val="-8"/>
                <w:sz w:val="20"/>
                <w:lang w:val="ru-RU"/>
              </w:rPr>
              <w:t xml:space="preserve"> </w:t>
            </w:r>
            <w:r>
              <w:rPr>
                <w:sz w:val="20"/>
              </w:rPr>
              <w:t>Радиомодификация.</w:t>
            </w:r>
          </w:p>
        </w:tc>
        <w:tc>
          <w:tcPr>
            <w:tcW w:w="1830" w:type="dxa"/>
            <w:vMerge/>
            <w:tcBorders>
              <w:top w:val="nil"/>
            </w:tcBorders>
          </w:tcPr>
          <w:p w14:paraId="1F6E0DD5" w14:textId="77777777" w:rsidR="0058791C" w:rsidRDefault="0058791C">
            <w:pPr>
              <w:rPr>
                <w:sz w:val="2"/>
                <w:szCs w:val="2"/>
              </w:rPr>
            </w:pPr>
          </w:p>
        </w:tc>
      </w:tr>
    </w:tbl>
    <w:p w14:paraId="3DD79031" w14:textId="77777777" w:rsidR="0058791C" w:rsidRDefault="0058791C">
      <w:pPr>
        <w:rPr>
          <w:sz w:val="2"/>
          <w:szCs w:val="2"/>
        </w:rPr>
        <w:sectPr w:rsidR="0058791C">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C059BDC" w14:textId="77777777">
        <w:trPr>
          <w:trHeight w:val="210"/>
        </w:trPr>
        <w:tc>
          <w:tcPr>
            <w:tcW w:w="990" w:type="dxa"/>
          </w:tcPr>
          <w:p w14:paraId="11C377E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2DB9311" w14:textId="77777777" w:rsidR="0058791C" w:rsidRDefault="00BA7600">
            <w:pPr>
              <w:pStyle w:val="TableParagraph"/>
              <w:spacing w:line="190" w:lineRule="exact"/>
              <w:ind w:right="14"/>
              <w:jc w:val="center"/>
              <w:rPr>
                <w:b/>
                <w:sz w:val="18"/>
              </w:rPr>
            </w:pPr>
            <w:r>
              <w:rPr>
                <w:b/>
                <w:sz w:val="18"/>
              </w:rPr>
              <w:t>2</w:t>
            </w:r>
          </w:p>
        </w:tc>
        <w:tc>
          <w:tcPr>
            <w:tcW w:w="1710" w:type="dxa"/>
          </w:tcPr>
          <w:p w14:paraId="0CA5A4DB" w14:textId="77777777" w:rsidR="0058791C" w:rsidRDefault="00BA7600">
            <w:pPr>
              <w:pStyle w:val="TableParagraph"/>
              <w:spacing w:line="190" w:lineRule="exact"/>
              <w:ind w:right="29"/>
              <w:jc w:val="center"/>
              <w:rPr>
                <w:b/>
                <w:sz w:val="18"/>
              </w:rPr>
            </w:pPr>
            <w:r>
              <w:rPr>
                <w:b/>
                <w:sz w:val="18"/>
              </w:rPr>
              <w:t>3</w:t>
            </w:r>
          </w:p>
        </w:tc>
        <w:tc>
          <w:tcPr>
            <w:tcW w:w="2955" w:type="dxa"/>
          </w:tcPr>
          <w:p w14:paraId="49B22972" w14:textId="77777777" w:rsidR="0058791C" w:rsidRDefault="00BA7600">
            <w:pPr>
              <w:pStyle w:val="TableParagraph"/>
              <w:spacing w:line="190" w:lineRule="exact"/>
              <w:ind w:right="14"/>
              <w:jc w:val="center"/>
              <w:rPr>
                <w:b/>
                <w:sz w:val="18"/>
              </w:rPr>
            </w:pPr>
            <w:r>
              <w:rPr>
                <w:b/>
                <w:sz w:val="18"/>
              </w:rPr>
              <w:t>4</w:t>
            </w:r>
          </w:p>
        </w:tc>
        <w:tc>
          <w:tcPr>
            <w:tcW w:w="1710" w:type="dxa"/>
          </w:tcPr>
          <w:p w14:paraId="52ECC39E" w14:textId="77777777" w:rsidR="0058791C" w:rsidRDefault="00BA7600">
            <w:pPr>
              <w:pStyle w:val="TableParagraph"/>
              <w:spacing w:line="190" w:lineRule="exact"/>
              <w:ind w:right="29"/>
              <w:jc w:val="center"/>
              <w:rPr>
                <w:b/>
                <w:sz w:val="18"/>
              </w:rPr>
            </w:pPr>
            <w:r>
              <w:rPr>
                <w:b/>
                <w:sz w:val="18"/>
              </w:rPr>
              <w:t>5</w:t>
            </w:r>
          </w:p>
        </w:tc>
        <w:tc>
          <w:tcPr>
            <w:tcW w:w="3540" w:type="dxa"/>
          </w:tcPr>
          <w:p w14:paraId="60196FFE" w14:textId="77777777" w:rsidR="0058791C" w:rsidRDefault="00BA7600">
            <w:pPr>
              <w:pStyle w:val="TableParagraph"/>
              <w:spacing w:line="190" w:lineRule="exact"/>
              <w:ind w:right="29"/>
              <w:jc w:val="center"/>
              <w:rPr>
                <w:b/>
                <w:sz w:val="18"/>
              </w:rPr>
            </w:pPr>
            <w:r>
              <w:rPr>
                <w:b/>
                <w:sz w:val="18"/>
              </w:rPr>
              <w:t>6</w:t>
            </w:r>
          </w:p>
        </w:tc>
        <w:tc>
          <w:tcPr>
            <w:tcW w:w="1830" w:type="dxa"/>
          </w:tcPr>
          <w:p w14:paraId="4AEA5D2E" w14:textId="77777777" w:rsidR="0058791C" w:rsidRDefault="00BA7600">
            <w:pPr>
              <w:pStyle w:val="TableParagraph"/>
              <w:spacing w:line="190" w:lineRule="exact"/>
              <w:ind w:right="29"/>
              <w:jc w:val="center"/>
              <w:rPr>
                <w:b/>
                <w:sz w:val="18"/>
              </w:rPr>
            </w:pPr>
            <w:r>
              <w:rPr>
                <w:b/>
                <w:sz w:val="18"/>
              </w:rPr>
              <w:t>7</w:t>
            </w:r>
          </w:p>
        </w:tc>
      </w:tr>
      <w:tr w:rsidR="0058791C" w:rsidRPr="00B572D9" w14:paraId="4EEC5D39" w14:textId="77777777">
        <w:trPr>
          <w:trHeight w:val="1371"/>
        </w:trPr>
        <w:tc>
          <w:tcPr>
            <w:tcW w:w="990" w:type="dxa"/>
            <w:vMerge w:val="restart"/>
          </w:tcPr>
          <w:p w14:paraId="1E38FAD9" w14:textId="77777777" w:rsidR="0058791C" w:rsidRDefault="0058791C">
            <w:pPr>
              <w:pStyle w:val="TableParagraph"/>
              <w:rPr>
                <w:sz w:val="20"/>
              </w:rPr>
            </w:pPr>
          </w:p>
        </w:tc>
        <w:tc>
          <w:tcPr>
            <w:tcW w:w="2955" w:type="dxa"/>
            <w:vMerge w:val="restart"/>
          </w:tcPr>
          <w:p w14:paraId="0AFC2BF4" w14:textId="77777777" w:rsidR="0058791C" w:rsidRDefault="0058791C">
            <w:pPr>
              <w:pStyle w:val="TableParagraph"/>
              <w:rPr>
                <w:sz w:val="20"/>
              </w:rPr>
            </w:pPr>
          </w:p>
        </w:tc>
        <w:tc>
          <w:tcPr>
            <w:tcW w:w="1710" w:type="dxa"/>
          </w:tcPr>
          <w:p w14:paraId="072EF04F" w14:textId="77777777" w:rsidR="0058791C" w:rsidRDefault="0058791C">
            <w:pPr>
              <w:pStyle w:val="TableParagraph"/>
              <w:rPr>
                <w:sz w:val="20"/>
              </w:rPr>
            </w:pPr>
          </w:p>
        </w:tc>
        <w:tc>
          <w:tcPr>
            <w:tcW w:w="2955" w:type="dxa"/>
          </w:tcPr>
          <w:p w14:paraId="2EC5B0CF" w14:textId="77777777" w:rsidR="0058791C" w:rsidRPr="006700A0" w:rsidRDefault="00BA7600">
            <w:pPr>
              <w:pStyle w:val="TableParagraph"/>
              <w:ind w:left="52" w:right="200"/>
              <w:rPr>
                <w:sz w:val="20"/>
                <w:lang w:val="ru-RU"/>
              </w:rPr>
            </w:pPr>
            <w:r w:rsidRPr="006700A0">
              <w:rPr>
                <w:sz w:val="20"/>
                <w:lang w:val="ru-RU"/>
              </w:rPr>
              <w:t>новообразования вульвы, влагалища,</w:t>
            </w:r>
            <w:r w:rsidRPr="006700A0">
              <w:rPr>
                <w:spacing w:val="-10"/>
                <w:sz w:val="20"/>
                <w:lang w:val="ru-RU"/>
              </w:rPr>
              <w:t xml:space="preserve"> </w:t>
            </w:r>
            <w:r w:rsidRPr="006700A0">
              <w:rPr>
                <w:sz w:val="20"/>
                <w:lang w:val="ru-RU"/>
              </w:rPr>
              <w:t>шейки</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тела</w:t>
            </w:r>
            <w:r w:rsidRPr="006700A0">
              <w:rPr>
                <w:spacing w:val="-10"/>
                <w:sz w:val="20"/>
                <w:lang w:val="ru-RU"/>
              </w:rPr>
              <w:t xml:space="preserve"> </w:t>
            </w:r>
            <w:r w:rsidRPr="006700A0">
              <w:rPr>
                <w:sz w:val="20"/>
                <w:lang w:val="ru-RU"/>
              </w:rPr>
              <w:t>матки (</w:t>
            </w:r>
            <w:r>
              <w:rPr>
                <w:sz w:val="20"/>
              </w:rPr>
              <w:t>T</w:t>
            </w:r>
            <w:r w:rsidRPr="006700A0">
              <w:rPr>
                <w:sz w:val="20"/>
                <w:lang w:val="ru-RU"/>
              </w:rPr>
              <w:t>0-4</w:t>
            </w:r>
            <w:r>
              <w:rPr>
                <w:sz w:val="20"/>
              </w:rPr>
              <w:t>N</w:t>
            </w:r>
            <w:r w:rsidRPr="006700A0">
              <w:rPr>
                <w:sz w:val="20"/>
                <w:lang w:val="ru-RU"/>
              </w:rPr>
              <w:t>0-1</w:t>
            </w:r>
            <w:r>
              <w:rPr>
                <w:sz w:val="20"/>
              </w:rPr>
              <w:t>M</w:t>
            </w:r>
            <w:r w:rsidRPr="006700A0">
              <w:rPr>
                <w:sz w:val="20"/>
                <w:lang w:val="ru-RU"/>
              </w:rPr>
              <w:t>0-1), в том числе с метастазированием в</w:t>
            </w:r>
          </w:p>
          <w:p w14:paraId="711CD22F" w14:textId="77777777" w:rsidR="0058791C" w:rsidRDefault="00BA7600">
            <w:pPr>
              <w:pStyle w:val="TableParagraph"/>
              <w:spacing w:line="230" w:lineRule="exact"/>
              <w:ind w:left="52" w:right="111"/>
              <w:rPr>
                <w:sz w:val="20"/>
              </w:rPr>
            </w:pPr>
            <w:r>
              <w:rPr>
                <w:sz w:val="20"/>
              </w:rPr>
              <w:t>параортальные</w:t>
            </w:r>
            <w:r>
              <w:rPr>
                <w:spacing w:val="-13"/>
                <w:sz w:val="20"/>
              </w:rPr>
              <w:t xml:space="preserve"> </w:t>
            </w:r>
            <w:r>
              <w:rPr>
                <w:sz w:val="20"/>
              </w:rPr>
              <w:t>или</w:t>
            </w:r>
            <w:r>
              <w:rPr>
                <w:spacing w:val="-12"/>
                <w:sz w:val="20"/>
              </w:rPr>
              <w:t xml:space="preserve"> </w:t>
            </w:r>
            <w:r>
              <w:rPr>
                <w:sz w:val="20"/>
              </w:rPr>
              <w:t xml:space="preserve">паховые </w:t>
            </w:r>
            <w:r>
              <w:rPr>
                <w:spacing w:val="-2"/>
                <w:sz w:val="20"/>
              </w:rPr>
              <w:t>лимфоузлы</w:t>
            </w:r>
          </w:p>
        </w:tc>
        <w:tc>
          <w:tcPr>
            <w:tcW w:w="1710" w:type="dxa"/>
          </w:tcPr>
          <w:p w14:paraId="79B83EDF" w14:textId="77777777" w:rsidR="0058791C" w:rsidRDefault="0058791C">
            <w:pPr>
              <w:pStyle w:val="TableParagraph"/>
              <w:rPr>
                <w:sz w:val="20"/>
              </w:rPr>
            </w:pPr>
          </w:p>
        </w:tc>
        <w:tc>
          <w:tcPr>
            <w:tcW w:w="3540" w:type="dxa"/>
          </w:tcPr>
          <w:p w14:paraId="2C50DD23" w14:textId="77777777" w:rsidR="0058791C" w:rsidRPr="006700A0" w:rsidRDefault="00BA7600">
            <w:pPr>
              <w:pStyle w:val="TableParagraph"/>
              <w:ind w:left="52" w:right="83"/>
              <w:jc w:val="both"/>
              <w:rPr>
                <w:sz w:val="20"/>
                <w:lang w:val="ru-RU"/>
              </w:rPr>
            </w:pPr>
            <w:r w:rsidRPr="006700A0">
              <w:rPr>
                <w:sz w:val="20"/>
                <w:lang w:val="ru-RU"/>
              </w:rPr>
              <w:t>Компьютерно-томографическая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топометрия.3</w:t>
            </w:r>
            <w:r>
              <w:rPr>
                <w:sz w:val="20"/>
              </w:rPr>
              <w:t>D</w:t>
            </w:r>
            <w:r w:rsidRPr="006700A0">
              <w:rPr>
                <w:spacing w:val="-12"/>
                <w:sz w:val="20"/>
                <w:lang w:val="ru-RU"/>
              </w:rPr>
              <w:t xml:space="preserve"> </w:t>
            </w:r>
            <w:r w:rsidRPr="006700A0">
              <w:rPr>
                <w:sz w:val="20"/>
                <w:lang w:val="ru-RU"/>
              </w:rPr>
              <w:t>- 4</w:t>
            </w:r>
            <w:r>
              <w:rPr>
                <w:sz w:val="20"/>
              </w:rPr>
              <w:t>D</w:t>
            </w:r>
            <w:r w:rsidRPr="006700A0">
              <w:rPr>
                <w:sz w:val="20"/>
                <w:lang w:val="ru-RU"/>
              </w:rPr>
              <w:t xml:space="preserve"> планирование.</w:t>
            </w:r>
          </w:p>
          <w:p w14:paraId="35403F63" w14:textId="77777777" w:rsidR="0058791C" w:rsidRPr="006700A0" w:rsidRDefault="00BA7600">
            <w:pPr>
              <w:pStyle w:val="TableParagraph"/>
              <w:ind w:left="52" w:right="269"/>
              <w:jc w:val="both"/>
              <w:rPr>
                <w:sz w:val="20"/>
                <w:lang w:val="ru-RU"/>
              </w:rPr>
            </w:pPr>
            <w:r w:rsidRPr="006700A0">
              <w:rPr>
                <w:sz w:val="20"/>
                <w:lang w:val="ru-RU"/>
              </w:rPr>
              <w:t>Фиксирующие</w:t>
            </w:r>
            <w:r w:rsidRPr="006700A0">
              <w:rPr>
                <w:spacing w:val="-13"/>
                <w:sz w:val="20"/>
                <w:lang w:val="ru-RU"/>
              </w:rPr>
              <w:t xml:space="preserve"> </w:t>
            </w:r>
            <w:r w:rsidRPr="006700A0">
              <w:rPr>
                <w:sz w:val="20"/>
                <w:lang w:val="ru-RU"/>
              </w:rPr>
              <w:t>устройства.</w:t>
            </w:r>
            <w:r w:rsidRPr="006700A0">
              <w:rPr>
                <w:spacing w:val="-12"/>
                <w:sz w:val="20"/>
                <w:lang w:val="ru-RU"/>
              </w:rPr>
              <w:t xml:space="preserve"> </w:t>
            </w:r>
            <w:r w:rsidRPr="006700A0">
              <w:rPr>
                <w:sz w:val="20"/>
                <w:lang w:val="ru-RU"/>
              </w:rPr>
              <w:t>Объемная визуализация мишени</w:t>
            </w:r>
          </w:p>
        </w:tc>
        <w:tc>
          <w:tcPr>
            <w:tcW w:w="1830" w:type="dxa"/>
            <w:vMerge w:val="restart"/>
          </w:tcPr>
          <w:p w14:paraId="7CCC913A" w14:textId="77777777" w:rsidR="0058791C" w:rsidRPr="006700A0" w:rsidRDefault="0058791C">
            <w:pPr>
              <w:pStyle w:val="TableParagraph"/>
              <w:rPr>
                <w:sz w:val="20"/>
                <w:lang w:val="ru-RU"/>
              </w:rPr>
            </w:pPr>
          </w:p>
        </w:tc>
      </w:tr>
      <w:tr w:rsidR="0058791C" w:rsidRPr="00B572D9" w14:paraId="400850CC" w14:textId="77777777">
        <w:trPr>
          <w:trHeight w:val="1956"/>
        </w:trPr>
        <w:tc>
          <w:tcPr>
            <w:tcW w:w="990" w:type="dxa"/>
            <w:vMerge/>
            <w:tcBorders>
              <w:top w:val="nil"/>
            </w:tcBorders>
          </w:tcPr>
          <w:p w14:paraId="5CC136FC" w14:textId="77777777" w:rsidR="0058791C" w:rsidRPr="006700A0" w:rsidRDefault="0058791C">
            <w:pPr>
              <w:rPr>
                <w:sz w:val="2"/>
                <w:szCs w:val="2"/>
                <w:lang w:val="ru-RU"/>
              </w:rPr>
            </w:pPr>
          </w:p>
        </w:tc>
        <w:tc>
          <w:tcPr>
            <w:tcW w:w="2955" w:type="dxa"/>
            <w:vMerge/>
            <w:tcBorders>
              <w:top w:val="nil"/>
            </w:tcBorders>
          </w:tcPr>
          <w:p w14:paraId="7B67553C" w14:textId="77777777" w:rsidR="0058791C" w:rsidRPr="006700A0" w:rsidRDefault="0058791C">
            <w:pPr>
              <w:rPr>
                <w:sz w:val="2"/>
                <w:szCs w:val="2"/>
                <w:lang w:val="ru-RU"/>
              </w:rPr>
            </w:pPr>
          </w:p>
        </w:tc>
        <w:tc>
          <w:tcPr>
            <w:tcW w:w="1710" w:type="dxa"/>
          </w:tcPr>
          <w:p w14:paraId="463DCA05" w14:textId="77777777" w:rsidR="0058791C" w:rsidRDefault="00BA7600">
            <w:pPr>
              <w:pStyle w:val="TableParagraph"/>
              <w:spacing w:line="220" w:lineRule="exact"/>
              <w:ind w:left="52"/>
              <w:rPr>
                <w:sz w:val="20"/>
              </w:rPr>
            </w:pPr>
            <w:r>
              <w:rPr>
                <w:spacing w:val="-5"/>
                <w:sz w:val="20"/>
              </w:rPr>
              <w:t>C56</w:t>
            </w:r>
          </w:p>
        </w:tc>
        <w:tc>
          <w:tcPr>
            <w:tcW w:w="2955" w:type="dxa"/>
          </w:tcPr>
          <w:p w14:paraId="4B7BF8F5" w14:textId="77777777" w:rsidR="0058791C" w:rsidRPr="006700A0" w:rsidRDefault="00BA7600">
            <w:pPr>
              <w:pStyle w:val="TableParagraph"/>
              <w:ind w:left="52" w:right="111"/>
              <w:rPr>
                <w:sz w:val="20"/>
                <w:lang w:val="ru-RU"/>
              </w:rPr>
            </w:pPr>
            <w:r w:rsidRPr="006700A0">
              <w:rPr>
                <w:spacing w:val="-2"/>
                <w:sz w:val="20"/>
                <w:lang w:val="ru-RU"/>
              </w:rPr>
              <w:t xml:space="preserve">злокачественные </w:t>
            </w:r>
            <w:r w:rsidRPr="006700A0">
              <w:rPr>
                <w:sz w:val="20"/>
                <w:lang w:val="ru-RU"/>
              </w:rPr>
              <w:t>новообразования яичников. Локальный</w:t>
            </w:r>
            <w:r w:rsidRPr="006700A0">
              <w:rPr>
                <w:spacing w:val="-13"/>
                <w:sz w:val="20"/>
                <w:lang w:val="ru-RU"/>
              </w:rPr>
              <w:t xml:space="preserve"> </w:t>
            </w:r>
            <w:r w:rsidRPr="006700A0">
              <w:rPr>
                <w:sz w:val="20"/>
                <w:lang w:val="ru-RU"/>
              </w:rPr>
              <w:t>рецидив,</w:t>
            </w:r>
            <w:r w:rsidRPr="006700A0">
              <w:rPr>
                <w:spacing w:val="-12"/>
                <w:sz w:val="20"/>
                <w:lang w:val="ru-RU"/>
              </w:rPr>
              <w:t xml:space="preserve"> </w:t>
            </w:r>
            <w:r w:rsidRPr="006700A0">
              <w:rPr>
                <w:sz w:val="20"/>
                <w:lang w:val="ru-RU"/>
              </w:rPr>
              <w:t>поражение лимфатических узлов после неоднократных курсов полихимиотерапии и невозможности выполнить хирургическое вмешательство</w:t>
            </w:r>
          </w:p>
        </w:tc>
        <w:tc>
          <w:tcPr>
            <w:tcW w:w="1710" w:type="dxa"/>
          </w:tcPr>
          <w:p w14:paraId="6E0AB25B" w14:textId="77777777" w:rsidR="0058791C" w:rsidRDefault="00BA7600">
            <w:pPr>
              <w:pStyle w:val="TableParagraph"/>
              <w:ind w:left="52"/>
              <w:rPr>
                <w:sz w:val="20"/>
              </w:rPr>
            </w:pPr>
            <w:r>
              <w:rPr>
                <w:spacing w:val="-2"/>
                <w:sz w:val="20"/>
              </w:rPr>
              <w:t>терапевтическое лечение</w:t>
            </w:r>
          </w:p>
        </w:tc>
        <w:tc>
          <w:tcPr>
            <w:tcW w:w="3540" w:type="dxa"/>
          </w:tcPr>
          <w:p w14:paraId="2B6947B8" w14:textId="77777777" w:rsidR="0058791C" w:rsidRPr="006700A0" w:rsidRDefault="00BA7600">
            <w:pPr>
              <w:pStyle w:val="TableParagraph"/>
              <w:ind w:left="52" w:right="83"/>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 xml:space="preserve"> (1 - 39 Гр). Радиомодификация. Компьютерно-томографическая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 магнитно-резонансная топометрия.</w:t>
            </w:r>
          </w:p>
          <w:p w14:paraId="00F11EA9" w14:textId="77777777" w:rsidR="0058791C" w:rsidRPr="006700A0" w:rsidRDefault="00BA7600">
            <w:pPr>
              <w:pStyle w:val="TableParagraph"/>
              <w:ind w:left="52"/>
              <w:rPr>
                <w:sz w:val="20"/>
                <w:lang w:val="ru-RU"/>
              </w:rPr>
            </w:pPr>
            <w:r w:rsidRPr="006700A0">
              <w:rPr>
                <w:sz w:val="20"/>
                <w:lang w:val="ru-RU"/>
              </w:rPr>
              <w:t>3</w:t>
            </w:r>
            <w:r>
              <w:rPr>
                <w:sz w:val="20"/>
              </w:rPr>
              <w:t>D</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4</w:t>
            </w:r>
            <w:r>
              <w:rPr>
                <w:sz w:val="20"/>
              </w:rPr>
              <w:t>D</w:t>
            </w:r>
            <w:r w:rsidRPr="006700A0">
              <w:rPr>
                <w:spacing w:val="-10"/>
                <w:sz w:val="20"/>
                <w:lang w:val="ru-RU"/>
              </w:rPr>
              <w:t xml:space="preserve"> </w:t>
            </w:r>
            <w:r w:rsidRPr="006700A0">
              <w:rPr>
                <w:sz w:val="20"/>
                <w:lang w:val="ru-RU"/>
              </w:rPr>
              <w:t>планирование.</w:t>
            </w:r>
            <w:r w:rsidRPr="006700A0">
              <w:rPr>
                <w:spacing w:val="-10"/>
                <w:sz w:val="20"/>
                <w:lang w:val="ru-RU"/>
              </w:rPr>
              <w:t xml:space="preserve"> </w:t>
            </w:r>
            <w:r w:rsidRPr="006700A0">
              <w:rPr>
                <w:sz w:val="20"/>
                <w:lang w:val="ru-RU"/>
              </w:rPr>
              <w:t xml:space="preserve">Фиксирующие устройства. Объемная визуализация </w:t>
            </w:r>
            <w:r w:rsidRPr="006700A0">
              <w:rPr>
                <w:spacing w:val="-2"/>
                <w:sz w:val="20"/>
                <w:lang w:val="ru-RU"/>
              </w:rPr>
              <w:t>мишени</w:t>
            </w:r>
          </w:p>
        </w:tc>
        <w:tc>
          <w:tcPr>
            <w:tcW w:w="1830" w:type="dxa"/>
            <w:vMerge/>
            <w:tcBorders>
              <w:top w:val="nil"/>
            </w:tcBorders>
          </w:tcPr>
          <w:p w14:paraId="3D31F171" w14:textId="77777777" w:rsidR="0058791C" w:rsidRPr="006700A0" w:rsidRDefault="0058791C">
            <w:pPr>
              <w:rPr>
                <w:sz w:val="2"/>
                <w:szCs w:val="2"/>
                <w:lang w:val="ru-RU"/>
              </w:rPr>
            </w:pPr>
          </w:p>
        </w:tc>
      </w:tr>
      <w:tr w:rsidR="0058791C" w14:paraId="2D0E81AC" w14:textId="77777777">
        <w:trPr>
          <w:trHeight w:val="2070"/>
        </w:trPr>
        <w:tc>
          <w:tcPr>
            <w:tcW w:w="990" w:type="dxa"/>
            <w:vMerge/>
            <w:tcBorders>
              <w:top w:val="nil"/>
            </w:tcBorders>
          </w:tcPr>
          <w:p w14:paraId="1A1071C3" w14:textId="77777777" w:rsidR="0058791C" w:rsidRPr="006700A0" w:rsidRDefault="0058791C">
            <w:pPr>
              <w:rPr>
                <w:sz w:val="2"/>
                <w:szCs w:val="2"/>
                <w:lang w:val="ru-RU"/>
              </w:rPr>
            </w:pPr>
          </w:p>
        </w:tc>
        <w:tc>
          <w:tcPr>
            <w:tcW w:w="2955" w:type="dxa"/>
            <w:vMerge/>
            <w:tcBorders>
              <w:top w:val="nil"/>
            </w:tcBorders>
          </w:tcPr>
          <w:p w14:paraId="03E8FC8B" w14:textId="77777777" w:rsidR="0058791C" w:rsidRPr="006700A0" w:rsidRDefault="0058791C">
            <w:pPr>
              <w:rPr>
                <w:sz w:val="2"/>
                <w:szCs w:val="2"/>
                <w:lang w:val="ru-RU"/>
              </w:rPr>
            </w:pPr>
          </w:p>
        </w:tc>
        <w:tc>
          <w:tcPr>
            <w:tcW w:w="1710" w:type="dxa"/>
          </w:tcPr>
          <w:p w14:paraId="1C2D048A" w14:textId="77777777" w:rsidR="0058791C" w:rsidRDefault="00BA7600">
            <w:pPr>
              <w:pStyle w:val="TableParagraph"/>
              <w:spacing w:line="214" w:lineRule="exact"/>
              <w:ind w:left="52"/>
              <w:rPr>
                <w:sz w:val="20"/>
              </w:rPr>
            </w:pPr>
            <w:r>
              <w:rPr>
                <w:spacing w:val="-5"/>
                <w:sz w:val="20"/>
              </w:rPr>
              <w:t>C57</w:t>
            </w:r>
          </w:p>
        </w:tc>
        <w:tc>
          <w:tcPr>
            <w:tcW w:w="2955" w:type="dxa"/>
          </w:tcPr>
          <w:p w14:paraId="0613E3C6"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4415DAE7" w14:textId="77777777" w:rsidR="0058791C" w:rsidRPr="006700A0" w:rsidRDefault="00BA7600">
            <w:pPr>
              <w:pStyle w:val="TableParagraph"/>
              <w:ind w:left="52"/>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маточных</w:t>
            </w:r>
            <w:r w:rsidRPr="006700A0">
              <w:rPr>
                <w:spacing w:val="-12"/>
                <w:sz w:val="20"/>
                <w:lang w:val="ru-RU"/>
              </w:rPr>
              <w:t xml:space="preserve"> </w:t>
            </w:r>
            <w:r w:rsidRPr="006700A0">
              <w:rPr>
                <w:sz w:val="20"/>
                <w:lang w:val="ru-RU"/>
              </w:rPr>
              <w:t>труб. Локальный рецидив после неоднократных курсов полихимиотерапии и невозможности выполнить хирургическое вмешательство</w:t>
            </w:r>
          </w:p>
        </w:tc>
        <w:tc>
          <w:tcPr>
            <w:tcW w:w="1710" w:type="dxa"/>
          </w:tcPr>
          <w:p w14:paraId="157B9DB2" w14:textId="77777777" w:rsidR="0058791C" w:rsidRDefault="00BA7600">
            <w:pPr>
              <w:pStyle w:val="TableParagraph"/>
              <w:spacing w:line="214" w:lineRule="exact"/>
              <w:ind w:left="52"/>
              <w:rPr>
                <w:sz w:val="20"/>
              </w:rPr>
            </w:pPr>
            <w:r>
              <w:rPr>
                <w:spacing w:val="-2"/>
                <w:sz w:val="20"/>
              </w:rPr>
              <w:t>терапевтическое</w:t>
            </w:r>
          </w:p>
          <w:p w14:paraId="425D7DF8" w14:textId="77777777" w:rsidR="0058791C" w:rsidRDefault="00BA7600">
            <w:pPr>
              <w:pStyle w:val="TableParagraph"/>
              <w:ind w:left="52"/>
              <w:rPr>
                <w:sz w:val="20"/>
              </w:rPr>
            </w:pPr>
            <w:r>
              <w:rPr>
                <w:spacing w:val="-2"/>
                <w:sz w:val="20"/>
              </w:rPr>
              <w:t>лечение</w:t>
            </w:r>
          </w:p>
        </w:tc>
        <w:tc>
          <w:tcPr>
            <w:tcW w:w="3540" w:type="dxa"/>
          </w:tcPr>
          <w:p w14:paraId="17B677CD"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4E1EABBE" w14:textId="77777777" w:rsidR="0058791C" w:rsidRDefault="00BA7600">
            <w:pPr>
              <w:pStyle w:val="TableParagraph"/>
              <w:ind w:left="52" w:right="45"/>
              <w:rPr>
                <w:sz w:val="20"/>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 xml:space="preserve"> (1 - 39 Гр). 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Pr>
                <w:sz w:val="20"/>
              </w:rPr>
              <w:t>3D</w:t>
            </w:r>
            <w:r>
              <w:rPr>
                <w:spacing w:val="-13"/>
                <w:sz w:val="20"/>
              </w:rPr>
              <w:t xml:space="preserve"> </w:t>
            </w:r>
            <w:r>
              <w:rPr>
                <w:sz w:val="20"/>
              </w:rPr>
              <w:t xml:space="preserve">- 4D планирование. Фиксирующие устройства. Объемная визуализация </w:t>
            </w:r>
            <w:r>
              <w:rPr>
                <w:spacing w:val="-2"/>
                <w:sz w:val="20"/>
              </w:rPr>
              <w:t>мишени</w:t>
            </w:r>
          </w:p>
        </w:tc>
        <w:tc>
          <w:tcPr>
            <w:tcW w:w="1830" w:type="dxa"/>
            <w:vMerge/>
            <w:tcBorders>
              <w:top w:val="nil"/>
            </w:tcBorders>
          </w:tcPr>
          <w:p w14:paraId="09AF81AD" w14:textId="77777777" w:rsidR="0058791C" w:rsidRDefault="0058791C">
            <w:pPr>
              <w:rPr>
                <w:sz w:val="2"/>
                <w:szCs w:val="2"/>
              </w:rPr>
            </w:pPr>
          </w:p>
        </w:tc>
      </w:tr>
      <w:tr w:rsidR="0058791C" w14:paraId="100C748D" w14:textId="77777777">
        <w:trPr>
          <w:trHeight w:val="2040"/>
        </w:trPr>
        <w:tc>
          <w:tcPr>
            <w:tcW w:w="990" w:type="dxa"/>
            <w:vMerge/>
            <w:tcBorders>
              <w:top w:val="nil"/>
            </w:tcBorders>
          </w:tcPr>
          <w:p w14:paraId="20916353" w14:textId="77777777" w:rsidR="0058791C" w:rsidRDefault="0058791C">
            <w:pPr>
              <w:rPr>
                <w:sz w:val="2"/>
                <w:szCs w:val="2"/>
              </w:rPr>
            </w:pPr>
          </w:p>
        </w:tc>
        <w:tc>
          <w:tcPr>
            <w:tcW w:w="2955" w:type="dxa"/>
            <w:vMerge/>
            <w:tcBorders>
              <w:top w:val="nil"/>
            </w:tcBorders>
          </w:tcPr>
          <w:p w14:paraId="049C37B4" w14:textId="77777777" w:rsidR="0058791C" w:rsidRDefault="0058791C">
            <w:pPr>
              <w:rPr>
                <w:sz w:val="2"/>
                <w:szCs w:val="2"/>
              </w:rPr>
            </w:pPr>
          </w:p>
        </w:tc>
        <w:tc>
          <w:tcPr>
            <w:tcW w:w="1710" w:type="dxa"/>
          </w:tcPr>
          <w:p w14:paraId="7811B1FB" w14:textId="77777777" w:rsidR="0058791C" w:rsidRDefault="00BA7600">
            <w:pPr>
              <w:pStyle w:val="TableParagraph"/>
              <w:spacing w:line="214" w:lineRule="exact"/>
              <w:ind w:left="52"/>
              <w:rPr>
                <w:sz w:val="20"/>
              </w:rPr>
            </w:pPr>
            <w:r>
              <w:rPr>
                <w:sz w:val="20"/>
              </w:rPr>
              <w:t>C70</w:t>
            </w:r>
            <w:r>
              <w:rPr>
                <w:spacing w:val="-3"/>
                <w:sz w:val="20"/>
              </w:rPr>
              <w:t xml:space="preserve"> </w:t>
            </w:r>
            <w:r>
              <w:rPr>
                <w:sz w:val="20"/>
              </w:rPr>
              <w:t>-</w:t>
            </w:r>
            <w:r>
              <w:rPr>
                <w:spacing w:val="-2"/>
                <w:sz w:val="20"/>
              </w:rPr>
              <w:t xml:space="preserve"> </w:t>
            </w:r>
            <w:r>
              <w:rPr>
                <w:sz w:val="20"/>
              </w:rPr>
              <w:t>C72,</w:t>
            </w:r>
            <w:r>
              <w:rPr>
                <w:spacing w:val="-2"/>
                <w:sz w:val="20"/>
              </w:rPr>
              <w:t xml:space="preserve"> C75.1,</w:t>
            </w:r>
          </w:p>
          <w:p w14:paraId="59E5CFDC" w14:textId="77777777" w:rsidR="0058791C" w:rsidRDefault="00BA7600">
            <w:pPr>
              <w:pStyle w:val="TableParagraph"/>
              <w:ind w:left="52" w:right="519"/>
              <w:rPr>
                <w:sz w:val="20"/>
              </w:rPr>
            </w:pPr>
            <w:r>
              <w:rPr>
                <w:sz w:val="20"/>
              </w:rPr>
              <w:t>C75.3,</w:t>
            </w:r>
            <w:r>
              <w:rPr>
                <w:spacing w:val="-13"/>
                <w:sz w:val="20"/>
              </w:rPr>
              <w:t xml:space="preserve"> </w:t>
            </w:r>
            <w:r>
              <w:rPr>
                <w:sz w:val="20"/>
              </w:rPr>
              <w:t xml:space="preserve">C79.3, </w:t>
            </w:r>
            <w:r>
              <w:rPr>
                <w:spacing w:val="-2"/>
                <w:sz w:val="20"/>
              </w:rPr>
              <w:t>C79.4</w:t>
            </w:r>
          </w:p>
        </w:tc>
        <w:tc>
          <w:tcPr>
            <w:tcW w:w="2955" w:type="dxa"/>
          </w:tcPr>
          <w:p w14:paraId="6064177E"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вторичные</w:t>
            </w:r>
          </w:p>
          <w:p w14:paraId="7AE61E2D" w14:textId="77777777" w:rsidR="0058791C" w:rsidRPr="006700A0" w:rsidRDefault="00BA7600">
            <w:pPr>
              <w:pStyle w:val="TableParagraph"/>
              <w:ind w:left="52" w:right="582"/>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оболочек головного</w:t>
            </w:r>
            <w:r w:rsidRPr="006700A0">
              <w:rPr>
                <w:spacing w:val="-13"/>
                <w:sz w:val="20"/>
                <w:lang w:val="ru-RU"/>
              </w:rPr>
              <w:t xml:space="preserve"> </w:t>
            </w:r>
            <w:r w:rsidRPr="006700A0">
              <w:rPr>
                <w:sz w:val="20"/>
                <w:lang w:val="ru-RU"/>
              </w:rPr>
              <w:t>мозга,</w:t>
            </w:r>
            <w:r w:rsidRPr="006700A0">
              <w:rPr>
                <w:spacing w:val="-12"/>
                <w:sz w:val="20"/>
                <w:lang w:val="ru-RU"/>
              </w:rPr>
              <w:t xml:space="preserve"> </w:t>
            </w:r>
            <w:r w:rsidRPr="006700A0">
              <w:rPr>
                <w:sz w:val="20"/>
                <w:lang w:val="ru-RU"/>
              </w:rPr>
              <w:t>спинного мозга, головного мозга</w:t>
            </w:r>
          </w:p>
        </w:tc>
        <w:tc>
          <w:tcPr>
            <w:tcW w:w="1710" w:type="dxa"/>
          </w:tcPr>
          <w:p w14:paraId="6920A9A5" w14:textId="77777777" w:rsidR="0058791C" w:rsidRDefault="00BA7600">
            <w:pPr>
              <w:pStyle w:val="TableParagraph"/>
              <w:spacing w:line="214" w:lineRule="exact"/>
              <w:ind w:left="52"/>
              <w:rPr>
                <w:sz w:val="20"/>
              </w:rPr>
            </w:pPr>
            <w:r>
              <w:rPr>
                <w:spacing w:val="-2"/>
                <w:sz w:val="20"/>
              </w:rPr>
              <w:t>терапевтическое</w:t>
            </w:r>
          </w:p>
          <w:p w14:paraId="2518FE2D" w14:textId="77777777" w:rsidR="0058791C" w:rsidRDefault="00BA7600">
            <w:pPr>
              <w:pStyle w:val="TableParagraph"/>
              <w:ind w:left="52"/>
              <w:rPr>
                <w:sz w:val="20"/>
              </w:rPr>
            </w:pPr>
            <w:r>
              <w:rPr>
                <w:spacing w:val="-2"/>
                <w:sz w:val="20"/>
              </w:rPr>
              <w:t>лечение</w:t>
            </w:r>
          </w:p>
        </w:tc>
        <w:tc>
          <w:tcPr>
            <w:tcW w:w="3540" w:type="dxa"/>
          </w:tcPr>
          <w:p w14:paraId="4ADBD904"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6F215208" w14:textId="77777777" w:rsidR="0058791C" w:rsidRDefault="00BA7600">
            <w:pPr>
              <w:pStyle w:val="TableParagraph"/>
              <w:ind w:left="52" w:right="83"/>
              <w:rPr>
                <w:sz w:val="20"/>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 xml:space="preserve"> (1 - 39 Гр). Радиомодификация. Компьютерно-томографическая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 магнитнорезонансная</w:t>
            </w:r>
            <w:r w:rsidRPr="006700A0">
              <w:rPr>
                <w:spacing w:val="-5"/>
                <w:sz w:val="20"/>
                <w:lang w:val="ru-RU"/>
              </w:rPr>
              <w:t xml:space="preserve"> </w:t>
            </w:r>
            <w:r w:rsidRPr="006700A0">
              <w:rPr>
                <w:sz w:val="20"/>
                <w:lang w:val="ru-RU"/>
              </w:rPr>
              <w:t>топометрия.</w:t>
            </w:r>
            <w:r w:rsidRPr="006700A0">
              <w:rPr>
                <w:spacing w:val="-4"/>
                <w:sz w:val="20"/>
                <w:lang w:val="ru-RU"/>
              </w:rPr>
              <w:t xml:space="preserve"> </w:t>
            </w:r>
            <w:r>
              <w:rPr>
                <w:sz w:val="20"/>
              </w:rPr>
              <w:t>3D</w:t>
            </w:r>
            <w:r>
              <w:rPr>
                <w:spacing w:val="-4"/>
                <w:sz w:val="20"/>
              </w:rPr>
              <w:t xml:space="preserve"> </w:t>
            </w:r>
            <w:r>
              <w:rPr>
                <w:sz w:val="20"/>
              </w:rPr>
              <w:t xml:space="preserve">- 4D планирование. Фиксирующие устройства. Объемная визуализация </w:t>
            </w:r>
            <w:r>
              <w:rPr>
                <w:spacing w:val="-2"/>
                <w:sz w:val="20"/>
              </w:rPr>
              <w:t>мишени</w:t>
            </w:r>
          </w:p>
        </w:tc>
        <w:tc>
          <w:tcPr>
            <w:tcW w:w="1830" w:type="dxa"/>
            <w:vMerge/>
            <w:tcBorders>
              <w:top w:val="nil"/>
            </w:tcBorders>
          </w:tcPr>
          <w:p w14:paraId="6C54E61A" w14:textId="77777777" w:rsidR="0058791C" w:rsidRDefault="0058791C">
            <w:pPr>
              <w:rPr>
                <w:sz w:val="2"/>
                <w:szCs w:val="2"/>
              </w:rPr>
            </w:pPr>
          </w:p>
        </w:tc>
      </w:tr>
      <w:tr w:rsidR="0058791C" w:rsidRPr="00B572D9" w14:paraId="05A4A529" w14:textId="77777777">
        <w:trPr>
          <w:trHeight w:val="2070"/>
        </w:trPr>
        <w:tc>
          <w:tcPr>
            <w:tcW w:w="990" w:type="dxa"/>
            <w:vMerge/>
            <w:tcBorders>
              <w:top w:val="nil"/>
            </w:tcBorders>
          </w:tcPr>
          <w:p w14:paraId="48DFF780" w14:textId="77777777" w:rsidR="0058791C" w:rsidRDefault="0058791C">
            <w:pPr>
              <w:rPr>
                <w:sz w:val="2"/>
                <w:szCs w:val="2"/>
              </w:rPr>
            </w:pPr>
          </w:p>
        </w:tc>
        <w:tc>
          <w:tcPr>
            <w:tcW w:w="2955" w:type="dxa"/>
            <w:vMerge/>
            <w:tcBorders>
              <w:top w:val="nil"/>
            </w:tcBorders>
          </w:tcPr>
          <w:p w14:paraId="5326BEC4" w14:textId="77777777" w:rsidR="0058791C" w:rsidRDefault="0058791C">
            <w:pPr>
              <w:rPr>
                <w:sz w:val="2"/>
                <w:szCs w:val="2"/>
              </w:rPr>
            </w:pPr>
          </w:p>
        </w:tc>
        <w:tc>
          <w:tcPr>
            <w:tcW w:w="1710" w:type="dxa"/>
          </w:tcPr>
          <w:p w14:paraId="10715A2B" w14:textId="77777777" w:rsidR="0058791C" w:rsidRDefault="00BA7600">
            <w:pPr>
              <w:pStyle w:val="TableParagraph"/>
              <w:spacing w:line="214" w:lineRule="exact"/>
              <w:ind w:left="52"/>
              <w:rPr>
                <w:sz w:val="20"/>
              </w:rPr>
            </w:pPr>
            <w:r>
              <w:rPr>
                <w:sz w:val="20"/>
              </w:rPr>
              <w:t>C81</w:t>
            </w:r>
            <w:r>
              <w:rPr>
                <w:spacing w:val="-2"/>
                <w:sz w:val="20"/>
              </w:rPr>
              <w:t xml:space="preserve"> </w:t>
            </w:r>
            <w:r>
              <w:rPr>
                <w:sz w:val="20"/>
              </w:rPr>
              <w:t>-</w:t>
            </w:r>
            <w:r>
              <w:rPr>
                <w:spacing w:val="-1"/>
                <w:sz w:val="20"/>
              </w:rPr>
              <w:t xml:space="preserve"> </w:t>
            </w:r>
            <w:r>
              <w:rPr>
                <w:spacing w:val="-5"/>
                <w:sz w:val="20"/>
              </w:rPr>
              <w:t>C85</w:t>
            </w:r>
          </w:p>
        </w:tc>
        <w:tc>
          <w:tcPr>
            <w:tcW w:w="2955" w:type="dxa"/>
          </w:tcPr>
          <w:p w14:paraId="679CEBDA" w14:textId="77777777" w:rsidR="0058791C" w:rsidRDefault="00BA7600">
            <w:pPr>
              <w:pStyle w:val="TableParagraph"/>
              <w:spacing w:line="214" w:lineRule="exact"/>
              <w:ind w:left="52"/>
              <w:rPr>
                <w:sz w:val="20"/>
              </w:rPr>
            </w:pPr>
            <w:r>
              <w:rPr>
                <w:spacing w:val="-2"/>
                <w:sz w:val="20"/>
              </w:rPr>
              <w:t>злокачественные</w:t>
            </w:r>
          </w:p>
          <w:p w14:paraId="0A10E7EF" w14:textId="77777777" w:rsidR="0058791C" w:rsidRDefault="00BA7600">
            <w:pPr>
              <w:pStyle w:val="TableParagraph"/>
              <w:ind w:left="52" w:right="284"/>
              <w:rPr>
                <w:sz w:val="20"/>
              </w:rPr>
            </w:pPr>
            <w:r>
              <w:rPr>
                <w:sz w:val="20"/>
              </w:rPr>
              <w:t>новообразования</w:t>
            </w:r>
            <w:r>
              <w:rPr>
                <w:spacing w:val="-13"/>
                <w:sz w:val="20"/>
              </w:rPr>
              <w:t xml:space="preserve"> </w:t>
            </w:r>
            <w:r>
              <w:rPr>
                <w:sz w:val="20"/>
              </w:rPr>
              <w:t xml:space="preserve">лимфоидной </w:t>
            </w:r>
            <w:r>
              <w:rPr>
                <w:spacing w:val="-2"/>
                <w:sz w:val="20"/>
              </w:rPr>
              <w:t>ткани</w:t>
            </w:r>
          </w:p>
        </w:tc>
        <w:tc>
          <w:tcPr>
            <w:tcW w:w="1710" w:type="dxa"/>
          </w:tcPr>
          <w:p w14:paraId="459E7837" w14:textId="77777777" w:rsidR="0058791C" w:rsidRDefault="00BA7600">
            <w:pPr>
              <w:pStyle w:val="TableParagraph"/>
              <w:spacing w:line="214" w:lineRule="exact"/>
              <w:ind w:left="52"/>
              <w:rPr>
                <w:sz w:val="20"/>
              </w:rPr>
            </w:pPr>
            <w:r>
              <w:rPr>
                <w:spacing w:val="-2"/>
                <w:sz w:val="20"/>
              </w:rPr>
              <w:t>терапевтическое</w:t>
            </w:r>
          </w:p>
          <w:p w14:paraId="6B76BF41" w14:textId="77777777" w:rsidR="0058791C" w:rsidRDefault="00BA7600">
            <w:pPr>
              <w:pStyle w:val="TableParagraph"/>
              <w:ind w:left="52"/>
              <w:rPr>
                <w:sz w:val="20"/>
              </w:rPr>
            </w:pPr>
            <w:r>
              <w:rPr>
                <w:spacing w:val="-2"/>
                <w:sz w:val="20"/>
              </w:rPr>
              <w:t>лечение</w:t>
            </w:r>
          </w:p>
        </w:tc>
        <w:tc>
          <w:tcPr>
            <w:tcW w:w="3540" w:type="dxa"/>
          </w:tcPr>
          <w:p w14:paraId="45940252"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5A29D83B" w14:textId="77777777" w:rsidR="0058791C" w:rsidRPr="00B572D9" w:rsidRDefault="00BA7600">
            <w:pPr>
              <w:pStyle w:val="TableParagraph"/>
              <w:spacing w:line="230" w:lineRule="atLeast"/>
              <w:ind w:left="52"/>
              <w:rPr>
                <w:sz w:val="20"/>
                <w:lang w:val="ru-RU"/>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w:t>
            </w:r>
            <w:r w:rsidRPr="006700A0">
              <w:rPr>
                <w:spacing w:val="-9"/>
                <w:sz w:val="20"/>
                <w:lang w:val="ru-RU"/>
              </w:rPr>
              <w:t xml:space="preserve"> </w:t>
            </w:r>
            <w:r w:rsidRPr="006700A0">
              <w:rPr>
                <w:sz w:val="20"/>
                <w:lang w:val="ru-RU"/>
              </w:rPr>
              <w:t>стереотаксическая</w:t>
            </w:r>
            <w:r w:rsidRPr="006700A0">
              <w:rPr>
                <w:spacing w:val="-9"/>
                <w:sz w:val="20"/>
                <w:lang w:val="ru-RU"/>
              </w:rPr>
              <w:t xml:space="preserve"> </w:t>
            </w:r>
            <w:r w:rsidRPr="006700A0">
              <w:rPr>
                <w:sz w:val="20"/>
                <w:lang w:val="ru-RU"/>
              </w:rPr>
              <w:t>(1</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39</w:t>
            </w:r>
            <w:r w:rsidRPr="006700A0">
              <w:rPr>
                <w:spacing w:val="-8"/>
                <w:sz w:val="20"/>
                <w:lang w:val="ru-RU"/>
              </w:rPr>
              <w:t xml:space="preserve"> </w:t>
            </w:r>
            <w:r w:rsidRPr="006700A0">
              <w:rPr>
                <w:sz w:val="20"/>
                <w:lang w:val="ru-RU"/>
              </w:rPr>
              <w:t>Гр). Радиомодификация. Компьютерно- томографическая и (или) магнитно- резонансная топометрия. 3</w:t>
            </w:r>
            <w:r>
              <w:rPr>
                <w:sz w:val="20"/>
              </w:rPr>
              <w:t>D</w:t>
            </w:r>
            <w:r w:rsidRPr="006700A0">
              <w:rPr>
                <w:sz w:val="20"/>
                <w:lang w:val="ru-RU"/>
              </w:rPr>
              <w:t xml:space="preserve"> - 4</w:t>
            </w:r>
            <w:r>
              <w:rPr>
                <w:sz w:val="20"/>
              </w:rPr>
              <w:t>D</w:t>
            </w:r>
            <w:r w:rsidRPr="006700A0">
              <w:rPr>
                <w:sz w:val="20"/>
                <w:lang w:val="ru-RU"/>
              </w:rPr>
              <w:t xml:space="preserve"> планирование. </w:t>
            </w:r>
            <w:r w:rsidRPr="00B572D9">
              <w:rPr>
                <w:sz w:val="20"/>
                <w:lang w:val="ru-RU"/>
              </w:rPr>
              <w:t>Фиксирующие устройства. Объемная визуализация мишени. Синхронизация дыхания</w:t>
            </w:r>
          </w:p>
        </w:tc>
        <w:tc>
          <w:tcPr>
            <w:tcW w:w="1830" w:type="dxa"/>
            <w:vMerge/>
            <w:tcBorders>
              <w:top w:val="nil"/>
            </w:tcBorders>
          </w:tcPr>
          <w:p w14:paraId="1259447A" w14:textId="77777777" w:rsidR="0058791C" w:rsidRPr="00B572D9" w:rsidRDefault="0058791C">
            <w:pPr>
              <w:rPr>
                <w:sz w:val="2"/>
                <w:szCs w:val="2"/>
                <w:lang w:val="ru-RU"/>
              </w:rPr>
            </w:pPr>
          </w:p>
        </w:tc>
      </w:tr>
    </w:tbl>
    <w:p w14:paraId="1860C926" w14:textId="77777777" w:rsidR="0058791C" w:rsidRPr="00B572D9" w:rsidRDefault="0058791C">
      <w:pPr>
        <w:rPr>
          <w:sz w:val="2"/>
          <w:szCs w:val="2"/>
          <w:lang w:val="ru-RU"/>
        </w:rPr>
        <w:sectPr w:rsidR="0058791C" w:rsidRPr="00B572D9">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6C1DFC7" w14:textId="77777777">
        <w:trPr>
          <w:trHeight w:val="210"/>
        </w:trPr>
        <w:tc>
          <w:tcPr>
            <w:tcW w:w="990" w:type="dxa"/>
          </w:tcPr>
          <w:p w14:paraId="5411739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C8B8DCB" w14:textId="77777777" w:rsidR="0058791C" w:rsidRDefault="00BA7600">
            <w:pPr>
              <w:pStyle w:val="TableParagraph"/>
              <w:spacing w:line="190" w:lineRule="exact"/>
              <w:ind w:right="14"/>
              <w:jc w:val="center"/>
              <w:rPr>
                <w:b/>
                <w:sz w:val="18"/>
              </w:rPr>
            </w:pPr>
            <w:r>
              <w:rPr>
                <w:b/>
                <w:sz w:val="18"/>
              </w:rPr>
              <w:t>2</w:t>
            </w:r>
          </w:p>
        </w:tc>
        <w:tc>
          <w:tcPr>
            <w:tcW w:w="1710" w:type="dxa"/>
          </w:tcPr>
          <w:p w14:paraId="50CB71D9" w14:textId="77777777" w:rsidR="0058791C" w:rsidRDefault="00BA7600">
            <w:pPr>
              <w:pStyle w:val="TableParagraph"/>
              <w:spacing w:line="190" w:lineRule="exact"/>
              <w:ind w:right="29"/>
              <w:jc w:val="center"/>
              <w:rPr>
                <w:b/>
                <w:sz w:val="18"/>
              </w:rPr>
            </w:pPr>
            <w:r>
              <w:rPr>
                <w:b/>
                <w:sz w:val="18"/>
              </w:rPr>
              <w:t>3</w:t>
            </w:r>
          </w:p>
        </w:tc>
        <w:tc>
          <w:tcPr>
            <w:tcW w:w="2955" w:type="dxa"/>
          </w:tcPr>
          <w:p w14:paraId="27DB6827" w14:textId="77777777" w:rsidR="0058791C" w:rsidRDefault="00BA7600">
            <w:pPr>
              <w:pStyle w:val="TableParagraph"/>
              <w:spacing w:line="190" w:lineRule="exact"/>
              <w:ind w:right="14"/>
              <w:jc w:val="center"/>
              <w:rPr>
                <w:b/>
                <w:sz w:val="18"/>
              </w:rPr>
            </w:pPr>
            <w:r>
              <w:rPr>
                <w:b/>
                <w:sz w:val="18"/>
              </w:rPr>
              <w:t>4</w:t>
            </w:r>
          </w:p>
        </w:tc>
        <w:tc>
          <w:tcPr>
            <w:tcW w:w="1710" w:type="dxa"/>
          </w:tcPr>
          <w:p w14:paraId="27375D3D" w14:textId="77777777" w:rsidR="0058791C" w:rsidRDefault="00BA7600">
            <w:pPr>
              <w:pStyle w:val="TableParagraph"/>
              <w:spacing w:line="190" w:lineRule="exact"/>
              <w:ind w:right="29"/>
              <w:jc w:val="center"/>
              <w:rPr>
                <w:b/>
                <w:sz w:val="18"/>
              </w:rPr>
            </w:pPr>
            <w:r>
              <w:rPr>
                <w:b/>
                <w:sz w:val="18"/>
              </w:rPr>
              <w:t>5</w:t>
            </w:r>
          </w:p>
        </w:tc>
        <w:tc>
          <w:tcPr>
            <w:tcW w:w="3540" w:type="dxa"/>
          </w:tcPr>
          <w:p w14:paraId="1200A210" w14:textId="77777777" w:rsidR="0058791C" w:rsidRDefault="00BA7600">
            <w:pPr>
              <w:pStyle w:val="TableParagraph"/>
              <w:spacing w:line="190" w:lineRule="exact"/>
              <w:ind w:right="29"/>
              <w:jc w:val="center"/>
              <w:rPr>
                <w:b/>
                <w:sz w:val="18"/>
              </w:rPr>
            </w:pPr>
            <w:r>
              <w:rPr>
                <w:b/>
                <w:sz w:val="18"/>
              </w:rPr>
              <w:t>6</w:t>
            </w:r>
          </w:p>
        </w:tc>
        <w:tc>
          <w:tcPr>
            <w:tcW w:w="1830" w:type="dxa"/>
          </w:tcPr>
          <w:p w14:paraId="3D55FC6E" w14:textId="77777777" w:rsidR="0058791C" w:rsidRDefault="00BA7600">
            <w:pPr>
              <w:pStyle w:val="TableParagraph"/>
              <w:spacing w:line="190" w:lineRule="exact"/>
              <w:ind w:right="29"/>
              <w:jc w:val="center"/>
              <w:rPr>
                <w:b/>
                <w:sz w:val="18"/>
              </w:rPr>
            </w:pPr>
            <w:r>
              <w:rPr>
                <w:b/>
                <w:sz w:val="18"/>
              </w:rPr>
              <w:t>7</w:t>
            </w:r>
          </w:p>
        </w:tc>
      </w:tr>
      <w:tr w:rsidR="0058791C" w14:paraId="2BA311EB" w14:textId="77777777">
        <w:trPr>
          <w:trHeight w:val="4943"/>
        </w:trPr>
        <w:tc>
          <w:tcPr>
            <w:tcW w:w="990" w:type="dxa"/>
            <w:vMerge w:val="restart"/>
          </w:tcPr>
          <w:p w14:paraId="76B2AAA2" w14:textId="77777777" w:rsidR="0058791C" w:rsidRDefault="00BA7600">
            <w:pPr>
              <w:pStyle w:val="TableParagraph"/>
              <w:spacing w:line="223" w:lineRule="exact"/>
              <w:ind w:left="9" w:right="18"/>
              <w:jc w:val="center"/>
              <w:rPr>
                <w:sz w:val="20"/>
              </w:rPr>
            </w:pPr>
            <w:r>
              <w:rPr>
                <w:spacing w:val="-5"/>
                <w:sz w:val="20"/>
              </w:rPr>
              <w:t>26</w:t>
            </w:r>
          </w:p>
        </w:tc>
        <w:tc>
          <w:tcPr>
            <w:tcW w:w="2955" w:type="dxa"/>
            <w:vMerge w:val="restart"/>
          </w:tcPr>
          <w:p w14:paraId="3F4904C9" w14:textId="77777777" w:rsidR="0058791C" w:rsidRPr="006700A0" w:rsidRDefault="00BA7600">
            <w:pPr>
              <w:pStyle w:val="TableParagraph"/>
              <w:ind w:left="52" w:right="37"/>
              <w:rPr>
                <w:sz w:val="20"/>
                <w:lang w:val="ru-RU"/>
              </w:rPr>
            </w:pPr>
            <w:r w:rsidRPr="006700A0">
              <w:rPr>
                <w:sz w:val="20"/>
                <w:lang w:val="ru-RU"/>
              </w:rPr>
              <w:t>Дистанционная лучевая терапия в радиотерапевтических отделениях</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злокачественных </w:t>
            </w:r>
            <w:r w:rsidRPr="006700A0">
              <w:rPr>
                <w:spacing w:val="-2"/>
                <w:sz w:val="20"/>
                <w:lang w:val="ru-RU"/>
              </w:rPr>
              <w:t>новообразованиях</w:t>
            </w:r>
          </w:p>
        </w:tc>
        <w:tc>
          <w:tcPr>
            <w:tcW w:w="1710" w:type="dxa"/>
          </w:tcPr>
          <w:p w14:paraId="6F495747" w14:textId="77777777" w:rsidR="0058791C" w:rsidRPr="006700A0" w:rsidRDefault="00BA7600">
            <w:pPr>
              <w:pStyle w:val="TableParagraph"/>
              <w:ind w:left="52" w:right="135"/>
              <w:rPr>
                <w:sz w:val="20"/>
                <w:lang w:val="ru-RU"/>
              </w:rPr>
            </w:pPr>
            <w:r>
              <w:rPr>
                <w:sz w:val="20"/>
              </w:rPr>
              <w:t>C</w:t>
            </w:r>
            <w:r w:rsidRPr="006700A0">
              <w:rPr>
                <w:sz w:val="20"/>
                <w:lang w:val="ru-RU"/>
              </w:rPr>
              <w:t>00</w:t>
            </w:r>
            <w:r w:rsidRPr="006700A0">
              <w:rPr>
                <w:spacing w:val="-13"/>
                <w:sz w:val="20"/>
                <w:lang w:val="ru-RU"/>
              </w:rPr>
              <w:t xml:space="preserve"> </w:t>
            </w:r>
            <w:r w:rsidRPr="006700A0">
              <w:rPr>
                <w:sz w:val="20"/>
                <w:lang w:val="ru-RU"/>
              </w:rPr>
              <w:t>-</w:t>
            </w:r>
            <w:r w:rsidRPr="006700A0">
              <w:rPr>
                <w:spacing w:val="-12"/>
                <w:sz w:val="20"/>
                <w:lang w:val="ru-RU"/>
              </w:rPr>
              <w:t xml:space="preserve"> </w:t>
            </w:r>
            <w:r>
              <w:rPr>
                <w:sz w:val="20"/>
              </w:rPr>
              <w:t>C</w:t>
            </w:r>
            <w:r w:rsidRPr="006700A0">
              <w:rPr>
                <w:sz w:val="20"/>
                <w:lang w:val="ru-RU"/>
              </w:rPr>
              <w:t>25,</w:t>
            </w:r>
            <w:r w:rsidRPr="006700A0">
              <w:rPr>
                <w:spacing w:val="-13"/>
                <w:sz w:val="20"/>
                <w:lang w:val="ru-RU"/>
              </w:rPr>
              <w:t xml:space="preserve"> </w:t>
            </w:r>
            <w:r>
              <w:rPr>
                <w:sz w:val="20"/>
              </w:rPr>
              <w:t>C</w:t>
            </w:r>
            <w:r w:rsidRPr="006700A0">
              <w:rPr>
                <w:sz w:val="20"/>
                <w:lang w:val="ru-RU"/>
              </w:rPr>
              <w:t xml:space="preserve">30, </w:t>
            </w:r>
            <w:r>
              <w:rPr>
                <w:sz w:val="20"/>
              </w:rPr>
              <w:t>C</w:t>
            </w:r>
            <w:r w:rsidRPr="006700A0">
              <w:rPr>
                <w:sz w:val="20"/>
                <w:lang w:val="ru-RU"/>
              </w:rPr>
              <w:t xml:space="preserve">31, </w:t>
            </w:r>
            <w:r>
              <w:rPr>
                <w:sz w:val="20"/>
              </w:rPr>
              <w:t>C</w:t>
            </w:r>
            <w:r w:rsidRPr="006700A0">
              <w:rPr>
                <w:sz w:val="20"/>
                <w:lang w:val="ru-RU"/>
              </w:rPr>
              <w:t xml:space="preserve">32, </w:t>
            </w:r>
            <w:r>
              <w:rPr>
                <w:sz w:val="20"/>
              </w:rPr>
              <w:t>C</w:t>
            </w:r>
            <w:r w:rsidRPr="006700A0">
              <w:rPr>
                <w:sz w:val="20"/>
                <w:lang w:val="ru-RU"/>
              </w:rPr>
              <w:t xml:space="preserve">33, </w:t>
            </w:r>
            <w:r>
              <w:rPr>
                <w:sz w:val="20"/>
              </w:rPr>
              <w:t>C</w:t>
            </w:r>
            <w:r w:rsidRPr="006700A0">
              <w:rPr>
                <w:sz w:val="20"/>
                <w:lang w:val="ru-RU"/>
              </w:rPr>
              <w:t xml:space="preserve">34, </w:t>
            </w:r>
            <w:r>
              <w:rPr>
                <w:sz w:val="20"/>
              </w:rPr>
              <w:t>C</w:t>
            </w:r>
            <w:r w:rsidRPr="006700A0">
              <w:rPr>
                <w:sz w:val="20"/>
                <w:lang w:val="ru-RU"/>
              </w:rPr>
              <w:t xml:space="preserve">37, </w:t>
            </w:r>
            <w:r>
              <w:rPr>
                <w:sz w:val="20"/>
              </w:rPr>
              <w:t>C</w:t>
            </w:r>
            <w:r w:rsidRPr="006700A0">
              <w:rPr>
                <w:sz w:val="20"/>
                <w:lang w:val="ru-RU"/>
              </w:rPr>
              <w:t xml:space="preserve">39, </w:t>
            </w:r>
            <w:r>
              <w:rPr>
                <w:sz w:val="20"/>
              </w:rPr>
              <w:t>C</w:t>
            </w:r>
            <w:r w:rsidRPr="006700A0">
              <w:rPr>
                <w:sz w:val="20"/>
                <w:lang w:val="ru-RU"/>
              </w:rPr>
              <w:t xml:space="preserve">40, </w:t>
            </w:r>
            <w:r>
              <w:rPr>
                <w:sz w:val="20"/>
              </w:rPr>
              <w:t>C</w:t>
            </w:r>
            <w:r w:rsidRPr="006700A0">
              <w:rPr>
                <w:sz w:val="20"/>
                <w:lang w:val="ru-RU"/>
              </w:rPr>
              <w:t xml:space="preserve">41, </w:t>
            </w:r>
            <w:r>
              <w:rPr>
                <w:sz w:val="20"/>
              </w:rPr>
              <w:t>C</w:t>
            </w:r>
            <w:r w:rsidRPr="006700A0">
              <w:rPr>
                <w:sz w:val="20"/>
                <w:lang w:val="ru-RU"/>
              </w:rPr>
              <w:t xml:space="preserve">44, </w:t>
            </w:r>
            <w:r>
              <w:rPr>
                <w:sz w:val="20"/>
              </w:rPr>
              <w:t>C</w:t>
            </w:r>
            <w:r w:rsidRPr="006700A0">
              <w:rPr>
                <w:sz w:val="20"/>
                <w:lang w:val="ru-RU"/>
              </w:rPr>
              <w:t xml:space="preserve">48, </w:t>
            </w:r>
            <w:r>
              <w:rPr>
                <w:sz w:val="20"/>
              </w:rPr>
              <w:t>C</w:t>
            </w:r>
            <w:r w:rsidRPr="006700A0">
              <w:rPr>
                <w:sz w:val="20"/>
                <w:lang w:val="ru-RU"/>
              </w:rPr>
              <w:t xml:space="preserve">49, </w:t>
            </w:r>
            <w:r>
              <w:rPr>
                <w:sz w:val="20"/>
              </w:rPr>
              <w:t>C</w:t>
            </w:r>
            <w:r w:rsidRPr="006700A0">
              <w:rPr>
                <w:sz w:val="20"/>
                <w:lang w:val="ru-RU"/>
              </w:rPr>
              <w:t xml:space="preserve">50, </w:t>
            </w:r>
            <w:r>
              <w:rPr>
                <w:sz w:val="20"/>
              </w:rPr>
              <w:t>C</w:t>
            </w:r>
            <w:r w:rsidRPr="006700A0">
              <w:rPr>
                <w:sz w:val="20"/>
                <w:lang w:val="ru-RU"/>
              </w:rPr>
              <w:t xml:space="preserve">51, </w:t>
            </w:r>
            <w:r>
              <w:rPr>
                <w:sz w:val="20"/>
              </w:rPr>
              <w:t>C</w:t>
            </w:r>
            <w:r w:rsidRPr="006700A0">
              <w:rPr>
                <w:sz w:val="20"/>
                <w:lang w:val="ru-RU"/>
              </w:rPr>
              <w:t xml:space="preserve">55, </w:t>
            </w:r>
            <w:r>
              <w:rPr>
                <w:sz w:val="20"/>
              </w:rPr>
              <w:t>C</w:t>
            </w:r>
            <w:r w:rsidRPr="006700A0">
              <w:rPr>
                <w:sz w:val="20"/>
                <w:lang w:val="ru-RU"/>
              </w:rPr>
              <w:t xml:space="preserve">60, </w:t>
            </w:r>
            <w:r>
              <w:rPr>
                <w:sz w:val="20"/>
              </w:rPr>
              <w:t>C</w:t>
            </w:r>
            <w:r w:rsidRPr="006700A0">
              <w:rPr>
                <w:sz w:val="20"/>
                <w:lang w:val="ru-RU"/>
              </w:rPr>
              <w:t xml:space="preserve">61, </w:t>
            </w:r>
            <w:r>
              <w:rPr>
                <w:sz w:val="20"/>
              </w:rPr>
              <w:t>C</w:t>
            </w:r>
            <w:r w:rsidRPr="006700A0">
              <w:rPr>
                <w:sz w:val="20"/>
                <w:lang w:val="ru-RU"/>
              </w:rPr>
              <w:t xml:space="preserve">64, </w:t>
            </w:r>
            <w:r>
              <w:rPr>
                <w:sz w:val="20"/>
              </w:rPr>
              <w:t>C</w:t>
            </w:r>
            <w:r w:rsidRPr="006700A0">
              <w:rPr>
                <w:sz w:val="20"/>
                <w:lang w:val="ru-RU"/>
              </w:rPr>
              <w:t xml:space="preserve">67, </w:t>
            </w:r>
            <w:r>
              <w:rPr>
                <w:sz w:val="20"/>
              </w:rPr>
              <w:t>C</w:t>
            </w:r>
            <w:r w:rsidRPr="006700A0">
              <w:rPr>
                <w:sz w:val="20"/>
                <w:lang w:val="ru-RU"/>
              </w:rPr>
              <w:t xml:space="preserve">68, </w:t>
            </w:r>
            <w:r>
              <w:rPr>
                <w:sz w:val="20"/>
              </w:rPr>
              <w:t>C</w:t>
            </w:r>
            <w:r w:rsidRPr="006700A0">
              <w:rPr>
                <w:sz w:val="20"/>
                <w:lang w:val="ru-RU"/>
              </w:rPr>
              <w:t xml:space="preserve">73, </w:t>
            </w:r>
            <w:r>
              <w:rPr>
                <w:sz w:val="20"/>
              </w:rPr>
              <w:t>C</w:t>
            </w:r>
            <w:r w:rsidRPr="006700A0">
              <w:rPr>
                <w:sz w:val="20"/>
                <w:lang w:val="ru-RU"/>
              </w:rPr>
              <w:t xml:space="preserve">74, </w:t>
            </w:r>
            <w:r>
              <w:rPr>
                <w:spacing w:val="-4"/>
                <w:sz w:val="20"/>
              </w:rPr>
              <w:t>C</w:t>
            </w:r>
            <w:r w:rsidRPr="006700A0">
              <w:rPr>
                <w:spacing w:val="-4"/>
                <w:sz w:val="20"/>
                <w:lang w:val="ru-RU"/>
              </w:rPr>
              <w:t>77</w:t>
            </w:r>
          </w:p>
        </w:tc>
        <w:tc>
          <w:tcPr>
            <w:tcW w:w="2955" w:type="dxa"/>
          </w:tcPr>
          <w:p w14:paraId="6BA62AD6" w14:textId="77777777" w:rsidR="0058791C" w:rsidRDefault="00BA7600">
            <w:pPr>
              <w:pStyle w:val="TableParagraph"/>
              <w:ind w:left="52" w:right="86"/>
              <w:rPr>
                <w:sz w:val="20"/>
              </w:rPr>
            </w:pPr>
            <w:r w:rsidRPr="006700A0">
              <w:rPr>
                <w:spacing w:val="-2"/>
                <w:sz w:val="20"/>
                <w:lang w:val="ru-RU"/>
              </w:rPr>
              <w:t xml:space="preserve">злокачественные </w:t>
            </w:r>
            <w:r w:rsidRPr="006700A0">
              <w:rPr>
                <w:sz w:val="20"/>
                <w:lang w:val="ru-RU"/>
              </w:rPr>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w:t>
            </w:r>
            <w:r w:rsidRPr="006700A0">
              <w:rPr>
                <w:spacing w:val="-13"/>
                <w:sz w:val="20"/>
                <w:lang w:val="ru-RU"/>
              </w:rPr>
              <w:t xml:space="preserve"> </w:t>
            </w:r>
            <w:r w:rsidRPr="006700A0">
              <w:rPr>
                <w:sz w:val="20"/>
                <w:lang w:val="ru-RU"/>
              </w:rPr>
              <w:t>железы,</w:t>
            </w:r>
            <w:r w:rsidRPr="006700A0">
              <w:rPr>
                <w:spacing w:val="-12"/>
                <w:sz w:val="20"/>
                <w:lang w:val="ru-RU"/>
              </w:rPr>
              <w:t xml:space="preserve"> </w:t>
            </w:r>
            <w:r w:rsidRPr="006700A0">
              <w:rPr>
                <w:sz w:val="20"/>
                <w:lang w:val="ru-RU"/>
              </w:rPr>
              <w:t>толстой и прямой кишки, анального канала, печени, мочевого пузыря, надпочечников, почки, полового</w:t>
            </w:r>
            <w:r w:rsidRPr="006700A0">
              <w:rPr>
                <w:spacing w:val="-1"/>
                <w:sz w:val="20"/>
                <w:lang w:val="ru-RU"/>
              </w:rPr>
              <w:t xml:space="preserve"> </w:t>
            </w:r>
            <w:r w:rsidRPr="006700A0">
              <w:rPr>
                <w:sz w:val="20"/>
                <w:lang w:val="ru-RU"/>
              </w:rPr>
              <w:t>члена, предстательной железы, костей и суставных хрящей, кожи, мягких тканей (</w:t>
            </w:r>
            <w:r>
              <w:rPr>
                <w:sz w:val="20"/>
              </w:rPr>
              <w:t>T</w:t>
            </w:r>
            <w:r w:rsidRPr="006700A0">
              <w:rPr>
                <w:sz w:val="20"/>
                <w:lang w:val="ru-RU"/>
              </w:rPr>
              <w:t>1-4</w:t>
            </w:r>
            <w:r>
              <w:rPr>
                <w:sz w:val="20"/>
              </w:rPr>
              <w:t>N</w:t>
            </w:r>
            <w:r w:rsidRPr="006700A0">
              <w:rPr>
                <w:sz w:val="20"/>
                <w:lang w:val="ru-RU"/>
              </w:rPr>
              <w:t xml:space="preserve"> любая </w:t>
            </w:r>
            <w:r>
              <w:rPr>
                <w:sz w:val="20"/>
              </w:rPr>
              <w:t>M</w:t>
            </w:r>
            <w:r w:rsidRPr="006700A0">
              <w:rPr>
                <w:sz w:val="20"/>
                <w:lang w:val="ru-RU"/>
              </w:rPr>
              <w:t xml:space="preserve">0), локализованные и </w:t>
            </w:r>
            <w:r w:rsidRPr="006700A0">
              <w:rPr>
                <w:spacing w:val="-2"/>
                <w:sz w:val="20"/>
                <w:lang w:val="ru-RU"/>
              </w:rPr>
              <w:t>местнораспространенные</w:t>
            </w:r>
            <w:r w:rsidRPr="006700A0">
              <w:rPr>
                <w:spacing w:val="40"/>
                <w:sz w:val="20"/>
                <w:lang w:val="ru-RU"/>
              </w:rPr>
              <w:t xml:space="preserve"> </w:t>
            </w:r>
            <w:r w:rsidRPr="006700A0">
              <w:rPr>
                <w:sz w:val="20"/>
                <w:lang w:val="ru-RU"/>
              </w:rPr>
              <w:t xml:space="preserve">формы. </w:t>
            </w:r>
            <w:r>
              <w:rPr>
                <w:sz w:val="20"/>
              </w:rPr>
              <w:t xml:space="preserve">Вторичное поражение </w:t>
            </w:r>
            <w:r>
              <w:rPr>
                <w:spacing w:val="-2"/>
                <w:sz w:val="20"/>
              </w:rPr>
              <w:t>лимфоузлов</w:t>
            </w:r>
          </w:p>
        </w:tc>
        <w:tc>
          <w:tcPr>
            <w:tcW w:w="1710" w:type="dxa"/>
          </w:tcPr>
          <w:p w14:paraId="60C6513F" w14:textId="77777777" w:rsidR="0058791C" w:rsidRDefault="00BA7600">
            <w:pPr>
              <w:pStyle w:val="TableParagraph"/>
              <w:ind w:left="52"/>
              <w:rPr>
                <w:sz w:val="20"/>
              </w:rPr>
            </w:pPr>
            <w:r>
              <w:rPr>
                <w:spacing w:val="-2"/>
                <w:sz w:val="20"/>
              </w:rPr>
              <w:t>терапевтическое лечение</w:t>
            </w:r>
          </w:p>
        </w:tc>
        <w:tc>
          <w:tcPr>
            <w:tcW w:w="3540" w:type="dxa"/>
          </w:tcPr>
          <w:p w14:paraId="3327C151" w14:textId="77777777" w:rsidR="0058791C" w:rsidRPr="00B572D9" w:rsidRDefault="00BA7600">
            <w:pPr>
              <w:pStyle w:val="TableParagraph"/>
              <w:ind w:left="52"/>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w:t>
            </w:r>
            <w:r w:rsidRPr="006700A0">
              <w:rPr>
                <w:spacing w:val="-9"/>
                <w:sz w:val="20"/>
                <w:lang w:val="ru-RU"/>
              </w:rPr>
              <w:t xml:space="preserve"> </w:t>
            </w:r>
            <w:r w:rsidRPr="006700A0">
              <w:rPr>
                <w:sz w:val="20"/>
                <w:lang w:val="ru-RU"/>
              </w:rPr>
              <w:t>стереотаксическая</w:t>
            </w:r>
            <w:r w:rsidRPr="006700A0">
              <w:rPr>
                <w:spacing w:val="-9"/>
                <w:sz w:val="20"/>
                <w:lang w:val="ru-RU"/>
              </w:rPr>
              <w:t xml:space="preserve"> </w:t>
            </w:r>
            <w:r w:rsidRPr="006700A0">
              <w:rPr>
                <w:sz w:val="20"/>
                <w:lang w:val="ru-RU"/>
              </w:rPr>
              <w:t>(40</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69</w:t>
            </w:r>
            <w:r w:rsidRPr="006700A0">
              <w:rPr>
                <w:spacing w:val="-8"/>
                <w:sz w:val="20"/>
                <w:lang w:val="ru-RU"/>
              </w:rPr>
              <w:t xml:space="preserve"> </w:t>
            </w:r>
            <w:r w:rsidRPr="006700A0">
              <w:rPr>
                <w:sz w:val="20"/>
                <w:lang w:val="ru-RU"/>
              </w:rPr>
              <w:t>Гр). Радиомодификация. Компьютерно- томографическая и (или) магнитно- резонансная топометрия. 3</w:t>
            </w:r>
            <w:r>
              <w:rPr>
                <w:sz w:val="20"/>
              </w:rPr>
              <w:t>D</w:t>
            </w:r>
            <w:r w:rsidRPr="006700A0">
              <w:rPr>
                <w:sz w:val="20"/>
                <w:lang w:val="ru-RU"/>
              </w:rPr>
              <w:t xml:space="preserve"> - 4</w:t>
            </w:r>
            <w:r>
              <w:rPr>
                <w:sz w:val="20"/>
              </w:rPr>
              <w:t>D</w:t>
            </w:r>
            <w:r w:rsidRPr="006700A0">
              <w:rPr>
                <w:sz w:val="20"/>
                <w:lang w:val="ru-RU"/>
              </w:rPr>
              <w:t xml:space="preserve"> планирование. </w:t>
            </w:r>
            <w:r w:rsidRPr="00B572D9">
              <w:rPr>
                <w:sz w:val="20"/>
                <w:lang w:val="ru-RU"/>
              </w:rPr>
              <w:t>Фиксирующие устройства. Объемная визуализация мишени. Синхронизация дыхания</w:t>
            </w:r>
          </w:p>
        </w:tc>
        <w:tc>
          <w:tcPr>
            <w:tcW w:w="1830" w:type="dxa"/>
            <w:vMerge w:val="restart"/>
          </w:tcPr>
          <w:p w14:paraId="17301BB1" w14:textId="77777777" w:rsidR="0058791C" w:rsidRDefault="00BA7600">
            <w:pPr>
              <w:pStyle w:val="TableParagraph"/>
              <w:spacing w:line="223" w:lineRule="exact"/>
              <w:ind w:left="442"/>
              <w:rPr>
                <w:sz w:val="20"/>
              </w:rPr>
            </w:pPr>
            <w:r>
              <w:rPr>
                <w:sz w:val="20"/>
              </w:rPr>
              <w:t xml:space="preserve">273 </w:t>
            </w:r>
            <w:r>
              <w:rPr>
                <w:spacing w:val="-2"/>
                <w:sz w:val="20"/>
              </w:rPr>
              <w:t>510,08</w:t>
            </w:r>
          </w:p>
        </w:tc>
      </w:tr>
      <w:tr w:rsidR="0058791C" w:rsidRPr="00B572D9" w14:paraId="3EB44385" w14:textId="77777777">
        <w:trPr>
          <w:trHeight w:val="2190"/>
        </w:trPr>
        <w:tc>
          <w:tcPr>
            <w:tcW w:w="990" w:type="dxa"/>
            <w:vMerge/>
            <w:tcBorders>
              <w:top w:val="nil"/>
            </w:tcBorders>
          </w:tcPr>
          <w:p w14:paraId="29F33C30" w14:textId="77777777" w:rsidR="0058791C" w:rsidRDefault="0058791C">
            <w:pPr>
              <w:rPr>
                <w:sz w:val="2"/>
                <w:szCs w:val="2"/>
              </w:rPr>
            </w:pPr>
          </w:p>
        </w:tc>
        <w:tc>
          <w:tcPr>
            <w:tcW w:w="2955" w:type="dxa"/>
            <w:vMerge/>
            <w:tcBorders>
              <w:top w:val="nil"/>
            </w:tcBorders>
          </w:tcPr>
          <w:p w14:paraId="7358D2C7" w14:textId="77777777" w:rsidR="0058791C" w:rsidRDefault="0058791C">
            <w:pPr>
              <w:rPr>
                <w:sz w:val="2"/>
                <w:szCs w:val="2"/>
              </w:rPr>
            </w:pPr>
          </w:p>
        </w:tc>
        <w:tc>
          <w:tcPr>
            <w:tcW w:w="1710" w:type="dxa"/>
          </w:tcPr>
          <w:p w14:paraId="319B183A" w14:textId="77777777" w:rsidR="0058791C" w:rsidRDefault="00BA7600">
            <w:pPr>
              <w:pStyle w:val="TableParagraph"/>
              <w:ind w:left="52" w:right="54"/>
              <w:rPr>
                <w:sz w:val="20"/>
              </w:rPr>
            </w:pPr>
            <w:r>
              <w:rPr>
                <w:sz w:val="20"/>
              </w:rPr>
              <w:t>C51,</w:t>
            </w:r>
            <w:r>
              <w:rPr>
                <w:spacing w:val="-13"/>
                <w:sz w:val="20"/>
              </w:rPr>
              <w:t xml:space="preserve"> </w:t>
            </w:r>
            <w:r>
              <w:rPr>
                <w:sz w:val="20"/>
              </w:rPr>
              <w:t>C52,</w:t>
            </w:r>
            <w:r>
              <w:rPr>
                <w:spacing w:val="-12"/>
                <w:sz w:val="20"/>
              </w:rPr>
              <w:t xml:space="preserve"> </w:t>
            </w:r>
            <w:r>
              <w:rPr>
                <w:sz w:val="20"/>
              </w:rPr>
              <w:t>C53, C54, C55</w:t>
            </w:r>
          </w:p>
        </w:tc>
        <w:tc>
          <w:tcPr>
            <w:tcW w:w="2955" w:type="dxa"/>
          </w:tcPr>
          <w:p w14:paraId="25FD2D55" w14:textId="77777777" w:rsidR="0058791C" w:rsidRPr="006700A0" w:rsidRDefault="00BA7600">
            <w:pPr>
              <w:pStyle w:val="TableParagraph"/>
              <w:ind w:left="52" w:right="135"/>
              <w:rPr>
                <w:sz w:val="20"/>
                <w:lang w:val="ru-RU"/>
              </w:rPr>
            </w:pPr>
            <w:r w:rsidRPr="006700A0">
              <w:rPr>
                <w:spacing w:val="-2"/>
                <w:sz w:val="20"/>
                <w:lang w:val="ru-RU"/>
              </w:rPr>
              <w:t xml:space="preserve">интраэпителиальные, </w:t>
            </w:r>
            <w:r w:rsidRPr="006700A0">
              <w:rPr>
                <w:sz w:val="20"/>
                <w:lang w:val="ru-RU"/>
              </w:rPr>
              <w:t>микроинвазивные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инвазивные </w:t>
            </w:r>
            <w:r w:rsidRPr="006700A0">
              <w:rPr>
                <w:spacing w:val="-2"/>
                <w:sz w:val="20"/>
                <w:lang w:val="ru-RU"/>
              </w:rPr>
              <w:t xml:space="preserve">злокачественные </w:t>
            </w:r>
            <w:r w:rsidRPr="006700A0">
              <w:rPr>
                <w:sz w:val="20"/>
                <w:lang w:val="ru-RU"/>
              </w:rPr>
              <w:t>новообразования вульвы, влагалища, шейки и тела матки (</w:t>
            </w:r>
            <w:r>
              <w:rPr>
                <w:sz w:val="20"/>
              </w:rPr>
              <w:t>T</w:t>
            </w:r>
            <w:r w:rsidRPr="006700A0">
              <w:rPr>
                <w:sz w:val="20"/>
                <w:lang w:val="ru-RU"/>
              </w:rPr>
              <w:t>0-4</w:t>
            </w:r>
            <w:r>
              <w:rPr>
                <w:sz w:val="20"/>
              </w:rPr>
              <w:t>N</w:t>
            </w:r>
            <w:r w:rsidRPr="006700A0">
              <w:rPr>
                <w:sz w:val="20"/>
                <w:lang w:val="ru-RU"/>
              </w:rPr>
              <w:t>0-1</w:t>
            </w:r>
            <w:r>
              <w:rPr>
                <w:sz w:val="20"/>
              </w:rPr>
              <w:t>M</w:t>
            </w:r>
            <w:r w:rsidRPr="006700A0">
              <w:rPr>
                <w:sz w:val="20"/>
                <w:lang w:val="ru-RU"/>
              </w:rPr>
              <w:t xml:space="preserve">0-1), в том числе с метастазированием в параортальные или паховые </w:t>
            </w:r>
            <w:r w:rsidRPr="006700A0">
              <w:rPr>
                <w:spacing w:val="-2"/>
                <w:sz w:val="20"/>
                <w:lang w:val="ru-RU"/>
              </w:rPr>
              <w:t>лимфоузлы</w:t>
            </w:r>
          </w:p>
        </w:tc>
        <w:tc>
          <w:tcPr>
            <w:tcW w:w="1710" w:type="dxa"/>
          </w:tcPr>
          <w:p w14:paraId="7CC0DB8F" w14:textId="77777777" w:rsidR="0058791C" w:rsidRDefault="00BA7600">
            <w:pPr>
              <w:pStyle w:val="TableParagraph"/>
              <w:ind w:left="52"/>
              <w:rPr>
                <w:sz w:val="20"/>
              </w:rPr>
            </w:pPr>
            <w:r>
              <w:rPr>
                <w:spacing w:val="-2"/>
                <w:sz w:val="20"/>
              </w:rPr>
              <w:t>терапевтическое лечение</w:t>
            </w:r>
          </w:p>
        </w:tc>
        <w:tc>
          <w:tcPr>
            <w:tcW w:w="3540" w:type="dxa"/>
          </w:tcPr>
          <w:p w14:paraId="0DB3FA4F" w14:textId="77777777" w:rsidR="0058791C" w:rsidRPr="00B572D9" w:rsidRDefault="00BA7600">
            <w:pPr>
              <w:pStyle w:val="TableParagraph"/>
              <w:ind w:left="52"/>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w:t>
            </w:r>
            <w:r w:rsidRPr="006700A0">
              <w:rPr>
                <w:spacing w:val="-9"/>
                <w:sz w:val="20"/>
                <w:lang w:val="ru-RU"/>
              </w:rPr>
              <w:t xml:space="preserve"> </w:t>
            </w:r>
            <w:r w:rsidRPr="006700A0">
              <w:rPr>
                <w:sz w:val="20"/>
                <w:lang w:val="ru-RU"/>
              </w:rPr>
              <w:t>стереотаксическая</w:t>
            </w:r>
            <w:r w:rsidRPr="006700A0">
              <w:rPr>
                <w:spacing w:val="-9"/>
                <w:sz w:val="20"/>
                <w:lang w:val="ru-RU"/>
              </w:rPr>
              <w:t xml:space="preserve"> </w:t>
            </w:r>
            <w:r w:rsidRPr="006700A0">
              <w:rPr>
                <w:sz w:val="20"/>
                <w:lang w:val="ru-RU"/>
              </w:rPr>
              <w:t>(40</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69</w:t>
            </w:r>
            <w:r w:rsidRPr="006700A0">
              <w:rPr>
                <w:spacing w:val="-8"/>
                <w:sz w:val="20"/>
                <w:lang w:val="ru-RU"/>
              </w:rPr>
              <w:t xml:space="preserve"> </w:t>
            </w:r>
            <w:r w:rsidRPr="006700A0">
              <w:rPr>
                <w:sz w:val="20"/>
                <w:lang w:val="ru-RU"/>
              </w:rPr>
              <w:t>Гр). Радиомодификация. Компьютерно- томографическая и (или) магнитно- резонансная топометрия. 3</w:t>
            </w:r>
            <w:r>
              <w:rPr>
                <w:sz w:val="20"/>
              </w:rPr>
              <w:t>D</w:t>
            </w:r>
            <w:r w:rsidRPr="006700A0">
              <w:rPr>
                <w:sz w:val="20"/>
                <w:lang w:val="ru-RU"/>
              </w:rPr>
              <w:t xml:space="preserve"> - 4</w:t>
            </w:r>
            <w:r>
              <w:rPr>
                <w:sz w:val="20"/>
              </w:rPr>
              <w:t>D</w:t>
            </w:r>
            <w:r w:rsidRPr="006700A0">
              <w:rPr>
                <w:sz w:val="20"/>
                <w:lang w:val="ru-RU"/>
              </w:rPr>
              <w:t xml:space="preserve"> планирование. </w:t>
            </w:r>
            <w:r w:rsidRPr="00B572D9">
              <w:rPr>
                <w:sz w:val="20"/>
                <w:lang w:val="ru-RU"/>
              </w:rPr>
              <w:t xml:space="preserve">Фиксирующие устройства. Объемная визуализация </w:t>
            </w:r>
            <w:r w:rsidRPr="00B572D9">
              <w:rPr>
                <w:spacing w:val="-2"/>
                <w:sz w:val="20"/>
                <w:lang w:val="ru-RU"/>
              </w:rPr>
              <w:t>мишени</w:t>
            </w:r>
          </w:p>
        </w:tc>
        <w:tc>
          <w:tcPr>
            <w:tcW w:w="1830" w:type="dxa"/>
            <w:vMerge/>
            <w:tcBorders>
              <w:top w:val="nil"/>
            </w:tcBorders>
          </w:tcPr>
          <w:p w14:paraId="4C9657D4" w14:textId="77777777" w:rsidR="0058791C" w:rsidRPr="00B572D9" w:rsidRDefault="0058791C">
            <w:pPr>
              <w:rPr>
                <w:sz w:val="2"/>
                <w:szCs w:val="2"/>
                <w:lang w:val="ru-RU"/>
              </w:rPr>
            </w:pPr>
          </w:p>
        </w:tc>
      </w:tr>
      <w:tr w:rsidR="0058791C" w14:paraId="5726BB13" w14:textId="77777777">
        <w:trPr>
          <w:trHeight w:val="2070"/>
        </w:trPr>
        <w:tc>
          <w:tcPr>
            <w:tcW w:w="990" w:type="dxa"/>
            <w:vMerge/>
            <w:tcBorders>
              <w:top w:val="nil"/>
            </w:tcBorders>
          </w:tcPr>
          <w:p w14:paraId="248F278D" w14:textId="77777777" w:rsidR="0058791C" w:rsidRPr="00B572D9" w:rsidRDefault="0058791C">
            <w:pPr>
              <w:rPr>
                <w:sz w:val="2"/>
                <w:szCs w:val="2"/>
                <w:lang w:val="ru-RU"/>
              </w:rPr>
            </w:pPr>
          </w:p>
        </w:tc>
        <w:tc>
          <w:tcPr>
            <w:tcW w:w="2955" w:type="dxa"/>
            <w:vMerge/>
            <w:tcBorders>
              <w:top w:val="nil"/>
            </w:tcBorders>
          </w:tcPr>
          <w:p w14:paraId="22ED04B8" w14:textId="77777777" w:rsidR="0058791C" w:rsidRPr="00B572D9" w:rsidRDefault="0058791C">
            <w:pPr>
              <w:rPr>
                <w:sz w:val="2"/>
                <w:szCs w:val="2"/>
                <w:lang w:val="ru-RU"/>
              </w:rPr>
            </w:pPr>
          </w:p>
        </w:tc>
        <w:tc>
          <w:tcPr>
            <w:tcW w:w="1710" w:type="dxa"/>
          </w:tcPr>
          <w:p w14:paraId="79DADF08" w14:textId="77777777" w:rsidR="0058791C" w:rsidRDefault="00BA7600">
            <w:pPr>
              <w:pStyle w:val="TableParagraph"/>
              <w:spacing w:line="229" w:lineRule="exact"/>
              <w:ind w:left="52"/>
              <w:rPr>
                <w:sz w:val="20"/>
              </w:rPr>
            </w:pPr>
            <w:r>
              <w:rPr>
                <w:spacing w:val="-5"/>
                <w:sz w:val="20"/>
              </w:rPr>
              <w:t>C56</w:t>
            </w:r>
          </w:p>
        </w:tc>
        <w:tc>
          <w:tcPr>
            <w:tcW w:w="2955" w:type="dxa"/>
          </w:tcPr>
          <w:p w14:paraId="5CAB2E17" w14:textId="77777777" w:rsidR="0058791C" w:rsidRPr="006700A0" w:rsidRDefault="00BA7600">
            <w:pPr>
              <w:pStyle w:val="TableParagraph"/>
              <w:ind w:left="52" w:right="111"/>
              <w:rPr>
                <w:sz w:val="20"/>
                <w:lang w:val="ru-RU"/>
              </w:rPr>
            </w:pPr>
            <w:r w:rsidRPr="006700A0">
              <w:rPr>
                <w:spacing w:val="-2"/>
                <w:sz w:val="20"/>
                <w:lang w:val="ru-RU"/>
              </w:rPr>
              <w:t xml:space="preserve">злокачественные </w:t>
            </w:r>
            <w:r w:rsidRPr="006700A0">
              <w:rPr>
                <w:sz w:val="20"/>
                <w:lang w:val="ru-RU"/>
              </w:rPr>
              <w:t>новообразования яичников. Локальный</w:t>
            </w:r>
            <w:r w:rsidRPr="006700A0">
              <w:rPr>
                <w:spacing w:val="-13"/>
                <w:sz w:val="20"/>
                <w:lang w:val="ru-RU"/>
              </w:rPr>
              <w:t xml:space="preserve"> </w:t>
            </w:r>
            <w:r w:rsidRPr="006700A0">
              <w:rPr>
                <w:sz w:val="20"/>
                <w:lang w:val="ru-RU"/>
              </w:rPr>
              <w:t>рецидив,</w:t>
            </w:r>
            <w:r w:rsidRPr="006700A0">
              <w:rPr>
                <w:spacing w:val="-12"/>
                <w:sz w:val="20"/>
                <w:lang w:val="ru-RU"/>
              </w:rPr>
              <w:t xml:space="preserve"> </w:t>
            </w:r>
            <w:r w:rsidRPr="006700A0">
              <w:rPr>
                <w:sz w:val="20"/>
                <w:lang w:val="ru-RU"/>
              </w:rPr>
              <w:t>поражение лимфатических узлов после неоднократных курсов полихимиотерапии и невозможности выполнить хирургическое вмешательство</w:t>
            </w:r>
          </w:p>
        </w:tc>
        <w:tc>
          <w:tcPr>
            <w:tcW w:w="1710" w:type="dxa"/>
          </w:tcPr>
          <w:p w14:paraId="2E140FAF" w14:textId="77777777" w:rsidR="0058791C" w:rsidRDefault="00BA7600">
            <w:pPr>
              <w:pStyle w:val="TableParagraph"/>
              <w:ind w:left="52"/>
              <w:rPr>
                <w:sz w:val="20"/>
              </w:rPr>
            </w:pPr>
            <w:r>
              <w:rPr>
                <w:spacing w:val="-2"/>
                <w:sz w:val="20"/>
              </w:rPr>
              <w:t>терапевтическое лечение</w:t>
            </w:r>
          </w:p>
        </w:tc>
        <w:tc>
          <w:tcPr>
            <w:tcW w:w="3540" w:type="dxa"/>
          </w:tcPr>
          <w:p w14:paraId="52AA728E" w14:textId="77777777" w:rsidR="0058791C" w:rsidRDefault="00BA7600">
            <w:pPr>
              <w:pStyle w:val="TableParagraph"/>
              <w:ind w:left="52" w:right="46"/>
              <w:rPr>
                <w:sz w:val="20"/>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(40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69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 топометрия.3</w:t>
            </w:r>
            <w:r>
              <w:rPr>
                <w:sz w:val="20"/>
              </w:rPr>
              <w:t>D</w:t>
            </w:r>
            <w:r w:rsidRPr="006700A0">
              <w:rPr>
                <w:sz w:val="20"/>
                <w:lang w:val="ru-RU"/>
              </w:rPr>
              <w:t xml:space="preserve"> - 4</w:t>
            </w:r>
            <w:r>
              <w:rPr>
                <w:sz w:val="20"/>
              </w:rPr>
              <w:t>D</w:t>
            </w:r>
            <w:r w:rsidRPr="006700A0">
              <w:rPr>
                <w:sz w:val="20"/>
                <w:lang w:val="ru-RU"/>
              </w:rPr>
              <w:t xml:space="preserve"> планирование. </w:t>
            </w:r>
            <w:r>
              <w:rPr>
                <w:sz w:val="20"/>
              </w:rPr>
              <w:t xml:space="preserve">Фиксирующие устройства. Объемная визуализация </w:t>
            </w:r>
            <w:r>
              <w:rPr>
                <w:spacing w:val="-2"/>
                <w:sz w:val="20"/>
              </w:rPr>
              <w:t>мишени</w:t>
            </w:r>
          </w:p>
        </w:tc>
        <w:tc>
          <w:tcPr>
            <w:tcW w:w="1830" w:type="dxa"/>
            <w:vMerge/>
            <w:tcBorders>
              <w:top w:val="nil"/>
            </w:tcBorders>
          </w:tcPr>
          <w:p w14:paraId="6FF9A473" w14:textId="77777777" w:rsidR="0058791C" w:rsidRDefault="0058791C">
            <w:pPr>
              <w:rPr>
                <w:sz w:val="2"/>
                <w:szCs w:val="2"/>
              </w:rPr>
            </w:pPr>
          </w:p>
        </w:tc>
      </w:tr>
    </w:tbl>
    <w:p w14:paraId="03E3A5F1" w14:textId="77777777" w:rsidR="0058791C" w:rsidRDefault="0058791C">
      <w:pPr>
        <w:rPr>
          <w:sz w:val="2"/>
          <w:szCs w:val="2"/>
        </w:rPr>
        <w:sectPr w:rsidR="0058791C">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020C1199" w14:textId="77777777">
        <w:trPr>
          <w:trHeight w:val="210"/>
        </w:trPr>
        <w:tc>
          <w:tcPr>
            <w:tcW w:w="990" w:type="dxa"/>
          </w:tcPr>
          <w:p w14:paraId="4F61C07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420FAEE" w14:textId="77777777" w:rsidR="0058791C" w:rsidRDefault="00BA7600">
            <w:pPr>
              <w:pStyle w:val="TableParagraph"/>
              <w:spacing w:line="190" w:lineRule="exact"/>
              <w:ind w:right="14"/>
              <w:jc w:val="center"/>
              <w:rPr>
                <w:b/>
                <w:sz w:val="18"/>
              </w:rPr>
            </w:pPr>
            <w:r>
              <w:rPr>
                <w:b/>
                <w:sz w:val="18"/>
              </w:rPr>
              <w:t>2</w:t>
            </w:r>
          </w:p>
        </w:tc>
        <w:tc>
          <w:tcPr>
            <w:tcW w:w="1710" w:type="dxa"/>
          </w:tcPr>
          <w:p w14:paraId="30475FAB" w14:textId="77777777" w:rsidR="0058791C" w:rsidRDefault="00BA7600">
            <w:pPr>
              <w:pStyle w:val="TableParagraph"/>
              <w:spacing w:line="190" w:lineRule="exact"/>
              <w:ind w:right="29"/>
              <w:jc w:val="center"/>
              <w:rPr>
                <w:b/>
                <w:sz w:val="18"/>
              </w:rPr>
            </w:pPr>
            <w:r>
              <w:rPr>
                <w:b/>
                <w:sz w:val="18"/>
              </w:rPr>
              <w:t>3</w:t>
            </w:r>
          </w:p>
        </w:tc>
        <w:tc>
          <w:tcPr>
            <w:tcW w:w="2955" w:type="dxa"/>
          </w:tcPr>
          <w:p w14:paraId="3D2DE97B" w14:textId="77777777" w:rsidR="0058791C" w:rsidRDefault="00BA7600">
            <w:pPr>
              <w:pStyle w:val="TableParagraph"/>
              <w:spacing w:line="190" w:lineRule="exact"/>
              <w:ind w:right="14"/>
              <w:jc w:val="center"/>
              <w:rPr>
                <w:b/>
                <w:sz w:val="18"/>
              </w:rPr>
            </w:pPr>
            <w:r>
              <w:rPr>
                <w:b/>
                <w:sz w:val="18"/>
              </w:rPr>
              <w:t>4</w:t>
            </w:r>
          </w:p>
        </w:tc>
        <w:tc>
          <w:tcPr>
            <w:tcW w:w="1710" w:type="dxa"/>
          </w:tcPr>
          <w:p w14:paraId="2562DCAA" w14:textId="77777777" w:rsidR="0058791C" w:rsidRDefault="00BA7600">
            <w:pPr>
              <w:pStyle w:val="TableParagraph"/>
              <w:spacing w:line="190" w:lineRule="exact"/>
              <w:ind w:right="29"/>
              <w:jc w:val="center"/>
              <w:rPr>
                <w:b/>
                <w:sz w:val="18"/>
              </w:rPr>
            </w:pPr>
            <w:r>
              <w:rPr>
                <w:b/>
                <w:sz w:val="18"/>
              </w:rPr>
              <w:t>5</w:t>
            </w:r>
          </w:p>
        </w:tc>
        <w:tc>
          <w:tcPr>
            <w:tcW w:w="3540" w:type="dxa"/>
          </w:tcPr>
          <w:p w14:paraId="5CB83C73" w14:textId="77777777" w:rsidR="0058791C" w:rsidRDefault="00BA7600">
            <w:pPr>
              <w:pStyle w:val="TableParagraph"/>
              <w:spacing w:line="190" w:lineRule="exact"/>
              <w:ind w:right="29"/>
              <w:jc w:val="center"/>
              <w:rPr>
                <w:b/>
                <w:sz w:val="18"/>
              </w:rPr>
            </w:pPr>
            <w:r>
              <w:rPr>
                <w:b/>
                <w:sz w:val="18"/>
              </w:rPr>
              <w:t>6</w:t>
            </w:r>
          </w:p>
        </w:tc>
        <w:tc>
          <w:tcPr>
            <w:tcW w:w="1830" w:type="dxa"/>
          </w:tcPr>
          <w:p w14:paraId="22F3E7B0" w14:textId="77777777" w:rsidR="0058791C" w:rsidRDefault="00BA7600">
            <w:pPr>
              <w:pStyle w:val="TableParagraph"/>
              <w:spacing w:line="190" w:lineRule="exact"/>
              <w:ind w:right="29"/>
              <w:jc w:val="center"/>
              <w:rPr>
                <w:b/>
                <w:sz w:val="18"/>
              </w:rPr>
            </w:pPr>
            <w:r>
              <w:rPr>
                <w:b/>
                <w:sz w:val="18"/>
              </w:rPr>
              <w:t>7</w:t>
            </w:r>
          </w:p>
        </w:tc>
      </w:tr>
      <w:tr w:rsidR="0058791C" w14:paraId="5F34D2A3" w14:textId="77777777">
        <w:trPr>
          <w:trHeight w:val="1962"/>
        </w:trPr>
        <w:tc>
          <w:tcPr>
            <w:tcW w:w="990" w:type="dxa"/>
            <w:vMerge w:val="restart"/>
          </w:tcPr>
          <w:p w14:paraId="240BD913" w14:textId="77777777" w:rsidR="0058791C" w:rsidRDefault="0058791C">
            <w:pPr>
              <w:pStyle w:val="TableParagraph"/>
              <w:rPr>
                <w:sz w:val="20"/>
              </w:rPr>
            </w:pPr>
          </w:p>
        </w:tc>
        <w:tc>
          <w:tcPr>
            <w:tcW w:w="2955" w:type="dxa"/>
            <w:vMerge w:val="restart"/>
          </w:tcPr>
          <w:p w14:paraId="7593741C" w14:textId="77777777" w:rsidR="0058791C" w:rsidRDefault="0058791C">
            <w:pPr>
              <w:pStyle w:val="TableParagraph"/>
              <w:rPr>
                <w:sz w:val="20"/>
              </w:rPr>
            </w:pPr>
          </w:p>
        </w:tc>
        <w:tc>
          <w:tcPr>
            <w:tcW w:w="1710" w:type="dxa"/>
          </w:tcPr>
          <w:p w14:paraId="34DA4E95" w14:textId="77777777" w:rsidR="0058791C" w:rsidRDefault="00BA7600">
            <w:pPr>
              <w:pStyle w:val="TableParagraph"/>
              <w:spacing w:line="211" w:lineRule="exact"/>
              <w:ind w:left="52"/>
              <w:rPr>
                <w:sz w:val="20"/>
              </w:rPr>
            </w:pPr>
            <w:r>
              <w:rPr>
                <w:spacing w:val="-5"/>
                <w:sz w:val="20"/>
              </w:rPr>
              <w:t>C57</w:t>
            </w:r>
          </w:p>
        </w:tc>
        <w:tc>
          <w:tcPr>
            <w:tcW w:w="2955" w:type="dxa"/>
          </w:tcPr>
          <w:p w14:paraId="36058013" w14:textId="77777777" w:rsidR="0058791C" w:rsidRPr="006700A0" w:rsidRDefault="00BA7600">
            <w:pPr>
              <w:pStyle w:val="TableParagraph"/>
              <w:spacing w:line="211" w:lineRule="exact"/>
              <w:ind w:left="52"/>
              <w:rPr>
                <w:sz w:val="20"/>
                <w:lang w:val="ru-RU"/>
              </w:rPr>
            </w:pPr>
            <w:r w:rsidRPr="006700A0">
              <w:rPr>
                <w:spacing w:val="-2"/>
                <w:sz w:val="20"/>
                <w:lang w:val="ru-RU"/>
              </w:rPr>
              <w:t>злокачественные</w:t>
            </w:r>
          </w:p>
          <w:p w14:paraId="0C0F197E" w14:textId="77777777" w:rsidR="0058791C" w:rsidRPr="006700A0" w:rsidRDefault="00BA7600">
            <w:pPr>
              <w:pStyle w:val="TableParagraph"/>
              <w:ind w:left="52"/>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маточных</w:t>
            </w:r>
            <w:r w:rsidRPr="006700A0">
              <w:rPr>
                <w:spacing w:val="-12"/>
                <w:sz w:val="20"/>
                <w:lang w:val="ru-RU"/>
              </w:rPr>
              <w:t xml:space="preserve"> </w:t>
            </w:r>
            <w:r w:rsidRPr="006700A0">
              <w:rPr>
                <w:sz w:val="20"/>
                <w:lang w:val="ru-RU"/>
              </w:rPr>
              <w:t>труб. Локальный рецидив после неоднократных курсов полихимиотерапии и невозможности выполнить хирургическое вмешательство</w:t>
            </w:r>
          </w:p>
        </w:tc>
        <w:tc>
          <w:tcPr>
            <w:tcW w:w="1710" w:type="dxa"/>
          </w:tcPr>
          <w:p w14:paraId="3A51C047" w14:textId="77777777" w:rsidR="0058791C" w:rsidRDefault="00BA7600">
            <w:pPr>
              <w:pStyle w:val="TableParagraph"/>
              <w:spacing w:line="211" w:lineRule="exact"/>
              <w:ind w:left="52"/>
              <w:rPr>
                <w:sz w:val="20"/>
              </w:rPr>
            </w:pPr>
            <w:r>
              <w:rPr>
                <w:spacing w:val="-2"/>
                <w:sz w:val="20"/>
              </w:rPr>
              <w:t>терапевтическое</w:t>
            </w:r>
          </w:p>
          <w:p w14:paraId="6D4A44E6" w14:textId="77777777" w:rsidR="0058791C" w:rsidRDefault="00BA7600">
            <w:pPr>
              <w:pStyle w:val="TableParagraph"/>
              <w:ind w:left="52"/>
              <w:rPr>
                <w:sz w:val="20"/>
              </w:rPr>
            </w:pPr>
            <w:r>
              <w:rPr>
                <w:spacing w:val="-2"/>
                <w:sz w:val="20"/>
              </w:rPr>
              <w:t>лечение</w:t>
            </w:r>
          </w:p>
        </w:tc>
        <w:tc>
          <w:tcPr>
            <w:tcW w:w="3540" w:type="dxa"/>
          </w:tcPr>
          <w:p w14:paraId="554214FA" w14:textId="77777777" w:rsidR="0058791C" w:rsidRPr="006700A0" w:rsidRDefault="00BA7600">
            <w:pPr>
              <w:pStyle w:val="TableParagraph"/>
              <w:spacing w:line="211"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632BAA89" w14:textId="77777777" w:rsidR="0058791C" w:rsidRDefault="00BA7600">
            <w:pPr>
              <w:pStyle w:val="TableParagraph"/>
              <w:ind w:left="52" w:right="45"/>
              <w:rPr>
                <w:sz w:val="20"/>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(40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69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Pr>
                <w:sz w:val="20"/>
              </w:rPr>
              <w:t>3D</w:t>
            </w:r>
            <w:r>
              <w:rPr>
                <w:spacing w:val="-13"/>
                <w:sz w:val="20"/>
              </w:rPr>
              <w:t xml:space="preserve"> </w:t>
            </w:r>
            <w:r>
              <w:rPr>
                <w:sz w:val="20"/>
              </w:rPr>
              <w:t xml:space="preserve">- 4D планирование. Фиксирующие устройства. Объемная визуализация </w:t>
            </w:r>
            <w:r>
              <w:rPr>
                <w:spacing w:val="-2"/>
                <w:sz w:val="20"/>
              </w:rPr>
              <w:t>мишени</w:t>
            </w:r>
          </w:p>
        </w:tc>
        <w:tc>
          <w:tcPr>
            <w:tcW w:w="1830" w:type="dxa"/>
            <w:vMerge w:val="restart"/>
          </w:tcPr>
          <w:p w14:paraId="1D3A434E" w14:textId="77777777" w:rsidR="0058791C" w:rsidRDefault="0058791C">
            <w:pPr>
              <w:pStyle w:val="TableParagraph"/>
              <w:rPr>
                <w:sz w:val="20"/>
              </w:rPr>
            </w:pPr>
          </w:p>
        </w:tc>
      </w:tr>
      <w:tr w:rsidR="0058791C" w:rsidRPr="00B572D9" w14:paraId="16FE44C6" w14:textId="77777777">
        <w:trPr>
          <w:trHeight w:val="2190"/>
        </w:trPr>
        <w:tc>
          <w:tcPr>
            <w:tcW w:w="990" w:type="dxa"/>
            <w:vMerge/>
            <w:tcBorders>
              <w:top w:val="nil"/>
            </w:tcBorders>
          </w:tcPr>
          <w:p w14:paraId="0881A61D" w14:textId="77777777" w:rsidR="0058791C" w:rsidRDefault="0058791C">
            <w:pPr>
              <w:rPr>
                <w:sz w:val="2"/>
                <w:szCs w:val="2"/>
              </w:rPr>
            </w:pPr>
          </w:p>
        </w:tc>
        <w:tc>
          <w:tcPr>
            <w:tcW w:w="2955" w:type="dxa"/>
            <w:vMerge/>
            <w:tcBorders>
              <w:top w:val="nil"/>
            </w:tcBorders>
          </w:tcPr>
          <w:p w14:paraId="70CE536A" w14:textId="77777777" w:rsidR="0058791C" w:rsidRDefault="0058791C">
            <w:pPr>
              <w:rPr>
                <w:sz w:val="2"/>
                <w:szCs w:val="2"/>
              </w:rPr>
            </w:pPr>
          </w:p>
        </w:tc>
        <w:tc>
          <w:tcPr>
            <w:tcW w:w="1710" w:type="dxa"/>
          </w:tcPr>
          <w:p w14:paraId="36630225" w14:textId="77777777" w:rsidR="0058791C" w:rsidRDefault="00BA7600">
            <w:pPr>
              <w:pStyle w:val="TableParagraph"/>
              <w:spacing w:line="214" w:lineRule="exact"/>
              <w:ind w:left="52"/>
              <w:rPr>
                <w:sz w:val="20"/>
              </w:rPr>
            </w:pPr>
            <w:r>
              <w:rPr>
                <w:sz w:val="20"/>
              </w:rPr>
              <w:t>C70,</w:t>
            </w:r>
            <w:r>
              <w:rPr>
                <w:spacing w:val="-4"/>
                <w:sz w:val="20"/>
              </w:rPr>
              <w:t xml:space="preserve"> </w:t>
            </w:r>
            <w:r>
              <w:rPr>
                <w:sz w:val="20"/>
              </w:rPr>
              <w:t>C71,</w:t>
            </w:r>
            <w:r>
              <w:rPr>
                <w:spacing w:val="-4"/>
                <w:sz w:val="20"/>
              </w:rPr>
              <w:t xml:space="preserve"> C72,</w:t>
            </w:r>
          </w:p>
          <w:p w14:paraId="0F560A01" w14:textId="77777777" w:rsidR="0058791C" w:rsidRDefault="00BA7600">
            <w:pPr>
              <w:pStyle w:val="TableParagraph"/>
              <w:ind w:left="52" w:right="519"/>
              <w:rPr>
                <w:sz w:val="20"/>
              </w:rPr>
            </w:pPr>
            <w:r>
              <w:rPr>
                <w:sz w:val="20"/>
              </w:rPr>
              <w:t>C75.1,</w:t>
            </w:r>
            <w:r>
              <w:rPr>
                <w:spacing w:val="-13"/>
                <w:sz w:val="20"/>
              </w:rPr>
              <w:t xml:space="preserve"> </w:t>
            </w:r>
            <w:r>
              <w:rPr>
                <w:sz w:val="20"/>
              </w:rPr>
              <w:t>C75.3, C79.3, C79.4</w:t>
            </w:r>
          </w:p>
        </w:tc>
        <w:tc>
          <w:tcPr>
            <w:tcW w:w="2955" w:type="dxa"/>
          </w:tcPr>
          <w:p w14:paraId="72CA838E"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вторичные</w:t>
            </w:r>
          </w:p>
          <w:p w14:paraId="5E25CB75" w14:textId="77777777" w:rsidR="0058791C" w:rsidRPr="006700A0" w:rsidRDefault="00BA7600">
            <w:pPr>
              <w:pStyle w:val="TableParagraph"/>
              <w:ind w:left="52" w:right="582"/>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оболочек головного</w:t>
            </w:r>
            <w:r w:rsidRPr="006700A0">
              <w:rPr>
                <w:spacing w:val="-13"/>
                <w:sz w:val="20"/>
                <w:lang w:val="ru-RU"/>
              </w:rPr>
              <w:t xml:space="preserve"> </w:t>
            </w:r>
            <w:r w:rsidRPr="006700A0">
              <w:rPr>
                <w:sz w:val="20"/>
                <w:lang w:val="ru-RU"/>
              </w:rPr>
              <w:t>мозга,</w:t>
            </w:r>
            <w:r w:rsidRPr="006700A0">
              <w:rPr>
                <w:spacing w:val="-12"/>
                <w:sz w:val="20"/>
                <w:lang w:val="ru-RU"/>
              </w:rPr>
              <w:t xml:space="preserve"> </w:t>
            </w:r>
            <w:r w:rsidRPr="006700A0">
              <w:rPr>
                <w:sz w:val="20"/>
                <w:lang w:val="ru-RU"/>
              </w:rPr>
              <w:t>спинного мозга, головного мозга</w:t>
            </w:r>
          </w:p>
        </w:tc>
        <w:tc>
          <w:tcPr>
            <w:tcW w:w="1710" w:type="dxa"/>
          </w:tcPr>
          <w:p w14:paraId="6AFB1E7E" w14:textId="77777777" w:rsidR="0058791C" w:rsidRDefault="00BA7600">
            <w:pPr>
              <w:pStyle w:val="TableParagraph"/>
              <w:spacing w:line="214" w:lineRule="exact"/>
              <w:ind w:left="52"/>
              <w:rPr>
                <w:sz w:val="20"/>
              </w:rPr>
            </w:pPr>
            <w:r>
              <w:rPr>
                <w:spacing w:val="-2"/>
                <w:sz w:val="20"/>
              </w:rPr>
              <w:t>терапевтическое</w:t>
            </w:r>
          </w:p>
          <w:p w14:paraId="3ECDC38E" w14:textId="77777777" w:rsidR="0058791C" w:rsidRDefault="00BA7600">
            <w:pPr>
              <w:pStyle w:val="TableParagraph"/>
              <w:ind w:left="52"/>
              <w:rPr>
                <w:sz w:val="20"/>
              </w:rPr>
            </w:pPr>
            <w:r>
              <w:rPr>
                <w:spacing w:val="-2"/>
                <w:sz w:val="20"/>
              </w:rPr>
              <w:t>лечение</w:t>
            </w:r>
          </w:p>
        </w:tc>
        <w:tc>
          <w:tcPr>
            <w:tcW w:w="3540" w:type="dxa"/>
          </w:tcPr>
          <w:p w14:paraId="76D3FB1F"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3D55BA9D" w14:textId="77777777" w:rsidR="0058791C" w:rsidRPr="00B572D9" w:rsidRDefault="00BA7600">
            <w:pPr>
              <w:pStyle w:val="TableParagraph"/>
              <w:ind w:left="52"/>
              <w:rPr>
                <w:sz w:val="20"/>
                <w:lang w:val="ru-RU"/>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w:t>
            </w:r>
            <w:r w:rsidRPr="006700A0">
              <w:rPr>
                <w:spacing w:val="-9"/>
                <w:sz w:val="20"/>
                <w:lang w:val="ru-RU"/>
              </w:rPr>
              <w:t xml:space="preserve"> </w:t>
            </w:r>
            <w:r w:rsidRPr="006700A0">
              <w:rPr>
                <w:sz w:val="20"/>
                <w:lang w:val="ru-RU"/>
              </w:rPr>
              <w:t>стереотаксическая</w:t>
            </w:r>
            <w:r w:rsidRPr="006700A0">
              <w:rPr>
                <w:spacing w:val="-9"/>
                <w:sz w:val="20"/>
                <w:lang w:val="ru-RU"/>
              </w:rPr>
              <w:t xml:space="preserve"> </w:t>
            </w:r>
            <w:r w:rsidRPr="006700A0">
              <w:rPr>
                <w:sz w:val="20"/>
                <w:lang w:val="ru-RU"/>
              </w:rPr>
              <w:t>(40</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69</w:t>
            </w:r>
            <w:r w:rsidRPr="006700A0">
              <w:rPr>
                <w:spacing w:val="-8"/>
                <w:sz w:val="20"/>
                <w:lang w:val="ru-RU"/>
              </w:rPr>
              <w:t xml:space="preserve"> </w:t>
            </w:r>
            <w:r w:rsidRPr="006700A0">
              <w:rPr>
                <w:sz w:val="20"/>
                <w:lang w:val="ru-RU"/>
              </w:rPr>
              <w:t>Гр). Радиомодификация. Компьютерно- томографическая и (или) магнитно- резонансная топометрия. 3</w:t>
            </w:r>
            <w:r>
              <w:rPr>
                <w:sz w:val="20"/>
              </w:rPr>
              <w:t>D</w:t>
            </w:r>
            <w:r w:rsidRPr="006700A0">
              <w:rPr>
                <w:sz w:val="20"/>
                <w:lang w:val="ru-RU"/>
              </w:rPr>
              <w:t xml:space="preserve"> - 4</w:t>
            </w:r>
            <w:r>
              <w:rPr>
                <w:sz w:val="20"/>
              </w:rPr>
              <w:t>D</w:t>
            </w:r>
            <w:r w:rsidRPr="006700A0">
              <w:rPr>
                <w:sz w:val="20"/>
                <w:lang w:val="ru-RU"/>
              </w:rPr>
              <w:t xml:space="preserve"> планирование. </w:t>
            </w:r>
            <w:r w:rsidRPr="00B572D9">
              <w:rPr>
                <w:sz w:val="20"/>
                <w:lang w:val="ru-RU"/>
              </w:rPr>
              <w:t xml:space="preserve">Фиксирующие устройства. Объемная визуализация </w:t>
            </w:r>
            <w:r w:rsidRPr="00B572D9">
              <w:rPr>
                <w:spacing w:val="-2"/>
                <w:sz w:val="20"/>
                <w:lang w:val="ru-RU"/>
              </w:rPr>
              <w:t>мишени</w:t>
            </w:r>
          </w:p>
        </w:tc>
        <w:tc>
          <w:tcPr>
            <w:tcW w:w="1830" w:type="dxa"/>
            <w:vMerge/>
            <w:tcBorders>
              <w:top w:val="nil"/>
            </w:tcBorders>
          </w:tcPr>
          <w:p w14:paraId="1CE4F7AC" w14:textId="77777777" w:rsidR="0058791C" w:rsidRPr="00B572D9" w:rsidRDefault="0058791C">
            <w:pPr>
              <w:rPr>
                <w:sz w:val="2"/>
                <w:szCs w:val="2"/>
                <w:lang w:val="ru-RU"/>
              </w:rPr>
            </w:pPr>
          </w:p>
        </w:tc>
      </w:tr>
      <w:tr w:rsidR="0058791C" w:rsidRPr="00B572D9" w14:paraId="2014DCF2" w14:textId="77777777">
        <w:trPr>
          <w:trHeight w:val="2070"/>
        </w:trPr>
        <w:tc>
          <w:tcPr>
            <w:tcW w:w="990" w:type="dxa"/>
            <w:vMerge/>
            <w:tcBorders>
              <w:top w:val="nil"/>
            </w:tcBorders>
          </w:tcPr>
          <w:p w14:paraId="33A117C1" w14:textId="77777777" w:rsidR="0058791C" w:rsidRPr="00B572D9" w:rsidRDefault="0058791C">
            <w:pPr>
              <w:rPr>
                <w:sz w:val="2"/>
                <w:szCs w:val="2"/>
                <w:lang w:val="ru-RU"/>
              </w:rPr>
            </w:pPr>
          </w:p>
        </w:tc>
        <w:tc>
          <w:tcPr>
            <w:tcW w:w="2955" w:type="dxa"/>
            <w:vMerge/>
            <w:tcBorders>
              <w:top w:val="nil"/>
            </w:tcBorders>
          </w:tcPr>
          <w:p w14:paraId="461906F4" w14:textId="77777777" w:rsidR="0058791C" w:rsidRPr="00B572D9" w:rsidRDefault="0058791C">
            <w:pPr>
              <w:rPr>
                <w:sz w:val="2"/>
                <w:szCs w:val="2"/>
                <w:lang w:val="ru-RU"/>
              </w:rPr>
            </w:pPr>
          </w:p>
        </w:tc>
        <w:tc>
          <w:tcPr>
            <w:tcW w:w="1710" w:type="dxa"/>
          </w:tcPr>
          <w:p w14:paraId="492C8F30" w14:textId="77777777" w:rsidR="0058791C" w:rsidRDefault="00BA7600">
            <w:pPr>
              <w:pStyle w:val="TableParagraph"/>
              <w:spacing w:line="214" w:lineRule="exact"/>
              <w:ind w:left="52"/>
              <w:rPr>
                <w:sz w:val="20"/>
              </w:rPr>
            </w:pPr>
            <w:r>
              <w:rPr>
                <w:sz w:val="20"/>
              </w:rPr>
              <w:t>C81</w:t>
            </w:r>
            <w:r>
              <w:rPr>
                <w:spacing w:val="-2"/>
                <w:sz w:val="20"/>
              </w:rPr>
              <w:t xml:space="preserve"> </w:t>
            </w:r>
            <w:r>
              <w:rPr>
                <w:sz w:val="20"/>
              </w:rPr>
              <w:t>-</w:t>
            </w:r>
            <w:r>
              <w:rPr>
                <w:spacing w:val="-1"/>
                <w:sz w:val="20"/>
              </w:rPr>
              <w:t xml:space="preserve"> </w:t>
            </w:r>
            <w:r>
              <w:rPr>
                <w:spacing w:val="-5"/>
                <w:sz w:val="20"/>
              </w:rPr>
              <w:t>C85</w:t>
            </w:r>
          </w:p>
        </w:tc>
        <w:tc>
          <w:tcPr>
            <w:tcW w:w="2955" w:type="dxa"/>
          </w:tcPr>
          <w:p w14:paraId="4D7E0864" w14:textId="77777777" w:rsidR="0058791C" w:rsidRDefault="00BA7600">
            <w:pPr>
              <w:pStyle w:val="TableParagraph"/>
              <w:spacing w:line="214" w:lineRule="exact"/>
              <w:ind w:left="52"/>
              <w:rPr>
                <w:sz w:val="20"/>
              </w:rPr>
            </w:pPr>
            <w:r>
              <w:rPr>
                <w:spacing w:val="-2"/>
                <w:sz w:val="20"/>
              </w:rPr>
              <w:t>злокачественные</w:t>
            </w:r>
          </w:p>
          <w:p w14:paraId="7714CA01" w14:textId="77777777" w:rsidR="0058791C" w:rsidRDefault="00BA7600">
            <w:pPr>
              <w:pStyle w:val="TableParagraph"/>
              <w:ind w:left="52" w:right="284"/>
              <w:rPr>
                <w:sz w:val="20"/>
              </w:rPr>
            </w:pPr>
            <w:r>
              <w:rPr>
                <w:sz w:val="20"/>
              </w:rPr>
              <w:t>новообразования</w:t>
            </w:r>
            <w:r>
              <w:rPr>
                <w:spacing w:val="-13"/>
                <w:sz w:val="20"/>
              </w:rPr>
              <w:t xml:space="preserve"> </w:t>
            </w:r>
            <w:r>
              <w:rPr>
                <w:sz w:val="20"/>
              </w:rPr>
              <w:t xml:space="preserve">лимфоидной </w:t>
            </w:r>
            <w:r>
              <w:rPr>
                <w:spacing w:val="-2"/>
                <w:sz w:val="20"/>
              </w:rPr>
              <w:t>ткани</w:t>
            </w:r>
          </w:p>
        </w:tc>
        <w:tc>
          <w:tcPr>
            <w:tcW w:w="1710" w:type="dxa"/>
          </w:tcPr>
          <w:p w14:paraId="739674DB" w14:textId="77777777" w:rsidR="0058791C" w:rsidRDefault="00BA7600">
            <w:pPr>
              <w:pStyle w:val="TableParagraph"/>
              <w:spacing w:line="214" w:lineRule="exact"/>
              <w:ind w:left="52"/>
              <w:rPr>
                <w:sz w:val="20"/>
              </w:rPr>
            </w:pPr>
            <w:r>
              <w:rPr>
                <w:spacing w:val="-2"/>
                <w:sz w:val="20"/>
              </w:rPr>
              <w:t>терапевтическое</w:t>
            </w:r>
          </w:p>
          <w:p w14:paraId="6E0DF65C" w14:textId="77777777" w:rsidR="0058791C" w:rsidRDefault="00BA7600">
            <w:pPr>
              <w:pStyle w:val="TableParagraph"/>
              <w:ind w:left="52"/>
              <w:rPr>
                <w:sz w:val="20"/>
              </w:rPr>
            </w:pPr>
            <w:r>
              <w:rPr>
                <w:spacing w:val="-2"/>
                <w:sz w:val="20"/>
              </w:rPr>
              <w:t>лечение</w:t>
            </w:r>
          </w:p>
        </w:tc>
        <w:tc>
          <w:tcPr>
            <w:tcW w:w="3540" w:type="dxa"/>
          </w:tcPr>
          <w:p w14:paraId="28B10A8E"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2AEEA90D" w14:textId="77777777" w:rsidR="0058791C" w:rsidRPr="006700A0" w:rsidRDefault="00BA7600">
            <w:pPr>
              <w:pStyle w:val="TableParagraph"/>
              <w:ind w:left="52" w:right="45"/>
              <w:rPr>
                <w:sz w:val="20"/>
                <w:lang w:val="ru-RU"/>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(40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69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sidRPr="006700A0">
              <w:rPr>
                <w:sz w:val="20"/>
                <w:lang w:val="ru-RU"/>
              </w:rPr>
              <w:t>3</w:t>
            </w:r>
            <w:r>
              <w:rPr>
                <w:sz w:val="20"/>
              </w:rPr>
              <w:t>D</w:t>
            </w:r>
            <w:r w:rsidRPr="006700A0">
              <w:rPr>
                <w:spacing w:val="-13"/>
                <w:sz w:val="20"/>
                <w:lang w:val="ru-RU"/>
              </w:rPr>
              <w:t xml:space="preserve"> </w:t>
            </w:r>
            <w:r w:rsidRPr="006700A0">
              <w:rPr>
                <w:sz w:val="20"/>
                <w:lang w:val="ru-RU"/>
              </w:rPr>
              <w:t>- 4</w:t>
            </w:r>
            <w:r>
              <w:rPr>
                <w:sz w:val="20"/>
              </w:rPr>
              <w:t>D</w:t>
            </w:r>
            <w:r w:rsidRPr="006700A0">
              <w:rPr>
                <w:sz w:val="20"/>
                <w:lang w:val="ru-RU"/>
              </w:rPr>
              <w:t xml:space="preserve"> планирование. Фиксирующие устройства. Объемная визуализация мишени. Синхронизация дыхания</w:t>
            </w:r>
          </w:p>
        </w:tc>
        <w:tc>
          <w:tcPr>
            <w:tcW w:w="1830" w:type="dxa"/>
            <w:vMerge/>
            <w:tcBorders>
              <w:top w:val="nil"/>
            </w:tcBorders>
          </w:tcPr>
          <w:p w14:paraId="20D82BCB" w14:textId="77777777" w:rsidR="0058791C" w:rsidRPr="006700A0" w:rsidRDefault="0058791C">
            <w:pPr>
              <w:rPr>
                <w:sz w:val="2"/>
                <w:szCs w:val="2"/>
                <w:lang w:val="ru-RU"/>
              </w:rPr>
            </w:pPr>
          </w:p>
        </w:tc>
      </w:tr>
      <w:tr w:rsidR="0058791C" w14:paraId="679561F8" w14:textId="77777777">
        <w:trPr>
          <w:trHeight w:val="3210"/>
        </w:trPr>
        <w:tc>
          <w:tcPr>
            <w:tcW w:w="990" w:type="dxa"/>
          </w:tcPr>
          <w:p w14:paraId="5B6CED5B" w14:textId="77777777" w:rsidR="0058791C" w:rsidRDefault="00BA7600">
            <w:pPr>
              <w:pStyle w:val="TableParagraph"/>
              <w:spacing w:line="214" w:lineRule="exact"/>
              <w:ind w:left="9" w:right="18"/>
              <w:jc w:val="center"/>
              <w:rPr>
                <w:sz w:val="20"/>
              </w:rPr>
            </w:pPr>
            <w:r>
              <w:rPr>
                <w:spacing w:val="-5"/>
                <w:sz w:val="20"/>
              </w:rPr>
              <w:t>27</w:t>
            </w:r>
          </w:p>
        </w:tc>
        <w:tc>
          <w:tcPr>
            <w:tcW w:w="2955" w:type="dxa"/>
          </w:tcPr>
          <w:p w14:paraId="7CDA93CC" w14:textId="77777777" w:rsidR="0058791C" w:rsidRPr="006700A0" w:rsidRDefault="00BA7600">
            <w:pPr>
              <w:pStyle w:val="TableParagraph"/>
              <w:spacing w:line="214" w:lineRule="exact"/>
              <w:ind w:left="52"/>
              <w:rPr>
                <w:sz w:val="20"/>
                <w:lang w:val="ru-RU"/>
              </w:rPr>
            </w:pPr>
            <w:r w:rsidRPr="006700A0">
              <w:rPr>
                <w:sz w:val="20"/>
                <w:lang w:val="ru-RU"/>
              </w:rPr>
              <w:t>Дистанционная</w:t>
            </w:r>
            <w:r w:rsidRPr="006700A0">
              <w:rPr>
                <w:spacing w:val="-4"/>
                <w:sz w:val="20"/>
                <w:lang w:val="ru-RU"/>
              </w:rPr>
              <w:t xml:space="preserve"> </w:t>
            </w:r>
            <w:r w:rsidRPr="006700A0">
              <w:rPr>
                <w:sz w:val="20"/>
                <w:lang w:val="ru-RU"/>
              </w:rPr>
              <w:t>лучевая</w:t>
            </w:r>
            <w:r w:rsidRPr="006700A0">
              <w:rPr>
                <w:spacing w:val="-4"/>
                <w:sz w:val="20"/>
                <w:lang w:val="ru-RU"/>
              </w:rPr>
              <w:t xml:space="preserve"> </w:t>
            </w:r>
            <w:r w:rsidRPr="006700A0">
              <w:rPr>
                <w:spacing w:val="-2"/>
                <w:sz w:val="20"/>
                <w:lang w:val="ru-RU"/>
              </w:rPr>
              <w:t>терапия</w:t>
            </w:r>
          </w:p>
          <w:p w14:paraId="6864EDD8" w14:textId="77777777" w:rsidR="0058791C" w:rsidRPr="006700A0" w:rsidRDefault="00BA7600">
            <w:pPr>
              <w:pStyle w:val="TableParagraph"/>
              <w:ind w:left="52"/>
              <w:rPr>
                <w:sz w:val="20"/>
                <w:lang w:val="ru-RU"/>
              </w:rPr>
            </w:pPr>
            <w:r w:rsidRPr="006700A0">
              <w:rPr>
                <w:sz w:val="20"/>
                <w:lang w:val="ru-RU"/>
              </w:rPr>
              <w:t>в радиотерапевтических отделениях</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злокачественных </w:t>
            </w:r>
            <w:r w:rsidRPr="006700A0">
              <w:rPr>
                <w:spacing w:val="-2"/>
                <w:sz w:val="20"/>
                <w:lang w:val="ru-RU"/>
              </w:rPr>
              <w:t>новообразованиях</w:t>
            </w:r>
          </w:p>
        </w:tc>
        <w:tc>
          <w:tcPr>
            <w:tcW w:w="1710" w:type="dxa"/>
          </w:tcPr>
          <w:p w14:paraId="030577AD" w14:textId="77777777" w:rsidR="0058791C" w:rsidRPr="006700A0" w:rsidRDefault="00BA7600">
            <w:pPr>
              <w:pStyle w:val="TableParagraph"/>
              <w:spacing w:line="214" w:lineRule="exact"/>
              <w:ind w:left="52"/>
              <w:jc w:val="both"/>
              <w:rPr>
                <w:sz w:val="20"/>
                <w:lang w:val="ru-RU"/>
              </w:rPr>
            </w:pPr>
            <w:r>
              <w:rPr>
                <w:sz w:val="20"/>
              </w:rPr>
              <w:t>C</w:t>
            </w:r>
            <w:r w:rsidRPr="006700A0">
              <w:rPr>
                <w:sz w:val="20"/>
                <w:lang w:val="ru-RU"/>
              </w:rPr>
              <w:t>00</w:t>
            </w:r>
            <w:r w:rsidRPr="006700A0">
              <w:rPr>
                <w:spacing w:val="-3"/>
                <w:sz w:val="20"/>
                <w:lang w:val="ru-RU"/>
              </w:rPr>
              <w:t xml:space="preserve"> </w:t>
            </w:r>
            <w:r w:rsidRPr="006700A0">
              <w:rPr>
                <w:sz w:val="20"/>
                <w:lang w:val="ru-RU"/>
              </w:rPr>
              <w:t>-</w:t>
            </w:r>
            <w:r w:rsidRPr="006700A0">
              <w:rPr>
                <w:spacing w:val="-2"/>
                <w:sz w:val="20"/>
                <w:lang w:val="ru-RU"/>
              </w:rPr>
              <w:t xml:space="preserve"> </w:t>
            </w:r>
            <w:r>
              <w:rPr>
                <w:sz w:val="20"/>
              </w:rPr>
              <w:t>C</w:t>
            </w:r>
            <w:r w:rsidRPr="006700A0">
              <w:rPr>
                <w:sz w:val="20"/>
                <w:lang w:val="ru-RU"/>
              </w:rPr>
              <w:t>25,</w:t>
            </w:r>
            <w:r w:rsidRPr="006700A0">
              <w:rPr>
                <w:spacing w:val="-3"/>
                <w:sz w:val="20"/>
                <w:lang w:val="ru-RU"/>
              </w:rPr>
              <w:t xml:space="preserve"> </w:t>
            </w:r>
            <w:r>
              <w:rPr>
                <w:sz w:val="20"/>
              </w:rPr>
              <w:t>C</w:t>
            </w:r>
            <w:r w:rsidRPr="006700A0">
              <w:rPr>
                <w:sz w:val="20"/>
                <w:lang w:val="ru-RU"/>
              </w:rPr>
              <w:t>30</w:t>
            </w:r>
            <w:r w:rsidRPr="006700A0">
              <w:rPr>
                <w:spacing w:val="-2"/>
                <w:sz w:val="20"/>
                <w:lang w:val="ru-RU"/>
              </w:rPr>
              <w:t xml:space="preserve"> </w:t>
            </w:r>
            <w:r w:rsidRPr="006700A0">
              <w:rPr>
                <w:spacing w:val="-10"/>
                <w:sz w:val="20"/>
                <w:lang w:val="ru-RU"/>
              </w:rPr>
              <w:t>-</w:t>
            </w:r>
          </w:p>
          <w:p w14:paraId="03CCD329" w14:textId="77777777" w:rsidR="0058791C" w:rsidRPr="006700A0" w:rsidRDefault="00BA7600">
            <w:pPr>
              <w:pStyle w:val="TableParagraph"/>
              <w:ind w:left="52" w:right="394"/>
              <w:jc w:val="both"/>
              <w:rPr>
                <w:sz w:val="20"/>
                <w:lang w:val="ru-RU"/>
              </w:rPr>
            </w:pPr>
            <w:r>
              <w:rPr>
                <w:sz w:val="20"/>
              </w:rPr>
              <w:t>C</w:t>
            </w:r>
            <w:r w:rsidRPr="006700A0">
              <w:rPr>
                <w:sz w:val="20"/>
                <w:lang w:val="ru-RU"/>
              </w:rPr>
              <w:t>34,</w:t>
            </w:r>
            <w:r w:rsidRPr="006700A0">
              <w:rPr>
                <w:spacing w:val="-13"/>
                <w:sz w:val="20"/>
                <w:lang w:val="ru-RU"/>
              </w:rPr>
              <w:t xml:space="preserve"> </w:t>
            </w:r>
            <w:r>
              <w:rPr>
                <w:sz w:val="20"/>
              </w:rPr>
              <w:t>C</w:t>
            </w:r>
            <w:r w:rsidRPr="006700A0">
              <w:rPr>
                <w:sz w:val="20"/>
                <w:lang w:val="ru-RU"/>
              </w:rPr>
              <w:t>37,</w:t>
            </w:r>
            <w:r w:rsidRPr="006700A0">
              <w:rPr>
                <w:spacing w:val="-12"/>
                <w:sz w:val="20"/>
                <w:lang w:val="ru-RU"/>
              </w:rPr>
              <w:t xml:space="preserve"> </w:t>
            </w:r>
            <w:r>
              <w:rPr>
                <w:sz w:val="20"/>
              </w:rPr>
              <w:t>C</w:t>
            </w:r>
            <w:r w:rsidRPr="006700A0">
              <w:rPr>
                <w:sz w:val="20"/>
                <w:lang w:val="ru-RU"/>
              </w:rPr>
              <w:t xml:space="preserve">39, </w:t>
            </w:r>
            <w:r>
              <w:rPr>
                <w:sz w:val="20"/>
              </w:rPr>
              <w:t>C</w:t>
            </w:r>
            <w:r w:rsidRPr="006700A0">
              <w:rPr>
                <w:sz w:val="20"/>
                <w:lang w:val="ru-RU"/>
              </w:rPr>
              <w:t>40,</w:t>
            </w:r>
            <w:r w:rsidRPr="006700A0">
              <w:rPr>
                <w:spacing w:val="-13"/>
                <w:sz w:val="20"/>
                <w:lang w:val="ru-RU"/>
              </w:rPr>
              <w:t xml:space="preserve"> </w:t>
            </w:r>
            <w:r>
              <w:rPr>
                <w:sz w:val="20"/>
              </w:rPr>
              <w:t>C</w:t>
            </w:r>
            <w:r w:rsidRPr="006700A0">
              <w:rPr>
                <w:sz w:val="20"/>
                <w:lang w:val="ru-RU"/>
              </w:rPr>
              <w:t>41,</w:t>
            </w:r>
            <w:r w:rsidRPr="006700A0">
              <w:rPr>
                <w:spacing w:val="-12"/>
                <w:sz w:val="20"/>
                <w:lang w:val="ru-RU"/>
              </w:rPr>
              <w:t xml:space="preserve"> </w:t>
            </w:r>
            <w:r>
              <w:rPr>
                <w:sz w:val="20"/>
              </w:rPr>
              <w:t>C</w:t>
            </w:r>
            <w:r w:rsidRPr="006700A0">
              <w:rPr>
                <w:sz w:val="20"/>
                <w:lang w:val="ru-RU"/>
              </w:rPr>
              <w:t xml:space="preserve">44, </w:t>
            </w:r>
            <w:r>
              <w:rPr>
                <w:sz w:val="20"/>
              </w:rPr>
              <w:t>C</w:t>
            </w:r>
            <w:r w:rsidRPr="006700A0">
              <w:rPr>
                <w:sz w:val="20"/>
                <w:lang w:val="ru-RU"/>
              </w:rPr>
              <w:t>48,</w:t>
            </w:r>
            <w:r w:rsidRPr="006700A0">
              <w:rPr>
                <w:spacing w:val="-13"/>
                <w:sz w:val="20"/>
                <w:lang w:val="ru-RU"/>
              </w:rPr>
              <w:t xml:space="preserve"> </w:t>
            </w:r>
            <w:r>
              <w:rPr>
                <w:sz w:val="20"/>
              </w:rPr>
              <w:t>C</w:t>
            </w:r>
            <w:r w:rsidRPr="006700A0">
              <w:rPr>
                <w:sz w:val="20"/>
                <w:lang w:val="ru-RU"/>
              </w:rPr>
              <w:t>49,</w:t>
            </w:r>
            <w:r w:rsidRPr="006700A0">
              <w:rPr>
                <w:spacing w:val="-12"/>
                <w:sz w:val="20"/>
                <w:lang w:val="ru-RU"/>
              </w:rPr>
              <w:t xml:space="preserve"> </w:t>
            </w:r>
            <w:r>
              <w:rPr>
                <w:sz w:val="20"/>
              </w:rPr>
              <w:t>C</w:t>
            </w:r>
            <w:r w:rsidRPr="006700A0">
              <w:rPr>
                <w:sz w:val="20"/>
                <w:lang w:val="ru-RU"/>
              </w:rPr>
              <w:t xml:space="preserve">50, </w:t>
            </w:r>
            <w:r>
              <w:rPr>
                <w:sz w:val="20"/>
              </w:rPr>
              <w:t>C</w:t>
            </w:r>
            <w:r w:rsidRPr="006700A0">
              <w:rPr>
                <w:sz w:val="20"/>
                <w:lang w:val="ru-RU"/>
              </w:rPr>
              <w:t>51,</w:t>
            </w:r>
            <w:r w:rsidRPr="006700A0">
              <w:rPr>
                <w:spacing w:val="-13"/>
                <w:sz w:val="20"/>
                <w:lang w:val="ru-RU"/>
              </w:rPr>
              <w:t xml:space="preserve"> </w:t>
            </w:r>
            <w:r>
              <w:rPr>
                <w:sz w:val="20"/>
              </w:rPr>
              <w:t>C</w:t>
            </w:r>
            <w:r w:rsidRPr="006700A0">
              <w:rPr>
                <w:sz w:val="20"/>
                <w:lang w:val="ru-RU"/>
              </w:rPr>
              <w:t>55,</w:t>
            </w:r>
            <w:r w:rsidRPr="006700A0">
              <w:rPr>
                <w:spacing w:val="-12"/>
                <w:sz w:val="20"/>
                <w:lang w:val="ru-RU"/>
              </w:rPr>
              <w:t xml:space="preserve"> </w:t>
            </w:r>
            <w:r>
              <w:rPr>
                <w:sz w:val="20"/>
              </w:rPr>
              <w:t>C</w:t>
            </w:r>
            <w:r w:rsidRPr="006700A0">
              <w:rPr>
                <w:sz w:val="20"/>
                <w:lang w:val="ru-RU"/>
              </w:rPr>
              <w:t xml:space="preserve">60, </w:t>
            </w:r>
            <w:r>
              <w:rPr>
                <w:sz w:val="20"/>
              </w:rPr>
              <w:t>C</w:t>
            </w:r>
            <w:r w:rsidRPr="006700A0">
              <w:rPr>
                <w:sz w:val="20"/>
                <w:lang w:val="ru-RU"/>
              </w:rPr>
              <w:t>61,</w:t>
            </w:r>
            <w:r w:rsidRPr="006700A0">
              <w:rPr>
                <w:spacing w:val="-13"/>
                <w:sz w:val="20"/>
                <w:lang w:val="ru-RU"/>
              </w:rPr>
              <w:t xml:space="preserve"> </w:t>
            </w:r>
            <w:r>
              <w:rPr>
                <w:sz w:val="20"/>
              </w:rPr>
              <w:t>C</w:t>
            </w:r>
            <w:r w:rsidRPr="006700A0">
              <w:rPr>
                <w:sz w:val="20"/>
                <w:lang w:val="ru-RU"/>
              </w:rPr>
              <w:t>64,</w:t>
            </w:r>
            <w:r w:rsidRPr="006700A0">
              <w:rPr>
                <w:spacing w:val="-12"/>
                <w:sz w:val="20"/>
                <w:lang w:val="ru-RU"/>
              </w:rPr>
              <w:t xml:space="preserve"> </w:t>
            </w:r>
            <w:r>
              <w:rPr>
                <w:sz w:val="20"/>
              </w:rPr>
              <w:t>C</w:t>
            </w:r>
            <w:r w:rsidRPr="006700A0">
              <w:rPr>
                <w:sz w:val="20"/>
                <w:lang w:val="ru-RU"/>
              </w:rPr>
              <w:t xml:space="preserve">67, </w:t>
            </w:r>
            <w:r>
              <w:rPr>
                <w:sz w:val="20"/>
              </w:rPr>
              <w:t>C</w:t>
            </w:r>
            <w:r w:rsidRPr="006700A0">
              <w:rPr>
                <w:sz w:val="20"/>
                <w:lang w:val="ru-RU"/>
              </w:rPr>
              <w:t>68,</w:t>
            </w:r>
            <w:r w:rsidRPr="006700A0">
              <w:rPr>
                <w:spacing w:val="-13"/>
                <w:sz w:val="20"/>
                <w:lang w:val="ru-RU"/>
              </w:rPr>
              <w:t xml:space="preserve"> </w:t>
            </w:r>
            <w:r>
              <w:rPr>
                <w:sz w:val="20"/>
              </w:rPr>
              <w:t>C</w:t>
            </w:r>
            <w:r w:rsidRPr="006700A0">
              <w:rPr>
                <w:sz w:val="20"/>
                <w:lang w:val="ru-RU"/>
              </w:rPr>
              <w:t>73,</w:t>
            </w:r>
            <w:r w:rsidRPr="006700A0">
              <w:rPr>
                <w:spacing w:val="-12"/>
                <w:sz w:val="20"/>
                <w:lang w:val="ru-RU"/>
              </w:rPr>
              <w:t xml:space="preserve"> </w:t>
            </w:r>
            <w:r>
              <w:rPr>
                <w:sz w:val="20"/>
              </w:rPr>
              <w:t>C</w:t>
            </w:r>
            <w:r w:rsidRPr="006700A0">
              <w:rPr>
                <w:sz w:val="20"/>
                <w:lang w:val="ru-RU"/>
              </w:rPr>
              <w:t xml:space="preserve">74, </w:t>
            </w:r>
            <w:r>
              <w:rPr>
                <w:spacing w:val="-4"/>
                <w:sz w:val="20"/>
              </w:rPr>
              <w:t>C</w:t>
            </w:r>
            <w:r w:rsidRPr="006700A0">
              <w:rPr>
                <w:spacing w:val="-4"/>
                <w:sz w:val="20"/>
                <w:lang w:val="ru-RU"/>
              </w:rPr>
              <w:t>77</w:t>
            </w:r>
          </w:p>
        </w:tc>
        <w:tc>
          <w:tcPr>
            <w:tcW w:w="2955" w:type="dxa"/>
          </w:tcPr>
          <w:p w14:paraId="63CD7EEC"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5D8B08F4" w14:textId="77777777" w:rsidR="0058791C" w:rsidRPr="006700A0" w:rsidRDefault="00BA7600">
            <w:pPr>
              <w:pStyle w:val="TableParagraph"/>
              <w:spacing w:line="230" w:lineRule="atLeast"/>
              <w:ind w:left="52" w:right="85"/>
              <w:rPr>
                <w:sz w:val="20"/>
                <w:lang w:val="ru-RU"/>
              </w:rPr>
            </w:pPr>
            <w:r w:rsidRPr="006700A0">
              <w:rPr>
                <w:sz w:val="20"/>
                <w:lang w:val="ru-RU"/>
              </w:rPr>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w:t>
            </w:r>
            <w:r w:rsidRPr="006700A0">
              <w:rPr>
                <w:spacing w:val="-13"/>
                <w:sz w:val="20"/>
                <w:lang w:val="ru-RU"/>
              </w:rPr>
              <w:t xml:space="preserve"> </w:t>
            </w:r>
            <w:r w:rsidRPr="006700A0">
              <w:rPr>
                <w:sz w:val="20"/>
                <w:lang w:val="ru-RU"/>
              </w:rPr>
              <w:t>железы,</w:t>
            </w:r>
            <w:r w:rsidRPr="006700A0">
              <w:rPr>
                <w:spacing w:val="-12"/>
                <w:sz w:val="20"/>
                <w:lang w:val="ru-RU"/>
              </w:rPr>
              <w:t xml:space="preserve"> </w:t>
            </w:r>
            <w:r w:rsidRPr="006700A0">
              <w:rPr>
                <w:sz w:val="20"/>
                <w:lang w:val="ru-RU"/>
              </w:rPr>
              <w:t>толстой и прямой кишки, анального канала, печени, мочевого пузыря, надпочечников, почки, полового</w:t>
            </w:r>
            <w:r w:rsidRPr="006700A0">
              <w:rPr>
                <w:spacing w:val="-1"/>
                <w:sz w:val="20"/>
                <w:lang w:val="ru-RU"/>
              </w:rPr>
              <w:t xml:space="preserve"> </w:t>
            </w:r>
            <w:r w:rsidRPr="006700A0">
              <w:rPr>
                <w:sz w:val="20"/>
                <w:lang w:val="ru-RU"/>
              </w:rPr>
              <w:t>члена, предстательной железы, костей и суставных</w:t>
            </w:r>
          </w:p>
        </w:tc>
        <w:tc>
          <w:tcPr>
            <w:tcW w:w="1710" w:type="dxa"/>
          </w:tcPr>
          <w:p w14:paraId="39E35268" w14:textId="77777777" w:rsidR="0058791C" w:rsidRDefault="00BA7600">
            <w:pPr>
              <w:pStyle w:val="TableParagraph"/>
              <w:spacing w:line="214" w:lineRule="exact"/>
              <w:ind w:left="52"/>
              <w:rPr>
                <w:sz w:val="20"/>
              </w:rPr>
            </w:pPr>
            <w:r>
              <w:rPr>
                <w:spacing w:val="-2"/>
                <w:sz w:val="20"/>
              </w:rPr>
              <w:t>терапевтическое</w:t>
            </w:r>
          </w:p>
          <w:p w14:paraId="60DD2A7C" w14:textId="77777777" w:rsidR="0058791C" w:rsidRDefault="00BA7600">
            <w:pPr>
              <w:pStyle w:val="TableParagraph"/>
              <w:ind w:left="52"/>
              <w:rPr>
                <w:sz w:val="20"/>
              </w:rPr>
            </w:pPr>
            <w:r>
              <w:rPr>
                <w:spacing w:val="-2"/>
                <w:sz w:val="20"/>
              </w:rPr>
              <w:t>лечение</w:t>
            </w:r>
          </w:p>
        </w:tc>
        <w:tc>
          <w:tcPr>
            <w:tcW w:w="3540" w:type="dxa"/>
          </w:tcPr>
          <w:p w14:paraId="1FB3B48F"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4C229FCD" w14:textId="77777777" w:rsidR="0058791C" w:rsidRPr="00B572D9" w:rsidRDefault="00BA7600">
            <w:pPr>
              <w:pStyle w:val="TableParagraph"/>
              <w:ind w:left="52"/>
              <w:rPr>
                <w:sz w:val="20"/>
                <w:lang w:val="ru-RU"/>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z w:val="20"/>
                <w:lang w:val="ru-RU"/>
              </w:rPr>
              <w:t>,</w:t>
            </w:r>
            <w:r w:rsidRPr="006700A0">
              <w:rPr>
                <w:spacing w:val="-9"/>
                <w:sz w:val="20"/>
                <w:lang w:val="ru-RU"/>
              </w:rPr>
              <w:t xml:space="preserve"> </w:t>
            </w:r>
            <w:r w:rsidRPr="006700A0">
              <w:rPr>
                <w:sz w:val="20"/>
                <w:lang w:val="ru-RU"/>
              </w:rPr>
              <w:t>стереотаксическая</w:t>
            </w:r>
            <w:r w:rsidRPr="006700A0">
              <w:rPr>
                <w:spacing w:val="-9"/>
                <w:sz w:val="20"/>
                <w:lang w:val="ru-RU"/>
              </w:rPr>
              <w:t xml:space="preserve"> </w:t>
            </w:r>
            <w:r w:rsidRPr="006700A0">
              <w:rPr>
                <w:sz w:val="20"/>
                <w:lang w:val="ru-RU"/>
              </w:rPr>
              <w:t>(70</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99</w:t>
            </w:r>
            <w:r w:rsidRPr="006700A0">
              <w:rPr>
                <w:spacing w:val="-8"/>
                <w:sz w:val="20"/>
                <w:lang w:val="ru-RU"/>
              </w:rPr>
              <w:t xml:space="preserve"> </w:t>
            </w:r>
            <w:r w:rsidRPr="006700A0">
              <w:rPr>
                <w:sz w:val="20"/>
                <w:lang w:val="ru-RU"/>
              </w:rPr>
              <w:t>Гр). Радиомодификация. Компьютерно- томографическая и (или) магнитно- резонансная топометрия. 3</w:t>
            </w:r>
            <w:r>
              <w:rPr>
                <w:sz w:val="20"/>
              </w:rPr>
              <w:t>D</w:t>
            </w:r>
            <w:r w:rsidRPr="006700A0">
              <w:rPr>
                <w:sz w:val="20"/>
                <w:lang w:val="ru-RU"/>
              </w:rPr>
              <w:t xml:space="preserve"> - 4</w:t>
            </w:r>
            <w:r>
              <w:rPr>
                <w:sz w:val="20"/>
              </w:rPr>
              <w:t>D</w:t>
            </w:r>
            <w:r w:rsidRPr="006700A0">
              <w:rPr>
                <w:sz w:val="20"/>
                <w:lang w:val="ru-RU"/>
              </w:rPr>
              <w:t xml:space="preserve"> планирование. </w:t>
            </w:r>
            <w:r w:rsidRPr="00B572D9">
              <w:rPr>
                <w:sz w:val="20"/>
                <w:lang w:val="ru-RU"/>
              </w:rPr>
              <w:t>Фиксирующие устройства. Объемная визуализация мишени. Синхронизация дыхания</w:t>
            </w:r>
          </w:p>
        </w:tc>
        <w:tc>
          <w:tcPr>
            <w:tcW w:w="1830" w:type="dxa"/>
          </w:tcPr>
          <w:p w14:paraId="67594ABF" w14:textId="77777777" w:rsidR="0058791C" w:rsidRDefault="00BA7600">
            <w:pPr>
              <w:pStyle w:val="TableParagraph"/>
              <w:spacing w:line="214" w:lineRule="exact"/>
              <w:ind w:left="150" w:right="179"/>
              <w:jc w:val="center"/>
              <w:rPr>
                <w:sz w:val="20"/>
              </w:rPr>
            </w:pPr>
            <w:r>
              <w:rPr>
                <w:sz w:val="20"/>
              </w:rPr>
              <w:t xml:space="preserve">361 </w:t>
            </w:r>
            <w:r>
              <w:rPr>
                <w:spacing w:val="-2"/>
                <w:sz w:val="20"/>
              </w:rPr>
              <w:t>834,36</w:t>
            </w:r>
          </w:p>
        </w:tc>
      </w:tr>
    </w:tbl>
    <w:p w14:paraId="68DC461A" w14:textId="77777777" w:rsidR="0058791C" w:rsidRDefault="0058791C">
      <w:pPr>
        <w:spacing w:line="214" w:lineRule="exact"/>
        <w:jc w:val="center"/>
        <w:rPr>
          <w:sz w:val="20"/>
        </w:rPr>
        <w:sectPr w:rsidR="0058791C">
          <w:pgSz w:w="16840" w:h="11900" w:orient="landscape"/>
          <w:pgMar w:top="960" w:right="460" w:bottom="110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C7A32C8" w14:textId="77777777">
        <w:trPr>
          <w:trHeight w:val="210"/>
        </w:trPr>
        <w:tc>
          <w:tcPr>
            <w:tcW w:w="990" w:type="dxa"/>
          </w:tcPr>
          <w:p w14:paraId="657A3992"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CFF85FC" w14:textId="77777777" w:rsidR="0058791C" w:rsidRDefault="00BA7600">
            <w:pPr>
              <w:pStyle w:val="TableParagraph"/>
              <w:spacing w:line="190" w:lineRule="exact"/>
              <w:ind w:right="14"/>
              <w:jc w:val="center"/>
              <w:rPr>
                <w:b/>
                <w:sz w:val="18"/>
              </w:rPr>
            </w:pPr>
            <w:r>
              <w:rPr>
                <w:b/>
                <w:sz w:val="18"/>
              </w:rPr>
              <w:t>2</w:t>
            </w:r>
          </w:p>
        </w:tc>
        <w:tc>
          <w:tcPr>
            <w:tcW w:w="1710" w:type="dxa"/>
          </w:tcPr>
          <w:p w14:paraId="11C3D643" w14:textId="77777777" w:rsidR="0058791C" w:rsidRDefault="00BA7600">
            <w:pPr>
              <w:pStyle w:val="TableParagraph"/>
              <w:spacing w:line="190" w:lineRule="exact"/>
              <w:ind w:right="29"/>
              <w:jc w:val="center"/>
              <w:rPr>
                <w:b/>
                <w:sz w:val="18"/>
              </w:rPr>
            </w:pPr>
            <w:r>
              <w:rPr>
                <w:b/>
                <w:sz w:val="18"/>
              </w:rPr>
              <w:t>3</w:t>
            </w:r>
          </w:p>
        </w:tc>
        <w:tc>
          <w:tcPr>
            <w:tcW w:w="2955" w:type="dxa"/>
          </w:tcPr>
          <w:p w14:paraId="20FF8748" w14:textId="77777777" w:rsidR="0058791C" w:rsidRDefault="00BA7600">
            <w:pPr>
              <w:pStyle w:val="TableParagraph"/>
              <w:spacing w:line="190" w:lineRule="exact"/>
              <w:ind w:right="14"/>
              <w:jc w:val="center"/>
              <w:rPr>
                <w:b/>
                <w:sz w:val="18"/>
              </w:rPr>
            </w:pPr>
            <w:r>
              <w:rPr>
                <w:b/>
                <w:sz w:val="18"/>
              </w:rPr>
              <w:t>4</w:t>
            </w:r>
          </w:p>
        </w:tc>
        <w:tc>
          <w:tcPr>
            <w:tcW w:w="1710" w:type="dxa"/>
          </w:tcPr>
          <w:p w14:paraId="05F59ED1" w14:textId="77777777" w:rsidR="0058791C" w:rsidRDefault="00BA7600">
            <w:pPr>
              <w:pStyle w:val="TableParagraph"/>
              <w:spacing w:line="190" w:lineRule="exact"/>
              <w:ind w:right="29"/>
              <w:jc w:val="center"/>
              <w:rPr>
                <w:b/>
                <w:sz w:val="18"/>
              </w:rPr>
            </w:pPr>
            <w:r>
              <w:rPr>
                <w:b/>
                <w:sz w:val="18"/>
              </w:rPr>
              <w:t>5</w:t>
            </w:r>
          </w:p>
        </w:tc>
        <w:tc>
          <w:tcPr>
            <w:tcW w:w="3540" w:type="dxa"/>
          </w:tcPr>
          <w:p w14:paraId="3ADA5A3E" w14:textId="77777777" w:rsidR="0058791C" w:rsidRDefault="00BA7600">
            <w:pPr>
              <w:pStyle w:val="TableParagraph"/>
              <w:spacing w:line="190" w:lineRule="exact"/>
              <w:ind w:right="29"/>
              <w:jc w:val="center"/>
              <w:rPr>
                <w:b/>
                <w:sz w:val="18"/>
              </w:rPr>
            </w:pPr>
            <w:r>
              <w:rPr>
                <w:b/>
                <w:sz w:val="18"/>
              </w:rPr>
              <w:t>6</w:t>
            </w:r>
          </w:p>
        </w:tc>
        <w:tc>
          <w:tcPr>
            <w:tcW w:w="1830" w:type="dxa"/>
          </w:tcPr>
          <w:p w14:paraId="65C4DDB4" w14:textId="77777777" w:rsidR="0058791C" w:rsidRDefault="00BA7600">
            <w:pPr>
              <w:pStyle w:val="TableParagraph"/>
              <w:spacing w:line="190" w:lineRule="exact"/>
              <w:ind w:right="29"/>
              <w:jc w:val="center"/>
              <w:rPr>
                <w:b/>
                <w:sz w:val="18"/>
              </w:rPr>
            </w:pPr>
            <w:r>
              <w:rPr>
                <w:b/>
                <w:sz w:val="18"/>
              </w:rPr>
              <w:t>7</w:t>
            </w:r>
          </w:p>
        </w:tc>
      </w:tr>
      <w:tr w:rsidR="0058791C" w14:paraId="35B99095" w14:textId="77777777">
        <w:trPr>
          <w:trHeight w:val="1605"/>
        </w:trPr>
        <w:tc>
          <w:tcPr>
            <w:tcW w:w="990" w:type="dxa"/>
            <w:vMerge w:val="restart"/>
          </w:tcPr>
          <w:p w14:paraId="06FB0E2F" w14:textId="77777777" w:rsidR="0058791C" w:rsidRDefault="0058791C">
            <w:pPr>
              <w:pStyle w:val="TableParagraph"/>
              <w:rPr>
                <w:sz w:val="20"/>
              </w:rPr>
            </w:pPr>
          </w:p>
        </w:tc>
        <w:tc>
          <w:tcPr>
            <w:tcW w:w="2955" w:type="dxa"/>
            <w:vMerge w:val="restart"/>
          </w:tcPr>
          <w:p w14:paraId="685BC749" w14:textId="77777777" w:rsidR="0058791C" w:rsidRDefault="0058791C">
            <w:pPr>
              <w:pStyle w:val="TableParagraph"/>
              <w:rPr>
                <w:sz w:val="20"/>
              </w:rPr>
            </w:pPr>
          </w:p>
        </w:tc>
        <w:tc>
          <w:tcPr>
            <w:tcW w:w="1710" w:type="dxa"/>
          </w:tcPr>
          <w:p w14:paraId="23F92DCA" w14:textId="77777777" w:rsidR="0058791C" w:rsidRDefault="0058791C">
            <w:pPr>
              <w:pStyle w:val="TableParagraph"/>
              <w:rPr>
                <w:sz w:val="20"/>
              </w:rPr>
            </w:pPr>
          </w:p>
        </w:tc>
        <w:tc>
          <w:tcPr>
            <w:tcW w:w="2955" w:type="dxa"/>
          </w:tcPr>
          <w:p w14:paraId="295E51EF" w14:textId="77777777" w:rsidR="0058791C" w:rsidRPr="006700A0" w:rsidRDefault="00BA7600">
            <w:pPr>
              <w:pStyle w:val="TableParagraph"/>
              <w:spacing w:line="214" w:lineRule="exact"/>
              <w:ind w:left="52"/>
              <w:rPr>
                <w:sz w:val="20"/>
                <w:lang w:val="ru-RU"/>
              </w:rPr>
            </w:pPr>
            <w:r w:rsidRPr="006700A0">
              <w:rPr>
                <w:sz w:val="20"/>
                <w:lang w:val="ru-RU"/>
              </w:rPr>
              <w:t>хрящей,</w:t>
            </w:r>
            <w:r w:rsidRPr="006700A0">
              <w:rPr>
                <w:spacing w:val="-3"/>
                <w:sz w:val="20"/>
                <w:lang w:val="ru-RU"/>
              </w:rPr>
              <w:t xml:space="preserve"> </w:t>
            </w:r>
            <w:r w:rsidRPr="006700A0">
              <w:rPr>
                <w:sz w:val="20"/>
                <w:lang w:val="ru-RU"/>
              </w:rPr>
              <w:t>кожи,</w:t>
            </w:r>
            <w:r w:rsidRPr="006700A0">
              <w:rPr>
                <w:spacing w:val="-3"/>
                <w:sz w:val="20"/>
                <w:lang w:val="ru-RU"/>
              </w:rPr>
              <w:t xml:space="preserve"> </w:t>
            </w:r>
            <w:r w:rsidRPr="006700A0">
              <w:rPr>
                <w:sz w:val="20"/>
                <w:lang w:val="ru-RU"/>
              </w:rPr>
              <w:t>мягких</w:t>
            </w:r>
            <w:r w:rsidRPr="006700A0">
              <w:rPr>
                <w:spacing w:val="-3"/>
                <w:sz w:val="20"/>
                <w:lang w:val="ru-RU"/>
              </w:rPr>
              <w:t xml:space="preserve"> </w:t>
            </w:r>
            <w:r w:rsidRPr="006700A0">
              <w:rPr>
                <w:spacing w:val="-2"/>
                <w:sz w:val="20"/>
                <w:lang w:val="ru-RU"/>
              </w:rPr>
              <w:t>тканей</w:t>
            </w:r>
          </w:p>
          <w:p w14:paraId="227A1677" w14:textId="77777777" w:rsidR="0058791C" w:rsidRDefault="00BA7600">
            <w:pPr>
              <w:pStyle w:val="TableParagraph"/>
              <w:ind w:left="52" w:right="147"/>
              <w:rPr>
                <w:sz w:val="20"/>
              </w:rPr>
            </w:pPr>
            <w:r w:rsidRPr="006700A0">
              <w:rPr>
                <w:sz w:val="20"/>
                <w:lang w:val="ru-RU"/>
              </w:rPr>
              <w:t>(</w:t>
            </w:r>
            <w:r>
              <w:rPr>
                <w:sz w:val="20"/>
              </w:rPr>
              <w:t>T</w:t>
            </w:r>
            <w:r w:rsidRPr="006700A0">
              <w:rPr>
                <w:sz w:val="20"/>
                <w:lang w:val="ru-RU"/>
              </w:rPr>
              <w:t>1-4</w:t>
            </w:r>
            <w:r>
              <w:rPr>
                <w:sz w:val="20"/>
              </w:rPr>
              <w:t>N</w:t>
            </w:r>
            <w:r w:rsidRPr="006700A0">
              <w:rPr>
                <w:sz w:val="20"/>
                <w:lang w:val="ru-RU"/>
              </w:rPr>
              <w:t xml:space="preserve"> любая </w:t>
            </w:r>
            <w:r>
              <w:rPr>
                <w:sz w:val="20"/>
              </w:rPr>
              <w:t>M</w:t>
            </w:r>
            <w:r w:rsidRPr="006700A0">
              <w:rPr>
                <w:sz w:val="20"/>
                <w:lang w:val="ru-RU"/>
              </w:rPr>
              <w:t xml:space="preserve">0), локализованные и </w:t>
            </w:r>
            <w:r w:rsidRPr="006700A0">
              <w:rPr>
                <w:spacing w:val="-2"/>
                <w:sz w:val="20"/>
                <w:lang w:val="ru-RU"/>
              </w:rPr>
              <w:t xml:space="preserve">местнораспространенные </w:t>
            </w:r>
            <w:r w:rsidRPr="006700A0">
              <w:rPr>
                <w:sz w:val="20"/>
                <w:lang w:val="ru-RU"/>
              </w:rPr>
              <w:t>формы.</w:t>
            </w:r>
            <w:r w:rsidRPr="006700A0">
              <w:rPr>
                <w:spacing w:val="-13"/>
                <w:sz w:val="20"/>
                <w:lang w:val="ru-RU"/>
              </w:rPr>
              <w:t xml:space="preserve"> </w:t>
            </w:r>
            <w:r>
              <w:rPr>
                <w:sz w:val="20"/>
              </w:rPr>
              <w:t>Вторичное</w:t>
            </w:r>
            <w:r>
              <w:rPr>
                <w:spacing w:val="-12"/>
                <w:sz w:val="20"/>
              </w:rPr>
              <w:t xml:space="preserve"> </w:t>
            </w:r>
            <w:r>
              <w:rPr>
                <w:sz w:val="20"/>
              </w:rPr>
              <w:t xml:space="preserve">поражение </w:t>
            </w:r>
            <w:r>
              <w:rPr>
                <w:spacing w:val="-2"/>
                <w:sz w:val="20"/>
              </w:rPr>
              <w:t>лимфоузлов</w:t>
            </w:r>
          </w:p>
        </w:tc>
        <w:tc>
          <w:tcPr>
            <w:tcW w:w="1710" w:type="dxa"/>
          </w:tcPr>
          <w:p w14:paraId="40BCA880" w14:textId="77777777" w:rsidR="0058791C" w:rsidRDefault="0058791C">
            <w:pPr>
              <w:pStyle w:val="TableParagraph"/>
              <w:rPr>
                <w:sz w:val="20"/>
              </w:rPr>
            </w:pPr>
          </w:p>
        </w:tc>
        <w:tc>
          <w:tcPr>
            <w:tcW w:w="3540" w:type="dxa"/>
          </w:tcPr>
          <w:p w14:paraId="2099051A" w14:textId="77777777" w:rsidR="0058791C" w:rsidRDefault="0058791C">
            <w:pPr>
              <w:pStyle w:val="TableParagraph"/>
              <w:rPr>
                <w:sz w:val="20"/>
              </w:rPr>
            </w:pPr>
          </w:p>
        </w:tc>
        <w:tc>
          <w:tcPr>
            <w:tcW w:w="1830" w:type="dxa"/>
            <w:vMerge w:val="restart"/>
          </w:tcPr>
          <w:p w14:paraId="29657EAE" w14:textId="77777777" w:rsidR="0058791C" w:rsidRDefault="0058791C">
            <w:pPr>
              <w:pStyle w:val="TableParagraph"/>
              <w:rPr>
                <w:sz w:val="20"/>
              </w:rPr>
            </w:pPr>
          </w:p>
        </w:tc>
      </w:tr>
      <w:tr w:rsidR="0058791C" w:rsidRPr="00B572D9" w14:paraId="4F0C4061" w14:textId="77777777">
        <w:trPr>
          <w:trHeight w:val="2295"/>
        </w:trPr>
        <w:tc>
          <w:tcPr>
            <w:tcW w:w="990" w:type="dxa"/>
            <w:vMerge/>
            <w:tcBorders>
              <w:top w:val="nil"/>
            </w:tcBorders>
          </w:tcPr>
          <w:p w14:paraId="2AEC86E3" w14:textId="77777777" w:rsidR="0058791C" w:rsidRDefault="0058791C">
            <w:pPr>
              <w:rPr>
                <w:sz w:val="2"/>
                <w:szCs w:val="2"/>
              </w:rPr>
            </w:pPr>
          </w:p>
        </w:tc>
        <w:tc>
          <w:tcPr>
            <w:tcW w:w="2955" w:type="dxa"/>
            <w:vMerge/>
            <w:tcBorders>
              <w:top w:val="nil"/>
            </w:tcBorders>
          </w:tcPr>
          <w:p w14:paraId="4EFF7560" w14:textId="77777777" w:rsidR="0058791C" w:rsidRDefault="0058791C">
            <w:pPr>
              <w:rPr>
                <w:sz w:val="2"/>
                <w:szCs w:val="2"/>
              </w:rPr>
            </w:pPr>
          </w:p>
        </w:tc>
        <w:tc>
          <w:tcPr>
            <w:tcW w:w="1710" w:type="dxa"/>
          </w:tcPr>
          <w:p w14:paraId="3946C595" w14:textId="77777777" w:rsidR="0058791C" w:rsidRDefault="00BA7600">
            <w:pPr>
              <w:pStyle w:val="TableParagraph"/>
              <w:ind w:left="52" w:right="54"/>
              <w:rPr>
                <w:sz w:val="20"/>
              </w:rPr>
            </w:pPr>
            <w:r>
              <w:rPr>
                <w:sz w:val="20"/>
              </w:rPr>
              <w:t>C51,</w:t>
            </w:r>
            <w:r>
              <w:rPr>
                <w:spacing w:val="-13"/>
                <w:sz w:val="20"/>
              </w:rPr>
              <w:t xml:space="preserve"> </w:t>
            </w:r>
            <w:r>
              <w:rPr>
                <w:sz w:val="20"/>
              </w:rPr>
              <w:t>C52,</w:t>
            </w:r>
            <w:r>
              <w:rPr>
                <w:spacing w:val="-12"/>
                <w:sz w:val="20"/>
              </w:rPr>
              <w:t xml:space="preserve"> </w:t>
            </w:r>
            <w:r>
              <w:rPr>
                <w:sz w:val="20"/>
              </w:rPr>
              <w:t>C53, C54, C55</w:t>
            </w:r>
          </w:p>
        </w:tc>
        <w:tc>
          <w:tcPr>
            <w:tcW w:w="2955" w:type="dxa"/>
          </w:tcPr>
          <w:p w14:paraId="6B16B992" w14:textId="77777777" w:rsidR="0058791C" w:rsidRPr="006700A0" w:rsidRDefault="00BA7600">
            <w:pPr>
              <w:pStyle w:val="TableParagraph"/>
              <w:ind w:left="52" w:right="135"/>
              <w:rPr>
                <w:sz w:val="20"/>
                <w:lang w:val="ru-RU"/>
              </w:rPr>
            </w:pPr>
            <w:r w:rsidRPr="006700A0">
              <w:rPr>
                <w:spacing w:val="-2"/>
                <w:sz w:val="20"/>
                <w:lang w:val="ru-RU"/>
              </w:rPr>
              <w:t xml:space="preserve">интраэпителиальные, </w:t>
            </w:r>
            <w:r w:rsidRPr="006700A0">
              <w:rPr>
                <w:sz w:val="20"/>
                <w:lang w:val="ru-RU"/>
              </w:rPr>
              <w:t>микроинвазивные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инвазивные </w:t>
            </w:r>
            <w:r w:rsidRPr="006700A0">
              <w:rPr>
                <w:spacing w:val="-2"/>
                <w:sz w:val="20"/>
                <w:lang w:val="ru-RU"/>
              </w:rPr>
              <w:t xml:space="preserve">злокачественные </w:t>
            </w:r>
            <w:r w:rsidRPr="006700A0">
              <w:rPr>
                <w:sz w:val="20"/>
                <w:lang w:val="ru-RU"/>
              </w:rPr>
              <w:t>новообразования вульвы, влагалища, шейки и тела матки (</w:t>
            </w:r>
            <w:r>
              <w:rPr>
                <w:sz w:val="20"/>
              </w:rPr>
              <w:t>T</w:t>
            </w:r>
            <w:r w:rsidRPr="006700A0">
              <w:rPr>
                <w:sz w:val="20"/>
                <w:lang w:val="ru-RU"/>
              </w:rPr>
              <w:t>0-4</w:t>
            </w:r>
            <w:r>
              <w:rPr>
                <w:sz w:val="20"/>
              </w:rPr>
              <w:t>N</w:t>
            </w:r>
            <w:r w:rsidRPr="006700A0">
              <w:rPr>
                <w:sz w:val="20"/>
                <w:lang w:val="ru-RU"/>
              </w:rPr>
              <w:t>0-1</w:t>
            </w:r>
            <w:r>
              <w:rPr>
                <w:sz w:val="20"/>
              </w:rPr>
              <w:t>M</w:t>
            </w:r>
            <w:r w:rsidRPr="006700A0">
              <w:rPr>
                <w:sz w:val="20"/>
                <w:lang w:val="ru-RU"/>
              </w:rPr>
              <w:t xml:space="preserve">0-1), в том числе с метастазированием в параортальные или паховые </w:t>
            </w:r>
            <w:r w:rsidRPr="006700A0">
              <w:rPr>
                <w:spacing w:val="-2"/>
                <w:sz w:val="20"/>
                <w:lang w:val="ru-RU"/>
              </w:rPr>
              <w:t>лимфоузлы</w:t>
            </w:r>
          </w:p>
        </w:tc>
        <w:tc>
          <w:tcPr>
            <w:tcW w:w="1710" w:type="dxa"/>
          </w:tcPr>
          <w:p w14:paraId="61DA0B13" w14:textId="77777777" w:rsidR="0058791C" w:rsidRDefault="00BA7600">
            <w:pPr>
              <w:pStyle w:val="TableParagraph"/>
              <w:ind w:left="52"/>
              <w:rPr>
                <w:sz w:val="20"/>
              </w:rPr>
            </w:pPr>
            <w:r>
              <w:rPr>
                <w:spacing w:val="-2"/>
                <w:sz w:val="20"/>
              </w:rPr>
              <w:t>терапевтическое лечение</w:t>
            </w:r>
          </w:p>
        </w:tc>
        <w:tc>
          <w:tcPr>
            <w:tcW w:w="3540" w:type="dxa"/>
          </w:tcPr>
          <w:p w14:paraId="04E7CD9E" w14:textId="77777777" w:rsidR="0058791C" w:rsidRPr="00B572D9" w:rsidRDefault="00BA7600">
            <w:pPr>
              <w:pStyle w:val="TableParagraph"/>
              <w:ind w:left="52" w:right="45"/>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(70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99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sidRPr="006700A0">
              <w:rPr>
                <w:sz w:val="20"/>
                <w:lang w:val="ru-RU"/>
              </w:rPr>
              <w:t>3</w:t>
            </w:r>
            <w:r>
              <w:rPr>
                <w:sz w:val="20"/>
              </w:rPr>
              <w:t>D</w:t>
            </w:r>
            <w:r w:rsidRPr="006700A0">
              <w:rPr>
                <w:spacing w:val="-13"/>
                <w:sz w:val="20"/>
                <w:lang w:val="ru-RU"/>
              </w:rPr>
              <w:t xml:space="preserve"> </w:t>
            </w:r>
            <w:r w:rsidRPr="006700A0">
              <w:rPr>
                <w:sz w:val="20"/>
                <w:lang w:val="ru-RU"/>
              </w:rPr>
              <w:t>- 4</w:t>
            </w:r>
            <w:r>
              <w:rPr>
                <w:sz w:val="20"/>
              </w:rPr>
              <w:t>D</w:t>
            </w:r>
            <w:r w:rsidRPr="006700A0">
              <w:rPr>
                <w:sz w:val="20"/>
                <w:lang w:val="ru-RU"/>
              </w:rPr>
              <w:t xml:space="preserve"> планирование. </w:t>
            </w:r>
            <w:r w:rsidRPr="00B572D9">
              <w:rPr>
                <w:sz w:val="20"/>
                <w:lang w:val="ru-RU"/>
              </w:rPr>
              <w:t xml:space="preserve">Фиксирующие устройства. Объемная визуализация </w:t>
            </w:r>
            <w:r w:rsidRPr="00B572D9">
              <w:rPr>
                <w:spacing w:val="-2"/>
                <w:sz w:val="20"/>
                <w:lang w:val="ru-RU"/>
              </w:rPr>
              <w:t>мишени</w:t>
            </w:r>
          </w:p>
        </w:tc>
        <w:tc>
          <w:tcPr>
            <w:tcW w:w="1830" w:type="dxa"/>
            <w:vMerge/>
            <w:tcBorders>
              <w:top w:val="nil"/>
            </w:tcBorders>
          </w:tcPr>
          <w:p w14:paraId="4BC7E796" w14:textId="77777777" w:rsidR="0058791C" w:rsidRPr="00B572D9" w:rsidRDefault="0058791C">
            <w:pPr>
              <w:rPr>
                <w:sz w:val="2"/>
                <w:szCs w:val="2"/>
                <w:lang w:val="ru-RU"/>
              </w:rPr>
            </w:pPr>
          </w:p>
        </w:tc>
      </w:tr>
      <w:tr w:rsidR="0058791C" w:rsidRPr="00B572D9" w14:paraId="20891E2A" w14:textId="77777777">
        <w:trPr>
          <w:trHeight w:val="2070"/>
        </w:trPr>
        <w:tc>
          <w:tcPr>
            <w:tcW w:w="990" w:type="dxa"/>
            <w:vMerge/>
            <w:tcBorders>
              <w:top w:val="nil"/>
            </w:tcBorders>
          </w:tcPr>
          <w:p w14:paraId="240EAFBE" w14:textId="77777777" w:rsidR="0058791C" w:rsidRPr="00B572D9" w:rsidRDefault="0058791C">
            <w:pPr>
              <w:rPr>
                <w:sz w:val="2"/>
                <w:szCs w:val="2"/>
                <w:lang w:val="ru-RU"/>
              </w:rPr>
            </w:pPr>
          </w:p>
        </w:tc>
        <w:tc>
          <w:tcPr>
            <w:tcW w:w="2955" w:type="dxa"/>
            <w:vMerge/>
            <w:tcBorders>
              <w:top w:val="nil"/>
            </w:tcBorders>
          </w:tcPr>
          <w:p w14:paraId="6278D214" w14:textId="77777777" w:rsidR="0058791C" w:rsidRPr="00B572D9" w:rsidRDefault="0058791C">
            <w:pPr>
              <w:rPr>
                <w:sz w:val="2"/>
                <w:szCs w:val="2"/>
                <w:lang w:val="ru-RU"/>
              </w:rPr>
            </w:pPr>
          </w:p>
        </w:tc>
        <w:tc>
          <w:tcPr>
            <w:tcW w:w="1710" w:type="dxa"/>
          </w:tcPr>
          <w:p w14:paraId="50204319" w14:textId="77777777" w:rsidR="0058791C" w:rsidRDefault="00BA7600">
            <w:pPr>
              <w:pStyle w:val="TableParagraph"/>
              <w:spacing w:line="229" w:lineRule="exact"/>
              <w:ind w:left="52"/>
              <w:rPr>
                <w:sz w:val="20"/>
              </w:rPr>
            </w:pPr>
            <w:r>
              <w:rPr>
                <w:spacing w:val="-5"/>
                <w:sz w:val="20"/>
              </w:rPr>
              <w:t>C56</w:t>
            </w:r>
          </w:p>
        </w:tc>
        <w:tc>
          <w:tcPr>
            <w:tcW w:w="2955" w:type="dxa"/>
          </w:tcPr>
          <w:p w14:paraId="00BAFD43" w14:textId="77777777" w:rsidR="0058791C" w:rsidRPr="006700A0" w:rsidRDefault="00BA7600">
            <w:pPr>
              <w:pStyle w:val="TableParagraph"/>
              <w:ind w:left="52" w:right="111"/>
              <w:rPr>
                <w:sz w:val="20"/>
                <w:lang w:val="ru-RU"/>
              </w:rPr>
            </w:pPr>
            <w:r w:rsidRPr="006700A0">
              <w:rPr>
                <w:spacing w:val="-2"/>
                <w:sz w:val="20"/>
                <w:lang w:val="ru-RU"/>
              </w:rPr>
              <w:t xml:space="preserve">злокачественные </w:t>
            </w:r>
            <w:r w:rsidRPr="006700A0">
              <w:rPr>
                <w:sz w:val="20"/>
                <w:lang w:val="ru-RU"/>
              </w:rPr>
              <w:t>новообразования яичников. Локальный</w:t>
            </w:r>
            <w:r w:rsidRPr="006700A0">
              <w:rPr>
                <w:spacing w:val="-13"/>
                <w:sz w:val="20"/>
                <w:lang w:val="ru-RU"/>
              </w:rPr>
              <w:t xml:space="preserve"> </w:t>
            </w:r>
            <w:r w:rsidRPr="006700A0">
              <w:rPr>
                <w:sz w:val="20"/>
                <w:lang w:val="ru-RU"/>
              </w:rPr>
              <w:t>рецидив,</w:t>
            </w:r>
            <w:r w:rsidRPr="006700A0">
              <w:rPr>
                <w:spacing w:val="-12"/>
                <w:sz w:val="20"/>
                <w:lang w:val="ru-RU"/>
              </w:rPr>
              <w:t xml:space="preserve"> </w:t>
            </w:r>
            <w:r w:rsidRPr="006700A0">
              <w:rPr>
                <w:sz w:val="20"/>
                <w:lang w:val="ru-RU"/>
              </w:rPr>
              <w:t>поражение лимфатических узлов после неоднократных курсов полихимиотерапии и невозможности выполнить хирургическое вмешательство</w:t>
            </w:r>
          </w:p>
        </w:tc>
        <w:tc>
          <w:tcPr>
            <w:tcW w:w="1710" w:type="dxa"/>
          </w:tcPr>
          <w:p w14:paraId="2092AB63" w14:textId="77777777" w:rsidR="0058791C" w:rsidRDefault="00BA7600">
            <w:pPr>
              <w:pStyle w:val="TableParagraph"/>
              <w:ind w:left="52"/>
              <w:rPr>
                <w:sz w:val="20"/>
              </w:rPr>
            </w:pPr>
            <w:r>
              <w:rPr>
                <w:spacing w:val="-2"/>
                <w:sz w:val="20"/>
              </w:rPr>
              <w:t>терапевтическое лечение</w:t>
            </w:r>
          </w:p>
        </w:tc>
        <w:tc>
          <w:tcPr>
            <w:tcW w:w="3540" w:type="dxa"/>
          </w:tcPr>
          <w:p w14:paraId="35C5C9B6" w14:textId="77777777" w:rsidR="0058791C" w:rsidRPr="00B572D9" w:rsidRDefault="00BA7600">
            <w:pPr>
              <w:pStyle w:val="TableParagraph"/>
              <w:ind w:left="52" w:right="45"/>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(70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99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sidRPr="006700A0">
              <w:rPr>
                <w:sz w:val="20"/>
                <w:lang w:val="ru-RU"/>
              </w:rPr>
              <w:t>3</w:t>
            </w:r>
            <w:r>
              <w:rPr>
                <w:sz w:val="20"/>
              </w:rPr>
              <w:t>D</w:t>
            </w:r>
            <w:r w:rsidRPr="006700A0">
              <w:rPr>
                <w:spacing w:val="-13"/>
                <w:sz w:val="20"/>
                <w:lang w:val="ru-RU"/>
              </w:rPr>
              <w:t xml:space="preserve"> </w:t>
            </w:r>
            <w:r w:rsidRPr="006700A0">
              <w:rPr>
                <w:sz w:val="20"/>
                <w:lang w:val="ru-RU"/>
              </w:rPr>
              <w:t>- 4</w:t>
            </w:r>
            <w:r>
              <w:rPr>
                <w:sz w:val="20"/>
              </w:rPr>
              <w:t>D</w:t>
            </w:r>
            <w:r w:rsidRPr="006700A0">
              <w:rPr>
                <w:sz w:val="20"/>
                <w:lang w:val="ru-RU"/>
              </w:rPr>
              <w:t xml:space="preserve"> планирование. </w:t>
            </w:r>
            <w:r w:rsidRPr="00B572D9">
              <w:rPr>
                <w:sz w:val="20"/>
                <w:lang w:val="ru-RU"/>
              </w:rPr>
              <w:t xml:space="preserve">Фиксирующие устройства. Объемная визуализация </w:t>
            </w:r>
            <w:r w:rsidRPr="00B572D9">
              <w:rPr>
                <w:spacing w:val="-2"/>
                <w:sz w:val="20"/>
                <w:lang w:val="ru-RU"/>
              </w:rPr>
              <w:t>мишени</w:t>
            </w:r>
          </w:p>
        </w:tc>
        <w:tc>
          <w:tcPr>
            <w:tcW w:w="1830" w:type="dxa"/>
            <w:vMerge/>
            <w:tcBorders>
              <w:top w:val="nil"/>
            </w:tcBorders>
          </w:tcPr>
          <w:p w14:paraId="7FD81ACD" w14:textId="77777777" w:rsidR="0058791C" w:rsidRPr="00B572D9" w:rsidRDefault="0058791C">
            <w:pPr>
              <w:rPr>
                <w:sz w:val="2"/>
                <w:szCs w:val="2"/>
                <w:lang w:val="ru-RU"/>
              </w:rPr>
            </w:pPr>
          </w:p>
        </w:tc>
      </w:tr>
      <w:tr w:rsidR="0058791C" w:rsidRPr="00B572D9" w14:paraId="0B7F624E" w14:textId="77777777">
        <w:trPr>
          <w:trHeight w:val="2070"/>
        </w:trPr>
        <w:tc>
          <w:tcPr>
            <w:tcW w:w="990" w:type="dxa"/>
            <w:vMerge/>
            <w:tcBorders>
              <w:top w:val="nil"/>
            </w:tcBorders>
          </w:tcPr>
          <w:p w14:paraId="4756F61E" w14:textId="77777777" w:rsidR="0058791C" w:rsidRPr="00B572D9" w:rsidRDefault="0058791C">
            <w:pPr>
              <w:rPr>
                <w:sz w:val="2"/>
                <w:szCs w:val="2"/>
                <w:lang w:val="ru-RU"/>
              </w:rPr>
            </w:pPr>
          </w:p>
        </w:tc>
        <w:tc>
          <w:tcPr>
            <w:tcW w:w="2955" w:type="dxa"/>
            <w:vMerge/>
            <w:tcBorders>
              <w:top w:val="nil"/>
            </w:tcBorders>
          </w:tcPr>
          <w:p w14:paraId="6E2CB3F6" w14:textId="77777777" w:rsidR="0058791C" w:rsidRPr="00B572D9" w:rsidRDefault="0058791C">
            <w:pPr>
              <w:rPr>
                <w:sz w:val="2"/>
                <w:szCs w:val="2"/>
                <w:lang w:val="ru-RU"/>
              </w:rPr>
            </w:pPr>
          </w:p>
        </w:tc>
        <w:tc>
          <w:tcPr>
            <w:tcW w:w="1710" w:type="dxa"/>
          </w:tcPr>
          <w:p w14:paraId="4400E71E" w14:textId="77777777" w:rsidR="0058791C" w:rsidRDefault="00BA7600">
            <w:pPr>
              <w:pStyle w:val="TableParagraph"/>
              <w:spacing w:line="229" w:lineRule="exact"/>
              <w:ind w:left="52"/>
              <w:rPr>
                <w:sz w:val="20"/>
              </w:rPr>
            </w:pPr>
            <w:r>
              <w:rPr>
                <w:spacing w:val="-5"/>
                <w:sz w:val="20"/>
              </w:rPr>
              <w:t>C57</w:t>
            </w:r>
          </w:p>
        </w:tc>
        <w:tc>
          <w:tcPr>
            <w:tcW w:w="2955" w:type="dxa"/>
          </w:tcPr>
          <w:p w14:paraId="71AF4263" w14:textId="77777777" w:rsidR="0058791C" w:rsidRPr="006700A0" w:rsidRDefault="00BA7600">
            <w:pPr>
              <w:pStyle w:val="TableParagraph"/>
              <w:ind w:left="52" w:right="30"/>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маточных</w:t>
            </w:r>
            <w:r w:rsidRPr="006700A0">
              <w:rPr>
                <w:spacing w:val="-12"/>
                <w:sz w:val="20"/>
                <w:lang w:val="ru-RU"/>
              </w:rPr>
              <w:t xml:space="preserve"> </w:t>
            </w:r>
            <w:r w:rsidRPr="006700A0">
              <w:rPr>
                <w:sz w:val="20"/>
                <w:lang w:val="ru-RU"/>
              </w:rPr>
              <w:t>труб. Локальный рецидив после неоднократных курсов полихимиотерапии и невозможности выполнить хирургическое вмешательство</w:t>
            </w:r>
          </w:p>
        </w:tc>
        <w:tc>
          <w:tcPr>
            <w:tcW w:w="1710" w:type="dxa"/>
          </w:tcPr>
          <w:p w14:paraId="6B92BDA8" w14:textId="77777777" w:rsidR="0058791C" w:rsidRDefault="00BA7600">
            <w:pPr>
              <w:pStyle w:val="TableParagraph"/>
              <w:ind w:left="52"/>
              <w:rPr>
                <w:sz w:val="20"/>
              </w:rPr>
            </w:pPr>
            <w:r>
              <w:rPr>
                <w:spacing w:val="-2"/>
                <w:sz w:val="20"/>
              </w:rPr>
              <w:t>терапевтическое лечение</w:t>
            </w:r>
          </w:p>
        </w:tc>
        <w:tc>
          <w:tcPr>
            <w:tcW w:w="3540" w:type="dxa"/>
          </w:tcPr>
          <w:p w14:paraId="7782D33C" w14:textId="77777777" w:rsidR="0058791C" w:rsidRPr="00B572D9" w:rsidRDefault="00BA7600">
            <w:pPr>
              <w:pStyle w:val="TableParagraph"/>
              <w:ind w:left="52" w:right="45"/>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(70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99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sidRPr="006700A0">
              <w:rPr>
                <w:sz w:val="20"/>
                <w:lang w:val="ru-RU"/>
              </w:rPr>
              <w:t>3</w:t>
            </w:r>
            <w:r>
              <w:rPr>
                <w:sz w:val="20"/>
              </w:rPr>
              <w:t>D</w:t>
            </w:r>
            <w:r w:rsidRPr="006700A0">
              <w:rPr>
                <w:spacing w:val="-13"/>
                <w:sz w:val="20"/>
                <w:lang w:val="ru-RU"/>
              </w:rPr>
              <w:t xml:space="preserve"> </w:t>
            </w:r>
            <w:r w:rsidRPr="006700A0">
              <w:rPr>
                <w:sz w:val="20"/>
                <w:lang w:val="ru-RU"/>
              </w:rPr>
              <w:t>- 4</w:t>
            </w:r>
            <w:r>
              <w:rPr>
                <w:sz w:val="20"/>
              </w:rPr>
              <w:t>D</w:t>
            </w:r>
            <w:r w:rsidRPr="006700A0">
              <w:rPr>
                <w:sz w:val="20"/>
                <w:lang w:val="ru-RU"/>
              </w:rPr>
              <w:t xml:space="preserve"> планирование. </w:t>
            </w:r>
            <w:r w:rsidRPr="00B572D9">
              <w:rPr>
                <w:sz w:val="20"/>
                <w:lang w:val="ru-RU"/>
              </w:rPr>
              <w:t xml:space="preserve">Фиксирующие устройства. Объемная визуализация </w:t>
            </w:r>
            <w:r w:rsidRPr="00B572D9">
              <w:rPr>
                <w:spacing w:val="-2"/>
                <w:sz w:val="20"/>
                <w:lang w:val="ru-RU"/>
              </w:rPr>
              <w:t>мишени</w:t>
            </w:r>
          </w:p>
        </w:tc>
        <w:tc>
          <w:tcPr>
            <w:tcW w:w="1830" w:type="dxa"/>
            <w:vMerge/>
            <w:tcBorders>
              <w:top w:val="nil"/>
            </w:tcBorders>
          </w:tcPr>
          <w:p w14:paraId="70EE92B7" w14:textId="77777777" w:rsidR="0058791C" w:rsidRPr="00B572D9" w:rsidRDefault="0058791C">
            <w:pPr>
              <w:rPr>
                <w:sz w:val="2"/>
                <w:szCs w:val="2"/>
                <w:lang w:val="ru-RU"/>
              </w:rPr>
            </w:pPr>
          </w:p>
        </w:tc>
      </w:tr>
      <w:tr w:rsidR="0058791C" w:rsidRPr="00B572D9" w14:paraId="118A947A" w14:textId="77777777">
        <w:trPr>
          <w:trHeight w:val="1380"/>
        </w:trPr>
        <w:tc>
          <w:tcPr>
            <w:tcW w:w="990" w:type="dxa"/>
            <w:vMerge/>
            <w:tcBorders>
              <w:top w:val="nil"/>
            </w:tcBorders>
          </w:tcPr>
          <w:p w14:paraId="30EB0C80" w14:textId="77777777" w:rsidR="0058791C" w:rsidRPr="00B572D9" w:rsidRDefault="0058791C">
            <w:pPr>
              <w:rPr>
                <w:sz w:val="2"/>
                <w:szCs w:val="2"/>
                <w:lang w:val="ru-RU"/>
              </w:rPr>
            </w:pPr>
          </w:p>
        </w:tc>
        <w:tc>
          <w:tcPr>
            <w:tcW w:w="2955" w:type="dxa"/>
            <w:vMerge/>
            <w:tcBorders>
              <w:top w:val="nil"/>
            </w:tcBorders>
          </w:tcPr>
          <w:p w14:paraId="444B4CE3" w14:textId="77777777" w:rsidR="0058791C" w:rsidRPr="00B572D9" w:rsidRDefault="0058791C">
            <w:pPr>
              <w:rPr>
                <w:sz w:val="2"/>
                <w:szCs w:val="2"/>
                <w:lang w:val="ru-RU"/>
              </w:rPr>
            </w:pPr>
          </w:p>
        </w:tc>
        <w:tc>
          <w:tcPr>
            <w:tcW w:w="1710" w:type="dxa"/>
          </w:tcPr>
          <w:p w14:paraId="17D177C2" w14:textId="77777777" w:rsidR="0058791C" w:rsidRDefault="00BA7600">
            <w:pPr>
              <w:pStyle w:val="TableParagraph"/>
              <w:ind w:left="52" w:right="54"/>
              <w:rPr>
                <w:sz w:val="20"/>
              </w:rPr>
            </w:pPr>
            <w:r>
              <w:rPr>
                <w:sz w:val="20"/>
              </w:rPr>
              <w:t>C70,</w:t>
            </w:r>
            <w:r>
              <w:rPr>
                <w:spacing w:val="-13"/>
                <w:sz w:val="20"/>
              </w:rPr>
              <w:t xml:space="preserve"> </w:t>
            </w:r>
            <w:r>
              <w:rPr>
                <w:sz w:val="20"/>
              </w:rPr>
              <w:t>C71,</w:t>
            </w:r>
            <w:r>
              <w:rPr>
                <w:spacing w:val="-12"/>
                <w:sz w:val="20"/>
              </w:rPr>
              <w:t xml:space="preserve"> </w:t>
            </w:r>
            <w:r>
              <w:rPr>
                <w:sz w:val="20"/>
              </w:rPr>
              <w:t>C72, C75.1, C75.3, C79.3, C79.4</w:t>
            </w:r>
          </w:p>
        </w:tc>
        <w:tc>
          <w:tcPr>
            <w:tcW w:w="2955" w:type="dxa"/>
          </w:tcPr>
          <w:p w14:paraId="59EC1867" w14:textId="77777777" w:rsidR="0058791C" w:rsidRPr="006700A0" w:rsidRDefault="00BA7600">
            <w:pPr>
              <w:pStyle w:val="TableParagraph"/>
              <w:ind w:left="52" w:right="582"/>
              <w:rPr>
                <w:sz w:val="20"/>
                <w:lang w:val="ru-RU"/>
              </w:rPr>
            </w:pPr>
            <w:r w:rsidRPr="006700A0">
              <w:rPr>
                <w:sz w:val="20"/>
                <w:lang w:val="ru-RU"/>
              </w:rPr>
              <w:t xml:space="preserve">первичные и вторичные </w:t>
            </w: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оболочек головного</w:t>
            </w:r>
            <w:r w:rsidRPr="006700A0">
              <w:rPr>
                <w:spacing w:val="-13"/>
                <w:sz w:val="20"/>
                <w:lang w:val="ru-RU"/>
              </w:rPr>
              <w:t xml:space="preserve"> </w:t>
            </w:r>
            <w:r w:rsidRPr="006700A0">
              <w:rPr>
                <w:sz w:val="20"/>
                <w:lang w:val="ru-RU"/>
              </w:rPr>
              <w:t>мозга,</w:t>
            </w:r>
            <w:r w:rsidRPr="006700A0">
              <w:rPr>
                <w:spacing w:val="-12"/>
                <w:sz w:val="20"/>
                <w:lang w:val="ru-RU"/>
              </w:rPr>
              <w:t xml:space="preserve"> </w:t>
            </w:r>
            <w:r w:rsidRPr="006700A0">
              <w:rPr>
                <w:sz w:val="20"/>
                <w:lang w:val="ru-RU"/>
              </w:rPr>
              <w:t>спинного мозга, головного мозга</w:t>
            </w:r>
          </w:p>
        </w:tc>
        <w:tc>
          <w:tcPr>
            <w:tcW w:w="1710" w:type="dxa"/>
          </w:tcPr>
          <w:p w14:paraId="517119D5" w14:textId="77777777" w:rsidR="0058791C" w:rsidRDefault="00BA7600">
            <w:pPr>
              <w:pStyle w:val="TableParagraph"/>
              <w:ind w:left="52"/>
              <w:rPr>
                <w:sz w:val="20"/>
              </w:rPr>
            </w:pPr>
            <w:r>
              <w:rPr>
                <w:spacing w:val="-2"/>
                <w:sz w:val="20"/>
              </w:rPr>
              <w:t>терапевтическое лечение</w:t>
            </w:r>
          </w:p>
        </w:tc>
        <w:tc>
          <w:tcPr>
            <w:tcW w:w="3540" w:type="dxa"/>
          </w:tcPr>
          <w:p w14:paraId="7AF8E83A" w14:textId="77777777" w:rsidR="0058791C" w:rsidRPr="00B572D9" w:rsidRDefault="00BA7600">
            <w:pPr>
              <w:pStyle w:val="TableParagraph"/>
              <w:spacing w:line="230" w:lineRule="exact"/>
              <w:ind w:left="52" w:right="45"/>
              <w:rPr>
                <w:sz w:val="20"/>
                <w:lang w:val="ru-RU"/>
              </w:rPr>
            </w:pPr>
            <w:r w:rsidRPr="006700A0">
              <w:rPr>
                <w:sz w:val="20"/>
                <w:lang w:val="ru-RU"/>
              </w:rPr>
              <w:t xml:space="preserve">конформная дистанционная лучевая 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(70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99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sidRPr="006700A0">
              <w:rPr>
                <w:sz w:val="20"/>
                <w:lang w:val="ru-RU"/>
              </w:rPr>
              <w:t>3</w:t>
            </w:r>
            <w:r>
              <w:rPr>
                <w:sz w:val="20"/>
              </w:rPr>
              <w:t>D</w:t>
            </w:r>
            <w:r w:rsidRPr="006700A0">
              <w:rPr>
                <w:spacing w:val="-13"/>
                <w:sz w:val="20"/>
                <w:lang w:val="ru-RU"/>
              </w:rPr>
              <w:t xml:space="preserve"> </w:t>
            </w:r>
            <w:r w:rsidRPr="006700A0">
              <w:rPr>
                <w:sz w:val="20"/>
                <w:lang w:val="ru-RU"/>
              </w:rPr>
              <w:t>- 4</w:t>
            </w:r>
            <w:r>
              <w:rPr>
                <w:sz w:val="20"/>
              </w:rPr>
              <w:t>D</w:t>
            </w:r>
            <w:r w:rsidRPr="006700A0">
              <w:rPr>
                <w:sz w:val="20"/>
                <w:lang w:val="ru-RU"/>
              </w:rPr>
              <w:t xml:space="preserve"> планирование. </w:t>
            </w:r>
            <w:r w:rsidRPr="00B572D9">
              <w:rPr>
                <w:sz w:val="20"/>
                <w:lang w:val="ru-RU"/>
              </w:rPr>
              <w:t>Фиксирующие</w:t>
            </w:r>
          </w:p>
        </w:tc>
        <w:tc>
          <w:tcPr>
            <w:tcW w:w="1830" w:type="dxa"/>
            <w:vMerge/>
            <w:tcBorders>
              <w:top w:val="nil"/>
            </w:tcBorders>
          </w:tcPr>
          <w:p w14:paraId="39F1EFD5" w14:textId="77777777" w:rsidR="0058791C" w:rsidRPr="00B572D9" w:rsidRDefault="0058791C">
            <w:pPr>
              <w:rPr>
                <w:sz w:val="2"/>
                <w:szCs w:val="2"/>
                <w:lang w:val="ru-RU"/>
              </w:rPr>
            </w:pPr>
          </w:p>
        </w:tc>
      </w:tr>
    </w:tbl>
    <w:p w14:paraId="0C6EB47C" w14:textId="77777777" w:rsidR="0058791C" w:rsidRPr="00B572D9" w:rsidRDefault="0058791C">
      <w:pPr>
        <w:rPr>
          <w:sz w:val="2"/>
          <w:szCs w:val="2"/>
          <w:lang w:val="ru-RU"/>
        </w:rPr>
        <w:sectPr w:rsidR="0058791C" w:rsidRPr="00B572D9">
          <w:type w:val="continuous"/>
          <w:pgSz w:w="16840" w:h="11900" w:orient="landscape"/>
          <w:pgMar w:top="940" w:right="460" w:bottom="111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2EC624B" w14:textId="77777777">
        <w:trPr>
          <w:trHeight w:val="210"/>
        </w:trPr>
        <w:tc>
          <w:tcPr>
            <w:tcW w:w="990" w:type="dxa"/>
          </w:tcPr>
          <w:p w14:paraId="0E0EBA50"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60E4A8E" w14:textId="77777777" w:rsidR="0058791C" w:rsidRDefault="00BA7600">
            <w:pPr>
              <w:pStyle w:val="TableParagraph"/>
              <w:spacing w:line="190" w:lineRule="exact"/>
              <w:ind w:right="14"/>
              <w:jc w:val="center"/>
              <w:rPr>
                <w:b/>
                <w:sz w:val="18"/>
              </w:rPr>
            </w:pPr>
            <w:r>
              <w:rPr>
                <w:b/>
                <w:sz w:val="18"/>
              </w:rPr>
              <w:t>2</w:t>
            </w:r>
          </w:p>
        </w:tc>
        <w:tc>
          <w:tcPr>
            <w:tcW w:w="1710" w:type="dxa"/>
          </w:tcPr>
          <w:p w14:paraId="4D4F0BF7" w14:textId="77777777" w:rsidR="0058791C" w:rsidRDefault="00BA7600">
            <w:pPr>
              <w:pStyle w:val="TableParagraph"/>
              <w:spacing w:line="190" w:lineRule="exact"/>
              <w:ind w:right="815"/>
              <w:jc w:val="right"/>
              <w:rPr>
                <w:b/>
                <w:sz w:val="18"/>
              </w:rPr>
            </w:pPr>
            <w:r>
              <w:rPr>
                <w:b/>
                <w:sz w:val="18"/>
              </w:rPr>
              <w:t>3</w:t>
            </w:r>
          </w:p>
        </w:tc>
        <w:tc>
          <w:tcPr>
            <w:tcW w:w="2955" w:type="dxa"/>
          </w:tcPr>
          <w:p w14:paraId="6C8AEF86" w14:textId="77777777" w:rsidR="0058791C" w:rsidRDefault="00BA7600">
            <w:pPr>
              <w:pStyle w:val="TableParagraph"/>
              <w:spacing w:line="190" w:lineRule="exact"/>
              <w:ind w:right="14"/>
              <w:jc w:val="center"/>
              <w:rPr>
                <w:b/>
                <w:sz w:val="18"/>
              </w:rPr>
            </w:pPr>
            <w:r>
              <w:rPr>
                <w:b/>
                <w:sz w:val="18"/>
              </w:rPr>
              <w:t>4</w:t>
            </w:r>
          </w:p>
        </w:tc>
        <w:tc>
          <w:tcPr>
            <w:tcW w:w="1710" w:type="dxa"/>
          </w:tcPr>
          <w:p w14:paraId="2913DDFE" w14:textId="77777777" w:rsidR="0058791C" w:rsidRDefault="00BA7600">
            <w:pPr>
              <w:pStyle w:val="TableParagraph"/>
              <w:spacing w:line="190" w:lineRule="exact"/>
              <w:ind w:right="29"/>
              <w:jc w:val="center"/>
              <w:rPr>
                <w:b/>
                <w:sz w:val="18"/>
              </w:rPr>
            </w:pPr>
            <w:r>
              <w:rPr>
                <w:b/>
                <w:sz w:val="18"/>
              </w:rPr>
              <w:t>5</w:t>
            </w:r>
          </w:p>
        </w:tc>
        <w:tc>
          <w:tcPr>
            <w:tcW w:w="3540" w:type="dxa"/>
          </w:tcPr>
          <w:p w14:paraId="7A382BEB" w14:textId="77777777" w:rsidR="0058791C" w:rsidRDefault="00BA7600">
            <w:pPr>
              <w:pStyle w:val="TableParagraph"/>
              <w:spacing w:line="190" w:lineRule="exact"/>
              <w:ind w:right="29"/>
              <w:jc w:val="center"/>
              <w:rPr>
                <w:b/>
                <w:sz w:val="18"/>
              </w:rPr>
            </w:pPr>
            <w:r>
              <w:rPr>
                <w:b/>
                <w:sz w:val="18"/>
              </w:rPr>
              <w:t>6</w:t>
            </w:r>
          </w:p>
        </w:tc>
        <w:tc>
          <w:tcPr>
            <w:tcW w:w="1830" w:type="dxa"/>
          </w:tcPr>
          <w:p w14:paraId="57F9BD9F" w14:textId="77777777" w:rsidR="0058791C" w:rsidRDefault="00BA7600">
            <w:pPr>
              <w:pStyle w:val="TableParagraph"/>
              <w:spacing w:line="190" w:lineRule="exact"/>
              <w:ind w:right="29"/>
              <w:jc w:val="center"/>
              <w:rPr>
                <w:b/>
                <w:sz w:val="18"/>
              </w:rPr>
            </w:pPr>
            <w:r>
              <w:rPr>
                <w:b/>
                <w:sz w:val="18"/>
              </w:rPr>
              <w:t>7</w:t>
            </w:r>
          </w:p>
        </w:tc>
      </w:tr>
      <w:tr w:rsidR="0058791C" w14:paraId="5EFEA809" w14:textId="77777777">
        <w:trPr>
          <w:trHeight w:val="692"/>
        </w:trPr>
        <w:tc>
          <w:tcPr>
            <w:tcW w:w="990" w:type="dxa"/>
            <w:vMerge w:val="restart"/>
          </w:tcPr>
          <w:p w14:paraId="61838F71" w14:textId="77777777" w:rsidR="0058791C" w:rsidRDefault="0058791C">
            <w:pPr>
              <w:pStyle w:val="TableParagraph"/>
              <w:rPr>
                <w:sz w:val="20"/>
              </w:rPr>
            </w:pPr>
          </w:p>
        </w:tc>
        <w:tc>
          <w:tcPr>
            <w:tcW w:w="2955" w:type="dxa"/>
            <w:vMerge w:val="restart"/>
          </w:tcPr>
          <w:p w14:paraId="0F22C4BC" w14:textId="77777777" w:rsidR="0058791C" w:rsidRDefault="0058791C">
            <w:pPr>
              <w:pStyle w:val="TableParagraph"/>
              <w:rPr>
                <w:sz w:val="20"/>
              </w:rPr>
            </w:pPr>
          </w:p>
        </w:tc>
        <w:tc>
          <w:tcPr>
            <w:tcW w:w="1710" w:type="dxa"/>
          </w:tcPr>
          <w:p w14:paraId="43E21C3D" w14:textId="77777777" w:rsidR="0058791C" w:rsidRDefault="0058791C">
            <w:pPr>
              <w:pStyle w:val="TableParagraph"/>
              <w:rPr>
                <w:sz w:val="20"/>
              </w:rPr>
            </w:pPr>
          </w:p>
        </w:tc>
        <w:tc>
          <w:tcPr>
            <w:tcW w:w="2955" w:type="dxa"/>
          </w:tcPr>
          <w:p w14:paraId="546235FD" w14:textId="77777777" w:rsidR="0058791C" w:rsidRDefault="0058791C">
            <w:pPr>
              <w:pStyle w:val="TableParagraph"/>
              <w:rPr>
                <w:sz w:val="20"/>
              </w:rPr>
            </w:pPr>
          </w:p>
        </w:tc>
        <w:tc>
          <w:tcPr>
            <w:tcW w:w="1710" w:type="dxa"/>
          </w:tcPr>
          <w:p w14:paraId="56BDFEFB" w14:textId="77777777" w:rsidR="0058791C" w:rsidRDefault="0058791C">
            <w:pPr>
              <w:pStyle w:val="TableParagraph"/>
              <w:rPr>
                <w:sz w:val="20"/>
              </w:rPr>
            </w:pPr>
          </w:p>
        </w:tc>
        <w:tc>
          <w:tcPr>
            <w:tcW w:w="3540" w:type="dxa"/>
          </w:tcPr>
          <w:p w14:paraId="51EBB561" w14:textId="77777777" w:rsidR="0058791C" w:rsidRDefault="00BA7600">
            <w:pPr>
              <w:pStyle w:val="TableParagraph"/>
              <w:spacing w:line="217" w:lineRule="exact"/>
              <w:ind w:left="52"/>
              <w:rPr>
                <w:sz w:val="20"/>
              </w:rPr>
            </w:pPr>
            <w:r>
              <w:rPr>
                <w:sz w:val="20"/>
              </w:rPr>
              <w:t>устройства.</w:t>
            </w:r>
            <w:r>
              <w:rPr>
                <w:spacing w:val="-4"/>
                <w:sz w:val="20"/>
              </w:rPr>
              <w:t xml:space="preserve"> </w:t>
            </w:r>
            <w:r>
              <w:rPr>
                <w:sz w:val="20"/>
              </w:rPr>
              <w:t>Объемная</w:t>
            </w:r>
            <w:r>
              <w:rPr>
                <w:spacing w:val="-4"/>
                <w:sz w:val="20"/>
              </w:rPr>
              <w:t xml:space="preserve"> </w:t>
            </w:r>
            <w:r>
              <w:rPr>
                <w:spacing w:val="-2"/>
                <w:sz w:val="20"/>
              </w:rPr>
              <w:t>визуализация</w:t>
            </w:r>
          </w:p>
          <w:p w14:paraId="5A9A2E0B" w14:textId="77777777" w:rsidR="0058791C" w:rsidRDefault="00BA7600">
            <w:pPr>
              <w:pStyle w:val="TableParagraph"/>
              <w:ind w:left="52"/>
              <w:rPr>
                <w:sz w:val="20"/>
              </w:rPr>
            </w:pPr>
            <w:r>
              <w:rPr>
                <w:spacing w:val="-2"/>
                <w:sz w:val="20"/>
              </w:rPr>
              <w:t>мишени</w:t>
            </w:r>
          </w:p>
        </w:tc>
        <w:tc>
          <w:tcPr>
            <w:tcW w:w="1830" w:type="dxa"/>
            <w:vMerge w:val="restart"/>
          </w:tcPr>
          <w:p w14:paraId="67E533BC" w14:textId="77777777" w:rsidR="0058791C" w:rsidRDefault="0058791C">
            <w:pPr>
              <w:pStyle w:val="TableParagraph"/>
              <w:rPr>
                <w:sz w:val="20"/>
              </w:rPr>
            </w:pPr>
          </w:p>
        </w:tc>
      </w:tr>
      <w:tr w:rsidR="0058791C" w:rsidRPr="00B572D9" w14:paraId="500ED80C" w14:textId="77777777">
        <w:trPr>
          <w:trHeight w:val="2070"/>
        </w:trPr>
        <w:tc>
          <w:tcPr>
            <w:tcW w:w="990" w:type="dxa"/>
            <w:vMerge/>
            <w:tcBorders>
              <w:top w:val="nil"/>
            </w:tcBorders>
          </w:tcPr>
          <w:p w14:paraId="6A813AF5" w14:textId="77777777" w:rsidR="0058791C" w:rsidRDefault="0058791C">
            <w:pPr>
              <w:rPr>
                <w:sz w:val="2"/>
                <w:szCs w:val="2"/>
              </w:rPr>
            </w:pPr>
          </w:p>
        </w:tc>
        <w:tc>
          <w:tcPr>
            <w:tcW w:w="2955" w:type="dxa"/>
            <w:vMerge/>
            <w:tcBorders>
              <w:top w:val="nil"/>
            </w:tcBorders>
          </w:tcPr>
          <w:p w14:paraId="7ABFB319" w14:textId="77777777" w:rsidR="0058791C" w:rsidRDefault="0058791C">
            <w:pPr>
              <w:rPr>
                <w:sz w:val="2"/>
                <w:szCs w:val="2"/>
              </w:rPr>
            </w:pPr>
          </w:p>
        </w:tc>
        <w:tc>
          <w:tcPr>
            <w:tcW w:w="1710" w:type="dxa"/>
          </w:tcPr>
          <w:p w14:paraId="2746CE14" w14:textId="77777777" w:rsidR="0058791C" w:rsidRDefault="00BA7600">
            <w:pPr>
              <w:pStyle w:val="TableParagraph"/>
              <w:spacing w:line="214" w:lineRule="exact"/>
              <w:ind w:right="808"/>
              <w:jc w:val="right"/>
              <w:rPr>
                <w:sz w:val="20"/>
              </w:rPr>
            </w:pPr>
            <w:r>
              <w:rPr>
                <w:sz w:val="20"/>
              </w:rPr>
              <w:t>C81</w:t>
            </w:r>
            <w:r>
              <w:rPr>
                <w:spacing w:val="-2"/>
                <w:sz w:val="20"/>
              </w:rPr>
              <w:t xml:space="preserve"> </w:t>
            </w:r>
            <w:r>
              <w:rPr>
                <w:sz w:val="20"/>
              </w:rPr>
              <w:t>-</w:t>
            </w:r>
            <w:r>
              <w:rPr>
                <w:spacing w:val="-1"/>
                <w:sz w:val="20"/>
              </w:rPr>
              <w:t xml:space="preserve"> </w:t>
            </w:r>
            <w:r>
              <w:rPr>
                <w:spacing w:val="-5"/>
                <w:sz w:val="20"/>
              </w:rPr>
              <w:t>C85</w:t>
            </w:r>
          </w:p>
        </w:tc>
        <w:tc>
          <w:tcPr>
            <w:tcW w:w="2955" w:type="dxa"/>
          </w:tcPr>
          <w:p w14:paraId="625CA2D1" w14:textId="77777777" w:rsidR="0058791C" w:rsidRDefault="00BA7600">
            <w:pPr>
              <w:pStyle w:val="TableParagraph"/>
              <w:spacing w:line="214" w:lineRule="exact"/>
              <w:ind w:left="52"/>
              <w:rPr>
                <w:sz w:val="20"/>
              </w:rPr>
            </w:pPr>
            <w:r>
              <w:rPr>
                <w:spacing w:val="-2"/>
                <w:sz w:val="20"/>
              </w:rPr>
              <w:t>злокачественные</w:t>
            </w:r>
          </w:p>
          <w:p w14:paraId="16DF05B1" w14:textId="77777777" w:rsidR="0058791C" w:rsidRDefault="00BA7600">
            <w:pPr>
              <w:pStyle w:val="TableParagraph"/>
              <w:ind w:left="52" w:right="284"/>
              <w:rPr>
                <w:sz w:val="20"/>
              </w:rPr>
            </w:pPr>
            <w:r>
              <w:rPr>
                <w:sz w:val="20"/>
              </w:rPr>
              <w:t>новообразования</w:t>
            </w:r>
            <w:r>
              <w:rPr>
                <w:spacing w:val="-13"/>
                <w:sz w:val="20"/>
              </w:rPr>
              <w:t xml:space="preserve"> </w:t>
            </w:r>
            <w:r>
              <w:rPr>
                <w:sz w:val="20"/>
              </w:rPr>
              <w:t xml:space="preserve">лимфоидной </w:t>
            </w:r>
            <w:r>
              <w:rPr>
                <w:spacing w:val="-2"/>
                <w:sz w:val="20"/>
              </w:rPr>
              <w:t>ткани</w:t>
            </w:r>
          </w:p>
        </w:tc>
        <w:tc>
          <w:tcPr>
            <w:tcW w:w="1710" w:type="dxa"/>
          </w:tcPr>
          <w:p w14:paraId="04EA2202" w14:textId="77777777" w:rsidR="0058791C" w:rsidRDefault="00BA7600">
            <w:pPr>
              <w:pStyle w:val="TableParagraph"/>
              <w:spacing w:line="214" w:lineRule="exact"/>
              <w:ind w:left="52"/>
              <w:rPr>
                <w:sz w:val="20"/>
              </w:rPr>
            </w:pPr>
            <w:r>
              <w:rPr>
                <w:spacing w:val="-2"/>
                <w:sz w:val="20"/>
              </w:rPr>
              <w:t>терапевтическое</w:t>
            </w:r>
          </w:p>
          <w:p w14:paraId="25275DE0" w14:textId="77777777" w:rsidR="0058791C" w:rsidRDefault="00BA7600">
            <w:pPr>
              <w:pStyle w:val="TableParagraph"/>
              <w:ind w:left="52"/>
              <w:rPr>
                <w:sz w:val="20"/>
              </w:rPr>
            </w:pPr>
            <w:r>
              <w:rPr>
                <w:spacing w:val="-2"/>
                <w:sz w:val="20"/>
              </w:rPr>
              <w:t>лечение</w:t>
            </w:r>
          </w:p>
        </w:tc>
        <w:tc>
          <w:tcPr>
            <w:tcW w:w="3540" w:type="dxa"/>
          </w:tcPr>
          <w:p w14:paraId="72492839" w14:textId="77777777" w:rsidR="0058791C" w:rsidRPr="006700A0" w:rsidRDefault="00BA7600">
            <w:pPr>
              <w:pStyle w:val="TableParagraph"/>
              <w:spacing w:line="214" w:lineRule="exact"/>
              <w:ind w:left="52"/>
              <w:rPr>
                <w:sz w:val="20"/>
                <w:lang w:val="ru-RU"/>
              </w:rPr>
            </w:pPr>
            <w:r w:rsidRPr="006700A0">
              <w:rPr>
                <w:sz w:val="20"/>
                <w:lang w:val="ru-RU"/>
              </w:rPr>
              <w:t>конформная</w:t>
            </w:r>
            <w:r w:rsidRPr="006700A0">
              <w:rPr>
                <w:spacing w:val="-12"/>
                <w:sz w:val="20"/>
                <w:lang w:val="ru-RU"/>
              </w:rPr>
              <w:t xml:space="preserve"> </w:t>
            </w:r>
            <w:r w:rsidRPr="006700A0">
              <w:rPr>
                <w:sz w:val="20"/>
                <w:lang w:val="ru-RU"/>
              </w:rPr>
              <w:t>дистанционная</w:t>
            </w:r>
            <w:r w:rsidRPr="006700A0">
              <w:rPr>
                <w:spacing w:val="-11"/>
                <w:sz w:val="20"/>
                <w:lang w:val="ru-RU"/>
              </w:rPr>
              <w:t xml:space="preserve"> </w:t>
            </w:r>
            <w:r w:rsidRPr="006700A0">
              <w:rPr>
                <w:spacing w:val="-2"/>
                <w:sz w:val="20"/>
                <w:lang w:val="ru-RU"/>
              </w:rPr>
              <w:t>лучевая</w:t>
            </w:r>
          </w:p>
          <w:p w14:paraId="7B990857" w14:textId="77777777" w:rsidR="0058791C" w:rsidRPr="006700A0" w:rsidRDefault="00BA7600">
            <w:pPr>
              <w:pStyle w:val="TableParagraph"/>
              <w:ind w:left="52" w:right="45"/>
              <w:rPr>
                <w:sz w:val="20"/>
                <w:lang w:val="ru-RU"/>
              </w:rPr>
            </w:pPr>
            <w:r w:rsidRPr="006700A0">
              <w:rPr>
                <w:sz w:val="20"/>
                <w:lang w:val="ru-RU"/>
              </w:rPr>
              <w:t xml:space="preserve">терапия, в том числе </w:t>
            </w:r>
            <w:r>
              <w:rPr>
                <w:sz w:val="20"/>
              </w:rPr>
              <w:t>IMRT</w:t>
            </w:r>
            <w:r w:rsidRPr="006700A0">
              <w:rPr>
                <w:sz w:val="20"/>
                <w:lang w:val="ru-RU"/>
              </w:rPr>
              <w:t xml:space="preserve">, </w:t>
            </w:r>
            <w:r>
              <w:rPr>
                <w:sz w:val="20"/>
              </w:rPr>
              <w:t>IGRT</w:t>
            </w:r>
            <w:r w:rsidRPr="006700A0">
              <w:rPr>
                <w:sz w:val="20"/>
                <w:lang w:val="ru-RU"/>
              </w:rPr>
              <w:t xml:space="preserve">, </w:t>
            </w:r>
            <w:r>
              <w:rPr>
                <w:sz w:val="20"/>
              </w:rPr>
              <w:t>VMAT</w:t>
            </w:r>
            <w:r w:rsidRPr="006700A0">
              <w:rPr>
                <w:spacing w:val="-9"/>
                <w:sz w:val="20"/>
                <w:lang w:val="ru-RU"/>
              </w:rPr>
              <w:t xml:space="preserve"> </w:t>
            </w:r>
            <w:r w:rsidRPr="006700A0">
              <w:rPr>
                <w:sz w:val="20"/>
                <w:lang w:val="ru-RU"/>
              </w:rPr>
              <w:t>(70</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99</w:t>
            </w:r>
            <w:r w:rsidRPr="006700A0">
              <w:rPr>
                <w:spacing w:val="-8"/>
                <w:sz w:val="20"/>
                <w:lang w:val="ru-RU"/>
              </w:rPr>
              <w:t xml:space="preserve"> </w:t>
            </w:r>
            <w:r w:rsidRPr="006700A0">
              <w:rPr>
                <w:sz w:val="20"/>
                <w:lang w:val="ru-RU"/>
              </w:rPr>
              <w:t>Гр).</w:t>
            </w:r>
            <w:r w:rsidRPr="006700A0">
              <w:rPr>
                <w:spacing w:val="-8"/>
                <w:sz w:val="20"/>
                <w:lang w:val="ru-RU"/>
              </w:rPr>
              <w:t xml:space="preserve"> </w:t>
            </w:r>
            <w:r w:rsidRPr="006700A0">
              <w:rPr>
                <w:sz w:val="20"/>
                <w:lang w:val="ru-RU"/>
              </w:rPr>
              <w:t>Радиомодификация. Компьютерно-томографическая</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(или) магнитно-резонансная</w:t>
            </w:r>
            <w:r w:rsidRPr="006700A0">
              <w:rPr>
                <w:spacing w:val="-13"/>
                <w:sz w:val="20"/>
                <w:lang w:val="ru-RU"/>
              </w:rPr>
              <w:t xml:space="preserve"> </w:t>
            </w:r>
            <w:r w:rsidRPr="006700A0">
              <w:rPr>
                <w:sz w:val="20"/>
                <w:lang w:val="ru-RU"/>
              </w:rPr>
              <w:t>топометрия.</w:t>
            </w:r>
            <w:r w:rsidRPr="006700A0">
              <w:rPr>
                <w:spacing w:val="-12"/>
                <w:sz w:val="20"/>
                <w:lang w:val="ru-RU"/>
              </w:rPr>
              <w:t xml:space="preserve"> </w:t>
            </w:r>
            <w:r w:rsidRPr="006700A0">
              <w:rPr>
                <w:sz w:val="20"/>
                <w:lang w:val="ru-RU"/>
              </w:rPr>
              <w:t>3</w:t>
            </w:r>
            <w:r>
              <w:rPr>
                <w:sz w:val="20"/>
              </w:rPr>
              <w:t>D</w:t>
            </w:r>
            <w:r w:rsidRPr="006700A0">
              <w:rPr>
                <w:spacing w:val="-13"/>
                <w:sz w:val="20"/>
                <w:lang w:val="ru-RU"/>
              </w:rPr>
              <w:t xml:space="preserve"> </w:t>
            </w:r>
            <w:r w:rsidRPr="006700A0">
              <w:rPr>
                <w:sz w:val="20"/>
                <w:lang w:val="ru-RU"/>
              </w:rPr>
              <w:t>- 4</w:t>
            </w:r>
            <w:r>
              <w:rPr>
                <w:sz w:val="20"/>
              </w:rPr>
              <w:t>D</w:t>
            </w:r>
            <w:r w:rsidRPr="006700A0">
              <w:rPr>
                <w:sz w:val="20"/>
                <w:lang w:val="ru-RU"/>
              </w:rPr>
              <w:t xml:space="preserve"> планирование. Фиксирующие устройства. Объемная визуализация мишени. Синхронизация дыхания</w:t>
            </w:r>
          </w:p>
        </w:tc>
        <w:tc>
          <w:tcPr>
            <w:tcW w:w="1830" w:type="dxa"/>
            <w:vMerge/>
            <w:tcBorders>
              <w:top w:val="nil"/>
            </w:tcBorders>
          </w:tcPr>
          <w:p w14:paraId="38E1F8B4" w14:textId="77777777" w:rsidR="0058791C" w:rsidRPr="006700A0" w:rsidRDefault="0058791C">
            <w:pPr>
              <w:rPr>
                <w:sz w:val="2"/>
                <w:szCs w:val="2"/>
                <w:lang w:val="ru-RU"/>
              </w:rPr>
            </w:pPr>
          </w:p>
        </w:tc>
      </w:tr>
      <w:tr w:rsidR="0058791C" w14:paraId="16D0E931" w14:textId="77777777">
        <w:trPr>
          <w:trHeight w:val="450"/>
        </w:trPr>
        <w:tc>
          <w:tcPr>
            <w:tcW w:w="15690" w:type="dxa"/>
            <w:gridSpan w:val="7"/>
          </w:tcPr>
          <w:p w14:paraId="64832936" w14:textId="77777777" w:rsidR="0058791C" w:rsidRDefault="00BA7600">
            <w:pPr>
              <w:pStyle w:val="TableParagraph"/>
              <w:spacing w:line="214" w:lineRule="exact"/>
              <w:ind w:left="5770" w:right="5772"/>
              <w:jc w:val="center"/>
              <w:rPr>
                <w:b/>
                <w:sz w:val="20"/>
              </w:rPr>
            </w:pPr>
            <w:r>
              <w:rPr>
                <w:b/>
                <w:spacing w:val="-2"/>
                <w:sz w:val="20"/>
              </w:rPr>
              <w:t>Оториноларингология</w:t>
            </w:r>
          </w:p>
        </w:tc>
      </w:tr>
      <w:tr w:rsidR="0058791C" w14:paraId="343C22AF" w14:textId="77777777">
        <w:trPr>
          <w:trHeight w:val="2415"/>
        </w:trPr>
        <w:tc>
          <w:tcPr>
            <w:tcW w:w="990" w:type="dxa"/>
            <w:vMerge w:val="restart"/>
          </w:tcPr>
          <w:p w14:paraId="678EB7D8" w14:textId="77777777" w:rsidR="0058791C" w:rsidRDefault="00BA7600">
            <w:pPr>
              <w:pStyle w:val="TableParagraph"/>
              <w:spacing w:line="229" w:lineRule="exact"/>
              <w:ind w:left="9" w:right="18"/>
              <w:jc w:val="center"/>
              <w:rPr>
                <w:sz w:val="20"/>
              </w:rPr>
            </w:pPr>
            <w:r>
              <w:rPr>
                <w:spacing w:val="-5"/>
                <w:sz w:val="20"/>
              </w:rPr>
              <w:t>28</w:t>
            </w:r>
          </w:p>
        </w:tc>
        <w:tc>
          <w:tcPr>
            <w:tcW w:w="2955" w:type="dxa"/>
            <w:vMerge w:val="restart"/>
          </w:tcPr>
          <w:p w14:paraId="692FB867" w14:textId="77777777" w:rsidR="0058791C" w:rsidRPr="006700A0" w:rsidRDefault="00BA7600">
            <w:pPr>
              <w:pStyle w:val="TableParagraph"/>
              <w:ind w:left="52" w:right="111"/>
              <w:rPr>
                <w:sz w:val="20"/>
                <w:lang w:val="ru-RU"/>
              </w:rPr>
            </w:pPr>
            <w:r w:rsidRPr="006700A0">
              <w:rPr>
                <w:sz w:val="20"/>
                <w:lang w:val="ru-RU"/>
              </w:rPr>
              <w:t>Реконструктивные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звукопроводящем аппарате среднего уха</w:t>
            </w:r>
          </w:p>
        </w:tc>
        <w:tc>
          <w:tcPr>
            <w:tcW w:w="1710" w:type="dxa"/>
            <w:vMerge w:val="restart"/>
          </w:tcPr>
          <w:p w14:paraId="66C22693" w14:textId="77777777" w:rsidR="0058791C" w:rsidRDefault="00BA7600">
            <w:pPr>
              <w:pStyle w:val="TableParagraph"/>
              <w:spacing w:line="229" w:lineRule="exact"/>
              <w:ind w:left="52"/>
              <w:rPr>
                <w:sz w:val="20"/>
              </w:rPr>
            </w:pPr>
            <w:r>
              <w:rPr>
                <w:sz w:val="20"/>
              </w:rPr>
              <w:t>H66.1,</w:t>
            </w:r>
            <w:r>
              <w:rPr>
                <w:spacing w:val="-6"/>
                <w:sz w:val="20"/>
              </w:rPr>
              <w:t xml:space="preserve"> </w:t>
            </w:r>
            <w:r>
              <w:rPr>
                <w:sz w:val="20"/>
              </w:rPr>
              <w:t>H66.2,</w:t>
            </w:r>
            <w:r>
              <w:rPr>
                <w:spacing w:val="-6"/>
                <w:sz w:val="20"/>
              </w:rPr>
              <w:t xml:space="preserve"> </w:t>
            </w:r>
            <w:r>
              <w:rPr>
                <w:spacing w:val="-4"/>
                <w:sz w:val="20"/>
              </w:rPr>
              <w:t>Q16,</w:t>
            </w:r>
          </w:p>
          <w:p w14:paraId="414EC977" w14:textId="77777777" w:rsidR="0058791C" w:rsidRDefault="00BA7600">
            <w:pPr>
              <w:pStyle w:val="TableParagraph"/>
              <w:ind w:left="52"/>
              <w:rPr>
                <w:sz w:val="20"/>
              </w:rPr>
            </w:pPr>
            <w:r>
              <w:rPr>
                <w:sz w:val="20"/>
              </w:rPr>
              <w:t>H80.0,</w:t>
            </w:r>
            <w:r>
              <w:rPr>
                <w:spacing w:val="-6"/>
                <w:sz w:val="20"/>
              </w:rPr>
              <w:t xml:space="preserve"> </w:t>
            </w:r>
            <w:r>
              <w:rPr>
                <w:spacing w:val="-2"/>
                <w:sz w:val="20"/>
              </w:rPr>
              <w:t>H80.1,</w:t>
            </w:r>
          </w:p>
          <w:p w14:paraId="0693C1EF" w14:textId="77777777" w:rsidR="0058791C" w:rsidRDefault="00BA7600">
            <w:pPr>
              <w:pStyle w:val="TableParagraph"/>
              <w:ind w:left="52"/>
              <w:rPr>
                <w:sz w:val="20"/>
              </w:rPr>
            </w:pPr>
            <w:r>
              <w:rPr>
                <w:sz w:val="20"/>
              </w:rPr>
              <w:t>H80.9, H74.1, H74.2,</w:t>
            </w:r>
            <w:r>
              <w:rPr>
                <w:spacing w:val="-13"/>
                <w:sz w:val="20"/>
              </w:rPr>
              <w:t xml:space="preserve"> </w:t>
            </w:r>
            <w:r>
              <w:rPr>
                <w:sz w:val="20"/>
              </w:rPr>
              <w:t>H74.3,</w:t>
            </w:r>
            <w:r>
              <w:rPr>
                <w:spacing w:val="-12"/>
                <w:sz w:val="20"/>
              </w:rPr>
              <w:t xml:space="preserve"> </w:t>
            </w:r>
            <w:r>
              <w:rPr>
                <w:sz w:val="20"/>
              </w:rPr>
              <w:t>H90</w:t>
            </w:r>
          </w:p>
        </w:tc>
        <w:tc>
          <w:tcPr>
            <w:tcW w:w="2955" w:type="dxa"/>
            <w:vMerge w:val="restart"/>
          </w:tcPr>
          <w:p w14:paraId="6D83B048" w14:textId="77777777" w:rsidR="0058791C" w:rsidRPr="006700A0" w:rsidRDefault="00BA7600">
            <w:pPr>
              <w:pStyle w:val="TableParagraph"/>
              <w:ind w:left="52" w:right="282"/>
              <w:rPr>
                <w:sz w:val="20"/>
                <w:lang w:val="ru-RU"/>
              </w:rPr>
            </w:pPr>
            <w:r w:rsidRPr="006700A0">
              <w:rPr>
                <w:sz w:val="20"/>
                <w:lang w:val="ru-RU"/>
              </w:rPr>
              <w:t>хронический</w:t>
            </w:r>
            <w:r w:rsidRPr="006700A0">
              <w:rPr>
                <w:spacing w:val="-13"/>
                <w:sz w:val="20"/>
                <w:lang w:val="ru-RU"/>
              </w:rPr>
              <w:t xml:space="preserve"> </w:t>
            </w:r>
            <w:r w:rsidRPr="006700A0">
              <w:rPr>
                <w:sz w:val="20"/>
                <w:lang w:val="ru-RU"/>
              </w:rPr>
              <w:t>туботимпальный гнойный средний отит.</w:t>
            </w:r>
          </w:p>
          <w:p w14:paraId="700EBEC7" w14:textId="77777777" w:rsidR="0058791C" w:rsidRPr="006700A0" w:rsidRDefault="00BA7600">
            <w:pPr>
              <w:pStyle w:val="TableParagraph"/>
              <w:ind w:left="52"/>
              <w:rPr>
                <w:sz w:val="20"/>
                <w:lang w:val="ru-RU"/>
              </w:rPr>
            </w:pPr>
            <w:r w:rsidRPr="006700A0">
              <w:rPr>
                <w:sz w:val="20"/>
                <w:lang w:val="ru-RU"/>
              </w:rPr>
              <w:t>Хронический эпитимпано- антральный гнойный средний отит. Адгезивная болезнь среднего уха. Разрыв и дислокация слуховых косточек. Другие приобретенные дефекты слуховых</w:t>
            </w:r>
            <w:r w:rsidRPr="006700A0">
              <w:rPr>
                <w:spacing w:val="-13"/>
                <w:sz w:val="20"/>
                <w:lang w:val="ru-RU"/>
              </w:rPr>
              <w:t xml:space="preserve"> </w:t>
            </w:r>
            <w:r w:rsidRPr="006700A0">
              <w:rPr>
                <w:sz w:val="20"/>
                <w:lang w:val="ru-RU"/>
              </w:rPr>
              <w:t>косточек.</w:t>
            </w:r>
            <w:r w:rsidRPr="006700A0">
              <w:rPr>
                <w:spacing w:val="-12"/>
                <w:sz w:val="20"/>
                <w:lang w:val="ru-RU"/>
              </w:rPr>
              <w:t xml:space="preserve"> </w:t>
            </w:r>
            <w:r w:rsidRPr="006700A0">
              <w:rPr>
                <w:sz w:val="20"/>
                <w:lang w:val="ru-RU"/>
              </w:rPr>
              <w:t>Врожденные аномалии</w:t>
            </w:r>
            <w:r w:rsidRPr="006700A0">
              <w:rPr>
                <w:spacing w:val="-11"/>
                <w:sz w:val="20"/>
                <w:lang w:val="ru-RU"/>
              </w:rPr>
              <w:t xml:space="preserve"> </w:t>
            </w:r>
            <w:r w:rsidRPr="006700A0">
              <w:rPr>
                <w:sz w:val="20"/>
                <w:lang w:val="ru-RU"/>
              </w:rPr>
              <w:t>(пороки</w:t>
            </w:r>
            <w:r w:rsidRPr="006700A0">
              <w:rPr>
                <w:spacing w:val="-10"/>
                <w:sz w:val="20"/>
                <w:lang w:val="ru-RU"/>
              </w:rPr>
              <w:t xml:space="preserve"> </w:t>
            </w:r>
            <w:r w:rsidRPr="006700A0">
              <w:rPr>
                <w:sz w:val="20"/>
                <w:lang w:val="ru-RU"/>
              </w:rPr>
              <w:t>развития)</w:t>
            </w:r>
            <w:r w:rsidRPr="006700A0">
              <w:rPr>
                <w:spacing w:val="-10"/>
                <w:sz w:val="20"/>
                <w:lang w:val="ru-RU"/>
              </w:rPr>
              <w:t xml:space="preserve"> </w:t>
            </w:r>
            <w:r w:rsidRPr="006700A0">
              <w:rPr>
                <w:sz w:val="20"/>
                <w:lang w:val="ru-RU"/>
              </w:rPr>
              <w:t>уха, вызывающие нарушение слуха. Отосклероз, вовлекающий овальное окно, необлитерирующий.</w:t>
            </w:r>
            <w:r w:rsidRPr="006700A0">
              <w:rPr>
                <w:spacing w:val="-6"/>
                <w:sz w:val="20"/>
                <w:lang w:val="ru-RU"/>
              </w:rPr>
              <w:t xml:space="preserve"> </w:t>
            </w:r>
            <w:r w:rsidRPr="006700A0">
              <w:rPr>
                <w:sz w:val="20"/>
                <w:lang w:val="ru-RU"/>
              </w:rPr>
              <w:t>Отосклероз неуточненный. Кондуктивная и нейросенсорная потеря слуха.</w:t>
            </w:r>
          </w:p>
          <w:p w14:paraId="00B9C59E" w14:textId="77777777" w:rsidR="0058791C" w:rsidRPr="006700A0" w:rsidRDefault="00BA7600">
            <w:pPr>
              <w:pStyle w:val="TableParagraph"/>
              <w:ind w:left="52"/>
              <w:rPr>
                <w:sz w:val="20"/>
                <w:lang w:val="ru-RU"/>
              </w:rPr>
            </w:pPr>
            <w:r w:rsidRPr="006700A0">
              <w:rPr>
                <w:sz w:val="20"/>
                <w:lang w:val="ru-RU"/>
              </w:rPr>
              <w:t>Отосклероз, вовлекающий овальное</w:t>
            </w:r>
            <w:r w:rsidRPr="006700A0">
              <w:rPr>
                <w:spacing w:val="-13"/>
                <w:sz w:val="20"/>
                <w:lang w:val="ru-RU"/>
              </w:rPr>
              <w:t xml:space="preserve"> </w:t>
            </w:r>
            <w:r w:rsidRPr="006700A0">
              <w:rPr>
                <w:sz w:val="20"/>
                <w:lang w:val="ru-RU"/>
              </w:rPr>
              <w:t>окно,</w:t>
            </w:r>
            <w:r w:rsidRPr="006700A0">
              <w:rPr>
                <w:spacing w:val="-12"/>
                <w:sz w:val="20"/>
                <w:lang w:val="ru-RU"/>
              </w:rPr>
              <w:t xml:space="preserve"> </w:t>
            </w:r>
            <w:r w:rsidRPr="006700A0">
              <w:rPr>
                <w:sz w:val="20"/>
                <w:lang w:val="ru-RU"/>
              </w:rPr>
              <w:t>облитерирующий</w:t>
            </w:r>
          </w:p>
        </w:tc>
        <w:tc>
          <w:tcPr>
            <w:tcW w:w="1710" w:type="dxa"/>
            <w:vMerge w:val="restart"/>
          </w:tcPr>
          <w:p w14:paraId="71DEF279" w14:textId="77777777" w:rsidR="0058791C" w:rsidRDefault="00BA7600">
            <w:pPr>
              <w:pStyle w:val="TableParagraph"/>
              <w:ind w:left="52"/>
              <w:rPr>
                <w:sz w:val="20"/>
              </w:rPr>
            </w:pPr>
            <w:r>
              <w:rPr>
                <w:spacing w:val="-2"/>
                <w:sz w:val="20"/>
              </w:rPr>
              <w:t>хирургическое лечение</w:t>
            </w:r>
          </w:p>
        </w:tc>
        <w:tc>
          <w:tcPr>
            <w:tcW w:w="3540" w:type="dxa"/>
          </w:tcPr>
          <w:p w14:paraId="1108EF04" w14:textId="77777777" w:rsidR="0058791C" w:rsidRPr="006700A0" w:rsidRDefault="00BA7600">
            <w:pPr>
              <w:pStyle w:val="TableParagraph"/>
              <w:ind w:left="52" w:right="53"/>
              <w:rPr>
                <w:sz w:val="20"/>
                <w:lang w:val="ru-RU"/>
              </w:rPr>
            </w:pPr>
            <w:r w:rsidRPr="006700A0">
              <w:rPr>
                <w:sz w:val="20"/>
                <w:lang w:val="ru-RU"/>
              </w:rPr>
              <w:t>реконструкция</w:t>
            </w:r>
            <w:r w:rsidRPr="006700A0">
              <w:rPr>
                <w:spacing w:val="-13"/>
                <w:sz w:val="20"/>
                <w:lang w:val="ru-RU"/>
              </w:rPr>
              <w:t xml:space="preserve"> </w:t>
            </w:r>
            <w:r w:rsidRPr="006700A0">
              <w:rPr>
                <w:sz w:val="20"/>
                <w:lang w:val="ru-RU"/>
              </w:rPr>
              <w:t>анатомических</w:t>
            </w:r>
            <w:r w:rsidRPr="006700A0">
              <w:rPr>
                <w:spacing w:val="-12"/>
                <w:sz w:val="20"/>
                <w:lang w:val="ru-RU"/>
              </w:rPr>
              <w:t xml:space="preserve"> </w:t>
            </w:r>
            <w:r w:rsidRPr="006700A0">
              <w:rPr>
                <w:sz w:val="20"/>
                <w:lang w:val="ru-RU"/>
              </w:rPr>
              <w:t>структур и звукопроводящего аппарата среднего уха</w:t>
            </w:r>
            <w:r w:rsidRPr="006700A0">
              <w:rPr>
                <w:spacing w:val="-4"/>
                <w:sz w:val="20"/>
                <w:lang w:val="ru-RU"/>
              </w:rPr>
              <w:t xml:space="preserve"> </w:t>
            </w:r>
            <w:r w:rsidRPr="006700A0">
              <w:rPr>
                <w:sz w:val="20"/>
                <w:lang w:val="ru-RU"/>
              </w:rPr>
              <w:t>с</w:t>
            </w:r>
            <w:r w:rsidRPr="006700A0">
              <w:rPr>
                <w:spacing w:val="-5"/>
                <w:sz w:val="20"/>
                <w:lang w:val="ru-RU"/>
              </w:rPr>
              <w:t xml:space="preserve"> </w:t>
            </w:r>
            <w:r w:rsidRPr="006700A0">
              <w:rPr>
                <w:sz w:val="20"/>
                <w:lang w:val="ru-RU"/>
              </w:rPr>
              <w:t>применением</w:t>
            </w:r>
            <w:r w:rsidRPr="006700A0">
              <w:rPr>
                <w:spacing w:val="-5"/>
                <w:sz w:val="20"/>
                <w:lang w:val="ru-RU"/>
              </w:rPr>
              <w:t xml:space="preserve"> </w:t>
            </w:r>
            <w:r w:rsidRPr="006700A0">
              <w:rPr>
                <w:sz w:val="20"/>
                <w:lang w:val="ru-RU"/>
              </w:rPr>
              <w:t>микрохиругической техники, аутотканей и аллогенных трансплантатов, в том числе металлических,</w:t>
            </w:r>
            <w:r w:rsidRPr="006700A0">
              <w:rPr>
                <w:spacing w:val="-7"/>
                <w:sz w:val="20"/>
                <w:lang w:val="ru-RU"/>
              </w:rPr>
              <w:t xml:space="preserve"> </w:t>
            </w:r>
            <w:r w:rsidRPr="006700A0">
              <w:rPr>
                <w:sz w:val="20"/>
                <w:lang w:val="ru-RU"/>
              </w:rPr>
              <w:t>с</w:t>
            </w:r>
            <w:r w:rsidRPr="006700A0">
              <w:rPr>
                <w:spacing w:val="-8"/>
                <w:sz w:val="20"/>
                <w:lang w:val="ru-RU"/>
              </w:rPr>
              <w:t xml:space="preserve"> </w:t>
            </w:r>
            <w:r w:rsidRPr="006700A0">
              <w:rPr>
                <w:sz w:val="20"/>
                <w:lang w:val="ru-RU"/>
              </w:rPr>
              <w:t>обнажением</w:t>
            </w:r>
            <w:r w:rsidRPr="006700A0">
              <w:rPr>
                <w:spacing w:val="-8"/>
                <w:sz w:val="20"/>
                <w:lang w:val="ru-RU"/>
              </w:rPr>
              <w:t xml:space="preserve"> </w:t>
            </w:r>
            <w:r w:rsidRPr="006700A0">
              <w:rPr>
                <w:sz w:val="20"/>
                <w:lang w:val="ru-RU"/>
              </w:rPr>
              <w:t>лицевого нерва, реиннервацией и использованием системы мониторинга лицевого нерва</w:t>
            </w:r>
          </w:p>
        </w:tc>
        <w:tc>
          <w:tcPr>
            <w:tcW w:w="1830" w:type="dxa"/>
            <w:vMerge w:val="restart"/>
          </w:tcPr>
          <w:p w14:paraId="1EC6306A" w14:textId="77777777" w:rsidR="0058791C" w:rsidRDefault="00BA7600">
            <w:pPr>
              <w:pStyle w:val="TableParagraph"/>
              <w:spacing w:line="229" w:lineRule="exact"/>
              <w:ind w:left="442"/>
              <w:rPr>
                <w:sz w:val="20"/>
              </w:rPr>
            </w:pPr>
            <w:r>
              <w:rPr>
                <w:sz w:val="20"/>
              </w:rPr>
              <w:t xml:space="preserve">178 </w:t>
            </w:r>
            <w:r>
              <w:rPr>
                <w:spacing w:val="-2"/>
                <w:sz w:val="20"/>
              </w:rPr>
              <w:t>470,26</w:t>
            </w:r>
          </w:p>
        </w:tc>
      </w:tr>
      <w:tr w:rsidR="0058791C" w:rsidRPr="00B572D9" w14:paraId="1C8CD1F8" w14:textId="77777777">
        <w:trPr>
          <w:trHeight w:val="2310"/>
        </w:trPr>
        <w:tc>
          <w:tcPr>
            <w:tcW w:w="990" w:type="dxa"/>
            <w:vMerge/>
            <w:tcBorders>
              <w:top w:val="nil"/>
            </w:tcBorders>
          </w:tcPr>
          <w:p w14:paraId="020B54B1" w14:textId="77777777" w:rsidR="0058791C" w:rsidRDefault="0058791C">
            <w:pPr>
              <w:rPr>
                <w:sz w:val="2"/>
                <w:szCs w:val="2"/>
              </w:rPr>
            </w:pPr>
          </w:p>
        </w:tc>
        <w:tc>
          <w:tcPr>
            <w:tcW w:w="2955" w:type="dxa"/>
            <w:vMerge/>
            <w:tcBorders>
              <w:top w:val="nil"/>
            </w:tcBorders>
          </w:tcPr>
          <w:p w14:paraId="07BCB7DC" w14:textId="77777777" w:rsidR="0058791C" w:rsidRDefault="0058791C">
            <w:pPr>
              <w:rPr>
                <w:sz w:val="2"/>
                <w:szCs w:val="2"/>
              </w:rPr>
            </w:pPr>
          </w:p>
        </w:tc>
        <w:tc>
          <w:tcPr>
            <w:tcW w:w="1710" w:type="dxa"/>
            <w:vMerge/>
            <w:tcBorders>
              <w:top w:val="nil"/>
            </w:tcBorders>
          </w:tcPr>
          <w:p w14:paraId="6DE6372E" w14:textId="77777777" w:rsidR="0058791C" w:rsidRDefault="0058791C">
            <w:pPr>
              <w:rPr>
                <w:sz w:val="2"/>
                <w:szCs w:val="2"/>
              </w:rPr>
            </w:pPr>
          </w:p>
        </w:tc>
        <w:tc>
          <w:tcPr>
            <w:tcW w:w="2955" w:type="dxa"/>
            <w:vMerge/>
            <w:tcBorders>
              <w:top w:val="nil"/>
            </w:tcBorders>
          </w:tcPr>
          <w:p w14:paraId="33DFE2C1" w14:textId="77777777" w:rsidR="0058791C" w:rsidRDefault="0058791C">
            <w:pPr>
              <w:rPr>
                <w:sz w:val="2"/>
                <w:szCs w:val="2"/>
              </w:rPr>
            </w:pPr>
          </w:p>
        </w:tc>
        <w:tc>
          <w:tcPr>
            <w:tcW w:w="1710" w:type="dxa"/>
            <w:vMerge/>
            <w:tcBorders>
              <w:top w:val="nil"/>
            </w:tcBorders>
          </w:tcPr>
          <w:p w14:paraId="2F0AC4D4" w14:textId="77777777" w:rsidR="0058791C" w:rsidRDefault="0058791C">
            <w:pPr>
              <w:rPr>
                <w:sz w:val="2"/>
                <w:szCs w:val="2"/>
              </w:rPr>
            </w:pPr>
          </w:p>
        </w:tc>
        <w:tc>
          <w:tcPr>
            <w:tcW w:w="3540" w:type="dxa"/>
          </w:tcPr>
          <w:p w14:paraId="4B2DD421" w14:textId="77777777" w:rsidR="0058791C" w:rsidRPr="006700A0" w:rsidRDefault="00BA7600">
            <w:pPr>
              <w:pStyle w:val="TableParagraph"/>
              <w:ind w:left="52" w:right="37"/>
              <w:rPr>
                <w:sz w:val="20"/>
                <w:lang w:val="ru-RU"/>
              </w:rPr>
            </w:pPr>
            <w:r w:rsidRPr="006700A0">
              <w:rPr>
                <w:sz w:val="20"/>
                <w:lang w:val="ru-RU"/>
              </w:rPr>
              <w:t>реконструктивные операции при врожденных аномалиях развития и приобретенной атрезии вследствие хронического гнойного среднего отита</w:t>
            </w:r>
            <w:r w:rsidRPr="006700A0">
              <w:rPr>
                <w:spacing w:val="40"/>
                <w:sz w:val="20"/>
                <w:lang w:val="ru-RU"/>
              </w:rPr>
              <w:t xml:space="preserve"> </w:t>
            </w:r>
            <w:r w:rsidRPr="006700A0">
              <w:rPr>
                <w:sz w:val="20"/>
                <w:lang w:val="ru-RU"/>
              </w:rPr>
              <w:t>с применением микрохирургической техники,</w:t>
            </w:r>
            <w:r w:rsidRPr="006700A0">
              <w:rPr>
                <w:spacing w:val="-11"/>
                <w:sz w:val="20"/>
                <w:lang w:val="ru-RU"/>
              </w:rPr>
              <w:t xml:space="preserve"> </w:t>
            </w:r>
            <w:r w:rsidRPr="006700A0">
              <w:rPr>
                <w:sz w:val="20"/>
                <w:lang w:val="ru-RU"/>
              </w:rPr>
              <w:t>лучевой</w:t>
            </w:r>
            <w:r w:rsidRPr="006700A0">
              <w:rPr>
                <w:spacing w:val="-10"/>
                <w:sz w:val="20"/>
                <w:lang w:val="ru-RU"/>
              </w:rPr>
              <w:t xml:space="preserve"> </w:t>
            </w:r>
            <w:r w:rsidRPr="006700A0">
              <w:rPr>
                <w:sz w:val="20"/>
                <w:lang w:val="ru-RU"/>
              </w:rPr>
              <w:t>техники,</w:t>
            </w:r>
            <w:r w:rsidRPr="006700A0">
              <w:rPr>
                <w:spacing w:val="-11"/>
                <w:sz w:val="20"/>
                <w:lang w:val="ru-RU"/>
              </w:rPr>
              <w:t xml:space="preserve"> </w:t>
            </w:r>
            <w:r w:rsidRPr="006700A0">
              <w:rPr>
                <w:sz w:val="20"/>
                <w:lang w:val="ru-RU"/>
              </w:rPr>
              <w:t>аутотканей</w:t>
            </w:r>
            <w:r w:rsidRPr="006700A0">
              <w:rPr>
                <w:spacing w:val="-11"/>
                <w:sz w:val="20"/>
                <w:lang w:val="ru-RU"/>
              </w:rPr>
              <w:t xml:space="preserve"> </w:t>
            </w:r>
            <w:r w:rsidRPr="006700A0">
              <w:rPr>
                <w:sz w:val="20"/>
                <w:lang w:val="ru-RU"/>
              </w:rPr>
              <w:t>и аллогенных трансплантатов, в том числе металлических</w:t>
            </w:r>
          </w:p>
        </w:tc>
        <w:tc>
          <w:tcPr>
            <w:tcW w:w="1830" w:type="dxa"/>
            <w:vMerge/>
            <w:tcBorders>
              <w:top w:val="nil"/>
            </w:tcBorders>
          </w:tcPr>
          <w:p w14:paraId="382FCB08" w14:textId="77777777" w:rsidR="0058791C" w:rsidRPr="006700A0" w:rsidRDefault="0058791C">
            <w:pPr>
              <w:rPr>
                <w:sz w:val="2"/>
                <w:szCs w:val="2"/>
                <w:lang w:val="ru-RU"/>
              </w:rPr>
            </w:pPr>
          </w:p>
        </w:tc>
      </w:tr>
      <w:tr w:rsidR="0058791C" w:rsidRPr="00B572D9" w14:paraId="72DBD4AC" w14:textId="77777777">
        <w:trPr>
          <w:trHeight w:val="1380"/>
        </w:trPr>
        <w:tc>
          <w:tcPr>
            <w:tcW w:w="990" w:type="dxa"/>
            <w:vMerge/>
            <w:tcBorders>
              <w:top w:val="nil"/>
            </w:tcBorders>
          </w:tcPr>
          <w:p w14:paraId="615FC553" w14:textId="77777777" w:rsidR="0058791C" w:rsidRPr="006700A0" w:rsidRDefault="0058791C">
            <w:pPr>
              <w:rPr>
                <w:sz w:val="2"/>
                <w:szCs w:val="2"/>
                <w:lang w:val="ru-RU"/>
              </w:rPr>
            </w:pPr>
          </w:p>
        </w:tc>
        <w:tc>
          <w:tcPr>
            <w:tcW w:w="2955" w:type="dxa"/>
            <w:vMerge/>
            <w:tcBorders>
              <w:top w:val="nil"/>
            </w:tcBorders>
          </w:tcPr>
          <w:p w14:paraId="3221DDC4" w14:textId="77777777" w:rsidR="0058791C" w:rsidRPr="006700A0" w:rsidRDefault="0058791C">
            <w:pPr>
              <w:rPr>
                <w:sz w:val="2"/>
                <w:szCs w:val="2"/>
                <w:lang w:val="ru-RU"/>
              </w:rPr>
            </w:pPr>
          </w:p>
        </w:tc>
        <w:tc>
          <w:tcPr>
            <w:tcW w:w="1710" w:type="dxa"/>
            <w:vMerge/>
            <w:tcBorders>
              <w:top w:val="nil"/>
            </w:tcBorders>
          </w:tcPr>
          <w:p w14:paraId="58456F29" w14:textId="77777777" w:rsidR="0058791C" w:rsidRPr="006700A0" w:rsidRDefault="0058791C">
            <w:pPr>
              <w:rPr>
                <w:sz w:val="2"/>
                <w:szCs w:val="2"/>
                <w:lang w:val="ru-RU"/>
              </w:rPr>
            </w:pPr>
          </w:p>
        </w:tc>
        <w:tc>
          <w:tcPr>
            <w:tcW w:w="2955" w:type="dxa"/>
            <w:vMerge/>
            <w:tcBorders>
              <w:top w:val="nil"/>
            </w:tcBorders>
          </w:tcPr>
          <w:p w14:paraId="7AC65241" w14:textId="77777777" w:rsidR="0058791C" w:rsidRPr="006700A0" w:rsidRDefault="0058791C">
            <w:pPr>
              <w:rPr>
                <w:sz w:val="2"/>
                <w:szCs w:val="2"/>
                <w:lang w:val="ru-RU"/>
              </w:rPr>
            </w:pPr>
          </w:p>
        </w:tc>
        <w:tc>
          <w:tcPr>
            <w:tcW w:w="1710" w:type="dxa"/>
            <w:vMerge/>
            <w:tcBorders>
              <w:top w:val="nil"/>
            </w:tcBorders>
          </w:tcPr>
          <w:p w14:paraId="254E8A11" w14:textId="77777777" w:rsidR="0058791C" w:rsidRPr="006700A0" w:rsidRDefault="0058791C">
            <w:pPr>
              <w:rPr>
                <w:sz w:val="2"/>
                <w:szCs w:val="2"/>
                <w:lang w:val="ru-RU"/>
              </w:rPr>
            </w:pPr>
          </w:p>
        </w:tc>
        <w:tc>
          <w:tcPr>
            <w:tcW w:w="3540" w:type="dxa"/>
          </w:tcPr>
          <w:p w14:paraId="51136ACB" w14:textId="77777777" w:rsidR="0058791C" w:rsidRPr="006700A0" w:rsidRDefault="00BA7600">
            <w:pPr>
              <w:pStyle w:val="TableParagraph"/>
              <w:spacing w:line="214" w:lineRule="exact"/>
              <w:ind w:left="52"/>
              <w:rPr>
                <w:sz w:val="20"/>
                <w:lang w:val="ru-RU"/>
              </w:rPr>
            </w:pPr>
            <w:r w:rsidRPr="006700A0">
              <w:rPr>
                <w:sz w:val="20"/>
                <w:lang w:val="ru-RU"/>
              </w:rPr>
              <w:t xml:space="preserve">реконструктивные </w:t>
            </w:r>
            <w:r w:rsidRPr="006700A0">
              <w:rPr>
                <w:spacing w:val="-2"/>
                <w:sz w:val="20"/>
                <w:lang w:val="ru-RU"/>
              </w:rPr>
              <w:t>слухоулучшающие</w:t>
            </w:r>
          </w:p>
          <w:p w14:paraId="70F4C58F" w14:textId="77777777" w:rsidR="0058791C" w:rsidRPr="006700A0" w:rsidRDefault="00BA7600">
            <w:pPr>
              <w:pStyle w:val="TableParagraph"/>
              <w:ind w:left="52" w:right="105"/>
              <w:rPr>
                <w:sz w:val="20"/>
                <w:lang w:val="ru-RU"/>
              </w:rPr>
            </w:pPr>
            <w:r w:rsidRPr="006700A0">
              <w:rPr>
                <w:sz w:val="20"/>
                <w:lang w:val="ru-RU"/>
              </w:rPr>
              <w:t>операции</w:t>
            </w:r>
            <w:r w:rsidRPr="006700A0">
              <w:rPr>
                <w:spacing w:val="-13"/>
                <w:sz w:val="20"/>
                <w:lang w:val="ru-RU"/>
              </w:rPr>
              <w:t xml:space="preserve"> </w:t>
            </w:r>
            <w:r w:rsidRPr="006700A0">
              <w:rPr>
                <w:sz w:val="20"/>
                <w:lang w:val="ru-RU"/>
              </w:rPr>
              <w:t>после</w:t>
            </w:r>
            <w:r w:rsidRPr="006700A0">
              <w:rPr>
                <w:spacing w:val="-12"/>
                <w:sz w:val="20"/>
                <w:lang w:val="ru-RU"/>
              </w:rPr>
              <w:t xml:space="preserve"> </w:t>
            </w:r>
            <w:r w:rsidRPr="006700A0">
              <w:rPr>
                <w:sz w:val="20"/>
                <w:lang w:val="ru-RU"/>
              </w:rPr>
              <w:t>радикальной</w:t>
            </w:r>
            <w:r w:rsidRPr="006700A0">
              <w:rPr>
                <w:spacing w:val="-13"/>
                <w:sz w:val="20"/>
                <w:lang w:val="ru-RU"/>
              </w:rPr>
              <w:t xml:space="preserve"> </w:t>
            </w:r>
            <w:r w:rsidRPr="006700A0">
              <w:rPr>
                <w:sz w:val="20"/>
                <w:lang w:val="ru-RU"/>
              </w:rPr>
              <w:t>операции на среднем ухе при хроническом гнойном среднем отите</w:t>
            </w:r>
          </w:p>
        </w:tc>
        <w:tc>
          <w:tcPr>
            <w:tcW w:w="1830" w:type="dxa"/>
            <w:vMerge/>
            <w:tcBorders>
              <w:top w:val="nil"/>
            </w:tcBorders>
          </w:tcPr>
          <w:p w14:paraId="794BFAA7" w14:textId="77777777" w:rsidR="0058791C" w:rsidRPr="006700A0" w:rsidRDefault="0058791C">
            <w:pPr>
              <w:rPr>
                <w:sz w:val="2"/>
                <w:szCs w:val="2"/>
                <w:lang w:val="ru-RU"/>
              </w:rPr>
            </w:pPr>
          </w:p>
        </w:tc>
      </w:tr>
    </w:tbl>
    <w:p w14:paraId="767ABBFF" w14:textId="77777777" w:rsidR="0058791C" w:rsidRPr="006700A0" w:rsidRDefault="0058791C">
      <w:pPr>
        <w:rPr>
          <w:sz w:val="2"/>
          <w:szCs w:val="2"/>
          <w:lang w:val="ru-RU"/>
        </w:rPr>
        <w:sectPr w:rsidR="0058791C" w:rsidRPr="006700A0">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27D39D0" w14:textId="77777777">
        <w:trPr>
          <w:trHeight w:val="210"/>
        </w:trPr>
        <w:tc>
          <w:tcPr>
            <w:tcW w:w="990" w:type="dxa"/>
          </w:tcPr>
          <w:p w14:paraId="5D8B2D08"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F4B6E70" w14:textId="77777777" w:rsidR="0058791C" w:rsidRDefault="00BA7600">
            <w:pPr>
              <w:pStyle w:val="TableParagraph"/>
              <w:spacing w:line="190" w:lineRule="exact"/>
              <w:ind w:right="14"/>
              <w:jc w:val="center"/>
              <w:rPr>
                <w:b/>
                <w:sz w:val="18"/>
              </w:rPr>
            </w:pPr>
            <w:r>
              <w:rPr>
                <w:b/>
                <w:sz w:val="18"/>
              </w:rPr>
              <w:t>2</w:t>
            </w:r>
          </w:p>
        </w:tc>
        <w:tc>
          <w:tcPr>
            <w:tcW w:w="1710" w:type="dxa"/>
          </w:tcPr>
          <w:p w14:paraId="4BD8930E" w14:textId="77777777" w:rsidR="0058791C" w:rsidRDefault="00BA7600">
            <w:pPr>
              <w:pStyle w:val="TableParagraph"/>
              <w:spacing w:line="190" w:lineRule="exact"/>
              <w:ind w:right="29"/>
              <w:jc w:val="center"/>
              <w:rPr>
                <w:b/>
                <w:sz w:val="18"/>
              </w:rPr>
            </w:pPr>
            <w:r>
              <w:rPr>
                <w:b/>
                <w:sz w:val="18"/>
              </w:rPr>
              <w:t>3</w:t>
            </w:r>
          </w:p>
        </w:tc>
        <w:tc>
          <w:tcPr>
            <w:tcW w:w="2955" w:type="dxa"/>
          </w:tcPr>
          <w:p w14:paraId="4E8E6E28" w14:textId="77777777" w:rsidR="0058791C" w:rsidRDefault="00BA7600">
            <w:pPr>
              <w:pStyle w:val="TableParagraph"/>
              <w:spacing w:line="190" w:lineRule="exact"/>
              <w:ind w:right="14"/>
              <w:jc w:val="center"/>
              <w:rPr>
                <w:b/>
                <w:sz w:val="18"/>
              </w:rPr>
            </w:pPr>
            <w:r>
              <w:rPr>
                <w:b/>
                <w:sz w:val="18"/>
              </w:rPr>
              <w:t>4</w:t>
            </w:r>
          </w:p>
        </w:tc>
        <w:tc>
          <w:tcPr>
            <w:tcW w:w="1710" w:type="dxa"/>
          </w:tcPr>
          <w:p w14:paraId="4924C7DA" w14:textId="77777777" w:rsidR="0058791C" w:rsidRDefault="00BA7600">
            <w:pPr>
              <w:pStyle w:val="TableParagraph"/>
              <w:spacing w:line="190" w:lineRule="exact"/>
              <w:ind w:right="29"/>
              <w:jc w:val="center"/>
              <w:rPr>
                <w:b/>
                <w:sz w:val="18"/>
              </w:rPr>
            </w:pPr>
            <w:r>
              <w:rPr>
                <w:b/>
                <w:sz w:val="18"/>
              </w:rPr>
              <w:t>5</w:t>
            </w:r>
          </w:p>
        </w:tc>
        <w:tc>
          <w:tcPr>
            <w:tcW w:w="3540" w:type="dxa"/>
          </w:tcPr>
          <w:p w14:paraId="2313CF70" w14:textId="77777777" w:rsidR="0058791C" w:rsidRDefault="00BA7600">
            <w:pPr>
              <w:pStyle w:val="TableParagraph"/>
              <w:spacing w:line="190" w:lineRule="exact"/>
              <w:ind w:right="29"/>
              <w:jc w:val="center"/>
              <w:rPr>
                <w:b/>
                <w:sz w:val="18"/>
              </w:rPr>
            </w:pPr>
            <w:r>
              <w:rPr>
                <w:b/>
                <w:sz w:val="18"/>
              </w:rPr>
              <w:t>6</w:t>
            </w:r>
          </w:p>
        </w:tc>
        <w:tc>
          <w:tcPr>
            <w:tcW w:w="1830" w:type="dxa"/>
          </w:tcPr>
          <w:p w14:paraId="4A09BBFA" w14:textId="77777777" w:rsidR="0058791C" w:rsidRDefault="00BA7600">
            <w:pPr>
              <w:pStyle w:val="TableParagraph"/>
              <w:spacing w:line="190" w:lineRule="exact"/>
              <w:ind w:right="29"/>
              <w:jc w:val="center"/>
              <w:rPr>
                <w:b/>
                <w:sz w:val="18"/>
              </w:rPr>
            </w:pPr>
            <w:r>
              <w:rPr>
                <w:b/>
                <w:sz w:val="18"/>
              </w:rPr>
              <w:t>7</w:t>
            </w:r>
          </w:p>
        </w:tc>
      </w:tr>
      <w:tr w:rsidR="0058791C" w:rsidRPr="00B572D9" w14:paraId="48FC4159" w14:textId="77777777">
        <w:trPr>
          <w:trHeight w:val="1146"/>
        </w:trPr>
        <w:tc>
          <w:tcPr>
            <w:tcW w:w="990" w:type="dxa"/>
            <w:vMerge w:val="restart"/>
          </w:tcPr>
          <w:p w14:paraId="491FD227" w14:textId="77777777" w:rsidR="0058791C" w:rsidRDefault="0058791C">
            <w:pPr>
              <w:pStyle w:val="TableParagraph"/>
              <w:rPr>
                <w:sz w:val="20"/>
              </w:rPr>
            </w:pPr>
          </w:p>
        </w:tc>
        <w:tc>
          <w:tcPr>
            <w:tcW w:w="2955" w:type="dxa"/>
            <w:vMerge w:val="restart"/>
          </w:tcPr>
          <w:p w14:paraId="64CE0A17" w14:textId="77777777" w:rsidR="0058791C" w:rsidRDefault="0058791C">
            <w:pPr>
              <w:pStyle w:val="TableParagraph"/>
              <w:rPr>
                <w:sz w:val="20"/>
              </w:rPr>
            </w:pPr>
          </w:p>
        </w:tc>
        <w:tc>
          <w:tcPr>
            <w:tcW w:w="1710" w:type="dxa"/>
            <w:vMerge w:val="restart"/>
          </w:tcPr>
          <w:p w14:paraId="4F661216" w14:textId="77777777" w:rsidR="0058791C" w:rsidRDefault="0058791C">
            <w:pPr>
              <w:pStyle w:val="TableParagraph"/>
              <w:rPr>
                <w:sz w:val="20"/>
              </w:rPr>
            </w:pPr>
          </w:p>
        </w:tc>
        <w:tc>
          <w:tcPr>
            <w:tcW w:w="2955" w:type="dxa"/>
            <w:vMerge w:val="restart"/>
          </w:tcPr>
          <w:p w14:paraId="19D0A7E4" w14:textId="77777777" w:rsidR="0058791C" w:rsidRDefault="0058791C">
            <w:pPr>
              <w:pStyle w:val="TableParagraph"/>
              <w:rPr>
                <w:sz w:val="20"/>
              </w:rPr>
            </w:pPr>
          </w:p>
        </w:tc>
        <w:tc>
          <w:tcPr>
            <w:tcW w:w="1710" w:type="dxa"/>
            <w:vMerge w:val="restart"/>
          </w:tcPr>
          <w:p w14:paraId="74C59DC2" w14:textId="77777777" w:rsidR="0058791C" w:rsidRDefault="0058791C">
            <w:pPr>
              <w:pStyle w:val="TableParagraph"/>
              <w:rPr>
                <w:sz w:val="20"/>
              </w:rPr>
            </w:pPr>
          </w:p>
        </w:tc>
        <w:tc>
          <w:tcPr>
            <w:tcW w:w="3540" w:type="dxa"/>
          </w:tcPr>
          <w:p w14:paraId="5C4203B3" w14:textId="77777777" w:rsidR="0058791C" w:rsidRPr="006700A0" w:rsidRDefault="00BA7600">
            <w:pPr>
              <w:pStyle w:val="TableParagraph"/>
              <w:ind w:left="52"/>
              <w:rPr>
                <w:sz w:val="20"/>
                <w:lang w:val="ru-RU"/>
              </w:rPr>
            </w:pPr>
            <w:r w:rsidRPr="006700A0">
              <w:rPr>
                <w:sz w:val="20"/>
                <w:lang w:val="ru-RU"/>
              </w:rPr>
              <w:t>слухоулучшающие операции с применением</w:t>
            </w:r>
            <w:r w:rsidRPr="006700A0">
              <w:rPr>
                <w:spacing w:val="-13"/>
                <w:sz w:val="20"/>
                <w:lang w:val="ru-RU"/>
              </w:rPr>
              <w:t xml:space="preserve"> </w:t>
            </w:r>
            <w:r w:rsidRPr="006700A0">
              <w:rPr>
                <w:sz w:val="20"/>
                <w:lang w:val="ru-RU"/>
              </w:rPr>
              <w:t>частично</w:t>
            </w:r>
            <w:r w:rsidRPr="006700A0">
              <w:rPr>
                <w:spacing w:val="-12"/>
                <w:sz w:val="20"/>
                <w:lang w:val="ru-RU"/>
              </w:rPr>
              <w:t xml:space="preserve"> </w:t>
            </w:r>
            <w:r w:rsidRPr="006700A0">
              <w:rPr>
                <w:sz w:val="20"/>
                <w:lang w:val="ru-RU"/>
              </w:rPr>
              <w:t>имплантируемог устройства костной проводимости</w:t>
            </w:r>
          </w:p>
        </w:tc>
        <w:tc>
          <w:tcPr>
            <w:tcW w:w="1830" w:type="dxa"/>
            <w:vMerge w:val="restart"/>
          </w:tcPr>
          <w:p w14:paraId="6B94DD57" w14:textId="77777777" w:rsidR="0058791C" w:rsidRPr="006700A0" w:rsidRDefault="0058791C">
            <w:pPr>
              <w:pStyle w:val="TableParagraph"/>
              <w:rPr>
                <w:sz w:val="20"/>
                <w:lang w:val="ru-RU"/>
              </w:rPr>
            </w:pPr>
          </w:p>
        </w:tc>
      </w:tr>
      <w:tr w:rsidR="0058791C" w:rsidRPr="00B572D9" w14:paraId="7F22B38E" w14:textId="77777777">
        <w:trPr>
          <w:trHeight w:val="1380"/>
        </w:trPr>
        <w:tc>
          <w:tcPr>
            <w:tcW w:w="990" w:type="dxa"/>
            <w:vMerge/>
            <w:tcBorders>
              <w:top w:val="nil"/>
            </w:tcBorders>
          </w:tcPr>
          <w:p w14:paraId="1063DF28" w14:textId="77777777" w:rsidR="0058791C" w:rsidRPr="006700A0" w:rsidRDefault="0058791C">
            <w:pPr>
              <w:rPr>
                <w:sz w:val="2"/>
                <w:szCs w:val="2"/>
                <w:lang w:val="ru-RU"/>
              </w:rPr>
            </w:pPr>
          </w:p>
        </w:tc>
        <w:tc>
          <w:tcPr>
            <w:tcW w:w="2955" w:type="dxa"/>
            <w:vMerge/>
            <w:tcBorders>
              <w:top w:val="nil"/>
            </w:tcBorders>
          </w:tcPr>
          <w:p w14:paraId="6274C39E" w14:textId="77777777" w:rsidR="0058791C" w:rsidRPr="006700A0" w:rsidRDefault="0058791C">
            <w:pPr>
              <w:rPr>
                <w:sz w:val="2"/>
                <w:szCs w:val="2"/>
                <w:lang w:val="ru-RU"/>
              </w:rPr>
            </w:pPr>
          </w:p>
        </w:tc>
        <w:tc>
          <w:tcPr>
            <w:tcW w:w="1710" w:type="dxa"/>
            <w:vMerge/>
            <w:tcBorders>
              <w:top w:val="nil"/>
            </w:tcBorders>
          </w:tcPr>
          <w:p w14:paraId="3481662E" w14:textId="77777777" w:rsidR="0058791C" w:rsidRPr="006700A0" w:rsidRDefault="0058791C">
            <w:pPr>
              <w:rPr>
                <w:sz w:val="2"/>
                <w:szCs w:val="2"/>
                <w:lang w:val="ru-RU"/>
              </w:rPr>
            </w:pPr>
          </w:p>
        </w:tc>
        <w:tc>
          <w:tcPr>
            <w:tcW w:w="2955" w:type="dxa"/>
            <w:vMerge/>
            <w:tcBorders>
              <w:top w:val="nil"/>
            </w:tcBorders>
          </w:tcPr>
          <w:p w14:paraId="6339CE1F" w14:textId="77777777" w:rsidR="0058791C" w:rsidRPr="006700A0" w:rsidRDefault="0058791C">
            <w:pPr>
              <w:rPr>
                <w:sz w:val="2"/>
                <w:szCs w:val="2"/>
                <w:lang w:val="ru-RU"/>
              </w:rPr>
            </w:pPr>
          </w:p>
        </w:tc>
        <w:tc>
          <w:tcPr>
            <w:tcW w:w="1710" w:type="dxa"/>
            <w:vMerge/>
            <w:tcBorders>
              <w:top w:val="nil"/>
            </w:tcBorders>
          </w:tcPr>
          <w:p w14:paraId="3BA56C2E" w14:textId="77777777" w:rsidR="0058791C" w:rsidRPr="006700A0" w:rsidRDefault="0058791C">
            <w:pPr>
              <w:rPr>
                <w:sz w:val="2"/>
                <w:szCs w:val="2"/>
                <w:lang w:val="ru-RU"/>
              </w:rPr>
            </w:pPr>
          </w:p>
        </w:tc>
        <w:tc>
          <w:tcPr>
            <w:tcW w:w="3540" w:type="dxa"/>
          </w:tcPr>
          <w:p w14:paraId="5433F049" w14:textId="77777777" w:rsidR="0058791C" w:rsidRPr="006700A0" w:rsidRDefault="00BA7600">
            <w:pPr>
              <w:pStyle w:val="TableParagraph"/>
              <w:ind w:left="52" w:right="105"/>
              <w:rPr>
                <w:sz w:val="20"/>
                <w:lang w:val="ru-RU"/>
              </w:rPr>
            </w:pPr>
            <w:r w:rsidRPr="006700A0">
              <w:rPr>
                <w:sz w:val="20"/>
                <w:lang w:val="ru-RU"/>
              </w:rPr>
              <w:t>тимпанопластика с применением микрохирургической техники, аллогенных</w:t>
            </w:r>
            <w:r w:rsidRPr="006700A0">
              <w:rPr>
                <w:spacing w:val="-13"/>
                <w:sz w:val="20"/>
                <w:lang w:val="ru-RU"/>
              </w:rPr>
              <w:t xml:space="preserve"> </w:t>
            </w:r>
            <w:r w:rsidRPr="006700A0">
              <w:rPr>
                <w:sz w:val="20"/>
                <w:lang w:val="ru-RU"/>
              </w:rPr>
              <w:t>трансплантатов,</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металлических</w:t>
            </w:r>
          </w:p>
        </w:tc>
        <w:tc>
          <w:tcPr>
            <w:tcW w:w="1830" w:type="dxa"/>
            <w:vMerge/>
            <w:tcBorders>
              <w:top w:val="nil"/>
            </w:tcBorders>
          </w:tcPr>
          <w:p w14:paraId="6795F69C" w14:textId="77777777" w:rsidR="0058791C" w:rsidRPr="006700A0" w:rsidRDefault="0058791C">
            <w:pPr>
              <w:rPr>
                <w:sz w:val="2"/>
                <w:szCs w:val="2"/>
                <w:lang w:val="ru-RU"/>
              </w:rPr>
            </w:pPr>
          </w:p>
        </w:tc>
      </w:tr>
      <w:tr w:rsidR="0058791C" w:rsidRPr="00B572D9" w14:paraId="148146F7" w14:textId="77777777">
        <w:trPr>
          <w:trHeight w:val="1845"/>
        </w:trPr>
        <w:tc>
          <w:tcPr>
            <w:tcW w:w="990" w:type="dxa"/>
            <w:vMerge/>
            <w:tcBorders>
              <w:top w:val="nil"/>
            </w:tcBorders>
          </w:tcPr>
          <w:p w14:paraId="714F5C93" w14:textId="77777777" w:rsidR="0058791C" w:rsidRPr="006700A0" w:rsidRDefault="0058791C">
            <w:pPr>
              <w:rPr>
                <w:sz w:val="2"/>
                <w:szCs w:val="2"/>
                <w:lang w:val="ru-RU"/>
              </w:rPr>
            </w:pPr>
          </w:p>
        </w:tc>
        <w:tc>
          <w:tcPr>
            <w:tcW w:w="2955" w:type="dxa"/>
            <w:vMerge/>
            <w:tcBorders>
              <w:top w:val="nil"/>
            </w:tcBorders>
          </w:tcPr>
          <w:p w14:paraId="0C9F5556" w14:textId="77777777" w:rsidR="0058791C" w:rsidRPr="006700A0" w:rsidRDefault="0058791C">
            <w:pPr>
              <w:rPr>
                <w:sz w:val="2"/>
                <w:szCs w:val="2"/>
                <w:lang w:val="ru-RU"/>
              </w:rPr>
            </w:pPr>
          </w:p>
        </w:tc>
        <w:tc>
          <w:tcPr>
            <w:tcW w:w="1710" w:type="dxa"/>
            <w:vMerge/>
            <w:tcBorders>
              <w:top w:val="nil"/>
            </w:tcBorders>
          </w:tcPr>
          <w:p w14:paraId="5799874D" w14:textId="77777777" w:rsidR="0058791C" w:rsidRPr="006700A0" w:rsidRDefault="0058791C">
            <w:pPr>
              <w:rPr>
                <w:sz w:val="2"/>
                <w:szCs w:val="2"/>
                <w:lang w:val="ru-RU"/>
              </w:rPr>
            </w:pPr>
          </w:p>
        </w:tc>
        <w:tc>
          <w:tcPr>
            <w:tcW w:w="2955" w:type="dxa"/>
            <w:vMerge/>
            <w:tcBorders>
              <w:top w:val="nil"/>
            </w:tcBorders>
          </w:tcPr>
          <w:p w14:paraId="37E8849E" w14:textId="77777777" w:rsidR="0058791C" w:rsidRPr="006700A0" w:rsidRDefault="0058791C">
            <w:pPr>
              <w:rPr>
                <w:sz w:val="2"/>
                <w:szCs w:val="2"/>
                <w:lang w:val="ru-RU"/>
              </w:rPr>
            </w:pPr>
          </w:p>
        </w:tc>
        <w:tc>
          <w:tcPr>
            <w:tcW w:w="1710" w:type="dxa"/>
            <w:vMerge/>
            <w:tcBorders>
              <w:top w:val="nil"/>
            </w:tcBorders>
          </w:tcPr>
          <w:p w14:paraId="6E346D99" w14:textId="77777777" w:rsidR="0058791C" w:rsidRPr="006700A0" w:rsidRDefault="0058791C">
            <w:pPr>
              <w:rPr>
                <w:sz w:val="2"/>
                <w:szCs w:val="2"/>
                <w:lang w:val="ru-RU"/>
              </w:rPr>
            </w:pPr>
          </w:p>
        </w:tc>
        <w:tc>
          <w:tcPr>
            <w:tcW w:w="3540" w:type="dxa"/>
          </w:tcPr>
          <w:p w14:paraId="6C5D7C5E" w14:textId="77777777" w:rsidR="0058791C" w:rsidRPr="006700A0" w:rsidRDefault="00BA7600">
            <w:pPr>
              <w:pStyle w:val="TableParagraph"/>
              <w:ind w:left="52" w:right="65"/>
              <w:rPr>
                <w:sz w:val="20"/>
                <w:lang w:val="ru-RU"/>
              </w:rPr>
            </w:pPr>
            <w:r w:rsidRPr="006700A0">
              <w:rPr>
                <w:sz w:val="20"/>
                <w:lang w:val="ru-RU"/>
              </w:rPr>
              <w:t>стапедопластика при патологическом процессе, врожденном или приобретенном, с вовлечением окна преддверия,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аутотканей и аллогенных трансплантатов, в том числе металлических</w:t>
            </w:r>
          </w:p>
        </w:tc>
        <w:tc>
          <w:tcPr>
            <w:tcW w:w="1830" w:type="dxa"/>
            <w:vMerge/>
            <w:tcBorders>
              <w:top w:val="nil"/>
            </w:tcBorders>
          </w:tcPr>
          <w:p w14:paraId="597910AB" w14:textId="77777777" w:rsidR="0058791C" w:rsidRPr="006700A0" w:rsidRDefault="0058791C">
            <w:pPr>
              <w:rPr>
                <w:sz w:val="2"/>
                <w:szCs w:val="2"/>
                <w:lang w:val="ru-RU"/>
              </w:rPr>
            </w:pPr>
          </w:p>
        </w:tc>
      </w:tr>
      <w:tr w:rsidR="0058791C" w:rsidRPr="00B572D9" w14:paraId="46E38EC7" w14:textId="77777777">
        <w:trPr>
          <w:trHeight w:val="915"/>
        </w:trPr>
        <w:tc>
          <w:tcPr>
            <w:tcW w:w="990" w:type="dxa"/>
            <w:vMerge/>
            <w:tcBorders>
              <w:top w:val="nil"/>
            </w:tcBorders>
          </w:tcPr>
          <w:p w14:paraId="3E8C3936" w14:textId="77777777" w:rsidR="0058791C" w:rsidRPr="006700A0" w:rsidRDefault="0058791C">
            <w:pPr>
              <w:rPr>
                <w:sz w:val="2"/>
                <w:szCs w:val="2"/>
                <w:lang w:val="ru-RU"/>
              </w:rPr>
            </w:pPr>
          </w:p>
        </w:tc>
        <w:tc>
          <w:tcPr>
            <w:tcW w:w="2955" w:type="dxa"/>
            <w:vMerge/>
            <w:tcBorders>
              <w:top w:val="nil"/>
            </w:tcBorders>
          </w:tcPr>
          <w:p w14:paraId="247BB166" w14:textId="77777777" w:rsidR="0058791C" w:rsidRPr="006700A0" w:rsidRDefault="0058791C">
            <w:pPr>
              <w:rPr>
                <w:sz w:val="2"/>
                <w:szCs w:val="2"/>
                <w:lang w:val="ru-RU"/>
              </w:rPr>
            </w:pPr>
          </w:p>
        </w:tc>
        <w:tc>
          <w:tcPr>
            <w:tcW w:w="1710" w:type="dxa"/>
            <w:vMerge/>
            <w:tcBorders>
              <w:top w:val="nil"/>
            </w:tcBorders>
          </w:tcPr>
          <w:p w14:paraId="3851554C" w14:textId="77777777" w:rsidR="0058791C" w:rsidRPr="006700A0" w:rsidRDefault="0058791C">
            <w:pPr>
              <w:rPr>
                <w:sz w:val="2"/>
                <w:szCs w:val="2"/>
                <w:lang w:val="ru-RU"/>
              </w:rPr>
            </w:pPr>
          </w:p>
        </w:tc>
        <w:tc>
          <w:tcPr>
            <w:tcW w:w="2955" w:type="dxa"/>
            <w:vMerge/>
            <w:tcBorders>
              <w:top w:val="nil"/>
            </w:tcBorders>
          </w:tcPr>
          <w:p w14:paraId="234203C7" w14:textId="77777777" w:rsidR="0058791C" w:rsidRPr="006700A0" w:rsidRDefault="0058791C">
            <w:pPr>
              <w:rPr>
                <w:sz w:val="2"/>
                <w:szCs w:val="2"/>
                <w:lang w:val="ru-RU"/>
              </w:rPr>
            </w:pPr>
          </w:p>
        </w:tc>
        <w:tc>
          <w:tcPr>
            <w:tcW w:w="1710" w:type="dxa"/>
            <w:vMerge/>
            <w:tcBorders>
              <w:top w:val="nil"/>
            </w:tcBorders>
          </w:tcPr>
          <w:p w14:paraId="3697A17D" w14:textId="77777777" w:rsidR="0058791C" w:rsidRPr="006700A0" w:rsidRDefault="0058791C">
            <w:pPr>
              <w:rPr>
                <w:sz w:val="2"/>
                <w:szCs w:val="2"/>
                <w:lang w:val="ru-RU"/>
              </w:rPr>
            </w:pPr>
          </w:p>
        </w:tc>
        <w:tc>
          <w:tcPr>
            <w:tcW w:w="3540" w:type="dxa"/>
          </w:tcPr>
          <w:p w14:paraId="721B1B17" w14:textId="77777777" w:rsidR="0058791C" w:rsidRPr="006700A0" w:rsidRDefault="00BA7600">
            <w:pPr>
              <w:pStyle w:val="TableParagraph"/>
              <w:spacing w:line="214" w:lineRule="exact"/>
              <w:ind w:left="52"/>
              <w:rPr>
                <w:sz w:val="20"/>
                <w:lang w:val="ru-RU"/>
              </w:rPr>
            </w:pPr>
            <w:r w:rsidRPr="006700A0">
              <w:rPr>
                <w:sz w:val="20"/>
                <w:lang w:val="ru-RU"/>
              </w:rPr>
              <w:t>слухоулучшающие</w:t>
            </w:r>
            <w:r w:rsidRPr="006700A0">
              <w:rPr>
                <w:spacing w:val="-8"/>
                <w:sz w:val="20"/>
                <w:lang w:val="ru-RU"/>
              </w:rPr>
              <w:t xml:space="preserve"> </w:t>
            </w:r>
            <w:r w:rsidRPr="006700A0">
              <w:rPr>
                <w:sz w:val="20"/>
                <w:lang w:val="ru-RU"/>
              </w:rPr>
              <w:t>операции</w:t>
            </w:r>
            <w:r w:rsidRPr="006700A0">
              <w:rPr>
                <w:spacing w:val="-8"/>
                <w:sz w:val="20"/>
                <w:lang w:val="ru-RU"/>
              </w:rPr>
              <w:t xml:space="preserve"> </w:t>
            </w:r>
            <w:r w:rsidRPr="006700A0">
              <w:rPr>
                <w:spacing w:val="-10"/>
                <w:sz w:val="20"/>
                <w:lang w:val="ru-RU"/>
              </w:rPr>
              <w:t>с</w:t>
            </w:r>
          </w:p>
          <w:p w14:paraId="14EB23AA" w14:textId="77777777" w:rsidR="0058791C" w:rsidRPr="006700A0" w:rsidRDefault="00BA7600">
            <w:pPr>
              <w:pStyle w:val="TableParagraph"/>
              <w:ind w:left="52"/>
              <w:rPr>
                <w:sz w:val="20"/>
                <w:lang w:val="ru-RU"/>
              </w:rPr>
            </w:pPr>
            <w:r w:rsidRPr="006700A0">
              <w:rPr>
                <w:sz w:val="20"/>
                <w:lang w:val="ru-RU"/>
              </w:rPr>
              <w:t>применением</w:t>
            </w:r>
            <w:r w:rsidRPr="006700A0">
              <w:rPr>
                <w:spacing w:val="-10"/>
                <w:sz w:val="20"/>
                <w:lang w:val="ru-RU"/>
              </w:rPr>
              <w:t xml:space="preserve"> </w:t>
            </w:r>
            <w:r w:rsidRPr="006700A0">
              <w:rPr>
                <w:sz w:val="20"/>
                <w:lang w:val="ru-RU"/>
              </w:rPr>
              <w:t>имплантата</w:t>
            </w:r>
            <w:r w:rsidRPr="006700A0">
              <w:rPr>
                <w:spacing w:val="-10"/>
                <w:sz w:val="20"/>
                <w:lang w:val="ru-RU"/>
              </w:rPr>
              <w:t xml:space="preserve"> </w:t>
            </w:r>
            <w:r w:rsidRPr="006700A0">
              <w:rPr>
                <w:sz w:val="20"/>
                <w:lang w:val="ru-RU"/>
              </w:rPr>
              <w:t>среднего</w:t>
            </w:r>
            <w:r w:rsidRPr="006700A0">
              <w:rPr>
                <w:spacing w:val="-9"/>
                <w:sz w:val="20"/>
                <w:lang w:val="ru-RU"/>
              </w:rPr>
              <w:t xml:space="preserve"> </w:t>
            </w:r>
            <w:r w:rsidRPr="006700A0">
              <w:rPr>
                <w:spacing w:val="-5"/>
                <w:sz w:val="20"/>
                <w:lang w:val="ru-RU"/>
              </w:rPr>
              <w:t>уха</w:t>
            </w:r>
          </w:p>
        </w:tc>
        <w:tc>
          <w:tcPr>
            <w:tcW w:w="1830" w:type="dxa"/>
            <w:vMerge/>
            <w:tcBorders>
              <w:top w:val="nil"/>
            </w:tcBorders>
          </w:tcPr>
          <w:p w14:paraId="1BC3F03A" w14:textId="77777777" w:rsidR="0058791C" w:rsidRPr="006700A0" w:rsidRDefault="0058791C">
            <w:pPr>
              <w:rPr>
                <w:sz w:val="2"/>
                <w:szCs w:val="2"/>
                <w:lang w:val="ru-RU"/>
              </w:rPr>
            </w:pPr>
          </w:p>
        </w:tc>
      </w:tr>
      <w:tr w:rsidR="0058791C" w14:paraId="4E53E1FA" w14:textId="77777777">
        <w:trPr>
          <w:trHeight w:val="465"/>
        </w:trPr>
        <w:tc>
          <w:tcPr>
            <w:tcW w:w="990" w:type="dxa"/>
            <w:vMerge w:val="restart"/>
          </w:tcPr>
          <w:p w14:paraId="22E93A7E" w14:textId="77777777" w:rsidR="0058791C" w:rsidRDefault="00BA7600">
            <w:pPr>
              <w:pStyle w:val="TableParagraph"/>
              <w:spacing w:line="214" w:lineRule="exact"/>
              <w:ind w:left="9" w:right="18"/>
              <w:jc w:val="center"/>
              <w:rPr>
                <w:sz w:val="20"/>
              </w:rPr>
            </w:pPr>
            <w:r>
              <w:rPr>
                <w:spacing w:val="-5"/>
                <w:sz w:val="20"/>
              </w:rPr>
              <w:t>29</w:t>
            </w:r>
          </w:p>
        </w:tc>
        <w:tc>
          <w:tcPr>
            <w:tcW w:w="2955" w:type="dxa"/>
            <w:vMerge w:val="restart"/>
          </w:tcPr>
          <w:p w14:paraId="6875B136" w14:textId="77777777" w:rsidR="0058791C" w:rsidRPr="006700A0" w:rsidRDefault="00BA7600">
            <w:pPr>
              <w:pStyle w:val="TableParagraph"/>
              <w:spacing w:line="214" w:lineRule="exact"/>
              <w:ind w:left="52"/>
              <w:rPr>
                <w:sz w:val="20"/>
                <w:lang w:val="ru-RU"/>
              </w:rPr>
            </w:pPr>
            <w:r w:rsidRPr="006700A0">
              <w:rPr>
                <w:sz w:val="20"/>
                <w:lang w:val="ru-RU"/>
              </w:rPr>
              <w:t>Хирургическое</w:t>
            </w:r>
            <w:r w:rsidRPr="006700A0">
              <w:rPr>
                <w:spacing w:val="-7"/>
                <w:sz w:val="20"/>
                <w:lang w:val="ru-RU"/>
              </w:rPr>
              <w:t xml:space="preserve"> </w:t>
            </w:r>
            <w:r w:rsidRPr="006700A0">
              <w:rPr>
                <w:sz w:val="20"/>
                <w:lang w:val="ru-RU"/>
              </w:rPr>
              <w:t>лечение</w:t>
            </w:r>
            <w:r w:rsidRPr="006700A0">
              <w:rPr>
                <w:spacing w:val="-6"/>
                <w:sz w:val="20"/>
                <w:lang w:val="ru-RU"/>
              </w:rPr>
              <w:t xml:space="preserve"> </w:t>
            </w:r>
            <w:r w:rsidRPr="006700A0">
              <w:rPr>
                <w:spacing w:val="-2"/>
                <w:sz w:val="20"/>
                <w:lang w:val="ru-RU"/>
              </w:rPr>
              <w:t>болезни</w:t>
            </w:r>
          </w:p>
          <w:p w14:paraId="061C62BA" w14:textId="77777777" w:rsidR="0058791C" w:rsidRPr="006700A0" w:rsidRDefault="00BA7600">
            <w:pPr>
              <w:pStyle w:val="TableParagraph"/>
              <w:ind w:left="52" w:right="111"/>
              <w:rPr>
                <w:sz w:val="20"/>
                <w:lang w:val="ru-RU"/>
              </w:rPr>
            </w:pPr>
            <w:r w:rsidRPr="006700A0">
              <w:rPr>
                <w:sz w:val="20"/>
                <w:lang w:val="ru-RU"/>
              </w:rPr>
              <w:t>Меньера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других</w:t>
            </w:r>
            <w:r w:rsidRPr="006700A0">
              <w:rPr>
                <w:spacing w:val="-13"/>
                <w:sz w:val="20"/>
                <w:lang w:val="ru-RU"/>
              </w:rPr>
              <w:t xml:space="preserve"> </w:t>
            </w:r>
            <w:r w:rsidRPr="006700A0">
              <w:rPr>
                <w:sz w:val="20"/>
                <w:lang w:val="ru-RU"/>
              </w:rPr>
              <w:t>нарушений вестибулярной функции</w:t>
            </w:r>
          </w:p>
        </w:tc>
        <w:tc>
          <w:tcPr>
            <w:tcW w:w="1710" w:type="dxa"/>
            <w:vMerge w:val="restart"/>
          </w:tcPr>
          <w:p w14:paraId="0A042196" w14:textId="77777777" w:rsidR="0058791C" w:rsidRDefault="00BA7600">
            <w:pPr>
              <w:pStyle w:val="TableParagraph"/>
              <w:spacing w:line="214" w:lineRule="exact"/>
              <w:ind w:left="52"/>
              <w:rPr>
                <w:sz w:val="20"/>
              </w:rPr>
            </w:pPr>
            <w:r>
              <w:rPr>
                <w:sz w:val="20"/>
              </w:rPr>
              <w:t>H81.0,</w:t>
            </w:r>
            <w:r>
              <w:rPr>
                <w:spacing w:val="-6"/>
                <w:sz w:val="20"/>
              </w:rPr>
              <w:t xml:space="preserve"> </w:t>
            </w:r>
            <w:r>
              <w:rPr>
                <w:spacing w:val="-2"/>
                <w:sz w:val="20"/>
              </w:rPr>
              <w:t>H81.1,</w:t>
            </w:r>
          </w:p>
          <w:p w14:paraId="5B892AD1" w14:textId="77777777" w:rsidR="0058791C" w:rsidRDefault="00BA7600">
            <w:pPr>
              <w:pStyle w:val="TableParagraph"/>
              <w:ind w:left="52"/>
              <w:rPr>
                <w:sz w:val="20"/>
              </w:rPr>
            </w:pPr>
            <w:r>
              <w:rPr>
                <w:spacing w:val="-2"/>
                <w:sz w:val="20"/>
              </w:rPr>
              <w:t>H81.2</w:t>
            </w:r>
          </w:p>
        </w:tc>
        <w:tc>
          <w:tcPr>
            <w:tcW w:w="2955" w:type="dxa"/>
            <w:vMerge w:val="restart"/>
          </w:tcPr>
          <w:p w14:paraId="383C7E06" w14:textId="77777777" w:rsidR="0058791C" w:rsidRPr="006700A0" w:rsidRDefault="00BA7600">
            <w:pPr>
              <w:pStyle w:val="TableParagraph"/>
              <w:spacing w:line="214" w:lineRule="exact"/>
              <w:ind w:left="52"/>
              <w:rPr>
                <w:sz w:val="20"/>
                <w:lang w:val="ru-RU"/>
              </w:rPr>
            </w:pPr>
            <w:r w:rsidRPr="006700A0">
              <w:rPr>
                <w:sz w:val="20"/>
                <w:lang w:val="ru-RU"/>
              </w:rPr>
              <w:t>болезнь</w:t>
            </w:r>
            <w:r w:rsidRPr="006700A0">
              <w:rPr>
                <w:spacing w:val="-7"/>
                <w:sz w:val="20"/>
                <w:lang w:val="ru-RU"/>
              </w:rPr>
              <w:t xml:space="preserve"> </w:t>
            </w:r>
            <w:r w:rsidRPr="006700A0">
              <w:rPr>
                <w:spacing w:val="-2"/>
                <w:sz w:val="20"/>
                <w:lang w:val="ru-RU"/>
              </w:rPr>
              <w:t>Меньера.</w:t>
            </w:r>
          </w:p>
          <w:p w14:paraId="03BB8DD1" w14:textId="77777777" w:rsidR="0058791C" w:rsidRDefault="00BA7600">
            <w:pPr>
              <w:pStyle w:val="TableParagraph"/>
              <w:ind w:left="52" w:right="30"/>
              <w:rPr>
                <w:sz w:val="20"/>
              </w:rPr>
            </w:pPr>
            <w:r w:rsidRPr="006700A0">
              <w:rPr>
                <w:spacing w:val="-2"/>
                <w:sz w:val="20"/>
                <w:lang w:val="ru-RU"/>
              </w:rPr>
              <w:t xml:space="preserve">Доброкачественное пароксизмальное </w:t>
            </w:r>
            <w:r w:rsidRPr="006700A0">
              <w:rPr>
                <w:sz w:val="20"/>
                <w:lang w:val="ru-RU"/>
              </w:rPr>
              <w:t>головокружение.</w:t>
            </w:r>
            <w:r w:rsidRPr="006700A0">
              <w:rPr>
                <w:spacing w:val="-13"/>
                <w:sz w:val="20"/>
                <w:lang w:val="ru-RU"/>
              </w:rPr>
              <w:t xml:space="preserve"> </w:t>
            </w:r>
            <w:r>
              <w:rPr>
                <w:sz w:val="20"/>
              </w:rPr>
              <w:t>Вестибулярный нейронит. Фистула лабиринта</w:t>
            </w:r>
          </w:p>
        </w:tc>
        <w:tc>
          <w:tcPr>
            <w:tcW w:w="1710" w:type="dxa"/>
            <w:vMerge w:val="restart"/>
          </w:tcPr>
          <w:p w14:paraId="4D3C320A" w14:textId="77777777" w:rsidR="0058791C" w:rsidRDefault="00BA7600">
            <w:pPr>
              <w:pStyle w:val="TableParagraph"/>
              <w:spacing w:line="214" w:lineRule="exact"/>
              <w:ind w:left="52"/>
              <w:rPr>
                <w:sz w:val="20"/>
              </w:rPr>
            </w:pPr>
            <w:r>
              <w:rPr>
                <w:spacing w:val="-2"/>
                <w:sz w:val="20"/>
              </w:rPr>
              <w:t>хирургическое</w:t>
            </w:r>
          </w:p>
          <w:p w14:paraId="19587C6E" w14:textId="77777777" w:rsidR="0058791C" w:rsidRDefault="00BA7600">
            <w:pPr>
              <w:pStyle w:val="TableParagraph"/>
              <w:ind w:left="52"/>
              <w:rPr>
                <w:sz w:val="20"/>
              </w:rPr>
            </w:pPr>
            <w:r>
              <w:rPr>
                <w:spacing w:val="-2"/>
                <w:sz w:val="20"/>
              </w:rPr>
              <w:t>лечение</w:t>
            </w:r>
          </w:p>
        </w:tc>
        <w:tc>
          <w:tcPr>
            <w:tcW w:w="3540" w:type="dxa"/>
          </w:tcPr>
          <w:p w14:paraId="72AA56C8" w14:textId="77777777" w:rsidR="0058791C" w:rsidRDefault="00BA7600">
            <w:pPr>
              <w:pStyle w:val="TableParagraph"/>
              <w:spacing w:line="214" w:lineRule="exact"/>
              <w:ind w:left="52"/>
              <w:rPr>
                <w:sz w:val="20"/>
              </w:rPr>
            </w:pPr>
            <w:r>
              <w:rPr>
                <w:sz w:val="20"/>
              </w:rPr>
              <w:t>селективная</w:t>
            </w:r>
            <w:r>
              <w:rPr>
                <w:spacing w:val="-11"/>
                <w:sz w:val="20"/>
              </w:rPr>
              <w:t xml:space="preserve"> </w:t>
            </w:r>
            <w:r>
              <w:rPr>
                <w:spacing w:val="-2"/>
                <w:sz w:val="20"/>
              </w:rPr>
              <w:t>нейротомия</w:t>
            </w:r>
          </w:p>
        </w:tc>
        <w:tc>
          <w:tcPr>
            <w:tcW w:w="1830" w:type="dxa"/>
            <w:vMerge w:val="restart"/>
          </w:tcPr>
          <w:p w14:paraId="0BD03A29" w14:textId="77777777" w:rsidR="0058791C" w:rsidRDefault="00BA7600">
            <w:pPr>
              <w:pStyle w:val="TableParagraph"/>
              <w:spacing w:line="214" w:lineRule="exact"/>
              <w:ind w:left="442"/>
              <w:rPr>
                <w:sz w:val="20"/>
              </w:rPr>
            </w:pPr>
            <w:r>
              <w:rPr>
                <w:sz w:val="20"/>
              </w:rPr>
              <w:t xml:space="preserve">101 </w:t>
            </w:r>
            <w:r>
              <w:rPr>
                <w:spacing w:val="-2"/>
                <w:sz w:val="20"/>
              </w:rPr>
              <w:t>663,11</w:t>
            </w:r>
          </w:p>
        </w:tc>
      </w:tr>
      <w:tr w:rsidR="0058791C" w:rsidRPr="00B572D9" w14:paraId="630DF418" w14:textId="77777777">
        <w:trPr>
          <w:trHeight w:val="1140"/>
        </w:trPr>
        <w:tc>
          <w:tcPr>
            <w:tcW w:w="990" w:type="dxa"/>
            <w:vMerge/>
            <w:tcBorders>
              <w:top w:val="nil"/>
            </w:tcBorders>
          </w:tcPr>
          <w:p w14:paraId="03111EAC" w14:textId="77777777" w:rsidR="0058791C" w:rsidRDefault="0058791C">
            <w:pPr>
              <w:rPr>
                <w:sz w:val="2"/>
                <w:szCs w:val="2"/>
              </w:rPr>
            </w:pPr>
          </w:p>
        </w:tc>
        <w:tc>
          <w:tcPr>
            <w:tcW w:w="2955" w:type="dxa"/>
            <w:vMerge/>
            <w:tcBorders>
              <w:top w:val="nil"/>
            </w:tcBorders>
          </w:tcPr>
          <w:p w14:paraId="42D260B6" w14:textId="77777777" w:rsidR="0058791C" w:rsidRDefault="0058791C">
            <w:pPr>
              <w:rPr>
                <w:sz w:val="2"/>
                <w:szCs w:val="2"/>
              </w:rPr>
            </w:pPr>
          </w:p>
        </w:tc>
        <w:tc>
          <w:tcPr>
            <w:tcW w:w="1710" w:type="dxa"/>
            <w:vMerge/>
            <w:tcBorders>
              <w:top w:val="nil"/>
            </w:tcBorders>
          </w:tcPr>
          <w:p w14:paraId="1BD4F0C0" w14:textId="77777777" w:rsidR="0058791C" w:rsidRDefault="0058791C">
            <w:pPr>
              <w:rPr>
                <w:sz w:val="2"/>
                <w:szCs w:val="2"/>
              </w:rPr>
            </w:pPr>
          </w:p>
        </w:tc>
        <w:tc>
          <w:tcPr>
            <w:tcW w:w="2955" w:type="dxa"/>
            <w:vMerge/>
            <w:tcBorders>
              <w:top w:val="nil"/>
            </w:tcBorders>
          </w:tcPr>
          <w:p w14:paraId="5324BCEE" w14:textId="77777777" w:rsidR="0058791C" w:rsidRDefault="0058791C">
            <w:pPr>
              <w:rPr>
                <w:sz w:val="2"/>
                <w:szCs w:val="2"/>
              </w:rPr>
            </w:pPr>
          </w:p>
        </w:tc>
        <w:tc>
          <w:tcPr>
            <w:tcW w:w="1710" w:type="dxa"/>
            <w:vMerge/>
            <w:tcBorders>
              <w:top w:val="nil"/>
            </w:tcBorders>
          </w:tcPr>
          <w:p w14:paraId="4370E5BB" w14:textId="77777777" w:rsidR="0058791C" w:rsidRDefault="0058791C">
            <w:pPr>
              <w:rPr>
                <w:sz w:val="2"/>
                <w:szCs w:val="2"/>
              </w:rPr>
            </w:pPr>
          </w:p>
        </w:tc>
        <w:tc>
          <w:tcPr>
            <w:tcW w:w="3540" w:type="dxa"/>
          </w:tcPr>
          <w:p w14:paraId="5D2A06A8" w14:textId="77777777" w:rsidR="0058791C" w:rsidRPr="006700A0" w:rsidRDefault="00BA7600">
            <w:pPr>
              <w:pStyle w:val="TableParagraph"/>
              <w:spacing w:line="214" w:lineRule="exact"/>
              <w:ind w:left="52"/>
              <w:rPr>
                <w:sz w:val="20"/>
                <w:lang w:val="ru-RU"/>
              </w:rPr>
            </w:pPr>
            <w:r w:rsidRPr="006700A0">
              <w:rPr>
                <w:spacing w:val="-2"/>
                <w:sz w:val="20"/>
                <w:lang w:val="ru-RU"/>
              </w:rPr>
              <w:t>деструктивные</w:t>
            </w:r>
            <w:r w:rsidRPr="006700A0">
              <w:rPr>
                <w:spacing w:val="13"/>
                <w:sz w:val="20"/>
                <w:lang w:val="ru-RU"/>
              </w:rPr>
              <w:t xml:space="preserve"> </w:t>
            </w:r>
            <w:r w:rsidRPr="006700A0">
              <w:rPr>
                <w:spacing w:val="-2"/>
                <w:sz w:val="20"/>
                <w:lang w:val="ru-RU"/>
              </w:rPr>
              <w:t>микрохирургические</w:t>
            </w:r>
          </w:p>
          <w:p w14:paraId="304E3F10" w14:textId="77777777" w:rsidR="0058791C" w:rsidRPr="006700A0" w:rsidRDefault="00BA7600">
            <w:pPr>
              <w:pStyle w:val="TableParagraph"/>
              <w:ind w:left="52" w:right="105"/>
              <w:rPr>
                <w:sz w:val="20"/>
                <w:lang w:val="ru-RU"/>
              </w:rPr>
            </w:pPr>
            <w:r w:rsidRPr="006700A0">
              <w:rPr>
                <w:sz w:val="20"/>
                <w:lang w:val="ru-RU"/>
              </w:rPr>
              <w:t>вмешательства на структурах внутреннего</w:t>
            </w:r>
            <w:r w:rsidRPr="006700A0">
              <w:rPr>
                <w:spacing w:val="-13"/>
                <w:sz w:val="20"/>
                <w:lang w:val="ru-RU"/>
              </w:rPr>
              <w:t xml:space="preserve"> </w:t>
            </w:r>
            <w:r w:rsidRPr="006700A0">
              <w:rPr>
                <w:sz w:val="20"/>
                <w:lang w:val="ru-RU"/>
              </w:rPr>
              <w:t>уха</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применением лучевой техники</w:t>
            </w:r>
          </w:p>
        </w:tc>
        <w:tc>
          <w:tcPr>
            <w:tcW w:w="1830" w:type="dxa"/>
            <w:vMerge/>
            <w:tcBorders>
              <w:top w:val="nil"/>
            </w:tcBorders>
          </w:tcPr>
          <w:p w14:paraId="44D60F18" w14:textId="77777777" w:rsidR="0058791C" w:rsidRPr="006700A0" w:rsidRDefault="0058791C">
            <w:pPr>
              <w:rPr>
                <w:sz w:val="2"/>
                <w:szCs w:val="2"/>
                <w:lang w:val="ru-RU"/>
              </w:rPr>
            </w:pPr>
          </w:p>
        </w:tc>
      </w:tr>
      <w:tr w:rsidR="0058791C" w:rsidRPr="00B572D9" w14:paraId="659DD8FC" w14:textId="77777777">
        <w:trPr>
          <w:trHeight w:val="1155"/>
        </w:trPr>
        <w:tc>
          <w:tcPr>
            <w:tcW w:w="990" w:type="dxa"/>
            <w:vMerge/>
            <w:tcBorders>
              <w:top w:val="nil"/>
            </w:tcBorders>
          </w:tcPr>
          <w:p w14:paraId="295A1789" w14:textId="77777777" w:rsidR="0058791C" w:rsidRPr="006700A0" w:rsidRDefault="0058791C">
            <w:pPr>
              <w:rPr>
                <w:sz w:val="2"/>
                <w:szCs w:val="2"/>
                <w:lang w:val="ru-RU"/>
              </w:rPr>
            </w:pPr>
          </w:p>
        </w:tc>
        <w:tc>
          <w:tcPr>
            <w:tcW w:w="2955" w:type="dxa"/>
            <w:vMerge/>
            <w:tcBorders>
              <w:top w:val="nil"/>
            </w:tcBorders>
          </w:tcPr>
          <w:p w14:paraId="00459BF2" w14:textId="77777777" w:rsidR="0058791C" w:rsidRPr="006700A0" w:rsidRDefault="0058791C">
            <w:pPr>
              <w:rPr>
                <w:sz w:val="2"/>
                <w:szCs w:val="2"/>
                <w:lang w:val="ru-RU"/>
              </w:rPr>
            </w:pPr>
          </w:p>
        </w:tc>
        <w:tc>
          <w:tcPr>
            <w:tcW w:w="1710" w:type="dxa"/>
          </w:tcPr>
          <w:p w14:paraId="097C36BC" w14:textId="77777777" w:rsidR="0058791C" w:rsidRDefault="00BA7600">
            <w:pPr>
              <w:pStyle w:val="TableParagraph"/>
              <w:spacing w:line="229" w:lineRule="exact"/>
              <w:ind w:left="52"/>
              <w:rPr>
                <w:sz w:val="20"/>
              </w:rPr>
            </w:pPr>
            <w:r>
              <w:rPr>
                <w:sz w:val="20"/>
              </w:rPr>
              <w:t>H81.1,</w:t>
            </w:r>
            <w:r>
              <w:rPr>
                <w:spacing w:val="-6"/>
                <w:sz w:val="20"/>
              </w:rPr>
              <w:t xml:space="preserve"> </w:t>
            </w:r>
            <w:r>
              <w:rPr>
                <w:spacing w:val="-2"/>
                <w:sz w:val="20"/>
              </w:rPr>
              <w:t>H81.2</w:t>
            </w:r>
          </w:p>
        </w:tc>
        <w:tc>
          <w:tcPr>
            <w:tcW w:w="2955" w:type="dxa"/>
          </w:tcPr>
          <w:p w14:paraId="7D4C7707" w14:textId="77777777" w:rsidR="0058791C" w:rsidRDefault="00BA7600">
            <w:pPr>
              <w:pStyle w:val="TableParagraph"/>
              <w:ind w:left="52" w:right="30"/>
              <w:rPr>
                <w:sz w:val="20"/>
              </w:rPr>
            </w:pPr>
            <w:r w:rsidRPr="006700A0">
              <w:rPr>
                <w:spacing w:val="-2"/>
                <w:sz w:val="20"/>
                <w:lang w:val="ru-RU"/>
              </w:rPr>
              <w:t xml:space="preserve">доброкачественное пароксизмальное </w:t>
            </w:r>
            <w:r w:rsidRPr="006700A0">
              <w:rPr>
                <w:sz w:val="20"/>
                <w:lang w:val="ru-RU"/>
              </w:rPr>
              <w:t>головокружение.</w:t>
            </w:r>
            <w:r w:rsidRPr="006700A0">
              <w:rPr>
                <w:spacing w:val="-13"/>
                <w:sz w:val="20"/>
                <w:lang w:val="ru-RU"/>
              </w:rPr>
              <w:t xml:space="preserve"> </w:t>
            </w:r>
            <w:r w:rsidRPr="006700A0">
              <w:rPr>
                <w:sz w:val="20"/>
                <w:lang w:val="ru-RU"/>
              </w:rPr>
              <w:t xml:space="preserve">Вестибулярный нейронит. </w:t>
            </w:r>
            <w:r>
              <w:rPr>
                <w:sz w:val="20"/>
              </w:rPr>
              <w:t>Фистула лабиринта</w:t>
            </w:r>
          </w:p>
        </w:tc>
        <w:tc>
          <w:tcPr>
            <w:tcW w:w="1710" w:type="dxa"/>
          </w:tcPr>
          <w:p w14:paraId="797F409D" w14:textId="77777777" w:rsidR="0058791C" w:rsidRDefault="00BA7600">
            <w:pPr>
              <w:pStyle w:val="TableParagraph"/>
              <w:ind w:left="52"/>
              <w:rPr>
                <w:sz w:val="20"/>
              </w:rPr>
            </w:pPr>
            <w:r>
              <w:rPr>
                <w:spacing w:val="-2"/>
                <w:sz w:val="20"/>
              </w:rPr>
              <w:t>хирургическое лечение</w:t>
            </w:r>
          </w:p>
        </w:tc>
        <w:tc>
          <w:tcPr>
            <w:tcW w:w="3540" w:type="dxa"/>
          </w:tcPr>
          <w:p w14:paraId="21DECC7C" w14:textId="77777777" w:rsidR="0058791C" w:rsidRPr="006700A0" w:rsidRDefault="00BA7600">
            <w:pPr>
              <w:pStyle w:val="TableParagraph"/>
              <w:ind w:left="52" w:right="452"/>
              <w:rPr>
                <w:sz w:val="20"/>
                <w:lang w:val="ru-RU"/>
              </w:rPr>
            </w:pPr>
            <w:r w:rsidRPr="006700A0">
              <w:rPr>
                <w:sz w:val="20"/>
                <w:lang w:val="ru-RU"/>
              </w:rPr>
              <w:t>дренирование эндолимфатических пространств внутреннего уха с применением</w:t>
            </w:r>
            <w:r w:rsidRPr="006700A0">
              <w:rPr>
                <w:spacing w:val="-13"/>
                <w:sz w:val="20"/>
                <w:lang w:val="ru-RU"/>
              </w:rPr>
              <w:t xml:space="preserve"> </w:t>
            </w:r>
            <w:r w:rsidRPr="006700A0">
              <w:rPr>
                <w:sz w:val="20"/>
                <w:lang w:val="ru-RU"/>
              </w:rPr>
              <w:t>микрохирургической и лучевой техники</w:t>
            </w:r>
          </w:p>
        </w:tc>
        <w:tc>
          <w:tcPr>
            <w:tcW w:w="1830" w:type="dxa"/>
            <w:vMerge/>
            <w:tcBorders>
              <w:top w:val="nil"/>
            </w:tcBorders>
          </w:tcPr>
          <w:p w14:paraId="7B5777DA" w14:textId="77777777" w:rsidR="0058791C" w:rsidRPr="006700A0" w:rsidRDefault="0058791C">
            <w:pPr>
              <w:rPr>
                <w:sz w:val="2"/>
                <w:szCs w:val="2"/>
                <w:lang w:val="ru-RU"/>
              </w:rPr>
            </w:pPr>
          </w:p>
        </w:tc>
      </w:tr>
      <w:tr w:rsidR="0058791C" w:rsidRPr="00B572D9" w14:paraId="7D160AD2" w14:textId="77777777">
        <w:trPr>
          <w:trHeight w:val="1380"/>
        </w:trPr>
        <w:tc>
          <w:tcPr>
            <w:tcW w:w="990" w:type="dxa"/>
            <w:vMerge/>
            <w:tcBorders>
              <w:top w:val="nil"/>
            </w:tcBorders>
          </w:tcPr>
          <w:p w14:paraId="739A1FDF" w14:textId="77777777" w:rsidR="0058791C" w:rsidRPr="006700A0" w:rsidRDefault="0058791C">
            <w:pPr>
              <w:rPr>
                <w:sz w:val="2"/>
                <w:szCs w:val="2"/>
                <w:lang w:val="ru-RU"/>
              </w:rPr>
            </w:pPr>
          </w:p>
        </w:tc>
        <w:tc>
          <w:tcPr>
            <w:tcW w:w="2955" w:type="dxa"/>
          </w:tcPr>
          <w:p w14:paraId="7AC5B687"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0DF85773" w14:textId="77777777" w:rsidR="0058791C" w:rsidRPr="006700A0" w:rsidRDefault="00BA7600">
            <w:pPr>
              <w:pStyle w:val="TableParagraph"/>
              <w:ind w:left="52" w:right="60"/>
              <w:rPr>
                <w:sz w:val="20"/>
                <w:lang w:val="ru-RU"/>
              </w:rPr>
            </w:pPr>
            <w:r w:rsidRPr="006700A0">
              <w:rPr>
                <w:spacing w:val="-2"/>
                <w:sz w:val="20"/>
                <w:lang w:val="ru-RU"/>
              </w:rPr>
              <w:t xml:space="preserve">доброкачественных </w:t>
            </w:r>
            <w:r w:rsidRPr="006700A0">
              <w:rPr>
                <w:sz w:val="20"/>
                <w:lang w:val="ru-RU"/>
              </w:rPr>
              <w:t>новообразований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хронических воспалительных заболеваний носа и околоносовых пазух</w:t>
            </w:r>
          </w:p>
        </w:tc>
        <w:tc>
          <w:tcPr>
            <w:tcW w:w="1710" w:type="dxa"/>
          </w:tcPr>
          <w:p w14:paraId="0B3F9ABE" w14:textId="77777777" w:rsidR="0058791C" w:rsidRDefault="00BA7600">
            <w:pPr>
              <w:pStyle w:val="TableParagraph"/>
              <w:spacing w:line="214" w:lineRule="exact"/>
              <w:ind w:left="52"/>
              <w:rPr>
                <w:sz w:val="20"/>
              </w:rPr>
            </w:pPr>
            <w:r>
              <w:rPr>
                <w:sz w:val="20"/>
              </w:rPr>
              <w:t>J32.1,</w:t>
            </w:r>
            <w:r>
              <w:rPr>
                <w:spacing w:val="-6"/>
                <w:sz w:val="20"/>
              </w:rPr>
              <w:t xml:space="preserve"> </w:t>
            </w:r>
            <w:r>
              <w:rPr>
                <w:sz w:val="20"/>
              </w:rPr>
              <w:t>J32.3</w:t>
            </w:r>
            <w:r>
              <w:rPr>
                <w:spacing w:val="-5"/>
                <w:sz w:val="20"/>
              </w:rPr>
              <w:t xml:space="preserve"> </w:t>
            </w:r>
            <w:r>
              <w:rPr>
                <w:spacing w:val="-2"/>
                <w:sz w:val="20"/>
              </w:rPr>
              <w:t>J32.4</w:t>
            </w:r>
          </w:p>
        </w:tc>
        <w:tc>
          <w:tcPr>
            <w:tcW w:w="2955" w:type="dxa"/>
          </w:tcPr>
          <w:p w14:paraId="222014D6"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доброкачественное</w:t>
            </w:r>
          </w:p>
          <w:p w14:paraId="43CC16DB" w14:textId="77777777" w:rsidR="0058791C" w:rsidRPr="006700A0" w:rsidRDefault="00BA7600">
            <w:pPr>
              <w:pStyle w:val="TableParagraph"/>
              <w:spacing w:line="230" w:lineRule="atLeast"/>
              <w:ind w:left="52" w:right="111"/>
              <w:rPr>
                <w:sz w:val="20"/>
                <w:lang w:val="ru-RU"/>
              </w:rPr>
            </w:pPr>
            <w:r w:rsidRPr="006700A0">
              <w:rPr>
                <w:sz w:val="20"/>
                <w:lang w:val="ru-RU"/>
              </w:rPr>
              <w:t>новообразование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хронические воспалительные заболевания полости носа, придаточных пазух носа, пазух клиновидной </w:t>
            </w:r>
            <w:r w:rsidRPr="006700A0">
              <w:rPr>
                <w:spacing w:val="-2"/>
                <w:sz w:val="20"/>
                <w:lang w:val="ru-RU"/>
              </w:rPr>
              <w:t>кости</w:t>
            </w:r>
          </w:p>
        </w:tc>
        <w:tc>
          <w:tcPr>
            <w:tcW w:w="1710" w:type="dxa"/>
          </w:tcPr>
          <w:p w14:paraId="0795A37B" w14:textId="77777777" w:rsidR="0058791C" w:rsidRDefault="00BA7600">
            <w:pPr>
              <w:pStyle w:val="TableParagraph"/>
              <w:spacing w:line="214" w:lineRule="exact"/>
              <w:ind w:left="52"/>
              <w:rPr>
                <w:sz w:val="20"/>
              </w:rPr>
            </w:pPr>
            <w:r>
              <w:rPr>
                <w:spacing w:val="-2"/>
                <w:sz w:val="20"/>
              </w:rPr>
              <w:t>хирургическое</w:t>
            </w:r>
          </w:p>
          <w:p w14:paraId="12AD69F2" w14:textId="77777777" w:rsidR="0058791C" w:rsidRDefault="00BA7600">
            <w:pPr>
              <w:pStyle w:val="TableParagraph"/>
              <w:ind w:left="52"/>
              <w:rPr>
                <w:sz w:val="20"/>
              </w:rPr>
            </w:pPr>
            <w:r>
              <w:rPr>
                <w:spacing w:val="-2"/>
                <w:sz w:val="20"/>
              </w:rPr>
              <w:t>лечение</w:t>
            </w:r>
          </w:p>
        </w:tc>
        <w:tc>
          <w:tcPr>
            <w:tcW w:w="3540" w:type="dxa"/>
          </w:tcPr>
          <w:p w14:paraId="21C62E99"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8"/>
                <w:sz w:val="20"/>
                <w:lang w:val="ru-RU"/>
              </w:rPr>
              <w:t xml:space="preserve"> </w:t>
            </w:r>
            <w:r w:rsidRPr="006700A0">
              <w:rPr>
                <w:sz w:val="20"/>
                <w:lang w:val="ru-RU"/>
              </w:rPr>
              <w:t>новообразования</w:t>
            </w:r>
            <w:r w:rsidRPr="006700A0">
              <w:rPr>
                <w:spacing w:val="-7"/>
                <w:sz w:val="20"/>
                <w:lang w:val="ru-RU"/>
              </w:rPr>
              <w:t xml:space="preserve"> </w:t>
            </w:r>
            <w:r w:rsidRPr="006700A0">
              <w:rPr>
                <w:spacing w:val="-10"/>
                <w:sz w:val="20"/>
                <w:lang w:val="ru-RU"/>
              </w:rPr>
              <w:t>с</w:t>
            </w:r>
          </w:p>
          <w:p w14:paraId="4AF67A93" w14:textId="77777777" w:rsidR="0058791C" w:rsidRPr="006700A0" w:rsidRDefault="00BA7600">
            <w:pPr>
              <w:pStyle w:val="TableParagraph"/>
              <w:ind w:left="52" w:right="734"/>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 xml:space="preserve">эндоскопической, шейверной техники и при необходимости навигационной </w:t>
            </w:r>
            <w:r w:rsidRPr="006700A0">
              <w:rPr>
                <w:spacing w:val="-2"/>
                <w:sz w:val="20"/>
                <w:lang w:val="ru-RU"/>
              </w:rPr>
              <w:t>системы</w:t>
            </w:r>
          </w:p>
        </w:tc>
        <w:tc>
          <w:tcPr>
            <w:tcW w:w="1830" w:type="dxa"/>
            <w:vMerge/>
            <w:tcBorders>
              <w:top w:val="nil"/>
            </w:tcBorders>
          </w:tcPr>
          <w:p w14:paraId="6CC92ED1" w14:textId="77777777" w:rsidR="0058791C" w:rsidRPr="006700A0" w:rsidRDefault="0058791C">
            <w:pPr>
              <w:rPr>
                <w:sz w:val="2"/>
                <w:szCs w:val="2"/>
                <w:lang w:val="ru-RU"/>
              </w:rPr>
            </w:pPr>
          </w:p>
        </w:tc>
      </w:tr>
    </w:tbl>
    <w:p w14:paraId="51AA2714" w14:textId="77777777" w:rsidR="0058791C" w:rsidRPr="006700A0" w:rsidRDefault="0058791C">
      <w:pPr>
        <w:rPr>
          <w:sz w:val="2"/>
          <w:szCs w:val="2"/>
          <w:lang w:val="ru-RU"/>
        </w:rPr>
        <w:sectPr w:rsidR="0058791C" w:rsidRPr="006700A0">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E7D8262" w14:textId="77777777">
        <w:trPr>
          <w:trHeight w:val="210"/>
        </w:trPr>
        <w:tc>
          <w:tcPr>
            <w:tcW w:w="990" w:type="dxa"/>
          </w:tcPr>
          <w:p w14:paraId="07AA0FCC"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22CBD4F" w14:textId="77777777" w:rsidR="0058791C" w:rsidRDefault="00BA7600">
            <w:pPr>
              <w:pStyle w:val="TableParagraph"/>
              <w:spacing w:line="190" w:lineRule="exact"/>
              <w:ind w:right="14"/>
              <w:jc w:val="center"/>
              <w:rPr>
                <w:b/>
                <w:sz w:val="18"/>
              </w:rPr>
            </w:pPr>
            <w:r>
              <w:rPr>
                <w:b/>
                <w:sz w:val="18"/>
              </w:rPr>
              <w:t>2</w:t>
            </w:r>
          </w:p>
        </w:tc>
        <w:tc>
          <w:tcPr>
            <w:tcW w:w="1710" w:type="dxa"/>
          </w:tcPr>
          <w:p w14:paraId="29673C05" w14:textId="77777777" w:rsidR="0058791C" w:rsidRDefault="00BA7600">
            <w:pPr>
              <w:pStyle w:val="TableParagraph"/>
              <w:spacing w:line="190" w:lineRule="exact"/>
              <w:ind w:right="29"/>
              <w:jc w:val="center"/>
              <w:rPr>
                <w:b/>
                <w:sz w:val="18"/>
              </w:rPr>
            </w:pPr>
            <w:r>
              <w:rPr>
                <w:b/>
                <w:sz w:val="18"/>
              </w:rPr>
              <w:t>3</w:t>
            </w:r>
          </w:p>
        </w:tc>
        <w:tc>
          <w:tcPr>
            <w:tcW w:w="2955" w:type="dxa"/>
          </w:tcPr>
          <w:p w14:paraId="787647C2" w14:textId="77777777" w:rsidR="0058791C" w:rsidRDefault="00BA7600">
            <w:pPr>
              <w:pStyle w:val="TableParagraph"/>
              <w:spacing w:line="190" w:lineRule="exact"/>
              <w:ind w:right="14"/>
              <w:jc w:val="center"/>
              <w:rPr>
                <w:b/>
                <w:sz w:val="18"/>
              </w:rPr>
            </w:pPr>
            <w:r>
              <w:rPr>
                <w:b/>
                <w:sz w:val="18"/>
              </w:rPr>
              <w:t>4</w:t>
            </w:r>
          </w:p>
        </w:tc>
        <w:tc>
          <w:tcPr>
            <w:tcW w:w="1710" w:type="dxa"/>
          </w:tcPr>
          <w:p w14:paraId="6CABC34D" w14:textId="77777777" w:rsidR="0058791C" w:rsidRDefault="00BA7600">
            <w:pPr>
              <w:pStyle w:val="TableParagraph"/>
              <w:spacing w:line="190" w:lineRule="exact"/>
              <w:ind w:right="29"/>
              <w:jc w:val="center"/>
              <w:rPr>
                <w:b/>
                <w:sz w:val="18"/>
              </w:rPr>
            </w:pPr>
            <w:r>
              <w:rPr>
                <w:b/>
                <w:sz w:val="18"/>
              </w:rPr>
              <w:t>5</w:t>
            </w:r>
          </w:p>
        </w:tc>
        <w:tc>
          <w:tcPr>
            <w:tcW w:w="3540" w:type="dxa"/>
          </w:tcPr>
          <w:p w14:paraId="14705B7C" w14:textId="77777777" w:rsidR="0058791C" w:rsidRDefault="00BA7600">
            <w:pPr>
              <w:pStyle w:val="TableParagraph"/>
              <w:spacing w:line="190" w:lineRule="exact"/>
              <w:ind w:right="29"/>
              <w:jc w:val="center"/>
              <w:rPr>
                <w:b/>
                <w:sz w:val="18"/>
              </w:rPr>
            </w:pPr>
            <w:r>
              <w:rPr>
                <w:b/>
                <w:sz w:val="18"/>
              </w:rPr>
              <w:t>6</w:t>
            </w:r>
          </w:p>
        </w:tc>
        <w:tc>
          <w:tcPr>
            <w:tcW w:w="1830" w:type="dxa"/>
          </w:tcPr>
          <w:p w14:paraId="357256ED" w14:textId="77777777" w:rsidR="0058791C" w:rsidRDefault="00BA7600">
            <w:pPr>
              <w:pStyle w:val="TableParagraph"/>
              <w:spacing w:line="190" w:lineRule="exact"/>
              <w:ind w:right="29"/>
              <w:jc w:val="center"/>
              <w:rPr>
                <w:b/>
                <w:sz w:val="18"/>
              </w:rPr>
            </w:pPr>
            <w:r>
              <w:rPr>
                <w:b/>
                <w:sz w:val="18"/>
              </w:rPr>
              <w:t>7</w:t>
            </w:r>
          </w:p>
        </w:tc>
      </w:tr>
      <w:tr w:rsidR="0058791C" w:rsidRPr="00B572D9" w14:paraId="20EFD164" w14:textId="77777777">
        <w:trPr>
          <w:trHeight w:val="1148"/>
        </w:trPr>
        <w:tc>
          <w:tcPr>
            <w:tcW w:w="990" w:type="dxa"/>
            <w:vMerge w:val="restart"/>
          </w:tcPr>
          <w:p w14:paraId="2FFFE3F6" w14:textId="77777777" w:rsidR="0058791C" w:rsidRDefault="0058791C">
            <w:pPr>
              <w:pStyle w:val="TableParagraph"/>
              <w:rPr>
                <w:sz w:val="20"/>
              </w:rPr>
            </w:pPr>
          </w:p>
        </w:tc>
        <w:tc>
          <w:tcPr>
            <w:tcW w:w="2955" w:type="dxa"/>
            <w:vMerge w:val="restart"/>
          </w:tcPr>
          <w:p w14:paraId="06D91FAD" w14:textId="77777777" w:rsidR="0058791C" w:rsidRPr="006700A0" w:rsidRDefault="00BA7600">
            <w:pPr>
              <w:pStyle w:val="TableParagraph"/>
              <w:ind w:left="52" w:right="111"/>
              <w:rPr>
                <w:sz w:val="20"/>
                <w:lang w:val="ru-RU"/>
              </w:rPr>
            </w:pPr>
            <w:r w:rsidRPr="006700A0">
              <w:rPr>
                <w:spacing w:val="-2"/>
                <w:sz w:val="20"/>
                <w:lang w:val="ru-RU"/>
              </w:rPr>
              <w:t xml:space="preserve">Реконструктивно-пластическое </w:t>
            </w:r>
            <w:r w:rsidRPr="006700A0">
              <w:rPr>
                <w:sz w:val="20"/>
                <w:lang w:val="ru-RU"/>
              </w:rPr>
              <w:t>восстановление функции гортани и трахеи</w:t>
            </w:r>
          </w:p>
        </w:tc>
        <w:tc>
          <w:tcPr>
            <w:tcW w:w="1710" w:type="dxa"/>
            <w:vMerge w:val="restart"/>
          </w:tcPr>
          <w:p w14:paraId="52A0D204" w14:textId="77777777" w:rsidR="0058791C" w:rsidRDefault="00BA7600">
            <w:pPr>
              <w:pStyle w:val="TableParagraph"/>
              <w:ind w:left="52" w:right="41"/>
              <w:rPr>
                <w:sz w:val="20"/>
              </w:rPr>
            </w:pPr>
            <w:r>
              <w:rPr>
                <w:sz w:val="20"/>
              </w:rPr>
              <w:t>J38.6, D14.1, D14.2,</w:t>
            </w:r>
            <w:r>
              <w:rPr>
                <w:spacing w:val="-13"/>
                <w:sz w:val="20"/>
              </w:rPr>
              <w:t xml:space="preserve"> </w:t>
            </w:r>
            <w:r>
              <w:rPr>
                <w:sz w:val="20"/>
              </w:rPr>
              <w:t>J38.0,</w:t>
            </w:r>
            <w:r>
              <w:rPr>
                <w:spacing w:val="-12"/>
                <w:sz w:val="20"/>
              </w:rPr>
              <w:t xml:space="preserve"> </w:t>
            </w:r>
            <w:r>
              <w:rPr>
                <w:sz w:val="20"/>
              </w:rPr>
              <w:t>J38.3, R49.0, R49.1</w:t>
            </w:r>
          </w:p>
        </w:tc>
        <w:tc>
          <w:tcPr>
            <w:tcW w:w="2955" w:type="dxa"/>
            <w:vMerge w:val="restart"/>
          </w:tcPr>
          <w:p w14:paraId="7EA5B6B2" w14:textId="77777777" w:rsidR="0058791C" w:rsidRDefault="00BA7600">
            <w:pPr>
              <w:pStyle w:val="TableParagraph"/>
              <w:ind w:left="52" w:right="111"/>
              <w:rPr>
                <w:sz w:val="20"/>
              </w:rPr>
            </w:pPr>
            <w:r w:rsidRPr="006700A0">
              <w:rPr>
                <w:sz w:val="20"/>
                <w:lang w:val="ru-RU"/>
              </w:rPr>
              <w:t xml:space="preserve">стеноз гортани. </w:t>
            </w:r>
            <w:r w:rsidRPr="006700A0">
              <w:rPr>
                <w:spacing w:val="-2"/>
                <w:sz w:val="20"/>
                <w:lang w:val="ru-RU"/>
              </w:rPr>
              <w:t xml:space="preserve">Доброкачественное </w:t>
            </w:r>
            <w:r w:rsidRPr="006700A0">
              <w:rPr>
                <w:sz w:val="20"/>
                <w:lang w:val="ru-RU"/>
              </w:rPr>
              <w:t xml:space="preserve">новообразование гортани. </w:t>
            </w:r>
            <w:r w:rsidRPr="006700A0">
              <w:rPr>
                <w:spacing w:val="-2"/>
                <w:sz w:val="20"/>
                <w:lang w:val="ru-RU"/>
              </w:rPr>
              <w:t xml:space="preserve">Доброкачественное </w:t>
            </w:r>
            <w:r w:rsidRPr="006700A0">
              <w:rPr>
                <w:sz w:val="20"/>
                <w:lang w:val="ru-RU"/>
              </w:rPr>
              <w:t xml:space="preserve">новообразование трахеи. Паралич голосовых складок и гортани. </w:t>
            </w:r>
            <w:r>
              <w:rPr>
                <w:sz w:val="20"/>
              </w:rPr>
              <w:t>Другие болезни голосовых</w:t>
            </w:r>
            <w:r>
              <w:rPr>
                <w:spacing w:val="-13"/>
                <w:sz w:val="20"/>
              </w:rPr>
              <w:t xml:space="preserve"> </w:t>
            </w:r>
            <w:r>
              <w:rPr>
                <w:sz w:val="20"/>
              </w:rPr>
              <w:t>складок.</w:t>
            </w:r>
            <w:r>
              <w:rPr>
                <w:spacing w:val="-12"/>
                <w:sz w:val="20"/>
              </w:rPr>
              <w:t xml:space="preserve"> </w:t>
            </w:r>
            <w:r>
              <w:rPr>
                <w:sz w:val="20"/>
              </w:rPr>
              <w:t xml:space="preserve">Дисфония. </w:t>
            </w:r>
            <w:r>
              <w:rPr>
                <w:spacing w:val="-2"/>
                <w:sz w:val="20"/>
              </w:rPr>
              <w:t>Афония</w:t>
            </w:r>
          </w:p>
        </w:tc>
        <w:tc>
          <w:tcPr>
            <w:tcW w:w="1710" w:type="dxa"/>
            <w:vMerge w:val="restart"/>
          </w:tcPr>
          <w:p w14:paraId="365EC34D" w14:textId="77777777" w:rsidR="0058791C" w:rsidRDefault="00BA7600">
            <w:pPr>
              <w:pStyle w:val="TableParagraph"/>
              <w:ind w:left="52"/>
              <w:rPr>
                <w:sz w:val="20"/>
              </w:rPr>
            </w:pPr>
            <w:r>
              <w:rPr>
                <w:spacing w:val="-2"/>
                <w:sz w:val="20"/>
              </w:rPr>
              <w:t>хирургическое лечение</w:t>
            </w:r>
          </w:p>
        </w:tc>
        <w:tc>
          <w:tcPr>
            <w:tcW w:w="3540" w:type="dxa"/>
          </w:tcPr>
          <w:p w14:paraId="6C772588" w14:textId="77777777" w:rsidR="0058791C" w:rsidRPr="006700A0" w:rsidRDefault="00BA7600">
            <w:pPr>
              <w:pStyle w:val="TableParagraph"/>
              <w:ind w:left="52" w:right="105"/>
              <w:rPr>
                <w:sz w:val="20"/>
                <w:lang w:val="ru-RU"/>
              </w:rPr>
            </w:pPr>
            <w:r w:rsidRPr="006700A0">
              <w:rPr>
                <w:sz w:val="20"/>
                <w:lang w:val="ru-RU"/>
              </w:rPr>
              <w:t>удаление</w:t>
            </w:r>
            <w:r w:rsidRPr="006700A0">
              <w:rPr>
                <w:spacing w:val="-13"/>
                <w:sz w:val="20"/>
                <w:lang w:val="ru-RU"/>
              </w:rPr>
              <w:t xml:space="preserve"> </w:t>
            </w:r>
            <w:r w:rsidRPr="006700A0">
              <w:rPr>
                <w:sz w:val="20"/>
                <w:lang w:val="ru-RU"/>
              </w:rPr>
              <w:t>новообразования</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рубца гортани и трахеи с использованием микрохирургической и лучевой </w:t>
            </w:r>
            <w:r w:rsidRPr="006700A0">
              <w:rPr>
                <w:spacing w:val="-2"/>
                <w:sz w:val="20"/>
                <w:lang w:val="ru-RU"/>
              </w:rPr>
              <w:t>техники</w:t>
            </w:r>
          </w:p>
        </w:tc>
        <w:tc>
          <w:tcPr>
            <w:tcW w:w="1830" w:type="dxa"/>
            <w:vMerge w:val="restart"/>
          </w:tcPr>
          <w:p w14:paraId="31E7B3F7" w14:textId="77777777" w:rsidR="0058791C" w:rsidRPr="006700A0" w:rsidRDefault="0058791C">
            <w:pPr>
              <w:pStyle w:val="TableParagraph"/>
              <w:rPr>
                <w:sz w:val="20"/>
                <w:lang w:val="ru-RU"/>
              </w:rPr>
            </w:pPr>
          </w:p>
        </w:tc>
      </w:tr>
      <w:tr w:rsidR="0058791C" w:rsidRPr="00B572D9" w14:paraId="1F89C6AB" w14:textId="77777777">
        <w:trPr>
          <w:trHeight w:val="1605"/>
        </w:trPr>
        <w:tc>
          <w:tcPr>
            <w:tcW w:w="990" w:type="dxa"/>
            <w:vMerge/>
            <w:tcBorders>
              <w:top w:val="nil"/>
            </w:tcBorders>
          </w:tcPr>
          <w:p w14:paraId="2B40A7D2" w14:textId="77777777" w:rsidR="0058791C" w:rsidRPr="006700A0" w:rsidRDefault="0058791C">
            <w:pPr>
              <w:rPr>
                <w:sz w:val="2"/>
                <w:szCs w:val="2"/>
                <w:lang w:val="ru-RU"/>
              </w:rPr>
            </w:pPr>
          </w:p>
        </w:tc>
        <w:tc>
          <w:tcPr>
            <w:tcW w:w="2955" w:type="dxa"/>
            <w:vMerge/>
            <w:tcBorders>
              <w:top w:val="nil"/>
            </w:tcBorders>
          </w:tcPr>
          <w:p w14:paraId="6A72E97F" w14:textId="77777777" w:rsidR="0058791C" w:rsidRPr="006700A0" w:rsidRDefault="0058791C">
            <w:pPr>
              <w:rPr>
                <w:sz w:val="2"/>
                <w:szCs w:val="2"/>
                <w:lang w:val="ru-RU"/>
              </w:rPr>
            </w:pPr>
          </w:p>
        </w:tc>
        <w:tc>
          <w:tcPr>
            <w:tcW w:w="1710" w:type="dxa"/>
            <w:vMerge/>
            <w:tcBorders>
              <w:top w:val="nil"/>
            </w:tcBorders>
          </w:tcPr>
          <w:p w14:paraId="55748E8B" w14:textId="77777777" w:rsidR="0058791C" w:rsidRPr="006700A0" w:rsidRDefault="0058791C">
            <w:pPr>
              <w:rPr>
                <w:sz w:val="2"/>
                <w:szCs w:val="2"/>
                <w:lang w:val="ru-RU"/>
              </w:rPr>
            </w:pPr>
          </w:p>
        </w:tc>
        <w:tc>
          <w:tcPr>
            <w:tcW w:w="2955" w:type="dxa"/>
            <w:vMerge/>
            <w:tcBorders>
              <w:top w:val="nil"/>
            </w:tcBorders>
          </w:tcPr>
          <w:p w14:paraId="738D496D" w14:textId="77777777" w:rsidR="0058791C" w:rsidRPr="006700A0" w:rsidRDefault="0058791C">
            <w:pPr>
              <w:rPr>
                <w:sz w:val="2"/>
                <w:szCs w:val="2"/>
                <w:lang w:val="ru-RU"/>
              </w:rPr>
            </w:pPr>
          </w:p>
        </w:tc>
        <w:tc>
          <w:tcPr>
            <w:tcW w:w="1710" w:type="dxa"/>
            <w:vMerge/>
            <w:tcBorders>
              <w:top w:val="nil"/>
            </w:tcBorders>
          </w:tcPr>
          <w:p w14:paraId="0E46E020" w14:textId="77777777" w:rsidR="0058791C" w:rsidRPr="006700A0" w:rsidRDefault="0058791C">
            <w:pPr>
              <w:rPr>
                <w:sz w:val="2"/>
                <w:szCs w:val="2"/>
                <w:lang w:val="ru-RU"/>
              </w:rPr>
            </w:pPr>
          </w:p>
        </w:tc>
        <w:tc>
          <w:tcPr>
            <w:tcW w:w="3540" w:type="dxa"/>
          </w:tcPr>
          <w:p w14:paraId="5010D31D" w14:textId="77777777" w:rsidR="0058791C" w:rsidRPr="006700A0" w:rsidRDefault="00BA7600">
            <w:pPr>
              <w:pStyle w:val="TableParagraph"/>
              <w:spacing w:line="214" w:lineRule="exact"/>
              <w:ind w:left="52"/>
              <w:rPr>
                <w:sz w:val="20"/>
                <w:lang w:val="ru-RU"/>
              </w:rPr>
            </w:pPr>
            <w:r w:rsidRPr="006700A0">
              <w:rPr>
                <w:spacing w:val="-2"/>
                <w:sz w:val="20"/>
                <w:lang w:val="ru-RU"/>
              </w:rPr>
              <w:t>эндоларингеальные</w:t>
            </w:r>
            <w:r w:rsidRPr="006700A0">
              <w:rPr>
                <w:spacing w:val="17"/>
                <w:sz w:val="20"/>
                <w:lang w:val="ru-RU"/>
              </w:rPr>
              <w:t xml:space="preserve"> </w:t>
            </w:r>
            <w:r w:rsidRPr="006700A0">
              <w:rPr>
                <w:spacing w:val="-2"/>
                <w:sz w:val="20"/>
                <w:lang w:val="ru-RU"/>
              </w:rPr>
              <w:t>реконструктивно-</w:t>
            </w:r>
          </w:p>
          <w:p w14:paraId="307FCED0" w14:textId="77777777" w:rsidR="0058791C" w:rsidRPr="006700A0" w:rsidRDefault="00BA7600">
            <w:pPr>
              <w:pStyle w:val="TableParagraph"/>
              <w:ind w:left="52" w:right="105"/>
              <w:rPr>
                <w:sz w:val="20"/>
                <w:lang w:val="ru-RU"/>
              </w:rPr>
            </w:pPr>
            <w:r w:rsidRPr="006700A0">
              <w:rPr>
                <w:sz w:val="20"/>
                <w:lang w:val="ru-RU"/>
              </w:rPr>
              <w:t>пластические вмешательства на голосовых складках с использованием имплантатов</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аллогенных</w:t>
            </w:r>
            <w:r w:rsidRPr="006700A0">
              <w:rPr>
                <w:spacing w:val="-13"/>
                <w:sz w:val="20"/>
                <w:lang w:val="ru-RU"/>
              </w:rPr>
              <w:t xml:space="preserve"> </w:t>
            </w:r>
            <w:r w:rsidRPr="006700A0">
              <w:rPr>
                <w:sz w:val="20"/>
                <w:lang w:val="ru-RU"/>
              </w:rPr>
              <w:t xml:space="preserve">материалов с применением микрохирургической </w:t>
            </w:r>
            <w:r w:rsidRPr="006700A0">
              <w:rPr>
                <w:spacing w:val="-2"/>
                <w:sz w:val="20"/>
                <w:lang w:val="ru-RU"/>
              </w:rPr>
              <w:t>техники</w:t>
            </w:r>
          </w:p>
        </w:tc>
        <w:tc>
          <w:tcPr>
            <w:tcW w:w="1830" w:type="dxa"/>
            <w:vMerge/>
            <w:tcBorders>
              <w:top w:val="nil"/>
            </w:tcBorders>
          </w:tcPr>
          <w:p w14:paraId="322DBBC8" w14:textId="77777777" w:rsidR="0058791C" w:rsidRPr="006700A0" w:rsidRDefault="0058791C">
            <w:pPr>
              <w:rPr>
                <w:sz w:val="2"/>
                <w:szCs w:val="2"/>
                <w:lang w:val="ru-RU"/>
              </w:rPr>
            </w:pPr>
          </w:p>
        </w:tc>
      </w:tr>
      <w:tr w:rsidR="0058791C" w:rsidRPr="00B572D9" w14:paraId="246802BD" w14:textId="77777777">
        <w:trPr>
          <w:trHeight w:val="1155"/>
        </w:trPr>
        <w:tc>
          <w:tcPr>
            <w:tcW w:w="990" w:type="dxa"/>
            <w:vMerge/>
            <w:tcBorders>
              <w:top w:val="nil"/>
            </w:tcBorders>
          </w:tcPr>
          <w:p w14:paraId="03974DE4" w14:textId="77777777" w:rsidR="0058791C" w:rsidRPr="006700A0" w:rsidRDefault="0058791C">
            <w:pPr>
              <w:rPr>
                <w:sz w:val="2"/>
                <w:szCs w:val="2"/>
                <w:lang w:val="ru-RU"/>
              </w:rPr>
            </w:pPr>
          </w:p>
        </w:tc>
        <w:tc>
          <w:tcPr>
            <w:tcW w:w="2955" w:type="dxa"/>
            <w:vMerge/>
            <w:tcBorders>
              <w:top w:val="nil"/>
            </w:tcBorders>
          </w:tcPr>
          <w:p w14:paraId="5E93C70B" w14:textId="77777777" w:rsidR="0058791C" w:rsidRPr="006700A0" w:rsidRDefault="0058791C">
            <w:pPr>
              <w:rPr>
                <w:sz w:val="2"/>
                <w:szCs w:val="2"/>
                <w:lang w:val="ru-RU"/>
              </w:rPr>
            </w:pPr>
          </w:p>
        </w:tc>
        <w:tc>
          <w:tcPr>
            <w:tcW w:w="1710" w:type="dxa"/>
            <w:vMerge w:val="restart"/>
          </w:tcPr>
          <w:p w14:paraId="6647D912" w14:textId="77777777" w:rsidR="0058791C" w:rsidRDefault="00BA7600">
            <w:pPr>
              <w:pStyle w:val="TableParagraph"/>
              <w:spacing w:line="229" w:lineRule="exact"/>
              <w:ind w:left="52"/>
              <w:rPr>
                <w:sz w:val="20"/>
              </w:rPr>
            </w:pPr>
            <w:r>
              <w:rPr>
                <w:sz w:val="20"/>
              </w:rPr>
              <w:t>J38.3,</w:t>
            </w:r>
            <w:r>
              <w:rPr>
                <w:spacing w:val="-6"/>
                <w:sz w:val="20"/>
              </w:rPr>
              <w:t xml:space="preserve"> </w:t>
            </w:r>
            <w:r>
              <w:rPr>
                <w:sz w:val="20"/>
              </w:rPr>
              <w:t>R49.0,</w:t>
            </w:r>
            <w:r>
              <w:rPr>
                <w:spacing w:val="-6"/>
                <w:sz w:val="20"/>
              </w:rPr>
              <w:t xml:space="preserve"> </w:t>
            </w:r>
            <w:r>
              <w:rPr>
                <w:spacing w:val="-2"/>
                <w:sz w:val="20"/>
              </w:rPr>
              <w:t>R49.1</w:t>
            </w:r>
          </w:p>
        </w:tc>
        <w:tc>
          <w:tcPr>
            <w:tcW w:w="2955" w:type="dxa"/>
            <w:vMerge w:val="restart"/>
          </w:tcPr>
          <w:p w14:paraId="6D5F6CD7" w14:textId="77777777" w:rsidR="0058791C" w:rsidRDefault="00BA7600">
            <w:pPr>
              <w:pStyle w:val="TableParagraph"/>
              <w:ind w:left="52" w:right="111"/>
              <w:rPr>
                <w:sz w:val="20"/>
              </w:rPr>
            </w:pPr>
            <w:r w:rsidRPr="006700A0">
              <w:rPr>
                <w:sz w:val="20"/>
                <w:lang w:val="ru-RU"/>
              </w:rPr>
              <w:t>другие болезни голосовых складок.</w:t>
            </w:r>
            <w:r w:rsidRPr="006700A0">
              <w:rPr>
                <w:spacing w:val="-13"/>
                <w:sz w:val="20"/>
                <w:lang w:val="ru-RU"/>
              </w:rPr>
              <w:t xml:space="preserve"> </w:t>
            </w:r>
            <w:r w:rsidRPr="006700A0">
              <w:rPr>
                <w:sz w:val="20"/>
                <w:lang w:val="ru-RU"/>
              </w:rPr>
              <w:t>Дисфония.</w:t>
            </w:r>
            <w:r w:rsidRPr="006700A0">
              <w:rPr>
                <w:spacing w:val="-12"/>
                <w:sz w:val="20"/>
                <w:lang w:val="ru-RU"/>
              </w:rPr>
              <w:t xml:space="preserve"> </w:t>
            </w:r>
            <w:r>
              <w:rPr>
                <w:sz w:val="20"/>
              </w:rPr>
              <w:t>Афония</w:t>
            </w:r>
          </w:p>
        </w:tc>
        <w:tc>
          <w:tcPr>
            <w:tcW w:w="1710" w:type="dxa"/>
            <w:vMerge w:val="restart"/>
          </w:tcPr>
          <w:p w14:paraId="00DF6421" w14:textId="77777777" w:rsidR="0058791C" w:rsidRDefault="00BA7600">
            <w:pPr>
              <w:pStyle w:val="TableParagraph"/>
              <w:ind w:left="52"/>
              <w:rPr>
                <w:sz w:val="20"/>
              </w:rPr>
            </w:pPr>
            <w:r>
              <w:rPr>
                <w:spacing w:val="-2"/>
                <w:sz w:val="20"/>
              </w:rPr>
              <w:t>хирургическое лечение</w:t>
            </w:r>
          </w:p>
        </w:tc>
        <w:tc>
          <w:tcPr>
            <w:tcW w:w="3540" w:type="dxa"/>
          </w:tcPr>
          <w:p w14:paraId="1510E862" w14:textId="77777777" w:rsidR="0058791C" w:rsidRPr="006700A0" w:rsidRDefault="00BA7600">
            <w:pPr>
              <w:pStyle w:val="TableParagraph"/>
              <w:ind w:left="52"/>
              <w:rPr>
                <w:sz w:val="20"/>
                <w:lang w:val="ru-RU"/>
              </w:rPr>
            </w:pPr>
            <w:r w:rsidRPr="006700A0">
              <w:rPr>
                <w:sz w:val="20"/>
                <w:lang w:val="ru-RU"/>
              </w:rPr>
              <w:t>ларинготрахеопластика при доброкачественных новообразованиях гортани,</w:t>
            </w:r>
            <w:r w:rsidRPr="006700A0">
              <w:rPr>
                <w:spacing w:val="-10"/>
                <w:sz w:val="20"/>
                <w:lang w:val="ru-RU"/>
              </w:rPr>
              <w:t xml:space="preserve"> </w:t>
            </w:r>
            <w:r w:rsidRPr="006700A0">
              <w:rPr>
                <w:sz w:val="20"/>
                <w:lang w:val="ru-RU"/>
              </w:rPr>
              <w:t>параличе</w:t>
            </w:r>
            <w:r w:rsidRPr="006700A0">
              <w:rPr>
                <w:spacing w:val="-10"/>
                <w:sz w:val="20"/>
                <w:lang w:val="ru-RU"/>
              </w:rPr>
              <w:t xml:space="preserve"> </w:t>
            </w:r>
            <w:r w:rsidRPr="006700A0">
              <w:rPr>
                <w:sz w:val="20"/>
                <w:lang w:val="ru-RU"/>
              </w:rPr>
              <w:t>голосовых</w:t>
            </w:r>
            <w:r w:rsidRPr="006700A0">
              <w:rPr>
                <w:spacing w:val="-10"/>
                <w:sz w:val="20"/>
                <w:lang w:val="ru-RU"/>
              </w:rPr>
              <w:t xml:space="preserve"> </w:t>
            </w:r>
            <w:r w:rsidRPr="006700A0">
              <w:rPr>
                <w:sz w:val="20"/>
                <w:lang w:val="ru-RU"/>
              </w:rPr>
              <w:t>складок</w:t>
            </w:r>
            <w:r w:rsidRPr="006700A0">
              <w:rPr>
                <w:spacing w:val="-10"/>
                <w:sz w:val="20"/>
                <w:lang w:val="ru-RU"/>
              </w:rPr>
              <w:t xml:space="preserve"> </w:t>
            </w:r>
            <w:r w:rsidRPr="006700A0">
              <w:rPr>
                <w:sz w:val="20"/>
                <w:lang w:val="ru-RU"/>
              </w:rPr>
              <w:t>и гортани, стенозе гортани</w:t>
            </w:r>
          </w:p>
        </w:tc>
        <w:tc>
          <w:tcPr>
            <w:tcW w:w="1830" w:type="dxa"/>
            <w:vMerge/>
            <w:tcBorders>
              <w:top w:val="nil"/>
            </w:tcBorders>
          </w:tcPr>
          <w:p w14:paraId="44AFB964" w14:textId="77777777" w:rsidR="0058791C" w:rsidRPr="006700A0" w:rsidRDefault="0058791C">
            <w:pPr>
              <w:rPr>
                <w:sz w:val="2"/>
                <w:szCs w:val="2"/>
                <w:lang w:val="ru-RU"/>
              </w:rPr>
            </w:pPr>
          </w:p>
        </w:tc>
      </w:tr>
      <w:tr w:rsidR="0058791C" w:rsidRPr="00B572D9" w14:paraId="4489EDFA" w14:textId="77777777">
        <w:trPr>
          <w:trHeight w:val="1605"/>
        </w:trPr>
        <w:tc>
          <w:tcPr>
            <w:tcW w:w="990" w:type="dxa"/>
            <w:vMerge/>
            <w:tcBorders>
              <w:top w:val="nil"/>
            </w:tcBorders>
          </w:tcPr>
          <w:p w14:paraId="453DE0E1" w14:textId="77777777" w:rsidR="0058791C" w:rsidRPr="006700A0" w:rsidRDefault="0058791C">
            <w:pPr>
              <w:rPr>
                <w:sz w:val="2"/>
                <w:szCs w:val="2"/>
                <w:lang w:val="ru-RU"/>
              </w:rPr>
            </w:pPr>
          </w:p>
        </w:tc>
        <w:tc>
          <w:tcPr>
            <w:tcW w:w="2955" w:type="dxa"/>
            <w:vMerge/>
            <w:tcBorders>
              <w:top w:val="nil"/>
            </w:tcBorders>
          </w:tcPr>
          <w:p w14:paraId="71E8F7DE" w14:textId="77777777" w:rsidR="0058791C" w:rsidRPr="006700A0" w:rsidRDefault="0058791C">
            <w:pPr>
              <w:rPr>
                <w:sz w:val="2"/>
                <w:szCs w:val="2"/>
                <w:lang w:val="ru-RU"/>
              </w:rPr>
            </w:pPr>
          </w:p>
        </w:tc>
        <w:tc>
          <w:tcPr>
            <w:tcW w:w="1710" w:type="dxa"/>
            <w:vMerge/>
            <w:tcBorders>
              <w:top w:val="nil"/>
            </w:tcBorders>
          </w:tcPr>
          <w:p w14:paraId="117A0194" w14:textId="77777777" w:rsidR="0058791C" w:rsidRPr="006700A0" w:rsidRDefault="0058791C">
            <w:pPr>
              <w:rPr>
                <w:sz w:val="2"/>
                <w:szCs w:val="2"/>
                <w:lang w:val="ru-RU"/>
              </w:rPr>
            </w:pPr>
          </w:p>
        </w:tc>
        <w:tc>
          <w:tcPr>
            <w:tcW w:w="2955" w:type="dxa"/>
            <w:vMerge/>
            <w:tcBorders>
              <w:top w:val="nil"/>
            </w:tcBorders>
          </w:tcPr>
          <w:p w14:paraId="109B3D0C" w14:textId="77777777" w:rsidR="0058791C" w:rsidRPr="006700A0" w:rsidRDefault="0058791C">
            <w:pPr>
              <w:rPr>
                <w:sz w:val="2"/>
                <w:szCs w:val="2"/>
                <w:lang w:val="ru-RU"/>
              </w:rPr>
            </w:pPr>
          </w:p>
        </w:tc>
        <w:tc>
          <w:tcPr>
            <w:tcW w:w="1710" w:type="dxa"/>
            <w:vMerge/>
            <w:tcBorders>
              <w:top w:val="nil"/>
            </w:tcBorders>
          </w:tcPr>
          <w:p w14:paraId="2E81A444" w14:textId="77777777" w:rsidR="0058791C" w:rsidRPr="006700A0" w:rsidRDefault="0058791C">
            <w:pPr>
              <w:rPr>
                <w:sz w:val="2"/>
                <w:szCs w:val="2"/>
                <w:lang w:val="ru-RU"/>
              </w:rPr>
            </w:pPr>
          </w:p>
        </w:tc>
        <w:tc>
          <w:tcPr>
            <w:tcW w:w="3540" w:type="dxa"/>
          </w:tcPr>
          <w:p w14:paraId="3E87934E" w14:textId="77777777" w:rsidR="0058791C" w:rsidRPr="006700A0" w:rsidRDefault="00BA7600">
            <w:pPr>
              <w:pStyle w:val="TableParagraph"/>
              <w:spacing w:line="214" w:lineRule="exact"/>
              <w:ind w:left="52"/>
              <w:rPr>
                <w:sz w:val="20"/>
                <w:lang w:val="ru-RU"/>
              </w:rPr>
            </w:pPr>
            <w:r w:rsidRPr="006700A0">
              <w:rPr>
                <w:sz w:val="20"/>
                <w:lang w:val="ru-RU"/>
              </w:rPr>
              <w:t>операции</w:t>
            </w:r>
            <w:r w:rsidRPr="006700A0">
              <w:rPr>
                <w:spacing w:val="-1"/>
                <w:sz w:val="20"/>
                <w:lang w:val="ru-RU"/>
              </w:rPr>
              <w:t xml:space="preserve"> </w:t>
            </w:r>
            <w:r w:rsidRPr="006700A0">
              <w:rPr>
                <w:sz w:val="20"/>
                <w:lang w:val="ru-RU"/>
              </w:rPr>
              <w:t xml:space="preserve">по реиннервации </w:t>
            </w:r>
            <w:r w:rsidRPr="006700A0">
              <w:rPr>
                <w:spacing w:val="-10"/>
                <w:sz w:val="20"/>
                <w:lang w:val="ru-RU"/>
              </w:rPr>
              <w:t>и</w:t>
            </w:r>
          </w:p>
          <w:p w14:paraId="722ADF90" w14:textId="77777777" w:rsidR="0058791C" w:rsidRPr="006700A0" w:rsidRDefault="00BA7600">
            <w:pPr>
              <w:pStyle w:val="TableParagraph"/>
              <w:ind w:left="52" w:right="452"/>
              <w:rPr>
                <w:sz w:val="20"/>
                <w:lang w:val="ru-RU"/>
              </w:rPr>
            </w:pPr>
            <w:r w:rsidRPr="006700A0">
              <w:rPr>
                <w:sz w:val="20"/>
                <w:lang w:val="ru-RU"/>
              </w:rPr>
              <w:t>заместительной функциональной пластике гортани и трахеи с применением</w:t>
            </w:r>
            <w:r w:rsidRPr="006700A0">
              <w:rPr>
                <w:spacing w:val="-13"/>
                <w:sz w:val="20"/>
                <w:lang w:val="ru-RU"/>
              </w:rPr>
              <w:t xml:space="preserve"> </w:t>
            </w:r>
            <w:r w:rsidRPr="006700A0">
              <w:rPr>
                <w:sz w:val="20"/>
                <w:lang w:val="ru-RU"/>
              </w:rPr>
              <w:t>микрохирургической техники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электромиографическим </w:t>
            </w:r>
            <w:r w:rsidRPr="006700A0">
              <w:rPr>
                <w:spacing w:val="-2"/>
                <w:sz w:val="20"/>
                <w:lang w:val="ru-RU"/>
              </w:rPr>
              <w:t>мониторингом</w:t>
            </w:r>
          </w:p>
        </w:tc>
        <w:tc>
          <w:tcPr>
            <w:tcW w:w="1830" w:type="dxa"/>
            <w:vMerge/>
            <w:tcBorders>
              <w:top w:val="nil"/>
            </w:tcBorders>
          </w:tcPr>
          <w:p w14:paraId="71CF9B69" w14:textId="77777777" w:rsidR="0058791C" w:rsidRPr="006700A0" w:rsidRDefault="0058791C">
            <w:pPr>
              <w:rPr>
                <w:sz w:val="2"/>
                <w:szCs w:val="2"/>
                <w:lang w:val="ru-RU"/>
              </w:rPr>
            </w:pPr>
          </w:p>
        </w:tc>
      </w:tr>
      <w:tr w:rsidR="0058791C" w:rsidRPr="00B572D9" w14:paraId="3DDB5BAE" w14:textId="77777777">
        <w:trPr>
          <w:trHeight w:val="1845"/>
        </w:trPr>
        <w:tc>
          <w:tcPr>
            <w:tcW w:w="990" w:type="dxa"/>
            <w:vMerge/>
            <w:tcBorders>
              <w:top w:val="nil"/>
            </w:tcBorders>
          </w:tcPr>
          <w:p w14:paraId="7A7B59C5" w14:textId="77777777" w:rsidR="0058791C" w:rsidRPr="006700A0" w:rsidRDefault="0058791C">
            <w:pPr>
              <w:rPr>
                <w:sz w:val="2"/>
                <w:szCs w:val="2"/>
                <w:lang w:val="ru-RU"/>
              </w:rPr>
            </w:pPr>
          </w:p>
        </w:tc>
        <w:tc>
          <w:tcPr>
            <w:tcW w:w="2955" w:type="dxa"/>
          </w:tcPr>
          <w:p w14:paraId="692FE57B" w14:textId="77777777" w:rsidR="0058791C" w:rsidRPr="006700A0" w:rsidRDefault="00BA7600">
            <w:pPr>
              <w:pStyle w:val="TableParagraph"/>
              <w:ind w:left="52" w:right="240"/>
              <w:rPr>
                <w:sz w:val="20"/>
                <w:lang w:val="ru-RU"/>
              </w:rPr>
            </w:pPr>
            <w:r w:rsidRPr="006700A0">
              <w:rPr>
                <w:sz w:val="20"/>
                <w:lang w:val="ru-RU"/>
              </w:rPr>
              <w:t>Хирургические</w:t>
            </w:r>
            <w:r w:rsidRPr="006700A0">
              <w:rPr>
                <w:spacing w:val="-13"/>
                <w:sz w:val="20"/>
                <w:lang w:val="ru-RU"/>
              </w:rPr>
              <w:t xml:space="preserve"> </w:t>
            </w:r>
            <w:r w:rsidRPr="006700A0">
              <w:rPr>
                <w:sz w:val="20"/>
                <w:lang w:val="ru-RU"/>
              </w:rPr>
              <w:t>вмешательства на околоносовых пазухах, требующие реконструкции лицевого скелета</w:t>
            </w:r>
          </w:p>
        </w:tc>
        <w:tc>
          <w:tcPr>
            <w:tcW w:w="1710" w:type="dxa"/>
          </w:tcPr>
          <w:p w14:paraId="6D8396E4" w14:textId="77777777" w:rsidR="0058791C" w:rsidRDefault="00BA7600">
            <w:pPr>
              <w:pStyle w:val="TableParagraph"/>
              <w:ind w:left="52" w:right="541"/>
              <w:rPr>
                <w:sz w:val="20"/>
              </w:rPr>
            </w:pPr>
            <w:r>
              <w:rPr>
                <w:sz w:val="20"/>
              </w:rPr>
              <w:t>T90.2,</w:t>
            </w:r>
            <w:r>
              <w:rPr>
                <w:spacing w:val="-13"/>
                <w:sz w:val="20"/>
              </w:rPr>
              <w:t xml:space="preserve"> </w:t>
            </w:r>
            <w:r>
              <w:rPr>
                <w:sz w:val="20"/>
              </w:rPr>
              <w:t xml:space="preserve">T90.4, </w:t>
            </w:r>
            <w:r>
              <w:rPr>
                <w:spacing w:val="-2"/>
                <w:sz w:val="20"/>
              </w:rPr>
              <w:t>D14.0</w:t>
            </w:r>
          </w:p>
        </w:tc>
        <w:tc>
          <w:tcPr>
            <w:tcW w:w="2955" w:type="dxa"/>
          </w:tcPr>
          <w:p w14:paraId="6C40A8A7" w14:textId="77777777" w:rsidR="0058791C" w:rsidRPr="006700A0" w:rsidRDefault="00BA7600">
            <w:pPr>
              <w:pStyle w:val="TableParagraph"/>
              <w:ind w:left="52" w:right="111"/>
              <w:rPr>
                <w:sz w:val="20"/>
                <w:lang w:val="ru-RU"/>
              </w:rPr>
            </w:pPr>
            <w:r w:rsidRPr="006700A0">
              <w:rPr>
                <w:sz w:val="20"/>
                <w:lang w:val="ru-RU"/>
              </w:rPr>
              <w:t>последствия</w:t>
            </w:r>
            <w:r w:rsidRPr="006700A0">
              <w:rPr>
                <w:spacing w:val="-13"/>
                <w:sz w:val="20"/>
                <w:lang w:val="ru-RU"/>
              </w:rPr>
              <w:t xml:space="preserve"> </w:t>
            </w:r>
            <w:r w:rsidRPr="006700A0">
              <w:rPr>
                <w:sz w:val="20"/>
                <w:lang w:val="ru-RU"/>
              </w:rPr>
              <w:t>перелома</w:t>
            </w:r>
            <w:r w:rsidRPr="006700A0">
              <w:rPr>
                <w:spacing w:val="-12"/>
                <w:sz w:val="20"/>
                <w:lang w:val="ru-RU"/>
              </w:rPr>
              <w:t xml:space="preserve"> </w:t>
            </w:r>
            <w:r w:rsidRPr="006700A0">
              <w:rPr>
                <w:sz w:val="20"/>
                <w:lang w:val="ru-RU"/>
              </w:rPr>
              <w:t>черепа</w:t>
            </w:r>
            <w:r w:rsidRPr="006700A0">
              <w:rPr>
                <w:spacing w:val="-13"/>
                <w:sz w:val="20"/>
                <w:lang w:val="ru-RU"/>
              </w:rPr>
              <w:t xml:space="preserve"> </w:t>
            </w:r>
            <w:r w:rsidRPr="006700A0">
              <w:rPr>
                <w:sz w:val="20"/>
                <w:lang w:val="ru-RU"/>
              </w:rPr>
              <w:t>и костей лица. Последствия травмы глаза окологлазничной области. Доброкачественное новообразование</w:t>
            </w:r>
            <w:r w:rsidRPr="006700A0">
              <w:rPr>
                <w:spacing w:val="-3"/>
                <w:sz w:val="20"/>
                <w:lang w:val="ru-RU"/>
              </w:rPr>
              <w:t xml:space="preserve"> </w:t>
            </w:r>
            <w:r w:rsidRPr="006700A0">
              <w:rPr>
                <w:sz w:val="20"/>
                <w:lang w:val="ru-RU"/>
              </w:rPr>
              <w:t>среднего</w:t>
            </w:r>
            <w:r w:rsidRPr="006700A0">
              <w:rPr>
                <w:spacing w:val="-3"/>
                <w:sz w:val="20"/>
                <w:lang w:val="ru-RU"/>
              </w:rPr>
              <w:t xml:space="preserve"> </w:t>
            </w:r>
            <w:r w:rsidRPr="006700A0">
              <w:rPr>
                <w:sz w:val="20"/>
                <w:lang w:val="ru-RU"/>
              </w:rPr>
              <w:t>уха, полости носа и придаточных пазух носа</w:t>
            </w:r>
          </w:p>
        </w:tc>
        <w:tc>
          <w:tcPr>
            <w:tcW w:w="1710" w:type="dxa"/>
          </w:tcPr>
          <w:p w14:paraId="07930A61" w14:textId="77777777" w:rsidR="0058791C" w:rsidRDefault="00BA7600">
            <w:pPr>
              <w:pStyle w:val="TableParagraph"/>
              <w:ind w:left="52"/>
              <w:rPr>
                <w:sz w:val="20"/>
              </w:rPr>
            </w:pPr>
            <w:r>
              <w:rPr>
                <w:spacing w:val="-2"/>
                <w:sz w:val="20"/>
              </w:rPr>
              <w:t>хирургическое лечение</w:t>
            </w:r>
          </w:p>
        </w:tc>
        <w:tc>
          <w:tcPr>
            <w:tcW w:w="3540" w:type="dxa"/>
          </w:tcPr>
          <w:p w14:paraId="2F01DA85" w14:textId="77777777" w:rsidR="0058791C" w:rsidRPr="006700A0" w:rsidRDefault="00BA7600">
            <w:pPr>
              <w:pStyle w:val="TableParagraph"/>
              <w:ind w:left="52"/>
              <w:rPr>
                <w:sz w:val="20"/>
                <w:lang w:val="ru-RU"/>
              </w:rPr>
            </w:pPr>
            <w:r w:rsidRPr="006700A0">
              <w:rPr>
                <w:sz w:val="20"/>
                <w:lang w:val="ru-RU"/>
              </w:rPr>
              <w:t>костная</w:t>
            </w:r>
            <w:r w:rsidRPr="006700A0">
              <w:rPr>
                <w:spacing w:val="-13"/>
                <w:sz w:val="20"/>
                <w:lang w:val="ru-RU"/>
              </w:rPr>
              <w:t xml:space="preserve"> </w:t>
            </w:r>
            <w:r w:rsidRPr="006700A0">
              <w:rPr>
                <w:sz w:val="20"/>
                <w:lang w:val="ru-RU"/>
              </w:rPr>
              <w:t>пластика</w:t>
            </w:r>
            <w:r w:rsidRPr="006700A0">
              <w:rPr>
                <w:spacing w:val="-12"/>
                <w:sz w:val="20"/>
                <w:lang w:val="ru-RU"/>
              </w:rPr>
              <w:t xml:space="preserve"> </w:t>
            </w:r>
            <w:r w:rsidRPr="006700A0">
              <w:rPr>
                <w:sz w:val="20"/>
                <w:lang w:val="ru-RU"/>
              </w:rPr>
              <w:t>стенок</w:t>
            </w:r>
            <w:r w:rsidRPr="006700A0">
              <w:rPr>
                <w:spacing w:val="-13"/>
                <w:sz w:val="20"/>
                <w:lang w:val="ru-RU"/>
              </w:rPr>
              <w:t xml:space="preserve"> </w:t>
            </w:r>
            <w:r w:rsidRPr="006700A0">
              <w:rPr>
                <w:sz w:val="20"/>
                <w:lang w:val="ru-RU"/>
              </w:rPr>
              <w:t xml:space="preserve">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w:t>
            </w:r>
            <w:r w:rsidRPr="006700A0">
              <w:rPr>
                <w:spacing w:val="-2"/>
                <w:sz w:val="20"/>
                <w:lang w:val="ru-RU"/>
              </w:rPr>
              <w:t>материалов</w:t>
            </w:r>
          </w:p>
        </w:tc>
        <w:tc>
          <w:tcPr>
            <w:tcW w:w="1830" w:type="dxa"/>
            <w:vMerge/>
            <w:tcBorders>
              <w:top w:val="nil"/>
            </w:tcBorders>
          </w:tcPr>
          <w:p w14:paraId="7528EB64" w14:textId="77777777" w:rsidR="0058791C" w:rsidRPr="006700A0" w:rsidRDefault="0058791C">
            <w:pPr>
              <w:rPr>
                <w:sz w:val="2"/>
                <w:szCs w:val="2"/>
                <w:lang w:val="ru-RU"/>
              </w:rPr>
            </w:pPr>
          </w:p>
        </w:tc>
      </w:tr>
      <w:tr w:rsidR="0058791C" w14:paraId="4D636614" w14:textId="77777777">
        <w:trPr>
          <w:trHeight w:val="1140"/>
        </w:trPr>
        <w:tc>
          <w:tcPr>
            <w:tcW w:w="990" w:type="dxa"/>
            <w:vMerge w:val="restart"/>
          </w:tcPr>
          <w:p w14:paraId="235901E5" w14:textId="77777777" w:rsidR="0058791C" w:rsidRDefault="00BA7600">
            <w:pPr>
              <w:pStyle w:val="TableParagraph"/>
              <w:spacing w:line="214" w:lineRule="exact"/>
              <w:ind w:left="9" w:right="18"/>
              <w:jc w:val="center"/>
              <w:rPr>
                <w:sz w:val="20"/>
              </w:rPr>
            </w:pPr>
            <w:r>
              <w:rPr>
                <w:spacing w:val="-5"/>
                <w:sz w:val="20"/>
              </w:rPr>
              <w:t>30</w:t>
            </w:r>
          </w:p>
        </w:tc>
        <w:tc>
          <w:tcPr>
            <w:tcW w:w="2955" w:type="dxa"/>
            <w:vMerge w:val="restart"/>
          </w:tcPr>
          <w:p w14:paraId="28AA864F"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30EF4F8E" w14:textId="77777777" w:rsidR="0058791C" w:rsidRPr="006700A0" w:rsidRDefault="00BA7600">
            <w:pPr>
              <w:pStyle w:val="TableParagraph"/>
              <w:ind w:left="52" w:right="111"/>
              <w:rPr>
                <w:sz w:val="20"/>
                <w:lang w:val="ru-RU"/>
              </w:rPr>
            </w:pPr>
            <w:r w:rsidRPr="006700A0">
              <w:rPr>
                <w:spacing w:val="-2"/>
                <w:sz w:val="20"/>
                <w:lang w:val="ru-RU"/>
              </w:rPr>
              <w:t xml:space="preserve">доброкачественных </w:t>
            </w:r>
            <w:r w:rsidRPr="006700A0">
              <w:rPr>
                <w:sz w:val="20"/>
                <w:lang w:val="ru-RU"/>
              </w:rPr>
              <w:t>новообразований</w:t>
            </w:r>
            <w:r w:rsidRPr="006700A0">
              <w:rPr>
                <w:spacing w:val="-13"/>
                <w:sz w:val="20"/>
                <w:lang w:val="ru-RU"/>
              </w:rPr>
              <w:t xml:space="preserve"> </w:t>
            </w:r>
            <w:r w:rsidRPr="006700A0">
              <w:rPr>
                <w:sz w:val="20"/>
                <w:lang w:val="ru-RU"/>
              </w:rPr>
              <w:t>среднего</w:t>
            </w:r>
            <w:r w:rsidRPr="006700A0">
              <w:rPr>
                <w:spacing w:val="-12"/>
                <w:sz w:val="20"/>
                <w:lang w:val="ru-RU"/>
              </w:rPr>
              <w:t xml:space="preserve"> </w:t>
            </w:r>
            <w:r w:rsidRPr="006700A0">
              <w:rPr>
                <w:sz w:val="20"/>
                <w:lang w:val="ru-RU"/>
              </w:rPr>
              <w:t>уха, полости носа и придаточных пазух, гортани и глотки</w:t>
            </w:r>
          </w:p>
        </w:tc>
        <w:tc>
          <w:tcPr>
            <w:tcW w:w="1710" w:type="dxa"/>
            <w:vMerge w:val="restart"/>
          </w:tcPr>
          <w:p w14:paraId="67CBBFAB" w14:textId="77777777" w:rsidR="0058791C" w:rsidRDefault="00BA7600">
            <w:pPr>
              <w:pStyle w:val="TableParagraph"/>
              <w:spacing w:line="214" w:lineRule="exact"/>
              <w:ind w:left="52"/>
              <w:rPr>
                <w:sz w:val="20"/>
              </w:rPr>
            </w:pPr>
            <w:r>
              <w:rPr>
                <w:sz w:val="20"/>
              </w:rPr>
              <w:t>D14.0,</w:t>
            </w:r>
            <w:r>
              <w:rPr>
                <w:spacing w:val="-6"/>
                <w:sz w:val="20"/>
              </w:rPr>
              <w:t xml:space="preserve"> </w:t>
            </w:r>
            <w:r>
              <w:rPr>
                <w:spacing w:val="-2"/>
                <w:sz w:val="20"/>
              </w:rPr>
              <w:t>D14.1,</w:t>
            </w:r>
          </w:p>
          <w:p w14:paraId="0E84EF19" w14:textId="77777777" w:rsidR="0058791C" w:rsidRDefault="00BA7600">
            <w:pPr>
              <w:pStyle w:val="TableParagraph"/>
              <w:ind w:left="52"/>
              <w:rPr>
                <w:sz w:val="20"/>
              </w:rPr>
            </w:pPr>
            <w:r>
              <w:rPr>
                <w:sz w:val="20"/>
              </w:rPr>
              <w:t>D10.0</w:t>
            </w:r>
            <w:r>
              <w:rPr>
                <w:spacing w:val="-3"/>
                <w:sz w:val="20"/>
              </w:rPr>
              <w:t xml:space="preserve"> </w:t>
            </w:r>
            <w:r>
              <w:rPr>
                <w:sz w:val="20"/>
              </w:rPr>
              <w:t>-</w:t>
            </w:r>
            <w:r>
              <w:rPr>
                <w:spacing w:val="-2"/>
                <w:sz w:val="20"/>
              </w:rPr>
              <w:t xml:space="preserve"> D10.9</w:t>
            </w:r>
          </w:p>
        </w:tc>
        <w:tc>
          <w:tcPr>
            <w:tcW w:w="2955" w:type="dxa"/>
            <w:vMerge w:val="restart"/>
          </w:tcPr>
          <w:p w14:paraId="1CD53BBF"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доброкачественное</w:t>
            </w:r>
          </w:p>
          <w:p w14:paraId="3B61C190" w14:textId="77777777" w:rsidR="0058791C" w:rsidRPr="006700A0" w:rsidRDefault="00BA7600">
            <w:pPr>
              <w:pStyle w:val="TableParagraph"/>
              <w:ind w:left="52" w:right="111"/>
              <w:rPr>
                <w:sz w:val="20"/>
                <w:lang w:val="ru-RU"/>
              </w:rPr>
            </w:pPr>
            <w:r w:rsidRPr="006700A0">
              <w:rPr>
                <w:sz w:val="20"/>
                <w:lang w:val="ru-RU"/>
              </w:rPr>
              <w:t>новообразование</w:t>
            </w:r>
            <w:r w:rsidRPr="006700A0">
              <w:rPr>
                <w:spacing w:val="-13"/>
                <w:sz w:val="20"/>
                <w:lang w:val="ru-RU"/>
              </w:rPr>
              <w:t xml:space="preserve"> </w:t>
            </w:r>
            <w:r w:rsidRPr="006700A0">
              <w:rPr>
                <w:sz w:val="20"/>
                <w:lang w:val="ru-RU"/>
              </w:rPr>
              <w:t>среднего</w:t>
            </w:r>
            <w:r w:rsidRPr="006700A0">
              <w:rPr>
                <w:spacing w:val="-12"/>
                <w:sz w:val="20"/>
                <w:lang w:val="ru-RU"/>
              </w:rPr>
              <w:t xml:space="preserve"> </w:t>
            </w:r>
            <w:r w:rsidRPr="006700A0">
              <w:rPr>
                <w:sz w:val="20"/>
                <w:lang w:val="ru-RU"/>
              </w:rPr>
              <w:t>уха, полости носа и придаточных пазух, гортани и глотки</w:t>
            </w:r>
          </w:p>
        </w:tc>
        <w:tc>
          <w:tcPr>
            <w:tcW w:w="1710" w:type="dxa"/>
            <w:vMerge w:val="restart"/>
          </w:tcPr>
          <w:p w14:paraId="304B8D7A" w14:textId="77777777" w:rsidR="0058791C" w:rsidRDefault="00BA7600">
            <w:pPr>
              <w:pStyle w:val="TableParagraph"/>
              <w:spacing w:line="214" w:lineRule="exact"/>
              <w:ind w:left="52"/>
              <w:rPr>
                <w:sz w:val="20"/>
              </w:rPr>
            </w:pPr>
            <w:r>
              <w:rPr>
                <w:spacing w:val="-2"/>
                <w:sz w:val="20"/>
              </w:rPr>
              <w:t>хирургическое</w:t>
            </w:r>
          </w:p>
          <w:p w14:paraId="5D7F44D4" w14:textId="77777777" w:rsidR="0058791C" w:rsidRDefault="00BA7600">
            <w:pPr>
              <w:pStyle w:val="TableParagraph"/>
              <w:ind w:left="52"/>
              <w:rPr>
                <w:sz w:val="20"/>
              </w:rPr>
            </w:pPr>
            <w:r>
              <w:rPr>
                <w:spacing w:val="-2"/>
                <w:sz w:val="20"/>
              </w:rPr>
              <w:t>лечение</w:t>
            </w:r>
          </w:p>
        </w:tc>
        <w:tc>
          <w:tcPr>
            <w:tcW w:w="3540" w:type="dxa"/>
          </w:tcPr>
          <w:p w14:paraId="76806C1A"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8"/>
                <w:sz w:val="20"/>
                <w:lang w:val="ru-RU"/>
              </w:rPr>
              <w:t xml:space="preserve"> </w:t>
            </w:r>
            <w:r w:rsidRPr="006700A0">
              <w:rPr>
                <w:sz w:val="20"/>
                <w:lang w:val="ru-RU"/>
              </w:rPr>
              <w:t>новообразования</w:t>
            </w:r>
            <w:r w:rsidRPr="006700A0">
              <w:rPr>
                <w:spacing w:val="-7"/>
                <w:sz w:val="20"/>
                <w:lang w:val="ru-RU"/>
              </w:rPr>
              <w:t xml:space="preserve"> </w:t>
            </w:r>
            <w:r w:rsidRPr="006700A0">
              <w:rPr>
                <w:spacing w:val="-10"/>
                <w:sz w:val="20"/>
                <w:lang w:val="ru-RU"/>
              </w:rPr>
              <w:t>с</w:t>
            </w:r>
          </w:p>
          <w:p w14:paraId="37C021A6" w14:textId="77777777" w:rsidR="0058791C" w:rsidRPr="006700A0" w:rsidRDefault="00BA7600">
            <w:pPr>
              <w:pStyle w:val="TableParagraph"/>
              <w:ind w:left="52"/>
              <w:rPr>
                <w:sz w:val="20"/>
                <w:lang w:val="ru-RU"/>
              </w:rPr>
            </w:pPr>
            <w:r w:rsidRPr="006700A0">
              <w:rPr>
                <w:sz w:val="20"/>
                <w:lang w:val="ru-RU"/>
              </w:rPr>
              <w:t>применением микрохирургической техники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эндоскопической</w:t>
            </w:r>
            <w:r w:rsidRPr="006700A0">
              <w:rPr>
                <w:spacing w:val="-13"/>
                <w:sz w:val="20"/>
                <w:lang w:val="ru-RU"/>
              </w:rPr>
              <w:t xml:space="preserve"> </w:t>
            </w:r>
            <w:r w:rsidRPr="006700A0">
              <w:rPr>
                <w:sz w:val="20"/>
                <w:lang w:val="ru-RU"/>
              </w:rPr>
              <w:t>техники</w:t>
            </w:r>
          </w:p>
        </w:tc>
        <w:tc>
          <w:tcPr>
            <w:tcW w:w="1830" w:type="dxa"/>
            <w:vMerge w:val="restart"/>
          </w:tcPr>
          <w:p w14:paraId="60D7AF0D" w14:textId="77777777" w:rsidR="0058791C" w:rsidRDefault="00BA7600">
            <w:pPr>
              <w:pStyle w:val="TableParagraph"/>
              <w:spacing w:line="214" w:lineRule="exact"/>
              <w:ind w:left="442"/>
              <w:rPr>
                <w:sz w:val="20"/>
              </w:rPr>
            </w:pPr>
            <w:r>
              <w:rPr>
                <w:sz w:val="20"/>
              </w:rPr>
              <w:t xml:space="preserve">230 </w:t>
            </w:r>
            <w:r>
              <w:rPr>
                <w:spacing w:val="-2"/>
                <w:sz w:val="20"/>
              </w:rPr>
              <w:t>190,23</w:t>
            </w:r>
          </w:p>
        </w:tc>
      </w:tr>
      <w:tr w:rsidR="0058791C" w:rsidRPr="00B572D9" w14:paraId="62CD7665" w14:textId="77777777">
        <w:trPr>
          <w:trHeight w:val="930"/>
        </w:trPr>
        <w:tc>
          <w:tcPr>
            <w:tcW w:w="990" w:type="dxa"/>
            <w:vMerge/>
            <w:tcBorders>
              <w:top w:val="nil"/>
            </w:tcBorders>
          </w:tcPr>
          <w:p w14:paraId="794FFDBB" w14:textId="77777777" w:rsidR="0058791C" w:rsidRDefault="0058791C">
            <w:pPr>
              <w:rPr>
                <w:sz w:val="2"/>
                <w:szCs w:val="2"/>
              </w:rPr>
            </w:pPr>
          </w:p>
        </w:tc>
        <w:tc>
          <w:tcPr>
            <w:tcW w:w="2955" w:type="dxa"/>
            <w:vMerge/>
            <w:tcBorders>
              <w:top w:val="nil"/>
            </w:tcBorders>
          </w:tcPr>
          <w:p w14:paraId="0CC5E16D" w14:textId="77777777" w:rsidR="0058791C" w:rsidRDefault="0058791C">
            <w:pPr>
              <w:rPr>
                <w:sz w:val="2"/>
                <w:szCs w:val="2"/>
              </w:rPr>
            </w:pPr>
          </w:p>
        </w:tc>
        <w:tc>
          <w:tcPr>
            <w:tcW w:w="1710" w:type="dxa"/>
            <w:vMerge/>
            <w:tcBorders>
              <w:top w:val="nil"/>
            </w:tcBorders>
          </w:tcPr>
          <w:p w14:paraId="1E65DB0E" w14:textId="77777777" w:rsidR="0058791C" w:rsidRDefault="0058791C">
            <w:pPr>
              <w:rPr>
                <w:sz w:val="2"/>
                <w:szCs w:val="2"/>
              </w:rPr>
            </w:pPr>
          </w:p>
        </w:tc>
        <w:tc>
          <w:tcPr>
            <w:tcW w:w="2955" w:type="dxa"/>
            <w:vMerge/>
            <w:tcBorders>
              <w:top w:val="nil"/>
            </w:tcBorders>
          </w:tcPr>
          <w:p w14:paraId="4491745D" w14:textId="77777777" w:rsidR="0058791C" w:rsidRDefault="0058791C">
            <w:pPr>
              <w:rPr>
                <w:sz w:val="2"/>
                <w:szCs w:val="2"/>
              </w:rPr>
            </w:pPr>
          </w:p>
        </w:tc>
        <w:tc>
          <w:tcPr>
            <w:tcW w:w="1710" w:type="dxa"/>
            <w:vMerge/>
            <w:tcBorders>
              <w:top w:val="nil"/>
            </w:tcBorders>
          </w:tcPr>
          <w:p w14:paraId="1B29EA2E" w14:textId="77777777" w:rsidR="0058791C" w:rsidRDefault="0058791C">
            <w:pPr>
              <w:rPr>
                <w:sz w:val="2"/>
                <w:szCs w:val="2"/>
              </w:rPr>
            </w:pPr>
          </w:p>
        </w:tc>
        <w:tc>
          <w:tcPr>
            <w:tcW w:w="3540" w:type="dxa"/>
          </w:tcPr>
          <w:p w14:paraId="3209AABF" w14:textId="77777777" w:rsidR="0058791C" w:rsidRPr="006700A0" w:rsidRDefault="00BA7600">
            <w:pPr>
              <w:pStyle w:val="TableParagraph"/>
              <w:spacing w:line="230" w:lineRule="exact"/>
              <w:ind w:left="52"/>
              <w:rPr>
                <w:sz w:val="20"/>
                <w:lang w:val="ru-RU"/>
              </w:rPr>
            </w:pPr>
            <w:r w:rsidRPr="006700A0">
              <w:rPr>
                <w:sz w:val="20"/>
                <w:lang w:val="ru-RU"/>
              </w:rPr>
              <w:t>фотодинамическая терапия новообразования с применением микроскопической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эндоскопической </w:t>
            </w:r>
            <w:r w:rsidRPr="006700A0">
              <w:rPr>
                <w:spacing w:val="-2"/>
                <w:sz w:val="20"/>
                <w:lang w:val="ru-RU"/>
              </w:rPr>
              <w:t>техники</w:t>
            </w:r>
          </w:p>
        </w:tc>
        <w:tc>
          <w:tcPr>
            <w:tcW w:w="1830" w:type="dxa"/>
            <w:vMerge/>
            <w:tcBorders>
              <w:top w:val="nil"/>
            </w:tcBorders>
          </w:tcPr>
          <w:p w14:paraId="37E83887" w14:textId="77777777" w:rsidR="0058791C" w:rsidRPr="006700A0" w:rsidRDefault="0058791C">
            <w:pPr>
              <w:rPr>
                <w:sz w:val="2"/>
                <w:szCs w:val="2"/>
                <w:lang w:val="ru-RU"/>
              </w:rPr>
            </w:pPr>
          </w:p>
        </w:tc>
      </w:tr>
    </w:tbl>
    <w:p w14:paraId="7F43FB58" w14:textId="77777777" w:rsidR="0058791C" w:rsidRPr="006700A0" w:rsidRDefault="0058791C">
      <w:pPr>
        <w:rPr>
          <w:sz w:val="2"/>
          <w:szCs w:val="2"/>
          <w:lang w:val="ru-RU"/>
        </w:rPr>
        <w:sectPr w:rsidR="0058791C" w:rsidRPr="006700A0">
          <w:pgSz w:w="16840" w:h="11900" w:orient="landscape"/>
          <w:pgMar w:top="940" w:right="460" w:bottom="108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5986C9C" w14:textId="77777777">
        <w:trPr>
          <w:trHeight w:val="210"/>
        </w:trPr>
        <w:tc>
          <w:tcPr>
            <w:tcW w:w="990" w:type="dxa"/>
          </w:tcPr>
          <w:p w14:paraId="6E0E6C6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A62B5C4" w14:textId="77777777" w:rsidR="0058791C" w:rsidRDefault="00BA7600">
            <w:pPr>
              <w:pStyle w:val="TableParagraph"/>
              <w:spacing w:line="190" w:lineRule="exact"/>
              <w:ind w:right="14"/>
              <w:jc w:val="center"/>
              <w:rPr>
                <w:b/>
                <w:sz w:val="18"/>
              </w:rPr>
            </w:pPr>
            <w:r>
              <w:rPr>
                <w:b/>
                <w:sz w:val="18"/>
              </w:rPr>
              <w:t>2</w:t>
            </w:r>
          </w:p>
        </w:tc>
        <w:tc>
          <w:tcPr>
            <w:tcW w:w="1710" w:type="dxa"/>
          </w:tcPr>
          <w:p w14:paraId="77E3F924" w14:textId="77777777" w:rsidR="0058791C" w:rsidRDefault="00BA7600">
            <w:pPr>
              <w:pStyle w:val="TableParagraph"/>
              <w:spacing w:line="190" w:lineRule="exact"/>
              <w:ind w:right="29"/>
              <w:jc w:val="center"/>
              <w:rPr>
                <w:b/>
                <w:sz w:val="18"/>
              </w:rPr>
            </w:pPr>
            <w:r>
              <w:rPr>
                <w:b/>
                <w:sz w:val="18"/>
              </w:rPr>
              <w:t>3</w:t>
            </w:r>
          </w:p>
        </w:tc>
        <w:tc>
          <w:tcPr>
            <w:tcW w:w="2955" w:type="dxa"/>
          </w:tcPr>
          <w:p w14:paraId="7FD9CB37" w14:textId="77777777" w:rsidR="0058791C" w:rsidRDefault="00BA7600">
            <w:pPr>
              <w:pStyle w:val="TableParagraph"/>
              <w:spacing w:line="190" w:lineRule="exact"/>
              <w:ind w:right="14"/>
              <w:jc w:val="center"/>
              <w:rPr>
                <w:b/>
                <w:sz w:val="18"/>
              </w:rPr>
            </w:pPr>
            <w:r>
              <w:rPr>
                <w:b/>
                <w:sz w:val="18"/>
              </w:rPr>
              <w:t>4</w:t>
            </w:r>
          </w:p>
        </w:tc>
        <w:tc>
          <w:tcPr>
            <w:tcW w:w="1710" w:type="dxa"/>
          </w:tcPr>
          <w:p w14:paraId="615607F9" w14:textId="77777777" w:rsidR="0058791C" w:rsidRDefault="00BA7600">
            <w:pPr>
              <w:pStyle w:val="TableParagraph"/>
              <w:spacing w:line="190" w:lineRule="exact"/>
              <w:ind w:right="29"/>
              <w:jc w:val="center"/>
              <w:rPr>
                <w:b/>
                <w:sz w:val="18"/>
              </w:rPr>
            </w:pPr>
            <w:r>
              <w:rPr>
                <w:b/>
                <w:sz w:val="18"/>
              </w:rPr>
              <w:t>5</w:t>
            </w:r>
          </w:p>
        </w:tc>
        <w:tc>
          <w:tcPr>
            <w:tcW w:w="3540" w:type="dxa"/>
          </w:tcPr>
          <w:p w14:paraId="3C7CB333" w14:textId="77777777" w:rsidR="0058791C" w:rsidRDefault="00BA7600">
            <w:pPr>
              <w:pStyle w:val="TableParagraph"/>
              <w:spacing w:line="190" w:lineRule="exact"/>
              <w:ind w:right="29"/>
              <w:jc w:val="center"/>
              <w:rPr>
                <w:b/>
                <w:sz w:val="18"/>
              </w:rPr>
            </w:pPr>
            <w:r>
              <w:rPr>
                <w:b/>
                <w:sz w:val="18"/>
              </w:rPr>
              <w:t>6</w:t>
            </w:r>
          </w:p>
        </w:tc>
        <w:tc>
          <w:tcPr>
            <w:tcW w:w="1830" w:type="dxa"/>
          </w:tcPr>
          <w:p w14:paraId="16F379E8" w14:textId="77777777" w:rsidR="0058791C" w:rsidRDefault="00BA7600">
            <w:pPr>
              <w:pStyle w:val="TableParagraph"/>
              <w:spacing w:line="190" w:lineRule="exact"/>
              <w:ind w:right="29"/>
              <w:jc w:val="center"/>
              <w:rPr>
                <w:b/>
                <w:sz w:val="18"/>
              </w:rPr>
            </w:pPr>
            <w:r>
              <w:rPr>
                <w:b/>
                <w:sz w:val="18"/>
              </w:rPr>
              <w:t>7</w:t>
            </w:r>
          </w:p>
        </w:tc>
      </w:tr>
      <w:tr w:rsidR="0058791C" w14:paraId="64FE5769" w14:textId="77777777">
        <w:trPr>
          <w:trHeight w:val="462"/>
        </w:trPr>
        <w:tc>
          <w:tcPr>
            <w:tcW w:w="15690" w:type="dxa"/>
            <w:gridSpan w:val="7"/>
          </w:tcPr>
          <w:p w14:paraId="138B6069" w14:textId="77777777" w:rsidR="0058791C" w:rsidRDefault="00BA7600">
            <w:pPr>
              <w:pStyle w:val="TableParagraph"/>
              <w:spacing w:line="211" w:lineRule="exact"/>
              <w:ind w:left="5754" w:right="5781"/>
              <w:jc w:val="center"/>
              <w:rPr>
                <w:b/>
                <w:sz w:val="20"/>
              </w:rPr>
            </w:pPr>
            <w:r>
              <w:rPr>
                <w:b/>
                <w:spacing w:val="-2"/>
                <w:sz w:val="20"/>
              </w:rPr>
              <w:t>Офтальмология</w:t>
            </w:r>
          </w:p>
        </w:tc>
      </w:tr>
      <w:tr w:rsidR="0058791C" w14:paraId="72E931A1" w14:textId="77777777">
        <w:trPr>
          <w:trHeight w:val="1440"/>
        </w:trPr>
        <w:tc>
          <w:tcPr>
            <w:tcW w:w="990" w:type="dxa"/>
            <w:vMerge w:val="restart"/>
          </w:tcPr>
          <w:p w14:paraId="0C6C4AFD" w14:textId="77777777" w:rsidR="0058791C" w:rsidRDefault="00BA7600">
            <w:pPr>
              <w:pStyle w:val="TableParagraph"/>
              <w:spacing w:line="214" w:lineRule="exact"/>
              <w:ind w:left="9" w:right="18"/>
              <w:jc w:val="center"/>
              <w:rPr>
                <w:sz w:val="20"/>
              </w:rPr>
            </w:pPr>
            <w:r>
              <w:rPr>
                <w:spacing w:val="-5"/>
                <w:sz w:val="20"/>
              </w:rPr>
              <w:t>31</w:t>
            </w:r>
          </w:p>
        </w:tc>
        <w:tc>
          <w:tcPr>
            <w:tcW w:w="2955" w:type="dxa"/>
            <w:vMerge w:val="restart"/>
          </w:tcPr>
          <w:p w14:paraId="31857858"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11"/>
                <w:sz w:val="20"/>
                <w:lang w:val="ru-RU"/>
              </w:rPr>
              <w:t xml:space="preserve"> </w:t>
            </w:r>
            <w:r w:rsidRPr="006700A0">
              <w:rPr>
                <w:spacing w:val="-2"/>
                <w:sz w:val="20"/>
                <w:lang w:val="ru-RU"/>
              </w:rPr>
              <w:t>хирургическое</w:t>
            </w:r>
          </w:p>
          <w:p w14:paraId="686696CB" w14:textId="77777777" w:rsidR="0058791C" w:rsidRPr="006700A0" w:rsidRDefault="00BA7600">
            <w:pPr>
              <w:pStyle w:val="TableParagraph"/>
              <w:ind w:left="52" w:right="111"/>
              <w:rPr>
                <w:sz w:val="20"/>
                <w:lang w:val="ru-RU"/>
              </w:rPr>
            </w:pPr>
            <w:r w:rsidRPr="006700A0">
              <w:rPr>
                <w:sz w:val="20"/>
                <w:lang w:val="ru-RU"/>
              </w:rPr>
              <w:t xml:space="preserve">лечение глаукомы, включая </w:t>
            </w:r>
            <w:r w:rsidRPr="006700A0">
              <w:rPr>
                <w:spacing w:val="-2"/>
                <w:sz w:val="20"/>
                <w:lang w:val="ru-RU"/>
              </w:rPr>
              <w:t xml:space="preserve">микроинвазивную </w:t>
            </w:r>
            <w:r w:rsidRPr="006700A0">
              <w:rPr>
                <w:sz w:val="20"/>
                <w:lang w:val="ru-RU"/>
              </w:rPr>
              <w:t>энергетическую оптико- реконструктивную</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лазерную хирургию, имплантацию различных видов дренажей</w:t>
            </w:r>
          </w:p>
        </w:tc>
        <w:tc>
          <w:tcPr>
            <w:tcW w:w="1710" w:type="dxa"/>
            <w:vMerge w:val="restart"/>
          </w:tcPr>
          <w:p w14:paraId="42B3C6E2" w14:textId="77777777" w:rsidR="0058791C" w:rsidRDefault="00BA7600">
            <w:pPr>
              <w:pStyle w:val="TableParagraph"/>
              <w:spacing w:line="214" w:lineRule="exact"/>
              <w:ind w:left="52"/>
              <w:rPr>
                <w:sz w:val="20"/>
              </w:rPr>
            </w:pPr>
            <w:r>
              <w:rPr>
                <w:sz w:val="20"/>
              </w:rPr>
              <w:t>H26.0</w:t>
            </w:r>
            <w:r>
              <w:rPr>
                <w:spacing w:val="-3"/>
                <w:sz w:val="20"/>
              </w:rPr>
              <w:t xml:space="preserve"> </w:t>
            </w:r>
            <w:r>
              <w:rPr>
                <w:sz w:val="20"/>
              </w:rPr>
              <w:t>-</w:t>
            </w:r>
            <w:r>
              <w:rPr>
                <w:spacing w:val="-2"/>
                <w:sz w:val="20"/>
              </w:rPr>
              <w:t xml:space="preserve"> H26.4,</w:t>
            </w:r>
          </w:p>
          <w:p w14:paraId="05E19D7A" w14:textId="77777777" w:rsidR="0058791C" w:rsidRDefault="00BA7600">
            <w:pPr>
              <w:pStyle w:val="TableParagraph"/>
              <w:ind w:left="52"/>
              <w:rPr>
                <w:sz w:val="20"/>
              </w:rPr>
            </w:pPr>
            <w:r>
              <w:rPr>
                <w:sz w:val="20"/>
              </w:rPr>
              <w:t>H40.1</w:t>
            </w:r>
            <w:r>
              <w:rPr>
                <w:spacing w:val="-13"/>
                <w:sz w:val="20"/>
              </w:rPr>
              <w:t xml:space="preserve"> </w:t>
            </w:r>
            <w:r>
              <w:rPr>
                <w:sz w:val="20"/>
              </w:rPr>
              <w:t>-</w:t>
            </w:r>
            <w:r>
              <w:rPr>
                <w:spacing w:val="-12"/>
                <w:sz w:val="20"/>
              </w:rPr>
              <w:t xml:space="preserve"> </w:t>
            </w:r>
            <w:r>
              <w:rPr>
                <w:sz w:val="20"/>
              </w:rPr>
              <w:t xml:space="preserve">H40.8, </w:t>
            </w:r>
            <w:r>
              <w:rPr>
                <w:spacing w:val="-2"/>
                <w:sz w:val="20"/>
              </w:rPr>
              <w:t>Q15.0</w:t>
            </w:r>
          </w:p>
        </w:tc>
        <w:tc>
          <w:tcPr>
            <w:tcW w:w="2955" w:type="dxa"/>
            <w:vMerge w:val="restart"/>
          </w:tcPr>
          <w:p w14:paraId="3B630ED6" w14:textId="77777777" w:rsidR="0058791C" w:rsidRPr="006700A0" w:rsidRDefault="00BA7600">
            <w:pPr>
              <w:pStyle w:val="TableParagraph"/>
              <w:spacing w:line="214" w:lineRule="exact"/>
              <w:ind w:left="52"/>
              <w:rPr>
                <w:sz w:val="20"/>
                <w:lang w:val="ru-RU"/>
              </w:rPr>
            </w:pPr>
            <w:r w:rsidRPr="006700A0">
              <w:rPr>
                <w:sz w:val="20"/>
                <w:lang w:val="ru-RU"/>
              </w:rPr>
              <w:t>глаукома</w:t>
            </w:r>
            <w:r w:rsidRPr="006700A0">
              <w:rPr>
                <w:spacing w:val="-7"/>
                <w:sz w:val="20"/>
                <w:lang w:val="ru-RU"/>
              </w:rPr>
              <w:t xml:space="preserve"> </w:t>
            </w:r>
            <w:r w:rsidRPr="006700A0">
              <w:rPr>
                <w:sz w:val="20"/>
                <w:lang w:val="ru-RU"/>
              </w:rPr>
              <w:t>с</w:t>
            </w:r>
            <w:r w:rsidRPr="006700A0">
              <w:rPr>
                <w:spacing w:val="-6"/>
                <w:sz w:val="20"/>
                <w:lang w:val="ru-RU"/>
              </w:rPr>
              <w:t xml:space="preserve"> </w:t>
            </w:r>
            <w:r w:rsidRPr="006700A0">
              <w:rPr>
                <w:sz w:val="20"/>
                <w:lang w:val="ru-RU"/>
              </w:rPr>
              <w:t>повышенным</w:t>
            </w:r>
            <w:r w:rsidRPr="006700A0">
              <w:rPr>
                <w:spacing w:val="-6"/>
                <w:sz w:val="20"/>
                <w:lang w:val="ru-RU"/>
              </w:rPr>
              <w:t xml:space="preserve"> </w:t>
            </w:r>
            <w:r w:rsidRPr="006700A0">
              <w:rPr>
                <w:spacing w:val="-5"/>
                <w:sz w:val="20"/>
                <w:lang w:val="ru-RU"/>
              </w:rPr>
              <w:t>или</w:t>
            </w:r>
          </w:p>
          <w:p w14:paraId="623D0673" w14:textId="77777777" w:rsidR="0058791C" w:rsidRPr="006700A0" w:rsidRDefault="00BA7600">
            <w:pPr>
              <w:pStyle w:val="TableParagraph"/>
              <w:ind w:left="52" w:right="275"/>
              <w:rPr>
                <w:sz w:val="20"/>
                <w:lang w:val="ru-RU"/>
              </w:rPr>
            </w:pPr>
            <w:r w:rsidRPr="006700A0">
              <w:rPr>
                <w:sz w:val="20"/>
                <w:lang w:val="ru-RU"/>
              </w:rPr>
              <w:t>высоким внутриглазным давлением развитой, далеко зашедшей</w:t>
            </w:r>
            <w:r w:rsidRPr="006700A0">
              <w:rPr>
                <w:spacing w:val="-10"/>
                <w:sz w:val="20"/>
                <w:lang w:val="ru-RU"/>
              </w:rPr>
              <w:t xml:space="preserve"> </w:t>
            </w:r>
            <w:r w:rsidRPr="006700A0">
              <w:rPr>
                <w:sz w:val="20"/>
                <w:lang w:val="ru-RU"/>
              </w:rPr>
              <w:t>стадии,</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 с осложнениями, у взрослых.</w:t>
            </w:r>
          </w:p>
          <w:p w14:paraId="5A2D5A65" w14:textId="77777777" w:rsidR="0058791C" w:rsidRPr="006700A0" w:rsidRDefault="00BA7600">
            <w:pPr>
              <w:pStyle w:val="TableParagraph"/>
              <w:ind w:left="52" w:right="119"/>
              <w:rPr>
                <w:sz w:val="20"/>
                <w:lang w:val="ru-RU"/>
              </w:rPr>
            </w:pPr>
            <w:r w:rsidRPr="006700A0">
              <w:rPr>
                <w:sz w:val="20"/>
                <w:lang w:val="ru-RU"/>
              </w:rPr>
              <w:t>Врожденная</w:t>
            </w:r>
            <w:r w:rsidRPr="006700A0">
              <w:rPr>
                <w:spacing w:val="-13"/>
                <w:sz w:val="20"/>
                <w:lang w:val="ru-RU"/>
              </w:rPr>
              <w:t xml:space="preserve"> </w:t>
            </w:r>
            <w:r w:rsidRPr="006700A0">
              <w:rPr>
                <w:sz w:val="20"/>
                <w:lang w:val="ru-RU"/>
              </w:rPr>
              <w:t>глаукома,</w:t>
            </w:r>
            <w:r w:rsidRPr="006700A0">
              <w:rPr>
                <w:spacing w:val="-12"/>
                <w:sz w:val="20"/>
                <w:lang w:val="ru-RU"/>
              </w:rPr>
              <w:t xml:space="preserve"> </w:t>
            </w:r>
            <w:r w:rsidRPr="006700A0">
              <w:rPr>
                <w:sz w:val="20"/>
                <w:lang w:val="ru-RU"/>
              </w:rPr>
              <w:t>глаукома вторичная вследствие воспалительных и других заболеваний глаза, в том числе</w:t>
            </w:r>
            <w:r w:rsidRPr="006700A0">
              <w:rPr>
                <w:spacing w:val="40"/>
                <w:sz w:val="20"/>
                <w:lang w:val="ru-RU"/>
              </w:rPr>
              <w:t xml:space="preserve"> </w:t>
            </w:r>
            <w:r w:rsidRPr="006700A0">
              <w:rPr>
                <w:sz w:val="20"/>
                <w:lang w:val="ru-RU"/>
              </w:rPr>
              <w:t>с осложнениями, у детей</w:t>
            </w:r>
          </w:p>
        </w:tc>
        <w:tc>
          <w:tcPr>
            <w:tcW w:w="1710" w:type="dxa"/>
            <w:vMerge w:val="restart"/>
          </w:tcPr>
          <w:p w14:paraId="18F1AEC2" w14:textId="77777777" w:rsidR="0058791C" w:rsidRDefault="00BA7600">
            <w:pPr>
              <w:pStyle w:val="TableParagraph"/>
              <w:spacing w:line="214" w:lineRule="exact"/>
              <w:ind w:left="52"/>
              <w:rPr>
                <w:sz w:val="20"/>
              </w:rPr>
            </w:pPr>
            <w:r>
              <w:rPr>
                <w:spacing w:val="-2"/>
                <w:sz w:val="20"/>
              </w:rPr>
              <w:t>хирургическое</w:t>
            </w:r>
          </w:p>
          <w:p w14:paraId="0ACA08B2" w14:textId="77777777" w:rsidR="0058791C" w:rsidRDefault="00BA7600">
            <w:pPr>
              <w:pStyle w:val="TableParagraph"/>
              <w:ind w:left="52"/>
              <w:rPr>
                <w:sz w:val="20"/>
              </w:rPr>
            </w:pPr>
            <w:r>
              <w:rPr>
                <w:spacing w:val="-2"/>
                <w:sz w:val="20"/>
              </w:rPr>
              <w:t>лечение</w:t>
            </w:r>
          </w:p>
        </w:tc>
        <w:tc>
          <w:tcPr>
            <w:tcW w:w="3540" w:type="dxa"/>
          </w:tcPr>
          <w:p w14:paraId="03BC3B55" w14:textId="77777777" w:rsidR="0058791C" w:rsidRPr="006700A0" w:rsidRDefault="00BA7600">
            <w:pPr>
              <w:pStyle w:val="TableParagraph"/>
              <w:spacing w:line="214" w:lineRule="exact"/>
              <w:ind w:left="52"/>
              <w:rPr>
                <w:sz w:val="20"/>
                <w:lang w:val="ru-RU"/>
              </w:rPr>
            </w:pPr>
            <w:r w:rsidRPr="006700A0">
              <w:rPr>
                <w:spacing w:val="-2"/>
                <w:sz w:val="20"/>
                <w:lang w:val="ru-RU"/>
              </w:rPr>
              <w:t>модифицированная</w:t>
            </w:r>
          </w:p>
          <w:p w14:paraId="673CD4DD" w14:textId="77777777" w:rsidR="0058791C" w:rsidRPr="006700A0" w:rsidRDefault="00BA7600">
            <w:pPr>
              <w:pStyle w:val="TableParagraph"/>
              <w:ind w:left="52" w:right="105"/>
              <w:rPr>
                <w:sz w:val="20"/>
                <w:lang w:val="ru-RU"/>
              </w:rPr>
            </w:pPr>
            <w:r w:rsidRPr="006700A0">
              <w:rPr>
                <w:sz w:val="20"/>
                <w:lang w:val="ru-RU"/>
              </w:rPr>
              <w:t>синустрабекулэктомия, в том числе ультразвуковая</w:t>
            </w:r>
            <w:r w:rsidRPr="006700A0">
              <w:rPr>
                <w:spacing w:val="-3"/>
                <w:sz w:val="20"/>
                <w:lang w:val="ru-RU"/>
              </w:rPr>
              <w:t xml:space="preserve"> </w:t>
            </w:r>
            <w:r w:rsidRPr="006700A0">
              <w:rPr>
                <w:sz w:val="20"/>
                <w:lang w:val="ru-RU"/>
              </w:rPr>
              <w:t>факоэмульсификация осложненной катаракты с имплантацией</w:t>
            </w:r>
            <w:r w:rsidRPr="006700A0">
              <w:rPr>
                <w:spacing w:val="-13"/>
                <w:sz w:val="20"/>
                <w:lang w:val="ru-RU"/>
              </w:rPr>
              <w:t xml:space="preserve"> </w:t>
            </w:r>
            <w:r w:rsidRPr="006700A0">
              <w:rPr>
                <w:sz w:val="20"/>
                <w:lang w:val="ru-RU"/>
              </w:rPr>
              <w:t>интраокулярной</w:t>
            </w:r>
            <w:r w:rsidRPr="006700A0">
              <w:rPr>
                <w:spacing w:val="-12"/>
                <w:sz w:val="20"/>
                <w:lang w:val="ru-RU"/>
              </w:rPr>
              <w:t xml:space="preserve"> </w:t>
            </w:r>
            <w:r w:rsidRPr="006700A0">
              <w:rPr>
                <w:sz w:val="20"/>
                <w:lang w:val="ru-RU"/>
              </w:rPr>
              <w:t>линзы</w:t>
            </w:r>
          </w:p>
        </w:tc>
        <w:tc>
          <w:tcPr>
            <w:tcW w:w="1830" w:type="dxa"/>
            <w:vMerge w:val="restart"/>
          </w:tcPr>
          <w:p w14:paraId="23BF09D7" w14:textId="77777777" w:rsidR="0058791C" w:rsidRDefault="00BA7600">
            <w:pPr>
              <w:pStyle w:val="TableParagraph"/>
              <w:spacing w:line="214" w:lineRule="exact"/>
              <w:ind w:left="442"/>
              <w:rPr>
                <w:sz w:val="20"/>
              </w:rPr>
            </w:pPr>
            <w:r>
              <w:rPr>
                <w:sz w:val="20"/>
              </w:rPr>
              <w:t xml:space="preserve">102 </w:t>
            </w:r>
            <w:r>
              <w:rPr>
                <w:spacing w:val="-2"/>
                <w:sz w:val="20"/>
              </w:rPr>
              <w:t>035,61</w:t>
            </w:r>
          </w:p>
        </w:tc>
      </w:tr>
      <w:tr w:rsidR="0058791C" w:rsidRPr="00B572D9" w14:paraId="73A2732E" w14:textId="77777777">
        <w:trPr>
          <w:trHeight w:val="840"/>
        </w:trPr>
        <w:tc>
          <w:tcPr>
            <w:tcW w:w="990" w:type="dxa"/>
            <w:vMerge/>
            <w:tcBorders>
              <w:top w:val="nil"/>
            </w:tcBorders>
          </w:tcPr>
          <w:p w14:paraId="7721D3FD" w14:textId="77777777" w:rsidR="0058791C" w:rsidRDefault="0058791C">
            <w:pPr>
              <w:rPr>
                <w:sz w:val="2"/>
                <w:szCs w:val="2"/>
              </w:rPr>
            </w:pPr>
          </w:p>
        </w:tc>
        <w:tc>
          <w:tcPr>
            <w:tcW w:w="2955" w:type="dxa"/>
            <w:vMerge/>
            <w:tcBorders>
              <w:top w:val="nil"/>
            </w:tcBorders>
          </w:tcPr>
          <w:p w14:paraId="67CE7D54" w14:textId="77777777" w:rsidR="0058791C" w:rsidRDefault="0058791C">
            <w:pPr>
              <w:rPr>
                <w:sz w:val="2"/>
                <w:szCs w:val="2"/>
              </w:rPr>
            </w:pPr>
          </w:p>
        </w:tc>
        <w:tc>
          <w:tcPr>
            <w:tcW w:w="1710" w:type="dxa"/>
            <w:vMerge/>
            <w:tcBorders>
              <w:top w:val="nil"/>
            </w:tcBorders>
          </w:tcPr>
          <w:p w14:paraId="77AAF96C" w14:textId="77777777" w:rsidR="0058791C" w:rsidRDefault="0058791C">
            <w:pPr>
              <w:rPr>
                <w:sz w:val="2"/>
                <w:szCs w:val="2"/>
              </w:rPr>
            </w:pPr>
          </w:p>
        </w:tc>
        <w:tc>
          <w:tcPr>
            <w:tcW w:w="2955" w:type="dxa"/>
            <w:vMerge/>
            <w:tcBorders>
              <w:top w:val="nil"/>
            </w:tcBorders>
          </w:tcPr>
          <w:p w14:paraId="752F9260" w14:textId="77777777" w:rsidR="0058791C" w:rsidRDefault="0058791C">
            <w:pPr>
              <w:rPr>
                <w:sz w:val="2"/>
                <w:szCs w:val="2"/>
              </w:rPr>
            </w:pPr>
          </w:p>
        </w:tc>
        <w:tc>
          <w:tcPr>
            <w:tcW w:w="1710" w:type="dxa"/>
            <w:vMerge/>
            <w:tcBorders>
              <w:top w:val="nil"/>
            </w:tcBorders>
          </w:tcPr>
          <w:p w14:paraId="3D0F6DAD" w14:textId="77777777" w:rsidR="0058791C" w:rsidRDefault="0058791C">
            <w:pPr>
              <w:rPr>
                <w:sz w:val="2"/>
                <w:szCs w:val="2"/>
              </w:rPr>
            </w:pPr>
          </w:p>
        </w:tc>
        <w:tc>
          <w:tcPr>
            <w:tcW w:w="3540" w:type="dxa"/>
          </w:tcPr>
          <w:p w14:paraId="13EF68FB" w14:textId="77777777" w:rsidR="0058791C" w:rsidRPr="006700A0" w:rsidRDefault="00BA7600">
            <w:pPr>
              <w:pStyle w:val="TableParagraph"/>
              <w:spacing w:line="214" w:lineRule="exact"/>
              <w:ind w:left="52"/>
              <w:rPr>
                <w:sz w:val="20"/>
                <w:lang w:val="ru-RU"/>
              </w:rPr>
            </w:pPr>
            <w:r w:rsidRPr="006700A0">
              <w:rPr>
                <w:sz w:val="20"/>
                <w:lang w:val="ru-RU"/>
              </w:rPr>
              <w:t>подшивание</w:t>
            </w:r>
            <w:r w:rsidRPr="006700A0">
              <w:rPr>
                <w:spacing w:val="-6"/>
                <w:sz w:val="20"/>
                <w:lang w:val="ru-RU"/>
              </w:rPr>
              <w:t xml:space="preserve"> </w:t>
            </w:r>
            <w:r w:rsidRPr="006700A0">
              <w:rPr>
                <w:sz w:val="20"/>
                <w:lang w:val="ru-RU"/>
              </w:rPr>
              <w:t>цилиарного</w:t>
            </w:r>
            <w:r w:rsidRPr="006700A0">
              <w:rPr>
                <w:spacing w:val="-5"/>
                <w:sz w:val="20"/>
                <w:lang w:val="ru-RU"/>
              </w:rPr>
              <w:t xml:space="preserve"> </w:t>
            </w:r>
            <w:r w:rsidRPr="006700A0">
              <w:rPr>
                <w:sz w:val="20"/>
                <w:lang w:val="ru-RU"/>
              </w:rPr>
              <w:t>тела</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задней</w:t>
            </w:r>
          </w:p>
          <w:p w14:paraId="629B2492" w14:textId="77777777" w:rsidR="0058791C" w:rsidRPr="006700A0" w:rsidRDefault="00BA7600">
            <w:pPr>
              <w:pStyle w:val="TableParagraph"/>
              <w:ind w:left="52"/>
              <w:rPr>
                <w:sz w:val="20"/>
                <w:lang w:val="ru-RU"/>
              </w:rPr>
            </w:pPr>
            <w:r w:rsidRPr="006700A0">
              <w:rPr>
                <w:sz w:val="20"/>
                <w:lang w:val="ru-RU"/>
              </w:rPr>
              <w:t xml:space="preserve">трепанацией </w:t>
            </w:r>
            <w:r w:rsidRPr="006700A0">
              <w:rPr>
                <w:spacing w:val="-2"/>
                <w:sz w:val="20"/>
                <w:lang w:val="ru-RU"/>
              </w:rPr>
              <w:t>склеры</w:t>
            </w:r>
          </w:p>
        </w:tc>
        <w:tc>
          <w:tcPr>
            <w:tcW w:w="1830" w:type="dxa"/>
            <w:vMerge/>
            <w:tcBorders>
              <w:top w:val="nil"/>
            </w:tcBorders>
          </w:tcPr>
          <w:p w14:paraId="74D6E880" w14:textId="77777777" w:rsidR="0058791C" w:rsidRPr="006700A0" w:rsidRDefault="0058791C">
            <w:pPr>
              <w:rPr>
                <w:sz w:val="2"/>
                <w:szCs w:val="2"/>
                <w:lang w:val="ru-RU"/>
              </w:rPr>
            </w:pPr>
          </w:p>
        </w:tc>
      </w:tr>
      <w:tr w:rsidR="0058791C" w:rsidRPr="00B572D9" w14:paraId="055E58A7" w14:textId="77777777">
        <w:trPr>
          <w:trHeight w:val="1605"/>
        </w:trPr>
        <w:tc>
          <w:tcPr>
            <w:tcW w:w="990" w:type="dxa"/>
            <w:vMerge/>
            <w:tcBorders>
              <w:top w:val="nil"/>
            </w:tcBorders>
          </w:tcPr>
          <w:p w14:paraId="3A298F24" w14:textId="77777777" w:rsidR="0058791C" w:rsidRPr="006700A0" w:rsidRDefault="0058791C">
            <w:pPr>
              <w:rPr>
                <w:sz w:val="2"/>
                <w:szCs w:val="2"/>
                <w:lang w:val="ru-RU"/>
              </w:rPr>
            </w:pPr>
          </w:p>
        </w:tc>
        <w:tc>
          <w:tcPr>
            <w:tcW w:w="2955" w:type="dxa"/>
            <w:vMerge/>
            <w:tcBorders>
              <w:top w:val="nil"/>
            </w:tcBorders>
          </w:tcPr>
          <w:p w14:paraId="6765336A" w14:textId="77777777" w:rsidR="0058791C" w:rsidRPr="006700A0" w:rsidRDefault="0058791C">
            <w:pPr>
              <w:rPr>
                <w:sz w:val="2"/>
                <w:szCs w:val="2"/>
                <w:lang w:val="ru-RU"/>
              </w:rPr>
            </w:pPr>
          </w:p>
        </w:tc>
        <w:tc>
          <w:tcPr>
            <w:tcW w:w="1710" w:type="dxa"/>
            <w:vMerge/>
            <w:tcBorders>
              <w:top w:val="nil"/>
            </w:tcBorders>
          </w:tcPr>
          <w:p w14:paraId="30725375" w14:textId="77777777" w:rsidR="0058791C" w:rsidRPr="006700A0" w:rsidRDefault="0058791C">
            <w:pPr>
              <w:rPr>
                <w:sz w:val="2"/>
                <w:szCs w:val="2"/>
                <w:lang w:val="ru-RU"/>
              </w:rPr>
            </w:pPr>
          </w:p>
        </w:tc>
        <w:tc>
          <w:tcPr>
            <w:tcW w:w="2955" w:type="dxa"/>
            <w:vMerge/>
            <w:tcBorders>
              <w:top w:val="nil"/>
            </w:tcBorders>
          </w:tcPr>
          <w:p w14:paraId="2CF88333" w14:textId="77777777" w:rsidR="0058791C" w:rsidRPr="006700A0" w:rsidRDefault="0058791C">
            <w:pPr>
              <w:rPr>
                <w:sz w:val="2"/>
                <w:szCs w:val="2"/>
                <w:lang w:val="ru-RU"/>
              </w:rPr>
            </w:pPr>
          </w:p>
        </w:tc>
        <w:tc>
          <w:tcPr>
            <w:tcW w:w="1710" w:type="dxa"/>
            <w:vMerge/>
            <w:tcBorders>
              <w:top w:val="nil"/>
            </w:tcBorders>
          </w:tcPr>
          <w:p w14:paraId="54CE113F" w14:textId="77777777" w:rsidR="0058791C" w:rsidRPr="006700A0" w:rsidRDefault="0058791C">
            <w:pPr>
              <w:rPr>
                <w:sz w:val="2"/>
                <w:szCs w:val="2"/>
                <w:lang w:val="ru-RU"/>
              </w:rPr>
            </w:pPr>
          </w:p>
        </w:tc>
        <w:tc>
          <w:tcPr>
            <w:tcW w:w="3540" w:type="dxa"/>
          </w:tcPr>
          <w:p w14:paraId="00786FF0" w14:textId="77777777" w:rsidR="0058791C" w:rsidRPr="006700A0" w:rsidRDefault="00BA7600">
            <w:pPr>
              <w:pStyle w:val="TableParagraph"/>
              <w:spacing w:line="214" w:lineRule="exact"/>
              <w:ind w:left="52"/>
              <w:rPr>
                <w:sz w:val="20"/>
                <w:lang w:val="ru-RU"/>
              </w:rPr>
            </w:pPr>
            <w:r w:rsidRPr="006700A0">
              <w:rPr>
                <w:sz w:val="20"/>
                <w:lang w:val="ru-RU"/>
              </w:rPr>
              <w:t>непроникающая</w:t>
            </w:r>
            <w:r w:rsidRPr="006700A0">
              <w:rPr>
                <w:spacing w:val="-11"/>
                <w:sz w:val="20"/>
                <w:lang w:val="ru-RU"/>
              </w:rPr>
              <w:t xml:space="preserve"> </w:t>
            </w:r>
            <w:r w:rsidRPr="006700A0">
              <w:rPr>
                <w:sz w:val="20"/>
                <w:lang w:val="ru-RU"/>
              </w:rPr>
              <w:t>глубокая</w:t>
            </w:r>
            <w:r w:rsidRPr="006700A0">
              <w:rPr>
                <w:spacing w:val="-10"/>
                <w:sz w:val="20"/>
                <w:lang w:val="ru-RU"/>
              </w:rPr>
              <w:t xml:space="preserve"> </w:t>
            </w:r>
            <w:r w:rsidRPr="006700A0">
              <w:rPr>
                <w:spacing w:val="-2"/>
                <w:sz w:val="20"/>
                <w:lang w:val="ru-RU"/>
              </w:rPr>
              <w:t>склерэктомия</w:t>
            </w:r>
          </w:p>
          <w:p w14:paraId="276AF9B2" w14:textId="77777777" w:rsidR="0058791C" w:rsidRPr="006700A0" w:rsidRDefault="00BA7600">
            <w:pPr>
              <w:pStyle w:val="TableParagraph"/>
              <w:ind w:left="52" w:right="105"/>
              <w:rPr>
                <w:sz w:val="20"/>
                <w:lang w:val="ru-RU"/>
              </w:rPr>
            </w:pPr>
            <w:r w:rsidRPr="006700A0">
              <w:rPr>
                <w:sz w:val="20"/>
                <w:lang w:val="ru-RU"/>
              </w:rPr>
              <w:t>с ультразвуковой факоэмульсификацией осложненной катаракты</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имплантацией</w:t>
            </w:r>
            <w:r w:rsidRPr="006700A0">
              <w:rPr>
                <w:spacing w:val="-13"/>
                <w:sz w:val="20"/>
                <w:lang w:val="ru-RU"/>
              </w:rPr>
              <w:t xml:space="preserve"> </w:t>
            </w:r>
            <w:r w:rsidRPr="006700A0">
              <w:rPr>
                <w:sz w:val="20"/>
                <w:lang w:val="ru-RU"/>
              </w:rPr>
              <w:t>интраоку- лярной линзы, в том числе с применением лазерной хирургии</w:t>
            </w:r>
          </w:p>
        </w:tc>
        <w:tc>
          <w:tcPr>
            <w:tcW w:w="1830" w:type="dxa"/>
            <w:vMerge/>
            <w:tcBorders>
              <w:top w:val="nil"/>
            </w:tcBorders>
          </w:tcPr>
          <w:p w14:paraId="4DF9DB49" w14:textId="77777777" w:rsidR="0058791C" w:rsidRPr="006700A0" w:rsidRDefault="0058791C">
            <w:pPr>
              <w:rPr>
                <w:sz w:val="2"/>
                <w:szCs w:val="2"/>
                <w:lang w:val="ru-RU"/>
              </w:rPr>
            </w:pPr>
          </w:p>
        </w:tc>
      </w:tr>
      <w:tr w:rsidR="0058791C" w:rsidRPr="00B572D9" w14:paraId="2E550D87" w14:textId="77777777">
        <w:trPr>
          <w:trHeight w:val="1620"/>
        </w:trPr>
        <w:tc>
          <w:tcPr>
            <w:tcW w:w="990" w:type="dxa"/>
            <w:vMerge/>
            <w:tcBorders>
              <w:top w:val="nil"/>
            </w:tcBorders>
          </w:tcPr>
          <w:p w14:paraId="0F7BA14A" w14:textId="77777777" w:rsidR="0058791C" w:rsidRPr="006700A0" w:rsidRDefault="0058791C">
            <w:pPr>
              <w:rPr>
                <w:sz w:val="2"/>
                <w:szCs w:val="2"/>
                <w:lang w:val="ru-RU"/>
              </w:rPr>
            </w:pPr>
          </w:p>
        </w:tc>
        <w:tc>
          <w:tcPr>
            <w:tcW w:w="2955" w:type="dxa"/>
            <w:vMerge/>
            <w:tcBorders>
              <w:top w:val="nil"/>
            </w:tcBorders>
          </w:tcPr>
          <w:p w14:paraId="14E74437" w14:textId="77777777" w:rsidR="0058791C" w:rsidRPr="006700A0" w:rsidRDefault="0058791C">
            <w:pPr>
              <w:rPr>
                <w:sz w:val="2"/>
                <w:szCs w:val="2"/>
                <w:lang w:val="ru-RU"/>
              </w:rPr>
            </w:pPr>
          </w:p>
        </w:tc>
        <w:tc>
          <w:tcPr>
            <w:tcW w:w="1710" w:type="dxa"/>
            <w:vMerge/>
            <w:tcBorders>
              <w:top w:val="nil"/>
            </w:tcBorders>
          </w:tcPr>
          <w:p w14:paraId="0730AB87" w14:textId="77777777" w:rsidR="0058791C" w:rsidRPr="006700A0" w:rsidRDefault="0058791C">
            <w:pPr>
              <w:rPr>
                <w:sz w:val="2"/>
                <w:szCs w:val="2"/>
                <w:lang w:val="ru-RU"/>
              </w:rPr>
            </w:pPr>
          </w:p>
        </w:tc>
        <w:tc>
          <w:tcPr>
            <w:tcW w:w="2955" w:type="dxa"/>
            <w:vMerge/>
            <w:tcBorders>
              <w:top w:val="nil"/>
            </w:tcBorders>
          </w:tcPr>
          <w:p w14:paraId="713120B3" w14:textId="77777777" w:rsidR="0058791C" w:rsidRPr="006700A0" w:rsidRDefault="0058791C">
            <w:pPr>
              <w:rPr>
                <w:sz w:val="2"/>
                <w:szCs w:val="2"/>
                <w:lang w:val="ru-RU"/>
              </w:rPr>
            </w:pPr>
          </w:p>
        </w:tc>
        <w:tc>
          <w:tcPr>
            <w:tcW w:w="1710" w:type="dxa"/>
            <w:vMerge/>
            <w:tcBorders>
              <w:top w:val="nil"/>
            </w:tcBorders>
          </w:tcPr>
          <w:p w14:paraId="04C057E3" w14:textId="77777777" w:rsidR="0058791C" w:rsidRPr="006700A0" w:rsidRDefault="0058791C">
            <w:pPr>
              <w:rPr>
                <w:sz w:val="2"/>
                <w:szCs w:val="2"/>
                <w:lang w:val="ru-RU"/>
              </w:rPr>
            </w:pPr>
          </w:p>
        </w:tc>
        <w:tc>
          <w:tcPr>
            <w:tcW w:w="3540" w:type="dxa"/>
          </w:tcPr>
          <w:p w14:paraId="61F83F75" w14:textId="77777777" w:rsidR="0058791C" w:rsidRPr="006700A0" w:rsidRDefault="00BA7600">
            <w:pPr>
              <w:pStyle w:val="TableParagraph"/>
              <w:ind w:left="52" w:right="325"/>
              <w:rPr>
                <w:sz w:val="20"/>
                <w:lang w:val="ru-RU"/>
              </w:rPr>
            </w:pPr>
            <w:r w:rsidRPr="006700A0">
              <w:rPr>
                <w:sz w:val="20"/>
                <w:lang w:val="ru-RU"/>
              </w:rPr>
              <w:t>реконструкция передней камеры, иридопластика с ультразвуковой факоэмульсификацией</w:t>
            </w:r>
            <w:r w:rsidRPr="006700A0">
              <w:rPr>
                <w:spacing w:val="-13"/>
                <w:sz w:val="20"/>
                <w:lang w:val="ru-RU"/>
              </w:rPr>
              <w:t xml:space="preserve"> </w:t>
            </w:r>
            <w:r w:rsidRPr="006700A0">
              <w:rPr>
                <w:sz w:val="20"/>
                <w:lang w:val="ru-RU"/>
              </w:rPr>
              <w:t>осложненной катаракты с имплантацией интраокулярной линзы, в том числе с применением лазерной хирургии</w:t>
            </w:r>
          </w:p>
        </w:tc>
        <w:tc>
          <w:tcPr>
            <w:tcW w:w="1830" w:type="dxa"/>
            <w:vMerge/>
            <w:tcBorders>
              <w:top w:val="nil"/>
            </w:tcBorders>
          </w:tcPr>
          <w:p w14:paraId="0BA75ADA" w14:textId="77777777" w:rsidR="0058791C" w:rsidRPr="006700A0" w:rsidRDefault="0058791C">
            <w:pPr>
              <w:rPr>
                <w:sz w:val="2"/>
                <w:szCs w:val="2"/>
                <w:lang w:val="ru-RU"/>
              </w:rPr>
            </w:pPr>
          </w:p>
        </w:tc>
      </w:tr>
      <w:tr w:rsidR="0058791C" w:rsidRPr="00B572D9" w14:paraId="7882E40F" w14:textId="77777777">
        <w:trPr>
          <w:trHeight w:val="915"/>
        </w:trPr>
        <w:tc>
          <w:tcPr>
            <w:tcW w:w="990" w:type="dxa"/>
            <w:vMerge/>
            <w:tcBorders>
              <w:top w:val="nil"/>
            </w:tcBorders>
          </w:tcPr>
          <w:p w14:paraId="0FF4AD97" w14:textId="77777777" w:rsidR="0058791C" w:rsidRPr="006700A0" w:rsidRDefault="0058791C">
            <w:pPr>
              <w:rPr>
                <w:sz w:val="2"/>
                <w:szCs w:val="2"/>
                <w:lang w:val="ru-RU"/>
              </w:rPr>
            </w:pPr>
          </w:p>
        </w:tc>
        <w:tc>
          <w:tcPr>
            <w:tcW w:w="2955" w:type="dxa"/>
            <w:vMerge w:val="restart"/>
          </w:tcPr>
          <w:p w14:paraId="38B44083" w14:textId="77777777" w:rsidR="0058791C" w:rsidRPr="006700A0" w:rsidRDefault="0058791C">
            <w:pPr>
              <w:pStyle w:val="TableParagraph"/>
              <w:rPr>
                <w:sz w:val="20"/>
                <w:lang w:val="ru-RU"/>
              </w:rPr>
            </w:pPr>
          </w:p>
        </w:tc>
        <w:tc>
          <w:tcPr>
            <w:tcW w:w="1710" w:type="dxa"/>
            <w:vMerge w:val="restart"/>
          </w:tcPr>
          <w:p w14:paraId="761BC671" w14:textId="77777777" w:rsidR="0058791C" w:rsidRPr="006700A0" w:rsidRDefault="0058791C">
            <w:pPr>
              <w:pStyle w:val="TableParagraph"/>
              <w:rPr>
                <w:sz w:val="20"/>
                <w:lang w:val="ru-RU"/>
              </w:rPr>
            </w:pPr>
          </w:p>
        </w:tc>
        <w:tc>
          <w:tcPr>
            <w:tcW w:w="2955" w:type="dxa"/>
            <w:vMerge w:val="restart"/>
          </w:tcPr>
          <w:p w14:paraId="2298C9A0" w14:textId="77777777" w:rsidR="0058791C" w:rsidRPr="006700A0" w:rsidRDefault="0058791C">
            <w:pPr>
              <w:pStyle w:val="TableParagraph"/>
              <w:rPr>
                <w:sz w:val="20"/>
                <w:lang w:val="ru-RU"/>
              </w:rPr>
            </w:pPr>
          </w:p>
        </w:tc>
        <w:tc>
          <w:tcPr>
            <w:tcW w:w="1710" w:type="dxa"/>
            <w:vMerge w:val="restart"/>
          </w:tcPr>
          <w:p w14:paraId="5A7BBA3E" w14:textId="77777777" w:rsidR="0058791C" w:rsidRPr="006700A0" w:rsidRDefault="0058791C">
            <w:pPr>
              <w:pStyle w:val="TableParagraph"/>
              <w:rPr>
                <w:sz w:val="20"/>
                <w:lang w:val="ru-RU"/>
              </w:rPr>
            </w:pPr>
          </w:p>
        </w:tc>
        <w:tc>
          <w:tcPr>
            <w:tcW w:w="3540" w:type="dxa"/>
          </w:tcPr>
          <w:p w14:paraId="57A4C26D"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6"/>
                <w:sz w:val="20"/>
                <w:lang w:val="ru-RU"/>
              </w:rPr>
              <w:t xml:space="preserve"> </w:t>
            </w:r>
            <w:r w:rsidRPr="006700A0">
              <w:rPr>
                <w:sz w:val="20"/>
                <w:lang w:val="ru-RU"/>
              </w:rPr>
              <w:t>вторичной</w:t>
            </w:r>
            <w:r w:rsidRPr="006700A0">
              <w:rPr>
                <w:spacing w:val="-6"/>
                <w:sz w:val="20"/>
                <w:lang w:val="ru-RU"/>
              </w:rPr>
              <w:t xml:space="preserve"> </w:t>
            </w:r>
            <w:r w:rsidRPr="006700A0">
              <w:rPr>
                <w:sz w:val="20"/>
                <w:lang w:val="ru-RU"/>
              </w:rPr>
              <w:t>катаракты</w:t>
            </w:r>
            <w:r w:rsidRPr="006700A0">
              <w:rPr>
                <w:spacing w:val="-6"/>
                <w:sz w:val="20"/>
                <w:lang w:val="ru-RU"/>
              </w:rPr>
              <w:t xml:space="preserve"> </w:t>
            </w:r>
            <w:r w:rsidRPr="006700A0">
              <w:rPr>
                <w:spacing w:val="-10"/>
                <w:sz w:val="20"/>
                <w:lang w:val="ru-RU"/>
              </w:rPr>
              <w:t>с</w:t>
            </w:r>
          </w:p>
          <w:p w14:paraId="66C3AAA2" w14:textId="77777777" w:rsidR="0058791C" w:rsidRPr="006700A0" w:rsidRDefault="00BA7600">
            <w:pPr>
              <w:pStyle w:val="TableParagraph"/>
              <w:ind w:left="52"/>
              <w:rPr>
                <w:sz w:val="20"/>
                <w:lang w:val="ru-RU"/>
              </w:rPr>
            </w:pPr>
            <w:r w:rsidRPr="006700A0">
              <w:rPr>
                <w:sz w:val="20"/>
                <w:lang w:val="ru-RU"/>
              </w:rPr>
              <w:t>реконструкцией задней камеры с имплантацией</w:t>
            </w:r>
            <w:r w:rsidRPr="006700A0">
              <w:rPr>
                <w:spacing w:val="-13"/>
                <w:sz w:val="20"/>
                <w:lang w:val="ru-RU"/>
              </w:rPr>
              <w:t xml:space="preserve"> </w:t>
            </w:r>
            <w:r w:rsidRPr="006700A0">
              <w:rPr>
                <w:sz w:val="20"/>
                <w:lang w:val="ru-RU"/>
              </w:rPr>
              <w:t>интраокулярной</w:t>
            </w:r>
            <w:r w:rsidRPr="006700A0">
              <w:rPr>
                <w:spacing w:val="-12"/>
                <w:sz w:val="20"/>
                <w:lang w:val="ru-RU"/>
              </w:rPr>
              <w:t xml:space="preserve"> </w:t>
            </w:r>
            <w:r w:rsidRPr="006700A0">
              <w:rPr>
                <w:sz w:val="20"/>
                <w:lang w:val="ru-RU"/>
              </w:rPr>
              <w:t>линзы</w:t>
            </w:r>
          </w:p>
        </w:tc>
        <w:tc>
          <w:tcPr>
            <w:tcW w:w="1830" w:type="dxa"/>
            <w:vMerge/>
            <w:tcBorders>
              <w:top w:val="nil"/>
            </w:tcBorders>
          </w:tcPr>
          <w:p w14:paraId="7B75FD49" w14:textId="77777777" w:rsidR="0058791C" w:rsidRPr="006700A0" w:rsidRDefault="0058791C">
            <w:pPr>
              <w:rPr>
                <w:sz w:val="2"/>
                <w:szCs w:val="2"/>
                <w:lang w:val="ru-RU"/>
              </w:rPr>
            </w:pPr>
          </w:p>
        </w:tc>
      </w:tr>
      <w:tr w:rsidR="0058791C" w:rsidRPr="00B572D9" w14:paraId="45E44856" w14:textId="77777777">
        <w:trPr>
          <w:trHeight w:val="1605"/>
        </w:trPr>
        <w:tc>
          <w:tcPr>
            <w:tcW w:w="990" w:type="dxa"/>
            <w:vMerge/>
            <w:tcBorders>
              <w:top w:val="nil"/>
            </w:tcBorders>
          </w:tcPr>
          <w:p w14:paraId="50740E1B" w14:textId="77777777" w:rsidR="0058791C" w:rsidRPr="006700A0" w:rsidRDefault="0058791C">
            <w:pPr>
              <w:rPr>
                <w:sz w:val="2"/>
                <w:szCs w:val="2"/>
                <w:lang w:val="ru-RU"/>
              </w:rPr>
            </w:pPr>
          </w:p>
        </w:tc>
        <w:tc>
          <w:tcPr>
            <w:tcW w:w="2955" w:type="dxa"/>
            <w:vMerge/>
            <w:tcBorders>
              <w:top w:val="nil"/>
            </w:tcBorders>
          </w:tcPr>
          <w:p w14:paraId="0F4E08FD" w14:textId="77777777" w:rsidR="0058791C" w:rsidRPr="006700A0" w:rsidRDefault="0058791C">
            <w:pPr>
              <w:rPr>
                <w:sz w:val="2"/>
                <w:szCs w:val="2"/>
                <w:lang w:val="ru-RU"/>
              </w:rPr>
            </w:pPr>
          </w:p>
        </w:tc>
        <w:tc>
          <w:tcPr>
            <w:tcW w:w="1710" w:type="dxa"/>
            <w:vMerge/>
            <w:tcBorders>
              <w:top w:val="nil"/>
            </w:tcBorders>
          </w:tcPr>
          <w:p w14:paraId="3FBB89F5" w14:textId="77777777" w:rsidR="0058791C" w:rsidRPr="006700A0" w:rsidRDefault="0058791C">
            <w:pPr>
              <w:rPr>
                <w:sz w:val="2"/>
                <w:szCs w:val="2"/>
                <w:lang w:val="ru-RU"/>
              </w:rPr>
            </w:pPr>
          </w:p>
        </w:tc>
        <w:tc>
          <w:tcPr>
            <w:tcW w:w="2955" w:type="dxa"/>
            <w:vMerge/>
            <w:tcBorders>
              <w:top w:val="nil"/>
            </w:tcBorders>
          </w:tcPr>
          <w:p w14:paraId="18A850C0" w14:textId="77777777" w:rsidR="0058791C" w:rsidRPr="006700A0" w:rsidRDefault="0058791C">
            <w:pPr>
              <w:rPr>
                <w:sz w:val="2"/>
                <w:szCs w:val="2"/>
                <w:lang w:val="ru-RU"/>
              </w:rPr>
            </w:pPr>
          </w:p>
        </w:tc>
        <w:tc>
          <w:tcPr>
            <w:tcW w:w="1710" w:type="dxa"/>
            <w:vMerge/>
            <w:tcBorders>
              <w:top w:val="nil"/>
            </w:tcBorders>
          </w:tcPr>
          <w:p w14:paraId="0C2E99F0" w14:textId="77777777" w:rsidR="0058791C" w:rsidRPr="006700A0" w:rsidRDefault="0058791C">
            <w:pPr>
              <w:rPr>
                <w:sz w:val="2"/>
                <w:szCs w:val="2"/>
                <w:lang w:val="ru-RU"/>
              </w:rPr>
            </w:pPr>
          </w:p>
        </w:tc>
        <w:tc>
          <w:tcPr>
            <w:tcW w:w="3540" w:type="dxa"/>
          </w:tcPr>
          <w:p w14:paraId="72D44AE6" w14:textId="77777777" w:rsidR="0058791C" w:rsidRPr="006700A0" w:rsidRDefault="00BA7600">
            <w:pPr>
              <w:pStyle w:val="TableParagraph"/>
              <w:spacing w:line="214" w:lineRule="exact"/>
              <w:ind w:left="52"/>
              <w:rPr>
                <w:sz w:val="20"/>
                <w:lang w:val="ru-RU"/>
              </w:rPr>
            </w:pPr>
            <w:r w:rsidRPr="006700A0">
              <w:rPr>
                <w:spacing w:val="-2"/>
                <w:sz w:val="20"/>
                <w:lang w:val="ru-RU"/>
              </w:rPr>
              <w:t>модифицированная</w:t>
            </w:r>
          </w:p>
          <w:p w14:paraId="554A5B08" w14:textId="77777777" w:rsidR="0058791C" w:rsidRPr="006700A0" w:rsidRDefault="00BA7600">
            <w:pPr>
              <w:pStyle w:val="TableParagraph"/>
              <w:ind w:left="52" w:right="105"/>
              <w:rPr>
                <w:sz w:val="20"/>
                <w:lang w:val="ru-RU"/>
              </w:rPr>
            </w:pPr>
            <w:r w:rsidRPr="006700A0">
              <w:rPr>
                <w:sz w:val="20"/>
                <w:lang w:val="ru-RU"/>
              </w:rPr>
              <w:t>синустрабекулэктомия с задней трепанацией</w:t>
            </w:r>
            <w:r w:rsidRPr="006700A0">
              <w:rPr>
                <w:spacing w:val="-13"/>
                <w:sz w:val="20"/>
                <w:lang w:val="ru-RU"/>
              </w:rPr>
              <w:t xml:space="preserve"> </w:t>
            </w:r>
            <w:r w:rsidRPr="006700A0">
              <w:rPr>
                <w:sz w:val="20"/>
                <w:lang w:val="ru-RU"/>
              </w:rPr>
              <w:t>склеры</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имплантацией антиглаукоматозного</w:t>
            </w:r>
            <w:r w:rsidRPr="006700A0">
              <w:rPr>
                <w:spacing w:val="-13"/>
                <w:sz w:val="20"/>
                <w:lang w:val="ru-RU"/>
              </w:rPr>
              <w:t xml:space="preserve"> </w:t>
            </w:r>
            <w:r w:rsidRPr="006700A0">
              <w:rPr>
                <w:sz w:val="20"/>
                <w:lang w:val="ru-RU"/>
              </w:rPr>
              <w:t>дренажа,</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 xml:space="preserve">том числе с применением лазерной </w:t>
            </w:r>
            <w:r w:rsidRPr="006700A0">
              <w:rPr>
                <w:spacing w:val="-2"/>
                <w:sz w:val="20"/>
                <w:lang w:val="ru-RU"/>
              </w:rPr>
              <w:t>хирургии</w:t>
            </w:r>
          </w:p>
        </w:tc>
        <w:tc>
          <w:tcPr>
            <w:tcW w:w="1830" w:type="dxa"/>
            <w:vMerge/>
            <w:tcBorders>
              <w:top w:val="nil"/>
            </w:tcBorders>
          </w:tcPr>
          <w:p w14:paraId="209316F4" w14:textId="77777777" w:rsidR="0058791C" w:rsidRPr="006700A0" w:rsidRDefault="0058791C">
            <w:pPr>
              <w:rPr>
                <w:sz w:val="2"/>
                <w:szCs w:val="2"/>
                <w:lang w:val="ru-RU"/>
              </w:rPr>
            </w:pPr>
          </w:p>
        </w:tc>
      </w:tr>
      <w:tr w:rsidR="0058791C" w:rsidRPr="00B572D9" w14:paraId="2C474477" w14:textId="77777777">
        <w:trPr>
          <w:trHeight w:val="915"/>
        </w:trPr>
        <w:tc>
          <w:tcPr>
            <w:tcW w:w="990" w:type="dxa"/>
            <w:vMerge/>
            <w:tcBorders>
              <w:top w:val="nil"/>
            </w:tcBorders>
          </w:tcPr>
          <w:p w14:paraId="61B7DFD6" w14:textId="77777777" w:rsidR="0058791C" w:rsidRPr="006700A0" w:rsidRDefault="0058791C">
            <w:pPr>
              <w:rPr>
                <w:sz w:val="2"/>
                <w:szCs w:val="2"/>
                <w:lang w:val="ru-RU"/>
              </w:rPr>
            </w:pPr>
          </w:p>
        </w:tc>
        <w:tc>
          <w:tcPr>
            <w:tcW w:w="2955" w:type="dxa"/>
          </w:tcPr>
          <w:p w14:paraId="6612F15A" w14:textId="77777777" w:rsidR="0058791C" w:rsidRPr="006700A0" w:rsidRDefault="00BA7600">
            <w:pPr>
              <w:pStyle w:val="TableParagraph"/>
              <w:spacing w:line="230" w:lineRule="exact"/>
              <w:ind w:left="52" w:right="39"/>
              <w:rPr>
                <w:sz w:val="20"/>
                <w:lang w:val="ru-RU"/>
              </w:rPr>
            </w:pPr>
            <w:r w:rsidRPr="006700A0">
              <w:rPr>
                <w:spacing w:val="-2"/>
                <w:sz w:val="20"/>
                <w:lang w:val="ru-RU"/>
              </w:rPr>
              <w:t xml:space="preserve">Транспупиллярная, </w:t>
            </w:r>
            <w:r w:rsidRPr="006700A0">
              <w:rPr>
                <w:sz w:val="20"/>
                <w:lang w:val="ru-RU"/>
              </w:rPr>
              <w:t>микроинвазивная</w:t>
            </w:r>
            <w:r w:rsidRPr="006700A0">
              <w:rPr>
                <w:spacing w:val="-13"/>
                <w:sz w:val="20"/>
                <w:lang w:val="ru-RU"/>
              </w:rPr>
              <w:t xml:space="preserve"> </w:t>
            </w:r>
            <w:r w:rsidRPr="006700A0">
              <w:rPr>
                <w:sz w:val="20"/>
                <w:lang w:val="ru-RU"/>
              </w:rPr>
              <w:t xml:space="preserve">энергетическая </w:t>
            </w:r>
            <w:r w:rsidRPr="006700A0">
              <w:rPr>
                <w:spacing w:val="-2"/>
                <w:sz w:val="20"/>
                <w:lang w:val="ru-RU"/>
              </w:rPr>
              <w:t>оптико-реконструктивная, интравитреальная,</w:t>
            </w:r>
          </w:p>
        </w:tc>
        <w:tc>
          <w:tcPr>
            <w:tcW w:w="1710" w:type="dxa"/>
          </w:tcPr>
          <w:p w14:paraId="7FC1F703" w14:textId="77777777" w:rsidR="0058791C" w:rsidRDefault="00BA7600">
            <w:pPr>
              <w:pStyle w:val="TableParagraph"/>
              <w:spacing w:line="229" w:lineRule="exact"/>
              <w:ind w:left="52"/>
              <w:rPr>
                <w:sz w:val="20"/>
              </w:rPr>
            </w:pPr>
            <w:r>
              <w:rPr>
                <w:sz w:val="20"/>
              </w:rPr>
              <w:t>E10.3,</w:t>
            </w:r>
            <w:r>
              <w:rPr>
                <w:spacing w:val="-6"/>
                <w:sz w:val="20"/>
              </w:rPr>
              <w:t xml:space="preserve"> </w:t>
            </w:r>
            <w:r>
              <w:rPr>
                <w:spacing w:val="-2"/>
                <w:sz w:val="20"/>
              </w:rPr>
              <w:t>E11.3,</w:t>
            </w:r>
          </w:p>
          <w:p w14:paraId="4F2E2ED1" w14:textId="77777777" w:rsidR="0058791C" w:rsidRDefault="00BA7600">
            <w:pPr>
              <w:pStyle w:val="TableParagraph"/>
              <w:ind w:left="52"/>
              <w:rPr>
                <w:sz w:val="20"/>
              </w:rPr>
            </w:pPr>
            <w:r>
              <w:rPr>
                <w:sz w:val="20"/>
              </w:rPr>
              <w:t>H25.0</w:t>
            </w:r>
            <w:r>
              <w:rPr>
                <w:spacing w:val="-3"/>
                <w:sz w:val="20"/>
              </w:rPr>
              <w:t xml:space="preserve"> </w:t>
            </w:r>
            <w:r>
              <w:rPr>
                <w:sz w:val="20"/>
              </w:rPr>
              <w:t>-</w:t>
            </w:r>
            <w:r>
              <w:rPr>
                <w:spacing w:val="-2"/>
                <w:sz w:val="20"/>
              </w:rPr>
              <w:t xml:space="preserve"> H25.9,</w:t>
            </w:r>
          </w:p>
          <w:p w14:paraId="39C6E42A" w14:textId="77777777" w:rsidR="0058791C" w:rsidRDefault="00BA7600">
            <w:pPr>
              <w:pStyle w:val="TableParagraph"/>
              <w:spacing w:line="230" w:lineRule="atLeast"/>
              <w:ind w:left="52"/>
              <w:rPr>
                <w:sz w:val="20"/>
              </w:rPr>
            </w:pPr>
            <w:r>
              <w:rPr>
                <w:sz w:val="20"/>
              </w:rPr>
              <w:t>H26.0 - H26.4, H27.0,</w:t>
            </w:r>
            <w:r>
              <w:rPr>
                <w:spacing w:val="-13"/>
                <w:sz w:val="20"/>
              </w:rPr>
              <w:t xml:space="preserve"> </w:t>
            </w:r>
            <w:r>
              <w:rPr>
                <w:sz w:val="20"/>
              </w:rPr>
              <w:t>H28,</w:t>
            </w:r>
            <w:r>
              <w:rPr>
                <w:spacing w:val="-12"/>
                <w:sz w:val="20"/>
              </w:rPr>
              <w:t xml:space="preserve"> </w:t>
            </w:r>
            <w:r>
              <w:rPr>
                <w:sz w:val="20"/>
              </w:rPr>
              <w:t>H30.0</w:t>
            </w:r>
          </w:p>
        </w:tc>
        <w:tc>
          <w:tcPr>
            <w:tcW w:w="2955" w:type="dxa"/>
          </w:tcPr>
          <w:p w14:paraId="1E2BE9BD" w14:textId="77777777" w:rsidR="0058791C" w:rsidRPr="006700A0" w:rsidRDefault="00BA7600">
            <w:pPr>
              <w:pStyle w:val="TableParagraph"/>
              <w:spacing w:line="230" w:lineRule="exact"/>
              <w:ind w:left="52" w:right="133"/>
              <w:rPr>
                <w:sz w:val="20"/>
                <w:lang w:val="ru-RU"/>
              </w:rPr>
            </w:pPr>
            <w:r w:rsidRPr="006700A0">
              <w:rPr>
                <w:sz w:val="20"/>
                <w:lang w:val="ru-RU"/>
              </w:rPr>
              <w:t>сочетанная патология глаза у взрослых и детей (хориоретинальные</w:t>
            </w:r>
            <w:r w:rsidRPr="006700A0">
              <w:rPr>
                <w:spacing w:val="-13"/>
                <w:sz w:val="20"/>
                <w:lang w:val="ru-RU"/>
              </w:rPr>
              <w:t xml:space="preserve"> </w:t>
            </w:r>
            <w:r w:rsidRPr="006700A0">
              <w:rPr>
                <w:sz w:val="20"/>
                <w:lang w:val="ru-RU"/>
              </w:rPr>
              <w:t>воспаления, хориоретинальные нарушения</w:t>
            </w:r>
          </w:p>
        </w:tc>
        <w:tc>
          <w:tcPr>
            <w:tcW w:w="1710" w:type="dxa"/>
          </w:tcPr>
          <w:p w14:paraId="15B2C045" w14:textId="77777777" w:rsidR="0058791C" w:rsidRDefault="00BA7600">
            <w:pPr>
              <w:pStyle w:val="TableParagraph"/>
              <w:ind w:left="52"/>
              <w:rPr>
                <w:sz w:val="20"/>
              </w:rPr>
            </w:pPr>
            <w:r>
              <w:rPr>
                <w:spacing w:val="-2"/>
                <w:sz w:val="20"/>
              </w:rPr>
              <w:t>хирургическое лечение</w:t>
            </w:r>
          </w:p>
        </w:tc>
        <w:tc>
          <w:tcPr>
            <w:tcW w:w="3540" w:type="dxa"/>
          </w:tcPr>
          <w:p w14:paraId="0586CAEC" w14:textId="77777777" w:rsidR="0058791C" w:rsidRPr="006700A0" w:rsidRDefault="00BA7600">
            <w:pPr>
              <w:pStyle w:val="TableParagraph"/>
              <w:spacing w:line="230" w:lineRule="exact"/>
              <w:ind w:left="52" w:right="136"/>
              <w:rPr>
                <w:sz w:val="20"/>
                <w:lang w:val="ru-RU"/>
              </w:rPr>
            </w:pPr>
            <w:r w:rsidRPr="006700A0">
              <w:rPr>
                <w:sz w:val="20"/>
                <w:lang w:val="ru-RU"/>
              </w:rPr>
              <w:t>эписклеральное круговое и (или) локальное</w:t>
            </w:r>
            <w:r w:rsidRPr="006700A0">
              <w:rPr>
                <w:spacing w:val="-13"/>
                <w:sz w:val="20"/>
                <w:lang w:val="ru-RU"/>
              </w:rPr>
              <w:t xml:space="preserve"> </w:t>
            </w:r>
            <w:r w:rsidRPr="006700A0">
              <w:rPr>
                <w:sz w:val="20"/>
                <w:lang w:val="ru-RU"/>
              </w:rPr>
              <w:t>пломбирование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сочетании с</w:t>
            </w:r>
            <w:r w:rsidRPr="006700A0">
              <w:rPr>
                <w:spacing w:val="-13"/>
                <w:sz w:val="20"/>
                <w:lang w:val="ru-RU"/>
              </w:rPr>
              <w:t xml:space="preserve"> </w:t>
            </w:r>
            <w:r w:rsidRPr="006700A0">
              <w:rPr>
                <w:sz w:val="20"/>
                <w:lang w:val="ru-RU"/>
              </w:rPr>
              <w:t>транспупиллярной</w:t>
            </w:r>
            <w:r w:rsidRPr="006700A0">
              <w:rPr>
                <w:spacing w:val="-12"/>
                <w:sz w:val="20"/>
                <w:lang w:val="ru-RU"/>
              </w:rPr>
              <w:t xml:space="preserve"> </w:t>
            </w:r>
            <w:r w:rsidRPr="006700A0">
              <w:rPr>
                <w:sz w:val="20"/>
                <w:lang w:val="ru-RU"/>
              </w:rPr>
              <w:t xml:space="preserve">лазеркоагуляцией </w:t>
            </w:r>
            <w:r w:rsidRPr="006700A0">
              <w:rPr>
                <w:spacing w:val="-2"/>
                <w:sz w:val="20"/>
                <w:lang w:val="ru-RU"/>
              </w:rPr>
              <w:t>сетчатки</w:t>
            </w:r>
          </w:p>
        </w:tc>
        <w:tc>
          <w:tcPr>
            <w:tcW w:w="1830" w:type="dxa"/>
            <w:vMerge/>
            <w:tcBorders>
              <w:top w:val="nil"/>
            </w:tcBorders>
          </w:tcPr>
          <w:p w14:paraId="1F236786" w14:textId="77777777" w:rsidR="0058791C" w:rsidRPr="006700A0" w:rsidRDefault="0058791C">
            <w:pPr>
              <w:rPr>
                <w:sz w:val="2"/>
                <w:szCs w:val="2"/>
                <w:lang w:val="ru-RU"/>
              </w:rPr>
            </w:pPr>
          </w:p>
        </w:tc>
      </w:tr>
    </w:tbl>
    <w:p w14:paraId="451A5954" w14:textId="77777777" w:rsidR="0058791C" w:rsidRPr="006700A0" w:rsidRDefault="0058791C">
      <w:pPr>
        <w:rPr>
          <w:sz w:val="2"/>
          <w:szCs w:val="2"/>
          <w:lang w:val="ru-RU"/>
        </w:rPr>
        <w:sectPr w:rsidR="0058791C" w:rsidRPr="006700A0">
          <w:type w:val="continuous"/>
          <w:pgSz w:w="16840" w:h="11900" w:orient="landscape"/>
          <w:pgMar w:top="960" w:right="460" w:bottom="107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74F9106" w14:textId="77777777">
        <w:trPr>
          <w:trHeight w:val="210"/>
        </w:trPr>
        <w:tc>
          <w:tcPr>
            <w:tcW w:w="990" w:type="dxa"/>
          </w:tcPr>
          <w:p w14:paraId="1EE1CC0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75CDA38" w14:textId="77777777" w:rsidR="0058791C" w:rsidRDefault="00BA7600">
            <w:pPr>
              <w:pStyle w:val="TableParagraph"/>
              <w:spacing w:line="190" w:lineRule="exact"/>
              <w:ind w:right="14"/>
              <w:jc w:val="center"/>
              <w:rPr>
                <w:b/>
                <w:sz w:val="18"/>
              </w:rPr>
            </w:pPr>
            <w:r>
              <w:rPr>
                <w:b/>
                <w:sz w:val="18"/>
              </w:rPr>
              <w:t>2</w:t>
            </w:r>
          </w:p>
        </w:tc>
        <w:tc>
          <w:tcPr>
            <w:tcW w:w="1710" w:type="dxa"/>
          </w:tcPr>
          <w:p w14:paraId="202C8098" w14:textId="77777777" w:rsidR="0058791C" w:rsidRDefault="00BA7600">
            <w:pPr>
              <w:pStyle w:val="TableParagraph"/>
              <w:spacing w:line="190" w:lineRule="exact"/>
              <w:ind w:right="29"/>
              <w:jc w:val="center"/>
              <w:rPr>
                <w:b/>
                <w:sz w:val="18"/>
              </w:rPr>
            </w:pPr>
            <w:r>
              <w:rPr>
                <w:b/>
                <w:sz w:val="18"/>
              </w:rPr>
              <w:t>3</w:t>
            </w:r>
          </w:p>
        </w:tc>
        <w:tc>
          <w:tcPr>
            <w:tcW w:w="2955" w:type="dxa"/>
          </w:tcPr>
          <w:p w14:paraId="664E106C" w14:textId="77777777" w:rsidR="0058791C" w:rsidRDefault="00BA7600">
            <w:pPr>
              <w:pStyle w:val="TableParagraph"/>
              <w:spacing w:line="190" w:lineRule="exact"/>
              <w:ind w:right="14"/>
              <w:jc w:val="center"/>
              <w:rPr>
                <w:b/>
                <w:sz w:val="18"/>
              </w:rPr>
            </w:pPr>
            <w:r>
              <w:rPr>
                <w:b/>
                <w:sz w:val="18"/>
              </w:rPr>
              <w:t>4</w:t>
            </w:r>
          </w:p>
        </w:tc>
        <w:tc>
          <w:tcPr>
            <w:tcW w:w="1710" w:type="dxa"/>
          </w:tcPr>
          <w:p w14:paraId="5BD8EAD4" w14:textId="77777777" w:rsidR="0058791C" w:rsidRDefault="00BA7600">
            <w:pPr>
              <w:pStyle w:val="TableParagraph"/>
              <w:spacing w:line="190" w:lineRule="exact"/>
              <w:ind w:right="29"/>
              <w:jc w:val="center"/>
              <w:rPr>
                <w:b/>
                <w:sz w:val="18"/>
              </w:rPr>
            </w:pPr>
            <w:r>
              <w:rPr>
                <w:b/>
                <w:sz w:val="18"/>
              </w:rPr>
              <w:t>5</w:t>
            </w:r>
          </w:p>
        </w:tc>
        <w:tc>
          <w:tcPr>
            <w:tcW w:w="3540" w:type="dxa"/>
          </w:tcPr>
          <w:p w14:paraId="2BB5C0ED" w14:textId="77777777" w:rsidR="0058791C" w:rsidRDefault="00BA7600">
            <w:pPr>
              <w:pStyle w:val="TableParagraph"/>
              <w:spacing w:line="190" w:lineRule="exact"/>
              <w:ind w:right="29"/>
              <w:jc w:val="center"/>
              <w:rPr>
                <w:b/>
                <w:sz w:val="18"/>
              </w:rPr>
            </w:pPr>
            <w:r>
              <w:rPr>
                <w:b/>
                <w:sz w:val="18"/>
              </w:rPr>
              <w:t>6</w:t>
            </w:r>
          </w:p>
        </w:tc>
        <w:tc>
          <w:tcPr>
            <w:tcW w:w="1830" w:type="dxa"/>
          </w:tcPr>
          <w:p w14:paraId="76B70BE0" w14:textId="77777777" w:rsidR="0058791C" w:rsidRDefault="00BA7600">
            <w:pPr>
              <w:pStyle w:val="TableParagraph"/>
              <w:spacing w:line="190" w:lineRule="exact"/>
              <w:ind w:right="29"/>
              <w:jc w:val="center"/>
              <w:rPr>
                <w:b/>
                <w:sz w:val="18"/>
              </w:rPr>
            </w:pPr>
            <w:r>
              <w:rPr>
                <w:b/>
                <w:sz w:val="18"/>
              </w:rPr>
              <w:t>7</w:t>
            </w:r>
          </w:p>
        </w:tc>
      </w:tr>
      <w:tr w:rsidR="0058791C" w:rsidRPr="00B572D9" w14:paraId="53227D31" w14:textId="77777777">
        <w:trPr>
          <w:trHeight w:val="225"/>
        </w:trPr>
        <w:tc>
          <w:tcPr>
            <w:tcW w:w="990" w:type="dxa"/>
            <w:vMerge w:val="restart"/>
          </w:tcPr>
          <w:p w14:paraId="727B8EBC" w14:textId="77777777" w:rsidR="0058791C" w:rsidRDefault="0058791C">
            <w:pPr>
              <w:pStyle w:val="TableParagraph"/>
              <w:rPr>
                <w:sz w:val="20"/>
              </w:rPr>
            </w:pPr>
          </w:p>
        </w:tc>
        <w:tc>
          <w:tcPr>
            <w:tcW w:w="2955" w:type="dxa"/>
            <w:vMerge w:val="restart"/>
          </w:tcPr>
          <w:p w14:paraId="091FB04C" w14:textId="77777777" w:rsidR="0058791C" w:rsidRPr="006700A0" w:rsidRDefault="00BA7600">
            <w:pPr>
              <w:pStyle w:val="TableParagraph"/>
              <w:spacing w:line="214" w:lineRule="exact"/>
              <w:ind w:left="52"/>
              <w:rPr>
                <w:sz w:val="20"/>
                <w:lang w:val="ru-RU"/>
              </w:rPr>
            </w:pPr>
            <w:r w:rsidRPr="006700A0">
              <w:rPr>
                <w:sz w:val="20"/>
                <w:lang w:val="ru-RU"/>
              </w:rPr>
              <w:t>эндовитреальная</w:t>
            </w:r>
            <w:r w:rsidRPr="006700A0">
              <w:rPr>
                <w:spacing w:val="-6"/>
                <w:sz w:val="20"/>
                <w:lang w:val="ru-RU"/>
              </w:rPr>
              <w:t xml:space="preserve"> </w:t>
            </w:r>
            <w:r w:rsidRPr="006700A0">
              <w:rPr>
                <w:sz w:val="20"/>
                <w:lang w:val="ru-RU"/>
              </w:rPr>
              <w:t>23</w:t>
            </w:r>
            <w:r w:rsidRPr="006700A0">
              <w:rPr>
                <w:spacing w:val="-5"/>
                <w:sz w:val="20"/>
                <w:lang w:val="ru-RU"/>
              </w:rPr>
              <w:t xml:space="preserve"> </w:t>
            </w:r>
            <w:r w:rsidRPr="006700A0">
              <w:rPr>
                <w:sz w:val="20"/>
                <w:lang w:val="ru-RU"/>
              </w:rPr>
              <w:t>-</w:t>
            </w:r>
            <w:r w:rsidRPr="006700A0">
              <w:rPr>
                <w:spacing w:val="-4"/>
                <w:sz w:val="20"/>
                <w:lang w:val="ru-RU"/>
              </w:rPr>
              <w:t xml:space="preserve"> </w:t>
            </w:r>
            <w:r w:rsidRPr="006700A0">
              <w:rPr>
                <w:spacing w:val="-5"/>
                <w:sz w:val="20"/>
                <w:lang w:val="ru-RU"/>
              </w:rPr>
              <w:t>27</w:t>
            </w:r>
          </w:p>
          <w:p w14:paraId="1FBAF99A" w14:textId="77777777" w:rsidR="0058791C" w:rsidRPr="006700A0" w:rsidRDefault="00BA7600">
            <w:pPr>
              <w:pStyle w:val="TableParagraph"/>
              <w:ind w:left="52" w:right="290"/>
              <w:rPr>
                <w:sz w:val="20"/>
                <w:lang w:val="ru-RU"/>
              </w:rPr>
            </w:pPr>
            <w:r w:rsidRPr="006700A0">
              <w:rPr>
                <w:sz w:val="20"/>
                <w:lang w:val="ru-RU"/>
              </w:rPr>
              <w:t>гейджевая хирургия при витреоретинальной</w:t>
            </w:r>
            <w:r w:rsidRPr="006700A0">
              <w:rPr>
                <w:spacing w:val="-13"/>
                <w:sz w:val="20"/>
                <w:lang w:val="ru-RU"/>
              </w:rPr>
              <w:t xml:space="preserve"> </w:t>
            </w:r>
            <w:r w:rsidRPr="006700A0">
              <w:rPr>
                <w:sz w:val="20"/>
                <w:lang w:val="ru-RU"/>
              </w:rPr>
              <w:t>патологии различного генеза</w:t>
            </w:r>
          </w:p>
        </w:tc>
        <w:tc>
          <w:tcPr>
            <w:tcW w:w="1710" w:type="dxa"/>
            <w:vMerge w:val="restart"/>
          </w:tcPr>
          <w:p w14:paraId="63063FF1" w14:textId="77777777" w:rsidR="0058791C" w:rsidRDefault="00BA7600">
            <w:pPr>
              <w:pStyle w:val="TableParagraph"/>
              <w:spacing w:line="214" w:lineRule="exact"/>
              <w:ind w:left="52"/>
              <w:rPr>
                <w:sz w:val="20"/>
              </w:rPr>
            </w:pPr>
            <w:r>
              <w:rPr>
                <w:sz w:val="20"/>
              </w:rPr>
              <w:t>-</w:t>
            </w:r>
            <w:r>
              <w:rPr>
                <w:spacing w:val="-3"/>
                <w:sz w:val="20"/>
              </w:rPr>
              <w:t xml:space="preserve"> </w:t>
            </w:r>
            <w:r>
              <w:rPr>
                <w:sz w:val="20"/>
              </w:rPr>
              <w:t>H30.9,</w:t>
            </w:r>
            <w:r>
              <w:rPr>
                <w:spacing w:val="-3"/>
                <w:sz w:val="20"/>
              </w:rPr>
              <w:t xml:space="preserve"> </w:t>
            </w:r>
            <w:r>
              <w:rPr>
                <w:spacing w:val="-2"/>
                <w:sz w:val="20"/>
              </w:rPr>
              <w:t>H31.3,</w:t>
            </w:r>
          </w:p>
          <w:p w14:paraId="01CFE6D5" w14:textId="77777777" w:rsidR="0058791C" w:rsidRDefault="00BA7600">
            <w:pPr>
              <w:pStyle w:val="TableParagraph"/>
              <w:ind w:left="52"/>
              <w:rPr>
                <w:sz w:val="20"/>
              </w:rPr>
            </w:pPr>
            <w:r>
              <w:rPr>
                <w:spacing w:val="-2"/>
                <w:sz w:val="20"/>
              </w:rPr>
              <w:t>H32.8,</w:t>
            </w:r>
          </w:p>
          <w:p w14:paraId="1FD72A89" w14:textId="77777777" w:rsidR="0058791C" w:rsidRDefault="00BA7600">
            <w:pPr>
              <w:pStyle w:val="TableParagraph"/>
              <w:ind w:left="52"/>
              <w:rPr>
                <w:sz w:val="20"/>
              </w:rPr>
            </w:pPr>
            <w:r>
              <w:rPr>
                <w:sz w:val="20"/>
              </w:rPr>
              <w:t>H33.0</w:t>
            </w:r>
            <w:r>
              <w:rPr>
                <w:spacing w:val="-3"/>
                <w:sz w:val="20"/>
              </w:rPr>
              <w:t xml:space="preserve"> </w:t>
            </w:r>
            <w:r>
              <w:rPr>
                <w:sz w:val="20"/>
              </w:rPr>
              <w:t>-</w:t>
            </w:r>
            <w:r>
              <w:rPr>
                <w:spacing w:val="-2"/>
                <w:sz w:val="20"/>
              </w:rPr>
              <w:t xml:space="preserve"> H33.5,</w:t>
            </w:r>
          </w:p>
          <w:p w14:paraId="1C87833F" w14:textId="77777777" w:rsidR="0058791C" w:rsidRDefault="00BA7600">
            <w:pPr>
              <w:pStyle w:val="TableParagraph"/>
              <w:ind w:left="52"/>
              <w:rPr>
                <w:sz w:val="20"/>
              </w:rPr>
            </w:pPr>
            <w:r>
              <w:rPr>
                <w:sz w:val="20"/>
              </w:rPr>
              <w:t>H34.8,</w:t>
            </w:r>
            <w:r>
              <w:rPr>
                <w:spacing w:val="-6"/>
                <w:sz w:val="20"/>
              </w:rPr>
              <w:t xml:space="preserve"> </w:t>
            </w:r>
            <w:r>
              <w:rPr>
                <w:sz w:val="20"/>
              </w:rPr>
              <w:t>H35.2</w:t>
            </w:r>
            <w:r>
              <w:rPr>
                <w:spacing w:val="-5"/>
                <w:sz w:val="20"/>
              </w:rPr>
              <w:t xml:space="preserve"> </w:t>
            </w:r>
            <w:r>
              <w:rPr>
                <w:spacing w:val="-10"/>
                <w:sz w:val="20"/>
              </w:rPr>
              <w:t>-</w:t>
            </w:r>
          </w:p>
          <w:p w14:paraId="15C2B838" w14:textId="77777777" w:rsidR="0058791C" w:rsidRDefault="00BA7600">
            <w:pPr>
              <w:pStyle w:val="TableParagraph"/>
              <w:ind w:left="52"/>
              <w:rPr>
                <w:sz w:val="20"/>
              </w:rPr>
            </w:pPr>
            <w:r>
              <w:rPr>
                <w:sz w:val="20"/>
              </w:rPr>
              <w:t>H35.4,</w:t>
            </w:r>
            <w:r>
              <w:rPr>
                <w:spacing w:val="-6"/>
                <w:sz w:val="20"/>
              </w:rPr>
              <w:t xml:space="preserve"> </w:t>
            </w:r>
            <w:r>
              <w:rPr>
                <w:spacing w:val="-2"/>
                <w:sz w:val="20"/>
              </w:rPr>
              <w:t>H36.8,</w:t>
            </w:r>
          </w:p>
          <w:p w14:paraId="6A21F5E3" w14:textId="77777777" w:rsidR="0058791C" w:rsidRDefault="00BA7600">
            <w:pPr>
              <w:pStyle w:val="TableParagraph"/>
              <w:ind w:left="52" w:right="497"/>
              <w:rPr>
                <w:sz w:val="20"/>
              </w:rPr>
            </w:pPr>
            <w:r>
              <w:rPr>
                <w:sz w:val="20"/>
              </w:rPr>
              <w:t>H43.1,</w:t>
            </w:r>
            <w:r>
              <w:rPr>
                <w:spacing w:val="-13"/>
                <w:sz w:val="20"/>
              </w:rPr>
              <w:t xml:space="preserve"> </w:t>
            </w:r>
            <w:r>
              <w:rPr>
                <w:sz w:val="20"/>
              </w:rPr>
              <w:t>H43.3, H44.0, H44.1</w:t>
            </w:r>
          </w:p>
        </w:tc>
        <w:tc>
          <w:tcPr>
            <w:tcW w:w="2955" w:type="dxa"/>
            <w:vMerge w:val="restart"/>
          </w:tcPr>
          <w:p w14:paraId="33E2F27D" w14:textId="77777777" w:rsidR="0058791C" w:rsidRPr="006700A0" w:rsidRDefault="00BA7600">
            <w:pPr>
              <w:pStyle w:val="TableParagraph"/>
              <w:spacing w:line="214" w:lineRule="exact"/>
              <w:ind w:left="52"/>
              <w:rPr>
                <w:sz w:val="20"/>
                <w:lang w:val="ru-RU"/>
              </w:rPr>
            </w:pPr>
            <w:r w:rsidRPr="006700A0">
              <w:rPr>
                <w:sz w:val="20"/>
                <w:lang w:val="ru-RU"/>
              </w:rPr>
              <w:t>при</w:t>
            </w:r>
            <w:r w:rsidRPr="006700A0">
              <w:rPr>
                <w:spacing w:val="-3"/>
                <w:sz w:val="20"/>
                <w:lang w:val="ru-RU"/>
              </w:rPr>
              <w:t xml:space="preserve"> </w:t>
            </w:r>
            <w:r w:rsidRPr="006700A0">
              <w:rPr>
                <w:spacing w:val="-2"/>
                <w:sz w:val="20"/>
                <w:lang w:val="ru-RU"/>
              </w:rPr>
              <w:t>болезнях,</w:t>
            </w:r>
          </w:p>
          <w:p w14:paraId="247D63E7" w14:textId="77777777" w:rsidR="0058791C" w:rsidRPr="006700A0" w:rsidRDefault="00BA7600">
            <w:pPr>
              <w:pStyle w:val="TableParagraph"/>
              <w:ind w:left="52" w:right="111"/>
              <w:rPr>
                <w:sz w:val="20"/>
                <w:lang w:val="ru-RU"/>
              </w:rPr>
            </w:pPr>
            <w:r w:rsidRPr="006700A0">
              <w:rPr>
                <w:sz w:val="20"/>
                <w:lang w:val="ru-RU"/>
              </w:rPr>
              <w:t>классифицированных в</w:t>
            </w:r>
            <w:r w:rsidRPr="006700A0">
              <w:rPr>
                <w:spacing w:val="-1"/>
                <w:sz w:val="20"/>
                <w:lang w:val="ru-RU"/>
              </w:rPr>
              <w:t xml:space="preserve"> </w:t>
            </w:r>
            <w:r w:rsidRPr="006700A0">
              <w:rPr>
                <w:sz w:val="20"/>
                <w:lang w:val="ru-RU"/>
              </w:rPr>
              <w:t>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w:t>
            </w:r>
            <w:r w:rsidRPr="006700A0">
              <w:rPr>
                <w:spacing w:val="-13"/>
                <w:sz w:val="20"/>
                <w:lang w:val="ru-RU"/>
              </w:rPr>
              <w:t xml:space="preserve"> </w:t>
            </w:r>
            <w:r w:rsidRPr="006700A0">
              <w:rPr>
                <w:sz w:val="20"/>
                <w:lang w:val="ru-RU"/>
              </w:rPr>
              <w:t>осложненная</w:t>
            </w:r>
            <w:r w:rsidRPr="006700A0">
              <w:rPr>
                <w:spacing w:val="-12"/>
                <w:sz w:val="20"/>
                <w:lang w:val="ru-RU"/>
              </w:rPr>
              <w:t xml:space="preserve"> </w:t>
            </w:r>
            <w:r w:rsidRPr="006700A0">
              <w:rPr>
                <w:sz w:val="20"/>
                <w:lang w:val="ru-RU"/>
              </w:rPr>
              <w:t>патологией роговицы, хрусталика, стекловидного тела.</w:t>
            </w:r>
          </w:p>
          <w:p w14:paraId="796E5B1F" w14:textId="77777777" w:rsidR="0058791C" w:rsidRPr="006700A0" w:rsidRDefault="00BA7600">
            <w:pPr>
              <w:pStyle w:val="TableParagraph"/>
              <w:ind w:left="52" w:right="91"/>
              <w:rPr>
                <w:sz w:val="20"/>
                <w:lang w:val="ru-RU"/>
              </w:rPr>
            </w:pPr>
            <w:r w:rsidRPr="006700A0">
              <w:rPr>
                <w:sz w:val="20"/>
                <w:lang w:val="ru-RU"/>
              </w:rPr>
              <w:t>Диабетическая ретинопатия взрослых, пролиферативная стадия, в том числе с осложнением или с патологией хрусталика,</w:t>
            </w:r>
            <w:r w:rsidRPr="006700A0">
              <w:rPr>
                <w:spacing w:val="-12"/>
                <w:sz w:val="20"/>
                <w:lang w:val="ru-RU"/>
              </w:rPr>
              <w:t xml:space="preserve"> </w:t>
            </w:r>
            <w:r w:rsidRPr="006700A0">
              <w:rPr>
                <w:sz w:val="20"/>
                <w:lang w:val="ru-RU"/>
              </w:rPr>
              <w:t>стекловидного</w:t>
            </w:r>
            <w:r w:rsidRPr="006700A0">
              <w:rPr>
                <w:spacing w:val="-13"/>
                <w:sz w:val="20"/>
                <w:lang w:val="ru-RU"/>
              </w:rPr>
              <w:t xml:space="preserve"> </w:t>
            </w:r>
            <w:r w:rsidRPr="006700A0">
              <w:rPr>
                <w:sz w:val="20"/>
                <w:lang w:val="ru-RU"/>
              </w:rPr>
              <w:t>тела, вторичной глаукомой, макулярным</w:t>
            </w:r>
            <w:r w:rsidRPr="006700A0">
              <w:rPr>
                <w:spacing w:val="-13"/>
                <w:sz w:val="20"/>
                <w:lang w:val="ru-RU"/>
              </w:rPr>
              <w:t xml:space="preserve"> </w:t>
            </w:r>
            <w:r w:rsidRPr="006700A0">
              <w:rPr>
                <w:sz w:val="20"/>
                <w:lang w:val="ru-RU"/>
              </w:rPr>
              <w:t>отеком.</w:t>
            </w:r>
            <w:r w:rsidRPr="006700A0">
              <w:rPr>
                <w:spacing w:val="-12"/>
                <w:sz w:val="20"/>
                <w:lang w:val="ru-RU"/>
              </w:rPr>
              <w:t xml:space="preserve"> </w:t>
            </w:r>
            <w:r w:rsidRPr="006700A0">
              <w:rPr>
                <w:sz w:val="20"/>
                <w:lang w:val="ru-RU"/>
              </w:rPr>
              <w:t>Отслойка</w:t>
            </w:r>
            <w:r w:rsidRPr="006700A0">
              <w:rPr>
                <w:spacing w:val="-13"/>
                <w:sz w:val="20"/>
                <w:lang w:val="ru-RU"/>
              </w:rPr>
              <w:t xml:space="preserve"> </w:t>
            </w:r>
            <w:r w:rsidRPr="006700A0">
              <w:rPr>
                <w:sz w:val="20"/>
                <w:lang w:val="ru-RU"/>
              </w:rPr>
              <w:t>и разрывы сетчатки, тракционная отслойка сетчатки, другие формы отслойки сетчатки у взрослых и детей, осложненные патологией роговицы, хрусталика,</w:t>
            </w:r>
            <w:r w:rsidRPr="006700A0">
              <w:rPr>
                <w:spacing w:val="-12"/>
                <w:sz w:val="20"/>
                <w:lang w:val="ru-RU"/>
              </w:rPr>
              <w:t xml:space="preserve"> </w:t>
            </w:r>
            <w:r w:rsidRPr="006700A0">
              <w:rPr>
                <w:sz w:val="20"/>
                <w:lang w:val="ru-RU"/>
              </w:rPr>
              <w:t>стекловидного</w:t>
            </w:r>
            <w:r w:rsidRPr="006700A0">
              <w:rPr>
                <w:spacing w:val="-13"/>
                <w:sz w:val="20"/>
                <w:lang w:val="ru-RU"/>
              </w:rPr>
              <w:t xml:space="preserve"> </w:t>
            </w:r>
            <w:r w:rsidRPr="006700A0">
              <w:rPr>
                <w:sz w:val="20"/>
                <w:lang w:val="ru-RU"/>
              </w:rPr>
              <w:t>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p w14:paraId="19AABC09" w14:textId="77777777" w:rsidR="0058791C" w:rsidRPr="006700A0" w:rsidRDefault="00BA7600">
            <w:pPr>
              <w:pStyle w:val="TableParagraph"/>
              <w:ind w:left="52" w:right="152"/>
              <w:rPr>
                <w:sz w:val="20"/>
                <w:lang w:val="ru-RU"/>
              </w:rPr>
            </w:pPr>
            <w:r w:rsidRPr="006700A0">
              <w:rPr>
                <w:sz w:val="20"/>
                <w:lang w:val="ru-RU"/>
              </w:rPr>
              <w:t xml:space="preserve">Осложнения, возникшие в результате предшествующих </w:t>
            </w:r>
            <w:r w:rsidRPr="006700A0">
              <w:rPr>
                <w:spacing w:val="-2"/>
                <w:sz w:val="20"/>
                <w:lang w:val="ru-RU"/>
              </w:rPr>
              <w:t xml:space="preserve">оптико-реконструктивных, </w:t>
            </w:r>
            <w:r w:rsidRPr="006700A0">
              <w:rPr>
                <w:sz w:val="20"/>
                <w:lang w:val="ru-RU"/>
              </w:rPr>
              <w:t>эндовитреальных</w:t>
            </w:r>
            <w:r w:rsidRPr="006700A0">
              <w:rPr>
                <w:spacing w:val="-13"/>
                <w:sz w:val="20"/>
                <w:lang w:val="ru-RU"/>
              </w:rPr>
              <w:t xml:space="preserve"> </w:t>
            </w:r>
            <w:r w:rsidRPr="006700A0">
              <w:rPr>
                <w:sz w:val="20"/>
                <w:lang w:val="ru-RU"/>
              </w:rPr>
              <w:t xml:space="preserve">вмешательств у взрослых и детей. Возрастная макулярная дегенерация, влажная форма, в том числе с </w:t>
            </w:r>
            <w:r w:rsidRPr="006700A0">
              <w:rPr>
                <w:spacing w:val="-2"/>
                <w:sz w:val="20"/>
                <w:lang w:val="ru-RU"/>
              </w:rPr>
              <w:t>осложнениями</w:t>
            </w:r>
          </w:p>
        </w:tc>
        <w:tc>
          <w:tcPr>
            <w:tcW w:w="1710" w:type="dxa"/>
            <w:vMerge w:val="restart"/>
          </w:tcPr>
          <w:p w14:paraId="45FC5DD7" w14:textId="77777777" w:rsidR="0058791C" w:rsidRPr="006700A0" w:rsidRDefault="0058791C">
            <w:pPr>
              <w:pStyle w:val="TableParagraph"/>
              <w:rPr>
                <w:sz w:val="20"/>
                <w:lang w:val="ru-RU"/>
              </w:rPr>
            </w:pPr>
          </w:p>
        </w:tc>
        <w:tc>
          <w:tcPr>
            <w:tcW w:w="3540" w:type="dxa"/>
          </w:tcPr>
          <w:p w14:paraId="7DA8E043" w14:textId="77777777" w:rsidR="0058791C" w:rsidRPr="006700A0" w:rsidRDefault="0058791C">
            <w:pPr>
              <w:pStyle w:val="TableParagraph"/>
              <w:rPr>
                <w:sz w:val="16"/>
                <w:lang w:val="ru-RU"/>
              </w:rPr>
            </w:pPr>
          </w:p>
        </w:tc>
        <w:tc>
          <w:tcPr>
            <w:tcW w:w="1830" w:type="dxa"/>
            <w:vMerge w:val="restart"/>
          </w:tcPr>
          <w:p w14:paraId="52B05E67" w14:textId="77777777" w:rsidR="0058791C" w:rsidRPr="006700A0" w:rsidRDefault="0058791C">
            <w:pPr>
              <w:pStyle w:val="TableParagraph"/>
              <w:rPr>
                <w:sz w:val="20"/>
                <w:lang w:val="ru-RU"/>
              </w:rPr>
            </w:pPr>
          </w:p>
        </w:tc>
      </w:tr>
      <w:tr w:rsidR="0058791C" w:rsidRPr="00B572D9" w14:paraId="730A7D9A" w14:textId="77777777">
        <w:trPr>
          <w:trHeight w:val="8955"/>
        </w:trPr>
        <w:tc>
          <w:tcPr>
            <w:tcW w:w="990" w:type="dxa"/>
            <w:vMerge/>
            <w:tcBorders>
              <w:top w:val="nil"/>
            </w:tcBorders>
          </w:tcPr>
          <w:p w14:paraId="6D29B097" w14:textId="77777777" w:rsidR="0058791C" w:rsidRPr="006700A0" w:rsidRDefault="0058791C">
            <w:pPr>
              <w:rPr>
                <w:sz w:val="2"/>
                <w:szCs w:val="2"/>
                <w:lang w:val="ru-RU"/>
              </w:rPr>
            </w:pPr>
          </w:p>
        </w:tc>
        <w:tc>
          <w:tcPr>
            <w:tcW w:w="2955" w:type="dxa"/>
            <w:vMerge/>
            <w:tcBorders>
              <w:top w:val="nil"/>
            </w:tcBorders>
          </w:tcPr>
          <w:p w14:paraId="7368915B" w14:textId="77777777" w:rsidR="0058791C" w:rsidRPr="006700A0" w:rsidRDefault="0058791C">
            <w:pPr>
              <w:rPr>
                <w:sz w:val="2"/>
                <w:szCs w:val="2"/>
                <w:lang w:val="ru-RU"/>
              </w:rPr>
            </w:pPr>
          </w:p>
        </w:tc>
        <w:tc>
          <w:tcPr>
            <w:tcW w:w="1710" w:type="dxa"/>
            <w:vMerge/>
            <w:tcBorders>
              <w:top w:val="nil"/>
            </w:tcBorders>
          </w:tcPr>
          <w:p w14:paraId="0D9D3DAF" w14:textId="77777777" w:rsidR="0058791C" w:rsidRPr="006700A0" w:rsidRDefault="0058791C">
            <w:pPr>
              <w:rPr>
                <w:sz w:val="2"/>
                <w:szCs w:val="2"/>
                <w:lang w:val="ru-RU"/>
              </w:rPr>
            </w:pPr>
          </w:p>
        </w:tc>
        <w:tc>
          <w:tcPr>
            <w:tcW w:w="2955" w:type="dxa"/>
            <w:vMerge/>
            <w:tcBorders>
              <w:top w:val="nil"/>
            </w:tcBorders>
          </w:tcPr>
          <w:p w14:paraId="64540C28" w14:textId="77777777" w:rsidR="0058791C" w:rsidRPr="006700A0" w:rsidRDefault="0058791C">
            <w:pPr>
              <w:rPr>
                <w:sz w:val="2"/>
                <w:szCs w:val="2"/>
                <w:lang w:val="ru-RU"/>
              </w:rPr>
            </w:pPr>
          </w:p>
        </w:tc>
        <w:tc>
          <w:tcPr>
            <w:tcW w:w="1710" w:type="dxa"/>
            <w:vMerge/>
            <w:tcBorders>
              <w:top w:val="nil"/>
            </w:tcBorders>
          </w:tcPr>
          <w:p w14:paraId="07635378" w14:textId="77777777" w:rsidR="0058791C" w:rsidRPr="006700A0" w:rsidRDefault="0058791C">
            <w:pPr>
              <w:rPr>
                <w:sz w:val="2"/>
                <w:szCs w:val="2"/>
                <w:lang w:val="ru-RU"/>
              </w:rPr>
            </w:pPr>
          </w:p>
        </w:tc>
        <w:tc>
          <w:tcPr>
            <w:tcW w:w="3540" w:type="dxa"/>
          </w:tcPr>
          <w:p w14:paraId="0885DC84" w14:textId="77777777" w:rsidR="0058791C" w:rsidRPr="006700A0" w:rsidRDefault="00BA7600">
            <w:pPr>
              <w:pStyle w:val="TableParagraph"/>
              <w:ind w:left="52"/>
              <w:rPr>
                <w:sz w:val="20"/>
                <w:lang w:val="ru-RU"/>
              </w:rPr>
            </w:pPr>
            <w:r w:rsidRPr="006700A0">
              <w:rPr>
                <w:sz w:val="20"/>
                <w:lang w:val="ru-RU"/>
              </w:rPr>
              <w:t>удаление вторичной катаракты, реконструкция задней камеры, в том числе</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имплантацией</w:t>
            </w:r>
            <w:r w:rsidRPr="006700A0">
              <w:rPr>
                <w:spacing w:val="-13"/>
                <w:sz w:val="20"/>
                <w:lang w:val="ru-RU"/>
              </w:rPr>
              <w:t xml:space="preserve"> </w:t>
            </w:r>
            <w:r w:rsidRPr="006700A0">
              <w:rPr>
                <w:sz w:val="20"/>
                <w:lang w:val="ru-RU"/>
              </w:rPr>
              <w:t>интраокулярной линзы, в том числе с применением лазерной хирургии</w:t>
            </w:r>
          </w:p>
        </w:tc>
        <w:tc>
          <w:tcPr>
            <w:tcW w:w="1830" w:type="dxa"/>
            <w:vMerge/>
            <w:tcBorders>
              <w:top w:val="nil"/>
            </w:tcBorders>
          </w:tcPr>
          <w:p w14:paraId="12697718" w14:textId="77777777" w:rsidR="0058791C" w:rsidRPr="006700A0" w:rsidRDefault="0058791C">
            <w:pPr>
              <w:rPr>
                <w:sz w:val="2"/>
                <w:szCs w:val="2"/>
                <w:lang w:val="ru-RU"/>
              </w:rPr>
            </w:pPr>
          </w:p>
        </w:tc>
      </w:tr>
    </w:tbl>
    <w:p w14:paraId="74816B63" w14:textId="77777777" w:rsidR="0058791C" w:rsidRPr="006700A0" w:rsidRDefault="0058791C">
      <w:pPr>
        <w:rPr>
          <w:sz w:val="2"/>
          <w:szCs w:val="2"/>
          <w:lang w:val="ru-RU"/>
        </w:rPr>
        <w:sectPr w:rsidR="0058791C" w:rsidRPr="006700A0">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E4A67C1" w14:textId="77777777">
        <w:trPr>
          <w:trHeight w:val="210"/>
        </w:trPr>
        <w:tc>
          <w:tcPr>
            <w:tcW w:w="990" w:type="dxa"/>
          </w:tcPr>
          <w:p w14:paraId="2401AB4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F149570" w14:textId="77777777" w:rsidR="0058791C" w:rsidRDefault="00BA7600">
            <w:pPr>
              <w:pStyle w:val="TableParagraph"/>
              <w:spacing w:line="190" w:lineRule="exact"/>
              <w:ind w:right="14"/>
              <w:jc w:val="center"/>
              <w:rPr>
                <w:b/>
                <w:sz w:val="18"/>
              </w:rPr>
            </w:pPr>
            <w:r>
              <w:rPr>
                <w:b/>
                <w:sz w:val="18"/>
              </w:rPr>
              <w:t>2</w:t>
            </w:r>
          </w:p>
        </w:tc>
        <w:tc>
          <w:tcPr>
            <w:tcW w:w="1710" w:type="dxa"/>
          </w:tcPr>
          <w:p w14:paraId="03B5D0F1" w14:textId="77777777" w:rsidR="0058791C" w:rsidRDefault="00BA7600">
            <w:pPr>
              <w:pStyle w:val="TableParagraph"/>
              <w:spacing w:line="190" w:lineRule="exact"/>
              <w:ind w:right="29"/>
              <w:jc w:val="center"/>
              <w:rPr>
                <w:b/>
                <w:sz w:val="18"/>
              </w:rPr>
            </w:pPr>
            <w:r>
              <w:rPr>
                <w:b/>
                <w:sz w:val="18"/>
              </w:rPr>
              <w:t>3</w:t>
            </w:r>
          </w:p>
        </w:tc>
        <w:tc>
          <w:tcPr>
            <w:tcW w:w="2955" w:type="dxa"/>
          </w:tcPr>
          <w:p w14:paraId="711D6CB6" w14:textId="77777777" w:rsidR="0058791C" w:rsidRDefault="00BA7600">
            <w:pPr>
              <w:pStyle w:val="TableParagraph"/>
              <w:spacing w:line="190" w:lineRule="exact"/>
              <w:ind w:right="14"/>
              <w:jc w:val="center"/>
              <w:rPr>
                <w:b/>
                <w:sz w:val="18"/>
              </w:rPr>
            </w:pPr>
            <w:r>
              <w:rPr>
                <w:b/>
                <w:sz w:val="18"/>
              </w:rPr>
              <w:t>4</w:t>
            </w:r>
          </w:p>
        </w:tc>
        <w:tc>
          <w:tcPr>
            <w:tcW w:w="1710" w:type="dxa"/>
          </w:tcPr>
          <w:p w14:paraId="10E0870B" w14:textId="77777777" w:rsidR="0058791C" w:rsidRDefault="00BA7600">
            <w:pPr>
              <w:pStyle w:val="TableParagraph"/>
              <w:spacing w:line="190" w:lineRule="exact"/>
              <w:ind w:right="29"/>
              <w:jc w:val="center"/>
              <w:rPr>
                <w:b/>
                <w:sz w:val="18"/>
              </w:rPr>
            </w:pPr>
            <w:r>
              <w:rPr>
                <w:b/>
                <w:sz w:val="18"/>
              </w:rPr>
              <w:t>5</w:t>
            </w:r>
          </w:p>
        </w:tc>
        <w:tc>
          <w:tcPr>
            <w:tcW w:w="3540" w:type="dxa"/>
          </w:tcPr>
          <w:p w14:paraId="10A96D77" w14:textId="77777777" w:rsidR="0058791C" w:rsidRDefault="00BA7600">
            <w:pPr>
              <w:pStyle w:val="TableParagraph"/>
              <w:spacing w:line="190" w:lineRule="exact"/>
              <w:ind w:right="29"/>
              <w:jc w:val="center"/>
              <w:rPr>
                <w:b/>
                <w:sz w:val="18"/>
              </w:rPr>
            </w:pPr>
            <w:r>
              <w:rPr>
                <w:b/>
                <w:sz w:val="18"/>
              </w:rPr>
              <w:t>6</w:t>
            </w:r>
          </w:p>
        </w:tc>
        <w:tc>
          <w:tcPr>
            <w:tcW w:w="1830" w:type="dxa"/>
          </w:tcPr>
          <w:p w14:paraId="4ED9381C" w14:textId="77777777" w:rsidR="0058791C" w:rsidRDefault="00BA7600">
            <w:pPr>
              <w:pStyle w:val="TableParagraph"/>
              <w:spacing w:line="190" w:lineRule="exact"/>
              <w:ind w:right="29"/>
              <w:jc w:val="center"/>
              <w:rPr>
                <w:b/>
                <w:sz w:val="18"/>
              </w:rPr>
            </w:pPr>
            <w:r>
              <w:rPr>
                <w:b/>
                <w:sz w:val="18"/>
              </w:rPr>
              <w:t>7</w:t>
            </w:r>
          </w:p>
        </w:tc>
      </w:tr>
      <w:tr w:rsidR="0058791C" w:rsidRPr="00B572D9" w14:paraId="0F3016C8" w14:textId="77777777">
        <w:trPr>
          <w:trHeight w:val="692"/>
        </w:trPr>
        <w:tc>
          <w:tcPr>
            <w:tcW w:w="990" w:type="dxa"/>
            <w:vMerge w:val="restart"/>
          </w:tcPr>
          <w:p w14:paraId="077B524D" w14:textId="77777777" w:rsidR="0058791C" w:rsidRDefault="0058791C">
            <w:pPr>
              <w:pStyle w:val="TableParagraph"/>
              <w:rPr>
                <w:sz w:val="20"/>
              </w:rPr>
            </w:pPr>
          </w:p>
        </w:tc>
        <w:tc>
          <w:tcPr>
            <w:tcW w:w="2955" w:type="dxa"/>
            <w:vMerge w:val="restart"/>
          </w:tcPr>
          <w:p w14:paraId="2110F8C4" w14:textId="77777777" w:rsidR="0058791C" w:rsidRPr="006700A0" w:rsidRDefault="00BA7600">
            <w:pPr>
              <w:pStyle w:val="TableParagraph"/>
              <w:spacing w:line="217" w:lineRule="exact"/>
              <w:ind w:left="52"/>
              <w:rPr>
                <w:sz w:val="20"/>
                <w:lang w:val="ru-RU"/>
              </w:rPr>
            </w:pPr>
            <w:r w:rsidRPr="006700A0">
              <w:rPr>
                <w:spacing w:val="-2"/>
                <w:sz w:val="20"/>
                <w:lang w:val="ru-RU"/>
              </w:rPr>
              <w:t>Реконструктивно-пластические</w:t>
            </w:r>
            <w:r w:rsidRPr="006700A0">
              <w:rPr>
                <w:spacing w:val="40"/>
                <w:sz w:val="20"/>
                <w:lang w:val="ru-RU"/>
              </w:rPr>
              <w:t xml:space="preserve"> </w:t>
            </w:r>
            <w:r w:rsidRPr="006700A0">
              <w:rPr>
                <w:spacing w:val="-10"/>
                <w:sz w:val="20"/>
                <w:lang w:val="ru-RU"/>
              </w:rPr>
              <w:t>и</w:t>
            </w:r>
          </w:p>
          <w:p w14:paraId="232431CD" w14:textId="77777777" w:rsidR="0058791C" w:rsidRPr="006700A0" w:rsidRDefault="00BA7600">
            <w:pPr>
              <w:pStyle w:val="TableParagraph"/>
              <w:ind w:left="52" w:right="111"/>
              <w:rPr>
                <w:sz w:val="20"/>
                <w:lang w:val="ru-RU"/>
              </w:rPr>
            </w:pPr>
            <w:r w:rsidRPr="006700A0">
              <w:rPr>
                <w:spacing w:val="-2"/>
                <w:sz w:val="20"/>
                <w:lang w:val="ru-RU"/>
              </w:rPr>
              <w:t xml:space="preserve">оптико-реконструктивные </w:t>
            </w:r>
            <w:r w:rsidRPr="006700A0">
              <w:rPr>
                <w:sz w:val="20"/>
                <w:lang w:val="ru-RU"/>
              </w:rPr>
              <w:t>операции при травмах (открытых,</w:t>
            </w:r>
            <w:r w:rsidRPr="006700A0">
              <w:rPr>
                <w:spacing w:val="-13"/>
                <w:sz w:val="20"/>
                <w:lang w:val="ru-RU"/>
              </w:rPr>
              <w:t xml:space="preserve"> </w:t>
            </w:r>
            <w:r w:rsidRPr="006700A0">
              <w:rPr>
                <w:sz w:val="20"/>
                <w:lang w:val="ru-RU"/>
              </w:rPr>
              <w:t>закрытых)</w:t>
            </w:r>
            <w:r w:rsidRPr="006700A0">
              <w:rPr>
                <w:spacing w:val="-12"/>
                <w:sz w:val="20"/>
                <w:lang w:val="ru-RU"/>
              </w:rPr>
              <w:t xml:space="preserve"> </w:t>
            </w:r>
            <w:r w:rsidRPr="006700A0">
              <w:rPr>
                <w:sz w:val="20"/>
                <w:lang w:val="ru-RU"/>
              </w:rPr>
              <w:t>глаза,</w:t>
            </w:r>
            <w:r w:rsidRPr="006700A0">
              <w:rPr>
                <w:spacing w:val="-13"/>
                <w:sz w:val="20"/>
                <w:lang w:val="ru-RU"/>
              </w:rPr>
              <w:t xml:space="preserve"> </w:t>
            </w:r>
            <w:r w:rsidRPr="006700A0">
              <w:rPr>
                <w:sz w:val="20"/>
                <w:lang w:val="ru-RU"/>
              </w:rPr>
              <w:t>его придаточного</w:t>
            </w:r>
            <w:r w:rsidRPr="006700A0">
              <w:rPr>
                <w:spacing w:val="-11"/>
                <w:sz w:val="20"/>
                <w:lang w:val="ru-RU"/>
              </w:rPr>
              <w:t xml:space="preserve"> </w:t>
            </w:r>
            <w:r w:rsidRPr="006700A0">
              <w:rPr>
                <w:sz w:val="20"/>
                <w:lang w:val="ru-RU"/>
              </w:rPr>
              <w:t>аппарата,</w:t>
            </w:r>
            <w:r w:rsidRPr="006700A0">
              <w:rPr>
                <w:spacing w:val="-9"/>
                <w:sz w:val="20"/>
                <w:lang w:val="ru-RU"/>
              </w:rPr>
              <w:t xml:space="preserve"> </w:t>
            </w:r>
            <w:r w:rsidRPr="006700A0">
              <w:rPr>
                <w:spacing w:val="-2"/>
                <w:sz w:val="20"/>
                <w:lang w:val="ru-RU"/>
              </w:rPr>
              <w:t>орбиты</w:t>
            </w:r>
          </w:p>
        </w:tc>
        <w:tc>
          <w:tcPr>
            <w:tcW w:w="1710" w:type="dxa"/>
            <w:vMerge w:val="restart"/>
          </w:tcPr>
          <w:p w14:paraId="3E973A99" w14:textId="77777777" w:rsidR="0058791C" w:rsidRDefault="00BA7600">
            <w:pPr>
              <w:pStyle w:val="TableParagraph"/>
              <w:spacing w:line="217" w:lineRule="exact"/>
              <w:ind w:left="52"/>
              <w:rPr>
                <w:sz w:val="20"/>
              </w:rPr>
            </w:pPr>
            <w:r>
              <w:rPr>
                <w:sz w:val="20"/>
              </w:rPr>
              <w:t>H02.0</w:t>
            </w:r>
            <w:r>
              <w:rPr>
                <w:spacing w:val="-3"/>
                <w:sz w:val="20"/>
              </w:rPr>
              <w:t xml:space="preserve"> </w:t>
            </w:r>
            <w:r>
              <w:rPr>
                <w:sz w:val="20"/>
              </w:rPr>
              <w:t>-</w:t>
            </w:r>
            <w:r>
              <w:rPr>
                <w:spacing w:val="-2"/>
                <w:sz w:val="20"/>
              </w:rPr>
              <w:t xml:space="preserve"> H02.5,</w:t>
            </w:r>
          </w:p>
          <w:p w14:paraId="4AAFD11B" w14:textId="77777777" w:rsidR="0058791C" w:rsidRDefault="00BA7600">
            <w:pPr>
              <w:pStyle w:val="TableParagraph"/>
              <w:ind w:left="52"/>
              <w:rPr>
                <w:sz w:val="20"/>
              </w:rPr>
            </w:pPr>
            <w:r>
              <w:rPr>
                <w:sz w:val="20"/>
              </w:rPr>
              <w:t>H04.0</w:t>
            </w:r>
            <w:r>
              <w:rPr>
                <w:spacing w:val="-3"/>
                <w:sz w:val="20"/>
              </w:rPr>
              <w:t xml:space="preserve"> </w:t>
            </w:r>
            <w:r>
              <w:rPr>
                <w:sz w:val="20"/>
              </w:rPr>
              <w:t>-</w:t>
            </w:r>
            <w:r>
              <w:rPr>
                <w:spacing w:val="-2"/>
                <w:sz w:val="20"/>
              </w:rPr>
              <w:t xml:space="preserve"> H04.6,</w:t>
            </w:r>
          </w:p>
          <w:p w14:paraId="55F5C443" w14:textId="77777777" w:rsidR="0058791C" w:rsidRDefault="00BA7600">
            <w:pPr>
              <w:pStyle w:val="TableParagraph"/>
              <w:ind w:left="52"/>
              <w:rPr>
                <w:sz w:val="20"/>
              </w:rPr>
            </w:pPr>
            <w:r>
              <w:rPr>
                <w:sz w:val="20"/>
              </w:rPr>
              <w:t>H05.0</w:t>
            </w:r>
            <w:r>
              <w:rPr>
                <w:spacing w:val="-3"/>
                <w:sz w:val="20"/>
              </w:rPr>
              <w:t xml:space="preserve"> </w:t>
            </w:r>
            <w:r>
              <w:rPr>
                <w:sz w:val="20"/>
              </w:rPr>
              <w:t>-</w:t>
            </w:r>
            <w:r>
              <w:rPr>
                <w:spacing w:val="-2"/>
                <w:sz w:val="20"/>
              </w:rPr>
              <w:t xml:space="preserve"> H05.5,</w:t>
            </w:r>
          </w:p>
          <w:p w14:paraId="507714CE" w14:textId="77777777" w:rsidR="0058791C" w:rsidRDefault="00BA7600">
            <w:pPr>
              <w:pStyle w:val="TableParagraph"/>
              <w:ind w:left="52"/>
              <w:rPr>
                <w:sz w:val="20"/>
              </w:rPr>
            </w:pPr>
            <w:r>
              <w:rPr>
                <w:sz w:val="20"/>
              </w:rPr>
              <w:t>H11.2,</w:t>
            </w:r>
            <w:r>
              <w:rPr>
                <w:spacing w:val="-6"/>
                <w:sz w:val="20"/>
              </w:rPr>
              <w:t xml:space="preserve"> </w:t>
            </w:r>
            <w:r>
              <w:rPr>
                <w:spacing w:val="-2"/>
                <w:sz w:val="20"/>
              </w:rPr>
              <w:t>H21.5,</w:t>
            </w:r>
          </w:p>
          <w:p w14:paraId="03661435" w14:textId="77777777" w:rsidR="0058791C" w:rsidRDefault="00BA7600">
            <w:pPr>
              <w:pStyle w:val="TableParagraph"/>
              <w:ind w:left="52"/>
              <w:rPr>
                <w:sz w:val="20"/>
              </w:rPr>
            </w:pPr>
            <w:r>
              <w:rPr>
                <w:sz w:val="20"/>
              </w:rPr>
              <w:t>H27.0,</w:t>
            </w:r>
            <w:r>
              <w:rPr>
                <w:spacing w:val="-6"/>
                <w:sz w:val="20"/>
              </w:rPr>
              <w:t xml:space="preserve"> </w:t>
            </w:r>
            <w:r>
              <w:rPr>
                <w:spacing w:val="-2"/>
                <w:sz w:val="20"/>
              </w:rPr>
              <w:t>H27.1,</w:t>
            </w:r>
          </w:p>
          <w:p w14:paraId="7E21E1E8" w14:textId="77777777" w:rsidR="0058791C" w:rsidRDefault="00BA7600">
            <w:pPr>
              <w:pStyle w:val="TableParagraph"/>
              <w:ind w:left="52"/>
              <w:rPr>
                <w:sz w:val="20"/>
              </w:rPr>
            </w:pPr>
            <w:r>
              <w:rPr>
                <w:sz w:val="20"/>
              </w:rPr>
              <w:t>H26.0</w:t>
            </w:r>
            <w:r>
              <w:rPr>
                <w:spacing w:val="-3"/>
                <w:sz w:val="20"/>
              </w:rPr>
              <w:t xml:space="preserve"> </w:t>
            </w:r>
            <w:r>
              <w:rPr>
                <w:sz w:val="20"/>
              </w:rPr>
              <w:t>-</w:t>
            </w:r>
            <w:r>
              <w:rPr>
                <w:spacing w:val="-2"/>
                <w:sz w:val="20"/>
              </w:rPr>
              <w:t xml:space="preserve"> H26.9,</w:t>
            </w:r>
          </w:p>
          <w:p w14:paraId="74E48B5F" w14:textId="77777777" w:rsidR="0058791C" w:rsidRDefault="00BA7600">
            <w:pPr>
              <w:pStyle w:val="TableParagraph"/>
              <w:ind w:left="52"/>
              <w:rPr>
                <w:sz w:val="20"/>
              </w:rPr>
            </w:pPr>
            <w:r>
              <w:rPr>
                <w:sz w:val="20"/>
              </w:rPr>
              <w:t>H31.3,</w:t>
            </w:r>
            <w:r>
              <w:rPr>
                <w:spacing w:val="-6"/>
                <w:sz w:val="20"/>
              </w:rPr>
              <w:t xml:space="preserve"> </w:t>
            </w:r>
            <w:r>
              <w:rPr>
                <w:spacing w:val="-2"/>
                <w:sz w:val="20"/>
              </w:rPr>
              <w:t>H40.3,</w:t>
            </w:r>
          </w:p>
          <w:p w14:paraId="7EC3B2B8" w14:textId="77777777" w:rsidR="0058791C" w:rsidRDefault="00BA7600">
            <w:pPr>
              <w:pStyle w:val="TableParagraph"/>
              <w:ind w:left="52" w:right="363"/>
              <w:rPr>
                <w:sz w:val="20"/>
              </w:rPr>
            </w:pPr>
            <w:r>
              <w:rPr>
                <w:sz w:val="20"/>
              </w:rPr>
              <w:t>S00.1, S00.2, S02.30,</w:t>
            </w:r>
            <w:r>
              <w:rPr>
                <w:spacing w:val="-13"/>
                <w:sz w:val="20"/>
              </w:rPr>
              <w:t xml:space="preserve"> </w:t>
            </w:r>
            <w:r>
              <w:rPr>
                <w:sz w:val="20"/>
              </w:rPr>
              <w:t>S02.31, S02.80,</w:t>
            </w:r>
            <w:r>
              <w:rPr>
                <w:spacing w:val="-13"/>
                <w:sz w:val="20"/>
              </w:rPr>
              <w:t xml:space="preserve"> </w:t>
            </w:r>
            <w:r>
              <w:rPr>
                <w:sz w:val="20"/>
              </w:rPr>
              <w:t>S02.81, S04.0 - S04.5,</w:t>
            </w:r>
          </w:p>
          <w:p w14:paraId="34AC3CBF" w14:textId="77777777" w:rsidR="0058791C" w:rsidRDefault="00BA7600">
            <w:pPr>
              <w:pStyle w:val="TableParagraph"/>
              <w:spacing w:line="230" w:lineRule="exact"/>
              <w:ind w:left="52"/>
              <w:rPr>
                <w:sz w:val="20"/>
              </w:rPr>
            </w:pPr>
            <w:r>
              <w:rPr>
                <w:sz w:val="20"/>
              </w:rPr>
              <w:t>S05.0</w:t>
            </w:r>
            <w:r>
              <w:rPr>
                <w:spacing w:val="-3"/>
                <w:sz w:val="20"/>
              </w:rPr>
              <w:t xml:space="preserve"> </w:t>
            </w:r>
            <w:r>
              <w:rPr>
                <w:sz w:val="20"/>
              </w:rPr>
              <w:t>-</w:t>
            </w:r>
            <w:r>
              <w:rPr>
                <w:spacing w:val="-2"/>
                <w:sz w:val="20"/>
              </w:rPr>
              <w:t xml:space="preserve"> S05.9,</w:t>
            </w:r>
          </w:p>
          <w:p w14:paraId="4EA3479F" w14:textId="77777777" w:rsidR="0058791C" w:rsidRDefault="00BA7600">
            <w:pPr>
              <w:pStyle w:val="TableParagraph"/>
              <w:ind w:left="52"/>
              <w:rPr>
                <w:sz w:val="20"/>
              </w:rPr>
            </w:pPr>
            <w:r>
              <w:rPr>
                <w:sz w:val="20"/>
              </w:rPr>
              <w:t>T26.0</w:t>
            </w:r>
            <w:r>
              <w:rPr>
                <w:spacing w:val="-3"/>
                <w:sz w:val="20"/>
              </w:rPr>
              <w:t xml:space="preserve"> </w:t>
            </w:r>
            <w:r>
              <w:rPr>
                <w:sz w:val="20"/>
              </w:rPr>
              <w:t>-</w:t>
            </w:r>
            <w:r>
              <w:rPr>
                <w:spacing w:val="-2"/>
                <w:sz w:val="20"/>
              </w:rPr>
              <w:t xml:space="preserve"> T26.9,</w:t>
            </w:r>
          </w:p>
          <w:p w14:paraId="68FF8F9A" w14:textId="77777777" w:rsidR="0058791C" w:rsidRDefault="00BA7600">
            <w:pPr>
              <w:pStyle w:val="TableParagraph"/>
              <w:ind w:left="52"/>
              <w:rPr>
                <w:sz w:val="20"/>
              </w:rPr>
            </w:pPr>
            <w:r>
              <w:rPr>
                <w:sz w:val="20"/>
              </w:rPr>
              <w:t>H44.0</w:t>
            </w:r>
            <w:r>
              <w:rPr>
                <w:spacing w:val="-3"/>
                <w:sz w:val="20"/>
              </w:rPr>
              <w:t xml:space="preserve"> </w:t>
            </w:r>
            <w:r>
              <w:rPr>
                <w:sz w:val="20"/>
              </w:rPr>
              <w:t>-</w:t>
            </w:r>
            <w:r>
              <w:rPr>
                <w:spacing w:val="-2"/>
                <w:sz w:val="20"/>
              </w:rPr>
              <w:t xml:space="preserve"> H44.8,</w:t>
            </w:r>
          </w:p>
          <w:p w14:paraId="2F34F5EA" w14:textId="77777777" w:rsidR="0058791C" w:rsidRDefault="00BA7600">
            <w:pPr>
              <w:pStyle w:val="TableParagraph"/>
              <w:ind w:left="52"/>
              <w:rPr>
                <w:sz w:val="20"/>
              </w:rPr>
            </w:pPr>
            <w:r>
              <w:rPr>
                <w:sz w:val="20"/>
              </w:rPr>
              <w:t>T85.2,</w:t>
            </w:r>
            <w:r>
              <w:rPr>
                <w:spacing w:val="-6"/>
                <w:sz w:val="20"/>
              </w:rPr>
              <w:t xml:space="preserve"> </w:t>
            </w:r>
            <w:r>
              <w:rPr>
                <w:spacing w:val="-2"/>
                <w:sz w:val="20"/>
              </w:rPr>
              <w:t>T85.3,</w:t>
            </w:r>
          </w:p>
          <w:p w14:paraId="1DCAEC39" w14:textId="77777777" w:rsidR="0058791C" w:rsidRDefault="00BA7600">
            <w:pPr>
              <w:pStyle w:val="TableParagraph"/>
              <w:ind w:left="52" w:right="541"/>
              <w:rPr>
                <w:sz w:val="20"/>
              </w:rPr>
            </w:pPr>
            <w:r>
              <w:rPr>
                <w:sz w:val="20"/>
              </w:rPr>
              <w:t>T90.4,</w:t>
            </w:r>
            <w:r>
              <w:rPr>
                <w:spacing w:val="-13"/>
                <w:sz w:val="20"/>
              </w:rPr>
              <w:t xml:space="preserve"> </w:t>
            </w:r>
            <w:r>
              <w:rPr>
                <w:sz w:val="20"/>
              </w:rPr>
              <w:t xml:space="preserve">T95.0, </w:t>
            </w:r>
            <w:r>
              <w:rPr>
                <w:spacing w:val="-2"/>
                <w:sz w:val="20"/>
              </w:rPr>
              <w:t>T95.8</w:t>
            </w:r>
          </w:p>
        </w:tc>
        <w:tc>
          <w:tcPr>
            <w:tcW w:w="2955" w:type="dxa"/>
            <w:vMerge w:val="restart"/>
          </w:tcPr>
          <w:p w14:paraId="0CD514DC" w14:textId="77777777" w:rsidR="0058791C" w:rsidRPr="006700A0" w:rsidRDefault="00BA7600">
            <w:pPr>
              <w:pStyle w:val="TableParagraph"/>
              <w:spacing w:line="217" w:lineRule="exact"/>
              <w:ind w:left="52"/>
              <w:rPr>
                <w:sz w:val="20"/>
                <w:lang w:val="ru-RU"/>
              </w:rPr>
            </w:pPr>
            <w:r w:rsidRPr="006700A0">
              <w:rPr>
                <w:sz w:val="20"/>
                <w:lang w:val="ru-RU"/>
              </w:rPr>
              <w:t>травма</w:t>
            </w:r>
            <w:r w:rsidRPr="006700A0">
              <w:rPr>
                <w:spacing w:val="-2"/>
                <w:sz w:val="20"/>
                <w:lang w:val="ru-RU"/>
              </w:rPr>
              <w:t xml:space="preserve"> </w:t>
            </w:r>
            <w:r w:rsidRPr="006700A0">
              <w:rPr>
                <w:sz w:val="20"/>
                <w:lang w:val="ru-RU"/>
              </w:rPr>
              <w:t>глаза</w:t>
            </w:r>
            <w:r w:rsidRPr="006700A0">
              <w:rPr>
                <w:spacing w:val="-2"/>
                <w:sz w:val="20"/>
                <w:lang w:val="ru-RU"/>
              </w:rPr>
              <w:t xml:space="preserve"> </w:t>
            </w:r>
            <w:r w:rsidRPr="006700A0">
              <w:rPr>
                <w:sz w:val="20"/>
                <w:lang w:val="ru-RU"/>
              </w:rPr>
              <w:t>и</w:t>
            </w:r>
            <w:r w:rsidRPr="006700A0">
              <w:rPr>
                <w:spacing w:val="-2"/>
                <w:sz w:val="20"/>
                <w:lang w:val="ru-RU"/>
              </w:rPr>
              <w:t xml:space="preserve"> глазницы,</w:t>
            </w:r>
          </w:p>
          <w:p w14:paraId="658E00B4" w14:textId="77777777" w:rsidR="0058791C" w:rsidRPr="006700A0" w:rsidRDefault="00BA7600">
            <w:pPr>
              <w:pStyle w:val="TableParagraph"/>
              <w:ind w:left="52" w:right="102"/>
              <w:rPr>
                <w:sz w:val="20"/>
                <w:lang w:val="ru-RU"/>
              </w:rPr>
            </w:pPr>
            <w:r w:rsidRPr="006700A0">
              <w:rPr>
                <w:sz w:val="20"/>
                <w:lang w:val="ru-RU"/>
              </w:rPr>
              <w:t>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w:t>
            </w:r>
            <w:r w:rsidRPr="006700A0">
              <w:rPr>
                <w:spacing w:val="-13"/>
                <w:sz w:val="20"/>
                <w:lang w:val="ru-RU"/>
              </w:rPr>
              <w:t xml:space="preserve"> </w:t>
            </w:r>
            <w:r w:rsidRPr="006700A0">
              <w:rPr>
                <w:sz w:val="20"/>
                <w:lang w:val="ru-RU"/>
              </w:rPr>
              <w:t>стекловидного</w:t>
            </w:r>
            <w:r w:rsidRPr="006700A0">
              <w:rPr>
                <w:spacing w:val="-12"/>
                <w:sz w:val="20"/>
                <w:lang w:val="ru-RU"/>
              </w:rPr>
              <w:t xml:space="preserve"> </w:t>
            </w:r>
            <w:r w:rsidRPr="006700A0">
              <w:rPr>
                <w:sz w:val="20"/>
                <w:lang w:val="ru-RU"/>
              </w:rPr>
              <w:t xml:space="preserve">тела, </w:t>
            </w:r>
            <w:r w:rsidRPr="006700A0">
              <w:rPr>
                <w:spacing w:val="-2"/>
                <w:sz w:val="20"/>
                <w:lang w:val="ru-RU"/>
              </w:rPr>
              <w:t xml:space="preserve">офтальмогипертензией, </w:t>
            </w:r>
            <w:r w:rsidRPr="006700A0">
              <w:rPr>
                <w:sz w:val="20"/>
                <w:lang w:val="ru-RU"/>
              </w:rPr>
              <w:t>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w:t>
            </w:r>
            <w:r w:rsidRPr="006700A0">
              <w:rPr>
                <w:spacing w:val="-13"/>
                <w:sz w:val="20"/>
                <w:lang w:val="ru-RU"/>
              </w:rPr>
              <w:t xml:space="preserve"> </w:t>
            </w:r>
            <w:r w:rsidRPr="006700A0">
              <w:rPr>
                <w:sz w:val="20"/>
                <w:lang w:val="ru-RU"/>
              </w:rPr>
              <w:t>протоков,</w:t>
            </w:r>
            <w:r w:rsidRPr="006700A0">
              <w:rPr>
                <w:spacing w:val="-12"/>
                <w:sz w:val="20"/>
                <w:lang w:val="ru-RU"/>
              </w:rPr>
              <w:t xml:space="preserve"> </w:t>
            </w:r>
            <w:r w:rsidRPr="006700A0">
              <w:rPr>
                <w:sz w:val="20"/>
                <w:lang w:val="ru-RU"/>
              </w:rPr>
              <w:t xml:space="preserve">деформацией орбиты, энофтальмом, рубцами конъюнктивы, рубцами и помутнением роговицы, слипчивой лейкомой, гнойным </w:t>
            </w:r>
            <w:r w:rsidRPr="006700A0">
              <w:rPr>
                <w:spacing w:val="-2"/>
                <w:sz w:val="20"/>
                <w:lang w:val="ru-RU"/>
              </w:rPr>
              <w:t xml:space="preserve">эндофтальмитом, </w:t>
            </w:r>
            <w:r w:rsidRPr="006700A0">
              <w:rPr>
                <w:sz w:val="20"/>
                <w:lang w:val="ru-RU"/>
              </w:rPr>
              <w:t xml:space="preserve">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w:t>
            </w:r>
            <w:r w:rsidRPr="006700A0">
              <w:rPr>
                <w:spacing w:val="-2"/>
                <w:sz w:val="20"/>
                <w:lang w:val="ru-RU"/>
              </w:rPr>
              <w:t>трансплантатами</w:t>
            </w:r>
          </w:p>
        </w:tc>
        <w:tc>
          <w:tcPr>
            <w:tcW w:w="1710" w:type="dxa"/>
            <w:vMerge w:val="restart"/>
          </w:tcPr>
          <w:p w14:paraId="13BDEFDB" w14:textId="77777777" w:rsidR="0058791C" w:rsidRDefault="00BA7600">
            <w:pPr>
              <w:pStyle w:val="TableParagraph"/>
              <w:spacing w:line="217" w:lineRule="exact"/>
              <w:ind w:left="52"/>
              <w:rPr>
                <w:sz w:val="20"/>
              </w:rPr>
            </w:pPr>
            <w:r>
              <w:rPr>
                <w:spacing w:val="-2"/>
                <w:sz w:val="20"/>
              </w:rPr>
              <w:t>хирургическое</w:t>
            </w:r>
          </w:p>
          <w:p w14:paraId="78A75EB3" w14:textId="77777777" w:rsidR="0058791C" w:rsidRDefault="00BA7600">
            <w:pPr>
              <w:pStyle w:val="TableParagraph"/>
              <w:ind w:left="52"/>
              <w:rPr>
                <w:sz w:val="20"/>
              </w:rPr>
            </w:pPr>
            <w:r>
              <w:rPr>
                <w:spacing w:val="-2"/>
                <w:sz w:val="20"/>
              </w:rPr>
              <w:t>лечение</w:t>
            </w:r>
          </w:p>
        </w:tc>
        <w:tc>
          <w:tcPr>
            <w:tcW w:w="3540" w:type="dxa"/>
          </w:tcPr>
          <w:p w14:paraId="47E8F76E" w14:textId="77777777" w:rsidR="0058791C" w:rsidRPr="006700A0" w:rsidRDefault="00BA7600">
            <w:pPr>
              <w:pStyle w:val="TableParagraph"/>
              <w:spacing w:line="217" w:lineRule="exact"/>
              <w:ind w:left="52"/>
              <w:rPr>
                <w:sz w:val="20"/>
                <w:lang w:val="ru-RU"/>
              </w:rPr>
            </w:pPr>
            <w:r w:rsidRPr="006700A0">
              <w:rPr>
                <w:sz w:val="20"/>
                <w:lang w:val="ru-RU"/>
              </w:rPr>
              <w:t>имплантация</w:t>
            </w:r>
            <w:r w:rsidRPr="006700A0">
              <w:rPr>
                <w:spacing w:val="-9"/>
                <w:sz w:val="20"/>
                <w:lang w:val="ru-RU"/>
              </w:rPr>
              <w:t xml:space="preserve"> </w:t>
            </w:r>
            <w:r w:rsidRPr="006700A0">
              <w:rPr>
                <w:sz w:val="20"/>
                <w:lang w:val="ru-RU"/>
              </w:rPr>
              <w:t>дренажа</w:t>
            </w:r>
            <w:r w:rsidRPr="006700A0">
              <w:rPr>
                <w:spacing w:val="-9"/>
                <w:sz w:val="20"/>
                <w:lang w:val="ru-RU"/>
              </w:rPr>
              <w:t xml:space="preserve"> </w:t>
            </w:r>
            <w:r w:rsidRPr="006700A0">
              <w:rPr>
                <w:spacing w:val="-5"/>
                <w:sz w:val="20"/>
                <w:lang w:val="ru-RU"/>
              </w:rPr>
              <w:t>при</w:t>
            </w:r>
          </w:p>
          <w:p w14:paraId="4F692149" w14:textId="77777777" w:rsidR="0058791C" w:rsidRPr="006700A0" w:rsidRDefault="00BA7600">
            <w:pPr>
              <w:pStyle w:val="TableParagraph"/>
              <w:ind w:left="52"/>
              <w:rPr>
                <w:sz w:val="20"/>
                <w:lang w:val="ru-RU"/>
              </w:rPr>
            </w:pPr>
            <w:r w:rsidRPr="006700A0">
              <w:rPr>
                <w:spacing w:val="-2"/>
                <w:sz w:val="20"/>
                <w:lang w:val="ru-RU"/>
              </w:rPr>
              <w:t>посттравматической</w:t>
            </w:r>
            <w:r w:rsidRPr="006700A0">
              <w:rPr>
                <w:spacing w:val="18"/>
                <w:sz w:val="20"/>
                <w:lang w:val="ru-RU"/>
              </w:rPr>
              <w:t xml:space="preserve"> </w:t>
            </w:r>
            <w:r w:rsidRPr="006700A0">
              <w:rPr>
                <w:spacing w:val="-2"/>
                <w:sz w:val="20"/>
                <w:lang w:val="ru-RU"/>
              </w:rPr>
              <w:t>глаукоме</w:t>
            </w:r>
          </w:p>
        </w:tc>
        <w:tc>
          <w:tcPr>
            <w:tcW w:w="1830" w:type="dxa"/>
            <w:vMerge w:val="restart"/>
          </w:tcPr>
          <w:p w14:paraId="0F2EBDB2" w14:textId="77777777" w:rsidR="0058791C" w:rsidRPr="006700A0" w:rsidRDefault="0058791C">
            <w:pPr>
              <w:pStyle w:val="TableParagraph"/>
              <w:rPr>
                <w:sz w:val="20"/>
                <w:lang w:val="ru-RU"/>
              </w:rPr>
            </w:pPr>
          </w:p>
        </w:tc>
      </w:tr>
      <w:tr w:rsidR="0058791C" w:rsidRPr="00B572D9" w14:paraId="5FCF89C7" w14:textId="77777777">
        <w:trPr>
          <w:trHeight w:val="915"/>
        </w:trPr>
        <w:tc>
          <w:tcPr>
            <w:tcW w:w="990" w:type="dxa"/>
            <w:vMerge/>
            <w:tcBorders>
              <w:top w:val="nil"/>
            </w:tcBorders>
          </w:tcPr>
          <w:p w14:paraId="42E6A436" w14:textId="77777777" w:rsidR="0058791C" w:rsidRPr="006700A0" w:rsidRDefault="0058791C">
            <w:pPr>
              <w:rPr>
                <w:sz w:val="2"/>
                <w:szCs w:val="2"/>
                <w:lang w:val="ru-RU"/>
              </w:rPr>
            </w:pPr>
          </w:p>
        </w:tc>
        <w:tc>
          <w:tcPr>
            <w:tcW w:w="2955" w:type="dxa"/>
            <w:vMerge/>
            <w:tcBorders>
              <w:top w:val="nil"/>
            </w:tcBorders>
          </w:tcPr>
          <w:p w14:paraId="2536963E" w14:textId="77777777" w:rsidR="0058791C" w:rsidRPr="006700A0" w:rsidRDefault="0058791C">
            <w:pPr>
              <w:rPr>
                <w:sz w:val="2"/>
                <w:szCs w:val="2"/>
                <w:lang w:val="ru-RU"/>
              </w:rPr>
            </w:pPr>
          </w:p>
        </w:tc>
        <w:tc>
          <w:tcPr>
            <w:tcW w:w="1710" w:type="dxa"/>
            <w:vMerge/>
            <w:tcBorders>
              <w:top w:val="nil"/>
            </w:tcBorders>
          </w:tcPr>
          <w:p w14:paraId="3A2E8E35" w14:textId="77777777" w:rsidR="0058791C" w:rsidRPr="006700A0" w:rsidRDefault="0058791C">
            <w:pPr>
              <w:rPr>
                <w:sz w:val="2"/>
                <w:szCs w:val="2"/>
                <w:lang w:val="ru-RU"/>
              </w:rPr>
            </w:pPr>
          </w:p>
        </w:tc>
        <w:tc>
          <w:tcPr>
            <w:tcW w:w="2955" w:type="dxa"/>
            <w:vMerge/>
            <w:tcBorders>
              <w:top w:val="nil"/>
            </w:tcBorders>
          </w:tcPr>
          <w:p w14:paraId="27125E3F" w14:textId="77777777" w:rsidR="0058791C" w:rsidRPr="006700A0" w:rsidRDefault="0058791C">
            <w:pPr>
              <w:rPr>
                <w:sz w:val="2"/>
                <w:szCs w:val="2"/>
                <w:lang w:val="ru-RU"/>
              </w:rPr>
            </w:pPr>
          </w:p>
        </w:tc>
        <w:tc>
          <w:tcPr>
            <w:tcW w:w="1710" w:type="dxa"/>
            <w:vMerge/>
            <w:tcBorders>
              <w:top w:val="nil"/>
            </w:tcBorders>
          </w:tcPr>
          <w:p w14:paraId="06B66C4F" w14:textId="77777777" w:rsidR="0058791C" w:rsidRPr="006700A0" w:rsidRDefault="0058791C">
            <w:pPr>
              <w:rPr>
                <w:sz w:val="2"/>
                <w:szCs w:val="2"/>
                <w:lang w:val="ru-RU"/>
              </w:rPr>
            </w:pPr>
          </w:p>
        </w:tc>
        <w:tc>
          <w:tcPr>
            <w:tcW w:w="3540" w:type="dxa"/>
          </w:tcPr>
          <w:p w14:paraId="1F65C8E0" w14:textId="77777777" w:rsidR="0058791C" w:rsidRPr="006700A0" w:rsidRDefault="00BA7600">
            <w:pPr>
              <w:pStyle w:val="TableParagraph"/>
              <w:spacing w:line="214" w:lineRule="exact"/>
              <w:ind w:left="52"/>
              <w:rPr>
                <w:sz w:val="20"/>
                <w:lang w:val="ru-RU"/>
              </w:rPr>
            </w:pPr>
            <w:r w:rsidRPr="006700A0">
              <w:rPr>
                <w:sz w:val="20"/>
                <w:lang w:val="ru-RU"/>
              </w:rPr>
              <w:t>исправление</w:t>
            </w:r>
            <w:r w:rsidRPr="006700A0">
              <w:rPr>
                <w:spacing w:val="-11"/>
                <w:sz w:val="20"/>
                <w:lang w:val="ru-RU"/>
              </w:rPr>
              <w:t xml:space="preserve"> </w:t>
            </w:r>
            <w:r w:rsidRPr="006700A0">
              <w:rPr>
                <w:spacing w:val="-2"/>
                <w:sz w:val="20"/>
                <w:lang w:val="ru-RU"/>
              </w:rPr>
              <w:t>травматического</w:t>
            </w:r>
          </w:p>
          <w:p w14:paraId="1ED7F95E" w14:textId="77777777" w:rsidR="0058791C" w:rsidRPr="006700A0" w:rsidRDefault="00BA7600">
            <w:pPr>
              <w:pStyle w:val="TableParagraph"/>
              <w:ind w:left="52" w:right="1415"/>
              <w:rPr>
                <w:sz w:val="20"/>
                <w:lang w:val="ru-RU"/>
              </w:rPr>
            </w:pPr>
            <w:r w:rsidRPr="006700A0">
              <w:rPr>
                <w:sz w:val="20"/>
                <w:lang w:val="ru-RU"/>
              </w:rPr>
              <w:t>косоглазия с пластикой экстраокулярных</w:t>
            </w:r>
            <w:r w:rsidRPr="006700A0">
              <w:rPr>
                <w:spacing w:val="-13"/>
                <w:sz w:val="20"/>
                <w:lang w:val="ru-RU"/>
              </w:rPr>
              <w:t xml:space="preserve"> </w:t>
            </w:r>
            <w:r w:rsidRPr="006700A0">
              <w:rPr>
                <w:sz w:val="20"/>
                <w:lang w:val="ru-RU"/>
              </w:rPr>
              <w:t>мышц</w:t>
            </w:r>
          </w:p>
        </w:tc>
        <w:tc>
          <w:tcPr>
            <w:tcW w:w="1830" w:type="dxa"/>
            <w:vMerge/>
            <w:tcBorders>
              <w:top w:val="nil"/>
            </w:tcBorders>
          </w:tcPr>
          <w:p w14:paraId="5E864345" w14:textId="77777777" w:rsidR="0058791C" w:rsidRPr="006700A0" w:rsidRDefault="0058791C">
            <w:pPr>
              <w:rPr>
                <w:sz w:val="2"/>
                <w:szCs w:val="2"/>
                <w:lang w:val="ru-RU"/>
              </w:rPr>
            </w:pPr>
          </w:p>
        </w:tc>
      </w:tr>
      <w:tr w:rsidR="0058791C" w:rsidRPr="00B572D9" w14:paraId="64FAABBF" w14:textId="77777777">
        <w:trPr>
          <w:trHeight w:val="915"/>
        </w:trPr>
        <w:tc>
          <w:tcPr>
            <w:tcW w:w="990" w:type="dxa"/>
            <w:vMerge/>
            <w:tcBorders>
              <w:top w:val="nil"/>
            </w:tcBorders>
          </w:tcPr>
          <w:p w14:paraId="37E57DB9" w14:textId="77777777" w:rsidR="0058791C" w:rsidRPr="006700A0" w:rsidRDefault="0058791C">
            <w:pPr>
              <w:rPr>
                <w:sz w:val="2"/>
                <w:szCs w:val="2"/>
                <w:lang w:val="ru-RU"/>
              </w:rPr>
            </w:pPr>
          </w:p>
        </w:tc>
        <w:tc>
          <w:tcPr>
            <w:tcW w:w="2955" w:type="dxa"/>
            <w:vMerge w:val="restart"/>
          </w:tcPr>
          <w:p w14:paraId="7A14E14B" w14:textId="77777777" w:rsidR="0058791C" w:rsidRPr="006700A0" w:rsidRDefault="0058791C">
            <w:pPr>
              <w:pStyle w:val="TableParagraph"/>
              <w:rPr>
                <w:sz w:val="20"/>
                <w:lang w:val="ru-RU"/>
              </w:rPr>
            </w:pPr>
          </w:p>
        </w:tc>
        <w:tc>
          <w:tcPr>
            <w:tcW w:w="1710" w:type="dxa"/>
            <w:vMerge/>
            <w:tcBorders>
              <w:top w:val="nil"/>
            </w:tcBorders>
          </w:tcPr>
          <w:p w14:paraId="0E13F834" w14:textId="77777777" w:rsidR="0058791C" w:rsidRPr="006700A0" w:rsidRDefault="0058791C">
            <w:pPr>
              <w:rPr>
                <w:sz w:val="2"/>
                <w:szCs w:val="2"/>
                <w:lang w:val="ru-RU"/>
              </w:rPr>
            </w:pPr>
          </w:p>
        </w:tc>
        <w:tc>
          <w:tcPr>
            <w:tcW w:w="2955" w:type="dxa"/>
            <w:vMerge/>
            <w:tcBorders>
              <w:top w:val="nil"/>
            </w:tcBorders>
          </w:tcPr>
          <w:p w14:paraId="2F25A368" w14:textId="77777777" w:rsidR="0058791C" w:rsidRPr="006700A0" w:rsidRDefault="0058791C">
            <w:pPr>
              <w:rPr>
                <w:sz w:val="2"/>
                <w:szCs w:val="2"/>
                <w:lang w:val="ru-RU"/>
              </w:rPr>
            </w:pPr>
          </w:p>
        </w:tc>
        <w:tc>
          <w:tcPr>
            <w:tcW w:w="1710" w:type="dxa"/>
            <w:vMerge w:val="restart"/>
          </w:tcPr>
          <w:p w14:paraId="51FA8F51" w14:textId="77777777" w:rsidR="0058791C" w:rsidRPr="006700A0" w:rsidRDefault="0058791C">
            <w:pPr>
              <w:pStyle w:val="TableParagraph"/>
              <w:rPr>
                <w:sz w:val="20"/>
                <w:lang w:val="ru-RU"/>
              </w:rPr>
            </w:pPr>
          </w:p>
        </w:tc>
        <w:tc>
          <w:tcPr>
            <w:tcW w:w="3540" w:type="dxa"/>
          </w:tcPr>
          <w:p w14:paraId="1458FBA8" w14:textId="77777777" w:rsidR="0058791C" w:rsidRPr="006700A0" w:rsidRDefault="00BA7600">
            <w:pPr>
              <w:pStyle w:val="TableParagraph"/>
              <w:spacing w:line="214" w:lineRule="exact"/>
              <w:ind w:left="52"/>
              <w:rPr>
                <w:sz w:val="20"/>
                <w:lang w:val="ru-RU"/>
              </w:rPr>
            </w:pPr>
            <w:r w:rsidRPr="006700A0">
              <w:rPr>
                <w:spacing w:val="-2"/>
                <w:sz w:val="20"/>
                <w:lang w:val="ru-RU"/>
              </w:rPr>
              <w:t>факоаспирация</w:t>
            </w:r>
            <w:r w:rsidRPr="006700A0">
              <w:rPr>
                <w:spacing w:val="13"/>
                <w:sz w:val="20"/>
                <w:lang w:val="ru-RU"/>
              </w:rPr>
              <w:t xml:space="preserve"> </w:t>
            </w:r>
            <w:r w:rsidRPr="006700A0">
              <w:rPr>
                <w:spacing w:val="-2"/>
                <w:sz w:val="20"/>
                <w:lang w:val="ru-RU"/>
              </w:rPr>
              <w:t>травматической</w:t>
            </w:r>
          </w:p>
          <w:p w14:paraId="34BB1EB8" w14:textId="77777777" w:rsidR="0058791C" w:rsidRPr="006700A0" w:rsidRDefault="00BA7600">
            <w:pPr>
              <w:pStyle w:val="TableParagraph"/>
              <w:ind w:left="52"/>
              <w:rPr>
                <w:sz w:val="20"/>
                <w:lang w:val="ru-RU"/>
              </w:rPr>
            </w:pPr>
            <w:r w:rsidRPr="006700A0">
              <w:rPr>
                <w:sz w:val="20"/>
                <w:lang w:val="ru-RU"/>
              </w:rPr>
              <w:t>катаракты</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имплантацией</w:t>
            </w:r>
            <w:r w:rsidRPr="006700A0">
              <w:rPr>
                <w:spacing w:val="-13"/>
                <w:sz w:val="20"/>
                <w:lang w:val="ru-RU"/>
              </w:rPr>
              <w:t xml:space="preserve"> </w:t>
            </w:r>
            <w:r w:rsidRPr="006700A0">
              <w:rPr>
                <w:sz w:val="20"/>
                <w:lang w:val="ru-RU"/>
              </w:rPr>
              <w:t>различных моделей интраокулярной линзы</w:t>
            </w:r>
          </w:p>
        </w:tc>
        <w:tc>
          <w:tcPr>
            <w:tcW w:w="1830" w:type="dxa"/>
            <w:vMerge/>
            <w:tcBorders>
              <w:top w:val="nil"/>
            </w:tcBorders>
          </w:tcPr>
          <w:p w14:paraId="099645A6" w14:textId="77777777" w:rsidR="0058791C" w:rsidRPr="006700A0" w:rsidRDefault="0058791C">
            <w:pPr>
              <w:rPr>
                <w:sz w:val="2"/>
                <w:szCs w:val="2"/>
                <w:lang w:val="ru-RU"/>
              </w:rPr>
            </w:pPr>
          </w:p>
        </w:tc>
      </w:tr>
      <w:tr w:rsidR="0058791C" w14:paraId="56C92737" w14:textId="77777777">
        <w:trPr>
          <w:trHeight w:val="6390"/>
        </w:trPr>
        <w:tc>
          <w:tcPr>
            <w:tcW w:w="990" w:type="dxa"/>
            <w:vMerge/>
            <w:tcBorders>
              <w:top w:val="nil"/>
            </w:tcBorders>
          </w:tcPr>
          <w:p w14:paraId="7F9BB24C" w14:textId="77777777" w:rsidR="0058791C" w:rsidRPr="006700A0" w:rsidRDefault="0058791C">
            <w:pPr>
              <w:rPr>
                <w:sz w:val="2"/>
                <w:szCs w:val="2"/>
                <w:lang w:val="ru-RU"/>
              </w:rPr>
            </w:pPr>
          </w:p>
        </w:tc>
        <w:tc>
          <w:tcPr>
            <w:tcW w:w="2955" w:type="dxa"/>
            <w:vMerge/>
            <w:tcBorders>
              <w:top w:val="nil"/>
            </w:tcBorders>
          </w:tcPr>
          <w:p w14:paraId="13140DBD" w14:textId="77777777" w:rsidR="0058791C" w:rsidRPr="006700A0" w:rsidRDefault="0058791C">
            <w:pPr>
              <w:rPr>
                <w:sz w:val="2"/>
                <w:szCs w:val="2"/>
                <w:lang w:val="ru-RU"/>
              </w:rPr>
            </w:pPr>
          </w:p>
        </w:tc>
        <w:tc>
          <w:tcPr>
            <w:tcW w:w="1710" w:type="dxa"/>
            <w:vMerge/>
            <w:tcBorders>
              <w:top w:val="nil"/>
            </w:tcBorders>
          </w:tcPr>
          <w:p w14:paraId="035FD684" w14:textId="77777777" w:rsidR="0058791C" w:rsidRPr="006700A0" w:rsidRDefault="0058791C">
            <w:pPr>
              <w:rPr>
                <w:sz w:val="2"/>
                <w:szCs w:val="2"/>
                <w:lang w:val="ru-RU"/>
              </w:rPr>
            </w:pPr>
          </w:p>
        </w:tc>
        <w:tc>
          <w:tcPr>
            <w:tcW w:w="2955" w:type="dxa"/>
            <w:vMerge/>
            <w:tcBorders>
              <w:top w:val="nil"/>
            </w:tcBorders>
          </w:tcPr>
          <w:p w14:paraId="0EB54B0A" w14:textId="77777777" w:rsidR="0058791C" w:rsidRPr="006700A0" w:rsidRDefault="0058791C">
            <w:pPr>
              <w:rPr>
                <w:sz w:val="2"/>
                <w:szCs w:val="2"/>
                <w:lang w:val="ru-RU"/>
              </w:rPr>
            </w:pPr>
          </w:p>
        </w:tc>
        <w:tc>
          <w:tcPr>
            <w:tcW w:w="1710" w:type="dxa"/>
            <w:vMerge/>
            <w:tcBorders>
              <w:top w:val="nil"/>
            </w:tcBorders>
          </w:tcPr>
          <w:p w14:paraId="5C0C843D" w14:textId="77777777" w:rsidR="0058791C" w:rsidRPr="006700A0" w:rsidRDefault="0058791C">
            <w:pPr>
              <w:rPr>
                <w:sz w:val="2"/>
                <w:szCs w:val="2"/>
                <w:lang w:val="ru-RU"/>
              </w:rPr>
            </w:pPr>
          </w:p>
        </w:tc>
        <w:tc>
          <w:tcPr>
            <w:tcW w:w="3540" w:type="dxa"/>
          </w:tcPr>
          <w:p w14:paraId="673A0E8B" w14:textId="77777777" w:rsidR="0058791C" w:rsidRDefault="00BA7600">
            <w:pPr>
              <w:pStyle w:val="TableParagraph"/>
              <w:ind w:left="52" w:right="753"/>
              <w:rPr>
                <w:sz w:val="20"/>
              </w:rPr>
            </w:pPr>
            <w:r>
              <w:rPr>
                <w:sz w:val="20"/>
              </w:rPr>
              <w:t>трансплантация</w:t>
            </w:r>
            <w:r>
              <w:rPr>
                <w:spacing w:val="-13"/>
                <w:sz w:val="20"/>
              </w:rPr>
              <w:t xml:space="preserve"> </w:t>
            </w:r>
            <w:r>
              <w:rPr>
                <w:sz w:val="20"/>
              </w:rPr>
              <w:t xml:space="preserve">амниотической </w:t>
            </w:r>
            <w:r>
              <w:rPr>
                <w:spacing w:val="-2"/>
                <w:sz w:val="20"/>
              </w:rPr>
              <w:t>мембраны</w:t>
            </w:r>
          </w:p>
        </w:tc>
        <w:tc>
          <w:tcPr>
            <w:tcW w:w="1830" w:type="dxa"/>
            <w:vMerge/>
            <w:tcBorders>
              <w:top w:val="nil"/>
            </w:tcBorders>
          </w:tcPr>
          <w:p w14:paraId="394CEA66" w14:textId="77777777" w:rsidR="0058791C" w:rsidRDefault="0058791C">
            <w:pPr>
              <w:rPr>
                <w:sz w:val="2"/>
                <w:szCs w:val="2"/>
              </w:rPr>
            </w:pPr>
          </w:p>
        </w:tc>
      </w:tr>
    </w:tbl>
    <w:p w14:paraId="7DF252DA" w14:textId="77777777" w:rsidR="0058791C" w:rsidRDefault="0058791C">
      <w:pPr>
        <w:rPr>
          <w:sz w:val="2"/>
          <w:szCs w:val="2"/>
        </w:rPr>
        <w:sectPr w:rsidR="0058791C">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272133C" w14:textId="77777777">
        <w:trPr>
          <w:trHeight w:val="210"/>
        </w:trPr>
        <w:tc>
          <w:tcPr>
            <w:tcW w:w="990" w:type="dxa"/>
          </w:tcPr>
          <w:p w14:paraId="54616849"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7EA925C" w14:textId="77777777" w:rsidR="0058791C" w:rsidRDefault="00BA7600">
            <w:pPr>
              <w:pStyle w:val="TableParagraph"/>
              <w:spacing w:line="190" w:lineRule="exact"/>
              <w:ind w:right="14"/>
              <w:jc w:val="center"/>
              <w:rPr>
                <w:b/>
                <w:sz w:val="18"/>
              </w:rPr>
            </w:pPr>
            <w:r>
              <w:rPr>
                <w:b/>
                <w:sz w:val="18"/>
              </w:rPr>
              <w:t>2</w:t>
            </w:r>
          </w:p>
        </w:tc>
        <w:tc>
          <w:tcPr>
            <w:tcW w:w="1710" w:type="dxa"/>
          </w:tcPr>
          <w:p w14:paraId="3CFDA518" w14:textId="77777777" w:rsidR="0058791C" w:rsidRDefault="00BA7600">
            <w:pPr>
              <w:pStyle w:val="TableParagraph"/>
              <w:spacing w:line="190" w:lineRule="exact"/>
              <w:ind w:right="29"/>
              <w:jc w:val="center"/>
              <w:rPr>
                <w:b/>
                <w:sz w:val="18"/>
              </w:rPr>
            </w:pPr>
            <w:r>
              <w:rPr>
                <w:b/>
                <w:sz w:val="18"/>
              </w:rPr>
              <w:t>3</w:t>
            </w:r>
          </w:p>
        </w:tc>
        <w:tc>
          <w:tcPr>
            <w:tcW w:w="2955" w:type="dxa"/>
          </w:tcPr>
          <w:p w14:paraId="69B3631B" w14:textId="77777777" w:rsidR="0058791C" w:rsidRDefault="00BA7600">
            <w:pPr>
              <w:pStyle w:val="TableParagraph"/>
              <w:spacing w:line="190" w:lineRule="exact"/>
              <w:ind w:right="14"/>
              <w:jc w:val="center"/>
              <w:rPr>
                <w:b/>
                <w:sz w:val="18"/>
              </w:rPr>
            </w:pPr>
            <w:r>
              <w:rPr>
                <w:b/>
                <w:sz w:val="18"/>
              </w:rPr>
              <w:t>4</w:t>
            </w:r>
          </w:p>
        </w:tc>
        <w:tc>
          <w:tcPr>
            <w:tcW w:w="1710" w:type="dxa"/>
          </w:tcPr>
          <w:p w14:paraId="21EDF766" w14:textId="77777777" w:rsidR="0058791C" w:rsidRDefault="00BA7600">
            <w:pPr>
              <w:pStyle w:val="TableParagraph"/>
              <w:spacing w:line="190" w:lineRule="exact"/>
              <w:ind w:right="29"/>
              <w:jc w:val="center"/>
              <w:rPr>
                <w:b/>
                <w:sz w:val="18"/>
              </w:rPr>
            </w:pPr>
            <w:r>
              <w:rPr>
                <w:b/>
                <w:sz w:val="18"/>
              </w:rPr>
              <w:t>5</w:t>
            </w:r>
          </w:p>
        </w:tc>
        <w:tc>
          <w:tcPr>
            <w:tcW w:w="3540" w:type="dxa"/>
          </w:tcPr>
          <w:p w14:paraId="4138CFCF" w14:textId="77777777" w:rsidR="0058791C" w:rsidRDefault="00BA7600">
            <w:pPr>
              <w:pStyle w:val="TableParagraph"/>
              <w:spacing w:line="190" w:lineRule="exact"/>
              <w:ind w:right="29"/>
              <w:jc w:val="center"/>
              <w:rPr>
                <w:b/>
                <w:sz w:val="18"/>
              </w:rPr>
            </w:pPr>
            <w:r>
              <w:rPr>
                <w:b/>
                <w:sz w:val="18"/>
              </w:rPr>
              <w:t>6</w:t>
            </w:r>
          </w:p>
        </w:tc>
        <w:tc>
          <w:tcPr>
            <w:tcW w:w="1830" w:type="dxa"/>
          </w:tcPr>
          <w:p w14:paraId="3B89042D" w14:textId="77777777" w:rsidR="0058791C" w:rsidRDefault="00BA7600">
            <w:pPr>
              <w:pStyle w:val="TableParagraph"/>
              <w:spacing w:line="190" w:lineRule="exact"/>
              <w:ind w:right="29"/>
              <w:jc w:val="center"/>
              <w:rPr>
                <w:b/>
                <w:sz w:val="18"/>
              </w:rPr>
            </w:pPr>
            <w:r>
              <w:rPr>
                <w:b/>
                <w:sz w:val="18"/>
              </w:rPr>
              <w:t>7</w:t>
            </w:r>
          </w:p>
        </w:tc>
      </w:tr>
      <w:tr w:rsidR="0058791C" w:rsidRPr="00B572D9" w14:paraId="2056891B" w14:textId="77777777">
        <w:trPr>
          <w:trHeight w:val="921"/>
        </w:trPr>
        <w:tc>
          <w:tcPr>
            <w:tcW w:w="990" w:type="dxa"/>
            <w:vMerge w:val="restart"/>
          </w:tcPr>
          <w:p w14:paraId="3D5892F4" w14:textId="77777777" w:rsidR="0058791C" w:rsidRDefault="0058791C">
            <w:pPr>
              <w:pStyle w:val="TableParagraph"/>
              <w:rPr>
                <w:sz w:val="20"/>
              </w:rPr>
            </w:pPr>
          </w:p>
        </w:tc>
        <w:tc>
          <w:tcPr>
            <w:tcW w:w="2955" w:type="dxa"/>
            <w:vMerge w:val="restart"/>
          </w:tcPr>
          <w:p w14:paraId="0A0A704A" w14:textId="77777777" w:rsidR="0058791C" w:rsidRPr="006700A0" w:rsidRDefault="00BA7600">
            <w:pPr>
              <w:pStyle w:val="TableParagraph"/>
              <w:ind w:left="52" w:right="205"/>
              <w:rPr>
                <w:sz w:val="20"/>
                <w:lang w:val="ru-RU"/>
              </w:rPr>
            </w:pPr>
            <w:r w:rsidRPr="006700A0">
              <w:rPr>
                <w:sz w:val="20"/>
                <w:lang w:val="ru-RU"/>
              </w:rPr>
              <w:t>Хирургическое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лучевое лечение злокачественных новообразований глаза, его придаточного аппарата и орбиты, включая </w:t>
            </w:r>
            <w:r w:rsidRPr="006700A0">
              <w:rPr>
                <w:spacing w:val="-2"/>
                <w:sz w:val="20"/>
                <w:lang w:val="ru-RU"/>
              </w:rPr>
              <w:t xml:space="preserve">внутриорбитальные </w:t>
            </w:r>
            <w:r w:rsidRPr="006700A0">
              <w:rPr>
                <w:sz w:val="20"/>
                <w:lang w:val="ru-RU"/>
              </w:rPr>
              <w:t xml:space="preserve">доброкачественные опухоли, </w:t>
            </w:r>
            <w:r w:rsidRPr="006700A0">
              <w:rPr>
                <w:spacing w:val="-2"/>
                <w:sz w:val="20"/>
                <w:lang w:val="ru-RU"/>
              </w:rPr>
              <w:t xml:space="preserve">реконструктивно-пластическая </w:t>
            </w:r>
            <w:r w:rsidRPr="006700A0">
              <w:rPr>
                <w:sz w:val="20"/>
                <w:lang w:val="ru-RU"/>
              </w:rPr>
              <w:t>хирургия при их последствиях</w:t>
            </w:r>
          </w:p>
        </w:tc>
        <w:tc>
          <w:tcPr>
            <w:tcW w:w="1710" w:type="dxa"/>
            <w:vMerge w:val="restart"/>
          </w:tcPr>
          <w:p w14:paraId="4D826B99" w14:textId="77777777" w:rsidR="0058791C" w:rsidRDefault="00BA7600">
            <w:pPr>
              <w:pStyle w:val="TableParagraph"/>
              <w:spacing w:line="220" w:lineRule="exact"/>
              <w:ind w:left="52"/>
              <w:rPr>
                <w:sz w:val="20"/>
              </w:rPr>
            </w:pPr>
            <w:r>
              <w:rPr>
                <w:sz w:val="20"/>
              </w:rPr>
              <w:t>C43.1,</w:t>
            </w:r>
            <w:r>
              <w:rPr>
                <w:spacing w:val="-6"/>
                <w:sz w:val="20"/>
              </w:rPr>
              <w:t xml:space="preserve"> </w:t>
            </w:r>
            <w:r>
              <w:rPr>
                <w:sz w:val="20"/>
              </w:rPr>
              <w:t>C44.1,</w:t>
            </w:r>
            <w:r>
              <w:rPr>
                <w:spacing w:val="-6"/>
                <w:sz w:val="20"/>
              </w:rPr>
              <w:t xml:space="preserve"> </w:t>
            </w:r>
            <w:r>
              <w:rPr>
                <w:spacing w:val="-4"/>
                <w:sz w:val="20"/>
              </w:rPr>
              <w:t>C69,</w:t>
            </w:r>
          </w:p>
          <w:p w14:paraId="1F66A693" w14:textId="77777777" w:rsidR="0058791C" w:rsidRDefault="00BA7600">
            <w:pPr>
              <w:pStyle w:val="TableParagraph"/>
              <w:ind w:left="52"/>
              <w:rPr>
                <w:sz w:val="20"/>
              </w:rPr>
            </w:pPr>
            <w:r>
              <w:rPr>
                <w:sz w:val="20"/>
              </w:rPr>
              <w:t>C72.3,</w:t>
            </w:r>
            <w:r>
              <w:rPr>
                <w:spacing w:val="-6"/>
                <w:sz w:val="20"/>
              </w:rPr>
              <w:t xml:space="preserve"> </w:t>
            </w:r>
            <w:r>
              <w:rPr>
                <w:spacing w:val="-2"/>
                <w:sz w:val="20"/>
              </w:rPr>
              <w:t>D31.5,</w:t>
            </w:r>
          </w:p>
          <w:p w14:paraId="40110EA6" w14:textId="77777777" w:rsidR="0058791C" w:rsidRDefault="00BA7600">
            <w:pPr>
              <w:pStyle w:val="TableParagraph"/>
              <w:ind w:left="52" w:right="482"/>
              <w:rPr>
                <w:sz w:val="20"/>
              </w:rPr>
            </w:pPr>
            <w:r>
              <w:rPr>
                <w:sz w:val="20"/>
              </w:rPr>
              <w:t>D31.6,</w:t>
            </w:r>
            <w:r>
              <w:rPr>
                <w:spacing w:val="-13"/>
                <w:sz w:val="20"/>
              </w:rPr>
              <w:t xml:space="preserve"> </w:t>
            </w:r>
            <w:r>
              <w:rPr>
                <w:sz w:val="20"/>
              </w:rPr>
              <w:t>Q10.7, Q11.0</w:t>
            </w:r>
            <w:r>
              <w:rPr>
                <w:spacing w:val="-3"/>
                <w:sz w:val="20"/>
              </w:rPr>
              <w:t xml:space="preserve"> </w:t>
            </w:r>
            <w:r>
              <w:rPr>
                <w:sz w:val="20"/>
              </w:rPr>
              <w:t>-</w:t>
            </w:r>
            <w:r>
              <w:rPr>
                <w:spacing w:val="-2"/>
                <w:sz w:val="20"/>
              </w:rPr>
              <w:t xml:space="preserve"> Q11.2</w:t>
            </w:r>
          </w:p>
        </w:tc>
        <w:tc>
          <w:tcPr>
            <w:tcW w:w="2955" w:type="dxa"/>
            <w:vMerge w:val="restart"/>
          </w:tcPr>
          <w:p w14:paraId="696BC773" w14:textId="77777777" w:rsidR="0058791C" w:rsidRPr="006700A0" w:rsidRDefault="00BA7600">
            <w:pPr>
              <w:pStyle w:val="TableParagraph"/>
              <w:ind w:left="52" w:right="53"/>
              <w:rPr>
                <w:sz w:val="20"/>
                <w:lang w:val="ru-RU"/>
              </w:rPr>
            </w:pPr>
            <w:r w:rsidRPr="006700A0">
              <w:rPr>
                <w:spacing w:val="-2"/>
                <w:sz w:val="20"/>
                <w:lang w:val="ru-RU"/>
              </w:rPr>
              <w:t xml:space="preserve">злокачественные </w:t>
            </w:r>
            <w:r w:rsidRPr="006700A0">
              <w:rPr>
                <w:sz w:val="20"/>
                <w:lang w:val="ru-RU"/>
              </w:rPr>
              <w:t>новообразования глаза и его придаточного аппарата, орбиты</w:t>
            </w:r>
            <w:r w:rsidRPr="006700A0">
              <w:rPr>
                <w:spacing w:val="40"/>
                <w:sz w:val="20"/>
                <w:lang w:val="ru-RU"/>
              </w:rPr>
              <w:t xml:space="preserve"> </w:t>
            </w:r>
            <w:r w:rsidRPr="006700A0">
              <w:rPr>
                <w:sz w:val="20"/>
                <w:lang w:val="ru-RU"/>
              </w:rPr>
              <w:t xml:space="preserve">у взрослых и детей (стадии </w:t>
            </w:r>
            <w:r>
              <w:rPr>
                <w:sz w:val="20"/>
              </w:rPr>
              <w:t>T</w:t>
            </w:r>
            <w:r w:rsidRPr="006700A0">
              <w:rPr>
                <w:sz w:val="20"/>
                <w:lang w:val="ru-RU"/>
              </w:rPr>
              <w:t xml:space="preserve">1 - </w:t>
            </w:r>
            <w:r>
              <w:rPr>
                <w:sz w:val="20"/>
              </w:rPr>
              <w:t>T</w:t>
            </w:r>
            <w:r w:rsidRPr="006700A0">
              <w:rPr>
                <w:sz w:val="20"/>
                <w:lang w:val="ru-RU"/>
              </w:rPr>
              <w:t xml:space="preserve">3 </w:t>
            </w:r>
            <w:r>
              <w:rPr>
                <w:sz w:val="20"/>
              </w:rPr>
              <w:t>N</w:t>
            </w:r>
            <w:r w:rsidRPr="006700A0">
              <w:rPr>
                <w:sz w:val="20"/>
                <w:lang w:val="ru-RU"/>
              </w:rPr>
              <w:t xml:space="preserve">0 </w:t>
            </w:r>
            <w:r>
              <w:rPr>
                <w:sz w:val="20"/>
              </w:rPr>
              <w:t>M</w:t>
            </w:r>
            <w:r w:rsidRPr="006700A0">
              <w:rPr>
                <w:sz w:val="20"/>
                <w:lang w:val="ru-RU"/>
              </w:rPr>
              <w:t>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w:t>
            </w:r>
            <w:r w:rsidRPr="006700A0">
              <w:rPr>
                <w:spacing w:val="-9"/>
                <w:sz w:val="20"/>
                <w:lang w:val="ru-RU"/>
              </w:rPr>
              <w:t xml:space="preserve"> </w:t>
            </w:r>
            <w:r w:rsidRPr="006700A0">
              <w:rPr>
                <w:sz w:val="20"/>
                <w:lang w:val="ru-RU"/>
              </w:rPr>
              <w:t>тела,</w:t>
            </w:r>
            <w:r w:rsidRPr="006700A0">
              <w:rPr>
                <w:spacing w:val="-8"/>
                <w:sz w:val="20"/>
                <w:lang w:val="ru-RU"/>
              </w:rPr>
              <w:t xml:space="preserve"> </w:t>
            </w:r>
            <w:r w:rsidRPr="006700A0">
              <w:rPr>
                <w:sz w:val="20"/>
                <w:lang w:val="ru-RU"/>
              </w:rPr>
              <w:t>зрительного нерва,</w:t>
            </w:r>
            <w:r w:rsidRPr="006700A0">
              <w:rPr>
                <w:spacing w:val="-13"/>
                <w:sz w:val="20"/>
                <w:lang w:val="ru-RU"/>
              </w:rPr>
              <w:t xml:space="preserve"> </w:t>
            </w:r>
            <w:r w:rsidRPr="006700A0">
              <w:rPr>
                <w:sz w:val="20"/>
                <w:lang w:val="ru-RU"/>
              </w:rPr>
              <w:t>глазодвигательных</w:t>
            </w:r>
            <w:r w:rsidRPr="006700A0">
              <w:rPr>
                <w:spacing w:val="-12"/>
                <w:sz w:val="20"/>
                <w:lang w:val="ru-RU"/>
              </w:rPr>
              <w:t xml:space="preserve"> </w:t>
            </w:r>
            <w:r w:rsidRPr="006700A0">
              <w:rPr>
                <w:sz w:val="20"/>
                <w:lang w:val="ru-RU"/>
              </w:rPr>
              <w:t xml:space="preserve">мышц, </w:t>
            </w:r>
            <w:r w:rsidRPr="006700A0">
              <w:rPr>
                <w:spacing w:val="-2"/>
                <w:sz w:val="20"/>
                <w:lang w:val="ru-RU"/>
              </w:rPr>
              <w:t>офтальмогипертензией</w:t>
            </w:r>
          </w:p>
        </w:tc>
        <w:tc>
          <w:tcPr>
            <w:tcW w:w="1710" w:type="dxa"/>
            <w:vMerge w:val="restart"/>
          </w:tcPr>
          <w:p w14:paraId="66CF7C1D" w14:textId="77777777" w:rsidR="0058791C" w:rsidRDefault="00BA7600">
            <w:pPr>
              <w:pStyle w:val="TableParagraph"/>
              <w:ind w:left="52"/>
              <w:rPr>
                <w:sz w:val="20"/>
              </w:rPr>
            </w:pPr>
            <w:r>
              <w:rPr>
                <w:spacing w:val="-2"/>
                <w:sz w:val="20"/>
              </w:rPr>
              <w:t>комбинированное лечение</w:t>
            </w:r>
          </w:p>
        </w:tc>
        <w:tc>
          <w:tcPr>
            <w:tcW w:w="3540" w:type="dxa"/>
          </w:tcPr>
          <w:p w14:paraId="40D94F9C" w14:textId="77777777" w:rsidR="0058791C" w:rsidRPr="006700A0" w:rsidRDefault="00BA7600">
            <w:pPr>
              <w:pStyle w:val="TableParagraph"/>
              <w:ind w:left="52"/>
              <w:rPr>
                <w:sz w:val="20"/>
                <w:lang w:val="ru-RU"/>
              </w:rPr>
            </w:pPr>
            <w:r w:rsidRPr="006700A0">
              <w:rPr>
                <w:sz w:val="20"/>
                <w:lang w:val="ru-RU"/>
              </w:rPr>
              <w:t>реконструктивные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экстраокулярных мышцах при новообразованиях орбиты</w:t>
            </w:r>
          </w:p>
        </w:tc>
        <w:tc>
          <w:tcPr>
            <w:tcW w:w="1830" w:type="dxa"/>
            <w:vMerge w:val="restart"/>
          </w:tcPr>
          <w:p w14:paraId="6BCFDCCD" w14:textId="77777777" w:rsidR="0058791C" w:rsidRPr="006700A0" w:rsidRDefault="0058791C">
            <w:pPr>
              <w:pStyle w:val="TableParagraph"/>
              <w:rPr>
                <w:sz w:val="20"/>
                <w:lang w:val="ru-RU"/>
              </w:rPr>
            </w:pPr>
          </w:p>
        </w:tc>
      </w:tr>
      <w:tr w:rsidR="0058791C" w:rsidRPr="00B572D9" w14:paraId="10CC4BDE" w14:textId="77777777">
        <w:trPr>
          <w:trHeight w:val="690"/>
        </w:trPr>
        <w:tc>
          <w:tcPr>
            <w:tcW w:w="990" w:type="dxa"/>
            <w:vMerge/>
            <w:tcBorders>
              <w:top w:val="nil"/>
            </w:tcBorders>
          </w:tcPr>
          <w:p w14:paraId="32D68230" w14:textId="77777777" w:rsidR="0058791C" w:rsidRPr="006700A0" w:rsidRDefault="0058791C">
            <w:pPr>
              <w:rPr>
                <w:sz w:val="2"/>
                <w:szCs w:val="2"/>
                <w:lang w:val="ru-RU"/>
              </w:rPr>
            </w:pPr>
          </w:p>
        </w:tc>
        <w:tc>
          <w:tcPr>
            <w:tcW w:w="2955" w:type="dxa"/>
            <w:vMerge/>
            <w:tcBorders>
              <w:top w:val="nil"/>
            </w:tcBorders>
          </w:tcPr>
          <w:p w14:paraId="6A4D39CF" w14:textId="77777777" w:rsidR="0058791C" w:rsidRPr="006700A0" w:rsidRDefault="0058791C">
            <w:pPr>
              <w:rPr>
                <w:sz w:val="2"/>
                <w:szCs w:val="2"/>
                <w:lang w:val="ru-RU"/>
              </w:rPr>
            </w:pPr>
          </w:p>
        </w:tc>
        <w:tc>
          <w:tcPr>
            <w:tcW w:w="1710" w:type="dxa"/>
            <w:vMerge/>
            <w:tcBorders>
              <w:top w:val="nil"/>
            </w:tcBorders>
          </w:tcPr>
          <w:p w14:paraId="2FAFBA41" w14:textId="77777777" w:rsidR="0058791C" w:rsidRPr="006700A0" w:rsidRDefault="0058791C">
            <w:pPr>
              <w:rPr>
                <w:sz w:val="2"/>
                <w:szCs w:val="2"/>
                <w:lang w:val="ru-RU"/>
              </w:rPr>
            </w:pPr>
          </w:p>
        </w:tc>
        <w:tc>
          <w:tcPr>
            <w:tcW w:w="2955" w:type="dxa"/>
            <w:vMerge/>
            <w:tcBorders>
              <w:top w:val="nil"/>
            </w:tcBorders>
          </w:tcPr>
          <w:p w14:paraId="0389135A" w14:textId="77777777" w:rsidR="0058791C" w:rsidRPr="006700A0" w:rsidRDefault="0058791C">
            <w:pPr>
              <w:rPr>
                <w:sz w:val="2"/>
                <w:szCs w:val="2"/>
                <w:lang w:val="ru-RU"/>
              </w:rPr>
            </w:pPr>
          </w:p>
        </w:tc>
        <w:tc>
          <w:tcPr>
            <w:tcW w:w="1710" w:type="dxa"/>
            <w:vMerge/>
            <w:tcBorders>
              <w:top w:val="nil"/>
            </w:tcBorders>
          </w:tcPr>
          <w:p w14:paraId="3CB81EF7" w14:textId="77777777" w:rsidR="0058791C" w:rsidRPr="006700A0" w:rsidRDefault="0058791C">
            <w:pPr>
              <w:rPr>
                <w:sz w:val="2"/>
                <w:szCs w:val="2"/>
                <w:lang w:val="ru-RU"/>
              </w:rPr>
            </w:pPr>
          </w:p>
        </w:tc>
        <w:tc>
          <w:tcPr>
            <w:tcW w:w="3540" w:type="dxa"/>
          </w:tcPr>
          <w:p w14:paraId="7E88B734" w14:textId="77777777" w:rsidR="0058791C" w:rsidRPr="006700A0" w:rsidRDefault="00BA7600">
            <w:pPr>
              <w:pStyle w:val="TableParagraph"/>
              <w:spacing w:line="214" w:lineRule="exact"/>
              <w:ind w:left="52"/>
              <w:rPr>
                <w:sz w:val="20"/>
                <w:lang w:val="ru-RU"/>
              </w:rPr>
            </w:pPr>
            <w:r w:rsidRPr="006700A0">
              <w:rPr>
                <w:sz w:val="20"/>
                <w:lang w:val="ru-RU"/>
              </w:rPr>
              <w:t xml:space="preserve">отсроченная реконструкция </w:t>
            </w:r>
            <w:r w:rsidRPr="006700A0">
              <w:rPr>
                <w:spacing w:val="-2"/>
                <w:sz w:val="20"/>
                <w:lang w:val="ru-RU"/>
              </w:rPr>
              <w:t>леватора</w:t>
            </w:r>
          </w:p>
          <w:p w14:paraId="5DE93F0C" w14:textId="77777777" w:rsidR="0058791C" w:rsidRPr="006700A0" w:rsidRDefault="00BA7600">
            <w:pPr>
              <w:pStyle w:val="TableParagraph"/>
              <w:ind w:left="52"/>
              <w:rPr>
                <w:sz w:val="20"/>
                <w:lang w:val="ru-RU"/>
              </w:rPr>
            </w:pPr>
            <w:r w:rsidRPr="006700A0">
              <w:rPr>
                <w:sz w:val="20"/>
                <w:lang w:val="ru-RU"/>
              </w:rPr>
              <w:t>при</w:t>
            </w:r>
            <w:r w:rsidRPr="006700A0">
              <w:rPr>
                <w:spacing w:val="-10"/>
                <w:sz w:val="20"/>
                <w:lang w:val="ru-RU"/>
              </w:rPr>
              <w:t xml:space="preserve"> </w:t>
            </w:r>
            <w:r w:rsidRPr="006700A0">
              <w:rPr>
                <w:sz w:val="20"/>
                <w:lang w:val="ru-RU"/>
              </w:rPr>
              <w:t>новообразованиях</w:t>
            </w:r>
            <w:r w:rsidRPr="006700A0">
              <w:rPr>
                <w:spacing w:val="-9"/>
                <w:sz w:val="20"/>
                <w:lang w:val="ru-RU"/>
              </w:rPr>
              <w:t xml:space="preserve"> </w:t>
            </w:r>
            <w:r w:rsidRPr="006700A0">
              <w:rPr>
                <w:spacing w:val="-2"/>
                <w:sz w:val="20"/>
                <w:lang w:val="ru-RU"/>
              </w:rPr>
              <w:t>орбиты</w:t>
            </w:r>
          </w:p>
        </w:tc>
        <w:tc>
          <w:tcPr>
            <w:tcW w:w="1830" w:type="dxa"/>
            <w:vMerge/>
            <w:tcBorders>
              <w:top w:val="nil"/>
            </w:tcBorders>
          </w:tcPr>
          <w:p w14:paraId="5824A49F" w14:textId="77777777" w:rsidR="0058791C" w:rsidRPr="006700A0" w:rsidRDefault="0058791C">
            <w:pPr>
              <w:rPr>
                <w:sz w:val="2"/>
                <w:szCs w:val="2"/>
                <w:lang w:val="ru-RU"/>
              </w:rPr>
            </w:pPr>
          </w:p>
        </w:tc>
      </w:tr>
      <w:tr w:rsidR="0058791C" w:rsidRPr="00B572D9" w14:paraId="66FD366F" w14:textId="77777777">
        <w:trPr>
          <w:trHeight w:val="915"/>
        </w:trPr>
        <w:tc>
          <w:tcPr>
            <w:tcW w:w="990" w:type="dxa"/>
            <w:vMerge/>
            <w:tcBorders>
              <w:top w:val="nil"/>
            </w:tcBorders>
          </w:tcPr>
          <w:p w14:paraId="088750E7" w14:textId="77777777" w:rsidR="0058791C" w:rsidRPr="006700A0" w:rsidRDefault="0058791C">
            <w:pPr>
              <w:rPr>
                <w:sz w:val="2"/>
                <w:szCs w:val="2"/>
                <w:lang w:val="ru-RU"/>
              </w:rPr>
            </w:pPr>
          </w:p>
        </w:tc>
        <w:tc>
          <w:tcPr>
            <w:tcW w:w="2955" w:type="dxa"/>
            <w:vMerge/>
            <w:tcBorders>
              <w:top w:val="nil"/>
            </w:tcBorders>
          </w:tcPr>
          <w:p w14:paraId="4A376BCF" w14:textId="77777777" w:rsidR="0058791C" w:rsidRPr="006700A0" w:rsidRDefault="0058791C">
            <w:pPr>
              <w:rPr>
                <w:sz w:val="2"/>
                <w:szCs w:val="2"/>
                <w:lang w:val="ru-RU"/>
              </w:rPr>
            </w:pPr>
          </w:p>
        </w:tc>
        <w:tc>
          <w:tcPr>
            <w:tcW w:w="1710" w:type="dxa"/>
            <w:vMerge/>
            <w:tcBorders>
              <w:top w:val="nil"/>
            </w:tcBorders>
          </w:tcPr>
          <w:p w14:paraId="4B2FBF63" w14:textId="77777777" w:rsidR="0058791C" w:rsidRPr="006700A0" w:rsidRDefault="0058791C">
            <w:pPr>
              <w:rPr>
                <w:sz w:val="2"/>
                <w:szCs w:val="2"/>
                <w:lang w:val="ru-RU"/>
              </w:rPr>
            </w:pPr>
          </w:p>
        </w:tc>
        <w:tc>
          <w:tcPr>
            <w:tcW w:w="2955" w:type="dxa"/>
            <w:vMerge/>
            <w:tcBorders>
              <w:top w:val="nil"/>
            </w:tcBorders>
          </w:tcPr>
          <w:p w14:paraId="01CE14FB" w14:textId="77777777" w:rsidR="0058791C" w:rsidRPr="006700A0" w:rsidRDefault="0058791C">
            <w:pPr>
              <w:rPr>
                <w:sz w:val="2"/>
                <w:szCs w:val="2"/>
                <w:lang w:val="ru-RU"/>
              </w:rPr>
            </w:pPr>
          </w:p>
        </w:tc>
        <w:tc>
          <w:tcPr>
            <w:tcW w:w="1710" w:type="dxa"/>
            <w:vMerge/>
            <w:tcBorders>
              <w:top w:val="nil"/>
            </w:tcBorders>
          </w:tcPr>
          <w:p w14:paraId="5A0796C2" w14:textId="77777777" w:rsidR="0058791C" w:rsidRPr="006700A0" w:rsidRDefault="0058791C">
            <w:pPr>
              <w:rPr>
                <w:sz w:val="2"/>
                <w:szCs w:val="2"/>
                <w:lang w:val="ru-RU"/>
              </w:rPr>
            </w:pPr>
          </w:p>
        </w:tc>
        <w:tc>
          <w:tcPr>
            <w:tcW w:w="3540" w:type="dxa"/>
          </w:tcPr>
          <w:p w14:paraId="702F6572" w14:textId="77777777" w:rsidR="0058791C" w:rsidRPr="006700A0" w:rsidRDefault="00BA7600">
            <w:pPr>
              <w:pStyle w:val="TableParagraph"/>
              <w:spacing w:line="214" w:lineRule="exact"/>
              <w:ind w:left="52"/>
              <w:rPr>
                <w:sz w:val="20"/>
                <w:lang w:val="ru-RU"/>
              </w:rPr>
            </w:pPr>
            <w:r w:rsidRPr="006700A0">
              <w:rPr>
                <w:sz w:val="20"/>
                <w:lang w:val="ru-RU"/>
              </w:rPr>
              <w:t>отграничительная</w:t>
            </w:r>
            <w:r w:rsidRPr="006700A0">
              <w:rPr>
                <w:spacing w:val="-2"/>
                <w:sz w:val="20"/>
                <w:lang w:val="ru-RU"/>
              </w:rPr>
              <w:t xml:space="preserve"> </w:t>
            </w:r>
            <w:r w:rsidRPr="006700A0">
              <w:rPr>
                <w:sz w:val="20"/>
                <w:lang w:val="ru-RU"/>
              </w:rPr>
              <w:t>и</w:t>
            </w:r>
            <w:r w:rsidRPr="006700A0">
              <w:rPr>
                <w:spacing w:val="-1"/>
                <w:sz w:val="20"/>
                <w:lang w:val="ru-RU"/>
              </w:rPr>
              <w:t xml:space="preserve"> </w:t>
            </w:r>
            <w:r w:rsidRPr="006700A0">
              <w:rPr>
                <w:spacing w:val="-2"/>
                <w:sz w:val="20"/>
                <w:lang w:val="ru-RU"/>
              </w:rPr>
              <w:t>разрушающая</w:t>
            </w:r>
          </w:p>
          <w:p w14:paraId="6553B681" w14:textId="77777777" w:rsidR="0058791C" w:rsidRPr="006700A0" w:rsidRDefault="00BA7600">
            <w:pPr>
              <w:pStyle w:val="TableParagraph"/>
              <w:ind w:left="52"/>
              <w:rPr>
                <w:sz w:val="20"/>
                <w:lang w:val="ru-RU"/>
              </w:rPr>
            </w:pPr>
            <w:r w:rsidRPr="006700A0">
              <w:rPr>
                <w:sz w:val="20"/>
                <w:lang w:val="ru-RU"/>
              </w:rPr>
              <w:t>лазеркоагуляция</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новообразованиях </w:t>
            </w:r>
            <w:r w:rsidRPr="006700A0">
              <w:rPr>
                <w:spacing w:val="-2"/>
                <w:sz w:val="20"/>
                <w:lang w:val="ru-RU"/>
              </w:rPr>
              <w:t>глаза</w:t>
            </w:r>
          </w:p>
        </w:tc>
        <w:tc>
          <w:tcPr>
            <w:tcW w:w="1830" w:type="dxa"/>
            <w:vMerge/>
            <w:tcBorders>
              <w:top w:val="nil"/>
            </w:tcBorders>
          </w:tcPr>
          <w:p w14:paraId="578D68E0" w14:textId="77777777" w:rsidR="0058791C" w:rsidRPr="006700A0" w:rsidRDefault="0058791C">
            <w:pPr>
              <w:rPr>
                <w:sz w:val="2"/>
                <w:szCs w:val="2"/>
                <w:lang w:val="ru-RU"/>
              </w:rPr>
            </w:pPr>
          </w:p>
        </w:tc>
      </w:tr>
      <w:tr w:rsidR="0058791C" w:rsidRPr="00B572D9" w14:paraId="53EE1C09" w14:textId="77777777">
        <w:trPr>
          <w:trHeight w:val="1155"/>
        </w:trPr>
        <w:tc>
          <w:tcPr>
            <w:tcW w:w="990" w:type="dxa"/>
            <w:vMerge/>
            <w:tcBorders>
              <w:top w:val="nil"/>
            </w:tcBorders>
          </w:tcPr>
          <w:p w14:paraId="1B1E3118" w14:textId="77777777" w:rsidR="0058791C" w:rsidRPr="006700A0" w:rsidRDefault="0058791C">
            <w:pPr>
              <w:rPr>
                <w:sz w:val="2"/>
                <w:szCs w:val="2"/>
                <w:lang w:val="ru-RU"/>
              </w:rPr>
            </w:pPr>
          </w:p>
        </w:tc>
        <w:tc>
          <w:tcPr>
            <w:tcW w:w="2955" w:type="dxa"/>
            <w:vMerge/>
            <w:tcBorders>
              <w:top w:val="nil"/>
            </w:tcBorders>
          </w:tcPr>
          <w:p w14:paraId="704E275A" w14:textId="77777777" w:rsidR="0058791C" w:rsidRPr="006700A0" w:rsidRDefault="0058791C">
            <w:pPr>
              <w:rPr>
                <w:sz w:val="2"/>
                <w:szCs w:val="2"/>
                <w:lang w:val="ru-RU"/>
              </w:rPr>
            </w:pPr>
          </w:p>
        </w:tc>
        <w:tc>
          <w:tcPr>
            <w:tcW w:w="1710" w:type="dxa"/>
            <w:vMerge/>
            <w:tcBorders>
              <w:top w:val="nil"/>
            </w:tcBorders>
          </w:tcPr>
          <w:p w14:paraId="0148AC66" w14:textId="77777777" w:rsidR="0058791C" w:rsidRPr="006700A0" w:rsidRDefault="0058791C">
            <w:pPr>
              <w:rPr>
                <w:sz w:val="2"/>
                <w:szCs w:val="2"/>
                <w:lang w:val="ru-RU"/>
              </w:rPr>
            </w:pPr>
          </w:p>
        </w:tc>
        <w:tc>
          <w:tcPr>
            <w:tcW w:w="2955" w:type="dxa"/>
            <w:vMerge/>
            <w:tcBorders>
              <w:top w:val="nil"/>
            </w:tcBorders>
          </w:tcPr>
          <w:p w14:paraId="5C0A6C8A" w14:textId="77777777" w:rsidR="0058791C" w:rsidRPr="006700A0" w:rsidRDefault="0058791C">
            <w:pPr>
              <w:rPr>
                <w:sz w:val="2"/>
                <w:szCs w:val="2"/>
                <w:lang w:val="ru-RU"/>
              </w:rPr>
            </w:pPr>
          </w:p>
        </w:tc>
        <w:tc>
          <w:tcPr>
            <w:tcW w:w="1710" w:type="dxa"/>
            <w:vMerge/>
            <w:tcBorders>
              <w:top w:val="nil"/>
            </w:tcBorders>
          </w:tcPr>
          <w:p w14:paraId="16F2DFC6" w14:textId="77777777" w:rsidR="0058791C" w:rsidRPr="006700A0" w:rsidRDefault="0058791C">
            <w:pPr>
              <w:rPr>
                <w:sz w:val="2"/>
                <w:szCs w:val="2"/>
                <w:lang w:val="ru-RU"/>
              </w:rPr>
            </w:pPr>
          </w:p>
        </w:tc>
        <w:tc>
          <w:tcPr>
            <w:tcW w:w="3540" w:type="dxa"/>
          </w:tcPr>
          <w:p w14:paraId="7E7F749C" w14:textId="77777777" w:rsidR="0058791C" w:rsidRPr="006700A0" w:rsidRDefault="00BA7600">
            <w:pPr>
              <w:pStyle w:val="TableParagraph"/>
              <w:ind w:left="52" w:right="487"/>
              <w:rPr>
                <w:sz w:val="20"/>
                <w:lang w:val="ru-RU"/>
              </w:rPr>
            </w:pPr>
            <w:r w:rsidRPr="006700A0">
              <w:rPr>
                <w:sz w:val="20"/>
                <w:lang w:val="ru-RU"/>
              </w:rPr>
              <w:t>радиоэксцизия, в том числе с одномоментной</w:t>
            </w:r>
            <w:r w:rsidRPr="006700A0">
              <w:rPr>
                <w:spacing w:val="-13"/>
                <w:sz w:val="20"/>
                <w:lang w:val="ru-RU"/>
              </w:rPr>
              <w:t xml:space="preserve"> </w:t>
            </w:r>
            <w:r w:rsidRPr="006700A0">
              <w:rPr>
                <w:sz w:val="20"/>
                <w:lang w:val="ru-RU"/>
              </w:rPr>
              <w:t>реконструктивной пластикой, при новообразованиях придаточного аппарата глаза</w:t>
            </w:r>
          </w:p>
        </w:tc>
        <w:tc>
          <w:tcPr>
            <w:tcW w:w="1830" w:type="dxa"/>
            <w:vMerge/>
            <w:tcBorders>
              <w:top w:val="nil"/>
            </w:tcBorders>
          </w:tcPr>
          <w:p w14:paraId="7AA98206" w14:textId="77777777" w:rsidR="0058791C" w:rsidRPr="006700A0" w:rsidRDefault="0058791C">
            <w:pPr>
              <w:rPr>
                <w:sz w:val="2"/>
                <w:szCs w:val="2"/>
                <w:lang w:val="ru-RU"/>
              </w:rPr>
            </w:pPr>
          </w:p>
        </w:tc>
      </w:tr>
      <w:tr w:rsidR="0058791C" w:rsidRPr="00B572D9" w14:paraId="6EB3696B" w14:textId="77777777">
        <w:trPr>
          <w:trHeight w:val="1035"/>
        </w:trPr>
        <w:tc>
          <w:tcPr>
            <w:tcW w:w="990" w:type="dxa"/>
            <w:vMerge/>
            <w:tcBorders>
              <w:top w:val="nil"/>
            </w:tcBorders>
          </w:tcPr>
          <w:p w14:paraId="70B668D9" w14:textId="77777777" w:rsidR="0058791C" w:rsidRPr="006700A0" w:rsidRDefault="0058791C">
            <w:pPr>
              <w:rPr>
                <w:sz w:val="2"/>
                <w:szCs w:val="2"/>
                <w:lang w:val="ru-RU"/>
              </w:rPr>
            </w:pPr>
          </w:p>
        </w:tc>
        <w:tc>
          <w:tcPr>
            <w:tcW w:w="2955" w:type="dxa"/>
            <w:vMerge/>
            <w:tcBorders>
              <w:top w:val="nil"/>
            </w:tcBorders>
          </w:tcPr>
          <w:p w14:paraId="20E13609" w14:textId="77777777" w:rsidR="0058791C" w:rsidRPr="006700A0" w:rsidRDefault="0058791C">
            <w:pPr>
              <w:rPr>
                <w:sz w:val="2"/>
                <w:szCs w:val="2"/>
                <w:lang w:val="ru-RU"/>
              </w:rPr>
            </w:pPr>
          </w:p>
        </w:tc>
        <w:tc>
          <w:tcPr>
            <w:tcW w:w="1710" w:type="dxa"/>
            <w:vMerge/>
            <w:tcBorders>
              <w:top w:val="nil"/>
            </w:tcBorders>
          </w:tcPr>
          <w:p w14:paraId="7AE2ABA4" w14:textId="77777777" w:rsidR="0058791C" w:rsidRPr="006700A0" w:rsidRDefault="0058791C">
            <w:pPr>
              <w:rPr>
                <w:sz w:val="2"/>
                <w:szCs w:val="2"/>
                <w:lang w:val="ru-RU"/>
              </w:rPr>
            </w:pPr>
          </w:p>
        </w:tc>
        <w:tc>
          <w:tcPr>
            <w:tcW w:w="2955" w:type="dxa"/>
            <w:vMerge/>
            <w:tcBorders>
              <w:top w:val="nil"/>
            </w:tcBorders>
          </w:tcPr>
          <w:p w14:paraId="64DFB181" w14:textId="77777777" w:rsidR="0058791C" w:rsidRPr="006700A0" w:rsidRDefault="0058791C">
            <w:pPr>
              <w:rPr>
                <w:sz w:val="2"/>
                <w:szCs w:val="2"/>
                <w:lang w:val="ru-RU"/>
              </w:rPr>
            </w:pPr>
          </w:p>
        </w:tc>
        <w:tc>
          <w:tcPr>
            <w:tcW w:w="1710" w:type="dxa"/>
            <w:vMerge/>
            <w:tcBorders>
              <w:top w:val="nil"/>
            </w:tcBorders>
          </w:tcPr>
          <w:p w14:paraId="74A996AC" w14:textId="77777777" w:rsidR="0058791C" w:rsidRPr="006700A0" w:rsidRDefault="0058791C">
            <w:pPr>
              <w:rPr>
                <w:sz w:val="2"/>
                <w:szCs w:val="2"/>
                <w:lang w:val="ru-RU"/>
              </w:rPr>
            </w:pPr>
          </w:p>
        </w:tc>
        <w:tc>
          <w:tcPr>
            <w:tcW w:w="3540" w:type="dxa"/>
          </w:tcPr>
          <w:p w14:paraId="29064B82" w14:textId="77777777" w:rsidR="0058791C" w:rsidRPr="006700A0" w:rsidRDefault="00BA7600">
            <w:pPr>
              <w:pStyle w:val="TableParagraph"/>
              <w:spacing w:line="214" w:lineRule="exact"/>
              <w:ind w:left="52"/>
              <w:rPr>
                <w:sz w:val="20"/>
                <w:lang w:val="ru-RU"/>
              </w:rPr>
            </w:pPr>
            <w:r w:rsidRPr="006700A0">
              <w:rPr>
                <w:sz w:val="20"/>
                <w:lang w:val="ru-RU"/>
              </w:rPr>
              <w:t>лазерэксцизия с</w:t>
            </w:r>
            <w:r w:rsidRPr="006700A0">
              <w:rPr>
                <w:spacing w:val="-1"/>
                <w:sz w:val="20"/>
                <w:lang w:val="ru-RU"/>
              </w:rPr>
              <w:t xml:space="preserve"> </w:t>
            </w:r>
            <w:r w:rsidRPr="006700A0">
              <w:rPr>
                <w:spacing w:val="-2"/>
                <w:sz w:val="20"/>
                <w:lang w:val="ru-RU"/>
              </w:rPr>
              <w:t>одномоментной</w:t>
            </w:r>
          </w:p>
          <w:p w14:paraId="718B79FD" w14:textId="77777777" w:rsidR="0058791C" w:rsidRPr="006700A0" w:rsidRDefault="00BA7600">
            <w:pPr>
              <w:pStyle w:val="TableParagraph"/>
              <w:ind w:left="52"/>
              <w:rPr>
                <w:sz w:val="20"/>
                <w:lang w:val="ru-RU"/>
              </w:rPr>
            </w:pPr>
            <w:r w:rsidRPr="006700A0">
              <w:rPr>
                <w:sz w:val="20"/>
                <w:lang w:val="ru-RU"/>
              </w:rPr>
              <w:t>реконструктивной</w:t>
            </w:r>
            <w:r w:rsidRPr="006700A0">
              <w:rPr>
                <w:spacing w:val="-13"/>
                <w:sz w:val="20"/>
                <w:lang w:val="ru-RU"/>
              </w:rPr>
              <w:t xml:space="preserve"> </w:t>
            </w:r>
            <w:r w:rsidRPr="006700A0">
              <w:rPr>
                <w:sz w:val="20"/>
                <w:lang w:val="ru-RU"/>
              </w:rPr>
              <w:t>пластикой</w:t>
            </w:r>
            <w:r w:rsidRPr="006700A0">
              <w:rPr>
                <w:spacing w:val="-12"/>
                <w:sz w:val="20"/>
                <w:lang w:val="ru-RU"/>
              </w:rPr>
              <w:t xml:space="preserve"> </w:t>
            </w:r>
            <w:r w:rsidRPr="006700A0">
              <w:rPr>
                <w:sz w:val="20"/>
                <w:lang w:val="ru-RU"/>
              </w:rPr>
              <w:t>при новообразованиях придаточного аппарата глаза</w:t>
            </w:r>
          </w:p>
        </w:tc>
        <w:tc>
          <w:tcPr>
            <w:tcW w:w="1830" w:type="dxa"/>
            <w:vMerge/>
            <w:tcBorders>
              <w:top w:val="nil"/>
            </w:tcBorders>
          </w:tcPr>
          <w:p w14:paraId="0ED3CEDB" w14:textId="77777777" w:rsidR="0058791C" w:rsidRPr="006700A0" w:rsidRDefault="0058791C">
            <w:pPr>
              <w:rPr>
                <w:sz w:val="2"/>
                <w:szCs w:val="2"/>
                <w:lang w:val="ru-RU"/>
              </w:rPr>
            </w:pPr>
          </w:p>
        </w:tc>
      </w:tr>
      <w:tr w:rsidR="0058791C" w:rsidRPr="00B572D9" w14:paraId="179F2205" w14:textId="77777777">
        <w:trPr>
          <w:trHeight w:val="810"/>
        </w:trPr>
        <w:tc>
          <w:tcPr>
            <w:tcW w:w="990" w:type="dxa"/>
            <w:vMerge/>
            <w:tcBorders>
              <w:top w:val="nil"/>
            </w:tcBorders>
          </w:tcPr>
          <w:p w14:paraId="73E0211C" w14:textId="77777777" w:rsidR="0058791C" w:rsidRPr="006700A0" w:rsidRDefault="0058791C">
            <w:pPr>
              <w:rPr>
                <w:sz w:val="2"/>
                <w:szCs w:val="2"/>
                <w:lang w:val="ru-RU"/>
              </w:rPr>
            </w:pPr>
          </w:p>
        </w:tc>
        <w:tc>
          <w:tcPr>
            <w:tcW w:w="2955" w:type="dxa"/>
            <w:vMerge/>
            <w:tcBorders>
              <w:top w:val="nil"/>
            </w:tcBorders>
          </w:tcPr>
          <w:p w14:paraId="78631718" w14:textId="77777777" w:rsidR="0058791C" w:rsidRPr="006700A0" w:rsidRDefault="0058791C">
            <w:pPr>
              <w:rPr>
                <w:sz w:val="2"/>
                <w:szCs w:val="2"/>
                <w:lang w:val="ru-RU"/>
              </w:rPr>
            </w:pPr>
          </w:p>
        </w:tc>
        <w:tc>
          <w:tcPr>
            <w:tcW w:w="1710" w:type="dxa"/>
            <w:vMerge/>
            <w:tcBorders>
              <w:top w:val="nil"/>
            </w:tcBorders>
          </w:tcPr>
          <w:p w14:paraId="0C79F187" w14:textId="77777777" w:rsidR="0058791C" w:rsidRPr="006700A0" w:rsidRDefault="0058791C">
            <w:pPr>
              <w:rPr>
                <w:sz w:val="2"/>
                <w:szCs w:val="2"/>
                <w:lang w:val="ru-RU"/>
              </w:rPr>
            </w:pPr>
          </w:p>
        </w:tc>
        <w:tc>
          <w:tcPr>
            <w:tcW w:w="2955" w:type="dxa"/>
            <w:vMerge/>
            <w:tcBorders>
              <w:top w:val="nil"/>
            </w:tcBorders>
          </w:tcPr>
          <w:p w14:paraId="3D337A9F" w14:textId="77777777" w:rsidR="0058791C" w:rsidRPr="006700A0" w:rsidRDefault="0058791C">
            <w:pPr>
              <w:rPr>
                <w:sz w:val="2"/>
                <w:szCs w:val="2"/>
                <w:lang w:val="ru-RU"/>
              </w:rPr>
            </w:pPr>
          </w:p>
        </w:tc>
        <w:tc>
          <w:tcPr>
            <w:tcW w:w="1710" w:type="dxa"/>
            <w:vMerge/>
            <w:tcBorders>
              <w:top w:val="nil"/>
            </w:tcBorders>
          </w:tcPr>
          <w:p w14:paraId="7AF3F089" w14:textId="77777777" w:rsidR="0058791C" w:rsidRPr="006700A0" w:rsidRDefault="0058791C">
            <w:pPr>
              <w:rPr>
                <w:sz w:val="2"/>
                <w:szCs w:val="2"/>
                <w:lang w:val="ru-RU"/>
              </w:rPr>
            </w:pPr>
          </w:p>
        </w:tc>
        <w:tc>
          <w:tcPr>
            <w:tcW w:w="3540" w:type="dxa"/>
          </w:tcPr>
          <w:p w14:paraId="7B5FC29C" w14:textId="77777777" w:rsidR="0058791C" w:rsidRPr="006700A0" w:rsidRDefault="00BA7600">
            <w:pPr>
              <w:pStyle w:val="TableParagraph"/>
              <w:spacing w:line="214" w:lineRule="exact"/>
              <w:ind w:left="52"/>
              <w:rPr>
                <w:sz w:val="20"/>
                <w:lang w:val="ru-RU"/>
              </w:rPr>
            </w:pPr>
            <w:r w:rsidRPr="006700A0">
              <w:rPr>
                <w:sz w:val="20"/>
                <w:lang w:val="ru-RU"/>
              </w:rPr>
              <w:t>радиоэксцизия</w:t>
            </w:r>
            <w:r w:rsidRPr="006700A0">
              <w:rPr>
                <w:spacing w:val="-2"/>
                <w:sz w:val="20"/>
                <w:lang w:val="ru-RU"/>
              </w:rPr>
              <w:t xml:space="preserve"> </w:t>
            </w:r>
            <w:r w:rsidRPr="006700A0">
              <w:rPr>
                <w:sz w:val="20"/>
                <w:lang w:val="ru-RU"/>
              </w:rPr>
              <w:t>с</w:t>
            </w:r>
            <w:r w:rsidRPr="006700A0">
              <w:rPr>
                <w:spacing w:val="-1"/>
                <w:sz w:val="20"/>
                <w:lang w:val="ru-RU"/>
              </w:rPr>
              <w:t xml:space="preserve"> </w:t>
            </w:r>
            <w:r w:rsidRPr="006700A0">
              <w:rPr>
                <w:spacing w:val="-2"/>
                <w:sz w:val="20"/>
                <w:lang w:val="ru-RU"/>
              </w:rPr>
              <w:t>лазериспарением</w:t>
            </w:r>
          </w:p>
          <w:p w14:paraId="23B9CAD7" w14:textId="77777777" w:rsidR="0058791C" w:rsidRPr="006700A0" w:rsidRDefault="00BA7600">
            <w:pPr>
              <w:pStyle w:val="TableParagraph"/>
              <w:ind w:left="52"/>
              <w:rPr>
                <w:sz w:val="20"/>
                <w:lang w:val="ru-RU"/>
              </w:rPr>
            </w:pPr>
            <w:r w:rsidRPr="006700A0">
              <w:rPr>
                <w:sz w:val="20"/>
                <w:lang w:val="ru-RU"/>
              </w:rPr>
              <w:t>при</w:t>
            </w:r>
            <w:r w:rsidRPr="006700A0">
              <w:rPr>
                <w:spacing w:val="-13"/>
                <w:sz w:val="20"/>
                <w:lang w:val="ru-RU"/>
              </w:rPr>
              <w:t xml:space="preserve"> </w:t>
            </w:r>
            <w:r w:rsidRPr="006700A0">
              <w:rPr>
                <w:sz w:val="20"/>
                <w:lang w:val="ru-RU"/>
              </w:rPr>
              <w:t>новообразованиях</w:t>
            </w:r>
            <w:r w:rsidRPr="006700A0">
              <w:rPr>
                <w:spacing w:val="-12"/>
                <w:sz w:val="20"/>
                <w:lang w:val="ru-RU"/>
              </w:rPr>
              <w:t xml:space="preserve"> </w:t>
            </w:r>
            <w:r w:rsidRPr="006700A0">
              <w:rPr>
                <w:sz w:val="20"/>
                <w:lang w:val="ru-RU"/>
              </w:rPr>
              <w:t>придаточного аппарата глаза</w:t>
            </w:r>
          </w:p>
        </w:tc>
        <w:tc>
          <w:tcPr>
            <w:tcW w:w="1830" w:type="dxa"/>
            <w:vMerge/>
            <w:tcBorders>
              <w:top w:val="nil"/>
            </w:tcBorders>
          </w:tcPr>
          <w:p w14:paraId="29A770CD" w14:textId="77777777" w:rsidR="0058791C" w:rsidRPr="006700A0" w:rsidRDefault="0058791C">
            <w:pPr>
              <w:rPr>
                <w:sz w:val="2"/>
                <w:szCs w:val="2"/>
                <w:lang w:val="ru-RU"/>
              </w:rPr>
            </w:pPr>
          </w:p>
        </w:tc>
      </w:tr>
      <w:tr w:rsidR="0058791C" w:rsidRPr="00B572D9" w14:paraId="4CA3F4D6" w14:textId="77777777">
        <w:trPr>
          <w:trHeight w:val="1035"/>
        </w:trPr>
        <w:tc>
          <w:tcPr>
            <w:tcW w:w="990" w:type="dxa"/>
            <w:vMerge/>
            <w:tcBorders>
              <w:top w:val="nil"/>
            </w:tcBorders>
          </w:tcPr>
          <w:p w14:paraId="4EE8E079" w14:textId="77777777" w:rsidR="0058791C" w:rsidRPr="006700A0" w:rsidRDefault="0058791C">
            <w:pPr>
              <w:rPr>
                <w:sz w:val="2"/>
                <w:szCs w:val="2"/>
                <w:lang w:val="ru-RU"/>
              </w:rPr>
            </w:pPr>
          </w:p>
        </w:tc>
        <w:tc>
          <w:tcPr>
            <w:tcW w:w="2955" w:type="dxa"/>
            <w:vMerge/>
            <w:tcBorders>
              <w:top w:val="nil"/>
            </w:tcBorders>
          </w:tcPr>
          <w:p w14:paraId="56F866CF" w14:textId="77777777" w:rsidR="0058791C" w:rsidRPr="006700A0" w:rsidRDefault="0058791C">
            <w:pPr>
              <w:rPr>
                <w:sz w:val="2"/>
                <w:szCs w:val="2"/>
                <w:lang w:val="ru-RU"/>
              </w:rPr>
            </w:pPr>
          </w:p>
        </w:tc>
        <w:tc>
          <w:tcPr>
            <w:tcW w:w="1710" w:type="dxa"/>
            <w:vMerge/>
            <w:tcBorders>
              <w:top w:val="nil"/>
            </w:tcBorders>
          </w:tcPr>
          <w:p w14:paraId="128CFFC6" w14:textId="77777777" w:rsidR="0058791C" w:rsidRPr="006700A0" w:rsidRDefault="0058791C">
            <w:pPr>
              <w:rPr>
                <w:sz w:val="2"/>
                <w:szCs w:val="2"/>
                <w:lang w:val="ru-RU"/>
              </w:rPr>
            </w:pPr>
          </w:p>
        </w:tc>
        <w:tc>
          <w:tcPr>
            <w:tcW w:w="2955" w:type="dxa"/>
            <w:vMerge/>
            <w:tcBorders>
              <w:top w:val="nil"/>
            </w:tcBorders>
          </w:tcPr>
          <w:p w14:paraId="463D09F9" w14:textId="77777777" w:rsidR="0058791C" w:rsidRPr="006700A0" w:rsidRDefault="0058791C">
            <w:pPr>
              <w:rPr>
                <w:sz w:val="2"/>
                <w:szCs w:val="2"/>
                <w:lang w:val="ru-RU"/>
              </w:rPr>
            </w:pPr>
          </w:p>
        </w:tc>
        <w:tc>
          <w:tcPr>
            <w:tcW w:w="1710" w:type="dxa"/>
            <w:vMerge/>
            <w:tcBorders>
              <w:top w:val="nil"/>
            </w:tcBorders>
          </w:tcPr>
          <w:p w14:paraId="2EB47464" w14:textId="77777777" w:rsidR="0058791C" w:rsidRPr="006700A0" w:rsidRDefault="0058791C">
            <w:pPr>
              <w:rPr>
                <w:sz w:val="2"/>
                <w:szCs w:val="2"/>
                <w:lang w:val="ru-RU"/>
              </w:rPr>
            </w:pPr>
          </w:p>
        </w:tc>
        <w:tc>
          <w:tcPr>
            <w:tcW w:w="3540" w:type="dxa"/>
          </w:tcPr>
          <w:p w14:paraId="5BE1FF7C" w14:textId="77777777" w:rsidR="0058791C" w:rsidRPr="006700A0" w:rsidRDefault="00BA7600">
            <w:pPr>
              <w:pStyle w:val="TableParagraph"/>
              <w:spacing w:line="214" w:lineRule="exact"/>
              <w:ind w:left="52"/>
              <w:rPr>
                <w:sz w:val="20"/>
                <w:lang w:val="ru-RU"/>
              </w:rPr>
            </w:pPr>
            <w:r w:rsidRPr="006700A0">
              <w:rPr>
                <w:sz w:val="20"/>
                <w:lang w:val="ru-RU"/>
              </w:rPr>
              <w:t>лазерэксцизия,</w:t>
            </w:r>
            <w:r w:rsidRPr="006700A0">
              <w:rPr>
                <w:spacing w:val="-4"/>
                <w:sz w:val="20"/>
                <w:lang w:val="ru-RU"/>
              </w:rPr>
              <w:t xml:space="preserve"> </w:t>
            </w:r>
            <w:r w:rsidRPr="006700A0">
              <w:rPr>
                <w:sz w:val="20"/>
                <w:lang w:val="ru-RU"/>
              </w:rPr>
              <w:t>в</w:t>
            </w:r>
            <w:r w:rsidRPr="006700A0">
              <w:rPr>
                <w:spacing w:val="-1"/>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1"/>
                <w:sz w:val="20"/>
                <w:lang w:val="ru-RU"/>
              </w:rPr>
              <w:t xml:space="preserve"> </w:t>
            </w:r>
            <w:r w:rsidRPr="006700A0">
              <w:rPr>
                <w:spacing w:val="-10"/>
                <w:sz w:val="20"/>
                <w:lang w:val="ru-RU"/>
              </w:rPr>
              <w:t>с</w:t>
            </w:r>
          </w:p>
          <w:p w14:paraId="08132C1D" w14:textId="77777777" w:rsidR="0058791C" w:rsidRPr="006700A0" w:rsidRDefault="00BA7600">
            <w:pPr>
              <w:pStyle w:val="TableParagraph"/>
              <w:ind w:left="52" w:right="674"/>
              <w:rPr>
                <w:sz w:val="20"/>
                <w:lang w:val="ru-RU"/>
              </w:rPr>
            </w:pPr>
            <w:r w:rsidRPr="006700A0">
              <w:rPr>
                <w:sz w:val="20"/>
                <w:lang w:val="ru-RU"/>
              </w:rPr>
              <w:t>лазериспарением, при новообразованиях</w:t>
            </w:r>
            <w:r w:rsidRPr="006700A0">
              <w:rPr>
                <w:spacing w:val="-13"/>
                <w:sz w:val="20"/>
                <w:lang w:val="ru-RU"/>
              </w:rPr>
              <w:t xml:space="preserve"> </w:t>
            </w:r>
            <w:r w:rsidRPr="006700A0">
              <w:rPr>
                <w:sz w:val="20"/>
                <w:lang w:val="ru-RU"/>
              </w:rPr>
              <w:t>придаточного аппарата глаза</w:t>
            </w:r>
          </w:p>
        </w:tc>
        <w:tc>
          <w:tcPr>
            <w:tcW w:w="1830" w:type="dxa"/>
            <w:vMerge/>
            <w:tcBorders>
              <w:top w:val="nil"/>
            </w:tcBorders>
          </w:tcPr>
          <w:p w14:paraId="629015DF" w14:textId="77777777" w:rsidR="0058791C" w:rsidRPr="006700A0" w:rsidRDefault="0058791C">
            <w:pPr>
              <w:rPr>
                <w:sz w:val="2"/>
                <w:szCs w:val="2"/>
                <w:lang w:val="ru-RU"/>
              </w:rPr>
            </w:pPr>
          </w:p>
        </w:tc>
      </w:tr>
      <w:tr w:rsidR="0058791C" w:rsidRPr="00B572D9" w14:paraId="426BCA17" w14:textId="77777777">
        <w:trPr>
          <w:trHeight w:val="1050"/>
        </w:trPr>
        <w:tc>
          <w:tcPr>
            <w:tcW w:w="990" w:type="dxa"/>
            <w:vMerge/>
            <w:tcBorders>
              <w:top w:val="nil"/>
            </w:tcBorders>
          </w:tcPr>
          <w:p w14:paraId="48F49400" w14:textId="77777777" w:rsidR="0058791C" w:rsidRPr="006700A0" w:rsidRDefault="0058791C">
            <w:pPr>
              <w:rPr>
                <w:sz w:val="2"/>
                <w:szCs w:val="2"/>
                <w:lang w:val="ru-RU"/>
              </w:rPr>
            </w:pPr>
          </w:p>
        </w:tc>
        <w:tc>
          <w:tcPr>
            <w:tcW w:w="2955" w:type="dxa"/>
            <w:vMerge/>
            <w:tcBorders>
              <w:top w:val="nil"/>
            </w:tcBorders>
          </w:tcPr>
          <w:p w14:paraId="69DEB12B" w14:textId="77777777" w:rsidR="0058791C" w:rsidRPr="006700A0" w:rsidRDefault="0058791C">
            <w:pPr>
              <w:rPr>
                <w:sz w:val="2"/>
                <w:szCs w:val="2"/>
                <w:lang w:val="ru-RU"/>
              </w:rPr>
            </w:pPr>
          </w:p>
        </w:tc>
        <w:tc>
          <w:tcPr>
            <w:tcW w:w="1710" w:type="dxa"/>
            <w:vMerge/>
            <w:tcBorders>
              <w:top w:val="nil"/>
            </w:tcBorders>
          </w:tcPr>
          <w:p w14:paraId="1F3FB16A" w14:textId="77777777" w:rsidR="0058791C" w:rsidRPr="006700A0" w:rsidRDefault="0058791C">
            <w:pPr>
              <w:rPr>
                <w:sz w:val="2"/>
                <w:szCs w:val="2"/>
                <w:lang w:val="ru-RU"/>
              </w:rPr>
            </w:pPr>
          </w:p>
        </w:tc>
        <w:tc>
          <w:tcPr>
            <w:tcW w:w="2955" w:type="dxa"/>
            <w:vMerge/>
            <w:tcBorders>
              <w:top w:val="nil"/>
            </w:tcBorders>
          </w:tcPr>
          <w:p w14:paraId="6985ED79" w14:textId="77777777" w:rsidR="0058791C" w:rsidRPr="006700A0" w:rsidRDefault="0058791C">
            <w:pPr>
              <w:rPr>
                <w:sz w:val="2"/>
                <w:szCs w:val="2"/>
                <w:lang w:val="ru-RU"/>
              </w:rPr>
            </w:pPr>
          </w:p>
        </w:tc>
        <w:tc>
          <w:tcPr>
            <w:tcW w:w="1710" w:type="dxa"/>
            <w:vMerge/>
            <w:tcBorders>
              <w:top w:val="nil"/>
            </w:tcBorders>
          </w:tcPr>
          <w:p w14:paraId="51F41D1D" w14:textId="77777777" w:rsidR="0058791C" w:rsidRPr="006700A0" w:rsidRDefault="0058791C">
            <w:pPr>
              <w:rPr>
                <w:sz w:val="2"/>
                <w:szCs w:val="2"/>
                <w:lang w:val="ru-RU"/>
              </w:rPr>
            </w:pPr>
          </w:p>
        </w:tc>
        <w:tc>
          <w:tcPr>
            <w:tcW w:w="3540" w:type="dxa"/>
          </w:tcPr>
          <w:p w14:paraId="1D0DB96E" w14:textId="77777777" w:rsidR="0058791C" w:rsidRPr="006700A0" w:rsidRDefault="00BA7600">
            <w:pPr>
              <w:pStyle w:val="TableParagraph"/>
              <w:ind w:left="52" w:right="619"/>
              <w:rPr>
                <w:sz w:val="20"/>
                <w:lang w:val="ru-RU"/>
              </w:rPr>
            </w:pPr>
            <w:r w:rsidRPr="006700A0">
              <w:rPr>
                <w:sz w:val="20"/>
                <w:lang w:val="ru-RU"/>
              </w:rPr>
              <w:t>транспупиллярная</w:t>
            </w:r>
            <w:r w:rsidRPr="006700A0">
              <w:rPr>
                <w:spacing w:val="-13"/>
                <w:sz w:val="20"/>
                <w:lang w:val="ru-RU"/>
              </w:rPr>
              <w:t xml:space="preserve"> </w:t>
            </w:r>
            <w:r w:rsidRPr="006700A0">
              <w:rPr>
                <w:sz w:val="20"/>
                <w:lang w:val="ru-RU"/>
              </w:rPr>
              <w:t>термотерапия, в том числе с ограничительной лазеркоагуляцией при новообразованиях глаза</w:t>
            </w:r>
          </w:p>
        </w:tc>
        <w:tc>
          <w:tcPr>
            <w:tcW w:w="1830" w:type="dxa"/>
            <w:vMerge/>
            <w:tcBorders>
              <w:top w:val="nil"/>
            </w:tcBorders>
          </w:tcPr>
          <w:p w14:paraId="328F66E9" w14:textId="77777777" w:rsidR="0058791C" w:rsidRPr="006700A0" w:rsidRDefault="0058791C">
            <w:pPr>
              <w:rPr>
                <w:sz w:val="2"/>
                <w:szCs w:val="2"/>
                <w:lang w:val="ru-RU"/>
              </w:rPr>
            </w:pPr>
          </w:p>
        </w:tc>
      </w:tr>
      <w:tr w:rsidR="0058791C" w14:paraId="34594269" w14:textId="77777777">
        <w:trPr>
          <w:trHeight w:val="570"/>
        </w:trPr>
        <w:tc>
          <w:tcPr>
            <w:tcW w:w="990" w:type="dxa"/>
            <w:vMerge/>
            <w:tcBorders>
              <w:top w:val="nil"/>
            </w:tcBorders>
          </w:tcPr>
          <w:p w14:paraId="3C34BF34" w14:textId="77777777" w:rsidR="0058791C" w:rsidRPr="006700A0" w:rsidRDefault="0058791C">
            <w:pPr>
              <w:rPr>
                <w:sz w:val="2"/>
                <w:szCs w:val="2"/>
                <w:lang w:val="ru-RU"/>
              </w:rPr>
            </w:pPr>
          </w:p>
        </w:tc>
        <w:tc>
          <w:tcPr>
            <w:tcW w:w="2955" w:type="dxa"/>
            <w:vMerge/>
            <w:tcBorders>
              <w:top w:val="nil"/>
            </w:tcBorders>
          </w:tcPr>
          <w:p w14:paraId="4E98087A" w14:textId="77777777" w:rsidR="0058791C" w:rsidRPr="006700A0" w:rsidRDefault="0058791C">
            <w:pPr>
              <w:rPr>
                <w:sz w:val="2"/>
                <w:szCs w:val="2"/>
                <w:lang w:val="ru-RU"/>
              </w:rPr>
            </w:pPr>
          </w:p>
        </w:tc>
        <w:tc>
          <w:tcPr>
            <w:tcW w:w="1710" w:type="dxa"/>
            <w:vMerge/>
            <w:tcBorders>
              <w:top w:val="nil"/>
            </w:tcBorders>
          </w:tcPr>
          <w:p w14:paraId="398A2150" w14:textId="77777777" w:rsidR="0058791C" w:rsidRPr="006700A0" w:rsidRDefault="0058791C">
            <w:pPr>
              <w:rPr>
                <w:sz w:val="2"/>
                <w:szCs w:val="2"/>
                <w:lang w:val="ru-RU"/>
              </w:rPr>
            </w:pPr>
          </w:p>
        </w:tc>
        <w:tc>
          <w:tcPr>
            <w:tcW w:w="2955" w:type="dxa"/>
            <w:vMerge/>
            <w:tcBorders>
              <w:top w:val="nil"/>
            </w:tcBorders>
          </w:tcPr>
          <w:p w14:paraId="032CD09C" w14:textId="77777777" w:rsidR="0058791C" w:rsidRPr="006700A0" w:rsidRDefault="0058791C">
            <w:pPr>
              <w:rPr>
                <w:sz w:val="2"/>
                <w:szCs w:val="2"/>
                <w:lang w:val="ru-RU"/>
              </w:rPr>
            </w:pPr>
          </w:p>
        </w:tc>
        <w:tc>
          <w:tcPr>
            <w:tcW w:w="1710" w:type="dxa"/>
            <w:vMerge/>
            <w:tcBorders>
              <w:top w:val="nil"/>
            </w:tcBorders>
          </w:tcPr>
          <w:p w14:paraId="694B9C47" w14:textId="77777777" w:rsidR="0058791C" w:rsidRPr="006700A0" w:rsidRDefault="0058791C">
            <w:pPr>
              <w:rPr>
                <w:sz w:val="2"/>
                <w:szCs w:val="2"/>
                <w:lang w:val="ru-RU"/>
              </w:rPr>
            </w:pPr>
          </w:p>
        </w:tc>
        <w:tc>
          <w:tcPr>
            <w:tcW w:w="3540" w:type="dxa"/>
          </w:tcPr>
          <w:p w14:paraId="14B74510" w14:textId="77777777" w:rsidR="0058791C" w:rsidRDefault="00BA7600">
            <w:pPr>
              <w:pStyle w:val="TableParagraph"/>
              <w:spacing w:line="214" w:lineRule="exact"/>
              <w:ind w:left="52"/>
              <w:rPr>
                <w:sz w:val="20"/>
              </w:rPr>
            </w:pPr>
            <w:r>
              <w:rPr>
                <w:sz w:val="20"/>
              </w:rPr>
              <w:t>криодеструкция</w:t>
            </w:r>
            <w:r>
              <w:rPr>
                <w:spacing w:val="-9"/>
                <w:sz w:val="20"/>
              </w:rPr>
              <w:t xml:space="preserve"> </w:t>
            </w:r>
            <w:r>
              <w:rPr>
                <w:sz w:val="20"/>
              </w:rPr>
              <w:t>при</w:t>
            </w:r>
            <w:r>
              <w:rPr>
                <w:spacing w:val="-8"/>
                <w:sz w:val="20"/>
              </w:rPr>
              <w:t xml:space="preserve"> </w:t>
            </w:r>
            <w:r>
              <w:rPr>
                <w:spacing w:val="-2"/>
                <w:sz w:val="20"/>
              </w:rPr>
              <w:t>новообразованиях</w:t>
            </w:r>
          </w:p>
          <w:p w14:paraId="55E12531" w14:textId="77777777" w:rsidR="0058791C" w:rsidRDefault="00BA7600">
            <w:pPr>
              <w:pStyle w:val="TableParagraph"/>
              <w:ind w:left="52"/>
              <w:rPr>
                <w:sz w:val="20"/>
              </w:rPr>
            </w:pPr>
            <w:r>
              <w:rPr>
                <w:spacing w:val="-2"/>
                <w:sz w:val="20"/>
              </w:rPr>
              <w:t>глаза</w:t>
            </w:r>
          </w:p>
        </w:tc>
        <w:tc>
          <w:tcPr>
            <w:tcW w:w="1830" w:type="dxa"/>
            <w:vMerge/>
            <w:tcBorders>
              <w:top w:val="nil"/>
            </w:tcBorders>
          </w:tcPr>
          <w:p w14:paraId="395CB359" w14:textId="77777777" w:rsidR="0058791C" w:rsidRDefault="0058791C">
            <w:pPr>
              <w:rPr>
                <w:sz w:val="2"/>
                <w:szCs w:val="2"/>
              </w:rPr>
            </w:pPr>
          </w:p>
        </w:tc>
      </w:tr>
      <w:tr w:rsidR="0058791C" w14:paraId="76B2CB73" w14:textId="77777777">
        <w:trPr>
          <w:trHeight w:val="645"/>
        </w:trPr>
        <w:tc>
          <w:tcPr>
            <w:tcW w:w="990" w:type="dxa"/>
            <w:vMerge/>
            <w:tcBorders>
              <w:top w:val="nil"/>
            </w:tcBorders>
          </w:tcPr>
          <w:p w14:paraId="5F559141" w14:textId="77777777" w:rsidR="0058791C" w:rsidRDefault="0058791C">
            <w:pPr>
              <w:rPr>
                <w:sz w:val="2"/>
                <w:szCs w:val="2"/>
              </w:rPr>
            </w:pPr>
          </w:p>
        </w:tc>
        <w:tc>
          <w:tcPr>
            <w:tcW w:w="2955" w:type="dxa"/>
          </w:tcPr>
          <w:p w14:paraId="70B26604" w14:textId="77777777" w:rsidR="0058791C" w:rsidRPr="006700A0" w:rsidRDefault="00BA7600">
            <w:pPr>
              <w:pStyle w:val="TableParagraph"/>
              <w:ind w:left="67"/>
              <w:rPr>
                <w:sz w:val="20"/>
                <w:lang w:val="ru-RU"/>
              </w:rPr>
            </w:pPr>
            <w:r w:rsidRPr="006700A0">
              <w:rPr>
                <w:sz w:val="20"/>
                <w:lang w:val="ru-RU"/>
              </w:rPr>
              <w:t>Хирургическое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лазерное лечение ретролентальной</w:t>
            </w:r>
          </w:p>
        </w:tc>
        <w:tc>
          <w:tcPr>
            <w:tcW w:w="1710" w:type="dxa"/>
          </w:tcPr>
          <w:p w14:paraId="0700ADE1" w14:textId="77777777" w:rsidR="0058791C" w:rsidRDefault="00BA7600">
            <w:pPr>
              <w:pStyle w:val="TableParagraph"/>
              <w:spacing w:line="229" w:lineRule="exact"/>
              <w:ind w:left="52"/>
              <w:rPr>
                <w:sz w:val="20"/>
              </w:rPr>
            </w:pPr>
            <w:r>
              <w:rPr>
                <w:spacing w:val="-2"/>
                <w:sz w:val="20"/>
              </w:rPr>
              <w:t>H35.2</w:t>
            </w:r>
          </w:p>
        </w:tc>
        <w:tc>
          <w:tcPr>
            <w:tcW w:w="2955" w:type="dxa"/>
          </w:tcPr>
          <w:p w14:paraId="401B3F1F" w14:textId="77777777" w:rsidR="0058791C" w:rsidRPr="006700A0" w:rsidRDefault="00BA7600">
            <w:pPr>
              <w:pStyle w:val="TableParagraph"/>
              <w:ind w:left="67" w:right="111"/>
              <w:rPr>
                <w:sz w:val="20"/>
                <w:lang w:val="ru-RU"/>
              </w:rPr>
            </w:pPr>
            <w:r w:rsidRPr="006700A0">
              <w:rPr>
                <w:sz w:val="20"/>
                <w:lang w:val="ru-RU"/>
              </w:rPr>
              <w:t>ретролентальная</w:t>
            </w:r>
            <w:r w:rsidRPr="006700A0">
              <w:rPr>
                <w:spacing w:val="-13"/>
                <w:sz w:val="20"/>
                <w:lang w:val="ru-RU"/>
              </w:rPr>
              <w:t xml:space="preserve"> </w:t>
            </w:r>
            <w:r w:rsidRPr="006700A0">
              <w:rPr>
                <w:sz w:val="20"/>
                <w:lang w:val="ru-RU"/>
              </w:rPr>
              <w:t>фиброплазия</w:t>
            </w:r>
            <w:r w:rsidRPr="006700A0">
              <w:rPr>
                <w:spacing w:val="-12"/>
                <w:sz w:val="20"/>
                <w:lang w:val="ru-RU"/>
              </w:rPr>
              <w:t xml:space="preserve"> </w:t>
            </w:r>
            <w:r w:rsidRPr="006700A0">
              <w:rPr>
                <w:sz w:val="20"/>
                <w:lang w:val="ru-RU"/>
              </w:rPr>
              <w:t>у детей (ретинопатия</w:t>
            </w:r>
          </w:p>
        </w:tc>
        <w:tc>
          <w:tcPr>
            <w:tcW w:w="1710" w:type="dxa"/>
          </w:tcPr>
          <w:p w14:paraId="70514C72" w14:textId="77777777" w:rsidR="0058791C" w:rsidRPr="006700A0" w:rsidRDefault="0058791C">
            <w:pPr>
              <w:pStyle w:val="TableParagraph"/>
              <w:rPr>
                <w:sz w:val="20"/>
                <w:lang w:val="ru-RU"/>
              </w:rPr>
            </w:pPr>
          </w:p>
        </w:tc>
        <w:tc>
          <w:tcPr>
            <w:tcW w:w="3540" w:type="dxa"/>
          </w:tcPr>
          <w:p w14:paraId="79EE967D" w14:textId="77777777" w:rsidR="0058791C" w:rsidRDefault="00BA7600">
            <w:pPr>
              <w:pStyle w:val="TableParagraph"/>
              <w:ind w:left="52"/>
              <w:rPr>
                <w:sz w:val="20"/>
              </w:rPr>
            </w:pPr>
            <w:r>
              <w:rPr>
                <w:spacing w:val="-2"/>
                <w:sz w:val="20"/>
              </w:rPr>
              <w:t>модифицированная синустрабекулэктомия</w:t>
            </w:r>
          </w:p>
        </w:tc>
        <w:tc>
          <w:tcPr>
            <w:tcW w:w="1830" w:type="dxa"/>
            <w:vMerge/>
            <w:tcBorders>
              <w:top w:val="nil"/>
            </w:tcBorders>
          </w:tcPr>
          <w:p w14:paraId="51103AF6" w14:textId="77777777" w:rsidR="0058791C" w:rsidRDefault="0058791C">
            <w:pPr>
              <w:rPr>
                <w:sz w:val="2"/>
                <w:szCs w:val="2"/>
              </w:rPr>
            </w:pPr>
          </w:p>
        </w:tc>
      </w:tr>
    </w:tbl>
    <w:p w14:paraId="4434040C" w14:textId="77777777" w:rsidR="0058791C" w:rsidRDefault="0058791C">
      <w:pPr>
        <w:rPr>
          <w:sz w:val="2"/>
          <w:szCs w:val="2"/>
        </w:rPr>
        <w:sectPr w:rsidR="0058791C">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8AB01D1" w14:textId="77777777">
        <w:trPr>
          <w:trHeight w:val="210"/>
        </w:trPr>
        <w:tc>
          <w:tcPr>
            <w:tcW w:w="990" w:type="dxa"/>
          </w:tcPr>
          <w:p w14:paraId="1A8C1136"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0A7CF7B9" w14:textId="77777777" w:rsidR="0058791C" w:rsidRDefault="00BA7600">
            <w:pPr>
              <w:pStyle w:val="TableParagraph"/>
              <w:spacing w:line="190" w:lineRule="exact"/>
              <w:ind w:right="14"/>
              <w:jc w:val="center"/>
              <w:rPr>
                <w:b/>
                <w:sz w:val="18"/>
              </w:rPr>
            </w:pPr>
            <w:r>
              <w:rPr>
                <w:b/>
                <w:sz w:val="18"/>
              </w:rPr>
              <w:t>2</w:t>
            </w:r>
          </w:p>
        </w:tc>
        <w:tc>
          <w:tcPr>
            <w:tcW w:w="1710" w:type="dxa"/>
          </w:tcPr>
          <w:p w14:paraId="77382309" w14:textId="77777777" w:rsidR="0058791C" w:rsidRDefault="00BA7600">
            <w:pPr>
              <w:pStyle w:val="TableParagraph"/>
              <w:spacing w:line="190" w:lineRule="exact"/>
              <w:ind w:right="29"/>
              <w:jc w:val="center"/>
              <w:rPr>
                <w:b/>
                <w:sz w:val="18"/>
              </w:rPr>
            </w:pPr>
            <w:r>
              <w:rPr>
                <w:b/>
                <w:sz w:val="18"/>
              </w:rPr>
              <w:t>3</w:t>
            </w:r>
          </w:p>
        </w:tc>
        <w:tc>
          <w:tcPr>
            <w:tcW w:w="2955" w:type="dxa"/>
          </w:tcPr>
          <w:p w14:paraId="3FA4FE44" w14:textId="77777777" w:rsidR="0058791C" w:rsidRDefault="00BA7600">
            <w:pPr>
              <w:pStyle w:val="TableParagraph"/>
              <w:spacing w:line="190" w:lineRule="exact"/>
              <w:ind w:right="14"/>
              <w:jc w:val="center"/>
              <w:rPr>
                <w:b/>
                <w:sz w:val="18"/>
              </w:rPr>
            </w:pPr>
            <w:r>
              <w:rPr>
                <w:b/>
                <w:sz w:val="18"/>
              </w:rPr>
              <w:t>4</w:t>
            </w:r>
          </w:p>
        </w:tc>
        <w:tc>
          <w:tcPr>
            <w:tcW w:w="1710" w:type="dxa"/>
          </w:tcPr>
          <w:p w14:paraId="37BB430E" w14:textId="77777777" w:rsidR="0058791C" w:rsidRDefault="00BA7600">
            <w:pPr>
              <w:pStyle w:val="TableParagraph"/>
              <w:spacing w:line="190" w:lineRule="exact"/>
              <w:ind w:right="29"/>
              <w:jc w:val="center"/>
              <w:rPr>
                <w:b/>
                <w:sz w:val="18"/>
              </w:rPr>
            </w:pPr>
            <w:r>
              <w:rPr>
                <w:b/>
                <w:sz w:val="18"/>
              </w:rPr>
              <w:t>5</w:t>
            </w:r>
          </w:p>
        </w:tc>
        <w:tc>
          <w:tcPr>
            <w:tcW w:w="3540" w:type="dxa"/>
          </w:tcPr>
          <w:p w14:paraId="26084D73" w14:textId="77777777" w:rsidR="0058791C" w:rsidRDefault="00BA7600">
            <w:pPr>
              <w:pStyle w:val="TableParagraph"/>
              <w:spacing w:line="190" w:lineRule="exact"/>
              <w:ind w:right="29"/>
              <w:jc w:val="center"/>
              <w:rPr>
                <w:b/>
                <w:sz w:val="18"/>
              </w:rPr>
            </w:pPr>
            <w:r>
              <w:rPr>
                <w:b/>
                <w:sz w:val="18"/>
              </w:rPr>
              <w:t>6</w:t>
            </w:r>
          </w:p>
        </w:tc>
        <w:tc>
          <w:tcPr>
            <w:tcW w:w="1830" w:type="dxa"/>
          </w:tcPr>
          <w:p w14:paraId="278FF4B1" w14:textId="77777777" w:rsidR="0058791C" w:rsidRDefault="00BA7600">
            <w:pPr>
              <w:pStyle w:val="TableParagraph"/>
              <w:spacing w:line="190" w:lineRule="exact"/>
              <w:ind w:right="29"/>
              <w:jc w:val="center"/>
              <w:rPr>
                <w:b/>
                <w:sz w:val="18"/>
              </w:rPr>
            </w:pPr>
            <w:r>
              <w:rPr>
                <w:b/>
                <w:sz w:val="18"/>
              </w:rPr>
              <w:t>7</w:t>
            </w:r>
          </w:p>
        </w:tc>
      </w:tr>
      <w:tr w:rsidR="0058791C" w:rsidRPr="00B572D9" w14:paraId="44A15539" w14:textId="77777777">
        <w:trPr>
          <w:trHeight w:val="1148"/>
        </w:trPr>
        <w:tc>
          <w:tcPr>
            <w:tcW w:w="990" w:type="dxa"/>
            <w:vMerge w:val="restart"/>
          </w:tcPr>
          <w:p w14:paraId="33718EC3" w14:textId="77777777" w:rsidR="0058791C" w:rsidRDefault="0058791C">
            <w:pPr>
              <w:pStyle w:val="TableParagraph"/>
              <w:rPr>
                <w:sz w:val="20"/>
              </w:rPr>
            </w:pPr>
          </w:p>
        </w:tc>
        <w:tc>
          <w:tcPr>
            <w:tcW w:w="2955" w:type="dxa"/>
            <w:vMerge w:val="restart"/>
          </w:tcPr>
          <w:p w14:paraId="267E8E88" w14:textId="77777777" w:rsidR="0058791C" w:rsidRPr="006700A0" w:rsidRDefault="00BA7600">
            <w:pPr>
              <w:pStyle w:val="TableParagraph"/>
              <w:ind w:left="52" w:right="264"/>
              <w:rPr>
                <w:sz w:val="20"/>
                <w:lang w:val="ru-RU"/>
              </w:rPr>
            </w:pPr>
            <w:r w:rsidRPr="006700A0">
              <w:rPr>
                <w:sz w:val="20"/>
                <w:lang w:val="ru-RU"/>
              </w:rPr>
              <w:t>фиброплазии у детей (ретинопатии</w:t>
            </w:r>
            <w:r w:rsidRPr="006700A0">
              <w:rPr>
                <w:spacing w:val="-13"/>
                <w:sz w:val="20"/>
                <w:lang w:val="ru-RU"/>
              </w:rPr>
              <w:t xml:space="preserve"> </w:t>
            </w:r>
            <w:r w:rsidRPr="006700A0">
              <w:rPr>
                <w:sz w:val="20"/>
                <w:lang w:val="ru-RU"/>
              </w:rPr>
              <w:t xml:space="preserve">недоношенных), в том числе с применением </w:t>
            </w:r>
            <w:r w:rsidRPr="006700A0">
              <w:rPr>
                <w:spacing w:val="-2"/>
                <w:sz w:val="20"/>
                <w:lang w:val="ru-RU"/>
              </w:rPr>
              <w:t xml:space="preserve">комплексного офтальмологического </w:t>
            </w:r>
            <w:r w:rsidRPr="006700A0">
              <w:rPr>
                <w:sz w:val="20"/>
                <w:lang w:val="ru-RU"/>
              </w:rPr>
              <w:t xml:space="preserve">обследования под общей </w:t>
            </w:r>
            <w:r w:rsidRPr="006700A0">
              <w:rPr>
                <w:spacing w:val="-2"/>
                <w:sz w:val="20"/>
                <w:lang w:val="ru-RU"/>
              </w:rPr>
              <w:t>анестезией</w:t>
            </w:r>
          </w:p>
        </w:tc>
        <w:tc>
          <w:tcPr>
            <w:tcW w:w="1710" w:type="dxa"/>
            <w:vMerge w:val="restart"/>
          </w:tcPr>
          <w:p w14:paraId="602EBA04" w14:textId="77777777" w:rsidR="0058791C" w:rsidRPr="006700A0" w:rsidRDefault="0058791C">
            <w:pPr>
              <w:pStyle w:val="TableParagraph"/>
              <w:rPr>
                <w:sz w:val="20"/>
                <w:lang w:val="ru-RU"/>
              </w:rPr>
            </w:pPr>
          </w:p>
        </w:tc>
        <w:tc>
          <w:tcPr>
            <w:tcW w:w="2955" w:type="dxa"/>
            <w:vMerge w:val="restart"/>
          </w:tcPr>
          <w:p w14:paraId="7BA317A5" w14:textId="77777777" w:rsidR="0058791C" w:rsidRPr="006700A0" w:rsidRDefault="00BA7600">
            <w:pPr>
              <w:pStyle w:val="TableParagraph"/>
              <w:ind w:left="52" w:right="60"/>
              <w:rPr>
                <w:sz w:val="20"/>
                <w:lang w:val="ru-RU"/>
              </w:rPr>
            </w:pPr>
            <w:r w:rsidRPr="006700A0">
              <w:rPr>
                <w:sz w:val="20"/>
                <w:lang w:val="ru-RU"/>
              </w:rPr>
              <w:t>недоношенных) при активной и рубцовой</w:t>
            </w:r>
            <w:r w:rsidRPr="006700A0">
              <w:rPr>
                <w:spacing w:val="-10"/>
                <w:sz w:val="20"/>
                <w:lang w:val="ru-RU"/>
              </w:rPr>
              <w:t xml:space="preserve"> </w:t>
            </w:r>
            <w:r w:rsidRPr="006700A0">
              <w:rPr>
                <w:sz w:val="20"/>
                <w:lang w:val="ru-RU"/>
              </w:rPr>
              <w:t>фазе</w:t>
            </w:r>
            <w:r w:rsidRPr="006700A0">
              <w:rPr>
                <w:spacing w:val="-11"/>
                <w:sz w:val="20"/>
                <w:lang w:val="ru-RU"/>
              </w:rPr>
              <w:t xml:space="preserve"> </w:t>
            </w:r>
            <w:r w:rsidRPr="006700A0">
              <w:rPr>
                <w:sz w:val="20"/>
                <w:lang w:val="ru-RU"/>
              </w:rPr>
              <w:t>любой</w:t>
            </w:r>
            <w:r w:rsidRPr="006700A0">
              <w:rPr>
                <w:spacing w:val="-10"/>
                <w:sz w:val="20"/>
                <w:lang w:val="ru-RU"/>
              </w:rPr>
              <w:t xml:space="preserve"> </w:t>
            </w:r>
            <w:r w:rsidRPr="006700A0">
              <w:rPr>
                <w:sz w:val="20"/>
                <w:lang w:val="ru-RU"/>
              </w:rPr>
              <w:t>стадии</w:t>
            </w:r>
            <w:r w:rsidRPr="006700A0">
              <w:rPr>
                <w:spacing w:val="-11"/>
                <w:sz w:val="20"/>
                <w:lang w:val="ru-RU"/>
              </w:rPr>
              <w:t xml:space="preserve"> </w:t>
            </w:r>
            <w:r w:rsidRPr="006700A0">
              <w:rPr>
                <w:sz w:val="20"/>
                <w:lang w:val="ru-RU"/>
              </w:rPr>
              <w:t>без осложнений или осложненная патологией роговицы, хрусталика,</w:t>
            </w:r>
            <w:r w:rsidRPr="006700A0">
              <w:rPr>
                <w:spacing w:val="-6"/>
                <w:sz w:val="20"/>
                <w:lang w:val="ru-RU"/>
              </w:rPr>
              <w:t xml:space="preserve"> </w:t>
            </w:r>
            <w:r w:rsidRPr="006700A0">
              <w:rPr>
                <w:sz w:val="20"/>
                <w:lang w:val="ru-RU"/>
              </w:rPr>
              <w:t>стекловидного</w:t>
            </w:r>
            <w:r w:rsidRPr="006700A0">
              <w:rPr>
                <w:spacing w:val="-7"/>
                <w:sz w:val="20"/>
                <w:lang w:val="ru-RU"/>
              </w:rPr>
              <w:t xml:space="preserve"> </w:t>
            </w:r>
            <w:r w:rsidRPr="006700A0">
              <w:rPr>
                <w:sz w:val="20"/>
                <w:lang w:val="ru-RU"/>
              </w:rPr>
              <w:t xml:space="preserve">тела, глазодвигательных мышц, врожденной и вторичной </w:t>
            </w:r>
            <w:r w:rsidRPr="006700A0">
              <w:rPr>
                <w:spacing w:val="-2"/>
                <w:sz w:val="20"/>
                <w:lang w:val="ru-RU"/>
              </w:rPr>
              <w:t>глаукомой</w:t>
            </w:r>
          </w:p>
        </w:tc>
        <w:tc>
          <w:tcPr>
            <w:tcW w:w="1710" w:type="dxa"/>
            <w:vMerge w:val="restart"/>
          </w:tcPr>
          <w:p w14:paraId="3ACF203C" w14:textId="77777777" w:rsidR="0058791C" w:rsidRPr="006700A0" w:rsidRDefault="00BA7600">
            <w:pPr>
              <w:pStyle w:val="TableParagraph"/>
              <w:ind w:left="52" w:right="314"/>
              <w:rPr>
                <w:sz w:val="20"/>
                <w:lang w:val="ru-RU"/>
              </w:rPr>
            </w:pPr>
            <w:r w:rsidRPr="006700A0">
              <w:rPr>
                <w:spacing w:val="-2"/>
                <w:sz w:val="20"/>
                <w:lang w:val="ru-RU"/>
              </w:rPr>
              <w:t xml:space="preserve">хирургическое </w:t>
            </w:r>
            <w:r w:rsidRPr="006700A0">
              <w:rPr>
                <w:sz w:val="20"/>
                <w:lang w:val="ru-RU"/>
              </w:rPr>
              <w:t>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 xml:space="preserve">лучевое </w:t>
            </w:r>
            <w:r w:rsidRPr="006700A0">
              <w:rPr>
                <w:spacing w:val="-2"/>
                <w:sz w:val="20"/>
                <w:lang w:val="ru-RU"/>
              </w:rPr>
              <w:t>лечение</w:t>
            </w:r>
          </w:p>
        </w:tc>
        <w:tc>
          <w:tcPr>
            <w:tcW w:w="3540" w:type="dxa"/>
          </w:tcPr>
          <w:p w14:paraId="37146B0C" w14:textId="77777777" w:rsidR="0058791C" w:rsidRPr="006700A0" w:rsidRDefault="00BA7600">
            <w:pPr>
              <w:pStyle w:val="TableParagraph"/>
              <w:ind w:left="52" w:right="105"/>
              <w:rPr>
                <w:sz w:val="20"/>
                <w:lang w:val="ru-RU"/>
              </w:rPr>
            </w:pPr>
            <w:r w:rsidRPr="006700A0">
              <w:rPr>
                <w:sz w:val="20"/>
                <w:lang w:val="ru-RU"/>
              </w:rPr>
              <w:t>эписклеральное круговое и (или) локальное</w:t>
            </w:r>
            <w:r w:rsidRPr="006700A0">
              <w:rPr>
                <w:spacing w:val="-10"/>
                <w:sz w:val="20"/>
                <w:lang w:val="ru-RU"/>
              </w:rPr>
              <w:t xml:space="preserve"> </w:t>
            </w:r>
            <w:r w:rsidRPr="006700A0">
              <w:rPr>
                <w:sz w:val="20"/>
                <w:lang w:val="ru-RU"/>
              </w:rPr>
              <w:t>пломбирование,</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 с трансклеральной лазерной коагуляцией сетчатки</w:t>
            </w:r>
          </w:p>
        </w:tc>
        <w:tc>
          <w:tcPr>
            <w:tcW w:w="1830" w:type="dxa"/>
            <w:vMerge w:val="restart"/>
          </w:tcPr>
          <w:p w14:paraId="255B8F9E" w14:textId="77777777" w:rsidR="0058791C" w:rsidRPr="006700A0" w:rsidRDefault="0058791C">
            <w:pPr>
              <w:pStyle w:val="TableParagraph"/>
              <w:rPr>
                <w:sz w:val="20"/>
                <w:lang w:val="ru-RU"/>
              </w:rPr>
            </w:pPr>
          </w:p>
        </w:tc>
      </w:tr>
      <w:tr w:rsidR="0058791C" w:rsidRPr="00B572D9" w14:paraId="6126B9F7" w14:textId="77777777">
        <w:trPr>
          <w:trHeight w:val="1020"/>
        </w:trPr>
        <w:tc>
          <w:tcPr>
            <w:tcW w:w="990" w:type="dxa"/>
            <w:vMerge/>
            <w:tcBorders>
              <w:top w:val="nil"/>
            </w:tcBorders>
          </w:tcPr>
          <w:p w14:paraId="7C4F47B7" w14:textId="77777777" w:rsidR="0058791C" w:rsidRPr="006700A0" w:rsidRDefault="0058791C">
            <w:pPr>
              <w:rPr>
                <w:sz w:val="2"/>
                <w:szCs w:val="2"/>
                <w:lang w:val="ru-RU"/>
              </w:rPr>
            </w:pPr>
          </w:p>
        </w:tc>
        <w:tc>
          <w:tcPr>
            <w:tcW w:w="2955" w:type="dxa"/>
            <w:vMerge/>
            <w:tcBorders>
              <w:top w:val="nil"/>
            </w:tcBorders>
          </w:tcPr>
          <w:p w14:paraId="087F39C9" w14:textId="77777777" w:rsidR="0058791C" w:rsidRPr="006700A0" w:rsidRDefault="0058791C">
            <w:pPr>
              <w:rPr>
                <w:sz w:val="2"/>
                <w:szCs w:val="2"/>
                <w:lang w:val="ru-RU"/>
              </w:rPr>
            </w:pPr>
          </w:p>
        </w:tc>
        <w:tc>
          <w:tcPr>
            <w:tcW w:w="1710" w:type="dxa"/>
            <w:vMerge/>
            <w:tcBorders>
              <w:top w:val="nil"/>
            </w:tcBorders>
          </w:tcPr>
          <w:p w14:paraId="13D882B4" w14:textId="77777777" w:rsidR="0058791C" w:rsidRPr="006700A0" w:rsidRDefault="0058791C">
            <w:pPr>
              <w:rPr>
                <w:sz w:val="2"/>
                <w:szCs w:val="2"/>
                <w:lang w:val="ru-RU"/>
              </w:rPr>
            </w:pPr>
          </w:p>
        </w:tc>
        <w:tc>
          <w:tcPr>
            <w:tcW w:w="2955" w:type="dxa"/>
            <w:vMerge/>
            <w:tcBorders>
              <w:top w:val="nil"/>
            </w:tcBorders>
          </w:tcPr>
          <w:p w14:paraId="741AED15" w14:textId="77777777" w:rsidR="0058791C" w:rsidRPr="006700A0" w:rsidRDefault="0058791C">
            <w:pPr>
              <w:rPr>
                <w:sz w:val="2"/>
                <w:szCs w:val="2"/>
                <w:lang w:val="ru-RU"/>
              </w:rPr>
            </w:pPr>
          </w:p>
        </w:tc>
        <w:tc>
          <w:tcPr>
            <w:tcW w:w="1710" w:type="dxa"/>
            <w:vMerge/>
            <w:tcBorders>
              <w:top w:val="nil"/>
            </w:tcBorders>
          </w:tcPr>
          <w:p w14:paraId="48063996" w14:textId="77777777" w:rsidR="0058791C" w:rsidRPr="006700A0" w:rsidRDefault="0058791C">
            <w:pPr>
              <w:rPr>
                <w:sz w:val="2"/>
                <w:szCs w:val="2"/>
                <w:lang w:val="ru-RU"/>
              </w:rPr>
            </w:pPr>
          </w:p>
        </w:tc>
        <w:tc>
          <w:tcPr>
            <w:tcW w:w="3540" w:type="dxa"/>
          </w:tcPr>
          <w:p w14:paraId="31DC0C2E" w14:textId="77777777" w:rsidR="0058791C" w:rsidRPr="006700A0" w:rsidRDefault="00BA7600">
            <w:pPr>
              <w:pStyle w:val="TableParagraph"/>
              <w:spacing w:line="214" w:lineRule="exact"/>
              <w:ind w:left="52"/>
              <w:rPr>
                <w:sz w:val="20"/>
                <w:lang w:val="ru-RU"/>
              </w:rPr>
            </w:pPr>
            <w:r w:rsidRPr="006700A0">
              <w:rPr>
                <w:sz w:val="20"/>
                <w:lang w:val="ru-RU"/>
              </w:rPr>
              <w:t xml:space="preserve">транспупиллярная </w:t>
            </w:r>
            <w:r w:rsidRPr="006700A0">
              <w:rPr>
                <w:spacing w:val="-2"/>
                <w:sz w:val="20"/>
                <w:lang w:val="ru-RU"/>
              </w:rPr>
              <w:t>лазеркоагуляция</w:t>
            </w:r>
          </w:p>
          <w:p w14:paraId="61CC0EA2" w14:textId="77777777" w:rsidR="0058791C" w:rsidRPr="006700A0" w:rsidRDefault="00BA7600">
            <w:pPr>
              <w:pStyle w:val="TableParagraph"/>
              <w:ind w:left="52"/>
              <w:rPr>
                <w:sz w:val="20"/>
                <w:lang w:val="ru-RU"/>
              </w:rPr>
            </w:pPr>
            <w:r w:rsidRPr="006700A0">
              <w:rPr>
                <w:sz w:val="20"/>
                <w:lang w:val="ru-RU"/>
              </w:rPr>
              <w:t>вторичных</w:t>
            </w:r>
            <w:r w:rsidRPr="006700A0">
              <w:rPr>
                <w:spacing w:val="-13"/>
                <w:sz w:val="20"/>
                <w:lang w:val="ru-RU"/>
              </w:rPr>
              <w:t xml:space="preserve"> </w:t>
            </w:r>
            <w:r w:rsidRPr="006700A0">
              <w:rPr>
                <w:sz w:val="20"/>
                <w:lang w:val="ru-RU"/>
              </w:rPr>
              <w:t>ретинальных</w:t>
            </w:r>
            <w:r w:rsidRPr="006700A0">
              <w:rPr>
                <w:spacing w:val="-12"/>
                <w:sz w:val="20"/>
                <w:lang w:val="ru-RU"/>
              </w:rPr>
              <w:t xml:space="preserve"> </w:t>
            </w:r>
            <w:r w:rsidRPr="006700A0">
              <w:rPr>
                <w:sz w:val="20"/>
                <w:lang w:val="ru-RU"/>
              </w:rPr>
              <w:t>дистрофий</w:t>
            </w:r>
            <w:r w:rsidRPr="006700A0">
              <w:rPr>
                <w:spacing w:val="-13"/>
                <w:sz w:val="20"/>
                <w:lang w:val="ru-RU"/>
              </w:rPr>
              <w:t xml:space="preserve"> </w:t>
            </w:r>
            <w:r w:rsidRPr="006700A0">
              <w:rPr>
                <w:sz w:val="20"/>
                <w:lang w:val="ru-RU"/>
              </w:rPr>
              <w:t xml:space="preserve">и </w:t>
            </w:r>
            <w:r w:rsidRPr="006700A0">
              <w:rPr>
                <w:spacing w:val="-2"/>
                <w:sz w:val="20"/>
                <w:lang w:val="ru-RU"/>
              </w:rPr>
              <w:t>ретиношизиса</w:t>
            </w:r>
          </w:p>
        </w:tc>
        <w:tc>
          <w:tcPr>
            <w:tcW w:w="1830" w:type="dxa"/>
            <w:vMerge/>
            <w:tcBorders>
              <w:top w:val="nil"/>
            </w:tcBorders>
          </w:tcPr>
          <w:p w14:paraId="6C5A5974" w14:textId="77777777" w:rsidR="0058791C" w:rsidRPr="006700A0" w:rsidRDefault="0058791C">
            <w:pPr>
              <w:rPr>
                <w:sz w:val="2"/>
                <w:szCs w:val="2"/>
                <w:lang w:val="ru-RU"/>
              </w:rPr>
            </w:pPr>
          </w:p>
        </w:tc>
      </w:tr>
      <w:tr w:rsidR="0058791C" w:rsidRPr="00B572D9" w14:paraId="2D70DAE2" w14:textId="77777777">
        <w:trPr>
          <w:trHeight w:val="495"/>
        </w:trPr>
        <w:tc>
          <w:tcPr>
            <w:tcW w:w="990" w:type="dxa"/>
            <w:vMerge/>
            <w:tcBorders>
              <w:top w:val="nil"/>
            </w:tcBorders>
          </w:tcPr>
          <w:p w14:paraId="25B91844" w14:textId="77777777" w:rsidR="0058791C" w:rsidRPr="006700A0" w:rsidRDefault="0058791C">
            <w:pPr>
              <w:rPr>
                <w:sz w:val="2"/>
                <w:szCs w:val="2"/>
                <w:lang w:val="ru-RU"/>
              </w:rPr>
            </w:pPr>
          </w:p>
        </w:tc>
        <w:tc>
          <w:tcPr>
            <w:tcW w:w="2955" w:type="dxa"/>
            <w:vMerge/>
            <w:tcBorders>
              <w:top w:val="nil"/>
            </w:tcBorders>
          </w:tcPr>
          <w:p w14:paraId="48E4B2E2" w14:textId="77777777" w:rsidR="0058791C" w:rsidRPr="006700A0" w:rsidRDefault="0058791C">
            <w:pPr>
              <w:rPr>
                <w:sz w:val="2"/>
                <w:szCs w:val="2"/>
                <w:lang w:val="ru-RU"/>
              </w:rPr>
            </w:pPr>
          </w:p>
        </w:tc>
        <w:tc>
          <w:tcPr>
            <w:tcW w:w="1710" w:type="dxa"/>
            <w:vMerge/>
            <w:tcBorders>
              <w:top w:val="nil"/>
            </w:tcBorders>
          </w:tcPr>
          <w:p w14:paraId="08AF5B33" w14:textId="77777777" w:rsidR="0058791C" w:rsidRPr="006700A0" w:rsidRDefault="0058791C">
            <w:pPr>
              <w:rPr>
                <w:sz w:val="2"/>
                <w:szCs w:val="2"/>
                <w:lang w:val="ru-RU"/>
              </w:rPr>
            </w:pPr>
          </w:p>
        </w:tc>
        <w:tc>
          <w:tcPr>
            <w:tcW w:w="2955" w:type="dxa"/>
            <w:vMerge/>
            <w:tcBorders>
              <w:top w:val="nil"/>
            </w:tcBorders>
          </w:tcPr>
          <w:p w14:paraId="4A4A77DD" w14:textId="77777777" w:rsidR="0058791C" w:rsidRPr="006700A0" w:rsidRDefault="0058791C">
            <w:pPr>
              <w:rPr>
                <w:sz w:val="2"/>
                <w:szCs w:val="2"/>
                <w:lang w:val="ru-RU"/>
              </w:rPr>
            </w:pPr>
          </w:p>
        </w:tc>
        <w:tc>
          <w:tcPr>
            <w:tcW w:w="1710" w:type="dxa"/>
            <w:vMerge/>
            <w:tcBorders>
              <w:top w:val="nil"/>
            </w:tcBorders>
          </w:tcPr>
          <w:p w14:paraId="25E525F0" w14:textId="77777777" w:rsidR="0058791C" w:rsidRPr="006700A0" w:rsidRDefault="0058791C">
            <w:pPr>
              <w:rPr>
                <w:sz w:val="2"/>
                <w:szCs w:val="2"/>
                <w:lang w:val="ru-RU"/>
              </w:rPr>
            </w:pPr>
          </w:p>
        </w:tc>
        <w:tc>
          <w:tcPr>
            <w:tcW w:w="3540" w:type="dxa"/>
          </w:tcPr>
          <w:p w14:paraId="62ED3B0E" w14:textId="77777777" w:rsidR="0058791C" w:rsidRPr="006700A0" w:rsidRDefault="00BA7600">
            <w:pPr>
              <w:pStyle w:val="TableParagraph"/>
              <w:spacing w:line="214" w:lineRule="exact"/>
              <w:ind w:left="52"/>
              <w:rPr>
                <w:sz w:val="20"/>
                <w:lang w:val="ru-RU"/>
              </w:rPr>
            </w:pPr>
            <w:r w:rsidRPr="006700A0">
              <w:rPr>
                <w:sz w:val="20"/>
                <w:lang w:val="ru-RU"/>
              </w:rPr>
              <w:t>лазерная</w:t>
            </w:r>
            <w:r w:rsidRPr="006700A0">
              <w:rPr>
                <w:spacing w:val="-6"/>
                <w:sz w:val="20"/>
                <w:lang w:val="ru-RU"/>
              </w:rPr>
              <w:t xml:space="preserve"> </w:t>
            </w:r>
            <w:r w:rsidRPr="006700A0">
              <w:rPr>
                <w:sz w:val="20"/>
                <w:lang w:val="ru-RU"/>
              </w:rPr>
              <w:t>корепраксия</w:t>
            </w:r>
            <w:r w:rsidRPr="006700A0">
              <w:rPr>
                <w:spacing w:val="-5"/>
                <w:sz w:val="20"/>
                <w:lang w:val="ru-RU"/>
              </w:rPr>
              <w:t xml:space="preserve"> </w:t>
            </w:r>
            <w:r w:rsidRPr="006700A0">
              <w:rPr>
                <w:spacing w:val="-2"/>
                <w:sz w:val="20"/>
                <w:lang w:val="ru-RU"/>
              </w:rPr>
              <w:t>(создание</w:t>
            </w:r>
          </w:p>
          <w:p w14:paraId="41FF843E" w14:textId="77777777" w:rsidR="0058791C" w:rsidRPr="006700A0" w:rsidRDefault="00BA7600">
            <w:pPr>
              <w:pStyle w:val="TableParagraph"/>
              <w:ind w:left="52"/>
              <w:rPr>
                <w:sz w:val="20"/>
                <w:lang w:val="ru-RU"/>
              </w:rPr>
            </w:pPr>
            <w:r w:rsidRPr="006700A0">
              <w:rPr>
                <w:spacing w:val="-2"/>
                <w:sz w:val="20"/>
                <w:lang w:val="ru-RU"/>
              </w:rPr>
              <w:t>искусственного</w:t>
            </w:r>
            <w:r w:rsidRPr="006700A0">
              <w:rPr>
                <w:spacing w:val="14"/>
                <w:sz w:val="20"/>
                <w:lang w:val="ru-RU"/>
              </w:rPr>
              <w:t xml:space="preserve"> </w:t>
            </w:r>
            <w:r w:rsidRPr="006700A0">
              <w:rPr>
                <w:spacing w:val="-2"/>
                <w:sz w:val="20"/>
                <w:lang w:val="ru-RU"/>
              </w:rPr>
              <w:t>зрачка)</w:t>
            </w:r>
          </w:p>
        </w:tc>
        <w:tc>
          <w:tcPr>
            <w:tcW w:w="1830" w:type="dxa"/>
            <w:vMerge/>
            <w:tcBorders>
              <w:top w:val="nil"/>
            </w:tcBorders>
          </w:tcPr>
          <w:p w14:paraId="0281178B" w14:textId="77777777" w:rsidR="0058791C" w:rsidRPr="006700A0" w:rsidRDefault="0058791C">
            <w:pPr>
              <w:rPr>
                <w:sz w:val="2"/>
                <w:szCs w:val="2"/>
                <w:lang w:val="ru-RU"/>
              </w:rPr>
            </w:pPr>
          </w:p>
        </w:tc>
      </w:tr>
      <w:tr w:rsidR="0058791C" w14:paraId="23CE1847" w14:textId="77777777">
        <w:trPr>
          <w:trHeight w:val="465"/>
        </w:trPr>
        <w:tc>
          <w:tcPr>
            <w:tcW w:w="990" w:type="dxa"/>
            <w:vMerge/>
            <w:tcBorders>
              <w:top w:val="nil"/>
            </w:tcBorders>
          </w:tcPr>
          <w:p w14:paraId="5D89CA19" w14:textId="77777777" w:rsidR="0058791C" w:rsidRPr="006700A0" w:rsidRDefault="0058791C">
            <w:pPr>
              <w:rPr>
                <w:sz w:val="2"/>
                <w:szCs w:val="2"/>
                <w:lang w:val="ru-RU"/>
              </w:rPr>
            </w:pPr>
          </w:p>
        </w:tc>
        <w:tc>
          <w:tcPr>
            <w:tcW w:w="2955" w:type="dxa"/>
            <w:vMerge/>
            <w:tcBorders>
              <w:top w:val="nil"/>
            </w:tcBorders>
          </w:tcPr>
          <w:p w14:paraId="0A1B0231" w14:textId="77777777" w:rsidR="0058791C" w:rsidRPr="006700A0" w:rsidRDefault="0058791C">
            <w:pPr>
              <w:rPr>
                <w:sz w:val="2"/>
                <w:szCs w:val="2"/>
                <w:lang w:val="ru-RU"/>
              </w:rPr>
            </w:pPr>
          </w:p>
        </w:tc>
        <w:tc>
          <w:tcPr>
            <w:tcW w:w="1710" w:type="dxa"/>
            <w:vMerge/>
            <w:tcBorders>
              <w:top w:val="nil"/>
            </w:tcBorders>
          </w:tcPr>
          <w:p w14:paraId="492FD4DD" w14:textId="77777777" w:rsidR="0058791C" w:rsidRPr="006700A0" w:rsidRDefault="0058791C">
            <w:pPr>
              <w:rPr>
                <w:sz w:val="2"/>
                <w:szCs w:val="2"/>
                <w:lang w:val="ru-RU"/>
              </w:rPr>
            </w:pPr>
          </w:p>
        </w:tc>
        <w:tc>
          <w:tcPr>
            <w:tcW w:w="2955" w:type="dxa"/>
            <w:vMerge/>
            <w:tcBorders>
              <w:top w:val="nil"/>
            </w:tcBorders>
          </w:tcPr>
          <w:p w14:paraId="4B05EB91" w14:textId="77777777" w:rsidR="0058791C" w:rsidRPr="006700A0" w:rsidRDefault="0058791C">
            <w:pPr>
              <w:rPr>
                <w:sz w:val="2"/>
                <w:szCs w:val="2"/>
                <w:lang w:val="ru-RU"/>
              </w:rPr>
            </w:pPr>
          </w:p>
        </w:tc>
        <w:tc>
          <w:tcPr>
            <w:tcW w:w="1710" w:type="dxa"/>
            <w:vMerge/>
            <w:tcBorders>
              <w:top w:val="nil"/>
            </w:tcBorders>
          </w:tcPr>
          <w:p w14:paraId="3D2AE5E1" w14:textId="77777777" w:rsidR="0058791C" w:rsidRPr="006700A0" w:rsidRDefault="0058791C">
            <w:pPr>
              <w:rPr>
                <w:sz w:val="2"/>
                <w:szCs w:val="2"/>
                <w:lang w:val="ru-RU"/>
              </w:rPr>
            </w:pPr>
          </w:p>
        </w:tc>
        <w:tc>
          <w:tcPr>
            <w:tcW w:w="3540" w:type="dxa"/>
          </w:tcPr>
          <w:p w14:paraId="31C1B82A" w14:textId="77777777" w:rsidR="0058791C" w:rsidRDefault="00BA7600">
            <w:pPr>
              <w:pStyle w:val="TableParagraph"/>
              <w:spacing w:line="229" w:lineRule="exact"/>
              <w:ind w:left="52"/>
              <w:rPr>
                <w:sz w:val="20"/>
              </w:rPr>
            </w:pPr>
            <w:r>
              <w:rPr>
                <w:sz w:val="20"/>
              </w:rPr>
              <w:t xml:space="preserve">лазерная </w:t>
            </w:r>
            <w:r>
              <w:rPr>
                <w:spacing w:val="-2"/>
                <w:sz w:val="20"/>
              </w:rPr>
              <w:t>иридокореопластика</w:t>
            </w:r>
          </w:p>
        </w:tc>
        <w:tc>
          <w:tcPr>
            <w:tcW w:w="1830" w:type="dxa"/>
            <w:vMerge/>
            <w:tcBorders>
              <w:top w:val="nil"/>
            </w:tcBorders>
          </w:tcPr>
          <w:p w14:paraId="6FC2EB69" w14:textId="77777777" w:rsidR="0058791C" w:rsidRDefault="0058791C">
            <w:pPr>
              <w:rPr>
                <w:sz w:val="2"/>
                <w:szCs w:val="2"/>
              </w:rPr>
            </w:pPr>
          </w:p>
        </w:tc>
      </w:tr>
      <w:tr w:rsidR="0058791C" w14:paraId="51EC9B88" w14:textId="77777777">
        <w:trPr>
          <w:trHeight w:val="450"/>
        </w:trPr>
        <w:tc>
          <w:tcPr>
            <w:tcW w:w="990" w:type="dxa"/>
            <w:vMerge/>
            <w:tcBorders>
              <w:top w:val="nil"/>
            </w:tcBorders>
          </w:tcPr>
          <w:p w14:paraId="34861C75" w14:textId="77777777" w:rsidR="0058791C" w:rsidRDefault="0058791C">
            <w:pPr>
              <w:rPr>
                <w:sz w:val="2"/>
                <w:szCs w:val="2"/>
              </w:rPr>
            </w:pPr>
          </w:p>
        </w:tc>
        <w:tc>
          <w:tcPr>
            <w:tcW w:w="2955" w:type="dxa"/>
            <w:vMerge/>
            <w:tcBorders>
              <w:top w:val="nil"/>
            </w:tcBorders>
          </w:tcPr>
          <w:p w14:paraId="17FE84FB" w14:textId="77777777" w:rsidR="0058791C" w:rsidRDefault="0058791C">
            <w:pPr>
              <w:rPr>
                <w:sz w:val="2"/>
                <w:szCs w:val="2"/>
              </w:rPr>
            </w:pPr>
          </w:p>
        </w:tc>
        <w:tc>
          <w:tcPr>
            <w:tcW w:w="1710" w:type="dxa"/>
            <w:vMerge/>
            <w:tcBorders>
              <w:top w:val="nil"/>
            </w:tcBorders>
          </w:tcPr>
          <w:p w14:paraId="1A4047CF" w14:textId="77777777" w:rsidR="0058791C" w:rsidRDefault="0058791C">
            <w:pPr>
              <w:rPr>
                <w:sz w:val="2"/>
                <w:szCs w:val="2"/>
              </w:rPr>
            </w:pPr>
          </w:p>
        </w:tc>
        <w:tc>
          <w:tcPr>
            <w:tcW w:w="2955" w:type="dxa"/>
            <w:vMerge/>
            <w:tcBorders>
              <w:top w:val="nil"/>
            </w:tcBorders>
          </w:tcPr>
          <w:p w14:paraId="2F0F93A3" w14:textId="77777777" w:rsidR="0058791C" w:rsidRDefault="0058791C">
            <w:pPr>
              <w:rPr>
                <w:sz w:val="2"/>
                <w:szCs w:val="2"/>
              </w:rPr>
            </w:pPr>
          </w:p>
        </w:tc>
        <w:tc>
          <w:tcPr>
            <w:tcW w:w="1710" w:type="dxa"/>
            <w:vMerge/>
            <w:tcBorders>
              <w:top w:val="nil"/>
            </w:tcBorders>
          </w:tcPr>
          <w:p w14:paraId="039F99FA" w14:textId="77777777" w:rsidR="0058791C" w:rsidRDefault="0058791C">
            <w:pPr>
              <w:rPr>
                <w:sz w:val="2"/>
                <w:szCs w:val="2"/>
              </w:rPr>
            </w:pPr>
          </w:p>
        </w:tc>
        <w:tc>
          <w:tcPr>
            <w:tcW w:w="3540" w:type="dxa"/>
          </w:tcPr>
          <w:p w14:paraId="1CE2C36B" w14:textId="77777777" w:rsidR="0058791C" w:rsidRDefault="00BA7600">
            <w:pPr>
              <w:pStyle w:val="TableParagraph"/>
              <w:spacing w:line="214" w:lineRule="exact"/>
              <w:ind w:left="52"/>
              <w:rPr>
                <w:sz w:val="20"/>
              </w:rPr>
            </w:pPr>
            <w:r>
              <w:rPr>
                <w:sz w:val="20"/>
              </w:rPr>
              <w:t xml:space="preserve">лазерная </w:t>
            </w:r>
            <w:r>
              <w:rPr>
                <w:spacing w:val="-2"/>
                <w:sz w:val="20"/>
              </w:rPr>
              <w:t>витреошвартотомия</w:t>
            </w:r>
          </w:p>
        </w:tc>
        <w:tc>
          <w:tcPr>
            <w:tcW w:w="1830" w:type="dxa"/>
            <w:vMerge/>
            <w:tcBorders>
              <w:top w:val="nil"/>
            </w:tcBorders>
          </w:tcPr>
          <w:p w14:paraId="426FB12B" w14:textId="77777777" w:rsidR="0058791C" w:rsidRDefault="0058791C">
            <w:pPr>
              <w:rPr>
                <w:sz w:val="2"/>
                <w:szCs w:val="2"/>
              </w:rPr>
            </w:pPr>
          </w:p>
        </w:tc>
      </w:tr>
      <w:tr w:rsidR="0058791C" w:rsidRPr="00B572D9" w14:paraId="5DC63607" w14:textId="77777777">
        <w:trPr>
          <w:trHeight w:val="1020"/>
        </w:trPr>
        <w:tc>
          <w:tcPr>
            <w:tcW w:w="990" w:type="dxa"/>
            <w:vMerge/>
            <w:tcBorders>
              <w:top w:val="nil"/>
            </w:tcBorders>
          </w:tcPr>
          <w:p w14:paraId="7D17933C" w14:textId="77777777" w:rsidR="0058791C" w:rsidRDefault="0058791C">
            <w:pPr>
              <w:rPr>
                <w:sz w:val="2"/>
                <w:szCs w:val="2"/>
              </w:rPr>
            </w:pPr>
          </w:p>
        </w:tc>
        <w:tc>
          <w:tcPr>
            <w:tcW w:w="2955" w:type="dxa"/>
            <w:vMerge/>
            <w:tcBorders>
              <w:top w:val="nil"/>
            </w:tcBorders>
          </w:tcPr>
          <w:p w14:paraId="0C78550B" w14:textId="77777777" w:rsidR="0058791C" w:rsidRDefault="0058791C">
            <w:pPr>
              <w:rPr>
                <w:sz w:val="2"/>
                <w:szCs w:val="2"/>
              </w:rPr>
            </w:pPr>
          </w:p>
        </w:tc>
        <w:tc>
          <w:tcPr>
            <w:tcW w:w="1710" w:type="dxa"/>
            <w:vMerge/>
            <w:tcBorders>
              <w:top w:val="nil"/>
            </w:tcBorders>
          </w:tcPr>
          <w:p w14:paraId="7F633E5D" w14:textId="77777777" w:rsidR="0058791C" w:rsidRDefault="0058791C">
            <w:pPr>
              <w:rPr>
                <w:sz w:val="2"/>
                <w:szCs w:val="2"/>
              </w:rPr>
            </w:pPr>
          </w:p>
        </w:tc>
        <w:tc>
          <w:tcPr>
            <w:tcW w:w="2955" w:type="dxa"/>
            <w:vMerge/>
            <w:tcBorders>
              <w:top w:val="nil"/>
            </w:tcBorders>
          </w:tcPr>
          <w:p w14:paraId="1D5C7EE8" w14:textId="77777777" w:rsidR="0058791C" w:rsidRDefault="0058791C">
            <w:pPr>
              <w:rPr>
                <w:sz w:val="2"/>
                <w:szCs w:val="2"/>
              </w:rPr>
            </w:pPr>
          </w:p>
        </w:tc>
        <w:tc>
          <w:tcPr>
            <w:tcW w:w="1710" w:type="dxa"/>
            <w:vMerge/>
            <w:tcBorders>
              <w:top w:val="nil"/>
            </w:tcBorders>
          </w:tcPr>
          <w:p w14:paraId="007D4D59" w14:textId="77777777" w:rsidR="0058791C" w:rsidRDefault="0058791C">
            <w:pPr>
              <w:rPr>
                <w:sz w:val="2"/>
                <w:szCs w:val="2"/>
              </w:rPr>
            </w:pPr>
          </w:p>
        </w:tc>
        <w:tc>
          <w:tcPr>
            <w:tcW w:w="3540" w:type="dxa"/>
          </w:tcPr>
          <w:p w14:paraId="620CF23F" w14:textId="77777777" w:rsidR="0058791C" w:rsidRPr="006700A0" w:rsidRDefault="00BA7600">
            <w:pPr>
              <w:pStyle w:val="TableParagraph"/>
              <w:ind w:left="52" w:right="105"/>
              <w:rPr>
                <w:sz w:val="20"/>
                <w:lang w:val="ru-RU"/>
              </w:rPr>
            </w:pPr>
            <w:r w:rsidRPr="006700A0">
              <w:rPr>
                <w:sz w:val="20"/>
                <w:lang w:val="ru-RU"/>
              </w:rPr>
              <w:t>лазерные</w:t>
            </w:r>
            <w:r w:rsidRPr="006700A0">
              <w:rPr>
                <w:spacing w:val="-13"/>
                <w:sz w:val="20"/>
                <w:lang w:val="ru-RU"/>
              </w:rPr>
              <w:t xml:space="preserve"> </w:t>
            </w:r>
            <w:r w:rsidRPr="006700A0">
              <w:rPr>
                <w:sz w:val="20"/>
                <w:lang w:val="ru-RU"/>
              </w:rPr>
              <w:t>комбинированные</w:t>
            </w:r>
            <w:r w:rsidRPr="006700A0">
              <w:rPr>
                <w:spacing w:val="-12"/>
                <w:sz w:val="20"/>
                <w:lang w:val="ru-RU"/>
              </w:rPr>
              <w:t xml:space="preserve"> </w:t>
            </w:r>
            <w:r w:rsidRPr="006700A0">
              <w:rPr>
                <w:sz w:val="20"/>
                <w:lang w:val="ru-RU"/>
              </w:rPr>
              <w:t>операции на структурах угла передней камеры</w:t>
            </w:r>
          </w:p>
        </w:tc>
        <w:tc>
          <w:tcPr>
            <w:tcW w:w="1830" w:type="dxa"/>
            <w:vMerge/>
            <w:tcBorders>
              <w:top w:val="nil"/>
            </w:tcBorders>
          </w:tcPr>
          <w:p w14:paraId="25B64D75" w14:textId="77777777" w:rsidR="0058791C" w:rsidRPr="006700A0" w:rsidRDefault="0058791C">
            <w:pPr>
              <w:rPr>
                <w:sz w:val="2"/>
                <w:szCs w:val="2"/>
                <w:lang w:val="ru-RU"/>
              </w:rPr>
            </w:pPr>
          </w:p>
        </w:tc>
      </w:tr>
      <w:tr w:rsidR="0058791C" w14:paraId="71AFD3C7" w14:textId="77777777">
        <w:trPr>
          <w:trHeight w:val="1020"/>
        </w:trPr>
        <w:tc>
          <w:tcPr>
            <w:tcW w:w="990" w:type="dxa"/>
            <w:vMerge/>
            <w:tcBorders>
              <w:top w:val="nil"/>
            </w:tcBorders>
          </w:tcPr>
          <w:p w14:paraId="1813910C" w14:textId="77777777" w:rsidR="0058791C" w:rsidRPr="006700A0" w:rsidRDefault="0058791C">
            <w:pPr>
              <w:rPr>
                <w:sz w:val="2"/>
                <w:szCs w:val="2"/>
                <w:lang w:val="ru-RU"/>
              </w:rPr>
            </w:pPr>
          </w:p>
        </w:tc>
        <w:tc>
          <w:tcPr>
            <w:tcW w:w="2955" w:type="dxa"/>
            <w:vMerge/>
            <w:tcBorders>
              <w:top w:val="nil"/>
            </w:tcBorders>
          </w:tcPr>
          <w:p w14:paraId="41B03F6B" w14:textId="77777777" w:rsidR="0058791C" w:rsidRPr="006700A0" w:rsidRDefault="0058791C">
            <w:pPr>
              <w:rPr>
                <w:sz w:val="2"/>
                <w:szCs w:val="2"/>
                <w:lang w:val="ru-RU"/>
              </w:rPr>
            </w:pPr>
          </w:p>
        </w:tc>
        <w:tc>
          <w:tcPr>
            <w:tcW w:w="1710" w:type="dxa"/>
            <w:vMerge/>
            <w:tcBorders>
              <w:top w:val="nil"/>
            </w:tcBorders>
          </w:tcPr>
          <w:p w14:paraId="217DBF58" w14:textId="77777777" w:rsidR="0058791C" w:rsidRPr="006700A0" w:rsidRDefault="0058791C">
            <w:pPr>
              <w:rPr>
                <w:sz w:val="2"/>
                <w:szCs w:val="2"/>
                <w:lang w:val="ru-RU"/>
              </w:rPr>
            </w:pPr>
          </w:p>
        </w:tc>
        <w:tc>
          <w:tcPr>
            <w:tcW w:w="2955" w:type="dxa"/>
            <w:vMerge/>
            <w:tcBorders>
              <w:top w:val="nil"/>
            </w:tcBorders>
          </w:tcPr>
          <w:p w14:paraId="702253C7" w14:textId="77777777" w:rsidR="0058791C" w:rsidRPr="006700A0" w:rsidRDefault="0058791C">
            <w:pPr>
              <w:rPr>
                <w:sz w:val="2"/>
                <w:szCs w:val="2"/>
                <w:lang w:val="ru-RU"/>
              </w:rPr>
            </w:pPr>
          </w:p>
        </w:tc>
        <w:tc>
          <w:tcPr>
            <w:tcW w:w="1710" w:type="dxa"/>
            <w:vMerge/>
            <w:tcBorders>
              <w:top w:val="nil"/>
            </w:tcBorders>
          </w:tcPr>
          <w:p w14:paraId="6FF4FE10" w14:textId="77777777" w:rsidR="0058791C" w:rsidRPr="006700A0" w:rsidRDefault="0058791C">
            <w:pPr>
              <w:rPr>
                <w:sz w:val="2"/>
                <w:szCs w:val="2"/>
                <w:lang w:val="ru-RU"/>
              </w:rPr>
            </w:pPr>
          </w:p>
        </w:tc>
        <w:tc>
          <w:tcPr>
            <w:tcW w:w="3540" w:type="dxa"/>
          </w:tcPr>
          <w:p w14:paraId="24C3A6EC" w14:textId="77777777" w:rsidR="0058791C" w:rsidRPr="006700A0" w:rsidRDefault="00BA7600">
            <w:pPr>
              <w:pStyle w:val="TableParagraph"/>
              <w:ind w:left="52"/>
              <w:rPr>
                <w:sz w:val="20"/>
                <w:lang w:val="ru-RU"/>
              </w:rPr>
            </w:pPr>
            <w:r w:rsidRPr="006700A0">
              <w:rPr>
                <w:sz w:val="20"/>
                <w:lang w:val="ru-RU"/>
              </w:rPr>
              <w:t>лазерная</w:t>
            </w:r>
            <w:r w:rsidRPr="006700A0">
              <w:rPr>
                <w:spacing w:val="-13"/>
                <w:sz w:val="20"/>
                <w:lang w:val="ru-RU"/>
              </w:rPr>
              <w:t xml:space="preserve"> </w:t>
            </w:r>
            <w:r w:rsidRPr="006700A0">
              <w:rPr>
                <w:sz w:val="20"/>
                <w:lang w:val="ru-RU"/>
              </w:rPr>
              <w:t>деструкция</w:t>
            </w:r>
            <w:r w:rsidRPr="006700A0">
              <w:rPr>
                <w:spacing w:val="-12"/>
                <w:sz w:val="20"/>
                <w:lang w:val="ru-RU"/>
              </w:rPr>
              <w:t xml:space="preserve"> </w:t>
            </w:r>
            <w:r w:rsidRPr="006700A0">
              <w:rPr>
                <w:sz w:val="20"/>
                <w:lang w:val="ru-RU"/>
              </w:rPr>
              <w:t>зрачковой мембраны с коагуляцией</w:t>
            </w:r>
          </w:p>
          <w:p w14:paraId="00E77000" w14:textId="77777777" w:rsidR="0058791C" w:rsidRDefault="00BA7600">
            <w:pPr>
              <w:pStyle w:val="TableParagraph"/>
              <w:ind w:left="52"/>
              <w:rPr>
                <w:sz w:val="20"/>
              </w:rPr>
            </w:pPr>
            <w:r>
              <w:rPr>
                <w:sz w:val="20"/>
              </w:rPr>
              <w:t>(без</w:t>
            </w:r>
            <w:r>
              <w:rPr>
                <w:spacing w:val="-7"/>
                <w:sz w:val="20"/>
              </w:rPr>
              <w:t xml:space="preserve"> </w:t>
            </w:r>
            <w:r>
              <w:rPr>
                <w:sz w:val="20"/>
              </w:rPr>
              <w:t>коагуляции)</w:t>
            </w:r>
            <w:r>
              <w:rPr>
                <w:spacing w:val="-6"/>
                <w:sz w:val="20"/>
              </w:rPr>
              <w:t xml:space="preserve"> </w:t>
            </w:r>
            <w:r>
              <w:rPr>
                <w:spacing w:val="-2"/>
                <w:sz w:val="20"/>
              </w:rPr>
              <w:t>сосудов</w:t>
            </w:r>
          </w:p>
        </w:tc>
        <w:tc>
          <w:tcPr>
            <w:tcW w:w="1830" w:type="dxa"/>
            <w:vMerge/>
            <w:tcBorders>
              <w:top w:val="nil"/>
            </w:tcBorders>
          </w:tcPr>
          <w:p w14:paraId="49C04F52" w14:textId="77777777" w:rsidR="0058791C" w:rsidRDefault="0058791C">
            <w:pPr>
              <w:rPr>
                <w:sz w:val="2"/>
                <w:szCs w:val="2"/>
              </w:rPr>
            </w:pPr>
          </w:p>
        </w:tc>
      </w:tr>
      <w:tr w:rsidR="0058791C" w14:paraId="4E0A807F" w14:textId="77777777">
        <w:trPr>
          <w:trHeight w:val="810"/>
        </w:trPr>
        <w:tc>
          <w:tcPr>
            <w:tcW w:w="990" w:type="dxa"/>
            <w:vMerge w:val="restart"/>
          </w:tcPr>
          <w:p w14:paraId="015C808B" w14:textId="77777777" w:rsidR="0058791C" w:rsidRDefault="00BA7600">
            <w:pPr>
              <w:pStyle w:val="TableParagraph"/>
              <w:spacing w:line="214" w:lineRule="exact"/>
              <w:ind w:left="9" w:right="18"/>
              <w:jc w:val="center"/>
              <w:rPr>
                <w:sz w:val="20"/>
              </w:rPr>
            </w:pPr>
            <w:r>
              <w:rPr>
                <w:spacing w:val="-5"/>
                <w:sz w:val="20"/>
              </w:rPr>
              <w:t>32</w:t>
            </w:r>
          </w:p>
        </w:tc>
        <w:tc>
          <w:tcPr>
            <w:tcW w:w="2955" w:type="dxa"/>
            <w:vMerge w:val="restart"/>
          </w:tcPr>
          <w:p w14:paraId="54BC02BA"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Реконструктивное,</w:t>
            </w:r>
          </w:p>
          <w:p w14:paraId="4BC1762F" w14:textId="77777777" w:rsidR="0058791C" w:rsidRPr="006700A0" w:rsidRDefault="00BA7600">
            <w:pPr>
              <w:pStyle w:val="TableParagraph"/>
              <w:ind w:left="52" w:right="214"/>
              <w:rPr>
                <w:sz w:val="20"/>
                <w:lang w:val="ru-RU"/>
              </w:rPr>
            </w:pPr>
            <w:r w:rsidRPr="006700A0">
              <w:rPr>
                <w:spacing w:val="-2"/>
                <w:sz w:val="20"/>
                <w:lang w:val="ru-RU"/>
              </w:rPr>
              <w:t xml:space="preserve">восстановительное, реконструктивно-пластическое </w:t>
            </w:r>
            <w:r w:rsidRPr="006700A0">
              <w:rPr>
                <w:sz w:val="20"/>
                <w:lang w:val="ru-RU"/>
              </w:rPr>
              <w:t xml:space="preserve">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w:t>
            </w:r>
            <w:r w:rsidRPr="006700A0">
              <w:rPr>
                <w:spacing w:val="-2"/>
                <w:sz w:val="20"/>
                <w:lang w:val="ru-RU"/>
              </w:rPr>
              <w:t xml:space="preserve">комплексного офтальмологического </w:t>
            </w:r>
            <w:r w:rsidRPr="006700A0">
              <w:rPr>
                <w:sz w:val="20"/>
                <w:lang w:val="ru-RU"/>
              </w:rPr>
              <w:t xml:space="preserve">обследования под общей </w:t>
            </w:r>
            <w:r w:rsidRPr="006700A0">
              <w:rPr>
                <w:spacing w:val="-2"/>
                <w:sz w:val="20"/>
                <w:lang w:val="ru-RU"/>
              </w:rPr>
              <w:t>анестезией</w:t>
            </w:r>
          </w:p>
        </w:tc>
        <w:tc>
          <w:tcPr>
            <w:tcW w:w="1710" w:type="dxa"/>
            <w:vMerge w:val="restart"/>
          </w:tcPr>
          <w:p w14:paraId="57DFBB7F" w14:textId="77777777" w:rsidR="0058791C" w:rsidRDefault="00BA7600">
            <w:pPr>
              <w:pStyle w:val="TableParagraph"/>
              <w:spacing w:line="214" w:lineRule="exact"/>
              <w:ind w:left="52"/>
              <w:rPr>
                <w:sz w:val="20"/>
              </w:rPr>
            </w:pPr>
            <w:r>
              <w:rPr>
                <w:sz w:val="20"/>
              </w:rPr>
              <w:t>H26.0,</w:t>
            </w:r>
            <w:r>
              <w:rPr>
                <w:spacing w:val="-6"/>
                <w:sz w:val="20"/>
              </w:rPr>
              <w:t xml:space="preserve"> </w:t>
            </w:r>
            <w:r>
              <w:rPr>
                <w:spacing w:val="-2"/>
                <w:sz w:val="20"/>
              </w:rPr>
              <w:t>H26.1,</w:t>
            </w:r>
          </w:p>
          <w:p w14:paraId="3D28C97C" w14:textId="77777777" w:rsidR="0058791C" w:rsidRDefault="00BA7600">
            <w:pPr>
              <w:pStyle w:val="TableParagraph"/>
              <w:ind w:left="52"/>
              <w:rPr>
                <w:sz w:val="20"/>
              </w:rPr>
            </w:pPr>
            <w:r>
              <w:rPr>
                <w:sz w:val="20"/>
              </w:rPr>
              <w:t>H26.2,</w:t>
            </w:r>
            <w:r>
              <w:rPr>
                <w:spacing w:val="-6"/>
                <w:sz w:val="20"/>
              </w:rPr>
              <w:t xml:space="preserve"> </w:t>
            </w:r>
            <w:r>
              <w:rPr>
                <w:spacing w:val="-2"/>
                <w:sz w:val="20"/>
              </w:rPr>
              <w:t>H26.4,</w:t>
            </w:r>
          </w:p>
          <w:p w14:paraId="60C6656C" w14:textId="77777777" w:rsidR="0058791C" w:rsidRDefault="00BA7600">
            <w:pPr>
              <w:pStyle w:val="TableParagraph"/>
              <w:ind w:left="52"/>
              <w:rPr>
                <w:sz w:val="20"/>
              </w:rPr>
            </w:pPr>
            <w:r>
              <w:rPr>
                <w:sz w:val="20"/>
              </w:rPr>
              <w:t>H27.0,</w:t>
            </w:r>
            <w:r>
              <w:rPr>
                <w:spacing w:val="-6"/>
                <w:sz w:val="20"/>
              </w:rPr>
              <w:t xml:space="preserve"> </w:t>
            </w:r>
            <w:r>
              <w:rPr>
                <w:spacing w:val="-2"/>
                <w:sz w:val="20"/>
              </w:rPr>
              <w:t>H33.0,</w:t>
            </w:r>
          </w:p>
          <w:p w14:paraId="362DD619" w14:textId="77777777" w:rsidR="0058791C" w:rsidRDefault="00BA7600">
            <w:pPr>
              <w:pStyle w:val="TableParagraph"/>
              <w:ind w:left="52"/>
              <w:rPr>
                <w:sz w:val="20"/>
              </w:rPr>
            </w:pPr>
            <w:r>
              <w:rPr>
                <w:sz w:val="20"/>
              </w:rPr>
              <w:t>H33.2</w:t>
            </w:r>
            <w:r>
              <w:rPr>
                <w:spacing w:val="-3"/>
                <w:sz w:val="20"/>
              </w:rPr>
              <w:t xml:space="preserve"> </w:t>
            </w:r>
            <w:r>
              <w:rPr>
                <w:sz w:val="20"/>
              </w:rPr>
              <w:t>-</w:t>
            </w:r>
            <w:r>
              <w:rPr>
                <w:spacing w:val="-2"/>
                <w:sz w:val="20"/>
              </w:rPr>
              <w:t xml:space="preserve"> 33.5,</w:t>
            </w:r>
          </w:p>
          <w:p w14:paraId="177B4C36" w14:textId="77777777" w:rsidR="0058791C" w:rsidRDefault="00BA7600">
            <w:pPr>
              <w:pStyle w:val="TableParagraph"/>
              <w:ind w:left="52"/>
              <w:rPr>
                <w:sz w:val="20"/>
              </w:rPr>
            </w:pPr>
            <w:r>
              <w:rPr>
                <w:sz w:val="20"/>
              </w:rPr>
              <w:t>H35.1,</w:t>
            </w:r>
            <w:r>
              <w:rPr>
                <w:spacing w:val="-6"/>
                <w:sz w:val="20"/>
              </w:rPr>
              <w:t xml:space="preserve"> </w:t>
            </w:r>
            <w:r>
              <w:rPr>
                <w:spacing w:val="-2"/>
                <w:sz w:val="20"/>
              </w:rPr>
              <w:t>H40.3,</w:t>
            </w:r>
          </w:p>
          <w:p w14:paraId="70275FE6" w14:textId="77777777" w:rsidR="0058791C" w:rsidRDefault="00BA7600">
            <w:pPr>
              <w:pStyle w:val="TableParagraph"/>
              <w:ind w:left="52"/>
              <w:rPr>
                <w:sz w:val="20"/>
              </w:rPr>
            </w:pPr>
            <w:r>
              <w:rPr>
                <w:sz w:val="20"/>
              </w:rPr>
              <w:t>H40.4,</w:t>
            </w:r>
            <w:r>
              <w:rPr>
                <w:spacing w:val="-6"/>
                <w:sz w:val="20"/>
              </w:rPr>
              <w:t xml:space="preserve"> </w:t>
            </w:r>
            <w:r>
              <w:rPr>
                <w:spacing w:val="-2"/>
                <w:sz w:val="20"/>
              </w:rPr>
              <w:t>H40.5,</w:t>
            </w:r>
          </w:p>
          <w:p w14:paraId="3196E1CF" w14:textId="77777777" w:rsidR="0058791C" w:rsidRDefault="00BA7600">
            <w:pPr>
              <w:pStyle w:val="TableParagraph"/>
              <w:ind w:left="52"/>
              <w:rPr>
                <w:sz w:val="20"/>
              </w:rPr>
            </w:pPr>
            <w:r>
              <w:rPr>
                <w:sz w:val="20"/>
              </w:rPr>
              <w:t>H43.1,</w:t>
            </w:r>
            <w:r>
              <w:rPr>
                <w:spacing w:val="-6"/>
                <w:sz w:val="20"/>
              </w:rPr>
              <w:t xml:space="preserve"> </w:t>
            </w:r>
            <w:r>
              <w:rPr>
                <w:spacing w:val="-2"/>
                <w:sz w:val="20"/>
              </w:rPr>
              <w:t>H43.3,</w:t>
            </w:r>
          </w:p>
          <w:p w14:paraId="0461815E" w14:textId="77777777" w:rsidR="0058791C" w:rsidRDefault="00BA7600">
            <w:pPr>
              <w:pStyle w:val="TableParagraph"/>
              <w:ind w:left="52" w:right="497"/>
              <w:rPr>
                <w:sz w:val="20"/>
              </w:rPr>
            </w:pPr>
            <w:r>
              <w:rPr>
                <w:sz w:val="20"/>
              </w:rPr>
              <w:t>H49.9,</w:t>
            </w:r>
            <w:r>
              <w:rPr>
                <w:spacing w:val="-13"/>
                <w:sz w:val="20"/>
              </w:rPr>
              <w:t xml:space="preserve"> </w:t>
            </w:r>
            <w:r>
              <w:rPr>
                <w:sz w:val="20"/>
              </w:rPr>
              <w:t xml:space="preserve">Q10.0, </w:t>
            </w:r>
            <w:r>
              <w:rPr>
                <w:spacing w:val="-2"/>
                <w:sz w:val="20"/>
              </w:rPr>
              <w:t>Q10.1,</w:t>
            </w:r>
          </w:p>
          <w:p w14:paraId="2BACAB59" w14:textId="77777777" w:rsidR="0058791C" w:rsidRDefault="00BA7600">
            <w:pPr>
              <w:pStyle w:val="TableParagraph"/>
              <w:ind w:left="52"/>
              <w:rPr>
                <w:sz w:val="20"/>
              </w:rPr>
            </w:pPr>
            <w:r>
              <w:rPr>
                <w:sz w:val="20"/>
              </w:rPr>
              <w:t>Q10.4</w:t>
            </w:r>
            <w:r>
              <w:rPr>
                <w:spacing w:val="-3"/>
                <w:sz w:val="20"/>
              </w:rPr>
              <w:t xml:space="preserve"> </w:t>
            </w:r>
            <w:r>
              <w:rPr>
                <w:sz w:val="20"/>
              </w:rPr>
              <w:t>-</w:t>
            </w:r>
            <w:r>
              <w:rPr>
                <w:spacing w:val="-2"/>
                <w:sz w:val="20"/>
              </w:rPr>
              <w:t xml:space="preserve"> Q10.7,</w:t>
            </w:r>
          </w:p>
          <w:p w14:paraId="1A3631A7" w14:textId="77777777" w:rsidR="0058791C" w:rsidRDefault="00BA7600">
            <w:pPr>
              <w:pStyle w:val="TableParagraph"/>
              <w:ind w:left="52"/>
              <w:rPr>
                <w:sz w:val="20"/>
              </w:rPr>
            </w:pPr>
            <w:r>
              <w:rPr>
                <w:sz w:val="20"/>
              </w:rPr>
              <w:t>Q11.1,</w:t>
            </w:r>
            <w:r>
              <w:rPr>
                <w:spacing w:val="-6"/>
                <w:sz w:val="20"/>
              </w:rPr>
              <w:t xml:space="preserve"> </w:t>
            </w:r>
            <w:r>
              <w:rPr>
                <w:spacing w:val="-2"/>
                <w:sz w:val="20"/>
              </w:rPr>
              <w:t>Q12.0,</w:t>
            </w:r>
          </w:p>
          <w:p w14:paraId="2C1B8F9D" w14:textId="77777777" w:rsidR="0058791C" w:rsidRDefault="00BA7600">
            <w:pPr>
              <w:pStyle w:val="TableParagraph"/>
              <w:ind w:left="52"/>
              <w:rPr>
                <w:sz w:val="20"/>
              </w:rPr>
            </w:pPr>
            <w:r>
              <w:rPr>
                <w:sz w:val="20"/>
              </w:rPr>
              <w:t>Q12.1,</w:t>
            </w:r>
            <w:r>
              <w:rPr>
                <w:spacing w:val="-6"/>
                <w:sz w:val="20"/>
              </w:rPr>
              <w:t xml:space="preserve"> </w:t>
            </w:r>
            <w:r>
              <w:rPr>
                <w:spacing w:val="-2"/>
                <w:sz w:val="20"/>
              </w:rPr>
              <w:t>Q12.3,</w:t>
            </w:r>
          </w:p>
          <w:p w14:paraId="38613980" w14:textId="77777777" w:rsidR="0058791C" w:rsidRDefault="00BA7600">
            <w:pPr>
              <w:pStyle w:val="TableParagraph"/>
              <w:ind w:left="52"/>
              <w:rPr>
                <w:sz w:val="20"/>
              </w:rPr>
            </w:pPr>
            <w:r>
              <w:rPr>
                <w:sz w:val="20"/>
              </w:rPr>
              <w:t>Q12.4,</w:t>
            </w:r>
            <w:r>
              <w:rPr>
                <w:spacing w:val="-6"/>
                <w:sz w:val="20"/>
              </w:rPr>
              <w:t xml:space="preserve"> </w:t>
            </w:r>
            <w:r>
              <w:rPr>
                <w:spacing w:val="-2"/>
                <w:sz w:val="20"/>
              </w:rPr>
              <w:t>Q12.8,</w:t>
            </w:r>
          </w:p>
          <w:p w14:paraId="04E7B793" w14:textId="77777777" w:rsidR="0058791C" w:rsidRDefault="00BA7600">
            <w:pPr>
              <w:pStyle w:val="TableParagraph"/>
              <w:ind w:left="52"/>
              <w:rPr>
                <w:sz w:val="20"/>
              </w:rPr>
            </w:pPr>
            <w:r>
              <w:rPr>
                <w:sz w:val="20"/>
              </w:rPr>
              <w:t>Q13.0,</w:t>
            </w:r>
            <w:r>
              <w:rPr>
                <w:spacing w:val="-6"/>
                <w:sz w:val="20"/>
              </w:rPr>
              <w:t xml:space="preserve"> </w:t>
            </w:r>
            <w:r>
              <w:rPr>
                <w:spacing w:val="-2"/>
                <w:sz w:val="20"/>
              </w:rPr>
              <w:t>Q13.3,</w:t>
            </w:r>
          </w:p>
          <w:p w14:paraId="487A2E3C" w14:textId="77777777" w:rsidR="0058791C" w:rsidRDefault="00BA7600">
            <w:pPr>
              <w:pStyle w:val="TableParagraph"/>
              <w:ind w:left="52"/>
              <w:rPr>
                <w:sz w:val="20"/>
              </w:rPr>
            </w:pPr>
            <w:r>
              <w:rPr>
                <w:sz w:val="20"/>
              </w:rPr>
              <w:t>Q13.4,</w:t>
            </w:r>
            <w:r>
              <w:rPr>
                <w:spacing w:val="-6"/>
                <w:sz w:val="20"/>
              </w:rPr>
              <w:t xml:space="preserve"> </w:t>
            </w:r>
            <w:r>
              <w:rPr>
                <w:spacing w:val="-2"/>
                <w:sz w:val="20"/>
              </w:rPr>
              <w:t>Q13.8,</w:t>
            </w:r>
          </w:p>
          <w:p w14:paraId="124C979B" w14:textId="77777777" w:rsidR="0058791C" w:rsidRDefault="00BA7600">
            <w:pPr>
              <w:pStyle w:val="TableParagraph"/>
              <w:spacing w:line="222" w:lineRule="exact"/>
              <w:ind w:left="52"/>
              <w:rPr>
                <w:sz w:val="20"/>
              </w:rPr>
            </w:pPr>
            <w:r>
              <w:rPr>
                <w:sz w:val="20"/>
              </w:rPr>
              <w:t>Q14.0,</w:t>
            </w:r>
            <w:r>
              <w:rPr>
                <w:spacing w:val="-6"/>
                <w:sz w:val="20"/>
              </w:rPr>
              <w:t xml:space="preserve"> </w:t>
            </w:r>
            <w:r>
              <w:rPr>
                <w:spacing w:val="-2"/>
                <w:sz w:val="20"/>
              </w:rPr>
              <w:t>Q14.1,</w:t>
            </w:r>
          </w:p>
        </w:tc>
        <w:tc>
          <w:tcPr>
            <w:tcW w:w="2955" w:type="dxa"/>
            <w:vMerge w:val="restart"/>
          </w:tcPr>
          <w:p w14:paraId="1F60C6B0"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10"/>
                <w:sz w:val="20"/>
                <w:lang w:val="ru-RU"/>
              </w:rPr>
              <w:t xml:space="preserve"> </w:t>
            </w:r>
            <w:r w:rsidRPr="006700A0">
              <w:rPr>
                <w:spacing w:val="-2"/>
                <w:sz w:val="20"/>
                <w:lang w:val="ru-RU"/>
              </w:rPr>
              <w:t>аномалии</w:t>
            </w:r>
          </w:p>
          <w:p w14:paraId="5EB31C50" w14:textId="77777777" w:rsidR="0058791C" w:rsidRPr="006700A0" w:rsidRDefault="00BA7600">
            <w:pPr>
              <w:pStyle w:val="TableParagraph"/>
              <w:ind w:left="52" w:right="111"/>
              <w:rPr>
                <w:sz w:val="20"/>
                <w:lang w:val="ru-RU"/>
              </w:rPr>
            </w:pPr>
            <w:r w:rsidRPr="006700A0">
              <w:rPr>
                <w:sz w:val="20"/>
                <w:lang w:val="ru-RU"/>
              </w:rPr>
              <w:t>хрусталика, переднего сегмента глаза,</w:t>
            </w:r>
            <w:r w:rsidRPr="006700A0">
              <w:rPr>
                <w:spacing w:val="-13"/>
                <w:sz w:val="20"/>
                <w:lang w:val="ru-RU"/>
              </w:rPr>
              <w:t xml:space="preserve"> </w:t>
            </w:r>
            <w:r w:rsidRPr="006700A0">
              <w:rPr>
                <w:sz w:val="20"/>
                <w:lang w:val="ru-RU"/>
              </w:rPr>
              <w:t>врожденная,</w:t>
            </w:r>
            <w:r w:rsidRPr="006700A0">
              <w:rPr>
                <w:spacing w:val="-12"/>
                <w:sz w:val="20"/>
                <w:lang w:val="ru-RU"/>
              </w:rPr>
              <w:t xml:space="preserve"> </w:t>
            </w:r>
            <w:r w:rsidRPr="006700A0">
              <w:rPr>
                <w:sz w:val="20"/>
                <w:lang w:val="ru-RU"/>
              </w:rPr>
              <w:t>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14:paraId="185202C1" w14:textId="77777777" w:rsidR="0058791C" w:rsidRPr="006700A0" w:rsidRDefault="00BA7600">
            <w:pPr>
              <w:pStyle w:val="TableParagraph"/>
              <w:spacing w:line="230" w:lineRule="exact"/>
              <w:ind w:left="52" w:right="111"/>
              <w:rPr>
                <w:sz w:val="20"/>
                <w:lang w:val="ru-RU"/>
              </w:rPr>
            </w:pPr>
            <w:r w:rsidRPr="006700A0">
              <w:rPr>
                <w:sz w:val="20"/>
                <w:lang w:val="ru-RU"/>
              </w:rPr>
              <w:t>Врожденные</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заднего сегмента глаза (врожденная</w:t>
            </w:r>
          </w:p>
        </w:tc>
        <w:tc>
          <w:tcPr>
            <w:tcW w:w="1710" w:type="dxa"/>
            <w:vMerge w:val="restart"/>
          </w:tcPr>
          <w:p w14:paraId="1D4069DA" w14:textId="77777777" w:rsidR="0058791C" w:rsidRDefault="00BA7600">
            <w:pPr>
              <w:pStyle w:val="TableParagraph"/>
              <w:spacing w:line="214" w:lineRule="exact"/>
              <w:ind w:left="52"/>
              <w:rPr>
                <w:sz w:val="20"/>
              </w:rPr>
            </w:pPr>
            <w:r>
              <w:rPr>
                <w:spacing w:val="-2"/>
                <w:sz w:val="20"/>
              </w:rPr>
              <w:t>хирургическое</w:t>
            </w:r>
          </w:p>
          <w:p w14:paraId="4B298B77" w14:textId="77777777" w:rsidR="0058791C" w:rsidRDefault="00BA7600">
            <w:pPr>
              <w:pStyle w:val="TableParagraph"/>
              <w:ind w:left="52"/>
              <w:rPr>
                <w:sz w:val="20"/>
              </w:rPr>
            </w:pPr>
            <w:r>
              <w:rPr>
                <w:spacing w:val="-2"/>
                <w:sz w:val="20"/>
              </w:rPr>
              <w:t>лечение</w:t>
            </w:r>
          </w:p>
        </w:tc>
        <w:tc>
          <w:tcPr>
            <w:tcW w:w="3540" w:type="dxa"/>
          </w:tcPr>
          <w:p w14:paraId="13D821B6" w14:textId="77777777" w:rsidR="0058791C" w:rsidRPr="006700A0" w:rsidRDefault="00BA7600">
            <w:pPr>
              <w:pStyle w:val="TableParagraph"/>
              <w:spacing w:line="214" w:lineRule="exact"/>
              <w:ind w:left="52"/>
              <w:rPr>
                <w:sz w:val="20"/>
                <w:lang w:val="ru-RU"/>
              </w:rPr>
            </w:pPr>
            <w:r w:rsidRPr="006700A0">
              <w:rPr>
                <w:sz w:val="20"/>
                <w:lang w:val="ru-RU"/>
              </w:rPr>
              <w:t>устранение</w:t>
            </w:r>
            <w:r w:rsidRPr="006700A0">
              <w:rPr>
                <w:spacing w:val="-6"/>
                <w:sz w:val="20"/>
                <w:lang w:val="ru-RU"/>
              </w:rPr>
              <w:t xml:space="preserve"> </w:t>
            </w:r>
            <w:r w:rsidRPr="006700A0">
              <w:rPr>
                <w:sz w:val="20"/>
                <w:lang w:val="ru-RU"/>
              </w:rPr>
              <w:t>врожденного</w:t>
            </w:r>
            <w:r w:rsidRPr="006700A0">
              <w:rPr>
                <w:spacing w:val="-5"/>
                <w:sz w:val="20"/>
                <w:lang w:val="ru-RU"/>
              </w:rPr>
              <w:t xml:space="preserve"> </w:t>
            </w:r>
            <w:r w:rsidRPr="006700A0">
              <w:rPr>
                <w:spacing w:val="-2"/>
                <w:sz w:val="20"/>
                <w:lang w:val="ru-RU"/>
              </w:rPr>
              <w:t>птоза</w:t>
            </w:r>
          </w:p>
          <w:p w14:paraId="6591EF8C" w14:textId="77777777" w:rsidR="0058791C" w:rsidRPr="006700A0" w:rsidRDefault="00BA7600">
            <w:pPr>
              <w:pStyle w:val="TableParagraph"/>
              <w:ind w:left="52"/>
              <w:rPr>
                <w:sz w:val="20"/>
                <w:lang w:val="ru-RU"/>
              </w:rPr>
            </w:pPr>
            <w:r w:rsidRPr="006700A0">
              <w:rPr>
                <w:sz w:val="20"/>
                <w:lang w:val="ru-RU"/>
              </w:rPr>
              <w:t>верхнего</w:t>
            </w:r>
            <w:r w:rsidRPr="006700A0">
              <w:rPr>
                <w:spacing w:val="-13"/>
                <w:sz w:val="20"/>
                <w:lang w:val="ru-RU"/>
              </w:rPr>
              <w:t xml:space="preserve"> </w:t>
            </w:r>
            <w:r w:rsidRPr="006700A0">
              <w:rPr>
                <w:sz w:val="20"/>
                <w:lang w:val="ru-RU"/>
              </w:rPr>
              <w:t>века</w:t>
            </w:r>
            <w:r w:rsidRPr="006700A0">
              <w:rPr>
                <w:spacing w:val="-12"/>
                <w:sz w:val="20"/>
                <w:lang w:val="ru-RU"/>
              </w:rPr>
              <w:t xml:space="preserve"> </w:t>
            </w:r>
            <w:r w:rsidRPr="006700A0">
              <w:rPr>
                <w:sz w:val="20"/>
                <w:lang w:val="ru-RU"/>
              </w:rPr>
              <w:t>подвешиванием</w:t>
            </w:r>
            <w:r w:rsidRPr="006700A0">
              <w:rPr>
                <w:spacing w:val="-13"/>
                <w:sz w:val="20"/>
                <w:lang w:val="ru-RU"/>
              </w:rPr>
              <w:t xml:space="preserve"> </w:t>
            </w:r>
            <w:r w:rsidRPr="006700A0">
              <w:rPr>
                <w:sz w:val="20"/>
                <w:lang w:val="ru-RU"/>
              </w:rPr>
              <w:t>или укорочением леватора</w:t>
            </w:r>
          </w:p>
        </w:tc>
        <w:tc>
          <w:tcPr>
            <w:tcW w:w="1830" w:type="dxa"/>
            <w:vMerge w:val="restart"/>
          </w:tcPr>
          <w:p w14:paraId="2A9FC30D" w14:textId="77777777" w:rsidR="0058791C" w:rsidRDefault="00BA7600">
            <w:pPr>
              <w:pStyle w:val="TableParagraph"/>
              <w:spacing w:line="214" w:lineRule="exact"/>
              <w:ind w:left="442"/>
              <w:rPr>
                <w:sz w:val="20"/>
              </w:rPr>
            </w:pPr>
            <w:r>
              <w:rPr>
                <w:sz w:val="20"/>
              </w:rPr>
              <w:t xml:space="preserve">147 </w:t>
            </w:r>
            <w:r>
              <w:rPr>
                <w:spacing w:val="-2"/>
                <w:sz w:val="20"/>
              </w:rPr>
              <w:t>268,05</w:t>
            </w:r>
          </w:p>
        </w:tc>
      </w:tr>
      <w:tr w:rsidR="0058791C" w:rsidRPr="00B572D9" w14:paraId="4FCBE37F" w14:textId="77777777">
        <w:trPr>
          <w:trHeight w:val="2850"/>
        </w:trPr>
        <w:tc>
          <w:tcPr>
            <w:tcW w:w="990" w:type="dxa"/>
            <w:vMerge/>
            <w:tcBorders>
              <w:top w:val="nil"/>
            </w:tcBorders>
          </w:tcPr>
          <w:p w14:paraId="03F05983" w14:textId="77777777" w:rsidR="0058791C" w:rsidRDefault="0058791C">
            <w:pPr>
              <w:rPr>
                <w:sz w:val="2"/>
                <w:szCs w:val="2"/>
              </w:rPr>
            </w:pPr>
          </w:p>
        </w:tc>
        <w:tc>
          <w:tcPr>
            <w:tcW w:w="2955" w:type="dxa"/>
            <w:vMerge/>
            <w:tcBorders>
              <w:top w:val="nil"/>
            </w:tcBorders>
          </w:tcPr>
          <w:p w14:paraId="36A6B41B" w14:textId="77777777" w:rsidR="0058791C" w:rsidRDefault="0058791C">
            <w:pPr>
              <w:rPr>
                <w:sz w:val="2"/>
                <w:szCs w:val="2"/>
              </w:rPr>
            </w:pPr>
          </w:p>
        </w:tc>
        <w:tc>
          <w:tcPr>
            <w:tcW w:w="1710" w:type="dxa"/>
            <w:vMerge/>
            <w:tcBorders>
              <w:top w:val="nil"/>
            </w:tcBorders>
          </w:tcPr>
          <w:p w14:paraId="34584E85" w14:textId="77777777" w:rsidR="0058791C" w:rsidRDefault="0058791C">
            <w:pPr>
              <w:rPr>
                <w:sz w:val="2"/>
                <w:szCs w:val="2"/>
              </w:rPr>
            </w:pPr>
          </w:p>
        </w:tc>
        <w:tc>
          <w:tcPr>
            <w:tcW w:w="2955" w:type="dxa"/>
            <w:vMerge/>
            <w:tcBorders>
              <w:top w:val="nil"/>
            </w:tcBorders>
          </w:tcPr>
          <w:p w14:paraId="3AC90E92" w14:textId="77777777" w:rsidR="0058791C" w:rsidRDefault="0058791C">
            <w:pPr>
              <w:rPr>
                <w:sz w:val="2"/>
                <w:szCs w:val="2"/>
              </w:rPr>
            </w:pPr>
          </w:p>
        </w:tc>
        <w:tc>
          <w:tcPr>
            <w:tcW w:w="1710" w:type="dxa"/>
            <w:vMerge/>
            <w:tcBorders>
              <w:top w:val="nil"/>
            </w:tcBorders>
          </w:tcPr>
          <w:p w14:paraId="4E40D11A" w14:textId="77777777" w:rsidR="0058791C" w:rsidRDefault="0058791C">
            <w:pPr>
              <w:rPr>
                <w:sz w:val="2"/>
                <w:szCs w:val="2"/>
              </w:rPr>
            </w:pPr>
          </w:p>
        </w:tc>
        <w:tc>
          <w:tcPr>
            <w:tcW w:w="3540" w:type="dxa"/>
          </w:tcPr>
          <w:p w14:paraId="27A2B906" w14:textId="77777777" w:rsidR="0058791C" w:rsidRPr="006700A0" w:rsidRDefault="00BA7600">
            <w:pPr>
              <w:pStyle w:val="TableParagraph"/>
              <w:spacing w:line="214" w:lineRule="exact"/>
              <w:ind w:left="52"/>
              <w:rPr>
                <w:sz w:val="20"/>
                <w:lang w:val="ru-RU"/>
              </w:rPr>
            </w:pPr>
            <w:r w:rsidRPr="006700A0">
              <w:rPr>
                <w:sz w:val="20"/>
                <w:lang w:val="ru-RU"/>
              </w:rPr>
              <w:t>исправление</w:t>
            </w:r>
            <w:r w:rsidRPr="006700A0">
              <w:rPr>
                <w:spacing w:val="-8"/>
                <w:sz w:val="20"/>
                <w:lang w:val="ru-RU"/>
              </w:rPr>
              <w:t xml:space="preserve"> </w:t>
            </w:r>
            <w:r w:rsidRPr="006700A0">
              <w:rPr>
                <w:sz w:val="20"/>
                <w:lang w:val="ru-RU"/>
              </w:rPr>
              <w:t>косоглазия</w:t>
            </w:r>
            <w:r w:rsidRPr="006700A0">
              <w:rPr>
                <w:spacing w:val="-7"/>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пластикой</w:t>
            </w:r>
          </w:p>
          <w:p w14:paraId="28A0E835" w14:textId="77777777" w:rsidR="0058791C" w:rsidRPr="006700A0" w:rsidRDefault="00BA7600">
            <w:pPr>
              <w:pStyle w:val="TableParagraph"/>
              <w:ind w:left="52"/>
              <w:rPr>
                <w:sz w:val="20"/>
                <w:lang w:val="ru-RU"/>
              </w:rPr>
            </w:pPr>
            <w:r w:rsidRPr="006700A0">
              <w:rPr>
                <w:spacing w:val="-2"/>
                <w:sz w:val="20"/>
                <w:lang w:val="ru-RU"/>
              </w:rPr>
              <w:t>экстраокулярных</w:t>
            </w:r>
            <w:r w:rsidRPr="006700A0">
              <w:rPr>
                <w:spacing w:val="15"/>
                <w:sz w:val="20"/>
                <w:lang w:val="ru-RU"/>
              </w:rPr>
              <w:t xml:space="preserve"> </w:t>
            </w:r>
            <w:r w:rsidRPr="006700A0">
              <w:rPr>
                <w:spacing w:val="-4"/>
                <w:sz w:val="20"/>
                <w:lang w:val="ru-RU"/>
              </w:rPr>
              <w:t>мышц</w:t>
            </w:r>
          </w:p>
        </w:tc>
        <w:tc>
          <w:tcPr>
            <w:tcW w:w="1830" w:type="dxa"/>
            <w:vMerge/>
            <w:tcBorders>
              <w:top w:val="nil"/>
            </w:tcBorders>
          </w:tcPr>
          <w:p w14:paraId="3FF9089A" w14:textId="77777777" w:rsidR="0058791C" w:rsidRPr="006700A0" w:rsidRDefault="0058791C">
            <w:pPr>
              <w:rPr>
                <w:sz w:val="2"/>
                <w:szCs w:val="2"/>
                <w:lang w:val="ru-RU"/>
              </w:rPr>
            </w:pPr>
          </w:p>
        </w:tc>
      </w:tr>
    </w:tbl>
    <w:p w14:paraId="5BE35A06" w14:textId="77777777" w:rsidR="0058791C" w:rsidRPr="006700A0" w:rsidRDefault="0058791C">
      <w:pPr>
        <w:rPr>
          <w:sz w:val="2"/>
          <w:szCs w:val="2"/>
          <w:lang w:val="ru-RU"/>
        </w:rPr>
        <w:sectPr w:rsidR="0058791C" w:rsidRPr="006700A0">
          <w:pgSz w:w="16840" w:h="11900" w:orient="landscape"/>
          <w:pgMar w:top="960" w:right="460" w:bottom="118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8638B07" w14:textId="77777777">
        <w:trPr>
          <w:trHeight w:val="210"/>
        </w:trPr>
        <w:tc>
          <w:tcPr>
            <w:tcW w:w="990" w:type="dxa"/>
          </w:tcPr>
          <w:p w14:paraId="3C017EAF"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065C5A2" w14:textId="77777777" w:rsidR="0058791C" w:rsidRDefault="00BA7600">
            <w:pPr>
              <w:pStyle w:val="TableParagraph"/>
              <w:spacing w:line="190" w:lineRule="exact"/>
              <w:ind w:right="14"/>
              <w:jc w:val="center"/>
              <w:rPr>
                <w:b/>
                <w:sz w:val="18"/>
              </w:rPr>
            </w:pPr>
            <w:r>
              <w:rPr>
                <w:b/>
                <w:sz w:val="18"/>
              </w:rPr>
              <w:t>2</w:t>
            </w:r>
          </w:p>
        </w:tc>
        <w:tc>
          <w:tcPr>
            <w:tcW w:w="1710" w:type="dxa"/>
          </w:tcPr>
          <w:p w14:paraId="7B5BAB52" w14:textId="77777777" w:rsidR="0058791C" w:rsidRDefault="00BA7600">
            <w:pPr>
              <w:pStyle w:val="TableParagraph"/>
              <w:spacing w:line="190" w:lineRule="exact"/>
              <w:ind w:right="29"/>
              <w:jc w:val="center"/>
              <w:rPr>
                <w:b/>
                <w:sz w:val="18"/>
              </w:rPr>
            </w:pPr>
            <w:r>
              <w:rPr>
                <w:b/>
                <w:sz w:val="18"/>
              </w:rPr>
              <w:t>3</w:t>
            </w:r>
          </w:p>
        </w:tc>
        <w:tc>
          <w:tcPr>
            <w:tcW w:w="2955" w:type="dxa"/>
          </w:tcPr>
          <w:p w14:paraId="06C84FF8" w14:textId="77777777" w:rsidR="0058791C" w:rsidRDefault="00BA7600">
            <w:pPr>
              <w:pStyle w:val="TableParagraph"/>
              <w:spacing w:line="190" w:lineRule="exact"/>
              <w:ind w:right="14"/>
              <w:jc w:val="center"/>
              <w:rPr>
                <w:b/>
                <w:sz w:val="18"/>
              </w:rPr>
            </w:pPr>
            <w:r>
              <w:rPr>
                <w:b/>
                <w:sz w:val="18"/>
              </w:rPr>
              <w:t>4</w:t>
            </w:r>
          </w:p>
        </w:tc>
        <w:tc>
          <w:tcPr>
            <w:tcW w:w="1710" w:type="dxa"/>
          </w:tcPr>
          <w:p w14:paraId="4DB09537" w14:textId="77777777" w:rsidR="0058791C" w:rsidRDefault="00BA7600">
            <w:pPr>
              <w:pStyle w:val="TableParagraph"/>
              <w:spacing w:line="190" w:lineRule="exact"/>
              <w:ind w:right="29"/>
              <w:jc w:val="center"/>
              <w:rPr>
                <w:b/>
                <w:sz w:val="18"/>
              </w:rPr>
            </w:pPr>
            <w:r>
              <w:rPr>
                <w:b/>
                <w:sz w:val="18"/>
              </w:rPr>
              <w:t>5</w:t>
            </w:r>
          </w:p>
        </w:tc>
        <w:tc>
          <w:tcPr>
            <w:tcW w:w="3540" w:type="dxa"/>
          </w:tcPr>
          <w:p w14:paraId="0A593AB2" w14:textId="77777777" w:rsidR="0058791C" w:rsidRDefault="00BA7600">
            <w:pPr>
              <w:pStyle w:val="TableParagraph"/>
              <w:spacing w:line="190" w:lineRule="exact"/>
              <w:ind w:right="29"/>
              <w:jc w:val="center"/>
              <w:rPr>
                <w:b/>
                <w:sz w:val="18"/>
              </w:rPr>
            </w:pPr>
            <w:r>
              <w:rPr>
                <w:b/>
                <w:sz w:val="18"/>
              </w:rPr>
              <w:t>6</w:t>
            </w:r>
          </w:p>
        </w:tc>
        <w:tc>
          <w:tcPr>
            <w:tcW w:w="1830" w:type="dxa"/>
          </w:tcPr>
          <w:p w14:paraId="1C2D7EBB" w14:textId="77777777" w:rsidR="0058791C" w:rsidRDefault="00BA7600">
            <w:pPr>
              <w:pStyle w:val="TableParagraph"/>
              <w:spacing w:line="190" w:lineRule="exact"/>
              <w:ind w:right="29"/>
              <w:jc w:val="center"/>
              <w:rPr>
                <w:b/>
                <w:sz w:val="18"/>
              </w:rPr>
            </w:pPr>
            <w:r>
              <w:rPr>
                <w:b/>
                <w:sz w:val="18"/>
              </w:rPr>
              <w:t>7</w:t>
            </w:r>
          </w:p>
        </w:tc>
      </w:tr>
      <w:tr w:rsidR="0058791C" w:rsidRPr="00B572D9" w14:paraId="00F81C9E" w14:textId="77777777">
        <w:trPr>
          <w:trHeight w:val="1152"/>
        </w:trPr>
        <w:tc>
          <w:tcPr>
            <w:tcW w:w="990" w:type="dxa"/>
            <w:vMerge w:val="restart"/>
          </w:tcPr>
          <w:p w14:paraId="3DD93CC5" w14:textId="77777777" w:rsidR="0058791C" w:rsidRDefault="0058791C">
            <w:pPr>
              <w:pStyle w:val="TableParagraph"/>
              <w:rPr>
                <w:sz w:val="20"/>
              </w:rPr>
            </w:pPr>
          </w:p>
        </w:tc>
        <w:tc>
          <w:tcPr>
            <w:tcW w:w="2955" w:type="dxa"/>
            <w:vMerge w:val="restart"/>
          </w:tcPr>
          <w:p w14:paraId="51FD385E" w14:textId="77777777" w:rsidR="0058791C" w:rsidRDefault="0058791C">
            <w:pPr>
              <w:pStyle w:val="TableParagraph"/>
              <w:rPr>
                <w:sz w:val="20"/>
              </w:rPr>
            </w:pPr>
          </w:p>
        </w:tc>
        <w:tc>
          <w:tcPr>
            <w:tcW w:w="1710" w:type="dxa"/>
            <w:vMerge w:val="restart"/>
          </w:tcPr>
          <w:p w14:paraId="7A685014" w14:textId="77777777" w:rsidR="0058791C" w:rsidRDefault="00BA7600">
            <w:pPr>
              <w:pStyle w:val="TableParagraph"/>
              <w:spacing w:line="211" w:lineRule="exact"/>
              <w:ind w:left="52"/>
              <w:rPr>
                <w:sz w:val="20"/>
              </w:rPr>
            </w:pPr>
            <w:r>
              <w:rPr>
                <w:sz w:val="20"/>
              </w:rPr>
              <w:t>Q14.3,</w:t>
            </w:r>
            <w:r>
              <w:rPr>
                <w:spacing w:val="-6"/>
                <w:sz w:val="20"/>
              </w:rPr>
              <w:t xml:space="preserve"> </w:t>
            </w:r>
            <w:r>
              <w:rPr>
                <w:spacing w:val="-2"/>
                <w:sz w:val="20"/>
              </w:rPr>
              <w:t>Q15.0,</w:t>
            </w:r>
          </w:p>
          <w:p w14:paraId="0ED4F89E" w14:textId="77777777" w:rsidR="0058791C" w:rsidRDefault="00BA7600">
            <w:pPr>
              <w:pStyle w:val="TableParagraph"/>
              <w:ind w:left="52"/>
              <w:rPr>
                <w:sz w:val="20"/>
              </w:rPr>
            </w:pPr>
            <w:r>
              <w:rPr>
                <w:sz w:val="20"/>
              </w:rPr>
              <w:t>H02.0</w:t>
            </w:r>
            <w:r>
              <w:rPr>
                <w:spacing w:val="-3"/>
                <w:sz w:val="20"/>
              </w:rPr>
              <w:t xml:space="preserve"> </w:t>
            </w:r>
            <w:r>
              <w:rPr>
                <w:sz w:val="20"/>
              </w:rPr>
              <w:t>-</w:t>
            </w:r>
            <w:r>
              <w:rPr>
                <w:spacing w:val="-2"/>
                <w:sz w:val="20"/>
              </w:rPr>
              <w:t xml:space="preserve"> H02.5,</w:t>
            </w:r>
          </w:p>
          <w:p w14:paraId="1B5287DD" w14:textId="77777777" w:rsidR="0058791C" w:rsidRDefault="00BA7600">
            <w:pPr>
              <w:pStyle w:val="TableParagraph"/>
              <w:ind w:left="52" w:right="497"/>
              <w:rPr>
                <w:sz w:val="20"/>
              </w:rPr>
            </w:pPr>
            <w:r>
              <w:rPr>
                <w:sz w:val="20"/>
              </w:rPr>
              <w:t>H04.5,</w:t>
            </w:r>
            <w:r>
              <w:rPr>
                <w:spacing w:val="-13"/>
                <w:sz w:val="20"/>
              </w:rPr>
              <w:t xml:space="preserve"> </w:t>
            </w:r>
            <w:r>
              <w:rPr>
                <w:sz w:val="20"/>
              </w:rPr>
              <w:t xml:space="preserve">H05.3, </w:t>
            </w:r>
            <w:r>
              <w:rPr>
                <w:spacing w:val="-2"/>
                <w:sz w:val="20"/>
              </w:rPr>
              <w:t>H11.2</w:t>
            </w:r>
          </w:p>
        </w:tc>
        <w:tc>
          <w:tcPr>
            <w:tcW w:w="2955" w:type="dxa"/>
            <w:vMerge w:val="restart"/>
          </w:tcPr>
          <w:p w14:paraId="4832E12E" w14:textId="77777777" w:rsidR="0058791C" w:rsidRPr="006700A0" w:rsidRDefault="00BA7600">
            <w:pPr>
              <w:pStyle w:val="TableParagraph"/>
              <w:spacing w:line="211" w:lineRule="exact"/>
              <w:ind w:left="52"/>
              <w:rPr>
                <w:sz w:val="20"/>
                <w:lang w:val="ru-RU"/>
              </w:rPr>
            </w:pPr>
            <w:r w:rsidRPr="006700A0">
              <w:rPr>
                <w:sz w:val="20"/>
                <w:lang w:val="ru-RU"/>
              </w:rPr>
              <w:t>аномалия</w:t>
            </w:r>
            <w:r w:rsidRPr="006700A0">
              <w:rPr>
                <w:spacing w:val="-9"/>
                <w:sz w:val="20"/>
                <w:lang w:val="ru-RU"/>
              </w:rPr>
              <w:t xml:space="preserve"> </w:t>
            </w:r>
            <w:r w:rsidRPr="006700A0">
              <w:rPr>
                <w:sz w:val="20"/>
                <w:lang w:val="ru-RU"/>
              </w:rPr>
              <w:t>сетчатки,</w:t>
            </w:r>
            <w:r w:rsidRPr="006700A0">
              <w:rPr>
                <w:spacing w:val="-7"/>
                <w:sz w:val="20"/>
                <w:lang w:val="ru-RU"/>
              </w:rPr>
              <w:t xml:space="preserve"> </w:t>
            </w:r>
            <w:r w:rsidRPr="006700A0">
              <w:rPr>
                <w:spacing w:val="-2"/>
                <w:sz w:val="20"/>
                <w:lang w:val="ru-RU"/>
              </w:rPr>
              <w:t>врожденная</w:t>
            </w:r>
          </w:p>
          <w:p w14:paraId="62F58EE1" w14:textId="77777777" w:rsidR="0058791C" w:rsidRDefault="00BA7600">
            <w:pPr>
              <w:pStyle w:val="TableParagraph"/>
              <w:ind w:left="52" w:right="54"/>
              <w:rPr>
                <w:sz w:val="20"/>
              </w:rPr>
            </w:pPr>
            <w:r w:rsidRPr="006700A0">
              <w:rPr>
                <w:sz w:val="20"/>
                <w:lang w:val="ru-RU"/>
              </w:rPr>
              <w:t>аномалия стекловидного тела, врожденная аномалия сосудистой оболочки без осложнений или осложненные патологией стекловидного тела, частичной</w:t>
            </w:r>
            <w:r w:rsidRPr="006700A0">
              <w:rPr>
                <w:spacing w:val="-13"/>
                <w:sz w:val="20"/>
                <w:lang w:val="ru-RU"/>
              </w:rPr>
              <w:t xml:space="preserve"> </w:t>
            </w:r>
            <w:r w:rsidRPr="006700A0">
              <w:rPr>
                <w:sz w:val="20"/>
                <w:lang w:val="ru-RU"/>
              </w:rPr>
              <w:t>атрофией</w:t>
            </w:r>
            <w:r w:rsidRPr="006700A0">
              <w:rPr>
                <w:spacing w:val="-12"/>
                <w:sz w:val="20"/>
                <w:lang w:val="ru-RU"/>
              </w:rPr>
              <w:t xml:space="preserve"> </w:t>
            </w:r>
            <w:r w:rsidRPr="006700A0">
              <w:rPr>
                <w:sz w:val="20"/>
                <w:lang w:val="ru-RU"/>
              </w:rPr>
              <w:t>зрительного нерва). Врожденные аномалии век, слезного аппарата, глазницы, врожденный птоз, отсутствие или агенезия</w:t>
            </w:r>
            <w:r w:rsidRPr="006700A0">
              <w:rPr>
                <w:spacing w:val="40"/>
                <w:sz w:val="20"/>
                <w:lang w:val="ru-RU"/>
              </w:rPr>
              <w:t xml:space="preserve"> </w:t>
            </w:r>
            <w:r w:rsidRPr="006700A0">
              <w:rPr>
                <w:sz w:val="20"/>
                <w:lang w:val="ru-RU"/>
              </w:rPr>
              <w:t xml:space="preserve">слезного аппарата, другие пороки развития слезного аппарата без осложнений или осложненные патологией роговицы. </w:t>
            </w:r>
            <w:r>
              <w:rPr>
                <w:sz w:val="20"/>
              </w:rPr>
              <w:t>Врожденные болезни мышц глаза, нарушение содружественного движения</w:t>
            </w:r>
            <w:r>
              <w:rPr>
                <w:spacing w:val="40"/>
                <w:sz w:val="20"/>
              </w:rPr>
              <w:t xml:space="preserve"> </w:t>
            </w:r>
            <w:r>
              <w:rPr>
                <w:spacing w:val="-4"/>
                <w:sz w:val="20"/>
              </w:rPr>
              <w:t>глаз</w:t>
            </w:r>
          </w:p>
        </w:tc>
        <w:tc>
          <w:tcPr>
            <w:tcW w:w="1710" w:type="dxa"/>
            <w:vMerge w:val="restart"/>
          </w:tcPr>
          <w:p w14:paraId="01774088" w14:textId="77777777" w:rsidR="0058791C" w:rsidRDefault="0058791C">
            <w:pPr>
              <w:pStyle w:val="TableParagraph"/>
              <w:rPr>
                <w:sz w:val="20"/>
              </w:rPr>
            </w:pPr>
          </w:p>
        </w:tc>
        <w:tc>
          <w:tcPr>
            <w:tcW w:w="3540" w:type="dxa"/>
          </w:tcPr>
          <w:p w14:paraId="56F35F5F" w14:textId="77777777" w:rsidR="0058791C" w:rsidRPr="006700A0" w:rsidRDefault="00BA7600">
            <w:pPr>
              <w:pStyle w:val="TableParagraph"/>
              <w:spacing w:line="211" w:lineRule="exact"/>
              <w:ind w:left="52"/>
              <w:rPr>
                <w:sz w:val="20"/>
                <w:lang w:val="ru-RU"/>
              </w:rPr>
            </w:pPr>
            <w:r w:rsidRPr="006700A0">
              <w:rPr>
                <w:sz w:val="20"/>
                <w:lang w:val="ru-RU"/>
              </w:rPr>
              <w:t>эписклеральное</w:t>
            </w:r>
            <w:r w:rsidRPr="006700A0">
              <w:rPr>
                <w:spacing w:val="-8"/>
                <w:sz w:val="20"/>
                <w:lang w:val="ru-RU"/>
              </w:rPr>
              <w:t xml:space="preserve"> </w:t>
            </w:r>
            <w:r w:rsidRPr="006700A0">
              <w:rPr>
                <w:sz w:val="20"/>
                <w:lang w:val="ru-RU"/>
              </w:rPr>
              <w:t>круговое</w:t>
            </w:r>
            <w:r w:rsidRPr="006700A0">
              <w:rPr>
                <w:spacing w:val="-8"/>
                <w:sz w:val="20"/>
                <w:lang w:val="ru-RU"/>
              </w:rPr>
              <w:t xml:space="preserve"> </w:t>
            </w:r>
            <w:r w:rsidRPr="006700A0">
              <w:rPr>
                <w:sz w:val="20"/>
                <w:lang w:val="ru-RU"/>
              </w:rPr>
              <w:t>и</w:t>
            </w:r>
            <w:r w:rsidRPr="006700A0">
              <w:rPr>
                <w:spacing w:val="-7"/>
                <w:sz w:val="20"/>
                <w:lang w:val="ru-RU"/>
              </w:rPr>
              <w:t xml:space="preserve"> </w:t>
            </w:r>
            <w:r w:rsidRPr="006700A0">
              <w:rPr>
                <w:spacing w:val="-2"/>
                <w:sz w:val="20"/>
                <w:lang w:val="ru-RU"/>
              </w:rPr>
              <w:t>(или)</w:t>
            </w:r>
          </w:p>
          <w:p w14:paraId="519EA1AB" w14:textId="77777777" w:rsidR="0058791C" w:rsidRPr="006700A0" w:rsidRDefault="00BA7600">
            <w:pPr>
              <w:pStyle w:val="TableParagraph"/>
              <w:ind w:left="52" w:right="105"/>
              <w:rPr>
                <w:sz w:val="20"/>
                <w:lang w:val="ru-RU"/>
              </w:rPr>
            </w:pPr>
            <w:r w:rsidRPr="006700A0">
              <w:rPr>
                <w:sz w:val="20"/>
                <w:lang w:val="ru-RU"/>
              </w:rPr>
              <w:t>локальное</w:t>
            </w:r>
            <w:r w:rsidRPr="006700A0">
              <w:rPr>
                <w:spacing w:val="-10"/>
                <w:sz w:val="20"/>
                <w:lang w:val="ru-RU"/>
              </w:rPr>
              <w:t xml:space="preserve"> </w:t>
            </w:r>
            <w:r w:rsidRPr="006700A0">
              <w:rPr>
                <w:sz w:val="20"/>
                <w:lang w:val="ru-RU"/>
              </w:rPr>
              <w:t>пломбирование,</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 с трансклеральной лазерной коагуляцией сетчатки</w:t>
            </w:r>
          </w:p>
        </w:tc>
        <w:tc>
          <w:tcPr>
            <w:tcW w:w="1830" w:type="dxa"/>
            <w:vMerge w:val="restart"/>
          </w:tcPr>
          <w:p w14:paraId="4DAD007A" w14:textId="77777777" w:rsidR="0058791C" w:rsidRPr="006700A0" w:rsidRDefault="0058791C">
            <w:pPr>
              <w:pStyle w:val="TableParagraph"/>
              <w:rPr>
                <w:sz w:val="20"/>
                <w:lang w:val="ru-RU"/>
              </w:rPr>
            </w:pPr>
          </w:p>
        </w:tc>
      </w:tr>
      <w:tr w:rsidR="0058791C" w14:paraId="64F01725" w14:textId="77777777">
        <w:trPr>
          <w:trHeight w:val="750"/>
        </w:trPr>
        <w:tc>
          <w:tcPr>
            <w:tcW w:w="990" w:type="dxa"/>
            <w:vMerge/>
            <w:tcBorders>
              <w:top w:val="nil"/>
            </w:tcBorders>
          </w:tcPr>
          <w:p w14:paraId="496E9A23" w14:textId="77777777" w:rsidR="0058791C" w:rsidRPr="006700A0" w:rsidRDefault="0058791C">
            <w:pPr>
              <w:rPr>
                <w:sz w:val="2"/>
                <w:szCs w:val="2"/>
                <w:lang w:val="ru-RU"/>
              </w:rPr>
            </w:pPr>
          </w:p>
        </w:tc>
        <w:tc>
          <w:tcPr>
            <w:tcW w:w="2955" w:type="dxa"/>
            <w:vMerge/>
            <w:tcBorders>
              <w:top w:val="nil"/>
            </w:tcBorders>
          </w:tcPr>
          <w:p w14:paraId="331C0829" w14:textId="77777777" w:rsidR="0058791C" w:rsidRPr="006700A0" w:rsidRDefault="0058791C">
            <w:pPr>
              <w:rPr>
                <w:sz w:val="2"/>
                <w:szCs w:val="2"/>
                <w:lang w:val="ru-RU"/>
              </w:rPr>
            </w:pPr>
          </w:p>
        </w:tc>
        <w:tc>
          <w:tcPr>
            <w:tcW w:w="1710" w:type="dxa"/>
            <w:vMerge/>
            <w:tcBorders>
              <w:top w:val="nil"/>
            </w:tcBorders>
          </w:tcPr>
          <w:p w14:paraId="5571CADC" w14:textId="77777777" w:rsidR="0058791C" w:rsidRPr="006700A0" w:rsidRDefault="0058791C">
            <w:pPr>
              <w:rPr>
                <w:sz w:val="2"/>
                <w:szCs w:val="2"/>
                <w:lang w:val="ru-RU"/>
              </w:rPr>
            </w:pPr>
          </w:p>
        </w:tc>
        <w:tc>
          <w:tcPr>
            <w:tcW w:w="2955" w:type="dxa"/>
            <w:vMerge/>
            <w:tcBorders>
              <w:top w:val="nil"/>
            </w:tcBorders>
          </w:tcPr>
          <w:p w14:paraId="09803C15" w14:textId="77777777" w:rsidR="0058791C" w:rsidRPr="006700A0" w:rsidRDefault="0058791C">
            <w:pPr>
              <w:rPr>
                <w:sz w:val="2"/>
                <w:szCs w:val="2"/>
                <w:lang w:val="ru-RU"/>
              </w:rPr>
            </w:pPr>
          </w:p>
        </w:tc>
        <w:tc>
          <w:tcPr>
            <w:tcW w:w="1710" w:type="dxa"/>
            <w:vMerge/>
            <w:tcBorders>
              <w:top w:val="nil"/>
            </w:tcBorders>
          </w:tcPr>
          <w:p w14:paraId="178DA329" w14:textId="77777777" w:rsidR="0058791C" w:rsidRPr="006700A0" w:rsidRDefault="0058791C">
            <w:pPr>
              <w:rPr>
                <w:sz w:val="2"/>
                <w:szCs w:val="2"/>
                <w:lang w:val="ru-RU"/>
              </w:rPr>
            </w:pPr>
          </w:p>
        </w:tc>
        <w:tc>
          <w:tcPr>
            <w:tcW w:w="3540" w:type="dxa"/>
          </w:tcPr>
          <w:p w14:paraId="2FB911D8" w14:textId="77777777" w:rsidR="0058791C" w:rsidRDefault="00BA7600">
            <w:pPr>
              <w:pStyle w:val="TableParagraph"/>
              <w:spacing w:line="214" w:lineRule="exact"/>
              <w:ind w:left="52"/>
              <w:rPr>
                <w:sz w:val="20"/>
              </w:rPr>
            </w:pPr>
            <w:r>
              <w:rPr>
                <w:spacing w:val="-2"/>
                <w:sz w:val="20"/>
              </w:rPr>
              <w:t>панретинальная</w:t>
            </w:r>
            <w:r>
              <w:rPr>
                <w:spacing w:val="14"/>
                <w:sz w:val="20"/>
              </w:rPr>
              <w:t xml:space="preserve"> </w:t>
            </w:r>
            <w:r>
              <w:rPr>
                <w:spacing w:val="-2"/>
                <w:sz w:val="20"/>
              </w:rPr>
              <w:t>лазеркоагуляция</w:t>
            </w:r>
          </w:p>
          <w:p w14:paraId="69EE5CEA" w14:textId="77777777" w:rsidR="0058791C" w:rsidRDefault="00BA7600">
            <w:pPr>
              <w:pStyle w:val="TableParagraph"/>
              <w:ind w:left="52"/>
              <w:rPr>
                <w:sz w:val="20"/>
              </w:rPr>
            </w:pPr>
            <w:r>
              <w:rPr>
                <w:spacing w:val="-2"/>
                <w:sz w:val="20"/>
              </w:rPr>
              <w:t>сетчатки</w:t>
            </w:r>
          </w:p>
        </w:tc>
        <w:tc>
          <w:tcPr>
            <w:tcW w:w="1830" w:type="dxa"/>
            <w:vMerge/>
            <w:tcBorders>
              <w:top w:val="nil"/>
            </w:tcBorders>
          </w:tcPr>
          <w:p w14:paraId="786F67DA" w14:textId="77777777" w:rsidR="0058791C" w:rsidRDefault="0058791C">
            <w:pPr>
              <w:rPr>
                <w:sz w:val="2"/>
                <w:szCs w:val="2"/>
              </w:rPr>
            </w:pPr>
          </w:p>
        </w:tc>
      </w:tr>
      <w:tr w:rsidR="0058791C" w:rsidRPr="00B572D9" w14:paraId="4C5BFB5D" w14:textId="77777777">
        <w:trPr>
          <w:trHeight w:val="930"/>
        </w:trPr>
        <w:tc>
          <w:tcPr>
            <w:tcW w:w="990" w:type="dxa"/>
            <w:vMerge/>
            <w:tcBorders>
              <w:top w:val="nil"/>
            </w:tcBorders>
          </w:tcPr>
          <w:p w14:paraId="69B4D782" w14:textId="77777777" w:rsidR="0058791C" w:rsidRDefault="0058791C">
            <w:pPr>
              <w:rPr>
                <w:sz w:val="2"/>
                <w:szCs w:val="2"/>
              </w:rPr>
            </w:pPr>
          </w:p>
        </w:tc>
        <w:tc>
          <w:tcPr>
            <w:tcW w:w="2955" w:type="dxa"/>
            <w:vMerge/>
            <w:tcBorders>
              <w:top w:val="nil"/>
            </w:tcBorders>
          </w:tcPr>
          <w:p w14:paraId="59BC73BC" w14:textId="77777777" w:rsidR="0058791C" w:rsidRDefault="0058791C">
            <w:pPr>
              <w:rPr>
                <w:sz w:val="2"/>
                <w:szCs w:val="2"/>
              </w:rPr>
            </w:pPr>
          </w:p>
        </w:tc>
        <w:tc>
          <w:tcPr>
            <w:tcW w:w="1710" w:type="dxa"/>
            <w:vMerge/>
            <w:tcBorders>
              <w:top w:val="nil"/>
            </w:tcBorders>
          </w:tcPr>
          <w:p w14:paraId="2DB0E783" w14:textId="77777777" w:rsidR="0058791C" w:rsidRDefault="0058791C">
            <w:pPr>
              <w:rPr>
                <w:sz w:val="2"/>
                <w:szCs w:val="2"/>
              </w:rPr>
            </w:pPr>
          </w:p>
        </w:tc>
        <w:tc>
          <w:tcPr>
            <w:tcW w:w="2955" w:type="dxa"/>
            <w:vMerge/>
            <w:tcBorders>
              <w:top w:val="nil"/>
            </w:tcBorders>
          </w:tcPr>
          <w:p w14:paraId="76AE5BDC" w14:textId="77777777" w:rsidR="0058791C" w:rsidRDefault="0058791C">
            <w:pPr>
              <w:rPr>
                <w:sz w:val="2"/>
                <w:szCs w:val="2"/>
              </w:rPr>
            </w:pPr>
          </w:p>
        </w:tc>
        <w:tc>
          <w:tcPr>
            <w:tcW w:w="1710" w:type="dxa"/>
            <w:vMerge/>
            <w:tcBorders>
              <w:top w:val="nil"/>
            </w:tcBorders>
          </w:tcPr>
          <w:p w14:paraId="1A070DDF" w14:textId="77777777" w:rsidR="0058791C" w:rsidRDefault="0058791C">
            <w:pPr>
              <w:rPr>
                <w:sz w:val="2"/>
                <w:szCs w:val="2"/>
              </w:rPr>
            </w:pPr>
          </w:p>
        </w:tc>
        <w:tc>
          <w:tcPr>
            <w:tcW w:w="3540" w:type="dxa"/>
          </w:tcPr>
          <w:p w14:paraId="1BABDCBC" w14:textId="77777777" w:rsidR="0058791C" w:rsidRPr="006700A0" w:rsidRDefault="00BA7600">
            <w:pPr>
              <w:pStyle w:val="TableParagraph"/>
              <w:ind w:left="52"/>
              <w:rPr>
                <w:sz w:val="20"/>
                <w:lang w:val="ru-RU"/>
              </w:rPr>
            </w:pPr>
            <w:r w:rsidRPr="006700A0">
              <w:rPr>
                <w:spacing w:val="-2"/>
                <w:sz w:val="20"/>
                <w:lang w:val="ru-RU"/>
              </w:rPr>
              <w:t xml:space="preserve">модифицированная </w:t>
            </w:r>
            <w:r w:rsidRPr="006700A0">
              <w:rPr>
                <w:sz w:val="20"/>
                <w:lang w:val="ru-RU"/>
              </w:rPr>
              <w:t>синустрабекулэктомия,</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sidRPr="006700A0">
              <w:rPr>
                <w:sz w:val="20"/>
                <w:lang w:val="ru-RU"/>
              </w:rPr>
              <w:t>с задней трепанацией склеры</w:t>
            </w:r>
          </w:p>
        </w:tc>
        <w:tc>
          <w:tcPr>
            <w:tcW w:w="1830" w:type="dxa"/>
            <w:vMerge/>
            <w:tcBorders>
              <w:top w:val="nil"/>
            </w:tcBorders>
          </w:tcPr>
          <w:p w14:paraId="2B3FDF08" w14:textId="77777777" w:rsidR="0058791C" w:rsidRPr="006700A0" w:rsidRDefault="0058791C">
            <w:pPr>
              <w:rPr>
                <w:sz w:val="2"/>
                <w:szCs w:val="2"/>
                <w:lang w:val="ru-RU"/>
              </w:rPr>
            </w:pPr>
          </w:p>
        </w:tc>
      </w:tr>
      <w:tr w:rsidR="0058791C" w:rsidRPr="00B572D9" w14:paraId="056BEBC9" w14:textId="77777777">
        <w:trPr>
          <w:trHeight w:val="900"/>
        </w:trPr>
        <w:tc>
          <w:tcPr>
            <w:tcW w:w="990" w:type="dxa"/>
            <w:vMerge/>
            <w:tcBorders>
              <w:top w:val="nil"/>
            </w:tcBorders>
          </w:tcPr>
          <w:p w14:paraId="7FC7073B" w14:textId="77777777" w:rsidR="0058791C" w:rsidRPr="006700A0" w:rsidRDefault="0058791C">
            <w:pPr>
              <w:rPr>
                <w:sz w:val="2"/>
                <w:szCs w:val="2"/>
                <w:lang w:val="ru-RU"/>
              </w:rPr>
            </w:pPr>
          </w:p>
        </w:tc>
        <w:tc>
          <w:tcPr>
            <w:tcW w:w="2955" w:type="dxa"/>
            <w:vMerge/>
            <w:tcBorders>
              <w:top w:val="nil"/>
            </w:tcBorders>
          </w:tcPr>
          <w:p w14:paraId="116D6A95" w14:textId="77777777" w:rsidR="0058791C" w:rsidRPr="006700A0" w:rsidRDefault="0058791C">
            <w:pPr>
              <w:rPr>
                <w:sz w:val="2"/>
                <w:szCs w:val="2"/>
                <w:lang w:val="ru-RU"/>
              </w:rPr>
            </w:pPr>
          </w:p>
        </w:tc>
        <w:tc>
          <w:tcPr>
            <w:tcW w:w="1710" w:type="dxa"/>
            <w:vMerge/>
            <w:tcBorders>
              <w:top w:val="nil"/>
            </w:tcBorders>
          </w:tcPr>
          <w:p w14:paraId="2D9E8B41" w14:textId="77777777" w:rsidR="0058791C" w:rsidRPr="006700A0" w:rsidRDefault="0058791C">
            <w:pPr>
              <w:rPr>
                <w:sz w:val="2"/>
                <w:szCs w:val="2"/>
                <w:lang w:val="ru-RU"/>
              </w:rPr>
            </w:pPr>
          </w:p>
        </w:tc>
        <w:tc>
          <w:tcPr>
            <w:tcW w:w="2955" w:type="dxa"/>
            <w:vMerge/>
            <w:tcBorders>
              <w:top w:val="nil"/>
            </w:tcBorders>
          </w:tcPr>
          <w:p w14:paraId="36510E23" w14:textId="77777777" w:rsidR="0058791C" w:rsidRPr="006700A0" w:rsidRDefault="0058791C">
            <w:pPr>
              <w:rPr>
                <w:sz w:val="2"/>
                <w:szCs w:val="2"/>
                <w:lang w:val="ru-RU"/>
              </w:rPr>
            </w:pPr>
          </w:p>
        </w:tc>
        <w:tc>
          <w:tcPr>
            <w:tcW w:w="1710" w:type="dxa"/>
            <w:vMerge/>
            <w:tcBorders>
              <w:top w:val="nil"/>
            </w:tcBorders>
          </w:tcPr>
          <w:p w14:paraId="5E98202B" w14:textId="77777777" w:rsidR="0058791C" w:rsidRPr="006700A0" w:rsidRDefault="0058791C">
            <w:pPr>
              <w:rPr>
                <w:sz w:val="2"/>
                <w:szCs w:val="2"/>
                <w:lang w:val="ru-RU"/>
              </w:rPr>
            </w:pPr>
          </w:p>
        </w:tc>
        <w:tc>
          <w:tcPr>
            <w:tcW w:w="3540" w:type="dxa"/>
          </w:tcPr>
          <w:p w14:paraId="0D16E817" w14:textId="77777777" w:rsidR="0058791C" w:rsidRPr="006700A0" w:rsidRDefault="00BA7600">
            <w:pPr>
              <w:pStyle w:val="TableParagraph"/>
              <w:spacing w:line="214" w:lineRule="exact"/>
              <w:ind w:left="52"/>
              <w:rPr>
                <w:sz w:val="20"/>
                <w:lang w:val="ru-RU"/>
              </w:rPr>
            </w:pPr>
            <w:r w:rsidRPr="006700A0">
              <w:rPr>
                <w:sz w:val="20"/>
                <w:lang w:val="ru-RU"/>
              </w:rPr>
              <w:t>лазерная</w:t>
            </w:r>
            <w:r w:rsidRPr="006700A0">
              <w:rPr>
                <w:spacing w:val="-6"/>
                <w:sz w:val="20"/>
                <w:lang w:val="ru-RU"/>
              </w:rPr>
              <w:t xml:space="preserve"> </w:t>
            </w:r>
            <w:r w:rsidRPr="006700A0">
              <w:rPr>
                <w:sz w:val="20"/>
                <w:lang w:val="ru-RU"/>
              </w:rPr>
              <w:t>корепраксия</w:t>
            </w:r>
            <w:r w:rsidRPr="006700A0">
              <w:rPr>
                <w:spacing w:val="-5"/>
                <w:sz w:val="20"/>
                <w:lang w:val="ru-RU"/>
              </w:rPr>
              <w:t xml:space="preserve"> </w:t>
            </w:r>
            <w:r w:rsidRPr="006700A0">
              <w:rPr>
                <w:spacing w:val="-2"/>
                <w:sz w:val="20"/>
                <w:lang w:val="ru-RU"/>
              </w:rPr>
              <w:t>(создание</w:t>
            </w:r>
          </w:p>
          <w:p w14:paraId="42D2855C" w14:textId="77777777" w:rsidR="0058791C" w:rsidRPr="006700A0" w:rsidRDefault="00BA7600">
            <w:pPr>
              <w:pStyle w:val="TableParagraph"/>
              <w:ind w:left="52"/>
              <w:rPr>
                <w:sz w:val="20"/>
                <w:lang w:val="ru-RU"/>
              </w:rPr>
            </w:pPr>
            <w:r w:rsidRPr="006700A0">
              <w:rPr>
                <w:spacing w:val="-2"/>
                <w:sz w:val="20"/>
                <w:lang w:val="ru-RU"/>
              </w:rPr>
              <w:t>искусственного</w:t>
            </w:r>
            <w:r w:rsidRPr="006700A0">
              <w:rPr>
                <w:spacing w:val="14"/>
                <w:sz w:val="20"/>
                <w:lang w:val="ru-RU"/>
              </w:rPr>
              <w:t xml:space="preserve"> </w:t>
            </w:r>
            <w:r w:rsidRPr="006700A0">
              <w:rPr>
                <w:spacing w:val="-2"/>
                <w:sz w:val="20"/>
                <w:lang w:val="ru-RU"/>
              </w:rPr>
              <w:t>зрачка)</w:t>
            </w:r>
          </w:p>
        </w:tc>
        <w:tc>
          <w:tcPr>
            <w:tcW w:w="1830" w:type="dxa"/>
            <w:vMerge/>
            <w:tcBorders>
              <w:top w:val="nil"/>
            </w:tcBorders>
          </w:tcPr>
          <w:p w14:paraId="2152ED72" w14:textId="77777777" w:rsidR="0058791C" w:rsidRPr="006700A0" w:rsidRDefault="0058791C">
            <w:pPr>
              <w:rPr>
                <w:sz w:val="2"/>
                <w:szCs w:val="2"/>
                <w:lang w:val="ru-RU"/>
              </w:rPr>
            </w:pPr>
          </w:p>
        </w:tc>
      </w:tr>
      <w:tr w:rsidR="0058791C" w14:paraId="6E3385E8" w14:textId="77777777">
        <w:trPr>
          <w:trHeight w:val="465"/>
        </w:trPr>
        <w:tc>
          <w:tcPr>
            <w:tcW w:w="990" w:type="dxa"/>
            <w:vMerge/>
            <w:tcBorders>
              <w:top w:val="nil"/>
            </w:tcBorders>
          </w:tcPr>
          <w:p w14:paraId="1841286F" w14:textId="77777777" w:rsidR="0058791C" w:rsidRPr="006700A0" w:rsidRDefault="0058791C">
            <w:pPr>
              <w:rPr>
                <w:sz w:val="2"/>
                <w:szCs w:val="2"/>
                <w:lang w:val="ru-RU"/>
              </w:rPr>
            </w:pPr>
          </w:p>
        </w:tc>
        <w:tc>
          <w:tcPr>
            <w:tcW w:w="2955" w:type="dxa"/>
            <w:vMerge/>
            <w:tcBorders>
              <w:top w:val="nil"/>
            </w:tcBorders>
          </w:tcPr>
          <w:p w14:paraId="16B8D676" w14:textId="77777777" w:rsidR="0058791C" w:rsidRPr="006700A0" w:rsidRDefault="0058791C">
            <w:pPr>
              <w:rPr>
                <w:sz w:val="2"/>
                <w:szCs w:val="2"/>
                <w:lang w:val="ru-RU"/>
              </w:rPr>
            </w:pPr>
          </w:p>
        </w:tc>
        <w:tc>
          <w:tcPr>
            <w:tcW w:w="1710" w:type="dxa"/>
            <w:vMerge/>
            <w:tcBorders>
              <w:top w:val="nil"/>
            </w:tcBorders>
          </w:tcPr>
          <w:p w14:paraId="4C081FD1" w14:textId="77777777" w:rsidR="0058791C" w:rsidRPr="006700A0" w:rsidRDefault="0058791C">
            <w:pPr>
              <w:rPr>
                <w:sz w:val="2"/>
                <w:szCs w:val="2"/>
                <w:lang w:val="ru-RU"/>
              </w:rPr>
            </w:pPr>
          </w:p>
        </w:tc>
        <w:tc>
          <w:tcPr>
            <w:tcW w:w="2955" w:type="dxa"/>
            <w:vMerge/>
            <w:tcBorders>
              <w:top w:val="nil"/>
            </w:tcBorders>
          </w:tcPr>
          <w:p w14:paraId="6EB9828B" w14:textId="77777777" w:rsidR="0058791C" w:rsidRPr="006700A0" w:rsidRDefault="0058791C">
            <w:pPr>
              <w:rPr>
                <w:sz w:val="2"/>
                <w:szCs w:val="2"/>
                <w:lang w:val="ru-RU"/>
              </w:rPr>
            </w:pPr>
          </w:p>
        </w:tc>
        <w:tc>
          <w:tcPr>
            <w:tcW w:w="1710" w:type="dxa"/>
            <w:vMerge/>
            <w:tcBorders>
              <w:top w:val="nil"/>
            </w:tcBorders>
          </w:tcPr>
          <w:p w14:paraId="5DD204BB" w14:textId="77777777" w:rsidR="0058791C" w:rsidRPr="006700A0" w:rsidRDefault="0058791C">
            <w:pPr>
              <w:rPr>
                <w:sz w:val="2"/>
                <w:szCs w:val="2"/>
                <w:lang w:val="ru-RU"/>
              </w:rPr>
            </w:pPr>
          </w:p>
        </w:tc>
        <w:tc>
          <w:tcPr>
            <w:tcW w:w="3540" w:type="dxa"/>
          </w:tcPr>
          <w:p w14:paraId="5D0C6C0C" w14:textId="77777777" w:rsidR="0058791C" w:rsidRDefault="00BA7600">
            <w:pPr>
              <w:pStyle w:val="TableParagraph"/>
              <w:spacing w:line="229" w:lineRule="exact"/>
              <w:ind w:left="52"/>
              <w:rPr>
                <w:sz w:val="20"/>
              </w:rPr>
            </w:pPr>
            <w:r>
              <w:rPr>
                <w:sz w:val="20"/>
              </w:rPr>
              <w:t xml:space="preserve">лазерная </w:t>
            </w:r>
            <w:r>
              <w:rPr>
                <w:spacing w:val="-2"/>
                <w:sz w:val="20"/>
              </w:rPr>
              <w:t>иридокореопластика</w:t>
            </w:r>
          </w:p>
        </w:tc>
        <w:tc>
          <w:tcPr>
            <w:tcW w:w="1830" w:type="dxa"/>
            <w:vMerge/>
            <w:tcBorders>
              <w:top w:val="nil"/>
            </w:tcBorders>
          </w:tcPr>
          <w:p w14:paraId="4099FAB3" w14:textId="77777777" w:rsidR="0058791C" w:rsidRDefault="0058791C">
            <w:pPr>
              <w:rPr>
                <w:sz w:val="2"/>
                <w:szCs w:val="2"/>
              </w:rPr>
            </w:pPr>
          </w:p>
        </w:tc>
      </w:tr>
      <w:tr w:rsidR="0058791C" w14:paraId="1EC33F0A" w14:textId="77777777">
        <w:trPr>
          <w:trHeight w:val="495"/>
        </w:trPr>
        <w:tc>
          <w:tcPr>
            <w:tcW w:w="990" w:type="dxa"/>
            <w:vMerge/>
            <w:tcBorders>
              <w:top w:val="nil"/>
            </w:tcBorders>
          </w:tcPr>
          <w:p w14:paraId="49A5102A" w14:textId="77777777" w:rsidR="0058791C" w:rsidRDefault="0058791C">
            <w:pPr>
              <w:rPr>
                <w:sz w:val="2"/>
                <w:szCs w:val="2"/>
              </w:rPr>
            </w:pPr>
          </w:p>
        </w:tc>
        <w:tc>
          <w:tcPr>
            <w:tcW w:w="2955" w:type="dxa"/>
            <w:vMerge/>
            <w:tcBorders>
              <w:top w:val="nil"/>
            </w:tcBorders>
          </w:tcPr>
          <w:p w14:paraId="5C69F0E6" w14:textId="77777777" w:rsidR="0058791C" w:rsidRDefault="0058791C">
            <w:pPr>
              <w:rPr>
                <w:sz w:val="2"/>
                <w:szCs w:val="2"/>
              </w:rPr>
            </w:pPr>
          </w:p>
        </w:tc>
        <w:tc>
          <w:tcPr>
            <w:tcW w:w="1710" w:type="dxa"/>
            <w:vMerge/>
            <w:tcBorders>
              <w:top w:val="nil"/>
            </w:tcBorders>
          </w:tcPr>
          <w:p w14:paraId="674B98FE" w14:textId="77777777" w:rsidR="0058791C" w:rsidRDefault="0058791C">
            <w:pPr>
              <w:rPr>
                <w:sz w:val="2"/>
                <w:szCs w:val="2"/>
              </w:rPr>
            </w:pPr>
          </w:p>
        </w:tc>
        <w:tc>
          <w:tcPr>
            <w:tcW w:w="2955" w:type="dxa"/>
            <w:vMerge/>
            <w:tcBorders>
              <w:top w:val="nil"/>
            </w:tcBorders>
          </w:tcPr>
          <w:p w14:paraId="5A3948A0" w14:textId="77777777" w:rsidR="0058791C" w:rsidRDefault="0058791C">
            <w:pPr>
              <w:rPr>
                <w:sz w:val="2"/>
                <w:szCs w:val="2"/>
              </w:rPr>
            </w:pPr>
          </w:p>
        </w:tc>
        <w:tc>
          <w:tcPr>
            <w:tcW w:w="1710" w:type="dxa"/>
            <w:vMerge/>
            <w:tcBorders>
              <w:top w:val="nil"/>
            </w:tcBorders>
          </w:tcPr>
          <w:p w14:paraId="62A401BB" w14:textId="77777777" w:rsidR="0058791C" w:rsidRDefault="0058791C">
            <w:pPr>
              <w:rPr>
                <w:sz w:val="2"/>
                <w:szCs w:val="2"/>
              </w:rPr>
            </w:pPr>
          </w:p>
        </w:tc>
        <w:tc>
          <w:tcPr>
            <w:tcW w:w="3540" w:type="dxa"/>
          </w:tcPr>
          <w:p w14:paraId="48E35A72" w14:textId="77777777" w:rsidR="0058791C" w:rsidRDefault="00BA7600">
            <w:pPr>
              <w:pStyle w:val="TableParagraph"/>
              <w:spacing w:line="214" w:lineRule="exact"/>
              <w:ind w:left="52"/>
              <w:rPr>
                <w:sz w:val="20"/>
              </w:rPr>
            </w:pPr>
            <w:r>
              <w:rPr>
                <w:sz w:val="20"/>
              </w:rPr>
              <w:t xml:space="preserve">лазерная </w:t>
            </w:r>
            <w:r>
              <w:rPr>
                <w:spacing w:val="-2"/>
                <w:sz w:val="20"/>
              </w:rPr>
              <w:t>витреошвартотомия</w:t>
            </w:r>
          </w:p>
        </w:tc>
        <w:tc>
          <w:tcPr>
            <w:tcW w:w="1830" w:type="dxa"/>
            <w:vMerge/>
            <w:tcBorders>
              <w:top w:val="nil"/>
            </w:tcBorders>
          </w:tcPr>
          <w:p w14:paraId="55119663" w14:textId="77777777" w:rsidR="0058791C" w:rsidRDefault="0058791C">
            <w:pPr>
              <w:rPr>
                <w:sz w:val="2"/>
                <w:szCs w:val="2"/>
              </w:rPr>
            </w:pPr>
          </w:p>
        </w:tc>
      </w:tr>
      <w:tr w:rsidR="0058791C" w:rsidRPr="00B572D9" w14:paraId="7E71B7AD" w14:textId="77777777">
        <w:trPr>
          <w:trHeight w:val="690"/>
        </w:trPr>
        <w:tc>
          <w:tcPr>
            <w:tcW w:w="990" w:type="dxa"/>
            <w:vMerge/>
            <w:tcBorders>
              <w:top w:val="nil"/>
            </w:tcBorders>
          </w:tcPr>
          <w:p w14:paraId="43562BC3" w14:textId="77777777" w:rsidR="0058791C" w:rsidRDefault="0058791C">
            <w:pPr>
              <w:rPr>
                <w:sz w:val="2"/>
                <w:szCs w:val="2"/>
              </w:rPr>
            </w:pPr>
          </w:p>
        </w:tc>
        <w:tc>
          <w:tcPr>
            <w:tcW w:w="2955" w:type="dxa"/>
            <w:vMerge/>
            <w:tcBorders>
              <w:top w:val="nil"/>
            </w:tcBorders>
          </w:tcPr>
          <w:p w14:paraId="5BD9BC78" w14:textId="77777777" w:rsidR="0058791C" w:rsidRDefault="0058791C">
            <w:pPr>
              <w:rPr>
                <w:sz w:val="2"/>
                <w:szCs w:val="2"/>
              </w:rPr>
            </w:pPr>
          </w:p>
        </w:tc>
        <w:tc>
          <w:tcPr>
            <w:tcW w:w="1710" w:type="dxa"/>
            <w:vMerge/>
            <w:tcBorders>
              <w:top w:val="nil"/>
            </w:tcBorders>
          </w:tcPr>
          <w:p w14:paraId="4B201F42" w14:textId="77777777" w:rsidR="0058791C" w:rsidRDefault="0058791C">
            <w:pPr>
              <w:rPr>
                <w:sz w:val="2"/>
                <w:szCs w:val="2"/>
              </w:rPr>
            </w:pPr>
          </w:p>
        </w:tc>
        <w:tc>
          <w:tcPr>
            <w:tcW w:w="2955" w:type="dxa"/>
            <w:vMerge/>
            <w:tcBorders>
              <w:top w:val="nil"/>
            </w:tcBorders>
          </w:tcPr>
          <w:p w14:paraId="2A5C14C0" w14:textId="77777777" w:rsidR="0058791C" w:rsidRDefault="0058791C">
            <w:pPr>
              <w:rPr>
                <w:sz w:val="2"/>
                <w:szCs w:val="2"/>
              </w:rPr>
            </w:pPr>
          </w:p>
        </w:tc>
        <w:tc>
          <w:tcPr>
            <w:tcW w:w="1710" w:type="dxa"/>
            <w:vMerge/>
            <w:tcBorders>
              <w:top w:val="nil"/>
            </w:tcBorders>
          </w:tcPr>
          <w:p w14:paraId="2994C133" w14:textId="77777777" w:rsidR="0058791C" w:rsidRDefault="0058791C">
            <w:pPr>
              <w:rPr>
                <w:sz w:val="2"/>
                <w:szCs w:val="2"/>
              </w:rPr>
            </w:pPr>
          </w:p>
        </w:tc>
        <w:tc>
          <w:tcPr>
            <w:tcW w:w="3540" w:type="dxa"/>
          </w:tcPr>
          <w:p w14:paraId="4AC484E3" w14:textId="77777777" w:rsidR="0058791C" w:rsidRPr="006700A0" w:rsidRDefault="00BA7600">
            <w:pPr>
              <w:pStyle w:val="TableParagraph"/>
              <w:spacing w:line="214" w:lineRule="exact"/>
              <w:ind w:left="52"/>
              <w:rPr>
                <w:sz w:val="20"/>
                <w:lang w:val="ru-RU"/>
              </w:rPr>
            </w:pPr>
            <w:r w:rsidRPr="006700A0">
              <w:rPr>
                <w:sz w:val="20"/>
                <w:lang w:val="ru-RU"/>
              </w:rPr>
              <w:t>лазерные</w:t>
            </w:r>
            <w:r w:rsidRPr="006700A0">
              <w:rPr>
                <w:spacing w:val="-4"/>
                <w:sz w:val="20"/>
                <w:lang w:val="ru-RU"/>
              </w:rPr>
              <w:t xml:space="preserve"> </w:t>
            </w:r>
            <w:r w:rsidRPr="006700A0">
              <w:rPr>
                <w:sz w:val="20"/>
                <w:lang w:val="ru-RU"/>
              </w:rPr>
              <w:t>комбинированные</w:t>
            </w:r>
            <w:r w:rsidRPr="006700A0">
              <w:rPr>
                <w:spacing w:val="-3"/>
                <w:sz w:val="20"/>
                <w:lang w:val="ru-RU"/>
              </w:rPr>
              <w:t xml:space="preserve"> </w:t>
            </w:r>
            <w:r w:rsidRPr="006700A0">
              <w:rPr>
                <w:spacing w:val="-2"/>
                <w:sz w:val="20"/>
                <w:lang w:val="ru-RU"/>
              </w:rPr>
              <w:t>операции</w:t>
            </w:r>
          </w:p>
          <w:p w14:paraId="702ADD9E" w14:textId="77777777" w:rsidR="0058791C" w:rsidRPr="006700A0" w:rsidRDefault="00BA7600">
            <w:pPr>
              <w:pStyle w:val="TableParagraph"/>
              <w:ind w:left="52"/>
              <w:rPr>
                <w:sz w:val="20"/>
                <w:lang w:val="ru-RU"/>
              </w:rPr>
            </w:pPr>
            <w:r w:rsidRPr="006700A0">
              <w:rPr>
                <w:sz w:val="20"/>
                <w:lang w:val="ru-RU"/>
              </w:rPr>
              <w:t>на</w:t>
            </w:r>
            <w:r w:rsidRPr="006700A0">
              <w:rPr>
                <w:spacing w:val="-6"/>
                <w:sz w:val="20"/>
                <w:lang w:val="ru-RU"/>
              </w:rPr>
              <w:t xml:space="preserve"> </w:t>
            </w:r>
            <w:r w:rsidRPr="006700A0">
              <w:rPr>
                <w:sz w:val="20"/>
                <w:lang w:val="ru-RU"/>
              </w:rPr>
              <w:t>структурах</w:t>
            </w:r>
            <w:r w:rsidRPr="006700A0">
              <w:rPr>
                <w:spacing w:val="-5"/>
                <w:sz w:val="20"/>
                <w:lang w:val="ru-RU"/>
              </w:rPr>
              <w:t xml:space="preserve"> </w:t>
            </w:r>
            <w:r w:rsidRPr="006700A0">
              <w:rPr>
                <w:sz w:val="20"/>
                <w:lang w:val="ru-RU"/>
              </w:rPr>
              <w:t>угла</w:t>
            </w:r>
            <w:r w:rsidRPr="006700A0">
              <w:rPr>
                <w:spacing w:val="-4"/>
                <w:sz w:val="20"/>
                <w:lang w:val="ru-RU"/>
              </w:rPr>
              <w:t xml:space="preserve"> </w:t>
            </w:r>
            <w:r w:rsidRPr="006700A0">
              <w:rPr>
                <w:sz w:val="20"/>
                <w:lang w:val="ru-RU"/>
              </w:rPr>
              <w:t>передней</w:t>
            </w:r>
            <w:r w:rsidRPr="006700A0">
              <w:rPr>
                <w:spacing w:val="-5"/>
                <w:sz w:val="20"/>
                <w:lang w:val="ru-RU"/>
              </w:rPr>
              <w:t xml:space="preserve"> </w:t>
            </w:r>
            <w:r w:rsidRPr="006700A0">
              <w:rPr>
                <w:spacing w:val="-2"/>
                <w:sz w:val="20"/>
                <w:lang w:val="ru-RU"/>
              </w:rPr>
              <w:t>камеры</w:t>
            </w:r>
          </w:p>
        </w:tc>
        <w:tc>
          <w:tcPr>
            <w:tcW w:w="1830" w:type="dxa"/>
            <w:vMerge/>
            <w:tcBorders>
              <w:top w:val="nil"/>
            </w:tcBorders>
          </w:tcPr>
          <w:p w14:paraId="3784D87B" w14:textId="77777777" w:rsidR="0058791C" w:rsidRPr="006700A0" w:rsidRDefault="0058791C">
            <w:pPr>
              <w:rPr>
                <w:sz w:val="2"/>
                <w:szCs w:val="2"/>
                <w:lang w:val="ru-RU"/>
              </w:rPr>
            </w:pPr>
          </w:p>
        </w:tc>
      </w:tr>
      <w:tr w:rsidR="0058791C" w:rsidRPr="00B572D9" w14:paraId="6D4BB670" w14:textId="77777777">
        <w:trPr>
          <w:trHeight w:val="915"/>
        </w:trPr>
        <w:tc>
          <w:tcPr>
            <w:tcW w:w="990" w:type="dxa"/>
            <w:vMerge/>
            <w:tcBorders>
              <w:top w:val="nil"/>
            </w:tcBorders>
          </w:tcPr>
          <w:p w14:paraId="6BA0759C" w14:textId="77777777" w:rsidR="0058791C" w:rsidRPr="006700A0" w:rsidRDefault="0058791C">
            <w:pPr>
              <w:rPr>
                <w:sz w:val="2"/>
                <w:szCs w:val="2"/>
                <w:lang w:val="ru-RU"/>
              </w:rPr>
            </w:pPr>
          </w:p>
        </w:tc>
        <w:tc>
          <w:tcPr>
            <w:tcW w:w="2955" w:type="dxa"/>
            <w:vMerge/>
            <w:tcBorders>
              <w:top w:val="nil"/>
            </w:tcBorders>
          </w:tcPr>
          <w:p w14:paraId="05CCD4FE" w14:textId="77777777" w:rsidR="0058791C" w:rsidRPr="006700A0" w:rsidRDefault="0058791C">
            <w:pPr>
              <w:rPr>
                <w:sz w:val="2"/>
                <w:szCs w:val="2"/>
                <w:lang w:val="ru-RU"/>
              </w:rPr>
            </w:pPr>
          </w:p>
        </w:tc>
        <w:tc>
          <w:tcPr>
            <w:tcW w:w="1710" w:type="dxa"/>
            <w:vMerge/>
            <w:tcBorders>
              <w:top w:val="nil"/>
            </w:tcBorders>
          </w:tcPr>
          <w:p w14:paraId="1E13B65E" w14:textId="77777777" w:rsidR="0058791C" w:rsidRPr="006700A0" w:rsidRDefault="0058791C">
            <w:pPr>
              <w:rPr>
                <w:sz w:val="2"/>
                <w:szCs w:val="2"/>
                <w:lang w:val="ru-RU"/>
              </w:rPr>
            </w:pPr>
          </w:p>
        </w:tc>
        <w:tc>
          <w:tcPr>
            <w:tcW w:w="2955" w:type="dxa"/>
            <w:vMerge/>
            <w:tcBorders>
              <w:top w:val="nil"/>
            </w:tcBorders>
          </w:tcPr>
          <w:p w14:paraId="7548006C" w14:textId="77777777" w:rsidR="0058791C" w:rsidRPr="006700A0" w:rsidRDefault="0058791C">
            <w:pPr>
              <w:rPr>
                <w:sz w:val="2"/>
                <w:szCs w:val="2"/>
                <w:lang w:val="ru-RU"/>
              </w:rPr>
            </w:pPr>
          </w:p>
        </w:tc>
        <w:tc>
          <w:tcPr>
            <w:tcW w:w="1710" w:type="dxa"/>
            <w:vMerge/>
            <w:tcBorders>
              <w:top w:val="nil"/>
            </w:tcBorders>
          </w:tcPr>
          <w:p w14:paraId="66452BFD" w14:textId="77777777" w:rsidR="0058791C" w:rsidRPr="006700A0" w:rsidRDefault="0058791C">
            <w:pPr>
              <w:rPr>
                <w:sz w:val="2"/>
                <w:szCs w:val="2"/>
                <w:lang w:val="ru-RU"/>
              </w:rPr>
            </w:pPr>
          </w:p>
        </w:tc>
        <w:tc>
          <w:tcPr>
            <w:tcW w:w="3540" w:type="dxa"/>
          </w:tcPr>
          <w:p w14:paraId="06B57363" w14:textId="77777777" w:rsidR="0058791C" w:rsidRPr="006700A0" w:rsidRDefault="00BA7600">
            <w:pPr>
              <w:pStyle w:val="TableParagraph"/>
              <w:spacing w:line="214" w:lineRule="exact"/>
              <w:ind w:left="52"/>
              <w:rPr>
                <w:sz w:val="20"/>
                <w:lang w:val="ru-RU"/>
              </w:rPr>
            </w:pPr>
            <w:r w:rsidRPr="006700A0">
              <w:rPr>
                <w:sz w:val="20"/>
                <w:lang w:val="ru-RU"/>
              </w:rPr>
              <w:t>лазерная</w:t>
            </w:r>
            <w:r w:rsidRPr="006700A0">
              <w:rPr>
                <w:spacing w:val="-5"/>
                <w:sz w:val="20"/>
                <w:lang w:val="ru-RU"/>
              </w:rPr>
              <w:t xml:space="preserve"> </w:t>
            </w:r>
            <w:r w:rsidRPr="006700A0">
              <w:rPr>
                <w:sz w:val="20"/>
                <w:lang w:val="ru-RU"/>
              </w:rPr>
              <w:t>деструкция</w:t>
            </w:r>
            <w:r w:rsidRPr="006700A0">
              <w:rPr>
                <w:spacing w:val="-5"/>
                <w:sz w:val="20"/>
                <w:lang w:val="ru-RU"/>
              </w:rPr>
              <w:t xml:space="preserve"> </w:t>
            </w:r>
            <w:r w:rsidRPr="006700A0">
              <w:rPr>
                <w:spacing w:val="-2"/>
                <w:sz w:val="20"/>
                <w:lang w:val="ru-RU"/>
              </w:rPr>
              <w:t>зрачковой</w:t>
            </w:r>
          </w:p>
          <w:p w14:paraId="7A1854B5" w14:textId="77777777" w:rsidR="0058791C" w:rsidRPr="006700A0" w:rsidRDefault="00BA7600">
            <w:pPr>
              <w:pStyle w:val="TableParagraph"/>
              <w:ind w:left="52"/>
              <w:rPr>
                <w:sz w:val="20"/>
                <w:lang w:val="ru-RU"/>
              </w:rPr>
            </w:pPr>
            <w:r w:rsidRPr="006700A0">
              <w:rPr>
                <w:sz w:val="20"/>
                <w:lang w:val="ru-RU"/>
              </w:rPr>
              <w:t>мембраны,</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 xml:space="preserve">коагуляцией </w:t>
            </w:r>
            <w:r w:rsidRPr="006700A0">
              <w:rPr>
                <w:spacing w:val="-2"/>
                <w:sz w:val="20"/>
                <w:lang w:val="ru-RU"/>
              </w:rPr>
              <w:t>сосудов</w:t>
            </w:r>
          </w:p>
        </w:tc>
        <w:tc>
          <w:tcPr>
            <w:tcW w:w="1830" w:type="dxa"/>
            <w:vMerge/>
            <w:tcBorders>
              <w:top w:val="nil"/>
            </w:tcBorders>
          </w:tcPr>
          <w:p w14:paraId="1276A95B" w14:textId="77777777" w:rsidR="0058791C" w:rsidRPr="006700A0" w:rsidRDefault="0058791C">
            <w:pPr>
              <w:rPr>
                <w:sz w:val="2"/>
                <w:szCs w:val="2"/>
                <w:lang w:val="ru-RU"/>
              </w:rPr>
            </w:pPr>
          </w:p>
        </w:tc>
      </w:tr>
      <w:tr w:rsidR="0058791C" w14:paraId="49D24817" w14:textId="77777777">
        <w:trPr>
          <w:trHeight w:val="1020"/>
        </w:trPr>
        <w:tc>
          <w:tcPr>
            <w:tcW w:w="990" w:type="dxa"/>
            <w:vMerge w:val="restart"/>
          </w:tcPr>
          <w:p w14:paraId="0CA2D13D" w14:textId="77777777" w:rsidR="0058791C" w:rsidRDefault="00BA7600">
            <w:pPr>
              <w:pStyle w:val="TableParagraph"/>
              <w:spacing w:line="229" w:lineRule="exact"/>
              <w:ind w:left="9" w:right="18"/>
              <w:jc w:val="center"/>
              <w:rPr>
                <w:sz w:val="20"/>
              </w:rPr>
            </w:pPr>
            <w:r>
              <w:rPr>
                <w:spacing w:val="-5"/>
                <w:sz w:val="20"/>
              </w:rPr>
              <w:t>33</w:t>
            </w:r>
          </w:p>
        </w:tc>
        <w:tc>
          <w:tcPr>
            <w:tcW w:w="2955" w:type="dxa"/>
            <w:vMerge w:val="restart"/>
          </w:tcPr>
          <w:p w14:paraId="5D41D006" w14:textId="77777777" w:rsidR="0058791C" w:rsidRPr="006700A0" w:rsidRDefault="00BA7600">
            <w:pPr>
              <w:pStyle w:val="TableParagraph"/>
              <w:ind w:left="52" w:right="111"/>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 xml:space="preserve">болезней роговицы, включая оптико- реконструктивную и лазерную хирургию, интенсивное консервативное лечение язвы </w:t>
            </w:r>
            <w:r w:rsidRPr="006700A0">
              <w:rPr>
                <w:spacing w:val="-2"/>
                <w:sz w:val="20"/>
                <w:lang w:val="ru-RU"/>
              </w:rPr>
              <w:t>роговицы</w:t>
            </w:r>
          </w:p>
        </w:tc>
        <w:tc>
          <w:tcPr>
            <w:tcW w:w="1710" w:type="dxa"/>
            <w:vMerge w:val="restart"/>
          </w:tcPr>
          <w:p w14:paraId="40D65F3B" w14:textId="77777777" w:rsidR="0058791C" w:rsidRDefault="00BA7600">
            <w:pPr>
              <w:pStyle w:val="TableParagraph"/>
              <w:spacing w:line="229" w:lineRule="exact"/>
              <w:ind w:left="52"/>
              <w:rPr>
                <w:sz w:val="20"/>
              </w:rPr>
            </w:pPr>
            <w:r>
              <w:rPr>
                <w:sz w:val="20"/>
              </w:rPr>
              <w:t>H16.0,</w:t>
            </w:r>
            <w:r>
              <w:rPr>
                <w:spacing w:val="-6"/>
                <w:sz w:val="20"/>
              </w:rPr>
              <w:t xml:space="preserve"> </w:t>
            </w:r>
            <w:r>
              <w:rPr>
                <w:sz w:val="20"/>
              </w:rPr>
              <w:t>H17.0</w:t>
            </w:r>
            <w:r>
              <w:rPr>
                <w:spacing w:val="-5"/>
                <w:sz w:val="20"/>
              </w:rPr>
              <w:t xml:space="preserve"> </w:t>
            </w:r>
            <w:r>
              <w:rPr>
                <w:spacing w:val="-10"/>
                <w:sz w:val="20"/>
              </w:rPr>
              <w:t>-</w:t>
            </w:r>
          </w:p>
          <w:p w14:paraId="7B10273B" w14:textId="77777777" w:rsidR="0058791C" w:rsidRDefault="00BA7600">
            <w:pPr>
              <w:pStyle w:val="TableParagraph"/>
              <w:ind w:left="52"/>
              <w:rPr>
                <w:sz w:val="20"/>
              </w:rPr>
            </w:pPr>
            <w:r>
              <w:rPr>
                <w:sz w:val="20"/>
              </w:rPr>
              <w:t>H17.9,</w:t>
            </w:r>
            <w:r>
              <w:rPr>
                <w:spacing w:val="-13"/>
                <w:sz w:val="20"/>
              </w:rPr>
              <w:t xml:space="preserve"> </w:t>
            </w:r>
            <w:r>
              <w:rPr>
                <w:sz w:val="20"/>
              </w:rPr>
              <w:t>H18.0</w:t>
            </w:r>
            <w:r>
              <w:rPr>
                <w:spacing w:val="-12"/>
                <w:sz w:val="20"/>
              </w:rPr>
              <w:t xml:space="preserve"> </w:t>
            </w:r>
            <w:r>
              <w:rPr>
                <w:sz w:val="20"/>
              </w:rPr>
              <w:t xml:space="preserve">- </w:t>
            </w:r>
            <w:r>
              <w:rPr>
                <w:spacing w:val="-2"/>
                <w:sz w:val="20"/>
              </w:rPr>
              <w:t>H18.9</w:t>
            </w:r>
          </w:p>
        </w:tc>
        <w:tc>
          <w:tcPr>
            <w:tcW w:w="2955" w:type="dxa"/>
            <w:vMerge w:val="restart"/>
          </w:tcPr>
          <w:p w14:paraId="35BE099B" w14:textId="77777777" w:rsidR="0058791C" w:rsidRPr="006700A0" w:rsidRDefault="00BA7600">
            <w:pPr>
              <w:pStyle w:val="TableParagraph"/>
              <w:spacing w:line="230" w:lineRule="exact"/>
              <w:ind w:left="52" w:right="44"/>
              <w:rPr>
                <w:sz w:val="20"/>
                <w:lang w:val="ru-RU"/>
              </w:rPr>
            </w:pPr>
            <w:r w:rsidRPr="006700A0">
              <w:rPr>
                <w:sz w:val="20"/>
                <w:lang w:val="ru-RU"/>
              </w:rPr>
              <w:t>язва роговицы острая, стромальная или перфорирующая у взрослых и детей,</w:t>
            </w:r>
            <w:r w:rsidRPr="006700A0">
              <w:rPr>
                <w:spacing w:val="-13"/>
                <w:sz w:val="20"/>
                <w:lang w:val="ru-RU"/>
              </w:rPr>
              <w:t xml:space="preserve"> </w:t>
            </w:r>
            <w:r w:rsidRPr="006700A0">
              <w:rPr>
                <w:sz w:val="20"/>
                <w:lang w:val="ru-RU"/>
              </w:rPr>
              <w:t>осложненная</w:t>
            </w:r>
            <w:r w:rsidRPr="006700A0">
              <w:rPr>
                <w:spacing w:val="-12"/>
                <w:sz w:val="20"/>
                <w:lang w:val="ru-RU"/>
              </w:rPr>
              <w:t xml:space="preserve"> </w:t>
            </w:r>
            <w:r w:rsidRPr="006700A0">
              <w:rPr>
                <w:sz w:val="20"/>
                <w:lang w:val="ru-RU"/>
              </w:rPr>
              <w:t>гипопионом, эндофтальмитом, патологией хрусталика.</w:t>
            </w:r>
            <w:r w:rsidRPr="006700A0">
              <w:rPr>
                <w:spacing w:val="-13"/>
                <w:sz w:val="20"/>
                <w:lang w:val="ru-RU"/>
              </w:rPr>
              <w:t xml:space="preserve"> </w:t>
            </w:r>
            <w:r w:rsidRPr="006700A0">
              <w:rPr>
                <w:sz w:val="20"/>
                <w:lang w:val="ru-RU"/>
              </w:rPr>
              <w:t>Рубцы</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10" w:type="dxa"/>
            <w:vMerge w:val="restart"/>
          </w:tcPr>
          <w:p w14:paraId="56834CDC" w14:textId="77777777" w:rsidR="0058791C" w:rsidRDefault="00BA7600">
            <w:pPr>
              <w:pStyle w:val="TableParagraph"/>
              <w:ind w:left="52"/>
              <w:rPr>
                <w:sz w:val="20"/>
              </w:rPr>
            </w:pPr>
            <w:r>
              <w:rPr>
                <w:spacing w:val="-2"/>
                <w:sz w:val="20"/>
              </w:rPr>
              <w:t>хирургическое лечение</w:t>
            </w:r>
          </w:p>
        </w:tc>
        <w:tc>
          <w:tcPr>
            <w:tcW w:w="3540" w:type="dxa"/>
          </w:tcPr>
          <w:p w14:paraId="06286DB1" w14:textId="77777777" w:rsidR="0058791C" w:rsidRDefault="00BA7600">
            <w:pPr>
              <w:pStyle w:val="TableParagraph"/>
              <w:ind w:left="52" w:right="753"/>
              <w:rPr>
                <w:sz w:val="20"/>
              </w:rPr>
            </w:pPr>
            <w:r>
              <w:rPr>
                <w:sz w:val="20"/>
              </w:rPr>
              <w:t>трансплантация</w:t>
            </w:r>
            <w:r>
              <w:rPr>
                <w:spacing w:val="-13"/>
                <w:sz w:val="20"/>
              </w:rPr>
              <w:t xml:space="preserve"> </w:t>
            </w:r>
            <w:r>
              <w:rPr>
                <w:sz w:val="20"/>
              </w:rPr>
              <w:t xml:space="preserve">амниотической </w:t>
            </w:r>
            <w:r>
              <w:rPr>
                <w:spacing w:val="-2"/>
                <w:sz w:val="20"/>
              </w:rPr>
              <w:t>мембраны</w:t>
            </w:r>
          </w:p>
        </w:tc>
        <w:tc>
          <w:tcPr>
            <w:tcW w:w="1830" w:type="dxa"/>
            <w:vMerge w:val="restart"/>
          </w:tcPr>
          <w:p w14:paraId="5804C3A4" w14:textId="77777777" w:rsidR="0058791C" w:rsidRDefault="00BA7600">
            <w:pPr>
              <w:pStyle w:val="TableParagraph"/>
              <w:spacing w:line="229" w:lineRule="exact"/>
              <w:ind w:left="442"/>
              <w:rPr>
                <w:sz w:val="20"/>
              </w:rPr>
            </w:pPr>
            <w:r>
              <w:rPr>
                <w:sz w:val="20"/>
              </w:rPr>
              <w:t xml:space="preserve">135 </w:t>
            </w:r>
            <w:r>
              <w:rPr>
                <w:spacing w:val="-2"/>
                <w:sz w:val="20"/>
              </w:rPr>
              <w:t>202,75</w:t>
            </w:r>
          </w:p>
        </w:tc>
      </w:tr>
      <w:tr w:rsidR="0058791C" w:rsidRPr="00B572D9" w14:paraId="2CFD0FD0" w14:textId="77777777">
        <w:trPr>
          <w:trHeight w:val="1950"/>
        </w:trPr>
        <w:tc>
          <w:tcPr>
            <w:tcW w:w="990" w:type="dxa"/>
            <w:vMerge/>
            <w:tcBorders>
              <w:top w:val="nil"/>
            </w:tcBorders>
          </w:tcPr>
          <w:p w14:paraId="23246835" w14:textId="77777777" w:rsidR="0058791C" w:rsidRDefault="0058791C">
            <w:pPr>
              <w:rPr>
                <w:sz w:val="2"/>
                <w:szCs w:val="2"/>
              </w:rPr>
            </w:pPr>
          </w:p>
        </w:tc>
        <w:tc>
          <w:tcPr>
            <w:tcW w:w="2955" w:type="dxa"/>
            <w:vMerge/>
            <w:tcBorders>
              <w:top w:val="nil"/>
            </w:tcBorders>
          </w:tcPr>
          <w:p w14:paraId="46BE8887" w14:textId="77777777" w:rsidR="0058791C" w:rsidRDefault="0058791C">
            <w:pPr>
              <w:rPr>
                <w:sz w:val="2"/>
                <w:szCs w:val="2"/>
              </w:rPr>
            </w:pPr>
          </w:p>
        </w:tc>
        <w:tc>
          <w:tcPr>
            <w:tcW w:w="1710" w:type="dxa"/>
            <w:vMerge/>
            <w:tcBorders>
              <w:top w:val="nil"/>
            </w:tcBorders>
          </w:tcPr>
          <w:p w14:paraId="168883A1" w14:textId="77777777" w:rsidR="0058791C" w:rsidRDefault="0058791C">
            <w:pPr>
              <w:rPr>
                <w:sz w:val="2"/>
                <w:szCs w:val="2"/>
              </w:rPr>
            </w:pPr>
          </w:p>
        </w:tc>
        <w:tc>
          <w:tcPr>
            <w:tcW w:w="2955" w:type="dxa"/>
            <w:vMerge/>
            <w:tcBorders>
              <w:top w:val="nil"/>
            </w:tcBorders>
          </w:tcPr>
          <w:p w14:paraId="0E2E7023" w14:textId="77777777" w:rsidR="0058791C" w:rsidRDefault="0058791C">
            <w:pPr>
              <w:rPr>
                <w:sz w:val="2"/>
                <w:szCs w:val="2"/>
              </w:rPr>
            </w:pPr>
          </w:p>
        </w:tc>
        <w:tc>
          <w:tcPr>
            <w:tcW w:w="1710" w:type="dxa"/>
            <w:vMerge/>
            <w:tcBorders>
              <w:top w:val="nil"/>
            </w:tcBorders>
          </w:tcPr>
          <w:p w14:paraId="2690AE7B" w14:textId="77777777" w:rsidR="0058791C" w:rsidRDefault="0058791C">
            <w:pPr>
              <w:rPr>
                <w:sz w:val="2"/>
                <w:szCs w:val="2"/>
              </w:rPr>
            </w:pPr>
          </w:p>
        </w:tc>
        <w:tc>
          <w:tcPr>
            <w:tcW w:w="3540" w:type="dxa"/>
          </w:tcPr>
          <w:p w14:paraId="17826E44" w14:textId="77777777" w:rsidR="0058791C" w:rsidRPr="006700A0" w:rsidRDefault="00BA7600">
            <w:pPr>
              <w:pStyle w:val="TableParagraph"/>
              <w:ind w:left="52"/>
              <w:rPr>
                <w:sz w:val="20"/>
                <w:lang w:val="ru-RU"/>
              </w:rPr>
            </w:pPr>
            <w:r w:rsidRPr="006700A0">
              <w:rPr>
                <w:sz w:val="20"/>
                <w:lang w:val="ru-RU"/>
              </w:rPr>
              <w:t>интенсивное</w:t>
            </w:r>
            <w:r w:rsidRPr="006700A0">
              <w:rPr>
                <w:spacing w:val="-13"/>
                <w:sz w:val="20"/>
                <w:lang w:val="ru-RU"/>
              </w:rPr>
              <w:t xml:space="preserve"> </w:t>
            </w:r>
            <w:r w:rsidRPr="006700A0">
              <w:rPr>
                <w:sz w:val="20"/>
                <w:lang w:val="ru-RU"/>
              </w:rPr>
              <w:t>консервативное</w:t>
            </w:r>
            <w:r w:rsidRPr="006700A0">
              <w:rPr>
                <w:spacing w:val="-12"/>
                <w:sz w:val="20"/>
                <w:lang w:val="ru-RU"/>
              </w:rPr>
              <w:t xml:space="preserve"> </w:t>
            </w:r>
            <w:r w:rsidRPr="006700A0">
              <w:rPr>
                <w:sz w:val="20"/>
                <w:lang w:val="ru-RU"/>
              </w:rPr>
              <w:t>лечение язвы роговицы</w:t>
            </w:r>
          </w:p>
        </w:tc>
        <w:tc>
          <w:tcPr>
            <w:tcW w:w="1830" w:type="dxa"/>
            <w:vMerge/>
            <w:tcBorders>
              <w:top w:val="nil"/>
            </w:tcBorders>
          </w:tcPr>
          <w:p w14:paraId="01CCE86B" w14:textId="77777777" w:rsidR="0058791C" w:rsidRPr="006700A0" w:rsidRDefault="0058791C">
            <w:pPr>
              <w:rPr>
                <w:sz w:val="2"/>
                <w:szCs w:val="2"/>
                <w:lang w:val="ru-RU"/>
              </w:rPr>
            </w:pPr>
          </w:p>
        </w:tc>
      </w:tr>
    </w:tbl>
    <w:p w14:paraId="03546839" w14:textId="77777777" w:rsidR="0058791C" w:rsidRPr="006700A0" w:rsidRDefault="0058791C">
      <w:pPr>
        <w:rPr>
          <w:sz w:val="2"/>
          <w:szCs w:val="2"/>
          <w:lang w:val="ru-RU"/>
        </w:rPr>
        <w:sectPr w:rsidR="0058791C" w:rsidRPr="006700A0">
          <w:type w:val="continuous"/>
          <w:pgSz w:w="16840" w:h="11900" w:orient="landscape"/>
          <w:pgMar w:top="960" w:right="460" w:bottom="117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BE96CBE" w14:textId="77777777">
        <w:trPr>
          <w:trHeight w:val="210"/>
        </w:trPr>
        <w:tc>
          <w:tcPr>
            <w:tcW w:w="990" w:type="dxa"/>
          </w:tcPr>
          <w:p w14:paraId="582F0C0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FED40AA" w14:textId="77777777" w:rsidR="0058791C" w:rsidRDefault="00BA7600">
            <w:pPr>
              <w:pStyle w:val="TableParagraph"/>
              <w:spacing w:line="190" w:lineRule="exact"/>
              <w:ind w:right="14"/>
              <w:jc w:val="center"/>
              <w:rPr>
                <w:b/>
                <w:sz w:val="18"/>
              </w:rPr>
            </w:pPr>
            <w:r>
              <w:rPr>
                <w:b/>
                <w:sz w:val="18"/>
              </w:rPr>
              <w:t>2</w:t>
            </w:r>
          </w:p>
        </w:tc>
        <w:tc>
          <w:tcPr>
            <w:tcW w:w="1710" w:type="dxa"/>
          </w:tcPr>
          <w:p w14:paraId="6BD67540" w14:textId="77777777" w:rsidR="0058791C" w:rsidRDefault="00BA7600">
            <w:pPr>
              <w:pStyle w:val="TableParagraph"/>
              <w:spacing w:line="190" w:lineRule="exact"/>
              <w:ind w:right="29"/>
              <w:jc w:val="center"/>
              <w:rPr>
                <w:b/>
                <w:sz w:val="18"/>
              </w:rPr>
            </w:pPr>
            <w:r>
              <w:rPr>
                <w:b/>
                <w:sz w:val="18"/>
              </w:rPr>
              <w:t>3</w:t>
            </w:r>
          </w:p>
        </w:tc>
        <w:tc>
          <w:tcPr>
            <w:tcW w:w="2955" w:type="dxa"/>
          </w:tcPr>
          <w:p w14:paraId="1D5CFAA2" w14:textId="77777777" w:rsidR="0058791C" w:rsidRDefault="00BA7600">
            <w:pPr>
              <w:pStyle w:val="TableParagraph"/>
              <w:spacing w:line="190" w:lineRule="exact"/>
              <w:ind w:right="14"/>
              <w:jc w:val="center"/>
              <w:rPr>
                <w:b/>
                <w:sz w:val="18"/>
              </w:rPr>
            </w:pPr>
            <w:r>
              <w:rPr>
                <w:b/>
                <w:sz w:val="18"/>
              </w:rPr>
              <w:t>4</w:t>
            </w:r>
          </w:p>
        </w:tc>
        <w:tc>
          <w:tcPr>
            <w:tcW w:w="1710" w:type="dxa"/>
          </w:tcPr>
          <w:p w14:paraId="1307DF5D" w14:textId="77777777" w:rsidR="0058791C" w:rsidRDefault="00BA7600">
            <w:pPr>
              <w:pStyle w:val="TableParagraph"/>
              <w:spacing w:line="190" w:lineRule="exact"/>
              <w:ind w:right="29"/>
              <w:jc w:val="center"/>
              <w:rPr>
                <w:b/>
                <w:sz w:val="18"/>
              </w:rPr>
            </w:pPr>
            <w:r>
              <w:rPr>
                <w:b/>
                <w:sz w:val="18"/>
              </w:rPr>
              <w:t>5</w:t>
            </w:r>
          </w:p>
        </w:tc>
        <w:tc>
          <w:tcPr>
            <w:tcW w:w="3540" w:type="dxa"/>
          </w:tcPr>
          <w:p w14:paraId="3010A357" w14:textId="77777777" w:rsidR="0058791C" w:rsidRDefault="00BA7600">
            <w:pPr>
              <w:pStyle w:val="TableParagraph"/>
              <w:spacing w:line="190" w:lineRule="exact"/>
              <w:ind w:right="29"/>
              <w:jc w:val="center"/>
              <w:rPr>
                <w:b/>
                <w:sz w:val="18"/>
              </w:rPr>
            </w:pPr>
            <w:r>
              <w:rPr>
                <w:b/>
                <w:sz w:val="18"/>
              </w:rPr>
              <w:t>6</w:t>
            </w:r>
          </w:p>
        </w:tc>
        <w:tc>
          <w:tcPr>
            <w:tcW w:w="1830" w:type="dxa"/>
          </w:tcPr>
          <w:p w14:paraId="09570F0F" w14:textId="77777777" w:rsidR="0058791C" w:rsidRDefault="00BA7600">
            <w:pPr>
              <w:pStyle w:val="TableParagraph"/>
              <w:spacing w:line="190" w:lineRule="exact"/>
              <w:ind w:right="29"/>
              <w:jc w:val="center"/>
              <w:rPr>
                <w:b/>
                <w:sz w:val="18"/>
              </w:rPr>
            </w:pPr>
            <w:r>
              <w:rPr>
                <w:b/>
                <w:sz w:val="18"/>
              </w:rPr>
              <w:t>7</w:t>
            </w:r>
          </w:p>
        </w:tc>
      </w:tr>
      <w:tr w:rsidR="0058791C" w14:paraId="48B98937" w14:textId="77777777">
        <w:trPr>
          <w:trHeight w:val="1320"/>
        </w:trPr>
        <w:tc>
          <w:tcPr>
            <w:tcW w:w="990" w:type="dxa"/>
          </w:tcPr>
          <w:p w14:paraId="74FD9AFF" w14:textId="77777777" w:rsidR="0058791C" w:rsidRDefault="0058791C">
            <w:pPr>
              <w:pStyle w:val="TableParagraph"/>
              <w:rPr>
                <w:sz w:val="20"/>
              </w:rPr>
            </w:pPr>
          </w:p>
        </w:tc>
        <w:tc>
          <w:tcPr>
            <w:tcW w:w="2955" w:type="dxa"/>
          </w:tcPr>
          <w:p w14:paraId="40303115" w14:textId="77777777" w:rsidR="0058791C" w:rsidRDefault="0058791C">
            <w:pPr>
              <w:pStyle w:val="TableParagraph"/>
              <w:rPr>
                <w:sz w:val="20"/>
              </w:rPr>
            </w:pPr>
          </w:p>
        </w:tc>
        <w:tc>
          <w:tcPr>
            <w:tcW w:w="1710" w:type="dxa"/>
          </w:tcPr>
          <w:p w14:paraId="13D7C3A1" w14:textId="77777777" w:rsidR="0058791C" w:rsidRDefault="0058791C">
            <w:pPr>
              <w:pStyle w:val="TableParagraph"/>
              <w:rPr>
                <w:sz w:val="20"/>
              </w:rPr>
            </w:pPr>
          </w:p>
        </w:tc>
        <w:tc>
          <w:tcPr>
            <w:tcW w:w="2955" w:type="dxa"/>
          </w:tcPr>
          <w:p w14:paraId="5778B886" w14:textId="77777777" w:rsidR="0058791C" w:rsidRDefault="0058791C">
            <w:pPr>
              <w:pStyle w:val="TableParagraph"/>
              <w:rPr>
                <w:sz w:val="20"/>
              </w:rPr>
            </w:pPr>
          </w:p>
        </w:tc>
        <w:tc>
          <w:tcPr>
            <w:tcW w:w="1710" w:type="dxa"/>
          </w:tcPr>
          <w:p w14:paraId="4D4BDFFE" w14:textId="77777777" w:rsidR="0058791C" w:rsidRDefault="0058791C">
            <w:pPr>
              <w:pStyle w:val="TableParagraph"/>
              <w:rPr>
                <w:sz w:val="20"/>
              </w:rPr>
            </w:pPr>
          </w:p>
        </w:tc>
        <w:tc>
          <w:tcPr>
            <w:tcW w:w="3540" w:type="dxa"/>
          </w:tcPr>
          <w:p w14:paraId="72DD0204" w14:textId="77777777" w:rsidR="0058791C" w:rsidRDefault="0058791C">
            <w:pPr>
              <w:pStyle w:val="TableParagraph"/>
              <w:rPr>
                <w:sz w:val="20"/>
              </w:rPr>
            </w:pPr>
          </w:p>
        </w:tc>
        <w:tc>
          <w:tcPr>
            <w:tcW w:w="1830" w:type="dxa"/>
          </w:tcPr>
          <w:p w14:paraId="23A33F21" w14:textId="77777777" w:rsidR="0058791C" w:rsidRDefault="0058791C">
            <w:pPr>
              <w:pStyle w:val="TableParagraph"/>
              <w:rPr>
                <w:sz w:val="20"/>
              </w:rPr>
            </w:pPr>
          </w:p>
        </w:tc>
      </w:tr>
      <w:tr w:rsidR="0058791C" w14:paraId="026A7310" w14:textId="77777777">
        <w:trPr>
          <w:trHeight w:val="8040"/>
        </w:trPr>
        <w:tc>
          <w:tcPr>
            <w:tcW w:w="990" w:type="dxa"/>
          </w:tcPr>
          <w:p w14:paraId="10D1CD9D" w14:textId="77777777" w:rsidR="0058791C" w:rsidRDefault="00BA7600">
            <w:pPr>
              <w:pStyle w:val="TableParagraph"/>
              <w:spacing w:line="214" w:lineRule="exact"/>
              <w:ind w:left="9" w:right="18"/>
              <w:jc w:val="center"/>
              <w:rPr>
                <w:sz w:val="20"/>
              </w:rPr>
            </w:pPr>
            <w:r>
              <w:rPr>
                <w:spacing w:val="-5"/>
                <w:sz w:val="20"/>
              </w:rPr>
              <w:t>34</w:t>
            </w:r>
          </w:p>
        </w:tc>
        <w:tc>
          <w:tcPr>
            <w:tcW w:w="2955" w:type="dxa"/>
          </w:tcPr>
          <w:p w14:paraId="5BC9B036"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r w:rsidRPr="006700A0">
              <w:rPr>
                <w:spacing w:val="40"/>
                <w:sz w:val="20"/>
                <w:lang w:val="ru-RU"/>
              </w:rPr>
              <w:t xml:space="preserve"> </w:t>
            </w:r>
            <w:r w:rsidRPr="006700A0">
              <w:rPr>
                <w:spacing w:val="-10"/>
                <w:sz w:val="20"/>
                <w:lang w:val="ru-RU"/>
              </w:rPr>
              <w:t>и</w:t>
            </w:r>
          </w:p>
          <w:p w14:paraId="6379FFF3" w14:textId="77777777" w:rsidR="0058791C" w:rsidRPr="006700A0" w:rsidRDefault="00BA7600">
            <w:pPr>
              <w:pStyle w:val="TableParagraph"/>
              <w:ind w:left="52" w:right="111"/>
              <w:rPr>
                <w:sz w:val="20"/>
                <w:lang w:val="ru-RU"/>
              </w:rPr>
            </w:pPr>
            <w:r w:rsidRPr="006700A0">
              <w:rPr>
                <w:spacing w:val="-2"/>
                <w:sz w:val="20"/>
                <w:lang w:val="ru-RU"/>
              </w:rPr>
              <w:t xml:space="preserve">оптико-реконструктивные </w:t>
            </w:r>
            <w:r w:rsidRPr="006700A0">
              <w:rPr>
                <w:sz w:val="20"/>
                <w:lang w:val="ru-RU"/>
              </w:rPr>
              <w:t>операции при травмах (открытых,</w:t>
            </w:r>
            <w:r w:rsidRPr="006700A0">
              <w:rPr>
                <w:spacing w:val="-13"/>
                <w:sz w:val="20"/>
                <w:lang w:val="ru-RU"/>
              </w:rPr>
              <w:t xml:space="preserve"> </w:t>
            </w:r>
            <w:r w:rsidRPr="006700A0">
              <w:rPr>
                <w:sz w:val="20"/>
                <w:lang w:val="ru-RU"/>
              </w:rPr>
              <w:t>закрытых)</w:t>
            </w:r>
            <w:r w:rsidRPr="006700A0">
              <w:rPr>
                <w:spacing w:val="-12"/>
                <w:sz w:val="20"/>
                <w:lang w:val="ru-RU"/>
              </w:rPr>
              <w:t xml:space="preserve"> </w:t>
            </w:r>
            <w:r w:rsidRPr="006700A0">
              <w:rPr>
                <w:sz w:val="20"/>
                <w:lang w:val="ru-RU"/>
              </w:rPr>
              <w:t>глаза,</w:t>
            </w:r>
            <w:r w:rsidRPr="006700A0">
              <w:rPr>
                <w:spacing w:val="-13"/>
                <w:sz w:val="20"/>
                <w:lang w:val="ru-RU"/>
              </w:rPr>
              <w:t xml:space="preserve"> </w:t>
            </w:r>
            <w:r w:rsidRPr="006700A0">
              <w:rPr>
                <w:sz w:val="20"/>
                <w:lang w:val="ru-RU"/>
              </w:rPr>
              <w:t>его придаточного</w:t>
            </w:r>
            <w:r w:rsidRPr="006700A0">
              <w:rPr>
                <w:spacing w:val="-11"/>
                <w:sz w:val="20"/>
                <w:lang w:val="ru-RU"/>
              </w:rPr>
              <w:t xml:space="preserve"> </w:t>
            </w:r>
            <w:r w:rsidRPr="006700A0">
              <w:rPr>
                <w:sz w:val="20"/>
                <w:lang w:val="ru-RU"/>
              </w:rPr>
              <w:t>аппарата,</w:t>
            </w:r>
            <w:r w:rsidRPr="006700A0">
              <w:rPr>
                <w:spacing w:val="-9"/>
                <w:sz w:val="20"/>
                <w:lang w:val="ru-RU"/>
              </w:rPr>
              <w:t xml:space="preserve"> </w:t>
            </w:r>
            <w:r w:rsidRPr="006700A0">
              <w:rPr>
                <w:spacing w:val="-2"/>
                <w:sz w:val="20"/>
                <w:lang w:val="ru-RU"/>
              </w:rPr>
              <w:t>орбиты</w:t>
            </w:r>
          </w:p>
        </w:tc>
        <w:tc>
          <w:tcPr>
            <w:tcW w:w="1710" w:type="dxa"/>
          </w:tcPr>
          <w:p w14:paraId="5A5D028A" w14:textId="77777777" w:rsidR="0058791C" w:rsidRDefault="00BA7600">
            <w:pPr>
              <w:pStyle w:val="TableParagraph"/>
              <w:spacing w:line="214" w:lineRule="exact"/>
              <w:ind w:left="52"/>
              <w:rPr>
                <w:sz w:val="20"/>
              </w:rPr>
            </w:pPr>
            <w:r>
              <w:rPr>
                <w:sz w:val="20"/>
              </w:rPr>
              <w:t>H02.0</w:t>
            </w:r>
            <w:r>
              <w:rPr>
                <w:spacing w:val="-3"/>
                <w:sz w:val="20"/>
              </w:rPr>
              <w:t xml:space="preserve"> </w:t>
            </w:r>
            <w:r>
              <w:rPr>
                <w:sz w:val="20"/>
              </w:rPr>
              <w:t>-</w:t>
            </w:r>
            <w:r>
              <w:rPr>
                <w:spacing w:val="-2"/>
                <w:sz w:val="20"/>
              </w:rPr>
              <w:t xml:space="preserve"> H02.5,</w:t>
            </w:r>
          </w:p>
          <w:p w14:paraId="3D374C3D" w14:textId="77777777" w:rsidR="0058791C" w:rsidRDefault="00BA7600">
            <w:pPr>
              <w:pStyle w:val="TableParagraph"/>
              <w:ind w:left="52"/>
              <w:rPr>
                <w:sz w:val="20"/>
              </w:rPr>
            </w:pPr>
            <w:r>
              <w:rPr>
                <w:sz w:val="20"/>
              </w:rPr>
              <w:t>H04.0</w:t>
            </w:r>
            <w:r>
              <w:rPr>
                <w:spacing w:val="-3"/>
                <w:sz w:val="20"/>
              </w:rPr>
              <w:t xml:space="preserve"> </w:t>
            </w:r>
            <w:r>
              <w:rPr>
                <w:sz w:val="20"/>
              </w:rPr>
              <w:t>-</w:t>
            </w:r>
            <w:r>
              <w:rPr>
                <w:spacing w:val="-2"/>
                <w:sz w:val="20"/>
              </w:rPr>
              <w:t xml:space="preserve"> H04.6,</w:t>
            </w:r>
          </w:p>
          <w:p w14:paraId="0D748D6A" w14:textId="77777777" w:rsidR="0058791C" w:rsidRDefault="00BA7600">
            <w:pPr>
              <w:pStyle w:val="TableParagraph"/>
              <w:ind w:left="52"/>
              <w:rPr>
                <w:sz w:val="20"/>
              </w:rPr>
            </w:pPr>
            <w:r>
              <w:rPr>
                <w:sz w:val="20"/>
              </w:rPr>
              <w:t>H05.0</w:t>
            </w:r>
            <w:r>
              <w:rPr>
                <w:spacing w:val="-3"/>
                <w:sz w:val="20"/>
              </w:rPr>
              <w:t xml:space="preserve"> </w:t>
            </w:r>
            <w:r>
              <w:rPr>
                <w:sz w:val="20"/>
              </w:rPr>
              <w:t>-</w:t>
            </w:r>
            <w:r>
              <w:rPr>
                <w:spacing w:val="-2"/>
                <w:sz w:val="20"/>
              </w:rPr>
              <w:t xml:space="preserve"> H05.5,</w:t>
            </w:r>
          </w:p>
          <w:p w14:paraId="4B61D966" w14:textId="77777777" w:rsidR="0058791C" w:rsidRDefault="00BA7600">
            <w:pPr>
              <w:pStyle w:val="TableParagraph"/>
              <w:ind w:left="52"/>
              <w:rPr>
                <w:sz w:val="20"/>
              </w:rPr>
            </w:pPr>
            <w:r>
              <w:rPr>
                <w:sz w:val="20"/>
              </w:rPr>
              <w:t>H11.2,</w:t>
            </w:r>
            <w:r>
              <w:rPr>
                <w:spacing w:val="-6"/>
                <w:sz w:val="20"/>
              </w:rPr>
              <w:t xml:space="preserve"> </w:t>
            </w:r>
            <w:r>
              <w:rPr>
                <w:spacing w:val="-2"/>
                <w:sz w:val="20"/>
              </w:rPr>
              <w:t>H21.5,</w:t>
            </w:r>
          </w:p>
          <w:p w14:paraId="03DDF93F" w14:textId="77777777" w:rsidR="0058791C" w:rsidRDefault="00BA7600">
            <w:pPr>
              <w:pStyle w:val="TableParagraph"/>
              <w:ind w:left="52"/>
              <w:rPr>
                <w:sz w:val="20"/>
              </w:rPr>
            </w:pPr>
            <w:r>
              <w:rPr>
                <w:sz w:val="20"/>
              </w:rPr>
              <w:t>H27.0,</w:t>
            </w:r>
            <w:r>
              <w:rPr>
                <w:spacing w:val="-6"/>
                <w:sz w:val="20"/>
              </w:rPr>
              <w:t xml:space="preserve"> </w:t>
            </w:r>
            <w:r>
              <w:rPr>
                <w:spacing w:val="-2"/>
                <w:sz w:val="20"/>
              </w:rPr>
              <w:t>H27.1,</w:t>
            </w:r>
          </w:p>
          <w:p w14:paraId="75AF9B88" w14:textId="77777777" w:rsidR="0058791C" w:rsidRDefault="00BA7600">
            <w:pPr>
              <w:pStyle w:val="TableParagraph"/>
              <w:ind w:left="52"/>
              <w:rPr>
                <w:sz w:val="20"/>
              </w:rPr>
            </w:pPr>
            <w:r>
              <w:rPr>
                <w:sz w:val="20"/>
              </w:rPr>
              <w:t>H26.0</w:t>
            </w:r>
            <w:r>
              <w:rPr>
                <w:spacing w:val="-3"/>
                <w:sz w:val="20"/>
              </w:rPr>
              <w:t xml:space="preserve"> </w:t>
            </w:r>
            <w:r>
              <w:rPr>
                <w:sz w:val="20"/>
              </w:rPr>
              <w:t>-</w:t>
            </w:r>
            <w:r>
              <w:rPr>
                <w:spacing w:val="-2"/>
                <w:sz w:val="20"/>
              </w:rPr>
              <w:t xml:space="preserve"> H26.9,</w:t>
            </w:r>
          </w:p>
          <w:p w14:paraId="6CEEB2B4" w14:textId="77777777" w:rsidR="0058791C" w:rsidRDefault="00BA7600">
            <w:pPr>
              <w:pStyle w:val="TableParagraph"/>
              <w:ind w:left="52"/>
              <w:rPr>
                <w:sz w:val="20"/>
              </w:rPr>
            </w:pPr>
            <w:r>
              <w:rPr>
                <w:sz w:val="20"/>
              </w:rPr>
              <w:t>H31.3,</w:t>
            </w:r>
            <w:r>
              <w:rPr>
                <w:spacing w:val="-6"/>
                <w:sz w:val="20"/>
              </w:rPr>
              <w:t xml:space="preserve"> </w:t>
            </w:r>
            <w:r>
              <w:rPr>
                <w:spacing w:val="-2"/>
                <w:sz w:val="20"/>
              </w:rPr>
              <w:t>H40.3,</w:t>
            </w:r>
          </w:p>
          <w:p w14:paraId="1C4A9ECD" w14:textId="77777777" w:rsidR="0058791C" w:rsidRDefault="00BA7600">
            <w:pPr>
              <w:pStyle w:val="TableParagraph"/>
              <w:ind w:left="52"/>
              <w:rPr>
                <w:sz w:val="20"/>
              </w:rPr>
            </w:pPr>
            <w:r>
              <w:rPr>
                <w:sz w:val="20"/>
              </w:rPr>
              <w:t>S00.1,</w:t>
            </w:r>
            <w:r>
              <w:rPr>
                <w:spacing w:val="-6"/>
                <w:sz w:val="20"/>
              </w:rPr>
              <w:t xml:space="preserve"> </w:t>
            </w:r>
            <w:r>
              <w:rPr>
                <w:spacing w:val="-2"/>
                <w:sz w:val="20"/>
              </w:rPr>
              <w:t>S00.2,</w:t>
            </w:r>
          </w:p>
          <w:p w14:paraId="75BAD83D" w14:textId="77777777" w:rsidR="0058791C" w:rsidRDefault="00BA7600">
            <w:pPr>
              <w:pStyle w:val="TableParagraph"/>
              <w:ind w:left="52"/>
              <w:rPr>
                <w:sz w:val="20"/>
              </w:rPr>
            </w:pPr>
            <w:r>
              <w:rPr>
                <w:sz w:val="20"/>
              </w:rPr>
              <w:t>S02.3,</w:t>
            </w:r>
            <w:r>
              <w:rPr>
                <w:spacing w:val="42"/>
                <w:sz w:val="20"/>
              </w:rPr>
              <w:t xml:space="preserve"> </w:t>
            </w:r>
            <w:r>
              <w:rPr>
                <w:sz w:val="20"/>
              </w:rPr>
              <w:t>S04.0</w:t>
            </w:r>
            <w:r>
              <w:rPr>
                <w:spacing w:val="-3"/>
                <w:sz w:val="20"/>
              </w:rPr>
              <w:t xml:space="preserve"> </w:t>
            </w:r>
            <w:r>
              <w:rPr>
                <w:spacing w:val="-10"/>
                <w:sz w:val="20"/>
              </w:rPr>
              <w:t>-</w:t>
            </w:r>
          </w:p>
          <w:p w14:paraId="1C069E17" w14:textId="77777777" w:rsidR="0058791C" w:rsidRDefault="00BA7600">
            <w:pPr>
              <w:pStyle w:val="TableParagraph"/>
              <w:ind w:left="52" w:right="497"/>
              <w:rPr>
                <w:sz w:val="20"/>
              </w:rPr>
            </w:pPr>
            <w:r>
              <w:rPr>
                <w:sz w:val="20"/>
              </w:rPr>
              <w:t>S04.5,</w:t>
            </w:r>
            <w:r>
              <w:rPr>
                <w:spacing w:val="-13"/>
                <w:sz w:val="20"/>
              </w:rPr>
              <w:t xml:space="preserve"> </w:t>
            </w:r>
            <w:r>
              <w:rPr>
                <w:sz w:val="20"/>
              </w:rPr>
              <w:t>S05.0</w:t>
            </w:r>
            <w:r>
              <w:rPr>
                <w:spacing w:val="-12"/>
                <w:sz w:val="20"/>
              </w:rPr>
              <w:t xml:space="preserve"> </w:t>
            </w:r>
            <w:r>
              <w:rPr>
                <w:sz w:val="20"/>
              </w:rPr>
              <w:t xml:space="preserve">- </w:t>
            </w:r>
            <w:r>
              <w:rPr>
                <w:spacing w:val="-2"/>
                <w:sz w:val="20"/>
              </w:rPr>
              <w:t>S05.9,</w:t>
            </w:r>
          </w:p>
          <w:p w14:paraId="44EB8AA2" w14:textId="77777777" w:rsidR="0058791C" w:rsidRDefault="00BA7600">
            <w:pPr>
              <w:pStyle w:val="TableParagraph"/>
              <w:ind w:left="52"/>
              <w:rPr>
                <w:sz w:val="20"/>
              </w:rPr>
            </w:pPr>
            <w:r>
              <w:rPr>
                <w:sz w:val="20"/>
              </w:rPr>
              <w:t>T26.0</w:t>
            </w:r>
            <w:r>
              <w:rPr>
                <w:spacing w:val="-3"/>
                <w:sz w:val="20"/>
              </w:rPr>
              <w:t xml:space="preserve"> </w:t>
            </w:r>
            <w:r>
              <w:rPr>
                <w:sz w:val="20"/>
              </w:rPr>
              <w:t>-</w:t>
            </w:r>
            <w:r>
              <w:rPr>
                <w:spacing w:val="-2"/>
                <w:sz w:val="20"/>
              </w:rPr>
              <w:t xml:space="preserve"> T26.9,</w:t>
            </w:r>
          </w:p>
          <w:p w14:paraId="1B323E1F" w14:textId="77777777" w:rsidR="0058791C" w:rsidRDefault="00BA7600">
            <w:pPr>
              <w:pStyle w:val="TableParagraph"/>
              <w:ind w:left="52"/>
              <w:rPr>
                <w:sz w:val="20"/>
              </w:rPr>
            </w:pPr>
            <w:r>
              <w:rPr>
                <w:sz w:val="20"/>
              </w:rPr>
              <w:t>H44.0</w:t>
            </w:r>
            <w:r>
              <w:rPr>
                <w:spacing w:val="-3"/>
                <w:sz w:val="20"/>
              </w:rPr>
              <w:t xml:space="preserve"> </w:t>
            </w:r>
            <w:r>
              <w:rPr>
                <w:sz w:val="20"/>
              </w:rPr>
              <w:t>-</w:t>
            </w:r>
            <w:r>
              <w:rPr>
                <w:spacing w:val="-2"/>
                <w:sz w:val="20"/>
              </w:rPr>
              <w:t xml:space="preserve"> H44.8,</w:t>
            </w:r>
          </w:p>
          <w:p w14:paraId="7185F9DC" w14:textId="77777777" w:rsidR="0058791C" w:rsidRDefault="00BA7600">
            <w:pPr>
              <w:pStyle w:val="TableParagraph"/>
              <w:ind w:left="52"/>
              <w:rPr>
                <w:sz w:val="20"/>
              </w:rPr>
            </w:pPr>
            <w:r>
              <w:rPr>
                <w:sz w:val="20"/>
              </w:rPr>
              <w:t>T85.2,</w:t>
            </w:r>
            <w:r>
              <w:rPr>
                <w:spacing w:val="-6"/>
                <w:sz w:val="20"/>
              </w:rPr>
              <w:t xml:space="preserve"> </w:t>
            </w:r>
            <w:r>
              <w:rPr>
                <w:spacing w:val="-2"/>
                <w:sz w:val="20"/>
              </w:rPr>
              <w:t>T85.3,</w:t>
            </w:r>
          </w:p>
          <w:p w14:paraId="3BCF5B84" w14:textId="77777777" w:rsidR="0058791C" w:rsidRDefault="00BA7600">
            <w:pPr>
              <w:pStyle w:val="TableParagraph"/>
              <w:ind w:left="52" w:right="541"/>
              <w:rPr>
                <w:sz w:val="20"/>
              </w:rPr>
            </w:pPr>
            <w:r>
              <w:rPr>
                <w:sz w:val="20"/>
              </w:rPr>
              <w:t>T90.4,</w:t>
            </w:r>
            <w:r>
              <w:rPr>
                <w:spacing w:val="-13"/>
                <w:sz w:val="20"/>
              </w:rPr>
              <w:t xml:space="preserve"> </w:t>
            </w:r>
            <w:r>
              <w:rPr>
                <w:sz w:val="20"/>
              </w:rPr>
              <w:t xml:space="preserve">T95.0, </w:t>
            </w:r>
            <w:r>
              <w:rPr>
                <w:spacing w:val="-2"/>
                <w:sz w:val="20"/>
              </w:rPr>
              <w:t>T95.8</w:t>
            </w:r>
          </w:p>
        </w:tc>
        <w:tc>
          <w:tcPr>
            <w:tcW w:w="2955" w:type="dxa"/>
          </w:tcPr>
          <w:p w14:paraId="1CF6B4B1" w14:textId="77777777" w:rsidR="0058791C" w:rsidRPr="006700A0" w:rsidRDefault="00BA7600">
            <w:pPr>
              <w:pStyle w:val="TableParagraph"/>
              <w:spacing w:line="214" w:lineRule="exact"/>
              <w:ind w:left="52"/>
              <w:rPr>
                <w:sz w:val="20"/>
                <w:lang w:val="ru-RU"/>
              </w:rPr>
            </w:pPr>
            <w:r w:rsidRPr="006700A0">
              <w:rPr>
                <w:sz w:val="20"/>
                <w:lang w:val="ru-RU"/>
              </w:rPr>
              <w:t>травма</w:t>
            </w:r>
            <w:r w:rsidRPr="006700A0">
              <w:rPr>
                <w:spacing w:val="-2"/>
                <w:sz w:val="20"/>
                <w:lang w:val="ru-RU"/>
              </w:rPr>
              <w:t xml:space="preserve"> </w:t>
            </w:r>
            <w:r w:rsidRPr="006700A0">
              <w:rPr>
                <w:sz w:val="20"/>
                <w:lang w:val="ru-RU"/>
              </w:rPr>
              <w:t>глаза</w:t>
            </w:r>
            <w:r w:rsidRPr="006700A0">
              <w:rPr>
                <w:spacing w:val="-2"/>
                <w:sz w:val="20"/>
                <w:lang w:val="ru-RU"/>
              </w:rPr>
              <w:t xml:space="preserve"> </w:t>
            </w:r>
            <w:r w:rsidRPr="006700A0">
              <w:rPr>
                <w:sz w:val="20"/>
                <w:lang w:val="ru-RU"/>
              </w:rPr>
              <w:t>и</w:t>
            </w:r>
            <w:r w:rsidRPr="006700A0">
              <w:rPr>
                <w:spacing w:val="-2"/>
                <w:sz w:val="20"/>
                <w:lang w:val="ru-RU"/>
              </w:rPr>
              <w:t xml:space="preserve"> глазницы,</w:t>
            </w:r>
          </w:p>
          <w:p w14:paraId="3F7EA6B1" w14:textId="77777777" w:rsidR="0058791C" w:rsidRPr="006700A0" w:rsidRDefault="00BA7600">
            <w:pPr>
              <w:pStyle w:val="TableParagraph"/>
              <w:ind w:left="52" w:right="147"/>
              <w:rPr>
                <w:sz w:val="20"/>
                <w:lang w:val="ru-RU"/>
              </w:rPr>
            </w:pPr>
            <w:r w:rsidRPr="006700A0">
              <w:rPr>
                <w:sz w:val="20"/>
                <w:lang w:val="ru-RU"/>
              </w:rPr>
              <w:t>термические и химические ожоги,</w:t>
            </w:r>
            <w:r w:rsidRPr="006700A0">
              <w:rPr>
                <w:spacing w:val="-8"/>
                <w:sz w:val="20"/>
                <w:lang w:val="ru-RU"/>
              </w:rPr>
              <w:t xml:space="preserve"> </w:t>
            </w:r>
            <w:r w:rsidRPr="006700A0">
              <w:rPr>
                <w:sz w:val="20"/>
                <w:lang w:val="ru-RU"/>
              </w:rPr>
              <w:t>ограниченные</w:t>
            </w:r>
            <w:r w:rsidRPr="006700A0">
              <w:rPr>
                <w:spacing w:val="-8"/>
                <w:sz w:val="20"/>
                <w:lang w:val="ru-RU"/>
              </w:rPr>
              <w:t xml:space="preserve"> </w:t>
            </w:r>
            <w:r w:rsidRPr="006700A0">
              <w:rPr>
                <w:sz w:val="20"/>
                <w:lang w:val="ru-RU"/>
              </w:rPr>
              <w:t>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w:t>
            </w:r>
            <w:r w:rsidRPr="006700A0">
              <w:rPr>
                <w:spacing w:val="-11"/>
                <w:sz w:val="20"/>
                <w:lang w:val="ru-RU"/>
              </w:rPr>
              <w:t xml:space="preserve"> </w:t>
            </w:r>
            <w:r w:rsidRPr="006700A0">
              <w:rPr>
                <w:sz w:val="20"/>
                <w:lang w:val="ru-RU"/>
              </w:rPr>
              <w:t>орбиты,</w:t>
            </w:r>
            <w:r w:rsidRPr="006700A0">
              <w:rPr>
                <w:spacing w:val="-10"/>
                <w:sz w:val="20"/>
                <w:lang w:val="ru-RU"/>
              </w:rPr>
              <w:t xml:space="preserve"> </w:t>
            </w:r>
            <w:r w:rsidRPr="006700A0">
              <w:rPr>
                <w:sz w:val="20"/>
                <w:lang w:val="ru-RU"/>
              </w:rPr>
              <w:t>открытая</w:t>
            </w:r>
            <w:r w:rsidRPr="006700A0">
              <w:rPr>
                <w:spacing w:val="-10"/>
                <w:sz w:val="20"/>
                <w:lang w:val="ru-RU"/>
              </w:rPr>
              <w:t xml:space="preserve"> </w:t>
            </w:r>
            <w:r w:rsidRPr="006700A0">
              <w:rPr>
                <w:sz w:val="20"/>
                <w:lang w:val="ru-RU"/>
              </w:rPr>
              <w:t>рана</w:t>
            </w:r>
            <w:r w:rsidRPr="006700A0">
              <w:rPr>
                <w:spacing w:val="-10"/>
                <w:sz w:val="20"/>
                <w:lang w:val="ru-RU"/>
              </w:rPr>
              <w:t xml:space="preserve"> </w:t>
            </w:r>
            <w:r w:rsidRPr="006700A0">
              <w:rPr>
                <w:sz w:val="20"/>
                <w:lang w:val="ru-RU"/>
              </w:rPr>
              <w:t>века и окологлазничной области, вторичная</w:t>
            </w:r>
            <w:r w:rsidRPr="006700A0">
              <w:rPr>
                <w:spacing w:val="-13"/>
                <w:sz w:val="20"/>
                <w:lang w:val="ru-RU"/>
              </w:rPr>
              <w:t xml:space="preserve"> </w:t>
            </w:r>
            <w:r w:rsidRPr="006700A0">
              <w:rPr>
                <w:sz w:val="20"/>
                <w:lang w:val="ru-RU"/>
              </w:rPr>
              <w:t>глаукома,</w:t>
            </w:r>
            <w:r w:rsidRPr="006700A0">
              <w:rPr>
                <w:spacing w:val="-12"/>
                <w:sz w:val="20"/>
                <w:lang w:val="ru-RU"/>
              </w:rPr>
              <w:t xml:space="preserve"> </w:t>
            </w:r>
            <w:r w:rsidRPr="006700A0">
              <w:rPr>
                <w:sz w:val="20"/>
                <w:lang w:val="ru-RU"/>
              </w:rPr>
              <w:t>энтропион и</w:t>
            </w:r>
            <w:r w:rsidRPr="006700A0">
              <w:rPr>
                <w:spacing w:val="-7"/>
                <w:sz w:val="20"/>
                <w:lang w:val="ru-RU"/>
              </w:rPr>
              <w:t xml:space="preserve"> </w:t>
            </w:r>
            <w:r w:rsidRPr="006700A0">
              <w:rPr>
                <w:sz w:val="20"/>
                <w:lang w:val="ru-RU"/>
              </w:rPr>
              <w:t>трихиаз</w:t>
            </w:r>
            <w:r w:rsidRPr="006700A0">
              <w:rPr>
                <w:spacing w:val="-6"/>
                <w:sz w:val="20"/>
                <w:lang w:val="ru-RU"/>
              </w:rPr>
              <w:t xml:space="preserve"> </w:t>
            </w:r>
            <w:r w:rsidRPr="006700A0">
              <w:rPr>
                <w:sz w:val="20"/>
                <w:lang w:val="ru-RU"/>
              </w:rPr>
              <w:t>века,</w:t>
            </w:r>
            <w:r w:rsidRPr="006700A0">
              <w:rPr>
                <w:spacing w:val="-6"/>
                <w:sz w:val="20"/>
                <w:lang w:val="ru-RU"/>
              </w:rPr>
              <w:t xml:space="preserve"> </w:t>
            </w:r>
            <w:r w:rsidRPr="006700A0">
              <w:rPr>
                <w:sz w:val="20"/>
                <w:lang w:val="ru-RU"/>
              </w:rPr>
              <w:t>эктропион</w:t>
            </w:r>
            <w:r w:rsidRPr="006700A0">
              <w:rPr>
                <w:spacing w:val="-7"/>
                <w:sz w:val="20"/>
                <w:lang w:val="ru-RU"/>
              </w:rPr>
              <w:t xml:space="preserve"> </w:t>
            </w:r>
            <w:r w:rsidRPr="006700A0">
              <w:rPr>
                <w:sz w:val="20"/>
                <w:lang w:val="ru-RU"/>
              </w:rPr>
              <w:t>века, лагофтальм,</w:t>
            </w:r>
            <w:r w:rsidRPr="006700A0">
              <w:rPr>
                <w:spacing w:val="-3"/>
                <w:sz w:val="20"/>
                <w:lang w:val="ru-RU"/>
              </w:rPr>
              <w:t xml:space="preserve"> </w:t>
            </w:r>
            <w:r w:rsidRPr="006700A0">
              <w:rPr>
                <w:sz w:val="20"/>
                <w:lang w:val="ru-RU"/>
              </w:rPr>
              <w:t>птоз</w:t>
            </w:r>
            <w:r w:rsidRPr="006700A0">
              <w:rPr>
                <w:spacing w:val="-4"/>
                <w:sz w:val="20"/>
                <w:lang w:val="ru-RU"/>
              </w:rPr>
              <w:t xml:space="preserve"> </w:t>
            </w:r>
            <w:r w:rsidRPr="006700A0">
              <w:rPr>
                <w:sz w:val="20"/>
                <w:lang w:val="ru-RU"/>
              </w:rPr>
              <w:t>века,</w:t>
            </w:r>
            <w:r w:rsidRPr="006700A0">
              <w:rPr>
                <w:spacing w:val="-3"/>
                <w:sz w:val="20"/>
                <w:lang w:val="ru-RU"/>
              </w:rPr>
              <w:t xml:space="preserve"> </w:t>
            </w:r>
            <w:r w:rsidRPr="006700A0">
              <w:rPr>
                <w:sz w:val="20"/>
                <w:lang w:val="ru-RU"/>
              </w:rPr>
              <w:t>стеноз</w:t>
            </w:r>
            <w:r w:rsidRPr="006700A0">
              <w:rPr>
                <w:spacing w:val="-4"/>
                <w:sz w:val="20"/>
                <w:lang w:val="ru-RU"/>
              </w:rPr>
              <w:t xml:space="preserve"> </w:t>
            </w:r>
            <w:r w:rsidRPr="006700A0">
              <w:rPr>
                <w:sz w:val="20"/>
                <w:lang w:val="ru-RU"/>
              </w:rPr>
              <w:t>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w:t>
            </w:r>
            <w:r w:rsidRPr="006700A0">
              <w:rPr>
                <w:spacing w:val="-5"/>
                <w:sz w:val="20"/>
                <w:lang w:val="ru-RU"/>
              </w:rPr>
              <w:t xml:space="preserve"> </w:t>
            </w:r>
            <w:r w:rsidRPr="006700A0">
              <w:rPr>
                <w:sz w:val="20"/>
                <w:lang w:val="ru-RU"/>
              </w:rPr>
              <w:t>и</w:t>
            </w:r>
            <w:r w:rsidRPr="006700A0">
              <w:rPr>
                <w:spacing w:val="-6"/>
                <w:sz w:val="20"/>
                <w:lang w:val="ru-RU"/>
              </w:rPr>
              <w:t xml:space="preserve"> </w:t>
            </w:r>
            <w:r w:rsidRPr="006700A0">
              <w:rPr>
                <w:sz w:val="20"/>
                <w:lang w:val="ru-RU"/>
              </w:rPr>
              <w:t>помутнение</w:t>
            </w:r>
            <w:r w:rsidRPr="006700A0">
              <w:rPr>
                <w:spacing w:val="-5"/>
                <w:sz w:val="20"/>
                <w:lang w:val="ru-RU"/>
              </w:rPr>
              <w:t xml:space="preserve"> </w:t>
            </w:r>
            <w:r w:rsidRPr="006700A0">
              <w:rPr>
                <w:sz w:val="20"/>
                <w:lang w:val="ru-RU"/>
              </w:rPr>
              <w:t xml:space="preserve">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w:t>
            </w:r>
            <w:r w:rsidRPr="006700A0">
              <w:rPr>
                <w:spacing w:val="-2"/>
                <w:sz w:val="20"/>
                <w:lang w:val="ru-RU"/>
              </w:rPr>
              <w:t>трансплантатами</w:t>
            </w:r>
          </w:p>
        </w:tc>
        <w:tc>
          <w:tcPr>
            <w:tcW w:w="1710" w:type="dxa"/>
          </w:tcPr>
          <w:p w14:paraId="78CDBD92" w14:textId="77777777" w:rsidR="0058791C" w:rsidRDefault="00BA7600">
            <w:pPr>
              <w:pStyle w:val="TableParagraph"/>
              <w:spacing w:line="214" w:lineRule="exact"/>
              <w:ind w:left="52"/>
              <w:rPr>
                <w:sz w:val="20"/>
              </w:rPr>
            </w:pPr>
            <w:r>
              <w:rPr>
                <w:spacing w:val="-2"/>
                <w:sz w:val="20"/>
              </w:rPr>
              <w:t>хирургическое</w:t>
            </w:r>
          </w:p>
          <w:p w14:paraId="07EE921D" w14:textId="77777777" w:rsidR="0058791C" w:rsidRDefault="00BA7600">
            <w:pPr>
              <w:pStyle w:val="TableParagraph"/>
              <w:ind w:left="52"/>
              <w:rPr>
                <w:sz w:val="20"/>
              </w:rPr>
            </w:pPr>
            <w:r>
              <w:rPr>
                <w:spacing w:val="-2"/>
                <w:sz w:val="20"/>
              </w:rPr>
              <w:t>лечение</w:t>
            </w:r>
          </w:p>
        </w:tc>
        <w:tc>
          <w:tcPr>
            <w:tcW w:w="3540" w:type="dxa"/>
          </w:tcPr>
          <w:p w14:paraId="6668109D"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подвывихнутого</w:t>
            </w:r>
            <w:r w:rsidRPr="006700A0">
              <w:rPr>
                <w:spacing w:val="-3"/>
                <w:sz w:val="20"/>
                <w:lang w:val="ru-RU"/>
              </w:rPr>
              <w:t xml:space="preserve"> </w:t>
            </w:r>
            <w:r w:rsidRPr="006700A0">
              <w:rPr>
                <w:sz w:val="20"/>
                <w:lang w:val="ru-RU"/>
              </w:rPr>
              <w:t>хрусталика</w:t>
            </w:r>
            <w:r w:rsidRPr="006700A0">
              <w:rPr>
                <w:spacing w:val="-3"/>
                <w:sz w:val="20"/>
                <w:lang w:val="ru-RU"/>
              </w:rPr>
              <w:t xml:space="preserve"> </w:t>
            </w:r>
            <w:r w:rsidRPr="006700A0">
              <w:rPr>
                <w:spacing w:val="-10"/>
                <w:sz w:val="20"/>
                <w:lang w:val="ru-RU"/>
              </w:rPr>
              <w:t>с</w:t>
            </w:r>
          </w:p>
          <w:p w14:paraId="41524C13" w14:textId="77777777" w:rsidR="0058791C" w:rsidRPr="006700A0" w:rsidRDefault="00BA7600">
            <w:pPr>
              <w:pStyle w:val="TableParagraph"/>
              <w:ind w:left="52"/>
              <w:rPr>
                <w:sz w:val="20"/>
                <w:lang w:val="ru-RU"/>
              </w:rPr>
            </w:pPr>
            <w:r w:rsidRPr="006700A0">
              <w:rPr>
                <w:sz w:val="20"/>
                <w:lang w:val="ru-RU"/>
              </w:rPr>
              <w:t>имплантацией</w:t>
            </w:r>
            <w:r w:rsidRPr="006700A0">
              <w:rPr>
                <w:spacing w:val="-13"/>
                <w:sz w:val="20"/>
                <w:lang w:val="ru-RU"/>
              </w:rPr>
              <w:t xml:space="preserve"> </w:t>
            </w:r>
            <w:r w:rsidRPr="006700A0">
              <w:rPr>
                <w:sz w:val="20"/>
                <w:lang w:val="ru-RU"/>
              </w:rPr>
              <w:t>различных</w:t>
            </w:r>
            <w:r w:rsidRPr="006700A0">
              <w:rPr>
                <w:spacing w:val="-12"/>
                <w:sz w:val="20"/>
                <w:lang w:val="ru-RU"/>
              </w:rPr>
              <w:t xml:space="preserve"> </w:t>
            </w:r>
            <w:r w:rsidRPr="006700A0">
              <w:rPr>
                <w:sz w:val="20"/>
                <w:lang w:val="ru-RU"/>
              </w:rPr>
              <w:t>моделей интраокулярной линзы</w:t>
            </w:r>
          </w:p>
        </w:tc>
        <w:tc>
          <w:tcPr>
            <w:tcW w:w="1830" w:type="dxa"/>
          </w:tcPr>
          <w:p w14:paraId="0D3D441B" w14:textId="77777777" w:rsidR="0058791C" w:rsidRDefault="00BA7600">
            <w:pPr>
              <w:pStyle w:val="TableParagraph"/>
              <w:spacing w:line="214" w:lineRule="exact"/>
              <w:ind w:left="150" w:right="179"/>
              <w:jc w:val="center"/>
              <w:rPr>
                <w:sz w:val="20"/>
              </w:rPr>
            </w:pPr>
            <w:r>
              <w:rPr>
                <w:sz w:val="20"/>
              </w:rPr>
              <w:t xml:space="preserve">126 </w:t>
            </w:r>
            <w:r>
              <w:rPr>
                <w:spacing w:val="-2"/>
                <w:sz w:val="20"/>
              </w:rPr>
              <w:t>058,33</w:t>
            </w:r>
          </w:p>
        </w:tc>
      </w:tr>
    </w:tbl>
    <w:p w14:paraId="48CCE994" w14:textId="77777777" w:rsidR="0058791C" w:rsidRDefault="0058791C">
      <w:pPr>
        <w:spacing w:line="214" w:lineRule="exact"/>
        <w:jc w:val="center"/>
        <w:rPr>
          <w:sz w:val="20"/>
        </w:rPr>
        <w:sectPr w:rsidR="0058791C">
          <w:type w:val="continuous"/>
          <w:pgSz w:w="16840" w:h="11900" w:orient="landscape"/>
          <w:pgMar w:top="960" w:right="460" w:bottom="120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161B88D" w14:textId="77777777">
        <w:trPr>
          <w:trHeight w:val="210"/>
        </w:trPr>
        <w:tc>
          <w:tcPr>
            <w:tcW w:w="990" w:type="dxa"/>
          </w:tcPr>
          <w:p w14:paraId="7829B88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398AA6B" w14:textId="77777777" w:rsidR="0058791C" w:rsidRDefault="00BA7600">
            <w:pPr>
              <w:pStyle w:val="TableParagraph"/>
              <w:spacing w:line="190" w:lineRule="exact"/>
              <w:ind w:right="14"/>
              <w:jc w:val="center"/>
              <w:rPr>
                <w:b/>
                <w:sz w:val="18"/>
              </w:rPr>
            </w:pPr>
            <w:r>
              <w:rPr>
                <w:b/>
                <w:sz w:val="18"/>
              </w:rPr>
              <w:t>2</w:t>
            </w:r>
          </w:p>
        </w:tc>
        <w:tc>
          <w:tcPr>
            <w:tcW w:w="1710" w:type="dxa"/>
          </w:tcPr>
          <w:p w14:paraId="42CEBE7C" w14:textId="77777777" w:rsidR="0058791C" w:rsidRDefault="00BA7600">
            <w:pPr>
              <w:pStyle w:val="TableParagraph"/>
              <w:spacing w:line="190" w:lineRule="exact"/>
              <w:ind w:right="29"/>
              <w:jc w:val="center"/>
              <w:rPr>
                <w:b/>
                <w:sz w:val="18"/>
              </w:rPr>
            </w:pPr>
            <w:r>
              <w:rPr>
                <w:b/>
                <w:sz w:val="18"/>
              </w:rPr>
              <w:t>3</w:t>
            </w:r>
          </w:p>
        </w:tc>
        <w:tc>
          <w:tcPr>
            <w:tcW w:w="2955" w:type="dxa"/>
          </w:tcPr>
          <w:p w14:paraId="106E7F61" w14:textId="77777777" w:rsidR="0058791C" w:rsidRDefault="00BA7600">
            <w:pPr>
              <w:pStyle w:val="TableParagraph"/>
              <w:spacing w:line="190" w:lineRule="exact"/>
              <w:ind w:right="14"/>
              <w:jc w:val="center"/>
              <w:rPr>
                <w:b/>
                <w:sz w:val="18"/>
              </w:rPr>
            </w:pPr>
            <w:r>
              <w:rPr>
                <w:b/>
                <w:sz w:val="18"/>
              </w:rPr>
              <w:t>4</w:t>
            </w:r>
          </w:p>
        </w:tc>
        <w:tc>
          <w:tcPr>
            <w:tcW w:w="1710" w:type="dxa"/>
          </w:tcPr>
          <w:p w14:paraId="7A196807" w14:textId="77777777" w:rsidR="0058791C" w:rsidRDefault="00BA7600">
            <w:pPr>
              <w:pStyle w:val="TableParagraph"/>
              <w:spacing w:line="190" w:lineRule="exact"/>
              <w:ind w:right="29"/>
              <w:jc w:val="center"/>
              <w:rPr>
                <w:b/>
                <w:sz w:val="18"/>
              </w:rPr>
            </w:pPr>
            <w:r>
              <w:rPr>
                <w:b/>
                <w:sz w:val="18"/>
              </w:rPr>
              <w:t>5</w:t>
            </w:r>
          </w:p>
        </w:tc>
        <w:tc>
          <w:tcPr>
            <w:tcW w:w="3540" w:type="dxa"/>
          </w:tcPr>
          <w:p w14:paraId="3BB8D2CC" w14:textId="77777777" w:rsidR="0058791C" w:rsidRDefault="00BA7600">
            <w:pPr>
              <w:pStyle w:val="TableParagraph"/>
              <w:spacing w:line="190" w:lineRule="exact"/>
              <w:ind w:right="29"/>
              <w:jc w:val="center"/>
              <w:rPr>
                <w:b/>
                <w:sz w:val="18"/>
              </w:rPr>
            </w:pPr>
            <w:r>
              <w:rPr>
                <w:b/>
                <w:sz w:val="18"/>
              </w:rPr>
              <w:t>6</w:t>
            </w:r>
          </w:p>
        </w:tc>
        <w:tc>
          <w:tcPr>
            <w:tcW w:w="1830" w:type="dxa"/>
          </w:tcPr>
          <w:p w14:paraId="3C7BB87F" w14:textId="77777777" w:rsidR="0058791C" w:rsidRDefault="00BA7600">
            <w:pPr>
              <w:pStyle w:val="TableParagraph"/>
              <w:spacing w:line="190" w:lineRule="exact"/>
              <w:ind w:right="29"/>
              <w:jc w:val="center"/>
              <w:rPr>
                <w:b/>
                <w:sz w:val="18"/>
              </w:rPr>
            </w:pPr>
            <w:r>
              <w:rPr>
                <w:b/>
                <w:sz w:val="18"/>
              </w:rPr>
              <w:t>7</w:t>
            </w:r>
          </w:p>
        </w:tc>
      </w:tr>
      <w:tr w:rsidR="0058791C" w14:paraId="76294850" w14:textId="77777777">
        <w:trPr>
          <w:trHeight w:val="347"/>
        </w:trPr>
        <w:tc>
          <w:tcPr>
            <w:tcW w:w="15690" w:type="dxa"/>
            <w:gridSpan w:val="7"/>
          </w:tcPr>
          <w:p w14:paraId="4CF1DFF3" w14:textId="77777777" w:rsidR="0058791C" w:rsidRDefault="00BA7600">
            <w:pPr>
              <w:pStyle w:val="TableParagraph"/>
              <w:spacing w:line="217" w:lineRule="exact"/>
              <w:ind w:left="5755" w:right="5781"/>
              <w:jc w:val="center"/>
              <w:rPr>
                <w:b/>
                <w:sz w:val="20"/>
              </w:rPr>
            </w:pPr>
            <w:r>
              <w:rPr>
                <w:b/>
                <w:spacing w:val="-2"/>
                <w:sz w:val="20"/>
              </w:rPr>
              <w:t>Педиатрия</w:t>
            </w:r>
          </w:p>
        </w:tc>
      </w:tr>
      <w:tr w:rsidR="0058791C" w14:paraId="0BB422B8" w14:textId="77777777">
        <w:trPr>
          <w:trHeight w:val="2655"/>
        </w:trPr>
        <w:tc>
          <w:tcPr>
            <w:tcW w:w="990" w:type="dxa"/>
            <w:vMerge w:val="restart"/>
          </w:tcPr>
          <w:p w14:paraId="28C81981" w14:textId="77777777" w:rsidR="0058791C" w:rsidRDefault="00BA7600">
            <w:pPr>
              <w:pStyle w:val="TableParagraph"/>
              <w:spacing w:line="214" w:lineRule="exact"/>
              <w:ind w:left="9" w:right="18"/>
              <w:jc w:val="center"/>
              <w:rPr>
                <w:sz w:val="20"/>
              </w:rPr>
            </w:pPr>
            <w:r>
              <w:rPr>
                <w:spacing w:val="-5"/>
                <w:sz w:val="20"/>
              </w:rPr>
              <w:t>35</w:t>
            </w:r>
          </w:p>
        </w:tc>
        <w:tc>
          <w:tcPr>
            <w:tcW w:w="2955" w:type="dxa"/>
            <w:vMerge w:val="restart"/>
          </w:tcPr>
          <w:p w14:paraId="1F8727D5"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1F0FD22D" w14:textId="77777777" w:rsidR="0058791C" w:rsidRPr="006700A0" w:rsidRDefault="00BA7600">
            <w:pPr>
              <w:pStyle w:val="TableParagraph"/>
              <w:ind w:left="52" w:right="111"/>
              <w:rPr>
                <w:sz w:val="20"/>
                <w:lang w:val="ru-RU"/>
              </w:rPr>
            </w:pPr>
            <w:r w:rsidRPr="006700A0">
              <w:rPr>
                <w:sz w:val="20"/>
                <w:lang w:val="ru-RU"/>
              </w:rPr>
              <w:t>болезни</w:t>
            </w:r>
            <w:r w:rsidRPr="006700A0">
              <w:rPr>
                <w:spacing w:val="-13"/>
                <w:sz w:val="20"/>
                <w:lang w:val="ru-RU"/>
              </w:rPr>
              <w:t xml:space="preserve"> </w:t>
            </w:r>
            <w:r w:rsidRPr="006700A0">
              <w:rPr>
                <w:sz w:val="20"/>
                <w:lang w:val="ru-RU"/>
              </w:rPr>
              <w:t>Вильсона,</w:t>
            </w:r>
            <w:r w:rsidRPr="006700A0">
              <w:rPr>
                <w:spacing w:val="-12"/>
                <w:sz w:val="20"/>
                <w:lang w:val="ru-RU"/>
              </w:rPr>
              <w:t xml:space="preserve"> </w:t>
            </w:r>
            <w:r w:rsidRPr="006700A0">
              <w:rPr>
                <w:sz w:val="20"/>
                <w:lang w:val="ru-RU"/>
              </w:rPr>
              <w:t xml:space="preserve">болезни Гоше, мальабсорбции с </w:t>
            </w:r>
            <w:r w:rsidRPr="006700A0">
              <w:rPr>
                <w:spacing w:val="-2"/>
                <w:sz w:val="20"/>
                <w:lang w:val="ru-RU"/>
              </w:rPr>
              <w:t xml:space="preserve">применением химиотерапевтических </w:t>
            </w:r>
            <w:r w:rsidRPr="006700A0">
              <w:rPr>
                <w:sz w:val="20"/>
                <w:lang w:val="ru-RU"/>
              </w:rPr>
              <w:t>лекарственных</w:t>
            </w:r>
            <w:r w:rsidRPr="006700A0">
              <w:rPr>
                <w:spacing w:val="-4"/>
                <w:sz w:val="20"/>
                <w:lang w:val="ru-RU"/>
              </w:rPr>
              <w:t xml:space="preserve"> </w:t>
            </w:r>
            <w:r w:rsidRPr="006700A0">
              <w:rPr>
                <w:sz w:val="20"/>
                <w:lang w:val="ru-RU"/>
              </w:rPr>
              <w:t>препаратов</w:t>
            </w:r>
          </w:p>
        </w:tc>
        <w:tc>
          <w:tcPr>
            <w:tcW w:w="1710" w:type="dxa"/>
          </w:tcPr>
          <w:p w14:paraId="3CFEB9E0" w14:textId="77777777" w:rsidR="0058791C" w:rsidRDefault="00BA7600">
            <w:pPr>
              <w:pStyle w:val="TableParagraph"/>
              <w:spacing w:line="214" w:lineRule="exact"/>
              <w:ind w:left="52"/>
              <w:rPr>
                <w:sz w:val="20"/>
              </w:rPr>
            </w:pPr>
            <w:r>
              <w:rPr>
                <w:spacing w:val="-2"/>
                <w:sz w:val="20"/>
              </w:rPr>
              <w:t>E83.0</w:t>
            </w:r>
          </w:p>
        </w:tc>
        <w:tc>
          <w:tcPr>
            <w:tcW w:w="2955" w:type="dxa"/>
          </w:tcPr>
          <w:p w14:paraId="132DA2B1" w14:textId="77777777" w:rsidR="0058791C" w:rsidRDefault="00BA7600">
            <w:pPr>
              <w:pStyle w:val="TableParagraph"/>
              <w:spacing w:line="214" w:lineRule="exact"/>
              <w:ind w:left="52"/>
              <w:rPr>
                <w:sz w:val="20"/>
              </w:rPr>
            </w:pPr>
            <w:r>
              <w:rPr>
                <w:sz w:val="20"/>
              </w:rPr>
              <w:t>болезнь</w:t>
            </w:r>
            <w:r>
              <w:rPr>
                <w:spacing w:val="-7"/>
                <w:sz w:val="20"/>
              </w:rPr>
              <w:t xml:space="preserve"> </w:t>
            </w:r>
            <w:r>
              <w:rPr>
                <w:spacing w:val="-2"/>
                <w:sz w:val="20"/>
              </w:rPr>
              <w:t>Вильсона</w:t>
            </w:r>
          </w:p>
        </w:tc>
        <w:tc>
          <w:tcPr>
            <w:tcW w:w="1710" w:type="dxa"/>
          </w:tcPr>
          <w:p w14:paraId="58C70B62" w14:textId="77777777" w:rsidR="0058791C" w:rsidRDefault="00BA7600">
            <w:pPr>
              <w:pStyle w:val="TableParagraph"/>
              <w:spacing w:line="214" w:lineRule="exact"/>
              <w:ind w:left="52"/>
              <w:rPr>
                <w:sz w:val="20"/>
              </w:rPr>
            </w:pPr>
            <w:r>
              <w:rPr>
                <w:spacing w:val="-2"/>
                <w:sz w:val="20"/>
              </w:rPr>
              <w:t>терапевтическое</w:t>
            </w:r>
          </w:p>
          <w:p w14:paraId="670C9972" w14:textId="77777777" w:rsidR="0058791C" w:rsidRDefault="00BA7600">
            <w:pPr>
              <w:pStyle w:val="TableParagraph"/>
              <w:ind w:left="52"/>
              <w:rPr>
                <w:sz w:val="20"/>
              </w:rPr>
            </w:pPr>
            <w:r>
              <w:rPr>
                <w:spacing w:val="-2"/>
                <w:sz w:val="20"/>
              </w:rPr>
              <w:t>лечение</w:t>
            </w:r>
          </w:p>
        </w:tc>
        <w:tc>
          <w:tcPr>
            <w:tcW w:w="3540" w:type="dxa"/>
          </w:tcPr>
          <w:p w14:paraId="6967AB5D"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10"/>
                <w:sz w:val="20"/>
                <w:lang w:val="ru-RU"/>
              </w:rPr>
              <w:t>с</w:t>
            </w:r>
          </w:p>
          <w:p w14:paraId="4925FFC7" w14:textId="77777777" w:rsidR="0058791C" w:rsidRPr="006700A0" w:rsidRDefault="00BA7600">
            <w:pPr>
              <w:pStyle w:val="TableParagraph"/>
              <w:ind w:left="52"/>
              <w:rPr>
                <w:sz w:val="20"/>
                <w:lang w:val="ru-RU"/>
              </w:rPr>
            </w:pPr>
            <w:r w:rsidRPr="006700A0">
              <w:rPr>
                <w:sz w:val="20"/>
                <w:lang w:val="ru-RU"/>
              </w:rPr>
              <w:t>применением</w:t>
            </w:r>
            <w:r w:rsidRPr="006700A0">
              <w:rPr>
                <w:spacing w:val="-4"/>
                <w:sz w:val="20"/>
                <w:lang w:val="ru-RU"/>
              </w:rPr>
              <w:t xml:space="preserve"> </w:t>
            </w:r>
            <w:r w:rsidRPr="006700A0">
              <w:rPr>
                <w:sz w:val="20"/>
                <w:lang w:val="ru-RU"/>
              </w:rPr>
              <w:t>специфических</w:t>
            </w:r>
            <w:r w:rsidRPr="006700A0">
              <w:rPr>
                <w:spacing w:val="-4"/>
                <w:sz w:val="20"/>
                <w:lang w:val="ru-RU"/>
              </w:rPr>
              <w:t xml:space="preserve"> </w:t>
            </w:r>
            <w:r w:rsidRPr="006700A0">
              <w:rPr>
                <w:sz w:val="20"/>
                <w:lang w:val="ru-RU"/>
              </w:rPr>
              <w:t>хелаторов меди</w:t>
            </w:r>
            <w:r w:rsidRPr="006700A0">
              <w:rPr>
                <w:spacing w:val="-9"/>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препаратов</w:t>
            </w:r>
            <w:r w:rsidRPr="006700A0">
              <w:rPr>
                <w:spacing w:val="-8"/>
                <w:sz w:val="20"/>
                <w:lang w:val="ru-RU"/>
              </w:rPr>
              <w:t xml:space="preserve"> </w:t>
            </w:r>
            <w:r w:rsidRPr="006700A0">
              <w:rPr>
                <w:sz w:val="20"/>
                <w:lang w:val="ru-RU"/>
              </w:rPr>
              <w:t>цинка</w:t>
            </w:r>
            <w:r w:rsidRPr="006700A0">
              <w:rPr>
                <w:spacing w:val="-9"/>
                <w:sz w:val="20"/>
                <w:lang w:val="ru-RU"/>
              </w:rPr>
              <w:t xml:space="preserve"> </w:t>
            </w:r>
            <w:r w:rsidRPr="006700A0">
              <w:rPr>
                <w:sz w:val="20"/>
                <w:lang w:val="ru-RU"/>
              </w:rPr>
              <w:t>под</w:t>
            </w:r>
            <w:r w:rsidRPr="006700A0">
              <w:rPr>
                <w:spacing w:val="-8"/>
                <w:sz w:val="20"/>
                <w:lang w:val="ru-RU"/>
              </w:rPr>
              <w:t xml:space="preserve"> </w:t>
            </w:r>
            <w:r w:rsidRPr="006700A0">
              <w:rPr>
                <w:sz w:val="20"/>
                <w:lang w:val="ru-RU"/>
              </w:rPr>
              <w:t>контролем эффективности</w:t>
            </w:r>
            <w:r w:rsidRPr="006700A0">
              <w:rPr>
                <w:spacing w:val="-5"/>
                <w:sz w:val="20"/>
                <w:lang w:val="ru-RU"/>
              </w:rPr>
              <w:t xml:space="preserve"> </w:t>
            </w:r>
            <w:r w:rsidRPr="006700A0">
              <w:rPr>
                <w:sz w:val="20"/>
                <w:lang w:val="ru-RU"/>
              </w:rPr>
              <w:t>лечения,</w:t>
            </w:r>
            <w:r w:rsidRPr="006700A0">
              <w:rPr>
                <w:spacing w:val="-4"/>
                <w:sz w:val="20"/>
                <w:lang w:val="ru-RU"/>
              </w:rPr>
              <w:t xml:space="preserve"> </w:t>
            </w:r>
            <w:r w:rsidRPr="006700A0">
              <w:rPr>
                <w:sz w:val="20"/>
                <w:lang w:val="ru-RU"/>
              </w:rPr>
              <w:t>с</w:t>
            </w:r>
            <w:r w:rsidRPr="006700A0">
              <w:rPr>
                <w:spacing w:val="-5"/>
                <w:sz w:val="20"/>
                <w:lang w:val="ru-RU"/>
              </w:rPr>
              <w:t xml:space="preserve"> </w:t>
            </w:r>
            <w:r w:rsidRPr="006700A0">
              <w:rPr>
                <w:sz w:val="20"/>
                <w:lang w:val="ru-RU"/>
              </w:rPr>
              <w:t xml:space="preserve">применением комплекса иммунологических, биохимических, молекулярно- биологических методов диагностики, определения концентраций микроэлементов в биологических жидкостях, комплекса методов </w:t>
            </w:r>
            <w:r w:rsidRPr="006700A0">
              <w:rPr>
                <w:spacing w:val="-2"/>
                <w:sz w:val="20"/>
                <w:lang w:val="ru-RU"/>
              </w:rPr>
              <w:t>визуализации</w:t>
            </w:r>
          </w:p>
        </w:tc>
        <w:tc>
          <w:tcPr>
            <w:tcW w:w="1830" w:type="dxa"/>
            <w:vMerge w:val="restart"/>
          </w:tcPr>
          <w:p w14:paraId="51D24BD6" w14:textId="77777777" w:rsidR="0058791C" w:rsidRDefault="00BA7600">
            <w:pPr>
              <w:pStyle w:val="TableParagraph"/>
              <w:spacing w:line="214" w:lineRule="exact"/>
              <w:ind w:left="442"/>
              <w:rPr>
                <w:sz w:val="20"/>
              </w:rPr>
            </w:pPr>
            <w:r>
              <w:rPr>
                <w:sz w:val="20"/>
              </w:rPr>
              <w:t xml:space="preserve">142 </w:t>
            </w:r>
            <w:r>
              <w:rPr>
                <w:spacing w:val="-2"/>
                <w:sz w:val="20"/>
              </w:rPr>
              <w:t>666,26</w:t>
            </w:r>
          </w:p>
        </w:tc>
      </w:tr>
      <w:tr w:rsidR="0058791C" w:rsidRPr="00B572D9" w14:paraId="62E315C4" w14:textId="77777777">
        <w:trPr>
          <w:trHeight w:val="3210"/>
        </w:trPr>
        <w:tc>
          <w:tcPr>
            <w:tcW w:w="990" w:type="dxa"/>
            <w:vMerge/>
            <w:tcBorders>
              <w:top w:val="nil"/>
            </w:tcBorders>
          </w:tcPr>
          <w:p w14:paraId="18A49562" w14:textId="77777777" w:rsidR="0058791C" w:rsidRDefault="0058791C">
            <w:pPr>
              <w:rPr>
                <w:sz w:val="2"/>
                <w:szCs w:val="2"/>
              </w:rPr>
            </w:pPr>
          </w:p>
        </w:tc>
        <w:tc>
          <w:tcPr>
            <w:tcW w:w="2955" w:type="dxa"/>
            <w:vMerge/>
            <w:tcBorders>
              <w:top w:val="nil"/>
            </w:tcBorders>
          </w:tcPr>
          <w:p w14:paraId="7D038E57" w14:textId="77777777" w:rsidR="0058791C" w:rsidRDefault="0058791C">
            <w:pPr>
              <w:rPr>
                <w:sz w:val="2"/>
                <w:szCs w:val="2"/>
              </w:rPr>
            </w:pPr>
          </w:p>
        </w:tc>
        <w:tc>
          <w:tcPr>
            <w:tcW w:w="1710" w:type="dxa"/>
          </w:tcPr>
          <w:p w14:paraId="0C789339" w14:textId="77777777" w:rsidR="0058791C" w:rsidRDefault="00BA7600">
            <w:pPr>
              <w:pStyle w:val="TableParagraph"/>
              <w:spacing w:line="214" w:lineRule="exact"/>
              <w:ind w:left="52"/>
              <w:rPr>
                <w:sz w:val="20"/>
              </w:rPr>
            </w:pPr>
            <w:r>
              <w:rPr>
                <w:sz w:val="20"/>
              </w:rPr>
              <w:t>K90.0,</w:t>
            </w:r>
            <w:r>
              <w:rPr>
                <w:spacing w:val="-6"/>
                <w:sz w:val="20"/>
              </w:rPr>
              <w:t xml:space="preserve"> </w:t>
            </w:r>
            <w:r>
              <w:rPr>
                <w:spacing w:val="-2"/>
                <w:sz w:val="20"/>
              </w:rPr>
              <w:t>K90.4,</w:t>
            </w:r>
          </w:p>
          <w:p w14:paraId="08B4AFAD" w14:textId="77777777" w:rsidR="0058791C" w:rsidRDefault="00BA7600">
            <w:pPr>
              <w:pStyle w:val="TableParagraph"/>
              <w:ind w:left="52"/>
              <w:rPr>
                <w:sz w:val="20"/>
              </w:rPr>
            </w:pPr>
            <w:r>
              <w:rPr>
                <w:sz w:val="20"/>
              </w:rPr>
              <w:t>K90.8, K90.9, K63.8,</w:t>
            </w:r>
            <w:r>
              <w:rPr>
                <w:spacing w:val="-13"/>
                <w:sz w:val="20"/>
              </w:rPr>
              <w:t xml:space="preserve"> </w:t>
            </w:r>
            <w:r>
              <w:rPr>
                <w:sz w:val="20"/>
              </w:rPr>
              <w:t>E73,</w:t>
            </w:r>
            <w:r>
              <w:rPr>
                <w:spacing w:val="-12"/>
                <w:sz w:val="20"/>
              </w:rPr>
              <w:t xml:space="preserve"> </w:t>
            </w:r>
            <w:r>
              <w:rPr>
                <w:sz w:val="20"/>
              </w:rPr>
              <w:t>E74.3</w:t>
            </w:r>
          </w:p>
        </w:tc>
        <w:tc>
          <w:tcPr>
            <w:tcW w:w="2955" w:type="dxa"/>
          </w:tcPr>
          <w:p w14:paraId="16C43BA5" w14:textId="77777777" w:rsidR="0058791C" w:rsidRDefault="00BA7600">
            <w:pPr>
              <w:pStyle w:val="TableParagraph"/>
              <w:spacing w:line="214" w:lineRule="exact"/>
              <w:ind w:left="52"/>
              <w:rPr>
                <w:sz w:val="20"/>
              </w:rPr>
            </w:pPr>
            <w:r>
              <w:rPr>
                <w:sz w:val="20"/>
              </w:rPr>
              <w:t>тяжелые</w:t>
            </w:r>
            <w:r>
              <w:rPr>
                <w:spacing w:val="-3"/>
                <w:sz w:val="20"/>
              </w:rPr>
              <w:t xml:space="preserve"> </w:t>
            </w:r>
            <w:r>
              <w:rPr>
                <w:sz w:val="20"/>
              </w:rPr>
              <w:t>формы</w:t>
            </w:r>
            <w:r>
              <w:rPr>
                <w:spacing w:val="-2"/>
                <w:sz w:val="20"/>
              </w:rPr>
              <w:t xml:space="preserve"> мальабсорбции</w:t>
            </w:r>
          </w:p>
        </w:tc>
        <w:tc>
          <w:tcPr>
            <w:tcW w:w="1710" w:type="dxa"/>
          </w:tcPr>
          <w:p w14:paraId="0130DA79" w14:textId="77777777" w:rsidR="0058791C" w:rsidRDefault="00BA7600">
            <w:pPr>
              <w:pStyle w:val="TableParagraph"/>
              <w:spacing w:line="214" w:lineRule="exact"/>
              <w:ind w:left="52"/>
              <w:rPr>
                <w:sz w:val="20"/>
              </w:rPr>
            </w:pPr>
            <w:r>
              <w:rPr>
                <w:spacing w:val="-2"/>
                <w:sz w:val="20"/>
              </w:rPr>
              <w:t>терапевтическое</w:t>
            </w:r>
          </w:p>
          <w:p w14:paraId="4A3A09E8" w14:textId="77777777" w:rsidR="0058791C" w:rsidRDefault="00BA7600">
            <w:pPr>
              <w:pStyle w:val="TableParagraph"/>
              <w:ind w:left="52"/>
              <w:rPr>
                <w:sz w:val="20"/>
              </w:rPr>
            </w:pPr>
            <w:r>
              <w:rPr>
                <w:spacing w:val="-2"/>
                <w:sz w:val="20"/>
              </w:rPr>
              <w:t>лечение</w:t>
            </w:r>
          </w:p>
        </w:tc>
        <w:tc>
          <w:tcPr>
            <w:tcW w:w="3540" w:type="dxa"/>
          </w:tcPr>
          <w:p w14:paraId="2F9ADABB"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10"/>
                <w:sz w:val="20"/>
                <w:lang w:val="ru-RU"/>
              </w:rPr>
              <w:t>с</w:t>
            </w:r>
          </w:p>
          <w:p w14:paraId="62C607E1" w14:textId="77777777" w:rsidR="0058791C" w:rsidRPr="006700A0" w:rsidRDefault="00BA7600">
            <w:pPr>
              <w:pStyle w:val="TableParagraph"/>
              <w:ind w:left="52"/>
              <w:rPr>
                <w:sz w:val="20"/>
                <w:lang w:val="ru-RU"/>
              </w:rPr>
            </w:pPr>
            <w:r w:rsidRPr="006700A0">
              <w:rPr>
                <w:sz w:val="20"/>
                <w:lang w:val="ru-RU"/>
              </w:rPr>
              <w:t>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w:t>
            </w:r>
            <w:r w:rsidRPr="006700A0">
              <w:rPr>
                <w:spacing w:val="-13"/>
                <w:sz w:val="20"/>
                <w:lang w:val="ru-RU"/>
              </w:rPr>
              <w:t xml:space="preserve"> </w:t>
            </w:r>
            <w:r w:rsidRPr="006700A0">
              <w:rPr>
                <w:sz w:val="20"/>
                <w:lang w:val="ru-RU"/>
              </w:rPr>
              <w:t>морфологических</w:t>
            </w:r>
            <w:r w:rsidRPr="006700A0">
              <w:rPr>
                <w:spacing w:val="-12"/>
                <w:sz w:val="20"/>
                <w:lang w:val="ru-RU"/>
              </w:rPr>
              <w:t xml:space="preserve"> </w:t>
            </w:r>
            <w:r w:rsidRPr="006700A0">
              <w:rPr>
                <w:sz w:val="20"/>
                <w:lang w:val="ru-RU"/>
              </w:rPr>
              <w:t xml:space="preserve">и иммуногистохимических методов диагностики, а также методов </w:t>
            </w:r>
            <w:r w:rsidRPr="006700A0">
              <w:rPr>
                <w:spacing w:val="-2"/>
                <w:sz w:val="20"/>
                <w:lang w:val="ru-RU"/>
              </w:rPr>
              <w:t>визуализации</w:t>
            </w:r>
          </w:p>
        </w:tc>
        <w:tc>
          <w:tcPr>
            <w:tcW w:w="1830" w:type="dxa"/>
            <w:vMerge/>
            <w:tcBorders>
              <w:top w:val="nil"/>
            </w:tcBorders>
          </w:tcPr>
          <w:p w14:paraId="62293BAC" w14:textId="77777777" w:rsidR="0058791C" w:rsidRPr="006700A0" w:rsidRDefault="0058791C">
            <w:pPr>
              <w:rPr>
                <w:sz w:val="2"/>
                <w:szCs w:val="2"/>
                <w:lang w:val="ru-RU"/>
              </w:rPr>
            </w:pPr>
          </w:p>
        </w:tc>
      </w:tr>
      <w:tr w:rsidR="0058791C" w:rsidRPr="00B572D9" w14:paraId="640432FA" w14:textId="77777777">
        <w:trPr>
          <w:trHeight w:val="1845"/>
        </w:trPr>
        <w:tc>
          <w:tcPr>
            <w:tcW w:w="990" w:type="dxa"/>
            <w:vMerge/>
            <w:tcBorders>
              <w:top w:val="nil"/>
            </w:tcBorders>
          </w:tcPr>
          <w:p w14:paraId="3CC6E9B4" w14:textId="77777777" w:rsidR="0058791C" w:rsidRPr="006700A0" w:rsidRDefault="0058791C">
            <w:pPr>
              <w:rPr>
                <w:sz w:val="2"/>
                <w:szCs w:val="2"/>
                <w:lang w:val="ru-RU"/>
              </w:rPr>
            </w:pPr>
          </w:p>
        </w:tc>
        <w:tc>
          <w:tcPr>
            <w:tcW w:w="2955" w:type="dxa"/>
          </w:tcPr>
          <w:p w14:paraId="36006EA4" w14:textId="77777777" w:rsidR="0058791C" w:rsidRPr="006700A0" w:rsidRDefault="0058791C">
            <w:pPr>
              <w:pStyle w:val="TableParagraph"/>
              <w:rPr>
                <w:sz w:val="20"/>
                <w:lang w:val="ru-RU"/>
              </w:rPr>
            </w:pPr>
          </w:p>
        </w:tc>
        <w:tc>
          <w:tcPr>
            <w:tcW w:w="1710" w:type="dxa"/>
          </w:tcPr>
          <w:p w14:paraId="49A151A9" w14:textId="77777777" w:rsidR="0058791C" w:rsidRDefault="00BA7600">
            <w:pPr>
              <w:pStyle w:val="TableParagraph"/>
              <w:spacing w:line="229" w:lineRule="exact"/>
              <w:ind w:left="52"/>
              <w:rPr>
                <w:sz w:val="20"/>
              </w:rPr>
            </w:pPr>
            <w:r>
              <w:rPr>
                <w:spacing w:val="-2"/>
                <w:sz w:val="20"/>
              </w:rPr>
              <w:t>E75.5</w:t>
            </w:r>
          </w:p>
        </w:tc>
        <w:tc>
          <w:tcPr>
            <w:tcW w:w="2955" w:type="dxa"/>
          </w:tcPr>
          <w:p w14:paraId="4CC69031" w14:textId="77777777" w:rsidR="0058791C" w:rsidRPr="006700A0" w:rsidRDefault="00BA7600">
            <w:pPr>
              <w:pStyle w:val="TableParagraph"/>
              <w:ind w:left="52" w:right="486"/>
              <w:rPr>
                <w:sz w:val="20"/>
                <w:lang w:val="ru-RU"/>
              </w:rPr>
            </w:pPr>
            <w:r w:rsidRPr="006700A0">
              <w:rPr>
                <w:sz w:val="20"/>
                <w:lang w:val="ru-RU"/>
              </w:rPr>
              <w:t xml:space="preserve">болезнь Гоше </w:t>
            </w:r>
            <w:r>
              <w:rPr>
                <w:sz w:val="20"/>
              </w:rPr>
              <w:t>I</w:t>
            </w:r>
            <w:r w:rsidRPr="006700A0">
              <w:rPr>
                <w:sz w:val="20"/>
                <w:lang w:val="ru-RU"/>
              </w:rPr>
              <w:t xml:space="preserve"> и </w:t>
            </w:r>
            <w:r>
              <w:rPr>
                <w:sz w:val="20"/>
              </w:rPr>
              <w:t>III</w:t>
            </w:r>
            <w:r w:rsidRPr="006700A0">
              <w:rPr>
                <w:sz w:val="20"/>
                <w:lang w:val="ru-RU"/>
              </w:rPr>
              <w:t xml:space="preserve"> типа, протекающая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поражением жизненно важных органов (печени,</w:t>
            </w:r>
            <w:r w:rsidRPr="006700A0">
              <w:rPr>
                <w:spacing w:val="-13"/>
                <w:sz w:val="20"/>
                <w:lang w:val="ru-RU"/>
              </w:rPr>
              <w:t xml:space="preserve"> </w:t>
            </w:r>
            <w:r w:rsidRPr="006700A0">
              <w:rPr>
                <w:sz w:val="20"/>
                <w:lang w:val="ru-RU"/>
              </w:rPr>
              <w:t>селезенки,</w:t>
            </w:r>
            <w:r w:rsidRPr="006700A0">
              <w:rPr>
                <w:spacing w:val="-12"/>
                <w:sz w:val="20"/>
                <w:lang w:val="ru-RU"/>
              </w:rPr>
              <w:t xml:space="preserve"> </w:t>
            </w:r>
            <w:r w:rsidRPr="006700A0">
              <w:rPr>
                <w:sz w:val="20"/>
                <w:lang w:val="ru-RU"/>
              </w:rPr>
              <w:t>легких), костно-суставной системы</w:t>
            </w:r>
          </w:p>
          <w:p w14:paraId="789692CC" w14:textId="77777777" w:rsidR="0058791C" w:rsidRPr="006700A0" w:rsidRDefault="00BA7600">
            <w:pPr>
              <w:pStyle w:val="TableParagraph"/>
              <w:ind w:left="52" w:right="138"/>
              <w:rPr>
                <w:sz w:val="20"/>
                <w:lang w:val="ru-RU"/>
              </w:rPr>
            </w:pPr>
            <w:r w:rsidRPr="006700A0">
              <w:rPr>
                <w:sz w:val="20"/>
                <w:lang w:val="ru-RU"/>
              </w:rPr>
              <w:t>и (или) с развитием тяжелой неврологической</w:t>
            </w:r>
            <w:r w:rsidRPr="006700A0">
              <w:rPr>
                <w:spacing w:val="-13"/>
                <w:sz w:val="20"/>
                <w:lang w:val="ru-RU"/>
              </w:rPr>
              <w:t xml:space="preserve"> </w:t>
            </w:r>
            <w:r w:rsidRPr="006700A0">
              <w:rPr>
                <w:sz w:val="20"/>
                <w:lang w:val="ru-RU"/>
              </w:rPr>
              <w:t>симптоматики</w:t>
            </w:r>
          </w:p>
        </w:tc>
        <w:tc>
          <w:tcPr>
            <w:tcW w:w="1710" w:type="dxa"/>
          </w:tcPr>
          <w:p w14:paraId="438A84A2" w14:textId="77777777" w:rsidR="0058791C" w:rsidRDefault="00BA7600">
            <w:pPr>
              <w:pStyle w:val="TableParagraph"/>
              <w:ind w:left="52"/>
              <w:rPr>
                <w:sz w:val="20"/>
              </w:rPr>
            </w:pPr>
            <w:r>
              <w:rPr>
                <w:spacing w:val="-2"/>
                <w:sz w:val="20"/>
              </w:rPr>
              <w:t>терапевтическое лечение</w:t>
            </w:r>
          </w:p>
        </w:tc>
        <w:tc>
          <w:tcPr>
            <w:tcW w:w="3540" w:type="dxa"/>
          </w:tcPr>
          <w:p w14:paraId="340F23AD" w14:textId="77777777" w:rsidR="0058791C" w:rsidRPr="006700A0" w:rsidRDefault="00BA7600">
            <w:pPr>
              <w:pStyle w:val="TableParagraph"/>
              <w:ind w:left="52" w:right="105"/>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 дифференцированного назначения парентеральной заместительной терапии</w:t>
            </w:r>
            <w:r w:rsidRPr="006700A0">
              <w:rPr>
                <w:spacing w:val="-13"/>
                <w:sz w:val="20"/>
                <w:lang w:val="ru-RU"/>
              </w:rPr>
              <w:t xml:space="preserve"> </w:t>
            </w:r>
            <w:r w:rsidRPr="006700A0">
              <w:rPr>
                <w:sz w:val="20"/>
                <w:lang w:val="ru-RU"/>
              </w:rPr>
              <w:t>ферментом</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лекарственных препаратов, влияющих на формирование костной ткани</w:t>
            </w:r>
          </w:p>
        </w:tc>
        <w:tc>
          <w:tcPr>
            <w:tcW w:w="1830" w:type="dxa"/>
            <w:vMerge/>
            <w:tcBorders>
              <w:top w:val="nil"/>
            </w:tcBorders>
          </w:tcPr>
          <w:p w14:paraId="43D8821C" w14:textId="77777777" w:rsidR="0058791C" w:rsidRPr="006700A0" w:rsidRDefault="0058791C">
            <w:pPr>
              <w:rPr>
                <w:sz w:val="2"/>
                <w:szCs w:val="2"/>
                <w:lang w:val="ru-RU"/>
              </w:rPr>
            </w:pPr>
          </w:p>
        </w:tc>
      </w:tr>
      <w:tr w:rsidR="0058791C" w:rsidRPr="00B572D9" w14:paraId="2DE88F6E" w14:textId="77777777">
        <w:trPr>
          <w:trHeight w:val="1380"/>
        </w:trPr>
        <w:tc>
          <w:tcPr>
            <w:tcW w:w="990" w:type="dxa"/>
            <w:vMerge/>
            <w:tcBorders>
              <w:top w:val="nil"/>
            </w:tcBorders>
          </w:tcPr>
          <w:p w14:paraId="1024939D" w14:textId="77777777" w:rsidR="0058791C" w:rsidRPr="006700A0" w:rsidRDefault="0058791C">
            <w:pPr>
              <w:rPr>
                <w:sz w:val="2"/>
                <w:szCs w:val="2"/>
                <w:lang w:val="ru-RU"/>
              </w:rPr>
            </w:pPr>
          </w:p>
        </w:tc>
        <w:tc>
          <w:tcPr>
            <w:tcW w:w="2955" w:type="dxa"/>
          </w:tcPr>
          <w:p w14:paraId="663FAC00"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p>
          <w:p w14:paraId="33B65E28" w14:textId="77777777" w:rsidR="0058791C" w:rsidRPr="006700A0" w:rsidRDefault="00BA7600">
            <w:pPr>
              <w:pStyle w:val="TableParagraph"/>
              <w:ind w:left="52" w:right="111"/>
              <w:rPr>
                <w:sz w:val="20"/>
                <w:lang w:val="ru-RU"/>
              </w:rPr>
            </w:pPr>
            <w:r w:rsidRPr="006700A0">
              <w:rPr>
                <w:sz w:val="20"/>
                <w:lang w:val="ru-RU"/>
              </w:rPr>
              <w:t>иммуносупрессивное лечение локальных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распространенных форм системного склероза</w:t>
            </w:r>
          </w:p>
        </w:tc>
        <w:tc>
          <w:tcPr>
            <w:tcW w:w="1710" w:type="dxa"/>
          </w:tcPr>
          <w:p w14:paraId="7646FC6B" w14:textId="77777777" w:rsidR="0058791C" w:rsidRDefault="00BA7600">
            <w:pPr>
              <w:pStyle w:val="TableParagraph"/>
              <w:spacing w:line="214" w:lineRule="exact"/>
              <w:ind w:left="52"/>
              <w:rPr>
                <w:sz w:val="20"/>
              </w:rPr>
            </w:pPr>
            <w:r>
              <w:rPr>
                <w:spacing w:val="-5"/>
                <w:sz w:val="20"/>
              </w:rPr>
              <w:t>M34</w:t>
            </w:r>
          </w:p>
        </w:tc>
        <w:tc>
          <w:tcPr>
            <w:tcW w:w="2955" w:type="dxa"/>
          </w:tcPr>
          <w:p w14:paraId="1C4E978C" w14:textId="77777777" w:rsidR="0058791C" w:rsidRPr="006700A0" w:rsidRDefault="00BA7600">
            <w:pPr>
              <w:pStyle w:val="TableParagraph"/>
              <w:spacing w:line="214" w:lineRule="exact"/>
              <w:ind w:left="52"/>
              <w:rPr>
                <w:sz w:val="20"/>
                <w:lang w:val="ru-RU"/>
              </w:rPr>
            </w:pPr>
            <w:r w:rsidRPr="006700A0">
              <w:rPr>
                <w:sz w:val="20"/>
                <w:lang w:val="ru-RU"/>
              </w:rPr>
              <w:t>системный</w:t>
            </w:r>
            <w:r w:rsidRPr="006700A0">
              <w:rPr>
                <w:spacing w:val="-5"/>
                <w:sz w:val="20"/>
                <w:lang w:val="ru-RU"/>
              </w:rPr>
              <w:t xml:space="preserve"> </w:t>
            </w:r>
            <w:r w:rsidRPr="006700A0">
              <w:rPr>
                <w:sz w:val="20"/>
                <w:lang w:val="ru-RU"/>
              </w:rPr>
              <w:t>склероз</w:t>
            </w:r>
            <w:r w:rsidRPr="006700A0">
              <w:rPr>
                <w:spacing w:val="-3"/>
                <w:sz w:val="20"/>
                <w:lang w:val="ru-RU"/>
              </w:rPr>
              <w:t xml:space="preserve"> </w:t>
            </w:r>
            <w:r w:rsidRPr="006700A0">
              <w:rPr>
                <w:sz w:val="20"/>
                <w:lang w:val="ru-RU"/>
              </w:rPr>
              <w:t>(локальные</w:t>
            </w:r>
            <w:r w:rsidRPr="006700A0">
              <w:rPr>
                <w:spacing w:val="-3"/>
                <w:sz w:val="20"/>
                <w:lang w:val="ru-RU"/>
              </w:rPr>
              <w:t xml:space="preserve"> </w:t>
            </w:r>
            <w:r w:rsidRPr="006700A0">
              <w:rPr>
                <w:spacing w:val="-10"/>
                <w:sz w:val="20"/>
                <w:lang w:val="ru-RU"/>
              </w:rPr>
              <w:t>и</w:t>
            </w:r>
          </w:p>
          <w:p w14:paraId="0E18A74F" w14:textId="77777777" w:rsidR="0058791C" w:rsidRPr="006700A0" w:rsidRDefault="00BA7600">
            <w:pPr>
              <w:pStyle w:val="TableParagraph"/>
              <w:ind w:left="52"/>
              <w:rPr>
                <w:sz w:val="20"/>
                <w:lang w:val="ru-RU"/>
              </w:rPr>
            </w:pPr>
            <w:r w:rsidRPr="006700A0">
              <w:rPr>
                <w:sz w:val="20"/>
                <w:lang w:val="ru-RU"/>
              </w:rPr>
              <w:t xml:space="preserve">распространенные </w:t>
            </w:r>
            <w:r w:rsidRPr="006700A0">
              <w:rPr>
                <w:spacing w:val="-2"/>
                <w:sz w:val="20"/>
                <w:lang w:val="ru-RU"/>
              </w:rPr>
              <w:t>формы)</w:t>
            </w:r>
          </w:p>
        </w:tc>
        <w:tc>
          <w:tcPr>
            <w:tcW w:w="1710" w:type="dxa"/>
          </w:tcPr>
          <w:p w14:paraId="62D7462F" w14:textId="77777777" w:rsidR="0058791C" w:rsidRDefault="00BA7600">
            <w:pPr>
              <w:pStyle w:val="TableParagraph"/>
              <w:spacing w:line="214" w:lineRule="exact"/>
              <w:ind w:left="52"/>
              <w:rPr>
                <w:sz w:val="20"/>
              </w:rPr>
            </w:pPr>
            <w:r>
              <w:rPr>
                <w:spacing w:val="-2"/>
                <w:sz w:val="20"/>
              </w:rPr>
              <w:t>терапевтическое</w:t>
            </w:r>
          </w:p>
          <w:p w14:paraId="77AC53A9" w14:textId="77777777" w:rsidR="0058791C" w:rsidRDefault="00BA7600">
            <w:pPr>
              <w:pStyle w:val="TableParagraph"/>
              <w:ind w:left="52"/>
              <w:rPr>
                <w:sz w:val="20"/>
              </w:rPr>
            </w:pPr>
            <w:r>
              <w:rPr>
                <w:spacing w:val="-2"/>
                <w:sz w:val="20"/>
              </w:rPr>
              <w:t>лечение</w:t>
            </w:r>
          </w:p>
        </w:tc>
        <w:tc>
          <w:tcPr>
            <w:tcW w:w="3540" w:type="dxa"/>
          </w:tcPr>
          <w:p w14:paraId="29126B63"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p>
          <w:p w14:paraId="42AE8B82" w14:textId="77777777" w:rsidR="0058791C" w:rsidRPr="006700A0" w:rsidRDefault="00BA7600">
            <w:pPr>
              <w:pStyle w:val="TableParagraph"/>
              <w:spacing w:line="230" w:lineRule="atLeast"/>
              <w:ind w:left="52" w:right="143"/>
              <w:rPr>
                <w:sz w:val="20"/>
                <w:lang w:val="ru-RU"/>
              </w:rPr>
            </w:pPr>
            <w:r w:rsidRPr="006700A0">
              <w:rPr>
                <w:sz w:val="20"/>
                <w:lang w:val="ru-RU"/>
              </w:rPr>
              <w:t>иммуномодулирующее лечение с применением глюкокортикоидов и цитотоксических</w:t>
            </w:r>
            <w:r w:rsidRPr="006700A0">
              <w:rPr>
                <w:spacing w:val="-13"/>
                <w:sz w:val="20"/>
                <w:lang w:val="ru-RU"/>
              </w:rPr>
              <w:t xml:space="preserve"> </w:t>
            </w:r>
            <w:r w:rsidRPr="006700A0">
              <w:rPr>
                <w:sz w:val="20"/>
                <w:lang w:val="ru-RU"/>
              </w:rPr>
              <w:t>иммунодепрессантов под контролем лабораторных и инструментальных методов</w:t>
            </w:r>
          </w:p>
        </w:tc>
        <w:tc>
          <w:tcPr>
            <w:tcW w:w="1830" w:type="dxa"/>
            <w:vMerge/>
            <w:tcBorders>
              <w:top w:val="nil"/>
            </w:tcBorders>
          </w:tcPr>
          <w:p w14:paraId="3D2ACC33" w14:textId="77777777" w:rsidR="0058791C" w:rsidRPr="006700A0" w:rsidRDefault="0058791C">
            <w:pPr>
              <w:rPr>
                <w:sz w:val="2"/>
                <w:szCs w:val="2"/>
                <w:lang w:val="ru-RU"/>
              </w:rPr>
            </w:pPr>
          </w:p>
        </w:tc>
      </w:tr>
    </w:tbl>
    <w:p w14:paraId="4DD32CB4" w14:textId="77777777" w:rsidR="0058791C" w:rsidRPr="006700A0" w:rsidRDefault="0058791C">
      <w:pPr>
        <w:rPr>
          <w:sz w:val="2"/>
          <w:szCs w:val="2"/>
          <w:lang w:val="ru-RU"/>
        </w:rPr>
        <w:sectPr w:rsidR="0058791C" w:rsidRPr="006700A0">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788E72B" w14:textId="77777777">
        <w:trPr>
          <w:trHeight w:val="210"/>
        </w:trPr>
        <w:tc>
          <w:tcPr>
            <w:tcW w:w="990" w:type="dxa"/>
          </w:tcPr>
          <w:p w14:paraId="3966C2A4"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645F1D5" w14:textId="77777777" w:rsidR="0058791C" w:rsidRDefault="00BA7600">
            <w:pPr>
              <w:pStyle w:val="TableParagraph"/>
              <w:spacing w:line="190" w:lineRule="exact"/>
              <w:ind w:right="14"/>
              <w:jc w:val="center"/>
              <w:rPr>
                <w:b/>
                <w:sz w:val="18"/>
              </w:rPr>
            </w:pPr>
            <w:r>
              <w:rPr>
                <w:b/>
                <w:sz w:val="18"/>
              </w:rPr>
              <w:t>2</w:t>
            </w:r>
          </w:p>
        </w:tc>
        <w:tc>
          <w:tcPr>
            <w:tcW w:w="1710" w:type="dxa"/>
          </w:tcPr>
          <w:p w14:paraId="345B5391" w14:textId="77777777" w:rsidR="0058791C" w:rsidRDefault="00BA7600">
            <w:pPr>
              <w:pStyle w:val="TableParagraph"/>
              <w:spacing w:line="190" w:lineRule="exact"/>
              <w:ind w:right="29"/>
              <w:jc w:val="center"/>
              <w:rPr>
                <w:b/>
                <w:sz w:val="18"/>
              </w:rPr>
            </w:pPr>
            <w:r>
              <w:rPr>
                <w:b/>
                <w:sz w:val="18"/>
              </w:rPr>
              <w:t>3</w:t>
            </w:r>
          </w:p>
        </w:tc>
        <w:tc>
          <w:tcPr>
            <w:tcW w:w="2955" w:type="dxa"/>
          </w:tcPr>
          <w:p w14:paraId="2EA1BDB0" w14:textId="77777777" w:rsidR="0058791C" w:rsidRDefault="00BA7600">
            <w:pPr>
              <w:pStyle w:val="TableParagraph"/>
              <w:spacing w:line="190" w:lineRule="exact"/>
              <w:ind w:right="14"/>
              <w:jc w:val="center"/>
              <w:rPr>
                <w:b/>
                <w:sz w:val="18"/>
              </w:rPr>
            </w:pPr>
            <w:r>
              <w:rPr>
                <w:b/>
                <w:sz w:val="18"/>
              </w:rPr>
              <w:t>4</w:t>
            </w:r>
          </w:p>
        </w:tc>
        <w:tc>
          <w:tcPr>
            <w:tcW w:w="1710" w:type="dxa"/>
          </w:tcPr>
          <w:p w14:paraId="0DF6E4E1" w14:textId="77777777" w:rsidR="0058791C" w:rsidRDefault="00BA7600">
            <w:pPr>
              <w:pStyle w:val="TableParagraph"/>
              <w:spacing w:line="190" w:lineRule="exact"/>
              <w:ind w:right="29"/>
              <w:jc w:val="center"/>
              <w:rPr>
                <w:b/>
                <w:sz w:val="18"/>
              </w:rPr>
            </w:pPr>
            <w:r>
              <w:rPr>
                <w:b/>
                <w:sz w:val="18"/>
              </w:rPr>
              <w:t>5</w:t>
            </w:r>
          </w:p>
        </w:tc>
        <w:tc>
          <w:tcPr>
            <w:tcW w:w="3540" w:type="dxa"/>
          </w:tcPr>
          <w:p w14:paraId="53B73A58" w14:textId="77777777" w:rsidR="0058791C" w:rsidRDefault="00BA7600">
            <w:pPr>
              <w:pStyle w:val="TableParagraph"/>
              <w:spacing w:line="190" w:lineRule="exact"/>
              <w:ind w:right="29"/>
              <w:jc w:val="center"/>
              <w:rPr>
                <w:b/>
                <w:sz w:val="18"/>
              </w:rPr>
            </w:pPr>
            <w:r>
              <w:rPr>
                <w:b/>
                <w:sz w:val="18"/>
              </w:rPr>
              <w:t>6</w:t>
            </w:r>
          </w:p>
        </w:tc>
        <w:tc>
          <w:tcPr>
            <w:tcW w:w="1830" w:type="dxa"/>
          </w:tcPr>
          <w:p w14:paraId="37461B0F" w14:textId="77777777" w:rsidR="0058791C" w:rsidRDefault="00BA7600">
            <w:pPr>
              <w:pStyle w:val="TableParagraph"/>
              <w:spacing w:line="190" w:lineRule="exact"/>
              <w:ind w:right="29"/>
              <w:jc w:val="center"/>
              <w:rPr>
                <w:b/>
                <w:sz w:val="18"/>
              </w:rPr>
            </w:pPr>
            <w:r>
              <w:rPr>
                <w:b/>
                <w:sz w:val="18"/>
              </w:rPr>
              <w:t>7</w:t>
            </w:r>
          </w:p>
        </w:tc>
      </w:tr>
      <w:tr w:rsidR="0058791C" w:rsidRPr="00B572D9" w14:paraId="20D6B9F5" w14:textId="77777777">
        <w:trPr>
          <w:trHeight w:val="1146"/>
        </w:trPr>
        <w:tc>
          <w:tcPr>
            <w:tcW w:w="990" w:type="dxa"/>
          </w:tcPr>
          <w:p w14:paraId="7A19127E" w14:textId="77777777" w:rsidR="0058791C" w:rsidRDefault="0058791C">
            <w:pPr>
              <w:pStyle w:val="TableParagraph"/>
              <w:rPr>
                <w:sz w:val="20"/>
              </w:rPr>
            </w:pPr>
          </w:p>
        </w:tc>
        <w:tc>
          <w:tcPr>
            <w:tcW w:w="2955" w:type="dxa"/>
          </w:tcPr>
          <w:p w14:paraId="2EE75C9E" w14:textId="77777777" w:rsidR="0058791C" w:rsidRDefault="0058791C">
            <w:pPr>
              <w:pStyle w:val="TableParagraph"/>
              <w:rPr>
                <w:sz w:val="20"/>
              </w:rPr>
            </w:pPr>
          </w:p>
        </w:tc>
        <w:tc>
          <w:tcPr>
            <w:tcW w:w="1710" w:type="dxa"/>
          </w:tcPr>
          <w:p w14:paraId="7CD8E227" w14:textId="77777777" w:rsidR="0058791C" w:rsidRDefault="0058791C">
            <w:pPr>
              <w:pStyle w:val="TableParagraph"/>
              <w:rPr>
                <w:sz w:val="20"/>
              </w:rPr>
            </w:pPr>
          </w:p>
        </w:tc>
        <w:tc>
          <w:tcPr>
            <w:tcW w:w="2955" w:type="dxa"/>
          </w:tcPr>
          <w:p w14:paraId="2768DA52" w14:textId="77777777" w:rsidR="0058791C" w:rsidRDefault="0058791C">
            <w:pPr>
              <w:pStyle w:val="TableParagraph"/>
              <w:rPr>
                <w:sz w:val="20"/>
              </w:rPr>
            </w:pPr>
          </w:p>
        </w:tc>
        <w:tc>
          <w:tcPr>
            <w:tcW w:w="1710" w:type="dxa"/>
          </w:tcPr>
          <w:p w14:paraId="7C8C41D8" w14:textId="77777777" w:rsidR="0058791C" w:rsidRDefault="0058791C">
            <w:pPr>
              <w:pStyle w:val="TableParagraph"/>
              <w:rPr>
                <w:sz w:val="20"/>
              </w:rPr>
            </w:pPr>
          </w:p>
        </w:tc>
        <w:tc>
          <w:tcPr>
            <w:tcW w:w="3540" w:type="dxa"/>
          </w:tcPr>
          <w:p w14:paraId="2BC6F54E" w14:textId="77777777" w:rsidR="0058791C" w:rsidRPr="006700A0" w:rsidRDefault="00BA7600">
            <w:pPr>
              <w:pStyle w:val="TableParagraph"/>
              <w:ind w:left="52" w:right="129"/>
              <w:rPr>
                <w:sz w:val="20"/>
                <w:lang w:val="ru-RU"/>
              </w:rPr>
            </w:pPr>
            <w:r w:rsidRPr="006700A0">
              <w:rPr>
                <w:sz w:val="20"/>
                <w:lang w:val="ru-RU"/>
              </w:rPr>
              <w:t>диагностики, включая иммунологические, а также эндоскопические,</w:t>
            </w:r>
            <w:r w:rsidRPr="006700A0">
              <w:rPr>
                <w:spacing w:val="-13"/>
                <w:sz w:val="20"/>
                <w:lang w:val="ru-RU"/>
              </w:rPr>
              <w:t xml:space="preserve"> </w:t>
            </w:r>
            <w:r w:rsidRPr="006700A0">
              <w:rPr>
                <w:sz w:val="20"/>
                <w:lang w:val="ru-RU"/>
              </w:rPr>
              <w:t>рентгенологические, ультразвуковые методы</w:t>
            </w:r>
          </w:p>
        </w:tc>
        <w:tc>
          <w:tcPr>
            <w:tcW w:w="1830" w:type="dxa"/>
          </w:tcPr>
          <w:p w14:paraId="0ABD724D" w14:textId="77777777" w:rsidR="0058791C" w:rsidRPr="006700A0" w:rsidRDefault="0058791C">
            <w:pPr>
              <w:pStyle w:val="TableParagraph"/>
              <w:rPr>
                <w:sz w:val="20"/>
                <w:lang w:val="ru-RU"/>
              </w:rPr>
            </w:pPr>
          </w:p>
        </w:tc>
      </w:tr>
      <w:tr w:rsidR="0058791C" w14:paraId="269DA942" w14:textId="77777777">
        <w:trPr>
          <w:trHeight w:val="2295"/>
        </w:trPr>
        <w:tc>
          <w:tcPr>
            <w:tcW w:w="990" w:type="dxa"/>
            <w:vMerge w:val="restart"/>
          </w:tcPr>
          <w:p w14:paraId="68A8B881" w14:textId="77777777" w:rsidR="0058791C" w:rsidRDefault="00BA7600">
            <w:pPr>
              <w:pStyle w:val="TableParagraph"/>
              <w:spacing w:line="229" w:lineRule="exact"/>
              <w:ind w:left="9" w:right="18"/>
              <w:jc w:val="center"/>
              <w:rPr>
                <w:sz w:val="20"/>
              </w:rPr>
            </w:pPr>
            <w:r>
              <w:rPr>
                <w:spacing w:val="-5"/>
                <w:sz w:val="20"/>
              </w:rPr>
              <w:t>36</w:t>
            </w:r>
          </w:p>
        </w:tc>
        <w:tc>
          <w:tcPr>
            <w:tcW w:w="2955" w:type="dxa"/>
            <w:vMerge w:val="restart"/>
          </w:tcPr>
          <w:p w14:paraId="2BBB182A" w14:textId="77777777" w:rsidR="0058791C" w:rsidRPr="006700A0" w:rsidRDefault="00BA7600">
            <w:pPr>
              <w:pStyle w:val="TableParagraph"/>
              <w:ind w:left="52" w:right="111"/>
              <w:rPr>
                <w:sz w:val="20"/>
                <w:lang w:val="ru-RU"/>
              </w:rPr>
            </w:pPr>
            <w:r w:rsidRPr="006700A0">
              <w:rPr>
                <w:sz w:val="20"/>
                <w:lang w:val="ru-RU"/>
              </w:rPr>
              <w:t xml:space="preserve">Поликомпонентное лечение наследственных нефритов, </w:t>
            </w:r>
            <w:r w:rsidRPr="006700A0">
              <w:rPr>
                <w:spacing w:val="-2"/>
                <w:sz w:val="20"/>
                <w:lang w:val="ru-RU"/>
              </w:rPr>
              <w:t xml:space="preserve">тубулопатий, </w:t>
            </w:r>
            <w:r w:rsidRPr="006700A0">
              <w:rPr>
                <w:sz w:val="20"/>
                <w:lang w:val="ru-RU"/>
              </w:rPr>
              <w:t xml:space="preserve">стероидрезистентного и </w:t>
            </w:r>
            <w:r w:rsidRPr="006700A0">
              <w:rPr>
                <w:spacing w:val="-2"/>
                <w:sz w:val="20"/>
                <w:lang w:val="ru-RU"/>
              </w:rPr>
              <w:t xml:space="preserve">стероидзависимого </w:t>
            </w:r>
            <w:r w:rsidRPr="006700A0">
              <w:rPr>
                <w:sz w:val="20"/>
                <w:lang w:val="ru-RU"/>
              </w:rPr>
              <w:t xml:space="preserve">нефротических синдромов с </w:t>
            </w:r>
            <w:r w:rsidRPr="006700A0">
              <w:rPr>
                <w:spacing w:val="-2"/>
                <w:sz w:val="20"/>
                <w:lang w:val="ru-RU"/>
              </w:rPr>
              <w:t xml:space="preserve">применением </w:t>
            </w:r>
            <w:r w:rsidRPr="006700A0">
              <w:rPr>
                <w:sz w:val="20"/>
                <w:lang w:val="ru-RU"/>
              </w:rPr>
              <w:t>иммуносупрессивной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 симптоматической терапии</w:t>
            </w:r>
          </w:p>
        </w:tc>
        <w:tc>
          <w:tcPr>
            <w:tcW w:w="1710" w:type="dxa"/>
            <w:vMerge w:val="restart"/>
          </w:tcPr>
          <w:p w14:paraId="439ABAEE" w14:textId="77777777" w:rsidR="0058791C" w:rsidRDefault="00BA7600">
            <w:pPr>
              <w:pStyle w:val="TableParagraph"/>
              <w:spacing w:line="229" w:lineRule="exact"/>
              <w:ind w:left="52"/>
              <w:rPr>
                <w:sz w:val="20"/>
              </w:rPr>
            </w:pPr>
            <w:r>
              <w:rPr>
                <w:sz w:val="20"/>
              </w:rPr>
              <w:t>N04,</w:t>
            </w:r>
            <w:r>
              <w:rPr>
                <w:spacing w:val="-4"/>
                <w:sz w:val="20"/>
              </w:rPr>
              <w:t xml:space="preserve"> </w:t>
            </w:r>
            <w:r>
              <w:rPr>
                <w:sz w:val="20"/>
              </w:rPr>
              <w:t>N07,</w:t>
            </w:r>
            <w:r>
              <w:rPr>
                <w:spacing w:val="-4"/>
                <w:sz w:val="20"/>
              </w:rPr>
              <w:t xml:space="preserve"> </w:t>
            </w:r>
            <w:r>
              <w:rPr>
                <w:spacing w:val="-5"/>
                <w:sz w:val="20"/>
              </w:rPr>
              <w:t>N25</w:t>
            </w:r>
          </w:p>
        </w:tc>
        <w:tc>
          <w:tcPr>
            <w:tcW w:w="2955" w:type="dxa"/>
          </w:tcPr>
          <w:p w14:paraId="220214BB" w14:textId="77777777" w:rsidR="0058791C" w:rsidRPr="006700A0" w:rsidRDefault="00BA7600">
            <w:pPr>
              <w:pStyle w:val="TableParagraph"/>
              <w:ind w:left="52" w:right="111"/>
              <w:rPr>
                <w:sz w:val="20"/>
                <w:lang w:val="ru-RU"/>
              </w:rPr>
            </w:pPr>
            <w:r w:rsidRPr="006700A0">
              <w:rPr>
                <w:sz w:val="20"/>
                <w:lang w:val="ru-RU"/>
              </w:rPr>
              <w:t>нефротический синдром неустановленной</w:t>
            </w:r>
            <w:r w:rsidRPr="006700A0">
              <w:rPr>
                <w:spacing w:val="-13"/>
                <w:sz w:val="20"/>
                <w:lang w:val="ru-RU"/>
              </w:rPr>
              <w:t xml:space="preserve"> </w:t>
            </w:r>
            <w:r w:rsidRPr="006700A0">
              <w:rPr>
                <w:sz w:val="20"/>
                <w:lang w:val="ru-RU"/>
              </w:rPr>
              <w:t>этиологии</w:t>
            </w:r>
            <w:r w:rsidRPr="006700A0">
              <w:rPr>
                <w:spacing w:val="-12"/>
                <w:sz w:val="20"/>
                <w:lang w:val="ru-RU"/>
              </w:rPr>
              <w:t xml:space="preserve"> </w:t>
            </w:r>
            <w:r w:rsidRPr="006700A0">
              <w:rPr>
                <w:sz w:val="20"/>
                <w:lang w:val="ru-RU"/>
              </w:rPr>
              <w:t xml:space="preserve">и морфологического варианта, стероидчувствительный и </w:t>
            </w:r>
            <w:r w:rsidRPr="006700A0">
              <w:rPr>
                <w:spacing w:val="-2"/>
                <w:sz w:val="20"/>
                <w:lang w:val="ru-RU"/>
              </w:rPr>
              <w:t xml:space="preserve">стероидзависимый, </w:t>
            </w:r>
            <w:r w:rsidRPr="006700A0">
              <w:rPr>
                <w:sz w:val="20"/>
                <w:lang w:val="ru-RU"/>
              </w:rPr>
              <w:t>сопровождающийся отечным синдромом, постоянным или транзиторным нарушением функции почек</w:t>
            </w:r>
          </w:p>
        </w:tc>
        <w:tc>
          <w:tcPr>
            <w:tcW w:w="1710" w:type="dxa"/>
          </w:tcPr>
          <w:p w14:paraId="44E1FC5C" w14:textId="77777777" w:rsidR="0058791C" w:rsidRDefault="00BA7600">
            <w:pPr>
              <w:pStyle w:val="TableParagraph"/>
              <w:ind w:left="52"/>
              <w:rPr>
                <w:sz w:val="20"/>
              </w:rPr>
            </w:pPr>
            <w:r>
              <w:rPr>
                <w:spacing w:val="-2"/>
                <w:sz w:val="20"/>
              </w:rPr>
              <w:t>терапевтическое лечение</w:t>
            </w:r>
          </w:p>
        </w:tc>
        <w:tc>
          <w:tcPr>
            <w:tcW w:w="3540" w:type="dxa"/>
          </w:tcPr>
          <w:p w14:paraId="2C9B38A1" w14:textId="77777777" w:rsidR="0058791C" w:rsidRPr="006700A0" w:rsidRDefault="00BA7600">
            <w:pPr>
              <w:pStyle w:val="TableParagraph"/>
              <w:ind w:left="52" w:right="105"/>
              <w:rPr>
                <w:sz w:val="20"/>
                <w:lang w:val="ru-RU"/>
              </w:rPr>
            </w:pPr>
            <w:r w:rsidRPr="006700A0">
              <w:rPr>
                <w:spacing w:val="-2"/>
                <w:sz w:val="20"/>
                <w:lang w:val="ru-RU"/>
              </w:rPr>
              <w:t xml:space="preserve">поликомпонентное </w:t>
            </w:r>
            <w:r w:rsidRPr="006700A0">
              <w:rPr>
                <w:sz w:val="20"/>
                <w:lang w:val="ru-RU"/>
              </w:rPr>
              <w:t>иммуносупрессивное лечение с применением</w:t>
            </w:r>
            <w:r w:rsidRPr="006700A0">
              <w:rPr>
                <w:spacing w:val="-10"/>
                <w:sz w:val="20"/>
                <w:lang w:val="ru-RU"/>
              </w:rPr>
              <w:t xml:space="preserve"> </w:t>
            </w:r>
            <w:r w:rsidRPr="006700A0">
              <w:rPr>
                <w:sz w:val="20"/>
                <w:lang w:val="ru-RU"/>
              </w:rPr>
              <w:t>циклоспорина</w:t>
            </w:r>
            <w:r w:rsidRPr="006700A0">
              <w:rPr>
                <w:spacing w:val="-10"/>
                <w:sz w:val="20"/>
                <w:lang w:val="ru-RU"/>
              </w:rPr>
              <w:t xml:space="preserve"> </w:t>
            </w:r>
            <w:r>
              <w:rPr>
                <w:sz w:val="20"/>
              </w:rPr>
              <w:t>A</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(или) микофенолатов под контролем иммунологических, биохимических</w:t>
            </w:r>
          </w:p>
          <w:p w14:paraId="59D83ED8" w14:textId="77777777" w:rsidR="0058791C" w:rsidRDefault="00BA7600">
            <w:pPr>
              <w:pStyle w:val="TableParagraph"/>
              <w:ind w:left="52"/>
              <w:rPr>
                <w:sz w:val="20"/>
              </w:rPr>
            </w:pPr>
            <w:r>
              <w:rPr>
                <w:sz w:val="20"/>
              </w:rPr>
              <w:t>и</w:t>
            </w:r>
            <w:r>
              <w:rPr>
                <w:spacing w:val="-13"/>
                <w:sz w:val="20"/>
              </w:rPr>
              <w:t xml:space="preserve"> </w:t>
            </w:r>
            <w:r>
              <w:rPr>
                <w:sz w:val="20"/>
              </w:rPr>
              <w:t>инструментальных</w:t>
            </w:r>
            <w:r>
              <w:rPr>
                <w:spacing w:val="-12"/>
                <w:sz w:val="20"/>
              </w:rPr>
              <w:t xml:space="preserve"> </w:t>
            </w:r>
            <w:r>
              <w:rPr>
                <w:sz w:val="20"/>
              </w:rPr>
              <w:t xml:space="preserve">методов </w:t>
            </w:r>
            <w:r>
              <w:rPr>
                <w:spacing w:val="-2"/>
                <w:sz w:val="20"/>
              </w:rPr>
              <w:t>диагностики</w:t>
            </w:r>
          </w:p>
        </w:tc>
        <w:tc>
          <w:tcPr>
            <w:tcW w:w="1830" w:type="dxa"/>
            <w:vMerge w:val="restart"/>
          </w:tcPr>
          <w:p w14:paraId="57EFD3D0" w14:textId="77777777" w:rsidR="0058791C" w:rsidRDefault="00BA7600">
            <w:pPr>
              <w:pStyle w:val="TableParagraph"/>
              <w:spacing w:line="229" w:lineRule="exact"/>
              <w:ind w:left="442"/>
              <w:rPr>
                <w:sz w:val="20"/>
              </w:rPr>
            </w:pPr>
            <w:r>
              <w:rPr>
                <w:sz w:val="20"/>
              </w:rPr>
              <w:t xml:space="preserve">263 </w:t>
            </w:r>
            <w:r>
              <w:rPr>
                <w:spacing w:val="-2"/>
                <w:sz w:val="20"/>
              </w:rPr>
              <w:t>438,65</w:t>
            </w:r>
          </w:p>
        </w:tc>
      </w:tr>
      <w:tr w:rsidR="0058791C" w:rsidRPr="00B572D9" w14:paraId="2A3C65B2" w14:textId="77777777">
        <w:trPr>
          <w:trHeight w:val="1845"/>
        </w:trPr>
        <w:tc>
          <w:tcPr>
            <w:tcW w:w="990" w:type="dxa"/>
            <w:vMerge/>
            <w:tcBorders>
              <w:top w:val="nil"/>
            </w:tcBorders>
          </w:tcPr>
          <w:p w14:paraId="09730286" w14:textId="77777777" w:rsidR="0058791C" w:rsidRDefault="0058791C">
            <w:pPr>
              <w:rPr>
                <w:sz w:val="2"/>
                <w:szCs w:val="2"/>
              </w:rPr>
            </w:pPr>
          </w:p>
        </w:tc>
        <w:tc>
          <w:tcPr>
            <w:tcW w:w="2955" w:type="dxa"/>
            <w:vMerge/>
            <w:tcBorders>
              <w:top w:val="nil"/>
            </w:tcBorders>
          </w:tcPr>
          <w:p w14:paraId="1C349557" w14:textId="77777777" w:rsidR="0058791C" w:rsidRDefault="0058791C">
            <w:pPr>
              <w:rPr>
                <w:sz w:val="2"/>
                <w:szCs w:val="2"/>
              </w:rPr>
            </w:pPr>
          </w:p>
        </w:tc>
        <w:tc>
          <w:tcPr>
            <w:tcW w:w="1710" w:type="dxa"/>
            <w:vMerge/>
            <w:tcBorders>
              <w:top w:val="nil"/>
            </w:tcBorders>
          </w:tcPr>
          <w:p w14:paraId="2851E919" w14:textId="77777777" w:rsidR="0058791C" w:rsidRDefault="0058791C">
            <w:pPr>
              <w:rPr>
                <w:sz w:val="2"/>
                <w:szCs w:val="2"/>
              </w:rPr>
            </w:pPr>
          </w:p>
        </w:tc>
        <w:tc>
          <w:tcPr>
            <w:tcW w:w="2955" w:type="dxa"/>
          </w:tcPr>
          <w:p w14:paraId="69682A4A" w14:textId="77777777" w:rsidR="0058791C" w:rsidRPr="006700A0" w:rsidRDefault="00BA7600">
            <w:pPr>
              <w:pStyle w:val="TableParagraph"/>
              <w:ind w:left="52" w:right="111"/>
              <w:rPr>
                <w:sz w:val="20"/>
                <w:lang w:val="ru-RU"/>
              </w:rPr>
            </w:pPr>
            <w:r w:rsidRPr="006700A0">
              <w:rPr>
                <w:sz w:val="20"/>
                <w:lang w:val="ru-RU"/>
              </w:rPr>
              <w:t>наследственные нефропатии, в том числе наследственный нефрит, кистозные болезни почек. Наследственные и приобретенные</w:t>
            </w:r>
            <w:r w:rsidRPr="006700A0">
              <w:rPr>
                <w:spacing w:val="-13"/>
                <w:sz w:val="20"/>
                <w:lang w:val="ru-RU"/>
              </w:rPr>
              <w:t xml:space="preserve"> </w:t>
            </w:r>
            <w:r w:rsidRPr="006700A0">
              <w:rPr>
                <w:sz w:val="20"/>
                <w:lang w:val="ru-RU"/>
              </w:rPr>
              <w:t>тубулопатии</w:t>
            </w:r>
            <w:r w:rsidRPr="006700A0">
              <w:rPr>
                <w:spacing w:val="-12"/>
                <w:sz w:val="20"/>
                <w:lang w:val="ru-RU"/>
              </w:rPr>
              <w:t xml:space="preserve"> </w:t>
            </w:r>
            <w:r w:rsidRPr="006700A0">
              <w:rPr>
                <w:sz w:val="20"/>
                <w:lang w:val="ru-RU"/>
              </w:rPr>
              <w:t>без снижения функции почек и экстраренальных проявлений</w:t>
            </w:r>
          </w:p>
        </w:tc>
        <w:tc>
          <w:tcPr>
            <w:tcW w:w="1710" w:type="dxa"/>
          </w:tcPr>
          <w:p w14:paraId="5C2B3A4A" w14:textId="77777777" w:rsidR="0058791C" w:rsidRDefault="00BA7600">
            <w:pPr>
              <w:pStyle w:val="TableParagraph"/>
              <w:ind w:left="52"/>
              <w:rPr>
                <w:sz w:val="20"/>
              </w:rPr>
            </w:pPr>
            <w:r>
              <w:rPr>
                <w:spacing w:val="-2"/>
                <w:sz w:val="20"/>
              </w:rPr>
              <w:t>терапевтическое лечение</w:t>
            </w:r>
          </w:p>
        </w:tc>
        <w:tc>
          <w:tcPr>
            <w:tcW w:w="3540" w:type="dxa"/>
          </w:tcPr>
          <w:p w14:paraId="016807D2" w14:textId="77777777" w:rsidR="0058791C" w:rsidRPr="006700A0" w:rsidRDefault="00BA7600">
            <w:pPr>
              <w:pStyle w:val="TableParagraph"/>
              <w:ind w:left="52"/>
              <w:rPr>
                <w:sz w:val="20"/>
                <w:lang w:val="ru-RU"/>
              </w:rPr>
            </w:pPr>
            <w:r w:rsidRPr="006700A0">
              <w:rPr>
                <w:sz w:val="20"/>
                <w:lang w:val="ru-RU"/>
              </w:rPr>
              <w:t>поликомпонентное лечение при приобретенных и врожденных заболеваниях</w:t>
            </w:r>
            <w:r w:rsidRPr="006700A0">
              <w:rPr>
                <w:spacing w:val="-3"/>
                <w:sz w:val="20"/>
                <w:lang w:val="ru-RU"/>
              </w:rPr>
              <w:t xml:space="preserve"> </w:t>
            </w:r>
            <w:r w:rsidRPr="006700A0">
              <w:rPr>
                <w:sz w:val="20"/>
                <w:lang w:val="ru-RU"/>
              </w:rPr>
              <w:t>почек</w:t>
            </w:r>
            <w:r w:rsidRPr="006700A0">
              <w:rPr>
                <w:spacing w:val="-4"/>
                <w:sz w:val="20"/>
                <w:lang w:val="ru-RU"/>
              </w:rPr>
              <w:t xml:space="preserve"> </w:t>
            </w:r>
            <w:r w:rsidRPr="006700A0">
              <w:rPr>
                <w:sz w:val="20"/>
                <w:lang w:val="ru-RU"/>
              </w:rPr>
              <w:t>под</w:t>
            </w:r>
            <w:r w:rsidRPr="006700A0">
              <w:rPr>
                <w:spacing w:val="-3"/>
                <w:sz w:val="20"/>
                <w:lang w:val="ru-RU"/>
              </w:rPr>
              <w:t xml:space="preserve"> </w:t>
            </w:r>
            <w:r w:rsidRPr="006700A0">
              <w:rPr>
                <w:sz w:val="20"/>
                <w:lang w:val="ru-RU"/>
              </w:rPr>
              <w:t>контролем лабораторных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инструментальных методов диагностики</w:t>
            </w:r>
          </w:p>
        </w:tc>
        <w:tc>
          <w:tcPr>
            <w:tcW w:w="1830" w:type="dxa"/>
            <w:vMerge/>
            <w:tcBorders>
              <w:top w:val="nil"/>
            </w:tcBorders>
          </w:tcPr>
          <w:p w14:paraId="0F00BC17" w14:textId="77777777" w:rsidR="0058791C" w:rsidRPr="006700A0" w:rsidRDefault="0058791C">
            <w:pPr>
              <w:rPr>
                <w:sz w:val="2"/>
                <w:szCs w:val="2"/>
                <w:lang w:val="ru-RU"/>
              </w:rPr>
            </w:pPr>
          </w:p>
        </w:tc>
      </w:tr>
      <w:tr w:rsidR="0058791C" w14:paraId="4CEDDD74" w14:textId="77777777">
        <w:trPr>
          <w:trHeight w:val="4140"/>
        </w:trPr>
        <w:tc>
          <w:tcPr>
            <w:tcW w:w="990" w:type="dxa"/>
          </w:tcPr>
          <w:p w14:paraId="6A162A80" w14:textId="77777777" w:rsidR="0058791C" w:rsidRDefault="00BA7600">
            <w:pPr>
              <w:pStyle w:val="TableParagraph"/>
              <w:spacing w:line="214" w:lineRule="exact"/>
              <w:ind w:left="9" w:right="18"/>
              <w:jc w:val="center"/>
              <w:rPr>
                <w:sz w:val="20"/>
              </w:rPr>
            </w:pPr>
            <w:r>
              <w:rPr>
                <w:spacing w:val="-5"/>
                <w:sz w:val="20"/>
              </w:rPr>
              <w:t>37</w:t>
            </w:r>
          </w:p>
        </w:tc>
        <w:tc>
          <w:tcPr>
            <w:tcW w:w="2955" w:type="dxa"/>
          </w:tcPr>
          <w:p w14:paraId="6F6967F8"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39C69A2B" w14:textId="77777777" w:rsidR="0058791C" w:rsidRPr="006700A0" w:rsidRDefault="00BA7600">
            <w:pPr>
              <w:pStyle w:val="TableParagraph"/>
              <w:ind w:left="52" w:right="195"/>
              <w:rPr>
                <w:sz w:val="20"/>
                <w:lang w:val="ru-RU"/>
              </w:rPr>
            </w:pPr>
            <w:r w:rsidRPr="006700A0">
              <w:rPr>
                <w:sz w:val="20"/>
                <w:lang w:val="ru-RU"/>
              </w:rPr>
              <w:t>кардиомиопатий,</w:t>
            </w:r>
            <w:r w:rsidRPr="006700A0">
              <w:rPr>
                <w:spacing w:val="-13"/>
                <w:sz w:val="20"/>
                <w:lang w:val="ru-RU"/>
              </w:rPr>
              <w:t xml:space="preserve"> </w:t>
            </w:r>
            <w:r w:rsidRPr="006700A0">
              <w:rPr>
                <w:sz w:val="20"/>
                <w:lang w:val="ru-RU"/>
              </w:rPr>
              <w:t>миокардитов, перикардитов, эндокардитов</w:t>
            </w:r>
          </w:p>
          <w:p w14:paraId="13152DE1" w14:textId="77777777" w:rsidR="0058791C" w:rsidRPr="006700A0" w:rsidRDefault="00BA7600">
            <w:pPr>
              <w:pStyle w:val="TableParagraph"/>
              <w:ind w:left="52" w:right="1167"/>
              <w:rPr>
                <w:sz w:val="20"/>
                <w:lang w:val="ru-RU"/>
              </w:rPr>
            </w:pPr>
            <w:r w:rsidRPr="006700A0">
              <w:rPr>
                <w:sz w:val="20"/>
                <w:lang w:val="ru-RU"/>
              </w:rPr>
              <w:t>с</w:t>
            </w:r>
            <w:r w:rsidRPr="006700A0">
              <w:rPr>
                <w:spacing w:val="-13"/>
                <w:sz w:val="20"/>
                <w:lang w:val="ru-RU"/>
              </w:rPr>
              <w:t xml:space="preserve"> </w:t>
            </w:r>
            <w:r w:rsidRPr="006700A0">
              <w:rPr>
                <w:sz w:val="20"/>
                <w:lang w:val="ru-RU"/>
              </w:rPr>
              <w:t xml:space="preserve">недостаточностью </w:t>
            </w:r>
            <w:r w:rsidRPr="006700A0">
              <w:rPr>
                <w:spacing w:val="-2"/>
                <w:sz w:val="20"/>
                <w:lang w:val="ru-RU"/>
              </w:rPr>
              <w:t>кровообращения</w:t>
            </w:r>
          </w:p>
          <w:p w14:paraId="2E8DC471" w14:textId="77777777" w:rsidR="0058791C" w:rsidRPr="006700A0" w:rsidRDefault="00BA7600">
            <w:pPr>
              <w:pStyle w:val="TableParagraph"/>
              <w:ind w:left="52" w:right="111"/>
              <w:rPr>
                <w:sz w:val="20"/>
                <w:lang w:val="ru-RU"/>
              </w:rPr>
            </w:pPr>
            <w:r>
              <w:rPr>
                <w:sz w:val="20"/>
              </w:rPr>
              <w:t>II</w:t>
            </w:r>
            <w:r w:rsidRPr="006700A0">
              <w:rPr>
                <w:sz w:val="20"/>
                <w:lang w:val="ru-RU"/>
              </w:rPr>
              <w:t xml:space="preserve"> - </w:t>
            </w:r>
            <w:r>
              <w:rPr>
                <w:sz w:val="20"/>
              </w:rPr>
              <w:t>IV</w:t>
            </w:r>
            <w:r w:rsidRPr="006700A0">
              <w:rPr>
                <w:sz w:val="20"/>
                <w:lang w:val="ru-RU"/>
              </w:rPr>
              <w:t xml:space="preserve"> функционального класса (</w:t>
            </w:r>
            <w:r>
              <w:rPr>
                <w:sz w:val="20"/>
              </w:rPr>
              <w:t>NYHA</w:t>
            </w:r>
            <w:r w:rsidRPr="006700A0">
              <w:rPr>
                <w:sz w:val="20"/>
                <w:lang w:val="ru-RU"/>
              </w:rPr>
              <w:t xml:space="preserve">), резистентных нарушений сердечного ритма и проводимости сердца с аритмогенной дисфункцией миокарда с применением </w:t>
            </w:r>
            <w:r w:rsidRPr="006700A0">
              <w:rPr>
                <w:spacing w:val="-2"/>
                <w:sz w:val="20"/>
                <w:lang w:val="ru-RU"/>
              </w:rPr>
              <w:t xml:space="preserve">кардиотропных, </w:t>
            </w:r>
            <w:r w:rsidRPr="006700A0">
              <w:rPr>
                <w:sz w:val="20"/>
                <w:lang w:val="ru-RU"/>
              </w:rPr>
              <w:t>химиотерапевтических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генно- инженерных биологических лекарственных препаратов</w:t>
            </w:r>
          </w:p>
        </w:tc>
        <w:tc>
          <w:tcPr>
            <w:tcW w:w="1710" w:type="dxa"/>
          </w:tcPr>
          <w:p w14:paraId="0FB5E345" w14:textId="77777777" w:rsidR="0058791C" w:rsidRDefault="00BA7600">
            <w:pPr>
              <w:pStyle w:val="TableParagraph"/>
              <w:spacing w:line="214" w:lineRule="exact"/>
              <w:ind w:left="52"/>
              <w:rPr>
                <w:sz w:val="20"/>
              </w:rPr>
            </w:pPr>
            <w:r>
              <w:rPr>
                <w:sz w:val="20"/>
              </w:rPr>
              <w:t xml:space="preserve">I27.0, I27.8, </w:t>
            </w:r>
            <w:r>
              <w:rPr>
                <w:spacing w:val="-2"/>
                <w:sz w:val="20"/>
              </w:rPr>
              <w:t>I30.0,</w:t>
            </w:r>
          </w:p>
          <w:p w14:paraId="4FDC74BB" w14:textId="77777777" w:rsidR="0058791C" w:rsidRDefault="00BA7600">
            <w:pPr>
              <w:pStyle w:val="TableParagraph"/>
              <w:ind w:left="52"/>
              <w:rPr>
                <w:sz w:val="20"/>
              </w:rPr>
            </w:pPr>
            <w:r>
              <w:rPr>
                <w:sz w:val="20"/>
              </w:rPr>
              <w:t xml:space="preserve">I30.9, I31.0, </w:t>
            </w:r>
            <w:r>
              <w:rPr>
                <w:spacing w:val="-2"/>
                <w:sz w:val="20"/>
              </w:rPr>
              <w:t>I31.1,</w:t>
            </w:r>
          </w:p>
          <w:p w14:paraId="5776F948" w14:textId="77777777" w:rsidR="0058791C" w:rsidRDefault="00BA7600">
            <w:pPr>
              <w:pStyle w:val="TableParagraph"/>
              <w:ind w:left="52"/>
              <w:rPr>
                <w:sz w:val="20"/>
              </w:rPr>
            </w:pPr>
            <w:r>
              <w:rPr>
                <w:sz w:val="20"/>
              </w:rPr>
              <w:t xml:space="preserve">I33.0, I33.9, </w:t>
            </w:r>
            <w:r>
              <w:rPr>
                <w:spacing w:val="-2"/>
                <w:sz w:val="20"/>
              </w:rPr>
              <w:t>I34.0,</w:t>
            </w:r>
          </w:p>
          <w:p w14:paraId="0A4626B6" w14:textId="77777777" w:rsidR="0058791C" w:rsidRDefault="00BA7600">
            <w:pPr>
              <w:pStyle w:val="TableParagraph"/>
              <w:ind w:left="52"/>
              <w:rPr>
                <w:sz w:val="20"/>
              </w:rPr>
            </w:pPr>
            <w:r>
              <w:rPr>
                <w:sz w:val="20"/>
              </w:rPr>
              <w:t xml:space="preserve">I34.2, I35.1, </w:t>
            </w:r>
            <w:r>
              <w:rPr>
                <w:spacing w:val="-2"/>
                <w:sz w:val="20"/>
              </w:rPr>
              <w:t>I35.2,</w:t>
            </w:r>
          </w:p>
          <w:p w14:paraId="4047C8A4" w14:textId="77777777" w:rsidR="0058791C" w:rsidRDefault="00BA7600">
            <w:pPr>
              <w:pStyle w:val="TableParagraph"/>
              <w:ind w:left="52"/>
              <w:rPr>
                <w:sz w:val="20"/>
              </w:rPr>
            </w:pPr>
            <w:r>
              <w:rPr>
                <w:sz w:val="20"/>
              </w:rPr>
              <w:t xml:space="preserve">I36.0, I36.1, </w:t>
            </w:r>
            <w:r>
              <w:rPr>
                <w:spacing w:val="-2"/>
                <w:sz w:val="20"/>
              </w:rPr>
              <w:t>I36.2,</w:t>
            </w:r>
          </w:p>
          <w:p w14:paraId="1CE92215" w14:textId="77777777" w:rsidR="0058791C" w:rsidRDefault="00BA7600">
            <w:pPr>
              <w:pStyle w:val="TableParagraph"/>
              <w:ind w:left="52"/>
              <w:rPr>
                <w:sz w:val="20"/>
              </w:rPr>
            </w:pPr>
            <w:r>
              <w:rPr>
                <w:sz w:val="20"/>
              </w:rPr>
              <w:t xml:space="preserve">I42, I44.2, </w:t>
            </w:r>
            <w:r>
              <w:rPr>
                <w:spacing w:val="-2"/>
                <w:sz w:val="20"/>
              </w:rPr>
              <w:t>I45.6,</w:t>
            </w:r>
          </w:p>
          <w:p w14:paraId="36CD45B0" w14:textId="77777777" w:rsidR="0058791C" w:rsidRDefault="00BA7600">
            <w:pPr>
              <w:pStyle w:val="TableParagraph"/>
              <w:ind w:left="52"/>
              <w:rPr>
                <w:sz w:val="20"/>
              </w:rPr>
            </w:pPr>
            <w:r>
              <w:rPr>
                <w:sz w:val="20"/>
              </w:rPr>
              <w:t xml:space="preserve">I45.8, I47.0, </w:t>
            </w:r>
            <w:r>
              <w:rPr>
                <w:spacing w:val="-2"/>
                <w:sz w:val="20"/>
              </w:rPr>
              <w:t>I47.1,</w:t>
            </w:r>
          </w:p>
          <w:p w14:paraId="7BF74467" w14:textId="77777777" w:rsidR="0058791C" w:rsidRDefault="00BA7600">
            <w:pPr>
              <w:pStyle w:val="TableParagraph"/>
              <w:ind w:left="52"/>
              <w:rPr>
                <w:sz w:val="20"/>
              </w:rPr>
            </w:pPr>
            <w:r>
              <w:rPr>
                <w:sz w:val="20"/>
              </w:rPr>
              <w:t xml:space="preserve">I47.2, I47.9, </w:t>
            </w:r>
            <w:r>
              <w:rPr>
                <w:spacing w:val="-4"/>
                <w:sz w:val="20"/>
              </w:rPr>
              <w:t>I48,</w:t>
            </w:r>
          </w:p>
          <w:p w14:paraId="580830F5" w14:textId="77777777" w:rsidR="0058791C" w:rsidRDefault="00BA7600">
            <w:pPr>
              <w:pStyle w:val="TableParagraph"/>
              <w:ind w:left="52"/>
              <w:rPr>
                <w:sz w:val="20"/>
              </w:rPr>
            </w:pPr>
            <w:r>
              <w:rPr>
                <w:sz w:val="20"/>
              </w:rPr>
              <w:t xml:space="preserve">I49.0, I49.3, </w:t>
            </w:r>
            <w:r>
              <w:rPr>
                <w:spacing w:val="-2"/>
                <w:sz w:val="20"/>
              </w:rPr>
              <w:t>I49.5,</w:t>
            </w:r>
          </w:p>
          <w:p w14:paraId="4D4B057D" w14:textId="77777777" w:rsidR="0058791C" w:rsidRDefault="00BA7600">
            <w:pPr>
              <w:pStyle w:val="TableParagraph"/>
              <w:ind w:left="52"/>
              <w:rPr>
                <w:sz w:val="20"/>
              </w:rPr>
            </w:pPr>
            <w:r>
              <w:rPr>
                <w:sz w:val="20"/>
              </w:rPr>
              <w:t>I49.8,</w:t>
            </w:r>
            <w:r>
              <w:rPr>
                <w:spacing w:val="-13"/>
                <w:sz w:val="20"/>
              </w:rPr>
              <w:t xml:space="preserve"> </w:t>
            </w:r>
            <w:r>
              <w:rPr>
                <w:sz w:val="20"/>
              </w:rPr>
              <w:t>I51.4,</w:t>
            </w:r>
            <w:r>
              <w:rPr>
                <w:spacing w:val="-12"/>
                <w:sz w:val="20"/>
              </w:rPr>
              <w:t xml:space="preserve"> </w:t>
            </w:r>
            <w:r>
              <w:rPr>
                <w:sz w:val="20"/>
              </w:rPr>
              <w:t>Q21.1, Q23.0, Q23.1,</w:t>
            </w:r>
          </w:p>
          <w:p w14:paraId="521E681F" w14:textId="77777777" w:rsidR="0058791C" w:rsidRDefault="00BA7600">
            <w:pPr>
              <w:pStyle w:val="TableParagraph"/>
              <w:ind w:left="52"/>
              <w:rPr>
                <w:sz w:val="20"/>
              </w:rPr>
            </w:pPr>
            <w:r>
              <w:rPr>
                <w:sz w:val="20"/>
              </w:rPr>
              <w:t>Q23.2,</w:t>
            </w:r>
            <w:r>
              <w:rPr>
                <w:spacing w:val="-6"/>
                <w:sz w:val="20"/>
              </w:rPr>
              <w:t xml:space="preserve"> </w:t>
            </w:r>
            <w:r>
              <w:rPr>
                <w:spacing w:val="-2"/>
                <w:sz w:val="20"/>
              </w:rPr>
              <w:t>Q23.3,</w:t>
            </w:r>
          </w:p>
          <w:p w14:paraId="738D53B0" w14:textId="77777777" w:rsidR="0058791C" w:rsidRDefault="00BA7600">
            <w:pPr>
              <w:pStyle w:val="TableParagraph"/>
              <w:ind w:left="52" w:right="497"/>
              <w:rPr>
                <w:sz w:val="20"/>
              </w:rPr>
            </w:pPr>
            <w:r>
              <w:rPr>
                <w:sz w:val="20"/>
              </w:rPr>
              <w:t>Q24.5,</w:t>
            </w:r>
            <w:r>
              <w:rPr>
                <w:spacing w:val="-13"/>
                <w:sz w:val="20"/>
              </w:rPr>
              <w:t xml:space="preserve"> </w:t>
            </w:r>
            <w:r>
              <w:rPr>
                <w:sz w:val="20"/>
              </w:rPr>
              <w:t xml:space="preserve">Q25.1, </w:t>
            </w:r>
            <w:r>
              <w:rPr>
                <w:spacing w:val="-2"/>
                <w:sz w:val="20"/>
              </w:rPr>
              <w:t>Q25.3</w:t>
            </w:r>
          </w:p>
        </w:tc>
        <w:tc>
          <w:tcPr>
            <w:tcW w:w="2955" w:type="dxa"/>
          </w:tcPr>
          <w:p w14:paraId="0FD06C65" w14:textId="77777777" w:rsidR="0058791C" w:rsidRPr="006700A0" w:rsidRDefault="00BA7600">
            <w:pPr>
              <w:pStyle w:val="TableParagraph"/>
              <w:spacing w:line="214" w:lineRule="exact"/>
              <w:ind w:left="52"/>
              <w:rPr>
                <w:sz w:val="20"/>
                <w:lang w:val="ru-RU"/>
              </w:rPr>
            </w:pPr>
            <w:r w:rsidRPr="006700A0">
              <w:rPr>
                <w:spacing w:val="-2"/>
                <w:sz w:val="20"/>
                <w:lang w:val="ru-RU"/>
              </w:rPr>
              <w:t>кардиомиопатии:</w:t>
            </w:r>
            <w:r w:rsidRPr="006700A0">
              <w:rPr>
                <w:spacing w:val="15"/>
                <w:sz w:val="20"/>
                <w:lang w:val="ru-RU"/>
              </w:rPr>
              <w:t xml:space="preserve"> </w:t>
            </w:r>
            <w:r w:rsidRPr="006700A0">
              <w:rPr>
                <w:spacing w:val="-2"/>
                <w:sz w:val="20"/>
                <w:lang w:val="ru-RU"/>
              </w:rPr>
              <w:t>дилатационная</w:t>
            </w:r>
          </w:p>
          <w:p w14:paraId="49DB1012" w14:textId="77777777" w:rsidR="0058791C" w:rsidRPr="006700A0" w:rsidRDefault="00BA7600">
            <w:pPr>
              <w:pStyle w:val="TableParagraph"/>
              <w:ind w:left="52" w:right="124"/>
              <w:rPr>
                <w:sz w:val="20"/>
                <w:lang w:val="ru-RU"/>
              </w:rPr>
            </w:pPr>
            <w:r w:rsidRPr="006700A0">
              <w:rPr>
                <w:sz w:val="20"/>
                <w:lang w:val="ru-RU"/>
              </w:rPr>
              <w:t>кардиомиопатия, другая рестриктивная</w:t>
            </w:r>
            <w:r w:rsidRPr="006700A0">
              <w:rPr>
                <w:spacing w:val="-13"/>
                <w:sz w:val="20"/>
                <w:lang w:val="ru-RU"/>
              </w:rPr>
              <w:t xml:space="preserve"> </w:t>
            </w:r>
            <w:r w:rsidRPr="006700A0">
              <w:rPr>
                <w:sz w:val="20"/>
                <w:lang w:val="ru-RU"/>
              </w:rPr>
              <w:t>кардиомиопатия, другие кардиомиопатии, кардиомиопатия неуточненная. Миокардит неуточненный, фиброз миокарда.</w:t>
            </w:r>
          </w:p>
          <w:p w14:paraId="740450E9" w14:textId="77777777" w:rsidR="0058791C" w:rsidRPr="006700A0" w:rsidRDefault="00BA7600">
            <w:pPr>
              <w:pStyle w:val="TableParagraph"/>
              <w:spacing w:line="230" w:lineRule="exact"/>
              <w:ind w:left="52" w:right="351"/>
              <w:rPr>
                <w:sz w:val="20"/>
                <w:lang w:val="ru-RU"/>
              </w:rPr>
            </w:pPr>
            <w:r w:rsidRPr="006700A0">
              <w:rPr>
                <w:sz w:val="20"/>
                <w:lang w:val="ru-RU"/>
              </w:rPr>
              <w:t xml:space="preserve">Неревматическое поражение митрального, аортального и трикуспидального клапанов: митральная (клапанная) </w:t>
            </w:r>
            <w:r w:rsidRPr="006700A0">
              <w:rPr>
                <w:spacing w:val="-2"/>
                <w:sz w:val="20"/>
                <w:lang w:val="ru-RU"/>
              </w:rPr>
              <w:t xml:space="preserve">недостаточность, </w:t>
            </w:r>
            <w:r w:rsidRPr="006700A0">
              <w:rPr>
                <w:sz w:val="20"/>
                <w:lang w:val="ru-RU"/>
              </w:rPr>
              <w:t>неревматический стеноз митрального клапана, аортальная (клапанная) недостаточность,</w:t>
            </w:r>
            <w:r w:rsidRPr="006700A0">
              <w:rPr>
                <w:spacing w:val="-13"/>
                <w:sz w:val="20"/>
                <w:lang w:val="ru-RU"/>
              </w:rPr>
              <w:t xml:space="preserve"> </w:t>
            </w:r>
            <w:r w:rsidRPr="006700A0">
              <w:rPr>
                <w:sz w:val="20"/>
                <w:lang w:val="ru-RU"/>
              </w:rPr>
              <w:t xml:space="preserve">аортальный (клапанный) стеноз с </w:t>
            </w:r>
            <w:r w:rsidRPr="006700A0">
              <w:rPr>
                <w:spacing w:val="-2"/>
                <w:sz w:val="20"/>
                <w:lang w:val="ru-RU"/>
              </w:rPr>
              <w:t>недостаточностью,</w:t>
            </w:r>
          </w:p>
        </w:tc>
        <w:tc>
          <w:tcPr>
            <w:tcW w:w="1710" w:type="dxa"/>
          </w:tcPr>
          <w:p w14:paraId="64A0FAB2" w14:textId="77777777" w:rsidR="0058791C" w:rsidRDefault="00BA7600">
            <w:pPr>
              <w:pStyle w:val="TableParagraph"/>
              <w:spacing w:line="214" w:lineRule="exact"/>
              <w:ind w:left="52"/>
              <w:rPr>
                <w:sz w:val="20"/>
              </w:rPr>
            </w:pPr>
            <w:r>
              <w:rPr>
                <w:spacing w:val="-2"/>
                <w:sz w:val="20"/>
              </w:rPr>
              <w:t>терапевтическое</w:t>
            </w:r>
          </w:p>
          <w:p w14:paraId="0EBE68D7" w14:textId="77777777" w:rsidR="0058791C" w:rsidRDefault="00BA7600">
            <w:pPr>
              <w:pStyle w:val="TableParagraph"/>
              <w:ind w:left="52"/>
              <w:rPr>
                <w:sz w:val="20"/>
              </w:rPr>
            </w:pPr>
            <w:r>
              <w:rPr>
                <w:spacing w:val="-2"/>
                <w:sz w:val="20"/>
              </w:rPr>
              <w:t>лечение</w:t>
            </w:r>
          </w:p>
        </w:tc>
        <w:tc>
          <w:tcPr>
            <w:tcW w:w="3540" w:type="dxa"/>
          </w:tcPr>
          <w:p w14:paraId="39C8C258"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12"/>
                <w:sz w:val="20"/>
                <w:lang w:val="ru-RU"/>
              </w:rPr>
              <w:t xml:space="preserve"> </w:t>
            </w:r>
            <w:r w:rsidRPr="006700A0">
              <w:rPr>
                <w:spacing w:val="-2"/>
                <w:sz w:val="20"/>
                <w:lang w:val="ru-RU"/>
              </w:rPr>
              <w:t>лечение</w:t>
            </w:r>
          </w:p>
          <w:p w14:paraId="65D47352" w14:textId="77777777" w:rsidR="0058791C" w:rsidRPr="006700A0" w:rsidRDefault="00BA7600">
            <w:pPr>
              <w:pStyle w:val="TableParagraph"/>
              <w:spacing w:line="230" w:lineRule="atLeast"/>
              <w:ind w:left="52" w:right="64"/>
              <w:rPr>
                <w:sz w:val="20"/>
                <w:lang w:val="ru-RU"/>
              </w:rPr>
            </w:pPr>
            <w:r w:rsidRPr="006700A0">
              <w:rPr>
                <w:sz w:val="20"/>
                <w:lang w:val="ru-RU"/>
              </w:rPr>
              <w:t>метаболических</w:t>
            </w:r>
            <w:r w:rsidRPr="006700A0">
              <w:rPr>
                <w:spacing w:val="-12"/>
                <w:sz w:val="20"/>
                <w:lang w:val="ru-RU"/>
              </w:rPr>
              <w:t xml:space="preserve"> </w:t>
            </w:r>
            <w:r w:rsidRPr="006700A0">
              <w:rPr>
                <w:sz w:val="20"/>
                <w:lang w:val="ru-RU"/>
              </w:rPr>
              <w:t>нарушений</w:t>
            </w:r>
            <w:r w:rsidRPr="006700A0">
              <w:rPr>
                <w:spacing w:val="-12"/>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w:t>
            </w:r>
            <w:r w:rsidRPr="006700A0">
              <w:rPr>
                <w:spacing w:val="-13"/>
                <w:sz w:val="20"/>
                <w:lang w:val="ru-RU"/>
              </w:rPr>
              <w:t xml:space="preserve"> </w:t>
            </w:r>
            <w:r w:rsidRPr="006700A0">
              <w:rPr>
                <w:sz w:val="20"/>
                <w:lang w:val="ru-RU"/>
              </w:rPr>
              <w:t>нестероидных, гормональных и цитостатических лекарственных препаратов, внутривен- ных</w:t>
            </w:r>
            <w:r w:rsidRPr="006700A0">
              <w:rPr>
                <w:spacing w:val="-2"/>
                <w:sz w:val="20"/>
                <w:lang w:val="ru-RU"/>
              </w:rPr>
              <w:t xml:space="preserve"> </w:t>
            </w:r>
            <w:r w:rsidRPr="006700A0">
              <w:rPr>
                <w:sz w:val="20"/>
                <w:lang w:val="ru-RU"/>
              </w:rPr>
              <w:t>иммуноглобулинов</w:t>
            </w:r>
            <w:r w:rsidRPr="006700A0">
              <w:rPr>
                <w:spacing w:val="-1"/>
                <w:sz w:val="20"/>
                <w:lang w:val="ru-RU"/>
              </w:rPr>
              <w:t xml:space="preserve"> </w:t>
            </w:r>
            <w:r w:rsidRPr="006700A0">
              <w:rPr>
                <w:sz w:val="20"/>
                <w:lang w:val="ru-RU"/>
              </w:rPr>
              <w:t>под</w:t>
            </w:r>
            <w:r w:rsidRPr="006700A0">
              <w:rPr>
                <w:spacing w:val="-2"/>
                <w:sz w:val="20"/>
                <w:lang w:val="ru-RU"/>
              </w:rPr>
              <w:t xml:space="preserve"> </w:t>
            </w:r>
            <w:r w:rsidRPr="006700A0">
              <w:rPr>
                <w:sz w:val="20"/>
                <w:lang w:val="ru-RU"/>
              </w:rPr>
              <w:t>контролем уровня иммунобиохимических маркеров повреждения миокарда, хронической сердечной недостаточности (</w:t>
            </w:r>
            <w:r>
              <w:rPr>
                <w:sz w:val="20"/>
              </w:rPr>
              <w:t>pro</w:t>
            </w:r>
            <w:r w:rsidRPr="006700A0">
              <w:rPr>
                <w:sz w:val="20"/>
                <w:lang w:val="ru-RU"/>
              </w:rPr>
              <w:t>-</w:t>
            </w:r>
            <w:r>
              <w:rPr>
                <w:sz w:val="20"/>
              </w:rPr>
              <w:t>BNP</w:t>
            </w:r>
            <w:r w:rsidRPr="006700A0">
              <w:rPr>
                <w:sz w:val="20"/>
                <w:lang w:val="ru-RU"/>
              </w:rPr>
              <w:t>), состояния энергетического обмена методом цитохимического анализа, суточного мониторирования показателей</w:t>
            </w:r>
          </w:p>
        </w:tc>
        <w:tc>
          <w:tcPr>
            <w:tcW w:w="1830" w:type="dxa"/>
          </w:tcPr>
          <w:p w14:paraId="22590A53" w14:textId="77777777" w:rsidR="0058791C" w:rsidRDefault="00BA7600">
            <w:pPr>
              <w:pStyle w:val="TableParagraph"/>
              <w:spacing w:line="214" w:lineRule="exact"/>
              <w:ind w:left="150" w:right="179"/>
              <w:jc w:val="center"/>
              <w:rPr>
                <w:sz w:val="20"/>
              </w:rPr>
            </w:pPr>
            <w:r>
              <w:rPr>
                <w:sz w:val="20"/>
              </w:rPr>
              <w:t xml:space="preserve">164 </w:t>
            </w:r>
            <w:r>
              <w:rPr>
                <w:spacing w:val="-2"/>
                <w:sz w:val="20"/>
              </w:rPr>
              <w:t>185,02</w:t>
            </w:r>
          </w:p>
        </w:tc>
      </w:tr>
    </w:tbl>
    <w:p w14:paraId="5C559A08" w14:textId="77777777" w:rsidR="0058791C" w:rsidRDefault="0058791C">
      <w:pPr>
        <w:spacing w:line="214" w:lineRule="exact"/>
        <w:jc w:val="center"/>
        <w:rPr>
          <w:sz w:val="20"/>
        </w:rPr>
        <w:sectPr w:rsidR="0058791C">
          <w:pgSz w:w="16840" w:h="1188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06426B79" w14:textId="77777777">
        <w:trPr>
          <w:trHeight w:val="210"/>
        </w:trPr>
        <w:tc>
          <w:tcPr>
            <w:tcW w:w="990" w:type="dxa"/>
          </w:tcPr>
          <w:p w14:paraId="5B031E83"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1B6803A" w14:textId="77777777" w:rsidR="0058791C" w:rsidRDefault="00BA7600">
            <w:pPr>
              <w:pStyle w:val="TableParagraph"/>
              <w:spacing w:line="190" w:lineRule="exact"/>
              <w:ind w:right="14"/>
              <w:jc w:val="center"/>
              <w:rPr>
                <w:b/>
                <w:sz w:val="18"/>
              </w:rPr>
            </w:pPr>
            <w:r>
              <w:rPr>
                <w:b/>
                <w:sz w:val="18"/>
              </w:rPr>
              <w:t>2</w:t>
            </w:r>
          </w:p>
        </w:tc>
        <w:tc>
          <w:tcPr>
            <w:tcW w:w="1710" w:type="dxa"/>
          </w:tcPr>
          <w:p w14:paraId="7161F57A" w14:textId="77777777" w:rsidR="0058791C" w:rsidRDefault="00BA7600">
            <w:pPr>
              <w:pStyle w:val="TableParagraph"/>
              <w:spacing w:line="190" w:lineRule="exact"/>
              <w:ind w:right="29"/>
              <w:jc w:val="center"/>
              <w:rPr>
                <w:b/>
                <w:sz w:val="18"/>
              </w:rPr>
            </w:pPr>
            <w:r>
              <w:rPr>
                <w:b/>
                <w:sz w:val="18"/>
              </w:rPr>
              <w:t>3</w:t>
            </w:r>
          </w:p>
        </w:tc>
        <w:tc>
          <w:tcPr>
            <w:tcW w:w="2955" w:type="dxa"/>
          </w:tcPr>
          <w:p w14:paraId="5613434D" w14:textId="77777777" w:rsidR="0058791C" w:rsidRDefault="00BA7600">
            <w:pPr>
              <w:pStyle w:val="TableParagraph"/>
              <w:spacing w:line="190" w:lineRule="exact"/>
              <w:ind w:right="14"/>
              <w:jc w:val="center"/>
              <w:rPr>
                <w:b/>
                <w:sz w:val="18"/>
              </w:rPr>
            </w:pPr>
            <w:r>
              <w:rPr>
                <w:b/>
                <w:sz w:val="18"/>
              </w:rPr>
              <w:t>4</w:t>
            </w:r>
          </w:p>
        </w:tc>
        <w:tc>
          <w:tcPr>
            <w:tcW w:w="1710" w:type="dxa"/>
          </w:tcPr>
          <w:p w14:paraId="3C09D616" w14:textId="77777777" w:rsidR="0058791C" w:rsidRDefault="00BA7600">
            <w:pPr>
              <w:pStyle w:val="TableParagraph"/>
              <w:spacing w:line="190" w:lineRule="exact"/>
              <w:ind w:right="29"/>
              <w:jc w:val="center"/>
              <w:rPr>
                <w:b/>
                <w:sz w:val="18"/>
              </w:rPr>
            </w:pPr>
            <w:r>
              <w:rPr>
                <w:b/>
                <w:sz w:val="18"/>
              </w:rPr>
              <w:t>5</w:t>
            </w:r>
          </w:p>
        </w:tc>
        <w:tc>
          <w:tcPr>
            <w:tcW w:w="3540" w:type="dxa"/>
          </w:tcPr>
          <w:p w14:paraId="6066E028" w14:textId="77777777" w:rsidR="0058791C" w:rsidRDefault="00BA7600">
            <w:pPr>
              <w:pStyle w:val="TableParagraph"/>
              <w:spacing w:line="190" w:lineRule="exact"/>
              <w:ind w:right="29"/>
              <w:jc w:val="center"/>
              <w:rPr>
                <w:b/>
                <w:sz w:val="18"/>
              </w:rPr>
            </w:pPr>
            <w:r>
              <w:rPr>
                <w:b/>
                <w:sz w:val="18"/>
              </w:rPr>
              <w:t>6</w:t>
            </w:r>
          </w:p>
        </w:tc>
        <w:tc>
          <w:tcPr>
            <w:tcW w:w="1830" w:type="dxa"/>
          </w:tcPr>
          <w:p w14:paraId="65B25A63" w14:textId="77777777" w:rsidR="0058791C" w:rsidRDefault="00BA7600">
            <w:pPr>
              <w:pStyle w:val="TableParagraph"/>
              <w:spacing w:line="190" w:lineRule="exact"/>
              <w:ind w:right="29"/>
              <w:jc w:val="center"/>
              <w:rPr>
                <w:b/>
                <w:sz w:val="18"/>
              </w:rPr>
            </w:pPr>
            <w:r>
              <w:rPr>
                <w:b/>
                <w:sz w:val="18"/>
              </w:rPr>
              <w:t>7</w:t>
            </w:r>
          </w:p>
        </w:tc>
      </w:tr>
      <w:tr w:rsidR="0058791C" w:rsidRPr="00B572D9" w14:paraId="24B66F97" w14:textId="77777777">
        <w:trPr>
          <w:trHeight w:val="5048"/>
        </w:trPr>
        <w:tc>
          <w:tcPr>
            <w:tcW w:w="990" w:type="dxa"/>
          </w:tcPr>
          <w:p w14:paraId="3D21BCD3" w14:textId="77777777" w:rsidR="0058791C" w:rsidRDefault="0058791C">
            <w:pPr>
              <w:pStyle w:val="TableParagraph"/>
              <w:rPr>
                <w:sz w:val="20"/>
              </w:rPr>
            </w:pPr>
          </w:p>
        </w:tc>
        <w:tc>
          <w:tcPr>
            <w:tcW w:w="2955" w:type="dxa"/>
          </w:tcPr>
          <w:p w14:paraId="5255C983" w14:textId="77777777" w:rsidR="0058791C" w:rsidRDefault="0058791C">
            <w:pPr>
              <w:pStyle w:val="TableParagraph"/>
              <w:rPr>
                <w:sz w:val="20"/>
              </w:rPr>
            </w:pPr>
          </w:p>
        </w:tc>
        <w:tc>
          <w:tcPr>
            <w:tcW w:w="1710" w:type="dxa"/>
          </w:tcPr>
          <w:p w14:paraId="40207EC8" w14:textId="77777777" w:rsidR="0058791C" w:rsidRDefault="0058791C">
            <w:pPr>
              <w:pStyle w:val="TableParagraph"/>
              <w:rPr>
                <w:sz w:val="20"/>
              </w:rPr>
            </w:pPr>
          </w:p>
        </w:tc>
        <w:tc>
          <w:tcPr>
            <w:tcW w:w="2955" w:type="dxa"/>
          </w:tcPr>
          <w:p w14:paraId="39AC907B" w14:textId="77777777" w:rsidR="0058791C" w:rsidRPr="006700A0" w:rsidRDefault="00BA7600">
            <w:pPr>
              <w:pStyle w:val="TableParagraph"/>
              <w:ind w:left="52" w:right="35"/>
              <w:rPr>
                <w:sz w:val="20"/>
                <w:lang w:val="ru-RU"/>
              </w:rPr>
            </w:pPr>
            <w:r w:rsidRPr="006700A0">
              <w:rPr>
                <w:sz w:val="20"/>
                <w:lang w:val="ru-RU"/>
              </w:rPr>
              <w:t xml:space="preserve">неревматический стеноз трехстворчатого клапана, </w:t>
            </w:r>
            <w:r w:rsidRPr="006700A0">
              <w:rPr>
                <w:spacing w:val="-2"/>
                <w:sz w:val="20"/>
                <w:lang w:val="ru-RU"/>
              </w:rPr>
              <w:t>неревматическая</w:t>
            </w:r>
            <w:r w:rsidRPr="006700A0">
              <w:rPr>
                <w:spacing w:val="40"/>
                <w:sz w:val="20"/>
                <w:lang w:val="ru-RU"/>
              </w:rPr>
              <w:t xml:space="preserve"> </w:t>
            </w:r>
            <w:r w:rsidRPr="006700A0">
              <w:rPr>
                <w:spacing w:val="-2"/>
                <w:sz w:val="20"/>
                <w:lang w:val="ru-RU"/>
              </w:rPr>
              <w:t>недостаточность</w:t>
            </w:r>
            <w:r w:rsidRPr="006700A0">
              <w:rPr>
                <w:spacing w:val="80"/>
                <w:sz w:val="20"/>
                <w:lang w:val="ru-RU"/>
              </w:rPr>
              <w:t xml:space="preserve"> </w:t>
            </w:r>
            <w:r w:rsidRPr="006700A0">
              <w:rPr>
                <w:sz w:val="20"/>
                <w:lang w:val="ru-RU"/>
              </w:rPr>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w:t>
            </w:r>
            <w:r w:rsidRPr="006700A0">
              <w:rPr>
                <w:spacing w:val="40"/>
                <w:sz w:val="20"/>
                <w:lang w:val="ru-RU"/>
              </w:rPr>
              <w:t xml:space="preserve"> </w:t>
            </w:r>
            <w:r w:rsidRPr="006700A0">
              <w:rPr>
                <w:spacing w:val="-2"/>
                <w:sz w:val="20"/>
                <w:lang w:val="ru-RU"/>
              </w:rPr>
              <w:t>дефект</w:t>
            </w:r>
            <w:r w:rsidRPr="006700A0">
              <w:rPr>
                <w:spacing w:val="80"/>
                <w:w w:val="150"/>
                <w:sz w:val="20"/>
                <w:lang w:val="ru-RU"/>
              </w:rPr>
              <w:t xml:space="preserve"> </w:t>
            </w:r>
            <w:r w:rsidRPr="006700A0">
              <w:rPr>
                <w:spacing w:val="-2"/>
                <w:sz w:val="20"/>
                <w:lang w:val="ru-RU"/>
              </w:rPr>
              <w:t xml:space="preserve">предсердножелудочковой </w:t>
            </w:r>
            <w:r w:rsidRPr="006700A0">
              <w:rPr>
                <w:sz w:val="20"/>
                <w:lang w:val="ru-RU"/>
              </w:rPr>
              <w:t>перегородки,</w:t>
            </w:r>
            <w:r w:rsidRPr="006700A0">
              <w:rPr>
                <w:spacing w:val="-13"/>
                <w:sz w:val="20"/>
                <w:lang w:val="ru-RU"/>
              </w:rPr>
              <w:t xml:space="preserve"> </w:t>
            </w:r>
            <w:r w:rsidRPr="006700A0">
              <w:rPr>
                <w:sz w:val="20"/>
                <w:lang w:val="ru-RU"/>
              </w:rPr>
              <w:t>врожденный</w:t>
            </w:r>
            <w:r w:rsidRPr="006700A0">
              <w:rPr>
                <w:spacing w:val="-12"/>
                <w:sz w:val="20"/>
                <w:lang w:val="ru-RU"/>
              </w:rPr>
              <w:t xml:space="preserve"> </w:t>
            </w:r>
            <w:r w:rsidRPr="006700A0">
              <w:rPr>
                <w:sz w:val="20"/>
                <w:lang w:val="ru-RU"/>
              </w:rPr>
              <w:t>стеноз аортального клапана.</w:t>
            </w:r>
          </w:p>
          <w:p w14:paraId="2C2F7FA6" w14:textId="77777777" w:rsidR="0058791C" w:rsidRPr="006700A0" w:rsidRDefault="00BA7600">
            <w:pPr>
              <w:pStyle w:val="TableParagraph"/>
              <w:ind w:left="52" w:right="30"/>
              <w:rPr>
                <w:sz w:val="20"/>
                <w:lang w:val="ru-RU"/>
              </w:rPr>
            </w:pPr>
            <w:r w:rsidRPr="006700A0">
              <w:rPr>
                <w:sz w:val="20"/>
                <w:lang w:val="ru-RU"/>
              </w:rPr>
              <w:t>Врожденная недостаточность аортального клапана, врожденный</w:t>
            </w:r>
            <w:r w:rsidRPr="006700A0">
              <w:rPr>
                <w:spacing w:val="-13"/>
                <w:sz w:val="20"/>
                <w:lang w:val="ru-RU"/>
              </w:rPr>
              <w:t xml:space="preserve"> </w:t>
            </w:r>
            <w:r w:rsidRPr="006700A0">
              <w:rPr>
                <w:sz w:val="20"/>
                <w:lang w:val="ru-RU"/>
              </w:rPr>
              <w:t>митральный</w:t>
            </w:r>
            <w:r w:rsidRPr="006700A0">
              <w:rPr>
                <w:spacing w:val="-12"/>
                <w:sz w:val="20"/>
                <w:lang w:val="ru-RU"/>
              </w:rPr>
              <w:t xml:space="preserve"> </w:t>
            </w:r>
            <w:r w:rsidRPr="006700A0">
              <w:rPr>
                <w:sz w:val="20"/>
                <w:lang w:val="ru-RU"/>
              </w:rPr>
              <w:t>стеноз, врожденная митральная недостаточность, коарктация аорты, стеноз аорты, аномалия развития коронарных сосудов</w:t>
            </w:r>
          </w:p>
        </w:tc>
        <w:tc>
          <w:tcPr>
            <w:tcW w:w="1710" w:type="dxa"/>
          </w:tcPr>
          <w:p w14:paraId="3540C94A" w14:textId="77777777" w:rsidR="0058791C" w:rsidRPr="006700A0" w:rsidRDefault="0058791C">
            <w:pPr>
              <w:pStyle w:val="TableParagraph"/>
              <w:rPr>
                <w:sz w:val="20"/>
                <w:lang w:val="ru-RU"/>
              </w:rPr>
            </w:pPr>
          </w:p>
        </w:tc>
        <w:tc>
          <w:tcPr>
            <w:tcW w:w="3540" w:type="dxa"/>
          </w:tcPr>
          <w:p w14:paraId="1176E863" w14:textId="77777777" w:rsidR="0058791C" w:rsidRPr="006700A0" w:rsidRDefault="00BA7600">
            <w:pPr>
              <w:pStyle w:val="TableParagraph"/>
              <w:ind w:left="52" w:right="398"/>
              <w:rPr>
                <w:sz w:val="20"/>
                <w:lang w:val="ru-RU"/>
              </w:rPr>
            </w:pPr>
            <w:r w:rsidRPr="006700A0">
              <w:rPr>
                <w:sz w:val="20"/>
                <w:lang w:val="ru-RU"/>
              </w:rPr>
              <w:t>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w:t>
            </w:r>
            <w:r w:rsidRPr="006700A0">
              <w:rPr>
                <w:spacing w:val="-13"/>
                <w:sz w:val="20"/>
                <w:lang w:val="ru-RU"/>
              </w:rPr>
              <w:t xml:space="preserve"> </w:t>
            </w:r>
            <w:r w:rsidRPr="006700A0">
              <w:rPr>
                <w:sz w:val="20"/>
                <w:lang w:val="ru-RU"/>
              </w:rPr>
              <w:t xml:space="preserve">томографии, мультиспиральной компьютерной томографии, вентрикулографии, коронарографии), генетических </w:t>
            </w:r>
            <w:r w:rsidRPr="006700A0">
              <w:rPr>
                <w:spacing w:val="-2"/>
                <w:sz w:val="20"/>
                <w:lang w:val="ru-RU"/>
              </w:rPr>
              <w:t>исследований</w:t>
            </w:r>
          </w:p>
        </w:tc>
        <w:tc>
          <w:tcPr>
            <w:tcW w:w="1830" w:type="dxa"/>
          </w:tcPr>
          <w:p w14:paraId="19BDE2E7" w14:textId="77777777" w:rsidR="0058791C" w:rsidRPr="006700A0" w:rsidRDefault="0058791C">
            <w:pPr>
              <w:pStyle w:val="TableParagraph"/>
              <w:rPr>
                <w:sz w:val="20"/>
                <w:lang w:val="ru-RU"/>
              </w:rPr>
            </w:pPr>
          </w:p>
        </w:tc>
      </w:tr>
      <w:tr w:rsidR="0058791C" w14:paraId="1D9C8E7B" w14:textId="77777777">
        <w:trPr>
          <w:trHeight w:val="4380"/>
        </w:trPr>
        <w:tc>
          <w:tcPr>
            <w:tcW w:w="990" w:type="dxa"/>
          </w:tcPr>
          <w:p w14:paraId="05E3CC20" w14:textId="77777777" w:rsidR="0058791C" w:rsidRDefault="00BA7600">
            <w:pPr>
              <w:pStyle w:val="TableParagraph"/>
              <w:spacing w:line="229" w:lineRule="exact"/>
              <w:ind w:left="9" w:right="18"/>
              <w:jc w:val="center"/>
              <w:rPr>
                <w:sz w:val="20"/>
              </w:rPr>
            </w:pPr>
            <w:r>
              <w:rPr>
                <w:spacing w:val="-5"/>
                <w:sz w:val="20"/>
              </w:rPr>
              <w:t>38</w:t>
            </w:r>
          </w:p>
        </w:tc>
        <w:tc>
          <w:tcPr>
            <w:tcW w:w="2955" w:type="dxa"/>
          </w:tcPr>
          <w:p w14:paraId="0F1A9A0E" w14:textId="77777777" w:rsidR="0058791C" w:rsidRPr="006700A0" w:rsidRDefault="00BA7600">
            <w:pPr>
              <w:pStyle w:val="TableParagraph"/>
              <w:ind w:left="52" w:right="60"/>
              <w:rPr>
                <w:sz w:val="20"/>
                <w:lang w:val="ru-RU"/>
              </w:rPr>
            </w:pPr>
            <w:r w:rsidRPr="006700A0">
              <w:rPr>
                <w:sz w:val="20"/>
                <w:lang w:val="ru-RU"/>
              </w:rPr>
              <w:t>Поликомпонентное лечение тяжелых</w:t>
            </w:r>
            <w:r w:rsidRPr="006700A0">
              <w:rPr>
                <w:spacing w:val="-13"/>
                <w:sz w:val="20"/>
                <w:lang w:val="ru-RU"/>
              </w:rPr>
              <w:t xml:space="preserve"> </w:t>
            </w:r>
            <w:r w:rsidRPr="006700A0">
              <w:rPr>
                <w:sz w:val="20"/>
                <w:lang w:val="ru-RU"/>
              </w:rPr>
              <w:t>форм</w:t>
            </w:r>
            <w:r w:rsidRPr="006700A0">
              <w:rPr>
                <w:spacing w:val="-12"/>
                <w:sz w:val="20"/>
                <w:lang w:val="ru-RU"/>
              </w:rPr>
              <w:t xml:space="preserve"> </w:t>
            </w:r>
            <w:r w:rsidRPr="006700A0">
              <w:rPr>
                <w:sz w:val="20"/>
                <w:lang w:val="ru-RU"/>
              </w:rPr>
              <w:t>аутоиммунного</w:t>
            </w:r>
            <w:r w:rsidRPr="006700A0">
              <w:rPr>
                <w:spacing w:val="-13"/>
                <w:sz w:val="20"/>
                <w:lang w:val="ru-RU"/>
              </w:rPr>
              <w:t xml:space="preserve"> </w:t>
            </w:r>
            <w:r w:rsidRPr="006700A0">
              <w:rPr>
                <w:sz w:val="20"/>
                <w:lang w:val="ru-RU"/>
              </w:rPr>
              <w:t xml:space="preserve">и врожденных моногенных форм сахарного диабета и гиперинсулинизма с использованием систем суточного мониторирования глюкозы и помповых дозаторов </w:t>
            </w:r>
            <w:r w:rsidRPr="006700A0">
              <w:rPr>
                <w:spacing w:val="-2"/>
                <w:sz w:val="20"/>
                <w:lang w:val="ru-RU"/>
              </w:rPr>
              <w:t>инсулина</w:t>
            </w:r>
          </w:p>
        </w:tc>
        <w:tc>
          <w:tcPr>
            <w:tcW w:w="1710" w:type="dxa"/>
          </w:tcPr>
          <w:p w14:paraId="0A94C7EE" w14:textId="77777777" w:rsidR="0058791C" w:rsidRDefault="00BA7600">
            <w:pPr>
              <w:pStyle w:val="TableParagraph"/>
              <w:ind w:left="52" w:right="54"/>
              <w:rPr>
                <w:sz w:val="20"/>
              </w:rPr>
            </w:pPr>
            <w:r>
              <w:rPr>
                <w:sz w:val="20"/>
              </w:rPr>
              <w:t>E10,</w:t>
            </w:r>
            <w:r>
              <w:rPr>
                <w:spacing w:val="-13"/>
                <w:sz w:val="20"/>
              </w:rPr>
              <w:t xml:space="preserve"> </w:t>
            </w:r>
            <w:r>
              <w:rPr>
                <w:sz w:val="20"/>
              </w:rPr>
              <w:t>E13,</w:t>
            </w:r>
            <w:r>
              <w:rPr>
                <w:spacing w:val="-12"/>
                <w:sz w:val="20"/>
              </w:rPr>
              <w:t xml:space="preserve"> </w:t>
            </w:r>
            <w:r>
              <w:rPr>
                <w:sz w:val="20"/>
              </w:rPr>
              <w:t xml:space="preserve">E14, </w:t>
            </w:r>
            <w:r>
              <w:rPr>
                <w:spacing w:val="-2"/>
                <w:sz w:val="20"/>
              </w:rPr>
              <w:t>E16.1</w:t>
            </w:r>
          </w:p>
        </w:tc>
        <w:tc>
          <w:tcPr>
            <w:tcW w:w="2955" w:type="dxa"/>
          </w:tcPr>
          <w:p w14:paraId="08C6BBD3" w14:textId="77777777" w:rsidR="0058791C" w:rsidRPr="006700A0" w:rsidRDefault="00BA7600">
            <w:pPr>
              <w:pStyle w:val="TableParagraph"/>
              <w:ind w:left="52" w:right="165"/>
              <w:rPr>
                <w:sz w:val="20"/>
                <w:lang w:val="ru-RU"/>
              </w:rPr>
            </w:pPr>
            <w:r w:rsidRPr="006700A0">
              <w:rPr>
                <w:sz w:val="20"/>
                <w:lang w:val="ru-RU"/>
              </w:rPr>
              <w:t>диабет новорожденных. Приобретенный</w:t>
            </w:r>
            <w:r w:rsidRPr="006700A0">
              <w:rPr>
                <w:spacing w:val="-13"/>
                <w:sz w:val="20"/>
                <w:lang w:val="ru-RU"/>
              </w:rPr>
              <w:t xml:space="preserve"> </w:t>
            </w:r>
            <w:r w:rsidRPr="006700A0">
              <w:rPr>
                <w:sz w:val="20"/>
                <w:lang w:val="ru-RU"/>
              </w:rPr>
              <w:t>аутоиммунный инсулинзависимый сахарный диабет, лабильное течение.</w:t>
            </w:r>
          </w:p>
          <w:p w14:paraId="4B203045" w14:textId="77777777" w:rsidR="0058791C" w:rsidRPr="006700A0" w:rsidRDefault="00BA7600">
            <w:pPr>
              <w:pStyle w:val="TableParagraph"/>
              <w:ind w:left="52" w:right="116"/>
              <w:rPr>
                <w:sz w:val="20"/>
                <w:lang w:val="ru-RU"/>
              </w:rPr>
            </w:pPr>
            <w:r w:rsidRPr="006700A0">
              <w:rPr>
                <w:sz w:val="20"/>
                <w:lang w:val="ru-RU"/>
              </w:rPr>
              <w:t xml:space="preserve">Сахарный диабет с осложнениями (автономная и </w:t>
            </w:r>
            <w:r w:rsidRPr="006700A0">
              <w:rPr>
                <w:spacing w:val="-2"/>
                <w:sz w:val="20"/>
                <w:lang w:val="ru-RU"/>
              </w:rPr>
              <w:t xml:space="preserve">периферическая </w:t>
            </w:r>
            <w:r w:rsidRPr="006700A0">
              <w:rPr>
                <w:sz w:val="20"/>
                <w:lang w:val="ru-RU"/>
              </w:rPr>
              <w:t>полинейропатия, нефропатия, хроническая почечная недостаточность,</w:t>
            </w:r>
            <w:r w:rsidRPr="006700A0">
              <w:rPr>
                <w:spacing w:val="-13"/>
                <w:sz w:val="20"/>
                <w:lang w:val="ru-RU"/>
              </w:rPr>
              <w:t xml:space="preserve"> </w:t>
            </w:r>
            <w:r w:rsidRPr="006700A0">
              <w:rPr>
                <w:sz w:val="20"/>
                <w:lang w:val="ru-RU"/>
              </w:rPr>
              <w:t xml:space="preserve">энцефаопатия, </w:t>
            </w:r>
            <w:r w:rsidRPr="006700A0">
              <w:rPr>
                <w:spacing w:val="-2"/>
                <w:sz w:val="20"/>
                <w:lang w:val="ru-RU"/>
              </w:rPr>
              <w:t>кардиомиопатия, остеоартропатия).</w:t>
            </w:r>
          </w:p>
          <w:p w14:paraId="2CE89DC3" w14:textId="77777777" w:rsidR="0058791C" w:rsidRPr="006700A0" w:rsidRDefault="00BA7600">
            <w:pPr>
              <w:pStyle w:val="TableParagraph"/>
              <w:ind w:left="52" w:right="218"/>
              <w:rPr>
                <w:sz w:val="20"/>
                <w:lang w:val="ru-RU"/>
              </w:rPr>
            </w:pPr>
            <w:r w:rsidRPr="006700A0">
              <w:rPr>
                <w:sz w:val="20"/>
                <w:lang w:val="ru-RU"/>
              </w:rPr>
              <w:t>Синдромальные моногенные формы сахарного диабета (</w:t>
            </w:r>
            <w:r>
              <w:rPr>
                <w:sz w:val="20"/>
              </w:rPr>
              <w:t>MODY</w:t>
            </w:r>
            <w:r w:rsidRPr="006700A0">
              <w:rPr>
                <w:sz w:val="20"/>
                <w:lang w:val="ru-RU"/>
              </w:rPr>
              <w:t xml:space="preserve">, </w:t>
            </w:r>
            <w:r>
              <w:rPr>
                <w:sz w:val="20"/>
              </w:rPr>
              <w:t>DIDMOAD</w:t>
            </w:r>
            <w:r w:rsidRPr="006700A0">
              <w:rPr>
                <w:sz w:val="20"/>
                <w:lang w:val="ru-RU"/>
              </w:rPr>
              <w:t>, синдром Альстрема,</w:t>
            </w:r>
            <w:r w:rsidRPr="006700A0">
              <w:rPr>
                <w:spacing w:val="-13"/>
                <w:sz w:val="20"/>
                <w:lang w:val="ru-RU"/>
              </w:rPr>
              <w:t xml:space="preserve"> </w:t>
            </w:r>
            <w:r w:rsidRPr="006700A0">
              <w:rPr>
                <w:sz w:val="20"/>
                <w:lang w:val="ru-RU"/>
              </w:rPr>
              <w:t>митохондриальные формы</w:t>
            </w:r>
            <w:r w:rsidRPr="006700A0">
              <w:rPr>
                <w:spacing w:val="-1"/>
                <w:sz w:val="20"/>
                <w:lang w:val="ru-RU"/>
              </w:rPr>
              <w:t xml:space="preserve"> </w:t>
            </w:r>
            <w:r w:rsidRPr="006700A0">
              <w:rPr>
                <w:sz w:val="20"/>
                <w:lang w:val="ru-RU"/>
              </w:rPr>
              <w:t>и</w:t>
            </w:r>
            <w:r w:rsidRPr="006700A0">
              <w:rPr>
                <w:spacing w:val="-1"/>
                <w:sz w:val="20"/>
                <w:lang w:val="ru-RU"/>
              </w:rPr>
              <w:t xml:space="preserve"> </w:t>
            </w:r>
            <w:r w:rsidRPr="006700A0">
              <w:rPr>
                <w:sz w:val="20"/>
                <w:lang w:val="ru-RU"/>
              </w:rPr>
              <w:t xml:space="preserve">другие), врожденный </w:t>
            </w:r>
            <w:r w:rsidRPr="006700A0">
              <w:rPr>
                <w:spacing w:val="-2"/>
                <w:sz w:val="20"/>
                <w:lang w:val="ru-RU"/>
              </w:rPr>
              <w:t>гиперинсулинизм</w:t>
            </w:r>
          </w:p>
        </w:tc>
        <w:tc>
          <w:tcPr>
            <w:tcW w:w="1710" w:type="dxa"/>
          </w:tcPr>
          <w:p w14:paraId="72F8FB62" w14:textId="77777777" w:rsidR="0058791C" w:rsidRDefault="00BA7600">
            <w:pPr>
              <w:pStyle w:val="TableParagraph"/>
              <w:ind w:left="52"/>
              <w:rPr>
                <w:sz w:val="20"/>
              </w:rPr>
            </w:pPr>
            <w:r>
              <w:rPr>
                <w:spacing w:val="-2"/>
                <w:sz w:val="20"/>
              </w:rPr>
              <w:t>терапевтическое лечение</w:t>
            </w:r>
          </w:p>
        </w:tc>
        <w:tc>
          <w:tcPr>
            <w:tcW w:w="3540" w:type="dxa"/>
          </w:tcPr>
          <w:p w14:paraId="54D0CB9F" w14:textId="77777777" w:rsidR="0058791C" w:rsidRPr="006700A0" w:rsidRDefault="00BA7600">
            <w:pPr>
              <w:pStyle w:val="TableParagraph"/>
              <w:ind w:left="52"/>
              <w:rPr>
                <w:sz w:val="20"/>
                <w:lang w:val="ru-RU"/>
              </w:rPr>
            </w:pPr>
            <w:r w:rsidRPr="006700A0">
              <w:rPr>
                <w:sz w:val="20"/>
                <w:lang w:val="ru-RU"/>
              </w:rPr>
              <w:t>комплексное лечение тяжелых форм сахарного</w:t>
            </w:r>
            <w:r w:rsidRPr="006700A0">
              <w:rPr>
                <w:spacing w:val="-13"/>
                <w:sz w:val="20"/>
                <w:lang w:val="ru-RU"/>
              </w:rPr>
              <w:t xml:space="preserve"> </w:t>
            </w:r>
            <w:r w:rsidRPr="006700A0">
              <w:rPr>
                <w:sz w:val="20"/>
                <w:lang w:val="ru-RU"/>
              </w:rPr>
              <w:t>диабета</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30" w:type="dxa"/>
          </w:tcPr>
          <w:p w14:paraId="692077B0" w14:textId="77777777" w:rsidR="0058791C" w:rsidRDefault="00BA7600">
            <w:pPr>
              <w:pStyle w:val="TableParagraph"/>
              <w:spacing w:line="229" w:lineRule="exact"/>
              <w:ind w:left="150" w:right="179"/>
              <w:jc w:val="center"/>
              <w:rPr>
                <w:sz w:val="20"/>
              </w:rPr>
            </w:pPr>
            <w:r>
              <w:rPr>
                <w:sz w:val="20"/>
              </w:rPr>
              <w:t xml:space="preserve">259 </w:t>
            </w:r>
            <w:r>
              <w:rPr>
                <w:spacing w:val="-2"/>
                <w:sz w:val="20"/>
              </w:rPr>
              <w:t>658,77</w:t>
            </w:r>
          </w:p>
        </w:tc>
      </w:tr>
    </w:tbl>
    <w:p w14:paraId="1A12BB9C" w14:textId="77777777" w:rsidR="0058791C" w:rsidRDefault="0058791C">
      <w:pPr>
        <w:spacing w:line="229" w:lineRule="exact"/>
        <w:jc w:val="center"/>
        <w:rPr>
          <w:sz w:val="20"/>
        </w:rPr>
        <w:sectPr w:rsidR="0058791C">
          <w:pgSz w:w="16840" w:h="11900" w:orient="landscape"/>
          <w:pgMar w:top="960" w:right="460" w:bottom="113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D2578E8" w14:textId="77777777">
        <w:trPr>
          <w:trHeight w:val="210"/>
        </w:trPr>
        <w:tc>
          <w:tcPr>
            <w:tcW w:w="990" w:type="dxa"/>
          </w:tcPr>
          <w:p w14:paraId="5BB4089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4BB710A" w14:textId="77777777" w:rsidR="0058791C" w:rsidRDefault="00BA7600">
            <w:pPr>
              <w:pStyle w:val="TableParagraph"/>
              <w:spacing w:line="190" w:lineRule="exact"/>
              <w:ind w:right="14"/>
              <w:jc w:val="center"/>
              <w:rPr>
                <w:b/>
                <w:sz w:val="18"/>
              </w:rPr>
            </w:pPr>
            <w:r>
              <w:rPr>
                <w:b/>
                <w:sz w:val="18"/>
              </w:rPr>
              <w:t>2</w:t>
            </w:r>
          </w:p>
        </w:tc>
        <w:tc>
          <w:tcPr>
            <w:tcW w:w="1710" w:type="dxa"/>
          </w:tcPr>
          <w:p w14:paraId="45EC45BA" w14:textId="77777777" w:rsidR="0058791C" w:rsidRDefault="00BA7600">
            <w:pPr>
              <w:pStyle w:val="TableParagraph"/>
              <w:spacing w:line="190" w:lineRule="exact"/>
              <w:ind w:right="29"/>
              <w:jc w:val="center"/>
              <w:rPr>
                <w:b/>
                <w:sz w:val="18"/>
              </w:rPr>
            </w:pPr>
            <w:r>
              <w:rPr>
                <w:b/>
                <w:sz w:val="18"/>
              </w:rPr>
              <w:t>3</w:t>
            </w:r>
          </w:p>
        </w:tc>
        <w:tc>
          <w:tcPr>
            <w:tcW w:w="2955" w:type="dxa"/>
          </w:tcPr>
          <w:p w14:paraId="143BDA26" w14:textId="77777777" w:rsidR="0058791C" w:rsidRDefault="00BA7600">
            <w:pPr>
              <w:pStyle w:val="TableParagraph"/>
              <w:spacing w:line="190" w:lineRule="exact"/>
              <w:ind w:right="14"/>
              <w:jc w:val="center"/>
              <w:rPr>
                <w:b/>
                <w:sz w:val="18"/>
              </w:rPr>
            </w:pPr>
            <w:r>
              <w:rPr>
                <w:b/>
                <w:sz w:val="18"/>
              </w:rPr>
              <w:t>4</w:t>
            </w:r>
          </w:p>
        </w:tc>
        <w:tc>
          <w:tcPr>
            <w:tcW w:w="1710" w:type="dxa"/>
          </w:tcPr>
          <w:p w14:paraId="572C94A8" w14:textId="77777777" w:rsidR="0058791C" w:rsidRDefault="00BA7600">
            <w:pPr>
              <w:pStyle w:val="TableParagraph"/>
              <w:spacing w:line="190" w:lineRule="exact"/>
              <w:ind w:right="29"/>
              <w:jc w:val="center"/>
              <w:rPr>
                <w:b/>
                <w:sz w:val="18"/>
              </w:rPr>
            </w:pPr>
            <w:r>
              <w:rPr>
                <w:b/>
                <w:sz w:val="18"/>
              </w:rPr>
              <w:t>5</w:t>
            </w:r>
          </w:p>
        </w:tc>
        <w:tc>
          <w:tcPr>
            <w:tcW w:w="3540" w:type="dxa"/>
          </w:tcPr>
          <w:p w14:paraId="644FDB5A" w14:textId="77777777" w:rsidR="0058791C" w:rsidRDefault="00BA7600">
            <w:pPr>
              <w:pStyle w:val="TableParagraph"/>
              <w:spacing w:line="190" w:lineRule="exact"/>
              <w:ind w:right="29"/>
              <w:jc w:val="center"/>
              <w:rPr>
                <w:b/>
                <w:sz w:val="18"/>
              </w:rPr>
            </w:pPr>
            <w:r>
              <w:rPr>
                <w:b/>
                <w:sz w:val="18"/>
              </w:rPr>
              <w:t>6</w:t>
            </w:r>
          </w:p>
        </w:tc>
        <w:tc>
          <w:tcPr>
            <w:tcW w:w="1830" w:type="dxa"/>
          </w:tcPr>
          <w:p w14:paraId="669F023B" w14:textId="77777777" w:rsidR="0058791C" w:rsidRDefault="00BA7600">
            <w:pPr>
              <w:pStyle w:val="TableParagraph"/>
              <w:spacing w:line="190" w:lineRule="exact"/>
              <w:ind w:right="29"/>
              <w:jc w:val="center"/>
              <w:rPr>
                <w:b/>
                <w:sz w:val="18"/>
              </w:rPr>
            </w:pPr>
            <w:r>
              <w:rPr>
                <w:b/>
                <w:sz w:val="18"/>
              </w:rPr>
              <w:t>7</w:t>
            </w:r>
          </w:p>
        </w:tc>
      </w:tr>
      <w:tr w:rsidR="0058791C" w14:paraId="00746805" w14:textId="77777777">
        <w:trPr>
          <w:trHeight w:val="4827"/>
        </w:trPr>
        <w:tc>
          <w:tcPr>
            <w:tcW w:w="990" w:type="dxa"/>
          </w:tcPr>
          <w:p w14:paraId="219C5691" w14:textId="77777777" w:rsidR="0058791C" w:rsidRDefault="00BA7600">
            <w:pPr>
              <w:pStyle w:val="TableParagraph"/>
              <w:spacing w:line="211" w:lineRule="exact"/>
              <w:ind w:left="9" w:right="18"/>
              <w:jc w:val="center"/>
              <w:rPr>
                <w:sz w:val="20"/>
              </w:rPr>
            </w:pPr>
            <w:r>
              <w:rPr>
                <w:spacing w:val="-5"/>
                <w:sz w:val="20"/>
              </w:rPr>
              <w:t>39</w:t>
            </w:r>
          </w:p>
        </w:tc>
        <w:tc>
          <w:tcPr>
            <w:tcW w:w="2955" w:type="dxa"/>
          </w:tcPr>
          <w:p w14:paraId="05B1BCF0" w14:textId="77777777" w:rsidR="0058791C" w:rsidRPr="006700A0" w:rsidRDefault="00BA7600">
            <w:pPr>
              <w:pStyle w:val="TableParagraph"/>
              <w:spacing w:line="211"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0EAA08E0" w14:textId="77777777" w:rsidR="0058791C" w:rsidRPr="006700A0" w:rsidRDefault="00BA7600">
            <w:pPr>
              <w:pStyle w:val="TableParagraph"/>
              <w:ind w:left="52" w:right="111"/>
              <w:rPr>
                <w:sz w:val="20"/>
                <w:lang w:val="ru-RU"/>
              </w:rPr>
            </w:pPr>
            <w:r w:rsidRPr="006700A0">
              <w:rPr>
                <w:sz w:val="20"/>
                <w:lang w:val="ru-RU"/>
              </w:rPr>
              <w:t>юношеского артрита с инициацией</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заменой</w:t>
            </w:r>
            <w:r w:rsidRPr="006700A0">
              <w:rPr>
                <w:spacing w:val="-13"/>
                <w:sz w:val="20"/>
                <w:lang w:val="ru-RU"/>
              </w:rPr>
              <w:t xml:space="preserve"> </w:t>
            </w:r>
            <w:r w:rsidRPr="006700A0">
              <w:rPr>
                <w:sz w:val="20"/>
                <w:lang w:val="ru-RU"/>
              </w:rPr>
              <w:t xml:space="preserve">генно- инженерных биологических лекарственных препаратов или </w:t>
            </w:r>
            <w:r w:rsidRPr="006700A0">
              <w:rPr>
                <w:spacing w:val="-2"/>
                <w:sz w:val="20"/>
                <w:lang w:val="ru-RU"/>
              </w:rPr>
              <w:t>селективных иммунодепрессантов</w:t>
            </w:r>
          </w:p>
        </w:tc>
        <w:tc>
          <w:tcPr>
            <w:tcW w:w="1710" w:type="dxa"/>
          </w:tcPr>
          <w:p w14:paraId="2C232A01" w14:textId="77777777" w:rsidR="0058791C" w:rsidRDefault="00BA7600">
            <w:pPr>
              <w:pStyle w:val="TableParagraph"/>
              <w:spacing w:line="211" w:lineRule="exact"/>
              <w:ind w:left="52"/>
              <w:rPr>
                <w:sz w:val="20"/>
              </w:rPr>
            </w:pPr>
            <w:r>
              <w:rPr>
                <w:sz w:val="20"/>
              </w:rPr>
              <w:t>M08.1,</w:t>
            </w:r>
            <w:r>
              <w:rPr>
                <w:spacing w:val="-6"/>
                <w:sz w:val="20"/>
              </w:rPr>
              <w:t xml:space="preserve"> </w:t>
            </w:r>
            <w:r>
              <w:rPr>
                <w:spacing w:val="-2"/>
                <w:sz w:val="20"/>
              </w:rPr>
              <w:t>M08.3,</w:t>
            </w:r>
          </w:p>
          <w:p w14:paraId="5C0F3DC8" w14:textId="77777777" w:rsidR="0058791C" w:rsidRDefault="00BA7600">
            <w:pPr>
              <w:pStyle w:val="TableParagraph"/>
              <w:ind w:left="52"/>
              <w:rPr>
                <w:sz w:val="20"/>
              </w:rPr>
            </w:pPr>
            <w:r>
              <w:rPr>
                <w:sz w:val="20"/>
              </w:rPr>
              <w:t>M08.4,</w:t>
            </w:r>
            <w:r>
              <w:rPr>
                <w:spacing w:val="-8"/>
                <w:sz w:val="20"/>
              </w:rPr>
              <w:t xml:space="preserve"> </w:t>
            </w:r>
            <w:r>
              <w:rPr>
                <w:spacing w:val="-5"/>
                <w:sz w:val="20"/>
              </w:rPr>
              <w:t>М09</w:t>
            </w:r>
          </w:p>
        </w:tc>
        <w:tc>
          <w:tcPr>
            <w:tcW w:w="2955" w:type="dxa"/>
          </w:tcPr>
          <w:p w14:paraId="4FC1FE31" w14:textId="77777777" w:rsidR="0058791C" w:rsidRPr="006700A0" w:rsidRDefault="00BA7600">
            <w:pPr>
              <w:pStyle w:val="TableParagraph"/>
              <w:spacing w:line="211" w:lineRule="exact"/>
              <w:ind w:left="52"/>
              <w:rPr>
                <w:sz w:val="20"/>
                <w:lang w:val="ru-RU"/>
              </w:rPr>
            </w:pPr>
            <w:r w:rsidRPr="006700A0">
              <w:rPr>
                <w:sz w:val="20"/>
                <w:lang w:val="ru-RU"/>
              </w:rPr>
              <w:t>юношеский</w:t>
            </w:r>
            <w:r w:rsidRPr="006700A0">
              <w:rPr>
                <w:spacing w:val="-8"/>
                <w:sz w:val="20"/>
                <w:lang w:val="ru-RU"/>
              </w:rPr>
              <w:t xml:space="preserve"> </w:t>
            </w:r>
            <w:r w:rsidRPr="006700A0">
              <w:rPr>
                <w:sz w:val="20"/>
                <w:lang w:val="ru-RU"/>
              </w:rPr>
              <w:t>артрит</w:t>
            </w:r>
            <w:r w:rsidRPr="006700A0">
              <w:rPr>
                <w:spacing w:val="-7"/>
                <w:sz w:val="20"/>
                <w:lang w:val="ru-RU"/>
              </w:rPr>
              <w:t xml:space="preserve"> </w:t>
            </w:r>
            <w:r w:rsidRPr="006700A0">
              <w:rPr>
                <w:spacing w:val="-10"/>
                <w:sz w:val="20"/>
                <w:lang w:val="ru-RU"/>
              </w:rPr>
              <w:t>с</w:t>
            </w:r>
          </w:p>
          <w:p w14:paraId="60418427" w14:textId="77777777" w:rsidR="0058791C" w:rsidRPr="006700A0" w:rsidRDefault="00BA7600">
            <w:pPr>
              <w:pStyle w:val="TableParagraph"/>
              <w:ind w:left="52" w:right="60"/>
              <w:rPr>
                <w:sz w:val="20"/>
                <w:lang w:val="ru-RU"/>
              </w:rPr>
            </w:pPr>
            <w:r w:rsidRPr="006700A0">
              <w:rPr>
                <w:sz w:val="20"/>
                <w:lang w:val="ru-RU"/>
              </w:rPr>
              <w:t>высокой/средней степенью активности воспалительного процесса и (или) резистентностью</w:t>
            </w:r>
            <w:r w:rsidRPr="006700A0">
              <w:rPr>
                <w:spacing w:val="-13"/>
                <w:sz w:val="20"/>
                <w:lang w:val="ru-RU"/>
              </w:rPr>
              <w:t xml:space="preserve"> </w:t>
            </w:r>
            <w:r w:rsidRPr="006700A0">
              <w:rPr>
                <w:sz w:val="20"/>
                <w:lang w:val="ru-RU"/>
              </w:rPr>
              <w:t>к</w:t>
            </w:r>
            <w:r w:rsidRPr="006700A0">
              <w:rPr>
                <w:spacing w:val="-12"/>
                <w:sz w:val="20"/>
                <w:lang w:val="ru-RU"/>
              </w:rPr>
              <w:t xml:space="preserve"> </w:t>
            </w:r>
            <w:r w:rsidRPr="006700A0">
              <w:rPr>
                <w:sz w:val="20"/>
                <w:lang w:val="ru-RU"/>
              </w:rPr>
              <w:t>проводимому лекарственному лечению</w:t>
            </w:r>
          </w:p>
        </w:tc>
        <w:tc>
          <w:tcPr>
            <w:tcW w:w="1710" w:type="dxa"/>
          </w:tcPr>
          <w:p w14:paraId="4C77AAA7" w14:textId="77777777" w:rsidR="0058791C" w:rsidRDefault="00BA7600">
            <w:pPr>
              <w:pStyle w:val="TableParagraph"/>
              <w:spacing w:line="211" w:lineRule="exact"/>
              <w:ind w:left="52"/>
              <w:rPr>
                <w:sz w:val="20"/>
              </w:rPr>
            </w:pPr>
            <w:r>
              <w:rPr>
                <w:spacing w:val="-2"/>
                <w:sz w:val="20"/>
              </w:rPr>
              <w:t>терапевтическое</w:t>
            </w:r>
          </w:p>
          <w:p w14:paraId="25DAA462" w14:textId="77777777" w:rsidR="0058791C" w:rsidRDefault="00BA7600">
            <w:pPr>
              <w:pStyle w:val="TableParagraph"/>
              <w:ind w:left="52"/>
              <w:rPr>
                <w:sz w:val="20"/>
              </w:rPr>
            </w:pPr>
            <w:r>
              <w:rPr>
                <w:spacing w:val="-2"/>
                <w:sz w:val="20"/>
              </w:rPr>
              <w:t>лечение</w:t>
            </w:r>
          </w:p>
        </w:tc>
        <w:tc>
          <w:tcPr>
            <w:tcW w:w="3540" w:type="dxa"/>
          </w:tcPr>
          <w:p w14:paraId="4FE103AA" w14:textId="77777777" w:rsidR="0058791C" w:rsidRPr="006700A0" w:rsidRDefault="00BA7600">
            <w:pPr>
              <w:pStyle w:val="TableParagraph"/>
              <w:spacing w:line="211"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06567637" w14:textId="77777777" w:rsidR="0058791C" w:rsidRPr="006700A0" w:rsidRDefault="00BA7600">
            <w:pPr>
              <w:pStyle w:val="TableParagraph"/>
              <w:ind w:left="52"/>
              <w:rPr>
                <w:sz w:val="20"/>
                <w:lang w:val="ru-RU"/>
              </w:rPr>
            </w:pPr>
            <w:r w:rsidRPr="006700A0">
              <w:rPr>
                <w:sz w:val="20"/>
                <w:lang w:val="ru-RU"/>
              </w:rPr>
              <w:t>инициацией или заменой генно- инженерных биологических лекарственных препаратов или селективных иммунодепрессантов в сочетании</w:t>
            </w:r>
            <w:r w:rsidRPr="006700A0">
              <w:rPr>
                <w:spacing w:val="-11"/>
                <w:sz w:val="20"/>
                <w:lang w:val="ru-RU"/>
              </w:rPr>
              <w:t xml:space="preserve"> </w:t>
            </w:r>
            <w:r w:rsidRPr="006700A0">
              <w:rPr>
                <w:sz w:val="20"/>
                <w:lang w:val="ru-RU"/>
              </w:rPr>
              <w:t>или</w:t>
            </w:r>
            <w:r w:rsidRPr="006700A0">
              <w:rPr>
                <w:spacing w:val="-11"/>
                <w:sz w:val="20"/>
                <w:lang w:val="ru-RU"/>
              </w:rPr>
              <w:t xml:space="preserve"> </w:t>
            </w:r>
            <w:r w:rsidRPr="006700A0">
              <w:rPr>
                <w:sz w:val="20"/>
                <w:lang w:val="ru-RU"/>
              </w:rPr>
              <w:t>без</w:t>
            </w:r>
            <w:r w:rsidRPr="006700A0">
              <w:rPr>
                <w:spacing w:val="-11"/>
                <w:sz w:val="20"/>
                <w:lang w:val="ru-RU"/>
              </w:rPr>
              <w:t xml:space="preserve"> </w:t>
            </w:r>
            <w:r w:rsidRPr="006700A0">
              <w:rPr>
                <w:sz w:val="20"/>
                <w:lang w:val="ru-RU"/>
              </w:rPr>
              <w:t>глюкокортикоидов,</w:t>
            </w:r>
            <w:r w:rsidRPr="006700A0">
              <w:rPr>
                <w:spacing w:val="-10"/>
                <w:sz w:val="20"/>
                <w:lang w:val="ru-RU"/>
              </w:rPr>
              <w:t xml:space="preserve"> </w:t>
            </w:r>
            <w:r w:rsidRPr="006700A0">
              <w:rPr>
                <w:sz w:val="20"/>
                <w:lang w:val="ru-RU"/>
              </w:rPr>
              <w:t>и (или) иммунодепрессантов под контролем лабораторных и инструментальных методов, включая биохимические, иммунологические</w:t>
            </w:r>
          </w:p>
          <w:p w14:paraId="3E01CD35" w14:textId="77777777" w:rsidR="0058791C" w:rsidRPr="006700A0" w:rsidRDefault="00BA7600">
            <w:pPr>
              <w:pStyle w:val="TableParagraph"/>
              <w:ind w:left="52"/>
              <w:rPr>
                <w:sz w:val="20"/>
                <w:lang w:val="ru-RU"/>
              </w:rPr>
            </w:pPr>
            <w:r w:rsidRPr="006700A0">
              <w:rPr>
                <w:sz w:val="20"/>
                <w:lang w:val="ru-RU"/>
              </w:rPr>
              <w:t>и (или) молекулярно-генетические методы, и (или) молекулярно- биологические и (или) микробиологические, и (или) эндоскопические, и (или) рентгенологические (компьютерная томография, магнитно-резонансная томография),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ультразвуковые </w:t>
            </w:r>
            <w:r w:rsidRPr="006700A0">
              <w:rPr>
                <w:spacing w:val="-2"/>
                <w:sz w:val="20"/>
                <w:lang w:val="ru-RU"/>
              </w:rPr>
              <w:t>методы</w:t>
            </w:r>
          </w:p>
        </w:tc>
        <w:tc>
          <w:tcPr>
            <w:tcW w:w="1830" w:type="dxa"/>
          </w:tcPr>
          <w:p w14:paraId="662A510E" w14:textId="77777777" w:rsidR="0058791C" w:rsidRDefault="00BA7600">
            <w:pPr>
              <w:pStyle w:val="TableParagraph"/>
              <w:spacing w:line="211" w:lineRule="exact"/>
              <w:ind w:left="150" w:right="179"/>
              <w:jc w:val="center"/>
              <w:rPr>
                <w:sz w:val="20"/>
              </w:rPr>
            </w:pPr>
            <w:r>
              <w:rPr>
                <w:sz w:val="20"/>
              </w:rPr>
              <w:t xml:space="preserve">254 </w:t>
            </w:r>
            <w:r>
              <w:rPr>
                <w:spacing w:val="-2"/>
                <w:sz w:val="20"/>
              </w:rPr>
              <w:t>817,25</w:t>
            </w:r>
          </w:p>
        </w:tc>
      </w:tr>
      <w:tr w:rsidR="0058791C" w14:paraId="7481EC5D" w14:textId="77777777">
        <w:trPr>
          <w:trHeight w:val="4590"/>
        </w:trPr>
        <w:tc>
          <w:tcPr>
            <w:tcW w:w="990" w:type="dxa"/>
          </w:tcPr>
          <w:p w14:paraId="0CC74ACE" w14:textId="77777777" w:rsidR="0058791C" w:rsidRDefault="00BA7600">
            <w:pPr>
              <w:pStyle w:val="TableParagraph"/>
              <w:spacing w:line="214" w:lineRule="exact"/>
              <w:ind w:left="9" w:right="18"/>
              <w:jc w:val="center"/>
              <w:rPr>
                <w:sz w:val="20"/>
              </w:rPr>
            </w:pPr>
            <w:r>
              <w:rPr>
                <w:spacing w:val="-5"/>
                <w:sz w:val="20"/>
              </w:rPr>
              <w:t>40</w:t>
            </w:r>
          </w:p>
        </w:tc>
        <w:tc>
          <w:tcPr>
            <w:tcW w:w="2955" w:type="dxa"/>
          </w:tcPr>
          <w:p w14:paraId="548D8326"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53ED24A1" w14:textId="77777777" w:rsidR="0058791C" w:rsidRPr="006700A0" w:rsidRDefault="00BA7600">
            <w:pPr>
              <w:pStyle w:val="TableParagraph"/>
              <w:ind w:left="52" w:right="111"/>
              <w:rPr>
                <w:sz w:val="20"/>
                <w:lang w:val="ru-RU"/>
              </w:rPr>
            </w:pPr>
            <w:r w:rsidRPr="006700A0">
              <w:rPr>
                <w:sz w:val="20"/>
                <w:lang w:val="ru-RU"/>
              </w:rPr>
              <w:t>врожденных</w:t>
            </w:r>
            <w:r w:rsidRPr="006700A0">
              <w:rPr>
                <w:spacing w:val="-13"/>
                <w:sz w:val="20"/>
                <w:lang w:val="ru-RU"/>
              </w:rPr>
              <w:t xml:space="preserve"> </w:t>
            </w:r>
            <w:r w:rsidRPr="006700A0">
              <w:rPr>
                <w:sz w:val="20"/>
                <w:lang w:val="ru-RU"/>
              </w:rPr>
              <w:t>аномалий</w:t>
            </w:r>
            <w:r w:rsidRPr="006700A0">
              <w:rPr>
                <w:spacing w:val="-12"/>
                <w:sz w:val="20"/>
                <w:lang w:val="ru-RU"/>
              </w:rPr>
              <w:t xml:space="preserve"> </w:t>
            </w:r>
            <w:r w:rsidRPr="006700A0">
              <w:rPr>
                <w:sz w:val="20"/>
                <w:lang w:val="ru-RU"/>
              </w:rPr>
              <w:t>(пороков развития) трахеи, бронхов, легкого с применением химиотерапевтических</w:t>
            </w:r>
            <w:r w:rsidRPr="006700A0">
              <w:rPr>
                <w:spacing w:val="-4"/>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генно- инженерных биологических лекарственных препаратов</w:t>
            </w:r>
          </w:p>
        </w:tc>
        <w:tc>
          <w:tcPr>
            <w:tcW w:w="1710" w:type="dxa"/>
          </w:tcPr>
          <w:p w14:paraId="4BA31226" w14:textId="77777777" w:rsidR="0058791C" w:rsidRDefault="00BA7600">
            <w:pPr>
              <w:pStyle w:val="TableParagraph"/>
              <w:spacing w:line="214" w:lineRule="exact"/>
              <w:ind w:left="52"/>
              <w:rPr>
                <w:sz w:val="20"/>
              </w:rPr>
            </w:pPr>
            <w:r>
              <w:rPr>
                <w:sz w:val="20"/>
              </w:rPr>
              <w:t>Q32.0,</w:t>
            </w:r>
            <w:r>
              <w:rPr>
                <w:spacing w:val="-6"/>
                <w:sz w:val="20"/>
              </w:rPr>
              <w:t xml:space="preserve"> </w:t>
            </w:r>
            <w:r>
              <w:rPr>
                <w:spacing w:val="-2"/>
                <w:sz w:val="20"/>
              </w:rPr>
              <w:t>Q32.2,</w:t>
            </w:r>
          </w:p>
          <w:p w14:paraId="49FC1797" w14:textId="77777777" w:rsidR="0058791C" w:rsidRDefault="00BA7600">
            <w:pPr>
              <w:pStyle w:val="TableParagraph"/>
              <w:ind w:left="52"/>
              <w:rPr>
                <w:sz w:val="20"/>
              </w:rPr>
            </w:pPr>
            <w:r>
              <w:rPr>
                <w:sz w:val="20"/>
              </w:rPr>
              <w:t>Q32.3,</w:t>
            </w:r>
            <w:r>
              <w:rPr>
                <w:spacing w:val="-13"/>
                <w:sz w:val="20"/>
              </w:rPr>
              <w:t xml:space="preserve"> </w:t>
            </w:r>
            <w:r>
              <w:rPr>
                <w:sz w:val="20"/>
              </w:rPr>
              <w:t>Q32.4,</w:t>
            </w:r>
            <w:r>
              <w:rPr>
                <w:spacing w:val="-12"/>
                <w:sz w:val="20"/>
              </w:rPr>
              <w:t xml:space="preserve"> </w:t>
            </w:r>
            <w:r>
              <w:rPr>
                <w:sz w:val="20"/>
              </w:rPr>
              <w:t xml:space="preserve">Q33, </w:t>
            </w:r>
            <w:r>
              <w:rPr>
                <w:spacing w:val="-2"/>
                <w:sz w:val="20"/>
              </w:rPr>
              <w:t>P27.1</w:t>
            </w:r>
          </w:p>
        </w:tc>
        <w:tc>
          <w:tcPr>
            <w:tcW w:w="2955" w:type="dxa"/>
          </w:tcPr>
          <w:p w14:paraId="6721E940"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1AFE1D96" w14:textId="77777777" w:rsidR="0058791C" w:rsidRPr="006700A0" w:rsidRDefault="00BA7600">
            <w:pPr>
              <w:pStyle w:val="TableParagraph"/>
              <w:ind w:left="52" w:right="190"/>
              <w:rPr>
                <w:sz w:val="20"/>
                <w:lang w:val="ru-RU"/>
              </w:rPr>
            </w:pPr>
            <w:r w:rsidRPr="006700A0">
              <w:rPr>
                <w:sz w:val="20"/>
                <w:lang w:val="ru-RU"/>
              </w:rPr>
              <w:t>развития) трахеи, бронхов, легкого, сосудов легкого, врожденная бронхоэктазия, которые сопровождаются развитием тяжелого хронического</w:t>
            </w:r>
            <w:r w:rsidRPr="006700A0">
              <w:rPr>
                <w:spacing w:val="-13"/>
                <w:sz w:val="20"/>
                <w:lang w:val="ru-RU"/>
              </w:rPr>
              <w:t xml:space="preserve"> </w:t>
            </w:r>
            <w:r w:rsidRPr="006700A0">
              <w:rPr>
                <w:sz w:val="20"/>
                <w:lang w:val="ru-RU"/>
              </w:rPr>
              <w:t>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w:t>
            </w:r>
          </w:p>
          <w:p w14:paraId="21C1B519" w14:textId="77777777" w:rsidR="0058791C" w:rsidRPr="006700A0" w:rsidRDefault="00BA7600">
            <w:pPr>
              <w:pStyle w:val="TableParagraph"/>
              <w:spacing w:line="230" w:lineRule="exact"/>
              <w:ind w:left="52" w:right="111"/>
              <w:rPr>
                <w:sz w:val="20"/>
                <w:lang w:val="ru-RU"/>
              </w:rPr>
            </w:pPr>
            <w:r w:rsidRPr="006700A0">
              <w:rPr>
                <w:sz w:val="20"/>
                <w:lang w:val="ru-RU"/>
              </w:rPr>
              <w:t>Врожденные</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(пороки развития) легкого. Агенезия легкого. Врожденная бронхоэктазия. Синдром</w:t>
            </w:r>
          </w:p>
        </w:tc>
        <w:tc>
          <w:tcPr>
            <w:tcW w:w="1710" w:type="dxa"/>
          </w:tcPr>
          <w:p w14:paraId="1F4D3D00" w14:textId="77777777" w:rsidR="0058791C" w:rsidRDefault="00BA7600">
            <w:pPr>
              <w:pStyle w:val="TableParagraph"/>
              <w:spacing w:line="214" w:lineRule="exact"/>
              <w:ind w:left="52"/>
              <w:rPr>
                <w:sz w:val="20"/>
              </w:rPr>
            </w:pPr>
            <w:r>
              <w:rPr>
                <w:spacing w:val="-2"/>
                <w:sz w:val="20"/>
              </w:rPr>
              <w:t>терапевтическое</w:t>
            </w:r>
          </w:p>
          <w:p w14:paraId="7129F653" w14:textId="77777777" w:rsidR="0058791C" w:rsidRDefault="00BA7600">
            <w:pPr>
              <w:pStyle w:val="TableParagraph"/>
              <w:ind w:left="52"/>
              <w:rPr>
                <w:sz w:val="20"/>
              </w:rPr>
            </w:pPr>
            <w:r>
              <w:rPr>
                <w:spacing w:val="-2"/>
                <w:sz w:val="20"/>
              </w:rPr>
              <w:t>лечение</w:t>
            </w:r>
          </w:p>
        </w:tc>
        <w:tc>
          <w:tcPr>
            <w:tcW w:w="3540" w:type="dxa"/>
          </w:tcPr>
          <w:p w14:paraId="71DBB95F"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10"/>
                <w:sz w:val="20"/>
                <w:lang w:val="ru-RU"/>
              </w:rPr>
              <w:t>с</w:t>
            </w:r>
          </w:p>
          <w:p w14:paraId="15636F05" w14:textId="77777777" w:rsidR="0058791C" w:rsidRPr="006700A0" w:rsidRDefault="00BA7600">
            <w:pPr>
              <w:pStyle w:val="TableParagraph"/>
              <w:ind w:left="52" w:right="294"/>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30" w:type="dxa"/>
          </w:tcPr>
          <w:p w14:paraId="22A6CFE3" w14:textId="77777777" w:rsidR="0058791C" w:rsidRDefault="00BA7600">
            <w:pPr>
              <w:pStyle w:val="TableParagraph"/>
              <w:spacing w:line="214" w:lineRule="exact"/>
              <w:ind w:left="150" w:right="179"/>
              <w:jc w:val="center"/>
              <w:rPr>
                <w:sz w:val="20"/>
              </w:rPr>
            </w:pPr>
            <w:r>
              <w:rPr>
                <w:sz w:val="20"/>
              </w:rPr>
              <w:t xml:space="preserve">120 </w:t>
            </w:r>
            <w:r>
              <w:rPr>
                <w:spacing w:val="-2"/>
                <w:sz w:val="20"/>
              </w:rPr>
              <w:t>217,65</w:t>
            </w:r>
          </w:p>
        </w:tc>
      </w:tr>
    </w:tbl>
    <w:p w14:paraId="37558EC4" w14:textId="77777777" w:rsidR="0058791C" w:rsidRDefault="0058791C">
      <w:pPr>
        <w:spacing w:line="214" w:lineRule="exact"/>
        <w:jc w:val="center"/>
        <w:rPr>
          <w:sz w:val="20"/>
        </w:rPr>
        <w:sectPr w:rsidR="0058791C">
          <w:type w:val="continuous"/>
          <w:pgSz w:w="16840" w:h="11900" w:orient="landscape"/>
          <w:pgMar w:top="940" w:right="460" w:bottom="116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F87FE62" w14:textId="77777777">
        <w:trPr>
          <w:trHeight w:val="210"/>
        </w:trPr>
        <w:tc>
          <w:tcPr>
            <w:tcW w:w="990" w:type="dxa"/>
          </w:tcPr>
          <w:p w14:paraId="6852CD18"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B92EE08" w14:textId="77777777" w:rsidR="0058791C" w:rsidRDefault="00BA7600">
            <w:pPr>
              <w:pStyle w:val="TableParagraph"/>
              <w:spacing w:line="190" w:lineRule="exact"/>
              <w:ind w:right="14"/>
              <w:jc w:val="center"/>
              <w:rPr>
                <w:b/>
                <w:sz w:val="18"/>
              </w:rPr>
            </w:pPr>
            <w:r>
              <w:rPr>
                <w:b/>
                <w:sz w:val="18"/>
              </w:rPr>
              <w:t>2</w:t>
            </w:r>
          </w:p>
        </w:tc>
        <w:tc>
          <w:tcPr>
            <w:tcW w:w="1710" w:type="dxa"/>
          </w:tcPr>
          <w:p w14:paraId="5EC27A5A" w14:textId="77777777" w:rsidR="0058791C" w:rsidRDefault="00BA7600">
            <w:pPr>
              <w:pStyle w:val="TableParagraph"/>
              <w:spacing w:line="190" w:lineRule="exact"/>
              <w:ind w:right="29"/>
              <w:jc w:val="center"/>
              <w:rPr>
                <w:b/>
                <w:sz w:val="18"/>
              </w:rPr>
            </w:pPr>
            <w:r>
              <w:rPr>
                <w:b/>
                <w:sz w:val="18"/>
              </w:rPr>
              <w:t>3</w:t>
            </w:r>
          </w:p>
        </w:tc>
        <w:tc>
          <w:tcPr>
            <w:tcW w:w="2955" w:type="dxa"/>
          </w:tcPr>
          <w:p w14:paraId="65DCB98B" w14:textId="77777777" w:rsidR="0058791C" w:rsidRDefault="00BA7600">
            <w:pPr>
              <w:pStyle w:val="TableParagraph"/>
              <w:spacing w:line="190" w:lineRule="exact"/>
              <w:ind w:right="14"/>
              <w:jc w:val="center"/>
              <w:rPr>
                <w:b/>
                <w:sz w:val="18"/>
              </w:rPr>
            </w:pPr>
            <w:r>
              <w:rPr>
                <w:b/>
                <w:sz w:val="18"/>
              </w:rPr>
              <w:t>4</w:t>
            </w:r>
          </w:p>
        </w:tc>
        <w:tc>
          <w:tcPr>
            <w:tcW w:w="1710" w:type="dxa"/>
          </w:tcPr>
          <w:p w14:paraId="5FC6E415" w14:textId="77777777" w:rsidR="0058791C" w:rsidRDefault="00BA7600">
            <w:pPr>
              <w:pStyle w:val="TableParagraph"/>
              <w:spacing w:line="190" w:lineRule="exact"/>
              <w:ind w:right="29"/>
              <w:jc w:val="center"/>
              <w:rPr>
                <w:b/>
                <w:sz w:val="18"/>
              </w:rPr>
            </w:pPr>
            <w:r>
              <w:rPr>
                <w:b/>
                <w:sz w:val="18"/>
              </w:rPr>
              <w:t>5</w:t>
            </w:r>
          </w:p>
        </w:tc>
        <w:tc>
          <w:tcPr>
            <w:tcW w:w="3540" w:type="dxa"/>
          </w:tcPr>
          <w:p w14:paraId="6C28EA9E" w14:textId="77777777" w:rsidR="0058791C" w:rsidRDefault="00BA7600">
            <w:pPr>
              <w:pStyle w:val="TableParagraph"/>
              <w:spacing w:line="190" w:lineRule="exact"/>
              <w:ind w:right="29"/>
              <w:jc w:val="center"/>
              <w:rPr>
                <w:b/>
                <w:sz w:val="18"/>
              </w:rPr>
            </w:pPr>
            <w:r>
              <w:rPr>
                <w:b/>
                <w:sz w:val="18"/>
              </w:rPr>
              <w:t>6</w:t>
            </w:r>
          </w:p>
        </w:tc>
        <w:tc>
          <w:tcPr>
            <w:tcW w:w="1830" w:type="dxa"/>
          </w:tcPr>
          <w:p w14:paraId="78BDAC4D" w14:textId="77777777" w:rsidR="0058791C" w:rsidRDefault="00BA7600">
            <w:pPr>
              <w:pStyle w:val="TableParagraph"/>
              <w:spacing w:line="190" w:lineRule="exact"/>
              <w:ind w:right="29"/>
              <w:jc w:val="center"/>
              <w:rPr>
                <w:b/>
                <w:sz w:val="18"/>
              </w:rPr>
            </w:pPr>
            <w:r>
              <w:rPr>
                <w:b/>
                <w:sz w:val="18"/>
              </w:rPr>
              <w:t>7</w:t>
            </w:r>
          </w:p>
        </w:tc>
      </w:tr>
      <w:tr w:rsidR="0058791C" w14:paraId="3D791341" w14:textId="77777777">
        <w:trPr>
          <w:trHeight w:val="570"/>
        </w:trPr>
        <w:tc>
          <w:tcPr>
            <w:tcW w:w="990" w:type="dxa"/>
          </w:tcPr>
          <w:p w14:paraId="3F36CB8B" w14:textId="77777777" w:rsidR="0058791C" w:rsidRDefault="0058791C">
            <w:pPr>
              <w:pStyle w:val="TableParagraph"/>
              <w:rPr>
                <w:sz w:val="20"/>
              </w:rPr>
            </w:pPr>
          </w:p>
        </w:tc>
        <w:tc>
          <w:tcPr>
            <w:tcW w:w="2955" w:type="dxa"/>
          </w:tcPr>
          <w:p w14:paraId="342B7A73" w14:textId="77777777" w:rsidR="0058791C" w:rsidRDefault="0058791C">
            <w:pPr>
              <w:pStyle w:val="TableParagraph"/>
              <w:rPr>
                <w:sz w:val="20"/>
              </w:rPr>
            </w:pPr>
          </w:p>
        </w:tc>
        <w:tc>
          <w:tcPr>
            <w:tcW w:w="1710" w:type="dxa"/>
          </w:tcPr>
          <w:p w14:paraId="03055749" w14:textId="77777777" w:rsidR="0058791C" w:rsidRDefault="0058791C">
            <w:pPr>
              <w:pStyle w:val="TableParagraph"/>
              <w:rPr>
                <w:sz w:val="20"/>
              </w:rPr>
            </w:pPr>
          </w:p>
        </w:tc>
        <w:tc>
          <w:tcPr>
            <w:tcW w:w="2955" w:type="dxa"/>
          </w:tcPr>
          <w:p w14:paraId="7EF24643" w14:textId="77777777" w:rsidR="0058791C" w:rsidRDefault="00BA7600">
            <w:pPr>
              <w:pStyle w:val="TableParagraph"/>
              <w:spacing w:line="214" w:lineRule="exact"/>
              <w:ind w:left="52"/>
              <w:rPr>
                <w:sz w:val="20"/>
              </w:rPr>
            </w:pPr>
            <w:r>
              <w:rPr>
                <w:sz w:val="20"/>
              </w:rPr>
              <w:t>Вильямса</w:t>
            </w:r>
            <w:r>
              <w:rPr>
                <w:spacing w:val="-5"/>
                <w:sz w:val="20"/>
              </w:rPr>
              <w:t xml:space="preserve"> </w:t>
            </w:r>
            <w:r>
              <w:rPr>
                <w:sz w:val="20"/>
              </w:rPr>
              <w:t>-</w:t>
            </w:r>
            <w:r>
              <w:rPr>
                <w:spacing w:val="-3"/>
                <w:sz w:val="20"/>
              </w:rPr>
              <w:t xml:space="preserve"> </w:t>
            </w:r>
            <w:r>
              <w:rPr>
                <w:spacing w:val="-2"/>
                <w:sz w:val="20"/>
              </w:rPr>
              <w:t>Кэмпбелла.</w:t>
            </w:r>
          </w:p>
          <w:p w14:paraId="2F7E61C5" w14:textId="77777777" w:rsidR="0058791C" w:rsidRDefault="00BA7600">
            <w:pPr>
              <w:pStyle w:val="TableParagraph"/>
              <w:ind w:left="52"/>
              <w:rPr>
                <w:sz w:val="20"/>
              </w:rPr>
            </w:pPr>
            <w:r>
              <w:rPr>
                <w:spacing w:val="-2"/>
                <w:sz w:val="20"/>
              </w:rPr>
              <w:t>Бронхолегочная</w:t>
            </w:r>
            <w:r>
              <w:rPr>
                <w:spacing w:val="14"/>
                <w:sz w:val="20"/>
              </w:rPr>
              <w:t xml:space="preserve"> </w:t>
            </w:r>
            <w:r>
              <w:rPr>
                <w:spacing w:val="-2"/>
                <w:sz w:val="20"/>
              </w:rPr>
              <w:t>дисплазия</w:t>
            </w:r>
          </w:p>
        </w:tc>
        <w:tc>
          <w:tcPr>
            <w:tcW w:w="1710" w:type="dxa"/>
          </w:tcPr>
          <w:p w14:paraId="1E797C7D" w14:textId="77777777" w:rsidR="0058791C" w:rsidRDefault="0058791C">
            <w:pPr>
              <w:pStyle w:val="TableParagraph"/>
              <w:rPr>
                <w:sz w:val="20"/>
              </w:rPr>
            </w:pPr>
          </w:p>
        </w:tc>
        <w:tc>
          <w:tcPr>
            <w:tcW w:w="3540" w:type="dxa"/>
          </w:tcPr>
          <w:p w14:paraId="35A98A8C" w14:textId="77777777" w:rsidR="0058791C" w:rsidRDefault="0058791C">
            <w:pPr>
              <w:pStyle w:val="TableParagraph"/>
              <w:rPr>
                <w:sz w:val="20"/>
              </w:rPr>
            </w:pPr>
          </w:p>
        </w:tc>
        <w:tc>
          <w:tcPr>
            <w:tcW w:w="1830" w:type="dxa"/>
          </w:tcPr>
          <w:p w14:paraId="4434ED1C" w14:textId="77777777" w:rsidR="0058791C" w:rsidRDefault="0058791C">
            <w:pPr>
              <w:pStyle w:val="TableParagraph"/>
              <w:rPr>
                <w:sz w:val="20"/>
              </w:rPr>
            </w:pPr>
          </w:p>
        </w:tc>
      </w:tr>
      <w:tr w:rsidR="0058791C" w14:paraId="7223E277" w14:textId="77777777">
        <w:trPr>
          <w:trHeight w:val="5070"/>
        </w:trPr>
        <w:tc>
          <w:tcPr>
            <w:tcW w:w="990" w:type="dxa"/>
            <w:vMerge w:val="restart"/>
          </w:tcPr>
          <w:p w14:paraId="68E47469" w14:textId="77777777" w:rsidR="0058791C" w:rsidRDefault="00BA7600">
            <w:pPr>
              <w:pStyle w:val="TableParagraph"/>
              <w:spacing w:line="229" w:lineRule="exact"/>
              <w:ind w:left="9" w:right="18"/>
              <w:jc w:val="center"/>
              <w:rPr>
                <w:sz w:val="20"/>
              </w:rPr>
            </w:pPr>
            <w:r>
              <w:rPr>
                <w:spacing w:val="-5"/>
                <w:sz w:val="20"/>
              </w:rPr>
              <w:t>41</w:t>
            </w:r>
          </w:p>
        </w:tc>
        <w:tc>
          <w:tcPr>
            <w:tcW w:w="2955" w:type="dxa"/>
            <w:vMerge w:val="restart"/>
          </w:tcPr>
          <w:p w14:paraId="1F52CB25" w14:textId="77777777" w:rsidR="0058791C" w:rsidRPr="006700A0" w:rsidRDefault="00BA7600">
            <w:pPr>
              <w:pStyle w:val="TableParagraph"/>
              <w:ind w:left="52" w:right="111"/>
              <w:rPr>
                <w:sz w:val="20"/>
                <w:lang w:val="ru-RU"/>
              </w:rPr>
            </w:pPr>
            <w:r w:rsidRPr="006700A0">
              <w:rPr>
                <w:sz w:val="20"/>
                <w:lang w:val="ru-RU"/>
              </w:rPr>
              <w:t xml:space="preserve">Поликомпонентное лечение болезни Крона, неспецифического язвенного колита, гликогеновой болезни, </w:t>
            </w:r>
            <w:r w:rsidRPr="006700A0">
              <w:rPr>
                <w:spacing w:val="-2"/>
                <w:sz w:val="20"/>
                <w:lang w:val="ru-RU"/>
              </w:rPr>
              <w:t xml:space="preserve">фармакорезистентных </w:t>
            </w:r>
            <w:r w:rsidRPr="006700A0">
              <w:rPr>
                <w:sz w:val="20"/>
                <w:lang w:val="ru-RU"/>
              </w:rPr>
              <w:t xml:space="preserve">хронических вирусных гепатитов, аутоиммунного гепатита, цирроза печени с </w:t>
            </w:r>
            <w:r w:rsidRPr="006700A0">
              <w:rPr>
                <w:spacing w:val="-2"/>
                <w:sz w:val="20"/>
                <w:lang w:val="ru-RU"/>
              </w:rPr>
              <w:t xml:space="preserve">применением </w:t>
            </w:r>
            <w:r w:rsidRPr="006700A0">
              <w:rPr>
                <w:sz w:val="20"/>
                <w:lang w:val="ru-RU"/>
              </w:rPr>
              <w:t>химиотерапевтических, с инициацией</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заменой</w:t>
            </w:r>
            <w:r w:rsidRPr="006700A0">
              <w:rPr>
                <w:spacing w:val="-13"/>
                <w:sz w:val="20"/>
                <w:lang w:val="ru-RU"/>
              </w:rPr>
              <w:t xml:space="preserve"> </w:t>
            </w:r>
            <w:r w:rsidRPr="006700A0">
              <w:rPr>
                <w:sz w:val="20"/>
                <w:lang w:val="ru-RU"/>
              </w:rPr>
              <w:t xml:space="preserve">генно- инженерных биологических лекарственных препаратов и методов экстракорпоральной </w:t>
            </w:r>
            <w:r w:rsidRPr="006700A0">
              <w:rPr>
                <w:spacing w:val="-2"/>
                <w:sz w:val="20"/>
                <w:lang w:val="ru-RU"/>
              </w:rPr>
              <w:t>детоксикации</w:t>
            </w:r>
          </w:p>
        </w:tc>
        <w:tc>
          <w:tcPr>
            <w:tcW w:w="1710" w:type="dxa"/>
          </w:tcPr>
          <w:p w14:paraId="46480C9A" w14:textId="77777777" w:rsidR="0058791C" w:rsidRDefault="00BA7600">
            <w:pPr>
              <w:pStyle w:val="TableParagraph"/>
              <w:spacing w:line="229" w:lineRule="exact"/>
              <w:ind w:left="52"/>
              <w:rPr>
                <w:sz w:val="20"/>
              </w:rPr>
            </w:pPr>
            <w:r>
              <w:rPr>
                <w:spacing w:val="-5"/>
                <w:sz w:val="20"/>
              </w:rPr>
              <w:t>K50</w:t>
            </w:r>
          </w:p>
        </w:tc>
        <w:tc>
          <w:tcPr>
            <w:tcW w:w="2955" w:type="dxa"/>
          </w:tcPr>
          <w:p w14:paraId="551858B2" w14:textId="77777777" w:rsidR="0058791C" w:rsidRPr="006700A0" w:rsidRDefault="00BA7600">
            <w:pPr>
              <w:pStyle w:val="TableParagraph"/>
              <w:ind w:left="52" w:right="111"/>
              <w:rPr>
                <w:sz w:val="20"/>
                <w:lang w:val="ru-RU"/>
              </w:rPr>
            </w:pPr>
            <w:r w:rsidRPr="006700A0">
              <w:rPr>
                <w:sz w:val="20"/>
                <w:lang w:val="ru-RU"/>
              </w:rPr>
              <w:t>болезнь</w:t>
            </w:r>
            <w:r w:rsidRPr="006700A0">
              <w:rPr>
                <w:spacing w:val="-13"/>
                <w:sz w:val="20"/>
                <w:lang w:val="ru-RU"/>
              </w:rPr>
              <w:t xml:space="preserve"> </w:t>
            </w:r>
            <w:r w:rsidRPr="006700A0">
              <w:rPr>
                <w:sz w:val="20"/>
                <w:lang w:val="ru-RU"/>
              </w:rPr>
              <w:t>Крона,</w:t>
            </w:r>
            <w:r w:rsidRPr="006700A0">
              <w:rPr>
                <w:spacing w:val="-12"/>
                <w:sz w:val="20"/>
                <w:lang w:val="ru-RU"/>
              </w:rPr>
              <w:t xml:space="preserve"> </w:t>
            </w:r>
            <w:r w:rsidRPr="006700A0">
              <w:rPr>
                <w:sz w:val="20"/>
                <w:lang w:val="ru-RU"/>
              </w:rPr>
              <w:t>непрерывно- рецидивирующее течение</w:t>
            </w:r>
          </w:p>
          <w:p w14:paraId="220F7BF5" w14:textId="77777777" w:rsidR="0058791C" w:rsidRPr="006700A0" w:rsidRDefault="00BA7600">
            <w:pPr>
              <w:pStyle w:val="TableParagraph"/>
              <w:ind w:left="52" w:right="111"/>
              <w:rPr>
                <w:sz w:val="20"/>
                <w:lang w:val="ru-RU"/>
              </w:rPr>
            </w:pPr>
            <w:r w:rsidRPr="006700A0">
              <w:rPr>
                <w:sz w:val="20"/>
                <w:lang w:val="ru-RU"/>
              </w:rPr>
              <w:t>и (или) с формированием осложнений</w:t>
            </w:r>
            <w:r w:rsidRPr="006700A0">
              <w:rPr>
                <w:spacing w:val="-13"/>
                <w:sz w:val="20"/>
                <w:lang w:val="ru-RU"/>
              </w:rPr>
              <w:t xml:space="preserve"> </w:t>
            </w:r>
            <w:r w:rsidRPr="006700A0">
              <w:rPr>
                <w:sz w:val="20"/>
                <w:lang w:val="ru-RU"/>
              </w:rPr>
              <w:t>(стенозы,</w:t>
            </w:r>
            <w:r w:rsidRPr="006700A0">
              <w:rPr>
                <w:spacing w:val="-12"/>
                <w:sz w:val="20"/>
                <w:lang w:val="ru-RU"/>
              </w:rPr>
              <w:t xml:space="preserve"> </w:t>
            </w:r>
            <w:r w:rsidRPr="006700A0">
              <w:rPr>
                <w:sz w:val="20"/>
                <w:lang w:val="ru-RU"/>
              </w:rPr>
              <w:t>свищи)</w:t>
            </w:r>
          </w:p>
        </w:tc>
        <w:tc>
          <w:tcPr>
            <w:tcW w:w="1710" w:type="dxa"/>
          </w:tcPr>
          <w:p w14:paraId="471330EF" w14:textId="77777777" w:rsidR="0058791C" w:rsidRDefault="00BA7600">
            <w:pPr>
              <w:pStyle w:val="TableParagraph"/>
              <w:ind w:left="52"/>
              <w:rPr>
                <w:sz w:val="20"/>
              </w:rPr>
            </w:pPr>
            <w:r>
              <w:rPr>
                <w:spacing w:val="-2"/>
                <w:sz w:val="20"/>
              </w:rPr>
              <w:t>терапевтическое лечение</w:t>
            </w:r>
          </w:p>
        </w:tc>
        <w:tc>
          <w:tcPr>
            <w:tcW w:w="3540" w:type="dxa"/>
          </w:tcPr>
          <w:p w14:paraId="46490CE0" w14:textId="77777777" w:rsidR="0058791C" w:rsidRPr="006700A0" w:rsidRDefault="00BA7600">
            <w:pPr>
              <w:pStyle w:val="TableParagraph"/>
              <w:ind w:left="52" w:right="84"/>
              <w:rPr>
                <w:sz w:val="20"/>
                <w:lang w:val="ru-RU"/>
              </w:rPr>
            </w:pPr>
            <w:r w:rsidRPr="006700A0">
              <w:rPr>
                <w:sz w:val="20"/>
                <w:lang w:val="ru-RU"/>
              </w:rPr>
              <w:t xml:space="preserve">поликомпонентная терапия с инициацией или заменой генно- инженерных биологических лекарственных препаратов или селективных иммунодепрессантов в сочетании или без терапии </w:t>
            </w:r>
            <w:r w:rsidRPr="006700A0">
              <w:rPr>
                <w:spacing w:val="-2"/>
                <w:sz w:val="20"/>
                <w:lang w:val="ru-RU"/>
              </w:rPr>
              <w:t xml:space="preserve">противовоспалительными, </w:t>
            </w:r>
            <w:r w:rsidRPr="006700A0">
              <w:rPr>
                <w:sz w:val="20"/>
                <w:lang w:val="ru-RU"/>
              </w:rPr>
              <w:t>гормональными лекарственными препаратами, цитотоксическими иммунодепрессантами под контролем эффективности</w:t>
            </w:r>
            <w:r w:rsidRPr="006700A0">
              <w:rPr>
                <w:spacing w:val="-13"/>
                <w:sz w:val="20"/>
                <w:lang w:val="ru-RU"/>
              </w:rPr>
              <w:t xml:space="preserve"> </w:t>
            </w:r>
            <w:r w:rsidRPr="006700A0">
              <w:rPr>
                <w:sz w:val="20"/>
                <w:lang w:val="ru-RU"/>
              </w:rPr>
              <w:t>терапии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применением комплекса иммунологических, биохимических, молекулярно- 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 резонансной томографии, компьютерной томографии)</w:t>
            </w:r>
          </w:p>
        </w:tc>
        <w:tc>
          <w:tcPr>
            <w:tcW w:w="1830" w:type="dxa"/>
            <w:vMerge w:val="restart"/>
          </w:tcPr>
          <w:p w14:paraId="7B7FD539" w14:textId="77777777" w:rsidR="0058791C" w:rsidRDefault="00BA7600">
            <w:pPr>
              <w:pStyle w:val="TableParagraph"/>
              <w:spacing w:line="229" w:lineRule="exact"/>
              <w:ind w:left="442"/>
              <w:rPr>
                <w:sz w:val="20"/>
              </w:rPr>
            </w:pPr>
            <w:r>
              <w:rPr>
                <w:sz w:val="20"/>
              </w:rPr>
              <w:t xml:space="preserve">194 </w:t>
            </w:r>
            <w:r>
              <w:rPr>
                <w:spacing w:val="-2"/>
                <w:sz w:val="20"/>
              </w:rPr>
              <w:t>981,58</w:t>
            </w:r>
          </w:p>
        </w:tc>
      </w:tr>
      <w:tr w:rsidR="0058791C" w:rsidRPr="00B572D9" w14:paraId="51C58169" w14:textId="77777777">
        <w:trPr>
          <w:trHeight w:val="3900"/>
        </w:trPr>
        <w:tc>
          <w:tcPr>
            <w:tcW w:w="990" w:type="dxa"/>
            <w:vMerge/>
            <w:tcBorders>
              <w:top w:val="nil"/>
            </w:tcBorders>
          </w:tcPr>
          <w:p w14:paraId="65B3EBAF" w14:textId="77777777" w:rsidR="0058791C" w:rsidRDefault="0058791C">
            <w:pPr>
              <w:rPr>
                <w:sz w:val="2"/>
                <w:szCs w:val="2"/>
              </w:rPr>
            </w:pPr>
          </w:p>
        </w:tc>
        <w:tc>
          <w:tcPr>
            <w:tcW w:w="2955" w:type="dxa"/>
            <w:vMerge/>
            <w:tcBorders>
              <w:top w:val="nil"/>
            </w:tcBorders>
          </w:tcPr>
          <w:p w14:paraId="42658D8A" w14:textId="77777777" w:rsidR="0058791C" w:rsidRDefault="0058791C">
            <w:pPr>
              <w:rPr>
                <w:sz w:val="2"/>
                <w:szCs w:val="2"/>
              </w:rPr>
            </w:pPr>
          </w:p>
        </w:tc>
        <w:tc>
          <w:tcPr>
            <w:tcW w:w="1710" w:type="dxa"/>
          </w:tcPr>
          <w:p w14:paraId="4CF3AF5D" w14:textId="77777777" w:rsidR="0058791C" w:rsidRDefault="00BA7600">
            <w:pPr>
              <w:pStyle w:val="TableParagraph"/>
              <w:spacing w:line="214" w:lineRule="exact"/>
              <w:ind w:left="52"/>
              <w:rPr>
                <w:sz w:val="20"/>
              </w:rPr>
            </w:pPr>
            <w:r>
              <w:rPr>
                <w:sz w:val="20"/>
              </w:rPr>
              <w:t>B18.0,</w:t>
            </w:r>
            <w:r>
              <w:rPr>
                <w:spacing w:val="-6"/>
                <w:sz w:val="20"/>
              </w:rPr>
              <w:t xml:space="preserve"> </w:t>
            </w:r>
            <w:r>
              <w:rPr>
                <w:spacing w:val="-2"/>
                <w:sz w:val="20"/>
              </w:rPr>
              <w:t>B18.1,</w:t>
            </w:r>
          </w:p>
          <w:p w14:paraId="3B9B6085" w14:textId="77777777" w:rsidR="0058791C" w:rsidRDefault="00BA7600">
            <w:pPr>
              <w:pStyle w:val="TableParagraph"/>
              <w:ind w:left="52"/>
              <w:rPr>
                <w:sz w:val="20"/>
              </w:rPr>
            </w:pPr>
            <w:r>
              <w:rPr>
                <w:sz w:val="20"/>
              </w:rPr>
              <w:t>B18.2,</w:t>
            </w:r>
            <w:r>
              <w:rPr>
                <w:spacing w:val="-6"/>
                <w:sz w:val="20"/>
              </w:rPr>
              <w:t xml:space="preserve"> </w:t>
            </w:r>
            <w:r>
              <w:rPr>
                <w:spacing w:val="-2"/>
                <w:sz w:val="20"/>
              </w:rPr>
              <w:t>B18.8,</w:t>
            </w:r>
          </w:p>
          <w:p w14:paraId="52D2B112" w14:textId="77777777" w:rsidR="0058791C" w:rsidRDefault="00BA7600">
            <w:pPr>
              <w:pStyle w:val="TableParagraph"/>
              <w:ind w:left="52" w:right="508"/>
              <w:rPr>
                <w:sz w:val="20"/>
              </w:rPr>
            </w:pPr>
            <w:r>
              <w:rPr>
                <w:sz w:val="20"/>
              </w:rPr>
              <w:t>B18.9,</w:t>
            </w:r>
            <w:r>
              <w:rPr>
                <w:spacing w:val="-13"/>
                <w:sz w:val="20"/>
              </w:rPr>
              <w:t xml:space="preserve"> </w:t>
            </w:r>
            <w:r>
              <w:rPr>
                <w:sz w:val="20"/>
              </w:rPr>
              <w:t xml:space="preserve">K73.2, </w:t>
            </w:r>
            <w:r>
              <w:rPr>
                <w:spacing w:val="-2"/>
                <w:sz w:val="20"/>
              </w:rPr>
              <w:t>K73.9</w:t>
            </w:r>
          </w:p>
        </w:tc>
        <w:tc>
          <w:tcPr>
            <w:tcW w:w="2955" w:type="dxa"/>
          </w:tcPr>
          <w:p w14:paraId="77DFE8CF" w14:textId="77777777" w:rsidR="0058791C" w:rsidRPr="006700A0" w:rsidRDefault="00BA7600">
            <w:pPr>
              <w:pStyle w:val="TableParagraph"/>
              <w:spacing w:line="214" w:lineRule="exact"/>
              <w:ind w:left="52"/>
              <w:rPr>
                <w:sz w:val="20"/>
                <w:lang w:val="ru-RU"/>
              </w:rPr>
            </w:pPr>
            <w:r w:rsidRPr="006700A0">
              <w:rPr>
                <w:sz w:val="20"/>
                <w:lang w:val="ru-RU"/>
              </w:rPr>
              <w:t>хронический</w:t>
            </w:r>
            <w:r w:rsidRPr="006700A0">
              <w:rPr>
                <w:spacing w:val="-5"/>
                <w:sz w:val="20"/>
                <w:lang w:val="ru-RU"/>
              </w:rPr>
              <w:t xml:space="preserve"> </w:t>
            </w:r>
            <w:r w:rsidRPr="006700A0">
              <w:rPr>
                <w:sz w:val="20"/>
                <w:lang w:val="ru-RU"/>
              </w:rPr>
              <w:t>вирусный</w:t>
            </w:r>
            <w:r w:rsidRPr="006700A0">
              <w:rPr>
                <w:spacing w:val="-5"/>
                <w:sz w:val="20"/>
                <w:lang w:val="ru-RU"/>
              </w:rPr>
              <w:t xml:space="preserve"> </w:t>
            </w:r>
            <w:r w:rsidRPr="006700A0">
              <w:rPr>
                <w:sz w:val="20"/>
                <w:lang w:val="ru-RU"/>
              </w:rPr>
              <w:t>гепатит</w:t>
            </w:r>
            <w:r w:rsidRPr="006700A0">
              <w:rPr>
                <w:spacing w:val="-5"/>
                <w:sz w:val="20"/>
                <w:lang w:val="ru-RU"/>
              </w:rPr>
              <w:t xml:space="preserve"> </w:t>
            </w:r>
            <w:r w:rsidRPr="006700A0">
              <w:rPr>
                <w:spacing w:val="-10"/>
                <w:sz w:val="20"/>
                <w:lang w:val="ru-RU"/>
              </w:rPr>
              <w:t>с</w:t>
            </w:r>
          </w:p>
          <w:p w14:paraId="63F35544" w14:textId="77777777" w:rsidR="0058791C" w:rsidRDefault="00BA7600">
            <w:pPr>
              <w:pStyle w:val="TableParagraph"/>
              <w:ind w:left="52" w:right="55"/>
              <w:rPr>
                <w:sz w:val="20"/>
              </w:rPr>
            </w:pPr>
            <w:r w:rsidRPr="006700A0">
              <w:rPr>
                <w:sz w:val="20"/>
                <w:lang w:val="ru-RU"/>
              </w:rPr>
              <w:t>умеренной и высокой степенью активности и (или) формированием фиброза печени и резистентностью к</w:t>
            </w:r>
            <w:r w:rsidRPr="006700A0">
              <w:rPr>
                <w:spacing w:val="40"/>
                <w:sz w:val="20"/>
                <w:lang w:val="ru-RU"/>
              </w:rPr>
              <w:t xml:space="preserve"> </w:t>
            </w:r>
            <w:r w:rsidRPr="006700A0">
              <w:rPr>
                <w:sz w:val="20"/>
                <w:lang w:val="ru-RU"/>
              </w:rPr>
              <w:t>проводимой лекарственной терапии.</w:t>
            </w:r>
            <w:r w:rsidRPr="006700A0">
              <w:rPr>
                <w:spacing w:val="-13"/>
                <w:sz w:val="20"/>
                <w:lang w:val="ru-RU"/>
              </w:rPr>
              <w:t xml:space="preserve"> </w:t>
            </w:r>
            <w:r>
              <w:rPr>
                <w:sz w:val="20"/>
              </w:rPr>
              <w:t>Аутоиммунный</w:t>
            </w:r>
            <w:r>
              <w:rPr>
                <w:spacing w:val="-12"/>
                <w:sz w:val="20"/>
              </w:rPr>
              <w:t xml:space="preserve"> </w:t>
            </w:r>
            <w:r>
              <w:rPr>
                <w:sz w:val="20"/>
              </w:rPr>
              <w:t>гепатит</w:t>
            </w:r>
          </w:p>
        </w:tc>
        <w:tc>
          <w:tcPr>
            <w:tcW w:w="1710" w:type="dxa"/>
          </w:tcPr>
          <w:p w14:paraId="091B0C84" w14:textId="77777777" w:rsidR="0058791C" w:rsidRDefault="00BA7600">
            <w:pPr>
              <w:pStyle w:val="TableParagraph"/>
              <w:spacing w:line="214" w:lineRule="exact"/>
              <w:ind w:left="52"/>
              <w:rPr>
                <w:sz w:val="20"/>
              </w:rPr>
            </w:pPr>
            <w:r>
              <w:rPr>
                <w:spacing w:val="-2"/>
                <w:sz w:val="20"/>
              </w:rPr>
              <w:t>терапевтическое</w:t>
            </w:r>
          </w:p>
          <w:p w14:paraId="6DBBCC43" w14:textId="77777777" w:rsidR="0058791C" w:rsidRDefault="00BA7600">
            <w:pPr>
              <w:pStyle w:val="TableParagraph"/>
              <w:ind w:left="52"/>
              <w:rPr>
                <w:sz w:val="20"/>
              </w:rPr>
            </w:pPr>
            <w:r>
              <w:rPr>
                <w:spacing w:val="-2"/>
                <w:sz w:val="20"/>
              </w:rPr>
              <w:t>лечение</w:t>
            </w:r>
          </w:p>
        </w:tc>
        <w:tc>
          <w:tcPr>
            <w:tcW w:w="3540" w:type="dxa"/>
          </w:tcPr>
          <w:p w14:paraId="58981BE7"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10"/>
                <w:sz w:val="20"/>
                <w:lang w:val="ru-RU"/>
              </w:rPr>
              <w:t>с</w:t>
            </w:r>
          </w:p>
          <w:p w14:paraId="5E73469B" w14:textId="77777777" w:rsidR="0058791C" w:rsidRPr="006700A0" w:rsidRDefault="00BA7600">
            <w:pPr>
              <w:pStyle w:val="TableParagraph"/>
              <w:spacing w:line="230" w:lineRule="atLeast"/>
              <w:ind w:left="52"/>
              <w:rPr>
                <w:sz w:val="20"/>
                <w:lang w:val="ru-RU"/>
              </w:rPr>
            </w:pPr>
            <w:r w:rsidRPr="006700A0">
              <w:rPr>
                <w:sz w:val="20"/>
                <w:lang w:val="ru-RU"/>
              </w:rPr>
              <w:t>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w:t>
            </w:r>
            <w:r w:rsidRPr="006700A0">
              <w:rPr>
                <w:spacing w:val="-13"/>
                <w:sz w:val="20"/>
                <w:lang w:val="ru-RU"/>
              </w:rPr>
              <w:t xml:space="preserve"> </w:t>
            </w:r>
            <w:r w:rsidRPr="006700A0">
              <w:rPr>
                <w:sz w:val="20"/>
                <w:lang w:val="ru-RU"/>
              </w:rPr>
              <w:t>гуморального</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клеточного иммунитета, биохимических (включая параметры гемостаза), иммуноцитохимических, молекулярно- генетических методов, а также методов визуализации (эндоскопи-ческих, ультразвуковой диагностики с доплерографией, фиброэластографии и</w:t>
            </w:r>
          </w:p>
        </w:tc>
        <w:tc>
          <w:tcPr>
            <w:tcW w:w="1830" w:type="dxa"/>
            <w:vMerge/>
            <w:tcBorders>
              <w:top w:val="nil"/>
            </w:tcBorders>
          </w:tcPr>
          <w:p w14:paraId="07689269" w14:textId="77777777" w:rsidR="0058791C" w:rsidRPr="006700A0" w:rsidRDefault="0058791C">
            <w:pPr>
              <w:rPr>
                <w:sz w:val="2"/>
                <w:szCs w:val="2"/>
                <w:lang w:val="ru-RU"/>
              </w:rPr>
            </w:pPr>
          </w:p>
        </w:tc>
      </w:tr>
    </w:tbl>
    <w:p w14:paraId="21028CFC" w14:textId="77777777" w:rsidR="0058791C" w:rsidRPr="006700A0" w:rsidRDefault="0058791C">
      <w:pPr>
        <w:rPr>
          <w:sz w:val="2"/>
          <w:szCs w:val="2"/>
          <w:lang w:val="ru-RU"/>
        </w:rPr>
        <w:sectPr w:rsidR="0058791C" w:rsidRPr="006700A0">
          <w:type w:val="continuous"/>
          <w:pgSz w:w="16840" w:h="11900" w:orient="landscape"/>
          <w:pgMar w:top="960" w:right="460" w:bottom="100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BBF90E7" w14:textId="77777777">
        <w:trPr>
          <w:trHeight w:val="210"/>
        </w:trPr>
        <w:tc>
          <w:tcPr>
            <w:tcW w:w="990" w:type="dxa"/>
          </w:tcPr>
          <w:p w14:paraId="79E7725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F1A68CB" w14:textId="77777777" w:rsidR="0058791C" w:rsidRDefault="00BA7600">
            <w:pPr>
              <w:pStyle w:val="TableParagraph"/>
              <w:spacing w:line="190" w:lineRule="exact"/>
              <w:ind w:right="14"/>
              <w:jc w:val="center"/>
              <w:rPr>
                <w:b/>
                <w:sz w:val="18"/>
              </w:rPr>
            </w:pPr>
            <w:r>
              <w:rPr>
                <w:b/>
                <w:sz w:val="18"/>
              </w:rPr>
              <w:t>2</w:t>
            </w:r>
          </w:p>
        </w:tc>
        <w:tc>
          <w:tcPr>
            <w:tcW w:w="1710" w:type="dxa"/>
          </w:tcPr>
          <w:p w14:paraId="733310E1" w14:textId="77777777" w:rsidR="0058791C" w:rsidRDefault="00BA7600">
            <w:pPr>
              <w:pStyle w:val="TableParagraph"/>
              <w:spacing w:line="190" w:lineRule="exact"/>
              <w:ind w:right="29"/>
              <w:jc w:val="center"/>
              <w:rPr>
                <w:b/>
                <w:sz w:val="18"/>
              </w:rPr>
            </w:pPr>
            <w:r>
              <w:rPr>
                <w:b/>
                <w:sz w:val="18"/>
              </w:rPr>
              <w:t>3</w:t>
            </w:r>
          </w:p>
        </w:tc>
        <w:tc>
          <w:tcPr>
            <w:tcW w:w="2955" w:type="dxa"/>
          </w:tcPr>
          <w:p w14:paraId="091B7F7A" w14:textId="77777777" w:rsidR="0058791C" w:rsidRDefault="00BA7600">
            <w:pPr>
              <w:pStyle w:val="TableParagraph"/>
              <w:spacing w:line="190" w:lineRule="exact"/>
              <w:ind w:right="14"/>
              <w:jc w:val="center"/>
              <w:rPr>
                <w:b/>
                <w:sz w:val="18"/>
              </w:rPr>
            </w:pPr>
            <w:r>
              <w:rPr>
                <w:b/>
                <w:sz w:val="18"/>
              </w:rPr>
              <w:t>4</w:t>
            </w:r>
          </w:p>
        </w:tc>
        <w:tc>
          <w:tcPr>
            <w:tcW w:w="1710" w:type="dxa"/>
          </w:tcPr>
          <w:p w14:paraId="7EF628FC" w14:textId="77777777" w:rsidR="0058791C" w:rsidRDefault="00BA7600">
            <w:pPr>
              <w:pStyle w:val="TableParagraph"/>
              <w:spacing w:line="190" w:lineRule="exact"/>
              <w:ind w:right="29"/>
              <w:jc w:val="center"/>
              <w:rPr>
                <w:b/>
                <w:sz w:val="18"/>
              </w:rPr>
            </w:pPr>
            <w:r>
              <w:rPr>
                <w:b/>
                <w:sz w:val="18"/>
              </w:rPr>
              <w:t>5</w:t>
            </w:r>
          </w:p>
        </w:tc>
        <w:tc>
          <w:tcPr>
            <w:tcW w:w="3540" w:type="dxa"/>
          </w:tcPr>
          <w:p w14:paraId="448F3831" w14:textId="77777777" w:rsidR="0058791C" w:rsidRDefault="00BA7600">
            <w:pPr>
              <w:pStyle w:val="TableParagraph"/>
              <w:spacing w:line="190" w:lineRule="exact"/>
              <w:ind w:right="29"/>
              <w:jc w:val="center"/>
              <w:rPr>
                <w:b/>
                <w:sz w:val="18"/>
              </w:rPr>
            </w:pPr>
            <w:r>
              <w:rPr>
                <w:b/>
                <w:sz w:val="18"/>
              </w:rPr>
              <w:t>6</w:t>
            </w:r>
          </w:p>
        </w:tc>
        <w:tc>
          <w:tcPr>
            <w:tcW w:w="1830" w:type="dxa"/>
          </w:tcPr>
          <w:p w14:paraId="456B9853" w14:textId="77777777" w:rsidR="0058791C" w:rsidRDefault="00BA7600">
            <w:pPr>
              <w:pStyle w:val="TableParagraph"/>
              <w:spacing w:line="190" w:lineRule="exact"/>
              <w:ind w:right="29"/>
              <w:jc w:val="center"/>
              <w:rPr>
                <w:b/>
                <w:sz w:val="18"/>
              </w:rPr>
            </w:pPr>
            <w:r>
              <w:rPr>
                <w:b/>
                <w:sz w:val="18"/>
              </w:rPr>
              <w:t>7</w:t>
            </w:r>
          </w:p>
        </w:tc>
      </w:tr>
      <w:tr w:rsidR="0058791C" w:rsidRPr="00B572D9" w14:paraId="6215904E" w14:textId="77777777">
        <w:trPr>
          <w:trHeight w:val="1142"/>
        </w:trPr>
        <w:tc>
          <w:tcPr>
            <w:tcW w:w="990" w:type="dxa"/>
            <w:vMerge w:val="restart"/>
          </w:tcPr>
          <w:p w14:paraId="0F26C536" w14:textId="77777777" w:rsidR="0058791C" w:rsidRDefault="0058791C">
            <w:pPr>
              <w:pStyle w:val="TableParagraph"/>
              <w:rPr>
                <w:sz w:val="20"/>
              </w:rPr>
            </w:pPr>
          </w:p>
        </w:tc>
        <w:tc>
          <w:tcPr>
            <w:tcW w:w="2955" w:type="dxa"/>
            <w:vMerge w:val="restart"/>
          </w:tcPr>
          <w:p w14:paraId="5D68738B" w14:textId="77777777" w:rsidR="0058791C" w:rsidRDefault="0058791C">
            <w:pPr>
              <w:pStyle w:val="TableParagraph"/>
              <w:rPr>
                <w:sz w:val="20"/>
              </w:rPr>
            </w:pPr>
          </w:p>
        </w:tc>
        <w:tc>
          <w:tcPr>
            <w:tcW w:w="1710" w:type="dxa"/>
          </w:tcPr>
          <w:p w14:paraId="0B258DEA" w14:textId="77777777" w:rsidR="0058791C" w:rsidRDefault="0058791C">
            <w:pPr>
              <w:pStyle w:val="TableParagraph"/>
              <w:rPr>
                <w:sz w:val="20"/>
              </w:rPr>
            </w:pPr>
          </w:p>
        </w:tc>
        <w:tc>
          <w:tcPr>
            <w:tcW w:w="2955" w:type="dxa"/>
          </w:tcPr>
          <w:p w14:paraId="3AC20B7F" w14:textId="77777777" w:rsidR="0058791C" w:rsidRDefault="0058791C">
            <w:pPr>
              <w:pStyle w:val="TableParagraph"/>
              <w:rPr>
                <w:sz w:val="20"/>
              </w:rPr>
            </w:pPr>
          </w:p>
        </w:tc>
        <w:tc>
          <w:tcPr>
            <w:tcW w:w="1710" w:type="dxa"/>
          </w:tcPr>
          <w:p w14:paraId="413FD789" w14:textId="77777777" w:rsidR="0058791C" w:rsidRDefault="0058791C">
            <w:pPr>
              <w:pStyle w:val="TableParagraph"/>
              <w:rPr>
                <w:sz w:val="20"/>
              </w:rPr>
            </w:pPr>
          </w:p>
        </w:tc>
        <w:tc>
          <w:tcPr>
            <w:tcW w:w="3540" w:type="dxa"/>
          </w:tcPr>
          <w:p w14:paraId="493C78C9" w14:textId="77777777" w:rsidR="0058791C" w:rsidRPr="006700A0" w:rsidRDefault="00BA7600">
            <w:pPr>
              <w:pStyle w:val="TableParagraph"/>
              <w:spacing w:line="217" w:lineRule="exact"/>
              <w:ind w:left="52"/>
              <w:jc w:val="both"/>
              <w:rPr>
                <w:sz w:val="20"/>
                <w:lang w:val="ru-RU"/>
              </w:rPr>
            </w:pPr>
            <w:r w:rsidRPr="006700A0">
              <w:rPr>
                <w:sz w:val="20"/>
                <w:lang w:val="ru-RU"/>
              </w:rPr>
              <w:t>количественной</w:t>
            </w:r>
            <w:r w:rsidRPr="006700A0">
              <w:rPr>
                <w:spacing w:val="-10"/>
                <w:sz w:val="20"/>
                <w:lang w:val="ru-RU"/>
              </w:rPr>
              <w:t xml:space="preserve"> </w:t>
            </w:r>
            <w:r w:rsidRPr="006700A0">
              <w:rPr>
                <w:sz w:val="20"/>
                <w:lang w:val="ru-RU"/>
              </w:rPr>
              <w:t>оценки</w:t>
            </w:r>
            <w:r w:rsidRPr="006700A0">
              <w:rPr>
                <w:spacing w:val="-9"/>
                <w:sz w:val="20"/>
                <w:lang w:val="ru-RU"/>
              </w:rPr>
              <w:t xml:space="preserve"> </w:t>
            </w:r>
            <w:r w:rsidRPr="006700A0">
              <w:rPr>
                <w:spacing w:val="-2"/>
                <w:sz w:val="20"/>
                <w:lang w:val="ru-RU"/>
              </w:rPr>
              <w:t>нарушений</w:t>
            </w:r>
          </w:p>
          <w:p w14:paraId="2FF2A4F1" w14:textId="77777777" w:rsidR="0058791C" w:rsidRPr="006700A0" w:rsidRDefault="00BA7600">
            <w:pPr>
              <w:pStyle w:val="TableParagraph"/>
              <w:ind w:left="52" w:right="-44"/>
              <w:jc w:val="both"/>
              <w:rPr>
                <w:sz w:val="20"/>
                <w:lang w:val="ru-RU"/>
              </w:rPr>
            </w:pPr>
            <w:r w:rsidRPr="006700A0">
              <w:rPr>
                <w:sz w:val="20"/>
                <w:lang w:val="ru-RU"/>
              </w:rPr>
              <w:t>структуры паренхимы печени, магнитно резонансной</w:t>
            </w:r>
            <w:r w:rsidRPr="006700A0">
              <w:rPr>
                <w:spacing w:val="-13"/>
                <w:sz w:val="20"/>
                <w:lang w:val="ru-RU"/>
              </w:rPr>
              <w:t xml:space="preserve"> </w:t>
            </w:r>
            <w:r w:rsidRPr="006700A0">
              <w:rPr>
                <w:sz w:val="20"/>
                <w:lang w:val="ru-RU"/>
              </w:rPr>
              <w:t>томографии,</w:t>
            </w:r>
            <w:r w:rsidRPr="006700A0">
              <w:rPr>
                <w:spacing w:val="-12"/>
                <w:sz w:val="20"/>
                <w:lang w:val="ru-RU"/>
              </w:rPr>
              <w:t xml:space="preserve"> </w:t>
            </w:r>
            <w:r w:rsidRPr="006700A0">
              <w:rPr>
                <w:sz w:val="20"/>
                <w:lang w:val="ru-RU"/>
              </w:rPr>
              <w:t xml:space="preserve">компьютерной </w:t>
            </w:r>
            <w:r w:rsidRPr="006700A0">
              <w:rPr>
                <w:spacing w:val="-2"/>
                <w:sz w:val="20"/>
                <w:lang w:val="ru-RU"/>
              </w:rPr>
              <w:t>томографии)</w:t>
            </w:r>
          </w:p>
        </w:tc>
        <w:tc>
          <w:tcPr>
            <w:tcW w:w="1830" w:type="dxa"/>
            <w:vMerge w:val="restart"/>
          </w:tcPr>
          <w:p w14:paraId="0AAE76F0" w14:textId="77777777" w:rsidR="0058791C" w:rsidRPr="006700A0" w:rsidRDefault="0058791C">
            <w:pPr>
              <w:pStyle w:val="TableParagraph"/>
              <w:rPr>
                <w:sz w:val="20"/>
                <w:lang w:val="ru-RU"/>
              </w:rPr>
            </w:pPr>
          </w:p>
        </w:tc>
      </w:tr>
      <w:tr w:rsidR="0058791C" w:rsidRPr="00B572D9" w14:paraId="69562131" w14:textId="77777777">
        <w:trPr>
          <w:trHeight w:val="4605"/>
        </w:trPr>
        <w:tc>
          <w:tcPr>
            <w:tcW w:w="990" w:type="dxa"/>
            <w:vMerge/>
            <w:tcBorders>
              <w:top w:val="nil"/>
            </w:tcBorders>
          </w:tcPr>
          <w:p w14:paraId="704DE63C" w14:textId="77777777" w:rsidR="0058791C" w:rsidRPr="006700A0" w:rsidRDefault="0058791C">
            <w:pPr>
              <w:rPr>
                <w:sz w:val="2"/>
                <w:szCs w:val="2"/>
                <w:lang w:val="ru-RU"/>
              </w:rPr>
            </w:pPr>
          </w:p>
        </w:tc>
        <w:tc>
          <w:tcPr>
            <w:tcW w:w="2955" w:type="dxa"/>
            <w:vMerge/>
            <w:tcBorders>
              <w:top w:val="nil"/>
            </w:tcBorders>
          </w:tcPr>
          <w:p w14:paraId="77868D32" w14:textId="77777777" w:rsidR="0058791C" w:rsidRPr="006700A0" w:rsidRDefault="0058791C">
            <w:pPr>
              <w:rPr>
                <w:sz w:val="2"/>
                <w:szCs w:val="2"/>
                <w:lang w:val="ru-RU"/>
              </w:rPr>
            </w:pPr>
          </w:p>
        </w:tc>
        <w:tc>
          <w:tcPr>
            <w:tcW w:w="1710" w:type="dxa"/>
          </w:tcPr>
          <w:p w14:paraId="7FE3ABAD" w14:textId="77777777" w:rsidR="0058791C" w:rsidRDefault="00BA7600">
            <w:pPr>
              <w:pStyle w:val="TableParagraph"/>
              <w:spacing w:line="229" w:lineRule="exact"/>
              <w:ind w:left="52"/>
              <w:rPr>
                <w:sz w:val="20"/>
              </w:rPr>
            </w:pPr>
            <w:r>
              <w:rPr>
                <w:spacing w:val="-5"/>
                <w:sz w:val="20"/>
              </w:rPr>
              <w:t>K51</w:t>
            </w:r>
          </w:p>
        </w:tc>
        <w:tc>
          <w:tcPr>
            <w:tcW w:w="2955" w:type="dxa"/>
          </w:tcPr>
          <w:p w14:paraId="5C3DF712" w14:textId="77777777" w:rsidR="0058791C" w:rsidRPr="006700A0" w:rsidRDefault="00BA7600">
            <w:pPr>
              <w:pStyle w:val="TableParagraph"/>
              <w:ind w:left="52" w:right="435"/>
              <w:rPr>
                <w:sz w:val="20"/>
                <w:lang w:val="ru-RU"/>
              </w:rPr>
            </w:pPr>
            <w:r w:rsidRPr="006700A0">
              <w:rPr>
                <w:sz w:val="20"/>
                <w:lang w:val="ru-RU"/>
              </w:rPr>
              <w:t>неспецифический язвенный колит, непрерывно рецидивирующее течение, с развитием первичного склерозирующего</w:t>
            </w:r>
            <w:r w:rsidRPr="006700A0">
              <w:rPr>
                <w:spacing w:val="-13"/>
                <w:sz w:val="20"/>
                <w:lang w:val="ru-RU"/>
              </w:rPr>
              <w:t xml:space="preserve"> </w:t>
            </w:r>
            <w:r w:rsidRPr="006700A0">
              <w:rPr>
                <w:sz w:val="20"/>
                <w:lang w:val="ru-RU"/>
              </w:rPr>
              <w:t xml:space="preserve">холангита и (или) с формированием осложнений (мегаколон, </w:t>
            </w:r>
            <w:r w:rsidRPr="006700A0">
              <w:rPr>
                <w:spacing w:val="-2"/>
                <w:sz w:val="20"/>
                <w:lang w:val="ru-RU"/>
              </w:rPr>
              <w:t>кровотечения)</w:t>
            </w:r>
          </w:p>
        </w:tc>
        <w:tc>
          <w:tcPr>
            <w:tcW w:w="1710" w:type="dxa"/>
          </w:tcPr>
          <w:p w14:paraId="503C44AE" w14:textId="77777777" w:rsidR="0058791C" w:rsidRDefault="00BA7600">
            <w:pPr>
              <w:pStyle w:val="TableParagraph"/>
              <w:ind w:left="52"/>
              <w:rPr>
                <w:sz w:val="20"/>
              </w:rPr>
            </w:pPr>
            <w:r>
              <w:rPr>
                <w:spacing w:val="-2"/>
                <w:sz w:val="20"/>
              </w:rPr>
              <w:t>терапевтическое лечение</w:t>
            </w:r>
          </w:p>
        </w:tc>
        <w:tc>
          <w:tcPr>
            <w:tcW w:w="3540" w:type="dxa"/>
          </w:tcPr>
          <w:p w14:paraId="3323AA91" w14:textId="77777777" w:rsidR="0058791C" w:rsidRPr="006700A0" w:rsidRDefault="00BA7600">
            <w:pPr>
              <w:pStyle w:val="TableParagraph"/>
              <w:ind w:left="52" w:right="29"/>
              <w:rPr>
                <w:sz w:val="20"/>
                <w:lang w:val="ru-RU"/>
              </w:rPr>
            </w:pPr>
            <w:r w:rsidRPr="006700A0">
              <w:rPr>
                <w:sz w:val="20"/>
                <w:lang w:val="ru-RU"/>
              </w:rPr>
              <w:t xml:space="preserve">поликомпонентная терапия с инициацией или заменой генно- инженерных биологических лекарственных препаратов или селективных иммунодепрессантов в сочетании или без терапии </w:t>
            </w:r>
            <w:r w:rsidRPr="006700A0">
              <w:rPr>
                <w:spacing w:val="-2"/>
                <w:sz w:val="20"/>
                <w:lang w:val="ru-RU"/>
              </w:rPr>
              <w:t xml:space="preserve">противовоспалительными, </w:t>
            </w:r>
            <w:r w:rsidRPr="006700A0">
              <w:rPr>
                <w:sz w:val="20"/>
                <w:lang w:val="ru-RU"/>
              </w:rPr>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 биологических, цитохимических и морфологических методов, а также визуализирующих</w:t>
            </w:r>
            <w:r w:rsidRPr="006700A0">
              <w:rPr>
                <w:spacing w:val="-13"/>
                <w:sz w:val="20"/>
                <w:lang w:val="ru-RU"/>
              </w:rPr>
              <w:t xml:space="preserve"> </w:t>
            </w:r>
            <w:r w:rsidRPr="006700A0">
              <w:rPr>
                <w:sz w:val="20"/>
                <w:lang w:val="ru-RU"/>
              </w:rPr>
              <w:t>методов</w:t>
            </w:r>
            <w:r w:rsidRPr="006700A0">
              <w:rPr>
                <w:spacing w:val="-12"/>
                <w:sz w:val="20"/>
                <w:lang w:val="ru-RU"/>
              </w:rPr>
              <w:t xml:space="preserve"> </w:t>
            </w:r>
            <w:r w:rsidRPr="006700A0">
              <w:rPr>
                <w:sz w:val="20"/>
                <w:lang w:val="ru-RU"/>
              </w:rPr>
              <w:t>диагностики (эндоскопических, ультразвуковой диагностики с допплерографией, магнитно-резонансной томографии)</w:t>
            </w:r>
          </w:p>
        </w:tc>
        <w:tc>
          <w:tcPr>
            <w:tcW w:w="1830" w:type="dxa"/>
            <w:vMerge/>
            <w:tcBorders>
              <w:top w:val="nil"/>
            </w:tcBorders>
          </w:tcPr>
          <w:p w14:paraId="7A5350F8" w14:textId="77777777" w:rsidR="0058791C" w:rsidRPr="006700A0" w:rsidRDefault="0058791C">
            <w:pPr>
              <w:rPr>
                <w:sz w:val="2"/>
                <w:szCs w:val="2"/>
                <w:lang w:val="ru-RU"/>
              </w:rPr>
            </w:pPr>
          </w:p>
        </w:tc>
      </w:tr>
      <w:tr w:rsidR="0058791C" w14:paraId="3969A495" w14:textId="77777777">
        <w:trPr>
          <w:trHeight w:val="3675"/>
        </w:trPr>
        <w:tc>
          <w:tcPr>
            <w:tcW w:w="990" w:type="dxa"/>
          </w:tcPr>
          <w:p w14:paraId="2844529B" w14:textId="77777777" w:rsidR="0058791C" w:rsidRDefault="00BA7600">
            <w:pPr>
              <w:pStyle w:val="TableParagraph"/>
              <w:spacing w:line="214" w:lineRule="exact"/>
              <w:ind w:left="9" w:right="18"/>
              <w:jc w:val="center"/>
              <w:rPr>
                <w:sz w:val="20"/>
              </w:rPr>
            </w:pPr>
            <w:r>
              <w:rPr>
                <w:spacing w:val="-5"/>
                <w:sz w:val="20"/>
              </w:rPr>
              <w:t>42</w:t>
            </w:r>
          </w:p>
        </w:tc>
        <w:tc>
          <w:tcPr>
            <w:tcW w:w="2955" w:type="dxa"/>
          </w:tcPr>
          <w:p w14:paraId="6021DD2C"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0E2ECB29" w14:textId="77777777" w:rsidR="0058791C" w:rsidRPr="006700A0" w:rsidRDefault="00BA7600">
            <w:pPr>
              <w:pStyle w:val="TableParagraph"/>
              <w:ind w:left="52" w:right="256"/>
              <w:rPr>
                <w:sz w:val="20"/>
                <w:lang w:val="ru-RU"/>
              </w:rPr>
            </w:pPr>
            <w:r w:rsidRPr="006700A0">
              <w:rPr>
                <w:sz w:val="20"/>
                <w:lang w:val="ru-RU"/>
              </w:rPr>
              <w:t>рассеянного склероза, оптикомиелита Девика, нейродегенеративных</w:t>
            </w:r>
            <w:r w:rsidRPr="006700A0">
              <w:rPr>
                <w:spacing w:val="-8"/>
                <w:sz w:val="20"/>
                <w:lang w:val="ru-RU"/>
              </w:rPr>
              <w:t xml:space="preserve"> </w:t>
            </w:r>
            <w:r w:rsidRPr="006700A0">
              <w:rPr>
                <w:sz w:val="20"/>
                <w:lang w:val="ru-RU"/>
              </w:rPr>
              <w:t xml:space="preserve">нервно- мышечных заболеваний, спастических форм детского церебрального паралича, </w:t>
            </w:r>
            <w:r w:rsidRPr="006700A0">
              <w:rPr>
                <w:spacing w:val="-2"/>
                <w:sz w:val="20"/>
                <w:lang w:val="ru-RU"/>
              </w:rPr>
              <w:t xml:space="preserve">митохондриальных </w:t>
            </w:r>
            <w:r w:rsidRPr="006700A0">
              <w:rPr>
                <w:sz w:val="20"/>
                <w:lang w:val="ru-RU"/>
              </w:rPr>
              <w:t xml:space="preserve">энцефаломиопатий с </w:t>
            </w:r>
            <w:r w:rsidRPr="006700A0">
              <w:rPr>
                <w:spacing w:val="-2"/>
                <w:sz w:val="20"/>
                <w:lang w:val="ru-RU"/>
              </w:rPr>
              <w:t xml:space="preserve">применением </w:t>
            </w:r>
            <w:r w:rsidRPr="006700A0">
              <w:rPr>
                <w:sz w:val="20"/>
                <w:lang w:val="ru-RU"/>
              </w:rPr>
              <w:t>химиотерапевтических,</w:t>
            </w:r>
            <w:r w:rsidRPr="006700A0">
              <w:rPr>
                <w:spacing w:val="-13"/>
                <w:sz w:val="20"/>
                <w:lang w:val="ru-RU"/>
              </w:rPr>
              <w:t xml:space="preserve"> </w:t>
            </w:r>
            <w:r w:rsidRPr="006700A0">
              <w:rPr>
                <w:sz w:val="20"/>
                <w:lang w:val="ru-RU"/>
              </w:rPr>
              <w:t>генно- инженерных биологических лекарственных препаратов, методов экстракорпорального воздействия на кровь и с</w:t>
            </w:r>
          </w:p>
        </w:tc>
        <w:tc>
          <w:tcPr>
            <w:tcW w:w="1710" w:type="dxa"/>
          </w:tcPr>
          <w:p w14:paraId="3434A622" w14:textId="77777777" w:rsidR="0058791C" w:rsidRDefault="00BA7600">
            <w:pPr>
              <w:pStyle w:val="TableParagraph"/>
              <w:spacing w:line="214" w:lineRule="exact"/>
              <w:ind w:left="52"/>
              <w:rPr>
                <w:sz w:val="20"/>
              </w:rPr>
            </w:pPr>
            <w:r>
              <w:rPr>
                <w:sz w:val="20"/>
              </w:rPr>
              <w:t>G12.0,</w:t>
            </w:r>
            <w:r>
              <w:rPr>
                <w:spacing w:val="-6"/>
                <w:sz w:val="20"/>
              </w:rPr>
              <w:t xml:space="preserve"> </w:t>
            </w:r>
            <w:r>
              <w:rPr>
                <w:sz w:val="20"/>
              </w:rPr>
              <w:t>G31.8,</w:t>
            </w:r>
            <w:r>
              <w:rPr>
                <w:spacing w:val="-6"/>
                <w:sz w:val="20"/>
              </w:rPr>
              <w:t xml:space="preserve"> </w:t>
            </w:r>
            <w:r>
              <w:rPr>
                <w:spacing w:val="-4"/>
                <w:sz w:val="20"/>
              </w:rPr>
              <w:t>G35,</w:t>
            </w:r>
          </w:p>
          <w:p w14:paraId="62D62FB4" w14:textId="77777777" w:rsidR="0058791C" w:rsidRDefault="00BA7600">
            <w:pPr>
              <w:pStyle w:val="TableParagraph"/>
              <w:ind w:left="52"/>
              <w:rPr>
                <w:sz w:val="20"/>
              </w:rPr>
            </w:pPr>
            <w:r>
              <w:rPr>
                <w:sz w:val="20"/>
              </w:rPr>
              <w:t>G36, G60, G70, G71,</w:t>
            </w:r>
            <w:r>
              <w:rPr>
                <w:spacing w:val="-13"/>
                <w:sz w:val="20"/>
              </w:rPr>
              <w:t xml:space="preserve"> </w:t>
            </w:r>
            <w:r>
              <w:rPr>
                <w:sz w:val="20"/>
              </w:rPr>
              <w:t>G80,</w:t>
            </w:r>
            <w:r>
              <w:rPr>
                <w:spacing w:val="-12"/>
                <w:sz w:val="20"/>
              </w:rPr>
              <w:t xml:space="preserve"> </w:t>
            </w:r>
            <w:r>
              <w:rPr>
                <w:sz w:val="20"/>
              </w:rPr>
              <w:t>G80.1, G80.2, G80.8, G81.1, G82.4</w:t>
            </w:r>
          </w:p>
        </w:tc>
        <w:tc>
          <w:tcPr>
            <w:tcW w:w="2955" w:type="dxa"/>
          </w:tcPr>
          <w:p w14:paraId="4DF105EC"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дегенеративные</w:t>
            </w:r>
          </w:p>
          <w:p w14:paraId="327D2067" w14:textId="77777777" w:rsidR="0058791C" w:rsidRPr="006700A0" w:rsidRDefault="00BA7600">
            <w:pPr>
              <w:pStyle w:val="TableParagraph"/>
              <w:ind w:left="52" w:right="60"/>
              <w:rPr>
                <w:sz w:val="20"/>
                <w:lang w:val="ru-RU"/>
              </w:rPr>
            </w:pPr>
            <w:r w:rsidRPr="006700A0">
              <w:rPr>
                <w:sz w:val="20"/>
                <w:lang w:val="ru-RU"/>
              </w:rPr>
              <w:t>заболевания центральной нервной системы с тяжелыми двигательными нарушениями, включая перинатальное поражение</w:t>
            </w:r>
            <w:r w:rsidRPr="006700A0">
              <w:rPr>
                <w:spacing w:val="-13"/>
                <w:sz w:val="20"/>
                <w:lang w:val="ru-RU"/>
              </w:rPr>
              <w:t xml:space="preserve"> </w:t>
            </w:r>
            <w:r w:rsidRPr="006700A0">
              <w:rPr>
                <w:sz w:val="20"/>
                <w:lang w:val="ru-RU"/>
              </w:rPr>
              <w:t>центральной</w:t>
            </w:r>
            <w:r w:rsidRPr="006700A0">
              <w:rPr>
                <w:spacing w:val="-12"/>
                <w:sz w:val="20"/>
                <w:lang w:val="ru-RU"/>
              </w:rPr>
              <w:t xml:space="preserve"> </w:t>
            </w:r>
            <w:r w:rsidRPr="006700A0">
              <w:rPr>
                <w:sz w:val="20"/>
                <w:lang w:val="ru-RU"/>
              </w:rPr>
              <w:t>нервной системы и его последствия.</w:t>
            </w:r>
          </w:p>
          <w:p w14:paraId="0550D7F4" w14:textId="77777777" w:rsidR="0058791C" w:rsidRPr="006700A0" w:rsidRDefault="00BA7600">
            <w:pPr>
              <w:pStyle w:val="TableParagraph"/>
              <w:ind w:left="52" w:right="153"/>
              <w:rPr>
                <w:sz w:val="20"/>
                <w:lang w:val="ru-RU"/>
              </w:rPr>
            </w:pPr>
            <w:r w:rsidRPr="006700A0">
              <w:rPr>
                <w:sz w:val="20"/>
                <w:lang w:val="ru-RU"/>
              </w:rPr>
              <w:t>Ремиттирующий с частыми обострениями или прогрессирующий рассеянный склероз.</w:t>
            </w:r>
            <w:r w:rsidRPr="006700A0">
              <w:rPr>
                <w:spacing w:val="-13"/>
                <w:sz w:val="20"/>
                <w:lang w:val="ru-RU"/>
              </w:rPr>
              <w:t xml:space="preserve"> </w:t>
            </w:r>
            <w:r w:rsidRPr="006700A0">
              <w:rPr>
                <w:sz w:val="20"/>
                <w:lang w:val="ru-RU"/>
              </w:rPr>
              <w:t>Оптикомиелит</w:t>
            </w:r>
            <w:r w:rsidRPr="006700A0">
              <w:rPr>
                <w:spacing w:val="-12"/>
                <w:sz w:val="20"/>
                <w:lang w:val="ru-RU"/>
              </w:rPr>
              <w:t xml:space="preserve"> </w:t>
            </w:r>
            <w:r w:rsidRPr="006700A0">
              <w:rPr>
                <w:sz w:val="20"/>
                <w:lang w:val="ru-RU"/>
              </w:rPr>
              <w:t>Девика. Нервно-мышечные</w:t>
            </w:r>
            <w:r w:rsidRPr="006700A0">
              <w:rPr>
                <w:spacing w:val="-13"/>
                <w:sz w:val="20"/>
                <w:lang w:val="ru-RU"/>
              </w:rPr>
              <w:t xml:space="preserve"> </w:t>
            </w:r>
            <w:r w:rsidRPr="006700A0">
              <w:rPr>
                <w:sz w:val="20"/>
                <w:lang w:val="ru-RU"/>
              </w:rPr>
              <w:t xml:space="preserve">заболевания с тяжелыми двигательными </w:t>
            </w:r>
            <w:r w:rsidRPr="006700A0">
              <w:rPr>
                <w:spacing w:val="-2"/>
                <w:sz w:val="20"/>
                <w:lang w:val="ru-RU"/>
              </w:rPr>
              <w:t>нарушениями.</w:t>
            </w:r>
          </w:p>
          <w:p w14:paraId="09795887" w14:textId="77777777" w:rsidR="0058791C" w:rsidRPr="006700A0" w:rsidRDefault="00BA7600">
            <w:pPr>
              <w:pStyle w:val="TableParagraph"/>
              <w:spacing w:line="230" w:lineRule="exact"/>
              <w:ind w:left="52" w:right="111"/>
              <w:rPr>
                <w:sz w:val="20"/>
                <w:lang w:val="ru-RU"/>
              </w:rPr>
            </w:pPr>
            <w:r w:rsidRPr="006700A0">
              <w:rPr>
                <w:spacing w:val="-2"/>
                <w:sz w:val="20"/>
                <w:lang w:val="ru-RU"/>
              </w:rPr>
              <w:t xml:space="preserve">Митохондриальные </w:t>
            </w:r>
            <w:r w:rsidRPr="006700A0">
              <w:rPr>
                <w:sz w:val="20"/>
                <w:lang w:val="ru-RU"/>
              </w:rPr>
              <w:t>энцефаломиопатии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очаговыми</w:t>
            </w:r>
          </w:p>
        </w:tc>
        <w:tc>
          <w:tcPr>
            <w:tcW w:w="1710" w:type="dxa"/>
          </w:tcPr>
          <w:p w14:paraId="0F45DEF4" w14:textId="77777777" w:rsidR="0058791C" w:rsidRDefault="00BA7600">
            <w:pPr>
              <w:pStyle w:val="TableParagraph"/>
              <w:spacing w:line="214" w:lineRule="exact"/>
              <w:ind w:left="52"/>
              <w:rPr>
                <w:sz w:val="20"/>
              </w:rPr>
            </w:pPr>
            <w:r>
              <w:rPr>
                <w:spacing w:val="-2"/>
                <w:sz w:val="20"/>
              </w:rPr>
              <w:t>терапевтическое</w:t>
            </w:r>
          </w:p>
          <w:p w14:paraId="0686FB0E" w14:textId="77777777" w:rsidR="0058791C" w:rsidRDefault="00BA7600">
            <w:pPr>
              <w:pStyle w:val="TableParagraph"/>
              <w:ind w:left="52"/>
              <w:rPr>
                <w:sz w:val="20"/>
              </w:rPr>
            </w:pPr>
            <w:r>
              <w:rPr>
                <w:spacing w:val="-2"/>
                <w:sz w:val="20"/>
              </w:rPr>
              <w:t>лечение</w:t>
            </w:r>
          </w:p>
        </w:tc>
        <w:tc>
          <w:tcPr>
            <w:tcW w:w="3540" w:type="dxa"/>
          </w:tcPr>
          <w:p w14:paraId="0359F559"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w:t>
            </w:r>
            <w:r w:rsidRPr="006700A0">
              <w:rPr>
                <w:spacing w:val="-2"/>
                <w:sz w:val="20"/>
                <w:lang w:val="ru-RU"/>
              </w:rPr>
              <w:t>тяжелых</w:t>
            </w:r>
          </w:p>
          <w:p w14:paraId="2D25FFB8" w14:textId="77777777" w:rsidR="0058791C" w:rsidRPr="006700A0" w:rsidRDefault="00BA7600">
            <w:pPr>
              <w:pStyle w:val="TableParagraph"/>
              <w:spacing w:line="230" w:lineRule="atLeast"/>
              <w:ind w:left="52" w:right="65"/>
              <w:rPr>
                <w:sz w:val="20"/>
                <w:lang w:val="ru-RU"/>
              </w:rPr>
            </w:pPr>
            <w:r w:rsidRPr="006700A0">
              <w:rPr>
                <w:sz w:val="20"/>
                <w:lang w:val="ru-RU"/>
              </w:rPr>
              <w:t>двигательных нарушений при спастических формах детского церебрального паралича, врожденных, включая перинатальные, нейроде- генеративных, нервно-мышечных и демиелинизирующих заболеваниях с применением</w:t>
            </w:r>
            <w:r w:rsidRPr="006700A0">
              <w:rPr>
                <w:spacing w:val="-13"/>
                <w:sz w:val="20"/>
                <w:lang w:val="ru-RU"/>
              </w:rPr>
              <w:t xml:space="preserve"> </w:t>
            </w:r>
            <w:r w:rsidRPr="006700A0">
              <w:rPr>
                <w:sz w:val="20"/>
                <w:lang w:val="ru-RU"/>
              </w:rPr>
              <w:t>методов</w:t>
            </w:r>
            <w:r w:rsidRPr="006700A0">
              <w:rPr>
                <w:spacing w:val="-12"/>
                <w:sz w:val="20"/>
                <w:lang w:val="ru-RU"/>
              </w:rPr>
              <w:t xml:space="preserve"> </w:t>
            </w:r>
            <w:r w:rsidRPr="006700A0">
              <w:rPr>
                <w:sz w:val="20"/>
                <w:lang w:val="ru-RU"/>
              </w:rPr>
              <w:t>физиотерапии</w:t>
            </w:r>
            <w:r w:rsidRPr="006700A0">
              <w:rPr>
                <w:spacing w:val="-13"/>
                <w:sz w:val="20"/>
                <w:lang w:val="ru-RU"/>
              </w:rPr>
              <w:t xml:space="preserve"> </w:t>
            </w:r>
            <w:r w:rsidRPr="006700A0">
              <w:rPr>
                <w:sz w:val="20"/>
                <w:lang w:val="ru-RU"/>
              </w:rPr>
              <w:t>(в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w:t>
            </w:r>
          </w:p>
        </w:tc>
        <w:tc>
          <w:tcPr>
            <w:tcW w:w="1830" w:type="dxa"/>
          </w:tcPr>
          <w:p w14:paraId="25D00C03" w14:textId="77777777" w:rsidR="0058791C" w:rsidRDefault="00BA7600">
            <w:pPr>
              <w:pStyle w:val="TableParagraph"/>
              <w:spacing w:line="214" w:lineRule="exact"/>
              <w:ind w:left="150" w:right="179"/>
              <w:jc w:val="center"/>
              <w:rPr>
                <w:sz w:val="20"/>
              </w:rPr>
            </w:pPr>
            <w:r>
              <w:rPr>
                <w:sz w:val="20"/>
              </w:rPr>
              <w:t xml:space="preserve">214 </w:t>
            </w:r>
            <w:r>
              <w:rPr>
                <w:spacing w:val="-2"/>
                <w:sz w:val="20"/>
              </w:rPr>
              <w:t>871,86</w:t>
            </w:r>
          </w:p>
        </w:tc>
      </w:tr>
    </w:tbl>
    <w:p w14:paraId="24DBCBA3" w14:textId="77777777" w:rsidR="0058791C" w:rsidRDefault="0058791C">
      <w:pPr>
        <w:spacing w:line="214" w:lineRule="exact"/>
        <w:jc w:val="center"/>
        <w:rPr>
          <w:sz w:val="20"/>
        </w:rPr>
        <w:sectPr w:rsidR="0058791C">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4373734" w14:textId="77777777">
        <w:trPr>
          <w:trHeight w:val="210"/>
        </w:trPr>
        <w:tc>
          <w:tcPr>
            <w:tcW w:w="990" w:type="dxa"/>
          </w:tcPr>
          <w:p w14:paraId="1F1FE816"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6174C7D" w14:textId="77777777" w:rsidR="0058791C" w:rsidRDefault="00BA7600">
            <w:pPr>
              <w:pStyle w:val="TableParagraph"/>
              <w:spacing w:line="190" w:lineRule="exact"/>
              <w:ind w:right="14"/>
              <w:jc w:val="center"/>
              <w:rPr>
                <w:b/>
                <w:sz w:val="18"/>
              </w:rPr>
            </w:pPr>
            <w:r>
              <w:rPr>
                <w:b/>
                <w:sz w:val="18"/>
              </w:rPr>
              <w:t>2</w:t>
            </w:r>
          </w:p>
        </w:tc>
        <w:tc>
          <w:tcPr>
            <w:tcW w:w="1710" w:type="dxa"/>
          </w:tcPr>
          <w:p w14:paraId="66DE2F99" w14:textId="77777777" w:rsidR="0058791C" w:rsidRDefault="00BA7600">
            <w:pPr>
              <w:pStyle w:val="TableParagraph"/>
              <w:spacing w:line="190" w:lineRule="exact"/>
              <w:ind w:right="29"/>
              <w:jc w:val="center"/>
              <w:rPr>
                <w:b/>
                <w:sz w:val="18"/>
              </w:rPr>
            </w:pPr>
            <w:r>
              <w:rPr>
                <w:b/>
                <w:sz w:val="18"/>
              </w:rPr>
              <w:t>3</w:t>
            </w:r>
          </w:p>
        </w:tc>
        <w:tc>
          <w:tcPr>
            <w:tcW w:w="2955" w:type="dxa"/>
          </w:tcPr>
          <w:p w14:paraId="74D4F8C4" w14:textId="77777777" w:rsidR="0058791C" w:rsidRDefault="00BA7600">
            <w:pPr>
              <w:pStyle w:val="TableParagraph"/>
              <w:spacing w:line="190" w:lineRule="exact"/>
              <w:ind w:right="14"/>
              <w:jc w:val="center"/>
              <w:rPr>
                <w:b/>
                <w:sz w:val="18"/>
              </w:rPr>
            </w:pPr>
            <w:r>
              <w:rPr>
                <w:b/>
                <w:sz w:val="18"/>
              </w:rPr>
              <w:t>4</w:t>
            </w:r>
          </w:p>
        </w:tc>
        <w:tc>
          <w:tcPr>
            <w:tcW w:w="1710" w:type="dxa"/>
          </w:tcPr>
          <w:p w14:paraId="29585E88" w14:textId="77777777" w:rsidR="0058791C" w:rsidRDefault="00BA7600">
            <w:pPr>
              <w:pStyle w:val="TableParagraph"/>
              <w:spacing w:line="190" w:lineRule="exact"/>
              <w:ind w:right="29"/>
              <w:jc w:val="center"/>
              <w:rPr>
                <w:b/>
                <w:sz w:val="18"/>
              </w:rPr>
            </w:pPr>
            <w:r>
              <w:rPr>
                <w:b/>
                <w:sz w:val="18"/>
              </w:rPr>
              <w:t>5</w:t>
            </w:r>
          </w:p>
        </w:tc>
        <w:tc>
          <w:tcPr>
            <w:tcW w:w="3540" w:type="dxa"/>
          </w:tcPr>
          <w:p w14:paraId="3E2F4D77" w14:textId="77777777" w:rsidR="0058791C" w:rsidRDefault="00BA7600">
            <w:pPr>
              <w:pStyle w:val="TableParagraph"/>
              <w:spacing w:line="190" w:lineRule="exact"/>
              <w:ind w:right="29"/>
              <w:jc w:val="center"/>
              <w:rPr>
                <w:b/>
                <w:sz w:val="18"/>
              </w:rPr>
            </w:pPr>
            <w:r>
              <w:rPr>
                <w:b/>
                <w:sz w:val="18"/>
              </w:rPr>
              <w:t>6</w:t>
            </w:r>
          </w:p>
        </w:tc>
        <w:tc>
          <w:tcPr>
            <w:tcW w:w="1830" w:type="dxa"/>
          </w:tcPr>
          <w:p w14:paraId="37BBA1B4" w14:textId="77777777" w:rsidR="0058791C" w:rsidRDefault="00BA7600">
            <w:pPr>
              <w:pStyle w:val="TableParagraph"/>
              <w:spacing w:line="190" w:lineRule="exact"/>
              <w:ind w:right="29"/>
              <w:jc w:val="center"/>
              <w:rPr>
                <w:b/>
                <w:sz w:val="18"/>
              </w:rPr>
            </w:pPr>
            <w:r>
              <w:rPr>
                <w:b/>
                <w:sz w:val="18"/>
              </w:rPr>
              <w:t>7</w:t>
            </w:r>
          </w:p>
        </w:tc>
      </w:tr>
      <w:tr w:rsidR="0058791C" w:rsidRPr="00B572D9" w14:paraId="30D5310E" w14:textId="77777777">
        <w:trPr>
          <w:trHeight w:val="1956"/>
        </w:trPr>
        <w:tc>
          <w:tcPr>
            <w:tcW w:w="990" w:type="dxa"/>
          </w:tcPr>
          <w:p w14:paraId="454DA44D" w14:textId="77777777" w:rsidR="0058791C" w:rsidRDefault="0058791C">
            <w:pPr>
              <w:pStyle w:val="TableParagraph"/>
              <w:rPr>
                <w:sz w:val="20"/>
              </w:rPr>
            </w:pPr>
          </w:p>
        </w:tc>
        <w:tc>
          <w:tcPr>
            <w:tcW w:w="2955" w:type="dxa"/>
          </w:tcPr>
          <w:p w14:paraId="4EA4F2B7" w14:textId="77777777" w:rsidR="0058791C" w:rsidRDefault="00BA7600">
            <w:pPr>
              <w:pStyle w:val="TableParagraph"/>
              <w:ind w:left="52" w:right="429"/>
              <w:rPr>
                <w:sz w:val="20"/>
              </w:rPr>
            </w:pPr>
            <w:r>
              <w:rPr>
                <w:sz w:val="20"/>
              </w:rPr>
              <w:t>использованием</w:t>
            </w:r>
            <w:r>
              <w:rPr>
                <w:spacing w:val="-13"/>
                <w:sz w:val="20"/>
              </w:rPr>
              <w:t xml:space="preserve"> </w:t>
            </w:r>
            <w:r>
              <w:rPr>
                <w:sz w:val="20"/>
              </w:rPr>
              <w:t xml:space="preserve">прикладной </w:t>
            </w:r>
            <w:r>
              <w:rPr>
                <w:spacing w:val="-2"/>
                <w:sz w:val="20"/>
              </w:rPr>
              <w:t>кинезотерапии</w:t>
            </w:r>
          </w:p>
        </w:tc>
        <w:tc>
          <w:tcPr>
            <w:tcW w:w="1710" w:type="dxa"/>
          </w:tcPr>
          <w:p w14:paraId="29004108" w14:textId="77777777" w:rsidR="0058791C" w:rsidRDefault="0058791C">
            <w:pPr>
              <w:pStyle w:val="TableParagraph"/>
              <w:rPr>
                <w:sz w:val="20"/>
              </w:rPr>
            </w:pPr>
          </w:p>
        </w:tc>
        <w:tc>
          <w:tcPr>
            <w:tcW w:w="2955" w:type="dxa"/>
          </w:tcPr>
          <w:p w14:paraId="09CB8EA0" w14:textId="77777777" w:rsidR="0058791C" w:rsidRPr="006700A0" w:rsidRDefault="00BA7600">
            <w:pPr>
              <w:pStyle w:val="TableParagraph"/>
              <w:ind w:left="52"/>
              <w:rPr>
                <w:sz w:val="20"/>
                <w:lang w:val="ru-RU"/>
              </w:rPr>
            </w:pPr>
            <w:r w:rsidRPr="006700A0">
              <w:rPr>
                <w:sz w:val="20"/>
                <w:lang w:val="ru-RU"/>
              </w:rPr>
              <w:t>поражениями центральной нервной</w:t>
            </w:r>
            <w:r w:rsidRPr="006700A0">
              <w:rPr>
                <w:spacing w:val="-10"/>
                <w:sz w:val="20"/>
                <w:lang w:val="ru-RU"/>
              </w:rPr>
              <w:t xml:space="preserve"> </w:t>
            </w:r>
            <w:r w:rsidRPr="006700A0">
              <w:rPr>
                <w:sz w:val="20"/>
                <w:lang w:val="ru-RU"/>
              </w:rPr>
              <w:t>системы.</w:t>
            </w:r>
            <w:r w:rsidRPr="006700A0">
              <w:rPr>
                <w:spacing w:val="-9"/>
                <w:sz w:val="20"/>
                <w:lang w:val="ru-RU"/>
              </w:rPr>
              <w:t xml:space="preserve"> </w:t>
            </w:r>
            <w:r w:rsidRPr="006700A0">
              <w:rPr>
                <w:sz w:val="20"/>
                <w:lang w:val="ru-RU"/>
              </w:rPr>
              <w:t>Спастические формы детского церебрального паралича и другие паралитические синдромы с двигательными нарушениями, соответствующими</w:t>
            </w:r>
            <w:r w:rsidRPr="006700A0">
              <w:rPr>
                <w:spacing w:val="-11"/>
                <w:sz w:val="20"/>
                <w:lang w:val="ru-RU"/>
              </w:rPr>
              <w:t xml:space="preserve"> </w:t>
            </w:r>
            <w:r w:rsidRPr="006700A0">
              <w:rPr>
                <w:sz w:val="20"/>
                <w:lang w:val="ru-RU"/>
              </w:rPr>
              <w:t>3</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5</w:t>
            </w:r>
            <w:r w:rsidRPr="006700A0">
              <w:rPr>
                <w:spacing w:val="-10"/>
                <w:sz w:val="20"/>
                <w:lang w:val="ru-RU"/>
              </w:rPr>
              <w:t xml:space="preserve"> </w:t>
            </w:r>
            <w:r w:rsidRPr="006700A0">
              <w:rPr>
                <w:sz w:val="20"/>
                <w:lang w:val="ru-RU"/>
              </w:rPr>
              <w:t xml:space="preserve">уровню по шкале </w:t>
            </w:r>
            <w:r>
              <w:rPr>
                <w:sz w:val="20"/>
              </w:rPr>
              <w:t>GMFCS</w:t>
            </w:r>
          </w:p>
        </w:tc>
        <w:tc>
          <w:tcPr>
            <w:tcW w:w="1710" w:type="dxa"/>
          </w:tcPr>
          <w:p w14:paraId="612B44DF" w14:textId="77777777" w:rsidR="0058791C" w:rsidRPr="006700A0" w:rsidRDefault="0058791C">
            <w:pPr>
              <w:pStyle w:val="TableParagraph"/>
              <w:rPr>
                <w:sz w:val="20"/>
                <w:lang w:val="ru-RU"/>
              </w:rPr>
            </w:pPr>
          </w:p>
        </w:tc>
        <w:tc>
          <w:tcPr>
            <w:tcW w:w="3540" w:type="dxa"/>
          </w:tcPr>
          <w:p w14:paraId="53FE1A6B" w14:textId="77777777" w:rsidR="0058791C" w:rsidRPr="006700A0" w:rsidRDefault="00BA7600">
            <w:pPr>
              <w:pStyle w:val="TableParagraph"/>
              <w:ind w:left="52"/>
              <w:rPr>
                <w:sz w:val="20"/>
                <w:lang w:val="ru-RU"/>
              </w:rPr>
            </w:pPr>
            <w:r w:rsidRPr="006700A0">
              <w:rPr>
                <w:sz w:val="20"/>
                <w:lang w:val="ru-RU"/>
              </w:rPr>
              <w:t>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нейрофункциональных</w:t>
            </w:r>
            <w:r w:rsidRPr="006700A0">
              <w:rPr>
                <w:spacing w:val="-13"/>
                <w:sz w:val="20"/>
                <w:lang w:val="ru-RU"/>
              </w:rPr>
              <w:t xml:space="preserve"> </w:t>
            </w:r>
            <w:r w:rsidRPr="006700A0">
              <w:rPr>
                <w:sz w:val="20"/>
                <w:lang w:val="ru-RU"/>
              </w:rPr>
              <w:t xml:space="preserve">методов </w:t>
            </w:r>
            <w:r w:rsidRPr="006700A0">
              <w:rPr>
                <w:spacing w:val="-2"/>
                <w:sz w:val="20"/>
                <w:lang w:val="ru-RU"/>
              </w:rPr>
              <w:t>обследования</w:t>
            </w:r>
          </w:p>
        </w:tc>
        <w:tc>
          <w:tcPr>
            <w:tcW w:w="1830" w:type="dxa"/>
          </w:tcPr>
          <w:p w14:paraId="56485AEE" w14:textId="77777777" w:rsidR="0058791C" w:rsidRPr="006700A0" w:rsidRDefault="0058791C">
            <w:pPr>
              <w:pStyle w:val="TableParagraph"/>
              <w:rPr>
                <w:sz w:val="20"/>
                <w:lang w:val="ru-RU"/>
              </w:rPr>
            </w:pPr>
          </w:p>
        </w:tc>
      </w:tr>
      <w:tr w:rsidR="0058791C" w14:paraId="738513FB" w14:textId="77777777">
        <w:trPr>
          <w:trHeight w:val="345"/>
        </w:trPr>
        <w:tc>
          <w:tcPr>
            <w:tcW w:w="15690" w:type="dxa"/>
            <w:gridSpan w:val="7"/>
          </w:tcPr>
          <w:p w14:paraId="7DC7C2B2" w14:textId="77777777" w:rsidR="0058791C" w:rsidRDefault="00BA7600">
            <w:pPr>
              <w:pStyle w:val="TableParagraph"/>
              <w:spacing w:line="229" w:lineRule="exact"/>
              <w:ind w:left="5770" w:right="5780"/>
              <w:jc w:val="center"/>
              <w:rPr>
                <w:b/>
                <w:sz w:val="20"/>
              </w:rPr>
            </w:pPr>
            <w:r>
              <w:rPr>
                <w:b/>
                <w:spacing w:val="-2"/>
                <w:sz w:val="20"/>
              </w:rPr>
              <w:t>Ревматология</w:t>
            </w:r>
          </w:p>
        </w:tc>
      </w:tr>
      <w:tr w:rsidR="0058791C" w14:paraId="1C7E250B" w14:textId="77777777">
        <w:trPr>
          <w:trHeight w:val="4500"/>
        </w:trPr>
        <w:tc>
          <w:tcPr>
            <w:tcW w:w="990" w:type="dxa"/>
          </w:tcPr>
          <w:p w14:paraId="535C84FC" w14:textId="77777777" w:rsidR="0058791C" w:rsidRDefault="00BA7600">
            <w:pPr>
              <w:pStyle w:val="TableParagraph"/>
              <w:spacing w:line="229" w:lineRule="exact"/>
              <w:ind w:left="9" w:right="18"/>
              <w:jc w:val="center"/>
              <w:rPr>
                <w:sz w:val="20"/>
              </w:rPr>
            </w:pPr>
            <w:r>
              <w:rPr>
                <w:spacing w:val="-5"/>
                <w:sz w:val="20"/>
              </w:rPr>
              <w:t>43</w:t>
            </w:r>
          </w:p>
        </w:tc>
        <w:tc>
          <w:tcPr>
            <w:tcW w:w="2955" w:type="dxa"/>
          </w:tcPr>
          <w:p w14:paraId="1F669AAE" w14:textId="77777777" w:rsidR="0058791C" w:rsidRPr="006700A0" w:rsidRDefault="00BA7600">
            <w:pPr>
              <w:pStyle w:val="TableParagraph"/>
              <w:ind w:left="52" w:right="30"/>
              <w:rPr>
                <w:sz w:val="20"/>
                <w:lang w:val="ru-RU"/>
              </w:rPr>
            </w:pPr>
            <w:r w:rsidRPr="006700A0">
              <w:rPr>
                <w:spacing w:val="-2"/>
                <w:sz w:val="20"/>
                <w:lang w:val="ru-RU"/>
              </w:rPr>
              <w:t xml:space="preserve">Поликомпонентная </w:t>
            </w:r>
            <w:r w:rsidRPr="006700A0">
              <w:rPr>
                <w:sz w:val="20"/>
                <w:lang w:val="ru-RU"/>
              </w:rPr>
              <w:t>иммуномодулирующая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с включением генно-инженерных биологических лекарственных препаратов, или селективных ингибиторов семейства янус- 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w:t>
            </w:r>
            <w:r w:rsidRPr="006700A0">
              <w:rPr>
                <w:spacing w:val="-7"/>
                <w:sz w:val="20"/>
                <w:lang w:val="ru-RU"/>
              </w:rPr>
              <w:t xml:space="preserve"> </w:t>
            </w:r>
            <w:r w:rsidRPr="006700A0">
              <w:rPr>
                <w:sz w:val="20"/>
                <w:lang w:val="ru-RU"/>
              </w:rPr>
              <w:t>доз</w:t>
            </w:r>
            <w:r w:rsidRPr="006700A0">
              <w:rPr>
                <w:spacing w:val="-7"/>
                <w:sz w:val="20"/>
                <w:lang w:val="ru-RU"/>
              </w:rPr>
              <w:t xml:space="preserve"> </w:t>
            </w:r>
            <w:r w:rsidRPr="006700A0">
              <w:rPr>
                <w:sz w:val="20"/>
                <w:lang w:val="ru-RU"/>
              </w:rPr>
              <w:t>в</w:t>
            </w:r>
            <w:r w:rsidRPr="006700A0">
              <w:rPr>
                <w:spacing w:val="-7"/>
                <w:sz w:val="20"/>
                <w:lang w:val="ru-RU"/>
              </w:rPr>
              <w:t xml:space="preserve"> </w:t>
            </w:r>
            <w:r w:rsidRPr="006700A0">
              <w:rPr>
                <w:sz w:val="20"/>
                <w:lang w:val="ru-RU"/>
              </w:rPr>
              <w:t xml:space="preserve">соответствии с инструкцией по применению </w:t>
            </w:r>
            <w:r w:rsidRPr="006700A0">
              <w:rPr>
                <w:spacing w:val="-2"/>
                <w:sz w:val="20"/>
                <w:lang w:val="ru-RU"/>
              </w:rPr>
              <w:t>препарата</w:t>
            </w:r>
          </w:p>
        </w:tc>
        <w:tc>
          <w:tcPr>
            <w:tcW w:w="1710" w:type="dxa"/>
          </w:tcPr>
          <w:p w14:paraId="3E48C49A" w14:textId="77777777" w:rsidR="0058791C" w:rsidRPr="006700A0" w:rsidRDefault="00BA7600">
            <w:pPr>
              <w:pStyle w:val="TableParagraph"/>
              <w:spacing w:line="229" w:lineRule="exact"/>
              <w:ind w:left="52"/>
              <w:rPr>
                <w:sz w:val="20"/>
                <w:lang w:val="ru-RU"/>
              </w:rPr>
            </w:pPr>
            <w:r>
              <w:rPr>
                <w:sz w:val="20"/>
              </w:rPr>
              <w:t>M</w:t>
            </w:r>
            <w:r w:rsidRPr="006700A0">
              <w:rPr>
                <w:sz w:val="20"/>
                <w:lang w:val="ru-RU"/>
              </w:rPr>
              <w:t>05.0,</w:t>
            </w:r>
            <w:r w:rsidRPr="006700A0">
              <w:rPr>
                <w:spacing w:val="-6"/>
                <w:sz w:val="20"/>
                <w:lang w:val="ru-RU"/>
              </w:rPr>
              <w:t xml:space="preserve"> </w:t>
            </w:r>
            <w:r>
              <w:rPr>
                <w:spacing w:val="-2"/>
                <w:sz w:val="20"/>
              </w:rPr>
              <w:t>M</w:t>
            </w:r>
            <w:r w:rsidRPr="006700A0">
              <w:rPr>
                <w:spacing w:val="-2"/>
                <w:sz w:val="20"/>
                <w:lang w:val="ru-RU"/>
              </w:rPr>
              <w:t>05.1,</w:t>
            </w:r>
          </w:p>
          <w:p w14:paraId="08AB150D" w14:textId="77777777" w:rsidR="0058791C" w:rsidRPr="006700A0" w:rsidRDefault="00BA7600">
            <w:pPr>
              <w:pStyle w:val="TableParagraph"/>
              <w:ind w:left="52"/>
              <w:rPr>
                <w:sz w:val="20"/>
                <w:lang w:val="ru-RU"/>
              </w:rPr>
            </w:pPr>
            <w:r>
              <w:rPr>
                <w:sz w:val="20"/>
              </w:rPr>
              <w:t>M</w:t>
            </w:r>
            <w:r w:rsidRPr="006700A0">
              <w:rPr>
                <w:sz w:val="20"/>
                <w:lang w:val="ru-RU"/>
              </w:rPr>
              <w:t>05.2,</w:t>
            </w:r>
            <w:r w:rsidRPr="006700A0">
              <w:rPr>
                <w:spacing w:val="-6"/>
                <w:sz w:val="20"/>
                <w:lang w:val="ru-RU"/>
              </w:rPr>
              <w:t xml:space="preserve"> </w:t>
            </w:r>
            <w:r>
              <w:rPr>
                <w:spacing w:val="-2"/>
                <w:sz w:val="20"/>
              </w:rPr>
              <w:t>M</w:t>
            </w:r>
            <w:r w:rsidRPr="006700A0">
              <w:rPr>
                <w:spacing w:val="-2"/>
                <w:sz w:val="20"/>
                <w:lang w:val="ru-RU"/>
              </w:rPr>
              <w:t>05.3,</w:t>
            </w:r>
          </w:p>
          <w:p w14:paraId="265343AE" w14:textId="77777777" w:rsidR="0058791C" w:rsidRPr="006700A0" w:rsidRDefault="00BA7600">
            <w:pPr>
              <w:pStyle w:val="TableParagraph"/>
              <w:ind w:left="52"/>
              <w:rPr>
                <w:sz w:val="20"/>
                <w:lang w:val="ru-RU"/>
              </w:rPr>
            </w:pPr>
            <w:r>
              <w:rPr>
                <w:sz w:val="20"/>
              </w:rPr>
              <w:t>M</w:t>
            </w:r>
            <w:r w:rsidRPr="006700A0">
              <w:rPr>
                <w:sz w:val="20"/>
                <w:lang w:val="ru-RU"/>
              </w:rPr>
              <w:t>05.8,</w:t>
            </w:r>
            <w:r w:rsidRPr="006700A0">
              <w:rPr>
                <w:spacing w:val="-6"/>
                <w:sz w:val="20"/>
                <w:lang w:val="ru-RU"/>
              </w:rPr>
              <w:t xml:space="preserve"> </w:t>
            </w:r>
            <w:r>
              <w:rPr>
                <w:spacing w:val="-2"/>
                <w:sz w:val="20"/>
              </w:rPr>
              <w:t>M</w:t>
            </w:r>
            <w:r w:rsidRPr="006700A0">
              <w:rPr>
                <w:spacing w:val="-2"/>
                <w:sz w:val="20"/>
                <w:lang w:val="ru-RU"/>
              </w:rPr>
              <w:t>06.0,</w:t>
            </w:r>
          </w:p>
          <w:p w14:paraId="63582747" w14:textId="77777777" w:rsidR="0058791C" w:rsidRPr="006700A0" w:rsidRDefault="00BA7600">
            <w:pPr>
              <w:pStyle w:val="TableParagraph"/>
              <w:ind w:left="52"/>
              <w:rPr>
                <w:sz w:val="20"/>
                <w:lang w:val="ru-RU"/>
              </w:rPr>
            </w:pPr>
            <w:r>
              <w:rPr>
                <w:sz w:val="20"/>
              </w:rPr>
              <w:t>M</w:t>
            </w:r>
            <w:r w:rsidRPr="006700A0">
              <w:rPr>
                <w:sz w:val="20"/>
                <w:lang w:val="ru-RU"/>
              </w:rPr>
              <w:t xml:space="preserve">06.1, </w:t>
            </w:r>
            <w:r>
              <w:rPr>
                <w:sz w:val="20"/>
              </w:rPr>
              <w:t>M</w:t>
            </w:r>
            <w:r w:rsidRPr="006700A0">
              <w:rPr>
                <w:sz w:val="20"/>
                <w:lang w:val="ru-RU"/>
              </w:rPr>
              <w:t xml:space="preserve">06.4, </w:t>
            </w:r>
            <w:r>
              <w:rPr>
                <w:sz w:val="20"/>
              </w:rPr>
              <w:t>M</w:t>
            </w:r>
            <w:r w:rsidRPr="006700A0">
              <w:rPr>
                <w:sz w:val="20"/>
                <w:lang w:val="ru-RU"/>
              </w:rPr>
              <w:t>06.8,</w:t>
            </w:r>
            <w:r w:rsidRPr="006700A0">
              <w:rPr>
                <w:spacing w:val="-13"/>
                <w:sz w:val="20"/>
                <w:lang w:val="ru-RU"/>
              </w:rPr>
              <w:t xml:space="preserve"> </w:t>
            </w:r>
            <w:r>
              <w:rPr>
                <w:sz w:val="20"/>
              </w:rPr>
              <w:t>M</w:t>
            </w:r>
            <w:r w:rsidRPr="006700A0">
              <w:rPr>
                <w:sz w:val="20"/>
                <w:lang w:val="ru-RU"/>
              </w:rPr>
              <w:t>08,</w:t>
            </w:r>
            <w:r w:rsidRPr="006700A0">
              <w:rPr>
                <w:spacing w:val="-12"/>
                <w:sz w:val="20"/>
                <w:lang w:val="ru-RU"/>
              </w:rPr>
              <w:t xml:space="preserve"> </w:t>
            </w:r>
            <w:r>
              <w:rPr>
                <w:sz w:val="20"/>
              </w:rPr>
              <w:t>M</w:t>
            </w:r>
            <w:r w:rsidRPr="006700A0">
              <w:rPr>
                <w:sz w:val="20"/>
                <w:lang w:val="ru-RU"/>
              </w:rPr>
              <w:t xml:space="preserve">45, </w:t>
            </w:r>
            <w:r>
              <w:rPr>
                <w:sz w:val="20"/>
              </w:rPr>
              <w:t>M</w:t>
            </w:r>
            <w:r w:rsidRPr="006700A0">
              <w:rPr>
                <w:sz w:val="20"/>
                <w:lang w:val="ru-RU"/>
              </w:rPr>
              <w:t xml:space="preserve">32, </w:t>
            </w:r>
            <w:r>
              <w:rPr>
                <w:sz w:val="20"/>
              </w:rPr>
              <w:t>M</w:t>
            </w:r>
            <w:r w:rsidRPr="006700A0">
              <w:rPr>
                <w:sz w:val="20"/>
                <w:lang w:val="ru-RU"/>
              </w:rPr>
              <w:t xml:space="preserve">34, </w:t>
            </w:r>
            <w:r>
              <w:rPr>
                <w:sz w:val="20"/>
              </w:rPr>
              <w:t>M</w:t>
            </w:r>
            <w:r w:rsidRPr="006700A0">
              <w:rPr>
                <w:sz w:val="20"/>
                <w:lang w:val="ru-RU"/>
              </w:rPr>
              <w:t>07.2</w:t>
            </w:r>
          </w:p>
        </w:tc>
        <w:tc>
          <w:tcPr>
            <w:tcW w:w="2955" w:type="dxa"/>
          </w:tcPr>
          <w:p w14:paraId="47E7AA0E" w14:textId="77777777" w:rsidR="0058791C" w:rsidRPr="006700A0" w:rsidRDefault="00BA7600">
            <w:pPr>
              <w:pStyle w:val="TableParagraph"/>
              <w:ind w:left="52"/>
              <w:rPr>
                <w:sz w:val="20"/>
                <w:lang w:val="ru-RU"/>
              </w:rPr>
            </w:pPr>
            <w:r w:rsidRPr="006700A0">
              <w:rPr>
                <w:sz w:val="20"/>
                <w:lang w:val="ru-RU"/>
              </w:rPr>
              <w:t>впервые выявленное или установленное заболевание с высокой степенью активности воспалительного процесса или заболевание</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резистентностью</w:t>
            </w:r>
            <w:r w:rsidRPr="006700A0">
              <w:rPr>
                <w:spacing w:val="-13"/>
                <w:sz w:val="20"/>
                <w:lang w:val="ru-RU"/>
              </w:rPr>
              <w:t xml:space="preserve"> </w:t>
            </w:r>
            <w:r w:rsidRPr="006700A0">
              <w:rPr>
                <w:sz w:val="20"/>
                <w:lang w:val="ru-RU"/>
              </w:rPr>
              <w:t xml:space="preserve">к проводимой лекарственной </w:t>
            </w:r>
            <w:r w:rsidRPr="006700A0">
              <w:rPr>
                <w:spacing w:val="-2"/>
                <w:sz w:val="20"/>
                <w:lang w:val="ru-RU"/>
              </w:rPr>
              <w:t>терапии</w:t>
            </w:r>
          </w:p>
        </w:tc>
        <w:tc>
          <w:tcPr>
            <w:tcW w:w="1710" w:type="dxa"/>
          </w:tcPr>
          <w:p w14:paraId="1D73BE12" w14:textId="77777777" w:rsidR="0058791C" w:rsidRDefault="00BA7600">
            <w:pPr>
              <w:pStyle w:val="TableParagraph"/>
              <w:ind w:left="52"/>
              <w:rPr>
                <w:sz w:val="20"/>
              </w:rPr>
            </w:pPr>
            <w:r>
              <w:rPr>
                <w:spacing w:val="-2"/>
                <w:sz w:val="20"/>
              </w:rPr>
              <w:t>терапевтическое лечение</w:t>
            </w:r>
          </w:p>
        </w:tc>
        <w:tc>
          <w:tcPr>
            <w:tcW w:w="3540" w:type="dxa"/>
          </w:tcPr>
          <w:p w14:paraId="7C4F69FD" w14:textId="77777777" w:rsidR="0058791C" w:rsidRPr="006700A0" w:rsidRDefault="00BA7600">
            <w:pPr>
              <w:pStyle w:val="TableParagraph"/>
              <w:ind w:left="52" w:right="136"/>
              <w:rPr>
                <w:sz w:val="20"/>
                <w:lang w:val="ru-RU"/>
              </w:rPr>
            </w:pPr>
            <w:r w:rsidRPr="006700A0">
              <w:rPr>
                <w:spacing w:val="-2"/>
                <w:sz w:val="20"/>
                <w:lang w:val="ru-RU"/>
              </w:rPr>
              <w:t xml:space="preserve">поликомпонентная </w:t>
            </w:r>
            <w:r w:rsidRPr="006700A0">
              <w:rPr>
                <w:sz w:val="20"/>
                <w:lang w:val="ru-RU"/>
              </w:rPr>
              <w:t>иммуномодулирующая терапия с инициацией или заменой генно- инженерных биологических лекарственных препаратов или селективных ингибиторов семейства янус-киназ,</w:t>
            </w:r>
            <w:r w:rsidRPr="006700A0">
              <w:rPr>
                <w:spacing w:val="-13"/>
                <w:sz w:val="20"/>
                <w:lang w:val="ru-RU"/>
              </w:rPr>
              <w:t xml:space="preserve"> </w:t>
            </w:r>
            <w:r w:rsidRPr="006700A0">
              <w:rPr>
                <w:sz w:val="20"/>
                <w:lang w:val="ru-RU"/>
              </w:rPr>
              <w:t>лабораторной</w:t>
            </w:r>
            <w:r w:rsidRPr="006700A0">
              <w:rPr>
                <w:spacing w:val="-12"/>
                <w:sz w:val="20"/>
                <w:lang w:val="ru-RU"/>
              </w:rPr>
              <w:t xml:space="preserve"> </w:t>
            </w:r>
            <w:r w:rsidRPr="006700A0">
              <w:rPr>
                <w:sz w:val="20"/>
                <w:lang w:val="ru-RU"/>
              </w:rPr>
              <w:t>диагностики с использованием комплекса иммунологических исследований и (или) лучевых и (или) ультразвуковых методов диагностики</w:t>
            </w:r>
          </w:p>
        </w:tc>
        <w:tc>
          <w:tcPr>
            <w:tcW w:w="1830" w:type="dxa"/>
          </w:tcPr>
          <w:p w14:paraId="0DA20A9F" w14:textId="77777777" w:rsidR="0058791C" w:rsidRDefault="00BA7600">
            <w:pPr>
              <w:pStyle w:val="TableParagraph"/>
              <w:spacing w:line="229" w:lineRule="exact"/>
              <w:ind w:left="150" w:right="179"/>
              <w:jc w:val="center"/>
              <w:rPr>
                <w:sz w:val="20"/>
              </w:rPr>
            </w:pPr>
            <w:r>
              <w:rPr>
                <w:sz w:val="20"/>
              </w:rPr>
              <w:t xml:space="preserve">222 </w:t>
            </w:r>
            <w:r>
              <w:rPr>
                <w:spacing w:val="-2"/>
                <w:sz w:val="20"/>
              </w:rPr>
              <w:t>735,15</w:t>
            </w:r>
          </w:p>
        </w:tc>
      </w:tr>
      <w:tr w:rsidR="0058791C" w14:paraId="2F70CCE4" w14:textId="77777777">
        <w:trPr>
          <w:trHeight w:val="225"/>
        </w:trPr>
        <w:tc>
          <w:tcPr>
            <w:tcW w:w="15690" w:type="dxa"/>
            <w:gridSpan w:val="7"/>
          </w:tcPr>
          <w:p w14:paraId="2E5FE213" w14:textId="77777777" w:rsidR="0058791C" w:rsidRDefault="00BA7600">
            <w:pPr>
              <w:pStyle w:val="TableParagraph"/>
              <w:spacing w:line="205" w:lineRule="exact"/>
              <w:ind w:left="5770" w:right="5770"/>
              <w:jc w:val="center"/>
              <w:rPr>
                <w:b/>
                <w:sz w:val="20"/>
              </w:rPr>
            </w:pPr>
            <w:r>
              <w:rPr>
                <w:b/>
                <w:spacing w:val="-2"/>
                <w:sz w:val="20"/>
              </w:rPr>
              <w:t>Сердечно-сосудистая</w:t>
            </w:r>
            <w:r>
              <w:rPr>
                <w:b/>
                <w:spacing w:val="20"/>
                <w:sz w:val="20"/>
              </w:rPr>
              <w:t xml:space="preserve"> </w:t>
            </w:r>
            <w:r>
              <w:rPr>
                <w:b/>
                <w:spacing w:val="-2"/>
                <w:sz w:val="20"/>
              </w:rPr>
              <w:t>хирургия</w:t>
            </w:r>
          </w:p>
        </w:tc>
      </w:tr>
      <w:tr w:rsidR="0058791C" w14:paraId="1EC1AA6E" w14:textId="77777777">
        <w:trPr>
          <w:trHeight w:val="1380"/>
        </w:trPr>
        <w:tc>
          <w:tcPr>
            <w:tcW w:w="990" w:type="dxa"/>
          </w:tcPr>
          <w:p w14:paraId="15712671" w14:textId="77777777" w:rsidR="0058791C" w:rsidRDefault="00BA7600">
            <w:pPr>
              <w:pStyle w:val="TableParagraph"/>
              <w:spacing w:line="214" w:lineRule="exact"/>
              <w:ind w:left="9" w:right="18"/>
              <w:jc w:val="center"/>
              <w:rPr>
                <w:sz w:val="20"/>
              </w:rPr>
            </w:pPr>
            <w:r>
              <w:rPr>
                <w:spacing w:val="-5"/>
                <w:sz w:val="20"/>
              </w:rPr>
              <w:t>44</w:t>
            </w:r>
          </w:p>
        </w:tc>
        <w:tc>
          <w:tcPr>
            <w:tcW w:w="2955" w:type="dxa"/>
          </w:tcPr>
          <w:p w14:paraId="30DC67D6" w14:textId="77777777" w:rsidR="0058791C" w:rsidRPr="006700A0" w:rsidRDefault="00BA7600">
            <w:pPr>
              <w:pStyle w:val="TableParagraph"/>
              <w:spacing w:line="214" w:lineRule="exact"/>
              <w:ind w:left="52"/>
              <w:rPr>
                <w:sz w:val="20"/>
                <w:lang w:val="ru-RU"/>
              </w:rPr>
            </w:pPr>
            <w:r w:rsidRPr="006700A0">
              <w:rPr>
                <w:sz w:val="20"/>
                <w:lang w:val="ru-RU"/>
              </w:rPr>
              <w:t>Коронарная</w:t>
            </w:r>
            <w:r w:rsidRPr="006700A0">
              <w:rPr>
                <w:spacing w:val="-10"/>
                <w:sz w:val="20"/>
                <w:lang w:val="ru-RU"/>
              </w:rPr>
              <w:t xml:space="preserve"> </w:t>
            </w:r>
            <w:r w:rsidRPr="006700A0">
              <w:rPr>
                <w:spacing w:val="-2"/>
                <w:sz w:val="20"/>
                <w:lang w:val="ru-RU"/>
              </w:rPr>
              <w:t>реваскуляризация</w:t>
            </w:r>
          </w:p>
          <w:p w14:paraId="12884BB8" w14:textId="77777777" w:rsidR="0058791C" w:rsidRPr="006700A0" w:rsidRDefault="00BA7600">
            <w:pPr>
              <w:pStyle w:val="TableParagraph"/>
              <w:ind w:left="52" w:right="111"/>
              <w:rPr>
                <w:sz w:val="20"/>
                <w:lang w:val="ru-RU"/>
              </w:rPr>
            </w:pPr>
            <w:r w:rsidRPr="006700A0">
              <w:rPr>
                <w:sz w:val="20"/>
                <w:lang w:val="ru-RU"/>
              </w:rPr>
              <w:t>миокарда с применением ангиопластики</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сочетании</w:t>
            </w:r>
            <w:r w:rsidRPr="006700A0">
              <w:rPr>
                <w:spacing w:val="-13"/>
                <w:sz w:val="20"/>
                <w:lang w:val="ru-RU"/>
              </w:rPr>
              <w:t xml:space="preserve"> </w:t>
            </w:r>
            <w:r w:rsidRPr="006700A0">
              <w:rPr>
                <w:sz w:val="20"/>
                <w:lang w:val="ru-RU"/>
              </w:rPr>
              <w:t>со стентированием при ишемической болезни сердца</w:t>
            </w:r>
          </w:p>
        </w:tc>
        <w:tc>
          <w:tcPr>
            <w:tcW w:w="1710" w:type="dxa"/>
          </w:tcPr>
          <w:p w14:paraId="11CD968E" w14:textId="77777777" w:rsidR="0058791C" w:rsidRDefault="00BA7600">
            <w:pPr>
              <w:pStyle w:val="TableParagraph"/>
              <w:spacing w:line="214" w:lineRule="exact"/>
              <w:ind w:left="52"/>
              <w:rPr>
                <w:sz w:val="20"/>
              </w:rPr>
            </w:pPr>
            <w:r>
              <w:rPr>
                <w:sz w:val="20"/>
              </w:rPr>
              <w:t xml:space="preserve">I20.0, I21.4, </w:t>
            </w:r>
            <w:r>
              <w:rPr>
                <w:spacing w:val="-2"/>
                <w:sz w:val="20"/>
              </w:rPr>
              <w:t>I21.9,</w:t>
            </w:r>
          </w:p>
          <w:p w14:paraId="17158EB8" w14:textId="77777777" w:rsidR="0058791C" w:rsidRDefault="00BA7600">
            <w:pPr>
              <w:pStyle w:val="TableParagraph"/>
              <w:ind w:left="52"/>
              <w:rPr>
                <w:sz w:val="20"/>
              </w:rPr>
            </w:pPr>
            <w:r>
              <w:rPr>
                <w:spacing w:val="-5"/>
                <w:sz w:val="20"/>
              </w:rPr>
              <w:t>I22</w:t>
            </w:r>
          </w:p>
        </w:tc>
        <w:tc>
          <w:tcPr>
            <w:tcW w:w="2955" w:type="dxa"/>
          </w:tcPr>
          <w:p w14:paraId="3110E71C" w14:textId="77777777" w:rsidR="0058791C" w:rsidRPr="006700A0" w:rsidRDefault="00BA7600">
            <w:pPr>
              <w:pStyle w:val="TableParagraph"/>
              <w:spacing w:line="214" w:lineRule="exact"/>
              <w:ind w:left="52"/>
              <w:rPr>
                <w:sz w:val="20"/>
                <w:lang w:val="ru-RU"/>
              </w:rPr>
            </w:pPr>
            <w:r w:rsidRPr="006700A0">
              <w:rPr>
                <w:sz w:val="20"/>
                <w:lang w:val="ru-RU"/>
              </w:rPr>
              <w:t>нестабильная</w:t>
            </w:r>
            <w:r w:rsidRPr="006700A0">
              <w:rPr>
                <w:spacing w:val="-12"/>
                <w:sz w:val="20"/>
                <w:lang w:val="ru-RU"/>
              </w:rPr>
              <w:t xml:space="preserve"> </w:t>
            </w:r>
            <w:r w:rsidRPr="006700A0">
              <w:rPr>
                <w:spacing w:val="-2"/>
                <w:sz w:val="20"/>
                <w:lang w:val="ru-RU"/>
              </w:rPr>
              <w:t>стенокардия,</w:t>
            </w:r>
          </w:p>
          <w:p w14:paraId="707EF4D6" w14:textId="77777777" w:rsidR="0058791C" w:rsidRPr="006700A0" w:rsidRDefault="00BA7600">
            <w:pPr>
              <w:pStyle w:val="TableParagraph"/>
              <w:ind w:left="52" w:right="111"/>
              <w:rPr>
                <w:sz w:val="20"/>
                <w:lang w:val="ru-RU"/>
              </w:rPr>
            </w:pPr>
            <w:r w:rsidRPr="006700A0">
              <w:rPr>
                <w:sz w:val="20"/>
                <w:lang w:val="ru-RU"/>
              </w:rPr>
              <w:t>острый и повторный инфаркт миокарда</w:t>
            </w:r>
            <w:r w:rsidRPr="006700A0">
              <w:rPr>
                <w:spacing w:val="-13"/>
                <w:sz w:val="20"/>
                <w:lang w:val="ru-RU"/>
              </w:rPr>
              <w:t xml:space="preserve"> </w:t>
            </w:r>
            <w:r w:rsidRPr="006700A0">
              <w:rPr>
                <w:sz w:val="20"/>
                <w:lang w:val="ru-RU"/>
              </w:rPr>
              <w:t>(без</w:t>
            </w:r>
            <w:r w:rsidRPr="006700A0">
              <w:rPr>
                <w:spacing w:val="-12"/>
                <w:sz w:val="20"/>
                <w:lang w:val="ru-RU"/>
              </w:rPr>
              <w:t xml:space="preserve"> </w:t>
            </w:r>
            <w:r w:rsidRPr="006700A0">
              <w:rPr>
                <w:sz w:val="20"/>
                <w:lang w:val="ru-RU"/>
              </w:rPr>
              <w:t>подъема</w:t>
            </w:r>
            <w:r w:rsidRPr="006700A0">
              <w:rPr>
                <w:spacing w:val="-13"/>
                <w:sz w:val="20"/>
                <w:lang w:val="ru-RU"/>
              </w:rPr>
              <w:t xml:space="preserve"> </w:t>
            </w:r>
            <w:r w:rsidRPr="006700A0">
              <w:rPr>
                <w:sz w:val="20"/>
                <w:lang w:val="ru-RU"/>
              </w:rPr>
              <w:t xml:space="preserve">сегмента </w:t>
            </w:r>
            <w:r>
              <w:rPr>
                <w:sz w:val="20"/>
              </w:rPr>
              <w:t>ST</w:t>
            </w:r>
            <w:r w:rsidRPr="006700A0">
              <w:rPr>
                <w:sz w:val="20"/>
                <w:lang w:val="ru-RU"/>
              </w:rPr>
              <w:t xml:space="preserve"> электрокардиограммы)</w:t>
            </w:r>
          </w:p>
        </w:tc>
        <w:tc>
          <w:tcPr>
            <w:tcW w:w="1710" w:type="dxa"/>
          </w:tcPr>
          <w:p w14:paraId="5183A383" w14:textId="77777777" w:rsidR="0058791C" w:rsidRDefault="00BA7600">
            <w:pPr>
              <w:pStyle w:val="TableParagraph"/>
              <w:spacing w:line="214" w:lineRule="exact"/>
              <w:ind w:left="52"/>
              <w:rPr>
                <w:sz w:val="20"/>
              </w:rPr>
            </w:pPr>
            <w:r>
              <w:rPr>
                <w:spacing w:val="-2"/>
                <w:sz w:val="20"/>
              </w:rPr>
              <w:t>хирургическое</w:t>
            </w:r>
          </w:p>
          <w:p w14:paraId="4224B67A" w14:textId="77777777" w:rsidR="0058791C" w:rsidRDefault="00BA7600">
            <w:pPr>
              <w:pStyle w:val="TableParagraph"/>
              <w:ind w:left="52"/>
              <w:rPr>
                <w:sz w:val="20"/>
              </w:rPr>
            </w:pPr>
            <w:r>
              <w:rPr>
                <w:spacing w:val="-2"/>
                <w:sz w:val="20"/>
              </w:rPr>
              <w:t>лечение</w:t>
            </w:r>
          </w:p>
        </w:tc>
        <w:tc>
          <w:tcPr>
            <w:tcW w:w="3540" w:type="dxa"/>
          </w:tcPr>
          <w:p w14:paraId="157930A7" w14:textId="77777777" w:rsidR="0058791C" w:rsidRPr="006700A0" w:rsidRDefault="00BA7600">
            <w:pPr>
              <w:pStyle w:val="TableParagraph"/>
              <w:spacing w:line="214"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вазодилатация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654C3156" w14:textId="77777777" w:rsidR="0058791C" w:rsidRPr="006700A0" w:rsidRDefault="00BA7600">
            <w:pPr>
              <w:pStyle w:val="TableParagraph"/>
              <w:ind w:left="52"/>
              <w:rPr>
                <w:sz w:val="20"/>
                <w:lang w:val="ru-RU"/>
              </w:rPr>
            </w:pPr>
            <w:r w:rsidRPr="006700A0">
              <w:rPr>
                <w:sz w:val="20"/>
                <w:lang w:val="ru-RU"/>
              </w:rPr>
              <w:t>1</w:t>
            </w:r>
            <w:r w:rsidRPr="006700A0">
              <w:rPr>
                <w:spacing w:val="-3"/>
                <w:sz w:val="20"/>
                <w:lang w:val="ru-RU"/>
              </w:rPr>
              <w:t xml:space="preserve"> </w:t>
            </w:r>
            <w:r w:rsidRPr="006700A0">
              <w:rPr>
                <w:sz w:val="20"/>
                <w:lang w:val="ru-RU"/>
              </w:rPr>
              <w:t>стента</w:t>
            </w:r>
            <w:r w:rsidRPr="006700A0">
              <w:rPr>
                <w:spacing w:val="-3"/>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сосуд</w:t>
            </w:r>
            <w:r w:rsidRPr="006700A0">
              <w:rPr>
                <w:spacing w:val="-3"/>
                <w:sz w:val="20"/>
                <w:lang w:val="ru-RU"/>
              </w:rPr>
              <w:t xml:space="preserve"> </w:t>
            </w:r>
            <w:r w:rsidRPr="006700A0">
              <w:rPr>
                <w:spacing w:val="-2"/>
                <w:sz w:val="20"/>
                <w:lang w:val="ru-RU"/>
              </w:rPr>
              <w:t>(сосуды)</w:t>
            </w:r>
          </w:p>
        </w:tc>
        <w:tc>
          <w:tcPr>
            <w:tcW w:w="1830" w:type="dxa"/>
          </w:tcPr>
          <w:p w14:paraId="370D92B3" w14:textId="77777777" w:rsidR="0058791C" w:rsidRDefault="00BA7600">
            <w:pPr>
              <w:pStyle w:val="TableParagraph"/>
              <w:spacing w:line="214" w:lineRule="exact"/>
              <w:ind w:left="150" w:right="179"/>
              <w:jc w:val="center"/>
              <w:rPr>
                <w:sz w:val="20"/>
              </w:rPr>
            </w:pPr>
            <w:r>
              <w:rPr>
                <w:sz w:val="20"/>
              </w:rPr>
              <w:t xml:space="preserve">223 </w:t>
            </w:r>
            <w:r>
              <w:rPr>
                <w:spacing w:val="-2"/>
                <w:sz w:val="20"/>
              </w:rPr>
              <w:t>999,98</w:t>
            </w:r>
          </w:p>
        </w:tc>
      </w:tr>
      <w:tr w:rsidR="0058791C" w14:paraId="15E098C6" w14:textId="77777777">
        <w:trPr>
          <w:trHeight w:val="915"/>
        </w:trPr>
        <w:tc>
          <w:tcPr>
            <w:tcW w:w="990" w:type="dxa"/>
          </w:tcPr>
          <w:p w14:paraId="06B409CB" w14:textId="77777777" w:rsidR="0058791C" w:rsidRDefault="00BA7600">
            <w:pPr>
              <w:pStyle w:val="TableParagraph"/>
              <w:spacing w:line="214" w:lineRule="exact"/>
              <w:ind w:left="9" w:right="18"/>
              <w:jc w:val="center"/>
              <w:rPr>
                <w:sz w:val="20"/>
              </w:rPr>
            </w:pPr>
            <w:r>
              <w:rPr>
                <w:spacing w:val="-5"/>
                <w:sz w:val="20"/>
              </w:rPr>
              <w:t>45</w:t>
            </w:r>
          </w:p>
        </w:tc>
        <w:tc>
          <w:tcPr>
            <w:tcW w:w="2955" w:type="dxa"/>
          </w:tcPr>
          <w:p w14:paraId="43E85D54" w14:textId="77777777" w:rsidR="0058791C" w:rsidRPr="006700A0" w:rsidRDefault="00BA7600">
            <w:pPr>
              <w:pStyle w:val="TableParagraph"/>
              <w:spacing w:line="214" w:lineRule="exact"/>
              <w:ind w:left="52"/>
              <w:rPr>
                <w:sz w:val="20"/>
                <w:lang w:val="ru-RU"/>
              </w:rPr>
            </w:pPr>
            <w:r w:rsidRPr="006700A0">
              <w:rPr>
                <w:sz w:val="20"/>
                <w:lang w:val="ru-RU"/>
              </w:rPr>
              <w:t>Коронарная</w:t>
            </w:r>
            <w:r w:rsidRPr="006700A0">
              <w:rPr>
                <w:spacing w:val="-10"/>
                <w:sz w:val="20"/>
                <w:lang w:val="ru-RU"/>
              </w:rPr>
              <w:t xml:space="preserve"> </w:t>
            </w:r>
            <w:r w:rsidRPr="006700A0">
              <w:rPr>
                <w:spacing w:val="-2"/>
                <w:sz w:val="20"/>
                <w:lang w:val="ru-RU"/>
              </w:rPr>
              <w:t>реваскуляризация</w:t>
            </w:r>
          </w:p>
          <w:p w14:paraId="44513C47" w14:textId="77777777" w:rsidR="0058791C" w:rsidRPr="006700A0" w:rsidRDefault="00BA7600">
            <w:pPr>
              <w:pStyle w:val="TableParagraph"/>
              <w:ind w:left="52" w:right="111"/>
              <w:rPr>
                <w:sz w:val="20"/>
                <w:lang w:val="ru-RU"/>
              </w:rPr>
            </w:pPr>
            <w:r w:rsidRPr="006700A0">
              <w:rPr>
                <w:sz w:val="20"/>
                <w:lang w:val="ru-RU"/>
              </w:rPr>
              <w:t>миокарда с применением ангиопластики</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сочетании</w:t>
            </w:r>
            <w:r w:rsidRPr="006700A0">
              <w:rPr>
                <w:spacing w:val="-13"/>
                <w:sz w:val="20"/>
                <w:lang w:val="ru-RU"/>
              </w:rPr>
              <w:t xml:space="preserve"> </w:t>
            </w:r>
            <w:r w:rsidRPr="006700A0">
              <w:rPr>
                <w:sz w:val="20"/>
                <w:lang w:val="ru-RU"/>
              </w:rPr>
              <w:t>со</w:t>
            </w:r>
          </w:p>
        </w:tc>
        <w:tc>
          <w:tcPr>
            <w:tcW w:w="1710" w:type="dxa"/>
          </w:tcPr>
          <w:p w14:paraId="7B8244AF" w14:textId="77777777" w:rsidR="0058791C" w:rsidRDefault="00BA7600">
            <w:pPr>
              <w:pStyle w:val="TableParagraph"/>
              <w:spacing w:line="214" w:lineRule="exact"/>
              <w:ind w:left="52"/>
              <w:rPr>
                <w:sz w:val="20"/>
              </w:rPr>
            </w:pPr>
            <w:r>
              <w:rPr>
                <w:sz w:val="20"/>
              </w:rPr>
              <w:t xml:space="preserve">I20.0, I21.4, </w:t>
            </w:r>
            <w:r>
              <w:rPr>
                <w:spacing w:val="-2"/>
                <w:sz w:val="20"/>
              </w:rPr>
              <w:t>I21.9,</w:t>
            </w:r>
          </w:p>
          <w:p w14:paraId="4F91E60F" w14:textId="77777777" w:rsidR="0058791C" w:rsidRDefault="00BA7600">
            <w:pPr>
              <w:pStyle w:val="TableParagraph"/>
              <w:ind w:left="52"/>
              <w:rPr>
                <w:sz w:val="20"/>
              </w:rPr>
            </w:pPr>
            <w:r>
              <w:rPr>
                <w:spacing w:val="-5"/>
                <w:sz w:val="20"/>
              </w:rPr>
              <w:t>I22</w:t>
            </w:r>
          </w:p>
        </w:tc>
        <w:tc>
          <w:tcPr>
            <w:tcW w:w="2955" w:type="dxa"/>
          </w:tcPr>
          <w:p w14:paraId="2B33AA49" w14:textId="77777777" w:rsidR="0058791C" w:rsidRPr="006700A0" w:rsidRDefault="00BA7600">
            <w:pPr>
              <w:pStyle w:val="TableParagraph"/>
              <w:spacing w:line="214" w:lineRule="exact"/>
              <w:ind w:left="52"/>
              <w:rPr>
                <w:sz w:val="20"/>
                <w:lang w:val="ru-RU"/>
              </w:rPr>
            </w:pPr>
            <w:r w:rsidRPr="006700A0">
              <w:rPr>
                <w:sz w:val="20"/>
                <w:lang w:val="ru-RU"/>
              </w:rPr>
              <w:t>нестабильная</w:t>
            </w:r>
            <w:r w:rsidRPr="006700A0">
              <w:rPr>
                <w:spacing w:val="-12"/>
                <w:sz w:val="20"/>
                <w:lang w:val="ru-RU"/>
              </w:rPr>
              <w:t xml:space="preserve"> </w:t>
            </w:r>
            <w:r w:rsidRPr="006700A0">
              <w:rPr>
                <w:spacing w:val="-2"/>
                <w:sz w:val="20"/>
                <w:lang w:val="ru-RU"/>
              </w:rPr>
              <w:t>стенокардия,</w:t>
            </w:r>
          </w:p>
          <w:p w14:paraId="78188E61" w14:textId="77777777" w:rsidR="0058791C" w:rsidRPr="006700A0" w:rsidRDefault="00BA7600">
            <w:pPr>
              <w:pStyle w:val="TableParagraph"/>
              <w:spacing w:line="230" w:lineRule="atLeast"/>
              <w:ind w:left="52" w:right="111"/>
              <w:rPr>
                <w:sz w:val="20"/>
                <w:lang w:val="ru-RU"/>
              </w:rPr>
            </w:pPr>
            <w:r w:rsidRPr="006700A0">
              <w:rPr>
                <w:sz w:val="20"/>
                <w:lang w:val="ru-RU"/>
              </w:rPr>
              <w:t>острый и повторный инфаркт миокарда</w:t>
            </w:r>
            <w:r w:rsidRPr="006700A0">
              <w:rPr>
                <w:spacing w:val="-13"/>
                <w:sz w:val="20"/>
                <w:lang w:val="ru-RU"/>
              </w:rPr>
              <w:t xml:space="preserve"> </w:t>
            </w:r>
            <w:r w:rsidRPr="006700A0">
              <w:rPr>
                <w:sz w:val="20"/>
                <w:lang w:val="ru-RU"/>
              </w:rPr>
              <w:t>(без</w:t>
            </w:r>
            <w:r w:rsidRPr="006700A0">
              <w:rPr>
                <w:spacing w:val="-12"/>
                <w:sz w:val="20"/>
                <w:lang w:val="ru-RU"/>
              </w:rPr>
              <w:t xml:space="preserve"> </w:t>
            </w:r>
            <w:r w:rsidRPr="006700A0">
              <w:rPr>
                <w:sz w:val="20"/>
                <w:lang w:val="ru-RU"/>
              </w:rPr>
              <w:t>подъема</w:t>
            </w:r>
            <w:r w:rsidRPr="006700A0">
              <w:rPr>
                <w:spacing w:val="-13"/>
                <w:sz w:val="20"/>
                <w:lang w:val="ru-RU"/>
              </w:rPr>
              <w:t xml:space="preserve"> </w:t>
            </w:r>
            <w:r w:rsidRPr="006700A0">
              <w:rPr>
                <w:sz w:val="20"/>
                <w:lang w:val="ru-RU"/>
              </w:rPr>
              <w:t xml:space="preserve">сегмента </w:t>
            </w:r>
            <w:r>
              <w:rPr>
                <w:sz w:val="20"/>
              </w:rPr>
              <w:t>ST</w:t>
            </w:r>
            <w:r w:rsidRPr="006700A0">
              <w:rPr>
                <w:sz w:val="20"/>
                <w:lang w:val="ru-RU"/>
              </w:rPr>
              <w:t xml:space="preserve"> электрокардиограммы)</w:t>
            </w:r>
          </w:p>
        </w:tc>
        <w:tc>
          <w:tcPr>
            <w:tcW w:w="1710" w:type="dxa"/>
          </w:tcPr>
          <w:p w14:paraId="611B139A" w14:textId="77777777" w:rsidR="0058791C" w:rsidRDefault="00BA7600">
            <w:pPr>
              <w:pStyle w:val="TableParagraph"/>
              <w:spacing w:line="214" w:lineRule="exact"/>
              <w:ind w:left="52"/>
              <w:rPr>
                <w:sz w:val="20"/>
              </w:rPr>
            </w:pPr>
            <w:r>
              <w:rPr>
                <w:spacing w:val="-2"/>
                <w:sz w:val="20"/>
              </w:rPr>
              <w:t>хирургическое</w:t>
            </w:r>
          </w:p>
          <w:p w14:paraId="66CBD83B" w14:textId="77777777" w:rsidR="0058791C" w:rsidRDefault="00BA7600">
            <w:pPr>
              <w:pStyle w:val="TableParagraph"/>
              <w:ind w:left="52"/>
              <w:rPr>
                <w:sz w:val="20"/>
              </w:rPr>
            </w:pPr>
            <w:r>
              <w:rPr>
                <w:spacing w:val="-2"/>
                <w:sz w:val="20"/>
              </w:rPr>
              <w:t>лечение</w:t>
            </w:r>
          </w:p>
        </w:tc>
        <w:tc>
          <w:tcPr>
            <w:tcW w:w="3540" w:type="dxa"/>
          </w:tcPr>
          <w:p w14:paraId="35332EBE" w14:textId="77777777" w:rsidR="0058791C" w:rsidRPr="006700A0" w:rsidRDefault="00BA7600">
            <w:pPr>
              <w:pStyle w:val="TableParagraph"/>
              <w:spacing w:line="214"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вазодилатация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07950AAA" w14:textId="77777777" w:rsidR="0058791C" w:rsidRPr="006700A0" w:rsidRDefault="00BA7600">
            <w:pPr>
              <w:pStyle w:val="TableParagraph"/>
              <w:ind w:left="52"/>
              <w:rPr>
                <w:sz w:val="20"/>
                <w:lang w:val="ru-RU"/>
              </w:rPr>
            </w:pPr>
            <w:r w:rsidRPr="006700A0">
              <w:rPr>
                <w:sz w:val="20"/>
                <w:lang w:val="ru-RU"/>
              </w:rPr>
              <w:t>2</w:t>
            </w:r>
            <w:r w:rsidRPr="006700A0">
              <w:rPr>
                <w:spacing w:val="-3"/>
                <w:sz w:val="20"/>
                <w:lang w:val="ru-RU"/>
              </w:rPr>
              <w:t xml:space="preserve"> </w:t>
            </w:r>
            <w:r w:rsidRPr="006700A0">
              <w:rPr>
                <w:sz w:val="20"/>
                <w:lang w:val="ru-RU"/>
              </w:rPr>
              <w:t>стентов</w:t>
            </w:r>
            <w:r w:rsidRPr="006700A0">
              <w:rPr>
                <w:spacing w:val="-4"/>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сосуд</w:t>
            </w:r>
            <w:r w:rsidRPr="006700A0">
              <w:rPr>
                <w:spacing w:val="-3"/>
                <w:sz w:val="20"/>
                <w:lang w:val="ru-RU"/>
              </w:rPr>
              <w:t xml:space="preserve"> </w:t>
            </w:r>
            <w:r w:rsidRPr="006700A0">
              <w:rPr>
                <w:spacing w:val="-2"/>
                <w:sz w:val="20"/>
                <w:lang w:val="ru-RU"/>
              </w:rPr>
              <w:t>(сосуды)</w:t>
            </w:r>
          </w:p>
        </w:tc>
        <w:tc>
          <w:tcPr>
            <w:tcW w:w="1830" w:type="dxa"/>
          </w:tcPr>
          <w:p w14:paraId="7BC6D4DA" w14:textId="77777777" w:rsidR="0058791C" w:rsidRDefault="00BA7600">
            <w:pPr>
              <w:pStyle w:val="TableParagraph"/>
              <w:spacing w:line="214" w:lineRule="exact"/>
              <w:ind w:left="150" w:right="179"/>
              <w:jc w:val="center"/>
              <w:rPr>
                <w:sz w:val="20"/>
              </w:rPr>
            </w:pPr>
            <w:r>
              <w:rPr>
                <w:sz w:val="20"/>
              </w:rPr>
              <w:t xml:space="preserve">258 </w:t>
            </w:r>
            <w:r>
              <w:rPr>
                <w:spacing w:val="-2"/>
                <w:sz w:val="20"/>
              </w:rPr>
              <w:t>802,61</w:t>
            </w:r>
          </w:p>
        </w:tc>
      </w:tr>
    </w:tbl>
    <w:p w14:paraId="645194DB" w14:textId="77777777" w:rsidR="0058791C" w:rsidRDefault="0058791C">
      <w:pPr>
        <w:spacing w:line="214" w:lineRule="exact"/>
        <w:jc w:val="center"/>
        <w:rPr>
          <w:sz w:val="20"/>
        </w:rPr>
        <w:sectPr w:rsidR="0058791C">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BEC37DA" w14:textId="77777777">
        <w:trPr>
          <w:trHeight w:val="210"/>
        </w:trPr>
        <w:tc>
          <w:tcPr>
            <w:tcW w:w="990" w:type="dxa"/>
          </w:tcPr>
          <w:p w14:paraId="28C886DA"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FEA2540" w14:textId="77777777" w:rsidR="0058791C" w:rsidRDefault="00BA7600">
            <w:pPr>
              <w:pStyle w:val="TableParagraph"/>
              <w:spacing w:line="190" w:lineRule="exact"/>
              <w:ind w:right="14"/>
              <w:jc w:val="center"/>
              <w:rPr>
                <w:b/>
                <w:sz w:val="18"/>
              </w:rPr>
            </w:pPr>
            <w:r>
              <w:rPr>
                <w:b/>
                <w:sz w:val="18"/>
              </w:rPr>
              <w:t>2</w:t>
            </w:r>
          </w:p>
        </w:tc>
        <w:tc>
          <w:tcPr>
            <w:tcW w:w="1710" w:type="dxa"/>
          </w:tcPr>
          <w:p w14:paraId="44A3C9BD" w14:textId="77777777" w:rsidR="0058791C" w:rsidRDefault="00BA7600">
            <w:pPr>
              <w:pStyle w:val="TableParagraph"/>
              <w:spacing w:line="190" w:lineRule="exact"/>
              <w:ind w:right="29"/>
              <w:jc w:val="center"/>
              <w:rPr>
                <w:b/>
                <w:sz w:val="18"/>
              </w:rPr>
            </w:pPr>
            <w:r>
              <w:rPr>
                <w:b/>
                <w:sz w:val="18"/>
              </w:rPr>
              <w:t>3</w:t>
            </w:r>
          </w:p>
        </w:tc>
        <w:tc>
          <w:tcPr>
            <w:tcW w:w="2955" w:type="dxa"/>
          </w:tcPr>
          <w:p w14:paraId="5A7F280F" w14:textId="77777777" w:rsidR="0058791C" w:rsidRDefault="00BA7600">
            <w:pPr>
              <w:pStyle w:val="TableParagraph"/>
              <w:spacing w:line="190" w:lineRule="exact"/>
              <w:ind w:right="14"/>
              <w:jc w:val="center"/>
              <w:rPr>
                <w:b/>
                <w:sz w:val="18"/>
              </w:rPr>
            </w:pPr>
            <w:r>
              <w:rPr>
                <w:b/>
                <w:sz w:val="18"/>
              </w:rPr>
              <w:t>4</w:t>
            </w:r>
          </w:p>
        </w:tc>
        <w:tc>
          <w:tcPr>
            <w:tcW w:w="1710" w:type="dxa"/>
          </w:tcPr>
          <w:p w14:paraId="5B309D77" w14:textId="77777777" w:rsidR="0058791C" w:rsidRDefault="00BA7600">
            <w:pPr>
              <w:pStyle w:val="TableParagraph"/>
              <w:spacing w:line="190" w:lineRule="exact"/>
              <w:ind w:right="29"/>
              <w:jc w:val="center"/>
              <w:rPr>
                <w:b/>
                <w:sz w:val="18"/>
              </w:rPr>
            </w:pPr>
            <w:r>
              <w:rPr>
                <w:b/>
                <w:sz w:val="18"/>
              </w:rPr>
              <w:t>5</w:t>
            </w:r>
          </w:p>
        </w:tc>
        <w:tc>
          <w:tcPr>
            <w:tcW w:w="3540" w:type="dxa"/>
          </w:tcPr>
          <w:p w14:paraId="7315CC26" w14:textId="77777777" w:rsidR="0058791C" w:rsidRDefault="00BA7600">
            <w:pPr>
              <w:pStyle w:val="TableParagraph"/>
              <w:spacing w:line="190" w:lineRule="exact"/>
              <w:ind w:right="29"/>
              <w:jc w:val="center"/>
              <w:rPr>
                <w:b/>
                <w:sz w:val="18"/>
              </w:rPr>
            </w:pPr>
            <w:r>
              <w:rPr>
                <w:b/>
                <w:sz w:val="18"/>
              </w:rPr>
              <w:t>6</w:t>
            </w:r>
          </w:p>
        </w:tc>
        <w:tc>
          <w:tcPr>
            <w:tcW w:w="1830" w:type="dxa"/>
          </w:tcPr>
          <w:p w14:paraId="2645B98E" w14:textId="77777777" w:rsidR="0058791C" w:rsidRDefault="00BA7600">
            <w:pPr>
              <w:pStyle w:val="TableParagraph"/>
              <w:spacing w:line="190" w:lineRule="exact"/>
              <w:ind w:right="29"/>
              <w:jc w:val="center"/>
              <w:rPr>
                <w:b/>
                <w:sz w:val="18"/>
              </w:rPr>
            </w:pPr>
            <w:r>
              <w:rPr>
                <w:b/>
                <w:sz w:val="18"/>
              </w:rPr>
              <w:t>7</w:t>
            </w:r>
          </w:p>
        </w:tc>
      </w:tr>
      <w:tr w:rsidR="0058791C" w:rsidRPr="00B572D9" w14:paraId="6DFCAD3D" w14:textId="77777777">
        <w:trPr>
          <w:trHeight w:val="683"/>
        </w:trPr>
        <w:tc>
          <w:tcPr>
            <w:tcW w:w="990" w:type="dxa"/>
          </w:tcPr>
          <w:p w14:paraId="10279A0A" w14:textId="77777777" w:rsidR="0058791C" w:rsidRDefault="0058791C">
            <w:pPr>
              <w:pStyle w:val="TableParagraph"/>
              <w:rPr>
                <w:sz w:val="20"/>
              </w:rPr>
            </w:pPr>
          </w:p>
        </w:tc>
        <w:tc>
          <w:tcPr>
            <w:tcW w:w="2955" w:type="dxa"/>
          </w:tcPr>
          <w:p w14:paraId="5A4D1E10" w14:textId="77777777" w:rsidR="0058791C" w:rsidRPr="006700A0" w:rsidRDefault="00BA7600">
            <w:pPr>
              <w:pStyle w:val="TableParagraph"/>
              <w:ind w:left="52" w:right="111"/>
              <w:rPr>
                <w:sz w:val="20"/>
                <w:lang w:val="ru-RU"/>
              </w:rPr>
            </w:pPr>
            <w:r w:rsidRPr="006700A0">
              <w:rPr>
                <w:sz w:val="20"/>
                <w:lang w:val="ru-RU"/>
              </w:rPr>
              <w:t>стентированием при ишемической</w:t>
            </w:r>
            <w:r w:rsidRPr="006700A0">
              <w:rPr>
                <w:spacing w:val="-13"/>
                <w:sz w:val="20"/>
                <w:lang w:val="ru-RU"/>
              </w:rPr>
              <w:t xml:space="preserve"> </w:t>
            </w:r>
            <w:r w:rsidRPr="006700A0">
              <w:rPr>
                <w:sz w:val="20"/>
                <w:lang w:val="ru-RU"/>
              </w:rPr>
              <w:t>болезни</w:t>
            </w:r>
            <w:r w:rsidRPr="006700A0">
              <w:rPr>
                <w:spacing w:val="-12"/>
                <w:sz w:val="20"/>
                <w:lang w:val="ru-RU"/>
              </w:rPr>
              <w:t xml:space="preserve"> </w:t>
            </w:r>
            <w:r w:rsidRPr="006700A0">
              <w:rPr>
                <w:sz w:val="20"/>
                <w:lang w:val="ru-RU"/>
              </w:rPr>
              <w:t>сердца</w:t>
            </w:r>
          </w:p>
        </w:tc>
        <w:tc>
          <w:tcPr>
            <w:tcW w:w="1710" w:type="dxa"/>
          </w:tcPr>
          <w:p w14:paraId="5B874100" w14:textId="77777777" w:rsidR="0058791C" w:rsidRPr="006700A0" w:rsidRDefault="0058791C">
            <w:pPr>
              <w:pStyle w:val="TableParagraph"/>
              <w:rPr>
                <w:sz w:val="20"/>
                <w:lang w:val="ru-RU"/>
              </w:rPr>
            </w:pPr>
          </w:p>
        </w:tc>
        <w:tc>
          <w:tcPr>
            <w:tcW w:w="2955" w:type="dxa"/>
          </w:tcPr>
          <w:p w14:paraId="6ED57A22" w14:textId="77777777" w:rsidR="0058791C" w:rsidRPr="006700A0" w:rsidRDefault="0058791C">
            <w:pPr>
              <w:pStyle w:val="TableParagraph"/>
              <w:rPr>
                <w:sz w:val="20"/>
                <w:lang w:val="ru-RU"/>
              </w:rPr>
            </w:pPr>
          </w:p>
        </w:tc>
        <w:tc>
          <w:tcPr>
            <w:tcW w:w="1710" w:type="dxa"/>
          </w:tcPr>
          <w:p w14:paraId="0EBB6217" w14:textId="77777777" w:rsidR="0058791C" w:rsidRPr="006700A0" w:rsidRDefault="0058791C">
            <w:pPr>
              <w:pStyle w:val="TableParagraph"/>
              <w:rPr>
                <w:sz w:val="20"/>
                <w:lang w:val="ru-RU"/>
              </w:rPr>
            </w:pPr>
          </w:p>
        </w:tc>
        <w:tc>
          <w:tcPr>
            <w:tcW w:w="3540" w:type="dxa"/>
          </w:tcPr>
          <w:p w14:paraId="45AECA05" w14:textId="77777777" w:rsidR="0058791C" w:rsidRPr="006700A0" w:rsidRDefault="0058791C">
            <w:pPr>
              <w:pStyle w:val="TableParagraph"/>
              <w:rPr>
                <w:sz w:val="20"/>
                <w:lang w:val="ru-RU"/>
              </w:rPr>
            </w:pPr>
          </w:p>
        </w:tc>
        <w:tc>
          <w:tcPr>
            <w:tcW w:w="1830" w:type="dxa"/>
          </w:tcPr>
          <w:p w14:paraId="5D890E76" w14:textId="77777777" w:rsidR="0058791C" w:rsidRPr="006700A0" w:rsidRDefault="0058791C">
            <w:pPr>
              <w:pStyle w:val="TableParagraph"/>
              <w:rPr>
                <w:sz w:val="20"/>
                <w:lang w:val="ru-RU"/>
              </w:rPr>
            </w:pPr>
          </w:p>
        </w:tc>
      </w:tr>
      <w:tr w:rsidR="0058791C" w14:paraId="33CB3F49" w14:textId="77777777">
        <w:trPr>
          <w:trHeight w:val="1605"/>
        </w:trPr>
        <w:tc>
          <w:tcPr>
            <w:tcW w:w="990" w:type="dxa"/>
          </w:tcPr>
          <w:p w14:paraId="118EFE57" w14:textId="77777777" w:rsidR="0058791C" w:rsidRDefault="00BA7600">
            <w:pPr>
              <w:pStyle w:val="TableParagraph"/>
              <w:spacing w:line="229" w:lineRule="exact"/>
              <w:ind w:left="9" w:right="18"/>
              <w:jc w:val="center"/>
              <w:rPr>
                <w:sz w:val="20"/>
              </w:rPr>
            </w:pPr>
            <w:r>
              <w:rPr>
                <w:spacing w:val="-5"/>
                <w:sz w:val="20"/>
              </w:rPr>
              <w:t>46</w:t>
            </w:r>
          </w:p>
        </w:tc>
        <w:tc>
          <w:tcPr>
            <w:tcW w:w="2955" w:type="dxa"/>
          </w:tcPr>
          <w:p w14:paraId="35C008C7" w14:textId="77777777" w:rsidR="0058791C" w:rsidRPr="006700A0" w:rsidRDefault="00BA7600">
            <w:pPr>
              <w:pStyle w:val="TableParagraph"/>
              <w:ind w:left="52" w:right="283"/>
              <w:rPr>
                <w:sz w:val="20"/>
                <w:lang w:val="ru-RU"/>
              </w:rPr>
            </w:pPr>
            <w:r w:rsidRPr="006700A0">
              <w:rPr>
                <w:sz w:val="20"/>
                <w:lang w:val="ru-RU"/>
              </w:rPr>
              <w:t>Коронарная</w:t>
            </w:r>
            <w:r w:rsidRPr="006700A0">
              <w:rPr>
                <w:spacing w:val="-13"/>
                <w:sz w:val="20"/>
                <w:lang w:val="ru-RU"/>
              </w:rPr>
              <w:t xml:space="preserve"> </w:t>
            </w:r>
            <w:r w:rsidRPr="006700A0">
              <w:rPr>
                <w:sz w:val="20"/>
                <w:lang w:val="ru-RU"/>
              </w:rPr>
              <w:t>реваскуляризация миокарда с применением ангиопластики</w:t>
            </w:r>
            <w:r w:rsidRPr="006700A0">
              <w:rPr>
                <w:spacing w:val="-6"/>
                <w:sz w:val="20"/>
                <w:lang w:val="ru-RU"/>
              </w:rPr>
              <w:t xml:space="preserve"> </w:t>
            </w:r>
            <w:r w:rsidRPr="006700A0">
              <w:rPr>
                <w:sz w:val="20"/>
                <w:lang w:val="ru-RU"/>
              </w:rPr>
              <w:t>в</w:t>
            </w:r>
            <w:r w:rsidRPr="006700A0">
              <w:rPr>
                <w:spacing w:val="-6"/>
                <w:sz w:val="20"/>
                <w:lang w:val="ru-RU"/>
              </w:rPr>
              <w:t xml:space="preserve"> </w:t>
            </w:r>
            <w:r w:rsidRPr="006700A0">
              <w:rPr>
                <w:sz w:val="20"/>
                <w:lang w:val="ru-RU"/>
              </w:rPr>
              <w:t>сочетании</w:t>
            </w:r>
            <w:r w:rsidRPr="006700A0">
              <w:rPr>
                <w:spacing w:val="-6"/>
                <w:sz w:val="20"/>
                <w:lang w:val="ru-RU"/>
              </w:rPr>
              <w:t xml:space="preserve"> </w:t>
            </w:r>
            <w:r w:rsidRPr="006700A0">
              <w:rPr>
                <w:sz w:val="20"/>
                <w:lang w:val="ru-RU"/>
              </w:rPr>
              <w:t>со стентированием при ишемической болезни сердца</w:t>
            </w:r>
          </w:p>
        </w:tc>
        <w:tc>
          <w:tcPr>
            <w:tcW w:w="1710" w:type="dxa"/>
          </w:tcPr>
          <w:p w14:paraId="231D8479" w14:textId="77777777" w:rsidR="0058791C" w:rsidRDefault="00BA7600">
            <w:pPr>
              <w:pStyle w:val="TableParagraph"/>
              <w:ind w:left="52"/>
              <w:rPr>
                <w:sz w:val="20"/>
              </w:rPr>
            </w:pPr>
            <w:r>
              <w:rPr>
                <w:sz w:val="20"/>
              </w:rPr>
              <w:t>I20.0,</w:t>
            </w:r>
            <w:r>
              <w:rPr>
                <w:spacing w:val="-13"/>
                <w:sz w:val="20"/>
              </w:rPr>
              <w:t xml:space="preserve"> </w:t>
            </w:r>
            <w:r>
              <w:rPr>
                <w:sz w:val="20"/>
              </w:rPr>
              <w:t>I21.4,</w:t>
            </w:r>
            <w:r>
              <w:rPr>
                <w:spacing w:val="-12"/>
                <w:sz w:val="20"/>
              </w:rPr>
              <w:t xml:space="preserve"> </w:t>
            </w:r>
            <w:r>
              <w:rPr>
                <w:sz w:val="20"/>
              </w:rPr>
              <w:t xml:space="preserve">I21.9, </w:t>
            </w:r>
            <w:r>
              <w:rPr>
                <w:spacing w:val="-4"/>
                <w:sz w:val="20"/>
              </w:rPr>
              <w:t>I22</w:t>
            </w:r>
          </w:p>
        </w:tc>
        <w:tc>
          <w:tcPr>
            <w:tcW w:w="2955" w:type="dxa"/>
          </w:tcPr>
          <w:p w14:paraId="3E6FE90E" w14:textId="77777777" w:rsidR="0058791C" w:rsidRPr="006700A0" w:rsidRDefault="00BA7600">
            <w:pPr>
              <w:pStyle w:val="TableParagraph"/>
              <w:ind w:left="52" w:right="111"/>
              <w:rPr>
                <w:sz w:val="20"/>
                <w:lang w:val="ru-RU"/>
              </w:rPr>
            </w:pPr>
            <w:r w:rsidRPr="006700A0">
              <w:rPr>
                <w:sz w:val="20"/>
                <w:lang w:val="ru-RU"/>
              </w:rPr>
              <w:t>нестабильная стенокардия, острый и повторный инфаркт миокарда</w:t>
            </w:r>
            <w:r w:rsidRPr="006700A0">
              <w:rPr>
                <w:spacing w:val="-13"/>
                <w:sz w:val="20"/>
                <w:lang w:val="ru-RU"/>
              </w:rPr>
              <w:t xml:space="preserve"> </w:t>
            </w:r>
            <w:r w:rsidRPr="006700A0">
              <w:rPr>
                <w:sz w:val="20"/>
                <w:lang w:val="ru-RU"/>
              </w:rPr>
              <w:t>(без</w:t>
            </w:r>
            <w:r w:rsidRPr="006700A0">
              <w:rPr>
                <w:spacing w:val="-12"/>
                <w:sz w:val="20"/>
                <w:lang w:val="ru-RU"/>
              </w:rPr>
              <w:t xml:space="preserve"> </w:t>
            </w:r>
            <w:r w:rsidRPr="006700A0">
              <w:rPr>
                <w:sz w:val="20"/>
                <w:lang w:val="ru-RU"/>
              </w:rPr>
              <w:t>подъема</w:t>
            </w:r>
            <w:r w:rsidRPr="006700A0">
              <w:rPr>
                <w:spacing w:val="-13"/>
                <w:sz w:val="20"/>
                <w:lang w:val="ru-RU"/>
              </w:rPr>
              <w:t xml:space="preserve"> </w:t>
            </w:r>
            <w:r w:rsidRPr="006700A0">
              <w:rPr>
                <w:sz w:val="20"/>
                <w:lang w:val="ru-RU"/>
              </w:rPr>
              <w:t xml:space="preserve">сегмента </w:t>
            </w:r>
            <w:r>
              <w:rPr>
                <w:sz w:val="20"/>
              </w:rPr>
              <w:t>ST</w:t>
            </w:r>
            <w:r w:rsidRPr="006700A0">
              <w:rPr>
                <w:sz w:val="20"/>
                <w:lang w:val="ru-RU"/>
              </w:rPr>
              <w:t xml:space="preserve"> электрокардиограммы)</w:t>
            </w:r>
          </w:p>
        </w:tc>
        <w:tc>
          <w:tcPr>
            <w:tcW w:w="1710" w:type="dxa"/>
          </w:tcPr>
          <w:p w14:paraId="664C826B" w14:textId="77777777" w:rsidR="0058791C" w:rsidRDefault="00BA7600">
            <w:pPr>
              <w:pStyle w:val="TableParagraph"/>
              <w:ind w:left="52"/>
              <w:rPr>
                <w:sz w:val="20"/>
              </w:rPr>
            </w:pPr>
            <w:r>
              <w:rPr>
                <w:spacing w:val="-2"/>
                <w:sz w:val="20"/>
              </w:rPr>
              <w:t>хирургическое лечение</w:t>
            </w:r>
          </w:p>
        </w:tc>
        <w:tc>
          <w:tcPr>
            <w:tcW w:w="3540" w:type="dxa"/>
          </w:tcPr>
          <w:p w14:paraId="203435E3" w14:textId="77777777" w:rsidR="0058791C" w:rsidRPr="006700A0" w:rsidRDefault="00BA7600">
            <w:pPr>
              <w:pStyle w:val="TableParagraph"/>
              <w:spacing w:line="229"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вазодилатация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0E041857" w14:textId="77777777" w:rsidR="0058791C" w:rsidRPr="006700A0" w:rsidRDefault="00BA7600">
            <w:pPr>
              <w:pStyle w:val="TableParagraph"/>
              <w:ind w:left="52"/>
              <w:rPr>
                <w:sz w:val="20"/>
                <w:lang w:val="ru-RU"/>
              </w:rPr>
            </w:pPr>
            <w:r w:rsidRPr="006700A0">
              <w:rPr>
                <w:sz w:val="20"/>
                <w:lang w:val="ru-RU"/>
              </w:rPr>
              <w:t>3</w:t>
            </w:r>
            <w:r w:rsidRPr="006700A0">
              <w:rPr>
                <w:spacing w:val="-3"/>
                <w:sz w:val="20"/>
                <w:lang w:val="ru-RU"/>
              </w:rPr>
              <w:t xml:space="preserve"> </w:t>
            </w:r>
            <w:r w:rsidRPr="006700A0">
              <w:rPr>
                <w:sz w:val="20"/>
                <w:lang w:val="ru-RU"/>
              </w:rPr>
              <w:t>стентов</w:t>
            </w:r>
            <w:r w:rsidRPr="006700A0">
              <w:rPr>
                <w:spacing w:val="-4"/>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сосуд</w:t>
            </w:r>
            <w:r w:rsidRPr="006700A0">
              <w:rPr>
                <w:spacing w:val="-3"/>
                <w:sz w:val="20"/>
                <w:lang w:val="ru-RU"/>
              </w:rPr>
              <w:t xml:space="preserve"> </w:t>
            </w:r>
            <w:r w:rsidRPr="006700A0">
              <w:rPr>
                <w:spacing w:val="-2"/>
                <w:sz w:val="20"/>
                <w:lang w:val="ru-RU"/>
              </w:rPr>
              <w:t>(сосуды)</w:t>
            </w:r>
          </w:p>
        </w:tc>
        <w:tc>
          <w:tcPr>
            <w:tcW w:w="1830" w:type="dxa"/>
          </w:tcPr>
          <w:p w14:paraId="4E267109" w14:textId="77777777" w:rsidR="0058791C" w:rsidRDefault="00BA7600">
            <w:pPr>
              <w:pStyle w:val="TableParagraph"/>
              <w:spacing w:line="229" w:lineRule="exact"/>
              <w:ind w:left="150" w:right="179"/>
              <w:jc w:val="center"/>
              <w:rPr>
                <w:sz w:val="20"/>
              </w:rPr>
            </w:pPr>
            <w:r>
              <w:rPr>
                <w:sz w:val="20"/>
              </w:rPr>
              <w:t xml:space="preserve">298 </w:t>
            </w:r>
            <w:r>
              <w:rPr>
                <w:spacing w:val="-2"/>
                <w:sz w:val="20"/>
              </w:rPr>
              <w:t>372,12</w:t>
            </w:r>
          </w:p>
        </w:tc>
      </w:tr>
      <w:tr w:rsidR="0058791C" w14:paraId="2E2F791F" w14:textId="77777777">
        <w:trPr>
          <w:trHeight w:val="1620"/>
        </w:trPr>
        <w:tc>
          <w:tcPr>
            <w:tcW w:w="990" w:type="dxa"/>
          </w:tcPr>
          <w:p w14:paraId="1747A545" w14:textId="77777777" w:rsidR="0058791C" w:rsidRDefault="00BA7600">
            <w:pPr>
              <w:pStyle w:val="TableParagraph"/>
              <w:spacing w:line="229" w:lineRule="exact"/>
              <w:ind w:left="9" w:right="18"/>
              <w:jc w:val="center"/>
              <w:rPr>
                <w:sz w:val="20"/>
              </w:rPr>
            </w:pPr>
            <w:r>
              <w:rPr>
                <w:spacing w:val="-5"/>
                <w:sz w:val="20"/>
              </w:rPr>
              <w:t>47</w:t>
            </w:r>
          </w:p>
        </w:tc>
        <w:tc>
          <w:tcPr>
            <w:tcW w:w="2955" w:type="dxa"/>
          </w:tcPr>
          <w:p w14:paraId="329C0210" w14:textId="77777777" w:rsidR="0058791C" w:rsidRPr="006700A0" w:rsidRDefault="00BA7600">
            <w:pPr>
              <w:pStyle w:val="TableParagraph"/>
              <w:ind w:left="52" w:right="111"/>
              <w:rPr>
                <w:sz w:val="20"/>
                <w:lang w:val="ru-RU"/>
              </w:rPr>
            </w:pPr>
            <w:r w:rsidRPr="006700A0">
              <w:rPr>
                <w:sz w:val="20"/>
                <w:lang w:val="ru-RU"/>
              </w:rPr>
              <w:t>Коронарная реваскуляризация миокарда с применением ангиопластики в сочетании со стентированием при ишемической</w:t>
            </w:r>
            <w:r w:rsidRPr="006700A0">
              <w:rPr>
                <w:spacing w:val="-13"/>
                <w:sz w:val="20"/>
                <w:lang w:val="ru-RU"/>
              </w:rPr>
              <w:t xml:space="preserve"> </w:t>
            </w:r>
            <w:r w:rsidRPr="006700A0">
              <w:rPr>
                <w:sz w:val="20"/>
                <w:lang w:val="ru-RU"/>
              </w:rPr>
              <w:t>болезни</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с установкой 1 стента</w:t>
            </w:r>
          </w:p>
        </w:tc>
        <w:tc>
          <w:tcPr>
            <w:tcW w:w="1710" w:type="dxa"/>
          </w:tcPr>
          <w:p w14:paraId="2607E9EB" w14:textId="77777777" w:rsidR="0058791C" w:rsidRDefault="00BA7600">
            <w:pPr>
              <w:pStyle w:val="TableParagraph"/>
              <w:spacing w:line="229" w:lineRule="exact"/>
              <w:ind w:left="52"/>
              <w:rPr>
                <w:sz w:val="20"/>
              </w:rPr>
            </w:pPr>
            <w:r>
              <w:rPr>
                <w:sz w:val="20"/>
              </w:rPr>
              <w:t xml:space="preserve">I20.1, I20.8, </w:t>
            </w:r>
            <w:r>
              <w:rPr>
                <w:spacing w:val="-5"/>
                <w:sz w:val="20"/>
              </w:rPr>
              <w:t>I25</w:t>
            </w:r>
          </w:p>
        </w:tc>
        <w:tc>
          <w:tcPr>
            <w:tcW w:w="2955" w:type="dxa"/>
          </w:tcPr>
          <w:p w14:paraId="18A5A880" w14:textId="77777777" w:rsidR="0058791C" w:rsidRPr="006700A0" w:rsidRDefault="00BA7600">
            <w:pPr>
              <w:pStyle w:val="TableParagraph"/>
              <w:ind w:left="52" w:right="167"/>
              <w:jc w:val="both"/>
              <w:rPr>
                <w:sz w:val="20"/>
                <w:lang w:val="ru-RU"/>
              </w:rPr>
            </w:pPr>
            <w:r w:rsidRPr="006700A0">
              <w:rPr>
                <w:sz w:val="20"/>
                <w:lang w:val="ru-RU"/>
              </w:rPr>
              <w:t>ишемическая</w:t>
            </w:r>
            <w:r w:rsidRPr="006700A0">
              <w:rPr>
                <w:spacing w:val="-13"/>
                <w:sz w:val="20"/>
                <w:lang w:val="ru-RU"/>
              </w:rPr>
              <w:t xml:space="preserve"> </w:t>
            </w:r>
            <w:r w:rsidRPr="006700A0">
              <w:rPr>
                <w:sz w:val="20"/>
                <w:lang w:val="ru-RU"/>
              </w:rPr>
              <w:t>болезнь</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 xml:space="preserve">со стенозированием 1 коронарной </w:t>
            </w:r>
            <w:r w:rsidRPr="006700A0">
              <w:rPr>
                <w:spacing w:val="-2"/>
                <w:sz w:val="20"/>
                <w:lang w:val="ru-RU"/>
              </w:rPr>
              <w:t>артерии</w:t>
            </w:r>
          </w:p>
        </w:tc>
        <w:tc>
          <w:tcPr>
            <w:tcW w:w="1710" w:type="dxa"/>
          </w:tcPr>
          <w:p w14:paraId="263DFEF5" w14:textId="77777777" w:rsidR="0058791C" w:rsidRDefault="00BA7600">
            <w:pPr>
              <w:pStyle w:val="TableParagraph"/>
              <w:ind w:left="52"/>
              <w:rPr>
                <w:sz w:val="20"/>
              </w:rPr>
            </w:pPr>
            <w:r>
              <w:rPr>
                <w:spacing w:val="-2"/>
                <w:sz w:val="20"/>
              </w:rPr>
              <w:t>хирургическое лечение</w:t>
            </w:r>
          </w:p>
        </w:tc>
        <w:tc>
          <w:tcPr>
            <w:tcW w:w="3540" w:type="dxa"/>
          </w:tcPr>
          <w:p w14:paraId="336AC948" w14:textId="77777777" w:rsidR="0058791C" w:rsidRPr="006700A0" w:rsidRDefault="00BA7600">
            <w:pPr>
              <w:pStyle w:val="TableParagraph"/>
              <w:spacing w:line="229"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вазодилатация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22B8A58D" w14:textId="77777777" w:rsidR="0058791C" w:rsidRPr="006700A0" w:rsidRDefault="00BA7600">
            <w:pPr>
              <w:pStyle w:val="TableParagraph"/>
              <w:ind w:left="52"/>
              <w:rPr>
                <w:sz w:val="20"/>
                <w:lang w:val="ru-RU"/>
              </w:rPr>
            </w:pPr>
            <w:r w:rsidRPr="006700A0">
              <w:rPr>
                <w:sz w:val="20"/>
                <w:lang w:val="ru-RU"/>
              </w:rPr>
              <w:t>1</w:t>
            </w:r>
            <w:r w:rsidRPr="006700A0">
              <w:rPr>
                <w:spacing w:val="-2"/>
                <w:sz w:val="20"/>
                <w:lang w:val="ru-RU"/>
              </w:rPr>
              <w:t xml:space="preserve"> </w:t>
            </w:r>
            <w:r w:rsidRPr="006700A0">
              <w:rPr>
                <w:sz w:val="20"/>
                <w:lang w:val="ru-RU"/>
              </w:rPr>
              <w:t>стента</w:t>
            </w:r>
            <w:r w:rsidRPr="006700A0">
              <w:rPr>
                <w:spacing w:val="-3"/>
                <w:sz w:val="20"/>
                <w:lang w:val="ru-RU"/>
              </w:rPr>
              <w:t xml:space="preserve"> </w:t>
            </w:r>
            <w:r w:rsidRPr="006700A0">
              <w:rPr>
                <w:sz w:val="20"/>
                <w:lang w:val="ru-RU"/>
              </w:rPr>
              <w:t>в</w:t>
            </w:r>
            <w:r w:rsidRPr="006700A0">
              <w:rPr>
                <w:spacing w:val="-2"/>
                <w:sz w:val="20"/>
                <w:lang w:val="ru-RU"/>
              </w:rPr>
              <w:t xml:space="preserve"> сосуд</w:t>
            </w:r>
          </w:p>
        </w:tc>
        <w:tc>
          <w:tcPr>
            <w:tcW w:w="1830" w:type="dxa"/>
          </w:tcPr>
          <w:p w14:paraId="20B3D643" w14:textId="77777777" w:rsidR="0058791C" w:rsidRDefault="00BA7600">
            <w:pPr>
              <w:pStyle w:val="TableParagraph"/>
              <w:spacing w:line="229" w:lineRule="exact"/>
              <w:ind w:left="150" w:right="179"/>
              <w:jc w:val="center"/>
              <w:rPr>
                <w:sz w:val="20"/>
              </w:rPr>
            </w:pPr>
            <w:r>
              <w:rPr>
                <w:sz w:val="20"/>
              </w:rPr>
              <w:t xml:space="preserve">143 </w:t>
            </w:r>
            <w:r>
              <w:rPr>
                <w:spacing w:val="-2"/>
                <w:sz w:val="20"/>
              </w:rPr>
              <w:t>399,29</w:t>
            </w:r>
          </w:p>
        </w:tc>
      </w:tr>
      <w:tr w:rsidR="0058791C" w14:paraId="17392D80" w14:textId="77777777">
        <w:trPr>
          <w:trHeight w:val="1605"/>
        </w:trPr>
        <w:tc>
          <w:tcPr>
            <w:tcW w:w="990" w:type="dxa"/>
          </w:tcPr>
          <w:p w14:paraId="6E465740" w14:textId="77777777" w:rsidR="0058791C" w:rsidRDefault="00BA7600">
            <w:pPr>
              <w:pStyle w:val="TableParagraph"/>
              <w:spacing w:line="214" w:lineRule="exact"/>
              <w:ind w:left="9" w:right="18"/>
              <w:jc w:val="center"/>
              <w:rPr>
                <w:sz w:val="20"/>
              </w:rPr>
            </w:pPr>
            <w:r>
              <w:rPr>
                <w:spacing w:val="-5"/>
                <w:sz w:val="20"/>
              </w:rPr>
              <w:t>48</w:t>
            </w:r>
          </w:p>
        </w:tc>
        <w:tc>
          <w:tcPr>
            <w:tcW w:w="2955" w:type="dxa"/>
          </w:tcPr>
          <w:p w14:paraId="1B8E2CE9" w14:textId="77777777" w:rsidR="0058791C" w:rsidRPr="006700A0" w:rsidRDefault="00BA7600">
            <w:pPr>
              <w:pStyle w:val="TableParagraph"/>
              <w:spacing w:line="214" w:lineRule="exact"/>
              <w:ind w:left="52"/>
              <w:rPr>
                <w:sz w:val="20"/>
                <w:lang w:val="ru-RU"/>
              </w:rPr>
            </w:pPr>
            <w:r w:rsidRPr="006700A0">
              <w:rPr>
                <w:sz w:val="20"/>
                <w:lang w:val="ru-RU"/>
              </w:rPr>
              <w:t>Коронарная</w:t>
            </w:r>
            <w:r w:rsidRPr="006700A0">
              <w:rPr>
                <w:spacing w:val="-10"/>
                <w:sz w:val="20"/>
                <w:lang w:val="ru-RU"/>
              </w:rPr>
              <w:t xml:space="preserve"> </w:t>
            </w:r>
            <w:r w:rsidRPr="006700A0">
              <w:rPr>
                <w:spacing w:val="-2"/>
                <w:sz w:val="20"/>
                <w:lang w:val="ru-RU"/>
              </w:rPr>
              <w:t>реваскуляризация</w:t>
            </w:r>
          </w:p>
          <w:p w14:paraId="385DA775" w14:textId="77777777" w:rsidR="0058791C" w:rsidRPr="006700A0" w:rsidRDefault="00BA7600">
            <w:pPr>
              <w:pStyle w:val="TableParagraph"/>
              <w:ind w:left="52" w:right="307"/>
              <w:rPr>
                <w:sz w:val="20"/>
                <w:lang w:val="ru-RU"/>
              </w:rPr>
            </w:pPr>
            <w:r w:rsidRPr="006700A0">
              <w:rPr>
                <w:sz w:val="20"/>
                <w:lang w:val="ru-RU"/>
              </w:rPr>
              <w:t>миокарда с применением ангиопластики</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сочетании</w:t>
            </w:r>
            <w:r w:rsidRPr="006700A0">
              <w:rPr>
                <w:spacing w:val="-13"/>
                <w:sz w:val="20"/>
                <w:lang w:val="ru-RU"/>
              </w:rPr>
              <w:t xml:space="preserve"> </w:t>
            </w:r>
            <w:r w:rsidRPr="006700A0">
              <w:rPr>
                <w:sz w:val="20"/>
                <w:lang w:val="ru-RU"/>
              </w:rPr>
              <w:t>со стентированием при ишемической болезни сердца с установкой 2 стентов</w:t>
            </w:r>
          </w:p>
        </w:tc>
        <w:tc>
          <w:tcPr>
            <w:tcW w:w="1710" w:type="dxa"/>
          </w:tcPr>
          <w:p w14:paraId="7BEE11E9" w14:textId="77777777" w:rsidR="0058791C" w:rsidRDefault="00BA7600">
            <w:pPr>
              <w:pStyle w:val="TableParagraph"/>
              <w:spacing w:line="214" w:lineRule="exact"/>
              <w:ind w:left="52"/>
              <w:rPr>
                <w:sz w:val="20"/>
              </w:rPr>
            </w:pPr>
            <w:r>
              <w:rPr>
                <w:sz w:val="20"/>
              </w:rPr>
              <w:t xml:space="preserve">I20.1, I20.8, </w:t>
            </w:r>
            <w:r>
              <w:rPr>
                <w:spacing w:val="-5"/>
                <w:sz w:val="20"/>
              </w:rPr>
              <w:t>I25</w:t>
            </w:r>
          </w:p>
        </w:tc>
        <w:tc>
          <w:tcPr>
            <w:tcW w:w="2955" w:type="dxa"/>
          </w:tcPr>
          <w:p w14:paraId="773212C0" w14:textId="77777777" w:rsidR="0058791C" w:rsidRPr="006700A0" w:rsidRDefault="00BA7600">
            <w:pPr>
              <w:pStyle w:val="TableParagraph"/>
              <w:spacing w:line="214" w:lineRule="exact"/>
              <w:ind w:left="52"/>
              <w:rPr>
                <w:sz w:val="20"/>
                <w:lang w:val="ru-RU"/>
              </w:rPr>
            </w:pPr>
            <w:r w:rsidRPr="006700A0">
              <w:rPr>
                <w:sz w:val="20"/>
                <w:lang w:val="ru-RU"/>
              </w:rPr>
              <w:t>ишемическая</w:t>
            </w:r>
            <w:r w:rsidRPr="006700A0">
              <w:rPr>
                <w:spacing w:val="-7"/>
                <w:sz w:val="20"/>
                <w:lang w:val="ru-RU"/>
              </w:rPr>
              <w:t xml:space="preserve"> </w:t>
            </w:r>
            <w:r w:rsidRPr="006700A0">
              <w:rPr>
                <w:sz w:val="20"/>
                <w:lang w:val="ru-RU"/>
              </w:rPr>
              <w:t>болезнь</w:t>
            </w:r>
            <w:r w:rsidRPr="006700A0">
              <w:rPr>
                <w:spacing w:val="-5"/>
                <w:sz w:val="20"/>
                <w:lang w:val="ru-RU"/>
              </w:rPr>
              <w:t xml:space="preserve"> </w:t>
            </w:r>
            <w:r w:rsidRPr="006700A0">
              <w:rPr>
                <w:sz w:val="20"/>
                <w:lang w:val="ru-RU"/>
              </w:rPr>
              <w:t>сердца</w:t>
            </w:r>
            <w:r w:rsidRPr="006700A0">
              <w:rPr>
                <w:spacing w:val="-6"/>
                <w:sz w:val="20"/>
                <w:lang w:val="ru-RU"/>
              </w:rPr>
              <w:t xml:space="preserve"> </w:t>
            </w:r>
            <w:r w:rsidRPr="006700A0">
              <w:rPr>
                <w:spacing w:val="-5"/>
                <w:sz w:val="20"/>
                <w:lang w:val="ru-RU"/>
              </w:rPr>
              <w:t>со</w:t>
            </w:r>
          </w:p>
          <w:p w14:paraId="57063A5F" w14:textId="77777777" w:rsidR="0058791C" w:rsidRPr="006700A0" w:rsidRDefault="00BA7600">
            <w:pPr>
              <w:pStyle w:val="TableParagraph"/>
              <w:ind w:left="52" w:right="111"/>
              <w:rPr>
                <w:sz w:val="20"/>
                <w:lang w:val="ru-RU"/>
              </w:rPr>
            </w:pPr>
            <w:r w:rsidRPr="006700A0">
              <w:rPr>
                <w:sz w:val="20"/>
                <w:lang w:val="ru-RU"/>
              </w:rPr>
              <w:t>стенозированием</w:t>
            </w:r>
            <w:r w:rsidRPr="006700A0">
              <w:rPr>
                <w:spacing w:val="-13"/>
                <w:sz w:val="20"/>
                <w:lang w:val="ru-RU"/>
              </w:rPr>
              <w:t xml:space="preserve"> </w:t>
            </w:r>
            <w:r w:rsidRPr="006700A0">
              <w:rPr>
                <w:sz w:val="20"/>
                <w:lang w:val="ru-RU"/>
              </w:rPr>
              <w:t>2</w:t>
            </w:r>
            <w:r w:rsidRPr="006700A0">
              <w:rPr>
                <w:spacing w:val="-12"/>
                <w:sz w:val="20"/>
                <w:lang w:val="ru-RU"/>
              </w:rPr>
              <w:t xml:space="preserve"> </w:t>
            </w:r>
            <w:r w:rsidRPr="006700A0">
              <w:rPr>
                <w:sz w:val="20"/>
                <w:lang w:val="ru-RU"/>
              </w:rPr>
              <w:t xml:space="preserve">коронарных </w:t>
            </w:r>
            <w:r w:rsidRPr="006700A0">
              <w:rPr>
                <w:spacing w:val="-2"/>
                <w:sz w:val="20"/>
                <w:lang w:val="ru-RU"/>
              </w:rPr>
              <w:t>артерий</w:t>
            </w:r>
          </w:p>
        </w:tc>
        <w:tc>
          <w:tcPr>
            <w:tcW w:w="1710" w:type="dxa"/>
          </w:tcPr>
          <w:p w14:paraId="24FA3AA3" w14:textId="77777777" w:rsidR="0058791C" w:rsidRDefault="00BA7600">
            <w:pPr>
              <w:pStyle w:val="TableParagraph"/>
              <w:spacing w:line="214" w:lineRule="exact"/>
              <w:ind w:left="52"/>
              <w:rPr>
                <w:sz w:val="20"/>
              </w:rPr>
            </w:pPr>
            <w:r>
              <w:rPr>
                <w:spacing w:val="-2"/>
                <w:sz w:val="20"/>
              </w:rPr>
              <w:t>хирургическое</w:t>
            </w:r>
          </w:p>
          <w:p w14:paraId="2EA836D0" w14:textId="77777777" w:rsidR="0058791C" w:rsidRDefault="00BA7600">
            <w:pPr>
              <w:pStyle w:val="TableParagraph"/>
              <w:ind w:left="52"/>
              <w:rPr>
                <w:sz w:val="20"/>
              </w:rPr>
            </w:pPr>
            <w:r>
              <w:rPr>
                <w:spacing w:val="-2"/>
                <w:sz w:val="20"/>
              </w:rPr>
              <w:t>лечение</w:t>
            </w:r>
          </w:p>
        </w:tc>
        <w:tc>
          <w:tcPr>
            <w:tcW w:w="3540" w:type="dxa"/>
          </w:tcPr>
          <w:p w14:paraId="064B9ADD" w14:textId="77777777" w:rsidR="0058791C" w:rsidRPr="006700A0" w:rsidRDefault="00BA7600">
            <w:pPr>
              <w:pStyle w:val="TableParagraph"/>
              <w:spacing w:line="214"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вазодилатация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1D80C6D6" w14:textId="77777777" w:rsidR="0058791C" w:rsidRPr="006700A0" w:rsidRDefault="00BA7600">
            <w:pPr>
              <w:pStyle w:val="TableParagraph"/>
              <w:ind w:left="52"/>
              <w:rPr>
                <w:sz w:val="20"/>
                <w:lang w:val="ru-RU"/>
              </w:rPr>
            </w:pPr>
            <w:r w:rsidRPr="006700A0">
              <w:rPr>
                <w:sz w:val="20"/>
                <w:lang w:val="ru-RU"/>
              </w:rPr>
              <w:t>2</w:t>
            </w:r>
            <w:r w:rsidRPr="006700A0">
              <w:rPr>
                <w:spacing w:val="-3"/>
                <w:sz w:val="20"/>
                <w:lang w:val="ru-RU"/>
              </w:rPr>
              <w:t xml:space="preserve"> </w:t>
            </w:r>
            <w:r w:rsidRPr="006700A0">
              <w:rPr>
                <w:sz w:val="20"/>
                <w:lang w:val="ru-RU"/>
              </w:rPr>
              <w:t>стентов</w:t>
            </w:r>
            <w:r w:rsidRPr="006700A0">
              <w:rPr>
                <w:spacing w:val="-4"/>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сосуд</w:t>
            </w:r>
            <w:r w:rsidRPr="006700A0">
              <w:rPr>
                <w:spacing w:val="-3"/>
                <w:sz w:val="20"/>
                <w:lang w:val="ru-RU"/>
              </w:rPr>
              <w:t xml:space="preserve"> </w:t>
            </w:r>
            <w:r w:rsidRPr="006700A0">
              <w:rPr>
                <w:spacing w:val="-2"/>
                <w:sz w:val="20"/>
                <w:lang w:val="ru-RU"/>
              </w:rPr>
              <w:t>(сосуды)</w:t>
            </w:r>
          </w:p>
        </w:tc>
        <w:tc>
          <w:tcPr>
            <w:tcW w:w="1830" w:type="dxa"/>
          </w:tcPr>
          <w:p w14:paraId="7058BC35" w14:textId="77777777" w:rsidR="0058791C" w:rsidRDefault="00BA7600">
            <w:pPr>
              <w:pStyle w:val="TableParagraph"/>
              <w:spacing w:line="214" w:lineRule="exact"/>
              <w:ind w:left="150" w:right="179"/>
              <w:jc w:val="center"/>
              <w:rPr>
                <w:sz w:val="20"/>
              </w:rPr>
            </w:pPr>
            <w:r>
              <w:rPr>
                <w:sz w:val="20"/>
              </w:rPr>
              <w:t xml:space="preserve">171 </w:t>
            </w:r>
            <w:r>
              <w:rPr>
                <w:spacing w:val="-2"/>
                <w:sz w:val="20"/>
              </w:rPr>
              <w:t>033,62</w:t>
            </w:r>
          </w:p>
        </w:tc>
      </w:tr>
      <w:tr w:rsidR="0058791C" w14:paraId="639F7592" w14:textId="77777777">
        <w:trPr>
          <w:trHeight w:val="1605"/>
        </w:trPr>
        <w:tc>
          <w:tcPr>
            <w:tcW w:w="990" w:type="dxa"/>
          </w:tcPr>
          <w:p w14:paraId="07933EE0" w14:textId="77777777" w:rsidR="0058791C" w:rsidRDefault="00BA7600">
            <w:pPr>
              <w:pStyle w:val="TableParagraph"/>
              <w:spacing w:line="229" w:lineRule="exact"/>
              <w:ind w:left="9" w:right="18"/>
              <w:jc w:val="center"/>
              <w:rPr>
                <w:sz w:val="20"/>
              </w:rPr>
            </w:pPr>
            <w:r>
              <w:rPr>
                <w:spacing w:val="-5"/>
                <w:sz w:val="20"/>
              </w:rPr>
              <w:t>49</w:t>
            </w:r>
          </w:p>
        </w:tc>
        <w:tc>
          <w:tcPr>
            <w:tcW w:w="2955" w:type="dxa"/>
          </w:tcPr>
          <w:p w14:paraId="36DFD3C5" w14:textId="77777777" w:rsidR="0058791C" w:rsidRPr="006700A0" w:rsidRDefault="00BA7600">
            <w:pPr>
              <w:pStyle w:val="TableParagraph"/>
              <w:ind w:left="52" w:right="111"/>
              <w:rPr>
                <w:sz w:val="20"/>
                <w:lang w:val="ru-RU"/>
              </w:rPr>
            </w:pPr>
            <w:r w:rsidRPr="006700A0">
              <w:rPr>
                <w:sz w:val="20"/>
                <w:lang w:val="ru-RU"/>
              </w:rPr>
              <w:t>Коронарная реваскуляризация миокарда с применением ангиопластики в сочетании со стентированием при ишемической</w:t>
            </w:r>
            <w:r w:rsidRPr="006700A0">
              <w:rPr>
                <w:spacing w:val="-13"/>
                <w:sz w:val="20"/>
                <w:lang w:val="ru-RU"/>
              </w:rPr>
              <w:t xml:space="preserve"> </w:t>
            </w:r>
            <w:r w:rsidRPr="006700A0">
              <w:rPr>
                <w:sz w:val="20"/>
                <w:lang w:val="ru-RU"/>
              </w:rPr>
              <w:t>болезни</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с установкой 3 стентов</w:t>
            </w:r>
          </w:p>
        </w:tc>
        <w:tc>
          <w:tcPr>
            <w:tcW w:w="1710" w:type="dxa"/>
          </w:tcPr>
          <w:p w14:paraId="43CBEF7A" w14:textId="77777777" w:rsidR="0058791C" w:rsidRDefault="00BA7600">
            <w:pPr>
              <w:pStyle w:val="TableParagraph"/>
              <w:spacing w:line="229" w:lineRule="exact"/>
              <w:ind w:left="52"/>
              <w:rPr>
                <w:sz w:val="20"/>
              </w:rPr>
            </w:pPr>
            <w:r>
              <w:rPr>
                <w:sz w:val="20"/>
              </w:rPr>
              <w:t xml:space="preserve">I20.1, I20.8, </w:t>
            </w:r>
            <w:r>
              <w:rPr>
                <w:spacing w:val="-5"/>
                <w:sz w:val="20"/>
              </w:rPr>
              <w:t>I25</w:t>
            </w:r>
          </w:p>
        </w:tc>
        <w:tc>
          <w:tcPr>
            <w:tcW w:w="2955" w:type="dxa"/>
          </w:tcPr>
          <w:p w14:paraId="01AEFD08" w14:textId="77777777" w:rsidR="0058791C" w:rsidRPr="006700A0" w:rsidRDefault="00BA7600">
            <w:pPr>
              <w:pStyle w:val="TableParagraph"/>
              <w:ind w:left="52" w:right="167"/>
              <w:jc w:val="both"/>
              <w:rPr>
                <w:sz w:val="20"/>
                <w:lang w:val="ru-RU"/>
              </w:rPr>
            </w:pPr>
            <w:r w:rsidRPr="006700A0">
              <w:rPr>
                <w:sz w:val="20"/>
                <w:lang w:val="ru-RU"/>
              </w:rPr>
              <w:t>ишемическая</w:t>
            </w:r>
            <w:r w:rsidRPr="006700A0">
              <w:rPr>
                <w:spacing w:val="-13"/>
                <w:sz w:val="20"/>
                <w:lang w:val="ru-RU"/>
              </w:rPr>
              <w:t xml:space="preserve"> </w:t>
            </w:r>
            <w:r w:rsidRPr="006700A0">
              <w:rPr>
                <w:sz w:val="20"/>
                <w:lang w:val="ru-RU"/>
              </w:rPr>
              <w:t>болезнь</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со стенозированием</w:t>
            </w:r>
            <w:r w:rsidRPr="006700A0">
              <w:rPr>
                <w:spacing w:val="-13"/>
                <w:sz w:val="20"/>
                <w:lang w:val="ru-RU"/>
              </w:rPr>
              <w:t xml:space="preserve"> </w:t>
            </w:r>
            <w:r w:rsidRPr="006700A0">
              <w:rPr>
                <w:sz w:val="20"/>
                <w:lang w:val="ru-RU"/>
              </w:rPr>
              <w:t>3</w:t>
            </w:r>
            <w:r w:rsidRPr="006700A0">
              <w:rPr>
                <w:spacing w:val="-12"/>
                <w:sz w:val="20"/>
                <w:lang w:val="ru-RU"/>
              </w:rPr>
              <w:t xml:space="preserve"> </w:t>
            </w:r>
            <w:r w:rsidRPr="006700A0">
              <w:rPr>
                <w:sz w:val="20"/>
                <w:lang w:val="ru-RU"/>
              </w:rPr>
              <w:t xml:space="preserve">коронарных </w:t>
            </w:r>
            <w:r w:rsidRPr="006700A0">
              <w:rPr>
                <w:spacing w:val="-2"/>
                <w:sz w:val="20"/>
                <w:lang w:val="ru-RU"/>
              </w:rPr>
              <w:t>артерий</w:t>
            </w:r>
          </w:p>
        </w:tc>
        <w:tc>
          <w:tcPr>
            <w:tcW w:w="1710" w:type="dxa"/>
          </w:tcPr>
          <w:p w14:paraId="312DC9FD" w14:textId="77777777" w:rsidR="0058791C" w:rsidRDefault="00BA7600">
            <w:pPr>
              <w:pStyle w:val="TableParagraph"/>
              <w:ind w:left="52"/>
              <w:rPr>
                <w:sz w:val="20"/>
              </w:rPr>
            </w:pPr>
            <w:r>
              <w:rPr>
                <w:spacing w:val="-2"/>
                <w:sz w:val="20"/>
              </w:rPr>
              <w:t>хирургическое лечение</w:t>
            </w:r>
          </w:p>
        </w:tc>
        <w:tc>
          <w:tcPr>
            <w:tcW w:w="3540" w:type="dxa"/>
          </w:tcPr>
          <w:p w14:paraId="44AABD96" w14:textId="77777777" w:rsidR="0058791C" w:rsidRPr="006700A0" w:rsidRDefault="00BA7600">
            <w:pPr>
              <w:pStyle w:val="TableParagraph"/>
              <w:spacing w:line="229"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вазодилатация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653809B1" w14:textId="77777777" w:rsidR="0058791C" w:rsidRPr="006700A0" w:rsidRDefault="00BA7600">
            <w:pPr>
              <w:pStyle w:val="TableParagraph"/>
              <w:ind w:left="52"/>
              <w:rPr>
                <w:sz w:val="20"/>
                <w:lang w:val="ru-RU"/>
              </w:rPr>
            </w:pPr>
            <w:r w:rsidRPr="006700A0">
              <w:rPr>
                <w:sz w:val="20"/>
                <w:lang w:val="ru-RU"/>
              </w:rPr>
              <w:t>3</w:t>
            </w:r>
            <w:r w:rsidRPr="006700A0">
              <w:rPr>
                <w:spacing w:val="-3"/>
                <w:sz w:val="20"/>
                <w:lang w:val="ru-RU"/>
              </w:rPr>
              <w:t xml:space="preserve"> </w:t>
            </w:r>
            <w:r w:rsidRPr="006700A0">
              <w:rPr>
                <w:sz w:val="20"/>
                <w:lang w:val="ru-RU"/>
              </w:rPr>
              <w:t>стентов</w:t>
            </w:r>
            <w:r w:rsidRPr="006700A0">
              <w:rPr>
                <w:spacing w:val="-4"/>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сосуд</w:t>
            </w:r>
            <w:r w:rsidRPr="006700A0">
              <w:rPr>
                <w:spacing w:val="-3"/>
                <w:sz w:val="20"/>
                <w:lang w:val="ru-RU"/>
              </w:rPr>
              <w:t xml:space="preserve"> </w:t>
            </w:r>
            <w:r w:rsidRPr="006700A0">
              <w:rPr>
                <w:spacing w:val="-2"/>
                <w:sz w:val="20"/>
                <w:lang w:val="ru-RU"/>
              </w:rPr>
              <w:t>(сосуды)</w:t>
            </w:r>
          </w:p>
        </w:tc>
        <w:tc>
          <w:tcPr>
            <w:tcW w:w="1830" w:type="dxa"/>
          </w:tcPr>
          <w:p w14:paraId="31D8C237" w14:textId="77777777" w:rsidR="0058791C" w:rsidRDefault="00BA7600">
            <w:pPr>
              <w:pStyle w:val="TableParagraph"/>
              <w:spacing w:line="229" w:lineRule="exact"/>
              <w:ind w:left="150" w:right="179"/>
              <w:jc w:val="center"/>
              <w:rPr>
                <w:sz w:val="20"/>
              </w:rPr>
            </w:pPr>
            <w:r>
              <w:rPr>
                <w:sz w:val="20"/>
              </w:rPr>
              <w:t xml:space="preserve">213 </w:t>
            </w:r>
            <w:r>
              <w:rPr>
                <w:spacing w:val="-2"/>
                <w:sz w:val="20"/>
              </w:rPr>
              <w:t>853,19</w:t>
            </w:r>
          </w:p>
        </w:tc>
      </w:tr>
      <w:tr w:rsidR="0058791C" w14:paraId="149537E4" w14:textId="77777777">
        <w:trPr>
          <w:trHeight w:val="2310"/>
        </w:trPr>
        <w:tc>
          <w:tcPr>
            <w:tcW w:w="990" w:type="dxa"/>
          </w:tcPr>
          <w:p w14:paraId="776E47B7" w14:textId="77777777" w:rsidR="0058791C" w:rsidRDefault="00BA7600">
            <w:pPr>
              <w:pStyle w:val="TableParagraph"/>
              <w:spacing w:line="229" w:lineRule="exact"/>
              <w:ind w:left="9" w:right="18"/>
              <w:jc w:val="center"/>
              <w:rPr>
                <w:sz w:val="20"/>
              </w:rPr>
            </w:pPr>
            <w:r>
              <w:rPr>
                <w:spacing w:val="-5"/>
                <w:sz w:val="20"/>
              </w:rPr>
              <w:t>50</w:t>
            </w:r>
          </w:p>
        </w:tc>
        <w:tc>
          <w:tcPr>
            <w:tcW w:w="2955" w:type="dxa"/>
          </w:tcPr>
          <w:p w14:paraId="5CC223FA" w14:textId="77777777" w:rsidR="0058791C" w:rsidRPr="006700A0" w:rsidRDefault="00BA7600">
            <w:pPr>
              <w:pStyle w:val="TableParagraph"/>
              <w:ind w:left="52"/>
              <w:rPr>
                <w:sz w:val="20"/>
                <w:lang w:val="ru-RU"/>
              </w:rPr>
            </w:pPr>
            <w:r w:rsidRPr="006700A0">
              <w:rPr>
                <w:sz w:val="20"/>
                <w:lang w:val="ru-RU"/>
              </w:rPr>
              <w:t>Коронарная ангиопластика со стентированием в сочетании с применением</w:t>
            </w:r>
            <w:r w:rsidRPr="006700A0">
              <w:rPr>
                <w:spacing w:val="-13"/>
                <w:sz w:val="20"/>
                <w:lang w:val="ru-RU"/>
              </w:rPr>
              <w:t xml:space="preserve"> </w:t>
            </w:r>
            <w:r w:rsidRPr="006700A0">
              <w:rPr>
                <w:sz w:val="20"/>
                <w:lang w:val="ru-RU"/>
              </w:rPr>
              <w:t>внутрисосудистой визуализации и (или) оценки гемодинамической значимости стеноза по данным физиологической оценки коронарного</w:t>
            </w:r>
            <w:r w:rsidRPr="006700A0">
              <w:rPr>
                <w:spacing w:val="-13"/>
                <w:sz w:val="20"/>
                <w:lang w:val="ru-RU"/>
              </w:rPr>
              <w:t xml:space="preserve"> </w:t>
            </w:r>
            <w:r w:rsidRPr="006700A0">
              <w:rPr>
                <w:sz w:val="20"/>
                <w:lang w:val="ru-RU"/>
              </w:rPr>
              <w:t>кровотока</w:t>
            </w:r>
            <w:r w:rsidRPr="006700A0">
              <w:rPr>
                <w:spacing w:val="-12"/>
                <w:sz w:val="20"/>
                <w:lang w:val="ru-RU"/>
              </w:rPr>
              <w:t xml:space="preserve"> </w:t>
            </w:r>
            <w:r w:rsidRPr="006700A0">
              <w:rPr>
                <w:sz w:val="20"/>
                <w:lang w:val="ru-RU"/>
              </w:rPr>
              <w:t>(1</w:t>
            </w:r>
            <w:r w:rsidRPr="006700A0">
              <w:rPr>
                <w:spacing w:val="-13"/>
                <w:sz w:val="20"/>
                <w:lang w:val="ru-RU"/>
              </w:rPr>
              <w:t xml:space="preserve"> </w:t>
            </w:r>
            <w:r w:rsidRPr="006700A0">
              <w:rPr>
                <w:sz w:val="20"/>
                <w:lang w:val="ru-RU"/>
              </w:rPr>
              <w:t>стент)</w:t>
            </w:r>
          </w:p>
        </w:tc>
        <w:tc>
          <w:tcPr>
            <w:tcW w:w="1710" w:type="dxa"/>
          </w:tcPr>
          <w:p w14:paraId="1EEB0843" w14:textId="77777777" w:rsidR="0058791C" w:rsidRDefault="00BA7600">
            <w:pPr>
              <w:pStyle w:val="TableParagraph"/>
              <w:spacing w:line="229" w:lineRule="exact"/>
              <w:ind w:left="52"/>
              <w:rPr>
                <w:sz w:val="20"/>
              </w:rPr>
            </w:pPr>
            <w:r>
              <w:rPr>
                <w:sz w:val="20"/>
              </w:rPr>
              <w:t xml:space="preserve">I20.0, I20.1, </w:t>
            </w:r>
            <w:r>
              <w:rPr>
                <w:spacing w:val="-2"/>
                <w:sz w:val="20"/>
              </w:rPr>
              <w:t>I20.8,</w:t>
            </w:r>
          </w:p>
          <w:p w14:paraId="39A8AF08" w14:textId="77777777" w:rsidR="0058791C" w:rsidRDefault="00BA7600">
            <w:pPr>
              <w:pStyle w:val="TableParagraph"/>
              <w:ind w:left="52"/>
              <w:rPr>
                <w:sz w:val="20"/>
              </w:rPr>
            </w:pPr>
            <w:r>
              <w:rPr>
                <w:sz w:val="20"/>
              </w:rPr>
              <w:t xml:space="preserve">I20.9, I21.0, </w:t>
            </w:r>
            <w:r>
              <w:rPr>
                <w:spacing w:val="-2"/>
                <w:sz w:val="20"/>
              </w:rPr>
              <w:t>I21.1,</w:t>
            </w:r>
          </w:p>
          <w:p w14:paraId="174FA4B1" w14:textId="77777777" w:rsidR="0058791C" w:rsidRDefault="00BA7600">
            <w:pPr>
              <w:pStyle w:val="TableParagraph"/>
              <w:ind w:left="52" w:right="135"/>
              <w:rPr>
                <w:sz w:val="20"/>
              </w:rPr>
            </w:pPr>
            <w:r>
              <w:rPr>
                <w:sz w:val="20"/>
              </w:rPr>
              <w:t>I21.2,</w:t>
            </w:r>
            <w:r>
              <w:rPr>
                <w:spacing w:val="-13"/>
                <w:sz w:val="20"/>
              </w:rPr>
              <w:t xml:space="preserve"> </w:t>
            </w:r>
            <w:r>
              <w:rPr>
                <w:sz w:val="20"/>
              </w:rPr>
              <w:t>I21.3,</w:t>
            </w:r>
            <w:r>
              <w:rPr>
                <w:spacing w:val="-12"/>
                <w:sz w:val="20"/>
              </w:rPr>
              <w:t xml:space="preserve"> </w:t>
            </w:r>
            <w:r>
              <w:rPr>
                <w:sz w:val="20"/>
              </w:rPr>
              <w:t xml:space="preserve">I21.9, I22, I25, I25.0, I25.1, I25.2, </w:t>
            </w:r>
            <w:r>
              <w:rPr>
                <w:spacing w:val="-2"/>
                <w:sz w:val="20"/>
              </w:rPr>
              <w:t>I25.3,</w:t>
            </w:r>
          </w:p>
          <w:p w14:paraId="656DEB85" w14:textId="77777777" w:rsidR="0058791C" w:rsidRDefault="00BA7600">
            <w:pPr>
              <w:pStyle w:val="TableParagraph"/>
              <w:ind w:left="52"/>
              <w:rPr>
                <w:sz w:val="20"/>
              </w:rPr>
            </w:pPr>
            <w:r>
              <w:rPr>
                <w:sz w:val="20"/>
              </w:rPr>
              <w:t>I25.4,</w:t>
            </w:r>
            <w:r>
              <w:rPr>
                <w:spacing w:val="-13"/>
                <w:sz w:val="20"/>
              </w:rPr>
              <w:t xml:space="preserve"> </w:t>
            </w:r>
            <w:r>
              <w:rPr>
                <w:sz w:val="20"/>
              </w:rPr>
              <w:t>I25.5,</w:t>
            </w:r>
            <w:r>
              <w:rPr>
                <w:spacing w:val="-12"/>
                <w:sz w:val="20"/>
              </w:rPr>
              <w:t xml:space="preserve"> </w:t>
            </w:r>
            <w:r>
              <w:rPr>
                <w:sz w:val="20"/>
              </w:rPr>
              <w:t>I25.6, I25.8, I25.9</w:t>
            </w:r>
          </w:p>
        </w:tc>
        <w:tc>
          <w:tcPr>
            <w:tcW w:w="2955" w:type="dxa"/>
          </w:tcPr>
          <w:p w14:paraId="44F1499F" w14:textId="77777777" w:rsidR="0058791C" w:rsidRDefault="00BA7600">
            <w:pPr>
              <w:pStyle w:val="TableParagraph"/>
              <w:spacing w:line="229" w:lineRule="exact"/>
              <w:ind w:left="52"/>
              <w:rPr>
                <w:sz w:val="20"/>
              </w:rPr>
            </w:pPr>
            <w:r>
              <w:rPr>
                <w:sz w:val="20"/>
              </w:rPr>
              <w:t>ишемическая</w:t>
            </w:r>
            <w:r>
              <w:rPr>
                <w:spacing w:val="-7"/>
                <w:sz w:val="20"/>
              </w:rPr>
              <w:t xml:space="preserve"> </w:t>
            </w:r>
            <w:r>
              <w:rPr>
                <w:sz w:val="20"/>
              </w:rPr>
              <w:t>болезнь</w:t>
            </w:r>
            <w:r>
              <w:rPr>
                <w:spacing w:val="-5"/>
                <w:sz w:val="20"/>
              </w:rPr>
              <w:t xml:space="preserve"> </w:t>
            </w:r>
            <w:r>
              <w:rPr>
                <w:spacing w:val="-2"/>
                <w:sz w:val="20"/>
              </w:rPr>
              <w:t>сердца</w:t>
            </w:r>
          </w:p>
        </w:tc>
        <w:tc>
          <w:tcPr>
            <w:tcW w:w="1710" w:type="dxa"/>
          </w:tcPr>
          <w:p w14:paraId="77A23FB6" w14:textId="77777777" w:rsidR="0058791C" w:rsidRDefault="00BA7600">
            <w:pPr>
              <w:pStyle w:val="TableParagraph"/>
              <w:ind w:left="52"/>
              <w:rPr>
                <w:sz w:val="20"/>
              </w:rPr>
            </w:pPr>
            <w:r>
              <w:rPr>
                <w:spacing w:val="-2"/>
                <w:sz w:val="20"/>
              </w:rPr>
              <w:t>хирургическое лечение</w:t>
            </w:r>
          </w:p>
        </w:tc>
        <w:tc>
          <w:tcPr>
            <w:tcW w:w="3540" w:type="dxa"/>
          </w:tcPr>
          <w:p w14:paraId="267318FD" w14:textId="77777777" w:rsidR="0058791C" w:rsidRPr="006700A0" w:rsidRDefault="00BA7600">
            <w:pPr>
              <w:pStyle w:val="TableParagraph"/>
              <w:ind w:left="52" w:right="288"/>
              <w:rPr>
                <w:sz w:val="20"/>
                <w:lang w:val="ru-RU"/>
              </w:rPr>
            </w:pPr>
            <w:r w:rsidRPr="006700A0">
              <w:rPr>
                <w:sz w:val="20"/>
                <w:lang w:val="ru-RU"/>
              </w:rPr>
              <w:t>баллонная вазодилятация и (или) стентирование</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установкой</w:t>
            </w:r>
            <w:r w:rsidRPr="006700A0">
              <w:rPr>
                <w:spacing w:val="-10"/>
                <w:sz w:val="20"/>
                <w:lang w:val="ru-RU"/>
              </w:rPr>
              <w:t xml:space="preserve"> </w:t>
            </w:r>
            <w:r w:rsidRPr="006700A0">
              <w:rPr>
                <w:sz w:val="20"/>
                <w:lang w:val="ru-RU"/>
              </w:rPr>
              <w:t>1</w:t>
            </w:r>
            <w:r w:rsidRPr="006700A0">
              <w:rPr>
                <w:spacing w:val="-10"/>
                <w:sz w:val="20"/>
                <w:lang w:val="ru-RU"/>
              </w:rPr>
              <w:t xml:space="preserve"> </w:t>
            </w:r>
            <w:r w:rsidRPr="006700A0">
              <w:rPr>
                <w:sz w:val="20"/>
                <w:lang w:val="ru-RU"/>
              </w:rPr>
              <w:t>стента в сосуд с применением методов</w:t>
            </w:r>
          </w:p>
          <w:p w14:paraId="28925CBB" w14:textId="77777777" w:rsidR="0058791C" w:rsidRPr="006700A0" w:rsidRDefault="00BA7600">
            <w:pPr>
              <w:pStyle w:val="TableParagraph"/>
              <w:ind w:left="52" w:right="36"/>
              <w:rPr>
                <w:sz w:val="20"/>
                <w:lang w:val="ru-RU"/>
              </w:rPr>
            </w:pPr>
            <w:r w:rsidRPr="006700A0">
              <w:rPr>
                <w:sz w:val="20"/>
                <w:lang w:val="ru-RU"/>
              </w:rPr>
              <w:t>внутрисосудистой</w:t>
            </w:r>
            <w:r w:rsidRPr="006700A0">
              <w:rPr>
                <w:spacing w:val="-13"/>
                <w:sz w:val="20"/>
                <w:lang w:val="ru-RU"/>
              </w:rPr>
              <w:t xml:space="preserve"> </w:t>
            </w:r>
            <w:r w:rsidRPr="006700A0">
              <w:rPr>
                <w:sz w:val="20"/>
                <w:lang w:val="ru-RU"/>
              </w:rPr>
              <w:t>визуализации</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в сочетании с оценкой гемодинамической значимости стеноза по данным физиологической оценки коронарного</w:t>
            </w:r>
            <w:r w:rsidRPr="006700A0">
              <w:rPr>
                <w:spacing w:val="-7"/>
                <w:sz w:val="20"/>
                <w:lang w:val="ru-RU"/>
              </w:rPr>
              <w:t xml:space="preserve"> </w:t>
            </w:r>
            <w:r w:rsidRPr="006700A0">
              <w:rPr>
                <w:sz w:val="20"/>
                <w:lang w:val="ru-RU"/>
              </w:rPr>
              <w:t>кровотока</w:t>
            </w:r>
            <w:r w:rsidRPr="006700A0">
              <w:rPr>
                <w:spacing w:val="-7"/>
                <w:sz w:val="20"/>
                <w:lang w:val="ru-RU"/>
              </w:rPr>
              <w:t xml:space="preserve"> </w:t>
            </w:r>
            <w:r w:rsidRPr="006700A0">
              <w:rPr>
                <w:sz w:val="20"/>
                <w:lang w:val="ru-RU"/>
              </w:rPr>
              <w:t>(ФРК</w:t>
            </w:r>
            <w:r w:rsidRPr="006700A0">
              <w:rPr>
                <w:spacing w:val="-6"/>
                <w:sz w:val="20"/>
                <w:lang w:val="ru-RU"/>
              </w:rPr>
              <w:t xml:space="preserve"> </w:t>
            </w:r>
            <w:r w:rsidRPr="006700A0">
              <w:rPr>
                <w:sz w:val="20"/>
                <w:lang w:val="ru-RU"/>
              </w:rPr>
              <w:t>или</w:t>
            </w:r>
            <w:r w:rsidRPr="006700A0">
              <w:rPr>
                <w:spacing w:val="-7"/>
                <w:sz w:val="20"/>
                <w:lang w:val="ru-RU"/>
              </w:rPr>
              <w:t xml:space="preserve"> </w:t>
            </w:r>
            <w:r w:rsidRPr="006700A0">
              <w:rPr>
                <w:sz w:val="20"/>
                <w:lang w:val="ru-RU"/>
              </w:rPr>
              <w:t>МРК) при ишемической болезни сердца</w:t>
            </w:r>
          </w:p>
        </w:tc>
        <w:tc>
          <w:tcPr>
            <w:tcW w:w="1830" w:type="dxa"/>
          </w:tcPr>
          <w:p w14:paraId="11FC3BF7" w14:textId="77777777" w:rsidR="0058791C" w:rsidRDefault="00BA7600">
            <w:pPr>
              <w:pStyle w:val="TableParagraph"/>
              <w:spacing w:line="229" w:lineRule="exact"/>
              <w:ind w:left="150" w:right="179"/>
              <w:jc w:val="center"/>
              <w:rPr>
                <w:sz w:val="20"/>
              </w:rPr>
            </w:pPr>
            <w:r>
              <w:rPr>
                <w:sz w:val="20"/>
              </w:rPr>
              <w:t xml:space="preserve">273 </w:t>
            </w:r>
            <w:r>
              <w:rPr>
                <w:spacing w:val="-2"/>
                <w:sz w:val="20"/>
              </w:rPr>
              <w:t>963,03</w:t>
            </w:r>
          </w:p>
        </w:tc>
      </w:tr>
    </w:tbl>
    <w:p w14:paraId="3B8DF268" w14:textId="77777777" w:rsidR="0058791C" w:rsidRDefault="0058791C">
      <w:pPr>
        <w:spacing w:line="229" w:lineRule="exact"/>
        <w:jc w:val="center"/>
        <w:rPr>
          <w:sz w:val="20"/>
        </w:rPr>
        <w:sectPr w:rsidR="0058791C">
          <w:pgSz w:w="16840" w:h="11900" w:orient="landscape"/>
          <w:pgMar w:top="960" w:right="460" w:bottom="107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148F4C0" w14:textId="77777777">
        <w:trPr>
          <w:trHeight w:val="210"/>
        </w:trPr>
        <w:tc>
          <w:tcPr>
            <w:tcW w:w="990" w:type="dxa"/>
          </w:tcPr>
          <w:p w14:paraId="4F994BAF"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6F9527D" w14:textId="77777777" w:rsidR="0058791C" w:rsidRDefault="00BA7600">
            <w:pPr>
              <w:pStyle w:val="TableParagraph"/>
              <w:spacing w:line="190" w:lineRule="exact"/>
              <w:ind w:right="14"/>
              <w:jc w:val="center"/>
              <w:rPr>
                <w:b/>
                <w:sz w:val="18"/>
              </w:rPr>
            </w:pPr>
            <w:r>
              <w:rPr>
                <w:b/>
                <w:sz w:val="18"/>
              </w:rPr>
              <w:t>2</w:t>
            </w:r>
          </w:p>
        </w:tc>
        <w:tc>
          <w:tcPr>
            <w:tcW w:w="1710" w:type="dxa"/>
          </w:tcPr>
          <w:p w14:paraId="65DE5E0C" w14:textId="77777777" w:rsidR="0058791C" w:rsidRDefault="00BA7600">
            <w:pPr>
              <w:pStyle w:val="TableParagraph"/>
              <w:spacing w:line="190" w:lineRule="exact"/>
              <w:ind w:right="29"/>
              <w:jc w:val="center"/>
              <w:rPr>
                <w:b/>
                <w:sz w:val="18"/>
              </w:rPr>
            </w:pPr>
            <w:r>
              <w:rPr>
                <w:b/>
                <w:sz w:val="18"/>
              </w:rPr>
              <w:t>3</w:t>
            </w:r>
          </w:p>
        </w:tc>
        <w:tc>
          <w:tcPr>
            <w:tcW w:w="2955" w:type="dxa"/>
          </w:tcPr>
          <w:p w14:paraId="1ECAEDFE" w14:textId="77777777" w:rsidR="0058791C" w:rsidRDefault="00BA7600">
            <w:pPr>
              <w:pStyle w:val="TableParagraph"/>
              <w:spacing w:line="190" w:lineRule="exact"/>
              <w:ind w:right="14"/>
              <w:jc w:val="center"/>
              <w:rPr>
                <w:b/>
                <w:sz w:val="18"/>
              </w:rPr>
            </w:pPr>
            <w:r>
              <w:rPr>
                <w:b/>
                <w:sz w:val="18"/>
              </w:rPr>
              <w:t>4</w:t>
            </w:r>
          </w:p>
        </w:tc>
        <w:tc>
          <w:tcPr>
            <w:tcW w:w="1710" w:type="dxa"/>
          </w:tcPr>
          <w:p w14:paraId="6A18F7DF" w14:textId="77777777" w:rsidR="0058791C" w:rsidRDefault="00BA7600">
            <w:pPr>
              <w:pStyle w:val="TableParagraph"/>
              <w:spacing w:line="190" w:lineRule="exact"/>
              <w:ind w:right="29"/>
              <w:jc w:val="center"/>
              <w:rPr>
                <w:b/>
                <w:sz w:val="18"/>
              </w:rPr>
            </w:pPr>
            <w:r>
              <w:rPr>
                <w:b/>
                <w:sz w:val="18"/>
              </w:rPr>
              <w:t>5</w:t>
            </w:r>
          </w:p>
        </w:tc>
        <w:tc>
          <w:tcPr>
            <w:tcW w:w="3540" w:type="dxa"/>
          </w:tcPr>
          <w:p w14:paraId="5AEA149B" w14:textId="77777777" w:rsidR="0058791C" w:rsidRDefault="00BA7600">
            <w:pPr>
              <w:pStyle w:val="TableParagraph"/>
              <w:spacing w:line="190" w:lineRule="exact"/>
              <w:ind w:right="29"/>
              <w:jc w:val="center"/>
              <w:rPr>
                <w:b/>
                <w:sz w:val="18"/>
              </w:rPr>
            </w:pPr>
            <w:r>
              <w:rPr>
                <w:b/>
                <w:sz w:val="18"/>
              </w:rPr>
              <w:t>6</w:t>
            </w:r>
          </w:p>
        </w:tc>
        <w:tc>
          <w:tcPr>
            <w:tcW w:w="1830" w:type="dxa"/>
          </w:tcPr>
          <w:p w14:paraId="61255C0B" w14:textId="77777777" w:rsidR="0058791C" w:rsidRDefault="00BA7600">
            <w:pPr>
              <w:pStyle w:val="TableParagraph"/>
              <w:spacing w:line="190" w:lineRule="exact"/>
              <w:ind w:right="29"/>
              <w:jc w:val="center"/>
              <w:rPr>
                <w:b/>
                <w:sz w:val="18"/>
              </w:rPr>
            </w:pPr>
            <w:r>
              <w:rPr>
                <w:b/>
                <w:sz w:val="18"/>
              </w:rPr>
              <w:t>7</w:t>
            </w:r>
          </w:p>
        </w:tc>
      </w:tr>
      <w:tr w:rsidR="0058791C" w14:paraId="7388F766" w14:textId="77777777">
        <w:trPr>
          <w:trHeight w:val="2292"/>
        </w:trPr>
        <w:tc>
          <w:tcPr>
            <w:tcW w:w="990" w:type="dxa"/>
          </w:tcPr>
          <w:p w14:paraId="16E25307" w14:textId="77777777" w:rsidR="0058791C" w:rsidRDefault="00BA7600">
            <w:pPr>
              <w:pStyle w:val="TableParagraph"/>
              <w:spacing w:line="211" w:lineRule="exact"/>
              <w:ind w:left="9" w:right="18"/>
              <w:jc w:val="center"/>
              <w:rPr>
                <w:sz w:val="20"/>
              </w:rPr>
            </w:pPr>
            <w:r>
              <w:rPr>
                <w:spacing w:val="-5"/>
                <w:sz w:val="20"/>
              </w:rPr>
              <w:t>51</w:t>
            </w:r>
          </w:p>
        </w:tc>
        <w:tc>
          <w:tcPr>
            <w:tcW w:w="2955" w:type="dxa"/>
          </w:tcPr>
          <w:p w14:paraId="0397EEF7" w14:textId="77777777" w:rsidR="0058791C" w:rsidRPr="006700A0" w:rsidRDefault="00BA7600">
            <w:pPr>
              <w:pStyle w:val="TableParagraph"/>
              <w:spacing w:line="211" w:lineRule="exact"/>
              <w:ind w:left="52"/>
              <w:rPr>
                <w:sz w:val="20"/>
                <w:lang w:val="ru-RU"/>
              </w:rPr>
            </w:pPr>
            <w:r w:rsidRPr="006700A0">
              <w:rPr>
                <w:sz w:val="20"/>
                <w:lang w:val="ru-RU"/>
              </w:rPr>
              <w:t>Коронарная</w:t>
            </w:r>
            <w:r w:rsidRPr="006700A0">
              <w:rPr>
                <w:spacing w:val="-12"/>
                <w:sz w:val="20"/>
                <w:lang w:val="ru-RU"/>
              </w:rPr>
              <w:t xml:space="preserve"> </w:t>
            </w:r>
            <w:r w:rsidRPr="006700A0">
              <w:rPr>
                <w:sz w:val="20"/>
                <w:lang w:val="ru-RU"/>
              </w:rPr>
              <w:t>ангиопластика</w:t>
            </w:r>
            <w:r w:rsidRPr="006700A0">
              <w:rPr>
                <w:spacing w:val="-11"/>
                <w:sz w:val="20"/>
                <w:lang w:val="ru-RU"/>
              </w:rPr>
              <w:t xml:space="preserve"> </w:t>
            </w:r>
            <w:r w:rsidRPr="006700A0">
              <w:rPr>
                <w:spacing w:val="-5"/>
                <w:sz w:val="20"/>
                <w:lang w:val="ru-RU"/>
              </w:rPr>
              <w:t>со</w:t>
            </w:r>
          </w:p>
          <w:p w14:paraId="76B72EC7" w14:textId="77777777" w:rsidR="0058791C" w:rsidRPr="006700A0" w:rsidRDefault="00BA7600">
            <w:pPr>
              <w:pStyle w:val="TableParagraph"/>
              <w:ind w:left="52" w:right="110"/>
              <w:rPr>
                <w:sz w:val="20"/>
                <w:lang w:val="ru-RU"/>
              </w:rPr>
            </w:pPr>
            <w:r w:rsidRPr="006700A0">
              <w:rPr>
                <w:sz w:val="20"/>
                <w:lang w:val="ru-RU"/>
              </w:rPr>
              <w:t>стентированием в сочетании с применением</w:t>
            </w:r>
            <w:r w:rsidRPr="006700A0">
              <w:rPr>
                <w:spacing w:val="-13"/>
                <w:sz w:val="20"/>
                <w:lang w:val="ru-RU"/>
              </w:rPr>
              <w:t xml:space="preserve"> </w:t>
            </w:r>
            <w:r w:rsidRPr="006700A0">
              <w:rPr>
                <w:sz w:val="20"/>
                <w:lang w:val="ru-RU"/>
              </w:rPr>
              <w:t>внутрисосудистой визуализации и (или) оценки гемодинамической значимости стеноза по данным физиологической оценки коронарного кровотока</w:t>
            </w:r>
          </w:p>
          <w:p w14:paraId="6C8A7935" w14:textId="77777777" w:rsidR="0058791C" w:rsidRDefault="00BA7600">
            <w:pPr>
              <w:pStyle w:val="TableParagraph"/>
              <w:spacing w:line="230" w:lineRule="exact"/>
              <w:ind w:left="52"/>
              <w:rPr>
                <w:sz w:val="20"/>
              </w:rPr>
            </w:pPr>
            <w:r>
              <w:rPr>
                <w:sz w:val="20"/>
              </w:rPr>
              <w:t xml:space="preserve">(2 </w:t>
            </w:r>
            <w:r>
              <w:rPr>
                <w:spacing w:val="-2"/>
                <w:sz w:val="20"/>
              </w:rPr>
              <w:t>стента)</w:t>
            </w:r>
          </w:p>
        </w:tc>
        <w:tc>
          <w:tcPr>
            <w:tcW w:w="1710" w:type="dxa"/>
          </w:tcPr>
          <w:p w14:paraId="1758DC45" w14:textId="77777777" w:rsidR="0058791C" w:rsidRDefault="00BA7600">
            <w:pPr>
              <w:pStyle w:val="TableParagraph"/>
              <w:spacing w:line="211" w:lineRule="exact"/>
              <w:ind w:left="52"/>
              <w:rPr>
                <w:sz w:val="20"/>
              </w:rPr>
            </w:pPr>
            <w:r>
              <w:rPr>
                <w:sz w:val="20"/>
              </w:rPr>
              <w:t xml:space="preserve">I20.0, I20.1, </w:t>
            </w:r>
            <w:r>
              <w:rPr>
                <w:spacing w:val="-2"/>
                <w:sz w:val="20"/>
              </w:rPr>
              <w:t>I20.8,</w:t>
            </w:r>
          </w:p>
          <w:p w14:paraId="4706F9D7" w14:textId="77777777" w:rsidR="0058791C" w:rsidRDefault="00BA7600">
            <w:pPr>
              <w:pStyle w:val="TableParagraph"/>
              <w:ind w:left="52"/>
              <w:rPr>
                <w:sz w:val="20"/>
              </w:rPr>
            </w:pPr>
            <w:r>
              <w:rPr>
                <w:sz w:val="20"/>
              </w:rPr>
              <w:t xml:space="preserve">I20.9, I21.0, </w:t>
            </w:r>
            <w:r>
              <w:rPr>
                <w:spacing w:val="-2"/>
                <w:sz w:val="20"/>
              </w:rPr>
              <w:t>I21.1,</w:t>
            </w:r>
          </w:p>
          <w:p w14:paraId="71AB7E7A" w14:textId="77777777" w:rsidR="0058791C" w:rsidRDefault="00BA7600">
            <w:pPr>
              <w:pStyle w:val="TableParagraph"/>
              <w:ind w:left="52" w:right="135"/>
              <w:rPr>
                <w:sz w:val="20"/>
              </w:rPr>
            </w:pPr>
            <w:r>
              <w:rPr>
                <w:sz w:val="20"/>
              </w:rPr>
              <w:t>I21.2,</w:t>
            </w:r>
            <w:r>
              <w:rPr>
                <w:spacing w:val="-13"/>
                <w:sz w:val="20"/>
              </w:rPr>
              <w:t xml:space="preserve"> </w:t>
            </w:r>
            <w:r>
              <w:rPr>
                <w:sz w:val="20"/>
              </w:rPr>
              <w:t>I21.3,</w:t>
            </w:r>
            <w:r>
              <w:rPr>
                <w:spacing w:val="-12"/>
                <w:sz w:val="20"/>
              </w:rPr>
              <w:t xml:space="preserve"> </w:t>
            </w:r>
            <w:r>
              <w:rPr>
                <w:sz w:val="20"/>
              </w:rPr>
              <w:t xml:space="preserve">I21.9, I22, I25, I25.0, I25.1, I25.2, </w:t>
            </w:r>
            <w:r>
              <w:rPr>
                <w:spacing w:val="-2"/>
                <w:sz w:val="20"/>
              </w:rPr>
              <w:t>I25.3,</w:t>
            </w:r>
          </w:p>
          <w:p w14:paraId="5B1FF233" w14:textId="77777777" w:rsidR="0058791C" w:rsidRDefault="00BA7600">
            <w:pPr>
              <w:pStyle w:val="TableParagraph"/>
              <w:ind w:left="52"/>
              <w:rPr>
                <w:sz w:val="20"/>
              </w:rPr>
            </w:pPr>
            <w:r>
              <w:rPr>
                <w:sz w:val="20"/>
              </w:rPr>
              <w:t>I25.4,</w:t>
            </w:r>
            <w:r>
              <w:rPr>
                <w:spacing w:val="-13"/>
                <w:sz w:val="20"/>
              </w:rPr>
              <w:t xml:space="preserve"> </w:t>
            </w:r>
            <w:r>
              <w:rPr>
                <w:sz w:val="20"/>
              </w:rPr>
              <w:t>I25.5,</w:t>
            </w:r>
            <w:r>
              <w:rPr>
                <w:spacing w:val="-12"/>
                <w:sz w:val="20"/>
              </w:rPr>
              <w:t xml:space="preserve"> </w:t>
            </w:r>
            <w:r>
              <w:rPr>
                <w:sz w:val="20"/>
              </w:rPr>
              <w:t>I25.6, I25.8, I25.9</w:t>
            </w:r>
          </w:p>
        </w:tc>
        <w:tc>
          <w:tcPr>
            <w:tcW w:w="2955" w:type="dxa"/>
          </w:tcPr>
          <w:p w14:paraId="739B6D4F" w14:textId="77777777" w:rsidR="0058791C" w:rsidRDefault="00BA7600">
            <w:pPr>
              <w:pStyle w:val="TableParagraph"/>
              <w:spacing w:line="211" w:lineRule="exact"/>
              <w:ind w:left="52"/>
              <w:rPr>
                <w:sz w:val="20"/>
              </w:rPr>
            </w:pPr>
            <w:r>
              <w:rPr>
                <w:sz w:val="20"/>
              </w:rPr>
              <w:t>ишемическая</w:t>
            </w:r>
            <w:r>
              <w:rPr>
                <w:spacing w:val="-7"/>
                <w:sz w:val="20"/>
              </w:rPr>
              <w:t xml:space="preserve"> </w:t>
            </w:r>
            <w:r>
              <w:rPr>
                <w:sz w:val="20"/>
              </w:rPr>
              <w:t>болезнь</w:t>
            </w:r>
            <w:r>
              <w:rPr>
                <w:spacing w:val="-5"/>
                <w:sz w:val="20"/>
              </w:rPr>
              <w:t xml:space="preserve"> </w:t>
            </w:r>
            <w:r>
              <w:rPr>
                <w:spacing w:val="-2"/>
                <w:sz w:val="20"/>
              </w:rPr>
              <w:t>сердца</w:t>
            </w:r>
          </w:p>
        </w:tc>
        <w:tc>
          <w:tcPr>
            <w:tcW w:w="1710" w:type="dxa"/>
          </w:tcPr>
          <w:p w14:paraId="2CBD6749" w14:textId="77777777" w:rsidR="0058791C" w:rsidRDefault="00BA7600">
            <w:pPr>
              <w:pStyle w:val="TableParagraph"/>
              <w:spacing w:line="211" w:lineRule="exact"/>
              <w:ind w:left="52"/>
              <w:rPr>
                <w:sz w:val="20"/>
              </w:rPr>
            </w:pPr>
            <w:r>
              <w:rPr>
                <w:spacing w:val="-2"/>
                <w:sz w:val="20"/>
              </w:rPr>
              <w:t>хирургическое</w:t>
            </w:r>
          </w:p>
          <w:p w14:paraId="79303176" w14:textId="77777777" w:rsidR="0058791C" w:rsidRDefault="00BA7600">
            <w:pPr>
              <w:pStyle w:val="TableParagraph"/>
              <w:ind w:left="52"/>
              <w:rPr>
                <w:sz w:val="20"/>
              </w:rPr>
            </w:pPr>
            <w:r>
              <w:rPr>
                <w:spacing w:val="-2"/>
                <w:sz w:val="20"/>
              </w:rPr>
              <w:t>лечение</w:t>
            </w:r>
          </w:p>
        </w:tc>
        <w:tc>
          <w:tcPr>
            <w:tcW w:w="3540" w:type="dxa"/>
          </w:tcPr>
          <w:p w14:paraId="48E662D2" w14:textId="77777777" w:rsidR="0058791C" w:rsidRPr="006700A0" w:rsidRDefault="00BA7600">
            <w:pPr>
              <w:pStyle w:val="TableParagraph"/>
              <w:spacing w:line="211" w:lineRule="exact"/>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вазодилятация</w:t>
            </w:r>
            <w:r w:rsidRPr="006700A0">
              <w:rPr>
                <w:spacing w:val="-8"/>
                <w:sz w:val="20"/>
                <w:lang w:val="ru-RU"/>
              </w:rPr>
              <w:t xml:space="preserve"> </w:t>
            </w:r>
            <w:r w:rsidRPr="006700A0">
              <w:rPr>
                <w:sz w:val="20"/>
                <w:lang w:val="ru-RU"/>
              </w:rPr>
              <w:t>и</w:t>
            </w:r>
            <w:r w:rsidRPr="006700A0">
              <w:rPr>
                <w:spacing w:val="-7"/>
                <w:sz w:val="20"/>
                <w:lang w:val="ru-RU"/>
              </w:rPr>
              <w:t xml:space="preserve"> </w:t>
            </w:r>
            <w:r w:rsidRPr="006700A0">
              <w:rPr>
                <w:spacing w:val="-2"/>
                <w:sz w:val="20"/>
                <w:lang w:val="ru-RU"/>
              </w:rPr>
              <w:t>(или)</w:t>
            </w:r>
          </w:p>
          <w:p w14:paraId="4969DBF1" w14:textId="77777777" w:rsidR="0058791C" w:rsidRPr="006700A0" w:rsidRDefault="00BA7600">
            <w:pPr>
              <w:pStyle w:val="TableParagraph"/>
              <w:ind w:left="52" w:right="36"/>
              <w:rPr>
                <w:sz w:val="20"/>
                <w:lang w:val="ru-RU"/>
              </w:rPr>
            </w:pPr>
            <w:r w:rsidRPr="006700A0">
              <w:rPr>
                <w:sz w:val="20"/>
                <w:lang w:val="ru-RU"/>
              </w:rPr>
              <w:t>стентирование</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z w:val="20"/>
                <w:lang w:val="ru-RU"/>
              </w:rPr>
              <w:t>установкой</w:t>
            </w:r>
            <w:r w:rsidRPr="006700A0">
              <w:rPr>
                <w:spacing w:val="-3"/>
                <w:sz w:val="20"/>
                <w:lang w:val="ru-RU"/>
              </w:rPr>
              <w:t xml:space="preserve"> </w:t>
            </w:r>
            <w:r w:rsidRPr="006700A0">
              <w:rPr>
                <w:sz w:val="20"/>
                <w:lang w:val="ru-RU"/>
              </w:rPr>
              <w:t>2</w:t>
            </w:r>
            <w:r w:rsidRPr="006700A0">
              <w:rPr>
                <w:spacing w:val="-3"/>
                <w:sz w:val="20"/>
                <w:lang w:val="ru-RU"/>
              </w:rPr>
              <w:t xml:space="preserve"> </w:t>
            </w:r>
            <w:r w:rsidRPr="006700A0">
              <w:rPr>
                <w:sz w:val="20"/>
                <w:lang w:val="ru-RU"/>
              </w:rPr>
              <w:t>стентов</w:t>
            </w:r>
            <w:r w:rsidRPr="006700A0">
              <w:rPr>
                <w:spacing w:val="-4"/>
                <w:sz w:val="20"/>
                <w:lang w:val="ru-RU"/>
              </w:rPr>
              <w:t xml:space="preserve"> </w:t>
            </w:r>
            <w:r w:rsidRPr="006700A0">
              <w:rPr>
                <w:sz w:val="20"/>
                <w:lang w:val="ru-RU"/>
              </w:rPr>
              <w:t>в сосуд с применением методов внутрисосудистой</w:t>
            </w:r>
            <w:r w:rsidRPr="006700A0">
              <w:rPr>
                <w:spacing w:val="-13"/>
                <w:sz w:val="20"/>
                <w:lang w:val="ru-RU"/>
              </w:rPr>
              <w:t xml:space="preserve"> </w:t>
            </w:r>
            <w:r w:rsidRPr="006700A0">
              <w:rPr>
                <w:sz w:val="20"/>
                <w:lang w:val="ru-RU"/>
              </w:rPr>
              <w:t>визуализации</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в сочетании с оценкой гемодинамической значимости стеноза по данным физиологической оценки коронарного</w:t>
            </w:r>
            <w:r w:rsidRPr="006700A0">
              <w:rPr>
                <w:spacing w:val="-7"/>
                <w:sz w:val="20"/>
                <w:lang w:val="ru-RU"/>
              </w:rPr>
              <w:t xml:space="preserve"> </w:t>
            </w:r>
            <w:r w:rsidRPr="006700A0">
              <w:rPr>
                <w:sz w:val="20"/>
                <w:lang w:val="ru-RU"/>
              </w:rPr>
              <w:t>кровотока</w:t>
            </w:r>
            <w:r w:rsidRPr="006700A0">
              <w:rPr>
                <w:spacing w:val="-7"/>
                <w:sz w:val="20"/>
                <w:lang w:val="ru-RU"/>
              </w:rPr>
              <w:t xml:space="preserve"> </w:t>
            </w:r>
            <w:r w:rsidRPr="006700A0">
              <w:rPr>
                <w:sz w:val="20"/>
                <w:lang w:val="ru-RU"/>
              </w:rPr>
              <w:t>(ФРК</w:t>
            </w:r>
            <w:r w:rsidRPr="006700A0">
              <w:rPr>
                <w:spacing w:val="-6"/>
                <w:sz w:val="20"/>
                <w:lang w:val="ru-RU"/>
              </w:rPr>
              <w:t xml:space="preserve"> </w:t>
            </w:r>
            <w:r w:rsidRPr="006700A0">
              <w:rPr>
                <w:sz w:val="20"/>
                <w:lang w:val="ru-RU"/>
              </w:rPr>
              <w:t>или</w:t>
            </w:r>
            <w:r w:rsidRPr="006700A0">
              <w:rPr>
                <w:spacing w:val="-7"/>
                <w:sz w:val="20"/>
                <w:lang w:val="ru-RU"/>
              </w:rPr>
              <w:t xml:space="preserve"> </w:t>
            </w:r>
            <w:r w:rsidRPr="006700A0">
              <w:rPr>
                <w:sz w:val="20"/>
                <w:lang w:val="ru-RU"/>
              </w:rPr>
              <w:t>МРК) при ишемической болезни сердца</w:t>
            </w:r>
          </w:p>
        </w:tc>
        <w:tc>
          <w:tcPr>
            <w:tcW w:w="1830" w:type="dxa"/>
          </w:tcPr>
          <w:p w14:paraId="7D279B97" w14:textId="77777777" w:rsidR="0058791C" w:rsidRDefault="00BA7600">
            <w:pPr>
              <w:pStyle w:val="TableParagraph"/>
              <w:spacing w:line="211" w:lineRule="exact"/>
              <w:ind w:left="150" w:right="179"/>
              <w:jc w:val="center"/>
              <w:rPr>
                <w:sz w:val="20"/>
              </w:rPr>
            </w:pPr>
            <w:r>
              <w:rPr>
                <w:sz w:val="20"/>
              </w:rPr>
              <w:t xml:space="preserve">301 </w:t>
            </w:r>
            <w:r>
              <w:rPr>
                <w:spacing w:val="-2"/>
                <w:sz w:val="20"/>
              </w:rPr>
              <w:t>641,81</w:t>
            </w:r>
          </w:p>
        </w:tc>
      </w:tr>
      <w:tr w:rsidR="0058791C" w14:paraId="64AFDB94" w14:textId="77777777">
        <w:trPr>
          <w:trHeight w:val="2310"/>
        </w:trPr>
        <w:tc>
          <w:tcPr>
            <w:tcW w:w="990" w:type="dxa"/>
          </w:tcPr>
          <w:p w14:paraId="6887F485" w14:textId="77777777" w:rsidR="0058791C" w:rsidRDefault="00BA7600">
            <w:pPr>
              <w:pStyle w:val="TableParagraph"/>
              <w:spacing w:line="229" w:lineRule="exact"/>
              <w:ind w:right="19"/>
              <w:jc w:val="center"/>
              <w:rPr>
                <w:sz w:val="20"/>
              </w:rPr>
            </w:pPr>
            <w:r>
              <w:rPr>
                <w:sz w:val="20"/>
              </w:rPr>
              <w:t>5</w:t>
            </w:r>
          </w:p>
        </w:tc>
        <w:tc>
          <w:tcPr>
            <w:tcW w:w="2955" w:type="dxa"/>
          </w:tcPr>
          <w:p w14:paraId="42BC84E2" w14:textId="77777777" w:rsidR="0058791C" w:rsidRPr="006700A0" w:rsidRDefault="00BA7600">
            <w:pPr>
              <w:pStyle w:val="TableParagraph"/>
              <w:ind w:left="52" w:right="110"/>
              <w:rPr>
                <w:sz w:val="20"/>
                <w:lang w:val="ru-RU"/>
              </w:rPr>
            </w:pPr>
            <w:r w:rsidRPr="006700A0">
              <w:rPr>
                <w:sz w:val="20"/>
                <w:lang w:val="ru-RU"/>
              </w:rPr>
              <w:t>Коронарная ангиопластика со стентированием в сочетании с применением</w:t>
            </w:r>
            <w:r w:rsidRPr="006700A0">
              <w:rPr>
                <w:spacing w:val="-13"/>
                <w:sz w:val="20"/>
                <w:lang w:val="ru-RU"/>
              </w:rPr>
              <w:t xml:space="preserve"> </w:t>
            </w:r>
            <w:r w:rsidRPr="006700A0">
              <w:rPr>
                <w:sz w:val="20"/>
                <w:lang w:val="ru-RU"/>
              </w:rPr>
              <w:t>внутрисосудистой визуализации и (или) оценки гемодинамической значимости стеноза по данным физиологической оценки коронарного кровотока</w:t>
            </w:r>
          </w:p>
          <w:p w14:paraId="5542A186" w14:textId="77777777" w:rsidR="0058791C" w:rsidRDefault="00BA7600">
            <w:pPr>
              <w:pStyle w:val="TableParagraph"/>
              <w:spacing w:line="230" w:lineRule="exact"/>
              <w:ind w:left="52"/>
              <w:rPr>
                <w:sz w:val="20"/>
              </w:rPr>
            </w:pPr>
            <w:r>
              <w:rPr>
                <w:sz w:val="20"/>
              </w:rPr>
              <w:t xml:space="preserve">(3 </w:t>
            </w:r>
            <w:r>
              <w:rPr>
                <w:spacing w:val="-2"/>
                <w:sz w:val="20"/>
              </w:rPr>
              <w:t>стента)</w:t>
            </w:r>
          </w:p>
        </w:tc>
        <w:tc>
          <w:tcPr>
            <w:tcW w:w="1710" w:type="dxa"/>
          </w:tcPr>
          <w:p w14:paraId="783B8032" w14:textId="77777777" w:rsidR="0058791C" w:rsidRDefault="00BA7600">
            <w:pPr>
              <w:pStyle w:val="TableParagraph"/>
              <w:spacing w:line="229" w:lineRule="exact"/>
              <w:ind w:left="52"/>
              <w:rPr>
                <w:sz w:val="20"/>
              </w:rPr>
            </w:pPr>
            <w:r>
              <w:rPr>
                <w:sz w:val="20"/>
              </w:rPr>
              <w:t xml:space="preserve">I20.0, I20.1, </w:t>
            </w:r>
            <w:r>
              <w:rPr>
                <w:spacing w:val="-2"/>
                <w:sz w:val="20"/>
              </w:rPr>
              <w:t>I20.8,</w:t>
            </w:r>
          </w:p>
          <w:p w14:paraId="1DB1FB4C" w14:textId="77777777" w:rsidR="0058791C" w:rsidRDefault="00BA7600">
            <w:pPr>
              <w:pStyle w:val="TableParagraph"/>
              <w:ind w:left="52"/>
              <w:rPr>
                <w:sz w:val="20"/>
              </w:rPr>
            </w:pPr>
            <w:r>
              <w:rPr>
                <w:sz w:val="20"/>
              </w:rPr>
              <w:t xml:space="preserve">I20.9, I21.0, </w:t>
            </w:r>
            <w:r>
              <w:rPr>
                <w:spacing w:val="-2"/>
                <w:sz w:val="20"/>
              </w:rPr>
              <w:t>I21.1,</w:t>
            </w:r>
          </w:p>
          <w:p w14:paraId="50025346" w14:textId="77777777" w:rsidR="0058791C" w:rsidRDefault="00BA7600">
            <w:pPr>
              <w:pStyle w:val="TableParagraph"/>
              <w:ind w:left="52" w:right="135"/>
              <w:rPr>
                <w:sz w:val="20"/>
              </w:rPr>
            </w:pPr>
            <w:r>
              <w:rPr>
                <w:sz w:val="20"/>
              </w:rPr>
              <w:t>I21.2,</w:t>
            </w:r>
            <w:r>
              <w:rPr>
                <w:spacing w:val="-13"/>
                <w:sz w:val="20"/>
              </w:rPr>
              <w:t xml:space="preserve"> </w:t>
            </w:r>
            <w:r>
              <w:rPr>
                <w:sz w:val="20"/>
              </w:rPr>
              <w:t>I21.3,</w:t>
            </w:r>
            <w:r>
              <w:rPr>
                <w:spacing w:val="-12"/>
                <w:sz w:val="20"/>
              </w:rPr>
              <w:t xml:space="preserve"> </w:t>
            </w:r>
            <w:r>
              <w:rPr>
                <w:sz w:val="20"/>
              </w:rPr>
              <w:t xml:space="preserve">I21.9, I22, I25, I25.0, I25.1, I25.2, </w:t>
            </w:r>
            <w:r>
              <w:rPr>
                <w:spacing w:val="-2"/>
                <w:sz w:val="20"/>
              </w:rPr>
              <w:t>I25.3,</w:t>
            </w:r>
          </w:p>
          <w:p w14:paraId="044174E8" w14:textId="77777777" w:rsidR="0058791C" w:rsidRDefault="00BA7600">
            <w:pPr>
              <w:pStyle w:val="TableParagraph"/>
              <w:ind w:left="52"/>
              <w:rPr>
                <w:sz w:val="20"/>
              </w:rPr>
            </w:pPr>
            <w:r>
              <w:rPr>
                <w:sz w:val="20"/>
              </w:rPr>
              <w:t>I25.4,</w:t>
            </w:r>
            <w:r>
              <w:rPr>
                <w:spacing w:val="-13"/>
                <w:sz w:val="20"/>
              </w:rPr>
              <w:t xml:space="preserve"> </w:t>
            </w:r>
            <w:r>
              <w:rPr>
                <w:sz w:val="20"/>
              </w:rPr>
              <w:t>I25.5,</w:t>
            </w:r>
            <w:r>
              <w:rPr>
                <w:spacing w:val="-12"/>
                <w:sz w:val="20"/>
              </w:rPr>
              <w:t xml:space="preserve"> </w:t>
            </w:r>
            <w:r>
              <w:rPr>
                <w:sz w:val="20"/>
              </w:rPr>
              <w:t>I25.6, I25.8, I25.9</w:t>
            </w:r>
          </w:p>
        </w:tc>
        <w:tc>
          <w:tcPr>
            <w:tcW w:w="2955" w:type="dxa"/>
          </w:tcPr>
          <w:p w14:paraId="5E2E9EE7" w14:textId="77777777" w:rsidR="0058791C" w:rsidRDefault="00BA7600">
            <w:pPr>
              <w:pStyle w:val="TableParagraph"/>
              <w:spacing w:line="229" w:lineRule="exact"/>
              <w:ind w:left="52"/>
              <w:rPr>
                <w:sz w:val="20"/>
              </w:rPr>
            </w:pPr>
            <w:r>
              <w:rPr>
                <w:sz w:val="20"/>
              </w:rPr>
              <w:t>ишемическая</w:t>
            </w:r>
            <w:r>
              <w:rPr>
                <w:spacing w:val="-7"/>
                <w:sz w:val="20"/>
              </w:rPr>
              <w:t xml:space="preserve"> </w:t>
            </w:r>
            <w:r>
              <w:rPr>
                <w:sz w:val="20"/>
              </w:rPr>
              <w:t>болезнь</w:t>
            </w:r>
            <w:r>
              <w:rPr>
                <w:spacing w:val="-5"/>
                <w:sz w:val="20"/>
              </w:rPr>
              <w:t xml:space="preserve"> </w:t>
            </w:r>
            <w:r>
              <w:rPr>
                <w:spacing w:val="-2"/>
                <w:sz w:val="20"/>
              </w:rPr>
              <w:t>сердца</w:t>
            </w:r>
          </w:p>
        </w:tc>
        <w:tc>
          <w:tcPr>
            <w:tcW w:w="1710" w:type="dxa"/>
          </w:tcPr>
          <w:p w14:paraId="3D92EDB8" w14:textId="77777777" w:rsidR="0058791C" w:rsidRDefault="00BA7600">
            <w:pPr>
              <w:pStyle w:val="TableParagraph"/>
              <w:ind w:left="52"/>
              <w:rPr>
                <w:sz w:val="20"/>
              </w:rPr>
            </w:pPr>
            <w:r>
              <w:rPr>
                <w:spacing w:val="-2"/>
                <w:sz w:val="20"/>
              </w:rPr>
              <w:t>хирургическое лечение</w:t>
            </w:r>
          </w:p>
        </w:tc>
        <w:tc>
          <w:tcPr>
            <w:tcW w:w="3540" w:type="dxa"/>
          </w:tcPr>
          <w:p w14:paraId="48B6719A" w14:textId="77777777" w:rsidR="0058791C" w:rsidRPr="006700A0" w:rsidRDefault="00BA7600">
            <w:pPr>
              <w:pStyle w:val="TableParagraph"/>
              <w:ind w:left="52" w:right="36"/>
              <w:rPr>
                <w:sz w:val="20"/>
                <w:lang w:val="ru-RU"/>
              </w:rPr>
            </w:pPr>
            <w:r w:rsidRPr="006700A0">
              <w:rPr>
                <w:sz w:val="20"/>
                <w:lang w:val="ru-RU"/>
              </w:rPr>
              <w:t>баллонная вазодилятация и (или) стентирование</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z w:val="20"/>
                <w:lang w:val="ru-RU"/>
              </w:rPr>
              <w:t>установкой</w:t>
            </w:r>
            <w:r w:rsidRPr="006700A0">
              <w:rPr>
                <w:spacing w:val="-3"/>
                <w:sz w:val="20"/>
                <w:lang w:val="ru-RU"/>
              </w:rPr>
              <w:t xml:space="preserve"> </w:t>
            </w:r>
            <w:r w:rsidRPr="006700A0">
              <w:rPr>
                <w:sz w:val="20"/>
                <w:lang w:val="ru-RU"/>
              </w:rPr>
              <w:t>3</w:t>
            </w:r>
            <w:r w:rsidRPr="006700A0">
              <w:rPr>
                <w:spacing w:val="-3"/>
                <w:sz w:val="20"/>
                <w:lang w:val="ru-RU"/>
              </w:rPr>
              <w:t xml:space="preserve"> </w:t>
            </w:r>
            <w:r w:rsidRPr="006700A0">
              <w:rPr>
                <w:sz w:val="20"/>
                <w:lang w:val="ru-RU"/>
              </w:rPr>
              <w:t>стентов</w:t>
            </w:r>
            <w:r w:rsidRPr="006700A0">
              <w:rPr>
                <w:spacing w:val="-4"/>
                <w:sz w:val="20"/>
                <w:lang w:val="ru-RU"/>
              </w:rPr>
              <w:t xml:space="preserve"> </w:t>
            </w:r>
            <w:r w:rsidRPr="006700A0">
              <w:rPr>
                <w:sz w:val="20"/>
                <w:lang w:val="ru-RU"/>
              </w:rPr>
              <w:t>в сосуд с применением методов внутрисосудистой</w:t>
            </w:r>
            <w:r w:rsidRPr="006700A0">
              <w:rPr>
                <w:spacing w:val="-13"/>
                <w:sz w:val="20"/>
                <w:lang w:val="ru-RU"/>
              </w:rPr>
              <w:t xml:space="preserve"> </w:t>
            </w:r>
            <w:r w:rsidRPr="006700A0">
              <w:rPr>
                <w:sz w:val="20"/>
                <w:lang w:val="ru-RU"/>
              </w:rPr>
              <w:t>визуализации</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в сочетании с оценкой гемодинамической значимости стеноза по данным физиологической оценки коронарного</w:t>
            </w:r>
            <w:r w:rsidRPr="006700A0">
              <w:rPr>
                <w:spacing w:val="-7"/>
                <w:sz w:val="20"/>
                <w:lang w:val="ru-RU"/>
              </w:rPr>
              <w:t xml:space="preserve"> </w:t>
            </w:r>
            <w:r w:rsidRPr="006700A0">
              <w:rPr>
                <w:sz w:val="20"/>
                <w:lang w:val="ru-RU"/>
              </w:rPr>
              <w:t>кровотока</w:t>
            </w:r>
            <w:r w:rsidRPr="006700A0">
              <w:rPr>
                <w:spacing w:val="-7"/>
                <w:sz w:val="20"/>
                <w:lang w:val="ru-RU"/>
              </w:rPr>
              <w:t xml:space="preserve"> </w:t>
            </w:r>
            <w:r w:rsidRPr="006700A0">
              <w:rPr>
                <w:sz w:val="20"/>
                <w:lang w:val="ru-RU"/>
              </w:rPr>
              <w:t>(ФРК</w:t>
            </w:r>
            <w:r w:rsidRPr="006700A0">
              <w:rPr>
                <w:spacing w:val="-6"/>
                <w:sz w:val="20"/>
                <w:lang w:val="ru-RU"/>
              </w:rPr>
              <w:t xml:space="preserve"> </w:t>
            </w:r>
            <w:r w:rsidRPr="006700A0">
              <w:rPr>
                <w:sz w:val="20"/>
                <w:lang w:val="ru-RU"/>
              </w:rPr>
              <w:t>или</w:t>
            </w:r>
            <w:r w:rsidRPr="006700A0">
              <w:rPr>
                <w:spacing w:val="-7"/>
                <w:sz w:val="20"/>
                <w:lang w:val="ru-RU"/>
              </w:rPr>
              <w:t xml:space="preserve"> </w:t>
            </w:r>
            <w:r w:rsidRPr="006700A0">
              <w:rPr>
                <w:sz w:val="20"/>
                <w:lang w:val="ru-RU"/>
              </w:rPr>
              <w:t>МРК) при ишемической болезни сердца</w:t>
            </w:r>
          </w:p>
        </w:tc>
        <w:tc>
          <w:tcPr>
            <w:tcW w:w="1830" w:type="dxa"/>
          </w:tcPr>
          <w:p w14:paraId="1A30FEE8" w14:textId="77777777" w:rsidR="0058791C" w:rsidRDefault="00BA7600">
            <w:pPr>
              <w:pStyle w:val="TableParagraph"/>
              <w:spacing w:line="229" w:lineRule="exact"/>
              <w:ind w:left="150" w:right="179"/>
              <w:jc w:val="center"/>
              <w:rPr>
                <w:sz w:val="20"/>
              </w:rPr>
            </w:pPr>
            <w:r>
              <w:rPr>
                <w:sz w:val="20"/>
              </w:rPr>
              <w:t xml:space="preserve">343 </w:t>
            </w:r>
            <w:r>
              <w:rPr>
                <w:spacing w:val="-2"/>
                <w:sz w:val="20"/>
              </w:rPr>
              <w:t>697,60</w:t>
            </w:r>
          </w:p>
        </w:tc>
      </w:tr>
      <w:tr w:rsidR="0058791C" w14:paraId="4160BAC8" w14:textId="77777777">
        <w:trPr>
          <w:trHeight w:val="2310"/>
        </w:trPr>
        <w:tc>
          <w:tcPr>
            <w:tcW w:w="990" w:type="dxa"/>
          </w:tcPr>
          <w:p w14:paraId="498799AD" w14:textId="77777777" w:rsidR="0058791C" w:rsidRDefault="00BA7600">
            <w:pPr>
              <w:pStyle w:val="TableParagraph"/>
              <w:spacing w:line="214" w:lineRule="exact"/>
              <w:ind w:left="9" w:right="18"/>
              <w:jc w:val="center"/>
              <w:rPr>
                <w:sz w:val="20"/>
              </w:rPr>
            </w:pPr>
            <w:r>
              <w:rPr>
                <w:spacing w:val="-5"/>
                <w:sz w:val="20"/>
              </w:rPr>
              <w:t>53</w:t>
            </w:r>
          </w:p>
        </w:tc>
        <w:tc>
          <w:tcPr>
            <w:tcW w:w="2955" w:type="dxa"/>
          </w:tcPr>
          <w:p w14:paraId="721F64AD"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7"/>
                <w:sz w:val="20"/>
                <w:lang w:val="ru-RU"/>
              </w:rPr>
              <w:t xml:space="preserve"> </w:t>
            </w:r>
            <w:r w:rsidRPr="006700A0">
              <w:rPr>
                <w:spacing w:val="-2"/>
                <w:sz w:val="20"/>
                <w:lang w:val="ru-RU"/>
              </w:rPr>
              <w:t>хирургическая</w:t>
            </w:r>
          </w:p>
          <w:p w14:paraId="39663117" w14:textId="77777777" w:rsidR="0058791C" w:rsidRPr="006700A0" w:rsidRDefault="00BA7600">
            <w:pPr>
              <w:pStyle w:val="TableParagraph"/>
              <w:ind w:left="52" w:right="176"/>
              <w:rPr>
                <w:sz w:val="20"/>
                <w:lang w:val="ru-RU"/>
              </w:rPr>
            </w:pPr>
            <w:r w:rsidRPr="006700A0">
              <w:rPr>
                <w:sz w:val="20"/>
                <w:lang w:val="ru-RU"/>
              </w:rPr>
              <w:t xml:space="preserve">коррекция нарушений ритма сердца без имплантации </w:t>
            </w:r>
            <w:r w:rsidRPr="006700A0">
              <w:rPr>
                <w:spacing w:val="-2"/>
                <w:sz w:val="20"/>
                <w:lang w:val="ru-RU"/>
              </w:rPr>
              <w:t xml:space="preserve">кардиовертера-дефибриллятора </w:t>
            </w:r>
            <w:r w:rsidRPr="006700A0">
              <w:rPr>
                <w:sz w:val="20"/>
                <w:lang w:val="ru-RU"/>
              </w:rPr>
              <w:t>у взрослых</w:t>
            </w:r>
          </w:p>
        </w:tc>
        <w:tc>
          <w:tcPr>
            <w:tcW w:w="1710" w:type="dxa"/>
          </w:tcPr>
          <w:p w14:paraId="20761D18" w14:textId="77777777" w:rsidR="0058791C" w:rsidRDefault="00BA7600">
            <w:pPr>
              <w:pStyle w:val="TableParagraph"/>
              <w:spacing w:line="214" w:lineRule="exact"/>
              <w:ind w:left="52"/>
              <w:rPr>
                <w:sz w:val="20"/>
              </w:rPr>
            </w:pPr>
            <w:r>
              <w:rPr>
                <w:sz w:val="20"/>
              </w:rPr>
              <w:t xml:space="preserve">I44.1, I44.2, </w:t>
            </w:r>
            <w:r>
              <w:rPr>
                <w:spacing w:val="-2"/>
                <w:sz w:val="20"/>
              </w:rPr>
              <w:t>I45.2,</w:t>
            </w:r>
          </w:p>
          <w:p w14:paraId="6E46DE1C" w14:textId="77777777" w:rsidR="0058791C" w:rsidRDefault="00BA7600">
            <w:pPr>
              <w:pStyle w:val="TableParagraph"/>
              <w:ind w:left="52"/>
              <w:rPr>
                <w:sz w:val="20"/>
              </w:rPr>
            </w:pPr>
            <w:r>
              <w:rPr>
                <w:sz w:val="20"/>
              </w:rPr>
              <w:t xml:space="preserve">I45.3, I45.6, </w:t>
            </w:r>
            <w:r>
              <w:rPr>
                <w:spacing w:val="-2"/>
                <w:sz w:val="20"/>
              </w:rPr>
              <w:t>I46.0,</w:t>
            </w:r>
          </w:p>
          <w:p w14:paraId="2FC3C173" w14:textId="77777777" w:rsidR="0058791C" w:rsidRDefault="00BA7600">
            <w:pPr>
              <w:pStyle w:val="TableParagraph"/>
              <w:ind w:left="52"/>
              <w:rPr>
                <w:sz w:val="20"/>
              </w:rPr>
            </w:pPr>
            <w:r>
              <w:rPr>
                <w:sz w:val="20"/>
              </w:rPr>
              <w:t xml:space="preserve">I47.0, I47.1, </w:t>
            </w:r>
            <w:r>
              <w:rPr>
                <w:spacing w:val="-2"/>
                <w:sz w:val="20"/>
              </w:rPr>
              <w:t>I47.2,</w:t>
            </w:r>
          </w:p>
          <w:p w14:paraId="03E11433" w14:textId="77777777" w:rsidR="0058791C" w:rsidRDefault="00BA7600">
            <w:pPr>
              <w:pStyle w:val="TableParagraph"/>
              <w:ind w:left="52"/>
              <w:rPr>
                <w:sz w:val="20"/>
              </w:rPr>
            </w:pPr>
            <w:r>
              <w:rPr>
                <w:sz w:val="20"/>
              </w:rPr>
              <w:t>I47.9, I48, I49.0, I49.5,</w:t>
            </w:r>
            <w:r>
              <w:rPr>
                <w:spacing w:val="-13"/>
                <w:sz w:val="20"/>
              </w:rPr>
              <w:t xml:space="preserve"> </w:t>
            </w:r>
            <w:r>
              <w:rPr>
                <w:sz w:val="20"/>
              </w:rPr>
              <w:t>Q22.5,</w:t>
            </w:r>
            <w:r>
              <w:rPr>
                <w:spacing w:val="-12"/>
                <w:sz w:val="20"/>
              </w:rPr>
              <w:t xml:space="preserve"> </w:t>
            </w:r>
            <w:r>
              <w:rPr>
                <w:sz w:val="20"/>
              </w:rPr>
              <w:t>Q24.6</w:t>
            </w:r>
          </w:p>
        </w:tc>
        <w:tc>
          <w:tcPr>
            <w:tcW w:w="2955" w:type="dxa"/>
          </w:tcPr>
          <w:p w14:paraId="6CD09D93" w14:textId="77777777" w:rsidR="0058791C" w:rsidRPr="006700A0" w:rsidRDefault="00BA7600">
            <w:pPr>
              <w:pStyle w:val="TableParagraph"/>
              <w:spacing w:line="214" w:lineRule="exact"/>
              <w:ind w:left="52"/>
              <w:rPr>
                <w:sz w:val="20"/>
                <w:lang w:val="ru-RU"/>
              </w:rPr>
            </w:pPr>
            <w:r w:rsidRPr="006700A0">
              <w:rPr>
                <w:spacing w:val="-2"/>
                <w:sz w:val="20"/>
                <w:lang w:val="ru-RU"/>
              </w:rPr>
              <w:t>пароксизмальные</w:t>
            </w:r>
            <w:r w:rsidRPr="006700A0">
              <w:rPr>
                <w:spacing w:val="15"/>
                <w:sz w:val="20"/>
                <w:lang w:val="ru-RU"/>
              </w:rPr>
              <w:t xml:space="preserve"> </w:t>
            </w:r>
            <w:r w:rsidRPr="006700A0">
              <w:rPr>
                <w:spacing w:val="-2"/>
                <w:sz w:val="20"/>
                <w:lang w:val="ru-RU"/>
              </w:rPr>
              <w:t>нарушения</w:t>
            </w:r>
          </w:p>
          <w:p w14:paraId="1A3A0152" w14:textId="77777777" w:rsidR="0058791C" w:rsidRPr="006700A0" w:rsidRDefault="00BA7600">
            <w:pPr>
              <w:pStyle w:val="TableParagraph"/>
              <w:ind w:left="52" w:right="249"/>
              <w:rPr>
                <w:sz w:val="20"/>
                <w:lang w:val="ru-RU"/>
              </w:rPr>
            </w:pPr>
            <w:r w:rsidRPr="006700A0">
              <w:rPr>
                <w:sz w:val="20"/>
                <w:lang w:val="ru-RU"/>
              </w:rPr>
              <w:t>ритма и проводимости различного генеза, сопровождающиеся</w:t>
            </w:r>
            <w:r w:rsidRPr="006700A0">
              <w:rPr>
                <w:spacing w:val="-13"/>
                <w:sz w:val="20"/>
                <w:lang w:val="ru-RU"/>
              </w:rPr>
              <w:t xml:space="preserve"> </w:t>
            </w:r>
            <w:r w:rsidRPr="006700A0">
              <w:rPr>
                <w:sz w:val="20"/>
                <w:lang w:val="ru-RU"/>
              </w:rPr>
              <w:t xml:space="preserve">сердечной </w:t>
            </w:r>
            <w:r w:rsidRPr="006700A0">
              <w:rPr>
                <w:spacing w:val="-2"/>
                <w:sz w:val="20"/>
                <w:lang w:val="ru-RU"/>
              </w:rPr>
              <w:t xml:space="preserve">недостаточностью, 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отсутствием эффекта от медикаментозной </w:t>
            </w:r>
            <w:r w:rsidRPr="006700A0">
              <w:rPr>
                <w:spacing w:val="-2"/>
                <w:sz w:val="20"/>
                <w:lang w:val="ru-RU"/>
              </w:rPr>
              <w:t>терапии</w:t>
            </w:r>
          </w:p>
        </w:tc>
        <w:tc>
          <w:tcPr>
            <w:tcW w:w="1710" w:type="dxa"/>
          </w:tcPr>
          <w:p w14:paraId="3E517670" w14:textId="77777777" w:rsidR="0058791C" w:rsidRDefault="00BA7600">
            <w:pPr>
              <w:pStyle w:val="TableParagraph"/>
              <w:spacing w:line="214" w:lineRule="exact"/>
              <w:ind w:left="52"/>
              <w:rPr>
                <w:sz w:val="20"/>
              </w:rPr>
            </w:pPr>
            <w:r>
              <w:rPr>
                <w:spacing w:val="-2"/>
                <w:sz w:val="20"/>
              </w:rPr>
              <w:t>хирургическое</w:t>
            </w:r>
          </w:p>
          <w:p w14:paraId="563983BF" w14:textId="77777777" w:rsidR="0058791C" w:rsidRDefault="00BA7600">
            <w:pPr>
              <w:pStyle w:val="TableParagraph"/>
              <w:ind w:left="52"/>
              <w:rPr>
                <w:sz w:val="20"/>
              </w:rPr>
            </w:pPr>
            <w:r>
              <w:rPr>
                <w:spacing w:val="-2"/>
                <w:sz w:val="20"/>
              </w:rPr>
              <w:t>лечение</w:t>
            </w:r>
          </w:p>
        </w:tc>
        <w:tc>
          <w:tcPr>
            <w:tcW w:w="3540" w:type="dxa"/>
          </w:tcPr>
          <w:p w14:paraId="77802727"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частотно-</w:t>
            </w:r>
          </w:p>
          <w:p w14:paraId="0A6AEB2C" w14:textId="77777777" w:rsidR="0058791C" w:rsidRPr="006700A0" w:rsidRDefault="00BA7600">
            <w:pPr>
              <w:pStyle w:val="TableParagraph"/>
              <w:ind w:left="52" w:right="656"/>
              <w:rPr>
                <w:sz w:val="20"/>
                <w:lang w:val="ru-RU"/>
              </w:rPr>
            </w:pPr>
            <w:r w:rsidRPr="006700A0">
              <w:rPr>
                <w:sz w:val="20"/>
                <w:lang w:val="ru-RU"/>
              </w:rPr>
              <w:t>адаптированного</w:t>
            </w:r>
            <w:r w:rsidRPr="006700A0">
              <w:rPr>
                <w:spacing w:val="-13"/>
                <w:sz w:val="20"/>
                <w:lang w:val="ru-RU"/>
              </w:rPr>
              <w:t xml:space="preserve"> </w:t>
            </w:r>
            <w:r w:rsidRPr="006700A0">
              <w:rPr>
                <w:sz w:val="20"/>
                <w:lang w:val="ru-RU"/>
              </w:rPr>
              <w:t xml:space="preserve">однокамерного </w:t>
            </w:r>
            <w:r w:rsidRPr="006700A0">
              <w:rPr>
                <w:spacing w:val="-2"/>
                <w:sz w:val="20"/>
                <w:lang w:val="ru-RU"/>
              </w:rPr>
              <w:t>кардиостимулятора</w:t>
            </w:r>
          </w:p>
        </w:tc>
        <w:tc>
          <w:tcPr>
            <w:tcW w:w="1830" w:type="dxa"/>
          </w:tcPr>
          <w:p w14:paraId="42CCAEF5" w14:textId="77777777" w:rsidR="0058791C" w:rsidRDefault="00BA7600">
            <w:pPr>
              <w:pStyle w:val="TableParagraph"/>
              <w:spacing w:line="214" w:lineRule="exact"/>
              <w:ind w:left="150" w:right="179"/>
              <w:jc w:val="center"/>
              <w:rPr>
                <w:sz w:val="20"/>
              </w:rPr>
            </w:pPr>
            <w:r>
              <w:rPr>
                <w:sz w:val="20"/>
              </w:rPr>
              <w:t xml:space="preserve">205 </w:t>
            </w:r>
            <w:r>
              <w:rPr>
                <w:spacing w:val="-2"/>
                <w:sz w:val="20"/>
              </w:rPr>
              <w:t>225,32</w:t>
            </w:r>
          </w:p>
        </w:tc>
      </w:tr>
      <w:tr w:rsidR="0058791C" w14:paraId="126E7693" w14:textId="77777777">
        <w:trPr>
          <w:trHeight w:val="2295"/>
        </w:trPr>
        <w:tc>
          <w:tcPr>
            <w:tcW w:w="990" w:type="dxa"/>
          </w:tcPr>
          <w:p w14:paraId="36EA52F7" w14:textId="77777777" w:rsidR="0058791C" w:rsidRDefault="00BA7600">
            <w:pPr>
              <w:pStyle w:val="TableParagraph"/>
              <w:spacing w:line="214" w:lineRule="exact"/>
              <w:ind w:left="9" w:right="18"/>
              <w:jc w:val="center"/>
              <w:rPr>
                <w:sz w:val="20"/>
              </w:rPr>
            </w:pPr>
            <w:r>
              <w:rPr>
                <w:spacing w:val="-5"/>
                <w:sz w:val="20"/>
              </w:rPr>
              <w:t>54</w:t>
            </w:r>
          </w:p>
        </w:tc>
        <w:tc>
          <w:tcPr>
            <w:tcW w:w="2955" w:type="dxa"/>
          </w:tcPr>
          <w:p w14:paraId="567D8C12"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7"/>
                <w:sz w:val="20"/>
                <w:lang w:val="ru-RU"/>
              </w:rPr>
              <w:t xml:space="preserve"> </w:t>
            </w:r>
            <w:r w:rsidRPr="006700A0">
              <w:rPr>
                <w:spacing w:val="-2"/>
                <w:sz w:val="20"/>
                <w:lang w:val="ru-RU"/>
              </w:rPr>
              <w:t>хирургическая</w:t>
            </w:r>
          </w:p>
          <w:p w14:paraId="29736D2D" w14:textId="77777777" w:rsidR="0058791C" w:rsidRPr="006700A0" w:rsidRDefault="00BA7600">
            <w:pPr>
              <w:pStyle w:val="TableParagraph"/>
              <w:ind w:left="52" w:right="176"/>
              <w:rPr>
                <w:sz w:val="20"/>
                <w:lang w:val="ru-RU"/>
              </w:rPr>
            </w:pPr>
            <w:r w:rsidRPr="006700A0">
              <w:rPr>
                <w:sz w:val="20"/>
                <w:lang w:val="ru-RU"/>
              </w:rPr>
              <w:t xml:space="preserve">коррекция нарушений ритма сердца без имплантации </w:t>
            </w:r>
            <w:r w:rsidRPr="006700A0">
              <w:rPr>
                <w:spacing w:val="-2"/>
                <w:sz w:val="20"/>
                <w:lang w:val="ru-RU"/>
              </w:rPr>
              <w:t xml:space="preserve">кардиовертера-дефибриллятора </w:t>
            </w:r>
            <w:r w:rsidRPr="006700A0">
              <w:rPr>
                <w:sz w:val="20"/>
                <w:lang w:val="ru-RU"/>
              </w:rPr>
              <w:t>у детей</w:t>
            </w:r>
          </w:p>
        </w:tc>
        <w:tc>
          <w:tcPr>
            <w:tcW w:w="1710" w:type="dxa"/>
          </w:tcPr>
          <w:p w14:paraId="4C301AA2" w14:textId="77777777" w:rsidR="0058791C" w:rsidRDefault="00BA7600">
            <w:pPr>
              <w:pStyle w:val="TableParagraph"/>
              <w:spacing w:line="214" w:lineRule="exact"/>
              <w:ind w:left="52"/>
              <w:rPr>
                <w:sz w:val="20"/>
              </w:rPr>
            </w:pPr>
            <w:r>
              <w:rPr>
                <w:sz w:val="20"/>
              </w:rPr>
              <w:t xml:space="preserve">I44.1, I44.2, </w:t>
            </w:r>
            <w:r>
              <w:rPr>
                <w:spacing w:val="-2"/>
                <w:sz w:val="20"/>
              </w:rPr>
              <w:t>I45.2,</w:t>
            </w:r>
          </w:p>
          <w:p w14:paraId="6C7A9709" w14:textId="77777777" w:rsidR="0058791C" w:rsidRDefault="00BA7600">
            <w:pPr>
              <w:pStyle w:val="TableParagraph"/>
              <w:ind w:left="52"/>
              <w:rPr>
                <w:sz w:val="20"/>
              </w:rPr>
            </w:pPr>
            <w:r>
              <w:rPr>
                <w:sz w:val="20"/>
              </w:rPr>
              <w:t xml:space="preserve">I45.3, I45.6, </w:t>
            </w:r>
            <w:r>
              <w:rPr>
                <w:spacing w:val="-2"/>
                <w:sz w:val="20"/>
              </w:rPr>
              <w:t>I46.0,</w:t>
            </w:r>
          </w:p>
          <w:p w14:paraId="36011A79" w14:textId="77777777" w:rsidR="0058791C" w:rsidRDefault="00BA7600">
            <w:pPr>
              <w:pStyle w:val="TableParagraph"/>
              <w:ind w:left="52"/>
              <w:rPr>
                <w:sz w:val="20"/>
              </w:rPr>
            </w:pPr>
            <w:r>
              <w:rPr>
                <w:sz w:val="20"/>
              </w:rPr>
              <w:t xml:space="preserve">I47.0, I47.1, </w:t>
            </w:r>
            <w:r>
              <w:rPr>
                <w:spacing w:val="-2"/>
                <w:sz w:val="20"/>
              </w:rPr>
              <w:t>I47.2,</w:t>
            </w:r>
          </w:p>
          <w:p w14:paraId="63616481" w14:textId="77777777" w:rsidR="0058791C" w:rsidRDefault="00BA7600">
            <w:pPr>
              <w:pStyle w:val="TableParagraph"/>
              <w:ind w:left="52"/>
              <w:rPr>
                <w:sz w:val="20"/>
              </w:rPr>
            </w:pPr>
            <w:r>
              <w:rPr>
                <w:sz w:val="20"/>
              </w:rPr>
              <w:t>I47.9, I48, I49.0, I49.5,</w:t>
            </w:r>
            <w:r>
              <w:rPr>
                <w:spacing w:val="-13"/>
                <w:sz w:val="20"/>
              </w:rPr>
              <w:t xml:space="preserve"> </w:t>
            </w:r>
            <w:r>
              <w:rPr>
                <w:sz w:val="20"/>
              </w:rPr>
              <w:t>Q22.5,</w:t>
            </w:r>
            <w:r>
              <w:rPr>
                <w:spacing w:val="-12"/>
                <w:sz w:val="20"/>
              </w:rPr>
              <w:t xml:space="preserve"> </w:t>
            </w:r>
            <w:r>
              <w:rPr>
                <w:sz w:val="20"/>
              </w:rPr>
              <w:t>Q24.6</w:t>
            </w:r>
          </w:p>
        </w:tc>
        <w:tc>
          <w:tcPr>
            <w:tcW w:w="2955" w:type="dxa"/>
          </w:tcPr>
          <w:p w14:paraId="2A598CD2" w14:textId="77777777" w:rsidR="0058791C" w:rsidRPr="006700A0" w:rsidRDefault="00BA7600">
            <w:pPr>
              <w:pStyle w:val="TableParagraph"/>
              <w:spacing w:line="214" w:lineRule="exact"/>
              <w:ind w:left="52"/>
              <w:rPr>
                <w:sz w:val="20"/>
                <w:lang w:val="ru-RU"/>
              </w:rPr>
            </w:pPr>
            <w:r w:rsidRPr="006700A0">
              <w:rPr>
                <w:spacing w:val="-2"/>
                <w:sz w:val="20"/>
                <w:lang w:val="ru-RU"/>
              </w:rPr>
              <w:t>пароксизмальные</w:t>
            </w:r>
            <w:r w:rsidRPr="006700A0">
              <w:rPr>
                <w:spacing w:val="15"/>
                <w:sz w:val="20"/>
                <w:lang w:val="ru-RU"/>
              </w:rPr>
              <w:t xml:space="preserve"> </w:t>
            </w:r>
            <w:r w:rsidRPr="006700A0">
              <w:rPr>
                <w:spacing w:val="-2"/>
                <w:sz w:val="20"/>
                <w:lang w:val="ru-RU"/>
              </w:rPr>
              <w:t>нарушения</w:t>
            </w:r>
          </w:p>
          <w:p w14:paraId="487C139A" w14:textId="77777777" w:rsidR="0058791C" w:rsidRPr="006700A0" w:rsidRDefault="00BA7600">
            <w:pPr>
              <w:pStyle w:val="TableParagraph"/>
              <w:ind w:left="52" w:right="249"/>
              <w:rPr>
                <w:sz w:val="20"/>
                <w:lang w:val="ru-RU"/>
              </w:rPr>
            </w:pPr>
            <w:r w:rsidRPr="006700A0">
              <w:rPr>
                <w:sz w:val="20"/>
                <w:lang w:val="ru-RU"/>
              </w:rPr>
              <w:t>ритма и проводимости различного генеза, сопровождающиеся</w:t>
            </w:r>
            <w:r w:rsidRPr="006700A0">
              <w:rPr>
                <w:spacing w:val="-13"/>
                <w:sz w:val="20"/>
                <w:lang w:val="ru-RU"/>
              </w:rPr>
              <w:t xml:space="preserve"> </w:t>
            </w:r>
            <w:r w:rsidRPr="006700A0">
              <w:rPr>
                <w:sz w:val="20"/>
                <w:lang w:val="ru-RU"/>
              </w:rPr>
              <w:t xml:space="preserve">сердечной </w:t>
            </w:r>
            <w:r w:rsidRPr="006700A0">
              <w:rPr>
                <w:spacing w:val="-2"/>
                <w:sz w:val="20"/>
                <w:lang w:val="ru-RU"/>
              </w:rPr>
              <w:t xml:space="preserve">недостаточностью, 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отсутствием эффекта от медикаментозной </w:t>
            </w:r>
            <w:r w:rsidRPr="006700A0">
              <w:rPr>
                <w:spacing w:val="-2"/>
                <w:sz w:val="20"/>
                <w:lang w:val="ru-RU"/>
              </w:rPr>
              <w:t>терапии</w:t>
            </w:r>
          </w:p>
        </w:tc>
        <w:tc>
          <w:tcPr>
            <w:tcW w:w="1710" w:type="dxa"/>
          </w:tcPr>
          <w:p w14:paraId="5B08E771" w14:textId="77777777" w:rsidR="0058791C" w:rsidRDefault="00BA7600">
            <w:pPr>
              <w:pStyle w:val="TableParagraph"/>
              <w:spacing w:line="214" w:lineRule="exact"/>
              <w:ind w:left="52"/>
              <w:rPr>
                <w:sz w:val="20"/>
              </w:rPr>
            </w:pPr>
            <w:r>
              <w:rPr>
                <w:spacing w:val="-2"/>
                <w:sz w:val="20"/>
              </w:rPr>
              <w:t>хирургическое</w:t>
            </w:r>
          </w:p>
          <w:p w14:paraId="7FA3B47C" w14:textId="77777777" w:rsidR="0058791C" w:rsidRDefault="00BA7600">
            <w:pPr>
              <w:pStyle w:val="TableParagraph"/>
              <w:ind w:left="52"/>
              <w:rPr>
                <w:sz w:val="20"/>
              </w:rPr>
            </w:pPr>
            <w:r>
              <w:rPr>
                <w:spacing w:val="-2"/>
                <w:sz w:val="20"/>
              </w:rPr>
              <w:t>лечение</w:t>
            </w:r>
          </w:p>
        </w:tc>
        <w:tc>
          <w:tcPr>
            <w:tcW w:w="3540" w:type="dxa"/>
          </w:tcPr>
          <w:p w14:paraId="46500277"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частотно-</w:t>
            </w:r>
          </w:p>
          <w:p w14:paraId="067B6E2B" w14:textId="77777777" w:rsidR="0058791C" w:rsidRPr="006700A0" w:rsidRDefault="00BA7600">
            <w:pPr>
              <w:pStyle w:val="TableParagraph"/>
              <w:ind w:left="52" w:right="656"/>
              <w:rPr>
                <w:sz w:val="20"/>
                <w:lang w:val="ru-RU"/>
              </w:rPr>
            </w:pPr>
            <w:r w:rsidRPr="006700A0">
              <w:rPr>
                <w:sz w:val="20"/>
                <w:lang w:val="ru-RU"/>
              </w:rPr>
              <w:t>адаптированного</w:t>
            </w:r>
            <w:r w:rsidRPr="006700A0">
              <w:rPr>
                <w:spacing w:val="-13"/>
                <w:sz w:val="20"/>
                <w:lang w:val="ru-RU"/>
              </w:rPr>
              <w:t xml:space="preserve"> </w:t>
            </w:r>
            <w:r w:rsidRPr="006700A0">
              <w:rPr>
                <w:sz w:val="20"/>
                <w:lang w:val="ru-RU"/>
              </w:rPr>
              <w:t xml:space="preserve">однокамерного </w:t>
            </w:r>
            <w:r w:rsidRPr="006700A0">
              <w:rPr>
                <w:spacing w:val="-2"/>
                <w:sz w:val="20"/>
                <w:lang w:val="ru-RU"/>
              </w:rPr>
              <w:t>кардиостимулятора</w:t>
            </w:r>
          </w:p>
        </w:tc>
        <w:tc>
          <w:tcPr>
            <w:tcW w:w="1830" w:type="dxa"/>
          </w:tcPr>
          <w:p w14:paraId="483E206B" w14:textId="77777777" w:rsidR="0058791C" w:rsidRDefault="00BA7600">
            <w:pPr>
              <w:pStyle w:val="TableParagraph"/>
              <w:spacing w:line="214" w:lineRule="exact"/>
              <w:ind w:left="150" w:right="179"/>
              <w:jc w:val="center"/>
              <w:rPr>
                <w:sz w:val="20"/>
              </w:rPr>
            </w:pPr>
            <w:r>
              <w:rPr>
                <w:sz w:val="20"/>
              </w:rPr>
              <w:t xml:space="preserve">374 </w:t>
            </w:r>
            <w:r>
              <w:rPr>
                <w:spacing w:val="-2"/>
                <w:sz w:val="20"/>
              </w:rPr>
              <w:t>968,22</w:t>
            </w:r>
          </w:p>
        </w:tc>
      </w:tr>
    </w:tbl>
    <w:p w14:paraId="32C7A6BE" w14:textId="77777777" w:rsidR="0058791C" w:rsidRDefault="0058791C">
      <w:pPr>
        <w:spacing w:line="214" w:lineRule="exact"/>
        <w:jc w:val="center"/>
        <w:rPr>
          <w:sz w:val="20"/>
        </w:rPr>
        <w:sectPr w:rsidR="0058791C">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6EAD29A" w14:textId="77777777">
        <w:trPr>
          <w:trHeight w:val="210"/>
        </w:trPr>
        <w:tc>
          <w:tcPr>
            <w:tcW w:w="990" w:type="dxa"/>
          </w:tcPr>
          <w:p w14:paraId="3054897C"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362B384F" w14:textId="77777777" w:rsidR="0058791C" w:rsidRDefault="00BA7600">
            <w:pPr>
              <w:pStyle w:val="TableParagraph"/>
              <w:spacing w:line="190" w:lineRule="exact"/>
              <w:ind w:right="14"/>
              <w:jc w:val="center"/>
              <w:rPr>
                <w:b/>
                <w:sz w:val="18"/>
              </w:rPr>
            </w:pPr>
            <w:r>
              <w:rPr>
                <w:b/>
                <w:sz w:val="18"/>
              </w:rPr>
              <w:t>2</w:t>
            </w:r>
          </w:p>
        </w:tc>
        <w:tc>
          <w:tcPr>
            <w:tcW w:w="1710" w:type="dxa"/>
          </w:tcPr>
          <w:p w14:paraId="331BF582" w14:textId="77777777" w:rsidR="0058791C" w:rsidRDefault="00BA7600">
            <w:pPr>
              <w:pStyle w:val="TableParagraph"/>
              <w:spacing w:line="190" w:lineRule="exact"/>
              <w:ind w:right="29"/>
              <w:jc w:val="center"/>
              <w:rPr>
                <w:b/>
                <w:sz w:val="18"/>
              </w:rPr>
            </w:pPr>
            <w:r>
              <w:rPr>
                <w:b/>
                <w:sz w:val="18"/>
              </w:rPr>
              <w:t>3</w:t>
            </w:r>
          </w:p>
        </w:tc>
        <w:tc>
          <w:tcPr>
            <w:tcW w:w="2955" w:type="dxa"/>
          </w:tcPr>
          <w:p w14:paraId="52A648A7" w14:textId="77777777" w:rsidR="0058791C" w:rsidRDefault="00BA7600">
            <w:pPr>
              <w:pStyle w:val="TableParagraph"/>
              <w:spacing w:line="190" w:lineRule="exact"/>
              <w:ind w:right="14"/>
              <w:jc w:val="center"/>
              <w:rPr>
                <w:b/>
                <w:sz w:val="18"/>
              </w:rPr>
            </w:pPr>
            <w:r>
              <w:rPr>
                <w:b/>
                <w:sz w:val="18"/>
              </w:rPr>
              <w:t>4</w:t>
            </w:r>
          </w:p>
        </w:tc>
        <w:tc>
          <w:tcPr>
            <w:tcW w:w="1710" w:type="dxa"/>
          </w:tcPr>
          <w:p w14:paraId="503E12FF" w14:textId="77777777" w:rsidR="0058791C" w:rsidRDefault="00BA7600">
            <w:pPr>
              <w:pStyle w:val="TableParagraph"/>
              <w:spacing w:line="190" w:lineRule="exact"/>
              <w:ind w:right="29"/>
              <w:jc w:val="center"/>
              <w:rPr>
                <w:b/>
                <w:sz w:val="18"/>
              </w:rPr>
            </w:pPr>
            <w:r>
              <w:rPr>
                <w:b/>
                <w:sz w:val="18"/>
              </w:rPr>
              <w:t>5</w:t>
            </w:r>
          </w:p>
        </w:tc>
        <w:tc>
          <w:tcPr>
            <w:tcW w:w="3540" w:type="dxa"/>
          </w:tcPr>
          <w:p w14:paraId="786BA2CA" w14:textId="77777777" w:rsidR="0058791C" w:rsidRDefault="00BA7600">
            <w:pPr>
              <w:pStyle w:val="TableParagraph"/>
              <w:spacing w:line="190" w:lineRule="exact"/>
              <w:ind w:right="29"/>
              <w:jc w:val="center"/>
              <w:rPr>
                <w:b/>
                <w:sz w:val="18"/>
              </w:rPr>
            </w:pPr>
            <w:r>
              <w:rPr>
                <w:b/>
                <w:sz w:val="18"/>
              </w:rPr>
              <w:t>6</w:t>
            </w:r>
          </w:p>
        </w:tc>
        <w:tc>
          <w:tcPr>
            <w:tcW w:w="1830" w:type="dxa"/>
          </w:tcPr>
          <w:p w14:paraId="54511DA3" w14:textId="77777777" w:rsidR="0058791C" w:rsidRDefault="00BA7600">
            <w:pPr>
              <w:pStyle w:val="TableParagraph"/>
              <w:spacing w:line="190" w:lineRule="exact"/>
              <w:ind w:right="29"/>
              <w:jc w:val="center"/>
              <w:rPr>
                <w:b/>
                <w:sz w:val="18"/>
              </w:rPr>
            </w:pPr>
            <w:r>
              <w:rPr>
                <w:b/>
                <w:sz w:val="18"/>
              </w:rPr>
              <w:t>7</w:t>
            </w:r>
          </w:p>
        </w:tc>
      </w:tr>
      <w:tr w:rsidR="0058791C" w14:paraId="2B8A07EA" w14:textId="77777777">
        <w:trPr>
          <w:trHeight w:val="2295"/>
        </w:trPr>
        <w:tc>
          <w:tcPr>
            <w:tcW w:w="990" w:type="dxa"/>
          </w:tcPr>
          <w:p w14:paraId="399E365D" w14:textId="77777777" w:rsidR="0058791C" w:rsidRDefault="00BA7600">
            <w:pPr>
              <w:pStyle w:val="TableParagraph"/>
              <w:spacing w:line="214" w:lineRule="exact"/>
              <w:ind w:left="9" w:right="18"/>
              <w:jc w:val="center"/>
              <w:rPr>
                <w:sz w:val="20"/>
              </w:rPr>
            </w:pPr>
            <w:r>
              <w:rPr>
                <w:spacing w:val="-5"/>
                <w:sz w:val="20"/>
              </w:rPr>
              <w:t>55</w:t>
            </w:r>
          </w:p>
        </w:tc>
        <w:tc>
          <w:tcPr>
            <w:tcW w:w="2955" w:type="dxa"/>
          </w:tcPr>
          <w:p w14:paraId="05984E27"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7"/>
                <w:sz w:val="20"/>
                <w:lang w:val="ru-RU"/>
              </w:rPr>
              <w:t xml:space="preserve"> </w:t>
            </w:r>
            <w:r w:rsidRPr="006700A0">
              <w:rPr>
                <w:spacing w:val="-2"/>
                <w:sz w:val="20"/>
                <w:lang w:val="ru-RU"/>
              </w:rPr>
              <w:t>хирургическая</w:t>
            </w:r>
          </w:p>
          <w:p w14:paraId="3EFAE2C5" w14:textId="77777777" w:rsidR="0058791C" w:rsidRPr="006700A0" w:rsidRDefault="00BA7600">
            <w:pPr>
              <w:pStyle w:val="TableParagraph"/>
              <w:ind w:left="52" w:right="176"/>
              <w:rPr>
                <w:sz w:val="20"/>
                <w:lang w:val="ru-RU"/>
              </w:rPr>
            </w:pPr>
            <w:r w:rsidRPr="006700A0">
              <w:rPr>
                <w:sz w:val="20"/>
                <w:lang w:val="ru-RU"/>
              </w:rPr>
              <w:t xml:space="preserve">коррекция нарушений ритма сердца без имплантации </w:t>
            </w:r>
            <w:r w:rsidRPr="006700A0">
              <w:rPr>
                <w:spacing w:val="-2"/>
                <w:sz w:val="20"/>
                <w:lang w:val="ru-RU"/>
              </w:rPr>
              <w:t>кардиовертера-дефибриллятора</w:t>
            </w:r>
          </w:p>
        </w:tc>
        <w:tc>
          <w:tcPr>
            <w:tcW w:w="1710" w:type="dxa"/>
          </w:tcPr>
          <w:p w14:paraId="39DA66AD" w14:textId="77777777" w:rsidR="0058791C" w:rsidRDefault="00BA7600">
            <w:pPr>
              <w:pStyle w:val="TableParagraph"/>
              <w:spacing w:line="214" w:lineRule="exact"/>
              <w:ind w:left="52"/>
              <w:rPr>
                <w:sz w:val="20"/>
              </w:rPr>
            </w:pPr>
            <w:r>
              <w:rPr>
                <w:sz w:val="20"/>
              </w:rPr>
              <w:t xml:space="preserve">I44.1, I44.2, </w:t>
            </w:r>
            <w:r>
              <w:rPr>
                <w:spacing w:val="-2"/>
                <w:sz w:val="20"/>
              </w:rPr>
              <w:t>I45.2,</w:t>
            </w:r>
          </w:p>
          <w:p w14:paraId="0AA1BCCA" w14:textId="77777777" w:rsidR="0058791C" w:rsidRDefault="00BA7600">
            <w:pPr>
              <w:pStyle w:val="TableParagraph"/>
              <w:ind w:left="52"/>
              <w:rPr>
                <w:sz w:val="20"/>
              </w:rPr>
            </w:pPr>
            <w:r>
              <w:rPr>
                <w:sz w:val="20"/>
              </w:rPr>
              <w:t xml:space="preserve">I45.3, I45.6, </w:t>
            </w:r>
            <w:r>
              <w:rPr>
                <w:spacing w:val="-2"/>
                <w:sz w:val="20"/>
              </w:rPr>
              <w:t>I46.0,</w:t>
            </w:r>
          </w:p>
          <w:p w14:paraId="79D43EDC" w14:textId="77777777" w:rsidR="0058791C" w:rsidRDefault="00BA7600">
            <w:pPr>
              <w:pStyle w:val="TableParagraph"/>
              <w:ind w:left="52"/>
              <w:rPr>
                <w:sz w:val="20"/>
              </w:rPr>
            </w:pPr>
            <w:r>
              <w:rPr>
                <w:sz w:val="20"/>
              </w:rPr>
              <w:t xml:space="preserve">I47.0, I47.1, </w:t>
            </w:r>
            <w:r>
              <w:rPr>
                <w:spacing w:val="-2"/>
                <w:sz w:val="20"/>
              </w:rPr>
              <w:t>I47.2,</w:t>
            </w:r>
          </w:p>
          <w:p w14:paraId="5E7C87F0" w14:textId="77777777" w:rsidR="0058791C" w:rsidRDefault="00BA7600">
            <w:pPr>
              <w:pStyle w:val="TableParagraph"/>
              <w:ind w:left="52"/>
              <w:rPr>
                <w:sz w:val="20"/>
              </w:rPr>
            </w:pPr>
            <w:r>
              <w:rPr>
                <w:sz w:val="20"/>
              </w:rPr>
              <w:t>I47.9, I48, I49.0, I49.5,</w:t>
            </w:r>
            <w:r>
              <w:rPr>
                <w:spacing w:val="-13"/>
                <w:sz w:val="20"/>
              </w:rPr>
              <w:t xml:space="preserve"> </w:t>
            </w:r>
            <w:r>
              <w:rPr>
                <w:sz w:val="20"/>
              </w:rPr>
              <w:t>Q22.5,</w:t>
            </w:r>
            <w:r>
              <w:rPr>
                <w:spacing w:val="-12"/>
                <w:sz w:val="20"/>
              </w:rPr>
              <w:t xml:space="preserve"> </w:t>
            </w:r>
            <w:r>
              <w:rPr>
                <w:sz w:val="20"/>
              </w:rPr>
              <w:t>Q24.6</w:t>
            </w:r>
          </w:p>
        </w:tc>
        <w:tc>
          <w:tcPr>
            <w:tcW w:w="2955" w:type="dxa"/>
          </w:tcPr>
          <w:p w14:paraId="6A77F281" w14:textId="77777777" w:rsidR="0058791C" w:rsidRPr="006700A0" w:rsidRDefault="00BA7600">
            <w:pPr>
              <w:pStyle w:val="TableParagraph"/>
              <w:spacing w:line="214" w:lineRule="exact"/>
              <w:ind w:left="52"/>
              <w:rPr>
                <w:sz w:val="20"/>
                <w:lang w:val="ru-RU"/>
              </w:rPr>
            </w:pPr>
            <w:r w:rsidRPr="006700A0">
              <w:rPr>
                <w:spacing w:val="-2"/>
                <w:sz w:val="20"/>
                <w:lang w:val="ru-RU"/>
              </w:rPr>
              <w:t>пароксизмальные</w:t>
            </w:r>
            <w:r w:rsidRPr="006700A0">
              <w:rPr>
                <w:spacing w:val="15"/>
                <w:sz w:val="20"/>
                <w:lang w:val="ru-RU"/>
              </w:rPr>
              <w:t xml:space="preserve"> </w:t>
            </w:r>
            <w:r w:rsidRPr="006700A0">
              <w:rPr>
                <w:spacing w:val="-2"/>
                <w:sz w:val="20"/>
                <w:lang w:val="ru-RU"/>
              </w:rPr>
              <w:t>нарушения</w:t>
            </w:r>
          </w:p>
          <w:p w14:paraId="169F236B" w14:textId="77777777" w:rsidR="0058791C" w:rsidRPr="006700A0" w:rsidRDefault="00BA7600">
            <w:pPr>
              <w:pStyle w:val="TableParagraph"/>
              <w:ind w:left="52" w:right="249"/>
              <w:rPr>
                <w:sz w:val="20"/>
                <w:lang w:val="ru-RU"/>
              </w:rPr>
            </w:pPr>
            <w:r w:rsidRPr="006700A0">
              <w:rPr>
                <w:sz w:val="20"/>
                <w:lang w:val="ru-RU"/>
              </w:rPr>
              <w:t>ритма и проводимости различного генеза, сопровождающиеся</w:t>
            </w:r>
            <w:r w:rsidRPr="006700A0">
              <w:rPr>
                <w:spacing w:val="-13"/>
                <w:sz w:val="20"/>
                <w:lang w:val="ru-RU"/>
              </w:rPr>
              <w:t xml:space="preserve"> </w:t>
            </w:r>
            <w:r w:rsidRPr="006700A0">
              <w:rPr>
                <w:sz w:val="20"/>
                <w:lang w:val="ru-RU"/>
              </w:rPr>
              <w:t xml:space="preserve">сердечной </w:t>
            </w:r>
            <w:r w:rsidRPr="006700A0">
              <w:rPr>
                <w:spacing w:val="-2"/>
                <w:sz w:val="20"/>
                <w:lang w:val="ru-RU"/>
              </w:rPr>
              <w:t xml:space="preserve">недостаточностью, 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отсутствием эффекта от лечения лекарственными препаратами</w:t>
            </w:r>
          </w:p>
        </w:tc>
        <w:tc>
          <w:tcPr>
            <w:tcW w:w="1710" w:type="dxa"/>
          </w:tcPr>
          <w:p w14:paraId="721E9091" w14:textId="77777777" w:rsidR="0058791C" w:rsidRDefault="00BA7600">
            <w:pPr>
              <w:pStyle w:val="TableParagraph"/>
              <w:spacing w:line="214" w:lineRule="exact"/>
              <w:ind w:left="52"/>
              <w:rPr>
                <w:sz w:val="20"/>
              </w:rPr>
            </w:pPr>
            <w:r>
              <w:rPr>
                <w:spacing w:val="-2"/>
                <w:sz w:val="20"/>
              </w:rPr>
              <w:t>хирургическое</w:t>
            </w:r>
          </w:p>
          <w:p w14:paraId="199CFC92" w14:textId="77777777" w:rsidR="0058791C" w:rsidRDefault="00BA7600">
            <w:pPr>
              <w:pStyle w:val="TableParagraph"/>
              <w:ind w:left="52"/>
              <w:rPr>
                <w:sz w:val="20"/>
              </w:rPr>
            </w:pPr>
            <w:r>
              <w:rPr>
                <w:spacing w:val="-2"/>
                <w:sz w:val="20"/>
              </w:rPr>
              <w:t>лечение</w:t>
            </w:r>
          </w:p>
        </w:tc>
        <w:tc>
          <w:tcPr>
            <w:tcW w:w="3540" w:type="dxa"/>
          </w:tcPr>
          <w:p w14:paraId="3692241D"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частотно-</w:t>
            </w:r>
          </w:p>
          <w:p w14:paraId="1F80336B" w14:textId="77777777" w:rsidR="0058791C" w:rsidRPr="006700A0" w:rsidRDefault="00BA7600">
            <w:pPr>
              <w:pStyle w:val="TableParagraph"/>
              <w:ind w:left="52" w:right="669"/>
              <w:rPr>
                <w:sz w:val="20"/>
                <w:lang w:val="ru-RU"/>
              </w:rPr>
            </w:pPr>
            <w:r w:rsidRPr="006700A0">
              <w:rPr>
                <w:sz w:val="20"/>
                <w:lang w:val="ru-RU"/>
              </w:rPr>
              <w:t>адаптированного</w:t>
            </w:r>
            <w:r w:rsidRPr="006700A0">
              <w:rPr>
                <w:spacing w:val="-13"/>
                <w:sz w:val="20"/>
                <w:lang w:val="ru-RU"/>
              </w:rPr>
              <w:t xml:space="preserve"> </w:t>
            </w:r>
            <w:r w:rsidRPr="006700A0">
              <w:rPr>
                <w:sz w:val="20"/>
                <w:lang w:val="ru-RU"/>
              </w:rPr>
              <w:t xml:space="preserve">двухкамерного </w:t>
            </w:r>
            <w:r w:rsidRPr="006700A0">
              <w:rPr>
                <w:spacing w:val="-2"/>
                <w:sz w:val="20"/>
                <w:lang w:val="ru-RU"/>
              </w:rPr>
              <w:t>кардиостимулятора</w:t>
            </w:r>
          </w:p>
        </w:tc>
        <w:tc>
          <w:tcPr>
            <w:tcW w:w="1830" w:type="dxa"/>
          </w:tcPr>
          <w:p w14:paraId="14416345" w14:textId="77777777" w:rsidR="0058791C" w:rsidRDefault="00BA7600">
            <w:pPr>
              <w:pStyle w:val="TableParagraph"/>
              <w:spacing w:line="214" w:lineRule="exact"/>
              <w:ind w:left="150" w:right="179"/>
              <w:jc w:val="center"/>
              <w:rPr>
                <w:sz w:val="20"/>
              </w:rPr>
            </w:pPr>
            <w:r>
              <w:rPr>
                <w:sz w:val="20"/>
              </w:rPr>
              <w:t xml:space="preserve">351 </w:t>
            </w:r>
            <w:r>
              <w:rPr>
                <w:spacing w:val="-2"/>
                <w:sz w:val="20"/>
              </w:rPr>
              <w:t>328,78</w:t>
            </w:r>
          </w:p>
        </w:tc>
      </w:tr>
      <w:tr w:rsidR="0058791C" w14:paraId="75A261E6" w14:textId="77777777">
        <w:trPr>
          <w:trHeight w:val="1155"/>
        </w:trPr>
        <w:tc>
          <w:tcPr>
            <w:tcW w:w="990" w:type="dxa"/>
          </w:tcPr>
          <w:p w14:paraId="695E582C" w14:textId="77777777" w:rsidR="0058791C" w:rsidRDefault="00BA7600">
            <w:pPr>
              <w:pStyle w:val="TableParagraph"/>
              <w:spacing w:line="229" w:lineRule="exact"/>
              <w:ind w:left="9" w:right="18"/>
              <w:jc w:val="center"/>
              <w:rPr>
                <w:sz w:val="20"/>
              </w:rPr>
            </w:pPr>
            <w:r>
              <w:rPr>
                <w:spacing w:val="-5"/>
                <w:sz w:val="20"/>
              </w:rPr>
              <w:t>56</w:t>
            </w:r>
          </w:p>
        </w:tc>
        <w:tc>
          <w:tcPr>
            <w:tcW w:w="2955" w:type="dxa"/>
          </w:tcPr>
          <w:p w14:paraId="63698AB7" w14:textId="77777777" w:rsidR="0058791C" w:rsidRPr="006700A0" w:rsidRDefault="00BA7600">
            <w:pPr>
              <w:pStyle w:val="TableParagraph"/>
              <w:ind w:left="52" w:right="111"/>
              <w:rPr>
                <w:sz w:val="20"/>
                <w:lang w:val="ru-RU"/>
              </w:rPr>
            </w:pPr>
            <w:r w:rsidRPr="006700A0">
              <w:rPr>
                <w:spacing w:val="-2"/>
                <w:sz w:val="20"/>
                <w:lang w:val="ru-RU"/>
              </w:rPr>
              <w:t xml:space="preserve">Эндоваскулярная </w:t>
            </w:r>
            <w:r w:rsidRPr="006700A0">
              <w:rPr>
                <w:sz w:val="20"/>
                <w:lang w:val="ru-RU"/>
              </w:rPr>
              <w:t>тромбэкстракция</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остром ишемическом инсульте</w:t>
            </w:r>
          </w:p>
        </w:tc>
        <w:tc>
          <w:tcPr>
            <w:tcW w:w="1710" w:type="dxa"/>
          </w:tcPr>
          <w:p w14:paraId="62FB7C8C" w14:textId="77777777" w:rsidR="0058791C" w:rsidRDefault="00BA7600">
            <w:pPr>
              <w:pStyle w:val="TableParagraph"/>
              <w:spacing w:line="229" w:lineRule="exact"/>
              <w:ind w:left="52"/>
              <w:rPr>
                <w:sz w:val="20"/>
              </w:rPr>
            </w:pPr>
            <w:r>
              <w:rPr>
                <w:sz w:val="20"/>
              </w:rPr>
              <w:t xml:space="preserve">I63.0, I63.1, </w:t>
            </w:r>
            <w:r>
              <w:rPr>
                <w:spacing w:val="-2"/>
                <w:sz w:val="20"/>
              </w:rPr>
              <w:t>I63.2,</w:t>
            </w:r>
          </w:p>
          <w:p w14:paraId="64E6008A" w14:textId="77777777" w:rsidR="0058791C" w:rsidRDefault="00BA7600">
            <w:pPr>
              <w:pStyle w:val="TableParagraph"/>
              <w:ind w:left="52"/>
              <w:rPr>
                <w:sz w:val="20"/>
              </w:rPr>
            </w:pPr>
            <w:r>
              <w:rPr>
                <w:sz w:val="20"/>
              </w:rPr>
              <w:t>I63.3,</w:t>
            </w:r>
            <w:r>
              <w:rPr>
                <w:spacing w:val="-13"/>
                <w:sz w:val="20"/>
              </w:rPr>
              <w:t xml:space="preserve"> </w:t>
            </w:r>
            <w:r>
              <w:rPr>
                <w:sz w:val="20"/>
              </w:rPr>
              <w:t>I63.4,</w:t>
            </w:r>
            <w:r>
              <w:rPr>
                <w:spacing w:val="-12"/>
                <w:sz w:val="20"/>
              </w:rPr>
              <w:t xml:space="preserve"> </w:t>
            </w:r>
            <w:r>
              <w:rPr>
                <w:sz w:val="20"/>
              </w:rPr>
              <w:t>I63.5, I63.8, I63.9</w:t>
            </w:r>
          </w:p>
        </w:tc>
        <w:tc>
          <w:tcPr>
            <w:tcW w:w="2955" w:type="dxa"/>
          </w:tcPr>
          <w:p w14:paraId="66AFADBC" w14:textId="77777777" w:rsidR="0058791C" w:rsidRPr="006700A0" w:rsidRDefault="00BA7600">
            <w:pPr>
              <w:pStyle w:val="TableParagraph"/>
              <w:spacing w:line="230" w:lineRule="exact"/>
              <w:ind w:left="52" w:right="111"/>
              <w:rPr>
                <w:sz w:val="20"/>
                <w:lang w:val="ru-RU"/>
              </w:rPr>
            </w:pPr>
            <w:r w:rsidRPr="006700A0">
              <w:rPr>
                <w:sz w:val="20"/>
                <w:lang w:val="ru-RU"/>
              </w:rPr>
              <w:t>острый ишемический инсульт, вызванный</w:t>
            </w:r>
            <w:r w:rsidRPr="006700A0">
              <w:rPr>
                <w:spacing w:val="-13"/>
                <w:sz w:val="20"/>
                <w:lang w:val="ru-RU"/>
              </w:rPr>
              <w:t xml:space="preserve"> </w:t>
            </w:r>
            <w:r w:rsidRPr="006700A0">
              <w:rPr>
                <w:sz w:val="20"/>
                <w:lang w:val="ru-RU"/>
              </w:rPr>
              <w:t>тромботической</w:t>
            </w:r>
            <w:r w:rsidRPr="006700A0">
              <w:rPr>
                <w:spacing w:val="-12"/>
                <w:sz w:val="20"/>
                <w:lang w:val="ru-RU"/>
              </w:rPr>
              <w:t xml:space="preserve"> </w:t>
            </w:r>
            <w:r w:rsidRPr="006700A0">
              <w:rPr>
                <w:sz w:val="20"/>
                <w:lang w:val="ru-RU"/>
              </w:rPr>
              <w:t>или эмболической окклюзией церебральных или прецеребральных артерий</w:t>
            </w:r>
          </w:p>
        </w:tc>
        <w:tc>
          <w:tcPr>
            <w:tcW w:w="1710" w:type="dxa"/>
          </w:tcPr>
          <w:p w14:paraId="7CA8EBF2" w14:textId="77777777" w:rsidR="0058791C" w:rsidRDefault="00BA7600">
            <w:pPr>
              <w:pStyle w:val="TableParagraph"/>
              <w:ind w:left="52"/>
              <w:rPr>
                <w:sz w:val="20"/>
              </w:rPr>
            </w:pPr>
            <w:r>
              <w:rPr>
                <w:spacing w:val="-2"/>
                <w:sz w:val="20"/>
              </w:rPr>
              <w:t>хирургическое лечение</w:t>
            </w:r>
          </w:p>
        </w:tc>
        <w:tc>
          <w:tcPr>
            <w:tcW w:w="3540" w:type="dxa"/>
          </w:tcPr>
          <w:p w14:paraId="77709D45" w14:textId="77777777" w:rsidR="0058791C" w:rsidRPr="006700A0" w:rsidRDefault="00BA7600">
            <w:pPr>
              <w:pStyle w:val="TableParagraph"/>
              <w:ind w:left="52" w:right="798"/>
              <w:rPr>
                <w:sz w:val="20"/>
                <w:lang w:val="ru-RU"/>
              </w:rPr>
            </w:pPr>
            <w:r w:rsidRPr="006700A0">
              <w:rPr>
                <w:sz w:val="20"/>
                <w:lang w:val="ru-RU"/>
              </w:rPr>
              <w:t>эндоваскулярная</w:t>
            </w:r>
            <w:r w:rsidRPr="006700A0">
              <w:rPr>
                <w:spacing w:val="-13"/>
                <w:sz w:val="20"/>
                <w:lang w:val="ru-RU"/>
              </w:rPr>
              <w:t xml:space="preserve"> </w:t>
            </w:r>
            <w:r w:rsidRPr="006700A0">
              <w:rPr>
                <w:sz w:val="20"/>
                <w:lang w:val="ru-RU"/>
              </w:rPr>
              <w:t xml:space="preserve">механическая тромбэкстракция и (или) </w:t>
            </w:r>
            <w:r w:rsidRPr="006700A0">
              <w:rPr>
                <w:spacing w:val="-2"/>
                <w:sz w:val="20"/>
                <w:lang w:val="ru-RU"/>
              </w:rPr>
              <w:t>тромбоаспирация</w:t>
            </w:r>
          </w:p>
        </w:tc>
        <w:tc>
          <w:tcPr>
            <w:tcW w:w="1830" w:type="dxa"/>
          </w:tcPr>
          <w:p w14:paraId="364E51BC" w14:textId="77777777" w:rsidR="0058791C" w:rsidRDefault="00BA7600">
            <w:pPr>
              <w:pStyle w:val="TableParagraph"/>
              <w:spacing w:line="229" w:lineRule="exact"/>
              <w:ind w:left="150" w:right="179"/>
              <w:jc w:val="center"/>
              <w:rPr>
                <w:sz w:val="20"/>
              </w:rPr>
            </w:pPr>
            <w:r>
              <w:rPr>
                <w:sz w:val="20"/>
              </w:rPr>
              <w:t xml:space="preserve">967 </w:t>
            </w:r>
            <w:r>
              <w:rPr>
                <w:spacing w:val="-2"/>
                <w:sz w:val="20"/>
              </w:rPr>
              <w:t>895,07</w:t>
            </w:r>
          </w:p>
        </w:tc>
      </w:tr>
      <w:tr w:rsidR="0058791C" w14:paraId="56817588" w14:textId="77777777">
        <w:trPr>
          <w:trHeight w:val="930"/>
        </w:trPr>
        <w:tc>
          <w:tcPr>
            <w:tcW w:w="990" w:type="dxa"/>
            <w:vMerge w:val="restart"/>
          </w:tcPr>
          <w:p w14:paraId="7192B521" w14:textId="77777777" w:rsidR="0058791C" w:rsidRDefault="00BA7600">
            <w:pPr>
              <w:pStyle w:val="TableParagraph"/>
              <w:spacing w:line="214" w:lineRule="exact"/>
              <w:ind w:left="9" w:right="18"/>
              <w:jc w:val="center"/>
              <w:rPr>
                <w:sz w:val="20"/>
              </w:rPr>
            </w:pPr>
            <w:r>
              <w:rPr>
                <w:spacing w:val="-5"/>
                <w:sz w:val="20"/>
              </w:rPr>
              <w:t>57</w:t>
            </w:r>
          </w:p>
        </w:tc>
        <w:tc>
          <w:tcPr>
            <w:tcW w:w="2955" w:type="dxa"/>
            <w:vMerge w:val="restart"/>
          </w:tcPr>
          <w:p w14:paraId="243BA781" w14:textId="77777777" w:rsidR="0058791C" w:rsidRPr="006700A0" w:rsidRDefault="00BA7600">
            <w:pPr>
              <w:pStyle w:val="TableParagraph"/>
              <w:spacing w:line="214" w:lineRule="exact"/>
              <w:ind w:left="52"/>
              <w:rPr>
                <w:sz w:val="20"/>
                <w:lang w:val="ru-RU"/>
              </w:rPr>
            </w:pPr>
            <w:r w:rsidRPr="006700A0">
              <w:rPr>
                <w:sz w:val="20"/>
                <w:lang w:val="ru-RU"/>
              </w:rPr>
              <w:t>Коронарная</w:t>
            </w:r>
            <w:r w:rsidRPr="006700A0">
              <w:rPr>
                <w:spacing w:val="-10"/>
                <w:sz w:val="20"/>
                <w:lang w:val="ru-RU"/>
              </w:rPr>
              <w:t xml:space="preserve"> </w:t>
            </w:r>
            <w:r w:rsidRPr="006700A0">
              <w:rPr>
                <w:spacing w:val="-2"/>
                <w:sz w:val="20"/>
                <w:lang w:val="ru-RU"/>
              </w:rPr>
              <w:t>реваскуляризация</w:t>
            </w:r>
          </w:p>
          <w:p w14:paraId="1F95C4BA" w14:textId="77777777" w:rsidR="0058791C" w:rsidRPr="006700A0" w:rsidRDefault="00BA7600">
            <w:pPr>
              <w:pStyle w:val="TableParagraph"/>
              <w:ind w:left="52" w:right="28"/>
              <w:rPr>
                <w:sz w:val="20"/>
                <w:lang w:val="ru-RU"/>
              </w:rPr>
            </w:pPr>
            <w:r w:rsidRPr="006700A0">
              <w:rPr>
                <w:sz w:val="20"/>
                <w:lang w:val="ru-RU"/>
              </w:rPr>
              <w:t>миокарда с применением аортокоронарного</w:t>
            </w:r>
            <w:r w:rsidRPr="006700A0">
              <w:rPr>
                <w:spacing w:val="-13"/>
                <w:sz w:val="20"/>
                <w:lang w:val="ru-RU"/>
              </w:rPr>
              <w:t xml:space="preserve"> </w:t>
            </w:r>
            <w:r w:rsidRPr="006700A0">
              <w:rPr>
                <w:sz w:val="20"/>
                <w:lang w:val="ru-RU"/>
              </w:rPr>
              <w:t xml:space="preserve">шунтирования при ишемической болезни и различных формах сочетанной </w:t>
            </w:r>
            <w:r w:rsidRPr="006700A0">
              <w:rPr>
                <w:spacing w:val="-2"/>
                <w:sz w:val="20"/>
                <w:lang w:val="ru-RU"/>
              </w:rPr>
              <w:t>патологии</w:t>
            </w:r>
          </w:p>
        </w:tc>
        <w:tc>
          <w:tcPr>
            <w:tcW w:w="1710" w:type="dxa"/>
            <w:vMerge w:val="restart"/>
          </w:tcPr>
          <w:p w14:paraId="4FA8C446" w14:textId="77777777" w:rsidR="0058791C" w:rsidRDefault="00BA7600">
            <w:pPr>
              <w:pStyle w:val="TableParagraph"/>
              <w:spacing w:line="214" w:lineRule="exact"/>
              <w:ind w:left="52"/>
              <w:rPr>
                <w:sz w:val="20"/>
              </w:rPr>
            </w:pPr>
            <w:r>
              <w:rPr>
                <w:sz w:val="20"/>
              </w:rPr>
              <w:t xml:space="preserve">I20.0, I21, </w:t>
            </w:r>
            <w:r>
              <w:rPr>
                <w:spacing w:val="-4"/>
                <w:sz w:val="20"/>
              </w:rPr>
              <w:t>I22,</w:t>
            </w:r>
          </w:p>
          <w:p w14:paraId="187E8DD2" w14:textId="77777777" w:rsidR="0058791C" w:rsidRDefault="00BA7600">
            <w:pPr>
              <w:pStyle w:val="TableParagraph"/>
              <w:ind w:left="52"/>
              <w:rPr>
                <w:sz w:val="20"/>
              </w:rPr>
            </w:pPr>
            <w:r>
              <w:rPr>
                <w:spacing w:val="-2"/>
                <w:sz w:val="20"/>
              </w:rPr>
              <w:t>I24.0</w:t>
            </w:r>
          </w:p>
        </w:tc>
        <w:tc>
          <w:tcPr>
            <w:tcW w:w="2955" w:type="dxa"/>
            <w:vMerge w:val="restart"/>
          </w:tcPr>
          <w:p w14:paraId="4A136357" w14:textId="77777777" w:rsidR="0058791C" w:rsidRPr="006700A0" w:rsidRDefault="00BA7600">
            <w:pPr>
              <w:pStyle w:val="TableParagraph"/>
              <w:spacing w:line="214" w:lineRule="exact"/>
              <w:ind w:left="52"/>
              <w:rPr>
                <w:sz w:val="20"/>
                <w:lang w:val="ru-RU"/>
              </w:rPr>
            </w:pPr>
            <w:r w:rsidRPr="006700A0">
              <w:rPr>
                <w:sz w:val="20"/>
                <w:lang w:val="ru-RU"/>
              </w:rPr>
              <w:t>ишемическая</w:t>
            </w:r>
            <w:r w:rsidRPr="006700A0">
              <w:rPr>
                <w:spacing w:val="-7"/>
                <w:sz w:val="20"/>
                <w:lang w:val="ru-RU"/>
              </w:rPr>
              <w:t xml:space="preserve"> </w:t>
            </w:r>
            <w:r w:rsidRPr="006700A0">
              <w:rPr>
                <w:sz w:val="20"/>
                <w:lang w:val="ru-RU"/>
              </w:rPr>
              <w:t>болезнь</w:t>
            </w:r>
            <w:r w:rsidRPr="006700A0">
              <w:rPr>
                <w:spacing w:val="-5"/>
                <w:sz w:val="20"/>
                <w:lang w:val="ru-RU"/>
              </w:rPr>
              <w:t xml:space="preserve"> </w:t>
            </w:r>
            <w:r w:rsidRPr="006700A0">
              <w:rPr>
                <w:sz w:val="20"/>
                <w:lang w:val="ru-RU"/>
              </w:rPr>
              <w:t>сердца</w:t>
            </w:r>
            <w:r w:rsidRPr="006700A0">
              <w:rPr>
                <w:spacing w:val="-6"/>
                <w:sz w:val="20"/>
                <w:lang w:val="ru-RU"/>
              </w:rPr>
              <w:t xml:space="preserve"> </w:t>
            </w:r>
            <w:r w:rsidRPr="006700A0">
              <w:rPr>
                <w:spacing w:val="-5"/>
                <w:sz w:val="20"/>
                <w:lang w:val="ru-RU"/>
              </w:rPr>
              <w:t>со</w:t>
            </w:r>
          </w:p>
          <w:p w14:paraId="64D6E755" w14:textId="77777777" w:rsidR="0058791C" w:rsidRPr="006700A0" w:rsidRDefault="00BA7600">
            <w:pPr>
              <w:pStyle w:val="TableParagraph"/>
              <w:ind w:left="52" w:right="239"/>
              <w:rPr>
                <w:sz w:val="20"/>
                <w:lang w:val="ru-RU"/>
              </w:rPr>
            </w:pPr>
            <w:r w:rsidRPr="006700A0">
              <w:rPr>
                <w:sz w:val="20"/>
                <w:lang w:val="ru-RU"/>
              </w:rPr>
              <w:t>значительным</w:t>
            </w:r>
            <w:r w:rsidRPr="006700A0">
              <w:rPr>
                <w:spacing w:val="-13"/>
                <w:sz w:val="20"/>
                <w:lang w:val="ru-RU"/>
              </w:rPr>
              <w:t xml:space="preserve"> </w:t>
            </w:r>
            <w:r w:rsidRPr="006700A0">
              <w:rPr>
                <w:sz w:val="20"/>
                <w:lang w:val="ru-RU"/>
              </w:rPr>
              <w:t>проксимальным стенозированием главного ствола левой коронарной артерии, наличие 3 и более стенозов коронарных артерий</w:t>
            </w:r>
          </w:p>
          <w:p w14:paraId="237582D8" w14:textId="77777777" w:rsidR="0058791C" w:rsidRPr="006700A0" w:rsidRDefault="00BA7600">
            <w:pPr>
              <w:pStyle w:val="TableParagraph"/>
              <w:ind w:left="52" w:right="53"/>
              <w:rPr>
                <w:sz w:val="20"/>
                <w:lang w:val="ru-RU"/>
              </w:rPr>
            </w:pPr>
            <w:r w:rsidRPr="006700A0">
              <w:rPr>
                <w:sz w:val="20"/>
                <w:lang w:val="ru-RU"/>
              </w:rPr>
              <w:t>в</w:t>
            </w:r>
            <w:r w:rsidRPr="006700A0">
              <w:rPr>
                <w:spacing w:val="-8"/>
                <w:sz w:val="20"/>
                <w:lang w:val="ru-RU"/>
              </w:rPr>
              <w:t xml:space="preserve"> </w:t>
            </w:r>
            <w:r w:rsidRPr="006700A0">
              <w:rPr>
                <w:sz w:val="20"/>
                <w:lang w:val="ru-RU"/>
              </w:rPr>
              <w:t>сочетании</w:t>
            </w:r>
            <w:r w:rsidRPr="006700A0">
              <w:rPr>
                <w:spacing w:val="-8"/>
                <w:sz w:val="20"/>
                <w:lang w:val="ru-RU"/>
              </w:rPr>
              <w:t xml:space="preserve"> </w:t>
            </w:r>
            <w:r w:rsidRPr="006700A0">
              <w:rPr>
                <w:sz w:val="20"/>
                <w:lang w:val="ru-RU"/>
              </w:rPr>
              <w:t>с</w:t>
            </w:r>
            <w:r w:rsidRPr="006700A0">
              <w:rPr>
                <w:spacing w:val="-8"/>
                <w:sz w:val="20"/>
                <w:lang w:val="ru-RU"/>
              </w:rPr>
              <w:t xml:space="preserve"> </w:t>
            </w:r>
            <w:r w:rsidRPr="006700A0">
              <w:rPr>
                <w:sz w:val="20"/>
                <w:lang w:val="ru-RU"/>
              </w:rPr>
              <w:t>патологией</w:t>
            </w:r>
            <w:r w:rsidRPr="006700A0">
              <w:rPr>
                <w:spacing w:val="-8"/>
                <w:sz w:val="20"/>
                <w:lang w:val="ru-RU"/>
              </w:rPr>
              <w:t xml:space="preserve"> </w:t>
            </w:r>
            <w:r w:rsidRPr="006700A0">
              <w:rPr>
                <w:sz w:val="20"/>
                <w:lang w:val="ru-RU"/>
              </w:rPr>
              <w:t>1</w:t>
            </w:r>
            <w:r w:rsidRPr="006700A0">
              <w:rPr>
                <w:spacing w:val="-7"/>
                <w:sz w:val="20"/>
                <w:lang w:val="ru-RU"/>
              </w:rPr>
              <w:t xml:space="preserve"> </w:t>
            </w:r>
            <w:r w:rsidRPr="006700A0">
              <w:rPr>
                <w:sz w:val="20"/>
                <w:lang w:val="ru-RU"/>
              </w:rPr>
              <w:t>или</w:t>
            </w:r>
            <w:r w:rsidRPr="006700A0">
              <w:rPr>
                <w:spacing w:val="-8"/>
                <w:sz w:val="20"/>
                <w:lang w:val="ru-RU"/>
              </w:rPr>
              <w:t xml:space="preserve"> </w:t>
            </w:r>
            <w:r w:rsidRPr="006700A0">
              <w:rPr>
                <w:sz w:val="20"/>
                <w:lang w:val="ru-RU"/>
              </w:rPr>
              <w:t>2 клапанов сердца, аневризмой, дефектом межжелудочковой перегородки, нарушениями ритма и проводимости, другими полостными операциями</w:t>
            </w:r>
          </w:p>
        </w:tc>
        <w:tc>
          <w:tcPr>
            <w:tcW w:w="1710" w:type="dxa"/>
            <w:vMerge w:val="restart"/>
          </w:tcPr>
          <w:p w14:paraId="6E295F93" w14:textId="77777777" w:rsidR="0058791C" w:rsidRDefault="00BA7600">
            <w:pPr>
              <w:pStyle w:val="TableParagraph"/>
              <w:spacing w:line="214" w:lineRule="exact"/>
              <w:ind w:left="52"/>
              <w:rPr>
                <w:sz w:val="20"/>
              </w:rPr>
            </w:pPr>
            <w:r>
              <w:rPr>
                <w:spacing w:val="-2"/>
                <w:sz w:val="20"/>
              </w:rPr>
              <w:t>хирургическое</w:t>
            </w:r>
          </w:p>
          <w:p w14:paraId="444472B4" w14:textId="77777777" w:rsidR="0058791C" w:rsidRDefault="00BA7600">
            <w:pPr>
              <w:pStyle w:val="TableParagraph"/>
              <w:ind w:left="52"/>
              <w:rPr>
                <w:sz w:val="20"/>
              </w:rPr>
            </w:pPr>
            <w:r>
              <w:rPr>
                <w:spacing w:val="-2"/>
                <w:sz w:val="20"/>
              </w:rPr>
              <w:t>лечение</w:t>
            </w:r>
          </w:p>
        </w:tc>
        <w:tc>
          <w:tcPr>
            <w:tcW w:w="3540" w:type="dxa"/>
          </w:tcPr>
          <w:p w14:paraId="10F1373D" w14:textId="77777777" w:rsidR="0058791C" w:rsidRPr="006700A0" w:rsidRDefault="00BA7600">
            <w:pPr>
              <w:pStyle w:val="TableParagraph"/>
              <w:spacing w:line="214" w:lineRule="exact"/>
              <w:ind w:left="52"/>
              <w:rPr>
                <w:sz w:val="20"/>
                <w:lang w:val="ru-RU"/>
              </w:rPr>
            </w:pPr>
            <w:r w:rsidRPr="006700A0">
              <w:rPr>
                <w:sz w:val="20"/>
                <w:lang w:val="ru-RU"/>
              </w:rPr>
              <w:t>коронарное</w:t>
            </w:r>
            <w:r w:rsidRPr="006700A0">
              <w:rPr>
                <w:spacing w:val="-4"/>
                <w:sz w:val="20"/>
                <w:lang w:val="ru-RU"/>
              </w:rPr>
              <w:t xml:space="preserve"> </w:t>
            </w:r>
            <w:r w:rsidRPr="006700A0">
              <w:rPr>
                <w:sz w:val="20"/>
                <w:lang w:val="ru-RU"/>
              </w:rPr>
              <w:t>шунтирование</w:t>
            </w:r>
            <w:r w:rsidRPr="006700A0">
              <w:rPr>
                <w:spacing w:val="-4"/>
                <w:sz w:val="20"/>
                <w:lang w:val="ru-RU"/>
              </w:rPr>
              <w:t xml:space="preserve"> </w:t>
            </w:r>
            <w:r w:rsidRPr="006700A0">
              <w:rPr>
                <w:sz w:val="20"/>
                <w:lang w:val="ru-RU"/>
              </w:rPr>
              <w:t>в</w:t>
            </w:r>
            <w:r w:rsidRPr="006700A0">
              <w:rPr>
                <w:spacing w:val="-3"/>
                <w:sz w:val="20"/>
                <w:lang w:val="ru-RU"/>
              </w:rPr>
              <w:t xml:space="preserve"> </w:t>
            </w:r>
            <w:r w:rsidRPr="006700A0">
              <w:rPr>
                <w:spacing w:val="-2"/>
                <w:sz w:val="20"/>
                <w:lang w:val="ru-RU"/>
              </w:rPr>
              <w:t>условиях</w:t>
            </w:r>
          </w:p>
          <w:p w14:paraId="10E0DC74" w14:textId="77777777" w:rsidR="0058791C" w:rsidRPr="006700A0" w:rsidRDefault="00BA7600">
            <w:pPr>
              <w:pStyle w:val="TableParagraph"/>
              <w:ind w:left="52"/>
              <w:rPr>
                <w:sz w:val="20"/>
                <w:lang w:val="ru-RU"/>
              </w:rPr>
            </w:pPr>
            <w:r w:rsidRPr="006700A0">
              <w:rPr>
                <w:spacing w:val="-2"/>
                <w:sz w:val="20"/>
                <w:lang w:val="ru-RU"/>
              </w:rPr>
              <w:t>искусственного</w:t>
            </w:r>
            <w:r w:rsidRPr="006700A0">
              <w:rPr>
                <w:spacing w:val="14"/>
                <w:sz w:val="20"/>
                <w:lang w:val="ru-RU"/>
              </w:rPr>
              <w:t xml:space="preserve"> </w:t>
            </w:r>
            <w:r w:rsidRPr="006700A0">
              <w:rPr>
                <w:spacing w:val="-2"/>
                <w:sz w:val="20"/>
                <w:lang w:val="ru-RU"/>
              </w:rPr>
              <w:t>кровоснабжения</w:t>
            </w:r>
          </w:p>
        </w:tc>
        <w:tc>
          <w:tcPr>
            <w:tcW w:w="1830" w:type="dxa"/>
            <w:vMerge w:val="restart"/>
          </w:tcPr>
          <w:p w14:paraId="1D7617F3" w14:textId="77777777" w:rsidR="0058791C" w:rsidRDefault="00BA7600">
            <w:pPr>
              <w:pStyle w:val="TableParagraph"/>
              <w:spacing w:line="214" w:lineRule="exact"/>
              <w:ind w:left="442"/>
              <w:rPr>
                <w:sz w:val="20"/>
              </w:rPr>
            </w:pPr>
            <w:r>
              <w:rPr>
                <w:sz w:val="20"/>
              </w:rPr>
              <w:t xml:space="preserve">666 </w:t>
            </w:r>
            <w:r>
              <w:rPr>
                <w:spacing w:val="-2"/>
                <w:sz w:val="20"/>
              </w:rPr>
              <w:t>699,99</w:t>
            </w:r>
          </w:p>
        </w:tc>
      </w:tr>
      <w:tr w:rsidR="0058791C" w:rsidRPr="00B572D9" w14:paraId="55DEB43D" w14:textId="77777777">
        <w:trPr>
          <w:trHeight w:val="2040"/>
        </w:trPr>
        <w:tc>
          <w:tcPr>
            <w:tcW w:w="990" w:type="dxa"/>
            <w:vMerge/>
            <w:tcBorders>
              <w:top w:val="nil"/>
            </w:tcBorders>
          </w:tcPr>
          <w:p w14:paraId="3F86BB59" w14:textId="77777777" w:rsidR="0058791C" w:rsidRDefault="0058791C">
            <w:pPr>
              <w:rPr>
                <w:sz w:val="2"/>
                <w:szCs w:val="2"/>
              </w:rPr>
            </w:pPr>
          </w:p>
        </w:tc>
        <w:tc>
          <w:tcPr>
            <w:tcW w:w="2955" w:type="dxa"/>
            <w:vMerge/>
            <w:tcBorders>
              <w:top w:val="nil"/>
            </w:tcBorders>
          </w:tcPr>
          <w:p w14:paraId="2ECE101D" w14:textId="77777777" w:rsidR="0058791C" w:rsidRDefault="0058791C">
            <w:pPr>
              <w:rPr>
                <w:sz w:val="2"/>
                <w:szCs w:val="2"/>
              </w:rPr>
            </w:pPr>
          </w:p>
        </w:tc>
        <w:tc>
          <w:tcPr>
            <w:tcW w:w="1710" w:type="dxa"/>
            <w:vMerge/>
            <w:tcBorders>
              <w:top w:val="nil"/>
            </w:tcBorders>
          </w:tcPr>
          <w:p w14:paraId="324CE6A7" w14:textId="77777777" w:rsidR="0058791C" w:rsidRDefault="0058791C">
            <w:pPr>
              <w:rPr>
                <w:sz w:val="2"/>
                <w:szCs w:val="2"/>
              </w:rPr>
            </w:pPr>
          </w:p>
        </w:tc>
        <w:tc>
          <w:tcPr>
            <w:tcW w:w="2955" w:type="dxa"/>
            <w:vMerge/>
            <w:tcBorders>
              <w:top w:val="nil"/>
            </w:tcBorders>
          </w:tcPr>
          <w:p w14:paraId="4B395E66" w14:textId="77777777" w:rsidR="0058791C" w:rsidRDefault="0058791C">
            <w:pPr>
              <w:rPr>
                <w:sz w:val="2"/>
                <w:szCs w:val="2"/>
              </w:rPr>
            </w:pPr>
          </w:p>
        </w:tc>
        <w:tc>
          <w:tcPr>
            <w:tcW w:w="1710" w:type="dxa"/>
            <w:vMerge/>
            <w:tcBorders>
              <w:top w:val="nil"/>
            </w:tcBorders>
          </w:tcPr>
          <w:p w14:paraId="72E73EB3" w14:textId="77777777" w:rsidR="0058791C" w:rsidRDefault="0058791C">
            <w:pPr>
              <w:rPr>
                <w:sz w:val="2"/>
                <w:szCs w:val="2"/>
              </w:rPr>
            </w:pPr>
          </w:p>
        </w:tc>
        <w:tc>
          <w:tcPr>
            <w:tcW w:w="3540" w:type="dxa"/>
          </w:tcPr>
          <w:p w14:paraId="2C5D5C74" w14:textId="77777777" w:rsidR="0058791C" w:rsidRPr="006700A0" w:rsidRDefault="00BA7600">
            <w:pPr>
              <w:pStyle w:val="TableParagraph"/>
              <w:ind w:left="52"/>
              <w:rPr>
                <w:sz w:val="20"/>
                <w:lang w:val="ru-RU"/>
              </w:rPr>
            </w:pPr>
            <w:r w:rsidRPr="006700A0">
              <w:rPr>
                <w:sz w:val="20"/>
                <w:lang w:val="ru-RU"/>
              </w:rPr>
              <w:t>коронарное шунтирование на работающем</w:t>
            </w:r>
            <w:r w:rsidRPr="006700A0">
              <w:rPr>
                <w:spacing w:val="-13"/>
                <w:sz w:val="20"/>
                <w:lang w:val="ru-RU"/>
              </w:rPr>
              <w:t xml:space="preserve"> </w:t>
            </w:r>
            <w:r w:rsidRPr="006700A0">
              <w:rPr>
                <w:sz w:val="20"/>
                <w:lang w:val="ru-RU"/>
              </w:rPr>
              <w:t>сердце</w:t>
            </w:r>
            <w:r w:rsidRPr="006700A0">
              <w:rPr>
                <w:spacing w:val="-12"/>
                <w:sz w:val="20"/>
                <w:lang w:val="ru-RU"/>
              </w:rPr>
              <w:t xml:space="preserve"> </w:t>
            </w:r>
            <w:r w:rsidRPr="006700A0">
              <w:rPr>
                <w:sz w:val="20"/>
                <w:lang w:val="ru-RU"/>
              </w:rPr>
              <w:t>без</w:t>
            </w:r>
            <w:r w:rsidRPr="006700A0">
              <w:rPr>
                <w:spacing w:val="-13"/>
                <w:sz w:val="20"/>
                <w:lang w:val="ru-RU"/>
              </w:rPr>
              <w:t xml:space="preserve"> </w:t>
            </w:r>
            <w:r w:rsidRPr="006700A0">
              <w:rPr>
                <w:sz w:val="20"/>
                <w:lang w:val="ru-RU"/>
              </w:rPr>
              <w:t>использования искусственного кровообращения</w:t>
            </w:r>
          </w:p>
        </w:tc>
        <w:tc>
          <w:tcPr>
            <w:tcW w:w="1830" w:type="dxa"/>
            <w:vMerge/>
            <w:tcBorders>
              <w:top w:val="nil"/>
            </w:tcBorders>
          </w:tcPr>
          <w:p w14:paraId="14B098B2" w14:textId="77777777" w:rsidR="0058791C" w:rsidRPr="006700A0" w:rsidRDefault="0058791C">
            <w:pPr>
              <w:rPr>
                <w:sz w:val="2"/>
                <w:szCs w:val="2"/>
                <w:lang w:val="ru-RU"/>
              </w:rPr>
            </w:pPr>
          </w:p>
        </w:tc>
      </w:tr>
      <w:tr w:rsidR="0058791C" w14:paraId="06C2893C" w14:textId="77777777">
        <w:trPr>
          <w:trHeight w:val="2850"/>
        </w:trPr>
        <w:tc>
          <w:tcPr>
            <w:tcW w:w="990" w:type="dxa"/>
          </w:tcPr>
          <w:p w14:paraId="5BB55E40" w14:textId="77777777" w:rsidR="0058791C" w:rsidRDefault="00BA7600">
            <w:pPr>
              <w:pStyle w:val="TableParagraph"/>
              <w:spacing w:line="214" w:lineRule="exact"/>
              <w:ind w:left="9" w:right="18"/>
              <w:jc w:val="center"/>
              <w:rPr>
                <w:sz w:val="20"/>
              </w:rPr>
            </w:pPr>
            <w:r>
              <w:rPr>
                <w:spacing w:val="-5"/>
                <w:sz w:val="20"/>
              </w:rPr>
              <w:t>58</w:t>
            </w:r>
          </w:p>
        </w:tc>
        <w:tc>
          <w:tcPr>
            <w:tcW w:w="2955" w:type="dxa"/>
          </w:tcPr>
          <w:p w14:paraId="57EDB223" w14:textId="77777777" w:rsidR="0058791C" w:rsidRPr="006700A0" w:rsidRDefault="00BA7600">
            <w:pPr>
              <w:pStyle w:val="TableParagraph"/>
              <w:spacing w:line="214" w:lineRule="exact"/>
              <w:ind w:left="52"/>
              <w:rPr>
                <w:sz w:val="20"/>
                <w:lang w:val="ru-RU"/>
              </w:rPr>
            </w:pPr>
            <w:r w:rsidRPr="006700A0">
              <w:rPr>
                <w:sz w:val="20"/>
                <w:lang w:val="ru-RU"/>
              </w:rPr>
              <w:t>Коронарные</w:t>
            </w:r>
            <w:r w:rsidRPr="006700A0">
              <w:rPr>
                <w:spacing w:val="-12"/>
                <w:sz w:val="20"/>
                <w:lang w:val="ru-RU"/>
              </w:rPr>
              <w:t xml:space="preserve"> </w:t>
            </w:r>
            <w:r w:rsidRPr="006700A0">
              <w:rPr>
                <w:sz w:val="20"/>
                <w:lang w:val="ru-RU"/>
              </w:rPr>
              <w:t>ангиопластика</w:t>
            </w:r>
            <w:r w:rsidRPr="006700A0">
              <w:rPr>
                <w:spacing w:val="-11"/>
                <w:sz w:val="20"/>
                <w:lang w:val="ru-RU"/>
              </w:rPr>
              <w:t xml:space="preserve"> </w:t>
            </w:r>
            <w:r w:rsidRPr="006700A0">
              <w:rPr>
                <w:spacing w:val="-5"/>
                <w:sz w:val="20"/>
                <w:lang w:val="ru-RU"/>
              </w:rPr>
              <w:t>или</w:t>
            </w:r>
          </w:p>
          <w:p w14:paraId="54D7D057" w14:textId="77777777" w:rsidR="0058791C" w:rsidRPr="006700A0" w:rsidRDefault="00BA7600">
            <w:pPr>
              <w:pStyle w:val="TableParagraph"/>
              <w:spacing w:line="242" w:lineRule="auto"/>
              <w:ind w:left="52" w:right="111"/>
              <w:rPr>
                <w:sz w:val="20"/>
                <w:lang w:val="ru-RU"/>
              </w:rPr>
            </w:pPr>
            <w:r w:rsidRPr="006700A0">
              <w:rPr>
                <w:sz w:val="20"/>
                <w:lang w:val="ru-RU"/>
              </w:rPr>
              <w:t>стентирование в сочетании с внутрисосудистой</w:t>
            </w:r>
            <w:r w:rsidRPr="006700A0">
              <w:rPr>
                <w:spacing w:val="-13"/>
                <w:sz w:val="20"/>
                <w:lang w:val="ru-RU"/>
              </w:rPr>
              <w:t xml:space="preserve"> </w:t>
            </w:r>
            <w:r w:rsidRPr="006700A0">
              <w:rPr>
                <w:sz w:val="20"/>
                <w:lang w:val="ru-RU"/>
              </w:rPr>
              <w:t>ротационной атерэктомией</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ишемической болезни сердца</w:t>
            </w:r>
          </w:p>
        </w:tc>
        <w:tc>
          <w:tcPr>
            <w:tcW w:w="1710" w:type="dxa"/>
          </w:tcPr>
          <w:p w14:paraId="76607B75" w14:textId="77777777" w:rsidR="0058791C" w:rsidRDefault="00BA7600">
            <w:pPr>
              <w:pStyle w:val="TableParagraph"/>
              <w:spacing w:line="214" w:lineRule="exact"/>
              <w:ind w:left="52"/>
              <w:rPr>
                <w:sz w:val="20"/>
              </w:rPr>
            </w:pPr>
            <w:r>
              <w:rPr>
                <w:sz w:val="20"/>
              </w:rPr>
              <w:t xml:space="preserve">I20.0 </w:t>
            </w:r>
            <w:r>
              <w:rPr>
                <w:spacing w:val="-2"/>
                <w:sz w:val="20"/>
              </w:rPr>
              <w:t>I20.1</w:t>
            </w:r>
          </w:p>
          <w:p w14:paraId="6E6D403F" w14:textId="77777777" w:rsidR="0058791C" w:rsidRDefault="00BA7600">
            <w:pPr>
              <w:pStyle w:val="TableParagraph"/>
              <w:spacing w:before="10" w:line="227" w:lineRule="exact"/>
              <w:ind w:left="52"/>
              <w:rPr>
                <w:sz w:val="20"/>
              </w:rPr>
            </w:pPr>
            <w:r>
              <w:rPr>
                <w:spacing w:val="-2"/>
                <w:sz w:val="20"/>
              </w:rPr>
              <w:t>I20.8</w:t>
            </w:r>
          </w:p>
          <w:p w14:paraId="70469DC1" w14:textId="77777777" w:rsidR="0058791C" w:rsidRDefault="00BA7600">
            <w:pPr>
              <w:pStyle w:val="TableParagraph"/>
              <w:ind w:left="52" w:right="363"/>
              <w:rPr>
                <w:sz w:val="20"/>
              </w:rPr>
            </w:pPr>
            <w:r>
              <w:rPr>
                <w:sz w:val="20"/>
              </w:rPr>
              <w:t>I20.9 I21.0 I21.1 I21.2 I21.3</w:t>
            </w:r>
            <w:r>
              <w:rPr>
                <w:spacing w:val="-13"/>
                <w:sz w:val="20"/>
              </w:rPr>
              <w:t xml:space="preserve"> </w:t>
            </w:r>
            <w:r>
              <w:rPr>
                <w:sz w:val="20"/>
              </w:rPr>
              <w:t>I21.9</w:t>
            </w:r>
            <w:r>
              <w:rPr>
                <w:spacing w:val="-12"/>
                <w:sz w:val="20"/>
              </w:rPr>
              <w:t xml:space="preserve"> </w:t>
            </w:r>
            <w:r>
              <w:rPr>
                <w:sz w:val="20"/>
              </w:rPr>
              <w:t>I22 I25 I25.0</w:t>
            </w:r>
          </w:p>
          <w:p w14:paraId="601EF277" w14:textId="77777777" w:rsidR="0058791C" w:rsidRDefault="00BA7600">
            <w:pPr>
              <w:pStyle w:val="TableParagraph"/>
              <w:ind w:left="52" w:right="757"/>
              <w:jc w:val="both"/>
              <w:rPr>
                <w:sz w:val="20"/>
              </w:rPr>
            </w:pPr>
            <w:r>
              <w:rPr>
                <w:sz w:val="20"/>
              </w:rPr>
              <w:t>I25.1</w:t>
            </w:r>
            <w:r>
              <w:rPr>
                <w:spacing w:val="-13"/>
                <w:sz w:val="20"/>
              </w:rPr>
              <w:t xml:space="preserve"> </w:t>
            </w:r>
            <w:r>
              <w:rPr>
                <w:sz w:val="20"/>
              </w:rPr>
              <w:t>I25.2 I25.3</w:t>
            </w:r>
            <w:r>
              <w:rPr>
                <w:spacing w:val="-13"/>
                <w:sz w:val="20"/>
              </w:rPr>
              <w:t xml:space="preserve"> </w:t>
            </w:r>
            <w:r>
              <w:rPr>
                <w:sz w:val="20"/>
              </w:rPr>
              <w:t>I25.4 I25.5</w:t>
            </w:r>
            <w:r>
              <w:rPr>
                <w:spacing w:val="-13"/>
                <w:sz w:val="20"/>
              </w:rPr>
              <w:t xml:space="preserve"> </w:t>
            </w:r>
            <w:r>
              <w:rPr>
                <w:sz w:val="20"/>
              </w:rPr>
              <w:t xml:space="preserve">I25.6 </w:t>
            </w:r>
            <w:r>
              <w:rPr>
                <w:spacing w:val="-2"/>
                <w:sz w:val="20"/>
              </w:rPr>
              <w:t>I25.8</w:t>
            </w:r>
          </w:p>
          <w:p w14:paraId="1E48BB17" w14:textId="77777777" w:rsidR="0058791C" w:rsidRDefault="00BA7600">
            <w:pPr>
              <w:pStyle w:val="TableParagraph"/>
              <w:spacing w:before="2"/>
              <w:ind w:left="52"/>
              <w:rPr>
                <w:sz w:val="20"/>
              </w:rPr>
            </w:pPr>
            <w:r>
              <w:rPr>
                <w:spacing w:val="-2"/>
                <w:sz w:val="20"/>
              </w:rPr>
              <w:t>I25.9</w:t>
            </w:r>
          </w:p>
        </w:tc>
        <w:tc>
          <w:tcPr>
            <w:tcW w:w="2955" w:type="dxa"/>
          </w:tcPr>
          <w:p w14:paraId="673E1E7F" w14:textId="77777777" w:rsidR="0058791C" w:rsidRPr="006700A0" w:rsidRDefault="00BA7600">
            <w:pPr>
              <w:pStyle w:val="TableParagraph"/>
              <w:spacing w:line="214" w:lineRule="exact"/>
              <w:ind w:left="52"/>
              <w:rPr>
                <w:sz w:val="20"/>
                <w:lang w:val="ru-RU"/>
              </w:rPr>
            </w:pPr>
            <w:r w:rsidRPr="006700A0">
              <w:rPr>
                <w:sz w:val="20"/>
                <w:lang w:val="ru-RU"/>
              </w:rPr>
              <w:t>ишемическая</w:t>
            </w:r>
            <w:r w:rsidRPr="006700A0">
              <w:rPr>
                <w:spacing w:val="-7"/>
                <w:sz w:val="20"/>
                <w:lang w:val="ru-RU"/>
              </w:rPr>
              <w:t xml:space="preserve"> </w:t>
            </w:r>
            <w:r w:rsidRPr="006700A0">
              <w:rPr>
                <w:sz w:val="20"/>
                <w:lang w:val="ru-RU"/>
              </w:rPr>
              <w:t>болезнь</w:t>
            </w:r>
            <w:r w:rsidRPr="006700A0">
              <w:rPr>
                <w:spacing w:val="-5"/>
                <w:sz w:val="20"/>
                <w:lang w:val="ru-RU"/>
              </w:rPr>
              <w:t xml:space="preserve"> </w:t>
            </w:r>
            <w:r w:rsidRPr="006700A0">
              <w:rPr>
                <w:sz w:val="20"/>
                <w:lang w:val="ru-RU"/>
              </w:rPr>
              <w:t>сердца</w:t>
            </w:r>
            <w:r w:rsidRPr="006700A0">
              <w:rPr>
                <w:spacing w:val="-6"/>
                <w:sz w:val="20"/>
                <w:lang w:val="ru-RU"/>
              </w:rPr>
              <w:t xml:space="preserve"> </w:t>
            </w:r>
            <w:r w:rsidRPr="006700A0">
              <w:rPr>
                <w:spacing w:val="-5"/>
                <w:sz w:val="20"/>
                <w:lang w:val="ru-RU"/>
              </w:rPr>
              <w:t>со</w:t>
            </w:r>
          </w:p>
          <w:p w14:paraId="5524D05E" w14:textId="77777777" w:rsidR="0058791C" w:rsidRPr="006700A0" w:rsidRDefault="00BA7600">
            <w:pPr>
              <w:pStyle w:val="TableParagraph"/>
              <w:ind w:left="52" w:right="474"/>
              <w:rPr>
                <w:sz w:val="20"/>
                <w:lang w:val="ru-RU"/>
              </w:rPr>
            </w:pPr>
            <w:r w:rsidRPr="006700A0">
              <w:rPr>
                <w:sz w:val="20"/>
                <w:lang w:val="ru-RU"/>
              </w:rPr>
              <w:t>стенотическим или окклюзионным</w:t>
            </w:r>
            <w:r w:rsidRPr="006700A0">
              <w:rPr>
                <w:spacing w:val="-13"/>
                <w:sz w:val="20"/>
                <w:lang w:val="ru-RU"/>
              </w:rPr>
              <w:t xml:space="preserve"> </w:t>
            </w:r>
            <w:r w:rsidRPr="006700A0">
              <w:rPr>
                <w:sz w:val="20"/>
                <w:lang w:val="ru-RU"/>
              </w:rPr>
              <w:t>поражением коронарных артерий</w:t>
            </w:r>
          </w:p>
        </w:tc>
        <w:tc>
          <w:tcPr>
            <w:tcW w:w="1710" w:type="dxa"/>
          </w:tcPr>
          <w:p w14:paraId="005A8503" w14:textId="77777777" w:rsidR="0058791C" w:rsidRDefault="00BA7600">
            <w:pPr>
              <w:pStyle w:val="TableParagraph"/>
              <w:spacing w:line="214" w:lineRule="exact"/>
              <w:ind w:left="52"/>
              <w:rPr>
                <w:sz w:val="20"/>
              </w:rPr>
            </w:pPr>
            <w:r>
              <w:rPr>
                <w:spacing w:val="-2"/>
                <w:sz w:val="20"/>
              </w:rPr>
              <w:t>хирургическое</w:t>
            </w:r>
          </w:p>
          <w:p w14:paraId="2BAD75EB" w14:textId="77777777" w:rsidR="0058791C" w:rsidRDefault="00BA7600">
            <w:pPr>
              <w:pStyle w:val="TableParagraph"/>
              <w:ind w:left="52"/>
              <w:rPr>
                <w:sz w:val="20"/>
              </w:rPr>
            </w:pPr>
            <w:r>
              <w:rPr>
                <w:spacing w:val="-2"/>
                <w:sz w:val="20"/>
              </w:rPr>
              <w:t>лечение</w:t>
            </w:r>
          </w:p>
        </w:tc>
        <w:tc>
          <w:tcPr>
            <w:tcW w:w="3540" w:type="dxa"/>
          </w:tcPr>
          <w:p w14:paraId="38918A32" w14:textId="77777777" w:rsidR="0058791C" w:rsidRPr="006700A0" w:rsidRDefault="00BA7600">
            <w:pPr>
              <w:pStyle w:val="TableParagraph"/>
              <w:spacing w:line="214" w:lineRule="exact"/>
              <w:ind w:left="52"/>
              <w:rPr>
                <w:sz w:val="20"/>
                <w:lang w:val="ru-RU"/>
              </w:rPr>
            </w:pPr>
            <w:r w:rsidRPr="006700A0">
              <w:rPr>
                <w:sz w:val="20"/>
                <w:lang w:val="ru-RU"/>
              </w:rPr>
              <w:t>Ротационная</w:t>
            </w:r>
            <w:r w:rsidRPr="006700A0">
              <w:rPr>
                <w:spacing w:val="-11"/>
                <w:sz w:val="20"/>
                <w:lang w:val="ru-RU"/>
              </w:rPr>
              <w:t xml:space="preserve"> </w:t>
            </w:r>
            <w:r w:rsidRPr="006700A0">
              <w:rPr>
                <w:sz w:val="20"/>
                <w:lang w:val="ru-RU"/>
              </w:rPr>
              <w:t>коронарная</w:t>
            </w:r>
            <w:r w:rsidRPr="006700A0">
              <w:rPr>
                <w:spacing w:val="-10"/>
                <w:sz w:val="20"/>
                <w:lang w:val="ru-RU"/>
              </w:rPr>
              <w:t xml:space="preserve"> </w:t>
            </w:r>
            <w:r w:rsidRPr="006700A0">
              <w:rPr>
                <w:spacing w:val="-2"/>
                <w:sz w:val="20"/>
                <w:lang w:val="ru-RU"/>
              </w:rPr>
              <w:t>атерэктомия,</w:t>
            </w:r>
          </w:p>
          <w:p w14:paraId="426F6F83" w14:textId="77777777" w:rsidR="0058791C" w:rsidRPr="006700A0" w:rsidRDefault="00BA7600">
            <w:pPr>
              <w:pStyle w:val="TableParagraph"/>
              <w:ind w:left="52"/>
              <w:rPr>
                <w:sz w:val="20"/>
                <w:lang w:val="ru-RU"/>
              </w:rPr>
            </w:pPr>
            <w:r w:rsidRPr="006700A0">
              <w:rPr>
                <w:sz w:val="20"/>
                <w:lang w:val="ru-RU"/>
              </w:rPr>
              <w:t>баллонная</w:t>
            </w:r>
            <w:r w:rsidRPr="006700A0">
              <w:rPr>
                <w:spacing w:val="-8"/>
                <w:sz w:val="20"/>
                <w:lang w:val="ru-RU"/>
              </w:rPr>
              <w:t xml:space="preserve"> </w:t>
            </w:r>
            <w:r w:rsidRPr="006700A0">
              <w:rPr>
                <w:sz w:val="20"/>
                <w:lang w:val="ru-RU"/>
              </w:rPr>
              <w:t>вазодилятация</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установкой</w:t>
            </w:r>
          </w:p>
          <w:p w14:paraId="4815DC24" w14:textId="77777777" w:rsidR="0058791C" w:rsidRDefault="00BA7600">
            <w:pPr>
              <w:pStyle w:val="TableParagraph"/>
              <w:ind w:left="52"/>
              <w:rPr>
                <w:sz w:val="20"/>
              </w:rPr>
            </w:pPr>
            <w:r>
              <w:rPr>
                <w:sz w:val="20"/>
              </w:rPr>
              <w:t>1-3</w:t>
            </w:r>
            <w:r>
              <w:rPr>
                <w:spacing w:val="-4"/>
                <w:sz w:val="20"/>
              </w:rPr>
              <w:t xml:space="preserve"> </w:t>
            </w:r>
            <w:r>
              <w:rPr>
                <w:sz w:val="20"/>
              </w:rPr>
              <w:t>стентов</w:t>
            </w:r>
            <w:r>
              <w:rPr>
                <w:spacing w:val="-5"/>
                <w:sz w:val="20"/>
              </w:rPr>
              <w:t xml:space="preserve"> </w:t>
            </w:r>
            <w:r>
              <w:rPr>
                <w:sz w:val="20"/>
              </w:rPr>
              <w:t>в</w:t>
            </w:r>
            <w:r>
              <w:rPr>
                <w:spacing w:val="-5"/>
                <w:sz w:val="20"/>
              </w:rPr>
              <w:t xml:space="preserve"> </w:t>
            </w:r>
            <w:r>
              <w:rPr>
                <w:sz w:val="20"/>
              </w:rPr>
              <w:t>коронарные</w:t>
            </w:r>
            <w:r>
              <w:rPr>
                <w:spacing w:val="-4"/>
                <w:sz w:val="20"/>
              </w:rPr>
              <w:t xml:space="preserve"> </w:t>
            </w:r>
            <w:r>
              <w:rPr>
                <w:spacing w:val="-2"/>
                <w:sz w:val="20"/>
              </w:rPr>
              <w:t>артерии</w:t>
            </w:r>
          </w:p>
        </w:tc>
        <w:tc>
          <w:tcPr>
            <w:tcW w:w="1830" w:type="dxa"/>
          </w:tcPr>
          <w:p w14:paraId="09AB2BF8" w14:textId="77777777" w:rsidR="0058791C" w:rsidRDefault="00BA7600">
            <w:pPr>
              <w:pStyle w:val="TableParagraph"/>
              <w:spacing w:line="214" w:lineRule="exact"/>
              <w:ind w:left="150" w:right="179"/>
              <w:jc w:val="center"/>
              <w:rPr>
                <w:sz w:val="20"/>
              </w:rPr>
            </w:pPr>
            <w:r>
              <w:rPr>
                <w:sz w:val="20"/>
              </w:rPr>
              <w:t xml:space="preserve">473 </w:t>
            </w:r>
            <w:r>
              <w:rPr>
                <w:spacing w:val="-2"/>
                <w:sz w:val="20"/>
              </w:rPr>
              <w:t>757,60</w:t>
            </w:r>
          </w:p>
        </w:tc>
      </w:tr>
    </w:tbl>
    <w:p w14:paraId="701788DA" w14:textId="77777777" w:rsidR="0058791C" w:rsidRDefault="0058791C">
      <w:pPr>
        <w:spacing w:line="214" w:lineRule="exact"/>
        <w:jc w:val="center"/>
        <w:rPr>
          <w:sz w:val="20"/>
        </w:rPr>
        <w:sectPr w:rsidR="0058791C">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115549E" w14:textId="77777777">
        <w:trPr>
          <w:trHeight w:val="210"/>
        </w:trPr>
        <w:tc>
          <w:tcPr>
            <w:tcW w:w="990" w:type="dxa"/>
          </w:tcPr>
          <w:p w14:paraId="51EA0D0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B02ACDF" w14:textId="77777777" w:rsidR="0058791C" w:rsidRDefault="00BA7600">
            <w:pPr>
              <w:pStyle w:val="TableParagraph"/>
              <w:spacing w:line="190" w:lineRule="exact"/>
              <w:ind w:right="14"/>
              <w:jc w:val="center"/>
              <w:rPr>
                <w:b/>
                <w:sz w:val="18"/>
              </w:rPr>
            </w:pPr>
            <w:r>
              <w:rPr>
                <w:b/>
                <w:sz w:val="18"/>
              </w:rPr>
              <w:t>2</w:t>
            </w:r>
          </w:p>
        </w:tc>
        <w:tc>
          <w:tcPr>
            <w:tcW w:w="1710" w:type="dxa"/>
          </w:tcPr>
          <w:p w14:paraId="50AEACFE" w14:textId="77777777" w:rsidR="0058791C" w:rsidRDefault="00BA7600">
            <w:pPr>
              <w:pStyle w:val="TableParagraph"/>
              <w:spacing w:line="190" w:lineRule="exact"/>
              <w:ind w:right="29"/>
              <w:jc w:val="center"/>
              <w:rPr>
                <w:b/>
                <w:sz w:val="18"/>
              </w:rPr>
            </w:pPr>
            <w:r>
              <w:rPr>
                <w:b/>
                <w:sz w:val="18"/>
              </w:rPr>
              <w:t>3</w:t>
            </w:r>
          </w:p>
        </w:tc>
        <w:tc>
          <w:tcPr>
            <w:tcW w:w="2955" w:type="dxa"/>
          </w:tcPr>
          <w:p w14:paraId="582F7F23" w14:textId="77777777" w:rsidR="0058791C" w:rsidRDefault="00BA7600">
            <w:pPr>
              <w:pStyle w:val="TableParagraph"/>
              <w:spacing w:line="190" w:lineRule="exact"/>
              <w:ind w:right="14"/>
              <w:jc w:val="center"/>
              <w:rPr>
                <w:b/>
                <w:sz w:val="18"/>
              </w:rPr>
            </w:pPr>
            <w:r>
              <w:rPr>
                <w:b/>
                <w:sz w:val="18"/>
              </w:rPr>
              <w:t>4</w:t>
            </w:r>
          </w:p>
        </w:tc>
        <w:tc>
          <w:tcPr>
            <w:tcW w:w="1710" w:type="dxa"/>
          </w:tcPr>
          <w:p w14:paraId="312D4D03" w14:textId="77777777" w:rsidR="0058791C" w:rsidRDefault="00BA7600">
            <w:pPr>
              <w:pStyle w:val="TableParagraph"/>
              <w:spacing w:line="190" w:lineRule="exact"/>
              <w:ind w:right="29"/>
              <w:jc w:val="center"/>
              <w:rPr>
                <w:b/>
                <w:sz w:val="18"/>
              </w:rPr>
            </w:pPr>
            <w:r>
              <w:rPr>
                <w:b/>
                <w:sz w:val="18"/>
              </w:rPr>
              <w:t>5</w:t>
            </w:r>
          </w:p>
        </w:tc>
        <w:tc>
          <w:tcPr>
            <w:tcW w:w="3540" w:type="dxa"/>
          </w:tcPr>
          <w:p w14:paraId="31F04A20" w14:textId="77777777" w:rsidR="0058791C" w:rsidRDefault="00BA7600">
            <w:pPr>
              <w:pStyle w:val="TableParagraph"/>
              <w:spacing w:line="190" w:lineRule="exact"/>
              <w:ind w:right="29"/>
              <w:jc w:val="center"/>
              <w:rPr>
                <w:b/>
                <w:sz w:val="18"/>
              </w:rPr>
            </w:pPr>
            <w:r>
              <w:rPr>
                <w:b/>
                <w:sz w:val="18"/>
              </w:rPr>
              <w:t>6</w:t>
            </w:r>
          </w:p>
        </w:tc>
        <w:tc>
          <w:tcPr>
            <w:tcW w:w="1830" w:type="dxa"/>
          </w:tcPr>
          <w:p w14:paraId="6A5885E3" w14:textId="77777777" w:rsidR="0058791C" w:rsidRDefault="00BA7600">
            <w:pPr>
              <w:pStyle w:val="TableParagraph"/>
              <w:spacing w:line="190" w:lineRule="exact"/>
              <w:ind w:right="29"/>
              <w:jc w:val="center"/>
              <w:rPr>
                <w:b/>
                <w:sz w:val="18"/>
              </w:rPr>
            </w:pPr>
            <w:r>
              <w:rPr>
                <w:b/>
                <w:sz w:val="18"/>
              </w:rPr>
              <w:t>7</w:t>
            </w:r>
          </w:p>
        </w:tc>
      </w:tr>
      <w:tr w:rsidR="0058791C" w14:paraId="2C9F6C5B" w14:textId="77777777">
        <w:trPr>
          <w:trHeight w:val="917"/>
        </w:trPr>
        <w:tc>
          <w:tcPr>
            <w:tcW w:w="990" w:type="dxa"/>
            <w:vMerge w:val="restart"/>
          </w:tcPr>
          <w:p w14:paraId="0A5C149B" w14:textId="77777777" w:rsidR="0058791C" w:rsidRDefault="00BA7600">
            <w:pPr>
              <w:pStyle w:val="TableParagraph"/>
              <w:spacing w:line="217" w:lineRule="exact"/>
              <w:ind w:left="9" w:right="18"/>
              <w:jc w:val="center"/>
              <w:rPr>
                <w:sz w:val="20"/>
              </w:rPr>
            </w:pPr>
            <w:r>
              <w:rPr>
                <w:spacing w:val="-5"/>
                <w:sz w:val="20"/>
              </w:rPr>
              <w:t>59</w:t>
            </w:r>
          </w:p>
        </w:tc>
        <w:tc>
          <w:tcPr>
            <w:tcW w:w="2955" w:type="dxa"/>
            <w:vMerge w:val="restart"/>
          </w:tcPr>
          <w:p w14:paraId="098F44AB" w14:textId="77777777" w:rsidR="0058791C" w:rsidRPr="006700A0" w:rsidRDefault="00BA7600">
            <w:pPr>
              <w:pStyle w:val="TableParagraph"/>
              <w:spacing w:line="217"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584A1D1A" w14:textId="77777777" w:rsidR="0058791C" w:rsidRPr="006700A0" w:rsidRDefault="00BA7600">
            <w:pPr>
              <w:pStyle w:val="TableParagraph"/>
              <w:ind w:left="52" w:right="851"/>
              <w:rPr>
                <w:sz w:val="20"/>
                <w:lang w:val="ru-RU"/>
              </w:rPr>
            </w:pPr>
            <w:r w:rsidRPr="006700A0">
              <w:rPr>
                <w:sz w:val="20"/>
                <w:lang w:val="ru-RU"/>
              </w:rPr>
              <w:t>хронической</w:t>
            </w:r>
            <w:r w:rsidRPr="006700A0">
              <w:rPr>
                <w:spacing w:val="-13"/>
                <w:sz w:val="20"/>
                <w:lang w:val="ru-RU"/>
              </w:rPr>
              <w:t xml:space="preserve"> </w:t>
            </w:r>
            <w:r w:rsidRPr="006700A0">
              <w:rPr>
                <w:sz w:val="20"/>
                <w:lang w:val="ru-RU"/>
              </w:rPr>
              <w:t xml:space="preserve">сердечной </w:t>
            </w:r>
            <w:r w:rsidRPr="006700A0">
              <w:rPr>
                <w:spacing w:val="-2"/>
                <w:sz w:val="20"/>
                <w:lang w:val="ru-RU"/>
              </w:rPr>
              <w:t>недостаточности</w:t>
            </w:r>
          </w:p>
        </w:tc>
        <w:tc>
          <w:tcPr>
            <w:tcW w:w="1710" w:type="dxa"/>
            <w:vMerge w:val="restart"/>
          </w:tcPr>
          <w:p w14:paraId="2E4B4524" w14:textId="77777777" w:rsidR="0058791C" w:rsidRDefault="00BA7600">
            <w:pPr>
              <w:pStyle w:val="TableParagraph"/>
              <w:spacing w:line="217" w:lineRule="exact"/>
              <w:ind w:left="52"/>
              <w:rPr>
                <w:sz w:val="20"/>
              </w:rPr>
            </w:pPr>
            <w:r>
              <w:rPr>
                <w:sz w:val="20"/>
              </w:rPr>
              <w:t xml:space="preserve">I42.1, I23.3, </w:t>
            </w:r>
            <w:r>
              <w:rPr>
                <w:spacing w:val="-2"/>
                <w:sz w:val="20"/>
              </w:rPr>
              <w:t>I23.5,</w:t>
            </w:r>
          </w:p>
          <w:p w14:paraId="18A82FA0" w14:textId="77777777" w:rsidR="0058791C" w:rsidRDefault="00BA7600">
            <w:pPr>
              <w:pStyle w:val="TableParagraph"/>
              <w:ind w:left="52"/>
              <w:rPr>
                <w:sz w:val="20"/>
              </w:rPr>
            </w:pPr>
            <w:r>
              <w:rPr>
                <w:sz w:val="20"/>
              </w:rPr>
              <w:t xml:space="preserve">I23.4, </w:t>
            </w:r>
            <w:r>
              <w:rPr>
                <w:spacing w:val="-2"/>
                <w:sz w:val="20"/>
              </w:rPr>
              <w:t>I50.0</w:t>
            </w:r>
          </w:p>
        </w:tc>
        <w:tc>
          <w:tcPr>
            <w:tcW w:w="2955" w:type="dxa"/>
            <w:vMerge w:val="restart"/>
          </w:tcPr>
          <w:p w14:paraId="0737D3C9" w14:textId="77777777" w:rsidR="0058791C" w:rsidRPr="006700A0" w:rsidRDefault="00BA7600">
            <w:pPr>
              <w:pStyle w:val="TableParagraph"/>
              <w:spacing w:line="217" w:lineRule="exact"/>
              <w:ind w:left="52"/>
              <w:rPr>
                <w:sz w:val="20"/>
                <w:lang w:val="ru-RU"/>
              </w:rPr>
            </w:pPr>
            <w:r w:rsidRPr="006700A0">
              <w:rPr>
                <w:sz w:val="20"/>
                <w:lang w:val="ru-RU"/>
              </w:rPr>
              <w:t xml:space="preserve">хроническая </w:t>
            </w:r>
            <w:r w:rsidRPr="006700A0">
              <w:rPr>
                <w:spacing w:val="-2"/>
                <w:sz w:val="20"/>
                <w:lang w:val="ru-RU"/>
              </w:rPr>
              <w:t>сердечная</w:t>
            </w:r>
          </w:p>
          <w:p w14:paraId="03C48484" w14:textId="77777777" w:rsidR="0058791C" w:rsidRPr="006700A0" w:rsidRDefault="00BA7600">
            <w:pPr>
              <w:pStyle w:val="TableParagraph"/>
              <w:spacing w:line="230" w:lineRule="atLeast"/>
              <w:ind w:left="52" w:right="93"/>
              <w:rPr>
                <w:sz w:val="20"/>
                <w:lang w:val="ru-RU"/>
              </w:rPr>
            </w:pPr>
            <w:r w:rsidRPr="006700A0">
              <w:rPr>
                <w:sz w:val="20"/>
                <w:lang w:val="ru-RU"/>
              </w:rPr>
              <w:t>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w:t>
            </w:r>
            <w:r w:rsidRPr="006700A0">
              <w:rPr>
                <w:spacing w:val="-9"/>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другие)</w:t>
            </w:r>
            <w:r w:rsidRPr="006700A0">
              <w:rPr>
                <w:spacing w:val="-8"/>
                <w:sz w:val="20"/>
                <w:lang w:val="ru-RU"/>
              </w:rPr>
              <w:t xml:space="preserve"> </w:t>
            </w:r>
            <w:r w:rsidRPr="006700A0">
              <w:rPr>
                <w:sz w:val="20"/>
                <w:lang w:val="ru-RU"/>
              </w:rPr>
              <w:t>2Б</w:t>
            </w:r>
            <w:r w:rsidRPr="006700A0">
              <w:rPr>
                <w:spacing w:val="-9"/>
                <w:sz w:val="20"/>
                <w:lang w:val="ru-RU"/>
              </w:rPr>
              <w:t xml:space="preserve"> </w:t>
            </w:r>
            <w:r w:rsidRPr="006700A0">
              <w:rPr>
                <w:sz w:val="20"/>
                <w:lang w:val="ru-RU"/>
              </w:rPr>
              <w:t>-</w:t>
            </w:r>
            <w:r w:rsidRPr="006700A0">
              <w:rPr>
                <w:spacing w:val="-8"/>
                <w:sz w:val="20"/>
                <w:lang w:val="ru-RU"/>
              </w:rPr>
              <w:t xml:space="preserve"> </w:t>
            </w:r>
            <w:r w:rsidRPr="006700A0">
              <w:rPr>
                <w:sz w:val="20"/>
                <w:lang w:val="ru-RU"/>
              </w:rPr>
              <w:t xml:space="preserve">3 стадии (классификация Стражеско-Василенко), </w:t>
            </w:r>
            <w:r>
              <w:rPr>
                <w:sz w:val="20"/>
              </w:rPr>
              <w:t>III</w:t>
            </w:r>
            <w:r w:rsidRPr="006700A0">
              <w:rPr>
                <w:sz w:val="20"/>
                <w:lang w:val="ru-RU"/>
              </w:rPr>
              <w:t xml:space="preserve"> - </w:t>
            </w:r>
            <w:r>
              <w:rPr>
                <w:sz w:val="20"/>
              </w:rPr>
              <w:t>IV</w:t>
            </w:r>
            <w:r w:rsidRPr="006700A0">
              <w:rPr>
                <w:sz w:val="20"/>
                <w:lang w:val="ru-RU"/>
              </w:rPr>
              <w:t xml:space="preserve"> функционального класса (</w:t>
            </w:r>
            <w:r>
              <w:rPr>
                <w:sz w:val="20"/>
              </w:rPr>
              <w:t>NYHA</w:t>
            </w:r>
            <w:r w:rsidRPr="006700A0">
              <w:rPr>
                <w:sz w:val="20"/>
                <w:lang w:val="ru-RU"/>
              </w:rPr>
              <w:t xml:space="preserve">), фракция выброса левого желудочка менее 40 </w:t>
            </w:r>
            <w:r w:rsidRPr="006700A0">
              <w:rPr>
                <w:spacing w:val="-2"/>
                <w:sz w:val="20"/>
                <w:lang w:val="ru-RU"/>
              </w:rPr>
              <w:t>процентов</w:t>
            </w:r>
          </w:p>
        </w:tc>
        <w:tc>
          <w:tcPr>
            <w:tcW w:w="1710" w:type="dxa"/>
            <w:vMerge w:val="restart"/>
          </w:tcPr>
          <w:p w14:paraId="251C5BCD" w14:textId="77777777" w:rsidR="0058791C" w:rsidRDefault="00BA7600">
            <w:pPr>
              <w:pStyle w:val="TableParagraph"/>
              <w:spacing w:line="217" w:lineRule="exact"/>
              <w:ind w:left="52"/>
              <w:rPr>
                <w:sz w:val="20"/>
              </w:rPr>
            </w:pPr>
            <w:r>
              <w:rPr>
                <w:spacing w:val="-2"/>
                <w:sz w:val="20"/>
              </w:rPr>
              <w:t>хирургическое</w:t>
            </w:r>
          </w:p>
          <w:p w14:paraId="4BFA8284" w14:textId="77777777" w:rsidR="0058791C" w:rsidRDefault="00BA7600">
            <w:pPr>
              <w:pStyle w:val="TableParagraph"/>
              <w:ind w:left="52"/>
              <w:rPr>
                <w:sz w:val="20"/>
              </w:rPr>
            </w:pPr>
            <w:r>
              <w:rPr>
                <w:spacing w:val="-2"/>
                <w:sz w:val="20"/>
              </w:rPr>
              <w:t>лечение</w:t>
            </w:r>
          </w:p>
        </w:tc>
        <w:tc>
          <w:tcPr>
            <w:tcW w:w="3540" w:type="dxa"/>
          </w:tcPr>
          <w:p w14:paraId="646DE0E3" w14:textId="77777777" w:rsidR="0058791C" w:rsidRPr="006700A0" w:rsidRDefault="00BA7600">
            <w:pPr>
              <w:pStyle w:val="TableParagraph"/>
              <w:spacing w:line="217" w:lineRule="exact"/>
              <w:ind w:left="52"/>
              <w:rPr>
                <w:sz w:val="20"/>
                <w:lang w:val="ru-RU"/>
              </w:rPr>
            </w:pPr>
            <w:r w:rsidRPr="006700A0">
              <w:rPr>
                <w:spacing w:val="-2"/>
                <w:sz w:val="20"/>
                <w:lang w:val="ru-RU"/>
              </w:rPr>
              <w:t>иссечение</w:t>
            </w:r>
            <w:r w:rsidRPr="006700A0">
              <w:rPr>
                <w:spacing w:val="13"/>
                <w:sz w:val="20"/>
                <w:lang w:val="ru-RU"/>
              </w:rPr>
              <w:t xml:space="preserve"> </w:t>
            </w:r>
            <w:r w:rsidRPr="006700A0">
              <w:rPr>
                <w:spacing w:val="-2"/>
                <w:sz w:val="20"/>
                <w:lang w:val="ru-RU"/>
              </w:rPr>
              <w:t>гипертрофированных</w:t>
            </w:r>
            <w:r w:rsidRPr="006700A0">
              <w:rPr>
                <w:spacing w:val="14"/>
                <w:sz w:val="20"/>
                <w:lang w:val="ru-RU"/>
              </w:rPr>
              <w:t xml:space="preserve"> </w:t>
            </w:r>
            <w:r w:rsidRPr="006700A0">
              <w:rPr>
                <w:spacing w:val="-4"/>
                <w:sz w:val="20"/>
                <w:lang w:val="ru-RU"/>
              </w:rPr>
              <w:t>мышц</w:t>
            </w:r>
          </w:p>
          <w:p w14:paraId="6659439F" w14:textId="77777777" w:rsidR="0058791C" w:rsidRPr="006700A0" w:rsidRDefault="00BA7600">
            <w:pPr>
              <w:pStyle w:val="TableParagraph"/>
              <w:ind w:left="52"/>
              <w:rPr>
                <w:sz w:val="20"/>
                <w:lang w:val="ru-RU"/>
              </w:rPr>
            </w:pPr>
            <w:r w:rsidRPr="006700A0">
              <w:rPr>
                <w:sz w:val="20"/>
                <w:lang w:val="ru-RU"/>
              </w:rPr>
              <w:t>при</w:t>
            </w:r>
            <w:r w:rsidRPr="006700A0">
              <w:rPr>
                <w:spacing w:val="-13"/>
                <w:sz w:val="20"/>
                <w:lang w:val="ru-RU"/>
              </w:rPr>
              <w:t xml:space="preserve"> </w:t>
            </w:r>
            <w:r w:rsidRPr="006700A0">
              <w:rPr>
                <w:sz w:val="20"/>
                <w:lang w:val="ru-RU"/>
              </w:rPr>
              <w:t>обструктивной</w:t>
            </w:r>
            <w:r w:rsidRPr="006700A0">
              <w:rPr>
                <w:spacing w:val="-12"/>
                <w:sz w:val="20"/>
                <w:lang w:val="ru-RU"/>
              </w:rPr>
              <w:t xml:space="preserve"> </w:t>
            </w:r>
            <w:r w:rsidRPr="006700A0">
              <w:rPr>
                <w:sz w:val="20"/>
                <w:lang w:val="ru-RU"/>
              </w:rPr>
              <w:t xml:space="preserve">гипертрофической </w:t>
            </w:r>
            <w:r w:rsidRPr="006700A0">
              <w:rPr>
                <w:spacing w:val="-2"/>
                <w:sz w:val="20"/>
                <w:lang w:val="ru-RU"/>
              </w:rPr>
              <w:t>кардиомиопатии</w:t>
            </w:r>
          </w:p>
        </w:tc>
        <w:tc>
          <w:tcPr>
            <w:tcW w:w="1830" w:type="dxa"/>
            <w:vMerge w:val="restart"/>
          </w:tcPr>
          <w:p w14:paraId="09841ED4" w14:textId="77777777" w:rsidR="0058791C" w:rsidRDefault="00BA7600">
            <w:pPr>
              <w:pStyle w:val="TableParagraph"/>
              <w:spacing w:line="217" w:lineRule="exact"/>
              <w:ind w:left="442"/>
              <w:rPr>
                <w:sz w:val="20"/>
              </w:rPr>
            </w:pPr>
            <w:r>
              <w:rPr>
                <w:sz w:val="20"/>
              </w:rPr>
              <w:t xml:space="preserve">843 </w:t>
            </w:r>
            <w:r>
              <w:rPr>
                <w:spacing w:val="-2"/>
                <w:sz w:val="20"/>
              </w:rPr>
              <w:t>358,12</w:t>
            </w:r>
          </w:p>
        </w:tc>
      </w:tr>
      <w:tr w:rsidR="0058791C" w14:paraId="3DBC1827" w14:textId="77777777">
        <w:trPr>
          <w:trHeight w:val="465"/>
        </w:trPr>
        <w:tc>
          <w:tcPr>
            <w:tcW w:w="990" w:type="dxa"/>
            <w:vMerge/>
            <w:tcBorders>
              <w:top w:val="nil"/>
            </w:tcBorders>
          </w:tcPr>
          <w:p w14:paraId="7B0CA184" w14:textId="77777777" w:rsidR="0058791C" w:rsidRDefault="0058791C">
            <w:pPr>
              <w:rPr>
                <w:sz w:val="2"/>
                <w:szCs w:val="2"/>
              </w:rPr>
            </w:pPr>
          </w:p>
        </w:tc>
        <w:tc>
          <w:tcPr>
            <w:tcW w:w="2955" w:type="dxa"/>
            <w:vMerge/>
            <w:tcBorders>
              <w:top w:val="nil"/>
            </w:tcBorders>
          </w:tcPr>
          <w:p w14:paraId="2E9D4994" w14:textId="77777777" w:rsidR="0058791C" w:rsidRDefault="0058791C">
            <w:pPr>
              <w:rPr>
                <w:sz w:val="2"/>
                <w:szCs w:val="2"/>
              </w:rPr>
            </w:pPr>
          </w:p>
        </w:tc>
        <w:tc>
          <w:tcPr>
            <w:tcW w:w="1710" w:type="dxa"/>
            <w:vMerge/>
            <w:tcBorders>
              <w:top w:val="nil"/>
            </w:tcBorders>
          </w:tcPr>
          <w:p w14:paraId="631C79B9" w14:textId="77777777" w:rsidR="0058791C" w:rsidRDefault="0058791C">
            <w:pPr>
              <w:rPr>
                <w:sz w:val="2"/>
                <w:szCs w:val="2"/>
              </w:rPr>
            </w:pPr>
          </w:p>
        </w:tc>
        <w:tc>
          <w:tcPr>
            <w:tcW w:w="2955" w:type="dxa"/>
            <w:vMerge/>
            <w:tcBorders>
              <w:top w:val="nil"/>
            </w:tcBorders>
          </w:tcPr>
          <w:p w14:paraId="56768892" w14:textId="77777777" w:rsidR="0058791C" w:rsidRDefault="0058791C">
            <w:pPr>
              <w:rPr>
                <w:sz w:val="2"/>
                <w:szCs w:val="2"/>
              </w:rPr>
            </w:pPr>
          </w:p>
        </w:tc>
        <w:tc>
          <w:tcPr>
            <w:tcW w:w="1710" w:type="dxa"/>
            <w:vMerge/>
            <w:tcBorders>
              <w:top w:val="nil"/>
            </w:tcBorders>
          </w:tcPr>
          <w:p w14:paraId="1C622521" w14:textId="77777777" w:rsidR="0058791C" w:rsidRDefault="0058791C">
            <w:pPr>
              <w:rPr>
                <w:sz w:val="2"/>
                <w:szCs w:val="2"/>
              </w:rPr>
            </w:pPr>
          </w:p>
        </w:tc>
        <w:tc>
          <w:tcPr>
            <w:tcW w:w="3540" w:type="dxa"/>
          </w:tcPr>
          <w:p w14:paraId="7C371F87" w14:textId="77777777" w:rsidR="0058791C" w:rsidRDefault="00BA7600">
            <w:pPr>
              <w:pStyle w:val="TableParagraph"/>
              <w:spacing w:line="214" w:lineRule="exact"/>
              <w:ind w:left="52"/>
              <w:rPr>
                <w:sz w:val="20"/>
              </w:rPr>
            </w:pPr>
            <w:r>
              <w:rPr>
                <w:sz w:val="20"/>
              </w:rPr>
              <w:t xml:space="preserve">реконструкция левого </w:t>
            </w:r>
            <w:r>
              <w:rPr>
                <w:spacing w:val="-2"/>
                <w:sz w:val="20"/>
              </w:rPr>
              <w:t>желудочка</w:t>
            </w:r>
          </w:p>
        </w:tc>
        <w:tc>
          <w:tcPr>
            <w:tcW w:w="1830" w:type="dxa"/>
            <w:vMerge/>
            <w:tcBorders>
              <w:top w:val="nil"/>
            </w:tcBorders>
          </w:tcPr>
          <w:p w14:paraId="69C17540" w14:textId="77777777" w:rsidR="0058791C" w:rsidRDefault="0058791C">
            <w:pPr>
              <w:rPr>
                <w:sz w:val="2"/>
                <w:szCs w:val="2"/>
              </w:rPr>
            </w:pPr>
          </w:p>
        </w:tc>
      </w:tr>
      <w:tr w:rsidR="0058791C" w:rsidRPr="00B572D9" w14:paraId="6D82F679" w14:textId="77777777">
        <w:trPr>
          <w:trHeight w:val="690"/>
        </w:trPr>
        <w:tc>
          <w:tcPr>
            <w:tcW w:w="990" w:type="dxa"/>
            <w:vMerge/>
            <w:tcBorders>
              <w:top w:val="nil"/>
            </w:tcBorders>
          </w:tcPr>
          <w:p w14:paraId="73F76C54" w14:textId="77777777" w:rsidR="0058791C" w:rsidRDefault="0058791C">
            <w:pPr>
              <w:rPr>
                <w:sz w:val="2"/>
                <w:szCs w:val="2"/>
              </w:rPr>
            </w:pPr>
          </w:p>
        </w:tc>
        <w:tc>
          <w:tcPr>
            <w:tcW w:w="2955" w:type="dxa"/>
            <w:vMerge/>
            <w:tcBorders>
              <w:top w:val="nil"/>
            </w:tcBorders>
          </w:tcPr>
          <w:p w14:paraId="7603BC63" w14:textId="77777777" w:rsidR="0058791C" w:rsidRDefault="0058791C">
            <w:pPr>
              <w:rPr>
                <w:sz w:val="2"/>
                <w:szCs w:val="2"/>
              </w:rPr>
            </w:pPr>
          </w:p>
        </w:tc>
        <w:tc>
          <w:tcPr>
            <w:tcW w:w="1710" w:type="dxa"/>
            <w:vMerge/>
            <w:tcBorders>
              <w:top w:val="nil"/>
            </w:tcBorders>
          </w:tcPr>
          <w:p w14:paraId="085F1522" w14:textId="77777777" w:rsidR="0058791C" w:rsidRDefault="0058791C">
            <w:pPr>
              <w:rPr>
                <w:sz w:val="2"/>
                <w:szCs w:val="2"/>
              </w:rPr>
            </w:pPr>
          </w:p>
        </w:tc>
        <w:tc>
          <w:tcPr>
            <w:tcW w:w="2955" w:type="dxa"/>
            <w:vMerge/>
            <w:tcBorders>
              <w:top w:val="nil"/>
            </w:tcBorders>
          </w:tcPr>
          <w:p w14:paraId="42BA73DF" w14:textId="77777777" w:rsidR="0058791C" w:rsidRDefault="0058791C">
            <w:pPr>
              <w:rPr>
                <w:sz w:val="2"/>
                <w:szCs w:val="2"/>
              </w:rPr>
            </w:pPr>
          </w:p>
        </w:tc>
        <w:tc>
          <w:tcPr>
            <w:tcW w:w="1710" w:type="dxa"/>
            <w:vMerge/>
            <w:tcBorders>
              <w:top w:val="nil"/>
            </w:tcBorders>
          </w:tcPr>
          <w:p w14:paraId="05FC0689" w14:textId="77777777" w:rsidR="0058791C" w:rsidRDefault="0058791C">
            <w:pPr>
              <w:rPr>
                <w:sz w:val="2"/>
                <w:szCs w:val="2"/>
              </w:rPr>
            </w:pPr>
          </w:p>
        </w:tc>
        <w:tc>
          <w:tcPr>
            <w:tcW w:w="3540" w:type="dxa"/>
          </w:tcPr>
          <w:p w14:paraId="3093650D"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8"/>
                <w:sz w:val="20"/>
                <w:lang w:val="ru-RU"/>
              </w:rPr>
              <w:t xml:space="preserve"> </w:t>
            </w:r>
            <w:r w:rsidRPr="006700A0">
              <w:rPr>
                <w:sz w:val="20"/>
                <w:lang w:val="ru-RU"/>
              </w:rPr>
              <w:t>систем</w:t>
            </w:r>
            <w:r w:rsidRPr="006700A0">
              <w:rPr>
                <w:spacing w:val="-7"/>
                <w:sz w:val="20"/>
                <w:lang w:val="ru-RU"/>
              </w:rPr>
              <w:t xml:space="preserve"> </w:t>
            </w:r>
            <w:r w:rsidRPr="006700A0">
              <w:rPr>
                <w:sz w:val="20"/>
                <w:lang w:val="ru-RU"/>
              </w:rPr>
              <w:t>моно-</w:t>
            </w:r>
            <w:r w:rsidRPr="006700A0">
              <w:rPr>
                <w:spacing w:val="-6"/>
                <w:sz w:val="20"/>
                <w:lang w:val="ru-RU"/>
              </w:rPr>
              <w:t xml:space="preserve"> </w:t>
            </w:r>
            <w:r w:rsidRPr="006700A0">
              <w:rPr>
                <w:spacing w:val="-10"/>
                <w:sz w:val="20"/>
                <w:lang w:val="ru-RU"/>
              </w:rPr>
              <w:t>и</w:t>
            </w:r>
          </w:p>
          <w:p w14:paraId="21986ECE" w14:textId="77777777" w:rsidR="0058791C" w:rsidRPr="006700A0" w:rsidRDefault="00BA7600">
            <w:pPr>
              <w:pStyle w:val="TableParagraph"/>
              <w:spacing w:line="230" w:lineRule="atLeast"/>
              <w:ind w:left="52"/>
              <w:rPr>
                <w:sz w:val="20"/>
                <w:lang w:val="ru-RU"/>
              </w:rPr>
            </w:pPr>
            <w:r w:rsidRPr="006700A0">
              <w:rPr>
                <w:sz w:val="20"/>
                <w:lang w:val="ru-RU"/>
              </w:rPr>
              <w:t>бивентрикулярного</w:t>
            </w:r>
            <w:r w:rsidRPr="006700A0">
              <w:rPr>
                <w:spacing w:val="-13"/>
                <w:sz w:val="20"/>
                <w:lang w:val="ru-RU"/>
              </w:rPr>
              <w:t xml:space="preserve"> </w:t>
            </w:r>
            <w:r w:rsidRPr="006700A0">
              <w:rPr>
                <w:sz w:val="20"/>
                <w:lang w:val="ru-RU"/>
              </w:rPr>
              <w:t>обхода</w:t>
            </w:r>
            <w:r w:rsidRPr="006700A0">
              <w:rPr>
                <w:spacing w:val="-12"/>
                <w:sz w:val="20"/>
                <w:lang w:val="ru-RU"/>
              </w:rPr>
              <w:t xml:space="preserve"> </w:t>
            </w:r>
            <w:r w:rsidRPr="006700A0">
              <w:rPr>
                <w:sz w:val="20"/>
                <w:lang w:val="ru-RU"/>
              </w:rPr>
              <w:t xml:space="preserve">желудочков </w:t>
            </w:r>
            <w:r w:rsidRPr="006700A0">
              <w:rPr>
                <w:spacing w:val="-2"/>
                <w:sz w:val="20"/>
                <w:lang w:val="ru-RU"/>
              </w:rPr>
              <w:t>сердца</w:t>
            </w:r>
          </w:p>
        </w:tc>
        <w:tc>
          <w:tcPr>
            <w:tcW w:w="1830" w:type="dxa"/>
            <w:vMerge/>
            <w:tcBorders>
              <w:top w:val="nil"/>
            </w:tcBorders>
          </w:tcPr>
          <w:p w14:paraId="6FDF8875" w14:textId="77777777" w:rsidR="0058791C" w:rsidRPr="006700A0" w:rsidRDefault="0058791C">
            <w:pPr>
              <w:rPr>
                <w:sz w:val="2"/>
                <w:szCs w:val="2"/>
                <w:lang w:val="ru-RU"/>
              </w:rPr>
            </w:pPr>
          </w:p>
        </w:tc>
      </w:tr>
      <w:tr w:rsidR="0058791C" w14:paraId="26AC82A9" w14:textId="77777777">
        <w:trPr>
          <w:trHeight w:val="870"/>
        </w:trPr>
        <w:tc>
          <w:tcPr>
            <w:tcW w:w="990" w:type="dxa"/>
            <w:vMerge/>
            <w:tcBorders>
              <w:top w:val="nil"/>
            </w:tcBorders>
          </w:tcPr>
          <w:p w14:paraId="54367777" w14:textId="77777777" w:rsidR="0058791C" w:rsidRPr="006700A0" w:rsidRDefault="0058791C">
            <w:pPr>
              <w:rPr>
                <w:sz w:val="2"/>
                <w:szCs w:val="2"/>
                <w:lang w:val="ru-RU"/>
              </w:rPr>
            </w:pPr>
          </w:p>
        </w:tc>
        <w:tc>
          <w:tcPr>
            <w:tcW w:w="2955" w:type="dxa"/>
            <w:vMerge/>
            <w:tcBorders>
              <w:top w:val="nil"/>
            </w:tcBorders>
          </w:tcPr>
          <w:p w14:paraId="489205A5" w14:textId="77777777" w:rsidR="0058791C" w:rsidRPr="006700A0" w:rsidRDefault="0058791C">
            <w:pPr>
              <w:rPr>
                <w:sz w:val="2"/>
                <w:szCs w:val="2"/>
                <w:lang w:val="ru-RU"/>
              </w:rPr>
            </w:pPr>
          </w:p>
        </w:tc>
        <w:tc>
          <w:tcPr>
            <w:tcW w:w="1710" w:type="dxa"/>
            <w:vMerge/>
            <w:tcBorders>
              <w:top w:val="nil"/>
            </w:tcBorders>
          </w:tcPr>
          <w:p w14:paraId="24EF569F" w14:textId="77777777" w:rsidR="0058791C" w:rsidRPr="006700A0" w:rsidRDefault="0058791C">
            <w:pPr>
              <w:rPr>
                <w:sz w:val="2"/>
                <w:szCs w:val="2"/>
                <w:lang w:val="ru-RU"/>
              </w:rPr>
            </w:pPr>
          </w:p>
        </w:tc>
        <w:tc>
          <w:tcPr>
            <w:tcW w:w="2955" w:type="dxa"/>
            <w:vMerge/>
            <w:tcBorders>
              <w:top w:val="nil"/>
            </w:tcBorders>
          </w:tcPr>
          <w:p w14:paraId="0CDAD6C6" w14:textId="77777777" w:rsidR="0058791C" w:rsidRPr="006700A0" w:rsidRDefault="0058791C">
            <w:pPr>
              <w:rPr>
                <w:sz w:val="2"/>
                <w:szCs w:val="2"/>
                <w:lang w:val="ru-RU"/>
              </w:rPr>
            </w:pPr>
          </w:p>
        </w:tc>
        <w:tc>
          <w:tcPr>
            <w:tcW w:w="1710" w:type="dxa"/>
            <w:vMerge/>
            <w:tcBorders>
              <w:top w:val="nil"/>
            </w:tcBorders>
          </w:tcPr>
          <w:p w14:paraId="426E2892" w14:textId="77777777" w:rsidR="0058791C" w:rsidRPr="006700A0" w:rsidRDefault="0058791C">
            <w:pPr>
              <w:rPr>
                <w:sz w:val="2"/>
                <w:szCs w:val="2"/>
                <w:lang w:val="ru-RU"/>
              </w:rPr>
            </w:pPr>
          </w:p>
        </w:tc>
        <w:tc>
          <w:tcPr>
            <w:tcW w:w="3540" w:type="dxa"/>
          </w:tcPr>
          <w:p w14:paraId="17173D30" w14:textId="77777777" w:rsidR="0058791C" w:rsidRDefault="00BA7600">
            <w:pPr>
              <w:pStyle w:val="TableParagraph"/>
              <w:spacing w:line="214" w:lineRule="exact"/>
              <w:ind w:left="52"/>
              <w:rPr>
                <w:sz w:val="20"/>
              </w:rPr>
            </w:pPr>
            <w:r>
              <w:rPr>
                <w:spacing w:val="-2"/>
                <w:sz w:val="20"/>
              </w:rPr>
              <w:t>ресинхронизирующая</w:t>
            </w:r>
          </w:p>
          <w:p w14:paraId="71930D3C" w14:textId="77777777" w:rsidR="0058791C" w:rsidRDefault="00BA7600">
            <w:pPr>
              <w:pStyle w:val="TableParagraph"/>
              <w:ind w:left="52"/>
              <w:rPr>
                <w:sz w:val="20"/>
              </w:rPr>
            </w:pPr>
            <w:r>
              <w:rPr>
                <w:spacing w:val="-2"/>
                <w:sz w:val="20"/>
              </w:rPr>
              <w:t>электрокардиостимуляция</w:t>
            </w:r>
          </w:p>
        </w:tc>
        <w:tc>
          <w:tcPr>
            <w:tcW w:w="1830" w:type="dxa"/>
            <w:vMerge/>
            <w:tcBorders>
              <w:top w:val="nil"/>
            </w:tcBorders>
          </w:tcPr>
          <w:p w14:paraId="316FBCD8" w14:textId="77777777" w:rsidR="0058791C" w:rsidRDefault="0058791C">
            <w:pPr>
              <w:rPr>
                <w:sz w:val="2"/>
                <w:szCs w:val="2"/>
              </w:rPr>
            </w:pPr>
          </w:p>
        </w:tc>
      </w:tr>
      <w:tr w:rsidR="0058791C" w14:paraId="5B3510DB" w14:textId="77777777">
        <w:trPr>
          <w:trHeight w:val="690"/>
        </w:trPr>
        <w:tc>
          <w:tcPr>
            <w:tcW w:w="990" w:type="dxa"/>
            <w:vMerge w:val="restart"/>
          </w:tcPr>
          <w:p w14:paraId="431D5F37" w14:textId="77777777" w:rsidR="0058791C" w:rsidRDefault="00BA7600">
            <w:pPr>
              <w:pStyle w:val="TableParagraph"/>
              <w:spacing w:line="214" w:lineRule="exact"/>
              <w:ind w:left="9" w:right="18"/>
              <w:jc w:val="center"/>
              <w:rPr>
                <w:sz w:val="20"/>
              </w:rPr>
            </w:pPr>
            <w:r>
              <w:rPr>
                <w:spacing w:val="-5"/>
                <w:sz w:val="20"/>
              </w:rPr>
              <w:t>60</w:t>
            </w:r>
          </w:p>
        </w:tc>
        <w:tc>
          <w:tcPr>
            <w:tcW w:w="2955" w:type="dxa"/>
            <w:vMerge w:val="restart"/>
          </w:tcPr>
          <w:p w14:paraId="58DAA84E"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Хирургическая</w:t>
            </w:r>
            <w:r w:rsidRPr="006700A0">
              <w:rPr>
                <w:spacing w:val="13"/>
                <w:sz w:val="20"/>
                <w:lang w:val="ru-RU"/>
              </w:rPr>
              <w:t xml:space="preserve"> </w:t>
            </w:r>
            <w:r w:rsidRPr="006700A0">
              <w:rPr>
                <w:spacing w:val="-2"/>
                <w:sz w:val="20"/>
                <w:lang w:val="ru-RU"/>
              </w:rPr>
              <w:t>коррекция</w:t>
            </w:r>
          </w:p>
          <w:p w14:paraId="5777A4AE" w14:textId="77777777" w:rsidR="0058791C" w:rsidRPr="006700A0" w:rsidRDefault="00BA7600">
            <w:pPr>
              <w:pStyle w:val="TableParagraph"/>
              <w:ind w:left="52" w:right="111"/>
              <w:rPr>
                <w:sz w:val="20"/>
                <w:lang w:val="ru-RU"/>
              </w:rPr>
            </w:pPr>
            <w:r w:rsidRPr="006700A0">
              <w:rPr>
                <w:sz w:val="20"/>
                <w:lang w:val="ru-RU"/>
              </w:rPr>
              <w:t>поражений</w:t>
            </w:r>
            <w:r w:rsidRPr="006700A0">
              <w:rPr>
                <w:spacing w:val="-13"/>
                <w:sz w:val="20"/>
                <w:lang w:val="ru-RU"/>
              </w:rPr>
              <w:t xml:space="preserve"> </w:t>
            </w:r>
            <w:r w:rsidRPr="006700A0">
              <w:rPr>
                <w:sz w:val="20"/>
                <w:lang w:val="ru-RU"/>
              </w:rPr>
              <w:t>клапанов</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 xml:space="preserve">при повторном многоклапанном </w:t>
            </w:r>
            <w:r w:rsidRPr="006700A0">
              <w:rPr>
                <w:spacing w:val="-2"/>
                <w:sz w:val="20"/>
                <w:lang w:val="ru-RU"/>
              </w:rPr>
              <w:t>протезировании</w:t>
            </w:r>
          </w:p>
        </w:tc>
        <w:tc>
          <w:tcPr>
            <w:tcW w:w="1710" w:type="dxa"/>
            <w:vMerge w:val="restart"/>
          </w:tcPr>
          <w:p w14:paraId="23F59A14" w14:textId="77777777" w:rsidR="0058791C" w:rsidRDefault="00BA7600">
            <w:pPr>
              <w:pStyle w:val="TableParagraph"/>
              <w:spacing w:line="214" w:lineRule="exact"/>
              <w:ind w:left="52"/>
              <w:rPr>
                <w:sz w:val="20"/>
              </w:rPr>
            </w:pPr>
            <w:r>
              <w:rPr>
                <w:sz w:val="20"/>
              </w:rPr>
              <w:t xml:space="preserve">I08.0, I08.1, </w:t>
            </w:r>
            <w:r>
              <w:rPr>
                <w:spacing w:val="-2"/>
                <w:sz w:val="20"/>
              </w:rPr>
              <w:t>I08.2,</w:t>
            </w:r>
          </w:p>
          <w:p w14:paraId="2024B634" w14:textId="77777777" w:rsidR="0058791C" w:rsidRDefault="00BA7600">
            <w:pPr>
              <w:pStyle w:val="TableParagraph"/>
              <w:ind w:left="52"/>
              <w:rPr>
                <w:sz w:val="20"/>
              </w:rPr>
            </w:pPr>
            <w:r>
              <w:rPr>
                <w:sz w:val="20"/>
              </w:rPr>
              <w:t xml:space="preserve">I08.3, I08.8, </w:t>
            </w:r>
            <w:r>
              <w:rPr>
                <w:spacing w:val="-2"/>
                <w:sz w:val="20"/>
              </w:rPr>
              <w:t>I08.9,</w:t>
            </w:r>
          </w:p>
          <w:p w14:paraId="3B6EA090" w14:textId="77777777" w:rsidR="0058791C" w:rsidRDefault="00BA7600">
            <w:pPr>
              <w:pStyle w:val="TableParagraph"/>
              <w:ind w:left="52"/>
              <w:rPr>
                <w:sz w:val="20"/>
              </w:rPr>
            </w:pPr>
            <w:r>
              <w:rPr>
                <w:sz w:val="20"/>
              </w:rPr>
              <w:t>I47.0,</w:t>
            </w:r>
            <w:r>
              <w:rPr>
                <w:spacing w:val="-13"/>
                <w:sz w:val="20"/>
              </w:rPr>
              <w:t xml:space="preserve"> </w:t>
            </w:r>
            <w:r>
              <w:rPr>
                <w:sz w:val="20"/>
              </w:rPr>
              <w:t>I47.1,</w:t>
            </w:r>
            <w:r>
              <w:rPr>
                <w:spacing w:val="-12"/>
                <w:sz w:val="20"/>
              </w:rPr>
              <w:t xml:space="preserve"> </w:t>
            </w:r>
            <w:r>
              <w:rPr>
                <w:sz w:val="20"/>
              </w:rPr>
              <w:t>I33.0, I33.9, T82.0,</w:t>
            </w:r>
          </w:p>
          <w:p w14:paraId="1E128C95" w14:textId="77777777" w:rsidR="0058791C" w:rsidRDefault="00BA7600">
            <w:pPr>
              <w:pStyle w:val="TableParagraph"/>
              <w:ind w:left="52"/>
              <w:rPr>
                <w:sz w:val="20"/>
              </w:rPr>
            </w:pPr>
            <w:r>
              <w:rPr>
                <w:sz w:val="20"/>
              </w:rPr>
              <w:t>T82.1,</w:t>
            </w:r>
            <w:r>
              <w:rPr>
                <w:spacing w:val="-6"/>
                <w:sz w:val="20"/>
              </w:rPr>
              <w:t xml:space="preserve"> </w:t>
            </w:r>
            <w:r>
              <w:rPr>
                <w:spacing w:val="-2"/>
                <w:sz w:val="20"/>
              </w:rPr>
              <w:t>T82.2,</w:t>
            </w:r>
          </w:p>
          <w:p w14:paraId="48A7E28E" w14:textId="77777777" w:rsidR="0058791C" w:rsidRDefault="00BA7600">
            <w:pPr>
              <w:pStyle w:val="TableParagraph"/>
              <w:ind w:left="52" w:right="541"/>
              <w:rPr>
                <w:sz w:val="20"/>
              </w:rPr>
            </w:pPr>
            <w:r>
              <w:rPr>
                <w:sz w:val="20"/>
              </w:rPr>
              <w:t>T82.3,</w:t>
            </w:r>
            <w:r>
              <w:rPr>
                <w:spacing w:val="-13"/>
                <w:sz w:val="20"/>
              </w:rPr>
              <w:t xml:space="preserve"> </w:t>
            </w:r>
            <w:r>
              <w:rPr>
                <w:sz w:val="20"/>
              </w:rPr>
              <w:t>T82.6, T82.7, T82.8</w:t>
            </w:r>
          </w:p>
        </w:tc>
        <w:tc>
          <w:tcPr>
            <w:tcW w:w="2955" w:type="dxa"/>
            <w:vMerge w:val="restart"/>
          </w:tcPr>
          <w:p w14:paraId="6BAB44CA" w14:textId="77777777" w:rsidR="0058791C" w:rsidRPr="006700A0" w:rsidRDefault="00BA7600">
            <w:pPr>
              <w:pStyle w:val="TableParagraph"/>
              <w:spacing w:line="214" w:lineRule="exact"/>
              <w:ind w:left="52"/>
              <w:rPr>
                <w:sz w:val="20"/>
                <w:lang w:val="ru-RU"/>
              </w:rPr>
            </w:pPr>
            <w:r w:rsidRPr="006700A0">
              <w:rPr>
                <w:sz w:val="20"/>
                <w:lang w:val="ru-RU"/>
              </w:rPr>
              <w:t>повторные</w:t>
            </w:r>
            <w:r w:rsidRPr="006700A0">
              <w:rPr>
                <w:spacing w:val="-3"/>
                <w:sz w:val="20"/>
                <w:lang w:val="ru-RU"/>
              </w:rPr>
              <w:t xml:space="preserve"> </w:t>
            </w:r>
            <w:r w:rsidRPr="006700A0">
              <w:rPr>
                <w:sz w:val="20"/>
                <w:lang w:val="ru-RU"/>
              </w:rPr>
              <w:t>операции</w:t>
            </w:r>
            <w:r w:rsidRPr="006700A0">
              <w:rPr>
                <w:spacing w:val="-2"/>
                <w:sz w:val="20"/>
                <w:lang w:val="ru-RU"/>
              </w:rPr>
              <w:t xml:space="preserve"> </w:t>
            </w:r>
            <w:r w:rsidRPr="006700A0">
              <w:rPr>
                <w:sz w:val="20"/>
                <w:lang w:val="ru-RU"/>
              </w:rPr>
              <w:t>на</w:t>
            </w:r>
            <w:r w:rsidRPr="006700A0">
              <w:rPr>
                <w:spacing w:val="-3"/>
                <w:sz w:val="20"/>
                <w:lang w:val="ru-RU"/>
              </w:rPr>
              <w:t xml:space="preserve"> </w:t>
            </w:r>
            <w:r w:rsidRPr="006700A0">
              <w:rPr>
                <w:sz w:val="20"/>
                <w:lang w:val="ru-RU"/>
              </w:rPr>
              <w:t>2</w:t>
            </w:r>
            <w:r w:rsidRPr="006700A0">
              <w:rPr>
                <w:spacing w:val="-2"/>
                <w:sz w:val="20"/>
                <w:lang w:val="ru-RU"/>
              </w:rPr>
              <w:t xml:space="preserve"> </w:t>
            </w:r>
            <w:r w:rsidRPr="006700A0">
              <w:rPr>
                <w:sz w:val="20"/>
                <w:lang w:val="ru-RU"/>
              </w:rPr>
              <w:t>-</w:t>
            </w:r>
            <w:r w:rsidRPr="006700A0">
              <w:rPr>
                <w:spacing w:val="-1"/>
                <w:sz w:val="20"/>
                <w:lang w:val="ru-RU"/>
              </w:rPr>
              <w:t xml:space="preserve"> </w:t>
            </w:r>
            <w:r w:rsidRPr="006700A0">
              <w:rPr>
                <w:spacing w:val="-10"/>
                <w:sz w:val="20"/>
                <w:lang w:val="ru-RU"/>
              </w:rPr>
              <w:t>3</w:t>
            </w:r>
          </w:p>
          <w:p w14:paraId="247AE61B" w14:textId="77777777" w:rsidR="0058791C" w:rsidRPr="006700A0" w:rsidRDefault="00BA7600">
            <w:pPr>
              <w:pStyle w:val="TableParagraph"/>
              <w:ind w:left="52"/>
              <w:rPr>
                <w:sz w:val="20"/>
                <w:lang w:val="ru-RU"/>
              </w:rPr>
            </w:pPr>
            <w:r w:rsidRPr="006700A0">
              <w:rPr>
                <w:sz w:val="20"/>
                <w:lang w:val="ru-RU"/>
              </w:rPr>
              <w:t>клапанах. Поражения клапанов сердца</w:t>
            </w:r>
            <w:r w:rsidRPr="006700A0">
              <w:rPr>
                <w:spacing w:val="-11"/>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сочетании</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коррекцией фибрилляции предсердий.</w:t>
            </w:r>
          </w:p>
          <w:p w14:paraId="19DA62DE" w14:textId="77777777" w:rsidR="0058791C" w:rsidRPr="006700A0" w:rsidRDefault="00BA7600">
            <w:pPr>
              <w:pStyle w:val="TableParagraph"/>
              <w:ind w:left="52" w:right="1081"/>
              <w:rPr>
                <w:sz w:val="20"/>
                <w:lang w:val="ru-RU"/>
              </w:rPr>
            </w:pPr>
            <w:r w:rsidRPr="006700A0">
              <w:rPr>
                <w:sz w:val="20"/>
                <w:lang w:val="ru-RU"/>
              </w:rPr>
              <w:t>Поражения</w:t>
            </w:r>
            <w:r w:rsidRPr="006700A0">
              <w:rPr>
                <w:spacing w:val="-13"/>
                <w:sz w:val="20"/>
                <w:lang w:val="ru-RU"/>
              </w:rPr>
              <w:t xml:space="preserve"> </w:t>
            </w:r>
            <w:r w:rsidRPr="006700A0">
              <w:rPr>
                <w:sz w:val="20"/>
                <w:lang w:val="ru-RU"/>
              </w:rPr>
              <w:t>клапанов в сочетании с ИБС.</w:t>
            </w:r>
          </w:p>
          <w:p w14:paraId="6A0F95F1" w14:textId="77777777" w:rsidR="0058791C" w:rsidRPr="006700A0" w:rsidRDefault="00BA7600">
            <w:pPr>
              <w:pStyle w:val="TableParagraph"/>
              <w:ind w:left="52" w:right="100"/>
              <w:rPr>
                <w:sz w:val="20"/>
                <w:lang w:val="ru-RU"/>
              </w:rPr>
            </w:pPr>
            <w:r w:rsidRPr="006700A0">
              <w:rPr>
                <w:sz w:val="20"/>
                <w:lang w:val="ru-RU"/>
              </w:rPr>
              <w:t>Декомпенсированные</w:t>
            </w:r>
            <w:r w:rsidRPr="006700A0">
              <w:rPr>
                <w:spacing w:val="-13"/>
                <w:sz w:val="20"/>
                <w:lang w:val="ru-RU"/>
              </w:rPr>
              <w:t xml:space="preserve"> </w:t>
            </w:r>
            <w:r w:rsidRPr="006700A0">
              <w:rPr>
                <w:sz w:val="20"/>
                <w:lang w:val="ru-RU"/>
              </w:rPr>
              <w:t>состояния при многоклапанных пороках сердца, обусловленные инфекционным, протезным эндокардитом (острое, подострое течение)</w:t>
            </w:r>
          </w:p>
        </w:tc>
        <w:tc>
          <w:tcPr>
            <w:tcW w:w="1710" w:type="dxa"/>
            <w:vMerge w:val="restart"/>
          </w:tcPr>
          <w:p w14:paraId="72F840B3" w14:textId="77777777" w:rsidR="0058791C" w:rsidRDefault="00BA7600">
            <w:pPr>
              <w:pStyle w:val="TableParagraph"/>
              <w:spacing w:line="214" w:lineRule="exact"/>
              <w:ind w:left="52"/>
              <w:rPr>
                <w:sz w:val="20"/>
              </w:rPr>
            </w:pPr>
            <w:r>
              <w:rPr>
                <w:spacing w:val="-2"/>
                <w:sz w:val="20"/>
              </w:rPr>
              <w:t>хирургическое</w:t>
            </w:r>
          </w:p>
          <w:p w14:paraId="38D7006C" w14:textId="77777777" w:rsidR="0058791C" w:rsidRDefault="00BA7600">
            <w:pPr>
              <w:pStyle w:val="TableParagraph"/>
              <w:ind w:left="52"/>
              <w:rPr>
                <w:sz w:val="20"/>
              </w:rPr>
            </w:pPr>
            <w:r>
              <w:rPr>
                <w:spacing w:val="-2"/>
                <w:sz w:val="20"/>
              </w:rPr>
              <w:t>лечение</w:t>
            </w:r>
          </w:p>
        </w:tc>
        <w:tc>
          <w:tcPr>
            <w:tcW w:w="3540" w:type="dxa"/>
          </w:tcPr>
          <w:p w14:paraId="2B381091" w14:textId="77777777" w:rsidR="0058791C" w:rsidRDefault="00BA7600">
            <w:pPr>
              <w:pStyle w:val="TableParagraph"/>
              <w:spacing w:line="214" w:lineRule="exact"/>
              <w:ind w:left="52"/>
              <w:rPr>
                <w:sz w:val="20"/>
              </w:rPr>
            </w:pPr>
            <w:r>
              <w:rPr>
                <w:sz w:val="20"/>
              </w:rPr>
              <w:t>репротезирование</w:t>
            </w:r>
            <w:r>
              <w:rPr>
                <w:spacing w:val="-4"/>
                <w:sz w:val="20"/>
              </w:rPr>
              <w:t xml:space="preserve"> </w:t>
            </w:r>
            <w:r>
              <w:rPr>
                <w:sz w:val="20"/>
              </w:rPr>
              <w:t>клапанов</w:t>
            </w:r>
            <w:r>
              <w:rPr>
                <w:spacing w:val="-4"/>
                <w:sz w:val="20"/>
              </w:rPr>
              <w:t xml:space="preserve"> </w:t>
            </w:r>
            <w:r>
              <w:rPr>
                <w:spacing w:val="-2"/>
                <w:sz w:val="20"/>
              </w:rPr>
              <w:t>сердца</w:t>
            </w:r>
          </w:p>
        </w:tc>
        <w:tc>
          <w:tcPr>
            <w:tcW w:w="1830" w:type="dxa"/>
            <w:vMerge w:val="restart"/>
          </w:tcPr>
          <w:p w14:paraId="20E062A5" w14:textId="77777777" w:rsidR="0058791C" w:rsidRDefault="00BA7600">
            <w:pPr>
              <w:pStyle w:val="TableParagraph"/>
              <w:spacing w:line="214" w:lineRule="exact"/>
              <w:ind w:left="442"/>
              <w:rPr>
                <w:sz w:val="20"/>
              </w:rPr>
            </w:pPr>
            <w:r>
              <w:rPr>
                <w:sz w:val="20"/>
              </w:rPr>
              <w:t xml:space="preserve">990 </w:t>
            </w:r>
            <w:r>
              <w:rPr>
                <w:spacing w:val="-2"/>
                <w:sz w:val="20"/>
              </w:rPr>
              <w:t>757,40</w:t>
            </w:r>
          </w:p>
        </w:tc>
      </w:tr>
      <w:tr w:rsidR="0058791C" w14:paraId="1CD47FFC" w14:textId="77777777">
        <w:trPr>
          <w:trHeight w:val="900"/>
        </w:trPr>
        <w:tc>
          <w:tcPr>
            <w:tcW w:w="990" w:type="dxa"/>
            <w:vMerge/>
            <w:tcBorders>
              <w:top w:val="nil"/>
            </w:tcBorders>
          </w:tcPr>
          <w:p w14:paraId="1DD49540" w14:textId="77777777" w:rsidR="0058791C" w:rsidRDefault="0058791C">
            <w:pPr>
              <w:rPr>
                <w:sz w:val="2"/>
                <w:szCs w:val="2"/>
              </w:rPr>
            </w:pPr>
          </w:p>
        </w:tc>
        <w:tc>
          <w:tcPr>
            <w:tcW w:w="2955" w:type="dxa"/>
            <w:vMerge/>
            <w:tcBorders>
              <w:top w:val="nil"/>
            </w:tcBorders>
          </w:tcPr>
          <w:p w14:paraId="7F6E7D1B" w14:textId="77777777" w:rsidR="0058791C" w:rsidRDefault="0058791C">
            <w:pPr>
              <w:rPr>
                <w:sz w:val="2"/>
                <w:szCs w:val="2"/>
              </w:rPr>
            </w:pPr>
          </w:p>
        </w:tc>
        <w:tc>
          <w:tcPr>
            <w:tcW w:w="1710" w:type="dxa"/>
            <w:vMerge/>
            <w:tcBorders>
              <w:top w:val="nil"/>
            </w:tcBorders>
          </w:tcPr>
          <w:p w14:paraId="4CC2723D" w14:textId="77777777" w:rsidR="0058791C" w:rsidRDefault="0058791C">
            <w:pPr>
              <w:rPr>
                <w:sz w:val="2"/>
                <w:szCs w:val="2"/>
              </w:rPr>
            </w:pPr>
          </w:p>
        </w:tc>
        <w:tc>
          <w:tcPr>
            <w:tcW w:w="2955" w:type="dxa"/>
            <w:vMerge/>
            <w:tcBorders>
              <w:top w:val="nil"/>
            </w:tcBorders>
          </w:tcPr>
          <w:p w14:paraId="5AA56AB2" w14:textId="77777777" w:rsidR="0058791C" w:rsidRDefault="0058791C">
            <w:pPr>
              <w:rPr>
                <w:sz w:val="2"/>
                <w:szCs w:val="2"/>
              </w:rPr>
            </w:pPr>
          </w:p>
        </w:tc>
        <w:tc>
          <w:tcPr>
            <w:tcW w:w="1710" w:type="dxa"/>
            <w:vMerge/>
            <w:tcBorders>
              <w:top w:val="nil"/>
            </w:tcBorders>
          </w:tcPr>
          <w:p w14:paraId="16FB1505" w14:textId="77777777" w:rsidR="0058791C" w:rsidRDefault="0058791C">
            <w:pPr>
              <w:rPr>
                <w:sz w:val="2"/>
                <w:szCs w:val="2"/>
              </w:rPr>
            </w:pPr>
          </w:p>
        </w:tc>
        <w:tc>
          <w:tcPr>
            <w:tcW w:w="3540" w:type="dxa"/>
          </w:tcPr>
          <w:p w14:paraId="396218F0" w14:textId="77777777" w:rsidR="0058791C" w:rsidRDefault="00BA7600">
            <w:pPr>
              <w:pStyle w:val="TableParagraph"/>
              <w:spacing w:line="214" w:lineRule="exact"/>
              <w:ind w:left="52"/>
              <w:rPr>
                <w:sz w:val="20"/>
              </w:rPr>
            </w:pPr>
            <w:r>
              <w:rPr>
                <w:sz w:val="20"/>
              </w:rPr>
              <w:t>ререпротезирование</w:t>
            </w:r>
            <w:r>
              <w:rPr>
                <w:spacing w:val="-6"/>
                <w:sz w:val="20"/>
              </w:rPr>
              <w:t xml:space="preserve"> </w:t>
            </w:r>
            <w:r>
              <w:rPr>
                <w:sz w:val="20"/>
              </w:rPr>
              <w:t>клапанов</w:t>
            </w:r>
            <w:r>
              <w:rPr>
                <w:spacing w:val="-4"/>
                <w:sz w:val="20"/>
              </w:rPr>
              <w:t xml:space="preserve"> </w:t>
            </w:r>
            <w:r>
              <w:rPr>
                <w:spacing w:val="-2"/>
                <w:sz w:val="20"/>
              </w:rPr>
              <w:t>сердца</w:t>
            </w:r>
          </w:p>
        </w:tc>
        <w:tc>
          <w:tcPr>
            <w:tcW w:w="1830" w:type="dxa"/>
            <w:vMerge/>
            <w:tcBorders>
              <w:top w:val="nil"/>
            </w:tcBorders>
          </w:tcPr>
          <w:p w14:paraId="03638AE7" w14:textId="77777777" w:rsidR="0058791C" w:rsidRDefault="0058791C">
            <w:pPr>
              <w:rPr>
                <w:sz w:val="2"/>
                <w:szCs w:val="2"/>
              </w:rPr>
            </w:pPr>
          </w:p>
        </w:tc>
      </w:tr>
      <w:tr w:rsidR="0058791C" w14:paraId="27185CFB" w14:textId="77777777">
        <w:trPr>
          <w:trHeight w:val="1140"/>
        </w:trPr>
        <w:tc>
          <w:tcPr>
            <w:tcW w:w="990" w:type="dxa"/>
            <w:vMerge/>
            <w:tcBorders>
              <w:top w:val="nil"/>
            </w:tcBorders>
          </w:tcPr>
          <w:p w14:paraId="1F3EA5A4" w14:textId="77777777" w:rsidR="0058791C" w:rsidRDefault="0058791C">
            <w:pPr>
              <w:rPr>
                <w:sz w:val="2"/>
                <w:szCs w:val="2"/>
              </w:rPr>
            </w:pPr>
          </w:p>
        </w:tc>
        <w:tc>
          <w:tcPr>
            <w:tcW w:w="2955" w:type="dxa"/>
            <w:vMerge/>
            <w:tcBorders>
              <w:top w:val="nil"/>
            </w:tcBorders>
          </w:tcPr>
          <w:p w14:paraId="416535CE" w14:textId="77777777" w:rsidR="0058791C" w:rsidRDefault="0058791C">
            <w:pPr>
              <w:rPr>
                <w:sz w:val="2"/>
                <w:szCs w:val="2"/>
              </w:rPr>
            </w:pPr>
          </w:p>
        </w:tc>
        <w:tc>
          <w:tcPr>
            <w:tcW w:w="1710" w:type="dxa"/>
            <w:vMerge/>
            <w:tcBorders>
              <w:top w:val="nil"/>
            </w:tcBorders>
          </w:tcPr>
          <w:p w14:paraId="62CE06A3" w14:textId="77777777" w:rsidR="0058791C" w:rsidRDefault="0058791C">
            <w:pPr>
              <w:rPr>
                <w:sz w:val="2"/>
                <w:szCs w:val="2"/>
              </w:rPr>
            </w:pPr>
          </w:p>
        </w:tc>
        <w:tc>
          <w:tcPr>
            <w:tcW w:w="2955" w:type="dxa"/>
            <w:vMerge/>
            <w:tcBorders>
              <w:top w:val="nil"/>
            </w:tcBorders>
          </w:tcPr>
          <w:p w14:paraId="14E17D26" w14:textId="77777777" w:rsidR="0058791C" w:rsidRDefault="0058791C">
            <w:pPr>
              <w:rPr>
                <w:sz w:val="2"/>
                <w:szCs w:val="2"/>
              </w:rPr>
            </w:pPr>
          </w:p>
        </w:tc>
        <w:tc>
          <w:tcPr>
            <w:tcW w:w="1710" w:type="dxa"/>
            <w:vMerge/>
            <w:tcBorders>
              <w:top w:val="nil"/>
            </w:tcBorders>
          </w:tcPr>
          <w:p w14:paraId="298ADDCB" w14:textId="77777777" w:rsidR="0058791C" w:rsidRDefault="0058791C">
            <w:pPr>
              <w:rPr>
                <w:sz w:val="2"/>
                <w:szCs w:val="2"/>
              </w:rPr>
            </w:pPr>
          </w:p>
        </w:tc>
        <w:tc>
          <w:tcPr>
            <w:tcW w:w="3540" w:type="dxa"/>
          </w:tcPr>
          <w:p w14:paraId="4F6B770F" w14:textId="77777777" w:rsidR="0058791C" w:rsidRDefault="00BA7600">
            <w:pPr>
              <w:pStyle w:val="TableParagraph"/>
              <w:spacing w:line="229" w:lineRule="exact"/>
              <w:ind w:left="52"/>
              <w:rPr>
                <w:sz w:val="20"/>
              </w:rPr>
            </w:pPr>
            <w:r>
              <w:rPr>
                <w:sz w:val="20"/>
              </w:rPr>
              <w:t>репротезирование</w:t>
            </w:r>
            <w:r>
              <w:rPr>
                <w:spacing w:val="-3"/>
                <w:sz w:val="20"/>
              </w:rPr>
              <w:t xml:space="preserve"> </w:t>
            </w:r>
            <w:r>
              <w:rPr>
                <w:sz w:val="20"/>
              </w:rPr>
              <w:t>и</w:t>
            </w:r>
            <w:r>
              <w:rPr>
                <w:spacing w:val="-3"/>
                <w:sz w:val="20"/>
              </w:rPr>
              <w:t xml:space="preserve"> </w:t>
            </w:r>
            <w:r>
              <w:rPr>
                <w:sz w:val="20"/>
              </w:rPr>
              <w:t>пластика</w:t>
            </w:r>
            <w:r>
              <w:rPr>
                <w:spacing w:val="-3"/>
                <w:sz w:val="20"/>
              </w:rPr>
              <w:t xml:space="preserve"> </w:t>
            </w:r>
            <w:r>
              <w:rPr>
                <w:spacing w:val="-2"/>
                <w:sz w:val="20"/>
              </w:rPr>
              <w:t>клапанов</w:t>
            </w:r>
          </w:p>
        </w:tc>
        <w:tc>
          <w:tcPr>
            <w:tcW w:w="1830" w:type="dxa"/>
            <w:vMerge/>
            <w:tcBorders>
              <w:top w:val="nil"/>
            </w:tcBorders>
          </w:tcPr>
          <w:p w14:paraId="68C34AC5" w14:textId="77777777" w:rsidR="0058791C" w:rsidRDefault="0058791C">
            <w:pPr>
              <w:rPr>
                <w:sz w:val="2"/>
                <w:szCs w:val="2"/>
              </w:rPr>
            </w:pPr>
          </w:p>
        </w:tc>
      </w:tr>
      <w:tr w:rsidR="0058791C" w14:paraId="217920D4" w14:textId="77777777">
        <w:trPr>
          <w:trHeight w:val="915"/>
        </w:trPr>
        <w:tc>
          <w:tcPr>
            <w:tcW w:w="990" w:type="dxa"/>
            <w:vMerge/>
            <w:tcBorders>
              <w:top w:val="nil"/>
            </w:tcBorders>
          </w:tcPr>
          <w:p w14:paraId="6CB3D4DC" w14:textId="77777777" w:rsidR="0058791C" w:rsidRDefault="0058791C">
            <w:pPr>
              <w:rPr>
                <w:sz w:val="2"/>
                <w:szCs w:val="2"/>
              </w:rPr>
            </w:pPr>
          </w:p>
        </w:tc>
        <w:tc>
          <w:tcPr>
            <w:tcW w:w="2955" w:type="dxa"/>
            <w:vMerge/>
            <w:tcBorders>
              <w:top w:val="nil"/>
            </w:tcBorders>
          </w:tcPr>
          <w:p w14:paraId="49F9E74B" w14:textId="77777777" w:rsidR="0058791C" w:rsidRDefault="0058791C">
            <w:pPr>
              <w:rPr>
                <w:sz w:val="2"/>
                <w:szCs w:val="2"/>
              </w:rPr>
            </w:pPr>
          </w:p>
        </w:tc>
        <w:tc>
          <w:tcPr>
            <w:tcW w:w="1710" w:type="dxa"/>
            <w:vMerge/>
            <w:tcBorders>
              <w:top w:val="nil"/>
            </w:tcBorders>
          </w:tcPr>
          <w:p w14:paraId="132B0D54" w14:textId="77777777" w:rsidR="0058791C" w:rsidRDefault="0058791C">
            <w:pPr>
              <w:rPr>
                <w:sz w:val="2"/>
                <w:szCs w:val="2"/>
              </w:rPr>
            </w:pPr>
          </w:p>
        </w:tc>
        <w:tc>
          <w:tcPr>
            <w:tcW w:w="2955" w:type="dxa"/>
            <w:vMerge/>
            <w:tcBorders>
              <w:top w:val="nil"/>
            </w:tcBorders>
          </w:tcPr>
          <w:p w14:paraId="75AB0443" w14:textId="77777777" w:rsidR="0058791C" w:rsidRDefault="0058791C">
            <w:pPr>
              <w:rPr>
                <w:sz w:val="2"/>
                <w:szCs w:val="2"/>
              </w:rPr>
            </w:pPr>
          </w:p>
        </w:tc>
        <w:tc>
          <w:tcPr>
            <w:tcW w:w="1710" w:type="dxa"/>
            <w:vMerge/>
            <w:tcBorders>
              <w:top w:val="nil"/>
            </w:tcBorders>
          </w:tcPr>
          <w:p w14:paraId="3CCF79BF" w14:textId="77777777" w:rsidR="0058791C" w:rsidRDefault="0058791C">
            <w:pPr>
              <w:rPr>
                <w:sz w:val="2"/>
                <w:szCs w:val="2"/>
              </w:rPr>
            </w:pPr>
          </w:p>
        </w:tc>
        <w:tc>
          <w:tcPr>
            <w:tcW w:w="3540" w:type="dxa"/>
          </w:tcPr>
          <w:p w14:paraId="7E7E7484" w14:textId="77777777" w:rsidR="0058791C" w:rsidRPr="006700A0" w:rsidRDefault="00BA7600">
            <w:pPr>
              <w:pStyle w:val="TableParagraph"/>
              <w:spacing w:line="214" w:lineRule="exact"/>
              <w:ind w:left="52"/>
              <w:rPr>
                <w:sz w:val="20"/>
                <w:lang w:val="ru-RU"/>
              </w:rPr>
            </w:pPr>
            <w:r w:rsidRPr="006700A0">
              <w:rPr>
                <w:sz w:val="20"/>
                <w:lang w:val="ru-RU"/>
              </w:rPr>
              <w:t>протезирование</w:t>
            </w:r>
            <w:r w:rsidRPr="006700A0">
              <w:rPr>
                <w:spacing w:val="-6"/>
                <w:sz w:val="20"/>
                <w:lang w:val="ru-RU"/>
              </w:rPr>
              <w:t xml:space="preserve"> </w:t>
            </w:r>
            <w:r w:rsidRPr="006700A0">
              <w:rPr>
                <w:sz w:val="20"/>
                <w:lang w:val="ru-RU"/>
              </w:rPr>
              <w:t>2</w:t>
            </w:r>
            <w:r w:rsidRPr="006700A0">
              <w:rPr>
                <w:spacing w:val="-5"/>
                <w:sz w:val="20"/>
                <w:lang w:val="ru-RU"/>
              </w:rPr>
              <w:t xml:space="preserve"> </w:t>
            </w:r>
            <w:r w:rsidRPr="006700A0">
              <w:rPr>
                <w:sz w:val="20"/>
                <w:lang w:val="ru-RU"/>
              </w:rPr>
              <w:t>и</w:t>
            </w:r>
            <w:r w:rsidRPr="006700A0">
              <w:rPr>
                <w:spacing w:val="-6"/>
                <w:sz w:val="20"/>
                <w:lang w:val="ru-RU"/>
              </w:rPr>
              <w:t xml:space="preserve"> </w:t>
            </w:r>
            <w:r w:rsidRPr="006700A0">
              <w:rPr>
                <w:sz w:val="20"/>
                <w:lang w:val="ru-RU"/>
              </w:rPr>
              <w:t>более</w:t>
            </w:r>
            <w:r w:rsidRPr="006700A0">
              <w:rPr>
                <w:spacing w:val="-6"/>
                <w:sz w:val="20"/>
                <w:lang w:val="ru-RU"/>
              </w:rPr>
              <w:t xml:space="preserve"> </w:t>
            </w:r>
            <w:r w:rsidRPr="006700A0">
              <w:rPr>
                <w:sz w:val="20"/>
                <w:lang w:val="ru-RU"/>
              </w:rPr>
              <w:t>клапанов</w:t>
            </w:r>
            <w:r w:rsidRPr="006700A0">
              <w:rPr>
                <w:spacing w:val="-5"/>
                <w:sz w:val="20"/>
                <w:lang w:val="ru-RU"/>
              </w:rPr>
              <w:t xml:space="preserve"> </w:t>
            </w:r>
            <w:r w:rsidRPr="006700A0">
              <w:rPr>
                <w:spacing w:val="-10"/>
                <w:sz w:val="20"/>
                <w:lang w:val="ru-RU"/>
              </w:rPr>
              <w:t>и</w:t>
            </w:r>
          </w:p>
          <w:p w14:paraId="5448EDE1" w14:textId="77777777" w:rsidR="0058791C" w:rsidRPr="006700A0" w:rsidRDefault="00BA7600">
            <w:pPr>
              <w:pStyle w:val="TableParagraph"/>
              <w:ind w:left="52"/>
              <w:rPr>
                <w:sz w:val="20"/>
                <w:lang w:val="ru-RU"/>
              </w:rPr>
            </w:pPr>
            <w:r w:rsidRPr="006700A0">
              <w:rPr>
                <w:sz w:val="20"/>
                <w:lang w:val="ru-RU"/>
              </w:rPr>
              <w:t>вмешательства</w:t>
            </w:r>
            <w:r w:rsidRPr="006700A0">
              <w:rPr>
                <w:spacing w:val="-9"/>
                <w:sz w:val="20"/>
                <w:lang w:val="ru-RU"/>
              </w:rPr>
              <w:t xml:space="preserve"> </w:t>
            </w:r>
            <w:r w:rsidRPr="006700A0">
              <w:rPr>
                <w:sz w:val="20"/>
                <w:lang w:val="ru-RU"/>
              </w:rPr>
              <w:t>на</w:t>
            </w:r>
            <w:r w:rsidRPr="006700A0">
              <w:rPr>
                <w:spacing w:val="-8"/>
                <w:sz w:val="20"/>
                <w:lang w:val="ru-RU"/>
              </w:rPr>
              <w:t xml:space="preserve"> </w:t>
            </w:r>
            <w:r w:rsidRPr="006700A0">
              <w:rPr>
                <w:sz w:val="20"/>
                <w:lang w:val="ru-RU"/>
              </w:rPr>
              <w:t>коронарных</w:t>
            </w:r>
            <w:r w:rsidRPr="006700A0">
              <w:rPr>
                <w:spacing w:val="-8"/>
                <w:sz w:val="20"/>
                <w:lang w:val="ru-RU"/>
              </w:rPr>
              <w:t xml:space="preserve"> </w:t>
            </w:r>
            <w:r w:rsidRPr="006700A0">
              <w:rPr>
                <w:spacing w:val="-2"/>
                <w:sz w:val="20"/>
                <w:lang w:val="ru-RU"/>
              </w:rPr>
              <w:t>артериях</w:t>
            </w:r>
          </w:p>
          <w:p w14:paraId="0CDAA962" w14:textId="77777777" w:rsidR="0058791C" w:rsidRDefault="00BA7600">
            <w:pPr>
              <w:pStyle w:val="TableParagraph"/>
              <w:ind w:left="52"/>
              <w:rPr>
                <w:sz w:val="20"/>
              </w:rPr>
            </w:pPr>
            <w:r>
              <w:rPr>
                <w:spacing w:val="-2"/>
                <w:sz w:val="20"/>
              </w:rPr>
              <w:t>(аортокоронарное</w:t>
            </w:r>
            <w:r>
              <w:rPr>
                <w:spacing w:val="17"/>
                <w:sz w:val="20"/>
              </w:rPr>
              <w:t xml:space="preserve"> </w:t>
            </w:r>
            <w:r>
              <w:rPr>
                <w:spacing w:val="-2"/>
                <w:sz w:val="20"/>
              </w:rPr>
              <w:t>шунтирование)</w:t>
            </w:r>
          </w:p>
        </w:tc>
        <w:tc>
          <w:tcPr>
            <w:tcW w:w="1830" w:type="dxa"/>
            <w:vMerge/>
            <w:tcBorders>
              <w:top w:val="nil"/>
            </w:tcBorders>
          </w:tcPr>
          <w:p w14:paraId="3BA0C382" w14:textId="77777777" w:rsidR="0058791C" w:rsidRDefault="0058791C">
            <w:pPr>
              <w:rPr>
                <w:sz w:val="2"/>
                <w:szCs w:val="2"/>
              </w:rPr>
            </w:pPr>
          </w:p>
        </w:tc>
      </w:tr>
      <w:tr w:rsidR="0058791C" w:rsidRPr="00B572D9" w14:paraId="52E82D71" w14:textId="77777777">
        <w:trPr>
          <w:trHeight w:val="1380"/>
        </w:trPr>
        <w:tc>
          <w:tcPr>
            <w:tcW w:w="990" w:type="dxa"/>
            <w:vMerge/>
            <w:tcBorders>
              <w:top w:val="nil"/>
            </w:tcBorders>
          </w:tcPr>
          <w:p w14:paraId="3EED2D3F" w14:textId="77777777" w:rsidR="0058791C" w:rsidRDefault="0058791C">
            <w:pPr>
              <w:rPr>
                <w:sz w:val="2"/>
                <w:szCs w:val="2"/>
              </w:rPr>
            </w:pPr>
          </w:p>
        </w:tc>
        <w:tc>
          <w:tcPr>
            <w:tcW w:w="2955" w:type="dxa"/>
            <w:vMerge/>
            <w:tcBorders>
              <w:top w:val="nil"/>
            </w:tcBorders>
          </w:tcPr>
          <w:p w14:paraId="2BEDA7A0" w14:textId="77777777" w:rsidR="0058791C" w:rsidRDefault="0058791C">
            <w:pPr>
              <w:rPr>
                <w:sz w:val="2"/>
                <w:szCs w:val="2"/>
              </w:rPr>
            </w:pPr>
          </w:p>
        </w:tc>
        <w:tc>
          <w:tcPr>
            <w:tcW w:w="1710" w:type="dxa"/>
            <w:vMerge/>
            <w:tcBorders>
              <w:top w:val="nil"/>
            </w:tcBorders>
          </w:tcPr>
          <w:p w14:paraId="57446184" w14:textId="77777777" w:rsidR="0058791C" w:rsidRDefault="0058791C">
            <w:pPr>
              <w:rPr>
                <w:sz w:val="2"/>
                <w:szCs w:val="2"/>
              </w:rPr>
            </w:pPr>
          </w:p>
        </w:tc>
        <w:tc>
          <w:tcPr>
            <w:tcW w:w="2955" w:type="dxa"/>
            <w:vMerge/>
            <w:tcBorders>
              <w:top w:val="nil"/>
            </w:tcBorders>
          </w:tcPr>
          <w:p w14:paraId="755DEE39" w14:textId="77777777" w:rsidR="0058791C" w:rsidRDefault="0058791C">
            <w:pPr>
              <w:rPr>
                <w:sz w:val="2"/>
                <w:szCs w:val="2"/>
              </w:rPr>
            </w:pPr>
          </w:p>
        </w:tc>
        <w:tc>
          <w:tcPr>
            <w:tcW w:w="1710" w:type="dxa"/>
            <w:vMerge/>
            <w:tcBorders>
              <w:top w:val="nil"/>
            </w:tcBorders>
          </w:tcPr>
          <w:p w14:paraId="2F8908C7" w14:textId="77777777" w:rsidR="0058791C" w:rsidRDefault="0058791C">
            <w:pPr>
              <w:rPr>
                <w:sz w:val="2"/>
                <w:szCs w:val="2"/>
              </w:rPr>
            </w:pPr>
          </w:p>
        </w:tc>
        <w:tc>
          <w:tcPr>
            <w:tcW w:w="3540" w:type="dxa"/>
          </w:tcPr>
          <w:p w14:paraId="37228EBD" w14:textId="77777777" w:rsidR="0058791C" w:rsidRPr="006700A0" w:rsidRDefault="00BA7600">
            <w:pPr>
              <w:pStyle w:val="TableParagraph"/>
              <w:ind w:left="52"/>
              <w:rPr>
                <w:sz w:val="20"/>
                <w:lang w:val="ru-RU"/>
              </w:rPr>
            </w:pPr>
            <w:r w:rsidRPr="006700A0">
              <w:rPr>
                <w:sz w:val="20"/>
                <w:lang w:val="ru-RU"/>
              </w:rPr>
              <w:t>протезирование 2 и более клапанов и вмешательства</w:t>
            </w:r>
            <w:r w:rsidRPr="006700A0">
              <w:rPr>
                <w:spacing w:val="-2"/>
                <w:sz w:val="20"/>
                <w:lang w:val="ru-RU"/>
              </w:rPr>
              <w:t xml:space="preserve"> </w:t>
            </w:r>
            <w:r w:rsidRPr="006700A0">
              <w:rPr>
                <w:sz w:val="20"/>
                <w:lang w:val="ru-RU"/>
              </w:rPr>
              <w:t>по</w:t>
            </w:r>
            <w:r w:rsidRPr="006700A0">
              <w:rPr>
                <w:spacing w:val="-2"/>
                <w:sz w:val="20"/>
                <w:lang w:val="ru-RU"/>
              </w:rPr>
              <w:t xml:space="preserve"> </w:t>
            </w:r>
            <w:r w:rsidRPr="006700A0">
              <w:rPr>
                <w:sz w:val="20"/>
                <w:lang w:val="ru-RU"/>
              </w:rPr>
              <w:t>поводу</w:t>
            </w:r>
            <w:r w:rsidRPr="006700A0">
              <w:rPr>
                <w:spacing w:val="-2"/>
                <w:sz w:val="20"/>
                <w:lang w:val="ru-RU"/>
              </w:rPr>
              <w:t xml:space="preserve"> </w:t>
            </w:r>
            <w:r w:rsidRPr="006700A0">
              <w:rPr>
                <w:sz w:val="20"/>
                <w:lang w:val="ru-RU"/>
              </w:rPr>
              <w:t>нарушений ритма (эндоваскулярная деструкция дополнительных</w:t>
            </w:r>
            <w:r w:rsidRPr="006700A0">
              <w:rPr>
                <w:spacing w:val="-13"/>
                <w:sz w:val="20"/>
                <w:lang w:val="ru-RU"/>
              </w:rPr>
              <w:t xml:space="preserve"> </w:t>
            </w:r>
            <w:r w:rsidRPr="006700A0">
              <w:rPr>
                <w:sz w:val="20"/>
                <w:lang w:val="ru-RU"/>
              </w:rPr>
              <w:t>проводящих</w:t>
            </w:r>
            <w:r w:rsidRPr="006700A0">
              <w:rPr>
                <w:spacing w:val="-12"/>
                <w:sz w:val="20"/>
                <w:lang w:val="ru-RU"/>
              </w:rPr>
              <w:t xml:space="preserve"> </w:t>
            </w:r>
            <w:r w:rsidRPr="006700A0">
              <w:rPr>
                <w:sz w:val="20"/>
                <w:lang w:val="ru-RU"/>
              </w:rPr>
              <w:t>путей</w:t>
            </w:r>
            <w:r w:rsidRPr="006700A0">
              <w:rPr>
                <w:spacing w:val="-13"/>
                <w:sz w:val="20"/>
                <w:lang w:val="ru-RU"/>
              </w:rPr>
              <w:t xml:space="preserve"> </w:t>
            </w:r>
            <w:r w:rsidRPr="006700A0">
              <w:rPr>
                <w:sz w:val="20"/>
                <w:lang w:val="ru-RU"/>
              </w:rPr>
              <w:t>и аритмогенных зон сердца)</w:t>
            </w:r>
          </w:p>
        </w:tc>
        <w:tc>
          <w:tcPr>
            <w:tcW w:w="1830" w:type="dxa"/>
            <w:vMerge/>
            <w:tcBorders>
              <w:top w:val="nil"/>
            </w:tcBorders>
          </w:tcPr>
          <w:p w14:paraId="43CAB756" w14:textId="77777777" w:rsidR="0058791C" w:rsidRPr="006700A0" w:rsidRDefault="0058791C">
            <w:pPr>
              <w:rPr>
                <w:sz w:val="2"/>
                <w:szCs w:val="2"/>
                <w:lang w:val="ru-RU"/>
              </w:rPr>
            </w:pPr>
          </w:p>
        </w:tc>
      </w:tr>
      <w:tr w:rsidR="0058791C" w14:paraId="4B9CB320" w14:textId="77777777">
        <w:trPr>
          <w:trHeight w:val="1380"/>
        </w:trPr>
        <w:tc>
          <w:tcPr>
            <w:tcW w:w="990" w:type="dxa"/>
          </w:tcPr>
          <w:p w14:paraId="302421AB" w14:textId="77777777" w:rsidR="0058791C" w:rsidRDefault="00BA7600">
            <w:pPr>
              <w:pStyle w:val="TableParagraph"/>
              <w:spacing w:line="229" w:lineRule="exact"/>
              <w:ind w:left="9" w:right="18"/>
              <w:jc w:val="center"/>
              <w:rPr>
                <w:sz w:val="20"/>
              </w:rPr>
            </w:pPr>
            <w:r>
              <w:rPr>
                <w:spacing w:val="-5"/>
                <w:sz w:val="20"/>
              </w:rPr>
              <w:t>61</w:t>
            </w:r>
          </w:p>
        </w:tc>
        <w:tc>
          <w:tcPr>
            <w:tcW w:w="2955" w:type="dxa"/>
          </w:tcPr>
          <w:p w14:paraId="752C59E3" w14:textId="77777777" w:rsidR="0058791C" w:rsidRPr="006700A0" w:rsidRDefault="00BA7600">
            <w:pPr>
              <w:pStyle w:val="TableParagraph"/>
              <w:ind w:left="52" w:right="111"/>
              <w:rPr>
                <w:sz w:val="20"/>
                <w:lang w:val="ru-RU"/>
              </w:rPr>
            </w:pPr>
            <w:r w:rsidRPr="006700A0">
              <w:rPr>
                <w:sz w:val="20"/>
                <w:lang w:val="ru-RU"/>
              </w:rPr>
              <w:t>Трансвенозная экстракция эндокардиальных</w:t>
            </w:r>
            <w:r w:rsidRPr="006700A0">
              <w:rPr>
                <w:spacing w:val="-7"/>
                <w:sz w:val="20"/>
                <w:lang w:val="ru-RU"/>
              </w:rPr>
              <w:t xml:space="preserve"> </w:t>
            </w:r>
            <w:r w:rsidRPr="006700A0">
              <w:rPr>
                <w:sz w:val="20"/>
                <w:lang w:val="ru-RU"/>
              </w:rPr>
              <w:t>электродов</w:t>
            </w:r>
            <w:r w:rsidRPr="006700A0">
              <w:rPr>
                <w:spacing w:val="-8"/>
                <w:sz w:val="20"/>
                <w:lang w:val="ru-RU"/>
              </w:rPr>
              <w:t xml:space="preserve"> </w:t>
            </w:r>
            <w:r w:rsidRPr="006700A0">
              <w:rPr>
                <w:sz w:val="20"/>
                <w:lang w:val="ru-RU"/>
              </w:rPr>
              <w:t>у пациентов</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имплантируемыми </w:t>
            </w:r>
            <w:r w:rsidRPr="006700A0">
              <w:rPr>
                <w:spacing w:val="-2"/>
                <w:sz w:val="20"/>
                <w:lang w:val="ru-RU"/>
              </w:rPr>
              <w:t>устройствами</w:t>
            </w:r>
          </w:p>
        </w:tc>
        <w:tc>
          <w:tcPr>
            <w:tcW w:w="1710" w:type="dxa"/>
          </w:tcPr>
          <w:p w14:paraId="41813F38" w14:textId="77777777" w:rsidR="0058791C" w:rsidRDefault="00BA7600">
            <w:pPr>
              <w:pStyle w:val="TableParagraph"/>
              <w:spacing w:line="229" w:lineRule="exact"/>
              <w:ind w:left="52"/>
              <w:rPr>
                <w:sz w:val="20"/>
              </w:rPr>
            </w:pPr>
            <w:r>
              <w:rPr>
                <w:sz w:val="20"/>
              </w:rPr>
              <w:t>Т82.1,</w:t>
            </w:r>
            <w:r>
              <w:rPr>
                <w:spacing w:val="-1"/>
                <w:sz w:val="20"/>
              </w:rPr>
              <w:t xml:space="preserve"> </w:t>
            </w:r>
            <w:r>
              <w:rPr>
                <w:spacing w:val="-2"/>
                <w:sz w:val="20"/>
              </w:rPr>
              <w:t>Т82.7,</w:t>
            </w:r>
          </w:p>
          <w:p w14:paraId="16631499" w14:textId="77777777" w:rsidR="0058791C" w:rsidRDefault="00BA7600">
            <w:pPr>
              <w:pStyle w:val="TableParagraph"/>
              <w:ind w:left="52" w:right="135"/>
              <w:rPr>
                <w:sz w:val="20"/>
              </w:rPr>
            </w:pPr>
            <w:r>
              <w:rPr>
                <w:sz w:val="20"/>
              </w:rPr>
              <w:t>Т82.8, Т82.9, I51.3,</w:t>
            </w:r>
            <w:r>
              <w:rPr>
                <w:spacing w:val="-13"/>
                <w:sz w:val="20"/>
              </w:rPr>
              <w:t xml:space="preserve"> </w:t>
            </w:r>
            <w:r>
              <w:rPr>
                <w:sz w:val="20"/>
              </w:rPr>
              <w:t>I39.2,</w:t>
            </w:r>
            <w:r>
              <w:rPr>
                <w:spacing w:val="-12"/>
                <w:sz w:val="20"/>
              </w:rPr>
              <w:t xml:space="preserve"> </w:t>
            </w:r>
            <w:r>
              <w:rPr>
                <w:sz w:val="20"/>
              </w:rPr>
              <w:t xml:space="preserve">I39.4, </w:t>
            </w:r>
            <w:r>
              <w:rPr>
                <w:spacing w:val="-2"/>
                <w:sz w:val="20"/>
              </w:rPr>
              <w:t>I97.8</w:t>
            </w:r>
          </w:p>
        </w:tc>
        <w:tc>
          <w:tcPr>
            <w:tcW w:w="2955" w:type="dxa"/>
          </w:tcPr>
          <w:p w14:paraId="7219EF78" w14:textId="77777777" w:rsidR="0058791C" w:rsidRPr="006700A0" w:rsidRDefault="00BA7600">
            <w:pPr>
              <w:pStyle w:val="TableParagraph"/>
              <w:spacing w:line="230" w:lineRule="exact"/>
              <w:ind w:left="52" w:right="469"/>
              <w:rPr>
                <w:sz w:val="20"/>
                <w:lang w:val="ru-RU"/>
              </w:rPr>
            </w:pPr>
            <w:r w:rsidRPr="006700A0">
              <w:rPr>
                <w:sz w:val="20"/>
                <w:lang w:val="ru-RU"/>
              </w:rPr>
              <w:t xml:space="preserve">осложнения со стороны </w:t>
            </w:r>
            <w:r w:rsidRPr="006700A0">
              <w:rPr>
                <w:spacing w:val="-2"/>
                <w:sz w:val="20"/>
                <w:lang w:val="ru-RU"/>
              </w:rPr>
              <w:t xml:space="preserve">имплантируемой </w:t>
            </w:r>
            <w:r w:rsidRPr="006700A0">
              <w:rPr>
                <w:sz w:val="20"/>
                <w:lang w:val="ru-RU"/>
              </w:rPr>
              <w:t>антиаритмической</w:t>
            </w:r>
            <w:r w:rsidRPr="006700A0">
              <w:rPr>
                <w:spacing w:val="-13"/>
                <w:sz w:val="20"/>
                <w:lang w:val="ru-RU"/>
              </w:rPr>
              <w:t xml:space="preserve"> </w:t>
            </w:r>
            <w:r w:rsidRPr="006700A0">
              <w:rPr>
                <w:sz w:val="20"/>
                <w:lang w:val="ru-RU"/>
              </w:rPr>
              <w:t xml:space="preserve">системы, связанные с местным или </w:t>
            </w:r>
            <w:r w:rsidRPr="006700A0">
              <w:rPr>
                <w:spacing w:val="-2"/>
                <w:sz w:val="20"/>
                <w:lang w:val="ru-RU"/>
              </w:rPr>
              <w:t xml:space="preserve">распространенным </w:t>
            </w:r>
            <w:r w:rsidRPr="006700A0">
              <w:rPr>
                <w:sz w:val="20"/>
                <w:lang w:val="ru-RU"/>
              </w:rPr>
              <w:t>инфекционным процессом,</w:t>
            </w:r>
          </w:p>
        </w:tc>
        <w:tc>
          <w:tcPr>
            <w:tcW w:w="1710" w:type="dxa"/>
          </w:tcPr>
          <w:p w14:paraId="6804D025" w14:textId="77777777" w:rsidR="0058791C" w:rsidRDefault="00BA7600">
            <w:pPr>
              <w:pStyle w:val="TableParagraph"/>
              <w:ind w:left="52"/>
              <w:rPr>
                <w:sz w:val="20"/>
              </w:rPr>
            </w:pPr>
            <w:r>
              <w:rPr>
                <w:spacing w:val="-2"/>
                <w:sz w:val="20"/>
              </w:rPr>
              <w:t>хирургическое лечение</w:t>
            </w:r>
          </w:p>
        </w:tc>
        <w:tc>
          <w:tcPr>
            <w:tcW w:w="3540" w:type="dxa"/>
          </w:tcPr>
          <w:p w14:paraId="1BB1F788" w14:textId="77777777" w:rsidR="0058791C" w:rsidRPr="006700A0" w:rsidRDefault="00BA7600">
            <w:pPr>
              <w:pStyle w:val="TableParagraph"/>
              <w:ind w:left="52"/>
              <w:rPr>
                <w:sz w:val="20"/>
                <w:lang w:val="ru-RU"/>
              </w:rPr>
            </w:pPr>
            <w:r w:rsidRPr="006700A0">
              <w:rPr>
                <w:sz w:val="20"/>
                <w:lang w:val="ru-RU"/>
              </w:rPr>
              <w:t>трансвенозная экстракция эндокардиальных электродов с применением</w:t>
            </w:r>
            <w:r w:rsidRPr="006700A0">
              <w:rPr>
                <w:spacing w:val="-13"/>
                <w:sz w:val="20"/>
                <w:lang w:val="ru-RU"/>
              </w:rPr>
              <w:t xml:space="preserve"> </w:t>
            </w:r>
            <w:r w:rsidRPr="006700A0">
              <w:rPr>
                <w:sz w:val="20"/>
                <w:lang w:val="ru-RU"/>
              </w:rPr>
              <w:t>механических</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лазерных систем экстракции</w:t>
            </w:r>
          </w:p>
        </w:tc>
        <w:tc>
          <w:tcPr>
            <w:tcW w:w="1830" w:type="dxa"/>
          </w:tcPr>
          <w:p w14:paraId="1571D8F4" w14:textId="77777777" w:rsidR="0058791C" w:rsidRDefault="00BA7600">
            <w:pPr>
              <w:pStyle w:val="TableParagraph"/>
              <w:spacing w:line="229" w:lineRule="exact"/>
              <w:ind w:left="150" w:right="179"/>
              <w:jc w:val="center"/>
              <w:rPr>
                <w:sz w:val="20"/>
              </w:rPr>
            </w:pPr>
            <w:r>
              <w:rPr>
                <w:sz w:val="20"/>
              </w:rPr>
              <w:t xml:space="preserve">765 </w:t>
            </w:r>
            <w:r>
              <w:rPr>
                <w:spacing w:val="-2"/>
                <w:sz w:val="20"/>
              </w:rPr>
              <w:t>462,67</w:t>
            </w:r>
          </w:p>
        </w:tc>
      </w:tr>
    </w:tbl>
    <w:p w14:paraId="5590AC17" w14:textId="77777777" w:rsidR="0058791C" w:rsidRDefault="0058791C">
      <w:pPr>
        <w:spacing w:line="229" w:lineRule="exact"/>
        <w:jc w:val="center"/>
        <w:rPr>
          <w:sz w:val="20"/>
        </w:rPr>
        <w:sectPr w:rsidR="0058791C">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78C9E93" w14:textId="77777777">
        <w:trPr>
          <w:trHeight w:val="210"/>
        </w:trPr>
        <w:tc>
          <w:tcPr>
            <w:tcW w:w="990" w:type="dxa"/>
          </w:tcPr>
          <w:p w14:paraId="2A26C38D"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2C28BFDB" w14:textId="77777777" w:rsidR="0058791C" w:rsidRDefault="00BA7600">
            <w:pPr>
              <w:pStyle w:val="TableParagraph"/>
              <w:spacing w:line="190" w:lineRule="exact"/>
              <w:ind w:right="14"/>
              <w:jc w:val="center"/>
              <w:rPr>
                <w:b/>
                <w:sz w:val="18"/>
              </w:rPr>
            </w:pPr>
            <w:r>
              <w:rPr>
                <w:b/>
                <w:sz w:val="18"/>
              </w:rPr>
              <w:t>2</w:t>
            </w:r>
          </w:p>
        </w:tc>
        <w:tc>
          <w:tcPr>
            <w:tcW w:w="1710" w:type="dxa"/>
          </w:tcPr>
          <w:p w14:paraId="325500E9" w14:textId="77777777" w:rsidR="0058791C" w:rsidRDefault="00BA7600">
            <w:pPr>
              <w:pStyle w:val="TableParagraph"/>
              <w:spacing w:line="190" w:lineRule="exact"/>
              <w:ind w:right="29"/>
              <w:jc w:val="center"/>
              <w:rPr>
                <w:b/>
                <w:sz w:val="18"/>
              </w:rPr>
            </w:pPr>
            <w:r>
              <w:rPr>
                <w:b/>
                <w:sz w:val="18"/>
              </w:rPr>
              <w:t>3</w:t>
            </w:r>
          </w:p>
        </w:tc>
        <w:tc>
          <w:tcPr>
            <w:tcW w:w="2955" w:type="dxa"/>
          </w:tcPr>
          <w:p w14:paraId="0210C802" w14:textId="77777777" w:rsidR="0058791C" w:rsidRDefault="00BA7600">
            <w:pPr>
              <w:pStyle w:val="TableParagraph"/>
              <w:spacing w:line="190" w:lineRule="exact"/>
              <w:ind w:right="14"/>
              <w:jc w:val="center"/>
              <w:rPr>
                <w:b/>
                <w:sz w:val="18"/>
              </w:rPr>
            </w:pPr>
            <w:r>
              <w:rPr>
                <w:b/>
                <w:sz w:val="18"/>
              </w:rPr>
              <w:t>4</w:t>
            </w:r>
          </w:p>
        </w:tc>
        <w:tc>
          <w:tcPr>
            <w:tcW w:w="1710" w:type="dxa"/>
          </w:tcPr>
          <w:p w14:paraId="58D5B4A4" w14:textId="77777777" w:rsidR="0058791C" w:rsidRDefault="00BA7600">
            <w:pPr>
              <w:pStyle w:val="TableParagraph"/>
              <w:spacing w:line="190" w:lineRule="exact"/>
              <w:ind w:right="29"/>
              <w:jc w:val="center"/>
              <w:rPr>
                <w:b/>
                <w:sz w:val="18"/>
              </w:rPr>
            </w:pPr>
            <w:r>
              <w:rPr>
                <w:b/>
                <w:sz w:val="18"/>
              </w:rPr>
              <w:t>5</w:t>
            </w:r>
          </w:p>
        </w:tc>
        <w:tc>
          <w:tcPr>
            <w:tcW w:w="3540" w:type="dxa"/>
          </w:tcPr>
          <w:p w14:paraId="197FCF19" w14:textId="77777777" w:rsidR="0058791C" w:rsidRDefault="00BA7600">
            <w:pPr>
              <w:pStyle w:val="TableParagraph"/>
              <w:spacing w:line="190" w:lineRule="exact"/>
              <w:ind w:right="29"/>
              <w:jc w:val="center"/>
              <w:rPr>
                <w:b/>
                <w:sz w:val="18"/>
              </w:rPr>
            </w:pPr>
            <w:r>
              <w:rPr>
                <w:b/>
                <w:sz w:val="18"/>
              </w:rPr>
              <w:t>6</w:t>
            </w:r>
          </w:p>
        </w:tc>
        <w:tc>
          <w:tcPr>
            <w:tcW w:w="1830" w:type="dxa"/>
          </w:tcPr>
          <w:p w14:paraId="5738C28E" w14:textId="77777777" w:rsidR="0058791C" w:rsidRDefault="00BA7600">
            <w:pPr>
              <w:pStyle w:val="TableParagraph"/>
              <w:spacing w:line="190" w:lineRule="exact"/>
              <w:ind w:right="29"/>
              <w:jc w:val="center"/>
              <w:rPr>
                <w:b/>
                <w:sz w:val="18"/>
              </w:rPr>
            </w:pPr>
            <w:r>
              <w:rPr>
                <w:b/>
                <w:sz w:val="18"/>
              </w:rPr>
              <w:t>7</w:t>
            </w:r>
          </w:p>
        </w:tc>
      </w:tr>
      <w:tr w:rsidR="0058791C" w:rsidRPr="00B572D9" w14:paraId="258DB202" w14:textId="77777777">
        <w:trPr>
          <w:trHeight w:val="1836"/>
        </w:trPr>
        <w:tc>
          <w:tcPr>
            <w:tcW w:w="990" w:type="dxa"/>
          </w:tcPr>
          <w:p w14:paraId="28AC30D7" w14:textId="77777777" w:rsidR="0058791C" w:rsidRDefault="0058791C">
            <w:pPr>
              <w:pStyle w:val="TableParagraph"/>
              <w:rPr>
                <w:sz w:val="20"/>
              </w:rPr>
            </w:pPr>
          </w:p>
        </w:tc>
        <w:tc>
          <w:tcPr>
            <w:tcW w:w="2955" w:type="dxa"/>
          </w:tcPr>
          <w:p w14:paraId="70DA6DDC" w14:textId="77777777" w:rsidR="0058791C" w:rsidRDefault="0058791C">
            <w:pPr>
              <w:pStyle w:val="TableParagraph"/>
              <w:rPr>
                <w:sz w:val="20"/>
              </w:rPr>
            </w:pPr>
          </w:p>
        </w:tc>
        <w:tc>
          <w:tcPr>
            <w:tcW w:w="1710" w:type="dxa"/>
          </w:tcPr>
          <w:p w14:paraId="06B59540" w14:textId="77777777" w:rsidR="0058791C" w:rsidRDefault="0058791C">
            <w:pPr>
              <w:pStyle w:val="TableParagraph"/>
              <w:rPr>
                <w:sz w:val="20"/>
              </w:rPr>
            </w:pPr>
          </w:p>
        </w:tc>
        <w:tc>
          <w:tcPr>
            <w:tcW w:w="2955" w:type="dxa"/>
          </w:tcPr>
          <w:p w14:paraId="7F2B6355" w14:textId="77777777" w:rsidR="0058791C" w:rsidRPr="006700A0" w:rsidRDefault="00BA7600">
            <w:pPr>
              <w:pStyle w:val="TableParagraph"/>
              <w:ind w:left="52" w:right="111"/>
              <w:rPr>
                <w:sz w:val="20"/>
                <w:lang w:val="ru-RU"/>
              </w:rPr>
            </w:pPr>
            <w:r w:rsidRPr="006700A0">
              <w:rPr>
                <w:sz w:val="20"/>
                <w:lang w:val="ru-RU"/>
              </w:rPr>
              <w:t>наличием хронического болевого</w:t>
            </w:r>
            <w:r w:rsidRPr="006700A0">
              <w:rPr>
                <w:spacing w:val="-13"/>
                <w:sz w:val="20"/>
                <w:lang w:val="ru-RU"/>
              </w:rPr>
              <w:t xml:space="preserve"> </w:t>
            </w:r>
            <w:r w:rsidRPr="006700A0">
              <w:rPr>
                <w:sz w:val="20"/>
                <w:lang w:val="ru-RU"/>
              </w:rPr>
              <w:t>синдрома,</w:t>
            </w:r>
            <w:r w:rsidRPr="006700A0">
              <w:rPr>
                <w:spacing w:val="-12"/>
                <w:sz w:val="20"/>
                <w:lang w:val="ru-RU"/>
              </w:rPr>
              <w:t xml:space="preserve"> </w:t>
            </w:r>
            <w:r w:rsidRPr="006700A0">
              <w:rPr>
                <w:sz w:val="20"/>
                <w:lang w:val="ru-RU"/>
              </w:rPr>
              <w:t xml:space="preserve">тромбозом или стенозом магистральных вен, дисфункцией системы и иными клиническими состояниями, требующими ее </w:t>
            </w:r>
            <w:r w:rsidRPr="006700A0">
              <w:rPr>
                <w:spacing w:val="-2"/>
                <w:sz w:val="20"/>
                <w:lang w:val="ru-RU"/>
              </w:rPr>
              <w:t>удаления</w:t>
            </w:r>
          </w:p>
        </w:tc>
        <w:tc>
          <w:tcPr>
            <w:tcW w:w="1710" w:type="dxa"/>
          </w:tcPr>
          <w:p w14:paraId="3E8E9EBA" w14:textId="77777777" w:rsidR="0058791C" w:rsidRPr="006700A0" w:rsidRDefault="0058791C">
            <w:pPr>
              <w:pStyle w:val="TableParagraph"/>
              <w:rPr>
                <w:sz w:val="20"/>
                <w:lang w:val="ru-RU"/>
              </w:rPr>
            </w:pPr>
          </w:p>
        </w:tc>
        <w:tc>
          <w:tcPr>
            <w:tcW w:w="3540" w:type="dxa"/>
          </w:tcPr>
          <w:p w14:paraId="006C2050" w14:textId="77777777" w:rsidR="0058791C" w:rsidRPr="006700A0" w:rsidRDefault="0058791C">
            <w:pPr>
              <w:pStyle w:val="TableParagraph"/>
              <w:rPr>
                <w:sz w:val="20"/>
                <w:lang w:val="ru-RU"/>
              </w:rPr>
            </w:pPr>
          </w:p>
        </w:tc>
        <w:tc>
          <w:tcPr>
            <w:tcW w:w="1830" w:type="dxa"/>
          </w:tcPr>
          <w:p w14:paraId="4F204F44" w14:textId="77777777" w:rsidR="0058791C" w:rsidRPr="006700A0" w:rsidRDefault="0058791C">
            <w:pPr>
              <w:pStyle w:val="TableParagraph"/>
              <w:rPr>
                <w:sz w:val="20"/>
                <w:lang w:val="ru-RU"/>
              </w:rPr>
            </w:pPr>
          </w:p>
        </w:tc>
      </w:tr>
      <w:tr w:rsidR="0058791C" w14:paraId="1983FDB2" w14:textId="77777777">
        <w:trPr>
          <w:trHeight w:val="2070"/>
        </w:trPr>
        <w:tc>
          <w:tcPr>
            <w:tcW w:w="990" w:type="dxa"/>
          </w:tcPr>
          <w:p w14:paraId="47F2AE8C" w14:textId="77777777" w:rsidR="0058791C" w:rsidRDefault="00BA7600">
            <w:pPr>
              <w:pStyle w:val="TableParagraph"/>
              <w:spacing w:line="229" w:lineRule="exact"/>
              <w:ind w:left="9" w:right="18"/>
              <w:jc w:val="center"/>
              <w:rPr>
                <w:sz w:val="20"/>
              </w:rPr>
            </w:pPr>
            <w:r>
              <w:rPr>
                <w:spacing w:val="-5"/>
                <w:sz w:val="20"/>
              </w:rPr>
              <w:t>62</w:t>
            </w:r>
          </w:p>
        </w:tc>
        <w:tc>
          <w:tcPr>
            <w:tcW w:w="2955" w:type="dxa"/>
          </w:tcPr>
          <w:p w14:paraId="441F1710" w14:textId="77777777" w:rsidR="0058791C" w:rsidRPr="006700A0" w:rsidRDefault="00BA7600">
            <w:pPr>
              <w:pStyle w:val="TableParagraph"/>
              <w:ind w:left="52" w:right="111"/>
              <w:rPr>
                <w:sz w:val="20"/>
                <w:lang w:val="ru-RU"/>
              </w:rPr>
            </w:pPr>
            <w:r w:rsidRPr="006700A0">
              <w:rPr>
                <w:sz w:val="20"/>
                <w:lang w:val="ru-RU"/>
              </w:rPr>
              <w:t>Гибридные операции при многоуровневом поражении магистральных артерий и артерий</w:t>
            </w:r>
            <w:r w:rsidRPr="006700A0">
              <w:rPr>
                <w:spacing w:val="-13"/>
                <w:sz w:val="20"/>
                <w:lang w:val="ru-RU"/>
              </w:rPr>
              <w:t xml:space="preserve"> </w:t>
            </w:r>
            <w:r w:rsidRPr="006700A0">
              <w:rPr>
                <w:sz w:val="20"/>
                <w:lang w:val="ru-RU"/>
              </w:rPr>
              <w:t>нижних</w:t>
            </w:r>
            <w:r w:rsidRPr="006700A0">
              <w:rPr>
                <w:spacing w:val="-12"/>
                <w:sz w:val="20"/>
                <w:lang w:val="ru-RU"/>
              </w:rPr>
              <w:t xml:space="preserve"> </w:t>
            </w:r>
            <w:r w:rsidRPr="006700A0">
              <w:rPr>
                <w:sz w:val="20"/>
                <w:lang w:val="ru-RU"/>
              </w:rPr>
              <w:t>конечностей</w:t>
            </w:r>
            <w:r w:rsidRPr="006700A0">
              <w:rPr>
                <w:spacing w:val="-13"/>
                <w:sz w:val="20"/>
                <w:lang w:val="ru-RU"/>
              </w:rPr>
              <w:t xml:space="preserve"> </w:t>
            </w:r>
            <w:r w:rsidRPr="006700A0">
              <w:rPr>
                <w:sz w:val="20"/>
                <w:lang w:val="ru-RU"/>
              </w:rPr>
              <w:t>у больных сахарным диабетом</w:t>
            </w:r>
          </w:p>
        </w:tc>
        <w:tc>
          <w:tcPr>
            <w:tcW w:w="1710" w:type="dxa"/>
          </w:tcPr>
          <w:p w14:paraId="77C4915B" w14:textId="77777777" w:rsidR="0058791C" w:rsidRDefault="00BA7600">
            <w:pPr>
              <w:pStyle w:val="TableParagraph"/>
              <w:spacing w:line="229" w:lineRule="exact"/>
              <w:ind w:left="52"/>
              <w:rPr>
                <w:sz w:val="20"/>
              </w:rPr>
            </w:pPr>
            <w:r>
              <w:rPr>
                <w:sz w:val="20"/>
              </w:rPr>
              <w:t>Е10.5,</w:t>
            </w:r>
            <w:r>
              <w:rPr>
                <w:spacing w:val="-1"/>
                <w:sz w:val="20"/>
              </w:rPr>
              <w:t xml:space="preserve"> </w:t>
            </w:r>
            <w:r>
              <w:rPr>
                <w:spacing w:val="-2"/>
                <w:sz w:val="20"/>
              </w:rPr>
              <w:t>Е11.5</w:t>
            </w:r>
          </w:p>
        </w:tc>
        <w:tc>
          <w:tcPr>
            <w:tcW w:w="2955" w:type="dxa"/>
          </w:tcPr>
          <w:p w14:paraId="4B095A60" w14:textId="77777777" w:rsidR="0058791C" w:rsidRPr="006700A0" w:rsidRDefault="00BA7600">
            <w:pPr>
              <w:pStyle w:val="TableParagraph"/>
              <w:ind w:left="52" w:right="159"/>
              <w:rPr>
                <w:sz w:val="20"/>
                <w:lang w:val="ru-RU"/>
              </w:rPr>
            </w:pPr>
            <w:r w:rsidRPr="006700A0">
              <w:rPr>
                <w:sz w:val="20"/>
                <w:lang w:val="ru-RU"/>
              </w:rPr>
              <w:t>сахарный диабет 1 и 2 типа с многоуровневым</w:t>
            </w:r>
            <w:r w:rsidRPr="006700A0">
              <w:rPr>
                <w:spacing w:val="-13"/>
                <w:sz w:val="20"/>
                <w:lang w:val="ru-RU"/>
              </w:rPr>
              <w:t xml:space="preserve"> </w:t>
            </w:r>
            <w:r w:rsidRPr="006700A0">
              <w:rPr>
                <w:sz w:val="20"/>
                <w:lang w:val="ru-RU"/>
              </w:rPr>
              <w:t xml:space="preserve">окклюзионно- стенотическим поражением </w:t>
            </w:r>
            <w:r w:rsidRPr="006700A0">
              <w:rPr>
                <w:spacing w:val="-2"/>
                <w:sz w:val="20"/>
                <w:lang w:val="ru-RU"/>
              </w:rPr>
              <w:t>артерий</w:t>
            </w:r>
          </w:p>
        </w:tc>
        <w:tc>
          <w:tcPr>
            <w:tcW w:w="1710" w:type="dxa"/>
          </w:tcPr>
          <w:p w14:paraId="40DCFAB4" w14:textId="77777777" w:rsidR="0058791C" w:rsidRDefault="00BA7600">
            <w:pPr>
              <w:pStyle w:val="TableParagraph"/>
              <w:ind w:left="52"/>
              <w:rPr>
                <w:sz w:val="20"/>
              </w:rPr>
            </w:pPr>
            <w:r>
              <w:rPr>
                <w:spacing w:val="-2"/>
                <w:sz w:val="20"/>
              </w:rPr>
              <w:t>хирургическое лечение</w:t>
            </w:r>
          </w:p>
        </w:tc>
        <w:tc>
          <w:tcPr>
            <w:tcW w:w="3540" w:type="dxa"/>
          </w:tcPr>
          <w:p w14:paraId="788A9F75" w14:textId="77777777" w:rsidR="0058791C" w:rsidRPr="006700A0" w:rsidRDefault="00BA7600">
            <w:pPr>
              <w:pStyle w:val="TableParagraph"/>
              <w:ind w:left="52"/>
              <w:rPr>
                <w:sz w:val="20"/>
                <w:lang w:val="ru-RU"/>
              </w:rPr>
            </w:pPr>
            <w:r w:rsidRPr="006700A0">
              <w:rPr>
                <w:sz w:val="20"/>
                <w:lang w:val="ru-RU"/>
              </w:rPr>
              <w:t xml:space="preserve">одномоментное проведение </w:t>
            </w:r>
            <w:r w:rsidRPr="006700A0">
              <w:rPr>
                <w:spacing w:val="-2"/>
                <w:sz w:val="20"/>
                <w:lang w:val="ru-RU"/>
              </w:rPr>
              <w:t xml:space="preserve">рентгенэндоваскулярной </w:t>
            </w:r>
            <w:r w:rsidRPr="006700A0">
              <w:rPr>
                <w:sz w:val="20"/>
                <w:lang w:val="ru-RU"/>
              </w:rPr>
              <w:t>реваскуляризации</w:t>
            </w:r>
            <w:r w:rsidRPr="006700A0">
              <w:rPr>
                <w:spacing w:val="-13"/>
                <w:sz w:val="20"/>
                <w:lang w:val="ru-RU"/>
              </w:rPr>
              <w:t xml:space="preserve"> </w:t>
            </w:r>
            <w:r w:rsidRPr="006700A0">
              <w:rPr>
                <w:sz w:val="20"/>
                <w:lang w:val="ru-RU"/>
              </w:rPr>
              <w:t>нижней</w:t>
            </w:r>
            <w:r w:rsidRPr="006700A0">
              <w:rPr>
                <w:spacing w:val="-12"/>
                <w:sz w:val="20"/>
                <w:lang w:val="ru-RU"/>
              </w:rPr>
              <w:t xml:space="preserve"> </w:t>
            </w:r>
            <w:r w:rsidRPr="006700A0">
              <w:rPr>
                <w:sz w:val="20"/>
                <w:lang w:val="ru-RU"/>
              </w:rPr>
              <w:t>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30" w:type="dxa"/>
          </w:tcPr>
          <w:p w14:paraId="7914440F" w14:textId="77777777" w:rsidR="0058791C" w:rsidRDefault="00BA7600">
            <w:pPr>
              <w:pStyle w:val="TableParagraph"/>
              <w:spacing w:line="229" w:lineRule="exact"/>
              <w:ind w:left="150" w:right="179"/>
              <w:jc w:val="center"/>
              <w:rPr>
                <w:sz w:val="20"/>
              </w:rPr>
            </w:pPr>
            <w:r>
              <w:rPr>
                <w:sz w:val="20"/>
              </w:rPr>
              <w:t xml:space="preserve">424 </w:t>
            </w:r>
            <w:r>
              <w:rPr>
                <w:spacing w:val="-2"/>
                <w:sz w:val="20"/>
              </w:rPr>
              <w:t>152,70</w:t>
            </w:r>
          </w:p>
        </w:tc>
      </w:tr>
      <w:tr w:rsidR="0058791C" w14:paraId="7C0DCBD2" w14:textId="77777777">
        <w:trPr>
          <w:trHeight w:val="2535"/>
        </w:trPr>
        <w:tc>
          <w:tcPr>
            <w:tcW w:w="990" w:type="dxa"/>
          </w:tcPr>
          <w:p w14:paraId="77A84E15" w14:textId="77777777" w:rsidR="0058791C" w:rsidRDefault="00BA7600">
            <w:pPr>
              <w:pStyle w:val="TableParagraph"/>
              <w:spacing w:line="214" w:lineRule="exact"/>
              <w:ind w:left="9" w:right="18"/>
              <w:jc w:val="center"/>
              <w:rPr>
                <w:sz w:val="20"/>
              </w:rPr>
            </w:pPr>
            <w:r>
              <w:rPr>
                <w:spacing w:val="-5"/>
                <w:sz w:val="20"/>
              </w:rPr>
              <w:t>63</w:t>
            </w:r>
          </w:p>
        </w:tc>
        <w:tc>
          <w:tcPr>
            <w:tcW w:w="2955" w:type="dxa"/>
          </w:tcPr>
          <w:p w14:paraId="0EC87338" w14:textId="77777777" w:rsidR="0058791C" w:rsidRPr="006700A0" w:rsidRDefault="00BA7600">
            <w:pPr>
              <w:pStyle w:val="TableParagraph"/>
              <w:spacing w:line="214" w:lineRule="exact"/>
              <w:ind w:left="52"/>
              <w:rPr>
                <w:sz w:val="20"/>
                <w:lang w:val="ru-RU"/>
              </w:rPr>
            </w:pPr>
            <w:r w:rsidRPr="006700A0">
              <w:rPr>
                <w:sz w:val="20"/>
                <w:lang w:val="ru-RU"/>
              </w:rPr>
              <w:t>Мониторинг</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периодическая</w:t>
            </w:r>
          </w:p>
          <w:p w14:paraId="3AF8DAED" w14:textId="77777777" w:rsidR="0058791C" w:rsidRPr="006700A0" w:rsidRDefault="00BA7600">
            <w:pPr>
              <w:pStyle w:val="TableParagraph"/>
              <w:ind w:left="52" w:right="291"/>
              <w:rPr>
                <w:sz w:val="20"/>
                <w:lang w:val="ru-RU"/>
              </w:rPr>
            </w:pPr>
            <w:r w:rsidRPr="006700A0">
              <w:rPr>
                <w:sz w:val="20"/>
                <w:lang w:val="ru-RU"/>
              </w:rPr>
              <w:t xml:space="preserve">реабилитация детей с хронической сердечной недостаточностью с </w:t>
            </w:r>
            <w:r w:rsidRPr="006700A0">
              <w:rPr>
                <w:spacing w:val="-2"/>
                <w:sz w:val="20"/>
                <w:lang w:val="ru-RU"/>
              </w:rPr>
              <w:t xml:space="preserve">имплантированными желудочковыми </w:t>
            </w:r>
            <w:r w:rsidRPr="006700A0">
              <w:rPr>
                <w:sz w:val="20"/>
                <w:lang w:val="ru-RU"/>
              </w:rPr>
              <w:t>вспомогательными</w:t>
            </w:r>
            <w:r w:rsidRPr="006700A0">
              <w:rPr>
                <w:spacing w:val="-13"/>
                <w:sz w:val="20"/>
                <w:lang w:val="ru-RU"/>
              </w:rPr>
              <w:t xml:space="preserve"> </w:t>
            </w:r>
            <w:r w:rsidRPr="006700A0">
              <w:rPr>
                <w:sz w:val="20"/>
                <w:lang w:val="ru-RU"/>
              </w:rPr>
              <w:t>системами кровообращения длительного использования с проверкой функционирования</w:t>
            </w:r>
            <w:r w:rsidRPr="006700A0">
              <w:rPr>
                <w:spacing w:val="-3"/>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заменой внешних элементов</w:t>
            </w:r>
          </w:p>
        </w:tc>
        <w:tc>
          <w:tcPr>
            <w:tcW w:w="1710" w:type="dxa"/>
          </w:tcPr>
          <w:p w14:paraId="77F376AF" w14:textId="77777777" w:rsidR="0058791C" w:rsidRDefault="00BA7600">
            <w:pPr>
              <w:pStyle w:val="TableParagraph"/>
              <w:spacing w:line="214" w:lineRule="exact"/>
              <w:ind w:left="52"/>
              <w:rPr>
                <w:sz w:val="20"/>
              </w:rPr>
            </w:pPr>
            <w:r>
              <w:rPr>
                <w:sz w:val="20"/>
              </w:rPr>
              <w:t>Z95.8,I50.0,</w:t>
            </w:r>
            <w:r>
              <w:rPr>
                <w:spacing w:val="-12"/>
                <w:sz w:val="20"/>
              </w:rPr>
              <w:t xml:space="preserve"> </w:t>
            </w:r>
            <w:r>
              <w:rPr>
                <w:spacing w:val="-2"/>
                <w:sz w:val="20"/>
              </w:rPr>
              <w:t>I50.9,</w:t>
            </w:r>
          </w:p>
          <w:p w14:paraId="521D0771" w14:textId="77777777" w:rsidR="0058791C" w:rsidRDefault="00BA7600">
            <w:pPr>
              <w:pStyle w:val="TableParagraph"/>
              <w:ind w:left="52"/>
              <w:rPr>
                <w:sz w:val="20"/>
              </w:rPr>
            </w:pPr>
            <w:r>
              <w:rPr>
                <w:spacing w:val="-2"/>
                <w:sz w:val="20"/>
              </w:rPr>
              <w:t>I27.8</w:t>
            </w:r>
          </w:p>
        </w:tc>
        <w:tc>
          <w:tcPr>
            <w:tcW w:w="2955" w:type="dxa"/>
          </w:tcPr>
          <w:p w14:paraId="3EB35B3C" w14:textId="77777777" w:rsidR="0058791C" w:rsidRPr="006700A0" w:rsidRDefault="00BA7600">
            <w:pPr>
              <w:pStyle w:val="TableParagraph"/>
              <w:spacing w:line="214" w:lineRule="exact"/>
              <w:ind w:left="52"/>
              <w:rPr>
                <w:sz w:val="20"/>
                <w:lang w:val="ru-RU"/>
              </w:rPr>
            </w:pPr>
            <w:r w:rsidRPr="006700A0">
              <w:rPr>
                <w:sz w:val="20"/>
                <w:lang w:val="ru-RU"/>
              </w:rPr>
              <w:t>состояние</w:t>
            </w:r>
            <w:r w:rsidRPr="006700A0">
              <w:rPr>
                <w:spacing w:val="-7"/>
                <w:sz w:val="20"/>
                <w:lang w:val="ru-RU"/>
              </w:rPr>
              <w:t xml:space="preserve"> </w:t>
            </w:r>
            <w:r w:rsidRPr="006700A0">
              <w:rPr>
                <w:sz w:val="20"/>
                <w:lang w:val="ru-RU"/>
              </w:rPr>
              <w:t>после</w:t>
            </w:r>
            <w:r w:rsidRPr="006700A0">
              <w:rPr>
                <w:spacing w:val="-7"/>
                <w:sz w:val="20"/>
                <w:lang w:val="ru-RU"/>
              </w:rPr>
              <w:t xml:space="preserve"> </w:t>
            </w:r>
            <w:r w:rsidRPr="006700A0">
              <w:rPr>
                <w:spacing w:val="-2"/>
                <w:sz w:val="20"/>
                <w:lang w:val="ru-RU"/>
              </w:rPr>
              <w:t>имплантации</w:t>
            </w:r>
          </w:p>
          <w:p w14:paraId="01BFD6D5" w14:textId="77777777" w:rsidR="0058791C" w:rsidRPr="006700A0" w:rsidRDefault="00BA7600">
            <w:pPr>
              <w:pStyle w:val="TableParagraph"/>
              <w:ind w:left="52" w:right="134"/>
              <w:rPr>
                <w:sz w:val="20"/>
                <w:lang w:val="ru-RU"/>
              </w:rPr>
            </w:pPr>
            <w:r w:rsidRPr="006700A0">
              <w:rPr>
                <w:sz w:val="20"/>
                <w:lang w:val="ru-RU"/>
              </w:rPr>
              <w:t>желудочковой</w:t>
            </w:r>
            <w:r w:rsidRPr="006700A0">
              <w:rPr>
                <w:spacing w:val="-13"/>
                <w:sz w:val="20"/>
                <w:lang w:val="ru-RU"/>
              </w:rPr>
              <w:t xml:space="preserve"> </w:t>
            </w:r>
            <w:r w:rsidRPr="006700A0">
              <w:rPr>
                <w:sz w:val="20"/>
                <w:lang w:val="ru-RU"/>
              </w:rPr>
              <w:t xml:space="preserve">вспомогательной системы длительного </w:t>
            </w:r>
            <w:r w:rsidRPr="006700A0">
              <w:rPr>
                <w:spacing w:val="-2"/>
                <w:sz w:val="20"/>
                <w:lang w:val="ru-RU"/>
              </w:rPr>
              <w:t>использования</w:t>
            </w:r>
          </w:p>
        </w:tc>
        <w:tc>
          <w:tcPr>
            <w:tcW w:w="1710" w:type="dxa"/>
          </w:tcPr>
          <w:p w14:paraId="37A1482D" w14:textId="77777777" w:rsidR="0058791C" w:rsidRDefault="00BA7600">
            <w:pPr>
              <w:pStyle w:val="TableParagraph"/>
              <w:spacing w:line="214" w:lineRule="exact"/>
              <w:ind w:left="52"/>
              <w:rPr>
                <w:sz w:val="20"/>
              </w:rPr>
            </w:pPr>
            <w:r>
              <w:rPr>
                <w:spacing w:val="-2"/>
                <w:sz w:val="20"/>
              </w:rPr>
              <w:t>терапевтическое</w:t>
            </w:r>
          </w:p>
          <w:p w14:paraId="415AB2ED" w14:textId="77777777" w:rsidR="0058791C" w:rsidRDefault="00BA7600">
            <w:pPr>
              <w:pStyle w:val="TableParagraph"/>
              <w:ind w:left="52"/>
              <w:rPr>
                <w:sz w:val="20"/>
              </w:rPr>
            </w:pPr>
            <w:r>
              <w:rPr>
                <w:spacing w:val="-2"/>
                <w:sz w:val="20"/>
              </w:rPr>
              <w:t>лечение</w:t>
            </w:r>
          </w:p>
        </w:tc>
        <w:tc>
          <w:tcPr>
            <w:tcW w:w="3540" w:type="dxa"/>
          </w:tcPr>
          <w:p w14:paraId="4F8F1101" w14:textId="77777777" w:rsidR="0058791C" w:rsidRPr="006700A0" w:rsidRDefault="00BA7600">
            <w:pPr>
              <w:pStyle w:val="TableParagraph"/>
              <w:spacing w:line="214" w:lineRule="exact"/>
              <w:ind w:left="52"/>
              <w:rPr>
                <w:sz w:val="20"/>
                <w:lang w:val="ru-RU"/>
              </w:rPr>
            </w:pPr>
            <w:r w:rsidRPr="006700A0">
              <w:rPr>
                <w:sz w:val="20"/>
                <w:lang w:val="ru-RU"/>
              </w:rPr>
              <w:t>мониторинг</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периодическая</w:t>
            </w:r>
          </w:p>
          <w:p w14:paraId="3E8C2436" w14:textId="77777777" w:rsidR="0058791C" w:rsidRPr="006700A0" w:rsidRDefault="00BA7600">
            <w:pPr>
              <w:pStyle w:val="TableParagraph"/>
              <w:ind w:left="52"/>
              <w:rPr>
                <w:sz w:val="20"/>
                <w:lang w:val="ru-RU"/>
              </w:rPr>
            </w:pPr>
            <w:r w:rsidRPr="006700A0">
              <w:rPr>
                <w:sz w:val="20"/>
                <w:lang w:val="ru-RU"/>
              </w:rPr>
              <w:t>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заменой</w:t>
            </w:r>
            <w:r w:rsidRPr="006700A0">
              <w:rPr>
                <w:spacing w:val="-13"/>
                <w:sz w:val="20"/>
                <w:lang w:val="ru-RU"/>
              </w:rPr>
              <w:t xml:space="preserve"> </w:t>
            </w:r>
            <w:r w:rsidRPr="006700A0">
              <w:rPr>
                <w:sz w:val="20"/>
                <w:lang w:val="ru-RU"/>
              </w:rPr>
              <w:t xml:space="preserve">внешних </w:t>
            </w:r>
            <w:r w:rsidRPr="006700A0">
              <w:rPr>
                <w:spacing w:val="-2"/>
                <w:sz w:val="20"/>
                <w:lang w:val="ru-RU"/>
              </w:rPr>
              <w:t>элементов</w:t>
            </w:r>
          </w:p>
        </w:tc>
        <w:tc>
          <w:tcPr>
            <w:tcW w:w="1830" w:type="dxa"/>
          </w:tcPr>
          <w:p w14:paraId="21560515" w14:textId="77777777" w:rsidR="0058791C" w:rsidRDefault="00BA7600">
            <w:pPr>
              <w:pStyle w:val="TableParagraph"/>
              <w:spacing w:line="214" w:lineRule="exact"/>
              <w:ind w:left="150" w:right="179"/>
              <w:jc w:val="center"/>
              <w:rPr>
                <w:sz w:val="20"/>
              </w:rPr>
            </w:pPr>
            <w:r>
              <w:rPr>
                <w:sz w:val="20"/>
              </w:rPr>
              <w:t xml:space="preserve">1 844 </w:t>
            </w:r>
            <w:r>
              <w:rPr>
                <w:spacing w:val="-2"/>
                <w:sz w:val="20"/>
              </w:rPr>
              <w:t>845,01</w:t>
            </w:r>
          </w:p>
        </w:tc>
      </w:tr>
      <w:tr w:rsidR="0058791C" w14:paraId="028FA573" w14:textId="77777777">
        <w:trPr>
          <w:trHeight w:val="2295"/>
        </w:trPr>
        <w:tc>
          <w:tcPr>
            <w:tcW w:w="990" w:type="dxa"/>
          </w:tcPr>
          <w:p w14:paraId="38512549" w14:textId="77777777" w:rsidR="0058791C" w:rsidRDefault="00BA7600">
            <w:pPr>
              <w:pStyle w:val="TableParagraph"/>
              <w:spacing w:line="214" w:lineRule="exact"/>
              <w:ind w:left="9" w:right="18"/>
              <w:jc w:val="center"/>
              <w:rPr>
                <w:sz w:val="20"/>
              </w:rPr>
            </w:pPr>
            <w:r>
              <w:rPr>
                <w:spacing w:val="-5"/>
                <w:sz w:val="20"/>
              </w:rPr>
              <w:t>64</w:t>
            </w:r>
          </w:p>
        </w:tc>
        <w:tc>
          <w:tcPr>
            <w:tcW w:w="2955" w:type="dxa"/>
          </w:tcPr>
          <w:p w14:paraId="1C102DE0" w14:textId="77777777" w:rsidR="0058791C" w:rsidRPr="006700A0" w:rsidRDefault="00BA7600">
            <w:pPr>
              <w:pStyle w:val="TableParagraph"/>
              <w:spacing w:line="214" w:lineRule="exact"/>
              <w:ind w:left="52"/>
              <w:rPr>
                <w:sz w:val="20"/>
                <w:lang w:val="ru-RU"/>
              </w:rPr>
            </w:pPr>
            <w:r w:rsidRPr="006700A0">
              <w:rPr>
                <w:sz w:val="20"/>
                <w:lang w:val="ru-RU"/>
              </w:rPr>
              <w:t>Мониторинг</w:t>
            </w:r>
            <w:r w:rsidRPr="006700A0">
              <w:rPr>
                <w:spacing w:val="-10"/>
                <w:sz w:val="20"/>
                <w:lang w:val="ru-RU"/>
              </w:rPr>
              <w:t xml:space="preserve"> </w:t>
            </w:r>
            <w:r w:rsidRPr="006700A0">
              <w:rPr>
                <w:spacing w:val="-2"/>
                <w:sz w:val="20"/>
                <w:lang w:val="ru-RU"/>
              </w:rPr>
              <w:t>после</w:t>
            </w:r>
          </w:p>
          <w:p w14:paraId="33BCA160" w14:textId="77777777" w:rsidR="0058791C" w:rsidRPr="006700A0" w:rsidRDefault="00BA7600">
            <w:pPr>
              <w:pStyle w:val="TableParagraph"/>
              <w:ind w:left="52" w:right="83"/>
              <w:rPr>
                <w:sz w:val="20"/>
                <w:lang w:val="ru-RU"/>
              </w:rPr>
            </w:pPr>
            <w:r w:rsidRPr="006700A0">
              <w:rPr>
                <w:sz w:val="20"/>
                <w:lang w:val="ru-RU"/>
              </w:rPr>
              <w:t>имплантирования</w:t>
            </w:r>
            <w:r w:rsidRPr="006700A0">
              <w:rPr>
                <w:spacing w:val="-13"/>
                <w:sz w:val="20"/>
                <w:lang w:val="ru-RU"/>
              </w:rPr>
              <w:t xml:space="preserve"> </w:t>
            </w:r>
            <w:r w:rsidRPr="006700A0">
              <w:rPr>
                <w:sz w:val="20"/>
                <w:lang w:val="ru-RU"/>
              </w:rPr>
              <w:t xml:space="preserve">желудочковой вспомогательной системы длительного использования у </w:t>
            </w:r>
            <w:r w:rsidRPr="006700A0">
              <w:rPr>
                <w:spacing w:val="-2"/>
                <w:sz w:val="20"/>
                <w:lang w:val="ru-RU"/>
              </w:rPr>
              <w:t>взрослых</w:t>
            </w:r>
          </w:p>
        </w:tc>
        <w:tc>
          <w:tcPr>
            <w:tcW w:w="1710" w:type="dxa"/>
          </w:tcPr>
          <w:p w14:paraId="66879FC9" w14:textId="77777777" w:rsidR="0058791C" w:rsidRDefault="00BA7600">
            <w:pPr>
              <w:pStyle w:val="TableParagraph"/>
              <w:spacing w:line="214" w:lineRule="exact"/>
              <w:ind w:left="52"/>
              <w:rPr>
                <w:sz w:val="20"/>
              </w:rPr>
            </w:pPr>
            <w:r>
              <w:rPr>
                <w:spacing w:val="-2"/>
                <w:sz w:val="20"/>
              </w:rPr>
              <w:t>Z95.8</w:t>
            </w:r>
          </w:p>
        </w:tc>
        <w:tc>
          <w:tcPr>
            <w:tcW w:w="2955" w:type="dxa"/>
          </w:tcPr>
          <w:p w14:paraId="7C09DFE5" w14:textId="77777777" w:rsidR="0058791C" w:rsidRPr="006700A0" w:rsidRDefault="00BA7600">
            <w:pPr>
              <w:pStyle w:val="TableParagraph"/>
              <w:spacing w:line="214" w:lineRule="exact"/>
              <w:ind w:left="52"/>
              <w:rPr>
                <w:sz w:val="20"/>
                <w:lang w:val="ru-RU"/>
              </w:rPr>
            </w:pPr>
            <w:r w:rsidRPr="006700A0">
              <w:rPr>
                <w:sz w:val="20"/>
                <w:lang w:val="ru-RU"/>
              </w:rPr>
              <w:t>состояние</w:t>
            </w:r>
            <w:r w:rsidRPr="006700A0">
              <w:rPr>
                <w:spacing w:val="-7"/>
                <w:sz w:val="20"/>
                <w:lang w:val="ru-RU"/>
              </w:rPr>
              <w:t xml:space="preserve"> </w:t>
            </w:r>
            <w:r w:rsidRPr="006700A0">
              <w:rPr>
                <w:sz w:val="20"/>
                <w:lang w:val="ru-RU"/>
              </w:rPr>
              <w:t>после</w:t>
            </w:r>
            <w:r w:rsidRPr="006700A0">
              <w:rPr>
                <w:spacing w:val="-7"/>
                <w:sz w:val="20"/>
                <w:lang w:val="ru-RU"/>
              </w:rPr>
              <w:t xml:space="preserve"> </w:t>
            </w:r>
            <w:r w:rsidRPr="006700A0">
              <w:rPr>
                <w:spacing w:val="-2"/>
                <w:sz w:val="20"/>
                <w:lang w:val="ru-RU"/>
              </w:rPr>
              <w:t>имплантации</w:t>
            </w:r>
          </w:p>
          <w:p w14:paraId="21DF5A64" w14:textId="77777777" w:rsidR="0058791C" w:rsidRPr="006700A0" w:rsidRDefault="00BA7600">
            <w:pPr>
              <w:pStyle w:val="TableParagraph"/>
              <w:ind w:left="52" w:right="134"/>
              <w:rPr>
                <w:sz w:val="20"/>
                <w:lang w:val="ru-RU"/>
              </w:rPr>
            </w:pPr>
            <w:r w:rsidRPr="006700A0">
              <w:rPr>
                <w:sz w:val="20"/>
                <w:lang w:val="ru-RU"/>
              </w:rPr>
              <w:t>желудочковой</w:t>
            </w:r>
            <w:r w:rsidRPr="006700A0">
              <w:rPr>
                <w:spacing w:val="-13"/>
                <w:sz w:val="20"/>
                <w:lang w:val="ru-RU"/>
              </w:rPr>
              <w:t xml:space="preserve"> </w:t>
            </w:r>
            <w:r w:rsidRPr="006700A0">
              <w:rPr>
                <w:sz w:val="20"/>
                <w:lang w:val="ru-RU"/>
              </w:rPr>
              <w:t xml:space="preserve">вспомогательной системы длительного </w:t>
            </w:r>
            <w:r w:rsidRPr="006700A0">
              <w:rPr>
                <w:spacing w:val="-2"/>
                <w:sz w:val="20"/>
                <w:lang w:val="ru-RU"/>
              </w:rPr>
              <w:t>использования</w:t>
            </w:r>
          </w:p>
        </w:tc>
        <w:tc>
          <w:tcPr>
            <w:tcW w:w="1710" w:type="dxa"/>
          </w:tcPr>
          <w:p w14:paraId="109B6E18" w14:textId="77777777" w:rsidR="0058791C" w:rsidRDefault="00BA7600">
            <w:pPr>
              <w:pStyle w:val="TableParagraph"/>
              <w:spacing w:line="214" w:lineRule="exact"/>
              <w:ind w:left="52"/>
              <w:rPr>
                <w:sz w:val="20"/>
              </w:rPr>
            </w:pPr>
            <w:r>
              <w:rPr>
                <w:spacing w:val="-2"/>
                <w:sz w:val="20"/>
              </w:rPr>
              <w:t>терапевтическое</w:t>
            </w:r>
          </w:p>
          <w:p w14:paraId="35DB584D" w14:textId="77777777" w:rsidR="0058791C" w:rsidRDefault="00BA7600">
            <w:pPr>
              <w:pStyle w:val="TableParagraph"/>
              <w:ind w:left="52"/>
              <w:rPr>
                <w:sz w:val="20"/>
              </w:rPr>
            </w:pPr>
            <w:r>
              <w:rPr>
                <w:spacing w:val="-2"/>
                <w:sz w:val="20"/>
              </w:rPr>
              <w:t>лечение</w:t>
            </w:r>
          </w:p>
        </w:tc>
        <w:tc>
          <w:tcPr>
            <w:tcW w:w="3540" w:type="dxa"/>
          </w:tcPr>
          <w:p w14:paraId="3AD743AF" w14:textId="77777777" w:rsidR="0058791C" w:rsidRPr="006700A0" w:rsidRDefault="00BA7600">
            <w:pPr>
              <w:pStyle w:val="TableParagraph"/>
              <w:spacing w:line="214" w:lineRule="exact"/>
              <w:ind w:left="52"/>
              <w:rPr>
                <w:sz w:val="20"/>
                <w:lang w:val="ru-RU"/>
              </w:rPr>
            </w:pPr>
            <w:r w:rsidRPr="006700A0">
              <w:rPr>
                <w:sz w:val="20"/>
                <w:lang w:val="ru-RU"/>
              </w:rPr>
              <w:t>мониторинг</w:t>
            </w:r>
            <w:r w:rsidRPr="006700A0">
              <w:rPr>
                <w:spacing w:val="-9"/>
                <w:sz w:val="20"/>
                <w:lang w:val="ru-RU"/>
              </w:rPr>
              <w:t xml:space="preserve"> </w:t>
            </w:r>
            <w:r w:rsidRPr="006700A0">
              <w:rPr>
                <w:sz w:val="20"/>
                <w:lang w:val="ru-RU"/>
              </w:rPr>
              <w:t>взрослых</w:t>
            </w:r>
            <w:r w:rsidRPr="006700A0">
              <w:rPr>
                <w:spacing w:val="-9"/>
                <w:sz w:val="20"/>
                <w:lang w:val="ru-RU"/>
              </w:rPr>
              <w:t xml:space="preserve"> </w:t>
            </w:r>
            <w:r w:rsidRPr="006700A0">
              <w:rPr>
                <w:sz w:val="20"/>
                <w:lang w:val="ru-RU"/>
              </w:rPr>
              <w:t>пациентов</w:t>
            </w:r>
            <w:r w:rsidRPr="006700A0">
              <w:rPr>
                <w:spacing w:val="-9"/>
                <w:sz w:val="20"/>
                <w:lang w:val="ru-RU"/>
              </w:rPr>
              <w:t xml:space="preserve"> </w:t>
            </w:r>
            <w:r w:rsidRPr="006700A0">
              <w:rPr>
                <w:spacing w:val="-10"/>
                <w:sz w:val="20"/>
                <w:lang w:val="ru-RU"/>
              </w:rPr>
              <w:t>с</w:t>
            </w:r>
          </w:p>
          <w:p w14:paraId="6F4C75E0" w14:textId="77777777" w:rsidR="0058791C" w:rsidRPr="006700A0" w:rsidRDefault="00BA7600">
            <w:pPr>
              <w:pStyle w:val="TableParagraph"/>
              <w:ind w:left="52"/>
              <w:rPr>
                <w:sz w:val="20"/>
                <w:lang w:val="ru-RU"/>
              </w:rPr>
            </w:pPr>
            <w:r w:rsidRPr="006700A0">
              <w:rPr>
                <w:sz w:val="20"/>
                <w:lang w:val="ru-RU"/>
              </w:rPr>
              <w:t>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заменой</w:t>
            </w:r>
            <w:r w:rsidRPr="006700A0">
              <w:rPr>
                <w:spacing w:val="-13"/>
                <w:sz w:val="20"/>
                <w:lang w:val="ru-RU"/>
              </w:rPr>
              <w:t xml:space="preserve"> </w:t>
            </w:r>
            <w:r w:rsidRPr="006700A0">
              <w:rPr>
                <w:sz w:val="20"/>
                <w:lang w:val="ru-RU"/>
              </w:rPr>
              <w:t xml:space="preserve">внешних </w:t>
            </w:r>
            <w:r w:rsidRPr="006700A0">
              <w:rPr>
                <w:spacing w:val="-2"/>
                <w:sz w:val="20"/>
                <w:lang w:val="ru-RU"/>
              </w:rPr>
              <w:t>элементов</w:t>
            </w:r>
          </w:p>
        </w:tc>
        <w:tc>
          <w:tcPr>
            <w:tcW w:w="1830" w:type="dxa"/>
          </w:tcPr>
          <w:p w14:paraId="63530264" w14:textId="77777777" w:rsidR="0058791C" w:rsidRDefault="00BA7600">
            <w:pPr>
              <w:pStyle w:val="TableParagraph"/>
              <w:spacing w:line="214" w:lineRule="exact"/>
              <w:ind w:left="150" w:right="179"/>
              <w:jc w:val="center"/>
              <w:rPr>
                <w:sz w:val="20"/>
              </w:rPr>
            </w:pPr>
            <w:r>
              <w:rPr>
                <w:sz w:val="20"/>
              </w:rPr>
              <w:t xml:space="preserve">1 724 </w:t>
            </w:r>
            <w:r>
              <w:rPr>
                <w:spacing w:val="-2"/>
                <w:sz w:val="20"/>
              </w:rPr>
              <w:t>926,79</w:t>
            </w:r>
          </w:p>
        </w:tc>
      </w:tr>
      <w:tr w:rsidR="0058791C" w14:paraId="5CE53E0F" w14:textId="77777777">
        <w:trPr>
          <w:trHeight w:val="690"/>
        </w:trPr>
        <w:tc>
          <w:tcPr>
            <w:tcW w:w="990" w:type="dxa"/>
          </w:tcPr>
          <w:p w14:paraId="5BCAEE90" w14:textId="77777777" w:rsidR="0058791C" w:rsidRDefault="00BA7600">
            <w:pPr>
              <w:pStyle w:val="TableParagraph"/>
              <w:spacing w:line="214" w:lineRule="exact"/>
              <w:ind w:left="9" w:right="18"/>
              <w:jc w:val="center"/>
              <w:rPr>
                <w:sz w:val="20"/>
              </w:rPr>
            </w:pPr>
            <w:r>
              <w:rPr>
                <w:spacing w:val="-5"/>
                <w:sz w:val="20"/>
              </w:rPr>
              <w:t>65</w:t>
            </w:r>
          </w:p>
        </w:tc>
        <w:tc>
          <w:tcPr>
            <w:tcW w:w="2955" w:type="dxa"/>
          </w:tcPr>
          <w:p w14:paraId="132EF697" w14:textId="77777777" w:rsidR="0058791C" w:rsidRDefault="00BA7600">
            <w:pPr>
              <w:pStyle w:val="TableParagraph"/>
              <w:spacing w:line="214" w:lineRule="exact"/>
              <w:ind w:left="52"/>
              <w:rPr>
                <w:sz w:val="20"/>
              </w:rPr>
            </w:pPr>
            <w:r>
              <w:rPr>
                <w:spacing w:val="-2"/>
                <w:sz w:val="20"/>
              </w:rPr>
              <w:t>Эндоваскулярная</w:t>
            </w:r>
            <w:r>
              <w:rPr>
                <w:spacing w:val="15"/>
                <w:sz w:val="20"/>
              </w:rPr>
              <w:t xml:space="preserve"> </w:t>
            </w:r>
            <w:r>
              <w:rPr>
                <w:spacing w:val="-2"/>
                <w:sz w:val="20"/>
              </w:rPr>
              <w:t>деструкция</w:t>
            </w:r>
          </w:p>
          <w:p w14:paraId="0BB6B508" w14:textId="77777777" w:rsidR="0058791C" w:rsidRDefault="00BA7600">
            <w:pPr>
              <w:pStyle w:val="TableParagraph"/>
              <w:ind w:left="52"/>
              <w:rPr>
                <w:sz w:val="20"/>
              </w:rPr>
            </w:pPr>
            <w:r>
              <w:rPr>
                <w:spacing w:val="-2"/>
                <w:sz w:val="20"/>
              </w:rPr>
              <w:t>дополнительных</w:t>
            </w:r>
            <w:r>
              <w:rPr>
                <w:spacing w:val="14"/>
                <w:sz w:val="20"/>
              </w:rPr>
              <w:t xml:space="preserve"> </w:t>
            </w:r>
            <w:r>
              <w:rPr>
                <w:spacing w:val="-2"/>
                <w:sz w:val="20"/>
              </w:rPr>
              <w:t>проводящих</w:t>
            </w:r>
          </w:p>
        </w:tc>
        <w:tc>
          <w:tcPr>
            <w:tcW w:w="1710" w:type="dxa"/>
          </w:tcPr>
          <w:p w14:paraId="7B4BB3E4" w14:textId="77777777" w:rsidR="0058791C" w:rsidRDefault="00BA7600">
            <w:pPr>
              <w:pStyle w:val="TableParagraph"/>
              <w:spacing w:line="214" w:lineRule="exact"/>
              <w:ind w:left="52"/>
              <w:rPr>
                <w:sz w:val="20"/>
              </w:rPr>
            </w:pPr>
            <w:r>
              <w:rPr>
                <w:sz w:val="20"/>
              </w:rPr>
              <w:t xml:space="preserve">I44.1, I44.2, </w:t>
            </w:r>
            <w:r>
              <w:rPr>
                <w:spacing w:val="-2"/>
                <w:sz w:val="20"/>
              </w:rPr>
              <w:t>I45.2,</w:t>
            </w:r>
          </w:p>
          <w:p w14:paraId="224136AE" w14:textId="77777777" w:rsidR="0058791C" w:rsidRDefault="00BA7600">
            <w:pPr>
              <w:pStyle w:val="TableParagraph"/>
              <w:ind w:left="52"/>
              <w:rPr>
                <w:sz w:val="20"/>
              </w:rPr>
            </w:pPr>
            <w:r>
              <w:rPr>
                <w:sz w:val="20"/>
              </w:rPr>
              <w:t xml:space="preserve">I45.3, I45.6, </w:t>
            </w:r>
            <w:r>
              <w:rPr>
                <w:spacing w:val="-2"/>
                <w:sz w:val="20"/>
              </w:rPr>
              <w:t>I46.0,</w:t>
            </w:r>
          </w:p>
          <w:p w14:paraId="3ADB66A3" w14:textId="77777777" w:rsidR="0058791C" w:rsidRDefault="00BA7600">
            <w:pPr>
              <w:pStyle w:val="TableParagraph"/>
              <w:spacing w:line="226" w:lineRule="exact"/>
              <w:ind w:left="52"/>
              <w:rPr>
                <w:sz w:val="20"/>
              </w:rPr>
            </w:pPr>
            <w:r>
              <w:rPr>
                <w:sz w:val="20"/>
              </w:rPr>
              <w:t xml:space="preserve">I47.0, I47.1, </w:t>
            </w:r>
            <w:r>
              <w:rPr>
                <w:spacing w:val="-2"/>
                <w:sz w:val="20"/>
              </w:rPr>
              <w:t>I47.2,</w:t>
            </w:r>
          </w:p>
        </w:tc>
        <w:tc>
          <w:tcPr>
            <w:tcW w:w="2955" w:type="dxa"/>
          </w:tcPr>
          <w:p w14:paraId="0DFD4240" w14:textId="77777777" w:rsidR="0058791C" w:rsidRPr="006700A0" w:rsidRDefault="00BA7600">
            <w:pPr>
              <w:pStyle w:val="TableParagraph"/>
              <w:spacing w:line="214" w:lineRule="exact"/>
              <w:ind w:left="52"/>
              <w:rPr>
                <w:sz w:val="20"/>
                <w:lang w:val="ru-RU"/>
              </w:rPr>
            </w:pPr>
            <w:r w:rsidRPr="006700A0">
              <w:rPr>
                <w:spacing w:val="-2"/>
                <w:sz w:val="20"/>
                <w:lang w:val="ru-RU"/>
              </w:rPr>
              <w:t>пароксизмальные</w:t>
            </w:r>
            <w:r w:rsidRPr="006700A0">
              <w:rPr>
                <w:spacing w:val="15"/>
                <w:sz w:val="20"/>
                <w:lang w:val="ru-RU"/>
              </w:rPr>
              <w:t xml:space="preserve"> </w:t>
            </w:r>
            <w:r w:rsidRPr="006700A0">
              <w:rPr>
                <w:spacing w:val="-2"/>
                <w:sz w:val="20"/>
                <w:lang w:val="ru-RU"/>
              </w:rPr>
              <w:t>нарушения</w:t>
            </w:r>
          </w:p>
          <w:p w14:paraId="47E34C38" w14:textId="77777777" w:rsidR="0058791C" w:rsidRPr="006700A0" w:rsidRDefault="00BA7600">
            <w:pPr>
              <w:pStyle w:val="TableParagraph"/>
              <w:spacing w:line="230" w:lineRule="atLeast"/>
              <w:ind w:left="52" w:right="111"/>
              <w:rPr>
                <w:sz w:val="20"/>
                <w:lang w:val="ru-RU"/>
              </w:rPr>
            </w:pPr>
            <w:r w:rsidRPr="006700A0">
              <w:rPr>
                <w:sz w:val="20"/>
                <w:lang w:val="ru-RU"/>
              </w:rPr>
              <w:t>ритма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проводимости различного генеза,</w:t>
            </w:r>
          </w:p>
        </w:tc>
        <w:tc>
          <w:tcPr>
            <w:tcW w:w="1710" w:type="dxa"/>
          </w:tcPr>
          <w:p w14:paraId="75EFD84E" w14:textId="77777777" w:rsidR="0058791C" w:rsidRDefault="00BA7600">
            <w:pPr>
              <w:pStyle w:val="TableParagraph"/>
              <w:spacing w:line="214" w:lineRule="exact"/>
              <w:ind w:left="52"/>
              <w:rPr>
                <w:sz w:val="20"/>
              </w:rPr>
            </w:pPr>
            <w:r>
              <w:rPr>
                <w:spacing w:val="-2"/>
                <w:sz w:val="20"/>
              </w:rPr>
              <w:t>хирургическое</w:t>
            </w:r>
          </w:p>
          <w:p w14:paraId="0D4A31FC" w14:textId="77777777" w:rsidR="0058791C" w:rsidRDefault="00BA7600">
            <w:pPr>
              <w:pStyle w:val="TableParagraph"/>
              <w:ind w:left="52"/>
              <w:rPr>
                <w:sz w:val="20"/>
              </w:rPr>
            </w:pPr>
            <w:r>
              <w:rPr>
                <w:spacing w:val="-2"/>
                <w:sz w:val="20"/>
              </w:rPr>
              <w:t>лечение</w:t>
            </w:r>
          </w:p>
        </w:tc>
        <w:tc>
          <w:tcPr>
            <w:tcW w:w="3540" w:type="dxa"/>
          </w:tcPr>
          <w:p w14:paraId="726C3795"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деструкция</w:t>
            </w:r>
          </w:p>
          <w:p w14:paraId="3C9D4152" w14:textId="77777777" w:rsidR="0058791C" w:rsidRPr="006700A0" w:rsidRDefault="00BA7600">
            <w:pPr>
              <w:pStyle w:val="TableParagraph"/>
              <w:spacing w:line="230" w:lineRule="atLeast"/>
              <w:ind w:left="52"/>
              <w:rPr>
                <w:sz w:val="20"/>
                <w:lang w:val="ru-RU"/>
              </w:rPr>
            </w:pPr>
            <w:r w:rsidRPr="006700A0">
              <w:rPr>
                <w:sz w:val="20"/>
                <w:lang w:val="ru-RU"/>
              </w:rPr>
              <w:t>дополнительных</w:t>
            </w:r>
            <w:r w:rsidRPr="006700A0">
              <w:rPr>
                <w:spacing w:val="-13"/>
                <w:sz w:val="20"/>
                <w:lang w:val="ru-RU"/>
              </w:rPr>
              <w:t xml:space="preserve"> </w:t>
            </w:r>
            <w:r w:rsidRPr="006700A0">
              <w:rPr>
                <w:sz w:val="20"/>
                <w:lang w:val="ru-RU"/>
              </w:rPr>
              <w:t>проводящих</w:t>
            </w:r>
            <w:r w:rsidRPr="006700A0">
              <w:rPr>
                <w:spacing w:val="-12"/>
                <w:sz w:val="20"/>
                <w:lang w:val="ru-RU"/>
              </w:rPr>
              <w:t xml:space="preserve"> </w:t>
            </w:r>
            <w:r w:rsidRPr="006700A0">
              <w:rPr>
                <w:sz w:val="20"/>
                <w:lang w:val="ru-RU"/>
              </w:rPr>
              <w:t>путей</w:t>
            </w:r>
            <w:r w:rsidRPr="006700A0">
              <w:rPr>
                <w:spacing w:val="-13"/>
                <w:sz w:val="20"/>
                <w:lang w:val="ru-RU"/>
              </w:rPr>
              <w:t xml:space="preserve"> </w:t>
            </w:r>
            <w:r w:rsidRPr="006700A0">
              <w:rPr>
                <w:sz w:val="20"/>
                <w:lang w:val="ru-RU"/>
              </w:rPr>
              <w:t>и аритмогенных зон сердца</w:t>
            </w:r>
          </w:p>
        </w:tc>
        <w:tc>
          <w:tcPr>
            <w:tcW w:w="1830" w:type="dxa"/>
          </w:tcPr>
          <w:p w14:paraId="77DFB9BB" w14:textId="77777777" w:rsidR="0058791C" w:rsidRDefault="00BA7600">
            <w:pPr>
              <w:pStyle w:val="TableParagraph"/>
              <w:spacing w:line="214" w:lineRule="exact"/>
              <w:ind w:left="150" w:right="179"/>
              <w:jc w:val="center"/>
              <w:rPr>
                <w:sz w:val="20"/>
              </w:rPr>
            </w:pPr>
            <w:r>
              <w:rPr>
                <w:sz w:val="20"/>
              </w:rPr>
              <w:t xml:space="preserve">330 </w:t>
            </w:r>
            <w:r>
              <w:rPr>
                <w:spacing w:val="-2"/>
                <w:sz w:val="20"/>
              </w:rPr>
              <w:t>269,58</w:t>
            </w:r>
          </w:p>
        </w:tc>
      </w:tr>
    </w:tbl>
    <w:p w14:paraId="618A9A7E" w14:textId="77777777" w:rsidR="0058791C" w:rsidRDefault="0058791C">
      <w:pPr>
        <w:spacing w:line="214" w:lineRule="exact"/>
        <w:jc w:val="center"/>
        <w:rPr>
          <w:sz w:val="20"/>
        </w:rPr>
        <w:sectPr w:rsidR="0058791C">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F71FED8" w14:textId="77777777">
        <w:trPr>
          <w:trHeight w:val="210"/>
        </w:trPr>
        <w:tc>
          <w:tcPr>
            <w:tcW w:w="990" w:type="dxa"/>
          </w:tcPr>
          <w:p w14:paraId="1D55B3D5"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BE0C6F8" w14:textId="77777777" w:rsidR="0058791C" w:rsidRDefault="00BA7600">
            <w:pPr>
              <w:pStyle w:val="TableParagraph"/>
              <w:spacing w:line="190" w:lineRule="exact"/>
              <w:ind w:right="14"/>
              <w:jc w:val="center"/>
              <w:rPr>
                <w:b/>
                <w:sz w:val="18"/>
              </w:rPr>
            </w:pPr>
            <w:r>
              <w:rPr>
                <w:b/>
                <w:sz w:val="18"/>
              </w:rPr>
              <w:t>2</w:t>
            </w:r>
          </w:p>
        </w:tc>
        <w:tc>
          <w:tcPr>
            <w:tcW w:w="1710" w:type="dxa"/>
          </w:tcPr>
          <w:p w14:paraId="793E1B11" w14:textId="77777777" w:rsidR="0058791C" w:rsidRDefault="00BA7600">
            <w:pPr>
              <w:pStyle w:val="TableParagraph"/>
              <w:spacing w:line="190" w:lineRule="exact"/>
              <w:ind w:right="29"/>
              <w:jc w:val="center"/>
              <w:rPr>
                <w:b/>
                <w:sz w:val="18"/>
              </w:rPr>
            </w:pPr>
            <w:r>
              <w:rPr>
                <w:b/>
                <w:sz w:val="18"/>
              </w:rPr>
              <w:t>3</w:t>
            </w:r>
          </w:p>
        </w:tc>
        <w:tc>
          <w:tcPr>
            <w:tcW w:w="2955" w:type="dxa"/>
          </w:tcPr>
          <w:p w14:paraId="5EA1487F" w14:textId="77777777" w:rsidR="0058791C" w:rsidRDefault="00BA7600">
            <w:pPr>
              <w:pStyle w:val="TableParagraph"/>
              <w:spacing w:line="190" w:lineRule="exact"/>
              <w:ind w:right="14"/>
              <w:jc w:val="center"/>
              <w:rPr>
                <w:b/>
                <w:sz w:val="18"/>
              </w:rPr>
            </w:pPr>
            <w:r>
              <w:rPr>
                <w:b/>
                <w:sz w:val="18"/>
              </w:rPr>
              <w:t>4</w:t>
            </w:r>
          </w:p>
        </w:tc>
        <w:tc>
          <w:tcPr>
            <w:tcW w:w="1710" w:type="dxa"/>
          </w:tcPr>
          <w:p w14:paraId="6C670A93" w14:textId="77777777" w:rsidR="0058791C" w:rsidRDefault="00BA7600">
            <w:pPr>
              <w:pStyle w:val="TableParagraph"/>
              <w:spacing w:line="190" w:lineRule="exact"/>
              <w:ind w:right="29"/>
              <w:jc w:val="center"/>
              <w:rPr>
                <w:b/>
                <w:sz w:val="18"/>
              </w:rPr>
            </w:pPr>
            <w:r>
              <w:rPr>
                <w:b/>
                <w:sz w:val="18"/>
              </w:rPr>
              <w:t>5</w:t>
            </w:r>
          </w:p>
        </w:tc>
        <w:tc>
          <w:tcPr>
            <w:tcW w:w="3540" w:type="dxa"/>
          </w:tcPr>
          <w:p w14:paraId="480D8C75" w14:textId="77777777" w:rsidR="0058791C" w:rsidRDefault="00BA7600">
            <w:pPr>
              <w:pStyle w:val="TableParagraph"/>
              <w:spacing w:line="190" w:lineRule="exact"/>
              <w:ind w:right="29"/>
              <w:jc w:val="center"/>
              <w:rPr>
                <w:b/>
                <w:sz w:val="18"/>
              </w:rPr>
            </w:pPr>
            <w:r>
              <w:rPr>
                <w:b/>
                <w:sz w:val="18"/>
              </w:rPr>
              <w:t>6</w:t>
            </w:r>
          </w:p>
        </w:tc>
        <w:tc>
          <w:tcPr>
            <w:tcW w:w="1830" w:type="dxa"/>
          </w:tcPr>
          <w:p w14:paraId="4AD24370" w14:textId="77777777" w:rsidR="0058791C" w:rsidRDefault="00BA7600">
            <w:pPr>
              <w:pStyle w:val="TableParagraph"/>
              <w:spacing w:line="190" w:lineRule="exact"/>
              <w:ind w:right="29"/>
              <w:jc w:val="center"/>
              <w:rPr>
                <w:b/>
                <w:sz w:val="18"/>
              </w:rPr>
            </w:pPr>
            <w:r>
              <w:rPr>
                <w:b/>
                <w:sz w:val="18"/>
              </w:rPr>
              <w:t>7</w:t>
            </w:r>
          </w:p>
        </w:tc>
      </w:tr>
      <w:tr w:rsidR="0058791C" w:rsidRPr="00B572D9" w14:paraId="3EFFB659" w14:textId="77777777">
        <w:trPr>
          <w:trHeight w:val="1373"/>
        </w:trPr>
        <w:tc>
          <w:tcPr>
            <w:tcW w:w="990" w:type="dxa"/>
          </w:tcPr>
          <w:p w14:paraId="534A9888" w14:textId="77777777" w:rsidR="0058791C" w:rsidRDefault="0058791C">
            <w:pPr>
              <w:pStyle w:val="TableParagraph"/>
              <w:rPr>
                <w:sz w:val="20"/>
              </w:rPr>
            </w:pPr>
          </w:p>
        </w:tc>
        <w:tc>
          <w:tcPr>
            <w:tcW w:w="2955" w:type="dxa"/>
          </w:tcPr>
          <w:p w14:paraId="6FCA812E" w14:textId="77777777" w:rsidR="0058791C" w:rsidRPr="006700A0" w:rsidRDefault="00BA7600">
            <w:pPr>
              <w:pStyle w:val="TableParagraph"/>
              <w:ind w:left="52" w:right="624"/>
              <w:rPr>
                <w:sz w:val="20"/>
                <w:lang w:val="ru-RU"/>
              </w:rPr>
            </w:pPr>
            <w:r w:rsidRPr="006700A0">
              <w:rPr>
                <w:sz w:val="20"/>
                <w:lang w:val="ru-RU"/>
              </w:rPr>
              <w:t>путей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аритмогенных</w:t>
            </w:r>
            <w:r w:rsidRPr="006700A0">
              <w:rPr>
                <w:spacing w:val="-13"/>
                <w:sz w:val="20"/>
                <w:lang w:val="ru-RU"/>
              </w:rPr>
              <w:t xml:space="preserve"> </w:t>
            </w:r>
            <w:r w:rsidRPr="006700A0">
              <w:rPr>
                <w:sz w:val="20"/>
                <w:lang w:val="ru-RU"/>
              </w:rPr>
              <w:t xml:space="preserve">зон </w:t>
            </w:r>
            <w:r w:rsidRPr="006700A0">
              <w:rPr>
                <w:spacing w:val="-2"/>
                <w:sz w:val="20"/>
                <w:lang w:val="ru-RU"/>
              </w:rPr>
              <w:t>сердца</w:t>
            </w:r>
          </w:p>
        </w:tc>
        <w:tc>
          <w:tcPr>
            <w:tcW w:w="1710" w:type="dxa"/>
          </w:tcPr>
          <w:p w14:paraId="46CAB181" w14:textId="77777777" w:rsidR="0058791C" w:rsidRDefault="00BA7600">
            <w:pPr>
              <w:pStyle w:val="TableParagraph"/>
              <w:ind w:left="52"/>
              <w:rPr>
                <w:sz w:val="20"/>
              </w:rPr>
            </w:pPr>
            <w:r>
              <w:rPr>
                <w:sz w:val="20"/>
              </w:rPr>
              <w:t>I47.9, I48, I49.0, I49.5,</w:t>
            </w:r>
            <w:r>
              <w:rPr>
                <w:spacing w:val="-13"/>
                <w:sz w:val="20"/>
              </w:rPr>
              <w:t xml:space="preserve"> </w:t>
            </w:r>
            <w:r>
              <w:rPr>
                <w:sz w:val="20"/>
              </w:rPr>
              <w:t>Q22.5,</w:t>
            </w:r>
            <w:r>
              <w:rPr>
                <w:spacing w:val="-12"/>
                <w:sz w:val="20"/>
              </w:rPr>
              <w:t xml:space="preserve"> </w:t>
            </w:r>
            <w:r>
              <w:rPr>
                <w:sz w:val="20"/>
              </w:rPr>
              <w:t>Q24.6</w:t>
            </w:r>
          </w:p>
        </w:tc>
        <w:tc>
          <w:tcPr>
            <w:tcW w:w="2955" w:type="dxa"/>
          </w:tcPr>
          <w:p w14:paraId="69087C00" w14:textId="77777777" w:rsidR="0058791C" w:rsidRPr="006700A0" w:rsidRDefault="00BA7600">
            <w:pPr>
              <w:pStyle w:val="TableParagraph"/>
              <w:ind w:left="52" w:right="249"/>
              <w:rPr>
                <w:sz w:val="20"/>
                <w:lang w:val="ru-RU"/>
              </w:rPr>
            </w:pPr>
            <w:r w:rsidRPr="006700A0">
              <w:rPr>
                <w:sz w:val="20"/>
                <w:lang w:val="ru-RU"/>
              </w:rPr>
              <w:t>сопровождающиеся</w:t>
            </w:r>
            <w:r w:rsidRPr="006700A0">
              <w:rPr>
                <w:spacing w:val="-13"/>
                <w:sz w:val="20"/>
                <w:lang w:val="ru-RU"/>
              </w:rPr>
              <w:t xml:space="preserve"> </w:t>
            </w:r>
            <w:r w:rsidRPr="006700A0">
              <w:rPr>
                <w:sz w:val="20"/>
                <w:lang w:val="ru-RU"/>
              </w:rPr>
              <w:t xml:space="preserve">сердечной </w:t>
            </w:r>
            <w:r w:rsidRPr="006700A0">
              <w:rPr>
                <w:spacing w:val="-2"/>
                <w:sz w:val="20"/>
                <w:lang w:val="ru-RU"/>
              </w:rPr>
              <w:t xml:space="preserve">недостаточностью, 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отсутствием</w:t>
            </w:r>
          </w:p>
          <w:p w14:paraId="0589F98D" w14:textId="77777777" w:rsidR="0058791C" w:rsidRPr="006700A0" w:rsidRDefault="00BA7600">
            <w:pPr>
              <w:pStyle w:val="TableParagraph"/>
              <w:spacing w:line="230" w:lineRule="exact"/>
              <w:ind w:left="52" w:right="324"/>
              <w:rPr>
                <w:sz w:val="20"/>
                <w:lang w:val="ru-RU"/>
              </w:rPr>
            </w:pPr>
            <w:r w:rsidRPr="006700A0">
              <w:rPr>
                <w:sz w:val="20"/>
                <w:lang w:val="ru-RU"/>
              </w:rPr>
              <w:t>эффекта от лечения лекарственными</w:t>
            </w:r>
            <w:r w:rsidRPr="006700A0">
              <w:rPr>
                <w:spacing w:val="-13"/>
                <w:sz w:val="20"/>
                <w:lang w:val="ru-RU"/>
              </w:rPr>
              <w:t xml:space="preserve"> </w:t>
            </w:r>
            <w:r w:rsidRPr="006700A0">
              <w:rPr>
                <w:sz w:val="20"/>
                <w:lang w:val="ru-RU"/>
              </w:rPr>
              <w:t>препаратами</w:t>
            </w:r>
          </w:p>
        </w:tc>
        <w:tc>
          <w:tcPr>
            <w:tcW w:w="1710" w:type="dxa"/>
          </w:tcPr>
          <w:p w14:paraId="193738C4" w14:textId="77777777" w:rsidR="0058791C" w:rsidRPr="006700A0" w:rsidRDefault="0058791C">
            <w:pPr>
              <w:pStyle w:val="TableParagraph"/>
              <w:rPr>
                <w:sz w:val="20"/>
                <w:lang w:val="ru-RU"/>
              </w:rPr>
            </w:pPr>
          </w:p>
        </w:tc>
        <w:tc>
          <w:tcPr>
            <w:tcW w:w="3540" w:type="dxa"/>
          </w:tcPr>
          <w:p w14:paraId="768986EC" w14:textId="77777777" w:rsidR="0058791C" w:rsidRPr="006700A0" w:rsidRDefault="0058791C">
            <w:pPr>
              <w:pStyle w:val="TableParagraph"/>
              <w:rPr>
                <w:sz w:val="20"/>
                <w:lang w:val="ru-RU"/>
              </w:rPr>
            </w:pPr>
          </w:p>
        </w:tc>
        <w:tc>
          <w:tcPr>
            <w:tcW w:w="1830" w:type="dxa"/>
          </w:tcPr>
          <w:p w14:paraId="150A1621" w14:textId="77777777" w:rsidR="0058791C" w:rsidRPr="006700A0" w:rsidRDefault="0058791C">
            <w:pPr>
              <w:pStyle w:val="TableParagraph"/>
              <w:rPr>
                <w:sz w:val="20"/>
                <w:lang w:val="ru-RU"/>
              </w:rPr>
            </w:pPr>
          </w:p>
        </w:tc>
      </w:tr>
      <w:tr w:rsidR="0058791C" w14:paraId="3F1BC951" w14:textId="77777777">
        <w:trPr>
          <w:trHeight w:val="909"/>
        </w:trPr>
        <w:tc>
          <w:tcPr>
            <w:tcW w:w="990" w:type="dxa"/>
            <w:vMerge w:val="restart"/>
          </w:tcPr>
          <w:p w14:paraId="73033D4F" w14:textId="77777777" w:rsidR="0058791C" w:rsidRDefault="00BA7600">
            <w:pPr>
              <w:pStyle w:val="TableParagraph"/>
              <w:spacing w:line="223" w:lineRule="exact"/>
              <w:ind w:left="9" w:right="18"/>
              <w:jc w:val="center"/>
              <w:rPr>
                <w:sz w:val="20"/>
              </w:rPr>
            </w:pPr>
            <w:r>
              <w:rPr>
                <w:spacing w:val="-5"/>
                <w:sz w:val="20"/>
              </w:rPr>
              <w:t>66</w:t>
            </w:r>
          </w:p>
        </w:tc>
        <w:tc>
          <w:tcPr>
            <w:tcW w:w="2955" w:type="dxa"/>
            <w:vMerge w:val="restart"/>
          </w:tcPr>
          <w:p w14:paraId="5E53FCC1" w14:textId="77777777" w:rsidR="0058791C" w:rsidRPr="006700A0" w:rsidRDefault="00BA7600">
            <w:pPr>
              <w:pStyle w:val="TableParagraph"/>
              <w:ind w:left="52" w:right="44"/>
              <w:rPr>
                <w:sz w:val="20"/>
                <w:lang w:val="ru-RU"/>
              </w:rPr>
            </w:pPr>
            <w:r w:rsidRPr="006700A0">
              <w:rPr>
                <w:sz w:val="20"/>
                <w:lang w:val="ru-RU"/>
              </w:rPr>
              <w:t>Эндоваскулярная,</w:t>
            </w:r>
            <w:r w:rsidRPr="006700A0">
              <w:rPr>
                <w:spacing w:val="-13"/>
                <w:sz w:val="20"/>
                <w:lang w:val="ru-RU"/>
              </w:rPr>
              <w:t xml:space="preserve"> </w:t>
            </w:r>
            <w:r w:rsidRPr="006700A0">
              <w:rPr>
                <w:sz w:val="20"/>
                <w:lang w:val="ru-RU"/>
              </w:rPr>
              <w:t xml:space="preserve">хирургическая коррекция нарушений ритма сердца без имплантации </w:t>
            </w:r>
            <w:r w:rsidRPr="006700A0">
              <w:rPr>
                <w:spacing w:val="-2"/>
                <w:sz w:val="20"/>
                <w:lang w:val="ru-RU"/>
              </w:rPr>
              <w:t>кардиовертера-дефибриллятора</w:t>
            </w:r>
          </w:p>
        </w:tc>
        <w:tc>
          <w:tcPr>
            <w:tcW w:w="1710" w:type="dxa"/>
            <w:vMerge w:val="restart"/>
          </w:tcPr>
          <w:p w14:paraId="57145818" w14:textId="77777777" w:rsidR="0058791C" w:rsidRDefault="00BA7600">
            <w:pPr>
              <w:pStyle w:val="TableParagraph"/>
              <w:spacing w:line="223" w:lineRule="exact"/>
              <w:ind w:left="52"/>
              <w:rPr>
                <w:sz w:val="20"/>
              </w:rPr>
            </w:pPr>
            <w:r>
              <w:rPr>
                <w:sz w:val="20"/>
              </w:rPr>
              <w:t xml:space="preserve">I44.1, I44.2, </w:t>
            </w:r>
            <w:r>
              <w:rPr>
                <w:spacing w:val="-2"/>
                <w:sz w:val="20"/>
              </w:rPr>
              <w:t>I45.2,</w:t>
            </w:r>
          </w:p>
          <w:p w14:paraId="428484B5" w14:textId="77777777" w:rsidR="0058791C" w:rsidRDefault="00BA7600">
            <w:pPr>
              <w:pStyle w:val="TableParagraph"/>
              <w:ind w:left="52"/>
              <w:rPr>
                <w:sz w:val="20"/>
              </w:rPr>
            </w:pPr>
            <w:r>
              <w:rPr>
                <w:sz w:val="20"/>
              </w:rPr>
              <w:t xml:space="preserve">I45.3, I45.6, </w:t>
            </w:r>
            <w:r>
              <w:rPr>
                <w:spacing w:val="-2"/>
                <w:sz w:val="20"/>
              </w:rPr>
              <w:t>I46.0,</w:t>
            </w:r>
          </w:p>
          <w:p w14:paraId="70E3F47C" w14:textId="77777777" w:rsidR="0058791C" w:rsidRDefault="00BA7600">
            <w:pPr>
              <w:pStyle w:val="TableParagraph"/>
              <w:ind w:left="52"/>
              <w:rPr>
                <w:sz w:val="20"/>
              </w:rPr>
            </w:pPr>
            <w:r>
              <w:rPr>
                <w:sz w:val="20"/>
              </w:rPr>
              <w:t xml:space="preserve">I47.0, I47.1, </w:t>
            </w:r>
            <w:r>
              <w:rPr>
                <w:spacing w:val="-2"/>
                <w:sz w:val="20"/>
              </w:rPr>
              <w:t>I47.2,</w:t>
            </w:r>
          </w:p>
          <w:p w14:paraId="742725FD" w14:textId="77777777" w:rsidR="0058791C" w:rsidRDefault="00BA7600">
            <w:pPr>
              <w:pStyle w:val="TableParagraph"/>
              <w:ind w:left="52"/>
              <w:rPr>
                <w:sz w:val="20"/>
              </w:rPr>
            </w:pPr>
            <w:r>
              <w:rPr>
                <w:sz w:val="20"/>
              </w:rPr>
              <w:t>I47.9, I48, I49.0, I49.5,</w:t>
            </w:r>
            <w:r>
              <w:rPr>
                <w:spacing w:val="-13"/>
                <w:sz w:val="20"/>
              </w:rPr>
              <w:t xml:space="preserve"> </w:t>
            </w:r>
            <w:r>
              <w:rPr>
                <w:sz w:val="20"/>
              </w:rPr>
              <w:t>Q22.5,</w:t>
            </w:r>
            <w:r>
              <w:rPr>
                <w:spacing w:val="-12"/>
                <w:sz w:val="20"/>
              </w:rPr>
              <w:t xml:space="preserve"> </w:t>
            </w:r>
            <w:r>
              <w:rPr>
                <w:sz w:val="20"/>
              </w:rPr>
              <w:t>Q24.6</w:t>
            </w:r>
          </w:p>
        </w:tc>
        <w:tc>
          <w:tcPr>
            <w:tcW w:w="2955" w:type="dxa"/>
            <w:vMerge w:val="restart"/>
          </w:tcPr>
          <w:p w14:paraId="1CE95F50" w14:textId="77777777" w:rsidR="0058791C" w:rsidRPr="006700A0" w:rsidRDefault="00BA7600">
            <w:pPr>
              <w:pStyle w:val="TableParagraph"/>
              <w:ind w:left="52" w:right="249"/>
              <w:rPr>
                <w:sz w:val="20"/>
                <w:lang w:val="ru-RU"/>
              </w:rPr>
            </w:pPr>
            <w:r w:rsidRPr="006700A0">
              <w:rPr>
                <w:sz w:val="20"/>
                <w:lang w:val="ru-RU"/>
              </w:rPr>
              <w:t>пароксизмальные нарушения ритма и проводимости различного генеза, сопровождающиеся</w:t>
            </w:r>
            <w:r w:rsidRPr="006700A0">
              <w:rPr>
                <w:spacing w:val="-13"/>
                <w:sz w:val="20"/>
                <w:lang w:val="ru-RU"/>
              </w:rPr>
              <w:t xml:space="preserve"> </w:t>
            </w:r>
            <w:r w:rsidRPr="006700A0">
              <w:rPr>
                <w:sz w:val="20"/>
                <w:lang w:val="ru-RU"/>
              </w:rPr>
              <w:t xml:space="preserve">сердечной </w:t>
            </w:r>
            <w:r w:rsidRPr="006700A0">
              <w:rPr>
                <w:spacing w:val="-2"/>
                <w:sz w:val="20"/>
                <w:lang w:val="ru-RU"/>
              </w:rPr>
              <w:t xml:space="preserve">недостаточностью, 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отсутствием эффекта от лечения лекарственными препаратами</w:t>
            </w:r>
          </w:p>
        </w:tc>
        <w:tc>
          <w:tcPr>
            <w:tcW w:w="1710" w:type="dxa"/>
            <w:vMerge w:val="restart"/>
          </w:tcPr>
          <w:p w14:paraId="3FFA320A" w14:textId="77777777" w:rsidR="0058791C" w:rsidRDefault="00BA7600">
            <w:pPr>
              <w:pStyle w:val="TableParagraph"/>
              <w:ind w:left="52"/>
              <w:rPr>
                <w:sz w:val="20"/>
              </w:rPr>
            </w:pPr>
            <w:r>
              <w:rPr>
                <w:spacing w:val="-2"/>
                <w:sz w:val="20"/>
              </w:rPr>
              <w:t>хирургическое лечение</w:t>
            </w:r>
          </w:p>
        </w:tc>
        <w:tc>
          <w:tcPr>
            <w:tcW w:w="3540" w:type="dxa"/>
          </w:tcPr>
          <w:p w14:paraId="7C5E8963" w14:textId="77777777" w:rsidR="0058791C" w:rsidRPr="006700A0" w:rsidRDefault="00BA7600">
            <w:pPr>
              <w:pStyle w:val="TableParagraph"/>
              <w:ind w:left="52" w:right="689"/>
              <w:rPr>
                <w:sz w:val="20"/>
                <w:lang w:val="ru-RU"/>
              </w:rPr>
            </w:pPr>
            <w:r w:rsidRPr="006700A0">
              <w:rPr>
                <w:sz w:val="20"/>
                <w:lang w:val="ru-RU"/>
              </w:rPr>
              <w:t>имплантация частотно- адаптированного</w:t>
            </w:r>
            <w:r w:rsidRPr="006700A0">
              <w:rPr>
                <w:spacing w:val="-13"/>
                <w:sz w:val="20"/>
                <w:lang w:val="ru-RU"/>
              </w:rPr>
              <w:t xml:space="preserve"> </w:t>
            </w:r>
            <w:r w:rsidRPr="006700A0">
              <w:rPr>
                <w:sz w:val="20"/>
                <w:lang w:val="ru-RU"/>
              </w:rPr>
              <w:t xml:space="preserve">трехкамерного </w:t>
            </w:r>
            <w:r w:rsidRPr="006700A0">
              <w:rPr>
                <w:spacing w:val="-2"/>
                <w:sz w:val="20"/>
                <w:lang w:val="ru-RU"/>
              </w:rPr>
              <w:t>кардиостимулятора</w:t>
            </w:r>
          </w:p>
        </w:tc>
        <w:tc>
          <w:tcPr>
            <w:tcW w:w="1830" w:type="dxa"/>
            <w:vMerge w:val="restart"/>
          </w:tcPr>
          <w:p w14:paraId="51C9A069" w14:textId="77777777" w:rsidR="0058791C" w:rsidRDefault="00BA7600">
            <w:pPr>
              <w:pStyle w:val="TableParagraph"/>
              <w:spacing w:line="223" w:lineRule="exact"/>
              <w:ind w:left="442"/>
              <w:rPr>
                <w:sz w:val="20"/>
              </w:rPr>
            </w:pPr>
            <w:r>
              <w:rPr>
                <w:sz w:val="20"/>
              </w:rPr>
              <w:t xml:space="preserve">559 </w:t>
            </w:r>
            <w:r>
              <w:rPr>
                <w:spacing w:val="-2"/>
                <w:sz w:val="20"/>
              </w:rPr>
              <w:t>735,65</w:t>
            </w:r>
          </w:p>
        </w:tc>
      </w:tr>
      <w:tr w:rsidR="0058791C" w:rsidRPr="00B572D9" w14:paraId="56406FBF" w14:textId="77777777">
        <w:trPr>
          <w:trHeight w:val="1140"/>
        </w:trPr>
        <w:tc>
          <w:tcPr>
            <w:tcW w:w="990" w:type="dxa"/>
            <w:vMerge/>
            <w:tcBorders>
              <w:top w:val="nil"/>
            </w:tcBorders>
          </w:tcPr>
          <w:p w14:paraId="2806F4DB" w14:textId="77777777" w:rsidR="0058791C" w:rsidRDefault="0058791C">
            <w:pPr>
              <w:rPr>
                <w:sz w:val="2"/>
                <w:szCs w:val="2"/>
              </w:rPr>
            </w:pPr>
          </w:p>
        </w:tc>
        <w:tc>
          <w:tcPr>
            <w:tcW w:w="2955" w:type="dxa"/>
            <w:vMerge/>
            <w:tcBorders>
              <w:top w:val="nil"/>
            </w:tcBorders>
          </w:tcPr>
          <w:p w14:paraId="2DEC3387" w14:textId="77777777" w:rsidR="0058791C" w:rsidRDefault="0058791C">
            <w:pPr>
              <w:rPr>
                <w:sz w:val="2"/>
                <w:szCs w:val="2"/>
              </w:rPr>
            </w:pPr>
          </w:p>
        </w:tc>
        <w:tc>
          <w:tcPr>
            <w:tcW w:w="1710" w:type="dxa"/>
            <w:vMerge/>
            <w:tcBorders>
              <w:top w:val="nil"/>
            </w:tcBorders>
          </w:tcPr>
          <w:p w14:paraId="59817DD6" w14:textId="77777777" w:rsidR="0058791C" w:rsidRDefault="0058791C">
            <w:pPr>
              <w:rPr>
                <w:sz w:val="2"/>
                <w:szCs w:val="2"/>
              </w:rPr>
            </w:pPr>
          </w:p>
        </w:tc>
        <w:tc>
          <w:tcPr>
            <w:tcW w:w="2955" w:type="dxa"/>
            <w:vMerge/>
            <w:tcBorders>
              <w:top w:val="nil"/>
            </w:tcBorders>
          </w:tcPr>
          <w:p w14:paraId="57C552A2" w14:textId="77777777" w:rsidR="0058791C" w:rsidRDefault="0058791C">
            <w:pPr>
              <w:rPr>
                <w:sz w:val="2"/>
                <w:szCs w:val="2"/>
              </w:rPr>
            </w:pPr>
          </w:p>
        </w:tc>
        <w:tc>
          <w:tcPr>
            <w:tcW w:w="1710" w:type="dxa"/>
            <w:vMerge/>
            <w:tcBorders>
              <w:top w:val="nil"/>
            </w:tcBorders>
          </w:tcPr>
          <w:p w14:paraId="47FFED2A" w14:textId="77777777" w:rsidR="0058791C" w:rsidRDefault="0058791C">
            <w:pPr>
              <w:rPr>
                <w:sz w:val="2"/>
                <w:szCs w:val="2"/>
              </w:rPr>
            </w:pPr>
          </w:p>
        </w:tc>
        <w:tc>
          <w:tcPr>
            <w:tcW w:w="3540" w:type="dxa"/>
          </w:tcPr>
          <w:p w14:paraId="403A35B5" w14:textId="77777777" w:rsidR="0058791C" w:rsidRPr="006700A0" w:rsidRDefault="00BA7600">
            <w:pPr>
              <w:pStyle w:val="TableParagraph"/>
              <w:ind w:left="52" w:right="816"/>
              <w:rPr>
                <w:sz w:val="20"/>
                <w:lang w:val="ru-RU"/>
              </w:rPr>
            </w:pPr>
            <w:r w:rsidRPr="006700A0">
              <w:rPr>
                <w:sz w:val="20"/>
                <w:lang w:val="ru-RU"/>
              </w:rPr>
              <w:t>торакоскопическая</w:t>
            </w:r>
            <w:r w:rsidRPr="006700A0">
              <w:rPr>
                <w:spacing w:val="-13"/>
                <w:sz w:val="20"/>
                <w:lang w:val="ru-RU"/>
              </w:rPr>
              <w:t xml:space="preserve"> </w:t>
            </w:r>
            <w:r w:rsidRPr="006700A0">
              <w:rPr>
                <w:sz w:val="20"/>
                <w:lang w:val="ru-RU"/>
              </w:rPr>
              <w:t>деструкция аритмогенных зон сердца</w:t>
            </w:r>
          </w:p>
        </w:tc>
        <w:tc>
          <w:tcPr>
            <w:tcW w:w="1830" w:type="dxa"/>
            <w:vMerge/>
            <w:tcBorders>
              <w:top w:val="nil"/>
            </w:tcBorders>
          </w:tcPr>
          <w:p w14:paraId="142B253E" w14:textId="77777777" w:rsidR="0058791C" w:rsidRPr="006700A0" w:rsidRDefault="0058791C">
            <w:pPr>
              <w:rPr>
                <w:sz w:val="2"/>
                <w:szCs w:val="2"/>
                <w:lang w:val="ru-RU"/>
              </w:rPr>
            </w:pPr>
          </w:p>
        </w:tc>
      </w:tr>
      <w:tr w:rsidR="0058791C" w:rsidRPr="00B572D9" w14:paraId="1192E545" w14:textId="77777777">
        <w:trPr>
          <w:trHeight w:val="690"/>
        </w:trPr>
        <w:tc>
          <w:tcPr>
            <w:tcW w:w="990" w:type="dxa"/>
            <w:vMerge/>
            <w:tcBorders>
              <w:top w:val="nil"/>
            </w:tcBorders>
          </w:tcPr>
          <w:p w14:paraId="010BE362" w14:textId="77777777" w:rsidR="0058791C" w:rsidRPr="006700A0" w:rsidRDefault="0058791C">
            <w:pPr>
              <w:rPr>
                <w:sz w:val="2"/>
                <w:szCs w:val="2"/>
                <w:lang w:val="ru-RU"/>
              </w:rPr>
            </w:pPr>
          </w:p>
        </w:tc>
        <w:tc>
          <w:tcPr>
            <w:tcW w:w="2955" w:type="dxa"/>
            <w:vMerge/>
            <w:tcBorders>
              <w:top w:val="nil"/>
            </w:tcBorders>
          </w:tcPr>
          <w:p w14:paraId="401ED6C8" w14:textId="77777777" w:rsidR="0058791C" w:rsidRPr="006700A0" w:rsidRDefault="0058791C">
            <w:pPr>
              <w:rPr>
                <w:sz w:val="2"/>
                <w:szCs w:val="2"/>
                <w:lang w:val="ru-RU"/>
              </w:rPr>
            </w:pPr>
          </w:p>
        </w:tc>
        <w:tc>
          <w:tcPr>
            <w:tcW w:w="1710" w:type="dxa"/>
            <w:vMerge/>
            <w:tcBorders>
              <w:top w:val="nil"/>
            </w:tcBorders>
          </w:tcPr>
          <w:p w14:paraId="7A2288A0" w14:textId="77777777" w:rsidR="0058791C" w:rsidRPr="006700A0" w:rsidRDefault="0058791C">
            <w:pPr>
              <w:rPr>
                <w:sz w:val="2"/>
                <w:szCs w:val="2"/>
                <w:lang w:val="ru-RU"/>
              </w:rPr>
            </w:pPr>
          </w:p>
        </w:tc>
        <w:tc>
          <w:tcPr>
            <w:tcW w:w="2955" w:type="dxa"/>
            <w:vMerge/>
            <w:tcBorders>
              <w:top w:val="nil"/>
            </w:tcBorders>
          </w:tcPr>
          <w:p w14:paraId="19E062DB" w14:textId="77777777" w:rsidR="0058791C" w:rsidRPr="006700A0" w:rsidRDefault="0058791C">
            <w:pPr>
              <w:rPr>
                <w:sz w:val="2"/>
                <w:szCs w:val="2"/>
                <w:lang w:val="ru-RU"/>
              </w:rPr>
            </w:pPr>
          </w:p>
        </w:tc>
        <w:tc>
          <w:tcPr>
            <w:tcW w:w="1710" w:type="dxa"/>
            <w:vMerge/>
            <w:tcBorders>
              <w:top w:val="nil"/>
            </w:tcBorders>
          </w:tcPr>
          <w:p w14:paraId="503D216E" w14:textId="77777777" w:rsidR="0058791C" w:rsidRPr="006700A0" w:rsidRDefault="0058791C">
            <w:pPr>
              <w:rPr>
                <w:sz w:val="2"/>
                <w:szCs w:val="2"/>
                <w:lang w:val="ru-RU"/>
              </w:rPr>
            </w:pPr>
          </w:p>
        </w:tc>
        <w:tc>
          <w:tcPr>
            <w:tcW w:w="3540" w:type="dxa"/>
          </w:tcPr>
          <w:p w14:paraId="543869CD" w14:textId="77777777" w:rsidR="0058791C" w:rsidRPr="006700A0" w:rsidRDefault="00BA7600">
            <w:pPr>
              <w:pStyle w:val="TableParagraph"/>
              <w:spacing w:line="230" w:lineRule="exact"/>
              <w:ind w:left="52"/>
              <w:rPr>
                <w:sz w:val="20"/>
                <w:lang w:val="ru-RU"/>
              </w:rPr>
            </w:pPr>
            <w:r w:rsidRPr="006700A0">
              <w:rPr>
                <w:sz w:val="20"/>
                <w:lang w:val="ru-RU"/>
              </w:rPr>
              <w:t>хирургическая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криодеструкция дополнительных проводящих путей и аритмогенных зон сердца</w:t>
            </w:r>
          </w:p>
        </w:tc>
        <w:tc>
          <w:tcPr>
            <w:tcW w:w="1830" w:type="dxa"/>
            <w:vMerge/>
            <w:tcBorders>
              <w:top w:val="nil"/>
            </w:tcBorders>
          </w:tcPr>
          <w:p w14:paraId="133FCC72" w14:textId="77777777" w:rsidR="0058791C" w:rsidRPr="006700A0" w:rsidRDefault="0058791C">
            <w:pPr>
              <w:rPr>
                <w:sz w:val="2"/>
                <w:szCs w:val="2"/>
                <w:lang w:val="ru-RU"/>
              </w:rPr>
            </w:pPr>
          </w:p>
        </w:tc>
      </w:tr>
      <w:tr w:rsidR="0058791C" w14:paraId="3628D158" w14:textId="77777777">
        <w:trPr>
          <w:trHeight w:val="915"/>
        </w:trPr>
        <w:tc>
          <w:tcPr>
            <w:tcW w:w="990" w:type="dxa"/>
            <w:vMerge w:val="restart"/>
          </w:tcPr>
          <w:p w14:paraId="4B722FDA" w14:textId="77777777" w:rsidR="0058791C" w:rsidRDefault="00BA7600">
            <w:pPr>
              <w:pStyle w:val="TableParagraph"/>
              <w:spacing w:line="229" w:lineRule="exact"/>
              <w:ind w:left="9" w:right="18"/>
              <w:jc w:val="center"/>
              <w:rPr>
                <w:sz w:val="20"/>
              </w:rPr>
            </w:pPr>
            <w:r>
              <w:rPr>
                <w:spacing w:val="-5"/>
                <w:sz w:val="20"/>
              </w:rPr>
              <w:t>67</w:t>
            </w:r>
          </w:p>
        </w:tc>
        <w:tc>
          <w:tcPr>
            <w:tcW w:w="2955" w:type="dxa"/>
            <w:vMerge w:val="restart"/>
          </w:tcPr>
          <w:p w14:paraId="76A2A957" w14:textId="77777777" w:rsidR="0058791C" w:rsidRPr="006700A0" w:rsidRDefault="00BA7600">
            <w:pPr>
              <w:pStyle w:val="TableParagraph"/>
              <w:ind w:left="97" w:right="111"/>
              <w:rPr>
                <w:sz w:val="20"/>
                <w:lang w:val="ru-RU"/>
              </w:rPr>
            </w:pPr>
            <w:r w:rsidRPr="006700A0">
              <w:rPr>
                <w:sz w:val="20"/>
                <w:lang w:val="ru-RU"/>
              </w:rPr>
              <w:t>Хирургическое лечение врожденных,</w:t>
            </w:r>
            <w:r w:rsidRPr="006700A0">
              <w:rPr>
                <w:spacing w:val="-13"/>
                <w:sz w:val="20"/>
                <w:lang w:val="ru-RU"/>
              </w:rPr>
              <w:t xml:space="preserve"> </w:t>
            </w:r>
            <w:r w:rsidRPr="006700A0">
              <w:rPr>
                <w:sz w:val="20"/>
                <w:lang w:val="ru-RU"/>
              </w:rPr>
              <w:t>ревматических</w:t>
            </w:r>
            <w:r w:rsidRPr="006700A0">
              <w:rPr>
                <w:spacing w:val="-12"/>
                <w:sz w:val="20"/>
                <w:lang w:val="ru-RU"/>
              </w:rPr>
              <w:t xml:space="preserve"> </w:t>
            </w:r>
            <w:r w:rsidRPr="006700A0">
              <w:rPr>
                <w:sz w:val="20"/>
                <w:lang w:val="ru-RU"/>
              </w:rPr>
              <w:t xml:space="preserve">и неревматических пороков клапанов сердца, опухолей </w:t>
            </w:r>
            <w:r w:rsidRPr="006700A0">
              <w:rPr>
                <w:spacing w:val="-2"/>
                <w:sz w:val="20"/>
                <w:lang w:val="ru-RU"/>
              </w:rPr>
              <w:t>сердца</w:t>
            </w:r>
          </w:p>
        </w:tc>
        <w:tc>
          <w:tcPr>
            <w:tcW w:w="1710" w:type="dxa"/>
            <w:vMerge w:val="restart"/>
          </w:tcPr>
          <w:p w14:paraId="59476511" w14:textId="77777777" w:rsidR="0058791C" w:rsidRDefault="00BA7600">
            <w:pPr>
              <w:pStyle w:val="TableParagraph"/>
              <w:ind w:left="97" w:right="452"/>
              <w:rPr>
                <w:sz w:val="20"/>
              </w:rPr>
            </w:pPr>
            <w:r>
              <w:rPr>
                <w:sz w:val="20"/>
              </w:rPr>
              <w:t>Q20.5,</w:t>
            </w:r>
            <w:r>
              <w:rPr>
                <w:spacing w:val="-13"/>
                <w:sz w:val="20"/>
              </w:rPr>
              <w:t xml:space="preserve"> </w:t>
            </w:r>
            <w:r>
              <w:rPr>
                <w:sz w:val="20"/>
              </w:rPr>
              <w:t>Q21.3, Q22, Q23.0 - Q23.3,</w:t>
            </w:r>
            <w:r>
              <w:rPr>
                <w:spacing w:val="-13"/>
                <w:sz w:val="20"/>
              </w:rPr>
              <w:t xml:space="preserve"> </w:t>
            </w:r>
            <w:r>
              <w:rPr>
                <w:sz w:val="20"/>
              </w:rPr>
              <w:t>Q24.4,</w:t>
            </w:r>
          </w:p>
          <w:p w14:paraId="22FD1DC3" w14:textId="77777777" w:rsidR="0058791C" w:rsidRDefault="00BA7600">
            <w:pPr>
              <w:pStyle w:val="TableParagraph"/>
              <w:ind w:left="97"/>
              <w:rPr>
                <w:sz w:val="20"/>
              </w:rPr>
            </w:pPr>
            <w:r>
              <w:rPr>
                <w:sz w:val="20"/>
              </w:rPr>
              <w:t>Q25.3,</w:t>
            </w:r>
            <w:r>
              <w:rPr>
                <w:spacing w:val="-6"/>
                <w:sz w:val="20"/>
              </w:rPr>
              <w:t xml:space="preserve"> </w:t>
            </w:r>
            <w:r>
              <w:rPr>
                <w:spacing w:val="-2"/>
                <w:sz w:val="20"/>
              </w:rPr>
              <w:t>I34.0,</w:t>
            </w:r>
          </w:p>
          <w:p w14:paraId="636B7A7C" w14:textId="77777777" w:rsidR="0058791C" w:rsidRDefault="00BA7600">
            <w:pPr>
              <w:pStyle w:val="TableParagraph"/>
              <w:ind w:left="97"/>
              <w:rPr>
                <w:sz w:val="20"/>
              </w:rPr>
            </w:pPr>
            <w:r>
              <w:rPr>
                <w:sz w:val="20"/>
              </w:rPr>
              <w:t xml:space="preserve">I34.1, </w:t>
            </w:r>
            <w:r>
              <w:rPr>
                <w:spacing w:val="-2"/>
                <w:sz w:val="20"/>
              </w:rPr>
              <w:t>I34.2,</w:t>
            </w:r>
          </w:p>
          <w:p w14:paraId="2D46CD2D" w14:textId="77777777" w:rsidR="0058791C" w:rsidRDefault="00BA7600">
            <w:pPr>
              <w:pStyle w:val="TableParagraph"/>
              <w:ind w:left="97"/>
              <w:rPr>
                <w:sz w:val="20"/>
              </w:rPr>
            </w:pPr>
            <w:r>
              <w:rPr>
                <w:sz w:val="20"/>
              </w:rPr>
              <w:t xml:space="preserve">I35.1, </w:t>
            </w:r>
            <w:r>
              <w:rPr>
                <w:spacing w:val="-2"/>
                <w:sz w:val="20"/>
              </w:rPr>
              <w:t>I35.2,</w:t>
            </w:r>
          </w:p>
          <w:p w14:paraId="103A00EE" w14:textId="77777777" w:rsidR="0058791C" w:rsidRDefault="00BA7600">
            <w:pPr>
              <w:pStyle w:val="TableParagraph"/>
              <w:ind w:left="97"/>
              <w:rPr>
                <w:sz w:val="20"/>
              </w:rPr>
            </w:pPr>
            <w:r>
              <w:rPr>
                <w:sz w:val="20"/>
              </w:rPr>
              <w:t xml:space="preserve">I36.0, </w:t>
            </w:r>
            <w:r>
              <w:rPr>
                <w:spacing w:val="-2"/>
                <w:sz w:val="20"/>
              </w:rPr>
              <w:t>I36.1,</w:t>
            </w:r>
          </w:p>
          <w:p w14:paraId="1C426C2D" w14:textId="77777777" w:rsidR="0058791C" w:rsidRDefault="00BA7600">
            <w:pPr>
              <w:pStyle w:val="TableParagraph"/>
              <w:ind w:left="97"/>
              <w:rPr>
                <w:sz w:val="20"/>
              </w:rPr>
            </w:pPr>
            <w:r>
              <w:rPr>
                <w:sz w:val="20"/>
              </w:rPr>
              <w:t xml:space="preserve">I36.2, </w:t>
            </w:r>
            <w:r>
              <w:rPr>
                <w:spacing w:val="-2"/>
                <w:sz w:val="20"/>
              </w:rPr>
              <w:t>I05.0,</w:t>
            </w:r>
          </w:p>
          <w:p w14:paraId="3B3CB94A" w14:textId="77777777" w:rsidR="0058791C" w:rsidRDefault="00BA7600">
            <w:pPr>
              <w:pStyle w:val="TableParagraph"/>
              <w:ind w:left="97"/>
              <w:rPr>
                <w:sz w:val="20"/>
              </w:rPr>
            </w:pPr>
            <w:r>
              <w:rPr>
                <w:sz w:val="20"/>
              </w:rPr>
              <w:t xml:space="preserve">I05.1, </w:t>
            </w:r>
            <w:r>
              <w:rPr>
                <w:spacing w:val="-2"/>
                <w:sz w:val="20"/>
              </w:rPr>
              <w:t>I05.2,</w:t>
            </w:r>
          </w:p>
          <w:p w14:paraId="239D158A" w14:textId="77777777" w:rsidR="0058791C" w:rsidRDefault="00BA7600">
            <w:pPr>
              <w:pStyle w:val="TableParagraph"/>
              <w:ind w:left="97"/>
              <w:rPr>
                <w:sz w:val="20"/>
              </w:rPr>
            </w:pPr>
            <w:r>
              <w:rPr>
                <w:sz w:val="20"/>
              </w:rPr>
              <w:t xml:space="preserve">I06.0, </w:t>
            </w:r>
            <w:r>
              <w:rPr>
                <w:spacing w:val="-2"/>
                <w:sz w:val="20"/>
              </w:rPr>
              <w:t>I06.1,</w:t>
            </w:r>
          </w:p>
          <w:p w14:paraId="5C5017D0" w14:textId="77777777" w:rsidR="0058791C" w:rsidRDefault="00BA7600">
            <w:pPr>
              <w:pStyle w:val="TableParagraph"/>
              <w:ind w:left="97"/>
              <w:rPr>
                <w:sz w:val="20"/>
              </w:rPr>
            </w:pPr>
            <w:r>
              <w:rPr>
                <w:sz w:val="20"/>
              </w:rPr>
              <w:t xml:space="preserve">I06.2, </w:t>
            </w:r>
            <w:r>
              <w:rPr>
                <w:spacing w:val="-2"/>
                <w:sz w:val="20"/>
              </w:rPr>
              <w:t>I07.0,</w:t>
            </w:r>
          </w:p>
          <w:p w14:paraId="07AE67C0" w14:textId="77777777" w:rsidR="0058791C" w:rsidRDefault="00BA7600">
            <w:pPr>
              <w:pStyle w:val="TableParagraph"/>
              <w:ind w:left="97"/>
              <w:rPr>
                <w:sz w:val="20"/>
              </w:rPr>
            </w:pPr>
            <w:r>
              <w:rPr>
                <w:sz w:val="20"/>
              </w:rPr>
              <w:t xml:space="preserve">I07.1, </w:t>
            </w:r>
            <w:r>
              <w:rPr>
                <w:spacing w:val="-2"/>
                <w:sz w:val="20"/>
              </w:rPr>
              <w:t>I07.2,</w:t>
            </w:r>
          </w:p>
          <w:p w14:paraId="48CED46A" w14:textId="77777777" w:rsidR="0058791C" w:rsidRDefault="00BA7600">
            <w:pPr>
              <w:pStyle w:val="TableParagraph"/>
              <w:ind w:left="97"/>
              <w:rPr>
                <w:sz w:val="20"/>
              </w:rPr>
            </w:pPr>
            <w:r>
              <w:rPr>
                <w:sz w:val="20"/>
              </w:rPr>
              <w:t xml:space="preserve">I08.0, </w:t>
            </w:r>
            <w:r>
              <w:rPr>
                <w:spacing w:val="-2"/>
                <w:sz w:val="20"/>
              </w:rPr>
              <w:t>I08.1,</w:t>
            </w:r>
          </w:p>
          <w:p w14:paraId="41B7D208" w14:textId="77777777" w:rsidR="0058791C" w:rsidRDefault="00BA7600">
            <w:pPr>
              <w:pStyle w:val="TableParagraph"/>
              <w:ind w:left="97"/>
              <w:rPr>
                <w:sz w:val="20"/>
              </w:rPr>
            </w:pPr>
            <w:r>
              <w:rPr>
                <w:sz w:val="20"/>
              </w:rPr>
              <w:t xml:space="preserve">I08.2, </w:t>
            </w:r>
            <w:r>
              <w:rPr>
                <w:spacing w:val="-2"/>
                <w:sz w:val="20"/>
              </w:rPr>
              <w:t>I08.3,</w:t>
            </w:r>
          </w:p>
          <w:p w14:paraId="4401497C" w14:textId="77777777" w:rsidR="0058791C" w:rsidRDefault="00BA7600">
            <w:pPr>
              <w:pStyle w:val="TableParagraph"/>
              <w:ind w:left="97" w:right="607"/>
              <w:rPr>
                <w:sz w:val="20"/>
              </w:rPr>
            </w:pPr>
            <w:r>
              <w:rPr>
                <w:sz w:val="20"/>
              </w:rPr>
              <w:t>I08.8,</w:t>
            </w:r>
            <w:r>
              <w:rPr>
                <w:spacing w:val="-13"/>
                <w:sz w:val="20"/>
              </w:rPr>
              <w:t xml:space="preserve"> </w:t>
            </w:r>
            <w:r>
              <w:rPr>
                <w:sz w:val="20"/>
              </w:rPr>
              <w:t xml:space="preserve">I08.9, </w:t>
            </w:r>
            <w:r>
              <w:rPr>
                <w:spacing w:val="-2"/>
                <w:sz w:val="20"/>
              </w:rPr>
              <w:t>D15.1</w:t>
            </w:r>
          </w:p>
        </w:tc>
        <w:tc>
          <w:tcPr>
            <w:tcW w:w="2955" w:type="dxa"/>
            <w:vMerge w:val="restart"/>
          </w:tcPr>
          <w:p w14:paraId="006CE5F4" w14:textId="77777777" w:rsidR="0058791C" w:rsidRPr="006700A0" w:rsidRDefault="00BA7600">
            <w:pPr>
              <w:pStyle w:val="TableParagraph"/>
              <w:ind w:left="97" w:right="176"/>
              <w:rPr>
                <w:sz w:val="20"/>
                <w:lang w:val="ru-RU"/>
              </w:rPr>
            </w:pPr>
            <w:r w:rsidRPr="006700A0">
              <w:rPr>
                <w:sz w:val="20"/>
                <w:lang w:val="ru-RU"/>
              </w:rPr>
              <w:t>поражение клапанного аппарата сердца различного генеза (врожденные, приобретенные</w:t>
            </w:r>
            <w:r w:rsidRPr="006700A0">
              <w:rPr>
                <w:spacing w:val="-13"/>
                <w:sz w:val="20"/>
                <w:lang w:val="ru-RU"/>
              </w:rPr>
              <w:t xml:space="preserve"> </w:t>
            </w:r>
            <w:r w:rsidRPr="006700A0">
              <w:rPr>
                <w:sz w:val="20"/>
                <w:lang w:val="ru-RU"/>
              </w:rPr>
              <w:t>пороки</w:t>
            </w:r>
            <w:r w:rsidRPr="006700A0">
              <w:rPr>
                <w:spacing w:val="-12"/>
                <w:sz w:val="20"/>
                <w:lang w:val="ru-RU"/>
              </w:rPr>
              <w:t xml:space="preserve"> </w:t>
            </w:r>
            <w:r w:rsidRPr="006700A0">
              <w:rPr>
                <w:sz w:val="20"/>
                <w:lang w:val="ru-RU"/>
              </w:rPr>
              <w:t>сердца, опухоли сердца)</w:t>
            </w:r>
          </w:p>
        </w:tc>
        <w:tc>
          <w:tcPr>
            <w:tcW w:w="1710" w:type="dxa"/>
            <w:vMerge w:val="restart"/>
          </w:tcPr>
          <w:p w14:paraId="6CBE7530" w14:textId="77777777" w:rsidR="0058791C" w:rsidRDefault="00BA7600">
            <w:pPr>
              <w:pStyle w:val="TableParagraph"/>
              <w:ind w:left="97"/>
              <w:rPr>
                <w:sz w:val="20"/>
              </w:rPr>
            </w:pPr>
            <w:r>
              <w:rPr>
                <w:spacing w:val="-2"/>
                <w:sz w:val="20"/>
              </w:rPr>
              <w:t>хирургическое лечение</w:t>
            </w:r>
          </w:p>
        </w:tc>
        <w:tc>
          <w:tcPr>
            <w:tcW w:w="3540" w:type="dxa"/>
          </w:tcPr>
          <w:p w14:paraId="61A2B171" w14:textId="77777777" w:rsidR="0058791C" w:rsidRPr="006700A0" w:rsidRDefault="00BA7600">
            <w:pPr>
              <w:pStyle w:val="TableParagraph"/>
              <w:ind w:left="97" w:right="602"/>
              <w:rPr>
                <w:sz w:val="20"/>
                <w:lang w:val="ru-RU"/>
              </w:rPr>
            </w:pPr>
            <w:r w:rsidRPr="006700A0">
              <w:rPr>
                <w:sz w:val="20"/>
                <w:lang w:val="ru-RU"/>
              </w:rPr>
              <w:t>пластика клапанов в условиях искусственного</w:t>
            </w:r>
            <w:r w:rsidRPr="006700A0">
              <w:rPr>
                <w:spacing w:val="-13"/>
                <w:sz w:val="20"/>
                <w:lang w:val="ru-RU"/>
              </w:rPr>
              <w:t xml:space="preserve"> </w:t>
            </w:r>
            <w:r w:rsidRPr="006700A0">
              <w:rPr>
                <w:sz w:val="20"/>
                <w:lang w:val="ru-RU"/>
              </w:rPr>
              <w:t>кровообращения</w:t>
            </w:r>
          </w:p>
        </w:tc>
        <w:tc>
          <w:tcPr>
            <w:tcW w:w="1830" w:type="dxa"/>
            <w:vMerge w:val="restart"/>
          </w:tcPr>
          <w:p w14:paraId="397E1CEF" w14:textId="77777777" w:rsidR="0058791C" w:rsidRDefault="00BA7600">
            <w:pPr>
              <w:pStyle w:val="TableParagraph"/>
              <w:spacing w:line="229" w:lineRule="exact"/>
              <w:ind w:left="442"/>
              <w:rPr>
                <w:sz w:val="20"/>
              </w:rPr>
            </w:pPr>
            <w:r>
              <w:rPr>
                <w:sz w:val="20"/>
              </w:rPr>
              <w:t xml:space="preserve">716 </w:t>
            </w:r>
            <w:r>
              <w:rPr>
                <w:spacing w:val="-2"/>
                <w:sz w:val="20"/>
              </w:rPr>
              <w:t>315,72</w:t>
            </w:r>
          </w:p>
        </w:tc>
      </w:tr>
      <w:tr w:rsidR="0058791C" w:rsidRPr="00B572D9" w14:paraId="68353982" w14:textId="77777777">
        <w:trPr>
          <w:trHeight w:val="1380"/>
        </w:trPr>
        <w:tc>
          <w:tcPr>
            <w:tcW w:w="990" w:type="dxa"/>
            <w:vMerge/>
            <w:tcBorders>
              <w:top w:val="nil"/>
            </w:tcBorders>
          </w:tcPr>
          <w:p w14:paraId="56F3F29C" w14:textId="77777777" w:rsidR="0058791C" w:rsidRDefault="0058791C">
            <w:pPr>
              <w:rPr>
                <w:sz w:val="2"/>
                <w:szCs w:val="2"/>
              </w:rPr>
            </w:pPr>
          </w:p>
        </w:tc>
        <w:tc>
          <w:tcPr>
            <w:tcW w:w="2955" w:type="dxa"/>
            <w:vMerge/>
            <w:tcBorders>
              <w:top w:val="nil"/>
            </w:tcBorders>
          </w:tcPr>
          <w:p w14:paraId="67AF3C1C" w14:textId="77777777" w:rsidR="0058791C" w:rsidRDefault="0058791C">
            <w:pPr>
              <w:rPr>
                <w:sz w:val="2"/>
                <w:szCs w:val="2"/>
              </w:rPr>
            </w:pPr>
          </w:p>
        </w:tc>
        <w:tc>
          <w:tcPr>
            <w:tcW w:w="1710" w:type="dxa"/>
            <w:vMerge/>
            <w:tcBorders>
              <w:top w:val="nil"/>
            </w:tcBorders>
          </w:tcPr>
          <w:p w14:paraId="48A1FE86" w14:textId="77777777" w:rsidR="0058791C" w:rsidRDefault="0058791C">
            <w:pPr>
              <w:rPr>
                <w:sz w:val="2"/>
                <w:szCs w:val="2"/>
              </w:rPr>
            </w:pPr>
          </w:p>
        </w:tc>
        <w:tc>
          <w:tcPr>
            <w:tcW w:w="2955" w:type="dxa"/>
            <w:vMerge/>
            <w:tcBorders>
              <w:top w:val="nil"/>
            </w:tcBorders>
          </w:tcPr>
          <w:p w14:paraId="09AE3A4B" w14:textId="77777777" w:rsidR="0058791C" w:rsidRDefault="0058791C">
            <w:pPr>
              <w:rPr>
                <w:sz w:val="2"/>
                <w:szCs w:val="2"/>
              </w:rPr>
            </w:pPr>
          </w:p>
        </w:tc>
        <w:tc>
          <w:tcPr>
            <w:tcW w:w="1710" w:type="dxa"/>
            <w:vMerge/>
            <w:tcBorders>
              <w:top w:val="nil"/>
            </w:tcBorders>
          </w:tcPr>
          <w:p w14:paraId="7BFEFA07" w14:textId="77777777" w:rsidR="0058791C" w:rsidRDefault="0058791C">
            <w:pPr>
              <w:rPr>
                <w:sz w:val="2"/>
                <w:szCs w:val="2"/>
              </w:rPr>
            </w:pPr>
          </w:p>
        </w:tc>
        <w:tc>
          <w:tcPr>
            <w:tcW w:w="3540" w:type="dxa"/>
          </w:tcPr>
          <w:p w14:paraId="7FCAD3E1" w14:textId="77777777" w:rsidR="0058791C" w:rsidRPr="006700A0" w:rsidRDefault="00BA7600">
            <w:pPr>
              <w:pStyle w:val="TableParagraph"/>
              <w:ind w:left="97" w:right="105"/>
              <w:rPr>
                <w:sz w:val="20"/>
                <w:lang w:val="ru-RU"/>
              </w:rPr>
            </w:pPr>
            <w:r w:rsidRPr="006700A0">
              <w:rPr>
                <w:sz w:val="20"/>
                <w:lang w:val="ru-RU"/>
              </w:rPr>
              <w:t>протезирование</w:t>
            </w:r>
            <w:r w:rsidRPr="006700A0">
              <w:rPr>
                <w:spacing w:val="-8"/>
                <w:sz w:val="20"/>
                <w:lang w:val="ru-RU"/>
              </w:rPr>
              <w:t xml:space="preserve"> </w:t>
            </w:r>
            <w:r w:rsidRPr="006700A0">
              <w:rPr>
                <w:sz w:val="20"/>
                <w:lang w:val="ru-RU"/>
              </w:rPr>
              <w:t>1</w:t>
            </w:r>
            <w:r w:rsidRPr="006700A0">
              <w:rPr>
                <w:spacing w:val="-7"/>
                <w:sz w:val="20"/>
                <w:lang w:val="ru-RU"/>
              </w:rPr>
              <w:t xml:space="preserve"> </w:t>
            </w:r>
            <w:r w:rsidRPr="006700A0">
              <w:rPr>
                <w:sz w:val="20"/>
                <w:lang w:val="ru-RU"/>
              </w:rPr>
              <w:t>клапана</w:t>
            </w:r>
            <w:r w:rsidRPr="006700A0">
              <w:rPr>
                <w:spacing w:val="-8"/>
                <w:sz w:val="20"/>
                <w:lang w:val="ru-RU"/>
              </w:rPr>
              <w:t xml:space="preserve"> </w:t>
            </w:r>
            <w:r w:rsidRPr="006700A0">
              <w:rPr>
                <w:sz w:val="20"/>
                <w:lang w:val="ru-RU"/>
              </w:rPr>
              <w:t>в</w:t>
            </w:r>
            <w:r w:rsidRPr="006700A0">
              <w:rPr>
                <w:spacing w:val="-8"/>
                <w:sz w:val="20"/>
                <w:lang w:val="ru-RU"/>
              </w:rPr>
              <w:t xml:space="preserve"> </w:t>
            </w:r>
            <w:r w:rsidRPr="006700A0">
              <w:rPr>
                <w:sz w:val="20"/>
                <w:lang w:val="ru-RU"/>
              </w:rPr>
              <w:t>сочетании с</w:t>
            </w:r>
            <w:r w:rsidRPr="006700A0">
              <w:rPr>
                <w:spacing w:val="-9"/>
                <w:sz w:val="20"/>
                <w:lang w:val="ru-RU"/>
              </w:rPr>
              <w:t xml:space="preserve"> </w:t>
            </w:r>
            <w:r w:rsidRPr="006700A0">
              <w:rPr>
                <w:sz w:val="20"/>
                <w:lang w:val="ru-RU"/>
              </w:rPr>
              <w:t>пластикой</w:t>
            </w:r>
            <w:r w:rsidRPr="006700A0">
              <w:rPr>
                <w:spacing w:val="-9"/>
                <w:sz w:val="20"/>
                <w:lang w:val="ru-RU"/>
              </w:rPr>
              <w:t xml:space="preserve"> </w:t>
            </w:r>
            <w:r w:rsidRPr="006700A0">
              <w:rPr>
                <w:sz w:val="20"/>
                <w:lang w:val="ru-RU"/>
              </w:rPr>
              <w:t>или</w:t>
            </w:r>
            <w:r w:rsidRPr="006700A0">
              <w:rPr>
                <w:spacing w:val="-8"/>
                <w:sz w:val="20"/>
                <w:lang w:val="ru-RU"/>
              </w:rPr>
              <w:t xml:space="preserve"> </w:t>
            </w:r>
            <w:r w:rsidRPr="006700A0">
              <w:rPr>
                <w:sz w:val="20"/>
                <w:lang w:val="ru-RU"/>
              </w:rPr>
              <w:t>без</w:t>
            </w:r>
            <w:r w:rsidRPr="006700A0">
              <w:rPr>
                <w:spacing w:val="-9"/>
                <w:sz w:val="20"/>
                <w:lang w:val="ru-RU"/>
              </w:rPr>
              <w:t xml:space="preserve"> </w:t>
            </w:r>
            <w:r w:rsidRPr="006700A0">
              <w:rPr>
                <w:sz w:val="20"/>
                <w:lang w:val="ru-RU"/>
              </w:rPr>
              <w:t>пластики</w:t>
            </w:r>
            <w:r w:rsidRPr="006700A0">
              <w:rPr>
                <w:spacing w:val="-9"/>
                <w:sz w:val="20"/>
                <w:lang w:val="ru-RU"/>
              </w:rPr>
              <w:t xml:space="preserve"> </w:t>
            </w:r>
            <w:r w:rsidRPr="006700A0">
              <w:rPr>
                <w:sz w:val="20"/>
                <w:lang w:val="ru-RU"/>
              </w:rPr>
              <w:t>клапана, удаление опухоли сердца с пластикой или без пластики клапана</w:t>
            </w:r>
          </w:p>
        </w:tc>
        <w:tc>
          <w:tcPr>
            <w:tcW w:w="1830" w:type="dxa"/>
            <w:vMerge/>
            <w:tcBorders>
              <w:top w:val="nil"/>
            </w:tcBorders>
          </w:tcPr>
          <w:p w14:paraId="232F49F6" w14:textId="77777777" w:rsidR="0058791C" w:rsidRPr="006700A0" w:rsidRDefault="0058791C">
            <w:pPr>
              <w:rPr>
                <w:sz w:val="2"/>
                <w:szCs w:val="2"/>
                <w:lang w:val="ru-RU"/>
              </w:rPr>
            </w:pPr>
          </w:p>
        </w:tc>
      </w:tr>
      <w:tr w:rsidR="0058791C" w:rsidRPr="00B572D9" w14:paraId="4EAF0909" w14:textId="77777777">
        <w:trPr>
          <w:trHeight w:val="1620"/>
        </w:trPr>
        <w:tc>
          <w:tcPr>
            <w:tcW w:w="990" w:type="dxa"/>
            <w:vMerge/>
            <w:tcBorders>
              <w:top w:val="nil"/>
            </w:tcBorders>
          </w:tcPr>
          <w:p w14:paraId="5CEC1394" w14:textId="77777777" w:rsidR="0058791C" w:rsidRPr="006700A0" w:rsidRDefault="0058791C">
            <w:pPr>
              <w:rPr>
                <w:sz w:val="2"/>
                <w:szCs w:val="2"/>
                <w:lang w:val="ru-RU"/>
              </w:rPr>
            </w:pPr>
          </w:p>
        </w:tc>
        <w:tc>
          <w:tcPr>
            <w:tcW w:w="2955" w:type="dxa"/>
            <w:vMerge/>
            <w:tcBorders>
              <w:top w:val="nil"/>
            </w:tcBorders>
          </w:tcPr>
          <w:p w14:paraId="67B80F6C" w14:textId="77777777" w:rsidR="0058791C" w:rsidRPr="006700A0" w:rsidRDefault="0058791C">
            <w:pPr>
              <w:rPr>
                <w:sz w:val="2"/>
                <w:szCs w:val="2"/>
                <w:lang w:val="ru-RU"/>
              </w:rPr>
            </w:pPr>
          </w:p>
        </w:tc>
        <w:tc>
          <w:tcPr>
            <w:tcW w:w="1710" w:type="dxa"/>
            <w:vMerge/>
            <w:tcBorders>
              <w:top w:val="nil"/>
            </w:tcBorders>
          </w:tcPr>
          <w:p w14:paraId="1B348957" w14:textId="77777777" w:rsidR="0058791C" w:rsidRPr="006700A0" w:rsidRDefault="0058791C">
            <w:pPr>
              <w:rPr>
                <w:sz w:val="2"/>
                <w:szCs w:val="2"/>
                <w:lang w:val="ru-RU"/>
              </w:rPr>
            </w:pPr>
          </w:p>
        </w:tc>
        <w:tc>
          <w:tcPr>
            <w:tcW w:w="2955" w:type="dxa"/>
            <w:vMerge/>
            <w:tcBorders>
              <w:top w:val="nil"/>
            </w:tcBorders>
          </w:tcPr>
          <w:p w14:paraId="49857FAF" w14:textId="77777777" w:rsidR="0058791C" w:rsidRPr="006700A0" w:rsidRDefault="0058791C">
            <w:pPr>
              <w:rPr>
                <w:sz w:val="2"/>
                <w:szCs w:val="2"/>
                <w:lang w:val="ru-RU"/>
              </w:rPr>
            </w:pPr>
          </w:p>
        </w:tc>
        <w:tc>
          <w:tcPr>
            <w:tcW w:w="1710" w:type="dxa"/>
            <w:vMerge/>
            <w:tcBorders>
              <w:top w:val="nil"/>
            </w:tcBorders>
          </w:tcPr>
          <w:p w14:paraId="21803571" w14:textId="77777777" w:rsidR="0058791C" w:rsidRPr="006700A0" w:rsidRDefault="0058791C">
            <w:pPr>
              <w:rPr>
                <w:sz w:val="2"/>
                <w:szCs w:val="2"/>
                <w:lang w:val="ru-RU"/>
              </w:rPr>
            </w:pPr>
          </w:p>
        </w:tc>
        <w:tc>
          <w:tcPr>
            <w:tcW w:w="3540" w:type="dxa"/>
          </w:tcPr>
          <w:p w14:paraId="4E8EF3DC" w14:textId="77777777" w:rsidR="0058791C" w:rsidRPr="006700A0" w:rsidRDefault="00BA7600">
            <w:pPr>
              <w:pStyle w:val="TableParagraph"/>
              <w:ind w:left="97" w:right="150"/>
              <w:rPr>
                <w:sz w:val="20"/>
                <w:lang w:val="ru-RU"/>
              </w:rPr>
            </w:pPr>
            <w:r w:rsidRPr="006700A0">
              <w:rPr>
                <w:sz w:val="20"/>
                <w:lang w:val="ru-RU"/>
              </w:rPr>
              <w:t>протезирование 2 клапанов в сочетании с пластикой клапана или без пластики клапана, торакоскопическое</w:t>
            </w:r>
            <w:r w:rsidRPr="006700A0">
              <w:rPr>
                <w:spacing w:val="-13"/>
                <w:sz w:val="20"/>
                <w:lang w:val="ru-RU"/>
              </w:rPr>
              <w:t xml:space="preserve"> </w:t>
            </w:r>
            <w:r w:rsidRPr="006700A0">
              <w:rPr>
                <w:sz w:val="20"/>
                <w:lang w:val="ru-RU"/>
              </w:rPr>
              <w:t>протезирование</w:t>
            </w:r>
            <w:r w:rsidRPr="006700A0">
              <w:rPr>
                <w:spacing w:val="-12"/>
                <w:sz w:val="20"/>
                <w:lang w:val="ru-RU"/>
              </w:rPr>
              <w:t xml:space="preserve"> </w:t>
            </w:r>
            <w:r w:rsidRPr="006700A0">
              <w:rPr>
                <w:sz w:val="20"/>
                <w:lang w:val="ru-RU"/>
              </w:rPr>
              <w:t>и (или) пластика клапана сердца</w:t>
            </w:r>
          </w:p>
        </w:tc>
        <w:tc>
          <w:tcPr>
            <w:tcW w:w="1830" w:type="dxa"/>
            <w:vMerge/>
            <w:tcBorders>
              <w:top w:val="nil"/>
            </w:tcBorders>
          </w:tcPr>
          <w:p w14:paraId="5D2E2785" w14:textId="77777777" w:rsidR="0058791C" w:rsidRPr="006700A0" w:rsidRDefault="0058791C">
            <w:pPr>
              <w:rPr>
                <w:sz w:val="2"/>
                <w:szCs w:val="2"/>
                <w:lang w:val="ru-RU"/>
              </w:rPr>
            </w:pPr>
          </w:p>
        </w:tc>
      </w:tr>
      <w:tr w:rsidR="0058791C" w:rsidRPr="00B572D9" w14:paraId="61858409" w14:textId="77777777">
        <w:trPr>
          <w:trHeight w:val="1380"/>
        </w:trPr>
        <w:tc>
          <w:tcPr>
            <w:tcW w:w="990" w:type="dxa"/>
            <w:vMerge/>
            <w:tcBorders>
              <w:top w:val="nil"/>
            </w:tcBorders>
          </w:tcPr>
          <w:p w14:paraId="2BFA7171" w14:textId="77777777" w:rsidR="0058791C" w:rsidRPr="006700A0" w:rsidRDefault="0058791C">
            <w:pPr>
              <w:rPr>
                <w:sz w:val="2"/>
                <w:szCs w:val="2"/>
                <w:lang w:val="ru-RU"/>
              </w:rPr>
            </w:pPr>
          </w:p>
        </w:tc>
        <w:tc>
          <w:tcPr>
            <w:tcW w:w="2955" w:type="dxa"/>
            <w:vMerge/>
            <w:tcBorders>
              <w:top w:val="nil"/>
            </w:tcBorders>
          </w:tcPr>
          <w:p w14:paraId="41DEC75B" w14:textId="77777777" w:rsidR="0058791C" w:rsidRPr="006700A0" w:rsidRDefault="0058791C">
            <w:pPr>
              <w:rPr>
                <w:sz w:val="2"/>
                <w:szCs w:val="2"/>
                <w:lang w:val="ru-RU"/>
              </w:rPr>
            </w:pPr>
          </w:p>
        </w:tc>
        <w:tc>
          <w:tcPr>
            <w:tcW w:w="1710" w:type="dxa"/>
            <w:vMerge/>
            <w:tcBorders>
              <w:top w:val="nil"/>
            </w:tcBorders>
          </w:tcPr>
          <w:p w14:paraId="1A92B697" w14:textId="77777777" w:rsidR="0058791C" w:rsidRPr="006700A0" w:rsidRDefault="0058791C">
            <w:pPr>
              <w:rPr>
                <w:sz w:val="2"/>
                <w:szCs w:val="2"/>
                <w:lang w:val="ru-RU"/>
              </w:rPr>
            </w:pPr>
          </w:p>
        </w:tc>
        <w:tc>
          <w:tcPr>
            <w:tcW w:w="2955" w:type="dxa"/>
            <w:vMerge/>
            <w:tcBorders>
              <w:top w:val="nil"/>
            </w:tcBorders>
          </w:tcPr>
          <w:p w14:paraId="0973921B" w14:textId="77777777" w:rsidR="0058791C" w:rsidRPr="006700A0" w:rsidRDefault="0058791C">
            <w:pPr>
              <w:rPr>
                <w:sz w:val="2"/>
                <w:szCs w:val="2"/>
                <w:lang w:val="ru-RU"/>
              </w:rPr>
            </w:pPr>
          </w:p>
        </w:tc>
        <w:tc>
          <w:tcPr>
            <w:tcW w:w="1710" w:type="dxa"/>
            <w:vMerge/>
            <w:tcBorders>
              <w:top w:val="nil"/>
            </w:tcBorders>
          </w:tcPr>
          <w:p w14:paraId="31B8C1B8" w14:textId="77777777" w:rsidR="0058791C" w:rsidRPr="006700A0" w:rsidRDefault="0058791C">
            <w:pPr>
              <w:rPr>
                <w:sz w:val="2"/>
                <w:szCs w:val="2"/>
                <w:lang w:val="ru-RU"/>
              </w:rPr>
            </w:pPr>
          </w:p>
        </w:tc>
        <w:tc>
          <w:tcPr>
            <w:tcW w:w="3540" w:type="dxa"/>
          </w:tcPr>
          <w:p w14:paraId="17EC7442" w14:textId="77777777" w:rsidR="0058791C" w:rsidRPr="006700A0" w:rsidRDefault="00BA7600">
            <w:pPr>
              <w:pStyle w:val="TableParagraph"/>
              <w:spacing w:line="214" w:lineRule="exact"/>
              <w:ind w:left="97"/>
              <w:rPr>
                <w:sz w:val="20"/>
                <w:lang w:val="ru-RU"/>
              </w:rPr>
            </w:pPr>
            <w:r w:rsidRPr="006700A0">
              <w:rPr>
                <w:sz w:val="20"/>
                <w:lang w:val="ru-RU"/>
              </w:rPr>
              <w:t>протезирование</w:t>
            </w:r>
            <w:r w:rsidRPr="006700A0">
              <w:rPr>
                <w:spacing w:val="-6"/>
                <w:sz w:val="20"/>
                <w:lang w:val="ru-RU"/>
              </w:rPr>
              <w:t xml:space="preserve"> </w:t>
            </w:r>
            <w:r w:rsidRPr="006700A0">
              <w:rPr>
                <w:sz w:val="20"/>
                <w:lang w:val="ru-RU"/>
              </w:rPr>
              <w:t>3</w:t>
            </w:r>
            <w:r w:rsidRPr="006700A0">
              <w:rPr>
                <w:spacing w:val="-5"/>
                <w:sz w:val="20"/>
                <w:lang w:val="ru-RU"/>
              </w:rPr>
              <w:t xml:space="preserve"> </w:t>
            </w:r>
            <w:r w:rsidRPr="006700A0">
              <w:rPr>
                <w:sz w:val="20"/>
                <w:lang w:val="ru-RU"/>
              </w:rPr>
              <w:t>клапанов</w:t>
            </w:r>
            <w:r w:rsidRPr="006700A0">
              <w:rPr>
                <w:spacing w:val="-6"/>
                <w:sz w:val="20"/>
                <w:lang w:val="ru-RU"/>
              </w:rPr>
              <w:t xml:space="preserve"> </w:t>
            </w:r>
            <w:r w:rsidRPr="006700A0">
              <w:rPr>
                <w:sz w:val="20"/>
                <w:lang w:val="ru-RU"/>
              </w:rPr>
              <w:t>у</w:t>
            </w:r>
            <w:r w:rsidRPr="006700A0">
              <w:rPr>
                <w:spacing w:val="-5"/>
                <w:sz w:val="20"/>
                <w:lang w:val="ru-RU"/>
              </w:rPr>
              <w:t xml:space="preserve"> </w:t>
            </w:r>
            <w:r w:rsidRPr="006700A0">
              <w:rPr>
                <w:spacing w:val="-2"/>
                <w:sz w:val="20"/>
                <w:lang w:val="ru-RU"/>
              </w:rPr>
              <w:t>больного</w:t>
            </w:r>
          </w:p>
          <w:p w14:paraId="6534B53B" w14:textId="77777777" w:rsidR="0058791C" w:rsidRPr="006700A0" w:rsidRDefault="00BA7600">
            <w:pPr>
              <w:pStyle w:val="TableParagraph"/>
              <w:ind w:left="97"/>
              <w:rPr>
                <w:sz w:val="20"/>
                <w:lang w:val="ru-RU"/>
              </w:rPr>
            </w:pPr>
            <w:r w:rsidRPr="006700A0">
              <w:rPr>
                <w:sz w:val="20"/>
                <w:lang w:val="ru-RU"/>
              </w:rPr>
              <w:t>без</w:t>
            </w:r>
            <w:r w:rsidRPr="006700A0">
              <w:rPr>
                <w:spacing w:val="-8"/>
                <w:sz w:val="20"/>
                <w:lang w:val="ru-RU"/>
              </w:rPr>
              <w:t xml:space="preserve"> </w:t>
            </w:r>
            <w:r w:rsidRPr="006700A0">
              <w:rPr>
                <w:sz w:val="20"/>
                <w:lang w:val="ru-RU"/>
              </w:rPr>
              <w:t>инфекционного</w:t>
            </w:r>
            <w:r w:rsidRPr="006700A0">
              <w:rPr>
                <w:spacing w:val="-7"/>
                <w:sz w:val="20"/>
                <w:lang w:val="ru-RU"/>
              </w:rPr>
              <w:t xml:space="preserve"> </w:t>
            </w:r>
            <w:r w:rsidRPr="006700A0">
              <w:rPr>
                <w:sz w:val="20"/>
                <w:lang w:val="ru-RU"/>
              </w:rPr>
              <w:t>эндокардита</w:t>
            </w:r>
            <w:r w:rsidRPr="006700A0">
              <w:rPr>
                <w:spacing w:val="-8"/>
                <w:sz w:val="20"/>
                <w:lang w:val="ru-RU"/>
              </w:rPr>
              <w:t xml:space="preserve"> </w:t>
            </w:r>
            <w:r w:rsidRPr="006700A0">
              <w:rPr>
                <w:sz w:val="20"/>
                <w:lang w:val="ru-RU"/>
              </w:rPr>
              <w:t>или</w:t>
            </w:r>
            <w:r w:rsidRPr="006700A0">
              <w:rPr>
                <w:spacing w:val="-7"/>
                <w:sz w:val="20"/>
                <w:lang w:val="ru-RU"/>
              </w:rPr>
              <w:t xml:space="preserve"> </w:t>
            </w:r>
            <w:r w:rsidRPr="006700A0">
              <w:rPr>
                <w:spacing w:val="-10"/>
                <w:sz w:val="20"/>
                <w:lang w:val="ru-RU"/>
              </w:rPr>
              <w:t>1</w:t>
            </w:r>
          </w:p>
          <w:p w14:paraId="32198D8C" w14:textId="77777777" w:rsidR="0058791C" w:rsidRPr="006700A0" w:rsidRDefault="00BA7600">
            <w:pPr>
              <w:pStyle w:val="TableParagraph"/>
              <w:ind w:left="97" w:right="849"/>
              <w:rPr>
                <w:sz w:val="20"/>
                <w:lang w:val="ru-RU"/>
              </w:rPr>
            </w:pPr>
            <w:r w:rsidRPr="006700A0">
              <w:rPr>
                <w:sz w:val="20"/>
                <w:lang w:val="ru-RU"/>
              </w:rPr>
              <w:t>- 2 клапанов у больного с инфекционным</w:t>
            </w:r>
            <w:r w:rsidRPr="006700A0">
              <w:rPr>
                <w:spacing w:val="-13"/>
                <w:sz w:val="20"/>
                <w:lang w:val="ru-RU"/>
              </w:rPr>
              <w:t xml:space="preserve"> </w:t>
            </w:r>
            <w:r w:rsidRPr="006700A0">
              <w:rPr>
                <w:sz w:val="20"/>
                <w:lang w:val="ru-RU"/>
              </w:rPr>
              <w:t>эндокардитом</w:t>
            </w:r>
          </w:p>
        </w:tc>
        <w:tc>
          <w:tcPr>
            <w:tcW w:w="1830" w:type="dxa"/>
            <w:vMerge/>
            <w:tcBorders>
              <w:top w:val="nil"/>
            </w:tcBorders>
          </w:tcPr>
          <w:p w14:paraId="19580A08" w14:textId="77777777" w:rsidR="0058791C" w:rsidRPr="006700A0" w:rsidRDefault="0058791C">
            <w:pPr>
              <w:rPr>
                <w:sz w:val="2"/>
                <w:szCs w:val="2"/>
                <w:lang w:val="ru-RU"/>
              </w:rPr>
            </w:pPr>
          </w:p>
        </w:tc>
      </w:tr>
    </w:tbl>
    <w:p w14:paraId="5A2730C6" w14:textId="77777777" w:rsidR="0058791C" w:rsidRPr="006700A0" w:rsidRDefault="0058791C">
      <w:pPr>
        <w:rPr>
          <w:sz w:val="2"/>
          <w:szCs w:val="2"/>
          <w:lang w:val="ru-RU"/>
        </w:rPr>
        <w:sectPr w:rsidR="0058791C" w:rsidRPr="006700A0">
          <w:pgSz w:w="16840" w:h="11900" w:orient="landscape"/>
          <w:pgMar w:top="940" w:right="460" w:bottom="108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6D35C907" w14:textId="77777777">
        <w:trPr>
          <w:trHeight w:val="210"/>
        </w:trPr>
        <w:tc>
          <w:tcPr>
            <w:tcW w:w="990" w:type="dxa"/>
          </w:tcPr>
          <w:p w14:paraId="2C86FE2A"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1D149C1" w14:textId="77777777" w:rsidR="0058791C" w:rsidRDefault="00BA7600">
            <w:pPr>
              <w:pStyle w:val="TableParagraph"/>
              <w:spacing w:line="190" w:lineRule="exact"/>
              <w:ind w:right="14"/>
              <w:jc w:val="center"/>
              <w:rPr>
                <w:b/>
                <w:sz w:val="18"/>
              </w:rPr>
            </w:pPr>
            <w:r>
              <w:rPr>
                <w:b/>
                <w:sz w:val="18"/>
              </w:rPr>
              <w:t>2</w:t>
            </w:r>
          </w:p>
        </w:tc>
        <w:tc>
          <w:tcPr>
            <w:tcW w:w="1710" w:type="dxa"/>
          </w:tcPr>
          <w:p w14:paraId="6507494D" w14:textId="77777777" w:rsidR="0058791C" w:rsidRDefault="00BA7600">
            <w:pPr>
              <w:pStyle w:val="TableParagraph"/>
              <w:spacing w:line="190" w:lineRule="exact"/>
              <w:ind w:right="29"/>
              <w:jc w:val="center"/>
              <w:rPr>
                <w:b/>
                <w:sz w:val="18"/>
              </w:rPr>
            </w:pPr>
            <w:r>
              <w:rPr>
                <w:b/>
                <w:sz w:val="18"/>
              </w:rPr>
              <w:t>3</w:t>
            </w:r>
          </w:p>
        </w:tc>
        <w:tc>
          <w:tcPr>
            <w:tcW w:w="2955" w:type="dxa"/>
          </w:tcPr>
          <w:p w14:paraId="63940728" w14:textId="77777777" w:rsidR="0058791C" w:rsidRDefault="00BA7600">
            <w:pPr>
              <w:pStyle w:val="TableParagraph"/>
              <w:spacing w:line="190" w:lineRule="exact"/>
              <w:ind w:right="14"/>
              <w:jc w:val="center"/>
              <w:rPr>
                <w:b/>
                <w:sz w:val="18"/>
              </w:rPr>
            </w:pPr>
            <w:r>
              <w:rPr>
                <w:b/>
                <w:sz w:val="18"/>
              </w:rPr>
              <w:t>4</w:t>
            </w:r>
          </w:p>
        </w:tc>
        <w:tc>
          <w:tcPr>
            <w:tcW w:w="1710" w:type="dxa"/>
          </w:tcPr>
          <w:p w14:paraId="40E370DC" w14:textId="77777777" w:rsidR="0058791C" w:rsidRDefault="00BA7600">
            <w:pPr>
              <w:pStyle w:val="TableParagraph"/>
              <w:spacing w:line="190" w:lineRule="exact"/>
              <w:ind w:right="29"/>
              <w:jc w:val="center"/>
              <w:rPr>
                <w:b/>
                <w:sz w:val="18"/>
              </w:rPr>
            </w:pPr>
            <w:r>
              <w:rPr>
                <w:b/>
                <w:sz w:val="18"/>
              </w:rPr>
              <w:t>5</w:t>
            </w:r>
          </w:p>
        </w:tc>
        <w:tc>
          <w:tcPr>
            <w:tcW w:w="3540" w:type="dxa"/>
          </w:tcPr>
          <w:p w14:paraId="706D6DE7" w14:textId="77777777" w:rsidR="0058791C" w:rsidRDefault="00BA7600">
            <w:pPr>
              <w:pStyle w:val="TableParagraph"/>
              <w:spacing w:line="190" w:lineRule="exact"/>
              <w:ind w:right="29"/>
              <w:jc w:val="center"/>
              <w:rPr>
                <w:b/>
                <w:sz w:val="18"/>
              </w:rPr>
            </w:pPr>
            <w:r>
              <w:rPr>
                <w:b/>
                <w:sz w:val="18"/>
              </w:rPr>
              <w:t>6</w:t>
            </w:r>
          </w:p>
        </w:tc>
        <w:tc>
          <w:tcPr>
            <w:tcW w:w="1830" w:type="dxa"/>
          </w:tcPr>
          <w:p w14:paraId="311E29C9" w14:textId="77777777" w:rsidR="0058791C" w:rsidRDefault="00BA7600">
            <w:pPr>
              <w:pStyle w:val="TableParagraph"/>
              <w:spacing w:line="190" w:lineRule="exact"/>
              <w:ind w:right="29"/>
              <w:jc w:val="center"/>
              <w:rPr>
                <w:b/>
                <w:sz w:val="18"/>
              </w:rPr>
            </w:pPr>
            <w:r>
              <w:rPr>
                <w:b/>
                <w:sz w:val="18"/>
              </w:rPr>
              <w:t>7</w:t>
            </w:r>
          </w:p>
        </w:tc>
      </w:tr>
      <w:tr w:rsidR="0058791C" w14:paraId="6C982D00" w14:textId="77777777">
        <w:trPr>
          <w:trHeight w:val="342"/>
        </w:trPr>
        <w:tc>
          <w:tcPr>
            <w:tcW w:w="15690" w:type="dxa"/>
            <w:gridSpan w:val="7"/>
          </w:tcPr>
          <w:p w14:paraId="436DF68C" w14:textId="77777777" w:rsidR="0058791C" w:rsidRDefault="00BA7600">
            <w:pPr>
              <w:pStyle w:val="TableParagraph"/>
              <w:spacing w:line="211" w:lineRule="exact"/>
              <w:ind w:left="5754" w:right="5781"/>
              <w:jc w:val="center"/>
              <w:rPr>
                <w:b/>
                <w:sz w:val="20"/>
              </w:rPr>
            </w:pPr>
            <w:r>
              <w:rPr>
                <w:b/>
                <w:sz w:val="20"/>
              </w:rPr>
              <w:t>Торакальная</w:t>
            </w:r>
            <w:r>
              <w:rPr>
                <w:b/>
                <w:spacing w:val="-11"/>
                <w:sz w:val="20"/>
              </w:rPr>
              <w:t xml:space="preserve"> </w:t>
            </w:r>
            <w:r>
              <w:rPr>
                <w:b/>
                <w:spacing w:val="-2"/>
                <w:sz w:val="20"/>
              </w:rPr>
              <w:t>хирургия</w:t>
            </w:r>
          </w:p>
        </w:tc>
      </w:tr>
      <w:tr w:rsidR="0058791C" w14:paraId="2C59F6D3" w14:textId="77777777">
        <w:trPr>
          <w:trHeight w:val="585"/>
        </w:trPr>
        <w:tc>
          <w:tcPr>
            <w:tcW w:w="990" w:type="dxa"/>
            <w:vMerge w:val="restart"/>
          </w:tcPr>
          <w:p w14:paraId="25035888" w14:textId="77777777" w:rsidR="0058791C" w:rsidRDefault="00BA7600">
            <w:pPr>
              <w:pStyle w:val="TableParagraph"/>
              <w:spacing w:line="229" w:lineRule="exact"/>
              <w:ind w:left="9" w:right="18"/>
              <w:jc w:val="center"/>
              <w:rPr>
                <w:sz w:val="20"/>
              </w:rPr>
            </w:pPr>
            <w:r>
              <w:rPr>
                <w:spacing w:val="-5"/>
                <w:sz w:val="20"/>
              </w:rPr>
              <w:t>68</w:t>
            </w:r>
          </w:p>
        </w:tc>
        <w:tc>
          <w:tcPr>
            <w:tcW w:w="2955" w:type="dxa"/>
            <w:vMerge w:val="restart"/>
          </w:tcPr>
          <w:p w14:paraId="0C6812E1" w14:textId="77777777" w:rsidR="0058791C" w:rsidRPr="006700A0" w:rsidRDefault="00BA7600">
            <w:pPr>
              <w:pStyle w:val="TableParagraph"/>
              <w:ind w:left="52" w:right="111"/>
              <w:rPr>
                <w:sz w:val="20"/>
                <w:lang w:val="ru-RU"/>
              </w:rPr>
            </w:pPr>
            <w:r w:rsidRPr="006700A0">
              <w:rPr>
                <w:sz w:val="20"/>
                <w:lang w:val="ru-RU"/>
              </w:rPr>
              <w:t>Эндоскопические и эндоваскулярные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органах грудной полости</w:t>
            </w:r>
          </w:p>
        </w:tc>
        <w:tc>
          <w:tcPr>
            <w:tcW w:w="1710" w:type="dxa"/>
          </w:tcPr>
          <w:p w14:paraId="0FA9016E" w14:textId="77777777" w:rsidR="0058791C" w:rsidRDefault="00BA7600">
            <w:pPr>
              <w:pStyle w:val="TableParagraph"/>
              <w:spacing w:line="229" w:lineRule="exact"/>
              <w:ind w:left="52"/>
              <w:rPr>
                <w:sz w:val="20"/>
              </w:rPr>
            </w:pPr>
            <w:r>
              <w:rPr>
                <w:spacing w:val="-2"/>
                <w:sz w:val="20"/>
              </w:rPr>
              <w:t>I27.0</w:t>
            </w:r>
          </w:p>
        </w:tc>
        <w:tc>
          <w:tcPr>
            <w:tcW w:w="2955" w:type="dxa"/>
          </w:tcPr>
          <w:p w14:paraId="61A89B92" w14:textId="77777777" w:rsidR="0058791C" w:rsidRDefault="00BA7600">
            <w:pPr>
              <w:pStyle w:val="TableParagraph"/>
              <w:spacing w:line="229" w:lineRule="exact"/>
              <w:ind w:left="52"/>
              <w:rPr>
                <w:sz w:val="20"/>
              </w:rPr>
            </w:pPr>
            <w:r>
              <w:rPr>
                <w:sz w:val="20"/>
              </w:rPr>
              <w:t>первичная</w:t>
            </w:r>
            <w:r>
              <w:rPr>
                <w:spacing w:val="-6"/>
                <w:sz w:val="20"/>
              </w:rPr>
              <w:t xml:space="preserve"> </w:t>
            </w:r>
            <w:r>
              <w:rPr>
                <w:sz w:val="20"/>
              </w:rPr>
              <w:t>легочная</w:t>
            </w:r>
            <w:r>
              <w:rPr>
                <w:spacing w:val="-6"/>
                <w:sz w:val="20"/>
              </w:rPr>
              <w:t xml:space="preserve"> </w:t>
            </w:r>
            <w:r>
              <w:rPr>
                <w:spacing w:val="-2"/>
                <w:sz w:val="20"/>
              </w:rPr>
              <w:t>гипертензия</w:t>
            </w:r>
          </w:p>
        </w:tc>
        <w:tc>
          <w:tcPr>
            <w:tcW w:w="1710" w:type="dxa"/>
          </w:tcPr>
          <w:p w14:paraId="1C651C3D" w14:textId="77777777" w:rsidR="0058791C" w:rsidRDefault="00BA7600">
            <w:pPr>
              <w:pStyle w:val="TableParagraph"/>
              <w:ind w:left="52"/>
              <w:rPr>
                <w:sz w:val="20"/>
              </w:rPr>
            </w:pPr>
            <w:r>
              <w:rPr>
                <w:spacing w:val="-2"/>
                <w:sz w:val="20"/>
              </w:rPr>
              <w:t>хирургическое лечение</w:t>
            </w:r>
          </w:p>
        </w:tc>
        <w:tc>
          <w:tcPr>
            <w:tcW w:w="3540" w:type="dxa"/>
          </w:tcPr>
          <w:p w14:paraId="6DF90EB9" w14:textId="77777777" w:rsidR="0058791C" w:rsidRDefault="00BA7600">
            <w:pPr>
              <w:pStyle w:val="TableParagraph"/>
              <w:spacing w:line="229" w:lineRule="exact"/>
              <w:ind w:left="52"/>
              <w:rPr>
                <w:sz w:val="20"/>
              </w:rPr>
            </w:pPr>
            <w:r>
              <w:rPr>
                <w:spacing w:val="-2"/>
                <w:sz w:val="20"/>
              </w:rPr>
              <w:t>атриосептостомия</w:t>
            </w:r>
          </w:p>
        </w:tc>
        <w:tc>
          <w:tcPr>
            <w:tcW w:w="1830" w:type="dxa"/>
            <w:vMerge w:val="restart"/>
          </w:tcPr>
          <w:p w14:paraId="06B6C2C0" w14:textId="77777777" w:rsidR="0058791C" w:rsidRDefault="00BA7600">
            <w:pPr>
              <w:pStyle w:val="TableParagraph"/>
              <w:spacing w:line="229" w:lineRule="exact"/>
              <w:ind w:left="442"/>
              <w:rPr>
                <w:sz w:val="20"/>
              </w:rPr>
            </w:pPr>
            <w:r>
              <w:rPr>
                <w:sz w:val="20"/>
              </w:rPr>
              <w:t xml:space="preserve">211 </w:t>
            </w:r>
            <w:r>
              <w:rPr>
                <w:spacing w:val="-2"/>
                <w:sz w:val="20"/>
              </w:rPr>
              <w:t>974,55</w:t>
            </w:r>
          </w:p>
        </w:tc>
      </w:tr>
      <w:tr w:rsidR="0058791C" w14:paraId="40A8DED1" w14:textId="77777777">
        <w:trPr>
          <w:trHeight w:val="465"/>
        </w:trPr>
        <w:tc>
          <w:tcPr>
            <w:tcW w:w="990" w:type="dxa"/>
            <w:vMerge/>
            <w:tcBorders>
              <w:top w:val="nil"/>
            </w:tcBorders>
          </w:tcPr>
          <w:p w14:paraId="125EC38A" w14:textId="77777777" w:rsidR="0058791C" w:rsidRDefault="0058791C">
            <w:pPr>
              <w:rPr>
                <w:sz w:val="2"/>
                <w:szCs w:val="2"/>
              </w:rPr>
            </w:pPr>
          </w:p>
        </w:tc>
        <w:tc>
          <w:tcPr>
            <w:tcW w:w="2955" w:type="dxa"/>
            <w:vMerge/>
            <w:tcBorders>
              <w:top w:val="nil"/>
            </w:tcBorders>
          </w:tcPr>
          <w:p w14:paraId="5880322A" w14:textId="77777777" w:rsidR="0058791C" w:rsidRDefault="0058791C">
            <w:pPr>
              <w:rPr>
                <w:sz w:val="2"/>
                <w:szCs w:val="2"/>
              </w:rPr>
            </w:pPr>
          </w:p>
        </w:tc>
        <w:tc>
          <w:tcPr>
            <w:tcW w:w="1710" w:type="dxa"/>
          </w:tcPr>
          <w:p w14:paraId="49115577" w14:textId="77777777" w:rsidR="0058791C" w:rsidRDefault="00BA7600">
            <w:pPr>
              <w:pStyle w:val="TableParagraph"/>
              <w:spacing w:line="214" w:lineRule="exact"/>
              <w:ind w:left="52"/>
              <w:rPr>
                <w:sz w:val="20"/>
              </w:rPr>
            </w:pPr>
            <w:r>
              <w:rPr>
                <w:spacing w:val="-5"/>
                <w:sz w:val="20"/>
              </w:rPr>
              <w:t>I37</w:t>
            </w:r>
          </w:p>
        </w:tc>
        <w:tc>
          <w:tcPr>
            <w:tcW w:w="2955" w:type="dxa"/>
          </w:tcPr>
          <w:p w14:paraId="390898C3" w14:textId="77777777" w:rsidR="0058791C" w:rsidRDefault="00BA7600">
            <w:pPr>
              <w:pStyle w:val="TableParagraph"/>
              <w:spacing w:line="214" w:lineRule="exact"/>
              <w:ind w:left="52"/>
              <w:rPr>
                <w:sz w:val="20"/>
              </w:rPr>
            </w:pPr>
            <w:r>
              <w:rPr>
                <w:sz w:val="20"/>
              </w:rPr>
              <w:t>стеноз</w:t>
            </w:r>
            <w:r>
              <w:rPr>
                <w:spacing w:val="-5"/>
                <w:sz w:val="20"/>
              </w:rPr>
              <w:t xml:space="preserve"> </w:t>
            </w:r>
            <w:r>
              <w:rPr>
                <w:sz w:val="20"/>
              </w:rPr>
              <w:t>клапана</w:t>
            </w:r>
            <w:r>
              <w:rPr>
                <w:spacing w:val="-5"/>
                <w:sz w:val="20"/>
              </w:rPr>
              <w:t xml:space="preserve"> </w:t>
            </w:r>
            <w:r>
              <w:rPr>
                <w:sz w:val="20"/>
              </w:rPr>
              <w:t>легочной</w:t>
            </w:r>
            <w:r>
              <w:rPr>
                <w:spacing w:val="-3"/>
                <w:sz w:val="20"/>
              </w:rPr>
              <w:t xml:space="preserve"> </w:t>
            </w:r>
            <w:r>
              <w:rPr>
                <w:spacing w:val="-2"/>
                <w:sz w:val="20"/>
              </w:rPr>
              <w:t>артерии</w:t>
            </w:r>
          </w:p>
        </w:tc>
        <w:tc>
          <w:tcPr>
            <w:tcW w:w="1710" w:type="dxa"/>
          </w:tcPr>
          <w:p w14:paraId="19D94536" w14:textId="77777777" w:rsidR="0058791C" w:rsidRDefault="00BA7600">
            <w:pPr>
              <w:pStyle w:val="TableParagraph"/>
              <w:spacing w:line="214" w:lineRule="exact"/>
              <w:ind w:left="52"/>
              <w:rPr>
                <w:sz w:val="20"/>
              </w:rPr>
            </w:pPr>
            <w:r>
              <w:rPr>
                <w:spacing w:val="-2"/>
                <w:sz w:val="20"/>
              </w:rPr>
              <w:t>хирургическое</w:t>
            </w:r>
          </w:p>
          <w:p w14:paraId="3F40F053" w14:textId="77777777" w:rsidR="0058791C" w:rsidRDefault="00BA7600">
            <w:pPr>
              <w:pStyle w:val="TableParagraph"/>
              <w:ind w:left="52"/>
              <w:rPr>
                <w:sz w:val="20"/>
              </w:rPr>
            </w:pPr>
            <w:r>
              <w:rPr>
                <w:spacing w:val="-2"/>
                <w:sz w:val="20"/>
              </w:rPr>
              <w:t>лечение</w:t>
            </w:r>
          </w:p>
        </w:tc>
        <w:tc>
          <w:tcPr>
            <w:tcW w:w="3540" w:type="dxa"/>
          </w:tcPr>
          <w:p w14:paraId="39507379" w14:textId="77777777" w:rsidR="0058791C" w:rsidRDefault="00BA7600">
            <w:pPr>
              <w:pStyle w:val="TableParagraph"/>
              <w:spacing w:line="214" w:lineRule="exact"/>
              <w:ind w:left="52"/>
              <w:rPr>
                <w:sz w:val="20"/>
              </w:rPr>
            </w:pPr>
            <w:r>
              <w:rPr>
                <w:sz w:val="20"/>
              </w:rPr>
              <w:t>баллонная</w:t>
            </w:r>
            <w:r>
              <w:rPr>
                <w:spacing w:val="-9"/>
                <w:sz w:val="20"/>
              </w:rPr>
              <w:t xml:space="preserve"> </w:t>
            </w:r>
            <w:r>
              <w:rPr>
                <w:spacing w:val="-2"/>
                <w:sz w:val="20"/>
              </w:rPr>
              <w:t>ангиопластика</w:t>
            </w:r>
          </w:p>
        </w:tc>
        <w:tc>
          <w:tcPr>
            <w:tcW w:w="1830" w:type="dxa"/>
            <w:vMerge/>
            <w:tcBorders>
              <w:top w:val="nil"/>
            </w:tcBorders>
          </w:tcPr>
          <w:p w14:paraId="5E6AC232" w14:textId="77777777" w:rsidR="0058791C" w:rsidRDefault="0058791C">
            <w:pPr>
              <w:rPr>
                <w:sz w:val="2"/>
                <w:szCs w:val="2"/>
              </w:rPr>
            </w:pPr>
          </w:p>
        </w:tc>
      </w:tr>
      <w:tr w:rsidR="0058791C" w:rsidRPr="00B572D9" w14:paraId="450C219E" w14:textId="77777777">
        <w:trPr>
          <w:trHeight w:val="915"/>
        </w:trPr>
        <w:tc>
          <w:tcPr>
            <w:tcW w:w="990" w:type="dxa"/>
            <w:vMerge/>
            <w:tcBorders>
              <w:top w:val="nil"/>
            </w:tcBorders>
          </w:tcPr>
          <w:p w14:paraId="2978CBEC" w14:textId="77777777" w:rsidR="0058791C" w:rsidRDefault="0058791C">
            <w:pPr>
              <w:rPr>
                <w:sz w:val="2"/>
                <w:szCs w:val="2"/>
              </w:rPr>
            </w:pPr>
          </w:p>
        </w:tc>
        <w:tc>
          <w:tcPr>
            <w:tcW w:w="2955" w:type="dxa"/>
          </w:tcPr>
          <w:p w14:paraId="1A33E7F7" w14:textId="77777777" w:rsidR="0058791C" w:rsidRPr="006700A0" w:rsidRDefault="00BA7600">
            <w:pPr>
              <w:pStyle w:val="TableParagraph"/>
              <w:spacing w:line="214" w:lineRule="exact"/>
              <w:ind w:left="52"/>
              <w:rPr>
                <w:sz w:val="20"/>
                <w:lang w:val="ru-RU"/>
              </w:rPr>
            </w:pPr>
            <w:r w:rsidRPr="006700A0">
              <w:rPr>
                <w:spacing w:val="-2"/>
                <w:sz w:val="20"/>
                <w:lang w:val="ru-RU"/>
              </w:rPr>
              <w:t>Видеоторакоскопические</w:t>
            </w:r>
          </w:p>
          <w:p w14:paraId="5456B04B" w14:textId="77777777" w:rsidR="0058791C" w:rsidRPr="006700A0" w:rsidRDefault="00BA7600">
            <w:pPr>
              <w:pStyle w:val="TableParagraph"/>
              <w:ind w:left="52" w:right="111"/>
              <w:rPr>
                <w:sz w:val="20"/>
                <w:lang w:val="ru-RU"/>
              </w:rPr>
            </w:pPr>
            <w:r w:rsidRPr="006700A0">
              <w:rPr>
                <w:sz w:val="20"/>
                <w:lang w:val="ru-RU"/>
              </w:rPr>
              <w:t>операции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органах</w:t>
            </w:r>
            <w:r w:rsidRPr="006700A0">
              <w:rPr>
                <w:spacing w:val="-13"/>
                <w:sz w:val="20"/>
                <w:lang w:val="ru-RU"/>
              </w:rPr>
              <w:t xml:space="preserve"> </w:t>
            </w:r>
            <w:r w:rsidRPr="006700A0">
              <w:rPr>
                <w:sz w:val="20"/>
                <w:lang w:val="ru-RU"/>
              </w:rPr>
              <w:t xml:space="preserve">грудной </w:t>
            </w:r>
            <w:r w:rsidRPr="006700A0">
              <w:rPr>
                <w:spacing w:val="-2"/>
                <w:sz w:val="20"/>
                <w:lang w:val="ru-RU"/>
              </w:rPr>
              <w:t>полости</w:t>
            </w:r>
          </w:p>
        </w:tc>
        <w:tc>
          <w:tcPr>
            <w:tcW w:w="1710" w:type="dxa"/>
          </w:tcPr>
          <w:p w14:paraId="1CB6049D" w14:textId="77777777" w:rsidR="0058791C" w:rsidRDefault="00BA7600">
            <w:pPr>
              <w:pStyle w:val="TableParagraph"/>
              <w:spacing w:line="214" w:lineRule="exact"/>
              <w:ind w:left="52"/>
              <w:rPr>
                <w:sz w:val="20"/>
              </w:rPr>
            </w:pPr>
            <w:r>
              <w:rPr>
                <w:spacing w:val="-5"/>
                <w:sz w:val="20"/>
              </w:rPr>
              <w:t>J43</w:t>
            </w:r>
          </w:p>
        </w:tc>
        <w:tc>
          <w:tcPr>
            <w:tcW w:w="2955" w:type="dxa"/>
          </w:tcPr>
          <w:p w14:paraId="0DDBCCEF" w14:textId="77777777" w:rsidR="0058791C" w:rsidRDefault="00BA7600">
            <w:pPr>
              <w:pStyle w:val="TableParagraph"/>
              <w:spacing w:line="214" w:lineRule="exact"/>
              <w:ind w:left="52"/>
              <w:rPr>
                <w:sz w:val="20"/>
              </w:rPr>
            </w:pPr>
            <w:r>
              <w:rPr>
                <w:sz w:val="20"/>
              </w:rPr>
              <w:t>эмфизема</w:t>
            </w:r>
            <w:r>
              <w:rPr>
                <w:spacing w:val="-8"/>
                <w:sz w:val="20"/>
              </w:rPr>
              <w:t xml:space="preserve"> </w:t>
            </w:r>
            <w:r>
              <w:rPr>
                <w:spacing w:val="-2"/>
                <w:sz w:val="20"/>
              </w:rPr>
              <w:t>легкого</w:t>
            </w:r>
          </w:p>
        </w:tc>
        <w:tc>
          <w:tcPr>
            <w:tcW w:w="1710" w:type="dxa"/>
          </w:tcPr>
          <w:p w14:paraId="4451B4C1" w14:textId="77777777" w:rsidR="0058791C" w:rsidRDefault="00BA7600">
            <w:pPr>
              <w:pStyle w:val="TableParagraph"/>
              <w:spacing w:line="214" w:lineRule="exact"/>
              <w:ind w:left="52"/>
              <w:rPr>
                <w:sz w:val="20"/>
              </w:rPr>
            </w:pPr>
            <w:r>
              <w:rPr>
                <w:spacing w:val="-2"/>
                <w:sz w:val="20"/>
              </w:rPr>
              <w:t>хирургическое</w:t>
            </w:r>
          </w:p>
          <w:p w14:paraId="0D903858" w14:textId="77777777" w:rsidR="0058791C" w:rsidRDefault="00BA7600">
            <w:pPr>
              <w:pStyle w:val="TableParagraph"/>
              <w:ind w:left="52"/>
              <w:rPr>
                <w:sz w:val="20"/>
              </w:rPr>
            </w:pPr>
            <w:r>
              <w:rPr>
                <w:spacing w:val="-2"/>
                <w:sz w:val="20"/>
              </w:rPr>
              <w:t>лечение</w:t>
            </w:r>
          </w:p>
        </w:tc>
        <w:tc>
          <w:tcPr>
            <w:tcW w:w="3540" w:type="dxa"/>
          </w:tcPr>
          <w:p w14:paraId="70CE2E7B" w14:textId="77777777" w:rsidR="0058791C" w:rsidRPr="006700A0" w:rsidRDefault="00BA7600">
            <w:pPr>
              <w:pStyle w:val="TableParagraph"/>
              <w:spacing w:line="214" w:lineRule="exact"/>
              <w:ind w:left="52"/>
              <w:rPr>
                <w:sz w:val="20"/>
                <w:lang w:val="ru-RU"/>
              </w:rPr>
            </w:pPr>
            <w:r w:rsidRPr="006700A0">
              <w:rPr>
                <w:spacing w:val="-2"/>
                <w:sz w:val="20"/>
                <w:lang w:val="ru-RU"/>
              </w:rPr>
              <w:t>видеоторакоскопическая</w:t>
            </w:r>
            <w:r w:rsidRPr="006700A0">
              <w:rPr>
                <w:spacing w:val="22"/>
                <w:sz w:val="20"/>
                <w:lang w:val="ru-RU"/>
              </w:rPr>
              <w:t xml:space="preserve"> </w:t>
            </w:r>
            <w:r w:rsidRPr="006700A0">
              <w:rPr>
                <w:spacing w:val="-2"/>
                <w:sz w:val="20"/>
                <w:lang w:val="ru-RU"/>
              </w:rPr>
              <w:t>резекция</w:t>
            </w:r>
          </w:p>
          <w:p w14:paraId="30DA0C76" w14:textId="77777777" w:rsidR="0058791C" w:rsidRPr="006700A0" w:rsidRDefault="00BA7600">
            <w:pPr>
              <w:pStyle w:val="TableParagraph"/>
              <w:ind w:left="52"/>
              <w:rPr>
                <w:sz w:val="20"/>
                <w:lang w:val="ru-RU"/>
              </w:rPr>
            </w:pPr>
            <w:r w:rsidRPr="006700A0">
              <w:rPr>
                <w:sz w:val="20"/>
                <w:lang w:val="ru-RU"/>
              </w:rPr>
              <w:t>легких</w:t>
            </w:r>
            <w:r w:rsidRPr="006700A0">
              <w:rPr>
                <w:spacing w:val="-3"/>
                <w:sz w:val="20"/>
                <w:lang w:val="ru-RU"/>
              </w:rPr>
              <w:t xml:space="preserve"> </w:t>
            </w:r>
            <w:r w:rsidRPr="006700A0">
              <w:rPr>
                <w:sz w:val="20"/>
                <w:lang w:val="ru-RU"/>
              </w:rPr>
              <w:t>при</w:t>
            </w:r>
            <w:r w:rsidRPr="006700A0">
              <w:rPr>
                <w:spacing w:val="-2"/>
                <w:sz w:val="20"/>
                <w:lang w:val="ru-RU"/>
              </w:rPr>
              <w:t xml:space="preserve"> </w:t>
            </w:r>
            <w:r w:rsidRPr="006700A0">
              <w:rPr>
                <w:sz w:val="20"/>
                <w:lang w:val="ru-RU"/>
              </w:rPr>
              <w:t xml:space="preserve">осложненной </w:t>
            </w:r>
            <w:r w:rsidRPr="006700A0">
              <w:rPr>
                <w:spacing w:val="-2"/>
                <w:sz w:val="20"/>
                <w:lang w:val="ru-RU"/>
              </w:rPr>
              <w:t>эмфиземе</w:t>
            </w:r>
          </w:p>
        </w:tc>
        <w:tc>
          <w:tcPr>
            <w:tcW w:w="1830" w:type="dxa"/>
            <w:vMerge/>
            <w:tcBorders>
              <w:top w:val="nil"/>
            </w:tcBorders>
          </w:tcPr>
          <w:p w14:paraId="381CD45F" w14:textId="77777777" w:rsidR="0058791C" w:rsidRPr="006700A0" w:rsidRDefault="0058791C">
            <w:pPr>
              <w:rPr>
                <w:sz w:val="2"/>
                <w:szCs w:val="2"/>
                <w:lang w:val="ru-RU"/>
              </w:rPr>
            </w:pPr>
          </w:p>
        </w:tc>
      </w:tr>
      <w:tr w:rsidR="0058791C" w14:paraId="17A19B45" w14:textId="77777777">
        <w:trPr>
          <w:trHeight w:val="915"/>
        </w:trPr>
        <w:tc>
          <w:tcPr>
            <w:tcW w:w="990" w:type="dxa"/>
          </w:tcPr>
          <w:p w14:paraId="7D7293D2" w14:textId="77777777" w:rsidR="0058791C" w:rsidRDefault="00BA7600">
            <w:pPr>
              <w:pStyle w:val="TableParagraph"/>
              <w:spacing w:line="214" w:lineRule="exact"/>
              <w:ind w:left="9" w:right="18"/>
              <w:jc w:val="center"/>
              <w:rPr>
                <w:sz w:val="20"/>
              </w:rPr>
            </w:pPr>
            <w:r>
              <w:rPr>
                <w:spacing w:val="-5"/>
                <w:sz w:val="20"/>
              </w:rPr>
              <w:t>69</w:t>
            </w:r>
          </w:p>
        </w:tc>
        <w:tc>
          <w:tcPr>
            <w:tcW w:w="2955" w:type="dxa"/>
          </w:tcPr>
          <w:p w14:paraId="2F9DCEEF" w14:textId="77777777" w:rsidR="0058791C" w:rsidRPr="006700A0" w:rsidRDefault="00BA7600">
            <w:pPr>
              <w:pStyle w:val="TableParagraph"/>
              <w:spacing w:line="214" w:lineRule="exact"/>
              <w:ind w:left="52"/>
              <w:rPr>
                <w:sz w:val="20"/>
                <w:lang w:val="ru-RU"/>
              </w:rPr>
            </w:pPr>
            <w:r w:rsidRPr="006700A0">
              <w:rPr>
                <w:sz w:val="20"/>
                <w:lang w:val="ru-RU"/>
              </w:rPr>
              <w:t>Расширенные</w:t>
            </w:r>
            <w:r w:rsidRPr="006700A0">
              <w:rPr>
                <w:spacing w:val="-11"/>
                <w:sz w:val="20"/>
                <w:lang w:val="ru-RU"/>
              </w:rPr>
              <w:t xml:space="preserve"> </w:t>
            </w:r>
            <w:r w:rsidRPr="006700A0">
              <w:rPr>
                <w:spacing w:val="-10"/>
                <w:sz w:val="20"/>
                <w:lang w:val="ru-RU"/>
              </w:rPr>
              <w:t>и</w:t>
            </w:r>
          </w:p>
          <w:p w14:paraId="5418732D" w14:textId="77777777" w:rsidR="0058791C" w:rsidRPr="006700A0" w:rsidRDefault="00BA7600">
            <w:pPr>
              <w:pStyle w:val="TableParagraph"/>
              <w:spacing w:line="230" w:lineRule="atLeast"/>
              <w:ind w:left="52" w:right="111"/>
              <w:rPr>
                <w:sz w:val="20"/>
                <w:lang w:val="ru-RU"/>
              </w:rPr>
            </w:pPr>
            <w:r w:rsidRPr="006700A0">
              <w:rPr>
                <w:spacing w:val="-2"/>
                <w:sz w:val="20"/>
                <w:lang w:val="ru-RU"/>
              </w:rPr>
              <w:t xml:space="preserve">реконструктивно-пластические </w:t>
            </w:r>
            <w:r w:rsidRPr="006700A0">
              <w:rPr>
                <w:sz w:val="20"/>
                <w:lang w:val="ru-RU"/>
              </w:rPr>
              <w:t xml:space="preserve">операции на органах грудной </w:t>
            </w:r>
            <w:r w:rsidRPr="006700A0">
              <w:rPr>
                <w:spacing w:val="-2"/>
                <w:sz w:val="20"/>
                <w:lang w:val="ru-RU"/>
              </w:rPr>
              <w:t>полости</w:t>
            </w:r>
          </w:p>
        </w:tc>
        <w:tc>
          <w:tcPr>
            <w:tcW w:w="1710" w:type="dxa"/>
          </w:tcPr>
          <w:p w14:paraId="490762B5" w14:textId="77777777" w:rsidR="0058791C" w:rsidRDefault="00BA7600">
            <w:pPr>
              <w:pStyle w:val="TableParagraph"/>
              <w:spacing w:line="214" w:lineRule="exact"/>
              <w:ind w:left="52"/>
              <w:rPr>
                <w:sz w:val="20"/>
              </w:rPr>
            </w:pPr>
            <w:r>
              <w:rPr>
                <w:spacing w:val="-5"/>
                <w:sz w:val="20"/>
              </w:rPr>
              <w:t>J43</w:t>
            </w:r>
          </w:p>
        </w:tc>
        <w:tc>
          <w:tcPr>
            <w:tcW w:w="2955" w:type="dxa"/>
          </w:tcPr>
          <w:p w14:paraId="3B62A008" w14:textId="77777777" w:rsidR="0058791C" w:rsidRDefault="00BA7600">
            <w:pPr>
              <w:pStyle w:val="TableParagraph"/>
              <w:spacing w:line="214" w:lineRule="exact"/>
              <w:ind w:left="52"/>
              <w:rPr>
                <w:sz w:val="20"/>
              </w:rPr>
            </w:pPr>
            <w:r>
              <w:rPr>
                <w:sz w:val="20"/>
              </w:rPr>
              <w:t>эмфизема</w:t>
            </w:r>
            <w:r>
              <w:rPr>
                <w:spacing w:val="-8"/>
                <w:sz w:val="20"/>
              </w:rPr>
              <w:t xml:space="preserve"> </w:t>
            </w:r>
            <w:r>
              <w:rPr>
                <w:spacing w:val="-2"/>
                <w:sz w:val="20"/>
              </w:rPr>
              <w:t>легкого</w:t>
            </w:r>
          </w:p>
        </w:tc>
        <w:tc>
          <w:tcPr>
            <w:tcW w:w="1710" w:type="dxa"/>
          </w:tcPr>
          <w:p w14:paraId="51A22A6C" w14:textId="77777777" w:rsidR="0058791C" w:rsidRDefault="00BA7600">
            <w:pPr>
              <w:pStyle w:val="TableParagraph"/>
              <w:spacing w:line="214" w:lineRule="exact"/>
              <w:ind w:left="52"/>
              <w:rPr>
                <w:sz w:val="20"/>
              </w:rPr>
            </w:pPr>
            <w:r>
              <w:rPr>
                <w:spacing w:val="-2"/>
                <w:sz w:val="20"/>
              </w:rPr>
              <w:t>хирургическое</w:t>
            </w:r>
          </w:p>
          <w:p w14:paraId="55425111" w14:textId="77777777" w:rsidR="0058791C" w:rsidRDefault="00BA7600">
            <w:pPr>
              <w:pStyle w:val="TableParagraph"/>
              <w:ind w:left="52"/>
              <w:rPr>
                <w:sz w:val="20"/>
              </w:rPr>
            </w:pPr>
            <w:r>
              <w:rPr>
                <w:spacing w:val="-2"/>
                <w:sz w:val="20"/>
              </w:rPr>
              <w:t>лечение</w:t>
            </w:r>
          </w:p>
        </w:tc>
        <w:tc>
          <w:tcPr>
            <w:tcW w:w="3540" w:type="dxa"/>
          </w:tcPr>
          <w:p w14:paraId="6C2CDF3A" w14:textId="77777777" w:rsidR="0058791C" w:rsidRDefault="00BA7600">
            <w:pPr>
              <w:pStyle w:val="TableParagraph"/>
              <w:spacing w:line="214" w:lineRule="exact"/>
              <w:ind w:left="52"/>
              <w:rPr>
                <w:sz w:val="20"/>
              </w:rPr>
            </w:pPr>
            <w:r>
              <w:rPr>
                <w:sz w:val="20"/>
              </w:rPr>
              <w:t>пластика</w:t>
            </w:r>
            <w:r>
              <w:rPr>
                <w:spacing w:val="-6"/>
                <w:sz w:val="20"/>
              </w:rPr>
              <w:t xml:space="preserve"> </w:t>
            </w:r>
            <w:r>
              <w:rPr>
                <w:sz w:val="20"/>
              </w:rPr>
              <w:t>гигантских</w:t>
            </w:r>
            <w:r>
              <w:rPr>
                <w:spacing w:val="-6"/>
                <w:sz w:val="20"/>
              </w:rPr>
              <w:t xml:space="preserve"> </w:t>
            </w:r>
            <w:r>
              <w:rPr>
                <w:sz w:val="20"/>
              </w:rPr>
              <w:t>булл</w:t>
            </w:r>
            <w:r>
              <w:rPr>
                <w:spacing w:val="-5"/>
                <w:sz w:val="20"/>
              </w:rPr>
              <w:t xml:space="preserve"> </w:t>
            </w:r>
            <w:r>
              <w:rPr>
                <w:spacing w:val="-2"/>
                <w:sz w:val="20"/>
              </w:rPr>
              <w:t>легкого</w:t>
            </w:r>
          </w:p>
        </w:tc>
        <w:tc>
          <w:tcPr>
            <w:tcW w:w="1830" w:type="dxa"/>
          </w:tcPr>
          <w:p w14:paraId="107C9D0C" w14:textId="77777777" w:rsidR="0058791C" w:rsidRDefault="00BA7600">
            <w:pPr>
              <w:pStyle w:val="TableParagraph"/>
              <w:spacing w:line="214" w:lineRule="exact"/>
              <w:ind w:left="150" w:right="179"/>
              <w:jc w:val="center"/>
              <w:rPr>
                <w:sz w:val="20"/>
              </w:rPr>
            </w:pPr>
            <w:r>
              <w:rPr>
                <w:sz w:val="20"/>
              </w:rPr>
              <w:t xml:space="preserve">361 </w:t>
            </w:r>
            <w:r>
              <w:rPr>
                <w:spacing w:val="-2"/>
                <w:sz w:val="20"/>
              </w:rPr>
              <w:t>754,71</w:t>
            </w:r>
          </w:p>
        </w:tc>
      </w:tr>
      <w:tr w:rsidR="0058791C" w14:paraId="6302BC00" w14:textId="77777777">
        <w:trPr>
          <w:trHeight w:val="360"/>
        </w:trPr>
        <w:tc>
          <w:tcPr>
            <w:tcW w:w="15690" w:type="dxa"/>
            <w:gridSpan w:val="7"/>
          </w:tcPr>
          <w:p w14:paraId="2DCE6B9A" w14:textId="77777777" w:rsidR="0058791C" w:rsidRDefault="00BA7600">
            <w:pPr>
              <w:pStyle w:val="TableParagraph"/>
              <w:spacing w:line="229" w:lineRule="exact"/>
              <w:ind w:left="5768" w:right="5781"/>
              <w:jc w:val="center"/>
              <w:rPr>
                <w:b/>
                <w:sz w:val="20"/>
              </w:rPr>
            </w:pPr>
            <w:r>
              <w:rPr>
                <w:b/>
                <w:sz w:val="20"/>
              </w:rPr>
              <w:t>Травматология</w:t>
            </w:r>
            <w:r>
              <w:rPr>
                <w:b/>
                <w:spacing w:val="-7"/>
                <w:sz w:val="20"/>
              </w:rPr>
              <w:t xml:space="preserve"> </w:t>
            </w:r>
            <w:r>
              <w:rPr>
                <w:b/>
                <w:sz w:val="20"/>
              </w:rPr>
              <w:t>и</w:t>
            </w:r>
            <w:r>
              <w:rPr>
                <w:b/>
                <w:spacing w:val="-7"/>
                <w:sz w:val="20"/>
              </w:rPr>
              <w:t xml:space="preserve"> </w:t>
            </w:r>
            <w:r>
              <w:rPr>
                <w:b/>
                <w:spacing w:val="-2"/>
                <w:sz w:val="20"/>
              </w:rPr>
              <w:t>ортопедия</w:t>
            </w:r>
          </w:p>
        </w:tc>
      </w:tr>
      <w:tr w:rsidR="0058791C" w14:paraId="1DE6F214" w14:textId="77777777">
        <w:trPr>
          <w:trHeight w:val="2415"/>
        </w:trPr>
        <w:tc>
          <w:tcPr>
            <w:tcW w:w="990" w:type="dxa"/>
            <w:vMerge w:val="restart"/>
          </w:tcPr>
          <w:p w14:paraId="7AF329A8" w14:textId="77777777" w:rsidR="0058791C" w:rsidRDefault="00BA7600">
            <w:pPr>
              <w:pStyle w:val="TableParagraph"/>
              <w:spacing w:line="214" w:lineRule="exact"/>
              <w:ind w:left="9" w:right="18"/>
              <w:jc w:val="center"/>
              <w:rPr>
                <w:sz w:val="20"/>
              </w:rPr>
            </w:pPr>
            <w:r>
              <w:rPr>
                <w:spacing w:val="-5"/>
                <w:sz w:val="20"/>
              </w:rPr>
              <w:t>70</w:t>
            </w:r>
          </w:p>
        </w:tc>
        <w:tc>
          <w:tcPr>
            <w:tcW w:w="2955" w:type="dxa"/>
            <w:vMerge w:val="restart"/>
          </w:tcPr>
          <w:p w14:paraId="5D92142E"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Реконструктивные</w:t>
            </w:r>
            <w:r w:rsidRPr="006700A0">
              <w:rPr>
                <w:spacing w:val="16"/>
                <w:sz w:val="20"/>
                <w:lang w:val="ru-RU"/>
              </w:rPr>
              <w:t xml:space="preserve"> </w:t>
            </w:r>
            <w:r w:rsidRPr="006700A0">
              <w:rPr>
                <w:spacing w:val="-10"/>
                <w:sz w:val="20"/>
                <w:lang w:val="ru-RU"/>
              </w:rPr>
              <w:t>и</w:t>
            </w:r>
          </w:p>
          <w:p w14:paraId="481D162E" w14:textId="77777777" w:rsidR="0058791C" w:rsidRPr="006700A0" w:rsidRDefault="00BA7600">
            <w:pPr>
              <w:pStyle w:val="TableParagraph"/>
              <w:ind w:left="52" w:right="111"/>
              <w:rPr>
                <w:sz w:val="20"/>
                <w:lang w:val="ru-RU"/>
              </w:rPr>
            </w:pPr>
            <w:r w:rsidRPr="006700A0">
              <w:rPr>
                <w:sz w:val="20"/>
                <w:lang w:val="ru-RU"/>
              </w:rPr>
              <w:t>декомпрессивные</w:t>
            </w:r>
            <w:r w:rsidRPr="006700A0">
              <w:rPr>
                <w:spacing w:val="-4"/>
                <w:sz w:val="20"/>
                <w:lang w:val="ru-RU"/>
              </w:rPr>
              <w:t xml:space="preserve"> </w:t>
            </w:r>
            <w:r w:rsidRPr="006700A0">
              <w:rPr>
                <w:sz w:val="20"/>
                <w:lang w:val="ru-RU"/>
              </w:rPr>
              <w:t>операции</w:t>
            </w:r>
            <w:r w:rsidRPr="006700A0">
              <w:rPr>
                <w:spacing w:val="-4"/>
                <w:sz w:val="20"/>
                <w:lang w:val="ru-RU"/>
              </w:rPr>
              <w:t xml:space="preserve"> </w:t>
            </w:r>
            <w:r w:rsidRPr="006700A0">
              <w:rPr>
                <w:sz w:val="20"/>
                <w:lang w:val="ru-RU"/>
              </w:rP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w:t>
            </w:r>
            <w:r w:rsidRPr="006700A0">
              <w:rPr>
                <w:spacing w:val="-13"/>
                <w:sz w:val="20"/>
                <w:lang w:val="ru-RU"/>
              </w:rPr>
              <w:t xml:space="preserve"> </w:t>
            </w:r>
            <w:r w:rsidRPr="006700A0">
              <w:rPr>
                <w:sz w:val="20"/>
                <w:lang w:val="ru-RU"/>
              </w:rPr>
              <w:t>материалов</w:t>
            </w:r>
            <w:r w:rsidRPr="006700A0">
              <w:rPr>
                <w:spacing w:val="-12"/>
                <w:sz w:val="20"/>
                <w:lang w:val="ru-RU"/>
              </w:rPr>
              <w:t xml:space="preserve"> </w:t>
            </w:r>
            <w:r w:rsidRPr="006700A0">
              <w:rPr>
                <w:sz w:val="20"/>
                <w:lang w:val="ru-RU"/>
              </w:rPr>
              <w:t xml:space="preserve">с применением погружных и наружных фиксирующих </w:t>
            </w:r>
            <w:r w:rsidRPr="006700A0">
              <w:rPr>
                <w:spacing w:val="-2"/>
                <w:sz w:val="20"/>
                <w:lang w:val="ru-RU"/>
              </w:rPr>
              <w:t>устройств</w:t>
            </w:r>
          </w:p>
        </w:tc>
        <w:tc>
          <w:tcPr>
            <w:tcW w:w="1710" w:type="dxa"/>
          </w:tcPr>
          <w:p w14:paraId="1EE8CB03" w14:textId="77777777" w:rsidR="0058791C" w:rsidRDefault="00BA7600">
            <w:pPr>
              <w:pStyle w:val="TableParagraph"/>
              <w:spacing w:line="214" w:lineRule="exact"/>
              <w:ind w:left="52"/>
              <w:rPr>
                <w:sz w:val="20"/>
              </w:rPr>
            </w:pPr>
            <w:r>
              <w:rPr>
                <w:sz w:val="20"/>
              </w:rPr>
              <w:t>B67,</w:t>
            </w:r>
            <w:r>
              <w:rPr>
                <w:spacing w:val="-4"/>
                <w:sz w:val="20"/>
              </w:rPr>
              <w:t xml:space="preserve"> </w:t>
            </w:r>
            <w:r>
              <w:rPr>
                <w:sz w:val="20"/>
              </w:rPr>
              <w:t>D16,</w:t>
            </w:r>
            <w:r>
              <w:rPr>
                <w:spacing w:val="-4"/>
                <w:sz w:val="20"/>
              </w:rPr>
              <w:t xml:space="preserve"> D18,</w:t>
            </w:r>
          </w:p>
          <w:p w14:paraId="63C105EF" w14:textId="77777777" w:rsidR="0058791C" w:rsidRDefault="00BA7600">
            <w:pPr>
              <w:pStyle w:val="TableParagraph"/>
              <w:ind w:left="52"/>
              <w:rPr>
                <w:sz w:val="20"/>
              </w:rPr>
            </w:pPr>
            <w:r>
              <w:rPr>
                <w:spacing w:val="-5"/>
                <w:sz w:val="20"/>
              </w:rPr>
              <w:t>M88</w:t>
            </w:r>
          </w:p>
        </w:tc>
        <w:tc>
          <w:tcPr>
            <w:tcW w:w="2955" w:type="dxa"/>
          </w:tcPr>
          <w:p w14:paraId="7F0D857A" w14:textId="77777777" w:rsidR="0058791C" w:rsidRPr="006700A0" w:rsidRDefault="00BA7600">
            <w:pPr>
              <w:pStyle w:val="TableParagraph"/>
              <w:spacing w:line="214" w:lineRule="exact"/>
              <w:ind w:left="52"/>
              <w:rPr>
                <w:sz w:val="20"/>
                <w:lang w:val="ru-RU"/>
              </w:rPr>
            </w:pPr>
            <w:r w:rsidRPr="006700A0">
              <w:rPr>
                <w:sz w:val="20"/>
                <w:lang w:val="ru-RU"/>
              </w:rPr>
              <w:t>деструкция</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деформация</w:t>
            </w:r>
          </w:p>
          <w:p w14:paraId="44C6897D" w14:textId="77777777" w:rsidR="0058791C" w:rsidRPr="006700A0" w:rsidRDefault="00BA7600">
            <w:pPr>
              <w:pStyle w:val="TableParagraph"/>
              <w:ind w:left="52" w:right="111"/>
              <w:rPr>
                <w:sz w:val="20"/>
                <w:lang w:val="ru-RU"/>
              </w:rPr>
            </w:pPr>
            <w:r w:rsidRPr="006700A0">
              <w:rPr>
                <w:sz w:val="20"/>
                <w:lang w:val="ru-RU"/>
              </w:rPr>
              <w:t>(патологический перелом) позвонков вследствие их поражения</w:t>
            </w:r>
            <w:r w:rsidRPr="006700A0">
              <w:rPr>
                <w:spacing w:val="-13"/>
                <w:sz w:val="20"/>
                <w:lang w:val="ru-RU"/>
              </w:rPr>
              <w:t xml:space="preserve"> </w:t>
            </w:r>
            <w:r w:rsidRPr="006700A0">
              <w:rPr>
                <w:sz w:val="20"/>
                <w:lang w:val="ru-RU"/>
              </w:rPr>
              <w:t xml:space="preserve">доброкачественным </w:t>
            </w:r>
            <w:r w:rsidRPr="006700A0">
              <w:rPr>
                <w:spacing w:val="-2"/>
                <w:sz w:val="20"/>
                <w:lang w:val="ru-RU"/>
              </w:rPr>
              <w:t xml:space="preserve">новообразованием </w:t>
            </w:r>
            <w:r w:rsidRPr="006700A0">
              <w:rPr>
                <w:sz w:val="20"/>
                <w:lang w:val="ru-RU"/>
              </w:rPr>
              <w:t>непосредственно или контактным</w:t>
            </w:r>
            <w:r w:rsidRPr="006700A0">
              <w:rPr>
                <w:spacing w:val="-13"/>
                <w:sz w:val="20"/>
                <w:lang w:val="ru-RU"/>
              </w:rPr>
              <w:t xml:space="preserve"> </w:t>
            </w:r>
            <w:r w:rsidRPr="006700A0">
              <w:rPr>
                <w:sz w:val="20"/>
                <w:lang w:val="ru-RU"/>
              </w:rPr>
              <w:t>путем</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результате воздействия опухоли спинного мозга,</w:t>
            </w:r>
            <w:r w:rsidRPr="006700A0">
              <w:rPr>
                <w:spacing w:val="-13"/>
                <w:sz w:val="20"/>
                <w:lang w:val="ru-RU"/>
              </w:rPr>
              <w:t xml:space="preserve"> </w:t>
            </w:r>
            <w:r w:rsidRPr="006700A0">
              <w:rPr>
                <w:sz w:val="20"/>
                <w:lang w:val="ru-RU"/>
              </w:rPr>
              <w:t>спинномозговых</w:t>
            </w:r>
            <w:r w:rsidRPr="006700A0">
              <w:rPr>
                <w:spacing w:val="-12"/>
                <w:sz w:val="20"/>
                <w:lang w:val="ru-RU"/>
              </w:rPr>
              <w:t xml:space="preserve"> </w:t>
            </w:r>
            <w:r w:rsidRPr="006700A0">
              <w:rPr>
                <w:sz w:val="20"/>
                <w:lang w:val="ru-RU"/>
              </w:rPr>
              <w:t>нервов, конского хвоста и их оболочек</w:t>
            </w:r>
          </w:p>
        </w:tc>
        <w:tc>
          <w:tcPr>
            <w:tcW w:w="1710" w:type="dxa"/>
          </w:tcPr>
          <w:p w14:paraId="0F95571B" w14:textId="77777777" w:rsidR="0058791C" w:rsidRDefault="00BA7600">
            <w:pPr>
              <w:pStyle w:val="TableParagraph"/>
              <w:spacing w:line="214" w:lineRule="exact"/>
              <w:ind w:left="52"/>
              <w:rPr>
                <w:sz w:val="20"/>
              </w:rPr>
            </w:pPr>
            <w:r>
              <w:rPr>
                <w:spacing w:val="-2"/>
                <w:sz w:val="20"/>
              </w:rPr>
              <w:t>хирургическое</w:t>
            </w:r>
          </w:p>
          <w:p w14:paraId="6F3B605A" w14:textId="77777777" w:rsidR="0058791C" w:rsidRDefault="00BA7600">
            <w:pPr>
              <w:pStyle w:val="TableParagraph"/>
              <w:ind w:left="52"/>
              <w:rPr>
                <w:sz w:val="20"/>
              </w:rPr>
            </w:pPr>
            <w:r>
              <w:rPr>
                <w:spacing w:val="-2"/>
                <w:sz w:val="20"/>
              </w:rPr>
              <w:t>лечение</w:t>
            </w:r>
          </w:p>
        </w:tc>
        <w:tc>
          <w:tcPr>
            <w:tcW w:w="3540" w:type="dxa"/>
          </w:tcPr>
          <w:p w14:paraId="53EC49B7" w14:textId="77777777" w:rsidR="0058791C" w:rsidRPr="006700A0" w:rsidRDefault="00BA7600">
            <w:pPr>
              <w:pStyle w:val="TableParagraph"/>
              <w:spacing w:line="214" w:lineRule="exact"/>
              <w:ind w:left="52"/>
              <w:rPr>
                <w:sz w:val="20"/>
                <w:lang w:val="ru-RU"/>
              </w:rPr>
            </w:pPr>
            <w:r w:rsidRPr="006700A0">
              <w:rPr>
                <w:sz w:val="20"/>
                <w:lang w:val="ru-RU"/>
              </w:rPr>
              <w:t>восстановление</w:t>
            </w:r>
            <w:r w:rsidRPr="006700A0">
              <w:rPr>
                <w:spacing w:val="-8"/>
                <w:sz w:val="20"/>
                <w:lang w:val="ru-RU"/>
              </w:rPr>
              <w:t xml:space="preserve"> </w:t>
            </w:r>
            <w:r w:rsidRPr="006700A0">
              <w:rPr>
                <w:sz w:val="20"/>
                <w:lang w:val="ru-RU"/>
              </w:rPr>
              <w:t>высоты</w:t>
            </w:r>
            <w:r w:rsidRPr="006700A0">
              <w:rPr>
                <w:spacing w:val="-7"/>
                <w:sz w:val="20"/>
                <w:lang w:val="ru-RU"/>
              </w:rPr>
              <w:t xml:space="preserve"> </w:t>
            </w:r>
            <w:r w:rsidRPr="006700A0">
              <w:rPr>
                <w:sz w:val="20"/>
                <w:lang w:val="ru-RU"/>
              </w:rPr>
              <w:t>тела</w:t>
            </w:r>
            <w:r w:rsidRPr="006700A0">
              <w:rPr>
                <w:spacing w:val="-6"/>
                <w:sz w:val="20"/>
                <w:lang w:val="ru-RU"/>
              </w:rPr>
              <w:t xml:space="preserve"> </w:t>
            </w:r>
            <w:r w:rsidRPr="006700A0">
              <w:rPr>
                <w:sz w:val="20"/>
                <w:lang w:val="ru-RU"/>
              </w:rPr>
              <w:t>позвонка</w:t>
            </w:r>
            <w:r w:rsidRPr="006700A0">
              <w:rPr>
                <w:spacing w:val="-7"/>
                <w:sz w:val="20"/>
                <w:lang w:val="ru-RU"/>
              </w:rPr>
              <w:t xml:space="preserve"> </w:t>
            </w:r>
            <w:r w:rsidRPr="006700A0">
              <w:rPr>
                <w:spacing w:val="-10"/>
                <w:sz w:val="20"/>
                <w:lang w:val="ru-RU"/>
              </w:rPr>
              <w:t>и</w:t>
            </w:r>
          </w:p>
          <w:p w14:paraId="2AD4D669" w14:textId="77777777" w:rsidR="0058791C" w:rsidRPr="006700A0" w:rsidRDefault="00BA7600">
            <w:pPr>
              <w:pStyle w:val="TableParagraph"/>
              <w:ind w:left="52"/>
              <w:rPr>
                <w:sz w:val="20"/>
                <w:lang w:val="ru-RU"/>
              </w:rPr>
            </w:pPr>
            <w:r w:rsidRPr="006700A0">
              <w:rPr>
                <w:sz w:val="20"/>
                <w:lang w:val="ru-RU"/>
              </w:rPr>
              <w:t>его опорной функции путем введения костного</w:t>
            </w:r>
            <w:r w:rsidRPr="006700A0">
              <w:rPr>
                <w:spacing w:val="-13"/>
                <w:sz w:val="20"/>
                <w:lang w:val="ru-RU"/>
              </w:rPr>
              <w:t xml:space="preserve"> </w:t>
            </w:r>
            <w:r w:rsidRPr="006700A0">
              <w:rPr>
                <w:sz w:val="20"/>
                <w:lang w:val="ru-RU"/>
              </w:rPr>
              <w:t>цемента</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биокомпозитных материалов под интраоперационной </w:t>
            </w:r>
            <w:r w:rsidRPr="006700A0">
              <w:rPr>
                <w:spacing w:val="-2"/>
                <w:sz w:val="20"/>
                <w:lang w:val="ru-RU"/>
              </w:rPr>
              <w:t>флюороскопией</w:t>
            </w:r>
          </w:p>
        </w:tc>
        <w:tc>
          <w:tcPr>
            <w:tcW w:w="1830" w:type="dxa"/>
            <w:vMerge w:val="restart"/>
          </w:tcPr>
          <w:p w14:paraId="42324752" w14:textId="77777777" w:rsidR="0058791C" w:rsidRDefault="00BA7600">
            <w:pPr>
              <w:pStyle w:val="TableParagraph"/>
              <w:spacing w:line="214" w:lineRule="exact"/>
              <w:ind w:left="442"/>
              <w:rPr>
                <w:sz w:val="20"/>
              </w:rPr>
            </w:pPr>
            <w:r>
              <w:rPr>
                <w:sz w:val="20"/>
              </w:rPr>
              <w:t xml:space="preserve">208 </w:t>
            </w:r>
            <w:r>
              <w:rPr>
                <w:spacing w:val="-2"/>
                <w:sz w:val="20"/>
              </w:rPr>
              <w:t>320,97</w:t>
            </w:r>
          </w:p>
        </w:tc>
      </w:tr>
      <w:tr w:rsidR="0058791C" w:rsidRPr="00B572D9" w14:paraId="0B3724FA" w14:textId="77777777">
        <w:trPr>
          <w:trHeight w:val="2640"/>
        </w:trPr>
        <w:tc>
          <w:tcPr>
            <w:tcW w:w="990" w:type="dxa"/>
            <w:vMerge/>
            <w:tcBorders>
              <w:top w:val="nil"/>
            </w:tcBorders>
          </w:tcPr>
          <w:p w14:paraId="3FE1A236" w14:textId="77777777" w:rsidR="0058791C" w:rsidRDefault="0058791C">
            <w:pPr>
              <w:rPr>
                <w:sz w:val="2"/>
                <w:szCs w:val="2"/>
              </w:rPr>
            </w:pPr>
          </w:p>
        </w:tc>
        <w:tc>
          <w:tcPr>
            <w:tcW w:w="2955" w:type="dxa"/>
            <w:vMerge/>
            <w:tcBorders>
              <w:top w:val="nil"/>
            </w:tcBorders>
          </w:tcPr>
          <w:p w14:paraId="4E18CD41" w14:textId="77777777" w:rsidR="0058791C" w:rsidRDefault="0058791C">
            <w:pPr>
              <w:rPr>
                <w:sz w:val="2"/>
                <w:szCs w:val="2"/>
              </w:rPr>
            </w:pPr>
          </w:p>
        </w:tc>
        <w:tc>
          <w:tcPr>
            <w:tcW w:w="1710" w:type="dxa"/>
          </w:tcPr>
          <w:p w14:paraId="28871613" w14:textId="77777777" w:rsidR="0058791C" w:rsidRDefault="00BA7600">
            <w:pPr>
              <w:pStyle w:val="TableParagraph"/>
              <w:spacing w:line="214" w:lineRule="exact"/>
              <w:ind w:left="52"/>
              <w:jc w:val="both"/>
              <w:rPr>
                <w:sz w:val="20"/>
              </w:rPr>
            </w:pPr>
            <w:r>
              <w:rPr>
                <w:sz w:val="20"/>
              </w:rPr>
              <w:t>M42,</w:t>
            </w:r>
            <w:r>
              <w:rPr>
                <w:spacing w:val="-6"/>
                <w:sz w:val="20"/>
              </w:rPr>
              <w:t xml:space="preserve"> </w:t>
            </w:r>
            <w:r>
              <w:rPr>
                <w:sz w:val="20"/>
              </w:rPr>
              <w:t>M43,</w:t>
            </w:r>
            <w:r>
              <w:rPr>
                <w:spacing w:val="-4"/>
                <w:sz w:val="20"/>
              </w:rPr>
              <w:t xml:space="preserve"> M45,</w:t>
            </w:r>
          </w:p>
          <w:p w14:paraId="61669A1C" w14:textId="77777777" w:rsidR="0058791C" w:rsidRDefault="00BA7600">
            <w:pPr>
              <w:pStyle w:val="TableParagraph"/>
              <w:ind w:left="52" w:right="191"/>
              <w:jc w:val="both"/>
              <w:rPr>
                <w:sz w:val="20"/>
              </w:rPr>
            </w:pPr>
            <w:r>
              <w:rPr>
                <w:sz w:val="20"/>
              </w:rPr>
              <w:t>M46, M48, M50, M51, M53, M92, M93,</w:t>
            </w:r>
            <w:r>
              <w:rPr>
                <w:spacing w:val="-4"/>
                <w:sz w:val="20"/>
              </w:rPr>
              <w:t xml:space="preserve"> </w:t>
            </w:r>
            <w:r>
              <w:rPr>
                <w:sz w:val="20"/>
              </w:rPr>
              <w:t>M95,</w:t>
            </w:r>
            <w:r>
              <w:rPr>
                <w:spacing w:val="-4"/>
                <w:sz w:val="20"/>
              </w:rPr>
              <w:t xml:space="preserve"> </w:t>
            </w:r>
            <w:r>
              <w:rPr>
                <w:spacing w:val="-2"/>
                <w:sz w:val="20"/>
              </w:rPr>
              <w:t>Q76.2</w:t>
            </w:r>
          </w:p>
        </w:tc>
        <w:tc>
          <w:tcPr>
            <w:tcW w:w="2955" w:type="dxa"/>
          </w:tcPr>
          <w:p w14:paraId="383321C1" w14:textId="77777777" w:rsidR="0058791C" w:rsidRPr="006700A0" w:rsidRDefault="00BA7600">
            <w:pPr>
              <w:pStyle w:val="TableParagraph"/>
              <w:spacing w:line="214" w:lineRule="exact"/>
              <w:ind w:left="52"/>
              <w:rPr>
                <w:sz w:val="20"/>
                <w:lang w:val="ru-RU"/>
              </w:rPr>
            </w:pPr>
            <w:r w:rsidRPr="006700A0">
              <w:rPr>
                <w:spacing w:val="-2"/>
                <w:sz w:val="20"/>
                <w:lang w:val="ru-RU"/>
              </w:rPr>
              <w:t>дегенеративно-дистрофическое</w:t>
            </w:r>
          </w:p>
          <w:p w14:paraId="1CA2AD13" w14:textId="77777777" w:rsidR="0058791C" w:rsidRPr="006700A0" w:rsidRDefault="00BA7600">
            <w:pPr>
              <w:pStyle w:val="TableParagraph"/>
              <w:ind w:left="52" w:right="46"/>
              <w:rPr>
                <w:sz w:val="20"/>
                <w:lang w:val="ru-RU"/>
              </w:rPr>
            </w:pPr>
            <w:r w:rsidRPr="006700A0">
              <w:rPr>
                <w:sz w:val="20"/>
                <w:lang w:val="ru-RU"/>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r w:rsidRPr="006700A0">
              <w:rPr>
                <w:spacing w:val="-13"/>
                <w:sz w:val="20"/>
                <w:lang w:val="ru-RU"/>
              </w:rPr>
              <w:t xml:space="preserve"> </w:t>
            </w:r>
            <w:r w:rsidRPr="006700A0">
              <w:rPr>
                <w:sz w:val="20"/>
                <w:lang w:val="ru-RU"/>
              </w:rPr>
              <w:t>деформацией и стенозом позвоночного канала и его карманов</w:t>
            </w:r>
          </w:p>
        </w:tc>
        <w:tc>
          <w:tcPr>
            <w:tcW w:w="1710" w:type="dxa"/>
          </w:tcPr>
          <w:p w14:paraId="27D68214" w14:textId="77777777" w:rsidR="0058791C" w:rsidRDefault="00BA7600">
            <w:pPr>
              <w:pStyle w:val="TableParagraph"/>
              <w:spacing w:line="214" w:lineRule="exact"/>
              <w:ind w:left="52"/>
              <w:rPr>
                <w:sz w:val="20"/>
              </w:rPr>
            </w:pPr>
            <w:r>
              <w:rPr>
                <w:spacing w:val="-2"/>
                <w:sz w:val="20"/>
              </w:rPr>
              <w:t>хирургическое</w:t>
            </w:r>
          </w:p>
          <w:p w14:paraId="6B48FA60" w14:textId="77777777" w:rsidR="0058791C" w:rsidRDefault="00BA7600">
            <w:pPr>
              <w:pStyle w:val="TableParagraph"/>
              <w:ind w:left="52"/>
              <w:rPr>
                <w:sz w:val="20"/>
              </w:rPr>
            </w:pPr>
            <w:r>
              <w:rPr>
                <w:spacing w:val="-2"/>
                <w:sz w:val="20"/>
              </w:rPr>
              <w:t>лечение</w:t>
            </w:r>
          </w:p>
        </w:tc>
        <w:tc>
          <w:tcPr>
            <w:tcW w:w="3540" w:type="dxa"/>
          </w:tcPr>
          <w:p w14:paraId="69BA2F28" w14:textId="77777777" w:rsidR="0058791C" w:rsidRPr="006700A0" w:rsidRDefault="00BA7600">
            <w:pPr>
              <w:pStyle w:val="TableParagraph"/>
              <w:spacing w:line="214" w:lineRule="exact"/>
              <w:ind w:left="52"/>
              <w:rPr>
                <w:sz w:val="20"/>
                <w:lang w:val="ru-RU"/>
              </w:rPr>
            </w:pPr>
            <w:r w:rsidRPr="006700A0">
              <w:rPr>
                <w:sz w:val="20"/>
                <w:lang w:val="ru-RU"/>
              </w:rPr>
              <w:t>восстановление</w:t>
            </w:r>
            <w:r w:rsidRPr="006700A0">
              <w:rPr>
                <w:spacing w:val="-7"/>
                <w:sz w:val="20"/>
                <w:lang w:val="ru-RU"/>
              </w:rPr>
              <w:t xml:space="preserve"> </w:t>
            </w:r>
            <w:r w:rsidRPr="006700A0">
              <w:rPr>
                <w:sz w:val="20"/>
                <w:lang w:val="ru-RU"/>
              </w:rPr>
              <w:t>формы</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функции</w:t>
            </w:r>
          </w:p>
          <w:p w14:paraId="26AFFC28" w14:textId="77777777" w:rsidR="0058791C" w:rsidRPr="006700A0" w:rsidRDefault="00BA7600">
            <w:pPr>
              <w:pStyle w:val="TableParagraph"/>
              <w:ind w:left="52" w:right="331"/>
              <w:rPr>
                <w:sz w:val="20"/>
                <w:lang w:val="ru-RU"/>
              </w:rPr>
            </w:pPr>
            <w:r w:rsidRPr="006700A0">
              <w:rPr>
                <w:sz w:val="20"/>
                <w:lang w:val="ru-RU"/>
              </w:rPr>
              <w:t>межпозвонкового диска путем пункционной декомпрессивной нуклеопластики с обязательной интраоперационной</w:t>
            </w:r>
            <w:r w:rsidRPr="006700A0">
              <w:rPr>
                <w:spacing w:val="-13"/>
                <w:sz w:val="20"/>
                <w:lang w:val="ru-RU"/>
              </w:rPr>
              <w:t xml:space="preserve"> </w:t>
            </w:r>
            <w:r w:rsidRPr="006700A0">
              <w:rPr>
                <w:sz w:val="20"/>
                <w:lang w:val="ru-RU"/>
              </w:rPr>
              <w:t>флюороскопией</w:t>
            </w:r>
          </w:p>
        </w:tc>
        <w:tc>
          <w:tcPr>
            <w:tcW w:w="1830" w:type="dxa"/>
            <w:vMerge/>
            <w:tcBorders>
              <w:top w:val="nil"/>
            </w:tcBorders>
          </w:tcPr>
          <w:p w14:paraId="48695037" w14:textId="77777777" w:rsidR="0058791C" w:rsidRPr="006700A0" w:rsidRDefault="0058791C">
            <w:pPr>
              <w:rPr>
                <w:sz w:val="2"/>
                <w:szCs w:val="2"/>
                <w:lang w:val="ru-RU"/>
              </w:rPr>
            </w:pPr>
          </w:p>
        </w:tc>
      </w:tr>
      <w:tr w:rsidR="0058791C" w:rsidRPr="00B572D9" w14:paraId="2D8BE32E" w14:textId="77777777">
        <w:trPr>
          <w:trHeight w:val="690"/>
        </w:trPr>
        <w:tc>
          <w:tcPr>
            <w:tcW w:w="990" w:type="dxa"/>
            <w:vMerge/>
            <w:tcBorders>
              <w:top w:val="nil"/>
            </w:tcBorders>
          </w:tcPr>
          <w:p w14:paraId="5D9239E0" w14:textId="77777777" w:rsidR="0058791C" w:rsidRPr="006700A0" w:rsidRDefault="0058791C">
            <w:pPr>
              <w:rPr>
                <w:sz w:val="2"/>
                <w:szCs w:val="2"/>
                <w:lang w:val="ru-RU"/>
              </w:rPr>
            </w:pPr>
          </w:p>
        </w:tc>
        <w:tc>
          <w:tcPr>
            <w:tcW w:w="2955" w:type="dxa"/>
          </w:tcPr>
          <w:p w14:paraId="4DC322E9" w14:textId="77777777" w:rsidR="0058791C" w:rsidRPr="006700A0" w:rsidRDefault="00BA7600">
            <w:pPr>
              <w:pStyle w:val="TableParagraph"/>
              <w:spacing w:line="230" w:lineRule="exact"/>
              <w:ind w:left="52" w:right="111"/>
              <w:rPr>
                <w:sz w:val="20"/>
                <w:lang w:val="ru-RU"/>
              </w:rPr>
            </w:pPr>
            <w:r w:rsidRPr="006700A0">
              <w:rPr>
                <w:sz w:val="20"/>
                <w:lang w:val="ru-RU"/>
              </w:rPr>
              <w:t>Пластика крупных суставов конечностей</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восстановлением целостности внутрисуставных</w:t>
            </w:r>
          </w:p>
        </w:tc>
        <w:tc>
          <w:tcPr>
            <w:tcW w:w="1710" w:type="dxa"/>
          </w:tcPr>
          <w:p w14:paraId="521F2AFF" w14:textId="77777777" w:rsidR="0058791C" w:rsidRDefault="00BA7600">
            <w:pPr>
              <w:pStyle w:val="TableParagraph"/>
              <w:ind w:left="52"/>
              <w:rPr>
                <w:sz w:val="20"/>
              </w:rPr>
            </w:pPr>
            <w:r>
              <w:rPr>
                <w:sz w:val="20"/>
              </w:rPr>
              <w:t>M00,</w:t>
            </w:r>
            <w:r>
              <w:rPr>
                <w:spacing w:val="-13"/>
                <w:sz w:val="20"/>
              </w:rPr>
              <w:t xml:space="preserve"> </w:t>
            </w:r>
            <w:r>
              <w:rPr>
                <w:sz w:val="20"/>
              </w:rPr>
              <w:t>M01,</w:t>
            </w:r>
            <w:r>
              <w:rPr>
                <w:spacing w:val="-12"/>
                <w:sz w:val="20"/>
              </w:rPr>
              <w:t xml:space="preserve"> </w:t>
            </w:r>
            <w:r>
              <w:rPr>
                <w:sz w:val="20"/>
              </w:rPr>
              <w:t>M03.0, M12.5, M17</w:t>
            </w:r>
          </w:p>
        </w:tc>
        <w:tc>
          <w:tcPr>
            <w:tcW w:w="2955" w:type="dxa"/>
          </w:tcPr>
          <w:p w14:paraId="10C15720" w14:textId="77777777" w:rsidR="0058791C" w:rsidRPr="006700A0" w:rsidRDefault="00BA7600">
            <w:pPr>
              <w:pStyle w:val="TableParagraph"/>
              <w:spacing w:line="230" w:lineRule="exact"/>
              <w:ind w:left="52"/>
              <w:rPr>
                <w:sz w:val="20"/>
                <w:lang w:val="ru-RU"/>
              </w:rPr>
            </w:pPr>
            <w:r w:rsidRPr="006700A0">
              <w:rPr>
                <w:sz w:val="20"/>
                <w:lang w:val="ru-RU"/>
              </w:rPr>
              <w:t>выраженное</w:t>
            </w:r>
            <w:r w:rsidRPr="006700A0">
              <w:rPr>
                <w:spacing w:val="-13"/>
                <w:sz w:val="20"/>
                <w:lang w:val="ru-RU"/>
              </w:rPr>
              <w:t xml:space="preserve"> </w:t>
            </w:r>
            <w:r w:rsidRPr="006700A0">
              <w:rPr>
                <w:sz w:val="20"/>
                <w:lang w:val="ru-RU"/>
              </w:rPr>
              <w:t>нарушение</w:t>
            </w:r>
            <w:r w:rsidRPr="006700A0">
              <w:rPr>
                <w:spacing w:val="-12"/>
                <w:sz w:val="20"/>
                <w:lang w:val="ru-RU"/>
              </w:rPr>
              <w:t xml:space="preserve"> </w:t>
            </w:r>
            <w:r w:rsidRPr="006700A0">
              <w:rPr>
                <w:sz w:val="20"/>
                <w:lang w:val="ru-RU"/>
              </w:rPr>
              <w:t>функции крупного сустава конечности любой этиологии</w:t>
            </w:r>
          </w:p>
        </w:tc>
        <w:tc>
          <w:tcPr>
            <w:tcW w:w="1710" w:type="dxa"/>
          </w:tcPr>
          <w:p w14:paraId="64381BF9" w14:textId="77777777" w:rsidR="0058791C" w:rsidRDefault="00BA7600">
            <w:pPr>
              <w:pStyle w:val="TableParagraph"/>
              <w:ind w:left="52"/>
              <w:rPr>
                <w:sz w:val="20"/>
              </w:rPr>
            </w:pPr>
            <w:r>
              <w:rPr>
                <w:spacing w:val="-2"/>
                <w:sz w:val="20"/>
              </w:rPr>
              <w:t>хирургическое лечение</w:t>
            </w:r>
          </w:p>
        </w:tc>
        <w:tc>
          <w:tcPr>
            <w:tcW w:w="3540" w:type="dxa"/>
          </w:tcPr>
          <w:p w14:paraId="579605E2" w14:textId="77777777" w:rsidR="0058791C" w:rsidRPr="006700A0" w:rsidRDefault="00BA7600">
            <w:pPr>
              <w:pStyle w:val="TableParagraph"/>
              <w:spacing w:line="230" w:lineRule="exact"/>
              <w:ind w:left="52" w:right="105"/>
              <w:rPr>
                <w:sz w:val="20"/>
                <w:lang w:val="ru-RU"/>
              </w:rPr>
            </w:pPr>
            <w:r w:rsidRPr="006700A0">
              <w:rPr>
                <w:sz w:val="20"/>
                <w:lang w:val="ru-RU"/>
              </w:rPr>
              <w:t>артродез крупных суставов конечностей</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различными</w:t>
            </w:r>
            <w:r w:rsidRPr="006700A0">
              <w:rPr>
                <w:spacing w:val="-13"/>
                <w:sz w:val="20"/>
                <w:lang w:val="ru-RU"/>
              </w:rPr>
              <w:t xml:space="preserve"> </w:t>
            </w:r>
            <w:r w:rsidRPr="006700A0">
              <w:rPr>
                <w:sz w:val="20"/>
                <w:lang w:val="ru-RU"/>
              </w:rPr>
              <w:t>видами фиксации и остеосинтеза</w:t>
            </w:r>
          </w:p>
        </w:tc>
        <w:tc>
          <w:tcPr>
            <w:tcW w:w="1830" w:type="dxa"/>
            <w:vMerge/>
            <w:tcBorders>
              <w:top w:val="nil"/>
            </w:tcBorders>
          </w:tcPr>
          <w:p w14:paraId="316C948E" w14:textId="77777777" w:rsidR="0058791C" w:rsidRPr="006700A0" w:rsidRDefault="0058791C">
            <w:pPr>
              <w:rPr>
                <w:sz w:val="2"/>
                <w:szCs w:val="2"/>
                <w:lang w:val="ru-RU"/>
              </w:rPr>
            </w:pPr>
          </w:p>
        </w:tc>
      </w:tr>
    </w:tbl>
    <w:p w14:paraId="6A971C26" w14:textId="77777777" w:rsidR="0058791C" w:rsidRPr="006700A0" w:rsidRDefault="0058791C">
      <w:pPr>
        <w:rPr>
          <w:sz w:val="2"/>
          <w:szCs w:val="2"/>
          <w:lang w:val="ru-RU"/>
        </w:rPr>
        <w:sectPr w:rsidR="0058791C" w:rsidRPr="006700A0">
          <w:type w:val="continuous"/>
          <w:pgSz w:w="16840" w:h="11900" w:orient="landscape"/>
          <w:pgMar w:top="960" w:right="460" w:bottom="113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A531CA2" w14:textId="77777777">
        <w:trPr>
          <w:trHeight w:val="210"/>
        </w:trPr>
        <w:tc>
          <w:tcPr>
            <w:tcW w:w="990" w:type="dxa"/>
          </w:tcPr>
          <w:p w14:paraId="421FBFBC"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70B78A5" w14:textId="77777777" w:rsidR="0058791C" w:rsidRDefault="00BA7600">
            <w:pPr>
              <w:pStyle w:val="TableParagraph"/>
              <w:spacing w:line="190" w:lineRule="exact"/>
              <w:ind w:right="14"/>
              <w:jc w:val="center"/>
              <w:rPr>
                <w:b/>
                <w:sz w:val="18"/>
              </w:rPr>
            </w:pPr>
            <w:r>
              <w:rPr>
                <w:b/>
                <w:sz w:val="18"/>
              </w:rPr>
              <w:t>2</w:t>
            </w:r>
          </w:p>
        </w:tc>
        <w:tc>
          <w:tcPr>
            <w:tcW w:w="1710" w:type="dxa"/>
          </w:tcPr>
          <w:p w14:paraId="6E203A9D" w14:textId="77777777" w:rsidR="0058791C" w:rsidRDefault="00BA7600">
            <w:pPr>
              <w:pStyle w:val="TableParagraph"/>
              <w:spacing w:line="190" w:lineRule="exact"/>
              <w:ind w:right="29"/>
              <w:jc w:val="center"/>
              <w:rPr>
                <w:b/>
                <w:sz w:val="18"/>
              </w:rPr>
            </w:pPr>
            <w:r>
              <w:rPr>
                <w:b/>
                <w:sz w:val="18"/>
              </w:rPr>
              <w:t>3</w:t>
            </w:r>
          </w:p>
        </w:tc>
        <w:tc>
          <w:tcPr>
            <w:tcW w:w="2955" w:type="dxa"/>
          </w:tcPr>
          <w:p w14:paraId="65758FB8" w14:textId="77777777" w:rsidR="0058791C" w:rsidRDefault="00BA7600">
            <w:pPr>
              <w:pStyle w:val="TableParagraph"/>
              <w:spacing w:line="190" w:lineRule="exact"/>
              <w:ind w:right="14"/>
              <w:jc w:val="center"/>
              <w:rPr>
                <w:b/>
                <w:sz w:val="18"/>
              </w:rPr>
            </w:pPr>
            <w:r>
              <w:rPr>
                <w:b/>
                <w:sz w:val="18"/>
              </w:rPr>
              <w:t>4</w:t>
            </w:r>
          </w:p>
        </w:tc>
        <w:tc>
          <w:tcPr>
            <w:tcW w:w="1710" w:type="dxa"/>
          </w:tcPr>
          <w:p w14:paraId="6A177B41" w14:textId="77777777" w:rsidR="0058791C" w:rsidRDefault="00BA7600">
            <w:pPr>
              <w:pStyle w:val="TableParagraph"/>
              <w:spacing w:line="190" w:lineRule="exact"/>
              <w:ind w:right="29"/>
              <w:jc w:val="center"/>
              <w:rPr>
                <w:b/>
                <w:sz w:val="18"/>
              </w:rPr>
            </w:pPr>
            <w:r>
              <w:rPr>
                <w:b/>
                <w:sz w:val="18"/>
              </w:rPr>
              <w:t>5</w:t>
            </w:r>
          </w:p>
        </w:tc>
        <w:tc>
          <w:tcPr>
            <w:tcW w:w="3540" w:type="dxa"/>
          </w:tcPr>
          <w:p w14:paraId="21E05EA8" w14:textId="77777777" w:rsidR="0058791C" w:rsidRDefault="00BA7600">
            <w:pPr>
              <w:pStyle w:val="TableParagraph"/>
              <w:spacing w:line="190" w:lineRule="exact"/>
              <w:ind w:right="29"/>
              <w:jc w:val="center"/>
              <w:rPr>
                <w:b/>
                <w:sz w:val="18"/>
              </w:rPr>
            </w:pPr>
            <w:r>
              <w:rPr>
                <w:b/>
                <w:sz w:val="18"/>
              </w:rPr>
              <w:t>6</w:t>
            </w:r>
          </w:p>
        </w:tc>
        <w:tc>
          <w:tcPr>
            <w:tcW w:w="1830" w:type="dxa"/>
          </w:tcPr>
          <w:p w14:paraId="379C180B" w14:textId="77777777" w:rsidR="0058791C" w:rsidRDefault="00BA7600">
            <w:pPr>
              <w:pStyle w:val="TableParagraph"/>
              <w:spacing w:line="190" w:lineRule="exact"/>
              <w:ind w:right="29"/>
              <w:jc w:val="center"/>
              <w:rPr>
                <w:b/>
                <w:sz w:val="18"/>
              </w:rPr>
            </w:pPr>
            <w:r>
              <w:rPr>
                <w:b/>
                <w:sz w:val="18"/>
              </w:rPr>
              <w:t>7</w:t>
            </w:r>
          </w:p>
        </w:tc>
      </w:tr>
      <w:tr w:rsidR="0058791C" w:rsidRPr="00B572D9" w14:paraId="30FE6485" w14:textId="77777777">
        <w:trPr>
          <w:trHeight w:val="1140"/>
        </w:trPr>
        <w:tc>
          <w:tcPr>
            <w:tcW w:w="990" w:type="dxa"/>
            <w:vMerge w:val="restart"/>
          </w:tcPr>
          <w:p w14:paraId="617E6D5C" w14:textId="77777777" w:rsidR="0058791C" w:rsidRDefault="0058791C">
            <w:pPr>
              <w:pStyle w:val="TableParagraph"/>
              <w:rPr>
                <w:sz w:val="20"/>
              </w:rPr>
            </w:pPr>
          </w:p>
        </w:tc>
        <w:tc>
          <w:tcPr>
            <w:tcW w:w="2955" w:type="dxa"/>
          </w:tcPr>
          <w:p w14:paraId="4A363BA9" w14:textId="77777777" w:rsidR="0058791C" w:rsidRPr="006700A0" w:rsidRDefault="00BA7600">
            <w:pPr>
              <w:pStyle w:val="TableParagraph"/>
              <w:spacing w:line="214" w:lineRule="exact"/>
              <w:ind w:left="52"/>
              <w:rPr>
                <w:sz w:val="20"/>
                <w:lang w:val="ru-RU"/>
              </w:rPr>
            </w:pPr>
            <w:r w:rsidRPr="006700A0">
              <w:rPr>
                <w:sz w:val="20"/>
                <w:lang w:val="ru-RU"/>
              </w:rPr>
              <w:t xml:space="preserve">образований, </w:t>
            </w:r>
            <w:r w:rsidRPr="006700A0">
              <w:rPr>
                <w:spacing w:val="-2"/>
                <w:sz w:val="20"/>
                <w:lang w:val="ru-RU"/>
              </w:rPr>
              <w:t>замещением</w:t>
            </w:r>
          </w:p>
          <w:p w14:paraId="1D9BA90C" w14:textId="77777777" w:rsidR="0058791C" w:rsidRPr="006700A0" w:rsidRDefault="00BA7600">
            <w:pPr>
              <w:pStyle w:val="TableParagraph"/>
              <w:ind w:left="52" w:right="307"/>
              <w:rPr>
                <w:sz w:val="20"/>
                <w:lang w:val="ru-RU"/>
              </w:rPr>
            </w:pPr>
            <w:r w:rsidRPr="006700A0">
              <w:rPr>
                <w:sz w:val="20"/>
                <w:lang w:val="ru-RU"/>
              </w:rPr>
              <w:t>костно-хрящевых дефектов синтетическими и биологическими</w:t>
            </w:r>
            <w:r w:rsidRPr="006700A0">
              <w:rPr>
                <w:spacing w:val="-13"/>
                <w:sz w:val="20"/>
                <w:lang w:val="ru-RU"/>
              </w:rPr>
              <w:t xml:space="preserve"> </w:t>
            </w:r>
            <w:r w:rsidRPr="006700A0">
              <w:rPr>
                <w:sz w:val="20"/>
                <w:lang w:val="ru-RU"/>
              </w:rPr>
              <w:t>материалами</w:t>
            </w:r>
          </w:p>
        </w:tc>
        <w:tc>
          <w:tcPr>
            <w:tcW w:w="1710" w:type="dxa"/>
          </w:tcPr>
          <w:p w14:paraId="77B1055A" w14:textId="77777777" w:rsidR="0058791C" w:rsidRPr="006700A0" w:rsidRDefault="0058791C">
            <w:pPr>
              <w:pStyle w:val="TableParagraph"/>
              <w:rPr>
                <w:sz w:val="20"/>
                <w:lang w:val="ru-RU"/>
              </w:rPr>
            </w:pPr>
          </w:p>
        </w:tc>
        <w:tc>
          <w:tcPr>
            <w:tcW w:w="2955" w:type="dxa"/>
          </w:tcPr>
          <w:p w14:paraId="5D273F49" w14:textId="77777777" w:rsidR="0058791C" w:rsidRPr="006700A0" w:rsidRDefault="0058791C">
            <w:pPr>
              <w:pStyle w:val="TableParagraph"/>
              <w:rPr>
                <w:sz w:val="20"/>
                <w:lang w:val="ru-RU"/>
              </w:rPr>
            </w:pPr>
          </w:p>
        </w:tc>
        <w:tc>
          <w:tcPr>
            <w:tcW w:w="1710" w:type="dxa"/>
          </w:tcPr>
          <w:p w14:paraId="45B3BB72" w14:textId="77777777" w:rsidR="0058791C" w:rsidRPr="006700A0" w:rsidRDefault="0058791C">
            <w:pPr>
              <w:pStyle w:val="TableParagraph"/>
              <w:rPr>
                <w:sz w:val="20"/>
                <w:lang w:val="ru-RU"/>
              </w:rPr>
            </w:pPr>
          </w:p>
        </w:tc>
        <w:tc>
          <w:tcPr>
            <w:tcW w:w="3540" w:type="dxa"/>
          </w:tcPr>
          <w:p w14:paraId="1B2ADBC8" w14:textId="77777777" w:rsidR="0058791C" w:rsidRPr="006700A0" w:rsidRDefault="0058791C">
            <w:pPr>
              <w:pStyle w:val="TableParagraph"/>
              <w:rPr>
                <w:sz w:val="20"/>
                <w:lang w:val="ru-RU"/>
              </w:rPr>
            </w:pPr>
          </w:p>
        </w:tc>
        <w:tc>
          <w:tcPr>
            <w:tcW w:w="1830" w:type="dxa"/>
            <w:vMerge w:val="restart"/>
          </w:tcPr>
          <w:p w14:paraId="563E598D" w14:textId="77777777" w:rsidR="0058791C" w:rsidRPr="006700A0" w:rsidRDefault="0058791C">
            <w:pPr>
              <w:pStyle w:val="TableParagraph"/>
              <w:rPr>
                <w:sz w:val="20"/>
                <w:lang w:val="ru-RU"/>
              </w:rPr>
            </w:pPr>
          </w:p>
        </w:tc>
      </w:tr>
      <w:tr w:rsidR="0058791C" w:rsidRPr="00B572D9" w14:paraId="47E8817E" w14:textId="77777777">
        <w:trPr>
          <w:trHeight w:val="1155"/>
        </w:trPr>
        <w:tc>
          <w:tcPr>
            <w:tcW w:w="990" w:type="dxa"/>
            <w:vMerge/>
            <w:tcBorders>
              <w:top w:val="nil"/>
            </w:tcBorders>
          </w:tcPr>
          <w:p w14:paraId="2A63042E" w14:textId="77777777" w:rsidR="0058791C" w:rsidRPr="006700A0" w:rsidRDefault="0058791C">
            <w:pPr>
              <w:rPr>
                <w:sz w:val="2"/>
                <w:szCs w:val="2"/>
                <w:lang w:val="ru-RU"/>
              </w:rPr>
            </w:pPr>
          </w:p>
        </w:tc>
        <w:tc>
          <w:tcPr>
            <w:tcW w:w="2955" w:type="dxa"/>
            <w:vMerge w:val="restart"/>
          </w:tcPr>
          <w:p w14:paraId="33A42597" w14:textId="77777777" w:rsidR="0058791C" w:rsidRPr="006700A0" w:rsidRDefault="00BA7600">
            <w:pPr>
              <w:pStyle w:val="TableParagraph"/>
              <w:ind w:left="52"/>
              <w:rPr>
                <w:sz w:val="20"/>
                <w:lang w:val="ru-RU"/>
              </w:rPr>
            </w:pPr>
            <w:r w:rsidRPr="006700A0">
              <w:rPr>
                <w:spacing w:val="-2"/>
                <w:sz w:val="20"/>
                <w:lang w:val="ru-RU"/>
              </w:rPr>
              <w:t xml:space="preserve">Реконструктивно-пластические </w:t>
            </w:r>
            <w:r w:rsidRPr="006700A0">
              <w:rPr>
                <w:sz w:val="20"/>
                <w:lang w:val="ru-RU"/>
              </w:rPr>
              <w:t>операции при комбинированных дефектах и деформациях дистальных</w:t>
            </w:r>
            <w:r w:rsidRPr="006700A0">
              <w:rPr>
                <w:spacing w:val="-13"/>
                <w:sz w:val="20"/>
                <w:lang w:val="ru-RU"/>
              </w:rPr>
              <w:t xml:space="preserve"> </w:t>
            </w:r>
            <w:r w:rsidRPr="006700A0">
              <w:rPr>
                <w:sz w:val="20"/>
                <w:lang w:val="ru-RU"/>
              </w:rPr>
              <w:t>отделов</w:t>
            </w:r>
            <w:r w:rsidRPr="006700A0">
              <w:rPr>
                <w:spacing w:val="-12"/>
                <w:sz w:val="20"/>
                <w:lang w:val="ru-RU"/>
              </w:rPr>
              <w:t xml:space="preserve"> </w:t>
            </w:r>
            <w:r w:rsidRPr="006700A0">
              <w:rPr>
                <w:sz w:val="20"/>
                <w:lang w:val="ru-RU"/>
              </w:rPr>
              <w:t>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10" w:type="dxa"/>
            <w:vMerge w:val="restart"/>
          </w:tcPr>
          <w:p w14:paraId="3B42D345" w14:textId="77777777" w:rsidR="0058791C" w:rsidRDefault="00BA7600">
            <w:pPr>
              <w:pStyle w:val="TableParagraph"/>
              <w:spacing w:line="229" w:lineRule="exact"/>
              <w:ind w:left="52"/>
              <w:rPr>
                <w:sz w:val="20"/>
              </w:rPr>
            </w:pPr>
            <w:r>
              <w:rPr>
                <w:sz w:val="20"/>
              </w:rPr>
              <w:t>M24.6,</w:t>
            </w:r>
            <w:r>
              <w:rPr>
                <w:spacing w:val="-6"/>
                <w:sz w:val="20"/>
              </w:rPr>
              <w:t xml:space="preserve"> </w:t>
            </w:r>
            <w:r>
              <w:rPr>
                <w:spacing w:val="-2"/>
                <w:sz w:val="20"/>
              </w:rPr>
              <w:t>Z98.1,</w:t>
            </w:r>
          </w:p>
          <w:p w14:paraId="0DAFC780" w14:textId="77777777" w:rsidR="0058791C" w:rsidRDefault="00BA7600">
            <w:pPr>
              <w:pStyle w:val="TableParagraph"/>
              <w:ind w:left="52"/>
              <w:rPr>
                <w:sz w:val="20"/>
              </w:rPr>
            </w:pPr>
            <w:r>
              <w:rPr>
                <w:sz w:val="20"/>
              </w:rPr>
              <w:t>G80.1,</w:t>
            </w:r>
            <w:r>
              <w:rPr>
                <w:spacing w:val="-6"/>
                <w:sz w:val="20"/>
              </w:rPr>
              <w:t xml:space="preserve"> </w:t>
            </w:r>
            <w:r>
              <w:rPr>
                <w:spacing w:val="-2"/>
                <w:sz w:val="20"/>
              </w:rPr>
              <w:t>G80.2,</w:t>
            </w:r>
          </w:p>
          <w:p w14:paraId="2B852D47" w14:textId="77777777" w:rsidR="0058791C" w:rsidRDefault="00BA7600">
            <w:pPr>
              <w:pStyle w:val="TableParagraph"/>
              <w:ind w:left="52"/>
              <w:rPr>
                <w:sz w:val="20"/>
              </w:rPr>
            </w:pPr>
            <w:r>
              <w:rPr>
                <w:sz w:val="20"/>
              </w:rPr>
              <w:t>M21.0,</w:t>
            </w:r>
            <w:r>
              <w:rPr>
                <w:spacing w:val="-6"/>
                <w:sz w:val="20"/>
              </w:rPr>
              <w:t xml:space="preserve"> </w:t>
            </w:r>
            <w:r>
              <w:rPr>
                <w:spacing w:val="-2"/>
                <w:sz w:val="20"/>
              </w:rPr>
              <w:t>M21.2,</w:t>
            </w:r>
          </w:p>
          <w:p w14:paraId="2F26C3FA" w14:textId="77777777" w:rsidR="0058791C" w:rsidRDefault="00BA7600">
            <w:pPr>
              <w:pStyle w:val="TableParagraph"/>
              <w:ind w:left="52"/>
              <w:rPr>
                <w:sz w:val="20"/>
              </w:rPr>
            </w:pPr>
            <w:r>
              <w:rPr>
                <w:sz w:val="20"/>
              </w:rPr>
              <w:t>M21.4,</w:t>
            </w:r>
            <w:r>
              <w:rPr>
                <w:spacing w:val="-6"/>
                <w:sz w:val="20"/>
              </w:rPr>
              <w:t xml:space="preserve"> </w:t>
            </w:r>
            <w:r>
              <w:rPr>
                <w:spacing w:val="-2"/>
                <w:sz w:val="20"/>
              </w:rPr>
              <w:t>M21.5,</w:t>
            </w:r>
          </w:p>
          <w:p w14:paraId="7D3916B9" w14:textId="77777777" w:rsidR="0058791C" w:rsidRDefault="00BA7600">
            <w:pPr>
              <w:pStyle w:val="TableParagraph"/>
              <w:ind w:left="52"/>
              <w:rPr>
                <w:sz w:val="20"/>
              </w:rPr>
            </w:pPr>
            <w:r>
              <w:rPr>
                <w:sz w:val="20"/>
              </w:rPr>
              <w:t>M21.9,</w:t>
            </w:r>
            <w:r>
              <w:rPr>
                <w:spacing w:val="-6"/>
                <w:sz w:val="20"/>
              </w:rPr>
              <w:t xml:space="preserve"> </w:t>
            </w:r>
            <w:r>
              <w:rPr>
                <w:spacing w:val="-2"/>
                <w:sz w:val="20"/>
              </w:rPr>
              <w:t>Q68.1,</w:t>
            </w:r>
          </w:p>
          <w:p w14:paraId="1229AD4C" w14:textId="77777777" w:rsidR="0058791C" w:rsidRDefault="00BA7600">
            <w:pPr>
              <w:pStyle w:val="TableParagraph"/>
              <w:ind w:left="52"/>
              <w:rPr>
                <w:sz w:val="20"/>
              </w:rPr>
            </w:pPr>
            <w:r>
              <w:rPr>
                <w:sz w:val="20"/>
              </w:rPr>
              <w:t>Q72.5,</w:t>
            </w:r>
            <w:r>
              <w:rPr>
                <w:spacing w:val="-6"/>
                <w:sz w:val="20"/>
              </w:rPr>
              <w:t xml:space="preserve"> </w:t>
            </w:r>
            <w:r>
              <w:rPr>
                <w:spacing w:val="-2"/>
                <w:sz w:val="20"/>
              </w:rPr>
              <w:t>Q72.6,</w:t>
            </w:r>
          </w:p>
          <w:p w14:paraId="63E9FA46" w14:textId="77777777" w:rsidR="0058791C" w:rsidRDefault="00BA7600">
            <w:pPr>
              <w:pStyle w:val="TableParagraph"/>
              <w:ind w:left="52"/>
              <w:rPr>
                <w:sz w:val="20"/>
              </w:rPr>
            </w:pPr>
            <w:r>
              <w:rPr>
                <w:sz w:val="20"/>
              </w:rPr>
              <w:t>Q72.8,</w:t>
            </w:r>
            <w:r>
              <w:rPr>
                <w:spacing w:val="-6"/>
                <w:sz w:val="20"/>
              </w:rPr>
              <w:t xml:space="preserve"> </w:t>
            </w:r>
            <w:r>
              <w:rPr>
                <w:spacing w:val="-2"/>
                <w:sz w:val="20"/>
              </w:rPr>
              <w:t>Q72.9,</w:t>
            </w:r>
          </w:p>
          <w:p w14:paraId="22333C14" w14:textId="77777777" w:rsidR="0058791C" w:rsidRDefault="00BA7600">
            <w:pPr>
              <w:pStyle w:val="TableParagraph"/>
              <w:ind w:left="52"/>
              <w:rPr>
                <w:sz w:val="20"/>
              </w:rPr>
            </w:pPr>
            <w:r>
              <w:rPr>
                <w:sz w:val="20"/>
              </w:rPr>
              <w:t>Q74.2,</w:t>
            </w:r>
            <w:r>
              <w:rPr>
                <w:spacing w:val="-6"/>
                <w:sz w:val="20"/>
              </w:rPr>
              <w:t xml:space="preserve"> </w:t>
            </w:r>
            <w:r>
              <w:rPr>
                <w:spacing w:val="-2"/>
                <w:sz w:val="20"/>
              </w:rPr>
              <w:t>Q74.3,</w:t>
            </w:r>
          </w:p>
          <w:p w14:paraId="22948D48" w14:textId="77777777" w:rsidR="0058791C" w:rsidRDefault="00BA7600">
            <w:pPr>
              <w:pStyle w:val="TableParagraph"/>
              <w:ind w:left="52"/>
              <w:rPr>
                <w:sz w:val="20"/>
              </w:rPr>
            </w:pPr>
            <w:r>
              <w:rPr>
                <w:sz w:val="20"/>
              </w:rPr>
              <w:t>Q74.8,</w:t>
            </w:r>
            <w:r>
              <w:rPr>
                <w:spacing w:val="-6"/>
                <w:sz w:val="20"/>
              </w:rPr>
              <w:t xml:space="preserve"> </w:t>
            </w:r>
            <w:r>
              <w:rPr>
                <w:spacing w:val="-2"/>
                <w:sz w:val="20"/>
              </w:rPr>
              <w:t>Q77.7,</w:t>
            </w:r>
          </w:p>
          <w:p w14:paraId="37FCB79B" w14:textId="77777777" w:rsidR="0058791C" w:rsidRDefault="00BA7600">
            <w:pPr>
              <w:pStyle w:val="TableParagraph"/>
              <w:ind w:left="52"/>
              <w:rPr>
                <w:sz w:val="20"/>
              </w:rPr>
            </w:pPr>
            <w:r>
              <w:rPr>
                <w:sz w:val="20"/>
              </w:rPr>
              <w:t>Q87.3,</w:t>
            </w:r>
            <w:r>
              <w:rPr>
                <w:spacing w:val="-6"/>
                <w:sz w:val="20"/>
              </w:rPr>
              <w:t xml:space="preserve"> </w:t>
            </w:r>
            <w:r>
              <w:rPr>
                <w:spacing w:val="-2"/>
                <w:sz w:val="20"/>
              </w:rPr>
              <w:t>G11.4,</w:t>
            </w:r>
          </w:p>
          <w:p w14:paraId="751C94D7" w14:textId="77777777" w:rsidR="0058791C" w:rsidRDefault="00BA7600">
            <w:pPr>
              <w:pStyle w:val="TableParagraph"/>
              <w:ind w:left="52"/>
              <w:rPr>
                <w:sz w:val="20"/>
              </w:rPr>
            </w:pPr>
            <w:r>
              <w:rPr>
                <w:sz w:val="20"/>
              </w:rPr>
              <w:t>G12.1,</w:t>
            </w:r>
            <w:r>
              <w:rPr>
                <w:spacing w:val="-13"/>
                <w:sz w:val="20"/>
              </w:rPr>
              <w:t xml:space="preserve"> </w:t>
            </w:r>
            <w:r>
              <w:rPr>
                <w:sz w:val="20"/>
              </w:rPr>
              <w:t>G80.9,</w:t>
            </w:r>
            <w:r>
              <w:rPr>
                <w:spacing w:val="-12"/>
                <w:sz w:val="20"/>
              </w:rPr>
              <w:t xml:space="preserve"> </w:t>
            </w:r>
            <w:r>
              <w:rPr>
                <w:sz w:val="20"/>
              </w:rPr>
              <w:t>S44, S45, S46, S50, M19.1, M20.1,</w:t>
            </w:r>
          </w:p>
          <w:p w14:paraId="6486ECA5" w14:textId="77777777" w:rsidR="0058791C" w:rsidRDefault="00BA7600">
            <w:pPr>
              <w:pStyle w:val="TableParagraph"/>
              <w:ind w:left="52"/>
              <w:rPr>
                <w:sz w:val="20"/>
              </w:rPr>
            </w:pPr>
            <w:r>
              <w:rPr>
                <w:sz w:val="20"/>
              </w:rPr>
              <w:t>M20.5,</w:t>
            </w:r>
            <w:r>
              <w:rPr>
                <w:spacing w:val="-6"/>
                <w:sz w:val="20"/>
              </w:rPr>
              <w:t xml:space="preserve"> </w:t>
            </w:r>
            <w:r>
              <w:rPr>
                <w:spacing w:val="-2"/>
                <w:sz w:val="20"/>
              </w:rPr>
              <w:t>Q05.9,</w:t>
            </w:r>
          </w:p>
          <w:p w14:paraId="27316F8D" w14:textId="77777777" w:rsidR="0058791C" w:rsidRDefault="00BA7600">
            <w:pPr>
              <w:pStyle w:val="TableParagraph"/>
              <w:spacing w:line="230" w:lineRule="atLeast"/>
              <w:ind w:left="52" w:right="497"/>
              <w:rPr>
                <w:sz w:val="20"/>
              </w:rPr>
            </w:pPr>
            <w:r>
              <w:rPr>
                <w:sz w:val="20"/>
              </w:rPr>
              <w:t>Q66.0,</w:t>
            </w:r>
            <w:r>
              <w:rPr>
                <w:spacing w:val="-13"/>
                <w:sz w:val="20"/>
              </w:rPr>
              <w:t xml:space="preserve"> </w:t>
            </w:r>
            <w:r>
              <w:rPr>
                <w:sz w:val="20"/>
              </w:rPr>
              <w:t>Q66.5, Q66.8, Q68.2</w:t>
            </w:r>
          </w:p>
        </w:tc>
        <w:tc>
          <w:tcPr>
            <w:tcW w:w="2955" w:type="dxa"/>
            <w:vMerge w:val="restart"/>
          </w:tcPr>
          <w:p w14:paraId="2E91467F" w14:textId="77777777" w:rsidR="0058791C" w:rsidRDefault="00BA7600">
            <w:pPr>
              <w:pStyle w:val="TableParagraph"/>
              <w:ind w:left="52" w:right="111"/>
              <w:rPr>
                <w:sz w:val="20"/>
              </w:rPr>
            </w:pPr>
            <w:r w:rsidRPr="006700A0">
              <w:rPr>
                <w:sz w:val="20"/>
                <w:lang w:val="ru-RU"/>
              </w:rPr>
              <w:t>врожденные и приобретенные дефекты</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деформации</w:t>
            </w:r>
            <w:r w:rsidRPr="006700A0">
              <w:rPr>
                <w:spacing w:val="-11"/>
                <w:sz w:val="20"/>
                <w:lang w:val="ru-RU"/>
              </w:rPr>
              <w:t xml:space="preserve"> </w:t>
            </w:r>
            <w:r w:rsidRPr="006700A0">
              <w:rPr>
                <w:sz w:val="20"/>
                <w:lang w:val="ru-RU"/>
              </w:rPr>
              <w:t>стопы</w:t>
            </w:r>
            <w:r w:rsidRPr="006700A0">
              <w:rPr>
                <w:spacing w:val="-11"/>
                <w:sz w:val="20"/>
                <w:lang w:val="ru-RU"/>
              </w:rPr>
              <w:t xml:space="preserve"> </w:t>
            </w:r>
            <w:r w:rsidRPr="006700A0">
              <w:rPr>
                <w:sz w:val="20"/>
                <w:lang w:val="ru-RU"/>
              </w:rPr>
              <w:t xml:space="preserve">и кисти, предплечья различной этиологии у взрослых. </w:t>
            </w:r>
            <w:r>
              <w:rPr>
                <w:sz w:val="20"/>
              </w:rPr>
              <w:t>Любой этиологии</w:t>
            </w:r>
            <w:r>
              <w:rPr>
                <w:spacing w:val="-11"/>
                <w:sz w:val="20"/>
              </w:rPr>
              <w:t xml:space="preserve"> </w:t>
            </w:r>
            <w:r>
              <w:rPr>
                <w:sz w:val="20"/>
              </w:rPr>
              <w:t>деформации</w:t>
            </w:r>
            <w:r>
              <w:rPr>
                <w:spacing w:val="-11"/>
                <w:sz w:val="20"/>
              </w:rPr>
              <w:t xml:space="preserve"> </w:t>
            </w:r>
            <w:r>
              <w:rPr>
                <w:sz w:val="20"/>
              </w:rPr>
              <w:t>стопы</w:t>
            </w:r>
            <w:r>
              <w:rPr>
                <w:spacing w:val="-11"/>
                <w:sz w:val="20"/>
              </w:rPr>
              <w:t xml:space="preserve"> </w:t>
            </w:r>
            <w:r>
              <w:rPr>
                <w:sz w:val="20"/>
              </w:rPr>
              <w:t>и кисти у детей</w:t>
            </w:r>
          </w:p>
        </w:tc>
        <w:tc>
          <w:tcPr>
            <w:tcW w:w="1710" w:type="dxa"/>
            <w:vMerge w:val="restart"/>
          </w:tcPr>
          <w:p w14:paraId="164A3A8D" w14:textId="77777777" w:rsidR="0058791C" w:rsidRDefault="00BA7600">
            <w:pPr>
              <w:pStyle w:val="TableParagraph"/>
              <w:ind w:left="52"/>
              <w:rPr>
                <w:sz w:val="20"/>
              </w:rPr>
            </w:pPr>
            <w:r>
              <w:rPr>
                <w:spacing w:val="-2"/>
                <w:sz w:val="20"/>
              </w:rPr>
              <w:t>хирургическое лечение</w:t>
            </w:r>
          </w:p>
        </w:tc>
        <w:tc>
          <w:tcPr>
            <w:tcW w:w="3540" w:type="dxa"/>
          </w:tcPr>
          <w:p w14:paraId="38B4E07B" w14:textId="77777777" w:rsidR="0058791C" w:rsidRPr="006700A0" w:rsidRDefault="00BA7600">
            <w:pPr>
              <w:pStyle w:val="TableParagraph"/>
              <w:ind w:left="52"/>
              <w:rPr>
                <w:sz w:val="20"/>
                <w:lang w:val="ru-RU"/>
              </w:rPr>
            </w:pPr>
            <w:r w:rsidRPr="006700A0">
              <w:rPr>
                <w:sz w:val="20"/>
                <w:lang w:val="ru-RU"/>
              </w:rPr>
              <w:t>артролиз</w:t>
            </w:r>
            <w:r w:rsidRPr="006700A0">
              <w:rPr>
                <w:spacing w:val="-9"/>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артродез</w:t>
            </w:r>
            <w:r w:rsidRPr="006700A0">
              <w:rPr>
                <w:spacing w:val="-9"/>
                <w:sz w:val="20"/>
                <w:lang w:val="ru-RU"/>
              </w:rPr>
              <w:t xml:space="preserve"> </w:t>
            </w:r>
            <w:r w:rsidRPr="006700A0">
              <w:rPr>
                <w:sz w:val="20"/>
                <w:lang w:val="ru-RU"/>
              </w:rPr>
              <w:t>суставов</w:t>
            </w:r>
            <w:r w:rsidRPr="006700A0">
              <w:rPr>
                <w:spacing w:val="-9"/>
                <w:sz w:val="20"/>
                <w:lang w:val="ru-RU"/>
              </w:rPr>
              <w:t xml:space="preserve"> </w:t>
            </w:r>
            <w:r w:rsidRPr="006700A0">
              <w:rPr>
                <w:sz w:val="20"/>
                <w:lang w:val="ru-RU"/>
              </w:rPr>
              <w:t>кисти</w:t>
            </w:r>
            <w:r w:rsidRPr="006700A0">
              <w:rPr>
                <w:spacing w:val="-9"/>
                <w:sz w:val="20"/>
                <w:lang w:val="ru-RU"/>
              </w:rPr>
              <w:t xml:space="preserve"> </w:t>
            </w:r>
            <w:r w:rsidRPr="006700A0">
              <w:rPr>
                <w:sz w:val="20"/>
                <w:lang w:val="ru-RU"/>
              </w:rPr>
              <w:t xml:space="preserve">с различными видами чрескостного, накостного и интрамедуллярного </w:t>
            </w:r>
            <w:r w:rsidRPr="006700A0">
              <w:rPr>
                <w:spacing w:val="-2"/>
                <w:sz w:val="20"/>
                <w:lang w:val="ru-RU"/>
              </w:rPr>
              <w:t>остеосинтеза</w:t>
            </w:r>
          </w:p>
        </w:tc>
        <w:tc>
          <w:tcPr>
            <w:tcW w:w="1830" w:type="dxa"/>
            <w:vMerge/>
            <w:tcBorders>
              <w:top w:val="nil"/>
            </w:tcBorders>
          </w:tcPr>
          <w:p w14:paraId="0E149D70" w14:textId="77777777" w:rsidR="0058791C" w:rsidRPr="006700A0" w:rsidRDefault="0058791C">
            <w:pPr>
              <w:rPr>
                <w:sz w:val="2"/>
                <w:szCs w:val="2"/>
                <w:lang w:val="ru-RU"/>
              </w:rPr>
            </w:pPr>
          </w:p>
        </w:tc>
      </w:tr>
      <w:tr w:rsidR="0058791C" w:rsidRPr="00B572D9" w14:paraId="160CAF28" w14:textId="77777777">
        <w:trPr>
          <w:trHeight w:val="2520"/>
        </w:trPr>
        <w:tc>
          <w:tcPr>
            <w:tcW w:w="990" w:type="dxa"/>
            <w:vMerge/>
            <w:tcBorders>
              <w:top w:val="nil"/>
            </w:tcBorders>
          </w:tcPr>
          <w:p w14:paraId="3DBC9444" w14:textId="77777777" w:rsidR="0058791C" w:rsidRPr="006700A0" w:rsidRDefault="0058791C">
            <w:pPr>
              <w:rPr>
                <w:sz w:val="2"/>
                <w:szCs w:val="2"/>
                <w:lang w:val="ru-RU"/>
              </w:rPr>
            </w:pPr>
          </w:p>
        </w:tc>
        <w:tc>
          <w:tcPr>
            <w:tcW w:w="2955" w:type="dxa"/>
            <w:vMerge/>
            <w:tcBorders>
              <w:top w:val="nil"/>
            </w:tcBorders>
          </w:tcPr>
          <w:p w14:paraId="0690D836" w14:textId="77777777" w:rsidR="0058791C" w:rsidRPr="006700A0" w:rsidRDefault="0058791C">
            <w:pPr>
              <w:rPr>
                <w:sz w:val="2"/>
                <w:szCs w:val="2"/>
                <w:lang w:val="ru-RU"/>
              </w:rPr>
            </w:pPr>
          </w:p>
        </w:tc>
        <w:tc>
          <w:tcPr>
            <w:tcW w:w="1710" w:type="dxa"/>
            <w:vMerge/>
            <w:tcBorders>
              <w:top w:val="nil"/>
            </w:tcBorders>
          </w:tcPr>
          <w:p w14:paraId="7DC34B7B" w14:textId="77777777" w:rsidR="0058791C" w:rsidRPr="006700A0" w:rsidRDefault="0058791C">
            <w:pPr>
              <w:rPr>
                <w:sz w:val="2"/>
                <w:szCs w:val="2"/>
                <w:lang w:val="ru-RU"/>
              </w:rPr>
            </w:pPr>
          </w:p>
        </w:tc>
        <w:tc>
          <w:tcPr>
            <w:tcW w:w="2955" w:type="dxa"/>
            <w:vMerge/>
            <w:tcBorders>
              <w:top w:val="nil"/>
            </w:tcBorders>
          </w:tcPr>
          <w:p w14:paraId="4833B2E8" w14:textId="77777777" w:rsidR="0058791C" w:rsidRPr="006700A0" w:rsidRDefault="0058791C">
            <w:pPr>
              <w:rPr>
                <w:sz w:val="2"/>
                <w:szCs w:val="2"/>
                <w:lang w:val="ru-RU"/>
              </w:rPr>
            </w:pPr>
          </w:p>
        </w:tc>
        <w:tc>
          <w:tcPr>
            <w:tcW w:w="1710" w:type="dxa"/>
            <w:vMerge/>
            <w:tcBorders>
              <w:top w:val="nil"/>
            </w:tcBorders>
          </w:tcPr>
          <w:p w14:paraId="026346A0" w14:textId="77777777" w:rsidR="0058791C" w:rsidRPr="006700A0" w:rsidRDefault="0058791C">
            <w:pPr>
              <w:rPr>
                <w:sz w:val="2"/>
                <w:szCs w:val="2"/>
                <w:lang w:val="ru-RU"/>
              </w:rPr>
            </w:pPr>
          </w:p>
        </w:tc>
        <w:tc>
          <w:tcPr>
            <w:tcW w:w="3540" w:type="dxa"/>
          </w:tcPr>
          <w:p w14:paraId="35992185" w14:textId="77777777" w:rsidR="0058791C" w:rsidRPr="006700A0" w:rsidRDefault="00BA7600">
            <w:pPr>
              <w:pStyle w:val="TableParagraph"/>
              <w:ind w:left="52" w:right="251"/>
              <w:rPr>
                <w:sz w:val="20"/>
                <w:lang w:val="ru-RU"/>
              </w:rPr>
            </w:pPr>
            <w:r w:rsidRPr="006700A0">
              <w:rPr>
                <w:spacing w:val="-2"/>
                <w:sz w:val="20"/>
                <w:lang w:val="ru-RU"/>
              </w:rPr>
              <w:t xml:space="preserve">реконструктивно-пластическое </w:t>
            </w:r>
            <w:r w:rsidRPr="006700A0">
              <w:rPr>
                <w:sz w:val="20"/>
                <w:lang w:val="ru-RU"/>
              </w:rPr>
              <w:t>хирургическое вмешательство на костях</w:t>
            </w:r>
            <w:r w:rsidRPr="006700A0">
              <w:rPr>
                <w:spacing w:val="-9"/>
                <w:sz w:val="20"/>
                <w:lang w:val="ru-RU"/>
              </w:rPr>
              <w:t xml:space="preserve"> </w:t>
            </w:r>
            <w:r w:rsidRPr="006700A0">
              <w:rPr>
                <w:sz w:val="20"/>
                <w:lang w:val="ru-RU"/>
              </w:rPr>
              <w:t>стоп</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использованием</w:t>
            </w:r>
            <w:r w:rsidRPr="006700A0">
              <w:rPr>
                <w:spacing w:val="-9"/>
                <w:sz w:val="20"/>
                <w:lang w:val="ru-RU"/>
              </w:rPr>
              <w:t xml:space="preserve"> </w:t>
            </w:r>
            <w:r w:rsidRPr="006700A0">
              <w:rPr>
                <w:sz w:val="20"/>
                <w:lang w:val="ru-RU"/>
              </w:rPr>
              <w:t>ауто-</w:t>
            </w:r>
            <w:r w:rsidRPr="006700A0">
              <w:rPr>
                <w:spacing w:val="-8"/>
                <w:sz w:val="20"/>
                <w:lang w:val="ru-RU"/>
              </w:rPr>
              <w:t xml:space="preserve"> </w:t>
            </w:r>
            <w:r w:rsidRPr="006700A0">
              <w:rPr>
                <w:sz w:val="20"/>
                <w:lang w:val="ru-RU"/>
              </w:rPr>
              <w:t xml:space="preserve">и аллотрансплантатов, имплантатов, остео-замещающих материалов, </w:t>
            </w:r>
            <w:r w:rsidRPr="006700A0">
              <w:rPr>
                <w:spacing w:val="-2"/>
                <w:sz w:val="20"/>
                <w:lang w:val="ru-RU"/>
              </w:rPr>
              <w:t>металлоконструкций</w:t>
            </w:r>
          </w:p>
        </w:tc>
        <w:tc>
          <w:tcPr>
            <w:tcW w:w="1830" w:type="dxa"/>
            <w:vMerge/>
            <w:tcBorders>
              <w:top w:val="nil"/>
            </w:tcBorders>
          </w:tcPr>
          <w:p w14:paraId="4EA7CA67" w14:textId="77777777" w:rsidR="0058791C" w:rsidRPr="006700A0" w:rsidRDefault="0058791C">
            <w:pPr>
              <w:rPr>
                <w:sz w:val="2"/>
                <w:szCs w:val="2"/>
                <w:lang w:val="ru-RU"/>
              </w:rPr>
            </w:pPr>
          </w:p>
        </w:tc>
      </w:tr>
      <w:tr w:rsidR="0058791C" w:rsidRPr="00B572D9" w14:paraId="19D9BDD1" w14:textId="77777777">
        <w:trPr>
          <w:trHeight w:val="915"/>
        </w:trPr>
        <w:tc>
          <w:tcPr>
            <w:tcW w:w="990" w:type="dxa"/>
            <w:vMerge/>
            <w:tcBorders>
              <w:top w:val="nil"/>
            </w:tcBorders>
          </w:tcPr>
          <w:p w14:paraId="7FA84DEB" w14:textId="77777777" w:rsidR="0058791C" w:rsidRPr="006700A0" w:rsidRDefault="0058791C">
            <w:pPr>
              <w:rPr>
                <w:sz w:val="2"/>
                <w:szCs w:val="2"/>
                <w:lang w:val="ru-RU"/>
              </w:rPr>
            </w:pPr>
          </w:p>
        </w:tc>
        <w:tc>
          <w:tcPr>
            <w:tcW w:w="2955" w:type="dxa"/>
            <w:vMerge w:val="restart"/>
          </w:tcPr>
          <w:p w14:paraId="76C24001"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151E6E83" w14:textId="77777777" w:rsidR="0058791C" w:rsidRPr="006700A0" w:rsidRDefault="00BA7600">
            <w:pPr>
              <w:pStyle w:val="TableParagraph"/>
              <w:ind w:left="52" w:right="62"/>
              <w:rPr>
                <w:sz w:val="20"/>
                <w:lang w:val="ru-RU"/>
              </w:rPr>
            </w:pPr>
            <w:r w:rsidRPr="006700A0">
              <w:rPr>
                <w:sz w:val="20"/>
                <w:lang w:val="ru-RU"/>
              </w:rPr>
              <w:t>операции на костях таза,</w:t>
            </w:r>
            <w:r w:rsidRPr="006700A0">
              <w:rPr>
                <w:spacing w:val="40"/>
                <w:sz w:val="20"/>
                <w:lang w:val="ru-RU"/>
              </w:rPr>
              <w:t xml:space="preserve"> </w:t>
            </w:r>
            <w:r w:rsidRPr="006700A0">
              <w:rPr>
                <w:sz w:val="20"/>
                <w:lang w:val="ru-RU"/>
              </w:rPr>
              <w:t>верхних</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нижних</w:t>
            </w:r>
            <w:r w:rsidRPr="006700A0">
              <w:rPr>
                <w:spacing w:val="-11"/>
                <w:sz w:val="20"/>
                <w:lang w:val="ru-RU"/>
              </w:rPr>
              <w:t xml:space="preserve"> </w:t>
            </w:r>
            <w:r w:rsidRPr="006700A0">
              <w:rPr>
                <w:sz w:val="20"/>
                <w:lang w:val="ru-RU"/>
              </w:rPr>
              <w:t>конечностях</w:t>
            </w:r>
            <w:r w:rsidRPr="006700A0">
              <w:rPr>
                <w:spacing w:val="-10"/>
                <w:sz w:val="20"/>
                <w:lang w:val="ru-RU"/>
              </w:rPr>
              <w:t xml:space="preserve"> </w:t>
            </w:r>
            <w:r w:rsidRPr="006700A0">
              <w:rPr>
                <w:sz w:val="20"/>
                <w:lang w:val="ru-RU"/>
              </w:rPr>
              <w:t xml:space="preserve">с использованием погружных или наружных фиксирующих устройств, синтетических и </w:t>
            </w:r>
            <w:r w:rsidRPr="006700A0">
              <w:rPr>
                <w:spacing w:val="-2"/>
                <w:sz w:val="20"/>
                <w:lang w:val="ru-RU"/>
              </w:rPr>
              <w:t xml:space="preserve">биологических </w:t>
            </w:r>
            <w:r w:rsidRPr="006700A0">
              <w:rPr>
                <w:sz w:val="20"/>
                <w:lang w:val="ru-RU"/>
              </w:rPr>
              <w:t>остеозамещающих материалов, компьютерной навигации</w:t>
            </w:r>
          </w:p>
        </w:tc>
        <w:tc>
          <w:tcPr>
            <w:tcW w:w="1710" w:type="dxa"/>
            <w:vMerge w:val="restart"/>
          </w:tcPr>
          <w:p w14:paraId="4B824CB7" w14:textId="77777777" w:rsidR="0058791C" w:rsidRDefault="00BA7600">
            <w:pPr>
              <w:pStyle w:val="TableParagraph"/>
              <w:spacing w:line="214" w:lineRule="exact"/>
              <w:ind w:left="52"/>
              <w:jc w:val="both"/>
              <w:rPr>
                <w:sz w:val="20"/>
              </w:rPr>
            </w:pPr>
            <w:r>
              <w:rPr>
                <w:sz w:val="20"/>
              </w:rPr>
              <w:t>S70.7,</w:t>
            </w:r>
            <w:r>
              <w:rPr>
                <w:spacing w:val="-6"/>
                <w:sz w:val="20"/>
              </w:rPr>
              <w:t xml:space="preserve"> </w:t>
            </w:r>
            <w:r>
              <w:rPr>
                <w:sz w:val="20"/>
              </w:rPr>
              <w:t>S70.9,</w:t>
            </w:r>
            <w:r>
              <w:rPr>
                <w:spacing w:val="-6"/>
                <w:sz w:val="20"/>
              </w:rPr>
              <w:t xml:space="preserve"> </w:t>
            </w:r>
            <w:r>
              <w:rPr>
                <w:spacing w:val="-4"/>
                <w:sz w:val="20"/>
              </w:rPr>
              <w:t>S71,</w:t>
            </w:r>
          </w:p>
          <w:p w14:paraId="60C5DA00" w14:textId="77777777" w:rsidR="0058791C" w:rsidRDefault="00BA7600">
            <w:pPr>
              <w:pStyle w:val="TableParagraph"/>
              <w:ind w:left="52" w:right="46"/>
              <w:jc w:val="both"/>
              <w:rPr>
                <w:sz w:val="20"/>
              </w:rPr>
            </w:pPr>
            <w:r>
              <w:rPr>
                <w:sz w:val="20"/>
              </w:rPr>
              <w:t>S72,</w:t>
            </w:r>
            <w:r>
              <w:rPr>
                <w:spacing w:val="-13"/>
                <w:sz w:val="20"/>
              </w:rPr>
              <w:t xml:space="preserve"> </w:t>
            </w:r>
            <w:r>
              <w:rPr>
                <w:sz w:val="20"/>
              </w:rPr>
              <w:t>S77,</w:t>
            </w:r>
            <w:r>
              <w:rPr>
                <w:spacing w:val="-12"/>
                <w:sz w:val="20"/>
              </w:rPr>
              <w:t xml:space="preserve"> </w:t>
            </w:r>
            <w:r>
              <w:rPr>
                <w:sz w:val="20"/>
              </w:rPr>
              <w:t>S79,</w:t>
            </w:r>
            <w:r>
              <w:rPr>
                <w:spacing w:val="-13"/>
                <w:sz w:val="20"/>
              </w:rPr>
              <w:t xml:space="preserve"> </w:t>
            </w:r>
            <w:r>
              <w:rPr>
                <w:sz w:val="20"/>
              </w:rPr>
              <w:t>S42, S43,</w:t>
            </w:r>
            <w:r>
              <w:rPr>
                <w:spacing w:val="-13"/>
                <w:sz w:val="20"/>
              </w:rPr>
              <w:t xml:space="preserve"> </w:t>
            </w:r>
            <w:r>
              <w:rPr>
                <w:sz w:val="20"/>
              </w:rPr>
              <w:t>S47,</w:t>
            </w:r>
            <w:r>
              <w:rPr>
                <w:spacing w:val="-12"/>
                <w:sz w:val="20"/>
              </w:rPr>
              <w:t xml:space="preserve"> </w:t>
            </w:r>
            <w:r>
              <w:rPr>
                <w:sz w:val="20"/>
              </w:rPr>
              <w:t>S49,</w:t>
            </w:r>
            <w:r>
              <w:rPr>
                <w:spacing w:val="-13"/>
                <w:sz w:val="20"/>
              </w:rPr>
              <w:t xml:space="preserve"> </w:t>
            </w:r>
            <w:r>
              <w:rPr>
                <w:sz w:val="20"/>
              </w:rPr>
              <w:t>S50, M99.9, M21.6,</w:t>
            </w:r>
          </w:p>
          <w:p w14:paraId="214923D1" w14:textId="77777777" w:rsidR="0058791C" w:rsidRDefault="00BA7600">
            <w:pPr>
              <w:pStyle w:val="TableParagraph"/>
              <w:ind w:left="52" w:right="135"/>
              <w:rPr>
                <w:sz w:val="20"/>
              </w:rPr>
            </w:pPr>
            <w:r>
              <w:rPr>
                <w:sz w:val="20"/>
              </w:rPr>
              <w:t>M95.1, M21.8, M21.9,</w:t>
            </w:r>
            <w:r>
              <w:rPr>
                <w:spacing w:val="-13"/>
                <w:sz w:val="20"/>
              </w:rPr>
              <w:t xml:space="preserve"> </w:t>
            </w:r>
            <w:r>
              <w:rPr>
                <w:sz w:val="20"/>
              </w:rPr>
              <w:t>Q66,</w:t>
            </w:r>
            <w:r>
              <w:rPr>
                <w:spacing w:val="-12"/>
                <w:sz w:val="20"/>
              </w:rPr>
              <w:t xml:space="preserve"> </w:t>
            </w:r>
            <w:r>
              <w:rPr>
                <w:sz w:val="20"/>
              </w:rPr>
              <w:t>Q78, M86, G11.4, G12.1, G80.9, G80.1, G80.2</w:t>
            </w:r>
          </w:p>
        </w:tc>
        <w:tc>
          <w:tcPr>
            <w:tcW w:w="2955" w:type="dxa"/>
            <w:vMerge w:val="restart"/>
          </w:tcPr>
          <w:p w14:paraId="0DEFDF65" w14:textId="77777777" w:rsidR="0058791C" w:rsidRPr="006700A0" w:rsidRDefault="00BA7600">
            <w:pPr>
              <w:pStyle w:val="TableParagraph"/>
              <w:spacing w:line="214" w:lineRule="exact"/>
              <w:ind w:left="52"/>
              <w:rPr>
                <w:sz w:val="20"/>
                <w:lang w:val="ru-RU"/>
              </w:rPr>
            </w:pPr>
            <w:r w:rsidRPr="006700A0">
              <w:rPr>
                <w:sz w:val="20"/>
                <w:lang w:val="ru-RU"/>
              </w:rPr>
              <w:t>любой</w:t>
            </w:r>
            <w:r w:rsidRPr="006700A0">
              <w:rPr>
                <w:spacing w:val="-5"/>
                <w:sz w:val="20"/>
                <w:lang w:val="ru-RU"/>
              </w:rPr>
              <w:t xml:space="preserve"> </w:t>
            </w:r>
            <w:r w:rsidRPr="006700A0">
              <w:rPr>
                <w:sz w:val="20"/>
                <w:lang w:val="ru-RU"/>
              </w:rPr>
              <w:t>этиологии</w:t>
            </w:r>
            <w:r w:rsidRPr="006700A0">
              <w:rPr>
                <w:spacing w:val="-4"/>
                <w:sz w:val="20"/>
                <w:lang w:val="ru-RU"/>
              </w:rPr>
              <w:t xml:space="preserve"> </w:t>
            </w:r>
            <w:r w:rsidRPr="006700A0">
              <w:rPr>
                <w:spacing w:val="-2"/>
                <w:sz w:val="20"/>
                <w:lang w:val="ru-RU"/>
              </w:rPr>
              <w:t>деформации</w:t>
            </w:r>
          </w:p>
          <w:p w14:paraId="4659F0B2" w14:textId="77777777" w:rsidR="0058791C" w:rsidRPr="006700A0" w:rsidRDefault="00BA7600">
            <w:pPr>
              <w:pStyle w:val="TableParagraph"/>
              <w:spacing w:line="230" w:lineRule="atLeast"/>
              <w:ind w:left="52" w:right="104"/>
              <w:rPr>
                <w:sz w:val="20"/>
                <w:lang w:val="ru-RU"/>
              </w:rPr>
            </w:pPr>
            <w:r w:rsidRPr="006700A0">
              <w:rPr>
                <w:sz w:val="20"/>
                <w:lang w:val="ru-RU"/>
              </w:rPr>
              <w:t>таза, костей верхних и нижних конечностей (угловая деформация не менее 20 градусов, смещение по периферии не менее 20 мм) любой</w:t>
            </w:r>
            <w:r w:rsidRPr="006700A0">
              <w:rPr>
                <w:spacing w:val="-10"/>
                <w:sz w:val="20"/>
                <w:lang w:val="ru-RU"/>
              </w:rPr>
              <w:t xml:space="preserve"> </w:t>
            </w:r>
            <w:r w:rsidRPr="006700A0">
              <w:rPr>
                <w:sz w:val="20"/>
                <w:lang w:val="ru-RU"/>
              </w:rPr>
              <w:t>локализации,</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 xml:space="preserve">числе многоуровневые и </w:t>
            </w:r>
            <w:r w:rsidRPr="006700A0">
              <w:rPr>
                <w:spacing w:val="-2"/>
                <w:sz w:val="20"/>
                <w:lang w:val="ru-RU"/>
              </w:rPr>
              <w:t xml:space="preserve">сопровождающиеся </w:t>
            </w:r>
            <w:r w:rsidRPr="006700A0">
              <w:rPr>
                <w:sz w:val="20"/>
                <w:lang w:val="ru-RU"/>
              </w:rPr>
              <w:t>укорочением конечности (не менее 30 мм), стойкими контрактурами</w:t>
            </w:r>
            <w:r w:rsidRPr="006700A0">
              <w:rPr>
                <w:spacing w:val="-13"/>
                <w:sz w:val="20"/>
                <w:lang w:val="ru-RU"/>
              </w:rPr>
              <w:t xml:space="preserve"> </w:t>
            </w:r>
            <w:r w:rsidRPr="006700A0">
              <w:rPr>
                <w:sz w:val="20"/>
                <w:lang w:val="ru-RU"/>
              </w:rPr>
              <w:t>суставов.</w:t>
            </w:r>
            <w:r w:rsidRPr="006700A0">
              <w:rPr>
                <w:spacing w:val="-12"/>
                <w:sz w:val="20"/>
                <w:lang w:val="ru-RU"/>
              </w:rPr>
              <w:t xml:space="preserve"> </w:t>
            </w:r>
            <w:r w:rsidRPr="006700A0">
              <w:rPr>
                <w:sz w:val="20"/>
                <w:lang w:val="ru-RU"/>
              </w:rPr>
              <w:t xml:space="preserve">Любой этиологии дефекты костей таза, верхних и нижних конечностей (не менее 20 мм) любой локализации, в том числе </w:t>
            </w:r>
            <w:r w:rsidRPr="006700A0">
              <w:rPr>
                <w:spacing w:val="-2"/>
                <w:sz w:val="20"/>
                <w:lang w:val="ru-RU"/>
              </w:rPr>
              <w:t xml:space="preserve">сопровождающиеся </w:t>
            </w:r>
            <w:r w:rsidRPr="006700A0">
              <w:rPr>
                <w:sz w:val="20"/>
                <w:lang w:val="ru-RU"/>
              </w:rPr>
              <w:t>укорочением конечности (не менее 30 мм), стойкими контрактурами суставов.</w:t>
            </w:r>
          </w:p>
        </w:tc>
        <w:tc>
          <w:tcPr>
            <w:tcW w:w="1710" w:type="dxa"/>
            <w:vMerge w:val="restart"/>
          </w:tcPr>
          <w:p w14:paraId="0373AFB0" w14:textId="77777777" w:rsidR="0058791C" w:rsidRDefault="00BA7600">
            <w:pPr>
              <w:pStyle w:val="TableParagraph"/>
              <w:spacing w:line="214" w:lineRule="exact"/>
              <w:ind w:left="52"/>
              <w:rPr>
                <w:sz w:val="20"/>
              </w:rPr>
            </w:pPr>
            <w:r>
              <w:rPr>
                <w:spacing w:val="-2"/>
                <w:sz w:val="20"/>
              </w:rPr>
              <w:t>хирургическое</w:t>
            </w:r>
          </w:p>
          <w:p w14:paraId="0827B04F" w14:textId="77777777" w:rsidR="0058791C" w:rsidRDefault="00BA7600">
            <w:pPr>
              <w:pStyle w:val="TableParagraph"/>
              <w:ind w:left="52"/>
              <w:rPr>
                <w:sz w:val="20"/>
              </w:rPr>
            </w:pPr>
            <w:r>
              <w:rPr>
                <w:spacing w:val="-2"/>
                <w:sz w:val="20"/>
              </w:rPr>
              <w:t>лечение</w:t>
            </w:r>
          </w:p>
        </w:tc>
        <w:tc>
          <w:tcPr>
            <w:tcW w:w="3540" w:type="dxa"/>
          </w:tcPr>
          <w:p w14:paraId="75A3711B" w14:textId="77777777" w:rsidR="0058791C" w:rsidRPr="006700A0" w:rsidRDefault="00BA7600">
            <w:pPr>
              <w:pStyle w:val="TableParagraph"/>
              <w:spacing w:line="214" w:lineRule="exact"/>
              <w:ind w:left="52"/>
              <w:rPr>
                <w:sz w:val="20"/>
                <w:lang w:val="ru-RU"/>
              </w:rPr>
            </w:pPr>
            <w:r w:rsidRPr="006700A0">
              <w:rPr>
                <w:sz w:val="20"/>
                <w:lang w:val="ru-RU"/>
              </w:rPr>
              <w:t>чрескостный</w:t>
            </w:r>
            <w:r w:rsidRPr="006700A0">
              <w:rPr>
                <w:spacing w:val="-6"/>
                <w:sz w:val="20"/>
                <w:lang w:val="ru-RU"/>
              </w:rPr>
              <w:t xml:space="preserve"> </w:t>
            </w:r>
            <w:r w:rsidRPr="006700A0">
              <w:rPr>
                <w:sz w:val="20"/>
                <w:lang w:val="ru-RU"/>
              </w:rPr>
              <w:t>остеосинтез</w:t>
            </w:r>
            <w:r w:rsidRPr="006700A0">
              <w:rPr>
                <w:spacing w:val="-5"/>
                <w:sz w:val="20"/>
                <w:lang w:val="ru-RU"/>
              </w:rPr>
              <w:t xml:space="preserve"> </w:t>
            </w:r>
            <w:r w:rsidRPr="006700A0">
              <w:rPr>
                <w:spacing w:val="-10"/>
                <w:sz w:val="20"/>
                <w:lang w:val="ru-RU"/>
              </w:rPr>
              <w:t>с</w:t>
            </w:r>
          </w:p>
          <w:p w14:paraId="1A3711AC" w14:textId="77777777" w:rsidR="0058791C" w:rsidRPr="006700A0" w:rsidRDefault="00BA7600">
            <w:pPr>
              <w:pStyle w:val="TableParagraph"/>
              <w:ind w:left="52"/>
              <w:rPr>
                <w:sz w:val="20"/>
                <w:lang w:val="ru-RU"/>
              </w:rPr>
            </w:pPr>
            <w:r w:rsidRPr="006700A0">
              <w:rPr>
                <w:sz w:val="20"/>
                <w:lang w:val="ru-RU"/>
              </w:rPr>
              <w:t>использованием</w:t>
            </w:r>
            <w:r w:rsidRPr="006700A0">
              <w:rPr>
                <w:spacing w:val="-13"/>
                <w:sz w:val="20"/>
                <w:lang w:val="ru-RU"/>
              </w:rPr>
              <w:t xml:space="preserve"> </w:t>
            </w:r>
            <w:r w:rsidRPr="006700A0">
              <w:rPr>
                <w:sz w:val="20"/>
                <w:lang w:val="ru-RU"/>
              </w:rPr>
              <w:t>метода</w:t>
            </w:r>
            <w:r w:rsidRPr="006700A0">
              <w:rPr>
                <w:spacing w:val="-12"/>
                <w:sz w:val="20"/>
                <w:lang w:val="ru-RU"/>
              </w:rPr>
              <w:t xml:space="preserve"> </w:t>
            </w:r>
            <w:r w:rsidRPr="006700A0">
              <w:rPr>
                <w:sz w:val="20"/>
                <w:lang w:val="ru-RU"/>
              </w:rPr>
              <w:t xml:space="preserve">цифрового </w:t>
            </w:r>
            <w:r w:rsidRPr="006700A0">
              <w:rPr>
                <w:spacing w:val="-2"/>
                <w:sz w:val="20"/>
                <w:lang w:val="ru-RU"/>
              </w:rPr>
              <w:t>анализа</w:t>
            </w:r>
          </w:p>
        </w:tc>
        <w:tc>
          <w:tcPr>
            <w:tcW w:w="1830" w:type="dxa"/>
            <w:vMerge/>
            <w:tcBorders>
              <w:top w:val="nil"/>
            </w:tcBorders>
          </w:tcPr>
          <w:p w14:paraId="4DADA683" w14:textId="77777777" w:rsidR="0058791C" w:rsidRPr="006700A0" w:rsidRDefault="0058791C">
            <w:pPr>
              <w:rPr>
                <w:sz w:val="2"/>
                <w:szCs w:val="2"/>
                <w:lang w:val="ru-RU"/>
              </w:rPr>
            </w:pPr>
          </w:p>
        </w:tc>
      </w:tr>
      <w:tr w:rsidR="0058791C" w:rsidRPr="00B572D9" w14:paraId="0AF62005" w14:textId="77777777">
        <w:trPr>
          <w:trHeight w:val="3660"/>
        </w:trPr>
        <w:tc>
          <w:tcPr>
            <w:tcW w:w="990" w:type="dxa"/>
            <w:vMerge/>
            <w:tcBorders>
              <w:top w:val="nil"/>
            </w:tcBorders>
          </w:tcPr>
          <w:p w14:paraId="5153C6AD" w14:textId="77777777" w:rsidR="0058791C" w:rsidRPr="006700A0" w:rsidRDefault="0058791C">
            <w:pPr>
              <w:rPr>
                <w:sz w:val="2"/>
                <w:szCs w:val="2"/>
                <w:lang w:val="ru-RU"/>
              </w:rPr>
            </w:pPr>
          </w:p>
        </w:tc>
        <w:tc>
          <w:tcPr>
            <w:tcW w:w="2955" w:type="dxa"/>
            <w:vMerge/>
            <w:tcBorders>
              <w:top w:val="nil"/>
            </w:tcBorders>
          </w:tcPr>
          <w:p w14:paraId="15F9CD31" w14:textId="77777777" w:rsidR="0058791C" w:rsidRPr="006700A0" w:rsidRDefault="0058791C">
            <w:pPr>
              <w:rPr>
                <w:sz w:val="2"/>
                <w:szCs w:val="2"/>
                <w:lang w:val="ru-RU"/>
              </w:rPr>
            </w:pPr>
          </w:p>
        </w:tc>
        <w:tc>
          <w:tcPr>
            <w:tcW w:w="1710" w:type="dxa"/>
            <w:vMerge/>
            <w:tcBorders>
              <w:top w:val="nil"/>
            </w:tcBorders>
          </w:tcPr>
          <w:p w14:paraId="2B418B52" w14:textId="77777777" w:rsidR="0058791C" w:rsidRPr="006700A0" w:rsidRDefault="0058791C">
            <w:pPr>
              <w:rPr>
                <w:sz w:val="2"/>
                <w:szCs w:val="2"/>
                <w:lang w:val="ru-RU"/>
              </w:rPr>
            </w:pPr>
          </w:p>
        </w:tc>
        <w:tc>
          <w:tcPr>
            <w:tcW w:w="2955" w:type="dxa"/>
            <w:vMerge/>
            <w:tcBorders>
              <w:top w:val="nil"/>
            </w:tcBorders>
          </w:tcPr>
          <w:p w14:paraId="0C8A9D50" w14:textId="77777777" w:rsidR="0058791C" w:rsidRPr="006700A0" w:rsidRDefault="0058791C">
            <w:pPr>
              <w:rPr>
                <w:sz w:val="2"/>
                <w:szCs w:val="2"/>
                <w:lang w:val="ru-RU"/>
              </w:rPr>
            </w:pPr>
          </w:p>
        </w:tc>
        <w:tc>
          <w:tcPr>
            <w:tcW w:w="1710" w:type="dxa"/>
            <w:vMerge/>
            <w:tcBorders>
              <w:top w:val="nil"/>
            </w:tcBorders>
          </w:tcPr>
          <w:p w14:paraId="3CC1B558" w14:textId="77777777" w:rsidR="0058791C" w:rsidRPr="006700A0" w:rsidRDefault="0058791C">
            <w:pPr>
              <w:rPr>
                <w:sz w:val="2"/>
                <w:szCs w:val="2"/>
                <w:lang w:val="ru-RU"/>
              </w:rPr>
            </w:pPr>
          </w:p>
        </w:tc>
        <w:tc>
          <w:tcPr>
            <w:tcW w:w="3540" w:type="dxa"/>
          </w:tcPr>
          <w:p w14:paraId="6E56BC0B" w14:textId="77777777" w:rsidR="0058791C" w:rsidRPr="006700A0" w:rsidRDefault="00BA7600">
            <w:pPr>
              <w:pStyle w:val="TableParagraph"/>
              <w:ind w:left="52" w:right="105"/>
              <w:rPr>
                <w:sz w:val="20"/>
                <w:lang w:val="ru-RU"/>
              </w:rPr>
            </w:pPr>
            <w:r w:rsidRPr="006700A0">
              <w:rPr>
                <w:sz w:val="20"/>
                <w:lang w:val="ru-RU"/>
              </w:rPr>
              <w:t>чрескостный</w:t>
            </w:r>
            <w:r w:rsidRPr="006700A0">
              <w:rPr>
                <w:spacing w:val="-13"/>
                <w:sz w:val="20"/>
                <w:lang w:val="ru-RU"/>
              </w:rPr>
              <w:t xml:space="preserve"> </w:t>
            </w:r>
            <w:r w:rsidRPr="006700A0">
              <w:rPr>
                <w:sz w:val="20"/>
                <w:lang w:val="ru-RU"/>
              </w:rPr>
              <w:t>остеосинтез</w:t>
            </w:r>
            <w:r w:rsidRPr="006700A0">
              <w:rPr>
                <w:spacing w:val="-12"/>
                <w:sz w:val="20"/>
                <w:lang w:val="ru-RU"/>
              </w:rPr>
              <w:t xml:space="preserve"> </w:t>
            </w:r>
            <w:r w:rsidRPr="006700A0">
              <w:rPr>
                <w:sz w:val="20"/>
                <w:lang w:val="ru-RU"/>
              </w:rPr>
              <w:t xml:space="preserve">методом компоновок аппаратов с использованием модульной </w:t>
            </w:r>
            <w:r w:rsidRPr="006700A0">
              <w:rPr>
                <w:spacing w:val="-2"/>
                <w:sz w:val="20"/>
                <w:lang w:val="ru-RU"/>
              </w:rPr>
              <w:t>трансформации</w:t>
            </w:r>
          </w:p>
        </w:tc>
        <w:tc>
          <w:tcPr>
            <w:tcW w:w="1830" w:type="dxa"/>
            <w:vMerge/>
            <w:tcBorders>
              <w:top w:val="nil"/>
            </w:tcBorders>
          </w:tcPr>
          <w:p w14:paraId="1078F25A" w14:textId="77777777" w:rsidR="0058791C" w:rsidRPr="006700A0" w:rsidRDefault="0058791C">
            <w:pPr>
              <w:rPr>
                <w:sz w:val="2"/>
                <w:szCs w:val="2"/>
                <w:lang w:val="ru-RU"/>
              </w:rPr>
            </w:pPr>
          </w:p>
        </w:tc>
      </w:tr>
    </w:tbl>
    <w:p w14:paraId="1F371192" w14:textId="77777777" w:rsidR="0058791C" w:rsidRPr="006700A0" w:rsidRDefault="0058791C">
      <w:pPr>
        <w:rPr>
          <w:sz w:val="2"/>
          <w:szCs w:val="2"/>
          <w:lang w:val="ru-RU"/>
        </w:rPr>
        <w:sectPr w:rsidR="0058791C" w:rsidRPr="006700A0">
          <w:type w:val="continuous"/>
          <w:pgSz w:w="16840" w:h="11900" w:orient="landscape"/>
          <w:pgMar w:top="940" w:right="460" w:bottom="114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850609D" w14:textId="77777777">
        <w:trPr>
          <w:trHeight w:val="210"/>
        </w:trPr>
        <w:tc>
          <w:tcPr>
            <w:tcW w:w="990" w:type="dxa"/>
          </w:tcPr>
          <w:p w14:paraId="1EA9D8E5"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4F28E46" w14:textId="77777777" w:rsidR="0058791C" w:rsidRDefault="00BA7600">
            <w:pPr>
              <w:pStyle w:val="TableParagraph"/>
              <w:spacing w:line="190" w:lineRule="exact"/>
              <w:ind w:right="14"/>
              <w:jc w:val="center"/>
              <w:rPr>
                <w:b/>
                <w:sz w:val="18"/>
              </w:rPr>
            </w:pPr>
            <w:r>
              <w:rPr>
                <w:b/>
                <w:sz w:val="18"/>
              </w:rPr>
              <w:t>2</w:t>
            </w:r>
          </w:p>
        </w:tc>
        <w:tc>
          <w:tcPr>
            <w:tcW w:w="1710" w:type="dxa"/>
          </w:tcPr>
          <w:p w14:paraId="1848FF67" w14:textId="77777777" w:rsidR="0058791C" w:rsidRDefault="00BA7600">
            <w:pPr>
              <w:pStyle w:val="TableParagraph"/>
              <w:spacing w:line="190" w:lineRule="exact"/>
              <w:ind w:right="29"/>
              <w:jc w:val="center"/>
              <w:rPr>
                <w:b/>
                <w:sz w:val="18"/>
              </w:rPr>
            </w:pPr>
            <w:r>
              <w:rPr>
                <w:b/>
                <w:sz w:val="18"/>
              </w:rPr>
              <w:t>3</w:t>
            </w:r>
          </w:p>
        </w:tc>
        <w:tc>
          <w:tcPr>
            <w:tcW w:w="2955" w:type="dxa"/>
          </w:tcPr>
          <w:p w14:paraId="437AE284" w14:textId="77777777" w:rsidR="0058791C" w:rsidRDefault="00BA7600">
            <w:pPr>
              <w:pStyle w:val="TableParagraph"/>
              <w:spacing w:line="190" w:lineRule="exact"/>
              <w:ind w:right="14"/>
              <w:jc w:val="center"/>
              <w:rPr>
                <w:b/>
                <w:sz w:val="18"/>
              </w:rPr>
            </w:pPr>
            <w:r>
              <w:rPr>
                <w:b/>
                <w:sz w:val="18"/>
              </w:rPr>
              <w:t>4</w:t>
            </w:r>
          </w:p>
        </w:tc>
        <w:tc>
          <w:tcPr>
            <w:tcW w:w="1710" w:type="dxa"/>
          </w:tcPr>
          <w:p w14:paraId="5C50C276" w14:textId="77777777" w:rsidR="0058791C" w:rsidRDefault="00BA7600">
            <w:pPr>
              <w:pStyle w:val="TableParagraph"/>
              <w:spacing w:line="190" w:lineRule="exact"/>
              <w:ind w:right="29"/>
              <w:jc w:val="center"/>
              <w:rPr>
                <w:b/>
                <w:sz w:val="18"/>
              </w:rPr>
            </w:pPr>
            <w:r>
              <w:rPr>
                <w:b/>
                <w:sz w:val="18"/>
              </w:rPr>
              <w:t>5</w:t>
            </w:r>
          </w:p>
        </w:tc>
        <w:tc>
          <w:tcPr>
            <w:tcW w:w="3540" w:type="dxa"/>
          </w:tcPr>
          <w:p w14:paraId="214100E9" w14:textId="77777777" w:rsidR="0058791C" w:rsidRDefault="00BA7600">
            <w:pPr>
              <w:pStyle w:val="TableParagraph"/>
              <w:spacing w:line="190" w:lineRule="exact"/>
              <w:ind w:right="29"/>
              <w:jc w:val="center"/>
              <w:rPr>
                <w:b/>
                <w:sz w:val="18"/>
              </w:rPr>
            </w:pPr>
            <w:r>
              <w:rPr>
                <w:b/>
                <w:sz w:val="18"/>
              </w:rPr>
              <w:t>6</w:t>
            </w:r>
          </w:p>
        </w:tc>
        <w:tc>
          <w:tcPr>
            <w:tcW w:w="1830" w:type="dxa"/>
          </w:tcPr>
          <w:p w14:paraId="55CCAE87" w14:textId="77777777" w:rsidR="0058791C" w:rsidRDefault="00BA7600">
            <w:pPr>
              <w:pStyle w:val="TableParagraph"/>
              <w:spacing w:line="190" w:lineRule="exact"/>
              <w:ind w:right="29"/>
              <w:jc w:val="center"/>
              <w:rPr>
                <w:b/>
                <w:sz w:val="18"/>
              </w:rPr>
            </w:pPr>
            <w:r>
              <w:rPr>
                <w:b/>
                <w:sz w:val="18"/>
              </w:rPr>
              <w:t>7</w:t>
            </w:r>
          </w:p>
        </w:tc>
      </w:tr>
      <w:tr w:rsidR="0058791C" w:rsidRPr="00B572D9" w14:paraId="02772BD4" w14:textId="77777777">
        <w:trPr>
          <w:trHeight w:val="692"/>
        </w:trPr>
        <w:tc>
          <w:tcPr>
            <w:tcW w:w="990" w:type="dxa"/>
            <w:vMerge w:val="restart"/>
          </w:tcPr>
          <w:p w14:paraId="2E972C45" w14:textId="77777777" w:rsidR="0058791C" w:rsidRDefault="0058791C">
            <w:pPr>
              <w:pStyle w:val="TableParagraph"/>
              <w:rPr>
                <w:sz w:val="20"/>
              </w:rPr>
            </w:pPr>
          </w:p>
        </w:tc>
        <w:tc>
          <w:tcPr>
            <w:tcW w:w="2955" w:type="dxa"/>
            <w:vMerge w:val="restart"/>
          </w:tcPr>
          <w:p w14:paraId="788A269C" w14:textId="77777777" w:rsidR="0058791C" w:rsidRDefault="0058791C">
            <w:pPr>
              <w:pStyle w:val="TableParagraph"/>
              <w:rPr>
                <w:sz w:val="20"/>
              </w:rPr>
            </w:pPr>
          </w:p>
        </w:tc>
        <w:tc>
          <w:tcPr>
            <w:tcW w:w="1710" w:type="dxa"/>
            <w:vMerge w:val="restart"/>
          </w:tcPr>
          <w:p w14:paraId="66F81CD0" w14:textId="77777777" w:rsidR="0058791C" w:rsidRDefault="0058791C">
            <w:pPr>
              <w:pStyle w:val="TableParagraph"/>
              <w:rPr>
                <w:sz w:val="20"/>
              </w:rPr>
            </w:pPr>
          </w:p>
        </w:tc>
        <w:tc>
          <w:tcPr>
            <w:tcW w:w="2955" w:type="dxa"/>
            <w:vMerge w:val="restart"/>
          </w:tcPr>
          <w:p w14:paraId="5776585D" w14:textId="77777777" w:rsidR="0058791C" w:rsidRPr="006700A0" w:rsidRDefault="00BA7600">
            <w:pPr>
              <w:pStyle w:val="TableParagraph"/>
              <w:spacing w:line="217" w:lineRule="exact"/>
              <w:ind w:left="52"/>
              <w:rPr>
                <w:sz w:val="20"/>
                <w:lang w:val="ru-RU"/>
              </w:rPr>
            </w:pPr>
            <w:r w:rsidRPr="006700A0">
              <w:rPr>
                <w:sz w:val="20"/>
                <w:lang w:val="ru-RU"/>
              </w:rPr>
              <w:t>Деформации</w:t>
            </w:r>
            <w:r w:rsidRPr="006700A0">
              <w:rPr>
                <w:spacing w:val="-8"/>
                <w:sz w:val="20"/>
                <w:lang w:val="ru-RU"/>
              </w:rPr>
              <w:t xml:space="preserve"> </w:t>
            </w:r>
            <w:r w:rsidRPr="006700A0">
              <w:rPr>
                <w:sz w:val="20"/>
                <w:lang w:val="ru-RU"/>
              </w:rPr>
              <w:t>костей</w:t>
            </w:r>
            <w:r w:rsidRPr="006700A0">
              <w:rPr>
                <w:spacing w:val="-8"/>
                <w:sz w:val="20"/>
                <w:lang w:val="ru-RU"/>
              </w:rPr>
              <w:t xml:space="preserve"> </w:t>
            </w:r>
            <w:r w:rsidRPr="006700A0">
              <w:rPr>
                <w:spacing w:val="-2"/>
                <w:sz w:val="20"/>
                <w:lang w:val="ru-RU"/>
              </w:rPr>
              <w:t>таза,</w:t>
            </w:r>
          </w:p>
          <w:p w14:paraId="7228CAD6" w14:textId="77777777" w:rsidR="0058791C" w:rsidRPr="006700A0" w:rsidRDefault="00BA7600">
            <w:pPr>
              <w:pStyle w:val="TableParagraph"/>
              <w:ind w:left="52" w:right="111"/>
              <w:rPr>
                <w:sz w:val="20"/>
                <w:lang w:val="ru-RU"/>
              </w:rPr>
            </w:pPr>
            <w:r w:rsidRPr="006700A0">
              <w:rPr>
                <w:sz w:val="20"/>
                <w:lang w:val="ru-RU"/>
              </w:rPr>
              <w:t>бедренной</w:t>
            </w:r>
            <w:r w:rsidRPr="006700A0">
              <w:rPr>
                <w:spacing w:val="-11"/>
                <w:sz w:val="20"/>
                <w:lang w:val="ru-RU"/>
              </w:rPr>
              <w:t xml:space="preserve"> </w:t>
            </w:r>
            <w:r w:rsidRPr="006700A0">
              <w:rPr>
                <w:sz w:val="20"/>
                <w:lang w:val="ru-RU"/>
              </w:rPr>
              <w:t>кости</w:t>
            </w:r>
            <w:r w:rsidRPr="006700A0">
              <w:rPr>
                <w:spacing w:val="-11"/>
                <w:sz w:val="20"/>
                <w:lang w:val="ru-RU"/>
              </w:rPr>
              <w:t xml:space="preserve"> </w:t>
            </w:r>
            <w:r w:rsidRPr="006700A0">
              <w:rPr>
                <w:sz w:val="20"/>
                <w:lang w:val="ru-RU"/>
              </w:rPr>
              <w:t>у</w:t>
            </w:r>
            <w:r w:rsidRPr="006700A0">
              <w:rPr>
                <w:spacing w:val="-10"/>
                <w:sz w:val="20"/>
                <w:lang w:val="ru-RU"/>
              </w:rPr>
              <w:t xml:space="preserve"> </w:t>
            </w:r>
            <w:r w:rsidRPr="006700A0">
              <w:rPr>
                <w:sz w:val="20"/>
                <w:lang w:val="ru-RU"/>
              </w:rPr>
              <w:t>детей</w:t>
            </w:r>
            <w:r w:rsidRPr="006700A0">
              <w:rPr>
                <w:spacing w:val="-11"/>
                <w:sz w:val="20"/>
                <w:lang w:val="ru-RU"/>
              </w:rPr>
              <w:t xml:space="preserve"> </w:t>
            </w:r>
            <w:r w:rsidRPr="006700A0">
              <w:rPr>
                <w:sz w:val="20"/>
                <w:lang w:val="ru-RU"/>
              </w:rPr>
              <w:t>со спастическим синдромом</w:t>
            </w:r>
          </w:p>
        </w:tc>
        <w:tc>
          <w:tcPr>
            <w:tcW w:w="1710" w:type="dxa"/>
            <w:vMerge w:val="restart"/>
          </w:tcPr>
          <w:p w14:paraId="21FA78E4" w14:textId="77777777" w:rsidR="0058791C" w:rsidRPr="006700A0" w:rsidRDefault="0058791C">
            <w:pPr>
              <w:pStyle w:val="TableParagraph"/>
              <w:rPr>
                <w:sz w:val="20"/>
                <w:lang w:val="ru-RU"/>
              </w:rPr>
            </w:pPr>
          </w:p>
        </w:tc>
        <w:tc>
          <w:tcPr>
            <w:tcW w:w="3540" w:type="dxa"/>
          </w:tcPr>
          <w:p w14:paraId="20FC9421" w14:textId="77777777" w:rsidR="0058791C" w:rsidRPr="006700A0" w:rsidRDefault="00BA7600">
            <w:pPr>
              <w:pStyle w:val="TableParagraph"/>
              <w:spacing w:line="217" w:lineRule="exact"/>
              <w:ind w:left="52"/>
              <w:rPr>
                <w:sz w:val="20"/>
                <w:lang w:val="ru-RU"/>
              </w:rPr>
            </w:pPr>
            <w:r w:rsidRPr="006700A0">
              <w:rPr>
                <w:sz w:val="20"/>
                <w:lang w:val="ru-RU"/>
              </w:rPr>
              <w:t>корригирующие</w:t>
            </w:r>
            <w:r w:rsidRPr="006700A0">
              <w:rPr>
                <w:spacing w:val="-7"/>
                <w:sz w:val="20"/>
                <w:lang w:val="ru-RU"/>
              </w:rPr>
              <w:t xml:space="preserve"> </w:t>
            </w:r>
            <w:r w:rsidRPr="006700A0">
              <w:rPr>
                <w:sz w:val="20"/>
                <w:lang w:val="ru-RU"/>
              </w:rPr>
              <w:t>остеотомии</w:t>
            </w:r>
            <w:r w:rsidRPr="006700A0">
              <w:rPr>
                <w:spacing w:val="-6"/>
                <w:sz w:val="20"/>
                <w:lang w:val="ru-RU"/>
              </w:rPr>
              <w:t xml:space="preserve"> </w:t>
            </w:r>
            <w:r w:rsidRPr="006700A0">
              <w:rPr>
                <w:spacing w:val="-2"/>
                <w:sz w:val="20"/>
                <w:lang w:val="ru-RU"/>
              </w:rPr>
              <w:t>костей</w:t>
            </w:r>
          </w:p>
          <w:p w14:paraId="14CB6C8A" w14:textId="77777777" w:rsidR="0058791C" w:rsidRPr="006700A0" w:rsidRDefault="00BA7600">
            <w:pPr>
              <w:pStyle w:val="TableParagraph"/>
              <w:ind w:left="52"/>
              <w:rPr>
                <w:sz w:val="20"/>
                <w:lang w:val="ru-RU"/>
              </w:rPr>
            </w:pPr>
            <w:r w:rsidRPr="006700A0">
              <w:rPr>
                <w:sz w:val="20"/>
                <w:lang w:val="ru-RU"/>
              </w:rPr>
              <w:t>верхних</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нижних</w:t>
            </w:r>
            <w:r w:rsidRPr="006700A0">
              <w:rPr>
                <w:spacing w:val="-4"/>
                <w:sz w:val="20"/>
                <w:lang w:val="ru-RU"/>
              </w:rPr>
              <w:t xml:space="preserve"> </w:t>
            </w:r>
            <w:r w:rsidRPr="006700A0">
              <w:rPr>
                <w:spacing w:val="-2"/>
                <w:sz w:val="20"/>
                <w:lang w:val="ru-RU"/>
              </w:rPr>
              <w:t>конечностей</w:t>
            </w:r>
          </w:p>
        </w:tc>
        <w:tc>
          <w:tcPr>
            <w:tcW w:w="1830" w:type="dxa"/>
            <w:vMerge w:val="restart"/>
          </w:tcPr>
          <w:p w14:paraId="5B0FA699" w14:textId="77777777" w:rsidR="0058791C" w:rsidRPr="006700A0" w:rsidRDefault="0058791C">
            <w:pPr>
              <w:pStyle w:val="TableParagraph"/>
              <w:rPr>
                <w:sz w:val="20"/>
                <w:lang w:val="ru-RU"/>
              </w:rPr>
            </w:pPr>
          </w:p>
        </w:tc>
      </w:tr>
      <w:tr w:rsidR="0058791C" w:rsidRPr="00B572D9" w14:paraId="21DB0359" w14:textId="77777777">
        <w:trPr>
          <w:trHeight w:val="1140"/>
        </w:trPr>
        <w:tc>
          <w:tcPr>
            <w:tcW w:w="990" w:type="dxa"/>
            <w:vMerge/>
            <w:tcBorders>
              <w:top w:val="nil"/>
            </w:tcBorders>
          </w:tcPr>
          <w:p w14:paraId="30D91B3D" w14:textId="77777777" w:rsidR="0058791C" w:rsidRPr="006700A0" w:rsidRDefault="0058791C">
            <w:pPr>
              <w:rPr>
                <w:sz w:val="2"/>
                <w:szCs w:val="2"/>
                <w:lang w:val="ru-RU"/>
              </w:rPr>
            </w:pPr>
          </w:p>
        </w:tc>
        <w:tc>
          <w:tcPr>
            <w:tcW w:w="2955" w:type="dxa"/>
            <w:vMerge/>
            <w:tcBorders>
              <w:top w:val="nil"/>
            </w:tcBorders>
          </w:tcPr>
          <w:p w14:paraId="13F6C7FC" w14:textId="77777777" w:rsidR="0058791C" w:rsidRPr="006700A0" w:rsidRDefault="0058791C">
            <w:pPr>
              <w:rPr>
                <w:sz w:val="2"/>
                <w:szCs w:val="2"/>
                <w:lang w:val="ru-RU"/>
              </w:rPr>
            </w:pPr>
          </w:p>
        </w:tc>
        <w:tc>
          <w:tcPr>
            <w:tcW w:w="1710" w:type="dxa"/>
            <w:vMerge/>
            <w:tcBorders>
              <w:top w:val="nil"/>
            </w:tcBorders>
          </w:tcPr>
          <w:p w14:paraId="7D62CA56" w14:textId="77777777" w:rsidR="0058791C" w:rsidRPr="006700A0" w:rsidRDefault="0058791C">
            <w:pPr>
              <w:rPr>
                <w:sz w:val="2"/>
                <w:szCs w:val="2"/>
                <w:lang w:val="ru-RU"/>
              </w:rPr>
            </w:pPr>
          </w:p>
        </w:tc>
        <w:tc>
          <w:tcPr>
            <w:tcW w:w="2955" w:type="dxa"/>
            <w:vMerge/>
            <w:tcBorders>
              <w:top w:val="nil"/>
            </w:tcBorders>
          </w:tcPr>
          <w:p w14:paraId="51F9437F" w14:textId="77777777" w:rsidR="0058791C" w:rsidRPr="006700A0" w:rsidRDefault="0058791C">
            <w:pPr>
              <w:rPr>
                <w:sz w:val="2"/>
                <w:szCs w:val="2"/>
                <w:lang w:val="ru-RU"/>
              </w:rPr>
            </w:pPr>
          </w:p>
        </w:tc>
        <w:tc>
          <w:tcPr>
            <w:tcW w:w="1710" w:type="dxa"/>
            <w:vMerge/>
            <w:tcBorders>
              <w:top w:val="nil"/>
            </w:tcBorders>
          </w:tcPr>
          <w:p w14:paraId="629F3B86" w14:textId="77777777" w:rsidR="0058791C" w:rsidRPr="006700A0" w:rsidRDefault="0058791C">
            <w:pPr>
              <w:rPr>
                <w:sz w:val="2"/>
                <w:szCs w:val="2"/>
                <w:lang w:val="ru-RU"/>
              </w:rPr>
            </w:pPr>
          </w:p>
        </w:tc>
        <w:tc>
          <w:tcPr>
            <w:tcW w:w="3540" w:type="dxa"/>
          </w:tcPr>
          <w:p w14:paraId="11BB5C19" w14:textId="77777777" w:rsidR="0058791C" w:rsidRPr="006700A0" w:rsidRDefault="00BA7600">
            <w:pPr>
              <w:pStyle w:val="TableParagraph"/>
              <w:spacing w:line="214" w:lineRule="exact"/>
              <w:ind w:left="52"/>
              <w:rPr>
                <w:sz w:val="20"/>
                <w:lang w:val="ru-RU"/>
              </w:rPr>
            </w:pPr>
            <w:r w:rsidRPr="006700A0">
              <w:rPr>
                <w:sz w:val="20"/>
                <w:lang w:val="ru-RU"/>
              </w:rPr>
              <w:t>комбинированное</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pacing w:val="-2"/>
                <w:sz w:val="20"/>
                <w:lang w:val="ru-RU"/>
              </w:rPr>
              <w:t>последовательное</w:t>
            </w:r>
          </w:p>
          <w:p w14:paraId="5BC8EB72" w14:textId="77777777" w:rsidR="0058791C" w:rsidRPr="006700A0" w:rsidRDefault="00BA7600">
            <w:pPr>
              <w:pStyle w:val="TableParagraph"/>
              <w:ind w:left="52"/>
              <w:rPr>
                <w:sz w:val="20"/>
                <w:lang w:val="ru-RU"/>
              </w:rPr>
            </w:pPr>
            <w:r w:rsidRPr="006700A0">
              <w:rPr>
                <w:sz w:val="20"/>
                <w:lang w:val="ru-RU"/>
              </w:rPr>
              <w:t>использование чрескостного и блокируемого</w:t>
            </w:r>
            <w:r w:rsidRPr="006700A0">
              <w:rPr>
                <w:spacing w:val="-13"/>
                <w:sz w:val="20"/>
                <w:lang w:val="ru-RU"/>
              </w:rPr>
              <w:t xml:space="preserve"> </w:t>
            </w:r>
            <w:r w:rsidRPr="006700A0">
              <w:rPr>
                <w:sz w:val="20"/>
                <w:lang w:val="ru-RU"/>
              </w:rPr>
              <w:t>интрамедуллярного</w:t>
            </w:r>
            <w:r w:rsidRPr="006700A0">
              <w:rPr>
                <w:spacing w:val="-12"/>
                <w:sz w:val="20"/>
                <w:lang w:val="ru-RU"/>
              </w:rPr>
              <w:t xml:space="preserve"> </w:t>
            </w:r>
            <w:r w:rsidRPr="006700A0">
              <w:rPr>
                <w:sz w:val="20"/>
                <w:lang w:val="ru-RU"/>
              </w:rPr>
              <w:t>или накостного остеосинтеза</w:t>
            </w:r>
          </w:p>
        </w:tc>
        <w:tc>
          <w:tcPr>
            <w:tcW w:w="1830" w:type="dxa"/>
            <w:vMerge/>
            <w:tcBorders>
              <w:top w:val="nil"/>
            </w:tcBorders>
          </w:tcPr>
          <w:p w14:paraId="45FD4F61" w14:textId="77777777" w:rsidR="0058791C" w:rsidRPr="006700A0" w:rsidRDefault="0058791C">
            <w:pPr>
              <w:rPr>
                <w:sz w:val="2"/>
                <w:szCs w:val="2"/>
                <w:lang w:val="ru-RU"/>
              </w:rPr>
            </w:pPr>
          </w:p>
        </w:tc>
      </w:tr>
      <w:tr w:rsidR="0058791C" w:rsidRPr="00B572D9" w14:paraId="1D902E4C" w14:textId="77777777">
        <w:trPr>
          <w:trHeight w:val="1845"/>
        </w:trPr>
        <w:tc>
          <w:tcPr>
            <w:tcW w:w="990" w:type="dxa"/>
            <w:vMerge/>
            <w:tcBorders>
              <w:top w:val="nil"/>
            </w:tcBorders>
          </w:tcPr>
          <w:p w14:paraId="6A1C2F44" w14:textId="77777777" w:rsidR="0058791C" w:rsidRPr="006700A0" w:rsidRDefault="0058791C">
            <w:pPr>
              <w:rPr>
                <w:sz w:val="2"/>
                <w:szCs w:val="2"/>
                <w:lang w:val="ru-RU"/>
              </w:rPr>
            </w:pPr>
          </w:p>
        </w:tc>
        <w:tc>
          <w:tcPr>
            <w:tcW w:w="2955" w:type="dxa"/>
            <w:vMerge/>
            <w:tcBorders>
              <w:top w:val="nil"/>
            </w:tcBorders>
          </w:tcPr>
          <w:p w14:paraId="564E3DE9" w14:textId="77777777" w:rsidR="0058791C" w:rsidRPr="006700A0" w:rsidRDefault="0058791C">
            <w:pPr>
              <w:rPr>
                <w:sz w:val="2"/>
                <w:szCs w:val="2"/>
                <w:lang w:val="ru-RU"/>
              </w:rPr>
            </w:pPr>
          </w:p>
        </w:tc>
        <w:tc>
          <w:tcPr>
            <w:tcW w:w="1710" w:type="dxa"/>
            <w:vMerge w:val="restart"/>
          </w:tcPr>
          <w:p w14:paraId="12A9F74D" w14:textId="77777777" w:rsidR="0058791C" w:rsidRDefault="00BA7600">
            <w:pPr>
              <w:pStyle w:val="TableParagraph"/>
              <w:ind w:left="52" w:right="54"/>
              <w:rPr>
                <w:sz w:val="20"/>
              </w:rPr>
            </w:pPr>
            <w:r>
              <w:rPr>
                <w:sz w:val="20"/>
              </w:rPr>
              <w:t>M25.3, M91, M95.8,</w:t>
            </w:r>
            <w:r>
              <w:rPr>
                <w:spacing w:val="-6"/>
                <w:sz w:val="20"/>
              </w:rPr>
              <w:t xml:space="preserve"> </w:t>
            </w:r>
            <w:r>
              <w:rPr>
                <w:spacing w:val="-2"/>
                <w:sz w:val="20"/>
              </w:rPr>
              <w:t>Q65.0,</w:t>
            </w:r>
          </w:p>
          <w:p w14:paraId="1D810EC8" w14:textId="77777777" w:rsidR="0058791C" w:rsidRDefault="00BA7600">
            <w:pPr>
              <w:pStyle w:val="TableParagraph"/>
              <w:ind w:left="52"/>
              <w:rPr>
                <w:sz w:val="20"/>
              </w:rPr>
            </w:pPr>
            <w:r>
              <w:rPr>
                <w:sz w:val="20"/>
              </w:rPr>
              <w:t>Q65.1,</w:t>
            </w:r>
            <w:r>
              <w:rPr>
                <w:spacing w:val="-6"/>
                <w:sz w:val="20"/>
              </w:rPr>
              <w:t xml:space="preserve"> </w:t>
            </w:r>
            <w:r>
              <w:rPr>
                <w:spacing w:val="-2"/>
                <w:sz w:val="20"/>
              </w:rPr>
              <w:t>Q65.3,</w:t>
            </w:r>
          </w:p>
          <w:p w14:paraId="7B20BEE8" w14:textId="77777777" w:rsidR="0058791C" w:rsidRDefault="00BA7600">
            <w:pPr>
              <w:pStyle w:val="TableParagraph"/>
              <w:ind w:left="52"/>
              <w:rPr>
                <w:sz w:val="20"/>
              </w:rPr>
            </w:pPr>
            <w:r>
              <w:rPr>
                <w:sz w:val="20"/>
              </w:rPr>
              <w:t>Q65.4,</w:t>
            </w:r>
            <w:r>
              <w:rPr>
                <w:spacing w:val="-6"/>
                <w:sz w:val="20"/>
              </w:rPr>
              <w:t xml:space="preserve"> </w:t>
            </w:r>
            <w:r>
              <w:rPr>
                <w:spacing w:val="-2"/>
                <w:sz w:val="20"/>
              </w:rPr>
              <w:t>Q65.8,</w:t>
            </w:r>
          </w:p>
          <w:p w14:paraId="3248C996" w14:textId="77777777" w:rsidR="0058791C" w:rsidRDefault="00BA7600">
            <w:pPr>
              <w:pStyle w:val="TableParagraph"/>
              <w:ind w:left="52" w:right="430"/>
              <w:rPr>
                <w:sz w:val="20"/>
              </w:rPr>
            </w:pPr>
            <w:r>
              <w:rPr>
                <w:sz w:val="20"/>
              </w:rPr>
              <w:t>M16.2,</w:t>
            </w:r>
            <w:r>
              <w:rPr>
                <w:spacing w:val="-13"/>
                <w:sz w:val="20"/>
              </w:rPr>
              <w:t xml:space="preserve"> </w:t>
            </w:r>
            <w:r>
              <w:rPr>
                <w:sz w:val="20"/>
              </w:rPr>
              <w:t xml:space="preserve">M16.3, </w:t>
            </w:r>
            <w:r>
              <w:rPr>
                <w:spacing w:val="-4"/>
                <w:sz w:val="20"/>
              </w:rPr>
              <w:t>M92</w:t>
            </w:r>
          </w:p>
        </w:tc>
        <w:tc>
          <w:tcPr>
            <w:tcW w:w="2955" w:type="dxa"/>
            <w:vMerge w:val="restart"/>
          </w:tcPr>
          <w:p w14:paraId="2D6A4A59" w14:textId="77777777" w:rsidR="0058791C" w:rsidRPr="006700A0" w:rsidRDefault="00BA7600">
            <w:pPr>
              <w:pStyle w:val="TableParagraph"/>
              <w:ind w:left="52" w:right="111"/>
              <w:rPr>
                <w:sz w:val="20"/>
                <w:lang w:val="ru-RU"/>
              </w:rPr>
            </w:pPr>
            <w:r w:rsidRPr="006700A0">
              <w:rPr>
                <w:sz w:val="20"/>
                <w:lang w:val="ru-RU"/>
              </w:rPr>
              <w:t>дисплазии,</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 xml:space="preserve">развития, последствия травм крупных </w:t>
            </w:r>
            <w:r w:rsidRPr="006700A0">
              <w:rPr>
                <w:spacing w:val="-2"/>
                <w:sz w:val="20"/>
                <w:lang w:val="ru-RU"/>
              </w:rPr>
              <w:t>суставов</w:t>
            </w:r>
          </w:p>
        </w:tc>
        <w:tc>
          <w:tcPr>
            <w:tcW w:w="1710" w:type="dxa"/>
            <w:vMerge w:val="restart"/>
          </w:tcPr>
          <w:p w14:paraId="61B2FD6A" w14:textId="77777777" w:rsidR="0058791C" w:rsidRDefault="00BA7600">
            <w:pPr>
              <w:pStyle w:val="TableParagraph"/>
              <w:ind w:left="52"/>
              <w:rPr>
                <w:sz w:val="20"/>
              </w:rPr>
            </w:pPr>
            <w:r>
              <w:rPr>
                <w:spacing w:val="-2"/>
                <w:sz w:val="20"/>
              </w:rPr>
              <w:t>хирургическое лечение</w:t>
            </w:r>
          </w:p>
        </w:tc>
        <w:tc>
          <w:tcPr>
            <w:tcW w:w="3540" w:type="dxa"/>
          </w:tcPr>
          <w:p w14:paraId="2AB0B77B" w14:textId="77777777" w:rsidR="0058791C" w:rsidRPr="006700A0" w:rsidRDefault="00BA7600">
            <w:pPr>
              <w:pStyle w:val="TableParagraph"/>
              <w:ind w:left="52"/>
              <w:rPr>
                <w:sz w:val="20"/>
                <w:lang w:val="ru-RU"/>
              </w:rPr>
            </w:pPr>
            <w:r w:rsidRPr="006700A0">
              <w:rPr>
                <w:sz w:val="20"/>
                <w:lang w:val="ru-RU"/>
              </w:rPr>
              <w:t>реконструкция проксимального, дистального отдела бедренной, большеберцовой костей при пороках развития,</w:t>
            </w:r>
            <w:r w:rsidRPr="006700A0">
              <w:rPr>
                <w:spacing w:val="-13"/>
                <w:sz w:val="20"/>
                <w:lang w:val="ru-RU"/>
              </w:rPr>
              <w:t xml:space="preserve"> </w:t>
            </w:r>
            <w:r w:rsidRPr="006700A0">
              <w:rPr>
                <w:sz w:val="20"/>
                <w:lang w:val="ru-RU"/>
              </w:rPr>
              <w:t>приобретенных</w:t>
            </w:r>
            <w:r w:rsidRPr="006700A0">
              <w:rPr>
                <w:spacing w:val="-12"/>
                <w:sz w:val="20"/>
                <w:lang w:val="ru-RU"/>
              </w:rPr>
              <w:t xml:space="preserve"> </w:t>
            </w:r>
            <w:r w:rsidRPr="006700A0">
              <w:rPr>
                <w:sz w:val="20"/>
                <w:lang w:val="ru-RU"/>
              </w:rPr>
              <w:t>деформациях, требующих корри-гирующей остеотомии, с остеосинтезом погружными имплантатами</w:t>
            </w:r>
          </w:p>
        </w:tc>
        <w:tc>
          <w:tcPr>
            <w:tcW w:w="1830" w:type="dxa"/>
            <w:vMerge/>
            <w:tcBorders>
              <w:top w:val="nil"/>
            </w:tcBorders>
          </w:tcPr>
          <w:p w14:paraId="587BB9B5" w14:textId="77777777" w:rsidR="0058791C" w:rsidRPr="006700A0" w:rsidRDefault="0058791C">
            <w:pPr>
              <w:rPr>
                <w:sz w:val="2"/>
                <w:szCs w:val="2"/>
                <w:lang w:val="ru-RU"/>
              </w:rPr>
            </w:pPr>
          </w:p>
        </w:tc>
      </w:tr>
      <w:tr w:rsidR="0058791C" w:rsidRPr="00B572D9" w14:paraId="24DC7B15" w14:textId="77777777">
        <w:trPr>
          <w:trHeight w:val="2070"/>
        </w:trPr>
        <w:tc>
          <w:tcPr>
            <w:tcW w:w="990" w:type="dxa"/>
            <w:vMerge/>
            <w:tcBorders>
              <w:top w:val="nil"/>
            </w:tcBorders>
          </w:tcPr>
          <w:p w14:paraId="3F4CCF69" w14:textId="77777777" w:rsidR="0058791C" w:rsidRPr="006700A0" w:rsidRDefault="0058791C">
            <w:pPr>
              <w:rPr>
                <w:sz w:val="2"/>
                <w:szCs w:val="2"/>
                <w:lang w:val="ru-RU"/>
              </w:rPr>
            </w:pPr>
          </w:p>
        </w:tc>
        <w:tc>
          <w:tcPr>
            <w:tcW w:w="2955" w:type="dxa"/>
            <w:vMerge/>
            <w:tcBorders>
              <w:top w:val="nil"/>
            </w:tcBorders>
          </w:tcPr>
          <w:p w14:paraId="00BDB2A9" w14:textId="77777777" w:rsidR="0058791C" w:rsidRPr="006700A0" w:rsidRDefault="0058791C">
            <w:pPr>
              <w:rPr>
                <w:sz w:val="2"/>
                <w:szCs w:val="2"/>
                <w:lang w:val="ru-RU"/>
              </w:rPr>
            </w:pPr>
          </w:p>
        </w:tc>
        <w:tc>
          <w:tcPr>
            <w:tcW w:w="1710" w:type="dxa"/>
            <w:vMerge/>
            <w:tcBorders>
              <w:top w:val="nil"/>
            </w:tcBorders>
          </w:tcPr>
          <w:p w14:paraId="087BA3C3" w14:textId="77777777" w:rsidR="0058791C" w:rsidRPr="006700A0" w:rsidRDefault="0058791C">
            <w:pPr>
              <w:rPr>
                <w:sz w:val="2"/>
                <w:szCs w:val="2"/>
                <w:lang w:val="ru-RU"/>
              </w:rPr>
            </w:pPr>
          </w:p>
        </w:tc>
        <w:tc>
          <w:tcPr>
            <w:tcW w:w="2955" w:type="dxa"/>
            <w:vMerge/>
            <w:tcBorders>
              <w:top w:val="nil"/>
            </w:tcBorders>
          </w:tcPr>
          <w:p w14:paraId="0A462352" w14:textId="77777777" w:rsidR="0058791C" w:rsidRPr="006700A0" w:rsidRDefault="0058791C">
            <w:pPr>
              <w:rPr>
                <w:sz w:val="2"/>
                <w:szCs w:val="2"/>
                <w:lang w:val="ru-RU"/>
              </w:rPr>
            </w:pPr>
          </w:p>
        </w:tc>
        <w:tc>
          <w:tcPr>
            <w:tcW w:w="1710" w:type="dxa"/>
            <w:vMerge/>
            <w:tcBorders>
              <w:top w:val="nil"/>
            </w:tcBorders>
          </w:tcPr>
          <w:p w14:paraId="3FC5B799" w14:textId="77777777" w:rsidR="0058791C" w:rsidRPr="006700A0" w:rsidRDefault="0058791C">
            <w:pPr>
              <w:rPr>
                <w:sz w:val="2"/>
                <w:szCs w:val="2"/>
                <w:lang w:val="ru-RU"/>
              </w:rPr>
            </w:pPr>
          </w:p>
        </w:tc>
        <w:tc>
          <w:tcPr>
            <w:tcW w:w="3540" w:type="dxa"/>
          </w:tcPr>
          <w:p w14:paraId="1F21509F" w14:textId="77777777" w:rsidR="0058791C" w:rsidRPr="006700A0" w:rsidRDefault="00BA7600">
            <w:pPr>
              <w:pStyle w:val="TableParagraph"/>
              <w:spacing w:line="214" w:lineRule="exact"/>
              <w:ind w:left="52"/>
              <w:rPr>
                <w:sz w:val="20"/>
                <w:lang w:val="ru-RU"/>
              </w:rPr>
            </w:pPr>
            <w:r w:rsidRPr="006700A0">
              <w:rPr>
                <w:sz w:val="20"/>
                <w:lang w:val="ru-RU"/>
              </w:rPr>
              <w:t>создание</w:t>
            </w:r>
            <w:r w:rsidRPr="006700A0">
              <w:rPr>
                <w:spacing w:val="-8"/>
                <w:sz w:val="20"/>
                <w:lang w:val="ru-RU"/>
              </w:rPr>
              <w:t xml:space="preserve"> </w:t>
            </w:r>
            <w:r w:rsidRPr="006700A0">
              <w:rPr>
                <w:spacing w:val="-2"/>
                <w:sz w:val="20"/>
                <w:lang w:val="ru-RU"/>
              </w:rPr>
              <w:t>оптимальных</w:t>
            </w:r>
          </w:p>
          <w:p w14:paraId="5C1EB26F" w14:textId="77777777" w:rsidR="0058791C" w:rsidRPr="006700A0" w:rsidRDefault="00BA7600">
            <w:pPr>
              <w:pStyle w:val="TableParagraph"/>
              <w:ind w:left="52" w:right="105"/>
              <w:rPr>
                <w:sz w:val="20"/>
                <w:lang w:val="ru-RU"/>
              </w:rPr>
            </w:pPr>
            <w:r w:rsidRPr="006700A0">
              <w:rPr>
                <w:sz w:val="20"/>
                <w:lang w:val="ru-RU"/>
              </w:rPr>
              <w:t>взаимоотношений в суставе путем выполнения различных вариантов остеотомий бедренной и большеберцовой</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изменением их пространственного положения и фиксацией имплантатами или аппаратами внешней фиксации</w:t>
            </w:r>
          </w:p>
        </w:tc>
        <w:tc>
          <w:tcPr>
            <w:tcW w:w="1830" w:type="dxa"/>
            <w:vMerge/>
            <w:tcBorders>
              <w:top w:val="nil"/>
            </w:tcBorders>
          </w:tcPr>
          <w:p w14:paraId="20B041E4" w14:textId="77777777" w:rsidR="0058791C" w:rsidRPr="006700A0" w:rsidRDefault="0058791C">
            <w:pPr>
              <w:rPr>
                <w:sz w:val="2"/>
                <w:szCs w:val="2"/>
                <w:lang w:val="ru-RU"/>
              </w:rPr>
            </w:pPr>
          </w:p>
        </w:tc>
      </w:tr>
      <w:tr w:rsidR="0058791C" w:rsidRPr="00B572D9" w14:paraId="226DDBAD" w14:textId="77777777">
        <w:trPr>
          <w:trHeight w:val="915"/>
        </w:trPr>
        <w:tc>
          <w:tcPr>
            <w:tcW w:w="990" w:type="dxa"/>
            <w:vMerge/>
            <w:tcBorders>
              <w:top w:val="nil"/>
            </w:tcBorders>
          </w:tcPr>
          <w:p w14:paraId="396A9165" w14:textId="77777777" w:rsidR="0058791C" w:rsidRPr="006700A0" w:rsidRDefault="0058791C">
            <w:pPr>
              <w:rPr>
                <w:sz w:val="2"/>
                <w:szCs w:val="2"/>
                <w:lang w:val="ru-RU"/>
              </w:rPr>
            </w:pPr>
          </w:p>
        </w:tc>
        <w:tc>
          <w:tcPr>
            <w:tcW w:w="2955" w:type="dxa"/>
            <w:vMerge/>
            <w:tcBorders>
              <w:top w:val="nil"/>
            </w:tcBorders>
          </w:tcPr>
          <w:p w14:paraId="4858B572" w14:textId="77777777" w:rsidR="0058791C" w:rsidRPr="006700A0" w:rsidRDefault="0058791C">
            <w:pPr>
              <w:rPr>
                <w:sz w:val="2"/>
                <w:szCs w:val="2"/>
                <w:lang w:val="ru-RU"/>
              </w:rPr>
            </w:pPr>
          </w:p>
        </w:tc>
        <w:tc>
          <w:tcPr>
            <w:tcW w:w="1710" w:type="dxa"/>
          </w:tcPr>
          <w:p w14:paraId="0E35A385" w14:textId="77777777" w:rsidR="0058791C" w:rsidRDefault="00BA7600">
            <w:pPr>
              <w:pStyle w:val="TableParagraph"/>
              <w:spacing w:line="214" w:lineRule="exact"/>
              <w:ind w:left="52"/>
              <w:rPr>
                <w:sz w:val="20"/>
              </w:rPr>
            </w:pPr>
            <w:r>
              <w:rPr>
                <w:spacing w:val="-2"/>
                <w:sz w:val="20"/>
              </w:rPr>
              <w:t>M24.6</w:t>
            </w:r>
          </w:p>
        </w:tc>
        <w:tc>
          <w:tcPr>
            <w:tcW w:w="2955" w:type="dxa"/>
          </w:tcPr>
          <w:p w14:paraId="3ACED545" w14:textId="77777777" w:rsidR="0058791C" w:rsidRPr="006700A0" w:rsidRDefault="00BA7600">
            <w:pPr>
              <w:pStyle w:val="TableParagraph"/>
              <w:spacing w:line="214" w:lineRule="exact"/>
              <w:ind w:left="52"/>
              <w:rPr>
                <w:sz w:val="20"/>
                <w:lang w:val="ru-RU"/>
              </w:rPr>
            </w:pPr>
            <w:r w:rsidRPr="006700A0">
              <w:rPr>
                <w:sz w:val="20"/>
                <w:lang w:val="ru-RU"/>
              </w:rPr>
              <w:t>анкилоз</w:t>
            </w:r>
            <w:r w:rsidRPr="006700A0">
              <w:rPr>
                <w:spacing w:val="-6"/>
                <w:sz w:val="20"/>
                <w:lang w:val="ru-RU"/>
              </w:rPr>
              <w:t xml:space="preserve"> </w:t>
            </w:r>
            <w:r w:rsidRPr="006700A0">
              <w:rPr>
                <w:sz w:val="20"/>
                <w:lang w:val="ru-RU"/>
              </w:rPr>
              <w:t>крупного</w:t>
            </w:r>
            <w:r w:rsidRPr="006700A0">
              <w:rPr>
                <w:spacing w:val="-4"/>
                <w:sz w:val="20"/>
                <w:lang w:val="ru-RU"/>
              </w:rPr>
              <w:t xml:space="preserve"> </w:t>
            </w:r>
            <w:r w:rsidRPr="006700A0">
              <w:rPr>
                <w:sz w:val="20"/>
                <w:lang w:val="ru-RU"/>
              </w:rPr>
              <w:t>сустава</w:t>
            </w:r>
            <w:r w:rsidRPr="006700A0">
              <w:rPr>
                <w:spacing w:val="-5"/>
                <w:sz w:val="20"/>
                <w:lang w:val="ru-RU"/>
              </w:rPr>
              <w:t xml:space="preserve"> </w:t>
            </w:r>
            <w:r w:rsidRPr="006700A0">
              <w:rPr>
                <w:spacing w:val="-10"/>
                <w:sz w:val="20"/>
                <w:lang w:val="ru-RU"/>
              </w:rPr>
              <w:t>в</w:t>
            </w:r>
          </w:p>
          <w:p w14:paraId="2BD89B7F" w14:textId="77777777" w:rsidR="0058791C" w:rsidRPr="006700A0" w:rsidRDefault="00BA7600">
            <w:pPr>
              <w:pStyle w:val="TableParagraph"/>
              <w:ind w:left="52"/>
              <w:rPr>
                <w:sz w:val="20"/>
                <w:lang w:val="ru-RU"/>
              </w:rPr>
            </w:pPr>
            <w:r w:rsidRPr="006700A0">
              <w:rPr>
                <w:sz w:val="20"/>
                <w:lang w:val="ru-RU"/>
              </w:rPr>
              <w:t>порочном</w:t>
            </w:r>
            <w:r w:rsidRPr="006700A0">
              <w:rPr>
                <w:spacing w:val="-8"/>
                <w:sz w:val="20"/>
                <w:lang w:val="ru-RU"/>
              </w:rPr>
              <w:t xml:space="preserve"> </w:t>
            </w:r>
            <w:r w:rsidRPr="006700A0">
              <w:rPr>
                <w:spacing w:val="-2"/>
                <w:sz w:val="20"/>
                <w:lang w:val="ru-RU"/>
              </w:rPr>
              <w:t>положении</w:t>
            </w:r>
          </w:p>
        </w:tc>
        <w:tc>
          <w:tcPr>
            <w:tcW w:w="1710" w:type="dxa"/>
          </w:tcPr>
          <w:p w14:paraId="2FD23267" w14:textId="77777777" w:rsidR="0058791C" w:rsidRDefault="00BA7600">
            <w:pPr>
              <w:pStyle w:val="TableParagraph"/>
              <w:spacing w:line="214" w:lineRule="exact"/>
              <w:ind w:left="52"/>
              <w:rPr>
                <w:sz w:val="20"/>
              </w:rPr>
            </w:pPr>
            <w:r>
              <w:rPr>
                <w:spacing w:val="-2"/>
                <w:sz w:val="20"/>
              </w:rPr>
              <w:t>хирургическое</w:t>
            </w:r>
          </w:p>
          <w:p w14:paraId="2DE45609" w14:textId="77777777" w:rsidR="0058791C" w:rsidRDefault="00BA7600">
            <w:pPr>
              <w:pStyle w:val="TableParagraph"/>
              <w:ind w:left="52"/>
              <w:rPr>
                <w:sz w:val="20"/>
              </w:rPr>
            </w:pPr>
            <w:r>
              <w:rPr>
                <w:spacing w:val="-2"/>
                <w:sz w:val="20"/>
              </w:rPr>
              <w:t>лечение</w:t>
            </w:r>
          </w:p>
        </w:tc>
        <w:tc>
          <w:tcPr>
            <w:tcW w:w="3540" w:type="dxa"/>
          </w:tcPr>
          <w:p w14:paraId="2BC56F16" w14:textId="77777777" w:rsidR="0058791C" w:rsidRPr="006700A0" w:rsidRDefault="00BA7600">
            <w:pPr>
              <w:pStyle w:val="TableParagraph"/>
              <w:spacing w:line="214" w:lineRule="exact"/>
              <w:ind w:left="52"/>
              <w:rPr>
                <w:sz w:val="20"/>
                <w:lang w:val="ru-RU"/>
              </w:rPr>
            </w:pPr>
            <w:r w:rsidRPr="006700A0">
              <w:rPr>
                <w:sz w:val="20"/>
                <w:lang w:val="ru-RU"/>
              </w:rPr>
              <w:t>корригирующие</w:t>
            </w:r>
            <w:r w:rsidRPr="006700A0">
              <w:rPr>
                <w:spacing w:val="-7"/>
                <w:sz w:val="20"/>
                <w:lang w:val="ru-RU"/>
              </w:rPr>
              <w:t xml:space="preserve"> </w:t>
            </w:r>
            <w:r w:rsidRPr="006700A0">
              <w:rPr>
                <w:sz w:val="20"/>
                <w:lang w:val="ru-RU"/>
              </w:rPr>
              <w:t>остеотомии</w:t>
            </w:r>
            <w:r w:rsidRPr="006700A0">
              <w:rPr>
                <w:spacing w:val="-6"/>
                <w:sz w:val="20"/>
                <w:lang w:val="ru-RU"/>
              </w:rPr>
              <w:t xml:space="preserve"> </w:t>
            </w:r>
            <w:r w:rsidRPr="006700A0">
              <w:rPr>
                <w:spacing w:val="-10"/>
                <w:sz w:val="20"/>
                <w:lang w:val="ru-RU"/>
              </w:rPr>
              <w:t>с</w:t>
            </w:r>
          </w:p>
          <w:p w14:paraId="50437456" w14:textId="77777777" w:rsidR="0058791C" w:rsidRPr="006700A0" w:rsidRDefault="00BA7600">
            <w:pPr>
              <w:pStyle w:val="TableParagraph"/>
              <w:ind w:left="52"/>
              <w:rPr>
                <w:sz w:val="20"/>
                <w:lang w:val="ru-RU"/>
              </w:rPr>
            </w:pPr>
            <w:r w:rsidRPr="006700A0">
              <w:rPr>
                <w:sz w:val="20"/>
                <w:lang w:val="ru-RU"/>
              </w:rPr>
              <w:t>фиксацией имплантатами или аппаратами</w:t>
            </w:r>
            <w:r w:rsidRPr="006700A0">
              <w:rPr>
                <w:spacing w:val="-13"/>
                <w:sz w:val="20"/>
                <w:lang w:val="ru-RU"/>
              </w:rPr>
              <w:t xml:space="preserve"> </w:t>
            </w:r>
            <w:r w:rsidRPr="006700A0">
              <w:rPr>
                <w:sz w:val="20"/>
                <w:lang w:val="ru-RU"/>
              </w:rPr>
              <w:t>внешней</w:t>
            </w:r>
            <w:r w:rsidRPr="006700A0">
              <w:rPr>
                <w:spacing w:val="-12"/>
                <w:sz w:val="20"/>
                <w:lang w:val="ru-RU"/>
              </w:rPr>
              <w:t xml:space="preserve"> </w:t>
            </w:r>
            <w:r w:rsidRPr="006700A0">
              <w:rPr>
                <w:sz w:val="20"/>
                <w:lang w:val="ru-RU"/>
              </w:rPr>
              <w:t>фиксации</w:t>
            </w:r>
          </w:p>
        </w:tc>
        <w:tc>
          <w:tcPr>
            <w:tcW w:w="1830" w:type="dxa"/>
            <w:vMerge/>
            <w:tcBorders>
              <w:top w:val="nil"/>
            </w:tcBorders>
          </w:tcPr>
          <w:p w14:paraId="46D2DCCF" w14:textId="77777777" w:rsidR="0058791C" w:rsidRPr="006700A0" w:rsidRDefault="0058791C">
            <w:pPr>
              <w:rPr>
                <w:sz w:val="2"/>
                <w:szCs w:val="2"/>
                <w:lang w:val="ru-RU"/>
              </w:rPr>
            </w:pPr>
          </w:p>
        </w:tc>
      </w:tr>
      <w:tr w:rsidR="0058791C" w14:paraId="62B67A2F" w14:textId="77777777">
        <w:trPr>
          <w:trHeight w:val="2760"/>
        </w:trPr>
        <w:tc>
          <w:tcPr>
            <w:tcW w:w="990" w:type="dxa"/>
          </w:tcPr>
          <w:p w14:paraId="6B913398" w14:textId="77777777" w:rsidR="0058791C" w:rsidRDefault="00BA7600">
            <w:pPr>
              <w:pStyle w:val="TableParagraph"/>
              <w:spacing w:line="229" w:lineRule="exact"/>
              <w:ind w:left="9" w:right="18"/>
              <w:jc w:val="center"/>
              <w:rPr>
                <w:sz w:val="20"/>
              </w:rPr>
            </w:pPr>
            <w:r>
              <w:rPr>
                <w:spacing w:val="-5"/>
                <w:sz w:val="20"/>
              </w:rPr>
              <w:t>71</w:t>
            </w:r>
          </w:p>
        </w:tc>
        <w:tc>
          <w:tcPr>
            <w:tcW w:w="2955" w:type="dxa"/>
          </w:tcPr>
          <w:p w14:paraId="3C752D74" w14:textId="77777777" w:rsidR="0058791C" w:rsidRPr="006700A0" w:rsidRDefault="00BA7600">
            <w:pPr>
              <w:pStyle w:val="TableParagraph"/>
              <w:ind w:left="52" w:right="111"/>
              <w:rPr>
                <w:sz w:val="20"/>
                <w:lang w:val="ru-RU"/>
              </w:rPr>
            </w:pPr>
            <w:r w:rsidRPr="006700A0">
              <w:rPr>
                <w:sz w:val="20"/>
                <w:lang w:val="ru-RU"/>
              </w:rPr>
              <w:t>Реконструктивные и декомпрессивные</w:t>
            </w:r>
            <w:r w:rsidRPr="006700A0">
              <w:rPr>
                <w:spacing w:val="-4"/>
                <w:sz w:val="20"/>
                <w:lang w:val="ru-RU"/>
              </w:rPr>
              <w:t xml:space="preserve"> </w:t>
            </w:r>
            <w:r w:rsidRPr="006700A0">
              <w:rPr>
                <w:sz w:val="20"/>
                <w:lang w:val="ru-RU"/>
              </w:rPr>
              <w:t>операции</w:t>
            </w:r>
            <w:r w:rsidRPr="006700A0">
              <w:rPr>
                <w:spacing w:val="-4"/>
                <w:sz w:val="20"/>
                <w:lang w:val="ru-RU"/>
              </w:rPr>
              <w:t xml:space="preserve"> </w:t>
            </w:r>
            <w:r w:rsidRPr="006700A0">
              <w:rPr>
                <w:sz w:val="20"/>
                <w:lang w:val="ru-RU"/>
              </w:rP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w:t>
            </w:r>
            <w:r w:rsidRPr="006700A0">
              <w:rPr>
                <w:spacing w:val="-13"/>
                <w:sz w:val="20"/>
                <w:lang w:val="ru-RU"/>
              </w:rPr>
              <w:t xml:space="preserve"> </w:t>
            </w:r>
            <w:r w:rsidRPr="006700A0">
              <w:rPr>
                <w:sz w:val="20"/>
                <w:lang w:val="ru-RU"/>
              </w:rPr>
              <w:t>материалов</w:t>
            </w:r>
            <w:r w:rsidRPr="006700A0">
              <w:rPr>
                <w:spacing w:val="-12"/>
                <w:sz w:val="20"/>
                <w:lang w:val="ru-RU"/>
              </w:rPr>
              <w:t xml:space="preserve"> </w:t>
            </w:r>
            <w:r w:rsidRPr="006700A0">
              <w:rPr>
                <w:sz w:val="20"/>
                <w:lang w:val="ru-RU"/>
              </w:rPr>
              <w:t>с применением погружных и</w:t>
            </w:r>
          </w:p>
        </w:tc>
        <w:tc>
          <w:tcPr>
            <w:tcW w:w="1710" w:type="dxa"/>
          </w:tcPr>
          <w:p w14:paraId="765D8FE2" w14:textId="77777777" w:rsidR="0058791C" w:rsidRDefault="00BA7600">
            <w:pPr>
              <w:pStyle w:val="TableParagraph"/>
              <w:ind w:left="52" w:right="58"/>
              <w:rPr>
                <w:sz w:val="20"/>
              </w:rPr>
            </w:pPr>
            <w:r>
              <w:rPr>
                <w:sz w:val="20"/>
              </w:rPr>
              <w:t>A18.0, S12.0, S12.1, S13, S14, S19, S22.0, S22.1, S23, S24, S32.0, S32.1, S33, S34, T08, T09, T85, T91, M80, M81, M82, M86, M85, M87, M96, M99, Q67,</w:t>
            </w:r>
            <w:r>
              <w:rPr>
                <w:spacing w:val="-13"/>
                <w:sz w:val="20"/>
              </w:rPr>
              <w:t xml:space="preserve"> </w:t>
            </w:r>
            <w:r>
              <w:rPr>
                <w:sz w:val="20"/>
              </w:rPr>
              <w:t>Q76.0,</w:t>
            </w:r>
            <w:r>
              <w:rPr>
                <w:spacing w:val="-12"/>
                <w:sz w:val="20"/>
              </w:rPr>
              <w:t xml:space="preserve"> </w:t>
            </w:r>
            <w:r>
              <w:rPr>
                <w:sz w:val="20"/>
              </w:rPr>
              <w:t>Q76.1, Q76.4, Q77, Q76.3</w:t>
            </w:r>
          </w:p>
        </w:tc>
        <w:tc>
          <w:tcPr>
            <w:tcW w:w="2955" w:type="dxa"/>
          </w:tcPr>
          <w:p w14:paraId="7E65BBA5" w14:textId="77777777" w:rsidR="0058791C" w:rsidRPr="006700A0" w:rsidRDefault="00BA7600">
            <w:pPr>
              <w:pStyle w:val="TableParagraph"/>
              <w:ind w:left="52" w:right="111"/>
              <w:rPr>
                <w:sz w:val="20"/>
                <w:lang w:val="ru-RU"/>
              </w:rPr>
            </w:pPr>
            <w:r w:rsidRPr="006700A0">
              <w:rPr>
                <w:sz w:val="20"/>
                <w:lang w:val="ru-RU"/>
              </w:rPr>
              <w:t>переломы позвонков, повреждения (разрыв) межпозвонковых дисков и связок позвоночника, деформации позвоночного столба вследствие его врожденной</w:t>
            </w:r>
            <w:r w:rsidRPr="006700A0">
              <w:rPr>
                <w:spacing w:val="-13"/>
                <w:sz w:val="20"/>
                <w:lang w:val="ru-RU"/>
              </w:rPr>
              <w:t xml:space="preserve"> </w:t>
            </w:r>
            <w:r w:rsidRPr="006700A0">
              <w:rPr>
                <w:sz w:val="20"/>
                <w:lang w:val="ru-RU"/>
              </w:rPr>
              <w:t>патологии</w:t>
            </w:r>
            <w:r w:rsidRPr="006700A0">
              <w:rPr>
                <w:spacing w:val="-12"/>
                <w:sz w:val="20"/>
                <w:lang w:val="ru-RU"/>
              </w:rPr>
              <w:t xml:space="preserve"> </w:t>
            </w:r>
            <w:r w:rsidRPr="006700A0">
              <w:rPr>
                <w:sz w:val="20"/>
                <w:lang w:val="ru-RU"/>
              </w:rPr>
              <w:t>или перенесенных</w:t>
            </w:r>
            <w:r w:rsidRPr="006700A0">
              <w:rPr>
                <w:spacing w:val="-12"/>
                <w:sz w:val="20"/>
                <w:lang w:val="ru-RU"/>
              </w:rPr>
              <w:t xml:space="preserve"> </w:t>
            </w:r>
            <w:r w:rsidRPr="006700A0">
              <w:rPr>
                <w:spacing w:val="-2"/>
                <w:sz w:val="20"/>
                <w:lang w:val="ru-RU"/>
              </w:rPr>
              <w:t>заболеваний</w:t>
            </w:r>
          </w:p>
        </w:tc>
        <w:tc>
          <w:tcPr>
            <w:tcW w:w="1710" w:type="dxa"/>
          </w:tcPr>
          <w:p w14:paraId="1FDCB489" w14:textId="77777777" w:rsidR="0058791C" w:rsidRDefault="00BA7600">
            <w:pPr>
              <w:pStyle w:val="TableParagraph"/>
              <w:ind w:left="52"/>
              <w:rPr>
                <w:sz w:val="20"/>
              </w:rPr>
            </w:pPr>
            <w:r>
              <w:rPr>
                <w:spacing w:val="-2"/>
                <w:sz w:val="20"/>
              </w:rPr>
              <w:t>хирургическое лечение</w:t>
            </w:r>
          </w:p>
        </w:tc>
        <w:tc>
          <w:tcPr>
            <w:tcW w:w="3540" w:type="dxa"/>
          </w:tcPr>
          <w:p w14:paraId="7106AE87" w14:textId="77777777" w:rsidR="0058791C" w:rsidRPr="006700A0" w:rsidRDefault="00BA7600">
            <w:pPr>
              <w:pStyle w:val="TableParagraph"/>
              <w:ind w:left="52" w:right="255"/>
              <w:rPr>
                <w:sz w:val="20"/>
                <w:lang w:val="ru-RU"/>
              </w:rPr>
            </w:pPr>
            <w:r w:rsidRPr="006700A0">
              <w:rPr>
                <w:spacing w:val="-2"/>
                <w:sz w:val="20"/>
                <w:lang w:val="ru-RU"/>
              </w:rPr>
              <w:t xml:space="preserve">декомпрессивно-стабилизирующее </w:t>
            </w:r>
            <w:r w:rsidRPr="006700A0">
              <w:rPr>
                <w:sz w:val="20"/>
                <w:lang w:val="ru-RU"/>
              </w:rPr>
              <w:t>вмешательство</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резекцией</w:t>
            </w:r>
            <w:r w:rsidRPr="006700A0">
              <w:rPr>
                <w:spacing w:val="-13"/>
                <w:sz w:val="20"/>
                <w:lang w:val="ru-RU"/>
              </w:rPr>
              <w:t xml:space="preserve"> </w:t>
            </w:r>
            <w:r w:rsidRPr="006700A0">
              <w:rPr>
                <w:sz w:val="20"/>
                <w:lang w:val="ru-RU"/>
              </w:rPr>
              <w:t xml:space="preserve">позвонка, межпозвонкового диска, связочных элементов сегмента позвоночника из вентрального или заднего доступов, </w:t>
            </w:r>
            <w:r w:rsidRPr="006700A0">
              <w:rPr>
                <w:spacing w:val="-2"/>
                <w:sz w:val="20"/>
                <w:lang w:val="ru-RU"/>
              </w:rPr>
              <w:t xml:space="preserve">репозиционно-стабилизирующий </w:t>
            </w:r>
            <w:r w:rsidRPr="006700A0">
              <w:rPr>
                <w:sz w:val="20"/>
                <w:lang w:val="ru-RU"/>
              </w:rPr>
              <w:t>спондилосинтез с использованием костной пластики (спондилодеза), погружных имплантатов</w:t>
            </w:r>
          </w:p>
        </w:tc>
        <w:tc>
          <w:tcPr>
            <w:tcW w:w="1830" w:type="dxa"/>
          </w:tcPr>
          <w:p w14:paraId="28626B2E" w14:textId="77777777" w:rsidR="0058791C" w:rsidRDefault="00BA7600">
            <w:pPr>
              <w:pStyle w:val="TableParagraph"/>
              <w:spacing w:line="229" w:lineRule="exact"/>
              <w:ind w:left="150" w:right="179"/>
              <w:jc w:val="center"/>
              <w:rPr>
                <w:sz w:val="20"/>
              </w:rPr>
            </w:pPr>
            <w:r>
              <w:rPr>
                <w:sz w:val="20"/>
              </w:rPr>
              <w:t xml:space="preserve">451 </w:t>
            </w:r>
            <w:r>
              <w:rPr>
                <w:spacing w:val="-2"/>
                <w:sz w:val="20"/>
              </w:rPr>
              <w:t>110,80</w:t>
            </w:r>
          </w:p>
        </w:tc>
      </w:tr>
    </w:tbl>
    <w:p w14:paraId="0D7A38F1" w14:textId="77777777" w:rsidR="0058791C" w:rsidRDefault="0058791C">
      <w:pPr>
        <w:spacing w:line="229" w:lineRule="exact"/>
        <w:jc w:val="center"/>
        <w:rPr>
          <w:sz w:val="20"/>
        </w:rPr>
        <w:sectPr w:rsidR="0058791C">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0562FA22" w14:textId="77777777">
        <w:trPr>
          <w:trHeight w:val="210"/>
        </w:trPr>
        <w:tc>
          <w:tcPr>
            <w:tcW w:w="990" w:type="dxa"/>
          </w:tcPr>
          <w:p w14:paraId="24E71D31"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15797A6" w14:textId="77777777" w:rsidR="0058791C" w:rsidRDefault="00BA7600">
            <w:pPr>
              <w:pStyle w:val="TableParagraph"/>
              <w:spacing w:line="190" w:lineRule="exact"/>
              <w:ind w:right="14"/>
              <w:jc w:val="center"/>
              <w:rPr>
                <w:b/>
                <w:sz w:val="18"/>
              </w:rPr>
            </w:pPr>
            <w:r>
              <w:rPr>
                <w:b/>
                <w:sz w:val="18"/>
              </w:rPr>
              <w:t>2</w:t>
            </w:r>
          </w:p>
        </w:tc>
        <w:tc>
          <w:tcPr>
            <w:tcW w:w="1710" w:type="dxa"/>
          </w:tcPr>
          <w:p w14:paraId="286193A6" w14:textId="77777777" w:rsidR="0058791C" w:rsidRDefault="00BA7600">
            <w:pPr>
              <w:pStyle w:val="TableParagraph"/>
              <w:spacing w:line="190" w:lineRule="exact"/>
              <w:ind w:right="29"/>
              <w:jc w:val="center"/>
              <w:rPr>
                <w:b/>
                <w:sz w:val="18"/>
              </w:rPr>
            </w:pPr>
            <w:r>
              <w:rPr>
                <w:b/>
                <w:sz w:val="18"/>
              </w:rPr>
              <w:t>3</w:t>
            </w:r>
          </w:p>
        </w:tc>
        <w:tc>
          <w:tcPr>
            <w:tcW w:w="2955" w:type="dxa"/>
          </w:tcPr>
          <w:p w14:paraId="426A00B3" w14:textId="77777777" w:rsidR="0058791C" w:rsidRDefault="00BA7600">
            <w:pPr>
              <w:pStyle w:val="TableParagraph"/>
              <w:spacing w:line="190" w:lineRule="exact"/>
              <w:ind w:right="14"/>
              <w:jc w:val="center"/>
              <w:rPr>
                <w:b/>
                <w:sz w:val="18"/>
              </w:rPr>
            </w:pPr>
            <w:r>
              <w:rPr>
                <w:b/>
                <w:sz w:val="18"/>
              </w:rPr>
              <w:t>4</w:t>
            </w:r>
          </w:p>
        </w:tc>
        <w:tc>
          <w:tcPr>
            <w:tcW w:w="1710" w:type="dxa"/>
          </w:tcPr>
          <w:p w14:paraId="77A9B21C" w14:textId="77777777" w:rsidR="0058791C" w:rsidRDefault="00BA7600">
            <w:pPr>
              <w:pStyle w:val="TableParagraph"/>
              <w:spacing w:line="190" w:lineRule="exact"/>
              <w:ind w:right="29"/>
              <w:jc w:val="center"/>
              <w:rPr>
                <w:b/>
                <w:sz w:val="18"/>
              </w:rPr>
            </w:pPr>
            <w:r>
              <w:rPr>
                <w:b/>
                <w:sz w:val="18"/>
              </w:rPr>
              <w:t>5</w:t>
            </w:r>
          </w:p>
        </w:tc>
        <w:tc>
          <w:tcPr>
            <w:tcW w:w="3540" w:type="dxa"/>
          </w:tcPr>
          <w:p w14:paraId="4422C944" w14:textId="77777777" w:rsidR="0058791C" w:rsidRDefault="00BA7600">
            <w:pPr>
              <w:pStyle w:val="TableParagraph"/>
              <w:spacing w:line="190" w:lineRule="exact"/>
              <w:ind w:right="29"/>
              <w:jc w:val="center"/>
              <w:rPr>
                <w:b/>
                <w:sz w:val="18"/>
              </w:rPr>
            </w:pPr>
            <w:r>
              <w:rPr>
                <w:b/>
                <w:sz w:val="18"/>
              </w:rPr>
              <w:t>6</w:t>
            </w:r>
          </w:p>
        </w:tc>
        <w:tc>
          <w:tcPr>
            <w:tcW w:w="1830" w:type="dxa"/>
          </w:tcPr>
          <w:p w14:paraId="05902187" w14:textId="77777777" w:rsidR="0058791C" w:rsidRDefault="00BA7600">
            <w:pPr>
              <w:pStyle w:val="TableParagraph"/>
              <w:spacing w:line="190" w:lineRule="exact"/>
              <w:ind w:right="29"/>
              <w:jc w:val="center"/>
              <w:rPr>
                <w:b/>
                <w:sz w:val="18"/>
              </w:rPr>
            </w:pPr>
            <w:r>
              <w:rPr>
                <w:b/>
                <w:sz w:val="18"/>
              </w:rPr>
              <w:t>7</w:t>
            </w:r>
          </w:p>
        </w:tc>
      </w:tr>
      <w:tr w:rsidR="0058791C" w14:paraId="52F925A5" w14:textId="77777777">
        <w:trPr>
          <w:trHeight w:val="681"/>
        </w:trPr>
        <w:tc>
          <w:tcPr>
            <w:tcW w:w="990" w:type="dxa"/>
          </w:tcPr>
          <w:p w14:paraId="4122A5C5" w14:textId="77777777" w:rsidR="0058791C" w:rsidRDefault="0058791C">
            <w:pPr>
              <w:pStyle w:val="TableParagraph"/>
              <w:rPr>
                <w:sz w:val="20"/>
              </w:rPr>
            </w:pPr>
          </w:p>
        </w:tc>
        <w:tc>
          <w:tcPr>
            <w:tcW w:w="2955" w:type="dxa"/>
          </w:tcPr>
          <w:p w14:paraId="693E51FA" w14:textId="77777777" w:rsidR="0058791C" w:rsidRDefault="00BA7600">
            <w:pPr>
              <w:pStyle w:val="TableParagraph"/>
              <w:ind w:left="52" w:right="715"/>
              <w:rPr>
                <w:sz w:val="20"/>
              </w:rPr>
            </w:pPr>
            <w:r>
              <w:rPr>
                <w:sz w:val="20"/>
              </w:rPr>
              <w:t>наружных</w:t>
            </w:r>
            <w:r>
              <w:rPr>
                <w:spacing w:val="-13"/>
                <w:sz w:val="20"/>
              </w:rPr>
              <w:t xml:space="preserve"> </w:t>
            </w:r>
            <w:r>
              <w:rPr>
                <w:sz w:val="20"/>
              </w:rPr>
              <w:t xml:space="preserve">фиксирующих </w:t>
            </w:r>
            <w:r>
              <w:rPr>
                <w:spacing w:val="-2"/>
                <w:sz w:val="20"/>
              </w:rPr>
              <w:t>устройств</w:t>
            </w:r>
          </w:p>
        </w:tc>
        <w:tc>
          <w:tcPr>
            <w:tcW w:w="1710" w:type="dxa"/>
          </w:tcPr>
          <w:p w14:paraId="16DBD4BD" w14:textId="77777777" w:rsidR="0058791C" w:rsidRDefault="0058791C">
            <w:pPr>
              <w:pStyle w:val="TableParagraph"/>
              <w:rPr>
                <w:sz w:val="20"/>
              </w:rPr>
            </w:pPr>
          </w:p>
        </w:tc>
        <w:tc>
          <w:tcPr>
            <w:tcW w:w="2955" w:type="dxa"/>
          </w:tcPr>
          <w:p w14:paraId="0A7D263D" w14:textId="77777777" w:rsidR="0058791C" w:rsidRDefault="0058791C">
            <w:pPr>
              <w:pStyle w:val="TableParagraph"/>
              <w:rPr>
                <w:sz w:val="20"/>
              </w:rPr>
            </w:pPr>
          </w:p>
        </w:tc>
        <w:tc>
          <w:tcPr>
            <w:tcW w:w="1710" w:type="dxa"/>
          </w:tcPr>
          <w:p w14:paraId="7E30A1E3" w14:textId="77777777" w:rsidR="0058791C" w:rsidRDefault="0058791C">
            <w:pPr>
              <w:pStyle w:val="TableParagraph"/>
              <w:rPr>
                <w:sz w:val="20"/>
              </w:rPr>
            </w:pPr>
          </w:p>
        </w:tc>
        <w:tc>
          <w:tcPr>
            <w:tcW w:w="3540" w:type="dxa"/>
          </w:tcPr>
          <w:p w14:paraId="2ABF765B" w14:textId="77777777" w:rsidR="0058791C" w:rsidRDefault="0058791C">
            <w:pPr>
              <w:pStyle w:val="TableParagraph"/>
              <w:rPr>
                <w:sz w:val="20"/>
              </w:rPr>
            </w:pPr>
          </w:p>
        </w:tc>
        <w:tc>
          <w:tcPr>
            <w:tcW w:w="1830" w:type="dxa"/>
          </w:tcPr>
          <w:p w14:paraId="0E2C4253" w14:textId="77777777" w:rsidR="0058791C" w:rsidRDefault="0058791C">
            <w:pPr>
              <w:pStyle w:val="TableParagraph"/>
              <w:rPr>
                <w:sz w:val="20"/>
              </w:rPr>
            </w:pPr>
          </w:p>
        </w:tc>
      </w:tr>
      <w:tr w:rsidR="0058791C" w14:paraId="0070DA1A" w14:textId="77777777">
        <w:trPr>
          <w:trHeight w:val="2535"/>
        </w:trPr>
        <w:tc>
          <w:tcPr>
            <w:tcW w:w="990" w:type="dxa"/>
          </w:tcPr>
          <w:p w14:paraId="3B260D53" w14:textId="77777777" w:rsidR="0058791C" w:rsidRDefault="00BA7600">
            <w:pPr>
              <w:pStyle w:val="TableParagraph"/>
              <w:spacing w:line="229" w:lineRule="exact"/>
              <w:ind w:left="9" w:right="18"/>
              <w:jc w:val="center"/>
              <w:rPr>
                <w:sz w:val="20"/>
              </w:rPr>
            </w:pPr>
            <w:r>
              <w:rPr>
                <w:spacing w:val="-5"/>
                <w:sz w:val="20"/>
              </w:rPr>
              <w:t>72</w:t>
            </w:r>
          </w:p>
        </w:tc>
        <w:tc>
          <w:tcPr>
            <w:tcW w:w="2955" w:type="dxa"/>
          </w:tcPr>
          <w:p w14:paraId="3DD9EF96" w14:textId="77777777" w:rsidR="0058791C" w:rsidRPr="006700A0" w:rsidRDefault="00BA7600">
            <w:pPr>
              <w:pStyle w:val="TableParagraph"/>
              <w:ind w:left="52" w:right="200"/>
              <w:rPr>
                <w:sz w:val="20"/>
                <w:lang w:val="ru-RU"/>
              </w:rPr>
            </w:pPr>
            <w:r w:rsidRPr="006700A0">
              <w:rPr>
                <w:sz w:val="20"/>
                <w:lang w:val="ru-RU"/>
              </w:rPr>
              <w:t>Эндопротезирование</w:t>
            </w:r>
            <w:r w:rsidRPr="006700A0">
              <w:rPr>
                <w:spacing w:val="-13"/>
                <w:sz w:val="20"/>
                <w:lang w:val="ru-RU"/>
              </w:rPr>
              <w:t xml:space="preserve"> </w:t>
            </w:r>
            <w:r w:rsidRPr="006700A0">
              <w:rPr>
                <w:sz w:val="20"/>
                <w:lang w:val="ru-RU"/>
              </w:rPr>
              <w:t>коленных суставов при выраженных деформациях, дисплазии, анкилозах, неправильно сросшихся и несросшихся переломах области сустава, посттравматических</w:t>
            </w:r>
            <w:r w:rsidRPr="006700A0">
              <w:rPr>
                <w:spacing w:val="-13"/>
                <w:sz w:val="20"/>
                <w:lang w:val="ru-RU"/>
              </w:rPr>
              <w:t xml:space="preserve"> </w:t>
            </w:r>
            <w:r w:rsidRPr="006700A0">
              <w:rPr>
                <w:sz w:val="20"/>
                <w:lang w:val="ru-RU"/>
              </w:rPr>
              <w:t>вывихах</w:t>
            </w:r>
            <w:r w:rsidRPr="006700A0">
              <w:rPr>
                <w:spacing w:val="-12"/>
                <w:sz w:val="20"/>
                <w:lang w:val="ru-RU"/>
              </w:rPr>
              <w:t xml:space="preserve"> </w:t>
            </w:r>
            <w:r w:rsidRPr="006700A0">
              <w:rPr>
                <w:sz w:val="20"/>
                <w:lang w:val="ru-RU"/>
              </w:rPr>
              <w:t>и подвывихах, остеопорозе,</w:t>
            </w:r>
          </w:p>
          <w:p w14:paraId="6CC91D70" w14:textId="77777777" w:rsidR="0058791C" w:rsidRPr="006700A0" w:rsidRDefault="00BA7600">
            <w:pPr>
              <w:pStyle w:val="TableParagraph"/>
              <w:ind w:left="52" w:right="111"/>
              <w:rPr>
                <w:sz w:val="20"/>
                <w:lang w:val="ru-RU"/>
              </w:rPr>
            </w:pP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использованием компьютерной навигации</w:t>
            </w:r>
          </w:p>
        </w:tc>
        <w:tc>
          <w:tcPr>
            <w:tcW w:w="1710" w:type="dxa"/>
          </w:tcPr>
          <w:p w14:paraId="7A7B4A9E" w14:textId="77777777" w:rsidR="0058791C" w:rsidRDefault="00BA7600">
            <w:pPr>
              <w:pStyle w:val="TableParagraph"/>
              <w:spacing w:line="229" w:lineRule="exact"/>
              <w:ind w:left="52"/>
              <w:rPr>
                <w:sz w:val="20"/>
              </w:rPr>
            </w:pPr>
            <w:r>
              <w:rPr>
                <w:spacing w:val="-5"/>
                <w:sz w:val="20"/>
              </w:rPr>
              <w:t>M17</w:t>
            </w:r>
          </w:p>
        </w:tc>
        <w:tc>
          <w:tcPr>
            <w:tcW w:w="2955" w:type="dxa"/>
          </w:tcPr>
          <w:p w14:paraId="66EA9631" w14:textId="77777777" w:rsidR="0058791C" w:rsidRPr="006700A0" w:rsidRDefault="00BA7600">
            <w:pPr>
              <w:pStyle w:val="TableParagraph"/>
              <w:ind w:left="52" w:right="60"/>
              <w:rPr>
                <w:sz w:val="20"/>
                <w:lang w:val="ru-RU"/>
              </w:rPr>
            </w:pPr>
            <w:r w:rsidRPr="006700A0">
              <w:rPr>
                <w:sz w:val="20"/>
                <w:lang w:val="ru-RU"/>
              </w:rPr>
              <w:t xml:space="preserve">деформирующий артроз в сочетании с посттравматическими и </w:t>
            </w:r>
            <w:r w:rsidRPr="006700A0">
              <w:rPr>
                <w:spacing w:val="-2"/>
                <w:sz w:val="20"/>
                <w:lang w:val="ru-RU"/>
              </w:rPr>
              <w:t xml:space="preserve">послеоперационными </w:t>
            </w:r>
            <w:r w:rsidRPr="006700A0">
              <w:rPr>
                <w:sz w:val="20"/>
                <w:lang w:val="ru-RU"/>
              </w:rPr>
              <w:t>деформациями конечности на различном</w:t>
            </w:r>
            <w:r w:rsidRPr="006700A0">
              <w:rPr>
                <w:spacing w:val="-10"/>
                <w:sz w:val="20"/>
                <w:lang w:val="ru-RU"/>
              </w:rPr>
              <w:t xml:space="preserve"> </w:t>
            </w:r>
            <w:r w:rsidRPr="006700A0">
              <w:rPr>
                <w:sz w:val="20"/>
                <w:lang w:val="ru-RU"/>
              </w:rPr>
              <w:t>уровне</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 xml:space="preserve">различных </w:t>
            </w:r>
            <w:r w:rsidRPr="006700A0">
              <w:rPr>
                <w:spacing w:val="-2"/>
                <w:sz w:val="20"/>
                <w:lang w:val="ru-RU"/>
              </w:rPr>
              <w:t>плоскостях</w:t>
            </w:r>
          </w:p>
        </w:tc>
        <w:tc>
          <w:tcPr>
            <w:tcW w:w="1710" w:type="dxa"/>
          </w:tcPr>
          <w:p w14:paraId="5090CD50" w14:textId="77777777" w:rsidR="0058791C" w:rsidRDefault="00BA7600">
            <w:pPr>
              <w:pStyle w:val="TableParagraph"/>
              <w:ind w:left="52"/>
              <w:rPr>
                <w:sz w:val="20"/>
              </w:rPr>
            </w:pPr>
            <w:r>
              <w:rPr>
                <w:spacing w:val="-2"/>
                <w:sz w:val="20"/>
              </w:rPr>
              <w:t>хирургическое лечение</w:t>
            </w:r>
          </w:p>
        </w:tc>
        <w:tc>
          <w:tcPr>
            <w:tcW w:w="3540" w:type="dxa"/>
          </w:tcPr>
          <w:p w14:paraId="5E214509" w14:textId="77777777" w:rsidR="0058791C" w:rsidRPr="006700A0" w:rsidRDefault="00BA7600">
            <w:pPr>
              <w:pStyle w:val="TableParagraph"/>
              <w:ind w:left="52" w:right="711"/>
              <w:rPr>
                <w:sz w:val="20"/>
                <w:lang w:val="ru-RU"/>
              </w:rPr>
            </w:pPr>
            <w:r w:rsidRPr="006700A0">
              <w:rPr>
                <w:sz w:val="20"/>
                <w:lang w:val="ru-RU"/>
              </w:rPr>
              <w:t>имплантация эндопротеза с одновременной</w:t>
            </w:r>
            <w:r w:rsidRPr="006700A0">
              <w:rPr>
                <w:spacing w:val="-13"/>
                <w:sz w:val="20"/>
                <w:lang w:val="ru-RU"/>
              </w:rPr>
              <w:t xml:space="preserve"> </w:t>
            </w:r>
            <w:r w:rsidRPr="006700A0">
              <w:rPr>
                <w:sz w:val="20"/>
                <w:lang w:val="ru-RU"/>
              </w:rPr>
              <w:t>реконструкцией биологической оси конечности</w:t>
            </w:r>
          </w:p>
        </w:tc>
        <w:tc>
          <w:tcPr>
            <w:tcW w:w="1830" w:type="dxa"/>
          </w:tcPr>
          <w:p w14:paraId="3D625558" w14:textId="77777777" w:rsidR="0058791C" w:rsidRDefault="00BA7600">
            <w:pPr>
              <w:pStyle w:val="TableParagraph"/>
              <w:spacing w:line="229" w:lineRule="exact"/>
              <w:ind w:left="150" w:right="179"/>
              <w:jc w:val="center"/>
              <w:rPr>
                <w:sz w:val="20"/>
              </w:rPr>
            </w:pPr>
            <w:r>
              <w:rPr>
                <w:sz w:val="20"/>
              </w:rPr>
              <w:t xml:space="preserve">242 </w:t>
            </w:r>
            <w:r>
              <w:rPr>
                <w:spacing w:val="-2"/>
                <w:sz w:val="20"/>
              </w:rPr>
              <w:t>786,02</w:t>
            </w:r>
          </w:p>
        </w:tc>
      </w:tr>
      <w:tr w:rsidR="0058791C" w14:paraId="7181005D" w14:textId="77777777">
        <w:trPr>
          <w:trHeight w:val="1380"/>
        </w:trPr>
        <w:tc>
          <w:tcPr>
            <w:tcW w:w="990" w:type="dxa"/>
            <w:vMerge w:val="restart"/>
          </w:tcPr>
          <w:p w14:paraId="046BD5B7" w14:textId="77777777" w:rsidR="0058791C" w:rsidRDefault="00BA7600">
            <w:pPr>
              <w:pStyle w:val="TableParagraph"/>
              <w:spacing w:line="214" w:lineRule="exact"/>
              <w:ind w:left="9" w:right="18"/>
              <w:jc w:val="center"/>
              <w:rPr>
                <w:sz w:val="20"/>
              </w:rPr>
            </w:pPr>
            <w:r>
              <w:rPr>
                <w:spacing w:val="-5"/>
                <w:sz w:val="20"/>
              </w:rPr>
              <w:t>73</w:t>
            </w:r>
          </w:p>
        </w:tc>
        <w:tc>
          <w:tcPr>
            <w:tcW w:w="2955" w:type="dxa"/>
            <w:vMerge w:val="restart"/>
          </w:tcPr>
          <w:p w14:paraId="37F27EC9" w14:textId="77777777" w:rsidR="0058791C" w:rsidRPr="006700A0" w:rsidRDefault="00BA7600">
            <w:pPr>
              <w:pStyle w:val="TableParagraph"/>
              <w:spacing w:line="214" w:lineRule="exact"/>
              <w:ind w:left="52"/>
              <w:rPr>
                <w:sz w:val="20"/>
                <w:lang w:val="ru-RU"/>
              </w:rPr>
            </w:pPr>
            <w:r w:rsidRPr="006700A0">
              <w:rPr>
                <w:spacing w:val="-2"/>
                <w:sz w:val="20"/>
                <w:lang w:val="ru-RU"/>
              </w:rPr>
              <w:t>Эндопротезирование</w:t>
            </w:r>
            <w:r w:rsidRPr="006700A0">
              <w:rPr>
                <w:spacing w:val="18"/>
                <w:sz w:val="20"/>
                <w:lang w:val="ru-RU"/>
              </w:rPr>
              <w:t xml:space="preserve"> </w:t>
            </w:r>
            <w:r w:rsidRPr="006700A0">
              <w:rPr>
                <w:spacing w:val="-2"/>
                <w:sz w:val="20"/>
                <w:lang w:val="ru-RU"/>
              </w:rPr>
              <w:t>суставов</w:t>
            </w:r>
          </w:p>
          <w:p w14:paraId="6CF6B7EC" w14:textId="77777777" w:rsidR="0058791C" w:rsidRPr="006700A0" w:rsidRDefault="00BA7600">
            <w:pPr>
              <w:pStyle w:val="TableParagraph"/>
              <w:ind w:left="52" w:right="292"/>
              <w:rPr>
                <w:sz w:val="20"/>
                <w:lang w:val="ru-RU"/>
              </w:rPr>
            </w:pPr>
            <w:r w:rsidRPr="006700A0">
              <w:rPr>
                <w:sz w:val="20"/>
                <w:lang w:val="ru-RU"/>
              </w:rPr>
              <w:t>конечностей</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w:t>
            </w:r>
          </w:p>
          <w:p w14:paraId="4FFABD96" w14:textId="77777777" w:rsidR="0058791C" w:rsidRPr="006700A0" w:rsidRDefault="00BA7600">
            <w:pPr>
              <w:pStyle w:val="TableParagraph"/>
              <w:ind w:left="52" w:right="111"/>
              <w:rPr>
                <w:sz w:val="20"/>
                <w:lang w:val="ru-RU"/>
              </w:rPr>
            </w:pPr>
            <w:r w:rsidRPr="006700A0">
              <w:rPr>
                <w:sz w:val="20"/>
                <w:lang w:val="ru-RU"/>
              </w:rPr>
              <w:t>системных</w:t>
            </w:r>
            <w:r w:rsidRPr="006700A0">
              <w:rPr>
                <w:spacing w:val="-13"/>
                <w:sz w:val="20"/>
                <w:lang w:val="ru-RU"/>
              </w:rPr>
              <w:t xml:space="preserve"> </w:t>
            </w:r>
            <w:r w:rsidRPr="006700A0">
              <w:rPr>
                <w:sz w:val="20"/>
                <w:lang w:val="ru-RU"/>
              </w:rPr>
              <w:t>заболеваниях,</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с использованием компьютерной навигации</w:t>
            </w:r>
          </w:p>
        </w:tc>
        <w:tc>
          <w:tcPr>
            <w:tcW w:w="1710" w:type="dxa"/>
            <w:vMerge w:val="restart"/>
          </w:tcPr>
          <w:p w14:paraId="61481036" w14:textId="77777777" w:rsidR="0058791C" w:rsidRDefault="00BA7600">
            <w:pPr>
              <w:pStyle w:val="TableParagraph"/>
              <w:spacing w:line="214" w:lineRule="exact"/>
              <w:ind w:left="52"/>
              <w:rPr>
                <w:sz w:val="20"/>
              </w:rPr>
            </w:pPr>
            <w:r>
              <w:rPr>
                <w:spacing w:val="-5"/>
                <w:sz w:val="20"/>
              </w:rPr>
              <w:t>M16</w:t>
            </w:r>
          </w:p>
        </w:tc>
        <w:tc>
          <w:tcPr>
            <w:tcW w:w="2955" w:type="dxa"/>
            <w:vMerge w:val="restart"/>
          </w:tcPr>
          <w:p w14:paraId="24A2D6F6" w14:textId="77777777" w:rsidR="0058791C" w:rsidRPr="006700A0" w:rsidRDefault="00BA7600">
            <w:pPr>
              <w:pStyle w:val="TableParagraph"/>
              <w:spacing w:line="214" w:lineRule="exact"/>
              <w:ind w:left="52"/>
              <w:rPr>
                <w:sz w:val="20"/>
                <w:lang w:val="ru-RU"/>
              </w:rPr>
            </w:pPr>
            <w:r w:rsidRPr="006700A0">
              <w:rPr>
                <w:sz w:val="20"/>
                <w:lang w:val="ru-RU"/>
              </w:rPr>
              <w:t>деформирующий</w:t>
            </w:r>
            <w:r w:rsidRPr="006700A0">
              <w:rPr>
                <w:spacing w:val="-10"/>
                <w:sz w:val="20"/>
                <w:lang w:val="ru-RU"/>
              </w:rPr>
              <w:t xml:space="preserve"> </w:t>
            </w:r>
            <w:r w:rsidRPr="006700A0">
              <w:rPr>
                <w:sz w:val="20"/>
                <w:lang w:val="ru-RU"/>
              </w:rPr>
              <w:t>артроз</w:t>
            </w:r>
            <w:r w:rsidRPr="006700A0">
              <w:rPr>
                <w:spacing w:val="-9"/>
                <w:sz w:val="20"/>
                <w:lang w:val="ru-RU"/>
              </w:rPr>
              <w:t xml:space="preserve"> </w:t>
            </w:r>
            <w:r w:rsidRPr="006700A0">
              <w:rPr>
                <w:spacing w:val="-10"/>
                <w:sz w:val="20"/>
                <w:lang w:val="ru-RU"/>
              </w:rPr>
              <w:t>в</w:t>
            </w:r>
          </w:p>
          <w:p w14:paraId="161D7210" w14:textId="77777777" w:rsidR="0058791C" w:rsidRPr="006700A0" w:rsidRDefault="00BA7600">
            <w:pPr>
              <w:pStyle w:val="TableParagraph"/>
              <w:ind w:left="52" w:right="60"/>
              <w:rPr>
                <w:sz w:val="20"/>
                <w:lang w:val="ru-RU"/>
              </w:rPr>
            </w:pPr>
            <w:r w:rsidRPr="006700A0">
              <w:rPr>
                <w:sz w:val="20"/>
                <w:lang w:val="ru-RU"/>
              </w:rPr>
              <w:t xml:space="preserve">сочетании с посттравматическими и </w:t>
            </w:r>
            <w:r w:rsidRPr="006700A0">
              <w:rPr>
                <w:spacing w:val="-2"/>
                <w:sz w:val="20"/>
                <w:lang w:val="ru-RU"/>
              </w:rPr>
              <w:t xml:space="preserve">послеоперационными </w:t>
            </w:r>
            <w:r w:rsidRPr="006700A0">
              <w:rPr>
                <w:sz w:val="20"/>
                <w:lang w:val="ru-RU"/>
              </w:rPr>
              <w:t>деформациями конечности на различном</w:t>
            </w:r>
            <w:r w:rsidRPr="006700A0">
              <w:rPr>
                <w:spacing w:val="-10"/>
                <w:sz w:val="20"/>
                <w:lang w:val="ru-RU"/>
              </w:rPr>
              <w:t xml:space="preserve"> </w:t>
            </w:r>
            <w:r w:rsidRPr="006700A0">
              <w:rPr>
                <w:sz w:val="20"/>
                <w:lang w:val="ru-RU"/>
              </w:rPr>
              <w:t>уровне</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 xml:space="preserve">различных </w:t>
            </w:r>
            <w:r w:rsidRPr="006700A0">
              <w:rPr>
                <w:spacing w:val="-2"/>
                <w:sz w:val="20"/>
                <w:lang w:val="ru-RU"/>
              </w:rPr>
              <w:t>плоскостях</w:t>
            </w:r>
          </w:p>
        </w:tc>
        <w:tc>
          <w:tcPr>
            <w:tcW w:w="1710" w:type="dxa"/>
            <w:vMerge w:val="restart"/>
          </w:tcPr>
          <w:p w14:paraId="02AD895D" w14:textId="77777777" w:rsidR="0058791C" w:rsidRDefault="00BA7600">
            <w:pPr>
              <w:pStyle w:val="TableParagraph"/>
              <w:spacing w:line="214" w:lineRule="exact"/>
              <w:ind w:left="52"/>
              <w:rPr>
                <w:sz w:val="20"/>
              </w:rPr>
            </w:pPr>
            <w:r>
              <w:rPr>
                <w:spacing w:val="-2"/>
                <w:sz w:val="20"/>
              </w:rPr>
              <w:t>хирургическое</w:t>
            </w:r>
          </w:p>
          <w:p w14:paraId="567B5514" w14:textId="77777777" w:rsidR="0058791C" w:rsidRDefault="00BA7600">
            <w:pPr>
              <w:pStyle w:val="TableParagraph"/>
              <w:ind w:left="52"/>
              <w:rPr>
                <w:sz w:val="20"/>
              </w:rPr>
            </w:pPr>
            <w:r>
              <w:rPr>
                <w:spacing w:val="-2"/>
                <w:sz w:val="20"/>
              </w:rPr>
              <w:t>лечение</w:t>
            </w:r>
          </w:p>
        </w:tc>
        <w:tc>
          <w:tcPr>
            <w:tcW w:w="3540" w:type="dxa"/>
          </w:tcPr>
          <w:p w14:paraId="547BC51F"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5"/>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в</w:t>
            </w:r>
            <w:r w:rsidRPr="006700A0">
              <w:rPr>
                <w:spacing w:val="-5"/>
                <w:sz w:val="20"/>
                <w:lang w:val="ru-RU"/>
              </w:rPr>
              <w:t xml:space="preserve"> </w:t>
            </w:r>
            <w:r w:rsidRPr="006700A0">
              <w:rPr>
                <w:sz w:val="20"/>
                <w:lang w:val="ru-RU"/>
              </w:rPr>
              <w:t>том</w:t>
            </w:r>
            <w:r w:rsidRPr="006700A0">
              <w:rPr>
                <w:spacing w:val="-3"/>
                <w:sz w:val="20"/>
                <w:lang w:val="ru-RU"/>
              </w:rPr>
              <w:t xml:space="preserve"> </w:t>
            </w:r>
            <w:r w:rsidRPr="006700A0">
              <w:rPr>
                <w:spacing w:val="-2"/>
                <w:sz w:val="20"/>
                <w:lang w:val="ru-RU"/>
              </w:rPr>
              <w:t>числе</w:t>
            </w:r>
          </w:p>
          <w:p w14:paraId="2B461379" w14:textId="77777777" w:rsidR="0058791C" w:rsidRPr="006700A0" w:rsidRDefault="00BA7600">
            <w:pPr>
              <w:pStyle w:val="TableParagraph"/>
              <w:ind w:left="52"/>
              <w:rPr>
                <w:sz w:val="20"/>
                <w:lang w:val="ru-RU"/>
              </w:rPr>
            </w:pPr>
            <w:r w:rsidRPr="006700A0">
              <w:rPr>
                <w:sz w:val="20"/>
                <w:lang w:val="ru-RU"/>
              </w:rPr>
              <w:t>под контролем компьютерной навигации, с одновременной реконструкцией</w:t>
            </w:r>
            <w:r w:rsidRPr="006700A0">
              <w:rPr>
                <w:spacing w:val="-13"/>
                <w:sz w:val="20"/>
                <w:lang w:val="ru-RU"/>
              </w:rPr>
              <w:t xml:space="preserve"> </w:t>
            </w:r>
            <w:r w:rsidRPr="006700A0">
              <w:rPr>
                <w:sz w:val="20"/>
                <w:lang w:val="ru-RU"/>
              </w:rPr>
              <w:t>биологической</w:t>
            </w:r>
            <w:r w:rsidRPr="006700A0">
              <w:rPr>
                <w:spacing w:val="-12"/>
                <w:sz w:val="20"/>
                <w:lang w:val="ru-RU"/>
              </w:rPr>
              <w:t xml:space="preserve"> </w:t>
            </w:r>
            <w:r w:rsidRPr="006700A0">
              <w:rPr>
                <w:sz w:val="20"/>
                <w:lang w:val="ru-RU"/>
              </w:rPr>
              <w:t xml:space="preserve">оси </w:t>
            </w:r>
            <w:r w:rsidRPr="006700A0">
              <w:rPr>
                <w:spacing w:val="-2"/>
                <w:sz w:val="20"/>
                <w:lang w:val="ru-RU"/>
              </w:rPr>
              <w:t>конечности</w:t>
            </w:r>
          </w:p>
        </w:tc>
        <w:tc>
          <w:tcPr>
            <w:tcW w:w="1830" w:type="dxa"/>
            <w:vMerge w:val="restart"/>
          </w:tcPr>
          <w:p w14:paraId="3A65E14C" w14:textId="77777777" w:rsidR="0058791C" w:rsidRDefault="00BA7600">
            <w:pPr>
              <w:pStyle w:val="TableParagraph"/>
              <w:spacing w:line="214" w:lineRule="exact"/>
              <w:ind w:left="442"/>
              <w:rPr>
                <w:sz w:val="20"/>
              </w:rPr>
            </w:pPr>
            <w:r>
              <w:rPr>
                <w:sz w:val="20"/>
              </w:rPr>
              <w:t xml:space="preserve">375 </w:t>
            </w:r>
            <w:r>
              <w:rPr>
                <w:spacing w:val="-2"/>
                <w:sz w:val="20"/>
              </w:rPr>
              <w:t>404,73</w:t>
            </w:r>
          </w:p>
        </w:tc>
      </w:tr>
      <w:tr w:rsidR="0058791C" w:rsidRPr="00B572D9" w14:paraId="3D42BDAB" w14:textId="77777777">
        <w:trPr>
          <w:trHeight w:val="1380"/>
        </w:trPr>
        <w:tc>
          <w:tcPr>
            <w:tcW w:w="990" w:type="dxa"/>
            <w:vMerge/>
            <w:tcBorders>
              <w:top w:val="nil"/>
            </w:tcBorders>
          </w:tcPr>
          <w:p w14:paraId="7CF7F53B" w14:textId="77777777" w:rsidR="0058791C" w:rsidRDefault="0058791C">
            <w:pPr>
              <w:rPr>
                <w:sz w:val="2"/>
                <w:szCs w:val="2"/>
              </w:rPr>
            </w:pPr>
          </w:p>
        </w:tc>
        <w:tc>
          <w:tcPr>
            <w:tcW w:w="2955" w:type="dxa"/>
            <w:vMerge/>
            <w:tcBorders>
              <w:top w:val="nil"/>
            </w:tcBorders>
          </w:tcPr>
          <w:p w14:paraId="4F87C59A" w14:textId="77777777" w:rsidR="0058791C" w:rsidRDefault="0058791C">
            <w:pPr>
              <w:rPr>
                <w:sz w:val="2"/>
                <w:szCs w:val="2"/>
              </w:rPr>
            </w:pPr>
          </w:p>
        </w:tc>
        <w:tc>
          <w:tcPr>
            <w:tcW w:w="1710" w:type="dxa"/>
            <w:vMerge/>
            <w:tcBorders>
              <w:top w:val="nil"/>
            </w:tcBorders>
          </w:tcPr>
          <w:p w14:paraId="26B497D0" w14:textId="77777777" w:rsidR="0058791C" w:rsidRDefault="0058791C">
            <w:pPr>
              <w:rPr>
                <w:sz w:val="2"/>
                <w:szCs w:val="2"/>
              </w:rPr>
            </w:pPr>
          </w:p>
        </w:tc>
        <w:tc>
          <w:tcPr>
            <w:tcW w:w="2955" w:type="dxa"/>
            <w:vMerge/>
            <w:tcBorders>
              <w:top w:val="nil"/>
            </w:tcBorders>
          </w:tcPr>
          <w:p w14:paraId="7930CB7E" w14:textId="77777777" w:rsidR="0058791C" w:rsidRDefault="0058791C">
            <w:pPr>
              <w:rPr>
                <w:sz w:val="2"/>
                <w:szCs w:val="2"/>
              </w:rPr>
            </w:pPr>
          </w:p>
        </w:tc>
        <w:tc>
          <w:tcPr>
            <w:tcW w:w="1710" w:type="dxa"/>
            <w:vMerge/>
            <w:tcBorders>
              <w:top w:val="nil"/>
            </w:tcBorders>
          </w:tcPr>
          <w:p w14:paraId="5FFBA52C" w14:textId="77777777" w:rsidR="0058791C" w:rsidRDefault="0058791C">
            <w:pPr>
              <w:rPr>
                <w:sz w:val="2"/>
                <w:szCs w:val="2"/>
              </w:rPr>
            </w:pPr>
          </w:p>
        </w:tc>
        <w:tc>
          <w:tcPr>
            <w:tcW w:w="3540" w:type="dxa"/>
          </w:tcPr>
          <w:p w14:paraId="53FC6153" w14:textId="77777777" w:rsidR="0058791C" w:rsidRPr="006700A0" w:rsidRDefault="00BA7600">
            <w:pPr>
              <w:pStyle w:val="TableParagraph"/>
              <w:spacing w:line="214" w:lineRule="exact"/>
              <w:ind w:left="52"/>
              <w:rPr>
                <w:sz w:val="20"/>
                <w:lang w:val="ru-RU"/>
              </w:rPr>
            </w:pPr>
            <w:r w:rsidRPr="006700A0">
              <w:rPr>
                <w:sz w:val="20"/>
                <w:lang w:val="ru-RU"/>
              </w:rPr>
              <w:t xml:space="preserve">устранение </w:t>
            </w:r>
            <w:r w:rsidRPr="006700A0">
              <w:rPr>
                <w:spacing w:val="-2"/>
                <w:sz w:val="20"/>
                <w:lang w:val="ru-RU"/>
              </w:rPr>
              <w:t>сложных</w:t>
            </w:r>
          </w:p>
          <w:p w14:paraId="142E8CEA" w14:textId="77777777" w:rsidR="0058791C" w:rsidRPr="006700A0" w:rsidRDefault="00BA7600">
            <w:pPr>
              <w:pStyle w:val="TableParagraph"/>
              <w:ind w:left="52" w:right="105"/>
              <w:rPr>
                <w:sz w:val="20"/>
                <w:lang w:val="ru-RU"/>
              </w:rPr>
            </w:pPr>
            <w:r w:rsidRPr="006700A0">
              <w:rPr>
                <w:sz w:val="20"/>
                <w:lang w:val="ru-RU"/>
              </w:rPr>
              <w:t>многоплоскостных</w:t>
            </w:r>
            <w:r w:rsidRPr="006700A0">
              <w:rPr>
                <w:spacing w:val="-13"/>
                <w:sz w:val="20"/>
                <w:lang w:val="ru-RU"/>
              </w:rPr>
              <w:t xml:space="preserve"> </w:t>
            </w:r>
            <w:r w:rsidRPr="006700A0">
              <w:rPr>
                <w:sz w:val="20"/>
                <w:lang w:val="ru-RU"/>
              </w:rPr>
              <w:t>деформаций</w:t>
            </w:r>
            <w:r w:rsidRPr="006700A0">
              <w:rPr>
                <w:spacing w:val="-12"/>
                <w:sz w:val="20"/>
                <w:lang w:val="ru-RU"/>
              </w:rPr>
              <w:t xml:space="preserve"> </w:t>
            </w:r>
            <w:r w:rsidRPr="006700A0">
              <w:rPr>
                <w:sz w:val="20"/>
                <w:lang w:val="ru-RU"/>
              </w:rPr>
              <w:t>за</w:t>
            </w:r>
            <w:r w:rsidRPr="006700A0">
              <w:rPr>
                <w:spacing w:val="-13"/>
                <w:sz w:val="20"/>
                <w:lang w:val="ru-RU"/>
              </w:rPr>
              <w:t xml:space="preserve"> </w:t>
            </w:r>
            <w:r w:rsidRPr="006700A0">
              <w:rPr>
                <w:sz w:val="20"/>
                <w:lang w:val="ru-RU"/>
              </w:rPr>
              <w:t>счет использования чрескостных аппаратов со свойствами пассивной компьютерной навигации</w:t>
            </w:r>
          </w:p>
        </w:tc>
        <w:tc>
          <w:tcPr>
            <w:tcW w:w="1830" w:type="dxa"/>
            <w:vMerge/>
            <w:tcBorders>
              <w:top w:val="nil"/>
            </w:tcBorders>
          </w:tcPr>
          <w:p w14:paraId="58E0A5BA" w14:textId="77777777" w:rsidR="0058791C" w:rsidRPr="006700A0" w:rsidRDefault="0058791C">
            <w:pPr>
              <w:rPr>
                <w:sz w:val="2"/>
                <w:szCs w:val="2"/>
                <w:lang w:val="ru-RU"/>
              </w:rPr>
            </w:pPr>
          </w:p>
        </w:tc>
      </w:tr>
      <w:tr w:rsidR="0058791C" w:rsidRPr="00B572D9" w14:paraId="32117854" w14:textId="77777777">
        <w:trPr>
          <w:trHeight w:val="1155"/>
        </w:trPr>
        <w:tc>
          <w:tcPr>
            <w:tcW w:w="990" w:type="dxa"/>
            <w:vMerge/>
            <w:tcBorders>
              <w:top w:val="nil"/>
            </w:tcBorders>
          </w:tcPr>
          <w:p w14:paraId="44730E94" w14:textId="77777777" w:rsidR="0058791C" w:rsidRPr="006700A0" w:rsidRDefault="0058791C">
            <w:pPr>
              <w:rPr>
                <w:sz w:val="2"/>
                <w:szCs w:val="2"/>
                <w:lang w:val="ru-RU"/>
              </w:rPr>
            </w:pPr>
          </w:p>
        </w:tc>
        <w:tc>
          <w:tcPr>
            <w:tcW w:w="2955" w:type="dxa"/>
            <w:vMerge/>
            <w:tcBorders>
              <w:top w:val="nil"/>
            </w:tcBorders>
          </w:tcPr>
          <w:p w14:paraId="0D032C38" w14:textId="77777777" w:rsidR="0058791C" w:rsidRPr="006700A0" w:rsidRDefault="0058791C">
            <w:pPr>
              <w:rPr>
                <w:sz w:val="2"/>
                <w:szCs w:val="2"/>
                <w:lang w:val="ru-RU"/>
              </w:rPr>
            </w:pPr>
          </w:p>
        </w:tc>
        <w:tc>
          <w:tcPr>
            <w:tcW w:w="1710" w:type="dxa"/>
            <w:vMerge/>
            <w:tcBorders>
              <w:top w:val="nil"/>
            </w:tcBorders>
          </w:tcPr>
          <w:p w14:paraId="4DC41BC3" w14:textId="77777777" w:rsidR="0058791C" w:rsidRPr="006700A0" w:rsidRDefault="0058791C">
            <w:pPr>
              <w:rPr>
                <w:sz w:val="2"/>
                <w:szCs w:val="2"/>
                <w:lang w:val="ru-RU"/>
              </w:rPr>
            </w:pPr>
          </w:p>
        </w:tc>
        <w:tc>
          <w:tcPr>
            <w:tcW w:w="2955" w:type="dxa"/>
            <w:vMerge/>
            <w:tcBorders>
              <w:top w:val="nil"/>
            </w:tcBorders>
          </w:tcPr>
          <w:p w14:paraId="7769E340" w14:textId="77777777" w:rsidR="0058791C" w:rsidRPr="006700A0" w:rsidRDefault="0058791C">
            <w:pPr>
              <w:rPr>
                <w:sz w:val="2"/>
                <w:szCs w:val="2"/>
                <w:lang w:val="ru-RU"/>
              </w:rPr>
            </w:pPr>
          </w:p>
        </w:tc>
        <w:tc>
          <w:tcPr>
            <w:tcW w:w="1710" w:type="dxa"/>
            <w:vMerge/>
            <w:tcBorders>
              <w:top w:val="nil"/>
            </w:tcBorders>
          </w:tcPr>
          <w:p w14:paraId="343FFF2B" w14:textId="77777777" w:rsidR="0058791C" w:rsidRPr="006700A0" w:rsidRDefault="0058791C">
            <w:pPr>
              <w:rPr>
                <w:sz w:val="2"/>
                <w:szCs w:val="2"/>
                <w:lang w:val="ru-RU"/>
              </w:rPr>
            </w:pPr>
          </w:p>
        </w:tc>
        <w:tc>
          <w:tcPr>
            <w:tcW w:w="3540" w:type="dxa"/>
          </w:tcPr>
          <w:p w14:paraId="162CE446"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5"/>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в</w:t>
            </w:r>
            <w:r w:rsidRPr="006700A0">
              <w:rPr>
                <w:spacing w:val="-5"/>
                <w:sz w:val="20"/>
                <w:lang w:val="ru-RU"/>
              </w:rPr>
              <w:t xml:space="preserve"> </w:t>
            </w:r>
            <w:r w:rsidRPr="006700A0">
              <w:rPr>
                <w:sz w:val="20"/>
                <w:lang w:val="ru-RU"/>
              </w:rPr>
              <w:t>том</w:t>
            </w:r>
            <w:r w:rsidRPr="006700A0">
              <w:rPr>
                <w:spacing w:val="-3"/>
                <w:sz w:val="20"/>
                <w:lang w:val="ru-RU"/>
              </w:rPr>
              <w:t xml:space="preserve"> </w:t>
            </w:r>
            <w:r w:rsidRPr="006700A0">
              <w:rPr>
                <w:spacing w:val="-2"/>
                <w:sz w:val="20"/>
                <w:lang w:val="ru-RU"/>
              </w:rPr>
              <w:t>числе</w:t>
            </w:r>
          </w:p>
          <w:p w14:paraId="533E0820" w14:textId="77777777" w:rsidR="0058791C" w:rsidRPr="006700A0" w:rsidRDefault="00BA7600">
            <w:pPr>
              <w:pStyle w:val="TableParagraph"/>
              <w:ind w:left="52" w:right="-29"/>
              <w:rPr>
                <w:sz w:val="20"/>
                <w:lang w:val="ru-RU"/>
              </w:rPr>
            </w:pPr>
            <w:r w:rsidRPr="006700A0">
              <w:rPr>
                <w:sz w:val="20"/>
                <w:lang w:val="ru-RU"/>
              </w:rPr>
              <w:t>под контролем компьютерной навигации, с предварительным удалением</w:t>
            </w:r>
            <w:r w:rsidRPr="006700A0">
              <w:rPr>
                <w:spacing w:val="-13"/>
                <w:sz w:val="20"/>
                <w:lang w:val="ru-RU"/>
              </w:rPr>
              <w:t xml:space="preserve"> </w:t>
            </w:r>
            <w:r w:rsidRPr="006700A0">
              <w:rPr>
                <w:sz w:val="20"/>
                <w:lang w:val="ru-RU"/>
              </w:rPr>
              <w:t>аппаратов</w:t>
            </w:r>
            <w:r w:rsidRPr="006700A0">
              <w:rPr>
                <w:spacing w:val="-12"/>
                <w:sz w:val="20"/>
                <w:lang w:val="ru-RU"/>
              </w:rPr>
              <w:t xml:space="preserve"> </w:t>
            </w:r>
            <w:r w:rsidRPr="006700A0">
              <w:rPr>
                <w:sz w:val="20"/>
                <w:lang w:val="ru-RU"/>
              </w:rPr>
              <w:t>внешней</w:t>
            </w:r>
            <w:r w:rsidRPr="006700A0">
              <w:rPr>
                <w:spacing w:val="-13"/>
                <w:sz w:val="20"/>
                <w:lang w:val="ru-RU"/>
              </w:rPr>
              <w:t xml:space="preserve"> </w:t>
            </w:r>
            <w:r w:rsidRPr="006700A0">
              <w:rPr>
                <w:sz w:val="20"/>
                <w:lang w:val="ru-RU"/>
              </w:rPr>
              <w:t>фиксации</w:t>
            </w:r>
          </w:p>
        </w:tc>
        <w:tc>
          <w:tcPr>
            <w:tcW w:w="1830" w:type="dxa"/>
            <w:vMerge/>
            <w:tcBorders>
              <w:top w:val="nil"/>
            </w:tcBorders>
          </w:tcPr>
          <w:p w14:paraId="0DCAA465" w14:textId="77777777" w:rsidR="0058791C" w:rsidRPr="006700A0" w:rsidRDefault="0058791C">
            <w:pPr>
              <w:rPr>
                <w:sz w:val="2"/>
                <w:szCs w:val="2"/>
                <w:lang w:val="ru-RU"/>
              </w:rPr>
            </w:pPr>
          </w:p>
        </w:tc>
      </w:tr>
      <w:tr w:rsidR="0058791C" w:rsidRPr="00B572D9" w14:paraId="456042EF" w14:textId="77777777">
        <w:trPr>
          <w:trHeight w:val="1605"/>
        </w:trPr>
        <w:tc>
          <w:tcPr>
            <w:tcW w:w="990" w:type="dxa"/>
            <w:vMerge/>
            <w:tcBorders>
              <w:top w:val="nil"/>
            </w:tcBorders>
          </w:tcPr>
          <w:p w14:paraId="63420CD9" w14:textId="77777777" w:rsidR="0058791C" w:rsidRPr="006700A0" w:rsidRDefault="0058791C">
            <w:pPr>
              <w:rPr>
                <w:sz w:val="2"/>
                <w:szCs w:val="2"/>
                <w:lang w:val="ru-RU"/>
              </w:rPr>
            </w:pPr>
          </w:p>
        </w:tc>
        <w:tc>
          <w:tcPr>
            <w:tcW w:w="2955" w:type="dxa"/>
            <w:vMerge/>
            <w:tcBorders>
              <w:top w:val="nil"/>
            </w:tcBorders>
          </w:tcPr>
          <w:p w14:paraId="77F3D4F8" w14:textId="77777777" w:rsidR="0058791C" w:rsidRPr="006700A0" w:rsidRDefault="0058791C">
            <w:pPr>
              <w:rPr>
                <w:sz w:val="2"/>
                <w:szCs w:val="2"/>
                <w:lang w:val="ru-RU"/>
              </w:rPr>
            </w:pPr>
          </w:p>
        </w:tc>
        <w:tc>
          <w:tcPr>
            <w:tcW w:w="1710" w:type="dxa"/>
            <w:vMerge w:val="restart"/>
          </w:tcPr>
          <w:p w14:paraId="603E1CC3" w14:textId="77777777" w:rsidR="0058791C" w:rsidRDefault="00BA7600">
            <w:pPr>
              <w:pStyle w:val="TableParagraph"/>
              <w:spacing w:line="214" w:lineRule="exact"/>
              <w:ind w:left="52"/>
              <w:rPr>
                <w:sz w:val="20"/>
              </w:rPr>
            </w:pPr>
            <w:r>
              <w:rPr>
                <w:sz w:val="20"/>
              </w:rPr>
              <w:t>M16.2,</w:t>
            </w:r>
            <w:r>
              <w:rPr>
                <w:spacing w:val="-8"/>
                <w:sz w:val="20"/>
              </w:rPr>
              <w:t xml:space="preserve"> </w:t>
            </w:r>
            <w:r>
              <w:rPr>
                <w:spacing w:val="-2"/>
                <w:sz w:val="20"/>
              </w:rPr>
              <w:t>M16.3</w:t>
            </w:r>
          </w:p>
        </w:tc>
        <w:tc>
          <w:tcPr>
            <w:tcW w:w="2955" w:type="dxa"/>
            <w:vMerge w:val="restart"/>
          </w:tcPr>
          <w:p w14:paraId="49E2499E" w14:textId="77777777" w:rsidR="0058791C" w:rsidRPr="006700A0" w:rsidRDefault="00BA7600">
            <w:pPr>
              <w:pStyle w:val="TableParagraph"/>
              <w:spacing w:line="214" w:lineRule="exact"/>
              <w:ind w:left="52"/>
              <w:rPr>
                <w:sz w:val="20"/>
                <w:lang w:val="ru-RU"/>
              </w:rPr>
            </w:pPr>
            <w:r w:rsidRPr="006700A0">
              <w:rPr>
                <w:sz w:val="20"/>
                <w:lang w:val="ru-RU"/>
              </w:rPr>
              <w:t>деформирующий</w:t>
            </w:r>
            <w:r w:rsidRPr="006700A0">
              <w:rPr>
                <w:spacing w:val="-10"/>
                <w:sz w:val="20"/>
                <w:lang w:val="ru-RU"/>
              </w:rPr>
              <w:t xml:space="preserve"> </w:t>
            </w:r>
            <w:r w:rsidRPr="006700A0">
              <w:rPr>
                <w:sz w:val="20"/>
                <w:lang w:val="ru-RU"/>
              </w:rPr>
              <w:t>артроз</w:t>
            </w:r>
            <w:r w:rsidRPr="006700A0">
              <w:rPr>
                <w:spacing w:val="-9"/>
                <w:sz w:val="20"/>
                <w:lang w:val="ru-RU"/>
              </w:rPr>
              <w:t xml:space="preserve"> </w:t>
            </w:r>
            <w:r w:rsidRPr="006700A0">
              <w:rPr>
                <w:spacing w:val="-10"/>
                <w:sz w:val="20"/>
                <w:lang w:val="ru-RU"/>
              </w:rPr>
              <w:t>в</w:t>
            </w:r>
          </w:p>
          <w:p w14:paraId="092F1801" w14:textId="77777777" w:rsidR="0058791C" w:rsidRPr="006700A0" w:rsidRDefault="00BA7600">
            <w:pPr>
              <w:pStyle w:val="TableParagraph"/>
              <w:ind w:left="52"/>
              <w:rPr>
                <w:sz w:val="20"/>
                <w:lang w:val="ru-RU"/>
              </w:rPr>
            </w:pPr>
            <w:r w:rsidRPr="006700A0">
              <w:rPr>
                <w:sz w:val="20"/>
                <w:lang w:val="ru-RU"/>
              </w:rPr>
              <w:t>сочетании</w:t>
            </w:r>
            <w:r w:rsidRPr="006700A0">
              <w:rPr>
                <w:spacing w:val="-7"/>
                <w:sz w:val="20"/>
                <w:lang w:val="ru-RU"/>
              </w:rPr>
              <w:t xml:space="preserve"> </w:t>
            </w:r>
            <w:r w:rsidRPr="006700A0">
              <w:rPr>
                <w:sz w:val="20"/>
                <w:lang w:val="ru-RU"/>
              </w:rPr>
              <w:t>с</w:t>
            </w:r>
            <w:r w:rsidRPr="006700A0">
              <w:rPr>
                <w:spacing w:val="-7"/>
                <w:sz w:val="20"/>
                <w:lang w:val="ru-RU"/>
              </w:rPr>
              <w:t xml:space="preserve"> </w:t>
            </w:r>
            <w:r w:rsidRPr="006700A0">
              <w:rPr>
                <w:sz w:val="20"/>
                <w:lang w:val="ru-RU"/>
              </w:rPr>
              <w:t>дисплазией</w:t>
            </w:r>
            <w:r w:rsidRPr="006700A0">
              <w:rPr>
                <w:spacing w:val="-6"/>
                <w:sz w:val="20"/>
                <w:lang w:val="ru-RU"/>
              </w:rPr>
              <w:t xml:space="preserve"> </w:t>
            </w:r>
            <w:r w:rsidRPr="006700A0">
              <w:rPr>
                <w:spacing w:val="-2"/>
                <w:sz w:val="20"/>
                <w:lang w:val="ru-RU"/>
              </w:rPr>
              <w:t>сустава</w:t>
            </w:r>
          </w:p>
        </w:tc>
        <w:tc>
          <w:tcPr>
            <w:tcW w:w="1710" w:type="dxa"/>
            <w:vMerge w:val="restart"/>
          </w:tcPr>
          <w:p w14:paraId="6EB89D86" w14:textId="77777777" w:rsidR="0058791C" w:rsidRDefault="00BA7600">
            <w:pPr>
              <w:pStyle w:val="TableParagraph"/>
              <w:spacing w:line="214" w:lineRule="exact"/>
              <w:ind w:left="52"/>
              <w:rPr>
                <w:sz w:val="20"/>
              </w:rPr>
            </w:pPr>
            <w:r>
              <w:rPr>
                <w:spacing w:val="-2"/>
                <w:sz w:val="20"/>
              </w:rPr>
              <w:t>хирургическое</w:t>
            </w:r>
          </w:p>
          <w:p w14:paraId="3B80229A" w14:textId="77777777" w:rsidR="0058791C" w:rsidRDefault="00BA7600">
            <w:pPr>
              <w:pStyle w:val="TableParagraph"/>
              <w:ind w:left="52"/>
              <w:rPr>
                <w:sz w:val="20"/>
              </w:rPr>
            </w:pPr>
            <w:r>
              <w:rPr>
                <w:spacing w:val="-2"/>
                <w:sz w:val="20"/>
              </w:rPr>
              <w:t>лечение</w:t>
            </w:r>
          </w:p>
        </w:tc>
        <w:tc>
          <w:tcPr>
            <w:tcW w:w="3540" w:type="dxa"/>
          </w:tcPr>
          <w:p w14:paraId="3DBC50C7"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специальных</w:t>
            </w:r>
          </w:p>
          <w:p w14:paraId="7C73AC2B" w14:textId="77777777" w:rsidR="0058791C" w:rsidRPr="006700A0" w:rsidRDefault="00BA7600">
            <w:pPr>
              <w:pStyle w:val="TableParagraph"/>
              <w:ind w:left="52"/>
              <w:rPr>
                <w:sz w:val="20"/>
                <w:lang w:val="ru-RU"/>
              </w:rPr>
            </w:pPr>
            <w:r w:rsidRPr="006700A0">
              <w:rPr>
                <w:sz w:val="20"/>
                <w:lang w:val="ru-RU"/>
              </w:rPr>
              <w:t>диспластических компонентов эндопротеза с костной аутопластикой крыши вертлужной впадины или замещением</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крыши</w:t>
            </w:r>
            <w:r w:rsidRPr="006700A0">
              <w:rPr>
                <w:spacing w:val="-13"/>
                <w:sz w:val="20"/>
                <w:lang w:val="ru-RU"/>
              </w:rPr>
              <w:t xml:space="preserve"> </w:t>
            </w:r>
            <w:r w:rsidRPr="006700A0">
              <w:rPr>
                <w:sz w:val="20"/>
                <w:lang w:val="ru-RU"/>
              </w:rPr>
              <w:t>опорными блоками из трабекуллярного металла</w:t>
            </w:r>
          </w:p>
        </w:tc>
        <w:tc>
          <w:tcPr>
            <w:tcW w:w="1830" w:type="dxa"/>
            <w:vMerge/>
            <w:tcBorders>
              <w:top w:val="nil"/>
            </w:tcBorders>
          </w:tcPr>
          <w:p w14:paraId="7CA0F191" w14:textId="77777777" w:rsidR="0058791C" w:rsidRPr="006700A0" w:rsidRDefault="0058791C">
            <w:pPr>
              <w:rPr>
                <w:sz w:val="2"/>
                <w:szCs w:val="2"/>
                <w:lang w:val="ru-RU"/>
              </w:rPr>
            </w:pPr>
          </w:p>
        </w:tc>
      </w:tr>
      <w:tr w:rsidR="0058791C" w:rsidRPr="00B572D9" w14:paraId="735276DD" w14:textId="77777777">
        <w:trPr>
          <w:trHeight w:val="690"/>
        </w:trPr>
        <w:tc>
          <w:tcPr>
            <w:tcW w:w="990" w:type="dxa"/>
            <w:vMerge/>
            <w:tcBorders>
              <w:top w:val="nil"/>
            </w:tcBorders>
          </w:tcPr>
          <w:p w14:paraId="18F49D06" w14:textId="77777777" w:rsidR="0058791C" w:rsidRPr="006700A0" w:rsidRDefault="0058791C">
            <w:pPr>
              <w:rPr>
                <w:sz w:val="2"/>
                <w:szCs w:val="2"/>
                <w:lang w:val="ru-RU"/>
              </w:rPr>
            </w:pPr>
          </w:p>
        </w:tc>
        <w:tc>
          <w:tcPr>
            <w:tcW w:w="2955" w:type="dxa"/>
            <w:vMerge/>
            <w:tcBorders>
              <w:top w:val="nil"/>
            </w:tcBorders>
          </w:tcPr>
          <w:p w14:paraId="7B38AC9E" w14:textId="77777777" w:rsidR="0058791C" w:rsidRPr="006700A0" w:rsidRDefault="0058791C">
            <w:pPr>
              <w:rPr>
                <w:sz w:val="2"/>
                <w:szCs w:val="2"/>
                <w:lang w:val="ru-RU"/>
              </w:rPr>
            </w:pPr>
          </w:p>
        </w:tc>
        <w:tc>
          <w:tcPr>
            <w:tcW w:w="1710" w:type="dxa"/>
            <w:vMerge/>
            <w:tcBorders>
              <w:top w:val="nil"/>
            </w:tcBorders>
          </w:tcPr>
          <w:p w14:paraId="48432781" w14:textId="77777777" w:rsidR="0058791C" w:rsidRPr="006700A0" w:rsidRDefault="0058791C">
            <w:pPr>
              <w:rPr>
                <w:sz w:val="2"/>
                <w:szCs w:val="2"/>
                <w:lang w:val="ru-RU"/>
              </w:rPr>
            </w:pPr>
          </w:p>
        </w:tc>
        <w:tc>
          <w:tcPr>
            <w:tcW w:w="2955" w:type="dxa"/>
            <w:vMerge/>
            <w:tcBorders>
              <w:top w:val="nil"/>
            </w:tcBorders>
          </w:tcPr>
          <w:p w14:paraId="534F4E50" w14:textId="77777777" w:rsidR="0058791C" w:rsidRPr="006700A0" w:rsidRDefault="0058791C">
            <w:pPr>
              <w:rPr>
                <w:sz w:val="2"/>
                <w:szCs w:val="2"/>
                <w:lang w:val="ru-RU"/>
              </w:rPr>
            </w:pPr>
          </w:p>
        </w:tc>
        <w:tc>
          <w:tcPr>
            <w:tcW w:w="1710" w:type="dxa"/>
            <w:vMerge/>
            <w:tcBorders>
              <w:top w:val="nil"/>
            </w:tcBorders>
          </w:tcPr>
          <w:p w14:paraId="247C33B9" w14:textId="77777777" w:rsidR="0058791C" w:rsidRPr="006700A0" w:rsidRDefault="0058791C">
            <w:pPr>
              <w:rPr>
                <w:sz w:val="2"/>
                <w:szCs w:val="2"/>
                <w:lang w:val="ru-RU"/>
              </w:rPr>
            </w:pPr>
          </w:p>
        </w:tc>
        <w:tc>
          <w:tcPr>
            <w:tcW w:w="3540" w:type="dxa"/>
          </w:tcPr>
          <w:p w14:paraId="4BD8FFD2" w14:textId="77777777" w:rsidR="0058791C" w:rsidRPr="006700A0" w:rsidRDefault="00BA7600">
            <w:pPr>
              <w:pStyle w:val="TableParagraph"/>
              <w:spacing w:line="214" w:lineRule="exact"/>
              <w:ind w:left="52"/>
              <w:rPr>
                <w:sz w:val="20"/>
                <w:lang w:val="ru-RU"/>
              </w:rPr>
            </w:pPr>
            <w:r w:rsidRPr="006700A0">
              <w:rPr>
                <w:sz w:val="20"/>
                <w:lang w:val="ru-RU"/>
              </w:rPr>
              <w:t xml:space="preserve">укорачивающая остеотомия </w:t>
            </w:r>
            <w:r w:rsidRPr="006700A0">
              <w:rPr>
                <w:spacing w:val="-2"/>
                <w:sz w:val="20"/>
                <w:lang w:val="ru-RU"/>
              </w:rPr>
              <w:t>бедренной</w:t>
            </w:r>
          </w:p>
          <w:p w14:paraId="5EDAFD4B" w14:textId="77777777" w:rsidR="0058791C" w:rsidRPr="006700A0" w:rsidRDefault="00BA7600">
            <w:pPr>
              <w:pStyle w:val="TableParagraph"/>
              <w:spacing w:line="230" w:lineRule="atLeast"/>
              <w:ind w:left="52"/>
              <w:rPr>
                <w:sz w:val="20"/>
                <w:lang w:val="ru-RU"/>
              </w:rPr>
            </w:pPr>
            <w:r w:rsidRPr="006700A0">
              <w:rPr>
                <w:sz w:val="20"/>
                <w:lang w:val="ru-RU"/>
              </w:rPr>
              <w:t>кости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имплантация</w:t>
            </w:r>
            <w:r w:rsidRPr="006700A0">
              <w:rPr>
                <w:spacing w:val="-13"/>
                <w:sz w:val="20"/>
                <w:lang w:val="ru-RU"/>
              </w:rPr>
              <w:t xml:space="preserve"> </w:t>
            </w:r>
            <w:r w:rsidRPr="006700A0">
              <w:rPr>
                <w:sz w:val="20"/>
                <w:lang w:val="ru-RU"/>
              </w:rPr>
              <w:t>специальных диспластических компонентов</w:t>
            </w:r>
          </w:p>
        </w:tc>
        <w:tc>
          <w:tcPr>
            <w:tcW w:w="1830" w:type="dxa"/>
            <w:vMerge/>
            <w:tcBorders>
              <w:top w:val="nil"/>
            </w:tcBorders>
          </w:tcPr>
          <w:p w14:paraId="12341691" w14:textId="77777777" w:rsidR="0058791C" w:rsidRPr="006700A0" w:rsidRDefault="0058791C">
            <w:pPr>
              <w:rPr>
                <w:sz w:val="2"/>
                <w:szCs w:val="2"/>
                <w:lang w:val="ru-RU"/>
              </w:rPr>
            </w:pPr>
          </w:p>
        </w:tc>
      </w:tr>
    </w:tbl>
    <w:p w14:paraId="3DA6F359" w14:textId="77777777" w:rsidR="0058791C" w:rsidRPr="006700A0" w:rsidRDefault="0058791C">
      <w:pPr>
        <w:rPr>
          <w:sz w:val="2"/>
          <w:szCs w:val="2"/>
          <w:lang w:val="ru-RU"/>
        </w:rPr>
        <w:sectPr w:rsidR="0058791C" w:rsidRPr="006700A0">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325830A0" w14:textId="77777777">
        <w:trPr>
          <w:trHeight w:val="210"/>
        </w:trPr>
        <w:tc>
          <w:tcPr>
            <w:tcW w:w="990" w:type="dxa"/>
          </w:tcPr>
          <w:p w14:paraId="48D268EF"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B107D3A" w14:textId="77777777" w:rsidR="0058791C" w:rsidRDefault="00BA7600">
            <w:pPr>
              <w:pStyle w:val="TableParagraph"/>
              <w:spacing w:line="190" w:lineRule="exact"/>
              <w:ind w:right="14"/>
              <w:jc w:val="center"/>
              <w:rPr>
                <w:b/>
                <w:sz w:val="18"/>
              </w:rPr>
            </w:pPr>
            <w:r>
              <w:rPr>
                <w:b/>
                <w:sz w:val="18"/>
              </w:rPr>
              <w:t>2</w:t>
            </w:r>
          </w:p>
        </w:tc>
        <w:tc>
          <w:tcPr>
            <w:tcW w:w="1710" w:type="dxa"/>
          </w:tcPr>
          <w:p w14:paraId="52A10332" w14:textId="77777777" w:rsidR="0058791C" w:rsidRDefault="00BA7600">
            <w:pPr>
              <w:pStyle w:val="TableParagraph"/>
              <w:spacing w:line="190" w:lineRule="exact"/>
              <w:ind w:right="29"/>
              <w:jc w:val="center"/>
              <w:rPr>
                <w:b/>
                <w:sz w:val="18"/>
              </w:rPr>
            </w:pPr>
            <w:r>
              <w:rPr>
                <w:b/>
                <w:sz w:val="18"/>
              </w:rPr>
              <w:t>3</w:t>
            </w:r>
          </w:p>
        </w:tc>
        <w:tc>
          <w:tcPr>
            <w:tcW w:w="2955" w:type="dxa"/>
          </w:tcPr>
          <w:p w14:paraId="060468F0" w14:textId="77777777" w:rsidR="0058791C" w:rsidRDefault="00BA7600">
            <w:pPr>
              <w:pStyle w:val="TableParagraph"/>
              <w:spacing w:line="190" w:lineRule="exact"/>
              <w:ind w:right="14"/>
              <w:jc w:val="center"/>
              <w:rPr>
                <w:b/>
                <w:sz w:val="18"/>
              </w:rPr>
            </w:pPr>
            <w:r>
              <w:rPr>
                <w:b/>
                <w:sz w:val="18"/>
              </w:rPr>
              <w:t>4</w:t>
            </w:r>
          </w:p>
        </w:tc>
        <w:tc>
          <w:tcPr>
            <w:tcW w:w="1710" w:type="dxa"/>
          </w:tcPr>
          <w:p w14:paraId="723A7582" w14:textId="77777777" w:rsidR="0058791C" w:rsidRDefault="00BA7600">
            <w:pPr>
              <w:pStyle w:val="TableParagraph"/>
              <w:spacing w:line="190" w:lineRule="exact"/>
              <w:ind w:right="29"/>
              <w:jc w:val="center"/>
              <w:rPr>
                <w:b/>
                <w:sz w:val="18"/>
              </w:rPr>
            </w:pPr>
            <w:r>
              <w:rPr>
                <w:b/>
                <w:sz w:val="18"/>
              </w:rPr>
              <w:t>5</w:t>
            </w:r>
          </w:p>
        </w:tc>
        <w:tc>
          <w:tcPr>
            <w:tcW w:w="3540" w:type="dxa"/>
          </w:tcPr>
          <w:p w14:paraId="47BAF084" w14:textId="77777777" w:rsidR="0058791C" w:rsidRDefault="00BA7600">
            <w:pPr>
              <w:pStyle w:val="TableParagraph"/>
              <w:spacing w:line="190" w:lineRule="exact"/>
              <w:ind w:right="29"/>
              <w:jc w:val="center"/>
              <w:rPr>
                <w:b/>
                <w:sz w:val="18"/>
              </w:rPr>
            </w:pPr>
            <w:r>
              <w:rPr>
                <w:b/>
                <w:sz w:val="18"/>
              </w:rPr>
              <w:t>6</w:t>
            </w:r>
          </w:p>
        </w:tc>
        <w:tc>
          <w:tcPr>
            <w:tcW w:w="1830" w:type="dxa"/>
          </w:tcPr>
          <w:p w14:paraId="69A9CE32" w14:textId="77777777" w:rsidR="0058791C" w:rsidRDefault="00BA7600">
            <w:pPr>
              <w:pStyle w:val="TableParagraph"/>
              <w:spacing w:line="190" w:lineRule="exact"/>
              <w:ind w:right="29"/>
              <w:jc w:val="center"/>
              <w:rPr>
                <w:b/>
                <w:sz w:val="18"/>
              </w:rPr>
            </w:pPr>
            <w:r>
              <w:rPr>
                <w:b/>
                <w:sz w:val="18"/>
              </w:rPr>
              <w:t>7</w:t>
            </w:r>
          </w:p>
        </w:tc>
      </w:tr>
      <w:tr w:rsidR="0058791C" w:rsidRPr="00B572D9" w14:paraId="5EA35FDE" w14:textId="77777777">
        <w:trPr>
          <w:trHeight w:val="923"/>
        </w:trPr>
        <w:tc>
          <w:tcPr>
            <w:tcW w:w="990" w:type="dxa"/>
            <w:vMerge w:val="restart"/>
          </w:tcPr>
          <w:p w14:paraId="7C4E4981" w14:textId="77777777" w:rsidR="0058791C" w:rsidRDefault="0058791C">
            <w:pPr>
              <w:pStyle w:val="TableParagraph"/>
              <w:rPr>
                <w:sz w:val="20"/>
              </w:rPr>
            </w:pPr>
          </w:p>
        </w:tc>
        <w:tc>
          <w:tcPr>
            <w:tcW w:w="2955" w:type="dxa"/>
            <w:vMerge w:val="restart"/>
          </w:tcPr>
          <w:p w14:paraId="6266E2D5" w14:textId="77777777" w:rsidR="0058791C" w:rsidRDefault="0058791C">
            <w:pPr>
              <w:pStyle w:val="TableParagraph"/>
              <w:rPr>
                <w:sz w:val="20"/>
              </w:rPr>
            </w:pPr>
          </w:p>
        </w:tc>
        <w:tc>
          <w:tcPr>
            <w:tcW w:w="1710" w:type="dxa"/>
          </w:tcPr>
          <w:p w14:paraId="2018E0B8" w14:textId="77777777" w:rsidR="0058791C" w:rsidRDefault="0058791C">
            <w:pPr>
              <w:pStyle w:val="TableParagraph"/>
              <w:rPr>
                <w:sz w:val="20"/>
              </w:rPr>
            </w:pPr>
          </w:p>
        </w:tc>
        <w:tc>
          <w:tcPr>
            <w:tcW w:w="2955" w:type="dxa"/>
          </w:tcPr>
          <w:p w14:paraId="7571B66D" w14:textId="77777777" w:rsidR="0058791C" w:rsidRDefault="0058791C">
            <w:pPr>
              <w:pStyle w:val="TableParagraph"/>
              <w:rPr>
                <w:sz w:val="20"/>
              </w:rPr>
            </w:pPr>
          </w:p>
        </w:tc>
        <w:tc>
          <w:tcPr>
            <w:tcW w:w="1710" w:type="dxa"/>
          </w:tcPr>
          <w:p w14:paraId="26706DA8" w14:textId="77777777" w:rsidR="0058791C" w:rsidRDefault="0058791C">
            <w:pPr>
              <w:pStyle w:val="TableParagraph"/>
              <w:rPr>
                <w:sz w:val="20"/>
              </w:rPr>
            </w:pPr>
          </w:p>
        </w:tc>
        <w:tc>
          <w:tcPr>
            <w:tcW w:w="3540" w:type="dxa"/>
          </w:tcPr>
          <w:p w14:paraId="422B9BD3" w14:textId="77777777" w:rsidR="0058791C" w:rsidRPr="006700A0" w:rsidRDefault="00BA7600">
            <w:pPr>
              <w:pStyle w:val="TableParagraph"/>
              <w:ind w:left="52"/>
              <w:rPr>
                <w:sz w:val="20"/>
                <w:lang w:val="ru-RU"/>
              </w:rPr>
            </w:pPr>
            <w:r w:rsidRPr="006700A0">
              <w:rPr>
                <w:sz w:val="20"/>
                <w:lang w:val="ru-RU"/>
              </w:rPr>
              <w:t>эндопротеза с реконструкцией отводящего</w:t>
            </w:r>
            <w:r w:rsidRPr="006700A0">
              <w:rPr>
                <w:spacing w:val="-13"/>
                <w:sz w:val="20"/>
                <w:lang w:val="ru-RU"/>
              </w:rPr>
              <w:t xml:space="preserve"> </w:t>
            </w:r>
            <w:r w:rsidRPr="006700A0">
              <w:rPr>
                <w:sz w:val="20"/>
                <w:lang w:val="ru-RU"/>
              </w:rPr>
              <w:t>механизма</w:t>
            </w:r>
            <w:r w:rsidRPr="006700A0">
              <w:rPr>
                <w:spacing w:val="-12"/>
                <w:sz w:val="20"/>
                <w:lang w:val="ru-RU"/>
              </w:rPr>
              <w:t xml:space="preserve"> </w:t>
            </w:r>
            <w:r w:rsidRPr="006700A0">
              <w:rPr>
                <w:sz w:val="20"/>
                <w:lang w:val="ru-RU"/>
              </w:rPr>
              <w:t>бедра</w:t>
            </w:r>
            <w:r w:rsidRPr="006700A0">
              <w:rPr>
                <w:spacing w:val="-13"/>
                <w:sz w:val="20"/>
                <w:lang w:val="ru-RU"/>
              </w:rPr>
              <w:t xml:space="preserve"> </w:t>
            </w:r>
            <w:r w:rsidRPr="006700A0">
              <w:rPr>
                <w:sz w:val="20"/>
                <w:lang w:val="ru-RU"/>
              </w:rPr>
              <w:t>путем транспозиции большого вертела</w:t>
            </w:r>
          </w:p>
        </w:tc>
        <w:tc>
          <w:tcPr>
            <w:tcW w:w="1830" w:type="dxa"/>
            <w:vMerge w:val="restart"/>
          </w:tcPr>
          <w:p w14:paraId="1E05C6AB" w14:textId="77777777" w:rsidR="0058791C" w:rsidRPr="006700A0" w:rsidRDefault="0058791C">
            <w:pPr>
              <w:pStyle w:val="TableParagraph"/>
              <w:rPr>
                <w:sz w:val="20"/>
                <w:lang w:val="ru-RU"/>
              </w:rPr>
            </w:pPr>
          </w:p>
        </w:tc>
      </w:tr>
      <w:tr w:rsidR="0058791C" w:rsidRPr="00B572D9" w14:paraId="36E92D75" w14:textId="77777777">
        <w:trPr>
          <w:trHeight w:val="1605"/>
        </w:trPr>
        <w:tc>
          <w:tcPr>
            <w:tcW w:w="990" w:type="dxa"/>
            <w:vMerge/>
            <w:tcBorders>
              <w:top w:val="nil"/>
            </w:tcBorders>
          </w:tcPr>
          <w:p w14:paraId="3CA1A802" w14:textId="77777777" w:rsidR="0058791C" w:rsidRPr="006700A0" w:rsidRDefault="0058791C">
            <w:pPr>
              <w:rPr>
                <w:sz w:val="2"/>
                <w:szCs w:val="2"/>
                <w:lang w:val="ru-RU"/>
              </w:rPr>
            </w:pPr>
          </w:p>
        </w:tc>
        <w:tc>
          <w:tcPr>
            <w:tcW w:w="2955" w:type="dxa"/>
            <w:vMerge/>
            <w:tcBorders>
              <w:top w:val="nil"/>
            </w:tcBorders>
          </w:tcPr>
          <w:p w14:paraId="20B71ED5" w14:textId="77777777" w:rsidR="0058791C" w:rsidRPr="006700A0" w:rsidRDefault="0058791C">
            <w:pPr>
              <w:rPr>
                <w:sz w:val="2"/>
                <w:szCs w:val="2"/>
                <w:lang w:val="ru-RU"/>
              </w:rPr>
            </w:pPr>
          </w:p>
        </w:tc>
        <w:tc>
          <w:tcPr>
            <w:tcW w:w="1710" w:type="dxa"/>
            <w:vMerge w:val="restart"/>
          </w:tcPr>
          <w:p w14:paraId="2C269D82" w14:textId="77777777" w:rsidR="0058791C" w:rsidRDefault="00BA7600">
            <w:pPr>
              <w:pStyle w:val="TableParagraph"/>
              <w:spacing w:line="214" w:lineRule="exact"/>
              <w:ind w:left="52"/>
              <w:rPr>
                <w:sz w:val="20"/>
              </w:rPr>
            </w:pPr>
            <w:r>
              <w:rPr>
                <w:sz w:val="20"/>
              </w:rPr>
              <w:t>M16.4,</w:t>
            </w:r>
            <w:r>
              <w:rPr>
                <w:spacing w:val="-8"/>
                <w:sz w:val="20"/>
              </w:rPr>
              <w:t xml:space="preserve"> </w:t>
            </w:r>
            <w:r>
              <w:rPr>
                <w:spacing w:val="-2"/>
                <w:sz w:val="20"/>
              </w:rPr>
              <w:t>M16.5</w:t>
            </w:r>
          </w:p>
        </w:tc>
        <w:tc>
          <w:tcPr>
            <w:tcW w:w="2955" w:type="dxa"/>
            <w:vMerge w:val="restart"/>
          </w:tcPr>
          <w:p w14:paraId="60754CAE" w14:textId="77777777" w:rsidR="0058791C" w:rsidRPr="006700A0" w:rsidRDefault="00BA7600">
            <w:pPr>
              <w:pStyle w:val="TableParagraph"/>
              <w:spacing w:line="214" w:lineRule="exact"/>
              <w:ind w:left="52"/>
              <w:rPr>
                <w:sz w:val="20"/>
                <w:lang w:val="ru-RU"/>
              </w:rPr>
            </w:pPr>
            <w:r w:rsidRPr="006700A0">
              <w:rPr>
                <w:spacing w:val="-2"/>
                <w:sz w:val="20"/>
                <w:lang w:val="ru-RU"/>
              </w:rPr>
              <w:t>посттравматический</w:t>
            </w:r>
          </w:p>
          <w:p w14:paraId="0F0BA1DB" w14:textId="77777777" w:rsidR="0058791C" w:rsidRPr="006700A0" w:rsidRDefault="00BA7600">
            <w:pPr>
              <w:pStyle w:val="TableParagraph"/>
              <w:ind w:left="52" w:right="111"/>
              <w:rPr>
                <w:sz w:val="20"/>
                <w:lang w:val="ru-RU"/>
              </w:rPr>
            </w:pPr>
            <w:r w:rsidRPr="006700A0">
              <w:rPr>
                <w:sz w:val="20"/>
                <w:lang w:val="ru-RU"/>
              </w:rPr>
              <w:t>деформирующий</w:t>
            </w:r>
            <w:r w:rsidRPr="006700A0">
              <w:rPr>
                <w:spacing w:val="-13"/>
                <w:sz w:val="20"/>
                <w:lang w:val="ru-RU"/>
              </w:rPr>
              <w:t xml:space="preserve"> </w:t>
            </w:r>
            <w:r w:rsidRPr="006700A0">
              <w:rPr>
                <w:sz w:val="20"/>
                <w:lang w:val="ru-RU"/>
              </w:rPr>
              <w:t>артроз</w:t>
            </w:r>
            <w:r w:rsidRPr="006700A0">
              <w:rPr>
                <w:spacing w:val="-12"/>
                <w:sz w:val="20"/>
                <w:lang w:val="ru-RU"/>
              </w:rPr>
              <w:t xml:space="preserve"> </w:t>
            </w:r>
            <w:r w:rsidRPr="006700A0">
              <w:rPr>
                <w:sz w:val="20"/>
                <w:lang w:val="ru-RU"/>
              </w:rPr>
              <w:t>сустава с вывихом или подвывихом</w:t>
            </w:r>
          </w:p>
        </w:tc>
        <w:tc>
          <w:tcPr>
            <w:tcW w:w="1710" w:type="dxa"/>
            <w:vMerge w:val="restart"/>
          </w:tcPr>
          <w:p w14:paraId="4C4CFE96" w14:textId="77777777" w:rsidR="0058791C" w:rsidRDefault="00BA7600">
            <w:pPr>
              <w:pStyle w:val="TableParagraph"/>
              <w:spacing w:line="214" w:lineRule="exact"/>
              <w:ind w:left="52"/>
              <w:rPr>
                <w:sz w:val="20"/>
              </w:rPr>
            </w:pPr>
            <w:r>
              <w:rPr>
                <w:spacing w:val="-2"/>
                <w:sz w:val="20"/>
              </w:rPr>
              <w:t>хирургическое</w:t>
            </w:r>
          </w:p>
          <w:p w14:paraId="40CFAAE4" w14:textId="77777777" w:rsidR="0058791C" w:rsidRDefault="00BA7600">
            <w:pPr>
              <w:pStyle w:val="TableParagraph"/>
              <w:ind w:left="52"/>
              <w:rPr>
                <w:sz w:val="20"/>
              </w:rPr>
            </w:pPr>
            <w:r>
              <w:rPr>
                <w:spacing w:val="-2"/>
                <w:sz w:val="20"/>
              </w:rPr>
              <w:t>лечение</w:t>
            </w:r>
          </w:p>
        </w:tc>
        <w:tc>
          <w:tcPr>
            <w:tcW w:w="3540" w:type="dxa"/>
          </w:tcPr>
          <w:p w14:paraId="79DBC3F7"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5"/>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в</w:t>
            </w:r>
            <w:r w:rsidRPr="006700A0">
              <w:rPr>
                <w:spacing w:val="-5"/>
                <w:sz w:val="20"/>
                <w:lang w:val="ru-RU"/>
              </w:rPr>
              <w:t xml:space="preserve"> </w:t>
            </w:r>
            <w:r w:rsidRPr="006700A0">
              <w:rPr>
                <w:sz w:val="20"/>
                <w:lang w:val="ru-RU"/>
              </w:rPr>
              <w:t>том</w:t>
            </w:r>
            <w:r w:rsidRPr="006700A0">
              <w:rPr>
                <w:spacing w:val="-3"/>
                <w:sz w:val="20"/>
                <w:lang w:val="ru-RU"/>
              </w:rPr>
              <w:t xml:space="preserve"> </w:t>
            </w:r>
            <w:r w:rsidRPr="006700A0">
              <w:rPr>
                <w:spacing w:val="-2"/>
                <w:sz w:val="20"/>
                <w:lang w:val="ru-RU"/>
              </w:rPr>
              <w:t>числе</w:t>
            </w:r>
          </w:p>
          <w:p w14:paraId="7EF9E472" w14:textId="77777777" w:rsidR="0058791C" w:rsidRPr="006700A0" w:rsidRDefault="00BA7600">
            <w:pPr>
              <w:pStyle w:val="TableParagraph"/>
              <w:ind w:left="52"/>
              <w:rPr>
                <w:sz w:val="20"/>
                <w:lang w:val="ru-RU"/>
              </w:rPr>
            </w:pPr>
            <w:r w:rsidRPr="006700A0">
              <w:rPr>
                <w:sz w:val="20"/>
                <w:lang w:val="ru-RU"/>
              </w:rPr>
              <w:t>с использованием компьютерной навигации, и замещением дефекта костным аутотрансплантатом или опорными</w:t>
            </w:r>
            <w:r w:rsidRPr="006700A0">
              <w:rPr>
                <w:spacing w:val="-13"/>
                <w:sz w:val="20"/>
                <w:lang w:val="ru-RU"/>
              </w:rPr>
              <w:t xml:space="preserve"> </w:t>
            </w:r>
            <w:r w:rsidRPr="006700A0">
              <w:rPr>
                <w:sz w:val="20"/>
                <w:lang w:val="ru-RU"/>
              </w:rPr>
              <w:t>блоками</w:t>
            </w:r>
            <w:r w:rsidRPr="006700A0">
              <w:rPr>
                <w:spacing w:val="-12"/>
                <w:sz w:val="20"/>
                <w:lang w:val="ru-RU"/>
              </w:rPr>
              <w:t xml:space="preserve"> </w:t>
            </w:r>
            <w:r w:rsidRPr="006700A0">
              <w:rPr>
                <w:sz w:val="20"/>
                <w:lang w:val="ru-RU"/>
              </w:rPr>
              <w:t>из</w:t>
            </w:r>
            <w:r w:rsidRPr="006700A0">
              <w:rPr>
                <w:spacing w:val="-13"/>
                <w:sz w:val="20"/>
                <w:lang w:val="ru-RU"/>
              </w:rPr>
              <w:t xml:space="preserve"> </w:t>
            </w:r>
            <w:r w:rsidRPr="006700A0">
              <w:rPr>
                <w:sz w:val="20"/>
                <w:lang w:val="ru-RU"/>
              </w:rPr>
              <w:t xml:space="preserve">трабекулярного </w:t>
            </w:r>
            <w:r w:rsidRPr="006700A0">
              <w:rPr>
                <w:spacing w:val="-2"/>
                <w:sz w:val="20"/>
                <w:lang w:val="ru-RU"/>
              </w:rPr>
              <w:t>металла</w:t>
            </w:r>
          </w:p>
        </w:tc>
        <w:tc>
          <w:tcPr>
            <w:tcW w:w="1830" w:type="dxa"/>
            <w:vMerge/>
            <w:tcBorders>
              <w:top w:val="nil"/>
            </w:tcBorders>
          </w:tcPr>
          <w:p w14:paraId="53BDE438" w14:textId="77777777" w:rsidR="0058791C" w:rsidRPr="006700A0" w:rsidRDefault="0058791C">
            <w:pPr>
              <w:rPr>
                <w:sz w:val="2"/>
                <w:szCs w:val="2"/>
                <w:lang w:val="ru-RU"/>
              </w:rPr>
            </w:pPr>
          </w:p>
        </w:tc>
      </w:tr>
      <w:tr w:rsidR="0058791C" w:rsidRPr="00B572D9" w14:paraId="461C7B14" w14:textId="77777777">
        <w:trPr>
          <w:trHeight w:val="1140"/>
        </w:trPr>
        <w:tc>
          <w:tcPr>
            <w:tcW w:w="990" w:type="dxa"/>
            <w:vMerge/>
            <w:tcBorders>
              <w:top w:val="nil"/>
            </w:tcBorders>
          </w:tcPr>
          <w:p w14:paraId="2A81B7AC" w14:textId="77777777" w:rsidR="0058791C" w:rsidRPr="006700A0" w:rsidRDefault="0058791C">
            <w:pPr>
              <w:rPr>
                <w:sz w:val="2"/>
                <w:szCs w:val="2"/>
                <w:lang w:val="ru-RU"/>
              </w:rPr>
            </w:pPr>
          </w:p>
        </w:tc>
        <w:tc>
          <w:tcPr>
            <w:tcW w:w="2955" w:type="dxa"/>
            <w:vMerge/>
            <w:tcBorders>
              <w:top w:val="nil"/>
            </w:tcBorders>
          </w:tcPr>
          <w:p w14:paraId="4D7016FA" w14:textId="77777777" w:rsidR="0058791C" w:rsidRPr="006700A0" w:rsidRDefault="0058791C">
            <w:pPr>
              <w:rPr>
                <w:sz w:val="2"/>
                <w:szCs w:val="2"/>
                <w:lang w:val="ru-RU"/>
              </w:rPr>
            </w:pPr>
          </w:p>
        </w:tc>
        <w:tc>
          <w:tcPr>
            <w:tcW w:w="1710" w:type="dxa"/>
            <w:vMerge/>
            <w:tcBorders>
              <w:top w:val="nil"/>
            </w:tcBorders>
          </w:tcPr>
          <w:p w14:paraId="602E5853" w14:textId="77777777" w:rsidR="0058791C" w:rsidRPr="006700A0" w:rsidRDefault="0058791C">
            <w:pPr>
              <w:rPr>
                <w:sz w:val="2"/>
                <w:szCs w:val="2"/>
                <w:lang w:val="ru-RU"/>
              </w:rPr>
            </w:pPr>
          </w:p>
        </w:tc>
        <w:tc>
          <w:tcPr>
            <w:tcW w:w="2955" w:type="dxa"/>
            <w:vMerge/>
            <w:tcBorders>
              <w:top w:val="nil"/>
            </w:tcBorders>
          </w:tcPr>
          <w:p w14:paraId="6CFF4A62" w14:textId="77777777" w:rsidR="0058791C" w:rsidRPr="006700A0" w:rsidRDefault="0058791C">
            <w:pPr>
              <w:rPr>
                <w:sz w:val="2"/>
                <w:szCs w:val="2"/>
                <w:lang w:val="ru-RU"/>
              </w:rPr>
            </w:pPr>
          </w:p>
        </w:tc>
        <w:tc>
          <w:tcPr>
            <w:tcW w:w="1710" w:type="dxa"/>
            <w:vMerge/>
            <w:tcBorders>
              <w:top w:val="nil"/>
            </w:tcBorders>
          </w:tcPr>
          <w:p w14:paraId="18D57077" w14:textId="77777777" w:rsidR="0058791C" w:rsidRPr="006700A0" w:rsidRDefault="0058791C">
            <w:pPr>
              <w:rPr>
                <w:sz w:val="2"/>
                <w:szCs w:val="2"/>
                <w:lang w:val="ru-RU"/>
              </w:rPr>
            </w:pPr>
          </w:p>
        </w:tc>
        <w:tc>
          <w:tcPr>
            <w:tcW w:w="3540" w:type="dxa"/>
          </w:tcPr>
          <w:p w14:paraId="4F483735" w14:textId="77777777" w:rsidR="0058791C" w:rsidRPr="006700A0" w:rsidRDefault="00BA7600">
            <w:pPr>
              <w:pStyle w:val="TableParagraph"/>
              <w:spacing w:line="214" w:lineRule="exact"/>
              <w:ind w:left="52"/>
              <w:rPr>
                <w:sz w:val="20"/>
                <w:lang w:val="ru-RU"/>
              </w:rPr>
            </w:pPr>
            <w:r w:rsidRPr="006700A0">
              <w:rPr>
                <w:sz w:val="20"/>
                <w:lang w:val="ru-RU"/>
              </w:rPr>
              <w:t>артролиз</w:t>
            </w:r>
            <w:r w:rsidRPr="006700A0">
              <w:rPr>
                <w:spacing w:val="-5"/>
                <w:sz w:val="20"/>
                <w:lang w:val="ru-RU"/>
              </w:rPr>
              <w:t xml:space="preserve"> </w:t>
            </w:r>
            <w:r w:rsidRPr="006700A0">
              <w:rPr>
                <w:sz w:val="20"/>
                <w:lang w:val="ru-RU"/>
              </w:rPr>
              <w:t>и</w:t>
            </w:r>
            <w:r w:rsidRPr="006700A0">
              <w:rPr>
                <w:spacing w:val="-4"/>
                <w:sz w:val="20"/>
                <w:lang w:val="ru-RU"/>
              </w:rPr>
              <w:t xml:space="preserve"> </w:t>
            </w:r>
            <w:r w:rsidRPr="006700A0">
              <w:rPr>
                <w:spacing w:val="-2"/>
                <w:sz w:val="20"/>
                <w:lang w:val="ru-RU"/>
              </w:rPr>
              <w:t>управляемое</w:t>
            </w:r>
          </w:p>
          <w:p w14:paraId="207ACC04" w14:textId="77777777" w:rsidR="0058791C" w:rsidRPr="006700A0" w:rsidRDefault="00BA7600">
            <w:pPr>
              <w:pStyle w:val="TableParagraph"/>
              <w:ind w:left="52"/>
              <w:rPr>
                <w:sz w:val="20"/>
                <w:lang w:val="ru-RU"/>
              </w:rPr>
            </w:pPr>
            <w:r w:rsidRPr="006700A0">
              <w:rPr>
                <w:sz w:val="20"/>
                <w:lang w:val="ru-RU"/>
              </w:rPr>
              <w:t>восстановление длины конечности посредством</w:t>
            </w:r>
            <w:r w:rsidRPr="006700A0">
              <w:rPr>
                <w:spacing w:val="-13"/>
                <w:sz w:val="20"/>
                <w:lang w:val="ru-RU"/>
              </w:rPr>
              <w:t xml:space="preserve"> </w:t>
            </w:r>
            <w:r w:rsidRPr="006700A0">
              <w:rPr>
                <w:sz w:val="20"/>
                <w:lang w:val="ru-RU"/>
              </w:rPr>
              <w:t>применения</w:t>
            </w:r>
            <w:r w:rsidRPr="006700A0">
              <w:rPr>
                <w:spacing w:val="-12"/>
                <w:sz w:val="20"/>
                <w:lang w:val="ru-RU"/>
              </w:rPr>
              <w:t xml:space="preserve"> </w:t>
            </w:r>
            <w:r w:rsidRPr="006700A0">
              <w:rPr>
                <w:sz w:val="20"/>
                <w:lang w:val="ru-RU"/>
              </w:rPr>
              <w:t>аппаратов внешней фиксации</w:t>
            </w:r>
          </w:p>
        </w:tc>
        <w:tc>
          <w:tcPr>
            <w:tcW w:w="1830" w:type="dxa"/>
            <w:vMerge/>
            <w:tcBorders>
              <w:top w:val="nil"/>
            </w:tcBorders>
          </w:tcPr>
          <w:p w14:paraId="21F16E2D" w14:textId="77777777" w:rsidR="0058791C" w:rsidRPr="006700A0" w:rsidRDefault="0058791C">
            <w:pPr>
              <w:rPr>
                <w:sz w:val="2"/>
                <w:szCs w:val="2"/>
                <w:lang w:val="ru-RU"/>
              </w:rPr>
            </w:pPr>
          </w:p>
        </w:tc>
      </w:tr>
      <w:tr w:rsidR="0058791C" w:rsidRPr="00B572D9" w14:paraId="182589E9" w14:textId="77777777">
        <w:trPr>
          <w:trHeight w:val="1620"/>
        </w:trPr>
        <w:tc>
          <w:tcPr>
            <w:tcW w:w="990" w:type="dxa"/>
            <w:vMerge/>
            <w:tcBorders>
              <w:top w:val="nil"/>
            </w:tcBorders>
          </w:tcPr>
          <w:p w14:paraId="4DAA9A16" w14:textId="77777777" w:rsidR="0058791C" w:rsidRPr="006700A0" w:rsidRDefault="0058791C">
            <w:pPr>
              <w:rPr>
                <w:sz w:val="2"/>
                <w:szCs w:val="2"/>
                <w:lang w:val="ru-RU"/>
              </w:rPr>
            </w:pPr>
          </w:p>
        </w:tc>
        <w:tc>
          <w:tcPr>
            <w:tcW w:w="2955" w:type="dxa"/>
            <w:vMerge/>
            <w:tcBorders>
              <w:top w:val="nil"/>
            </w:tcBorders>
          </w:tcPr>
          <w:p w14:paraId="24E62672" w14:textId="77777777" w:rsidR="0058791C" w:rsidRPr="006700A0" w:rsidRDefault="0058791C">
            <w:pPr>
              <w:rPr>
                <w:sz w:val="2"/>
                <w:szCs w:val="2"/>
                <w:lang w:val="ru-RU"/>
              </w:rPr>
            </w:pPr>
          </w:p>
        </w:tc>
        <w:tc>
          <w:tcPr>
            <w:tcW w:w="1710" w:type="dxa"/>
            <w:vMerge/>
            <w:tcBorders>
              <w:top w:val="nil"/>
            </w:tcBorders>
          </w:tcPr>
          <w:p w14:paraId="2C5D9ED5" w14:textId="77777777" w:rsidR="0058791C" w:rsidRPr="006700A0" w:rsidRDefault="0058791C">
            <w:pPr>
              <w:rPr>
                <w:sz w:val="2"/>
                <w:szCs w:val="2"/>
                <w:lang w:val="ru-RU"/>
              </w:rPr>
            </w:pPr>
          </w:p>
        </w:tc>
        <w:tc>
          <w:tcPr>
            <w:tcW w:w="2955" w:type="dxa"/>
            <w:vMerge/>
            <w:tcBorders>
              <w:top w:val="nil"/>
            </w:tcBorders>
          </w:tcPr>
          <w:p w14:paraId="1EA32CCB" w14:textId="77777777" w:rsidR="0058791C" w:rsidRPr="006700A0" w:rsidRDefault="0058791C">
            <w:pPr>
              <w:rPr>
                <w:sz w:val="2"/>
                <w:szCs w:val="2"/>
                <w:lang w:val="ru-RU"/>
              </w:rPr>
            </w:pPr>
          </w:p>
        </w:tc>
        <w:tc>
          <w:tcPr>
            <w:tcW w:w="1710" w:type="dxa"/>
            <w:vMerge/>
            <w:tcBorders>
              <w:top w:val="nil"/>
            </w:tcBorders>
          </w:tcPr>
          <w:p w14:paraId="74FA324C" w14:textId="77777777" w:rsidR="0058791C" w:rsidRPr="006700A0" w:rsidRDefault="0058791C">
            <w:pPr>
              <w:rPr>
                <w:sz w:val="2"/>
                <w:szCs w:val="2"/>
                <w:lang w:val="ru-RU"/>
              </w:rPr>
            </w:pPr>
          </w:p>
        </w:tc>
        <w:tc>
          <w:tcPr>
            <w:tcW w:w="3540" w:type="dxa"/>
          </w:tcPr>
          <w:p w14:paraId="3D68838C" w14:textId="77777777" w:rsidR="0058791C" w:rsidRPr="006700A0" w:rsidRDefault="00BA7600">
            <w:pPr>
              <w:pStyle w:val="TableParagraph"/>
              <w:ind w:left="52" w:right="105"/>
              <w:rPr>
                <w:sz w:val="20"/>
                <w:lang w:val="ru-RU"/>
              </w:rPr>
            </w:pPr>
            <w:r w:rsidRPr="006700A0">
              <w:rPr>
                <w:sz w:val="20"/>
                <w:lang w:val="ru-RU"/>
              </w:rPr>
              <w:t>имплантация эндопротеза с замещением дефекта костным аутотрансплантатом или опорными блоками из трабекулярного металла с предварительным</w:t>
            </w:r>
            <w:r w:rsidRPr="006700A0">
              <w:rPr>
                <w:spacing w:val="-13"/>
                <w:sz w:val="20"/>
                <w:lang w:val="ru-RU"/>
              </w:rPr>
              <w:t xml:space="preserve"> </w:t>
            </w:r>
            <w:r w:rsidRPr="006700A0">
              <w:rPr>
                <w:sz w:val="20"/>
                <w:lang w:val="ru-RU"/>
              </w:rPr>
              <w:t>удалением</w:t>
            </w:r>
            <w:r w:rsidRPr="006700A0">
              <w:rPr>
                <w:spacing w:val="-12"/>
                <w:sz w:val="20"/>
                <w:lang w:val="ru-RU"/>
              </w:rPr>
              <w:t xml:space="preserve"> </w:t>
            </w:r>
            <w:r w:rsidRPr="006700A0">
              <w:rPr>
                <w:sz w:val="20"/>
                <w:lang w:val="ru-RU"/>
              </w:rPr>
              <w:t>аппарата внешней фиксации</w:t>
            </w:r>
          </w:p>
        </w:tc>
        <w:tc>
          <w:tcPr>
            <w:tcW w:w="1830" w:type="dxa"/>
            <w:vMerge/>
            <w:tcBorders>
              <w:top w:val="nil"/>
            </w:tcBorders>
          </w:tcPr>
          <w:p w14:paraId="6D8B6819" w14:textId="77777777" w:rsidR="0058791C" w:rsidRPr="006700A0" w:rsidRDefault="0058791C">
            <w:pPr>
              <w:rPr>
                <w:sz w:val="2"/>
                <w:szCs w:val="2"/>
                <w:lang w:val="ru-RU"/>
              </w:rPr>
            </w:pPr>
          </w:p>
        </w:tc>
      </w:tr>
      <w:tr w:rsidR="0058791C" w14:paraId="3F0EF5E1" w14:textId="77777777">
        <w:trPr>
          <w:trHeight w:val="2520"/>
        </w:trPr>
        <w:tc>
          <w:tcPr>
            <w:tcW w:w="990" w:type="dxa"/>
          </w:tcPr>
          <w:p w14:paraId="732868D0" w14:textId="77777777" w:rsidR="0058791C" w:rsidRDefault="00BA7600">
            <w:pPr>
              <w:pStyle w:val="TableParagraph"/>
              <w:spacing w:line="214" w:lineRule="exact"/>
              <w:ind w:left="9" w:right="18"/>
              <w:jc w:val="center"/>
              <w:rPr>
                <w:sz w:val="20"/>
              </w:rPr>
            </w:pPr>
            <w:r>
              <w:rPr>
                <w:spacing w:val="-5"/>
                <w:sz w:val="20"/>
              </w:rPr>
              <w:t>74</w:t>
            </w:r>
          </w:p>
        </w:tc>
        <w:tc>
          <w:tcPr>
            <w:tcW w:w="2955" w:type="dxa"/>
          </w:tcPr>
          <w:p w14:paraId="7049E41A"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Реконструктивные</w:t>
            </w:r>
            <w:r w:rsidRPr="006700A0">
              <w:rPr>
                <w:spacing w:val="16"/>
                <w:sz w:val="20"/>
                <w:lang w:val="ru-RU"/>
              </w:rPr>
              <w:t xml:space="preserve"> </w:t>
            </w:r>
            <w:r w:rsidRPr="006700A0">
              <w:rPr>
                <w:spacing w:val="-10"/>
                <w:sz w:val="20"/>
                <w:lang w:val="ru-RU"/>
              </w:rPr>
              <w:t>и</w:t>
            </w:r>
          </w:p>
          <w:p w14:paraId="5DC0B30D" w14:textId="77777777" w:rsidR="0058791C" w:rsidRPr="006700A0" w:rsidRDefault="00BA7600">
            <w:pPr>
              <w:pStyle w:val="TableParagraph"/>
              <w:ind w:left="52" w:right="111"/>
              <w:rPr>
                <w:sz w:val="20"/>
                <w:lang w:val="ru-RU"/>
              </w:rPr>
            </w:pPr>
            <w:r w:rsidRPr="006700A0">
              <w:rPr>
                <w:sz w:val="20"/>
                <w:lang w:val="ru-RU"/>
              </w:rPr>
              <w:t>корригирующие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при сколиотических деформациях позвоночника 3 - 4 степени с применением имплантатов, стабилизирующих систем, аппаратов</w:t>
            </w:r>
            <w:r w:rsidRPr="006700A0">
              <w:rPr>
                <w:spacing w:val="-10"/>
                <w:sz w:val="20"/>
                <w:lang w:val="ru-RU"/>
              </w:rPr>
              <w:t xml:space="preserve"> </w:t>
            </w:r>
            <w:r w:rsidRPr="006700A0">
              <w:rPr>
                <w:sz w:val="20"/>
                <w:lang w:val="ru-RU"/>
              </w:rPr>
              <w:t>внешней</w:t>
            </w:r>
            <w:r w:rsidRPr="006700A0">
              <w:rPr>
                <w:spacing w:val="-10"/>
                <w:sz w:val="20"/>
                <w:lang w:val="ru-RU"/>
              </w:rPr>
              <w:t xml:space="preserve"> </w:t>
            </w:r>
            <w:r w:rsidRPr="006700A0">
              <w:rPr>
                <w:sz w:val="20"/>
                <w:lang w:val="ru-RU"/>
              </w:rPr>
              <w:t>фиксации,</w:t>
            </w:r>
          </w:p>
          <w:p w14:paraId="44A1F26F" w14:textId="77777777" w:rsidR="0058791C" w:rsidRPr="006700A0" w:rsidRDefault="00BA7600">
            <w:pPr>
              <w:pStyle w:val="TableParagraph"/>
              <w:ind w:left="52" w:right="91"/>
              <w:rPr>
                <w:sz w:val="20"/>
                <w:lang w:val="ru-RU"/>
              </w:rPr>
            </w:pPr>
            <w:r w:rsidRPr="006700A0">
              <w:rPr>
                <w:sz w:val="20"/>
                <w:lang w:val="ru-RU"/>
              </w:rPr>
              <w:t>в</w:t>
            </w:r>
            <w:r w:rsidRPr="006700A0">
              <w:rPr>
                <w:spacing w:val="-8"/>
                <w:sz w:val="20"/>
                <w:lang w:val="ru-RU"/>
              </w:rPr>
              <w:t xml:space="preserve"> </w:t>
            </w:r>
            <w:r w:rsidRPr="006700A0">
              <w:rPr>
                <w:sz w:val="20"/>
                <w:lang w:val="ru-RU"/>
              </w:rPr>
              <w:t>том</w:t>
            </w:r>
            <w:r w:rsidRPr="006700A0">
              <w:rPr>
                <w:spacing w:val="-7"/>
                <w:sz w:val="20"/>
                <w:lang w:val="ru-RU"/>
              </w:rPr>
              <w:t xml:space="preserve"> </w:t>
            </w:r>
            <w:r w:rsidRPr="006700A0">
              <w:rPr>
                <w:sz w:val="20"/>
                <w:lang w:val="ru-RU"/>
              </w:rPr>
              <w:t>числе</w:t>
            </w:r>
            <w:r w:rsidRPr="006700A0">
              <w:rPr>
                <w:spacing w:val="-8"/>
                <w:sz w:val="20"/>
                <w:lang w:val="ru-RU"/>
              </w:rPr>
              <w:t xml:space="preserve"> </w:t>
            </w:r>
            <w:r w:rsidRPr="006700A0">
              <w:rPr>
                <w:sz w:val="20"/>
                <w:lang w:val="ru-RU"/>
              </w:rPr>
              <w:t>у</w:t>
            </w:r>
            <w:r w:rsidRPr="006700A0">
              <w:rPr>
                <w:spacing w:val="-7"/>
                <w:sz w:val="20"/>
                <w:lang w:val="ru-RU"/>
              </w:rPr>
              <w:t xml:space="preserve"> </w:t>
            </w:r>
            <w:r w:rsidRPr="006700A0">
              <w:rPr>
                <w:sz w:val="20"/>
                <w:lang w:val="ru-RU"/>
              </w:rPr>
              <w:t>детей,</w:t>
            </w:r>
            <w:r w:rsidRPr="006700A0">
              <w:rPr>
                <w:spacing w:val="-7"/>
                <w:sz w:val="20"/>
                <w:lang w:val="ru-RU"/>
              </w:rPr>
              <w:t xml:space="preserve"> </w:t>
            </w:r>
            <w:r w:rsidRPr="006700A0">
              <w:rPr>
                <w:sz w:val="20"/>
                <w:lang w:val="ru-RU"/>
              </w:rPr>
              <w:t>в</w:t>
            </w:r>
            <w:r w:rsidRPr="006700A0">
              <w:rPr>
                <w:spacing w:val="-8"/>
                <w:sz w:val="20"/>
                <w:lang w:val="ru-RU"/>
              </w:rPr>
              <w:t xml:space="preserve"> </w:t>
            </w:r>
            <w:r w:rsidRPr="006700A0">
              <w:rPr>
                <w:sz w:val="20"/>
                <w:lang w:val="ru-RU"/>
              </w:rPr>
              <w:t xml:space="preserve">сочетании с аномалией развития грудной </w:t>
            </w:r>
            <w:r w:rsidRPr="006700A0">
              <w:rPr>
                <w:spacing w:val="-2"/>
                <w:sz w:val="20"/>
                <w:lang w:val="ru-RU"/>
              </w:rPr>
              <w:t>клетки</w:t>
            </w:r>
          </w:p>
        </w:tc>
        <w:tc>
          <w:tcPr>
            <w:tcW w:w="1710" w:type="dxa"/>
          </w:tcPr>
          <w:p w14:paraId="13DE57B5" w14:textId="77777777" w:rsidR="0058791C" w:rsidRDefault="00BA7600">
            <w:pPr>
              <w:pStyle w:val="TableParagraph"/>
              <w:spacing w:line="214" w:lineRule="exact"/>
              <w:ind w:left="52"/>
              <w:rPr>
                <w:sz w:val="20"/>
              </w:rPr>
            </w:pPr>
            <w:r>
              <w:rPr>
                <w:sz w:val="20"/>
              </w:rPr>
              <w:t>M40,</w:t>
            </w:r>
            <w:r>
              <w:rPr>
                <w:spacing w:val="-4"/>
                <w:sz w:val="20"/>
              </w:rPr>
              <w:t xml:space="preserve"> </w:t>
            </w:r>
            <w:r>
              <w:rPr>
                <w:sz w:val="20"/>
              </w:rPr>
              <w:t>M41,</w:t>
            </w:r>
            <w:r>
              <w:rPr>
                <w:spacing w:val="-4"/>
                <w:sz w:val="20"/>
              </w:rPr>
              <w:t xml:space="preserve"> Q67,</w:t>
            </w:r>
          </w:p>
          <w:p w14:paraId="53D763E3" w14:textId="77777777" w:rsidR="0058791C" w:rsidRDefault="00BA7600">
            <w:pPr>
              <w:pStyle w:val="TableParagraph"/>
              <w:ind w:left="52"/>
              <w:rPr>
                <w:sz w:val="20"/>
              </w:rPr>
            </w:pPr>
            <w:r>
              <w:rPr>
                <w:sz w:val="20"/>
              </w:rPr>
              <w:t>Q76,</w:t>
            </w:r>
            <w:r>
              <w:rPr>
                <w:spacing w:val="-13"/>
                <w:sz w:val="20"/>
              </w:rPr>
              <w:t xml:space="preserve"> </w:t>
            </w:r>
            <w:r>
              <w:rPr>
                <w:sz w:val="20"/>
              </w:rPr>
              <w:t>Q77.4,</w:t>
            </w:r>
            <w:r>
              <w:rPr>
                <w:spacing w:val="-12"/>
                <w:sz w:val="20"/>
              </w:rPr>
              <w:t xml:space="preserve"> </w:t>
            </w:r>
            <w:r>
              <w:rPr>
                <w:sz w:val="20"/>
              </w:rPr>
              <w:t xml:space="preserve">Q85, </w:t>
            </w:r>
            <w:r>
              <w:rPr>
                <w:spacing w:val="-4"/>
                <w:sz w:val="20"/>
              </w:rPr>
              <w:t>Q87</w:t>
            </w:r>
          </w:p>
        </w:tc>
        <w:tc>
          <w:tcPr>
            <w:tcW w:w="2955" w:type="dxa"/>
          </w:tcPr>
          <w:p w14:paraId="091FF0F5" w14:textId="77777777" w:rsidR="0058791C" w:rsidRPr="006700A0" w:rsidRDefault="00BA7600">
            <w:pPr>
              <w:pStyle w:val="TableParagraph"/>
              <w:spacing w:line="214" w:lineRule="exact"/>
              <w:ind w:left="52"/>
              <w:rPr>
                <w:sz w:val="20"/>
                <w:lang w:val="ru-RU"/>
              </w:rPr>
            </w:pPr>
            <w:r w:rsidRPr="006700A0">
              <w:rPr>
                <w:sz w:val="20"/>
                <w:lang w:val="ru-RU"/>
              </w:rPr>
              <w:t>реберный</w:t>
            </w:r>
            <w:r w:rsidRPr="006700A0">
              <w:rPr>
                <w:spacing w:val="-4"/>
                <w:sz w:val="20"/>
                <w:lang w:val="ru-RU"/>
              </w:rPr>
              <w:t xml:space="preserve"> </w:t>
            </w:r>
            <w:r w:rsidRPr="006700A0">
              <w:rPr>
                <w:sz w:val="20"/>
                <w:lang w:val="ru-RU"/>
              </w:rPr>
              <w:t>горб.</w:t>
            </w:r>
            <w:r w:rsidRPr="006700A0">
              <w:rPr>
                <w:spacing w:val="-2"/>
                <w:sz w:val="20"/>
                <w:lang w:val="ru-RU"/>
              </w:rPr>
              <w:t xml:space="preserve"> Врожденные</w:t>
            </w:r>
          </w:p>
          <w:p w14:paraId="296B934A" w14:textId="77777777" w:rsidR="0058791C" w:rsidRPr="006700A0" w:rsidRDefault="00BA7600">
            <w:pPr>
              <w:pStyle w:val="TableParagraph"/>
              <w:ind w:left="52" w:right="536"/>
              <w:rPr>
                <w:sz w:val="20"/>
                <w:lang w:val="ru-RU"/>
              </w:rPr>
            </w:pPr>
            <w:r w:rsidRPr="006700A0">
              <w:rPr>
                <w:sz w:val="20"/>
                <w:lang w:val="ru-RU"/>
              </w:rPr>
              <w:t>деформации</w:t>
            </w:r>
            <w:r w:rsidRPr="006700A0">
              <w:rPr>
                <w:spacing w:val="-13"/>
                <w:sz w:val="20"/>
                <w:lang w:val="ru-RU"/>
              </w:rPr>
              <w:t xml:space="preserve"> </w:t>
            </w:r>
            <w:r w:rsidRPr="006700A0">
              <w:rPr>
                <w:sz w:val="20"/>
                <w:lang w:val="ru-RU"/>
              </w:rPr>
              <w:t>позвоночника. Врожденные деформации грудной клетки.</w:t>
            </w:r>
          </w:p>
          <w:p w14:paraId="1EFE3EC6" w14:textId="77777777" w:rsidR="0058791C" w:rsidRDefault="00BA7600">
            <w:pPr>
              <w:pStyle w:val="TableParagraph"/>
              <w:ind w:left="52" w:right="444"/>
              <w:rPr>
                <w:sz w:val="20"/>
              </w:rPr>
            </w:pPr>
            <w:r w:rsidRPr="006700A0">
              <w:rPr>
                <w:sz w:val="20"/>
                <w:lang w:val="ru-RU"/>
              </w:rPr>
              <w:t xml:space="preserve">Остеохондродисплазия и </w:t>
            </w:r>
            <w:r w:rsidRPr="006700A0">
              <w:rPr>
                <w:spacing w:val="-2"/>
                <w:sz w:val="20"/>
                <w:lang w:val="ru-RU"/>
              </w:rPr>
              <w:t xml:space="preserve">спондилоэпифизарная </w:t>
            </w:r>
            <w:r w:rsidRPr="006700A0">
              <w:rPr>
                <w:sz w:val="20"/>
                <w:lang w:val="ru-RU"/>
              </w:rPr>
              <w:t xml:space="preserve">дисплазия. </w:t>
            </w:r>
            <w:r>
              <w:rPr>
                <w:sz w:val="20"/>
              </w:rPr>
              <w:t>Ахондроплазия. Нейрофиброматоз.</w:t>
            </w:r>
            <w:r>
              <w:rPr>
                <w:spacing w:val="-13"/>
                <w:sz w:val="20"/>
              </w:rPr>
              <w:t xml:space="preserve"> </w:t>
            </w:r>
            <w:r>
              <w:rPr>
                <w:sz w:val="20"/>
              </w:rPr>
              <w:t xml:space="preserve">Синдром </w:t>
            </w:r>
            <w:r>
              <w:rPr>
                <w:spacing w:val="-2"/>
                <w:sz w:val="20"/>
              </w:rPr>
              <w:t>Марфана</w:t>
            </w:r>
          </w:p>
        </w:tc>
        <w:tc>
          <w:tcPr>
            <w:tcW w:w="1710" w:type="dxa"/>
          </w:tcPr>
          <w:p w14:paraId="1ABAF0F2" w14:textId="77777777" w:rsidR="0058791C" w:rsidRDefault="00BA7600">
            <w:pPr>
              <w:pStyle w:val="TableParagraph"/>
              <w:spacing w:line="214" w:lineRule="exact"/>
              <w:ind w:left="52"/>
              <w:rPr>
                <w:sz w:val="20"/>
              </w:rPr>
            </w:pPr>
            <w:r>
              <w:rPr>
                <w:spacing w:val="-2"/>
                <w:sz w:val="20"/>
              </w:rPr>
              <w:t>хирургическое</w:t>
            </w:r>
          </w:p>
          <w:p w14:paraId="10BA448A" w14:textId="77777777" w:rsidR="0058791C" w:rsidRDefault="00BA7600">
            <w:pPr>
              <w:pStyle w:val="TableParagraph"/>
              <w:ind w:left="52"/>
              <w:rPr>
                <w:sz w:val="20"/>
              </w:rPr>
            </w:pPr>
            <w:r>
              <w:rPr>
                <w:spacing w:val="-2"/>
                <w:sz w:val="20"/>
              </w:rPr>
              <w:t>лечение</w:t>
            </w:r>
          </w:p>
        </w:tc>
        <w:tc>
          <w:tcPr>
            <w:tcW w:w="3540" w:type="dxa"/>
          </w:tcPr>
          <w:p w14:paraId="54E426B1" w14:textId="77777777" w:rsidR="0058791C" w:rsidRPr="006700A0" w:rsidRDefault="00BA7600">
            <w:pPr>
              <w:pStyle w:val="TableParagraph"/>
              <w:spacing w:line="214" w:lineRule="exact"/>
              <w:ind w:left="52"/>
              <w:rPr>
                <w:sz w:val="20"/>
                <w:lang w:val="ru-RU"/>
              </w:rPr>
            </w:pPr>
            <w:r w:rsidRPr="006700A0">
              <w:rPr>
                <w:sz w:val="20"/>
                <w:lang w:val="ru-RU"/>
              </w:rPr>
              <w:t>пластика</w:t>
            </w:r>
            <w:r w:rsidRPr="006700A0">
              <w:rPr>
                <w:spacing w:val="-4"/>
                <w:sz w:val="20"/>
                <w:lang w:val="ru-RU"/>
              </w:rPr>
              <w:t xml:space="preserve"> </w:t>
            </w:r>
            <w:r w:rsidRPr="006700A0">
              <w:rPr>
                <w:sz w:val="20"/>
                <w:lang w:val="ru-RU"/>
              </w:rPr>
              <w:t>грудной</w:t>
            </w:r>
            <w:r w:rsidRPr="006700A0">
              <w:rPr>
                <w:spacing w:val="-4"/>
                <w:sz w:val="20"/>
                <w:lang w:val="ru-RU"/>
              </w:rPr>
              <w:t xml:space="preserve"> </w:t>
            </w:r>
            <w:r w:rsidRPr="006700A0">
              <w:rPr>
                <w:sz w:val="20"/>
                <w:lang w:val="ru-RU"/>
              </w:rPr>
              <w:t>клетки,</w:t>
            </w:r>
            <w:r w:rsidRPr="006700A0">
              <w:rPr>
                <w:spacing w:val="-3"/>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том</w:t>
            </w:r>
            <w:r w:rsidRPr="006700A0">
              <w:rPr>
                <w:spacing w:val="-4"/>
                <w:sz w:val="20"/>
                <w:lang w:val="ru-RU"/>
              </w:rPr>
              <w:t xml:space="preserve"> </w:t>
            </w:r>
            <w:r w:rsidRPr="006700A0">
              <w:rPr>
                <w:sz w:val="20"/>
                <w:lang w:val="ru-RU"/>
              </w:rPr>
              <w:t>числе</w:t>
            </w:r>
            <w:r w:rsidRPr="006700A0">
              <w:rPr>
                <w:spacing w:val="-3"/>
                <w:sz w:val="20"/>
                <w:lang w:val="ru-RU"/>
              </w:rPr>
              <w:t xml:space="preserve"> </w:t>
            </w:r>
            <w:r w:rsidRPr="006700A0">
              <w:rPr>
                <w:spacing w:val="-10"/>
                <w:sz w:val="20"/>
                <w:lang w:val="ru-RU"/>
              </w:rPr>
              <w:t>с</w:t>
            </w:r>
          </w:p>
          <w:p w14:paraId="4FAD35DB" w14:textId="77777777" w:rsidR="0058791C" w:rsidRDefault="00BA7600">
            <w:pPr>
              <w:pStyle w:val="TableParagraph"/>
              <w:ind w:left="52"/>
              <w:rPr>
                <w:sz w:val="20"/>
              </w:rPr>
            </w:pPr>
            <w:r>
              <w:rPr>
                <w:sz w:val="20"/>
              </w:rPr>
              <w:t>применением</w:t>
            </w:r>
            <w:r>
              <w:rPr>
                <w:spacing w:val="-10"/>
                <w:sz w:val="20"/>
              </w:rPr>
              <w:t xml:space="preserve"> </w:t>
            </w:r>
            <w:r>
              <w:rPr>
                <w:sz w:val="20"/>
              </w:rPr>
              <w:t>погружных</w:t>
            </w:r>
            <w:r>
              <w:rPr>
                <w:spacing w:val="-10"/>
                <w:sz w:val="20"/>
              </w:rPr>
              <w:t xml:space="preserve"> </w:t>
            </w:r>
            <w:r>
              <w:rPr>
                <w:spacing w:val="-2"/>
                <w:sz w:val="20"/>
              </w:rPr>
              <w:t>фиксаторов</w:t>
            </w:r>
          </w:p>
        </w:tc>
        <w:tc>
          <w:tcPr>
            <w:tcW w:w="1830" w:type="dxa"/>
          </w:tcPr>
          <w:p w14:paraId="42F7FF6E" w14:textId="77777777" w:rsidR="0058791C" w:rsidRDefault="00BA7600">
            <w:pPr>
              <w:pStyle w:val="TableParagraph"/>
              <w:spacing w:line="214" w:lineRule="exact"/>
              <w:ind w:left="150" w:right="179"/>
              <w:jc w:val="center"/>
              <w:rPr>
                <w:sz w:val="20"/>
              </w:rPr>
            </w:pPr>
            <w:r>
              <w:rPr>
                <w:sz w:val="20"/>
              </w:rPr>
              <w:t xml:space="preserve">467 </w:t>
            </w:r>
            <w:r>
              <w:rPr>
                <w:spacing w:val="-2"/>
                <w:sz w:val="20"/>
              </w:rPr>
              <w:t>312,56</w:t>
            </w:r>
          </w:p>
        </w:tc>
      </w:tr>
      <w:tr w:rsidR="0058791C" w14:paraId="5480333C" w14:textId="77777777">
        <w:trPr>
          <w:trHeight w:val="1620"/>
        </w:trPr>
        <w:tc>
          <w:tcPr>
            <w:tcW w:w="990" w:type="dxa"/>
          </w:tcPr>
          <w:p w14:paraId="3BFB8730" w14:textId="77777777" w:rsidR="0058791C" w:rsidRDefault="00BA7600">
            <w:pPr>
              <w:pStyle w:val="TableParagraph"/>
              <w:spacing w:line="229" w:lineRule="exact"/>
              <w:ind w:left="9" w:right="18"/>
              <w:jc w:val="center"/>
              <w:rPr>
                <w:sz w:val="20"/>
              </w:rPr>
            </w:pPr>
            <w:r>
              <w:rPr>
                <w:spacing w:val="-5"/>
                <w:sz w:val="20"/>
              </w:rPr>
              <w:t>75</w:t>
            </w:r>
          </w:p>
        </w:tc>
        <w:tc>
          <w:tcPr>
            <w:tcW w:w="2955" w:type="dxa"/>
          </w:tcPr>
          <w:p w14:paraId="3B7E1D18" w14:textId="77777777" w:rsidR="0058791C" w:rsidRPr="006700A0" w:rsidRDefault="00BA7600">
            <w:pPr>
              <w:pStyle w:val="TableParagraph"/>
              <w:spacing w:line="230" w:lineRule="exact"/>
              <w:ind w:left="52" w:right="111"/>
              <w:rPr>
                <w:sz w:val="20"/>
                <w:lang w:val="ru-RU"/>
              </w:rPr>
            </w:pPr>
            <w:r w:rsidRPr="006700A0">
              <w:rPr>
                <w:sz w:val="20"/>
                <w:lang w:val="ru-RU"/>
              </w:rPr>
              <w:t>Реконструктивные и декомпрессивные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при травмах и заболеваниях позвоночника с резекцией позвонков, корригирующей вертебротомией с использованием протезов тел</w:t>
            </w:r>
          </w:p>
        </w:tc>
        <w:tc>
          <w:tcPr>
            <w:tcW w:w="1710" w:type="dxa"/>
          </w:tcPr>
          <w:p w14:paraId="702F07B2" w14:textId="77777777" w:rsidR="0058791C" w:rsidRDefault="00BA7600">
            <w:pPr>
              <w:pStyle w:val="TableParagraph"/>
              <w:ind w:left="52" w:right="191"/>
              <w:jc w:val="both"/>
              <w:rPr>
                <w:sz w:val="20"/>
              </w:rPr>
            </w:pPr>
            <w:r>
              <w:rPr>
                <w:sz w:val="20"/>
              </w:rPr>
              <w:t>M42, M43, M45, M46, M48, M50, M51, M53, M92, M93,</w:t>
            </w:r>
            <w:r>
              <w:rPr>
                <w:spacing w:val="-4"/>
                <w:sz w:val="20"/>
              </w:rPr>
              <w:t xml:space="preserve"> </w:t>
            </w:r>
            <w:r>
              <w:rPr>
                <w:sz w:val="20"/>
              </w:rPr>
              <w:t>M95,</w:t>
            </w:r>
            <w:r>
              <w:rPr>
                <w:spacing w:val="-4"/>
                <w:sz w:val="20"/>
              </w:rPr>
              <w:t xml:space="preserve"> </w:t>
            </w:r>
            <w:r>
              <w:rPr>
                <w:spacing w:val="-2"/>
                <w:sz w:val="20"/>
              </w:rPr>
              <w:t>Q76.2</w:t>
            </w:r>
          </w:p>
        </w:tc>
        <w:tc>
          <w:tcPr>
            <w:tcW w:w="2955" w:type="dxa"/>
          </w:tcPr>
          <w:p w14:paraId="574719AB" w14:textId="77777777" w:rsidR="0058791C" w:rsidRPr="006700A0" w:rsidRDefault="00BA7600">
            <w:pPr>
              <w:pStyle w:val="TableParagraph"/>
              <w:spacing w:line="230" w:lineRule="exact"/>
              <w:ind w:left="52" w:right="111"/>
              <w:rPr>
                <w:sz w:val="20"/>
                <w:lang w:val="ru-RU"/>
              </w:rPr>
            </w:pPr>
            <w:r w:rsidRPr="006700A0">
              <w:rPr>
                <w:spacing w:val="-2"/>
                <w:sz w:val="20"/>
                <w:lang w:val="ru-RU"/>
              </w:rPr>
              <w:t xml:space="preserve">дегенеративно-дистрофическое </w:t>
            </w:r>
            <w:r w:rsidRPr="006700A0">
              <w:rPr>
                <w:sz w:val="20"/>
                <w:lang w:val="ru-RU"/>
              </w:rPr>
              <w:t>поражение межпозвонковых дисков, суставов и связок позвоночника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формированием грыжи диска, деформацией (гипертрофией) суставов и связочного аппарата,</w:t>
            </w:r>
          </w:p>
        </w:tc>
        <w:tc>
          <w:tcPr>
            <w:tcW w:w="1710" w:type="dxa"/>
          </w:tcPr>
          <w:p w14:paraId="5DB0A570" w14:textId="77777777" w:rsidR="0058791C" w:rsidRDefault="00BA7600">
            <w:pPr>
              <w:pStyle w:val="TableParagraph"/>
              <w:ind w:left="52"/>
              <w:rPr>
                <w:sz w:val="20"/>
              </w:rPr>
            </w:pPr>
            <w:r>
              <w:rPr>
                <w:spacing w:val="-2"/>
                <w:sz w:val="20"/>
              </w:rPr>
              <w:t>хирургическое лечение</w:t>
            </w:r>
          </w:p>
        </w:tc>
        <w:tc>
          <w:tcPr>
            <w:tcW w:w="3540" w:type="dxa"/>
          </w:tcPr>
          <w:p w14:paraId="5CC79E3D" w14:textId="77777777" w:rsidR="0058791C" w:rsidRPr="006700A0" w:rsidRDefault="00BA7600">
            <w:pPr>
              <w:pStyle w:val="TableParagraph"/>
              <w:spacing w:line="230" w:lineRule="exact"/>
              <w:ind w:left="52"/>
              <w:rPr>
                <w:sz w:val="20"/>
                <w:lang w:val="ru-RU"/>
              </w:rPr>
            </w:pPr>
            <w:r w:rsidRPr="006700A0">
              <w:rPr>
                <w:spacing w:val="-2"/>
                <w:sz w:val="20"/>
                <w:lang w:val="ru-RU"/>
              </w:rPr>
              <w:t xml:space="preserve">декомпрессивно-стабилизирующее </w:t>
            </w:r>
            <w:r w:rsidRPr="006700A0">
              <w:rPr>
                <w:sz w:val="20"/>
                <w:lang w:val="ru-RU"/>
              </w:rPr>
              <w:t>вмешательство</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резекцией</w:t>
            </w:r>
            <w:r w:rsidRPr="006700A0">
              <w:rPr>
                <w:spacing w:val="-10"/>
                <w:sz w:val="20"/>
                <w:lang w:val="ru-RU"/>
              </w:rPr>
              <w:t xml:space="preserve"> </w:t>
            </w:r>
            <w:r w:rsidRPr="006700A0">
              <w:rPr>
                <w:sz w:val="20"/>
                <w:lang w:val="ru-RU"/>
              </w:rPr>
              <w:t>позвонка, межпозвонкового диска, связочных элементов сегмента позвоночника из заднего</w:t>
            </w:r>
            <w:r w:rsidRPr="006700A0">
              <w:rPr>
                <w:spacing w:val="-10"/>
                <w:sz w:val="20"/>
                <w:lang w:val="ru-RU"/>
              </w:rPr>
              <w:t xml:space="preserve"> </w:t>
            </w:r>
            <w:r w:rsidRPr="006700A0">
              <w:rPr>
                <w:sz w:val="20"/>
                <w:lang w:val="ru-RU"/>
              </w:rPr>
              <w:t>или</w:t>
            </w:r>
            <w:r w:rsidRPr="006700A0">
              <w:rPr>
                <w:spacing w:val="-11"/>
                <w:sz w:val="20"/>
                <w:lang w:val="ru-RU"/>
              </w:rPr>
              <w:t xml:space="preserve"> </w:t>
            </w:r>
            <w:r w:rsidRPr="006700A0">
              <w:rPr>
                <w:sz w:val="20"/>
                <w:lang w:val="ru-RU"/>
              </w:rPr>
              <w:t>вентрального</w:t>
            </w:r>
            <w:r w:rsidRPr="006700A0">
              <w:rPr>
                <w:spacing w:val="-10"/>
                <w:sz w:val="20"/>
                <w:lang w:val="ru-RU"/>
              </w:rPr>
              <w:t xml:space="preserve"> </w:t>
            </w:r>
            <w:r w:rsidRPr="006700A0">
              <w:rPr>
                <w:sz w:val="20"/>
                <w:lang w:val="ru-RU"/>
              </w:rPr>
              <w:t>доступов,</w:t>
            </w:r>
            <w:r w:rsidRPr="006700A0">
              <w:rPr>
                <w:spacing w:val="-10"/>
                <w:sz w:val="20"/>
                <w:lang w:val="ru-RU"/>
              </w:rPr>
              <w:t xml:space="preserve"> </w:t>
            </w:r>
            <w:r w:rsidRPr="006700A0">
              <w:rPr>
                <w:sz w:val="20"/>
                <w:lang w:val="ru-RU"/>
              </w:rPr>
              <w:t>с фиксацией позвоночника, с использованием костной пластики</w:t>
            </w:r>
          </w:p>
        </w:tc>
        <w:tc>
          <w:tcPr>
            <w:tcW w:w="1830" w:type="dxa"/>
          </w:tcPr>
          <w:p w14:paraId="710E8138" w14:textId="77777777" w:rsidR="0058791C" w:rsidRDefault="00BA7600">
            <w:pPr>
              <w:pStyle w:val="TableParagraph"/>
              <w:spacing w:line="229" w:lineRule="exact"/>
              <w:ind w:left="150" w:right="179"/>
              <w:jc w:val="center"/>
              <w:rPr>
                <w:sz w:val="20"/>
              </w:rPr>
            </w:pPr>
            <w:r>
              <w:rPr>
                <w:sz w:val="20"/>
              </w:rPr>
              <w:t xml:space="preserve">367 </w:t>
            </w:r>
            <w:r>
              <w:rPr>
                <w:spacing w:val="-2"/>
                <w:sz w:val="20"/>
              </w:rPr>
              <w:t>736,82</w:t>
            </w:r>
          </w:p>
        </w:tc>
      </w:tr>
    </w:tbl>
    <w:p w14:paraId="553A623B" w14:textId="77777777" w:rsidR="0058791C" w:rsidRDefault="0058791C">
      <w:pPr>
        <w:spacing w:line="229" w:lineRule="exact"/>
        <w:jc w:val="center"/>
        <w:rPr>
          <w:sz w:val="20"/>
        </w:rPr>
        <w:sectPr w:rsidR="0058791C">
          <w:pgSz w:w="16840" w:h="11900" w:orient="landscape"/>
          <w:pgMar w:top="960" w:right="460" w:bottom="107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CB2C719" w14:textId="77777777">
        <w:trPr>
          <w:trHeight w:val="210"/>
        </w:trPr>
        <w:tc>
          <w:tcPr>
            <w:tcW w:w="990" w:type="dxa"/>
          </w:tcPr>
          <w:p w14:paraId="3BD75EA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0580C9B" w14:textId="77777777" w:rsidR="0058791C" w:rsidRDefault="00BA7600">
            <w:pPr>
              <w:pStyle w:val="TableParagraph"/>
              <w:spacing w:line="190" w:lineRule="exact"/>
              <w:ind w:right="14"/>
              <w:jc w:val="center"/>
              <w:rPr>
                <w:b/>
                <w:sz w:val="18"/>
              </w:rPr>
            </w:pPr>
            <w:r>
              <w:rPr>
                <w:b/>
                <w:sz w:val="18"/>
              </w:rPr>
              <w:t>2</w:t>
            </w:r>
          </w:p>
        </w:tc>
        <w:tc>
          <w:tcPr>
            <w:tcW w:w="1710" w:type="dxa"/>
          </w:tcPr>
          <w:p w14:paraId="5CE87684" w14:textId="77777777" w:rsidR="0058791C" w:rsidRDefault="00BA7600">
            <w:pPr>
              <w:pStyle w:val="TableParagraph"/>
              <w:spacing w:line="190" w:lineRule="exact"/>
              <w:ind w:right="29"/>
              <w:jc w:val="center"/>
              <w:rPr>
                <w:b/>
                <w:sz w:val="18"/>
              </w:rPr>
            </w:pPr>
            <w:r>
              <w:rPr>
                <w:b/>
                <w:sz w:val="18"/>
              </w:rPr>
              <w:t>3</w:t>
            </w:r>
          </w:p>
        </w:tc>
        <w:tc>
          <w:tcPr>
            <w:tcW w:w="2955" w:type="dxa"/>
          </w:tcPr>
          <w:p w14:paraId="5D17887B" w14:textId="77777777" w:rsidR="0058791C" w:rsidRDefault="00BA7600">
            <w:pPr>
              <w:pStyle w:val="TableParagraph"/>
              <w:spacing w:line="190" w:lineRule="exact"/>
              <w:ind w:right="14"/>
              <w:jc w:val="center"/>
              <w:rPr>
                <w:b/>
                <w:sz w:val="18"/>
              </w:rPr>
            </w:pPr>
            <w:r>
              <w:rPr>
                <w:b/>
                <w:sz w:val="18"/>
              </w:rPr>
              <w:t>4</w:t>
            </w:r>
          </w:p>
        </w:tc>
        <w:tc>
          <w:tcPr>
            <w:tcW w:w="1710" w:type="dxa"/>
          </w:tcPr>
          <w:p w14:paraId="6ADBD16A" w14:textId="77777777" w:rsidR="0058791C" w:rsidRDefault="00BA7600">
            <w:pPr>
              <w:pStyle w:val="TableParagraph"/>
              <w:spacing w:line="190" w:lineRule="exact"/>
              <w:ind w:right="29"/>
              <w:jc w:val="center"/>
              <w:rPr>
                <w:b/>
                <w:sz w:val="18"/>
              </w:rPr>
            </w:pPr>
            <w:r>
              <w:rPr>
                <w:b/>
                <w:sz w:val="18"/>
              </w:rPr>
              <w:t>5</w:t>
            </w:r>
          </w:p>
        </w:tc>
        <w:tc>
          <w:tcPr>
            <w:tcW w:w="3540" w:type="dxa"/>
          </w:tcPr>
          <w:p w14:paraId="0DFDBD95" w14:textId="77777777" w:rsidR="0058791C" w:rsidRDefault="00BA7600">
            <w:pPr>
              <w:pStyle w:val="TableParagraph"/>
              <w:spacing w:line="190" w:lineRule="exact"/>
              <w:ind w:right="29"/>
              <w:jc w:val="center"/>
              <w:rPr>
                <w:b/>
                <w:sz w:val="18"/>
              </w:rPr>
            </w:pPr>
            <w:r>
              <w:rPr>
                <w:b/>
                <w:sz w:val="18"/>
              </w:rPr>
              <w:t>6</w:t>
            </w:r>
          </w:p>
        </w:tc>
        <w:tc>
          <w:tcPr>
            <w:tcW w:w="1830" w:type="dxa"/>
          </w:tcPr>
          <w:p w14:paraId="5A5EAA29" w14:textId="77777777" w:rsidR="0058791C" w:rsidRDefault="00BA7600">
            <w:pPr>
              <w:pStyle w:val="TableParagraph"/>
              <w:spacing w:line="190" w:lineRule="exact"/>
              <w:ind w:right="29"/>
              <w:jc w:val="center"/>
              <w:rPr>
                <w:b/>
                <w:sz w:val="18"/>
              </w:rPr>
            </w:pPr>
            <w:r>
              <w:rPr>
                <w:b/>
                <w:sz w:val="18"/>
              </w:rPr>
              <w:t>7</w:t>
            </w:r>
          </w:p>
        </w:tc>
      </w:tr>
      <w:tr w:rsidR="0058791C" w:rsidRPr="00B572D9" w14:paraId="0BA78EDC" w14:textId="77777777">
        <w:trPr>
          <w:trHeight w:val="1842"/>
        </w:trPr>
        <w:tc>
          <w:tcPr>
            <w:tcW w:w="990" w:type="dxa"/>
          </w:tcPr>
          <w:p w14:paraId="718D12F9" w14:textId="77777777" w:rsidR="0058791C" w:rsidRDefault="0058791C">
            <w:pPr>
              <w:pStyle w:val="TableParagraph"/>
              <w:rPr>
                <w:sz w:val="20"/>
              </w:rPr>
            </w:pPr>
          </w:p>
        </w:tc>
        <w:tc>
          <w:tcPr>
            <w:tcW w:w="2955" w:type="dxa"/>
          </w:tcPr>
          <w:p w14:paraId="4C1DD544" w14:textId="77777777" w:rsidR="0058791C" w:rsidRPr="006700A0" w:rsidRDefault="00BA7600">
            <w:pPr>
              <w:pStyle w:val="TableParagraph"/>
              <w:spacing w:line="211" w:lineRule="exact"/>
              <w:ind w:left="52"/>
              <w:rPr>
                <w:sz w:val="20"/>
                <w:lang w:val="ru-RU"/>
              </w:rPr>
            </w:pPr>
            <w:r w:rsidRPr="006700A0">
              <w:rPr>
                <w:sz w:val="20"/>
                <w:lang w:val="ru-RU"/>
              </w:rPr>
              <w:t>позвонков</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межпозвонковых</w:t>
            </w:r>
          </w:p>
          <w:p w14:paraId="2F8B6074" w14:textId="77777777" w:rsidR="0058791C" w:rsidRPr="006700A0" w:rsidRDefault="00BA7600">
            <w:pPr>
              <w:pStyle w:val="TableParagraph"/>
              <w:ind w:left="52" w:right="111"/>
              <w:rPr>
                <w:sz w:val="20"/>
                <w:lang w:val="ru-RU"/>
              </w:rPr>
            </w:pPr>
            <w:r w:rsidRPr="006700A0">
              <w:rPr>
                <w:sz w:val="20"/>
                <w:lang w:val="ru-RU"/>
              </w:rPr>
              <w:t>дисков, костного цемента и остеозамещающих</w:t>
            </w:r>
            <w:r w:rsidRPr="006700A0">
              <w:rPr>
                <w:spacing w:val="-13"/>
                <w:sz w:val="20"/>
                <w:lang w:val="ru-RU"/>
              </w:rPr>
              <w:t xml:space="preserve"> </w:t>
            </w:r>
            <w:r w:rsidRPr="006700A0">
              <w:rPr>
                <w:sz w:val="20"/>
                <w:lang w:val="ru-RU"/>
              </w:rPr>
              <w:t>материалов</w:t>
            </w:r>
            <w:r w:rsidRPr="006700A0">
              <w:rPr>
                <w:spacing w:val="-12"/>
                <w:sz w:val="20"/>
                <w:lang w:val="ru-RU"/>
              </w:rPr>
              <w:t xml:space="preserve"> </w:t>
            </w:r>
            <w:r w:rsidRPr="006700A0">
              <w:rPr>
                <w:sz w:val="20"/>
                <w:lang w:val="ru-RU"/>
              </w:rPr>
              <w:t xml:space="preserve">с применением погружных и наружных фиксирующих </w:t>
            </w:r>
            <w:r w:rsidRPr="006700A0">
              <w:rPr>
                <w:spacing w:val="-2"/>
                <w:sz w:val="20"/>
                <w:lang w:val="ru-RU"/>
              </w:rPr>
              <w:t>устройств</w:t>
            </w:r>
          </w:p>
        </w:tc>
        <w:tc>
          <w:tcPr>
            <w:tcW w:w="1710" w:type="dxa"/>
          </w:tcPr>
          <w:p w14:paraId="11001850" w14:textId="77777777" w:rsidR="0058791C" w:rsidRPr="006700A0" w:rsidRDefault="0058791C">
            <w:pPr>
              <w:pStyle w:val="TableParagraph"/>
              <w:rPr>
                <w:sz w:val="20"/>
                <w:lang w:val="ru-RU"/>
              </w:rPr>
            </w:pPr>
          </w:p>
        </w:tc>
        <w:tc>
          <w:tcPr>
            <w:tcW w:w="2955" w:type="dxa"/>
          </w:tcPr>
          <w:p w14:paraId="4BB16431" w14:textId="77777777" w:rsidR="0058791C" w:rsidRPr="006700A0" w:rsidRDefault="00BA7600">
            <w:pPr>
              <w:pStyle w:val="TableParagraph"/>
              <w:spacing w:line="211" w:lineRule="exact"/>
              <w:ind w:left="52"/>
              <w:jc w:val="both"/>
              <w:rPr>
                <w:sz w:val="20"/>
                <w:lang w:val="ru-RU"/>
              </w:rPr>
            </w:pPr>
            <w:r w:rsidRPr="006700A0">
              <w:rPr>
                <w:spacing w:val="-2"/>
                <w:sz w:val="20"/>
                <w:lang w:val="ru-RU"/>
              </w:rPr>
              <w:t>нестабильностью</w:t>
            </w:r>
            <w:r w:rsidRPr="006700A0">
              <w:rPr>
                <w:spacing w:val="15"/>
                <w:sz w:val="20"/>
                <w:lang w:val="ru-RU"/>
              </w:rPr>
              <w:t xml:space="preserve"> </w:t>
            </w:r>
            <w:r w:rsidRPr="006700A0">
              <w:rPr>
                <w:spacing w:val="-2"/>
                <w:sz w:val="20"/>
                <w:lang w:val="ru-RU"/>
              </w:rPr>
              <w:t>сегмента,</w:t>
            </w:r>
          </w:p>
          <w:p w14:paraId="6F5D8F4E" w14:textId="77777777" w:rsidR="0058791C" w:rsidRPr="006700A0" w:rsidRDefault="00BA7600">
            <w:pPr>
              <w:pStyle w:val="TableParagraph"/>
              <w:ind w:left="52" w:right="55"/>
              <w:jc w:val="both"/>
              <w:rPr>
                <w:sz w:val="20"/>
                <w:lang w:val="ru-RU"/>
              </w:rPr>
            </w:pPr>
            <w:r w:rsidRPr="006700A0">
              <w:rPr>
                <w:sz w:val="20"/>
                <w:lang w:val="ru-RU"/>
              </w:rPr>
              <w:t>спондилолистезом,</w:t>
            </w:r>
            <w:r w:rsidRPr="006700A0">
              <w:rPr>
                <w:spacing w:val="-13"/>
                <w:sz w:val="20"/>
                <w:lang w:val="ru-RU"/>
              </w:rPr>
              <w:t xml:space="preserve"> </w:t>
            </w:r>
            <w:r w:rsidRPr="006700A0">
              <w:rPr>
                <w:sz w:val="20"/>
                <w:lang w:val="ru-RU"/>
              </w:rPr>
              <w:t>деформацией и стенозом позвоночного канала и его карманов</w:t>
            </w:r>
          </w:p>
        </w:tc>
        <w:tc>
          <w:tcPr>
            <w:tcW w:w="1710" w:type="dxa"/>
          </w:tcPr>
          <w:p w14:paraId="734F8590" w14:textId="77777777" w:rsidR="0058791C" w:rsidRPr="006700A0" w:rsidRDefault="0058791C">
            <w:pPr>
              <w:pStyle w:val="TableParagraph"/>
              <w:rPr>
                <w:sz w:val="20"/>
                <w:lang w:val="ru-RU"/>
              </w:rPr>
            </w:pPr>
          </w:p>
        </w:tc>
        <w:tc>
          <w:tcPr>
            <w:tcW w:w="3540" w:type="dxa"/>
          </w:tcPr>
          <w:p w14:paraId="4CC3EA9C" w14:textId="77777777" w:rsidR="0058791C" w:rsidRPr="006700A0" w:rsidRDefault="00BA7600">
            <w:pPr>
              <w:pStyle w:val="TableParagraph"/>
              <w:spacing w:line="211" w:lineRule="exact"/>
              <w:ind w:left="52"/>
              <w:rPr>
                <w:sz w:val="20"/>
                <w:lang w:val="ru-RU"/>
              </w:rPr>
            </w:pPr>
            <w:r w:rsidRPr="006700A0">
              <w:rPr>
                <w:sz w:val="20"/>
                <w:lang w:val="ru-RU"/>
              </w:rPr>
              <w:t>(спондилодеза),</w:t>
            </w:r>
            <w:r w:rsidRPr="006700A0">
              <w:rPr>
                <w:spacing w:val="-12"/>
                <w:sz w:val="20"/>
                <w:lang w:val="ru-RU"/>
              </w:rPr>
              <w:t xml:space="preserve"> </w:t>
            </w:r>
            <w:r w:rsidRPr="006700A0">
              <w:rPr>
                <w:spacing w:val="-2"/>
                <w:sz w:val="20"/>
                <w:lang w:val="ru-RU"/>
              </w:rPr>
              <w:t>погружных</w:t>
            </w:r>
          </w:p>
          <w:p w14:paraId="130C41E9" w14:textId="77777777" w:rsidR="0058791C" w:rsidRPr="006700A0" w:rsidRDefault="00BA7600">
            <w:pPr>
              <w:pStyle w:val="TableParagraph"/>
              <w:ind w:left="52" w:right="105"/>
              <w:rPr>
                <w:sz w:val="20"/>
                <w:lang w:val="ru-RU"/>
              </w:rPr>
            </w:pPr>
            <w:r w:rsidRPr="006700A0">
              <w:rPr>
                <w:sz w:val="20"/>
                <w:lang w:val="ru-RU"/>
              </w:rPr>
              <w:t>имплантатов и стабилизирующих систем</w:t>
            </w:r>
            <w:r w:rsidRPr="006700A0">
              <w:rPr>
                <w:spacing w:val="-13"/>
                <w:sz w:val="20"/>
                <w:lang w:val="ru-RU"/>
              </w:rPr>
              <w:t xml:space="preserve"> </w:t>
            </w:r>
            <w:r w:rsidRPr="006700A0">
              <w:rPr>
                <w:sz w:val="20"/>
                <w:lang w:val="ru-RU"/>
              </w:rPr>
              <w:t>(ригидных</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динамических) при помощи микроскопа, эндоскопической техники и малоинвазивного инструментария</w:t>
            </w:r>
          </w:p>
        </w:tc>
        <w:tc>
          <w:tcPr>
            <w:tcW w:w="1830" w:type="dxa"/>
          </w:tcPr>
          <w:p w14:paraId="584935F3" w14:textId="77777777" w:rsidR="0058791C" w:rsidRPr="006700A0" w:rsidRDefault="0058791C">
            <w:pPr>
              <w:pStyle w:val="TableParagraph"/>
              <w:rPr>
                <w:sz w:val="20"/>
                <w:lang w:val="ru-RU"/>
              </w:rPr>
            </w:pPr>
          </w:p>
        </w:tc>
      </w:tr>
      <w:tr w:rsidR="0058791C" w14:paraId="69546B0B" w14:textId="77777777">
        <w:trPr>
          <w:trHeight w:val="2520"/>
        </w:trPr>
        <w:tc>
          <w:tcPr>
            <w:tcW w:w="990" w:type="dxa"/>
            <w:vMerge w:val="restart"/>
          </w:tcPr>
          <w:p w14:paraId="362050C2" w14:textId="77777777" w:rsidR="0058791C" w:rsidRDefault="00BA7600">
            <w:pPr>
              <w:pStyle w:val="TableParagraph"/>
              <w:spacing w:line="214" w:lineRule="exact"/>
              <w:ind w:left="9" w:right="18"/>
              <w:jc w:val="center"/>
              <w:rPr>
                <w:sz w:val="20"/>
              </w:rPr>
            </w:pPr>
            <w:r>
              <w:rPr>
                <w:spacing w:val="-5"/>
                <w:sz w:val="20"/>
              </w:rPr>
              <w:t>76</w:t>
            </w:r>
          </w:p>
        </w:tc>
        <w:tc>
          <w:tcPr>
            <w:tcW w:w="2955" w:type="dxa"/>
            <w:vMerge w:val="restart"/>
          </w:tcPr>
          <w:p w14:paraId="10C6FD38" w14:textId="77777777" w:rsidR="0058791C" w:rsidRDefault="00BA7600">
            <w:pPr>
              <w:pStyle w:val="TableParagraph"/>
              <w:spacing w:line="214" w:lineRule="exact"/>
              <w:ind w:left="52"/>
              <w:rPr>
                <w:sz w:val="20"/>
              </w:rPr>
            </w:pPr>
            <w:r>
              <w:rPr>
                <w:spacing w:val="-2"/>
                <w:sz w:val="20"/>
              </w:rPr>
              <w:t>Реэндопротезирование</w:t>
            </w:r>
            <w:r>
              <w:rPr>
                <w:spacing w:val="20"/>
                <w:sz w:val="20"/>
              </w:rPr>
              <w:t xml:space="preserve"> </w:t>
            </w:r>
            <w:r>
              <w:rPr>
                <w:spacing w:val="-2"/>
                <w:sz w:val="20"/>
              </w:rPr>
              <w:t>суставов</w:t>
            </w:r>
          </w:p>
          <w:p w14:paraId="3CECFF8C" w14:textId="77777777" w:rsidR="0058791C" w:rsidRDefault="00BA7600">
            <w:pPr>
              <w:pStyle w:val="TableParagraph"/>
              <w:ind w:left="52"/>
              <w:rPr>
                <w:sz w:val="20"/>
              </w:rPr>
            </w:pPr>
            <w:r>
              <w:rPr>
                <w:spacing w:val="-2"/>
                <w:sz w:val="20"/>
              </w:rPr>
              <w:t>конечностей</w:t>
            </w:r>
          </w:p>
        </w:tc>
        <w:tc>
          <w:tcPr>
            <w:tcW w:w="1710" w:type="dxa"/>
            <w:vMerge w:val="restart"/>
          </w:tcPr>
          <w:p w14:paraId="6B146C28" w14:textId="77777777" w:rsidR="0058791C" w:rsidRDefault="00BA7600">
            <w:pPr>
              <w:pStyle w:val="TableParagraph"/>
              <w:spacing w:line="214" w:lineRule="exact"/>
              <w:ind w:left="52"/>
              <w:rPr>
                <w:sz w:val="20"/>
              </w:rPr>
            </w:pPr>
            <w:r>
              <w:rPr>
                <w:sz w:val="20"/>
              </w:rPr>
              <w:t>Z96.6,</w:t>
            </w:r>
            <w:r>
              <w:rPr>
                <w:spacing w:val="-8"/>
                <w:sz w:val="20"/>
              </w:rPr>
              <w:t xml:space="preserve"> </w:t>
            </w:r>
            <w:r>
              <w:rPr>
                <w:sz w:val="20"/>
              </w:rPr>
              <w:t>M96.6,</w:t>
            </w:r>
            <w:r>
              <w:rPr>
                <w:spacing w:val="-6"/>
                <w:sz w:val="20"/>
              </w:rPr>
              <w:t xml:space="preserve"> </w:t>
            </w:r>
            <w:r>
              <w:rPr>
                <w:spacing w:val="-4"/>
                <w:sz w:val="20"/>
              </w:rPr>
              <w:t>D61,</w:t>
            </w:r>
          </w:p>
          <w:p w14:paraId="0986339E" w14:textId="77777777" w:rsidR="0058791C" w:rsidRDefault="00BA7600">
            <w:pPr>
              <w:pStyle w:val="TableParagraph"/>
              <w:ind w:left="52"/>
              <w:rPr>
                <w:sz w:val="20"/>
              </w:rPr>
            </w:pPr>
            <w:r>
              <w:rPr>
                <w:sz w:val="20"/>
              </w:rPr>
              <w:t>D66,</w:t>
            </w:r>
            <w:r>
              <w:rPr>
                <w:spacing w:val="-13"/>
                <w:sz w:val="20"/>
              </w:rPr>
              <w:t xml:space="preserve"> </w:t>
            </w:r>
            <w:r>
              <w:rPr>
                <w:sz w:val="20"/>
              </w:rPr>
              <w:t>D67,</w:t>
            </w:r>
            <w:r>
              <w:rPr>
                <w:spacing w:val="-12"/>
                <w:sz w:val="20"/>
              </w:rPr>
              <w:t xml:space="preserve"> </w:t>
            </w:r>
            <w:r>
              <w:rPr>
                <w:sz w:val="20"/>
              </w:rPr>
              <w:t xml:space="preserve">D68, </w:t>
            </w:r>
            <w:r>
              <w:rPr>
                <w:spacing w:val="-2"/>
                <w:sz w:val="20"/>
              </w:rPr>
              <w:t>M87.0</w:t>
            </w:r>
          </w:p>
        </w:tc>
        <w:tc>
          <w:tcPr>
            <w:tcW w:w="2955" w:type="dxa"/>
          </w:tcPr>
          <w:p w14:paraId="7C76FC40" w14:textId="77777777" w:rsidR="0058791C" w:rsidRPr="006700A0" w:rsidRDefault="00BA7600">
            <w:pPr>
              <w:pStyle w:val="TableParagraph"/>
              <w:spacing w:line="214" w:lineRule="exact"/>
              <w:ind w:left="52"/>
              <w:rPr>
                <w:sz w:val="20"/>
                <w:lang w:val="ru-RU"/>
              </w:rPr>
            </w:pPr>
            <w:r w:rsidRPr="006700A0">
              <w:rPr>
                <w:sz w:val="20"/>
                <w:lang w:val="ru-RU"/>
              </w:rPr>
              <w:t>глубокая</w:t>
            </w:r>
            <w:r w:rsidRPr="006700A0">
              <w:rPr>
                <w:spacing w:val="-6"/>
                <w:sz w:val="20"/>
                <w:lang w:val="ru-RU"/>
              </w:rPr>
              <w:t xml:space="preserve"> </w:t>
            </w:r>
            <w:r w:rsidRPr="006700A0">
              <w:rPr>
                <w:sz w:val="20"/>
                <w:lang w:val="ru-RU"/>
              </w:rPr>
              <w:t>инфекция</w:t>
            </w:r>
            <w:r w:rsidRPr="006700A0">
              <w:rPr>
                <w:spacing w:val="-6"/>
                <w:sz w:val="20"/>
                <w:lang w:val="ru-RU"/>
              </w:rPr>
              <w:t xml:space="preserve"> </w:t>
            </w:r>
            <w:r w:rsidRPr="006700A0">
              <w:rPr>
                <w:sz w:val="20"/>
                <w:lang w:val="ru-RU"/>
              </w:rPr>
              <w:t>в</w:t>
            </w:r>
            <w:r w:rsidRPr="006700A0">
              <w:rPr>
                <w:spacing w:val="-5"/>
                <w:sz w:val="20"/>
                <w:lang w:val="ru-RU"/>
              </w:rPr>
              <w:t xml:space="preserve"> </w:t>
            </w:r>
            <w:r w:rsidRPr="006700A0">
              <w:rPr>
                <w:spacing w:val="-2"/>
                <w:sz w:val="20"/>
                <w:lang w:val="ru-RU"/>
              </w:rPr>
              <w:t>области</w:t>
            </w:r>
          </w:p>
          <w:p w14:paraId="7BB82ADE" w14:textId="77777777" w:rsidR="0058791C" w:rsidRPr="006700A0" w:rsidRDefault="00BA7600">
            <w:pPr>
              <w:pStyle w:val="TableParagraph"/>
              <w:ind w:left="52"/>
              <w:rPr>
                <w:sz w:val="20"/>
                <w:lang w:val="ru-RU"/>
              </w:rPr>
            </w:pPr>
            <w:r w:rsidRPr="006700A0">
              <w:rPr>
                <w:spacing w:val="-2"/>
                <w:sz w:val="20"/>
                <w:lang w:val="ru-RU"/>
              </w:rPr>
              <w:t>эндопротеза</w:t>
            </w:r>
          </w:p>
        </w:tc>
        <w:tc>
          <w:tcPr>
            <w:tcW w:w="1710" w:type="dxa"/>
          </w:tcPr>
          <w:p w14:paraId="63517E28" w14:textId="77777777" w:rsidR="0058791C" w:rsidRDefault="00BA7600">
            <w:pPr>
              <w:pStyle w:val="TableParagraph"/>
              <w:spacing w:line="214" w:lineRule="exact"/>
              <w:ind w:left="52"/>
              <w:rPr>
                <w:sz w:val="20"/>
              </w:rPr>
            </w:pPr>
            <w:r>
              <w:rPr>
                <w:spacing w:val="-2"/>
                <w:sz w:val="20"/>
              </w:rPr>
              <w:t>хирургическое</w:t>
            </w:r>
          </w:p>
          <w:p w14:paraId="4861B9F2" w14:textId="77777777" w:rsidR="0058791C" w:rsidRDefault="00BA7600">
            <w:pPr>
              <w:pStyle w:val="TableParagraph"/>
              <w:ind w:left="52"/>
              <w:rPr>
                <w:sz w:val="20"/>
              </w:rPr>
            </w:pPr>
            <w:r>
              <w:rPr>
                <w:spacing w:val="-2"/>
                <w:sz w:val="20"/>
              </w:rPr>
              <w:t>лечение</w:t>
            </w:r>
          </w:p>
        </w:tc>
        <w:tc>
          <w:tcPr>
            <w:tcW w:w="3540" w:type="dxa"/>
          </w:tcPr>
          <w:p w14:paraId="68274497"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помощью</w:t>
            </w:r>
            <w:r w:rsidRPr="006700A0">
              <w:rPr>
                <w:spacing w:val="-2"/>
                <w:sz w:val="20"/>
                <w:lang w:val="ru-RU"/>
              </w:rPr>
              <w:t xml:space="preserve"> ревизионного</w:t>
            </w:r>
          </w:p>
          <w:p w14:paraId="457F403A" w14:textId="77777777" w:rsidR="0058791C" w:rsidRPr="006700A0" w:rsidRDefault="00BA7600">
            <w:pPr>
              <w:pStyle w:val="TableParagraph"/>
              <w:ind w:left="52" w:right="105"/>
              <w:rPr>
                <w:sz w:val="20"/>
                <w:lang w:val="ru-RU"/>
              </w:rPr>
            </w:pPr>
            <w:r w:rsidRPr="006700A0">
              <w:rPr>
                <w:sz w:val="20"/>
                <w:lang w:val="ru-RU"/>
              </w:rPr>
              <w:t>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 xml:space="preserve">средств </w:t>
            </w:r>
            <w:r w:rsidRPr="006700A0">
              <w:rPr>
                <w:spacing w:val="-2"/>
                <w:sz w:val="20"/>
                <w:lang w:val="ru-RU"/>
              </w:rPr>
              <w:t>фиксации</w:t>
            </w:r>
          </w:p>
        </w:tc>
        <w:tc>
          <w:tcPr>
            <w:tcW w:w="1830" w:type="dxa"/>
            <w:vMerge w:val="restart"/>
          </w:tcPr>
          <w:p w14:paraId="3DCFD613" w14:textId="77777777" w:rsidR="0058791C" w:rsidRDefault="00BA7600">
            <w:pPr>
              <w:pStyle w:val="TableParagraph"/>
              <w:spacing w:line="214" w:lineRule="exact"/>
              <w:ind w:left="442"/>
              <w:rPr>
                <w:sz w:val="20"/>
              </w:rPr>
            </w:pPr>
            <w:r>
              <w:rPr>
                <w:sz w:val="20"/>
              </w:rPr>
              <w:t xml:space="preserve">511 </w:t>
            </w:r>
            <w:r>
              <w:rPr>
                <w:spacing w:val="-2"/>
                <w:sz w:val="20"/>
              </w:rPr>
              <w:t>235,83</w:t>
            </w:r>
          </w:p>
        </w:tc>
      </w:tr>
      <w:tr w:rsidR="0058791C" w:rsidRPr="00B572D9" w14:paraId="63BFC348" w14:textId="77777777">
        <w:trPr>
          <w:trHeight w:val="2535"/>
        </w:trPr>
        <w:tc>
          <w:tcPr>
            <w:tcW w:w="990" w:type="dxa"/>
            <w:vMerge/>
            <w:tcBorders>
              <w:top w:val="nil"/>
            </w:tcBorders>
          </w:tcPr>
          <w:p w14:paraId="669B8486" w14:textId="77777777" w:rsidR="0058791C" w:rsidRDefault="0058791C">
            <w:pPr>
              <w:rPr>
                <w:sz w:val="2"/>
                <w:szCs w:val="2"/>
              </w:rPr>
            </w:pPr>
          </w:p>
        </w:tc>
        <w:tc>
          <w:tcPr>
            <w:tcW w:w="2955" w:type="dxa"/>
            <w:vMerge/>
            <w:tcBorders>
              <w:top w:val="nil"/>
            </w:tcBorders>
          </w:tcPr>
          <w:p w14:paraId="7737E85C" w14:textId="77777777" w:rsidR="0058791C" w:rsidRDefault="0058791C">
            <w:pPr>
              <w:rPr>
                <w:sz w:val="2"/>
                <w:szCs w:val="2"/>
              </w:rPr>
            </w:pPr>
          </w:p>
        </w:tc>
        <w:tc>
          <w:tcPr>
            <w:tcW w:w="1710" w:type="dxa"/>
            <w:vMerge/>
            <w:tcBorders>
              <w:top w:val="nil"/>
            </w:tcBorders>
          </w:tcPr>
          <w:p w14:paraId="36DA0FE7" w14:textId="77777777" w:rsidR="0058791C" w:rsidRDefault="0058791C">
            <w:pPr>
              <w:rPr>
                <w:sz w:val="2"/>
                <w:szCs w:val="2"/>
              </w:rPr>
            </w:pPr>
          </w:p>
        </w:tc>
        <w:tc>
          <w:tcPr>
            <w:tcW w:w="2955" w:type="dxa"/>
          </w:tcPr>
          <w:p w14:paraId="66A0DBC5" w14:textId="77777777" w:rsidR="0058791C" w:rsidRPr="006700A0" w:rsidRDefault="00BA7600">
            <w:pPr>
              <w:pStyle w:val="TableParagraph"/>
              <w:ind w:left="52" w:right="111"/>
              <w:rPr>
                <w:sz w:val="20"/>
                <w:lang w:val="ru-RU"/>
              </w:rPr>
            </w:pPr>
            <w:r w:rsidRPr="006700A0">
              <w:rPr>
                <w:sz w:val="20"/>
                <w:lang w:val="ru-RU"/>
              </w:rPr>
              <w:t>нестабильность компонентов эндопротеза</w:t>
            </w:r>
            <w:r w:rsidRPr="006700A0">
              <w:rPr>
                <w:spacing w:val="-13"/>
                <w:sz w:val="20"/>
                <w:lang w:val="ru-RU"/>
              </w:rPr>
              <w:t xml:space="preserve"> </w:t>
            </w:r>
            <w:r w:rsidRPr="006700A0">
              <w:rPr>
                <w:sz w:val="20"/>
                <w:lang w:val="ru-RU"/>
              </w:rPr>
              <w:t>сустава</w:t>
            </w:r>
            <w:r w:rsidRPr="006700A0">
              <w:rPr>
                <w:spacing w:val="-12"/>
                <w:sz w:val="20"/>
                <w:lang w:val="ru-RU"/>
              </w:rPr>
              <w:t xml:space="preserve"> </w:t>
            </w:r>
            <w:r w:rsidRPr="006700A0">
              <w:rPr>
                <w:sz w:val="20"/>
                <w:lang w:val="ru-RU"/>
              </w:rPr>
              <w:t>конечности</w:t>
            </w:r>
          </w:p>
        </w:tc>
        <w:tc>
          <w:tcPr>
            <w:tcW w:w="1710" w:type="dxa"/>
          </w:tcPr>
          <w:p w14:paraId="441C0003" w14:textId="77777777" w:rsidR="0058791C" w:rsidRDefault="00BA7600">
            <w:pPr>
              <w:pStyle w:val="TableParagraph"/>
              <w:ind w:left="52"/>
              <w:rPr>
                <w:sz w:val="20"/>
              </w:rPr>
            </w:pPr>
            <w:r>
              <w:rPr>
                <w:spacing w:val="-2"/>
                <w:sz w:val="20"/>
              </w:rPr>
              <w:t>хирургическое лечение</w:t>
            </w:r>
          </w:p>
        </w:tc>
        <w:tc>
          <w:tcPr>
            <w:tcW w:w="3540" w:type="dxa"/>
          </w:tcPr>
          <w:p w14:paraId="01395F11" w14:textId="77777777" w:rsidR="0058791C" w:rsidRPr="006700A0" w:rsidRDefault="00BA7600">
            <w:pPr>
              <w:pStyle w:val="TableParagraph"/>
              <w:ind w:left="52" w:right="105"/>
              <w:rPr>
                <w:sz w:val="20"/>
                <w:lang w:val="ru-RU"/>
              </w:rPr>
            </w:pPr>
            <w:r w:rsidRPr="006700A0">
              <w:rPr>
                <w:sz w:val="20"/>
                <w:lang w:val="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 xml:space="preserve">средств </w:t>
            </w:r>
            <w:r w:rsidRPr="006700A0">
              <w:rPr>
                <w:spacing w:val="-2"/>
                <w:sz w:val="20"/>
                <w:lang w:val="ru-RU"/>
              </w:rPr>
              <w:t>фиксации</w:t>
            </w:r>
          </w:p>
        </w:tc>
        <w:tc>
          <w:tcPr>
            <w:tcW w:w="1830" w:type="dxa"/>
            <w:vMerge/>
            <w:tcBorders>
              <w:top w:val="nil"/>
            </w:tcBorders>
          </w:tcPr>
          <w:p w14:paraId="1100B8D7" w14:textId="77777777" w:rsidR="0058791C" w:rsidRPr="006700A0" w:rsidRDefault="0058791C">
            <w:pPr>
              <w:rPr>
                <w:sz w:val="2"/>
                <w:szCs w:val="2"/>
                <w:lang w:val="ru-RU"/>
              </w:rPr>
            </w:pPr>
          </w:p>
        </w:tc>
      </w:tr>
      <w:tr w:rsidR="0058791C" w:rsidRPr="00B572D9" w14:paraId="40FC89D2" w14:textId="77777777">
        <w:trPr>
          <w:trHeight w:val="2295"/>
        </w:trPr>
        <w:tc>
          <w:tcPr>
            <w:tcW w:w="990" w:type="dxa"/>
            <w:vMerge/>
            <w:tcBorders>
              <w:top w:val="nil"/>
            </w:tcBorders>
          </w:tcPr>
          <w:p w14:paraId="4EB388D2" w14:textId="77777777" w:rsidR="0058791C" w:rsidRPr="006700A0" w:rsidRDefault="0058791C">
            <w:pPr>
              <w:rPr>
                <w:sz w:val="2"/>
                <w:szCs w:val="2"/>
                <w:lang w:val="ru-RU"/>
              </w:rPr>
            </w:pPr>
          </w:p>
        </w:tc>
        <w:tc>
          <w:tcPr>
            <w:tcW w:w="2955" w:type="dxa"/>
            <w:vMerge/>
            <w:tcBorders>
              <w:top w:val="nil"/>
            </w:tcBorders>
          </w:tcPr>
          <w:p w14:paraId="5894B269" w14:textId="77777777" w:rsidR="0058791C" w:rsidRPr="006700A0" w:rsidRDefault="0058791C">
            <w:pPr>
              <w:rPr>
                <w:sz w:val="2"/>
                <w:szCs w:val="2"/>
                <w:lang w:val="ru-RU"/>
              </w:rPr>
            </w:pPr>
          </w:p>
        </w:tc>
        <w:tc>
          <w:tcPr>
            <w:tcW w:w="1710" w:type="dxa"/>
            <w:vMerge/>
            <w:tcBorders>
              <w:top w:val="nil"/>
            </w:tcBorders>
          </w:tcPr>
          <w:p w14:paraId="5B8D42FB" w14:textId="77777777" w:rsidR="0058791C" w:rsidRPr="006700A0" w:rsidRDefault="0058791C">
            <w:pPr>
              <w:rPr>
                <w:sz w:val="2"/>
                <w:szCs w:val="2"/>
                <w:lang w:val="ru-RU"/>
              </w:rPr>
            </w:pPr>
          </w:p>
        </w:tc>
        <w:tc>
          <w:tcPr>
            <w:tcW w:w="2955" w:type="dxa"/>
          </w:tcPr>
          <w:p w14:paraId="554F730B" w14:textId="77777777" w:rsidR="0058791C" w:rsidRPr="006700A0" w:rsidRDefault="00BA7600">
            <w:pPr>
              <w:pStyle w:val="TableParagraph"/>
              <w:spacing w:line="214" w:lineRule="exact"/>
              <w:ind w:left="52"/>
              <w:rPr>
                <w:sz w:val="20"/>
                <w:lang w:val="ru-RU"/>
              </w:rPr>
            </w:pPr>
            <w:r w:rsidRPr="006700A0">
              <w:rPr>
                <w:sz w:val="20"/>
                <w:lang w:val="ru-RU"/>
              </w:rPr>
              <w:t>рецидивирующие</w:t>
            </w:r>
            <w:r w:rsidRPr="006700A0">
              <w:rPr>
                <w:spacing w:val="-4"/>
                <w:sz w:val="20"/>
                <w:lang w:val="ru-RU"/>
              </w:rPr>
              <w:t xml:space="preserve"> </w:t>
            </w:r>
            <w:r w:rsidRPr="006700A0">
              <w:rPr>
                <w:sz w:val="20"/>
                <w:lang w:val="ru-RU"/>
              </w:rPr>
              <w:t>вывихи</w:t>
            </w:r>
            <w:r w:rsidRPr="006700A0">
              <w:rPr>
                <w:spacing w:val="-3"/>
                <w:sz w:val="20"/>
                <w:lang w:val="ru-RU"/>
              </w:rPr>
              <w:t xml:space="preserve"> </w:t>
            </w:r>
            <w:r w:rsidRPr="006700A0">
              <w:rPr>
                <w:spacing w:val="-10"/>
                <w:sz w:val="20"/>
                <w:lang w:val="ru-RU"/>
              </w:rPr>
              <w:t>и</w:t>
            </w:r>
          </w:p>
          <w:p w14:paraId="63FD615C" w14:textId="77777777" w:rsidR="0058791C" w:rsidRPr="006700A0" w:rsidRDefault="00BA7600">
            <w:pPr>
              <w:pStyle w:val="TableParagraph"/>
              <w:ind w:left="52" w:right="700"/>
              <w:rPr>
                <w:sz w:val="20"/>
                <w:lang w:val="ru-RU"/>
              </w:rPr>
            </w:pPr>
            <w:r w:rsidRPr="006700A0">
              <w:rPr>
                <w:sz w:val="20"/>
                <w:lang w:val="ru-RU"/>
              </w:rPr>
              <w:t>разобщение</w:t>
            </w:r>
            <w:r w:rsidRPr="006700A0">
              <w:rPr>
                <w:spacing w:val="-13"/>
                <w:sz w:val="20"/>
                <w:lang w:val="ru-RU"/>
              </w:rPr>
              <w:t xml:space="preserve"> </w:t>
            </w:r>
            <w:r w:rsidRPr="006700A0">
              <w:rPr>
                <w:sz w:val="20"/>
                <w:lang w:val="ru-RU"/>
              </w:rPr>
              <w:t xml:space="preserve">компонентов </w:t>
            </w:r>
            <w:r w:rsidRPr="006700A0">
              <w:rPr>
                <w:spacing w:val="-2"/>
                <w:sz w:val="20"/>
                <w:lang w:val="ru-RU"/>
              </w:rPr>
              <w:t>эндопротеза</w:t>
            </w:r>
          </w:p>
        </w:tc>
        <w:tc>
          <w:tcPr>
            <w:tcW w:w="1710" w:type="dxa"/>
          </w:tcPr>
          <w:p w14:paraId="0A8CE3A3" w14:textId="77777777" w:rsidR="0058791C" w:rsidRDefault="00BA7600">
            <w:pPr>
              <w:pStyle w:val="TableParagraph"/>
              <w:spacing w:line="214" w:lineRule="exact"/>
              <w:ind w:left="52"/>
              <w:rPr>
                <w:sz w:val="20"/>
              </w:rPr>
            </w:pPr>
            <w:r>
              <w:rPr>
                <w:spacing w:val="-2"/>
                <w:sz w:val="20"/>
              </w:rPr>
              <w:t>хирургическое</w:t>
            </w:r>
          </w:p>
          <w:p w14:paraId="5A059631" w14:textId="77777777" w:rsidR="0058791C" w:rsidRDefault="00BA7600">
            <w:pPr>
              <w:pStyle w:val="TableParagraph"/>
              <w:ind w:left="52"/>
              <w:rPr>
                <w:sz w:val="20"/>
              </w:rPr>
            </w:pPr>
            <w:r>
              <w:rPr>
                <w:spacing w:val="-2"/>
                <w:sz w:val="20"/>
              </w:rPr>
              <w:t>лечение</w:t>
            </w:r>
          </w:p>
        </w:tc>
        <w:tc>
          <w:tcPr>
            <w:tcW w:w="3540" w:type="dxa"/>
          </w:tcPr>
          <w:p w14:paraId="235FB590"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29C50E09" w14:textId="77777777" w:rsidR="0058791C" w:rsidRPr="006700A0" w:rsidRDefault="00BA7600">
            <w:pPr>
              <w:pStyle w:val="TableParagraph"/>
              <w:ind w:left="52" w:right="105"/>
              <w:rPr>
                <w:sz w:val="20"/>
                <w:lang w:val="ru-RU"/>
              </w:rPr>
            </w:pPr>
            <w:r w:rsidRPr="006700A0">
              <w:rPr>
                <w:sz w:val="20"/>
                <w:lang w:val="ru-RU"/>
              </w:rPr>
              <w:t>компонентов</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костного цемента с использованием ревизионного</w:t>
            </w:r>
            <w:r w:rsidRPr="006700A0">
              <w:rPr>
                <w:spacing w:val="-13"/>
                <w:sz w:val="20"/>
                <w:lang w:val="ru-RU"/>
              </w:rPr>
              <w:t xml:space="preserve"> </w:t>
            </w:r>
            <w:r w:rsidRPr="006700A0">
              <w:rPr>
                <w:sz w:val="20"/>
                <w:lang w:val="ru-RU"/>
              </w:rPr>
              <w:t>набора</w:t>
            </w:r>
            <w:r w:rsidRPr="006700A0">
              <w:rPr>
                <w:spacing w:val="-12"/>
                <w:sz w:val="20"/>
                <w:lang w:val="ru-RU"/>
              </w:rPr>
              <w:t xml:space="preserve"> </w:t>
            </w:r>
            <w:r w:rsidRPr="006700A0">
              <w:rPr>
                <w:sz w:val="20"/>
                <w:lang w:val="ru-RU"/>
              </w:rPr>
              <w:t>инструментов</w:t>
            </w:r>
            <w:r w:rsidRPr="006700A0">
              <w:rPr>
                <w:spacing w:val="-13"/>
                <w:sz w:val="20"/>
                <w:lang w:val="ru-RU"/>
              </w:rPr>
              <w:t xml:space="preserve"> </w:t>
            </w:r>
            <w:r w:rsidRPr="006700A0">
              <w:rPr>
                <w:sz w:val="20"/>
                <w:lang w:val="ru-RU"/>
              </w:rPr>
              <w:t>и реимплантация ревизионных эндопротезов в биомеханически правильном положении</w:t>
            </w:r>
          </w:p>
        </w:tc>
        <w:tc>
          <w:tcPr>
            <w:tcW w:w="1830" w:type="dxa"/>
            <w:vMerge/>
            <w:tcBorders>
              <w:top w:val="nil"/>
            </w:tcBorders>
          </w:tcPr>
          <w:p w14:paraId="07B83601" w14:textId="77777777" w:rsidR="0058791C" w:rsidRPr="006700A0" w:rsidRDefault="0058791C">
            <w:pPr>
              <w:rPr>
                <w:sz w:val="2"/>
                <w:szCs w:val="2"/>
                <w:lang w:val="ru-RU"/>
              </w:rPr>
            </w:pPr>
          </w:p>
        </w:tc>
      </w:tr>
    </w:tbl>
    <w:p w14:paraId="334025BD" w14:textId="77777777" w:rsidR="0058791C" w:rsidRPr="006700A0" w:rsidRDefault="0058791C">
      <w:pPr>
        <w:rPr>
          <w:sz w:val="2"/>
          <w:szCs w:val="2"/>
          <w:lang w:val="ru-RU"/>
        </w:rPr>
        <w:sectPr w:rsidR="0058791C" w:rsidRPr="006700A0">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51932C1" w14:textId="77777777">
        <w:trPr>
          <w:trHeight w:val="210"/>
        </w:trPr>
        <w:tc>
          <w:tcPr>
            <w:tcW w:w="990" w:type="dxa"/>
          </w:tcPr>
          <w:p w14:paraId="3EF4A571"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A7BBB77" w14:textId="77777777" w:rsidR="0058791C" w:rsidRDefault="00BA7600">
            <w:pPr>
              <w:pStyle w:val="TableParagraph"/>
              <w:spacing w:line="190" w:lineRule="exact"/>
              <w:ind w:right="14"/>
              <w:jc w:val="center"/>
              <w:rPr>
                <w:b/>
                <w:sz w:val="18"/>
              </w:rPr>
            </w:pPr>
            <w:r>
              <w:rPr>
                <w:b/>
                <w:sz w:val="18"/>
              </w:rPr>
              <w:t>2</w:t>
            </w:r>
          </w:p>
        </w:tc>
        <w:tc>
          <w:tcPr>
            <w:tcW w:w="1710" w:type="dxa"/>
          </w:tcPr>
          <w:p w14:paraId="07D38ECA" w14:textId="77777777" w:rsidR="0058791C" w:rsidRDefault="00BA7600">
            <w:pPr>
              <w:pStyle w:val="TableParagraph"/>
              <w:spacing w:line="190" w:lineRule="exact"/>
              <w:ind w:right="29"/>
              <w:jc w:val="center"/>
              <w:rPr>
                <w:b/>
                <w:sz w:val="18"/>
              </w:rPr>
            </w:pPr>
            <w:r>
              <w:rPr>
                <w:b/>
                <w:sz w:val="18"/>
              </w:rPr>
              <w:t>3</w:t>
            </w:r>
          </w:p>
        </w:tc>
        <w:tc>
          <w:tcPr>
            <w:tcW w:w="2955" w:type="dxa"/>
          </w:tcPr>
          <w:p w14:paraId="5A198498" w14:textId="77777777" w:rsidR="0058791C" w:rsidRDefault="00BA7600">
            <w:pPr>
              <w:pStyle w:val="TableParagraph"/>
              <w:spacing w:line="190" w:lineRule="exact"/>
              <w:ind w:right="14"/>
              <w:jc w:val="center"/>
              <w:rPr>
                <w:b/>
                <w:sz w:val="18"/>
              </w:rPr>
            </w:pPr>
            <w:r>
              <w:rPr>
                <w:b/>
                <w:sz w:val="18"/>
              </w:rPr>
              <w:t>4</w:t>
            </w:r>
          </w:p>
        </w:tc>
        <w:tc>
          <w:tcPr>
            <w:tcW w:w="1710" w:type="dxa"/>
          </w:tcPr>
          <w:p w14:paraId="20009150" w14:textId="77777777" w:rsidR="0058791C" w:rsidRDefault="00BA7600">
            <w:pPr>
              <w:pStyle w:val="TableParagraph"/>
              <w:spacing w:line="190" w:lineRule="exact"/>
              <w:ind w:right="29"/>
              <w:jc w:val="center"/>
              <w:rPr>
                <w:b/>
                <w:sz w:val="18"/>
              </w:rPr>
            </w:pPr>
            <w:r>
              <w:rPr>
                <w:b/>
                <w:sz w:val="18"/>
              </w:rPr>
              <w:t>5</w:t>
            </w:r>
          </w:p>
        </w:tc>
        <w:tc>
          <w:tcPr>
            <w:tcW w:w="3540" w:type="dxa"/>
          </w:tcPr>
          <w:p w14:paraId="50D37896" w14:textId="77777777" w:rsidR="0058791C" w:rsidRDefault="00BA7600">
            <w:pPr>
              <w:pStyle w:val="TableParagraph"/>
              <w:spacing w:line="190" w:lineRule="exact"/>
              <w:ind w:right="29"/>
              <w:jc w:val="center"/>
              <w:rPr>
                <w:b/>
                <w:sz w:val="18"/>
              </w:rPr>
            </w:pPr>
            <w:r>
              <w:rPr>
                <w:b/>
                <w:sz w:val="18"/>
              </w:rPr>
              <w:t>6</w:t>
            </w:r>
          </w:p>
        </w:tc>
        <w:tc>
          <w:tcPr>
            <w:tcW w:w="1830" w:type="dxa"/>
          </w:tcPr>
          <w:p w14:paraId="5BC5FA1E" w14:textId="77777777" w:rsidR="0058791C" w:rsidRDefault="00BA7600">
            <w:pPr>
              <w:pStyle w:val="TableParagraph"/>
              <w:spacing w:line="190" w:lineRule="exact"/>
              <w:ind w:right="29"/>
              <w:jc w:val="center"/>
              <w:rPr>
                <w:b/>
                <w:sz w:val="18"/>
              </w:rPr>
            </w:pPr>
            <w:r>
              <w:rPr>
                <w:b/>
                <w:sz w:val="18"/>
              </w:rPr>
              <w:t>7</w:t>
            </w:r>
          </w:p>
        </w:tc>
      </w:tr>
      <w:tr w:rsidR="0058791C" w:rsidRPr="00B572D9" w14:paraId="3CAB0EE4" w14:textId="77777777">
        <w:trPr>
          <w:trHeight w:val="1830"/>
        </w:trPr>
        <w:tc>
          <w:tcPr>
            <w:tcW w:w="990" w:type="dxa"/>
          </w:tcPr>
          <w:p w14:paraId="42BCF87F" w14:textId="77777777" w:rsidR="0058791C" w:rsidRDefault="0058791C">
            <w:pPr>
              <w:pStyle w:val="TableParagraph"/>
              <w:rPr>
                <w:sz w:val="20"/>
              </w:rPr>
            </w:pPr>
          </w:p>
        </w:tc>
        <w:tc>
          <w:tcPr>
            <w:tcW w:w="2955" w:type="dxa"/>
          </w:tcPr>
          <w:p w14:paraId="6695E691" w14:textId="77777777" w:rsidR="0058791C" w:rsidRDefault="0058791C">
            <w:pPr>
              <w:pStyle w:val="TableParagraph"/>
              <w:rPr>
                <w:sz w:val="20"/>
              </w:rPr>
            </w:pPr>
          </w:p>
        </w:tc>
        <w:tc>
          <w:tcPr>
            <w:tcW w:w="1710" w:type="dxa"/>
          </w:tcPr>
          <w:p w14:paraId="1FBB3EFD" w14:textId="77777777" w:rsidR="0058791C" w:rsidRDefault="0058791C">
            <w:pPr>
              <w:pStyle w:val="TableParagraph"/>
              <w:rPr>
                <w:sz w:val="20"/>
              </w:rPr>
            </w:pPr>
          </w:p>
        </w:tc>
        <w:tc>
          <w:tcPr>
            <w:tcW w:w="2955" w:type="dxa"/>
          </w:tcPr>
          <w:p w14:paraId="6D6C427B" w14:textId="77777777" w:rsidR="0058791C" w:rsidRPr="006700A0" w:rsidRDefault="00BA7600">
            <w:pPr>
              <w:pStyle w:val="TableParagraph"/>
              <w:spacing w:line="214" w:lineRule="exact"/>
              <w:ind w:left="52"/>
              <w:rPr>
                <w:sz w:val="20"/>
                <w:lang w:val="ru-RU"/>
              </w:rPr>
            </w:pPr>
            <w:r w:rsidRPr="006700A0">
              <w:rPr>
                <w:sz w:val="20"/>
                <w:lang w:val="ru-RU"/>
              </w:rPr>
              <w:t>глубокая</w:t>
            </w:r>
            <w:r w:rsidRPr="006700A0">
              <w:rPr>
                <w:spacing w:val="-6"/>
                <w:sz w:val="20"/>
                <w:lang w:val="ru-RU"/>
              </w:rPr>
              <w:t xml:space="preserve"> </w:t>
            </w:r>
            <w:r w:rsidRPr="006700A0">
              <w:rPr>
                <w:sz w:val="20"/>
                <w:lang w:val="ru-RU"/>
              </w:rPr>
              <w:t>инфекция</w:t>
            </w:r>
            <w:r w:rsidRPr="006700A0">
              <w:rPr>
                <w:spacing w:val="-6"/>
                <w:sz w:val="20"/>
                <w:lang w:val="ru-RU"/>
              </w:rPr>
              <w:t xml:space="preserve"> </w:t>
            </w:r>
            <w:r w:rsidRPr="006700A0">
              <w:rPr>
                <w:sz w:val="20"/>
                <w:lang w:val="ru-RU"/>
              </w:rPr>
              <w:t>в</w:t>
            </w:r>
            <w:r w:rsidRPr="006700A0">
              <w:rPr>
                <w:spacing w:val="-5"/>
                <w:sz w:val="20"/>
                <w:lang w:val="ru-RU"/>
              </w:rPr>
              <w:t xml:space="preserve"> </w:t>
            </w:r>
            <w:r w:rsidRPr="006700A0">
              <w:rPr>
                <w:spacing w:val="-2"/>
                <w:sz w:val="20"/>
                <w:lang w:val="ru-RU"/>
              </w:rPr>
              <w:t>области</w:t>
            </w:r>
          </w:p>
          <w:p w14:paraId="6D3F48F7" w14:textId="77777777" w:rsidR="0058791C" w:rsidRPr="006700A0" w:rsidRDefault="00BA7600">
            <w:pPr>
              <w:pStyle w:val="TableParagraph"/>
              <w:ind w:left="52"/>
              <w:rPr>
                <w:sz w:val="20"/>
                <w:lang w:val="ru-RU"/>
              </w:rPr>
            </w:pPr>
            <w:r w:rsidRPr="006700A0">
              <w:rPr>
                <w:spacing w:val="-2"/>
                <w:sz w:val="20"/>
                <w:lang w:val="ru-RU"/>
              </w:rPr>
              <w:t>эндопротеза</w:t>
            </w:r>
          </w:p>
        </w:tc>
        <w:tc>
          <w:tcPr>
            <w:tcW w:w="1710" w:type="dxa"/>
          </w:tcPr>
          <w:p w14:paraId="2FDF154E" w14:textId="77777777" w:rsidR="0058791C" w:rsidRDefault="00BA7600">
            <w:pPr>
              <w:pStyle w:val="TableParagraph"/>
              <w:spacing w:line="214" w:lineRule="exact"/>
              <w:ind w:left="52"/>
              <w:rPr>
                <w:sz w:val="20"/>
              </w:rPr>
            </w:pPr>
            <w:r>
              <w:rPr>
                <w:spacing w:val="-2"/>
                <w:sz w:val="20"/>
              </w:rPr>
              <w:t>хирургическое</w:t>
            </w:r>
          </w:p>
          <w:p w14:paraId="1C4128A1" w14:textId="77777777" w:rsidR="0058791C" w:rsidRDefault="00BA7600">
            <w:pPr>
              <w:pStyle w:val="TableParagraph"/>
              <w:ind w:left="52"/>
              <w:rPr>
                <w:sz w:val="20"/>
              </w:rPr>
            </w:pPr>
            <w:r>
              <w:rPr>
                <w:spacing w:val="-2"/>
                <w:sz w:val="20"/>
              </w:rPr>
              <w:t>лечение</w:t>
            </w:r>
          </w:p>
        </w:tc>
        <w:tc>
          <w:tcPr>
            <w:tcW w:w="3540" w:type="dxa"/>
          </w:tcPr>
          <w:p w14:paraId="0AC0736C"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14189BED" w14:textId="77777777" w:rsidR="0058791C" w:rsidRPr="006700A0" w:rsidRDefault="00BA7600">
            <w:pPr>
              <w:pStyle w:val="TableParagraph"/>
              <w:ind w:left="52" w:right="105"/>
              <w:rPr>
                <w:sz w:val="20"/>
                <w:lang w:val="ru-RU"/>
              </w:rPr>
            </w:pPr>
            <w:r w:rsidRPr="006700A0">
              <w:rPr>
                <w:sz w:val="20"/>
                <w:lang w:val="ru-RU"/>
              </w:rPr>
              <w:t>компонентов эндопротеза и костного цемента с использованием ревизионного набора инструментов и имплантация импрегнированного антибиотиками</w:t>
            </w:r>
            <w:r w:rsidRPr="006700A0">
              <w:rPr>
                <w:spacing w:val="-13"/>
                <w:sz w:val="20"/>
                <w:lang w:val="ru-RU"/>
              </w:rPr>
              <w:t xml:space="preserve"> </w:t>
            </w:r>
            <w:r w:rsidRPr="006700A0">
              <w:rPr>
                <w:sz w:val="20"/>
                <w:lang w:val="ru-RU"/>
              </w:rPr>
              <w:t>артикулирующего</w:t>
            </w:r>
            <w:r w:rsidRPr="006700A0">
              <w:rPr>
                <w:spacing w:val="-12"/>
                <w:sz w:val="20"/>
                <w:lang w:val="ru-RU"/>
              </w:rPr>
              <w:t xml:space="preserve"> </w:t>
            </w:r>
            <w:r w:rsidRPr="006700A0">
              <w:rPr>
                <w:sz w:val="20"/>
                <w:lang w:val="ru-RU"/>
              </w:rPr>
              <w:t>или блоковидного спейсера</w:t>
            </w:r>
          </w:p>
        </w:tc>
        <w:tc>
          <w:tcPr>
            <w:tcW w:w="1830" w:type="dxa"/>
          </w:tcPr>
          <w:p w14:paraId="0F229497" w14:textId="77777777" w:rsidR="0058791C" w:rsidRPr="006700A0" w:rsidRDefault="0058791C">
            <w:pPr>
              <w:pStyle w:val="TableParagraph"/>
              <w:rPr>
                <w:sz w:val="20"/>
                <w:lang w:val="ru-RU"/>
              </w:rPr>
            </w:pPr>
          </w:p>
        </w:tc>
      </w:tr>
      <w:tr w:rsidR="0058791C" w14:paraId="76540A5A" w14:textId="77777777">
        <w:trPr>
          <w:trHeight w:val="1620"/>
        </w:trPr>
        <w:tc>
          <w:tcPr>
            <w:tcW w:w="990" w:type="dxa"/>
            <w:vMerge w:val="restart"/>
          </w:tcPr>
          <w:p w14:paraId="096716D9" w14:textId="77777777" w:rsidR="0058791C" w:rsidRDefault="00BA7600">
            <w:pPr>
              <w:pStyle w:val="TableParagraph"/>
              <w:spacing w:line="229" w:lineRule="exact"/>
              <w:ind w:left="9" w:right="18"/>
              <w:jc w:val="center"/>
              <w:rPr>
                <w:sz w:val="20"/>
              </w:rPr>
            </w:pPr>
            <w:r>
              <w:rPr>
                <w:spacing w:val="-5"/>
                <w:sz w:val="20"/>
              </w:rPr>
              <w:t>77</w:t>
            </w:r>
          </w:p>
        </w:tc>
        <w:tc>
          <w:tcPr>
            <w:tcW w:w="2955" w:type="dxa"/>
          </w:tcPr>
          <w:p w14:paraId="52E44A63" w14:textId="77777777" w:rsidR="0058791C" w:rsidRPr="006700A0" w:rsidRDefault="00BA7600">
            <w:pPr>
              <w:pStyle w:val="TableParagraph"/>
              <w:ind w:left="97" w:right="111"/>
              <w:rPr>
                <w:sz w:val="20"/>
                <w:lang w:val="ru-RU"/>
              </w:rPr>
            </w:pPr>
            <w:r w:rsidRPr="006700A0">
              <w:rPr>
                <w:sz w:val="20"/>
                <w:lang w:val="ru-RU"/>
              </w:rPr>
              <w:t>Реплантация</w:t>
            </w:r>
            <w:r w:rsidRPr="006700A0">
              <w:rPr>
                <w:spacing w:val="-13"/>
                <w:sz w:val="20"/>
                <w:lang w:val="ru-RU"/>
              </w:rPr>
              <w:t xml:space="preserve"> </w:t>
            </w:r>
            <w:r w:rsidRPr="006700A0">
              <w:rPr>
                <w:sz w:val="20"/>
                <w:lang w:val="ru-RU"/>
              </w:rPr>
              <w:t>конечностей</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их сегментов с применением микрохирургической техники</w:t>
            </w:r>
          </w:p>
        </w:tc>
        <w:tc>
          <w:tcPr>
            <w:tcW w:w="1710" w:type="dxa"/>
          </w:tcPr>
          <w:p w14:paraId="1B06A3B7" w14:textId="77777777" w:rsidR="0058791C" w:rsidRDefault="00BA7600">
            <w:pPr>
              <w:pStyle w:val="TableParagraph"/>
              <w:spacing w:line="229" w:lineRule="exact"/>
              <w:ind w:left="97"/>
              <w:rPr>
                <w:sz w:val="20"/>
              </w:rPr>
            </w:pPr>
            <w:r>
              <w:rPr>
                <w:sz w:val="20"/>
              </w:rPr>
              <w:t>T11.6,</w:t>
            </w:r>
            <w:r>
              <w:rPr>
                <w:spacing w:val="-6"/>
                <w:sz w:val="20"/>
              </w:rPr>
              <w:t xml:space="preserve"> </w:t>
            </w:r>
            <w:r>
              <w:rPr>
                <w:sz w:val="20"/>
              </w:rPr>
              <w:t>T13.4</w:t>
            </w:r>
            <w:r>
              <w:rPr>
                <w:spacing w:val="-5"/>
                <w:sz w:val="20"/>
              </w:rPr>
              <w:t xml:space="preserve"> </w:t>
            </w:r>
            <w:r>
              <w:rPr>
                <w:spacing w:val="-10"/>
                <w:sz w:val="20"/>
              </w:rPr>
              <w:t>-</w:t>
            </w:r>
          </w:p>
          <w:p w14:paraId="68C35E99" w14:textId="77777777" w:rsidR="0058791C" w:rsidRDefault="00BA7600">
            <w:pPr>
              <w:pStyle w:val="TableParagraph"/>
              <w:ind w:left="97" w:right="135"/>
              <w:rPr>
                <w:sz w:val="20"/>
              </w:rPr>
            </w:pPr>
            <w:r>
              <w:rPr>
                <w:sz w:val="20"/>
              </w:rPr>
              <w:t>T13.6, T14.5, T14.7,</w:t>
            </w:r>
            <w:r>
              <w:rPr>
                <w:spacing w:val="-13"/>
                <w:sz w:val="20"/>
              </w:rPr>
              <w:t xml:space="preserve"> </w:t>
            </w:r>
            <w:r>
              <w:rPr>
                <w:sz w:val="20"/>
              </w:rPr>
              <w:t>T05,</w:t>
            </w:r>
            <w:r>
              <w:rPr>
                <w:spacing w:val="-12"/>
                <w:sz w:val="20"/>
              </w:rPr>
              <w:t xml:space="preserve"> </w:t>
            </w:r>
            <w:r>
              <w:rPr>
                <w:sz w:val="20"/>
              </w:rPr>
              <w:t xml:space="preserve">S48, S58, S68, S88, </w:t>
            </w:r>
            <w:r>
              <w:rPr>
                <w:spacing w:val="-4"/>
                <w:sz w:val="20"/>
              </w:rPr>
              <w:t>S98</w:t>
            </w:r>
          </w:p>
        </w:tc>
        <w:tc>
          <w:tcPr>
            <w:tcW w:w="2955" w:type="dxa"/>
          </w:tcPr>
          <w:p w14:paraId="2A10F97C" w14:textId="77777777" w:rsidR="0058791C" w:rsidRPr="006700A0" w:rsidRDefault="00BA7600">
            <w:pPr>
              <w:pStyle w:val="TableParagraph"/>
              <w:ind w:left="97" w:right="111"/>
              <w:rPr>
                <w:sz w:val="20"/>
                <w:lang w:val="ru-RU"/>
              </w:rPr>
            </w:pPr>
            <w:r w:rsidRPr="006700A0">
              <w:rPr>
                <w:sz w:val="20"/>
                <w:lang w:val="ru-RU"/>
              </w:rPr>
              <w:t xml:space="preserve">полное отчленение или неполное отчленение с </w:t>
            </w:r>
            <w:r w:rsidRPr="006700A0">
              <w:rPr>
                <w:spacing w:val="-2"/>
                <w:sz w:val="20"/>
                <w:lang w:val="ru-RU"/>
              </w:rPr>
              <w:t xml:space="preserve">декомпенсацией </w:t>
            </w:r>
            <w:r w:rsidRPr="006700A0">
              <w:rPr>
                <w:sz w:val="20"/>
                <w:lang w:val="ru-RU"/>
              </w:rPr>
              <w:t>кровоснабжения различных сегментов</w:t>
            </w:r>
            <w:r w:rsidRPr="006700A0">
              <w:rPr>
                <w:spacing w:val="-13"/>
                <w:sz w:val="20"/>
                <w:lang w:val="ru-RU"/>
              </w:rPr>
              <w:t xml:space="preserve"> </w:t>
            </w:r>
            <w:r w:rsidRPr="006700A0">
              <w:rPr>
                <w:sz w:val="20"/>
                <w:lang w:val="ru-RU"/>
              </w:rPr>
              <w:t>верхней</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 xml:space="preserve">нижней </w:t>
            </w:r>
            <w:r w:rsidRPr="006700A0">
              <w:rPr>
                <w:spacing w:val="-2"/>
                <w:sz w:val="20"/>
                <w:lang w:val="ru-RU"/>
              </w:rPr>
              <w:t>конечности</w:t>
            </w:r>
          </w:p>
        </w:tc>
        <w:tc>
          <w:tcPr>
            <w:tcW w:w="1710" w:type="dxa"/>
          </w:tcPr>
          <w:p w14:paraId="683FE515" w14:textId="77777777" w:rsidR="0058791C" w:rsidRDefault="00BA7600">
            <w:pPr>
              <w:pStyle w:val="TableParagraph"/>
              <w:ind w:left="97"/>
              <w:rPr>
                <w:sz w:val="20"/>
              </w:rPr>
            </w:pPr>
            <w:r>
              <w:rPr>
                <w:spacing w:val="-2"/>
                <w:sz w:val="20"/>
              </w:rPr>
              <w:t>хирургическое лечение</w:t>
            </w:r>
          </w:p>
        </w:tc>
        <w:tc>
          <w:tcPr>
            <w:tcW w:w="3540" w:type="dxa"/>
          </w:tcPr>
          <w:p w14:paraId="76444B11" w14:textId="77777777" w:rsidR="0058791C" w:rsidRPr="006700A0" w:rsidRDefault="00BA7600">
            <w:pPr>
              <w:pStyle w:val="TableParagraph"/>
              <w:ind w:left="97"/>
              <w:rPr>
                <w:sz w:val="20"/>
                <w:lang w:val="ru-RU"/>
              </w:rPr>
            </w:pPr>
            <w:r w:rsidRPr="006700A0">
              <w:rPr>
                <w:sz w:val="20"/>
                <w:lang w:val="ru-RU"/>
              </w:rPr>
              <w:t>реплантация (реваскуляризация) отчлененного</w:t>
            </w:r>
            <w:r w:rsidRPr="006700A0">
              <w:rPr>
                <w:spacing w:val="-13"/>
                <w:sz w:val="20"/>
                <w:lang w:val="ru-RU"/>
              </w:rPr>
              <w:t xml:space="preserve"> </w:t>
            </w:r>
            <w:r w:rsidRPr="006700A0">
              <w:rPr>
                <w:sz w:val="20"/>
                <w:lang w:val="ru-RU"/>
              </w:rPr>
              <w:t>сегмента</w:t>
            </w:r>
            <w:r w:rsidRPr="006700A0">
              <w:rPr>
                <w:spacing w:val="-12"/>
                <w:sz w:val="20"/>
                <w:lang w:val="ru-RU"/>
              </w:rPr>
              <w:t xml:space="preserve"> </w:t>
            </w:r>
            <w:r w:rsidRPr="006700A0">
              <w:rPr>
                <w:sz w:val="20"/>
                <w:lang w:val="ru-RU"/>
              </w:rPr>
              <w:t>верхней</w:t>
            </w:r>
            <w:r w:rsidRPr="006700A0">
              <w:rPr>
                <w:spacing w:val="-13"/>
                <w:sz w:val="20"/>
                <w:lang w:val="ru-RU"/>
              </w:rPr>
              <w:t xml:space="preserve"> </w:t>
            </w:r>
            <w:r w:rsidRPr="006700A0">
              <w:rPr>
                <w:sz w:val="20"/>
                <w:lang w:val="ru-RU"/>
              </w:rPr>
              <w:t>или нижней конечности</w:t>
            </w:r>
          </w:p>
        </w:tc>
        <w:tc>
          <w:tcPr>
            <w:tcW w:w="1830" w:type="dxa"/>
            <w:vMerge w:val="restart"/>
          </w:tcPr>
          <w:p w14:paraId="3500AF5B" w14:textId="77777777" w:rsidR="0058791C" w:rsidRDefault="00BA7600">
            <w:pPr>
              <w:pStyle w:val="TableParagraph"/>
              <w:spacing w:line="229" w:lineRule="exact"/>
              <w:ind w:left="442"/>
              <w:rPr>
                <w:sz w:val="20"/>
              </w:rPr>
            </w:pPr>
            <w:r>
              <w:rPr>
                <w:sz w:val="20"/>
              </w:rPr>
              <w:t xml:space="preserve">274 </w:t>
            </w:r>
            <w:r>
              <w:rPr>
                <w:spacing w:val="-2"/>
                <w:sz w:val="20"/>
              </w:rPr>
              <w:t>053,40</w:t>
            </w:r>
          </w:p>
        </w:tc>
      </w:tr>
      <w:tr w:rsidR="0058791C" w:rsidRPr="00B572D9" w14:paraId="7B903A00" w14:textId="77777777">
        <w:trPr>
          <w:trHeight w:val="1605"/>
        </w:trPr>
        <w:tc>
          <w:tcPr>
            <w:tcW w:w="990" w:type="dxa"/>
            <w:vMerge/>
            <w:tcBorders>
              <w:top w:val="nil"/>
            </w:tcBorders>
          </w:tcPr>
          <w:p w14:paraId="111E05CD" w14:textId="77777777" w:rsidR="0058791C" w:rsidRDefault="0058791C">
            <w:pPr>
              <w:rPr>
                <w:sz w:val="2"/>
                <w:szCs w:val="2"/>
              </w:rPr>
            </w:pPr>
          </w:p>
        </w:tc>
        <w:tc>
          <w:tcPr>
            <w:tcW w:w="2955" w:type="dxa"/>
            <w:vMerge w:val="restart"/>
          </w:tcPr>
          <w:p w14:paraId="47D13A8D" w14:textId="77777777" w:rsidR="0058791C" w:rsidRPr="006700A0" w:rsidRDefault="00BA7600">
            <w:pPr>
              <w:pStyle w:val="TableParagraph"/>
              <w:spacing w:line="214" w:lineRule="exact"/>
              <w:ind w:left="97"/>
              <w:rPr>
                <w:sz w:val="20"/>
                <w:lang w:val="ru-RU"/>
              </w:rPr>
            </w:pPr>
            <w:r w:rsidRPr="006700A0">
              <w:rPr>
                <w:spacing w:val="-2"/>
                <w:sz w:val="20"/>
                <w:lang w:val="ru-RU"/>
              </w:rPr>
              <w:t>Реконструктивно-пластические</w:t>
            </w:r>
          </w:p>
          <w:p w14:paraId="40C00C16" w14:textId="77777777" w:rsidR="0058791C" w:rsidRPr="006700A0" w:rsidRDefault="00BA7600">
            <w:pPr>
              <w:pStyle w:val="TableParagraph"/>
              <w:ind w:left="97" w:right="147"/>
              <w:rPr>
                <w:sz w:val="20"/>
                <w:lang w:val="ru-RU"/>
              </w:rPr>
            </w:pPr>
            <w:r w:rsidRPr="006700A0">
              <w:rPr>
                <w:sz w:val="20"/>
                <w:lang w:val="ru-RU"/>
              </w:rPr>
              <w:t>операции при комбинированных дефектах и деформациях дистальных отделов конечностей с использованием чрескостных аппаратов и прецизионной техники,</w:t>
            </w:r>
            <w:r w:rsidRPr="006700A0">
              <w:rPr>
                <w:spacing w:val="-10"/>
                <w:sz w:val="20"/>
                <w:lang w:val="ru-RU"/>
              </w:rPr>
              <w:t xml:space="preserve"> </w:t>
            </w:r>
            <w:r w:rsidRPr="006700A0">
              <w:rPr>
                <w:sz w:val="20"/>
                <w:lang w:val="ru-RU"/>
              </w:rPr>
              <w:t>а</w:t>
            </w:r>
            <w:r w:rsidRPr="006700A0">
              <w:rPr>
                <w:spacing w:val="-10"/>
                <w:sz w:val="20"/>
                <w:lang w:val="ru-RU"/>
              </w:rPr>
              <w:t xml:space="preserve"> </w:t>
            </w:r>
            <w:r w:rsidRPr="006700A0">
              <w:rPr>
                <w:sz w:val="20"/>
                <w:lang w:val="ru-RU"/>
              </w:rPr>
              <w:t>также</w:t>
            </w:r>
            <w:r w:rsidRPr="006700A0">
              <w:rPr>
                <w:spacing w:val="-9"/>
                <w:sz w:val="20"/>
                <w:lang w:val="ru-RU"/>
              </w:rPr>
              <w:t xml:space="preserve"> </w:t>
            </w:r>
            <w:r w:rsidRPr="006700A0">
              <w:rPr>
                <w:sz w:val="20"/>
                <w:lang w:val="ru-RU"/>
              </w:rPr>
              <w:t>с</w:t>
            </w:r>
            <w:r w:rsidRPr="006700A0">
              <w:rPr>
                <w:spacing w:val="-10"/>
                <w:sz w:val="20"/>
                <w:lang w:val="ru-RU"/>
              </w:rPr>
              <w:t xml:space="preserve"> </w:t>
            </w:r>
            <w:r w:rsidRPr="006700A0">
              <w:rPr>
                <w:sz w:val="20"/>
                <w:lang w:val="ru-RU"/>
              </w:rPr>
              <w:t>замещением мягкотканых и костных хрящевых дефектов синтетическими и биологическими материалами</w:t>
            </w:r>
          </w:p>
        </w:tc>
        <w:tc>
          <w:tcPr>
            <w:tcW w:w="1710" w:type="dxa"/>
            <w:vMerge w:val="restart"/>
          </w:tcPr>
          <w:p w14:paraId="229C922B" w14:textId="77777777" w:rsidR="0058791C" w:rsidRDefault="00BA7600">
            <w:pPr>
              <w:pStyle w:val="TableParagraph"/>
              <w:spacing w:line="214" w:lineRule="exact"/>
              <w:ind w:left="97"/>
              <w:rPr>
                <w:sz w:val="20"/>
              </w:rPr>
            </w:pPr>
            <w:r>
              <w:rPr>
                <w:sz w:val="20"/>
              </w:rPr>
              <w:t>M24.6,</w:t>
            </w:r>
            <w:r>
              <w:rPr>
                <w:spacing w:val="-6"/>
                <w:sz w:val="20"/>
              </w:rPr>
              <w:t xml:space="preserve"> </w:t>
            </w:r>
            <w:r>
              <w:rPr>
                <w:spacing w:val="-2"/>
                <w:sz w:val="20"/>
              </w:rPr>
              <w:t>Z98.1,</w:t>
            </w:r>
          </w:p>
          <w:p w14:paraId="6BA03DDB" w14:textId="77777777" w:rsidR="0058791C" w:rsidRDefault="00BA7600">
            <w:pPr>
              <w:pStyle w:val="TableParagraph"/>
              <w:ind w:left="97"/>
              <w:rPr>
                <w:sz w:val="20"/>
              </w:rPr>
            </w:pPr>
            <w:r>
              <w:rPr>
                <w:sz w:val="20"/>
              </w:rPr>
              <w:t>G80.1,</w:t>
            </w:r>
            <w:r>
              <w:rPr>
                <w:spacing w:val="-6"/>
                <w:sz w:val="20"/>
              </w:rPr>
              <w:t xml:space="preserve"> </w:t>
            </w:r>
            <w:r>
              <w:rPr>
                <w:spacing w:val="-2"/>
                <w:sz w:val="20"/>
              </w:rPr>
              <w:t>G80.2,</w:t>
            </w:r>
          </w:p>
          <w:p w14:paraId="7D71EA46" w14:textId="77777777" w:rsidR="0058791C" w:rsidRDefault="00BA7600">
            <w:pPr>
              <w:pStyle w:val="TableParagraph"/>
              <w:ind w:left="97"/>
              <w:rPr>
                <w:sz w:val="20"/>
              </w:rPr>
            </w:pPr>
            <w:r>
              <w:rPr>
                <w:sz w:val="20"/>
              </w:rPr>
              <w:t>M21.0,</w:t>
            </w:r>
            <w:r>
              <w:rPr>
                <w:spacing w:val="-6"/>
                <w:sz w:val="20"/>
              </w:rPr>
              <w:t xml:space="preserve"> </w:t>
            </w:r>
            <w:r>
              <w:rPr>
                <w:spacing w:val="-2"/>
                <w:sz w:val="20"/>
              </w:rPr>
              <w:t>M21.2,</w:t>
            </w:r>
          </w:p>
          <w:p w14:paraId="1635790B" w14:textId="77777777" w:rsidR="0058791C" w:rsidRDefault="00BA7600">
            <w:pPr>
              <w:pStyle w:val="TableParagraph"/>
              <w:ind w:left="97"/>
              <w:rPr>
                <w:sz w:val="20"/>
              </w:rPr>
            </w:pPr>
            <w:r>
              <w:rPr>
                <w:sz w:val="20"/>
              </w:rPr>
              <w:t>M21.4,</w:t>
            </w:r>
            <w:r>
              <w:rPr>
                <w:spacing w:val="-6"/>
                <w:sz w:val="20"/>
              </w:rPr>
              <w:t xml:space="preserve"> </w:t>
            </w:r>
            <w:r>
              <w:rPr>
                <w:spacing w:val="-2"/>
                <w:sz w:val="20"/>
              </w:rPr>
              <w:t>M21.5,</w:t>
            </w:r>
          </w:p>
          <w:p w14:paraId="1C7146FB" w14:textId="77777777" w:rsidR="0058791C" w:rsidRDefault="00BA7600">
            <w:pPr>
              <w:pStyle w:val="TableParagraph"/>
              <w:ind w:left="97"/>
              <w:rPr>
                <w:sz w:val="20"/>
              </w:rPr>
            </w:pPr>
            <w:r>
              <w:rPr>
                <w:sz w:val="20"/>
              </w:rPr>
              <w:t>M21.9,</w:t>
            </w:r>
            <w:r>
              <w:rPr>
                <w:spacing w:val="-6"/>
                <w:sz w:val="20"/>
              </w:rPr>
              <w:t xml:space="preserve"> </w:t>
            </w:r>
            <w:r>
              <w:rPr>
                <w:spacing w:val="-2"/>
                <w:sz w:val="20"/>
              </w:rPr>
              <w:t>Q68.1,</w:t>
            </w:r>
          </w:p>
          <w:p w14:paraId="40BCD690" w14:textId="77777777" w:rsidR="0058791C" w:rsidRDefault="00BA7600">
            <w:pPr>
              <w:pStyle w:val="TableParagraph"/>
              <w:ind w:left="97"/>
              <w:rPr>
                <w:sz w:val="20"/>
              </w:rPr>
            </w:pPr>
            <w:r>
              <w:rPr>
                <w:sz w:val="20"/>
              </w:rPr>
              <w:t>Q72.5,</w:t>
            </w:r>
            <w:r>
              <w:rPr>
                <w:spacing w:val="-6"/>
                <w:sz w:val="20"/>
              </w:rPr>
              <w:t xml:space="preserve"> </w:t>
            </w:r>
            <w:r>
              <w:rPr>
                <w:spacing w:val="-2"/>
                <w:sz w:val="20"/>
              </w:rPr>
              <w:t>Q72.6,</w:t>
            </w:r>
          </w:p>
          <w:p w14:paraId="278021D0" w14:textId="77777777" w:rsidR="0058791C" w:rsidRDefault="00BA7600">
            <w:pPr>
              <w:pStyle w:val="TableParagraph"/>
              <w:ind w:left="97"/>
              <w:rPr>
                <w:sz w:val="20"/>
              </w:rPr>
            </w:pPr>
            <w:r>
              <w:rPr>
                <w:sz w:val="20"/>
              </w:rPr>
              <w:t>Q72.8,</w:t>
            </w:r>
            <w:r>
              <w:rPr>
                <w:spacing w:val="-6"/>
                <w:sz w:val="20"/>
              </w:rPr>
              <w:t xml:space="preserve"> </w:t>
            </w:r>
            <w:r>
              <w:rPr>
                <w:spacing w:val="-2"/>
                <w:sz w:val="20"/>
              </w:rPr>
              <w:t>Q72.9,</w:t>
            </w:r>
          </w:p>
          <w:p w14:paraId="799DF7AF" w14:textId="77777777" w:rsidR="0058791C" w:rsidRDefault="00BA7600">
            <w:pPr>
              <w:pStyle w:val="TableParagraph"/>
              <w:ind w:left="97"/>
              <w:rPr>
                <w:sz w:val="20"/>
              </w:rPr>
            </w:pPr>
            <w:r>
              <w:rPr>
                <w:sz w:val="20"/>
              </w:rPr>
              <w:t>Q74.2,</w:t>
            </w:r>
            <w:r>
              <w:rPr>
                <w:spacing w:val="-6"/>
                <w:sz w:val="20"/>
              </w:rPr>
              <w:t xml:space="preserve"> </w:t>
            </w:r>
            <w:r>
              <w:rPr>
                <w:spacing w:val="-2"/>
                <w:sz w:val="20"/>
              </w:rPr>
              <w:t>Q74.3,</w:t>
            </w:r>
          </w:p>
          <w:p w14:paraId="3C33ED95" w14:textId="77777777" w:rsidR="0058791C" w:rsidRDefault="00BA7600">
            <w:pPr>
              <w:pStyle w:val="TableParagraph"/>
              <w:ind w:left="97"/>
              <w:rPr>
                <w:sz w:val="20"/>
              </w:rPr>
            </w:pPr>
            <w:r>
              <w:rPr>
                <w:sz w:val="20"/>
              </w:rPr>
              <w:t>Q74.8,</w:t>
            </w:r>
            <w:r>
              <w:rPr>
                <w:spacing w:val="-6"/>
                <w:sz w:val="20"/>
              </w:rPr>
              <w:t xml:space="preserve"> </w:t>
            </w:r>
            <w:r>
              <w:rPr>
                <w:spacing w:val="-2"/>
                <w:sz w:val="20"/>
              </w:rPr>
              <w:t>Q77.7,</w:t>
            </w:r>
          </w:p>
          <w:p w14:paraId="2F2E5475" w14:textId="77777777" w:rsidR="0058791C" w:rsidRDefault="00BA7600">
            <w:pPr>
              <w:pStyle w:val="TableParagraph"/>
              <w:ind w:left="97" w:right="452"/>
              <w:rPr>
                <w:sz w:val="20"/>
              </w:rPr>
            </w:pPr>
            <w:r>
              <w:rPr>
                <w:sz w:val="20"/>
              </w:rPr>
              <w:t>Q87.3,</w:t>
            </w:r>
            <w:r>
              <w:rPr>
                <w:spacing w:val="-13"/>
                <w:sz w:val="20"/>
              </w:rPr>
              <w:t xml:space="preserve"> </w:t>
            </w:r>
            <w:r>
              <w:rPr>
                <w:sz w:val="20"/>
              </w:rPr>
              <w:t>G11.4, G12.1, G80.9</w:t>
            </w:r>
          </w:p>
        </w:tc>
        <w:tc>
          <w:tcPr>
            <w:tcW w:w="2955" w:type="dxa"/>
            <w:vMerge w:val="restart"/>
          </w:tcPr>
          <w:p w14:paraId="1F6AD27D" w14:textId="77777777" w:rsidR="0058791C" w:rsidRPr="006700A0" w:rsidRDefault="00BA7600">
            <w:pPr>
              <w:pStyle w:val="TableParagraph"/>
              <w:spacing w:line="214" w:lineRule="exact"/>
              <w:ind w:left="97"/>
              <w:rPr>
                <w:sz w:val="20"/>
                <w:lang w:val="ru-RU"/>
              </w:rPr>
            </w:pPr>
            <w:r w:rsidRPr="006700A0">
              <w:rPr>
                <w:sz w:val="20"/>
                <w:lang w:val="ru-RU"/>
              </w:rPr>
              <w:t>врожденные</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приобретенные</w:t>
            </w:r>
          </w:p>
          <w:p w14:paraId="6019D1E9" w14:textId="77777777" w:rsidR="0058791C" w:rsidRPr="006700A0" w:rsidRDefault="00BA7600">
            <w:pPr>
              <w:pStyle w:val="TableParagraph"/>
              <w:ind w:left="97" w:right="128"/>
              <w:rPr>
                <w:sz w:val="20"/>
                <w:lang w:val="ru-RU"/>
              </w:rPr>
            </w:pPr>
            <w:r w:rsidRPr="006700A0">
              <w:rPr>
                <w:sz w:val="20"/>
                <w:lang w:val="ru-RU"/>
              </w:rPr>
              <w:t>дефекты</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деформации</w:t>
            </w:r>
            <w:r w:rsidRPr="006700A0">
              <w:rPr>
                <w:spacing w:val="-11"/>
                <w:sz w:val="20"/>
                <w:lang w:val="ru-RU"/>
              </w:rPr>
              <w:t xml:space="preserve"> </w:t>
            </w:r>
            <w:r w:rsidRPr="006700A0">
              <w:rPr>
                <w:sz w:val="20"/>
                <w:lang w:val="ru-RU"/>
              </w:rPr>
              <w:t>стопы</w:t>
            </w:r>
            <w:r w:rsidRPr="006700A0">
              <w:rPr>
                <w:spacing w:val="-11"/>
                <w:sz w:val="20"/>
                <w:lang w:val="ru-RU"/>
              </w:rPr>
              <w:t xml:space="preserve"> </w:t>
            </w:r>
            <w:r w:rsidRPr="006700A0">
              <w:rPr>
                <w:sz w:val="20"/>
                <w:lang w:val="ru-RU"/>
              </w:rPr>
              <w:t xml:space="preserve">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w:t>
            </w:r>
            <w:r w:rsidRPr="006700A0">
              <w:rPr>
                <w:spacing w:val="-2"/>
                <w:sz w:val="20"/>
                <w:lang w:val="ru-RU"/>
              </w:rPr>
              <w:t>функциональных</w:t>
            </w:r>
            <w:r w:rsidRPr="006700A0">
              <w:rPr>
                <w:spacing w:val="40"/>
                <w:sz w:val="20"/>
                <w:lang w:val="ru-RU"/>
              </w:rPr>
              <w:t xml:space="preserve"> </w:t>
            </w:r>
            <w:r w:rsidRPr="006700A0">
              <w:rPr>
                <w:sz w:val="20"/>
                <w:lang w:val="ru-RU"/>
              </w:rPr>
              <w:t>возможностей</w:t>
            </w:r>
            <w:r w:rsidRPr="006700A0">
              <w:rPr>
                <w:spacing w:val="-3"/>
                <w:sz w:val="20"/>
                <w:lang w:val="ru-RU"/>
              </w:rPr>
              <w:t xml:space="preserve"> </w:t>
            </w:r>
            <w:r w:rsidRPr="006700A0">
              <w:rPr>
                <w:sz w:val="20"/>
                <w:lang w:val="ru-RU"/>
              </w:rPr>
              <w:t>сегмента</w:t>
            </w:r>
            <w:r w:rsidRPr="006700A0">
              <w:rPr>
                <w:spacing w:val="-3"/>
                <w:sz w:val="20"/>
                <w:lang w:val="ru-RU"/>
              </w:rPr>
              <w:t xml:space="preserve"> </w:t>
            </w:r>
            <w:r w:rsidRPr="006700A0">
              <w:rPr>
                <w:sz w:val="20"/>
                <w:lang w:val="ru-RU"/>
              </w:rPr>
              <w:t xml:space="preserve">(кисти, </w:t>
            </w:r>
            <w:r w:rsidRPr="006700A0">
              <w:rPr>
                <w:spacing w:val="-2"/>
                <w:sz w:val="20"/>
                <w:lang w:val="ru-RU"/>
              </w:rPr>
              <w:t>стопы)</w:t>
            </w:r>
          </w:p>
        </w:tc>
        <w:tc>
          <w:tcPr>
            <w:tcW w:w="1710" w:type="dxa"/>
            <w:vMerge w:val="restart"/>
          </w:tcPr>
          <w:p w14:paraId="5996C2F1" w14:textId="77777777" w:rsidR="0058791C" w:rsidRDefault="00BA7600">
            <w:pPr>
              <w:pStyle w:val="TableParagraph"/>
              <w:spacing w:line="214" w:lineRule="exact"/>
              <w:ind w:left="97"/>
              <w:rPr>
                <w:sz w:val="20"/>
              </w:rPr>
            </w:pPr>
            <w:r>
              <w:rPr>
                <w:spacing w:val="-2"/>
                <w:sz w:val="20"/>
              </w:rPr>
              <w:t>хирургическое</w:t>
            </w:r>
          </w:p>
          <w:p w14:paraId="07C17597" w14:textId="77777777" w:rsidR="0058791C" w:rsidRDefault="00BA7600">
            <w:pPr>
              <w:pStyle w:val="TableParagraph"/>
              <w:ind w:left="97"/>
              <w:rPr>
                <w:sz w:val="20"/>
              </w:rPr>
            </w:pPr>
            <w:r>
              <w:rPr>
                <w:spacing w:val="-2"/>
                <w:sz w:val="20"/>
              </w:rPr>
              <w:t>лечение</w:t>
            </w:r>
          </w:p>
        </w:tc>
        <w:tc>
          <w:tcPr>
            <w:tcW w:w="3540" w:type="dxa"/>
          </w:tcPr>
          <w:p w14:paraId="23C8D3C2" w14:textId="77777777" w:rsidR="0058791C" w:rsidRPr="006700A0" w:rsidRDefault="00BA7600">
            <w:pPr>
              <w:pStyle w:val="TableParagraph"/>
              <w:spacing w:line="214" w:lineRule="exact"/>
              <w:ind w:left="97"/>
              <w:rPr>
                <w:sz w:val="20"/>
                <w:lang w:val="ru-RU"/>
              </w:rPr>
            </w:pPr>
            <w:r w:rsidRPr="006700A0">
              <w:rPr>
                <w:sz w:val="20"/>
                <w:lang w:val="ru-RU"/>
              </w:rPr>
              <w:t>устранение</w:t>
            </w:r>
            <w:r w:rsidRPr="006700A0">
              <w:rPr>
                <w:spacing w:val="-3"/>
                <w:sz w:val="20"/>
                <w:lang w:val="ru-RU"/>
              </w:rPr>
              <w:t xml:space="preserve"> </w:t>
            </w:r>
            <w:r w:rsidRPr="006700A0">
              <w:rPr>
                <w:sz w:val="20"/>
                <w:lang w:val="ru-RU"/>
              </w:rPr>
              <w:t>дефектов</w:t>
            </w:r>
            <w:r w:rsidRPr="006700A0">
              <w:rPr>
                <w:spacing w:val="-3"/>
                <w:sz w:val="20"/>
                <w:lang w:val="ru-RU"/>
              </w:rPr>
              <w:t xml:space="preserve"> </w:t>
            </w:r>
            <w:r w:rsidRPr="006700A0">
              <w:rPr>
                <w:sz w:val="20"/>
                <w:lang w:val="ru-RU"/>
              </w:rPr>
              <w:t>и</w:t>
            </w:r>
            <w:r w:rsidRPr="006700A0">
              <w:rPr>
                <w:spacing w:val="-3"/>
                <w:sz w:val="20"/>
                <w:lang w:val="ru-RU"/>
              </w:rPr>
              <w:t xml:space="preserve"> </w:t>
            </w:r>
            <w:r w:rsidRPr="006700A0">
              <w:rPr>
                <w:spacing w:val="-2"/>
                <w:sz w:val="20"/>
                <w:lang w:val="ru-RU"/>
              </w:rPr>
              <w:t>деформаций</w:t>
            </w:r>
          </w:p>
          <w:p w14:paraId="6A709244" w14:textId="77777777" w:rsidR="0058791C" w:rsidRPr="006700A0" w:rsidRDefault="00BA7600">
            <w:pPr>
              <w:pStyle w:val="TableParagraph"/>
              <w:ind w:left="97" w:right="105"/>
              <w:rPr>
                <w:sz w:val="20"/>
                <w:lang w:val="ru-RU"/>
              </w:rPr>
            </w:pPr>
            <w:r w:rsidRPr="006700A0">
              <w:rPr>
                <w:sz w:val="20"/>
                <w:lang w:val="ru-RU"/>
              </w:rPr>
              <w:t>методом</w:t>
            </w:r>
            <w:r w:rsidRPr="006700A0">
              <w:rPr>
                <w:spacing w:val="-13"/>
                <w:sz w:val="20"/>
                <w:lang w:val="ru-RU"/>
              </w:rPr>
              <w:t xml:space="preserve"> </w:t>
            </w:r>
            <w:r w:rsidRPr="006700A0">
              <w:rPr>
                <w:sz w:val="20"/>
                <w:lang w:val="ru-RU"/>
              </w:rPr>
              <w:t>корригирующих</w:t>
            </w:r>
            <w:r w:rsidRPr="006700A0">
              <w:rPr>
                <w:spacing w:val="-12"/>
                <w:sz w:val="20"/>
                <w:lang w:val="ru-RU"/>
              </w:rPr>
              <w:t xml:space="preserve"> </w:t>
            </w:r>
            <w:r w:rsidRPr="006700A0">
              <w:rPr>
                <w:sz w:val="20"/>
                <w:lang w:val="ru-RU"/>
              </w:rPr>
              <w:t>остеотомии, кожной и сухожильномышечной пластики, костной ауто- и аллопластики с использованием наружных и внутренних фиксаторов</w:t>
            </w:r>
          </w:p>
        </w:tc>
        <w:tc>
          <w:tcPr>
            <w:tcW w:w="1830" w:type="dxa"/>
            <w:vMerge/>
            <w:tcBorders>
              <w:top w:val="nil"/>
            </w:tcBorders>
          </w:tcPr>
          <w:p w14:paraId="7BA81DE8" w14:textId="77777777" w:rsidR="0058791C" w:rsidRPr="006700A0" w:rsidRDefault="0058791C">
            <w:pPr>
              <w:rPr>
                <w:sz w:val="2"/>
                <w:szCs w:val="2"/>
                <w:lang w:val="ru-RU"/>
              </w:rPr>
            </w:pPr>
          </w:p>
        </w:tc>
      </w:tr>
      <w:tr w:rsidR="0058791C" w:rsidRPr="00B572D9" w14:paraId="6113290D" w14:textId="77777777">
        <w:trPr>
          <w:trHeight w:val="1845"/>
        </w:trPr>
        <w:tc>
          <w:tcPr>
            <w:tcW w:w="990" w:type="dxa"/>
            <w:vMerge/>
            <w:tcBorders>
              <w:top w:val="nil"/>
            </w:tcBorders>
          </w:tcPr>
          <w:p w14:paraId="670E016B" w14:textId="77777777" w:rsidR="0058791C" w:rsidRPr="006700A0" w:rsidRDefault="0058791C">
            <w:pPr>
              <w:rPr>
                <w:sz w:val="2"/>
                <w:szCs w:val="2"/>
                <w:lang w:val="ru-RU"/>
              </w:rPr>
            </w:pPr>
          </w:p>
        </w:tc>
        <w:tc>
          <w:tcPr>
            <w:tcW w:w="2955" w:type="dxa"/>
            <w:vMerge/>
            <w:tcBorders>
              <w:top w:val="nil"/>
            </w:tcBorders>
          </w:tcPr>
          <w:p w14:paraId="1F59439C" w14:textId="77777777" w:rsidR="0058791C" w:rsidRPr="006700A0" w:rsidRDefault="0058791C">
            <w:pPr>
              <w:rPr>
                <w:sz w:val="2"/>
                <w:szCs w:val="2"/>
                <w:lang w:val="ru-RU"/>
              </w:rPr>
            </w:pPr>
          </w:p>
        </w:tc>
        <w:tc>
          <w:tcPr>
            <w:tcW w:w="1710" w:type="dxa"/>
            <w:vMerge/>
            <w:tcBorders>
              <w:top w:val="nil"/>
            </w:tcBorders>
          </w:tcPr>
          <w:p w14:paraId="3E837411" w14:textId="77777777" w:rsidR="0058791C" w:rsidRPr="006700A0" w:rsidRDefault="0058791C">
            <w:pPr>
              <w:rPr>
                <w:sz w:val="2"/>
                <w:szCs w:val="2"/>
                <w:lang w:val="ru-RU"/>
              </w:rPr>
            </w:pPr>
          </w:p>
        </w:tc>
        <w:tc>
          <w:tcPr>
            <w:tcW w:w="2955" w:type="dxa"/>
            <w:vMerge/>
            <w:tcBorders>
              <w:top w:val="nil"/>
            </w:tcBorders>
          </w:tcPr>
          <w:p w14:paraId="54087316" w14:textId="77777777" w:rsidR="0058791C" w:rsidRPr="006700A0" w:rsidRDefault="0058791C">
            <w:pPr>
              <w:rPr>
                <w:sz w:val="2"/>
                <w:szCs w:val="2"/>
                <w:lang w:val="ru-RU"/>
              </w:rPr>
            </w:pPr>
          </w:p>
        </w:tc>
        <w:tc>
          <w:tcPr>
            <w:tcW w:w="1710" w:type="dxa"/>
            <w:vMerge/>
            <w:tcBorders>
              <w:top w:val="nil"/>
            </w:tcBorders>
          </w:tcPr>
          <w:p w14:paraId="6333F4B2" w14:textId="77777777" w:rsidR="0058791C" w:rsidRPr="006700A0" w:rsidRDefault="0058791C">
            <w:pPr>
              <w:rPr>
                <w:sz w:val="2"/>
                <w:szCs w:val="2"/>
                <w:lang w:val="ru-RU"/>
              </w:rPr>
            </w:pPr>
          </w:p>
        </w:tc>
        <w:tc>
          <w:tcPr>
            <w:tcW w:w="3540" w:type="dxa"/>
          </w:tcPr>
          <w:p w14:paraId="5B3F4B78" w14:textId="77777777" w:rsidR="0058791C" w:rsidRPr="006700A0" w:rsidRDefault="00BA7600">
            <w:pPr>
              <w:pStyle w:val="TableParagraph"/>
              <w:ind w:left="97" w:right="455"/>
              <w:rPr>
                <w:sz w:val="20"/>
                <w:lang w:val="ru-RU"/>
              </w:rPr>
            </w:pPr>
            <w:r w:rsidRPr="006700A0">
              <w:rPr>
                <w:spacing w:val="-2"/>
                <w:sz w:val="20"/>
                <w:lang w:val="ru-RU"/>
              </w:rPr>
              <w:t xml:space="preserve">реконструктивнопластическое </w:t>
            </w:r>
            <w:r w:rsidRPr="006700A0">
              <w:rPr>
                <w:sz w:val="20"/>
                <w:lang w:val="ru-RU"/>
              </w:rPr>
              <w:t>хирургическое вмешательство на костях стопы, кисти, с использованием ауто- и аллотрансплантатов,</w:t>
            </w:r>
            <w:r w:rsidRPr="006700A0">
              <w:rPr>
                <w:spacing w:val="-13"/>
                <w:sz w:val="20"/>
                <w:lang w:val="ru-RU"/>
              </w:rPr>
              <w:t xml:space="preserve"> </w:t>
            </w:r>
            <w:r w:rsidRPr="006700A0">
              <w:rPr>
                <w:sz w:val="20"/>
                <w:lang w:val="ru-RU"/>
              </w:rPr>
              <w:t xml:space="preserve">имплантатов, остеозамещающих материалов, </w:t>
            </w:r>
            <w:r w:rsidRPr="006700A0">
              <w:rPr>
                <w:spacing w:val="-2"/>
                <w:sz w:val="20"/>
                <w:lang w:val="ru-RU"/>
              </w:rPr>
              <w:t>металлоконструкций</w:t>
            </w:r>
          </w:p>
        </w:tc>
        <w:tc>
          <w:tcPr>
            <w:tcW w:w="1830" w:type="dxa"/>
            <w:vMerge/>
            <w:tcBorders>
              <w:top w:val="nil"/>
            </w:tcBorders>
          </w:tcPr>
          <w:p w14:paraId="263F2FA2" w14:textId="77777777" w:rsidR="0058791C" w:rsidRPr="006700A0" w:rsidRDefault="0058791C">
            <w:pPr>
              <w:rPr>
                <w:sz w:val="2"/>
                <w:szCs w:val="2"/>
                <w:lang w:val="ru-RU"/>
              </w:rPr>
            </w:pPr>
          </w:p>
        </w:tc>
      </w:tr>
      <w:tr w:rsidR="0058791C" w:rsidRPr="00B572D9" w14:paraId="5A674ADF" w14:textId="77777777">
        <w:trPr>
          <w:trHeight w:val="2520"/>
        </w:trPr>
        <w:tc>
          <w:tcPr>
            <w:tcW w:w="990" w:type="dxa"/>
            <w:vMerge/>
            <w:tcBorders>
              <w:top w:val="nil"/>
            </w:tcBorders>
          </w:tcPr>
          <w:p w14:paraId="371AB156" w14:textId="77777777" w:rsidR="0058791C" w:rsidRPr="006700A0" w:rsidRDefault="0058791C">
            <w:pPr>
              <w:rPr>
                <w:sz w:val="2"/>
                <w:szCs w:val="2"/>
                <w:lang w:val="ru-RU"/>
              </w:rPr>
            </w:pPr>
          </w:p>
        </w:tc>
        <w:tc>
          <w:tcPr>
            <w:tcW w:w="2955" w:type="dxa"/>
          </w:tcPr>
          <w:p w14:paraId="16121360" w14:textId="77777777" w:rsidR="0058791C" w:rsidRPr="006700A0" w:rsidRDefault="00BA7600">
            <w:pPr>
              <w:pStyle w:val="TableParagraph"/>
              <w:spacing w:line="214" w:lineRule="exact"/>
              <w:ind w:left="97"/>
              <w:rPr>
                <w:sz w:val="20"/>
                <w:lang w:val="ru-RU"/>
              </w:rPr>
            </w:pPr>
            <w:r w:rsidRPr="006700A0">
              <w:rPr>
                <w:spacing w:val="-2"/>
                <w:sz w:val="20"/>
                <w:lang w:val="ru-RU"/>
              </w:rPr>
              <w:t>Реконструктивно-пластические</w:t>
            </w:r>
          </w:p>
          <w:p w14:paraId="4E7E0944" w14:textId="77777777" w:rsidR="0058791C" w:rsidRPr="006700A0" w:rsidRDefault="00BA7600">
            <w:pPr>
              <w:pStyle w:val="TableParagraph"/>
              <w:ind w:left="97" w:right="147"/>
              <w:rPr>
                <w:sz w:val="20"/>
                <w:lang w:val="ru-RU"/>
              </w:rPr>
            </w:pPr>
            <w:r w:rsidRPr="006700A0">
              <w:rPr>
                <w:sz w:val="20"/>
                <w:lang w:val="ru-RU"/>
              </w:rPr>
              <w:t>операции на костях таза, верхних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нижних</w:t>
            </w:r>
            <w:r w:rsidRPr="006700A0">
              <w:rPr>
                <w:spacing w:val="-13"/>
                <w:sz w:val="20"/>
                <w:lang w:val="ru-RU"/>
              </w:rPr>
              <w:t xml:space="preserve"> </w:t>
            </w:r>
            <w:r w:rsidRPr="006700A0">
              <w:rPr>
                <w:sz w:val="20"/>
                <w:lang w:val="ru-RU"/>
              </w:rPr>
              <w:t xml:space="preserve">конечностях с использованием погружных или наружных фиксирующих устройств, синтетических и </w:t>
            </w:r>
            <w:r w:rsidRPr="006700A0">
              <w:rPr>
                <w:spacing w:val="-2"/>
                <w:sz w:val="20"/>
                <w:lang w:val="ru-RU"/>
              </w:rPr>
              <w:t xml:space="preserve">биологических </w:t>
            </w:r>
            <w:r w:rsidRPr="006700A0">
              <w:rPr>
                <w:sz w:val="20"/>
                <w:lang w:val="ru-RU"/>
              </w:rPr>
              <w:t>остеозамещающих</w:t>
            </w:r>
            <w:r w:rsidRPr="006700A0">
              <w:rPr>
                <w:spacing w:val="-13"/>
                <w:sz w:val="20"/>
                <w:lang w:val="ru-RU"/>
              </w:rPr>
              <w:t xml:space="preserve"> </w:t>
            </w:r>
            <w:r w:rsidRPr="006700A0">
              <w:rPr>
                <w:sz w:val="20"/>
                <w:lang w:val="ru-RU"/>
              </w:rPr>
              <w:t>материалов, компьютерной навигации</w:t>
            </w:r>
          </w:p>
        </w:tc>
        <w:tc>
          <w:tcPr>
            <w:tcW w:w="1710" w:type="dxa"/>
          </w:tcPr>
          <w:p w14:paraId="543642CE" w14:textId="77777777" w:rsidR="0058791C" w:rsidRDefault="00BA7600">
            <w:pPr>
              <w:pStyle w:val="TableParagraph"/>
              <w:spacing w:line="214" w:lineRule="exact"/>
              <w:ind w:left="97"/>
              <w:rPr>
                <w:sz w:val="20"/>
              </w:rPr>
            </w:pPr>
            <w:r>
              <w:rPr>
                <w:sz w:val="20"/>
              </w:rPr>
              <w:t>T94.1,</w:t>
            </w:r>
            <w:r>
              <w:rPr>
                <w:spacing w:val="-6"/>
                <w:sz w:val="20"/>
              </w:rPr>
              <w:t xml:space="preserve"> </w:t>
            </w:r>
            <w:r>
              <w:rPr>
                <w:spacing w:val="-2"/>
                <w:sz w:val="20"/>
              </w:rPr>
              <w:t>M95.8,</w:t>
            </w:r>
          </w:p>
          <w:p w14:paraId="40ADAF27" w14:textId="77777777" w:rsidR="0058791C" w:rsidRDefault="00BA7600">
            <w:pPr>
              <w:pStyle w:val="TableParagraph"/>
              <w:ind w:left="97"/>
              <w:rPr>
                <w:sz w:val="20"/>
              </w:rPr>
            </w:pPr>
            <w:r>
              <w:rPr>
                <w:sz w:val="20"/>
              </w:rPr>
              <w:t>M96,</w:t>
            </w:r>
            <w:r>
              <w:rPr>
                <w:spacing w:val="-13"/>
                <w:sz w:val="20"/>
              </w:rPr>
              <w:t xml:space="preserve"> </w:t>
            </w:r>
            <w:r>
              <w:rPr>
                <w:sz w:val="20"/>
              </w:rPr>
              <w:t>M21,</w:t>
            </w:r>
            <w:r>
              <w:rPr>
                <w:spacing w:val="-12"/>
                <w:sz w:val="20"/>
              </w:rPr>
              <w:t xml:space="preserve"> </w:t>
            </w:r>
            <w:r>
              <w:rPr>
                <w:sz w:val="20"/>
              </w:rPr>
              <w:t>M85, M21.7, M25.6,</w:t>
            </w:r>
          </w:p>
          <w:p w14:paraId="62254E99" w14:textId="77777777" w:rsidR="0058791C" w:rsidRDefault="00BA7600">
            <w:pPr>
              <w:pStyle w:val="TableParagraph"/>
              <w:ind w:left="97"/>
              <w:rPr>
                <w:sz w:val="20"/>
              </w:rPr>
            </w:pPr>
            <w:r>
              <w:rPr>
                <w:sz w:val="20"/>
              </w:rPr>
              <w:t>M84.1, M84.2, M95.8,</w:t>
            </w:r>
            <w:r>
              <w:rPr>
                <w:spacing w:val="-13"/>
                <w:sz w:val="20"/>
              </w:rPr>
              <w:t xml:space="preserve"> </w:t>
            </w:r>
            <w:r>
              <w:rPr>
                <w:sz w:val="20"/>
              </w:rPr>
              <w:t>Q65,</w:t>
            </w:r>
            <w:r>
              <w:rPr>
                <w:spacing w:val="-12"/>
                <w:sz w:val="20"/>
              </w:rPr>
              <w:t xml:space="preserve"> </w:t>
            </w:r>
            <w:r>
              <w:rPr>
                <w:sz w:val="20"/>
              </w:rPr>
              <w:t>Q68</w:t>
            </w:r>
          </w:p>
          <w:p w14:paraId="4C451ED8" w14:textId="77777777" w:rsidR="0058791C" w:rsidRDefault="00BA7600">
            <w:pPr>
              <w:pStyle w:val="TableParagraph"/>
              <w:ind w:left="97"/>
              <w:rPr>
                <w:sz w:val="20"/>
              </w:rPr>
            </w:pPr>
            <w:r>
              <w:rPr>
                <w:sz w:val="20"/>
              </w:rPr>
              <w:t>-</w:t>
            </w:r>
            <w:r>
              <w:rPr>
                <w:spacing w:val="-2"/>
                <w:sz w:val="20"/>
              </w:rPr>
              <w:t xml:space="preserve"> </w:t>
            </w:r>
            <w:r>
              <w:rPr>
                <w:sz w:val="20"/>
              </w:rPr>
              <w:t>Q74,</w:t>
            </w:r>
            <w:r>
              <w:rPr>
                <w:spacing w:val="-2"/>
                <w:sz w:val="20"/>
              </w:rPr>
              <w:t xml:space="preserve"> </w:t>
            </w:r>
            <w:r>
              <w:rPr>
                <w:spacing w:val="-5"/>
                <w:sz w:val="20"/>
              </w:rPr>
              <w:t>Q77</w:t>
            </w:r>
          </w:p>
        </w:tc>
        <w:tc>
          <w:tcPr>
            <w:tcW w:w="2955" w:type="dxa"/>
          </w:tcPr>
          <w:p w14:paraId="12BD2774" w14:textId="77777777" w:rsidR="0058791C" w:rsidRPr="006700A0" w:rsidRDefault="00BA7600">
            <w:pPr>
              <w:pStyle w:val="TableParagraph"/>
              <w:spacing w:line="214" w:lineRule="exact"/>
              <w:ind w:left="97"/>
              <w:rPr>
                <w:sz w:val="20"/>
                <w:lang w:val="ru-RU"/>
              </w:rPr>
            </w:pPr>
            <w:r w:rsidRPr="006700A0">
              <w:rPr>
                <w:sz w:val="20"/>
                <w:lang w:val="ru-RU"/>
              </w:rPr>
              <w:t>любая</w:t>
            </w:r>
            <w:r w:rsidRPr="006700A0">
              <w:rPr>
                <w:spacing w:val="-5"/>
                <w:sz w:val="20"/>
                <w:lang w:val="ru-RU"/>
              </w:rPr>
              <w:t xml:space="preserve"> </w:t>
            </w:r>
            <w:r w:rsidRPr="006700A0">
              <w:rPr>
                <w:sz w:val="20"/>
                <w:lang w:val="ru-RU"/>
              </w:rPr>
              <w:t>этиология</w:t>
            </w:r>
            <w:r w:rsidRPr="006700A0">
              <w:rPr>
                <w:spacing w:val="-4"/>
                <w:sz w:val="20"/>
                <w:lang w:val="ru-RU"/>
              </w:rPr>
              <w:t xml:space="preserve"> </w:t>
            </w:r>
            <w:r w:rsidRPr="006700A0">
              <w:rPr>
                <w:spacing w:val="-2"/>
                <w:sz w:val="20"/>
                <w:lang w:val="ru-RU"/>
              </w:rPr>
              <w:t>деформации</w:t>
            </w:r>
          </w:p>
          <w:p w14:paraId="7D9F3E97" w14:textId="77777777" w:rsidR="0058791C" w:rsidRPr="006700A0" w:rsidRDefault="00BA7600">
            <w:pPr>
              <w:pStyle w:val="TableParagraph"/>
              <w:spacing w:line="230" w:lineRule="atLeast"/>
              <w:ind w:left="97" w:right="147"/>
              <w:rPr>
                <w:sz w:val="20"/>
                <w:lang w:val="ru-RU"/>
              </w:rPr>
            </w:pPr>
            <w:r w:rsidRPr="006700A0">
              <w:rPr>
                <w:sz w:val="20"/>
                <w:lang w:val="ru-RU"/>
              </w:rPr>
              <w:t>таза,</w:t>
            </w:r>
            <w:r w:rsidRPr="006700A0">
              <w:rPr>
                <w:spacing w:val="-10"/>
                <w:sz w:val="20"/>
                <w:lang w:val="ru-RU"/>
              </w:rPr>
              <w:t xml:space="preserve"> </w:t>
            </w:r>
            <w:r w:rsidRPr="006700A0">
              <w:rPr>
                <w:sz w:val="20"/>
                <w:lang w:val="ru-RU"/>
              </w:rPr>
              <w:t>костей</w:t>
            </w:r>
            <w:r w:rsidRPr="006700A0">
              <w:rPr>
                <w:spacing w:val="-10"/>
                <w:sz w:val="20"/>
                <w:lang w:val="ru-RU"/>
              </w:rPr>
              <w:t xml:space="preserve"> </w:t>
            </w:r>
            <w:r w:rsidRPr="006700A0">
              <w:rPr>
                <w:sz w:val="20"/>
                <w:lang w:val="ru-RU"/>
              </w:rPr>
              <w:t>верхних</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 xml:space="preserve">нижних конечностей (угловая деформация не менее 20 градусов, смещение по периферии не менее 20 мм) любой локализации, в том числе многоуровневые и </w:t>
            </w:r>
            <w:r w:rsidRPr="006700A0">
              <w:rPr>
                <w:spacing w:val="-2"/>
                <w:sz w:val="20"/>
                <w:lang w:val="ru-RU"/>
              </w:rPr>
              <w:t xml:space="preserve">сопровождающиеся </w:t>
            </w:r>
            <w:r w:rsidRPr="006700A0">
              <w:rPr>
                <w:sz w:val="20"/>
                <w:lang w:val="ru-RU"/>
              </w:rPr>
              <w:t>укорочением конечности (не менее 30 мм), стойкими</w:t>
            </w:r>
          </w:p>
        </w:tc>
        <w:tc>
          <w:tcPr>
            <w:tcW w:w="1710" w:type="dxa"/>
          </w:tcPr>
          <w:p w14:paraId="6131228F" w14:textId="77777777" w:rsidR="0058791C" w:rsidRDefault="00BA7600">
            <w:pPr>
              <w:pStyle w:val="TableParagraph"/>
              <w:spacing w:line="214" w:lineRule="exact"/>
              <w:ind w:left="97"/>
              <w:rPr>
                <w:sz w:val="20"/>
              </w:rPr>
            </w:pPr>
            <w:r>
              <w:rPr>
                <w:spacing w:val="-2"/>
                <w:sz w:val="20"/>
              </w:rPr>
              <w:t>хирургическое</w:t>
            </w:r>
          </w:p>
          <w:p w14:paraId="3507C3F5" w14:textId="77777777" w:rsidR="0058791C" w:rsidRDefault="00BA7600">
            <w:pPr>
              <w:pStyle w:val="TableParagraph"/>
              <w:ind w:left="97"/>
              <w:rPr>
                <w:sz w:val="20"/>
              </w:rPr>
            </w:pPr>
            <w:r>
              <w:rPr>
                <w:spacing w:val="-2"/>
                <w:sz w:val="20"/>
              </w:rPr>
              <w:t>лечение</w:t>
            </w:r>
          </w:p>
        </w:tc>
        <w:tc>
          <w:tcPr>
            <w:tcW w:w="3540" w:type="dxa"/>
          </w:tcPr>
          <w:p w14:paraId="05F55916" w14:textId="77777777" w:rsidR="0058791C" w:rsidRPr="006700A0" w:rsidRDefault="00BA7600">
            <w:pPr>
              <w:pStyle w:val="TableParagraph"/>
              <w:spacing w:line="214" w:lineRule="exact"/>
              <w:ind w:left="97"/>
              <w:rPr>
                <w:sz w:val="20"/>
                <w:lang w:val="ru-RU"/>
              </w:rPr>
            </w:pPr>
            <w:r w:rsidRPr="006700A0">
              <w:rPr>
                <w:sz w:val="20"/>
                <w:lang w:val="ru-RU"/>
              </w:rPr>
              <w:t>корригирующие</w:t>
            </w:r>
            <w:r w:rsidRPr="006700A0">
              <w:rPr>
                <w:spacing w:val="-7"/>
                <w:sz w:val="20"/>
                <w:lang w:val="ru-RU"/>
              </w:rPr>
              <w:t xml:space="preserve"> </w:t>
            </w:r>
            <w:r w:rsidRPr="006700A0">
              <w:rPr>
                <w:sz w:val="20"/>
                <w:lang w:val="ru-RU"/>
              </w:rPr>
              <w:t>остеотомии</w:t>
            </w:r>
            <w:r w:rsidRPr="006700A0">
              <w:rPr>
                <w:spacing w:val="-6"/>
                <w:sz w:val="20"/>
                <w:lang w:val="ru-RU"/>
              </w:rPr>
              <w:t xml:space="preserve"> </w:t>
            </w:r>
            <w:r w:rsidRPr="006700A0">
              <w:rPr>
                <w:spacing w:val="-2"/>
                <w:sz w:val="20"/>
                <w:lang w:val="ru-RU"/>
              </w:rPr>
              <w:t>костей</w:t>
            </w:r>
          </w:p>
          <w:p w14:paraId="3067549E" w14:textId="77777777" w:rsidR="0058791C" w:rsidRPr="006700A0" w:rsidRDefault="00BA7600">
            <w:pPr>
              <w:pStyle w:val="TableParagraph"/>
              <w:ind w:left="97"/>
              <w:rPr>
                <w:sz w:val="20"/>
                <w:lang w:val="ru-RU"/>
              </w:rPr>
            </w:pPr>
            <w:r w:rsidRPr="006700A0">
              <w:rPr>
                <w:sz w:val="20"/>
                <w:lang w:val="ru-RU"/>
              </w:rPr>
              <w:t>таза,</w:t>
            </w:r>
            <w:r w:rsidRPr="006700A0">
              <w:rPr>
                <w:spacing w:val="-3"/>
                <w:sz w:val="20"/>
                <w:lang w:val="ru-RU"/>
              </w:rPr>
              <w:t xml:space="preserve"> </w:t>
            </w:r>
            <w:r w:rsidRPr="006700A0">
              <w:rPr>
                <w:sz w:val="20"/>
                <w:lang w:val="ru-RU"/>
              </w:rPr>
              <w:t>верхних</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нижних</w:t>
            </w:r>
            <w:r w:rsidRPr="006700A0">
              <w:rPr>
                <w:spacing w:val="-2"/>
                <w:sz w:val="20"/>
                <w:lang w:val="ru-RU"/>
              </w:rPr>
              <w:t xml:space="preserve"> конечностей</w:t>
            </w:r>
          </w:p>
        </w:tc>
        <w:tc>
          <w:tcPr>
            <w:tcW w:w="1830" w:type="dxa"/>
            <w:vMerge/>
            <w:tcBorders>
              <w:top w:val="nil"/>
            </w:tcBorders>
          </w:tcPr>
          <w:p w14:paraId="07261103" w14:textId="77777777" w:rsidR="0058791C" w:rsidRPr="006700A0" w:rsidRDefault="0058791C">
            <w:pPr>
              <w:rPr>
                <w:sz w:val="2"/>
                <w:szCs w:val="2"/>
                <w:lang w:val="ru-RU"/>
              </w:rPr>
            </w:pPr>
          </w:p>
        </w:tc>
      </w:tr>
    </w:tbl>
    <w:p w14:paraId="47B04259" w14:textId="77777777" w:rsidR="0058791C" w:rsidRPr="006700A0" w:rsidRDefault="0058791C">
      <w:pPr>
        <w:rPr>
          <w:sz w:val="2"/>
          <w:szCs w:val="2"/>
          <w:lang w:val="ru-RU"/>
        </w:rPr>
        <w:sectPr w:rsidR="0058791C" w:rsidRPr="006700A0">
          <w:pgSz w:w="16840" w:h="11900" w:orient="landscape"/>
          <w:pgMar w:top="960" w:right="460" w:bottom="109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22E8259" w14:textId="77777777">
        <w:trPr>
          <w:trHeight w:val="210"/>
        </w:trPr>
        <w:tc>
          <w:tcPr>
            <w:tcW w:w="990" w:type="dxa"/>
          </w:tcPr>
          <w:p w14:paraId="4FEE3B6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0169CDEA" w14:textId="77777777" w:rsidR="0058791C" w:rsidRDefault="00BA7600">
            <w:pPr>
              <w:pStyle w:val="TableParagraph"/>
              <w:spacing w:line="190" w:lineRule="exact"/>
              <w:ind w:right="14"/>
              <w:jc w:val="center"/>
              <w:rPr>
                <w:b/>
                <w:sz w:val="18"/>
              </w:rPr>
            </w:pPr>
            <w:r>
              <w:rPr>
                <w:b/>
                <w:sz w:val="18"/>
              </w:rPr>
              <w:t>2</w:t>
            </w:r>
          </w:p>
        </w:tc>
        <w:tc>
          <w:tcPr>
            <w:tcW w:w="1710" w:type="dxa"/>
          </w:tcPr>
          <w:p w14:paraId="530D4846" w14:textId="77777777" w:rsidR="0058791C" w:rsidRDefault="00BA7600">
            <w:pPr>
              <w:pStyle w:val="TableParagraph"/>
              <w:spacing w:line="190" w:lineRule="exact"/>
              <w:ind w:right="29"/>
              <w:jc w:val="center"/>
              <w:rPr>
                <w:b/>
                <w:sz w:val="18"/>
              </w:rPr>
            </w:pPr>
            <w:r>
              <w:rPr>
                <w:b/>
                <w:sz w:val="18"/>
              </w:rPr>
              <w:t>3</w:t>
            </w:r>
          </w:p>
        </w:tc>
        <w:tc>
          <w:tcPr>
            <w:tcW w:w="2955" w:type="dxa"/>
          </w:tcPr>
          <w:p w14:paraId="3F9A7D19" w14:textId="77777777" w:rsidR="0058791C" w:rsidRDefault="00BA7600">
            <w:pPr>
              <w:pStyle w:val="TableParagraph"/>
              <w:spacing w:line="190" w:lineRule="exact"/>
              <w:ind w:right="14"/>
              <w:jc w:val="center"/>
              <w:rPr>
                <w:b/>
                <w:sz w:val="18"/>
              </w:rPr>
            </w:pPr>
            <w:r>
              <w:rPr>
                <w:b/>
                <w:sz w:val="18"/>
              </w:rPr>
              <w:t>4</w:t>
            </w:r>
          </w:p>
        </w:tc>
        <w:tc>
          <w:tcPr>
            <w:tcW w:w="1710" w:type="dxa"/>
          </w:tcPr>
          <w:p w14:paraId="24BDFAF4" w14:textId="77777777" w:rsidR="0058791C" w:rsidRDefault="00BA7600">
            <w:pPr>
              <w:pStyle w:val="TableParagraph"/>
              <w:spacing w:line="190" w:lineRule="exact"/>
              <w:ind w:right="29"/>
              <w:jc w:val="center"/>
              <w:rPr>
                <w:b/>
                <w:sz w:val="18"/>
              </w:rPr>
            </w:pPr>
            <w:r>
              <w:rPr>
                <w:b/>
                <w:sz w:val="18"/>
              </w:rPr>
              <w:t>5</w:t>
            </w:r>
          </w:p>
        </w:tc>
        <w:tc>
          <w:tcPr>
            <w:tcW w:w="3540" w:type="dxa"/>
          </w:tcPr>
          <w:p w14:paraId="2751386F" w14:textId="77777777" w:rsidR="0058791C" w:rsidRDefault="00BA7600">
            <w:pPr>
              <w:pStyle w:val="TableParagraph"/>
              <w:spacing w:line="190" w:lineRule="exact"/>
              <w:ind w:right="29"/>
              <w:jc w:val="center"/>
              <w:rPr>
                <w:b/>
                <w:sz w:val="18"/>
              </w:rPr>
            </w:pPr>
            <w:r>
              <w:rPr>
                <w:b/>
                <w:sz w:val="18"/>
              </w:rPr>
              <w:t>6</w:t>
            </w:r>
          </w:p>
        </w:tc>
        <w:tc>
          <w:tcPr>
            <w:tcW w:w="1830" w:type="dxa"/>
          </w:tcPr>
          <w:p w14:paraId="71EED356" w14:textId="77777777" w:rsidR="0058791C" w:rsidRDefault="00BA7600">
            <w:pPr>
              <w:pStyle w:val="TableParagraph"/>
              <w:spacing w:line="190" w:lineRule="exact"/>
              <w:ind w:right="29"/>
              <w:jc w:val="center"/>
              <w:rPr>
                <w:b/>
                <w:sz w:val="18"/>
              </w:rPr>
            </w:pPr>
            <w:r>
              <w:rPr>
                <w:b/>
                <w:sz w:val="18"/>
              </w:rPr>
              <w:t>7</w:t>
            </w:r>
          </w:p>
        </w:tc>
      </w:tr>
      <w:tr w:rsidR="0058791C" w:rsidRPr="00B572D9" w14:paraId="09C6ACD1" w14:textId="77777777">
        <w:trPr>
          <w:trHeight w:val="1607"/>
        </w:trPr>
        <w:tc>
          <w:tcPr>
            <w:tcW w:w="990" w:type="dxa"/>
            <w:vMerge w:val="restart"/>
          </w:tcPr>
          <w:p w14:paraId="7D4B9720" w14:textId="77777777" w:rsidR="0058791C" w:rsidRDefault="0058791C">
            <w:pPr>
              <w:pStyle w:val="TableParagraph"/>
              <w:rPr>
                <w:sz w:val="20"/>
              </w:rPr>
            </w:pPr>
          </w:p>
        </w:tc>
        <w:tc>
          <w:tcPr>
            <w:tcW w:w="2955" w:type="dxa"/>
            <w:vMerge w:val="restart"/>
          </w:tcPr>
          <w:p w14:paraId="57F19E22" w14:textId="77777777" w:rsidR="0058791C" w:rsidRDefault="0058791C">
            <w:pPr>
              <w:pStyle w:val="TableParagraph"/>
              <w:rPr>
                <w:sz w:val="20"/>
              </w:rPr>
            </w:pPr>
          </w:p>
        </w:tc>
        <w:tc>
          <w:tcPr>
            <w:tcW w:w="1710" w:type="dxa"/>
          </w:tcPr>
          <w:p w14:paraId="6B4C73C3" w14:textId="77777777" w:rsidR="0058791C" w:rsidRDefault="0058791C">
            <w:pPr>
              <w:pStyle w:val="TableParagraph"/>
              <w:rPr>
                <w:sz w:val="20"/>
              </w:rPr>
            </w:pPr>
          </w:p>
        </w:tc>
        <w:tc>
          <w:tcPr>
            <w:tcW w:w="2955" w:type="dxa"/>
          </w:tcPr>
          <w:p w14:paraId="6F01F1E1" w14:textId="77777777" w:rsidR="0058791C" w:rsidRPr="006700A0" w:rsidRDefault="00BA7600">
            <w:pPr>
              <w:pStyle w:val="TableParagraph"/>
              <w:spacing w:line="217" w:lineRule="exact"/>
              <w:ind w:left="97"/>
              <w:rPr>
                <w:sz w:val="20"/>
                <w:lang w:val="ru-RU"/>
              </w:rPr>
            </w:pPr>
            <w:r w:rsidRPr="006700A0">
              <w:rPr>
                <w:spacing w:val="-2"/>
                <w:sz w:val="20"/>
                <w:lang w:val="ru-RU"/>
              </w:rPr>
              <w:t>контрактурами</w:t>
            </w:r>
            <w:r w:rsidRPr="006700A0">
              <w:rPr>
                <w:spacing w:val="13"/>
                <w:sz w:val="20"/>
                <w:lang w:val="ru-RU"/>
              </w:rPr>
              <w:t xml:space="preserve"> </w:t>
            </w:r>
            <w:r w:rsidRPr="006700A0">
              <w:rPr>
                <w:spacing w:val="-2"/>
                <w:sz w:val="20"/>
                <w:lang w:val="ru-RU"/>
              </w:rPr>
              <w:t>суставов.</w:t>
            </w:r>
          </w:p>
          <w:p w14:paraId="38A93043" w14:textId="77777777" w:rsidR="0058791C" w:rsidRPr="006700A0" w:rsidRDefault="00BA7600">
            <w:pPr>
              <w:pStyle w:val="TableParagraph"/>
              <w:ind w:left="97" w:right="147"/>
              <w:rPr>
                <w:sz w:val="20"/>
                <w:lang w:val="ru-RU"/>
              </w:rPr>
            </w:pPr>
            <w:r w:rsidRPr="006700A0">
              <w:rPr>
                <w:sz w:val="20"/>
                <w:lang w:val="ru-RU"/>
              </w:rPr>
              <w:t>Любая этиология дефектов костей таза. Деформации костей</w:t>
            </w:r>
            <w:r w:rsidRPr="006700A0">
              <w:rPr>
                <w:spacing w:val="-11"/>
                <w:sz w:val="20"/>
                <w:lang w:val="ru-RU"/>
              </w:rPr>
              <w:t xml:space="preserve"> </w:t>
            </w:r>
            <w:r w:rsidRPr="006700A0">
              <w:rPr>
                <w:sz w:val="20"/>
                <w:lang w:val="ru-RU"/>
              </w:rPr>
              <w:t>таза,</w:t>
            </w:r>
            <w:r w:rsidRPr="006700A0">
              <w:rPr>
                <w:spacing w:val="-10"/>
                <w:sz w:val="20"/>
                <w:lang w:val="ru-RU"/>
              </w:rPr>
              <w:t xml:space="preserve"> </w:t>
            </w:r>
            <w:r w:rsidRPr="006700A0">
              <w:rPr>
                <w:sz w:val="20"/>
                <w:lang w:val="ru-RU"/>
              </w:rPr>
              <w:t>бедренной</w:t>
            </w:r>
            <w:r w:rsidRPr="006700A0">
              <w:rPr>
                <w:spacing w:val="-11"/>
                <w:sz w:val="20"/>
                <w:lang w:val="ru-RU"/>
              </w:rPr>
              <w:t xml:space="preserve"> </w:t>
            </w:r>
            <w:r w:rsidRPr="006700A0">
              <w:rPr>
                <w:sz w:val="20"/>
                <w:lang w:val="ru-RU"/>
              </w:rPr>
              <w:t>кости</w:t>
            </w:r>
            <w:r w:rsidRPr="006700A0">
              <w:rPr>
                <w:spacing w:val="-11"/>
                <w:sz w:val="20"/>
                <w:lang w:val="ru-RU"/>
              </w:rPr>
              <w:t xml:space="preserve"> </w:t>
            </w:r>
            <w:r w:rsidRPr="006700A0">
              <w:rPr>
                <w:sz w:val="20"/>
                <w:lang w:val="ru-RU"/>
              </w:rPr>
              <w:t xml:space="preserve">у детей со спастическим </w:t>
            </w:r>
            <w:r w:rsidRPr="006700A0">
              <w:rPr>
                <w:spacing w:val="-2"/>
                <w:sz w:val="20"/>
                <w:lang w:val="ru-RU"/>
              </w:rPr>
              <w:t>синдромом</w:t>
            </w:r>
          </w:p>
        </w:tc>
        <w:tc>
          <w:tcPr>
            <w:tcW w:w="1710" w:type="dxa"/>
          </w:tcPr>
          <w:p w14:paraId="4DAD46FE" w14:textId="77777777" w:rsidR="0058791C" w:rsidRPr="006700A0" w:rsidRDefault="0058791C">
            <w:pPr>
              <w:pStyle w:val="TableParagraph"/>
              <w:rPr>
                <w:sz w:val="20"/>
                <w:lang w:val="ru-RU"/>
              </w:rPr>
            </w:pPr>
          </w:p>
        </w:tc>
        <w:tc>
          <w:tcPr>
            <w:tcW w:w="3540" w:type="dxa"/>
          </w:tcPr>
          <w:p w14:paraId="0B895126" w14:textId="77777777" w:rsidR="0058791C" w:rsidRPr="006700A0" w:rsidRDefault="0058791C">
            <w:pPr>
              <w:pStyle w:val="TableParagraph"/>
              <w:rPr>
                <w:sz w:val="20"/>
                <w:lang w:val="ru-RU"/>
              </w:rPr>
            </w:pPr>
          </w:p>
        </w:tc>
        <w:tc>
          <w:tcPr>
            <w:tcW w:w="1830" w:type="dxa"/>
            <w:vMerge w:val="restart"/>
          </w:tcPr>
          <w:p w14:paraId="2DFACE3C" w14:textId="77777777" w:rsidR="0058791C" w:rsidRPr="006700A0" w:rsidRDefault="0058791C">
            <w:pPr>
              <w:pStyle w:val="TableParagraph"/>
              <w:rPr>
                <w:sz w:val="20"/>
                <w:lang w:val="ru-RU"/>
              </w:rPr>
            </w:pPr>
          </w:p>
        </w:tc>
      </w:tr>
      <w:tr w:rsidR="0058791C" w:rsidRPr="00B572D9" w14:paraId="5605C0E6" w14:textId="77777777">
        <w:trPr>
          <w:trHeight w:val="1845"/>
        </w:trPr>
        <w:tc>
          <w:tcPr>
            <w:tcW w:w="990" w:type="dxa"/>
            <w:vMerge/>
            <w:tcBorders>
              <w:top w:val="nil"/>
            </w:tcBorders>
          </w:tcPr>
          <w:p w14:paraId="25E07950" w14:textId="77777777" w:rsidR="0058791C" w:rsidRPr="006700A0" w:rsidRDefault="0058791C">
            <w:pPr>
              <w:rPr>
                <w:sz w:val="2"/>
                <w:szCs w:val="2"/>
                <w:lang w:val="ru-RU"/>
              </w:rPr>
            </w:pPr>
          </w:p>
        </w:tc>
        <w:tc>
          <w:tcPr>
            <w:tcW w:w="2955" w:type="dxa"/>
            <w:vMerge/>
            <w:tcBorders>
              <w:top w:val="nil"/>
            </w:tcBorders>
          </w:tcPr>
          <w:p w14:paraId="2F9AAC0F" w14:textId="77777777" w:rsidR="0058791C" w:rsidRPr="006700A0" w:rsidRDefault="0058791C">
            <w:pPr>
              <w:rPr>
                <w:sz w:val="2"/>
                <w:szCs w:val="2"/>
                <w:lang w:val="ru-RU"/>
              </w:rPr>
            </w:pPr>
          </w:p>
        </w:tc>
        <w:tc>
          <w:tcPr>
            <w:tcW w:w="1710" w:type="dxa"/>
            <w:vMerge w:val="restart"/>
          </w:tcPr>
          <w:p w14:paraId="5BC7858D" w14:textId="77777777" w:rsidR="0058791C" w:rsidRDefault="00BA7600">
            <w:pPr>
              <w:pStyle w:val="TableParagraph"/>
              <w:spacing w:line="214" w:lineRule="exact"/>
              <w:ind w:left="97"/>
              <w:rPr>
                <w:sz w:val="20"/>
              </w:rPr>
            </w:pPr>
            <w:r>
              <w:rPr>
                <w:sz w:val="20"/>
              </w:rPr>
              <w:t>M25.3,</w:t>
            </w:r>
            <w:r>
              <w:rPr>
                <w:spacing w:val="-8"/>
                <w:sz w:val="20"/>
              </w:rPr>
              <w:t xml:space="preserve"> </w:t>
            </w:r>
            <w:r>
              <w:rPr>
                <w:spacing w:val="-4"/>
                <w:sz w:val="20"/>
              </w:rPr>
              <w:t>M91,</w:t>
            </w:r>
          </w:p>
          <w:p w14:paraId="105B64B7" w14:textId="77777777" w:rsidR="0058791C" w:rsidRDefault="00BA7600">
            <w:pPr>
              <w:pStyle w:val="TableParagraph"/>
              <w:ind w:left="97"/>
              <w:rPr>
                <w:sz w:val="20"/>
              </w:rPr>
            </w:pPr>
            <w:r>
              <w:rPr>
                <w:sz w:val="20"/>
              </w:rPr>
              <w:t>M95.8,</w:t>
            </w:r>
            <w:r>
              <w:rPr>
                <w:spacing w:val="-6"/>
                <w:sz w:val="20"/>
              </w:rPr>
              <w:t xml:space="preserve"> </w:t>
            </w:r>
            <w:r>
              <w:rPr>
                <w:spacing w:val="-2"/>
                <w:sz w:val="20"/>
              </w:rPr>
              <w:t>Q65.0,</w:t>
            </w:r>
          </w:p>
          <w:p w14:paraId="1D3388F0" w14:textId="77777777" w:rsidR="0058791C" w:rsidRDefault="00BA7600">
            <w:pPr>
              <w:pStyle w:val="TableParagraph"/>
              <w:ind w:left="97" w:right="452"/>
              <w:rPr>
                <w:sz w:val="20"/>
              </w:rPr>
            </w:pPr>
            <w:r>
              <w:rPr>
                <w:sz w:val="20"/>
              </w:rPr>
              <w:t>Q65.1,</w:t>
            </w:r>
            <w:r>
              <w:rPr>
                <w:spacing w:val="-13"/>
                <w:sz w:val="20"/>
              </w:rPr>
              <w:t xml:space="preserve"> </w:t>
            </w:r>
            <w:r>
              <w:rPr>
                <w:sz w:val="20"/>
              </w:rPr>
              <w:t>Q65.3, Q65.4, Q65.8</w:t>
            </w:r>
          </w:p>
        </w:tc>
        <w:tc>
          <w:tcPr>
            <w:tcW w:w="2955" w:type="dxa"/>
            <w:vMerge w:val="restart"/>
          </w:tcPr>
          <w:p w14:paraId="5D192B77" w14:textId="77777777" w:rsidR="0058791C" w:rsidRPr="006700A0" w:rsidRDefault="00BA7600">
            <w:pPr>
              <w:pStyle w:val="TableParagraph"/>
              <w:spacing w:line="214" w:lineRule="exact"/>
              <w:ind w:left="97"/>
              <w:rPr>
                <w:sz w:val="20"/>
                <w:lang w:val="ru-RU"/>
              </w:rPr>
            </w:pPr>
            <w:r w:rsidRPr="006700A0">
              <w:rPr>
                <w:sz w:val="20"/>
                <w:lang w:val="ru-RU"/>
              </w:rPr>
              <w:t>дисплазии,</w:t>
            </w:r>
            <w:r w:rsidRPr="006700A0">
              <w:rPr>
                <w:spacing w:val="-9"/>
                <w:sz w:val="20"/>
                <w:lang w:val="ru-RU"/>
              </w:rPr>
              <w:t xml:space="preserve"> </w:t>
            </w:r>
            <w:r w:rsidRPr="006700A0">
              <w:rPr>
                <w:sz w:val="20"/>
                <w:lang w:val="ru-RU"/>
              </w:rPr>
              <w:t>аномалии</w:t>
            </w:r>
            <w:r w:rsidRPr="006700A0">
              <w:rPr>
                <w:spacing w:val="-8"/>
                <w:sz w:val="20"/>
                <w:lang w:val="ru-RU"/>
              </w:rPr>
              <w:t xml:space="preserve"> </w:t>
            </w:r>
            <w:r w:rsidRPr="006700A0">
              <w:rPr>
                <w:spacing w:val="-2"/>
                <w:sz w:val="20"/>
                <w:lang w:val="ru-RU"/>
              </w:rPr>
              <w:t>развития,</w:t>
            </w:r>
          </w:p>
          <w:p w14:paraId="29A54AA0" w14:textId="77777777" w:rsidR="0058791C" w:rsidRPr="006700A0" w:rsidRDefault="00BA7600">
            <w:pPr>
              <w:pStyle w:val="TableParagraph"/>
              <w:ind w:left="97" w:right="111"/>
              <w:rPr>
                <w:sz w:val="20"/>
                <w:lang w:val="ru-RU"/>
              </w:rPr>
            </w:pPr>
            <w:r w:rsidRPr="006700A0">
              <w:rPr>
                <w:sz w:val="20"/>
                <w:lang w:val="ru-RU"/>
              </w:rPr>
              <w:t>последствия</w:t>
            </w:r>
            <w:r w:rsidRPr="006700A0">
              <w:rPr>
                <w:spacing w:val="-13"/>
                <w:sz w:val="20"/>
                <w:lang w:val="ru-RU"/>
              </w:rPr>
              <w:t xml:space="preserve"> </w:t>
            </w:r>
            <w:r w:rsidRPr="006700A0">
              <w:rPr>
                <w:sz w:val="20"/>
                <w:lang w:val="ru-RU"/>
              </w:rPr>
              <w:t>травм</w:t>
            </w:r>
            <w:r w:rsidRPr="006700A0">
              <w:rPr>
                <w:spacing w:val="-12"/>
                <w:sz w:val="20"/>
                <w:lang w:val="ru-RU"/>
              </w:rPr>
              <w:t xml:space="preserve"> </w:t>
            </w:r>
            <w:r w:rsidRPr="006700A0">
              <w:rPr>
                <w:sz w:val="20"/>
                <w:lang w:val="ru-RU"/>
              </w:rPr>
              <w:t xml:space="preserve">крупных </w:t>
            </w:r>
            <w:r w:rsidRPr="006700A0">
              <w:rPr>
                <w:spacing w:val="-2"/>
                <w:sz w:val="20"/>
                <w:lang w:val="ru-RU"/>
              </w:rPr>
              <w:t>суставов</w:t>
            </w:r>
          </w:p>
        </w:tc>
        <w:tc>
          <w:tcPr>
            <w:tcW w:w="1710" w:type="dxa"/>
            <w:vMerge w:val="restart"/>
          </w:tcPr>
          <w:p w14:paraId="452CA029" w14:textId="77777777" w:rsidR="0058791C" w:rsidRDefault="00BA7600">
            <w:pPr>
              <w:pStyle w:val="TableParagraph"/>
              <w:spacing w:line="214" w:lineRule="exact"/>
              <w:ind w:left="97"/>
              <w:rPr>
                <w:sz w:val="20"/>
              </w:rPr>
            </w:pPr>
            <w:r>
              <w:rPr>
                <w:spacing w:val="-2"/>
                <w:sz w:val="20"/>
              </w:rPr>
              <w:t>хирургическое</w:t>
            </w:r>
          </w:p>
          <w:p w14:paraId="5C091C09" w14:textId="77777777" w:rsidR="0058791C" w:rsidRDefault="00BA7600">
            <w:pPr>
              <w:pStyle w:val="TableParagraph"/>
              <w:ind w:left="97"/>
              <w:rPr>
                <w:sz w:val="20"/>
              </w:rPr>
            </w:pPr>
            <w:r>
              <w:rPr>
                <w:spacing w:val="-2"/>
                <w:sz w:val="20"/>
              </w:rPr>
              <w:t>лечение</w:t>
            </w:r>
          </w:p>
        </w:tc>
        <w:tc>
          <w:tcPr>
            <w:tcW w:w="3540" w:type="dxa"/>
          </w:tcPr>
          <w:p w14:paraId="6485689F" w14:textId="77777777" w:rsidR="0058791C" w:rsidRPr="006700A0" w:rsidRDefault="00BA7600">
            <w:pPr>
              <w:pStyle w:val="TableParagraph"/>
              <w:spacing w:line="214" w:lineRule="exact"/>
              <w:ind w:left="97"/>
              <w:rPr>
                <w:sz w:val="20"/>
                <w:lang w:val="ru-RU"/>
              </w:rPr>
            </w:pPr>
            <w:r w:rsidRPr="006700A0">
              <w:rPr>
                <w:sz w:val="20"/>
                <w:lang w:val="ru-RU"/>
              </w:rPr>
              <w:t>реконструкция</w:t>
            </w:r>
            <w:r w:rsidRPr="006700A0">
              <w:rPr>
                <w:spacing w:val="-1"/>
                <w:sz w:val="20"/>
                <w:lang w:val="ru-RU"/>
              </w:rPr>
              <w:t xml:space="preserve"> </w:t>
            </w:r>
            <w:r w:rsidRPr="006700A0">
              <w:rPr>
                <w:sz w:val="20"/>
                <w:lang w:val="ru-RU"/>
              </w:rPr>
              <w:t xml:space="preserve">длинных </w:t>
            </w:r>
            <w:r w:rsidRPr="006700A0">
              <w:rPr>
                <w:spacing w:val="-2"/>
                <w:sz w:val="20"/>
                <w:lang w:val="ru-RU"/>
              </w:rPr>
              <w:t>трубчатых</w:t>
            </w:r>
          </w:p>
          <w:p w14:paraId="6D0B966B" w14:textId="77777777" w:rsidR="0058791C" w:rsidRPr="006700A0" w:rsidRDefault="00BA7600">
            <w:pPr>
              <w:pStyle w:val="TableParagraph"/>
              <w:ind w:left="97" w:right="105"/>
              <w:rPr>
                <w:sz w:val="20"/>
                <w:lang w:val="ru-RU"/>
              </w:rPr>
            </w:pPr>
            <w:r w:rsidRPr="006700A0">
              <w:rPr>
                <w:sz w:val="20"/>
                <w:lang w:val="ru-RU"/>
              </w:rPr>
              <w:t>костей при неправильно сросшихся переломах и ложных суставах с использованием</w:t>
            </w:r>
            <w:r w:rsidRPr="006700A0">
              <w:rPr>
                <w:spacing w:val="-13"/>
                <w:sz w:val="20"/>
                <w:lang w:val="ru-RU"/>
              </w:rPr>
              <w:t xml:space="preserve"> </w:t>
            </w:r>
            <w:r w:rsidRPr="006700A0">
              <w:rPr>
                <w:sz w:val="20"/>
                <w:lang w:val="ru-RU"/>
              </w:rPr>
              <w:t>остеотомии,</w:t>
            </w:r>
            <w:r w:rsidRPr="006700A0">
              <w:rPr>
                <w:spacing w:val="-12"/>
                <w:sz w:val="20"/>
                <w:lang w:val="ru-RU"/>
              </w:rPr>
              <w:t xml:space="preserve"> </w:t>
            </w:r>
            <w:r w:rsidRPr="006700A0">
              <w:rPr>
                <w:sz w:val="20"/>
                <w:lang w:val="ru-RU"/>
              </w:rPr>
              <w:t>костной аутопластики или костных заменителей с остеосинтезом</w:t>
            </w:r>
          </w:p>
        </w:tc>
        <w:tc>
          <w:tcPr>
            <w:tcW w:w="1830" w:type="dxa"/>
            <w:vMerge/>
            <w:tcBorders>
              <w:top w:val="nil"/>
            </w:tcBorders>
          </w:tcPr>
          <w:p w14:paraId="70966DF8" w14:textId="77777777" w:rsidR="0058791C" w:rsidRPr="006700A0" w:rsidRDefault="0058791C">
            <w:pPr>
              <w:rPr>
                <w:sz w:val="2"/>
                <w:szCs w:val="2"/>
                <w:lang w:val="ru-RU"/>
              </w:rPr>
            </w:pPr>
          </w:p>
        </w:tc>
      </w:tr>
      <w:tr w:rsidR="0058791C" w:rsidRPr="00B572D9" w14:paraId="010B2760" w14:textId="77777777">
        <w:trPr>
          <w:trHeight w:val="2055"/>
        </w:trPr>
        <w:tc>
          <w:tcPr>
            <w:tcW w:w="990" w:type="dxa"/>
            <w:vMerge/>
            <w:tcBorders>
              <w:top w:val="nil"/>
            </w:tcBorders>
          </w:tcPr>
          <w:p w14:paraId="35C6107F" w14:textId="77777777" w:rsidR="0058791C" w:rsidRPr="006700A0" w:rsidRDefault="0058791C">
            <w:pPr>
              <w:rPr>
                <w:sz w:val="2"/>
                <w:szCs w:val="2"/>
                <w:lang w:val="ru-RU"/>
              </w:rPr>
            </w:pPr>
          </w:p>
        </w:tc>
        <w:tc>
          <w:tcPr>
            <w:tcW w:w="2955" w:type="dxa"/>
            <w:vMerge/>
            <w:tcBorders>
              <w:top w:val="nil"/>
            </w:tcBorders>
          </w:tcPr>
          <w:p w14:paraId="0A73A2EB" w14:textId="77777777" w:rsidR="0058791C" w:rsidRPr="006700A0" w:rsidRDefault="0058791C">
            <w:pPr>
              <w:rPr>
                <w:sz w:val="2"/>
                <w:szCs w:val="2"/>
                <w:lang w:val="ru-RU"/>
              </w:rPr>
            </w:pPr>
          </w:p>
        </w:tc>
        <w:tc>
          <w:tcPr>
            <w:tcW w:w="1710" w:type="dxa"/>
            <w:vMerge/>
            <w:tcBorders>
              <w:top w:val="nil"/>
            </w:tcBorders>
          </w:tcPr>
          <w:p w14:paraId="113DCF7D" w14:textId="77777777" w:rsidR="0058791C" w:rsidRPr="006700A0" w:rsidRDefault="0058791C">
            <w:pPr>
              <w:rPr>
                <w:sz w:val="2"/>
                <w:szCs w:val="2"/>
                <w:lang w:val="ru-RU"/>
              </w:rPr>
            </w:pPr>
          </w:p>
        </w:tc>
        <w:tc>
          <w:tcPr>
            <w:tcW w:w="2955" w:type="dxa"/>
            <w:vMerge/>
            <w:tcBorders>
              <w:top w:val="nil"/>
            </w:tcBorders>
          </w:tcPr>
          <w:p w14:paraId="0B4DB825" w14:textId="77777777" w:rsidR="0058791C" w:rsidRPr="006700A0" w:rsidRDefault="0058791C">
            <w:pPr>
              <w:rPr>
                <w:sz w:val="2"/>
                <w:szCs w:val="2"/>
                <w:lang w:val="ru-RU"/>
              </w:rPr>
            </w:pPr>
          </w:p>
        </w:tc>
        <w:tc>
          <w:tcPr>
            <w:tcW w:w="1710" w:type="dxa"/>
            <w:vMerge/>
            <w:tcBorders>
              <w:top w:val="nil"/>
            </w:tcBorders>
          </w:tcPr>
          <w:p w14:paraId="3F9E0CBA" w14:textId="77777777" w:rsidR="0058791C" w:rsidRPr="006700A0" w:rsidRDefault="0058791C">
            <w:pPr>
              <w:rPr>
                <w:sz w:val="2"/>
                <w:szCs w:val="2"/>
                <w:lang w:val="ru-RU"/>
              </w:rPr>
            </w:pPr>
          </w:p>
        </w:tc>
        <w:tc>
          <w:tcPr>
            <w:tcW w:w="3540" w:type="dxa"/>
          </w:tcPr>
          <w:p w14:paraId="2D5B18A2" w14:textId="77777777" w:rsidR="0058791C" w:rsidRPr="006700A0" w:rsidRDefault="00BA7600">
            <w:pPr>
              <w:pStyle w:val="TableParagraph"/>
              <w:spacing w:line="214" w:lineRule="exact"/>
              <w:ind w:left="97"/>
              <w:rPr>
                <w:sz w:val="20"/>
                <w:lang w:val="ru-RU"/>
              </w:rPr>
            </w:pPr>
            <w:r w:rsidRPr="006700A0">
              <w:rPr>
                <w:sz w:val="20"/>
                <w:lang w:val="ru-RU"/>
              </w:rPr>
              <w:t>реконструкция</w:t>
            </w:r>
            <w:r w:rsidRPr="006700A0">
              <w:rPr>
                <w:spacing w:val="-5"/>
                <w:sz w:val="20"/>
                <w:lang w:val="ru-RU"/>
              </w:rPr>
              <w:t xml:space="preserve"> </w:t>
            </w:r>
            <w:r w:rsidRPr="006700A0">
              <w:rPr>
                <w:sz w:val="20"/>
                <w:lang w:val="ru-RU"/>
              </w:rPr>
              <w:t>вертлужной</w:t>
            </w:r>
            <w:r w:rsidRPr="006700A0">
              <w:rPr>
                <w:spacing w:val="-5"/>
                <w:sz w:val="20"/>
                <w:lang w:val="ru-RU"/>
              </w:rPr>
              <w:t xml:space="preserve"> </w:t>
            </w:r>
            <w:r w:rsidRPr="006700A0">
              <w:rPr>
                <w:spacing w:val="-2"/>
                <w:sz w:val="20"/>
                <w:lang w:val="ru-RU"/>
              </w:rPr>
              <w:t>впадины</w:t>
            </w:r>
          </w:p>
          <w:p w14:paraId="1ACCC942" w14:textId="77777777" w:rsidR="0058791C" w:rsidRPr="006700A0" w:rsidRDefault="00BA7600">
            <w:pPr>
              <w:pStyle w:val="TableParagraph"/>
              <w:ind w:left="97" w:right="154"/>
              <w:rPr>
                <w:sz w:val="20"/>
                <w:lang w:val="ru-RU"/>
              </w:rPr>
            </w:pPr>
            <w:r w:rsidRPr="006700A0">
              <w:rPr>
                <w:sz w:val="20"/>
                <w:lang w:val="ru-RU"/>
              </w:rPr>
              <w:t>при застарелых переломах и переломо-вывихах, требующих корригирующей остеотомии, костной аутопластики или использования костных</w:t>
            </w:r>
            <w:r w:rsidRPr="006700A0">
              <w:rPr>
                <w:spacing w:val="-13"/>
                <w:sz w:val="20"/>
                <w:lang w:val="ru-RU"/>
              </w:rPr>
              <w:t xml:space="preserve"> </w:t>
            </w:r>
            <w:r w:rsidRPr="006700A0">
              <w:rPr>
                <w:sz w:val="20"/>
                <w:lang w:val="ru-RU"/>
              </w:rPr>
              <w:t>заменителей</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остеосинтезом погружными имплантатами</w:t>
            </w:r>
          </w:p>
        </w:tc>
        <w:tc>
          <w:tcPr>
            <w:tcW w:w="1830" w:type="dxa"/>
            <w:vMerge/>
            <w:tcBorders>
              <w:top w:val="nil"/>
            </w:tcBorders>
          </w:tcPr>
          <w:p w14:paraId="3D51AA9D" w14:textId="77777777" w:rsidR="0058791C" w:rsidRPr="006700A0" w:rsidRDefault="0058791C">
            <w:pPr>
              <w:rPr>
                <w:sz w:val="2"/>
                <w:szCs w:val="2"/>
                <w:lang w:val="ru-RU"/>
              </w:rPr>
            </w:pPr>
          </w:p>
        </w:tc>
      </w:tr>
      <w:tr w:rsidR="0058791C" w:rsidRPr="00B572D9" w14:paraId="234C785D" w14:textId="77777777">
        <w:trPr>
          <w:trHeight w:val="1845"/>
        </w:trPr>
        <w:tc>
          <w:tcPr>
            <w:tcW w:w="990" w:type="dxa"/>
            <w:vMerge/>
            <w:tcBorders>
              <w:top w:val="nil"/>
            </w:tcBorders>
          </w:tcPr>
          <w:p w14:paraId="23F2354A" w14:textId="77777777" w:rsidR="0058791C" w:rsidRPr="006700A0" w:rsidRDefault="0058791C">
            <w:pPr>
              <w:rPr>
                <w:sz w:val="2"/>
                <w:szCs w:val="2"/>
                <w:lang w:val="ru-RU"/>
              </w:rPr>
            </w:pPr>
          </w:p>
        </w:tc>
        <w:tc>
          <w:tcPr>
            <w:tcW w:w="2955" w:type="dxa"/>
            <w:vMerge/>
            <w:tcBorders>
              <w:top w:val="nil"/>
            </w:tcBorders>
          </w:tcPr>
          <w:p w14:paraId="1DF32031" w14:textId="77777777" w:rsidR="0058791C" w:rsidRPr="006700A0" w:rsidRDefault="0058791C">
            <w:pPr>
              <w:rPr>
                <w:sz w:val="2"/>
                <w:szCs w:val="2"/>
                <w:lang w:val="ru-RU"/>
              </w:rPr>
            </w:pPr>
          </w:p>
        </w:tc>
        <w:tc>
          <w:tcPr>
            <w:tcW w:w="1710" w:type="dxa"/>
            <w:vMerge/>
            <w:tcBorders>
              <w:top w:val="nil"/>
            </w:tcBorders>
          </w:tcPr>
          <w:p w14:paraId="1326C1A5" w14:textId="77777777" w:rsidR="0058791C" w:rsidRPr="006700A0" w:rsidRDefault="0058791C">
            <w:pPr>
              <w:rPr>
                <w:sz w:val="2"/>
                <w:szCs w:val="2"/>
                <w:lang w:val="ru-RU"/>
              </w:rPr>
            </w:pPr>
          </w:p>
        </w:tc>
        <w:tc>
          <w:tcPr>
            <w:tcW w:w="2955" w:type="dxa"/>
            <w:vMerge/>
            <w:tcBorders>
              <w:top w:val="nil"/>
            </w:tcBorders>
          </w:tcPr>
          <w:p w14:paraId="50DF9DDC" w14:textId="77777777" w:rsidR="0058791C" w:rsidRPr="006700A0" w:rsidRDefault="0058791C">
            <w:pPr>
              <w:rPr>
                <w:sz w:val="2"/>
                <w:szCs w:val="2"/>
                <w:lang w:val="ru-RU"/>
              </w:rPr>
            </w:pPr>
          </w:p>
        </w:tc>
        <w:tc>
          <w:tcPr>
            <w:tcW w:w="1710" w:type="dxa"/>
            <w:vMerge/>
            <w:tcBorders>
              <w:top w:val="nil"/>
            </w:tcBorders>
          </w:tcPr>
          <w:p w14:paraId="2DB7EAFC" w14:textId="77777777" w:rsidR="0058791C" w:rsidRPr="006700A0" w:rsidRDefault="0058791C">
            <w:pPr>
              <w:rPr>
                <w:sz w:val="2"/>
                <w:szCs w:val="2"/>
                <w:lang w:val="ru-RU"/>
              </w:rPr>
            </w:pPr>
          </w:p>
        </w:tc>
        <w:tc>
          <w:tcPr>
            <w:tcW w:w="3540" w:type="dxa"/>
          </w:tcPr>
          <w:p w14:paraId="03BE907B" w14:textId="77777777" w:rsidR="0058791C" w:rsidRPr="006700A0" w:rsidRDefault="00BA7600">
            <w:pPr>
              <w:pStyle w:val="TableParagraph"/>
              <w:ind w:left="97" w:right="238"/>
              <w:rPr>
                <w:sz w:val="20"/>
                <w:lang w:val="ru-RU"/>
              </w:rPr>
            </w:pPr>
            <w:r w:rsidRPr="006700A0">
              <w:rPr>
                <w:sz w:val="20"/>
                <w:lang w:val="ru-RU"/>
              </w:rPr>
              <w:t>реконструкция тазобедренного сустава посредством тройной остеотомии таза и транспозиции вертлужной</w:t>
            </w:r>
            <w:r w:rsidRPr="006700A0">
              <w:rPr>
                <w:spacing w:val="-13"/>
                <w:sz w:val="20"/>
                <w:lang w:val="ru-RU"/>
              </w:rPr>
              <w:t xml:space="preserve"> </w:t>
            </w:r>
            <w:r w:rsidRPr="006700A0">
              <w:rPr>
                <w:sz w:val="20"/>
                <w:lang w:val="ru-RU"/>
              </w:rPr>
              <w:t>впадины</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заданными углами</w:t>
            </w:r>
            <w:r w:rsidRPr="006700A0">
              <w:rPr>
                <w:spacing w:val="-11"/>
                <w:sz w:val="20"/>
                <w:lang w:val="ru-RU"/>
              </w:rPr>
              <w:t xml:space="preserve"> </w:t>
            </w:r>
            <w:r w:rsidRPr="006700A0">
              <w:rPr>
                <w:sz w:val="20"/>
                <w:lang w:val="ru-RU"/>
              </w:rPr>
              <w:t>антеверсии</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фронтальной </w:t>
            </w:r>
            <w:r w:rsidRPr="006700A0">
              <w:rPr>
                <w:spacing w:val="-2"/>
                <w:sz w:val="20"/>
                <w:lang w:val="ru-RU"/>
              </w:rPr>
              <w:t>инклинации</w:t>
            </w:r>
          </w:p>
        </w:tc>
        <w:tc>
          <w:tcPr>
            <w:tcW w:w="1830" w:type="dxa"/>
            <w:vMerge/>
            <w:tcBorders>
              <w:top w:val="nil"/>
            </w:tcBorders>
          </w:tcPr>
          <w:p w14:paraId="40B9645F" w14:textId="77777777" w:rsidR="0058791C" w:rsidRPr="006700A0" w:rsidRDefault="0058791C">
            <w:pPr>
              <w:rPr>
                <w:sz w:val="2"/>
                <w:szCs w:val="2"/>
                <w:lang w:val="ru-RU"/>
              </w:rPr>
            </w:pPr>
          </w:p>
        </w:tc>
      </w:tr>
      <w:tr w:rsidR="0058791C" w:rsidRPr="00B572D9" w14:paraId="046C6FA8" w14:textId="77777777">
        <w:trPr>
          <w:trHeight w:val="2070"/>
        </w:trPr>
        <w:tc>
          <w:tcPr>
            <w:tcW w:w="990" w:type="dxa"/>
            <w:vMerge/>
            <w:tcBorders>
              <w:top w:val="nil"/>
            </w:tcBorders>
          </w:tcPr>
          <w:p w14:paraId="47B2582F" w14:textId="77777777" w:rsidR="0058791C" w:rsidRPr="006700A0" w:rsidRDefault="0058791C">
            <w:pPr>
              <w:rPr>
                <w:sz w:val="2"/>
                <w:szCs w:val="2"/>
                <w:lang w:val="ru-RU"/>
              </w:rPr>
            </w:pPr>
          </w:p>
        </w:tc>
        <w:tc>
          <w:tcPr>
            <w:tcW w:w="2955" w:type="dxa"/>
            <w:vMerge/>
            <w:tcBorders>
              <w:top w:val="nil"/>
            </w:tcBorders>
          </w:tcPr>
          <w:p w14:paraId="1FEDD918" w14:textId="77777777" w:rsidR="0058791C" w:rsidRPr="006700A0" w:rsidRDefault="0058791C">
            <w:pPr>
              <w:rPr>
                <w:sz w:val="2"/>
                <w:szCs w:val="2"/>
                <w:lang w:val="ru-RU"/>
              </w:rPr>
            </w:pPr>
          </w:p>
        </w:tc>
        <w:tc>
          <w:tcPr>
            <w:tcW w:w="1710" w:type="dxa"/>
            <w:vMerge/>
            <w:tcBorders>
              <w:top w:val="nil"/>
            </w:tcBorders>
          </w:tcPr>
          <w:p w14:paraId="02AE3548" w14:textId="77777777" w:rsidR="0058791C" w:rsidRPr="006700A0" w:rsidRDefault="0058791C">
            <w:pPr>
              <w:rPr>
                <w:sz w:val="2"/>
                <w:szCs w:val="2"/>
                <w:lang w:val="ru-RU"/>
              </w:rPr>
            </w:pPr>
          </w:p>
        </w:tc>
        <w:tc>
          <w:tcPr>
            <w:tcW w:w="2955" w:type="dxa"/>
            <w:vMerge/>
            <w:tcBorders>
              <w:top w:val="nil"/>
            </w:tcBorders>
          </w:tcPr>
          <w:p w14:paraId="703EAA2D" w14:textId="77777777" w:rsidR="0058791C" w:rsidRPr="006700A0" w:rsidRDefault="0058791C">
            <w:pPr>
              <w:rPr>
                <w:sz w:val="2"/>
                <w:szCs w:val="2"/>
                <w:lang w:val="ru-RU"/>
              </w:rPr>
            </w:pPr>
          </w:p>
        </w:tc>
        <w:tc>
          <w:tcPr>
            <w:tcW w:w="1710" w:type="dxa"/>
            <w:vMerge/>
            <w:tcBorders>
              <w:top w:val="nil"/>
            </w:tcBorders>
          </w:tcPr>
          <w:p w14:paraId="2F1361D5" w14:textId="77777777" w:rsidR="0058791C" w:rsidRPr="006700A0" w:rsidRDefault="0058791C">
            <w:pPr>
              <w:rPr>
                <w:sz w:val="2"/>
                <w:szCs w:val="2"/>
                <w:lang w:val="ru-RU"/>
              </w:rPr>
            </w:pPr>
          </w:p>
        </w:tc>
        <w:tc>
          <w:tcPr>
            <w:tcW w:w="3540" w:type="dxa"/>
          </w:tcPr>
          <w:p w14:paraId="159CFEED" w14:textId="77777777" w:rsidR="0058791C" w:rsidRPr="006700A0" w:rsidRDefault="00BA7600">
            <w:pPr>
              <w:pStyle w:val="TableParagraph"/>
              <w:ind w:left="97" w:right="105"/>
              <w:rPr>
                <w:sz w:val="20"/>
                <w:lang w:val="ru-RU"/>
              </w:rPr>
            </w:pPr>
            <w:r w:rsidRPr="006700A0">
              <w:rPr>
                <w:sz w:val="20"/>
                <w:lang w:val="ru-RU"/>
              </w:rPr>
              <w:t>создание оптимальных взаимоотношений в суставе путем выполнения различных вариантов остеотомий бедренной и большеберцовой</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изменением их пространственного положения и фиксацией имплантатами или аппаратами внешней фиксации</w:t>
            </w:r>
          </w:p>
        </w:tc>
        <w:tc>
          <w:tcPr>
            <w:tcW w:w="1830" w:type="dxa"/>
            <w:vMerge/>
            <w:tcBorders>
              <w:top w:val="nil"/>
            </w:tcBorders>
          </w:tcPr>
          <w:p w14:paraId="42EC75B5" w14:textId="77777777" w:rsidR="0058791C" w:rsidRPr="006700A0" w:rsidRDefault="0058791C">
            <w:pPr>
              <w:rPr>
                <w:sz w:val="2"/>
                <w:szCs w:val="2"/>
                <w:lang w:val="ru-RU"/>
              </w:rPr>
            </w:pPr>
          </w:p>
        </w:tc>
      </w:tr>
    </w:tbl>
    <w:p w14:paraId="4F043DC6" w14:textId="77777777" w:rsidR="0058791C" w:rsidRPr="006700A0" w:rsidRDefault="0058791C">
      <w:pPr>
        <w:rPr>
          <w:sz w:val="2"/>
          <w:szCs w:val="2"/>
          <w:lang w:val="ru-RU"/>
        </w:rPr>
        <w:sectPr w:rsidR="0058791C" w:rsidRPr="006700A0">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5C780F1" w14:textId="77777777">
        <w:trPr>
          <w:trHeight w:val="210"/>
        </w:trPr>
        <w:tc>
          <w:tcPr>
            <w:tcW w:w="990" w:type="dxa"/>
          </w:tcPr>
          <w:p w14:paraId="70C2A22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5D4A2F6" w14:textId="77777777" w:rsidR="0058791C" w:rsidRDefault="00BA7600">
            <w:pPr>
              <w:pStyle w:val="TableParagraph"/>
              <w:spacing w:line="190" w:lineRule="exact"/>
              <w:ind w:right="14"/>
              <w:jc w:val="center"/>
              <w:rPr>
                <w:b/>
                <w:sz w:val="18"/>
              </w:rPr>
            </w:pPr>
            <w:r>
              <w:rPr>
                <w:b/>
                <w:sz w:val="18"/>
              </w:rPr>
              <w:t>2</w:t>
            </w:r>
          </w:p>
        </w:tc>
        <w:tc>
          <w:tcPr>
            <w:tcW w:w="1710" w:type="dxa"/>
          </w:tcPr>
          <w:p w14:paraId="797CB911" w14:textId="77777777" w:rsidR="0058791C" w:rsidRDefault="00BA7600">
            <w:pPr>
              <w:pStyle w:val="TableParagraph"/>
              <w:spacing w:line="190" w:lineRule="exact"/>
              <w:ind w:right="29"/>
              <w:jc w:val="center"/>
              <w:rPr>
                <w:b/>
                <w:sz w:val="18"/>
              </w:rPr>
            </w:pPr>
            <w:r>
              <w:rPr>
                <w:b/>
                <w:sz w:val="18"/>
              </w:rPr>
              <w:t>3</w:t>
            </w:r>
          </w:p>
        </w:tc>
        <w:tc>
          <w:tcPr>
            <w:tcW w:w="2955" w:type="dxa"/>
          </w:tcPr>
          <w:p w14:paraId="40D4AB33" w14:textId="77777777" w:rsidR="0058791C" w:rsidRDefault="00BA7600">
            <w:pPr>
              <w:pStyle w:val="TableParagraph"/>
              <w:spacing w:line="190" w:lineRule="exact"/>
              <w:ind w:right="14"/>
              <w:jc w:val="center"/>
              <w:rPr>
                <w:b/>
                <w:sz w:val="18"/>
              </w:rPr>
            </w:pPr>
            <w:r>
              <w:rPr>
                <w:b/>
                <w:sz w:val="18"/>
              </w:rPr>
              <w:t>4</w:t>
            </w:r>
          </w:p>
        </w:tc>
        <w:tc>
          <w:tcPr>
            <w:tcW w:w="1710" w:type="dxa"/>
          </w:tcPr>
          <w:p w14:paraId="39B89E44" w14:textId="77777777" w:rsidR="0058791C" w:rsidRDefault="00BA7600">
            <w:pPr>
              <w:pStyle w:val="TableParagraph"/>
              <w:spacing w:line="190" w:lineRule="exact"/>
              <w:ind w:right="29"/>
              <w:jc w:val="center"/>
              <w:rPr>
                <w:b/>
                <w:sz w:val="18"/>
              </w:rPr>
            </w:pPr>
            <w:r>
              <w:rPr>
                <w:b/>
                <w:sz w:val="18"/>
              </w:rPr>
              <w:t>5</w:t>
            </w:r>
          </w:p>
        </w:tc>
        <w:tc>
          <w:tcPr>
            <w:tcW w:w="3540" w:type="dxa"/>
          </w:tcPr>
          <w:p w14:paraId="7A9C6F44" w14:textId="77777777" w:rsidR="0058791C" w:rsidRDefault="00BA7600">
            <w:pPr>
              <w:pStyle w:val="TableParagraph"/>
              <w:spacing w:line="190" w:lineRule="exact"/>
              <w:ind w:right="29"/>
              <w:jc w:val="center"/>
              <w:rPr>
                <w:b/>
                <w:sz w:val="18"/>
              </w:rPr>
            </w:pPr>
            <w:r>
              <w:rPr>
                <w:b/>
                <w:sz w:val="18"/>
              </w:rPr>
              <w:t>6</w:t>
            </w:r>
          </w:p>
        </w:tc>
        <w:tc>
          <w:tcPr>
            <w:tcW w:w="1830" w:type="dxa"/>
          </w:tcPr>
          <w:p w14:paraId="5E65785D" w14:textId="77777777" w:rsidR="0058791C" w:rsidRDefault="00BA7600">
            <w:pPr>
              <w:pStyle w:val="TableParagraph"/>
              <w:spacing w:line="190" w:lineRule="exact"/>
              <w:ind w:right="29"/>
              <w:jc w:val="center"/>
              <w:rPr>
                <w:b/>
                <w:sz w:val="18"/>
              </w:rPr>
            </w:pPr>
            <w:r>
              <w:rPr>
                <w:b/>
                <w:sz w:val="18"/>
              </w:rPr>
              <w:t>7</w:t>
            </w:r>
          </w:p>
        </w:tc>
      </w:tr>
      <w:tr w:rsidR="0058791C" w:rsidRPr="00B572D9" w14:paraId="73EEEED3" w14:textId="77777777">
        <w:trPr>
          <w:trHeight w:val="3441"/>
        </w:trPr>
        <w:tc>
          <w:tcPr>
            <w:tcW w:w="990" w:type="dxa"/>
          </w:tcPr>
          <w:p w14:paraId="01AA92BE" w14:textId="77777777" w:rsidR="0058791C" w:rsidRDefault="0058791C">
            <w:pPr>
              <w:pStyle w:val="TableParagraph"/>
              <w:rPr>
                <w:sz w:val="20"/>
              </w:rPr>
            </w:pPr>
          </w:p>
        </w:tc>
        <w:tc>
          <w:tcPr>
            <w:tcW w:w="2955" w:type="dxa"/>
          </w:tcPr>
          <w:p w14:paraId="07CC39CD" w14:textId="77777777" w:rsidR="0058791C" w:rsidRPr="006700A0" w:rsidRDefault="00BA7600">
            <w:pPr>
              <w:pStyle w:val="TableParagraph"/>
              <w:ind w:left="97" w:right="102"/>
              <w:rPr>
                <w:sz w:val="20"/>
                <w:lang w:val="ru-RU"/>
              </w:rPr>
            </w:pPr>
            <w:r w:rsidRPr="006700A0">
              <w:rPr>
                <w:sz w:val="20"/>
                <w:lang w:val="ru-RU"/>
              </w:rPr>
              <w:t>Микрохирургическая</w:t>
            </w:r>
            <w:r w:rsidRPr="006700A0">
              <w:rPr>
                <w:spacing w:val="-13"/>
                <w:sz w:val="20"/>
                <w:lang w:val="ru-RU"/>
              </w:rPr>
              <w:t xml:space="preserve"> </w:t>
            </w:r>
            <w:r w:rsidRPr="006700A0">
              <w:rPr>
                <w:sz w:val="20"/>
                <w:lang w:val="ru-RU"/>
              </w:rPr>
              <w:t xml:space="preserve">пересадка комплексов тканей с восстановлением их </w:t>
            </w:r>
            <w:r w:rsidRPr="006700A0">
              <w:rPr>
                <w:spacing w:val="-2"/>
                <w:sz w:val="20"/>
                <w:lang w:val="ru-RU"/>
              </w:rPr>
              <w:t>кровоснабжения</w:t>
            </w:r>
          </w:p>
        </w:tc>
        <w:tc>
          <w:tcPr>
            <w:tcW w:w="1710" w:type="dxa"/>
          </w:tcPr>
          <w:p w14:paraId="40D2187C" w14:textId="77777777" w:rsidR="0058791C" w:rsidRDefault="00BA7600">
            <w:pPr>
              <w:pStyle w:val="TableParagraph"/>
              <w:spacing w:line="220" w:lineRule="exact"/>
              <w:ind w:left="97"/>
              <w:rPr>
                <w:sz w:val="20"/>
              </w:rPr>
            </w:pPr>
            <w:r>
              <w:rPr>
                <w:sz w:val="20"/>
              </w:rPr>
              <w:t>T92,</w:t>
            </w:r>
            <w:r>
              <w:rPr>
                <w:spacing w:val="-4"/>
                <w:sz w:val="20"/>
              </w:rPr>
              <w:t xml:space="preserve"> </w:t>
            </w:r>
            <w:r>
              <w:rPr>
                <w:sz w:val="20"/>
              </w:rPr>
              <w:t>T93,</w:t>
            </w:r>
            <w:r>
              <w:rPr>
                <w:spacing w:val="-4"/>
                <w:sz w:val="20"/>
              </w:rPr>
              <w:t xml:space="preserve"> </w:t>
            </w:r>
            <w:r>
              <w:rPr>
                <w:spacing w:val="-5"/>
                <w:sz w:val="20"/>
              </w:rPr>
              <w:t>T95</w:t>
            </w:r>
          </w:p>
        </w:tc>
        <w:tc>
          <w:tcPr>
            <w:tcW w:w="2955" w:type="dxa"/>
          </w:tcPr>
          <w:p w14:paraId="5702218E" w14:textId="77777777" w:rsidR="0058791C" w:rsidRPr="006700A0" w:rsidRDefault="00BA7600">
            <w:pPr>
              <w:pStyle w:val="TableParagraph"/>
              <w:ind w:left="97" w:right="134"/>
              <w:rPr>
                <w:sz w:val="20"/>
                <w:lang w:val="ru-RU"/>
              </w:rPr>
            </w:pPr>
            <w:r w:rsidRPr="006700A0">
              <w:rPr>
                <w:sz w:val="20"/>
                <w:lang w:val="ru-RU"/>
              </w:rPr>
              <w:t>глубокий</w:t>
            </w:r>
            <w:r w:rsidRPr="006700A0">
              <w:rPr>
                <w:spacing w:val="-2"/>
                <w:sz w:val="20"/>
                <w:lang w:val="ru-RU"/>
              </w:rPr>
              <w:t xml:space="preserve"> </w:t>
            </w:r>
            <w:r w:rsidRPr="006700A0">
              <w:rPr>
                <w:sz w:val="20"/>
                <w:lang w:val="ru-RU"/>
              </w:rPr>
              <w:t>дефект</w:t>
            </w:r>
            <w:r w:rsidRPr="006700A0">
              <w:rPr>
                <w:spacing w:val="-2"/>
                <w:sz w:val="20"/>
                <w:lang w:val="ru-RU"/>
              </w:rPr>
              <w:t xml:space="preserve"> </w:t>
            </w:r>
            <w:r w:rsidRPr="006700A0">
              <w:rPr>
                <w:sz w:val="20"/>
                <w:lang w:val="ru-RU"/>
              </w:rPr>
              <w:t>тканей</w:t>
            </w:r>
            <w:r w:rsidRPr="006700A0">
              <w:rPr>
                <w:spacing w:val="-2"/>
                <w:sz w:val="20"/>
                <w:lang w:val="ru-RU"/>
              </w:rPr>
              <w:t xml:space="preserve"> </w:t>
            </w:r>
            <w:r w:rsidRPr="006700A0">
              <w:rPr>
                <w:sz w:val="20"/>
                <w:lang w:val="ru-RU"/>
              </w:rPr>
              <w:t>любой локализации. Сегментарный дефект длинных трубчатых костей конечностей. Культя первого луча кисти. Короткие культи трехфаланговых пальцев</w:t>
            </w:r>
            <w:r w:rsidRPr="006700A0">
              <w:rPr>
                <w:spacing w:val="-13"/>
                <w:sz w:val="20"/>
                <w:lang w:val="ru-RU"/>
              </w:rPr>
              <w:t xml:space="preserve"> </w:t>
            </w:r>
            <w:r w:rsidRPr="006700A0">
              <w:rPr>
                <w:sz w:val="20"/>
                <w:lang w:val="ru-RU"/>
              </w:rPr>
              <w:t>кисти.</w:t>
            </w:r>
            <w:r w:rsidRPr="006700A0">
              <w:rPr>
                <w:spacing w:val="-12"/>
                <w:sz w:val="20"/>
                <w:lang w:val="ru-RU"/>
              </w:rPr>
              <w:t xml:space="preserve"> </w:t>
            </w:r>
            <w:r w:rsidRPr="006700A0">
              <w:rPr>
                <w:sz w:val="20"/>
                <w:lang w:val="ru-RU"/>
              </w:rPr>
              <w:t>Дефект</w:t>
            </w:r>
            <w:r w:rsidRPr="006700A0">
              <w:rPr>
                <w:spacing w:val="-13"/>
                <w:sz w:val="20"/>
                <w:lang w:val="ru-RU"/>
              </w:rPr>
              <w:t xml:space="preserve"> </w:t>
            </w:r>
            <w:r w:rsidRPr="006700A0">
              <w:rPr>
                <w:sz w:val="20"/>
                <w:lang w:val="ru-RU"/>
              </w:rPr>
              <w:t xml:space="preserve">пястных костей и суставов пальцев кисти. Хронический остеомиелит с рубцовыми изменениями кожи в зоне поражения. Утрата активной функции мышц верхней </w:t>
            </w:r>
            <w:r w:rsidRPr="006700A0">
              <w:rPr>
                <w:spacing w:val="-2"/>
                <w:sz w:val="20"/>
                <w:lang w:val="ru-RU"/>
              </w:rPr>
              <w:t>конечности</w:t>
            </w:r>
          </w:p>
        </w:tc>
        <w:tc>
          <w:tcPr>
            <w:tcW w:w="1710" w:type="dxa"/>
          </w:tcPr>
          <w:p w14:paraId="07CE3150" w14:textId="77777777" w:rsidR="0058791C" w:rsidRDefault="00BA7600">
            <w:pPr>
              <w:pStyle w:val="TableParagraph"/>
              <w:ind w:left="97"/>
              <w:rPr>
                <w:sz w:val="20"/>
              </w:rPr>
            </w:pPr>
            <w:r>
              <w:rPr>
                <w:spacing w:val="-2"/>
                <w:sz w:val="20"/>
              </w:rPr>
              <w:t>хирургическое лечение</w:t>
            </w:r>
          </w:p>
        </w:tc>
        <w:tc>
          <w:tcPr>
            <w:tcW w:w="3540" w:type="dxa"/>
          </w:tcPr>
          <w:p w14:paraId="0C466CAF" w14:textId="77777777" w:rsidR="0058791C" w:rsidRPr="006700A0" w:rsidRDefault="00BA7600">
            <w:pPr>
              <w:pStyle w:val="TableParagraph"/>
              <w:ind w:left="97" w:right="105"/>
              <w:rPr>
                <w:sz w:val="20"/>
                <w:lang w:val="ru-RU"/>
              </w:rPr>
            </w:pPr>
            <w:r w:rsidRPr="006700A0">
              <w:rPr>
                <w:sz w:val="20"/>
                <w:lang w:val="ru-RU"/>
              </w:rPr>
              <w:t>свободная пересадка кровоснабжаемого</w:t>
            </w:r>
            <w:r w:rsidRPr="006700A0">
              <w:rPr>
                <w:spacing w:val="-13"/>
                <w:sz w:val="20"/>
                <w:lang w:val="ru-RU"/>
              </w:rPr>
              <w:t xml:space="preserve"> </w:t>
            </w:r>
            <w:r w:rsidRPr="006700A0">
              <w:rPr>
                <w:sz w:val="20"/>
                <w:lang w:val="ru-RU"/>
              </w:rPr>
              <w:t>комплекса</w:t>
            </w:r>
            <w:r w:rsidRPr="006700A0">
              <w:rPr>
                <w:spacing w:val="-12"/>
                <w:sz w:val="20"/>
                <w:lang w:val="ru-RU"/>
              </w:rPr>
              <w:t xml:space="preserve"> </w:t>
            </w:r>
            <w:r w:rsidRPr="006700A0">
              <w:rPr>
                <w:sz w:val="20"/>
                <w:lang w:val="ru-RU"/>
              </w:rPr>
              <w:t>тканей</w:t>
            </w:r>
            <w:r w:rsidRPr="006700A0">
              <w:rPr>
                <w:spacing w:val="-13"/>
                <w:sz w:val="20"/>
                <w:lang w:val="ru-RU"/>
              </w:rPr>
              <w:t xml:space="preserve"> </w:t>
            </w:r>
            <w:r w:rsidRPr="006700A0">
              <w:rPr>
                <w:sz w:val="20"/>
                <w:lang w:val="ru-RU"/>
              </w:rPr>
              <w:t>с использованием операционного микроскопа и прецессионной техники</w:t>
            </w:r>
          </w:p>
        </w:tc>
        <w:tc>
          <w:tcPr>
            <w:tcW w:w="1830" w:type="dxa"/>
          </w:tcPr>
          <w:p w14:paraId="04C425E8" w14:textId="77777777" w:rsidR="0058791C" w:rsidRPr="006700A0" w:rsidRDefault="0058791C">
            <w:pPr>
              <w:pStyle w:val="TableParagraph"/>
              <w:rPr>
                <w:sz w:val="20"/>
                <w:lang w:val="ru-RU"/>
              </w:rPr>
            </w:pPr>
          </w:p>
        </w:tc>
      </w:tr>
      <w:tr w:rsidR="0058791C" w14:paraId="059A4C37" w14:textId="77777777">
        <w:trPr>
          <w:trHeight w:val="1845"/>
        </w:trPr>
        <w:tc>
          <w:tcPr>
            <w:tcW w:w="990" w:type="dxa"/>
          </w:tcPr>
          <w:p w14:paraId="304D01AD" w14:textId="77777777" w:rsidR="0058791C" w:rsidRDefault="00BA7600">
            <w:pPr>
              <w:pStyle w:val="TableParagraph"/>
              <w:spacing w:line="229" w:lineRule="exact"/>
              <w:ind w:left="9" w:right="18"/>
              <w:jc w:val="center"/>
              <w:rPr>
                <w:sz w:val="20"/>
              </w:rPr>
            </w:pPr>
            <w:r>
              <w:rPr>
                <w:spacing w:val="-5"/>
                <w:sz w:val="20"/>
              </w:rPr>
              <w:t>78</w:t>
            </w:r>
          </w:p>
        </w:tc>
        <w:tc>
          <w:tcPr>
            <w:tcW w:w="2955" w:type="dxa"/>
          </w:tcPr>
          <w:p w14:paraId="1546086A" w14:textId="77777777" w:rsidR="0058791C" w:rsidRPr="006700A0" w:rsidRDefault="00BA7600">
            <w:pPr>
              <w:pStyle w:val="TableParagraph"/>
              <w:ind w:left="97" w:right="114"/>
              <w:rPr>
                <w:sz w:val="20"/>
                <w:lang w:val="ru-RU"/>
              </w:rPr>
            </w:pPr>
            <w:r w:rsidRPr="006700A0">
              <w:rPr>
                <w:sz w:val="20"/>
                <w:lang w:val="ru-RU"/>
              </w:rPr>
              <w:t>Пластика крупных суставов конечностей</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10" w:type="dxa"/>
          </w:tcPr>
          <w:p w14:paraId="3ABD97AF" w14:textId="77777777" w:rsidR="0058791C" w:rsidRDefault="00BA7600">
            <w:pPr>
              <w:pStyle w:val="TableParagraph"/>
              <w:ind w:left="97" w:right="54"/>
              <w:rPr>
                <w:sz w:val="20"/>
              </w:rPr>
            </w:pPr>
            <w:r>
              <w:rPr>
                <w:sz w:val="20"/>
              </w:rPr>
              <w:t>M15,</w:t>
            </w:r>
            <w:r>
              <w:rPr>
                <w:spacing w:val="-13"/>
                <w:sz w:val="20"/>
              </w:rPr>
              <w:t xml:space="preserve"> </w:t>
            </w:r>
            <w:r>
              <w:rPr>
                <w:sz w:val="20"/>
              </w:rPr>
              <w:t>M17,</w:t>
            </w:r>
            <w:r>
              <w:rPr>
                <w:spacing w:val="-12"/>
                <w:sz w:val="20"/>
              </w:rPr>
              <w:t xml:space="preserve"> </w:t>
            </w:r>
            <w:r>
              <w:rPr>
                <w:sz w:val="20"/>
              </w:rPr>
              <w:t>M19, M24.1, M87, S83.3, S83.7</w:t>
            </w:r>
          </w:p>
        </w:tc>
        <w:tc>
          <w:tcPr>
            <w:tcW w:w="2955" w:type="dxa"/>
          </w:tcPr>
          <w:p w14:paraId="1670F1DD" w14:textId="77777777" w:rsidR="0058791C" w:rsidRPr="006700A0" w:rsidRDefault="00BA7600">
            <w:pPr>
              <w:pStyle w:val="TableParagraph"/>
              <w:ind w:left="97" w:right="193"/>
              <w:rPr>
                <w:sz w:val="20"/>
                <w:lang w:val="ru-RU"/>
              </w:rPr>
            </w:pPr>
            <w:r w:rsidRPr="006700A0">
              <w:rPr>
                <w:sz w:val="20"/>
                <w:lang w:val="ru-RU"/>
              </w:rPr>
              <w:t>умеренное нарушение анатомии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функции</w:t>
            </w:r>
            <w:r w:rsidRPr="006700A0">
              <w:rPr>
                <w:spacing w:val="-13"/>
                <w:sz w:val="20"/>
                <w:lang w:val="ru-RU"/>
              </w:rPr>
              <w:t xml:space="preserve"> </w:t>
            </w:r>
            <w:r w:rsidRPr="006700A0">
              <w:rPr>
                <w:sz w:val="20"/>
                <w:lang w:val="ru-RU"/>
              </w:rPr>
              <w:t xml:space="preserve">крупного </w:t>
            </w:r>
            <w:r w:rsidRPr="006700A0">
              <w:rPr>
                <w:spacing w:val="-2"/>
                <w:sz w:val="20"/>
                <w:lang w:val="ru-RU"/>
              </w:rPr>
              <w:t>сустава</w:t>
            </w:r>
          </w:p>
        </w:tc>
        <w:tc>
          <w:tcPr>
            <w:tcW w:w="1710" w:type="dxa"/>
          </w:tcPr>
          <w:p w14:paraId="05FB643C" w14:textId="77777777" w:rsidR="0058791C" w:rsidRDefault="00BA7600">
            <w:pPr>
              <w:pStyle w:val="TableParagraph"/>
              <w:ind w:left="97"/>
              <w:rPr>
                <w:sz w:val="20"/>
              </w:rPr>
            </w:pPr>
            <w:r>
              <w:rPr>
                <w:spacing w:val="-2"/>
                <w:sz w:val="20"/>
              </w:rPr>
              <w:t>хирургическое лечение</w:t>
            </w:r>
          </w:p>
        </w:tc>
        <w:tc>
          <w:tcPr>
            <w:tcW w:w="3540" w:type="dxa"/>
          </w:tcPr>
          <w:p w14:paraId="18410713" w14:textId="77777777" w:rsidR="0058791C" w:rsidRPr="006700A0" w:rsidRDefault="00BA7600">
            <w:pPr>
              <w:pStyle w:val="TableParagraph"/>
              <w:ind w:left="97"/>
              <w:rPr>
                <w:sz w:val="20"/>
                <w:lang w:val="ru-RU"/>
              </w:rPr>
            </w:pPr>
            <w:r w:rsidRPr="006700A0">
              <w:rPr>
                <w:sz w:val="20"/>
                <w:lang w:val="ru-RU"/>
              </w:rPr>
              <w:t>замещение хрящевых, костно- хрящевых и связочных дефектов суставных</w:t>
            </w:r>
            <w:r w:rsidRPr="006700A0">
              <w:rPr>
                <w:spacing w:val="-13"/>
                <w:sz w:val="20"/>
                <w:lang w:val="ru-RU"/>
              </w:rPr>
              <w:t xml:space="preserve"> </w:t>
            </w:r>
            <w:r w:rsidRPr="006700A0">
              <w:rPr>
                <w:sz w:val="20"/>
                <w:lang w:val="ru-RU"/>
              </w:rPr>
              <w:t>поверхностей</w:t>
            </w:r>
            <w:r w:rsidRPr="006700A0">
              <w:rPr>
                <w:spacing w:val="-12"/>
                <w:sz w:val="20"/>
                <w:lang w:val="ru-RU"/>
              </w:rPr>
              <w:t xml:space="preserve"> </w:t>
            </w:r>
            <w:r w:rsidRPr="006700A0">
              <w:rPr>
                <w:sz w:val="20"/>
                <w:lang w:val="ru-RU"/>
              </w:rPr>
              <w:t>крупных суставов биологическими и синтетическими материалами</w:t>
            </w:r>
          </w:p>
        </w:tc>
        <w:tc>
          <w:tcPr>
            <w:tcW w:w="1830" w:type="dxa"/>
          </w:tcPr>
          <w:p w14:paraId="11B91D00" w14:textId="77777777" w:rsidR="0058791C" w:rsidRDefault="00BA7600">
            <w:pPr>
              <w:pStyle w:val="TableParagraph"/>
              <w:spacing w:line="229" w:lineRule="exact"/>
              <w:ind w:left="150" w:right="179"/>
              <w:jc w:val="center"/>
              <w:rPr>
                <w:sz w:val="20"/>
              </w:rPr>
            </w:pPr>
            <w:r>
              <w:rPr>
                <w:sz w:val="20"/>
              </w:rPr>
              <w:t xml:space="preserve">269 </w:t>
            </w:r>
            <w:r>
              <w:rPr>
                <w:spacing w:val="-2"/>
                <w:sz w:val="20"/>
              </w:rPr>
              <w:t>705,96</w:t>
            </w:r>
          </w:p>
        </w:tc>
      </w:tr>
      <w:tr w:rsidR="0058791C" w14:paraId="115CF7B5" w14:textId="77777777">
        <w:trPr>
          <w:trHeight w:val="225"/>
        </w:trPr>
        <w:tc>
          <w:tcPr>
            <w:tcW w:w="15690" w:type="dxa"/>
            <w:gridSpan w:val="7"/>
          </w:tcPr>
          <w:p w14:paraId="0B6A8AD6" w14:textId="77777777" w:rsidR="0058791C" w:rsidRDefault="00BA7600">
            <w:pPr>
              <w:pStyle w:val="TableParagraph"/>
              <w:spacing w:line="205" w:lineRule="exact"/>
              <w:ind w:left="5767" w:right="5781"/>
              <w:jc w:val="center"/>
              <w:rPr>
                <w:b/>
                <w:sz w:val="20"/>
              </w:rPr>
            </w:pPr>
            <w:r>
              <w:rPr>
                <w:b/>
                <w:spacing w:val="-2"/>
                <w:sz w:val="20"/>
              </w:rPr>
              <w:t>Урология</w:t>
            </w:r>
          </w:p>
        </w:tc>
      </w:tr>
      <w:tr w:rsidR="0058791C" w14:paraId="2E525ADA" w14:textId="77777777">
        <w:trPr>
          <w:trHeight w:val="615"/>
        </w:trPr>
        <w:tc>
          <w:tcPr>
            <w:tcW w:w="990" w:type="dxa"/>
            <w:vMerge w:val="restart"/>
          </w:tcPr>
          <w:p w14:paraId="36978491" w14:textId="77777777" w:rsidR="0058791C" w:rsidRDefault="00BA7600">
            <w:pPr>
              <w:pStyle w:val="TableParagraph"/>
              <w:spacing w:line="229" w:lineRule="exact"/>
              <w:ind w:left="9" w:right="18"/>
              <w:jc w:val="center"/>
              <w:rPr>
                <w:sz w:val="20"/>
              </w:rPr>
            </w:pPr>
            <w:r>
              <w:rPr>
                <w:spacing w:val="-5"/>
                <w:sz w:val="20"/>
              </w:rPr>
              <w:t>79</w:t>
            </w:r>
          </w:p>
        </w:tc>
        <w:tc>
          <w:tcPr>
            <w:tcW w:w="2955" w:type="dxa"/>
            <w:vMerge w:val="restart"/>
          </w:tcPr>
          <w:p w14:paraId="6DC56FC9" w14:textId="77777777" w:rsidR="0058791C" w:rsidRPr="006700A0" w:rsidRDefault="00BA7600">
            <w:pPr>
              <w:pStyle w:val="TableParagraph"/>
              <w:ind w:left="52" w:right="111"/>
              <w:rPr>
                <w:sz w:val="20"/>
                <w:lang w:val="ru-RU"/>
              </w:rPr>
            </w:pPr>
            <w:r w:rsidRPr="006700A0">
              <w:rPr>
                <w:spacing w:val="-2"/>
                <w:sz w:val="20"/>
                <w:lang w:val="ru-RU"/>
              </w:rPr>
              <w:t xml:space="preserve">Реконструктивно-пластические </w:t>
            </w:r>
            <w:r w:rsidRPr="006700A0">
              <w:rPr>
                <w:sz w:val="20"/>
                <w:lang w:val="ru-RU"/>
              </w:rPr>
              <w:t>операции на органах мочеполовой системы, включающие кишечную пластику мочевых путей, реимплантацию</w:t>
            </w:r>
            <w:r w:rsidRPr="006700A0">
              <w:rPr>
                <w:spacing w:val="-13"/>
                <w:sz w:val="20"/>
                <w:lang w:val="ru-RU"/>
              </w:rPr>
              <w:t xml:space="preserve"> </w:t>
            </w:r>
            <w:r w:rsidRPr="006700A0">
              <w:rPr>
                <w:sz w:val="20"/>
                <w:lang w:val="ru-RU"/>
              </w:rPr>
              <w:t>мочеточников, пластику мочевых путей с использованием аутологичных лоскутов, коррекцию урогенитальных свищей</w:t>
            </w:r>
          </w:p>
        </w:tc>
        <w:tc>
          <w:tcPr>
            <w:tcW w:w="1710" w:type="dxa"/>
            <w:vMerge w:val="restart"/>
          </w:tcPr>
          <w:p w14:paraId="4A5E6C4D" w14:textId="77777777" w:rsidR="0058791C" w:rsidRPr="006700A0" w:rsidRDefault="00BA7600">
            <w:pPr>
              <w:pStyle w:val="TableParagraph"/>
              <w:ind w:left="52"/>
              <w:rPr>
                <w:sz w:val="20"/>
                <w:lang w:val="ru-RU"/>
              </w:rPr>
            </w:pPr>
            <w:r>
              <w:rPr>
                <w:sz w:val="20"/>
              </w:rPr>
              <w:t>N</w:t>
            </w:r>
            <w:r w:rsidRPr="006700A0">
              <w:rPr>
                <w:sz w:val="20"/>
                <w:lang w:val="ru-RU"/>
              </w:rPr>
              <w:t xml:space="preserve">13.0, </w:t>
            </w:r>
            <w:r>
              <w:rPr>
                <w:sz w:val="20"/>
              </w:rPr>
              <w:t>N</w:t>
            </w:r>
            <w:r w:rsidRPr="006700A0">
              <w:rPr>
                <w:sz w:val="20"/>
                <w:lang w:val="ru-RU"/>
              </w:rPr>
              <w:t xml:space="preserve">13.1, </w:t>
            </w:r>
            <w:r>
              <w:rPr>
                <w:sz w:val="20"/>
              </w:rPr>
              <w:t>N</w:t>
            </w:r>
            <w:r w:rsidRPr="006700A0">
              <w:rPr>
                <w:sz w:val="20"/>
                <w:lang w:val="ru-RU"/>
              </w:rPr>
              <w:t>13.2,</w:t>
            </w:r>
            <w:r w:rsidRPr="006700A0">
              <w:rPr>
                <w:spacing w:val="-13"/>
                <w:sz w:val="20"/>
                <w:lang w:val="ru-RU"/>
              </w:rPr>
              <w:t xml:space="preserve"> </w:t>
            </w:r>
            <w:r>
              <w:rPr>
                <w:sz w:val="20"/>
              </w:rPr>
              <w:t>N</w:t>
            </w:r>
            <w:r w:rsidRPr="006700A0">
              <w:rPr>
                <w:sz w:val="20"/>
                <w:lang w:val="ru-RU"/>
              </w:rPr>
              <w:t>35,</w:t>
            </w:r>
            <w:r w:rsidRPr="006700A0">
              <w:rPr>
                <w:spacing w:val="-12"/>
                <w:sz w:val="20"/>
                <w:lang w:val="ru-RU"/>
              </w:rPr>
              <w:t xml:space="preserve"> </w:t>
            </w:r>
            <w:r>
              <w:rPr>
                <w:sz w:val="20"/>
              </w:rPr>
              <w:t>Q</w:t>
            </w:r>
            <w:r w:rsidRPr="006700A0">
              <w:rPr>
                <w:sz w:val="20"/>
                <w:lang w:val="ru-RU"/>
              </w:rPr>
              <w:t xml:space="preserve">54, </w:t>
            </w:r>
            <w:r>
              <w:rPr>
                <w:sz w:val="20"/>
              </w:rPr>
              <w:t>Q</w:t>
            </w:r>
            <w:r w:rsidRPr="006700A0">
              <w:rPr>
                <w:sz w:val="20"/>
                <w:lang w:val="ru-RU"/>
              </w:rPr>
              <w:t xml:space="preserve">64.0, </w:t>
            </w:r>
            <w:r>
              <w:rPr>
                <w:sz w:val="20"/>
              </w:rPr>
              <w:t>Q</w:t>
            </w:r>
            <w:r w:rsidRPr="006700A0">
              <w:rPr>
                <w:sz w:val="20"/>
                <w:lang w:val="ru-RU"/>
              </w:rPr>
              <w:t>64.1,</w:t>
            </w:r>
          </w:p>
          <w:p w14:paraId="236DB099" w14:textId="77777777" w:rsidR="0058791C" w:rsidRPr="006700A0" w:rsidRDefault="00BA7600">
            <w:pPr>
              <w:pStyle w:val="TableParagraph"/>
              <w:ind w:left="52"/>
              <w:rPr>
                <w:sz w:val="20"/>
                <w:lang w:val="ru-RU"/>
              </w:rPr>
            </w:pPr>
            <w:r>
              <w:rPr>
                <w:sz w:val="20"/>
              </w:rPr>
              <w:t>Q</w:t>
            </w:r>
            <w:r w:rsidRPr="006700A0">
              <w:rPr>
                <w:sz w:val="20"/>
                <w:lang w:val="ru-RU"/>
              </w:rPr>
              <w:t>62.1,</w:t>
            </w:r>
            <w:r w:rsidRPr="006700A0">
              <w:rPr>
                <w:spacing w:val="-6"/>
                <w:sz w:val="20"/>
                <w:lang w:val="ru-RU"/>
              </w:rPr>
              <w:t xml:space="preserve"> </w:t>
            </w:r>
            <w:r>
              <w:rPr>
                <w:spacing w:val="-2"/>
                <w:sz w:val="20"/>
              </w:rPr>
              <w:t>Q</w:t>
            </w:r>
            <w:r w:rsidRPr="006700A0">
              <w:rPr>
                <w:spacing w:val="-2"/>
                <w:sz w:val="20"/>
                <w:lang w:val="ru-RU"/>
              </w:rPr>
              <w:t>62.2,</w:t>
            </w:r>
          </w:p>
          <w:p w14:paraId="421CA344" w14:textId="77777777" w:rsidR="0058791C" w:rsidRPr="006700A0" w:rsidRDefault="00BA7600">
            <w:pPr>
              <w:pStyle w:val="TableParagraph"/>
              <w:ind w:left="52"/>
              <w:rPr>
                <w:sz w:val="20"/>
                <w:lang w:val="ru-RU"/>
              </w:rPr>
            </w:pPr>
            <w:r>
              <w:rPr>
                <w:sz w:val="20"/>
              </w:rPr>
              <w:t>Q</w:t>
            </w:r>
            <w:r w:rsidRPr="006700A0">
              <w:rPr>
                <w:sz w:val="20"/>
                <w:lang w:val="ru-RU"/>
              </w:rPr>
              <w:t>62.3,</w:t>
            </w:r>
            <w:r w:rsidRPr="006700A0">
              <w:rPr>
                <w:spacing w:val="-6"/>
                <w:sz w:val="20"/>
                <w:lang w:val="ru-RU"/>
              </w:rPr>
              <w:t xml:space="preserve"> </w:t>
            </w:r>
            <w:r>
              <w:rPr>
                <w:sz w:val="20"/>
              </w:rPr>
              <w:t>Q</w:t>
            </w:r>
            <w:r w:rsidRPr="006700A0">
              <w:rPr>
                <w:sz w:val="20"/>
                <w:lang w:val="ru-RU"/>
              </w:rPr>
              <w:t>62.7,</w:t>
            </w:r>
            <w:r w:rsidRPr="006700A0">
              <w:rPr>
                <w:spacing w:val="-6"/>
                <w:sz w:val="20"/>
                <w:lang w:val="ru-RU"/>
              </w:rPr>
              <w:t xml:space="preserve"> </w:t>
            </w:r>
            <w:r>
              <w:rPr>
                <w:spacing w:val="-4"/>
                <w:sz w:val="20"/>
              </w:rPr>
              <w:t>C</w:t>
            </w:r>
            <w:r w:rsidRPr="006700A0">
              <w:rPr>
                <w:spacing w:val="-4"/>
                <w:sz w:val="20"/>
                <w:lang w:val="ru-RU"/>
              </w:rPr>
              <w:t>67,</w:t>
            </w:r>
          </w:p>
          <w:p w14:paraId="5FB03EB1" w14:textId="77777777" w:rsidR="0058791C" w:rsidRDefault="00BA7600">
            <w:pPr>
              <w:pStyle w:val="TableParagraph"/>
              <w:ind w:left="52"/>
              <w:rPr>
                <w:sz w:val="20"/>
              </w:rPr>
            </w:pPr>
            <w:r>
              <w:rPr>
                <w:sz w:val="20"/>
              </w:rPr>
              <w:t>N82.1,</w:t>
            </w:r>
            <w:r>
              <w:rPr>
                <w:spacing w:val="-6"/>
                <w:sz w:val="20"/>
              </w:rPr>
              <w:t xml:space="preserve"> </w:t>
            </w:r>
            <w:r>
              <w:rPr>
                <w:spacing w:val="-2"/>
                <w:sz w:val="20"/>
              </w:rPr>
              <w:t>N82.8,</w:t>
            </w:r>
          </w:p>
          <w:p w14:paraId="07620816" w14:textId="77777777" w:rsidR="0058791C" w:rsidRDefault="00BA7600">
            <w:pPr>
              <w:pStyle w:val="TableParagraph"/>
              <w:ind w:left="52" w:right="497"/>
              <w:rPr>
                <w:sz w:val="20"/>
              </w:rPr>
            </w:pPr>
            <w:r>
              <w:rPr>
                <w:sz w:val="20"/>
              </w:rPr>
              <w:t>N82.0,</w:t>
            </w:r>
            <w:r>
              <w:rPr>
                <w:spacing w:val="-13"/>
                <w:sz w:val="20"/>
              </w:rPr>
              <w:t xml:space="preserve"> </w:t>
            </w:r>
            <w:r>
              <w:rPr>
                <w:sz w:val="20"/>
              </w:rPr>
              <w:t xml:space="preserve">N32.2, </w:t>
            </w:r>
            <w:r>
              <w:rPr>
                <w:spacing w:val="-2"/>
                <w:sz w:val="20"/>
              </w:rPr>
              <w:t>N33.8</w:t>
            </w:r>
          </w:p>
        </w:tc>
        <w:tc>
          <w:tcPr>
            <w:tcW w:w="2955" w:type="dxa"/>
            <w:vMerge w:val="restart"/>
          </w:tcPr>
          <w:p w14:paraId="56DCEA2A" w14:textId="77777777" w:rsidR="0058791C" w:rsidRPr="006700A0" w:rsidRDefault="00BA7600">
            <w:pPr>
              <w:pStyle w:val="TableParagraph"/>
              <w:ind w:left="52"/>
              <w:rPr>
                <w:sz w:val="20"/>
                <w:lang w:val="ru-RU"/>
              </w:rPr>
            </w:pPr>
            <w:r w:rsidRPr="006700A0">
              <w:rPr>
                <w:sz w:val="20"/>
                <w:lang w:val="ru-RU"/>
              </w:rPr>
              <w:t>стриктура мочеточника. Стриктура</w:t>
            </w:r>
            <w:r w:rsidRPr="006700A0">
              <w:rPr>
                <w:spacing w:val="-13"/>
                <w:sz w:val="20"/>
                <w:lang w:val="ru-RU"/>
              </w:rPr>
              <w:t xml:space="preserve"> </w:t>
            </w:r>
            <w:r w:rsidRPr="006700A0">
              <w:rPr>
                <w:sz w:val="20"/>
                <w:lang w:val="ru-RU"/>
              </w:rPr>
              <w:t>уретры.</w:t>
            </w:r>
            <w:r w:rsidRPr="006700A0">
              <w:rPr>
                <w:spacing w:val="-12"/>
                <w:sz w:val="20"/>
                <w:lang w:val="ru-RU"/>
              </w:rPr>
              <w:t xml:space="preserve"> </w:t>
            </w:r>
            <w:r w:rsidRPr="006700A0">
              <w:rPr>
                <w:sz w:val="20"/>
                <w:lang w:val="ru-RU"/>
              </w:rPr>
              <w:t>Сморщенный мочевой пузырь. Гипоспадия.</w:t>
            </w:r>
          </w:p>
          <w:p w14:paraId="7410339B" w14:textId="77777777" w:rsidR="0058791C" w:rsidRPr="006700A0" w:rsidRDefault="00BA7600">
            <w:pPr>
              <w:pStyle w:val="TableParagraph"/>
              <w:ind w:left="52"/>
              <w:rPr>
                <w:sz w:val="20"/>
                <w:lang w:val="ru-RU"/>
              </w:rPr>
            </w:pPr>
            <w:r w:rsidRPr="006700A0">
              <w:rPr>
                <w:sz w:val="20"/>
                <w:lang w:val="ru-RU"/>
              </w:rPr>
              <w:t>Эписпадия.</w:t>
            </w:r>
            <w:r w:rsidRPr="006700A0">
              <w:rPr>
                <w:spacing w:val="-13"/>
                <w:sz w:val="20"/>
                <w:lang w:val="ru-RU"/>
              </w:rPr>
              <w:t xml:space="preserve"> </w:t>
            </w:r>
            <w:r w:rsidRPr="006700A0">
              <w:rPr>
                <w:sz w:val="20"/>
                <w:lang w:val="ru-RU"/>
              </w:rPr>
              <w:t>Экстрофия</w:t>
            </w:r>
            <w:r w:rsidRPr="006700A0">
              <w:rPr>
                <w:spacing w:val="-12"/>
                <w:sz w:val="20"/>
                <w:lang w:val="ru-RU"/>
              </w:rPr>
              <w:t xml:space="preserve"> </w:t>
            </w:r>
            <w:r w:rsidRPr="006700A0">
              <w:rPr>
                <w:sz w:val="20"/>
                <w:lang w:val="ru-RU"/>
              </w:rPr>
              <w:t xml:space="preserve">мочевого пузыря. Врожденный </w:t>
            </w:r>
            <w:r w:rsidRPr="006700A0">
              <w:rPr>
                <w:spacing w:val="-2"/>
                <w:sz w:val="20"/>
                <w:lang w:val="ru-RU"/>
              </w:rPr>
              <w:t>уретерогидронефроз.</w:t>
            </w:r>
          </w:p>
          <w:p w14:paraId="2C98C628" w14:textId="77777777" w:rsidR="0058791C" w:rsidRPr="006700A0" w:rsidRDefault="00BA7600">
            <w:pPr>
              <w:pStyle w:val="TableParagraph"/>
              <w:ind w:left="52" w:right="111"/>
              <w:rPr>
                <w:sz w:val="20"/>
                <w:lang w:val="ru-RU"/>
              </w:rPr>
            </w:pPr>
            <w:r w:rsidRPr="006700A0">
              <w:rPr>
                <w:sz w:val="20"/>
                <w:lang w:val="ru-RU"/>
              </w:rPr>
              <w:t>Врожденный мегауретер. Врожденное</w:t>
            </w:r>
            <w:r w:rsidRPr="006700A0">
              <w:rPr>
                <w:spacing w:val="-13"/>
                <w:sz w:val="20"/>
                <w:lang w:val="ru-RU"/>
              </w:rPr>
              <w:t xml:space="preserve"> </w:t>
            </w:r>
            <w:r w:rsidRPr="006700A0">
              <w:rPr>
                <w:sz w:val="20"/>
                <w:lang w:val="ru-RU"/>
              </w:rPr>
              <w:t>уретероцеле,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при удвоении почки.</w:t>
            </w:r>
          </w:p>
          <w:p w14:paraId="7BF6C851" w14:textId="77777777" w:rsidR="0058791C" w:rsidRDefault="00BA7600">
            <w:pPr>
              <w:pStyle w:val="TableParagraph"/>
              <w:ind w:left="52" w:right="72"/>
              <w:rPr>
                <w:sz w:val="20"/>
              </w:rPr>
            </w:pPr>
            <w:r w:rsidRPr="006700A0">
              <w:rPr>
                <w:sz w:val="20"/>
                <w:lang w:val="ru-RU"/>
              </w:rPr>
              <w:t xml:space="preserve">Врожденный пузырно- мочеточниковый рефлюкс. Опухоль мочевого пузыря. </w:t>
            </w:r>
            <w:r>
              <w:rPr>
                <w:sz w:val="20"/>
              </w:rPr>
              <w:t>Урогенитальный свищ, осложненный,</w:t>
            </w:r>
            <w:r>
              <w:rPr>
                <w:spacing w:val="-13"/>
                <w:sz w:val="20"/>
              </w:rPr>
              <w:t xml:space="preserve"> </w:t>
            </w:r>
            <w:r>
              <w:rPr>
                <w:sz w:val="20"/>
              </w:rPr>
              <w:t>рецидивирующий</w:t>
            </w:r>
          </w:p>
        </w:tc>
        <w:tc>
          <w:tcPr>
            <w:tcW w:w="1710" w:type="dxa"/>
            <w:vMerge w:val="restart"/>
          </w:tcPr>
          <w:p w14:paraId="456FB8D2" w14:textId="77777777" w:rsidR="0058791C" w:rsidRDefault="00BA7600">
            <w:pPr>
              <w:pStyle w:val="TableParagraph"/>
              <w:ind w:left="52"/>
              <w:rPr>
                <w:sz w:val="20"/>
              </w:rPr>
            </w:pPr>
            <w:r>
              <w:rPr>
                <w:spacing w:val="-2"/>
                <w:sz w:val="20"/>
              </w:rPr>
              <w:t>хирургическое лечение</w:t>
            </w:r>
          </w:p>
        </w:tc>
        <w:tc>
          <w:tcPr>
            <w:tcW w:w="3540" w:type="dxa"/>
          </w:tcPr>
          <w:p w14:paraId="6A12319E" w14:textId="77777777" w:rsidR="0058791C" w:rsidRDefault="00BA7600">
            <w:pPr>
              <w:pStyle w:val="TableParagraph"/>
              <w:spacing w:line="229" w:lineRule="exact"/>
              <w:ind w:left="52"/>
              <w:rPr>
                <w:sz w:val="20"/>
              </w:rPr>
            </w:pPr>
            <w:r>
              <w:rPr>
                <w:sz w:val="20"/>
              </w:rPr>
              <w:t>уретропластика</w:t>
            </w:r>
            <w:r>
              <w:rPr>
                <w:spacing w:val="-3"/>
                <w:sz w:val="20"/>
              </w:rPr>
              <w:t xml:space="preserve"> </w:t>
            </w:r>
            <w:r>
              <w:rPr>
                <w:sz w:val="20"/>
              </w:rPr>
              <w:t>кожным</w:t>
            </w:r>
            <w:r>
              <w:rPr>
                <w:spacing w:val="-3"/>
                <w:sz w:val="20"/>
              </w:rPr>
              <w:t xml:space="preserve"> </w:t>
            </w:r>
            <w:r>
              <w:rPr>
                <w:spacing w:val="-2"/>
                <w:sz w:val="20"/>
              </w:rPr>
              <w:t>лоскутом</w:t>
            </w:r>
          </w:p>
        </w:tc>
        <w:tc>
          <w:tcPr>
            <w:tcW w:w="1830" w:type="dxa"/>
            <w:vMerge w:val="restart"/>
          </w:tcPr>
          <w:p w14:paraId="570678BA" w14:textId="77777777" w:rsidR="0058791C" w:rsidRDefault="00BA7600">
            <w:pPr>
              <w:pStyle w:val="TableParagraph"/>
              <w:spacing w:line="229" w:lineRule="exact"/>
              <w:ind w:left="442"/>
              <w:rPr>
                <w:sz w:val="20"/>
              </w:rPr>
            </w:pPr>
            <w:r>
              <w:rPr>
                <w:sz w:val="20"/>
              </w:rPr>
              <w:t xml:space="preserve">152 </w:t>
            </w:r>
            <w:r>
              <w:rPr>
                <w:spacing w:val="-2"/>
                <w:sz w:val="20"/>
              </w:rPr>
              <w:t>101,02</w:t>
            </w:r>
          </w:p>
        </w:tc>
      </w:tr>
      <w:tr w:rsidR="0058791C" w14:paraId="06BAA9FD" w14:textId="77777777">
        <w:trPr>
          <w:trHeight w:val="465"/>
        </w:trPr>
        <w:tc>
          <w:tcPr>
            <w:tcW w:w="990" w:type="dxa"/>
            <w:vMerge/>
            <w:tcBorders>
              <w:top w:val="nil"/>
            </w:tcBorders>
          </w:tcPr>
          <w:p w14:paraId="28742A86" w14:textId="77777777" w:rsidR="0058791C" w:rsidRDefault="0058791C">
            <w:pPr>
              <w:rPr>
                <w:sz w:val="2"/>
                <w:szCs w:val="2"/>
              </w:rPr>
            </w:pPr>
          </w:p>
        </w:tc>
        <w:tc>
          <w:tcPr>
            <w:tcW w:w="2955" w:type="dxa"/>
            <w:vMerge/>
            <w:tcBorders>
              <w:top w:val="nil"/>
            </w:tcBorders>
          </w:tcPr>
          <w:p w14:paraId="0B901B8B" w14:textId="77777777" w:rsidR="0058791C" w:rsidRDefault="0058791C">
            <w:pPr>
              <w:rPr>
                <w:sz w:val="2"/>
                <w:szCs w:val="2"/>
              </w:rPr>
            </w:pPr>
          </w:p>
        </w:tc>
        <w:tc>
          <w:tcPr>
            <w:tcW w:w="1710" w:type="dxa"/>
            <w:vMerge/>
            <w:tcBorders>
              <w:top w:val="nil"/>
            </w:tcBorders>
          </w:tcPr>
          <w:p w14:paraId="327D5433" w14:textId="77777777" w:rsidR="0058791C" w:rsidRDefault="0058791C">
            <w:pPr>
              <w:rPr>
                <w:sz w:val="2"/>
                <w:szCs w:val="2"/>
              </w:rPr>
            </w:pPr>
          </w:p>
        </w:tc>
        <w:tc>
          <w:tcPr>
            <w:tcW w:w="2955" w:type="dxa"/>
            <w:vMerge/>
            <w:tcBorders>
              <w:top w:val="nil"/>
            </w:tcBorders>
          </w:tcPr>
          <w:p w14:paraId="0D1404EB" w14:textId="77777777" w:rsidR="0058791C" w:rsidRDefault="0058791C">
            <w:pPr>
              <w:rPr>
                <w:sz w:val="2"/>
                <w:szCs w:val="2"/>
              </w:rPr>
            </w:pPr>
          </w:p>
        </w:tc>
        <w:tc>
          <w:tcPr>
            <w:tcW w:w="1710" w:type="dxa"/>
            <w:vMerge/>
            <w:tcBorders>
              <w:top w:val="nil"/>
            </w:tcBorders>
          </w:tcPr>
          <w:p w14:paraId="540D5D6C" w14:textId="77777777" w:rsidR="0058791C" w:rsidRDefault="0058791C">
            <w:pPr>
              <w:rPr>
                <w:sz w:val="2"/>
                <w:szCs w:val="2"/>
              </w:rPr>
            </w:pPr>
          </w:p>
        </w:tc>
        <w:tc>
          <w:tcPr>
            <w:tcW w:w="3540" w:type="dxa"/>
          </w:tcPr>
          <w:p w14:paraId="1FC5DEF7" w14:textId="77777777" w:rsidR="0058791C" w:rsidRDefault="00BA7600">
            <w:pPr>
              <w:pStyle w:val="TableParagraph"/>
              <w:spacing w:line="229" w:lineRule="exact"/>
              <w:ind w:left="52"/>
              <w:rPr>
                <w:sz w:val="20"/>
              </w:rPr>
            </w:pPr>
            <w:r>
              <w:rPr>
                <w:sz w:val="20"/>
              </w:rPr>
              <w:t>кишечная</w:t>
            </w:r>
            <w:r>
              <w:rPr>
                <w:spacing w:val="-8"/>
                <w:sz w:val="20"/>
              </w:rPr>
              <w:t xml:space="preserve"> </w:t>
            </w:r>
            <w:r>
              <w:rPr>
                <w:sz w:val="20"/>
              </w:rPr>
              <w:t>пластика</w:t>
            </w:r>
            <w:r>
              <w:rPr>
                <w:spacing w:val="-8"/>
                <w:sz w:val="20"/>
              </w:rPr>
              <w:t xml:space="preserve"> </w:t>
            </w:r>
            <w:r>
              <w:rPr>
                <w:spacing w:val="-2"/>
                <w:sz w:val="20"/>
              </w:rPr>
              <w:t>мочеточника</w:t>
            </w:r>
          </w:p>
        </w:tc>
        <w:tc>
          <w:tcPr>
            <w:tcW w:w="1830" w:type="dxa"/>
            <w:vMerge/>
            <w:tcBorders>
              <w:top w:val="nil"/>
            </w:tcBorders>
          </w:tcPr>
          <w:p w14:paraId="05075E56" w14:textId="77777777" w:rsidR="0058791C" w:rsidRDefault="0058791C">
            <w:pPr>
              <w:rPr>
                <w:sz w:val="2"/>
                <w:szCs w:val="2"/>
              </w:rPr>
            </w:pPr>
          </w:p>
        </w:tc>
      </w:tr>
      <w:tr w:rsidR="0058791C" w:rsidRPr="00B572D9" w14:paraId="709C0BAA" w14:textId="77777777">
        <w:trPr>
          <w:trHeight w:val="690"/>
        </w:trPr>
        <w:tc>
          <w:tcPr>
            <w:tcW w:w="990" w:type="dxa"/>
            <w:vMerge/>
            <w:tcBorders>
              <w:top w:val="nil"/>
            </w:tcBorders>
          </w:tcPr>
          <w:p w14:paraId="421810D9" w14:textId="77777777" w:rsidR="0058791C" w:rsidRDefault="0058791C">
            <w:pPr>
              <w:rPr>
                <w:sz w:val="2"/>
                <w:szCs w:val="2"/>
              </w:rPr>
            </w:pPr>
          </w:p>
        </w:tc>
        <w:tc>
          <w:tcPr>
            <w:tcW w:w="2955" w:type="dxa"/>
            <w:vMerge/>
            <w:tcBorders>
              <w:top w:val="nil"/>
            </w:tcBorders>
          </w:tcPr>
          <w:p w14:paraId="304B28AE" w14:textId="77777777" w:rsidR="0058791C" w:rsidRDefault="0058791C">
            <w:pPr>
              <w:rPr>
                <w:sz w:val="2"/>
                <w:szCs w:val="2"/>
              </w:rPr>
            </w:pPr>
          </w:p>
        </w:tc>
        <w:tc>
          <w:tcPr>
            <w:tcW w:w="1710" w:type="dxa"/>
            <w:vMerge/>
            <w:tcBorders>
              <w:top w:val="nil"/>
            </w:tcBorders>
          </w:tcPr>
          <w:p w14:paraId="4E645880" w14:textId="77777777" w:rsidR="0058791C" w:rsidRDefault="0058791C">
            <w:pPr>
              <w:rPr>
                <w:sz w:val="2"/>
                <w:szCs w:val="2"/>
              </w:rPr>
            </w:pPr>
          </w:p>
        </w:tc>
        <w:tc>
          <w:tcPr>
            <w:tcW w:w="2955" w:type="dxa"/>
            <w:vMerge/>
            <w:tcBorders>
              <w:top w:val="nil"/>
            </w:tcBorders>
          </w:tcPr>
          <w:p w14:paraId="7AA416AA" w14:textId="77777777" w:rsidR="0058791C" w:rsidRDefault="0058791C">
            <w:pPr>
              <w:rPr>
                <w:sz w:val="2"/>
                <w:szCs w:val="2"/>
              </w:rPr>
            </w:pPr>
          </w:p>
        </w:tc>
        <w:tc>
          <w:tcPr>
            <w:tcW w:w="1710" w:type="dxa"/>
            <w:vMerge/>
            <w:tcBorders>
              <w:top w:val="nil"/>
            </w:tcBorders>
          </w:tcPr>
          <w:p w14:paraId="040674BE" w14:textId="77777777" w:rsidR="0058791C" w:rsidRDefault="0058791C">
            <w:pPr>
              <w:rPr>
                <w:sz w:val="2"/>
                <w:szCs w:val="2"/>
              </w:rPr>
            </w:pPr>
          </w:p>
        </w:tc>
        <w:tc>
          <w:tcPr>
            <w:tcW w:w="3540" w:type="dxa"/>
          </w:tcPr>
          <w:p w14:paraId="06B94F9B" w14:textId="77777777" w:rsidR="0058791C" w:rsidRPr="006700A0" w:rsidRDefault="00BA7600">
            <w:pPr>
              <w:pStyle w:val="TableParagraph"/>
              <w:spacing w:line="214" w:lineRule="exact"/>
              <w:ind w:left="52"/>
              <w:rPr>
                <w:sz w:val="20"/>
                <w:lang w:val="ru-RU"/>
              </w:rPr>
            </w:pPr>
            <w:r w:rsidRPr="006700A0">
              <w:rPr>
                <w:sz w:val="20"/>
                <w:lang w:val="ru-RU"/>
              </w:rPr>
              <w:t xml:space="preserve">уретероцистоанастомоз </w:t>
            </w:r>
            <w:r w:rsidRPr="006700A0">
              <w:rPr>
                <w:spacing w:val="-2"/>
                <w:sz w:val="20"/>
                <w:lang w:val="ru-RU"/>
              </w:rPr>
              <w:t>(операция</w:t>
            </w:r>
          </w:p>
          <w:p w14:paraId="0E2F91BA" w14:textId="77777777" w:rsidR="0058791C" w:rsidRPr="006700A0" w:rsidRDefault="00BA7600">
            <w:pPr>
              <w:pStyle w:val="TableParagraph"/>
              <w:ind w:left="52"/>
              <w:rPr>
                <w:sz w:val="20"/>
                <w:lang w:val="ru-RU"/>
              </w:rPr>
            </w:pPr>
            <w:r w:rsidRPr="006700A0">
              <w:rPr>
                <w:sz w:val="20"/>
                <w:lang w:val="ru-RU"/>
              </w:rPr>
              <w:t>Боари),</w:t>
            </w:r>
            <w:r w:rsidRPr="006700A0">
              <w:rPr>
                <w:spacing w:val="-2"/>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3"/>
                <w:sz w:val="20"/>
                <w:lang w:val="ru-RU"/>
              </w:rPr>
              <w:t xml:space="preserve"> </w:t>
            </w:r>
            <w:r w:rsidRPr="006700A0">
              <w:rPr>
                <w:sz w:val="20"/>
                <w:lang w:val="ru-RU"/>
              </w:rPr>
              <w:t>у</w:t>
            </w:r>
            <w:r w:rsidRPr="006700A0">
              <w:rPr>
                <w:spacing w:val="-1"/>
                <w:sz w:val="20"/>
                <w:lang w:val="ru-RU"/>
              </w:rPr>
              <w:t xml:space="preserve"> </w:t>
            </w:r>
            <w:r w:rsidRPr="006700A0">
              <w:rPr>
                <w:spacing w:val="-2"/>
                <w:sz w:val="20"/>
                <w:lang w:val="ru-RU"/>
              </w:rPr>
              <w:t>детей</w:t>
            </w:r>
          </w:p>
        </w:tc>
        <w:tc>
          <w:tcPr>
            <w:tcW w:w="1830" w:type="dxa"/>
            <w:vMerge/>
            <w:tcBorders>
              <w:top w:val="nil"/>
            </w:tcBorders>
          </w:tcPr>
          <w:p w14:paraId="51F64AAF" w14:textId="77777777" w:rsidR="0058791C" w:rsidRPr="006700A0" w:rsidRDefault="0058791C">
            <w:pPr>
              <w:rPr>
                <w:sz w:val="2"/>
                <w:szCs w:val="2"/>
                <w:lang w:val="ru-RU"/>
              </w:rPr>
            </w:pPr>
          </w:p>
        </w:tc>
      </w:tr>
      <w:tr w:rsidR="0058791C" w:rsidRPr="00B572D9" w14:paraId="5D5C5DC5" w14:textId="77777777">
        <w:trPr>
          <w:trHeight w:val="915"/>
        </w:trPr>
        <w:tc>
          <w:tcPr>
            <w:tcW w:w="990" w:type="dxa"/>
            <w:vMerge/>
            <w:tcBorders>
              <w:top w:val="nil"/>
            </w:tcBorders>
          </w:tcPr>
          <w:p w14:paraId="2D786EC5" w14:textId="77777777" w:rsidR="0058791C" w:rsidRPr="006700A0" w:rsidRDefault="0058791C">
            <w:pPr>
              <w:rPr>
                <w:sz w:val="2"/>
                <w:szCs w:val="2"/>
                <w:lang w:val="ru-RU"/>
              </w:rPr>
            </w:pPr>
          </w:p>
        </w:tc>
        <w:tc>
          <w:tcPr>
            <w:tcW w:w="2955" w:type="dxa"/>
            <w:vMerge/>
            <w:tcBorders>
              <w:top w:val="nil"/>
            </w:tcBorders>
          </w:tcPr>
          <w:p w14:paraId="003E58B5" w14:textId="77777777" w:rsidR="0058791C" w:rsidRPr="006700A0" w:rsidRDefault="0058791C">
            <w:pPr>
              <w:rPr>
                <w:sz w:val="2"/>
                <w:szCs w:val="2"/>
                <w:lang w:val="ru-RU"/>
              </w:rPr>
            </w:pPr>
          </w:p>
        </w:tc>
        <w:tc>
          <w:tcPr>
            <w:tcW w:w="1710" w:type="dxa"/>
            <w:vMerge/>
            <w:tcBorders>
              <w:top w:val="nil"/>
            </w:tcBorders>
          </w:tcPr>
          <w:p w14:paraId="72DDC2C3" w14:textId="77777777" w:rsidR="0058791C" w:rsidRPr="006700A0" w:rsidRDefault="0058791C">
            <w:pPr>
              <w:rPr>
                <w:sz w:val="2"/>
                <w:szCs w:val="2"/>
                <w:lang w:val="ru-RU"/>
              </w:rPr>
            </w:pPr>
          </w:p>
        </w:tc>
        <w:tc>
          <w:tcPr>
            <w:tcW w:w="2955" w:type="dxa"/>
            <w:vMerge/>
            <w:tcBorders>
              <w:top w:val="nil"/>
            </w:tcBorders>
          </w:tcPr>
          <w:p w14:paraId="408596B9" w14:textId="77777777" w:rsidR="0058791C" w:rsidRPr="006700A0" w:rsidRDefault="0058791C">
            <w:pPr>
              <w:rPr>
                <w:sz w:val="2"/>
                <w:szCs w:val="2"/>
                <w:lang w:val="ru-RU"/>
              </w:rPr>
            </w:pPr>
          </w:p>
        </w:tc>
        <w:tc>
          <w:tcPr>
            <w:tcW w:w="1710" w:type="dxa"/>
            <w:vMerge/>
            <w:tcBorders>
              <w:top w:val="nil"/>
            </w:tcBorders>
          </w:tcPr>
          <w:p w14:paraId="5FF3FE03" w14:textId="77777777" w:rsidR="0058791C" w:rsidRPr="006700A0" w:rsidRDefault="0058791C">
            <w:pPr>
              <w:rPr>
                <w:sz w:val="2"/>
                <w:szCs w:val="2"/>
                <w:lang w:val="ru-RU"/>
              </w:rPr>
            </w:pPr>
          </w:p>
        </w:tc>
        <w:tc>
          <w:tcPr>
            <w:tcW w:w="3540" w:type="dxa"/>
          </w:tcPr>
          <w:p w14:paraId="2E64ABE2" w14:textId="77777777" w:rsidR="0058791C" w:rsidRPr="006700A0" w:rsidRDefault="00BA7600">
            <w:pPr>
              <w:pStyle w:val="TableParagraph"/>
              <w:spacing w:line="214" w:lineRule="exact"/>
              <w:ind w:left="52"/>
              <w:rPr>
                <w:sz w:val="20"/>
                <w:lang w:val="ru-RU"/>
              </w:rPr>
            </w:pPr>
            <w:r w:rsidRPr="006700A0">
              <w:rPr>
                <w:sz w:val="20"/>
                <w:lang w:val="ru-RU"/>
              </w:rPr>
              <w:t xml:space="preserve">уретероцистоанастомоз </w:t>
            </w:r>
            <w:r w:rsidRPr="006700A0">
              <w:rPr>
                <w:spacing w:val="-5"/>
                <w:sz w:val="20"/>
                <w:lang w:val="ru-RU"/>
              </w:rPr>
              <w:t>при</w:t>
            </w:r>
          </w:p>
          <w:p w14:paraId="6722BB11" w14:textId="77777777" w:rsidR="0058791C" w:rsidRPr="006700A0" w:rsidRDefault="00BA7600">
            <w:pPr>
              <w:pStyle w:val="TableParagraph"/>
              <w:ind w:left="52"/>
              <w:rPr>
                <w:sz w:val="20"/>
                <w:lang w:val="ru-RU"/>
              </w:rPr>
            </w:pPr>
            <w:r w:rsidRPr="006700A0">
              <w:rPr>
                <w:sz w:val="20"/>
                <w:lang w:val="ru-RU"/>
              </w:rPr>
              <w:t xml:space="preserve">рецидивных формах </w:t>
            </w:r>
            <w:r w:rsidRPr="006700A0">
              <w:rPr>
                <w:spacing w:val="-2"/>
                <w:sz w:val="20"/>
                <w:lang w:val="ru-RU"/>
              </w:rPr>
              <w:t>уретерогидронефроза</w:t>
            </w:r>
          </w:p>
        </w:tc>
        <w:tc>
          <w:tcPr>
            <w:tcW w:w="1830" w:type="dxa"/>
            <w:vMerge/>
            <w:tcBorders>
              <w:top w:val="nil"/>
            </w:tcBorders>
          </w:tcPr>
          <w:p w14:paraId="3A6F5D55" w14:textId="77777777" w:rsidR="0058791C" w:rsidRPr="006700A0" w:rsidRDefault="0058791C">
            <w:pPr>
              <w:rPr>
                <w:sz w:val="2"/>
                <w:szCs w:val="2"/>
                <w:lang w:val="ru-RU"/>
              </w:rPr>
            </w:pPr>
          </w:p>
        </w:tc>
      </w:tr>
      <w:tr w:rsidR="0058791C" w14:paraId="69DFDCD5" w14:textId="77777777">
        <w:trPr>
          <w:trHeight w:val="615"/>
        </w:trPr>
        <w:tc>
          <w:tcPr>
            <w:tcW w:w="990" w:type="dxa"/>
            <w:vMerge/>
            <w:tcBorders>
              <w:top w:val="nil"/>
            </w:tcBorders>
          </w:tcPr>
          <w:p w14:paraId="3B862AE1" w14:textId="77777777" w:rsidR="0058791C" w:rsidRPr="006700A0" w:rsidRDefault="0058791C">
            <w:pPr>
              <w:rPr>
                <w:sz w:val="2"/>
                <w:szCs w:val="2"/>
                <w:lang w:val="ru-RU"/>
              </w:rPr>
            </w:pPr>
          </w:p>
        </w:tc>
        <w:tc>
          <w:tcPr>
            <w:tcW w:w="2955" w:type="dxa"/>
            <w:vMerge/>
            <w:tcBorders>
              <w:top w:val="nil"/>
            </w:tcBorders>
          </w:tcPr>
          <w:p w14:paraId="2527CB30" w14:textId="77777777" w:rsidR="0058791C" w:rsidRPr="006700A0" w:rsidRDefault="0058791C">
            <w:pPr>
              <w:rPr>
                <w:sz w:val="2"/>
                <w:szCs w:val="2"/>
                <w:lang w:val="ru-RU"/>
              </w:rPr>
            </w:pPr>
          </w:p>
        </w:tc>
        <w:tc>
          <w:tcPr>
            <w:tcW w:w="1710" w:type="dxa"/>
            <w:vMerge/>
            <w:tcBorders>
              <w:top w:val="nil"/>
            </w:tcBorders>
          </w:tcPr>
          <w:p w14:paraId="02AAB4ED" w14:textId="77777777" w:rsidR="0058791C" w:rsidRPr="006700A0" w:rsidRDefault="0058791C">
            <w:pPr>
              <w:rPr>
                <w:sz w:val="2"/>
                <w:szCs w:val="2"/>
                <w:lang w:val="ru-RU"/>
              </w:rPr>
            </w:pPr>
          </w:p>
        </w:tc>
        <w:tc>
          <w:tcPr>
            <w:tcW w:w="2955" w:type="dxa"/>
            <w:vMerge/>
            <w:tcBorders>
              <w:top w:val="nil"/>
            </w:tcBorders>
          </w:tcPr>
          <w:p w14:paraId="69EB9C52" w14:textId="77777777" w:rsidR="0058791C" w:rsidRPr="006700A0" w:rsidRDefault="0058791C">
            <w:pPr>
              <w:rPr>
                <w:sz w:val="2"/>
                <w:szCs w:val="2"/>
                <w:lang w:val="ru-RU"/>
              </w:rPr>
            </w:pPr>
          </w:p>
        </w:tc>
        <w:tc>
          <w:tcPr>
            <w:tcW w:w="1710" w:type="dxa"/>
            <w:vMerge/>
            <w:tcBorders>
              <w:top w:val="nil"/>
            </w:tcBorders>
          </w:tcPr>
          <w:p w14:paraId="0ED8E6C9" w14:textId="77777777" w:rsidR="0058791C" w:rsidRPr="006700A0" w:rsidRDefault="0058791C">
            <w:pPr>
              <w:rPr>
                <w:sz w:val="2"/>
                <w:szCs w:val="2"/>
                <w:lang w:val="ru-RU"/>
              </w:rPr>
            </w:pPr>
          </w:p>
        </w:tc>
        <w:tc>
          <w:tcPr>
            <w:tcW w:w="3540" w:type="dxa"/>
          </w:tcPr>
          <w:p w14:paraId="321A7434" w14:textId="77777777" w:rsidR="0058791C" w:rsidRDefault="00BA7600">
            <w:pPr>
              <w:pStyle w:val="TableParagraph"/>
              <w:spacing w:line="229" w:lineRule="exact"/>
              <w:ind w:left="52"/>
              <w:rPr>
                <w:sz w:val="20"/>
              </w:rPr>
            </w:pPr>
            <w:r>
              <w:rPr>
                <w:sz w:val="20"/>
              </w:rPr>
              <w:t>уретероилеосигмостомия</w:t>
            </w:r>
            <w:r>
              <w:rPr>
                <w:spacing w:val="-6"/>
                <w:sz w:val="20"/>
              </w:rPr>
              <w:t xml:space="preserve"> </w:t>
            </w:r>
            <w:r>
              <w:rPr>
                <w:sz w:val="20"/>
              </w:rPr>
              <w:t>у</w:t>
            </w:r>
            <w:r>
              <w:rPr>
                <w:spacing w:val="-4"/>
                <w:sz w:val="20"/>
              </w:rPr>
              <w:t xml:space="preserve"> </w:t>
            </w:r>
            <w:r>
              <w:rPr>
                <w:spacing w:val="-2"/>
                <w:sz w:val="20"/>
              </w:rPr>
              <w:t>детей</w:t>
            </w:r>
          </w:p>
        </w:tc>
        <w:tc>
          <w:tcPr>
            <w:tcW w:w="1830" w:type="dxa"/>
            <w:vMerge/>
            <w:tcBorders>
              <w:top w:val="nil"/>
            </w:tcBorders>
          </w:tcPr>
          <w:p w14:paraId="3BE8B7CC" w14:textId="77777777" w:rsidR="0058791C" w:rsidRDefault="0058791C">
            <w:pPr>
              <w:rPr>
                <w:sz w:val="2"/>
                <w:szCs w:val="2"/>
              </w:rPr>
            </w:pPr>
          </w:p>
        </w:tc>
      </w:tr>
    </w:tbl>
    <w:p w14:paraId="4C27BB68" w14:textId="77777777" w:rsidR="0058791C" w:rsidRDefault="0058791C">
      <w:pPr>
        <w:rPr>
          <w:sz w:val="2"/>
          <w:szCs w:val="2"/>
        </w:rPr>
        <w:sectPr w:rsidR="0058791C">
          <w:pgSz w:w="16840" w:h="1188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65A8D26" w14:textId="77777777">
        <w:trPr>
          <w:trHeight w:val="210"/>
        </w:trPr>
        <w:tc>
          <w:tcPr>
            <w:tcW w:w="990" w:type="dxa"/>
          </w:tcPr>
          <w:p w14:paraId="2B4D716E"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5054AF9" w14:textId="77777777" w:rsidR="0058791C" w:rsidRDefault="00BA7600">
            <w:pPr>
              <w:pStyle w:val="TableParagraph"/>
              <w:spacing w:line="190" w:lineRule="exact"/>
              <w:ind w:right="14"/>
              <w:jc w:val="center"/>
              <w:rPr>
                <w:b/>
                <w:sz w:val="18"/>
              </w:rPr>
            </w:pPr>
            <w:r>
              <w:rPr>
                <w:b/>
                <w:sz w:val="18"/>
              </w:rPr>
              <w:t>2</w:t>
            </w:r>
          </w:p>
        </w:tc>
        <w:tc>
          <w:tcPr>
            <w:tcW w:w="1710" w:type="dxa"/>
          </w:tcPr>
          <w:p w14:paraId="471A0D45" w14:textId="77777777" w:rsidR="0058791C" w:rsidRDefault="00BA7600">
            <w:pPr>
              <w:pStyle w:val="TableParagraph"/>
              <w:spacing w:line="190" w:lineRule="exact"/>
              <w:ind w:right="29"/>
              <w:jc w:val="center"/>
              <w:rPr>
                <w:b/>
                <w:sz w:val="18"/>
              </w:rPr>
            </w:pPr>
            <w:r>
              <w:rPr>
                <w:b/>
                <w:sz w:val="18"/>
              </w:rPr>
              <w:t>3</w:t>
            </w:r>
          </w:p>
        </w:tc>
        <w:tc>
          <w:tcPr>
            <w:tcW w:w="2955" w:type="dxa"/>
          </w:tcPr>
          <w:p w14:paraId="4D7BEF99" w14:textId="77777777" w:rsidR="0058791C" w:rsidRDefault="00BA7600">
            <w:pPr>
              <w:pStyle w:val="TableParagraph"/>
              <w:spacing w:line="190" w:lineRule="exact"/>
              <w:ind w:right="14"/>
              <w:jc w:val="center"/>
              <w:rPr>
                <w:b/>
                <w:sz w:val="18"/>
              </w:rPr>
            </w:pPr>
            <w:r>
              <w:rPr>
                <w:b/>
                <w:sz w:val="18"/>
              </w:rPr>
              <w:t>4</w:t>
            </w:r>
          </w:p>
        </w:tc>
        <w:tc>
          <w:tcPr>
            <w:tcW w:w="1710" w:type="dxa"/>
          </w:tcPr>
          <w:p w14:paraId="26A3B120" w14:textId="77777777" w:rsidR="0058791C" w:rsidRDefault="00BA7600">
            <w:pPr>
              <w:pStyle w:val="TableParagraph"/>
              <w:spacing w:line="190" w:lineRule="exact"/>
              <w:ind w:right="29"/>
              <w:jc w:val="center"/>
              <w:rPr>
                <w:b/>
                <w:sz w:val="18"/>
              </w:rPr>
            </w:pPr>
            <w:r>
              <w:rPr>
                <w:b/>
                <w:sz w:val="18"/>
              </w:rPr>
              <w:t>5</w:t>
            </w:r>
          </w:p>
        </w:tc>
        <w:tc>
          <w:tcPr>
            <w:tcW w:w="3540" w:type="dxa"/>
          </w:tcPr>
          <w:p w14:paraId="70CEEBB8" w14:textId="77777777" w:rsidR="0058791C" w:rsidRDefault="00BA7600">
            <w:pPr>
              <w:pStyle w:val="TableParagraph"/>
              <w:spacing w:line="190" w:lineRule="exact"/>
              <w:ind w:right="29"/>
              <w:jc w:val="center"/>
              <w:rPr>
                <w:b/>
                <w:sz w:val="18"/>
              </w:rPr>
            </w:pPr>
            <w:r>
              <w:rPr>
                <w:b/>
                <w:sz w:val="18"/>
              </w:rPr>
              <w:t>6</w:t>
            </w:r>
          </w:p>
        </w:tc>
        <w:tc>
          <w:tcPr>
            <w:tcW w:w="1830" w:type="dxa"/>
          </w:tcPr>
          <w:p w14:paraId="4D35DC8B" w14:textId="77777777" w:rsidR="0058791C" w:rsidRDefault="00BA7600">
            <w:pPr>
              <w:pStyle w:val="TableParagraph"/>
              <w:spacing w:line="190" w:lineRule="exact"/>
              <w:ind w:right="29"/>
              <w:jc w:val="center"/>
              <w:rPr>
                <w:b/>
                <w:sz w:val="18"/>
              </w:rPr>
            </w:pPr>
            <w:r>
              <w:rPr>
                <w:b/>
                <w:sz w:val="18"/>
              </w:rPr>
              <w:t>7</w:t>
            </w:r>
          </w:p>
        </w:tc>
      </w:tr>
      <w:tr w:rsidR="0058791C" w:rsidRPr="00B572D9" w14:paraId="19ACAB00" w14:textId="77777777">
        <w:trPr>
          <w:trHeight w:val="893"/>
        </w:trPr>
        <w:tc>
          <w:tcPr>
            <w:tcW w:w="990" w:type="dxa"/>
            <w:vMerge w:val="restart"/>
          </w:tcPr>
          <w:p w14:paraId="7AE5BDAC" w14:textId="77777777" w:rsidR="0058791C" w:rsidRDefault="0058791C">
            <w:pPr>
              <w:pStyle w:val="TableParagraph"/>
              <w:rPr>
                <w:sz w:val="20"/>
              </w:rPr>
            </w:pPr>
          </w:p>
        </w:tc>
        <w:tc>
          <w:tcPr>
            <w:tcW w:w="2955" w:type="dxa"/>
            <w:vMerge w:val="restart"/>
          </w:tcPr>
          <w:p w14:paraId="5AAA6BA4" w14:textId="77777777" w:rsidR="0058791C" w:rsidRDefault="0058791C">
            <w:pPr>
              <w:pStyle w:val="TableParagraph"/>
              <w:rPr>
                <w:sz w:val="20"/>
              </w:rPr>
            </w:pPr>
          </w:p>
        </w:tc>
        <w:tc>
          <w:tcPr>
            <w:tcW w:w="1710" w:type="dxa"/>
            <w:vMerge w:val="restart"/>
          </w:tcPr>
          <w:p w14:paraId="56F04BAB" w14:textId="77777777" w:rsidR="0058791C" w:rsidRDefault="0058791C">
            <w:pPr>
              <w:pStyle w:val="TableParagraph"/>
              <w:rPr>
                <w:sz w:val="20"/>
              </w:rPr>
            </w:pPr>
          </w:p>
        </w:tc>
        <w:tc>
          <w:tcPr>
            <w:tcW w:w="2955" w:type="dxa"/>
            <w:vMerge w:val="restart"/>
          </w:tcPr>
          <w:p w14:paraId="5B93B7D6" w14:textId="77777777" w:rsidR="0058791C" w:rsidRDefault="0058791C">
            <w:pPr>
              <w:pStyle w:val="TableParagraph"/>
              <w:rPr>
                <w:sz w:val="20"/>
              </w:rPr>
            </w:pPr>
          </w:p>
        </w:tc>
        <w:tc>
          <w:tcPr>
            <w:tcW w:w="1710" w:type="dxa"/>
            <w:vMerge w:val="restart"/>
          </w:tcPr>
          <w:p w14:paraId="4D0068FA" w14:textId="77777777" w:rsidR="0058791C" w:rsidRDefault="0058791C">
            <w:pPr>
              <w:pStyle w:val="TableParagraph"/>
              <w:rPr>
                <w:sz w:val="20"/>
              </w:rPr>
            </w:pPr>
          </w:p>
        </w:tc>
        <w:tc>
          <w:tcPr>
            <w:tcW w:w="3540" w:type="dxa"/>
          </w:tcPr>
          <w:p w14:paraId="23C82FAA" w14:textId="77777777" w:rsidR="0058791C" w:rsidRPr="006700A0" w:rsidRDefault="00BA7600">
            <w:pPr>
              <w:pStyle w:val="TableParagraph"/>
              <w:ind w:left="52"/>
              <w:rPr>
                <w:sz w:val="20"/>
                <w:lang w:val="ru-RU"/>
              </w:rPr>
            </w:pPr>
            <w:r w:rsidRPr="006700A0">
              <w:rPr>
                <w:sz w:val="20"/>
                <w:lang w:val="ru-RU"/>
              </w:rPr>
              <w:t>эндоскопическое бужирование и стентирование</w:t>
            </w:r>
            <w:r w:rsidRPr="006700A0">
              <w:rPr>
                <w:spacing w:val="-13"/>
                <w:sz w:val="20"/>
                <w:lang w:val="ru-RU"/>
              </w:rPr>
              <w:t xml:space="preserve"> </w:t>
            </w:r>
            <w:r w:rsidRPr="006700A0">
              <w:rPr>
                <w:sz w:val="20"/>
                <w:lang w:val="ru-RU"/>
              </w:rPr>
              <w:t>мочеточника</w:t>
            </w:r>
            <w:r w:rsidRPr="006700A0">
              <w:rPr>
                <w:spacing w:val="-12"/>
                <w:sz w:val="20"/>
                <w:lang w:val="ru-RU"/>
              </w:rPr>
              <w:t xml:space="preserve"> </w:t>
            </w:r>
            <w:r w:rsidRPr="006700A0">
              <w:rPr>
                <w:sz w:val="20"/>
                <w:lang w:val="ru-RU"/>
              </w:rPr>
              <w:t>у</w:t>
            </w:r>
            <w:r w:rsidRPr="006700A0">
              <w:rPr>
                <w:spacing w:val="-13"/>
                <w:sz w:val="20"/>
                <w:lang w:val="ru-RU"/>
              </w:rPr>
              <w:t xml:space="preserve"> </w:t>
            </w:r>
            <w:r w:rsidRPr="006700A0">
              <w:rPr>
                <w:sz w:val="20"/>
                <w:lang w:val="ru-RU"/>
              </w:rPr>
              <w:t>детей</w:t>
            </w:r>
          </w:p>
        </w:tc>
        <w:tc>
          <w:tcPr>
            <w:tcW w:w="1830" w:type="dxa"/>
            <w:vMerge w:val="restart"/>
          </w:tcPr>
          <w:p w14:paraId="51D9555D" w14:textId="77777777" w:rsidR="0058791C" w:rsidRPr="006700A0" w:rsidRDefault="0058791C">
            <w:pPr>
              <w:pStyle w:val="TableParagraph"/>
              <w:rPr>
                <w:sz w:val="20"/>
                <w:lang w:val="ru-RU"/>
              </w:rPr>
            </w:pPr>
          </w:p>
        </w:tc>
      </w:tr>
      <w:tr w:rsidR="0058791C" w:rsidRPr="00B572D9" w14:paraId="397476F6" w14:textId="77777777">
        <w:trPr>
          <w:trHeight w:val="915"/>
        </w:trPr>
        <w:tc>
          <w:tcPr>
            <w:tcW w:w="990" w:type="dxa"/>
            <w:vMerge/>
            <w:tcBorders>
              <w:top w:val="nil"/>
            </w:tcBorders>
          </w:tcPr>
          <w:p w14:paraId="1028ED27" w14:textId="77777777" w:rsidR="0058791C" w:rsidRPr="006700A0" w:rsidRDefault="0058791C">
            <w:pPr>
              <w:rPr>
                <w:sz w:val="2"/>
                <w:szCs w:val="2"/>
                <w:lang w:val="ru-RU"/>
              </w:rPr>
            </w:pPr>
          </w:p>
        </w:tc>
        <w:tc>
          <w:tcPr>
            <w:tcW w:w="2955" w:type="dxa"/>
            <w:vMerge/>
            <w:tcBorders>
              <w:top w:val="nil"/>
            </w:tcBorders>
          </w:tcPr>
          <w:p w14:paraId="0D1EB5F5" w14:textId="77777777" w:rsidR="0058791C" w:rsidRPr="006700A0" w:rsidRDefault="0058791C">
            <w:pPr>
              <w:rPr>
                <w:sz w:val="2"/>
                <w:szCs w:val="2"/>
                <w:lang w:val="ru-RU"/>
              </w:rPr>
            </w:pPr>
          </w:p>
        </w:tc>
        <w:tc>
          <w:tcPr>
            <w:tcW w:w="1710" w:type="dxa"/>
            <w:vMerge/>
            <w:tcBorders>
              <w:top w:val="nil"/>
            </w:tcBorders>
          </w:tcPr>
          <w:p w14:paraId="6E3721BD" w14:textId="77777777" w:rsidR="0058791C" w:rsidRPr="006700A0" w:rsidRDefault="0058791C">
            <w:pPr>
              <w:rPr>
                <w:sz w:val="2"/>
                <w:szCs w:val="2"/>
                <w:lang w:val="ru-RU"/>
              </w:rPr>
            </w:pPr>
          </w:p>
        </w:tc>
        <w:tc>
          <w:tcPr>
            <w:tcW w:w="2955" w:type="dxa"/>
            <w:vMerge/>
            <w:tcBorders>
              <w:top w:val="nil"/>
            </w:tcBorders>
          </w:tcPr>
          <w:p w14:paraId="5416302B" w14:textId="77777777" w:rsidR="0058791C" w:rsidRPr="006700A0" w:rsidRDefault="0058791C">
            <w:pPr>
              <w:rPr>
                <w:sz w:val="2"/>
                <w:szCs w:val="2"/>
                <w:lang w:val="ru-RU"/>
              </w:rPr>
            </w:pPr>
          </w:p>
        </w:tc>
        <w:tc>
          <w:tcPr>
            <w:tcW w:w="1710" w:type="dxa"/>
            <w:vMerge/>
            <w:tcBorders>
              <w:top w:val="nil"/>
            </w:tcBorders>
          </w:tcPr>
          <w:p w14:paraId="7242B9A9" w14:textId="77777777" w:rsidR="0058791C" w:rsidRPr="006700A0" w:rsidRDefault="0058791C">
            <w:pPr>
              <w:rPr>
                <w:sz w:val="2"/>
                <w:szCs w:val="2"/>
                <w:lang w:val="ru-RU"/>
              </w:rPr>
            </w:pPr>
          </w:p>
        </w:tc>
        <w:tc>
          <w:tcPr>
            <w:tcW w:w="3540" w:type="dxa"/>
          </w:tcPr>
          <w:p w14:paraId="04D972A6" w14:textId="77777777" w:rsidR="0058791C" w:rsidRPr="006700A0" w:rsidRDefault="00BA7600">
            <w:pPr>
              <w:pStyle w:val="TableParagraph"/>
              <w:spacing w:line="214" w:lineRule="exact"/>
              <w:ind w:left="52"/>
              <w:rPr>
                <w:sz w:val="20"/>
                <w:lang w:val="ru-RU"/>
              </w:rPr>
            </w:pPr>
            <w:r w:rsidRPr="006700A0">
              <w:rPr>
                <w:sz w:val="20"/>
                <w:lang w:val="ru-RU"/>
              </w:rPr>
              <w:t>цистопластика</w:t>
            </w:r>
            <w:r w:rsidRPr="006700A0">
              <w:rPr>
                <w:spacing w:val="-7"/>
                <w:sz w:val="20"/>
                <w:lang w:val="ru-RU"/>
              </w:rPr>
              <w:t xml:space="preserve"> </w:t>
            </w:r>
            <w:r w:rsidRPr="006700A0">
              <w:rPr>
                <w:sz w:val="20"/>
                <w:lang w:val="ru-RU"/>
              </w:rPr>
              <w:t>и</w:t>
            </w:r>
            <w:r w:rsidRPr="006700A0">
              <w:rPr>
                <w:spacing w:val="-7"/>
                <w:sz w:val="20"/>
                <w:lang w:val="ru-RU"/>
              </w:rPr>
              <w:t xml:space="preserve"> </w:t>
            </w:r>
            <w:r w:rsidRPr="006700A0">
              <w:rPr>
                <w:spacing w:val="-2"/>
                <w:sz w:val="20"/>
                <w:lang w:val="ru-RU"/>
              </w:rPr>
              <w:t>восстановление</w:t>
            </w:r>
          </w:p>
          <w:p w14:paraId="250FED4C" w14:textId="77777777" w:rsidR="0058791C" w:rsidRPr="006700A0" w:rsidRDefault="00BA7600">
            <w:pPr>
              <w:pStyle w:val="TableParagraph"/>
              <w:ind w:left="52"/>
              <w:rPr>
                <w:sz w:val="20"/>
                <w:lang w:val="ru-RU"/>
              </w:rPr>
            </w:pPr>
            <w:r w:rsidRPr="006700A0">
              <w:rPr>
                <w:sz w:val="20"/>
                <w:lang w:val="ru-RU"/>
              </w:rPr>
              <w:t>уретры</w:t>
            </w:r>
            <w:r w:rsidRPr="006700A0">
              <w:rPr>
                <w:spacing w:val="-10"/>
                <w:sz w:val="20"/>
                <w:lang w:val="ru-RU"/>
              </w:rPr>
              <w:t xml:space="preserve"> </w:t>
            </w:r>
            <w:r w:rsidRPr="006700A0">
              <w:rPr>
                <w:sz w:val="20"/>
                <w:lang w:val="ru-RU"/>
              </w:rPr>
              <w:t>при</w:t>
            </w:r>
            <w:r w:rsidRPr="006700A0">
              <w:rPr>
                <w:spacing w:val="-11"/>
                <w:sz w:val="20"/>
                <w:lang w:val="ru-RU"/>
              </w:rPr>
              <w:t xml:space="preserve"> </w:t>
            </w:r>
            <w:r w:rsidRPr="006700A0">
              <w:rPr>
                <w:sz w:val="20"/>
                <w:lang w:val="ru-RU"/>
              </w:rPr>
              <w:t>гипоспадии,</w:t>
            </w:r>
            <w:r w:rsidRPr="006700A0">
              <w:rPr>
                <w:spacing w:val="-10"/>
                <w:sz w:val="20"/>
                <w:lang w:val="ru-RU"/>
              </w:rPr>
              <w:t xml:space="preserve"> </w:t>
            </w:r>
            <w:r w:rsidRPr="006700A0">
              <w:rPr>
                <w:sz w:val="20"/>
                <w:lang w:val="ru-RU"/>
              </w:rPr>
              <w:t>эписпадии</w:t>
            </w:r>
            <w:r w:rsidRPr="006700A0">
              <w:rPr>
                <w:spacing w:val="-11"/>
                <w:sz w:val="20"/>
                <w:lang w:val="ru-RU"/>
              </w:rPr>
              <w:t xml:space="preserve"> </w:t>
            </w:r>
            <w:r w:rsidRPr="006700A0">
              <w:rPr>
                <w:sz w:val="20"/>
                <w:lang w:val="ru-RU"/>
              </w:rPr>
              <w:t xml:space="preserve">и </w:t>
            </w:r>
            <w:r w:rsidRPr="006700A0">
              <w:rPr>
                <w:spacing w:val="-2"/>
                <w:sz w:val="20"/>
                <w:lang w:val="ru-RU"/>
              </w:rPr>
              <w:t>экстрофии</w:t>
            </w:r>
          </w:p>
        </w:tc>
        <w:tc>
          <w:tcPr>
            <w:tcW w:w="1830" w:type="dxa"/>
            <w:vMerge/>
            <w:tcBorders>
              <w:top w:val="nil"/>
            </w:tcBorders>
          </w:tcPr>
          <w:p w14:paraId="6F0F4FC7" w14:textId="77777777" w:rsidR="0058791C" w:rsidRPr="006700A0" w:rsidRDefault="0058791C">
            <w:pPr>
              <w:rPr>
                <w:sz w:val="2"/>
                <w:szCs w:val="2"/>
                <w:lang w:val="ru-RU"/>
              </w:rPr>
            </w:pPr>
          </w:p>
        </w:tc>
      </w:tr>
      <w:tr w:rsidR="0058791C" w:rsidRPr="00B572D9" w14:paraId="066740D0" w14:textId="77777777">
        <w:trPr>
          <w:trHeight w:val="900"/>
        </w:trPr>
        <w:tc>
          <w:tcPr>
            <w:tcW w:w="990" w:type="dxa"/>
            <w:vMerge/>
            <w:tcBorders>
              <w:top w:val="nil"/>
            </w:tcBorders>
          </w:tcPr>
          <w:p w14:paraId="440483F9" w14:textId="77777777" w:rsidR="0058791C" w:rsidRPr="006700A0" w:rsidRDefault="0058791C">
            <w:pPr>
              <w:rPr>
                <w:sz w:val="2"/>
                <w:szCs w:val="2"/>
                <w:lang w:val="ru-RU"/>
              </w:rPr>
            </w:pPr>
          </w:p>
        </w:tc>
        <w:tc>
          <w:tcPr>
            <w:tcW w:w="2955" w:type="dxa"/>
            <w:vMerge/>
            <w:tcBorders>
              <w:top w:val="nil"/>
            </w:tcBorders>
          </w:tcPr>
          <w:p w14:paraId="7C47C1AB" w14:textId="77777777" w:rsidR="0058791C" w:rsidRPr="006700A0" w:rsidRDefault="0058791C">
            <w:pPr>
              <w:rPr>
                <w:sz w:val="2"/>
                <w:szCs w:val="2"/>
                <w:lang w:val="ru-RU"/>
              </w:rPr>
            </w:pPr>
          </w:p>
        </w:tc>
        <w:tc>
          <w:tcPr>
            <w:tcW w:w="1710" w:type="dxa"/>
            <w:vMerge/>
            <w:tcBorders>
              <w:top w:val="nil"/>
            </w:tcBorders>
          </w:tcPr>
          <w:p w14:paraId="67DDB1A2" w14:textId="77777777" w:rsidR="0058791C" w:rsidRPr="006700A0" w:rsidRDefault="0058791C">
            <w:pPr>
              <w:rPr>
                <w:sz w:val="2"/>
                <w:szCs w:val="2"/>
                <w:lang w:val="ru-RU"/>
              </w:rPr>
            </w:pPr>
          </w:p>
        </w:tc>
        <w:tc>
          <w:tcPr>
            <w:tcW w:w="2955" w:type="dxa"/>
            <w:vMerge/>
            <w:tcBorders>
              <w:top w:val="nil"/>
            </w:tcBorders>
          </w:tcPr>
          <w:p w14:paraId="3EF47F13" w14:textId="77777777" w:rsidR="0058791C" w:rsidRPr="006700A0" w:rsidRDefault="0058791C">
            <w:pPr>
              <w:rPr>
                <w:sz w:val="2"/>
                <w:szCs w:val="2"/>
                <w:lang w:val="ru-RU"/>
              </w:rPr>
            </w:pPr>
          </w:p>
        </w:tc>
        <w:tc>
          <w:tcPr>
            <w:tcW w:w="1710" w:type="dxa"/>
            <w:vMerge/>
            <w:tcBorders>
              <w:top w:val="nil"/>
            </w:tcBorders>
          </w:tcPr>
          <w:p w14:paraId="44BBD2F8" w14:textId="77777777" w:rsidR="0058791C" w:rsidRPr="006700A0" w:rsidRDefault="0058791C">
            <w:pPr>
              <w:rPr>
                <w:sz w:val="2"/>
                <w:szCs w:val="2"/>
                <w:lang w:val="ru-RU"/>
              </w:rPr>
            </w:pPr>
          </w:p>
        </w:tc>
        <w:tc>
          <w:tcPr>
            <w:tcW w:w="3540" w:type="dxa"/>
          </w:tcPr>
          <w:p w14:paraId="7499507A" w14:textId="77777777" w:rsidR="0058791C" w:rsidRPr="006700A0" w:rsidRDefault="00BA7600">
            <w:pPr>
              <w:pStyle w:val="TableParagraph"/>
              <w:ind w:left="52"/>
              <w:rPr>
                <w:sz w:val="20"/>
                <w:lang w:val="ru-RU"/>
              </w:rPr>
            </w:pPr>
            <w:r w:rsidRPr="006700A0">
              <w:rPr>
                <w:sz w:val="20"/>
                <w:lang w:val="ru-RU"/>
              </w:rPr>
              <w:t>пластическое</w:t>
            </w:r>
            <w:r w:rsidRPr="006700A0">
              <w:rPr>
                <w:spacing w:val="-13"/>
                <w:sz w:val="20"/>
                <w:lang w:val="ru-RU"/>
              </w:rPr>
              <w:t xml:space="preserve"> </w:t>
            </w:r>
            <w:r w:rsidRPr="006700A0">
              <w:rPr>
                <w:sz w:val="20"/>
                <w:lang w:val="ru-RU"/>
              </w:rPr>
              <w:t>ушивание</w:t>
            </w:r>
            <w:r w:rsidRPr="006700A0">
              <w:rPr>
                <w:spacing w:val="-12"/>
                <w:sz w:val="20"/>
                <w:lang w:val="ru-RU"/>
              </w:rPr>
              <w:t xml:space="preserve"> </w:t>
            </w:r>
            <w:r w:rsidRPr="006700A0">
              <w:rPr>
                <w:sz w:val="20"/>
                <w:lang w:val="ru-RU"/>
              </w:rPr>
              <w:t>свища</w:t>
            </w:r>
            <w:r w:rsidRPr="006700A0">
              <w:rPr>
                <w:spacing w:val="-13"/>
                <w:sz w:val="20"/>
                <w:lang w:val="ru-RU"/>
              </w:rPr>
              <w:t xml:space="preserve"> </w:t>
            </w:r>
            <w:r w:rsidRPr="006700A0">
              <w:rPr>
                <w:sz w:val="20"/>
                <w:lang w:val="ru-RU"/>
              </w:rPr>
              <w:t>с анатомической реконструкцией</w:t>
            </w:r>
          </w:p>
        </w:tc>
        <w:tc>
          <w:tcPr>
            <w:tcW w:w="1830" w:type="dxa"/>
            <w:vMerge/>
            <w:tcBorders>
              <w:top w:val="nil"/>
            </w:tcBorders>
          </w:tcPr>
          <w:p w14:paraId="38B1571A" w14:textId="77777777" w:rsidR="0058791C" w:rsidRPr="006700A0" w:rsidRDefault="0058791C">
            <w:pPr>
              <w:rPr>
                <w:sz w:val="2"/>
                <w:szCs w:val="2"/>
                <w:lang w:val="ru-RU"/>
              </w:rPr>
            </w:pPr>
          </w:p>
        </w:tc>
      </w:tr>
      <w:tr w:rsidR="0058791C" w:rsidRPr="00B572D9" w14:paraId="536E9A92" w14:textId="77777777">
        <w:trPr>
          <w:trHeight w:val="900"/>
        </w:trPr>
        <w:tc>
          <w:tcPr>
            <w:tcW w:w="990" w:type="dxa"/>
            <w:vMerge/>
            <w:tcBorders>
              <w:top w:val="nil"/>
            </w:tcBorders>
          </w:tcPr>
          <w:p w14:paraId="422E202A" w14:textId="77777777" w:rsidR="0058791C" w:rsidRPr="006700A0" w:rsidRDefault="0058791C">
            <w:pPr>
              <w:rPr>
                <w:sz w:val="2"/>
                <w:szCs w:val="2"/>
                <w:lang w:val="ru-RU"/>
              </w:rPr>
            </w:pPr>
          </w:p>
        </w:tc>
        <w:tc>
          <w:tcPr>
            <w:tcW w:w="2955" w:type="dxa"/>
            <w:vMerge/>
            <w:tcBorders>
              <w:top w:val="nil"/>
            </w:tcBorders>
          </w:tcPr>
          <w:p w14:paraId="7E94B25C" w14:textId="77777777" w:rsidR="0058791C" w:rsidRPr="006700A0" w:rsidRDefault="0058791C">
            <w:pPr>
              <w:rPr>
                <w:sz w:val="2"/>
                <w:szCs w:val="2"/>
                <w:lang w:val="ru-RU"/>
              </w:rPr>
            </w:pPr>
          </w:p>
        </w:tc>
        <w:tc>
          <w:tcPr>
            <w:tcW w:w="1710" w:type="dxa"/>
            <w:vMerge/>
            <w:tcBorders>
              <w:top w:val="nil"/>
            </w:tcBorders>
          </w:tcPr>
          <w:p w14:paraId="298B8216" w14:textId="77777777" w:rsidR="0058791C" w:rsidRPr="006700A0" w:rsidRDefault="0058791C">
            <w:pPr>
              <w:rPr>
                <w:sz w:val="2"/>
                <w:szCs w:val="2"/>
                <w:lang w:val="ru-RU"/>
              </w:rPr>
            </w:pPr>
          </w:p>
        </w:tc>
        <w:tc>
          <w:tcPr>
            <w:tcW w:w="2955" w:type="dxa"/>
            <w:vMerge/>
            <w:tcBorders>
              <w:top w:val="nil"/>
            </w:tcBorders>
          </w:tcPr>
          <w:p w14:paraId="680A59D6" w14:textId="77777777" w:rsidR="0058791C" w:rsidRPr="006700A0" w:rsidRDefault="0058791C">
            <w:pPr>
              <w:rPr>
                <w:sz w:val="2"/>
                <w:szCs w:val="2"/>
                <w:lang w:val="ru-RU"/>
              </w:rPr>
            </w:pPr>
          </w:p>
        </w:tc>
        <w:tc>
          <w:tcPr>
            <w:tcW w:w="1710" w:type="dxa"/>
            <w:vMerge/>
            <w:tcBorders>
              <w:top w:val="nil"/>
            </w:tcBorders>
          </w:tcPr>
          <w:p w14:paraId="70254A65" w14:textId="77777777" w:rsidR="0058791C" w:rsidRPr="006700A0" w:rsidRDefault="0058791C">
            <w:pPr>
              <w:rPr>
                <w:sz w:val="2"/>
                <w:szCs w:val="2"/>
                <w:lang w:val="ru-RU"/>
              </w:rPr>
            </w:pPr>
          </w:p>
        </w:tc>
        <w:tc>
          <w:tcPr>
            <w:tcW w:w="3540" w:type="dxa"/>
          </w:tcPr>
          <w:p w14:paraId="61A3F4DB" w14:textId="77777777" w:rsidR="0058791C" w:rsidRPr="006700A0" w:rsidRDefault="00BA7600">
            <w:pPr>
              <w:pStyle w:val="TableParagraph"/>
              <w:spacing w:line="214" w:lineRule="exact"/>
              <w:ind w:left="52"/>
              <w:rPr>
                <w:sz w:val="20"/>
                <w:lang w:val="ru-RU"/>
              </w:rPr>
            </w:pPr>
            <w:r w:rsidRPr="006700A0">
              <w:rPr>
                <w:spacing w:val="-2"/>
                <w:sz w:val="20"/>
                <w:lang w:val="ru-RU"/>
              </w:rPr>
              <w:t>аппендикоцистостомия</w:t>
            </w:r>
            <w:r w:rsidRPr="006700A0">
              <w:rPr>
                <w:spacing w:val="20"/>
                <w:sz w:val="20"/>
                <w:lang w:val="ru-RU"/>
              </w:rPr>
              <w:t xml:space="preserve"> </w:t>
            </w:r>
            <w:r w:rsidRPr="006700A0">
              <w:rPr>
                <w:spacing w:val="-5"/>
                <w:sz w:val="20"/>
                <w:lang w:val="ru-RU"/>
              </w:rPr>
              <w:t>по</w:t>
            </w:r>
          </w:p>
          <w:p w14:paraId="69F5729D" w14:textId="77777777" w:rsidR="0058791C" w:rsidRPr="006700A0" w:rsidRDefault="00BA7600">
            <w:pPr>
              <w:pStyle w:val="TableParagraph"/>
              <w:ind w:left="52"/>
              <w:rPr>
                <w:sz w:val="20"/>
                <w:lang w:val="ru-RU"/>
              </w:rPr>
            </w:pPr>
            <w:r w:rsidRPr="006700A0">
              <w:rPr>
                <w:sz w:val="20"/>
                <w:lang w:val="ru-RU"/>
              </w:rPr>
              <w:t>Митрофанову</w:t>
            </w:r>
            <w:r w:rsidRPr="006700A0">
              <w:rPr>
                <w:spacing w:val="-11"/>
                <w:sz w:val="20"/>
                <w:lang w:val="ru-RU"/>
              </w:rPr>
              <w:t xml:space="preserve"> </w:t>
            </w:r>
            <w:r w:rsidRPr="006700A0">
              <w:rPr>
                <w:sz w:val="20"/>
                <w:lang w:val="ru-RU"/>
              </w:rPr>
              <w:t>у</w:t>
            </w:r>
            <w:r w:rsidRPr="006700A0">
              <w:rPr>
                <w:spacing w:val="-10"/>
                <w:sz w:val="20"/>
                <w:lang w:val="ru-RU"/>
              </w:rPr>
              <w:t xml:space="preserve"> </w:t>
            </w:r>
            <w:r w:rsidRPr="006700A0">
              <w:rPr>
                <w:sz w:val="20"/>
                <w:lang w:val="ru-RU"/>
              </w:rPr>
              <w:t>детей</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нейрогенным мочевым пузырем</w:t>
            </w:r>
          </w:p>
        </w:tc>
        <w:tc>
          <w:tcPr>
            <w:tcW w:w="1830" w:type="dxa"/>
            <w:vMerge/>
            <w:tcBorders>
              <w:top w:val="nil"/>
            </w:tcBorders>
          </w:tcPr>
          <w:p w14:paraId="083AD0F2" w14:textId="77777777" w:rsidR="0058791C" w:rsidRPr="006700A0" w:rsidRDefault="0058791C">
            <w:pPr>
              <w:rPr>
                <w:sz w:val="2"/>
                <w:szCs w:val="2"/>
                <w:lang w:val="ru-RU"/>
              </w:rPr>
            </w:pPr>
          </w:p>
        </w:tc>
      </w:tr>
      <w:tr w:rsidR="0058791C" w:rsidRPr="00B572D9" w14:paraId="07924A36" w14:textId="77777777">
        <w:trPr>
          <w:trHeight w:val="450"/>
        </w:trPr>
        <w:tc>
          <w:tcPr>
            <w:tcW w:w="990" w:type="dxa"/>
            <w:vMerge/>
            <w:tcBorders>
              <w:top w:val="nil"/>
            </w:tcBorders>
          </w:tcPr>
          <w:p w14:paraId="552CB7E4" w14:textId="77777777" w:rsidR="0058791C" w:rsidRPr="006700A0" w:rsidRDefault="0058791C">
            <w:pPr>
              <w:rPr>
                <w:sz w:val="2"/>
                <w:szCs w:val="2"/>
                <w:lang w:val="ru-RU"/>
              </w:rPr>
            </w:pPr>
          </w:p>
        </w:tc>
        <w:tc>
          <w:tcPr>
            <w:tcW w:w="2955" w:type="dxa"/>
            <w:vMerge/>
            <w:tcBorders>
              <w:top w:val="nil"/>
            </w:tcBorders>
          </w:tcPr>
          <w:p w14:paraId="2F979267" w14:textId="77777777" w:rsidR="0058791C" w:rsidRPr="006700A0" w:rsidRDefault="0058791C">
            <w:pPr>
              <w:rPr>
                <w:sz w:val="2"/>
                <w:szCs w:val="2"/>
                <w:lang w:val="ru-RU"/>
              </w:rPr>
            </w:pPr>
          </w:p>
        </w:tc>
        <w:tc>
          <w:tcPr>
            <w:tcW w:w="1710" w:type="dxa"/>
            <w:vMerge/>
            <w:tcBorders>
              <w:top w:val="nil"/>
            </w:tcBorders>
          </w:tcPr>
          <w:p w14:paraId="64D83476" w14:textId="77777777" w:rsidR="0058791C" w:rsidRPr="006700A0" w:rsidRDefault="0058791C">
            <w:pPr>
              <w:rPr>
                <w:sz w:val="2"/>
                <w:szCs w:val="2"/>
                <w:lang w:val="ru-RU"/>
              </w:rPr>
            </w:pPr>
          </w:p>
        </w:tc>
        <w:tc>
          <w:tcPr>
            <w:tcW w:w="2955" w:type="dxa"/>
            <w:vMerge/>
            <w:tcBorders>
              <w:top w:val="nil"/>
            </w:tcBorders>
          </w:tcPr>
          <w:p w14:paraId="556171CD" w14:textId="77777777" w:rsidR="0058791C" w:rsidRPr="006700A0" w:rsidRDefault="0058791C">
            <w:pPr>
              <w:rPr>
                <w:sz w:val="2"/>
                <w:szCs w:val="2"/>
                <w:lang w:val="ru-RU"/>
              </w:rPr>
            </w:pPr>
          </w:p>
        </w:tc>
        <w:tc>
          <w:tcPr>
            <w:tcW w:w="1710" w:type="dxa"/>
            <w:vMerge/>
            <w:tcBorders>
              <w:top w:val="nil"/>
            </w:tcBorders>
          </w:tcPr>
          <w:p w14:paraId="1657A4A2" w14:textId="77777777" w:rsidR="0058791C" w:rsidRPr="006700A0" w:rsidRDefault="0058791C">
            <w:pPr>
              <w:rPr>
                <w:sz w:val="2"/>
                <w:szCs w:val="2"/>
                <w:lang w:val="ru-RU"/>
              </w:rPr>
            </w:pPr>
          </w:p>
        </w:tc>
        <w:tc>
          <w:tcPr>
            <w:tcW w:w="3540" w:type="dxa"/>
          </w:tcPr>
          <w:p w14:paraId="3B53A88E" w14:textId="77777777" w:rsidR="0058791C" w:rsidRPr="006700A0" w:rsidRDefault="00BA7600">
            <w:pPr>
              <w:pStyle w:val="TableParagraph"/>
              <w:spacing w:line="214" w:lineRule="exact"/>
              <w:ind w:left="52"/>
              <w:rPr>
                <w:sz w:val="20"/>
                <w:lang w:val="ru-RU"/>
              </w:rPr>
            </w:pPr>
            <w:r w:rsidRPr="006700A0">
              <w:rPr>
                <w:sz w:val="20"/>
                <w:lang w:val="ru-RU"/>
              </w:rPr>
              <w:t>радикальная</w:t>
            </w:r>
            <w:r w:rsidRPr="006700A0">
              <w:rPr>
                <w:spacing w:val="-4"/>
                <w:sz w:val="20"/>
                <w:lang w:val="ru-RU"/>
              </w:rPr>
              <w:t xml:space="preserve"> </w:t>
            </w:r>
            <w:r w:rsidRPr="006700A0">
              <w:rPr>
                <w:sz w:val="20"/>
                <w:lang w:val="ru-RU"/>
              </w:rPr>
              <w:t>цистэктомия</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кишечной</w:t>
            </w:r>
          </w:p>
          <w:p w14:paraId="137610ED" w14:textId="77777777" w:rsidR="0058791C" w:rsidRPr="006700A0" w:rsidRDefault="00BA7600">
            <w:pPr>
              <w:pStyle w:val="TableParagraph"/>
              <w:spacing w:line="216" w:lineRule="exact"/>
              <w:ind w:left="52"/>
              <w:rPr>
                <w:sz w:val="20"/>
                <w:lang w:val="ru-RU"/>
              </w:rPr>
            </w:pPr>
            <w:r w:rsidRPr="006700A0">
              <w:rPr>
                <w:sz w:val="20"/>
                <w:lang w:val="ru-RU"/>
              </w:rPr>
              <w:t>пластикой</w:t>
            </w:r>
            <w:r w:rsidRPr="006700A0">
              <w:rPr>
                <w:spacing w:val="-9"/>
                <w:sz w:val="20"/>
                <w:lang w:val="ru-RU"/>
              </w:rPr>
              <w:t xml:space="preserve"> </w:t>
            </w:r>
            <w:r w:rsidRPr="006700A0">
              <w:rPr>
                <w:sz w:val="20"/>
                <w:lang w:val="ru-RU"/>
              </w:rPr>
              <w:t>мочевого</w:t>
            </w:r>
            <w:r w:rsidRPr="006700A0">
              <w:rPr>
                <w:spacing w:val="-8"/>
                <w:sz w:val="20"/>
                <w:lang w:val="ru-RU"/>
              </w:rPr>
              <w:t xml:space="preserve"> </w:t>
            </w:r>
            <w:r w:rsidRPr="006700A0">
              <w:rPr>
                <w:spacing w:val="-2"/>
                <w:sz w:val="20"/>
                <w:lang w:val="ru-RU"/>
              </w:rPr>
              <w:t>пузыря</w:t>
            </w:r>
          </w:p>
        </w:tc>
        <w:tc>
          <w:tcPr>
            <w:tcW w:w="1830" w:type="dxa"/>
            <w:vMerge/>
            <w:tcBorders>
              <w:top w:val="nil"/>
            </w:tcBorders>
          </w:tcPr>
          <w:p w14:paraId="3374168F" w14:textId="77777777" w:rsidR="0058791C" w:rsidRPr="006700A0" w:rsidRDefault="0058791C">
            <w:pPr>
              <w:rPr>
                <w:sz w:val="2"/>
                <w:szCs w:val="2"/>
                <w:lang w:val="ru-RU"/>
              </w:rPr>
            </w:pPr>
          </w:p>
        </w:tc>
      </w:tr>
      <w:tr w:rsidR="0058791C" w14:paraId="30FF0AF8" w14:textId="77777777">
        <w:trPr>
          <w:trHeight w:val="435"/>
        </w:trPr>
        <w:tc>
          <w:tcPr>
            <w:tcW w:w="990" w:type="dxa"/>
            <w:vMerge/>
            <w:tcBorders>
              <w:top w:val="nil"/>
            </w:tcBorders>
          </w:tcPr>
          <w:p w14:paraId="1235C06D" w14:textId="77777777" w:rsidR="0058791C" w:rsidRPr="006700A0" w:rsidRDefault="0058791C">
            <w:pPr>
              <w:rPr>
                <w:sz w:val="2"/>
                <w:szCs w:val="2"/>
                <w:lang w:val="ru-RU"/>
              </w:rPr>
            </w:pPr>
          </w:p>
        </w:tc>
        <w:tc>
          <w:tcPr>
            <w:tcW w:w="2955" w:type="dxa"/>
            <w:vMerge/>
            <w:tcBorders>
              <w:top w:val="nil"/>
            </w:tcBorders>
          </w:tcPr>
          <w:p w14:paraId="3323E207" w14:textId="77777777" w:rsidR="0058791C" w:rsidRPr="006700A0" w:rsidRDefault="0058791C">
            <w:pPr>
              <w:rPr>
                <w:sz w:val="2"/>
                <w:szCs w:val="2"/>
                <w:lang w:val="ru-RU"/>
              </w:rPr>
            </w:pPr>
          </w:p>
        </w:tc>
        <w:tc>
          <w:tcPr>
            <w:tcW w:w="1710" w:type="dxa"/>
            <w:vMerge/>
            <w:tcBorders>
              <w:top w:val="nil"/>
            </w:tcBorders>
          </w:tcPr>
          <w:p w14:paraId="02A2E483" w14:textId="77777777" w:rsidR="0058791C" w:rsidRPr="006700A0" w:rsidRDefault="0058791C">
            <w:pPr>
              <w:rPr>
                <w:sz w:val="2"/>
                <w:szCs w:val="2"/>
                <w:lang w:val="ru-RU"/>
              </w:rPr>
            </w:pPr>
          </w:p>
        </w:tc>
        <w:tc>
          <w:tcPr>
            <w:tcW w:w="2955" w:type="dxa"/>
            <w:vMerge/>
            <w:tcBorders>
              <w:top w:val="nil"/>
            </w:tcBorders>
          </w:tcPr>
          <w:p w14:paraId="3E253162" w14:textId="77777777" w:rsidR="0058791C" w:rsidRPr="006700A0" w:rsidRDefault="0058791C">
            <w:pPr>
              <w:rPr>
                <w:sz w:val="2"/>
                <w:szCs w:val="2"/>
                <w:lang w:val="ru-RU"/>
              </w:rPr>
            </w:pPr>
          </w:p>
        </w:tc>
        <w:tc>
          <w:tcPr>
            <w:tcW w:w="1710" w:type="dxa"/>
            <w:vMerge/>
            <w:tcBorders>
              <w:top w:val="nil"/>
            </w:tcBorders>
          </w:tcPr>
          <w:p w14:paraId="33E4547F" w14:textId="77777777" w:rsidR="0058791C" w:rsidRPr="006700A0" w:rsidRDefault="0058791C">
            <w:pPr>
              <w:rPr>
                <w:sz w:val="2"/>
                <w:szCs w:val="2"/>
                <w:lang w:val="ru-RU"/>
              </w:rPr>
            </w:pPr>
          </w:p>
        </w:tc>
        <w:tc>
          <w:tcPr>
            <w:tcW w:w="3540" w:type="dxa"/>
          </w:tcPr>
          <w:p w14:paraId="598A5916" w14:textId="77777777" w:rsidR="0058791C" w:rsidRDefault="00BA7600">
            <w:pPr>
              <w:pStyle w:val="TableParagraph"/>
              <w:spacing w:line="229" w:lineRule="exact"/>
              <w:ind w:left="52"/>
              <w:rPr>
                <w:sz w:val="20"/>
              </w:rPr>
            </w:pPr>
            <w:r>
              <w:rPr>
                <w:spacing w:val="-2"/>
                <w:sz w:val="20"/>
              </w:rPr>
              <w:t>аугментационная</w:t>
            </w:r>
            <w:r>
              <w:rPr>
                <w:spacing w:val="15"/>
                <w:sz w:val="20"/>
              </w:rPr>
              <w:t xml:space="preserve"> </w:t>
            </w:r>
            <w:r>
              <w:rPr>
                <w:spacing w:val="-2"/>
                <w:sz w:val="20"/>
              </w:rPr>
              <w:t>цистопластика</w:t>
            </w:r>
          </w:p>
        </w:tc>
        <w:tc>
          <w:tcPr>
            <w:tcW w:w="1830" w:type="dxa"/>
            <w:vMerge/>
            <w:tcBorders>
              <w:top w:val="nil"/>
            </w:tcBorders>
          </w:tcPr>
          <w:p w14:paraId="2B888FBD" w14:textId="77777777" w:rsidR="0058791C" w:rsidRDefault="0058791C">
            <w:pPr>
              <w:rPr>
                <w:sz w:val="2"/>
                <w:szCs w:val="2"/>
              </w:rPr>
            </w:pPr>
          </w:p>
        </w:tc>
      </w:tr>
      <w:tr w:rsidR="0058791C" w:rsidRPr="00B572D9" w14:paraId="30CBC316" w14:textId="77777777">
        <w:trPr>
          <w:trHeight w:val="1140"/>
        </w:trPr>
        <w:tc>
          <w:tcPr>
            <w:tcW w:w="990" w:type="dxa"/>
            <w:vMerge/>
            <w:tcBorders>
              <w:top w:val="nil"/>
            </w:tcBorders>
          </w:tcPr>
          <w:p w14:paraId="4354A69B" w14:textId="77777777" w:rsidR="0058791C" w:rsidRDefault="0058791C">
            <w:pPr>
              <w:rPr>
                <w:sz w:val="2"/>
                <w:szCs w:val="2"/>
              </w:rPr>
            </w:pPr>
          </w:p>
        </w:tc>
        <w:tc>
          <w:tcPr>
            <w:tcW w:w="2955" w:type="dxa"/>
            <w:vMerge/>
            <w:tcBorders>
              <w:top w:val="nil"/>
            </w:tcBorders>
          </w:tcPr>
          <w:p w14:paraId="21887256" w14:textId="77777777" w:rsidR="0058791C" w:rsidRDefault="0058791C">
            <w:pPr>
              <w:rPr>
                <w:sz w:val="2"/>
                <w:szCs w:val="2"/>
              </w:rPr>
            </w:pPr>
          </w:p>
        </w:tc>
        <w:tc>
          <w:tcPr>
            <w:tcW w:w="1710" w:type="dxa"/>
            <w:vMerge/>
            <w:tcBorders>
              <w:top w:val="nil"/>
            </w:tcBorders>
          </w:tcPr>
          <w:p w14:paraId="0A97018C" w14:textId="77777777" w:rsidR="0058791C" w:rsidRDefault="0058791C">
            <w:pPr>
              <w:rPr>
                <w:sz w:val="2"/>
                <w:szCs w:val="2"/>
              </w:rPr>
            </w:pPr>
          </w:p>
        </w:tc>
        <w:tc>
          <w:tcPr>
            <w:tcW w:w="2955" w:type="dxa"/>
            <w:vMerge/>
            <w:tcBorders>
              <w:top w:val="nil"/>
            </w:tcBorders>
          </w:tcPr>
          <w:p w14:paraId="5E230317" w14:textId="77777777" w:rsidR="0058791C" w:rsidRDefault="0058791C">
            <w:pPr>
              <w:rPr>
                <w:sz w:val="2"/>
                <w:szCs w:val="2"/>
              </w:rPr>
            </w:pPr>
          </w:p>
        </w:tc>
        <w:tc>
          <w:tcPr>
            <w:tcW w:w="1710" w:type="dxa"/>
            <w:vMerge/>
            <w:tcBorders>
              <w:top w:val="nil"/>
            </w:tcBorders>
          </w:tcPr>
          <w:p w14:paraId="003A8225" w14:textId="77777777" w:rsidR="0058791C" w:rsidRDefault="0058791C">
            <w:pPr>
              <w:rPr>
                <w:sz w:val="2"/>
                <w:szCs w:val="2"/>
              </w:rPr>
            </w:pPr>
          </w:p>
        </w:tc>
        <w:tc>
          <w:tcPr>
            <w:tcW w:w="3540" w:type="dxa"/>
          </w:tcPr>
          <w:p w14:paraId="5F9F716C" w14:textId="77777777" w:rsidR="0058791C" w:rsidRPr="006700A0" w:rsidRDefault="00BA7600">
            <w:pPr>
              <w:pStyle w:val="TableParagraph"/>
              <w:spacing w:line="214" w:lineRule="exact"/>
              <w:ind w:left="52"/>
              <w:rPr>
                <w:sz w:val="20"/>
                <w:lang w:val="ru-RU"/>
              </w:rPr>
            </w:pPr>
            <w:r w:rsidRPr="006700A0">
              <w:rPr>
                <w:sz w:val="20"/>
                <w:lang w:val="ru-RU"/>
              </w:rPr>
              <w:t>восстановление</w:t>
            </w:r>
            <w:r w:rsidRPr="006700A0">
              <w:rPr>
                <w:spacing w:val="-8"/>
                <w:sz w:val="20"/>
                <w:lang w:val="ru-RU"/>
              </w:rPr>
              <w:t xml:space="preserve"> </w:t>
            </w:r>
            <w:r w:rsidRPr="006700A0">
              <w:rPr>
                <w:sz w:val="20"/>
                <w:lang w:val="ru-RU"/>
              </w:rPr>
              <w:t>уретры</w:t>
            </w:r>
            <w:r w:rsidRPr="006700A0">
              <w:rPr>
                <w:spacing w:val="-6"/>
                <w:sz w:val="20"/>
                <w:lang w:val="ru-RU"/>
              </w:rPr>
              <w:t xml:space="preserve"> </w:t>
            </w:r>
            <w:r w:rsidRPr="006700A0">
              <w:rPr>
                <w:spacing w:val="-10"/>
                <w:sz w:val="20"/>
                <w:lang w:val="ru-RU"/>
              </w:rPr>
              <w:t>с</w:t>
            </w:r>
          </w:p>
          <w:p w14:paraId="02CF2DFB" w14:textId="77777777" w:rsidR="0058791C" w:rsidRPr="006700A0" w:rsidRDefault="00BA7600">
            <w:pPr>
              <w:pStyle w:val="TableParagraph"/>
              <w:ind w:left="52" w:right="318"/>
              <w:rPr>
                <w:sz w:val="20"/>
                <w:lang w:val="ru-RU"/>
              </w:rPr>
            </w:pPr>
            <w:r w:rsidRPr="006700A0">
              <w:rPr>
                <w:spacing w:val="-2"/>
                <w:sz w:val="20"/>
                <w:lang w:val="ru-RU"/>
              </w:rPr>
              <w:t xml:space="preserve">использованием </w:t>
            </w:r>
            <w:r w:rsidRPr="006700A0">
              <w:rPr>
                <w:sz w:val="20"/>
                <w:lang w:val="ru-RU"/>
              </w:rPr>
              <w:t>реваскуляризированного</w:t>
            </w:r>
            <w:r w:rsidRPr="006700A0">
              <w:rPr>
                <w:spacing w:val="-13"/>
                <w:sz w:val="20"/>
                <w:lang w:val="ru-RU"/>
              </w:rPr>
              <w:t xml:space="preserve"> </w:t>
            </w:r>
            <w:r w:rsidRPr="006700A0">
              <w:rPr>
                <w:sz w:val="20"/>
                <w:lang w:val="ru-RU"/>
              </w:rPr>
              <w:t xml:space="preserve">свободного </w:t>
            </w:r>
            <w:r w:rsidRPr="006700A0">
              <w:rPr>
                <w:spacing w:val="-2"/>
                <w:sz w:val="20"/>
                <w:lang w:val="ru-RU"/>
              </w:rPr>
              <w:t>лоскута</w:t>
            </w:r>
          </w:p>
        </w:tc>
        <w:tc>
          <w:tcPr>
            <w:tcW w:w="1830" w:type="dxa"/>
            <w:vMerge/>
            <w:tcBorders>
              <w:top w:val="nil"/>
            </w:tcBorders>
          </w:tcPr>
          <w:p w14:paraId="6123ADB4" w14:textId="77777777" w:rsidR="0058791C" w:rsidRPr="006700A0" w:rsidRDefault="0058791C">
            <w:pPr>
              <w:rPr>
                <w:sz w:val="2"/>
                <w:szCs w:val="2"/>
                <w:lang w:val="ru-RU"/>
              </w:rPr>
            </w:pPr>
          </w:p>
        </w:tc>
      </w:tr>
      <w:tr w:rsidR="0058791C" w:rsidRPr="00B572D9" w14:paraId="63FDD90A" w14:textId="77777777">
        <w:trPr>
          <w:trHeight w:val="840"/>
        </w:trPr>
        <w:tc>
          <w:tcPr>
            <w:tcW w:w="990" w:type="dxa"/>
            <w:vMerge/>
            <w:tcBorders>
              <w:top w:val="nil"/>
            </w:tcBorders>
          </w:tcPr>
          <w:p w14:paraId="1407F4AB" w14:textId="77777777" w:rsidR="0058791C" w:rsidRPr="006700A0" w:rsidRDefault="0058791C">
            <w:pPr>
              <w:rPr>
                <w:sz w:val="2"/>
                <w:szCs w:val="2"/>
                <w:lang w:val="ru-RU"/>
              </w:rPr>
            </w:pPr>
          </w:p>
        </w:tc>
        <w:tc>
          <w:tcPr>
            <w:tcW w:w="2955" w:type="dxa"/>
            <w:vMerge/>
            <w:tcBorders>
              <w:top w:val="nil"/>
            </w:tcBorders>
          </w:tcPr>
          <w:p w14:paraId="1041F727" w14:textId="77777777" w:rsidR="0058791C" w:rsidRPr="006700A0" w:rsidRDefault="0058791C">
            <w:pPr>
              <w:rPr>
                <w:sz w:val="2"/>
                <w:szCs w:val="2"/>
                <w:lang w:val="ru-RU"/>
              </w:rPr>
            </w:pPr>
          </w:p>
        </w:tc>
        <w:tc>
          <w:tcPr>
            <w:tcW w:w="1710" w:type="dxa"/>
            <w:vMerge/>
            <w:tcBorders>
              <w:top w:val="nil"/>
            </w:tcBorders>
          </w:tcPr>
          <w:p w14:paraId="4DB33B08" w14:textId="77777777" w:rsidR="0058791C" w:rsidRPr="006700A0" w:rsidRDefault="0058791C">
            <w:pPr>
              <w:rPr>
                <w:sz w:val="2"/>
                <w:szCs w:val="2"/>
                <w:lang w:val="ru-RU"/>
              </w:rPr>
            </w:pPr>
          </w:p>
        </w:tc>
        <w:tc>
          <w:tcPr>
            <w:tcW w:w="2955" w:type="dxa"/>
            <w:vMerge/>
            <w:tcBorders>
              <w:top w:val="nil"/>
            </w:tcBorders>
          </w:tcPr>
          <w:p w14:paraId="6FEC6DA8" w14:textId="77777777" w:rsidR="0058791C" w:rsidRPr="006700A0" w:rsidRDefault="0058791C">
            <w:pPr>
              <w:rPr>
                <w:sz w:val="2"/>
                <w:szCs w:val="2"/>
                <w:lang w:val="ru-RU"/>
              </w:rPr>
            </w:pPr>
          </w:p>
        </w:tc>
        <w:tc>
          <w:tcPr>
            <w:tcW w:w="1710" w:type="dxa"/>
            <w:vMerge/>
            <w:tcBorders>
              <w:top w:val="nil"/>
            </w:tcBorders>
          </w:tcPr>
          <w:p w14:paraId="5C37B85F" w14:textId="77777777" w:rsidR="0058791C" w:rsidRPr="006700A0" w:rsidRDefault="0058791C">
            <w:pPr>
              <w:rPr>
                <w:sz w:val="2"/>
                <w:szCs w:val="2"/>
                <w:lang w:val="ru-RU"/>
              </w:rPr>
            </w:pPr>
          </w:p>
        </w:tc>
        <w:tc>
          <w:tcPr>
            <w:tcW w:w="3540" w:type="dxa"/>
          </w:tcPr>
          <w:p w14:paraId="60A8F58B" w14:textId="77777777" w:rsidR="0058791C" w:rsidRPr="006700A0" w:rsidRDefault="00BA7600">
            <w:pPr>
              <w:pStyle w:val="TableParagraph"/>
              <w:ind w:left="52"/>
              <w:rPr>
                <w:sz w:val="20"/>
                <w:lang w:val="ru-RU"/>
              </w:rPr>
            </w:pPr>
            <w:r w:rsidRPr="006700A0">
              <w:rPr>
                <w:sz w:val="20"/>
                <w:lang w:val="ru-RU"/>
              </w:rPr>
              <w:t>уретропластика</w:t>
            </w:r>
            <w:r w:rsidRPr="006700A0">
              <w:rPr>
                <w:spacing w:val="-13"/>
                <w:sz w:val="20"/>
                <w:lang w:val="ru-RU"/>
              </w:rPr>
              <w:t xml:space="preserve"> </w:t>
            </w:r>
            <w:r w:rsidRPr="006700A0">
              <w:rPr>
                <w:sz w:val="20"/>
                <w:lang w:val="ru-RU"/>
              </w:rPr>
              <w:t>лоскутом</w:t>
            </w:r>
            <w:r w:rsidRPr="006700A0">
              <w:rPr>
                <w:spacing w:val="-12"/>
                <w:sz w:val="20"/>
                <w:lang w:val="ru-RU"/>
              </w:rPr>
              <w:t xml:space="preserve"> </w:t>
            </w:r>
            <w:r w:rsidRPr="006700A0">
              <w:rPr>
                <w:sz w:val="20"/>
                <w:lang w:val="ru-RU"/>
              </w:rPr>
              <w:t>из</w:t>
            </w:r>
            <w:r w:rsidRPr="006700A0">
              <w:rPr>
                <w:spacing w:val="-13"/>
                <w:sz w:val="20"/>
                <w:lang w:val="ru-RU"/>
              </w:rPr>
              <w:t xml:space="preserve"> </w:t>
            </w:r>
            <w:r w:rsidRPr="006700A0">
              <w:rPr>
                <w:sz w:val="20"/>
                <w:lang w:val="ru-RU"/>
              </w:rPr>
              <w:t xml:space="preserve">слизистой </w:t>
            </w:r>
            <w:r w:rsidRPr="006700A0">
              <w:rPr>
                <w:spacing w:val="-4"/>
                <w:sz w:val="20"/>
                <w:lang w:val="ru-RU"/>
              </w:rPr>
              <w:t>рта</w:t>
            </w:r>
          </w:p>
        </w:tc>
        <w:tc>
          <w:tcPr>
            <w:tcW w:w="1830" w:type="dxa"/>
            <w:vMerge/>
            <w:tcBorders>
              <w:top w:val="nil"/>
            </w:tcBorders>
          </w:tcPr>
          <w:p w14:paraId="4CE0B7F4" w14:textId="77777777" w:rsidR="0058791C" w:rsidRPr="006700A0" w:rsidRDefault="0058791C">
            <w:pPr>
              <w:rPr>
                <w:sz w:val="2"/>
                <w:szCs w:val="2"/>
                <w:lang w:val="ru-RU"/>
              </w:rPr>
            </w:pPr>
          </w:p>
        </w:tc>
      </w:tr>
      <w:tr w:rsidR="0058791C" w:rsidRPr="00B572D9" w14:paraId="6ADDDC57" w14:textId="77777777">
        <w:trPr>
          <w:trHeight w:val="840"/>
        </w:trPr>
        <w:tc>
          <w:tcPr>
            <w:tcW w:w="990" w:type="dxa"/>
            <w:vMerge/>
            <w:tcBorders>
              <w:top w:val="nil"/>
            </w:tcBorders>
          </w:tcPr>
          <w:p w14:paraId="1C7C46D3" w14:textId="77777777" w:rsidR="0058791C" w:rsidRPr="006700A0" w:rsidRDefault="0058791C">
            <w:pPr>
              <w:rPr>
                <w:sz w:val="2"/>
                <w:szCs w:val="2"/>
                <w:lang w:val="ru-RU"/>
              </w:rPr>
            </w:pPr>
          </w:p>
        </w:tc>
        <w:tc>
          <w:tcPr>
            <w:tcW w:w="2955" w:type="dxa"/>
            <w:vMerge/>
            <w:tcBorders>
              <w:top w:val="nil"/>
            </w:tcBorders>
          </w:tcPr>
          <w:p w14:paraId="66B5DF99" w14:textId="77777777" w:rsidR="0058791C" w:rsidRPr="006700A0" w:rsidRDefault="0058791C">
            <w:pPr>
              <w:rPr>
                <w:sz w:val="2"/>
                <w:szCs w:val="2"/>
                <w:lang w:val="ru-RU"/>
              </w:rPr>
            </w:pPr>
          </w:p>
        </w:tc>
        <w:tc>
          <w:tcPr>
            <w:tcW w:w="1710" w:type="dxa"/>
            <w:vMerge/>
            <w:tcBorders>
              <w:top w:val="nil"/>
            </w:tcBorders>
          </w:tcPr>
          <w:p w14:paraId="6A4FCD57" w14:textId="77777777" w:rsidR="0058791C" w:rsidRPr="006700A0" w:rsidRDefault="0058791C">
            <w:pPr>
              <w:rPr>
                <w:sz w:val="2"/>
                <w:szCs w:val="2"/>
                <w:lang w:val="ru-RU"/>
              </w:rPr>
            </w:pPr>
          </w:p>
        </w:tc>
        <w:tc>
          <w:tcPr>
            <w:tcW w:w="2955" w:type="dxa"/>
            <w:vMerge/>
            <w:tcBorders>
              <w:top w:val="nil"/>
            </w:tcBorders>
          </w:tcPr>
          <w:p w14:paraId="12857DDE" w14:textId="77777777" w:rsidR="0058791C" w:rsidRPr="006700A0" w:rsidRDefault="0058791C">
            <w:pPr>
              <w:rPr>
                <w:sz w:val="2"/>
                <w:szCs w:val="2"/>
                <w:lang w:val="ru-RU"/>
              </w:rPr>
            </w:pPr>
          </w:p>
        </w:tc>
        <w:tc>
          <w:tcPr>
            <w:tcW w:w="1710" w:type="dxa"/>
            <w:vMerge/>
            <w:tcBorders>
              <w:top w:val="nil"/>
            </w:tcBorders>
          </w:tcPr>
          <w:p w14:paraId="263A5969" w14:textId="77777777" w:rsidR="0058791C" w:rsidRPr="006700A0" w:rsidRDefault="0058791C">
            <w:pPr>
              <w:rPr>
                <w:sz w:val="2"/>
                <w:szCs w:val="2"/>
                <w:lang w:val="ru-RU"/>
              </w:rPr>
            </w:pPr>
          </w:p>
        </w:tc>
        <w:tc>
          <w:tcPr>
            <w:tcW w:w="3540" w:type="dxa"/>
          </w:tcPr>
          <w:p w14:paraId="2784C79F" w14:textId="77777777" w:rsidR="0058791C" w:rsidRPr="006700A0" w:rsidRDefault="00BA7600">
            <w:pPr>
              <w:pStyle w:val="TableParagraph"/>
              <w:ind w:left="52"/>
              <w:rPr>
                <w:sz w:val="20"/>
                <w:lang w:val="ru-RU"/>
              </w:rPr>
            </w:pPr>
            <w:r w:rsidRPr="006700A0">
              <w:rPr>
                <w:sz w:val="20"/>
                <w:lang w:val="ru-RU"/>
              </w:rPr>
              <w:t>иссечение</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закрытие</w:t>
            </w:r>
            <w:r w:rsidRPr="006700A0">
              <w:rPr>
                <w:spacing w:val="-10"/>
                <w:sz w:val="20"/>
                <w:lang w:val="ru-RU"/>
              </w:rPr>
              <w:t xml:space="preserve"> </w:t>
            </w:r>
            <w:r w:rsidRPr="006700A0">
              <w:rPr>
                <w:sz w:val="20"/>
                <w:lang w:val="ru-RU"/>
              </w:rPr>
              <w:t>свища</w:t>
            </w:r>
            <w:r w:rsidRPr="006700A0">
              <w:rPr>
                <w:spacing w:val="-11"/>
                <w:sz w:val="20"/>
                <w:lang w:val="ru-RU"/>
              </w:rPr>
              <w:t xml:space="preserve"> </w:t>
            </w:r>
            <w:r w:rsidRPr="006700A0">
              <w:rPr>
                <w:sz w:val="20"/>
                <w:lang w:val="ru-RU"/>
              </w:rPr>
              <w:t>женских половых органов (фистулопластика)</w:t>
            </w:r>
          </w:p>
        </w:tc>
        <w:tc>
          <w:tcPr>
            <w:tcW w:w="1830" w:type="dxa"/>
            <w:vMerge/>
            <w:tcBorders>
              <w:top w:val="nil"/>
            </w:tcBorders>
          </w:tcPr>
          <w:p w14:paraId="2BEAD443" w14:textId="77777777" w:rsidR="0058791C" w:rsidRPr="006700A0" w:rsidRDefault="0058791C">
            <w:pPr>
              <w:rPr>
                <w:sz w:val="2"/>
                <w:szCs w:val="2"/>
                <w:lang w:val="ru-RU"/>
              </w:rPr>
            </w:pPr>
          </w:p>
        </w:tc>
      </w:tr>
      <w:tr w:rsidR="0058791C" w:rsidRPr="00B572D9" w14:paraId="4488E660" w14:textId="77777777">
        <w:trPr>
          <w:trHeight w:val="660"/>
        </w:trPr>
        <w:tc>
          <w:tcPr>
            <w:tcW w:w="990" w:type="dxa"/>
            <w:vMerge/>
            <w:tcBorders>
              <w:top w:val="nil"/>
            </w:tcBorders>
          </w:tcPr>
          <w:p w14:paraId="5C5AD2D1" w14:textId="77777777" w:rsidR="0058791C" w:rsidRPr="006700A0" w:rsidRDefault="0058791C">
            <w:pPr>
              <w:rPr>
                <w:sz w:val="2"/>
                <w:szCs w:val="2"/>
                <w:lang w:val="ru-RU"/>
              </w:rPr>
            </w:pPr>
          </w:p>
        </w:tc>
        <w:tc>
          <w:tcPr>
            <w:tcW w:w="2955" w:type="dxa"/>
            <w:vMerge w:val="restart"/>
          </w:tcPr>
          <w:p w14:paraId="23567445" w14:textId="77777777" w:rsidR="0058791C" w:rsidRPr="006700A0" w:rsidRDefault="00BA7600">
            <w:pPr>
              <w:pStyle w:val="TableParagraph"/>
              <w:spacing w:line="214" w:lineRule="exact"/>
              <w:ind w:left="52"/>
              <w:rPr>
                <w:sz w:val="20"/>
                <w:lang w:val="ru-RU"/>
              </w:rPr>
            </w:pPr>
            <w:r w:rsidRPr="006700A0">
              <w:rPr>
                <w:sz w:val="20"/>
                <w:lang w:val="ru-RU"/>
              </w:rPr>
              <w:t>Оперативные</w:t>
            </w:r>
            <w:r w:rsidRPr="006700A0">
              <w:rPr>
                <w:spacing w:val="-12"/>
                <w:sz w:val="20"/>
                <w:lang w:val="ru-RU"/>
              </w:rPr>
              <w:t xml:space="preserve"> </w:t>
            </w:r>
            <w:r w:rsidRPr="006700A0">
              <w:rPr>
                <w:sz w:val="20"/>
                <w:lang w:val="ru-RU"/>
              </w:rPr>
              <w:t>вмешательства</w:t>
            </w:r>
            <w:r w:rsidRPr="006700A0">
              <w:rPr>
                <w:spacing w:val="-12"/>
                <w:sz w:val="20"/>
                <w:lang w:val="ru-RU"/>
              </w:rPr>
              <w:t xml:space="preserve"> </w:t>
            </w:r>
            <w:r w:rsidRPr="006700A0">
              <w:rPr>
                <w:spacing w:val="-5"/>
                <w:sz w:val="20"/>
                <w:lang w:val="ru-RU"/>
              </w:rPr>
              <w:t>на</w:t>
            </w:r>
          </w:p>
          <w:p w14:paraId="46B73476" w14:textId="77777777" w:rsidR="0058791C" w:rsidRPr="006700A0" w:rsidRDefault="00BA7600">
            <w:pPr>
              <w:pStyle w:val="TableParagraph"/>
              <w:ind w:left="52" w:right="111"/>
              <w:rPr>
                <w:sz w:val="20"/>
                <w:lang w:val="ru-RU"/>
              </w:rPr>
            </w:pPr>
            <w:r w:rsidRPr="006700A0">
              <w:rPr>
                <w:sz w:val="20"/>
                <w:lang w:val="ru-RU"/>
              </w:rPr>
              <w:t>органах</w:t>
            </w:r>
            <w:r w:rsidRPr="006700A0">
              <w:rPr>
                <w:spacing w:val="-13"/>
                <w:sz w:val="20"/>
                <w:lang w:val="ru-RU"/>
              </w:rPr>
              <w:t xml:space="preserve"> </w:t>
            </w:r>
            <w:r w:rsidRPr="006700A0">
              <w:rPr>
                <w:sz w:val="20"/>
                <w:lang w:val="ru-RU"/>
              </w:rPr>
              <w:t>мочеполовой</w:t>
            </w:r>
            <w:r w:rsidRPr="006700A0">
              <w:rPr>
                <w:spacing w:val="-12"/>
                <w:sz w:val="20"/>
                <w:lang w:val="ru-RU"/>
              </w:rPr>
              <w:t xml:space="preserve"> </w:t>
            </w:r>
            <w:r w:rsidRPr="006700A0">
              <w:rPr>
                <w:sz w:val="20"/>
                <w:lang w:val="ru-RU"/>
              </w:rPr>
              <w:t>системы</w:t>
            </w:r>
            <w:r w:rsidRPr="006700A0">
              <w:rPr>
                <w:spacing w:val="-13"/>
                <w:sz w:val="20"/>
                <w:lang w:val="ru-RU"/>
              </w:rPr>
              <w:t xml:space="preserve"> </w:t>
            </w:r>
            <w:r w:rsidRPr="006700A0">
              <w:rPr>
                <w:sz w:val="20"/>
                <w:lang w:val="ru-RU"/>
              </w:rPr>
              <w:t xml:space="preserve">с </w:t>
            </w:r>
            <w:r w:rsidRPr="006700A0">
              <w:rPr>
                <w:spacing w:val="-2"/>
                <w:sz w:val="20"/>
                <w:lang w:val="ru-RU"/>
              </w:rPr>
              <w:t xml:space="preserve">использованием </w:t>
            </w:r>
            <w:r w:rsidRPr="006700A0">
              <w:rPr>
                <w:sz w:val="20"/>
                <w:lang w:val="ru-RU"/>
              </w:rPr>
              <w:t>лапароскопической техники</w:t>
            </w:r>
          </w:p>
        </w:tc>
        <w:tc>
          <w:tcPr>
            <w:tcW w:w="1710" w:type="dxa"/>
            <w:vMerge w:val="restart"/>
          </w:tcPr>
          <w:p w14:paraId="7D6471F3" w14:textId="77777777" w:rsidR="0058791C" w:rsidRDefault="00BA7600">
            <w:pPr>
              <w:pStyle w:val="TableParagraph"/>
              <w:spacing w:line="214" w:lineRule="exact"/>
              <w:ind w:left="52"/>
              <w:rPr>
                <w:sz w:val="20"/>
              </w:rPr>
            </w:pPr>
            <w:r>
              <w:rPr>
                <w:sz w:val="20"/>
              </w:rPr>
              <w:t>N28.1,</w:t>
            </w:r>
            <w:r>
              <w:rPr>
                <w:spacing w:val="-6"/>
                <w:sz w:val="20"/>
              </w:rPr>
              <w:t xml:space="preserve"> </w:t>
            </w:r>
            <w:r>
              <w:rPr>
                <w:spacing w:val="-2"/>
                <w:sz w:val="20"/>
              </w:rPr>
              <w:t>Q61.0,</w:t>
            </w:r>
          </w:p>
          <w:p w14:paraId="11746460" w14:textId="77777777" w:rsidR="0058791C" w:rsidRDefault="00BA7600">
            <w:pPr>
              <w:pStyle w:val="TableParagraph"/>
              <w:ind w:left="52"/>
              <w:rPr>
                <w:sz w:val="20"/>
              </w:rPr>
            </w:pPr>
            <w:r>
              <w:rPr>
                <w:sz w:val="20"/>
              </w:rPr>
              <w:t>N13.0, N13.1, N13.2,</w:t>
            </w:r>
            <w:r>
              <w:rPr>
                <w:spacing w:val="-13"/>
                <w:sz w:val="20"/>
              </w:rPr>
              <w:t xml:space="preserve"> </w:t>
            </w:r>
            <w:r>
              <w:rPr>
                <w:sz w:val="20"/>
              </w:rPr>
              <w:t>N28,</w:t>
            </w:r>
            <w:r>
              <w:rPr>
                <w:spacing w:val="-12"/>
                <w:sz w:val="20"/>
              </w:rPr>
              <w:t xml:space="preserve"> </w:t>
            </w:r>
            <w:r>
              <w:rPr>
                <w:sz w:val="20"/>
              </w:rPr>
              <w:t>I86.1</w:t>
            </w:r>
          </w:p>
        </w:tc>
        <w:tc>
          <w:tcPr>
            <w:tcW w:w="2955" w:type="dxa"/>
            <w:vMerge w:val="restart"/>
          </w:tcPr>
          <w:p w14:paraId="393B7C56" w14:textId="77777777" w:rsidR="0058791C" w:rsidRPr="006700A0" w:rsidRDefault="00BA7600">
            <w:pPr>
              <w:pStyle w:val="TableParagraph"/>
              <w:spacing w:line="214" w:lineRule="exact"/>
              <w:ind w:left="52"/>
              <w:rPr>
                <w:sz w:val="20"/>
                <w:lang w:val="ru-RU"/>
              </w:rPr>
            </w:pPr>
            <w:r w:rsidRPr="006700A0">
              <w:rPr>
                <w:sz w:val="20"/>
                <w:lang w:val="ru-RU"/>
              </w:rPr>
              <w:t>опухоль</w:t>
            </w:r>
            <w:r w:rsidRPr="006700A0">
              <w:rPr>
                <w:spacing w:val="-7"/>
                <w:sz w:val="20"/>
                <w:lang w:val="ru-RU"/>
              </w:rPr>
              <w:t xml:space="preserve"> </w:t>
            </w:r>
            <w:r w:rsidRPr="006700A0">
              <w:rPr>
                <w:sz w:val="20"/>
                <w:lang w:val="ru-RU"/>
              </w:rPr>
              <w:t>предстательной</w:t>
            </w:r>
            <w:r w:rsidRPr="006700A0">
              <w:rPr>
                <w:spacing w:val="-7"/>
                <w:sz w:val="20"/>
                <w:lang w:val="ru-RU"/>
              </w:rPr>
              <w:t xml:space="preserve"> </w:t>
            </w:r>
            <w:r w:rsidRPr="006700A0">
              <w:rPr>
                <w:spacing w:val="-2"/>
                <w:sz w:val="20"/>
                <w:lang w:val="ru-RU"/>
              </w:rPr>
              <w:t>железы.</w:t>
            </w:r>
          </w:p>
          <w:p w14:paraId="3A1DB154" w14:textId="77777777" w:rsidR="0058791C" w:rsidRPr="006700A0" w:rsidRDefault="00BA7600">
            <w:pPr>
              <w:pStyle w:val="TableParagraph"/>
              <w:ind w:left="52" w:right="111"/>
              <w:rPr>
                <w:sz w:val="20"/>
                <w:lang w:val="ru-RU"/>
              </w:rPr>
            </w:pPr>
            <w:r w:rsidRPr="006700A0">
              <w:rPr>
                <w:sz w:val="20"/>
                <w:lang w:val="ru-RU"/>
              </w:rPr>
              <w:t>Опухоль почки. Опухоль мочевого</w:t>
            </w:r>
            <w:r w:rsidRPr="006700A0">
              <w:rPr>
                <w:spacing w:val="-13"/>
                <w:sz w:val="20"/>
                <w:lang w:val="ru-RU"/>
              </w:rPr>
              <w:t xml:space="preserve"> </w:t>
            </w:r>
            <w:r w:rsidRPr="006700A0">
              <w:rPr>
                <w:sz w:val="20"/>
                <w:lang w:val="ru-RU"/>
              </w:rPr>
              <w:t>пузыря.</w:t>
            </w:r>
            <w:r w:rsidRPr="006700A0">
              <w:rPr>
                <w:spacing w:val="-12"/>
                <w:sz w:val="20"/>
                <w:lang w:val="ru-RU"/>
              </w:rPr>
              <w:t xml:space="preserve"> </w:t>
            </w:r>
            <w:r w:rsidRPr="006700A0">
              <w:rPr>
                <w:sz w:val="20"/>
                <w:lang w:val="ru-RU"/>
              </w:rPr>
              <w:t>Опухоль почечной лоханки.</w:t>
            </w:r>
          </w:p>
          <w:p w14:paraId="2028C54D" w14:textId="77777777" w:rsidR="0058791C" w:rsidRPr="006700A0" w:rsidRDefault="00BA7600">
            <w:pPr>
              <w:pStyle w:val="TableParagraph"/>
              <w:ind w:left="52" w:right="111"/>
              <w:rPr>
                <w:sz w:val="20"/>
                <w:lang w:val="ru-RU"/>
              </w:rPr>
            </w:pPr>
            <w:r w:rsidRPr="006700A0">
              <w:rPr>
                <w:sz w:val="20"/>
                <w:lang w:val="ru-RU"/>
              </w:rPr>
              <w:t>Прогрессивно растущая киста почки.</w:t>
            </w:r>
            <w:r w:rsidRPr="006700A0">
              <w:rPr>
                <w:spacing w:val="-13"/>
                <w:sz w:val="20"/>
                <w:lang w:val="ru-RU"/>
              </w:rPr>
              <w:t xml:space="preserve"> </w:t>
            </w:r>
            <w:r w:rsidRPr="006700A0">
              <w:rPr>
                <w:sz w:val="20"/>
                <w:lang w:val="ru-RU"/>
              </w:rPr>
              <w:t>Стриктура</w:t>
            </w:r>
            <w:r w:rsidRPr="006700A0">
              <w:rPr>
                <w:spacing w:val="-12"/>
                <w:sz w:val="20"/>
                <w:lang w:val="ru-RU"/>
              </w:rPr>
              <w:t xml:space="preserve"> </w:t>
            </w:r>
            <w:r w:rsidRPr="006700A0">
              <w:rPr>
                <w:sz w:val="20"/>
                <w:lang w:val="ru-RU"/>
              </w:rPr>
              <w:t>мочеточника</w:t>
            </w:r>
          </w:p>
        </w:tc>
        <w:tc>
          <w:tcPr>
            <w:tcW w:w="1710" w:type="dxa"/>
            <w:vMerge w:val="restart"/>
          </w:tcPr>
          <w:p w14:paraId="5725D005" w14:textId="77777777" w:rsidR="0058791C" w:rsidRDefault="00BA7600">
            <w:pPr>
              <w:pStyle w:val="TableParagraph"/>
              <w:spacing w:line="214" w:lineRule="exact"/>
              <w:ind w:left="52"/>
              <w:rPr>
                <w:sz w:val="20"/>
              </w:rPr>
            </w:pPr>
            <w:r>
              <w:rPr>
                <w:spacing w:val="-2"/>
                <w:sz w:val="20"/>
              </w:rPr>
              <w:t>хирургическое</w:t>
            </w:r>
          </w:p>
          <w:p w14:paraId="60AA40BB" w14:textId="77777777" w:rsidR="0058791C" w:rsidRDefault="00BA7600">
            <w:pPr>
              <w:pStyle w:val="TableParagraph"/>
              <w:ind w:left="52"/>
              <w:rPr>
                <w:sz w:val="20"/>
              </w:rPr>
            </w:pPr>
            <w:r>
              <w:rPr>
                <w:spacing w:val="-2"/>
                <w:sz w:val="20"/>
              </w:rPr>
              <w:t>лечение</w:t>
            </w:r>
          </w:p>
        </w:tc>
        <w:tc>
          <w:tcPr>
            <w:tcW w:w="3540" w:type="dxa"/>
          </w:tcPr>
          <w:p w14:paraId="7E823BDE" w14:textId="77777777" w:rsidR="0058791C" w:rsidRPr="006700A0" w:rsidRDefault="00BA7600">
            <w:pPr>
              <w:pStyle w:val="TableParagraph"/>
              <w:spacing w:line="214" w:lineRule="exact"/>
              <w:ind w:left="52"/>
              <w:rPr>
                <w:sz w:val="20"/>
                <w:lang w:val="ru-RU"/>
              </w:rPr>
            </w:pPr>
            <w:r w:rsidRPr="006700A0">
              <w:rPr>
                <w:sz w:val="20"/>
                <w:lang w:val="ru-RU"/>
              </w:rPr>
              <w:t>лапаро-</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z w:val="20"/>
                <w:lang w:val="ru-RU"/>
              </w:rPr>
              <w:t>экстраперито-</w:t>
            </w:r>
            <w:r w:rsidRPr="006700A0">
              <w:rPr>
                <w:spacing w:val="-2"/>
                <w:sz w:val="20"/>
                <w:lang w:val="ru-RU"/>
              </w:rPr>
              <w:t>неоскопическая</w:t>
            </w:r>
          </w:p>
          <w:p w14:paraId="653FB01A" w14:textId="77777777" w:rsidR="0058791C" w:rsidRPr="006700A0" w:rsidRDefault="00BA7600">
            <w:pPr>
              <w:pStyle w:val="TableParagraph"/>
              <w:ind w:left="52"/>
              <w:rPr>
                <w:sz w:val="20"/>
                <w:lang w:val="ru-RU"/>
              </w:rPr>
            </w:pPr>
            <w:r w:rsidRPr="006700A0">
              <w:rPr>
                <w:spacing w:val="-2"/>
                <w:sz w:val="20"/>
                <w:lang w:val="ru-RU"/>
              </w:rPr>
              <w:t>простатэктомия</w:t>
            </w:r>
          </w:p>
        </w:tc>
        <w:tc>
          <w:tcPr>
            <w:tcW w:w="1830" w:type="dxa"/>
            <w:vMerge/>
            <w:tcBorders>
              <w:top w:val="nil"/>
            </w:tcBorders>
          </w:tcPr>
          <w:p w14:paraId="5753CA68" w14:textId="77777777" w:rsidR="0058791C" w:rsidRPr="006700A0" w:rsidRDefault="0058791C">
            <w:pPr>
              <w:rPr>
                <w:sz w:val="2"/>
                <w:szCs w:val="2"/>
                <w:lang w:val="ru-RU"/>
              </w:rPr>
            </w:pPr>
          </w:p>
        </w:tc>
      </w:tr>
      <w:tr w:rsidR="0058791C" w:rsidRPr="00B572D9" w14:paraId="04F903CD" w14:textId="77777777">
        <w:trPr>
          <w:trHeight w:val="660"/>
        </w:trPr>
        <w:tc>
          <w:tcPr>
            <w:tcW w:w="990" w:type="dxa"/>
            <w:vMerge/>
            <w:tcBorders>
              <w:top w:val="nil"/>
            </w:tcBorders>
          </w:tcPr>
          <w:p w14:paraId="52FACE9C" w14:textId="77777777" w:rsidR="0058791C" w:rsidRPr="006700A0" w:rsidRDefault="0058791C">
            <w:pPr>
              <w:rPr>
                <w:sz w:val="2"/>
                <w:szCs w:val="2"/>
                <w:lang w:val="ru-RU"/>
              </w:rPr>
            </w:pPr>
          </w:p>
        </w:tc>
        <w:tc>
          <w:tcPr>
            <w:tcW w:w="2955" w:type="dxa"/>
            <w:vMerge/>
            <w:tcBorders>
              <w:top w:val="nil"/>
            </w:tcBorders>
          </w:tcPr>
          <w:p w14:paraId="7AD5196D" w14:textId="77777777" w:rsidR="0058791C" w:rsidRPr="006700A0" w:rsidRDefault="0058791C">
            <w:pPr>
              <w:rPr>
                <w:sz w:val="2"/>
                <w:szCs w:val="2"/>
                <w:lang w:val="ru-RU"/>
              </w:rPr>
            </w:pPr>
          </w:p>
        </w:tc>
        <w:tc>
          <w:tcPr>
            <w:tcW w:w="1710" w:type="dxa"/>
            <w:vMerge/>
            <w:tcBorders>
              <w:top w:val="nil"/>
            </w:tcBorders>
          </w:tcPr>
          <w:p w14:paraId="5C3D53DF" w14:textId="77777777" w:rsidR="0058791C" w:rsidRPr="006700A0" w:rsidRDefault="0058791C">
            <w:pPr>
              <w:rPr>
                <w:sz w:val="2"/>
                <w:szCs w:val="2"/>
                <w:lang w:val="ru-RU"/>
              </w:rPr>
            </w:pPr>
          </w:p>
        </w:tc>
        <w:tc>
          <w:tcPr>
            <w:tcW w:w="2955" w:type="dxa"/>
            <w:vMerge/>
            <w:tcBorders>
              <w:top w:val="nil"/>
            </w:tcBorders>
          </w:tcPr>
          <w:p w14:paraId="37C773CB" w14:textId="77777777" w:rsidR="0058791C" w:rsidRPr="006700A0" w:rsidRDefault="0058791C">
            <w:pPr>
              <w:rPr>
                <w:sz w:val="2"/>
                <w:szCs w:val="2"/>
                <w:lang w:val="ru-RU"/>
              </w:rPr>
            </w:pPr>
          </w:p>
        </w:tc>
        <w:tc>
          <w:tcPr>
            <w:tcW w:w="1710" w:type="dxa"/>
            <w:vMerge/>
            <w:tcBorders>
              <w:top w:val="nil"/>
            </w:tcBorders>
          </w:tcPr>
          <w:p w14:paraId="79B20E28" w14:textId="77777777" w:rsidR="0058791C" w:rsidRPr="006700A0" w:rsidRDefault="0058791C">
            <w:pPr>
              <w:rPr>
                <w:sz w:val="2"/>
                <w:szCs w:val="2"/>
                <w:lang w:val="ru-RU"/>
              </w:rPr>
            </w:pPr>
          </w:p>
        </w:tc>
        <w:tc>
          <w:tcPr>
            <w:tcW w:w="3540" w:type="dxa"/>
          </w:tcPr>
          <w:p w14:paraId="3ED60573" w14:textId="77777777" w:rsidR="0058791C" w:rsidRPr="006700A0" w:rsidRDefault="00BA7600">
            <w:pPr>
              <w:pStyle w:val="TableParagraph"/>
              <w:spacing w:line="214" w:lineRule="exact"/>
              <w:ind w:left="52"/>
              <w:rPr>
                <w:sz w:val="20"/>
                <w:lang w:val="ru-RU"/>
              </w:rPr>
            </w:pPr>
            <w:r w:rsidRPr="006700A0">
              <w:rPr>
                <w:sz w:val="20"/>
                <w:lang w:val="ru-RU"/>
              </w:rPr>
              <w:t>лапаро-</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z w:val="20"/>
                <w:lang w:val="ru-RU"/>
              </w:rPr>
              <w:t>экстраперито-</w:t>
            </w:r>
            <w:r w:rsidRPr="006700A0">
              <w:rPr>
                <w:spacing w:val="-2"/>
                <w:sz w:val="20"/>
                <w:lang w:val="ru-RU"/>
              </w:rPr>
              <w:t>неоскопическая</w:t>
            </w:r>
          </w:p>
          <w:p w14:paraId="339BDC6D" w14:textId="77777777" w:rsidR="0058791C" w:rsidRPr="006700A0" w:rsidRDefault="00BA7600">
            <w:pPr>
              <w:pStyle w:val="TableParagraph"/>
              <w:ind w:left="52"/>
              <w:rPr>
                <w:sz w:val="20"/>
                <w:lang w:val="ru-RU"/>
              </w:rPr>
            </w:pPr>
            <w:r w:rsidRPr="006700A0">
              <w:rPr>
                <w:spacing w:val="-2"/>
                <w:sz w:val="20"/>
                <w:lang w:val="ru-RU"/>
              </w:rPr>
              <w:t>цистэктомия</w:t>
            </w:r>
          </w:p>
        </w:tc>
        <w:tc>
          <w:tcPr>
            <w:tcW w:w="1830" w:type="dxa"/>
            <w:vMerge/>
            <w:tcBorders>
              <w:top w:val="nil"/>
            </w:tcBorders>
          </w:tcPr>
          <w:p w14:paraId="7D641EA8" w14:textId="77777777" w:rsidR="0058791C" w:rsidRPr="006700A0" w:rsidRDefault="0058791C">
            <w:pPr>
              <w:rPr>
                <w:sz w:val="2"/>
                <w:szCs w:val="2"/>
                <w:lang w:val="ru-RU"/>
              </w:rPr>
            </w:pPr>
          </w:p>
        </w:tc>
      </w:tr>
      <w:tr w:rsidR="0058791C" w:rsidRPr="00B572D9" w14:paraId="4309375B" w14:textId="77777777">
        <w:trPr>
          <w:trHeight w:val="690"/>
        </w:trPr>
        <w:tc>
          <w:tcPr>
            <w:tcW w:w="990" w:type="dxa"/>
            <w:vMerge/>
            <w:tcBorders>
              <w:top w:val="nil"/>
            </w:tcBorders>
          </w:tcPr>
          <w:p w14:paraId="6013912F" w14:textId="77777777" w:rsidR="0058791C" w:rsidRPr="006700A0" w:rsidRDefault="0058791C">
            <w:pPr>
              <w:rPr>
                <w:sz w:val="2"/>
                <w:szCs w:val="2"/>
                <w:lang w:val="ru-RU"/>
              </w:rPr>
            </w:pPr>
          </w:p>
        </w:tc>
        <w:tc>
          <w:tcPr>
            <w:tcW w:w="2955" w:type="dxa"/>
            <w:vMerge/>
            <w:tcBorders>
              <w:top w:val="nil"/>
            </w:tcBorders>
          </w:tcPr>
          <w:p w14:paraId="69B59D60" w14:textId="77777777" w:rsidR="0058791C" w:rsidRPr="006700A0" w:rsidRDefault="0058791C">
            <w:pPr>
              <w:rPr>
                <w:sz w:val="2"/>
                <w:szCs w:val="2"/>
                <w:lang w:val="ru-RU"/>
              </w:rPr>
            </w:pPr>
          </w:p>
        </w:tc>
        <w:tc>
          <w:tcPr>
            <w:tcW w:w="1710" w:type="dxa"/>
            <w:vMerge/>
            <w:tcBorders>
              <w:top w:val="nil"/>
            </w:tcBorders>
          </w:tcPr>
          <w:p w14:paraId="77635BE4" w14:textId="77777777" w:rsidR="0058791C" w:rsidRPr="006700A0" w:rsidRDefault="0058791C">
            <w:pPr>
              <w:rPr>
                <w:sz w:val="2"/>
                <w:szCs w:val="2"/>
                <w:lang w:val="ru-RU"/>
              </w:rPr>
            </w:pPr>
          </w:p>
        </w:tc>
        <w:tc>
          <w:tcPr>
            <w:tcW w:w="2955" w:type="dxa"/>
            <w:vMerge/>
            <w:tcBorders>
              <w:top w:val="nil"/>
            </w:tcBorders>
          </w:tcPr>
          <w:p w14:paraId="39C928DF" w14:textId="77777777" w:rsidR="0058791C" w:rsidRPr="006700A0" w:rsidRDefault="0058791C">
            <w:pPr>
              <w:rPr>
                <w:sz w:val="2"/>
                <w:szCs w:val="2"/>
                <w:lang w:val="ru-RU"/>
              </w:rPr>
            </w:pPr>
          </w:p>
        </w:tc>
        <w:tc>
          <w:tcPr>
            <w:tcW w:w="1710" w:type="dxa"/>
            <w:vMerge/>
            <w:tcBorders>
              <w:top w:val="nil"/>
            </w:tcBorders>
          </w:tcPr>
          <w:p w14:paraId="7531D457" w14:textId="77777777" w:rsidR="0058791C" w:rsidRPr="006700A0" w:rsidRDefault="0058791C">
            <w:pPr>
              <w:rPr>
                <w:sz w:val="2"/>
                <w:szCs w:val="2"/>
                <w:lang w:val="ru-RU"/>
              </w:rPr>
            </w:pPr>
          </w:p>
        </w:tc>
        <w:tc>
          <w:tcPr>
            <w:tcW w:w="3540" w:type="dxa"/>
          </w:tcPr>
          <w:p w14:paraId="13AC0BF0" w14:textId="77777777" w:rsidR="0058791C" w:rsidRPr="006700A0" w:rsidRDefault="00BA7600">
            <w:pPr>
              <w:pStyle w:val="TableParagraph"/>
              <w:spacing w:line="214" w:lineRule="exact"/>
              <w:ind w:left="52"/>
              <w:rPr>
                <w:sz w:val="20"/>
                <w:lang w:val="ru-RU"/>
              </w:rPr>
            </w:pPr>
            <w:r w:rsidRPr="006700A0">
              <w:rPr>
                <w:sz w:val="20"/>
                <w:lang w:val="ru-RU"/>
              </w:rPr>
              <w:t>лапаро- и</w:t>
            </w:r>
            <w:r w:rsidRPr="006700A0">
              <w:rPr>
                <w:spacing w:val="-1"/>
                <w:sz w:val="20"/>
                <w:lang w:val="ru-RU"/>
              </w:rPr>
              <w:t xml:space="preserve"> </w:t>
            </w:r>
            <w:r w:rsidRPr="006700A0">
              <w:rPr>
                <w:sz w:val="20"/>
                <w:lang w:val="ru-RU"/>
              </w:rPr>
              <w:t>ретроперито-</w:t>
            </w:r>
            <w:r w:rsidRPr="006700A0">
              <w:rPr>
                <w:spacing w:val="-2"/>
                <w:sz w:val="20"/>
                <w:lang w:val="ru-RU"/>
              </w:rPr>
              <w:t>неоскопическая</w:t>
            </w:r>
          </w:p>
          <w:p w14:paraId="4A52B341" w14:textId="77777777" w:rsidR="0058791C" w:rsidRPr="006700A0" w:rsidRDefault="00BA7600">
            <w:pPr>
              <w:pStyle w:val="TableParagraph"/>
              <w:ind w:left="52"/>
              <w:rPr>
                <w:sz w:val="20"/>
                <w:lang w:val="ru-RU"/>
              </w:rPr>
            </w:pPr>
            <w:r w:rsidRPr="006700A0">
              <w:rPr>
                <w:sz w:val="20"/>
                <w:lang w:val="ru-RU"/>
              </w:rPr>
              <w:t xml:space="preserve">тазовая </w:t>
            </w:r>
            <w:r w:rsidRPr="006700A0">
              <w:rPr>
                <w:spacing w:val="-2"/>
                <w:sz w:val="20"/>
                <w:lang w:val="ru-RU"/>
              </w:rPr>
              <w:t>лимфаденэктомия</w:t>
            </w:r>
          </w:p>
        </w:tc>
        <w:tc>
          <w:tcPr>
            <w:tcW w:w="1830" w:type="dxa"/>
            <w:vMerge/>
            <w:tcBorders>
              <w:top w:val="nil"/>
            </w:tcBorders>
          </w:tcPr>
          <w:p w14:paraId="61B39FE0" w14:textId="77777777" w:rsidR="0058791C" w:rsidRPr="006700A0" w:rsidRDefault="0058791C">
            <w:pPr>
              <w:rPr>
                <w:sz w:val="2"/>
                <w:szCs w:val="2"/>
                <w:lang w:val="ru-RU"/>
              </w:rPr>
            </w:pPr>
          </w:p>
        </w:tc>
      </w:tr>
    </w:tbl>
    <w:p w14:paraId="539D75E0" w14:textId="77777777" w:rsidR="0058791C" w:rsidRPr="006700A0" w:rsidRDefault="0058791C">
      <w:pPr>
        <w:rPr>
          <w:sz w:val="2"/>
          <w:szCs w:val="2"/>
          <w:lang w:val="ru-RU"/>
        </w:rPr>
        <w:sectPr w:rsidR="0058791C" w:rsidRPr="006700A0">
          <w:pgSz w:w="16840" w:h="11900" w:orient="landscape"/>
          <w:pgMar w:top="960" w:right="460" w:bottom="109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866FF88" w14:textId="77777777">
        <w:trPr>
          <w:trHeight w:val="210"/>
        </w:trPr>
        <w:tc>
          <w:tcPr>
            <w:tcW w:w="990" w:type="dxa"/>
          </w:tcPr>
          <w:p w14:paraId="5ABFE7B8"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0F29536A" w14:textId="77777777" w:rsidR="0058791C" w:rsidRDefault="00BA7600">
            <w:pPr>
              <w:pStyle w:val="TableParagraph"/>
              <w:spacing w:line="190" w:lineRule="exact"/>
              <w:ind w:right="14"/>
              <w:jc w:val="center"/>
              <w:rPr>
                <w:b/>
                <w:sz w:val="18"/>
              </w:rPr>
            </w:pPr>
            <w:r>
              <w:rPr>
                <w:b/>
                <w:sz w:val="18"/>
              </w:rPr>
              <w:t>2</w:t>
            </w:r>
          </w:p>
        </w:tc>
        <w:tc>
          <w:tcPr>
            <w:tcW w:w="1710" w:type="dxa"/>
          </w:tcPr>
          <w:p w14:paraId="3F71CD9E" w14:textId="77777777" w:rsidR="0058791C" w:rsidRDefault="00BA7600">
            <w:pPr>
              <w:pStyle w:val="TableParagraph"/>
              <w:spacing w:line="190" w:lineRule="exact"/>
              <w:ind w:right="29"/>
              <w:jc w:val="center"/>
              <w:rPr>
                <w:b/>
                <w:sz w:val="18"/>
              </w:rPr>
            </w:pPr>
            <w:r>
              <w:rPr>
                <w:b/>
                <w:sz w:val="18"/>
              </w:rPr>
              <w:t>3</w:t>
            </w:r>
          </w:p>
        </w:tc>
        <w:tc>
          <w:tcPr>
            <w:tcW w:w="2955" w:type="dxa"/>
          </w:tcPr>
          <w:p w14:paraId="0BEA0483" w14:textId="77777777" w:rsidR="0058791C" w:rsidRDefault="00BA7600">
            <w:pPr>
              <w:pStyle w:val="TableParagraph"/>
              <w:spacing w:line="190" w:lineRule="exact"/>
              <w:ind w:right="14"/>
              <w:jc w:val="center"/>
              <w:rPr>
                <w:b/>
                <w:sz w:val="18"/>
              </w:rPr>
            </w:pPr>
            <w:r>
              <w:rPr>
                <w:b/>
                <w:sz w:val="18"/>
              </w:rPr>
              <w:t>4</w:t>
            </w:r>
          </w:p>
        </w:tc>
        <w:tc>
          <w:tcPr>
            <w:tcW w:w="1710" w:type="dxa"/>
          </w:tcPr>
          <w:p w14:paraId="2BBBCE76" w14:textId="77777777" w:rsidR="0058791C" w:rsidRDefault="00BA7600">
            <w:pPr>
              <w:pStyle w:val="TableParagraph"/>
              <w:spacing w:line="190" w:lineRule="exact"/>
              <w:ind w:right="29"/>
              <w:jc w:val="center"/>
              <w:rPr>
                <w:b/>
                <w:sz w:val="18"/>
              </w:rPr>
            </w:pPr>
            <w:r>
              <w:rPr>
                <w:b/>
                <w:sz w:val="18"/>
              </w:rPr>
              <w:t>5</w:t>
            </w:r>
          </w:p>
        </w:tc>
        <w:tc>
          <w:tcPr>
            <w:tcW w:w="3540" w:type="dxa"/>
          </w:tcPr>
          <w:p w14:paraId="5EEC5989" w14:textId="77777777" w:rsidR="0058791C" w:rsidRDefault="00BA7600">
            <w:pPr>
              <w:pStyle w:val="TableParagraph"/>
              <w:spacing w:line="190" w:lineRule="exact"/>
              <w:ind w:right="29"/>
              <w:jc w:val="center"/>
              <w:rPr>
                <w:b/>
                <w:sz w:val="18"/>
              </w:rPr>
            </w:pPr>
            <w:r>
              <w:rPr>
                <w:b/>
                <w:sz w:val="18"/>
              </w:rPr>
              <w:t>6</w:t>
            </w:r>
          </w:p>
        </w:tc>
        <w:tc>
          <w:tcPr>
            <w:tcW w:w="1830" w:type="dxa"/>
          </w:tcPr>
          <w:p w14:paraId="2C33C05A" w14:textId="77777777" w:rsidR="0058791C" w:rsidRDefault="00BA7600">
            <w:pPr>
              <w:pStyle w:val="TableParagraph"/>
              <w:spacing w:line="190" w:lineRule="exact"/>
              <w:ind w:right="29"/>
              <w:jc w:val="center"/>
              <w:rPr>
                <w:b/>
                <w:sz w:val="18"/>
              </w:rPr>
            </w:pPr>
            <w:r>
              <w:rPr>
                <w:b/>
                <w:sz w:val="18"/>
              </w:rPr>
              <w:t>7</w:t>
            </w:r>
          </w:p>
        </w:tc>
      </w:tr>
      <w:tr w:rsidR="0058791C" w:rsidRPr="00B572D9" w14:paraId="3F84B3E6" w14:textId="77777777">
        <w:trPr>
          <w:trHeight w:val="687"/>
        </w:trPr>
        <w:tc>
          <w:tcPr>
            <w:tcW w:w="990" w:type="dxa"/>
            <w:vMerge w:val="restart"/>
          </w:tcPr>
          <w:p w14:paraId="0265DF26" w14:textId="77777777" w:rsidR="0058791C" w:rsidRDefault="0058791C">
            <w:pPr>
              <w:pStyle w:val="TableParagraph"/>
              <w:rPr>
                <w:sz w:val="20"/>
              </w:rPr>
            </w:pPr>
          </w:p>
        </w:tc>
        <w:tc>
          <w:tcPr>
            <w:tcW w:w="2955" w:type="dxa"/>
            <w:vMerge w:val="restart"/>
          </w:tcPr>
          <w:p w14:paraId="192E6702" w14:textId="77777777" w:rsidR="0058791C" w:rsidRDefault="0058791C">
            <w:pPr>
              <w:pStyle w:val="TableParagraph"/>
              <w:rPr>
                <w:sz w:val="20"/>
              </w:rPr>
            </w:pPr>
          </w:p>
        </w:tc>
        <w:tc>
          <w:tcPr>
            <w:tcW w:w="1710" w:type="dxa"/>
            <w:vMerge w:val="restart"/>
          </w:tcPr>
          <w:p w14:paraId="24328608" w14:textId="77777777" w:rsidR="0058791C" w:rsidRDefault="0058791C">
            <w:pPr>
              <w:pStyle w:val="TableParagraph"/>
              <w:rPr>
                <w:sz w:val="20"/>
              </w:rPr>
            </w:pPr>
          </w:p>
        </w:tc>
        <w:tc>
          <w:tcPr>
            <w:tcW w:w="2955" w:type="dxa"/>
            <w:vMerge w:val="restart"/>
          </w:tcPr>
          <w:p w14:paraId="414CA444" w14:textId="77777777" w:rsidR="0058791C" w:rsidRDefault="0058791C">
            <w:pPr>
              <w:pStyle w:val="TableParagraph"/>
              <w:rPr>
                <w:sz w:val="20"/>
              </w:rPr>
            </w:pPr>
          </w:p>
        </w:tc>
        <w:tc>
          <w:tcPr>
            <w:tcW w:w="1710" w:type="dxa"/>
            <w:vMerge w:val="restart"/>
          </w:tcPr>
          <w:p w14:paraId="3446A9DB" w14:textId="77777777" w:rsidR="0058791C" w:rsidRDefault="0058791C">
            <w:pPr>
              <w:pStyle w:val="TableParagraph"/>
              <w:rPr>
                <w:sz w:val="20"/>
              </w:rPr>
            </w:pPr>
          </w:p>
        </w:tc>
        <w:tc>
          <w:tcPr>
            <w:tcW w:w="3540" w:type="dxa"/>
          </w:tcPr>
          <w:p w14:paraId="15EF18A5" w14:textId="77777777" w:rsidR="0058791C" w:rsidRPr="006700A0" w:rsidRDefault="00BA7600">
            <w:pPr>
              <w:pStyle w:val="TableParagraph"/>
              <w:spacing w:line="211" w:lineRule="exact"/>
              <w:ind w:left="52"/>
              <w:rPr>
                <w:sz w:val="20"/>
                <w:lang w:val="ru-RU"/>
              </w:rPr>
            </w:pPr>
            <w:r w:rsidRPr="006700A0">
              <w:rPr>
                <w:sz w:val="20"/>
                <w:lang w:val="ru-RU"/>
              </w:rPr>
              <w:t>лапаро- и</w:t>
            </w:r>
            <w:r w:rsidRPr="006700A0">
              <w:rPr>
                <w:spacing w:val="-1"/>
                <w:sz w:val="20"/>
                <w:lang w:val="ru-RU"/>
              </w:rPr>
              <w:t xml:space="preserve"> </w:t>
            </w:r>
            <w:r w:rsidRPr="006700A0">
              <w:rPr>
                <w:sz w:val="20"/>
                <w:lang w:val="ru-RU"/>
              </w:rPr>
              <w:t>ретроперито-</w:t>
            </w:r>
            <w:r w:rsidRPr="006700A0">
              <w:rPr>
                <w:spacing w:val="-2"/>
                <w:sz w:val="20"/>
                <w:lang w:val="ru-RU"/>
              </w:rPr>
              <w:t>неоскопическая</w:t>
            </w:r>
          </w:p>
          <w:p w14:paraId="10911C81" w14:textId="77777777" w:rsidR="0058791C" w:rsidRPr="006700A0" w:rsidRDefault="00BA7600">
            <w:pPr>
              <w:pStyle w:val="TableParagraph"/>
              <w:ind w:left="52"/>
              <w:rPr>
                <w:sz w:val="20"/>
                <w:lang w:val="ru-RU"/>
              </w:rPr>
            </w:pPr>
            <w:r w:rsidRPr="006700A0">
              <w:rPr>
                <w:spacing w:val="-2"/>
                <w:sz w:val="20"/>
                <w:lang w:val="ru-RU"/>
              </w:rPr>
              <w:t>нефрэктомия</w:t>
            </w:r>
          </w:p>
        </w:tc>
        <w:tc>
          <w:tcPr>
            <w:tcW w:w="1830" w:type="dxa"/>
            <w:vMerge w:val="restart"/>
          </w:tcPr>
          <w:p w14:paraId="29FF3AEF" w14:textId="77777777" w:rsidR="0058791C" w:rsidRPr="006700A0" w:rsidRDefault="0058791C">
            <w:pPr>
              <w:pStyle w:val="TableParagraph"/>
              <w:rPr>
                <w:sz w:val="20"/>
                <w:lang w:val="ru-RU"/>
              </w:rPr>
            </w:pPr>
          </w:p>
        </w:tc>
      </w:tr>
      <w:tr w:rsidR="0058791C" w:rsidRPr="00B572D9" w14:paraId="134FCFEF" w14:textId="77777777">
        <w:trPr>
          <w:trHeight w:val="690"/>
        </w:trPr>
        <w:tc>
          <w:tcPr>
            <w:tcW w:w="990" w:type="dxa"/>
            <w:vMerge/>
            <w:tcBorders>
              <w:top w:val="nil"/>
            </w:tcBorders>
          </w:tcPr>
          <w:p w14:paraId="60F6468F" w14:textId="77777777" w:rsidR="0058791C" w:rsidRPr="006700A0" w:rsidRDefault="0058791C">
            <w:pPr>
              <w:rPr>
                <w:sz w:val="2"/>
                <w:szCs w:val="2"/>
                <w:lang w:val="ru-RU"/>
              </w:rPr>
            </w:pPr>
          </w:p>
        </w:tc>
        <w:tc>
          <w:tcPr>
            <w:tcW w:w="2955" w:type="dxa"/>
            <w:vMerge/>
            <w:tcBorders>
              <w:top w:val="nil"/>
            </w:tcBorders>
          </w:tcPr>
          <w:p w14:paraId="62FDCB24" w14:textId="77777777" w:rsidR="0058791C" w:rsidRPr="006700A0" w:rsidRDefault="0058791C">
            <w:pPr>
              <w:rPr>
                <w:sz w:val="2"/>
                <w:szCs w:val="2"/>
                <w:lang w:val="ru-RU"/>
              </w:rPr>
            </w:pPr>
          </w:p>
        </w:tc>
        <w:tc>
          <w:tcPr>
            <w:tcW w:w="1710" w:type="dxa"/>
            <w:vMerge/>
            <w:tcBorders>
              <w:top w:val="nil"/>
            </w:tcBorders>
          </w:tcPr>
          <w:p w14:paraId="3D671332" w14:textId="77777777" w:rsidR="0058791C" w:rsidRPr="006700A0" w:rsidRDefault="0058791C">
            <w:pPr>
              <w:rPr>
                <w:sz w:val="2"/>
                <w:szCs w:val="2"/>
                <w:lang w:val="ru-RU"/>
              </w:rPr>
            </w:pPr>
          </w:p>
        </w:tc>
        <w:tc>
          <w:tcPr>
            <w:tcW w:w="2955" w:type="dxa"/>
            <w:vMerge/>
            <w:tcBorders>
              <w:top w:val="nil"/>
            </w:tcBorders>
          </w:tcPr>
          <w:p w14:paraId="36584D51" w14:textId="77777777" w:rsidR="0058791C" w:rsidRPr="006700A0" w:rsidRDefault="0058791C">
            <w:pPr>
              <w:rPr>
                <w:sz w:val="2"/>
                <w:szCs w:val="2"/>
                <w:lang w:val="ru-RU"/>
              </w:rPr>
            </w:pPr>
          </w:p>
        </w:tc>
        <w:tc>
          <w:tcPr>
            <w:tcW w:w="1710" w:type="dxa"/>
            <w:vMerge/>
            <w:tcBorders>
              <w:top w:val="nil"/>
            </w:tcBorders>
          </w:tcPr>
          <w:p w14:paraId="749AE255" w14:textId="77777777" w:rsidR="0058791C" w:rsidRPr="006700A0" w:rsidRDefault="0058791C">
            <w:pPr>
              <w:rPr>
                <w:sz w:val="2"/>
                <w:szCs w:val="2"/>
                <w:lang w:val="ru-RU"/>
              </w:rPr>
            </w:pPr>
          </w:p>
        </w:tc>
        <w:tc>
          <w:tcPr>
            <w:tcW w:w="3540" w:type="dxa"/>
          </w:tcPr>
          <w:p w14:paraId="74E9C2C6" w14:textId="77777777" w:rsidR="0058791C" w:rsidRPr="006700A0" w:rsidRDefault="00BA7600">
            <w:pPr>
              <w:pStyle w:val="TableParagraph"/>
              <w:spacing w:line="214" w:lineRule="exact"/>
              <w:ind w:left="52"/>
              <w:rPr>
                <w:sz w:val="20"/>
                <w:lang w:val="ru-RU"/>
              </w:rPr>
            </w:pPr>
            <w:r w:rsidRPr="006700A0">
              <w:rPr>
                <w:sz w:val="20"/>
                <w:lang w:val="ru-RU"/>
              </w:rPr>
              <w:t>лапаро- и</w:t>
            </w:r>
            <w:r w:rsidRPr="006700A0">
              <w:rPr>
                <w:spacing w:val="-1"/>
                <w:sz w:val="20"/>
                <w:lang w:val="ru-RU"/>
              </w:rPr>
              <w:t xml:space="preserve"> </w:t>
            </w:r>
            <w:r w:rsidRPr="006700A0">
              <w:rPr>
                <w:sz w:val="20"/>
                <w:lang w:val="ru-RU"/>
              </w:rPr>
              <w:t>ретроперито-</w:t>
            </w:r>
            <w:r w:rsidRPr="006700A0">
              <w:rPr>
                <w:spacing w:val="-2"/>
                <w:sz w:val="20"/>
                <w:lang w:val="ru-RU"/>
              </w:rPr>
              <w:t>неоскопическое</w:t>
            </w:r>
          </w:p>
          <w:p w14:paraId="46E21559" w14:textId="77777777" w:rsidR="0058791C" w:rsidRPr="006700A0" w:rsidRDefault="00BA7600">
            <w:pPr>
              <w:pStyle w:val="TableParagraph"/>
              <w:ind w:left="52"/>
              <w:rPr>
                <w:sz w:val="20"/>
                <w:lang w:val="ru-RU"/>
              </w:rPr>
            </w:pPr>
            <w:r w:rsidRPr="006700A0">
              <w:rPr>
                <w:sz w:val="20"/>
                <w:lang w:val="ru-RU"/>
              </w:rPr>
              <w:t>иссечение</w:t>
            </w:r>
            <w:r w:rsidRPr="006700A0">
              <w:rPr>
                <w:spacing w:val="-7"/>
                <w:sz w:val="20"/>
                <w:lang w:val="ru-RU"/>
              </w:rPr>
              <w:t xml:space="preserve"> </w:t>
            </w:r>
            <w:r w:rsidRPr="006700A0">
              <w:rPr>
                <w:sz w:val="20"/>
                <w:lang w:val="ru-RU"/>
              </w:rPr>
              <w:t>кисты</w:t>
            </w:r>
            <w:r w:rsidRPr="006700A0">
              <w:rPr>
                <w:spacing w:val="-7"/>
                <w:sz w:val="20"/>
                <w:lang w:val="ru-RU"/>
              </w:rPr>
              <w:t xml:space="preserve"> </w:t>
            </w:r>
            <w:r w:rsidRPr="006700A0">
              <w:rPr>
                <w:spacing w:val="-2"/>
                <w:sz w:val="20"/>
                <w:lang w:val="ru-RU"/>
              </w:rPr>
              <w:t>почки</w:t>
            </w:r>
          </w:p>
        </w:tc>
        <w:tc>
          <w:tcPr>
            <w:tcW w:w="1830" w:type="dxa"/>
            <w:vMerge/>
            <w:tcBorders>
              <w:top w:val="nil"/>
            </w:tcBorders>
          </w:tcPr>
          <w:p w14:paraId="6A59D511" w14:textId="77777777" w:rsidR="0058791C" w:rsidRPr="006700A0" w:rsidRDefault="0058791C">
            <w:pPr>
              <w:rPr>
                <w:sz w:val="2"/>
                <w:szCs w:val="2"/>
                <w:lang w:val="ru-RU"/>
              </w:rPr>
            </w:pPr>
          </w:p>
        </w:tc>
      </w:tr>
      <w:tr w:rsidR="0058791C" w:rsidRPr="00B572D9" w14:paraId="5994EE34" w14:textId="77777777">
        <w:trPr>
          <w:trHeight w:val="915"/>
        </w:trPr>
        <w:tc>
          <w:tcPr>
            <w:tcW w:w="990" w:type="dxa"/>
            <w:vMerge/>
            <w:tcBorders>
              <w:top w:val="nil"/>
            </w:tcBorders>
          </w:tcPr>
          <w:p w14:paraId="77E8C6BB" w14:textId="77777777" w:rsidR="0058791C" w:rsidRPr="006700A0" w:rsidRDefault="0058791C">
            <w:pPr>
              <w:rPr>
                <w:sz w:val="2"/>
                <w:szCs w:val="2"/>
                <w:lang w:val="ru-RU"/>
              </w:rPr>
            </w:pPr>
          </w:p>
        </w:tc>
        <w:tc>
          <w:tcPr>
            <w:tcW w:w="2955" w:type="dxa"/>
            <w:vMerge/>
            <w:tcBorders>
              <w:top w:val="nil"/>
            </w:tcBorders>
          </w:tcPr>
          <w:p w14:paraId="381CFC01" w14:textId="77777777" w:rsidR="0058791C" w:rsidRPr="006700A0" w:rsidRDefault="0058791C">
            <w:pPr>
              <w:rPr>
                <w:sz w:val="2"/>
                <w:szCs w:val="2"/>
                <w:lang w:val="ru-RU"/>
              </w:rPr>
            </w:pPr>
          </w:p>
        </w:tc>
        <w:tc>
          <w:tcPr>
            <w:tcW w:w="1710" w:type="dxa"/>
            <w:vMerge/>
            <w:tcBorders>
              <w:top w:val="nil"/>
            </w:tcBorders>
          </w:tcPr>
          <w:p w14:paraId="4AFC86CF" w14:textId="77777777" w:rsidR="0058791C" w:rsidRPr="006700A0" w:rsidRDefault="0058791C">
            <w:pPr>
              <w:rPr>
                <w:sz w:val="2"/>
                <w:szCs w:val="2"/>
                <w:lang w:val="ru-RU"/>
              </w:rPr>
            </w:pPr>
          </w:p>
        </w:tc>
        <w:tc>
          <w:tcPr>
            <w:tcW w:w="2955" w:type="dxa"/>
            <w:vMerge/>
            <w:tcBorders>
              <w:top w:val="nil"/>
            </w:tcBorders>
          </w:tcPr>
          <w:p w14:paraId="54CC81DF" w14:textId="77777777" w:rsidR="0058791C" w:rsidRPr="006700A0" w:rsidRDefault="0058791C">
            <w:pPr>
              <w:rPr>
                <w:sz w:val="2"/>
                <w:szCs w:val="2"/>
                <w:lang w:val="ru-RU"/>
              </w:rPr>
            </w:pPr>
          </w:p>
        </w:tc>
        <w:tc>
          <w:tcPr>
            <w:tcW w:w="1710" w:type="dxa"/>
            <w:vMerge/>
            <w:tcBorders>
              <w:top w:val="nil"/>
            </w:tcBorders>
          </w:tcPr>
          <w:p w14:paraId="449F3D93" w14:textId="77777777" w:rsidR="0058791C" w:rsidRPr="006700A0" w:rsidRDefault="0058791C">
            <w:pPr>
              <w:rPr>
                <w:sz w:val="2"/>
                <w:szCs w:val="2"/>
                <w:lang w:val="ru-RU"/>
              </w:rPr>
            </w:pPr>
          </w:p>
        </w:tc>
        <w:tc>
          <w:tcPr>
            <w:tcW w:w="3540" w:type="dxa"/>
          </w:tcPr>
          <w:p w14:paraId="2C0A0A05" w14:textId="77777777" w:rsidR="0058791C" w:rsidRPr="006700A0" w:rsidRDefault="00BA7600">
            <w:pPr>
              <w:pStyle w:val="TableParagraph"/>
              <w:spacing w:line="214" w:lineRule="exact"/>
              <w:ind w:left="52"/>
              <w:rPr>
                <w:sz w:val="20"/>
                <w:lang w:val="ru-RU"/>
              </w:rPr>
            </w:pPr>
            <w:r w:rsidRPr="006700A0">
              <w:rPr>
                <w:sz w:val="20"/>
                <w:lang w:val="ru-RU"/>
              </w:rPr>
              <w:t>лапаро- и</w:t>
            </w:r>
            <w:r w:rsidRPr="006700A0">
              <w:rPr>
                <w:spacing w:val="-1"/>
                <w:sz w:val="20"/>
                <w:lang w:val="ru-RU"/>
              </w:rPr>
              <w:t xml:space="preserve"> </w:t>
            </w:r>
            <w:r w:rsidRPr="006700A0">
              <w:rPr>
                <w:sz w:val="20"/>
                <w:lang w:val="ru-RU"/>
              </w:rPr>
              <w:t>ретроперито-</w:t>
            </w:r>
            <w:r w:rsidRPr="006700A0">
              <w:rPr>
                <w:spacing w:val="-2"/>
                <w:sz w:val="20"/>
                <w:lang w:val="ru-RU"/>
              </w:rPr>
              <w:t>неоскопическая</w:t>
            </w:r>
          </w:p>
          <w:p w14:paraId="182F1E96" w14:textId="77777777" w:rsidR="0058791C" w:rsidRPr="006700A0" w:rsidRDefault="00BA7600">
            <w:pPr>
              <w:pStyle w:val="TableParagraph"/>
              <w:ind w:left="52" w:right="189"/>
              <w:rPr>
                <w:sz w:val="20"/>
                <w:lang w:val="ru-RU"/>
              </w:rPr>
            </w:pPr>
            <w:r w:rsidRPr="006700A0">
              <w:rPr>
                <w:sz w:val="20"/>
                <w:lang w:val="ru-RU"/>
              </w:rPr>
              <w:t>пластика</w:t>
            </w:r>
            <w:r w:rsidRPr="006700A0">
              <w:rPr>
                <w:spacing w:val="-13"/>
                <w:sz w:val="20"/>
                <w:lang w:val="ru-RU"/>
              </w:rPr>
              <w:t xml:space="preserve"> </w:t>
            </w:r>
            <w:r w:rsidRPr="006700A0">
              <w:rPr>
                <w:sz w:val="20"/>
                <w:lang w:val="ru-RU"/>
              </w:rPr>
              <w:t>лоханочно-мочеточникового сегмента, мочеточника</w:t>
            </w:r>
          </w:p>
        </w:tc>
        <w:tc>
          <w:tcPr>
            <w:tcW w:w="1830" w:type="dxa"/>
            <w:vMerge/>
            <w:tcBorders>
              <w:top w:val="nil"/>
            </w:tcBorders>
          </w:tcPr>
          <w:p w14:paraId="62B51FE1" w14:textId="77777777" w:rsidR="0058791C" w:rsidRPr="006700A0" w:rsidRDefault="0058791C">
            <w:pPr>
              <w:rPr>
                <w:sz w:val="2"/>
                <w:szCs w:val="2"/>
                <w:lang w:val="ru-RU"/>
              </w:rPr>
            </w:pPr>
          </w:p>
        </w:tc>
      </w:tr>
      <w:tr w:rsidR="0058791C" w:rsidRPr="00B572D9" w14:paraId="3790545C" w14:textId="77777777">
        <w:trPr>
          <w:trHeight w:val="660"/>
        </w:trPr>
        <w:tc>
          <w:tcPr>
            <w:tcW w:w="990" w:type="dxa"/>
            <w:vMerge/>
            <w:tcBorders>
              <w:top w:val="nil"/>
            </w:tcBorders>
          </w:tcPr>
          <w:p w14:paraId="41831735" w14:textId="77777777" w:rsidR="0058791C" w:rsidRPr="006700A0" w:rsidRDefault="0058791C">
            <w:pPr>
              <w:rPr>
                <w:sz w:val="2"/>
                <w:szCs w:val="2"/>
                <w:lang w:val="ru-RU"/>
              </w:rPr>
            </w:pPr>
          </w:p>
        </w:tc>
        <w:tc>
          <w:tcPr>
            <w:tcW w:w="2955" w:type="dxa"/>
            <w:vMerge/>
            <w:tcBorders>
              <w:top w:val="nil"/>
            </w:tcBorders>
          </w:tcPr>
          <w:p w14:paraId="5D1E2FAF" w14:textId="77777777" w:rsidR="0058791C" w:rsidRPr="006700A0" w:rsidRDefault="0058791C">
            <w:pPr>
              <w:rPr>
                <w:sz w:val="2"/>
                <w:szCs w:val="2"/>
                <w:lang w:val="ru-RU"/>
              </w:rPr>
            </w:pPr>
          </w:p>
        </w:tc>
        <w:tc>
          <w:tcPr>
            <w:tcW w:w="1710" w:type="dxa"/>
            <w:vMerge/>
            <w:tcBorders>
              <w:top w:val="nil"/>
            </w:tcBorders>
          </w:tcPr>
          <w:p w14:paraId="6A1827D6" w14:textId="77777777" w:rsidR="0058791C" w:rsidRPr="006700A0" w:rsidRDefault="0058791C">
            <w:pPr>
              <w:rPr>
                <w:sz w:val="2"/>
                <w:szCs w:val="2"/>
                <w:lang w:val="ru-RU"/>
              </w:rPr>
            </w:pPr>
          </w:p>
        </w:tc>
        <w:tc>
          <w:tcPr>
            <w:tcW w:w="2955" w:type="dxa"/>
            <w:vMerge w:val="restart"/>
          </w:tcPr>
          <w:p w14:paraId="3BBD1FB9" w14:textId="77777777" w:rsidR="0058791C" w:rsidRPr="006700A0" w:rsidRDefault="00BA7600">
            <w:pPr>
              <w:pStyle w:val="TableParagraph"/>
              <w:ind w:left="52"/>
              <w:rPr>
                <w:sz w:val="20"/>
                <w:lang w:val="ru-RU"/>
              </w:rPr>
            </w:pPr>
            <w:r w:rsidRPr="006700A0">
              <w:rPr>
                <w:sz w:val="20"/>
                <w:lang w:val="ru-RU"/>
              </w:rPr>
              <w:t>опухоль</w:t>
            </w:r>
            <w:r w:rsidRPr="006700A0">
              <w:rPr>
                <w:spacing w:val="-13"/>
                <w:sz w:val="20"/>
                <w:lang w:val="ru-RU"/>
              </w:rPr>
              <w:t xml:space="preserve"> </w:t>
            </w:r>
            <w:r w:rsidRPr="006700A0">
              <w:rPr>
                <w:sz w:val="20"/>
                <w:lang w:val="ru-RU"/>
              </w:rPr>
              <w:t>предстательной</w:t>
            </w:r>
            <w:r w:rsidRPr="006700A0">
              <w:rPr>
                <w:spacing w:val="-12"/>
                <w:sz w:val="20"/>
                <w:lang w:val="ru-RU"/>
              </w:rPr>
              <w:t xml:space="preserve"> </w:t>
            </w:r>
            <w:r w:rsidRPr="006700A0">
              <w:rPr>
                <w:sz w:val="20"/>
                <w:lang w:val="ru-RU"/>
              </w:rPr>
              <w:t>железы. Опухоль почки. Опухоль мочевого пузыря. Опухоль почечной лоханки</w:t>
            </w:r>
          </w:p>
        </w:tc>
        <w:tc>
          <w:tcPr>
            <w:tcW w:w="1710" w:type="dxa"/>
            <w:vMerge w:val="restart"/>
          </w:tcPr>
          <w:p w14:paraId="6176D405" w14:textId="77777777" w:rsidR="0058791C" w:rsidRDefault="00BA7600">
            <w:pPr>
              <w:pStyle w:val="TableParagraph"/>
              <w:ind w:left="52"/>
              <w:rPr>
                <w:sz w:val="20"/>
              </w:rPr>
            </w:pPr>
            <w:r>
              <w:rPr>
                <w:spacing w:val="-2"/>
                <w:sz w:val="20"/>
              </w:rPr>
              <w:t>хирургическое лечение</w:t>
            </w:r>
          </w:p>
        </w:tc>
        <w:tc>
          <w:tcPr>
            <w:tcW w:w="3540" w:type="dxa"/>
          </w:tcPr>
          <w:p w14:paraId="26B0BF86" w14:textId="77777777" w:rsidR="0058791C" w:rsidRPr="006700A0" w:rsidRDefault="00BA7600">
            <w:pPr>
              <w:pStyle w:val="TableParagraph"/>
              <w:ind w:left="52"/>
              <w:rPr>
                <w:sz w:val="20"/>
                <w:lang w:val="ru-RU"/>
              </w:rPr>
            </w:pPr>
            <w:r w:rsidRPr="006700A0">
              <w:rPr>
                <w:sz w:val="20"/>
                <w:lang w:val="ru-RU"/>
              </w:rPr>
              <w:t>лапаро-</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ретроперито-неоскопическая </w:t>
            </w:r>
            <w:r w:rsidRPr="006700A0">
              <w:rPr>
                <w:spacing w:val="-2"/>
                <w:sz w:val="20"/>
                <w:lang w:val="ru-RU"/>
              </w:rPr>
              <w:t>нефроуретерэктомия</w:t>
            </w:r>
          </w:p>
        </w:tc>
        <w:tc>
          <w:tcPr>
            <w:tcW w:w="1830" w:type="dxa"/>
            <w:vMerge/>
            <w:tcBorders>
              <w:top w:val="nil"/>
            </w:tcBorders>
          </w:tcPr>
          <w:p w14:paraId="65B04D3F" w14:textId="77777777" w:rsidR="0058791C" w:rsidRPr="006700A0" w:rsidRDefault="0058791C">
            <w:pPr>
              <w:rPr>
                <w:sz w:val="2"/>
                <w:szCs w:val="2"/>
                <w:lang w:val="ru-RU"/>
              </w:rPr>
            </w:pPr>
          </w:p>
        </w:tc>
      </w:tr>
      <w:tr w:rsidR="0058791C" w:rsidRPr="00B572D9" w14:paraId="4B2393AB" w14:textId="77777777">
        <w:trPr>
          <w:trHeight w:val="660"/>
        </w:trPr>
        <w:tc>
          <w:tcPr>
            <w:tcW w:w="990" w:type="dxa"/>
            <w:vMerge/>
            <w:tcBorders>
              <w:top w:val="nil"/>
            </w:tcBorders>
          </w:tcPr>
          <w:p w14:paraId="37012B88" w14:textId="77777777" w:rsidR="0058791C" w:rsidRPr="006700A0" w:rsidRDefault="0058791C">
            <w:pPr>
              <w:rPr>
                <w:sz w:val="2"/>
                <w:szCs w:val="2"/>
                <w:lang w:val="ru-RU"/>
              </w:rPr>
            </w:pPr>
          </w:p>
        </w:tc>
        <w:tc>
          <w:tcPr>
            <w:tcW w:w="2955" w:type="dxa"/>
            <w:vMerge/>
            <w:tcBorders>
              <w:top w:val="nil"/>
            </w:tcBorders>
          </w:tcPr>
          <w:p w14:paraId="42EFDFA4" w14:textId="77777777" w:rsidR="0058791C" w:rsidRPr="006700A0" w:rsidRDefault="0058791C">
            <w:pPr>
              <w:rPr>
                <w:sz w:val="2"/>
                <w:szCs w:val="2"/>
                <w:lang w:val="ru-RU"/>
              </w:rPr>
            </w:pPr>
          </w:p>
        </w:tc>
        <w:tc>
          <w:tcPr>
            <w:tcW w:w="1710" w:type="dxa"/>
            <w:vMerge/>
            <w:tcBorders>
              <w:top w:val="nil"/>
            </w:tcBorders>
          </w:tcPr>
          <w:p w14:paraId="07636B40" w14:textId="77777777" w:rsidR="0058791C" w:rsidRPr="006700A0" w:rsidRDefault="0058791C">
            <w:pPr>
              <w:rPr>
                <w:sz w:val="2"/>
                <w:szCs w:val="2"/>
                <w:lang w:val="ru-RU"/>
              </w:rPr>
            </w:pPr>
          </w:p>
        </w:tc>
        <w:tc>
          <w:tcPr>
            <w:tcW w:w="2955" w:type="dxa"/>
            <w:vMerge/>
            <w:tcBorders>
              <w:top w:val="nil"/>
            </w:tcBorders>
          </w:tcPr>
          <w:p w14:paraId="0C163378" w14:textId="77777777" w:rsidR="0058791C" w:rsidRPr="006700A0" w:rsidRDefault="0058791C">
            <w:pPr>
              <w:rPr>
                <w:sz w:val="2"/>
                <w:szCs w:val="2"/>
                <w:lang w:val="ru-RU"/>
              </w:rPr>
            </w:pPr>
          </w:p>
        </w:tc>
        <w:tc>
          <w:tcPr>
            <w:tcW w:w="1710" w:type="dxa"/>
            <w:vMerge/>
            <w:tcBorders>
              <w:top w:val="nil"/>
            </w:tcBorders>
          </w:tcPr>
          <w:p w14:paraId="4AC1456E" w14:textId="77777777" w:rsidR="0058791C" w:rsidRPr="006700A0" w:rsidRDefault="0058791C">
            <w:pPr>
              <w:rPr>
                <w:sz w:val="2"/>
                <w:szCs w:val="2"/>
                <w:lang w:val="ru-RU"/>
              </w:rPr>
            </w:pPr>
          </w:p>
        </w:tc>
        <w:tc>
          <w:tcPr>
            <w:tcW w:w="3540" w:type="dxa"/>
          </w:tcPr>
          <w:p w14:paraId="739167B2" w14:textId="77777777" w:rsidR="0058791C" w:rsidRPr="006700A0" w:rsidRDefault="00BA7600">
            <w:pPr>
              <w:pStyle w:val="TableParagraph"/>
              <w:ind w:left="52"/>
              <w:rPr>
                <w:sz w:val="20"/>
                <w:lang w:val="ru-RU"/>
              </w:rPr>
            </w:pPr>
            <w:r w:rsidRPr="006700A0">
              <w:rPr>
                <w:sz w:val="20"/>
                <w:lang w:val="ru-RU"/>
              </w:rPr>
              <w:t>лапаро-</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ретроперито-неоскопическая резекция почки</w:t>
            </w:r>
          </w:p>
        </w:tc>
        <w:tc>
          <w:tcPr>
            <w:tcW w:w="1830" w:type="dxa"/>
            <w:vMerge/>
            <w:tcBorders>
              <w:top w:val="nil"/>
            </w:tcBorders>
          </w:tcPr>
          <w:p w14:paraId="2C441698" w14:textId="77777777" w:rsidR="0058791C" w:rsidRPr="006700A0" w:rsidRDefault="0058791C">
            <w:pPr>
              <w:rPr>
                <w:sz w:val="2"/>
                <w:szCs w:val="2"/>
                <w:lang w:val="ru-RU"/>
              </w:rPr>
            </w:pPr>
          </w:p>
        </w:tc>
      </w:tr>
      <w:tr w:rsidR="0058791C" w:rsidRPr="00B572D9" w14:paraId="087F2F5F" w14:textId="77777777">
        <w:trPr>
          <w:trHeight w:val="1995"/>
        </w:trPr>
        <w:tc>
          <w:tcPr>
            <w:tcW w:w="990" w:type="dxa"/>
            <w:vMerge/>
            <w:tcBorders>
              <w:top w:val="nil"/>
            </w:tcBorders>
          </w:tcPr>
          <w:p w14:paraId="2EE4E7C8" w14:textId="77777777" w:rsidR="0058791C" w:rsidRPr="006700A0" w:rsidRDefault="0058791C">
            <w:pPr>
              <w:rPr>
                <w:sz w:val="2"/>
                <w:szCs w:val="2"/>
                <w:lang w:val="ru-RU"/>
              </w:rPr>
            </w:pPr>
          </w:p>
        </w:tc>
        <w:tc>
          <w:tcPr>
            <w:tcW w:w="2955" w:type="dxa"/>
          </w:tcPr>
          <w:p w14:paraId="1E9CA346" w14:textId="77777777" w:rsidR="0058791C" w:rsidRPr="006700A0" w:rsidRDefault="00BA7600">
            <w:pPr>
              <w:pStyle w:val="TableParagraph"/>
              <w:ind w:left="52" w:right="111"/>
              <w:rPr>
                <w:sz w:val="20"/>
                <w:lang w:val="ru-RU"/>
              </w:rPr>
            </w:pPr>
            <w:r w:rsidRPr="006700A0">
              <w:rPr>
                <w:sz w:val="20"/>
                <w:lang w:val="ru-RU"/>
              </w:rPr>
              <w:t>Рецидивные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особо</w:t>
            </w:r>
            <w:r w:rsidRPr="006700A0">
              <w:rPr>
                <w:spacing w:val="-13"/>
                <w:sz w:val="20"/>
                <w:lang w:val="ru-RU"/>
              </w:rPr>
              <w:t xml:space="preserve"> </w:t>
            </w:r>
            <w:r w:rsidRPr="006700A0">
              <w:rPr>
                <w:sz w:val="20"/>
                <w:lang w:val="ru-RU"/>
              </w:rPr>
              <w:t>сложные операции на органах мочеполовой системы</w:t>
            </w:r>
          </w:p>
        </w:tc>
        <w:tc>
          <w:tcPr>
            <w:tcW w:w="1710" w:type="dxa"/>
          </w:tcPr>
          <w:p w14:paraId="7A307012" w14:textId="77777777" w:rsidR="0058791C" w:rsidRPr="006700A0" w:rsidRDefault="00BA7600">
            <w:pPr>
              <w:pStyle w:val="TableParagraph"/>
              <w:spacing w:line="229" w:lineRule="exact"/>
              <w:ind w:left="52"/>
              <w:rPr>
                <w:sz w:val="20"/>
                <w:lang w:val="ru-RU"/>
              </w:rPr>
            </w:pPr>
            <w:r>
              <w:rPr>
                <w:sz w:val="20"/>
              </w:rPr>
              <w:t>N</w:t>
            </w:r>
            <w:r w:rsidRPr="006700A0">
              <w:rPr>
                <w:sz w:val="20"/>
                <w:lang w:val="ru-RU"/>
              </w:rPr>
              <w:t>20.0,</w:t>
            </w:r>
            <w:r w:rsidRPr="006700A0">
              <w:rPr>
                <w:spacing w:val="-6"/>
                <w:sz w:val="20"/>
                <w:lang w:val="ru-RU"/>
              </w:rPr>
              <w:t xml:space="preserve"> </w:t>
            </w:r>
            <w:r>
              <w:rPr>
                <w:spacing w:val="-2"/>
                <w:sz w:val="20"/>
              </w:rPr>
              <w:t>N</w:t>
            </w:r>
            <w:r w:rsidRPr="006700A0">
              <w:rPr>
                <w:spacing w:val="-2"/>
                <w:sz w:val="20"/>
                <w:lang w:val="ru-RU"/>
              </w:rPr>
              <w:t>20.1,</w:t>
            </w:r>
          </w:p>
          <w:p w14:paraId="2F4852DC" w14:textId="77777777" w:rsidR="0058791C" w:rsidRPr="006700A0" w:rsidRDefault="00BA7600">
            <w:pPr>
              <w:pStyle w:val="TableParagraph"/>
              <w:ind w:left="52"/>
              <w:rPr>
                <w:sz w:val="20"/>
                <w:lang w:val="ru-RU"/>
              </w:rPr>
            </w:pPr>
            <w:r>
              <w:rPr>
                <w:sz w:val="20"/>
              </w:rPr>
              <w:t>N</w:t>
            </w:r>
            <w:r w:rsidRPr="006700A0">
              <w:rPr>
                <w:sz w:val="20"/>
                <w:lang w:val="ru-RU"/>
              </w:rPr>
              <w:t>20.2,</w:t>
            </w:r>
            <w:r w:rsidRPr="006700A0">
              <w:rPr>
                <w:spacing w:val="-6"/>
                <w:sz w:val="20"/>
                <w:lang w:val="ru-RU"/>
              </w:rPr>
              <w:t xml:space="preserve"> </w:t>
            </w:r>
            <w:r>
              <w:rPr>
                <w:spacing w:val="-2"/>
                <w:sz w:val="20"/>
              </w:rPr>
              <w:t>N</w:t>
            </w:r>
            <w:r w:rsidRPr="006700A0">
              <w:rPr>
                <w:spacing w:val="-2"/>
                <w:sz w:val="20"/>
                <w:lang w:val="ru-RU"/>
              </w:rPr>
              <w:t>13.0,</w:t>
            </w:r>
          </w:p>
          <w:p w14:paraId="049F8031" w14:textId="77777777" w:rsidR="0058791C" w:rsidRPr="006700A0" w:rsidRDefault="00BA7600">
            <w:pPr>
              <w:pStyle w:val="TableParagraph"/>
              <w:ind w:left="52"/>
              <w:rPr>
                <w:sz w:val="20"/>
                <w:lang w:val="ru-RU"/>
              </w:rPr>
            </w:pPr>
            <w:r>
              <w:rPr>
                <w:sz w:val="20"/>
              </w:rPr>
              <w:t>N</w:t>
            </w:r>
            <w:r w:rsidRPr="006700A0">
              <w:rPr>
                <w:sz w:val="20"/>
                <w:lang w:val="ru-RU"/>
              </w:rPr>
              <w:t>13.1,</w:t>
            </w:r>
            <w:r w:rsidRPr="006700A0">
              <w:rPr>
                <w:spacing w:val="-6"/>
                <w:sz w:val="20"/>
                <w:lang w:val="ru-RU"/>
              </w:rPr>
              <w:t xml:space="preserve"> </w:t>
            </w:r>
            <w:r>
              <w:rPr>
                <w:spacing w:val="-2"/>
                <w:sz w:val="20"/>
              </w:rPr>
              <w:t>N</w:t>
            </w:r>
            <w:r w:rsidRPr="006700A0">
              <w:rPr>
                <w:spacing w:val="-2"/>
                <w:sz w:val="20"/>
                <w:lang w:val="ru-RU"/>
              </w:rPr>
              <w:t>13.2,</w:t>
            </w:r>
          </w:p>
          <w:p w14:paraId="7605891A" w14:textId="77777777" w:rsidR="0058791C" w:rsidRPr="006700A0" w:rsidRDefault="00BA7600">
            <w:pPr>
              <w:pStyle w:val="TableParagraph"/>
              <w:ind w:left="52" w:right="497"/>
              <w:rPr>
                <w:sz w:val="20"/>
                <w:lang w:val="ru-RU"/>
              </w:rPr>
            </w:pPr>
            <w:r>
              <w:rPr>
                <w:sz w:val="20"/>
              </w:rPr>
              <w:t>Q</w:t>
            </w:r>
            <w:r w:rsidRPr="006700A0">
              <w:rPr>
                <w:sz w:val="20"/>
                <w:lang w:val="ru-RU"/>
              </w:rPr>
              <w:t>62.1,</w:t>
            </w:r>
            <w:r w:rsidRPr="006700A0">
              <w:rPr>
                <w:spacing w:val="-13"/>
                <w:sz w:val="20"/>
                <w:lang w:val="ru-RU"/>
              </w:rPr>
              <w:t xml:space="preserve"> </w:t>
            </w:r>
            <w:r>
              <w:rPr>
                <w:sz w:val="20"/>
              </w:rPr>
              <w:t>Q</w:t>
            </w:r>
            <w:r w:rsidRPr="006700A0">
              <w:rPr>
                <w:sz w:val="20"/>
                <w:lang w:val="ru-RU"/>
              </w:rPr>
              <w:t xml:space="preserve">62.2, </w:t>
            </w:r>
            <w:r>
              <w:rPr>
                <w:sz w:val="20"/>
              </w:rPr>
              <w:t>Q</w:t>
            </w:r>
            <w:r w:rsidRPr="006700A0">
              <w:rPr>
                <w:sz w:val="20"/>
                <w:lang w:val="ru-RU"/>
              </w:rPr>
              <w:t xml:space="preserve">62.3, </w:t>
            </w:r>
            <w:r>
              <w:rPr>
                <w:sz w:val="20"/>
              </w:rPr>
              <w:t>Q</w:t>
            </w:r>
            <w:r w:rsidRPr="006700A0">
              <w:rPr>
                <w:sz w:val="20"/>
                <w:lang w:val="ru-RU"/>
              </w:rPr>
              <w:t>62.7</w:t>
            </w:r>
          </w:p>
        </w:tc>
        <w:tc>
          <w:tcPr>
            <w:tcW w:w="2955" w:type="dxa"/>
          </w:tcPr>
          <w:p w14:paraId="4D699837" w14:textId="77777777" w:rsidR="0058791C" w:rsidRPr="006700A0" w:rsidRDefault="00BA7600">
            <w:pPr>
              <w:pStyle w:val="TableParagraph"/>
              <w:ind w:left="52" w:right="111"/>
              <w:rPr>
                <w:sz w:val="20"/>
                <w:lang w:val="ru-RU"/>
              </w:rPr>
            </w:pPr>
            <w:r w:rsidRPr="006700A0">
              <w:rPr>
                <w:sz w:val="20"/>
                <w:lang w:val="ru-RU"/>
              </w:rPr>
              <w:t>камни почек. Камни мочеточника.</w:t>
            </w:r>
            <w:r w:rsidRPr="006700A0">
              <w:rPr>
                <w:spacing w:val="-13"/>
                <w:sz w:val="20"/>
                <w:lang w:val="ru-RU"/>
              </w:rPr>
              <w:t xml:space="preserve"> </w:t>
            </w:r>
            <w:r w:rsidRPr="006700A0">
              <w:rPr>
                <w:sz w:val="20"/>
                <w:lang w:val="ru-RU"/>
              </w:rPr>
              <w:t>Камни</w:t>
            </w:r>
            <w:r w:rsidRPr="006700A0">
              <w:rPr>
                <w:spacing w:val="-12"/>
                <w:sz w:val="20"/>
                <w:lang w:val="ru-RU"/>
              </w:rPr>
              <w:t xml:space="preserve"> </w:t>
            </w:r>
            <w:r w:rsidRPr="006700A0">
              <w:rPr>
                <w:sz w:val="20"/>
                <w:lang w:val="ru-RU"/>
              </w:rPr>
              <w:t>почек</w:t>
            </w:r>
            <w:r w:rsidRPr="006700A0">
              <w:rPr>
                <w:spacing w:val="-13"/>
                <w:sz w:val="20"/>
                <w:lang w:val="ru-RU"/>
              </w:rPr>
              <w:t xml:space="preserve"> </w:t>
            </w:r>
            <w:r w:rsidRPr="006700A0">
              <w:rPr>
                <w:sz w:val="20"/>
                <w:lang w:val="ru-RU"/>
              </w:rPr>
              <w:t>с камнями мочеточника.</w:t>
            </w:r>
          </w:p>
          <w:p w14:paraId="670153DD" w14:textId="77777777" w:rsidR="0058791C" w:rsidRPr="006700A0" w:rsidRDefault="00BA7600">
            <w:pPr>
              <w:pStyle w:val="TableParagraph"/>
              <w:ind w:left="52" w:right="775"/>
              <w:rPr>
                <w:sz w:val="20"/>
                <w:lang w:val="ru-RU"/>
              </w:rPr>
            </w:pPr>
            <w:r w:rsidRPr="006700A0">
              <w:rPr>
                <w:sz w:val="20"/>
                <w:lang w:val="ru-RU"/>
              </w:rPr>
              <w:t>Стриктура</w:t>
            </w:r>
            <w:r w:rsidRPr="006700A0">
              <w:rPr>
                <w:spacing w:val="-13"/>
                <w:sz w:val="20"/>
                <w:lang w:val="ru-RU"/>
              </w:rPr>
              <w:t xml:space="preserve"> </w:t>
            </w:r>
            <w:r w:rsidRPr="006700A0">
              <w:rPr>
                <w:sz w:val="20"/>
                <w:lang w:val="ru-RU"/>
              </w:rPr>
              <w:t xml:space="preserve">мочеточника. </w:t>
            </w:r>
            <w:r w:rsidRPr="006700A0">
              <w:rPr>
                <w:spacing w:val="-2"/>
                <w:sz w:val="20"/>
                <w:lang w:val="ru-RU"/>
              </w:rPr>
              <w:t>Врожденный уретерогидронефроз.</w:t>
            </w:r>
          </w:p>
          <w:p w14:paraId="38FB35FA" w14:textId="77777777" w:rsidR="0058791C" w:rsidRPr="006700A0" w:rsidRDefault="00BA7600">
            <w:pPr>
              <w:pStyle w:val="TableParagraph"/>
              <w:ind w:left="52"/>
              <w:rPr>
                <w:sz w:val="20"/>
                <w:lang w:val="ru-RU"/>
              </w:rPr>
            </w:pPr>
            <w:r w:rsidRPr="006700A0">
              <w:rPr>
                <w:sz w:val="20"/>
                <w:lang w:val="ru-RU"/>
              </w:rPr>
              <w:t>Врожденный</w:t>
            </w:r>
            <w:r w:rsidRPr="006700A0">
              <w:rPr>
                <w:spacing w:val="-10"/>
                <w:sz w:val="20"/>
                <w:lang w:val="ru-RU"/>
              </w:rPr>
              <w:t xml:space="preserve"> </w:t>
            </w:r>
            <w:r w:rsidRPr="006700A0">
              <w:rPr>
                <w:spacing w:val="-2"/>
                <w:sz w:val="20"/>
                <w:lang w:val="ru-RU"/>
              </w:rPr>
              <w:t>мегауретер</w:t>
            </w:r>
          </w:p>
        </w:tc>
        <w:tc>
          <w:tcPr>
            <w:tcW w:w="1710" w:type="dxa"/>
          </w:tcPr>
          <w:p w14:paraId="185298DB" w14:textId="77777777" w:rsidR="0058791C" w:rsidRDefault="00BA7600">
            <w:pPr>
              <w:pStyle w:val="TableParagraph"/>
              <w:ind w:left="52"/>
              <w:rPr>
                <w:sz w:val="20"/>
              </w:rPr>
            </w:pPr>
            <w:r>
              <w:rPr>
                <w:spacing w:val="-2"/>
                <w:sz w:val="20"/>
              </w:rPr>
              <w:t>хирургическое лечение</w:t>
            </w:r>
          </w:p>
        </w:tc>
        <w:tc>
          <w:tcPr>
            <w:tcW w:w="3540" w:type="dxa"/>
          </w:tcPr>
          <w:p w14:paraId="33BEC5A7" w14:textId="77777777" w:rsidR="0058791C" w:rsidRPr="006700A0" w:rsidRDefault="00BA7600">
            <w:pPr>
              <w:pStyle w:val="TableParagraph"/>
              <w:ind w:left="52"/>
              <w:rPr>
                <w:sz w:val="20"/>
                <w:lang w:val="ru-RU"/>
              </w:rPr>
            </w:pPr>
            <w:r w:rsidRPr="006700A0">
              <w:rPr>
                <w:sz w:val="20"/>
                <w:lang w:val="ru-RU"/>
              </w:rPr>
              <w:t>перкутанная нефролитолапоксия в 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лазерной</w:t>
            </w:r>
            <w:r w:rsidRPr="006700A0">
              <w:rPr>
                <w:spacing w:val="-13"/>
                <w:sz w:val="20"/>
                <w:lang w:val="ru-RU"/>
              </w:rPr>
              <w:t xml:space="preserve"> </w:t>
            </w:r>
            <w:r w:rsidRPr="006700A0">
              <w:rPr>
                <w:sz w:val="20"/>
                <w:lang w:val="ru-RU"/>
              </w:rPr>
              <w:t>литотрипсией</w:t>
            </w:r>
          </w:p>
        </w:tc>
        <w:tc>
          <w:tcPr>
            <w:tcW w:w="1830" w:type="dxa"/>
            <w:vMerge/>
            <w:tcBorders>
              <w:top w:val="nil"/>
            </w:tcBorders>
          </w:tcPr>
          <w:p w14:paraId="38B16512" w14:textId="77777777" w:rsidR="0058791C" w:rsidRPr="006700A0" w:rsidRDefault="0058791C">
            <w:pPr>
              <w:rPr>
                <w:sz w:val="2"/>
                <w:szCs w:val="2"/>
                <w:lang w:val="ru-RU"/>
              </w:rPr>
            </w:pPr>
          </w:p>
        </w:tc>
      </w:tr>
      <w:tr w:rsidR="0058791C" w14:paraId="740D8822" w14:textId="77777777">
        <w:trPr>
          <w:trHeight w:val="1290"/>
        </w:trPr>
        <w:tc>
          <w:tcPr>
            <w:tcW w:w="990" w:type="dxa"/>
          </w:tcPr>
          <w:p w14:paraId="1248FC19" w14:textId="77777777" w:rsidR="0058791C" w:rsidRDefault="00BA7600">
            <w:pPr>
              <w:pStyle w:val="TableParagraph"/>
              <w:spacing w:line="229" w:lineRule="exact"/>
              <w:ind w:left="9" w:right="18"/>
              <w:jc w:val="center"/>
              <w:rPr>
                <w:sz w:val="20"/>
              </w:rPr>
            </w:pPr>
            <w:r>
              <w:rPr>
                <w:spacing w:val="-5"/>
                <w:sz w:val="20"/>
              </w:rPr>
              <w:t>80</w:t>
            </w:r>
          </w:p>
        </w:tc>
        <w:tc>
          <w:tcPr>
            <w:tcW w:w="2955" w:type="dxa"/>
          </w:tcPr>
          <w:p w14:paraId="14FC017C" w14:textId="77777777" w:rsidR="0058791C" w:rsidRPr="006700A0" w:rsidRDefault="00BA7600">
            <w:pPr>
              <w:pStyle w:val="TableParagraph"/>
              <w:ind w:left="52" w:right="111"/>
              <w:rPr>
                <w:sz w:val="20"/>
                <w:lang w:val="ru-RU"/>
              </w:rPr>
            </w:pPr>
            <w:r w:rsidRPr="006700A0">
              <w:rPr>
                <w:sz w:val="20"/>
                <w:lang w:val="ru-RU"/>
              </w:rPr>
              <w:t>Оперативные</w:t>
            </w:r>
            <w:r w:rsidRPr="006700A0">
              <w:rPr>
                <w:spacing w:val="-7"/>
                <w:sz w:val="20"/>
                <w:lang w:val="ru-RU"/>
              </w:rPr>
              <w:t xml:space="preserve"> </w:t>
            </w:r>
            <w:r w:rsidRPr="006700A0">
              <w:rPr>
                <w:sz w:val="20"/>
                <w:lang w:val="ru-RU"/>
              </w:rPr>
              <w:t>вмешательства</w:t>
            </w:r>
            <w:r w:rsidRPr="006700A0">
              <w:rPr>
                <w:spacing w:val="-7"/>
                <w:sz w:val="20"/>
                <w:lang w:val="ru-RU"/>
              </w:rPr>
              <w:t xml:space="preserve"> </w:t>
            </w:r>
            <w:r w:rsidRPr="006700A0">
              <w:rPr>
                <w:sz w:val="20"/>
                <w:lang w:val="ru-RU"/>
              </w:rPr>
              <w:t>на органах</w:t>
            </w:r>
            <w:r w:rsidRPr="006700A0">
              <w:rPr>
                <w:spacing w:val="-13"/>
                <w:sz w:val="20"/>
                <w:lang w:val="ru-RU"/>
              </w:rPr>
              <w:t xml:space="preserve"> </w:t>
            </w:r>
            <w:r w:rsidRPr="006700A0">
              <w:rPr>
                <w:sz w:val="20"/>
                <w:lang w:val="ru-RU"/>
              </w:rPr>
              <w:t>мочеполовой</w:t>
            </w:r>
            <w:r w:rsidRPr="006700A0">
              <w:rPr>
                <w:spacing w:val="-12"/>
                <w:sz w:val="20"/>
                <w:lang w:val="ru-RU"/>
              </w:rPr>
              <w:t xml:space="preserve"> </w:t>
            </w:r>
            <w:r w:rsidRPr="006700A0">
              <w:rPr>
                <w:sz w:val="20"/>
                <w:lang w:val="ru-RU"/>
              </w:rPr>
              <w:t>системы</w:t>
            </w:r>
            <w:r w:rsidRPr="006700A0">
              <w:rPr>
                <w:spacing w:val="-13"/>
                <w:sz w:val="20"/>
                <w:lang w:val="ru-RU"/>
              </w:rPr>
              <w:t xml:space="preserve"> </w:t>
            </w:r>
            <w:r w:rsidRPr="006700A0">
              <w:rPr>
                <w:sz w:val="20"/>
                <w:lang w:val="ru-RU"/>
              </w:rPr>
              <w:t>с имплантацией синтетических сложных и сетчатых протезов</w:t>
            </w:r>
          </w:p>
        </w:tc>
        <w:tc>
          <w:tcPr>
            <w:tcW w:w="1710" w:type="dxa"/>
          </w:tcPr>
          <w:p w14:paraId="22D1A094" w14:textId="77777777" w:rsidR="0058791C" w:rsidRDefault="00BA7600">
            <w:pPr>
              <w:pStyle w:val="TableParagraph"/>
              <w:spacing w:line="229" w:lineRule="exact"/>
              <w:ind w:left="52"/>
              <w:rPr>
                <w:sz w:val="20"/>
              </w:rPr>
            </w:pPr>
            <w:r>
              <w:rPr>
                <w:sz w:val="20"/>
              </w:rPr>
              <w:t>R32,</w:t>
            </w:r>
            <w:r>
              <w:rPr>
                <w:spacing w:val="-4"/>
                <w:sz w:val="20"/>
              </w:rPr>
              <w:t xml:space="preserve"> </w:t>
            </w:r>
            <w:r>
              <w:rPr>
                <w:spacing w:val="-2"/>
                <w:sz w:val="20"/>
              </w:rPr>
              <w:t>N31.2</w:t>
            </w:r>
          </w:p>
        </w:tc>
        <w:tc>
          <w:tcPr>
            <w:tcW w:w="2955" w:type="dxa"/>
          </w:tcPr>
          <w:p w14:paraId="5F0A1FE3" w14:textId="77777777" w:rsidR="0058791C" w:rsidRPr="006700A0" w:rsidRDefault="00BA7600">
            <w:pPr>
              <w:pStyle w:val="TableParagraph"/>
              <w:ind w:left="52" w:right="106"/>
              <w:rPr>
                <w:sz w:val="20"/>
                <w:lang w:val="ru-RU"/>
              </w:rPr>
            </w:pPr>
            <w:r w:rsidRPr="006700A0">
              <w:rPr>
                <w:sz w:val="20"/>
                <w:lang w:val="ru-RU"/>
              </w:rPr>
              <w:t>недержание мочи при напряжении.</w:t>
            </w:r>
            <w:r w:rsidRPr="006700A0">
              <w:rPr>
                <w:spacing w:val="-13"/>
                <w:sz w:val="20"/>
                <w:lang w:val="ru-RU"/>
              </w:rPr>
              <w:t xml:space="preserve"> </w:t>
            </w:r>
            <w:r w:rsidRPr="006700A0">
              <w:rPr>
                <w:sz w:val="20"/>
                <w:lang w:val="ru-RU"/>
              </w:rPr>
              <w:t>Несостоятельность сфинктера мочевого пузыря.</w:t>
            </w:r>
          </w:p>
          <w:p w14:paraId="2276244E" w14:textId="77777777" w:rsidR="0058791C" w:rsidRDefault="00BA7600">
            <w:pPr>
              <w:pStyle w:val="TableParagraph"/>
              <w:ind w:left="52"/>
              <w:rPr>
                <w:sz w:val="20"/>
              </w:rPr>
            </w:pPr>
            <w:r>
              <w:rPr>
                <w:sz w:val="20"/>
              </w:rPr>
              <w:t>Атония</w:t>
            </w:r>
            <w:r>
              <w:rPr>
                <w:spacing w:val="-9"/>
                <w:sz w:val="20"/>
              </w:rPr>
              <w:t xml:space="preserve"> </w:t>
            </w:r>
            <w:r>
              <w:rPr>
                <w:sz w:val="20"/>
              </w:rPr>
              <w:t>мочевого</w:t>
            </w:r>
            <w:r>
              <w:rPr>
                <w:spacing w:val="-7"/>
                <w:sz w:val="20"/>
              </w:rPr>
              <w:t xml:space="preserve"> </w:t>
            </w:r>
            <w:r>
              <w:rPr>
                <w:spacing w:val="-2"/>
                <w:sz w:val="20"/>
              </w:rPr>
              <w:t>пузыря</w:t>
            </w:r>
          </w:p>
        </w:tc>
        <w:tc>
          <w:tcPr>
            <w:tcW w:w="1710" w:type="dxa"/>
          </w:tcPr>
          <w:p w14:paraId="295B79D6" w14:textId="77777777" w:rsidR="0058791C" w:rsidRDefault="00BA7600">
            <w:pPr>
              <w:pStyle w:val="TableParagraph"/>
              <w:ind w:left="52"/>
              <w:rPr>
                <w:sz w:val="20"/>
              </w:rPr>
            </w:pPr>
            <w:r>
              <w:rPr>
                <w:spacing w:val="-2"/>
                <w:sz w:val="20"/>
              </w:rPr>
              <w:t>хирургическое лечение</w:t>
            </w:r>
          </w:p>
        </w:tc>
        <w:tc>
          <w:tcPr>
            <w:tcW w:w="3540" w:type="dxa"/>
          </w:tcPr>
          <w:p w14:paraId="355DD4BE" w14:textId="77777777" w:rsidR="0058791C" w:rsidRPr="006700A0" w:rsidRDefault="00BA7600">
            <w:pPr>
              <w:pStyle w:val="TableParagraph"/>
              <w:ind w:left="52" w:right="288"/>
              <w:rPr>
                <w:sz w:val="20"/>
                <w:lang w:val="ru-RU"/>
              </w:rPr>
            </w:pPr>
            <w:r w:rsidRPr="006700A0">
              <w:rPr>
                <w:sz w:val="20"/>
                <w:lang w:val="ru-RU"/>
              </w:rPr>
              <w:t>петлевая пластика уретры с использованием петлевого, синтетического,</w:t>
            </w:r>
            <w:r w:rsidRPr="006700A0">
              <w:rPr>
                <w:spacing w:val="-13"/>
                <w:sz w:val="20"/>
                <w:lang w:val="ru-RU"/>
              </w:rPr>
              <w:t xml:space="preserve"> </w:t>
            </w:r>
            <w:r w:rsidRPr="006700A0">
              <w:rPr>
                <w:sz w:val="20"/>
                <w:lang w:val="ru-RU"/>
              </w:rPr>
              <w:t>сетчатого</w:t>
            </w:r>
            <w:r w:rsidRPr="006700A0">
              <w:rPr>
                <w:spacing w:val="-12"/>
                <w:sz w:val="20"/>
                <w:lang w:val="ru-RU"/>
              </w:rPr>
              <w:t xml:space="preserve"> </w:t>
            </w:r>
            <w:r w:rsidRPr="006700A0">
              <w:rPr>
                <w:sz w:val="20"/>
                <w:lang w:val="ru-RU"/>
              </w:rPr>
              <w:t>протеза при недержании мочи</w:t>
            </w:r>
          </w:p>
        </w:tc>
        <w:tc>
          <w:tcPr>
            <w:tcW w:w="1830" w:type="dxa"/>
          </w:tcPr>
          <w:p w14:paraId="6BB75A3B" w14:textId="77777777" w:rsidR="0058791C" w:rsidRDefault="00BA7600">
            <w:pPr>
              <w:pStyle w:val="TableParagraph"/>
              <w:spacing w:line="229" w:lineRule="exact"/>
              <w:ind w:left="150" w:right="179"/>
              <w:jc w:val="center"/>
              <w:rPr>
                <w:sz w:val="20"/>
              </w:rPr>
            </w:pPr>
            <w:r>
              <w:rPr>
                <w:sz w:val="20"/>
              </w:rPr>
              <w:t xml:space="preserve">228 </w:t>
            </w:r>
            <w:r>
              <w:rPr>
                <w:spacing w:val="-2"/>
                <w:sz w:val="20"/>
              </w:rPr>
              <w:t>776,77</w:t>
            </w:r>
          </w:p>
        </w:tc>
      </w:tr>
      <w:tr w:rsidR="0058791C" w14:paraId="023A78C1" w14:textId="77777777">
        <w:trPr>
          <w:trHeight w:val="2445"/>
        </w:trPr>
        <w:tc>
          <w:tcPr>
            <w:tcW w:w="990" w:type="dxa"/>
          </w:tcPr>
          <w:p w14:paraId="462C868C" w14:textId="77777777" w:rsidR="0058791C" w:rsidRDefault="00BA7600">
            <w:pPr>
              <w:pStyle w:val="TableParagraph"/>
              <w:spacing w:line="229" w:lineRule="exact"/>
              <w:ind w:left="9" w:right="18"/>
              <w:jc w:val="center"/>
              <w:rPr>
                <w:sz w:val="20"/>
              </w:rPr>
            </w:pPr>
            <w:r>
              <w:rPr>
                <w:spacing w:val="-5"/>
                <w:sz w:val="20"/>
              </w:rPr>
              <w:t>81</w:t>
            </w:r>
          </w:p>
        </w:tc>
        <w:tc>
          <w:tcPr>
            <w:tcW w:w="2955" w:type="dxa"/>
          </w:tcPr>
          <w:p w14:paraId="35328EFD" w14:textId="77777777" w:rsidR="0058791C" w:rsidRPr="006700A0" w:rsidRDefault="00BA7600">
            <w:pPr>
              <w:pStyle w:val="TableParagraph"/>
              <w:ind w:left="52" w:right="111"/>
              <w:rPr>
                <w:sz w:val="20"/>
                <w:lang w:val="ru-RU"/>
              </w:rPr>
            </w:pPr>
            <w:r w:rsidRPr="006700A0">
              <w:rPr>
                <w:sz w:val="20"/>
                <w:lang w:val="ru-RU"/>
              </w:rPr>
              <w:t>Оперативные</w:t>
            </w:r>
            <w:r w:rsidRPr="006700A0">
              <w:rPr>
                <w:spacing w:val="-7"/>
                <w:sz w:val="20"/>
                <w:lang w:val="ru-RU"/>
              </w:rPr>
              <w:t xml:space="preserve"> </w:t>
            </w:r>
            <w:r w:rsidRPr="006700A0">
              <w:rPr>
                <w:sz w:val="20"/>
                <w:lang w:val="ru-RU"/>
              </w:rPr>
              <w:t>вмешательства</w:t>
            </w:r>
            <w:r w:rsidRPr="006700A0">
              <w:rPr>
                <w:spacing w:val="-7"/>
                <w:sz w:val="20"/>
                <w:lang w:val="ru-RU"/>
              </w:rPr>
              <w:t xml:space="preserve"> </w:t>
            </w:r>
            <w:r w:rsidRPr="006700A0">
              <w:rPr>
                <w:sz w:val="20"/>
                <w:lang w:val="ru-RU"/>
              </w:rPr>
              <w:t>на органах</w:t>
            </w:r>
            <w:r w:rsidRPr="006700A0">
              <w:rPr>
                <w:spacing w:val="-13"/>
                <w:sz w:val="20"/>
                <w:lang w:val="ru-RU"/>
              </w:rPr>
              <w:t xml:space="preserve"> </w:t>
            </w:r>
            <w:r w:rsidRPr="006700A0">
              <w:rPr>
                <w:sz w:val="20"/>
                <w:lang w:val="ru-RU"/>
              </w:rPr>
              <w:t>мочеполовой</w:t>
            </w:r>
            <w:r w:rsidRPr="006700A0">
              <w:rPr>
                <w:spacing w:val="-12"/>
                <w:sz w:val="20"/>
                <w:lang w:val="ru-RU"/>
              </w:rPr>
              <w:t xml:space="preserve"> </w:t>
            </w:r>
            <w:r w:rsidRPr="006700A0">
              <w:rPr>
                <w:sz w:val="20"/>
                <w:lang w:val="ru-RU"/>
              </w:rPr>
              <w:t>системы</w:t>
            </w:r>
            <w:r w:rsidRPr="006700A0">
              <w:rPr>
                <w:spacing w:val="-13"/>
                <w:sz w:val="20"/>
                <w:lang w:val="ru-RU"/>
              </w:rPr>
              <w:t xml:space="preserve"> </w:t>
            </w:r>
            <w:r w:rsidRPr="006700A0">
              <w:rPr>
                <w:sz w:val="20"/>
                <w:lang w:val="ru-RU"/>
              </w:rPr>
              <w:t>с имплантацией синтетических сложных и сетчатых протезов</w:t>
            </w:r>
          </w:p>
        </w:tc>
        <w:tc>
          <w:tcPr>
            <w:tcW w:w="1710" w:type="dxa"/>
          </w:tcPr>
          <w:p w14:paraId="6FA4497D" w14:textId="77777777" w:rsidR="0058791C" w:rsidRDefault="00BA7600">
            <w:pPr>
              <w:pStyle w:val="TableParagraph"/>
              <w:ind w:left="52"/>
              <w:rPr>
                <w:sz w:val="20"/>
              </w:rPr>
            </w:pPr>
            <w:r>
              <w:rPr>
                <w:sz w:val="20"/>
              </w:rPr>
              <w:t>N81,</w:t>
            </w:r>
            <w:r>
              <w:rPr>
                <w:spacing w:val="-13"/>
                <w:sz w:val="20"/>
              </w:rPr>
              <w:t xml:space="preserve"> </w:t>
            </w:r>
            <w:r>
              <w:rPr>
                <w:sz w:val="20"/>
              </w:rPr>
              <w:t>R32,</w:t>
            </w:r>
            <w:r>
              <w:rPr>
                <w:spacing w:val="-12"/>
                <w:sz w:val="20"/>
              </w:rPr>
              <w:t xml:space="preserve"> </w:t>
            </w:r>
            <w:r>
              <w:rPr>
                <w:sz w:val="20"/>
              </w:rPr>
              <w:t>N48.4, N13.7, N31.2</w:t>
            </w:r>
          </w:p>
        </w:tc>
        <w:tc>
          <w:tcPr>
            <w:tcW w:w="2955" w:type="dxa"/>
          </w:tcPr>
          <w:p w14:paraId="0CA4287D" w14:textId="77777777" w:rsidR="0058791C" w:rsidRPr="006700A0" w:rsidRDefault="00BA7600">
            <w:pPr>
              <w:pStyle w:val="TableParagraph"/>
              <w:ind w:left="52" w:right="106"/>
              <w:rPr>
                <w:sz w:val="20"/>
                <w:lang w:val="ru-RU"/>
              </w:rPr>
            </w:pPr>
            <w:r w:rsidRPr="006700A0">
              <w:rPr>
                <w:sz w:val="20"/>
                <w:lang w:val="ru-RU"/>
              </w:rPr>
              <w:t>пролапс тазовых органов. Недержание мочи при напряжении.</w:t>
            </w:r>
            <w:r w:rsidRPr="006700A0">
              <w:rPr>
                <w:spacing w:val="-13"/>
                <w:sz w:val="20"/>
                <w:lang w:val="ru-RU"/>
              </w:rPr>
              <w:t xml:space="preserve"> </w:t>
            </w:r>
            <w:r w:rsidRPr="006700A0">
              <w:rPr>
                <w:sz w:val="20"/>
                <w:lang w:val="ru-RU"/>
              </w:rPr>
              <w:t>Несостоятельность сфинктера мочевого пузыря.</w:t>
            </w:r>
          </w:p>
          <w:p w14:paraId="10B2026E" w14:textId="77777777" w:rsidR="0058791C" w:rsidRPr="006700A0" w:rsidRDefault="00BA7600">
            <w:pPr>
              <w:pStyle w:val="TableParagraph"/>
              <w:ind w:left="52" w:right="206"/>
              <w:rPr>
                <w:sz w:val="20"/>
                <w:lang w:val="ru-RU"/>
              </w:rPr>
            </w:pPr>
            <w:r w:rsidRPr="006700A0">
              <w:rPr>
                <w:sz w:val="20"/>
                <w:lang w:val="ru-RU"/>
              </w:rPr>
              <w:t>Эректильная дисфункция. Пузырно-лоханочный</w:t>
            </w:r>
            <w:r w:rsidRPr="006700A0">
              <w:rPr>
                <w:spacing w:val="-13"/>
                <w:sz w:val="20"/>
                <w:lang w:val="ru-RU"/>
              </w:rPr>
              <w:t xml:space="preserve"> </w:t>
            </w:r>
            <w:r w:rsidRPr="006700A0">
              <w:rPr>
                <w:sz w:val="20"/>
                <w:lang w:val="ru-RU"/>
              </w:rPr>
              <w:t>рефлюкс высокой степени у детей.</w:t>
            </w:r>
          </w:p>
          <w:p w14:paraId="1813E039" w14:textId="77777777" w:rsidR="0058791C" w:rsidRDefault="00BA7600">
            <w:pPr>
              <w:pStyle w:val="TableParagraph"/>
              <w:ind w:left="52"/>
              <w:rPr>
                <w:sz w:val="20"/>
              </w:rPr>
            </w:pPr>
            <w:r>
              <w:rPr>
                <w:sz w:val="20"/>
              </w:rPr>
              <w:t>Атония</w:t>
            </w:r>
            <w:r>
              <w:rPr>
                <w:spacing w:val="-9"/>
                <w:sz w:val="20"/>
              </w:rPr>
              <w:t xml:space="preserve"> </w:t>
            </w:r>
            <w:r>
              <w:rPr>
                <w:sz w:val="20"/>
              </w:rPr>
              <w:t>мочевого</w:t>
            </w:r>
            <w:r>
              <w:rPr>
                <w:spacing w:val="-7"/>
                <w:sz w:val="20"/>
              </w:rPr>
              <w:t xml:space="preserve"> </w:t>
            </w:r>
            <w:r>
              <w:rPr>
                <w:spacing w:val="-2"/>
                <w:sz w:val="20"/>
              </w:rPr>
              <w:t>пузыря</w:t>
            </w:r>
          </w:p>
        </w:tc>
        <w:tc>
          <w:tcPr>
            <w:tcW w:w="1710" w:type="dxa"/>
          </w:tcPr>
          <w:p w14:paraId="4D8DAF44" w14:textId="77777777" w:rsidR="0058791C" w:rsidRDefault="00BA7600">
            <w:pPr>
              <w:pStyle w:val="TableParagraph"/>
              <w:ind w:left="52"/>
              <w:rPr>
                <w:sz w:val="20"/>
              </w:rPr>
            </w:pPr>
            <w:r>
              <w:rPr>
                <w:spacing w:val="-2"/>
                <w:sz w:val="20"/>
              </w:rPr>
              <w:t>хирургическое лечение</w:t>
            </w:r>
          </w:p>
        </w:tc>
        <w:tc>
          <w:tcPr>
            <w:tcW w:w="3540" w:type="dxa"/>
          </w:tcPr>
          <w:p w14:paraId="4F89A542" w14:textId="77777777" w:rsidR="0058791C" w:rsidRPr="006700A0" w:rsidRDefault="00BA7600">
            <w:pPr>
              <w:pStyle w:val="TableParagraph"/>
              <w:ind w:left="52" w:right="649"/>
              <w:rPr>
                <w:sz w:val="20"/>
                <w:lang w:val="ru-RU"/>
              </w:rPr>
            </w:pPr>
            <w:r w:rsidRPr="006700A0">
              <w:rPr>
                <w:sz w:val="20"/>
                <w:lang w:val="ru-RU"/>
              </w:rPr>
              <w:t>пластика тазового дна с использованием</w:t>
            </w:r>
            <w:r w:rsidRPr="006700A0">
              <w:rPr>
                <w:spacing w:val="-13"/>
                <w:sz w:val="20"/>
                <w:lang w:val="ru-RU"/>
              </w:rPr>
              <w:t xml:space="preserve"> </w:t>
            </w:r>
            <w:r w:rsidRPr="006700A0">
              <w:rPr>
                <w:sz w:val="20"/>
                <w:lang w:val="ru-RU"/>
              </w:rPr>
              <w:t>синтетического, сетчатого протеза при пролапсе гениталий у женщин</w:t>
            </w:r>
          </w:p>
        </w:tc>
        <w:tc>
          <w:tcPr>
            <w:tcW w:w="1830" w:type="dxa"/>
          </w:tcPr>
          <w:p w14:paraId="6E95C1D8" w14:textId="77777777" w:rsidR="0058791C" w:rsidRDefault="00BA7600">
            <w:pPr>
              <w:pStyle w:val="TableParagraph"/>
              <w:spacing w:line="229" w:lineRule="exact"/>
              <w:ind w:left="150" w:right="179"/>
              <w:jc w:val="center"/>
              <w:rPr>
                <w:sz w:val="20"/>
              </w:rPr>
            </w:pPr>
            <w:r>
              <w:rPr>
                <w:sz w:val="20"/>
              </w:rPr>
              <w:t xml:space="preserve">138 </w:t>
            </w:r>
            <w:r>
              <w:rPr>
                <w:spacing w:val="-2"/>
                <w:sz w:val="20"/>
              </w:rPr>
              <w:t>799,37</w:t>
            </w:r>
          </w:p>
        </w:tc>
      </w:tr>
    </w:tbl>
    <w:p w14:paraId="18372C34" w14:textId="77777777" w:rsidR="0058791C" w:rsidRDefault="0058791C">
      <w:pPr>
        <w:spacing w:line="229" w:lineRule="exact"/>
        <w:jc w:val="center"/>
        <w:rPr>
          <w:sz w:val="20"/>
        </w:rPr>
        <w:sectPr w:rsidR="0058791C">
          <w:type w:val="continuous"/>
          <w:pgSz w:w="16840" w:h="11900" w:orient="landscape"/>
          <w:pgMar w:top="940" w:right="460" w:bottom="115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EE5209C" w14:textId="77777777">
        <w:trPr>
          <w:trHeight w:val="210"/>
        </w:trPr>
        <w:tc>
          <w:tcPr>
            <w:tcW w:w="990" w:type="dxa"/>
          </w:tcPr>
          <w:p w14:paraId="17A78131"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013E50F" w14:textId="77777777" w:rsidR="0058791C" w:rsidRDefault="00BA7600">
            <w:pPr>
              <w:pStyle w:val="TableParagraph"/>
              <w:spacing w:line="190" w:lineRule="exact"/>
              <w:ind w:right="14"/>
              <w:jc w:val="center"/>
              <w:rPr>
                <w:b/>
                <w:sz w:val="18"/>
              </w:rPr>
            </w:pPr>
            <w:r>
              <w:rPr>
                <w:b/>
                <w:sz w:val="18"/>
              </w:rPr>
              <w:t>2</w:t>
            </w:r>
          </w:p>
        </w:tc>
        <w:tc>
          <w:tcPr>
            <w:tcW w:w="1710" w:type="dxa"/>
          </w:tcPr>
          <w:p w14:paraId="66472306" w14:textId="77777777" w:rsidR="0058791C" w:rsidRDefault="00BA7600">
            <w:pPr>
              <w:pStyle w:val="TableParagraph"/>
              <w:spacing w:line="190" w:lineRule="exact"/>
              <w:ind w:right="29"/>
              <w:jc w:val="center"/>
              <w:rPr>
                <w:b/>
                <w:sz w:val="18"/>
              </w:rPr>
            </w:pPr>
            <w:r>
              <w:rPr>
                <w:b/>
                <w:sz w:val="18"/>
              </w:rPr>
              <w:t>3</w:t>
            </w:r>
          </w:p>
        </w:tc>
        <w:tc>
          <w:tcPr>
            <w:tcW w:w="2955" w:type="dxa"/>
          </w:tcPr>
          <w:p w14:paraId="52178E52" w14:textId="77777777" w:rsidR="0058791C" w:rsidRDefault="00BA7600">
            <w:pPr>
              <w:pStyle w:val="TableParagraph"/>
              <w:spacing w:line="190" w:lineRule="exact"/>
              <w:ind w:right="14"/>
              <w:jc w:val="center"/>
              <w:rPr>
                <w:b/>
                <w:sz w:val="18"/>
              </w:rPr>
            </w:pPr>
            <w:r>
              <w:rPr>
                <w:b/>
                <w:sz w:val="18"/>
              </w:rPr>
              <w:t>4</w:t>
            </w:r>
          </w:p>
        </w:tc>
        <w:tc>
          <w:tcPr>
            <w:tcW w:w="1710" w:type="dxa"/>
          </w:tcPr>
          <w:p w14:paraId="6CBBC444" w14:textId="77777777" w:rsidR="0058791C" w:rsidRDefault="00BA7600">
            <w:pPr>
              <w:pStyle w:val="TableParagraph"/>
              <w:spacing w:line="190" w:lineRule="exact"/>
              <w:ind w:right="29"/>
              <w:jc w:val="center"/>
              <w:rPr>
                <w:b/>
                <w:sz w:val="18"/>
              </w:rPr>
            </w:pPr>
            <w:r>
              <w:rPr>
                <w:b/>
                <w:sz w:val="18"/>
              </w:rPr>
              <w:t>5</w:t>
            </w:r>
          </w:p>
        </w:tc>
        <w:tc>
          <w:tcPr>
            <w:tcW w:w="3540" w:type="dxa"/>
          </w:tcPr>
          <w:p w14:paraId="7A6554CB" w14:textId="77777777" w:rsidR="0058791C" w:rsidRDefault="00BA7600">
            <w:pPr>
              <w:pStyle w:val="TableParagraph"/>
              <w:spacing w:line="190" w:lineRule="exact"/>
              <w:ind w:right="29"/>
              <w:jc w:val="center"/>
              <w:rPr>
                <w:b/>
                <w:sz w:val="18"/>
              </w:rPr>
            </w:pPr>
            <w:r>
              <w:rPr>
                <w:b/>
                <w:sz w:val="18"/>
              </w:rPr>
              <w:t>6</w:t>
            </w:r>
          </w:p>
        </w:tc>
        <w:tc>
          <w:tcPr>
            <w:tcW w:w="1830" w:type="dxa"/>
          </w:tcPr>
          <w:p w14:paraId="1C72E5C3" w14:textId="77777777" w:rsidR="0058791C" w:rsidRDefault="00BA7600">
            <w:pPr>
              <w:pStyle w:val="TableParagraph"/>
              <w:spacing w:line="190" w:lineRule="exact"/>
              <w:ind w:right="29"/>
              <w:jc w:val="center"/>
              <w:rPr>
                <w:b/>
                <w:sz w:val="18"/>
              </w:rPr>
            </w:pPr>
            <w:r>
              <w:rPr>
                <w:b/>
                <w:sz w:val="18"/>
              </w:rPr>
              <w:t>7</w:t>
            </w:r>
          </w:p>
        </w:tc>
      </w:tr>
      <w:tr w:rsidR="0058791C" w14:paraId="06E691D0" w14:textId="77777777">
        <w:trPr>
          <w:trHeight w:val="345"/>
        </w:trPr>
        <w:tc>
          <w:tcPr>
            <w:tcW w:w="15690" w:type="dxa"/>
            <w:gridSpan w:val="7"/>
          </w:tcPr>
          <w:p w14:paraId="3720F868" w14:textId="77777777" w:rsidR="0058791C" w:rsidRDefault="00BA7600">
            <w:pPr>
              <w:pStyle w:val="TableParagraph"/>
              <w:spacing w:line="214" w:lineRule="exact"/>
              <w:ind w:left="5770" w:right="5772"/>
              <w:jc w:val="center"/>
              <w:rPr>
                <w:b/>
                <w:sz w:val="20"/>
              </w:rPr>
            </w:pPr>
            <w:r>
              <w:rPr>
                <w:b/>
                <w:spacing w:val="-2"/>
                <w:sz w:val="20"/>
              </w:rPr>
              <w:t>Хирургия</w:t>
            </w:r>
          </w:p>
        </w:tc>
      </w:tr>
      <w:tr w:rsidR="0058791C" w14:paraId="20154BED" w14:textId="77777777">
        <w:trPr>
          <w:trHeight w:val="750"/>
        </w:trPr>
        <w:tc>
          <w:tcPr>
            <w:tcW w:w="990" w:type="dxa"/>
            <w:vMerge w:val="restart"/>
          </w:tcPr>
          <w:p w14:paraId="56749ED8" w14:textId="77777777" w:rsidR="0058791C" w:rsidRDefault="00BA7600">
            <w:pPr>
              <w:pStyle w:val="TableParagraph"/>
              <w:spacing w:line="229" w:lineRule="exact"/>
              <w:ind w:left="9" w:right="18"/>
              <w:jc w:val="center"/>
              <w:rPr>
                <w:sz w:val="20"/>
              </w:rPr>
            </w:pPr>
            <w:r>
              <w:rPr>
                <w:spacing w:val="-5"/>
                <w:sz w:val="20"/>
              </w:rPr>
              <w:t>82</w:t>
            </w:r>
          </w:p>
        </w:tc>
        <w:tc>
          <w:tcPr>
            <w:tcW w:w="2955" w:type="dxa"/>
            <w:vMerge w:val="restart"/>
          </w:tcPr>
          <w:p w14:paraId="52FEACD8" w14:textId="77777777" w:rsidR="0058791C" w:rsidRPr="006700A0" w:rsidRDefault="00BA7600">
            <w:pPr>
              <w:pStyle w:val="TableParagraph"/>
              <w:ind w:left="52" w:right="45"/>
              <w:rPr>
                <w:sz w:val="20"/>
                <w:lang w:val="ru-RU"/>
              </w:rPr>
            </w:pPr>
            <w:r w:rsidRPr="006700A0">
              <w:rPr>
                <w:spacing w:val="-2"/>
                <w:sz w:val="20"/>
                <w:lang w:val="ru-RU"/>
              </w:rPr>
              <w:t xml:space="preserve">Микрохирургические, </w:t>
            </w:r>
            <w:r w:rsidRPr="006700A0">
              <w:rPr>
                <w:sz w:val="20"/>
                <w:lang w:val="ru-RU"/>
              </w:rPr>
              <w:t>расширенные,</w:t>
            </w:r>
            <w:r w:rsidRPr="006700A0">
              <w:rPr>
                <w:spacing w:val="-13"/>
                <w:sz w:val="20"/>
                <w:lang w:val="ru-RU"/>
              </w:rPr>
              <w:t xml:space="preserve"> </w:t>
            </w:r>
            <w:r w:rsidRPr="006700A0">
              <w:rPr>
                <w:sz w:val="20"/>
                <w:lang w:val="ru-RU"/>
              </w:rPr>
              <w:t>комбинированные и</w:t>
            </w:r>
            <w:r w:rsidRPr="006700A0">
              <w:rPr>
                <w:spacing w:val="-13"/>
                <w:sz w:val="20"/>
                <w:lang w:val="ru-RU"/>
              </w:rPr>
              <w:t xml:space="preserve"> </w:t>
            </w:r>
            <w:r w:rsidRPr="006700A0">
              <w:rPr>
                <w:sz w:val="20"/>
                <w:lang w:val="ru-RU"/>
              </w:rPr>
              <w:t xml:space="preserve">реконструктивно-пластические операции на поджелудочной железе, в том числе </w:t>
            </w:r>
            <w:r w:rsidRPr="006700A0">
              <w:rPr>
                <w:spacing w:val="-2"/>
                <w:sz w:val="20"/>
                <w:lang w:val="ru-RU"/>
              </w:rPr>
              <w:t xml:space="preserve">лапароскопически </w:t>
            </w:r>
            <w:r w:rsidRPr="006700A0">
              <w:rPr>
                <w:sz w:val="20"/>
                <w:lang w:val="ru-RU"/>
              </w:rPr>
              <w:t>ассистированные операции</w:t>
            </w:r>
          </w:p>
        </w:tc>
        <w:tc>
          <w:tcPr>
            <w:tcW w:w="1710" w:type="dxa"/>
            <w:vMerge w:val="restart"/>
          </w:tcPr>
          <w:p w14:paraId="0F39B549" w14:textId="77777777" w:rsidR="0058791C" w:rsidRDefault="00BA7600">
            <w:pPr>
              <w:pStyle w:val="TableParagraph"/>
              <w:spacing w:line="229" w:lineRule="exact"/>
              <w:ind w:left="52"/>
              <w:rPr>
                <w:sz w:val="20"/>
              </w:rPr>
            </w:pPr>
            <w:r>
              <w:rPr>
                <w:sz w:val="20"/>
              </w:rPr>
              <w:t>K86.0</w:t>
            </w:r>
            <w:r>
              <w:rPr>
                <w:spacing w:val="-3"/>
                <w:sz w:val="20"/>
              </w:rPr>
              <w:t xml:space="preserve"> </w:t>
            </w:r>
            <w:r>
              <w:rPr>
                <w:sz w:val="20"/>
              </w:rPr>
              <w:t>-</w:t>
            </w:r>
            <w:r>
              <w:rPr>
                <w:spacing w:val="-2"/>
                <w:sz w:val="20"/>
              </w:rPr>
              <w:t xml:space="preserve"> K86.8</w:t>
            </w:r>
          </w:p>
        </w:tc>
        <w:tc>
          <w:tcPr>
            <w:tcW w:w="2955" w:type="dxa"/>
            <w:vMerge w:val="restart"/>
          </w:tcPr>
          <w:p w14:paraId="33EC6AB1" w14:textId="77777777" w:rsidR="0058791C" w:rsidRDefault="00BA7600">
            <w:pPr>
              <w:pStyle w:val="TableParagraph"/>
              <w:ind w:left="52" w:right="431"/>
              <w:rPr>
                <w:sz w:val="20"/>
              </w:rPr>
            </w:pPr>
            <w:r>
              <w:rPr>
                <w:sz w:val="20"/>
              </w:rPr>
              <w:t>заболевания</w:t>
            </w:r>
            <w:r>
              <w:rPr>
                <w:spacing w:val="-13"/>
                <w:sz w:val="20"/>
              </w:rPr>
              <w:t xml:space="preserve"> </w:t>
            </w:r>
            <w:r>
              <w:rPr>
                <w:sz w:val="20"/>
              </w:rPr>
              <w:t xml:space="preserve">поджелудочной </w:t>
            </w:r>
            <w:r>
              <w:rPr>
                <w:spacing w:val="-2"/>
                <w:sz w:val="20"/>
              </w:rPr>
              <w:t>железы</w:t>
            </w:r>
          </w:p>
        </w:tc>
        <w:tc>
          <w:tcPr>
            <w:tcW w:w="1710" w:type="dxa"/>
            <w:vMerge w:val="restart"/>
          </w:tcPr>
          <w:p w14:paraId="0FC5D27C" w14:textId="77777777" w:rsidR="0058791C" w:rsidRDefault="00BA7600">
            <w:pPr>
              <w:pStyle w:val="TableParagraph"/>
              <w:ind w:left="52"/>
              <w:rPr>
                <w:sz w:val="20"/>
              </w:rPr>
            </w:pPr>
            <w:r>
              <w:rPr>
                <w:spacing w:val="-2"/>
                <w:sz w:val="20"/>
              </w:rPr>
              <w:t>хирургическое лечение</w:t>
            </w:r>
          </w:p>
        </w:tc>
        <w:tc>
          <w:tcPr>
            <w:tcW w:w="3540" w:type="dxa"/>
          </w:tcPr>
          <w:p w14:paraId="33288BC8" w14:textId="77777777" w:rsidR="0058791C" w:rsidRDefault="00BA7600">
            <w:pPr>
              <w:pStyle w:val="TableParagraph"/>
              <w:ind w:left="52"/>
              <w:rPr>
                <w:sz w:val="20"/>
              </w:rPr>
            </w:pPr>
            <w:r>
              <w:rPr>
                <w:sz w:val="20"/>
              </w:rPr>
              <w:t>резекция</w:t>
            </w:r>
            <w:r>
              <w:rPr>
                <w:spacing w:val="-13"/>
                <w:sz w:val="20"/>
              </w:rPr>
              <w:t xml:space="preserve"> </w:t>
            </w:r>
            <w:r>
              <w:rPr>
                <w:sz w:val="20"/>
              </w:rPr>
              <w:t>поджелудочной</w:t>
            </w:r>
            <w:r>
              <w:rPr>
                <w:spacing w:val="-12"/>
                <w:sz w:val="20"/>
              </w:rPr>
              <w:t xml:space="preserve"> </w:t>
            </w:r>
            <w:r>
              <w:rPr>
                <w:sz w:val="20"/>
              </w:rPr>
              <w:t xml:space="preserve">железы </w:t>
            </w:r>
            <w:r>
              <w:rPr>
                <w:spacing w:val="-2"/>
                <w:sz w:val="20"/>
              </w:rPr>
              <w:t>субтотальная</w:t>
            </w:r>
          </w:p>
        </w:tc>
        <w:tc>
          <w:tcPr>
            <w:tcW w:w="1830" w:type="dxa"/>
            <w:vMerge w:val="restart"/>
          </w:tcPr>
          <w:p w14:paraId="35873BFE" w14:textId="77777777" w:rsidR="0058791C" w:rsidRDefault="00BA7600">
            <w:pPr>
              <w:pStyle w:val="TableParagraph"/>
              <w:spacing w:line="229" w:lineRule="exact"/>
              <w:ind w:left="442"/>
              <w:rPr>
                <w:sz w:val="20"/>
              </w:rPr>
            </w:pPr>
            <w:r>
              <w:rPr>
                <w:sz w:val="20"/>
              </w:rPr>
              <w:t xml:space="preserve">250 </w:t>
            </w:r>
            <w:r>
              <w:rPr>
                <w:spacing w:val="-2"/>
                <w:sz w:val="20"/>
              </w:rPr>
              <w:t>530,57</w:t>
            </w:r>
          </w:p>
        </w:tc>
      </w:tr>
      <w:tr w:rsidR="0058791C" w14:paraId="25458E3A" w14:textId="77777777">
        <w:trPr>
          <w:trHeight w:val="735"/>
        </w:trPr>
        <w:tc>
          <w:tcPr>
            <w:tcW w:w="990" w:type="dxa"/>
            <w:vMerge/>
            <w:tcBorders>
              <w:top w:val="nil"/>
            </w:tcBorders>
          </w:tcPr>
          <w:p w14:paraId="6C0E95F7" w14:textId="77777777" w:rsidR="0058791C" w:rsidRDefault="0058791C">
            <w:pPr>
              <w:rPr>
                <w:sz w:val="2"/>
                <w:szCs w:val="2"/>
              </w:rPr>
            </w:pPr>
          </w:p>
        </w:tc>
        <w:tc>
          <w:tcPr>
            <w:tcW w:w="2955" w:type="dxa"/>
            <w:vMerge/>
            <w:tcBorders>
              <w:top w:val="nil"/>
            </w:tcBorders>
          </w:tcPr>
          <w:p w14:paraId="069C20E4" w14:textId="77777777" w:rsidR="0058791C" w:rsidRDefault="0058791C">
            <w:pPr>
              <w:rPr>
                <w:sz w:val="2"/>
                <w:szCs w:val="2"/>
              </w:rPr>
            </w:pPr>
          </w:p>
        </w:tc>
        <w:tc>
          <w:tcPr>
            <w:tcW w:w="1710" w:type="dxa"/>
            <w:vMerge/>
            <w:tcBorders>
              <w:top w:val="nil"/>
            </w:tcBorders>
          </w:tcPr>
          <w:p w14:paraId="2EA67D8E" w14:textId="77777777" w:rsidR="0058791C" w:rsidRDefault="0058791C">
            <w:pPr>
              <w:rPr>
                <w:sz w:val="2"/>
                <w:szCs w:val="2"/>
              </w:rPr>
            </w:pPr>
          </w:p>
        </w:tc>
        <w:tc>
          <w:tcPr>
            <w:tcW w:w="2955" w:type="dxa"/>
            <w:vMerge/>
            <w:tcBorders>
              <w:top w:val="nil"/>
            </w:tcBorders>
          </w:tcPr>
          <w:p w14:paraId="442B894D" w14:textId="77777777" w:rsidR="0058791C" w:rsidRDefault="0058791C">
            <w:pPr>
              <w:rPr>
                <w:sz w:val="2"/>
                <w:szCs w:val="2"/>
              </w:rPr>
            </w:pPr>
          </w:p>
        </w:tc>
        <w:tc>
          <w:tcPr>
            <w:tcW w:w="1710" w:type="dxa"/>
            <w:vMerge/>
            <w:tcBorders>
              <w:top w:val="nil"/>
            </w:tcBorders>
          </w:tcPr>
          <w:p w14:paraId="553F2B35" w14:textId="77777777" w:rsidR="0058791C" w:rsidRDefault="0058791C">
            <w:pPr>
              <w:rPr>
                <w:sz w:val="2"/>
                <w:szCs w:val="2"/>
              </w:rPr>
            </w:pPr>
          </w:p>
        </w:tc>
        <w:tc>
          <w:tcPr>
            <w:tcW w:w="3540" w:type="dxa"/>
          </w:tcPr>
          <w:p w14:paraId="73698118" w14:textId="77777777" w:rsidR="0058791C" w:rsidRDefault="00BA7600">
            <w:pPr>
              <w:pStyle w:val="TableParagraph"/>
              <w:spacing w:line="214" w:lineRule="exact"/>
              <w:ind w:left="52"/>
              <w:rPr>
                <w:sz w:val="20"/>
              </w:rPr>
            </w:pPr>
            <w:r>
              <w:rPr>
                <w:sz w:val="20"/>
              </w:rPr>
              <w:t>наложение</w:t>
            </w:r>
            <w:r>
              <w:rPr>
                <w:spacing w:val="-9"/>
                <w:sz w:val="20"/>
              </w:rPr>
              <w:t xml:space="preserve"> </w:t>
            </w:r>
            <w:r>
              <w:rPr>
                <w:spacing w:val="-2"/>
                <w:sz w:val="20"/>
              </w:rPr>
              <w:t>гепатикоеюноанастомоза</w:t>
            </w:r>
          </w:p>
        </w:tc>
        <w:tc>
          <w:tcPr>
            <w:tcW w:w="1830" w:type="dxa"/>
            <w:vMerge/>
            <w:tcBorders>
              <w:top w:val="nil"/>
            </w:tcBorders>
          </w:tcPr>
          <w:p w14:paraId="318A64B0" w14:textId="77777777" w:rsidR="0058791C" w:rsidRDefault="0058791C">
            <w:pPr>
              <w:rPr>
                <w:sz w:val="2"/>
                <w:szCs w:val="2"/>
              </w:rPr>
            </w:pPr>
          </w:p>
        </w:tc>
      </w:tr>
      <w:tr w:rsidR="0058791C" w14:paraId="3A74C61B" w14:textId="77777777">
        <w:trPr>
          <w:trHeight w:val="735"/>
        </w:trPr>
        <w:tc>
          <w:tcPr>
            <w:tcW w:w="990" w:type="dxa"/>
            <w:vMerge/>
            <w:tcBorders>
              <w:top w:val="nil"/>
            </w:tcBorders>
          </w:tcPr>
          <w:p w14:paraId="786E1C30" w14:textId="77777777" w:rsidR="0058791C" w:rsidRDefault="0058791C">
            <w:pPr>
              <w:rPr>
                <w:sz w:val="2"/>
                <w:szCs w:val="2"/>
              </w:rPr>
            </w:pPr>
          </w:p>
        </w:tc>
        <w:tc>
          <w:tcPr>
            <w:tcW w:w="2955" w:type="dxa"/>
            <w:vMerge/>
            <w:tcBorders>
              <w:top w:val="nil"/>
            </w:tcBorders>
          </w:tcPr>
          <w:p w14:paraId="333C4477" w14:textId="77777777" w:rsidR="0058791C" w:rsidRDefault="0058791C">
            <w:pPr>
              <w:rPr>
                <w:sz w:val="2"/>
                <w:szCs w:val="2"/>
              </w:rPr>
            </w:pPr>
          </w:p>
        </w:tc>
        <w:tc>
          <w:tcPr>
            <w:tcW w:w="1710" w:type="dxa"/>
            <w:vMerge/>
            <w:tcBorders>
              <w:top w:val="nil"/>
            </w:tcBorders>
          </w:tcPr>
          <w:p w14:paraId="2A1B59C8" w14:textId="77777777" w:rsidR="0058791C" w:rsidRDefault="0058791C">
            <w:pPr>
              <w:rPr>
                <w:sz w:val="2"/>
                <w:szCs w:val="2"/>
              </w:rPr>
            </w:pPr>
          </w:p>
        </w:tc>
        <w:tc>
          <w:tcPr>
            <w:tcW w:w="2955" w:type="dxa"/>
            <w:vMerge/>
            <w:tcBorders>
              <w:top w:val="nil"/>
            </w:tcBorders>
          </w:tcPr>
          <w:p w14:paraId="76500B3F" w14:textId="77777777" w:rsidR="0058791C" w:rsidRDefault="0058791C">
            <w:pPr>
              <w:rPr>
                <w:sz w:val="2"/>
                <w:szCs w:val="2"/>
              </w:rPr>
            </w:pPr>
          </w:p>
        </w:tc>
        <w:tc>
          <w:tcPr>
            <w:tcW w:w="1710" w:type="dxa"/>
            <w:vMerge/>
            <w:tcBorders>
              <w:top w:val="nil"/>
            </w:tcBorders>
          </w:tcPr>
          <w:p w14:paraId="77CC5590" w14:textId="77777777" w:rsidR="0058791C" w:rsidRDefault="0058791C">
            <w:pPr>
              <w:rPr>
                <w:sz w:val="2"/>
                <w:szCs w:val="2"/>
              </w:rPr>
            </w:pPr>
          </w:p>
        </w:tc>
        <w:tc>
          <w:tcPr>
            <w:tcW w:w="3540" w:type="dxa"/>
          </w:tcPr>
          <w:p w14:paraId="74FB61E1" w14:textId="77777777" w:rsidR="0058791C" w:rsidRDefault="00BA7600">
            <w:pPr>
              <w:pStyle w:val="TableParagraph"/>
              <w:ind w:left="52"/>
              <w:rPr>
                <w:sz w:val="20"/>
              </w:rPr>
            </w:pPr>
            <w:r>
              <w:rPr>
                <w:sz w:val="20"/>
              </w:rPr>
              <w:t>резекция</w:t>
            </w:r>
            <w:r>
              <w:rPr>
                <w:spacing w:val="-13"/>
                <w:sz w:val="20"/>
              </w:rPr>
              <w:t xml:space="preserve"> </w:t>
            </w:r>
            <w:r>
              <w:rPr>
                <w:sz w:val="20"/>
              </w:rPr>
              <w:t>поджелудочной</w:t>
            </w:r>
            <w:r>
              <w:rPr>
                <w:spacing w:val="-12"/>
                <w:sz w:val="20"/>
              </w:rPr>
              <w:t xml:space="preserve"> </w:t>
            </w:r>
            <w:r>
              <w:rPr>
                <w:sz w:val="20"/>
              </w:rPr>
              <w:t xml:space="preserve">железы </w:t>
            </w:r>
            <w:r>
              <w:rPr>
                <w:spacing w:val="-2"/>
                <w:sz w:val="20"/>
              </w:rPr>
              <w:t>эндоскопическая</w:t>
            </w:r>
          </w:p>
        </w:tc>
        <w:tc>
          <w:tcPr>
            <w:tcW w:w="1830" w:type="dxa"/>
            <w:vMerge/>
            <w:tcBorders>
              <w:top w:val="nil"/>
            </w:tcBorders>
          </w:tcPr>
          <w:p w14:paraId="6AE6FC95" w14:textId="77777777" w:rsidR="0058791C" w:rsidRDefault="0058791C">
            <w:pPr>
              <w:rPr>
                <w:sz w:val="2"/>
                <w:szCs w:val="2"/>
              </w:rPr>
            </w:pPr>
          </w:p>
        </w:tc>
      </w:tr>
      <w:tr w:rsidR="0058791C" w:rsidRPr="00B572D9" w14:paraId="1525DDC8" w14:textId="77777777">
        <w:trPr>
          <w:trHeight w:val="750"/>
        </w:trPr>
        <w:tc>
          <w:tcPr>
            <w:tcW w:w="990" w:type="dxa"/>
            <w:vMerge/>
            <w:tcBorders>
              <w:top w:val="nil"/>
            </w:tcBorders>
          </w:tcPr>
          <w:p w14:paraId="2CE0DBE4" w14:textId="77777777" w:rsidR="0058791C" w:rsidRDefault="0058791C">
            <w:pPr>
              <w:rPr>
                <w:sz w:val="2"/>
                <w:szCs w:val="2"/>
              </w:rPr>
            </w:pPr>
          </w:p>
        </w:tc>
        <w:tc>
          <w:tcPr>
            <w:tcW w:w="2955" w:type="dxa"/>
            <w:vMerge/>
            <w:tcBorders>
              <w:top w:val="nil"/>
            </w:tcBorders>
          </w:tcPr>
          <w:p w14:paraId="49608AC0" w14:textId="77777777" w:rsidR="0058791C" w:rsidRDefault="0058791C">
            <w:pPr>
              <w:rPr>
                <w:sz w:val="2"/>
                <w:szCs w:val="2"/>
              </w:rPr>
            </w:pPr>
          </w:p>
        </w:tc>
        <w:tc>
          <w:tcPr>
            <w:tcW w:w="1710" w:type="dxa"/>
            <w:vMerge/>
            <w:tcBorders>
              <w:top w:val="nil"/>
            </w:tcBorders>
          </w:tcPr>
          <w:p w14:paraId="17B7C82F" w14:textId="77777777" w:rsidR="0058791C" w:rsidRDefault="0058791C">
            <w:pPr>
              <w:rPr>
                <w:sz w:val="2"/>
                <w:szCs w:val="2"/>
              </w:rPr>
            </w:pPr>
          </w:p>
        </w:tc>
        <w:tc>
          <w:tcPr>
            <w:tcW w:w="2955" w:type="dxa"/>
            <w:vMerge/>
            <w:tcBorders>
              <w:top w:val="nil"/>
            </w:tcBorders>
          </w:tcPr>
          <w:p w14:paraId="00878427" w14:textId="77777777" w:rsidR="0058791C" w:rsidRDefault="0058791C">
            <w:pPr>
              <w:rPr>
                <w:sz w:val="2"/>
                <w:szCs w:val="2"/>
              </w:rPr>
            </w:pPr>
          </w:p>
        </w:tc>
        <w:tc>
          <w:tcPr>
            <w:tcW w:w="1710" w:type="dxa"/>
            <w:vMerge/>
            <w:tcBorders>
              <w:top w:val="nil"/>
            </w:tcBorders>
          </w:tcPr>
          <w:p w14:paraId="69E56DCF" w14:textId="77777777" w:rsidR="0058791C" w:rsidRDefault="0058791C">
            <w:pPr>
              <w:rPr>
                <w:sz w:val="2"/>
                <w:szCs w:val="2"/>
              </w:rPr>
            </w:pPr>
          </w:p>
        </w:tc>
        <w:tc>
          <w:tcPr>
            <w:tcW w:w="3540" w:type="dxa"/>
          </w:tcPr>
          <w:p w14:paraId="21B28D65" w14:textId="77777777" w:rsidR="0058791C" w:rsidRPr="006700A0" w:rsidRDefault="00BA7600">
            <w:pPr>
              <w:pStyle w:val="TableParagraph"/>
              <w:ind w:left="52"/>
              <w:rPr>
                <w:sz w:val="20"/>
                <w:lang w:val="ru-RU"/>
              </w:rPr>
            </w:pPr>
            <w:r w:rsidRPr="006700A0">
              <w:rPr>
                <w:sz w:val="20"/>
                <w:lang w:val="ru-RU"/>
              </w:rPr>
              <w:t>дистальная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поджелудочной железы с сохранением селезенки</w:t>
            </w:r>
          </w:p>
        </w:tc>
        <w:tc>
          <w:tcPr>
            <w:tcW w:w="1830" w:type="dxa"/>
            <w:vMerge/>
            <w:tcBorders>
              <w:top w:val="nil"/>
            </w:tcBorders>
          </w:tcPr>
          <w:p w14:paraId="59E72FE9" w14:textId="77777777" w:rsidR="0058791C" w:rsidRPr="006700A0" w:rsidRDefault="0058791C">
            <w:pPr>
              <w:rPr>
                <w:sz w:val="2"/>
                <w:szCs w:val="2"/>
                <w:lang w:val="ru-RU"/>
              </w:rPr>
            </w:pPr>
          </w:p>
        </w:tc>
      </w:tr>
      <w:tr w:rsidR="0058791C" w:rsidRPr="00B572D9" w14:paraId="2743AE0D" w14:textId="77777777">
        <w:trPr>
          <w:trHeight w:val="735"/>
        </w:trPr>
        <w:tc>
          <w:tcPr>
            <w:tcW w:w="990" w:type="dxa"/>
            <w:vMerge/>
            <w:tcBorders>
              <w:top w:val="nil"/>
            </w:tcBorders>
          </w:tcPr>
          <w:p w14:paraId="68B9F6DA" w14:textId="77777777" w:rsidR="0058791C" w:rsidRPr="006700A0" w:rsidRDefault="0058791C">
            <w:pPr>
              <w:rPr>
                <w:sz w:val="2"/>
                <w:szCs w:val="2"/>
                <w:lang w:val="ru-RU"/>
              </w:rPr>
            </w:pPr>
          </w:p>
        </w:tc>
        <w:tc>
          <w:tcPr>
            <w:tcW w:w="2955" w:type="dxa"/>
            <w:vMerge/>
            <w:tcBorders>
              <w:top w:val="nil"/>
            </w:tcBorders>
          </w:tcPr>
          <w:p w14:paraId="4140080D" w14:textId="77777777" w:rsidR="0058791C" w:rsidRPr="006700A0" w:rsidRDefault="0058791C">
            <w:pPr>
              <w:rPr>
                <w:sz w:val="2"/>
                <w:szCs w:val="2"/>
                <w:lang w:val="ru-RU"/>
              </w:rPr>
            </w:pPr>
          </w:p>
        </w:tc>
        <w:tc>
          <w:tcPr>
            <w:tcW w:w="1710" w:type="dxa"/>
            <w:vMerge/>
            <w:tcBorders>
              <w:top w:val="nil"/>
            </w:tcBorders>
          </w:tcPr>
          <w:p w14:paraId="5081A20E" w14:textId="77777777" w:rsidR="0058791C" w:rsidRPr="006700A0" w:rsidRDefault="0058791C">
            <w:pPr>
              <w:rPr>
                <w:sz w:val="2"/>
                <w:szCs w:val="2"/>
                <w:lang w:val="ru-RU"/>
              </w:rPr>
            </w:pPr>
          </w:p>
        </w:tc>
        <w:tc>
          <w:tcPr>
            <w:tcW w:w="2955" w:type="dxa"/>
            <w:vMerge/>
            <w:tcBorders>
              <w:top w:val="nil"/>
            </w:tcBorders>
          </w:tcPr>
          <w:p w14:paraId="1832C9EE" w14:textId="77777777" w:rsidR="0058791C" w:rsidRPr="006700A0" w:rsidRDefault="0058791C">
            <w:pPr>
              <w:rPr>
                <w:sz w:val="2"/>
                <w:szCs w:val="2"/>
                <w:lang w:val="ru-RU"/>
              </w:rPr>
            </w:pPr>
          </w:p>
        </w:tc>
        <w:tc>
          <w:tcPr>
            <w:tcW w:w="1710" w:type="dxa"/>
            <w:vMerge/>
            <w:tcBorders>
              <w:top w:val="nil"/>
            </w:tcBorders>
          </w:tcPr>
          <w:p w14:paraId="6F7976F1" w14:textId="77777777" w:rsidR="0058791C" w:rsidRPr="006700A0" w:rsidRDefault="0058791C">
            <w:pPr>
              <w:rPr>
                <w:sz w:val="2"/>
                <w:szCs w:val="2"/>
                <w:lang w:val="ru-RU"/>
              </w:rPr>
            </w:pPr>
          </w:p>
        </w:tc>
        <w:tc>
          <w:tcPr>
            <w:tcW w:w="3540" w:type="dxa"/>
          </w:tcPr>
          <w:p w14:paraId="21D4E055" w14:textId="77777777" w:rsidR="0058791C" w:rsidRPr="006700A0" w:rsidRDefault="00BA7600">
            <w:pPr>
              <w:pStyle w:val="TableParagraph"/>
              <w:spacing w:line="214" w:lineRule="exact"/>
              <w:ind w:left="52"/>
              <w:rPr>
                <w:sz w:val="20"/>
                <w:lang w:val="ru-RU"/>
              </w:rPr>
            </w:pPr>
            <w:r w:rsidRPr="006700A0">
              <w:rPr>
                <w:sz w:val="20"/>
                <w:lang w:val="ru-RU"/>
              </w:rPr>
              <w:t>дистальная</w:t>
            </w:r>
            <w:r w:rsidRPr="006700A0">
              <w:rPr>
                <w:spacing w:val="-6"/>
                <w:sz w:val="20"/>
                <w:lang w:val="ru-RU"/>
              </w:rPr>
              <w:t xml:space="preserve"> </w:t>
            </w:r>
            <w:r w:rsidRPr="006700A0">
              <w:rPr>
                <w:sz w:val="20"/>
                <w:lang w:val="ru-RU"/>
              </w:rPr>
              <w:t>резекция</w:t>
            </w:r>
            <w:r w:rsidRPr="006700A0">
              <w:rPr>
                <w:spacing w:val="-6"/>
                <w:sz w:val="20"/>
                <w:lang w:val="ru-RU"/>
              </w:rPr>
              <w:t xml:space="preserve"> </w:t>
            </w:r>
            <w:r w:rsidRPr="006700A0">
              <w:rPr>
                <w:spacing w:val="-2"/>
                <w:sz w:val="20"/>
                <w:lang w:val="ru-RU"/>
              </w:rPr>
              <w:t>поджелудочной</w:t>
            </w:r>
          </w:p>
          <w:p w14:paraId="7EAEDC31" w14:textId="77777777" w:rsidR="0058791C" w:rsidRPr="006700A0" w:rsidRDefault="00BA7600">
            <w:pPr>
              <w:pStyle w:val="TableParagraph"/>
              <w:ind w:left="52"/>
              <w:rPr>
                <w:sz w:val="20"/>
                <w:lang w:val="ru-RU"/>
              </w:rPr>
            </w:pPr>
            <w:r w:rsidRPr="006700A0">
              <w:rPr>
                <w:sz w:val="20"/>
                <w:lang w:val="ru-RU"/>
              </w:rPr>
              <w:t>железы</w:t>
            </w:r>
            <w:r w:rsidRPr="006700A0">
              <w:rPr>
                <w:spacing w:val="-4"/>
                <w:sz w:val="20"/>
                <w:lang w:val="ru-RU"/>
              </w:rPr>
              <w:t xml:space="preserve"> </w:t>
            </w:r>
            <w:r w:rsidRPr="006700A0">
              <w:rPr>
                <w:sz w:val="20"/>
                <w:lang w:val="ru-RU"/>
              </w:rPr>
              <w:t>со</w:t>
            </w:r>
            <w:r w:rsidRPr="006700A0">
              <w:rPr>
                <w:spacing w:val="-4"/>
                <w:sz w:val="20"/>
                <w:lang w:val="ru-RU"/>
              </w:rPr>
              <w:t xml:space="preserve"> </w:t>
            </w:r>
            <w:r w:rsidRPr="006700A0">
              <w:rPr>
                <w:spacing w:val="-2"/>
                <w:sz w:val="20"/>
                <w:lang w:val="ru-RU"/>
              </w:rPr>
              <w:t>спленэктомией</w:t>
            </w:r>
          </w:p>
        </w:tc>
        <w:tc>
          <w:tcPr>
            <w:tcW w:w="1830" w:type="dxa"/>
            <w:vMerge/>
            <w:tcBorders>
              <w:top w:val="nil"/>
            </w:tcBorders>
          </w:tcPr>
          <w:p w14:paraId="1542304D" w14:textId="77777777" w:rsidR="0058791C" w:rsidRPr="006700A0" w:rsidRDefault="0058791C">
            <w:pPr>
              <w:rPr>
                <w:sz w:val="2"/>
                <w:szCs w:val="2"/>
                <w:lang w:val="ru-RU"/>
              </w:rPr>
            </w:pPr>
          </w:p>
        </w:tc>
      </w:tr>
      <w:tr w:rsidR="0058791C" w:rsidRPr="00B572D9" w14:paraId="53D68900" w14:textId="77777777">
        <w:trPr>
          <w:trHeight w:val="735"/>
        </w:trPr>
        <w:tc>
          <w:tcPr>
            <w:tcW w:w="990" w:type="dxa"/>
            <w:vMerge/>
            <w:tcBorders>
              <w:top w:val="nil"/>
            </w:tcBorders>
          </w:tcPr>
          <w:p w14:paraId="6A78E56A" w14:textId="77777777" w:rsidR="0058791C" w:rsidRPr="006700A0" w:rsidRDefault="0058791C">
            <w:pPr>
              <w:rPr>
                <w:sz w:val="2"/>
                <w:szCs w:val="2"/>
                <w:lang w:val="ru-RU"/>
              </w:rPr>
            </w:pPr>
          </w:p>
        </w:tc>
        <w:tc>
          <w:tcPr>
            <w:tcW w:w="2955" w:type="dxa"/>
            <w:vMerge/>
            <w:tcBorders>
              <w:top w:val="nil"/>
            </w:tcBorders>
          </w:tcPr>
          <w:p w14:paraId="3B05F24B" w14:textId="77777777" w:rsidR="0058791C" w:rsidRPr="006700A0" w:rsidRDefault="0058791C">
            <w:pPr>
              <w:rPr>
                <w:sz w:val="2"/>
                <w:szCs w:val="2"/>
                <w:lang w:val="ru-RU"/>
              </w:rPr>
            </w:pPr>
          </w:p>
        </w:tc>
        <w:tc>
          <w:tcPr>
            <w:tcW w:w="1710" w:type="dxa"/>
            <w:vMerge/>
            <w:tcBorders>
              <w:top w:val="nil"/>
            </w:tcBorders>
          </w:tcPr>
          <w:p w14:paraId="6E2CF877" w14:textId="77777777" w:rsidR="0058791C" w:rsidRPr="006700A0" w:rsidRDefault="0058791C">
            <w:pPr>
              <w:rPr>
                <w:sz w:val="2"/>
                <w:szCs w:val="2"/>
                <w:lang w:val="ru-RU"/>
              </w:rPr>
            </w:pPr>
          </w:p>
        </w:tc>
        <w:tc>
          <w:tcPr>
            <w:tcW w:w="2955" w:type="dxa"/>
            <w:vMerge/>
            <w:tcBorders>
              <w:top w:val="nil"/>
            </w:tcBorders>
          </w:tcPr>
          <w:p w14:paraId="4E44E989" w14:textId="77777777" w:rsidR="0058791C" w:rsidRPr="006700A0" w:rsidRDefault="0058791C">
            <w:pPr>
              <w:rPr>
                <w:sz w:val="2"/>
                <w:szCs w:val="2"/>
                <w:lang w:val="ru-RU"/>
              </w:rPr>
            </w:pPr>
          </w:p>
        </w:tc>
        <w:tc>
          <w:tcPr>
            <w:tcW w:w="1710" w:type="dxa"/>
            <w:vMerge/>
            <w:tcBorders>
              <w:top w:val="nil"/>
            </w:tcBorders>
          </w:tcPr>
          <w:p w14:paraId="44C013CC" w14:textId="77777777" w:rsidR="0058791C" w:rsidRPr="006700A0" w:rsidRDefault="0058791C">
            <w:pPr>
              <w:rPr>
                <w:sz w:val="2"/>
                <w:szCs w:val="2"/>
                <w:lang w:val="ru-RU"/>
              </w:rPr>
            </w:pPr>
          </w:p>
        </w:tc>
        <w:tc>
          <w:tcPr>
            <w:tcW w:w="3540" w:type="dxa"/>
          </w:tcPr>
          <w:p w14:paraId="17C44996" w14:textId="77777777" w:rsidR="0058791C" w:rsidRPr="006700A0" w:rsidRDefault="00BA7600">
            <w:pPr>
              <w:pStyle w:val="TableParagraph"/>
              <w:spacing w:line="214" w:lineRule="exact"/>
              <w:ind w:left="52"/>
              <w:rPr>
                <w:sz w:val="20"/>
                <w:lang w:val="ru-RU"/>
              </w:rPr>
            </w:pPr>
            <w:r w:rsidRPr="006700A0">
              <w:rPr>
                <w:sz w:val="20"/>
                <w:lang w:val="ru-RU"/>
              </w:rPr>
              <w:t>срединная</w:t>
            </w:r>
            <w:r w:rsidRPr="006700A0">
              <w:rPr>
                <w:spacing w:val="-6"/>
                <w:sz w:val="20"/>
                <w:lang w:val="ru-RU"/>
              </w:rPr>
              <w:t xml:space="preserve"> </w:t>
            </w:r>
            <w:r w:rsidRPr="006700A0">
              <w:rPr>
                <w:sz w:val="20"/>
                <w:lang w:val="ru-RU"/>
              </w:rPr>
              <w:t>резекция</w:t>
            </w:r>
            <w:r w:rsidRPr="006700A0">
              <w:rPr>
                <w:spacing w:val="-6"/>
                <w:sz w:val="20"/>
                <w:lang w:val="ru-RU"/>
              </w:rPr>
              <w:t xml:space="preserve"> </w:t>
            </w:r>
            <w:r w:rsidRPr="006700A0">
              <w:rPr>
                <w:spacing w:val="-2"/>
                <w:sz w:val="20"/>
                <w:lang w:val="ru-RU"/>
              </w:rPr>
              <w:t>поджелудочной</w:t>
            </w:r>
          </w:p>
          <w:p w14:paraId="6047B61D" w14:textId="77777777" w:rsidR="0058791C" w:rsidRPr="006700A0" w:rsidRDefault="00BA7600">
            <w:pPr>
              <w:pStyle w:val="TableParagraph"/>
              <w:ind w:left="52"/>
              <w:rPr>
                <w:sz w:val="20"/>
                <w:lang w:val="ru-RU"/>
              </w:rPr>
            </w:pPr>
            <w:r w:rsidRPr="006700A0">
              <w:rPr>
                <w:sz w:val="20"/>
                <w:lang w:val="ru-RU"/>
              </w:rPr>
              <w:t>железы</w:t>
            </w:r>
            <w:r w:rsidRPr="006700A0">
              <w:rPr>
                <w:spacing w:val="-8"/>
                <w:sz w:val="20"/>
                <w:lang w:val="ru-RU"/>
              </w:rPr>
              <w:t xml:space="preserve"> </w:t>
            </w:r>
            <w:r w:rsidRPr="006700A0">
              <w:rPr>
                <w:sz w:val="20"/>
                <w:lang w:val="ru-RU"/>
              </w:rPr>
              <w:t>(атипичная</w:t>
            </w:r>
            <w:r w:rsidRPr="006700A0">
              <w:rPr>
                <w:spacing w:val="-7"/>
                <w:sz w:val="20"/>
                <w:lang w:val="ru-RU"/>
              </w:rPr>
              <w:t xml:space="preserve"> </w:t>
            </w:r>
            <w:r w:rsidRPr="006700A0">
              <w:rPr>
                <w:spacing w:val="-2"/>
                <w:sz w:val="20"/>
                <w:lang w:val="ru-RU"/>
              </w:rPr>
              <w:t>резекция)</w:t>
            </w:r>
          </w:p>
        </w:tc>
        <w:tc>
          <w:tcPr>
            <w:tcW w:w="1830" w:type="dxa"/>
            <w:vMerge/>
            <w:tcBorders>
              <w:top w:val="nil"/>
            </w:tcBorders>
          </w:tcPr>
          <w:p w14:paraId="3A226056" w14:textId="77777777" w:rsidR="0058791C" w:rsidRPr="006700A0" w:rsidRDefault="0058791C">
            <w:pPr>
              <w:rPr>
                <w:sz w:val="2"/>
                <w:szCs w:val="2"/>
                <w:lang w:val="ru-RU"/>
              </w:rPr>
            </w:pPr>
          </w:p>
        </w:tc>
      </w:tr>
      <w:tr w:rsidR="0058791C" w:rsidRPr="00B572D9" w14:paraId="6299B4D0" w14:textId="77777777">
        <w:trPr>
          <w:trHeight w:val="735"/>
        </w:trPr>
        <w:tc>
          <w:tcPr>
            <w:tcW w:w="990" w:type="dxa"/>
            <w:vMerge/>
            <w:tcBorders>
              <w:top w:val="nil"/>
            </w:tcBorders>
          </w:tcPr>
          <w:p w14:paraId="6852A2F5" w14:textId="77777777" w:rsidR="0058791C" w:rsidRPr="006700A0" w:rsidRDefault="0058791C">
            <w:pPr>
              <w:rPr>
                <w:sz w:val="2"/>
                <w:szCs w:val="2"/>
                <w:lang w:val="ru-RU"/>
              </w:rPr>
            </w:pPr>
          </w:p>
        </w:tc>
        <w:tc>
          <w:tcPr>
            <w:tcW w:w="2955" w:type="dxa"/>
            <w:vMerge/>
            <w:tcBorders>
              <w:top w:val="nil"/>
            </w:tcBorders>
          </w:tcPr>
          <w:p w14:paraId="454288AA" w14:textId="77777777" w:rsidR="0058791C" w:rsidRPr="006700A0" w:rsidRDefault="0058791C">
            <w:pPr>
              <w:rPr>
                <w:sz w:val="2"/>
                <w:szCs w:val="2"/>
                <w:lang w:val="ru-RU"/>
              </w:rPr>
            </w:pPr>
          </w:p>
        </w:tc>
        <w:tc>
          <w:tcPr>
            <w:tcW w:w="1710" w:type="dxa"/>
            <w:vMerge/>
            <w:tcBorders>
              <w:top w:val="nil"/>
            </w:tcBorders>
          </w:tcPr>
          <w:p w14:paraId="2481BEAC" w14:textId="77777777" w:rsidR="0058791C" w:rsidRPr="006700A0" w:rsidRDefault="0058791C">
            <w:pPr>
              <w:rPr>
                <w:sz w:val="2"/>
                <w:szCs w:val="2"/>
                <w:lang w:val="ru-RU"/>
              </w:rPr>
            </w:pPr>
          </w:p>
        </w:tc>
        <w:tc>
          <w:tcPr>
            <w:tcW w:w="2955" w:type="dxa"/>
            <w:vMerge/>
            <w:tcBorders>
              <w:top w:val="nil"/>
            </w:tcBorders>
          </w:tcPr>
          <w:p w14:paraId="207C88F4" w14:textId="77777777" w:rsidR="0058791C" w:rsidRPr="006700A0" w:rsidRDefault="0058791C">
            <w:pPr>
              <w:rPr>
                <w:sz w:val="2"/>
                <w:szCs w:val="2"/>
                <w:lang w:val="ru-RU"/>
              </w:rPr>
            </w:pPr>
          </w:p>
        </w:tc>
        <w:tc>
          <w:tcPr>
            <w:tcW w:w="1710" w:type="dxa"/>
            <w:vMerge/>
            <w:tcBorders>
              <w:top w:val="nil"/>
            </w:tcBorders>
          </w:tcPr>
          <w:p w14:paraId="649EC285" w14:textId="77777777" w:rsidR="0058791C" w:rsidRPr="006700A0" w:rsidRDefault="0058791C">
            <w:pPr>
              <w:rPr>
                <w:sz w:val="2"/>
                <w:szCs w:val="2"/>
                <w:lang w:val="ru-RU"/>
              </w:rPr>
            </w:pPr>
          </w:p>
        </w:tc>
        <w:tc>
          <w:tcPr>
            <w:tcW w:w="3540" w:type="dxa"/>
          </w:tcPr>
          <w:p w14:paraId="399945E7" w14:textId="77777777" w:rsidR="0058791C" w:rsidRPr="006700A0" w:rsidRDefault="00BA7600">
            <w:pPr>
              <w:pStyle w:val="TableParagraph"/>
              <w:ind w:left="52" w:right="624"/>
              <w:rPr>
                <w:sz w:val="20"/>
                <w:lang w:val="ru-RU"/>
              </w:rPr>
            </w:pPr>
            <w:r w:rsidRPr="006700A0">
              <w:rPr>
                <w:sz w:val="20"/>
                <w:lang w:val="ru-RU"/>
              </w:rPr>
              <w:t>панкреатодуоденальная</w:t>
            </w:r>
            <w:r w:rsidRPr="006700A0">
              <w:rPr>
                <w:spacing w:val="-13"/>
                <w:sz w:val="20"/>
                <w:lang w:val="ru-RU"/>
              </w:rPr>
              <w:t xml:space="preserve"> </w:t>
            </w:r>
            <w:r w:rsidRPr="006700A0">
              <w:rPr>
                <w:sz w:val="20"/>
                <w:lang w:val="ru-RU"/>
              </w:rPr>
              <w:t>резекция с резекцией желудка</w:t>
            </w:r>
          </w:p>
        </w:tc>
        <w:tc>
          <w:tcPr>
            <w:tcW w:w="1830" w:type="dxa"/>
            <w:vMerge/>
            <w:tcBorders>
              <w:top w:val="nil"/>
            </w:tcBorders>
          </w:tcPr>
          <w:p w14:paraId="481B83BD" w14:textId="77777777" w:rsidR="0058791C" w:rsidRPr="006700A0" w:rsidRDefault="0058791C">
            <w:pPr>
              <w:rPr>
                <w:sz w:val="2"/>
                <w:szCs w:val="2"/>
                <w:lang w:val="ru-RU"/>
              </w:rPr>
            </w:pPr>
          </w:p>
        </w:tc>
      </w:tr>
      <w:tr w:rsidR="0058791C" w:rsidRPr="00B572D9" w14:paraId="015F17C2" w14:textId="77777777">
        <w:trPr>
          <w:trHeight w:val="750"/>
        </w:trPr>
        <w:tc>
          <w:tcPr>
            <w:tcW w:w="990" w:type="dxa"/>
            <w:vMerge/>
            <w:tcBorders>
              <w:top w:val="nil"/>
            </w:tcBorders>
          </w:tcPr>
          <w:p w14:paraId="3DBA7085" w14:textId="77777777" w:rsidR="0058791C" w:rsidRPr="006700A0" w:rsidRDefault="0058791C">
            <w:pPr>
              <w:rPr>
                <w:sz w:val="2"/>
                <w:szCs w:val="2"/>
                <w:lang w:val="ru-RU"/>
              </w:rPr>
            </w:pPr>
          </w:p>
        </w:tc>
        <w:tc>
          <w:tcPr>
            <w:tcW w:w="2955" w:type="dxa"/>
            <w:vMerge/>
            <w:tcBorders>
              <w:top w:val="nil"/>
            </w:tcBorders>
          </w:tcPr>
          <w:p w14:paraId="347B79CE" w14:textId="77777777" w:rsidR="0058791C" w:rsidRPr="006700A0" w:rsidRDefault="0058791C">
            <w:pPr>
              <w:rPr>
                <w:sz w:val="2"/>
                <w:szCs w:val="2"/>
                <w:lang w:val="ru-RU"/>
              </w:rPr>
            </w:pPr>
          </w:p>
        </w:tc>
        <w:tc>
          <w:tcPr>
            <w:tcW w:w="1710" w:type="dxa"/>
            <w:vMerge/>
            <w:tcBorders>
              <w:top w:val="nil"/>
            </w:tcBorders>
          </w:tcPr>
          <w:p w14:paraId="7FFCA55B" w14:textId="77777777" w:rsidR="0058791C" w:rsidRPr="006700A0" w:rsidRDefault="0058791C">
            <w:pPr>
              <w:rPr>
                <w:sz w:val="2"/>
                <w:szCs w:val="2"/>
                <w:lang w:val="ru-RU"/>
              </w:rPr>
            </w:pPr>
          </w:p>
        </w:tc>
        <w:tc>
          <w:tcPr>
            <w:tcW w:w="2955" w:type="dxa"/>
            <w:vMerge/>
            <w:tcBorders>
              <w:top w:val="nil"/>
            </w:tcBorders>
          </w:tcPr>
          <w:p w14:paraId="1A6085E1" w14:textId="77777777" w:rsidR="0058791C" w:rsidRPr="006700A0" w:rsidRDefault="0058791C">
            <w:pPr>
              <w:rPr>
                <w:sz w:val="2"/>
                <w:szCs w:val="2"/>
                <w:lang w:val="ru-RU"/>
              </w:rPr>
            </w:pPr>
          </w:p>
        </w:tc>
        <w:tc>
          <w:tcPr>
            <w:tcW w:w="1710" w:type="dxa"/>
            <w:vMerge/>
            <w:tcBorders>
              <w:top w:val="nil"/>
            </w:tcBorders>
          </w:tcPr>
          <w:p w14:paraId="03FCB8EC" w14:textId="77777777" w:rsidR="0058791C" w:rsidRPr="006700A0" w:rsidRDefault="0058791C">
            <w:pPr>
              <w:rPr>
                <w:sz w:val="2"/>
                <w:szCs w:val="2"/>
                <w:lang w:val="ru-RU"/>
              </w:rPr>
            </w:pPr>
          </w:p>
        </w:tc>
        <w:tc>
          <w:tcPr>
            <w:tcW w:w="3540" w:type="dxa"/>
          </w:tcPr>
          <w:p w14:paraId="114EE159" w14:textId="77777777" w:rsidR="0058791C" w:rsidRPr="006700A0" w:rsidRDefault="00BA7600">
            <w:pPr>
              <w:pStyle w:val="TableParagraph"/>
              <w:ind w:left="52"/>
              <w:rPr>
                <w:sz w:val="20"/>
                <w:lang w:val="ru-RU"/>
              </w:rPr>
            </w:pPr>
            <w:r w:rsidRPr="006700A0">
              <w:rPr>
                <w:sz w:val="20"/>
                <w:lang w:val="ru-RU"/>
              </w:rPr>
              <w:t>субтотальная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головки поджелудочной железы</w:t>
            </w:r>
          </w:p>
        </w:tc>
        <w:tc>
          <w:tcPr>
            <w:tcW w:w="1830" w:type="dxa"/>
            <w:vMerge/>
            <w:tcBorders>
              <w:top w:val="nil"/>
            </w:tcBorders>
          </w:tcPr>
          <w:p w14:paraId="1A27BBDF" w14:textId="77777777" w:rsidR="0058791C" w:rsidRPr="006700A0" w:rsidRDefault="0058791C">
            <w:pPr>
              <w:rPr>
                <w:sz w:val="2"/>
                <w:szCs w:val="2"/>
                <w:lang w:val="ru-RU"/>
              </w:rPr>
            </w:pPr>
          </w:p>
        </w:tc>
      </w:tr>
      <w:tr w:rsidR="0058791C" w14:paraId="20808EF9" w14:textId="77777777">
        <w:trPr>
          <w:trHeight w:val="390"/>
        </w:trPr>
        <w:tc>
          <w:tcPr>
            <w:tcW w:w="990" w:type="dxa"/>
            <w:vMerge/>
            <w:tcBorders>
              <w:top w:val="nil"/>
            </w:tcBorders>
          </w:tcPr>
          <w:p w14:paraId="381F145D" w14:textId="77777777" w:rsidR="0058791C" w:rsidRPr="006700A0" w:rsidRDefault="0058791C">
            <w:pPr>
              <w:rPr>
                <w:sz w:val="2"/>
                <w:szCs w:val="2"/>
                <w:lang w:val="ru-RU"/>
              </w:rPr>
            </w:pPr>
          </w:p>
        </w:tc>
        <w:tc>
          <w:tcPr>
            <w:tcW w:w="2955" w:type="dxa"/>
            <w:vMerge/>
            <w:tcBorders>
              <w:top w:val="nil"/>
            </w:tcBorders>
          </w:tcPr>
          <w:p w14:paraId="1B5D180B" w14:textId="77777777" w:rsidR="0058791C" w:rsidRPr="006700A0" w:rsidRDefault="0058791C">
            <w:pPr>
              <w:rPr>
                <w:sz w:val="2"/>
                <w:szCs w:val="2"/>
                <w:lang w:val="ru-RU"/>
              </w:rPr>
            </w:pPr>
          </w:p>
        </w:tc>
        <w:tc>
          <w:tcPr>
            <w:tcW w:w="1710" w:type="dxa"/>
            <w:vMerge/>
            <w:tcBorders>
              <w:top w:val="nil"/>
            </w:tcBorders>
          </w:tcPr>
          <w:p w14:paraId="5D701E48" w14:textId="77777777" w:rsidR="0058791C" w:rsidRPr="006700A0" w:rsidRDefault="0058791C">
            <w:pPr>
              <w:rPr>
                <w:sz w:val="2"/>
                <w:szCs w:val="2"/>
                <w:lang w:val="ru-RU"/>
              </w:rPr>
            </w:pPr>
          </w:p>
        </w:tc>
        <w:tc>
          <w:tcPr>
            <w:tcW w:w="2955" w:type="dxa"/>
            <w:vMerge/>
            <w:tcBorders>
              <w:top w:val="nil"/>
            </w:tcBorders>
          </w:tcPr>
          <w:p w14:paraId="3146AA84" w14:textId="77777777" w:rsidR="0058791C" w:rsidRPr="006700A0" w:rsidRDefault="0058791C">
            <w:pPr>
              <w:rPr>
                <w:sz w:val="2"/>
                <w:szCs w:val="2"/>
                <w:lang w:val="ru-RU"/>
              </w:rPr>
            </w:pPr>
          </w:p>
        </w:tc>
        <w:tc>
          <w:tcPr>
            <w:tcW w:w="1710" w:type="dxa"/>
            <w:vMerge/>
            <w:tcBorders>
              <w:top w:val="nil"/>
            </w:tcBorders>
          </w:tcPr>
          <w:p w14:paraId="7F08552D" w14:textId="77777777" w:rsidR="0058791C" w:rsidRPr="006700A0" w:rsidRDefault="0058791C">
            <w:pPr>
              <w:rPr>
                <w:sz w:val="2"/>
                <w:szCs w:val="2"/>
                <w:lang w:val="ru-RU"/>
              </w:rPr>
            </w:pPr>
          </w:p>
        </w:tc>
        <w:tc>
          <w:tcPr>
            <w:tcW w:w="3540" w:type="dxa"/>
          </w:tcPr>
          <w:p w14:paraId="7DB8ADA2" w14:textId="77777777" w:rsidR="0058791C" w:rsidRDefault="00BA7600">
            <w:pPr>
              <w:pStyle w:val="TableParagraph"/>
              <w:spacing w:line="214" w:lineRule="exact"/>
              <w:ind w:left="52"/>
              <w:rPr>
                <w:sz w:val="20"/>
              </w:rPr>
            </w:pPr>
            <w:r>
              <w:rPr>
                <w:sz w:val="20"/>
              </w:rPr>
              <w:t>продольная</w:t>
            </w:r>
            <w:r>
              <w:rPr>
                <w:spacing w:val="-10"/>
                <w:sz w:val="20"/>
              </w:rPr>
              <w:t xml:space="preserve"> </w:t>
            </w:r>
            <w:r>
              <w:rPr>
                <w:spacing w:val="-2"/>
                <w:sz w:val="20"/>
              </w:rPr>
              <w:t>панкреатоеюностомия</w:t>
            </w:r>
          </w:p>
        </w:tc>
        <w:tc>
          <w:tcPr>
            <w:tcW w:w="1830" w:type="dxa"/>
            <w:vMerge/>
            <w:tcBorders>
              <w:top w:val="nil"/>
            </w:tcBorders>
          </w:tcPr>
          <w:p w14:paraId="30EA1DA8" w14:textId="77777777" w:rsidR="0058791C" w:rsidRDefault="0058791C">
            <w:pPr>
              <w:rPr>
                <w:sz w:val="2"/>
                <w:szCs w:val="2"/>
              </w:rPr>
            </w:pPr>
          </w:p>
        </w:tc>
      </w:tr>
      <w:tr w:rsidR="0058791C" w:rsidRPr="00B572D9" w14:paraId="7244E50B" w14:textId="77777777">
        <w:trPr>
          <w:trHeight w:val="735"/>
        </w:trPr>
        <w:tc>
          <w:tcPr>
            <w:tcW w:w="990" w:type="dxa"/>
            <w:vMerge/>
            <w:tcBorders>
              <w:top w:val="nil"/>
            </w:tcBorders>
          </w:tcPr>
          <w:p w14:paraId="7EF9B13B" w14:textId="77777777" w:rsidR="0058791C" w:rsidRDefault="0058791C">
            <w:pPr>
              <w:rPr>
                <w:sz w:val="2"/>
                <w:szCs w:val="2"/>
              </w:rPr>
            </w:pPr>
          </w:p>
        </w:tc>
        <w:tc>
          <w:tcPr>
            <w:tcW w:w="2955" w:type="dxa"/>
            <w:vMerge w:val="restart"/>
          </w:tcPr>
          <w:p w14:paraId="4C112F46" w14:textId="77777777" w:rsidR="0058791C" w:rsidRDefault="0058791C">
            <w:pPr>
              <w:pStyle w:val="TableParagraph"/>
              <w:rPr>
                <w:sz w:val="20"/>
              </w:rPr>
            </w:pPr>
          </w:p>
        </w:tc>
        <w:tc>
          <w:tcPr>
            <w:tcW w:w="1710" w:type="dxa"/>
            <w:vMerge w:val="restart"/>
          </w:tcPr>
          <w:p w14:paraId="4A4F8099" w14:textId="77777777" w:rsidR="0058791C" w:rsidRDefault="00BA7600">
            <w:pPr>
              <w:pStyle w:val="TableParagraph"/>
              <w:spacing w:line="229" w:lineRule="exact"/>
              <w:ind w:left="52"/>
              <w:rPr>
                <w:sz w:val="20"/>
              </w:rPr>
            </w:pPr>
            <w:r>
              <w:rPr>
                <w:sz w:val="20"/>
              </w:rPr>
              <w:t>D18.0,</w:t>
            </w:r>
            <w:r>
              <w:rPr>
                <w:spacing w:val="-6"/>
                <w:sz w:val="20"/>
              </w:rPr>
              <w:t xml:space="preserve"> </w:t>
            </w:r>
            <w:r>
              <w:rPr>
                <w:spacing w:val="-2"/>
                <w:sz w:val="20"/>
              </w:rPr>
              <w:t>D13.4,</w:t>
            </w:r>
          </w:p>
          <w:p w14:paraId="67054432" w14:textId="77777777" w:rsidR="0058791C" w:rsidRDefault="00BA7600">
            <w:pPr>
              <w:pStyle w:val="TableParagraph"/>
              <w:ind w:left="52"/>
              <w:rPr>
                <w:sz w:val="20"/>
              </w:rPr>
            </w:pPr>
            <w:r>
              <w:rPr>
                <w:sz w:val="20"/>
              </w:rPr>
              <w:t>D13.5,</w:t>
            </w:r>
            <w:r>
              <w:rPr>
                <w:spacing w:val="-6"/>
                <w:sz w:val="20"/>
              </w:rPr>
              <w:t xml:space="preserve"> </w:t>
            </w:r>
            <w:r>
              <w:rPr>
                <w:spacing w:val="-2"/>
                <w:sz w:val="20"/>
              </w:rPr>
              <w:t>B67.0,</w:t>
            </w:r>
          </w:p>
          <w:p w14:paraId="50163177" w14:textId="77777777" w:rsidR="0058791C" w:rsidRDefault="00BA7600">
            <w:pPr>
              <w:pStyle w:val="TableParagraph"/>
              <w:ind w:left="52" w:right="497"/>
              <w:rPr>
                <w:sz w:val="20"/>
              </w:rPr>
            </w:pPr>
            <w:r>
              <w:rPr>
                <w:sz w:val="20"/>
              </w:rPr>
              <w:t>K76.6,</w:t>
            </w:r>
            <w:r>
              <w:rPr>
                <w:spacing w:val="-13"/>
                <w:sz w:val="20"/>
              </w:rPr>
              <w:t xml:space="preserve"> </w:t>
            </w:r>
            <w:r>
              <w:rPr>
                <w:sz w:val="20"/>
              </w:rPr>
              <w:t>K76.8, Q26.5, I85.0</w:t>
            </w:r>
          </w:p>
        </w:tc>
        <w:tc>
          <w:tcPr>
            <w:tcW w:w="2955" w:type="dxa"/>
            <w:vMerge w:val="restart"/>
          </w:tcPr>
          <w:p w14:paraId="7E74935E" w14:textId="77777777" w:rsidR="0058791C" w:rsidRDefault="0058791C">
            <w:pPr>
              <w:pStyle w:val="TableParagraph"/>
              <w:rPr>
                <w:sz w:val="20"/>
              </w:rPr>
            </w:pPr>
          </w:p>
        </w:tc>
        <w:tc>
          <w:tcPr>
            <w:tcW w:w="1710" w:type="dxa"/>
            <w:vMerge w:val="restart"/>
          </w:tcPr>
          <w:p w14:paraId="594687FD" w14:textId="77777777" w:rsidR="0058791C" w:rsidRDefault="00BA7600">
            <w:pPr>
              <w:pStyle w:val="TableParagraph"/>
              <w:ind w:left="52"/>
              <w:rPr>
                <w:sz w:val="20"/>
              </w:rPr>
            </w:pPr>
            <w:r>
              <w:rPr>
                <w:spacing w:val="-2"/>
                <w:sz w:val="20"/>
              </w:rPr>
              <w:t>хирургическое лечение</w:t>
            </w:r>
          </w:p>
        </w:tc>
        <w:tc>
          <w:tcPr>
            <w:tcW w:w="3540" w:type="dxa"/>
          </w:tcPr>
          <w:p w14:paraId="01DBE515"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печени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использованием лапароскопической техники</w:t>
            </w:r>
          </w:p>
        </w:tc>
        <w:tc>
          <w:tcPr>
            <w:tcW w:w="1830" w:type="dxa"/>
            <w:vMerge/>
            <w:tcBorders>
              <w:top w:val="nil"/>
            </w:tcBorders>
          </w:tcPr>
          <w:p w14:paraId="6BF006E1" w14:textId="77777777" w:rsidR="0058791C" w:rsidRPr="006700A0" w:rsidRDefault="0058791C">
            <w:pPr>
              <w:rPr>
                <w:sz w:val="2"/>
                <w:szCs w:val="2"/>
                <w:lang w:val="ru-RU"/>
              </w:rPr>
            </w:pPr>
          </w:p>
        </w:tc>
      </w:tr>
      <w:tr w:rsidR="0058791C" w14:paraId="67B212F6" w14:textId="77777777">
        <w:trPr>
          <w:trHeight w:val="360"/>
        </w:trPr>
        <w:tc>
          <w:tcPr>
            <w:tcW w:w="990" w:type="dxa"/>
            <w:vMerge/>
            <w:tcBorders>
              <w:top w:val="nil"/>
            </w:tcBorders>
          </w:tcPr>
          <w:p w14:paraId="5813B8C7" w14:textId="77777777" w:rsidR="0058791C" w:rsidRPr="006700A0" w:rsidRDefault="0058791C">
            <w:pPr>
              <w:rPr>
                <w:sz w:val="2"/>
                <w:szCs w:val="2"/>
                <w:lang w:val="ru-RU"/>
              </w:rPr>
            </w:pPr>
          </w:p>
        </w:tc>
        <w:tc>
          <w:tcPr>
            <w:tcW w:w="2955" w:type="dxa"/>
            <w:vMerge/>
            <w:tcBorders>
              <w:top w:val="nil"/>
            </w:tcBorders>
          </w:tcPr>
          <w:p w14:paraId="07A485C9" w14:textId="77777777" w:rsidR="0058791C" w:rsidRPr="006700A0" w:rsidRDefault="0058791C">
            <w:pPr>
              <w:rPr>
                <w:sz w:val="2"/>
                <w:szCs w:val="2"/>
                <w:lang w:val="ru-RU"/>
              </w:rPr>
            </w:pPr>
          </w:p>
        </w:tc>
        <w:tc>
          <w:tcPr>
            <w:tcW w:w="1710" w:type="dxa"/>
            <w:vMerge/>
            <w:tcBorders>
              <w:top w:val="nil"/>
            </w:tcBorders>
          </w:tcPr>
          <w:p w14:paraId="4DAD1B2D" w14:textId="77777777" w:rsidR="0058791C" w:rsidRPr="006700A0" w:rsidRDefault="0058791C">
            <w:pPr>
              <w:rPr>
                <w:sz w:val="2"/>
                <w:szCs w:val="2"/>
                <w:lang w:val="ru-RU"/>
              </w:rPr>
            </w:pPr>
          </w:p>
        </w:tc>
        <w:tc>
          <w:tcPr>
            <w:tcW w:w="2955" w:type="dxa"/>
            <w:vMerge/>
            <w:tcBorders>
              <w:top w:val="nil"/>
            </w:tcBorders>
          </w:tcPr>
          <w:p w14:paraId="04F87F2B" w14:textId="77777777" w:rsidR="0058791C" w:rsidRPr="006700A0" w:rsidRDefault="0058791C">
            <w:pPr>
              <w:rPr>
                <w:sz w:val="2"/>
                <w:szCs w:val="2"/>
                <w:lang w:val="ru-RU"/>
              </w:rPr>
            </w:pPr>
          </w:p>
        </w:tc>
        <w:tc>
          <w:tcPr>
            <w:tcW w:w="1710" w:type="dxa"/>
            <w:vMerge/>
            <w:tcBorders>
              <w:top w:val="nil"/>
            </w:tcBorders>
          </w:tcPr>
          <w:p w14:paraId="4C3344BA" w14:textId="77777777" w:rsidR="0058791C" w:rsidRPr="006700A0" w:rsidRDefault="0058791C">
            <w:pPr>
              <w:rPr>
                <w:sz w:val="2"/>
                <w:szCs w:val="2"/>
                <w:lang w:val="ru-RU"/>
              </w:rPr>
            </w:pPr>
          </w:p>
        </w:tc>
        <w:tc>
          <w:tcPr>
            <w:tcW w:w="3540" w:type="dxa"/>
          </w:tcPr>
          <w:p w14:paraId="65E05E92" w14:textId="77777777" w:rsidR="0058791C" w:rsidRDefault="00BA7600">
            <w:pPr>
              <w:pStyle w:val="TableParagraph"/>
              <w:spacing w:line="214" w:lineRule="exact"/>
              <w:ind w:left="52"/>
              <w:rPr>
                <w:sz w:val="20"/>
              </w:rPr>
            </w:pPr>
            <w:r>
              <w:rPr>
                <w:sz w:val="20"/>
              </w:rPr>
              <w:t>резекция</w:t>
            </w:r>
            <w:r>
              <w:rPr>
                <w:spacing w:val="-3"/>
                <w:sz w:val="20"/>
              </w:rPr>
              <w:t xml:space="preserve"> </w:t>
            </w:r>
            <w:r>
              <w:rPr>
                <w:sz w:val="20"/>
              </w:rPr>
              <w:t>одного</w:t>
            </w:r>
            <w:r>
              <w:rPr>
                <w:spacing w:val="-3"/>
                <w:sz w:val="20"/>
              </w:rPr>
              <w:t xml:space="preserve"> </w:t>
            </w:r>
            <w:r>
              <w:rPr>
                <w:sz w:val="20"/>
              </w:rPr>
              <w:t>сегмента</w:t>
            </w:r>
            <w:r>
              <w:rPr>
                <w:spacing w:val="-3"/>
                <w:sz w:val="20"/>
              </w:rPr>
              <w:t xml:space="preserve"> </w:t>
            </w:r>
            <w:r>
              <w:rPr>
                <w:spacing w:val="-2"/>
                <w:sz w:val="20"/>
              </w:rPr>
              <w:t>печени</w:t>
            </w:r>
          </w:p>
        </w:tc>
        <w:tc>
          <w:tcPr>
            <w:tcW w:w="1830" w:type="dxa"/>
            <w:vMerge/>
            <w:tcBorders>
              <w:top w:val="nil"/>
            </w:tcBorders>
          </w:tcPr>
          <w:p w14:paraId="6B99006C" w14:textId="77777777" w:rsidR="0058791C" w:rsidRDefault="0058791C">
            <w:pPr>
              <w:rPr>
                <w:sz w:val="2"/>
                <w:szCs w:val="2"/>
              </w:rPr>
            </w:pPr>
          </w:p>
        </w:tc>
      </w:tr>
      <w:tr w:rsidR="0058791C" w:rsidRPr="00B572D9" w14:paraId="64C03349" w14:textId="77777777">
        <w:trPr>
          <w:trHeight w:val="915"/>
        </w:trPr>
        <w:tc>
          <w:tcPr>
            <w:tcW w:w="990" w:type="dxa"/>
            <w:vMerge/>
            <w:tcBorders>
              <w:top w:val="nil"/>
            </w:tcBorders>
          </w:tcPr>
          <w:p w14:paraId="358E5E94" w14:textId="77777777" w:rsidR="0058791C" w:rsidRDefault="0058791C">
            <w:pPr>
              <w:rPr>
                <w:sz w:val="2"/>
                <w:szCs w:val="2"/>
              </w:rPr>
            </w:pPr>
          </w:p>
        </w:tc>
        <w:tc>
          <w:tcPr>
            <w:tcW w:w="2955" w:type="dxa"/>
            <w:vMerge/>
            <w:tcBorders>
              <w:top w:val="nil"/>
            </w:tcBorders>
          </w:tcPr>
          <w:p w14:paraId="31CF2D3B" w14:textId="77777777" w:rsidR="0058791C" w:rsidRDefault="0058791C">
            <w:pPr>
              <w:rPr>
                <w:sz w:val="2"/>
                <w:szCs w:val="2"/>
              </w:rPr>
            </w:pPr>
          </w:p>
        </w:tc>
        <w:tc>
          <w:tcPr>
            <w:tcW w:w="1710" w:type="dxa"/>
            <w:vMerge/>
            <w:tcBorders>
              <w:top w:val="nil"/>
            </w:tcBorders>
          </w:tcPr>
          <w:p w14:paraId="740705A0" w14:textId="77777777" w:rsidR="0058791C" w:rsidRDefault="0058791C">
            <w:pPr>
              <w:rPr>
                <w:sz w:val="2"/>
                <w:szCs w:val="2"/>
              </w:rPr>
            </w:pPr>
          </w:p>
        </w:tc>
        <w:tc>
          <w:tcPr>
            <w:tcW w:w="2955" w:type="dxa"/>
            <w:vMerge/>
            <w:tcBorders>
              <w:top w:val="nil"/>
            </w:tcBorders>
          </w:tcPr>
          <w:p w14:paraId="4C6FB91F" w14:textId="77777777" w:rsidR="0058791C" w:rsidRDefault="0058791C">
            <w:pPr>
              <w:rPr>
                <w:sz w:val="2"/>
                <w:szCs w:val="2"/>
              </w:rPr>
            </w:pPr>
          </w:p>
        </w:tc>
        <w:tc>
          <w:tcPr>
            <w:tcW w:w="1710" w:type="dxa"/>
            <w:vMerge/>
            <w:tcBorders>
              <w:top w:val="nil"/>
            </w:tcBorders>
          </w:tcPr>
          <w:p w14:paraId="751DA69C" w14:textId="77777777" w:rsidR="0058791C" w:rsidRDefault="0058791C">
            <w:pPr>
              <w:rPr>
                <w:sz w:val="2"/>
                <w:szCs w:val="2"/>
              </w:rPr>
            </w:pPr>
          </w:p>
        </w:tc>
        <w:tc>
          <w:tcPr>
            <w:tcW w:w="3540" w:type="dxa"/>
          </w:tcPr>
          <w:p w14:paraId="0D8DB266"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6"/>
                <w:sz w:val="20"/>
                <w:lang w:val="ru-RU"/>
              </w:rPr>
              <w:t xml:space="preserve"> </w:t>
            </w:r>
            <w:r w:rsidRPr="006700A0">
              <w:rPr>
                <w:sz w:val="20"/>
                <w:lang w:val="ru-RU"/>
              </w:rPr>
              <w:t>сегмента</w:t>
            </w:r>
            <w:r w:rsidRPr="006700A0">
              <w:rPr>
                <w:spacing w:val="-6"/>
                <w:sz w:val="20"/>
                <w:lang w:val="ru-RU"/>
              </w:rPr>
              <w:t xml:space="preserve"> </w:t>
            </w:r>
            <w:r w:rsidRPr="006700A0">
              <w:rPr>
                <w:sz w:val="20"/>
                <w:lang w:val="ru-RU"/>
              </w:rPr>
              <w:t>(сегментов)</w:t>
            </w:r>
            <w:r w:rsidRPr="006700A0">
              <w:rPr>
                <w:spacing w:val="-5"/>
                <w:sz w:val="20"/>
                <w:lang w:val="ru-RU"/>
              </w:rPr>
              <w:t xml:space="preserve"> </w:t>
            </w:r>
            <w:r w:rsidRPr="006700A0">
              <w:rPr>
                <w:sz w:val="20"/>
                <w:lang w:val="ru-RU"/>
              </w:rPr>
              <w:t>печени</w:t>
            </w:r>
            <w:r w:rsidRPr="006700A0">
              <w:rPr>
                <w:spacing w:val="-6"/>
                <w:sz w:val="20"/>
                <w:lang w:val="ru-RU"/>
              </w:rPr>
              <w:t xml:space="preserve"> </w:t>
            </w:r>
            <w:r w:rsidRPr="006700A0">
              <w:rPr>
                <w:spacing w:val="-10"/>
                <w:sz w:val="20"/>
                <w:lang w:val="ru-RU"/>
              </w:rPr>
              <w:t>с</w:t>
            </w:r>
          </w:p>
          <w:p w14:paraId="1001B31F" w14:textId="77777777" w:rsidR="0058791C" w:rsidRPr="006700A0" w:rsidRDefault="00BA7600">
            <w:pPr>
              <w:pStyle w:val="TableParagraph"/>
              <w:ind w:left="52"/>
              <w:rPr>
                <w:sz w:val="20"/>
                <w:lang w:val="ru-RU"/>
              </w:rPr>
            </w:pPr>
            <w:r w:rsidRPr="006700A0">
              <w:rPr>
                <w:spacing w:val="-2"/>
                <w:sz w:val="20"/>
                <w:lang w:val="ru-RU"/>
              </w:rPr>
              <w:t>реконструктивно-пластическим компонентом</w:t>
            </w:r>
          </w:p>
        </w:tc>
        <w:tc>
          <w:tcPr>
            <w:tcW w:w="1830" w:type="dxa"/>
            <w:vMerge/>
            <w:tcBorders>
              <w:top w:val="nil"/>
            </w:tcBorders>
          </w:tcPr>
          <w:p w14:paraId="2C416B5A" w14:textId="77777777" w:rsidR="0058791C" w:rsidRPr="006700A0" w:rsidRDefault="0058791C">
            <w:pPr>
              <w:rPr>
                <w:sz w:val="2"/>
                <w:szCs w:val="2"/>
                <w:lang w:val="ru-RU"/>
              </w:rPr>
            </w:pPr>
          </w:p>
        </w:tc>
      </w:tr>
      <w:tr w:rsidR="0058791C" w14:paraId="50D8F985" w14:textId="77777777">
        <w:trPr>
          <w:trHeight w:val="300"/>
        </w:trPr>
        <w:tc>
          <w:tcPr>
            <w:tcW w:w="990" w:type="dxa"/>
            <w:vMerge/>
            <w:tcBorders>
              <w:top w:val="nil"/>
            </w:tcBorders>
          </w:tcPr>
          <w:p w14:paraId="3C7C5E52" w14:textId="77777777" w:rsidR="0058791C" w:rsidRPr="006700A0" w:rsidRDefault="0058791C">
            <w:pPr>
              <w:rPr>
                <w:sz w:val="2"/>
                <w:szCs w:val="2"/>
                <w:lang w:val="ru-RU"/>
              </w:rPr>
            </w:pPr>
          </w:p>
        </w:tc>
        <w:tc>
          <w:tcPr>
            <w:tcW w:w="2955" w:type="dxa"/>
            <w:vMerge/>
            <w:tcBorders>
              <w:top w:val="nil"/>
            </w:tcBorders>
          </w:tcPr>
          <w:p w14:paraId="0A3B51B9" w14:textId="77777777" w:rsidR="0058791C" w:rsidRPr="006700A0" w:rsidRDefault="0058791C">
            <w:pPr>
              <w:rPr>
                <w:sz w:val="2"/>
                <w:szCs w:val="2"/>
                <w:lang w:val="ru-RU"/>
              </w:rPr>
            </w:pPr>
          </w:p>
        </w:tc>
        <w:tc>
          <w:tcPr>
            <w:tcW w:w="1710" w:type="dxa"/>
            <w:vMerge/>
            <w:tcBorders>
              <w:top w:val="nil"/>
            </w:tcBorders>
          </w:tcPr>
          <w:p w14:paraId="20BAE932" w14:textId="77777777" w:rsidR="0058791C" w:rsidRPr="006700A0" w:rsidRDefault="0058791C">
            <w:pPr>
              <w:rPr>
                <w:sz w:val="2"/>
                <w:szCs w:val="2"/>
                <w:lang w:val="ru-RU"/>
              </w:rPr>
            </w:pPr>
          </w:p>
        </w:tc>
        <w:tc>
          <w:tcPr>
            <w:tcW w:w="2955" w:type="dxa"/>
            <w:vMerge/>
            <w:tcBorders>
              <w:top w:val="nil"/>
            </w:tcBorders>
          </w:tcPr>
          <w:p w14:paraId="3D90E57A" w14:textId="77777777" w:rsidR="0058791C" w:rsidRPr="006700A0" w:rsidRDefault="0058791C">
            <w:pPr>
              <w:rPr>
                <w:sz w:val="2"/>
                <w:szCs w:val="2"/>
                <w:lang w:val="ru-RU"/>
              </w:rPr>
            </w:pPr>
          </w:p>
        </w:tc>
        <w:tc>
          <w:tcPr>
            <w:tcW w:w="1710" w:type="dxa"/>
            <w:vMerge/>
            <w:tcBorders>
              <w:top w:val="nil"/>
            </w:tcBorders>
          </w:tcPr>
          <w:p w14:paraId="7AC049A4" w14:textId="77777777" w:rsidR="0058791C" w:rsidRPr="006700A0" w:rsidRDefault="0058791C">
            <w:pPr>
              <w:rPr>
                <w:sz w:val="2"/>
                <w:szCs w:val="2"/>
                <w:lang w:val="ru-RU"/>
              </w:rPr>
            </w:pPr>
          </w:p>
        </w:tc>
        <w:tc>
          <w:tcPr>
            <w:tcW w:w="3540" w:type="dxa"/>
          </w:tcPr>
          <w:p w14:paraId="3DD60DFE" w14:textId="77777777" w:rsidR="0058791C" w:rsidRDefault="00BA7600">
            <w:pPr>
              <w:pStyle w:val="TableParagraph"/>
              <w:spacing w:line="214" w:lineRule="exact"/>
              <w:ind w:left="52"/>
              <w:rPr>
                <w:sz w:val="20"/>
              </w:rPr>
            </w:pPr>
            <w:r>
              <w:rPr>
                <w:sz w:val="20"/>
              </w:rPr>
              <w:t>резекция</w:t>
            </w:r>
            <w:r>
              <w:rPr>
                <w:spacing w:val="-3"/>
                <w:sz w:val="20"/>
              </w:rPr>
              <w:t xml:space="preserve"> </w:t>
            </w:r>
            <w:r>
              <w:rPr>
                <w:sz w:val="20"/>
              </w:rPr>
              <w:t>печени</w:t>
            </w:r>
            <w:r>
              <w:rPr>
                <w:spacing w:val="-3"/>
                <w:sz w:val="20"/>
              </w:rPr>
              <w:t xml:space="preserve"> </w:t>
            </w:r>
            <w:r>
              <w:rPr>
                <w:spacing w:val="-2"/>
                <w:sz w:val="20"/>
              </w:rPr>
              <w:t>атипичная</w:t>
            </w:r>
          </w:p>
        </w:tc>
        <w:tc>
          <w:tcPr>
            <w:tcW w:w="1830" w:type="dxa"/>
            <w:vMerge/>
            <w:tcBorders>
              <w:top w:val="nil"/>
            </w:tcBorders>
          </w:tcPr>
          <w:p w14:paraId="57E39506" w14:textId="77777777" w:rsidR="0058791C" w:rsidRDefault="0058791C">
            <w:pPr>
              <w:rPr>
                <w:sz w:val="2"/>
                <w:szCs w:val="2"/>
              </w:rPr>
            </w:pPr>
          </w:p>
        </w:tc>
      </w:tr>
    </w:tbl>
    <w:p w14:paraId="2EE94433" w14:textId="77777777" w:rsidR="0058791C" w:rsidRDefault="0058791C">
      <w:pPr>
        <w:rPr>
          <w:sz w:val="2"/>
          <w:szCs w:val="2"/>
        </w:rPr>
        <w:sectPr w:rsidR="0058791C">
          <w:type w:val="continuous"/>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AA4ABC7" w14:textId="77777777">
        <w:trPr>
          <w:trHeight w:val="210"/>
        </w:trPr>
        <w:tc>
          <w:tcPr>
            <w:tcW w:w="990" w:type="dxa"/>
          </w:tcPr>
          <w:p w14:paraId="45EA2D0C"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3CEFB01" w14:textId="77777777" w:rsidR="0058791C" w:rsidRDefault="00BA7600">
            <w:pPr>
              <w:pStyle w:val="TableParagraph"/>
              <w:spacing w:line="190" w:lineRule="exact"/>
              <w:ind w:right="14"/>
              <w:jc w:val="center"/>
              <w:rPr>
                <w:b/>
                <w:sz w:val="18"/>
              </w:rPr>
            </w:pPr>
            <w:r>
              <w:rPr>
                <w:b/>
                <w:sz w:val="18"/>
              </w:rPr>
              <w:t>2</w:t>
            </w:r>
          </w:p>
        </w:tc>
        <w:tc>
          <w:tcPr>
            <w:tcW w:w="1710" w:type="dxa"/>
          </w:tcPr>
          <w:p w14:paraId="76802070" w14:textId="77777777" w:rsidR="0058791C" w:rsidRDefault="00BA7600">
            <w:pPr>
              <w:pStyle w:val="TableParagraph"/>
              <w:spacing w:line="190" w:lineRule="exact"/>
              <w:ind w:right="29"/>
              <w:jc w:val="center"/>
              <w:rPr>
                <w:b/>
                <w:sz w:val="18"/>
              </w:rPr>
            </w:pPr>
            <w:r>
              <w:rPr>
                <w:b/>
                <w:sz w:val="18"/>
              </w:rPr>
              <w:t>3</w:t>
            </w:r>
          </w:p>
        </w:tc>
        <w:tc>
          <w:tcPr>
            <w:tcW w:w="2955" w:type="dxa"/>
          </w:tcPr>
          <w:p w14:paraId="2C69690B" w14:textId="77777777" w:rsidR="0058791C" w:rsidRDefault="00BA7600">
            <w:pPr>
              <w:pStyle w:val="TableParagraph"/>
              <w:spacing w:line="190" w:lineRule="exact"/>
              <w:ind w:right="14"/>
              <w:jc w:val="center"/>
              <w:rPr>
                <w:b/>
                <w:sz w:val="18"/>
              </w:rPr>
            </w:pPr>
            <w:r>
              <w:rPr>
                <w:b/>
                <w:sz w:val="18"/>
              </w:rPr>
              <w:t>4</w:t>
            </w:r>
          </w:p>
        </w:tc>
        <w:tc>
          <w:tcPr>
            <w:tcW w:w="1710" w:type="dxa"/>
          </w:tcPr>
          <w:p w14:paraId="62EF8450" w14:textId="77777777" w:rsidR="0058791C" w:rsidRDefault="00BA7600">
            <w:pPr>
              <w:pStyle w:val="TableParagraph"/>
              <w:spacing w:line="190" w:lineRule="exact"/>
              <w:ind w:right="29"/>
              <w:jc w:val="center"/>
              <w:rPr>
                <w:b/>
                <w:sz w:val="18"/>
              </w:rPr>
            </w:pPr>
            <w:r>
              <w:rPr>
                <w:b/>
                <w:sz w:val="18"/>
              </w:rPr>
              <w:t>5</w:t>
            </w:r>
          </w:p>
        </w:tc>
        <w:tc>
          <w:tcPr>
            <w:tcW w:w="3540" w:type="dxa"/>
          </w:tcPr>
          <w:p w14:paraId="19B3EF8B" w14:textId="77777777" w:rsidR="0058791C" w:rsidRDefault="00BA7600">
            <w:pPr>
              <w:pStyle w:val="TableParagraph"/>
              <w:spacing w:line="190" w:lineRule="exact"/>
              <w:ind w:right="29"/>
              <w:jc w:val="center"/>
              <w:rPr>
                <w:b/>
                <w:sz w:val="18"/>
              </w:rPr>
            </w:pPr>
            <w:r>
              <w:rPr>
                <w:b/>
                <w:sz w:val="18"/>
              </w:rPr>
              <w:t>6</w:t>
            </w:r>
          </w:p>
        </w:tc>
        <w:tc>
          <w:tcPr>
            <w:tcW w:w="1830" w:type="dxa"/>
          </w:tcPr>
          <w:p w14:paraId="26F9725A" w14:textId="77777777" w:rsidR="0058791C" w:rsidRDefault="00BA7600">
            <w:pPr>
              <w:pStyle w:val="TableParagraph"/>
              <w:spacing w:line="190" w:lineRule="exact"/>
              <w:ind w:right="29"/>
              <w:jc w:val="center"/>
              <w:rPr>
                <w:b/>
                <w:sz w:val="18"/>
              </w:rPr>
            </w:pPr>
            <w:r>
              <w:rPr>
                <w:b/>
                <w:sz w:val="18"/>
              </w:rPr>
              <w:t>7</w:t>
            </w:r>
          </w:p>
        </w:tc>
      </w:tr>
      <w:tr w:rsidR="0058791C" w:rsidRPr="00B572D9" w14:paraId="31100545" w14:textId="77777777">
        <w:trPr>
          <w:trHeight w:val="917"/>
        </w:trPr>
        <w:tc>
          <w:tcPr>
            <w:tcW w:w="990" w:type="dxa"/>
            <w:vMerge w:val="restart"/>
          </w:tcPr>
          <w:p w14:paraId="2A5EDD44" w14:textId="77777777" w:rsidR="0058791C" w:rsidRDefault="0058791C">
            <w:pPr>
              <w:pStyle w:val="TableParagraph"/>
              <w:rPr>
                <w:sz w:val="20"/>
              </w:rPr>
            </w:pPr>
          </w:p>
        </w:tc>
        <w:tc>
          <w:tcPr>
            <w:tcW w:w="2955" w:type="dxa"/>
            <w:vMerge w:val="restart"/>
          </w:tcPr>
          <w:p w14:paraId="145B49BB" w14:textId="77777777" w:rsidR="0058791C" w:rsidRPr="006700A0" w:rsidRDefault="00BA7600">
            <w:pPr>
              <w:pStyle w:val="TableParagraph"/>
              <w:spacing w:line="217" w:lineRule="exact"/>
              <w:ind w:left="52"/>
              <w:rPr>
                <w:sz w:val="20"/>
                <w:lang w:val="ru-RU"/>
              </w:rPr>
            </w:pPr>
            <w:r w:rsidRPr="006700A0">
              <w:rPr>
                <w:spacing w:val="-2"/>
                <w:sz w:val="20"/>
                <w:lang w:val="ru-RU"/>
              </w:rPr>
              <w:t>Микрохирургические</w:t>
            </w:r>
            <w:r w:rsidRPr="006700A0">
              <w:rPr>
                <w:spacing w:val="18"/>
                <w:sz w:val="20"/>
                <w:lang w:val="ru-RU"/>
              </w:rPr>
              <w:t xml:space="preserve"> </w:t>
            </w:r>
            <w:r w:rsidRPr="006700A0">
              <w:rPr>
                <w:spacing w:val="-10"/>
                <w:sz w:val="20"/>
                <w:lang w:val="ru-RU"/>
              </w:rPr>
              <w:t>и</w:t>
            </w:r>
          </w:p>
          <w:p w14:paraId="0D283E1D" w14:textId="77777777" w:rsidR="0058791C" w:rsidRPr="006700A0" w:rsidRDefault="00BA7600">
            <w:pPr>
              <w:pStyle w:val="TableParagraph"/>
              <w:ind w:left="52" w:right="78"/>
              <w:rPr>
                <w:sz w:val="20"/>
                <w:lang w:val="ru-RU"/>
              </w:rPr>
            </w:pPr>
            <w:r w:rsidRPr="006700A0">
              <w:rPr>
                <w:spacing w:val="-2"/>
                <w:sz w:val="20"/>
                <w:lang w:val="ru-RU"/>
              </w:rPr>
              <w:t xml:space="preserve">реконструктивно-пластические </w:t>
            </w:r>
            <w:r w:rsidRPr="006700A0">
              <w:rPr>
                <w:sz w:val="20"/>
                <w:lang w:val="ru-RU"/>
              </w:rPr>
              <w:t>операции на печени, желчных протоках и сосудах печени, в том числе эндоваскулярные операции на сосудах печени и реконструктивные операции на сосудах</w:t>
            </w:r>
            <w:r w:rsidRPr="006700A0">
              <w:rPr>
                <w:spacing w:val="-13"/>
                <w:sz w:val="20"/>
                <w:lang w:val="ru-RU"/>
              </w:rPr>
              <w:t xml:space="preserve"> </w:t>
            </w:r>
            <w:r w:rsidRPr="006700A0">
              <w:rPr>
                <w:sz w:val="20"/>
                <w:lang w:val="ru-RU"/>
              </w:rPr>
              <w:t>системы</w:t>
            </w:r>
            <w:r w:rsidRPr="006700A0">
              <w:rPr>
                <w:spacing w:val="-12"/>
                <w:sz w:val="20"/>
                <w:lang w:val="ru-RU"/>
              </w:rPr>
              <w:t xml:space="preserve"> </w:t>
            </w:r>
            <w:r w:rsidRPr="006700A0">
              <w:rPr>
                <w:sz w:val="20"/>
                <w:lang w:val="ru-RU"/>
              </w:rPr>
              <w:t>воротной</w:t>
            </w:r>
            <w:r w:rsidRPr="006700A0">
              <w:rPr>
                <w:spacing w:val="-13"/>
                <w:sz w:val="20"/>
                <w:lang w:val="ru-RU"/>
              </w:rPr>
              <w:t xml:space="preserve"> </w:t>
            </w:r>
            <w:r w:rsidRPr="006700A0">
              <w:rPr>
                <w:sz w:val="20"/>
                <w:lang w:val="ru-RU"/>
              </w:rPr>
              <w:t xml:space="preserve">вены, стентирование внутри- и внепеченочных желчных </w:t>
            </w:r>
            <w:r w:rsidRPr="006700A0">
              <w:rPr>
                <w:spacing w:val="-2"/>
                <w:sz w:val="20"/>
                <w:lang w:val="ru-RU"/>
              </w:rPr>
              <w:t>протоков</w:t>
            </w:r>
          </w:p>
        </w:tc>
        <w:tc>
          <w:tcPr>
            <w:tcW w:w="1710" w:type="dxa"/>
            <w:vMerge w:val="restart"/>
          </w:tcPr>
          <w:p w14:paraId="5BE39455" w14:textId="77777777" w:rsidR="0058791C" w:rsidRPr="006700A0" w:rsidRDefault="0058791C">
            <w:pPr>
              <w:pStyle w:val="TableParagraph"/>
              <w:rPr>
                <w:sz w:val="20"/>
                <w:lang w:val="ru-RU"/>
              </w:rPr>
            </w:pPr>
          </w:p>
        </w:tc>
        <w:tc>
          <w:tcPr>
            <w:tcW w:w="2955" w:type="dxa"/>
            <w:vMerge w:val="restart"/>
          </w:tcPr>
          <w:p w14:paraId="44BE6AC1" w14:textId="77777777" w:rsidR="0058791C" w:rsidRPr="006700A0" w:rsidRDefault="00BA7600">
            <w:pPr>
              <w:pStyle w:val="TableParagraph"/>
              <w:spacing w:line="217" w:lineRule="exact"/>
              <w:ind w:left="52"/>
              <w:rPr>
                <w:sz w:val="20"/>
                <w:lang w:val="ru-RU"/>
              </w:rPr>
            </w:pPr>
            <w:r w:rsidRPr="006700A0">
              <w:rPr>
                <w:sz w:val="20"/>
                <w:lang w:val="ru-RU"/>
              </w:rPr>
              <w:t xml:space="preserve">заболевания, </w:t>
            </w:r>
            <w:r w:rsidRPr="006700A0">
              <w:rPr>
                <w:spacing w:val="-2"/>
                <w:sz w:val="20"/>
                <w:lang w:val="ru-RU"/>
              </w:rPr>
              <w:t>врожденные</w:t>
            </w:r>
          </w:p>
          <w:p w14:paraId="58123AD7" w14:textId="77777777" w:rsidR="0058791C" w:rsidRPr="006700A0" w:rsidRDefault="00BA7600">
            <w:pPr>
              <w:pStyle w:val="TableParagraph"/>
              <w:ind w:left="52" w:right="111"/>
              <w:rPr>
                <w:sz w:val="20"/>
                <w:lang w:val="ru-RU"/>
              </w:rPr>
            </w:pPr>
            <w:r w:rsidRPr="006700A0">
              <w:rPr>
                <w:sz w:val="20"/>
                <w:lang w:val="ru-RU"/>
              </w:rPr>
              <w:t xml:space="preserve">аномалии печени, желчных протоков, воротной вены. Новообразования печени. </w:t>
            </w:r>
            <w:r w:rsidRPr="006700A0">
              <w:rPr>
                <w:spacing w:val="-2"/>
                <w:sz w:val="20"/>
                <w:lang w:val="ru-RU"/>
              </w:rPr>
              <w:t xml:space="preserve">Новообразования </w:t>
            </w:r>
            <w:r w:rsidRPr="006700A0">
              <w:rPr>
                <w:sz w:val="20"/>
                <w:lang w:val="ru-RU"/>
              </w:rPr>
              <w:t>внутрипеченочных желчных протоков. Новообразования внепеченочных желчных протоков. Новообразования желчного пузыря. Инвазия печени,</w:t>
            </w:r>
            <w:r w:rsidRPr="006700A0">
              <w:rPr>
                <w:spacing w:val="-13"/>
                <w:sz w:val="20"/>
                <w:lang w:val="ru-RU"/>
              </w:rPr>
              <w:t xml:space="preserve"> </w:t>
            </w:r>
            <w:r w:rsidRPr="006700A0">
              <w:rPr>
                <w:sz w:val="20"/>
                <w:lang w:val="ru-RU"/>
              </w:rPr>
              <w:t>вызванная</w:t>
            </w:r>
            <w:r w:rsidRPr="006700A0">
              <w:rPr>
                <w:spacing w:val="-12"/>
                <w:sz w:val="20"/>
                <w:lang w:val="ru-RU"/>
              </w:rPr>
              <w:t xml:space="preserve"> </w:t>
            </w:r>
            <w:r w:rsidRPr="006700A0">
              <w:rPr>
                <w:sz w:val="20"/>
                <w:lang w:val="ru-RU"/>
              </w:rPr>
              <w:t>эхинококком</w:t>
            </w:r>
          </w:p>
        </w:tc>
        <w:tc>
          <w:tcPr>
            <w:tcW w:w="1710" w:type="dxa"/>
            <w:vMerge w:val="restart"/>
          </w:tcPr>
          <w:p w14:paraId="4E6823F2" w14:textId="77777777" w:rsidR="0058791C" w:rsidRPr="006700A0" w:rsidRDefault="0058791C">
            <w:pPr>
              <w:pStyle w:val="TableParagraph"/>
              <w:rPr>
                <w:sz w:val="20"/>
                <w:lang w:val="ru-RU"/>
              </w:rPr>
            </w:pPr>
          </w:p>
        </w:tc>
        <w:tc>
          <w:tcPr>
            <w:tcW w:w="3540" w:type="dxa"/>
          </w:tcPr>
          <w:p w14:paraId="0C37CC97" w14:textId="77777777" w:rsidR="0058791C" w:rsidRPr="006700A0" w:rsidRDefault="00BA7600">
            <w:pPr>
              <w:pStyle w:val="TableParagraph"/>
              <w:spacing w:line="217" w:lineRule="exact"/>
              <w:ind w:left="52"/>
              <w:rPr>
                <w:sz w:val="20"/>
                <w:lang w:val="ru-RU"/>
              </w:rPr>
            </w:pPr>
            <w:r w:rsidRPr="006700A0">
              <w:rPr>
                <w:sz w:val="20"/>
                <w:lang w:val="ru-RU"/>
              </w:rPr>
              <w:t>эмболизация</w:t>
            </w:r>
            <w:r w:rsidRPr="006700A0">
              <w:rPr>
                <w:spacing w:val="-6"/>
                <w:sz w:val="20"/>
                <w:lang w:val="ru-RU"/>
              </w:rPr>
              <w:t xml:space="preserve"> </w:t>
            </w:r>
            <w:r w:rsidRPr="006700A0">
              <w:rPr>
                <w:sz w:val="20"/>
                <w:lang w:val="ru-RU"/>
              </w:rPr>
              <w:t>печени</w:t>
            </w:r>
            <w:r w:rsidRPr="006700A0">
              <w:rPr>
                <w:spacing w:val="-6"/>
                <w:sz w:val="20"/>
                <w:lang w:val="ru-RU"/>
              </w:rPr>
              <w:t xml:space="preserve"> </w:t>
            </w:r>
            <w:r w:rsidRPr="006700A0">
              <w:rPr>
                <w:sz w:val="20"/>
                <w:lang w:val="ru-RU"/>
              </w:rPr>
              <w:t>с</w:t>
            </w:r>
            <w:r w:rsidRPr="006700A0">
              <w:rPr>
                <w:spacing w:val="-6"/>
                <w:sz w:val="20"/>
                <w:lang w:val="ru-RU"/>
              </w:rPr>
              <w:t xml:space="preserve"> </w:t>
            </w:r>
            <w:r w:rsidRPr="006700A0">
              <w:rPr>
                <w:spacing w:val="-2"/>
                <w:sz w:val="20"/>
                <w:lang w:val="ru-RU"/>
              </w:rPr>
              <w:t>использованием</w:t>
            </w:r>
          </w:p>
          <w:p w14:paraId="53B06FE1" w14:textId="77777777" w:rsidR="0058791C" w:rsidRPr="006700A0" w:rsidRDefault="00BA7600">
            <w:pPr>
              <w:pStyle w:val="TableParagraph"/>
              <w:ind w:left="52"/>
              <w:rPr>
                <w:sz w:val="20"/>
                <w:lang w:val="ru-RU"/>
              </w:rPr>
            </w:pPr>
            <w:r w:rsidRPr="006700A0">
              <w:rPr>
                <w:sz w:val="20"/>
                <w:lang w:val="ru-RU"/>
              </w:rPr>
              <w:t xml:space="preserve">лекарственных </w:t>
            </w:r>
            <w:r w:rsidRPr="006700A0">
              <w:rPr>
                <w:spacing w:val="-2"/>
                <w:sz w:val="20"/>
                <w:lang w:val="ru-RU"/>
              </w:rPr>
              <w:t>средств</w:t>
            </w:r>
          </w:p>
        </w:tc>
        <w:tc>
          <w:tcPr>
            <w:tcW w:w="1830" w:type="dxa"/>
            <w:vMerge w:val="restart"/>
          </w:tcPr>
          <w:p w14:paraId="32C0FF54" w14:textId="77777777" w:rsidR="0058791C" w:rsidRPr="006700A0" w:rsidRDefault="0058791C">
            <w:pPr>
              <w:pStyle w:val="TableParagraph"/>
              <w:rPr>
                <w:sz w:val="20"/>
                <w:lang w:val="ru-RU"/>
              </w:rPr>
            </w:pPr>
          </w:p>
        </w:tc>
      </w:tr>
      <w:tr w:rsidR="0058791C" w:rsidRPr="00B572D9" w14:paraId="7534A6CE" w14:textId="77777777">
        <w:trPr>
          <w:trHeight w:val="915"/>
        </w:trPr>
        <w:tc>
          <w:tcPr>
            <w:tcW w:w="990" w:type="dxa"/>
            <w:vMerge/>
            <w:tcBorders>
              <w:top w:val="nil"/>
            </w:tcBorders>
          </w:tcPr>
          <w:p w14:paraId="4EA6F40B" w14:textId="77777777" w:rsidR="0058791C" w:rsidRPr="006700A0" w:rsidRDefault="0058791C">
            <w:pPr>
              <w:rPr>
                <w:sz w:val="2"/>
                <w:szCs w:val="2"/>
                <w:lang w:val="ru-RU"/>
              </w:rPr>
            </w:pPr>
          </w:p>
        </w:tc>
        <w:tc>
          <w:tcPr>
            <w:tcW w:w="2955" w:type="dxa"/>
            <w:vMerge/>
            <w:tcBorders>
              <w:top w:val="nil"/>
            </w:tcBorders>
          </w:tcPr>
          <w:p w14:paraId="75ED2AE0" w14:textId="77777777" w:rsidR="0058791C" w:rsidRPr="006700A0" w:rsidRDefault="0058791C">
            <w:pPr>
              <w:rPr>
                <w:sz w:val="2"/>
                <w:szCs w:val="2"/>
                <w:lang w:val="ru-RU"/>
              </w:rPr>
            </w:pPr>
          </w:p>
        </w:tc>
        <w:tc>
          <w:tcPr>
            <w:tcW w:w="1710" w:type="dxa"/>
            <w:vMerge/>
            <w:tcBorders>
              <w:top w:val="nil"/>
            </w:tcBorders>
          </w:tcPr>
          <w:p w14:paraId="2692CE42" w14:textId="77777777" w:rsidR="0058791C" w:rsidRPr="006700A0" w:rsidRDefault="0058791C">
            <w:pPr>
              <w:rPr>
                <w:sz w:val="2"/>
                <w:szCs w:val="2"/>
                <w:lang w:val="ru-RU"/>
              </w:rPr>
            </w:pPr>
          </w:p>
        </w:tc>
        <w:tc>
          <w:tcPr>
            <w:tcW w:w="2955" w:type="dxa"/>
            <w:vMerge/>
            <w:tcBorders>
              <w:top w:val="nil"/>
            </w:tcBorders>
          </w:tcPr>
          <w:p w14:paraId="68FF8F9E" w14:textId="77777777" w:rsidR="0058791C" w:rsidRPr="006700A0" w:rsidRDefault="0058791C">
            <w:pPr>
              <w:rPr>
                <w:sz w:val="2"/>
                <w:szCs w:val="2"/>
                <w:lang w:val="ru-RU"/>
              </w:rPr>
            </w:pPr>
          </w:p>
        </w:tc>
        <w:tc>
          <w:tcPr>
            <w:tcW w:w="1710" w:type="dxa"/>
            <w:vMerge/>
            <w:tcBorders>
              <w:top w:val="nil"/>
            </w:tcBorders>
          </w:tcPr>
          <w:p w14:paraId="2F3591D7" w14:textId="77777777" w:rsidR="0058791C" w:rsidRPr="006700A0" w:rsidRDefault="0058791C">
            <w:pPr>
              <w:rPr>
                <w:sz w:val="2"/>
                <w:szCs w:val="2"/>
                <w:lang w:val="ru-RU"/>
              </w:rPr>
            </w:pPr>
          </w:p>
        </w:tc>
        <w:tc>
          <w:tcPr>
            <w:tcW w:w="3540" w:type="dxa"/>
          </w:tcPr>
          <w:p w14:paraId="3528BF18"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6"/>
                <w:sz w:val="20"/>
                <w:lang w:val="ru-RU"/>
              </w:rPr>
              <w:t xml:space="preserve"> </w:t>
            </w:r>
            <w:r w:rsidRPr="006700A0">
              <w:rPr>
                <w:sz w:val="20"/>
                <w:lang w:val="ru-RU"/>
              </w:rPr>
              <w:t>сегмента</w:t>
            </w:r>
            <w:r w:rsidRPr="006700A0">
              <w:rPr>
                <w:spacing w:val="-6"/>
                <w:sz w:val="20"/>
                <w:lang w:val="ru-RU"/>
              </w:rPr>
              <w:t xml:space="preserve"> </w:t>
            </w:r>
            <w:r w:rsidRPr="006700A0">
              <w:rPr>
                <w:sz w:val="20"/>
                <w:lang w:val="ru-RU"/>
              </w:rPr>
              <w:t>(сегментов)</w:t>
            </w:r>
            <w:r w:rsidRPr="006700A0">
              <w:rPr>
                <w:spacing w:val="-5"/>
                <w:sz w:val="20"/>
                <w:lang w:val="ru-RU"/>
              </w:rPr>
              <w:t xml:space="preserve"> </w:t>
            </w:r>
            <w:r w:rsidRPr="006700A0">
              <w:rPr>
                <w:spacing w:val="-2"/>
                <w:sz w:val="20"/>
                <w:lang w:val="ru-RU"/>
              </w:rPr>
              <w:t>печени</w:t>
            </w:r>
          </w:p>
          <w:p w14:paraId="7737DB53" w14:textId="77777777" w:rsidR="0058791C" w:rsidRPr="006700A0" w:rsidRDefault="00BA7600">
            <w:pPr>
              <w:pStyle w:val="TableParagraph"/>
              <w:ind w:left="52"/>
              <w:rPr>
                <w:sz w:val="20"/>
                <w:lang w:val="ru-RU"/>
              </w:rPr>
            </w:pPr>
            <w:r w:rsidRPr="006700A0">
              <w:rPr>
                <w:sz w:val="20"/>
                <w:lang w:val="ru-RU"/>
              </w:rPr>
              <w:t>комбинированная</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ангиопластикой</w:t>
            </w:r>
          </w:p>
        </w:tc>
        <w:tc>
          <w:tcPr>
            <w:tcW w:w="1830" w:type="dxa"/>
            <w:vMerge/>
            <w:tcBorders>
              <w:top w:val="nil"/>
            </w:tcBorders>
          </w:tcPr>
          <w:p w14:paraId="34E5F6AA" w14:textId="77777777" w:rsidR="0058791C" w:rsidRPr="006700A0" w:rsidRDefault="0058791C">
            <w:pPr>
              <w:rPr>
                <w:sz w:val="2"/>
                <w:szCs w:val="2"/>
                <w:lang w:val="ru-RU"/>
              </w:rPr>
            </w:pPr>
          </w:p>
        </w:tc>
      </w:tr>
      <w:tr w:rsidR="0058791C" w14:paraId="5E66186B" w14:textId="77777777">
        <w:trPr>
          <w:trHeight w:val="735"/>
        </w:trPr>
        <w:tc>
          <w:tcPr>
            <w:tcW w:w="990" w:type="dxa"/>
            <w:vMerge/>
            <w:tcBorders>
              <w:top w:val="nil"/>
            </w:tcBorders>
          </w:tcPr>
          <w:p w14:paraId="7FF01EE0" w14:textId="77777777" w:rsidR="0058791C" w:rsidRPr="006700A0" w:rsidRDefault="0058791C">
            <w:pPr>
              <w:rPr>
                <w:sz w:val="2"/>
                <w:szCs w:val="2"/>
                <w:lang w:val="ru-RU"/>
              </w:rPr>
            </w:pPr>
          </w:p>
        </w:tc>
        <w:tc>
          <w:tcPr>
            <w:tcW w:w="2955" w:type="dxa"/>
            <w:vMerge/>
            <w:tcBorders>
              <w:top w:val="nil"/>
            </w:tcBorders>
          </w:tcPr>
          <w:p w14:paraId="39DD62E6" w14:textId="77777777" w:rsidR="0058791C" w:rsidRPr="006700A0" w:rsidRDefault="0058791C">
            <w:pPr>
              <w:rPr>
                <w:sz w:val="2"/>
                <w:szCs w:val="2"/>
                <w:lang w:val="ru-RU"/>
              </w:rPr>
            </w:pPr>
          </w:p>
        </w:tc>
        <w:tc>
          <w:tcPr>
            <w:tcW w:w="1710" w:type="dxa"/>
            <w:vMerge/>
            <w:tcBorders>
              <w:top w:val="nil"/>
            </w:tcBorders>
          </w:tcPr>
          <w:p w14:paraId="7D27DE34" w14:textId="77777777" w:rsidR="0058791C" w:rsidRPr="006700A0" w:rsidRDefault="0058791C">
            <w:pPr>
              <w:rPr>
                <w:sz w:val="2"/>
                <w:szCs w:val="2"/>
                <w:lang w:val="ru-RU"/>
              </w:rPr>
            </w:pPr>
          </w:p>
        </w:tc>
        <w:tc>
          <w:tcPr>
            <w:tcW w:w="2955" w:type="dxa"/>
            <w:vMerge/>
            <w:tcBorders>
              <w:top w:val="nil"/>
            </w:tcBorders>
          </w:tcPr>
          <w:p w14:paraId="7D846A1F" w14:textId="77777777" w:rsidR="0058791C" w:rsidRPr="006700A0" w:rsidRDefault="0058791C">
            <w:pPr>
              <w:rPr>
                <w:sz w:val="2"/>
                <w:szCs w:val="2"/>
                <w:lang w:val="ru-RU"/>
              </w:rPr>
            </w:pPr>
          </w:p>
        </w:tc>
        <w:tc>
          <w:tcPr>
            <w:tcW w:w="1710" w:type="dxa"/>
            <w:vMerge/>
            <w:tcBorders>
              <w:top w:val="nil"/>
            </w:tcBorders>
          </w:tcPr>
          <w:p w14:paraId="5BE82391" w14:textId="77777777" w:rsidR="0058791C" w:rsidRPr="006700A0" w:rsidRDefault="0058791C">
            <w:pPr>
              <w:rPr>
                <w:sz w:val="2"/>
                <w:szCs w:val="2"/>
                <w:lang w:val="ru-RU"/>
              </w:rPr>
            </w:pPr>
          </w:p>
        </w:tc>
        <w:tc>
          <w:tcPr>
            <w:tcW w:w="3540" w:type="dxa"/>
          </w:tcPr>
          <w:p w14:paraId="73A958B3" w14:textId="77777777" w:rsidR="0058791C" w:rsidRDefault="00BA7600">
            <w:pPr>
              <w:pStyle w:val="TableParagraph"/>
              <w:spacing w:line="229" w:lineRule="exact"/>
              <w:ind w:left="51" w:right="160"/>
              <w:jc w:val="center"/>
              <w:rPr>
                <w:sz w:val="20"/>
              </w:rPr>
            </w:pPr>
            <w:r>
              <w:rPr>
                <w:sz w:val="20"/>
              </w:rPr>
              <w:t>абляция</w:t>
            </w:r>
            <w:r>
              <w:rPr>
                <w:spacing w:val="-9"/>
                <w:sz w:val="20"/>
              </w:rPr>
              <w:t xml:space="preserve"> </w:t>
            </w:r>
            <w:r>
              <w:rPr>
                <w:sz w:val="20"/>
              </w:rPr>
              <w:t>при</w:t>
            </w:r>
            <w:r>
              <w:rPr>
                <w:spacing w:val="-9"/>
                <w:sz w:val="20"/>
              </w:rPr>
              <w:t xml:space="preserve"> </w:t>
            </w:r>
            <w:r>
              <w:rPr>
                <w:sz w:val="20"/>
              </w:rPr>
              <w:t>новообразованиях</w:t>
            </w:r>
            <w:r>
              <w:rPr>
                <w:spacing w:val="-8"/>
                <w:sz w:val="20"/>
              </w:rPr>
              <w:t xml:space="preserve"> </w:t>
            </w:r>
            <w:r>
              <w:rPr>
                <w:spacing w:val="-2"/>
                <w:sz w:val="20"/>
              </w:rPr>
              <w:t>печени</w:t>
            </w:r>
          </w:p>
        </w:tc>
        <w:tc>
          <w:tcPr>
            <w:tcW w:w="1830" w:type="dxa"/>
            <w:vMerge/>
            <w:tcBorders>
              <w:top w:val="nil"/>
            </w:tcBorders>
          </w:tcPr>
          <w:p w14:paraId="42BCC1DD" w14:textId="77777777" w:rsidR="0058791C" w:rsidRDefault="0058791C">
            <w:pPr>
              <w:rPr>
                <w:sz w:val="2"/>
                <w:szCs w:val="2"/>
              </w:rPr>
            </w:pPr>
          </w:p>
        </w:tc>
      </w:tr>
      <w:tr w:rsidR="0058791C" w:rsidRPr="00B572D9" w14:paraId="759BD297" w14:textId="77777777">
        <w:trPr>
          <w:trHeight w:val="915"/>
        </w:trPr>
        <w:tc>
          <w:tcPr>
            <w:tcW w:w="990" w:type="dxa"/>
            <w:vMerge/>
            <w:tcBorders>
              <w:top w:val="nil"/>
            </w:tcBorders>
          </w:tcPr>
          <w:p w14:paraId="0DC3B89C" w14:textId="77777777" w:rsidR="0058791C" w:rsidRDefault="0058791C">
            <w:pPr>
              <w:rPr>
                <w:sz w:val="2"/>
                <w:szCs w:val="2"/>
              </w:rPr>
            </w:pPr>
          </w:p>
        </w:tc>
        <w:tc>
          <w:tcPr>
            <w:tcW w:w="2955" w:type="dxa"/>
            <w:vMerge w:val="restart"/>
          </w:tcPr>
          <w:p w14:paraId="288DF631"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692A6E25" w14:textId="77777777" w:rsidR="0058791C" w:rsidRPr="006700A0" w:rsidRDefault="00BA7600">
            <w:pPr>
              <w:pStyle w:val="TableParagraph"/>
              <w:ind w:left="52" w:right="111"/>
              <w:rPr>
                <w:sz w:val="20"/>
                <w:lang w:val="ru-RU"/>
              </w:rPr>
            </w:pPr>
            <w:r w:rsidRPr="006700A0">
              <w:rPr>
                <w:sz w:val="20"/>
                <w:lang w:val="ru-RU"/>
              </w:rPr>
              <w:t>в</w:t>
            </w:r>
            <w:r w:rsidRPr="006700A0">
              <w:rPr>
                <w:spacing w:val="-13"/>
                <w:sz w:val="20"/>
                <w:lang w:val="ru-RU"/>
              </w:rPr>
              <w:t xml:space="preserve"> </w:t>
            </w:r>
            <w:r w:rsidRPr="006700A0">
              <w:rPr>
                <w:sz w:val="20"/>
                <w:lang w:val="ru-RU"/>
              </w:rPr>
              <w:t>том</w:t>
            </w:r>
            <w:r w:rsidRPr="006700A0">
              <w:rPr>
                <w:spacing w:val="-12"/>
                <w:sz w:val="20"/>
                <w:lang w:val="ru-RU"/>
              </w:rPr>
              <w:t xml:space="preserve"> </w:t>
            </w:r>
            <w:r w:rsidRPr="006700A0">
              <w:rPr>
                <w:sz w:val="20"/>
                <w:lang w:val="ru-RU"/>
              </w:rPr>
              <w:t>числе</w:t>
            </w:r>
            <w:r w:rsidRPr="006700A0">
              <w:rPr>
                <w:spacing w:val="-13"/>
                <w:sz w:val="20"/>
                <w:lang w:val="ru-RU"/>
              </w:rPr>
              <w:t xml:space="preserve"> </w:t>
            </w:r>
            <w:r w:rsidRPr="006700A0">
              <w:rPr>
                <w:sz w:val="20"/>
                <w:lang w:val="ru-RU"/>
              </w:rPr>
              <w:t>лапароскопически ассистированные</w:t>
            </w:r>
            <w:r w:rsidRPr="006700A0">
              <w:rPr>
                <w:spacing w:val="-4"/>
                <w:sz w:val="20"/>
                <w:lang w:val="ru-RU"/>
              </w:rPr>
              <w:t xml:space="preserve"> </w:t>
            </w:r>
            <w:r w:rsidRPr="006700A0">
              <w:rPr>
                <w:sz w:val="20"/>
                <w:lang w:val="ru-RU"/>
              </w:rPr>
              <w:t>операции</w:t>
            </w:r>
            <w:r w:rsidRPr="006700A0">
              <w:rPr>
                <w:spacing w:val="-3"/>
                <w:sz w:val="20"/>
                <w:lang w:val="ru-RU"/>
              </w:rPr>
              <w:t xml:space="preserve"> </w:t>
            </w:r>
            <w:r w:rsidRPr="006700A0">
              <w:rPr>
                <w:sz w:val="20"/>
                <w:lang w:val="ru-RU"/>
              </w:rPr>
              <w:t xml:space="preserve">на тонкой, толстой кишке и </w:t>
            </w:r>
            <w:r w:rsidRPr="006700A0">
              <w:rPr>
                <w:spacing w:val="-2"/>
                <w:sz w:val="20"/>
                <w:lang w:val="ru-RU"/>
              </w:rPr>
              <w:t>промежности</w:t>
            </w:r>
          </w:p>
        </w:tc>
        <w:tc>
          <w:tcPr>
            <w:tcW w:w="1710" w:type="dxa"/>
            <w:vMerge w:val="restart"/>
          </w:tcPr>
          <w:p w14:paraId="1BD07210" w14:textId="77777777" w:rsidR="0058791C" w:rsidRDefault="00BA7600">
            <w:pPr>
              <w:pStyle w:val="TableParagraph"/>
              <w:spacing w:line="214" w:lineRule="exact"/>
              <w:ind w:left="52"/>
              <w:rPr>
                <w:sz w:val="20"/>
              </w:rPr>
            </w:pPr>
            <w:r>
              <w:rPr>
                <w:sz w:val="20"/>
              </w:rPr>
              <w:t>D12.6,</w:t>
            </w:r>
            <w:r>
              <w:rPr>
                <w:spacing w:val="-6"/>
                <w:sz w:val="20"/>
              </w:rPr>
              <w:t xml:space="preserve"> </w:t>
            </w:r>
            <w:r>
              <w:rPr>
                <w:spacing w:val="-2"/>
                <w:sz w:val="20"/>
              </w:rPr>
              <w:t>K60.4,</w:t>
            </w:r>
          </w:p>
          <w:p w14:paraId="26B48384" w14:textId="77777777" w:rsidR="0058791C" w:rsidRDefault="00BA7600">
            <w:pPr>
              <w:pStyle w:val="TableParagraph"/>
              <w:ind w:left="52"/>
              <w:rPr>
                <w:sz w:val="20"/>
              </w:rPr>
            </w:pPr>
            <w:r>
              <w:rPr>
                <w:sz w:val="20"/>
              </w:rPr>
              <w:t>N82.2,</w:t>
            </w:r>
            <w:r>
              <w:rPr>
                <w:spacing w:val="-6"/>
                <w:sz w:val="20"/>
              </w:rPr>
              <w:t xml:space="preserve"> </w:t>
            </w:r>
            <w:r>
              <w:rPr>
                <w:spacing w:val="-2"/>
                <w:sz w:val="20"/>
              </w:rPr>
              <w:t>N82.3,</w:t>
            </w:r>
          </w:p>
          <w:p w14:paraId="76261F2A" w14:textId="77777777" w:rsidR="0058791C" w:rsidRDefault="00BA7600">
            <w:pPr>
              <w:pStyle w:val="TableParagraph"/>
              <w:ind w:left="52"/>
              <w:rPr>
                <w:sz w:val="20"/>
              </w:rPr>
            </w:pPr>
            <w:r>
              <w:rPr>
                <w:sz w:val="20"/>
              </w:rPr>
              <w:t>N82.4,</w:t>
            </w:r>
            <w:r>
              <w:rPr>
                <w:spacing w:val="-6"/>
                <w:sz w:val="20"/>
              </w:rPr>
              <w:t xml:space="preserve"> </w:t>
            </w:r>
            <w:r>
              <w:rPr>
                <w:spacing w:val="-2"/>
                <w:sz w:val="20"/>
              </w:rPr>
              <w:t>K57.2,</w:t>
            </w:r>
          </w:p>
          <w:p w14:paraId="2F8681A6" w14:textId="77777777" w:rsidR="0058791C" w:rsidRDefault="00BA7600">
            <w:pPr>
              <w:pStyle w:val="TableParagraph"/>
              <w:ind w:left="52"/>
              <w:rPr>
                <w:sz w:val="20"/>
              </w:rPr>
            </w:pPr>
            <w:r>
              <w:rPr>
                <w:sz w:val="20"/>
              </w:rPr>
              <w:t>K59.3,</w:t>
            </w:r>
            <w:r>
              <w:rPr>
                <w:spacing w:val="-6"/>
                <w:sz w:val="20"/>
              </w:rPr>
              <w:t xml:space="preserve"> </w:t>
            </w:r>
            <w:r>
              <w:rPr>
                <w:spacing w:val="-2"/>
                <w:sz w:val="20"/>
              </w:rPr>
              <w:t>Q43.1,</w:t>
            </w:r>
          </w:p>
          <w:p w14:paraId="56288CA7" w14:textId="77777777" w:rsidR="0058791C" w:rsidRDefault="00BA7600">
            <w:pPr>
              <w:pStyle w:val="TableParagraph"/>
              <w:ind w:left="52"/>
              <w:rPr>
                <w:sz w:val="20"/>
              </w:rPr>
            </w:pPr>
            <w:r>
              <w:rPr>
                <w:sz w:val="20"/>
              </w:rPr>
              <w:t>Q43.2,</w:t>
            </w:r>
            <w:r>
              <w:rPr>
                <w:spacing w:val="-6"/>
                <w:sz w:val="20"/>
              </w:rPr>
              <w:t xml:space="preserve"> </w:t>
            </w:r>
            <w:r>
              <w:rPr>
                <w:spacing w:val="-2"/>
                <w:sz w:val="20"/>
              </w:rPr>
              <w:t>Q43.3,</w:t>
            </w:r>
          </w:p>
          <w:p w14:paraId="6CA8CA37" w14:textId="77777777" w:rsidR="0058791C" w:rsidRDefault="00BA7600">
            <w:pPr>
              <w:pStyle w:val="TableParagraph"/>
              <w:ind w:left="52"/>
              <w:rPr>
                <w:sz w:val="20"/>
              </w:rPr>
            </w:pPr>
            <w:r>
              <w:rPr>
                <w:sz w:val="20"/>
              </w:rPr>
              <w:t>Q52.2,</w:t>
            </w:r>
            <w:r>
              <w:rPr>
                <w:spacing w:val="-6"/>
                <w:sz w:val="20"/>
              </w:rPr>
              <w:t xml:space="preserve"> </w:t>
            </w:r>
            <w:r>
              <w:rPr>
                <w:spacing w:val="-2"/>
                <w:sz w:val="20"/>
              </w:rPr>
              <w:t>K59.0,</w:t>
            </w:r>
          </w:p>
          <w:p w14:paraId="2262A13C" w14:textId="77777777" w:rsidR="0058791C" w:rsidRDefault="00BA7600">
            <w:pPr>
              <w:pStyle w:val="TableParagraph"/>
              <w:ind w:left="52"/>
              <w:rPr>
                <w:sz w:val="20"/>
              </w:rPr>
            </w:pPr>
            <w:r>
              <w:rPr>
                <w:sz w:val="20"/>
              </w:rPr>
              <w:t>K59.3,</w:t>
            </w:r>
            <w:r>
              <w:rPr>
                <w:spacing w:val="-6"/>
                <w:sz w:val="20"/>
              </w:rPr>
              <w:t xml:space="preserve"> </w:t>
            </w:r>
            <w:r>
              <w:rPr>
                <w:spacing w:val="-2"/>
                <w:sz w:val="20"/>
              </w:rPr>
              <w:t>Z93.2,</w:t>
            </w:r>
          </w:p>
          <w:p w14:paraId="3CD03B03" w14:textId="77777777" w:rsidR="0058791C" w:rsidRDefault="00BA7600">
            <w:pPr>
              <w:pStyle w:val="TableParagraph"/>
              <w:ind w:left="52"/>
              <w:rPr>
                <w:sz w:val="20"/>
              </w:rPr>
            </w:pPr>
            <w:r>
              <w:rPr>
                <w:sz w:val="20"/>
              </w:rPr>
              <w:t>Z93.3,</w:t>
            </w:r>
            <w:r>
              <w:rPr>
                <w:spacing w:val="-6"/>
                <w:sz w:val="20"/>
              </w:rPr>
              <w:t xml:space="preserve"> </w:t>
            </w:r>
            <w:r>
              <w:rPr>
                <w:sz w:val="20"/>
              </w:rPr>
              <w:t>K55.2,</w:t>
            </w:r>
            <w:r>
              <w:rPr>
                <w:spacing w:val="-6"/>
                <w:sz w:val="20"/>
              </w:rPr>
              <w:t xml:space="preserve"> </w:t>
            </w:r>
            <w:r>
              <w:rPr>
                <w:spacing w:val="-4"/>
                <w:sz w:val="20"/>
              </w:rPr>
              <w:t>K51,</w:t>
            </w:r>
          </w:p>
          <w:p w14:paraId="1B74AF1E" w14:textId="77777777" w:rsidR="0058791C" w:rsidRDefault="00BA7600">
            <w:pPr>
              <w:pStyle w:val="TableParagraph"/>
              <w:ind w:left="52"/>
              <w:rPr>
                <w:sz w:val="20"/>
              </w:rPr>
            </w:pPr>
            <w:r>
              <w:rPr>
                <w:sz w:val="20"/>
              </w:rPr>
              <w:t>K50.0,</w:t>
            </w:r>
            <w:r>
              <w:rPr>
                <w:spacing w:val="-6"/>
                <w:sz w:val="20"/>
              </w:rPr>
              <w:t xml:space="preserve"> </w:t>
            </w:r>
            <w:r>
              <w:rPr>
                <w:spacing w:val="-2"/>
                <w:sz w:val="20"/>
              </w:rPr>
              <w:t>K50.1,</w:t>
            </w:r>
          </w:p>
          <w:p w14:paraId="666EE13F" w14:textId="77777777" w:rsidR="0058791C" w:rsidRDefault="00BA7600">
            <w:pPr>
              <w:pStyle w:val="TableParagraph"/>
              <w:ind w:left="52" w:right="497"/>
              <w:rPr>
                <w:sz w:val="20"/>
              </w:rPr>
            </w:pPr>
            <w:r>
              <w:rPr>
                <w:sz w:val="20"/>
              </w:rPr>
              <w:t>K50.8,</w:t>
            </w:r>
            <w:r>
              <w:rPr>
                <w:spacing w:val="-13"/>
                <w:sz w:val="20"/>
              </w:rPr>
              <w:t xml:space="preserve"> </w:t>
            </w:r>
            <w:r>
              <w:rPr>
                <w:sz w:val="20"/>
              </w:rPr>
              <w:t>K57.2, K62.3, K62.8</w:t>
            </w:r>
          </w:p>
        </w:tc>
        <w:tc>
          <w:tcPr>
            <w:tcW w:w="2955" w:type="dxa"/>
            <w:vMerge w:val="restart"/>
          </w:tcPr>
          <w:p w14:paraId="46C41570" w14:textId="77777777" w:rsidR="0058791C" w:rsidRPr="006700A0" w:rsidRDefault="00BA7600">
            <w:pPr>
              <w:pStyle w:val="TableParagraph"/>
              <w:spacing w:line="214" w:lineRule="exact"/>
              <w:ind w:left="52"/>
              <w:rPr>
                <w:sz w:val="20"/>
                <w:lang w:val="ru-RU"/>
              </w:rPr>
            </w:pPr>
            <w:r w:rsidRPr="006700A0">
              <w:rPr>
                <w:sz w:val="20"/>
                <w:lang w:val="ru-RU"/>
              </w:rPr>
              <w:t>семейный</w:t>
            </w:r>
            <w:r w:rsidRPr="006700A0">
              <w:rPr>
                <w:spacing w:val="-7"/>
                <w:sz w:val="20"/>
                <w:lang w:val="ru-RU"/>
              </w:rPr>
              <w:t xml:space="preserve"> </w:t>
            </w:r>
            <w:r w:rsidRPr="006700A0">
              <w:rPr>
                <w:sz w:val="20"/>
                <w:lang w:val="ru-RU"/>
              </w:rPr>
              <w:t>аденоматоз</w:t>
            </w:r>
            <w:r w:rsidRPr="006700A0">
              <w:rPr>
                <w:spacing w:val="-5"/>
                <w:sz w:val="20"/>
                <w:lang w:val="ru-RU"/>
              </w:rPr>
              <w:t xml:space="preserve"> </w:t>
            </w:r>
            <w:r w:rsidRPr="006700A0">
              <w:rPr>
                <w:spacing w:val="-2"/>
                <w:sz w:val="20"/>
                <w:lang w:val="ru-RU"/>
              </w:rPr>
              <w:t>толстой</w:t>
            </w:r>
          </w:p>
          <w:p w14:paraId="6B774493" w14:textId="77777777" w:rsidR="0058791C" w:rsidRPr="006700A0" w:rsidRDefault="00BA7600">
            <w:pPr>
              <w:pStyle w:val="TableParagraph"/>
              <w:ind w:left="52" w:right="111"/>
              <w:rPr>
                <w:sz w:val="20"/>
                <w:lang w:val="ru-RU"/>
              </w:rPr>
            </w:pPr>
            <w:r w:rsidRPr="006700A0">
              <w:rPr>
                <w:sz w:val="20"/>
                <w:lang w:val="ru-RU"/>
              </w:rPr>
              <w:t>кишки,</w:t>
            </w:r>
            <w:r w:rsidRPr="006700A0">
              <w:rPr>
                <w:spacing w:val="-13"/>
                <w:sz w:val="20"/>
                <w:lang w:val="ru-RU"/>
              </w:rPr>
              <w:t xml:space="preserve"> </w:t>
            </w:r>
            <w:r w:rsidRPr="006700A0">
              <w:rPr>
                <w:sz w:val="20"/>
                <w:lang w:val="ru-RU"/>
              </w:rPr>
              <w:t>тотальное</w:t>
            </w:r>
            <w:r w:rsidRPr="006700A0">
              <w:rPr>
                <w:spacing w:val="-12"/>
                <w:sz w:val="20"/>
                <w:lang w:val="ru-RU"/>
              </w:rPr>
              <w:t xml:space="preserve"> </w:t>
            </w:r>
            <w:r w:rsidRPr="006700A0">
              <w:rPr>
                <w:sz w:val="20"/>
                <w:lang w:val="ru-RU"/>
              </w:rPr>
              <w:t xml:space="preserve">поражение всех отделов толстой кишки </w:t>
            </w:r>
            <w:r w:rsidRPr="006700A0">
              <w:rPr>
                <w:spacing w:val="-2"/>
                <w:sz w:val="20"/>
                <w:lang w:val="ru-RU"/>
              </w:rPr>
              <w:t>полипами</w:t>
            </w:r>
          </w:p>
        </w:tc>
        <w:tc>
          <w:tcPr>
            <w:tcW w:w="1710" w:type="dxa"/>
            <w:vMerge w:val="restart"/>
          </w:tcPr>
          <w:p w14:paraId="598EA1E7" w14:textId="77777777" w:rsidR="0058791C" w:rsidRDefault="00BA7600">
            <w:pPr>
              <w:pStyle w:val="TableParagraph"/>
              <w:spacing w:line="214" w:lineRule="exact"/>
              <w:ind w:left="52"/>
              <w:rPr>
                <w:sz w:val="20"/>
              </w:rPr>
            </w:pPr>
            <w:r>
              <w:rPr>
                <w:spacing w:val="-2"/>
                <w:sz w:val="20"/>
              </w:rPr>
              <w:t>хирургическое</w:t>
            </w:r>
          </w:p>
          <w:p w14:paraId="4FE60757" w14:textId="77777777" w:rsidR="0058791C" w:rsidRDefault="00BA7600">
            <w:pPr>
              <w:pStyle w:val="TableParagraph"/>
              <w:ind w:left="52"/>
              <w:rPr>
                <w:sz w:val="20"/>
              </w:rPr>
            </w:pPr>
            <w:r>
              <w:rPr>
                <w:spacing w:val="-2"/>
                <w:sz w:val="20"/>
              </w:rPr>
              <w:t>лечение</w:t>
            </w:r>
          </w:p>
        </w:tc>
        <w:tc>
          <w:tcPr>
            <w:tcW w:w="3540" w:type="dxa"/>
          </w:tcPr>
          <w:p w14:paraId="46B46813"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12098815" w14:textId="77777777" w:rsidR="0058791C" w:rsidRPr="006700A0" w:rsidRDefault="00BA7600">
            <w:pPr>
              <w:pStyle w:val="TableParagraph"/>
              <w:spacing w:line="230" w:lineRule="atLeast"/>
              <w:ind w:left="52"/>
              <w:rPr>
                <w:sz w:val="20"/>
                <w:lang w:val="ru-RU"/>
              </w:rPr>
            </w:pPr>
            <w:r w:rsidRPr="006700A0">
              <w:rPr>
                <w:sz w:val="20"/>
                <w:lang w:val="ru-RU"/>
              </w:rPr>
              <w:t>операция по восстановлению непрерывности</w:t>
            </w:r>
            <w:r w:rsidRPr="006700A0">
              <w:rPr>
                <w:spacing w:val="-13"/>
                <w:sz w:val="20"/>
                <w:lang w:val="ru-RU"/>
              </w:rPr>
              <w:t xml:space="preserve"> </w:t>
            </w:r>
            <w:r w:rsidRPr="006700A0">
              <w:rPr>
                <w:sz w:val="20"/>
                <w:lang w:val="ru-RU"/>
              </w:rPr>
              <w:t>кишечника</w:t>
            </w:r>
            <w:r w:rsidRPr="006700A0">
              <w:rPr>
                <w:spacing w:val="-12"/>
                <w:sz w:val="20"/>
                <w:lang w:val="ru-RU"/>
              </w:rPr>
              <w:t xml:space="preserve"> </w:t>
            </w:r>
            <w:r w:rsidRPr="006700A0">
              <w:rPr>
                <w:sz w:val="20"/>
                <w:lang w:val="ru-RU"/>
              </w:rPr>
              <w:t>-</w:t>
            </w:r>
            <w:r w:rsidRPr="006700A0">
              <w:rPr>
                <w:spacing w:val="-13"/>
                <w:sz w:val="20"/>
                <w:lang w:val="ru-RU"/>
              </w:rPr>
              <w:t xml:space="preserve"> </w:t>
            </w:r>
            <w:r w:rsidRPr="006700A0">
              <w:rPr>
                <w:sz w:val="20"/>
                <w:lang w:val="ru-RU"/>
              </w:rPr>
              <w:t>закрытие стомы с формированием анастомоза</w:t>
            </w:r>
          </w:p>
        </w:tc>
        <w:tc>
          <w:tcPr>
            <w:tcW w:w="1830" w:type="dxa"/>
            <w:vMerge/>
            <w:tcBorders>
              <w:top w:val="nil"/>
            </w:tcBorders>
          </w:tcPr>
          <w:p w14:paraId="12B645AE" w14:textId="77777777" w:rsidR="0058791C" w:rsidRPr="006700A0" w:rsidRDefault="0058791C">
            <w:pPr>
              <w:rPr>
                <w:sz w:val="2"/>
                <w:szCs w:val="2"/>
                <w:lang w:val="ru-RU"/>
              </w:rPr>
            </w:pPr>
          </w:p>
        </w:tc>
      </w:tr>
      <w:tr w:rsidR="0058791C" w:rsidRPr="00B572D9" w14:paraId="66ABCF28" w14:textId="77777777">
        <w:trPr>
          <w:trHeight w:val="2760"/>
        </w:trPr>
        <w:tc>
          <w:tcPr>
            <w:tcW w:w="990" w:type="dxa"/>
            <w:vMerge/>
            <w:tcBorders>
              <w:top w:val="nil"/>
            </w:tcBorders>
          </w:tcPr>
          <w:p w14:paraId="75EAD567" w14:textId="77777777" w:rsidR="0058791C" w:rsidRPr="006700A0" w:rsidRDefault="0058791C">
            <w:pPr>
              <w:rPr>
                <w:sz w:val="2"/>
                <w:szCs w:val="2"/>
                <w:lang w:val="ru-RU"/>
              </w:rPr>
            </w:pPr>
          </w:p>
        </w:tc>
        <w:tc>
          <w:tcPr>
            <w:tcW w:w="2955" w:type="dxa"/>
            <w:vMerge/>
            <w:tcBorders>
              <w:top w:val="nil"/>
            </w:tcBorders>
          </w:tcPr>
          <w:p w14:paraId="4D09B5A5" w14:textId="77777777" w:rsidR="0058791C" w:rsidRPr="006700A0" w:rsidRDefault="0058791C">
            <w:pPr>
              <w:rPr>
                <w:sz w:val="2"/>
                <w:szCs w:val="2"/>
                <w:lang w:val="ru-RU"/>
              </w:rPr>
            </w:pPr>
          </w:p>
        </w:tc>
        <w:tc>
          <w:tcPr>
            <w:tcW w:w="1710" w:type="dxa"/>
            <w:vMerge/>
            <w:tcBorders>
              <w:top w:val="nil"/>
            </w:tcBorders>
          </w:tcPr>
          <w:p w14:paraId="088A6412" w14:textId="77777777" w:rsidR="0058791C" w:rsidRPr="006700A0" w:rsidRDefault="0058791C">
            <w:pPr>
              <w:rPr>
                <w:sz w:val="2"/>
                <w:szCs w:val="2"/>
                <w:lang w:val="ru-RU"/>
              </w:rPr>
            </w:pPr>
          </w:p>
        </w:tc>
        <w:tc>
          <w:tcPr>
            <w:tcW w:w="2955" w:type="dxa"/>
            <w:vMerge/>
            <w:tcBorders>
              <w:top w:val="nil"/>
            </w:tcBorders>
          </w:tcPr>
          <w:p w14:paraId="402DB3F2" w14:textId="77777777" w:rsidR="0058791C" w:rsidRPr="006700A0" w:rsidRDefault="0058791C">
            <w:pPr>
              <w:rPr>
                <w:sz w:val="2"/>
                <w:szCs w:val="2"/>
                <w:lang w:val="ru-RU"/>
              </w:rPr>
            </w:pPr>
          </w:p>
        </w:tc>
        <w:tc>
          <w:tcPr>
            <w:tcW w:w="1710" w:type="dxa"/>
            <w:vMerge/>
            <w:tcBorders>
              <w:top w:val="nil"/>
            </w:tcBorders>
          </w:tcPr>
          <w:p w14:paraId="345D279A" w14:textId="77777777" w:rsidR="0058791C" w:rsidRPr="006700A0" w:rsidRDefault="0058791C">
            <w:pPr>
              <w:rPr>
                <w:sz w:val="2"/>
                <w:szCs w:val="2"/>
                <w:lang w:val="ru-RU"/>
              </w:rPr>
            </w:pPr>
          </w:p>
        </w:tc>
        <w:tc>
          <w:tcPr>
            <w:tcW w:w="3540" w:type="dxa"/>
          </w:tcPr>
          <w:p w14:paraId="74C50CDE" w14:textId="77777777" w:rsidR="0058791C" w:rsidRPr="006700A0" w:rsidRDefault="00BA7600">
            <w:pPr>
              <w:pStyle w:val="TableParagraph"/>
              <w:ind w:left="52" w:right="85"/>
              <w:rPr>
                <w:sz w:val="20"/>
                <w:lang w:val="ru-RU"/>
              </w:rPr>
            </w:pPr>
            <w:r w:rsidRPr="006700A0">
              <w:rPr>
                <w:sz w:val="20"/>
                <w:lang w:val="ru-RU"/>
              </w:rPr>
              <w:t>колэктомия</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резекцией</w:t>
            </w:r>
            <w:r w:rsidRPr="006700A0">
              <w:rPr>
                <w:spacing w:val="-11"/>
                <w:sz w:val="20"/>
                <w:lang w:val="ru-RU"/>
              </w:rPr>
              <w:t xml:space="preserve"> </w:t>
            </w:r>
            <w:r w:rsidRPr="006700A0">
              <w:rPr>
                <w:sz w:val="20"/>
                <w:lang w:val="ru-RU"/>
              </w:rPr>
              <w:t>прямой</w:t>
            </w:r>
            <w:r w:rsidRPr="006700A0">
              <w:rPr>
                <w:spacing w:val="-11"/>
                <w:sz w:val="20"/>
                <w:lang w:val="ru-RU"/>
              </w:rPr>
              <w:t xml:space="preserve"> </w:t>
            </w:r>
            <w:r w:rsidRPr="006700A0">
              <w:rPr>
                <w:sz w:val="20"/>
                <w:lang w:val="ru-RU"/>
              </w:rPr>
              <w:t>кишки, мукозэк-томией прямой кишки, с формированием тонкокишечного резервуара, илеоректального анастомоза, илеостомия</w:t>
            </w:r>
          </w:p>
          <w:p w14:paraId="468B9D41" w14:textId="77777777" w:rsidR="0058791C" w:rsidRPr="006700A0" w:rsidRDefault="00BA7600">
            <w:pPr>
              <w:pStyle w:val="TableParagraph"/>
              <w:ind w:left="52" w:right="105"/>
              <w:rPr>
                <w:sz w:val="20"/>
                <w:lang w:val="ru-RU"/>
              </w:rPr>
            </w:pPr>
            <w:r w:rsidRPr="006700A0">
              <w:rPr>
                <w:sz w:val="20"/>
                <w:lang w:val="ru-RU"/>
              </w:rPr>
              <w:t>субтотальная резекция ободочной кишки</w:t>
            </w:r>
            <w:r w:rsidRPr="006700A0">
              <w:rPr>
                <w:spacing w:val="-1"/>
                <w:sz w:val="20"/>
                <w:lang w:val="ru-RU"/>
              </w:rPr>
              <w:t xml:space="preserve"> </w:t>
            </w:r>
            <w:r w:rsidRPr="006700A0">
              <w:rPr>
                <w:sz w:val="20"/>
                <w:lang w:val="ru-RU"/>
              </w:rPr>
              <w:t>с</w:t>
            </w:r>
            <w:r w:rsidRPr="006700A0">
              <w:rPr>
                <w:spacing w:val="-1"/>
                <w:sz w:val="20"/>
                <w:lang w:val="ru-RU"/>
              </w:rPr>
              <w:t xml:space="preserve"> </w:t>
            </w:r>
            <w:r w:rsidRPr="006700A0">
              <w:rPr>
                <w:sz w:val="20"/>
                <w:lang w:val="ru-RU"/>
              </w:rPr>
              <w:t>брюшно-анальной резекцией прямой кишки и низведением правых отделов</w:t>
            </w:r>
            <w:r w:rsidRPr="006700A0">
              <w:rPr>
                <w:spacing w:val="-10"/>
                <w:sz w:val="20"/>
                <w:lang w:val="ru-RU"/>
              </w:rPr>
              <w:t xml:space="preserve"> </w:t>
            </w:r>
            <w:r w:rsidRPr="006700A0">
              <w:rPr>
                <w:sz w:val="20"/>
                <w:lang w:val="ru-RU"/>
              </w:rPr>
              <w:t>ободочной</w:t>
            </w:r>
            <w:r w:rsidRPr="006700A0">
              <w:rPr>
                <w:spacing w:val="-10"/>
                <w:sz w:val="20"/>
                <w:lang w:val="ru-RU"/>
              </w:rPr>
              <w:t xml:space="preserve"> </w:t>
            </w:r>
            <w:r w:rsidRPr="006700A0">
              <w:rPr>
                <w:sz w:val="20"/>
                <w:lang w:val="ru-RU"/>
              </w:rPr>
              <w:t>кишки</w:t>
            </w:r>
            <w:r w:rsidRPr="006700A0">
              <w:rPr>
                <w:spacing w:val="-11"/>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 xml:space="preserve">анальный </w:t>
            </w:r>
            <w:r w:rsidRPr="006700A0">
              <w:rPr>
                <w:spacing w:val="-2"/>
                <w:sz w:val="20"/>
                <w:lang w:val="ru-RU"/>
              </w:rPr>
              <w:t>канал</w:t>
            </w:r>
          </w:p>
        </w:tc>
        <w:tc>
          <w:tcPr>
            <w:tcW w:w="1830" w:type="dxa"/>
            <w:vMerge/>
            <w:tcBorders>
              <w:top w:val="nil"/>
            </w:tcBorders>
          </w:tcPr>
          <w:p w14:paraId="751CA326" w14:textId="77777777" w:rsidR="0058791C" w:rsidRPr="006700A0" w:rsidRDefault="0058791C">
            <w:pPr>
              <w:rPr>
                <w:sz w:val="2"/>
                <w:szCs w:val="2"/>
                <w:lang w:val="ru-RU"/>
              </w:rPr>
            </w:pPr>
          </w:p>
        </w:tc>
      </w:tr>
      <w:tr w:rsidR="0058791C" w:rsidRPr="00B572D9" w14:paraId="7681863A" w14:textId="77777777">
        <w:trPr>
          <w:trHeight w:val="1605"/>
        </w:trPr>
        <w:tc>
          <w:tcPr>
            <w:tcW w:w="990" w:type="dxa"/>
            <w:vMerge/>
            <w:tcBorders>
              <w:top w:val="nil"/>
            </w:tcBorders>
          </w:tcPr>
          <w:p w14:paraId="6837102A" w14:textId="77777777" w:rsidR="0058791C" w:rsidRPr="006700A0" w:rsidRDefault="0058791C">
            <w:pPr>
              <w:rPr>
                <w:sz w:val="2"/>
                <w:szCs w:val="2"/>
                <w:lang w:val="ru-RU"/>
              </w:rPr>
            </w:pPr>
          </w:p>
        </w:tc>
        <w:tc>
          <w:tcPr>
            <w:tcW w:w="2955" w:type="dxa"/>
            <w:vMerge/>
            <w:tcBorders>
              <w:top w:val="nil"/>
            </w:tcBorders>
          </w:tcPr>
          <w:p w14:paraId="237404E9" w14:textId="77777777" w:rsidR="0058791C" w:rsidRPr="006700A0" w:rsidRDefault="0058791C">
            <w:pPr>
              <w:rPr>
                <w:sz w:val="2"/>
                <w:szCs w:val="2"/>
                <w:lang w:val="ru-RU"/>
              </w:rPr>
            </w:pPr>
          </w:p>
        </w:tc>
        <w:tc>
          <w:tcPr>
            <w:tcW w:w="1710" w:type="dxa"/>
            <w:vMerge/>
            <w:tcBorders>
              <w:top w:val="nil"/>
            </w:tcBorders>
          </w:tcPr>
          <w:p w14:paraId="34ED1678" w14:textId="77777777" w:rsidR="0058791C" w:rsidRPr="006700A0" w:rsidRDefault="0058791C">
            <w:pPr>
              <w:rPr>
                <w:sz w:val="2"/>
                <w:szCs w:val="2"/>
                <w:lang w:val="ru-RU"/>
              </w:rPr>
            </w:pPr>
          </w:p>
        </w:tc>
        <w:tc>
          <w:tcPr>
            <w:tcW w:w="2955" w:type="dxa"/>
          </w:tcPr>
          <w:p w14:paraId="0683B970" w14:textId="77777777" w:rsidR="0058791C" w:rsidRPr="006700A0" w:rsidRDefault="00BA7600">
            <w:pPr>
              <w:pStyle w:val="TableParagraph"/>
              <w:spacing w:line="229" w:lineRule="exact"/>
              <w:ind w:left="52"/>
              <w:rPr>
                <w:sz w:val="20"/>
                <w:lang w:val="ru-RU"/>
              </w:rPr>
            </w:pPr>
            <w:r w:rsidRPr="006700A0">
              <w:rPr>
                <w:sz w:val="20"/>
                <w:lang w:val="ru-RU"/>
              </w:rPr>
              <w:t>свищ</w:t>
            </w:r>
            <w:r w:rsidRPr="006700A0">
              <w:rPr>
                <w:spacing w:val="-6"/>
                <w:sz w:val="20"/>
                <w:lang w:val="ru-RU"/>
              </w:rPr>
              <w:t xml:space="preserve"> </w:t>
            </w:r>
            <w:r w:rsidRPr="006700A0">
              <w:rPr>
                <w:sz w:val="20"/>
                <w:lang w:val="ru-RU"/>
              </w:rPr>
              <w:t>прямой</w:t>
            </w:r>
            <w:r w:rsidRPr="006700A0">
              <w:rPr>
                <w:spacing w:val="-3"/>
                <w:sz w:val="20"/>
                <w:lang w:val="ru-RU"/>
              </w:rPr>
              <w:t xml:space="preserve"> </w:t>
            </w:r>
            <w:r w:rsidRPr="006700A0">
              <w:rPr>
                <w:sz w:val="20"/>
                <w:lang w:val="ru-RU"/>
              </w:rPr>
              <w:t>кишки</w:t>
            </w:r>
            <w:r w:rsidRPr="006700A0">
              <w:rPr>
                <w:spacing w:val="-4"/>
                <w:sz w:val="20"/>
                <w:lang w:val="ru-RU"/>
              </w:rPr>
              <w:t xml:space="preserve"> </w:t>
            </w:r>
            <w:r w:rsidRPr="006700A0">
              <w:rPr>
                <w:sz w:val="20"/>
                <w:lang w:val="ru-RU"/>
              </w:rPr>
              <w:t>3</w:t>
            </w:r>
            <w:r w:rsidRPr="006700A0">
              <w:rPr>
                <w:spacing w:val="-2"/>
                <w:sz w:val="20"/>
                <w:lang w:val="ru-RU"/>
              </w:rPr>
              <w:t xml:space="preserve"> </w:t>
            </w:r>
            <w:r w:rsidRPr="006700A0">
              <w:rPr>
                <w:sz w:val="20"/>
                <w:lang w:val="ru-RU"/>
              </w:rPr>
              <w:t>-</w:t>
            </w:r>
            <w:r w:rsidRPr="006700A0">
              <w:rPr>
                <w:spacing w:val="-2"/>
                <w:sz w:val="20"/>
                <w:lang w:val="ru-RU"/>
              </w:rPr>
              <w:t xml:space="preserve"> </w:t>
            </w:r>
            <w:r w:rsidRPr="006700A0">
              <w:rPr>
                <w:spacing w:val="-10"/>
                <w:sz w:val="20"/>
                <w:lang w:val="ru-RU"/>
              </w:rPr>
              <w:t>4</w:t>
            </w:r>
          </w:p>
          <w:p w14:paraId="066DA7E0" w14:textId="77777777" w:rsidR="0058791C" w:rsidRPr="006700A0" w:rsidRDefault="00BA7600">
            <w:pPr>
              <w:pStyle w:val="TableParagraph"/>
              <w:ind w:left="52"/>
              <w:rPr>
                <w:sz w:val="20"/>
                <w:lang w:val="ru-RU"/>
              </w:rPr>
            </w:pPr>
            <w:r w:rsidRPr="006700A0">
              <w:rPr>
                <w:sz w:val="20"/>
                <w:lang w:val="ru-RU"/>
              </w:rPr>
              <w:t>степени</w:t>
            </w:r>
            <w:r w:rsidRPr="006700A0">
              <w:rPr>
                <w:spacing w:val="-7"/>
                <w:sz w:val="20"/>
                <w:lang w:val="ru-RU"/>
              </w:rPr>
              <w:t xml:space="preserve"> </w:t>
            </w:r>
            <w:r w:rsidRPr="006700A0">
              <w:rPr>
                <w:spacing w:val="-2"/>
                <w:sz w:val="20"/>
                <w:lang w:val="ru-RU"/>
              </w:rPr>
              <w:t>сложности</w:t>
            </w:r>
          </w:p>
        </w:tc>
        <w:tc>
          <w:tcPr>
            <w:tcW w:w="1710" w:type="dxa"/>
          </w:tcPr>
          <w:p w14:paraId="37CDF9F8" w14:textId="77777777" w:rsidR="0058791C" w:rsidRDefault="00BA7600">
            <w:pPr>
              <w:pStyle w:val="TableParagraph"/>
              <w:ind w:left="52"/>
              <w:rPr>
                <w:sz w:val="20"/>
              </w:rPr>
            </w:pPr>
            <w:r>
              <w:rPr>
                <w:spacing w:val="-2"/>
                <w:sz w:val="20"/>
              </w:rPr>
              <w:t>хирургическое лечение</w:t>
            </w:r>
          </w:p>
        </w:tc>
        <w:tc>
          <w:tcPr>
            <w:tcW w:w="3540" w:type="dxa"/>
          </w:tcPr>
          <w:p w14:paraId="73FB5E68" w14:textId="77777777" w:rsidR="0058791C" w:rsidRPr="006700A0" w:rsidRDefault="00BA7600">
            <w:pPr>
              <w:pStyle w:val="TableParagraph"/>
              <w:ind w:left="52"/>
              <w:rPr>
                <w:sz w:val="20"/>
                <w:lang w:val="ru-RU"/>
              </w:rPr>
            </w:pPr>
            <w:r w:rsidRPr="006700A0">
              <w:rPr>
                <w:sz w:val="20"/>
                <w:lang w:val="ru-RU"/>
              </w:rPr>
              <w:t>иссечение</w:t>
            </w:r>
            <w:r w:rsidRPr="006700A0">
              <w:rPr>
                <w:spacing w:val="-13"/>
                <w:sz w:val="20"/>
                <w:lang w:val="ru-RU"/>
              </w:rPr>
              <w:t xml:space="preserve"> </w:t>
            </w:r>
            <w:r w:rsidRPr="006700A0">
              <w:rPr>
                <w:sz w:val="20"/>
                <w:lang w:val="ru-RU"/>
              </w:rPr>
              <w:t>свища,</w:t>
            </w:r>
            <w:r w:rsidRPr="006700A0">
              <w:rPr>
                <w:spacing w:val="-12"/>
                <w:sz w:val="20"/>
                <w:lang w:val="ru-RU"/>
              </w:rPr>
              <w:t xml:space="preserve"> </w:t>
            </w:r>
            <w:r w:rsidRPr="006700A0">
              <w:rPr>
                <w:sz w:val="20"/>
                <w:lang w:val="ru-RU"/>
              </w:rPr>
              <w:t>пластика</w:t>
            </w:r>
            <w:r w:rsidRPr="006700A0">
              <w:rPr>
                <w:spacing w:val="-13"/>
                <w:sz w:val="20"/>
                <w:lang w:val="ru-RU"/>
              </w:rPr>
              <w:t xml:space="preserve"> </w:t>
            </w:r>
            <w:r w:rsidRPr="006700A0">
              <w:rPr>
                <w:sz w:val="20"/>
                <w:lang w:val="ru-RU"/>
              </w:rPr>
              <w:t xml:space="preserve">свищевого отверстия полнослойным лоскутом стенки прямой кишки - сегментарная проктопластика, пластика анальных </w:t>
            </w:r>
            <w:r w:rsidRPr="006700A0">
              <w:rPr>
                <w:spacing w:val="-2"/>
                <w:sz w:val="20"/>
                <w:lang w:val="ru-RU"/>
              </w:rPr>
              <w:t>сфинктеров</w:t>
            </w:r>
          </w:p>
        </w:tc>
        <w:tc>
          <w:tcPr>
            <w:tcW w:w="1830" w:type="dxa"/>
            <w:vMerge/>
            <w:tcBorders>
              <w:top w:val="nil"/>
            </w:tcBorders>
          </w:tcPr>
          <w:p w14:paraId="0D61A848" w14:textId="77777777" w:rsidR="0058791C" w:rsidRPr="006700A0" w:rsidRDefault="0058791C">
            <w:pPr>
              <w:rPr>
                <w:sz w:val="2"/>
                <w:szCs w:val="2"/>
                <w:lang w:val="ru-RU"/>
              </w:rPr>
            </w:pPr>
          </w:p>
        </w:tc>
      </w:tr>
      <w:tr w:rsidR="0058791C" w:rsidRPr="00B572D9" w14:paraId="7D6CC420" w14:textId="77777777">
        <w:trPr>
          <w:trHeight w:val="1155"/>
        </w:trPr>
        <w:tc>
          <w:tcPr>
            <w:tcW w:w="990" w:type="dxa"/>
            <w:vMerge/>
            <w:tcBorders>
              <w:top w:val="nil"/>
            </w:tcBorders>
          </w:tcPr>
          <w:p w14:paraId="6207687D" w14:textId="77777777" w:rsidR="0058791C" w:rsidRPr="006700A0" w:rsidRDefault="0058791C">
            <w:pPr>
              <w:rPr>
                <w:sz w:val="2"/>
                <w:szCs w:val="2"/>
                <w:lang w:val="ru-RU"/>
              </w:rPr>
            </w:pPr>
          </w:p>
        </w:tc>
        <w:tc>
          <w:tcPr>
            <w:tcW w:w="2955" w:type="dxa"/>
            <w:vMerge/>
            <w:tcBorders>
              <w:top w:val="nil"/>
            </w:tcBorders>
          </w:tcPr>
          <w:p w14:paraId="51406258" w14:textId="77777777" w:rsidR="0058791C" w:rsidRPr="006700A0" w:rsidRDefault="0058791C">
            <w:pPr>
              <w:rPr>
                <w:sz w:val="2"/>
                <w:szCs w:val="2"/>
                <w:lang w:val="ru-RU"/>
              </w:rPr>
            </w:pPr>
          </w:p>
        </w:tc>
        <w:tc>
          <w:tcPr>
            <w:tcW w:w="1710" w:type="dxa"/>
            <w:vMerge/>
            <w:tcBorders>
              <w:top w:val="nil"/>
            </w:tcBorders>
          </w:tcPr>
          <w:p w14:paraId="2E09A921" w14:textId="77777777" w:rsidR="0058791C" w:rsidRPr="006700A0" w:rsidRDefault="0058791C">
            <w:pPr>
              <w:rPr>
                <w:sz w:val="2"/>
                <w:szCs w:val="2"/>
                <w:lang w:val="ru-RU"/>
              </w:rPr>
            </w:pPr>
          </w:p>
        </w:tc>
        <w:tc>
          <w:tcPr>
            <w:tcW w:w="2955" w:type="dxa"/>
          </w:tcPr>
          <w:p w14:paraId="43AA24B0" w14:textId="77777777" w:rsidR="0058791C" w:rsidRPr="006700A0" w:rsidRDefault="0058791C">
            <w:pPr>
              <w:pStyle w:val="TableParagraph"/>
              <w:spacing w:before="5"/>
              <w:rPr>
                <w:sz w:val="19"/>
                <w:lang w:val="ru-RU"/>
              </w:rPr>
            </w:pPr>
          </w:p>
          <w:p w14:paraId="714E5BA3" w14:textId="77777777" w:rsidR="0058791C" w:rsidRDefault="00BA7600">
            <w:pPr>
              <w:pStyle w:val="TableParagraph"/>
              <w:ind w:left="52"/>
              <w:rPr>
                <w:sz w:val="20"/>
              </w:rPr>
            </w:pPr>
            <w:r>
              <w:rPr>
                <w:spacing w:val="-2"/>
                <w:sz w:val="20"/>
              </w:rPr>
              <w:t>ректовагинальный</w:t>
            </w:r>
          </w:p>
          <w:p w14:paraId="661E650A" w14:textId="77777777" w:rsidR="0058791C" w:rsidRDefault="00BA7600">
            <w:pPr>
              <w:pStyle w:val="TableParagraph"/>
              <w:ind w:left="52"/>
              <w:rPr>
                <w:sz w:val="20"/>
              </w:rPr>
            </w:pPr>
            <w:r>
              <w:rPr>
                <w:spacing w:val="-2"/>
                <w:sz w:val="20"/>
              </w:rPr>
              <w:t>(коловагинальный)</w:t>
            </w:r>
            <w:r>
              <w:rPr>
                <w:spacing w:val="19"/>
                <w:sz w:val="20"/>
              </w:rPr>
              <w:t xml:space="preserve"> </w:t>
            </w:r>
            <w:r>
              <w:rPr>
                <w:spacing w:val="-4"/>
                <w:sz w:val="20"/>
              </w:rPr>
              <w:t>свищ</w:t>
            </w:r>
          </w:p>
        </w:tc>
        <w:tc>
          <w:tcPr>
            <w:tcW w:w="1710" w:type="dxa"/>
          </w:tcPr>
          <w:p w14:paraId="37170EF8" w14:textId="77777777" w:rsidR="0058791C" w:rsidRDefault="00BA7600">
            <w:pPr>
              <w:pStyle w:val="TableParagraph"/>
              <w:ind w:left="52"/>
              <w:rPr>
                <w:sz w:val="20"/>
              </w:rPr>
            </w:pPr>
            <w:r>
              <w:rPr>
                <w:spacing w:val="-2"/>
                <w:sz w:val="20"/>
              </w:rPr>
              <w:t>хирургическое лечение</w:t>
            </w:r>
          </w:p>
        </w:tc>
        <w:tc>
          <w:tcPr>
            <w:tcW w:w="3540" w:type="dxa"/>
          </w:tcPr>
          <w:p w14:paraId="0AA60DDF" w14:textId="77777777" w:rsidR="0058791C" w:rsidRPr="006700A0" w:rsidRDefault="00BA7600">
            <w:pPr>
              <w:pStyle w:val="TableParagraph"/>
              <w:ind w:left="52" w:right="105"/>
              <w:rPr>
                <w:sz w:val="20"/>
                <w:lang w:val="ru-RU"/>
              </w:rPr>
            </w:pPr>
            <w:r w:rsidRPr="006700A0">
              <w:rPr>
                <w:sz w:val="20"/>
                <w:lang w:val="ru-RU"/>
              </w:rPr>
              <w:t>иссечение свища с пластикой внутреннего</w:t>
            </w:r>
            <w:r w:rsidRPr="006700A0">
              <w:rPr>
                <w:spacing w:val="-13"/>
                <w:sz w:val="20"/>
                <w:lang w:val="ru-RU"/>
              </w:rPr>
              <w:t xml:space="preserve"> </w:t>
            </w:r>
            <w:r w:rsidRPr="006700A0">
              <w:rPr>
                <w:sz w:val="20"/>
                <w:lang w:val="ru-RU"/>
              </w:rPr>
              <w:t>свищевого</w:t>
            </w:r>
            <w:r w:rsidRPr="006700A0">
              <w:rPr>
                <w:spacing w:val="-12"/>
                <w:sz w:val="20"/>
                <w:lang w:val="ru-RU"/>
              </w:rPr>
              <w:t xml:space="preserve"> </w:t>
            </w:r>
            <w:r w:rsidRPr="006700A0">
              <w:rPr>
                <w:sz w:val="20"/>
                <w:lang w:val="ru-RU"/>
              </w:rPr>
              <w:t>отверстия сегментом</w:t>
            </w:r>
            <w:r w:rsidRPr="006700A0">
              <w:rPr>
                <w:spacing w:val="-11"/>
                <w:sz w:val="20"/>
                <w:lang w:val="ru-RU"/>
              </w:rPr>
              <w:t xml:space="preserve"> </w:t>
            </w:r>
            <w:r w:rsidRPr="006700A0">
              <w:rPr>
                <w:sz w:val="20"/>
                <w:lang w:val="ru-RU"/>
              </w:rPr>
              <w:t>прямой</w:t>
            </w:r>
            <w:r w:rsidRPr="006700A0">
              <w:rPr>
                <w:spacing w:val="-11"/>
                <w:sz w:val="20"/>
                <w:lang w:val="ru-RU"/>
              </w:rPr>
              <w:t xml:space="preserve"> </w:t>
            </w:r>
            <w:r w:rsidRPr="006700A0">
              <w:rPr>
                <w:sz w:val="20"/>
                <w:lang w:val="ru-RU"/>
              </w:rPr>
              <w:t>или</w:t>
            </w:r>
            <w:r w:rsidRPr="006700A0">
              <w:rPr>
                <w:spacing w:val="-11"/>
                <w:sz w:val="20"/>
                <w:lang w:val="ru-RU"/>
              </w:rPr>
              <w:t xml:space="preserve"> </w:t>
            </w:r>
            <w:r w:rsidRPr="006700A0">
              <w:rPr>
                <w:sz w:val="20"/>
                <w:lang w:val="ru-RU"/>
              </w:rPr>
              <w:t xml:space="preserve">ободочной </w:t>
            </w:r>
            <w:r w:rsidRPr="006700A0">
              <w:rPr>
                <w:spacing w:val="-2"/>
                <w:sz w:val="20"/>
                <w:lang w:val="ru-RU"/>
              </w:rPr>
              <w:t>кишки</w:t>
            </w:r>
          </w:p>
        </w:tc>
        <w:tc>
          <w:tcPr>
            <w:tcW w:w="1830" w:type="dxa"/>
            <w:vMerge/>
            <w:tcBorders>
              <w:top w:val="nil"/>
            </w:tcBorders>
          </w:tcPr>
          <w:p w14:paraId="1F6EEC52" w14:textId="77777777" w:rsidR="0058791C" w:rsidRPr="006700A0" w:rsidRDefault="0058791C">
            <w:pPr>
              <w:rPr>
                <w:sz w:val="2"/>
                <w:szCs w:val="2"/>
                <w:lang w:val="ru-RU"/>
              </w:rPr>
            </w:pPr>
          </w:p>
        </w:tc>
      </w:tr>
    </w:tbl>
    <w:p w14:paraId="50AD049F" w14:textId="77777777" w:rsidR="0058791C" w:rsidRPr="006700A0" w:rsidRDefault="0058791C">
      <w:pPr>
        <w:rPr>
          <w:sz w:val="2"/>
          <w:szCs w:val="2"/>
          <w:lang w:val="ru-RU"/>
        </w:rPr>
        <w:sectPr w:rsidR="0058791C" w:rsidRPr="006700A0">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2853600E" w14:textId="77777777">
        <w:trPr>
          <w:trHeight w:val="210"/>
        </w:trPr>
        <w:tc>
          <w:tcPr>
            <w:tcW w:w="990" w:type="dxa"/>
          </w:tcPr>
          <w:p w14:paraId="1897317D"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B524732" w14:textId="77777777" w:rsidR="0058791C" w:rsidRDefault="00BA7600">
            <w:pPr>
              <w:pStyle w:val="TableParagraph"/>
              <w:spacing w:line="190" w:lineRule="exact"/>
              <w:ind w:right="14"/>
              <w:jc w:val="center"/>
              <w:rPr>
                <w:b/>
                <w:sz w:val="18"/>
              </w:rPr>
            </w:pPr>
            <w:r>
              <w:rPr>
                <w:b/>
                <w:sz w:val="18"/>
              </w:rPr>
              <w:t>2</w:t>
            </w:r>
          </w:p>
        </w:tc>
        <w:tc>
          <w:tcPr>
            <w:tcW w:w="1710" w:type="dxa"/>
          </w:tcPr>
          <w:p w14:paraId="1E82519C" w14:textId="77777777" w:rsidR="0058791C" w:rsidRDefault="00BA7600">
            <w:pPr>
              <w:pStyle w:val="TableParagraph"/>
              <w:spacing w:line="190" w:lineRule="exact"/>
              <w:ind w:right="29"/>
              <w:jc w:val="center"/>
              <w:rPr>
                <w:b/>
                <w:sz w:val="18"/>
              </w:rPr>
            </w:pPr>
            <w:r>
              <w:rPr>
                <w:b/>
                <w:sz w:val="18"/>
              </w:rPr>
              <w:t>3</w:t>
            </w:r>
          </w:p>
        </w:tc>
        <w:tc>
          <w:tcPr>
            <w:tcW w:w="2955" w:type="dxa"/>
          </w:tcPr>
          <w:p w14:paraId="08819EAC" w14:textId="77777777" w:rsidR="0058791C" w:rsidRDefault="00BA7600">
            <w:pPr>
              <w:pStyle w:val="TableParagraph"/>
              <w:spacing w:line="190" w:lineRule="exact"/>
              <w:ind w:right="14"/>
              <w:jc w:val="center"/>
              <w:rPr>
                <w:b/>
                <w:sz w:val="18"/>
              </w:rPr>
            </w:pPr>
            <w:r>
              <w:rPr>
                <w:b/>
                <w:sz w:val="18"/>
              </w:rPr>
              <w:t>4</w:t>
            </w:r>
          </w:p>
        </w:tc>
        <w:tc>
          <w:tcPr>
            <w:tcW w:w="1710" w:type="dxa"/>
          </w:tcPr>
          <w:p w14:paraId="6FB0ED85" w14:textId="77777777" w:rsidR="0058791C" w:rsidRDefault="00BA7600">
            <w:pPr>
              <w:pStyle w:val="TableParagraph"/>
              <w:spacing w:line="190" w:lineRule="exact"/>
              <w:ind w:right="29"/>
              <w:jc w:val="center"/>
              <w:rPr>
                <w:b/>
                <w:sz w:val="18"/>
              </w:rPr>
            </w:pPr>
            <w:r>
              <w:rPr>
                <w:b/>
                <w:sz w:val="18"/>
              </w:rPr>
              <w:t>5</w:t>
            </w:r>
          </w:p>
        </w:tc>
        <w:tc>
          <w:tcPr>
            <w:tcW w:w="3540" w:type="dxa"/>
          </w:tcPr>
          <w:p w14:paraId="7194FAA1" w14:textId="77777777" w:rsidR="0058791C" w:rsidRDefault="00BA7600">
            <w:pPr>
              <w:pStyle w:val="TableParagraph"/>
              <w:spacing w:line="190" w:lineRule="exact"/>
              <w:ind w:right="29"/>
              <w:jc w:val="center"/>
              <w:rPr>
                <w:b/>
                <w:sz w:val="18"/>
              </w:rPr>
            </w:pPr>
            <w:r>
              <w:rPr>
                <w:b/>
                <w:sz w:val="18"/>
              </w:rPr>
              <w:t>6</w:t>
            </w:r>
          </w:p>
        </w:tc>
        <w:tc>
          <w:tcPr>
            <w:tcW w:w="1830" w:type="dxa"/>
          </w:tcPr>
          <w:p w14:paraId="7B5FE14E" w14:textId="77777777" w:rsidR="0058791C" w:rsidRDefault="00BA7600">
            <w:pPr>
              <w:pStyle w:val="TableParagraph"/>
              <w:spacing w:line="190" w:lineRule="exact"/>
              <w:ind w:right="29"/>
              <w:jc w:val="center"/>
              <w:rPr>
                <w:b/>
                <w:sz w:val="18"/>
              </w:rPr>
            </w:pPr>
            <w:r>
              <w:rPr>
                <w:b/>
                <w:sz w:val="18"/>
              </w:rPr>
              <w:t>7</w:t>
            </w:r>
          </w:p>
        </w:tc>
      </w:tr>
      <w:tr w:rsidR="0058791C" w:rsidRPr="00B572D9" w14:paraId="2A48090C" w14:textId="77777777">
        <w:trPr>
          <w:trHeight w:val="921"/>
        </w:trPr>
        <w:tc>
          <w:tcPr>
            <w:tcW w:w="990" w:type="dxa"/>
            <w:vMerge w:val="restart"/>
          </w:tcPr>
          <w:p w14:paraId="2198B029" w14:textId="77777777" w:rsidR="0058791C" w:rsidRDefault="0058791C">
            <w:pPr>
              <w:pStyle w:val="TableParagraph"/>
              <w:rPr>
                <w:sz w:val="20"/>
              </w:rPr>
            </w:pPr>
          </w:p>
        </w:tc>
        <w:tc>
          <w:tcPr>
            <w:tcW w:w="2955" w:type="dxa"/>
            <w:vMerge w:val="restart"/>
          </w:tcPr>
          <w:p w14:paraId="79AADBC6" w14:textId="77777777" w:rsidR="0058791C" w:rsidRDefault="0058791C">
            <w:pPr>
              <w:pStyle w:val="TableParagraph"/>
              <w:rPr>
                <w:sz w:val="20"/>
              </w:rPr>
            </w:pPr>
          </w:p>
        </w:tc>
        <w:tc>
          <w:tcPr>
            <w:tcW w:w="1710" w:type="dxa"/>
            <w:vMerge w:val="restart"/>
          </w:tcPr>
          <w:p w14:paraId="2ABE34B1" w14:textId="77777777" w:rsidR="0058791C" w:rsidRDefault="0058791C">
            <w:pPr>
              <w:pStyle w:val="TableParagraph"/>
              <w:rPr>
                <w:sz w:val="20"/>
              </w:rPr>
            </w:pPr>
          </w:p>
        </w:tc>
        <w:tc>
          <w:tcPr>
            <w:tcW w:w="2955" w:type="dxa"/>
          </w:tcPr>
          <w:p w14:paraId="5DF82438" w14:textId="77777777" w:rsidR="0058791C" w:rsidRPr="006700A0" w:rsidRDefault="00BA7600">
            <w:pPr>
              <w:pStyle w:val="TableParagraph"/>
              <w:ind w:left="52" w:right="111"/>
              <w:rPr>
                <w:sz w:val="20"/>
                <w:lang w:val="ru-RU"/>
              </w:rPr>
            </w:pPr>
            <w:r w:rsidRPr="006700A0">
              <w:rPr>
                <w:sz w:val="20"/>
                <w:lang w:val="ru-RU"/>
              </w:rPr>
              <w:t>дивертикулярная болезнь ободочной</w:t>
            </w:r>
            <w:r w:rsidRPr="006700A0">
              <w:rPr>
                <w:spacing w:val="-13"/>
                <w:sz w:val="20"/>
                <w:lang w:val="ru-RU"/>
              </w:rPr>
              <w:t xml:space="preserve"> </w:t>
            </w:r>
            <w:r w:rsidRPr="006700A0">
              <w:rPr>
                <w:sz w:val="20"/>
                <w:lang w:val="ru-RU"/>
              </w:rPr>
              <w:t>кишки,</w:t>
            </w:r>
            <w:r w:rsidRPr="006700A0">
              <w:rPr>
                <w:spacing w:val="-12"/>
                <w:sz w:val="20"/>
                <w:lang w:val="ru-RU"/>
              </w:rPr>
              <w:t xml:space="preserve"> </w:t>
            </w:r>
            <w:r w:rsidRPr="006700A0">
              <w:rPr>
                <w:sz w:val="20"/>
                <w:lang w:val="ru-RU"/>
              </w:rPr>
              <w:t xml:space="preserve">осложненное </w:t>
            </w:r>
            <w:r w:rsidRPr="006700A0">
              <w:rPr>
                <w:spacing w:val="-2"/>
                <w:sz w:val="20"/>
                <w:lang w:val="ru-RU"/>
              </w:rPr>
              <w:t>течение</w:t>
            </w:r>
          </w:p>
        </w:tc>
        <w:tc>
          <w:tcPr>
            <w:tcW w:w="1710" w:type="dxa"/>
          </w:tcPr>
          <w:p w14:paraId="139261D9" w14:textId="77777777" w:rsidR="0058791C" w:rsidRDefault="00BA7600">
            <w:pPr>
              <w:pStyle w:val="TableParagraph"/>
              <w:ind w:left="52"/>
              <w:rPr>
                <w:sz w:val="20"/>
              </w:rPr>
            </w:pPr>
            <w:r>
              <w:rPr>
                <w:spacing w:val="-2"/>
                <w:sz w:val="20"/>
              </w:rPr>
              <w:t>хирургическое лечение</w:t>
            </w:r>
          </w:p>
        </w:tc>
        <w:tc>
          <w:tcPr>
            <w:tcW w:w="3540" w:type="dxa"/>
          </w:tcPr>
          <w:p w14:paraId="71C06BB7" w14:textId="77777777" w:rsidR="0058791C" w:rsidRPr="006700A0" w:rsidRDefault="00BA7600">
            <w:pPr>
              <w:pStyle w:val="TableParagraph"/>
              <w:ind w:left="52" w:right="36"/>
              <w:rPr>
                <w:sz w:val="20"/>
                <w:lang w:val="ru-RU"/>
              </w:rPr>
            </w:pPr>
            <w:r w:rsidRPr="006700A0">
              <w:rPr>
                <w:sz w:val="20"/>
                <w:lang w:val="ru-RU"/>
              </w:rPr>
              <w:t>резекция</w:t>
            </w:r>
            <w:r w:rsidRPr="006700A0">
              <w:rPr>
                <w:spacing w:val="-8"/>
                <w:sz w:val="20"/>
                <w:lang w:val="ru-RU"/>
              </w:rPr>
              <w:t xml:space="preserve"> </w:t>
            </w:r>
            <w:r w:rsidRPr="006700A0">
              <w:rPr>
                <w:sz w:val="20"/>
                <w:lang w:val="ru-RU"/>
              </w:rPr>
              <w:t>ободочной</w:t>
            </w:r>
            <w:r w:rsidRPr="006700A0">
              <w:rPr>
                <w:spacing w:val="-8"/>
                <w:sz w:val="20"/>
                <w:lang w:val="ru-RU"/>
              </w:rPr>
              <w:t xml:space="preserve"> </w:t>
            </w:r>
            <w:r w:rsidRPr="006700A0">
              <w:rPr>
                <w:sz w:val="20"/>
                <w:lang w:val="ru-RU"/>
              </w:rPr>
              <w:t>кишки,</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 с ликвидацией свища</w:t>
            </w:r>
          </w:p>
        </w:tc>
        <w:tc>
          <w:tcPr>
            <w:tcW w:w="1830" w:type="dxa"/>
            <w:vMerge w:val="restart"/>
          </w:tcPr>
          <w:p w14:paraId="7DF139EC" w14:textId="77777777" w:rsidR="0058791C" w:rsidRPr="006700A0" w:rsidRDefault="0058791C">
            <w:pPr>
              <w:pStyle w:val="TableParagraph"/>
              <w:rPr>
                <w:sz w:val="20"/>
                <w:lang w:val="ru-RU"/>
              </w:rPr>
            </w:pPr>
          </w:p>
        </w:tc>
      </w:tr>
      <w:tr w:rsidR="0058791C" w:rsidRPr="00B572D9" w14:paraId="113479E8" w14:textId="77777777">
        <w:trPr>
          <w:trHeight w:val="1140"/>
        </w:trPr>
        <w:tc>
          <w:tcPr>
            <w:tcW w:w="990" w:type="dxa"/>
            <w:vMerge/>
            <w:tcBorders>
              <w:top w:val="nil"/>
            </w:tcBorders>
          </w:tcPr>
          <w:p w14:paraId="288FE402" w14:textId="77777777" w:rsidR="0058791C" w:rsidRPr="006700A0" w:rsidRDefault="0058791C">
            <w:pPr>
              <w:rPr>
                <w:sz w:val="2"/>
                <w:szCs w:val="2"/>
                <w:lang w:val="ru-RU"/>
              </w:rPr>
            </w:pPr>
          </w:p>
        </w:tc>
        <w:tc>
          <w:tcPr>
            <w:tcW w:w="2955" w:type="dxa"/>
            <w:vMerge/>
            <w:tcBorders>
              <w:top w:val="nil"/>
            </w:tcBorders>
          </w:tcPr>
          <w:p w14:paraId="332AE19E" w14:textId="77777777" w:rsidR="0058791C" w:rsidRPr="006700A0" w:rsidRDefault="0058791C">
            <w:pPr>
              <w:rPr>
                <w:sz w:val="2"/>
                <w:szCs w:val="2"/>
                <w:lang w:val="ru-RU"/>
              </w:rPr>
            </w:pPr>
          </w:p>
        </w:tc>
        <w:tc>
          <w:tcPr>
            <w:tcW w:w="1710" w:type="dxa"/>
            <w:vMerge/>
            <w:tcBorders>
              <w:top w:val="nil"/>
            </w:tcBorders>
          </w:tcPr>
          <w:p w14:paraId="0F1E296B" w14:textId="77777777" w:rsidR="0058791C" w:rsidRPr="006700A0" w:rsidRDefault="0058791C">
            <w:pPr>
              <w:rPr>
                <w:sz w:val="2"/>
                <w:szCs w:val="2"/>
                <w:lang w:val="ru-RU"/>
              </w:rPr>
            </w:pPr>
          </w:p>
        </w:tc>
        <w:tc>
          <w:tcPr>
            <w:tcW w:w="2955" w:type="dxa"/>
          </w:tcPr>
          <w:p w14:paraId="13279822" w14:textId="77777777" w:rsidR="0058791C" w:rsidRPr="006700A0" w:rsidRDefault="00BA7600">
            <w:pPr>
              <w:pStyle w:val="TableParagraph"/>
              <w:spacing w:line="214" w:lineRule="exact"/>
              <w:ind w:left="52"/>
              <w:rPr>
                <w:sz w:val="20"/>
                <w:lang w:val="ru-RU"/>
              </w:rPr>
            </w:pPr>
            <w:r w:rsidRPr="006700A0">
              <w:rPr>
                <w:spacing w:val="-2"/>
                <w:sz w:val="20"/>
                <w:lang w:val="ru-RU"/>
              </w:rPr>
              <w:t>мегадолихоколон,</w:t>
            </w:r>
          </w:p>
          <w:p w14:paraId="710414E9" w14:textId="77777777" w:rsidR="0058791C" w:rsidRPr="006700A0" w:rsidRDefault="00BA7600">
            <w:pPr>
              <w:pStyle w:val="TableParagraph"/>
              <w:ind w:left="52" w:right="534"/>
              <w:rPr>
                <w:sz w:val="20"/>
                <w:lang w:val="ru-RU"/>
              </w:rPr>
            </w:pPr>
            <w:r w:rsidRPr="006700A0">
              <w:rPr>
                <w:sz w:val="20"/>
                <w:lang w:val="ru-RU"/>
              </w:rPr>
              <w:t>рецидивирующие</w:t>
            </w:r>
            <w:r w:rsidRPr="006700A0">
              <w:rPr>
                <w:spacing w:val="-13"/>
                <w:sz w:val="20"/>
                <w:lang w:val="ru-RU"/>
              </w:rPr>
              <w:t xml:space="preserve"> </w:t>
            </w:r>
            <w:r w:rsidRPr="006700A0">
              <w:rPr>
                <w:sz w:val="20"/>
                <w:lang w:val="ru-RU"/>
              </w:rPr>
              <w:t>завороты сигмовидной кишки</w:t>
            </w:r>
          </w:p>
        </w:tc>
        <w:tc>
          <w:tcPr>
            <w:tcW w:w="1710" w:type="dxa"/>
          </w:tcPr>
          <w:p w14:paraId="44A31034" w14:textId="77777777" w:rsidR="0058791C" w:rsidRDefault="00BA7600">
            <w:pPr>
              <w:pStyle w:val="TableParagraph"/>
              <w:spacing w:line="214" w:lineRule="exact"/>
              <w:ind w:left="52"/>
              <w:rPr>
                <w:sz w:val="20"/>
              </w:rPr>
            </w:pPr>
            <w:r>
              <w:rPr>
                <w:spacing w:val="-2"/>
                <w:sz w:val="20"/>
              </w:rPr>
              <w:t>хирургическое</w:t>
            </w:r>
          </w:p>
          <w:p w14:paraId="3EB1618C" w14:textId="77777777" w:rsidR="0058791C" w:rsidRDefault="00BA7600">
            <w:pPr>
              <w:pStyle w:val="TableParagraph"/>
              <w:ind w:left="52"/>
              <w:rPr>
                <w:sz w:val="20"/>
              </w:rPr>
            </w:pPr>
            <w:r>
              <w:rPr>
                <w:spacing w:val="-2"/>
                <w:sz w:val="20"/>
              </w:rPr>
              <w:t>лечение</w:t>
            </w:r>
          </w:p>
        </w:tc>
        <w:tc>
          <w:tcPr>
            <w:tcW w:w="3540" w:type="dxa"/>
          </w:tcPr>
          <w:p w14:paraId="35F81CB7"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4"/>
                <w:sz w:val="20"/>
                <w:lang w:val="ru-RU"/>
              </w:rPr>
              <w:t xml:space="preserve"> </w:t>
            </w:r>
            <w:r w:rsidRPr="006700A0">
              <w:rPr>
                <w:sz w:val="20"/>
                <w:lang w:val="ru-RU"/>
              </w:rPr>
              <w:t>ободочной</w:t>
            </w:r>
            <w:r w:rsidRPr="006700A0">
              <w:rPr>
                <w:spacing w:val="-2"/>
                <w:sz w:val="20"/>
                <w:lang w:val="ru-RU"/>
              </w:rPr>
              <w:t xml:space="preserve"> </w:t>
            </w:r>
            <w:r w:rsidRPr="006700A0">
              <w:rPr>
                <w:sz w:val="20"/>
                <w:lang w:val="ru-RU"/>
              </w:rPr>
              <w:t>кишки</w:t>
            </w:r>
            <w:r w:rsidRPr="006700A0">
              <w:rPr>
                <w:spacing w:val="-2"/>
                <w:sz w:val="20"/>
                <w:lang w:val="ru-RU"/>
              </w:rPr>
              <w:t xml:space="preserve"> </w:t>
            </w:r>
            <w:r w:rsidRPr="006700A0">
              <w:rPr>
                <w:spacing w:val="-10"/>
                <w:sz w:val="20"/>
                <w:lang w:val="ru-RU"/>
              </w:rPr>
              <w:t>с</w:t>
            </w:r>
          </w:p>
          <w:p w14:paraId="0A725EB1" w14:textId="77777777" w:rsidR="0058791C" w:rsidRPr="006700A0" w:rsidRDefault="00BA7600">
            <w:pPr>
              <w:pStyle w:val="TableParagraph"/>
              <w:ind w:left="52"/>
              <w:rPr>
                <w:sz w:val="20"/>
                <w:lang w:val="ru-RU"/>
              </w:rPr>
            </w:pPr>
            <w:r w:rsidRPr="006700A0">
              <w:rPr>
                <w:sz w:val="20"/>
                <w:lang w:val="ru-RU"/>
              </w:rPr>
              <w:t>аппендэктомией,</w:t>
            </w:r>
            <w:r w:rsidRPr="006700A0">
              <w:rPr>
                <w:spacing w:val="-13"/>
                <w:sz w:val="20"/>
                <w:lang w:val="ru-RU"/>
              </w:rPr>
              <w:t xml:space="preserve"> </w:t>
            </w:r>
            <w:r w:rsidRPr="006700A0">
              <w:rPr>
                <w:sz w:val="20"/>
                <w:lang w:val="ru-RU"/>
              </w:rPr>
              <w:t>разворотом</w:t>
            </w:r>
            <w:r w:rsidRPr="006700A0">
              <w:rPr>
                <w:spacing w:val="-12"/>
                <w:sz w:val="20"/>
                <w:lang w:val="ru-RU"/>
              </w:rPr>
              <w:t xml:space="preserve"> </w:t>
            </w:r>
            <w:r w:rsidRPr="006700A0">
              <w:rPr>
                <w:sz w:val="20"/>
                <w:lang w:val="ru-RU"/>
              </w:rPr>
              <w:t>кишки</w:t>
            </w:r>
            <w:r w:rsidRPr="006700A0">
              <w:rPr>
                <w:spacing w:val="-13"/>
                <w:sz w:val="20"/>
                <w:lang w:val="ru-RU"/>
              </w:rPr>
              <w:t xml:space="preserve"> </w:t>
            </w:r>
            <w:r w:rsidRPr="006700A0">
              <w:rPr>
                <w:sz w:val="20"/>
                <w:lang w:val="ru-RU"/>
              </w:rPr>
              <w:t>на 180 градусов, формированием асцендоректального анастомоза</w:t>
            </w:r>
          </w:p>
        </w:tc>
        <w:tc>
          <w:tcPr>
            <w:tcW w:w="1830" w:type="dxa"/>
            <w:vMerge/>
            <w:tcBorders>
              <w:top w:val="nil"/>
            </w:tcBorders>
          </w:tcPr>
          <w:p w14:paraId="60A76758" w14:textId="77777777" w:rsidR="0058791C" w:rsidRPr="006700A0" w:rsidRDefault="0058791C">
            <w:pPr>
              <w:rPr>
                <w:sz w:val="2"/>
                <w:szCs w:val="2"/>
                <w:lang w:val="ru-RU"/>
              </w:rPr>
            </w:pPr>
          </w:p>
        </w:tc>
      </w:tr>
      <w:tr w:rsidR="0058791C" w:rsidRPr="00B572D9" w14:paraId="54F5330E" w14:textId="77777777">
        <w:trPr>
          <w:trHeight w:val="930"/>
        </w:trPr>
        <w:tc>
          <w:tcPr>
            <w:tcW w:w="990" w:type="dxa"/>
            <w:vMerge/>
            <w:tcBorders>
              <w:top w:val="nil"/>
            </w:tcBorders>
          </w:tcPr>
          <w:p w14:paraId="25357214" w14:textId="77777777" w:rsidR="0058791C" w:rsidRPr="006700A0" w:rsidRDefault="0058791C">
            <w:pPr>
              <w:rPr>
                <w:sz w:val="2"/>
                <w:szCs w:val="2"/>
                <w:lang w:val="ru-RU"/>
              </w:rPr>
            </w:pPr>
          </w:p>
        </w:tc>
        <w:tc>
          <w:tcPr>
            <w:tcW w:w="2955" w:type="dxa"/>
            <w:vMerge/>
            <w:tcBorders>
              <w:top w:val="nil"/>
            </w:tcBorders>
          </w:tcPr>
          <w:p w14:paraId="0E6636F8" w14:textId="77777777" w:rsidR="0058791C" w:rsidRPr="006700A0" w:rsidRDefault="0058791C">
            <w:pPr>
              <w:rPr>
                <w:sz w:val="2"/>
                <w:szCs w:val="2"/>
                <w:lang w:val="ru-RU"/>
              </w:rPr>
            </w:pPr>
          </w:p>
        </w:tc>
        <w:tc>
          <w:tcPr>
            <w:tcW w:w="1710" w:type="dxa"/>
            <w:vMerge/>
            <w:tcBorders>
              <w:top w:val="nil"/>
            </w:tcBorders>
          </w:tcPr>
          <w:p w14:paraId="0257896F" w14:textId="77777777" w:rsidR="0058791C" w:rsidRPr="006700A0" w:rsidRDefault="0058791C">
            <w:pPr>
              <w:rPr>
                <w:sz w:val="2"/>
                <w:szCs w:val="2"/>
                <w:lang w:val="ru-RU"/>
              </w:rPr>
            </w:pPr>
          </w:p>
        </w:tc>
        <w:tc>
          <w:tcPr>
            <w:tcW w:w="2955" w:type="dxa"/>
          </w:tcPr>
          <w:p w14:paraId="734029C8" w14:textId="77777777" w:rsidR="0058791C" w:rsidRDefault="00BA7600">
            <w:pPr>
              <w:pStyle w:val="TableParagraph"/>
              <w:ind w:left="52" w:right="1051"/>
              <w:rPr>
                <w:sz w:val="20"/>
              </w:rPr>
            </w:pPr>
            <w:r>
              <w:rPr>
                <w:sz w:val="20"/>
              </w:rPr>
              <w:t>болезнь</w:t>
            </w:r>
            <w:r>
              <w:rPr>
                <w:spacing w:val="-13"/>
                <w:sz w:val="20"/>
              </w:rPr>
              <w:t xml:space="preserve"> </w:t>
            </w:r>
            <w:r>
              <w:rPr>
                <w:sz w:val="20"/>
              </w:rPr>
              <w:t xml:space="preserve">Гиршпрунга, </w:t>
            </w:r>
            <w:r>
              <w:rPr>
                <w:spacing w:val="-2"/>
                <w:sz w:val="20"/>
              </w:rPr>
              <w:t>мегадолихосигма</w:t>
            </w:r>
          </w:p>
        </w:tc>
        <w:tc>
          <w:tcPr>
            <w:tcW w:w="1710" w:type="dxa"/>
          </w:tcPr>
          <w:p w14:paraId="7F8FE247" w14:textId="77777777" w:rsidR="0058791C" w:rsidRDefault="00BA7600">
            <w:pPr>
              <w:pStyle w:val="TableParagraph"/>
              <w:ind w:left="52"/>
              <w:rPr>
                <w:sz w:val="20"/>
              </w:rPr>
            </w:pPr>
            <w:r>
              <w:rPr>
                <w:spacing w:val="-2"/>
                <w:sz w:val="20"/>
              </w:rPr>
              <w:t>хирургическое лечение</w:t>
            </w:r>
          </w:p>
        </w:tc>
        <w:tc>
          <w:tcPr>
            <w:tcW w:w="3540" w:type="dxa"/>
          </w:tcPr>
          <w:p w14:paraId="4DE8C20A" w14:textId="77777777" w:rsidR="0058791C" w:rsidRPr="006700A0" w:rsidRDefault="00BA7600">
            <w:pPr>
              <w:pStyle w:val="TableParagraph"/>
              <w:ind w:left="52"/>
              <w:rPr>
                <w:sz w:val="20"/>
                <w:lang w:val="ru-RU"/>
              </w:rPr>
            </w:pPr>
            <w:r w:rsidRPr="006700A0">
              <w:rPr>
                <w:sz w:val="20"/>
                <w:lang w:val="ru-RU"/>
              </w:rPr>
              <w:t>резекция ободочной кишки с формированием наданального конце- бокового</w:t>
            </w:r>
            <w:r w:rsidRPr="006700A0">
              <w:rPr>
                <w:spacing w:val="-13"/>
                <w:sz w:val="20"/>
                <w:lang w:val="ru-RU"/>
              </w:rPr>
              <w:t xml:space="preserve"> </w:t>
            </w:r>
            <w:r w:rsidRPr="006700A0">
              <w:rPr>
                <w:sz w:val="20"/>
                <w:lang w:val="ru-RU"/>
              </w:rPr>
              <w:t>колоректального</w:t>
            </w:r>
            <w:r w:rsidRPr="006700A0">
              <w:rPr>
                <w:spacing w:val="-12"/>
                <w:sz w:val="20"/>
                <w:lang w:val="ru-RU"/>
              </w:rPr>
              <w:t xml:space="preserve"> </w:t>
            </w:r>
            <w:r w:rsidRPr="006700A0">
              <w:rPr>
                <w:sz w:val="20"/>
                <w:lang w:val="ru-RU"/>
              </w:rPr>
              <w:t>анастомоза</w:t>
            </w:r>
          </w:p>
        </w:tc>
        <w:tc>
          <w:tcPr>
            <w:tcW w:w="1830" w:type="dxa"/>
            <w:vMerge/>
            <w:tcBorders>
              <w:top w:val="nil"/>
            </w:tcBorders>
          </w:tcPr>
          <w:p w14:paraId="7568EA66" w14:textId="77777777" w:rsidR="0058791C" w:rsidRPr="006700A0" w:rsidRDefault="0058791C">
            <w:pPr>
              <w:rPr>
                <w:sz w:val="2"/>
                <w:szCs w:val="2"/>
                <w:lang w:val="ru-RU"/>
              </w:rPr>
            </w:pPr>
          </w:p>
        </w:tc>
      </w:tr>
      <w:tr w:rsidR="0058791C" w:rsidRPr="00B572D9" w14:paraId="6635CD55" w14:textId="77777777">
        <w:trPr>
          <w:trHeight w:val="1140"/>
        </w:trPr>
        <w:tc>
          <w:tcPr>
            <w:tcW w:w="990" w:type="dxa"/>
            <w:vMerge/>
            <w:tcBorders>
              <w:top w:val="nil"/>
            </w:tcBorders>
          </w:tcPr>
          <w:p w14:paraId="5DB47E6B" w14:textId="77777777" w:rsidR="0058791C" w:rsidRPr="006700A0" w:rsidRDefault="0058791C">
            <w:pPr>
              <w:rPr>
                <w:sz w:val="2"/>
                <w:szCs w:val="2"/>
                <w:lang w:val="ru-RU"/>
              </w:rPr>
            </w:pPr>
          </w:p>
        </w:tc>
        <w:tc>
          <w:tcPr>
            <w:tcW w:w="2955" w:type="dxa"/>
            <w:vMerge/>
            <w:tcBorders>
              <w:top w:val="nil"/>
            </w:tcBorders>
          </w:tcPr>
          <w:p w14:paraId="7062C302" w14:textId="77777777" w:rsidR="0058791C" w:rsidRPr="006700A0" w:rsidRDefault="0058791C">
            <w:pPr>
              <w:rPr>
                <w:sz w:val="2"/>
                <w:szCs w:val="2"/>
                <w:lang w:val="ru-RU"/>
              </w:rPr>
            </w:pPr>
          </w:p>
        </w:tc>
        <w:tc>
          <w:tcPr>
            <w:tcW w:w="1710" w:type="dxa"/>
            <w:vMerge/>
            <w:tcBorders>
              <w:top w:val="nil"/>
            </w:tcBorders>
          </w:tcPr>
          <w:p w14:paraId="17E01266" w14:textId="77777777" w:rsidR="0058791C" w:rsidRPr="006700A0" w:rsidRDefault="0058791C">
            <w:pPr>
              <w:rPr>
                <w:sz w:val="2"/>
                <w:szCs w:val="2"/>
                <w:lang w:val="ru-RU"/>
              </w:rPr>
            </w:pPr>
          </w:p>
        </w:tc>
        <w:tc>
          <w:tcPr>
            <w:tcW w:w="2955" w:type="dxa"/>
          </w:tcPr>
          <w:p w14:paraId="0A2E9179" w14:textId="77777777" w:rsidR="0058791C" w:rsidRPr="006700A0" w:rsidRDefault="00BA7600">
            <w:pPr>
              <w:pStyle w:val="TableParagraph"/>
              <w:spacing w:line="214" w:lineRule="exact"/>
              <w:ind w:left="52"/>
              <w:rPr>
                <w:sz w:val="20"/>
                <w:lang w:val="ru-RU"/>
              </w:rPr>
            </w:pPr>
            <w:r w:rsidRPr="006700A0">
              <w:rPr>
                <w:sz w:val="20"/>
                <w:lang w:val="ru-RU"/>
              </w:rPr>
              <w:t xml:space="preserve">хронический </w:t>
            </w:r>
            <w:r w:rsidRPr="006700A0">
              <w:rPr>
                <w:spacing w:val="-2"/>
                <w:sz w:val="20"/>
                <w:lang w:val="ru-RU"/>
              </w:rPr>
              <w:t>толстокишечный</w:t>
            </w:r>
          </w:p>
          <w:p w14:paraId="378F8E33" w14:textId="77777777" w:rsidR="0058791C" w:rsidRPr="006700A0" w:rsidRDefault="00BA7600">
            <w:pPr>
              <w:pStyle w:val="TableParagraph"/>
              <w:ind w:left="52"/>
              <w:rPr>
                <w:sz w:val="20"/>
                <w:lang w:val="ru-RU"/>
              </w:rPr>
            </w:pPr>
            <w:r w:rsidRPr="006700A0">
              <w:rPr>
                <w:sz w:val="20"/>
                <w:lang w:val="ru-RU"/>
              </w:rPr>
              <w:t>стаз</w:t>
            </w:r>
            <w:r w:rsidRPr="006700A0">
              <w:rPr>
                <w:spacing w:val="-4"/>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стадии</w:t>
            </w:r>
            <w:r w:rsidRPr="006700A0">
              <w:rPr>
                <w:spacing w:val="-3"/>
                <w:sz w:val="20"/>
                <w:lang w:val="ru-RU"/>
              </w:rPr>
              <w:t xml:space="preserve"> </w:t>
            </w:r>
            <w:r w:rsidRPr="006700A0">
              <w:rPr>
                <w:spacing w:val="-2"/>
                <w:sz w:val="20"/>
                <w:lang w:val="ru-RU"/>
              </w:rPr>
              <w:t>декомпенсации</w:t>
            </w:r>
          </w:p>
        </w:tc>
        <w:tc>
          <w:tcPr>
            <w:tcW w:w="1710" w:type="dxa"/>
          </w:tcPr>
          <w:p w14:paraId="194EF9B2" w14:textId="77777777" w:rsidR="0058791C" w:rsidRDefault="00BA7600">
            <w:pPr>
              <w:pStyle w:val="TableParagraph"/>
              <w:spacing w:line="214" w:lineRule="exact"/>
              <w:ind w:left="52"/>
              <w:rPr>
                <w:sz w:val="20"/>
              </w:rPr>
            </w:pPr>
            <w:r>
              <w:rPr>
                <w:spacing w:val="-2"/>
                <w:sz w:val="20"/>
              </w:rPr>
              <w:t>хирургическое</w:t>
            </w:r>
          </w:p>
          <w:p w14:paraId="05CDD9DD" w14:textId="77777777" w:rsidR="0058791C" w:rsidRDefault="00BA7600">
            <w:pPr>
              <w:pStyle w:val="TableParagraph"/>
              <w:ind w:left="52"/>
              <w:rPr>
                <w:sz w:val="20"/>
              </w:rPr>
            </w:pPr>
            <w:r>
              <w:rPr>
                <w:spacing w:val="-2"/>
                <w:sz w:val="20"/>
              </w:rPr>
              <w:t>лечение</w:t>
            </w:r>
          </w:p>
        </w:tc>
        <w:tc>
          <w:tcPr>
            <w:tcW w:w="3540" w:type="dxa"/>
          </w:tcPr>
          <w:p w14:paraId="452BAF9A"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4"/>
                <w:sz w:val="20"/>
                <w:lang w:val="ru-RU"/>
              </w:rPr>
              <w:t xml:space="preserve"> </w:t>
            </w:r>
            <w:r w:rsidRPr="006700A0">
              <w:rPr>
                <w:sz w:val="20"/>
                <w:lang w:val="ru-RU"/>
              </w:rPr>
              <w:t>ободочной</w:t>
            </w:r>
            <w:r w:rsidRPr="006700A0">
              <w:rPr>
                <w:spacing w:val="-2"/>
                <w:sz w:val="20"/>
                <w:lang w:val="ru-RU"/>
              </w:rPr>
              <w:t xml:space="preserve"> </w:t>
            </w:r>
            <w:r w:rsidRPr="006700A0">
              <w:rPr>
                <w:sz w:val="20"/>
                <w:lang w:val="ru-RU"/>
              </w:rPr>
              <w:t>кишки</w:t>
            </w:r>
            <w:r w:rsidRPr="006700A0">
              <w:rPr>
                <w:spacing w:val="-2"/>
                <w:sz w:val="20"/>
                <w:lang w:val="ru-RU"/>
              </w:rPr>
              <w:t xml:space="preserve"> </w:t>
            </w:r>
            <w:r w:rsidRPr="006700A0">
              <w:rPr>
                <w:spacing w:val="-10"/>
                <w:sz w:val="20"/>
                <w:lang w:val="ru-RU"/>
              </w:rPr>
              <w:t>с</w:t>
            </w:r>
          </w:p>
          <w:p w14:paraId="37FC8941" w14:textId="77777777" w:rsidR="0058791C" w:rsidRPr="006700A0" w:rsidRDefault="00BA7600">
            <w:pPr>
              <w:pStyle w:val="TableParagraph"/>
              <w:ind w:left="52"/>
              <w:rPr>
                <w:sz w:val="20"/>
                <w:lang w:val="ru-RU"/>
              </w:rPr>
            </w:pPr>
            <w:r w:rsidRPr="006700A0">
              <w:rPr>
                <w:sz w:val="20"/>
                <w:lang w:val="ru-RU"/>
              </w:rPr>
              <w:t>аппендэктомией,</w:t>
            </w:r>
            <w:r w:rsidRPr="006700A0">
              <w:rPr>
                <w:spacing w:val="-13"/>
                <w:sz w:val="20"/>
                <w:lang w:val="ru-RU"/>
              </w:rPr>
              <w:t xml:space="preserve"> </w:t>
            </w:r>
            <w:r w:rsidRPr="006700A0">
              <w:rPr>
                <w:sz w:val="20"/>
                <w:lang w:val="ru-RU"/>
              </w:rPr>
              <w:t>разворотом</w:t>
            </w:r>
            <w:r w:rsidRPr="006700A0">
              <w:rPr>
                <w:spacing w:val="-12"/>
                <w:sz w:val="20"/>
                <w:lang w:val="ru-RU"/>
              </w:rPr>
              <w:t xml:space="preserve"> </w:t>
            </w:r>
            <w:r w:rsidRPr="006700A0">
              <w:rPr>
                <w:sz w:val="20"/>
                <w:lang w:val="ru-RU"/>
              </w:rPr>
              <w:t>кишки</w:t>
            </w:r>
            <w:r w:rsidRPr="006700A0">
              <w:rPr>
                <w:spacing w:val="-13"/>
                <w:sz w:val="20"/>
                <w:lang w:val="ru-RU"/>
              </w:rPr>
              <w:t xml:space="preserve"> </w:t>
            </w:r>
            <w:r w:rsidRPr="006700A0">
              <w:rPr>
                <w:sz w:val="20"/>
                <w:lang w:val="ru-RU"/>
              </w:rPr>
              <w:t>на 180 градусов, формированием асцендоректального анастомоза</w:t>
            </w:r>
          </w:p>
        </w:tc>
        <w:tc>
          <w:tcPr>
            <w:tcW w:w="1830" w:type="dxa"/>
            <w:vMerge/>
            <w:tcBorders>
              <w:top w:val="nil"/>
            </w:tcBorders>
          </w:tcPr>
          <w:p w14:paraId="6E2A4213" w14:textId="77777777" w:rsidR="0058791C" w:rsidRPr="006700A0" w:rsidRDefault="0058791C">
            <w:pPr>
              <w:rPr>
                <w:sz w:val="2"/>
                <w:szCs w:val="2"/>
                <w:lang w:val="ru-RU"/>
              </w:rPr>
            </w:pPr>
          </w:p>
        </w:tc>
      </w:tr>
      <w:tr w:rsidR="0058791C" w:rsidRPr="00B572D9" w14:paraId="0B948BD2" w14:textId="77777777">
        <w:trPr>
          <w:trHeight w:val="1380"/>
        </w:trPr>
        <w:tc>
          <w:tcPr>
            <w:tcW w:w="990" w:type="dxa"/>
            <w:vMerge/>
            <w:tcBorders>
              <w:top w:val="nil"/>
            </w:tcBorders>
          </w:tcPr>
          <w:p w14:paraId="39132E97" w14:textId="77777777" w:rsidR="0058791C" w:rsidRPr="006700A0" w:rsidRDefault="0058791C">
            <w:pPr>
              <w:rPr>
                <w:sz w:val="2"/>
                <w:szCs w:val="2"/>
                <w:lang w:val="ru-RU"/>
              </w:rPr>
            </w:pPr>
          </w:p>
        </w:tc>
        <w:tc>
          <w:tcPr>
            <w:tcW w:w="2955" w:type="dxa"/>
            <w:vMerge/>
            <w:tcBorders>
              <w:top w:val="nil"/>
            </w:tcBorders>
          </w:tcPr>
          <w:p w14:paraId="2FEF223C" w14:textId="77777777" w:rsidR="0058791C" w:rsidRPr="006700A0" w:rsidRDefault="0058791C">
            <w:pPr>
              <w:rPr>
                <w:sz w:val="2"/>
                <w:szCs w:val="2"/>
                <w:lang w:val="ru-RU"/>
              </w:rPr>
            </w:pPr>
          </w:p>
        </w:tc>
        <w:tc>
          <w:tcPr>
            <w:tcW w:w="1710" w:type="dxa"/>
            <w:vMerge/>
            <w:tcBorders>
              <w:top w:val="nil"/>
            </w:tcBorders>
          </w:tcPr>
          <w:p w14:paraId="0401274D" w14:textId="77777777" w:rsidR="0058791C" w:rsidRPr="006700A0" w:rsidRDefault="0058791C">
            <w:pPr>
              <w:rPr>
                <w:sz w:val="2"/>
                <w:szCs w:val="2"/>
                <w:lang w:val="ru-RU"/>
              </w:rPr>
            </w:pPr>
          </w:p>
        </w:tc>
        <w:tc>
          <w:tcPr>
            <w:tcW w:w="2955" w:type="dxa"/>
          </w:tcPr>
          <w:p w14:paraId="3B4D5DBC" w14:textId="77777777" w:rsidR="0058791C" w:rsidRPr="006700A0" w:rsidRDefault="00BA7600">
            <w:pPr>
              <w:pStyle w:val="TableParagraph"/>
              <w:ind w:left="52" w:right="111"/>
              <w:rPr>
                <w:sz w:val="20"/>
                <w:lang w:val="ru-RU"/>
              </w:rPr>
            </w:pPr>
            <w:r w:rsidRPr="006700A0">
              <w:rPr>
                <w:sz w:val="20"/>
                <w:lang w:val="ru-RU"/>
              </w:rPr>
              <w:t>колостома, илеостома, еюностома,</w:t>
            </w:r>
            <w:r w:rsidRPr="006700A0">
              <w:rPr>
                <w:spacing w:val="-13"/>
                <w:sz w:val="20"/>
                <w:lang w:val="ru-RU"/>
              </w:rPr>
              <w:t xml:space="preserve"> </w:t>
            </w:r>
            <w:r w:rsidRPr="006700A0">
              <w:rPr>
                <w:sz w:val="20"/>
                <w:lang w:val="ru-RU"/>
              </w:rPr>
              <w:t>состояние</w:t>
            </w:r>
            <w:r w:rsidRPr="006700A0">
              <w:rPr>
                <w:spacing w:val="-12"/>
                <w:sz w:val="20"/>
                <w:lang w:val="ru-RU"/>
              </w:rPr>
              <w:t xml:space="preserve"> </w:t>
            </w:r>
            <w:r w:rsidRPr="006700A0">
              <w:rPr>
                <w:sz w:val="20"/>
                <w:lang w:val="ru-RU"/>
              </w:rPr>
              <w:t>после обструктивной резекции ободочной кишки</w:t>
            </w:r>
          </w:p>
        </w:tc>
        <w:tc>
          <w:tcPr>
            <w:tcW w:w="1710" w:type="dxa"/>
          </w:tcPr>
          <w:p w14:paraId="2211C7F2" w14:textId="77777777" w:rsidR="0058791C" w:rsidRDefault="00BA7600">
            <w:pPr>
              <w:pStyle w:val="TableParagraph"/>
              <w:ind w:left="52"/>
              <w:rPr>
                <w:sz w:val="20"/>
              </w:rPr>
            </w:pPr>
            <w:r>
              <w:rPr>
                <w:spacing w:val="-2"/>
                <w:sz w:val="20"/>
              </w:rPr>
              <w:t>хирургическое лечение</w:t>
            </w:r>
          </w:p>
        </w:tc>
        <w:tc>
          <w:tcPr>
            <w:tcW w:w="3540" w:type="dxa"/>
          </w:tcPr>
          <w:p w14:paraId="1F304FCE" w14:textId="77777777" w:rsidR="0058791C" w:rsidRPr="006700A0" w:rsidRDefault="00BA7600">
            <w:pPr>
              <w:pStyle w:val="TableParagraph"/>
              <w:ind w:left="52"/>
              <w:rPr>
                <w:sz w:val="20"/>
                <w:lang w:val="ru-RU"/>
              </w:rPr>
            </w:pPr>
            <w:r w:rsidRPr="006700A0">
              <w:rPr>
                <w:spacing w:val="-2"/>
                <w:sz w:val="20"/>
                <w:lang w:val="ru-RU"/>
              </w:rPr>
              <w:t xml:space="preserve">реконструктивно-восстановительная </w:t>
            </w:r>
            <w:r w:rsidRPr="006700A0">
              <w:rPr>
                <w:sz w:val="20"/>
                <w:lang w:val="ru-RU"/>
              </w:rPr>
              <w:t>операция по восстанов-лению непрерывности кишечника с ликвидацией</w:t>
            </w:r>
            <w:r w:rsidRPr="006700A0">
              <w:rPr>
                <w:spacing w:val="-13"/>
                <w:sz w:val="20"/>
                <w:lang w:val="ru-RU"/>
              </w:rPr>
              <w:t xml:space="preserve"> </w:t>
            </w:r>
            <w:r w:rsidRPr="006700A0">
              <w:rPr>
                <w:sz w:val="20"/>
                <w:lang w:val="ru-RU"/>
              </w:rPr>
              <w:t>стомы,</w:t>
            </w:r>
            <w:r w:rsidRPr="006700A0">
              <w:rPr>
                <w:spacing w:val="-12"/>
                <w:sz w:val="20"/>
                <w:lang w:val="ru-RU"/>
              </w:rPr>
              <w:t xml:space="preserve"> </w:t>
            </w:r>
            <w:r w:rsidRPr="006700A0">
              <w:rPr>
                <w:sz w:val="20"/>
                <w:lang w:val="ru-RU"/>
              </w:rPr>
              <w:t xml:space="preserve">формированием </w:t>
            </w:r>
            <w:r w:rsidRPr="006700A0">
              <w:rPr>
                <w:spacing w:val="-2"/>
                <w:sz w:val="20"/>
                <w:lang w:val="ru-RU"/>
              </w:rPr>
              <w:t>анастомоза</w:t>
            </w:r>
          </w:p>
        </w:tc>
        <w:tc>
          <w:tcPr>
            <w:tcW w:w="1830" w:type="dxa"/>
            <w:vMerge/>
            <w:tcBorders>
              <w:top w:val="nil"/>
            </w:tcBorders>
          </w:tcPr>
          <w:p w14:paraId="1B7250DA" w14:textId="77777777" w:rsidR="0058791C" w:rsidRPr="006700A0" w:rsidRDefault="0058791C">
            <w:pPr>
              <w:rPr>
                <w:sz w:val="2"/>
                <w:szCs w:val="2"/>
                <w:lang w:val="ru-RU"/>
              </w:rPr>
            </w:pPr>
          </w:p>
        </w:tc>
      </w:tr>
      <w:tr w:rsidR="0058791C" w:rsidRPr="00B572D9" w14:paraId="3B41BC13" w14:textId="77777777">
        <w:trPr>
          <w:trHeight w:val="690"/>
        </w:trPr>
        <w:tc>
          <w:tcPr>
            <w:tcW w:w="990" w:type="dxa"/>
            <w:vMerge/>
            <w:tcBorders>
              <w:top w:val="nil"/>
            </w:tcBorders>
          </w:tcPr>
          <w:p w14:paraId="5CC4BBD9" w14:textId="77777777" w:rsidR="0058791C" w:rsidRPr="006700A0" w:rsidRDefault="0058791C">
            <w:pPr>
              <w:rPr>
                <w:sz w:val="2"/>
                <w:szCs w:val="2"/>
                <w:lang w:val="ru-RU"/>
              </w:rPr>
            </w:pPr>
          </w:p>
        </w:tc>
        <w:tc>
          <w:tcPr>
            <w:tcW w:w="2955" w:type="dxa"/>
            <w:vMerge/>
            <w:tcBorders>
              <w:top w:val="nil"/>
            </w:tcBorders>
          </w:tcPr>
          <w:p w14:paraId="02675565" w14:textId="77777777" w:rsidR="0058791C" w:rsidRPr="006700A0" w:rsidRDefault="0058791C">
            <w:pPr>
              <w:rPr>
                <w:sz w:val="2"/>
                <w:szCs w:val="2"/>
                <w:lang w:val="ru-RU"/>
              </w:rPr>
            </w:pPr>
          </w:p>
        </w:tc>
        <w:tc>
          <w:tcPr>
            <w:tcW w:w="1710" w:type="dxa"/>
            <w:vMerge/>
            <w:tcBorders>
              <w:top w:val="nil"/>
            </w:tcBorders>
          </w:tcPr>
          <w:p w14:paraId="5143A3D6" w14:textId="77777777" w:rsidR="0058791C" w:rsidRPr="006700A0" w:rsidRDefault="0058791C">
            <w:pPr>
              <w:rPr>
                <w:sz w:val="2"/>
                <w:szCs w:val="2"/>
                <w:lang w:val="ru-RU"/>
              </w:rPr>
            </w:pPr>
          </w:p>
        </w:tc>
        <w:tc>
          <w:tcPr>
            <w:tcW w:w="2955" w:type="dxa"/>
          </w:tcPr>
          <w:p w14:paraId="2AF11FAA" w14:textId="77777777" w:rsidR="0058791C" w:rsidRDefault="00BA7600">
            <w:pPr>
              <w:pStyle w:val="TableParagraph"/>
              <w:ind w:left="52" w:right="456"/>
              <w:rPr>
                <w:sz w:val="20"/>
              </w:rPr>
            </w:pPr>
            <w:r>
              <w:rPr>
                <w:sz w:val="20"/>
              </w:rPr>
              <w:t>врожденная</w:t>
            </w:r>
            <w:r>
              <w:rPr>
                <w:spacing w:val="-13"/>
                <w:sz w:val="20"/>
              </w:rPr>
              <w:t xml:space="preserve"> </w:t>
            </w:r>
            <w:r>
              <w:rPr>
                <w:sz w:val="20"/>
              </w:rPr>
              <w:t>ангиодисплазия толстой кишки</w:t>
            </w:r>
          </w:p>
        </w:tc>
        <w:tc>
          <w:tcPr>
            <w:tcW w:w="1710" w:type="dxa"/>
          </w:tcPr>
          <w:p w14:paraId="7F587BD8" w14:textId="77777777" w:rsidR="0058791C" w:rsidRDefault="00BA7600">
            <w:pPr>
              <w:pStyle w:val="TableParagraph"/>
              <w:ind w:left="52"/>
              <w:rPr>
                <w:sz w:val="20"/>
              </w:rPr>
            </w:pPr>
            <w:r>
              <w:rPr>
                <w:spacing w:val="-2"/>
                <w:sz w:val="20"/>
              </w:rPr>
              <w:t>хирургическое лечение</w:t>
            </w:r>
          </w:p>
        </w:tc>
        <w:tc>
          <w:tcPr>
            <w:tcW w:w="3540" w:type="dxa"/>
          </w:tcPr>
          <w:p w14:paraId="00940B6D" w14:textId="77777777" w:rsidR="0058791C" w:rsidRPr="006700A0" w:rsidRDefault="00BA7600">
            <w:pPr>
              <w:pStyle w:val="TableParagraph"/>
              <w:ind w:left="52"/>
              <w:rPr>
                <w:sz w:val="20"/>
                <w:lang w:val="ru-RU"/>
              </w:rPr>
            </w:pPr>
            <w:r w:rsidRPr="006700A0">
              <w:rPr>
                <w:sz w:val="20"/>
                <w:lang w:val="ru-RU"/>
              </w:rPr>
              <w:t>резекция пораженных отделов ободочной</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прямой</w:t>
            </w:r>
            <w:r w:rsidRPr="006700A0">
              <w:rPr>
                <w:spacing w:val="-11"/>
                <w:sz w:val="20"/>
                <w:lang w:val="ru-RU"/>
              </w:rPr>
              <w:t xml:space="preserve"> </w:t>
            </w:r>
            <w:r w:rsidRPr="006700A0">
              <w:rPr>
                <w:sz w:val="20"/>
                <w:lang w:val="ru-RU"/>
              </w:rPr>
              <w:t>кишки</w:t>
            </w:r>
          </w:p>
        </w:tc>
        <w:tc>
          <w:tcPr>
            <w:tcW w:w="1830" w:type="dxa"/>
            <w:vMerge/>
            <w:tcBorders>
              <w:top w:val="nil"/>
            </w:tcBorders>
          </w:tcPr>
          <w:p w14:paraId="4A87151C" w14:textId="77777777" w:rsidR="0058791C" w:rsidRPr="006700A0" w:rsidRDefault="0058791C">
            <w:pPr>
              <w:rPr>
                <w:sz w:val="2"/>
                <w:szCs w:val="2"/>
                <w:lang w:val="ru-RU"/>
              </w:rPr>
            </w:pPr>
          </w:p>
        </w:tc>
      </w:tr>
      <w:tr w:rsidR="0058791C" w:rsidRPr="00B572D9" w14:paraId="1CACE1EA" w14:textId="77777777">
        <w:trPr>
          <w:trHeight w:val="690"/>
        </w:trPr>
        <w:tc>
          <w:tcPr>
            <w:tcW w:w="990" w:type="dxa"/>
            <w:vMerge/>
            <w:tcBorders>
              <w:top w:val="nil"/>
            </w:tcBorders>
          </w:tcPr>
          <w:p w14:paraId="63D8EF3B" w14:textId="77777777" w:rsidR="0058791C" w:rsidRPr="006700A0" w:rsidRDefault="0058791C">
            <w:pPr>
              <w:rPr>
                <w:sz w:val="2"/>
                <w:szCs w:val="2"/>
                <w:lang w:val="ru-RU"/>
              </w:rPr>
            </w:pPr>
          </w:p>
        </w:tc>
        <w:tc>
          <w:tcPr>
            <w:tcW w:w="2955" w:type="dxa"/>
            <w:vMerge/>
            <w:tcBorders>
              <w:top w:val="nil"/>
            </w:tcBorders>
          </w:tcPr>
          <w:p w14:paraId="145E8B78" w14:textId="77777777" w:rsidR="0058791C" w:rsidRPr="006700A0" w:rsidRDefault="0058791C">
            <w:pPr>
              <w:rPr>
                <w:sz w:val="2"/>
                <w:szCs w:val="2"/>
                <w:lang w:val="ru-RU"/>
              </w:rPr>
            </w:pPr>
          </w:p>
        </w:tc>
        <w:tc>
          <w:tcPr>
            <w:tcW w:w="1710" w:type="dxa"/>
            <w:vMerge/>
            <w:tcBorders>
              <w:top w:val="nil"/>
            </w:tcBorders>
          </w:tcPr>
          <w:p w14:paraId="0A1936B1" w14:textId="77777777" w:rsidR="0058791C" w:rsidRPr="006700A0" w:rsidRDefault="0058791C">
            <w:pPr>
              <w:rPr>
                <w:sz w:val="2"/>
                <w:szCs w:val="2"/>
                <w:lang w:val="ru-RU"/>
              </w:rPr>
            </w:pPr>
          </w:p>
        </w:tc>
        <w:tc>
          <w:tcPr>
            <w:tcW w:w="2955" w:type="dxa"/>
            <w:vMerge w:val="restart"/>
          </w:tcPr>
          <w:p w14:paraId="0453CB58" w14:textId="77777777" w:rsidR="0058791C" w:rsidRPr="006700A0" w:rsidRDefault="00BA7600">
            <w:pPr>
              <w:pStyle w:val="TableParagraph"/>
              <w:ind w:left="52" w:right="111"/>
              <w:rPr>
                <w:sz w:val="20"/>
                <w:lang w:val="ru-RU"/>
              </w:rPr>
            </w:pPr>
            <w:r w:rsidRPr="006700A0">
              <w:rPr>
                <w:sz w:val="20"/>
                <w:lang w:val="ru-RU"/>
              </w:rPr>
              <w:t>язвенный колит, тотальное поражение, хроническое непрерывное</w:t>
            </w:r>
            <w:r w:rsidRPr="006700A0">
              <w:rPr>
                <w:spacing w:val="-13"/>
                <w:sz w:val="20"/>
                <w:lang w:val="ru-RU"/>
              </w:rPr>
              <w:t xml:space="preserve"> </w:t>
            </w:r>
            <w:r w:rsidRPr="006700A0">
              <w:rPr>
                <w:sz w:val="20"/>
                <w:lang w:val="ru-RU"/>
              </w:rPr>
              <w:t>течение,</w:t>
            </w:r>
            <w:r w:rsidRPr="006700A0">
              <w:rPr>
                <w:spacing w:val="-12"/>
                <w:sz w:val="20"/>
                <w:lang w:val="ru-RU"/>
              </w:rPr>
              <w:t xml:space="preserve"> </w:t>
            </w:r>
            <w:r w:rsidRPr="006700A0">
              <w:rPr>
                <w:sz w:val="20"/>
                <w:lang w:val="ru-RU"/>
              </w:rPr>
              <w:t>тяжелая гормонозависимая или гормонорезистентная форма</w:t>
            </w:r>
          </w:p>
        </w:tc>
        <w:tc>
          <w:tcPr>
            <w:tcW w:w="1710" w:type="dxa"/>
            <w:vMerge w:val="restart"/>
          </w:tcPr>
          <w:p w14:paraId="1DAC946F" w14:textId="77777777" w:rsidR="0058791C" w:rsidRDefault="00BA7600">
            <w:pPr>
              <w:pStyle w:val="TableParagraph"/>
              <w:ind w:left="52"/>
              <w:rPr>
                <w:sz w:val="20"/>
              </w:rPr>
            </w:pPr>
            <w:r>
              <w:rPr>
                <w:spacing w:val="-2"/>
                <w:sz w:val="20"/>
              </w:rPr>
              <w:t>хирургическое лечение</w:t>
            </w:r>
          </w:p>
        </w:tc>
        <w:tc>
          <w:tcPr>
            <w:tcW w:w="3540" w:type="dxa"/>
          </w:tcPr>
          <w:p w14:paraId="00C73946" w14:textId="77777777" w:rsidR="0058791C" w:rsidRPr="006700A0" w:rsidRDefault="00BA7600">
            <w:pPr>
              <w:pStyle w:val="TableParagraph"/>
              <w:ind w:left="52" w:right="74"/>
              <w:rPr>
                <w:sz w:val="20"/>
                <w:lang w:val="ru-RU"/>
              </w:rPr>
            </w:pPr>
            <w:r w:rsidRPr="006700A0">
              <w:rPr>
                <w:sz w:val="20"/>
                <w:lang w:val="ru-RU"/>
              </w:rPr>
              <w:t>колпроктэктомия с формированием резерву-арного</w:t>
            </w:r>
            <w:r w:rsidRPr="006700A0">
              <w:rPr>
                <w:spacing w:val="-13"/>
                <w:sz w:val="20"/>
                <w:lang w:val="ru-RU"/>
              </w:rPr>
              <w:t xml:space="preserve"> </w:t>
            </w:r>
            <w:r w:rsidRPr="006700A0">
              <w:rPr>
                <w:sz w:val="20"/>
                <w:lang w:val="ru-RU"/>
              </w:rPr>
              <w:t>анастомоза,</w:t>
            </w:r>
            <w:r w:rsidRPr="006700A0">
              <w:rPr>
                <w:spacing w:val="-12"/>
                <w:sz w:val="20"/>
                <w:lang w:val="ru-RU"/>
              </w:rPr>
              <w:t xml:space="preserve"> </w:t>
            </w:r>
            <w:r w:rsidRPr="006700A0">
              <w:rPr>
                <w:sz w:val="20"/>
                <w:lang w:val="ru-RU"/>
              </w:rPr>
              <w:t>илеостомия</w:t>
            </w:r>
          </w:p>
        </w:tc>
        <w:tc>
          <w:tcPr>
            <w:tcW w:w="1830" w:type="dxa"/>
            <w:vMerge/>
            <w:tcBorders>
              <w:top w:val="nil"/>
            </w:tcBorders>
          </w:tcPr>
          <w:p w14:paraId="75ECE8D3" w14:textId="77777777" w:rsidR="0058791C" w:rsidRPr="006700A0" w:rsidRDefault="0058791C">
            <w:pPr>
              <w:rPr>
                <w:sz w:val="2"/>
                <w:szCs w:val="2"/>
                <w:lang w:val="ru-RU"/>
              </w:rPr>
            </w:pPr>
          </w:p>
        </w:tc>
      </w:tr>
      <w:tr w:rsidR="0058791C" w:rsidRPr="00B572D9" w14:paraId="4B3E3095" w14:textId="77777777">
        <w:trPr>
          <w:trHeight w:val="690"/>
        </w:trPr>
        <w:tc>
          <w:tcPr>
            <w:tcW w:w="990" w:type="dxa"/>
            <w:vMerge/>
            <w:tcBorders>
              <w:top w:val="nil"/>
            </w:tcBorders>
          </w:tcPr>
          <w:p w14:paraId="2F638562" w14:textId="77777777" w:rsidR="0058791C" w:rsidRPr="006700A0" w:rsidRDefault="0058791C">
            <w:pPr>
              <w:rPr>
                <w:sz w:val="2"/>
                <w:szCs w:val="2"/>
                <w:lang w:val="ru-RU"/>
              </w:rPr>
            </w:pPr>
          </w:p>
        </w:tc>
        <w:tc>
          <w:tcPr>
            <w:tcW w:w="2955" w:type="dxa"/>
            <w:vMerge/>
            <w:tcBorders>
              <w:top w:val="nil"/>
            </w:tcBorders>
          </w:tcPr>
          <w:p w14:paraId="1800BCFF" w14:textId="77777777" w:rsidR="0058791C" w:rsidRPr="006700A0" w:rsidRDefault="0058791C">
            <w:pPr>
              <w:rPr>
                <w:sz w:val="2"/>
                <w:szCs w:val="2"/>
                <w:lang w:val="ru-RU"/>
              </w:rPr>
            </w:pPr>
          </w:p>
        </w:tc>
        <w:tc>
          <w:tcPr>
            <w:tcW w:w="1710" w:type="dxa"/>
            <w:vMerge/>
            <w:tcBorders>
              <w:top w:val="nil"/>
            </w:tcBorders>
          </w:tcPr>
          <w:p w14:paraId="6F5F458C" w14:textId="77777777" w:rsidR="0058791C" w:rsidRPr="006700A0" w:rsidRDefault="0058791C">
            <w:pPr>
              <w:rPr>
                <w:sz w:val="2"/>
                <w:szCs w:val="2"/>
                <w:lang w:val="ru-RU"/>
              </w:rPr>
            </w:pPr>
          </w:p>
        </w:tc>
        <w:tc>
          <w:tcPr>
            <w:tcW w:w="2955" w:type="dxa"/>
            <w:vMerge/>
            <w:tcBorders>
              <w:top w:val="nil"/>
            </w:tcBorders>
          </w:tcPr>
          <w:p w14:paraId="34FBED91" w14:textId="77777777" w:rsidR="0058791C" w:rsidRPr="006700A0" w:rsidRDefault="0058791C">
            <w:pPr>
              <w:rPr>
                <w:sz w:val="2"/>
                <w:szCs w:val="2"/>
                <w:lang w:val="ru-RU"/>
              </w:rPr>
            </w:pPr>
          </w:p>
        </w:tc>
        <w:tc>
          <w:tcPr>
            <w:tcW w:w="1710" w:type="dxa"/>
            <w:vMerge/>
            <w:tcBorders>
              <w:top w:val="nil"/>
            </w:tcBorders>
          </w:tcPr>
          <w:p w14:paraId="3FD5A81F" w14:textId="77777777" w:rsidR="0058791C" w:rsidRPr="006700A0" w:rsidRDefault="0058791C">
            <w:pPr>
              <w:rPr>
                <w:sz w:val="2"/>
                <w:szCs w:val="2"/>
                <w:lang w:val="ru-RU"/>
              </w:rPr>
            </w:pPr>
          </w:p>
        </w:tc>
        <w:tc>
          <w:tcPr>
            <w:tcW w:w="3540" w:type="dxa"/>
          </w:tcPr>
          <w:p w14:paraId="029F7BF1" w14:textId="77777777" w:rsidR="0058791C" w:rsidRPr="006700A0" w:rsidRDefault="00BA7600">
            <w:pPr>
              <w:pStyle w:val="TableParagraph"/>
              <w:ind w:left="52"/>
              <w:rPr>
                <w:sz w:val="20"/>
                <w:lang w:val="ru-RU"/>
              </w:rPr>
            </w:pPr>
            <w:r w:rsidRPr="006700A0">
              <w:rPr>
                <w:sz w:val="20"/>
                <w:lang w:val="ru-RU"/>
              </w:rPr>
              <w:t>колэктомия с брюшно-анальной резекцией</w:t>
            </w:r>
            <w:r w:rsidRPr="006700A0">
              <w:rPr>
                <w:spacing w:val="-13"/>
                <w:sz w:val="20"/>
                <w:lang w:val="ru-RU"/>
              </w:rPr>
              <w:t xml:space="preserve"> </w:t>
            </w:r>
            <w:r w:rsidRPr="006700A0">
              <w:rPr>
                <w:sz w:val="20"/>
                <w:lang w:val="ru-RU"/>
              </w:rPr>
              <w:t>прямой</w:t>
            </w:r>
            <w:r w:rsidRPr="006700A0">
              <w:rPr>
                <w:spacing w:val="-12"/>
                <w:sz w:val="20"/>
                <w:lang w:val="ru-RU"/>
              </w:rPr>
              <w:t xml:space="preserve"> </w:t>
            </w:r>
            <w:r w:rsidRPr="006700A0">
              <w:rPr>
                <w:sz w:val="20"/>
                <w:lang w:val="ru-RU"/>
              </w:rPr>
              <w:t>кишки,</w:t>
            </w:r>
            <w:r w:rsidRPr="006700A0">
              <w:rPr>
                <w:spacing w:val="-13"/>
                <w:sz w:val="20"/>
                <w:lang w:val="ru-RU"/>
              </w:rPr>
              <w:t xml:space="preserve"> </w:t>
            </w:r>
            <w:r w:rsidRPr="006700A0">
              <w:rPr>
                <w:sz w:val="20"/>
                <w:lang w:val="ru-RU"/>
              </w:rPr>
              <w:t>илеостомия</w:t>
            </w:r>
          </w:p>
        </w:tc>
        <w:tc>
          <w:tcPr>
            <w:tcW w:w="1830" w:type="dxa"/>
            <w:vMerge/>
            <w:tcBorders>
              <w:top w:val="nil"/>
            </w:tcBorders>
          </w:tcPr>
          <w:p w14:paraId="3B627563" w14:textId="77777777" w:rsidR="0058791C" w:rsidRPr="006700A0" w:rsidRDefault="0058791C">
            <w:pPr>
              <w:rPr>
                <w:sz w:val="2"/>
                <w:szCs w:val="2"/>
                <w:lang w:val="ru-RU"/>
              </w:rPr>
            </w:pPr>
          </w:p>
        </w:tc>
      </w:tr>
      <w:tr w:rsidR="0058791C" w:rsidRPr="00B572D9" w14:paraId="60F54441" w14:textId="77777777">
        <w:trPr>
          <w:trHeight w:val="930"/>
        </w:trPr>
        <w:tc>
          <w:tcPr>
            <w:tcW w:w="990" w:type="dxa"/>
            <w:vMerge/>
            <w:tcBorders>
              <w:top w:val="nil"/>
            </w:tcBorders>
          </w:tcPr>
          <w:p w14:paraId="2BDA97E6" w14:textId="77777777" w:rsidR="0058791C" w:rsidRPr="006700A0" w:rsidRDefault="0058791C">
            <w:pPr>
              <w:rPr>
                <w:sz w:val="2"/>
                <w:szCs w:val="2"/>
                <w:lang w:val="ru-RU"/>
              </w:rPr>
            </w:pPr>
          </w:p>
        </w:tc>
        <w:tc>
          <w:tcPr>
            <w:tcW w:w="2955" w:type="dxa"/>
            <w:vMerge/>
            <w:tcBorders>
              <w:top w:val="nil"/>
            </w:tcBorders>
          </w:tcPr>
          <w:p w14:paraId="7C022F3D" w14:textId="77777777" w:rsidR="0058791C" w:rsidRPr="006700A0" w:rsidRDefault="0058791C">
            <w:pPr>
              <w:rPr>
                <w:sz w:val="2"/>
                <w:szCs w:val="2"/>
                <w:lang w:val="ru-RU"/>
              </w:rPr>
            </w:pPr>
          </w:p>
        </w:tc>
        <w:tc>
          <w:tcPr>
            <w:tcW w:w="1710" w:type="dxa"/>
            <w:vMerge/>
            <w:tcBorders>
              <w:top w:val="nil"/>
            </w:tcBorders>
          </w:tcPr>
          <w:p w14:paraId="7ADB2B72" w14:textId="77777777" w:rsidR="0058791C" w:rsidRPr="006700A0" w:rsidRDefault="0058791C">
            <w:pPr>
              <w:rPr>
                <w:sz w:val="2"/>
                <w:szCs w:val="2"/>
                <w:lang w:val="ru-RU"/>
              </w:rPr>
            </w:pPr>
          </w:p>
        </w:tc>
        <w:tc>
          <w:tcPr>
            <w:tcW w:w="2955" w:type="dxa"/>
            <w:vMerge/>
            <w:tcBorders>
              <w:top w:val="nil"/>
            </w:tcBorders>
          </w:tcPr>
          <w:p w14:paraId="451EB105" w14:textId="77777777" w:rsidR="0058791C" w:rsidRPr="006700A0" w:rsidRDefault="0058791C">
            <w:pPr>
              <w:rPr>
                <w:sz w:val="2"/>
                <w:szCs w:val="2"/>
                <w:lang w:val="ru-RU"/>
              </w:rPr>
            </w:pPr>
          </w:p>
        </w:tc>
        <w:tc>
          <w:tcPr>
            <w:tcW w:w="1710" w:type="dxa"/>
            <w:vMerge/>
            <w:tcBorders>
              <w:top w:val="nil"/>
            </w:tcBorders>
          </w:tcPr>
          <w:p w14:paraId="4579E95A" w14:textId="77777777" w:rsidR="0058791C" w:rsidRPr="006700A0" w:rsidRDefault="0058791C">
            <w:pPr>
              <w:rPr>
                <w:sz w:val="2"/>
                <w:szCs w:val="2"/>
                <w:lang w:val="ru-RU"/>
              </w:rPr>
            </w:pPr>
          </w:p>
        </w:tc>
        <w:tc>
          <w:tcPr>
            <w:tcW w:w="3540" w:type="dxa"/>
          </w:tcPr>
          <w:p w14:paraId="70FA080B" w14:textId="77777777" w:rsidR="0058791C" w:rsidRPr="006700A0" w:rsidRDefault="00BA7600">
            <w:pPr>
              <w:pStyle w:val="TableParagraph"/>
              <w:ind w:left="52" w:right="105"/>
              <w:rPr>
                <w:sz w:val="20"/>
                <w:lang w:val="ru-RU"/>
              </w:rPr>
            </w:pPr>
            <w:r w:rsidRPr="006700A0">
              <w:rPr>
                <w:sz w:val="20"/>
                <w:lang w:val="ru-RU"/>
              </w:rPr>
              <w:t>резекция</w:t>
            </w:r>
            <w:r w:rsidRPr="006700A0">
              <w:rPr>
                <w:spacing w:val="-13"/>
                <w:sz w:val="20"/>
                <w:lang w:val="ru-RU"/>
              </w:rPr>
              <w:t xml:space="preserve"> </w:t>
            </w:r>
            <w:r w:rsidRPr="006700A0">
              <w:rPr>
                <w:sz w:val="20"/>
                <w:lang w:val="ru-RU"/>
              </w:rPr>
              <w:t>оставшихся</w:t>
            </w:r>
            <w:r w:rsidRPr="006700A0">
              <w:rPr>
                <w:spacing w:val="-12"/>
                <w:sz w:val="20"/>
                <w:lang w:val="ru-RU"/>
              </w:rPr>
              <w:t xml:space="preserve"> </w:t>
            </w:r>
            <w:r w:rsidRPr="006700A0">
              <w:rPr>
                <w:sz w:val="20"/>
                <w:lang w:val="ru-RU"/>
              </w:rPr>
              <w:t xml:space="preserve">отделов ободочной и прямой кишки, </w:t>
            </w:r>
            <w:r w:rsidRPr="006700A0">
              <w:rPr>
                <w:spacing w:val="-2"/>
                <w:sz w:val="20"/>
                <w:lang w:val="ru-RU"/>
              </w:rPr>
              <w:t>илеостомия</w:t>
            </w:r>
          </w:p>
        </w:tc>
        <w:tc>
          <w:tcPr>
            <w:tcW w:w="1830" w:type="dxa"/>
            <w:vMerge/>
            <w:tcBorders>
              <w:top w:val="nil"/>
            </w:tcBorders>
          </w:tcPr>
          <w:p w14:paraId="431392D8" w14:textId="77777777" w:rsidR="0058791C" w:rsidRPr="006700A0" w:rsidRDefault="0058791C">
            <w:pPr>
              <w:rPr>
                <w:sz w:val="2"/>
                <w:szCs w:val="2"/>
                <w:lang w:val="ru-RU"/>
              </w:rPr>
            </w:pPr>
          </w:p>
        </w:tc>
      </w:tr>
      <w:tr w:rsidR="0058791C" w:rsidRPr="00B572D9" w14:paraId="546C61DA" w14:textId="77777777">
        <w:trPr>
          <w:trHeight w:val="915"/>
        </w:trPr>
        <w:tc>
          <w:tcPr>
            <w:tcW w:w="990" w:type="dxa"/>
            <w:vMerge/>
            <w:tcBorders>
              <w:top w:val="nil"/>
            </w:tcBorders>
          </w:tcPr>
          <w:p w14:paraId="3C485F02" w14:textId="77777777" w:rsidR="0058791C" w:rsidRPr="006700A0" w:rsidRDefault="0058791C">
            <w:pPr>
              <w:rPr>
                <w:sz w:val="2"/>
                <w:szCs w:val="2"/>
                <w:lang w:val="ru-RU"/>
              </w:rPr>
            </w:pPr>
          </w:p>
        </w:tc>
        <w:tc>
          <w:tcPr>
            <w:tcW w:w="2955" w:type="dxa"/>
            <w:vMerge/>
            <w:tcBorders>
              <w:top w:val="nil"/>
            </w:tcBorders>
          </w:tcPr>
          <w:p w14:paraId="3F71B10F" w14:textId="77777777" w:rsidR="0058791C" w:rsidRPr="006700A0" w:rsidRDefault="0058791C">
            <w:pPr>
              <w:rPr>
                <w:sz w:val="2"/>
                <w:szCs w:val="2"/>
                <w:lang w:val="ru-RU"/>
              </w:rPr>
            </w:pPr>
          </w:p>
        </w:tc>
        <w:tc>
          <w:tcPr>
            <w:tcW w:w="1710" w:type="dxa"/>
            <w:vMerge/>
            <w:tcBorders>
              <w:top w:val="nil"/>
            </w:tcBorders>
          </w:tcPr>
          <w:p w14:paraId="07A2646B" w14:textId="77777777" w:rsidR="0058791C" w:rsidRPr="006700A0" w:rsidRDefault="0058791C">
            <w:pPr>
              <w:rPr>
                <w:sz w:val="2"/>
                <w:szCs w:val="2"/>
                <w:lang w:val="ru-RU"/>
              </w:rPr>
            </w:pPr>
          </w:p>
        </w:tc>
        <w:tc>
          <w:tcPr>
            <w:tcW w:w="2955" w:type="dxa"/>
          </w:tcPr>
          <w:p w14:paraId="7BF319C9" w14:textId="77777777" w:rsidR="0058791C" w:rsidRPr="006700A0" w:rsidRDefault="00BA7600">
            <w:pPr>
              <w:pStyle w:val="TableParagraph"/>
              <w:spacing w:line="214" w:lineRule="exact"/>
              <w:ind w:left="52"/>
              <w:rPr>
                <w:sz w:val="20"/>
                <w:lang w:val="ru-RU"/>
              </w:rPr>
            </w:pPr>
            <w:r w:rsidRPr="006700A0">
              <w:rPr>
                <w:sz w:val="20"/>
                <w:lang w:val="ru-RU"/>
              </w:rPr>
              <w:t>болезнь</w:t>
            </w:r>
            <w:r w:rsidRPr="006700A0">
              <w:rPr>
                <w:spacing w:val="-5"/>
                <w:sz w:val="20"/>
                <w:lang w:val="ru-RU"/>
              </w:rPr>
              <w:t xml:space="preserve"> </w:t>
            </w:r>
            <w:r w:rsidRPr="006700A0">
              <w:rPr>
                <w:sz w:val="20"/>
                <w:lang w:val="ru-RU"/>
              </w:rPr>
              <w:t>Крона</w:t>
            </w:r>
            <w:r w:rsidRPr="006700A0">
              <w:rPr>
                <w:spacing w:val="-4"/>
                <w:sz w:val="20"/>
                <w:lang w:val="ru-RU"/>
              </w:rPr>
              <w:t xml:space="preserve"> </w:t>
            </w:r>
            <w:r w:rsidRPr="006700A0">
              <w:rPr>
                <w:sz w:val="20"/>
                <w:lang w:val="ru-RU"/>
              </w:rPr>
              <w:t>тонкой,</w:t>
            </w:r>
            <w:r w:rsidRPr="006700A0">
              <w:rPr>
                <w:spacing w:val="-4"/>
                <w:sz w:val="20"/>
                <w:lang w:val="ru-RU"/>
              </w:rPr>
              <w:t xml:space="preserve"> </w:t>
            </w:r>
            <w:r w:rsidRPr="006700A0">
              <w:rPr>
                <w:spacing w:val="-2"/>
                <w:sz w:val="20"/>
                <w:lang w:val="ru-RU"/>
              </w:rPr>
              <w:t>толстой</w:t>
            </w:r>
          </w:p>
          <w:p w14:paraId="383127B6" w14:textId="77777777" w:rsidR="0058791C" w:rsidRPr="006700A0" w:rsidRDefault="00BA7600">
            <w:pPr>
              <w:pStyle w:val="TableParagraph"/>
              <w:ind w:left="52" w:right="111"/>
              <w:rPr>
                <w:sz w:val="20"/>
                <w:lang w:val="ru-RU"/>
              </w:rPr>
            </w:pPr>
            <w:r w:rsidRPr="006700A0">
              <w:rPr>
                <w:sz w:val="20"/>
                <w:lang w:val="ru-RU"/>
              </w:rPr>
              <w:t>кишки и в форме илеоколита, осложненное</w:t>
            </w:r>
            <w:r w:rsidRPr="006700A0">
              <w:rPr>
                <w:spacing w:val="-13"/>
                <w:sz w:val="20"/>
                <w:lang w:val="ru-RU"/>
              </w:rPr>
              <w:t xml:space="preserve"> </w:t>
            </w:r>
            <w:r w:rsidRPr="006700A0">
              <w:rPr>
                <w:sz w:val="20"/>
                <w:lang w:val="ru-RU"/>
              </w:rPr>
              <w:t>течение,</w:t>
            </w:r>
            <w:r w:rsidRPr="006700A0">
              <w:rPr>
                <w:spacing w:val="-12"/>
                <w:sz w:val="20"/>
                <w:lang w:val="ru-RU"/>
              </w:rPr>
              <w:t xml:space="preserve"> </w:t>
            </w:r>
            <w:r w:rsidRPr="006700A0">
              <w:rPr>
                <w:sz w:val="20"/>
                <w:lang w:val="ru-RU"/>
              </w:rPr>
              <w:t>тяжелая</w:t>
            </w:r>
          </w:p>
        </w:tc>
        <w:tc>
          <w:tcPr>
            <w:tcW w:w="1710" w:type="dxa"/>
          </w:tcPr>
          <w:p w14:paraId="50CD35FA" w14:textId="77777777" w:rsidR="0058791C" w:rsidRDefault="00BA7600">
            <w:pPr>
              <w:pStyle w:val="TableParagraph"/>
              <w:spacing w:line="214" w:lineRule="exact"/>
              <w:ind w:left="52"/>
              <w:rPr>
                <w:sz w:val="20"/>
              </w:rPr>
            </w:pPr>
            <w:r>
              <w:rPr>
                <w:spacing w:val="-2"/>
                <w:sz w:val="20"/>
              </w:rPr>
              <w:t>хирургическое</w:t>
            </w:r>
          </w:p>
          <w:p w14:paraId="6B9C8EE2" w14:textId="77777777" w:rsidR="0058791C" w:rsidRDefault="00BA7600">
            <w:pPr>
              <w:pStyle w:val="TableParagraph"/>
              <w:ind w:left="52"/>
              <w:rPr>
                <w:sz w:val="20"/>
              </w:rPr>
            </w:pPr>
            <w:r>
              <w:rPr>
                <w:spacing w:val="-2"/>
                <w:sz w:val="20"/>
              </w:rPr>
              <w:t>лечение</w:t>
            </w:r>
          </w:p>
        </w:tc>
        <w:tc>
          <w:tcPr>
            <w:tcW w:w="3540" w:type="dxa"/>
          </w:tcPr>
          <w:p w14:paraId="702276D9" w14:textId="77777777" w:rsidR="0058791C" w:rsidRPr="006700A0" w:rsidRDefault="00BA7600">
            <w:pPr>
              <w:pStyle w:val="TableParagraph"/>
              <w:spacing w:line="214" w:lineRule="exact"/>
              <w:ind w:left="52"/>
              <w:rPr>
                <w:sz w:val="20"/>
                <w:lang w:val="ru-RU"/>
              </w:rPr>
            </w:pPr>
            <w:r w:rsidRPr="006700A0">
              <w:rPr>
                <w:sz w:val="20"/>
                <w:lang w:val="ru-RU"/>
              </w:rPr>
              <w:t>колпроктэктомия</w:t>
            </w:r>
            <w:r w:rsidRPr="006700A0">
              <w:rPr>
                <w:spacing w:val="-8"/>
                <w:sz w:val="20"/>
                <w:lang w:val="ru-RU"/>
              </w:rPr>
              <w:t xml:space="preserve"> </w:t>
            </w:r>
            <w:r w:rsidRPr="006700A0">
              <w:rPr>
                <w:sz w:val="20"/>
                <w:lang w:val="ru-RU"/>
              </w:rPr>
              <w:t>с</w:t>
            </w:r>
            <w:r w:rsidRPr="006700A0">
              <w:rPr>
                <w:spacing w:val="-8"/>
                <w:sz w:val="20"/>
                <w:lang w:val="ru-RU"/>
              </w:rPr>
              <w:t xml:space="preserve"> </w:t>
            </w:r>
            <w:r w:rsidRPr="006700A0">
              <w:rPr>
                <w:spacing w:val="-2"/>
                <w:sz w:val="20"/>
                <w:lang w:val="ru-RU"/>
              </w:rPr>
              <w:t>формированием</w:t>
            </w:r>
          </w:p>
          <w:p w14:paraId="753661AF" w14:textId="77777777" w:rsidR="0058791C" w:rsidRPr="006700A0" w:rsidRDefault="00BA7600">
            <w:pPr>
              <w:pStyle w:val="TableParagraph"/>
              <w:ind w:left="52" w:right="1182"/>
              <w:rPr>
                <w:sz w:val="20"/>
                <w:lang w:val="ru-RU"/>
              </w:rPr>
            </w:pPr>
            <w:r w:rsidRPr="006700A0">
              <w:rPr>
                <w:sz w:val="20"/>
                <w:lang w:val="ru-RU"/>
              </w:rPr>
              <w:t>резервуарного</w:t>
            </w:r>
            <w:r w:rsidRPr="006700A0">
              <w:rPr>
                <w:spacing w:val="-13"/>
                <w:sz w:val="20"/>
                <w:lang w:val="ru-RU"/>
              </w:rPr>
              <w:t xml:space="preserve"> </w:t>
            </w:r>
            <w:r w:rsidRPr="006700A0">
              <w:rPr>
                <w:sz w:val="20"/>
                <w:lang w:val="ru-RU"/>
              </w:rPr>
              <w:t xml:space="preserve">анастомоза, </w:t>
            </w:r>
            <w:r w:rsidRPr="006700A0">
              <w:rPr>
                <w:spacing w:val="-2"/>
                <w:sz w:val="20"/>
                <w:lang w:val="ru-RU"/>
              </w:rPr>
              <w:t>илеостомия</w:t>
            </w:r>
          </w:p>
        </w:tc>
        <w:tc>
          <w:tcPr>
            <w:tcW w:w="1830" w:type="dxa"/>
            <w:vMerge/>
            <w:tcBorders>
              <w:top w:val="nil"/>
            </w:tcBorders>
          </w:tcPr>
          <w:p w14:paraId="424E6458" w14:textId="77777777" w:rsidR="0058791C" w:rsidRPr="006700A0" w:rsidRDefault="0058791C">
            <w:pPr>
              <w:rPr>
                <w:sz w:val="2"/>
                <w:szCs w:val="2"/>
                <w:lang w:val="ru-RU"/>
              </w:rPr>
            </w:pPr>
          </w:p>
        </w:tc>
      </w:tr>
    </w:tbl>
    <w:p w14:paraId="5CF2D8E3" w14:textId="77777777" w:rsidR="0058791C" w:rsidRPr="006700A0" w:rsidRDefault="0058791C">
      <w:pPr>
        <w:rPr>
          <w:sz w:val="2"/>
          <w:szCs w:val="2"/>
          <w:lang w:val="ru-RU"/>
        </w:rPr>
        <w:sectPr w:rsidR="0058791C" w:rsidRPr="006700A0">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5A09B23C" w14:textId="77777777">
        <w:trPr>
          <w:trHeight w:val="210"/>
        </w:trPr>
        <w:tc>
          <w:tcPr>
            <w:tcW w:w="990" w:type="dxa"/>
          </w:tcPr>
          <w:p w14:paraId="6B775D7F"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5D4AB397" w14:textId="77777777" w:rsidR="0058791C" w:rsidRDefault="00BA7600">
            <w:pPr>
              <w:pStyle w:val="TableParagraph"/>
              <w:spacing w:line="190" w:lineRule="exact"/>
              <w:ind w:right="14"/>
              <w:jc w:val="center"/>
              <w:rPr>
                <w:b/>
                <w:sz w:val="18"/>
              </w:rPr>
            </w:pPr>
            <w:r>
              <w:rPr>
                <w:b/>
                <w:sz w:val="18"/>
              </w:rPr>
              <w:t>2</w:t>
            </w:r>
          </w:p>
        </w:tc>
        <w:tc>
          <w:tcPr>
            <w:tcW w:w="1710" w:type="dxa"/>
          </w:tcPr>
          <w:p w14:paraId="15D89BC6" w14:textId="77777777" w:rsidR="0058791C" w:rsidRDefault="00BA7600">
            <w:pPr>
              <w:pStyle w:val="TableParagraph"/>
              <w:spacing w:line="190" w:lineRule="exact"/>
              <w:ind w:right="29"/>
              <w:jc w:val="center"/>
              <w:rPr>
                <w:b/>
                <w:sz w:val="18"/>
              </w:rPr>
            </w:pPr>
            <w:r>
              <w:rPr>
                <w:b/>
                <w:sz w:val="18"/>
              </w:rPr>
              <w:t>3</w:t>
            </w:r>
          </w:p>
        </w:tc>
        <w:tc>
          <w:tcPr>
            <w:tcW w:w="2955" w:type="dxa"/>
          </w:tcPr>
          <w:p w14:paraId="31DCAE55" w14:textId="77777777" w:rsidR="0058791C" w:rsidRDefault="00BA7600">
            <w:pPr>
              <w:pStyle w:val="TableParagraph"/>
              <w:spacing w:line="190" w:lineRule="exact"/>
              <w:ind w:right="14"/>
              <w:jc w:val="center"/>
              <w:rPr>
                <w:b/>
                <w:sz w:val="18"/>
              </w:rPr>
            </w:pPr>
            <w:r>
              <w:rPr>
                <w:b/>
                <w:sz w:val="18"/>
              </w:rPr>
              <w:t>4</w:t>
            </w:r>
          </w:p>
        </w:tc>
        <w:tc>
          <w:tcPr>
            <w:tcW w:w="1710" w:type="dxa"/>
          </w:tcPr>
          <w:p w14:paraId="7A18BD94" w14:textId="77777777" w:rsidR="0058791C" w:rsidRDefault="00BA7600">
            <w:pPr>
              <w:pStyle w:val="TableParagraph"/>
              <w:spacing w:line="190" w:lineRule="exact"/>
              <w:ind w:right="29"/>
              <w:jc w:val="center"/>
              <w:rPr>
                <w:b/>
                <w:sz w:val="18"/>
              </w:rPr>
            </w:pPr>
            <w:r>
              <w:rPr>
                <w:b/>
                <w:sz w:val="18"/>
              </w:rPr>
              <w:t>5</w:t>
            </w:r>
          </w:p>
        </w:tc>
        <w:tc>
          <w:tcPr>
            <w:tcW w:w="3540" w:type="dxa"/>
          </w:tcPr>
          <w:p w14:paraId="222DDAA4" w14:textId="77777777" w:rsidR="0058791C" w:rsidRDefault="00BA7600">
            <w:pPr>
              <w:pStyle w:val="TableParagraph"/>
              <w:spacing w:line="190" w:lineRule="exact"/>
              <w:ind w:right="29"/>
              <w:jc w:val="center"/>
              <w:rPr>
                <w:b/>
                <w:sz w:val="18"/>
              </w:rPr>
            </w:pPr>
            <w:r>
              <w:rPr>
                <w:b/>
                <w:sz w:val="18"/>
              </w:rPr>
              <w:t>6</w:t>
            </w:r>
          </w:p>
        </w:tc>
        <w:tc>
          <w:tcPr>
            <w:tcW w:w="1830" w:type="dxa"/>
          </w:tcPr>
          <w:p w14:paraId="5429936D" w14:textId="77777777" w:rsidR="0058791C" w:rsidRDefault="00BA7600">
            <w:pPr>
              <w:pStyle w:val="TableParagraph"/>
              <w:spacing w:line="190" w:lineRule="exact"/>
              <w:ind w:right="29"/>
              <w:jc w:val="center"/>
              <w:rPr>
                <w:b/>
                <w:sz w:val="18"/>
              </w:rPr>
            </w:pPr>
            <w:r>
              <w:rPr>
                <w:b/>
                <w:sz w:val="18"/>
              </w:rPr>
              <w:t>7</w:t>
            </w:r>
          </w:p>
        </w:tc>
      </w:tr>
      <w:tr w:rsidR="0058791C" w:rsidRPr="00B572D9" w14:paraId="08789DBF" w14:textId="77777777">
        <w:trPr>
          <w:trHeight w:val="1373"/>
        </w:trPr>
        <w:tc>
          <w:tcPr>
            <w:tcW w:w="990" w:type="dxa"/>
          </w:tcPr>
          <w:p w14:paraId="41078861" w14:textId="77777777" w:rsidR="0058791C" w:rsidRDefault="0058791C">
            <w:pPr>
              <w:pStyle w:val="TableParagraph"/>
              <w:rPr>
                <w:sz w:val="20"/>
              </w:rPr>
            </w:pPr>
          </w:p>
        </w:tc>
        <w:tc>
          <w:tcPr>
            <w:tcW w:w="2955" w:type="dxa"/>
          </w:tcPr>
          <w:p w14:paraId="5907D03F" w14:textId="77777777" w:rsidR="0058791C" w:rsidRDefault="0058791C">
            <w:pPr>
              <w:pStyle w:val="TableParagraph"/>
              <w:rPr>
                <w:sz w:val="20"/>
              </w:rPr>
            </w:pPr>
          </w:p>
        </w:tc>
        <w:tc>
          <w:tcPr>
            <w:tcW w:w="1710" w:type="dxa"/>
          </w:tcPr>
          <w:p w14:paraId="1BCCE704" w14:textId="77777777" w:rsidR="0058791C" w:rsidRDefault="0058791C">
            <w:pPr>
              <w:pStyle w:val="TableParagraph"/>
              <w:rPr>
                <w:sz w:val="20"/>
              </w:rPr>
            </w:pPr>
          </w:p>
        </w:tc>
        <w:tc>
          <w:tcPr>
            <w:tcW w:w="2955" w:type="dxa"/>
          </w:tcPr>
          <w:p w14:paraId="1EC74E09" w14:textId="77777777" w:rsidR="0058791C" w:rsidRDefault="00BA7600">
            <w:pPr>
              <w:pStyle w:val="TableParagraph"/>
              <w:ind w:left="52" w:right="448"/>
              <w:rPr>
                <w:sz w:val="20"/>
              </w:rPr>
            </w:pPr>
            <w:r>
              <w:rPr>
                <w:sz w:val="20"/>
              </w:rPr>
              <w:t>гормонозависимая или гормонорезистентная</w:t>
            </w:r>
            <w:r>
              <w:rPr>
                <w:spacing w:val="-13"/>
                <w:sz w:val="20"/>
              </w:rPr>
              <w:t xml:space="preserve"> </w:t>
            </w:r>
            <w:r>
              <w:rPr>
                <w:sz w:val="20"/>
              </w:rPr>
              <w:t>форма</w:t>
            </w:r>
          </w:p>
        </w:tc>
        <w:tc>
          <w:tcPr>
            <w:tcW w:w="1710" w:type="dxa"/>
          </w:tcPr>
          <w:p w14:paraId="5F0970FB" w14:textId="77777777" w:rsidR="0058791C" w:rsidRDefault="0058791C">
            <w:pPr>
              <w:pStyle w:val="TableParagraph"/>
              <w:rPr>
                <w:sz w:val="20"/>
              </w:rPr>
            </w:pPr>
          </w:p>
        </w:tc>
        <w:tc>
          <w:tcPr>
            <w:tcW w:w="3540" w:type="dxa"/>
          </w:tcPr>
          <w:p w14:paraId="0840327E" w14:textId="77777777" w:rsidR="0058791C" w:rsidRPr="006700A0" w:rsidRDefault="00BA7600">
            <w:pPr>
              <w:pStyle w:val="TableParagraph"/>
              <w:ind w:left="52" w:right="150"/>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пораженного</w:t>
            </w:r>
            <w:r w:rsidRPr="006700A0">
              <w:rPr>
                <w:spacing w:val="-12"/>
                <w:sz w:val="20"/>
                <w:lang w:val="ru-RU"/>
              </w:rPr>
              <w:t xml:space="preserve"> </w:t>
            </w:r>
            <w:r w:rsidRPr="006700A0">
              <w:rPr>
                <w:sz w:val="20"/>
                <w:lang w:val="ru-RU"/>
              </w:rPr>
              <w:t>участка</w:t>
            </w:r>
            <w:r w:rsidRPr="006700A0">
              <w:rPr>
                <w:spacing w:val="-13"/>
                <w:sz w:val="20"/>
                <w:lang w:val="ru-RU"/>
              </w:rPr>
              <w:t xml:space="preserve"> </w:t>
            </w:r>
            <w:r w:rsidRPr="006700A0">
              <w:rPr>
                <w:sz w:val="20"/>
                <w:lang w:val="ru-RU"/>
              </w:rPr>
              <w:t>тонкой и (или) толстой кишки, в том числе</w:t>
            </w:r>
          </w:p>
          <w:p w14:paraId="21DDAF11" w14:textId="77777777" w:rsidR="0058791C" w:rsidRPr="006700A0" w:rsidRDefault="00BA7600">
            <w:pPr>
              <w:pStyle w:val="TableParagraph"/>
              <w:ind w:left="52"/>
              <w:rPr>
                <w:sz w:val="20"/>
                <w:lang w:val="ru-RU"/>
              </w:rPr>
            </w:pPr>
            <w:r w:rsidRPr="006700A0">
              <w:rPr>
                <w:sz w:val="20"/>
                <w:lang w:val="ru-RU"/>
              </w:rPr>
              <w:t>с</w:t>
            </w:r>
            <w:r w:rsidRPr="006700A0">
              <w:rPr>
                <w:spacing w:val="-13"/>
                <w:sz w:val="20"/>
                <w:lang w:val="ru-RU"/>
              </w:rPr>
              <w:t xml:space="preserve"> </w:t>
            </w:r>
            <w:r w:rsidRPr="006700A0">
              <w:rPr>
                <w:sz w:val="20"/>
                <w:lang w:val="ru-RU"/>
              </w:rPr>
              <w:t>формированием</w:t>
            </w:r>
            <w:r w:rsidRPr="006700A0">
              <w:rPr>
                <w:spacing w:val="-12"/>
                <w:sz w:val="20"/>
                <w:lang w:val="ru-RU"/>
              </w:rPr>
              <w:t xml:space="preserve"> </w:t>
            </w:r>
            <w:r w:rsidRPr="006700A0">
              <w:rPr>
                <w:sz w:val="20"/>
                <w:lang w:val="ru-RU"/>
              </w:rPr>
              <w:t>анастомоза, илеостомия (колостомия)</w:t>
            </w:r>
          </w:p>
        </w:tc>
        <w:tc>
          <w:tcPr>
            <w:tcW w:w="1830" w:type="dxa"/>
          </w:tcPr>
          <w:p w14:paraId="5091E7DB" w14:textId="77777777" w:rsidR="0058791C" w:rsidRPr="006700A0" w:rsidRDefault="0058791C">
            <w:pPr>
              <w:pStyle w:val="TableParagraph"/>
              <w:rPr>
                <w:sz w:val="20"/>
                <w:lang w:val="ru-RU"/>
              </w:rPr>
            </w:pPr>
          </w:p>
        </w:tc>
      </w:tr>
      <w:tr w:rsidR="0058791C" w14:paraId="050F1180" w14:textId="77777777">
        <w:trPr>
          <w:trHeight w:val="1080"/>
        </w:trPr>
        <w:tc>
          <w:tcPr>
            <w:tcW w:w="990" w:type="dxa"/>
            <w:vMerge w:val="restart"/>
          </w:tcPr>
          <w:p w14:paraId="16484C0E" w14:textId="77777777" w:rsidR="0058791C" w:rsidRDefault="00BA7600">
            <w:pPr>
              <w:pStyle w:val="TableParagraph"/>
              <w:spacing w:line="229" w:lineRule="exact"/>
              <w:ind w:left="9" w:right="18"/>
              <w:jc w:val="center"/>
              <w:rPr>
                <w:sz w:val="20"/>
              </w:rPr>
            </w:pPr>
            <w:r>
              <w:rPr>
                <w:spacing w:val="-5"/>
                <w:sz w:val="20"/>
              </w:rPr>
              <w:t>83</w:t>
            </w:r>
          </w:p>
        </w:tc>
        <w:tc>
          <w:tcPr>
            <w:tcW w:w="2955" w:type="dxa"/>
            <w:vMerge w:val="restart"/>
          </w:tcPr>
          <w:p w14:paraId="6E9A7A3E" w14:textId="77777777" w:rsidR="0058791C" w:rsidRPr="006700A0" w:rsidRDefault="00BA7600">
            <w:pPr>
              <w:pStyle w:val="TableParagraph"/>
              <w:ind w:left="52" w:right="55"/>
              <w:rPr>
                <w:sz w:val="20"/>
                <w:lang w:val="ru-RU"/>
              </w:rPr>
            </w:pPr>
            <w:r w:rsidRPr="006700A0">
              <w:rPr>
                <w:sz w:val="20"/>
                <w:lang w:val="ru-RU"/>
              </w:rPr>
              <w:t>Хирургическое лечение новообразований</w:t>
            </w:r>
            <w:r w:rsidRPr="006700A0">
              <w:rPr>
                <w:spacing w:val="-13"/>
                <w:sz w:val="20"/>
                <w:lang w:val="ru-RU"/>
              </w:rPr>
              <w:t xml:space="preserve"> </w:t>
            </w:r>
            <w:r w:rsidRPr="006700A0">
              <w:rPr>
                <w:sz w:val="20"/>
                <w:lang w:val="ru-RU"/>
              </w:rPr>
              <w:t>надпочечников и забрюшинного пространства</w:t>
            </w:r>
          </w:p>
        </w:tc>
        <w:tc>
          <w:tcPr>
            <w:tcW w:w="1710" w:type="dxa"/>
            <w:vMerge w:val="restart"/>
          </w:tcPr>
          <w:p w14:paraId="37508F77" w14:textId="77777777" w:rsidR="0058791C" w:rsidRDefault="00BA7600">
            <w:pPr>
              <w:pStyle w:val="TableParagraph"/>
              <w:ind w:left="52" w:right="54"/>
              <w:rPr>
                <w:sz w:val="20"/>
              </w:rPr>
            </w:pPr>
            <w:r>
              <w:rPr>
                <w:sz w:val="20"/>
              </w:rPr>
              <w:t>E27.5, D35.0, D48.3,</w:t>
            </w:r>
            <w:r>
              <w:rPr>
                <w:spacing w:val="-13"/>
                <w:sz w:val="20"/>
              </w:rPr>
              <w:t xml:space="preserve"> </w:t>
            </w:r>
            <w:r>
              <w:rPr>
                <w:sz w:val="20"/>
              </w:rPr>
              <w:t>E26.0,</w:t>
            </w:r>
            <w:r>
              <w:rPr>
                <w:spacing w:val="-12"/>
                <w:sz w:val="20"/>
              </w:rPr>
              <w:t xml:space="preserve"> </w:t>
            </w:r>
            <w:r>
              <w:rPr>
                <w:sz w:val="20"/>
              </w:rPr>
              <w:t>E24</w:t>
            </w:r>
          </w:p>
        </w:tc>
        <w:tc>
          <w:tcPr>
            <w:tcW w:w="2955" w:type="dxa"/>
            <w:vMerge w:val="restart"/>
          </w:tcPr>
          <w:p w14:paraId="289C9449" w14:textId="77777777" w:rsidR="0058791C" w:rsidRDefault="00BA7600">
            <w:pPr>
              <w:pStyle w:val="TableParagraph"/>
              <w:spacing w:line="237" w:lineRule="auto"/>
              <w:ind w:left="52" w:right="70"/>
              <w:rPr>
                <w:sz w:val="20"/>
              </w:rPr>
            </w:pPr>
            <w:r w:rsidRPr="006700A0">
              <w:rPr>
                <w:sz w:val="20"/>
                <w:lang w:val="ru-RU"/>
              </w:rPr>
              <w:t>новообразования</w:t>
            </w:r>
            <w:r w:rsidRPr="006700A0">
              <w:rPr>
                <w:spacing w:val="-13"/>
                <w:sz w:val="20"/>
                <w:lang w:val="ru-RU"/>
              </w:rPr>
              <w:t xml:space="preserve"> </w:t>
            </w:r>
            <w:r w:rsidRPr="006700A0">
              <w:rPr>
                <w:sz w:val="20"/>
                <w:lang w:val="ru-RU"/>
              </w:rPr>
              <w:t xml:space="preserve">надпочечников и забрюшинного пространства заболевания надпочечников </w:t>
            </w:r>
            <w:r w:rsidRPr="006700A0">
              <w:rPr>
                <w:spacing w:val="-2"/>
                <w:sz w:val="20"/>
                <w:lang w:val="ru-RU"/>
              </w:rPr>
              <w:t xml:space="preserve">гиперальдостеронизм </w:t>
            </w:r>
            <w:r w:rsidRPr="006700A0">
              <w:rPr>
                <w:sz w:val="20"/>
                <w:lang w:val="ru-RU"/>
              </w:rPr>
              <w:t xml:space="preserve">гиперкортицизм. </w:t>
            </w:r>
            <w:r>
              <w:rPr>
                <w:sz w:val="20"/>
              </w:rPr>
              <w:t xml:space="preserve">Синдром Иценко - Кушинга </w:t>
            </w:r>
            <w:r>
              <w:rPr>
                <w:spacing w:val="-2"/>
                <w:sz w:val="20"/>
              </w:rPr>
              <w:t>(кортикостерома)</w:t>
            </w:r>
          </w:p>
        </w:tc>
        <w:tc>
          <w:tcPr>
            <w:tcW w:w="1710" w:type="dxa"/>
            <w:vMerge w:val="restart"/>
          </w:tcPr>
          <w:p w14:paraId="19F17602" w14:textId="77777777" w:rsidR="0058791C" w:rsidRDefault="00BA7600">
            <w:pPr>
              <w:pStyle w:val="TableParagraph"/>
              <w:ind w:left="52"/>
              <w:rPr>
                <w:sz w:val="20"/>
              </w:rPr>
            </w:pPr>
            <w:r>
              <w:rPr>
                <w:spacing w:val="-2"/>
                <w:sz w:val="20"/>
              </w:rPr>
              <w:t>хирургическое лечение</w:t>
            </w:r>
          </w:p>
        </w:tc>
        <w:tc>
          <w:tcPr>
            <w:tcW w:w="3540" w:type="dxa"/>
          </w:tcPr>
          <w:p w14:paraId="5F48FB1F" w14:textId="77777777" w:rsidR="0058791C" w:rsidRPr="006700A0" w:rsidRDefault="00BA7600">
            <w:pPr>
              <w:pStyle w:val="TableParagraph"/>
              <w:ind w:left="52" w:right="238"/>
              <w:rPr>
                <w:sz w:val="20"/>
                <w:lang w:val="ru-RU"/>
              </w:rPr>
            </w:pPr>
            <w:r w:rsidRPr="006700A0">
              <w:rPr>
                <w:sz w:val="20"/>
                <w:lang w:val="ru-RU"/>
              </w:rPr>
              <w:t>односторонняя адреналэктомия открытым</w:t>
            </w:r>
            <w:r w:rsidRPr="006700A0">
              <w:rPr>
                <w:spacing w:val="-13"/>
                <w:sz w:val="20"/>
                <w:lang w:val="ru-RU"/>
              </w:rPr>
              <w:t xml:space="preserve"> </w:t>
            </w:r>
            <w:r w:rsidRPr="006700A0">
              <w:rPr>
                <w:sz w:val="20"/>
                <w:lang w:val="ru-RU"/>
              </w:rPr>
              <w:t>доступом</w:t>
            </w:r>
            <w:r w:rsidRPr="006700A0">
              <w:rPr>
                <w:spacing w:val="-12"/>
                <w:sz w:val="20"/>
                <w:lang w:val="ru-RU"/>
              </w:rPr>
              <w:t xml:space="preserve"> </w:t>
            </w:r>
            <w:r w:rsidRPr="006700A0">
              <w:rPr>
                <w:sz w:val="20"/>
                <w:lang w:val="ru-RU"/>
              </w:rPr>
              <w:t xml:space="preserve">(лапаротомия, </w:t>
            </w:r>
            <w:r w:rsidRPr="006700A0">
              <w:rPr>
                <w:spacing w:val="-2"/>
                <w:sz w:val="20"/>
                <w:lang w:val="ru-RU"/>
              </w:rPr>
              <w:t>люмботомия, торакофренолапаротомия)</w:t>
            </w:r>
          </w:p>
        </w:tc>
        <w:tc>
          <w:tcPr>
            <w:tcW w:w="1830" w:type="dxa"/>
            <w:vMerge w:val="restart"/>
          </w:tcPr>
          <w:p w14:paraId="0DD6D0A5" w14:textId="77777777" w:rsidR="0058791C" w:rsidRDefault="00BA7600">
            <w:pPr>
              <w:pStyle w:val="TableParagraph"/>
              <w:spacing w:line="229" w:lineRule="exact"/>
              <w:ind w:left="442"/>
              <w:rPr>
                <w:sz w:val="20"/>
              </w:rPr>
            </w:pPr>
            <w:r>
              <w:rPr>
                <w:sz w:val="20"/>
              </w:rPr>
              <w:t xml:space="preserve">283 </w:t>
            </w:r>
            <w:r>
              <w:rPr>
                <w:spacing w:val="-2"/>
                <w:sz w:val="20"/>
              </w:rPr>
              <w:t>497,66</w:t>
            </w:r>
          </w:p>
        </w:tc>
      </w:tr>
      <w:tr w:rsidR="0058791C" w:rsidRPr="00B572D9" w14:paraId="560A4EBD" w14:textId="77777777">
        <w:trPr>
          <w:trHeight w:val="915"/>
        </w:trPr>
        <w:tc>
          <w:tcPr>
            <w:tcW w:w="990" w:type="dxa"/>
            <w:vMerge/>
            <w:tcBorders>
              <w:top w:val="nil"/>
            </w:tcBorders>
          </w:tcPr>
          <w:p w14:paraId="2E1F20E3" w14:textId="77777777" w:rsidR="0058791C" w:rsidRDefault="0058791C">
            <w:pPr>
              <w:rPr>
                <w:sz w:val="2"/>
                <w:szCs w:val="2"/>
              </w:rPr>
            </w:pPr>
          </w:p>
        </w:tc>
        <w:tc>
          <w:tcPr>
            <w:tcW w:w="2955" w:type="dxa"/>
            <w:vMerge/>
            <w:tcBorders>
              <w:top w:val="nil"/>
            </w:tcBorders>
          </w:tcPr>
          <w:p w14:paraId="7B3D5F94" w14:textId="77777777" w:rsidR="0058791C" w:rsidRDefault="0058791C">
            <w:pPr>
              <w:rPr>
                <w:sz w:val="2"/>
                <w:szCs w:val="2"/>
              </w:rPr>
            </w:pPr>
          </w:p>
        </w:tc>
        <w:tc>
          <w:tcPr>
            <w:tcW w:w="1710" w:type="dxa"/>
            <w:vMerge/>
            <w:tcBorders>
              <w:top w:val="nil"/>
            </w:tcBorders>
          </w:tcPr>
          <w:p w14:paraId="7C88BD07" w14:textId="77777777" w:rsidR="0058791C" w:rsidRDefault="0058791C">
            <w:pPr>
              <w:rPr>
                <w:sz w:val="2"/>
                <w:szCs w:val="2"/>
              </w:rPr>
            </w:pPr>
          </w:p>
        </w:tc>
        <w:tc>
          <w:tcPr>
            <w:tcW w:w="2955" w:type="dxa"/>
            <w:vMerge/>
            <w:tcBorders>
              <w:top w:val="nil"/>
            </w:tcBorders>
          </w:tcPr>
          <w:p w14:paraId="24C8B6F2" w14:textId="77777777" w:rsidR="0058791C" w:rsidRDefault="0058791C">
            <w:pPr>
              <w:rPr>
                <w:sz w:val="2"/>
                <w:szCs w:val="2"/>
              </w:rPr>
            </w:pPr>
          </w:p>
        </w:tc>
        <w:tc>
          <w:tcPr>
            <w:tcW w:w="1710" w:type="dxa"/>
            <w:vMerge/>
            <w:tcBorders>
              <w:top w:val="nil"/>
            </w:tcBorders>
          </w:tcPr>
          <w:p w14:paraId="431F3010" w14:textId="77777777" w:rsidR="0058791C" w:rsidRDefault="0058791C">
            <w:pPr>
              <w:rPr>
                <w:sz w:val="2"/>
                <w:szCs w:val="2"/>
              </w:rPr>
            </w:pPr>
          </w:p>
        </w:tc>
        <w:tc>
          <w:tcPr>
            <w:tcW w:w="3540" w:type="dxa"/>
          </w:tcPr>
          <w:p w14:paraId="1E83C0F6" w14:textId="77777777" w:rsidR="0058791C" w:rsidRPr="006700A0" w:rsidRDefault="00BA7600">
            <w:pPr>
              <w:pStyle w:val="TableParagraph"/>
              <w:ind w:left="52"/>
              <w:rPr>
                <w:sz w:val="20"/>
                <w:lang w:val="ru-RU"/>
              </w:rPr>
            </w:pPr>
            <w:r w:rsidRPr="006700A0">
              <w:rPr>
                <w:sz w:val="20"/>
                <w:lang w:val="ru-RU"/>
              </w:rPr>
              <w:t>удаление параганглиомы открытым доступом</w:t>
            </w:r>
            <w:r w:rsidRPr="006700A0">
              <w:rPr>
                <w:spacing w:val="-13"/>
                <w:sz w:val="20"/>
                <w:lang w:val="ru-RU"/>
              </w:rPr>
              <w:t xml:space="preserve"> </w:t>
            </w:r>
            <w:r w:rsidRPr="006700A0">
              <w:rPr>
                <w:sz w:val="20"/>
                <w:lang w:val="ru-RU"/>
              </w:rPr>
              <w:t>(лапаротомия,</w:t>
            </w:r>
            <w:r w:rsidRPr="006700A0">
              <w:rPr>
                <w:spacing w:val="-12"/>
                <w:sz w:val="20"/>
                <w:lang w:val="ru-RU"/>
              </w:rPr>
              <w:t xml:space="preserve"> </w:t>
            </w:r>
            <w:r w:rsidRPr="006700A0">
              <w:rPr>
                <w:sz w:val="20"/>
                <w:lang w:val="ru-RU"/>
              </w:rPr>
              <w:t xml:space="preserve">люмботомия, </w:t>
            </w:r>
            <w:r w:rsidRPr="006700A0">
              <w:rPr>
                <w:spacing w:val="-2"/>
                <w:sz w:val="20"/>
                <w:lang w:val="ru-RU"/>
              </w:rPr>
              <w:t>торакофренолапаротомия)</w:t>
            </w:r>
          </w:p>
        </w:tc>
        <w:tc>
          <w:tcPr>
            <w:tcW w:w="1830" w:type="dxa"/>
            <w:vMerge/>
            <w:tcBorders>
              <w:top w:val="nil"/>
            </w:tcBorders>
          </w:tcPr>
          <w:p w14:paraId="3F8E6D77" w14:textId="77777777" w:rsidR="0058791C" w:rsidRPr="006700A0" w:rsidRDefault="0058791C">
            <w:pPr>
              <w:rPr>
                <w:sz w:val="2"/>
                <w:szCs w:val="2"/>
                <w:lang w:val="ru-RU"/>
              </w:rPr>
            </w:pPr>
          </w:p>
        </w:tc>
      </w:tr>
      <w:tr w:rsidR="0058791C" w14:paraId="75CC5365" w14:textId="77777777">
        <w:trPr>
          <w:trHeight w:val="465"/>
        </w:trPr>
        <w:tc>
          <w:tcPr>
            <w:tcW w:w="990" w:type="dxa"/>
            <w:vMerge/>
            <w:tcBorders>
              <w:top w:val="nil"/>
            </w:tcBorders>
          </w:tcPr>
          <w:p w14:paraId="647B80B3" w14:textId="77777777" w:rsidR="0058791C" w:rsidRPr="006700A0" w:rsidRDefault="0058791C">
            <w:pPr>
              <w:rPr>
                <w:sz w:val="2"/>
                <w:szCs w:val="2"/>
                <w:lang w:val="ru-RU"/>
              </w:rPr>
            </w:pPr>
          </w:p>
        </w:tc>
        <w:tc>
          <w:tcPr>
            <w:tcW w:w="2955" w:type="dxa"/>
            <w:vMerge/>
            <w:tcBorders>
              <w:top w:val="nil"/>
            </w:tcBorders>
          </w:tcPr>
          <w:p w14:paraId="71053D46" w14:textId="77777777" w:rsidR="0058791C" w:rsidRPr="006700A0" w:rsidRDefault="0058791C">
            <w:pPr>
              <w:rPr>
                <w:sz w:val="2"/>
                <w:szCs w:val="2"/>
                <w:lang w:val="ru-RU"/>
              </w:rPr>
            </w:pPr>
          </w:p>
        </w:tc>
        <w:tc>
          <w:tcPr>
            <w:tcW w:w="1710" w:type="dxa"/>
            <w:vMerge/>
            <w:tcBorders>
              <w:top w:val="nil"/>
            </w:tcBorders>
          </w:tcPr>
          <w:p w14:paraId="710C95FF" w14:textId="77777777" w:rsidR="0058791C" w:rsidRPr="006700A0" w:rsidRDefault="0058791C">
            <w:pPr>
              <w:rPr>
                <w:sz w:val="2"/>
                <w:szCs w:val="2"/>
                <w:lang w:val="ru-RU"/>
              </w:rPr>
            </w:pPr>
          </w:p>
        </w:tc>
        <w:tc>
          <w:tcPr>
            <w:tcW w:w="2955" w:type="dxa"/>
            <w:vMerge/>
            <w:tcBorders>
              <w:top w:val="nil"/>
            </w:tcBorders>
          </w:tcPr>
          <w:p w14:paraId="0AE34350" w14:textId="77777777" w:rsidR="0058791C" w:rsidRPr="006700A0" w:rsidRDefault="0058791C">
            <w:pPr>
              <w:rPr>
                <w:sz w:val="2"/>
                <w:szCs w:val="2"/>
                <w:lang w:val="ru-RU"/>
              </w:rPr>
            </w:pPr>
          </w:p>
        </w:tc>
        <w:tc>
          <w:tcPr>
            <w:tcW w:w="1710" w:type="dxa"/>
            <w:vMerge/>
            <w:tcBorders>
              <w:top w:val="nil"/>
            </w:tcBorders>
          </w:tcPr>
          <w:p w14:paraId="4B9A084A" w14:textId="77777777" w:rsidR="0058791C" w:rsidRPr="006700A0" w:rsidRDefault="0058791C">
            <w:pPr>
              <w:rPr>
                <w:sz w:val="2"/>
                <w:szCs w:val="2"/>
                <w:lang w:val="ru-RU"/>
              </w:rPr>
            </w:pPr>
          </w:p>
        </w:tc>
        <w:tc>
          <w:tcPr>
            <w:tcW w:w="3540" w:type="dxa"/>
          </w:tcPr>
          <w:p w14:paraId="6F3CC982" w14:textId="77777777" w:rsidR="0058791C" w:rsidRDefault="00BA7600">
            <w:pPr>
              <w:pStyle w:val="TableParagraph"/>
              <w:spacing w:line="230" w:lineRule="exact"/>
              <w:ind w:left="52" w:right="1175"/>
              <w:rPr>
                <w:sz w:val="20"/>
              </w:rPr>
            </w:pPr>
            <w:r>
              <w:rPr>
                <w:sz w:val="20"/>
              </w:rPr>
              <w:t>эндоскопическое</w:t>
            </w:r>
            <w:r>
              <w:rPr>
                <w:spacing w:val="-13"/>
                <w:sz w:val="20"/>
              </w:rPr>
              <w:t xml:space="preserve"> </w:t>
            </w:r>
            <w:r>
              <w:rPr>
                <w:sz w:val="20"/>
              </w:rPr>
              <w:t xml:space="preserve">удаление </w:t>
            </w:r>
            <w:r>
              <w:rPr>
                <w:spacing w:val="-2"/>
                <w:sz w:val="20"/>
              </w:rPr>
              <w:t>параганглиомы</w:t>
            </w:r>
          </w:p>
        </w:tc>
        <w:tc>
          <w:tcPr>
            <w:tcW w:w="1830" w:type="dxa"/>
            <w:vMerge/>
            <w:tcBorders>
              <w:top w:val="nil"/>
            </w:tcBorders>
          </w:tcPr>
          <w:p w14:paraId="0A0B7D23" w14:textId="77777777" w:rsidR="0058791C" w:rsidRDefault="0058791C">
            <w:pPr>
              <w:rPr>
                <w:sz w:val="2"/>
                <w:szCs w:val="2"/>
              </w:rPr>
            </w:pPr>
          </w:p>
        </w:tc>
      </w:tr>
      <w:tr w:rsidR="0058791C" w14:paraId="23F69B94" w14:textId="77777777">
        <w:trPr>
          <w:trHeight w:val="465"/>
        </w:trPr>
        <w:tc>
          <w:tcPr>
            <w:tcW w:w="990" w:type="dxa"/>
            <w:vMerge/>
            <w:tcBorders>
              <w:top w:val="nil"/>
            </w:tcBorders>
          </w:tcPr>
          <w:p w14:paraId="3AA845EC" w14:textId="77777777" w:rsidR="0058791C" w:rsidRDefault="0058791C">
            <w:pPr>
              <w:rPr>
                <w:sz w:val="2"/>
                <w:szCs w:val="2"/>
              </w:rPr>
            </w:pPr>
          </w:p>
        </w:tc>
        <w:tc>
          <w:tcPr>
            <w:tcW w:w="2955" w:type="dxa"/>
            <w:vMerge/>
            <w:tcBorders>
              <w:top w:val="nil"/>
            </w:tcBorders>
          </w:tcPr>
          <w:p w14:paraId="648F4EDE" w14:textId="77777777" w:rsidR="0058791C" w:rsidRDefault="0058791C">
            <w:pPr>
              <w:rPr>
                <w:sz w:val="2"/>
                <w:szCs w:val="2"/>
              </w:rPr>
            </w:pPr>
          </w:p>
        </w:tc>
        <w:tc>
          <w:tcPr>
            <w:tcW w:w="1710" w:type="dxa"/>
            <w:vMerge/>
            <w:tcBorders>
              <w:top w:val="nil"/>
            </w:tcBorders>
          </w:tcPr>
          <w:p w14:paraId="68D17635" w14:textId="77777777" w:rsidR="0058791C" w:rsidRDefault="0058791C">
            <w:pPr>
              <w:rPr>
                <w:sz w:val="2"/>
                <w:szCs w:val="2"/>
              </w:rPr>
            </w:pPr>
          </w:p>
        </w:tc>
        <w:tc>
          <w:tcPr>
            <w:tcW w:w="2955" w:type="dxa"/>
            <w:vMerge/>
            <w:tcBorders>
              <w:top w:val="nil"/>
            </w:tcBorders>
          </w:tcPr>
          <w:p w14:paraId="46B0CE1B" w14:textId="77777777" w:rsidR="0058791C" w:rsidRDefault="0058791C">
            <w:pPr>
              <w:rPr>
                <w:sz w:val="2"/>
                <w:szCs w:val="2"/>
              </w:rPr>
            </w:pPr>
          </w:p>
        </w:tc>
        <w:tc>
          <w:tcPr>
            <w:tcW w:w="1710" w:type="dxa"/>
            <w:vMerge/>
            <w:tcBorders>
              <w:top w:val="nil"/>
            </w:tcBorders>
          </w:tcPr>
          <w:p w14:paraId="07DFCF82" w14:textId="77777777" w:rsidR="0058791C" w:rsidRDefault="0058791C">
            <w:pPr>
              <w:rPr>
                <w:sz w:val="2"/>
                <w:szCs w:val="2"/>
              </w:rPr>
            </w:pPr>
          </w:p>
        </w:tc>
        <w:tc>
          <w:tcPr>
            <w:tcW w:w="3540" w:type="dxa"/>
          </w:tcPr>
          <w:p w14:paraId="30285EB5" w14:textId="77777777" w:rsidR="0058791C" w:rsidRDefault="00BA7600">
            <w:pPr>
              <w:pStyle w:val="TableParagraph"/>
              <w:spacing w:line="230" w:lineRule="exact"/>
              <w:ind w:left="52" w:right="546"/>
              <w:rPr>
                <w:sz w:val="20"/>
              </w:rPr>
            </w:pPr>
            <w:r>
              <w:rPr>
                <w:sz w:val="20"/>
              </w:rPr>
              <w:t>аортокавальная</w:t>
            </w:r>
            <w:r>
              <w:rPr>
                <w:spacing w:val="-13"/>
                <w:sz w:val="20"/>
              </w:rPr>
              <w:t xml:space="preserve"> </w:t>
            </w:r>
            <w:r>
              <w:rPr>
                <w:sz w:val="20"/>
              </w:rPr>
              <w:t>лимфаденэктомия лапаротомным доступом</w:t>
            </w:r>
          </w:p>
        </w:tc>
        <w:tc>
          <w:tcPr>
            <w:tcW w:w="1830" w:type="dxa"/>
            <w:vMerge w:val="restart"/>
          </w:tcPr>
          <w:p w14:paraId="17C60D3D" w14:textId="77777777" w:rsidR="0058791C" w:rsidRDefault="0058791C">
            <w:pPr>
              <w:pStyle w:val="TableParagraph"/>
              <w:rPr>
                <w:sz w:val="20"/>
              </w:rPr>
            </w:pPr>
          </w:p>
        </w:tc>
      </w:tr>
      <w:tr w:rsidR="0058791C" w14:paraId="12FF59AE" w14:textId="77777777">
        <w:trPr>
          <w:trHeight w:val="450"/>
        </w:trPr>
        <w:tc>
          <w:tcPr>
            <w:tcW w:w="990" w:type="dxa"/>
            <w:vMerge/>
            <w:tcBorders>
              <w:top w:val="nil"/>
            </w:tcBorders>
          </w:tcPr>
          <w:p w14:paraId="46BB3C01" w14:textId="77777777" w:rsidR="0058791C" w:rsidRDefault="0058791C">
            <w:pPr>
              <w:rPr>
                <w:sz w:val="2"/>
                <w:szCs w:val="2"/>
              </w:rPr>
            </w:pPr>
          </w:p>
        </w:tc>
        <w:tc>
          <w:tcPr>
            <w:tcW w:w="2955" w:type="dxa"/>
            <w:vMerge/>
            <w:tcBorders>
              <w:top w:val="nil"/>
            </w:tcBorders>
          </w:tcPr>
          <w:p w14:paraId="17F9D7E5" w14:textId="77777777" w:rsidR="0058791C" w:rsidRDefault="0058791C">
            <w:pPr>
              <w:rPr>
                <w:sz w:val="2"/>
                <w:szCs w:val="2"/>
              </w:rPr>
            </w:pPr>
          </w:p>
        </w:tc>
        <w:tc>
          <w:tcPr>
            <w:tcW w:w="1710" w:type="dxa"/>
            <w:vMerge/>
            <w:tcBorders>
              <w:top w:val="nil"/>
            </w:tcBorders>
          </w:tcPr>
          <w:p w14:paraId="66DC2463" w14:textId="77777777" w:rsidR="0058791C" w:rsidRDefault="0058791C">
            <w:pPr>
              <w:rPr>
                <w:sz w:val="2"/>
                <w:szCs w:val="2"/>
              </w:rPr>
            </w:pPr>
          </w:p>
        </w:tc>
        <w:tc>
          <w:tcPr>
            <w:tcW w:w="2955" w:type="dxa"/>
            <w:vMerge/>
            <w:tcBorders>
              <w:top w:val="nil"/>
            </w:tcBorders>
          </w:tcPr>
          <w:p w14:paraId="266CCCA6" w14:textId="77777777" w:rsidR="0058791C" w:rsidRDefault="0058791C">
            <w:pPr>
              <w:rPr>
                <w:sz w:val="2"/>
                <w:szCs w:val="2"/>
              </w:rPr>
            </w:pPr>
          </w:p>
        </w:tc>
        <w:tc>
          <w:tcPr>
            <w:tcW w:w="1710" w:type="dxa"/>
            <w:vMerge/>
            <w:tcBorders>
              <w:top w:val="nil"/>
            </w:tcBorders>
          </w:tcPr>
          <w:p w14:paraId="36F3B840" w14:textId="77777777" w:rsidR="0058791C" w:rsidRDefault="0058791C">
            <w:pPr>
              <w:rPr>
                <w:sz w:val="2"/>
                <w:szCs w:val="2"/>
              </w:rPr>
            </w:pPr>
          </w:p>
        </w:tc>
        <w:tc>
          <w:tcPr>
            <w:tcW w:w="3540" w:type="dxa"/>
          </w:tcPr>
          <w:p w14:paraId="3EF02EB7" w14:textId="77777777" w:rsidR="0058791C" w:rsidRDefault="00BA7600">
            <w:pPr>
              <w:pStyle w:val="TableParagraph"/>
              <w:spacing w:line="214" w:lineRule="exact"/>
              <w:ind w:left="52"/>
              <w:rPr>
                <w:sz w:val="20"/>
              </w:rPr>
            </w:pPr>
            <w:r>
              <w:rPr>
                <w:spacing w:val="-2"/>
                <w:sz w:val="20"/>
              </w:rPr>
              <w:t>эндоскопическая</w:t>
            </w:r>
            <w:r>
              <w:rPr>
                <w:spacing w:val="14"/>
                <w:sz w:val="20"/>
              </w:rPr>
              <w:t xml:space="preserve"> </w:t>
            </w:r>
            <w:r>
              <w:rPr>
                <w:spacing w:val="-2"/>
                <w:sz w:val="20"/>
              </w:rPr>
              <w:t>адреналэктомия</w:t>
            </w:r>
            <w:r>
              <w:rPr>
                <w:spacing w:val="15"/>
                <w:sz w:val="20"/>
              </w:rPr>
              <w:t xml:space="preserve"> </w:t>
            </w:r>
            <w:r>
              <w:rPr>
                <w:spacing w:val="-10"/>
                <w:sz w:val="20"/>
              </w:rPr>
              <w:t>с</w:t>
            </w:r>
          </w:p>
          <w:p w14:paraId="1F3CF68D" w14:textId="77777777" w:rsidR="0058791C" w:rsidRDefault="00BA7600">
            <w:pPr>
              <w:pStyle w:val="TableParagraph"/>
              <w:spacing w:line="216" w:lineRule="exact"/>
              <w:ind w:left="52"/>
              <w:rPr>
                <w:sz w:val="20"/>
              </w:rPr>
            </w:pPr>
            <w:r>
              <w:rPr>
                <w:spacing w:val="-2"/>
                <w:sz w:val="20"/>
              </w:rPr>
              <w:t>опухолью</w:t>
            </w:r>
          </w:p>
        </w:tc>
        <w:tc>
          <w:tcPr>
            <w:tcW w:w="1830" w:type="dxa"/>
            <w:vMerge/>
            <w:tcBorders>
              <w:top w:val="nil"/>
            </w:tcBorders>
          </w:tcPr>
          <w:p w14:paraId="00CB516C" w14:textId="77777777" w:rsidR="0058791C" w:rsidRDefault="0058791C">
            <w:pPr>
              <w:rPr>
                <w:sz w:val="2"/>
                <w:szCs w:val="2"/>
              </w:rPr>
            </w:pPr>
          </w:p>
        </w:tc>
      </w:tr>
      <w:tr w:rsidR="0058791C" w14:paraId="5D27CF1F" w14:textId="77777777">
        <w:trPr>
          <w:trHeight w:val="690"/>
        </w:trPr>
        <w:tc>
          <w:tcPr>
            <w:tcW w:w="990" w:type="dxa"/>
            <w:vMerge/>
            <w:tcBorders>
              <w:top w:val="nil"/>
            </w:tcBorders>
          </w:tcPr>
          <w:p w14:paraId="69201996" w14:textId="77777777" w:rsidR="0058791C" w:rsidRDefault="0058791C">
            <w:pPr>
              <w:rPr>
                <w:sz w:val="2"/>
                <w:szCs w:val="2"/>
              </w:rPr>
            </w:pPr>
          </w:p>
        </w:tc>
        <w:tc>
          <w:tcPr>
            <w:tcW w:w="2955" w:type="dxa"/>
            <w:vMerge/>
            <w:tcBorders>
              <w:top w:val="nil"/>
            </w:tcBorders>
          </w:tcPr>
          <w:p w14:paraId="0F828FBC" w14:textId="77777777" w:rsidR="0058791C" w:rsidRDefault="0058791C">
            <w:pPr>
              <w:rPr>
                <w:sz w:val="2"/>
                <w:szCs w:val="2"/>
              </w:rPr>
            </w:pPr>
          </w:p>
        </w:tc>
        <w:tc>
          <w:tcPr>
            <w:tcW w:w="1710" w:type="dxa"/>
            <w:vMerge/>
            <w:tcBorders>
              <w:top w:val="nil"/>
            </w:tcBorders>
          </w:tcPr>
          <w:p w14:paraId="1ED0E13C" w14:textId="77777777" w:rsidR="0058791C" w:rsidRDefault="0058791C">
            <w:pPr>
              <w:rPr>
                <w:sz w:val="2"/>
                <w:szCs w:val="2"/>
              </w:rPr>
            </w:pPr>
          </w:p>
        </w:tc>
        <w:tc>
          <w:tcPr>
            <w:tcW w:w="2955" w:type="dxa"/>
            <w:vMerge/>
            <w:tcBorders>
              <w:top w:val="nil"/>
            </w:tcBorders>
          </w:tcPr>
          <w:p w14:paraId="4E5D8EA4" w14:textId="77777777" w:rsidR="0058791C" w:rsidRDefault="0058791C">
            <w:pPr>
              <w:rPr>
                <w:sz w:val="2"/>
                <w:szCs w:val="2"/>
              </w:rPr>
            </w:pPr>
          </w:p>
        </w:tc>
        <w:tc>
          <w:tcPr>
            <w:tcW w:w="1710" w:type="dxa"/>
            <w:vMerge/>
            <w:tcBorders>
              <w:top w:val="nil"/>
            </w:tcBorders>
          </w:tcPr>
          <w:p w14:paraId="76360D3B" w14:textId="77777777" w:rsidR="0058791C" w:rsidRDefault="0058791C">
            <w:pPr>
              <w:rPr>
                <w:sz w:val="2"/>
                <w:szCs w:val="2"/>
              </w:rPr>
            </w:pPr>
          </w:p>
        </w:tc>
        <w:tc>
          <w:tcPr>
            <w:tcW w:w="3540" w:type="dxa"/>
          </w:tcPr>
          <w:p w14:paraId="12A6809B" w14:textId="77777777" w:rsidR="0058791C" w:rsidRDefault="00BA7600">
            <w:pPr>
              <w:pStyle w:val="TableParagraph"/>
              <w:ind w:left="52" w:right="794"/>
              <w:rPr>
                <w:sz w:val="20"/>
              </w:rPr>
            </w:pPr>
            <w:r>
              <w:rPr>
                <w:sz w:val="20"/>
              </w:rPr>
              <w:t>двусторонняя</w:t>
            </w:r>
            <w:r>
              <w:rPr>
                <w:spacing w:val="-13"/>
                <w:sz w:val="20"/>
              </w:rPr>
              <w:t xml:space="preserve"> </w:t>
            </w:r>
            <w:r>
              <w:rPr>
                <w:sz w:val="20"/>
              </w:rPr>
              <w:t xml:space="preserve">эндоскопическая </w:t>
            </w:r>
            <w:r>
              <w:rPr>
                <w:spacing w:val="-2"/>
                <w:sz w:val="20"/>
              </w:rPr>
              <w:t>адреналэктомия</w:t>
            </w:r>
          </w:p>
        </w:tc>
        <w:tc>
          <w:tcPr>
            <w:tcW w:w="1830" w:type="dxa"/>
            <w:vMerge/>
            <w:tcBorders>
              <w:top w:val="nil"/>
            </w:tcBorders>
          </w:tcPr>
          <w:p w14:paraId="18A06AA4" w14:textId="77777777" w:rsidR="0058791C" w:rsidRDefault="0058791C">
            <w:pPr>
              <w:rPr>
                <w:sz w:val="2"/>
                <w:szCs w:val="2"/>
              </w:rPr>
            </w:pPr>
          </w:p>
        </w:tc>
      </w:tr>
      <w:tr w:rsidR="0058791C" w:rsidRPr="00B572D9" w14:paraId="62FC7B98" w14:textId="77777777">
        <w:trPr>
          <w:trHeight w:val="690"/>
        </w:trPr>
        <w:tc>
          <w:tcPr>
            <w:tcW w:w="990" w:type="dxa"/>
            <w:vMerge/>
            <w:tcBorders>
              <w:top w:val="nil"/>
            </w:tcBorders>
          </w:tcPr>
          <w:p w14:paraId="5B41C548" w14:textId="77777777" w:rsidR="0058791C" w:rsidRDefault="0058791C">
            <w:pPr>
              <w:rPr>
                <w:sz w:val="2"/>
                <w:szCs w:val="2"/>
              </w:rPr>
            </w:pPr>
          </w:p>
        </w:tc>
        <w:tc>
          <w:tcPr>
            <w:tcW w:w="2955" w:type="dxa"/>
            <w:vMerge/>
            <w:tcBorders>
              <w:top w:val="nil"/>
            </w:tcBorders>
          </w:tcPr>
          <w:p w14:paraId="053A4003" w14:textId="77777777" w:rsidR="0058791C" w:rsidRDefault="0058791C">
            <w:pPr>
              <w:rPr>
                <w:sz w:val="2"/>
                <w:szCs w:val="2"/>
              </w:rPr>
            </w:pPr>
          </w:p>
        </w:tc>
        <w:tc>
          <w:tcPr>
            <w:tcW w:w="1710" w:type="dxa"/>
            <w:vMerge/>
            <w:tcBorders>
              <w:top w:val="nil"/>
            </w:tcBorders>
          </w:tcPr>
          <w:p w14:paraId="26B6794D" w14:textId="77777777" w:rsidR="0058791C" w:rsidRDefault="0058791C">
            <w:pPr>
              <w:rPr>
                <w:sz w:val="2"/>
                <w:szCs w:val="2"/>
              </w:rPr>
            </w:pPr>
          </w:p>
        </w:tc>
        <w:tc>
          <w:tcPr>
            <w:tcW w:w="2955" w:type="dxa"/>
            <w:vMerge/>
            <w:tcBorders>
              <w:top w:val="nil"/>
            </w:tcBorders>
          </w:tcPr>
          <w:p w14:paraId="41583A04" w14:textId="77777777" w:rsidR="0058791C" w:rsidRDefault="0058791C">
            <w:pPr>
              <w:rPr>
                <w:sz w:val="2"/>
                <w:szCs w:val="2"/>
              </w:rPr>
            </w:pPr>
          </w:p>
        </w:tc>
        <w:tc>
          <w:tcPr>
            <w:tcW w:w="1710" w:type="dxa"/>
            <w:vMerge/>
            <w:tcBorders>
              <w:top w:val="nil"/>
            </w:tcBorders>
          </w:tcPr>
          <w:p w14:paraId="70B68A62" w14:textId="77777777" w:rsidR="0058791C" w:rsidRDefault="0058791C">
            <w:pPr>
              <w:rPr>
                <w:sz w:val="2"/>
                <w:szCs w:val="2"/>
              </w:rPr>
            </w:pPr>
          </w:p>
        </w:tc>
        <w:tc>
          <w:tcPr>
            <w:tcW w:w="3540" w:type="dxa"/>
          </w:tcPr>
          <w:p w14:paraId="25E7D720" w14:textId="77777777" w:rsidR="0058791C" w:rsidRPr="006700A0" w:rsidRDefault="00BA7600">
            <w:pPr>
              <w:pStyle w:val="TableParagraph"/>
              <w:ind w:left="52" w:right="794"/>
              <w:rPr>
                <w:sz w:val="20"/>
                <w:lang w:val="ru-RU"/>
              </w:rPr>
            </w:pPr>
            <w:r w:rsidRPr="006700A0">
              <w:rPr>
                <w:sz w:val="20"/>
                <w:lang w:val="ru-RU"/>
              </w:rPr>
              <w:t>двусторонняя</w:t>
            </w:r>
            <w:r w:rsidRPr="006700A0">
              <w:rPr>
                <w:spacing w:val="-13"/>
                <w:sz w:val="20"/>
                <w:lang w:val="ru-RU"/>
              </w:rPr>
              <w:t xml:space="preserve"> </w:t>
            </w:r>
            <w:r w:rsidRPr="006700A0">
              <w:rPr>
                <w:sz w:val="20"/>
                <w:lang w:val="ru-RU"/>
              </w:rPr>
              <w:t>эндоскопическая адреналэктомия с опухолями</w:t>
            </w:r>
          </w:p>
        </w:tc>
        <w:tc>
          <w:tcPr>
            <w:tcW w:w="1830" w:type="dxa"/>
            <w:vMerge/>
            <w:tcBorders>
              <w:top w:val="nil"/>
            </w:tcBorders>
          </w:tcPr>
          <w:p w14:paraId="4A34B47A" w14:textId="77777777" w:rsidR="0058791C" w:rsidRPr="006700A0" w:rsidRDefault="0058791C">
            <w:pPr>
              <w:rPr>
                <w:sz w:val="2"/>
                <w:szCs w:val="2"/>
                <w:lang w:val="ru-RU"/>
              </w:rPr>
            </w:pPr>
          </w:p>
        </w:tc>
      </w:tr>
      <w:tr w:rsidR="0058791C" w14:paraId="70242AB7" w14:textId="77777777">
        <w:trPr>
          <w:trHeight w:val="465"/>
        </w:trPr>
        <w:tc>
          <w:tcPr>
            <w:tcW w:w="990" w:type="dxa"/>
            <w:vMerge/>
            <w:tcBorders>
              <w:top w:val="nil"/>
            </w:tcBorders>
          </w:tcPr>
          <w:p w14:paraId="0B1E56CE" w14:textId="77777777" w:rsidR="0058791C" w:rsidRPr="006700A0" w:rsidRDefault="0058791C">
            <w:pPr>
              <w:rPr>
                <w:sz w:val="2"/>
                <w:szCs w:val="2"/>
                <w:lang w:val="ru-RU"/>
              </w:rPr>
            </w:pPr>
          </w:p>
        </w:tc>
        <w:tc>
          <w:tcPr>
            <w:tcW w:w="2955" w:type="dxa"/>
            <w:vMerge/>
            <w:tcBorders>
              <w:top w:val="nil"/>
            </w:tcBorders>
          </w:tcPr>
          <w:p w14:paraId="25F4D57C" w14:textId="77777777" w:rsidR="0058791C" w:rsidRPr="006700A0" w:rsidRDefault="0058791C">
            <w:pPr>
              <w:rPr>
                <w:sz w:val="2"/>
                <w:szCs w:val="2"/>
                <w:lang w:val="ru-RU"/>
              </w:rPr>
            </w:pPr>
          </w:p>
        </w:tc>
        <w:tc>
          <w:tcPr>
            <w:tcW w:w="1710" w:type="dxa"/>
            <w:vMerge/>
            <w:tcBorders>
              <w:top w:val="nil"/>
            </w:tcBorders>
          </w:tcPr>
          <w:p w14:paraId="3CAEB5D0" w14:textId="77777777" w:rsidR="0058791C" w:rsidRPr="006700A0" w:rsidRDefault="0058791C">
            <w:pPr>
              <w:rPr>
                <w:sz w:val="2"/>
                <w:szCs w:val="2"/>
                <w:lang w:val="ru-RU"/>
              </w:rPr>
            </w:pPr>
          </w:p>
        </w:tc>
        <w:tc>
          <w:tcPr>
            <w:tcW w:w="2955" w:type="dxa"/>
            <w:vMerge/>
            <w:tcBorders>
              <w:top w:val="nil"/>
            </w:tcBorders>
          </w:tcPr>
          <w:p w14:paraId="1581B625" w14:textId="77777777" w:rsidR="0058791C" w:rsidRPr="006700A0" w:rsidRDefault="0058791C">
            <w:pPr>
              <w:rPr>
                <w:sz w:val="2"/>
                <w:szCs w:val="2"/>
                <w:lang w:val="ru-RU"/>
              </w:rPr>
            </w:pPr>
          </w:p>
        </w:tc>
        <w:tc>
          <w:tcPr>
            <w:tcW w:w="1710" w:type="dxa"/>
            <w:vMerge/>
            <w:tcBorders>
              <w:top w:val="nil"/>
            </w:tcBorders>
          </w:tcPr>
          <w:p w14:paraId="2C356B28" w14:textId="77777777" w:rsidR="0058791C" w:rsidRPr="006700A0" w:rsidRDefault="0058791C">
            <w:pPr>
              <w:rPr>
                <w:sz w:val="2"/>
                <w:szCs w:val="2"/>
                <w:lang w:val="ru-RU"/>
              </w:rPr>
            </w:pPr>
          </w:p>
        </w:tc>
        <w:tc>
          <w:tcPr>
            <w:tcW w:w="3540" w:type="dxa"/>
          </w:tcPr>
          <w:p w14:paraId="185C9C79" w14:textId="77777777" w:rsidR="0058791C" w:rsidRDefault="00BA7600">
            <w:pPr>
              <w:pStyle w:val="TableParagraph"/>
              <w:spacing w:line="230" w:lineRule="exact"/>
              <w:ind w:left="52" w:right="546"/>
              <w:rPr>
                <w:sz w:val="20"/>
              </w:rPr>
            </w:pPr>
            <w:r>
              <w:rPr>
                <w:sz w:val="20"/>
              </w:rPr>
              <w:t>аортокавальная</w:t>
            </w:r>
            <w:r>
              <w:rPr>
                <w:spacing w:val="-13"/>
                <w:sz w:val="20"/>
              </w:rPr>
              <w:t xml:space="preserve"> </w:t>
            </w:r>
            <w:r>
              <w:rPr>
                <w:sz w:val="20"/>
              </w:rPr>
              <w:t xml:space="preserve">лимфаденэктомия </w:t>
            </w:r>
            <w:r>
              <w:rPr>
                <w:spacing w:val="-2"/>
                <w:sz w:val="20"/>
              </w:rPr>
              <w:t>эндоскопическая</w:t>
            </w:r>
          </w:p>
        </w:tc>
        <w:tc>
          <w:tcPr>
            <w:tcW w:w="1830" w:type="dxa"/>
            <w:vMerge/>
            <w:tcBorders>
              <w:top w:val="nil"/>
            </w:tcBorders>
          </w:tcPr>
          <w:p w14:paraId="33EB979D" w14:textId="77777777" w:rsidR="0058791C" w:rsidRDefault="0058791C">
            <w:pPr>
              <w:rPr>
                <w:sz w:val="2"/>
                <w:szCs w:val="2"/>
              </w:rPr>
            </w:pPr>
          </w:p>
        </w:tc>
      </w:tr>
      <w:tr w:rsidR="0058791C" w14:paraId="28349CC1" w14:textId="77777777">
        <w:trPr>
          <w:trHeight w:val="690"/>
        </w:trPr>
        <w:tc>
          <w:tcPr>
            <w:tcW w:w="990" w:type="dxa"/>
            <w:vMerge/>
            <w:tcBorders>
              <w:top w:val="nil"/>
            </w:tcBorders>
          </w:tcPr>
          <w:p w14:paraId="36878FAA" w14:textId="77777777" w:rsidR="0058791C" w:rsidRDefault="0058791C">
            <w:pPr>
              <w:rPr>
                <w:sz w:val="2"/>
                <w:szCs w:val="2"/>
              </w:rPr>
            </w:pPr>
          </w:p>
        </w:tc>
        <w:tc>
          <w:tcPr>
            <w:tcW w:w="2955" w:type="dxa"/>
            <w:vMerge/>
            <w:tcBorders>
              <w:top w:val="nil"/>
            </w:tcBorders>
          </w:tcPr>
          <w:p w14:paraId="099F36DE" w14:textId="77777777" w:rsidR="0058791C" w:rsidRDefault="0058791C">
            <w:pPr>
              <w:rPr>
                <w:sz w:val="2"/>
                <w:szCs w:val="2"/>
              </w:rPr>
            </w:pPr>
          </w:p>
        </w:tc>
        <w:tc>
          <w:tcPr>
            <w:tcW w:w="1710" w:type="dxa"/>
            <w:vMerge/>
            <w:tcBorders>
              <w:top w:val="nil"/>
            </w:tcBorders>
          </w:tcPr>
          <w:p w14:paraId="3C08886A" w14:textId="77777777" w:rsidR="0058791C" w:rsidRDefault="0058791C">
            <w:pPr>
              <w:rPr>
                <w:sz w:val="2"/>
                <w:szCs w:val="2"/>
              </w:rPr>
            </w:pPr>
          </w:p>
        </w:tc>
        <w:tc>
          <w:tcPr>
            <w:tcW w:w="2955" w:type="dxa"/>
            <w:vMerge/>
            <w:tcBorders>
              <w:top w:val="nil"/>
            </w:tcBorders>
          </w:tcPr>
          <w:p w14:paraId="2E6612F7" w14:textId="77777777" w:rsidR="0058791C" w:rsidRDefault="0058791C">
            <w:pPr>
              <w:rPr>
                <w:sz w:val="2"/>
                <w:szCs w:val="2"/>
              </w:rPr>
            </w:pPr>
          </w:p>
        </w:tc>
        <w:tc>
          <w:tcPr>
            <w:tcW w:w="1710" w:type="dxa"/>
            <w:vMerge/>
            <w:tcBorders>
              <w:top w:val="nil"/>
            </w:tcBorders>
          </w:tcPr>
          <w:p w14:paraId="1CF25A03" w14:textId="77777777" w:rsidR="0058791C" w:rsidRDefault="0058791C">
            <w:pPr>
              <w:rPr>
                <w:sz w:val="2"/>
                <w:szCs w:val="2"/>
              </w:rPr>
            </w:pPr>
          </w:p>
        </w:tc>
        <w:tc>
          <w:tcPr>
            <w:tcW w:w="3540" w:type="dxa"/>
          </w:tcPr>
          <w:p w14:paraId="1873D51F" w14:textId="77777777" w:rsidR="0058791C" w:rsidRDefault="00BA7600">
            <w:pPr>
              <w:pStyle w:val="TableParagraph"/>
              <w:ind w:left="52"/>
              <w:rPr>
                <w:sz w:val="20"/>
              </w:rPr>
            </w:pPr>
            <w:r>
              <w:rPr>
                <w:sz w:val="20"/>
              </w:rPr>
              <w:t>удаление</w:t>
            </w:r>
            <w:r>
              <w:rPr>
                <w:spacing w:val="-13"/>
                <w:sz w:val="20"/>
              </w:rPr>
              <w:t xml:space="preserve"> </w:t>
            </w:r>
            <w:r>
              <w:rPr>
                <w:sz w:val="20"/>
              </w:rPr>
              <w:t>неорганной</w:t>
            </w:r>
            <w:r>
              <w:rPr>
                <w:spacing w:val="-12"/>
                <w:sz w:val="20"/>
              </w:rPr>
              <w:t xml:space="preserve"> </w:t>
            </w:r>
            <w:r>
              <w:rPr>
                <w:sz w:val="20"/>
              </w:rPr>
              <w:t xml:space="preserve">забрюшинной </w:t>
            </w:r>
            <w:r>
              <w:rPr>
                <w:spacing w:val="-2"/>
                <w:sz w:val="20"/>
              </w:rPr>
              <w:t>опухоли</w:t>
            </w:r>
          </w:p>
        </w:tc>
        <w:tc>
          <w:tcPr>
            <w:tcW w:w="1830" w:type="dxa"/>
            <w:vMerge/>
            <w:tcBorders>
              <w:top w:val="nil"/>
            </w:tcBorders>
          </w:tcPr>
          <w:p w14:paraId="2EC3CA4C" w14:textId="77777777" w:rsidR="0058791C" w:rsidRDefault="0058791C">
            <w:pPr>
              <w:rPr>
                <w:sz w:val="2"/>
                <w:szCs w:val="2"/>
              </w:rPr>
            </w:pPr>
          </w:p>
        </w:tc>
      </w:tr>
      <w:tr w:rsidR="0058791C" w14:paraId="7C083270" w14:textId="77777777">
        <w:trPr>
          <w:trHeight w:val="465"/>
        </w:trPr>
        <w:tc>
          <w:tcPr>
            <w:tcW w:w="990" w:type="dxa"/>
            <w:vMerge w:val="restart"/>
          </w:tcPr>
          <w:p w14:paraId="056E551C" w14:textId="77777777" w:rsidR="0058791C" w:rsidRDefault="00BA7600">
            <w:pPr>
              <w:pStyle w:val="TableParagraph"/>
              <w:spacing w:line="214" w:lineRule="exact"/>
              <w:ind w:left="9" w:right="18"/>
              <w:jc w:val="center"/>
              <w:rPr>
                <w:sz w:val="20"/>
              </w:rPr>
            </w:pPr>
            <w:r>
              <w:rPr>
                <w:spacing w:val="-5"/>
                <w:sz w:val="20"/>
              </w:rPr>
              <w:t>84</w:t>
            </w:r>
          </w:p>
        </w:tc>
        <w:tc>
          <w:tcPr>
            <w:tcW w:w="2955" w:type="dxa"/>
            <w:vMerge w:val="restart"/>
          </w:tcPr>
          <w:p w14:paraId="74C3C11A" w14:textId="77777777" w:rsidR="0058791C" w:rsidRPr="006700A0" w:rsidRDefault="00BA7600">
            <w:pPr>
              <w:pStyle w:val="TableParagraph"/>
              <w:spacing w:line="214" w:lineRule="exact"/>
              <w:ind w:left="97"/>
              <w:rPr>
                <w:sz w:val="20"/>
                <w:lang w:val="ru-RU"/>
              </w:rPr>
            </w:pPr>
            <w:r w:rsidRPr="006700A0">
              <w:rPr>
                <w:spacing w:val="-2"/>
                <w:sz w:val="20"/>
                <w:lang w:val="ru-RU"/>
              </w:rPr>
              <w:t>Микрохирургические,</w:t>
            </w:r>
          </w:p>
          <w:p w14:paraId="14D3E98D" w14:textId="77777777" w:rsidR="0058791C" w:rsidRPr="006700A0" w:rsidRDefault="00BA7600">
            <w:pPr>
              <w:pStyle w:val="TableParagraph"/>
              <w:ind w:left="97" w:right="162"/>
              <w:rPr>
                <w:sz w:val="20"/>
                <w:lang w:val="ru-RU"/>
              </w:rPr>
            </w:pPr>
            <w:r w:rsidRPr="006700A0">
              <w:rPr>
                <w:spacing w:val="-2"/>
                <w:sz w:val="20"/>
                <w:lang w:val="ru-RU"/>
              </w:rPr>
              <w:t xml:space="preserve">расширенные, </w:t>
            </w:r>
            <w:r w:rsidRPr="006700A0">
              <w:rPr>
                <w:sz w:val="20"/>
                <w:lang w:val="ru-RU"/>
              </w:rPr>
              <w:t xml:space="preserve">комбинированные и </w:t>
            </w:r>
            <w:r w:rsidRPr="006700A0">
              <w:rPr>
                <w:spacing w:val="-2"/>
                <w:sz w:val="20"/>
                <w:lang w:val="ru-RU"/>
              </w:rPr>
              <w:t xml:space="preserve">реконструктивно-пластические </w:t>
            </w:r>
            <w:r w:rsidRPr="006700A0">
              <w:rPr>
                <w:sz w:val="20"/>
                <w:lang w:val="ru-RU"/>
              </w:rPr>
              <w:t xml:space="preserve">операции на поджелудочной железе, в том числе </w:t>
            </w:r>
            <w:r w:rsidRPr="006700A0">
              <w:rPr>
                <w:spacing w:val="-2"/>
                <w:sz w:val="20"/>
                <w:lang w:val="ru-RU"/>
              </w:rPr>
              <w:t>лапароскопически ассистированные</w:t>
            </w:r>
          </w:p>
        </w:tc>
        <w:tc>
          <w:tcPr>
            <w:tcW w:w="1710" w:type="dxa"/>
            <w:vMerge w:val="restart"/>
          </w:tcPr>
          <w:p w14:paraId="20B3774E" w14:textId="77777777" w:rsidR="0058791C" w:rsidRDefault="00BA7600">
            <w:pPr>
              <w:pStyle w:val="TableParagraph"/>
              <w:spacing w:line="214" w:lineRule="exact"/>
              <w:ind w:left="97"/>
              <w:rPr>
                <w:sz w:val="20"/>
              </w:rPr>
            </w:pPr>
            <w:r>
              <w:rPr>
                <w:sz w:val="20"/>
              </w:rPr>
              <w:t>K86.0</w:t>
            </w:r>
            <w:r>
              <w:rPr>
                <w:spacing w:val="-3"/>
                <w:sz w:val="20"/>
              </w:rPr>
              <w:t xml:space="preserve"> </w:t>
            </w:r>
            <w:r>
              <w:rPr>
                <w:sz w:val="20"/>
              </w:rPr>
              <w:t>-</w:t>
            </w:r>
            <w:r>
              <w:rPr>
                <w:spacing w:val="-2"/>
                <w:sz w:val="20"/>
              </w:rPr>
              <w:t xml:space="preserve"> K86.8</w:t>
            </w:r>
          </w:p>
        </w:tc>
        <w:tc>
          <w:tcPr>
            <w:tcW w:w="2955" w:type="dxa"/>
            <w:vMerge w:val="restart"/>
          </w:tcPr>
          <w:p w14:paraId="1FF49DD7" w14:textId="77777777" w:rsidR="0058791C" w:rsidRDefault="00BA7600">
            <w:pPr>
              <w:pStyle w:val="TableParagraph"/>
              <w:spacing w:line="214" w:lineRule="exact"/>
              <w:ind w:left="97"/>
              <w:rPr>
                <w:sz w:val="20"/>
              </w:rPr>
            </w:pPr>
            <w:r>
              <w:rPr>
                <w:sz w:val="20"/>
              </w:rPr>
              <w:t xml:space="preserve">заболевания </w:t>
            </w:r>
            <w:r>
              <w:rPr>
                <w:spacing w:val="-2"/>
                <w:sz w:val="20"/>
              </w:rPr>
              <w:t>поджелудочной</w:t>
            </w:r>
          </w:p>
          <w:p w14:paraId="065804EB" w14:textId="77777777" w:rsidR="0058791C" w:rsidRDefault="00BA7600">
            <w:pPr>
              <w:pStyle w:val="TableParagraph"/>
              <w:ind w:left="97"/>
              <w:rPr>
                <w:sz w:val="20"/>
              </w:rPr>
            </w:pPr>
            <w:r>
              <w:rPr>
                <w:spacing w:val="-2"/>
                <w:sz w:val="20"/>
              </w:rPr>
              <w:t>железы</w:t>
            </w:r>
          </w:p>
        </w:tc>
        <w:tc>
          <w:tcPr>
            <w:tcW w:w="1710" w:type="dxa"/>
            <w:vMerge w:val="restart"/>
          </w:tcPr>
          <w:p w14:paraId="79C16D9B" w14:textId="77777777" w:rsidR="0058791C" w:rsidRDefault="00BA7600">
            <w:pPr>
              <w:pStyle w:val="TableParagraph"/>
              <w:spacing w:line="214" w:lineRule="exact"/>
              <w:ind w:left="97"/>
              <w:rPr>
                <w:sz w:val="20"/>
              </w:rPr>
            </w:pPr>
            <w:r>
              <w:rPr>
                <w:spacing w:val="-2"/>
                <w:sz w:val="20"/>
              </w:rPr>
              <w:t>хирургическое</w:t>
            </w:r>
          </w:p>
          <w:p w14:paraId="0C96C308" w14:textId="77777777" w:rsidR="0058791C" w:rsidRDefault="00BA7600">
            <w:pPr>
              <w:pStyle w:val="TableParagraph"/>
              <w:ind w:left="97"/>
              <w:rPr>
                <w:sz w:val="20"/>
              </w:rPr>
            </w:pPr>
            <w:r>
              <w:rPr>
                <w:spacing w:val="-2"/>
                <w:sz w:val="20"/>
              </w:rPr>
              <w:t>лечение</w:t>
            </w:r>
          </w:p>
        </w:tc>
        <w:tc>
          <w:tcPr>
            <w:tcW w:w="3540" w:type="dxa"/>
          </w:tcPr>
          <w:p w14:paraId="0EC4B6CB" w14:textId="77777777" w:rsidR="0058791C" w:rsidRDefault="00BA7600">
            <w:pPr>
              <w:pStyle w:val="TableParagraph"/>
              <w:spacing w:line="214" w:lineRule="exact"/>
              <w:ind w:left="97"/>
              <w:rPr>
                <w:sz w:val="20"/>
              </w:rPr>
            </w:pPr>
            <w:r>
              <w:rPr>
                <w:spacing w:val="-2"/>
                <w:sz w:val="20"/>
              </w:rPr>
              <w:t>панкреатодуоденальная</w:t>
            </w:r>
            <w:r>
              <w:rPr>
                <w:spacing w:val="21"/>
                <w:sz w:val="20"/>
              </w:rPr>
              <w:t xml:space="preserve"> </w:t>
            </w:r>
            <w:r>
              <w:rPr>
                <w:spacing w:val="-2"/>
                <w:sz w:val="20"/>
              </w:rPr>
              <w:t>резекция</w:t>
            </w:r>
          </w:p>
        </w:tc>
        <w:tc>
          <w:tcPr>
            <w:tcW w:w="1830" w:type="dxa"/>
            <w:vMerge w:val="restart"/>
          </w:tcPr>
          <w:p w14:paraId="2BA535A8" w14:textId="77777777" w:rsidR="0058791C" w:rsidRDefault="00BA7600">
            <w:pPr>
              <w:pStyle w:val="TableParagraph"/>
              <w:spacing w:line="214" w:lineRule="exact"/>
              <w:ind w:left="442"/>
              <w:rPr>
                <w:sz w:val="20"/>
              </w:rPr>
            </w:pPr>
            <w:r>
              <w:rPr>
                <w:sz w:val="20"/>
              </w:rPr>
              <w:t xml:space="preserve">319 </w:t>
            </w:r>
            <w:r>
              <w:rPr>
                <w:spacing w:val="-2"/>
                <w:sz w:val="20"/>
              </w:rPr>
              <w:t>530,12</w:t>
            </w:r>
          </w:p>
        </w:tc>
      </w:tr>
      <w:tr w:rsidR="0058791C" w14:paraId="31A2657E" w14:textId="77777777">
        <w:trPr>
          <w:trHeight w:val="1590"/>
        </w:trPr>
        <w:tc>
          <w:tcPr>
            <w:tcW w:w="990" w:type="dxa"/>
            <w:vMerge/>
            <w:tcBorders>
              <w:top w:val="nil"/>
            </w:tcBorders>
          </w:tcPr>
          <w:p w14:paraId="6183ECAB" w14:textId="77777777" w:rsidR="0058791C" w:rsidRDefault="0058791C">
            <w:pPr>
              <w:rPr>
                <w:sz w:val="2"/>
                <w:szCs w:val="2"/>
              </w:rPr>
            </w:pPr>
          </w:p>
        </w:tc>
        <w:tc>
          <w:tcPr>
            <w:tcW w:w="2955" w:type="dxa"/>
            <w:vMerge/>
            <w:tcBorders>
              <w:top w:val="nil"/>
            </w:tcBorders>
          </w:tcPr>
          <w:p w14:paraId="1D1B513D" w14:textId="77777777" w:rsidR="0058791C" w:rsidRDefault="0058791C">
            <w:pPr>
              <w:rPr>
                <w:sz w:val="2"/>
                <w:szCs w:val="2"/>
              </w:rPr>
            </w:pPr>
          </w:p>
        </w:tc>
        <w:tc>
          <w:tcPr>
            <w:tcW w:w="1710" w:type="dxa"/>
            <w:vMerge/>
            <w:tcBorders>
              <w:top w:val="nil"/>
            </w:tcBorders>
          </w:tcPr>
          <w:p w14:paraId="3C0840F7" w14:textId="77777777" w:rsidR="0058791C" w:rsidRDefault="0058791C">
            <w:pPr>
              <w:rPr>
                <w:sz w:val="2"/>
                <w:szCs w:val="2"/>
              </w:rPr>
            </w:pPr>
          </w:p>
        </w:tc>
        <w:tc>
          <w:tcPr>
            <w:tcW w:w="2955" w:type="dxa"/>
            <w:vMerge/>
            <w:tcBorders>
              <w:top w:val="nil"/>
            </w:tcBorders>
          </w:tcPr>
          <w:p w14:paraId="23B1193A" w14:textId="77777777" w:rsidR="0058791C" w:rsidRDefault="0058791C">
            <w:pPr>
              <w:rPr>
                <w:sz w:val="2"/>
                <w:szCs w:val="2"/>
              </w:rPr>
            </w:pPr>
          </w:p>
        </w:tc>
        <w:tc>
          <w:tcPr>
            <w:tcW w:w="1710" w:type="dxa"/>
            <w:vMerge/>
            <w:tcBorders>
              <w:top w:val="nil"/>
            </w:tcBorders>
          </w:tcPr>
          <w:p w14:paraId="5C218336" w14:textId="77777777" w:rsidR="0058791C" w:rsidRDefault="0058791C">
            <w:pPr>
              <w:rPr>
                <w:sz w:val="2"/>
                <w:szCs w:val="2"/>
              </w:rPr>
            </w:pPr>
          </w:p>
        </w:tc>
        <w:tc>
          <w:tcPr>
            <w:tcW w:w="3540" w:type="dxa"/>
          </w:tcPr>
          <w:p w14:paraId="0CB390DA" w14:textId="77777777" w:rsidR="0058791C" w:rsidRDefault="00BA7600">
            <w:pPr>
              <w:pStyle w:val="TableParagraph"/>
              <w:spacing w:line="214" w:lineRule="exact"/>
              <w:ind w:left="97"/>
              <w:rPr>
                <w:sz w:val="20"/>
              </w:rPr>
            </w:pPr>
            <w:r>
              <w:rPr>
                <w:sz w:val="20"/>
              </w:rPr>
              <w:t xml:space="preserve">тотальная </w:t>
            </w:r>
            <w:r>
              <w:rPr>
                <w:spacing w:val="-2"/>
                <w:sz w:val="20"/>
              </w:rPr>
              <w:t>панкреатодуоденэктомия</w:t>
            </w:r>
          </w:p>
        </w:tc>
        <w:tc>
          <w:tcPr>
            <w:tcW w:w="1830" w:type="dxa"/>
            <w:vMerge/>
            <w:tcBorders>
              <w:top w:val="nil"/>
            </w:tcBorders>
          </w:tcPr>
          <w:p w14:paraId="5FC8B3B1" w14:textId="77777777" w:rsidR="0058791C" w:rsidRDefault="0058791C">
            <w:pPr>
              <w:rPr>
                <w:sz w:val="2"/>
                <w:szCs w:val="2"/>
              </w:rPr>
            </w:pPr>
          </w:p>
        </w:tc>
      </w:tr>
    </w:tbl>
    <w:p w14:paraId="3E1C6498" w14:textId="77777777" w:rsidR="0058791C" w:rsidRDefault="0058791C">
      <w:pPr>
        <w:rPr>
          <w:sz w:val="2"/>
          <w:szCs w:val="2"/>
        </w:rPr>
        <w:sectPr w:rsidR="0058791C">
          <w:pgSz w:w="16840" w:h="11900" w:orient="landscape"/>
          <w:pgMar w:top="960" w:right="460" w:bottom="107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0507EE0" w14:textId="77777777">
        <w:trPr>
          <w:trHeight w:val="210"/>
        </w:trPr>
        <w:tc>
          <w:tcPr>
            <w:tcW w:w="990" w:type="dxa"/>
          </w:tcPr>
          <w:p w14:paraId="624C028B"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90A7AD8" w14:textId="77777777" w:rsidR="0058791C" w:rsidRDefault="00BA7600">
            <w:pPr>
              <w:pStyle w:val="TableParagraph"/>
              <w:spacing w:line="190" w:lineRule="exact"/>
              <w:ind w:right="14"/>
              <w:jc w:val="center"/>
              <w:rPr>
                <w:b/>
                <w:sz w:val="18"/>
              </w:rPr>
            </w:pPr>
            <w:r>
              <w:rPr>
                <w:b/>
                <w:sz w:val="18"/>
              </w:rPr>
              <w:t>2</w:t>
            </w:r>
          </w:p>
        </w:tc>
        <w:tc>
          <w:tcPr>
            <w:tcW w:w="1710" w:type="dxa"/>
          </w:tcPr>
          <w:p w14:paraId="42177CF9" w14:textId="77777777" w:rsidR="0058791C" w:rsidRDefault="00BA7600">
            <w:pPr>
              <w:pStyle w:val="TableParagraph"/>
              <w:spacing w:line="190" w:lineRule="exact"/>
              <w:ind w:right="29"/>
              <w:jc w:val="center"/>
              <w:rPr>
                <w:b/>
                <w:sz w:val="18"/>
              </w:rPr>
            </w:pPr>
            <w:r>
              <w:rPr>
                <w:b/>
                <w:sz w:val="18"/>
              </w:rPr>
              <w:t>3</w:t>
            </w:r>
          </w:p>
        </w:tc>
        <w:tc>
          <w:tcPr>
            <w:tcW w:w="2955" w:type="dxa"/>
          </w:tcPr>
          <w:p w14:paraId="1A222165" w14:textId="77777777" w:rsidR="0058791C" w:rsidRDefault="00BA7600">
            <w:pPr>
              <w:pStyle w:val="TableParagraph"/>
              <w:spacing w:line="190" w:lineRule="exact"/>
              <w:ind w:right="14"/>
              <w:jc w:val="center"/>
              <w:rPr>
                <w:b/>
                <w:sz w:val="18"/>
              </w:rPr>
            </w:pPr>
            <w:r>
              <w:rPr>
                <w:b/>
                <w:sz w:val="18"/>
              </w:rPr>
              <w:t>4</w:t>
            </w:r>
          </w:p>
        </w:tc>
        <w:tc>
          <w:tcPr>
            <w:tcW w:w="1710" w:type="dxa"/>
          </w:tcPr>
          <w:p w14:paraId="2A67D75D" w14:textId="77777777" w:rsidR="0058791C" w:rsidRDefault="00BA7600">
            <w:pPr>
              <w:pStyle w:val="TableParagraph"/>
              <w:spacing w:line="190" w:lineRule="exact"/>
              <w:ind w:right="29"/>
              <w:jc w:val="center"/>
              <w:rPr>
                <w:b/>
                <w:sz w:val="18"/>
              </w:rPr>
            </w:pPr>
            <w:r>
              <w:rPr>
                <w:b/>
                <w:sz w:val="18"/>
              </w:rPr>
              <w:t>5</w:t>
            </w:r>
          </w:p>
        </w:tc>
        <w:tc>
          <w:tcPr>
            <w:tcW w:w="3540" w:type="dxa"/>
          </w:tcPr>
          <w:p w14:paraId="6CBDE30C" w14:textId="77777777" w:rsidR="0058791C" w:rsidRDefault="00BA7600">
            <w:pPr>
              <w:pStyle w:val="TableParagraph"/>
              <w:spacing w:line="190" w:lineRule="exact"/>
              <w:ind w:right="29"/>
              <w:jc w:val="center"/>
              <w:rPr>
                <w:b/>
                <w:sz w:val="18"/>
              </w:rPr>
            </w:pPr>
            <w:r>
              <w:rPr>
                <w:b/>
                <w:sz w:val="18"/>
              </w:rPr>
              <w:t>6</w:t>
            </w:r>
          </w:p>
        </w:tc>
        <w:tc>
          <w:tcPr>
            <w:tcW w:w="1830" w:type="dxa"/>
          </w:tcPr>
          <w:p w14:paraId="4BBC4283" w14:textId="77777777" w:rsidR="0058791C" w:rsidRDefault="00BA7600">
            <w:pPr>
              <w:pStyle w:val="TableParagraph"/>
              <w:spacing w:line="190" w:lineRule="exact"/>
              <w:ind w:right="29"/>
              <w:jc w:val="center"/>
              <w:rPr>
                <w:b/>
                <w:sz w:val="18"/>
              </w:rPr>
            </w:pPr>
            <w:r>
              <w:rPr>
                <w:b/>
                <w:sz w:val="18"/>
              </w:rPr>
              <w:t>7</w:t>
            </w:r>
          </w:p>
        </w:tc>
      </w:tr>
      <w:tr w:rsidR="0058791C" w:rsidRPr="00B572D9" w14:paraId="48C192E6" w14:textId="77777777">
        <w:trPr>
          <w:trHeight w:val="1152"/>
        </w:trPr>
        <w:tc>
          <w:tcPr>
            <w:tcW w:w="990" w:type="dxa"/>
            <w:vMerge w:val="restart"/>
          </w:tcPr>
          <w:p w14:paraId="7B1FFE56" w14:textId="77777777" w:rsidR="0058791C" w:rsidRDefault="0058791C">
            <w:pPr>
              <w:pStyle w:val="TableParagraph"/>
              <w:rPr>
                <w:sz w:val="20"/>
              </w:rPr>
            </w:pPr>
          </w:p>
        </w:tc>
        <w:tc>
          <w:tcPr>
            <w:tcW w:w="2955" w:type="dxa"/>
            <w:vMerge w:val="restart"/>
          </w:tcPr>
          <w:p w14:paraId="156D1478" w14:textId="77777777" w:rsidR="0058791C" w:rsidRPr="006700A0" w:rsidRDefault="00BA7600">
            <w:pPr>
              <w:pStyle w:val="TableParagraph"/>
              <w:spacing w:line="211" w:lineRule="exact"/>
              <w:ind w:left="97"/>
              <w:rPr>
                <w:sz w:val="20"/>
                <w:lang w:val="ru-RU"/>
              </w:rPr>
            </w:pPr>
            <w:r w:rsidRPr="006700A0">
              <w:rPr>
                <w:spacing w:val="-2"/>
                <w:sz w:val="20"/>
                <w:lang w:val="ru-RU"/>
              </w:rPr>
              <w:t>Микрохирургические</w:t>
            </w:r>
            <w:r w:rsidRPr="006700A0">
              <w:rPr>
                <w:spacing w:val="18"/>
                <w:sz w:val="20"/>
                <w:lang w:val="ru-RU"/>
              </w:rPr>
              <w:t xml:space="preserve"> </w:t>
            </w:r>
            <w:r w:rsidRPr="006700A0">
              <w:rPr>
                <w:spacing w:val="-10"/>
                <w:sz w:val="20"/>
                <w:lang w:val="ru-RU"/>
              </w:rPr>
              <w:t>и</w:t>
            </w:r>
          </w:p>
          <w:p w14:paraId="14B6F060" w14:textId="77777777" w:rsidR="0058791C" w:rsidRPr="006700A0" w:rsidRDefault="00BA7600">
            <w:pPr>
              <w:pStyle w:val="TableParagraph"/>
              <w:ind w:left="97" w:right="111"/>
              <w:rPr>
                <w:sz w:val="20"/>
                <w:lang w:val="ru-RU"/>
              </w:rPr>
            </w:pPr>
            <w:r w:rsidRPr="006700A0">
              <w:rPr>
                <w:spacing w:val="-2"/>
                <w:sz w:val="20"/>
                <w:lang w:val="ru-RU"/>
              </w:rPr>
              <w:t xml:space="preserve">реконструктивно-пластические </w:t>
            </w:r>
            <w:r w:rsidRPr="006700A0">
              <w:rPr>
                <w:sz w:val="20"/>
                <w:lang w:val="ru-RU"/>
              </w:rPr>
              <w:t>операции на печени, желчных протоках и сосудах печени, в том числе эндоваскулярные операции на сосудах печени, и реконструктивные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 xml:space="preserve">на сосудах системы воротной вены, стентирование внутри- и внепеченочных желчных </w:t>
            </w:r>
            <w:r w:rsidRPr="006700A0">
              <w:rPr>
                <w:spacing w:val="-2"/>
                <w:sz w:val="20"/>
                <w:lang w:val="ru-RU"/>
              </w:rPr>
              <w:t>протоков</w:t>
            </w:r>
          </w:p>
        </w:tc>
        <w:tc>
          <w:tcPr>
            <w:tcW w:w="1710" w:type="dxa"/>
            <w:vMerge w:val="restart"/>
          </w:tcPr>
          <w:p w14:paraId="49304FDE" w14:textId="77777777" w:rsidR="0058791C" w:rsidRDefault="00BA7600">
            <w:pPr>
              <w:pStyle w:val="TableParagraph"/>
              <w:spacing w:line="211" w:lineRule="exact"/>
              <w:ind w:left="97"/>
              <w:rPr>
                <w:sz w:val="20"/>
              </w:rPr>
            </w:pPr>
            <w:r>
              <w:rPr>
                <w:sz w:val="20"/>
              </w:rPr>
              <w:t>D18.0,</w:t>
            </w:r>
            <w:r>
              <w:rPr>
                <w:spacing w:val="-6"/>
                <w:sz w:val="20"/>
              </w:rPr>
              <w:t xml:space="preserve"> </w:t>
            </w:r>
            <w:r>
              <w:rPr>
                <w:spacing w:val="-2"/>
                <w:sz w:val="20"/>
              </w:rPr>
              <w:t>D13.4,</w:t>
            </w:r>
          </w:p>
          <w:p w14:paraId="5D74CBF1" w14:textId="77777777" w:rsidR="0058791C" w:rsidRDefault="00BA7600">
            <w:pPr>
              <w:pStyle w:val="TableParagraph"/>
              <w:ind w:left="97"/>
              <w:rPr>
                <w:sz w:val="20"/>
              </w:rPr>
            </w:pPr>
            <w:r>
              <w:rPr>
                <w:sz w:val="20"/>
              </w:rPr>
              <w:t>D13.5,</w:t>
            </w:r>
            <w:r>
              <w:rPr>
                <w:spacing w:val="-6"/>
                <w:sz w:val="20"/>
              </w:rPr>
              <w:t xml:space="preserve"> </w:t>
            </w:r>
            <w:r>
              <w:rPr>
                <w:spacing w:val="-2"/>
                <w:sz w:val="20"/>
              </w:rPr>
              <w:t>B67.0,</w:t>
            </w:r>
          </w:p>
          <w:p w14:paraId="64C0C3A6" w14:textId="77777777" w:rsidR="0058791C" w:rsidRDefault="00BA7600">
            <w:pPr>
              <w:pStyle w:val="TableParagraph"/>
              <w:ind w:left="97" w:right="452"/>
              <w:rPr>
                <w:sz w:val="20"/>
              </w:rPr>
            </w:pPr>
            <w:r>
              <w:rPr>
                <w:sz w:val="20"/>
              </w:rPr>
              <w:t>K76.6,</w:t>
            </w:r>
            <w:r>
              <w:rPr>
                <w:spacing w:val="-13"/>
                <w:sz w:val="20"/>
              </w:rPr>
              <w:t xml:space="preserve"> </w:t>
            </w:r>
            <w:r>
              <w:rPr>
                <w:sz w:val="20"/>
              </w:rPr>
              <w:t>K76.8, Q26.5, I85.0</w:t>
            </w:r>
          </w:p>
        </w:tc>
        <w:tc>
          <w:tcPr>
            <w:tcW w:w="2955" w:type="dxa"/>
            <w:vMerge w:val="restart"/>
          </w:tcPr>
          <w:p w14:paraId="521EB51C" w14:textId="77777777" w:rsidR="0058791C" w:rsidRPr="006700A0" w:rsidRDefault="00BA7600">
            <w:pPr>
              <w:pStyle w:val="TableParagraph"/>
              <w:spacing w:line="211" w:lineRule="exact"/>
              <w:ind w:left="97"/>
              <w:rPr>
                <w:sz w:val="20"/>
                <w:lang w:val="ru-RU"/>
              </w:rPr>
            </w:pPr>
            <w:r w:rsidRPr="006700A0">
              <w:rPr>
                <w:sz w:val="20"/>
                <w:lang w:val="ru-RU"/>
              </w:rPr>
              <w:t xml:space="preserve">заболевания, </w:t>
            </w:r>
            <w:r w:rsidRPr="006700A0">
              <w:rPr>
                <w:spacing w:val="-2"/>
                <w:sz w:val="20"/>
                <w:lang w:val="ru-RU"/>
              </w:rPr>
              <w:t>врожденные</w:t>
            </w:r>
          </w:p>
          <w:p w14:paraId="7F16CC09" w14:textId="77777777" w:rsidR="0058791C" w:rsidRPr="006700A0" w:rsidRDefault="00BA7600">
            <w:pPr>
              <w:pStyle w:val="TableParagraph"/>
              <w:ind w:left="97" w:right="387"/>
              <w:rPr>
                <w:sz w:val="20"/>
                <w:lang w:val="ru-RU"/>
              </w:rPr>
            </w:pPr>
            <w:r w:rsidRPr="006700A0">
              <w:rPr>
                <w:sz w:val="20"/>
                <w:lang w:val="ru-RU"/>
              </w:rPr>
              <w:t xml:space="preserve">аномалии печени, желчных протоков, воротной вены. Новообразования печени. </w:t>
            </w:r>
            <w:r w:rsidRPr="006700A0">
              <w:rPr>
                <w:spacing w:val="-2"/>
                <w:sz w:val="20"/>
                <w:lang w:val="ru-RU"/>
              </w:rPr>
              <w:t xml:space="preserve">Новообразования </w:t>
            </w:r>
            <w:r w:rsidRPr="006700A0">
              <w:rPr>
                <w:sz w:val="20"/>
                <w:lang w:val="ru-RU"/>
              </w:rPr>
              <w:t>внутрипеченочных</w:t>
            </w:r>
            <w:r w:rsidRPr="006700A0">
              <w:rPr>
                <w:spacing w:val="-13"/>
                <w:sz w:val="20"/>
                <w:lang w:val="ru-RU"/>
              </w:rPr>
              <w:t xml:space="preserve"> </w:t>
            </w:r>
            <w:r w:rsidRPr="006700A0">
              <w:rPr>
                <w:sz w:val="20"/>
                <w:lang w:val="ru-RU"/>
              </w:rPr>
              <w:t xml:space="preserve">желчных протоков. Новообразования внепеченочных желчных протоков. Новообразования желчного пузыря. Инвазия печени, вызванная </w:t>
            </w:r>
            <w:r w:rsidRPr="006700A0">
              <w:rPr>
                <w:spacing w:val="-2"/>
                <w:sz w:val="20"/>
                <w:lang w:val="ru-RU"/>
              </w:rPr>
              <w:t>эхинококком</w:t>
            </w:r>
          </w:p>
        </w:tc>
        <w:tc>
          <w:tcPr>
            <w:tcW w:w="1710" w:type="dxa"/>
            <w:vMerge w:val="restart"/>
          </w:tcPr>
          <w:p w14:paraId="289E5F72" w14:textId="77777777" w:rsidR="0058791C" w:rsidRDefault="00BA7600">
            <w:pPr>
              <w:pStyle w:val="TableParagraph"/>
              <w:spacing w:line="211" w:lineRule="exact"/>
              <w:ind w:left="97"/>
              <w:rPr>
                <w:sz w:val="20"/>
              </w:rPr>
            </w:pPr>
            <w:r>
              <w:rPr>
                <w:spacing w:val="-2"/>
                <w:sz w:val="20"/>
              </w:rPr>
              <w:t>хирургическое</w:t>
            </w:r>
          </w:p>
          <w:p w14:paraId="5EC05AB9" w14:textId="77777777" w:rsidR="0058791C" w:rsidRDefault="00BA7600">
            <w:pPr>
              <w:pStyle w:val="TableParagraph"/>
              <w:ind w:left="97"/>
              <w:rPr>
                <w:sz w:val="20"/>
              </w:rPr>
            </w:pPr>
            <w:r>
              <w:rPr>
                <w:spacing w:val="-2"/>
                <w:sz w:val="20"/>
              </w:rPr>
              <w:t>лечение</w:t>
            </w:r>
          </w:p>
        </w:tc>
        <w:tc>
          <w:tcPr>
            <w:tcW w:w="3540" w:type="dxa"/>
          </w:tcPr>
          <w:p w14:paraId="146561E5" w14:textId="77777777" w:rsidR="0058791C" w:rsidRPr="006700A0" w:rsidRDefault="00BA7600">
            <w:pPr>
              <w:pStyle w:val="TableParagraph"/>
              <w:spacing w:line="211" w:lineRule="exact"/>
              <w:ind w:left="97"/>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окклюзирующая</w:t>
            </w:r>
          </w:p>
          <w:p w14:paraId="10695D3E" w14:textId="77777777" w:rsidR="0058791C" w:rsidRPr="006700A0" w:rsidRDefault="00BA7600">
            <w:pPr>
              <w:pStyle w:val="TableParagraph"/>
              <w:ind w:left="97"/>
              <w:rPr>
                <w:sz w:val="20"/>
                <w:lang w:val="ru-RU"/>
              </w:rPr>
            </w:pPr>
            <w:r w:rsidRPr="006700A0">
              <w:rPr>
                <w:sz w:val="20"/>
                <w:lang w:val="ru-RU"/>
              </w:rPr>
              <w:t>операция</w:t>
            </w:r>
            <w:r w:rsidRPr="006700A0">
              <w:rPr>
                <w:spacing w:val="-3"/>
                <w:sz w:val="20"/>
                <w:lang w:val="ru-RU"/>
              </w:rPr>
              <w:t xml:space="preserve"> </w:t>
            </w:r>
            <w:r w:rsidRPr="006700A0">
              <w:rPr>
                <w:sz w:val="20"/>
                <w:lang w:val="ru-RU"/>
              </w:rPr>
              <w:t>на</w:t>
            </w:r>
            <w:r w:rsidRPr="006700A0">
              <w:rPr>
                <w:spacing w:val="-3"/>
                <w:sz w:val="20"/>
                <w:lang w:val="ru-RU"/>
              </w:rPr>
              <w:t xml:space="preserve"> </w:t>
            </w:r>
            <w:r w:rsidRPr="006700A0">
              <w:rPr>
                <w:sz w:val="20"/>
                <w:lang w:val="ru-RU"/>
              </w:rPr>
              <w:t>сосудах</w:t>
            </w:r>
            <w:r w:rsidRPr="006700A0">
              <w:rPr>
                <w:spacing w:val="-3"/>
                <w:sz w:val="20"/>
                <w:lang w:val="ru-RU"/>
              </w:rPr>
              <w:t xml:space="preserve"> </w:t>
            </w:r>
            <w:r w:rsidRPr="006700A0">
              <w:rPr>
                <w:spacing w:val="-2"/>
                <w:sz w:val="20"/>
                <w:lang w:val="ru-RU"/>
              </w:rPr>
              <w:t>печени</w:t>
            </w:r>
          </w:p>
        </w:tc>
        <w:tc>
          <w:tcPr>
            <w:tcW w:w="1830" w:type="dxa"/>
            <w:vMerge w:val="restart"/>
          </w:tcPr>
          <w:p w14:paraId="352ADF34" w14:textId="77777777" w:rsidR="0058791C" w:rsidRPr="006700A0" w:rsidRDefault="0058791C">
            <w:pPr>
              <w:pStyle w:val="TableParagraph"/>
              <w:rPr>
                <w:sz w:val="20"/>
                <w:lang w:val="ru-RU"/>
              </w:rPr>
            </w:pPr>
          </w:p>
        </w:tc>
      </w:tr>
      <w:tr w:rsidR="0058791C" w14:paraId="260A7C40" w14:textId="77777777">
        <w:trPr>
          <w:trHeight w:val="450"/>
        </w:trPr>
        <w:tc>
          <w:tcPr>
            <w:tcW w:w="990" w:type="dxa"/>
            <w:vMerge/>
            <w:tcBorders>
              <w:top w:val="nil"/>
            </w:tcBorders>
          </w:tcPr>
          <w:p w14:paraId="452D668F" w14:textId="77777777" w:rsidR="0058791C" w:rsidRPr="006700A0" w:rsidRDefault="0058791C">
            <w:pPr>
              <w:rPr>
                <w:sz w:val="2"/>
                <w:szCs w:val="2"/>
                <w:lang w:val="ru-RU"/>
              </w:rPr>
            </w:pPr>
          </w:p>
        </w:tc>
        <w:tc>
          <w:tcPr>
            <w:tcW w:w="2955" w:type="dxa"/>
            <w:vMerge/>
            <w:tcBorders>
              <w:top w:val="nil"/>
            </w:tcBorders>
          </w:tcPr>
          <w:p w14:paraId="79C45017" w14:textId="77777777" w:rsidR="0058791C" w:rsidRPr="006700A0" w:rsidRDefault="0058791C">
            <w:pPr>
              <w:rPr>
                <w:sz w:val="2"/>
                <w:szCs w:val="2"/>
                <w:lang w:val="ru-RU"/>
              </w:rPr>
            </w:pPr>
          </w:p>
        </w:tc>
        <w:tc>
          <w:tcPr>
            <w:tcW w:w="1710" w:type="dxa"/>
            <w:vMerge/>
            <w:tcBorders>
              <w:top w:val="nil"/>
            </w:tcBorders>
          </w:tcPr>
          <w:p w14:paraId="7B4181E1" w14:textId="77777777" w:rsidR="0058791C" w:rsidRPr="006700A0" w:rsidRDefault="0058791C">
            <w:pPr>
              <w:rPr>
                <w:sz w:val="2"/>
                <w:szCs w:val="2"/>
                <w:lang w:val="ru-RU"/>
              </w:rPr>
            </w:pPr>
          </w:p>
        </w:tc>
        <w:tc>
          <w:tcPr>
            <w:tcW w:w="2955" w:type="dxa"/>
            <w:vMerge/>
            <w:tcBorders>
              <w:top w:val="nil"/>
            </w:tcBorders>
          </w:tcPr>
          <w:p w14:paraId="1B209AF0" w14:textId="77777777" w:rsidR="0058791C" w:rsidRPr="006700A0" w:rsidRDefault="0058791C">
            <w:pPr>
              <w:rPr>
                <w:sz w:val="2"/>
                <w:szCs w:val="2"/>
                <w:lang w:val="ru-RU"/>
              </w:rPr>
            </w:pPr>
          </w:p>
        </w:tc>
        <w:tc>
          <w:tcPr>
            <w:tcW w:w="1710" w:type="dxa"/>
            <w:vMerge/>
            <w:tcBorders>
              <w:top w:val="nil"/>
            </w:tcBorders>
          </w:tcPr>
          <w:p w14:paraId="4CE4A8F3" w14:textId="77777777" w:rsidR="0058791C" w:rsidRPr="006700A0" w:rsidRDefault="0058791C">
            <w:pPr>
              <w:rPr>
                <w:sz w:val="2"/>
                <w:szCs w:val="2"/>
                <w:lang w:val="ru-RU"/>
              </w:rPr>
            </w:pPr>
          </w:p>
        </w:tc>
        <w:tc>
          <w:tcPr>
            <w:tcW w:w="3540" w:type="dxa"/>
          </w:tcPr>
          <w:p w14:paraId="7B326238" w14:textId="77777777" w:rsidR="0058791C" w:rsidRDefault="00BA7600">
            <w:pPr>
              <w:pStyle w:val="TableParagraph"/>
              <w:spacing w:line="214" w:lineRule="exact"/>
              <w:ind w:left="97"/>
              <w:rPr>
                <w:sz w:val="20"/>
              </w:rPr>
            </w:pPr>
            <w:r>
              <w:rPr>
                <w:spacing w:val="-2"/>
                <w:sz w:val="20"/>
              </w:rPr>
              <w:t>гемигепатэктомия</w:t>
            </w:r>
          </w:p>
        </w:tc>
        <w:tc>
          <w:tcPr>
            <w:tcW w:w="1830" w:type="dxa"/>
            <w:vMerge/>
            <w:tcBorders>
              <w:top w:val="nil"/>
            </w:tcBorders>
          </w:tcPr>
          <w:p w14:paraId="56EEE66B" w14:textId="77777777" w:rsidR="0058791C" w:rsidRDefault="0058791C">
            <w:pPr>
              <w:rPr>
                <w:sz w:val="2"/>
                <w:szCs w:val="2"/>
              </w:rPr>
            </w:pPr>
          </w:p>
        </w:tc>
      </w:tr>
      <w:tr w:rsidR="0058791C" w:rsidRPr="00B572D9" w14:paraId="5343B6A9" w14:textId="77777777">
        <w:trPr>
          <w:trHeight w:val="690"/>
        </w:trPr>
        <w:tc>
          <w:tcPr>
            <w:tcW w:w="990" w:type="dxa"/>
            <w:vMerge/>
            <w:tcBorders>
              <w:top w:val="nil"/>
            </w:tcBorders>
          </w:tcPr>
          <w:p w14:paraId="7B4D73DF" w14:textId="77777777" w:rsidR="0058791C" w:rsidRDefault="0058791C">
            <w:pPr>
              <w:rPr>
                <w:sz w:val="2"/>
                <w:szCs w:val="2"/>
              </w:rPr>
            </w:pPr>
          </w:p>
        </w:tc>
        <w:tc>
          <w:tcPr>
            <w:tcW w:w="2955" w:type="dxa"/>
            <w:vMerge/>
            <w:tcBorders>
              <w:top w:val="nil"/>
            </w:tcBorders>
          </w:tcPr>
          <w:p w14:paraId="65631CEF" w14:textId="77777777" w:rsidR="0058791C" w:rsidRDefault="0058791C">
            <w:pPr>
              <w:rPr>
                <w:sz w:val="2"/>
                <w:szCs w:val="2"/>
              </w:rPr>
            </w:pPr>
          </w:p>
        </w:tc>
        <w:tc>
          <w:tcPr>
            <w:tcW w:w="1710" w:type="dxa"/>
            <w:vMerge/>
            <w:tcBorders>
              <w:top w:val="nil"/>
            </w:tcBorders>
          </w:tcPr>
          <w:p w14:paraId="2659DE75" w14:textId="77777777" w:rsidR="0058791C" w:rsidRDefault="0058791C">
            <w:pPr>
              <w:rPr>
                <w:sz w:val="2"/>
                <w:szCs w:val="2"/>
              </w:rPr>
            </w:pPr>
          </w:p>
        </w:tc>
        <w:tc>
          <w:tcPr>
            <w:tcW w:w="2955" w:type="dxa"/>
            <w:vMerge/>
            <w:tcBorders>
              <w:top w:val="nil"/>
            </w:tcBorders>
          </w:tcPr>
          <w:p w14:paraId="60B7FBFA" w14:textId="77777777" w:rsidR="0058791C" w:rsidRDefault="0058791C">
            <w:pPr>
              <w:rPr>
                <w:sz w:val="2"/>
                <w:szCs w:val="2"/>
              </w:rPr>
            </w:pPr>
          </w:p>
        </w:tc>
        <w:tc>
          <w:tcPr>
            <w:tcW w:w="1710" w:type="dxa"/>
            <w:vMerge/>
            <w:tcBorders>
              <w:top w:val="nil"/>
            </w:tcBorders>
          </w:tcPr>
          <w:p w14:paraId="0D4A9EFC" w14:textId="77777777" w:rsidR="0058791C" w:rsidRDefault="0058791C">
            <w:pPr>
              <w:rPr>
                <w:sz w:val="2"/>
                <w:szCs w:val="2"/>
              </w:rPr>
            </w:pPr>
          </w:p>
        </w:tc>
        <w:tc>
          <w:tcPr>
            <w:tcW w:w="3540" w:type="dxa"/>
          </w:tcPr>
          <w:p w14:paraId="02C1D203" w14:textId="77777777" w:rsidR="0058791C" w:rsidRPr="006700A0" w:rsidRDefault="00BA7600">
            <w:pPr>
              <w:pStyle w:val="TableParagraph"/>
              <w:ind w:left="97" w:right="105"/>
              <w:rPr>
                <w:sz w:val="20"/>
                <w:lang w:val="ru-RU"/>
              </w:rPr>
            </w:pPr>
            <w:r w:rsidRPr="006700A0">
              <w:rPr>
                <w:sz w:val="20"/>
                <w:lang w:val="ru-RU"/>
              </w:rPr>
              <w:t>резекция</w:t>
            </w:r>
            <w:r w:rsidRPr="006700A0">
              <w:rPr>
                <w:spacing w:val="-10"/>
                <w:sz w:val="20"/>
                <w:lang w:val="ru-RU"/>
              </w:rPr>
              <w:t xml:space="preserve"> </w:t>
            </w:r>
            <w:r w:rsidRPr="006700A0">
              <w:rPr>
                <w:sz w:val="20"/>
                <w:lang w:val="ru-RU"/>
              </w:rPr>
              <w:t>двух</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более</w:t>
            </w:r>
            <w:r w:rsidRPr="006700A0">
              <w:rPr>
                <w:spacing w:val="-11"/>
                <w:sz w:val="20"/>
                <w:lang w:val="ru-RU"/>
              </w:rPr>
              <w:t xml:space="preserve"> </w:t>
            </w:r>
            <w:r w:rsidRPr="006700A0">
              <w:rPr>
                <w:sz w:val="20"/>
                <w:lang w:val="ru-RU"/>
              </w:rPr>
              <w:t xml:space="preserve">сегментов </w:t>
            </w:r>
            <w:r w:rsidRPr="006700A0">
              <w:rPr>
                <w:spacing w:val="-2"/>
                <w:sz w:val="20"/>
                <w:lang w:val="ru-RU"/>
              </w:rPr>
              <w:t>печени</w:t>
            </w:r>
          </w:p>
        </w:tc>
        <w:tc>
          <w:tcPr>
            <w:tcW w:w="1830" w:type="dxa"/>
            <w:vMerge/>
            <w:tcBorders>
              <w:top w:val="nil"/>
            </w:tcBorders>
          </w:tcPr>
          <w:p w14:paraId="60A273DC" w14:textId="77777777" w:rsidR="0058791C" w:rsidRPr="006700A0" w:rsidRDefault="0058791C">
            <w:pPr>
              <w:rPr>
                <w:sz w:val="2"/>
                <w:szCs w:val="2"/>
                <w:lang w:val="ru-RU"/>
              </w:rPr>
            </w:pPr>
          </w:p>
        </w:tc>
      </w:tr>
      <w:tr w:rsidR="0058791C" w14:paraId="09D3E7CA" w14:textId="77777777">
        <w:trPr>
          <w:trHeight w:val="690"/>
        </w:trPr>
        <w:tc>
          <w:tcPr>
            <w:tcW w:w="990" w:type="dxa"/>
            <w:vMerge/>
            <w:tcBorders>
              <w:top w:val="nil"/>
            </w:tcBorders>
          </w:tcPr>
          <w:p w14:paraId="67C345E9" w14:textId="77777777" w:rsidR="0058791C" w:rsidRPr="006700A0" w:rsidRDefault="0058791C">
            <w:pPr>
              <w:rPr>
                <w:sz w:val="2"/>
                <w:szCs w:val="2"/>
                <w:lang w:val="ru-RU"/>
              </w:rPr>
            </w:pPr>
          </w:p>
        </w:tc>
        <w:tc>
          <w:tcPr>
            <w:tcW w:w="2955" w:type="dxa"/>
            <w:vMerge/>
            <w:tcBorders>
              <w:top w:val="nil"/>
            </w:tcBorders>
          </w:tcPr>
          <w:p w14:paraId="495DF7A7" w14:textId="77777777" w:rsidR="0058791C" w:rsidRPr="006700A0" w:rsidRDefault="0058791C">
            <w:pPr>
              <w:rPr>
                <w:sz w:val="2"/>
                <w:szCs w:val="2"/>
                <w:lang w:val="ru-RU"/>
              </w:rPr>
            </w:pPr>
          </w:p>
        </w:tc>
        <w:tc>
          <w:tcPr>
            <w:tcW w:w="1710" w:type="dxa"/>
            <w:vMerge/>
            <w:tcBorders>
              <w:top w:val="nil"/>
            </w:tcBorders>
          </w:tcPr>
          <w:p w14:paraId="34F28CBF" w14:textId="77777777" w:rsidR="0058791C" w:rsidRPr="006700A0" w:rsidRDefault="0058791C">
            <w:pPr>
              <w:rPr>
                <w:sz w:val="2"/>
                <w:szCs w:val="2"/>
                <w:lang w:val="ru-RU"/>
              </w:rPr>
            </w:pPr>
          </w:p>
        </w:tc>
        <w:tc>
          <w:tcPr>
            <w:tcW w:w="2955" w:type="dxa"/>
            <w:vMerge/>
            <w:tcBorders>
              <w:top w:val="nil"/>
            </w:tcBorders>
          </w:tcPr>
          <w:p w14:paraId="580E5560" w14:textId="77777777" w:rsidR="0058791C" w:rsidRPr="006700A0" w:rsidRDefault="0058791C">
            <w:pPr>
              <w:rPr>
                <w:sz w:val="2"/>
                <w:szCs w:val="2"/>
                <w:lang w:val="ru-RU"/>
              </w:rPr>
            </w:pPr>
          </w:p>
        </w:tc>
        <w:tc>
          <w:tcPr>
            <w:tcW w:w="1710" w:type="dxa"/>
            <w:vMerge/>
            <w:tcBorders>
              <w:top w:val="nil"/>
            </w:tcBorders>
          </w:tcPr>
          <w:p w14:paraId="38EE237C" w14:textId="77777777" w:rsidR="0058791C" w:rsidRPr="006700A0" w:rsidRDefault="0058791C">
            <w:pPr>
              <w:rPr>
                <w:sz w:val="2"/>
                <w:szCs w:val="2"/>
                <w:lang w:val="ru-RU"/>
              </w:rPr>
            </w:pPr>
          </w:p>
        </w:tc>
        <w:tc>
          <w:tcPr>
            <w:tcW w:w="3540" w:type="dxa"/>
          </w:tcPr>
          <w:p w14:paraId="22D41D32" w14:textId="77777777" w:rsidR="0058791C" w:rsidRDefault="00BA7600">
            <w:pPr>
              <w:pStyle w:val="TableParagraph"/>
              <w:ind w:left="97" w:right="238"/>
              <w:rPr>
                <w:sz w:val="20"/>
              </w:rPr>
            </w:pPr>
            <w:r>
              <w:rPr>
                <w:spacing w:val="-2"/>
                <w:sz w:val="20"/>
              </w:rPr>
              <w:t>реконструктивная гепатикоеюностомия</w:t>
            </w:r>
          </w:p>
        </w:tc>
        <w:tc>
          <w:tcPr>
            <w:tcW w:w="1830" w:type="dxa"/>
            <w:vMerge/>
            <w:tcBorders>
              <w:top w:val="nil"/>
            </w:tcBorders>
          </w:tcPr>
          <w:p w14:paraId="3E70D624" w14:textId="77777777" w:rsidR="0058791C" w:rsidRDefault="0058791C">
            <w:pPr>
              <w:rPr>
                <w:sz w:val="2"/>
                <w:szCs w:val="2"/>
              </w:rPr>
            </w:pPr>
          </w:p>
        </w:tc>
      </w:tr>
      <w:tr w:rsidR="0058791C" w14:paraId="096D4983" w14:textId="77777777">
        <w:trPr>
          <w:trHeight w:val="1380"/>
        </w:trPr>
        <w:tc>
          <w:tcPr>
            <w:tcW w:w="990" w:type="dxa"/>
            <w:vMerge/>
            <w:tcBorders>
              <w:top w:val="nil"/>
            </w:tcBorders>
          </w:tcPr>
          <w:p w14:paraId="216FF984" w14:textId="77777777" w:rsidR="0058791C" w:rsidRDefault="0058791C">
            <w:pPr>
              <w:rPr>
                <w:sz w:val="2"/>
                <w:szCs w:val="2"/>
              </w:rPr>
            </w:pPr>
          </w:p>
        </w:tc>
        <w:tc>
          <w:tcPr>
            <w:tcW w:w="2955" w:type="dxa"/>
            <w:vMerge/>
            <w:tcBorders>
              <w:top w:val="nil"/>
            </w:tcBorders>
          </w:tcPr>
          <w:p w14:paraId="5FC3FB38" w14:textId="77777777" w:rsidR="0058791C" w:rsidRDefault="0058791C">
            <w:pPr>
              <w:rPr>
                <w:sz w:val="2"/>
                <w:szCs w:val="2"/>
              </w:rPr>
            </w:pPr>
          </w:p>
        </w:tc>
        <w:tc>
          <w:tcPr>
            <w:tcW w:w="1710" w:type="dxa"/>
            <w:vMerge/>
            <w:tcBorders>
              <w:top w:val="nil"/>
            </w:tcBorders>
          </w:tcPr>
          <w:p w14:paraId="7C896B02" w14:textId="77777777" w:rsidR="0058791C" w:rsidRDefault="0058791C">
            <w:pPr>
              <w:rPr>
                <w:sz w:val="2"/>
                <w:szCs w:val="2"/>
              </w:rPr>
            </w:pPr>
          </w:p>
        </w:tc>
        <w:tc>
          <w:tcPr>
            <w:tcW w:w="2955" w:type="dxa"/>
            <w:vMerge/>
            <w:tcBorders>
              <w:top w:val="nil"/>
            </w:tcBorders>
          </w:tcPr>
          <w:p w14:paraId="3EDB197F" w14:textId="77777777" w:rsidR="0058791C" w:rsidRDefault="0058791C">
            <w:pPr>
              <w:rPr>
                <w:sz w:val="2"/>
                <w:szCs w:val="2"/>
              </w:rPr>
            </w:pPr>
          </w:p>
        </w:tc>
        <w:tc>
          <w:tcPr>
            <w:tcW w:w="1710" w:type="dxa"/>
            <w:vMerge/>
            <w:tcBorders>
              <w:top w:val="nil"/>
            </w:tcBorders>
          </w:tcPr>
          <w:p w14:paraId="766DFB05" w14:textId="77777777" w:rsidR="0058791C" w:rsidRDefault="0058791C">
            <w:pPr>
              <w:rPr>
                <w:sz w:val="2"/>
                <w:szCs w:val="2"/>
              </w:rPr>
            </w:pPr>
          </w:p>
        </w:tc>
        <w:tc>
          <w:tcPr>
            <w:tcW w:w="3540" w:type="dxa"/>
          </w:tcPr>
          <w:p w14:paraId="7443DF81" w14:textId="77777777" w:rsidR="0058791C" w:rsidRDefault="00BA7600">
            <w:pPr>
              <w:pStyle w:val="TableParagraph"/>
              <w:ind w:left="97" w:right="408"/>
              <w:rPr>
                <w:sz w:val="20"/>
              </w:rPr>
            </w:pPr>
            <w:r w:rsidRPr="006700A0">
              <w:rPr>
                <w:sz w:val="20"/>
                <w:lang w:val="ru-RU"/>
              </w:rPr>
              <w:t xml:space="preserve">портокавальное шунтирование. Операции азигопортального разобщения. </w:t>
            </w:r>
            <w:r>
              <w:rPr>
                <w:sz w:val="20"/>
              </w:rPr>
              <w:t>Трансъюгулярное внутрипеченочное</w:t>
            </w:r>
            <w:r>
              <w:rPr>
                <w:spacing w:val="-13"/>
                <w:sz w:val="20"/>
              </w:rPr>
              <w:t xml:space="preserve"> </w:t>
            </w:r>
            <w:r>
              <w:rPr>
                <w:sz w:val="20"/>
              </w:rPr>
              <w:t>портосистемное шунтирование (TIPS)</w:t>
            </w:r>
          </w:p>
        </w:tc>
        <w:tc>
          <w:tcPr>
            <w:tcW w:w="1830" w:type="dxa"/>
            <w:vMerge/>
            <w:tcBorders>
              <w:top w:val="nil"/>
            </w:tcBorders>
          </w:tcPr>
          <w:p w14:paraId="6AE25F42" w14:textId="77777777" w:rsidR="0058791C" w:rsidRDefault="0058791C">
            <w:pPr>
              <w:rPr>
                <w:sz w:val="2"/>
                <w:szCs w:val="2"/>
              </w:rPr>
            </w:pPr>
          </w:p>
        </w:tc>
      </w:tr>
      <w:tr w:rsidR="0058791C" w:rsidRPr="00B572D9" w14:paraId="3741AD56" w14:textId="77777777">
        <w:trPr>
          <w:trHeight w:val="2070"/>
        </w:trPr>
        <w:tc>
          <w:tcPr>
            <w:tcW w:w="990" w:type="dxa"/>
            <w:vMerge/>
            <w:tcBorders>
              <w:top w:val="nil"/>
            </w:tcBorders>
          </w:tcPr>
          <w:p w14:paraId="40A9D4AC" w14:textId="77777777" w:rsidR="0058791C" w:rsidRDefault="0058791C">
            <w:pPr>
              <w:rPr>
                <w:sz w:val="2"/>
                <w:szCs w:val="2"/>
              </w:rPr>
            </w:pPr>
          </w:p>
        </w:tc>
        <w:tc>
          <w:tcPr>
            <w:tcW w:w="2955" w:type="dxa"/>
            <w:vMerge w:val="restart"/>
          </w:tcPr>
          <w:p w14:paraId="4E509929" w14:textId="77777777" w:rsidR="0058791C" w:rsidRPr="006700A0" w:rsidRDefault="00BA7600">
            <w:pPr>
              <w:pStyle w:val="TableParagraph"/>
              <w:ind w:left="97" w:right="256"/>
              <w:rPr>
                <w:sz w:val="20"/>
                <w:lang w:val="ru-RU"/>
              </w:rPr>
            </w:pPr>
            <w:r w:rsidRPr="006700A0">
              <w:rPr>
                <w:spacing w:val="-2"/>
                <w:sz w:val="20"/>
                <w:lang w:val="ru-RU"/>
              </w:rPr>
              <w:t xml:space="preserve">Реконструктивно- </w:t>
            </w:r>
            <w:r w:rsidRPr="006700A0">
              <w:rPr>
                <w:sz w:val="20"/>
                <w:lang w:val="ru-RU"/>
              </w:rPr>
              <w:t xml:space="preserve">пластические, в том числе </w:t>
            </w:r>
            <w:r w:rsidRPr="006700A0">
              <w:rPr>
                <w:spacing w:val="-2"/>
                <w:sz w:val="20"/>
                <w:lang w:val="ru-RU"/>
              </w:rPr>
              <w:t xml:space="preserve">лапароскопически </w:t>
            </w:r>
            <w:r w:rsidRPr="006700A0">
              <w:rPr>
                <w:sz w:val="20"/>
                <w:lang w:val="ru-RU"/>
              </w:rPr>
              <w:t>ассистированные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прямой</w:t>
            </w:r>
            <w:r w:rsidRPr="006700A0">
              <w:rPr>
                <w:spacing w:val="-4"/>
                <w:sz w:val="20"/>
                <w:lang w:val="ru-RU"/>
              </w:rPr>
              <w:t xml:space="preserve"> </w:t>
            </w:r>
            <w:r w:rsidRPr="006700A0">
              <w:rPr>
                <w:sz w:val="20"/>
                <w:lang w:val="ru-RU"/>
              </w:rPr>
              <w:t>кишке</w:t>
            </w:r>
            <w:r w:rsidRPr="006700A0">
              <w:rPr>
                <w:spacing w:val="-2"/>
                <w:sz w:val="20"/>
                <w:lang w:val="ru-RU"/>
              </w:rPr>
              <w:t xml:space="preserve"> </w:t>
            </w:r>
            <w:r w:rsidRPr="006700A0">
              <w:rPr>
                <w:sz w:val="20"/>
                <w:lang w:val="ru-RU"/>
              </w:rPr>
              <w:t>и</w:t>
            </w:r>
            <w:r w:rsidRPr="006700A0">
              <w:rPr>
                <w:spacing w:val="-3"/>
                <w:sz w:val="20"/>
                <w:lang w:val="ru-RU"/>
              </w:rPr>
              <w:t xml:space="preserve"> </w:t>
            </w:r>
            <w:r w:rsidRPr="006700A0">
              <w:rPr>
                <w:spacing w:val="-2"/>
                <w:sz w:val="20"/>
                <w:lang w:val="ru-RU"/>
              </w:rPr>
              <w:t>промежности</w:t>
            </w:r>
          </w:p>
        </w:tc>
        <w:tc>
          <w:tcPr>
            <w:tcW w:w="1710" w:type="dxa"/>
            <w:vMerge w:val="restart"/>
          </w:tcPr>
          <w:p w14:paraId="05108919" w14:textId="77777777" w:rsidR="0058791C" w:rsidRDefault="00BA7600">
            <w:pPr>
              <w:pStyle w:val="TableParagraph"/>
              <w:ind w:left="97" w:right="474"/>
              <w:rPr>
                <w:sz w:val="20"/>
              </w:rPr>
            </w:pPr>
            <w:r>
              <w:rPr>
                <w:sz w:val="20"/>
              </w:rPr>
              <w:t>L05.9,</w:t>
            </w:r>
            <w:r>
              <w:rPr>
                <w:spacing w:val="-13"/>
                <w:sz w:val="20"/>
              </w:rPr>
              <w:t xml:space="preserve"> </w:t>
            </w:r>
            <w:r>
              <w:rPr>
                <w:sz w:val="20"/>
              </w:rPr>
              <w:t>K62.3, N81.6,</w:t>
            </w:r>
            <w:r>
              <w:rPr>
                <w:spacing w:val="-6"/>
                <w:sz w:val="20"/>
              </w:rPr>
              <w:t xml:space="preserve"> </w:t>
            </w:r>
            <w:r>
              <w:rPr>
                <w:spacing w:val="-2"/>
                <w:sz w:val="20"/>
              </w:rPr>
              <w:t>K62.8</w:t>
            </w:r>
          </w:p>
        </w:tc>
        <w:tc>
          <w:tcPr>
            <w:tcW w:w="2955" w:type="dxa"/>
          </w:tcPr>
          <w:p w14:paraId="66683755" w14:textId="77777777" w:rsidR="0058791C" w:rsidRDefault="00BA7600">
            <w:pPr>
              <w:pStyle w:val="TableParagraph"/>
              <w:spacing w:line="229" w:lineRule="exact"/>
              <w:ind w:left="97"/>
              <w:rPr>
                <w:sz w:val="20"/>
              </w:rPr>
            </w:pPr>
            <w:r>
              <w:rPr>
                <w:spacing w:val="-2"/>
                <w:sz w:val="20"/>
              </w:rPr>
              <w:t>пресакральная</w:t>
            </w:r>
            <w:r>
              <w:rPr>
                <w:spacing w:val="13"/>
                <w:sz w:val="20"/>
              </w:rPr>
              <w:t xml:space="preserve"> </w:t>
            </w:r>
            <w:r>
              <w:rPr>
                <w:spacing w:val="-2"/>
                <w:sz w:val="20"/>
              </w:rPr>
              <w:t>киста</w:t>
            </w:r>
          </w:p>
        </w:tc>
        <w:tc>
          <w:tcPr>
            <w:tcW w:w="1710" w:type="dxa"/>
          </w:tcPr>
          <w:p w14:paraId="471F9B02" w14:textId="77777777" w:rsidR="0058791C" w:rsidRDefault="00BA7600">
            <w:pPr>
              <w:pStyle w:val="TableParagraph"/>
              <w:ind w:left="97"/>
              <w:rPr>
                <w:sz w:val="20"/>
              </w:rPr>
            </w:pPr>
            <w:r>
              <w:rPr>
                <w:spacing w:val="-2"/>
                <w:sz w:val="20"/>
              </w:rPr>
              <w:t>хирургическое лечение</w:t>
            </w:r>
          </w:p>
        </w:tc>
        <w:tc>
          <w:tcPr>
            <w:tcW w:w="3540" w:type="dxa"/>
          </w:tcPr>
          <w:p w14:paraId="228A817B" w14:textId="77777777" w:rsidR="0058791C" w:rsidRPr="006700A0" w:rsidRDefault="00BA7600">
            <w:pPr>
              <w:pStyle w:val="TableParagraph"/>
              <w:ind w:left="97" w:right="105"/>
              <w:rPr>
                <w:sz w:val="20"/>
                <w:lang w:val="ru-RU"/>
              </w:rPr>
            </w:pPr>
            <w:r w:rsidRPr="006700A0">
              <w:rPr>
                <w:sz w:val="20"/>
                <w:lang w:val="ru-RU"/>
              </w:rPr>
              <w:t>иссечение пресакральной кисты парасакральным или комбинированным доступом с удалением</w:t>
            </w:r>
            <w:r w:rsidRPr="006700A0">
              <w:rPr>
                <w:spacing w:val="-8"/>
                <w:sz w:val="20"/>
                <w:lang w:val="ru-RU"/>
              </w:rPr>
              <w:t xml:space="preserve"> </w:t>
            </w:r>
            <w:r w:rsidRPr="006700A0">
              <w:rPr>
                <w:sz w:val="20"/>
                <w:lang w:val="ru-RU"/>
              </w:rPr>
              <w:t>копчика,</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 пластикой свищевого отверстия полнослойным лоскутом стенки прямой кишки и (или) пластикой тазового дна</w:t>
            </w:r>
          </w:p>
        </w:tc>
        <w:tc>
          <w:tcPr>
            <w:tcW w:w="1830" w:type="dxa"/>
            <w:vMerge/>
            <w:tcBorders>
              <w:top w:val="nil"/>
            </w:tcBorders>
          </w:tcPr>
          <w:p w14:paraId="369618C9" w14:textId="77777777" w:rsidR="0058791C" w:rsidRPr="006700A0" w:rsidRDefault="0058791C">
            <w:pPr>
              <w:rPr>
                <w:sz w:val="2"/>
                <w:szCs w:val="2"/>
                <w:lang w:val="ru-RU"/>
              </w:rPr>
            </w:pPr>
          </w:p>
        </w:tc>
      </w:tr>
      <w:tr w:rsidR="0058791C" w:rsidRPr="00B572D9" w14:paraId="53CEF419" w14:textId="77777777">
        <w:trPr>
          <w:trHeight w:val="1380"/>
        </w:trPr>
        <w:tc>
          <w:tcPr>
            <w:tcW w:w="990" w:type="dxa"/>
            <w:vMerge/>
            <w:tcBorders>
              <w:top w:val="nil"/>
            </w:tcBorders>
          </w:tcPr>
          <w:p w14:paraId="6DA39FAB" w14:textId="77777777" w:rsidR="0058791C" w:rsidRPr="006700A0" w:rsidRDefault="0058791C">
            <w:pPr>
              <w:rPr>
                <w:sz w:val="2"/>
                <w:szCs w:val="2"/>
                <w:lang w:val="ru-RU"/>
              </w:rPr>
            </w:pPr>
          </w:p>
        </w:tc>
        <w:tc>
          <w:tcPr>
            <w:tcW w:w="2955" w:type="dxa"/>
            <w:vMerge/>
            <w:tcBorders>
              <w:top w:val="nil"/>
            </w:tcBorders>
          </w:tcPr>
          <w:p w14:paraId="393164BF" w14:textId="77777777" w:rsidR="0058791C" w:rsidRPr="006700A0" w:rsidRDefault="0058791C">
            <w:pPr>
              <w:rPr>
                <w:sz w:val="2"/>
                <w:szCs w:val="2"/>
                <w:lang w:val="ru-RU"/>
              </w:rPr>
            </w:pPr>
          </w:p>
        </w:tc>
        <w:tc>
          <w:tcPr>
            <w:tcW w:w="1710" w:type="dxa"/>
            <w:vMerge/>
            <w:tcBorders>
              <w:top w:val="nil"/>
            </w:tcBorders>
          </w:tcPr>
          <w:p w14:paraId="36F2D685" w14:textId="77777777" w:rsidR="0058791C" w:rsidRPr="006700A0" w:rsidRDefault="0058791C">
            <w:pPr>
              <w:rPr>
                <w:sz w:val="2"/>
                <w:szCs w:val="2"/>
                <w:lang w:val="ru-RU"/>
              </w:rPr>
            </w:pPr>
          </w:p>
        </w:tc>
        <w:tc>
          <w:tcPr>
            <w:tcW w:w="2955" w:type="dxa"/>
            <w:vMerge w:val="restart"/>
          </w:tcPr>
          <w:p w14:paraId="1D1C6BB5" w14:textId="77777777" w:rsidR="0058791C" w:rsidRPr="006700A0" w:rsidRDefault="00BA7600">
            <w:pPr>
              <w:pStyle w:val="TableParagraph"/>
              <w:ind w:left="97" w:right="147"/>
              <w:rPr>
                <w:sz w:val="20"/>
                <w:lang w:val="ru-RU"/>
              </w:rPr>
            </w:pPr>
            <w:r w:rsidRPr="006700A0">
              <w:rPr>
                <w:sz w:val="20"/>
                <w:lang w:val="ru-RU"/>
              </w:rPr>
              <w:t>опущение</w:t>
            </w:r>
            <w:r w:rsidRPr="006700A0">
              <w:rPr>
                <w:spacing w:val="-10"/>
                <w:sz w:val="20"/>
                <w:lang w:val="ru-RU"/>
              </w:rPr>
              <w:t xml:space="preserve"> </w:t>
            </w:r>
            <w:r w:rsidRPr="006700A0">
              <w:rPr>
                <w:sz w:val="20"/>
                <w:lang w:val="ru-RU"/>
              </w:rPr>
              <w:t>мышц</w:t>
            </w:r>
            <w:r w:rsidRPr="006700A0">
              <w:rPr>
                <w:spacing w:val="-11"/>
                <w:sz w:val="20"/>
                <w:lang w:val="ru-RU"/>
              </w:rPr>
              <w:t xml:space="preserve"> </w:t>
            </w:r>
            <w:r w:rsidRPr="006700A0">
              <w:rPr>
                <w:sz w:val="20"/>
                <w:lang w:val="ru-RU"/>
              </w:rPr>
              <w:t>тазового</w:t>
            </w:r>
            <w:r w:rsidRPr="006700A0">
              <w:rPr>
                <w:spacing w:val="-10"/>
                <w:sz w:val="20"/>
                <w:lang w:val="ru-RU"/>
              </w:rPr>
              <w:t xml:space="preserve"> </w:t>
            </w:r>
            <w:r w:rsidRPr="006700A0">
              <w:rPr>
                <w:sz w:val="20"/>
                <w:lang w:val="ru-RU"/>
              </w:rPr>
              <w:t>дна</w:t>
            </w:r>
            <w:r w:rsidRPr="006700A0">
              <w:rPr>
                <w:spacing w:val="-11"/>
                <w:sz w:val="20"/>
                <w:lang w:val="ru-RU"/>
              </w:rPr>
              <w:t xml:space="preserve"> </w:t>
            </w:r>
            <w:r w:rsidRPr="006700A0">
              <w:rPr>
                <w:sz w:val="20"/>
                <w:lang w:val="ru-RU"/>
              </w:rPr>
              <w:t xml:space="preserve">с выпадением органов малого </w:t>
            </w:r>
            <w:r w:rsidRPr="006700A0">
              <w:rPr>
                <w:spacing w:val="-4"/>
                <w:sz w:val="20"/>
                <w:lang w:val="ru-RU"/>
              </w:rPr>
              <w:t>таза</w:t>
            </w:r>
          </w:p>
        </w:tc>
        <w:tc>
          <w:tcPr>
            <w:tcW w:w="1710" w:type="dxa"/>
            <w:vMerge w:val="restart"/>
          </w:tcPr>
          <w:p w14:paraId="665CCBDA" w14:textId="77777777" w:rsidR="0058791C" w:rsidRDefault="00BA7600">
            <w:pPr>
              <w:pStyle w:val="TableParagraph"/>
              <w:ind w:left="97"/>
              <w:rPr>
                <w:sz w:val="20"/>
              </w:rPr>
            </w:pPr>
            <w:r>
              <w:rPr>
                <w:spacing w:val="-2"/>
                <w:sz w:val="20"/>
              </w:rPr>
              <w:t>хирургическое лечение</w:t>
            </w:r>
          </w:p>
        </w:tc>
        <w:tc>
          <w:tcPr>
            <w:tcW w:w="3540" w:type="dxa"/>
          </w:tcPr>
          <w:p w14:paraId="110566E1" w14:textId="77777777" w:rsidR="0058791C" w:rsidRPr="006700A0" w:rsidRDefault="00BA7600">
            <w:pPr>
              <w:pStyle w:val="TableParagraph"/>
              <w:ind w:left="97" w:right="105"/>
              <w:rPr>
                <w:sz w:val="20"/>
                <w:lang w:val="ru-RU"/>
              </w:rPr>
            </w:pPr>
            <w:r w:rsidRPr="006700A0">
              <w:rPr>
                <w:sz w:val="20"/>
                <w:lang w:val="ru-RU"/>
              </w:rPr>
              <w:t>ликвидация ректоцеле, в том числе с циркулярной эндоректальной проктопластикой</w:t>
            </w:r>
            <w:r w:rsidRPr="006700A0">
              <w:rPr>
                <w:spacing w:val="-13"/>
                <w:sz w:val="20"/>
                <w:lang w:val="ru-RU"/>
              </w:rPr>
              <w:t xml:space="preserve"> </w:t>
            </w:r>
            <w:r w:rsidRPr="006700A0">
              <w:rPr>
                <w:sz w:val="20"/>
                <w:lang w:val="ru-RU"/>
              </w:rPr>
              <w:t>по</w:t>
            </w:r>
            <w:r w:rsidRPr="006700A0">
              <w:rPr>
                <w:spacing w:val="-12"/>
                <w:sz w:val="20"/>
                <w:lang w:val="ru-RU"/>
              </w:rPr>
              <w:t xml:space="preserve"> </w:t>
            </w:r>
            <w:r w:rsidRPr="006700A0">
              <w:rPr>
                <w:sz w:val="20"/>
                <w:lang w:val="ru-RU"/>
              </w:rPr>
              <w:t>методике</w:t>
            </w:r>
            <w:r w:rsidRPr="006700A0">
              <w:rPr>
                <w:spacing w:val="-13"/>
                <w:sz w:val="20"/>
                <w:lang w:val="ru-RU"/>
              </w:rPr>
              <w:t xml:space="preserve"> </w:t>
            </w:r>
            <w:r w:rsidRPr="006700A0">
              <w:rPr>
                <w:sz w:val="20"/>
                <w:lang w:val="ru-RU"/>
              </w:rPr>
              <w:t>Лонго, пластика ректовагинальной перегородки имплантатом</w:t>
            </w:r>
          </w:p>
        </w:tc>
        <w:tc>
          <w:tcPr>
            <w:tcW w:w="1830" w:type="dxa"/>
            <w:vMerge/>
            <w:tcBorders>
              <w:top w:val="nil"/>
            </w:tcBorders>
          </w:tcPr>
          <w:p w14:paraId="174882CF" w14:textId="77777777" w:rsidR="0058791C" w:rsidRPr="006700A0" w:rsidRDefault="0058791C">
            <w:pPr>
              <w:rPr>
                <w:sz w:val="2"/>
                <w:szCs w:val="2"/>
                <w:lang w:val="ru-RU"/>
              </w:rPr>
            </w:pPr>
          </w:p>
        </w:tc>
      </w:tr>
      <w:tr w:rsidR="0058791C" w:rsidRPr="00B572D9" w14:paraId="5FFD6962" w14:textId="77777777">
        <w:trPr>
          <w:trHeight w:val="915"/>
        </w:trPr>
        <w:tc>
          <w:tcPr>
            <w:tcW w:w="990" w:type="dxa"/>
            <w:vMerge/>
            <w:tcBorders>
              <w:top w:val="nil"/>
            </w:tcBorders>
          </w:tcPr>
          <w:p w14:paraId="45774610" w14:textId="77777777" w:rsidR="0058791C" w:rsidRPr="006700A0" w:rsidRDefault="0058791C">
            <w:pPr>
              <w:rPr>
                <w:sz w:val="2"/>
                <w:szCs w:val="2"/>
                <w:lang w:val="ru-RU"/>
              </w:rPr>
            </w:pPr>
          </w:p>
        </w:tc>
        <w:tc>
          <w:tcPr>
            <w:tcW w:w="2955" w:type="dxa"/>
            <w:vMerge/>
            <w:tcBorders>
              <w:top w:val="nil"/>
            </w:tcBorders>
          </w:tcPr>
          <w:p w14:paraId="0BC7ABA2" w14:textId="77777777" w:rsidR="0058791C" w:rsidRPr="006700A0" w:rsidRDefault="0058791C">
            <w:pPr>
              <w:rPr>
                <w:sz w:val="2"/>
                <w:szCs w:val="2"/>
                <w:lang w:val="ru-RU"/>
              </w:rPr>
            </w:pPr>
          </w:p>
        </w:tc>
        <w:tc>
          <w:tcPr>
            <w:tcW w:w="1710" w:type="dxa"/>
            <w:vMerge/>
            <w:tcBorders>
              <w:top w:val="nil"/>
            </w:tcBorders>
          </w:tcPr>
          <w:p w14:paraId="061014D6" w14:textId="77777777" w:rsidR="0058791C" w:rsidRPr="006700A0" w:rsidRDefault="0058791C">
            <w:pPr>
              <w:rPr>
                <w:sz w:val="2"/>
                <w:szCs w:val="2"/>
                <w:lang w:val="ru-RU"/>
              </w:rPr>
            </w:pPr>
          </w:p>
        </w:tc>
        <w:tc>
          <w:tcPr>
            <w:tcW w:w="2955" w:type="dxa"/>
            <w:vMerge/>
            <w:tcBorders>
              <w:top w:val="nil"/>
            </w:tcBorders>
          </w:tcPr>
          <w:p w14:paraId="31FC04F3" w14:textId="77777777" w:rsidR="0058791C" w:rsidRPr="006700A0" w:rsidRDefault="0058791C">
            <w:pPr>
              <w:rPr>
                <w:sz w:val="2"/>
                <w:szCs w:val="2"/>
                <w:lang w:val="ru-RU"/>
              </w:rPr>
            </w:pPr>
          </w:p>
        </w:tc>
        <w:tc>
          <w:tcPr>
            <w:tcW w:w="1710" w:type="dxa"/>
            <w:vMerge/>
            <w:tcBorders>
              <w:top w:val="nil"/>
            </w:tcBorders>
          </w:tcPr>
          <w:p w14:paraId="2C56A264" w14:textId="77777777" w:rsidR="0058791C" w:rsidRPr="006700A0" w:rsidRDefault="0058791C">
            <w:pPr>
              <w:rPr>
                <w:sz w:val="2"/>
                <w:szCs w:val="2"/>
                <w:lang w:val="ru-RU"/>
              </w:rPr>
            </w:pPr>
          </w:p>
        </w:tc>
        <w:tc>
          <w:tcPr>
            <w:tcW w:w="3540" w:type="dxa"/>
          </w:tcPr>
          <w:p w14:paraId="12A08E14" w14:textId="77777777" w:rsidR="0058791C" w:rsidRPr="006700A0" w:rsidRDefault="00BA7600">
            <w:pPr>
              <w:pStyle w:val="TableParagraph"/>
              <w:spacing w:line="230" w:lineRule="exact"/>
              <w:ind w:left="97"/>
              <w:rPr>
                <w:sz w:val="20"/>
                <w:lang w:val="ru-RU"/>
              </w:rPr>
            </w:pPr>
            <w:r w:rsidRPr="006700A0">
              <w:rPr>
                <w:sz w:val="20"/>
                <w:lang w:val="ru-RU"/>
              </w:rPr>
              <w:t>ректопексия</w:t>
            </w:r>
            <w:r w:rsidRPr="006700A0">
              <w:rPr>
                <w:spacing w:val="-10"/>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пластикой</w:t>
            </w:r>
            <w:r w:rsidRPr="006700A0">
              <w:rPr>
                <w:spacing w:val="-10"/>
                <w:sz w:val="20"/>
                <w:lang w:val="ru-RU"/>
              </w:rPr>
              <w:t xml:space="preserve"> </w:t>
            </w:r>
            <w:r w:rsidRPr="006700A0">
              <w:rPr>
                <w:sz w:val="20"/>
                <w:lang w:val="ru-RU"/>
              </w:rPr>
              <w:t>тазового</w:t>
            </w:r>
            <w:r w:rsidRPr="006700A0">
              <w:rPr>
                <w:spacing w:val="-10"/>
                <w:sz w:val="20"/>
                <w:lang w:val="ru-RU"/>
              </w:rPr>
              <w:t xml:space="preserve"> </w:t>
            </w:r>
            <w:r w:rsidRPr="006700A0">
              <w:rPr>
                <w:sz w:val="20"/>
                <w:lang w:val="ru-RU"/>
              </w:rPr>
              <w:t>дна имплантатом, заднепетлевая ректопексия, шовная ректопексия, операция Делорма</w:t>
            </w:r>
          </w:p>
        </w:tc>
        <w:tc>
          <w:tcPr>
            <w:tcW w:w="1830" w:type="dxa"/>
            <w:vMerge/>
            <w:tcBorders>
              <w:top w:val="nil"/>
            </w:tcBorders>
          </w:tcPr>
          <w:p w14:paraId="34774E23" w14:textId="77777777" w:rsidR="0058791C" w:rsidRPr="006700A0" w:rsidRDefault="0058791C">
            <w:pPr>
              <w:rPr>
                <w:sz w:val="2"/>
                <w:szCs w:val="2"/>
                <w:lang w:val="ru-RU"/>
              </w:rPr>
            </w:pPr>
          </w:p>
        </w:tc>
      </w:tr>
      <w:tr w:rsidR="0058791C" w:rsidRPr="00B572D9" w14:paraId="32092BAE" w14:textId="77777777">
        <w:trPr>
          <w:trHeight w:val="685"/>
        </w:trPr>
        <w:tc>
          <w:tcPr>
            <w:tcW w:w="990" w:type="dxa"/>
            <w:vMerge/>
            <w:tcBorders>
              <w:top w:val="nil"/>
            </w:tcBorders>
          </w:tcPr>
          <w:p w14:paraId="17C0B82F" w14:textId="77777777" w:rsidR="0058791C" w:rsidRPr="006700A0" w:rsidRDefault="0058791C">
            <w:pPr>
              <w:rPr>
                <w:sz w:val="2"/>
                <w:szCs w:val="2"/>
                <w:lang w:val="ru-RU"/>
              </w:rPr>
            </w:pPr>
          </w:p>
        </w:tc>
        <w:tc>
          <w:tcPr>
            <w:tcW w:w="2955" w:type="dxa"/>
            <w:vMerge/>
            <w:tcBorders>
              <w:top w:val="nil"/>
            </w:tcBorders>
          </w:tcPr>
          <w:p w14:paraId="5766A5E9" w14:textId="77777777" w:rsidR="0058791C" w:rsidRPr="006700A0" w:rsidRDefault="0058791C">
            <w:pPr>
              <w:rPr>
                <w:sz w:val="2"/>
                <w:szCs w:val="2"/>
                <w:lang w:val="ru-RU"/>
              </w:rPr>
            </w:pPr>
          </w:p>
        </w:tc>
        <w:tc>
          <w:tcPr>
            <w:tcW w:w="1710" w:type="dxa"/>
            <w:vMerge/>
            <w:tcBorders>
              <w:top w:val="nil"/>
            </w:tcBorders>
          </w:tcPr>
          <w:p w14:paraId="17F7B663" w14:textId="77777777" w:rsidR="0058791C" w:rsidRPr="006700A0" w:rsidRDefault="0058791C">
            <w:pPr>
              <w:rPr>
                <w:sz w:val="2"/>
                <w:szCs w:val="2"/>
                <w:lang w:val="ru-RU"/>
              </w:rPr>
            </w:pPr>
          </w:p>
        </w:tc>
        <w:tc>
          <w:tcPr>
            <w:tcW w:w="2955" w:type="dxa"/>
          </w:tcPr>
          <w:p w14:paraId="151CA62B" w14:textId="77777777" w:rsidR="0058791C" w:rsidRDefault="00BA7600">
            <w:pPr>
              <w:pStyle w:val="TableParagraph"/>
              <w:ind w:left="97" w:right="496"/>
              <w:rPr>
                <w:sz w:val="20"/>
              </w:rPr>
            </w:pPr>
            <w:r>
              <w:rPr>
                <w:sz w:val="20"/>
              </w:rPr>
              <w:t>недостаточность</w:t>
            </w:r>
            <w:r>
              <w:rPr>
                <w:spacing w:val="-13"/>
                <w:sz w:val="20"/>
              </w:rPr>
              <w:t xml:space="preserve"> </w:t>
            </w:r>
            <w:r>
              <w:rPr>
                <w:sz w:val="20"/>
              </w:rPr>
              <w:t xml:space="preserve">анального </w:t>
            </w:r>
            <w:r>
              <w:rPr>
                <w:spacing w:val="-2"/>
                <w:sz w:val="20"/>
              </w:rPr>
              <w:t>сфинктера</w:t>
            </w:r>
          </w:p>
        </w:tc>
        <w:tc>
          <w:tcPr>
            <w:tcW w:w="1710" w:type="dxa"/>
          </w:tcPr>
          <w:p w14:paraId="071F8DED" w14:textId="77777777" w:rsidR="0058791C" w:rsidRDefault="00BA7600">
            <w:pPr>
              <w:pStyle w:val="TableParagraph"/>
              <w:ind w:left="97"/>
              <w:rPr>
                <w:sz w:val="20"/>
              </w:rPr>
            </w:pPr>
            <w:r>
              <w:rPr>
                <w:spacing w:val="-2"/>
                <w:sz w:val="20"/>
              </w:rPr>
              <w:t>хирургическое лечение</w:t>
            </w:r>
          </w:p>
        </w:tc>
        <w:tc>
          <w:tcPr>
            <w:tcW w:w="3540" w:type="dxa"/>
          </w:tcPr>
          <w:p w14:paraId="60946974" w14:textId="77777777" w:rsidR="0058791C" w:rsidRPr="006700A0" w:rsidRDefault="00BA7600">
            <w:pPr>
              <w:pStyle w:val="TableParagraph"/>
              <w:ind w:left="97"/>
              <w:rPr>
                <w:sz w:val="20"/>
                <w:lang w:val="ru-RU"/>
              </w:rPr>
            </w:pPr>
            <w:r w:rsidRPr="006700A0">
              <w:rPr>
                <w:sz w:val="20"/>
                <w:lang w:val="ru-RU"/>
              </w:rPr>
              <w:t>создание сфинктера из поперечно- полосатых</w:t>
            </w:r>
            <w:r w:rsidRPr="006700A0">
              <w:rPr>
                <w:spacing w:val="-13"/>
                <w:sz w:val="20"/>
                <w:lang w:val="ru-RU"/>
              </w:rPr>
              <w:t xml:space="preserve"> </w:t>
            </w:r>
            <w:r w:rsidRPr="006700A0">
              <w:rPr>
                <w:sz w:val="20"/>
                <w:lang w:val="ru-RU"/>
              </w:rPr>
              <w:t>мышц</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реконструкцией</w:t>
            </w:r>
          </w:p>
        </w:tc>
        <w:tc>
          <w:tcPr>
            <w:tcW w:w="1830" w:type="dxa"/>
            <w:vMerge/>
            <w:tcBorders>
              <w:top w:val="nil"/>
            </w:tcBorders>
          </w:tcPr>
          <w:p w14:paraId="389E755C" w14:textId="77777777" w:rsidR="0058791C" w:rsidRPr="006700A0" w:rsidRDefault="0058791C">
            <w:pPr>
              <w:rPr>
                <w:sz w:val="2"/>
                <w:szCs w:val="2"/>
                <w:lang w:val="ru-RU"/>
              </w:rPr>
            </w:pPr>
          </w:p>
        </w:tc>
      </w:tr>
    </w:tbl>
    <w:p w14:paraId="24DD8336" w14:textId="77777777" w:rsidR="0058791C" w:rsidRPr="006700A0" w:rsidRDefault="0058791C">
      <w:pPr>
        <w:rPr>
          <w:sz w:val="2"/>
          <w:szCs w:val="2"/>
          <w:lang w:val="ru-RU"/>
        </w:rPr>
        <w:sectPr w:rsidR="0058791C" w:rsidRPr="006700A0">
          <w:type w:val="continuous"/>
          <w:pgSz w:w="16840" w:h="11900" w:orient="landscape"/>
          <w:pgMar w:top="960" w:right="460" w:bottom="104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143DE476" w14:textId="77777777">
        <w:trPr>
          <w:trHeight w:val="210"/>
        </w:trPr>
        <w:tc>
          <w:tcPr>
            <w:tcW w:w="990" w:type="dxa"/>
          </w:tcPr>
          <w:p w14:paraId="60FF6FA7"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426B4CFC" w14:textId="77777777" w:rsidR="0058791C" w:rsidRDefault="00BA7600">
            <w:pPr>
              <w:pStyle w:val="TableParagraph"/>
              <w:spacing w:line="190" w:lineRule="exact"/>
              <w:ind w:right="14"/>
              <w:jc w:val="center"/>
              <w:rPr>
                <w:b/>
                <w:sz w:val="18"/>
              </w:rPr>
            </w:pPr>
            <w:r>
              <w:rPr>
                <w:b/>
                <w:sz w:val="18"/>
              </w:rPr>
              <w:t>2</w:t>
            </w:r>
          </w:p>
        </w:tc>
        <w:tc>
          <w:tcPr>
            <w:tcW w:w="1710" w:type="dxa"/>
          </w:tcPr>
          <w:p w14:paraId="297527EE" w14:textId="77777777" w:rsidR="0058791C" w:rsidRDefault="00BA7600">
            <w:pPr>
              <w:pStyle w:val="TableParagraph"/>
              <w:spacing w:line="190" w:lineRule="exact"/>
              <w:ind w:right="29"/>
              <w:jc w:val="center"/>
              <w:rPr>
                <w:b/>
                <w:sz w:val="18"/>
              </w:rPr>
            </w:pPr>
            <w:r>
              <w:rPr>
                <w:b/>
                <w:sz w:val="18"/>
              </w:rPr>
              <w:t>3</w:t>
            </w:r>
          </w:p>
        </w:tc>
        <w:tc>
          <w:tcPr>
            <w:tcW w:w="2955" w:type="dxa"/>
          </w:tcPr>
          <w:p w14:paraId="0E899AC6" w14:textId="77777777" w:rsidR="0058791C" w:rsidRDefault="00BA7600">
            <w:pPr>
              <w:pStyle w:val="TableParagraph"/>
              <w:spacing w:line="190" w:lineRule="exact"/>
              <w:ind w:right="14"/>
              <w:jc w:val="center"/>
              <w:rPr>
                <w:b/>
                <w:sz w:val="18"/>
              </w:rPr>
            </w:pPr>
            <w:r>
              <w:rPr>
                <w:b/>
                <w:sz w:val="18"/>
              </w:rPr>
              <w:t>4</w:t>
            </w:r>
          </w:p>
        </w:tc>
        <w:tc>
          <w:tcPr>
            <w:tcW w:w="1710" w:type="dxa"/>
          </w:tcPr>
          <w:p w14:paraId="50035214" w14:textId="77777777" w:rsidR="0058791C" w:rsidRDefault="00BA7600">
            <w:pPr>
              <w:pStyle w:val="TableParagraph"/>
              <w:spacing w:line="190" w:lineRule="exact"/>
              <w:ind w:right="29"/>
              <w:jc w:val="center"/>
              <w:rPr>
                <w:b/>
                <w:sz w:val="18"/>
              </w:rPr>
            </w:pPr>
            <w:r>
              <w:rPr>
                <w:b/>
                <w:sz w:val="18"/>
              </w:rPr>
              <w:t>5</w:t>
            </w:r>
          </w:p>
        </w:tc>
        <w:tc>
          <w:tcPr>
            <w:tcW w:w="3540" w:type="dxa"/>
          </w:tcPr>
          <w:p w14:paraId="2A70B34A" w14:textId="77777777" w:rsidR="0058791C" w:rsidRDefault="00BA7600">
            <w:pPr>
              <w:pStyle w:val="TableParagraph"/>
              <w:spacing w:line="190" w:lineRule="exact"/>
              <w:ind w:right="29"/>
              <w:jc w:val="center"/>
              <w:rPr>
                <w:b/>
                <w:sz w:val="18"/>
              </w:rPr>
            </w:pPr>
            <w:r>
              <w:rPr>
                <w:b/>
                <w:sz w:val="18"/>
              </w:rPr>
              <w:t>6</w:t>
            </w:r>
          </w:p>
        </w:tc>
        <w:tc>
          <w:tcPr>
            <w:tcW w:w="1830" w:type="dxa"/>
          </w:tcPr>
          <w:p w14:paraId="409AF88C" w14:textId="77777777" w:rsidR="0058791C" w:rsidRDefault="00BA7600">
            <w:pPr>
              <w:pStyle w:val="TableParagraph"/>
              <w:spacing w:line="190" w:lineRule="exact"/>
              <w:ind w:right="29"/>
              <w:jc w:val="center"/>
              <w:rPr>
                <w:b/>
                <w:sz w:val="18"/>
              </w:rPr>
            </w:pPr>
            <w:r>
              <w:rPr>
                <w:b/>
                <w:sz w:val="18"/>
              </w:rPr>
              <w:t>7</w:t>
            </w:r>
          </w:p>
        </w:tc>
      </w:tr>
      <w:tr w:rsidR="0058791C" w14:paraId="796453C8" w14:textId="77777777">
        <w:trPr>
          <w:trHeight w:val="450"/>
        </w:trPr>
        <w:tc>
          <w:tcPr>
            <w:tcW w:w="990" w:type="dxa"/>
            <w:vMerge w:val="restart"/>
          </w:tcPr>
          <w:p w14:paraId="25722EED" w14:textId="77777777" w:rsidR="0058791C" w:rsidRDefault="0058791C">
            <w:pPr>
              <w:pStyle w:val="TableParagraph"/>
              <w:rPr>
                <w:sz w:val="20"/>
              </w:rPr>
            </w:pPr>
          </w:p>
        </w:tc>
        <w:tc>
          <w:tcPr>
            <w:tcW w:w="2955" w:type="dxa"/>
          </w:tcPr>
          <w:p w14:paraId="287F0C72" w14:textId="77777777" w:rsidR="0058791C" w:rsidRDefault="0058791C">
            <w:pPr>
              <w:pStyle w:val="TableParagraph"/>
              <w:rPr>
                <w:sz w:val="20"/>
              </w:rPr>
            </w:pPr>
          </w:p>
        </w:tc>
        <w:tc>
          <w:tcPr>
            <w:tcW w:w="1710" w:type="dxa"/>
          </w:tcPr>
          <w:p w14:paraId="2D0D3CCB" w14:textId="77777777" w:rsidR="0058791C" w:rsidRDefault="0058791C">
            <w:pPr>
              <w:pStyle w:val="TableParagraph"/>
              <w:rPr>
                <w:sz w:val="20"/>
              </w:rPr>
            </w:pPr>
          </w:p>
        </w:tc>
        <w:tc>
          <w:tcPr>
            <w:tcW w:w="2955" w:type="dxa"/>
          </w:tcPr>
          <w:p w14:paraId="6FE2073E" w14:textId="77777777" w:rsidR="0058791C" w:rsidRDefault="0058791C">
            <w:pPr>
              <w:pStyle w:val="TableParagraph"/>
              <w:rPr>
                <w:sz w:val="20"/>
              </w:rPr>
            </w:pPr>
          </w:p>
        </w:tc>
        <w:tc>
          <w:tcPr>
            <w:tcW w:w="1710" w:type="dxa"/>
          </w:tcPr>
          <w:p w14:paraId="4D3CCB03" w14:textId="77777777" w:rsidR="0058791C" w:rsidRDefault="0058791C">
            <w:pPr>
              <w:pStyle w:val="TableParagraph"/>
              <w:rPr>
                <w:sz w:val="20"/>
              </w:rPr>
            </w:pPr>
          </w:p>
        </w:tc>
        <w:tc>
          <w:tcPr>
            <w:tcW w:w="3540" w:type="dxa"/>
          </w:tcPr>
          <w:p w14:paraId="304504BD" w14:textId="77777777" w:rsidR="0058791C" w:rsidRDefault="00BA7600">
            <w:pPr>
              <w:pStyle w:val="TableParagraph"/>
              <w:spacing w:line="214" w:lineRule="exact"/>
              <w:ind w:left="97"/>
              <w:rPr>
                <w:sz w:val="20"/>
              </w:rPr>
            </w:pPr>
            <w:r>
              <w:rPr>
                <w:sz w:val="20"/>
              </w:rPr>
              <w:t>запирательного</w:t>
            </w:r>
            <w:r>
              <w:rPr>
                <w:spacing w:val="-4"/>
                <w:sz w:val="20"/>
              </w:rPr>
              <w:t xml:space="preserve"> </w:t>
            </w:r>
            <w:r>
              <w:rPr>
                <w:sz w:val="20"/>
              </w:rPr>
              <w:t>аппарата</w:t>
            </w:r>
            <w:r>
              <w:rPr>
                <w:spacing w:val="-4"/>
                <w:sz w:val="20"/>
              </w:rPr>
              <w:t xml:space="preserve"> </w:t>
            </w:r>
            <w:r>
              <w:rPr>
                <w:spacing w:val="-2"/>
                <w:sz w:val="20"/>
              </w:rPr>
              <w:t>прямой</w:t>
            </w:r>
          </w:p>
          <w:p w14:paraId="62D3878C" w14:textId="77777777" w:rsidR="0058791C" w:rsidRDefault="00BA7600">
            <w:pPr>
              <w:pStyle w:val="TableParagraph"/>
              <w:spacing w:line="216" w:lineRule="exact"/>
              <w:ind w:left="97"/>
              <w:rPr>
                <w:sz w:val="20"/>
              </w:rPr>
            </w:pPr>
            <w:r>
              <w:rPr>
                <w:spacing w:val="-2"/>
                <w:sz w:val="20"/>
              </w:rPr>
              <w:t>кишки</w:t>
            </w:r>
          </w:p>
        </w:tc>
        <w:tc>
          <w:tcPr>
            <w:tcW w:w="1830" w:type="dxa"/>
            <w:vMerge w:val="restart"/>
          </w:tcPr>
          <w:p w14:paraId="6803EB3C" w14:textId="77777777" w:rsidR="0058791C" w:rsidRDefault="0058791C">
            <w:pPr>
              <w:pStyle w:val="TableParagraph"/>
              <w:rPr>
                <w:sz w:val="20"/>
              </w:rPr>
            </w:pPr>
          </w:p>
        </w:tc>
      </w:tr>
      <w:tr w:rsidR="0058791C" w14:paraId="10139873" w14:textId="77777777">
        <w:trPr>
          <w:trHeight w:val="375"/>
        </w:trPr>
        <w:tc>
          <w:tcPr>
            <w:tcW w:w="990" w:type="dxa"/>
            <w:vMerge/>
            <w:tcBorders>
              <w:top w:val="nil"/>
            </w:tcBorders>
          </w:tcPr>
          <w:p w14:paraId="18EF0A95" w14:textId="77777777" w:rsidR="0058791C" w:rsidRDefault="0058791C">
            <w:pPr>
              <w:rPr>
                <w:sz w:val="2"/>
                <w:szCs w:val="2"/>
              </w:rPr>
            </w:pPr>
          </w:p>
        </w:tc>
        <w:tc>
          <w:tcPr>
            <w:tcW w:w="2955" w:type="dxa"/>
            <w:vMerge w:val="restart"/>
          </w:tcPr>
          <w:p w14:paraId="2575B166" w14:textId="77777777" w:rsidR="0058791C" w:rsidRPr="006700A0" w:rsidRDefault="00BA7600">
            <w:pPr>
              <w:pStyle w:val="TableParagraph"/>
              <w:ind w:left="97" w:right="152"/>
              <w:rPr>
                <w:sz w:val="20"/>
                <w:lang w:val="ru-RU"/>
              </w:rPr>
            </w:pPr>
            <w:r w:rsidRPr="006700A0">
              <w:rPr>
                <w:spacing w:val="-2"/>
                <w:sz w:val="20"/>
                <w:lang w:val="ru-RU"/>
              </w:rPr>
              <w:t xml:space="preserve">Реконструктивно-пластические </w:t>
            </w:r>
            <w:r w:rsidRPr="006700A0">
              <w:rPr>
                <w:sz w:val="20"/>
                <w:lang w:val="ru-RU"/>
              </w:rPr>
              <w:t xml:space="preserve">операции на пищеводе, </w:t>
            </w:r>
            <w:r w:rsidRPr="006700A0">
              <w:rPr>
                <w:spacing w:val="-2"/>
                <w:sz w:val="20"/>
                <w:lang w:val="ru-RU"/>
              </w:rPr>
              <w:t>желудке</w:t>
            </w:r>
          </w:p>
        </w:tc>
        <w:tc>
          <w:tcPr>
            <w:tcW w:w="1710" w:type="dxa"/>
            <w:vMerge w:val="restart"/>
          </w:tcPr>
          <w:p w14:paraId="2F236388" w14:textId="77777777" w:rsidR="0058791C" w:rsidRDefault="00BA7600">
            <w:pPr>
              <w:pStyle w:val="TableParagraph"/>
              <w:ind w:left="97" w:right="452"/>
              <w:rPr>
                <w:sz w:val="20"/>
              </w:rPr>
            </w:pPr>
            <w:r>
              <w:rPr>
                <w:sz w:val="20"/>
              </w:rPr>
              <w:t>K22.5,</w:t>
            </w:r>
            <w:r>
              <w:rPr>
                <w:spacing w:val="-13"/>
                <w:sz w:val="20"/>
              </w:rPr>
              <w:t xml:space="preserve"> </w:t>
            </w:r>
            <w:r>
              <w:rPr>
                <w:sz w:val="20"/>
              </w:rPr>
              <w:t xml:space="preserve">K22.2, </w:t>
            </w:r>
            <w:r>
              <w:rPr>
                <w:spacing w:val="-4"/>
                <w:sz w:val="20"/>
              </w:rPr>
              <w:t>K22</w:t>
            </w:r>
          </w:p>
        </w:tc>
        <w:tc>
          <w:tcPr>
            <w:tcW w:w="2955" w:type="dxa"/>
            <w:vMerge w:val="restart"/>
          </w:tcPr>
          <w:p w14:paraId="7BAE2B33" w14:textId="77777777" w:rsidR="0058791C" w:rsidRPr="006700A0" w:rsidRDefault="00BA7600">
            <w:pPr>
              <w:pStyle w:val="TableParagraph"/>
              <w:ind w:left="97" w:right="111"/>
              <w:rPr>
                <w:sz w:val="20"/>
                <w:lang w:val="ru-RU"/>
              </w:rPr>
            </w:pPr>
            <w:r w:rsidRPr="006700A0">
              <w:rPr>
                <w:sz w:val="20"/>
                <w:lang w:val="ru-RU"/>
              </w:rPr>
              <w:t>приобретенный дивертикул пищевода, ахалазия кардиальной части пищевода, рубцовые</w:t>
            </w:r>
            <w:r w:rsidRPr="006700A0">
              <w:rPr>
                <w:spacing w:val="-13"/>
                <w:sz w:val="20"/>
                <w:lang w:val="ru-RU"/>
              </w:rPr>
              <w:t xml:space="preserve"> </w:t>
            </w:r>
            <w:r w:rsidRPr="006700A0">
              <w:rPr>
                <w:sz w:val="20"/>
                <w:lang w:val="ru-RU"/>
              </w:rPr>
              <w:t>стриктуры</w:t>
            </w:r>
            <w:r w:rsidRPr="006700A0">
              <w:rPr>
                <w:spacing w:val="-12"/>
                <w:sz w:val="20"/>
                <w:lang w:val="ru-RU"/>
              </w:rPr>
              <w:t xml:space="preserve"> </w:t>
            </w:r>
            <w:r w:rsidRPr="006700A0">
              <w:rPr>
                <w:sz w:val="20"/>
                <w:lang w:val="ru-RU"/>
              </w:rPr>
              <w:t>пищевода</w:t>
            </w:r>
          </w:p>
        </w:tc>
        <w:tc>
          <w:tcPr>
            <w:tcW w:w="1710" w:type="dxa"/>
            <w:vMerge w:val="restart"/>
          </w:tcPr>
          <w:p w14:paraId="63BC38B7" w14:textId="77777777" w:rsidR="0058791C" w:rsidRDefault="00BA7600">
            <w:pPr>
              <w:pStyle w:val="TableParagraph"/>
              <w:ind w:left="97"/>
              <w:rPr>
                <w:sz w:val="20"/>
              </w:rPr>
            </w:pPr>
            <w:r>
              <w:rPr>
                <w:spacing w:val="-2"/>
                <w:sz w:val="20"/>
              </w:rPr>
              <w:t>хирургическое лечение</w:t>
            </w:r>
          </w:p>
        </w:tc>
        <w:tc>
          <w:tcPr>
            <w:tcW w:w="3540" w:type="dxa"/>
          </w:tcPr>
          <w:p w14:paraId="46D8A19E" w14:textId="77777777" w:rsidR="0058791C" w:rsidRDefault="00BA7600">
            <w:pPr>
              <w:pStyle w:val="TableParagraph"/>
              <w:spacing w:line="229" w:lineRule="exact"/>
              <w:ind w:left="97"/>
              <w:rPr>
                <w:sz w:val="20"/>
              </w:rPr>
            </w:pPr>
            <w:r>
              <w:rPr>
                <w:sz w:val="20"/>
              </w:rPr>
              <w:t>иссечение</w:t>
            </w:r>
            <w:r>
              <w:rPr>
                <w:spacing w:val="-9"/>
                <w:sz w:val="20"/>
              </w:rPr>
              <w:t xml:space="preserve"> </w:t>
            </w:r>
            <w:r>
              <w:rPr>
                <w:sz w:val="20"/>
              </w:rPr>
              <w:t>дивертикула</w:t>
            </w:r>
            <w:r>
              <w:rPr>
                <w:spacing w:val="-8"/>
                <w:sz w:val="20"/>
              </w:rPr>
              <w:t xml:space="preserve"> </w:t>
            </w:r>
            <w:r>
              <w:rPr>
                <w:spacing w:val="-2"/>
                <w:sz w:val="20"/>
              </w:rPr>
              <w:t>пищевода</w:t>
            </w:r>
          </w:p>
        </w:tc>
        <w:tc>
          <w:tcPr>
            <w:tcW w:w="1830" w:type="dxa"/>
            <w:vMerge/>
            <w:tcBorders>
              <w:top w:val="nil"/>
            </w:tcBorders>
          </w:tcPr>
          <w:p w14:paraId="7FBCFBC4" w14:textId="77777777" w:rsidR="0058791C" w:rsidRDefault="0058791C">
            <w:pPr>
              <w:rPr>
                <w:sz w:val="2"/>
                <w:szCs w:val="2"/>
              </w:rPr>
            </w:pPr>
          </w:p>
        </w:tc>
      </w:tr>
      <w:tr w:rsidR="0058791C" w14:paraId="305709AA" w14:textId="77777777">
        <w:trPr>
          <w:trHeight w:val="345"/>
        </w:trPr>
        <w:tc>
          <w:tcPr>
            <w:tcW w:w="990" w:type="dxa"/>
            <w:vMerge/>
            <w:tcBorders>
              <w:top w:val="nil"/>
            </w:tcBorders>
          </w:tcPr>
          <w:p w14:paraId="5ACC2C32" w14:textId="77777777" w:rsidR="0058791C" w:rsidRDefault="0058791C">
            <w:pPr>
              <w:rPr>
                <w:sz w:val="2"/>
                <w:szCs w:val="2"/>
              </w:rPr>
            </w:pPr>
          </w:p>
        </w:tc>
        <w:tc>
          <w:tcPr>
            <w:tcW w:w="2955" w:type="dxa"/>
            <w:vMerge/>
            <w:tcBorders>
              <w:top w:val="nil"/>
            </w:tcBorders>
          </w:tcPr>
          <w:p w14:paraId="65C871BF" w14:textId="77777777" w:rsidR="0058791C" w:rsidRDefault="0058791C">
            <w:pPr>
              <w:rPr>
                <w:sz w:val="2"/>
                <w:szCs w:val="2"/>
              </w:rPr>
            </w:pPr>
          </w:p>
        </w:tc>
        <w:tc>
          <w:tcPr>
            <w:tcW w:w="1710" w:type="dxa"/>
            <w:vMerge/>
            <w:tcBorders>
              <w:top w:val="nil"/>
            </w:tcBorders>
          </w:tcPr>
          <w:p w14:paraId="55C0A8B1" w14:textId="77777777" w:rsidR="0058791C" w:rsidRDefault="0058791C">
            <w:pPr>
              <w:rPr>
                <w:sz w:val="2"/>
                <w:szCs w:val="2"/>
              </w:rPr>
            </w:pPr>
          </w:p>
        </w:tc>
        <w:tc>
          <w:tcPr>
            <w:tcW w:w="2955" w:type="dxa"/>
            <w:vMerge/>
            <w:tcBorders>
              <w:top w:val="nil"/>
            </w:tcBorders>
          </w:tcPr>
          <w:p w14:paraId="5B147540" w14:textId="77777777" w:rsidR="0058791C" w:rsidRDefault="0058791C">
            <w:pPr>
              <w:rPr>
                <w:sz w:val="2"/>
                <w:szCs w:val="2"/>
              </w:rPr>
            </w:pPr>
          </w:p>
        </w:tc>
        <w:tc>
          <w:tcPr>
            <w:tcW w:w="1710" w:type="dxa"/>
            <w:vMerge/>
            <w:tcBorders>
              <w:top w:val="nil"/>
            </w:tcBorders>
          </w:tcPr>
          <w:p w14:paraId="3AE3081E" w14:textId="77777777" w:rsidR="0058791C" w:rsidRDefault="0058791C">
            <w:pPr>
              <w:rPr>
                <w:sz w:val="2"/>
                <w:szCs w:val="2"/>
              </w:rPr>
            </w:pPr>
          </w:p>
        </w:tc>
        <w:tc>
          <w:tcPr>
            <w:tcW w:w="3540" w:type="dxa"/>
          </w:tcPr>
          <w:p w14:paraId="32BB4802" w14:textId="77777777" w:rsidR="0058791C" w:rsidRDefault="00BA7600">
            <w:pPr>
              <w:pStyle w:val="TableParagraph"/>
              <w:spacing w:line="229" w:lineRule="exact"/>
              <w:ind w:left="97"/>
              <w:rPr>
                <w:sz w:val="20"/>
              </w:rPr>
            </w:pPr>
            <w:r>
              <w:rPr>
                <w:sz w:val="20"/>
              </w:rPr>
              <w:t>пластика</w:t>
            </w:r>
            <w:r>
              <w:rPr>
                <w:spacing w:val="-10"/>
                <w:sz w:val="20"/>
              </w:rPr>
              <w:t xml:space="preserve"> </w:t>
            </w:r>
            <w:r>
              <w:rPr>
                <w:spacing w:val="-2"/>
                <w:sz w:val="20"/>
              </w:rPr>
              <w:t>пищевода</w:t>
            </w:r>
          </w:p>
        </w:tc>
        <w:tc>
          <w:tcPr>
            <w:tcW w:w="1830" w:type="dxa"/>
            <w:vMerge/>
            <w:tcBorders>
              <w:top w:val="nil"/>
            </w:tcBorders>
          </w:tcPr>
          <w:p w14:paraId="55C637C9" w14:textId="77777777" w:rsidR="0058791C" w:rsidRDefault="0058791C">
            <w:pPr>
              <w:rPr>
                <w:sz w:val="2"/>
                <w:szCs w:val="2"/>
              </w:rPr>
            </w:pPr>
          </w:p>
        </w:tc>
      </w:tr>
      <w:tr w:rsidR="0058791C" w14:paraId="4F90F907" w14:textId="77777777">
        <w:trPr>
          <w:trHeight w:val="225"/>
        </w:trPr>
        <w:tc>
          <w:tcPr>
            <w:tcW w:w="990" w:type="dxa"/>
            <w:vMerge/>
            <w:tcBorders>
              <w:top w:val="nil"/>
            </w:tcBorders>
          </w:tcPr>
          <w:p w14:paraId="161A8AF6" w14:textId="77777777" w:rsidR="0058791C" w:rsidRDefault="0058791C">
            <w:pPr>
              <w:rPr>
                <w:sz w:val="2"/>
                <w:szCs w:val="2"/>
              </w:rPr>
            </w:pPr>
          </w:p>
        </w:tc>
        <w:tc>
          <w:tcPr>
            <w:tcW w:w="2955" w:type="dxa"/>
            <w:vMerge/>
            <w:tcBorders>
              <w:top w:val="nil"/>
            </w:tcBorders>
          </w:tcPr>
          <w:p w14:paraId="1351CECB" w14:textId="77777777" w:rsidR="0058791C" w:rsidRDefault="0058791C">
            <w:pPr>
              <w:rPr>
                <w:sz w:val="2"/>
                <w:szCs w:val="2"/>
              </w:rPr>
            </w:pPr>
          </w:p>
        </w:tc>
        <w:tc>
          <w:tcPr>
            <w:tcW w:w="1710" w:type="dxa"/>
            <w:vMerge/>
            <w:tcBorders>
              <w:top w:val="nil"/>
            </w:tcBorders>
          </w:tcPr>
          <w:p w14:paraId="447709E7" w14:textId="77777777" w:rsidR="0058791C" w:rsidRDefault="0058791C">
            <w:pPr>
              <w:rPr>
                <w:sz w:val="2"/>
                <w:szCs w:val="2"/>
              </w:rPr>
            </w:pPr>
          </w:p>
        </w:tc>
        <w:tc>
          <w:tcPr>
            <w:tcW w:w="2955" w:type="dxa"/>
            <w:vMerge/>
            <w:tcBorders>
              <w:top w:val="nil"/>
            </w:tcBorders>
          </w:tcPr>
          <w:p w14:paraId="25C3B9B0" w14:textId="77777777" w:rsidR="0058791C" w:rsidRDefault="0058791C">
            <w:pPr>
              <w:rPr>
                <w:sz w:val="2"/>
                <w:szCs w:val="2"/>
              </w:rPr>
            </w:pPr>
          </w:p>
        </w:tc>
        <w:tc>
          <w:tcPr>
            <w:tcW w:w="1710" w:type="dxa"/>
            <w:vMerge/>
            <w:tcBorders>
              <w:top w:val="nil"/>
            </w:tcBorders>
          </w:tcPr>
          <w:p w14:paraId="60B75573" w14:textId="77777777" w:rsidR="0058791C" w:rsidRDefault="0058791C">
            <w:pPr>
              <w:rPr>
                <w:sz w:val="2"/>
                <w:szCs w:val="2"/>
              </w:rPr>
            </w:pPr>
          </w:p>
        </w:tc>
        <w:tc>
          <w:tcPr>
            <w:tcW w:w="3540" w:type="dxa"/>
          </w:tcPr>
          <w:p w14:paraId="745605AD" w14:textId="77777777" w:rsidR="0058791C" w:rsidRDefault="00BA7600">
            <w:pPr>
              <w:pStyle w:val="TableParagraph"/>
              <w:spacing w:line="205" w:lineRule="exact"/>
              <w:ind w:left="97"/>
              <w:rPr>
                <w:sz w:val="20"/>
              </w:rPr>
            </w:pPr>
            <w:r>
              <w:rPr>
                <w:spacing w:val="-2"/>
                <w:sz w:val="20"/>
              </w:rPr>
              <w:t>эозофагокардиомиотомия</w:t>
            </w:r>
          </w:p>
        </w:tc>
        <w:tc>
          <w:tcPr>
            <w:tcW w:w="1830" w:type="dxa"/>
            <w:vMerge/>
            <w:tcBorders>
              <w:top w:val="nil"/>
            </w:tcBorders>
          </w:tcPr>
          <w:p w14:paraId="2324A314" w14:textId="77777777" w:rsidR="0058791C" w:rsidRDefault="0058791C">
            <w:pPr>
              <w:rPr>
                <w:sz w:val="2"/>
                <w:szCs w:val="2"/>
              </w:rPr>
            </w:pPr>
          </w:p>
        </w:tc>
      </w:tr>
      <w:tr w:rsidR="0058791C" w:rsidRPr="00B572D9" w14:paraId="4D7A376F" w14:textId="77777777">
        <w:trPr>
          <w:trHeight w:val="465"/>
        </w:trPr>
        <w:tc>
          <w:tcPr>
            <w:tcW w:w="990" w:type="dxa"/>
            <w:vMerge/>
            <w:tcBorders>
              <w:top w:val="nil"/>
            </w:tcBorders>
          </w:tcPr>
          <w:p w14:paraId="07AE5551" w14:textId="77777777" w:rsidR="0058791C" w:rsidRDefault="0058791C">
            <w:pPr>
              <w:rPr>
                <w:sz w:val="2"/>
                <w:szCs w:val="2"/>
              </w:rPr>
            </w:pPr>
          </w:p>
        </w:tc>
        <w:tc>
          <w:tcPr>
            <w:tcW w:w="2955" w:type="dxa"/>
            <w:vMerge/>
            <w:tcBorders>
              <w:top w:val="nil"/>
            </w:tcBorders>
          </w:tcPr>
          <w:p w14:paraId="460BBAC0" w14:textId="77777777" w:rsidR="0058791C" w:rsidRDefault="0058791C">
            <w:pPr>
              <w:rPr>
                <w:sz w:val="2"/>
                <w:szCs w:val="2"/>
              </w:rPr>
            </w:pPr>
          </w:p>
        </w:tc>
        <w:tc>
          <w:tcPr>
            <w:tcW w:w="1710" w:type="dxa"/>
            <w:vMerge/>
            <w:tcBorders>
              <w:top w:val="nil"/>
            </w:tcBorders>
          </w:tcPr>
          <w:p w14:paraId="4B0825AD" w14:textId="77777777" w:rsidR="0058791C" w:rsidRDefault="0058791C">
            <w:pPr>
              <w:rPr>
                <w:sz w:val="2"/>
                <w:szCs w:val="2"/>
              </w:rPr>
            </w:pPr>
          </w:p>
        </w:tc>
        <w:tc>
          <w:tcPr>
            <w:tcW w:w="2955" w:type="dxa"/>
            <w:vMerge/>
            <w:tcBorders>
              <w:top w:val="nil"/>
            </w:tcBorders>
          </w:tcPr>
          <w:p w14:paraId="129A3418" w14:textId="77777777" w:rsidR="0058791C" w:rsidRDefault="0058791C">
            <w:pPr>
              <w:rPr>
                <w:sz w:val="2"/>
                <w:szCs w:val="2"/>
              </w:rPr>
            </w:pPr>
          </w:p>
        </w:tc>
        <w:tc>
          <w:tcPr>
            <w:tcW w:w="1710" w:type="dxa"/>
            <w:vMerge/>
            <w:tcBorders>
              <w:top w:val="nil"/>
            </w:tcBorders>
          </w:tcPr>
          <w:p w14:paraId="40CD32D1" w14:textId="77777777" w:rsidR="0058791C" w:rsidRDefault="0058791C">
            <w:pPr>
              <w:rPr>
                <w:sz w:val="2"/>
                <w:szCs w:val="2"/>
              </w:rPr>
            </w:pPr>
          </w:p>
        </w:tc>
        <w:tc>
          <w:tcPr>
            <w:tcW w:w="3540" w:type="dxa"/>
          </w:tcPr>
          <w:p w14:paraId="1B235B50" w14:textId="77777777" w:rsidR="0058791C" w:rsidRPr="006700A0" w:rsidRDefault="00BA7600">
            <w:pPr>
              <w:pStyle w:val="TableParagraph"/>
              <w:spacing w:line="214" w:lineRule="exact"/>
              <w:ind w:left="97"/>
              <w:rPr>
                <w:sz w:val="20"/>
                <w:lang w:val="ru-RU"/>
              </w:rPr>
            </w:pPr>
            <w:r w:rsidRPr="006700A0">
              <w:rPr>
                <w:sz w:val="20"/>
                <w:lang w:val="ru-RU"/>
              </w:rPr>
              <w:t>экстирпация</w:t>
            </w:r>
            <w:r w:rsidRPr="006700A0">
              <w:rPr>
                <w:spacing w:val="-7"/>
                <w:sz w:val="20"/>
                <w:lang w:val="ru-RU"/>
              </w:rPr>
              <w:t xml:space="preserve"> </w:t>
            </w:r>
            <w:r w:rsidRPr="006700A0">
              <w:rPr>
                <w:sz w:val="20"/>
                <w:lang w:val="ru-RU"/>
              </w:rPr>
              <w:t>пищевода</w:t>
            </w:r>
            <w:r w:rsidRPr="006700A0">
              <w:rPr>
                <w:spacing w:val="-5"/>
                <w:sz w:val="20"/>
                <w:lang w:val="ru-RU"/>
              </w:rPr>
              <w:t xml:space="preserve"> </w:t>
            </w:r>
            <w:r w:rsidRPr="006700A0">
              <w:rPr>
                <w:sz w:val="20"/>
                <w:lang w:val="ru-RU"/>
              </w:rPr>
              <w:t>с</w:t>
            </w:r>
            <w:r w:rsidRPr="006700A0">
              <w:rPr>
                <w:spacing w:val="-6"/>
                <w:sz w:val="20"/>
                <w:lang w:val="ru-RU"/>
              </w:rPr>
              <w:t xml:space="preserve"> </w:t>
            </w:r>
            <w:r w:rsidRPr="006700A0">
              <w:rPr>
                <w:sz w:val="20"/>
                <w:lang w:val="ru-RU"/>
              </w:rPr>
              <w:t>пластикой,</w:t>
            </w:r>
            <w:r w:rsidRPr="006700A0">
              <w:rPr>
                <w:spacing w:val="-5"/>
                <w:sz w:val="20"/>
                <w:lang w:val="ru-RU"/>
              </w:rPr>
              <w:t xml:space="preserve"> </w:t>
            </w:r>
            <w:r w:rsidRPr="006700A0">
              <w:rPr>
                <w:spacing w:val="-10"/>
                <w:sz w:val="20"/>
                <w:lang w:val="ru-RU"/>
              </w:rPr>
              <w:t>в</w:t>
            </w:r>
          </w:p>
          <w:p w14:paraId="3672C84E" w14:textId="77777777" w:rsidR="0058791C" w:rsidRPr="006700A0" w:rsidRDefault="00BA7600">
            <w:pPr>
              <w:pStyle w:val="TableParagraph"/>
              <w:ind w:left="97"/>
              <w:rPr>
                <w:sz w:val="20"/>
                <w:lang w:val="ru-RU"/>
              </w:rPr>
            </w:pPr>
            <w:r w:rsidRPr="006700A0">
              <w:rPr>
                <w:sz w:val="20"/>
                <w:lang w:val="ru-RU"/>
              </w:rPr>
              <w:t>том</w:t>
            </w:r>
            <w:r w:rsidRPr="006700A0">
              <w:rPr>
                <w:spacing w:val="-3"/>
                <w:sz w:val="20"/>
                <w:lang w:val="ru-RU"/>
              </w:rPr>
              <w:t xml:space="preserve"> </w:t>
            </w:r>
            <w:r w:rsidRPr="006700A0">
              <w:rPr>
                <w:sz w:val="20"/>
                <w:lang w:val="ru-RU"/>
              </w:rPr>
              <w:t>числе</w:t>
            </w:r>
            <w:r w:rsidRPr="006700A0">
              <w:rPr>
                <w:spacing w:val="-2"/>
                <w:sz w:val="20"/>
                <w:lang w:val="ru-RU"/>
              </w:rPr>
              <w:t xml:space="preserve"> лапароскопическая</w:t>
            </w:r>
          </w:p>
        </w:tc>
        <w:tc>
          <w:tcPr>
            <w:tcW w:w="1830" w:type="dxa"/>
            <w:vMerge/>
            <w:tcBorders>
              <w:top w:val="nil"/>
            </w:tcBorders>
          </w:tcPr>
          <w:p w14:paraId="6C7B33AC" w14:textId="77777777" w:rsidR="0058791C" w:rsidRPr="006700A0" w:rsidRDefault="0058791C">
            <w:pPr>
              <w:rPr>
                <w:sz w:val="2"/>
                <w:szCs w:val="2"/>
                <w:lang w:val="ru-RU"/>
              </w:rPr>
            </w:pPr>
          </w:p>
        </w:tc>
      </w:tr>
      <w:tr w:rsidR="0058791C" w14:paraId="7DEA33D4" w14:textId="77777777">
        <w:trPr>
          <w:trHeight w:val="2295"/>
        </w:trPr>
        <w:tc>
          <w:tcPr>
            <w:tcW w:w="990" w:type="dxa"/>
            <w:vMerge w:val="restart"/>
          </w:tcPr>
          <w:p w14:paraId="64AD712B" w14:textId="77777777" w:rsidR="0058791C" w:rsidRDefault="00BA7600">
            <w:pPr>
              <w:pStyle w:val="TableParagraph"/>
              <w:spacing w:line="214" w:lineRule="exact"/>
              <w:ind w:left="9" w:right="18"/>
              <w:jc w:val="center"/>
              <w:rPr>
                <w:sz w:val="20"/>
              </w:rPr>
            </w:pPr>
            <w:r>
              <w:rPr>
                <w:spacing w:val="-5"/>
                <w:sz w:val="20"/>
              </w:rPr>
              <w:t>85</w:t>
            </w:r>
          </w:p>
        </w:tc>
        <w:tc>
          <w:tcPr>
            <w:tcW w:w="2955" w:type="dxa"/>
            <w:vMerge w:val="restart"/>
          </w:tcPr>
          <w:p w14:paraId="6CDB6246" w14:textId="77777777" w:rsidR="0058791C" w:rsidRPr="006700A0" w:rsidRDefault="00BA7600">
            <w:pPr>
              <w:pStyle w:val="TableParagraph"/>
              <w:spacing w:line="214" w:lineRule="exact"/>
              <w:ind w:left="97"/>
              <w:rPr>
                <w:sz w:val="20"/>
                <w:lang w:val="ru-RU"/>
              </w:rPr>
            </w:pPr>
            <w:r w:rsidRPr="006700A0">
              <w:rPr>
                <w:spacing w:val="-2"/>
                <w:sz w:val="20"/>
                <w:lang w:val="ru-RU"/>
              </w:rPr>
              <w:t>Реконструктивно-пластические</w:t>
            </w:r>
          </w:p>
          <w:p w14:paraId="37560799" w14:textId="77777777" w:rsidR="0058791C" w:rsidRPr="006700A0" w:rsidRDefault="00BA7600">
            <w:pPr>
              <w:pStyle w:val="TableParagraph"/>
              <w:ind w:left="97" w:right="116"/>
              <w:rPr>
                <w:sz w:val="20"/>
                <w:lang w:val="ru-RU"/>
              </w:rPr>
            </w:pPr>
            <w:r w:rsidRPr="006700A0">
              <w:rPr>
                <w:sz w:val="20"/>
                <w:lang w:val="ru-RU"/>
              </w:rPr>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w:t>
            </w:r>
            <w:r w:rsidRPr="006700A0">
              <w:rPr>
                <w:spacing w:val="-13"/>
                <w:sz w:val="20"/>
                <w:lang w:val="ru-RU"/>
              </w:rPr>
              <w:t xml:space="preserve"> </w:t>
            </w:r>
            <w:r w:rsidRPr="006700A0">
              <w:rPr>
                <w:sz w:val="20"/>
                <w:lang w:val="ru-RU"/>
              </w:rPr>
              <w:t>робототехники</w:t>
            </w:r>
          </w:p>
        </w:tc>
        <w:tc>
          <w:tcPr>
            <w:tcW w:w="1710" w:type="dxa"/>
            <w:vMerge w:val="restart"/>
          </w:tcPr>
          <w:p w14:paraId="7A6E4F45" w14:textId="77777777" w:rsidR="0058791C" w:rsidRDefault="00BA7600">
            <w:pPr>
              <w:pStyle w:val="TableParagraph"/>
              <w:spacing w:line="214" w:lineRule="exact"/>
              <w:ind w:left="97"/>
              <w:rPr>
                <w:sz w:val="20"/>
              </w:rPr>
            </w:pPr>
            <w:r>
              <w:rPr>
                <w:sz w:val="20"/>
              </w:rPr>
              <w:t>D12.4,</w:t>
            </w:r>
            <w:r>
              <w:rPr>
                <w:spacing w:val="-6"/>
                <w:sz w:val="20"/>
              </w:rPr>
              <w:t xml:space="preserve"> </w:t>
            </w:r>
            <w:r>
              <w:rPr>
                <w:spacing w:val="-2"/>
                <w:sz w:val="20"/>
              </w:rPr>
              <w:t>D12.6,</w:t>
            </w:r>
          </w:p>
          <w:p w14:paraId="74E41056" w14:textId="77777777" w:rsidR="0058791C" w:rsidRDefault="00BA7600">
            <w:pPr>
              <w:pStyle w:val="TableParagraph"/>
              <w:ind w:left="97"/>
              <w:rPr>
                <w:sz w:val="20"/>
              </w:rPr>
            </w:pPr>
            <w:r>
              <w:rPr>
                <w:sz w:val="20"/>
              </w:rPr>
              <w:t>D13.1,</w:t>
            </w:r>
            <w:r>
              <w:rPr>
                <w:spacing w:val="-6"/>
                <w:sz w:val="20"/>
              </w:rPr>
              <w:t xml:space="preserve"> </w:t>
            </w:r>
            <w:r>
              <w:rPr>
                <w:spacing w:val="-2"/>
                <w:sz w:val="20"/>
              </w:rPr>
              <w:t>D13.2,</w:t>
            </w:r>
          </w:p>
          <w:p w14:paraId="6C53A043" w14:textId="77777777" w:rsidR="0058791C" w:rsidRDefault="00BA7600">
            <w:pPr>
              <w:pStyle w:val="TableParagraph"/>
              <w:ind w:left="97"/>
              <w:rPr>
                <w:sz w:val="20"/>
              </w:rPr>
            </w:pPr>
            <w:r>
              <w:rPr>
                <w:sz w:val="20"/>
              </w:rPr>
              <w:t>D13.3,</w:t>
            </w:r>
            <w:r>
              <w:rPr>
                <w:spacing w:val="-6"/>
                <w:sz w:val="20"/>
              </w:rPr>
              <w:t xml:space="preserve"> </w:t>
            </w:r>
            <w:r>
              <w:rPr>
                <w:spacing w:val="-2"/>
                <w:sz w:val="20"/>
              </w:rPr>
              <w:t>D13.4,</w:t>
            </w:r>
          </w:p>
          <w:p w14:paraId="5F380F44" w14:textId="77777777" w:rsidR="0058791C" w:rsidRDefault="00BA7600">
            <w:pPr>
              <w:pStyle w:val="TableParagraph"/>
              <w:ind w:left="97" w:right="135"/>
              <w:rPr>
                <w:sz w:val="20"/>
              </w:rPr>
            </w:pPr>
            <w:r>
              <w:rPr>
                <w:sz w:val="20"/>
              </w:rPr>
              <w:t>D13.5, K76.8, D18.0, D20, D35.0, D73.4, K21,</w:t>
            </w:r>
            <w:r>
              <w:rPr>
                <w:spacing w:val="-13"/>
                <w:sz w:val="20"/>
              </w:rPr>
              <w:t xml:space="preserve"> </w:t>
            </w:r>
            <w:r>
              <w:rPr>
                <w:sz w:val="20"/>
              </w:rPr>
              <w:t>K25,</w:t>
            </w:r>
            <w:r>
              <w:rPr>
                <w:spacing w:val="-12"/>
                <w:sz w:val="20"/>
              </w:rPr>
              <w:t xml:space="preserve"> </w:t>
            </w:r>
            <w:r>
              <w:rPr>
                <w:sz w:val="20"/>
              </w:rPr>
              <w:t>K26, K59.0, K59.3,</w:t>
            </w:r>
          </w:p>
          <w:p w14:paraId="04AE9752" w14:textId="77777777" w:rsidR="0058791C" w:rsidRDefault="00BA7600">
            <w:pPr>
              <w:pStyle w:val="TableParagraph"/>
              <w:spacing w:line="230" w:lineRule="exact"/>
              <w:ind w:left="97"/>
              <w:rPr>
                <w:sz w:val="20"/>
              </w:rPr>
            </w:pPr>
            <w:r>
              <w:rPr>
                <w:sz w:val="20"/>
              </w:rPr>
              <w:t>K63.2,</w:t>
            </w:r>
            <w:r>
              <w:rPr>
                <w:spacing w:val="-6"/>
                <w:sz w:val="20"/>
              </w:rPr>
              <w:t xml:space="preserve"> </w:t>
            </w:r>
            <w:r>
              <w:rPr>
                <w:spacing w:val="-2"/>
                <w:sz w:val="20"/>
              </w:rPr>
              <w:t>K62.3,</w:t>
            </w:r>
          </w:p>
          <w:p w14:paraId="38EFE2AE" w14:textId="77777777" w:rsidR="0058791C" w:rsidRDefault="00BA7600">
            <w:pPr>
              <w:pStyle w:val="TableParagraph"/>
              <w:ind w:left="97" w:right="54"/>
              <w:rPr>
                <w:sz w:val="20"/>
              </w:rPr>
            </w:pPr>
            <w:r>
              <w:rPr>
                <w:sz w:val="20"/>
              </w:rPr>
              <w:t>K86.0 - K86.8, E24,</w:t>
            </w:r>
            <w:r>
              <w:rPr>
                <w:spacing w:val="-13"/>
                <w:sz w:val="20"/>
              </w:rPr>
              <w:t xml:space="preserve"> </w:t>
            </w:r>
            <w:r>
              <w:rPr>
                <w:sz w:val="20"/>
              </w:rPr>
              <w:t>E26.0,</w:t>
            </w:r>
            <w:r>
              <w:rPr>
                <w:spacing w:val="-12"/>
                <w:sz w:val="20"/>
              </w:rPr>
              <w:t xml:space="preserve"> </w:t>
            </w:r>
            <w:r>
              <w:rPr>
                <w:sz w:val="20"/>
              </w:rPr>
              <w:t>E27.5</w:t>
            </w:r>
          </w:p>
        </w:tc>
        <w:tc>
          <w:tcPr>
            <w:tcW w:w="2955" w:type="dxa"/>
          </w:tcPr>
          <w:p w14:paraId="65D80866" w14:textId="77777777" w:rsidR="0058791C" w:rsidRPr="006700A0" w:rsidRDefault="00BA7600">
            <w:pPr>
              <w:pStyle w:val="TableParagraph"/>
              <w:spacing w:line="214" w:lineRule="exact"/>
              <w:ind w:left="97"/>
              <w:rPr>
                <w:sz w:val="20"/>
                <w:lang w:val="ru-RU"/>
              </w:rPr>
            </w:pPr>
            <w:r w:rsidRPr="006700A0">
              <w:rPr>
                <w:spacing w:val="-2"/>
                <w:sz w:val="20"/>
                <w:lang w:val="ru-RU"/>
              </w:rPr>
              <w:t>гастроэзофагеальная</w:t>
            </w:r>
          </w:p>
          <w:p w14:paraId="2BC70D11" w14:textId="77777777" w:rsidR="0058791C" w:rsidRDefault="00BA7600">
            <w:pPr>
              <w:pStyle w:val="TableParagraph"/>
              <w:ind w:left="97" w:right="111"/>
              <w:rPr>
                <w:sz w:val="20"/>
              </w:rPr>
            </w:pPr>
            <w:r w:rsidRPr="006700A0">
              <w:rPr>
                <w:sz w:val="20"/>
                <w:lang w:val="ru-RU"/>
              </w:rPr>
              <w:t>рефлюксная</w:t>
            </w:r>
            <w:r w:rsidRPr="006700A0">
              <w:rPr>
                <w:spacing w:val="-13"/>
                <w:sz w:val="20"/>
                <w:lang w:val="ru-RU"/>
              </w:rPr>
              <w:t xml:space="preserve"> </w:t>
            </w:r>
            <w:r w:rsidRPr="006700A0">
              <w:rPr>
                <w:sz w:val="20"/>
                <w:lang w:val="ru-RU"/>
              </w:rPr>
              <w:t>болезнь.</w:t>
            </w:r>
            <w:r w:rsidRPr="006700A0">
              <w:rPr>
                <w:spacing w:val="-12"/>
                <w:sz w:val="20"/>
                <w:lang w:val="ru-RU"/>
              </w:rPr>
              <w:t xml:space="preserve"> </w:t>
            </w:r>
            <w:r w:rsidRPr="006700A0">
              <w:rPr>
                <w:sz w:val="20"/>
                <w:lang w:val="ru-RU"/>
              </w:rPr>
              <w:t xml:space="preserve">Язвенная болезнь желудка. Язвенная болезнь двенадцатиперстной кишки. Новообразования желудка. </w:t>
            </w:r>
            <w:r>
              <w:rPr>
                <w:sz w:val="20"/>
              </w:rPr>
              <w:t>Новообразования двенадцатиперстной кишки.</w:t>
            </w:r>
          </w:p>
          <w:p w14:paraId="0E4D211E" w14:textId="77777777" w:rsidR="0058791C" w:rsidRDefault="00BA7600">
            <w:pPr>
              <w:pStyle w:val="TableParagraph"/>
              <w:ind w:left="97" w:right="689"/>
              <w:rPr>
                <w:sz w:val="20"/>
              </w:rPr>
            </w:pPr>
            <w:r>
              <w:rPr>
                <w:sz w:val="20"/>
              </w:rPr>
              <w:t>Новообразования</w:t>
            </w:r>
            <w:r>
              <w:rPr>
                <w:spacing w:val="-13"/>
                <w:sz w:val="20"/>
              </w:rPr>
              <w:t xml:space="preserve"> </w:t>
            </w:r>
            <w:r>
              <w:rPr>
                <w:sz w:val="20"/>
              </w:rPr>
              <w:t xml:space="preserve">тонкой </w:t>
            </w:r>
            <w:r>
              <w:rPr>
                <w:spacing w:val="-2"/>
                <w:sz w:val="20"/>
              </w:rPr>
              <w:t>кишки</w:t>
            </w:r>
          </w:p>
        </w:tc>
        <w:tc>
          <w:tcPr>
            <w:tcW w:w="1710" w:type="dxa"/>
            <w:vMerge w:val="restart"/>
          </w:tcPr>
          <w:p w14:paraId="3FFC2A81" w14:textId="77777777" w:rsidR="0058791C" w:rsidRDefault="00BA7600">
            <w:pPr>
              <w:pStyle w:val="TableParagraph"/>
              <w:spacing w:line="214" w:lineRule="exact"/>
              <w:ind w:left="97"/>
              <w:rPr>
                <w:sz w:val="20"/>
              </w:rPr>
            </w:pPr>
            <w:r>
              <w:rPr>
                <w:spacing w:val="-2"/>
                <w:sz w:val="20"/>
              </w:rPr>
              <w:t>хирургическое</w:t>
            </w:r>
          </w:p>
          <w:p w14:paraId="47F76FF4" w14:textId="77777777" w:rsidR="0058791C" w:rsidRDefault="00BA7600">
            <w:pPr>
              <w:pStyle w:val="TableParagraph"/>
              <w:ind w:left="97"/>
              <w:rPr>
                <w:sz w:val="20"/>
              </w:rPr>
            </w:pPr>
            <w:r>
              <w:rPr>
                <w:spacing w:val="-2"/>
                <w:sz w:val="20"/>
              </w:rPr>
              <w:t>лечение</w:t>
            </w:r>
          </w:p>
        </w:tc>
        <w:tc>
          <w:tcPr>
            <w:tcW w:w="3540" w:type="dxa"/>
            <w:vMerge w:val="restart"/>
          </w:tcPr>
          <w:p w14:paraId="7A8EBC5A" w14:textId="77777777" w:rsidR="0058791C" w:rsidRPr="006700A0" w:rsidRDefault="00BA7600">
            <w:pPr>
              <w:pStyle w:val="TableParagraph"/>
              <w:spacing w:line="214" w:lineRule="exact"/>
              <w:ind w:left="97"/>
              <w:rPr>
                <w:sz w:val="20"/>
                <w:lang w:val="ru-RU"/>
              </w:rPr>
            </w:pPr>
            <w:r w:rsidRPr="006700A0">
              <w:rPr>
                <w:spacing w:val="-2"/>
                <w:sz w:val="20"/>
                <w:lang w:val="ru-RU"/>
              </w:rPr>
              <w:t>реконструктивнопластические,</w:t>
            </w:r>
          </w:p>
          <w:p w14:paraId="50DCCB4B" w14:textId="77777777" w:rsidR="0058791C" w:rsidRPr="006700A0" w:rsidRDefault="00BA7600">
            <w:pPr>
              <w:pStyle w:val="TableParagraph"/>
              <w:ind w:left="97"/>
              <w:rPr>
                <w:sz w:val="20"/>
                <w:lang w:val="ru-RU"/>
              </w:rPr>
            </w:pPr>
            <w:r w:rsidRPr="006700A0">
              <w:rPr>
                <w:sz w:val="20"/>
                <w:lang w:val="ru-RU"/>
              </w:rPr>
              <w:t>органосохраняющие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с применением робототехники</w:t>
            </w:r>
          </w:p>
        </w:tc>
        <w:tc>
          <w:tcPr>
            <w:tcW w:w="1830" w:type="dxa"/>
          </w:tcPr>
          <w:p w14:paraId="416FED2A" w14:textId="77777777" w:rsidR="0058791C" w:rsidRDefault="00BA7600">
            <w:pPr>
              <w:pStyle w:val="TableParagraph"/>
              <w:spacing w:line="214" w:lineRule="exact"/>
              <w:ind w:left="150" w:right="179"/>
              <w:jc w:val="center"/>
              <w:rPr>
                <w:sz w:val="20"/>
              </w:rPr>
            </w:pPr>
            <w:r>
              <w:rPr>
                <w:sz w:val="20"/>
              </w:rPr>
              <w:t xml:space="preserve">359 </w:t>
            </w:r>
            <w:r>
              <w:rPr>
                <w:spacing w:val="-2"/>
                <w:sz w:val="20"/>
              </w:rPr>
              <w:t>933,39</w:t>
            </w:r>
          </w:p>
        </w:tc>
      </w:tr>
      <w:tr w:rsidR="0058791C" w14:paraId="279FBEAD" w14:textId="77777777">
        <w:trPr>
          <w:trHeight w:val="2520"/>
        </w:trPr>
        <w:tc>
          <w:tcPr>
            <w:tcW w:w="990" w:type="dxa"/>
            <w:vMerge/>
            <w:tcBorders>
              <w:top w:val="nil"/>
            </w:tcBorders>
          </w:tcPr>
          <w:p w14:paraId="1CD34879" w14:textId="77777777" w:rsidR="0058791C" w:rsidRDefault="0058791C">
            <w:pPr>
              <w:rPr>
                <w:sz w:val="2"/>
                <w:szCs w:val="2"/>
              </w:rPr>
            </w:pPr>
          </w:p>
        </w:tc>
        <w:tc>
          <w:tcPr>
            <w:tcW w:w="2955" w:type="dxa"/>
            <w:vMerge/>
            <w:tcBorders>
              <w:top w:val="nil"/>
            </w:tcBorders>
          </w:tcPr>
          <w:p w14:paraId="7090188E" w14:textId="77777777" w:rsidR="0058791C" w:rsidRDefault="0058791C">
            <w:pPr>
              <w:rPr>
                <w:sz w:val="2"/>
                <w:szCs w:val="2"/>
              </w:rPr>
            </w:pPr>
          </w:p>
        </w:tc>
        <w:tc>
          <w:tcPr>
            <w:tcW w:w="1710" w:type="dxa"/>
            <w:vMerge/>
            <w:tcBorders>
              <w:top w:val="nil"/>
            </w:tcBorders>
          </w:tcPr>
          <w:p w14:paraId="630AEE2E" w14:textId="77777777" w:rsidR="0058791C" w:rsidRDefault="0058791C">
            <w:pPr>
              <w:rPr>
                <w:sz w:val="2"/>
                <w:szCs w:val="2"/>
              </w:rPr>
            </w:pPr>
          </w:p>
        </w:tc>
        <w:tc>
          <w:tcPr>
            <w:tcW w:w="2955" w:type="dxa"/>
          </w:tcPr>
          <w:p w14:paraId="35603872" w14:textId="77777777" w:rsidR="0058791C" w:rsidRPr="006700A0" w:rsidRDefault="00BA7600">
            <w:pPr>
              <w:pStyle w:val="TableParagraph"/>
              <w:spacing w:line="214" w:lineRule="exact"/>
              <w:ind w:left="97"/>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толстой</w:t>
            </w:r>
          </w:p>
          <w:p w14:paraId="4762502B" w14:textId="77777777" w:rsidR="0058791C" w:rsidRDefault="00BA7600">
            <w:pPr>
              <w:pStyle w:val="TableParagraph"/>
              <w:ind w:left="97" w:right="147"/>
              <w:rPr>
                <w:sz w:val="20"/>
              </w:rPr>
            </w:pPr>
            <w:r w:rsidRPr="006700A0">
              <w:rPr>
                <w:sz w:val="20"/>
                <w:lang w:val="ru-RU"/>
              </w:rPr>
              <w:t xml:space="preserve">кишки. Киста печени. Еемангиома печени. </w:t>
            </w:r>
            <w:r w:rsidRPr="006700A0">
              <w:rPr>
                <w:spacing w:val="-2"/>
                <w:sz w:val="20"/>
                <w:lang w:val="ru-RU"/>
              </w:rPr>
              <w:t xml:space="preserve">Новообразования </w:t>
            </w:r>
            <w:r w:rsidRPr="006700A0">
              <w:rPr>
                <w:sz w:val="20"/>
                <w:lang w:val="ru-RU"/>
              </w:rPr>
              <w:t xml:space="preserve">поджелудочной железы. </w:t>
            </w:r>
            <w:r>
              <w:rPr>
                <w:spacing w:val="-2"/>
                <w:sz w:val="20"/>
              </w:rPr>
              <w:t xml:space="preserve">Новообразования </w:t>
            </w:r>
            <w:r>
              <w:rPr>
                <w:sz w:val="20"/>
              </w:rPr>
              <w:t>надпочечника. Киста селезенки. Неорганное забрюшинное</w:t>
            </w:r>
            <w:r>
              <w:rPr>
                <w:spacing w:val="-13"/>
                <w:sz w:val="20"/>
              </w:rPr>
              <w:t xml:space="preserve"> </w:t>
            </w:r>
            <w:r>
              <w:rPr>
                <w:sz w:val="20"/>
              </w:rPr>
              <w:t>новообразование</w:t>
            </w:r>
          </w:p>
        </w:tc>
        <w:tc>
          <w:tcPr>
            <w:tcW w:w="1710" w:type="dxa"/>
            <w:vMerge/>
            <w:tcBorders>
              <w:top w:val="nil"/>
            </w:tcBorders>
          </w:tcPr>
          <w:p w14:paraId="21AA6AE6" w14:textId="77777777" w:rsidR="0058791C" w:rsidRDefault="0058791C">
            <w:pPr>
              <w:rPr>
                <w:sz w:val="2"/>
                <w:szCs w:val="2"/>
              </w:rPr>
            </w:pPr>
          </w:p>
        </w:tc>
        <w:tc>
          <w:tcPr>
            <w:tcW w:w="3540" w:type="dxa"/>
            <w:vMerge/>
            <w:tcBorders>
              <w:top w:val="nil"/>
            </w:tcBorders>
          </w:tcPr>
          <w:p w14:paraId="21D3B4E6" w14:textId="77777777" w:rsidR="0058791C" w:rsidRDefault="0058791C">
            <w:pPr>
              <w:rPr>
                <w:sz w:val="2"/>
                <w:szCs w:val="2"/>
              </w:rPr>
            </w:pPr>
          </w:p>
        </w:tc>
        <w:tc>
          <w:tcPr>
            <w:tcW w:w="1830" w:type="dxa"/>
          </w:tcPr>
          <w:p w14:paraId="51CFB000" w14:textId="77777777" w:rsidR="0058791C" w:rsidRDefault="0058791C">
            <w:pPr>
              <w:pStyle w:val="TableParagraph"/>
              <w:rPr>
                <w:sz w:val="20"/>
              </w:rPr>
            </w:pPr>
          </w:p>
        </w:tc>
      </w:tr>
      <w:tr w:rsidR="0058791C" w14:paraId="05BB1FFA" w14:textId="77777777">
        <w:trPr>
          <w:trHeight w:val="465"/>
        </w:trPr>
        <w:tc>
          <w:tcPr>
            <w:tcW w:w="15690" w:type="dxa"/>
            <w:gridSpan w:val="7"/>
          </w:tcPr>
          <w:p w14:paraId="3662C20C" w14:textId="77777777" w:rsidR="0058791C" w:rsidRDefault="00BA7600">
            <w:pPr>
              <w:pStyle w:val="TableParagraph"/>
              <w:spacing w:line="229" w:lineRule="exact"/>
              <w:ind w:left="5760" w:right="5781"/>
              <w:jc w:val="center"/>
              <w:rPr>
                <w:b/>
                <w:sz w:val="20"/>
              </w:rPr>
            </w:pPr>
            <w:r>
              <w:rPr>
                <w:b/>
                <w:sz w:val="20"/>
              </w:rPr>
              <w:t>Челюстно-лицевая</w:t>
            </w:r>
            <w:r>
              <w:rPr>
                <w:b/>
                <w:spacing w:val="-8"/>
                <w:sz w:val="20"/>
              </w:rPr>
              <w:t xml:space="preserve"> </w:t>
            </w:r>
            <w:r>
              <w:rPr>
                <w:b/>
                <w:spacing w:val="-2"/>
                <w:sz w:val="20"/>
              </w:rPr>
              <w:t>хирургия</w:t>
            </w:r>
          </w:p>
        </w:tc>
      </w:tr>
      <w:tr w:rsidR="0058791C" w14:paraId="009F2AAF" w14:textId="77777777">
        <w:trPr>
          <w:trHeight w:val="915"/>
        </w:trPr>
        <w:tc>
          <w:tcPr>
            <w:tcW w:w="990" w:type="dxa"/>
            <w:vMerge w:val="restart"/>
          </w:tcPr>
          <w:p w14:paraId="76C67696" w14:textId="77777777" w:rsidR="0058791C" w:rsidRDefault="00BA7600">
            <w:pPr>
              <w:pStyle w:val="TableParagraph"/>
              <w:spacing w:line="229" w:lineRule="exact"/>
              <w:ind w:left="9" w:right="18"/>
              <w:jc w:val="center"/>
              <w:rPr>
                <w:sz w:val="20"/>
              </w:rPr>
            </w:pPr>
            <w:r>
              <w:rPr>
                <w:spacing w:val="-5"/>
                <w:sz w:val="20"/>
              </w:rPr>
              <w:t>86</w:t>
            </w:r>
          </w:p>
        </w:tc>
        <w:tc>
          <w:tcPr>
            <w:tcW w:w="2955" w:type="dxa"/>
            <w:vMerge w:val="restart"/>
          </w:tcPr>
          <w:p w14:paraId="36C03E3F" w14:textId="77777777" w:rsidR="0058791C" w:rsidRPr="006700A0" w:rsidRDefault="00BA7600">
            <w:pPr>
              <w:pStyle w:val="TableParagraph"/>
              <w:ind w:left="52" w:right="196"/>
              <w:rPr>
                <w:sz w:val="20"/>
                <w:lang w:val="ru-RU"/>
              </w:rPr>
            </w:pPr>
            <w:r w:rsidRPr="006700A0">
              <w:rPr>
                <w:spacing w:val="-2"/>
                <w:sz w:val="20"/>
                <w:lang w:val="ru-RU"/>
              </w:rPr>
              <w:t xml:space="preserve">Реконструктивно-пластические </w:t>
            </w:r>
            <w:r w:rsidRPr="006700A0">
              <w:rPr>
                <w:sz w:val="20"/>
                <w:lang w:val="ru-RU"/>
              </w:rPr>
              <w:t>операции при врожденных пороках развития черепно- челюстно-лицевой области</w:t>
            </w:r>
          </w:p>
        </w:tc>
        <w:tc>
          <w:tcPr>
            <w:tcW w:w="1710" w:type="dxa"/>
          </w:tcPr>
          <w:p w14:paraId="0820C424" w14:textId="77777777" w:rsidR="0058791C" w:rsidRDefault="00BA7600">
            <w:pPr>
              <w:pStyle w:val="TableParagraph"/>
              <w:spacing w:line="229" w:lineRule="exact"/>
              <w:ind w:left="52"/>
              <w:rPr>
                <w:sz w:val="20"/>
              </w:rPr>
            </w:pPr>
            <w:r>
              <w:rPr>
                <w:spacing w:val="-2"/>
                <w:sz w:val="20"/>
              </w:rPr>
              <w:t>Q36.9</w:t>
            </w:r>
          </w:p>
        </w:tc>
        <w:tc>
          <w:tcPr>
            <w:tcW w:w="2955" w:type="dxa"/>
          </w:tcPr>
          <w:p w14:paraId="6C1156F7" w14:textId="77777777" w:rsidR="0058791C" w:rsidRPr="006700A0" w:rsidRDefault="00BA7600">
            <w:pPr>
              <w:pStyle w:val="TableParagraph"/>
              <w:ind w:left="52" w:right="625"/>
              <w:rPr>
                <w:sz w:val="20"/>
                <w:lang w:val="ru-RU"/>
              </w:rPr>
            </w:pPr>
            <w:r w:rsidRPr="006700A0">
              <w:rPr>
                <w:sz w:val="20"/>
                <w:lang w:val="ru-RU"/>
              </w:rPr>
              <w:t>врожденная полная односторонняя</w:t>
            </w:r>
            <w:r w:rsidRPr="006700A0">
              <w:rPr>
                <w:spacing w:val="-13"/>
                <w:sz w:val="20"/>
                <w:lang w:val="ru-RU"/>
              </w:rPr>
              <w:t xml:space="preserve"> </w:t>
            </w:r>
            <w:r w:rsidRPr="006700A0">
              <w:rPr>
                <w:sz w:val="20"/>
                <w:lang w:val="ru-RU"/>
              </w:rPr>
              <w:t>расщелина верхней губы</w:t>
            </w:r>
          </w:p>
        </w:tc>
        <w:tc>
          <w:tcPr>
            <w:tcW w:w="1710" w:type="dxa"/>
          </w:tcPr>
          <w:p w14:paraId="70424347" w14:textId="77777777" w:rsidR="0058791C" w:rsidRDefault="00BA7600">
            <w:pPr>
              <w:pStyle w:val="TableParagraph"/>
              <w:ind w:left="52"/>
              <w:rPr>
                <w:sz w:val="20"/>
              </w:rPr>
            </w:pPr>
            <w:r>
              <w:rPr>
                <w:spacing w:val="-2"/>
                <w:sz w:val="20"/>
              </w:rPr>
              <w:t>хирургическое лечение</w:t>
            </w:r>
          </w:p>
        </w:tc>
        <w:tc>
          <w:tcPr>
            <w:tcW w:w="3540" w:type="dxa"/>
          </w:tcPr>
          <w:p w14:paraId="391BFD3E" w14:textId="77777777" w:rsidR="0058791C" w:rsidRDefault="00BA7600">
            <w:pPr>
              <w:pStyle w:val="TableParagraph"/>
              <w:spacing w:line="229" w:lineRule="exact"/>
              <w:ind w:left="52"/>
              <w:rPr>
                <w:sz w:val="20"/>
              </w:rPr>
            </w:pPr>
            <w:r>
              <w:rPr>
                <w:sz w:val="20"/>
              </w:rPr>
              <w:t xml:space="preserve">реконструктивная </w:t>
            </w:r>
            <w:r>
              <w:rPr>
                <w:spacing w:val="-2"/>
                <w:sz w:val="20"/>
              </w:rPr>
              <w:t>хейлоринопластика</w:t>
            </w:r>
          </w:p>
        </w:tc>
        <w:tc>
          <w:tcPr>
            <w:tcW w:w="1830" w:type="dxa"/>
            <w:vMerge w:val="restart"/>
          </w:tcPr>
          <w:p w14:paraId="01CF1682" w14:textId="77777777" w:rsidR="0058791C" w:rsidRDefault="00BA7600">
            <w:pPr>
              <w:pStyle w:val="TableParagraph"/>
              <w:spacing w:line="229" w:lineRule="exact"/>
              <w:ind w:left="442"/>
              <w:rPr>
                <w:sz w:val="20"/>
              </w:rPr>
            </w:pPr>
            <w:r>
              <w:rPr>
                <w:sz w:val="20"/>
              </w:rPr>
              <w:t xml:space="preserve">202 </w:t>
            </w:r>
            <w:r>
              <w:rPr>
                <w:spacing w:val="-2"/>
                <w:sz w:val="20"/>
              </w:rPr>
              <w:t>250,10</w:t>
            </w:r>
          </w:p>
        </w:tc>
      </w:tr>
      <w:tr w:rsidR="0058791C" w:rsidRPr="00B572D9" w14:paraId="15DD4B7B" w14:textId="77777777">
        <w:trPr>
          <w:trHeight w:val="1155"/>
        </w:trPr>
        <w:tc>
          <w:tcPr>
            <w:tcW w:w="990" w:type="dxa"/>
            <w:vMerge/>
            <w:tcBorders>
              <w:top w:val="nil"/>
            </w:tcBorders>
          </w:tcPr>
          <w:p w14:paraId="75352A8E" w14:textId="77777777" w:rsidR="0058791C" w:rsidRDefault="0058791C">
            <w:pPr>
              <w:rPr>
                <w:sz w:val="2"/>
                <w:szCs w:val="2"/>
              </w:rPr>
            </w:pPr>
          </w:p>
        </w:tc>
        <w:tc>
          <w:tcPr>
            <w:tcW w:w="2955" w:type="dxa"/>
            <w:vMerge/>
            <w:tcBorders>
              <w:top w:val="nil"/>
            </w:tcBorders>
          </w:tcPr>
          <w:p w14:paraId="13AE7627" w14:textId="77777777" w:rsidR="0058791C" w:rsidRDefault="0058791C">
            <w:pPr>
              <w:rPr>
                <w:sz w:val="2"/>
                <w:szCs w:val="2"/>
              </w:rPr>
            </w:pPr>
          </w:p>
        </w:tc>
        <w:tc>
          <w:tcPr>
            <w:tcW w:w="1710" w:type="dxa"/>
          </w:tcPr>
          <w:p w14:paraId="26F78478" w14:textId="77777777" w:rsidR="0058791C" w:rsidRDefault="00BA7600">
            <w:pPr>
              <w:pStyle w:val="TableParagraph"/>
              <w:spacing w:line="229" w:lineRule="exact"/>
              <w:ind w:left="52"/>
              <w:rPr>
                <w:sz w:val="20"/>
              </w:rPr>
            </w:pPr>
            <w:r>
              <w:rPr>
                <w:sz w:val="20"/>
              </w:rPr>
              <w:t>L91,</w:t>
            </w:r>
            <w:r>
              <w:rPr>
                <w:spacing w:val="-4"/>
                <w:sz w:val="20"/>
              </w:rPr>
              <w:t xml:space="preserve"> </w:t>
            </w:r>
            <w:r>
              <w:rPr>
                <w:sz w:val="20"/>
              </w:rPr>
              <w:t>M96,</w:t>
            </w:r>
            <w:r>
              <w:rPr>
                <w:spacing w:val="-4"/>
                <w:sz w:val="20"/>
              </w:rPr>
              <w:t xml:space="preserve"> </w:t>
            </w:r>
            <w:r>
              <w:rPr>
                <w:spacing w:val="-2"/>
                <w:sz w:val="20"/>
              </w:rPr>
              <w:t>M95.0</w:t>
            </w:r>
          </w:p>
        </w:tc>
        <w:tc>
          <w:tcPr>
            <w:tcW w:w="2955" w:type="dxa"/>
          </w:tcPr>
          <w:p w14:paraId="00A1C252" w14:textId="77777777" w:rsidR="0058791C" w:rsidRPr="006700A0" w:rsidRDefault="00BA7600">
            <w:pPr>
              <w:pStyle w:val="TableParagraph"/>
              <w:ind w:left="52" w:right="111"/>
              <w:rPr>
                <w:sz w:val="20"/>
                <w:lang w:val="ru-RU"/>
              </w:rPr>
            </w:pPr>
            <w:r w:rsidRPr="006700A0">
              <w:rPr>
                <w:sz w:val="20"/>
                <w:lang w:val="ru-RU"/>
              </w:rPr>
              <w:t>рубцовая</w:t>
            </w:r>
            <w:r w:rsidRPr="006700A0">
              <w:rPr>
                <w:spacing w:val="-13"/>
                <w:sz w:val="20"/>
                <w:lang w:val="ru-RU"/>
              </w:rPr>
              <w:t xml:space="preserve"> </w:t>
            </w:r>
            <w:r w:rsidRPr="006700A0">
              <w:rPr>
                <w:sz w:val="20"/>
                <w:lang w:val="ru-RU"/>
              </w:rPr>
              <w:t>деформация</w:t>
            </w:r>
            <w:r w:rsidRPr="006700A0">
              <w:rPr>
                <w:spacing w:val="-12"/>
                <w:sz w:val="20"/>
                <w:lang w:val="ru-RU"/>
              </w:rPr>
              <w:t xml:space="preserve"> </w:t>
            </w:r>
            <w:r w:rsidRPr="006700A0">
              <w:rPr>
                <w:sz w:val="20"/>
                <w:lang w:val="ru-RU"/>
              </w:rPr>
              <w:t xml:space="preserve">верхней губы и концевого отдела носа после ранее проведенной </w:t>
            </w:r>
            <w:r w:rsidRPr="006700A0">
              <w:rPr>
                <w:spacing w:val="-2"/>
                <w:sz w:val="20"/>
                <w:lang w:val="ru-RU"/>
              </w:rPr>
              <w:t>хейлоринопластики</w:t>
            </w:r>
          </w:p>
        </w:tc>
        <w:tc>
          <w:tcPr>
            <w:tcW w:w="1710" w:type="dxa"/>
          </w:tcPr>
          <w:p w14:paraId="58A86548" w14:textId="77777777" w:rsidR="0058791C" w:rsidRDefault="00BA7600">
            <w:pPr>
              <w:pStyle w:val="TableParagraph"/>
              <w:ind w:left="52"/>
              <w:rPr>
                <w:sz w:val="20"/>
              </w:rPr>
            </w:pPr>
            <w:r>
              <w:rPr>
                <w:spacing w:val="-2"/>
                <w:sz w:val="20"/>
              </w:rPr>
              <w:t>хирургическое лечение</w:t>
            </w:r>
          </w:p>
        </w:tc>
        <w:tc>
          <w:tcPr>
            <w:tcW w:w="3540" w:type="dxa"/>
          </w:tcPr>
          <w:p w14:paraId="4F425C6A" w14:textId="77777777" w:rsidR="0058791C" w:rsidRPr="006700A0" w:rsidRDefault="00BA7600">
            <w:pPr>
              <w:pStyle w:val="TableParagraph"/>
              <w:ind w:left="52"/>
              <w:rPr>
                <w:sz w:val="20"/>
                <w:lang w:val="ru-RU"/>
              </w:rPr>
            </w:pPr>
            <w:r w:rsidRPr="006700A0">
              <w:rPr>
                <w:sz w:val="20"/>
                <w:lang w:val="ru-RU"/>
              </w:rPr>
              <w:t>хирургическая</w:t>
            </w:r>
            <w:r w:rsidRPr="006700A0">
              <w:rPr>
                <w:spacing w:val="-13"/>
                <w:sz w:val="20"/>
                <w:lang w:val="ru-RU"/>
              </w:rPr>
              <w:t xml:space="preserve"> </w:t>
            </w:r>
            <w:r w:rsidRPr="006700A0">
              <w:rPr>
                <w:sz w:val="20"/>
                <w:lang w:val="ru-RU"/>
              </w:rPr>
              <w:t>коррекция</w:t>
            </w:r>
            <w:r w:rsidRPr="006700A0">
              <w:rPr>
                <w:spacing w:val="-12"/>
                <w:sz w:val="20"/>
                <w:lang w:val="ru-RU"/>
              </w:rPr>
              <w:t xml:space="preserve"> </w:t>
            </w:r>
            <w:r w:rsidRPr="006700A0">
              <w:rPr>
                <w:sz w:val="20"/>
                <w:lang w:val="ru-RU"/>
              </w:rPr>
              <w:t>рубцовой деформации верхней губы и носа местными тканями</w:t>
            </w:r>
          </w:p>
        </w:tc>
        <w:tc>
          <w:tcPr>
            <w:tcW w:w="1830" w:type="dxa"/>
            <w:vMerge/>
            <w:tcBorders>
              <w:top w:val="nil"/>
            </w:tcBorders>
          </w:tcPr>
          <w:p w14:paraId="3FE02AF8" w14:textId="77777777" w:rsidR="0058791C" w:rsidRPr="006700A0" w:rsidRDefault="0058791C">
            <w:pPr>
              <w:rPr>
                <w:sz w:val="2"/>
                <w:szCs w:val="2"/>
                <w:lang w:val="ru-RU"/>
              </w:rPr>
            </w:pPr>
          </w:p>
        </w:tc>
      </w:tr>
    </w:tbl>
    <w:p w14:paraId="65A569ED" w14:textId="77777777" w:rsidR="0058791C" w:rsidRPr="006700A0" w:rsidRDefault="0058791C">
      <w:pPr>
        <w:rPr>
          <w:sz w:val="2"/>
          <w:szCs w:val="2"/>
          <w:lang w:val="ru-RU"/>
        </w:rPr>
        <w:sectPr w:rsidR="0058791C" w:rsidRPr="006700A0">
          <w:type w:val="continuous"/>
          <w:pgSz w:w="16840" w:h="1190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C6134CB" w14:textId="77777777">
        <w:trPr>
          <w:trHeight w:val="210"/>
        </w:trPr>
        <w:tc>
          <w:tcPr>
            <w:tcW w:w="990" w:type="dxa"/>
          </w:tcPr>
          <w:p w14:paraId="15DD8470"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6E2E8045" w14:textId="77777777" w:rsidR="0058791C" w:rsidRDefault="00BA7600">
            <w:pPr>
              <w:pStyle w:val="TableParagraph"/>
              <w:spacing w:line="190" w:lineRule="exact"/>
              <w:ind w:right="14"/>
              <w:jc w:val="center"/>
              <w:rPr>
                <w:b/>
                <w:sz w:val="18"/>
              </w:rPr>
            </w:pPr>
            <w:r>
              <w:rPr>
                <w:b/>
                <w:sz w:val="18"/>
              </w:rPr>
              <w:t>2</w:t>
            </w:r>
          </w:p>
        </w:tc>
        <w:tc>
          <w:tcPr>
            <w:tcW w:w="1710" w:type="dxa"/>
          </w:tcPr>
          <w:p w14:paraId="08FBD121" w14:textId="77777777" w:rsidR="0058791C" w:rsidRDefault="00BA7600">
            <w:pPr>
              <w:pStyle w:val="TableParagraph"/>
              <w:spacing w:line="190" w:lineRule="exact"/>
              <w:ind w:right="29"/>
              <w:jc w:val="center"/>
              <w:rPr>
                <w:b/>
                <w:sz w:val="18"/>
              </w:rPr>
            </w:pPr>
            <w:r>
              <w:rPr>
                <w:b/>
                <w:sz w:val="18"/>
              </w:rPr>
              <w:t>3</w:t>
            </w:r>
          </w:p>
        </w:tc>
        <w:tc>
          <w:tcPr>
            <w:tcW w:w="2955" w:type="dxa"/>
          </w:tcPr>
          <w:p w14:paraId="3F928E6B" w14:textId="77777777" w:rsidR="0058791C" w:rsidRDefault="00BA7600">
            <w:pPr>
              <w:pStyle w:val="TableParagraph"/>
              <w:spacing w:line="190" w:lineRule="exact"/>
              <w:ind w:right="14"/>
              <w:jc w:val="center"/>
              <w:rPr>
                <w:b/>
                <w:sz w:val="18"/>
              </w:rPr>
            </w:pPr>
            <w:r>
              <w:rPr>
                <w:b/>
                <w:sz w:val="18"/>
              </w:rPr>
              <w:t>4</w:t>
            </w:r>
          </w:p>
        </w:tc>
        <w:tc>
          <w:tcPr>
            <w:tcW w:w="1710" w:type="dxa"/>
          </w:tcPr>
          <w:p w14:paraId="746E77E2" w14:textId="77777777" w:rsidR="0058791C" w:rsidRDefault="00BA7600">
            <w:pPr>
              <w:pStyle w:val="TableParagraph"/>
              <w:spacing w:line="190" w:lineRule="exact"/>
              <w:ind w:right="29"/>
              <w:jc w:val="center"/>
              <w:rPr>
                <w:b/>
                <w:sz w:val="18"/>
              </w:rPr>
            </w:pPr>
            <w:r>
              <w:rPr>
                <w:b/>
                <w:sz w:val="18"/>
              </w:rPr>
              <w:t>5</w:t>
            </w:r>
          </w:p>
        </w:tc>
        <w:tc>
          <w:tcPr>
            <w:tcW w:w="3540" w:type="dxa"/>
          </w:tcPr>
          <w:p w14:paraId="4CFA1136" w14:textId="77777777" w:rsidR="0058791C" w:rsidRDefault="00BA7600">
            <w:pPr>
              <w:pStyle w:val="TableParagraph"/>
              <w:spacing w:line="190" w:lineRule="exact"/>
              <w:ind w:right="29"/>
              <w:jc w:val="center"/>
              <w:rPr>
                <w:b/>
                <w:sz w:val="18"/>
              </w:rPr>
            </w:pPr>
            <w:r>
              <w:rPr>
                <w:b/>
                <w:sz w:val="18"/>
              </w:rPr>
              <w:t>6</w:t>
            </w:r>
          </w:p>
        </w:tc>
        <w:tc>
          <w:tcPr>
            <w:tcW w:w="1830" w:type="dxa"/>
          </w:tcPr>
          <w:p w14:paraId="3073250D" w14:textId="77777777" w:rsidR="0058791C" w:rsidRDefault="00BA7600">
            <w:pPr>
              <w:pStyle w:val="TableParagraph"/>
              <w:spacing w:line="190" w:lineRule="exact"/>
              <w:ind w:right="29"/>
              <w:jc w:val="center"/>
              <w:rPr>
                <w:b/>
                <w:sz w:val="18"/>
              </w:rPr>
            </w:pPr>
            <w:r>
              <w:rPr>
                <w:b/>
                <w:sz w:val="18"/>
              </w:rPr>
              <w:t>7</w:t>
            </w:r>
          </w:p>
        </w:tc>
      </w:tr>
      <w:tr w:rsidR="0058791C" w:rsidRPr="00B572D9" w14:paraId="352DAC0B" w14:textId="77777777">
        <w:trPr>
          <w:trHeight w:val="1142"/>
        </w:trPr>
        <w:tc>
          <w:tcPr>
            <w:tcW w:w="990" w:type="dxa"/>
            <w:vMerge w:val="restart"/>
          </w:tcPr>
          <w:p w14:paraId="48333E1E" w14:textId="77777777" w:rsidR="0058791C" w:rsidRDefault="0058791C">
            <w:pPr>
              <w:pStyle w:val="TableParagraph"/>
              <w:rPr>
                <w:sz w:val="20"/>
              </w:rPr>
            </w:pPr>
          </w:p>
        </w:tc>
        <w:tc>
          <w:tcPr>
            <w:tcW w:w="2955" w:type="dxa"/>
            <w:vMerge w:val="restart"/>
          </w:tcPr>
          <w:p w14:paraId="70E2CDBA" w14:textId="77777777" w:rsidR="0058791C" w:rsidRDefault="0058791C">
            <w:pPr>
              <w:pStyle w:val="TableParagraph"/>
              <w:rPr>
                <w:sz w:val="20"/>
              </w:rPr>
            </w:pPr>
          </w:p>
        </w:tc>
        <w:tc>
          <w:tcPr>
            <w:tcW w:w="1710" w:type="dxa"/>
            <w:vMerge w:val="restart"/>
          </w:tcPr>
          <w:p w14:paraId="47FB47B0" w14:textId="77777777" w:rsidR="0058791C" w:rsidRDefault="00BA7600">
            <w:pPr>
              <w:pStyle w:val="TableParagraph"/>
              <w:spacing w:line="217" w:lineRule="exact"/>
              <w:ind w:left="52"/>
              <w:rPr>
                <w:sz w:val="20"/>
              </w:rPr>
            </w:pPr>
            <w:r>
              <w:rPr>
                <w:sz w:val="20"/>
              </w:rPr>
              <w:t>Q35.1,</w:t>
            </w:r>
            <w:r>
              <w:rPr>
                <w:spacing w:val="-6"/>
                <w:sz w:val="20"/>
              </w:rPr>
              <w:t xml:space="preserve"> </w:t>
            </w:r>
            <w:r>
              <w:rPr>
                <w:spacing w:val="-5"/>
                <w:sz w:val="20"/>
              </w:rPr>
              <w:t>M96</w:t>
            </w:r>
          </w:p>
        </w:tc>
        <w:tc>
          <w:tcPr>
            <w:tcW w:w="2955" w:type="dxa"/>
            <w:vMerge w:val="restart"/>
          </w:tcPr>
          <w:p w14:paraId="0DFA132B" w14:textId="77777777" w:rsidR="0058791C" w:rsidRDefault="00BA7600">
            <w:pPr>
              <w:pStyle w:val="TableParagraph"/>
              <w:spacing w:line="217" w:lineRule="exact"/>
              <w:ind w:left="52"/>
              <w:rPr>
                <w:sz w:val="20"/>
              </w:rPr>
            </w:pPr>
            <w:r>
              <w:rPr>
                <w:spacing w:val="-2"/>
                <w:sz w:val="20"/>
              </w:rPr>
              <w:t>послеоперационный</w:t>
            </w:r>
            <w:r>
              <w:rPr>
                <w:spacing w:val="17"/>
                <w:sz w:val="20"/>
              </w:rPr>
              <w:t xml:space="preserve"> </w:t>
            </w:r>
            <w:r>
              <w:rPr>
                <w:spacing w:val="-2"/>
                <w:sz w:val="20"/>
              </w:rPr>
              <w:t>дефект</w:t>
            </w:r>
          </w:p>
          <w:p w14:paraId="4DBDFF22" w14:textId="77777777" w:rsidR="0058791C" w:rsidRDefault="00BA7600">
            <w:pPr>
              <w:pStyle w:val="TableParagraph"/>
              <w:ind w:left="52"/>
              <w:rPr>
                <w:sz w:val="20"/>
              </w:rPr>
            </w:pPr>
            <w:r>
              <w:rPr>
                <w:sz w:val="20"/>
              </w:rPr>
              <w:t xml:space="preserve">твердого </w:t>
            </w:r>
            <w:r>
              <w:rPr>
                <w:spacing w:val="-4"/>
                <w:sz w:val="20"/>
              </w:rPr>
              <w:t>неба</w:t>
            </w:r>
          </w:p>
        </w:tc>
        <w:tc>
          <w:tcPr>
            <w:tcW w:w="1710" w:type="dxa"/>
            <w:vMerge w:val="restart"/>
          </w:tcPr>
          <w:p w14:paraId="0CF1A321" w14:textId="77777777" w:rsidR="0058791C" w:rsidRDefault="00BA7600">
            <w:pPr>
              <w:pStyle w:val="TableParagraph"/>
              <w:spacing w:line="217" w:lineRule="exact"/>
              <w:ind w:left="52"/>
              <w:rPr>
                <w:sz w:val="20"/>
              </w:rPr>
            </w:pPr>
            <w:r>
              <w:rPr>
                <w:spacing w:val="-2"/>
                <w:sz w:val="20"/>
              </w:rPr>
              <w:t>хирургическое</w:t>
            </w:r>
          </w:p>
          <w:p w14:paraId="2D0BF26B" w14:textId="77777777" w:rsidR="0058791C" w:rsidRDefault="00BA7600">
            <w:pPr>
              <w:pStyle w:val="TableParagraph"/>
              <w:ind w:left="52"/>
              <w:rPr>
                <w:sz w:val="20"/>
              </w:rPr>
            </w:pPr>
            <w:r>
              <w:rPr>
                <w:spacing w:val="-2"/>
                <w:sz w:val="20"/>
              </w:rPr>
              <w:t>лечение</w:t>
            </w:r>
          </w:p>
        </w:tc>
        <w:tc>
          <w:tcPr>
            <w:tcW w:w="3540" w:type="dxa"/>
          </w:tcPr>
          <w:p w14:paraId="3E5FCD03" w14:textId="77777777" w:rsidR="0058791C" w:rsidRPr="006700A0" w:rsidRDefault="00BA7600">
            <w:pPr>
              <w:pStyle w:val="TableParagraph"/>
              <w:spacing w:line="217" w:lineRule="exact"/>
              <w:ind w:left="52"/>
              <w:rPr>
                <w:sz w:val="20"/>
                <w:lang w:val="ru-RU"/>
              </w:rPr>
            </w:pPr>
            <w:r w:rsidRPr="006700A0">
              <w:rPr>
                <w:sz w:val="20"/>
                <w:lang w:val="ru-RU"/>
              </w:rPr>
              <w:t>пластика</w:t>
            </w:r>
            <w:r w:rsidRPr="006700A0">
              <w:rPr>
                <w:spacing w:val="-6"/>
                <w:sz w:val="20"/>
                <w:lang w:val="ru-RU"/>
              </w:rPr>
              <w:t xml:space="preserve"> </w:t>
            </w:r>
            <w:r w:rsidRPr="006700A0">
              <w:rPr>
                <w:sz w:val="20"/>
                <w:lang w:val="ru-RU"/>
              </w:rPr>
              <w:t>твердого</w:t>
            </w:r>
            <w:r w:rsidRPr="006700A0">
              <w:rPr>
                <w:spacing w:val="-2"/>
                <w:sz w:val="20"/>
                <w:lang w:val="ru-RU"/>
              </w:rPr>
              <w:t xml:space="preserve"> </w:t>
            </w:r>
            <w:r w:rsidRPr="006700A0">
              <w:rPr>
                <w:sz w:val="20"/>
                <w:lang w:val="ru-RU"/>
              </w:rPr>
              <w:t>неба</w:t>
            </w:r>
            <w:r w:rsidRPr="006700A0">
              <w:rPr>
                <w:spacing w:val="-4"/>
                <w:sz w:val="20"/>
                <w:lang w:val="ru-RU"/>
              </w:rPr>
              <w:t xml:space="preserve"> </w:t>
            </w:r>
            <w:r w:rsidRPr="006700A0">
              <w:rPr>
                <w:sz w:val="20"/>
                <w:lang w:val="ru-RU"/>
              </w:rPr>
              <w:t>лоскутом</w:t>
            </w:r>
            <w:r w:rsidRPr="006700A0">
              <w:rPr>
                <w:spacing w:val="-2"/>
                <w:sz w:val="20"/>
                <w:lang w:val="ru-RU"/>
              </w:rPr>
              <w:t xml:space="preserve"> </w:t>
            </w:r>
            <w:r w:rsidRPr="006700A0">
              <w:rPr>
                <w:spacing w:val="-5"/>
                <w:sz w:val="20"/>
                <w:lang w:val="ru-RU"/>
              </w:rPr>
              <w:t>на</w:t>
            </w:r>
          </w:p>
          <w:p w14:paraId="7C48B345" w14:textId="77777777" w:rsidR="0058791C" w:rsidRPr="006700A0" w:rsidRDefault="00BA7600">
            <w:pPr>
              <w:pStyle w:val="TableParagraph"/>
              <w:ind w:left="52"/>
              <w:rPr>
                <w:sz w:val="20"/>
                <w:lang w:val="ru-RU"/>
              </w:rPr>
            </w:pPr>
            <w:r w:rsidRPr="006700A0">
              <w:rPr>
                <w:sz w:val="20"/>
                <w:lang w:val="ru-RU"/>
              </w:rPr>
              <w:t>ножке из прилегающих участков (из щеки,</w:t>
            </w:r>
            <w:r w:rsidRPr="006700A0">
              <w:rPr>
                <w:spacing w:val="-10"/>
                <w:sz w:val="20"/>
                <w:lang w:val="ru-RU"/>
              </w:rPr>
              <w:t xml:space="preserve"> </w:t>
            </w:r>
            <w:r w:rsidRPr="006700A0">
              <w:rPr>
                <w:sz w:val="20"/>
                <w:lang w:val="ru-RU"/>
              </w:rPr>
              <w:t>языка,</w:t>
            </w:r>
            <w:r w:rsidRPr="006700A0">
              <w:rPr>
                <w:spacing w:val="-10"/>
                <w:sz w:val="20"/>
                <w:lang w:val="ru-RU"/>
              </w:rPr>
              <w:t xml:space="preserve"> </w:t>
            </w:r>
            <w:r w:rsidRPr="006700A0">
              <w:rPr>
                <w:sz w:val="20"/>
                <w:lang w:val="ru-RU"/>
              </w:rPr>
              <w:t>верхней</w:t>
            </w:r>
            <w:r w:rsidRPr="006700A0">
              <w:rPr>
                <w:spacing w:val="-11"/>
                <w:sz w:val="20"/>
                <w:lang w:val="ru-RU"/>
              </w:rPr>
              <w:t xml:space="preserve"> </w:t>
            </w:r>
            <w:r w:rsidRPr="006700A0">
              <w:rPr>
                <w:sz w:val="20"/>
                <w:lang w:val="ru-RU"/>
              </w:rPr>
              <w:t>губы,</w:t>
            </w:r>
            <w:r w:rsidRPr="006700A0">
              <w:rPr>
                <w:spacing w:val="-10"/>
                <w:sz w:val="20"/>
                <w:lang w:val="ru-RU"/>
              </w:rPr>
              <w:t xml:space="preserve"> </w:t>
            </w:r>
            <w:r w:rsidRPr="006700A0">
              <w:rPr>
                <w:sz w:val="20"/>
                <w:lang w:val="ru-RU"/>
              </w:rPr>
              <w:t xml:space="preserve">носогубной </w:t>
            </w:r>
            <w:r w:rsidRPr="006700A0">
              <w:rPr>
                <w:spacing w:val="-2"/>
                <w:sz w:val="20"/>
                <w:lang w:val="ru-RU"/>
              </w:rPr>
              <w:t>складки)</w:t>
            </w:r>
          </w:p>
        </w:tc>
        <w:tc>
          <w:tcPr>
            <w:tcW w:w="1830" w:type="dxa"/>
            <w:vMerge w:val="restart"/>
          </w:tcPr>
          <w:p w14:paraId="0C124D57" w14:textId="77777777" w:rsidR="0058791C" w:rsidRPr="006700A0" w:rsidRDefault="0058791C">
            <w:pPr>
              <w:pStyle w:val="TableParagraph"/>
              <w:rPr>
                <w:sz w:val="20"/>
                <w:lang w:val="ru-RU"/>
              </w:rPr>
            </w:pPr>
          </w:p>
        </w:tc>
      </w:tr>
      <w:tr w:rsidR="0058791C" w:rsidRPr="00B572D9" w14:paraId="0C6506EE" w14:textId="77777777">
        <w:trPr>
          <w:trHeight w:val="930"/>
        </w:trPr>
        <w:tc>
          <w:tcPr>
            <w:tcW w:w="990" w:type="dxa"/>
            <w:vMerge/>
            <w:tcBorders>
              <w:top w:val="nil"/>
            </w:tcBorders>
          </w:tcPr>
          <w:p w14:paraId="342DE6A2" w14:textId="77777777" w:rsidR="0058791C" w:rsidRPr="006700A0" w:rsidRDefault="0058791C">
            <w:pPr>
              <w:rPr>
                <w:sz w:val="2"/>
                <w:szCs w:val="2"/>
                <w:lang w:val="ru-RU"/>
              </w:rPr>
            </w:pPr>
          </w:p>
        </w:tc>
        <w:tc>
          <w:tcPr>
            <w:tcW w:w="2955" w:type="dxa"/>
            <w:vMerge/>
            <w:tcBorders>
              <w:top w:val="nil"/>
            </w:tcBorders>
          </w:tcPr>
          <w:p w14:paraId="5FF59703" w14:textId="77777777" w:rsidR="0058791C" w:rsidRPr="006700A0" w:rsidRDefault="0058791C">
            <w:pPr>
              <w:rPr>
                <w:sz w:val="2"/>
                <w:szCs w:val="2"/>
                <w:lang w:val="ru-RU"/>
              </w:rPr>
            </w:pPr>
          </w:p>
        </w:tc>
        <w:tc>
          <w:tcPr>
            <w:tcW w:w="1710" w:type="dxa"/>
            <w:vMerge/>
            <w:tcBorders>
              <w:top w:val="nil"/>
            </w:tcBorders>
          </w:tcPr>
          <w:p w14:paraId="6BAF36D6" w14:textId="77777777" w:rsidR="0058791C" w:rsidRPr="006700A0" w:rsidRDefault="0058791C">
            <w:pPr>
              <w:rPr>
                <w:sz w:val="2"/>
                <w:szCs w:val="2"/>
                <w:lang w:val="ru-RU"/>
              </w:rPr>
            </w:pPr>
          </w:p>
        </w:tc>
        <w:tc>
          <w:tcPr>
            <w:tcW w:w="2955" w:type="dxa"/>
            <w:vMerge/>
            <w:tcBorders>
              <w:top w:val="nil"/>
            </w:tcBorders>
          </w:tcPr>
          <w:p w14:paraId="3BD7AD66" w14:textId="77777777" w:rsidR="0058791C" w:rsidRPr="006700A0" w:rsidRDefault="0058791C">
            <w:pPr>
              <w:rPr>
                <w:sz w:val="2"/>
                <w:szCs w:val="2"/>
                <w:lang w:val="ru-RU"/>
              </w:rPr>
            </w:pPr>
          </w:p>
        </w:tc>
        <w:tc>
          <w:tcPr>
            <w:tcW w:w="1710" w:type="dxa"/>
            <w:vMerge/>
            <w:tcBorders>
              <w:top w:val="nil"/>
            </w:tcBorders>
          </w:tcPr>
          <w:p w14:paraId="5C23ED0E" w14:textId="77777777" w:rsidR="0058791C" w:rsidRPr="006700A0" w:rsidRDefault="0058791C">
            <w:pPr>
              <w:rPr>
                <w:sz w:val="2"/>
                <w:szCs w:val="2"/>
                <w:lang w:val="ru-RU"/>
              </w:rPr>
            </w:pPr>
          </w:p>
        </w:tc>
        <w:tc>
          <w:tcPr>
            <w:tcW w:w="3540" w:type="dxa"/>
          </w:tcPr>
          <w:p w14:paraId="694A2B78" w14:textId="77777777" w:rsidR="0058791C" w:rsidRPr="006700A0" w:rsidRDefault="00BA7600">
            <w:pPr>
              <w:pStyle w:val="TableParagraph"/>
              <w:ind w:left="52" w:right="632"/>
              <w:rPr>
                <w:sz w:val="20"/>
                <w:lang w:val="ru-RU"/>
              </w:rPr>
            </w:pPr>
            <w:r w:rsidRPr="006700A0">
              <w:rPr>
                <w:spacing w:val="-2"/>
                <w:sz w:val="20"/>
                <w:lang w:val="ru-RU"/>
              </w:rPr>
              <w:t xml:space="preserve">реконструктивно-пластическая </w:t>
            </w:r>
            <w:r w:rsidRPr="006700A0">
              <w:rPr>
                <w:sz w:val="20"/>
                <w:lang w:val="ru-RU"/>
              </w:rPr>
              <w:t>операция с использованием реваскуляризированного</w:t>
            </w:r>
            <w:r w:rsidRPr="006700A0">
              <w:rPr>
                <w:spacing w:val="-13"/>
                <w:sz w:val="20"/>
                <w:lang w:val="ru-RU"/>
              </w:rPr>
              <w:t xml:space="preserve"> </w:t>
            </w:r>
            <w:r w:rsidRPr="006700A0">
              <w:rPr>
                <w:sz w:val="20"/>
                <w:lang w:val="ru-RU"/>
              </w:rPr>
              <w:t>лоскута</w:t>
            </w:r>
          </w:p>
        </w:tc>
        <w:tc>
          <w:tcPr>
            <w:tcW w:w="1830" w:type="dxa"/>
            <w:vMerge/>
            <w:tcBorders>
              <w:top w:val="nil"/>
            </w:tcBorders>
          </w:tcPr>
          <w:p w14:paraId="5D727E52" w14:textId="77777777" w:rsidR="0058791C" w:rsidRPr="006700A0" w:rsidRDefault="0058791C">
            <w:pPr>
              <w:rPr>
                <w:sz w:val="2"/>
                <w:szCs w:val="2"/>
                <w:lang w:val="ru-RU"/>
              </w:rPr>
            </w:pPr>
          </w:p>
        </w:tc>
      </w:tr>
      <w:tr w:rsidR="0058791C" w:rsidRPr="00B572D9" w14:paraId="32381A99" w14:textId="77777777">
        <w:trPr>
          <w:trHeight w:val="1605"/>
        </w:trPr>
        <w:tc>
          <w:tcPr>
            <w:tcW w:w="990" w:type="dxa"/>
            <w:vMerge/>
            <w:tcBorders>
              <w:top w:val="nil"/>
            </w:tcBorders>
          </w:tcPr>
          <w:p w14:paraId="1AC78499" w14:textId="77777777" w:rsidR="0058791C" w:rsidRPr="006700A0" w:rsidRDefault="0058791C">
            <w:pPr>
              <w:rPr>
                <w:sz w:val="2"/>
                <w:szCs w:val="2"/>
                <w:lang w:val="ru-RU"/>
              </w:rPr>
            </w:pPr>
          </w:p>
        </w:tc>
        <w:tc>
          <w:tcPr>
            <w:tcW w:w="2955" w:type="dxa"/>
            <w:vMerge/>
            <w:tcBorders>
              <w:top w:val="nil"/>
            </w:tcBorders>
          </w:tcPr>
          <w:p w14:paraId="73369488" w14:textId="77777777" w:rsidR="0058791C" w:rsidRPr="006700A0" w:rsidRDefault="0058791C">
            <w:pPr>
              <w:rPr>
                <w:sz w:val="2"/>
                <w:szCs w:val="2"/>
                <w:lang w:val="ru-RU"/>
              </w:rPr>
            </w:pPr>
          </w:p>
        </w:tc>
        <w:tc>
          <w:tcPr>
            <w:tcW w:w="1710" w:type="dxa"/>
          </w:tcPr>
          <w:p w14:paraId="0FED1308" w14:textId="77777777" w:rsidR="0058791C" w:rsidRDefault="00BA7600">
            <w:pPr>
              <w:pStyle w:val="TableParagraph"/>
              <w:spacing w:line="214" w:lineRule="exact"/>
              <w:ind w:left="52"/>
              <w:rPr>
                <w:sz w:val="20"/>
              </w:rPr>
            </w:pPr>
            <w:r>
              <w:rPr>
                <w:sz w:val="20"/>
              </w:rPr>
              <w:t>Q35,</w:t>
            </w:r>
            <w:r>
              <w:rPr>
                <w:spacing w:val="-4"/>
                <w:sz w:val="20"/>
              </w:rPr>
              <w:t xml:space="preserve"> </w:t>
            </w:r>
            <w:r>
              <w:rPr>
                <w:spacing w:val="-5"/>
                <w:sz w:val="20"/>
              </w:rPr>
              <w:t>Q38</w:t>
            </w:r>
          </w:p>
        </w:tc>
        <w:tc>
          <w:tcPr>
            <w:tcW w:w="2955" w:type="dxa"/>
          </w:tcPr>
          <w:p w14:paraId="14FFC37F" w14:textId="77777777" w:rsidR="0058791C" w:rsidRPr="006700A0" w:rsidRDefault="00BA7600">
            <w:pPr>
              <w:pStyle w:val="TableParagraph"/>
              <w:spacing w:line="214" w:lineRule="exact"/>
              <w:ind w:left="52"/>
              <w:rPr>
                <w:sz w:val="20"/>
                <w:lang w:val="ru-RU"/>
              </w:rPr>
            </w:pPr>
            <w:r w:rsidRPr="006700A0">
              <w:rPr>
                <w:sz w:val="20"/>
                <w:lang w:val="ru-RU"/>
              </w:rPr>
              <w:t>врожденная</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приобретенная</w:t>
            </w:r>
          </w:p>
          <w:p w14:paraId="32FB8B58" w14:textId="77777777" w:rsidR="0058791C" w:rsidRPr="006700A0" w:rsidRDefault="00BA7600">
            <w:pPr>
              <w:pStyle w:val="TableParagraph"/>
              <w:ind w:left="52" w:right="441"/>
              <w:rPr>
                <w:sz w:val="20"/>
                <w:lang w:val="ru-RU"/>
              </w:rPr>
            </w:pPr>
            <w:r w:rsidRPr="006700A0">
              <w:rPr>
                <w:spacing w:val="-2"/>
                <w:sz w:val="20"/>
                <w:lang w:val="ru-RU"/>
              </w:rPr>
              <w:t xml:space="preserve">небно-глоточная </w:t>
            </w:r>
            <w:r w:rsidRPr="006700A0">
              <w:rPr>
                <w:sz w:val="20"/>
                <w:lang w:val="ru-RU"/>
              </w:rPr>
              <w:t>недостаточность</w:t>
            </w:r>
            <w:r w:rsidRPr="006700A0">
              <w:rPr>
                <w:spacing w:val="-13"/>
                <w:sz w:val="20"/>
                <w:lang w:val="ru-RU"/>
              </w:rPr>
              <w:t xml:space="preserve"> </w:t>
            </w:r>
            <w:r w:rsidRPr="006700A0">
              <w:rPr>
                <w:sz w:val="20"/>
                <w:lang w:val="ru-RU"/>
              </w:rPr>
              <w:t xml:space="preserve">различного </w:t>
            </w:r>
            <w:r w:rsidRPr="006700A0">
              <w:rPr>
                <w:spacing w:val="-2"/>
                <w:sz w:val="20"/>
                <w:lang w:val="ru-RU"/>
              </w:rPr>
              <w:t>генеза</w:t>
            </w:r>
          </w:p>
        </w:tc>
        <w:tc>
          <w:tcPr>
            <w:tcW w:w="1710" w:type="dxa"/>
          </w:tcPr>
          <w:p w14:paraId="771D8F40" w14:textId="77777777" w:rsidR="0058791C" w:rsidRDefault="00BA7600">
            <w:pPr>
              <w:pStyle w:val="TableParagraph"/>
              <w:spacing w:line="214" w:lineRule="exact"/>
              <w:ind w:left="52"/>
              <w:rPr>
                <w:sz w:val="20"/>
              </w:rPr>
            </w:pPr>
            <w:r>
              <w:rPr>
                <w:spacing w:val="-2"/>
                <w:sz w:val="20"/>
              </w:rPr>
              <w:t>хирургическое</w:t>
            </w:r>
          </w:p>
          <w:p w14:paraId="440D73C0" w14:textId="77777777" w:rsidR="0058791C" w:rsidRDefault="00BA7600">
            <w:pPr>
              <w:pStyle w:val="TableParagraph"/>
              <w:ind w:left="52"/>
              <w:rPr>
                <w:sz w:val="20"/>
              </w:rPr>
            </w:pPr>
            <w:r>
              <w:rPr>
                <w:spacing w:val="-2"/>
                <w:sz w:val="20"/>
              </w:rPr>
              <w:t>лечение</w:t>
            </w:r>
          </w:p>
        </w:tc>
        <w:tc>
          <w:tcPr>
            <w:tcW w:w="3540" w:type="dxa"/>
          </w:tcPr>
          <w:p w14:paraId="531E5CFF" w14:textId="77777777" w:rsidR="0058791C" w:rsidRPr="006700A0" w:rsidRDefault="00BA7600">
            <w:pPr>
              <w:pStyle w:val="TableParagraph"/>
              <w:spacing w:line="214" w:lineRule="exact"/>
              <w:ind w:left="52"/>
              <w:rPr>
                <w:sz w:val="20"/>
                <w:lang w:val="ru-RU"/>
              </w:rPr>
            </w:pPr>
            <w:r w:rsidRPr="006700A0">
              <w:rPr>
                <w:sz w:val="20"/>
                <w:lang w:val="ru-RU"/>
              </w:rPr>
              <w:t>реконструктивная</w:t>
            </w:r>
            <w:r w:rsidRPr="006700A0">
              <w:rPr>
                <w:spacing w:val="-4"/>
                <w:sz w:val="20"/>
                <w:lang w:val="ru-RU"/>
              </w:rPr>
              <w:t xml:space="preserve"> </w:t>
            </w:r>
            <w:r w:rsidRPr="006700A0">
              <w:rPr>
                <w:sz w:val="20"/>
                <w:lang w:val="ru-RU"/>
              </w:rPr>
              <w:t>операция</w:t>
            </w:r>
            <w:r w:rsidRPr="006700A0">
              <w:rPr>
                <w:spacing w:val="-1"/>
                <w:sz w:val="20"/>
                <w:lang w:val="ru-RU"/>
              </w:rPr>
              <w:t xml:space="preserve"> </w:t>
            </w:r>
            <w:r w:rsidRPr="006700A0">
              <w:rPr>
                <w:sz w:val="20"/>
                <w:lang w:val="ru-RU"/>
              </w:rPr>
              <w:t>при</w:t>
            </w:r>
            <w:r w:rsidRPr="006700A0">
              <w:rPr>
                <w:spacing w:val="-2"/>
                <w:sz w:val="20"/>
                <w:lang w:val="ru-RU"/>
              </w:rPr>
              <w:t xml:space="preserve"> небно-</w:t>
            </w:r>
          </w:p>
          <w:p w14:paraId="4EE29115" w14:textId="77777777" w:rsidR="0058791C" w:rsidRPr="006700A0" w:rsidRDefault="00BA7600">
            <w:pPr>
              <w:pStyle w:val="TableParagraph"/>
              <w:ind w:left="52" w:right="785"/>
              <w:rPr>
                <w:sz w:val="20"/>
                <w:lang w:val="ru-RU"/>
              </w:rPr>
            </w:pPr>
            <w:r w:rsidRPr="006700A0">
              <w:rPr>
                <w:sz w:val="20"/>
                <w:lang w:val="ru-RU"/>
              </w:rPr>
              <w:t xml:space="preserve">глоточной недостаточности </w:t>
            </w:r>
            <w:r w:rsidRPr="006700A0">
              <w:rPr>
                <w:spacing w:val="-2"/>
                <w:sz w:val="20"/>
                <w:lang w:val="ru-RU"/>
              </w:rPr>
              <w:t xml:space="preserve">(велофарингопластика, </w:t>
            </w:r>
            <w:r w:rsidRPr="006700A0">
              <w:rPr>
                <w:sz w:val="20"/>
                <w:lang w:val="ru-RU"/>
              </w:rPr>
              <w:t xml:space="preserve">комбинированная повторная </w:t>
            </w:r>
            <w:r w:rsidRPr="006700A0">
              <w:rPr>
                <w:spacing w:val="-2"/>
                <w:sz w:val="20"/>
                <w:lang w:val="ru-RU"/>
              </w:rPr>
              <w:t xml:space="preserve">урановелофаринго-пластика, </w:t>
            </w:r>
            <w:r w:rsidRPr="006700A0">
              <w:rPr>
                <w:sz w:val="20"/>
                <w:lang w:val="ru-RU"/>
              </w:rPr>
              <w:t>сфинктерная</w:t>
            </w:r>
            <w:r w:rsidRPr="006700A0">
              <w:rPr>
                <w:spacing w:val="-13"/>
                <w:sz w:val="20"/>
                <w:lang w:val="ru-RU"/>
              </w:rPr>
              <w:t xml:space="preserve"> </w:t>
            </w:r>
            <w:r w:rsidRPr="006700A0">
              <w:rPr>
                <w:sz w:val="20"/>
                <w:lang w:val="ru-RU"/>
              </w:rPr>
              <w:t>фарингопластика)</w:t>
            </w:r>
          </w:p>
        </w:tc>
        <w:tc>
          <w:tcPr>
            <w:tcW w:w="1830" w:type="dxa"/>
            <w:vMerge/>
            <w:tcBorders>
              <w:top w:val="nil"/>
            </w:tcBorders>
          </w:tcPr>
          <w:p w14:paraId="64E4A26D" w14:textId="77777777" w:rsidR="0058791C" w:rsidRPr="006700A0" w:rsidRDefault="0058791C">
            <w:pPr>
              <w:rPr>
                <w:sz w:val="2"/>
                <w:szCs w:val="2"/>
                <w:lang w:val="ru-RU"/>
              </w:rPr>
            </w:pPr>
          </w:p>
        </w:tc>
      </w:tr>
      <w:tr w:rsidR="0058791C" w:rsidRPr="00B572D9" w14:paraId="5672737F" w14:textId="77777777">
        <w:trPr>
          <w:trHeight w:val="1380"/>
        </w:trPr>
        <w:tc>
          <w:tcPr>
            <w:tcW w:w="990" w:type="dxa"/>
            <w:vMerge/>
            <w:tcBorders>
              <w:top w:val="nil"/>
            </w:tcBorders>
          </w:tcPr>
          <w:p w14:paraId="2D6121BF" w14:textId="77777777" w:rsidR="0058791C" w:rsidRPr="006700A0" w:rsidRDefault="0058791C">
            <w:pPr>
              <w:rPr>
                <w:sz w:val="2"/>
                <w:szCs w:val="2"/>
                <w:lang w:val="ru-RU"/>
              </w:rPr>
            </w:pPr>
          </w:p>
        </w:tc>
        <w:tc>
          <w:tcPr>
            <w:tcW w:w="2955" w:type="dxa"/>
            <w:vMerge/>
            <w:tcBorders>
              <w:top w:val="nil"/>
            </w:tcBorders>
          </w:tcPr>
          <w:p w14:paraId="02585EC7" w14:textId="77777777" w:rsidR="0058791C" w:rsidRPr="006700A0" w:rsidRDefault="0058791C">
            <w:pPr>
              <w:rPr>
                <w:sz w:val="2"/>
                <w:szCs w:val="2"/>
                <w:lang w:val="ru-RU"/>
              </w:rPr>
            </w:pPr>
          </w:p>
        </w:tc>
        <w:tc>
          <w:tcPr>
            <w:tcW w:w="1710" w:type="dxa"/>
          </w:tcPr>
          <w:p w14:paraId="1338A939" w14:textId="77777777" w:rsidR="0058791C" w:rsidRDefault="00BA7600">
            <w:pPr>
              <w:pStyle w:val="TableParagraph"/>
              <w:spacing w:line="214" w:lineRule="exact"/>
              <w:ind w:left="52"/>
              <w:rPr>
                <w:sz w:val="20"/>
              </w:rPr>
            </w:pPr>
            <w:r>
              <w:rPr>
                <w:sz w:val="20"/>
              </w:rPr>
              <w:t>Q18,</w:t>
            </w:r>
            <w:r>
              <w:rPr>
                <w:spacing w:val="-4"/>
                <w:sz w:val="20"/>
              </w:rPr>
              <w:t xml:space="preserve"> </w:t>
            </w:r>
            <w:r>
              <w:rPr>
                <w:spacing w:val="-5"/>
                <w:sz w:val="20"/>
              </w:rPr>
              <w:t>Q30</w:t>
            </w:r>
          </w:p>
        </w:tc>
        <w:tc>
          <w:tcPr>
            <w:tcW w:w="2955" w:type="dxa"/>
          </w:tcPr>
          <w:p w14:paraId="7FC0BAA2" w14:textId="77777777" w:rsidR="0058791C" w:rsidRPr="006700A0" w:rsidRDefault="00BA7600">
            <w:pPr>
              <w:pStyle w:val="TableParagraph"/>
              <w:spacing w:line="214" w:lineRule="exact"/>
              <w:ind w:left="52"/>
              <w:rPr>
                <w:sz w:val="20"/>
                <w:lang w:val="ru-RU"/>
              </w:rPr>
            </w:pPr>
            <w:r w:rsidRPr="006700A0">
              <w:rPr>
                <w:sz w:val="20"/>
                <w:lang w:val="ru-RU"/>
              </w:rPr>
              <w:t>врожденная</w:t>
            </w:r>
            <w:r w:rsidRPr="006700A0">
              <w:rPr>
                <w:spacing w:val="-6"/>
                <w:sz w:val="20"/>
                <w:lang w:val="ru-RU"/>
              </w:rPr>
              <w:t xml:space="preserve"> </w:t>
            </w:r>
            <w:r w:rsidRPr="006700A0">
              <w:rPr>
                <w:sz w:val="20"/>
                <w:lang w:val="ru-RU"/>
              </w:rPr>
              <w:t>расщелина</w:t>
            </w:r>
            <w:r w:rsidRPr="006700A0">
              <w:rPr>
                <w:spacing w:val="-4"/>
                <w:sz w:val="20"/>
                <w:lang w:val="ru-RU"/>
              </w:rPr>
              <w:t xml:space="preserve"> </w:t>
            </w:r>
            <w:r w:rsidRPr="006700A0">
              <w:rPr>
                <w:spacing w:val="-2"/>
                <w:sz w:val="20"/>
                <w:lang w:val="ru-RU"/>
              </w:rPr>
              <w:t>носа,</w:t>
            </w:r>
          </w:p>
          <w:p w14:paraId="1FC4E246" w14:textId="77777777" w:rsidR="0058791C" w:rsidRPr="006700A0" w:rsidRDefault="00BA7600">
            <w:pPr>
              <w:pStyle w:val="TableParagraph"/>
              <w:ind w:left="52" w:right="111"/>
              <w:rPr>
                <w:sz w:val="20"/>
                <w:lang w:val="ru-RU"/>
              </w:rPr>
            </w:pPr>
            <w:r w:rsidRPr="006700A0">
              <w:rPr>
                <w:sz w:val="20"/>
                <w:lang w:val="ru-RU"/>
              </w:rPr>
              <w:t>лица</w:t>
            </w:r>
            <w:r w:rsidRPr="006700A0">
              <w:rPr>
                <w:spacing w:val="-13"/>
                <w:sz w:val="20"/>
                <w:lang w:val="ru-RU"/>
              </w:rPr>
              <w:t xml:space="preserve"> </w:t>
            </w:r>
            <w:r w:rsidRPr="006700A0">
              <w:rPr>
                <w:sz w:val="20"/>
                <w:lang w:val="ru-RU"/>
              </w:rPr>
              <w:t>-</w:t>
            </w:r>
            <w:r w:rsidRPr="006700A0">
              <w:rPr>
                <w:spacing w:val="-12"/>
                <w:sz w:val="20"/>
                <w:lang w:val="ru-RU"/>
              </w:rPr>
              <w:t xml:space="preserve"> </w:t>
            </w:r>
            <w:r w:rsidRPr="006700A0">
              <w:rPr>
                <w:sz w:val="20"/>
                <w:lang w:val="ru-RU"/>
              </w:rPr>
              <w:t>косая,</w:t>
            </w:r>
            <w:r w:rsidRPr="006700A0">
              <w:rPr>
                <w:spacing w:val="-13"/>
                <w:sz w:val="20"/>
                <w:lang w:val="ru-RU"/>
              </w:rPr>
              <w:t xml:space="preserve"> </w:t>
            </w:r>
            <w:r w:rsidRPr="006700A0">
              <w:rPr>
                <w:sz w:val="20"/>
                <w:lang w:val="ru-RU"/>
              </w:rPr>
              <w:t xml:space="preserve">поперечная, </w:t>
            </w:r>
            <w:r w:rsidRPr="006700A0">
              <w:rPr>
                <w:spacing w:val="-2"/>
                <w:sz w:val="20"/>
                <w:lang w:val="ru-RU"/>
              </w:rPr>
              <w:t>срединная</w:t>
            </w:r>
          </w:p>
        </w:tc>
        <w:tc>
          <w:tcPr>
            <w:tcW w:w="1710" w:type="dxa"/>
          </w:tcPr>
          <w:p w14:paraId="5F295000" w14:textId="77777777" w:rsidR="0058791C" w:rsidRDefault="00BA7600">
            <w:pPr>
              <w:pStyle w:val="TableParagraph"/>
              <w:spacing w:line="214" w:lineRule="exact"/>
              <w:ind w:left="52"/>
              <w:rPr>
                <w:sz w:val="20"/>
              </w:rPr>
            </w:pPr>
            <w:r>
              <w:rPr>
                <w:spacing w:val="-2"/>
                <w:sz w:val="20"/>
              </w:rPr>
              <w:t>хирургическое</w:t>
            </w:r>
          </w:p>
          <w:p w14:paraId="4EEEEF29" w14:textId="77777777" w:rsidR="0058791C" w:rsidRDefault="00BA7600">
            <w:pPr>
              <w:pStyle w:val="TableParagraph"/>
              <w:ind w:left="52"/>
              <w:rPr>
                <w:sz w:val="20"/>
              </w:rPr>
            </w:pPr>
            <w:r>
              <w:rPr>
                <w:spacing w:val="-2"/>
                <w:sz w:val="20"/>
              </w:rPr>
              <w:t>лечение</w:t>
            </w:r>
          </w:p>
        </w:tc>
        <w:tc>
          <w:tcPr>
            <w:tcW w:w="3540" w:type="dxa"/>
          </w:tcPr>
          <w:p w14:paraId="3F59C598"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устранение </w:t>
            </w:r>
            <w:r w:rsidRPr="006700A0">
              <w:rPr>
                <w:spacing w:val="-2"/>
                <w:sz w:val="20"/>
                <w:lang w:val="ru-RU"/>
              </w:rPr>
              <w:t>расщелины,</w:t>
            </w:r>
          </w:p>
          <w:p w14:paraId="71FE3FEB" w14:textId="77777777" w:rsidR="0058791C" w:rsidRPr="006700A0" w:rsidRDefault="00BA7600">
            <w:pPr>
              <w:pStyle w:val="TableParagraph"/>
              <w:ind w:left="52" w:right="105"/>
              <w:rPr>
                <w:sz w:val="20"/>
                <w:lang w:val="ru-RU"/>
              </w:rPr>
            </w:pP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sidRPr="006700A0">
              <w:rPr>
                <w:sz w:val="20"/>
                <w:lang w:val="ru-RU"/>
              </w:rPr>
              <w:t>методом</w:t>
            </w:r>
            <w:r w:rsidRPr="006700A0">
              <w:rPr>
                <w:spacing w:val="-11"/>
                <w:sz w:val="20"/>
                <w:lang w:val="ru-RU"/>
              </w:rPr>
              <w:t xml:space="preserve"> </w:t>
            </w:r>
            <w:r w:rsidRPr="006700A0">
              <w:rPr>
                <w:sz w:val="20"/>
                <w:lang w:val="ru-RU"/>
              </w:rPr>
              <w:t>контурной пластики с использованием трансплантационных и имплантационных материалов</w:t>
            </w:r>
          </w:p>
        </w:tc>
        <w:tc>
          <w:tcPr>
            <w:tcW w:w="1830" w:type="dxa"/>
            <w:vMerge/>
            <w:tcBorders>
              <w:top w:val="nil"/>
            </w:tcBorders>
          </w:tcPr>
          <w:p w14:paraId="41E70332" w14:textId="77777777" w:rsidR="0058791C" w:rsidRPr="006700A0" w:rsidRDefault="0058791C">
            <w:pPr>
              <w:rPr>
                <w:sz w:val="2"/>
                <w:szCs w:val="2"/>
                <w:lang w:val="ru-RU"/>
              </w:rPr>
            </w:pPr>
          </w:p>
        </w:tc>
      </w:tr>
      <w:tr w:rsidR="0058791C" w:rsidRPr="00B572D9" w14:paraId="6024EFA2" w14:textId="77777777">
        <w:trPr>
          <w:trHeight w:val="1140"/>
        </w:trPr>
        <w:tc>
          <w:tcPr>
            <w:tcW w:w="990" w:type="dxa"/>
            <w:vMerge/>
            <w:tcBorders>
              <w:top w:val="nil"/>
            </w:tcBorders>
          </w:tcPr>
          <w:p w14:paraId="7FC5C346" w14:textId="77777777" w:rsidR="0058791C" w:rsidRPr="006700A0" w:rsidRDefault="0058791C">
            <w:pPr>
              <w:rPr>
                <w:sz w:val="2"/>
                <w:szCs w:val="2"/>
                <w:lang w:val="ru-RU"/>
              </w:rPr>
            </w:pPr>
          </w:p>
        </w:tc>
        <w:tc>
          <w:tcPr>
            <w:tcW w:w="2955" w:type="dxa"/>
            <w:vMerge/>
            <w:tcBorders>
              <w:top w:val="nil"/>
            </w:tcBorders>
          </w:tcPr>
          <w:p w14:paraId="60E14319" w14:textId="77777777" w:rsidR="0058791C" w:rsidRPr="006700A0" w:rsidRDefault="0058791C">
            <w:pPr>
              <w:rPr>
                <w:sz w:val="2"/>
                <w:szCs w:val="2"/>
                <w:lang w:val="ru-RU"/>
              </w:rPr>
            </w:pPr>
          </w:p>
        </w:tc>
        <w:tc>
          <w:tcPr>
            <w:tcW w:w="1710" w:type="dxa"/>
          </w:tcPr>
          <w:p w14:paraId="3CD7FADC" w14:textId="77777777" w:rsidR="0058791C" w:rsidRDefault="00BA7600">
            <w:pPr>
              <w:pStyle w:val="TableParagraph"/>
              <w:spacing w:line="214" w:lineRule="exact"/>
              <w:ind w:left="52"/>
              <w:rPr>
                <w:sz w:val="20"/>
              </w:rPr>
            </w:pPr>
            <w:r>
              <w:rPr>
                <w:sz w:val="20"/>
              </w:rPr>
              <w:t>K07.0,</w:t>
            </w:r>
            <w:r>
              <w:rPr>
                <w:spacing w:val="-6"/>
                <w:sz w:val="20"/>
              </w:rPr>
              <w:t xml:space="preserve"> </w:t>
            </w:r>
            <w:r>
              <w:rPr>
                <w:spacing w:val="-2"/>
                <w:sz w:val="20"/>
              </w:rPr>
              <w:t>K07.1,</w:t>
            </w:r>
          </w:p>
          <w:p w14:paraId="44BFAF86" w14:textId="77777777" w:rsidR="0058791C" w:rsidRDefault="00BA7600">
            <w:pPr>
              <w:pStyle w:val="TableParagraph"/>
              <w:ind w:left="52"/>
              <w:rPr>
                <w:sz w:val="20"/>
              </w:rPr>
            </w:pPr>
            <w:r>
              <w:rPr>
                <w:spacing w:val="-2"/>
                <w:sz w:val="20"/>
              </w:rPr>
              <w:t>K07.2</w:t>
            </w:r>
          </w:p>
        </w:tc>
        <w:tc>
          <w:tcPr>
            <w:tcW w:w="2955" w:type="dxa"/>
          </w:tcPr>
          <w:p w14:paraId="08BD8D36" w14:textId="77777777" w:rsidR="0058791C" w:rsidRPr="006700A0" w:rsidRDefault="00BA7600">
            <w:pPr>
              <w:pStyle w:val="TableParagraph"/>
              <w:spacing w:line="214" w:lineRule="exact"/>
              <w:ind w:left="52"/>
              <w:rPr>
                <w:sz w:val="20"/>
                <w:lang w:val="ru-RU"/>
              </w:rPr>
            </w:pPr>
            <w:r w:rsidRPr="006700A0">
              <w:rPr>
                <w:spacing w:val="-2"/>
                <w:sz w:val="20"/>
                <w:lang w:val="ru-RU"/>
              </w:rPr>
              <w:t>аномалии</w:t>
            </w:r>
            <w:r w:rsidRPr="006700A0">
              <w:rPr>
                <w:spacing w:val="18"/>
                <w:sz w:val="20"/>
                <w:lang w:val="ru-RU"/>
              </w:rPr>
              <w:t xml:space="preserve"> </w:t>
            </w:r>
            <w:r w:rsidRPr="006700A0">
              <w:rPr>
                <w:spacing w:val="-2"/>
                <w:sz w:val="20"/>
                <w:lang w:val="ru-RU"/>
              </w:rPr>
              <w:t>челюстно-лицевой</w:t>
            </w:r>
          </w:p>
          <w:p w14:paraId="6ADF08D0" w14:textId="77777777" w:rsidR="0058791C" w:rsidRPr="006700A0" w:rsidRDefault="00BA7600">
            <w:pPr>
              <w:pStyle w:val="TableParagraph"/>
              <w:ind w:left="52" w:right="111"/>
              <w:rPr>
                <w:sz w:val="20"/>
                <w:lang w:val="ru-RU"/>
              </w:rPr>
            </w:pPr>
            <w:r w:rsidRPr="006700A0">
              <w:rPr>
                <w:sz w:val="20"/>
                <w:lang w:val="ru-RU"/>
              </w:rPr>
              <w:t>области,</w:t>
            </w:r>
            <w:r w:rsidRPr="006700A0">
              <w:rPr>
                <w:spacing w:val="-13"/>
                <w:sz w:val="20"/>
                <w:lang w:val="ru-RU"/>
              </w:rPr>
              <w:t xml:space="preserve"> </w:t>
            </w:r>
            <w:r w:rsidRPr="006700A0">
              <w:rPr>
                <w:sz w:val="20"/>
                <w:lang w:val="ru-RU"/>
              </w:rPr>
              <w:t>включая</w:t>
            </w:r>
            <w:r w:rsidRPr="006700A0">
              <w:rPr>
                <w:spacing w:val="-12"/>
                <w:sz w:val="20"/>
                <w:lang w:val="ru-RU"/>
              </w:rPr>
              <w:t xml:space="preserve"> </w:t>
            </w:r>
            <w:r w:rsidRPr="006700A0">
              <w:rPr>
                <w:sz w:val="20"/>
                <w:lang w:val="ru-RU"/>
              </w:rPr>
              <w:t xml:space="preserve">аномалии </w:t>
            </w:r>
            <w:r w:rsidRPr="006700A0">
              <w:rPr>
                <w:spacing w:val="-2"/>
                <w:sz w:val="20"/>
                <w:lang w:val="ru-RU"/>
              </w:rPr>
              <w:t>прикуса</w:t>
            </w:r>
          </w:p>
        </w:tc>
        <w:tc>
          <w:tcPr>
            <w:tcW w:w="1710" w:type="dxa"/>
          </w:tcPr>
          <w:p w14:paraId="0961F63F" w14:textId="77777777" w:rsidR="0058791C" w:rsidRDefault="00BA7600">
            <w:pPr>
              <w:pStyle w:val="TableParagraph"/>
              <w:spacing w:line="214" w:lineRule="exact"/>
              <w:ind w:left="52"/>
              <w:rPr>
                <w:sz w:val="20"/>
              </w:rPr>
            </w:pPr>
            <w:r>
              <w:rPr>
                <w:spacing w:val="-2"/>
                <w:sz w:val="20"/>
              </w:rPr>
              <w:t>хирургическое</w:t>
            </w:r>
          </w:p>
          <w:p w14:paraId="0E308AE8" w14:textId="77777777" w:rsidR="0058791C" w:rsidRDefault="00BA7600">
            <w:pPr>
              <w:pStyle w:val="TableParagraph"/>
              <w:ind w:left="52"/>
              <w:rPr>
                <w:sz w:val="20"/>
              </w:rPr>
            </w:pPr>
            <w:r>
              <w:rPr>
                <w:spacing w:val="-2"/>
                <w:sz w:val="20"/>
              </w:rPr>
              <w:t>лечение</w:t>
            </w:r>
          </w:p>
        </w:tc>
        <w:tc>
          <w:tcPr>
            <w:tcW w:w="3540" w:type="dxa"/>
          </w:tcPr>
          <w:p w14:paraId="774DACB6"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устранение </w:t>
            </w:r>
            <w:r w:rsidRPr="006700A0">
              <w:rPr>
                <w:spacing w:val="-2"/>
                <w:sz w:val="20"/>
                <w:lang w:val="ru-RU"/>
              </w:rPr>
              <w:t>аномалий</w:t>
            </w:r>
          </w:p>
          <w:p w14:paraId="79E7B86D" w14:textId="77777777" w:rsidR="0058791C" w:rsidRPr="006700A0" w:rsidRDefault="00BA7600">
            <w:pPr>
              <w:pStyle w:val="TableParagraph"/>
              <w:ind w:left="52"/>
              <w:rPr>
                <w:sz w:val="20"/>
                <w:lang w:val="ru-RU"/>
              </w:rPr>
            </w:pPr>
            <w:r w:rsidRPr="006700A0">
              <w:rPr>
                <w:sz w:val="20"/>
                <w:lang w:val="ru-RU"/>
              </w:rPr>
              <w:t>челюстно-лицевой области путем остеотомии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перемещения</w:t>
            </w:r>
            <w:r w:rsidRPr="006700A0">
              <w:rPr>
                <w:spacing w:val="-13"/>
                <w:sz w:val="20"/>
                <w:lang w:val="ru-RU"/>
              </w:rPr>
              <w:t xml:space="preserve"> </w:t>
            </w:r>
            <w:r w:rsidRPr="006700A0">
              <w:rPr>
                <w:sz w:val="20"/>
                <w:lang w:val="ru-RU"/>
              </w:rPr>
              <w:t>суставных дисков и зубочелюстных комплексов</w:t>
            </w:r>
          </w:p>
        </w:tc>
        <w:tc>
          <w:tcPr>
            <w:tcW w:w="1830" w:type="dxa"/>
            <w:vMerge/>
            <w:tcBorders>
              <w:top w:val="nil"/>
            </w:tcBorders>
          </w:tcPr>
          <w:p w14:paraId="499B269B" w14:textId="77777777" w:rsidR="0058791C" w:rsidRPr="006700A0" w:rsidRDefault="0058791C">
            <w:pPr>
              <w:rPr>
                <w:sz w:val="2"/>
                <w:szCs w:val="2"/>
                <w:lang w:val="ru-RU"/>
              </w:rPr>
            </w:pPr>
          </w:p>
        </w:tc>
      </w:tr>
      <w:tr w:rsidR="0058791C" w:rsidRPr="00B572D9" w14:paraId="5E94A1EE" w14:textId="77777777">
        <w:trPr>
          <w:trHeight w:val="930"/>
        </w:trPr>
        <w:tc>
          <w:tcPr>
            <w:tcW w:w="990" w:type="dxa"/>
            <w:vMerge/>
            <w:tcBorders>
              <w:top w:val="nil"/>
            </w:tcBorders>
          </w:tcPr>
          <w:p w14:paraId="040A0634" w14:textId="77777777" w:rsidR="0058791C" w:rsidRPr="006700A0" w:rsidRDefault="0058791C">
            <w:pPr>
              <w:rPr>
                <w:sz w:val="2"/>
                <w:szCs w:val="2"/>
                <w:lang w:val="ru-RU"/>
              </w:rPr>
            </w:pPr>
          </w:p>
        </w:tc>
        <w:tc>
          <w:tcPr>
            <w:tcW w:w="2955" w:type="dxa"/>
            <w:vMerge w:val="restart"/>
          </w:tcPr>
          <w:p w14:paraId="0F9C9F08" w14:textId="77777777" w:rsidR="0058791C" w:rsidRPr="006700A0" w:rsidRDefault="00BA7600">
            <w:pPr>
              <w:pStyle w:val="TableParagraph"/>
              <w:ind w:left="52" w:right="152"/>
              <w:rPr>
                <w:sz w:val="20"/>
                <w:lang w:val="ru-RU"/>
              </w:rPr>
            </w:pPr>
            <w:r w:rsidRPr="006700A0">
              <w:rPr>
                <w:spacing w:val="-2"/>
                <w:sz w:val="20"/>
                <w:lang w:val="ru-RU"/>
              </w:rPr>
              <w:t xml:space="preserve">Реконструктивно-пластические </w:t>
            </w:r>
            <w:r w:rsidRPr="006700A0">
              <w:rPr>
                <w:sz w:val="20"/>
                <w:lang w:val="ru-RU"/>
              </w:rPr>
              <w:t>операции по устранению обширных дефектов и деформаций мягких тканей, отдельных анатомических зон</w:t>
            </w:r>
            <w:r w:rsidRPr="006700A0">
              <w:rPr>
                <w:spacing w:val="40"/>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(или)</w:t>
            </w:r>
            <w:r w:rsidRPr="006700A0">
              <w:rPr>
                <w:spacing w:val="-8"/>
                <w:sz w:val="20"/>
                <w:lang w:val="ru-RU"/>
              </w:rPr>
              <w:t xml:space="preserve"> </w:t>
            </w:r>
            <w:r w:rsidRPr="006700A0">
              <w:rPr>
                <w:sz w:val="20"/>
                <w:lang w:val="ru-RU"/>
              </w:rPr>
              <w:t>структур</w:t>
            </w:r>
            <w:r w:rsidRPr="006700A0">
              <w:rPr>
                <w:spacing w:val="-9"/>
                <w:sz w:val="20"/>
                <w:lang w:val="ru-RU"/>
              </w:rPr>
              <w:t xml:space="preserve"> </w:t>
            </w:r>
            <w:r w:rsidRPr="006700A0">
              <w:rPr>
                <w:sz w:val="20"/>
                <w:lang w:val="ru-RU"/>
              </w:rPr>
              <w:t>головы,</w:t>
            </w:r>
            <w:r w:rsidRPr="006700A0">
              <w:rPr>
                <w:spacing w:val="-8"/>
                <w:sz w:val="20"/>
                <w:lang w:val="ru-RU"/>
              </w:rPr>
              <w:t xml:space="preserve"> </w:t>
            </w:r>
            <w:r w:rsidRPr="006700A0">
              <w:rPr>
                <w:sz w:val="20"/>
                <w:lang w:val="ru-RU"/>
              </w:rPr>
              <w:t>лица</w:t>
            </w:r>
            <w:r w:rsidRPr="006700A0">
              <w:rPr>
                <w:spacing w:val="-8"/>
                <w:sz w:val="20"/>
                <w:lang w:val="ru-RU"/>
              </w:rPr>
              <w:t xml:space="preserve"> </w:t>
            </w:r>
            <w:r w:rsidRPr="006700A0">
              <w:rPr>
                <w:sz w:val="20"/>
                <w:lang w:val="ru-RU"/>
              </w:rPr>
              <w:t xml:space="preserve">и </w:t>
            </w:r>
            <w:r w:rsidRPr="006700A0">
              <w:rPr>
                <w:spacing w:val="-4"/>
                <w:sz w:val="20"/>
                <w:lang w:val="ru-RU"/>
              </w:rPr>
              <w:t>шеи</w:t>
            </w:r>
          </w:p>
        </w:tc>
        <w:tc>
          <w:tcPr>
            <w:tcW w:w="1710" w:type="dxa"/>
          </w:tcPr>
          <w:p w14:paraId="068DBAD8" w14:textId="77777777" w:rsidR="0058791C" w:rsidRDefault="00BA7600">
            <w:pPr>
              <w:pStyle w:val="TableParagraph"/>
              <w:spacing w:line="229" w:lineRule="exact"/>
              <w:ind w:left="52"/>
              <w:rPr>
                <w:sz w:val="20"/>
              </w:rPr>
            </w:pPr>
            <w:r>
              <w:rPr>
                <w:sz w:val="20"/>
              </w:rPr>
              <w:t>M95.1,</w:t>
            </w:r>
            <w:r>
              <w:rPr>
                <w:spacing w:val="-8"/>
                <w:sz w:val="20"/>
              </w:rPr>
              <w:t xml:space="preserve"> </w:t>
            </w:r>
            <w:r>
              <w:rPr>
                <w:spacing w:val="-2"/>
                <w:sz w:val="20"/>
              </w:rPr>
              <w:t>Q87.0</w:t>
            </w:r>
          </w:p>
        </w:tc>
        <w:tc>
          <w:tcPr>
            <w:tcW w:w="2955" w:type="dxa"/>
          </w:tcPr>
          <w:p w14:paraId="0645A825" w14:textId="77777777" w:rsidR="0058791C" w:rsidRPr="006700A0" w:rsidRDefault="00BA7600">
            <w:pPr>
              <w:pStyle w:val="TableParagraph"/>
              <w:ind w:left="52" w:right="111"/>
              <w:rPr>
                <w:sz w:val="20"/>
                <w:lang w:val="ru-RU"/>
              </w:rPr>
            </w:pPr>
            <w:r w:rsidRPr="006700A0">
              <w:rPr>
                <w:sz w:val="20"/>
                <w:lang w:val="ru-RU"/>
              </w:rPr>
              <w:t>субтотальный дефект и деформация</w:t>
            </w:r>
            <w:r w:rsidRPr="006700A0">
              <w:rPr>
                <w:spacing w:val="-13"/>
                <w:sz w:val="20"/>
                <w:lang w:val="ru-RU"/>
              </w:rPr>
              <w:t xml:space="preserve"> </w:t>
            </w:r>
            <w:r w:rsidRPr="006700A0">
              <w:rPr>
                <w:sz w:val="20"/>
                <w:lang w:val="ru-RU"/>
              </w:rPr>
              <w:t>ушной</w:t>
            </w:r>
            <w:r w:rsidRPr="006700A0">
              <w:rPr>
                <w:spacing w:val="-12"/>
                <w:sz w:val="20"/>
                <w:lang w:val="ru-RU"/>
              </w:rPr>
              <w:t xml:space="preserve"> </w:t>
            </w:r>
            <w:r w:rsidRPr="006700A0">
              <w:rPr>
                <w:sz w:val="20"/>
                <w:lang w:val="ru-RU"/>
              </w:rPr>
              <w:t>раковины</w:t>
            </w:r>
          </w:p>
        </w:tc>
        <w:tc>
          <w:tcPr>
            <w:tcW w:w="1710" w:type="dxa"/>
          </w:tcPr>
          <w:p w14:paraId="39504558" w14:textId="77777777" w:rsidR="0058791C" w:rsidRDefault="00BA7600">
            <w:pPr>
              <w:pStyle w:val="TableParagraph"/>
              <w:ind w:left="52"/>
              <w:rPr>
                <w:sz w:val="20"/>
              </w:rPr>
            </w:pPr>
            <w:r>
              <w:rPr>
                <w:spacing w:val="-2"/>
                <w:sz w:val="20"/>
              </w:rPr>
              <w:t>хирургическое лечение</w:t>
            </w:r>
          </w:p>
        </w:tc>
        <w:tc>
          <w:tcPr>
            <w:tcW w:w="3540" w:type="dxa"/>
          </w:tcPr>
          <w:p w14:paraId="578119C2" w14:textId="77777777" w:rsidR="0058791C" w:rsidRPr="006700A0" w:rsidRDefault="00BA7600">
            <w:pPr>
              <w:pStyle w:val="TableParagraph"/>
              <w:ind w:left="52" w:right="453"/>
              <w:jc w:val="both"/>
              <w:rPr>
                <w:sz w:val="20"/>
                <w:lang w:val="ru-RU"/>
              </w:rPr>
            </w:pPr>
            <w:r w:rsidRPr="006700A0">
              <w:rPr>
                <w:sz w:val="20"/>
                <w:lang w:val="ru-RU"/>
              </w:rPr>
              <w:t>пластика с использованием тканей из</w:t>
            </w:r>
            <w:r w:rsidRPr="006700A0">
              <w:rPr>
                <w:spacing w:val="-11"/>
                <w:sz w:val="20"/>
                <w:lang w:val="ru-RU"/>
              </w:rPr>
              <w:t xml:space="preserve"> </w:t>
            </w:r>
            <w:r w:rsidRPr="006700A0">
              <w:rPr>
                <w:sz w:val="20"/>
                <w:lang w:val="ru-RU"/>
              </w:rPr>
              <w:t>прилегающих</w:t>
            </w:r>
            <w:r w:rsidRPr="006700A0">
              <w:rPr>
                <w:spacing w:val="-10"/>
                <w:sz w:val="20"/>
                <w:lang w:val="ru-RU"/>
              </w:rPr>
              <w:t xml:space="preserve"> </w:t>
            </w:r>
            <w:r w:rsidRPr="006700A0">
              <w:rPr>
                <w:sz w:val="20"/>
                <w:lang w:val="ru-RU"/>
              </w:rPr>
              <w:t>к</w:t>
            </w:r>
            <w:r w:rsidRPr="006700A0">
              <w:rPr>
                <w:spacing w:val="-11"/>
                <w:sz w:val="20"/>
                <w:lang w:val="ru-RU"/>
              </w:rPr>
              <w:t xml:space="preserve"> </w:t>
            </w:r>
            <w:r w:rsidRPr="006700A0">
              <w:rPr>
                <w:sz w:val="20"/>
                <w:lang w:val="ru-RU"/>
              </w:rPr>
              <w:t>ушной</w:t>
            </w:r>
            <w:r w:rsidRPr="006700A0">
              <w:rPr>
                <w:spacing w:val="-10"/>
                <w:sz w:val="20"/>
                <w:lang w:val="ru-RU"/>
              </w:rPr>
              <w:t xml:space="preserve"> </w:t>
            </w:r>
            <w:r w:rsidRPr="006700A0">
              <w:rPr>
                <w:sz w:val="20"/>
                <w:lang w:val="ru-RU"/>
              </w:rPr>
              <w:t xml:space="preserve">раковине </w:t>
            </w:r>
            <w:r w:rsidRPr="006700A0">
              <w:rPr>
                <w:spacing w:val="-2"/>
                <w:sz w:val="20"/>
                <w:lang w:val="ru-RU"/>
              </w:rPr>
              <w:t>участков</w:t>
            </w:r>
          </w:p>
        </w:tc>
        <w:tc>
          <w:tcPr>
            <w:tcW w:w="1830" w:type="dxa"/>
            <w:vMerge/>
            <w:tcBorders>
              <w:top w:val="nil"/>
            </w:tcBorders>
          </w:tcPr>
          <w:p w14:paraId="0EC60AAF" w14:textId="77777777" w:rsidR="0058791C" w:rsidRPr="006700A0" w:rsidRDefault="0058791C">
            <w:pPr>
              <w:rPr>
                <w:sz w:val="2"/>
                <w:szCs w:val="2"/>
                <w:lang w:val="ru-RU"/>
              </w:rPr>
            </w:pPr>
          </w:p>
        </w:tc>
      </w:tr>
      <w:tr w:rsidR="0058791C" w14:paraId="26CB3C06" w14:textId="77777777">
        <w:trPr>
          <w:trHeight w:val="690"/>
        </w:trPr>
        <w:tc>
          <w:tcPr>
            <w:tcW w:w="990" w:type="dxa"/>
            <w:vMerge/>
            <w:tcBorders>
              <w:top w:val="nil"/>
            </w:tcBorders>
          </w:tcPr>
          <w:p w14:paraId="071516CF" w14:textId="77777777" w:rsidR="0058791C" w:rsidRPr="006700A0" w:rsidRDefault="0058791C">
            <w:pPr>
              <w:rPr>
                <w:sz w:val="2"/>
                <w:szCs w:val="2"/>
                <w:lang w:val="ru-RU"/>
              </w:rPr>
            </w:pPr>
          </w:p>
        </w:tc>
        <w:tc>
          <w:tcPr>
            <w:tcW w:w="2955" w:type="dxa"/>
            <w:vMerge/>
            <w:tcBorders>
              <w:top w:val="nil"/>
            </w:tcBorders>
          </w:tcPr>
          <w:p w14:paraId="4F18B387" w14:textId="77777777" w:rsidR="0058791C" w:rsidRPr="006700A0" w:rsidRDefault="0058791C">
            <w:pPr>
              <w:rPr>
                <w:sz w:val="2"/>
                <w:szCs w:val="2"/>
                <w:lang w:val="ru-RU"/>
              </w:rPr>
            </w:pPr>
          </w:p>
        </w:tc>
        <w:tc>
          <w:tcPr>
            <w:tcW w:w="1710" w:type="dxa"/>
          </w:tcPr>
          <w:p w14:paraId="01AC21F5" w14:textId="77777777" w:rsidR="0058791C" w:rsidRDefault="00BA7600">
            <w:pPr>
              <w:pStyle w:val="TableParagraph"/>
              <w:spacing w:line="214" w:lineRule="exact"/>
              <w:ind w:left="52"/>
              <w:rPr>
                <w:sz w:val="20"/>
              </w:rPr>
            </w:pPr>
            <w:r>
              <w:rPr>
                <w:spacing w:val="-2"/>
                <w:sz w:val="20"/>
              </w:rPr>
              <w:t>Q18.5</w:t>
            </w:r>
          </w:p>
        </w:tc>
        <w:tc>
          <w:tcPr>
            <w:tcW w:w="2955" w:type="dxa"/>
          </w:tcPr>
          <w:p w14:paraId="439F544C" w14:textId="77777777" w:rsidR="0058791C" w:rsidRDefault="00BA7600">
            <w:pPr>
              <w:pStyle w:val="TableParagraph"/>
              <w:spacing w:line="214" w:lineRule="exact"/>
              <w:ind w:left="52"/>
              <w:rPr>
                <w:sz w:val="20"/>
              </w:rPr>
            </w:pPr>
            <w:r>
              <w:rPr>
                <w:spacing w:val="-2"/>
                <w:sz w:val="20"/>
              </w:rPr>
              <w:t>микростомия</w:t>
            </w:r>
          </w:p>
        </w:tc>
        <w:tc>
          <w:tcPr>
            <w:tcW w:w="1710" w:type="dxa"/>
          </w:tcPr>
          <w:p w14:paraId="5271CC77" w14:textId="77777777" w:rsidR="0058791C" w:rsidRDefault="00BA7600">
            <w:pPr>
              <w:pStyle w:val="TableParagraph"/>
              <w:spacing w:line="214" w:lineRule="exact"/>
              <w:ind w:left="52"/>
              <w:rPr>
                <w:sz w:val="20"/>
              </w:rPr>
            </w:pPr>
            <w:r>
              <w:rPr>
                <w:spacing w:val="-2"/>
                <w:sz w:val="20"/>
              </w:rPr>
              <w:t>хирургическое</w:t>
            </w:r>
          </w:p>
          <w:p w14:paraId="72BDCE70" w14:textId="77777777" w:rsidR="0058791C" w:rsidRDefault="00BA7600">
            <w:pPr>
              <w:pStyle w:val="TableParagraph"/>
              <w:ind w:left="52"/>
              <w:rPr>
                <w:sz w:val="20"/>
              </w:rPr>
            </w:pPr>
            <w:r>
              <w:rPr>
                <w:spacing w:val="-2"/>
                <w:sz w:val="20"/>
              </w:rPr>
              <w:t>лечение</w:t>
            </w:r>
          </w:p>
        </w:tc>
        <w:tc>
          <w:tcPr>
            <w:tcW w:w="3540" w:type="dxa"/>
          </w:tcPr>
          <w:p w14:paraId="76A59D63" w14:textId="77777777" w:rsidR="0058791C" w:rsidRDefault="00BA7600">
            <w:pPr>
              <w:pStyle w:val="TableParagraph"/>
              <w:spacing w:line="214" w:lineRule="exact"/>
              <w:ind w:left="52"/>
              <w:rPr>
                <w:sz w:val="20"/>
              </w:rPr>
            </w:pPr>
            <w:r>
              <w:rPr>
                <w:sz w:val="20"/>
              </w:rPr>
              <w:t>пластическое</w:t>
            </w:r>
            <w:r>
              <w:rPr>
                <w:spacing w:val="-7"/>
                <w:sz w:val="20"/>
              </w:rPr>
              <w:t xml:space="preserve"> </w:t>
            </w:r>
            <w:r>
              <w:rPr>
                <w:sz w:val="20"/>
              </w:rPr>
              <w:t>устранение</w:t>
            </w:r>
            <w:r>
              <w:rPr>
                <w:spacing w:val="-5"/>
                <w:sz w:val="20"/>
              </w:rPr>
              <w:t xml:space="preserve"> </w:t>
            </w:r>
            <w:r>
              <w:rPr>
                <w:spacing w:val="-2"/>
                <w:sz w:val="20"/>
              </w:rPr>
              <w:t>микростомы</w:t>
            </w:r>
          </w:p>
        </w:tc>
        <w:tc>
          <w:tcPr>
            <w:tcW w:w="1830" w:type="dxa"/>
            <w:vMerge/>
            <w:tcBorders>
              <w:top w:val="nil"/>
            </w:tcBorders>
          </w:tcPr>
          <w:p w14:paraId="4A93E529" w14:textId="77777777" w:rsidR="0058791C" w:rsidRDefault="0058791C">
            <w:pPr>
              <w:rPr>
                <w:sz w:val="2"/>
                <w:szCs w:val="2"/>
              </w:rPr>
            </w:pPr>
          </w:p>
        </w:tc>
      </w:tr>
      <w:tr w:rsidR="0058791C" w14:paraId="728F5871" w14:textId="77777777">
        <w:trPr>
          <w:trHeight w:val="690"/>
        </w:trPr>
        <w:tc>
          <w:tcPr>
            <w:tcW w:w="990" w:type="dxa"/>
            <w:vMerge/>
            <w:tcBorders>
              <w:top w:val="nil"/>
            </w:tcBorders>
          </w:tcPr>
          <w:p w14:paraId="5DCA7BC2" w14:textId="77777777" w:rsidR="0058791C" w:rsidRDefault="0058791C">
            <w:pPr>
              <w:rPr>
                <w:sz w:val="2"/>
                <w:szCs w:val="2"/>
              </w:rPr>
            </w:pPr>
          </w:p>
        </w:tc>
        <w:tc>
          <w:tcPr>
            <w:tcW w:w="2955" w:type="dxa"/>
            <w:vMerge/>
            <w:tcBorders>
              <w:top w:val="nil"/>
            </w:tcBorders>
          </w:tcPr>
          <w:p w14:paraId="3BFAA98D" w14:textId="77777777" w:rsidR="0058791C" w:rsidRDefault="0058791C">
            <w:pPr>
              <w:rPr>
                <w:sz w:val="2"/>
                <w:szCs w:val="2"/>
              </w:rPr>
            </w:pPr>
          </w:p>
        </w:tc>
        <w:tc>
          <w:tcPr>
            <w:tcW w:w="1710" w:type="dxa"/>
          </w:tcPr>
          <w:p w14:paraId="1A476B87" w14:textId="77777777" w:rsidR="0058791C" w:rsidRDefault="00BA7600">
            <w:pPr>
              <w:pStyle w:val="TableParagraph"/>
              <w:spacing w:line="214" w:lineRule="exact"/>
              <w:ind w:left="52"/>
              <w:rPr>
                <w:sz w:val="20"/>
              </w:rPr>
            </w:pPr>
            <w:r>
              <w:rPr>
                <w:spacing w:val="-2"/>
                <w:sz w:val="20"/>
              </w:rPr>
              <w:t>Q18.4</w:t>
            </w:r>
          </w:p>
        </w:tc>
        <w:tc>
          <w:tcPr>
            <w:tcW w:w="2955" w:type="dxa"/>
          </w:tcPr>
          <w:p w14:paraId="40F4E3B3" w14:textId="77777777" w:rsidR="0058791C" w:rsidRDefault="00BA7600">
            <w:pPr>
              <w:pStyle w:val="TableParagraph"/>
              <w:spacing w:line="214" w:lineRule="exact"/>
              <w:ind w:left="52"/>
              <w:rPr>
                <w:sz w:val="20"/>
              </w:rPr>
            </w:pPr>
            <w:r>
              <w:rPr>
                <w:spacing w:val="-2"/>
                <w:sz w:val="20"/>
              </w:rPr>
              <w:t>макростомия</w:t>
            </w:r>
          </w:p>
        </w:tc>
        <w:tc>
          <w:tcPr>
            <w:tcW w:w="1710" w:type="dxa"/>
          </w:tcPr>
          <w:p w14:paraId="0DD012B6" w14:textId="77777777" w:rsidR="0058791C" w:rsidRDefault="00BA7600">
            <w:pPr>
              <w:pStyle w:val="TableParagraph"/>
              <w:spacing w:line="214" w:lineRule="exact"/>
              <w:ind w:left="52"/>
              <w:rPr>
                <w:sz w:val="20"/>
              </w:rPr>
            </w:pPr>
            <w:r>
              <w:rPr>
                <w:spacing w:val="-2"/>
                <w:sz w:val="20"/>
              </w:rPr>
              <w:t>хирургическое</w:t>
            </w:r>
          </w:p>
          <w:p w14:paraId="026A8AF1" w14:textId="77777777" w:rsidR="0058791C" w:rsidRDefault="00BA7600">
            <w:pPr>
              <w:pStyle w:val="TableParagraph"/>
              <w:ind w:left="52"/>
              <w:rPr>
                <w:sz w:val="20"/>
              </w:rPr>
            </w:pPr>
            <w:r>
              <w:rPr>
                <w:spacing w:val="-2"/>
                <w:sz w:val="20"/>
              </w:rPr>
              <w:t>лечение</w:t>
            </w:r>
          </w:p>
        </w:tc>
        <w:tc>
          <w:tcPr>
            <w:tcW w:w="3540" w:type="dxa"/>
          </w:tcPr>
          <w:p w14:paraId="4C60E337" w14:textId="77777777" w:rsidR="0058791C" w:rsidRDefault="00BA7600">
            <w:pPr>
              <w:pStyle w:val="TableParagraph"/>
              <w:spacing w:line="214" w:lineRule="exact"/>
              <w:ind w:left="52"/>
              <w:rPr>
                <w:sz w:val="20"/>
              </w:rPr>
            </w:pPr>
            <w:r>
              <w:rPr>
                <w:sz w:val="20"/>
              </w:rPr>
              <w:t>пластическое</w:t>
            </w:r>
            <w:r>
              <w:rPr>
                <w:spacing w:val="-7"/>
                <w:sz w:val="20"/>
              </w:rPr>
              <w:t xml:space="preserve"> </w:t>
            </w:r>
            <w:r>
              <w:rPr>
                <w:sz w:val="20"/>
              </w:rPr>
              <w:t>устранение</w:t>
            </w:r>
            <w:r>
              <w:rPr>
                <w:spacing w:val="-5"/>
                <w:sz w:val="20"/>
              </w:rPr>
              <w:t xml:space="preserve"> </w:t>
            </w:r>
            <w:r>
              <w:rPr>
                <w:spacing w:val="-2"/>
                <w:sz w:val="20"/>
              </w:rPr>
              <w:t>макростомы</w:t>
            </w:r>
          </w:p>
        </w:tc>
        <w:tc>
          <w:tcPr>
            <w:tcW w:w="1830" w:type="dxa"/>
            <w:vMerge/>
            <w:tcBorders>
              <w:top w:val="nil"/>
            </w:tcBorders>
          </w:tcPr>
          <w:p w14:paraId="3BF9A081" w14:textId="77777777" w:rsidR="0058791C" w:rsidRDefault="0058791C">
            <w:pPr>
              <w:rPr>
                <w:sz w:val="2"/>
                <w:szCs w:val="2"/>
              </w:rPr>
            </w:pPr>
          </w:p>
        </w:tc>
      </w:tr>
      <w:tr w:rsidR="0058791C" w14:paraId="218ACBD9" w14:textId="77777777">
        <w:trPr>
          <w:trHeight w:val="915"/>
        </w:trPr>
        <w:tc>
          <w:tcPr>
            <w:tcW w:w="990" w:type="dxa"/>
            <w:vMerge/>
            <w:tcBorders>
              <w:top w:val="nil"/>
            </w:tcBorders>
          </w:tcPr>
          <w:p w14:paraId="0040D041" w14:textId="77777777" w:rsidR="0058791C" w:rsidRDefault="0058791C">
            <w:pPr>
              <w:rPr>
                <w:sz w:val="2"/>
                <w:szCs w:val="2"/>
              </w:rPr>
            </w:pPr>
          </w:p>
        </w:tc>
        <w:tc>
          <w:tcPr>
            <w:tcW w:w="2955" w:type="dxa"/>
          </w:tcPr>
          <w:p w14:paraId="518201FD"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03931F7B" w14:textId="77777777" w:rsidR="0058791C" w:rsidRPr="006700A0" w:rsidRDefault="00BA7600">
            <w:pPr>
              <w:pStyle w:val="TableParagraph"/>
              <w:spacing w:line="230" w:lineRule="atLeast"/>
              <w:ind w:left="52"/>
              <w:rPr>
                <w:sz w:val="20"/>
                <w:lang w:val="ru-RU"/>
              </w:rPr>
            </w:pPr>
            <w:r w:rsidRPr="006700A0">
              <w:rPr>
                <w:sz w:val="20"/>
                <w:lang w:val="ru-RU"/>
              </w:rPr>
              <w:t>микрохирургические и комбинированные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при лечении новообразований</w:t>
            </w:r>
          </w:p>
        </w:tc>
        <w:tc>
          <w:tcPr>
            <w:tcW w:w="1710" w:type="dxa"/>
          </w:tcPr>
          <w:p w14:paraId="3E2B6802" w14:textId="77777777" w:rsidR="0058791C" w:rsidRDefault="00BA7600">
            <w:pPr>
              <w:pStyle w:val="TableParagraph"/>
              <w:spacing w:line="214" w:lineRule="exact"/>
              <w:ind w:left="52"/>
              <w:rPr>
                <w:sz w:val="20"/>
              </w:rPr>
            </w:pPr>
            <w:r>
              <w:rPr>
                <w:spacing w:val="-2"/>
                <w:sz w:val="20"/>
              </w:rPr>
              <w:t>D11.0</w:t>
            </w:r>
          </w:p>
        </w:tc>
        <w:tc>
          <w:tcPr>
            <w:tcW w:w="2955" w:type="dxa"/>
          </w:tcPr>
          <w:p w14:paraId="2241E2A7"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доброкачественное</w:t>
            </w:r>
          </w:p>
          <w:p w14:paraId="54A0F6E9" w14:textId="77777777" w:rsidR="0058791C" w:rsidRPr="006700A0" w:rsidRDefault="00BA7600">
            <w:pPr>
              <w:pStyle w:val="TableParagraph"/>
              <w:ind w:left="52" w:right="308"/>
              <w:rPr>
                <w:sz w:val="20"/>
                <w:lang w:val="ru-RU"/>
              </w:rPr>
            </w:pPr>
            <w:r w:rsidRPr="006700A0">
              <w:rPr>
                <w:sz w:val="20"/>
                <w:lang w:val="ru-RU"/>
              </w:rPr>
              <w:t>новообразование</w:t>
            </w:r>
            <w:r w:rsidRPr="006700A0">
              <w:rPr>
                <w:spacing w:val="-13"/>
                <w:sz w:val="20"/>
                <w:lang w:val="ru-RU"/>
              </w:rPr>
              <w:t xml:space="preserve"> </w:t>
            </w:r>
            <w:r w:rsidRPr="006700A0">
              <w:rPr>
                <w:sz w:val="20"/>
                <w:lang w:val="ru-RU"/>
              </w:rPr>
              <w:t>околоушной слюнной железы</w:t>
            </w:r>
          </w:p>
        </w:tc>
        <w:tc>
          <w:tcPr>
            <w:tcW w:w="1710" w:type="dxa"/>
          </w:tcPr>
          <w:p w14:paraId="3E2D251B" w14:textId="77777777" w:rsidR="0058791C" w:rsidRDefault="00BA7600">
            <w:pPr>
              <w:pStyle w:val="TableParagraph"/>
              <w:spacing w:line="214" w:lineRule="exact"/>
              <w:ind w:left="52"/>
              <w:rPr>
                <w:sz w:val="20"/>
              </w:rPr>
            </w:pPr>
            <w:r>
              <w:rPr>
                <w:spacing w:val="-2"/>
                <w:sz w:val="20"/>
              </w:rPr>
              <w:t>хирургическое</w:t>
            </w:r>
          </w:p>
          <w:p w14:paraId="64F55C31" w14:textId="77777777" w:rsidR="0058791C" w:rsidRDefault="00BA7600">
            <w:pPr>
              <w:pStyle w:val="TableParagraph"/>
              <w:ind w:left="52"/>
              <w:rPr>
                <w:sz w:val="20"/>
              </w:rPr>
            </w:pPr>
            <w:r>
              <w:rPr>
                <w:spacing w:val="-2"/>
                <w:sz w:val="20"/>
              </w:rPr>
              <w:t>лечение</w:t>
            </w:r>
          </w:p>
        </w:tc>
        <w:tc>
          <w:tcPr>
            <w:tcW w:w="3540" w:type="dxa"/>
          </w:tcPr>
          <w:p w14:paraId="33DEA668" w14:textId="77777777" w:rsidR="0058791C" w:rsidRDefault="00BA7600">
            <w:pPr>
              <w:pStyle w:val="TableParagraph"/>
              <w:spacing w:line="214" w:lineRule="exact"/>
              <w:ind w:left="52"/>
              <w:rPr>
                <w:sz w:val="20"/>
              </w:rPr>
            </w:pPr>
            <w:r>
              <w:rPr>
                <w:sz w:val="20"/>
              </w:rPr>
              <w:t xml:space="preserve">удаление </w:t>
            </w:r>
            <w:r>
              <w:rPr>
                <w:spacing w:val="-2"/>
                <w:sz w:val="20"/>
              </w:rPr>
              <w:t>новообразования</w:t>
            </w:r>
          </w:p>
        </w:tc>
        <w:tc>
          <w:tcPr>
            <w:tcW w:w="1830" w:type="dxa"/>
            <w:vMerge/>
            <w:tcBorders>
              <w:top w:val="nil"/>
            </w:tcBorders>
          </w:tcPr>
          <w:p w14:paraId="7FA2BF1E" w14:textId="77777777" w:rsidR="0058791C" w:rsidRDefault="0058791C">
            <w:pPr>
              <w:rPr>
                <w:sz w:val="2"/>
                <w:szCs w:val="2"/>
              </w:rPr>
            </w:pPr>
          </w:p>
        </w:tc>
      </w:tr>
    </w:tbl>
    <w:p w14:paraId="64BB17AD" w14:textId="77777777" w:rsidR="0058791C" w:rsidRDefault="0058791C">
      <w:pPr>
        <w:rPr>
          <w:sz w:val="2"/>
          <w:szCs w:val="2"/>
        </w:rPr>
        <w:sectPr w:rsidR="0058791C">
          <w:pgSz w:w="16840" w:h="11900" w:orient="landscape"/>
          <w:pgMar w:top="96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78EC00AC" w14:textId="77777777">
        <w:trPr>
          <w:trHeight w:val="210"/>
        </w:trPr>
        <w:tc>
          <w:tcPr>
            <w:tcW w:w="990" w:type="dxa"/>
          </w:tcPr>
          <w:p w14:paraId="78882B80"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1AF9BDAC" w14:textId="77777777" w:rsidR="0058791C" w:rsidRDefault="00BA7600">
            <w:pPr>
              <w:pStyle w:val="TableParagraph"/>
              <w:spacing w:line="190" w:lineRule="exact"/>
              <w:ind w:right="14"/>
              <w:jc w:val="center"/>
              <w:rPr>
                <w:b/>
                <w:sz w:val="18"/>
              </w:rPr>
            </w:pPr>
            <w:r>
              <w:rPr>
                <w:b/>
                <w:sz w:val="18"/>
              </w:rPr>
              <w:t>2</w:t>
            </w:r>
          </w:p>
        </w:tc>
        <w:tc>
          <w:tcPr>
            <w:tcW w:w="1710" w:type="dxa"/>
          </w:tcPr>
          <w:p w14:paraId="79EE1FCF" w14:textId="77777777" w:rsidR="0058791C" w:rsidRDefault="00BA7600">
            <w:pPr>
              <w:pStyle w:val="TableParagraph"/>
              <w:spacing w:line="190" w:lineRule="exact"/>
              <w:ind w:right="29"/>
              <w:jc w:val="center"/>
              <w:rPr>
                <w:b/>
                <w:sz w:val="18"/>
              </w:rPr>
            </w:pPr>
            <w:r>
              <w:rPr>
                <w:b/>
                <w:sz w:val="18"/>
              </w:rPr>
              <w:t>3</w:t>
            </w:r>
          </w:p>
        </w:tc>
        <w:tc>
          <w:tcPr>
            <w:tcW w:w="2955" w:type="dxa"/>
          </w:tcPr>
          <w:p w14:paraId="3F474E79" w14:textId="77777777" w:rsidR="0058791C" w:rsidRDefault="00BA7600">
            <w:pPr>
              <w:pStyle w:val="TableParagraph"/>
              <w:spacing w:line="190" w:lineRule="exact"/>
              <w:ind w:right="14"/>
              <w:jc w:val="center"/>
              <w:rPr>
                <w:b/>
                <w:sz w:val="18"/>
              </w:rPr>
            </w:pPr>
            <w:r>
              <w:rPr>
                <w:b/>
                <w:sz w:val="18"/>
              </w:rPr>
              <w:t>4</w:t>
            </w:r>
          </w:p>
        </w:tc>
        <w:tc>
          <w:tcPr>
            <w:tcW w:w="1710" w:type="dxa"/>
          </w:tcPr>
          <w:p w14:paraId="2D9A3E9E" w14:textId="77777777" w:rsidR="0058791C" w:rsidRDefault="00BA7600">
            <w:pPr>
              <w:pStyle w:val="TableParagraph"/>
              <w:spacing w:line="190" w:lineRule="exact"/>
              <w:ind w:right="29"/>
              <w:jc w:val="center"/>
              <w:rPr>
                <w:b/>
                <w:sz w:val="18"/>
              </w:rPr>
            </w:pPr>
            <w:r>
              <w:rPr>
                <w:b/>
                <w:sz w:val="18"/>
              </w:rPr>
              <w:t>5</w:t>
            </w:r>
          </w:p>
        </w:tc>
        <w:tc>
          <w:tcPr>
            <w:tcW w:w="3540" w:type="dxa"/>
          </w:tcPr>
          <w:p w14:paraId="1160F1E4" w14:textId="77777777" w:rsidR="0058791C" w:rsidRDefault="00BA7600">
            <w:pPr>
              <w:pStyle w:val="TableParagraph"/>
              <w:spacing w:line="190" w:lineRule="exact"/>
              <w:ind w:right="29"/>
              <w:jc w:val="center"/>
              <w:rPr>
                <w:b/>
                <w:sz w:val="18"/>
              </w:rPr>
            </w:pPr>
            <w:r>
              <w:rPr>
                <w:b/>
                <w:sz w:val="18"/>
              </w:rPr>
              <w:t>6</w:t>
            </w:r>
          </w:p>
        </w:tc>
        <w:tc>
          <w:tcPr>
            <w:tcW w:w="1830" w:type="dxa"/>
          </w:tcPr>
          <w:p w14:paraId="4F2C7E09" w14:textId="77777777" w:rsidR="0058791C" w:rsidRDefault="00BA7600">
            <w:pPr>
              <w:pStyle w:val="TableParagraph"/>
              <w:spacing w:line="190" w:lineRule="exact"/>
              <w:ind w:right="29"/>
              <w:jc w:val="center"/>
              <w:rPr>
                <w:b/>
                <w:sz w:val="18"/>
              </w:rPr>
            </w:pPr>
            <w:r>
              <w:rPr>
                <w:b/>
                <w:sz w:val="18"/>
              </w:rPr>
              <w:t>7</w:t>
            </w:r>
          </w:p>
        </w:tc>
      </w:tr>
      <w:tr w:rsidR="0058791C" w:rsidRPr="00B572D9" w14:paraId="378D1163" w14:textId="77777777">
        <w:trPr>
          <w:trHeight w:val="2061"/>
        </w:trPr>
        <w:tc>
          <w:tcPr>
            <w:tcW w:w="990" w:type="dxa"/>
            <w:vMerge w:val="restart"/>
          </w:tcPr>
          <w:p w14:paraId="10E2CBC9" w14:textId="77777777" w:rsidR="0058791C" w:rsidRDefault="0058791C">
            <w:pPr>
              <w:pStyle w:val="TableParagraph"/>
              <w:rPr>
                <w:sz w:val="20"/>
              </w:rPr>
            </w:pPr>
          </w:p>
        </w:tc>
        <w:tc>
          <w:tcPr>
            <w:tcW w:w="2955" w:type="dxa"/>
          </w:tcPr>
          <w:p w14:paraId="67B096E3" w14:textId="77777777" w:rsidR="0058791C" w:rsidRPr="006700A0" w:rsidRDefault="00BA7600">
            <w:pPr>
              <w:pStyle w:val="TableParagraph"/>
              <w:ind w:left="52" w:right="111"/>
              <w:rPr>
                <w:sz w:val="20"/>
                <w:lang w:val="ru-RU"/>
              </w:rPr>
            </w:pPr>
            <w:r w:rsidRPr="006700A0">
              <w:rPr>
                <w:sz w:val="20"/>
                <w:lang w:val="ru-RU"/>
              </w:rPr>
              <w:t>мягких</w:t>
            </w:r>
            <w:r w:rsidRPr="006700A0">
              <w:rPr>
                <w:spacing w:val="-11"/>
                <w:sz w:val="20"/>
                <w:lang w:val="ru-RU"/>
              </w:rPr>
              <w:t xml:space="preserve"> </w:t>
            </w:r>
            <w:r w:rsidRPr="006700A0">
              <w:rPr>
                <w:sz w:val="20"/>
                <w:lang w:val="ru-RU"/>
              </w:rPr>
              <w:t>тканей</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костей лицевого скелета</w:t>
            </w:r>
          </w:p>
          <w:p w14:paraId="7C997D7E" w14:textId="77777777" w:rsidR="0058791C" w:rsidRPr="006700A0" w:rsidRDefault="00BA7600">
            <w:pPr>
              <w:pStyle w:val="TableParagraph"/>
              <w:ind w:left="52"/>
              <w:rPr>
                <w:sz w:val="20"/>
                <w:lang w:val="ru-RU"/>
              </w:rPr>
            </w:pPr>
            <w:r w:rsidRPr="006700A0">
              <w:rPr>
                <w:sz w:val="20"/>
                <w:lang w:val="ru-RU"/>
              </w:rPr>
              <w:t>с</w:t>
            </w:r>
            <w:r w:rsidRPr="006700A0">
              <w:rPr>
                <w:spacing w:val="-13"/>
                <w:sz w:val="20"/>
                <w:lang w:val="ru-RU"/>
              </w:rPr>
              <w:t xml:space="preserve"> </w:t>
            </w:r>
            <w:r w:rsidRPr="006700A0">
              <w:rPr>
                <w:sz w:val="20"/>
                <w:lang w:val="ru-RU"/>
              </w:rPr>
              <w:t>одномоментным</w:t>
            </w:r>
            <w:r w:rsidRPr="006700A0">
              <w:rPr>
                <w:spacing w:val="-12"/>
                <w:sz w:val="20"/>
                <w:lang w:val="ru-RU"/>
              </w:rPr>
              <w:t xml:space="preserve"> </w:t>
            </w:r>
            <w:r w:rsidRPr="006700A0">
              <w:rPr>
                <w:sz w:val="20"/>
                <w:lang w:val="ru-RU"/>
              </w:rPr>
              <w:t xml:space="preserve">пластическим устранением образовавшегося раневого дефекта или замещением его с помощью сложного челюстно-лицевого </w:t>
            </w:r>
            <w:r w:rsidRPr="006700A0">
              <w:rPr>
                <w:spacing w:val="-2"/>
                <w:sz w:val="20"/>
                <w:lang w:val="ru-RU"/>
              </w:rPr>
              <w:t>протезирования</w:t>
            </w:r>
          </w:p>
        </w:tc>
        <w:tc>
          <w:tcPr>
            <w:tcW w:w="1710" w:type="dxa"/>
          </w:tcPr>
          <w:p w14:paraId="1B6ED9C2" w14:textId="77777777" w:rsidR="0058791C" w:rsidRPr="006700A0" w:rsidRDefault="0058791C">
            <w:pPr>
              <w:pStyle w:val="TableParagraph"/>
              <w:rPr>
                <w:sz w:val="20"/>
                <w:lang w:val="ru-RU"/>
              </w:rPr>
            </w:pPr>
          </w:p>
        </w:tc>
        <w:tc>
          <w:tcPr>
            <w:tcW w:w="2955" w:type="dxa"/>
          </w:tcPr>
          <w:p w14:paraId="06A4A2D3" w14:textId="77777777" w:rsidR="0058791C" w:rsidRPr="006700A0" w:rsidRDefault="0058791C">
            <w:pPr>
              <w:pStyle w:val="TableParagraph"/>
              <w:rPr>
                <w:sz w:val="20"/>
                <w:lang w:val="ru-RU"/>
              </w:rPr>
            </w:pPr>
          </w:p>
        </w:tc>
        <w:tc>
          <w:tcPr>
            <w:tcW w:w="1710" w:type="dxa"/>
          </w:tcPr>
          <w:p w14:paraId="750726BB" w14:textId="77777777" w:rsidR="0058791C" w:rsidRPr="006700A0" w:rsidRDefault="0058791C">
            <w:pPr>
              <w:pStyle w:val="TableParagraph"/>
              <w:rPr>
                <w:sz w:val="20"/>
                <w:lang w:val="ru-RU"/>
              </w:rPr>
            </w:pPr>
          </w:p>
        </w:tc>
        <w:tc>
          <w:tcPr>
            <w:tcW w:w="3540" w:type="dxa"/>
          </w:tcPr>
          <w:p w14:paraId="2E65C8F9" w14:textId="77777777" w:rsidR="0058791C" w:rsidRPr="006700A0" w:rsidRDefault="0058791C">
            <w:pPr>
              <w:pStyle w:val="TableParagraph"/>
              <w:rPr>
                <w:sz w:val="20"/>
                <w:lang w:val="ru-RU"/>
              </w:rPr>
            </w:pPr>
          </w:p>
        </w:tc>
        <w:tc>
          <w:tcPr>
            <w:tcW w:w="1830" w:type="dxa"/>
            <w:vMerge w:val="restart"/>
          </w:tcPr>
          <w:p w14:paraId="11DBC7CF" w14:textId="77777777" w:rsidR="0058791C" w:rsidRPr="006700A0" w:rsidRDefault="0058791C">
            <w:pPr>
              <w:pStyle w:val="TableParagraph"/>
              <w:rPr>
                <w:sz w:val="20"/>
                <w:lang w:val="ru-RU"/>
              </w:rPr>
            </w:pPr>
          </w:p>
        </w:tc>
      </w:tr>
      <w:tr w:rsidR="0058791C" w14:paraId="71E57FA0" w14:textId="77777777">
        <w:trPr>
          <w:trHeight w:val="1155"/>
        </w:trPr>
        <w:tc>
          <w:tcPr>
            <w:tcW w:w="990" w:type="dxa"/>
            <w:vMerge/>
            <w:tcBorders>
              <w:top w:val="nil"/>
            </w:tcBorders>
          </w:tcPr>
          <w:p w14:paraId="39E0DDDB" w14:textId="77777777" w:rsidR="0058791C" w:rsidRPr="006700A0" w:rsidRDefault="0058791C">
            <w:pPr>
              <w:rPr>
                <w:sz w:val="2"/>
                <w:szCs w:val="2"/>
                <w:lang w:val="ru-RU"/>
              </w:rPr>
            </w:pPr>
          </w:p>
        </w:tc>
        <w:tc>
          <w:tcPr>
            <w:tcW w:w="2955" w:type="dxa"/>
            <w:vMerge w:val="restart"/>
          </w:tcPr>
          <w:p w14:paraId="02ABDAB4" w14:textId="77777777" w:rsidR="0058791C" w:rsidRPr="006700A0" w:rsidRDefault="00BA7600">
            <w:pPr>
              <w:pStyle w:val="TableParagraph"/>
              <w:ind w:left="52" w:right="91"/>
              <w:rPr>
                <w:sz w:val="20"/>
                <w:lang w:val="ru-RU"/>
              </w:rPr>
            </w:pPr>
            <w:r w:rsidRPr="006700A0">
              <w:rPr>
                <w:spacing w:val="-2"/>
                <w:sz w:val="20"/>
                <w:lang w:val="ru-RU"/>
              </w:rPr>
              <w:t xml:space="preserve">Реконструктивно-пластические, </w:t>
            </w:r>
            <w:r w:rsidRPr="006700A0">
              <w:rPr>
                <w:sz w:val="20"/>
                <w:lang w:val="ru-RU"/>
              </w:rPr>
              <w:t>микрохирургические и комбинированные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 xml:space="preserve">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w:t>
            </w:r>
            <w:r w:rsidRPr="006700A0">
              <w:rPr>
                <w:spacing w:val="-2"/>
                <w:sz w:val="20"/>
                <w:lang w:val="ru-RU"/>
              </w:rPr>
              <w:t>протезирования</w:t>
            </w:r>
          </w:p>
        </w:tc>
        <w:tc>
          <w:tcPr>
            <w:tcW w:w="1710" w:type="dxa"/>
          </w:tcPr>
          <w:p w14:paraId="15F1CB17" w14:textId="77777777" w:rsidR="0058791C" w:rsidRDefault="00BA7600">
            <w:pPr>
              <w:pStyle w:val="TableParagraph"/>
              <w:spacing w:line="229" w:lineRule="exact"/>
              <w:ind w:left="52"/>
              <w:rPr>
                <w:sz w:val="20"/>
              </w:rPr>
            </w:pPr>
            <w:r>
              <w:rPr>
                <w:spacing w:val="-2"/>
                <w:sz w:val="20"/>
              </w:rPr>
              <w:t>D11.9</w:t>
            </w:r>
          </w:p>
        </w:tc>
        <w:tc>
          <w:tcPr>
            <w:tcW w:w="2955" w:type="dxa"/>
          </w:tcPr>
          <w:p w14:paraId="7808DE76" w14:textId="77777777" w:rsidR="0058791C" w:rsidRPr="006700A0" w:rsidRDefault="00BA7600">
            <w:pPr>
              <w:pStyle w:val="TableParagraph"/>
              <w:ind w:left="52" w:right="308"/>
              <w:rPr>
                <w:sz w:val="20"/>
                <w:lang w:val="ru-RU"/>
              </w:rPr>
            </w:pPr>
            <w:r w:rsidRPr="006700A0">
              <w:rPr>
                <w:sz w:val="20"/>
                <w:lang w:val="ru-RU"/>
              </w:rPr>
              <w:t>новообразование</w:t>
            </w:r>
            <w:r w:rsidRPr="006700A0">
              <w:rPr>
                <w:spacing w:val="-13"/>
                <w:sz w:val="20"/>
                <w:lang w:val="ru-RU"/>
              </w:rPr>
              <w:t xml:space="preserve"> </w:t>
            </w:r>
            <w:r w:rsidRPr="006700A0">
              <w:rPr>
                <w:sz w:val="20"/>
                <w:lang w:val="ru-RU"/>
              </w:rPr>
              <w:t>околоушной слюнной железы с распространением в прилегающие области</w:t>
            </w:r>
          </w:p>
        </w:tc>
        <w:tc>
          <w:tcPr>
            <w:tcW w:w="1710" w:type="dxa"/>
          </w:tcPr>
          <w:p w14:paraId="074B530D" w14:textId="77777777" w:rsidR="0058791C" w:rsidRDefault="00BA7600">
            <w:pPr>
              <w:pStyle w:val="TableParagraph"/>
              <w:ind w:left="52"/>
              <w:rPr>
                <w:sz w:val="20"/>
              </w:rPr>
            </w:pPr>
            <w:r>
              <w:rPr>
                <w:spacing w:val="-2"/>
                <w:sz w:val="20"/>
              </w:rPr>
              <w:t>хирургическое лечение</w:t>
            </w:r>
          </w:p>
        </w:tc>
        <w:tc>
          <w:tcPr>
            <w:tcW w:w="3540" w:type="dxa"/>
          </w:tcPr>
          <w:p w14:paraId="6FBDC8B3" w14:textId="77777777" w:rsidR="0058791C" w:rsidRDefault="00BA7600">
            <w:pPr>
              <w:pStyle w:val="TableParagraph"/>
              <w:spacing w:line="229" w:lineRule="exact"/>
              <w:ind w:left="52"/>
              <w:rPr>
                <w:sz w:val="20"/>
              </w:rPr>
            </w:pPr>
            <w:r>
              <w:rPr>
                <w:sz w:val="20"/>
              </w:rPr>
              <w:t xml:space="preserve">удаление </w:t>
            </w:r>
            <w:r>
              <w:rPr>
                <w:spacing w:val="-2"/>
                <w:sz w:val="20"/>
              </w:rPr>
              <w:t>новообразования</w:t>
            </w:r>
          </w:p>
        </w:tc>
        <w:tc>
          <w:tcPr>
            <w:tcW w:w="1830" w:type="dxa"/>
            <w:vMerge/>
            <w:tcBorders>
              <w:top w:val="nil"/>
            </w:tcBorders>
          </w:tcPr>
          <w:p w14:paraId="5EC976F5" w14:textId="77777777" w:rsidR="0058791C" w:rsidRDefault="0058791C">
            <w:pPr>
              <w:rPr>
                <w:sz w:val="2"/>
                <w:szCs w:val="2"/>
              </w:rPr>
            </w:pPr>
          </w:p>
        </w:tc>
      </w:tr>
      <w:tr w:rsidR="0058791C" w:rsidRPr="00B572D9" w14:paraId="51B720AA" w14:textId="77777777">
        <w:trPr>
          <w:trHeight w:val="1605"/>
        </w:trPr>
        <w:tc>
          <w:tcPr>
            <w:tcW w:w="990" w:type="dxa"/>
            <w:vMerge/>
            <w:tcBorders>
              <w:top w:val="nil"/>
            </w:tcBorders>
          </w:tcPr>
          <w:p w14:paraId="0C5E092D" w14:textId="77777777" w:rsidR="0058791C" w:rsidRDefault="0058791C">
            <w:pPr>
              <w:rPr>
                <w:sz w:val="2"/>
                <w:szCs w:val="2"/>
              </w:rPr>
            </w:pPr>
          </w:p>
        </w:tc>
        <w:tc>
          <w:tcPr>
            <w:tcW w:w="2955" w:type="dxa"/>
            <w:vMerge/>
            <w:tcBorders>
              <w:top w:val="nil"/>
            </w:tcBorders>
          </w:tcPr>
          <w:p w14:paraId="0E92B421" w14:textId="77777777" w:rsidR="0058791C" w:rsidRDefault="0058791C">
            <w:pPr>
              <w:rPr>
                <w:sz w:val="2"/>
                <w:szCs w:val="2"/>
              </w:rPr>
            </w:pPr>
          </w:p>
        </w:tc>
        <w:tc>
          <w:tcPr>
            <w:tcW w:w="1710" w:type="dxa"/>
          </w:tcPr>
          <w:p w14:paraId="2D1512FB" w14:textId="77777777" w:rsidR="0058791C" w:rsidRDefault="00BA7600">
            <w:pPr>
              <w:pStyle w:val="TableParagraph"/>
              <w:spacing w:line="214" w:lineRule="exact"/>
              <w:ind w:left="52"/>
              <w:rPr>
                <w:sz w:val="20"/>
              </w:rPr>
            </w:pPr>
            <w:r>
              <w:rPr>
                <w:sz w:val="20"/>
              </w:rPr>
              <w:t>D16.4,</w:t>
            </w:r>
            <w:r>
              <w:rPr>
                <w:spacing w:val="-6"/>
                <w:sz w:val="20"/>
              </w:rPr>
              <w:t xml:space="preserve"> </w:t>
            </w:r>
            <w:r>
              <w:rPr>
                <w:spacing w:val="-2"/>
                <w:sz w:val="20"/>
              </w:rPr>
              <w:t>D16.5</w:t>
            </w:r>
          </w:p>
        </w:tc>
        <w:tc>
          <w:tcPr>
            <w:tcW w:w="2955" w:type="dxa"/>
          </w:tcPr>
          <w:p w14:paraId="1C85FB7B"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доброкачественные</w:t>
            </w:r>
          </w:p>
          <w:p w14:paraId="5B0D5E6C" w14:textId="77777777" w:rsidR="0058791C" w:rsidRPr="006700A0" w:rsidRDefault="00BA7600">
            <w:pPr>
              <w:pStyle w:val="TableParagraph"/>
              <w:ind w:left="52" w:right="111"/>
              <w:rPr>
                <w:sz w:val="20"/>
                <w:lang w:val="ru-RU"/>
              </w:rPr>
            </w:pPr>
            <w:r w:rsidRPr="006700A0">
              <w:rPr>
                <w:sz w:val="20"/>
                <w:lang w:val="ru-RU"/>
              </w:rPr>
              <w:t>новообразования</w:t>
            </w:r>
            <w:r w:rsidRPr="006700A0">
              <w:rPr>
                <w:spacing w:val="-10"/>
                <w:sz w:val="20"/>
                <w:lang w:val="ru-RU"/>
              </w:rPr>
              <w:t xml:space="preserve"> </w:t>
            </w:r>
            <w:r w:rsidRPr="006700A0">
              <w:rPr>
                <w:sz w:val="20"/>
                <w:lang w:val="ru-RU"/>
              </w:rPr>
              <w:t>челюстей</w:t>
            </w:r>
            <w:r w:rsidRPr="006700A0">
              <w:rPr>
                <w:spacing w:val="-10"/>
                <w:sz w:val="20"/>
                <w:lang w:val="ru-RU"/>
              </w:rPr>
              <w:t xml:space="preserve"> </w:t>
            </w:r>
            <w:r w:rsidRPr="006700A0">
              <w:rPr>
                <w:sz w:val="20"/>
                <w:lang w:val="ru-RU"/>
              </w:rPr>
              <w:t xml:space="preserve">и </w:t>
            </w:r>
            <w:r w:rsidRPr="006700A0">
              <w:rPr>
                <w:spacing w:val="-2"/>
                <w:sz w:val="20"/>
                <w:lang w:val="ru-RU"/>
              </w:rPr>
              <w:t>послеоперационные</w:t>
            </w:r>
            <w:r w:rsidRPr="006700A0">
              <w:rPr>
                <w:spacing w:val="17"/>
                <w:sz w:val="20"/>
                <w:lang w:val="ru-RU"/>
              </w:rPr>
              <w:t xml:space="preserve"> </w:t>
            </w:r>
            <w:r w:rsidRPr="006700A0">
              <w:rPr>
                <w:spacing w:val="-2"/>
                <w:sz w:val="20"/>
                <w:lang w:val="ru-RU"/>
              </w:rPr>
              <w:t>дефекты</w:t>
            </w:r>
          </w:p>
        </w:tc>
        <w:tc>
          <w:tcPr>
            <w:tcW w:w="1710" w:type="dxa"/>
          </w:tcPr>
          <w:p w14:paraId="2AEC2CAD" w14:textId="77777777" w:rsidR="0058791C" w:rsidRDefault="00BA7600">
            <w:pPr>
              <w:pStyle w:val="TableParagraph"/>
              <w:spacing w:line="214" w:lineRule="exact"/>
              <w:ind w:left="52"/>
              <w:rPr>
                <w:sz w:val="20"/>
              </w:rPr>
            </w:pPr>
            <w:r>
              <w:rPr>
                <w:spacing w:val="-2"/>
                <w:sz w:val="20"/>
              </w:rPr>
              <w:t>хирургическое</w:t>
            </w:r>
          </w:p>
          <w:p w14:paraId="417AC1B6" w14:textId="77777777" w:rsidR="0058791C" w:rsidRDefault="00BA7600">
            <w:pPr>
              <w:pStyle w:val="TableParagraph"/>
              <w:ind w:left="52"/>
              <w:rPr>
                <w:sz w:val="20"/>
              </w:rPr>
            </w:pPr>
            <w:r>
              <w:rPr>
                <w:spacing w:val="-2"/>
                <w:sz w:val="20"/>
              </w:rPr>
              <w:t>лечение</w:t>
            </w:r>
          </w:p>
        </w:tc>
        <w:tc>
          <w:tcPr>
            <w:tcW w:w="3540" w:type="dxa"/>
          </w:tcPr>
          <w:p w14:paraId="1D664D4B"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8"/>
                <w:sz w:val="20"/>
                <w:lang w:val="ru-RU"/>
              </w:rPr>
              <w:t xml:space="preserve"> </w:t>
            </w:r>
            <w:r w:rsidRPr="006700A0">
              <w:rPr>
                <w:sz w:val="20"/>
                <w:lang w:val="ru-RU"/>
              </w:rPr>
              <w:t>новообразования</w:t>
            </w:r>
            <w:r w:rsidRPr="006700A0">
              <w:rPr>
                <w:spacing w:val="-7"/>
                <w:sz w:val="20"/>
                <w:lang w:val="ru-RU"/>
              </w:rPr>
              <w:t xml:space="preserve"> </w:t>
            </w:r>
            <w:r w:rsidRPr="006700A0">
              <w:rPr>
                <w:spacing w:val="-10"/>
                <w:sz w:val="20"/>
                <w:lang w:val="ru-RU"/>
              </w:rPr>
              <w:t>с</w:t>
            </w:r>
          </w:p>
          <w:p w14:paraId="78AFF87B" w14:textId="77777777" w:rsidR="0058791C" w:rsidRPr="006700A0" w:rsidRDefault="00BA7600">
            <w:pPr>
              <w:pStyle w:val="TableParagraph"/>
              <w:ind w:left="52"/>
              <w:rPr>
                <w:sz w:val="20"/>
                <w:lang w:val="ru-RU"/>
              </w:rPr>
            </w:pPr>
            <w:r w:rsidRPr="006700A0">
              <w:rPr>
                <w:sz w:val="20"/>
                <w:lang w:val="ru-RU"/>
              </w:rPr>
              <w:t>одномоментным</w:t>
            </w:r>
            <w:r w:rsidRPr="006700A0">
              <w:rPr>
                <w:spacing w:val="-13"/>
                <w:sz w:val="20"/>
                <w:lang w:val="ru-RU"/>
              </w:rPr>
              <w:t xml:space="preserve"> </w:t>
            </w:r>
            <w:r w:rsidRPr="006700A0">
              <w:rPr>
                <w:sz w:val="20"/>
                <w:lang w:val="ru-RU"/>
              </w:rPr>
              <w:t>устранением</w:t>
            </w:r>
            <w:r w:rsidRPr="006700A0">
              <w:rPr>
                <w:spacing w:val="-12"/>
                <w:sz w:val="20"/>
                <w:lang w:val="ru-RU"/>
              </w:rPr>
              <w:t xml:space="preserve"> </w:t>
            </w:r>
            <w:r w:rsidRPr="006700A0">
              <w:rPr>
                <w:sz w:val="20"/>
                <w:lang w:val="ru-RU"/>
              </w:rPr>
              <w:t>дефекта</w:t>
            </w:r>
            <w:r w:rsidRPr="006700A0">
              <w:rPr>
                <w:spacing w:val="-13"/>
                <w:sz w:val="20"/>
                <w:lang w:val="ru-RU"/>
              </w:rPr>
              <w:t xml:space="preserve"> </w:t>
            </w:r>
            <w:r w:rsidRPr="006700A0">
              <w:rPr>
                <w:sz w:val="20"/>
                <w:lang w:val="ru-RU"/>
              </w:rPr>
              <w:t>с использованием</w:t>
            </w:r>
            <w:r w:rsidRPr="006700A0">
              <w:rPr>
                <w:spacing w:val="-11"/>
                <w:sz w:val="20"/>
                <w:lang w:val="ru-RU"/>
              </w:rPr>
              <w:t xml:space="preserve"> </w:t>
            </w:r>
            <w:r w:rsidRPr="006700A0">
              <w:rPr>
                <w:sz w:val="20"/>
                <w:lang w:val="ru-RU"/>
              </w:rPr>
              <w:t>трансплантационных</w:t>
            </w:r>
            <w:r w:rsidRPr="006700A0">
              <w:rPr>
                <w:spacing w:val="-11"/>
                <w:sz w:val="20"/>
                <w:lang w:val="ru-RU"/>
              </w:rPr>
              <w:t xml:space="preserve"> </w:t>
            </w:r>
            <w:r w:rsidRPr="006700A0">
              <w:rPr>
                <w:sz w:val="20"/>
                <w:lang w:val="ru-RU"/>
              </w:rPr>
              <w:t>и имплантационных материалов, в том числе и трансплантатов на сосудистой ножке и челюстно-лицевых протезов</w:t>
            </w:r>
          </w:p>
        </w:tc>
        <w:tc>
          <w:tcPr>
            <w:tcW w:w="1830" w:type="dxa"/>
            <w:vMerge/>
            <w:tcBorders>
              <w:top w:val="nil"/>
            </w:tcBorders>
          </w:tcPr>
          <w:p w14:paraId="11DC7668" w14:textId="77777777" w:rsidR="0058791C" w:rsidRPr="006700A0" w:rsidRDefault="0058791C">
            <w:pPr>
              <w:rPr>
                <w:sz w:val="2"/>
                <w:szCs w:val="2"/>
                <w:lang w:val="ru-RU"/>
              </w:rPr>
            </w:pPr>
          </w:p>
        </w:tc>
      </w:tr>
      <w:tr w:rsidR="0058791C" w:rsidRPr="00B572D9" w14:paraId="5609DF05" w14:textId="77777777">
        <w:trPr>
          <w:trHeight w:val="690"/>
        </w:trPr>
        <w:tc>
          <w:tcPr>
            <w:tcW w:w="990" w:type="dxa"/>
            <w:vMerge/>
            <w:tcBorders>
              <w:top w:val="nil"/>
            </w:tcBorders>
          </w:tcPr>
          <w:p w14:paraId="796CEC07" w14:textId="77777777" w:rsidR="0058791C" w:rsidRPr="006700A0" w:rsidRDefault="0058791C">
            <w:pPr>
              <w:rPr>
                <w:sz w:val="2"/>
                <w:szCs w:val="2"/>
                <w:lang w:val="ru-RU"/>
              </w:rPr>
            </w:pPr>
          </w:p>
        </w:tc>
        <w:tc>
          <w:tcPr>
            <w:tcW w:w="2955" w:type="dxa"/>
            <w:vMerge/>
            <w:tcBorders>
              <w:top w:val="nil"/>
            </w:tcBorders>
          </w:tcPr>
          <w:p w14:paraId="62A7B350" w14:textId="77777777" w:rsidR="0058791C" w:rsidRPr="006700A0" w:rsidRDefault="0058791C">
            <w:pPr>
              <w:rPr>
                <w:sz w:val="2"/>
                <w:szCs w:val="2"/>
                <w:lang w:val="ru-RU"/>
              </w:rPr>
            </w:pPr>
          </w:p>
        </w:tc>
        <w:tc>
          <w:tcPr>
            <w:tcW w:w="1710" w:type="dxa"/>
          </w:tcPr>
          <w:p w14:paraId="5696FE1F" w14:textId="77777777" w:rsidR="0058791C" w:rsidRDefault="00BA7600">
            <w:pPr>
              <w:pStyle w:val="TableParagraph"/>
              <w:spacing w:line="229" w:lineRule="exact"/>
              <w:ind w:left="52"/>
              <w:rPr>
                <w:sz w:val="20"/>
              </w:rPr>
            </w:pPr>
            <w:r>
              <w:rPr>
                <w:spacing w:val="-2"/>
                <w:sz w:val="20"/>
              </w:rPr>
              <w:t>T90.2</w:t>
            </w:r>
          </w:p>
        </w:tc>
        <w:tc>
          <w:tcPr>
            <w:tcW w:w="2955" w:type="dxa"/>
          </w:tcPr>
          <w:p w14:paraId="799FC0FA" w14:textId="77777777" w:rsidR="0058791C" w:rsidRPr="006700A0" w:rsidRDefault="00BA7600">
            <w:pPr>
              <w:pStyle w:val="TableParagraph"/>
              <w:ind w:left="52"/>
              <w:rPr>
                <w:sz w:val="20"/>
                <w:lang w:val="ru-RU"/>
              </w:rPr>
            </w:pPr>
            <w:r w:rsidRPr="006700A0">
              <w:rPr>
                <w:sz w:val="20"/>
                <w:lang w:val="ru-RU"/>
              </w:rPr>
              <w:t>последствия</w:t>
            </w:r>
            <w:r w:rsidRPr="006700A0">
              <w:rPr>
                <w:spacing w:val="-13"/>
                <w:sz w:val="20"/>
                <w:lang w:val="ru-RU"/>
              </w:rPr>
              <w:t xml:space="preserve"> </w:t>
            </w:r>
            <w:r w:rsidRPr="006700A0">
              <w:rPr>
                <w:sz w:val="20"/>
                <w:lang w:val="ru-RU"/>
              </w:rPr>
              <w:t>переломов</w:t>
            </w:r>
            <w:r w:rsidRPr="006700A0">
              <w:rPr>
                <w:spacing w:val="-12"/>
                <w:sz w:val="20"/>
                <w:lang w:val="ru-RU"/>
              </w:rPr>
              <w:t xml:space="preserve"> </w:t>
            </w:r>
            <w:r w:rsidRPr="006700A0">
              <w:rPr>
                <w:sz w:val="20"/>
                <w:lang w:val="ru-RU"/>
              </w:rPr>
              <w:t>черепа</w:t>
            </w:r>
            <w:r w:rsidRPr="006700A0">
              <w:rPr>
                <w:spacing w:val="-13"/>
                <w:sz w:val="20"/>
                <w:lang w:val="ru-RU"/>
              </w:rPr>
              <w:t xml:space="preserve"> </w:t>
            </w:r>
            <w:r w:rsidRPr="006700A0">
              <w:rPr>
                <w:sz w:val="20"/>
                <w:lang w:val="ru-RU"/>
              </w:rPr>
              <w:t>и костей лицевого скелета</w:t>
            </w:r>
          </w:p>
        </w:tc>
        <w:tc>
          <w:tcPr>
            <w:tcW w:w="1710" w:type="dxa"/>
          </w:tcPr>
          <w:p w14:paraId="00BB2F3C" w14:textId="77777777" w:rsidR="0058791C" w:rsidRDefault="00BA7600">
            <w:pPr>
              <w:pStyle w:val="TableParagraph"/>
              <w:ind w:left="52"/>
              <w:rPr>
                <w:sz w:val="20"/>
              </w:rPr>
            </w:pPr>
            <w:r>
              <w:rPr>
                <w:spacing w:val="-2"/>
                <w:sz w:val="20"/>
              </w:rPr>
              <w:t>хирургическое лечение</w:t>
            </w:r>
          </w:p>
        </w:tc>
        <w:tc>
          <w:tcPr>
            <w:tcW w:w="3540" w:type="dxa"/>
          </w:tcPr>
          <w:p w14:paraId="280FC061" w14:textId="77777777" w:rsidR="0058791C" w:rsidRPr="006700A0" w:rsidRDefault="00BA7600">
            <w:pPr>
              <w:pStyle w:val="TableParagraph"/>
              <w:spacing w:line="230" w:lineRule="exact"/>
              <w:ind w:left="52"/>
              <w:rPr>
                <w:sz w:val="20"/>
                <w:lang w:val="ru-RU"/>
              </w:rPr>
            </w:pPr>
            <w:r w:rsidRPr="006700A0">
              <w:rPr>
                <w:sz w:val="20"/>
                <w:lang w:val="ru-RU"/>
              </w:rPr>
              <w:t>устранение дефектов и деформаций с использованием</w:t>
            </w:r>
            <w:r w:rsidRPr="006700A0">
              <w:rPr>
                <w:spacing w:val="-13"/>
                <w:sz w:val="20"/>
                <w:lang w:val="ru-RU"/>
              </w:rPr>
              <w:t xml:space="preserve"> </w:t>
            </w:r>
            <w:r w:rsidRPr="006700A0">
              <w:rPr>
                <w:sz w:val="20"/>
                <w:lang w:val="ru-RU"/>
              </w:rPr>
              <w:t>трансплантационных</w:t>
            </w:r>
            <w:r w:rsidRPr="006700A0">
              <w:rPr>
                <w:spacing w:val="-12"/>
                <w:sz w:val="20"/>
                <w:lang w:val="ru-RU"/>
              </w:rPr>
              <w:t xml:space="preserve"> </w:t>
            </w:r>
            <w:r w:rsidRPr="006700A0">
              <w:rPr>
                <w:sz w:val="20"/>
                <w:lang w:val="ru-RU"/>
              </w:rPr>
              <w:t>и имплантационных материалов</w:t>
            </w:r>
          </w:p>
        </w:tc>
        <w:tc>
          <w:tcPr>
            <w:tcW w:w="1830" w:type="dxa"/>
            <w:vMerge/>
            <w:tcBorders>
              <w:top w:val="nil"/>
            </w:tcBorders>
          </w:tcPr>
          <w:p w14:paraId="7F5409D3" w14:textId="77777777" w:rsidR="0058791C" w:rsidRPr="006700A0" w:rsidRDefault="0058791C">
            <w:pPr>
              <w:rPr>
                <w:sz w:val="2"/>
                <w:szCs w:val="2"/>
                <w:lang w:val="ru-RU"/>
              </w:rPr>
            </w:pPr>
          </w:p>
        </w:tc>
      </w:tr>
      <w:tr w:rsidR="0058791C" w14:paraId="2F7CC4AF" w14:textId="77777777">
        <w:trPr>
          <w:trHeight w:val="465"/>
        </w:trPr>
        <w:tc>
          <w:tcPr>
            <w:tcW w:w="15690" w:type="dxa"/>
            <w:gridSpan w:val="7"/>
          </w:tcPr>
          <w:p w14:paraId="53BDB2AF" w14:textId="77777777" w:rsidR="0058791C" w:rsidRDefault="00BA7600">
            <w:pPr>
              <w:pStyle w:val="TableParagraph"/>
              <w:spacing w:line="229" w:lineRule="exact"/>
              <w:ind w:left="5758" w:right="5781"/>
              <w:jc w:val="center"/>
              <w:rPr>
                <w:b/>
                <w:sz w:val="20"/>
              </w:rPr>
            </w:pPr>
            <w:r>
              <w:rPr>
                <w:b/>
                <w:spacing w:val="-2"/>
                <w:sz w:val="20"/>
              </w:rPr>
              <w:t>Эндокринология</w:t>
            </w:r>
          </w:p>
        </w:tc>
      </w:tr>
      <w:tr w:rsidR="0058791C" w14:paraId="325C4F89" w14:textId="77777777">
        <w:trPr>
          <w:trHeight w:val="1605"/>
        </w:trPr>
        <w:tc>
          <w:tcPr>
            <w:tcW w:w="990" w:type="dxa"/>
            <w:vMerge w:val="restart"/>
          </w:tcPr>
          <w:p w14:paraId="609230A2" w14:textId="77777777" w:rsidR="0058791C" w:rsidRDefault="00BA7600">
            <w:pPr>
              <w:pStyle w:val="TableParagraph"/>
              <w:spacing w:line="214" w:lineRule="exact"/>
              <w:ind w:left="9" w:right="18"/>
              <w:jc w:val="center"/>
              <w:rPr>
                <w:sz w:val="20"/>
              </w:rPr>
            </w:pPr>
            <w:r>
              <w:rPr>
                <w:spacing w:val="-5"/>
                <w:sz w:val="20"/>
              </w:rPr>
              <w:t>87</w:t>
            </w:r>
          </w:p>
        </w:tc>
        <w:tc>
          <w:tcPr>
            <w:tcW w:w="2955" w:type="dxa"/>
            <w:vMerge w:val="restart"/>
          </w:tcPr>
          <w:p w14:paraId="6360A67E" w14:textId="77777777" w:rsidR="0058791C" w:rsidRPr="006700A0" w:rsidRDefault="00BA7600">
            <w:pPr>
              <w:pStyle w:val="TableParagraph"/>
              <w:spacing w:line="214" w:lineRule="exact"/>
              <w:ind w:left="52"/>
              <w:rPr>
                <w:sz w:val="20"/>
                <w:lang w:val="ru-RU"/>
              </w:rPr>
            </w:pPr>
            <w:r w:rsidRPr="006700A0">
              <w:rPr>
                <w:spacing w:val="-2"/>
                <w:sz w:val="20"/>
                <w:lang w:val="ru-RU"/>
              </w:rPr>
              <w:t>Терапевтическое</w:t>
            </w:r>
            <w:r w:rsidRPr="006700A0">
              <w:rPr>
                <w:spacing w:val="15"/>
                <w:sz w:val="20"/>
                <w:lang w:val="ru-RU"/>
              </w:rPr>
              <w:t xml:space="preserve"> </w:t>
            </w:r>
            <w:r w:rsidRPr="006700A0">
              <w:rPr>
                <w:spacing w:val="-2"/>
                <w:sz w:val="20"/>
                <w:lang w:val="ru-RU"/>
              </w:rPr>
              <w:t>лечение</w:t>
            </w:r>
          </w:p>
          <w:p w14:paraId="0DE02258" w14:textId="77777777" w:rsidR="0058791C" w:rsidRPr="006700A0" w:rsidRDefault="00BA7600">
            <w:pPr>
              <w:pStyle w:val="TableParagraph"/>
              <w:ind w:left="52" w:right="60"/>
              <w:rPr>
                <w:sz w:val="20"/>
                <w:lang w:val="ru-RU"/>
              </w:rPr>
            </w:pPr>
            <w:r w:rsidRPr="006700A0">
              <w:rPr>
                <w:sz w:val="20"/>
                <w:lang w:val="ru-RU"/>
              </w:rPr>
              <w:t>сахарного диабета и его сосудистых осложнений (нефропатии, нейропатии, диабетической стопы, ишемических</w:t>
            </w:r>
            <w:r w:rsidRPr="006700A0">
              <w:rPr>
                <w:spacing w:val="-13"/>
                <w:sz w:val="20"/>
                <w:lang w:val="ru-RU"/>
              </w:rPr>
              <w:t xml:space="preserve"> </w:t>
            </w:r>
            <w:r w:rsidRPr="006700A0">
              <w:rPr>
                <w:sz w:val="20"/>
                <w:lang w:val="ru-RU"/>
              </w:rPr>
              <w:t>поражений</w:t>
            </w:r>
            <w:r w:rsidRPr="006700A0">
              <w:rPr>
                <w:spacing w:val="-12"/>
                <w:sz w:val="20"/>
                <w:lang w:val="ru-RU"/>
              </w:rPr>
              <w:t xml:space="preserve"> </w:t>
            </w:r>
            <w:r w:rsidRPr="006700A0">
              <w:rPr>
                <w:sz w:val="20"/>
                <w:lang w:val="ru-RU"/>
              </w:rPr>
              <w:t>сердца и головного мозга), включая заместительную инсулиновую терапию системами постоянной подкожной инфузии</w:t>
            </w:r>
          </w:p>
        </w:tc>
        <w:tc>
          <w:tcPr>
            <w:tcW w:w="1710" w:type="dxa"/>
          </w:tcPr>
          <w:p w14:paraId="6A923307" w14:textId="77777777" w:rsidR="0058791C" w:rsidRDefault="00BA7600">
            <w:pPr>
              <w:pStyle w:val="TableParagraph"/>
              <w:spacing w:line="214" w:lineRule="exact"/>
              <w:ind w:left="52"/>
              <w:rPr>
                <w:sz w:val="20"/>
              </w:rPr>
            </w:pPr>
            <w:r>
              <w:rPr>
                <w:sz w:val="20"/>
              </w:rPr>
              <w:t>E10.9,</w:t>
            </w:r>
            <w:r>
              <w:rPr>
                <w:spacing w:val="-6"/>
                <w:sz w:val="20"/>
              </w:rPr>
              <w:t xml:space="preserve"> </w:t>
            </w:r>
            <w:r>
              <w:rPr>
                <w:spacing w:val="-2"/>
                <w:sz w:val="20"/>
              </w:rPr>
              <w:t>E11.9,</w:t>
            </w:r>
          </w:p>
          <w:p w14:paraId="05BC8211" w14:textId="77777777" w:rsidR="0058791C" w:rsidRDefault="00BA7600">
            <w:pPr>
              <w:pStyle w:val="TableParagraph"/>
              <w:ind w:left="52"/>
              <w:rPr>
                <w:sz w:val="20"/>
              </w:rPr>
            </w:pPr>
            <w:r>
              <w:rPr>
                <w:sz w:val="20"/>
              </w:rPr>
              <w:t>E13.9,</w:t>
            </w:r>
            <w:r>
              <w:rPr>
                <w:spacing w:val="-6"/>
                <w:sz w:val="20"/>
              </w:rPr>
              <w:t xml:space="preserve"> </w:t>
            </w:r>
            <w:r>
              <w:rPr>
                <w:spacing w:val="-2"/>
                <w:sz w:val="20"/>
              </w:rPr>
              <w:t>E14.9</w:t>
            </w:r>
          </w:p>
        </w:tc>
        <w:tc>
          <w:tcPr>
            <w:tcW w:w="2955" w:type="dxa"/>
          </w:tcPr>
          <w:p w14:paraId="2BD67695" w14:textId="77777777" w:rsidR="0058791C" w:rsidRPr="006700A0" w:rsidRDefault="00BA7600">
            <w:pPr>
              <w:pStyle w:val="TableParagraph"/>
              <w:spacing w:line="214" w:lineRule="exact"/>
              <w:ind w:left="52"/>
              <w:rPr>
                <w:sz w:val="20"/>
                <w:lang w:val="ru-RU"/>
              </w:rPr>
            </w:pPr>
            <w:r w:rsidRPr="006700A0">
              <w:rPr>
                <w:sz w:val="20"/>
                <w:lang w:val="ru-RU"/>
              </w:rPr>
              <w:t>сахарный</w:t>
            </w:r>
            <w:r w:rsidRPr="006700A0">
              <w:rPr>
                <w:spacing w:val="-9"/>
                <w:sz w:val="20"/>
                <w:lang w:val="ru-RU"/>
              </w:rPr>
              <w:t xml:space="preserve"> </w:t>
            </w:r>
            <w:r w:rsidRPr="006700A0">
              <w:rPr>
                <w:sz w:val="20"/>
                <w:lang w:val="ru-RU"/>
              </w:rPr>
              <w:t>диабет</w:t>
            </w:r>
            <w:r w:rsidRPr="006700A0">
              <w:rPr>
                <w:spacing w:val="-7"/>
                <w:sz w:val="20"/>
                <w:lang w:val="ru-RU"/>
              </w:rPr>
              <w:t xml:space="preserve"> </w:t>
            </w:r>
            <w:r w:rsidRPr="006700A0">
              <w:rPr>
                <w:spacing w:val="-10"/>
                <w:sz w:val="20"/>
                <w:lang w:val="ru-RU"/>
              </w:rPr>
              <w:t>с</w:t>
            </w:r>
          </w:p>
          <w:p w14:paraId="5D8FF2A4" w14:textId="77777777" w:rsidR="0058791C" w:rsidRPr="006700A0" w:rsidRDefault="00BA7600">
            <w:pPr>
              <w:pStyle w:val="TableParagraph"/>
              <w:ind w:left="52" w:right="398"/>
              <w:rPr>
                <w:sz w:val="20"/>
                <w:lang w:val="ru-RU"/>
              </w:rPr>
            </w:pPr>
            <w:r w:rsidRPr="006700A0">
              <w:rPr>
                <w:sz w:val="20"/>
                <w:lang w:val="ru-RU"/>
              </w:rPr>
              <w:t>нестандартным течением, синдромальные,</w:t>
            </w:r>
            <w:r w:rsidRPr="006700A0">
              <w:rPr>
                <w:spacing w:val="-13"/>
                <w:sz w:val="20"/>
                <w:lang w:val="ru-RU"/>
              </w:rPr>
              <w:t xml:space="preserve"> </w:t>
            </w:r>
            <w:r w:rsidRPr="006700A0">
              <w:rPr>
                <w:sz w:val="20"/>
                <w:lang w:val="ru-RU"/>
              </w:rPr>
              <w:t>моногенные формы сахарного диабета</w:t>
            </w:r>
          </w:p>
        </w:tc>
        <w:tc>
          <w:tcPr>
            <w:tcW w:w="1710" w:type="dxa"/>
          </w:tcPr>
          <w:p w14:paraId="765C667A" w14:textId="77777777" w:rsidR="0058791C" w:rsidRDefault="00BA7600">
            <w:pPr>
              <w:pStyle w:val="TableParagraph"/>
              <w:spacing w:line="214" w:lineRule="exact"/>
              <w:ind w:left="52"/>
              <w:rPr>
                <w:sz w:val="20"/>
              </w:rPr>
            </w:pPr>
            <w:r>
              <w:rPr>
                <w:sz w:val="20"/>
              </w:rPr>
              <w:t>терапевти-</w:t>
            </w:r>
            <w:r>
              <w:rPr>
                <w:spacing w:val="-2"/>
                <w:sz w:val="20"/>
              </w:rPr>
              <w:t>ческое</w:t>
            </w:r>
          </w:p>
          <w:p w14:paraId="51D43B8C" w14:textId="77777777" w:rsidR="0058791C" w:rsidRDefault="00BA7600">
            <w:pPr>
              <w:pStyle w:val="TableParagraph"/>
              <w:ind w:left="52"/>
              <w:rPr>
                <w:sz w:val="20"/>
              </w:rPr>
            </w:pPr>
            <w:r>
              <w:rPr>
                <w:spacing w:val="-2"/>
                <w:sz w:val="20"/>
              </w:rPr>
              <w:t>лечение</w:t>
            </w:r>
          </w:p>
        </w:tc>
        <w:tc>
          <w:tcPr>
            <w:tcW w:w="3540" w:type="dxa"/>
          </w:tcPr>
          <w:p w14:paraId="55FD52FC"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2"/>
                <w:sz w:val="20"/>
                <w:lang w:val="ru-RU"/>
              </w:rPr>
              <w:t>включая</w:t>
            </w:r>
          </w:p>
          <w:p w14:paraId="72656150" w14:textId="77777777" w:rsidR="0058791C" w:rsidRPr="006700A0" w:rsidRDefault="00BA7600">
            <w:pPr>
              <w:pStyle w:val="TableParagraph"/>
              <w:ind w:left="52" w:right="271"/>
              <w:rPr>
                <w:sz w:val="20"/>
                <w:lang w:val="ru-RU"/>
              </w:rPr>
            </w:pPr>
            <w:r w:rsidRPr="006700A0">
              <w:rPr>
                <w:sz w:val="20"/>
                <w:lang w:val="ru-RU"/>
              </w:rPr>
              <w:t xml:space="preserve">персонализированную терапию сахарного диабета на основе </w:t>
            </w:r>
            <w:r w:rsidRPr="006700A0">
              <w:rPr>
                <w:spacing w:val="-2"/>
                <w:sz w:val="20"/>
                <w:lang w:val="ru-RU"/>
              </w:rPr>
              <w:t xml:space="preserve">молекулярно-генетических, </w:t>
            </w:r>
            <w:r w:rsidRPr="006700A0">
              <w:rPr>
                <w:sz w:val="20"/>
                <w:lang w:val="ru-RU"/>
              </w:rPr>
              <w:t>иммунологических, гормональных и биохимических</w:t>
            </w:r>
            <w:r w:rsidRPr="006700A0">
              <w:rPr>
                <w:spacing w:val="-13"/>
                <w:sz w:val="20"/>
                <w:lang w:val="ru-RU"/>
              </w:rPr>
              <w:t xml:space="preserve"> </w:t>
            </w:r>
            <w:r w:rsidRPr="006700A0">
              <w:rPr>
                <w:sz w:val="20"/>
                <w:lang w:val="ru-RU"/>
              </w:rPr>
              <w:t>методов</w:t>
            </w:r>
            <w:r w:rsidRPr="006700A0">
              <w:rPr>
                <w:spacing w:val="-12"/>
                <w:sz w:val="20"/>
                <w:lang w:val="ru-RU"/>
              </w:rPr>
              <w:t xml:space="preserve"> </w:t>
            </w:r>
            <w:r w:rsidRPr="006700A0">
              <w:rPr>
                <w:sz w:val="20"/>
                <w:lang w:val="ru-RU"/>
              </w:rPr>
              <w:t>диагностики</w:t>
            </w:r>
          </w:p>
        </w:tc>
        <w:tc>
          <w:tcPr>
            <w:tcW w:w="1830" w:type="dxa"/>
            <w:vMerge w:val="restart"/>
          </w:tcPr>
          <w:p w14:paraId="36533D1D" w14:textId="77777777" w:rsidR="0058791C" w:rsidRDefault="00BA7600">
            <w:pPr>
              <w:pStyle w:val="TableParagraph"/>
              <w:spacing w:line="214" w:lineRule="exact"/>
              <w:ind w:left="442"/>
              <w:rPr>
                <w:sz w:val="20"/>
              </w:rPr>
            </w:pPr>
            <w:r>
              <w:rPr>
                <w:sz w:val="20"/>
              </w:rPr>
              <w:t xml:space="preserve">273 </w:t>
            </w:r>
            <w:r>
              <w:rPr>
                <w:spacing w:val="-2"/>
                <w:sz w:val="20"/>
              </w:rPr>
              <w:t>017,81</w:t>
            </w:r>
          </w:p>
        </w:tc>
      </w:tr>
      <w:tr w:rsidR="0058791C" w:rsidRPr="00B572D9" w14:paraId="5E8FF63D" w14:textId="77777777">
        <w:trPr>
          <w:trHeight w:val="1845"/>
        </w:trPr>
        <w:tc>
          <w:tcPr>
            <w:tcW w:w="990" w:type="dxa"/>
            <w:vMerge/>
            <w:tcBorders>
              <w:top w:val="nil"/>
            </w:tcBorders>
          </w:tcPr>
          <w:p w14:paraId="1A6417FC" w14:textId="77777777" w:rsidR="0058791C" w:rsidRDefault="0058791C">
            <w:pPr>
              <w:rPr>
                <w:sz w:val="2"/>
                <w:szCs w:val="2"/>
              </w:rPr>
            </w:pPr>
          </w:p>
        </w:tc>
        <w:tc>
          <w:tcPr>
            <w:tcW w:w="2955" w:type="dxa"/>
            <w:vMerge/>
            <w:tcBorders>
              <w:top w:val="nil"/>
            </w:tcBorders>
          </w:tcPr>
          <w:p w14:paraId="0CF8D087" w14:textId="77777777" w:rsidR="0058791C" w:rsidRDefault="0058791C">
            <w:pPr>
              <w:rPr>
                <w:sz w:val="2"/>
                <w:szCs w:val="2"/>
              </w:rPr>
            </w:pPr>
          </w:p>
        </w:tc>
        <w:tc>
          <w:tcPr>
            <w:tcW w:w="1710" w:type="dxa"/>
          </w:tcPr>
          <w:p w14:paraId="40648470" w14:textId="77777777" w:rsidR="0058791C" w:rsidRDefault="00BA7600">
            <w:pPr>
              <w:pStyle w:val="TableParagraph"/>
              <w:spacing w:line="229" w:lineRule="exact"/>
              <w:ind w:left="52"/>
              <w:rPr>
                <w:sz w:val="20"/>
              </w:rPr>
            </w:pPr>
            <w:r>
              <w:rPr>
                <w:sz w:val="20"/>
              </w:rPr>
              <w:t>E10.2,</w:t>
            </w:r>
            <w:r>
              <w:rPr>
                <w:spacing w:val="-6"/>
                <w:sz w:val="20"/>
              </w:rPr>
              <w:t xml:space="preserve"> </w:t>
            </w:r>
            <w:r>
              <w:rPr>
                <w:spacing w:val="-2"/>
                <w:sz w:val="20"/>
              </w:rPr>
              <w:t>E10.4,</w:t>
            </w:r>
          </w:p>
          <w:p w14:paraId="6B399BC5" w14:textId="77777777" w:rsidR="0058791C" w:rsidRDefault="00BA7600">
            <w:pPr>
              <w:pStyle w:val="TableParagraph"/>
              <w:ind w:left="52"/>
              <w:rPr>
                <w:sz w:val="20"/>
              </w:rPr>
            </w:pPr>
            <w:r>
              <w:rPr>
                <w:sz w:val="20"/>
              </w:rPr>
              <w:t>E10.5,</w:t>
            </w:r>
            <w:r>
              <w:rPr>
                <w:spacing w:val="-6"/>
                <w:sz w:val="20"/>
              </w:rPr>
              <w:t xml:space="preserve"> </w:t>
            </w:r>
            <w:r>
              <w:rPr>
                <w:spacing w:val="-2"/>
                <w:sz w:val="20"/>
              </w:rPr>
              <w:t>E10.7,</w:t>
            </w:r>
          </w:p>
          <w:p w14:paraId="1C19C1AA" w14:textId="77777777" w:rsidR="0058791C" w:rsidRDefault="00BA7600">
            <w:pPr>
              <w:pStyle w:val="TableParagraph"/>
              <w:ind w:left="52" w:right="541"/>
              <w:rPr>
                <w:sz w:val="20"/>
              </w:rPr>
            </w:pPr>
            <w:r>
              <w:rPr>
                <w:sz w:val="20"/>
              </w:rPr>
              <w:t>E11.2,</w:t>
            </w:r>
            <w:r>
              <w:rPr>
                <w:spacing w:val="-13"/>
                <w:sz w:val="20"/>
              </w:rPr>
              <w:t xml:space="preserve"> </w:t>
            </w:r>
            <w:r>
              <w:rPr>
                <w:sz w:val="20"/>
              </w:rPr>
              <w:t>E11.4, E11.5, E11.7</w:t>
            </w:r>
          </w:p>
        </w:tc>
        <w:tc>
          <w:tcPr>
            <w:tcW w:w="2955" w:type="dxa"/>
          </w:tcPr>
          <w:p w14:paraId="23275C38" w14:textId="77777777" w:rsidR="0058791C" w:rsidRPr="006700A0" w:rsidRDefault="00BA7600">
            <w:pPr>
              <w:pStyle w:val="TableParagraph"/>
              <w:ind w:left="52" w:right="147"/>
              <w:rPr>
                <w:sz w:val="20"/>
                <w:lang w:val="ru-RU"/>
              </w:rPr>
            </w:pPr>
            <w:r w:rsidRPr="006700A0">
              <w:rPr>
                <w:sz w:val="20"/>
                <w:lang w:val="ru-RU"/>
              </w:rPr>
              <w:t>сахарный</w:t>
            </w:r>
            <w:r w:rsidRPr="006700A0">
              <w:rPr>
                <w:spacing w:val="-8"/>
                <w:sz w:val="20"/>
                <w:lang w:val="ru-RU"/>
              </w:rPr>
              <w:t xml:space="preserve"> </w:t>
            </w:r>
            <w:r w:rsidRPr="006700A0">
              <w:rPr>
                <w:sz w:val="20"/>
                <w:lang w:val="ru-RU"/>
              </w:rPr>
              <w:t>диабет</w:t>
            </w:r>
            <w:r w:rsidRPr="006700A0">
              <w:rPr>
                <w:spacing w:val="-8"/>
                <w:sz w:val="20"/>
                <w:lang w:val="ru-RU"/>
              </w:rPr>
              <w:t xml:space="preserve"> </w:t>
            </w:r>
            <w:r w:rsidRPr="006700A0">
              <w:rPr>
                <w:sz w:val="20"/>
                <w:lang w:val="ru-RU"/>
              </w:rPr>
              <w:t>1</w:t>
            </w:r>
            <w:r w:rsidRPr="006700A0">
              <w:rPr>
                <w:spacing w:val="-7"/>
                <w:sz w:val="20"/>
                <w:lang w:val="ru-RU"/>
              </w:rPr>
              <w:t xml:space="preserve"> </w:t>
            </w:r>
            <w:r w:rsidRPr="006700A0">
              <w:rPr>
                <w:sz w:val="20"/>
                <w:lang w:val="ru-RU"/>
              </w:rPr>
              <w:t>и</w:t>
            </w:r>
            <w:r w:rsidRPr="006700A0">
              <w:rPr>
                <w:spacing w:val="-8"/>
                <w:sz w:val="20"/>
                <w:lang w:val="ru-RU"/>
              </w:rPr>
              <w:t xml:space="preserve"> </w:t>
            </w:r>
            <w:r w:rsidRPr="006700A0">
              <w:rPr>
                <w:sz w:val="20"/>
                <w:lang w:val="ru-RU"/>
              </w:rPr>
              <w:t>2</w:t>
            </w:r>
            <w:r w:rsidRPr="006700A0">
              <w:rPr>
                <w:spacing w:val="-7"/>
                <w:sz w:val="20"/>
                <w:lang w:val="ru-RU"/>
              </w:rPr>
              <w:t xml:space="preserve"> </w:t>
            </w:r>
            <w:r w:rsidRPr="006700A0">
              <w:rPr>
                <w:sz w:val="20"/>
                <w:lang w:val="ru-RU"/>
              </w:rPr>
              <w:t>типа</w:t>
            </w:r>
            <w:r w:rsidRPr="006700A0">
              <w:rPr>
                <w:spacing w:val="-7"/>
                <w:sz w:val="20"/>
                <w:lang w:val="ru-RU"/>
              </w:rPr>
              <w:t xml:space="preserve"> </w:t>
            </w:r>
            <w:r w:rsidRPr="006700A0">
              <w:rPr>
                <w:sz w:val="20"/>
                <w:lang w:val="ru-RU"/>
              </w:rPr>
              <w:t xml:space="preserve">с поражением почек, </w:t>
            </w:r>
            <w:r w:rsidRPr="006700A0">
              <w:rPr>
                <w:spacing w:val="-2"/>
                <w:sz w:val="20"/>
                <w:lang w:val="ru-RU"/>
              </w:rPr>
              <w:t xml:space="preserve">неврологическими </w:t>
            </w:r>
            <w:r w:rsidRPr="006700A0">
              <w:rPr>
                <w:sz w:val="20"/>
                <w:lang w:val="ru-RU"/>
              </w:rPr>
              <w:t>нарушениями,</w:t>
            </w:r>
            <w:r w:rsidRPr="006700A0">
              <w:rPr>
                <w:spacing w:val="-13"/>
                <w:sz w:val="20"/>
                <w:lang w:val="ru-RU"/>
              </w:rPr>
              <w:t xml:space="preserve"> </w:t>
            </w:r>
            <w:r w:rsidRPr="006700A0">
              <w:rPr>
                <w:sz w:val="20"/>
                <w:lang w:val="ru-RU"/>
              </w:rPr>
              <w:t xml:space="preserve">нарушениями </w:t>
            </w:r>
            <w:r w:rsidRPr="006700A0">
              <w:rPr>
                <w:spacing w:val="-2"/>
                <w:sz w:val="20"/>
                <w:lang w:val="ru-RU"/>
              </w:rPr>
              <w:t xml:space="preserve">периферического </w:t>
            </w:r>
            <w:r w:rsidRPr="006700A0">
              <w:rPr>
                <w:sz w:val="20"/>
                <w:lang w:val="ru-RU"/>
              </w:rPr>
              <w:t xml:space="preserve">кровообращения и </w:t>
            </w:r>
            <w:r w:rsidRPr="006700A0">
              <w:rPr>
                <w:spacing w:val="-2"/>
                <w:sz w:val="20"/>
                <w:lang w:val="ru-RU"/>
              </w:rPr>
              <w:t>множественными</w:t>
            </w:r>
          </w:p>
        </w:tc>
        <w:tc>
          <w:tcPr>
            <w:tcW w:w="1710" w:type="dxa"/>
          </w:tcPr>
          <w:p w14:paraId="3809926E" w14:textId="77777777" w:rsidR="0058791C" w:rsidRDefault="00BA7600">
            <w:pPr>
              <w:pStyle w:val="TableParagraph"/>
              <w:ind w:left="52"/>
              <w:rPr>
                <w:sz w:val="20"/>
              </w:rPr>
            </w:pPr>
            <w:r>
              <w:rPr>
                <w:spacing w:val="-2"/>
                <w:sz w:val="20"/>
              </w:rPr>
              <w:t>терапевтическое лечение</w:t>
            </w:r>
          </w:p>
        </w:tc>
        <w:tc>
          <w:tcPr>
            <w:tcW w:w="3540" w:type="dxa"/>
          </w:tcPr>
          <w:p w14:paraId="624367BE" w14:textId="77777777" w:rsidR="0058791C" w:rsidRPr="006700A0" w:rsidRDefault="00BA7600">
            <w:pPr>
              <w:pStyle w:val="TableParagraph"/>
              <w:ind w:left="52" w:right="406"/>
              <w:rPr>
                <w:sz w:val="20"/>
                <w:lang w:val="ru-RU"/>
              </w:rPr>
            </w:pPr>
            <w:r w:rsidRPr="006700A0">
              <w:rPr>
                <w:sz w:val="20"/>
                <w:lang w:val="ru-RU"/>
              </w:rPr>
              <w:t>комплексное лечение, включая установку средств суточного мониторирования гликемии с компьютерным анализом вариабельности</w:t>
            </w:r>
            <w:r w:rsidRPr="006700A0">
              <w:rPr>
                <w:spacing w:val="-13"/>
                <w:sz w:val="20"/>
                <w:lang w:val="ru-RU"/>
              </w:rPr>
              <w:t xml:space="preserve"> </w:t>
            </w:r>
            <w:r w:rsidRPr="006700A0">
              <w:rPr>
                <w:sz w:val="20"/>
                <w:lang w:val="ru-RU"/>
              </w:rPr>
              <w:t>суточной</w:t>
            </w:r>
            <w:r w:rsidRPr="006700A0">
              <w:rPr>
                <w:spacing w:val="-12"/>
                <w:sz w:val="20"/>
                <w:lang w:val="ru-RU"/>
              </w:rPr>
              <w:t xml:space="preserve"> </w:t>
            </w:r>
            <w:r w:rsidRPr="006700A0">
              <w:rPr>
                <w:sz w:val="20"/>
                <w:lang w:val="ru-RU"/>
              </w:rPr>
              <w:t>гликемии и нормализацией показателей углеводного обмена системой</w:t>
            </w:r>
          </w:p>
        </w:tc>
        <w:tc>
          <w:tcPr>
            <w:tcW w:w="1830" w:type="dxa"/>
            <w:vMerge/>
            <w:tcBorders>
              <w:top w:val="nil"/>
            </w:tcBorders>
          </w:tcPr>
          <w:p w14:paraId="4EEFBF6F" w14:textId="77777777" w:rsidR="0058791C" w:rsidRPr="006700A0" w:rsidRDefault="0058791C">
            <w:pPr>
              <w:rPr>
                <w:sz w:val="2"/>
                <w:szCs w:val="2"/>
                <w:lang w:val="ru-RU"/>
              </w:rPr>
            </w:pPr>
          </w:p>
        </w:tc>
      </w:tr>
    </w:tbl>
    <w:p w14:paraId="53E67819" w14:textId="77777777" w:rsidR="0058791C" w:rsidRPr="006700A0" w:rsidRDefault="0058791C">
      <w:pPr>
        <w:rPr>
          <w:sz w:val="2"/>
          <w:szCs w:val="2"/>
          <w:lang w:val="ru-RU"/>
        </w:rPr>
        <w:sectPr w:rsidR="0058791C" w:rsidRPr="006700A0">
          <w:pgSz w:w="16840" w:h="11880" w:orient="landscape"/>
          <w:pgMar w:top="940" w:right="46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955"/>
        <w:gridCol w:w="1710"/>
        <w:gridCol w:w="2955"/>
        <w:gridCol w:w="1710"/>
        <w:gridCol w:w="3540"/>
        <w:gridCol w:w="1830"/>
      </w:tblGrid>
      <w:tr w:rsidR="0058791C" w14:paraId="424015FB" w14:textId="77777777">
        <w:trPr>
          <w:trHeight w:val="210"/>
        </w:trPr>
        <w:tc>
          <w:tcPr>
            <w:tcW w:w="990" w:type="dxa"/>
          </w:tcPr>
          <w:p w14:paraId="4B9A2D2D" w14:textId="77777777" w:rsidR="0058791C" w:rsidRDefault="00BA7600">
            <w:pPr>
              <w:pStyle w:val="TableParagraph"/>
              <w:spacing w:line="190" w:lineRule="exact"/>
              <w:ind w:right="29"/>
              <w:jc w:val="center"/>
              <w:rPr>
                <w:b/>
                <w:sz w:val="18"/>
              </w:rPr>
            </w:pPr>
            <w:r>
              <w:rPr>
                <w:b/>
                <w:sz w:val="18"/>
              </w:rPr>
              <w:lastRenderedPageBreak/>
              <w:t>1</w:t>
            </w:r>
          </w:p>
        </w:tc>
        <w:tc>
          <w:tcPr>
            <w:tcW w:w="2955" w:type="dxa"/>
          </w:tcPr>
          <w:p w14:paraId="74C3E5DF" w14:textId="77777777" w:rsidR="0058791C" w:rsidRDefault="00BA7600">
            <w:pPr>
              <w:pStyle w:val="TableParagraph"/>
              <w:spacing w:line="190" w:lineRule="exact"/>
              <w:ind w:right="14"/>
              <w:jc w:val="center"/>
              <w:rPr>
                <w:b/>
                <w:sz w:val="18"/>
              </w:rPr>
            </w:pPr>
            <w:r>
              <w:rPr>
                <w:b/>
                <w:sz w:val="18"/>
              </w:rPr>
              <w:t>2</w:t>
            </w:r>
          </w:p>
        </w:tc>
        <w:tc>
          <w:tcPr>
            <w:tcW w:w="1710" w:type="dxa"/>
          </w:tcPr>
          <w:p w14:paraId="1A5683A4" w14:textId="77777777" w:rsidR="0058791C" w:rsidRDefault="00BA7600">
            <w:pPr>
              <w:pStyle w:val="TableParagraph"/>
              <w:spacing w:line="190" w:lineRule="exact"/>
              <w:ind w:right="29"/>
              <w:jc w:val="center"/>
              <w:rPr>
                <w:b/>
                <w:sz w:val="18"/>
              </w:rPr>
            </w:pPr>
            <w:r>
              <w:rPr>
                <w:b/>
                <w:sz w:val="18"/>
              </w:rPr>
              <w:t>3</w:t>
            </w:r>
          </w:p>
        </w:tc>
        <w:tc>
          <w:tcPr>
            <w:tcW w:w="2955" w:type="dxa"/>
          </w:tcPr>
          <w:p w14:paraId="0404E626" w14:textId="77777777" w:rsidR="0058791C" w:rsidRDefault="00BA7600">
            <w:pPr>
              <w:pStyle w:val="TableParagraph"/>
              <w:spacing w:line="190" w:lineRule="exact"/>
              <w:ind w:right="14"/>
              <w:jc w:val="center"/>
              <w:rPr>
                <w:b/>
                <w:sz w:val="18"/>
              </w:rPr>
            </w:pPr>
            <w:r>
              <w:rPr>
                <w:b/>
                <w:sz w:val="18"/>
              </w:rPr>
              <w:t>4</w:t>
            </w:r>
          </w:p>
        </w:tc>
        <w:tc>
          <w:tcPr>
            <w:tcW w:w="1710" w:type="dxa"/>
          </w:tcPr>
          <w:p w14:paraId="4AFE02CA" w14:textId="77777777" w:rsidR="0058791C" w:rsidRDefault="00BA7600">
            <w:pPr>
              <w:pStyle w:val="TableParagraph"/>
              <w:spacing w:line="190" w:lineRule="exact"/>
              <w:ind w:right="29"/>
              <w:jc w:val="center"/>
              <w:rPr>
                <w:b/>
                <w:sz w:val="18"/>
              </w:rPr>
            </w:pPr>
            <w:r>
              <w:rPr>
                <w:b/>
                <w:sz w:val="18"/>
              </w:rPr>
              <w:t>5</w:t>
            </w:r>
          </w:p>
        </w:tc>
        <w:tc>
          <w:tcPr>
            <w:tcW w:w="3540" w:type="dxa"/>
          </w:tcPr>
          <w:p w14:paraId="0DBDE810" w14:textId="77777777" w:rsidR="0058791C" w:rsidRDefault="00BA7600">
            <w:pPr>
              <w:pStyle w:val="TableParagraph"/>
              <w:spacing w:line="190" w:lineRule="exact"/>
              <w:ind w:right="29"/>
              <w:jc w:val="center"/>
              <w:rPr>
                <w:b/>
                <w:sz w:val="18"/>
              </w:rPr>
            </w:pPr>
            <w:r>
              <w:rPr>
                <w:b/>
                <w:sz w:val="18"/>
              </w:rPr>
              <w:t>6</w:t>
            </w:r>
          </w:p>
        </w:tc>
        <w:tc>
          <w:tcPr>
            <w:tcW w:w="1830" w:type="dxa"/>
          </w:tcPr>
          <w:p w14:paraId="497C57C6" w14:textId="77777777" w:rsidR="0058791C" w:rsidRDefault="00BA7600">
            <w:pPr>
              <w:pStyle w:val="TableParagraph"/>
              <w:spacing w:line="190" w:lineRule="exact"/>
              <w:ind w:right="29"/>
              <w:jc w:val="center"/>
              <w:rPr>
                <w:b/>
                <w:sz w:val="18"/>
              </w:rPr>
            </w:pPr>
            <w:r>
              <w:rPr>
                <w:b/>
                <w:sz w:val="18"/>
              </w:rPr>
              <w:t>7</w:t>
            </w:r>
          </w:p>
        </w:tc>
      </w:tr>
      <w:tr w:rsidR="0058791C" w:rsidRPr="00B572D9" w14:paraId="48774868" w14:textId="77777777">
        <w:trPr>
          <w:trHeight w:val="683"/>
        </w:trPr>
        <w:tc>
          <w:tcPr>
            <w:tcW w:w="990" w:type="dxa"/>
          </w:tcPr>
          <w:p w14:paraId="2F9809DD" w14:textId="77777777" w:rsidR="0058791C" w:rsidRDefault="0058791C">
            <w:pPr>
              <w:pStyle w:val="TableParagraph"/>
              <w:rPr>
                <w:sz w:val="18"/>
              </w:rPr>
            </w:pPr>
          </w:p>
        </w:tc>
        <w:tc>
          <w:tcPr>
            <w:tcW w:w="2955" w:type="dxa"/>
          </w:tcPr>
          <w:p w14:paraId="76BF284B" w14:textId="77777777" w:rsidR="0058791C" w:rsidRDefault="0058791C">
            <w:pPr>
              <w:pStyle w:val="TableParagraph"/>
              <w:rPr>
                <w:sz w:val="18"/>
              </w:rPr>
            </w:pPr>
          </w:p>
        </w:tc>
        <w:tc>
          <w:tcPr>
            <w:tcW w:w="1710" w:type="dxa"/>
          </w:tcPr>
          <w:p w14:paraId="1E79AA40" w14:textId="77777777" w:rsidR="0058791C" w:rsidRDefault="0058791C">
            <w:pPr>
              <w:pStyle w:val="TableParagraph"/>
              <w:rPr>
                <w:sz w:val="18"/>
              </w:rPr>
            </w:pPr>
          </w:p>
        </w:tc>
        <w:tc>
          <w:tcPr>
            <w:tcW w:w="2955" w:type="dxa"/>
          </w:tcPr>
          <w:p w14:paraId="3C852D65" w14:textId="77777777" w:rsidR="0058791C" w:rsidRDefault="00BA7600">
            <w:pPr>
              <w:pStyle w:val="TableParagraph"/>
              <w:ind w:left="52" w:right="561"/>
              <w:rPr>
                <w:sz w:val="20"/>
              </w:rPr>
            </w:pPr>
            <w:r>
              <w:rPr>
                <w:sz w:val="20"/>
              </w:rPr>
              <w:t>осложнениями,</w:t>
            </w:r>
            <w:r>
              <w:rPr>
                <w:spacing w:val="-13"/>
                <w:sz w:val="20"/>
              </w:rPr>
              <w:t xml:space="preserve"> </w:t>
            </w:r>
            <w:r>
              <w:rPr>
                <w:sz w:val="20"/>
              </w:rPr>
              <w:t>синдромом диабетической стопы</w:t>
            </w:r>
          </w:p>
        </w:tc>
        <w:tc>
          <w:tcPr>
            <w:tcW w:w="1710" w:type="dxa"/>
          </w:tcPr>
          <w:p w14:paraId="5C2B54DB" w14:textId="77777777" w:rsidR="0058791C" w:rsidRDefault="0058791C">
            <w:pPr>
              <w:pStyle w:val="TableParagraph"/>
              <w:rPr>
                <w:sz w:val="18"/>
              </w:rPr>
            </w:pPr>
          </w:p>
        </w:tc>
        <w:tc>
          <w:tcPr>
            <w:tcW w:w="3540" w:type="dxa"/>
          </w:tcPr>
          <w:p w14:paraId="0563353F" w14:textId="77777777" w:rsidR="0058791C" w:rsidRPr="006700A0" w:rsidRDefault="00BA7600">
            <w:pPr>
              <w:pStyle w:val="TableParagraph"/>
              <w:spacing w:line="223" w:lineRule="exact"/>
              <w:ind w:left="52"/>
              <w:rPr>
                <w:sz w:val="20"/>
                <w:lang w:val="ru-RU"/>
              </w:rPr>
            </w:pPr>
            <w:r w:rsidRPr="006700A0">
              <w:rPr>
                <w:sz w:val="20"/>
                <w:lang w:val="ru-RU"/>
              </w:rPr>
              <w:t>непрерывного</w:t>
            </w:r>
            <w:r w:rsidRPr="006700A0">
              <w:rPr>
                <w:spacing w:val="-10"/>
                <w:sz w:val="20"/>
                <w:lang w:val="ru-RU"/>
              </w:rPr>
              <w:t xml:space="preserve"> </w:t>
            </w:r>
            <w:r w:rsidRPr="006700A0">
              <w:rPr>
                <w:sz w:val="20"/>
                <w:lang w:val="ru-RU"/>
              </w:rPr>
              <w:t>введения</w:t>
            </w:r>
            <w:r w:rsidRPr="006700A0">
              <w:rPr>
                <w:spacing w:val="-10"/>
                <w:sz w:val="20"/>
                <w:lang w:val="ru-RU"/>
              </w:rPr>
              <w:t xml:space="preserve"> </w:t>
            </w:r>
            <w:r w:rsidRPr="006700A0">
              <w:rPr>
                <w:spacing w:val="-2"/>
                <w:sz w:val="20"/>
                <w:lang w:val="ru-RU"/>
              </w:rPr>
              <w:t>инсулина</w:t>
            </w:r>
          </w:p>
          <w:p w14:paraId="49FE63A4" w14:textId="77777777" w:rsidR="0058791C" w:rsidRPr="006700A0" w:rsidRDefault="00BA7600">
            <w:pPr>
              <w:pStyle w:val="TableParagraph"/>
              <w:ind w:left="52"/>
              <w:rPr>
                <w:sz w:val="20"/>
                <w:lang w:val="ru-RU"/>
              </w:rPr>
            </w:pPr>
            <w:r w:rsidRPr="006700A0">
              <w:rPr>
                <w:sz w:val="20"/>
                <w:lang w:val="ru-RU"/>
              </w:rPr>
              <w:t>(инсулиновая</w:t>
            </w:r>
            <w:r w:rsidRPr="006700A0">
              <w:rPr>
                <w:spacing w:val="-11"/>
                <w:sz w:val="20"/>
                <w:lang w:val="ru-RU"/>
              </w:rPr>
              <w:t xml:space="preserve"> </w:t>
            </w:r>
            <w:r w:rsidRPr="006700A0">
              <w:rPr>
                <w:spacing w:val="-2"/>
                <w:sz w:val="20"/>
                <w:lang w:val="ru-RU"/>
              </w:rPr>
              <w:t>помпа)</w:t>
            </w:r>
          </w:p>
        </w:tc>
        <w:tc>
          <w:tcPr>
            <w:tcW w:w="1830" w:type="dxa"/>
          </w:tcPr>
          <w:p w14:paraId="3F41556F" w14:textId="77777777" w:rsidR="0058791C" w:rsidRPr="006700A0" w:rsidRDefault="0058791C">
            <w:pPr>
              <w:pStyle w:val="TableParagraph"/>
              <w:rPr>
                <w:sz w:val="18"/>
                <w:lang w:val="ru-RU"/>
              </w:rPr>
            </w:pPr>
          </w:p>
        </w:tc>
      </w:tr>
      <w:tr w:rsidR="0058791C" w14:paraId="54CD25EA" w14:textId="77777777">
        <w:trPr>
          <w:trHeight w:val="1155"/>
        </w:trPr>
        <w:tc>
          <w:tcPr>
            <w:tcW w:w="990" w:type="dxa"/>
            <w:vMerge w:val="restart"/>
          </w:tcPr>
          <w:p w14:paraId="2321A9C1" w14:textId="77777777" w:rsidR="0058791C" w:rsidRDefault="00BA7600">
            <w:pPr>
              <w:pStyle w:val="TableParagraph"/>
              <w:spacing w:line="229" w:lineRule="exact"/>
              <w:ind w:left="9" w:right="18"/>
              <w:jc w:val="center"/>
              <w:rPr>
                <w:sz w:val="20"/>
              </w:rPr>
            </w:pPr>
            <w:r>
              <w:rPr>
                <w:spacing w:val="-5"/>
                <w:sz w:val="20"/>
              </w:rPr>
              <w:t>88</w:t>
            </w:r>
          </w:p>
        </w:tc>
        <w:tc>
          <w:tcPr>
            <w:tcW w:w="2955" w:type="dxa"/>
            <w:vMerge w:val="restart"/>
          </w:tcPr>
          <w:p w14:paraId="5D7A2123" w14:textId="77777777" w:rsidR="0058791C" w:rsidRPr="006700A0" w:rsidRDefault="00BA7600">
            <w:pPr>
              <w:pStyle w:val="TableParagraph"/>
              <w:ind w:left="52" w:right="111"/>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тяжелых форм АКТГ-синдрома</w:t>
            </w:r>
          </w:p>
        </w:tc>
        <w:tc>
          <w:tcPr>
            <w:tcW w:w="1710" w:type="dxa"/>
          </w:tcPr>
          <w:p w14:paraId="31561541" w14:textId="77777777" w:rsidR="0058791C" w:rsidRDefault="00BA7600">
            <w:pPr>
              <w:pStyle w:val="TableParagraph"/>
              <w:spacing w:line="229" w:lineRule="exact"/>
              <w:ind w:left="52"/>
              <w:rPr>
                <w:sz w:val="20"/>
              </w:rPr>
            </w:pPr>
            <w:r>
              <w:rPr>
                <w:spacing w:val="-2"/>
                <w:sz w:val="20"/>
              </w:rPr>
              <w:t>E24.3</w:t>
            </w:r>
          </w:p>
        </w:tc>
        <w:tc>
          <w:tcPr>
            <w:tcW w:w="2955" w:type="dxa"/>
          </w:tcPr>
          <w:p w14:paraId="4E7A3AC6" w14:textId="77777777" w:rsidR="0058791C" w:rsidRPr="006700A0" w:rsidRDefault="00BA7600">
            <w:pPr>
              <w:pStyle w:val="TableParagraph"/>
              <w:ind w:left="52" w:right="247"/>
              <w:rPr>
                <w:sz w:val="20"/>
                <w:lang w:val="ru-RU"/>
              </w:rPr>
            </w:pPr>
            <w:r w:rsidRPr="006700A0">
              <w:rPr>
                <w:sz w:val="20"/>
                <w:lang w:val="ru-RU"/>
              </w:rPr>
              <w:t>эктопический</w:t>
            </w:r>
            <w:r w:rsidRPr="006700A0">
              <w:rPr>
                <w:spacing w:val="-13"/>
                <w:sz w:val="20"/>
                <w:lang w:val="ru-RU"/>
              </w:rPr>
              <w:t xml:space="preserve"> </w:t>
            </w:r>
            <w:r w:rsidRPr="006700A0">
              <w:rPr>
                <w:sz w:val="20"/>
                <w:lang w:val="ru-RU"/>
              </w:rPr>
              <w:t>АКТГ</w:t>
            </w:r>
            <w:r w:rsidRPr="006700A0">
              <w:rPr>
                <w:spacing w:val="-12"/>
                <w:sz w:val="20"/>
                <w:lang w:val="ru-RU"/>
              </w:rPr>
              <w:t xml:space="preserve"> </w:t>
            </w:r>
            <w:r w:rsidRPr="006700A0">
              <w:rPr>
                <w:sz w:val="20"/>
                <w:lang w:val="ru-RU"/>
              </w:rPr>
              <w:t>-</w:t>
            </w:r>
            <w:r w:rsidRPr="006700A0">
              <w:rPr>
                <w:spacing w:val="-13"/>
                <w:sz w:val="20"/>
                <w:lang w:val="ru-RU"/>
              </w:rPr>
              <w:t xml:space="preserve"> </w:t>
            </w:r>
            <w:r w:rsidRPr="006700A0">
              <w:rPr>
                <w:sz w:val="20"/>
                <w:lang w:val="ru-RU"/>
              </w:rPr>
              <w:t>синдром (с выявленным источником эктопической секреции)</w:t>
            </w:r>
          </w:p>
        </w:tc>
        <w:tc>
          <w:tcPr>
            <w:tcW w:w="1710" w:type="dxa"/>
          </w:tcPr>
          <w:p w14:paraId="422DA7CE" w14:textId="77777777" w:rsidR="0058791C" w:rsidRDefault="00BA7600">
            <w:pPr>
              <w:pStyle w:val="TableParagraph"/>
              <w:ind w:left="52"/>
              <w:rPr>
                <w:sz w:val="20"/>
              </w:rPr>
            </w:pPr>
            <w:r>
              <w:rPr>
                <w:spacing w:val="-2"/>
                <w:sz w:val="20"/>
              </w:rPr>
              <w:t>хирургическое лечение</w:t>
            </w:r>
          </w:p>
        </w:tc>
        <w:tc>
          <w:tcPr>
            <w:tcW w:w="3540" w:type="dxa"/>
          </w:tcPr>
          <w:p w14:paraId="6C8B568F" w14:textId="77777777" w:rsidR="0058791C" w:rsidRPr="006700A0" w:rsidRDefault="00BA7600">
            <w:pPr>
              <w:pStyle w:val="TableParagraph"/>
              <w:ind w:left="52" w:right="65"/>
              <w:rPr>
                <w:sz w:val="20"/>
                <w:lang w:val="ru-RU"/>
              </w:rPr>
            </w:pPr>
            <w:r w:rsidRPr="006700A0">
              <w:rPr>
                <w:sz w:val="20"/>
                <w:lang w:val="ru-RU"/>
              </w:rPr>
              <w:t>хирургическое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последующим </w:t>
            </w:r>
            <w:r w:rsidRPr="006700A0">
              <w:rPr>
                <w:spacing w:val="-2"/>
                <w:sz w:val="20"/>
                <w:lang w:val="ru-RU"/>
              </w:rPr>
              <w:t xml:space="preserve">иммуногистохимическим </w:t>
            </w:r>
            <w:r w:rsidRPr="006700A0">
              <w:rPr>
                <w:sz w:val="20"/>
                <w:lang w:val="ru-RU"/>
              </w:rPr>
              <w:t xml:space="preserve">исследованием ткани удаленной </w:t>
            </w:r>
            <w:r w:rsidRPr="006700A0">
              <w:rPr>
                <w:spacing w:val="-2"/>
                <w:sz w:val="20"/>
                <w:lang w:val="ru-RU"/>
              </w:rPr>
              <w:t>опухоли</w:t>
            </w:r>
          </w:p>
        </w:tc>
        <w:tc>
          <w:tcPr>
            <w:tcW w:w="1830" w:type="dxa"/>
          </w:tcPr>
          <w:p w14:paraId="3884AC27" w14:textId="77777777" w:rsidR="0058791C" w:rsidRDefault="00BA7600">
            <w:pPr>
              <w:pStyle w:val="TableParagraph"/>
              <w:spacing w:line="229" w:lineRule="exact"/>
              <w:ind w:left="150" w:right="179"/>
              <w:jc w:val="center"/>
              <w:rPr>
                <w:sz w:val="20"/>
              </w:rPr>
            </w:pPr>
            <w:r>
              <w:rPr>
                <w:sz w:val="20"/>
              </w:rPr>
              <w:t xml:space="preserve">168 </w:t>
            </w:r>
            <w:r>
              <w:rPr>
                <w:spacing w:val="-2"/>
                <w:sz w:val="20"/>
              </w:rPr>
              <w:t>132,64</w:t>
            </w:r>
          </w:p>
        </w:tc>
      </w:tr>
      <w:tr w:rsidR="0058791C" w:rsidRPr="00B572D9" w14:paraId="44973160" w14:textId="77777777">
        <w:trPr>
          <w:trHeight w:val="1380"/>
        </w:trPr>
        <w:tc>
          <w:tcPr>
            <w:tcW w:w="990" w:type="dxa"/>
            <w:vMerge/>
            <w:tcBorders>
              <w:top w:val="nil"/>
            </w:tcBorders>
          </w:tcPr>
          <w:p w14:paraId="5D34625D" w14:textId="77777777" w:rsidR="0058791C" w:rsidRDefault="0058791C">
            <w:pPr>
              <w:rPr>
                <w:sz w:val="2"/>
                <w:szCs w:val="2"/>
              </w:rPr>
            </w:pPr>
          </w:p>
        </w:tc>
        <w:tc>
          <w:tcPr>
            <w:tcW w:w="2955" w:type="dxa"/>
            <w:vMerge/>
            <w:tcBorders>
              <w:top w:val="nil"/>
            </w:tcBorders>
          </w:tcPr>
          <w:p w14:paraId="3DAE7A41" w14:textId="77777777" w:rsidR="0058791C" w:rsidRDefault="0058791C">
            <w:pPr>
              <w:rPr>
                <w:sz w:val="2"/>
                <w:szCs w:val="2"/>
              </w:rPr>
            </w:pPr>
          </w:p>
        </w:tc>
        <w:tc>
          <w:tcPr>
            <w:tcW w:w="1710" w:type="dxa"/>
          </w:tcPr>
          <w:p w14:paraId="6994DBBD" w14:textId="77777777" w:rsidR="0058791C" w:rsidRDefault="00BA7600">
            <w:pPr>
              <w:pStyle w:val="TableParagraph"/>
              <w:spacing w:line="214" w:lineRule="exact"/>
              <w:ind w:left="52"/>
              <w:rPr>
                <w:sz w:val="20"/>
              </w:rPr>
            </w:pPr>
            <w:r>
              <w:rPr>
                <w:spacing w:val="-2"/>
                <w:sz w:val="20"/>
              </w:rPr>
              <w:t>E24.9</w:t>
            </w:r>
          </w:p>
        </w:tc>
        <w:tc>
          <w:tcPr>
            <w:tcW w:w="2955" w:type="dxa"/>
          </w:tcPr>
          <w:p w14:paraId="0EBED07C" w14:textId="77777777" w:rsidR="0058791C" w:rsidRDefault="00BA7600">
            <w:pPr>
              <w:pStyle w:val="TableParagraph"/>
              <w:spacing w:line="214" w:lineRule="exact"/>
              <w:ind w:left="52"/>
              <w:rPr>
                <w:sz w:val="20"/>
              </w:rPr>
            </w:pPr>
            <w:r>
              <w:rPr>
                <w:sz w:val="20"/>
              </w:rPr>
              <w:t>синдром</w:t>
            </w:r>
            <w:r>
              <w:rPr>
                <w:spacing w:val="-5"/>
                <w:sz w:val="20"/>
              </w:rPr>
              <w:t xml:space="preserve"> </w:t>
            </w:r>
            <w:r>
              <w:rPr>
                <w:sz w:val="20"/>
              </w:rPr>
              <w:t>Иценко</w:t>
            </w:r>
            <w:r>
              <w:rPr>
                <w:spacing w:val="-5"/>
                <w:sz w:val="20"/>
              </w:rPr>
              <w:t xml:space="preserve"> </w:t>
            </w:r>
            <w:r>
              <w:rPr>
                <w:sz w:val="20"/>
              </w:rPr>
              <w:t>-</w:t>
            </w:r>
            <w:r>
              <w:rPr>
                <w:spacing w:val="-3"/>
                <w:sz w:val="20"/>
              </w:rPr>
              <w:t xml:space="preserve"> </w:t>
            </w:r>
            <w:r>
              <w:rPr>
                <w:spacing w:val="-2"/>
                <w:sz w:val="20"/>
              </w:rPr>
              <w:t>Кушинга</w:t>
            </w:r>
          </w:p>
          <w:p w14:paraId="4950CAF6" w14:textId="77777777" w:rsidR="0058791C" w:rsidRDefault="00BA7600">
            <w:pPr>
              <w:pStyle w:val="TableParagraph"/>
              <w:ind w:left="52"/>
              <w:rPr>
                <w:sz w:val="20"/>
              </w:rPr>
            </w:pPr>
            <w:r>
              <w:rPr>
                <w:spacing w:val="-2"/>
                <w:sz w:val="20"/>
              </w:rPr>
              <w:t>неуточненный</w:t>
            </w:r>
          </w:p>
        </w:tc>
        <w:tc>
          <w:tcPr>
            <w:tcW w:w="1710" w:type="dxa"/>
          </w:tcPr>
          <w:p w14:paraId="3B8715C3" w14:textId="77777777" w:rsidR="0058791C" w:rsidRDefault="00BA7600">
            <w:pPr>
              <w:pStyle w:val="TableParagraph"/>
              <w:spacing w:line="214" w:lineRule="exact"/>
              <w:ind w:left="52"/>
              <w:rPr>
                <w:sz w:val="20"/>
              </w:rPr>
            </w:pPr>
            <w:r>
              <w:rPr>
                <w:spacing w:val="-2"/>
                <w:sz w:val="20"/>
              </w:rPr>
              <w:t>хирургическое</w:t>
            </w:r>
          </w:p>
          <w:p w14:paraId="485A9DE0" w14:textId="77777777" w:rsidR="0058791C" w:rsidRDefault="00BA7600">
            <w:pPr>
              <w:pStyle w:val="TableParagraph"/>
              <w:ind w:left="52"/>
              <w:rPr>
                <w:sz w:val="20"/>
              </w:rPr>
            </w:pPr>
            <w:r>
              <w:rPr>
                <w:spacing w:val="-2"/>
                <w:sz w:val="20"/>
              </w:rPr>
              <w:t>лечение</w:t>
            </w:r>
          </w:p>
        </w:tc>
        <w:tc>
          <w:tcPr>
            <w:tcW w:w="3540" w:type="dxa"/>
          </w:tcPr>
          <w:p w14:paraId="57677184"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w:t>
            </w:r>
            <w:r w:rsidRPr="006700A0">
              <w:rPr>
                <w:spacing w:val="-2"/>
                <w:sz w:val="20"/>
                <w:lang w:val="ru-RU"/>
              </w:rPr>
              <w:t>лечение</w:t>
            </w:r>
          </w:p>
          <w:p w14:paraId="367AB84F" w14:textId="77777777" w:rsidR="0058791C" w:rsidRPr="006700A0" w:rsidRDefault="00BA7600">
            <w:pPr>
              <w:pStyle w:val="TableParagraph"/>
              <w:spacing w:line="230" w:lineRule="atLeast"/>
              <w:ind w:left="52"/>
              <w:rPr>
                <w:sz w:val="20"/>
                <w:lang w:val="ru-RU"/>
              </w:rPr>
            </w:pPr>
            <w:r w:rsidRPr="006700A0">
              <w:rPr>
                <w:sz w:val="20"/>
                <w:lang w:val="ru-RU"/>
              </w:rPr>
              <w:t>гиперкортицизма с проведением двухсторонней адреналэктомии, применением</w:t>
            </w:r>
            <w:r w:rsidRPr="006700A0">
              <w:rPr>
                <w:spacing w:val="-13"/>
                <w:sz w:val="20"/>
                <w:lang w:val="ru-RU"/>
              </w:rPr>
              <w:t xml:space="preserve"> </w:t>
            </w:r>
            <w:r w:rsidRPr="006700A0">
              <w:rPr>
                <w:sz w:val="20"/>
                <w:lang w:val="ru-RU"/>
              </w:rPr>
              <w:t>аналогов</w:t>
            </w:r>
            <w:r w:rsidRPr="006700A0">
              <w:rPr>
                <w:spacing w:val="-12"/>
                <w:sz w:val="20"/>
                <w:lang w:val="ru-RU"/>
              </w:rPr>
              <w:t xml:space="preserve"> </w:t>
            </w:r>
            <w:r w:rsidRPr="006700A0">
              <w:rPr>
                <w:sz w:val="20"/>
                <w:lang w:val="ru-RU"/>
              </w:rPr>
              <w:t>соматостатина пролонгированного действия, блокаторов стероидогенеза</w:t>
            </w:r>
          </w:p>
        </w:tc>
        <w:tc>
          <w:tcPr>
            <w:tcW w:w="1830" w:type="dxa"/>
          </w:tcPr>
          <w:p w14:paraId="1CFD82FF" w14:textId="77777777" w:rsidR="0058791C" w:rsidRPr="006700A0" w:rsidRDefault="0058791C">
            <w:pPr>
              <w:pStyle w:val="TableParagraph"/>
              <w:rPr>
                <w:sz w:val="18"/>
                <w:lang w:val="ru-RU"/>
              </w:rPr>
            </w:pPr>
          </w:p>
        </w:tc>
      </w:tr>
    </w:tbl>
    <w:p w14:paraId="774E0750" w14:textId="77777777" w:rsidR="0058791C" w:rsidRPr="006700A0" w:rsidRDefault="0058791C">
      <w:pPr>
        <w:rPr>
          <w:sz w:val="18"/>
          <w:lang w:val="ru-RU"/>
        </w:rPr>
        <w:sectPr w:rsidR="0058791C" w:rsidRPr="006700A0">
          <w:pgSz w:w="16840" w:h="11900" w:orient="landscape"/>
          <w:pgMar w:top="940" w:right="440" w:bottom="280" w:left="460" w:header="708" w:footer="0" w:gutter="0"/>
          <w:cols w:space="720"/>
        </w:sectPr>
      </w:pPr>
    </w:p>
    <w:p w14:paraId="077B874B" w14:textId="77777777" w:rsidR="0058791C" w:rsidRPr="006700A0" w:rsidRDefault="00BA7600">
      <w:pPr>
        <w:pStyle w:val="a3"/>
        <w:ind w:left="140" w:right="162" w:firstLine="0"/>
        <w:jc w:val="center"/>
        <w:rPr>
          <w:lang w:val="ru-RU"/>
        </w:rPr>
      </w:pPr>
      <w:r w:rsidRPr="006700A0">
        <w:rPr>
          <w:lang w:val="ru-RU"/>
        </w:rPr>
        <w:lastRenderedPageBreak/>
        <w:t>Раздел</w:t>
      </w:r>
      <w:r w:rsidRPr="006700A0">
        <w:rPr>
          <w:spacing w:val="-4"/>
          <w:lang w:val="ru-RU"/>
        </w:rPr>
        <w:t xml:space="preserve"> </w:t>
      </w:r>
      <w:r>
        <w:t>II</w:t>
      </w:r>
      <w:r w:rsidRPr="006700A0">
        <w:rPr>
          <w:lang w:val="ru-RU"/>
        </w:rPr>
        <w:t>.</w:t>
      </w:r>
      <w:r w:rsidRPr="006700A0">
        <w:rPr>
          <w:spacing w:val="-3"/>
          <w:lang w:val="ru-RU"/>
        </w:rPr>
        <w:t xml:space="preserve"> </w:t>
      </w:r>
      <w:r w:rsidRPr="006700A0">
        <w:rPr>
          <w:lang w:val="ru-RU"/>
        </w:rPr>
        <w:t>Перечень</w:t>
      </w:r>
      <w:r w:rsidRPr="006700A0">
        <w:rPr>
          <w:spacing w:val="-4"/>
          <w:lang w:val="ru-RU"/>
        </w:rPr>
        <w:t xml:space="preserve"> </w:t>
      </w:r>
      <w:r w:rsidRPr="006700A0">
        <w:rPr>
          <w:lang w:val="ru-RU"/>
        </w:rPr>
        <w:t>видов</w:t>
      </w:r>
      <w:r w:rsidRPr="006700A0">
        <w:rPr>
          <w:spacing w:val="-4"/>
          <w:lang w:val="ru-RU"/>
        </w:rPr>
        <w:t xml:space="preserve"> </w:t>
      </w:r>
      <w:r w:rsidRPr="006700A0">
        <w:rPr>
          <w:lang w:val="ru-RU"/>
        </w:rPr>
        <w:t>высокотехнологичной</w:t>
      </w:r>
      <w:r w:rsidRPr="006700A0">
        <w:rPr>
          <w:spacing w:val="-3"/>
          <w:lang w:val="ru-RU"/>
        </w:rPr>
        <w:t xml:space="preserve"> </w:t>
      </w:r>
      <w:r w:rsidRPr="006700A0">
        <w:rPr>
          <w:lang w:val="ru-RU"/>
        </w:rPr>
        <w:t>медицинской</w:t>
      </w:r>
      <w:r w:rsidRPr="006700A0">
        <w:rPr>
          <w:spacing w:val="-4"/>
          <w:lang w:val="ru-RU"/>
        </w:rPr>
        <w:t xml:space="preserve"> </w:t>
      </w:r>
      <w:r w:rsidRPr="006700A0">
        <w:rPr>
          <w:lang w:val="ru-RU"/>
        </w:rPr>
        <w:t>помощи,</w:t>
      </w:r>
      <w:r w:rsidRPr="006700A0">
        <w:rPr>
          <w:spacing w:val="-3"/>
          <w:lang w:val="ru-RU"/>
        </w:rPr>
        <w:t xml:space="preserve"> </w:t>
      </w:r>
      <w:r w:rsidRPr="006700A0">
        <w:rPr>
          <w:lang w:val="ru-RU"/>
        </w:rPr>
        <w:t>не</w:t>
      </w:r>
      <w:r w:rsidRPr="006700A0">
        <w:rPr>
          <w:spacing w:val="-4"/>
          <w:lang w:val="ru-RU"/>
        </w:rPr>
        <w:t xml:space="preserve"> </w:t>
      </w:r>
      <w:r w:rsidRPr="006700A0">
        <w:rPr>
          <w:lang w:val="ru-RU"/>
        </w:rPr>
        <w:t>включенных</w:t>
      </w:r>
      <w:r w:rsidRPr="006700A0">
        <w:rPr>
          <w:spacing w:val="-3"/>
          <w:lang w:val="ru-RU"/>
        </w:rPr>
        <w:t xml:space="preserve"> </w:t>
      </w:r>
      <w:r w:rsidRPr="006700A0">
        <w:rPr>
          <w:lang w:val="ru-RU"/>
        </w:rPr>
        <w:t>в</w:t>
      </w:r>
      <w:r w:rsidRPr="006700A0">
        <w:rPr>
          <w:spacing w:val="-4"/>
          <w:lang w:val="ru-RU"/>
        </w:rPr>
        <w:t xml:space="preserve"> </w:t>
      </w:r>
      <w:r w:rsidRPr="006700A0">
        <w:rPr>
          <w:lang w:val="ru-RU"/>
        </w:rPr>
        <w:t>базовую</w:t>
      </w:r>
      <w:r w:rsidRPr="006700A0">
        <w:rPr>
          <w:spacing w:val="-4"/>
          <w:lang w:val="ru-RU"/>
        </w:rPr>
        <w:t xml:space="preserve"> </w:t>
      </w:r>
      <w:r w:rsidRPr="006700A0">
        <w:rPr>
          <w:lang w:val="ru-RU"/>
        </w:rPr>
        <w:t>программу</w:t>
      </w:r>
      <w:r w:rsidRPr="006700A0">
        <w:rPr>
          <w:spacing w:val="-4"/>
          <w:lang w:val="ru-RU"/>
        </w:rPr>
        <w:t xml:space="preserve"> </w:t>
      </w:r>
      <w:r w:rsidRPr="006700A0">
        <w:rPr>
          <w:lang w:val="ru-RU"/>
        </w:rPr>
        <w:t>обязательного медицинского страхования, финансовое обеспечение которых осуществляется за счет средств бюджета города Москвы</w:t>
      </w:r>
    </w:p>
    <w:p w14:paraId="29020C35" w14:textId="77777777" w:rsidR="0058791C" w:rsidRPr="006700A0" w:rsidRDefault="00BA7600">
      <w:pPr>
        <w:pStyle w:val="a3"/>
        <w:ind w:left="140" w:right="168" w:firstLine="0"/>
        <w:jc w:val="center"/>
        <w:rPr>
          <w:lang w:val="ru-RU"/>
        </w:rPr>
      </w:pPr>
      <w:r w:rsidRPr="006700A0">
        <w:rPr>
          <w:lang w:val="ru-RU"/>
        </w:rPr>
        <w:t>(за</w:t>
      </w:r>
      <w:r w:rsidRPr="006700A0">
        <w:rPr>
          <w:spacing w:val="-3"/>
          <w:lang w:val="ru-RU"/>
        </w:rPr>
        <w:t xml:space="preserve"> </w:t>
      </w:r>
      <w:r w:rsidRPr="006700A0">
        <w:rPr>
          <w:lang w:val="ru-RU"/>
        </w:rPr>
        <w:t>исключением</w:t>
      </w:r>
      <w:r w:rsidRPr="006700A0">
        <w:rPr>
          <w:spacing w:val="-4"/>
          <w:lang w:val="ru-RU"/>
        </w:rPr>
        <w:t xml:space="preserve"> </w:t>
      </w:r>
      <w:r w:rsidRPr="006700A0">
        <w:rPr>
          <w:lang w:val="ru-RU"/>
        </w:rPr>
        <w:t>межбюджетного</w:t>
      </w:r>
      <w:r w:rsidRPr="006700A0">
        <w:rPr>
          <w:spacing w:val="-4"/>
          <w:lang w:val="ru-RU"/>
        </w:rPr>
        <w:t xml:space="preserve"> </w:t>
      </w:r>
      <w:r w:rsidRPr="006700A0">
        <w:rPr>
          <w:lang w:val="ru-RU"/>
        </w:rPr>
        <w:t>трансферта</w:t>
      </w:r>
      <w:r w:rsidRPr="006700A0">
        <w:rPr>
          <w:spacing w:val="-3"/>
          <w:lang w:val="ru-RU"/>
        </w:rPr>
        <w:t xml:space="preserve"> </w:t>
      </w:r>
      <w:r w:rsidRPr="006700A0">
        <w:rPr>
          <w:lang w:val="ru-RU"/>
        </w:rPr>
        <w:t>из</w:t>
      </w:r>
      <w:r w:rsidRPr="006700A0">
        <w:rPr>
          <w:spacing w:val="-4"/>
          <w:lang w:val="ru-RU"/>
        </w:rPr>
        <w:t xml:space="preserve"> </w:t>
      </w:r>
      <w:r w:rsidRPr="006700A0">
        <w:rPr>
          <w:lang w:val="ru-RU"/>
        </w:rPr>
        <w:t>бюджета</w:t>
      </w:r>
      <w:r w:rsidRPr="006700A0">
        <w:rPr>
          <w:spacing w:val="-4"/>
          <w:lang w:val="ru-RU"/>
        </w:rPr>
        <w:t xml:space="preserve"> </w:t>
      </w:r>
      <w:r w:rsidRPr="006700A0">
        <w:rPr>
          <w:lang w:val="ru-RU"/>
        </w:rPr>
        <w:t>города</w:t>
      </w:r>
      <w:r w:rsidRPr="006700A0">
        <w:rPr>
          <w:spacing w:val="-4"/>
          <w:lang w:val="ru-RU"/>
        </w:rPr>
        <w:t xml:space="preserve"> </w:t>
      </w:r>
      <w:r w:rsidRPr="006700A0">
        <w:rPr>
          <w:lang w:val="ru-RU"/>
        </w:rPr>
        <w:t>Москвы</w:t>
      </w:r>
      <w:r w:rsidRPr="006700A0">
        <w:rPr>
          <w:spacing w:val="-4"/>
          <w:lang w:val="ru-RU"/>
        </w:rPr>
        <w:t xml:space="preserve"> </w:t>
      </w:r>
      <w:r w:rsidRPr="006700A0">
        <w:rPr>
          <w:lang w:val="ru-RU"/>
        </w:rPr>
        <w:t>бюджету</w:t>
      </w:r>
      <w:r w:rsidRPr="006700A0">
        <w:rPr>
          <w:spacing w:val="-4"/>
          <w:lang w:val="ru-RU"/>
        </w:rPr>
        <w:t xml:space="preserve"> </w:t>
      </w:r>
      <w:r w:rsidRPr="006700A0">
        <w:rPr>
          <w:lang w:val="ru-RU"/>
        </w:rPr>
        <w:t>Московского</w:t>
      </w:r>
      <w:r w:rsidRPr="006700A0">
        <w:rPr>
          <w:spacing w:val="-3"/>
          <w:lang w:val="ru-RU"/>
        </w:rPr>
        <w:t xml:space="preserve"> </w:t>
      </w:r>
      <w:r w:rsidRPr="006700A0">
        <w:rPr>
          <w:lang w:val="ru-RU"/>
        </w:rPr>
        <w:t>городского</w:t>
      </w:r>
      <w:r w:rsidRPr="006700A0">
        <w:rPr>
          <w:spacing w:val="-4"/>
          <w:lang w:val="ru-RU"/>
        </w:rPr>
        <w:t xml:space="preserve"> </w:t>
      </w:r>
      <w:r w:rsidRPr="006700A0">
        <w:rPr>
          <w:lang w:val="ru-RU"/>
        </w:rPr>
        <w:t>фонда</w:t>
      </w:r>
      <w:r w:rsidRPr="006700A0">
        <w:rPr>
          <w:spacing w:val="-4"/>
          <w:lang w:val="ru-RU"/>
        </w:rPr>
        <w:t xml:space="preserve"> </w:t>
      </w:r>
      <w:r w:rsidRPr="006700A0">
        <w:rPr>
          <w:lang w:val="ru-RU"/>
        </w:rPr>
        <w:t>обязательного медицинского страхования на финансовое обеспечение дополнительных видов и условий оказания медицинской помощи,</w:t>
      </w:r>
    </w:p>
    <w:p w14:paraId="4E9B1D6D" w14:textId="77777777" w:rsidR="0058791C" w:rsidRPr="006700A0" w:rsidRDefault="00BA7600">
      <w:pPr>
        <w:pStyle w:val="a3"/>
        <w:ind w:left="140" w:right="166" w:firstLine="0"/>
        <w:jc w:val="center"/>
        <w:rPr>
          <w:lang w:val="ru-RU"/>
        </w:rPr>
      </w:pPr>
      <w:r w:rsidRPr="006700A0">
        <w:rPr>
          <w:lang w:val="ru-RU"/>
        </w:rPr>
        <w:t>не</w:t>
      </w:r>
      <w:r w:rsidRPr="006700A0">
        <w:rPr>
          <w:spacing w:val="-8"/>
          <w:lang w:val="ru-RU"/>
        </w:rPr>
        <w:t xml:space="preserve"> </w:t>
      </w:r>
      <w:r w:rsidRPr="006700A0">
        <w:rPr>
          <w:lang w:val="ru-RU"/>
        </w:rPr>
        <w:t>установленной</w:t>
      </w:r>
      <w:r w:rsidRPr="006700A0">
        <w:rPr>
          <w:spacing w:val="-4"/>
          <w:lang w:val="ru-RU"/>
        </w:rPr>
        <w:t xml:space="preserve"> </w:t>
      </w:r>
      <w:r w:rsidRPr="006700A0">
        <w:rPr>
          <w:lang w:val="ru-RU"/>
        </w:rPr>
        <w:t>базовой</w:t>
      </w:r>
      <w:r w:rsidRPr="006700A0">
        <w:rPr>
          <w:spacing w:val="-5"/>
          <w:lang w:val="ru-RU"/>
        </w:rPr>
        <w:t xml:space="preserve"> </w:t>
      </w:r>
      <w:r w:rsidRPr="006700A0">
        <w:rPr>
          <w:lang w:val="ru-RU"/>
        </w:rPr>
        <w:t>программой</w:t>
      </w:r>
      <w:r w:rsidRPr="006700A0">
        <w:rPr>
          <w:spacing w:val="-6"/>
          <w:lang w:val="ru-RU"/>
        </w:rPr>
        <w:t xml:space="preserve"> </w:t>
      </w:r>
      <w:r w:rsidRPr="006700A0">
        <w:rPr>
          <w:lang w:val="ru-RU"/>
        </w:rPr>
        <w:t>обязательного</w:t>
      </w:r>
      <w:r w:rsidRPr="006700A0">
        <w:rPr>
          <w:spacing w:val="-4"/>
          <w:lang w:val="ru-RU"/>
        </w:rPr>
        <w:t xml:space="preserve"> </w:t>
      </w:r>
      <w:r w:rsidRPr="006700A0">
        <w:rPr>
          <w:lang w:val="ru-RU"/>
        </w:rPr>
        <w:t>медицинского</w:t>
      </w:r>
      <w:r w:rsidRPr="006700A0">
        <w:rPr>
          <w:spacing w:val="-5"/>
          <w:lang w:val="ru-RU"/>
        </w:rPr>
        <w:t xml:space="preserve"> </w:t>
      </w:r>
      <w:r w:rsidRPr="006700A0">
        <w:rPr>
          <w:spacing w:val="-2"/>
          <w:lang w:val="ru-RU"/>
        </w:rPr>
        <w:t>страхования)</w:t>
      </w:r>
    </w:p>
    <w:p w14:paraId="2FC4C613" w14:textId="77777777" w:rsidR="0058791C" w:rsidRPr="006700A0" w:rsidRDefault="0058791C">
      <w:pPr>
        <w:pStyle w:val="a3"/>
        <w:spacing w:before="9"/>
        <w:ind w:left="0" w:firstLine="0"/>
        <w:rPr>
          <w:sz w:val="20"/>
          <w:lang w:val="ru-RU"/>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9052715" w14:textId="77777777">
        <w:trPr>
          <w:trHeight w:val="1140"/>
        </w:trPr>
        <w:tc>
          <w:tcPr>
            <w:tcW w:w="975" w:type="dxa"/>
            <w:tcBorders>
              <w:bottom w:val="single" w:sz="12" w:space="0" w:color="000000"/>
            </w:tcBorders>
          </w:tcPr>
          <w:p w14:paraId="2AEF9AD3" w14:textId="77777777" w:rsidR="0058791C" w:rsidRPr="006700A0" w:rsidRDefault="0058791C">
            <w:pPr>
              <w:pStyle w:val="TableParagraph"/>
              <w:spacing w:before="10"/>
              <w:rPr>
                <w:sz w:val="27"/>
                <w:lang w:val="ru-RU"/>
              </w:rPr>
            </w:pPr>
          </w:p>
          <w:p w14:paraId="451354E9" w14:textId="77777777" w:rsidR="0058791C" w:rsidRDefault="00BA7600">
            <w:pPr>
              <w:pStyle w:val="TableParagraph"/>
              <w:spacing w:before="1"/>
              <w:ind w:left="217" w:right="44" w:hanging="180"/>
              <w:rPr>
                <w:sz w:val="20"/>
              </w:rPr>
            </w:pPr>
            <w:r>
              <w:rPr>
                <w:sz w:val="20"/>
              </w:rPr>
              <w:t>№</w:t>
            </w:r>
            <w:r>
              <w:rPr>
                <w:spacing w:val="-13"/>
                <w:sz w:val="20"/>
              </w:rPr>
              <w:t xml:space="preserve"> </w:t>
            </w:r>
            <w:r>
              <w:rPr>
                <w:sz w:val="20"/>
              </w:rPr>
              <w:t xml:space="preserve">группы </w:t>
            </w:r>
            <w:r>
              <w:rPr>
                <w:spacing w:val="-4"/>
                <w:sz w:val="20"/>
              </w:rPr>
              <w:t>ВМП</w:t>
            </w:r>
            <w:r>
              <w:rPr>
                <w:spacing w:val="-4"/>
                <w:sz w:val="20"/>
                <w:vertAlign w:val="superscript"/>
              </w:rPr>
              <w:t>1</w:t>
            </w:r>
          </w:p>
        </w:tc>
        <w:tc>
          <w:tcPr>
            <w:tcW w:w="2835" w:type="dxa"/>
            <w:tcBorders>
              <w:bottom w:val="single" w:sz="12" w:space="0" w:color="000000"/>
            </w:tcBorders>
          </w:tcPr>
          <w:p w14:paraId="11AD5AB2" w14:textId="77777777" w:rsidR="0058791C" w:rsidRPr="006700A0" w:rsidRDefault="0058791C">
            <w:pPr>
              <w:pStyle w:val="TableParagraph"/>
              <w:spacing w:before="9"/>
              <w:rPr>
                <w:sz w:val="18"/>
                <w:lang w:val="ru-RU"/>
              </w:rPr>
            </w:pPr>
          </w:p>
          <w:p w14:paraId="427D0F4B" w14:textId="77777777" w:rsidR="0058791C" w:rsidRPr="006700A0" w:rsidRDefault="00BA7600">
            <w:pPr>
              <w:pStyle w:val="TableParagraph"/>
              <w:ind w:left="427" w:right="55" w:firstLine="135"/>
              <w:rPr>
                <w:sz w:val="20"/>
                <w:lang w:val="ru-RU"/>
              </w:rPr>
            </w:pPr>
            <w:r w:rsidRPr="006700A0">
              <w:rPr>
                <w:sz w:val="20"/>
                <w:lang w:val="ru-RU"/>
              </w:rPr>
              <w:t xml:space="preserve">Наименование вида </w:t>
            </w:r>
            <w:r w:rsidRPr="006700A0">
              <w:rPr>
                <w:spacing w:val="-2"/>
                <w:sz w:val="20"/>
                <w:lang w:val="ru-RU"/>
              </w:rPr>
              <w:t>высокотехнологичной медицинской</w:t>
            </w:r>
            <w:r w:rsidRPr="006700A0">
              <w:rPr>
                <w:spacing w:val="-10"/>
                <w:sz w:val="20"/>
                <w:lang w:val="ru-RU"/>
              </w:rPr>
              <w:t xml:space="preserve"> </w:t>
            </w:r>
            <w:r w:rsidRPr="006700A0">
              <w:rPr>
                <w:spacing w:val="-2"/>
                <w:sz w:val="20"/>
                <w:lang w:val="ru-RU"/>
              </w:rPr>
              <w:t>помощи</w:t>
            </w:r>
            <w:r w:rsidRPr="006700A0">
              <w:rPr>
                <w:spacing w:val="-2"/>
                <w:sz w:val="20"/>
                <w:vertAlign w:val="superscript"/>
                <w:lang w:val="ru-RU"/>
              </w:rPr>
              <w:t>1</w:t>
            </w:r>
          </w:p>
        </w:tc>
        <w:tc>
          <w:tcPr>
            <w:tcW w:w="1860" w:type="dxa"/>
            <w:tcBorders>
              <w:bottom w:val="single" w:sz="12" w:space="0" w:color="000000"/>
            </w:tcBorders>
          </w:tcPr>
          <w:p w14:paraId="52C085AA" w14:textId="77777777" w:rsidR="0058791C" w:rsidRPr="006700A0" w:rsidRDefault="0058791C">
            <w:pPr>
              <w:pStyle w:val="TableParagraph"/>
              <w:rPr>
                <w:lang w:val="ru-RU"/>
              </w:rPr>
            </w:pPr>
          </w:p>
          <w:p w14:paraId="3ED4A74B" w14:textId="77777777" w:rsidR="0058791C" w:rsidRDefault="00BA7600">
            <w:pPr>
              <w:pStyle w:val="TableParagraph"/>
              <w:spacing w:before="188"/>
              <w:ind w:left="41" w:right="42"/>
              <w:jc w:val="center"/>
              <w:rPr>
                <w:sz w:val="20"/>
              </w:rPr>
            </w:pPr>
            <w:r>
              <w:rPr>
                <w:sz w:val="20"/>
              </w:rPr>
              <w:t>Коды</w:t>
            </w:r>
            <w:r>
              <w:rPr>
                <w:spacing w:val="-5"/>
                <w:sz w:val="20"/>
              </w:rPr>
              <w:t xml:space="preserve"> </w:t>
            </w:r>
            <w:r>
              <w:rPr>
                <w:sz w:val="20"/>
              </w:rPr>
              <w:t>по</w:t>
            </w:r>
            <w:r>
              <w:rPr>
                <w:spacing w:val="-4"/>
                <w:sz w:val="20"/>
              </w:rPr>
              <w:t xml:space="preserve"> </w:t>
            </w:r>
            <w:r>
              <w:rPr>
                <w:sz w:val="20"/>
              </w:rPr>
              <w:t>МКБ-</w:t>
            </w:r>
            <w:r>
              <w:rPr>
                <w:spacing w:val="-5"/>
                <w:sz w:val="20"/>
              </w:rPr>
              <w:t>10</w:t>
            </w:r>
            <w:r>
              <w:rPr>
                <w:spacing w:val="-5"/>
                <w:sz w:val="20"/>
                <w:vertAlign w:val="superscript"/>
              </w:rPr>
              <w:t>2</w:t>
            </w:r>
          </w:p>
        </w:tc>
        <w:tc>
          <w:tcPr>
            <w:tcW w:w="2985" w:type="dxa"/>
            <w:tcBorders>
              <w:bottom w:val="single" w:sz="12" w:space="0" w:color="000000"/>
            </w:tcBorders>
          </w:tcPr>
          <w:p w14:paraId="7F22CE98" w14:textId="77777777" w:rsidR="0058791C" w:rsidRDefault="0058791C">
            <w:pPr>
              <w:pStyle w:val="TableParagraph"/>
            </w:pPr>
          </w:p>
          <w:p w14:paraId="755CA210" w14:textId="77777777" w:rsidR="0058791C" w:rsidRDefault="00BA7600">
            <w:pPr>
              <w:pStyle w:val="TableParagraph"/>
              <w:spacing w:before="188"/>
              <w:ind w:left="719" w:right="742"/>
              <w:jc w:val="center"/>
              <w:rPr>
                <w:sz w:val="20"/>
              </w:rPr>
            </w:pPr>
            <w:r>
              <w:rPr>
                <w:sz w:val="20"/>
              </w:rPr>
              <w:t>Модель</w:t>
            </w:r>
            <w:r>
              <w:rPr>
                <w:spacing w:val="-8"/>
                <w:sz w:val="20"/>
              </w:rPr>
              <w:t xml:space="preserve"> </w:t>
            </w:r>
            <w:r>
              <w:rPr>
                <w:spacing w:val="-2"/>
                <w:sz w:val="20"/>
              </w:rPr>
              <w:t>пациента</w:t>
            </w:r>
          </w:p>
        </w:tc>
        <w:tc>
          <w:tcPr>
            <w:tcW w:w="1710" w:type="dxa"/>
            <w:tcBorders>
              <w:bottom w:val="single" w:sz="12" w:space="0" w:color="000000"/>
            </w:tcBorders>
          </w:tcPr>
          <w:p w14:paraId="7DC241F6" w14:textId="77777777" w:rsidR="0058791C" w:rsidRDefault="0058791C">
            <w:pPr>
              <w:pStyle w:val="TableParagraph"/>
            </w:pPr>
          </w:p>
          <w:p w14:paraId="206967D7" w14:textId="77777777" w:rsidR="0058791C" w:rsidRDefault="00BA7600">
            <w:pPr>
              <w:pStyle w:val="TableParagraph"/>
              <w:spacing w:before="188"/>
              <w:ind w:left="69" w:right="72"/>
              <w:jc w:val="center"/>
              <w:rPr>
                <w:sz w:val="20"/>
              </w:rPr>
            </w:pPr>
            <w:r>
              <w:rPr>
                <w:sz w:val="20"/>
              </w:rPr>
              <w:t>Вид</w:t>
            </w:r>
            <w:r>
              <w:rPr>
                <w:spacing w:val="-5"/>
                <w:sz w:val="20"/>
              </w:rPr>
              <w:t xml:space="preserve"> </w:t>
            </w:r>
            <w:r>
              <w:rPr>
                <w:spacing w:val="-2"/>
                <w:sz w:val="20"/>
              </w:rPr>
              <w:t>лечения</w:t>
            </w:r>
          </w:p>
        </w:tc>
        <w:tc>
          <w:tcPr>
            <w:tcW w:w="3525" w:type="dxa"/>
            <w:tcBorders>
              <w:bottom w:val="single" w:sz="12" w:space="0" w:color="000000"/>
            </w:tcBorders>
          </w:tcPr>
          <w:p w14:paraId="06C1651F" w14:textId="77777777" w:rsidR="0058791C" w:rsidRDefault="0058791C">
            <w:pPr>
              <w:pStyle w:val="TableParagraph"/>
            </w:pPr>
          </w:p>
          <w:p w14:paraId="44510AB6" w14:textId="77777777" w:rsidR="0058791C" w:rsidRDefault="00BA7600">
            <w:pPr>
              <w:pStyle w:val="TableParagraph"/>
              <w:spacing w:before="188"/>
              <w:ind w:left="40" w:right="53"/>
              <w:jc w:val="center"/>
              <w:rPr>
                <w:sz w:val="20"/>
              </w:rPr>
            </w:pPr>
            <w:r>
              <w:rPr>
                <w:sz w:val="20"/>
              </w:rPr>
              <w:t>Метод</w:t>
            </w:r>
            <w:r>
              <w:rPr>
                <w:spacing w:val="-5"/>
                <w:sz w:val="20"/>
              </w:rPr>
              <w:t xml:space="preserve"> </w:t>
            </w:r>
            <w:r>
              <w:rPr>
                <w:spacing w:val="-2"/>
                <w:sz w:val="20"/>
              </w:rPr>
              <w:t>лечения</w:t>
            </w:r>
          </w:p>
        </w:tc>
        <w:tc>
          <w:tcPr>
            <w:tcW w:w="1815" w:type="dxa"/>
            <w:tcBorders>
              <w:bottom w:val="single" w:sz="12" w:space="0" w:color="000000"/>
            </w:tcBorders>
          </w:tcPr>
          <w:p w14:paraId="7414C7A6" w14:textId="77777777" w:rsidR="0058791C" w:rsidRPr="006700A0" w:rsidRDefault="00BA7600">
            <w:pPr>
              <w:pStyle w:val="TableParagraph"/>
              <w:ind w:left="67" w:right="93" w:firstLine="21"/>
              <w:jc w:val="center"/>
              <w:rPr>
                <w:sz w:val="20"/>
                <w:lang w:val="ru-RU"/>
              </w:rPr>
            </w:pPr>
            <w:r w:rsidRPr="006700A0">
              <w:rPr>
                <w:spacing w:val="-2"/>
                <w:sz w:val="20"/>
                <w:lang w:val="ru-RU"/>
              </w:rPr>
              <w:t xml:space="preserve">Норматив </w:t>
            </w:r>
            <w:r w:rsidRPr="006700A0">
              <w:rPr>
                <w:sz w:val="20"/>
                <w:lang w:val="ru-RU"/>
              </w:rPr>
              <w:t>финансовых</w:t>
            </w:r>
            <w:r w:rsidRPr="006700A0">
              <w:rPr>
                <w:spacing w:val="-13"/>
                <w:sz w:val="20"/>
                <w:lang w:val="ru-RU"/>
              </w:rPr>
              <w:t xml:space="preserve"> </w:t>
            </w:r>
            <w:r w:rsidRPr="006700A0">
              <w:rPr>
                <w:sz w:val="20"/>
                <w:lang w:val="ru-RU"/>
              </w:rPr>
              <w:t>затрат на</w:t>
            </w:r>
            <w:r w:rsidRPr="006700A0">
              <w:rPr>
                <w:spacing w:val="-12"/>
                <w:sz w:val="20"/>
                <w:lang w:val="ru-RU"/>
              </w:rPr>
              <w:t xml:space="preserve"> </w:t>
            </w:r>
            <w:r w:rsidRPr="006700A0">
              <w:rPr>
                <w:sz w:val="20"/>
                <w:lang w:val="ru-RU"/>
              </w:rPr>
              <w:t>единицу</w:t>
            </w:r>
            <w:r w:rsidRPr="006700A0">
              <w:rPr>
                <w:spacing w:val="-12"/>
                <w:sz w:val="20"/>
                <w:lang w:val="ru-RU"/>
              </w:rPr>
              <w:t xml:space="preserve"> </w:t>
            </w:r>
            <w:r w:rsidRPr="006700A0">
              <w:rPr>
                <w:sz w:val="20"/>
                <w:lang w:val="ru-RU"/>
              </w:rPr>
              <w:t xml:space="preserve">объема </w:t>
            </w:r>
            <w:r w:rsidRPr="006700A0">
              <w:rPr>
                <w:spacing w:val="-2"/>
                <w:sz w:val="20"/>
                <w:lang w:val="ru-RU"/>
              </w:rPr>
              <w:t>медицинской</w:t>
            </w:r>
          </w:p>
          <w:p w14:paraId="5C3C1BD8" w14:textId="77777777" w:rsidR="0058791C" w:rsidRDefault="00BA7600">
            <w:pPr>
              <w:pStyle w:val="TableParagraph"/>
              <w:spacing w:line="209" w:lineRule="exact"/>
              <w:ind w:left="161" w:right="164"/>
              <w:jc w:val="center"/>
              <w:rPr>
                <w:sz w:val="20"/>
              </w:rPr>
            </w:pPr>
            <w:r>
              <w:rPr>
                <w:sz w:val="20"/>
              </w:rPr>
              <w:t>помощи</w:t>
            </w:r>
            <w:r>
              <w:rPr>
                <w:sz w:val="20"/>
                <w:vertAlign w:val="superscript"/>
              </w:rPr>
              <w:t>4</w:t>
            </w:r>
            <w:r>
              <w:rPr>
                <w:sz w:val="20"/>
              </w:rPr>
              <w:t>,</w:t>
            </w:r>
            <w:r>
              <w:rPr>
                <w:spacing w:val="-10"/>
                <w:sz w:val="20"/>
              </w:rPr>
              <w:t xml:space="preserve"> </w:t>
            </w:r>
            <w:r>
              <w:rPr>
                <w:spacing w:val="-2"/>
                <w:sz w:val="20"/>
              </w:rPr>
              <w:t>рублей</w:t>
            </w:r>
          </w:p>
        </w:tc>
      </w:tr>
      <w:tr w:rsidR="0058791C" w14:paraId="2A3F732C" w14:textId="77777777">
        <w:trPr>
          <w:trHeight w:val="270"/>
        </w:trPr>
        <w:tc>
          <w:tcPr>
            <w:tcW w:w="975" w:type="dxa"/>
            <w:tcBorders>
              <w:top w:val="single" w:sz="12" w:space="0" w:color="000000"/>
            </w:tcBorders>
          </w:tcPr>
          <w:p w14:paraId="25B8FC8A" w14:textId="77777777" w:rsidR="0058791C" w:rsidRDefault="00BA7600">
            <w:pPr>
              <w:pStyle w:val="TableParagraph"/>
              <w:spacing w:before="21" w:line="229" w:lineRule="exact"/>
              <w:ind w:right="4"/>
              <w:jc w:val="center"/>
              <w:rPr>
                <w:b/>
                <w:sz w:val="20"/>
              </w:rPr>
            </w:pPr>
            <w:r>
              <w:rPr>
                <w:b/>
                <w:sz w:val="20"/>
              </w:rPr>
              <w:t>1</w:t>
            </w:r>
          </w:p>
        </w:tc>
        <w:tc>
          <w:tcPr>
            <w:tcW w:w="2835" w:type="dxa"/>
            <w:tcBorders>
              <w:top w:val="single" w:sz="12" w:space="0" w:color="000000"/>
            </w:tcBorders>
          </w:tcPr>
          <w:p w14:paraId="44BCFE8B" w14:textId="77777777" w:rsidR="0058791C" w:rsidRDefault="00BA7600">
            <w:pPr>
              <w:pStyle w:val="TableParagraph"/>
              <w:spacing w:before="21" w:line="229" w:lineRule="exact"/>
              <w:ind w:right="4"/>
              <w:jc w:val="center"/>
              <w:rPr>
                <w:b/>
                <w:sz w:val="20"/>
              </w:rPr>
            </w:pPr>
            <w:r>
              <w:rPr>
                <w:b/>
                <w:sz w:val="20"/>
              </w:rPr>
              <w:t>2</w:t>
            </w:r>
          </w:p>
        </w:tc>
        <w:tc>
          <w:tcPr>
            <w:tcW w:w="1860" w:type="dxa"/>
            <w:tcBorders>
              <w:top w:val="single" w:sz="12" w:space="0" w:color="000000"/>
            </w:tcBorders>
          </w:tcPr>
          <w:p w14:paraId="217DEE1E" w14:textId="77777777" w:rsidR="0058791C" w:rsidRDefault="00BA7600">
            <w:pPr>
              <w:pStyle w:val="TableParagraph"/>
              <w:spacing w:before="21" w:line="229" w:lineRule="exact"/>
              <w:ind w:right="19"/>
              <w:jc w:val="center"/>
              <w:rPr>
                <w:b/>
                <w:sz w:val="20"/>
              </w:rPr>
            </w:pPr>
            <w:r>
              <w:rPr>
                <w:b/>
                <w:sz w:val="20"/>
              </w:rPr>
              <w:t>3</w:t>
            </w:r>
          </w:p>
        </w:tc>
        <w:tc>
          <w:tcPr>
            <w:tcW w:w="2985" w:type="dxa"/>
            <w:tcBorders>
              <w:top w:val="single" w:sz="12" w:space="0" w:color="000000"/>
            </w:tcBorders>
          </w:tcPr>
          <w:p w14:paraId="7724C3A5" w14:textId="77777777" w:rsidR="0058791C" w:rsidRDefault="00BA7600">
            <w:pPr>
              <w:pStyle w:val="TableParagraph"/>
              <w:spacing w:before="21" w:line="229" w:lineRule="exact"/>
              <w:ind w:right="4"/>
              <w:jc w:val="center"/>
              <w:rPr>
                <w:b/>
                <w:sz w:val="20"/>
              </w:rPr>
            </w:pPr>
            <w:r>
              <w:rPr>
                <w:b/>
                <w:sz w:val="20"/>
              </w:rPr>
              <w:t>4</w:t>
            </w:r>
          </w:p>
        </w:tc>
        <w:tc>
          <w:tcPr>
            <w:tcW w:w="1710" w:type="dxa"/>
            <w:tcBorders>
              <w:top w:val="single" w:sz="12" w:space="0" w:color="000000"/>
            </w:tcBorders>
          </w:tcPr>
          <w:p w14:paraId="58728D79" w14:textId="77777777" w:rsidR="0058791C" w:rsidRDefault="00BA7600">
            <w:pPr>
              <w:pStyle w:val="TableParagraph"/>
              <w:spacing w:before="21" w:line="229" w:lineRule="exact"/>
              <w:ind w:right="19"/>
              <w:jc w:val="center"/>
              <w:rPr>
                <w:b/>
                <w:sz w:val="20"/>
              </w:rPr>
            </w:pPr>
            <w:r>
              <w:rPr>
                <w:b/>
                <w:sz w:val="20"/>
              </w:rPr>
              <w:t>5</w:t>
            </w:r>
          </w:p>
        </w:tc>
        <w:tc>
          <w:tcPr>
            <w:tcW w:w="3525" w:type="dxa"/>
            <w:tcBorders>
              <w:top w:val="single" w:sz="12" w:space="0" w:color="000000"/>
            </w:tcBorders>
          </w:tcPr>
          <w:p w14:paraId="3DAA309A" w14:textId="77777777" w:rsidR="0058791C" w:rsidRDefault="00BA7600">
            <w:pPr>
              <w:pStyle w:val="TableParagraph"/>
              <w:spacing w:before="21" w:line="229" w:lineRule="exact"/>
              <w:ind w:right="4"/>
              <w:jc w:val="center"/>
              <w:rPr>
                <w:b/>
                <w:sz w:val="20"/>
              </w:rPr>
            </w:pPr>
            <w:r>
              <w:rPr>
                <w:b/>
                <w:sz w:val="20"/>
              </w:rPr>
              <w:t>6</w:t>
            </w:r>
          </w:p>
        </w:tc>
        <w:tc>
          <w:tcPr>
            <w:tcW w:w="1815" w:type="dxa"/>
            <w:tcBorders>
              <w:top w:val="single" w:sz="12" w:space="0" w:color="000000"/>
            </w:tcBorders>
          </w:tcPr>
          <w:p w14:paraId="45174F06" w14:textId="77777777" w:rsidR="0058791C" w:rsidRDefault="00BA7600">
            <w:pPr>
              <w:pStyle w:val="TableParagraph"/>
              <w:spacing w:before="21" w:line="229" w:lineRule="exact"/>
              <w:ind w:right="4"/>
              <w:jc w:val="center"/>
              <w:rPr>
                <w:b/>
                <w:sz w:val="20"/>
              </w:rPr>
            </w:pPr>
            <w:r>
              <w:rPr>
                <w:b/>
                <w:sz w:val="20"/>
              </w:rPr>
              <w:t>7</w:t>
            </w:r>
          </w:p>
        </w:tc>
      </w:tr>
      <w:tr w:rsidR="0058791C" w14:paraId="1FD86095" w14:textId="77777777">
        <w:trPr>
          <w:trHeight w:val="450"/>
        </w:trPr>
        <w:tc>
          <w:tcPr>
            <w:tcW w:w="15705" w:type="dxa"/>
            <w:gridSpan w:val="7"/>
          </w:tcPr>
          <w:p w14:paraId="5F32183A" w14:textId="77777777" w:rsidR="0058791C" w:rsidRDefault="00BA7600">
            <w:pPr>
              <w:pStyle w:val="TableParagraph"/>
              <w:spacing w:line="221" w:lineRule="exact"/>
              <w:ind w:left="6295" w:right="6308"/>
              <w:jc w:val="center"/>
              <w:rPr>
                <w:b/>
                <w:sz w:val="20"/>
              </w:rPr>
            </w:pPr>
            <w:r>
              <w:rPr>
                <w:b/>
                <w:sz w:val="20"/>
              </w:rPr>
              <w:t>Акушерство</w:t>
            </w:r>
            <w:r>
              <w:rPr>
                <w:b/>
                <w:spacing w:val="-6"/>
                <w:sz w:val="20"/>
              </w:rPr>
              <w:t xml:space="preserve"> </w:t>
            </w:r>
            <w:r>
              <w:rPr>
                <w:b/>
                <w:sz w:val="20"/>
              </w:rPr>
              <w:t>и</w:t>
            </w:r>
            <w:r>
              <w:rPr>
                <w:b/>
                <w:spacing w:val="-5"/>
                <w:sz w:val="20"/>
              </w:rPr>
              <w:t xml:space="preserve"> </w:t>
            </w:r>
            <w:r>
              <w:rPr>
                <w:b/>
                <w:spacing w:val="-2"/>
                <w:sz w:val="20"/>
              </w:rPr>
              <w:t>гинекология</w:t>
            </w:r>
          </w:p>
        </w:tc>
      </w:tr>
      <w:tr w:rsidR="0058791C" w14:paraId="1735E8E7" w14:textId="77777777">
        <w:trPr>
          <w:trHeight w:val="930"/>
        </w:trPr>
        <w:tc>
          <w:tcPr>
            <w:tcW w:w="975" w:type="dxa"/>
            <w:vMerge w:val="restart"/>
          </w:tcPr>
          <w:p w14:paraId="4AFE031A" w14:textId="77777777" w:rsidR="0058791C" w:rsidRDefault="00BA7600">
            <w:pPr>
              <w:pStyle w:val="TableParagraph"/>
              <w:spacing w:before="6"/>
              <w:ind w:right="4"/>
              <w:jc w:val="center"/>
              <w:rPr>
                <w:sz w:val="20"/>
              </w:rPr>
            </w:pPr>
            <w:r>
              <w:rPr>
                <w:sz w:val="20"/>
              </w:rPr>
              <w:t>1</w:t>
            </w:r>
          </w:p>
        </w:tc>
        <w:tc>
          <w:tcPr>
            <w:tcW w:w="2835" w:type="dxa"/>
            <w:vMerge w:val="restart"/>
          </w:tcPr>
          <w:p w14:paraId="0DC9E785" w14:textId="77777777" w:rsidR="0058791C" w:rsidRPr="006700A0" w:rsidRDefault="00BA7600">
            <w:pPr>
              <w:pStyle w:val="TableParagraph"/>
              <w:spacing w:before="6"/>
              <w:ind w:left="52" w:right="55"/>
              <w:rPr>
                <w:sz w:val="20"/>
                <w:lang w:val="ru-RU"/>
              </w:rPr>
            </w:pPr>
            <w:r w:rsidRPr="006700A0">
              <w:rPr>
                <w:sz w:val="20"/>
                <w:lang w:val="ru-RU"/>
              </w:rPr>
              <w:t>Комплексное лечение фето- фетального синдрома, гемолитической</w:t>
            </w:r>
            <w:r w:rsidRPr="006700A0">
              <w:rPr>
                <w:spacing w:val="-13"/>
                <w:sz w:val="20"/>
                <w:lang w:val="ru-RU"/>
              </w:rPr>
              <w:t xml:space="preserve"> </w:t>
            </w:r>
            <w:r w:rsidRPr="006700A0">
              <w:rPr>
                <w:sz w:val="20"/>
                <w:lang w:val="ru-RU"/>
              </w:rPr>
              <w:t>болезни</w:t>
            </w:r>
            <w:r w:rsidRPr="006700A0">
              <w:rPr>
                <w:spacing w:val="-12"/>
                <w:sz w:val="20"/>
                <w:lang w:val="ru-RU"/>
              </w:rPr>
              <w:t xml:space="preserve"> </w:t>
            </w:r>
            <w:r w:rsidRPr="006700A0">
              <w:rPr>
                <w:sz w:val="20"/>
                <w:lang w:val="ru-RU"/>
              </w:rPr>
              <w:t>плода, синдрома фето-аморфуса, асцита, гидронефроза почек, гидроторакса, гидроцефалии, клапана</w:t>
            </w:r>
            <w:r w:rsidRPr="006700A0">
              <w:rPr>
                <w:spacing w:val="-10"/>
                <w:sz w:val="20"/>
                <w:lang w:val="ru-RU"/>
              </w:rPr>
              <w:t xml:space="preserve"> </w:t>
            </w:r>
            <w:r w:rsidRPr="006700A0">
              <w:rPr>
                <w:sz w:val="20"/>
                <w:lang w:val="ru-RU"/>
              </w:rPr>
              <w:t>задней</w:t>
            </w:r>
            <w:r w:rsidRPr="006700A0">
              <w:rPr>
                <w:spacing w:val="-9"/>
                <w:sz w:val="20"/>
                <w:lang w:val="ru-RU"/>
              </w:rPr>
              <w:t xml:space="preserve"> </w:t>
            </w:r>
            <w:r w:rsidRPr="006700A0">
              <w:rPr>
                <w:sz w:val="20"/>
                <w:lang w:val="ru-RU"/>
              </w:rPr>
              <w:t>уретры</w:t>
            </w:r>
            <w:r w:rsidRPr="006700A0">
              <w:rPr>
                <w:spacing w:val="-9"/>
                <w:sz w:val="20"/>
                <w:lang w:val="ru-RU"/>
              </w:rPr>
              <w:t xml:space="preserve"> </w:t>
            </w:r>
            <w:r w:rsidRPr="006700A0">
              <w:rPr>
                <w:sz w:val="20"/>
                <w:lang w:val="ru-RU"/>
              </w:rPr>
              <w:t>у</w:t>
            </w:r>
            <w:r w:rsidRPr="006700A0">
              <w:rPr>
                <w:spacing w:val="-9"/>
                <w:sz w:val="20"/>
                <w:lang w:val="ru-RU"/>
              </w:rPr>
              <w:t xml:space="preserve"> </w:t>
            </w:r>
            <w:r w:rsidRPr="006700A0">
              <w:rPr>
                <w:sz w:val="20"/>
                <w:lang w:val="ru-RU"/>
              </w:rPr>
              <w:t xml:space="preserve">плода, диафрагмальной грыжи, </w:t>
            </w:r>
            <w:r w:rsidRPr="006700A0">
              <w:rPr>
                <w:spacing w:val="-2"/>
                <w:sz w:val="20"/>
                <w:lang w:val="ru-RU"/>
              </w:rPr>
              <w:t xml:space="preserve">крестцово-копчиковой </w:t>
            </w:r>
            <w:r w:rsidRPr="006700A0">
              <w:rPr>
                <w:sz w:val="20"/>
                <w:lang w:val="ru-RU"/>
              </w:rPr>
              <w:t>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w:t>
            </w:r>
            <w:r w:rsidRPr="006700A0">
              <w:rPr>
                <w:spacing w:val="-9"/>
                <w:sz w:val="20"/>
                <w:lang w:val="ru-RU"/>
              </w:rPr>
              <w:t xml:space="preserve"> </w:t>
            </w:r>
            <w:r w:rsidRPr="006700A0">
              <w:rPr>
                <w:sz w:val="20"/>
                <w:lang w:val="ru-RU"/>
              </w:rPr>
              <w:t>методы</w:t>
            </w:r>
            <w:r w:rsidRPr="006700A0">
              <w:rPr>
                <w:spacing w:val="-10"/>
                <w:sz w:val="20"/>
                <w:lang w:val="ru-RU"/>
              </w:rPr>
              <w:t xml:space="preserve"> </w:t>
            </w:r>
            <w:r w:rsidRPr="006700A0">
              <w:rPr>
                <w:sz w:val="20"/>
                <w:lang w:val="ru-RU"/>
              </w:rPr>
              <w:t>лечения</w:t>
            </w:r>
          </w:p>
        </w:tc>
        <w:tc>
          <w:tcPr>
            <w:tcW w:w="1860" w:type="dxa"/>
          </w:tcPr>
          <w:p w14:paraId="15C3A273" w14:textId="77777777" w:rsidR="0058791C" w:rsidRDefault="00BA7600">
            <w:pPr>
              <w:pStyle w:val="TableParagraph"/>
              <w:spacing w:before="6"/>
              <w:ind w:left="52"/>
              <w:rPr>
                <w:sz w:val="20"/>
              </w:rPr>
            </w:pPr>
            <w:r>
              <w:rPr>
                <w:sz w:val="20"/>
              </w:rPr>
              <w:t>O43.0,</w:t>
            </w:r>
            <w:r>
              <w:rPr>
                <w:spacing w:val="-13"/>
                <w:sz w:val="20"/>
              </w:rPr>
              <w:t xml:space="preserve"> </w:t>
            </w:r>
            <w:r>
              <w:rPr>
                <w:sz w:val="20"/>
              </w:rPr>
              <w:t>O31.2,</w:t>
            </w:r>
            <w:r>
              <w:rPr>
                <w:spacing w:val="-12"/>
                <w:sz w:val="20"/>
              </w:rPr>
              <w:t xml:space="preserve"> </w:t>
            </w:r>
            <w:r>
              <w:rPr>
                <w:sz w:val="20"/>
              </w:rPr>
              <w:t xml:space="preserve">O31.8, </w:t>
            </w:r>
            <w:r>
              <w:rPr>
                <w:spacing w:val="-2"/>
                <w:sz w:val="20"/>
              </w:rPr>
              <w:t>P02.3</w:t>
            </w:r>
          </w:p>
        </w:tc>
        <w:tc>
          <w:tcPr>
            <w:tcW w:w="2985" w:type="dxa"/>
          </w:tcPr>
          <w:p w14:paraId="0D3BD40C" w14:textId="77777777" w:rsidR="0058791C" w:rsidRPr="006700A0" w:rsidRDefault="00BA7600">
            <w:pPr>
              <w:pStyle w:val="TableParagraph"/>
              <w:spacing w:before="6"/>
              <w:ind w:left="52" w:right="531"/>
              <w:rPr>
                <w:sz w:val="20"/>
                <w:lang w:val="ru-RU"/>
              </w:rPr>
            </w:pPr>
            <w:r w:rsidRPr="006700A0">
              <w:rPr>
                <w:sz w:val="20"/>
                <w:lang w:val="ru-RU"/>
              </w:rPr>
              <w:t>монохориальная двойня с синдромом</w:t>
            </w:r>
            <w:r w:rsidRPr="006700A0">
              <w:rPr>
                <w:spacing w:val="-13"/>
                <w:sz w:val="20"/>
                <w:lang w:val="ru-RU"/>
              </w:rPr>
              <w:t xml:space="preserve"> </w:t>
            </w:r>
            <w:r w:rsidRPr="006700A0">
              <w:rPr>
                <w:sz w:val="20"/>
                <w:lang w:val="ru-RU"/>
              </w:rPr>
              <w:t xml:space="preserve">фето-фетальной </w:t>
            </w:r>
            <w:r w:rsidRPr="006700A0">
              <w:rPr>
                <w:spacing w:val="-2"/>
                <w:sz w:val="20"/>
                <w:lang w:val="ru-RU"/>
              </w:rPr>
              <w:t>трансфузии</w:t>
            </w:r>
          </w:p>
        </w:tc>
        <w:tc>
          <w:tcPr>
            <w:tcW w:w="1710" w:type="dxa"/>
          </w:tcPr>
          <w:p w14:paraId="4B4281A9" w14:textId="77777777" w:rsidR="0058791C" w:rsidRDefault="00BA7600">
            <w:pPr>
              <w:pStyle w:val="TableParagraph"/>
              <w:spacing w:before="6"/>
              <w:ind w:left="52"/>
              <w:rPr>
                <w:sz w:val="20"/>
              </w:rPr>
            </w:pPr>
            <w:r>
              <w:rPr>
                <w:spacing w:val="-2"/>
                <w:sz w:val="20"/>
              </w:rPr>
              <w:t>хирургическое лечение</w:t>
            </w:r>
          </w:p>
        </w:tc>
        <w:tc>
          <w:tcPr>
            <w:tcW w:w="3525" w:type="dxa"/>
          </w:tcPr>
          <w:p w14:paraId="51751E2A" w14:textId="77777777" w:rsidR="0058791C" w:rsidRPr="006700A0" w:rsidRDefault="00BA7600">
            <w:pPr>
              <w:pStyle w:val="TableParagraph"/>
              <w:spacing w:before="6"/>
              <w:ind w:left="52"/>
              <w:rPr>
                <w:sz w:val="20"/>
                <w:lang w:val="ru-RU"/>
              </w:rPr>
            </w:pPr>
            <w:r w:rsidRPr="006700A0">
              <w:rPr>
                <w:sz w:val="20"/>
                <w:lang w:val="ru-RU"/>
              </w:rPr>
              <w:t>лазерная коагуляция анастомозов при синдроме</w:t>
            </w:r>
            <w:r w:rsidRPr="006700A0">
              <w:rPr>
                <w:spacing w:val="-13"/>
                <w:sz w:val="20"/>
                <w:lang w:val="ru-RU"/>
              </w:rPr>
              <w:t xml:space="preserve"> </w:t>
            </w:r>
            <w:r w:rsidRPr="006700A0">
              <w:rPr>
                <w:sz w:val="20"/>
                <w:lang w:val="ru-RU"/>
              </w:rPr>
              <w:t>фето-фетальной</w:t>
            </w:r>
            <w:r w:rsidRPr="006700A0">
              <w:rPr>
                <w:spacing w:val="-12"/>
                <w:sz w:val="20"/>
                <w:lang w:val="ru-RU"/>
              </w:rPr>
              <w:t xml:space="preserve"> </w:t>
            </w:r>
            <w:r w:rsidRPr="006700A0">
              <w:rPr>
                <w:sz w:val="20"/>
                <w:lang w:val="ru-RU"/>
              </w:rPr>
              <w:t xml:space="preserve">трансфузии, </w:t>
            </w:r>
            <w:r w:rsidRPr="006700A0">
              <w:rPr>
                <w:spacing w:val="-2"/>
                <w:sz w:val="20"/>
                <w:lang w:val="ru-RU"/>
              </w:rPr>
              <w:t>фетоскопия</w:t>
            </w:r>
          </w:p>
        </w:tc>
        <w:tc>
          <w:tcPr>
            <w:tcW w:w="1815" w:type="dxa"/>
            <w:vMerge w:val="restart"/>
          </w:tcPr>
          <w:p w14:paraId="15130F12" w14:textId="77777777" w:rsidR="0058791C" w:rsidRDefault="00BA7600">
            <w:pPr>
              <w:pStyle w:val="TableParagraph"/>
              <w:spacing w:before="6"/>
              <w:ind w:left="562"/>
              <w:rPr>
                <w:sz w:val="20"/>
              </w:rPr>
            </w:pPr>
            <w:r>
              <w:rPr>
                <w:sz w:val="20"/>
              </w:rPr>
              <w:t xml:space="preserve">297 </w:t>
            </w:r>
            <w:r>
              <w:rPr>
                <w:spacing w:val="-5"/>
                <w:sz w:val="20"/>
              </w:rPr>
              <w:t>134</w:t>
            </w:r>
          </w:p>
        </w:tc>
      </w:tr>
      <w:tr w:rsidR="0058791C" w:rsidRPr="00B572D9" w14:paraId="2B9DCEC8" w14:textId="77777777">
        <w:trPr>
          <w:trHeight w:val="2520"/>
        </w:trPr>
        <w:tc>
          <w:tcPr>
            <w:tcW w:w="975" w:type="dxa"/>
            <w:vMerge/>
            <w:tcBorders>
              <w:top w:val="nil"/>
            </w:tcBorders>
          </w:tcPr>
          <w:p w14:paraId="0A34A4B6" w14:textId="77777777" w:rsidR="0058791C" w:rsidRDefault="0058791C">
            <w:pPr>
              <w:rPr>
                <w:sz w:val="2"/>
                <w:szCs w:val="2"/>
              </w:rPr>
            </w:pPr>
          </w:p>
        </w:tc>
        <w:tc>
          <w:tcPr>
            <w:tcW w:w="2835" w:type="dxa"/>
            <w:vMerge/>
            <w:tcBorders>
              <w:top w:val="nil"/>
            </w:tcBorders>
          </w:tcPr>
          <w:p w14:paraId="209F95D6" w14:textId="77777777" w:rsidR="0058791C" w:rsidRDefault="0058791C">
            <w:pPr>
              <w:rPr>
                <w:sz w:val="2"/>
                <w:szCs w:val="2"/>
              </w:rPr>
            </w:pPr>
          </w:p>
        </w:tc>
        <w:tc>
          <w:tcPr>
            <w:tcW w:w="1860" w:type="dxa"/>
          </w:tcPr>
          <w:p w14:paraId="254403AB" w14:textId="77777777" w:rsidR="0058791C" w:rsidRDefault="00BA7600">
            <w:pPr>
              <w:pStyle w:val="TableParagraph"/>
              <w:spacing w:line="221" w:lineRule="exact"/>
              <w:ind w:left="52"/>
              <w:rPr>
                <w:sz w:val="20"/>
              </w:rPr>
            </w:pPr>
            <w:r>
              <w:rPr>
                <w:sz w:val="20"/>
              </w:rPr>
              <w:t>O36.2,</w:t>
            </w:r>
            <w:r>
              <w:rPr>
                <w:spacing w:val="-6"/>
                <w:sz w:val="20"/>
              </w:rPr>
              <w:t xml:space="preserve"> </w:t>
            </w:r>
            <w:r>
              <w:rPr>
                <w:sz w:val="20"/>
              </w:rPr>
              <w:t>O36.0,</w:t>
            </w:r>
            <w:r>
              <w:rPr>
                <w:spacing w:val="-6"/>
                <w:sz w:val="20"/>
              </w:rPr>
              <w:t xml:space="preserve"> </w:t>
            </w:r>
            <w:r>
              <w:rPr>
                <w:spacing w:val="-2"/>
                <w:sz w:val="20"/>
              </w:rPr>
              <w:t>P00.2,</w:t>
            </w:r>
          </w:p>
          <w:p w14:paraId="3D4D7131" w14:textId="77777777" w:rsidR="0058791C" w:rsidRDefault="00BA7600">
            <w:pPr>
              <w:pStyle w:val="TableParagraph"/>
              <w:ind w:left="52"/>
              <w:rPr>
                <w:sz w:val="20"/>
              </w:rPr>
            </w:pPr>
            <w:r>
              <w:rPr>
                <w:sz w:val="20"/>
              </w:rPr>
              <w:t>P60,</w:t>
            </w:r>
            <w:r>
              <w:rPr>
                <w:spacing w:val="-13"/>
                <w:sz w:val="20"/>
              </w:rPr>
              <w:t xml:space="preserve"> </w:t>
            </w:r>
            <w:r>
              <w:rPr>
                <w:sz w:val="20"/>
              </w:rPr>
              <w:t>P61.8,</w:t>
            </w:r>
            <w:r>
              <w:rPr>
                <w:spacing w:val="-12"/>
                <w:sz w:val="20"/>
              </w:rPr>
              <w:t xml:space="preserve"> </w:t>
            </w:r>
            <w:r>
              <w:rPr>
                <w:sz w:val="20"/>
              </w:rPr>
              <w:t>P56.0, P56.9, P83.2</w:t>
            </w:r>
          </w:p>
        </w:tc>
        <w:tc>
          <w:tcPr>
            <w:tcW w:w="2985" w:type="dxa"/>
          </w:tcPr>
          <w:p w14:paraId="5EFC35DF" w14:textId="77777777" w:rsidR="0058791C" w:rsidRDefault="00BA7600">
            <w:pPr>
              <w:pStyle w:val="TableParagraph"/>
              <w:spacing w:line="221" w:lineRule="exact"/>
              <w:ind w:left="52"/>
              <w:rPr>
                <w:sz w:val="20"/>
              </w:rPr>
            </w:pPr>
            <w:r>
              <w:rPr>
                <w:sz w:val="20"/>
              </w:rPr>
              <w:t>водянка</w:t>
            </w:r>
            <w:r>
              <w:rPr>
                <w:spacing w:val="-5"/>
                <w:sz w:val="20"/>
              </w:rPr>
              <w:t xml:space="preserve"> </w:t>
            </w:r>
            <w:r>
              <w:rPr>
                <w:sz w:val="20"/>
              </w:rPr>
              <w:t>плода</w:t>
            </w:r>
            <w:r>
              <w:rPr>
                <w:spacing w:val="-3"/>
                <w:sz w:val="20"/>
              </w:rPr>
              <w:t xml:space="preserve"> </w:t>
            </w:r>
            <w:r>
              <w:rPr>
                <w:spacing w:val="-2"/>
                <w:sz w:val="20"/>
              </w:rPr>
              <w:t>(асцит,</w:t>
            </w:r>
          </w:p>
          <w:p w14:paraId="0CAB9A62" w14:textId="77777777" w:rsidR="0058791C" w:rsidRDefault="00BA7600">
            <w:pPr>
              <w:pStyle w:val="TableParagraph"/>
              <w:ind w:left="52"/>
              <w:rPr>
                <w:sz w:val="20"/>
              </w:rPr>
            </w:pPr>
            <w:r>
              <w:rPr>
                <w:spacing w:val="-2"/>
                <w:sz w:val="20"/>
              </w:rPr>
              <w:t>гидроторакс)</w:t>
            </w:r>
          </w:p>
        </w:tc>
        <w:tc>
          <w:tcPr>
            <w:tcW w:w="1710" w:type="dxa"/>
          </w:tcPr>
          <w:p w14:paraId="2E4E6A6F" w14:textId="77777777" w:rsidR="0058791C" w:rsidRDefault="00BA7600">
            <w:pPr>
              <w:pStyle w:val="TableParagraph"/>
              <w:ind w:left="52"/>
              <w:rPr>
                <w:sz w:val="20"/>
              </w:rPr>
            </w:pPr>
            <w:r>
              <w:rPr>
                <w:spacing w:val="-2"/>
                <w:sz w:val="20"/>
              </w:rPr>
              <w:t>хирургическое лечение</w:t>
            </w:r>
          </w:p>
        </w:tc>
        <w:tc>
          <w:tcPr>
            <w:tcW w:w="3525" w:type="dxa"/>
          </w:tcPr>
          <w:p w14:paraId="1155ED15" w14:textId="77777777" w:rsidR="0058791C" w:rsidRPr="006700A0" w:rsidRDefault="00BA7600">
            <w:pPr>
              <w:pStyle w:val="TableParagraph"/>
              <w:ind w:left="52"/>
              <w:rPr>
                <w:sz w:val="20"/>
                <w:lang w:val="ru-RU"/>
              </w:rPr>
            </w:pPr>
            <w:r w:rsidRPr="006700A0">
              <w:rPr>
                <w:sz w:val="20"/>
                <w:lang w:val="ru-RU"/>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w:t>
            </w:r>
            <w:r w:rsidRPr="006700A0">
              <w:rPr>
                <w:spacing w:val="-13"/>
                <w:sz w:val="20"/>
                <w:lang w:val="ru-RU"/>
              </w:rPr>
              <w:t xml:space="preserve"> </w:t>
            </w:r>
            <w:r w:rsidRPr="006700A0">
              <w:rPr>
                <w:sz w:val="20"/>
                <w:lang w:val="ru-RU"/>
              </w:rPr>
              <w:t>ультразвуковой</w:t>
            </w:r>
            <w:r w:rsidRPr="006700A0">
              <w:rPr>
                <w:spacing w:val="-12"/>
                <w:sz w:val="20"/>
                <w:lang w:val="ru-RU"/>
              </w:rPr>
              <w:t xml:space="preserve"> </w:t>
            </w:r>
            <w:r w:rsidRPr="006700A0">
              <w:rPr>
                <w:sz w:val="20"/>
                <w:lang w:val="ru-RU"/>
              </w:rPr>
              <w:t xml:space="preserve">фетометрии, </w:t>
            </w:r>
            <w:r w:rsidRPr="006700A0">
              <w:rPr>
                <w:spacing w:val="-2"/>
                <w:sz w:val="20"/>
                <w:lang w:val="ru-RU"/>
              </w:rPr>
              <w:t>доплерометрии</w:t>
            </w:r>
          </w:p>
        </w:tc>
        <w:tc>
          <w:tcPr>
            <w:tcW w:w="1815" w:type="dxa"/>
            <w:vMerge/>
            <w:tcBorders>
              <w:top w:val="nil"/>
            </w:tcBorders>
          </w:tcPr>
          <w:p w14:paraId="2875006B" w14:textId="77777777" w:rsidR="0058791C" w:rsidRPr="006700A0" w:rsidRDefault="0058791C">
            <w:pPr>
              <w:rPr>
                <w:sz w:val="2"/>
                <w:szCs w:val="2"/>
                <w:lang w:val="ru-RU"/>
              </w:rPr>
            </w:pPr>
          </w:p>
        </w:tc>
      </w:tr>
      <w:tr w:rsidR="0058791C" w:rsidRPr="00B572D9" w14:paraId="4FA6AB02" w14:textId="77777777">
        <w:trPr>
          <w:trHeight w:val="2535"/>
        </w:trPr>
        <w:tc>
          <w:tcPr>
            <w:tcW w:w="975" w:type="dxa"/>
            <w:vMerge/>
            <w:tcBorders>
              <w:top w:val="nil"/>
            </w:tcBorders>
          </w:tcPr>
          <w:p w14:paraId="60129430" w14:textId="77777777" w:rsidR="0058791C" w:rsidRPr="006700A0" w:rsidRDefault="0058791C">
            <w:pPr>
              <w:rPr>
                <w:sz w:val="2"/>
                <w:szCs w:val="2"/>
                <w:lang w:val="ru-RU"/>
              </w:rPr>
            </w:pPr>
          </w:p>
        </w:tc>
        <w:tc>
          <w:tcPr>
            <w:tcW w:w="2835" w:type="dxa"/>
            <w:vMerge/>
            <w:tcBorders>
              <w:top w:val="nil"/>
            </w:tcBorders>
          </w:tcPr>
          <w:p w14:paraId="43CBE4DB" w14:textId="77777777" w:rsidR="0058791C" w:rsidRPr="006700A0" w:rsidRDefault="0058791C">
            <w:pPr>
              <w:rPr>
                <w:sz w:val="2"/>
                <w:szCs w:val="2"/>
                <w:lang w:val="ru-RU"/>
              </w:rPr>
            </w:pPr>
          </w:p>
        </w:tc>
        <w:tc>
          <w:tcPr>
            <w:tcW w:w="1860" w:type="dxa"/>
          </w:tcPr>
          <w:p w14:paraId="00178339" w14:textId="77777777" w:rsidR="0058791C" w:rsidRPr="006700A0" w:rsidRDefault="00BA7600">
            <w:pPr>
              <w:pStyle w:val="TableParagraph"/>
              <w:spacing w:before="6"/>
              <w:ind w:left="52"/>
              <w:rPr>
                <w:sz w:val="20"/>
                <w:lang w:val="ru-RU"/>
              </w:rPr>
            </w:pPr>
            <w:r>
              <w:rPr>
                <w:sz w:val="20"/>
              </w:rPr>
              <w:t>O</w:t>
            </w:r>
            <w:r w:rsidRPr="006700A0">
              <w:rPr>
                <w:sz w:val="20"/>
                <w:lang w:val="ru-RU"/>
              </w:rPr>
              <w:t>33.7,</w:t>
            </w:r>
            <w:r w:rsidRPr="006700A0">
              <w:rPr>
                <w:spacing w:val="-6"/>
                <w:sz w:val="20"/>
                <w:lang w:val="ru-RU"/>
              </w:rPr>
              <w:t xml:space="preserve"> </w:t>
            </w:r>
            <w:r>
              <w:rPr>
                <w:sz w:val="20"/>
              </w:rPr>
              <w:t>O</w:t>
            </w:r>
            <w:r w:rsidRPr="006700A0">
              <w:rPr>
                <w:sz w:val="20"/>
                <w:lang w:val="ru-RU"/>
              </w:rPr>
              <w:t>35.9,</w:t>
            </w:r>
            <w:r w:rsidRPr="006700A0">
              <w:rPr>
                <w:spacing w:val="-6"/>
                <w:sz w:val="20"/>
                <w:lang w:val="ru-RU"/>
              </w:rPr>
              <w:t xml:space="preserve"> </w:t>
            </w:r>
            <w:r>
              <w:rPr>
                <w:spacing w:val="-4"/>
                <w:sz w:val="20"/>
              </w:rPr>
              <w:t>O</w:t>
            </w:r>
            <w:r w:rsidRPr="006700A0">
              <w:rPr>
                <w:spacing w:val="-4"/>
                <w:sz w:val="20"/>
                <w:lang w:val="ru-RU"/>
              </w:rPr>
              <w:t>40,</w:t>
            </w:r>
          </w:p>
          <w:p w14:paraId="2111D722" w14:textId="77777777" w:rsidR="0058791C" w:rsidRPr="006700A0" w:rsidRDefault="00BA7600">
            <w:pPr>
              <w:pStyle w:val="TableParagraph"/>
              <w:ind w:left="52"/>
              <w:rPr>
                <w:sz w:val="20"/>
                <w:lang w:val="ru-RU"/>
              </w:rPr>
            </w:pPr>
            <w:r>
              <w:rPr>
                <w:sz w:val="20"/>
              </w:rPr>
              <w:t>Q</w:t>
            </w:r>
            <w:r w:rsidRPr="006700A0">
              <w:rPr>
                <w:sz w:val="20"/>
                <w:lang w:val="ru-RU"/>
              </w:rPr>
              <w:t>33.0,</w:t>
            </w:r>
            <w:r w:rsidRPr="006700A0">
              <w:rPr>
                <w:spacing w:val="-6"/>
                <w:sz w:val="20"/>
                <w:lang w:val="ru-RU"/>
              </w:rPr>
              <w:t xml:space="preserve"> </w:t>
            </w:r>
            <w:r>
              <w:rPr>
                <w:sz w:val="20"/>
              </w:rPr>
              <w:t>Q</w:t>
            </w:r>
            <w:r w:rsidRPr="006700A0">
              <w:rPr>
                <w:sz w:val="20"/>
                <w:lang w:val="ru-RU"/>
              </w:rPr>
              <w:t>36.2,</w:t>
            </w:r>
            <w:r w:rsidRPr="006700A0">
              <w:rPr>
                <w:spacing w:val="-6"/>
                <w:sz w:val="20"/>
                <w:lang w:val="ru-RU"/>
              </w:rPr>
              <w:t xml:space="preserve"> </w:t>
            </w:r>
            <w:r>
              <w:rPr>
                <w:spacing w:val="-4"/>
                <w:sz w:val="20"/>
              </w:rPr>
              <w:t>Q</w:t>
            </w:r>
            <w:r w:rsidRPr="006700A0">
              <w:rPr>
                <w:spacing w:val="-4"/>
                <w:sz w:val="20"/>
                <w:lang w:val="ru-RU"/>
              </w:rPr>
              <w:t>62,</w:t>
            </w:r>
          </w:p>
          <w:p w14:paraId="4476FA63" w14:textId="77777777" w:rsidR="0058791C" w:rsidRPr="006700A0" w:rsidRDefault="00BA7600">
            <w:pPr>
              <w:pStyle w:val="TableParagraph"/>
              <w:ind w:left="52"/>
              <w:rPr>
                <w:sz w:val="20"/>
                <w:lang w:val="ru-RU"/>
              </w:rPr>
            </w:pPr>
            <w:r>
              <w:rPr>
                <w:sz w:val="20"/>
              </w:rPr>
              <w:t>Q</w:t>
            </w:r>
            <w:r w:rsidRPr="006700A0">
              <w:rPr>
                <w:sz w:val="20"/>
                <w:lang w:val="ru-RU"/>
              </w:rPr>
              <w:t>64.2,</w:t>
            </w:r>
            <w:r w:rsidRPr="006700A0">
              <w:rPr>
                <w:spacing w:val="-13"/>
                <w:sz w:val="20"/>
                <w:lang w:val="ru-RU"/>
              </w:rPr>
              <w:t xml:space="preserve"> </w:t>
            </w:r>
            <w:r>
              <w:rPr>
                <w:sz w:val="20"/>
              </w:rPr>
              <w:t>Q</w:t>
            </w:r>
            <w:r w:rsidRPr="006700A0">
              <w:rPr>
                <w:sz w:val="20"/>
                <w:lang w:val="ru-RU"/>
              </w:rPr>
              <w:t>03,</w:t>
            </w:r>
            <w:r w:rsidRPr="006700A0">
              <w:rPr>
                <w:spacing w:val="-12"/>
                <w:sz w:val="20"/>
                <w:lang w:val="ru-RU"/>
              </w:rPr>
              <w:t xml:space="preserve"> </w:t>
            </w:r>
            <w:r>
              <w:rPr>
                <w:sz w:val="20"/>
              </w:rPr>
              <w:t>Q</w:t>
            </w:r>
            <w:r w:rsidRPr="006700A0">
              <w:rPr>
                <w:sz w:val="20"/>
                <w:lang w:val="ru-RU"/>
              </w:rPr>
              <w:t xml:space="preserve">79.0, </w:t>
            </w:r>
            <w:r>
              <w:rPr>
                <w:spacing w:val="-4"/>
                <w:sz w:val="20"/>
              </w:rPr>
              <w:t>Q</w:t>
            </w:r>
            <w:r w:rsidRPr="006700A0">
              <w:rPr>
                <w:spacing w:val="-4"/>
                <w:sz w:val="20"/>
                <w:lang w:val="ru-RU"/>
              </w:rPr>
              <w:t>05</w:t>
            </w:r>
          </w:p>
        </w:tc>
        <w:tc>
          <w:tcPr>
            <w:tcW w:w="2985" w:type="dxa"/>
          </w:tcPr>
          <w:p w14:paraId="23707093" w14:textId="77777777" w:rsidR="0058791C" w:rsidRPr="006700A0" w:rsidRDefault="00BA7600">
            <w:pPr>
              <w:pStyle w:val="TableParagraph"/>
              <w:spacing w:line="230" w:lineRule="atLeast"/>
              <w:ind w:left="52"/>
              <w:rPr>
                <w:sz w:val="20"/>
                <w:lang w:val="ru-RU"/>
              </w:rPr>
            </w:pPr>
            <w:r w:rsidRPr="006700A0">
              <w:rPr>
                <w:sz w:val="20"/>
                <w:lang w:val="ru-RU"/>
              </w:rPr>
              <w:t>пороки развития плода, требующие антенатального хирургического лечения в</w:t>
            </w:r>
            <w:r w:rsidRPr="006700A0">
              <w:rPr>
                <w:spacing w:val="-1"/>
                <w:sz w:val="20"/>
                <w:lang w:val="ru-RU"/>
              </w:rPr>
              <w:t xml:space="preserve"> </w:t>
            </w:r>
            <w:r w:rsidRPr="006700A0">
              <w:rPr>
                <w:sz w:val="20"/>
                <w:lang w:val="ru-RU"/>
              </w:rPr>
              <w:t>виде пункционных методик с возможностью дренирования (гидронефроз почек, гидроцефалия, клапан задней уретры)</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баллонная</w:t>
            </w:r>
            <w:r w:rsidRPr="006700A0">
              <w:rPr>
                <w:spacing w:val="-13"/>
                <w:sz w:val="20"/>
                <w:lang w:val="ru-RU"/>
              </w:rPr>
              <w:t xml:space="preserve"> </w:t>
            </w:r>
            <w:r w:rsidRPr="006700A0">
              <w:rPr>
                <w:sz w:val="20"/>
                <w:lang w:val="ru-RU"/>
              </w:rPr>
              <w:t>тампонада трахеи при диафрагмальной грыже, коагуляция крестцово- копчиковой тератомы,</w:t>
            </w:r>
          </w:p>
        </w:tc>
        <w:tc>
          <w:tcPr>
            <w:tcW w:w="1710" w:type="dxa"/>
          </w:tcPr>
          <w:p w14:paraId="2B9B6B41" w14:textId="77777777" w:rsidR="0058791C" w:rsidRDefault="00BA7600">
            <w:pPr>
              <w:pStyle w:val="TableParagraph"/>
              <w:spacing w:before="6"/>
              <w:ind w:left="52"/>
              <w:rPr>
                <w:sz w:val="20"/>
              </w:rPr>
            </w:pPr>
            <w:r>
              <w:rPr>
                <w:spacing w:val="-2"/>
                <w:sz w:val="20"/>
              </w:rPr>
              <w:t>хирургическое лечение</w:t>
            </w:r>
          </w:p>
        </w:tc>
        <w:tc>
          <w:tcPr>
            <w:tcW w:w="3525" w:type="dxa"/>
          </w:tcPr>
          <w:p w14:paraId="046E6AC4" w14:textId="77777777" w:rsidR="0058791C" w:rsidRPr="006700A0" w:rsidRDefault="00BA7600">
            <w:pPr>
              <w:pStyle w:val="TableParagraph"/>
              <w:spacing w:before="6"/>
              <w:ind w:left="52" w:right="88"/>
              <w:rPr>
                <w:sz w:val="20"/>
                <w:lang w:val="ru-RU"/>
              </w:rPr>
            </w:pPr>
            <w:r w:rsidRPr="006700A0">
              <w:rPr>
                <w:sz w:val="20"/>
                <w:lang w:val="ru-RU"/>
              </w:rPr>
              <w:t>антенатальные</w:t>
            </w:r>
            <w:r w:rsidRPr="006700A0">
              <w:rPr>
                <w:spacing w:val="-7"/>
                <w:sz w:val="20"/>
                <w:lang w:val="ru-RU"/>
              </w:rPr>
              <w:t xml:space="preserve"> </w:t>
            </w:r>
            <w:r w:rsidRPr="006700A0">
              <w:rPr>
                <w:sz w:val="20"/>
                <w:lang w:val="ru-RU"/>
              </w:rPr>
              <w:t>пункционные</w:t>
            </w:r>
            <w:r w:rsidRPr="006700A0">
              <w:rPr>
                <w:spacing w:val="-7"/>
                <w:sz w:val="20"/>
                <w:lang w:val="ru-RU"/>
              </w:rPr>
              <w:t xml:space="preserve"> </w:t>
            </w:r>
            <w:r w:rsidRPr="006700A0">
              <w:rPr>
                <w:sz w:val="20"/>
                <w:lang w:val="ru-RU"/>
              </w:rPr>
              <w:t>методики для обеспечения оттока жидкости с последующим дренированием при состояниях,</w:t>
            </w:r>
            <w:r w:rsidRPr="006700A0">
              <w:rPr>
                <w:spacing w:val="-13"/>
                <w:sz w:val="20"/>
                <w:lang w:val="ru-RU"/>
              </w:rPr>
              <w:t xml:space="preserve"> </w:t>
            </w:r>
            <w:r w:rsidRPr="006700A0">
              <w:rPr>
                <w:sz w:val="20"/>
                <w:lang w:val="ru-RU"/>
              </w:rPr>
              <w:t>угрожающих</w:t>
            </w:r>
            <w:r w:rsidRPr="006700A0">
              <w:rPr>
                <w:spacing w:val="-12"/>
                <w:sz w:val="20"/>
                <w:lang w:val="ru-RU"/>
              </w:rPr>
              <w:t xml:space="preserve"> </w:t>
            </w:r>
            <w:r w:rsidRPr="006700A0">
              <w:rPr>
                <w:sz w:val="20"/>
                <w:lang w:val="ru-RU"/>
              </w:rPr>
              <w:t>жизни</w:t>
            </w:r>
            <w:r w:rsidRPr="006700A0">
              <w:rPr>
                <w:spacing w:val="-13"/>
                <w:sz w:val="20"/>
                <w:lang w:val="ru-RU"/>
              </w:rPr>
              <w:t xml:space="preserve"> </w:t>
            </w:r>
            <w:r w:rsidRPr="006700A0">
              <w:rPr>
                <w:sz w:val="20"/>
                <w:lang w:val="ru-RU"/>
              </w:rPr>
              <w:t>плода, баллонная тампонада трахеи при диафрагмальной грыже, коагуляция крестцово-копчиковой тератомы, хорионангиомы</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оперативное</w:t>
            </w:r>
            <w:r w:rsidRPr="006700A0">
              <w:rPr>
                <w:spacing w:val="-13"/>
                <w:sz w:val="20"/>
                <w:lang w:val="ru-RU"/>
              </w:rPr>
              <w:t xml:space="preserve"> </w:t>
            </w:r>
            <w:r w:rsidRPr="006700A0">
              <w:rPr>
                <w:sz w:val="20"/>
                <w:lang w:val="ru-RU"/>
              </w:rPr>
              <w:t xml:space="preserve">лечение спинномозговой грыжи на открытой </w:t>
            </w:r>
            <w:r w:rsidRPr="006700A0">
              <w:rPr>
                <w:spacing w:val="-2"/>
                <w:sz w:val="20"/>
                <w:lang w:val="ru-RU"/>
              </w:rPr>
              <w:t>матке</w:t>
            </w:r>
          </w:p>
        </w:tc>
        <w:tc>
          <w:tcPr>
            <w:tcW w:w="1815" w:type="dxa"/>
            <w:vMerge/>
            <w:tcBorders>
              <w:top w:val="nil"/>
            </w:tcBorders>
          </w:tcPr>
          <w:p w14:paraId="1B02A5FD" w14:textId="77777777" w:rsidR="0058791C" w:rsidRPr="006700A0" w:rsidRDefault="0058791C">
            <w:pPr>
              <w:rPr>
                <w:sz w:val="2"/>
                <w:szCs w:val="2"/>
                <w:lang w:val="ru-RU"/>
              </w:rPr>
            </w:pPr>
          </w:p>
        </w:tc>
      </w:tr>
    </w:tbl>
    <w:p w14:paraId="47FB4C3C" w14:textId="77777777" w:rsidR="0058791C" w:rsidRPr="006700A0" w:rsidRDefault="0058791C">
      <w:pPr>
        <w:rPr>
          <w:sz w:val="2"/>
          <w:szCs w:val="2"/>
          <w:lang w:val="ru-RU"/>
        </w:rPr>
        <w:sectPr w:rsidR="0058791C" w:rsidRPr="006700A0">
          <w:pgSz w:w="16840" w:h="11900" w:orient="landscape"/>
          <w:pgMar w:top="960" w:right="440" w:bottom="99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31997FD" w14:textId="77777777">
        <w:trPr>
          <w:trHeight w:val="270"/>
        </w:trPr>
        <w:tc>
          <w:tcPr>
            <w:tcW w:w="975" w:type="dxa"/>
          </w:tcPr>
          <w:p w14:paraId="0EA871D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F2408FD" w14:textId="77777777" w:rsidR="0058791C" w:rsidRDefault="00BA7600">
            <w:pPr>
              <w:pStyle w:val="TableParagraph"/>
              <w:spacing w:before="14"/>
              <w:ind w:right="4"/>
              <w:jc w:val="center"/>
              <w:rPr>
                <w:b/>
                <w:sz w:val="20"/>
              </w:rPr>
            </w:pPr>
            <w:r>
              <w:rPr>
                <w:b/>
                <w:sz w:val="20"/>
              </w:rPr>
              <w:t>2</w:t>
            </w:r>
          </w:p>
        </w:tc>
        <w:tc>
          <w:tcPr>
            <w:tcW w:w="1860" w:type="dxa"/>
          </w:tcPr>
          <w:p w14:paraId="5479C17A" w14:textId="77777777" w:rsidR="0058791C" w:rsidRDefault="00BA7600">
            <w:pPr>
              <w:pStyle w:val="TableParagraph"/>
              <w:spacing w:before="14"/>
              <w:ind w:right="19"/>
              <w:jc w:val="center"/>
              <w:rPr>
                <w:b/>
                <w:sz w:val="20"/>
              </w:rPr>
            </w:pPr>
            <w:r>
              <w:rPr>
                <w:b/>
                <w:sz w:val="20"/>
              </w:rPr>
              <w:t>3</w:t>
            </w:r>
          </w:p>
        </w:tc>
        <w:tc>
          <w:tcPr>
            <w:tcW w:w="2985" w:type="dxa"/>
          </w:tcPr>
          <w:p w14:paraId="5E0050FE" w14:textId="77777777" w:rsidR="0058791C" w:rsidRDefault="00BA7600">
            <w:pPr>
              <w:pStyle w:val="TableParagraph"/>
              <w:spacing w:before="14"/>
              <w:ind w:right="4"/>
              <w:jc w:val="center"/>
              <w:rPr>
                <w:b/>
                <w:sz w:val="20"/>
              </w:rPr>
            </w:pPr>
            <w:r>
              <w:rPr>
                <w:b/>
                <w:sz w:val="20"/>
              </w:rPr>
              <w:t>4</w:t>
            </w:r>
          </w:p>
        </w:tc>
        <w:tc>
          <w:tcPr>
            <w:tcW w:w="1710" w:type="dxa"/>
          </w:tcPr>
          <w:p w14:paraId="4D2FFAC9" w14:textId="77777777" w:rsidR="0058791C" w:rsidRDefault="00BA7600">
            <w:pPr>
              <w:pStyle w:val="TableParagraph"/>
              <w:spacing w:before="14"/>
              <w:ind w:right="19"/>
              <w:jc w:val="center"/>
              <w:rPr>
                <w:b/>
                <w:sz w:val="20"/>
              </w:rPr>
            </w:pPr>
            <w:r>
              <w:rPr>
                <w:b/>
                <w:sz w:val="20"/>
              </w:rPr>
              <w:t>5</w:t>
            </w:r>
          </w:p>
        </w:tc>
        <w:tc>
          <w:tcPr>
            <w:tcW w:w="3525" w:type="dxa"/>
          </w:tcPr>
          <w:p w14:paraId="44B4DB0B" w14:textId="77777777" w:rsidR="0058791C" w:rsidRDefault="00BA7600">
            <w:pPr>
              <w:pStyle w:val="TableParagraph"/>
              <w:spacing w:before="14"/>
              <w:ind w:right="4"/>
              <w:jc w:val="center"/>
              <w:rPr>
                <w:b/>
                <w:sz w:val="20"/>
              </w:rPr>
            </w:pPr>
            <w:r>
              <w:rPr>
                <w:b/>
                <w:sz w:val="20"/>
              </w:rPr>
              <w:t>6</w:t>
            </w:r>
          </w:p>
        </w:tc>
        <w:tc>
          <w:tcPr>
            <w:tcW w:w="1815" w:type="dxa"/>
          </w:tcPr>
          <w:p w14:paraId="69440FA8" w14:textId="77777777" w:rsidR="0058791C" w:rsidRDefault="00BA7600">
            <w:pPr>
              <w:pStyle w:val="TableParagraph"/>
              <w:spacing w:before="14"/>
              <w:ind w:right="4"/>
              <w:jc w:val="center"/>
              <w:rPr>
                <w:b/>
                <w:sz w:val="20"/>
              </w:rPr>
            </w:pPr>
            <w:r>
              <w:rPr>
                <w:b/>
                <w:sz w:val="20"/>
              </w:rPr>
              <w:t>7</w:t>
            </w:r>
          </w:p>
        </w:tc>
      </w:tr>
      <w:tr w:rsidR="0058791C" w:rsidRPr="00B572D9" w14:paraId="2CB3DB7E" w14:textId="77777777">
        <w:trPr>
          <w:trHeight w:val="915"/>
        </w:trPr>
        <w:tc>
          <w:tcPr>
            <w:tcW w:w="975" w:type="dxa"/>
            <w:vMerge w:val="restart"/>
          </w:tcPr>
          <w:p w14:paraId="37E8BDB2" w14:textId="77777777" w:rsidR="0058791C" w:rsidRDefault="0058791C">
            <w:pPr>
              <w:pStyle w:val="TableParagraph"/>
              <w:rPr>
                <w:sz w:val="20"/>
              </w:rPr>
            </w:pPr>
          </w:p>
        </w:tc>
        <w:tc>
          <w:tcPr>
            <w:tcW w:w="2835" w:type="dxa"/>
          </w:tcPr>
          <w:p w14:paraId="76C22802" w14:textId="77777777" w:rsidR="0058791C" w:rsidRDefault="0058791C">
            <w:pPr>
              <w:pStyle w:val="TableParagraph"/>
              <w:rPr>
                <w:sz w:val="20"/>
              </w:rPr>
            </w:pPr>
          </w:p>
        </w:tc>
        <w:tc>
          <w:tcPr>
            <w:tcW w:w="1860" w:type="dxa"/>
          </w:tcPr>
          <w:p w14:paraId="1185C679" w14:textId="77777777" w:rsidR="0058791C" w:rsidRDefault="0058791C">
            <w:pPr>
              <w:pStyle w:val="TableParagraph"/>
              <w:rPr>
                <w:sz w:val="20"/>
              </w:rPr>
            </w:pPr>
          </w:p>
        </w:tc>
        <w:tc>
          <w:tcPr>
            <w:tcW w:w="2985" w:type="dxa"/>
          </w:tcPr>
          <w:p w14:paraId="541BB93E" w14:textId="77777777" w:rsidR="0058791C" w:rsidRPr="006700A0" w:rsidRDefault="00BA7600">
            <w:pPr>
              <w:pStyle w:val="TableParagraph"/>
              <w:spacing w:line="214" w:lineRule="exact"/>
              <w:ind w:left="52"/>
              <w:rPr>
                <w:sz w:val="20"/>
                <w:lang w:val="ru-RU"/>
              </w:rPr>
            </w:pPr>
            <w:r w:rsidRPr="006700A0">
              <w:rPr>
                <w:sz w:val="20"/>
                <w:lang w:val="ru-RU"/>
              </w:rPr>
              <w:t>хорионангиомы</w:t>
            </w:r>
            <w:r w:rsidRPr="006700A0">
              <w:rPr>
                <w:spacing w:val="-2"/>
                <w:sz w:val="20"/>
                <w:lang w:val="ru-RU"/>
              </w:rPr>
              <w:t xml:space="preserve"> </w:t>
            </w:r>
            <w:r w:rsidRPr="006700A0">
              <w:rPr>
                <w:sz w:val="20"/>
                <w:lang w:val="ru-RU"/>
              </w:rPr>
              <w:t>и</w:t>
            </w:r>
            <w:r w:rsidRPr="006700A0">
              <w:rPr>
                <w:spacing w:val="-1"/>
                <w:sz w:val="20"/>
                <w:lang w:val="ru-RU"/>
              </w:rPr>
              <w:t xml:space="preserve"> </w:t>
            </w:r>
            <w:r w:rsidRPr="006700A0">
              <w:rPr>
                <w:spacing w:val="-2"/>
                <w:sz w:val="20"/>
                <w:lang w:val="ru-RU"/>
              </w:rPr>
              <w:t>оперативное</w:t>
            </w:r>
          </w:p>
          <w:p w14:paraId="469E5C96" w14:textId="77777777" w:rsidR="0058791C" w:rsidRPr="006700A0" w:rsidRDefault="00BA7600">
            <w:pPr>
              <w:pStyle w:val="TableParagraph"/>
              <w:ind w:left="52" w:right="65"/>
              <w:rPr>
                <w:sz w:val="20"/>
                <w:lang w:val="ru-RU"/>
              </w:rPr>
            </w:pPr>
            <w:r w:rsidRPr="006700A0">
              <w:rPr>
                <w:sz w:val="20"/>
                <w:lang w:val="ru-RU"/>
              </w:rPr>
              <w:t>лечение</w:t>
            </w:r>
            <w:r w:rsidRPr="006700A0">
              <w:rPr>
                <w:spacing w:val="-13"/>
                <w:sz w:val="20"/>
                <w:lang w:val="ru-RU"/>
              </w:rPr>
              <w:t xml:space="preserve"> </w:t>
            </w:r>
            <w:r w:rsidRPr="006700A0">
              <w:rPr>
                <w:sz w:val="20"/>
                <w:lang w:val="ru-RU"/>
              </w:rPr>
              <w:t>спинномозговой</w:t>
            </w:r>
            <w:r w:rsidRPr="006700A0">
              <w:rPr>
                <w:spacing w:val="-12"/>
                <w:sz w:val="20"/>
                <w:lang w:val="ru-RU"/>
              </w:rPr>
              <w:t xml:space="preserve"> </w:t>
            </w:r>
            <w:r w:rsidRPr="006700A0">
              <w:rPr>
                <w:sz w:val="20"/>
                <w:lang w:val="ru-RU"/>
              </w:rPr>
              <w:t>грыжи на открытой матке</w:t>
            </w:r>
          </w:p>
        </w:tc>
        <w:tc>
          <w:tcPr>
            <w:tcW w:w="1710" w:type="dxa"/>
          </w:tcPr>
          <w:p w14:paraId="4452B0E5" w14:textId="77777777" w:rsidR="0058791C" w:rsidRPr="006700A0" w:rsidRDefault="0058791C">
            <w:pPr>
              <w:pStyle w:val="TableParagraph"/>
              <w:rPr>
                <w:sz w:val="20"/>
                <w:lang w:val="ru-RU"/>
              </w:rPr>
            </w:pPr>
          </w:p>
        </w:tc>
        <w:tc>
          <w:tcPr>
            <w:tcW w:w="3525" w:type="dxa"/>
          </w:tcPr>
          <w:p w14:paraId="33592931" w14:textId="77777777" w:rsidR="0058791C" w:rsidRPr="006700A0" w:rsidRDefault="0058791C">
            <w:pPr>
              <w:pStyle w:val="TableParagraph"/>
              <w:rPr>
                <w:sz w:val="20"/>
                <w:lang w:val="ru-RU"/>
              </w:rPr>
            </w:pPr>
          </w:p>
        </w:tc>
        <w:tc>
          <w:tcPr>
            <w:tcW w:w="1815" w:type="dxa"/>
            <w:vMerge w:val="restart"/>
          </w:tcPr>
          <w:p w14:paraId="7E8E1B22" w14:textId="77777777" w:rsidR="0058791C" w:rsidRPr="006700A0" w:rsidRDefault="0058791C">
            <w:pPr>
              <w:pStyle w:val="TableParagraph"/>
              <w:rPr>
                <w:sz w:val="20"/>
                <w:lang w:val="ru-RU"/>
              </w:rPr>
            </w:pPr>
          </w:p>
        </w:tc>
      </w:tr>
      <w:tr w:rsidR="0058791C" w:rsidRPr="00B572D9" w14:paraId="5DBFB560" w14:textId="77777777">
        <w:trPr>
          <w:trHeight w:val="2985"/>
        </w:trPr>
        <w:tc>
          <w:tcPr>
            <w:tcW w:w="975" w:type="dxa"/>
            <w:vMerge/>
            <w:tcBorders>
              <w:top w:val="nil"/>
            </w:tcBorders>
          </w:tcPr>
          <w:p w14:paraId="0AF8393C" w14:textId="77777777" w:rsidR="0058791C" w:rsidRPr="006700A0" w:rsidRDefault="0058791C">
            <w:pPr>
              <w:rPr>
                <w:sz w:val="2"/>
                <w:szCs w:val="2"/>
                <w:lang w:val="ru-RU"/>
              </w:rPr>
            </w:pPr>
          </w:p>
        </w:tc>
        <w:tc>
          <w:tcPr>
            <w:tcW w:w="2835" w:type="dxa"/>
            <w:vMerge w:val="restart"/>
          </w:tcPr>
          <w:p w14:paraId="6FB858B5"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p>
          <w:p w14:paraId="0E301483" w14:textId="77777777" w:rsidR="0058791C" w:rsidRPr="006700A0" w:rsidRDefault="00BA7600">
            <w:pPr>
              <w:pStyle w:val="TableParagraph"/>
              <w:ind w:left="52" w:right="69"/>
              <w:rPr>
                <w:sz w:val="20"/>
                <w:lang w:val="ru-RU"/>
              </w:rPr>
            </w:pPr>
            <w:r w:rsidRPr="006700A0">
              <w:rPr>
                <w:sz w:val="20"/>
                <w:lang w:val="ru-RU"/>
              </w:rPr>
              <w:t>органосохраняющее лечение пороков развития гениталий и мочевыделительной системы у женщин, включая лапароскопическую</w:t>
            </w:r>
            <w:r w:rsidRPr="006700A0">
              <w:rPr>
                <w:spacing w:val="-13"/>
                <w:sz w:val="20"/>
                <w:lang w:val="ru-RU"/>
              </w:rPr>
              <w:t xml:space="preserve"> </w:t>
            </w:r>
            <w:r w:rsidRPr="006700A0">
              <w:rPr>
                <w:sz w:val="20"/>
                <w:lang w:val="ru-RU"/>
              </w:rPr>
              <w:t xml:space="preserve">сальпинго- </w:t>
            </w:r>
            <w:r w:rsidRPr="006700A0">
              <w:rPr>
                <w:spacing w:val="-2"/>
                <w:sz w:val="20"/>
                <w:lang w:val="ru-RU"/>
              </w:rPr>
              <w:t>стоматопластику,</w:t>
            </w:r>
            <w:r w:rsidRPr="006700A0">
              <w:rPr>
                <w:spacing w:val="40"/>
                <w:sz w:val="20"/>
                <w:lang w:val="ru-RU"/>
              </w:rPr>
              <w:t xml:space="preserve"> </w:t>
            </w:r>
            <w:r w:rsidRPr="006700A0">
              <w:rPr>
                <w:spacing w:val="-2"/>
                <w:sz w:val="20"/>
                <w:lang w:val="ru-RU"/>
              </w:rPr>
              <w:t xml:space="preserve">ретроградную гистерорезектоскопию, </w:t>
            </w:r>
            <w:r w:rsidRPr="006700A0">
              <w:rPr>
                <w:sz w:val="20"/>
                <w:lang w:val="ru-RU"/>
              </w:rPr>
              <w:t>операции влагалищным доступом</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z w:val="20"/>
                <w:lang w:val="ru-RU"/>
              </w:rPr>
              <w:t xml:space="preserve">лапароскопической ассистенцией, реконструкцию влагалища с использованием синтетических имплантатов, </w:t>
            </w:r>
            <w:r w:rsidRPr="006700A0">
              <w:rPr>
                <w:spacing w:val="-2"/>
                <w:sz w:val="20"/>
                <w:lang w:val="ru-RU"/>
              </w:rPr>
              <w:t>кольпопоэза</w:t>
            </w:r>
          </w:p>
        </w:tc>
        <w:tc>
          <w:tcPr>
            <w:tcW w:w="1860" w:type="dxa"/>
            <w:vMerge w:val="restart"/>
          </w:tcPr>
          <w:p w14:paraId="658FA9B3" w14:textId="77777777" w:rsidR="0058791C" w:rsidRDefault="00BA7600">
            <w:pPr>
              <w:pStyle w:val="TableParagraph"/>
              <w:spacing w:line="214" w:lineRule="exact"/>
              <w:ind w:left="52"/>
              <w:rPr>
                <w:sz w:val="20"/>
              </w:rPr>
            </w:pPr>
            <w:r>
              <w:rPr>
                <w:sz w:val="20"/>
              </w:rPr>
              <w:t>Q43.7,</w:t>
            </w:r>
            <w:r>
              <w:rPr>
                <w:spacing w:val="-5"/>
                <w:sz w:val="20"/>
              </w:rPr>
              <w:t xml:space="preserve"> </w:t>
            </w:r>
            <w:r>
              <w:rPr>
                <w:sz w:val="20"/>
              </w:rPr>
              <w:t>Q50,</w:t>
            </w:r>
            <w:r>
              <w:rPr>
                <w:spacing w:val="-5"/>
                <w:sz w:val="20"/>
              </w:rPr>
              <w:t xml:space="preserve"> </w:t>
            </w:r>
            <w:r>
              <w:rPr>
                <w:spacing w:val="-4"/>
                <w:sz w:val="20"/>
              </w:rPr>
              <w:t>Q51,</w:t>
            </w:r>
          </w:p>
          <w:p w14:paraId="536E1623" w14:textId="77777777" w:rsidR="0058791C" w:rsidRDefault="00BA7600">
            <w:pPr>
              <w:pStyle w:val="TableParagraph"/>
              <w:ind w:left="52"/>
              <w:rPr>
                <w:sz w:val="20"/>
              </w:rPr>
            </w:pPr>
            <w:r>
              <w:rPr>
                <w:sz w:val="20"/>
              </w:rPr>
              <w:t>Q52,</w:t>
            </w:r>
            <w:r>
              <w:rPr>
                <w:spacing w:val="-4"/>
                <w:sz w:val="20"/>
              </w:rPr>
              <w:t xml:space="preserve"> </w:t>
            </w:r>
            <w:r>
              <w:rPr>
                <w:spacing w:val="-5"/>
                <w:sz w:val="20"/>
              </w:rPr>
              <w:t>Q56</w:t>
            </w:r>
          </w:p>
        </w:tc>
        <w:tc>
          <w:tcPr>
            <w:tcW w:w="2985" w:type="dxa"/>
          </w:tcPr>
          <w:p w14:paraId="41541BF3"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52C10DF2" w14:textId="77777777" w:rsidR="0058791C" w:rsidRPr="006700A0" w:rsidRDefault="00BA7600">
            <w:pPr>
              <w:pStyle w:val="TableParagraph"/>
              <w:ind w:left="52" w:right="65"/>
              <w:rPr>
                <w:sz w:val="20"/>
                <w:lang w:val="ru-RU"/>
              </w:rPr>
            </w:pPr>
            <w:r w:rsidRPr="006700A0">
              <w:rPr>
                <w:sz w:val="20"/>
                <w:lang w:val="ru-RU"/>
              </w:rPr>
              <w:t>развития) тела и шейки матки, в том числе с удвоением тела матки</w:t>
            </w:r>
            <w:r w:rsidRPr="006700A0">
              <w:rPr>
                <w:spacing w:val="-9"/>
                <w:sz w:val="20"/>
                <w:lang w:val="ru-RU"/>
              </w:rPr>
              <w:t xml:space="preserve"> </w:t>
            </w:r>
            <w:r w:rsidRPr="006700A0">
              <w:rPr>
                <w:sz w:val="20"/>
                <w:lang w:val="ru-RU"/>
              </w:rPr>
              <w:t>и</w:t>
            </w:r>
            <w:r w:rsidRPr="006700A0">
              <w:rPr>
                <w:spacing w:val="-9"/>
                <w:sz w:val="20"/>
                <w:lang w:val="ru-RU"/>
              </w:rPr>
              <w:t xml:space="preserve"> </w:t>
            </w:r>
            <w:r w:rsidRPr="006700A0">
              <w:rPr>
                <w:sz w:val="20"/>
                <w:lang w:val="ru-RU"/>
              </w:rPr>
              <w:t>шейки</w:t>
            </w:r>
            <w:r w:rsidRPr="006700A0">
              <w:rPr>
                <w:spacing w:val="-8"/>
                <w:sz w:val="20"/>
                <w:lang w:val="ru-RU"/>
              </w:rPr>
              <w:t xml:space="preserve"> </w:t>
            </w:r>
            <w:r w:rsidRPr="006700A0">
              <w:rPr>
                <w:sz w:val="20"/>
                <w:lang w:val="ru-RU"/>
              </w:rPr>
              <w:t>матки,</w:t>
            </w:r>
            <w:r w:rsidRPr="006700A0">
              <w:rPr>
                <w:spacing w:val="-8"/>
                <w:sz w:val="20"/>
                <w:lang w:val="ru-RU"/>
              </w:rPr>
              <w:t xml:space="preserve"> </w:t>
            </w:r>
            <w:r w:rsidRPr="006700A0">
              <w:rPr>
                <w:sz w:val="20"/>
                <w:lang w:val="ru-RU"/>
              </w:rPr>
              <w:t>с</w:t>
            </w:r>
            <w:r w:rsidRPr="006700A0">
              <w:rPr>
                <w:spacing w:val="-9"/>
                <w:sz w:val="20"/>
                <w:lang w:val="ru-RU"/>
              </w:rPr>
              <w:t xml:space="preserve"> </w:t>
            </w:r>
            <w:r w:rsidRPr="006700A0">
              <w:rPr>
                <w:sz w:val="20"/>
                <w:lang w:val="ru-RU"/>
              </w:rPr>
              <w:t>двурогой маткой, с агенезией и аплазией шейки матки. Врожденные ректовагинальные и уретровагинальные свищи.</w:t>
            </w:r>
          </w:p>
          <w:p w14:paraId="5340E07E" w14:textId="77777777" w:rsidR="0058791C" w:rsidRPr="006700A0" w:rsidRDefault="00BA7600">
            <w:pPr>
              <w:pStyle w:val="TableParagraph"/>
              <w:spacing w:line="230" w:lineRule="exact"/>
              <w:ind w:left="52"/>
              <w:rPr>
                <w:sz w:val="20"/>
                <w:lang w:val="ru-RU"/>
              </w:rPr>
            </w:pPr>
            <w:r w:rsidRPr="006700A0">
              <w:rPr>
                <w:sz w:val="20"/>
                <w:lang w:val="ru-RU"/>
              </w:rPr>
              <w:t>Урогенитальный синус, с врожденной</w:t>
            </w:r>
            <w:r w:rsidRPr="006700A0">
              <w:rPr>
                <w:spacing w:val="-13"/>
                <w:sz w:val="20"/>
                <w:lang w:val="ru-RU"/>
              </w:rPr>
              <w:t xml:space="preserve"> </w:t>
            </w:r>
            <w:r w:rsidRPr="006700A0">
              <w:rPr>
                <w:sz w:val="20"/>
                <w:lang w:val="ru-RU"/>
              </w:rPr>
              <w:t>аномалией</w:t>
            </w:r>
            <w:r w:rsidRPr="006700A0">
              <w:rPr>
                <w:spacing w:val="-12"/>
                <w:sz w:val="20"/>
                <w:lang w:val="ru-RU"/>
              </w:rPr>
              <w:t xml:space="preserve"> </w:t>
            </w:r>
            <w:r w:rsidRPr="006700A0">
              <w:rPr>
                <w:sz w:val="20"/>
                <w:lang w:val="ru-RU"/>
              </w:rPr>
              <w:t>клитора. Врожденные</w:t>
            </w:r>
            <w:r w:rsidRPr="006700A0">
              <w:rPr>
                <w:spacing w:val="-10"/>
                <w:sz w:val="20"/>
                <w:lang w:val="ru-RU"/>
              </w:rPr>
              <w:t xml:space="preserve"> </w:t>
            </w:r>
            <w:r w:rsidRPr="006700A0">
              <w:rPr>
                <w:sz w:val="20"/>
                <w:lang w:val="ru-RU"/>
              </w:rPr>
              <w:t>аномалии</w:t>
            </w:r>
            <w:r w:rsidRPr="006700A0">
              <w:rPr>
                <w:spacing w:val="-9"/>
                <w:sz w:val="20"/>
                <w:lang w:val="ru-RU"/>
              </w:rPr>
              <w:t xml:space="preserve"> </w:t>
            </w:r>
            <w:r w:rsidRPr="006700A0">
              <w:rPr>
                <w:sz w:val="20"/>
                <w:lang w:val="ru-RU"/>
              </w:rPr>
              <w:t>вульвы</w:t>
            </w:r>
            <w:r w:rsidRPr="006700A0">
              <w:rPr>
                <w:spacing w:val="-10"/>
                <w:sz w:val="20"/>
                <w:lang w:val="ru-RU"/>
              </w:rPr>
              <w:t xml:space="preserve"> </w:t>
            </w:r>
            <w:r w:rsidRPr="006700A0">
              <w:rPr>
                <w:sz w:val="20"/>
                <w:lang w:val="ru-RU"/>
              </w:rPr>
              <w:t>с атопическим расположением половых органов</w:t>
            </w:r>
          </w:p>
        </w:tc>
        <w:tc>
          <w:tcPr>
            <w:tcW w:w="1710" w:type="dxa"/>
          </w:tcPr>
          <w:p w14:paraId="7AF12AF8" w14:textId="77777777" w:rsidR="0058791C" w:rsidRDefault="00BA7600">
            <w:pPr>
              <w:pStyle w:val="TableParagraph"/>
              <w:spacing w:line="214" w:lineRule="exact"/>
              <w:ind w:left="52"/>
              <w:rPr>
                <w:sz w:val="20"/>
              </w:rPr>
            </w:pPr>
            <w:r>
              <w:rPr>
                <w:spacing w:val="-2"/>
                <w:sz w:val="20"/>
              </w:rPr>
              <w:t>хирургическое</w:t>
            </w:r>
          </w:p>
          <w:p w14:paraId="110A6D33" w14:textId="77777777" w:rsidR="0058791C" w:rsidRDefault="00BA7600">
            <w:pPr>
              <w:pStyle w:val="TableParagraph"/>
              <w:ind w:left="52"/>
              <w:rPr>
                <w:sz w:val="20"/>
              </w:rPr>
            </w:pPr>
            <w:r>
              <w:rPr>
                <w:spacing w:val="-2"/>
                <w:sz w:val="20"/>
              </w:rPr>
              <w:t>лечение</w:t>
            </w:r>
          </w:p>
        </w:tc>
        <w:tc>
          <w:tcPr>
            <w:tcW w:w="3525" w:type="dxa"/>
          </w:tcPr>
          <w:p w14:paraId="580BEFCE"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пластические,</w:t>
            </w:r>
          </w:p>
          <w:p w14:paraId="5CFB871A" w14:textId="77777777" w:rsidR="0058791C" w:rsidRPr="006700A0" w:rsidRDefault="00BA7600">
            <w:pPr>
              <w:pStyle w:val="TableParagraph"/>
              <w:ind w:left="52" w:right="88"/>
              <w:rPr>
                <w:sz w:val="20"/>
                <w:lang w:val="ru-RU"/>
              </w:rPr>
            </w:pPr>
            <w:r w:rsidRPr="006700A0">
              <w:rPr>
                <w:sz w:val="20"/>
                <w:lang w:val="ru-RU"/>
              </w:rPr>
              <w:t>органосохраняющие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внутренних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наружных</w:t>
            </w:r>
            <w:r w:rsidRPr="006700A0">
              <w:rPr>
                <w:spacing w:val="-13"/>
                <w:sz w:val="20"/>
                <w:lang w:val="ru-RU"/>
              </w:rPr>
              <w:t xml:space="preserve"> </w:t>
            </w:r>
            <w:r w:rsidRPr="006700A0">
              <w:rPr>
                <w:sz w:val="20"/>
                <w:lang w:val="ru-RU"/>
              </w:rPr>
              <w:t>половых органах эндоскопическим, влагалищным и абдоминальным доступом и их комбинацией</w:t>
            </w:r>
          </w:p>
        </w:tc>
        <w:tc>
          <w:tcPr>
            <w:tcW w:w="1815" w:type="dxa"/>
            <w:vMerge/>
            <w:tcBorders>
              <w:top w:val="nil"/>
            </w:tcBorders>
          </w:tcPr>
          <w:p w14:paraId="387AE569" w14:textId="77777777" w:rsidR="0058791C" w:rsidRPr="006700A0" w:rsidRDefault="0058791C">
            <w:pPr>
              <w:rPr>
                <w:sz w:val="2"/>
                <w:szCs w:val="2"/>
                <w:lang w:val="ru-RU"/>
              </w:rPr>
            </w:pPr>
          </w:p>
        </w:tc>
      </w:tr>
      <w:tr w:rsidR="0058791C" w:rsidRPr="00B572D9" w14:paraId="4DF76A00" w14:textId="77777777">
        <w:trPr>
          <w:trHeight w:val="2070"/>
        </w:trPr>
        <w:tc>
          <w:tcPr>
            <w:tcW w:w="975" w:type="dxa"/>
            <w:vMerge/>
            <w:tcBorders>
              <w:top w:val="nil"/>
            </w:tcBorders>
          </w:tcPr>
          <w:p w14:paraId="1E9E019D" w14:textId="77777777" w:rsidR="0058791C" w:rsidRPr="006700A0" w:rsidRDefault="0058791C">
            <w:pPr>
              <w:rPr>
                <w:sz w:val="2"/>
                <w:szCs w:val="2"/>
                <w:lang w:val="ru-RU"/>
              </w:rPr>
            </w:pPr>
          </w:p>
        </w:tc>
        <w:tc>
          <w:tcPr>
            <w:tcW w:w="2835" w:type="dxa"/>
            <w:vMerge/>
            <w:tcBorders>
              <w:top w:val="nil"/>
            </w:tcBorders>
          </w:tcPr>
          <w:p w14:paraId="2EB0A06E" w14:textId="77777777" w:rsidR="0058791C" w:rsidRPr="006700A0" w:rsidRDefault="0058791C">
            <w:pPr>
              <w:rPr>
                <w:sz w:val="2"/>
                <w:szCs w:val="2"/>
                <w:lang w:val="ru-RU"/>
              </w:rPr>
            </w:pPr>
          </w:p>
        </w:tc>
        <w:tc>
          <w:tcPr>
            <w:tcW w:w="1860" w:type="dxa"/>
            <w:vMerge/>
            <w:tcBorders>
              <w:top w:val="nil"/>
            </w:tcBorders>
          </w:tcPr>
          <w:p w14:paraId="49075EDF" w14:textId="77777777" w:rsidR="0058791C" w:rsidRPr="006700A0" w:rsidRDefault="0058791C">
            <w:pPr>
              <w:rPr>
                <w:sz w:val="2"/>
                <w:szCs w:val="2"/>
                <w:lang w:val="ru-RU"/>
              </w:rPr>
            </w:pPr>
          </w:p>
        </w:tc>
        <w:tc>
          <w:tcPr>
            <w:tcW w:w="2985" w:type="dxa"/>
          </w:tcPr>
          <w:p w14:paraId="3ACF72B8" w14:textId="77777777" w:rsidR="0058791C" w:rsidRPr="006700A0" w:rsidRDefault="00BA7600">
            <w:pPr>
              <w:pStyle w:val="TableParagraph"/>
              <w:ind w:left="52"/>
              <w:rPr>
                <w:sz w:val="20"/>
                <w:lang w:val="ru-RU"/>
              </w:rPr>
            </w:pPr>
            <w:r w:rsidRPr="006700A0">
              <w:rPr>
                <w:sz w:val="20"/>
                <w:lang w:val="ru-RU"/>
              </w:rPr>
              <w:t>врожденное отсутствие влагалища, замкнутое рудиментарное</w:t>
            </w:r>
            <w:r w:rsidRPr="006700A0">
              <w:rPr>
                <w:spacing w:val="-13"/>
                <w:sz w:val="20"/>
                <w:lang w:val="ru-RU"/>
              </w:rPr>
              <w:t xml:space="preserve"> </w:t>
            </w:r>
            <w:r w:rsidRPr="006700A0">
              <w:rPr>
                <w:sz w:val="20"/>
                <w:lang w:val="ru-RU"/>
              </w:rPr>
              <w:t>влагалище</w:t>
            </w:r>
            <w:r w:rsidRPr="006700A0">
              <w:rPr>
                <w:spacing w:val="-12"/>
                <w:sz w:val="20"/>
                <w:lang w:val="ru-RU"/>
              </w:rPr>
              <w:t xml:space="preserve"> </w:t>
            </w:r>
            <w:r w:rsidRPr="006700A0">
              <w:rPr>
                <w:sz w:val="20"/>
                <w:lang w:val="ru-RU"/>
              </w:rPr>
              <w:t>при удвоении матки и влагалища</w:t>
            </w:r>
          </w:p>
        </w:tc>
        <w:tc>
          <w:tcPr>
            <w:tcW w:w="1710" w:type="dxa"/>
          </w:tcPr>
          <w:p w14:paraId="4370D14A" w14:textId="77777777" w:rsidR="0058791C" w:rsidRDefault="00BA7600">
            <w:pPr>
              <w:pStyle w:val="TableParagraph"/>
              <w:ind w:left="52"/>
              <w:rPr>
                <w:sz w:val="20"/>
              </w:rPr>
            </w:pPr>
            <w:r>
              <w:rPr>
                <w:spacing w:val="-2"/>
                <w:sz w:val="20"/>
              </w:rPr>
              <w:t>комбинированное лечение</w:t>
            </w:r>
          </w:p>
        </w:tc>
        <w:tc>
          <w:tcPr>
            <w:tcW w:w="3525" w:type="dxa"/>
          </w:tcPr>
          <w:p w14:paraId="5A19D28E" w14:textId="77777777" w:rsidR="0058791C" w:rsidRPr="006700A0" w:rsidRDefault="00BA7600">
            <w:pPr>
              <w:pStyle w:val="TableParagraph"/>
              <w:ind w:left="52"/>
              <w:rPr>
                <w:sz w:val="20"/>
                <w:lang w:val="ru-RU"/>
              </w:rPr>
            </w:pPr>
            <w:r w:rsidRPr="006700A0">
              <w:rPr>
                <w:sz w:val="20"/>
                <w:lang w:val="ru-RU"/>
              </w:rPr>
              <w:t>коррекция</w:t>
            </w:r>
            <w:r w:rsidRPr="006700A0">
              <w:rPr>
                <w:spacing w:val="-13"/>
                <w:sz w:val="20"/>
                <w:lang w:val="ru-RU"/>
              </w:rPr>
              <w:t xml:space="preserve"> </w:t>
            </w:r>
            <w:r w:rsidRPr="006700A0">
              <w:rPr>
                <w:sz w:val="20"/>
                <w:lang w:val="ru-RU"/>
              </w:rPr>
              <w:t>пороков</w:t>
            </w:r>
            <w:r w:rsidRPr="006700A0">
              <w:rPr>
                <w:spacing w:val="-12"/>
                <w:sz w:val="20"/>
                <w:lang w:val="ru-RU"/>
              </w:rPr>
              <w:t xml:space="preserve"> </w:t>
            </w:r>
            <w:r w:rsidRPr="006700A0">
              <w:rPr>
                <w:sz w:val="20"/>
                <w:lang w:val="ru-RU"/>
              </w:rPr>
              <w:t>развития</w:t>
            </w:r>
            <w:r w:rsidRPr="006700A0">
              <w:rPr>
                <w:spacing w:val="-13"/>
                <w:sz w:val="20"/>
                <w:lang w:val="ru-RU"/>
              </w:rPr>
              <w:t xml:space="preserve"> </w:t>
            </w:r>
            <w:r w:rsidRPr="006700A0">
              <w:rPr>
                <w:sz w:val="20"/>
                <w:lang w:val="ru-RU"/>
              </w:rPr>
              <w:t>влагалища методом комплексного кольпопоэза с применением реконструктивно- пластических операций лапароскопическим доступом,</w:t>
            </w:r>
          </w:p>
          <w:p w14:paraId="2BAF8726" w14:textId="77777777" w:rsidR="0058791C" w:rsidRPr="006700A0" w:rsidRDefault="00BA7600">
            <w:pPr>
              <w:pStyle w:val="TableParagraph"/>
              <w:ind w:left="52" w:right="623"/>
              <w:jc w:val="both"/>
              <w:rPr>
                <w:sz w:val="20"/>
                <w:lang w:val="ru-RU"/>
              </w:rPr>
            </w:pPr>
            <w:r w:rsidRPr="006700A0">
              <w:rPr>
                <w:sz w:val="20"/>
                <w:lang w:val="ru-RU"/>
              </w:rPr>
              <w:t>с аутотрансплантацией тканей и последующим индивидуальным подбором</w:t>
            </w:r>
            <w:r w:rsidRPr="006700A0">
              <w:rPr>
                <w:spacing w:val="-10"/>
                <w:sz w:val="20"/>
                <w:lang w:val="ru-RU"/>
              </w:rPr>
              <w:t xml:space="preserve"> </w:t>
            </w:r>
            <w:r w:rsidRPr="006700A0">
              <w:rPr>
                <w:sz w:val="20"/>
                <w:lang w:val="ru-RU"/>
              </w:rPr>
              <w:t>гормональной</w:t>
            </w:r>
            <w:r w:rsidRPr="006700A0">
              <w:rPr>
                <w:spacing w:val="-10"/>
                <w:sz w:val="20"/>
                <w:lang w:val="ru-RU"/>
              </w:rPr>
              <w:t xml:space="preserve"> </w:t>
            </w:r>
            <w:r w:rsidRPr="006700A0">
              <w:rPr>
                <w:spacing w:val="-2"/>
                <w:sz w:val="20"/>
                <w:lang w:val="ru-RU"/>
              </w:rPr>
              <w:t>терапии</w:t>
            </w:r>
          </w:p>
        </w:tc>
        <w:tc>
          <w:tcPr>
            <w:tcW w:w="1815" w:type="dxa"/>
            <w:vMerge/>
            <w:tcBorders>
              <w:top w:val="nil"/>
            </w:tcBorders>
          </w:tcPr>
          <w:p w14:paraId="07E0966C" w14:textId="77777777" w:rsidR="0058791C" w:rsidRPr="006700A0" w:rsidRDefault="0058791C">
            <w:pPr>
              <w:rPr>
                <w:sz w:val="2"/>
                <w:szCs w:val="2"/>
                <w:lang w:val="ru-RU"/>
              </w:rPr>
            </w:pPr>
          </w:p>
        </w:tc>
      </w:tr>
      <w:tr w:rsidR="0058791C" w:rsidRPr="00B572D9" w14:paraId="63511326" w14:textId="77777777">
        <w:trPr>
          <w:trHeight w:val="1155"/>
        </w:trPr>
        <w:tc>
          <w:tcPr>
            <w:tcW w:w="975" w:type="dxa"/>
            <w:vMerge/>
            <w:tcBorders>
              <w:top w:val="nil"/>
            </w:tcBorders>
          </w:tcPr>
          <w:p w14:paraId="27AA67C1" w14:textId="77777777" w:rsidR="0058791C" w:rsidRPr="006700A0" w:rsidRDefault="0058791C">
            <w:pPr>
              <w:rPr>
                <w:sz w:val="2"/>
                <w:szCs w:val="2"/>
                <w:lang w:val="ru-RU"/>
              </w:rPr>
            </w:pPr>
          </w:p>
        </w:tc>
        <w:tc>
          <w:tcPr>
            <w:tcW w:w="2835" w:type="dxa"/>
            <w:vMerge/>
            <w:tcBorders>
              <w:top w:val="nil"/>
            </w:tcBorders>
          </w:tcPr>
          <w:p w14:paraId="4F5B2437" w14:textId="77777777" w:rsidR="0058791C" w:rsidRPr="006700A0" w:rsidRDefault="0058791C">
            <w:pPr>
              <w:rPr>
                <w:sz w:val="2"/>
                <w:szCs w:val="2"/>
                <w:lang w:val="ru-RU"/>
              </w:rPr>
            </w:pPr>
          </w:p>
        </w:tc>
        <w:tc>
          <w:tcPr>
            <w:tcW w:w="1860" w:type="dxa"/>
            <w:vMerge/>
            <w:tcBorders>
              <w:top w:val="nil"/>
            </w:tcBorders>
          </w:tcPr>
          <w:p w14:paraId="7689284B" w14:textId="77777777" w:rsidR="0058791C" w:rsidRPr="006700A0" w:rsidRDefault="0058791C">
            <w:pPr>
              <w:rPr>
                <w:sz w:val="2"/>
                <w:szCs w:val="2"/>
                <w:lang w:val="ru-RU"/>
              </w:rPr>
            </w:pPr>
          </w:p>
        </w:tc>
        <w:tc>
          <w:tcPr>
            <w:tcW w:w="2985" w:type="dxa"/>
            <w:vMerge w:val="restart"/>
          </w:tcPr>
          <w:p w14:paraId="06DBCF0B" w14:textId="77777777" w:rsidR="0058791C" w:rsidRDefault="00BA7600">
            <w:pPr>
              <w:pStyle w:val="TableParagraph"/>
              <w:spacing w:line="214" w:lineRule="exact"/>
              <w:ind w:left="52"/>
              <w:rPr>
                <w:sz w:val="20"/>
              </w:rPr>
            </w:pPr>
            <w:r>
              <w:rPr>
                <w:sz w:val="20"/>
              </w:rPr>
              <w:t>женский</w:t>
            </w:r>
            <w:r>
              <w:rPr>
                <w:spacing w:val="-7"/>
                <w:sz w:val="20"/>
              </w:rPr>
              <w:t xml:space="preserve"> </w:t>
            </w:r>
            <w:r>
              <w:rPr>
                <w:spacing w:val="-2"/>
                <w:sz w:val="20"/>
              </w:rPr>
              <w:t>псевдогермафродитизм</w:t>
            </w:r>
          </w:p>
          <w:p w14:paraId="39A28DF9" w14:textId="77777777" w:rsidR="0058791C" w:rsidRDefault="00BA7600">
            <w:pPr>
              <w:pStyle w:val="TableParagraph"/>
              <w:ind w:left="52"/>
              <w:rPr>
                <w:sz w:val="20"/>
              </w:rPr>
            </w:pPr>
            <w:r>
              <w:rPr>
                <w:spacing w:val="-2"/>
                <w:sz w:val="20"/>
              </w:rPr>
              <w:t>неопределенность</w:t>
            </w:r>
            <w:r>
              <w:rPr>
                <w:spacing w:val="16"/>
                <w:sz w:val="20"/>
              </w:rPr>
              <w:t xml:space="preserve"> </w:t>
            </w:r>
            <w:r>
              <w:rPr>
                <w:spacing w:val="-4"/>
                <w:sz w:val="20"/>
              </w:rPr>
              <w:t>пола</w:t>
            </w:r>
          </w:p>
        </w:tc>
        <w:tc>
          <w:tcPr>
            <w:tcW w:w="1710" w:type="dxa"/>
          </w:tcPr>
          <w:p w14:paraId="2C2D4D0B" w14:textId="77777777" w:rsidR="0058791C" w:rsidRDefault="00BA7600">
            <w:pPr>
              <w:pStyle w:val="TableParagraph"/>
              <w:spacing w:line="214" w:lineRule="exact"/>
              <w:ind w:left="52"/>
              <w:rPr>
                <w:sz w:val="20"/>
              </w:rPr>
            </w:pPr>
            <w:r>
              <w:rPr>
                <w:spacing w:val="-2"/>
                <w:sz w:val="20"/>
              </w:rPr>
              <w:t>хирургическое</w:t>
            </w:r>
          </w:p>
          <w:p w14:paraId="60F172B0" w14:textId="77777777" w:rsidR="0058791C" w:rsidRDefault="00BA7600">
            <w:pPr>
              <w:pStyle w:val="TableParagraph"/>
              <w:ind w:left="52"/>
              <w:rPr>
                <w:sz w:val="20"/>
              </w:rPr>
            </w:pPr>
            <w:r>
              <w:rPr>
                <w:spacing w:val="-2"/>
                <w:sz w:val="20"/>
              </w:rPr>
              <w:t>лечение</w:t>
            </w:r>
          </w:p>
        </w:tc>
        <w:tc>
          <w:tcPr>
            <w:tcW w:w="3525" w:type="dxa"/>
          </w:tcPr>
          <w:p w14:paraId="29C9C605" w14:textId="77777777" w:rsidR="0058791C" w:rsidRPr="006700A0" w:rsidRDefault="00BA7600">
            <w:pPr>
              <w:pStyle w:val="TableParagraph"/>
              <w:spacing w:line="214" w:lineRule="exact"/>
              <w:ind w:left="52"/>
              <w:rPr>
                <w:sz w:val="20"/>
                <w:lang w:val="ru-RU"/>
              </w:rPr>
            </w:pPr>
            <w:r w:rsidRPr="006700A0">
              <w:rPr>
                <w:sz w:val="20"/>
                <w:lang w:val="ru-RU"/>
              </w:rPr>
              <w:t>феминизирующая</w:t>
            </w:r>
            <w:r w:rsidRPr="006700A0">
              <w:rPr>
                <w:spacing w:val="-8"/>
                <w:sz w:val="20"/>
                <w:lang w:val="ru-RU"/>
              </w:rPr>
              <w:t xml:space="preserve"> </w:t>
            </w:r>
            <w:r w:rsidRPr="006700A0">
              <w:rPr>
                <w:sz w:val="20"/>
                <w:lang w:val="ru-RU"/>
              </w:rPr>
              <w:t>пластика</w:t>
            </w:r>
            <w:r w:rsidRPr="006700A0">
              <w:rPr>
                <w:spacing w:val="-8"/>
                <w:sz w:val="20"/>
                <w:lang w:val="ru-RU"/>
              </w:rPr>
              <w:t xml:space="preserve"> </w:t>
            </w:r>
            <w:r w:rsidRPr="006700A0">
              <w:rPr>
                <w:spacing w:val="-2"/>
                <w:sz w:val="20"/>
                <w:lang w:val="ru-RU"/>
              </w:rPr>
              <w:t>наружных</w:t>
            </w:r>
          </w:p>
          <w:p w14:paraId="3CBE7FDD" w14:textId="77777777" w:rsidR="0058791C" w:rsidRPr="006700A0" w:rsidRDefault="00BA7600">
            <w:pPr>
              <w:pStyle w:val="TableParagraph"/>
              <w:ind w:left="52"/>
              <w:rPr>
                <w:sz w:val="20"/>
                <w:lang w:val="ru-RU"/>
              </w:rPr>
            </w:pPr>
            <w:r w:rsidRPr="006700A0">
              <w:rPr>
                <w:sz w:val="20"/>
                <w:lang w:val="ru-RU"/>
              </w:rPr>
              <w:t>половых</w:t>
            </w:r>
            <w:r w:rsidRPr="006700A0">
              <w:rPr>
                <w:spacing w:val="-13"/>
                <w:sz w:val="20"/>
                <w:lang w:val="ru-RU"/>
              </w:rPr>
              <w:t xml:space="preserve"> </w:t>
            </w:r>
            <w:r w:rsidRPr="006700A0">
              <w:rPr>
                <w:sz w:val="20"/>
                <w:lang w:val="ru-RU"/>
              </w:rPr>
              <w:t>органов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формирование влагалища с использованием лапароскопического доступа</w:t>
            </w:r>
          </w:p>
        </w:tc>
        <w:tc>
          <w:tcPr>
            <w:tcW w:w="1815" w:type="dxa"/>
            <w:vMerge/>
            <w:tcBorders>
              <w:top w:val="nil"/>
            </w:tcBorders>
          </w:tcPr>
          <w:p w14:paraId="733C1726" w14:textId="77777777" w:rsidR="0058791C" w:rsidRPr="006700A0" w:rsidRDefault="0058791C">
            <w:pPr>
              <w:rPr>
                <w:sz w:val="2"/>
                <w:szCs w:val="2"/>
                <w:lang w:val="ru-RU"/>
              </w:rPr>
            </w:pPr>
          </w:p>
        </w:tc>
      </w:tr>
      <w:tr w:rsidR="0058791C" w:rsidRPr="00B572D9" w14:paraId="61B8D5A2" w14:textId="77777777">
        <w:trPr>
          <w:trHeight w:val="1380"/>
        </w:trPr>
        <w:tc>
          <w:tcPr>
            <w:tcW w:w="975" w:type="dxa"/>
            <w:vMerge/>
            <w:tcBorders>
              <w:top w:val="nil"/>
            </w:tcBorders>
          </w:tcPr>
          <w:p w14:paraId="38588CDF" w14:textId="77777777" w:rsidR="0058791C" w:rsidRPr="006700A0" w:rsidRDefault="0058791C">
            <w:pPr>
              <w:rPr>
                <w:sz w:val="2"/>
                <w:szCs w:val="2"/>
                <w:lang w:val="ru-RU"/>
              </w:rPr>
            </w:pPr>
          </w:p>
        </w:tc>
        <w:tc>
          <w:tcPr>
            <w:tcW w:w="2835" w:type="dxa"/>
            <w:vMerge/>
            <w:tcBorders>
              <w:top w:val="nil"/>
            </w:tcBorders>
          </w:tcPr>
          <w:p w14:paraId="3821085A" w14:textId="77777777" w:rsidR="0058791C" w:rsidRPr="006700A0" w:rsidRDefault="0058791C">
            <w:pPr>
              <w:rPr>
                <w:sz w:val="2"/>
                <w:szCs w:val="2"/>
                <w:lang w:val="ru-RU"/>
              </w:rPr>
            </w:pPr>
          </w:p>
        </w:tc>
        <w:tc>
          <w:tcPr>
            <w:tcW w:w="1860" w:type="dxa"/>
            <w:vMerge/>
            <w:tcBorders>
              <w:top w:val="nil"/>
            </w:tcBorders>
          </w:tcPr>
          <w:p w14:paraId="664A2728" w14:textId="77777777" w:rsidR="0058791C" w:rsidRPr="006700A0" w:rsidRDefault="0058791C">
            <w:pPr>
              <w:rPr>
                <w:sz w:val="2"/>
                <w:szCs w:val="2"/>
                <w:lang w:val="ru-RU"/>
              </w:rPr>
            </w:pPr>
          </w:p>
        </w:tc>
        <w:tc>
          <w:tcPr>
            <w:tcW w:w="2985" w:type="dxa"/>
            <w:vMerge/>
            <w:tcBorders>
              <w:top w:val="nil"/>
            </w:tcBorders>
          </w:tcPr>
          <w:p w14:paraId="45CD07CA" w14:textId="77777777" w:rsidR="0058791C" w:rsidRPr="006700A0" w:rsidRDefault="0058791C">
            <w:pPr>
              <w:rPr>
                <w:sz w:val="2"/>
                <w:szCs w:val="2"/>
                <w:lang w:val="ru-RU"/>
              </w:rPr>
            </w:pPr>
          </w:p>
        </w:tc>
        <w:tc>
          <w:tcPr>
            <w:tcW w:w="1710" w:type="dxa"/>
          </w:tcPr>
          <w:p w14:paraId="65B0BD8D" w14:textId="77777777" w:rsidR="0058791C" w:rsidRDefault="00BA7600">
            <w:pPr>
              <w:pStyle w:val="TableParagraph"/>
              <w:spacing w:line="214" w:lineRule="exact"/>
              <w:ind w:left="52"/>
              <w:rPr>
                <w:sz w:val="20"/>
              </w:rPr>
            </w:pPr>
            <w:r>
              <w:rPr>
                <w:spacing w:val="-2"/>
                <w:sz w:val="20"/>
              </w:rPr>
              <w:t>комбинированное</w:t>
            </w:r>
          </w:p>
          <w:p w14:paraId="4864BD03" w14:textId="77777777" w:rsidR="0058791C" w:rsidRDefault="00BA7600">
            <w:pPr>
              <w:pStyle w:val="TableParagraph"/>
              <w:ind w:left="52"/>
              <w:rPr>
                <w:sz w:val="20"/>
              </w:rPr>
            </w:pPr>
            <w:r>
              <w:rPr>
                <w:spacing w:val="-2"/>
                <w:sz w:val="20"/>
              </w:rPr>
              <w:t>лечение</w:t>
            </w:r>
          </w:p>
        </w:tc>
        <w:tc>
          <w:tcPr>
            <w:tcW w:w="3525" w:type="dxa"/>
          </w:tcPr>
          <w:p w14:paraId="5BB4006B"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удаление </w:t>
            </w:r>
            <w:r w:rsidRPr="006700A0">
              <w:rPr>
                <w:spacing w:val="-2"/>
                <w:sz w:val="20"/>
                <w:lang w:val="ru-RU"/>
              </w:rPr>
              <w:t>гонад,</w:t>
            </w:r>
          </w:p>
          <w:p w14:paraId="2380EB07" w14:textId="77777777" w:rsidR="0058791C" w:rsidRPr="006700A0" w:rsidRDefault="00BA7600">
            <w:pPr>
              <w:pStyle w:val="TableParagraph"/>
              <w:ind w:left="52"/>
              <w:rPr>
                <w:sz w:val="20"/>
                <w:lang w:val="ru-RU"/>
              </w:rPr>
            </w:pPr>
            <w:r w:rsidRPr="006700A0">
              <w:rPr>
                <w:sz w:val="20"/>
                <w:lang w:val="ru-RU"/>
              </w:rPr>
              <w:t>формирование</w:t>
            </w:r>
            <w:r w:rsidRPr="006700A0">
              <w:rPr>
                <w:spacing w:val="-13"/>
                <w:sz w:val="20"/>
                <w:lang w:val="ru-RU"/>
              </w:rPr>
              <w:t xml:space="preserve"> </w:t>
            </w:r>
            <w:r w:rsidRPr="006700A0">
              <w:rPr>
                <w:sz w:val="20"/>
                <w:lang w:val="ru-RU"/>
              </w:rPr>
              <w:t>влагалища</w:t>
            </w:r>
            <w:r w:rsidRPr="006700A0">
              <w:rPr>
                <w:spacing w:val="-12"/>
                <w:sz w:val="20"/>
                <w:lang w:val="ru-RU"/>
              </w:rPr>
              <w:t xml:space="preserve"> </w:t>
            </w:r>
            <w:r w:rsidRPr="006700A0">
              <w:rPr>
                <w:sz w:val="20"/>
                <w:lang w:val="ru-RU"/>
              </w:rPr>
              <w:t>методом комплексного кольпопоэза с последующим индивидуальным подбором гормональной терапии</w:t>
            </w:r>
          </w:p>
        </w:tc>
        <w:tc>
          <w:tcPr>
            <w:tcW w:w="1815" w:type="dxa"/>
            <w:vMerge/>
            <w:tcBorders>
              <w:top w:val="nil"/>
            </w:tcBorders>
          </w:tcPr>
          <w:p w14:paraId="23C54370" w14:textId="77777777" w:rsidR="0058791C" w:rsidRPr="006700A0" w:rsidRDefault="0058791C">
            <w:pPr>
              <w:rPr>
                <w:sz w:val="2"/>
                <w:szCs w:val="2"/>
                <w:lang w:val="ru-RU"/>
              </w:rPr>
            </w:pPr>
          </w:p>
        </w:tc>
      </w:tr>
      <w:tr w:rsidR="0058791C" w:rsidRPr="00B572D9" w14:paraId="2B460A1F" w14:textId="77777777">
        <w:trPr>
          <w:trHeight w:val="915"/>
        </w:trPr>
        <w:tc>
          <w:tcPr>
            <w:tcW w:w="975" w:type="dxa"/>
            <w:vMerge/>
            <w:tcBorders>
              <w:top w:val="nil"/>
            </w:tcBorders>
          </w:tcPr>
          <w:p w14:paraId="0AE89FAA" w14:textId="77777777" w:rsidR="0058791C" w:rsidRPr="006700A0" w:rsidRDefault="0058791C">
            <w:pPr>
              <w:rPr>
                <w:sz w:val="2"/>
                <w:szCs w:val="2"/>
                <w:lang w:val="ru-RU"/>
              </w:rPr>
            </w:pPr>
          </w:p>
        </w:tc>
        <w:tc>
          <w:tcPr>
            <w:tcW w:w="2835" w:type="dxa"/>
          </w:tcPr>
          <w:p w14:paraId="1942013F"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при</w:t>
            </w:r>
          </w:p>
          <w:p w14:paraId="1436821D" w14:textId="77777777" w:rsidR="0058791C" w:rsidRPr="006700A0" w:rsidRDefault="00BA7600">
            <w:pPr>
              <w:pStyle w:val="TableParagraph"/>
              <w:spacing w:line="230" w:lineRule="atLeast"/>
              <w:ind w:left="52" w:right="155"/>
              <w:rPr>
                <w:sz w:val="20"/>
                <w:lang w:val="ru-RU"/>
              </w:rPr>
            </w:pPr>
            <w:r w:rsidRPr="006700A0">
              <w:rPr>
                <w:sz w:val="20"/>
                <w:lang w:val="ru-RU"/>
              </w:rPr>
              <w:t>задержке</w:t>
            </w:r>
            <w:r w:rsidRPr="006700A0">
              <w:rPr>
                <w:spacing w:val="-13"/>
                <w:sz w:val="20"/>
                <w:lang w:val="ru-RU"/>
              </w:rPr>
              <w:t xml:space="preserve"> </w:t>
            </w:r>
            <w:r w:rsidRPr="006700A0">
              <w:rPr>
                <w:sz w:val="20"/>
                <w:lang w:val="ru-RU"/>
              </w:rPr>
              <w:t>полового</w:t>
            </w:r>
            <w:r w:rsidRPr="006700A0">
              <w:rPr>
                <w:spacing w:val="-12"/>
                <w:sz w:val="20"/>
                <w:lang w:val="ru-RU"/>
              </w:rPr>
              <w:t xml:space="preserve"> </w:t>
            </w:r>
            <w:r w:rsidRPr="006700A0">
              <w:rPr>
                <w:sz w:val="20"/>
                <w:lang w:val="ru-RU"/>
              </w:rPr>
              <w:t>созревания у женщин, подтвержденной молекулярно- и</w:t>
            </w:r>
          </w:p>
        </w:tc>
        <w:tc>
          <w:tcPr>
            <w:tcW w:w="1860" w:type="dxa"/>
          </w:tcPr>
          <w:p w14:paraId="0A2A5D2B" w14:textId="77777777" w:rsidR="0058791C" w:rsidRDefault="00BA7600">
            <w:pPr>
              <w:pStyle w:val="TableParagraph"/>
              <w:spacing w:line="214" w:lineRule="exact"/>
              <w:ind w:left="52"/>
              <w:rPr>
                <w:sz w:val="20"/>
              </w:rPr>
            </w:pPr>
            <w:r>
              <w:rPr>
                <w:sz w:val="20"/>
              </w:rPr>
              <w:t>E23.0,</w:t>
            </w:r>
            <w:r>
              <w:rPr>
                <w:spacing w:val="-6"/>
                <w:sz w:val="20"/>
              </w:rPr>
              <w:t xml:space="preserve"> </w:t>
            </w:r>
            <w:r>
              <w:rPr>
                <w:sz w:val="20"/>
              </w:rPr>
              <w:t>E28.3,</w:t>
            </w:r>
            <w:r>
              <w:rPr>
                <w:spacing w:val="-6"/>
                <w:sz w:val="20"/>
              </w:rPr>
              <w:t xml:space="preserve"> </w:t>
            </w:r>
            <w:r>
              <w:rPr>
                <w:spacing w:val="-2"/>
                <w:sz w:val="20"/>
              </w:rPr>
              <w:t>E30.0,</w:t>
            </w:r>
          </w:p>
          <w:p w14:paraId="1644EACE" w14:textId="77777777" w:rsidR="0058791C" w:rsidRDefault="00BA7600">
            <w:pPr>
              <w:pStyle w:val="TableParagraph"/>
              <w:ind w:left="52"/>
              <w:rPr>
                <w:sz w:val="20"/>
              </w:rPr>
            </w:pPr>
            <w:r>
              <w:rPr>
                <w:sz w:val="20"/>
              </w:rPr>
              <w:t>E30.9,</w:t>
            </w:r>
            <w:r>
              <w:rPr>
                <w:spacing w:val="-6"/>
                <w:sz w:val="20"/>
              </w:rPr>
              <w:t xml:space="preserve"> </w:t>
            </w:r>
            <w:r>
              <w:rPr>
                <w:sz w:val="20"/>
              </w:rPr>
              <w:t>E34.5,</w:t>
            </w:r>
            <w:r>
              <w:rPr>
                <w:spacing w:val="-6"/>
                <w:sz w:val="20"/>
              </w:rPr>
              <w:t xml:space="preserve"> </w:t>
            </w:r>
            <w:r>
              <w:rPr>
                <w:spacing w:val="-2"/>
                <w:sz w:val="20"/>
              </w:rPr>
              <w:t>E89.3,</w:t>
            </w:r>
          </w:p>
          <w:p w14:paraId="6CF08C71" w14:textId="77777777" w:rsidR="0058791C" w:rsidRDefault="00BA7600">
            <w:pPr>
              <w:pStyle w:val="TableParagraph"/>
              <w:ind w:left="52"/>
              <w:rPr>
                <w:sz w:val="20"/>
              </w:rPr>
            </w:pPr>
            <w:r>
              <w:rPr>
                <w:sz w:val="20"/>
              </w:rPr>
              <w:t>Q50.0,</w:t>
            </w:r>
            <w:r>
              <w:rPr>
                <w:spacing w:val="-6"/>
                <w:sz w:val="20"/>
              </w:rPr>
              <w:t xml:space="preserve"> </w:t>
            </w:r>
            <w:r>
              <w:rPr>
                <w:sz w:val="20"/>
              </w:rPr>
              <w:t>Q87.1,</w:t>
            </w:r>
            <w:r>
              <w:rPr>
                <w:spacing w:val="-6"/>
                <w:sz w:val="20"/>
              </w:rPr>
              <w:t xml:space="preserve"> </w:t>
            </w:r>
            <w:r>
              <w:rPr>
                <w:spacing w:val="-4"/>
                <w:sz w:val="20"/>
              </w:rPr>
              <w:t>Q96,</w:t>
            </w:r>
          </w:p>
        </w:tc>
        <w:tc>
          <w:tcPr>
            <w:tcW w:w="2985" w:type="dxa"/>
          </w:tcPr>
          <w:p w14:paraId="6348C050" w14:textId="77777777" w:rsidR="0058791C" w:rsidRPr="006700A0" w:rsidRDefault="00BA7600">
            <w:pPr>
              <w:pStyle w:val="TableParagraph"/>
              <w:spacing w:line="214" w:lineRule="exact"/>
              <w:ind w:left="52"/>
              <w:rPr>
                <w:sz w:val="20"/>
                <w:lang w:val="ru-RU"/>
              </w:rPr>
            </w:pPr>
            <w:r w:rsidRPr="006700A0">
              <w:rPr>
                <w:sz w:val="20"/>
                <w:lang w:val="ru-RU"/>
              </w:rPr>
              <w:t>задержка</w:t>
            </w:r>
            <w:r w:rsidRPr="006700A0">
              <w:rPr>
                <w:spacing w:val="-4"/>
                <w:sz w:val="20"/>
                <w:lang w:val="ru-RU"/>
              </w:rPr>
              <w:t xml:space="preserve"> </w:t>
            </w:r>
            <w:r w:rsidRPr="006700A0">
              <w:rPr>
                <w:sz w:val="20"/>
                <w:lang w:val="ru-RU"/>
              </w:rPr>
              <w:t>полового</w:t>
            </w:r>
            <w:r w:rsidRPr="006700A0">
              <w:rPr>
                <w:spacing w:val="-4"/>
                <w:sz w:val="20"/>
                <w:lang w:val="ru-RU"/>
              </w:rPr>
              <w:t xml:space="preserve"> </w:t>
            </w:r>
            <w:r w:rsidRPr="006700A0">
              <w:rPr>
                <w:spacing w:val="-2"/>
                <w:sz w:val="20"/>
                <w:lang w:val="ru-RU"/>
              </w:rPr>
              <w:t>созревания,</w:t>
            </w:r>
          </w:p>
          <w:p w14:paraId="7906A13D" w14:textId="77777777" w:rsidR="0058791C" w:rsidRPr="006700A0" w:rsidRDefault="00BA7600">
            <w:pPr>
              <w:pStyle w:val="TableParagraph"/>
              <w:ind w:left="52"/>
              <w:rPr>
                <w:sz w:val="20"/>
                <w:lang w:val="ru-RU"/>
              </w:rPr>
            </w:pPr>
            <w:r w:rsidRPr="006700A0">
              <w:rPr>
                <w:sz w:val="20"/>
                <w:lang w:val="ru-RU"/>
              </w:rPr>
              <w:t>обусловленная первичным эстрогенным</w:t>
            </w:r>
            <w:r w:rsidRPr="006700A0">
              <w:rPr>
                <w:spacing w:val="-13"/>
                <w:sz w:val="20"/>
                <w:lang w:val="ru-RU"/>
              </w:rPr>
              <w:t xml:space="preserve"> </w:t>
            </w:r>
            <w:r w:rsidRPr="006700A0">
              <w:rPr>
                <w:sz w:val="20"/>
                <w:lang w:val="ru-RU"/>
              </w:rPr>
              <w:t>дефицитом,</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w:t>
            </w:r>
          </w:p>
        </w:tc>
        <w:tc>
          <w:tcPr>
            <w:tcW w:w="1710" w:type="dxa"/>
          </w:tcPr>
          <w:p w14:paraId="0E649BBF" w14:textId="77777777" w:rsidR="0058791C" w:rsidRDefault="00BA7600">
            <w:pPr>
              <w:pStyle w:val="TableParagraph"/>
              <w:spacing w:line="214" w:lineRule="exact"/>
              <w:ind w:left="52"/>
              <w:rPr>
                <w:sz w:val="20"/>
              </w:rPr>
            </w:pPr>
            <w:r>
              <w:rPr>
                <w:spacing w:val="-2"/>
                <w:sz w:val="20"/>
              </w:rPr>
              <w:t>хирургическое</w:t>
            </w:r>
          </w:p>
          <w:p w14:paraId="44B7A828" w14:textId="77777777" w:rsidR="0058791C" w:rsidRDefault="00BA7600">
            <w:pPr>
              <w:pStyle w:val="TableParagraph"/>
              <w:ind w:left="52"/>
              <w:rPr>
                <w:sz w:val="20"/>
              </w:rPr>
            </w:pPr>
            <w:r>
              <w:rPr>
                <w:spacing w:val="-2"/>
                <w:sz w:val="20"/>
              </w:rPr>
              <w:t>лечение</w:t>
            </w:r>
          </w:p>
        </w:tc>
        <w:tc>
          <w:tcPr>
            <w:tcW w:w="3525" w:type="dxa"/>
          </w:tcPr>
          <w:p w14:paraId="54BAE218" w14:textId="77777777" w:rsidR="0058791C" w:rsidRPr="006700A0" w:rsidRDefault="00BA7600">
            <w:pPr>
              <w:pStyle w:val="TableParagraph"/>
              <w:spacing w:line="214" w:lineRule="exact"/>
              <w:ind w:left="52"/>
              <w:jc w:val="both"/>
              <w:rPr>
                <w:sz w:val="20"/>
                <w:lang w:val="ru-RU"/>
              </w:rPr>
            </w:pPr>
            <w:r w:rsidRPr="006700A0">
              <w:rPr>
                <w:sz w:val="20"/>
                <w:lang w:val="ru-RU"/>
              </w:rPr>
              <w:t>удаление</w:t>
            </w:r>
            <w:r w:rsidRPr="006700A0">
              <w:rPr>
                <w:spacing w:val="-4"/>
                <w:sz w:val="20"/>
                <w:lang w:val="ru-RU"/>
              </w:rPr>
              <w:t xml:space="preserve"> </w:t>
            </w:r>
            <w:r w:rsidRPr="006700A0">
              <w:rPr>
                <w:sz w:val="20"/>
                <w:lang w:val="ru-RU"/>
              </w:rPr>
              <w:t>половых</w:t>
            </w:r>
            <w:r w:rsidRPr="006700A0">
              <w:rPr>
                <w:spacing w:val="-3"/>
                <w:sz w:val="20"/>
                <w:lang w:val="ru-RU"/>
              </w:rPr>
              <w:t xml:space="preserve"> </w:t>
            </w:r>
            <w:r w:rsidRPr="006700A0">
              <w:rPr>
                <w:spacing w:val="-2"/>
                <w:sz w:val="20"/>
                <w:lang w:val="ru-RU"/>
              </w:rPr>
              <w:t>желез</w:t>
            </w:r>
          </w:p>
          <w:p w14:paraId="20808B36" w14:textId="77777777" w:rsidR="0058791C" w:rsidRPr="006700A0" w:rsidRDefault="00BA7600">
            <w:pPr>
              <w:pStyle w:val="TableParagraph"/>
              <w:spacing w:line="230" w:lineRule="atLeast"/>
              <w:ind w:left="52" w:right="280"/>
              <w:jc w:val="both"/>
              <w:rPr>
                <w:sz w:val="20"/>
                <w:lang w:val="ru-RU"/>
              </w:rPr>
            </w:pPr>
            <w:r w:rsidRPr="006700A0">
              <w:rPr>
                <w:sz w:val="20"/>
                <w:lang w:val="ru-RU"/>
              </w:rPr>
              <w:t>(дисгенетичных</w:t>
            </w:r>
            <w:r w:rsidRPr="006700A0">
              <w:rPr>
                <w:spacing w:val="-6"/>
                <w:sz w:val="20"/>
                <w:lang w:val="ru-RU"/>
              </w:rPr>
              <w:t xml:space="preserve"> </w:t>
            </w:r>
            <w:r w:rsidRPr="006700A0">
              <w:rPr>
                <w:sz w:val="20"/>
                <w:lang w:val="ru-RU"/>
              </w:rPr>
              <w:t>гонад,</w:t>
            </w:r>
            <w:r w:rsidRPr="006700A0">
              <w:rPr>
                <w:spacing w:val="-5"/>
                <w:sz w:val="20"/>
                <w:lang w:val="ru-RU"/>
              </w:rPr>
              <w:t xml:space="preserve"> </w:t>
            </w:r>
            <w:r w:rsidRPr="006700A0">
              <w:rPr>
                <w:sz w:val="20"/>
                <w:lang w:val="ru-RU"/>
              </w:rPr>
              <w:t>тестикулов)</w:t>
            </w:r>
            <w:r w:rsidRPr="006700A0">
              <w:rPr>
                <w:spacing w:val="-5"/>
                <w:sz w:val="20"/>
                <w:lang w:val="ru-RU"/>
              </w:rPr>
              <w:t xml:space="preserve"> </w:t>
            </w:r>
            <w:r w:rsidRPr="006700A0">
              <w:rPr>
                <w:sz w:val="20"/>
                <w:lang w:val="ru-RU"/>
              </w:rPr>
              <w:t>с использованием</w:t>
            </w:r>
            <w:r w:rsidRPr="006700A0">
              <w:rPr>
                <w:spacing w:val="-13"/>
                <w:sz w:val="20"/>
                <w:lang w:val="ru-RU"/>
              </w:rPr>
              <w:t xml:space="preserve"> </w:t>
            </w:r>
            <w:r w:rsidRPr="006700A0">
              <w:rPr>
                <w:sz w:val="20"/>
                <w:lang w:val="ru-RU"/>
              </w:rPr>
              <w:t>лапароскопического доступа, реконструктивно-</w:t>
            </w:r>
          </w:p>
        </w:tc>
        <w:tc>
          <w:tcPr>
            <w:tcW w:w="1815" w:type="dxa"/>
            <w:vMerge/>
            <w:tcBorders>
              <w:top w:val="nil"/>
            </w:tcBorders>
          </w:tcPr>
          <w:p w14:paraId="7E695DF2" w14:textId="77777777" w:rsidR="0058791C" w:rsidRPr="006700A0" w:rsidRDefault="0058791C">
            <w:pPr>
              <w:rPr>
                <w:sz w:val="2"/>
                <w:szCs w:val="2"/>
                <w:lang w:val="ru-RU"/>
              </w:rPr>
            </w:pPr>
          </w:p>
        </w:tc>
      </w:tr>
    </w:tbl>
    <w:p w14:paraId="38FF0ED2" w14:textId="77777777" w:rsidR="0058791C" w:rsidRPr="006700A0" w:rsidRDefault="0058791C">
      <w:pPr>
        <w:rPr>
          <w:sz w:val="2"/>
          <w:szCs w:val="2"/>
          <w:lang w:val="ru-RU"/>
        </w:rPr>
        <w:sectPr w:rsidR="0058791C" w:rsidRPr="006700A0">
          <w:type w:val="continuous"/>
          <w:pgSz w:w="16840" w:h="11900" w:orient="landscape"/>
          <w:pgMar w:top="940" w:right="440" w:bottom="101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9EB7F1A" w14:textId="77777777">
        <w:trPr>
          <w:trHeight w:val="270"/>
        </w:trPr>
        <w:tc>
          <w:tcPr>
            <w:tcW w:w="975" w:type="dxa"/>
          </w:tcPr>
          <w:p w14:paraId="2BE853AD" w14:textId="77777777" w:rsidR="0058791C" w:rsidRDefault="00BA7600">
            <w:pPr>
              <w:pStyle w:val="TableParagraph"/>
              <w:spacing w:before="14"/>
              <w:ind w:right="430"/>
              <w:jc w:val="right"/>
              <w:rPr>
                <w:b/>
                <w:sz w:val="20"/>
              </w:rPr>
            </w:pPr>
            <w:r>
              <w:rPr>
                <w:b/>
                <w:sz w:val="20"/>
              </w:rPr>
              <w:lastRenderedPageBreak/>
              <w:t>1</w:t>
            </w:r>
          </w:p>
        </w:tc>
        <w:tc>
          <w:tcPr>
            <w:tcW w:w="2835" w:type="dxa"/>
          </w:tcPr>
          <w:p w14:paraId="0ADECEF8" w14:textId="77777777" w:rsidR="0058791C" w:rsidRDefault="00BA7600">
            <w:pPr>
              <w:pStyle w:val="TableParagraph"/>
              <w:spacing w:before="14"/>
              <w:ind w:right="4"/>
              <w:jc w:val="center"/>
              <w:rPr>
                <w:b/>
                <w:sz w:val="20"/>
              </w:rPr>
            </w:pPr>
            <w:r>
              <w:rPr>
                <w:b/>
                <w:sz w:val="20"/>
              </w:rPr>
              <w:t>2</w:t>
            </w:r>
          </w:p>
        </w:tc>
        <w:tc>
          <w:tcPr>
            <w:tcW w:w="1860" w:type="dxa"/>
          </w:tcPr>
          <w:p w14:paraId="20B6BFA3" w14:textId="77777777" w:rsidR="0058791C" w:rsidRDefault="00BA7600">
            <w:pPr>
              <w:pStyle w:val="TableParagraph"/>
              <w:spacing w:before="14"/>
              <w:ind w:right="19"/>
              <w:jc w:val="center"/>
              <w:rPr>
                <w:b/>
                <w:sz w:val="20"/>
              </w:rPr>
            </w:pPr>
            <w:r>
              <w:rPr>
                <w:b/>
                <w:sz w:val="20"/>
              </w:rPr>
              <w:t>3</w:t>
            </w:r>
          </w:p>
        </w:tc>
        <w:tc>
          <w:tcPr>
            <w:tcW w:w="2985" w:type="dxa"/>
          </w:tcPr>
          <w:p w14:paraId="1DE284E4" w14:textId="77777777" w:rsidR="0058791C" w:rsidRDefault="00BA7600">
            <w:pPr>
              <w:pStyle w:val="TableParagraph"/>
              <w:spacing w:before="14"/>
              <w:ind w:right="4"/>
              <w:jc w:val="center"/>
              <w:rPr>
                <w:b/>
                <w:sz w:val="20"/>
              </w:rPr>
            </w:pPr>
            <w:r>
              <w:rPr>
                <w:b/>
                <w:sz w:val="20"/>
              </w:rPr>
              <w:t>4</w:t>
            </w:r>
          </w:p>
        </w:tc>
        <w:tc>
          <w:tcPr>
            <w:tcW w:w="1710" w:type="dxa"/>
          </w:tcPr>
          <w:p w14:paraId="1610ECE8" w14:textId="77777777" w:rsidR="0058791C" w:rsidRDefault="00BA7600">
            <w:pPr>
              <w:pStyle w:val="TableParagraph"/>
              <w:spacing w:before="14"/>
              <w:ind w:right="19"/>
              <w:jc w:val="center"/>
              <w:rPr>
                <w:b/>
                <w:sz w:val="20"/>
              </w:rPr>
            </w:pPr>
            <w:r>
              <w:rPr>
                <w:b/>
                <w:sz w:val="20"/>
              </w:rPr>
              <w:t>5</w:t>
            </w:r>
          </w:p>
        </w:tc>
        <w:tc>
          <w:tcPr>
            <w:tcW w:w="3525" w:type="dxa"/>
          </w:tcPr>
          <w:p w14:paraId="225D3E19" w14:textId="77777777" w:rsidR="0058791C" w:rsidRDefault="00BA7600">
            <w:pPr>
              <w:pStyle w:val="TableParagraph"/>
              <w:spacing w:before="14"/>
              <w:ind w:right="4"/>
              <w:jc w:val="center"/>
              <w:rPr>
                <w:b/>
                <w:sz w:val="20"/>
              </w:rPr>
            </w:pPr>
            <w:r>
              <w:rPr>
                <w:b/>
                <w:sz w:val="20"/>
              </w:rPr>
              <w:t>6</w:t>
            </w:r>
          </w:p>
        </w:tc>
        <w:tc>
          <w:tcPr>
            <w:tcW w:w="1815" w:type="dxa"/>
          </w:tcPr>
          <w:p w14:paraId="6E24194D" w14:textId="77777777" w:rsidR="0058791C" w:rsidRDefault="00BA7600">
            <w:pPr>
              <w:pStyle w:val="TableParagraph"/>
              <w:spacing w:before="14"/>
              <w:ind w:right="4"/>
              <w:jc w:val="center"/>
              <w:rPr>
                <w:b/>
                <w:sz w:val="20"/>
              </w:rPr>
            </w:pPr>
            <w:r>
              <w:rPr>
                <w:b/>
                <w:sz w:val="20"/>
              </w:rPr>
              <w:t>7</w:t>
            </w:r>
          </w:p>
        </w:tc>
      </w:tr>
      <w:tr w:rsidR="0058791C" w:rsidRPr="00B572D9" w14:paraId="7E52FDF6" w14:textId="77777777">
        <w:trPr>
          <w:trHeight w:val="917"/>
        </w:trPr>
        <w:tc>
          <w:tcPr>
            <w:tcW w:w="975" w:type="dxa"/>
            <w:vMerge w:val="restart"/>
          </w:tcPr>
          <w:p w14:paraId="5A780A72" w14:textId="77777777" w:rsidR="0058791C" w:rsidRDefault="0058791C">
            <w:pPr>
              <w:pStyle w:val="TableParagraph"/>
              <w:rPr>
                <w:sz w:val="20"/>
              </w:rPr>
            </w:pPr>
          </w:p>
        </w:tc>
        <w:tc>
          <w:tcPr>
            <w:tcW w:w="2835" w:type="dxa"/>
            <w:vMerge w:val="restart"/>
          </w:tcPr>
          <w:p w14:paraId="4A3596F3" w14:textId="77777777" w:rsidR="0058791C" w:rsidRPr="006700A0" w:rsidRDefault="00BA7600">
            <w:pPr>
              <w:pStyle w:val="TableParagraph"/>
              <w:spacing w:line="217" w:lineRule="exact"/>
              <w:ind w:left="52"/>
              <w:rPr>
                <w:sz w:val="20"/>
                <w:lang w:val="ru-RU"/>
              </w:rPr>
            </w:pPr>
            <w:r w:rsidRPr="006700A0">
              <w:rPr>
                <w:spacing w:val="-2"/>
                <w:sz w:val="20"/>
                <w:lang w:val="ru-RU"/>
              </w:rPr>
              <w:t>иммуногенетическими</w:t>
            </w:r>
          </w:p>
          <w:p w14:paraId="04ECB276" w14:textId="77777777" w:rsidR="0058791C" w:rsidRPr="006700A0" w:rsidRDefault="00BA7600">
            <w:pPr>
              <w:pStyle w:val="TableParagraph"/>
              <w:ind w:left="52" w:right="40"/>
              <w:rPr>
                <w:sz w:val="20"/>
                <w:lang w:val="ru-RU"/>
              </w:rPr>
            </w:pPr>
            <w:r w:rsidRPr="006700A0">
              <w:rPr>
                <w:sz w:val="20"/>
                <w:lang w:val="ru-RU"/>
              </w:rPr>
              <w:t xml:space="preserve">методами, включающее </w:t>
            </w:r>
            <w:r w:rsidRPr="006700A0">
              <w:rPr>
                <w:spacing w:val="-2"/>
                <w:sz w:val="20"/>
                <w:lang w:val="ru-RU"/>
              </w:rPr>
              <w:t xml:space="preserve">гормональные, </w:t>
            </w:r>
            <w:r w:rsidRPr="006700A0">
              <w:rPr>
                <w:sz w:val="20"/>
                <w:lang w:val="ru-RU"/>
              </w:rPr>
              <w:t>иммунологические,</w:t>
            </w:r>
            <w:r w:rsidRPr="006700A0">
              <w:rPr>
                <w:spacing w:val="-13"/>
                <w:sz w:val="20"/>
                <w:lang w:val="ru-RU"/>
              </w:rPr>
              <w:t xml:space="preserve"> </w:t>
            </w:r>
            <w:r w:rsidRPr="006700A0">
              <w:rPr>
                <w:sz w:val="20"/>
                <w:lang w:val="ru-RU"/>
              </w:rPr>
              <w:t>физические и малоинвазивные хирургические</w:t>
            </w:r>
            <w:r w:rsidRPr="006700A0">
              <w:rPr>
                <w:spacing w:val="-5"/>
                <w:sz w:val="20"/>
                <w:lang w:val="ru-RU"/>
              </w:rPr>
              <w:t xml:space="preserve"> </w:t>
            </w:r>
            <w:r w:rsidRPr="006700A0">
              <w:rPr>
                <w:sz w:val="20"/>
                <w:lang w:val="ru-RU"/>
              </w:rPr>
              <w:t>методы</w:t>
            </w:r>
            <w:r w:rsidRPr="006700A0">
              <w:rPr>
                <w:spacing w:val="-6"/>
                <w:sz w:val="20"/>
                <w:lang w:val="ru-RU"/>
              </w:rPr>
              <w:t xml:space="preserve"> </w:t>
            </w:r>
            <w:r w:rsidRPr="006700A0">
              <w:rPr>
                <w:sz w:val="20"/>
                <w:lang w:val="ru-RU"/>
              </w:rPr>
              <w:t>лечения</w:t>
            </w:r>
          </w:p>
        </w:tc>
        <w:tc>
          <w:tcPr>
            <w:tcW w:w="1860" w:type="dxa"/>
            <w:vMerge w:val="restart"/>
          </w:tcPr>
          <w:p w14:paraId="0787059A" w14:textId="77777777" w:rsidR="0058791C" w:rsidRDefault="00BA7600">
            <w:pPr>
              <w:pStyle w:val="TableParagraph"/>
              <w:spacing w:line="217" w:lineRule="exact"/>
              <w:ind w:left="52"/>
              <w:rPr>
                <w:sz w:val="20"/>
              </w:rPr>
            </w:pPr>
            <w:r>
              <w:rPr>
                <w:sz w:val="20"/>
              </w:rPr>
              <w:t>Q97.2,</w:t>
            </w:r>
            <w:r>
              <w:rPr>
                <w:spacing w:val="-6"/>
                <w:sz w:val="20"/>
              </w:rPr>
              <w:t xml:space="preserve"> </w:t>
            </w:r>
            <w:r>
              <w:rPr>
                <w:sz w:val="20"/>
              </w:rPr>
              <w:t>Q97.3,</w:t>
            </w:r>
            <w:r>
              <w:rPr>
                <w:spacing w:val="-6"/>
                <w:sz w:val="20"/>
              </w:rPr>
              <w:t xml:space="preserve"> </w:t>
            </w:r>
            <w:r>
              <w:rPr>
                <w:spacing w:val="-2"/>
                <w:sz w:val="20"/>
              </w:rPr>
              <w:t>Q97.8,</w:t>
            </w:r>
          </w:p>
          <w:p w14:paraId="61EEA947" w14:textId="77777777" w:rsidR="0058791C" w:rsidRDefault="00BA7600">
            <w:pPr>
              <w:pStyle w:val="TableParagraph"/>
              <w:ind w:left="52"/>
              <w:rPr>
                <w:sz w:val="20"/>
              </w:rPr>
            </w:pPr>
            <w:r>
              <w:rPr>
                <w:sz w:val="20"/>
              </w:rPr>
              <w:t>Q97.9,</w:t>
            </w:r>
            <w:r>
              <w:rPr>
                <w:spacing w:val="-6"/>
                <w:sz w:val="20"/>
              </w:rPr>
              <w:t xml:space="preserve"> </w:t>
            </w:r>
            <w:r>
              <w:rPr>
                <w:sz w:val="20"/>
              </w:rPr>
              <w:t>Q99.0,</w:t>
            </w:r>
            <w:r>
              <w:rPr>
                <w:spacing w:val="-6"/>
                <w:sz w:val="20"/>
              </w:rPr>
              <w:t xml:space="preserve"> </w:t>
            </w:r>
            <w:r>
              <w:rPr>
                <w:spacing w:val="-2"/>
                <w:sz w:val="20"/>
              </w:rPr>
              <w:t>Q99.1</w:t>
            </w:r>
          </w:p>
        </w:tc>
        <w:tc>
          <w:tcPr>
            <w:tcW w:w="2985" w:type="dxa"/>
            <w:vMerge w:val="restart"/>
          </w:tcPr>
          <w:p w14:paraId="1BE0FBCF" w14:textId="77777777" w:rsidR="0058791C" w:rsidRPr="006700A0" w:rsidRDefault="00BA7600">
            <w:pPr>
              <w:pStyle w:val="TableParagraph"/>
              <w:spacing w:line="217" w:lineRule="exact"/>
              <w:ind w:left="52"/>
              <w:rPr>
                <w:sz w:val="20"/>
                <w:lang w:val="ru-RU"/>
              </w:rPr>
            </w:pPr>
            <w:r w:rsidRPr="006700A0">
              <w:rPr>
                <w:sz w:val="20"/>
                <w:lang w:val="ru-RU"/>
              </w:rPr>
              <w:t>числе</w:t>
            </w:r>
            <w:r w:rsidRPr="006700A0">
              <w:rPr>
                <w:spacing w:val="-6"/>
                <w:sz w:val="20"/>
                <w:lang w:val="ru-RU"/>
              </w:rPr>
              <w:t xml:space="preserve"> </w:t>
            </w:r>
            <w:r w:rsidRPr="006700A0">
              <w:rPr>
                <w:sz w:val="20"/>
                <w:lang w:val="ru-RU"/>
              </w:rPr>
              <w:t>при</w:t>
            </w:r>
            <w:r w:rsidRPr="006700A0">
              <w:rPr>
                <w:spacing w:val="-5"/>
                <w:sz w:val="20"/>
                <w:lang w:val="ru-RU"/>
              </w:rPr>
              <w:t xml:space="preserve"> </w:t>
            </w:r>
            <w:r w:rsidRPr="006700A0">
              <w:rPr>
                <w:sz w:val="20"/>
                <w:lang w:val="ru-RU"/>
              </w:rPr>
              <w:t>наличии</w:t>
            </w:r>
            <w:r w:rsidRPr="006700A0">
              <w:rPr>
                <w:spacing w:val="-6"/>
                <w:sz w:val="20"/>
                <w:lang w:val="ru-RU"/>
              </w:rPr>
              <w:t xml:space="preserve"> </w:t>
            </w:r>
            <w:r w:rsidRPr="006700A0">
              <w:rPr>
                <w:sz w:val="20"/>
                <w:lang w:val="ru-RU"/>
              </w:rPr>
              <w:t>мужской</w:t>
            </w:r>
            <w:r w:rsidRPr="006700A0">
              <w:rPr>
                <w:spacing w:val="-5"/>
                <w:sz w:val="20"/>
                <w:lang w:val="ru-RU"/>
              </w:rPr>
              <w:t xml:space="preserve"> (</w:t>
            </w:r>
            <w:r>
              <w:rPr>
                <w:spacing w:val="-5"/>
                <w:sz w:val="20"/>
              </w:rPr>
              <w:t>Y</w:t>
            </w:r>
            <w:r w:rsidRPr="006700A0">
              <w:rPr>
                <w:spacing w:val="-5"/>
                <w:sz w:val="20"/>
                <w:lang w:val="ru-RU"/>
              </w:rPr>
              <w:t>)</w:t>
            </w:r>
          </w:p>
          <w:p w14:paraId="21290712" w14:textId="77777777" w:rsidR="0058791C" w:rsidRDefault="00BA7600">
            <w:pPr>
              <w:pStyle w:val="TableParagraph"/>
              <w:ind w:left="52"/>
              <w:rPr>
                <w:sz w:val="20"/>
              </w:rPr>
            </w:pPr>
            <w:r>
              <w:rPr>
                <w:sz w:val="20"/>
              </w:rPr>
              <w:t>хромосомы в</w:t>
            </w:r>
            <w:r>
              <w:rPr>
                <w:spacing w:val="-1"/>
                <w:sz w:val="20"/>
              </w:rPr>
              <w:t xml:space="preserve"> </w:t>
            </w:r>
            <w:r>
              <w:rPr>
                <w:spacing w:val="-2"/>
                <w:sz w:val="20"/>
              </w:rPr>
              <w:t>кариотипе</w:t>
            </w:r>
          </w:p>
        </w:tc>
        <w:tc>
          <w:tcPr>
            <w:tcW w:w="1710" w:type="dxa"/>
            <w:vMerge w:val="restart"/>
          </w:tcPr>
          <w:p w14:paraId="3E011355" w14:textId="77777777" w:rsidR="0058791C" w:rsidRDefault="0058791C">
            <w:pPr>
              <w:pStyle w:val="TableParagraph"/>
              <w:rPr>
                <w:sz w:val="20"/>
              </w:rPr>
            </w:pPr>
          </w:p>
        </w:tc>
        <w:tc>
          <w:tcPr>
            <w:tcW w:w="3525" w:type="dxa"/>
          </w:tcPr>
          <w:p w14:paraId="4A4F7CE5" w14:textId="77777777" w:rsidR="0058791C" w:rsidRPr="006700A0" w:rsidRDefault="00BA7600">
            <w:pPr>
              <w:pStyle w:val="TableParagraph"/>
              <w:spacing w:line="217" w:lineRule="exact"/>
              <w:ind w:left="52"/>
              <w:rPr>
                <w:sz w:val="20"/>
                <w:lang w:val="ru-RU"/>
              </w:rPr>
            </w:pPr>
            <w:r w:rsidRPr="006700A0">
              <w:rPr>
                <w:sz w:val="20"/>
                <w:lang w:val="ru-RU"/>
              </w:rPr>
              <w:t>пластические</w:t>
            </w:r>
            <w:r w:rsidRPr="006700A0">
              <w:rPr>
                <w:spacing w:val="-12"/>
                <w:sz w:val="20"/>
                <w:lang w:val="ru-RU"/>
              </w:rPr>
              <w:t xml:space="preserve"> </w:t>
            </w:r>
            <w:r w:rsidRPr="006700A0">
              <w:rPr>
                <w:spacing w:val="-2"/>
                <w:sz w:val="20"/>
                <w:lang w:val="ru-RU"/>
              </w:rPr>
              <w:t>феминизирующие</w:t>
            </w:r>
          </w:p>
          <w:p w14:paraId="66772EF0" w14:textId="77777777" w:rsidR="0058791C" w:rsidRPr="006700A0" w:rsidRDefault="00BA7600">
            <w:pPr>
              <w:pStyle w:val="TableParagraph"/>
              <w:ind w:left="52"/>
              <w:rPr>
                <w:sz w:val="20"/>
                <w:lang w:val="ru-RU"/>
              </w:rPr>
            </w:pPr>
            <w:r w:rsidRPr="006700A0">
              <w:rPr>
                <w:sz w:val="20"/>
                <w:lang w:val="ru-RU"/>
              </w:rPr>
              <w:t>операции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последующим</w:t>
            </w:r>
            <w:r w:rsidRPr="006700A0">
              <w:rPr>
                <w:spacing w:val="-13"/>
                <w:sz w:val="20"/>
                <w:lang w:val="ru-RU"/>
              </w:rPr>
              <w:t xml:space="preserve"> </w:t>
            </w:r>
            <w:r w:rsidRPr="006700A0">
              <w:rPr>
                <w:sz w:val="20"/>
                <w:lang w:val="ru-RU"/>
              </w:rPr>
              <w:t>подбором гормонального лечения</w:t>
            </w:r>
          </w:p>
        </w:tc>
        <w:tc>
          <w:tcPr>
            <w:tcW w:w="1815" w:type="dxa"/>
            <w:vMerge w:val="restart"/>
          </w:tcPr>
          <w:p w14:paraId="05508D8D" w14:textId="77777777" w:rsidR="0058791C" w:rsidRPr="006700A0" w:rsidRDefault="0058791C">
            <w:pPr>
              <w:pStyle w:val="TableParagraph"/>
              <w:rPr>
                <w:sz w:val="20"/>
                <w:lang w:val="ru-RU"/>
              </w:rPr>
            </w:pPr>
          </w:p>
        </w:tc>
      </w:tr>
      <w:tr w:rsidR="0058791C" w:rsidRPr="00B572D9" w14:paraId="7A71913D" w14:textId="77777777">
        <w:trPr>
          <w:trHeight w:val="1830"/>
        </w:trPr>
        <w:tc>
          <w:tcPr>
            <w:tcW w:w="975" w:type="dxa"/>
            <w:vMerge/>
            <w:tcBorders>
              <w:top w:val="nil"/>
            </w:tcBorders>
          </w:tcPr>
          <w:p w14:paraId="50E5B8DB" w14:textId="77777777" w:rsidR="0058791C" w:rsidRPr="006700A0" w:rsidRDefault="0058791C">
            <w:pPr>
              <w:rPr>
                <w:sz w:val="2"/>
                <w:szCs w:val="2"/>
                <w:lang w:val="ru-RU"/>
              </w:rPr>
            </w:pPr>
          </w:p>
        </w:tc>
        <w:tc>
          <w:tcPr>
            <w:tcW w:w="2835" w:type="dxa"/>
            <w:vMerge/>
            <w:tcBorders>
              <w:top w:val="nil"/>
            </w:tcBorders>
          </w:tcPr>
          <w:p w14:paraId="17F19861" w14:textId="77777777" w:rsidR="0058791C" w:rsidRPr="006700A0" w:rsidRDefault="0058791C">
            <w:pPr>
              <w:rPr>
                <w:sz w:val="2"/>
                <w:szCs w:val="2"/>
                <w:lang w:val="ru-RU"/>
              </w:rPr>
            </w:pPr>
          </w:p>
        </w:tc>
        <w:tc>
          <w:tcPr>
            <w:tcW w:w="1860" w:type="dxa"/>
            <w:vMerge/>
            <w:tcBorders>
              <w:top w:val="nil"/>
            </w:tcBorders>
          </w:tcPr>
          <w:p w14:paraId="2A6F8D84" w14:textId="77777777" w:rsidR="0058791C" w:rsidRPr="006700A0" w:rsidRDefault="0058791C">
            <w:pPr>
              <w:rPr>
                <w:sz w:val="2"/>
                <w:szCs w:val="2"/>
                <w:lang w:val="ru-RU"/>
              </w:rPr>
            </w:pPr>
          </w:p>
        </w:tc>
        <w:tc>
          <w:tcPr>
            <w:tcW w:w="2985" w:type="dxa"/>
            <w:vMerge/>
            <w:tcBorders>
              <w:top w:val="nil"/>
            </w:tcBorders>
          </w:tcPr>
          <w:p w14:paraId="1494D759" w14:textId="77777777" w:rsidR="0058791C" w:rsidRPr="006700A0" w:rsidRDefault="0058791C">
            <w:pPr>
              <w:rPr>
                <w:sz w:val="2"/>
                <w:szCs w:val="2"/>
                <w:lang w:val="ru-RU"/>
              </w:rPr>
            </w:pPr>
          </w:p>
        </w:tc>
        <w:tc>
          <w:tcPr>
            <w:tcW w:w="1710" w:type="dxa"/>
            <w:vMerge/>
            <w:tcBorders>
              <w:top w:val="nil"/>
            </w:tcBorders>
          </w:tcPr>
          <w:p w14:paraId="2D16355E" w14:textId="77777777" w:rsidR="0058791C" w:rsidRPr="006700A0" w:rsidRDefault="0058791C">
            <w:pPr>
              <w:rPr>
                <w:sz w:val="2"/>
                <w:szCs w:val="2"/>
                <w:lang w:val="ru-RU"/>
              </w:rPr>
            </w:pPr>
          </w:p>
        </w:tc>
        <w:tc>
          <w:tcPr>
            <w:tcW w:w="3525" w:type="dxa"/>
          </w:tcPr>
          <w:p w14:paraId="480A2E4A"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4"/>
                <w:sz w:val="20"/>
                <w:lang w:val="ru-RU"/>
              </w:rPr>
              <w:t xml:space="preserve"> </w:t>
            </w:r>
            <w:r w:rsidRPr="006700A0">
              <w:rPr>
                <w:sz w:val="20"/>
                <w:lang w:val="ru-RU"/>
              </w:rPr>
              <w:t>половых</w:t>
            </w:r>
            <w:r w:rsidRPr="006700A0">
              <w:rPr>
                <w:spacing w:val="-3"/>
                <w:sz w:val="20"/>
                <w:lang w:val="ru-RU"/>
              </w:rPr>
              <w:t xml:space="preserve"> </w:t>
            </w:r>
            <w:r w:rsidRPr="006700A0">
              <w:rPr>
                <w:spacing w:val="-2"/>
                <w:sz w:val="20"/>
                <w:lang w:val="ru-RU"/>
              </w:rPr>
              <w:t>желез</w:t>
            </w:r>
          </w:p>
          <w:p w14:paraId="499EB03D" w14:textId="77777777" w:rsidR="0058791C" w:rsidRPr="006700A0" w:rsidRDefault="00BA7600">
            <w:pPr>
              <w:pStyle w:val="TableParagraph"/>
              <w:ind w:left="52" w:right="273"/>
              <w:rPr>
                <w:sz w:val="20"/>
                <w:lang w:val="ru-RU"/>
              </w:rPr>
            </w:pPr>
            <w:r w:rsidRPr="006700A0">
              <w:rPr>
                <w:sz w:val="20"/>
                <w:lang w:val="ru-RU"/>
              </w:rPr>
              <w:t>(дисгенетичных</w:t>
            </w:r>
            <w:r w:rsidRPr="006700A0">
              <w:rPr>
                <w:spacing w:val="-6"/>
                <w:sz w:val="20"/>
                <w:lang w:val="ru-RU"/>
              </w:rPr>
              <w:t xml:space="preserve"> </w:t>
            </w:r>
            <w:r w:rsidRPr="006700A0">
              <w:rPr>
                <w:sz w:val="20"/>
                <w:lang w:val="ru-RU"/>
              </w:rPr>
              <w:t>гонад,</w:t>
            </w:r>
            <w:r w:rsidRPr="006700A0">
              <w:rPr>
                <w:spacing w:val="-5"/>
                <w:sz w:val="20"/>
                <w:lang w:val="ru-RU"/>
              </w:rPr>
              <w:t xml:space="preserve"> </w:t>
            </w:r>
            <w:r w:rsidRPr="006700A0">
              <w:rPr>
                <w:sz w:val="20"/>
                <w:lang w:val="ru-RU"/>
              </w:rPr>
              <w:t>тестикулов)</w:t>
            </w:r>
            <w:r w:rsidRPr="006700A0">
              <w:rPr>
                <w:spacing w:val="-5"/>
                <w:sz w:val="20"/>
                <w:lang w:val="ru-RU"/>
              </w:rPr>
              <w:t xml:space="preserve"> </w:t>
            </w:r>
            <w:r w:rsidRPr="006700A0">
              <w:rPr>
                <w:sz w:val="20"/>
                <w:lang w:val="ru-RU"/>
              </w:rPr>
              <w:t>с использованием</w:t>
            </w:r>
            <w:r w:rsidRPr="006700A0">
              <w:rPr>
                <w:spacing w:val="-13"/>
                <w:sz w:val="20"/>
                <w:lang w:val="ru-RU"/>
              </w:rPr>
              <w:t xml:space="preserve"> </w:t>
            </w:r>
            <w:r w:rsidRPr="006700A0">
              <w:rPr>
                <w:sz w:val="20"/>
                <w:lang w:val="ru-RU"/>
              </w:rPr>
              <w:t>лапароскопического доступа, реконструктивно- пластические операции лапароскопическим доступом, с аутотрансплантацией тканей</w:t>
            </w:r>
          </w:p>
        </w:tc>
        <w:tc>
          <w:tcPr>
            <w:tcW w:w="1815" w:type="dxa"/>
            <w:vMerge/>
            <w:tcBorders>
              <w:top w:val="nil"/>
            </w:tcBorders>
          </w:tcPr>
          <w:p w14:paraId="67DBE874" w14:textId="77777777" w:rsidR="0058791C" w:rsidRPr="006700A0" w:rsidRDefault="0058791C">
            <w:pPr>
              <w:rPr>
                <w:sz w:val="2"/>
                <w:szCs w:val="2"/>
                <w:lang w:val="ru-RU"/>
              </w:rPr>
            </w:pPr>
          </w:p>
        </w:tc>
      </w:tr>
      <w:tr w:rsidR="0058791C" w:rsidRPr="00B572D9" w14:paraId="19C3728F" w14:textId="77777777">
        <w:trPr>
          <w:trHeight w:val="1155"/>
        </w:trPr>
        <w:tc>
          <w:tcPr>
            <w:tcW w:w="975" w:type="dxa"/>
            <w:vMerge/>
            <w:tcBorders>
              <w:top w:val="nil"/>
            </w:tcBorders>
          </w:tcPr>
          <w:p w14:paraId="71DDCEF6" w14:textId="77777777" w:rsidR="0058791C" w:rsidRPr="006700A0" w:rsidRDefault="0058791C">
            <w:pPr>
              <w:rPr>
                <w:sz w:val="2"/>
                <w:szCs w:val="2"/>
                <w:lang w:val="ru-RU"/>
              </w:rPr>
            </w:pPr>
          </w:p>
        </w:tc>
        <w:tc>
          <w:tcPr>
            <w:tcW w:w="2835" w:type="dxa"/>
            <w:vMerge/>
            <w:tcBorders>
              <w:top w:val="nil"/>
            </w:tcBorders>
          </w:tcPr>
          <w:p w14:paraId="6559B2AB" w14:textId="77777777" w:rsidR="0058791C" w:rsidRPr="006700A0" w:rsidRDefault="0058791C">
            <w:pPr>
              <w:rPr>
                <w:sz w:val="2"/>
                <w:szCs w:val="2"/>
                <w:lang w:val="ru-RU"/>
              </w:rPr>
            </w:pPr>
          </w:p>
        </w:tc>
        <w:tc>
          <w:tcPr>
            <w:tcW w:w="1860" w:type="dxa"/>
            <w:vMerge/>
            <w:tcBorders>
              <w:top w:val="nil"/>
            </w:tcBorders>
          </w:tcPr>
          <w:p w14:paraId="3D283B57" w14:textId="77777777" w:rsidR="0058791C" w:rsidRPr="006700A0" w:rsidRDefault="0058791C">
            <w:pPr>
              <w:rPr>
                <w:sz w:val="2"/>
                <w:szCs w:val="2"/>
                <w:lang w:val="ru-RU"/>
              </w:rPr>
            </w:pPr>
          </w:p>
        </w:tc>
        <w:tc>
          <w:tcPr>
            <w:tcW w:w="2985" w:type="dxa"/>
            <w:vMerge/>
            <w:tcBorders>
              <w:top w:val="nil"/>
            </w:tcBorders>
          </w:tcPr>
          <w:p w14:paraId="4B793DB0" w14:textId="77777777" w:rsidR="0058791C" w:rsidRPr="006700A0" w:rsidRDefault="0058791C">
            <w:pPr>
              <w:rPr>
                <w:sz w:val="2"/>
                <w:szCs w:val="2"/>
                <w:lang w:val="ru-RU"/>
              </w:rPr>
            </w:pPr>
          </w:p>
        </w:tc>
        <w:tc>
          <w:tcPr>
            <w:tcW w:w="1710" w:type="dxa"/>
            <w:vMerge/>
            <w:tcBorders>
              <w:top w:val="nil"/>
            </w:tcBorders>
          </w:tcPr>
          <w:p w14:paraId="054074EA" w14:textId="77777777" w:rsidR="0058791C" w:rsidRPr="006700A0" w:rsidRDefault="0058791C">
            <w:pPr>
              <w:rPr>
                <w:sz w:val="2"/>
                <w:szCs w:val="2"/>
                <w:lang w:val="ru-RU"/>
              </w:rPr>
            </w:pPr>
          </w:p>
        </w:tc>
        <w:tc>
          <w:tcPr>
            <w:tcW w:w="3525" w:type="dxa"/>
          </w:tcPr>
          <w:p w14:paraId="14D1DEAC" w14:textId="77777777" w:rsidR="0058791C" w:rsidRPr="006700A0" w:rsidRDefault="00BA7600">
            <w:pPr>
              <w:pStyle w:val="TableParagraph"/>
              <w:ind w:left="52" w:right="273"/>
              <w:rPr>
                <w:sz w:val="20"/>
                <w:lang w:val="ru-RU"/>
              </w:rPr>
            </w:pPr>
            <w:r w:rsidRPr="006700A0">
              <w:rPr>
                <w:sz w:val="20"/>
                <w:lang w:val="ru-RU"/>
              </w:rPr>
              <w:t>удаление половых желез (дисгенетичных</w:t>
            </w:r>
            <w:r w:rsidRPr="006700A0">
              <w:rPr>
                <w:spacing w:val="-6"/>
                <w:sz w:val="20"/>
                <w:lang w:val="ru-RU"/>
              </w:rPr>
              <w:t xml:space="preserve"> </w:t>
            </w:r>
            <w:r w:rsidRPr="006700A0">
              <w:rPr>
                <w:sz w:val="20"/>
                <w:lang w:val="ru-RU"/>
              </w:rPr>
              <w:t>гонад,</w:t>
            </w:r>
            <w:r w:rsidRPr="006700A0">
              <w:rPr>
                <w:spacing w:val="-5"/>
                <w:sz w:val="20"/>
                <w:lang w:val="ru-RU"/>
              </w:rPr>
              <w:t xml:space="preserve"> </w:t>
            </w:r>
            <w:r w:rsidRPr="006700A0">
              <w:rPr>
                <w:sz w:val="20"/>
                <w:lang w:val="ru-RU"/>
              </w:rPr>
              <w:t>тестикулов)</w:t>
            </w:r>
            <w:r w:rsidRPr="006700A0">
              <w:rPr>
                <w:spacing w:val="-5"/>
                <w:sz w:val="20"/>
                <w:lang w:val="ru-RU"/>
              </w:rPr>
              <w:t xml:space="preserve"> </w:t>
            </w:r>
            <w:r w:rsidRPr="006700A0">
              <w:rPr>
                <w:sz w:val="20"/>
                <w:lang w:val="ru-RU"/>
              </w:rPr>
              <w:t>с использованием</w:t>
            </w:r>
            <w:r w:rsidRPr="006700A0">
              <w:rPr>
                <w:spacing w:val="-13"/>
                <w:sz w:val="20"/>
                <w:lang w:val="ru-RU"/>
              </w:rPr>
              <w:t xml:space="preserve"> </w:t>
            </w:r>
            <w:r w:rsidRPr="006700A0">
              <w:rPr>
                <w:sz w:val="20"/>
                <w:lang w:val="ru-RU"/>
              </w:rPr>
              <w:t>лапароскопического доступа, применение кольпопоэза</w:t>
            </w:r>
          </w:p>
        </w:tc>
        <w:tc>
          <w:tcPr>
            <w:tcW w:w="1815" w:type="dxa"/>
            <w:vMerge/>
            <w:tcBorders>
              <w:top w:val="nil"/>
            </w:tcBorders>
          </w:tcPr>
          <w:p w14:paraId="52581FA9" w14:textId="77777777" w:rsidR="0058791C" w:rsidRPr="006700A0" w:rsidRDefault="0058791C">
            <w:pPr>
              <w:rPr>
                <w:sz w:val="2"/>
                <w:szCs w:val="2"/>
                <w:lang w:val="ru-RU"/>
              </w:rPr>
            </w:pPr>
          </w:p>
        </w:tc>
      </w:tr>
      <w:tr w:rsidR="0058791C" w14:paraId="4221F8AD" w14:textId="77777777">
        <w:trPr>
          <w:trHeight w:val="915"/>
        </w:trPr>
        <w:tc>
          <w:tcPr>
            <w:tcW w:w="975" w:type="dxa"/>
            <w:vMerge w:val="restart"/>
          </w:tcPr>
          <w:p w14:paraId="7A0E9B75" w14:textId="77777777" w:rsidR="0058791C" w:rsidRDefault="00BA7600">
            <w:pPr>
              <w:pStyle w:val="TableParagraph"/>
              <w:spacing w:line="214" w:lineRule="exact"/>
              <w:ind w:right="4"/>
              <w:jc w:val="center"/>
              <w:rPr>
                <w:sz w:val="20"/>
              </w:rPr>
            </w:pPr>
            <w:r>
              <w:rPr>
                <w:sz w:val="20"/>
              </w:rPr>
              <w:t>2</w:t>
            </w:r>
          </w:p>
        </w:tc>
        <w:tc>
          <w:tcPr>
            <w:tcW w:w="2835" w:type="dxa"/>
            <w:vMerge w:val="restart"/>
          </w:tcPr>
          <w:p w14:paraId="1D6ECA99" w14:textId="77777777" w:rsidR="0058791C" w:rsidRPr="006700A0" w:rsidRDefault="00BA7600">
            <w:pPr>
              <w:pStyle w:val="TableParagraph"/>
              <w:spacing w:line="214" w:lineRule="exact"/>
              <w:ind w:left="52"/>
              <w:rPr>
                <w:sz w:val="20"/>
                <w:lang w:val="ru-RU"/>
              </w:rPr>
            </w:pPr>
            <w:r w:rsidRPr="006700A0">
              <w:rPr>
                <w:sz w:val="20"/>
                <w:lang w:val="ru-RU"/>
              </w:rPr>
              <w:t>Неинвазивное</w:t>
            </w:r>
            <w:r w:rsidRPr="006700A0">
              <w:rPr>
                <w:spacing w:val="-10"/>
                <w:sz w:val="20"/>
                <w:lang w:val="ru-RU"/>
              </w:rPr>
              <w:t xml:space="preserve"> и</w:t>
            </w:r>
          </w:p>
          <w:p w14:paraId="3E5F030F" w14:textId="77777777" w:rsidR="0058791C" w:rsidRPr="006700A0" w:rsidRDefault="00BA7600">
            <w:pPr>
              <w:pStyle w:val="TableParagraph"/>
              <w:ind w:left="52" w:right="62"/>
              <w:rPr>
                <w:sz w:val="20"/>
                <w:lang w:val="ru-RU"/>
              </w:rPr>
            </w:pPr>
            <w:r w:rsidRPr="006700A0">
              <w:rPr>
                <w:sz w:val="20"/>
                <w:lang w:val="ru-RU"/>
              </w:rPr>
              <w:t>малоинвазивное</w:t>
            </w:r>
            <w:r w:rsidRPr="006700A0">
              <w:rPr>
                <w:spacing w:val="-13"/>
                <w:sz w:val="20"/>
                <w:lang w:val="ru-RU"/>
              </w:rPr>
              <w:t xml:space="preserve"> </w:t>
            </w:r>
            <w:r w:rsidRPr="006700A0">
              <w:rPr>
                <w:sz w:val="20"/>
                <w:lang w:val="ru-RU"/>
              </w:rPr>
              <w:t>хирургическое органосохраняющее лечение миомы матки, аденомиоза (узловой формы) у женщин</w:t>
            </w:r>
          </w:p>
          <w:p w14:paraId="5E05281F" w14:textId="77777777" w:rsidR="0058791C" w:rsidRPr="006700A0" w:rsidRDefault="00BA7600">
            <w:pPr>
              <w:pStyle w:val="TableParagraph"/>
              <w:ind w:left="52" w:right="34"/>
              <w:rPr>
                <w:sz w:val="20"/>
                <w:lang w:val="ru-RU"/>
              </w:rPr>
            </w:pPr>
            <w:r w:rsidRPr="006700A0">
              <w:rPr>
                <w:sz w:val="20"/>
                <w:lang w:val="ru-RU"/>
              </w:rPr>
              <w:t xml:space="preserve">с применением </w:t>
            </w:r>
            <w:r w:rsidRPr="006700A0">
              <w:rPr>
                <w:spacing w:val="-2"/>
                <w:sz w:val="20"/>
                <w:lang w:val="ru-RU"/>
              </w:rPr>
              <w:t xml:space="preserve">реконструктивно-пластических </w:t>
            </w:r>
            <w:r w:rsidRPr="006700A0">
              <w:rPr>
                <w:sz w:val="20"/>
                <w:lang w:val="ru-RU"/>
              </w:rPr>
              <w:t>операций, органосохраняющие операции при родоразрешении у женщин с миомой матки больших размеров, с истинным приращением плаценты, эмболизации</w:t>
            </w:r>
            <w:r w:rsidRPr="006700A0">
              <w:rPr>
                <w:spacing w:val="-13"/>
                <w:sz w:val="20"/>
                <w:lang w:val="ru-RU"/>
              </w:rPr>
              <w:t xml:space="preserve"> </w:t>
            </w:r>
            <w:r w:rsidRPr="006700A0">
              <w:rPr>
                <w:sz w:val="20"/>
                <w:lang w:val="ru-RU"/>
              </w:rPr>
              <w:t>маточных</w:t>
            </w:r>
            <w:r w:rsidRPr="006700A0">
              <w:rPr>
                <w:spacing w:val="-12"/>
                <w:sz w:val="20"/>
                <w:lang w:val="ru-RU"/>
              </w:rPr>
              <w:t xml:space="preserve"> </w:t>
            </w:r>
            <w:r w:rsidRPr="006700A0">
              <w:rPr>
                <w:sz w:val="20"/>
                <w:lang w:val="ru-RU"/>
              </w:rPr>
              <w:t>артерий и ультразвуковой абляции под ультразвуковым контролем</w:t>
            </w:r>
          </w:p>
          <w:p w14:paraId="06E106A8" w14:textId="77777777" w:rsidR="0058791C" w:rsidRPr="006700A0" w:rsidRDefault="00BA7600">
            <w:pPr>
              <w:pStyle w:val="TableParagraph"/>
              <w:ind w:left="52" w:right="55"/>
              <w:rPr>
                <w:sz w:val="20"/>
                <w:lang w:val="ru-RU"/>
              </w:rPr>
            </w:pPr>
            <w:r w:rsidRPr="006700A0">
              <w:rPr>
                <w:sz w:val="20"/>
                <w:lang w:val="ru-RU"/>
              </w:rPr>
              <w:t>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контролем</w:t>
            </w:r>
            <w:r w:rsidRPr="006700A0">
              <w:rPr>
                <w:spacing w:val="-13"/>
                <w:sz w:val="20"/>
                <w:lang w:val="ru-RU"/>
              </w:rPr>
              <w:t xml:space="preserve"> </w:t>
            </w:r>
            <w:r w:rsidRPr="006700A0">
              <w:rPr>
                <w:sz w:val="20"/>
                <w:lang w:val="ru-RU"/>
              </w:rPr>
              <w:t>магнитно- резонансной томографии</w:t>
            </w:r>
          </w:p>
        </w:tc>
        <w:tc>
          <w:tcPr>
            <w:tcW w:w="1860" w:type="dxa"/>
            <w:vMerge w:val="restart"/>
          </w:tcPr>
          <w:p w14:paraId="01C902E6" w14:textId="77777777" w:rsidR="0058791C" w:rsidRDefault="00BA7600">
            <w:pPr>
              <w:pStyle w:val="TableParagraph"/>
              <w:spacing w:line="214" w:lineRule="exact"/>
              <w:ind w:left="52"/>
              <w:rPr>
                <w:sz w:val="20"/>
              </w:rPr>
            </w:pPr>
            <w:r>
              <w:rPr>
                <w:sz w:val="20"/>
              </w:rPr>
              <w:t>D25,</w:t>
            </w:r>
            <w:r>
              <w:rPr>
                <w:spacing w:val="-4"/>
                <w:sz w:val="20"/>
              </w:rPr>
              <w:t xml:space="preserve"> </w:t>
            </w:r>
            <w:r>
              <w:rPr>
                <w:spacing w:val="-2"/>
                <w:sz w:val="20"/>
              </w:rPr>
              <w:t>N80.0</w:t>
            </w:r>
          </w:p>
        </w:tc>
        <w:tc>
          <w:tcPr>
            <w:tcW w:w="2985" w:type="dxa"/>
            <w:vMerge w:val="restart"/>
          </w:tcPr>
          <w:p w14:paraId="1780D6F2" w14:textId="77777777" w:rsidR="0058791C" w:rsidRPr="006700A0" w:rsidRDefault="00BA7600">
            <w:pPr>
              <w:pStyle w:val="TableParagraph"/>
              <w:spacing w:line="214" w:lineRule="exact"/>
              <w:ind w:left="52"/>
              <w:rPr>
                <w:sz w:val="20"/>
                <w:lang w:val="ru-RU"/>
              </w:rPr>
            </w:pPr>
            <w:r w:rsidRPr="006700A0">
              <w:rPr>
                <w:sz w:val="20"/>
                <w:lang w:val="ru-RU"/>
              </w:rPr>
              <w:t>множественная</w:t>
            </w:r>
            <w:r w:rsidRPr="006700A0">
              <w:rPr>
                <w:spacing w:val="-7"/>
                <w:sz w:val="20"/>
                <w:lang w:val="ru-RU"/>
              </w:rPr>
              <w:t xml:space="preserve"> </w:t>
            </w:r>
            <w:r w:rsidRPr="006700A0">
              <w:rPr>
                <w:sz w:val="20"/>
                <w:lang w:val="ru-RU"/>
              </w:rPr>
              <w:t>узловая</w:t>
            </w:r>
            <w:r w:rsidRPr="006700A0">
              <w:rPr>
                <w:spacing w:val="-6"/>
                <w:sz w:val="20"/>
                <w:lang w:val="ru-RU"/>
              </w:rPr>
              <w:t xml:space="preserve"> </w:t>
            </w:r>
            <w:r w:rsidRPr="006700A0">
              <w:rPr>
                <w:spacing w:val="-2"/>
                <w:sz w:val="20"/>
                <w:lang w:val="ru-RU"/>
              </w:rPr>
              <w:t>форма</w:t>
            </w:r>
          </w:p>
          <w:p w14:paraId="44C2CDE5" w14:textId="77777777" w:rsidR="0058791C" w:rsidRPr="006700A0" w:rsidRDefault="00BA7600">
            <w:pPr>
              <w:pStyle w:val="TableParagraph"/>
              <w:ind w:left="52" w:right="824"/>
              <w:rPr>
                <w:sz w:val="20"/>
                <w:lang w:val="ru-RU"/>
              </w:rPr>
            </w:pPr>
            <w:r w:rsidRPr="006700A0">
              <w:rPr>
                <w:sz w:val="20"/>
                <w:lang w:val="ru-RU"/>
              </w:rPr>
              <w:t>аденомиоза,</w:t>
            </w:r>
            <w:r w:rsidRPr="006700A0">
              <w:rPr>
                <w:spacing w:val="-2"/>
                <w:sz w:val="20"/>
                <w:lang w:val="ru-RU"/>
              </w:rPr>
              <w:t xml:space="preserve"> </w:t>
            </w:r>
            <w:r w:rsidRPr="006700A0">
              <w:rPr>
                <w:sz w:val="20"/>
                <w:lang w:val="ru-RU"/>
              </w:rPr>
              <w:t xml:space="preserve">требующая хирургического </w:t>
            </w:r>
            <w:r w:rsidRPr="006700A0">
              <w:rPr>
                <w:spacing w:val="-2"/>
                <w:sz w:val="20"/>
                <w:lang w:val="ru-RU"/>
              </w:rPr>
              <w:t>лечения</w:t>
            </w:r>
          </w:p>
        </w:tc>
        <w:tc>
          <w:tcPr>
            <w:tcW w:w="1710" w:type="dxa"/>
            <w:vMerge w:val="restart"/>
          </w:tcPr>
          <w:p w14:paraId="00619BB8" w14:textId="77777777" w:rsidR="0058791C" w:rsidRDefault="00BA7600">
            <w:pPr>
              <w:pStyle w:val="TableParagraph"/>
              <w:spacing w:line="214" w:lineRule="exact"/>
              <w:ind w:left="52"/>
              <w:rPr>
                <w:sz w:val="20"/>
              </w:rPr>
            </w:pPr>
            <w:r>
              <w:rPr>
                <w:spacing w:val="-2"/>
                <w:sz w:val="20"/>
              </w:rPr>
              <w:t>хирургическое</w:t>
            </w:r>
          </w:p>
          <w:p w14:paraId="3B9F86EF" w14:textId="77777777" w:rsidR="0058791C" w:rsidRDefault="00BA7600">
            <w:pPr>
              <w:pStyle w:val="TableParagraph"/>
              <w:ind w:left="52"/>
              <w:rPr>
                <w:sz w:val="20"/>
              </w:rPr>
            </w:pPr>
            <w:r>
              <w:rPr>
                <w:spacing w:val="-2"/>
                <w:sz w:val="20"/>
              </w:rPr>
              <w:t>лечение</w:t>
            </w:r>
          </w:p>
        </w:tc>
        <w:tc>
          <w:tcPr>
            <w:tcW w:w="3525" w:type="dxa"/>
          </w:tcPr>
          <w:p w14:paraId="7208554A" w14:textId="77777777" w:rsidR="0058791C" w:rsidRPr="006700A0" w:rsidRDefault="00BA7600">
            <w:pPr>
              <w:pStyle w:val="TableParagraph"/>
              <w:spacing w:line="214" w:lineRule="exact"/>
              <w:ind w:left="52"/>
              <w:rPr>
                <w:sz w:val="20"/>
                <w:lang w:val="ru-RU"/>
              </w:rPr>
            </w:pPr>
            <w:r w:rsidRPr="006700A0">
              <w:rPr>
                <w:sz w:val="20"/>
                <w:lang w:val="ru-RU"/>
              </w:rPr>
              <w:t>ультразвуковая</w:t>
            </w:r>
            <w:r w:rsidRPr="006700A0">
              <w:rPr>
                <w:spacing w:val="-3"/>
                <w:sz w:val="20"/>
                <w:lang w:val="ru-RU"/>
              </w:rPr>
              <w:t xml:space="preserve"> </w:t>
            </w:r>
            <w:r w:rsidRPr="006700A0">
              <w:rPr>
                <w:sz w:val="20"/>
                <w:lang w:val="ru-RU"/>
              </w:rPr>
              <w:t>абляция</w:t>
            </w:r>
            <w:r w:rsidRPr="006700A0">
              <w:rPr>
                <w:spacing w:val="-3"/>
                <w:sz w:val="20"/>
                <w:lang w:val="ru-RU"/>
              </w:rPr>
              <w:t xml:space="preserve"> </w:t>
            </w:r>
            <w:r w:rsidRPr="006700A0">
              <w:rPr>
                <w:sz w:val="20"/>
                <w:lang w:val="ru-RU"/>
              </w:rPr>
              <w:t>под</w:t>
            </w:r>
            <w:r w:rsidRPr="006700A0">
              <w:rPr>
                <w:spacing w:val="-2"/>
                <w:sz w:val="20"/>
                <w:lang w:val="ru-RU"/>
              </w:rPr>
              <w:t xml:space="preserve"> контролем</w:t>
            </w:r>
          </w:p>
          <w:p w14:paraId="44BCF7A3" w14:textId="77777777" w:rsidR="0058791C" w:rsidRPr="006700A0" w:rsidRDefault="00BA7600">
            <w:pPr>
              <w:pStyle w:val="TableParagraph"/>
              <w:ind w:left="52"/>
              <w:rPr>
                <w:sz w:val="20"/>
                <w:lang w:val="ru-RU"/>
              </w:rPr>
            </w:pPr>
            <w:r w:rsidRPr="006700A0">
              <w:rPr>
                <w:sz w:val="20"/>
                <w:lang w:val="ru-RU"/>
              </w:rPr>
              <w:t>магнитно-резонансной</w:t>
            </w:r>
            <w:r w:rsidRPr="006700A0">
              <w:rPr>
                <w:spacing w:val="-13"/>
                <w:sz w:val="20"/>
                <w:lang w:val="ru-RU"/>
              </w:rPr>
              <w:t xml:space="preserve"> </w:t>
            </w:r>
            <w:r w:rsidRPr="006700A0">
              <w:rPr>
                <w:sz w:val="20"/>
                <w:lang w:val="ru-RU"/>
              </w:rPr>
              <w:t>томографии</w:t>
            </w:r>
            <w:r w:rsidRPr="006700A0">
              <w:rPr>
                <w:spacing w:val="-12"/>
                <w:sz w:val="20"/>
                <w:lang w:val="ru-RU"/>
              </w:rPr>
              <w:t xml:space="preserve"> </w:t>
            </w:r>
            <w:r w:rsidRPr="006700A0">
              <w:rPr>
                <w:sz w:val="20"/>
                <w:lang w:val="ru-RU"/>
              </w:rPr>
              <w:t>или ультразвуковым контролем</w:t>
            </w:r>
          </w:p>
        </w:tc>
        <w:tc>
          <w:tcPr>
            <w:tcW w:w="1815" w:type="dxa"/>
            <w:vMerge w:val="restart"/>
          </w:tcPr>
          <w:p w14:paraId="2074F684" w14:textId="77777777" w:rsidR="0058791C" w:rsidRDefault="00BA7600">
            <w:pPr>
              <w:pStyle w:val="TableParagraph"/>
              <w:spacing w:line="214" w:lineRule="exact"/>
              <w:ind w:left="562"/>
              <w:rPr>
                <w:sz w:val="20"/>
              </w:rPr>
            </w:pPr>
            <w:r>
              <w:rPr>
                <w:sz w:val="20"/>
              </w:rPr>
              <w:t xml:space="preserve">229 </w:t>
            </w:r>
            <w:r>
              <w:rPr>
                <w:spacing w:val="-5"/>
                <w:sz w:val="20"/>
              </w:rPr>
              <w:t>676</w:t>
            </w:r>
          </w:p>
        </w:tc>
      </w:tr>
      <w:tr w:rsidR="0058791C" w14:paraId="2D59A44D" w14:textId="77777777">
        <w:trPr>
          <w:trHeight w:val="690"/>
        </w:trPr>
        <w:tc>
          <w:tcPr>
            <w:tcW w:w="975" w:type="dxa"/>
            <w:vMerge/>
            <w:tcBorders>
              <w:top w:val="nil"/>
            </w:tcBorders>
          </w:tcPr>
          <w:p w14:paraId="2C4DCCB5" w14:textId="77777777" w:rsidR="0058791C" w:rsidRDefault="0058791C">
            <w:pPr>
              <w:rPr>
                <w:sz w:val="2"/>
                <w:szCs w:val="2"/>
              </w:rPr>
            </w:pPr>
          </w:p>
        </w:tc>
        <w:tc>
          <w:tcPr>
            <w:tcW w:w="2835" w:type="dxa"/>
            <w:vMerge/>
            <w:tcBorders>
              <w:top w:val="nil"/>
            </w:tcBorders>
          </w:tcPr>
          <w:p w14:paraId="3FB2F6A6" w14:textId="77777777" w:rsidR="0058791C" w:rsidRDefault="0058791C">
            <w:pPr>
              <w:rPr>
                <w:sz w:val="2"/>
                <w:szCs w:val="2"/>
              </w:rPr>
            </w:pPr>
          </w:p>
        </w:tc>
        <w:tc>
          <w:tcPr>
            <w:tcW w:w="1860" w:type="dxa"/>
            <w:vMerge/>
            <w:tcBorders>
              <w:top w:val="nil"/>
            </w:tcBorders>
          </w:tcPr>
          <w:p w14:paraId="4FAD0F4D" w14:textId="77777777" w:rsidR="0058791C" w:rsidRDefault="0058791C">
            <w:pPr>
              <w:rPr>
                <w:sz w:val="2"/>
                <w:szCs w:val="2"/>
              </w:rPr>
            </w:pPr>
          </w:p>
        </w:tc>
        <w:tc>
          <w:tcPr>
            <w:tcW w:w="2985" w:type="dxa"/>
            <w:vMerge/>
            <w:tcBorders>
              <w:top w:val="nil"/>
            </w:tcBorders>
          </w:tcPr>
          <w:p w14:paraId="3D30E460" w14:textId="77777777" w:rsidR="0058791C" w:rsidRDefault="0058791C">
            <w:pPr>
              <w:rPr>
                <w:sz w:val="2"/>
                <w:szCs w:val="2"/>
              </w:rPr>
            </w:pPr>
          </w:p>
        </w:tc>
        <w:tc>
          <w:tcPr>
            <w:tcW w:w="1710" w:type="dxa"/>
            <w:vMerge/>
            <w:tcBorders>
              <w:top w:val="nil"/>
            </w:tcBorders>
          </w:tcPr>
          <w:p w14:paraId="17B603D4" w14:textId="77777777" w:rsidR="0058791C" w:rsidRDefault="0058791C">
            <w:pPr>
              <w:rPr>
                <w:sz w:val="2"/>
                <w:szCs w:val="2"/>
              </w:rPr>
            </w:pPr>
          </w:p>
        </w:tc>
        <w:tc>
          <w:tcPr>
            <w:tcW w:w="3525" w:type="dxa"/>
          </w:tcPr>
          <w:p w14:paraId="3CBDA466" w14:textId="77777777" w:rsidR="0058791C" w:rsidRDefault="00BA7600">
            <w:pPr>
              <w:pStyle w:val="TableParagraph"/>
              <w:ind w:left="52"/>
              <w:rPr>
                <w:sz w:val="20"/>
              </w:rPr>
            </w:pPr>
            <w:r>
              <w:rPr>
                <w:sz w:val="20"/>
              </w:rPr>
              <w:t>эндоваскулярная</w:t>
            </w:r>
            <w:r>
              <w:rPr>
                <w:spacing w:val="-13"/>
                <w:sz w:val="20"/>
              </w:rPr>
              <w:t xml:space="preserve"> </w:t>
            </w:r>
            <w:r>
              <w:rPr>
                <w:sz w:val="20"/>
              </w:rPr>
              <w:t>окклюзия</w:t>
            </w:r>
            <w:r>
              <w:rPr>
                <w:spacing w:val="-12"/>
                <w:sz w:val="20"/>
              </w:rPr>
              <w:t xml:space="preserve"> </w:t>
            </w:r>
            <w:r>
              <w:rPr>
                <w:sz w:val="20"/>
              </w:rPr>
              <w:t xml:space="preserve">маточных </w:t>
            </w:r>
            <w:r>
              <w:rPr>
                <w:spacing w:val="-2"/>
                <w:sz w:val="20"/>
              </w:rPr>
              <w:t>артерий</w:t>
            </w:r>
          </w:p>
        </w:tc>
        <w:tc>
          <w:tcPr>
            <w:tcW w:w="1815" w:type="dxa"/>
            <w:vMerge/>
            <w:tcBorders>
              <w:top w:val="nil"/>
            </w:tcBorders>
          </w:tcPr>
          <w:p w14:paraId="5258A25D" w14:textId="77777777" w:rsidR="0058791C" w:rsidRDefault="0058791C">
            <w:pPr>
              <w:rPr>
                <w:sz w:val="2"/>
                <w:szCs w:val="2"/>
              </w:rPr>
            </w:pPr>
          </w:p>
        </w:tc>
      </w:tr>
      <w:tr w:rsidR="0058791C" w:rsidRPr="00B572D9" w14:paraId="335DC03B" w14:textId="77777777">
        <w:trPr>
          <w:trHeight w:val="2535"/>
        </w:trPr>
        <w:tc>
          <w:tcPr>
            <w:tcW w:w="975" w:type="dxa"/>
            <w:vMerge/>
            <w:tcBorders>
              <w:top w:val="nil"/>
            </w:tcBorders>
          </w:tcPr>
          <w:p w14:paraId="6300E1A2" w14:textId="77777777" w:rsidR="0058791C" w:rsidRDefault="0058791C">
            <w:pPr>
              <w:rPr>
                <w:sz w:val="2"/>
                <w:szCs w:val="2"/>
              </w:rPr>
            </w:pPr>
          </w:p>
        </w:tc>
        <w:tc>
          <w:tcPr>
            <w:tcW w:w="2835" w:type="dxa"/>
            <w:vMerge/>
            <w:tcBorders>
              <w:top w:val="nil"/>
            </w:tcBorders>
          </w:tcPr>
          <w:p w14:paraId="33DCDE84" w14:textId="77777777" w:rsidR="0058791C" w:rsidRDefault="0058791C">
            <w:pPr>
              <w:rPr>
                <w:sz w:val="2"/>
                <w:szCs w:val="2"/>
              </w:rPr>
            </w:pPr>
          </w:p>
        </w:tc>
        <w:tc>
          <w:tcPr>
            <w:tcW w:w="1860" w:type="dxa"/>
          </w:tcPr>
          <w:p w14:paraId="3B513F8D" w14:textId="77777777" w:rsidR="0058791C" w:rsidRDefault="00BA7600">
            <w:pPr>
              <w:pStyle w:val="TableParagraph"/>
              <w:ind w:left="52" w:right="102"/>
              <w:rPr>
                <w:sz w:val="20"/>
              </w:rPr>
            </w:pPr>
            <w:r>
              <w:rPr>
                <w:sz w:val="20"/>
              </w:rPr>
              <w:t>O34.1,O34.2,</w:t>
            </w:r>
            <w:r>
              <w:rPr>
                <w:spacing w:val="-13"/>
                <w:sz w:val="20"/>
              </w:rPr>
              <w:t xml:space="preserve"> </w:t>
            </w:r>
            <w:r>
              <w:rPr>
                <w:sz w:val="20"/>
              </w:rPr>
              <w:t xml:space="preserve">O43.2, </w:t>
            </w:r>
            <w:r>
              <w:rPr>
                <w:spacing w:val="-2"/>
                <w:sz w:val="20"/>
              </w:rPr>
              <w:t>O44.0</w:t>
            </w:r>
          </w:p>
        </w:tc>
        <w:tc>
          <w:tcPr>
            <w:tcW w:w="2985" w:type="dxa"/>
          </w:tcPr>
          <w:p w14:paraId="36FFD6A5" w14:textId="77777777" w:rsidR="0058791C" w:rsidRPr="006700A0" w:rsidRDefault="00BA7600">
            <w:pPr>
              <w:pStyle w:val="TableParagraph"/>
              <w:ind w:left="52" w:right="33"/>
              <w:rPr>
                <w:sz w:val="20"/>
                <w:lang w:val="ru-RU"/>
              </w:rPr>
            </w:pPr>
            <w:r w:rsidRPr="006700A0">
              <w:rPr>
                <w:sz w:val="20"/>
                <w:lang w:val="ru-RU"/>
              </w:rPr>
              <w:t>миома матки больших размеров во</w:t>
            </w:r>
            <w:r w:rsidRPr="006700A0">
              <w:rPr>
                <w:spacing w:val="-13"/>
                <w:sz w:val="20"/>
                <w:lang w:val="ru-RU"/>
              </w:rPr>
              <w:t xml:space="preserve"> </w:t>
            </w:r>
            <w:r w:rsidRPr="006700A0">
              <w:rPr>
                <w:sz w:val="20"/>
                <w:lang w:val="ru-RU"/>
              </w:rPr>
              <w:t>время</w:t>
            </w:r>
            <w:r w:rsidRPr="006700A0">
              <w:rPr>
                <w:spacing w:val="-12"/>
                <w:sz w:val="20"/>
                <w:lang w:val="ru-RU"/>
              </w:rPr>
              <w:t xml:space="preserve"> </w:t>
            </w:r>
            <w:r w:rsidRPr="006700A0">
              <w:rPr>
                <w:sz w:val="20"/>
                <w:lang w:val="ru-RU"/>
              </w:rPr>
              <w:t>беременности,</w:t>
            </w:r>
            <w:r w:rsidRPr="006700A0">
              <w:rPr>
                <w:spacing w:val="-13"/>
                <w:sz w:val="20"/>
                <w:lang w:val="ru-RU"/>
              </w:rPr>
              <w:t xml:space="preserve"> </w:t>
            </w:r>
            <w:r w:rsidRPr="006700A0">
              <w:rPr>
                <w:sz w:val="20"/>
                <w:lang w:val="ru-RU"/>
              </w:rPr>
              <w:t>истинное вращение плаценты, в том числе при предлежании плаценты</w:t>
            </w:r>
          </w:p>
        </w:tc>
        <w:tc>
          <w:tcPr>
            <w:tcW w:w="1710" w:type="dxa"/>
            <w:vMerge/>
            <w:tcBorders>
              <w:top w:val="nil"/>
            </w:tcBorders>
          </w:tcPr>
          <w:p w14:paraId="0FDA4A4A" w14:textId="77777777" w:rsidR="0058791C" w:rsidRPr="006700A0" w:rsidRDefault="0058791C">
            <w:pPr>
              <w:rPr>
                <w:sz w:val="2"/>
                <w:szCs w:val="2"/>
                <w:lang w:val="ru-RU"/>
              </w:rPr>
            </w:pPr>
          </w:p>
        </w:tc>
        <w:tc>
          <w:tcPr>
            <w:tcW w:w="3525" w:type="dxa"/>
          </w:tcPr>
          <w:p w14:paraId="4460C443" w14:textId="77777777" w:rsidR="0058791C" w:rsidRPr="006700A0" w:rsidRDefault="00BA7600">
            <w:pPr>
              <w:pStyle w:val="TableParagraph"/>
              <w:ind w:left="52"/>
              <w:rPr>
                <w:sz w:val="20"/>
                <w:lang w:val="ru-RU"/>
              </w:rPr>
            </w:pPr>
            <w:r w:rsidRPr="006700A0">
              <w:rPr>
                <w:sz w:val="20"/>
                <w:lang w:val="ru-RU"/>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w:t>
            </w:r>
            <w:r w:rsidRPr="006700A0">
              <w:rPr>
                <w:spacing w:val="-9"/>
                <w:sz w:val="20"/>
                <w:lang w:val="ru-RU"/>
              </w:rPr>
              <w:t xml:space="preserve"> </w:t>
            </w:r>
            <w:r w:rsidRPr="006700A0">
              <w:rPr>
                <w:sz w:val="20"/>
                <w:lang w:val="ru-RU"/>
              </w:rPr>
              <w:t>лучевых</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МРТ), методов исследования</w:t>
            </w:r>
          </w:p>
        </w:tc>
        <w:tc>
          <w:tcPr>
            <w:tcW w:w="1815" w:type="dxa"/>
            <w:vMerge/>
            <w:tcBorders>
              <w:top w:val="nil"/>
            </w:tcBorders>
          </w:tcPr>
          <w:p w14:paraId="4F560DD7" w14:textId="77777777" w:rsidR="0058791C" w:rsidRPr="006700A0" w:rsidRDefault="0058791C">
            <w:pPr>
              <w:rPr>
                <w:sz w:val="2"/>
                <w:szCs w:val="2"/>
                <w:lang w:val="ru-RU"/>
              </w:rPr>
            </w:pPr>
          </w:p>
        </w:tc>
      </w:tr>
      <w:tr w:rsidR="0058791C" w14:paraId="7AF29220" w14:textId="77777777">
        <w:trPr>
          <w:trHeight w:val="1380"/>
        </w:trPr>
        <w:tc>
          <w:tcPr>
            <w:tcW w:w="975" w:type="dxa"/>
          </w:tcPr>
          <w:p w14:paraId="2EA46A15" w14:textId="77777777" w:rsidR="0058791C" w:rsidRDefault="00BA7600">
            <w:pPr>
              <w:pStyle w:val="TableParagraph"/>
              <w:spacing w:line="214" w:lineRule="exact"/>
              <w:ind w:right="430"/>
              <w:jc w:val="right"/>
              <w:rPr>
                <w:sz w:val="20"/>
              </w:rPr>
            </w:pPr>
            <w:r>
              <w:rPr>
                <w:sz w:val="20"/>
              </w:rPr>
              <w:t>3</w:t>
            </w:r>
          </w:p>
        </w:tc>
        <w:tc>
          <w:tcPr>
            <w:tcW w:w="2835" w:type="dxa"/>
          </w:tcPr>
          <w:p w14:paraId="74866884"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63647554" w14:textId="77777777" w:rsidR="0058791C" w:rsidRPr="006700A0" w:rsidRDefault="00BA7600">
            <w:pPr>
              <w:pStyle w:val="TableParagraph"/>
              <w:ind w:left="52" w:right="86"/>
              <w:rPr>
                <w:sz w:val="20"/>
                <w:lang w:val="ru-RU"/>
              </w:rPr>
            </w:pPr>
            <w:r w:rsidRPr="006700A0">
              <w:rPr>
                <w:spacing w:val="-2"/>
                <w:sz w:val="20"/>
                <w:lang w:val="ru-RU"/>
              </w:rPr>
              <w:t xml:space="preserve">распространенного </w:t>
            </w:r>
            <w:r w:rsidRPr="006700A0">
              <w:rPr>
                <w:sz w:val="20"/>
                <w:lang w:val="ru-RU"/>
              </w:rPr>
              <w:t>эндометриоза, пороков развития и опухолей гениталий,</w:t>
            </w:r>
            <w:r w:rsidRPr="006700A0">
              <w:rPr>
                <w:spacing w:val="-13"/>
                <w:sz w:val="20"/>
                <w:lang w:val="ru-RU"/>
              </w:rPr>
              <w:t xml:space="preserve"> </w:t>
            </w:r>
            <w:r w:rsidRPr="006700A0">
              <w:rPr>
                <w:sz w:val="20"/>
                <w:lang w:val="ru-RU"/>
              </w:rPr>
              <w:t>пролапса</w:t>
            </w:r>
            <w:r w:rsidRPr="006700A0">
              <w:rPr>
                <w:spacing w:val="-12"/>
                <w:sz w:val="20"/>
                <w:lang w:val="ru-RU"/>
              </w:rPr>
              <w:t xml:space="preserve"> </w:t>
            </w:r>
            <w:r w:rsidRPr="006700A0">
              <w:rPr>
                <w:sz w:val="20"/>
                <w:lang w:val="ru-RU"/>
              </w:rPr>
              <w:t>гениталий</w:t>
            </w:r>
          </w:p>
        </w:tc>
        <w:tc>
          <w:tcPr>
            <w:tcW w:w="1860" w:type="dxa"/>
          </w:tcPr>
          <w:p w14:paraId="1FF60E94" w14:textId="77777777" w:rsidR="0058791C" w:rsidRDefault="00BA7600">
            <w:pPr>
              <w:pStyle w:val="TableParagraph"/>
              <w:spacing w:line="214" w:lineRule="exact"/>
              <w:ind w:left="52"/>
              <w:rPr>
                <w:sz w:val="20"/>
              </w:rPr>
            </w:pPr>
            <w:r>
              <w:rPr>
                <w:sz w:val="20"/>
              </w:rPr>
              <w:t>D25,</w:t>
            </w:r>
            <w:r>
              <w:rPr>
                <w:spacing w:val="-5"/>
                <w:sz w:val="20"/>
              </w:rPr>
              <w:t xml:space="preserve"> </w:t>
            </w:r>
            <w:r>
              <w:rPr>
                <w:sz w:val="20"/>
              </w:rPr>
              <w:t>D26.0,</w:t>
            </w:r>
            <w:r>
              <w:rPr>
                <w:spacing w:val="-5"/>
                <w:sz w:val="20"/>
              </w:rPr>
              <w:t xml:space="preserve"> </w:t>
            </w:r>
            <w:r>
              <w:rPr>
                <w:spacing w:val="-2"/>
                <w:sz w:val="20"/>
              </w:rPr>
              <w:t>D26.7,</w:t>
            </w:r>
          </w:p>
          <w:p w14:paraId="3D9A0F4B" w14:textId="77777777" w:rsidR="0058791C" w:rsidRDefault="00BA7600">
            <w:pPr>
              <w:pStyle w:val="TableParagraph"/>
              <w:ind w:left="52"/>
              <w:rPr>
                <w:sz w:val="20"/>
              </w:rPr>
            </w:pPr>
            <w:r>
              <w:rPr>
                <w:sz w:val="20"/>
              </w:rPr>
              <w:t>D27,</w:t>
            </w:r>
            <w:r>
              <w:rPr>
                <w:spacing w:val="-13"/>
                <w:sz w:val="20"/>
              </w:rPr>
              <w:t xml:space="preserve"> </w:t>
            </w:r>
            <w:r>
              <w:rPr>
                <w:sz w:val="20"/>
              </w:rPr>
              <w:t>D28,</w:t>
            </w:r>
            <w:r>
              <w:rPr>
                <w:spacing w:val="-12"/>
                <w:sz w:val="20"/>
              </w:rPr>
              <w:t xml:space="preserve"> </w:t>
            </w:r>
            <w:r>
              <w:rPr>
                <w:sz w:val="20"/>
              </w:rPr>
              <w:t>N80,</w:t>
            </w:r>
            <w:r>
              <w:rPr>
                <w:spacing w:val="-13"/>
                <w:sz w:val="20"/>
              </w:rPr>
              <w:t xml:space="preserve"> </w:t>
            </w:r>
            <w:r>
              <w:rPr>
                <w:sz w:val="20"/>
              </w:rPr>
              <w:t>N81, N99.3, N39.4, Q51,</w:t>
            </w:r>
          </w:p>
          <w:p w14:paraId="5A498DAE" w14:textId="77777777" w:rsidR="0058791C" w:rsidRDefault="00BA7600">
            <w:pPr>
              <w:pStyle w:val="TableParagraph"/>
              <w:ind w:left="52"/>
              <w:rPr>
                <w:sz w:val="20"/>
              </w:rPr>
            </w:pPr>
            <w:r>
              <w:rPr>
                <w:sz w:val="20"/>
              </w:rPr>
              <w:t>Q56.0,</w:t>
            </w:r>
            <w:r>
              <w:rPr>
                <w:spacing w:val="-6"/>
                <w:sz w:val="20"/>
              </w:rPr>
              <w:t xml:space="preserve"> </w:t>
            </w:r>
            <w:r>
              <w:rPr>
                <w:sz w:val="20"/>
              </w:rPr>
              <w:t>Q56.2,</w:t>
            </w:r>
            <w:r>
              <w:rPr>
                <w:spacing w:val="-6"/>
                <w:sz w:val="20"/>
              </w:rPr>
              <w:t xml:space="preserve"> </w:t>
            </w:r>
            <w:r>
              <w:rPr>
                <w:spacing w:val="-2"/>
                <w:sz w:val="20"/>
              </w:rPr>
              <w:t>Q56.3,</w:t>
            </w:r>
          </w:p>
          <w:p w14:paraId="52CD3975" w14:textId="77777777" w:rsidR="0058791C" w:rsidRDefault="00BA7600">
            <w:pPr>
              <w:pStyle w:val="TableParagraph"/>
              <w:ind w:left="52"/>
              <w:rPr>
                <w:sz w:val="20"/>
              </w:rPr>
            </w:pPr>
            <w:r>
              <w:rPr>
                <w:sz w:val="20"/>
              </w:rPr>
              <w:t>Q56.4,</w:t>
            </w:r>
            <w:r>
              <w:rPr>
                <w:spacing w:val="-6"/>
                <w:sz w:val="20"/>
              </w:rPr>
              <w:t xml:space="preserve"> </w:t>
            </w:r>
            <w:r>
              <w:rPr>
                <w:sz w:val="20"/>
              </w:rPr>
              <w:t>Q96.3,</w:t>
            </w:r>
            <w:r>
              <w:rPr>
                <w:spacing w:val="-6"/>
                <w:sz w:val="20"/>
              </w:rPr>
              <w:t xml:space="preserve"> </w:t>
            </w:r>
            <w:r>
              <w:rPr>
                <w:spacing w:val="-2"/>
                <w:sz w:val="20"/>
              </w:rPr>
              <w:t>Q97.3,</w:t>
            </w:r>
          </w:p>
        </w:tc>
        <w:tc>
          <w:tcPr>
            <w:tcW w:w="2985" w:type="dxa"/>
          </w:tcPr>
          <w:p w14:paraId="262210E7"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доброкачественная</w:t>
            </w:r>
            <w:r w:rsidRPr="006700A0">
              <w:rPr>
                <w:spacing w:val="17"/>
                <w:sz w:val="20"/>
                <w:lang w:val="ru-RU"/>
              </w:rPr>
              <w:t xml:space="preserve"> </w:t>
            </w:r>
            <w:r w:rsidRPr="006700A0">
              <w:rPr>
                <w:spacing w:val="-2"/>
                <w:sz w:val="20"/>
                <w:lang w:val="ru-RU"/>
              </w:rPr>
              <w:t>опухоль</w:t>
            </w:r>
          </w:p>
          <w:p w14:paraId="03EF27C4" w14:textId="77777777" w:rsidR="0058791C" w:rsidRDefault="00BA7600">
            <w:pPr>
              <w:pStyle w:val="TableParagraph"/>
              <w:spacing w:line="230" w:lineRule="atLeast"/>
              <w:ind w:left="52" w:right="38"/>
              <w:rPr>
                <w:sz w:val="20"/>
              </w:rPr>
            </w:pPr>
            <w:r w:rsidRPr="006700A0">
              <w:rPr>
                <w:sz w:val="20"/>
                <w:lang w:val="ru-RU"/>
              </w:rPr>
              <w:t>шейки</w:t>
            </w:r>
            <w:r w:rsidRPr="006700A0">
              <w:rPr>
                <w:spacing w:val="-10"/>
                <w:sz w:val="20"/>
                <w:lang w:val="ru-RU"/>
              </w:rPr>
              <w:t xml:space="preserve"> </w:t>
            </w:r>
            <w:r w:rsidRPr="006700A0">
              <w:rPr>
                <w:sz w:val="20"/>
                <w:lang w:val="ru-RU"/>
              </w:rPr>
              <w:t>матки,</w:t>
            </w:r>
            <w:r w:rsidRPr="006700A0">
              <w:rPr>
                <w:spacing w:val="-10"/>
                <w:sz w:val="20"/>
                <w:lang w:val="ru-RU"/>
              </w:rPr>
              <w:t xml:space="preserve"> </w:t>
            </w:r>
            <w:r w:rsidRPr="006700A0">
              <w:rPr>
                <w:sz w:val="20"/>
                <w:lang w:val="ru-RU"/>
              </w:rPr>
              <w:t>яичников,</w:t>
            </w:r>
            <w:r w:rsidRPr="006700A0">
              <w:rPr>
                <w:spacing w:val="-10"/>
                <w:sz w:val="20"/>
                <w:lang w:val="ru-RU"/>
              </w:rPr>
              <w:t xml:space="preserve"> </w:t>
            </w:r>
            <w:r w:rsidRPr="006700A0">
              <w:rPr>
                <w:sz w:val="20"/>
                <w:lang w:val="ru-RU"/>
              </w:rPr>
              <w:t>вульвы</w:t>
            </w:r>
            <w:r w:rsidRPr="006700A0">
              <w:rPr>
                <w:spacing w:val="-11"/>
                <w:sz w:val="20"/>
                <w:lang w:val="ru-RU"/>
              </w:rPr>
              <w:t xml:space="preserve"> </w:t>
            </w:r>
            <w:r w:rsidRPr="006700A0">
              <w:rPr>
                <w:sz w:val="20"/>
                <w:lang w:val="ru-RU"/>
              </w:rPr>
              <w:t xml:space="preserve">у женщин репродуктивного возраста. </w:t>
            </w:r>
            <w:r>
              <w:rPr>
                <w:sz w:val="20"/>
              </w:rPr>
              <w:t>Гигантская миома матки у женщин репродуктивного возраста.</w:t>
            </w:r>
          </w:p>
        </w:tc>
        <w:tc>
          <w:tcPr>
            <w:tcW w:w="1710" w:type="dxa"/>
          </w:tcPr>
          <w:p w14:paraId="08D54660" w14:textId="77777777" w:rsidR="0058791C" w:rsidRDefault="00BA7600">
            <w:pPr>
              <w:pStyle w:val="TableParagraph"/>
              <w:spacing w:line="214" w:lineRule="exact"/>
              <w:ind w:left="52"/>
              <w:rPr>
                <w:sz w:val="20"/>
              </w:rPr>
            </w:pPr>
            <w:r>
              <w:rPr>
                <w:spacing w:val="-2"/>
                <w:sz w:val="20"/>
              </w:rPr>
              <w:t>хирургическое</w:t>
            </w:r>
          </w:p>
          <w:p w14:paraId="78F97EE1" w14:textId="77777777" w:rsidR="0058791C" w:rsidRDefault="00BA7600">
            <w:pPr>
              <w:pStyle w:val="TableParagraph"/>
              <w:ind w:left="52"/>
              <w:rPr>
                <w:sz w:val="20"/>
              </w:rPr>
            </w:pPr>
            <w:r>
              <w:rPr>
                <w:spacing w:val="-2"/>
                <w:sz w:val="20"/>
              </w:rPr>
              <w:t>лечение</w:t>
            </w:r>
          </w:p>
        </w:tc>
        <w:tc>
          <w:tcPr>
            <w:tcW w:w="3525" w:type="dxa"/>
          </w:tcPr>
          <w:p w14:paraId="16856BD0"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реконструктивно-пластические</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(или)</w:t>
            </w:r>
          </w:p>
          <w:p w14:paraId="1785B799" w14:textId="77777777" w:rsidR="0058791C" w:rsidRPr="006700A0" w:rsidRDefault="00BA7600">
            <w:pPr>
              <w:pStyle w:val="TableParagraph"/>
              <w:ind w:left="52"/>
              <w:rPr>
                <w:sz w:val="20"/>
                <w:lang w:val="ru-RU"/>
              </w:rPr>
            </w:pPr>
            <w:r w:rsidRPr="006700A0">
              <w:rPr>
                <w:sz w:val="20"/>
                <w:lang w:val="ru-RU"/>
              </w:rPr>
              <w:t>органосохраняющие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с применением робототехники</w:t>
            </w:r>
          </w:p>
        </w:tc>
        <w:tc>
          <w:tcPr>
            <w:tcW w:w="1815" w:type="dxa"/>
          </w:tcPr>
          <w:p w14:paraId="7FE1226C" w14:textId="77777777" w:rsidR="0058791C" w:rsidRDefault="00BA7600">
            <w:pPr>
              <w:pStyle w:val="TableParagraph"/>
              <w:spacing w:line="214" w:lineRule="exact"/>
              <w:ind w:left="140" w:right="164"/>
              <w:jc w:val="center"/>
              <w:rPr>
                <w:sz w:val="20"/>
              </w:rPr>
            </w:pPr>
            <w:r>
              <w:rPr>
                <w:sz w:val="20"/>
              </w:rPr>
              <w:t xml:space="preserve">360 </w:t>
            </w:r>
            <w:r>
              <w:rPr>
                <w:spacing w:val="-5"/>
                <w:sz w:val="20"/>
              </w:rPr>
              <w:t>155</w:t>
            </w:r>
          </w:p>
        </w:tc>
      </w:tr>
    </w:tbl>
    <w:p w14:paraId="46DCD06F" w14:textId="77777777" w:rsidR="0058791C" w:rsidRDefault="0058791C">
      <w:pPr>
        <w:spacing w:line="214" w:lineRule="exact"/>
        <w:jc w:val="center"/>
        <w:rPr>
          <w:sz w:val="20"/>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54473FF" w14:textId="77777777">
        <w:trPr>
          <w:trHeight w:val="270"/>
        </w:trPr>
        <w:tc>
          <w:tcPr>
            <w:tcW w:w="975" w:type="dxa"/>
          </w:tcPr>
          <w:p w14:paraId="20350113" w14:textId="77777777" w:rsidR="0058791C" w:rsidRDefault="00BA7600">
            <w:pPr>
              <w:pStyle w:val="TableParagraph"/>
              <w:spacing w:before="14"/>
              <w:ind w:right="430"/>
              <w:jc w:val="right"/>
              <w:rPr>
                <w:b/>
                <w:sz w:val="20"/>
              </w:rPr>
            </w:pPr>
            <w:r>
              <w:rPr>
                <w:b/>
                <w:sz w:val="20"/>
              </w:rPr>
              <w:lastRenderedPageBreak/>
              <w:t>1</w:t>
            </w:r>
          </w:p>
        </w:tc>
        <w:tc>
          <w:tcPr>
            <w:tcW w:w="2835" w:type="dxa"/>
          </w:tcPr>
          <w:p w14:paraId="2C770C12" w14:textId="77777777" w:rsidR="0058791C" w:rsidRDefault="00BA7600">
            <w:pPr>
              <w:pStyle w:val="TableParagraph"/>
              <w:spacing w:before="14"/>
              <w:ind w:right="4"/>
              <w:jc w:val="center"/>
              <w:rPr>
                <w:b/>
                <w:sz w:val="20"/>
              </w:rPr>
            </w:pPr>
            <w:r>
              <w:rPr>
                <w:b/>
                <w:sz w:val="20"/>
              </w:rPr>
              <w:t>2</w:t>
            </w:r>
          </w:p>
        </w:tc>
        <w:tc>
          <w:tcPr>
            <w:tcW w:w="1860" w:type="dxa"/>
          </w:tcPr>
          <w:p w14:paraId="6E16E408" w14:textId="77777777" w:rsidR="0058791C" w:rsidRDefault="00BA7600">
            <w:pPr>
              <w:pStyle w:val="TableParagraph"/>
              <w:spacing w:before="14"/>
              <w:ind w:right="19"/>
              <w:jc w:val="center"/>
              <w:rPr>
                <w:b/>
                <w:sz w:val="20"/>
              </w:rPr>
            </w:pPr>
            <w:r>
              <w:rPr>
                <w:b/>
                <w:sz w:val="20"/>
              </w:rPr>
              <w:t>3</w:t>
            </w:r>
          </w:p>
        </w:tc>
        <w:tc>
          <w:tcPr>
            <w:tcW w:w="2985" w:type="dxa"/>
          </w:tcPr>
          <w:p w14:paraId="7F36EA68" w14:textId="77777777" w:rsidR="0058791C" w:rsidRDefault="00BA7600">
            <w:pPr>
              <w:pStyle w:val="TableParagraph"/>
              <w:spacing w:before="14"/>
              <w:ind w:right="4"/>
              <w:jc w:val="center"/>
              <w:rPr>
                <w:b/>
                <w:sz w:val="20"/>
              </w:rPr>
            </w:pPr>
            <w:r>
              <w:rPr>
                <w:b/>
                <w:sz w:val="20"/>
              </w:rPr>
              <w:t>4</w:t>
            </w:r>
          </w:p>
        </w:tc>
        <w:tc>
          <w:tcPr>
            <w:tcW w:w="1710" w:type="dxa"/>
          </w:tcPr>
          <w:p w14:paraId="78CBA05F" w14:textId="77777777" w:rsidR="0058791C" w:rsidRDefault="00BA7600">
            <w:pPr>
              <w:pStyle w:val="TableParagraph"/>
              <w:spacing w:before="14"/>
              <w:ind w:right="19"/>
              <w:jc w:val="center"/>
              <w:rPr>
                <w:b/>
                <w:sz w:val="20"/>
              </w:rPr>
            </w:pPr>
            <w:r>
              <w:rPr>
                <w:b/>
                <w:sz w:val="20"/>
              </w:rPr>
              <w:t>5</w:t>
            </w:r>
          </w:p>
        </w:tc>
        <w:tc>
          <w:tcPr>
            <w:tcW w:w="3525" w:type="dxa"/>
          </w:tcPr>
          <w:p w14:paraId="36D461CF" w14:textId="77777777" w:rsidR="0058791C" w:rsidRDefault="00BA7600">
            <w:pPr>
              <w:pStyle w:val="TableParagraph"/>
              <w:spacing w:before="14"/>
              <w:ind w:right="4"/>
              <w:jc w:val="center"/>
              <w:rPr>
                <w:b/>
                <w:sz w:val="20"/>
              </w:rPr>
            </w:pPr>
            <w:r>
              <w:rPr>
                <w:b/>
                <w:sz w:val="20"/>
              </w:rPr>
              <w:t>6</w:t>
            </w:r>
          </w:p>
        </w:tc>
        <w:tc>
          <w:tcPr>
            <w:tcW w:w="1815" w:type="dxa"/>
          </w:tcPr>
          <w:p w14:paraId="0CB92170" w14:textId="77777777" w:rsidR="0058791C" w:rsidRDefault="00BA7600">
            <w:pPr>
              <w:pStyle w:val="TableParagraph"/>
              <w:spacing w:before="14"/>
              <w:ind w:right="4"/>
              <w:jc w:val="center"/>
              <w:rPr>
                <w:b/>
                <w:sz w:val="20"/>
              </w:rPr>
            </w:pPr>
            <w:r>
              <w:rPr>
                <w:b/>
                <w:sz w:val="20"/>
              </w:rPr>
              <w:t>7</w:t>
            </w:r>
          </w:p>
        </w:tc>
      </w:tr>
      <w:tr w:rsidR="0058791C" w:rsidRPr="00B572D9" w14:paraId="1ADA9D62" w14:textId="77777777">
        <w:trPr>
          <w:trHeight w:val="8046"/>
        </w:trPr>
        <w:tc>
          <w:tcPr>
            <w:tcW w:w="975" w:type="dxa"/>
          </w:tcPr>
          <w:p w14:paraId="1E22BADB" w14:textId="77777777" w:rsidR="0058791C" w:rsidRDefault="0058791C">
            <w:pPr>
              <w:pStyle w:val="TableParagraph"/>
              <w:rPr>
                <w:sz w:val="20"/>
              </w:rPr>
            </w:pPr>
          </w:p>
        </w:tc>
        <w:tc>
          <w:tcPr>
            <w:tcW w:w="2835" w:type="dxa"/>
          </w:tcPr>
          <w:p w14:paraId="35672665" w14:textId="77777777" w:rsidR="0058791C" w:rsidRPr="006700A0" w:rsidRDefault="00BA7600">
            <w:pPr>
              <w:pStyle w:val="TableParagraph"/>
              <w:ind w:left="52" w:right="55"/>
              <w:rPr>
                <w:sz w:val="20"/>
                <w:lang w:val="ru-RU"/>
              </w:rPr>
            </w:pPr>
            <w:r w:rsidRPr="006700A0">
              <w:rPr>
                <w:sz w:val="20"/>
                <w:lang w:val="ru-RU"/>
              </w:rPr>
              <w:t>у</w:t>
            </w:r>
            <w:r w:rsidRPr="006700A0">
              <w:rPr>
                <w:spacing w:val="-13"/>
                <w:sz w:val="20"/>
                <w:lang w:val="ru-RU"/>
              </w:rPr>
              <w:t xml:space="preserve"> </w:t>
            </w:r>
            <w:r w:rsidRPr="006700A0">
              <w:rPr>
                <w:sz w:val="20"/>
                <w:lang w:val="ru-RU"/>
              </w:rPr>
              <w:t>женщин</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использованием </w:t>
            </w:r>
            <w:r w:rsidRPr="006700A0">
              <w:rPr>
                <w:spacing w:val="-2"/>
                <w:sz w:val="20"/>
                <w:lang w:val="ru-RU"/>
              </w:rPr>
              <w:t>робототехники</w:t>
            </w:r>
          </w:p>
        </w:tc>
        <w:tc>
          <w:tcPr>
            <w:tcW w:w="1860" w:type="dxa"/>
          </w:tcPr>
          <w:p w14:paraId="5138CB6E" w14:textId="77777777" w:rsidR="0058791C" w:rsidRDefault="00BA7600">
            <w:pPr>
              <w:pStyle w:val="TableParagraph"/>
              <w:ind w:left="52"/>
              <w:rPr>
                <w:sz w:val="20"/>
              </w:rPr>
            </w:pPr>
            <w:r>
              <w:rPr>
                <w:sz w:val="20"/>
              </w:rPr>
              <w:t>Q99.0,</w:t>
            </w:r>
            <w:r>
              <w:rPr>
                <w:spacing w:val="-13"/>
                <w:sz w:val="20"/>
              </w:rPr>
              <w:t xml:space="preserve"> </w:t>
            </w:r>
            <w:r>
              <w:rPr>
                <w:sz w:val="20"/>
              </w:rPr>
              <w:t>E34.5,</w:t>
            </w:r>
            <w:r>
              <w:rPr>
                <w:spacing w:val="-12"/>
                <w:sz w:val="20"/>
              </w:rPr>
              <w:t xml:space="preserve"> </w:t>
            </w:r>
            <w:r>
              <w:rPr>
                <w:sz w:val="20"/>
              </w:rPr>
              <w:t xml:space="preserve">E30.0, </w:t>
            </w:r>
            <w:r>
              <w:rPr>
                <w:spacing w:val="-2"/>
                <w:sz w:val="20"/>
              </w:rPr>
              <w:t>E30.9</w:t>
            </w:r>
          </w:p>
        </w:tc>
        <w:tc>
          <w:tcPr>
            <w:tcW w:w="2985" w:type="dxa"/>
          </w:tcPr>
          <w:p w14:paraId="0AE11388" w14:textId="77777777" w:rsidR="0058791C" w:rsidRPr="006700A0" w:rsidRDefault="00BA7600">
            <w:pPr>
              <w:pStyle w:val="TableParagraph"/>
              <w:ind w:left="52" w:right="99"/>
              <w:rPr>
                <w:sz w:val="20"/>
                <w:lang w:val="ru-RU"/>
              </w:rPr>
            </w:pPr>
            <w:r w:rsidRPr="006700A0">
              <w:rPr>
                <w:sz w:val="20"/>
                <w:lang w:val="ru-RU"/>
              </w:rPr>
              <w:t>Наружный эндометриоз, распространенная форма с вовлечением в патологический процесс крестцово-маточных связок,</w:t>
            </w:r>
            <w:r w:rsidRPr="006700A0">
              <w:rPr>
                <w:spacing w:val="-9"/>
                <w:sz w:val="20"/>
                <w:lang w:val="ru-RU"/>
              </w:rPr>
              <w:t xml:space="preserve"> </w:t>
            </w:r>
            <w:r w:rsidRPr="006700A0">
              <w:rPr>
                <w:sz w:val="20"/>
                <w:lang w:val="ru-RU"/>
              </w:rPr>
              <w:t>смежных</w:t>
            </w:r>
            <w:r w:rsidRPr="006700A0">
              <w:rPr>
                <w:spacing w:val="-9"/>
                <w:sz w:val="20"/>
                <w:lang w:val="ru-RU"/>
              </w:rPr>
              <w:t xml:space="preserve"> </w:t>
            </w:r>
            <w:r w:rsidRPr="006700A0">
              <w:rPr>
                <w:sz w:val="20"/>
                <w:lang w:val="ru-RU"/>
              </w:rPr>
              <w:t>органов</w:t>
            </w:r>
            <w:r w:rsidRPr="006700A0">
              <w:rPr>
                <w:spacing w:val="-9"/>
                <w:sz w:val="20"/>
                <w:lang w:val="ru-RU"/>
              </w:rPr>
              <w:t xml:space="preserve"> </w:t>
            </w:r>
            <w:r w:rsidRPr="006700A0">
              <w:rPr>
                <w:sz w:val="20"/>
                <w:lang w:val="ru-RU"/>
              </w:rPr>
              <w:t>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w:t>
            </w:r>
            <w:r w:rsidRPr="006700A0">
              <w:rPr>
                <w:spacing w:val="-6"/>
                <w:sz w:val="20"/>
                <w:lang w:val="ru-RU"/>
              </w:rPr>
              <w:t xml:space="preserve"> </w:t>
            </w:r>
            <w:r w:rsidRPr="006700A0">
              <w:rPr>
                <w:sz w:val="20"/>
                <w:lang w:val="ru-RU"/>
              </w:rPr>
              <w:t>аномалией</w:t>
            </w:r>
            <w:r w:rsidRPr="006700A0">
              <w:rPr>
                <w:spacing w:val="-5"/>
                <w:sz w:val="20"/>
                <w:lang w:val="ru-RU"/>
              </w:rPr>
              <w:t xml:space="preserve"> </w:t>
            </w:r>
            <w:r w:rsidRPr="006700A0">
              <w:rPr>
                <w:sz w:val="20"/>
                <w:lang w:val="ru-RU"/>
              </w:rPr>
              <w:t>клитора, с врожденными аномалиями вульвы и атопическим расположением половых органов.</w:t>
            </w:r>
            <w:r w:rsidRPr="006700A0">
              <w:rPr>
                <w:spacing w:val="-13"/>
                <w:sz w:val="20"/>
                <w:lang w:val="ru-RU"/>
              </w:rPr>
              <w:t xml:space="preserve"> </w:t>
            </w:r>
            <w:r w:rsidRPr="006700A0">
              <w:rPr>
                <w:sz w:val="20"/>
                <w:lang w:val="ru-RU"/>
              </w:rPr>
              <w:t>Врожденное</w:t>
            </w:r>
            <w:r w:rsidRPr="006700A0">
              <w:rPr>
                <w:spacing w:val="-12"/>
                <w:sz w:val="20"/>
                <w:lang w:val="ru-RU"/>
              </w:rPr>
              <w:t xml:space="preserve"> </w:t>
            </w:r>
            <w:r w:rsidRPr="006700A0">
              <w:rPr>
                <w:sz w:val="20"/>
                <w:lang w:val="ru-RU"/>
              </w:rPr>
              <w:t>отсутствие влагалища. Замкнутое рудиментарное влагалище при удвоении матки и влагалища.</w:t>
            </w:r>
          </w:p>
          <w:p w14:paraId="77B6F057" w14:textId="77777777" w:rsidR="0058791C" w:rsidRPr="006700A0" w:rsidRDefault="00BA7600">
            <w:pPr>
              <w:pStyle w:val="TableParagraph"/>
              <w:ind w:left="52" w:right="171"/>
              <w:rPr>
                <w:sz w:val="20"/>
                <w:lang w:val="ru-RU"/>
              </w:rPr>
            </w:pPr>
            <w:r w:rsidRPr="006700A0">
              <w:rPr>
                <w:sz w:val="20"/>
                <w:lang w:val="ru-RU"/>
              </w:rPr>
              <w:t>Пациенты</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z w:val="20"/>
                <w:lang w:val="ru-RU"/>
              </w:rPr>
              <w:t>выпадением</w:t>
            </w:r>
            <w:r w:rsidRPr="006700A0">
              <w:rPr>
                <w:spacing w:val="-5"/>
                <w:sz w:val="20"/>
                <w:lang w:val="ru-RU"/>
              </w:rPr>
              <w:t xml:space="preserve"> </w:t>
            </w:r>
            <w:r w:rsidRPr="006700A0">
              <w:rPr>
                <w:sz w:val="20"/>
                <w:lang w:val="ru-RU"/>
              </w:rPr>
              <w:t>стенок и купола влагалища после экстирпации</w:t>
            </w:r>
            <w:r w:rsidRPr="006700A0">
              <w:rPr>
                <w:spacing w:val="-13"/>
                <w:sz w:val="20"/>
                <w:lang w:val="ru-RU"/>
              </w:rPr>
              <w:t xml:space="preserve"> </w:t>
            </w:r>
            <w:r w:rsidRPr="006700A0">
              <w:rPr>
                <w:sz w:val="20"/>
                <w:lang w:val="ru-RU"/>
              </w:rPr>
              <w:t>матки.</w:t>
            </w:r>
            <w:r w:rsidRPr="006700A0">
              <w:rPr>
                <w:spacing w:val="-12"/>
                <w:sz w:val="20"/>
                <w:lang w:val="ru-RU"/>
              </w:rPr>
              <w:t xml:space="preserve"> </w:t>
            </w:r>
            <w:r w:rsidRPr="006700A0">
              <w:rPr>
                <w:sz w:val="20"/>
                <w:lang w:val="ru-RU"/>
              </w:rPr>
              <w:t>Пациенты</w:t>
            </w:r>
            <w:r w:rsidRPr="006700A0">
              <w:rPr>
                <w:spacing w:val="-13"/>
                <w:sz w:val="20"/>
                <w:lang w:val="ru-RU"/>
              </w:rPr>
              <w:t xml:space="preserve"> </w:t>
            </w:r>
            <w:r w:rsidRPr="006700A0">
              <w:rPr>
                <w:sz w:val="20"/>
                <w:lang w:val="ru-RU"/>
              </w:rPr>
              <w:t>с опущением и выпадением гениталий в сочетании со стрессовым</w:t>
            </w:r>
            <w:r w:rsidRPr="006700A0">
              <w:rPr>
                <w:spacing w:val="-11"/>
                <w:sz w:val="20"/>
                <w:lang w:val="ru-RU"/>
              </w:rPr>
              <w:t xml:space="preserve"> </w:t>
            </w:r>
            <w:r w:rsidRPr="006700A0">
              <w:rPr>
                <w:sz w:val="20"/>
                <w:lang w:val="ru-RU"/>
              </w:rPr>
              <w:t>недержанием</w:t>
            </w:r>
            <w:r w:rsidRPr="006700A0">
              <w:rPr>
                <w:spacing w:val="-11"/>
                <w:sz w:val="20"/>
                <w:lang w:val="ru-RU"/>
              </w:rPr>
              <w:t xml:space="preserve"> </w:t>
            </w:r>
            <w:r w:rsidRPr="006700A0">
              <w:rPr>
                <w:sz w:val="20"/>
                <w:lang w:val="ru-RU"/>
              </w:rPr>
              <w:t>мочи. Интрамуральная и субсерозная лейомиома матки, требующая хирургического лечения.</w:t>
            </w:r>
          </w:p>
          <w:p w14:paraId="402F32B1" w14:textId="77777777" w:rsidR="0058791C" w:rsidRPr="006700A0" w:rsidRDefault="00BA7600">
            <w:pPr>
              <w:pStyle w:val="TableParagraph"/>
              <w:spacing w:line="230" w:lineRule="exact"/>
              <w:ind w:left="52" w:right="661"/>
              <w:rPr>
                <w:sz w:val="20"/>
                <w:lang w:val="ru-RU"/>
              </w:rPr>
            </w:pPr>
            <w:r w:rsidRPr="006700A0">
              <w:rPr>
                <w:sz w:val="20"/>
                <w:lang w:val="ru-RU"/>
              </w:rPr>
              <w:t>Опущение и выпадение гениталий у женщин репродуктивного</w:t>
            </w:r>
            <w:r w:rsidRPr="006700A0">
              <w:rPr>
                <w:spacing w:val="-13"/>
                <w:sz w:val="20"/>
                <w:lang w:val="ru-RU"/>
              </w:rPr>
              <w:t xml:space="preserve"> </w:t>
            </w:r>
            <w:r w:rsidRPr="006700A0">
              <w:rPr>
                <w:sz w:val="20"/>
                <w:lang w:val="ru-RU"/>
              </w:rPr>
              <w:t>возраста</w:t>
            </w:r>
          </w:p>
        </w:tc>
        <w:tc>
          <w:tcPr>
            <w:tcW w:w="1710" w:type="dxa"/>
          </w:tcPr>
          <w:p w14:paraId="6DB87828" w14:textId="77777777" w:rsidR="0058791C" w:rsidRPr="006700A0" w:rsidRDefault="0058791C">
            <w:pPr>
              <w:pStyle w:val="TableParagraph"/>
              <w:rPr>
                <w:sz w:val="20"/>
                <w:lang w:val="ru-RU"/>
              </w:rPr>
            </w:pPr>
          </w:p>
        </w:tc>
        <w:tc>
          <w:tcPr>
            <w:tcW w:w="3525" w:type="dxa"/>
          </w:tcPr>
          <w:p w14:paraId="58E677C9" w14:textId="77777777" w:rsidR="0058791C" w:rsidRPr="006700A0" w:rsidRDefault="0058791C">
            <w:pPr>
              <w:pStyle w:val="TableParagraph"/>
              <w:rPr>
                <w:sz w:val="20"/>
                <w:lang w:val="ru-RU"/>
              </w:rPr>
            </w:pPr>
          </w:p>
        </w:tc>
        <w:tc>
          <w:tcPr>
            <w:tcW w:w="1815" w:type="dxa"/>
          </w:tcPr>
          <w:p w14:paraId="1C8E5188" w14:textId="77777777" w:rsidR="0058791C" w:rsidRPr="006700A0" w:rsidRDefault="0058791C">
            <w:pPr>
              <w:pStyle w:val="TableParagraph"/>
              <w:rPr>
                <w:sz w:val="20"/>
                <w:lang w:val="ru-RU"/>
              </w:rPr>
            </w:pPr>
          </w:p>
        </w:tc>
      </w:tr>
      <w:tr w:rsidR="0058791C" w14:paraId="25D82F32" w14:textId="77777777">
        <w:trPr>
          <w:trHeight w:val="447"/>
        </w:trPr>
        <w:tc>
          <w:tcPr>
            <w:tcW w:w="15705" w:type="dxa"/>
            <w:gridSpan w:val="7"/>
          </w:tcPr>
          <w:p w14:paraId="4FD47D4F" w14:textId="77777777" w:rsidR="0058791C" w:rsidRDefault="00BA7600">
            <w:pPr>
              <w:pStyle w:val="TableParagraph"/>
              <w:spacing w:line="211" w:lineRule="exact"/>
              <w:ind w:left="6295" w:right="6301"/>
              <w:jc w:val="center"/>
              <w:rPr>
                <w:b/>
                <w:sz w:val="20"/>
              </w:rPr>
            </w:pPr>
            <w:r>
              <w:rPr>
                <w:b/>
                <w:spacing w:val="-2"/>
                <w:sz w:val="20"/>
              </w:rPr>
              <w:t>Гематология</w:t>
            </w:r>
          </w:p>
        </w:tc>
      </w:tr>
      <w:tr w:rsidR="0058791C" w14:paraId="638612C2" w14:textId="77777777">
        <w:trPr>
          <w:trHeight w:val="930"/>
        </w:trPr>
        <w:tc>
          <w:tcPr>
            <w:tcW w:w="975" w:type="dxa"/>
          </w:tcPr>
          <w:p w14:paraId="71974F6D" w14:textId="77777777" w:rsidR="0058791C" w:rsidRDefault="00BA7600">
            <w:pPr>
              <w:pStyle w:val="TableParagraph"/>
              <w:spacing w:line="229" w:lineRule="exact"/>
              <w:ind w:right="430"/>
              <w:jc w:val="right"/>
              <w:rPr>
                <w:sz w:val="20"/>
              </w:rPr>
            </w:pPr>
            <w:r>
              <w:rPr>
                <w:sz w:val="20"/>
              </w:rPr>
              <w:t>4</w:t>
            </w:r>
          </w:p>
        </w:tc>
        <w:tc>
          <w:tcPr>
            <w:tcW w:w="2835" w:type="dxa"/>
          </w:tcPr>
          <w:p w14:paraId="54CF06A0" w14:textId="77777777" w:rsidR="0058791C" w:rsidRPr="006700A0" w:rsidRDefault="00BA7600">
            <w:pPr>
              <w:pStyle w:val="TableParagraph"/>
              <w:spacing w:line="230" w:lineRule="exact"/>
              <w:ind w:left="52" w:right="55"/>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 xml:space="preserve">включая </w:t>
            </w:r>
            <w:r w:rsidRPr="006700A0">
              <w:rPr>
                <w:spacing w:val="-2"/>
                <w:sz w:val="20"/>
                <w:lang w:val="ru-RU"/>
              </w:rPr>
              <w:t xml:space="preserve">полихимиотерапию, иммунотерапию, </w:t>
            </w:r>
            <w:r w:rsidRPr="006700A0">
              <w:rPr>
                <w:sz w:val="20"/>
                <w:lang w:val="ru-RU"/>
              </w:rPr>
              <w:t>трансфузионную терапию</w:t>
            </w:r>
          </w:p>
        </w:tc>
        <w:tc>
          <w:tcPr>
            <w:tcW w:w="1860" w:type="dxa"/>
          </w:tcPr>
          <w:p w14:paraId="253E160C" w14:textId="77777777" w:rsidR="0058791C" w:rsidRDefault="00BA7600">
            <w:pPr>
              <w:pStyle w:val="TableParagraph"/>
              <w:ind w:left="52"/>
              <w:rPr>
                <w:sz w:val="20"/>
              </w:rPr>
            </w:pPr>
            <w:r>
              <w:rPr>
                <w:sz w:val="20"/>
              </w:rPr>
              <w:t>D69.1,</w:t>
            </w:r>
            <w:r>
              <w:rPr>
                <w:spacing w:val="-13"/>
                <w:sz w:val="20"/>
              </w:rPr>
              <w:t xml:space="preserve"> </w:t>
            </w:r>
            <w:r>
              <w:rPr>
                <w:sz w:val="20"/>
              </w:rPr>
              <w:t>D82.0,</w:t>
            </w:r>
            <w:r>
              <w:rPr>
                <w:spacing w:val="-12"/>
                <w:sz w:val="20"/>
              </w:rPr>
              <w:t xml:space="preserve"> </w:t>
            </w:r>
            <w:r>
              <w:rPr>
                <w:sz w:val="20"/>
              </w:rPr>
              <w:t>D69.5, D58, D59</w:t>
            </w:r>
          </w:p>
        </w:tc>
        <w:tc>
          <w:tcPr>
            <w:tcW w:w="2985" w:type="dxa"/>
          </w:tcPr>
          <w:p w14:paraId="59E08FBE" w14:textId="77777777" w:rsidR="0058791C" w:rsidRPr="006700A0" w:rsidRDefault="00BA7600">
            <w:pPr>
              <w:pStyle w:val="TableParagraph"/>
              <w:ind w:left="52"/>
              <w:rPr>
                <w:sz w:val="20"/>
                <w:lang w:val="ru-RU"/>
              </w:rPr>
            </w:pPr>
            <w:r w:rsidRPr="006700A0">
              <w:rPr>
                <w:sz w:val="20"/>
                <w:lang w:val="ru-RU"/>
              </w:rPr>
              <w:t>патология</w:t>
            </w:r>
            <w:r w:rsidRPr="006700A0">
              <w:rPr>
                <w:spacing w:val="-13"/>
                <w:sz w:val="20"/>
                <w:lang w:val="ru-RU"/>
              </w:rPr>
              <w:t xml:space="preserve"> </w:t>
            </w:r>
            <w:r w:rsidRPr="006700A0">
              <w:rPr>
                <w:sz w:val="20"/>
                <w:lang w:val="ru-RU"/>
              </w:rPr>
              <w:t>гемостаза,</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течением, осложненным угрожаемыми геморрагическими явлениями.</w:t>
            </w:r>
          </w:p>
          <w:p w14:paraId="16F74D82" w14:textId="77777777" w:rsidR="0058791C" w:rsidRDefault="00BA7600">
            <w:pPr>
              <w:pStyle w:val="TableParagraph"/>
              <w:spacing w:line="221" w:lineRule="exact"/>
              <w:ind w:left="52"/>
              <w:rPr>
                <w:sz w:val="20"/>
              </w:rPr>
            </w:pPr>
            <w:r>
              <w:rPr>
                <w:spacing w:val="-2"/>
                <w:sz w:val="20"/>
              </w:rPr>
              <w:t>Гемолитическая</w:t>
            </w:r>
            <w:r>
              <w:rPr>
                <w:spacing w:val="14"/>
                <w:sz w:val="20"/>
              </w:rPr>
              <w:t xml:space="preserve"> </w:t>
            </w:r>
            <w:r>
              <w:rPr>
                <w:spacing w:val="-2"/>
                <w:sz w:val="20"/>
              </w:rPr>
              <w:t>анемия</w:t>
            </w:r>
          </w:p>
        </w:tc>
        <w:tc>
          <w:tcPr>
            <w:tcW w:w="1710" w:type="dxa"/>
          </w:tcPr>
          <w:p w14:paraId="286533C4" w14:textId="77777777" w:rsidR="0058791C" w:rsidRDefault="00BA7600">
            <w:pPr>
              <w:pStyle w:val="TableParagraph"/>
              <w:ind w:left="52"/>
              <w:rPr>
                <w:sz w:val="20"/>
              </w:rPr>
            </w:pPr>
            <w:r>
              <w:rPr>
                <w:spacing w:val="-2"/>
                <w:sz w:val="20"/>
              </w:rPr>
              <w:t>хирургическое лечение</w:t>
            </w:r>
          </w:p>
        </w:tc>
        <w:tc>
          <w:tcPr>
            <w:tcW w:w="3525" w:type="dxa"/>
          </w:tcPr>
          <w:p w14:paraId="4D7FC13E" w14:textId="77777777" w:rsidR="0058791C" w:rsidRPr="006700A0" w:rsidRDefault="00BA7600">
            <w:pPr>
              <w:pStyle w:val="TableParagraph"/>
              <w:ind w:left="52"/>
              <w:rPr>
                <w:sz w:val="20"/>
                <w:lang w:val="ru-RU"/>
              </w:rPr>
            </w:pPr>
            <w:r w:rsidRPr="006700A0">
              <w:rPr>
                <w:sz w:val="20"/>
                <w:lang w:val="ru-RU"/>
              </w:rPr>
              <w:t>проведение</w:t>
            </w:r>
            <w:r w:rsidRPr="006700A0">
              <w:rPr>
                <w:spacing w:val="-13"/>
                <w:sz w:val="20"/>
                <w:lang w:val="ru-RU"/>
              </w:rPr>
              <w:t xml:space="preserve"> </w:t>
            </w:r>
            <w:r w:rsidRPr="006700A0">
              <w:rPr>
                <w:sz w:val="20"/>
                <w:lang w:val="ru-RU"/>
              </w:rPr>
              <w:t>различных</w:t>
            </w:r>
            <w:r w:rsidRPr="006700A0">
              <w:rPr>
                <w:spacing w:val="-12"/>
                <w:sz w:val="20"/>
                <w:lang w:val="ru-RU"/>
              </w:rPr>
              <w:t xml:space="preserve"> </w:t>
            </w:r>
            <w:r w:rsidRPr="006700A0">
              <w:rPr>
                <w:sz w:val="20"/>
                <w:lang w:val="ru-RU"/>
              </w:rPr>
              <w:t>хирургических вмешательств у больных с тяжелым геморрагическим синдромом</w:t>
            </w:r>
          </w:p>
        </w:tc>
        <w:tc>
          <w:tcPr>
            <w:tcW w:w="1815" w:type="dxa"/>
          </w:tcPr>
          <w:p w14:paraId="39253599" w14:textId="77777777" w:rsidR="0058791C" w:rsidRDefault="00BA7600">
            <w:pPr>
              <w:pStyle w:val="TableParagraph"/>
              <w:spacing w:line="229" w:lineRule="exact"/>
              <w:ind w:left="140" w:right="164"/>
              <w:jc w:val="center"/>
              <w:rPr>
                <w:sz w:val="20"/>
              </w:rPr>
            </w:pPr>
            <w:r>
              <w:rPr>
                <w:sz w:val="20"/>
              </w:rPr>
              <w:t xml:space="preserve">432 </w:t>
            </w:r>
            <w:r>
              <w:rPr>
                <w:spacing w:val="-5"/>
                <w:sz w:val="20"/>
              </w:rPr>
              <w:t>803</w:t>
            </w:r>
          </w:p>
        </w:tc>
      </w:tr>
    </w:tbl>
    <w:p w14:paraId="298A9710" w14:textId="77777777" w:rsidR="0058791C" w:rsidRDefault="0058791C">
      <w:pPr>
        <w:spacing w:line="229" w:lineRule="exact"/>
        <w:jc w:val="center"/>
        <w:rPr>
          <w:sz w:val="20"/>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9B0CB04" w14:textId="77777777">
        <w:trPr>
          <w:trHeight w:val="270"/>
        </w:trPr>
        <w:tc>
          <w:tcPr>
            <w:tcW w:w="975" w:type="dxa"/>
          </w:tcPr>
          <w:p w14:paraId="44D1FA95" w14:textId="77777777" w:rsidR="0058791C" w:rsidRDefault="00BA7600">
            <w:pPr>
              <w:pStyle w:val="TableParagraph"/>
              <w:spacing w:before="14"/>
              <w:ind w:right="430"/>
              <w:jc w:val="right"/>
              <w:rPr>
                <w:b/>
                <w:sz w:val="20"/>
              </w:rPr>
            </w:pPr>
            <w:r>
              <w:rPr>
                <w:b/>
                <w:sz w:val="20"/>
              </w:rPr>
              <w:lastRenderedPageBreak/>
              <w:t>1</w:t>
            </w:r>
          </w:p>
        </w:tc>
        <w:tc>
          <w:tcPr>
            <w:tcW w:w="2835" w:type="dxa"/>
          </w:tcPr>
          <w:p w14:paraId="468701B1" w14:textId="77777777" w:rsidR="0058791C" w:rsidRDefault="00BA7600">
            <w:pPr>
              <w:pStyle w:val="TableParagraph"/>
              <w:spacing w:before="14"/>
              <w:ind w:right="4"/>
              <w:jc w:val="center"/>
              <w:rPr>
                <w:b/>
                <w:sz w:val="20"/>
              </w:rPr>
            </w:pPr>
            <w:r>
              <w:rPr>
                <w:b/>
                <w:sz w:val="20"/>
              </w:rPr>
              <w:t>2</w:t>
            </w:r>
          </w:p>
        </w:tc>
        <w:tc>
          <w:tcPr>
            <w:tcW w:w="1860" w:type="dxa"/>
          </w:tcPr>
          <w:p w14:paraId="4458BBCB" w14:textId="77777777" w:rsidR="0058791C" w:rsidRDefault="00BA7600">
            <w:pPr>
              <w:pStyle w:val="TableParagraph"/>
              <w:spacing w:before="14"/>
              <w:ind w:right="19"/>
              <w:jc w:val="center"/>
              <w:rPr>
                <w:b/>
                <w:sz w:val="20"/>
              </w:rPr>
            </w:pPr>
            <w:r>
              <w:rPr>
                <w:b/>
                <w:sz w:val="20"/>
              </w:rPr>
              <w:t>3</w:t>
            </w:r>
          </w:p>
        </w:tc>
        <w:tc>
          <w:tcPr>
            <w:tcW w:w="2985" w:type="dxa"/>
          </w:tcPr>
          <w:p w14:paraId="1B292215" w14:textId="77777777" w:rsidR="0058791C" w:rsidRDefault="00BA7600">
            <w:pPr>
              <w:pStyle w:val="TableParagraph"/>
              <w:spacing w:before="14"/>
              <w:ind w:right="4"/>
              <w:jc w:val="center"/>
              <w:rPr>
                <w:b/>
                <w:sz w:val="20"/>
              </w:rPr>
            </w:pPr>
            <w:r>
              <w:rPr>
                <w:b/>
                <w:sz w:val="20"/>
              </w:rPr>
              <w:t>4</w:t>
            </w:r>
          </w:p>
        </w:tc>
        <w:tc>
          <w:tcPr>
            <w:tcW w:w="1710" w:type="dxa"/>
          </w:tcPr>
          <w:p w14:paraId="140D301C" w14:textId="77777777" w:rsidR="0058791C" w:rsidRDefault="00BA7600">
            <w:pPr>
              <w:pStyle w:val="TableParagraph"/>
              <w:spacing w:before="14"/>
              <w:ind w:right="19"/>
              <w:jc w:val="center"/>
              <w:rPr>
                <w:b/>
                <w:sz w:val="20"/>
              </w:rPr>
            </w:pPr>
            <w:r>
              <w:rPr>
                <w:b/>
                <w:sz w:val="20"/>
              </w:rPr>
              <w:t>5</w:t>
            </w:r>
          </w:p>
        </w:tc>
        <w:tc>
          <w:tcPr>
            <w:tcW w:w="3525" w:type="dxa"/>
          </w:tcPr>
          <w:p w14:paraId="58FB69A7" w14:textId="77777777" w:rsidR="0058791C" w:rsidRDefault="00BA7600">
            <w:pPr>
              <w:pStyle w:val="TableParagraph"/>
              <w:spacing w:before="14"/>
              <w:ind w:right="4"/>
              <w:jc w:val="center"/>
              <w:rPr>
                <w:b/>
                <w:sz w:val="20"/>
              </w:rPr>
            </w:pPr>
            <w:r>
              <w:rPr>
                <w:b/>
                <w:sz w:val="20"/>
              </w:rPr>
              <w:t>6</w:t>
            </w:r>
          </w:p>
        </w:tc>
        <w:tc>
          <w:tcPr>
            <w:tcW w:w="1815" w:type="dxa"/>
          </w:tcPr>
          <w:p w14:paraId="40111072" w14:textId="77777777" w:rsidR="0058791C" w:rsidRDefault="00BA7600">
            <w:pPr>
              <w:pStyle w:val="TableParagraph"/>
              <w:spacing w:before="14"/>
              <w:ind w:right="4"/>
              <w:jc w:val="center"/>
              <w:rPr>
                <w:b/>
                <w:sz w:val="20"/>
              </w:rPr>
            </w:pPr>
            <w:r>
              <w:rPr>
                <w:b/>
                <w:sz w:val="20"/>
              </w:rPr>
              <w:t>7</w:t>
            </w:r>
          </w:p>
        </w:tc>
      </w:tr>
      <w:tr w:rsidR="0058791C" w:rsidRPr="00B572D9" w14:paraId="5A51B60D" w14:textId="77777777">
        <w:trPr>
          <w:trHeight w:val="218"/>
        </w:trPr>
        <w:tc>
          <w:tcPr>
            <w:tcW w:w="975" w:type="dxa"/>
            <w:vMerge w:val="restart"/>
          </w:tcPr>
          <w:p w14:paraId="3E693DFB" w14:textId="77777777" w:rsidR="0058791C" w:rsidRDefault="0058791C">
            <w:pPr>
              <w:pStyle w:val="TableParagraph"/>
              <w:rPr>
                <w:sz w:val="20"/>
              </w:rPr>
            </w:pPr>
          </w:p>
        </w:tc>
        <w:tc>
          <w:tcPr>
            <w:tcW w:w="2835" w:type="dxa"/>
            <w:vMerge w:val="restart"/>
          </w:tcPr>
          <w:p w14:paraId="667BA4BE" w14:textId="77777777" w:rsidR="0058791C" w:rsidRPr="006700A0" w:rsidRDefault="00BA7600">
            <w:pPr>
              <w:pStyle w:val="TableParagraph"/>
              <w:spacing w:line="208" w:lineRule="exact"/>
              <w:ind w:left="52"/>
              <w:rPr>
                <w:sz w:val="20"/>
                <w:lang w:val="ru-RU"/>
              </w:rPr>
            </w:pPr>
            <w:r w:rsidRPr="006700A0">
              <w:rPr>
                <w:sz w:val="20"/>
                <w:lang w:val="ru-RU"/>
              </w:rPr>
              <w:t>препаратами</w:t>
            </w:r>
            <w:r w:rsidRPr="006700A0">
              <w:rPr>
                <w:spacing w:val="-6"/>
                <w:sz w:val="20"/>
                <w:lang w:val="ru-RU"/>
              </w:rPr>
              <w:t xml:space="preserve"> </w:t>
            </w:r>
            <w:r w:rsidRPr="006700A0">
              <w:rPr>
                <w:sz w:val="20"/>
                <w:lang w:val="ru-RU"/>
              </w:rPr>
              <w:t>крови</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плазмы,</w:t>
            </w:r>
          </w:p>
          <w:p w14:paraId="306BEFB5" w14:textId="77777777" w:rsidR="0058791C" w:rsidRPr="006700A0" w:rsidRDefault="00BA7600">
            <w:pPr>
              <w:pStyle w:val="TableParagraph"/>
              <w:ind w:left="52" w:right="251"/>
              <w:rPr>
                <w:sz w:val="20"/>
                <w:lang w:val="ru-RU"/>
              </w:rPr>
            </w:pPr>
            <w:r w:rsidRPr="006700A0">
              <w:rPr>
                <w:sz w:val="20"/>
                <w:lang w:val="ru-RU"/>
              </w:rPr>
              <w:t>методы</w:t>
            </w:r>
            <w:r w:rsidRPr="006700A0">
              <w:rPr>
                <w:spacing w:val="-13"/>
                <w:sz w:val="20"/>
                <w:lang w:val="ru-RU"/>
              </w:rPr>
              <w:t xml:space="preserve"> </w:t>
            </w:r>
            <w:r w:rsidRPr="006700A0">
              <w:rPr>
                <w:sz w:val="20"/>
                <w:lang w:val="ru-RU"/>
              </w:rPr>
              <w:t xml:space="preserve">экстракорпорального воздействия на кровь, дистанционную лучевую терапию, хирургические методы лечения, при апластических анемиях, </w:t>
            </w:r>
            <w:r w:rsidRPr="006700A0">
              <w:rPr>
                <w:spacing w:val="-2"/>
                <w:sz w:val="20"/>
                <w:lang w:val="ru-RU"/>
              </w:rPr>
              <w:t xml:space="preserve">апластических, </w:t>
            </w:r>
            <w:r w:rsidRPr="006700A0">
              <w:rPr>
                <w:sz w:val="20"/>
                <w:lang w:val="ru-RU"/>
              </w:rPr>
              <w:t>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60" w:type="dxa"/>
          </w:tcPr>
          <w:p w14:paraId="37D7AEB3" w14:textId="77777777" w:rsidR="0058791C" w:rsidRPr="006700A0" w:rsidRDefault="0058791C">
            <w:pPr>
              <w:pStyle w:val="TableParagraph"/>
              <w:rPr>
                <w:sz w:val="14"/>
                <w:lang w:val="ru-RU"/>
              </w:rPr>
            </w:pPr>
          </w:p>
        </w:tc>
        <w:tc>
          <w:tcPr>
            <w:tcW w:w="2985" w:type="dxa"/>
          </w:tcPr>
          <w:p w14:paraId="6855C87D" w14:textId="77777777" w:rsidR="0058791C" w:rsidRPr="006700A0" w:rsidRDefault="0058791C">
            <w:pPr>
              <w:pStyle w:val="TableParagraph"/>
              <w:rPr>
                <w:sz w:val="14"/>
                <w:lang w:val="ru-RU"/>
              </w:rPr>
            </w:pPr>
          </w:p>
        </w:tc>
        <w:tc>
          <w:tcPr>
            <w:tcW w:w="1710" w:type="dxa"/>
          </w:tcPr>
          <w:p w14:paraId="3DF95DD8" w14:textId="77777777" w:rsidR="0058791C" w:rsidRPr="006700A0" w:rsidRDefault="0058791C">
            <w:pPr>
              <w:pStyle w:val="TableParagraph"/>
              <w:rPr>
                <w:sz w:val="14"/>
                <w:lang w:val="ru-RU"/>
              </w:rPr>
            </w:pPr>
          </w:p>
        </w:tc>
        <w:tc>
          <w:tcPr>
            <w:tcW w:w="3525" w:type="dxa"/>
          </w:tcPr>
          <w:p w14:paraId="2291F9AB" w14:textId="77777777" w:rsidR="0058791C" w:rsidRPr="006700A0" w:rsidRDefault="0058791C">
            <w:pPr>
              <w:pStyle w:val="TableParagraph"/>
              <w:rPr>
                <w:sz w:val="14"/>
                <w:lang w:val="ru-RU"/>
              </w:rPr>
            </w:pPr>
          </w:p>
        </w:tc>
        <w:tc>
          <w:tcPr>
            <w:tcW w:w="1815" w:type="dxa"/>
            <w:vMerge w:val="restart"/>
          </w:tcPr>
          <w:p w14:paraId="5523D290" w14:textId="77777777" w:rsidR="0058791C" w:rsidRPr="006700A0" w:rsidRDefault="0058791C">
            <w:pPr>
              <w:pStyle w:val="TableParagraph"/>
              <w:rPr>
                <w:sz w:val="20"/>
                <w:lang w:val="ru-RU"/>
              </w:rPr>
            </w:pPr>
          </w:p>
        </w:tc>
      </w:tr>
      <w:tr w:rsidR="0058791C" w:rsidRPr="00B572D9" w14:paraId="43365A9D" w14:textId="77777777">
        <w:trPr>
          <w:trHeight w:val="1845"/>
        </w:trPr>
        <w:tc>
          <w:tcPr>
            <w:tcW w:w="975" w:type="dxa"/>
            <w:vMerge/>
            <w:tcBorders>
              <w:top w:val="nil"/>
            </w:tcBorders>
          </w:tcPr>
          <w:p w14:paraId="0BC20577" w14:textId="77777777" w:rsidR="0058791C" w:rsidRPr="006700A0" w:rsidRDefault="0058791C">
            <w:pPr>
              <w:rPr>
                <w:sz w:val="2"/>
                <w:szCs w:val="2"/>
                <w:lang w:val="ru-RU"/>
              </w:rPr>
            </w:pPr>
          </w:p>
        </w:tc>
        <w:tc>
          <w:tcPr>
            <w:tcW w:w="2835" w:type="dxa"/>
            <w:vMerge/>
            <w:tcBorders>
              <w:top w:val="nil"/>
            </w:tcBorders>
          </w:tcPr>
          <w:p w14:paraId="2D58598F" w14:textId="77777777" w:rsidR="0058791C" w:rsidRPr="006700A0" w:rsidRDefault="0058791C">
            <w:pPr>
              <w:rPr>
                <w:sz w:val="2"/>
                <w:szCs w:val="2"/>
                <w:lang w:val="ru-RU"/>
              </w:rPr>
            </w:pPr>
          </w:p>
        </w:tc>
        <w:tc>
          <w:tcPr>
            <w:tcW w:w="1860" w:type="dxa"/>
          </w:tcPr>
          <w:p w14:paraId="317086B0" w14:textId="77777777" w:rsidR="0058791C" w:rsidRDefault="00BA7600">
            <w:pPr>
              <w:pStyle w:val="TableParagraph"/>
              <w:spacing w:line="229" w:lineRule="exact"/>
              <w:ind w:left="52"/>
              <w:rPr>
                <w:sz w:val="20"/>
              </w:rPr>
            </w:pPr>
            <w:r>
              <w:rPr>
                <w:spacing w:val="-2"/>
                <w:sz w:val="20"/>
              </w:rPr>
              <w:t>D69.3</w:t>
            </w:r>
          </w:p>
        </w:tc>
        <w:tc>
          <w:tcPr>
            <w:tcW w:w="2985" w:type="dxa"/>
          </w:tcPr>
          <w:p w14:paraId="44EBC935" w14:textId="77777777" w:rsidR="0058791C" w:rsidRPr="006700A0" w:rsidRDefault="00BA7600">
            <w:pPr>
              <w:pStyle w:val="TableParagraph"/>
              <w:ind w:left="52" w:right="355"/>
              <w:rPr>
                <w:sz w:val="20"/>
                <w:lang w:val="ru-RU"/>
              </w:rPr>
            </w:pPr>
            <w:r w:rsidRPr="006700A0">
              <w:rPr>
                <w:sz w:val="20"/>
                <w:lang w:val="ru-RU"/>
              </w:rPr>
              <w:t>патология гемостаза, резистентная к стандартной терапии, и (или) с течением, осложненным угрожаемыми геморрагическими</w:t>
            </w:r>
            <w:r w:rsidRPr="006700A0">
              <w:rPr>
                <w:spacing w:val="-13"/>
                <w:sz w:val="20"/>
                <w:lang w:val="ru-RU"/>
              </w:rPr>
              <w:t xml:space="preserve"> </w:t>
            </w:r>
            <w:r w:rsidRPr="006700A0">
              <w:rPr>
                <w:sz w:val="20"/>
                <w:lang w:val="ru-RU"/>
              </w:rPr>
              <w:t>явлениями</w:t>
            </w:r>
          </w:p>
        </w:tc>
        <w:tc>
          <w:tcPr>
            <w:tcW w:w="1710" w:type="dxa"/>
          </w:tcPr>
          <w:p w14:paraId="2492C3BB" w14:textId="77777777" w:rsidR="0058791C" w:rsidRDefault="00BA7600">
            <w:pPr>
              <w:pStyle w:val="TableParagraph"/>
              <w:ind w:left="52"/>
              <w:rPr>
                <w:sz w:val="20"/>
              </w:rPr>
            </w:pPr>
            <w:r>
              <w:rPr>
                <w:spacing w:val="-2"/>
                <w:sz w:val="20"/>
              </w:rPr>
              <w:t>комбинированное лечение</w:t>
            </w:r>
          </w:p>
        </w:tc>
        <w:tc>
          <w:tcPr>
            <w:tcW w:w="3525" w:type="dxa"/>
          </w:tcPr>
          <w:p w14:paraId="2D6BAFBB" w14:textId="77777777" w:rsidR="0058791C" w:rsidRPr="006700A0" w:rsidRDefault="00BA7600">
            <w:pPr>
              <w:pStyle w:val="TableParagraph"/>
              <w:ind w:left="52"/>
              <w:rPr>
                <w:sz w:val="20"/>
                <w:lang w:val="ru-RU"/>
              </w:rPr>
            </w:pPr>
            <w:r w:rsidRPr="006700A0">
              <w:rPr>
                <w:sz w:val="20"/>
                <w:lang w:val="ru-RU"/>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помощью</w:t>
            </w:r>
            <w:r w:rsidRPr="006700A0">
              <w:rPr>
                <w:spacing w:val="-13"/>
                <w:sz w:val="20"/>
                <w:lang w:val="ru-RU"/>
              </w:rPr>
              <w:t xml:space="preserve"> </w:t>
            </w:r>
            <w:r w:rsidRPr="006700A0">
              <w:rPr>
                <w:sz w:val="20"/>
                <w:lang w:val="ru-RU"/>
              </w:rPr>
              <w:t>рекомбинантных препаратов тромбопоэтина</w:t>
            </w:r>
          </w:p>
        </w:tc>
        <w:tc>
          <w:tcPr>
            <w:tcW w:w="1815" w:type="dxa"/>
            <w:vMerge/>
            <w:tcBorders>
              <w:top w:val="nil"/>
            </w:tcBorders>
          </w:tcPr>
          <w:p w14:paraId="174167C3" w14:textId="77777777" w:rsidR="0058791C" w:rsidRPr="006700A0" w:rsidRDefault="0058791C">
            <w:pPr>
              <w:rPr>
                <w:sz w:val="2"/>
                <w:szCs w:val="2"/>
                <w:lang w:val="ru-RU"/>
              </w:rPr>
            </w:pPr>
          </w:p>
        </w:tc>
      </w:tr>
      <w:tr w:rsidR="0058791C" w:rsidRPr="00B572D9" w14:paraId="4A236F60" w14:textId="77777777">
        <w:trPr>
          <w:trHeight w:val="2295"/>
        </w:trPr>
        <w:tc>
          <w:tcPr>
            <w:tcW w:w="975" w:type="dxa"/>
            <w:vMerge/>
            <w:tcBorders>
              <w:top w:val="nil"/>
            </w:tcBorders>
          </w:tcPr>
          <w:p w14:paraId="173F0A69" w14:textId="77777777" w:rsidR="0058791C" w:rsidRPr="006700A0" w:rsidRDefault="0058791C">
            <w:pPr>
              <w:rPr>
                <w:sz w:val="2"/>
                <w:szCs w:val="2"/>
                <w:lang w:val="ru-RU"/>
              </w:rPr>
            </w:pPr>
          </w:p>
        </w:tc>
        <w:tc>
          <w:tcPr>
            <w:tcW w:w="2835" w:type="dxa"/>
            <w:vMerge/>
            <w:tcBorders>
              <w:top w:val="nil"/>
            </w:tcBorders>
          </w:tcPr>
          <w:p w14:paraId="687F1BA9" w14:textId="77777777" w:rsidR="0058791C" w:rsidRPr="006700A0" w:rsidRDefault="0058791C">
            <w:pPr>
              <w:rPr>
                <w:sz w:val="2"/>
                <w:szCs w:val="2"/>
                <w:lang w:val="ru-RU"/>
              </w:rPr>
            </w:pPr>
          </w:p>
        </w:tc>
        <w:tc>
          <w:tcPr>
            <w:tcW w:w="1860" w:type="dxa"/>
          </w:tcPr>
          <w:p w14:paraId="6F55011A" w14:textId="77777777" w:rsidR="0058791C" w:rsidRDefault="00BA7600">
            <w:pPr>
              <w:pStyle w:val="TableParagraph"/>
              <w:spacing w:line="214" w:lineRule="exact"/>
              <w:ind w:left="52"/>
              <w:rPr>
                <w:sz w:val="20"/>
              </w:rPr>
            </w:pPr>
            <w:r>
              <w:rPr>
                <w:spacing w:val="-2"/>
                <w:sz w:val="20"/>
              </w:rPr>
              <w:t>D61.3</w:t>
            </w:r>
          </w:p>
        </w:tc>
        <w:tc>
          <w:tcPr>
            <w:tcW w:w="2985" w:type="dxa"/>
          </w:tcPr>
          <w:p w14:paraId="2B183310" w14:textId="77777777" w:rsidR="0058791C" w:rsidRPr="006700A0" w:rsidRDefault="00BA7600">
            <w:pPr>
              <w:pStyle w:val="TableParagraph"/>
              <w:spacing w:line="214" w:lineRule="exact"/>
              <w:ind w:left="52"/>
              <w:rPr>
                <w:sz w:val="20"/>
                <w:lang w:val="ru-RU"/>
              </w:rPr>
            </w:pPr>
            <w:r w:rsidRPr="006700A0">
              <w:rPr>
                <w:sz w:val="20"/>
                <w:lang w:val="ru-RU"/>
              </w:rPr>
              <w:t xml:space="preserve">рефрактерная </w:t>
            </w:r>
            <w:r w:rsidRPr="006700A0">
              <w:rPr>
                <w:spacing w:val="-2"/>
                <w:sz w:val="20"/>
                <w:lang w:val="ru-RU"/>
              </w:rPr>
              <w:t>апластическая</w:t>
            </w:r>
          </w:p>
          <w:p w14:paraId="5A6BC6F3" w14:textId="77777777" w:rsidR="0058791C" w:rsidRPr="006700A0" w:rsidRDefault="00BA7600">
            <w:pPr>
              <w:pStyle w:val="TableParagraph"/>
              <w:ind w:left="52"/>
              <w:rPr>
                <w:sz w:val="20"/>
                <w:lang w:val="ru-RU"/>
              </w:rPr>
            </w:pPr>
            <w:r w:rsidRPr="006700A0">
              <w:rPr>
                <w:sz w:val="20"/>
                <w:lang w:val="ru-RU"/>
              </w:rPr>
              <w:t>анемия</w:t>
            </w:r>
            <w:r w:rsidRPr="006700A0">
              <w:rPr>
                <w:spacing w:val="-5"/>
                <w:sz w:val="20"/>
                <w:lang w:val="ru-RU"/>
              </w:rPr>
              <w:t xml:space="preserve"> </w:t>
            </w:r>
            <w:r w:rsidRPr="006700A0">
              <w:rPr>
                <w:sz w:val="20"/>
                <w:lang w:val="ru-RU"/>
              </w:rPr>
              <w:t>и</w:t>
            </w:r>
            <w:r w:rsidRPr="006700A0">
              <w:rPr>
                <w:spacing w:val="-3"/>
                <w:sz w:val="20"/>
                <w:lang w:val="ru-RU"/>
              </w:rPr>
              <w:t xml:space="preserve"> </w:t>
            </w:r>
            <w:r w:rsidRPr="006700A0">
              <w:rPr>
                <w:sz w:val="20"/>
                <w:lang w:val="ru-RU"/>
              </w:rPr>
              <w:t>рецидивы</w:t>
            </w:r>
            <w:r w:rsidRPr="006700A0">
              <w:rPr>
                <w:spacing w:val="-1"/>
                <w:sz w:val="20"/>
                <w:lang w:val="ru-RU"/>
              </w:rPr>
              <w:t xml:space="preserve"> </w:t>
            </w:r>
            <w:r w:rsidRPr="006700A0">
              <w:rPr>
                <w:spacing w:val="-2"/>
                <w:sz w:val="20"/>
                <w:lang w:val="ru-RU"/>
              </w:rPr>
              <w:t>заболевания</w:t>
            </w:r>
          </w:p>
        </w:tc>
        <w:tc>
          <w:tcPr>
            <w:tcW w:w="1710" w:type="dxa"/>
          </w:tcPr>
          <w:p w14:paraId="73BC45D2" w14:textId="77777777" w:rsidR="0058791C" w:rsidRDefault="00BA7600">
            <w:pPr>
              <w:pStyle w:val="TableParagraph"/>
              <w:spacing w:line="214" w:lineRule="exact"/>
              <w:ind w:left="52"/>
              <w:rPr>
                <w:sz w:val="20"/>
              </w:rPr>
            </w:pPr>
            <w:r>
              <w:rPr>
                <w:spacing w:val="-2"/>
                <w:sz w:val="20"/>
              </w:rPr>
              <w:t>комбинированное</w:t>
            </w:r>
          </w:p>
          <w:p w14:paraId="18CF788F" w14:textId="77777777" w:rsidR="0058791C" w:rsidRDefault="00BA7600">
            <w:pPr>
              <w:pStyle w:val="TableParagraph"/>
              <w:ind w:left="52"/>
              <w:rPr>
                <w:sz w:val="20"/>
              </w:rPr>
            </w:pPr>
            <w:r>
              <w:rPr>
                <w:spacing w:val="-2"/>
                <w:sz w:val="20"/>
              </w:rPr>
              <w:t>лечение</w:t>
            </w:r>
          </w:p>
        </w:tc>
        <w:tc>
          <w:tcPr>
            <w:tcW w:w="3525" w:type="dxa"/>
          </w:tcPr>
          <w:p w14:paraId="6A50D5BF"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консервативное</w:t>
            </w:r>
            <w:r w:rsidRPr="006700A0">
              <w:rPr>
                <w:spacing w:val="-12"/>
                <w:sz w:val="20"/>
                <w:lang w:val="ru-RU"/>
              </w:rPr>
              <w:t xml:space="preserve"> </w:t>
            </w:r>
            <w:r w:rsidRPr="006700A0">
              <w:rPr>
                <w:spacing w:val="-10"/>
                <w:sz w:val="20"/>
                <w:lang w:val="ru-RU"/>
              </w:rPr>
              <w:t>и</w:t>
            </w:r>
          </w:p>
          <w:p w14:paraId="3A24EB63" w14:textId="77777777" w:rsidR="0058791C" w:rsidRPr="006700A0" w:rsidRDefault="00BA7600">
            <w:pPr>
              <w:pStyle w:val="TableParagraph"/>
              <w:ind w:left="52" w:right="88"/>
              <w:rPr>
                <w:sz w:val="20"/>
                <w:lang w:val="ru-RU"/>
              </w:rPr>
            </w:pPr>
            <w:r w:rsidRPr="006700A0">
              <w:rPr>
                <w:sz w:val="20"/>
                <w:lang w:val="ru-RU"/>
              </w:rPr>
              <w:t>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грибковых</w:t>
            </w:r>
            <w:r w:rsidRPr="006700A0">
              <w:rPr>
                <w:spacing w:val="-13"/>
                <w:sz w:val="20"/>
                <w:lang w:val="ru-RU"/>
              </w:rPr>
              <w:t xml:space="preserve"> </w:t>
            </w:r>
            <w:r w:rsidRPr="006700A0">
              <w:rPr>
                <w:sz w:val="20"/>
                <w:lang w:val="ru-RU"/>
              </w:rPr>
              <w:t xml:space="preserve">инфекций, противовирусная терапия, хелаторная </w:t>
            </w:r>
            <w:r w:rsidRPr="006700A0">
              <w:rPr>
                <w:spacing w:val="-2"/>
                <w:sz w:val="20"/>
                <w:lang w:val="ru-RU"/>
              </w:rPr>
              <w:t>терапия</w:t>
            </w:r>
          </w:p>
        </w:tc>
        <w:tc>
          <w:tcPr>
            <w:tcW w:w="1815" w:type="dxa"/>
            <w:vMerge/>
            <w:tcBorders>
              <w:top w:val="nil"/>
            </w:tcBorders>
          </w:tcPr>
          <w:p w14:paraId="3566F721" w14:textId="77777777" w:rsidR="0058791C" w:rsidRPr="006700A0" w:rsidRDefault="0058791C">
            <w:pPr>
              <w:rPr>
                <w:sz w:val="2"/>
                <w:szCs w:val="2"/>
                <w:lang w:val="ru-RU"/>
              </w:rPr>
            </w:pPr>
          </w:p>
        </w:tc>
      </w:tr>
      <w:tr w:rsidR="0058791C" w:rsidRPr="00B572D9" w14:paraId="388AE2EC" w14:textId="77777777">
        <w:trPr>
          <w:trHeight w:val="1155"/>
        </w:trPr>
        <w:tc>
          <w:tcPr>
            <w:tcW w:w="975" w:type="dxa"/>
            <w:vMerge/>
            <w:tcBorders>
              <w:top w:val="nil"/>
            </w:tcBorders>
          </w:tcPr>
          <w:p w14:paraId="4C748D2B" w14:textId="77777777" w:rsidR="0058791C" w:rsidRPr="006700A0" w:rsidRDefault="0058791C">
            <w:pPr>
              <w:rPr>
                <w:sz w:val="2"/>
                <w:szCs w:val="2"/>
                <w:lang w:val="ru-RU"/>
              </w:rPr>
            </w:pPr>
          </w:p>
        </w:tc>
        <w:tc>
          <w:tcPr>
            <w:tcW w:w="2835" w:type="dxa"/>
            <w:vMerge/>
            <w:tcBorders>
              <w:top w:val="nil"/>
            </w:tcBorders>
          </w:tcPr>
          <w:p w14:paraId="2E58758D" w14:textId="77777777" w:rsidR="0058791C" w:rsidRPr="006700A0" w:rsidRDefault="0058791C">
            <w:pPr>
              <w:rPr>
                <w:sz w:val="2"/>
                <w:szCs w:val="2"/>
                <w:lang w:val="ru-RU"/>
              </w:rPr>
            </w:pPr>
          </w:p>
        </w:tc>
        <w:tc>
          <w:tcPr>
            <w:tcW w:w="1860" w:type="dxa"/>
          </w:tcPr>
          <w:p w14:paraId="12A26E47" w14:textId="77777777" w:rsidR="0058791C" w:rsidRDefault="00BA7600">
            <w:pPr>
              <w:pStyle w:val="TableParagraph"/>
              <w:spacing w:line="229" w:lineRule="exact"/>
              <w:ind w:left="52"/>
              <w:rPr>
                <w:sz w:val="20"/>
              </w:rPr>
            </w:pPr>
            <w:r>
              <w:rPr>
                <w:spacing w:val="-5"/>
                <w:sz w:val="20"/>
              </w:rPr>
              <w:t>D60</w:t>
            </w:r>
          </w:p>
        </w:tc>
        <w:tc>
          <w:tcPr>
            <w:tcW w:w="2985" w:type="dxa"/>
          </w:tcPr>
          <w:p w14:paraId="7C6D5B47" w14:textId="77777777" w:rsidR="0058791C" w:rsidRPr="006700A0" w:rsidRDefault="00BA7600">
            <w:pPr>
              <w:pStyle w:val="TableParagraph"/>
              <w:spacing w:line="230" w:lineRule="exact"/>
              <w:ind w:left="52"/>
              <w:rPr>
                <w:sz w:val="20"/>
                <w:lang w:val="ru-RU"/>
              </w:rPr>
            </w:pPr>
            <w:r w:rsidRPr="006700A0">
              <w:rPr>
                <w:sz w:val="20"/>
                <w:lang w:val="ru-RU"/>
              </w:rPr>
              <w:t>парциальная красноклеточная аплазия (пациенты, перенесшие трансплантацию</w:t>
            </w:r>
            <w:r w:rsidRPr="006700A0">
              <w:rPr>
                <w:spacing w:val="-13"/>
                <w:sz w:val="20"/>
                <w:lang w:val="ru-RU"/>
              </w:rPr>
              <w:t xml:space="preserve"> </w:t>
            </w:r>
            <w:r w:rsidRPr="006700A0">
              <w:rPr>
                <w:sz w:val="20"/>
                <w:lang w:val="ru-RU"/>
              </w:rPr>
              <w:t>костного</w:t>
            </w:r>
            <w:r w:rsidRPr="006700A0">
              <w:rPr>
                <w:spacing w:val="-12"/>
                <w:sz w:val="20"/>
                <w:lang w:val="ru-RU"/>
              </w:rPr>
              <w:t xml:space="preserve"> </w:t>
            </w:r>
            <w:r w:rsidRPr="006700A0">
              <w:rPr>
                <w:sz w:val="20"/>
                <w:lang w:val="ru-RU"/>
              </w:rPr>
              <w:t xml:space="preserve">мозга, пациенты с почечным </w:t>
            </w:r>
            <w:r w:rsidRPr="006700A0">
              <w:rPr>
                <w:spacing w:val="-2"/>
                <w:sz w:val="20"/>
                <w:lang w:val="ru-RU"/>
              </w:rPr>
              <w:t>трансплантатом)</w:t>
            </w:r>
          </w:p>
        </w:tc>
        <w:tc>
          <w:tcPr>
            <w:tcW w:w="1710" w:type="dxa"/>
            <w:vMerge w:val="restart"/>
          </w:tcPr>
          <w:p w14:paraId="0A53A98F" w14:textId="77777777" w:rsidR="0058791C" w:rsidRDefault="00BA7600">
            <w:pPr>
              <w:pStyle w:val="TableParagraph"/>
              <w:ind w:left="52"/>
              <w:rPr>
                <w:sz w:val="20"/>
              </w:rPr>
            </w:pPr>
            <w:r>
              <w:rPr>
                <w:spacing w:val="-2"/>
                <w:sz w:val="20"/>
              </w:rPr>
              <w:t>терапевтическое лечение</w:t>
            </w:r>
          </w:p>
        </w:tc>
        <w:tc>
          <w:tcPr>
            <w:tcW w:w="3525" w:type="dxa"/>
            <w:vMerge w:val="restart"/>
          </w:tcPr>
          <w:p w14:paraId="469C82AE" w14:textId="77777777" w:rsidR="0058791C" w:rsidRPr="006700A0" w:rsidRDefault="00BA7600">
            <w:pPr>
              <w:pStyle w:val="TableParagraph"/>
              <w:spacing w:line="237" w:lineRule="auto"/>
              <w:ind w:left="52" w:right="105"/>
              <w:rPr>
                <w:sz w:val="20"/>
                <w:lang w:val="ru-RU"/>
              </w:rPr>
            </w:pPr>
            <w:r w:rsidRPr="006700A0">
              <w:rPr>
                <w:sz w:val="20"/>
                <w:lang w:val="ru-RU"/>
              </w:rPr>
              <w:t>комплексное консервативное лечение, в том числе программная иммуносупрессивная терапия, заместительная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компонентами донорской крови, противовирусная терапия, хелаторная терапия, иммунотерапия, эфферентные методы</w:t>
            </w:r>
          </w:p>
        </w:tc>
        <w:tc>
          <w:tcPr>
            <w:tcW w:w="1815" w:type="dxa"/>
            <w:vMerge/>
            <w:tcBorders>
              <w:top w:val="nil"/>
            </w:tcBorders>
          </w:tcPr>
          <w:p w14:paraId="7D4E1BBB" w14:textId="77777777" w:rsidR="0058791C" w:rsidRPr="006700A0" w:rsidRDefault="0058791C">
            <w:pPr>
              <w:rPr>
                <w:sz w:val="2"/>
                <w:szCs w:val="2"/>
                <w:lang w:val="ru-RU"/>
              </w:rPr>
            </w:pPr>
          </w:p>
        </w:tc>
      </w:tr>
      <w:tr w:rsidR="0058791C" w:rsidRPr="00B572D9" w14:paraId="411ADFF8" w14:textId="77777777">
        <w:trPr>
          <w:trHeight w:val="1035"/>
        </w:trPr>
        <w:tc>
          <w:tcPr>
            <w:tcW w:w="975" w:type="dxa"/>
            <w:vMerge/>
            <w:tcBorders>
              <w:top w:val="nil"/>
            </w:tcBorders>
          </w:tcPr>
          <w:p w14:paraId="433059AA" w14:textId="77777777" w:rsidR="0058791C" w:rsidRPr="006700A0" w:rsidRDefault="0058791C">
            <w:pPr>
              <w:rPr>
                <w:sz w:val="2"/>
                <w:szCs w:val="2"/>
                <w:lang w:val="ru-RU"/>
              </w:rPr>
            </w:pPr>
          </w:p>
        </w:tc>
        <w:tc>
          <w:tcPr>
            <w:tcW w:w="2835" w:type="dxa"/>
            <w:vMerge/>
            <w:tcBorders>
              <w:top w:val="nil"/>
            </w:tcBorders>
          </w:tcPr>
          <w:p w14:paraId="30ECB81C" w14:textId="77777777" w:rsidR="0058791C" w:rsidRPr="006700A0" w:rsidRDefault="0058791C">
            <w:pPr>
              <w:rPr>
                <w:sz w:val="2"/>
                <w:szCs w:val="2"/>
                <w:lang w:val="ru-RU"/>
              </w:rPr>
            </w:pPr>
          </w:p>
        </w:tc>
        <w:tc>
          <w:tcPr>
            <w:tcW w:w="1860" w:type="dxa"/>
          </w:tcPr>
          <w:p w14:paraId="045FCC7D" w14:textId="77777777" w:rsidR="0058791C" w:rsidRDefault="00BA7600">
            <w:pPr>
              <w:pStyle w:val="TableParagraph"/>
              <w:spacing w:line="214" w:lineRule="exact"/>
              <w:ind w:left="52"/>
              <w:rPr>
                <w:sz w:val="20"/>
              </w:rPr>
            </w:pPr>
            <w:r>
              <w:rPr>
                <w:spacing w:val="-2"/>
                <w:sz w:val="20"/>
              </w:rPr>
              <w:t>D76.0</w:t>
            </w:r>
          </w:p>
        </w:tc>
        <w:tc>
          <w:tcPr>
            <w:tcW w:w="2985" w:type="dxa"/>
          </w:tcPr>
          <w:p w14:paraId="6A34815E" w14:textId="77777777" w:rsidR="0058791C" w:rsidRPr="006700A0" w:rsidRDefault="00BA7600">
            <w:pPr>
              <w:pStyle w:val="TableParagraph"/>
              <w:spacing w:line="214" w:lineRule="exact"/>
              <w:ind w:left="52"/>
              <w:rPr>
                <w:sz w:val="20"/>
                <w:lang w:val="ru-RU"/>
              </w:rPr>
            </w:pPr>
            <w:r w:rsidRPr="006700A0">
              <w:rPr>
                <w:spacing w:val="-2"/>
                <w:sz w:val="20"/>
                <w:lang w:val="ru-RU"/>
              </w:rPr>
              <w:t>эозинофильная</w:t>
            </w:r>
            <w:r w:rsidRPr="006700A0">
              <w:rPr>
                <w:spacing w:val="13"/>
                <w:sz w:val="20"/>
                <w:lang w:val="ru-RU"/>
              </w:rPr>
              <w:t xml:space="preserve"> </w:t>
            </w:r>
            <w:r w:rsidRPr="006700A0">
              <w:rPr>
                <w:spacing w:val="-2"/>
                <w:sz w:val="20"/>
                <w:lang w:val="ru-RU"/>
              </w:rPr>
              <w:t>гранулема</w:t>
            </w:r>
          </w:p>
          <w:p w14:paraId="7B53E88F" w14:textId="77777777" w:rsidR="0058791C" w:rsidRPr="006700A0" w:rsidRDefault="00BA7600">
            <w:pPr>
              <w:pStyle w:val="TableParagraph"/>
              <w:ind w:left="52" w:right="475"/>
              <w:rPr>
                <w:sz w:val="20"/>
                <w:lang w:val="ru-RU"/>
              </w:rPr>
            </w:pPr>
            <w:r w:rsidRPr="006700A0">
              <w:rPr>
                <w:sz w:val="20"/>
                <w:lang w:val="ru-RU"/>
              </w:rPr>
              <w:t>(гистиоцитоз из клеток Лангерганса</w:t>
            </w:r>
            <w:r w:rsidRPr="006700A0">
              <w:rPr>
                <w:spacing w:val="-13"/>
                <w:sz w:val="20"/>
                <w:lang w:val="ru-RU"/>
              </w:rPr>
              <w:t xml:space="preserve"> </w:t>
            </w:r>
            <w:r w:rsidRPr="006700A0">
              <w:rPr>
                <w:sz w:val="20"/>
                <w:lang w:val="ru-RU"/>
              </w:rPr>
              <w:t xml:space="preserve">монофокальная </w:t>
            </w:r>
            <w:r w:rsidRPr="006700A0">
              <w:rPr>
                <w:spacing w:val="-2"/>
                <w:sz w:val="20"/>
                <w:lang w:val="ru-RU"/>
              </w:rPr>
              <w:t>форма)</w:t>
            </w:r>
          </w:p>
        </w:tc>
        <w:tc>
          <w:tcPr>
            <w:tcW w:w="1710" w:type="dxa"/>
            <w:vMerge/>
            <w:tcBorders>
              <w:top w:val="nil"/>
            </w:tcBorders>
          </w:tcPr>
          <w:p w14:paraId="5D0DA7FD" w14:textId="77777777" w:rsidR="0058791C" w:rsidRPr="006700A0" w:rsidRDefault="0058791C">
            <w:pPr>
              <w:rPr>
                <w:sz w:val="2"/>
                <w:szCs w:val="2"/>
                <w:lang w:val="ru-RU"/>
              </w:rPr>
            </w:pPr>
          </w:p>
        </w:tc>
        <w:tc>
          <w:tcPr>
            <w:tcW w:w="3525" w:type="dxa"/>
            <w:vMerge/>
            <w:tcBorders>
              <w:top w:val="nil"/>
            </w:tcBorders>
          </w:tcPr>
          <w:p w14:paraId="6FF2806E" w14:textId="77777777" w:rsidR="0058791C" w:rsidRPr="006700A0" w:rsidRDefault="0058791C">
            <w:pPr>
              <w:rPr>
                <w:sz w:val="2"/>
                <w:szCs w:val="2"/>
                <w:lang w:val="ru-RU"/>
              </w:rPr>
            </w:pPr>
          </w:p>
        </w:tc>
        <w:tc>
          <w:tcPr>
            <w:tcW w:w="1815" w:type="dxa"/>
            <w:vMerge/>
            <w:tcBorders>
              <w:top w:val="nil"/>
            </w:tcBorders>
          </w:tcPr>
          <w:p w14:paraId="4535EEE7" w14:textId="77777777" w:rsidR="0058791C" w:rsidRPr="006700A0" w:rsidRDefault="0058791C">
            <w:pPr>
              <w:rPr>
                <w:sz w:val="2"/>
                <w:szCs w:val="2"/>
                <w:lang w:val="ru-RU"/>
              </w:rPr>
            </w:pPr>
          </w:p>
        </w:tc>
      </w:tr>
      <w:tr w:rsidR="0058791C" w14:paraId="3C42D0A2" w14:textId="77777777">
        <w:trPr>
          <w:trHeight w:val="2760"/>
        </w:trPr>
        <w:tc>
          <w:tcPr>
            <w:tcW w:w="975" w:type="dxa"/>
          </w:tcPr>
          <w:p w14:paraId="3F0F14F2" w14:textId="77777777" w:rsidR="0058791C" w:rsidRDefault="00BA7600">
            <w:pPr>
              <w:pStyle w:val="TableParagraph"/>
              <w:spacing w:line="229" w:lineRule="exact"/>
              <w:ind w:right="430"/>
              <w:jc w:val="right"/>
              <w:rPr>
                <w:sz w:val="20"/>
              </w:rPr>
            </w:pPr>
            <w:r>
              <w:rPr>
                <w:sz w:val="20"/>
              </w:rPr>
              <w:t>5</w:t>
            </w:r>
          </w:p>
        </w:tc>
        <w:tc>
          <w:tcPr>
            <w:tcW w:w="2835" w:type="dxa"/>
          </w:tcPr>
          <w:p w14:paraId="40A35850" w14:textId="77777777" w:rsidR="0058791C" w:rsidRDefault="00BA7600">
            <w:pPr>
              <w:pStyle w:val="TableParagraph"/>
              <w:ind w:left="52" w:right="224"/>
              <w:rPr>
                <w:sz w:val="20"/>
              </w:rPr>
            </w:pPr>
            <w:r w:rsidRPr="006700A0">
              <w:rPr>
                <w:sz w:val="20"/>
                <w:lang w:val="ru-RU"/>
              </w:rPr>
              <w:t>Комплексное</w:t>
            </w:r>
            <w:r w:rsidRPr="006700A0">
              <w:rPr>
                <w:spacing w:val="-13"/>
                <w:sz w:val="20"/>
                <w:lang w:val="ru-RU"/>
              </w:rPr>
              <w:t xml:space="preserve"> </w:t>
            </w:r>
            <w:r w:rsidRPr="006700A0">
              <w:rPr>
                <w:sz w:val="20"/>
                <w:lang w:val="ru-RU"/>
              </w:rPr>
              <w:t>консервативное лечение и реконструктивно- восстановительные</w:t>
            </w:r>
            <w:r w:rsidRPr="006700A0">
              <w:rPr>
                <w:spacing w:val="-13"/>
                <w:sz w:val="20"/>
                <w:lang w:val="ru-RU"/>
              </w:rPr>
              <w:t xml:space="preserve"> </w:t>
            </w:r>
            <w:r w:rsidRPr="006700A0">
              <w:rPr>
                <w:sz w:val="20"/>
                <w:lang w:val="ru-RU"/>
              </w:rPr>
              <w:t xml:space="preserve">операции при деформациях и повреждениях конечностей с коррекцией формы и длины конечностей у больных с болезнью </w:t>
            </w:r>
            <w:r>
              <w:rPr>
                <w:sz w:val="20"/>
              </w:rPr>
              <w:t>Гоше</w:t>
            </w:r>
          </w:p>
        </w:tc>
        <w:tc>
          <w:tcPr>
            <w:tcW w:w="1860" w:type="dxa"/>
          </w:tcPr>
          <w:p w14:paraId="557FCB14" w14:textId="77777777" w:rsidR="0058791C" w:rsidRDefault="00BA7600">
            <w:pPr>
              <w:pStyle w:val="TableParagraph"/>
              <w:spacing w:line="229" w:lineRule="exact"/>
              <w:ind w:left="52"/>
              <w:rPr>
                <w:sz w:val="20"/>
              </w:rPr>
            </w:pPr>
            <w:r>
              <w:rPr>
                <w:spacing w:val="-2"/>
                <w:sz w:val="20"/>
              </w:rPr>
              <w:t>E75.2</w:t>
            </w:r>
          </w:p>
        </w:tc>
        <w:tc>
          <w:tcPr>
            <w:tcW w:w="2985" w:type="dxa"/>
          </w:tcPr>
          <w:p w14:paraId="229EAC30" w14:textId="77777777" w:rsidR="0058791C" w:rsidRPr="006700A0" w:rsidRDefault="00BA7600">
            <w:pPr>
              <w:pStyle w:val="TableParagraph"/>
              <w:ind w:left="52"/>
              <w:rPr>
                <w:sz w:val="20"/>
                <w:lang w:val="ru-RU"/>
              </w:rPr>
            </w:pPr>
            <w:r w:rsidRPr="006700A0">
              <w:rPr>
                <w:sz w:val="20"/>
                <w:lang w:val="ru-RU"/>
              </w:rPr>
              <w:t>пациенты с болезнью Гоше со специфическим поражением внутренних органов (печени, селезенки),</w:t>
            </w:r>
            <w:r w:rsidRPr="006700A0">
              <w:rPr>
                <w:spacing w:val="-13"/>
                <w:sz w:val="20"/>
                <w:lang w:val="ru-RU"/>
              </w:rPr>
              <w:t xml:space="preserve"> </w:t>
            </w:r>
            <w:r w:rsidRPr="006700A0">
              <w:rPr>
                <w:sz w:val="20"/>
                <w:lang w:val="ru-RU"/>
              </w:rPr>
              <w:t>деструкцией</w:t>
            </w:r>
            <w:r w:rsidRPr="006700A0">
              <w:rPr>
                <w:spacing w:val="-12"/>
                <w:sz w:val="20"/>
                <w:lang w:val="ru-RU"/>
              </w:rPr>
              <w:t xml:space="preserve"> </w:t>
            </w:r>
            <w:r w:rsidRPr="006700A0">
              <w:rPr>
                <w:sz w:val="20"/>
                <w:lang w:val="ru-RU"/>
              </w:rPr>
              <w:t>костей</w:t>
            </w:r>
            <w:r w:rsidRPr="006700A0">
              <w:rPr>
                <w:spacing w:val="-13"/>
                <w:sz w:val="20"/>
                <w:lang w:val="ru-RU"/>
              </w:rPr>
              <w:t xml:space="preserve"> </w:t>
            </w:r>
            <w:r w:rsidRPr="006700A0">
              <w:rPr>
                <w:sz w:val="20"/>
                <w:lang w:val="ru-RU"/>
              </w:rPr>
              <w:t>с патологическими переломами и поражением суставов</w:t>
            </w:r>
          </w:p>
        </w:tc>
        <w:tc>
          <w:tcPr>
            <w:tcW w:w="1710" w:type="dxa"/>
          </w:tcPr>
          <w:p w14:paraId="3C4072D2" w14:textId="77777777" w:rsidR="0058791C" w:rsidRDefault="00BA7600">
            <w:pPr>
              <w:pStyle w:val="TableParagraph"/>
              <w:ind w:left="52"/>
              <w:rPr>
                <w:sz w:val="20"/>
              </w:rPr>
            </w:pPr>
            <w:r>
              <w:rPr>
                <w:spacing w:val="-2"/>
                <w:sz w:val="20"/>
              </w:rPr>
              <w:t>комбинированное лечение</w:t>
            </w:r>
          </w:p>
        </w:tc>
        <w:tc>
          <w:tcPr>
            <w:tcW w:w="3525" w:type="dxa"/>
          </w:tcPr>
          <w:p w14:paraId="0F81C3C6" w14:textId="77777777" w:rsidR="0058791C" w:rsidRPr="006700A0" w:rsidRDefault="00BA7600">
            <w:pPr>
              <w:pStyle w:val="TableParagraph"/>
              <w:spacing w:line="230" w:lineRule="exact"/>
              <w:ind w:left="52" w:right="46"/>
              <w:rPr>
                <w:sz w:val="20"/>
                <w:lang w:val="ru-RU"/>
              </w:rPr>
            </w:pPr>
            <w:r w:rsidRPr="006700A0">
              <w:rPr>
                <w:sz w:val="20"/>
                <w:lang w:val="ru-RU"/>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w:t>
            </w:r>
            <w:r w:rsidRPr="006700A0">
              <w:rPr>
                <w:spacing w:val="-13"/>
                <w:sz w:val="20"/>
                <w:lang w:val="ru-RU"/>
              </w:rPr>
              <w:t xml:space="preserve"> </w:t>
            </w:r>
            <w:r w:rsidRPr="006700A0">
              <w:rPr>
                <w:sz w:val="20"/>
                <w:lang w:val="ru-RU"/>
              </w:rPr>
              <w:t>заместительную</w:t>
            </w:r>
            <w:r w:rsidRPr="006700A0">
              <w:rPr>
                <w:spacing w:val="-12"/>
                <w:sz w:val="20"/>
                <w:lang w:val="ru-RU"/>
              </w:rPr>
              <w:t xml:space="preserve"> </w:t>
            </w:r>
            <w:r w:rsidRPr="006700A0">
              <w:rPr>
                <w:sz w:val="20"/>
                <w:lang w:val="ru-RU"/>
              </w:rPr>
              <w:t>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w:t>
            </w:r>
          </w:p>
        </w:tc>
        <w:tc>
          <w:tcPr>
            <w:tcW w:w="1815" w:type="dxa"/>
          </w:tcPr>
          <w:p w14:paraId="00404279" w14:textId="77777777" w:rsidR="0058791C" w:rsidRDefault="00BA7600">
            <w:pPr>
              <w:pStyle w:val="TableParagraph"/>
              <w:spacing w:line="229" w:lineRule="exact"/>
              <w:ind w:left="140" w:right="164"/>
              <w:jc w:val="center"/>
              <w:rPr>
                <w:sz w:val="20"/>
              </w:rPr>
            </w:pPr>
            <w:r>
              <w:rPr>
                <w:sz w:val="20"/>
              </w:rPr>
              <w:t xml:space="preserve">735 </w:t>
            </w:r>
            <w:r>
              <w:rPr>
                <w:spacing w:val="-5"/>
                <w:sz w:val="20"/>
              </w:rPr>
              <w:t>482</w:t>
            </w:r>
          </w:p>
        </w:tc>
      </w:tr>
    </w:tbl>
    <w:p w14:paraId="6A4AA4ED" w14:textId="77777777" w:rsidR="0058791C" w:rsidRDefault="0058791C">
      <w:pPr>
        <w:spacing w:line="229" w:lineRule="exact"/>
        <w:jc w:val="center"/>
        <w:rPr>
          <w:sz w:val="20"/>
        </w:rPr>
        <w:sectPr w:rsidR="0058791C">
          <w:pgSz w:w="16840" w:h="11900" w:orient="landscape"/>
          <w:pgMar w:top="960" w:right="440" w:bottom="110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36AFEB9" w14:textId="77777777">
        <w:trPr>
          <w:trHeight w:val="270"/>
        </w:trPr>
        <w:tc>
          <w:tcPr>
            <w:tcW w:w="975" w:type="dxa"/>
          </w:tcPr>
          <w:p w14:paraId="4CA60AAA" w14:textId="77777777" w:rsidR="0058791C" w:rsidRDefault="00BA7600">
            <w:pPr>
              <w:pStyle w:val="TableParagraph"/>
              <w:spacing w:before="14"/>
              <w:ind w:right="430"/>
              <w:jc w:val="right"/>
              <w:rPr>
                <w:b/>
                <w:sz w:val="20"/>
              </w:rPr>
            </w:pPr>
            <w:r>
              <w:rPr>
                <w:b/>
                <w:sz w:val="20"/>
              </w:rPr>
              <w:lastRenderedPageBreak/>
              <w:t>1</w:t>
            </w:r>
          </w:p>
        </w:tc>
        <w:tc>
          <w:tcPr>
            <w:tcW w:w="2835" w:type="dxa"/>
          </w:tcPr>
          <w:p w14:paraId="18F3EB2F" w14:textId="77777777" w:rsidR="0058791C" w:rsidRDefault="00BA7600">
            <w:pPr>
              <w:pStyle w:val="TableParagraph"/>
              <w:spacing w:before="14"/>
              <w:ind w:right="4"/>
              <w:jc w:val="center"/>
              <w:rPr>
                <w:b/>
                <w:sz w:val="20"/>
              </w:rPr>
            </w:pPr>
            <w:r>
              <w:rPr>
                <w:b/>
                <w:sz w:val="20"/>
              </w:rPr>
              <w:t>2</w:t>
            </w:r>
          </w:p>
        </w:tc>
        <w:tc>
          <w:tcPr>
            <w:tcW w:w="1860" w:type="dxa"/>
          </w:tcPr>
          <w:p w14:paraId="6092323A" w14:textId="77777777" w:rsidR="0058791C" w:rsidRDefault="00BA7600">
            <w:pPr>
              <w:pStyle w:val="TableParagraph"/>
              <w:spacing w:before="14"/>
              <w:ind w:right="19"/>
              <w:jc w:val="center"/>
              <w:rPr>
                <w:b/>
                <w:sz w:val="20"/>
              </w:rPr>
            </w:pPr>
            <w:r>
              <w:rPr>
                <w:b/>
                <w:sz w:val="20"/>
              </w:rPr>
              <w:t>3</w:t>
            </w:r>
          </w:p>
        </w:tc>
        <w:tc>
          <w:tcPr>
            <w:tcW w:w="2985" w:type="dxa"/>
          </w:tcPr>
          <w:p w14:paraId="639DD833" w14:textId="77777777" w:rsidR="0058791C" w:rsidRDefault="00BA7600">
            <w:pPr>
              <w:pStyle w:val="TableParagraph"/>
              <w:spacing w:before="14"/>
              <w:ind w:right="4"/>
              <w:jc w:val="center"/>
              <w:rPr>
                <w:b/>
                <w:sz w:val="20"/>
              </w:rPr>
            </w:pPr>
            <w:r>
              <w:rPr>
                <w:b/>
                <w:sz w:val="20"/>
              </w:rPr>
              <w:t>4</w:t>
            </w:r>
          </w:p>
        </w:tc>
        <w:tc>
          <w:tcPr>
            <w:tcW w:w="1710" w:type="dxa"/>
          </w:tcPr>
          <w:p w14:paraId="397C0368" w14:textId="77777777" w:rsidR="0058791C" w:rsidRDefault="00BA7600">
            <w:pPr>
              <w:pStyle w:val="TableParagraph"/>
              <w:spacing w:before="14"/>
              <w:ind w:right="19"/>
              <w:jc w:val="center"/>
              <w:rPr>
                <w:b/>
                <w:sz w:val="20"/>
              </w:rPr>
            </w:pPr>
            <w:r>
              <w:rPr>
                <w:b/>
                <w:sz w:val="20"/>
              </w:rPr>
              <w:t>5</w:t>
            </w:r>
          </w:p>
        </w:tc>
        <w:tc>
          <w:tcPr>
            <w:tcW w:w="3525" w:type="dxa"/>
          </w:tcPr>
          <w:p w14:paraId="659B6F51" w14:textId="77777777" w:rsidR="0058791C" w:rsidRDefault="00BA7600">
            <w:pPr>
              <w:pStyle w:val="TableParagraph"/>
              <w:spacing w:before="14"/>
              <w:ind w:right="4"/>
              <w:jc w:val="center"/>
              <w:rPr>
                <w:b/>
                <w:sz w:val="20"/>
              </w:rPr>
            </w:pPr>
            <w:r>
              <w:rPr>
                <w:b/>
                <w:sz w:val="20"/>
              </w:rPr>
              <w:t>6</w:t>
            </w:r>
          </w:p>
        </w:tc>
        <w:tc>
          <w:tcPr>
            <w:tcW w:w="1815" w:type="dxa"/>
          </w:tcPr>
          <w:p w14:paraId="170A5BA8" w14:textId="77777777" w:rsidR="0058791C" w:rsidRDefault="00BA7600">
            <w:pPr>
              <w:pStyle w:val="TableParagraph"/>
              <w:spacing w:before="14"/>
              <w:ind w:right="4"/>
              <w:jc w:val="center"/>
              <w:rPr>
                <w:b/>
                <w:sz w:val="20"/>
              </w:rPr>
            </w:pPr>
            <w:r>
              <w:rPr>
                <w:b/>
                <w:sz w:val="20"/>
              </w:rPr>
              <w:t>7</w:t>
            </w:r>
          </w:p>
        </w:tc>
      </w:tr>
      <w:tr w:rsidR="0058791C" w14:paraId="24EB9BAA" w14:textId="77777777">
        <w:trPr>
          <w:trHeight w:val="687"/>
        </w:trPr>
        <w:tc>
          <w:tcPr>
            <w:tcW w:w="975" w:type="dxa"/>
          </w:tcPr>
          <w:p w14:paraId="3ABAA5A5" w14:textId="77777777" w:rsidR="0058791C" w:rsidRDefault="0058791C">
            <w:pPr>
              <w:pStyle w:val="TableParagraph"/>
              <w:rPr>
                <w:sz w:val="20"/>
              </w:rPr>
            </w:pPr>
          </w:p>
        </w:tc>
        <w:tc>
          <w:tcPr>
            <w:tcW w:w="2835" w:type="dxa"/>
          </w:tcPr>
          <w:p w14:paraId="25718BC0" w14:textId="77777777" w:rsidR="0058791C" w:rsidRDefault="0058791C">
            <w:pPr>
              <w:pStyle w:val="TableParagraph"/>
              <w:rPr>
                <w:sz w:val="20"/>
              </w:rPr>
            </w:pPr>
          </w:p>
        </w:tc>
        <w:tc>
          <w:tcPr>
            <w:tcW w:w="1860" w:type="dxa"/>
          </w:tcPr>
          <w:p w14:paraId="100B124E" w14:textId="77777777" w:rsidR="0058791C" w:rsidRDefault="0058791C">
            <w:pPr>
              <w:pStyle w:val="TableParagraph"/>
              <w:rPr>
                <w:sz w:val="20"/>
              </w:rPr>
            </w:pPr>
          </w:p>
        </w:tc>
        <w:tc>
          <w:tcPr>
            <w:tcW w:w="2985" w:type="dxa"/>
          </w:tcPr>
          <w:p w14:paraId="13C9EDBD" w14:textId="77777777" w:rsidR="0058791C" w:rsidRDefault="0058791C">
            <w:pPr>
              <w:pStyle w:val="TableParagraph"/>
              <w:rPr>
                <w:sz w:val="20"/>
              </w:rPr>
            </w:pPr>
          </w:p>
        </w:tc>
        <w:tc>
          <w:tcPr>
            <w:tcW w:w="1710" w:type="dxa"/>
          </w:tcPr>
          <w:p w14:paraId="44B2365D" w14:textId="77777777" w:rsidR="0058791C" w:rsidRDefault="0058791C">
            <w:pPr>
              <w:pStyle w:val="TableParagraph"/>
              <w:rPr>
                <w:sz w:val="20"/>
              </w:rPr>
            </w:pPr>
          </w:p>
        </w:tc>
        <w:tc>
          <w:tcPr>
            <w:tcW w:w="3525" w:type="dxa"/>
          </w:tcPr>
          <w:p w14:paraId="03DC6B4D" w14:textId="77777777" w:rsidR="0058791C" w:rsidRDefault="00BA7600">
            <w:pPr>
              <w:pStyle w:val="TableParagraph"/>
              <w:spacing w:line="211" w:lineRule="exact"/>
              <w:ind w:left="52"/>
              <w:rPr>
                <w:sz w:val="20"/>
              </w:rPr>
            </w:pPr>
            <w:r>
              <w:rPr>
                <w:spacing w:val="-2"/>
                <w:sz w:val="20"/>
              </w:rPr>
              <w:t>корригирующая</w:t>
            </w:r>
            <w:r>
              <w:rPr>
                <w:spacing w:val="13"/>
                <w:sz w:val="20"/>
              </w:rPr>
              <w:t xml:space="preserve"> </w:t>
            </w:r>
            <w:r>
              <w:rPr>
                <w:spacing w:val="-2"/>
                <w:sz w:val="20"/>
              </w:rPr>
              <w:t>остеотомия),</w:t>
            </w:r>
          </w:p>
          <w:p w14:paraId="3A0D1076" w14:textId="77777777" w:rsidR="0058791C" w:rsidRDefault="00BA7600">
            <w:pPr>
              <w:pStyle w:val="TableParagraph"/>
              <w:ind w:left="52"/>
              <w:rPr>
                <w:sz w:val="20"/>
              </w:rPr>
            </w:pPr>
            <w:r>
              <w:rPr>
                <w:spacing w:val="-2"/>
                <w:sz w:val="20"/>
              </w:rPr>
              <w:t>некросеквестрэктомию</w:t>
            </w:r>
          </w:p>
        </w:tc>
        <w:tc>
          <w:tcPr>
            <w:tcW w:w="1815" w:type="dxa"/>
          </w:tcPr>
          <w:p w14:paraId="223D4E25" w14:textId="77777777" w:rsidR="0058791C" w:rsidRDefault="0058791C">
            <w:pPr>
              <w:pStyle w:val="TableParagraph"/>
              <w:rPr>
                <w:sz w:val="20"/>
              </w:rPr>
            </w:pPr>
          </w:p>
        </w:tc>
      </w:tr>
      <w:tr w:rsidR="0058791C" w14:paraId="378A0753" w14:textId="77777777">
        <w:trPr>
          <w:trHeight w:val="1605"/>
        </w:trPr>
        <w:tc>
          <w:tcPr>
            <w:tcW w:w="975" w:type="dxa"/>
          </w:tcPr>
          <w:p w14:paraId="7DBF8166" w14:textId="77777777" w:rsidR="0058791C" w:rsidRDefault="00BA7600">
            <w:pPr>
              <w:pStyle w:val="TableParagraph"/>
              <w:spacing w:line="214" w:lineRule="exact"/>
              <w:ind w:right="430"/>
              <w:jc w:val="right"/>
              <w:rPr>
                <w:sz w:val="20"/>
              </w:rPr>
            </w:pPr>
            <w:r>
              <w:rPr>
                <w:sz w:val="20"/>
              </w:rPr>
              <w:t>6</w:t>
            </w:r>
          </w:p>
        </w:tc>
        <w:tc>
          <w:tcPr>
            <w:tcW w:w="2835" w:type="dxa"/>
          </w:tcPr>
          <w:p w14:paraId="36D4328C" w14:textId="77777777" w:rsidR="0058791C" w:rsidRPr="006700A0" w:rsidRDefault="00BA7600">
            <w:pPr>
              <w:pStyle w:val="TableParagraph"/>
              <w:spacing w:line="214" w:lineRule="exact"/>
              <w:ind w:left="52"/>
              <w:rPr>
                <w:sz w:val="20"/>
                <w:lang w:val="ru-RU"/>
              </w:rPr>
            </w:pPr>
            <w:r w:rsidRPr="006700A0">
              <w:rPr>
                <w:sz w:val="20"/>
                <w:lang w:val="ru-RU"/>
              </w:rPr>
              <w:t>Программная</w:t>
            </w:r>
            <w:r w:rsidRPr="006700A0">
              <w:rPr>
                <w:spacing w:val="-11"/>
                <w:sz w:val="20"/>
                <w:lang w:val="ru-RU"/>
              </w:rPr>
              <w:t xml:space="preserve"> </w:t>
            </w:r>
            <w:r w:rsidRPr="006700A0">
              <w:rPr>
                <w:spacing w:val="-2"/>
                <w:sz w:val="20"/>
                <w:lang w:val="ru-RU"/>
              </w:rPr>
              <w:t>комбинированная</w:t>
            </w:r>
          </w:p>
          <w:p w14:paraId="05A3EE85" w14:textId="77777777" w:rsidR="0058791C" w:rsidRPr="006700A0" w:rsidRDefault="00BA7600">
            <w:pPr>
              <w:pStyle w:val="TableParagraph"/>
              <w:ind w:left="52"/>
              <w:rPr>
                <w:sz w:val="20"/>
                <w:lang w:val="ru-RU"/>
              </w:rPr>
            </w:pPr>
            <w:r w:rsidRPr="006700A0">
              <w:rPr>
                <w:sz w:val="20"/>
                <w:lang w:val="ru-RU"/>
              </w:rPr>
              <w:t>терапия</w:t>
            </w:r>
            <w:r w:rsidRPr="006700A0">
              <w:rPr>
                <w:spacing w:val="-7"/>
                <w:sz w:val="20"/>
                <w:lang w:val="ru-RU"/>
              </w:rPr>
              <w:t xml:space="preserve"> </w:t>
            </w:r>
            <w:r w:rsidRPr="006700A0">
              <w:rPr>
                <w:sz w:val="20"/>
                <w:lang w:val="ru-RU"/>
              </w:rPr>
              <w:t>апластической</w:t>
            </w:r>
            <w:r w:rsidRPr="006700A0">
              <w:rPr>
                <w:spacing w:val="-6"/>
                <w:sz w:val="20"/>
                <w:lang w:val="ru-RU"/>
              </w:rPr>
              <w:t xml:space="preserve"> </w:t>
            </w:r>
            <w:r w:rsidRPr="006700A0">
              <w:rPr>
                <w:spacing w:val="-2"/>
                <w:sz w:val="20"/>
                <w:lang w:val="ru-RU"/>
              </w:rPr>
              <w:t>анемии</w:t>
            </w:r>
          </w:p>
        </w:tc>
        <w:tc>
          <w:tcPr>
            <w:tcW w:w="1860" w:type="dxa"/>
          </w:tcPr>
          <w:p w14:paraId="7D0206A1" w14:textId="77777777" w:rsidR="0058791C" w:rsidRDefault="00BA7600">
            <w:pPr>
              <w:pStyle w:val="TableParagraph"/>
              <w:spacing w:line="214" w:lineRule="exact"/>
              <w:ind w:left="52"/>
              <w:rPr>
                <w:sz w:val="20"/>
              </w:rPr>
            </w:pPr>
            <w:r>
              <w:rPr>
                <w:sz w:val="20"/>
              </w:rPr>
              <w:t>D61.3,</w:t>
            </w:r>
            <w:r>
              <w:rPr>
                <w:spacing w:val="-6"/>
                <w:sz w:val="20"/>
              </w:rPr>
              <w:t xml:space="preserve"> </w:t>
            </w:r>
            <w:r>
              <w:rPr>
                <w:spacing w:val="-2"/>
                <w:sz w:val="20"/>
              </w:rPr>
              <w:t>D61,9</w:t>
            </w:r>
          </w:p>
        </w:tc>
        <w:tc>
          <w:tcPr>
            <w:tcW w:w="2985" w:type="dxa"/>
          </w:tcPr>
          <w:p w14:paraId="51C55608" w14:textId="77777777" w:rsidR="0058791C" w:rsidRPr="006700A0" w:rsidRDefault="00BA7600">
            <w:pPr>
              <w:pStyle w:val="TableParagraph"/>
              <w:spacing w:line="214" w:lineRule="exact"/>
              <w:ind w:left="52"/>
              <w:rPr>
                <w:sz w:val="20"/>
                <w:lang w:val="ru-RU"/>
              </w:rPr>
            </w:pPr>
            <w:r w:rsidRPr="006700A0">
              <w:rPr>
                <w:spacing w:val="-2"/>
                <w:sz w:val="20"/>
                <w:lang w:val="ru-RU"/>
              </w:rPr>
              <w:t>Приобретенная</w:t>
            </w:r>
            <w:r w:rsidRPr="006700A0">
              <w:rPr>
                <w:spacing w:val="13"/>
                <w:sz w:val="20"/>
                <w:lang w:val="ru-RU"/>
              </w:rPr>
              <w:t xml:space="preserve"> </w:t>
            </w:r>
            <w:r w:rsidRPr="006700A0">
              <w:rPr>
                <w:spacing w:val="-2"/>
                <w:sz w:val="20"/>
                <w:lang w:val="ru-RU"/>
              </w:rPr>
              <w:t>апластическая</w:t>
            </w:r>
          </w:p>
          <w:p w14:paraId="1A826160" w14:textId="77777777" w:rsidR="0058791C" w:rsidRPr="006700A0" w:rsidRDefault="00BA7600">
            <w:pPr>
              <w:pStyle w:val="TableParagraph"/>
              <w:ind w:left="52"/>
              <w:rPr>
                <w:sz w:val="20"/>
                <w:lang w:val="ru-RU"/>
              </w:rPr>
            </w:pPr>
            <w:r w:rsidRPr="006700A0">
              <w:rPr>
                <w:sz w:val="20"/>
                <w:lang w:val="ru-RU"/>
              </w:rPr>
              <w:t>анемия</w:t>
            </w:r>
            <w:r w:rsidRPr="006700A0">
              <w:rPr>
                <w:spacing w:val="-9"/>
                <w:sz w:val="20"/>
                <w:lang w:val="ru-RU"/>
              </w:rPr>
              <w:t xml:space="preserve"> </w:t>
            </w:r>
            <w:r w:rsidRPr="006700A0">
              <w:rPr>
                <w:sz w:val="20"/>
                <w:lang w:val="ru-RU"/>
              </w:rPr>
              <w:t>у</w:t>
            </w:r>
            <w:r w:rsidRPr="006700A0">
              <w:rPr>
                <w:spacing w:val="-8"/>
                <w:sz w:val="20"/>
                <w:lang w:val="ru-RU"/>
              </w:rPr>
              <w:t xml:space="preserve"> </w:t>
            </w:r>
            <w:r w:rsidRPr="006700A0">
              <w:rPr>
                <w:sz w:val="20"/>
                <w:lang w:val="ru-RU"/>
              </w:rPr>
              <w:t>взрослых,</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 рецидив или рефрактерность</w:t>
            </w:r>
          </w:p>
        </w:tc>
        <w:tc>
          <w:tcPr>
            <w:tcW w:w="1710" w:type="dxa"/>
          </w:tcPr>
          <w:p w14:paraId="16DE6C01" w14:textId="77777777" w:rsidR="0058791C" w:rsidRDefault="00BA7600">
            <w:pPr>
              <w:pStyle w:val="TableParagraph"/>
              <w:spacing w:line="214" w:lineRule="exact"/>
              <w:ind w:left="52"/>
              <w:rPr>
                <w:sz w:val="20"/>
              </w:rPr>
            </w:pPr>
            <w:r>
              <w:rPr>
                <w:spacing w:val="-2"/>
                <w:sz w:val="20"/>
              </w:rPr>
              <w:t>терапевтическое</w:t>
            </w:r>
          </w:p>
          <w:p w14:paraId="6DE22AD1" w14:textId="77777777" w:rsidR="0058791C" w:rsidRDefault="00BA7600">
            <w:pPr>
              <w:pStyle w:val="TableParagraph"/>
              <w:ind w:left="52"/>
              <w:rPr>
                <w:sz w:val="20"/>
              </w:rPr>
            </w:pPr>
            <w:r>
              <w:rPr>
                <w:spacing w:val="-2"/>
                <w:sz w:val="20"/>
              </w:rPr>
              <w:t>лечение</w:t>
            </w:r>
          </w:p>
        </w:tc>
        <w:tc>
          <w:tcPr>
            <w:tcW w:w="3525" w:type="dxa"/>
          </w:tcPr>
          <w:p w14:paraId="18918692" w14:textId="77777777" w:rsidR="0058791C" w:rsidRPr="006700A0" w:rsidRDefault="00BA7600">
            <w:pPr>
              <w:pStyle w:val="TableParagraph"/>
              <w:spacing w:line="214" w:lineRule="exact"/>
              <w:ind w:left="52"/>
              <w:rPr>
                <w:sz w:val="20"/>
                <w:lang w:val="ru-RU"/>
              </w:rPr>
            </w:pPr>
            <w:r w:rsidRPr="006700A0">
              <w:rPr>
                <w:sz w:val="20"/>
                <w:lang w:val="ru-RU"/>
              </w:rPr>
              <w:t>комбинированная</w:t>
            </w:r>
            <w:r w:rsidRPr="006700A0">
              <w:rPr>
                <w:spacing w:val="-7"/>
                <w:sz w:val="20"/>
                <w:lang w:val="ru-RU"/>
              </w:rPr>
              <w:t xml:space="preserve"> </w:t>
            </w:r>
            <w:r w:rsidRPr="006700A0">
              <w:rPr>
                <w:spacing w:val="-2"/>
                <w:sz w:val="20"/>
                <w:lang w:val="ru-RU"/>
              </w:rPr>
              <w:t>высокодозная</w:t>
            </w:r>
          </w:p>
          <w:p w14:paraId="21E43F38" w14:textId="77777777" w:rsidR="0058791C" w:rsidRPr="006700A0" w:rsidRDefault="00BA7600">
            <w:pPr>
              <w:pStyle w:val="TableParagraph"/>
              <w:ind w:left="52"/>
              <w:rPr>
                <w:sz w:val="20"/>
                <w:lang w:val="ru-RU"/>
              </w:rPr>
            </w:pPr>
            <w:r w:rsidRPr="006700A0">
              <w:rPr>
                <w:sz w:val="20"/>
                <w:lang w:val="ru-RU"/>
              </w:rPr>
              <w:t>иммуносупрессивная терапия апластической</w:t>
            </w:r>
            <w:r w:rsidRPr="006700A0">
              <w:rPr>
                <w:spacing w:val="-13"/>
                <w:sz w:val="20"/>
                <w:lang w:val="ru-RU"/>
              </w:rPr>
              <w:t xml:space="preserve"> </w:t>
            </w:r>
            <w:r w:rsidRPr="006700A0">
              <w:rPr>
                <w:sz w:val="20"/>
                <w:lang w:val="ru-RU"/>
              </w:rPr>
              <w:t>анемии</w:t>
            </w:r>
            <w:r w:rsidRPr="006700A0">
              <w:rPr>
                <w:spacing w:val="-12"/>
                <w:sz w:val="20"/>
                <w:lang w:val="ru-RU"/>
              </w:rPr>
              <w:t xml:space="preserve"> </w:t>
            </w:r>
            <w:r w:rsidRPr="006700A0">
              <w:rPr>
                <w:sz w:val="20"/>
                <w:lang w:val="ru-RU"/>
              </w:rPr>
              <w:t>лошадиным антитимоцитарным глобулином в сочетании</w:t>
            </w:r>
            <w:r w:rsidRPr="006700A0">
              <w:rPr>
                <w:spacing w:val="-8"/>
                <w:sz w:val="20"/>
                <w:lang w:val="ru-RU"/>
              </w:rPr>
              <w:t xml:space="preserve"> </w:t>
            </w:r>
            <w:r w:rsidRPr="006700A0">
              <w:rPr>
                <w:sz w:val="20"/>
                <w:lang w:val="ru-RU"/>
              </w:rPr>
              <w:t>с</w:t>
            </w:r>
            <w:r w:rsidRPr="006700A0">
              <w:rPr>
                <w:spacing w:val="-8"/>
                <w:sz w:val="20"/>
                <w:lang w:val="ru-RU"/>
              </w:rPr>
              <w:t xml:space="preserve"> </w:t>
            </w:r>
            <w:r w:rsidRPr="006700A0">
              <w:rPr>
                <w:sz w:val="20"/>
                <w:lang w:val="ru-RU"/>
              </w:rPr>
              <w:t>агонистом</w:t>
            </w:r>
            <w:r w:rsidRPr="006700A0">
              <w:rPr>
                <w:spacing w:val="-8"/>
                <w:sz w:val="20"/>
                <w:lang w:val="ru-RU"/>
              </w:rPr>
              <w:t xml:space="preserve"> </w:t>
            </w:r>
            <w:r w:rsidRPr="006700A0">
              <w:rPr>
                <w:sz w:val="20"/>
                <w:lang w:val="ru-RU"/>
              </w:rPr>
              <w:t xml:space="preserve">рецепторов </w:t>
            </w:r>
            <w:r w:rsidRPr="006700A0">
              <w:rPr>
                <w:spacing w:val="-2"/>
                <w:sz w:val="20"/>
                <w:lang w:val="ru-RU"/>
              </w:rPr>
              <w:t>тромбопоэтина</w:t>
            </w:r>
          </w:p>
        </w:tc>
        <w:tc>
          <w:tcPr>
            <w:tcW w:w="1815" w:type="dxa"/>
          </w:tcPr>
          <w:p w14:paraId="4C5A1951" w14:textId="77777777" w:rsidR="0058791C" w:rsidRDefault="00BA7600">
            <w:pPr>
              <w:pStyle w:val="TableParagraph"/>
              <w:spacing w:line="214" w:lineRule="exact"/>
              <w:ind w:left="140" w:right="164"/>
              <w:jc w:val="center"/>
              <w:rPr>
                <w:sz w:val="20"/>
              </w:rPr>
            </w:pPr>
            <w:r>
              <w:rPr>
                <w:sz w:val="20"/>
              </w:rPr>
              <w:t xml:space="preserve">2 807 </w:t>
            </w:r>
            <w:r>
              <w:rPr>
                <w:spacing w:val="-5"/>
                <w:sz w:val="20"/>
              </w:rPr>
              <w:t>077</w:t>
            </w:r>
          </w:p>
        </w:tc>
      </w:tr>
      <w:tr w:rsidR="0058791C" w14:paraId="73776034" w14:textId="77777777">
        <w:trPr>
          <w:trHeight w:val="4605"/>
        </w:trPr>
        <w:tc>
          <w:tcPr>
            <w:tcW w:w="975" w:type="dxa"/>
          </w:tcPr>
          <w:p w14:paraId="4547DF42" w14:textId="77777777" w:rsidR="0058791C" w:rsidRDefault="00BA7600">
            <w:pPr>
              <w:pStyle w:val="TableParagraph"/>
              <w:spacing w:line="214" w:lineRule="exact"/>
              <w:ind w:right="430"/>
              <w:jc w:val="right"/>
              <w:rPr>
                <w:sz w:val="20"/>
              </w:rPr>
            </w:pPr>
            <w:r>
              <w:rPr>
                <w:sz w:val="20"/>
              </w:rPr>
              <w:t>7</w:t>
            </w:r>
          </w:p>
        </w:tc>
        <w:tc>
          <w:tcPr>
            <w:tcW w:w="2835" w:type="dxa"/>
          </w:tcPr>
          <w:p w14:paraId="714CB43A"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w:t>
            </w:r>
            <w:r w:rsidRPr="006700A0">
              <w:rPr>
                <w:spacing w:val="-10"/>
                <w:sz w:val="20"/>
                <w:lang w:val="ru-RU"/>
              </w:rPr>
              <w:t>и</w:t>
            </w:r>
          </w:p>
          <w:p w14:paraId="26AAF954" w14:textId="77777777" w:rsidR="0058791C" w:rsidRPr="006700A0" w:rsidRDefault="00BA7600">
            <w:pPr>
              <w:pStyle w:val="TableParagraph"/>
              <w:ind w:left="52" w:right="79"/>
              <w:rPr>
                <w:sz w:val="20"/>
                <w:lang w:val="ru-RU"/>
              </w:rPr>
            </w:pPr>
            <w:r w:rsidRPr="006700A0">
              <w:rPr>
                <w:spacing w:val="-2"/>
                <w:sz w:val="20"/>
                <w:lang w:val="ru-RU"/>
              </w:rPr>
              <w:t xml:space="preserve">реконструктивно- </w:t>
            </w:r>
            <w:r w:rsidRPr="006700A0">
              <w:rPr>
                <w:sz w:val="20"/>
                <w:lang w:val="ru-RU"/>
              </w:rPr>
              <w:t>восстановительные операции при деформациях и повреждениях конечностей, при поражении забрюшинного пространства,</w:t>
            </w:r>
            <w:r w:rsidRPr="006700A0">
              <w:rPr>
                <w:spacing w:val="-5"/>
                <w:sz w:val="20"/>
                <w:lang w:val="ru-RU"/>
              </w:rPr>
              <w:t xml:space="preserve"> </w:t>
            </w:r>
            <w:r w:rsidRPr="006700A0">
              <w:rPr>
                <w:sz w:val="20"/>
                <w:lang w:val="ru-RU"/>
              </w:rPr>
              <w:t>органов</w:t>
            </w:r>
            <w:r w:rsidRPr="006700A0">
              <w:rPr>
                <w:spacing w:val="-5"/>
                <w:sz w:val="20"/>
                <w:lang w:val="ru-RU"/>
              </w:rPr>
              <w:t xml:space="preserve"> </w:t>
            </w:r>
            <w:r w:rsidRPr="006700A0">
              <w:rPr>
                <w:sz w:val="20"/>
                <w:lang w:val="ru-RU"/>
              </w:rPr>
              <w:t xml:space="preserve">грудной и брюшной полостей, </w:t>
            </w:r>
            <w:r w:rsidRPr="006700A0">
              <w:rPr>
                <w:spacing w:val="-2"/>
                <w:sz w:val="20"/>
                <w:lang w:val="ru-RU"/>
              </w:rPr>
              <w:t xml:space="preserve">сопровождающееся продолжительной </w:t>
            </w:r>
            <w:r w:rsidRPr="006700A0">
              <w:rPr>
                <w:sz w:val="20"/>
                <w:lang w:val="ru-RU"/>
              </w:rPr>
              <w:t xml:space="preserve">высокодозной терапией факторами свертывания крови у больных с наследственным и приобретенным дефицитом </w:t>
            </w:r>
            <w:r>
              <w:rPr>
                <w:sz w:val="20"/>
              </w:rPr>
              <w:t>VIII</w:t>
            </w:r>
            <w:r w:rsidRPr="006700A0">
              <w:rPr>
                <w:sz w:val="20"/>
                <w:lang w:val="ru-RU"/>
              </w:rPr>
              <w:t xml:space="preserve">, </w:t>
            </w:r>
            <w:r>
              <w:rPr>
                <w:sz w:val="20"/>
              </w:rPr>
              <w:t>IX</w:t>
            </w:r>
            <w:r w:rsidRPr="006700A0">
              <w:rPr>
                <w:sz w:val="20"/>
                <w:lang w:val="ru-RU"/>
              </w:rPr>
              <w:t xml:space="preserve"> факторов и других факторов</w:t>
            </w:r>
            <w:r w:rsidRPr="006700A0">
              <w:rPr>
                <w:spacing w:val="-13"/>
                <w:sz w:val="20"/>
                <w:lang w:val="ru-RU"/>
              </w:rPr>
              <w:t xml:space="preserve"> </w:t>
            </w:r>
            <w:r w:rsidRPr="006700A0">
              <w:rPr>
                <w:sz w:val="20"/>
                <w:lang w:val="ru-RU"/>
              </w:rPr>
              <w:t>свертывания</w:t>
            </w:r>
            <w:r w:rsidRPr="006700A0">
              <w:rPr>
                <w:spacing w:val="-12"/>
                <w:sz w:val="20"/>
                <w:lang w:val="ru-RU"/>
              </w:rPr>
              <w:t xml:space="preserve"> </w:t>
            </w:r>
            <w:r w:rsidRPr="006700A0">
              <w:rPr>
                <w:sz w:val="20"/>
                <w:lang w:val="ru-RU"/>
              </w:rPr>
              <w:t>крови</w:t>
            </w:r>
            <w:r w:rsidRPr="006700A0">
              <w:rPr>
                <w:spacing w:val="-13"/>
                <w:sz w:val="20"/>
                <w:lang w:val="ru-RU"/>
              </w:rPr>
              <w:t xml:space="preserve"> </w:t>
            </w:r>
            <w:r w:rsidRPr="006700A0">
              <w:rPr>
                <w:sz w:val="20"/>
                <w:lang w:val="ru-RU"/>
              </w:rPr>
              <w:t xml:space="preserve">(в том числе с наличием ингибиторов к факторам </w:t>
            </w:r>
            <w:r w:rsidRPr="006700A0">
              <w:rPr>
                <w:spacing w:val="-2"/>
                <w:sz w:val="20"/>
                <w:lang w:val="ru-RU"/>
              </w:rPr>
              <w:t>свертывания)</w:t>
            </w:r>
          </w:p>
        </w:tc>
        <w:tc>
          <w:tcPr>
            <w:tcW w:w="1860" w:type="dxa"/>
          </w:tcPr>
          <w:p w14:paraId="082BC07E" w14:textId="77777777" w:rsidR="0058791C" w:rsidRDefault="00BA7600">
            <w:pPr>
              <w:pStyle w:val="TableParagraph"/>
              <w:spacing w:line="214" w:lineRule="exact"/>
              <w:ind w:left="52"/>
              <w:rPr>
                <w:sz w:val="20"/>
              </w:rPr>
            </w:pPr>
            <w:r>
              <w:rPr>
                <w:sz w:val="20"/>
              </w:rPr>
              <w:t>D66,</w:t>
            </w:r>
            <w:r>
              <w:rPr>
                <w:spacing w:val="-4"/>
                <w:sz w:val="20"/>
              </w:rPr>
              <w:t xml:space="preserve"> </w:t>
            </w:r>
            <w:r>
              <w:rPr>
                <w:sz w:val="20"/>
              </w:rPr>
              <w:t>D67,</w:t>
            </w:r>
            <w:r>
              <w:rPr>
                <w:spacing w:val="-4"/>
                <w:sz w:val="20"/>
              </w:rPr>
              <w:t xml:space="preserve"> </w:t>
            </w:r>
            <w:r>
              <w:rPr>
                <w:spacing w:val="-2"/>
                <w:sz w:val="20"/>
              </w:rPr>
              <w:t>D68.0,</w:t>
            </w:r>
          </w:p>
          <w:p w14:paraId="1184655D" w14:textId="77777777" w:rsidR="0058791C" w:rsidRDefault="00BA7600">
            <w:pPr>
              <w:pStyle w:val="TableParagraph"/>
              <w:ind w:left="52"/>
              <w:rPr>
                <w:sz w:val="20"/>
              </w:rPr>
            </w:pPr>
            <w:r>
              <w:rPr>
                <w:spacing w:val="-2"/>
                <w:sz w:val="20"/>
              </w:rPr>
              <w:t>D68.2</w:t>
            </w:r>
          </w:p>
        </w:tc>
        <w:tc>
          <w:tcPr>
            <w:tcW w:w="2985" w:type="dxa"/>
          </w:tcPr>
          <w:p w14:paraId="1F314E1E" w14:textId="77777777" w:rsidR="0058791C" w:rsidRPr="006700A0" w:rsidRDefault="00BA7600">
            <w:pPr>
              <w:pStyle w:val="TableParagraph"/>
              <w:spacing w:line="214" w:lineRule="exact"/>
              <w:ind w:left="52"/>
              <w:rPr>
                <w:sz w:val="20"/>
                <w:lang w:val="ru-RU"/>
              </w:rPr>
            </w:pPr>
            <w:r w:rsidRPr="006700A0">
              <w:rPr>
                <w:sz w:val="20"/>
                <w:lang w:val="ru-RU"/>
              </w:rPr>
              <w:t>пациенты</w:t>
            </w:r>
            <w:r w:rsidRPr="006700A0">
              <w:rPr>
                <w:spacing w:val="-7"/>
                <w:sz w:val="20"/>
                <w:lang w:val="ru-RU"/>
              </w:rPr>
              <w:t xml:space="preserve"> </w:t>
            </w:r>
            <w:r w:rsidRPr="006700A0">
              <w:rPr>
                <w:sz w:val="20"/>
                <w:lang w:val="ru-RU"/>
              </w:rPr>
              <w:t>с</w:t>
            </w:r>
            <w:r w:rsidRPr="006700A0">
              <w:rPr>
                <w:spacing w:val="-7"/>
                <w:sz w:val="20"/>
                <w:lang w:val="ru-RU"/>
              </w:rPr>
              <w:t xml:space="preserve"> </w:t>
            </w:r>
            <w:r w:rsidRPr="006700A0">
              <w:rPr>
                <w:sz w:val="20"/>
                <w:lang w:val="ru-RU"/>
              </w:rPr>
              <w:t>наследственным</w:t>
            </w:r>
            <w:r w:rsidRPr="006700A0">
              <w:rPr>
                <w:spacing w:val="-7"/>
                <w:sz w:val="20"/>
                <w:lang w:val="ru-RU"/>
              </w:rPr>
              <w:t xml:space="preserve"> </w:t>
            </w:r>
            <w:r w:rsidRPr="006700A0">
              <w:rPr>
                <w:spacing w:val="-10"/>
                <w:sz w:val="20"/>
                <w:lang w:val="ru-RU"/>
              </w:rPr>
              <w:t>и</w:t>
            </w:r>
          </w:p>
          <w:p w14:paraId="418EAA9E" w14:textId="77777777" w:rsidR="0058791C" w:rsidRPr="006700A0" w:rsidRDefault="00BA7600">
            <w:pPr>
              <w:pStyle w:val="TableParagraph"/>
              <w:ind w:left="52" w:right="33"/>
              <w:rPr>
                <w:sz w:val="20"/>
                <w:lang w:val="ru-RU"/>
              </w:rPr>
            </w:pPr>
            <w:r w:rsidRPr="006700A0">
              <w:rPr>
                <w:sz w:val="20"/>
                <w:lang w:val="ru-RU"/>
              </w:rPr>
              <w:t xml:space="preserve">приобретенным дефицитом </w:t>
            </w:r>
            <w:r>
              <w:rPr>
                <w:sz w:val="20"/>
              </w:rPr>
              <w:t>VIII</w:t>
            </w:r>
            <w:r w:rsidRPr="006700A0">
              <w:rPr>
                <w:sz w:val="20"/>
                <w:lang w:val="ru-RU"/>
              </w:rPr>
              <w:t xml:space="preserve">, </w:t>
            </w:r>
            <w:r>
              <w:rPr>
                <w:sz w:val="20"/>
              </w:rPr>
              <w:t>IX</w:t>
            </w:r>
            <w:r w:rsidRPr="006700A0">
              <w:rPr>
                <w:sz w:val="20"/>
                <w:lang w:val="ru-RU"/>
              </w:rPr>
              <w:t xml:space="preserve"> факторов, фактора Виллебранда и других факторов свертывания</w:t>
            </w:r>
            <w:r w:rsidRPr="006700A0">
              <w:rPr>
                <w:spacing w:val="-9"/>
                <w:sz w:val="20"/>
                <w:lang w:val="ru-RU"/>
              </w:rPr>
              <w:t xml:space="preserve"> </w:t>
            </w:r>
            <w:r w:rsidRPr="006700A0">
              <w:rPr>
                <w:sz w:val="20"/>
                <w:lang w:val="ru-RU"/>
              </w:rPr>
              <w:t>крови</w:t>
            </w:r>
            <w:r w:rsidRPr="006700A0">
              <w:rPr>
                <w:spacing w:val="-9"/>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 наличием ингибиторов к факторам свертывания) с деформацией и (или) повреждением конечностей, с псевдооопухолью</w:t>
            </w:r>
            <w:r w:rsidRPr="006700A0">
              <w:rPr>
                <w:spacing w:val="-13"/>
                <w:sz w:val="20"/>
                <w:lang w:val="ru-RU"/>
              </w:rPr>
              <w:t xml:space="preserve"> </w:t>
            </w:r>
            <w:r w:rsidRPr="006700A0">
              <w:rPr>
                <w:sz w:val="20"/>
                <w:lang w:val="ru-RU"/>
              </w:rPr>
              <w:t xml:space="preserve">забрюшинного пространства, с патологией органов грудной и брюшной </w:t>
            </w:r>
            <w:r w:rsidRPr="006700A0">
              <w:rPr>
                <w:spacing w:val="-2"/>
                <w:sz w:val="20"/>
                <w:lang w:val="ru-RU"/>
              </w:rPr>
              <w:t>полостей</w:t>
            </w:r>
          </w:p>
        </w:tc>
        <w:tc>
          <w:tcPr>
            <w:tcW w:w="1710" w:type="dxa"/>
          </w:tcPr>
          <w:p w14:paraId="19344173" w14:textId="77777777" w:rsidR="0058791C" w:rsidRDefault="00BA7600">
            <w:pPr>
              <w:pStyle w:val="TableParagraph"/>
              <w:spacing w:line="214" w:lineRule="exact"/>
              <w:ind w:left="52"/>
              <w:rPr>
                <w:sz w:val="20"/>
              </w:rPr>
            </w:pPr>
            <w:r>
              <w:rPr>
                <w:spacing w:val="-2"/>
                <w:sz w:val="20"/>
              </w:rPr>
              <w:t>комбинированное</w:t>
            </w:r>
          </w:p>
          <w:p w14:paraId="04BF8849" w14:textId="77777777" w:rsidR="0058791C" w:rsidRDefault="00BA7600">
            <w:pPr>
              <w:pStyle w:val="TableParagraph"/>
              <w:ind w:left="52"/>
              <w:rPr>
                <w:sz w:val="20"/>
              </w:rPr>
            </w:pPr>
            <w:r>
              <w:rPr>
                <w:spacing w:val="-2"/>
                <w:sz w:val="20"/>
              </w:rPr>
              <w:t>лечение</w:t>
            </w:r>
          </w:p>
        </w:tc>
        <w:tc>
          <w:tcPr>
            <w:tcW w:w="3525" w:type="dxa"/>
          </w:tcPr>
          <w:p w14:paraId="42DC1224"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2"/>
                <w:sz w:val="20"/>
                <w:lang w:val="ru-RU"/>
              </w:rPr>
              <w:t>включающее</w:t>
            </w:r>
          </w:p>
          <w:p w14:paraId="0FB0BCB5" w14:textId="77777777" w:rsidR="0058791C" w:rsidRPr="006700A0" w:rsidRDefault="00BA7600">
            <w:pPr>
              <w:pStyle w:val="TableParagraph"/>
              <w:ind w:left="52" w:right="273"/>
              <w:rPr>
                <w:sz w:val="20"/>
                <w:lang w:val="ru-RU"/>
              </w:rPr>
            </w:pPr>
            <w:r w:rsidRPr="006700A0">
              <w:rPr>
                <w:sz w:val="20"/>
                <w:lang w:val="ru-RU"/>
              </w:rPr>
              <w:t>хирургические вмешательства на органах и системах грудной и брюшной полостей, на костно- мышечной системе и структурах забрюшинного пространства, заместительную продолжительную, высокодозную</w:t>
            </w:r>
            <w:r w:rsidRPr="006700A0">
              <w:rPr>
                <w:spacing w:val="-13"/>
                <w:sz w:val="20"/>
                <w:lang w:val="ru-RU"/>
              </w:rPr>
              <w:t xml:space="preserve"> </w:t>
            </w:r>
            <w:r w:rsidRPr="006700A0">
              <w:rPr>
                <w:sz w:val="20"/>
                <w:lang w:val="ru-RU"/>
              </w:rPr>
              <w:t>терапию</w:t>
            </w:r>
            <w:r w:rsidRPr="006700A0">
              <w:rPr>
                <w:spacing w:val="-12"/>
                <w:sz w:val="20"/>
                <w:lang w:val="ru-RU"/>
              </w:rPr>
              <w:t xml:space="preserve"> </w:t>
            </w:r>
            <w:r w:rsidRPr="006700A0">
              <w:rPr>
                <w:sz w:val="20"/>
                <w:lang w:val="ru-RU"/>
              </w:rPr>
              <w:t xml:space="preserve">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w:t>
            </w:r>
            <w:r w:rsidRPr="006700A0">
              <w:rPr>
                <w:spacing w:val="-2"/>
                <w:sz w:val="20"/>
                <w:lang w:val="ru-RU"/>
              </w:rPr>
              <w:t>остеотомия)</w:t>
            </w:r>
          </w:p>
        </w:tc>
        <w:tc>
          <w:tcPr>
            <w:tcW w:w="1815" w:type="dxa"/>
          </w:tcPr>
          <w:p w14:paraId="0A442620" w14:textId="77777777" w:rsidR="0058791C" w:rsidRDefault="00BA7600">
            <w:pPr>
              <w:pStyle w:val="TableParagraph"/>
              <w:spacing w:line="214" w:lineRule="exact"/>
              <w:ind w:left="140" w:right="164"/>
              <w:jc w:val="center"/>
              <w:rPr>
                <w:sz w:val="20"/>
              </w:rPr>
            </w:pPr>
            <w:r>
              <w:rPr>
                <w:sz w:val="20"/>
              </w:rPr>
              <w:t xml:space="preserve">3 596 </w:t>
            </w:r>
            <w:r>
              <w:rPr>
                <w:spacing w:val="-5"/>
                <w:sz w:val="20"/>
              </w:rPr>
              <w:t>538</w:t>
            </w:r>
          </w:p>
        </w:tc>
      </w:tr>
      <w:tr w:rsidR="0058791C" w14:paraId="2E35383D" w14:textId="77777777">
        <w:trPr>
          <w:trHeight w:val="2520"/>
        </w:trPr>
        <w:tc>
          <w:tcPr>
            <w:tcW w:w="975" w:type="dxa"/>
          </w:tcPr>
          <w:p w14:paraId="45B2AF24" w14:textId="77777777" w:rsidR="0058791C" w:rsidRDefault="00BA7600">
            <w:pPr>
              <w:pStyle w:val="TableParagraph"/>
              <w:spacing w:line="214" w:lineRule="exact"/>
              <w:ind w:right="430"/>
              <w:jc w:val="right"/>
              <w:rPr>
                <w:sz w:val="20"/>
              </w:rPr>
            </w:pPr>
            <w:r>
              <w:rPr>
                <w:sz w:val="20"/>
              </w:rPr>
              <w:t>8</w:t>
            </w:r>
          </w:p>
        </w:tc>
        <w:tc>
          <w:tcPr>
            <w:tcW w:w="2835" w:type="dxa"/>
          </w:tcPr>
          <w:p w14:paraId="72F5C27B" w14:textId="77777777" w:rsidR="0058791C" w:rsidRPr="006700A0" w:rsidRDefault="00BA7600">
            <w:pPr>
              <w:pStyle w:val="TableParagraph"/>
              <w:spacing w:line="214" w:lineRule="exact"/>
              <w:ind w:left="52"/>
              <w:rPr>
                <w:sz w:val="20"/>
                <w:lang w:val="ru-RU"/>
              </w:rPr>
            </w:pPr>
            <w:r w:rsidRPr="006700A0">
              <w:rPr>
                <w:sz w:val="20"/>
                <w:lang w:val="ru-RU"/>
              </w:rPr>
              <w:t>Терапия</w:t>
            </w:r>
            <w:r w:rsidRPr="006700A0">
              <w:rPr>
                <w:spacing w:val="-7"/>
                <w:sz w:val="20"/>
                <w:lang w:val="ru-RU"/>
              </w:rPr>
              <w:t xml:space="preserve"> </w:t>
            </w:r>
            <w:r w:rsidRPr="006700A0">
              <w:rPr>
                <w:spacing w:val="-2"/>
                <w:sz w:val="20"/>
                <w:lang w:val="ru-RU"/>
              </w:rPr>
              <w:t>острой/хронической</w:t>
            </w:r>
          </w:p>
          <w:p w14:paraId="5932D0AF" w14:textId="77777777" w:rsidR="0058791C" w:rsidRPr="006700A0" w:rsidRDefault="00BA7600">
            <w:pPr>
              <w:pStyle w:val="TableParagraph"/>
              <w:ind w:left="52" w:right="55"/>
              <w:rPr>
                <w:sz w:val="20"/>
                <w:lang w:val="ru-RU"/>
              </w:rPr>
            </w:pPr>
            <w:r w:rsidRPr="006700A0">
              <w:rPr>
                <w:sz w:val="20"/>
                <w:lang w:val="ru-RU"/>
              </w:rPr>
              <w:t>реакции</w:t>
            </w:r>
            <w:r w:rsidRPr="006700A0">
              <w:rPr>
                <w:spacing w:val="-13"/>
                <w:sz w:val="20"/>
                <w:lang w:val="ru-RU"/>
              </w:rPr>
              <w:t xml:space="preserve"> </w:t>
            </w:r>
            <w:r w:rsidRPr="006700A0">
              <w:rPr>
                <w:sz w:val="20"/>
                <w:lang w:val="ru-RU"/>
              </w:rPr>
              <w:t>«трансплантат</w:t>
            </w:r>
            <w:r w:rsidRPr="006700A0">
              <w:rPr>
                <w:spacing w:val="-12"/>
                <w:sz w:val="20"/>
                <w:lang w:val="ru-RU"/>
              </w:rPr>
              <w:t xml:space="preserve"> </w:t>
            </w:r>
            <w:r w:rsidRPr="006700A0">
              <w:rPr>
                <w:sz w:val="20"/>
                <w:lang w:val="ru-RU"/>
              </w:rPr>
              <w:t>против хозяина» у пациентов после трансплантации аллогенных гемопоэтических стволовых клеток в условиях круглосуточного стационара</w:t>
            </w:r>
          </w:p>
        </w:tc>
        <w:tc>
          <w:tcPr>
            <w:tcW w:w="1860" w:type="dxa"/>
          </w:tcPr>
          <w:p w14:paraId="0D7CA7EA" w14:textId="77777777" w:rsidR="0058791C" w:rsidRDefault="00BA7600">
            <w:pPr>
              <w:pStyle w:val="TableParagraph"/>
              <w:spacing w:line="214" w:lineRule="exact"/>
              <w:ind w:left="52"/>
              <w:rPr>
                <w:sz w:val="20"/>
              </w:rPr>
            </w:pPr>
            <w:r>
              <w:rPr>
                <w:spacing w:val="-2"/>
                <w:sz w:val="20"/>
              </w:rPr>
              <w:t>D89.8</w:t>
            </w:r>
          </w:p>
        </w:tc>
        <w:tc>
          <w:tcPr>
            <w:tcW w:w="2985" w:type="dxa"/>
          </w:tcPr>
          <w:p w14:paraId="0242636D" w14:textId="77777777" w:rsidR="0058791C" w:rsidRPr="006700A0" w:rsidRDefault="00BA7600">
            <w:pPr>
              <w:pStyle w:val="TableParagraph"/>
              <w:spacing w:line="214" w:lineRule="exact"/>
              <w:ind w:left="52"/>
              <w:rPr>
                <w:sz w:val="20"/>
                <w:lang w:val="ru-RU"/>
              </w:rPr>
            </w:pPr>
            <w:r w:rsidRPr="006700A0">
              <w:rPr>
                <w:sz w:val="20"/>
                <w:lang w:val="ru-RU"/>
              </w:rPr>
              <w:t>взрослые</w:t>
            </w:r>
            <w:r w:rsidRPr="006700A0">
              <w:rPr>
                <w:spacing w:val="-7"/>
                <w:sz w:val="20"/>
                <w:lang w:val="ru-RU"/>
              </w:rPr>
              <w:t xml:space="preserve"> </w:t>
            </w:r>
            <w:r w:rsidRPr="006700A0">
              <w:rPr>
                <w:sz w:val="20"/>
                <w:lang w:val="ru-RU"/>
              </w:rPr>
              <w:t>после</w:t>
            </w:r>
            <w:r w:rsidRPr="006700A0">
              <w:rPr>
                <w:spacing w:val="-6"/>
                <w:sz w:val="20"/>
                <w:lang w:val="ru-RU"/>
              </w:rPr>
              <w:t xml:space="preserve"> </w:t>
            </w:r>
            <w:r w:rsidRPr="006700A0">
              <w:rPr>
                <w:spacing w:val="-2"/>
                <w:sz w:val="20"/>
                <w:lang w:val="ru-RU"/>
              </w:rPr>
              <w:t>трансплантации</w:t>
            </w:r>
          </w:p>
          <w:p w14:paraId="47ECEE8A" w14:textId="77777777" w:rsidR="0058791C" w:rsidRPr="006700A0" w:rsidRDefault="00BA7600">
            <w:pPr>
              <w:pStyle w:val="TableParagraph"/>
              <w:ind w:left="52"/>
              <w:rPr>
                <w:sz w:val="20"/>
                <w:lang w:val="ru-RU"/>
              </w:rPr>
            </w:pPr>
            <w:r w:rsidRPr="006700A0">
              <w:rPr>
                <w:sz w:val="20"/>
                <w:lang w:val="ru-RU"/>
              </w:rPr>
              <w:t xml:space="preserve">аллогенных гемопоэтических стволовых клеток с </w:t>
            </w:r>
            <w:r w:rsidRPr="006700A0">
              <w:rPr>
                <w:spacing w:val="-2"/>
                <w:sz w:val="20"/>
                <w:lang w:val="ru-RU"/>
              </w:rPr>
              <w:t xml:space="preserve">жизнеугрожающими </w:t>
            </w:r>
            <w:r w:rsidRPr="006700A0">
              <w:rPr>
                <w:sz w:val="20"/>
                <w:lang w:val="ru-RU"/>
              </w:rPr>
              <w:t>осложнениями при развитии острой</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хронической</w:t>
            </w:r>
            <w:r w:rsidRPr="006700A0">
              <w:rPr>
                <w:spacing w:val="-13"/>
                <w:sz w:val="20"/>
                <w:lang w:val="ru-RU"/>
              </w:rPr>
              <w:t xml:space="preserve"> </w:t>
            </w:r>
            <w:r w:rsidRPr="006700A0">
              <w:rPr>
                <w:sz w:val="20"/>
                <w:lang w:val="ru-RU"/>
              </w:rPr>
              <w:t>реакции</w:t>
            </w:r>
          </w:p>
          <w:p w14:paraId="678808D6" w14:textId="77777777" w:rsidR="0058791C" w:rsidRDefault="00BA7600">
            <w:pPr>
              <w:pStyle w:val="TableParagraph"/>
              <w:spacing w:line="230" w:lineRule="exact"/>
              <w:ind w:left="52"/>
              <w:rPr>
                <w:sz w:val="20"/>
              </w:rPr>
            </w:pPr>
            <w:r>
              <w:rPr>
                <w:sz w:val="20"/>
              </w:rPr>
              <w:t>«трансплантат</w:t>
            </w:r>
            <w:r>
              <w:rPr>
                <w:spacing w:val="-3"/>
                <w:sz w:val="20"/>
              </w:rPr>
              <w:t xml:space="preserve"> </w:t>
            </w:r>
            <w:r>
              <w:rPr>
                <w:sz w:val="20"/>
              </w:rPr>
              <w:t>против</w:t>
            </w:r>
            <w:r>
              <w:rPr>
                <w:spacing w:val="-3"/>
                <w:sz w:val="20"/>
              </w:rPr>
              <w:t xml:space="preserve"> </w:t>
            </w:r>
            <w:r>
              <w:rPr>
                <w:spacing w:val="-2"/>
                <w:sz w:val="20"/>
              </w:rPr>
              <w:t>хозяина»</w:t>
            </w:r>
          </w:p>
        </w:tc>
        <w:tc>
          <w:tcPr>
            <w:tcW w:w="1710" w:type="dxa"/>
          </w:tcPr>
          <w:p w14:paraId="68C7EF61" w14:textId="77777777" w:rsidR="0058791C" w:rsidRDefault="00BA7600">
            <w:pPr>
              <w:pStyle w:val="TableParagraph"/>
              <w:spacing w:line="214" w:lineRule="exact"/>
              <w:ind w:left="52"/>
              <w:rPr>
                <w:sz w:val="20"/>
              </w:rPr>
            </w:pPr>
            <w:r>
              <w:rPr>
                <w:spacing w:val="-2"/>
                <w:sz w:val="20"/>
              </w:rPr>
              <w:t>терапевтическое</w:t>
            </w:r>
          </w:p>
          <w:p w14:paraId="59373CD2" w14:textId="77777777" w:rsidR="0058791C" w:rsidRDefault="00BA7600">
            <w:pPr>
              <w:pStyle w:val="TableParagraph"/>
              <w:ind w:left="52"/>
              <w:rPr>
                <w:sz w:val="20"/>
              </w:rPr>
            </w:pPr>
            <w:r>
              <w:rPr>
                <w:spacing w:val="-2"/>
                <w:sz w:val="20"/>
              </w:rPr>
              <w:t>лечение</w:t>
            </w:r>
          </w:p>
        </w:tc>
        <w:tc>
          <w:tcPr>
            <w:tcW w:w="3525" w:type="dxa"/>
          </w:tcPr>
          <w:p w14:paraId="3725234D"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Поликомпонентная</w:t>
            </w:r>
            <w:r w:rsidRPr="006700A0">
              <w:rPr>
                <w:spacing w:val="16"/>
                <w:sz w:val="20"/>
                <w:lang w:val="ru-RU"/>
              </w:rPr>
              <w:t xml:space="preserve"> </w:t>
            </w:r>
            <w:r w:rsidRPr="006700A0">
              <w:rPr>
                <w:spacing w:val="-2"/>
                <w:sz w:val="20"/>
                <w:lang w:val="ru-RU"/>
              </w:rPr>
              <w:t>терапия</w:t>
            </w:r>
          </w:p>
          <w:p w14:paraId="26C800BD" w14:textId="77777777" w:rsidR="0058791C" w:rsidRPr="006700A0" w:rsidRDefault="00BA7600">
            <w:pPr>
              <w:pStyle w:val="TableParagraph"/>
              <w:spacing w:line="230" w:lineRule="atLeast"/>
              <w:ind w:left="52" w:right="123"/>
              <w:rPr>
                <w:sz w:val="20"/>
                <w:lang w:val="ru-RU"/>
              </w:rPr>
            </w:pPr>
            <w:r w:rsidRPr="006700A0">
              <w:rPr>
                <w:sz w:val="20"/>
                <w:lang w:val="ru-RU"/>
              </w:rPr>
              <w:t>жизнеугрожающих</w:t>
            </w:r>
            <w:r w:rsidRPr="006700A0">
              <w:rPr>
                <w:spacing w:val="-13"/>
                <w:sz w:val="20"/>
                <w:lang w:val="ru-RU"/>
              </w:rPr>
              <w:t xml:space="preserve"> </w:t>
            </w:r>
            <w:r w:rsidRPr="006700A0">
              <w:rPr>
                <w:sz w:val="20"/>
                <w:lang w:val="ru-RU"/>
              </w:rPr>
              <w:t>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w:t>
            </w:r>
          </w:p>
        </w:tc>
        <w:tc>
          <w:tcPr>
            <w:tcW w:w="1815" w:type="dxa"/>
          </w:tcPr>
          <w:p w14:paraId="61D11C3D" w14:textId="77777777" w:rsidR="0058791C" w:rsidRDefault="00BA7600">
            <w:pPr>
              <w:pStyle w:val="TableParagraph"/>
              <w:spacing w:line="214" w:lineRule="exact"/>
              <w:ind w:left="140" w:right="164"/>
              <w:jc w:val="center"/>
              <w:rPr>
                <w:sz w:val="20"/>
              </w:rPr>
            </w:pPr>
            <w:r>
              <w:rPr>
                <w:sz w:val="20"/>
              </w:rPr>
              <w:t xml:space="preserve">1 291 </w:t>
            </w:r>
            <w:r>
              <w:rPr>
                <w:spacing w:val="-5"/>
                <w:sz w:val="20"/>
              </w:rPr>
              <w:t>182</w:t>
            </w:r>
          </w:p>
        </w:tc>
      </w:tr>
    </w:tbl>
    <w:p w14:paraId="4ABB3B19" w14:textId="77777777" w:rsidR="0058791C" w:rsidRDefault="0058791C">
      <w:pPr>
        <w:spacing w:line="214" w:lineRule="exact"/>
        <w:jc w:val="center"/>
        <w:rPr>
          <w:sz w:val="20"/>
        </w:rPr>
        <w:sectPr w:rsidR="0058791C">
          <w:type w:val="continuous"/>
          <w:pgSz w:w="16840" w:h="11900" w:orient="landscape"/>
          <w:pgMar w:top="960" w:right="440" w:bottom="102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86C02E5" w14:textId="77777777">
        <w:trPr>
          <w:trHeight w:val="270"/>
        </w:trPr>
        <w:tc>
          <w:tcPr>
            <w:tcW w:w="975" w:type="dxa"/>
          </w:tcPr>
          <w:p w14:paraId="0BD71E1A" w14:textId="77777777" w:rsidR="0058791C" w:rsidRDefault="00BA7600">
            <w:pPr>
              <w:pStyle w:val="TableParagraph"/>
              <w:spacing w:before="14"/>
              <w:ind w:right="430"/>
              <w:jc w:val="right"/>
              <w:rPr>
                <w:b/>
                <w:sz w:val="20"/>
              </w:rPr>
            </w:pPr>
            <w:r>
              <w:rPr>
                <w:b/>
                <w:sz w:val="20"/>
              </w:rPr>
              <w:lastRenderedPageBreak/>
              <w:t>1</w:t>
            </w:r>
          </w:p>
        </w:tc>
        <w:tc>
          <w:tcPr>
            <w:tcW w:w="2835" w:type="dxa"/>
          </w:tcPr>
          <w:p w14:paraId="56AA9420" w14:textId="77777777" w:rsidR="0058791C" w:rsidRDefault="00BA7600">
            <w:pPr>
              <w:pStyle w:val="TableParagraph"/>
              <w:spacing w:before="14"/>
              <w:ind w:right="4"/>
              <w:jc w:val="center"/>
              <w:rPr>
                <w:b/>
                <w:sz w:val="20"/>
              </w:rPr>
            </w:pPr>
            <w:r>
              <w:rPr>
                <w:b/>
                <w:sz w:val="20"/>
              </w:rPr>
              <w:t>2</w:t>
            </w:r>
          </w:p>
        </w:tc>
        <w:tc>
          <w:tcPr>
            <w:tcW w:w="1860" w:type="dxa"/>
          </w:tcPr>
          <w:p w14:paraId="690170CE" w14:textId="77777777" w:rsidR="0058791C" w:rsidRDefault="00BA7600">
            <w:pPr>
              <w:pStyle w:val="TableParagraph"/>
              <w:spacing w:before="14"/>
              <w:ind w:right="19"/>
              <w:jc w:val="center"/>
              <w:rPr>
                <w:b/>
                <w:sz w:val="20"/>
              </w:rPr>
            </w:pPr>
            <w:r>
              <w:rPr>
                <w:b/>
                <w:sz w:val="20"/>
              </w:rPr>
              <w:t>3</w:t>
            </w:r>
          </w:p>
        </w:tc>
        <w:tc>
          <w:tcPr>
            <w:tcW w:w="2985" w:type="dxa"/>
          </w:tcPr>
          <w:p w14:paraId="77517F3A" w14:textId="77777777" w:rsidR="0058791C" w:rsidRDefault="00BA7600">
            <w:pPr>
              <w:pStyle w:val="TableParagraph"/>
              <w:spacing w:before="14"/>
              <w:ind w:right="4"/>
              <w:jc w:val="center"/>
              <w:rPr>
                <w:b/>
                <w:sz w:val="20"/>
              </w:rPr>
            </w:pPr>
            <w:r>
              <w:rPr>
                <w:b/>
                <w:sz w:val="20"/>
              </w:rPr>
              <w:t>4</w:t>
            </w:r>
          </w:p>
        </w:tc>
        <w:tc>
          <w:tcPr>
            <w:tcW w:w="1710" w:type="dxa"/>
          </w:tcPr>
          <w:p w14:paraId="0C8ABF99" w14:textId="77777777" w:rsidR="0058791C" w:rsidRDefault="00BA7600">
            <w:pPr>
              <w:pStyle w:val="TableParagraph"/>
              <w:spacing w:before="14"/>
              <w:ind w:right="19"/>
              <w:jc w:val="center"/>
              <w:rPr>
                <w:b/>
                <w:sz w:val="20"/>
              </w:rPr>
            </w:pPr>
            <w:r>
              <w:rPr>
                <w:b/>
                <w:sz w:val="20"/>
              </w:rPr>
              <w:t>5</w:t>
            </w:r>
          </w:p>
        </w:tc>
        <w:tc>
          <w:tcPr>
            <w:tcW w:w="3525" w:type="dxa"/>
          </w:tcPr>
          <w:p w14:paraId="41E4F6DF" w14:textId="77777777" w:rsidR="0058791C" w:rsidRDefault="00BA7600">
            <w:pPr>
              <w:pStyle w:val="TableParagraph"/>
              <w:spacing w:before="14"/>
              <w:ind w:right="4"/>
              <w:jc w:val="center"/>
              <w:rPr>
                <w:b/>
                <w:sz w:val="20"/>
              </w:rPr>
            </w:pPr>
            <w:r>
              <w:rPr>
                <w:b/>
                <w:sz w:val="20"/>
              </w:rPr>
              <w:t>6</w:t>
            </w:r>
          </w:p>
        </w:tc>
        <w:tc>
          <w:tcPr>
            <w:tcW w:w="1815" w:type="dxa"/>
          </w:tcPr>
          <w:p w14:paraId="07DF9BE3" w14:textId="77777777" w:rsidR="0058791C" w:rsidRDefault="00BA7600">
            <w:pPr>
              <w:pStyle w:val="TableParagraph"/>
              <w:spacing w:before="14"/>
              <w:ind w:right="4"/>
              <w:jc w:val="center"/>
              <w:rPr>
                <w:b/>
                <w:sz w:val="20"/>
              </w:rPr>
            </w:pPr>
            <w:r>
              <w:rPr>
                <w:b/>
                <w:sz w:val="20"/>
              </w:rPr>
              <w:t>7</w:t>
            </w:r>
          </w:p>
        </w:tc>
      </w:tr>
      <w:tr w:rsidR="0058791C" w:rsidRPr="00B572D9" w14:paraId="3987347E" w14:textId="77777777">
        <w:trPr>
          <w:trHeight w:val="2295"/>
        </w:trPr>
        <w:tc>
          <w:tcPr>
            <w:tcW w:w="975" w:type="dxa"/>
          </w:tcPr>
          <w:p w14:paraId="52B7E435" w14:textId="77777777" w:rsidR="0058791C" w:rsidRDefault="0058791C">
            <w:pPr>
              <w:pStyle w:val="TableParagraph"/>
              <w:rPr>
                <w:sz w:val="20"/>
              </w:rPr>
            </w:pPr>
          </w:p>
        </w:tc>
        <w:tc>
          <w:tcPr>
            <w:tcW w:w="2835" w:type="dxa"/>
          </w:tcPr>
          <w:p w14:paraId="73BA96FF" w14:textId="77777777" w:rsidR="0058791C" w:rsidRDefault="0058791C">
            <w:pPr>
              <w:pStyle w:val="TableParagraph"/>
              <w:rPr>
                <w:sz w:val="20"/>
              </w:rPr>
            </w:pPr>
          </w:p>
        </w:tc>
        <w:tc>
          <w:tcPr>
            <w:tcW w:w="1860" w:type="dxa"/>
          </w:tcPr>
          <w:p w14:paraId="583FBB5B" w14:textId="77777777" w:rsidR="0058791C" w:rsidRDefault="0058791C">
            <w:pPr>
              <w:pStyle w:val="TableParagraph"/>
              <w:rPr>
                <w:sz w:val="20"/>
              </w:rPr>
            </w:pPr>
          </w:p>
        </w:tc>
        <w:tc>
          <w:tcPr>
            <w:tcW w:w="2985" w:type="dxa"/>
          </w:tcPr>
          <w:p w14:paraId="200382AE" w14:textId="77777777" w:rsidR="0058791C" w:rsidRDefault="0058791C">
            <w:pPr>
              <w:pStyle w:val="TableParagraph"/>
              <w:rPr>
                <w:sz w:val="20"/>
              </w:rPr>
            </w:pPr>
          </w:p>
        </w:tc>
        <w:tc>
          <w:tcPr>
            <w:tcW w:w="1710" w:type="dxa"/>
          </w:tcPr>
          <w:p w14:paraId="41B900E9" w14:textId="77777777" w:rsidR="0058791C" w:rsidRDefault="0058791C">
            <w:pPr>
              <w:pStyle w:val="TableParagraph"/>
              <w:rPr>
                <w:sz w:val="20"/>
              </w:rPr>
            </w:pPr>
          </w:p>
        </w:tc>
        <w:tc>
          <w:tcPr>
            <w:tcW w:w="3525" w:type="dxa"/>
          </w:tcPr>
          <w:p w14:paraId="7164D138" w14:textId="77777777" w:rsidR="0058791C" w:rsidRPr="006700A0" w:rsidRDefault="00BA7600">
            <w:pPr>
              <w:pStyle w:val="TableParagraph"/>
              <w:spacing w:line="214" w:lineRule="exact"/>
              <w:ind w:left="52"/>
              <w:rPr>
                <w:sz w:val="20"/>
                <w:lang w:val="ru-RU"/>
              </w:rPr>
            </w:pPr>
            <w:r w:rsidRPr="006700A0">
              <w:rPr>
                <w:sz w:val="20"/>
                <w:lang w:val="ru-RU"/>
              </w:rPr>
              <w:t>(или)</w:t>
            </w:r>
            <w:r w:rsidRPr="006700A0">
              <w:rPr>
                <w:spacing w:val="-4"/>
                <w:sz w:val="20"/>
                <w:lang w:val="ru-RU"/>
              </w:rPr>
              <w:t xml:space="preserve"> </w:t>
            </w:r>
            <w:r w:rsidRPr="006700A0">
              <w:rPr>
                <w:sz w:val="20"/>
                <w:lang w:val="ru-RU"/>
              </w:rPr>
              <w:t>применение</w:t>
            </w:r>
            <w:r w:rsidRPr="006700A0">
              <w:rPr>
                <w:spacing w:val="-2"/>
                <w:sz w:val="20"/>
                <w:lang w:val="ru-RU"/>
              </w:rPr>
              <w:t xml:space="preserve"> клеточных</w:t>
            </w:r>
          </w:p>
          <w:p w14:paraId="43BB44BC" w14:textId="77777777" w:rsidR="0058791C" w:rsidRPr="006700A0" w:rsidRDefault="00BA7600">
            <w:pPr>
              <w:pStyle w:val="TableParagraph"/>
              <w:spacing w:line="230" w:lineRule="atLeast"/>
              <w:ind w:left="52"/>
              <w:rPr>
                <w:sz w:val="20"/>
                <w:lang w:val="ru-RU"/>
              </w:rPr>
            </w:pPr>
            <w:r w:rsidRPr="006700A0">
              <w:rPr>
                <w:sz w:val="20"/>
                <w:lang w:val="ru-RU"/>
              </w:rPr>
              <w:t xml:space="preserve">технологий (включая, мезенхимные стромальные клетки, Т-регуляторные клетки), и (или) высокодозного иммуноглобулина человека нормального, в том числе </w:t>
            </w:r>
            <w:r w:rsidRPr="006700A0">
              <w:rPr>
                <w:spacing w:val="-2"/>
                <w:sz w:val="20"/>
                <w:lang w:val="ru-RU"/>
              </w:rPr>
              <w:t xml:space="preserve">антибактериальных/противогрибковых/ </w:t>
            </w:r>
            <w:r w:rsidRPr="006700A0">
              <w:rPr>
                <w:sz w:val="20"/>
                <w:lang w:val="ru-RU"/>
              </w:rPr>
              <w:t>противовирусных лекарственных препаратов, в том числе проведения интенсивной терапии.</w:t>
            </w:r>
          </w:p>
        </w:tc>
        <w:tc>
          <w:tcPr>
            <w:tcW w:w="1815" w:type="dxa"/>
          </w:tcPr>
          <w:p w14:paraId="0248AFA6" w14:textId="77777777" w:rsidR="0058791C" w:rsidRPr="006700A0" w:rsidRDefault="0058791C">
            <w:pPr>
              <w:pStyle w:val="TableParagraph"/>
              <w:rPr>
                <w:sz w:val="20"/>
                <w:lang w:val="ru-RU"/>
              </w:rPr>
            </w:pPr>
          </w:p>
        </w:tc>
      </w:tr>
      <w:tr w:rsidR="0058791C" w14:paraId="742170E6" w14:textId="77777777">
        <w:trPr>
          <w:trHeight w:val="450"/>
        </w:trPr>
        <w:tc>
          <w:tcPr>
            <w:tcW w:w="15705" w:type="dxa"/>
            <w:gridSpan w:val="7"/>
          </w:tcPr>
          <w:p w14:paraId="12F5A0AB" w14:textId="77777777" w:rsidR="0058791C" w:rsidRDefault="00BA7600">
            <w:pPr>
              <w:pStyle w:val="TableParagraph"/>
              <w:spacing w:line="214" w:lineRule="exact"/>
              <w:ind w:left="6292" w:right="6318"/>
              <w:jc w:val="center"/>
              <w:rPr>
                <w:b/>
                <w:sz w:val="20"/>
              </w:rPr>
            </w:pPr>
            <w:r>
              <w:rPr>
                <w:b/>
                <w:spacing w:val="-2"/>
                <w:sz w:val="20"/>
              </w:rPr>
              <w:t>Дерматовенерология</w:t>
            </w:r>
          </w:p>
        </w:tc>
      </w:tr>
      <w:tr w:rsidR="0058791C" w14:paraId="7E296DF8" w14:textId="77777777">
        <w:trPr>
          <w:trHeight w:val="1620"/>
        </w:trPr>
        <w:tc>
          <w:tcPr>
            <w:tcW w:w="975" w:type="dxa"/>
          </w:tcPr>
          <w:p w14:paraId="41F50AE9" w14:textId="77777777" w:rsidR="0058791C" w:rsidRDefault="00BA7600">
            <w:pPr>
              <w:pStyle w:val="TableParagraph"/>
              <w:spacing w:line="229" w:lineRule="exact"/>
              <w:ind w:right="430"/>
              <w:jc w:val="right"/>
              <w:rPr>
                <w:sz w:val="20"/>
              </w:rPr>
            </w:pPr>
            <w:r>
              <w:rPr>
                <w:sz w:val="20"/>
              </w:rPr>
              <w:t>9</w:t>
            </w:r>
          </w:p>
        </w:tc>
        <w:tc>
          <w:tcPr>
            <w:tcW w:w="2835" w:type="dxa"/>
          </w:tcPr>
          <w:p w14:paraId="70B06116" w14:textId="77777777" w:rsidR="0058791C" w:rsidRPr="006700A0" w:rsidRDefault="00BA7600">
            <w:pPr>
              <w:pStyle w:val="TableParagraph"/>
              <w:ind w:left="52" w:right="299"/>
              <w:rPr>
                <w:sz w:val="20"/>
                <w:lang w:val="ru-RU"/>
              </w:rPr>
            </w:pPr>
            <w:r w:rsidRPr="006700A0">
              <w:rPr>
                <w:sz w:val="20"/>
                <w:lang w:val="ru-RU"/>
              </w:rPr>
              <w:t>Комплексное лечение ранних</w:t>
            </w:r>
            <w:r w:rsidRPr="006700A0">
              <w:rPr>
                <w:spacing w:val="-13"/>
                <w:sz w:val="20"/>
                <w:lang w:val="ru-RU"/>
              </w:rPr>
              <w:t xml:space="preserve"> </w:t>
            </w:r>
            <w:r w:rsidRPr="006700A0">
              <w:rPr>
                <w:sz w:val="20"/>
                <w:lang w:val="ru-RU"/>
              </w:rPr>
              <w:t>стадий</w:t>
            </w:r>
            <w:r w:rsidRPr="006700A0">
              <w:rPr>
                <w:spacing w:val="-12"/>
                <w:sz w:val="20"/>
                <w:lang w:val="ru-RU"/>
              </w:rPr>
              <w:t xml:space="preserve"> </w:t>
            </w:r>
            <w:r w:rsidRPr="006700A0">
              <w:rPr>
                <w:sz w:val="20"/>
                <w:lang w:val="ru-RU"/>
              </w:rPr>
              <w:t xml:space="preserve">грибовидного микоза, включая </w:t>
            </w:r>
            <w:r w:rsidRPr="006700A0">
              <w:rPr>
                <w:spacing w:val="-2"/>
                <w:sz w:val="20"/>
                <w:lang w:val="ru-RU"/>
              </w:rPr>
              <w:t>бальнеофотохимиотерапию</w:t>
            </w:r>
            <w:r w:rsidRPr="006700A0">
              <w:rPr>
                <w:spacing w:val="80"/>
                <w:sz w:val="20"/>
                <w:lang w:val="ru-RU"/>
              </w:rPr>
              <w:t xml:space="preserve"> </w:t>
            </w:r>
            <w:r w:rsidRPr="006700A0">
              <w:rPr>
                <w:sz w:val="20"/>
                <w:lang w:val="ru-RU"/>
              </w:rPr>
              <w:t xml:space="preserve">и иммуносупрессивную </w:t>
            </w:r>
            <w:r w:rsidRPr="006700A0">
              <w:rPr>
                <w:spacing w:val="-2"/>
                <w:sz w:val="20"/>
                <w:lang w:val="ru-RU"/>
              </w:rPr>
              <w:t>терапию</w:t>
            </w:r>
          </w:p>
        </w:tc>
        <w:tc>
          <w:tcPr>
            <w:tcW w:w="1860" w:type="dxa"/>
          </w:tcPr>
          <w:p w14:paraId="39897E08" w14:textId="77777777" w:rsidR="0058791C" w:rsidRDefault="00BA7600">
            <w:pPr>
              <w:pStyle w:val="TableParagraph"/>
              <w:spacing w:line="229" w:lineRule="exact"/>
              <w:ind w:left="52"/>
              <w:rPr>
                <w:sz w:val="20"/>
              </w:rPr>
            </w:pPr>
            <w:r>
              <w:rPr>
                <w:spacing w:val="-2"/>
                <w:sz w:val="20"/>
              </w:rPr>
              <w:t>С84.0</w:t>
            </w:r>
          </w:p>
        </w:tc>
        <w:tc>
          <w:tcPr>
            <w:tcW w:w="2985" w:type="dxa"/>
          </w:tcPr>
          <w:p w14:paraId="6AB4C841" w14:textId="77777777" w:rsidR="0058791C" w:rsidRPr="006700A0" w:rsidRDefault="00BA7600">
            <w:pPr>
              <w:pStyle w:val="TableParagraph"/>
              <w:ind w:left="52"/>
              <w:rPr>
                <w:sz w:val="20"/>
                <w:lang w:val="ru-RU"/>
              </w:rPr>
            </w:pPr>
            <w:r w:rsidRPr="006700A0">
              <w:rPr>
                <w:sz w:val="20"/>
                <w:lang w:val="ru-RU"/>
              </w:rPr>
              <w:t>ранние стадии грибовидного микоза</w:t>
            </w:r>
            <w:r w:rsidRPr="006700A0">
              <w:rPr>
                <w:spacing w:val="-8"/>
                <w:sz w:val="20"/>
                <w:lang w:val="ru-RU"/>
              </w:rPr>
              <w:t xml:space="preserve"> </w:t>
            </w:r>
            <w:r w:rsidRPr="006700A0">
              <w:rPr>
                <w:sz w:val="20"/>
                <w:lang w:val="ru-RU"/>
              </w:rPr>
              <w:t>кожи</w:t>
            </w:r>
            <w:r w:rsidRPr="006700A0">
              <w:rPr>
                <w:spacing w:val="-8"/>
                <w:sz w:val="20"/>
                <w:lang w:val="ru-RU"/>
              </w:rPr>
              <w:t xml:space="preserve"> </w:t>
            </w:r>
            <w:r w:rsidRPr="006700A0">
              <w:rPr>
                <w:sz w:val="20"/>
                <w:lang w:val="ru-RU"/>
              </w:rPr>
              <w:t>-</w:t>
            </w:r>
            <w:r w:rsidRPr="006700A0">
              <w:rPr>
                <w:spacing w:val="-7"/>
                <w:sz w:val="20"/>
                <w:lang w:val="ru-RU"/>
              </w:rPr>
              <w:t xml:space="preserve"> </w:t>
            </w:r>
            <w:r>
              <w:rPr>
                <w:sz w:val="20"/>
              </w:rPr>
              <w:t>IA</w:t>
            </w:r>
            <w:r w:rsidRPr="006700A0">
              <w:rPr>
                <w:sz w:val="20"/>
                <w:lang w:val="ru-RU"/>
              </w:rPr>
              <w:t>,</w:t>
            </w:r>
            <w:r w:rsidRPr="006700A0">
              <w:rPr>
                <w:spacing w:val="-7"/>
                <w:sz w:val="20"/>
                <w:lang w:val="ru-RU"/>
              </w:rPr>
              <w:t xml:space="preserve"> </w:t>
            </w:r>
            <w:r>
              <w:rPr>
                <w:sz w:val="20"/>
              </w:rPr>
              <w:t>IB</w:t>
            </w:r>
            <w:r w:rsidRPr="006700A0">
              <w:rPr>
                <w:sz w:val="20"/>
                <w:lang w:val="ru-RU"/>
              </w:rPr>
              <w:t>,</w:t>
            </w:r>
            <w:r w:rsidRPr="006700A0">
              <w:rPr>
                <w:spacing w:val="-7"/>
                <w:sz w:val="20"/>
                <w:lang w:val="ru-RU"/>
              </w:rPr>
              <w:t xml:space="preserve"> </w:t>
            </w:r>
            <w:r>
              <w:rPr>
                <w:sz w:val="20"/>
              </w:rPr>
              <w:t>IIA</w:t>
            </w:r>
            <w:r w:rsidRPr="006700A0">
              <w:rPr>
                <w:spacing w:val="-7"/>
                <w:sz w:val="20"/>
                <w:lang w:val="ru-RU"/>
              </w:rPr>
              <w:t xml:space="preserve"> </w:t>
            </w:r>
            <w:r w:rsidRPr="006700A0">
              <w:rPr>
                <w:sz w:val="20"/>
                <w:lang w:val="ru-RU"/>
              </w:rPr>
              <w:t xml:space="preserve">стадий при неэффективности предшествующей фототерапии или при прогрессировании </w:t>
            </w:r>
            <w:r w:rsidRPr="006700A0">
              <w:rPr>
                <w:spacing w:val="-2"/>
                <w:sz w:val="20"/>
                <w:lang w:val="ru-RU"/>
              </w:rPr>
              <w:t>заболевания</w:t>
            </w:r>
          </w:p>
        </w:tc>
        <w:tc>
          <w:tcPr>
            <w:tcW w:w="1710" w:type="dxa"/>
          </w:tcPr>
          <w:p w14:paraId="34734D2A" w14:textId="77777777" w:rsidR="0058791C" w:rsidRDefault="00BA7600">
            <w:pPr>
              <w:pStyle w:val="TableParagraph"/>
              <w:ind w:left="52"/>
              <w:rPr>
                <w:sz w:val="20"/>
              </w:rPr>
            </w:pPr>
            <w:r>
              <w:rPr>
                <w:spacing w:val="-2"/>
                <w:sz w:val="20"/>
              </w:rPr>
              <w:t>терапевтическое лечение</w:t>
            </w:r>
          </w:p>
        </w:tc>
        <w:tc>
          <w:tcPr>
            <w:tcW w:w="3525" w:type="dxa"/>
          </w:tcPr>
          <w:p w14:paraId="46641F25" w14:textId="77777777" w:rsidR="0058791C" w:rsidRPr="006700A0" w:rsidRDefault="00BA7600">
            <w:pPr>
              <w:pStyle w:val="TableParagraph"/>
              <w:ind w:left="52"/>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ранних</w:t>
            </w:r>
            <w:r w:rsidRPr="006700A0">
              <w:rPr>
                <w:spacing w:val="-13"/>
                <w:sz w:val="20"/>
                <w:lang w:val="ru-RU"/>
              </w:rPr>
              <w:t xml:space="preserve"> </w:t>
            </w:r>
            <w:r w:rsidRPr="006700A0">
              <w:rPr>
                <w:sz w:val="20"/>
                <w:lang w:val="ru-RU"/>
              </w:rPr>
              <w:t>стадий грибовидного микоза, включая бальнеофотохимиотерапию и иммуносупрессивную терапию</w:t>
            </w:r>
          </w:p>
        </w:tc>
        <w:tc>
          <w:tcPr>
            <w:tcW w:w="1815" w:type="dxa"/>
          </w:tcPr>
          <w:p w14:paraId="0A0BB4F2" w14:textId="77777777" w:rsidR="0058791C" w:rsidRDefault="00BA7600">
            <w:pPr>
              <w:pStyle w:val="TableParagraph"/>
              <w:spacing w:line="229" w:lineRule="exact"/>
              <w:ind w:left="140" w:right="164"/>
              <w:jc w:val="center"/>
              <w:rPr>
                <w:sz w:val="20"/>
              </w:rPr>
            </w:pPr>
            <w:r>
              <w:rPr>
                <w:sz w:val="20"/>
              </w:rPr>
              <w:t xml:space="preserve">205 </w:t>
            </w:r>
            <w:r>
              <w:rPr>
                <w:spacing w:val="-5"/>
                <w:sz w:val="20"/>
              </w:rPr>
              <w:t>980</w:t>
            </w:r>
          </w:p>
        </w:tc>
      </w:tr>
      <w:tr w:rsidR="0058791C" w14:paraId="1276B396" w14:textId="77777777">
        <w:trPr>
          <w:trHeight w:val="1140"/>
        </w:trPr>
        <w:tc>
          <w:tcPr>
            <w:tcW w:w="975" w:type="dxa"/>
            <w:vMerge w:val="restart"/>
          </w:tcPr>
          <w:p w14:paraId="166CBCEE" w14:textId="77777777" w:rsidR="0058791C" w:rsidRDefault="00BA7600">
            <w:pPr>
              <w:pStyle w:val="TableParagraph"/>
              <w:spacing w:line="214" w:lineRule="exact"/>
              <w:ind w:left="10" w:right="34"/>
              <w:jc w:val="center"/>
              <w:rPr>
                <w:sz w:val="20"/>
              </w:rPr>
            </w:pPr>
            <w:r>
              <w:rPr>
                <w:spacing w:val="-5"/>
                <w:sz w:val="20"/>
              </w:rPr>
              <w:t>10</w:t>
            </w:r>
          </w:p>
        </w:tc>
        <w:tc>
          <w:tcPr>
            <w:tcW w:w="2835" w:type="dxa"/>
          </w:tcPr>
          <w:p w14:paraId="6498B76C"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51C19694" w14:textId="77777777" w:rsidR="0058791C" w:rsidRPr="006700A0" w:rsidRDefault="00BA7600">
            <w:pPr>
              <w:pStyle w:val="TableParagraph"/>
              <w:ind w:left="52" w:right="55"/>
              <w:rPr>
                <w:sz w:val="20"/>
                <w:lang w:val="ru-RU"/>
              </w:rPr>
            </w:pPr>
            <w:r w:rsidRPr="006700A0">
              <w:rPr>
                <w:sz w:val="20"/>
                <w:lang w:val="ru-RU"/>
              </w:rPr>
              <w:t>операции на тонкой и толстой кишке</w:t>
            </w:r>
            <w:r w:rsidRPr="006700A0">
              <w:rPr>
                <w:spacing w:val="-10"/>
                <w:sz w:val="20"/>
                <w:lang w:val="ru-RU"/>
              </w:rPr>
              <w:t xml:space="preserve"> </w:t>
            </w:r>
            <w:r w:rsidRPr="006700A0">
              <w:rPr>
                <w:sz w:val="20"/>
                <w:lang w:val="ru-RU"/>
              </w:rPr>
              <w:t>у</w:t>
            </w:r>
            <w:r w:rsidRPr="006700A0">
              <w:rPr>
                <w:spacing w:val="-10"/>
                <w:sz w:val="20"/>
                <w:lang w:val="ru-RU"/>
              </w:rPr>
              <w:t xml:space="preserve"> </w:t>
            </w:r>
            <w:r w:rsidRPr="006700A0">
              <w:rPr>
                <w:sz w:val="20"/>
                <w:lang w:val="ru-RU"/>
              </w:rPr>
              <w:t>новорожденных,</w:t>
            </w:r>
            <w:r w:rsidRPr="006700A0">
              <w:rPr>
                <w:spacing w:val="-10"/>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том числе лапароскопические</w:t>
            </w:r>
          </w:p>
        </w:tc>
        <w:tc>
          <w:tcPr>
            <w:tcW w:w="1860" w:type="dxa"/>
          </w:tcPr>
          <w:p w14:paraId="0ABA9EA2" w14:textId="77777777" w:rsidR="0058791C" w:rsidRDefault="00BA7600">
            <w:pPr>
              <w:pStyle w:val="TableParagraph"/>
              <w:spacing w:line="214" w:lineRule="exact"/>
              <w:ind w:left="52"/>
              <w:rPr>
                <w:sz w:val="20"/>
              </w:rPr>
            </w:pPr>
            <w:r>
              <w:rPr>
                <w:sz w:val="20"/>
              </w:rPr>
              <w:t>Q41,</w:t>
            </w:r>
            <w:r>
              <w:rPr>
                <w:spacing w:val="-4"/>
                <w:sz w:val="20"/>
              </w:rPr>
              <w:t xml:space="preserve"> </w:t>
            </w:r>
            <w:r>
              <w:rPr>
                <w:spacing w:val="-5"/>
                <w:sz w:val="20"/>
              </w:rPr>
              <w:t>Q42</w:t>
            </w:r>
          </w:p>
        </w:tc>
        <w:tc>
          <w:tcPr>
            <w:tcW w:w="2985" w:type="dxa"/>
          </w:tcPr>
          <w:p w14:paraId="346471C9" w14:textId="77777777" w:rsidR="0058791C" w:rsidRPr="006700A0" w:rsidRDefault="00BA7600">
            <w:pPr>
              <w:pStyle w:val="TableParagraph"/>
              <w:spacing w:line="214" w:lineRule="exact"/>
              <w:ind w:left="52"/>
              <w:rPr>
                <w:sz w:val="20"/>
                <w:lang w:val="ru-RU"/>
              </w:rPr>
            </w:pPr>
            <w:r w:rsidRPr="006700A0">
              <w:rPr>
                <w:sz w:val="20"/>
                <w:lang w:val="ru-RU"/>
              </w:rPr>
              <w:t>врожденная</w:t>
            </w:r>
            <w:r w:rsidRPr="006700A0">
              <w:rPr>
                <w:spacing w:val="-6"/>
                <w:sz w:val="20"/>
                <w:lang w:val="ru-RU"/>
              </w:rPr>
              <w:t xml:space="preserve"> </w:t>
            </w:r>
            <w:r w:rsidRPr="006700A0">
              <w:rPr>
                <w:sz w:val="20"/>
                <w:lang w:val="ru-RU"/>
              </w:rPr>
              <w:t>атрезия</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стеноз</w:t>
            </w:r>
          </w:p>
          <w:p w14:paraId="0C6E0A0F" w14:textId="77777777" w:rsidR="0058791C" w:rsidRPr="006700A0" w:rsidRDefault="00BA7600">
            <w:pPr>
              <w:pStyle w:val="TableParagraph"/>
              <w:ind w:left="52"/>
              <w:rPr>
                <w:sz w:val="20"/>
                <w:lang w:val="ru-RU"/>
              </w:rPr>
            </w:pPr>
            <w:r w:rsidRPr="006700A0">
              <w:rPr>
                <w:sz w:val="20"/>
                <w:lang w:val="ru-RU"/>
              </w:rPr>
              <w:t>тонкого</w:t>
            </w:r>
            <w:r w:rsidRPr="006700A0">
              <w:rPr>
                <w:spacing w:val="-13"/>
                <w:sz w:val="20"/>
                <w:lang w:val="ru-RU"/>
              </w:rPr>
              <w:t xml:space="preserve"> </w:t>
            </w:r>
            <w:r w:rsidRPr="006700A0">
              <w:rPr>
                <w:sz w:val="20"/>
                <w:lang w:val="ru-RU"/>
              </w:rPr>
              <w:t>кишечника.</w:t>
            </w:r>
            <w:r w:rsidRPr="006700A0">
              <w:rPr>
                <w:spacing w:val="-12"/>
                <w:sz w:val="20"/>
                <w:lang w:val="ru-RU"/>
              </w:rPr>
              <w:t xml:space="preserve"> </w:t>
            </w:r>
            <w:r w:rsidRPr="006700A0">
              <w:rPr>
                <w:sz w:val="20"/>
                <w:lang w:val="ru-RU"/>
              </w:rPr>
              <w:t xml:space="preserve">Врожденная атрезия и стеноз толстого </w:t>
            </w:r>
            <w:r w:rsidRPr="006700A0">
              <w:rPr>
                <w:spacing w:val="-2"/>
                <w:sz w:val="20"/>
                <w:lang w:val="ru-RU"/>
              </w:rPr>
              <w:t>кишечника</w:t>
            </w:r>
          </w:p>
        </w:tc>
        <w:tc>
          <w:tcPr>
            <w:tcW w:w="1710" w:type="dxa"/>
          </w:tcPr>
          <w:p w14:paraId="74849359" w14:textId="77777777" w:rsidR="0058791C" w:rsidRDefault="00BA7600">
            <w:pPr>
              <w:pStyle w:val="TableParagraph"/>
              <w:spacing w:line="214" w:lineRule="exact"/>
              <w:ind w:left="52"/>
              <w:rPr>
                <w:sz w:val="20"/>
              </w:rPr>
            </w:pPr>
            <w:r>
              <w:rPr>
                <w:spacing w:val="-2"/>
                <w:sz w:val="20"/>
              </w:rPr>
              <w:t>хирургическое</w:t>
            </w:r>
          </w:p>
          <w:p w14:paraId="1D15BC7D" w14:textId="77777777" w:rsidR="0058791C" w:rsidRDefault="00BA7600">
            <w:pPr>
              <w:pStyle w:val="TableParagraph"/>
              <w:ind w:left="52"/>
              <w:rPr>
                <w:sz w:val="20"/>
              </w:rPr>
            </w:pPr>
            <w:r>
              <w:rPr>
                <w:spacing w:val="-2"/>
                <w:sz w:val="20"/>
              </w:rPr>
              <w:t>лечение</w:t>
            </w:r>
          </w:p>
        </w:tc>
        <w:tc>
          <w:tcPr>
            <w:tcW w:w="3525" w:type="dxa"/>
          </w:tcPr>
          <w:p w14:paraId="65ECC453" w14:textId="77777777" w:rsidR="0058791C" w:rsidRPr="006700A0" w:rsidRDefault="00BA7600">
            <w:pPr>
              <w:pStyle w:val="TableParagraph"/>
              <w:spacing w:line="214" w:lineRule="exact"/>
              <w:ind w:left="52"/>
              <w:rPr>
                <w:sz w:val="20"/>
                <w:lang w:val="ru-RU"/>
              </w:rPr>
            </w:pPr>
            <w:r w:rsidRPr="006700A0">
              <w:rPr>
                <w:sz w:val="20"/>
                <w:lang w:val="ru-RU"/>
              </w:rPr>
              <w:t>межкишечный</w:t>
            </w:r>
            <w:r w:rsidRPr="006700A0">
              <w:rPr>
                <w:spacing w:val="-12"/>
                <w:sz w:val="20"/>
                <w:lang w:val="ru-RU"/>
              </w:rPr>
              <w:t xml:space="preserve"> </w:t>
            </w:r>
            <w:r w:rsidRPr="006700A0">
              <w:rPr>
                <w:sz w:val="20"/>
                <w:lang w:val="ru-RU"/>
              </w:rPr>
              <w:t>анастомоз</w:t>
            </w:r>
            <w:r w:rsidRPr="006700A0">
              <w:rPr>
                <w:spacing w:val="-12"/>
                <w:sz w:val="20"/>
                <w:lang w:val="ru-RU"/>
              </w:rPr>
              <w:t xml:space="preserve"> </w:t>
            </w:r>
            <w:r w:rsidRPr="006700A0">
              <w:rPr>
                <w:sz w:val="20"/>
                <w:lang w:val="ru-RU"/>
              </w:rPr>
              <w:t>(бок-в-</w:t>
            </w:r>
            <w:r w:rsidRPr="006700A0">
              <w:rPr>
                <w:spacing w:val="-5"/>
                <w:sz w:val="20"/>
                <w:lang w:val="ru-RU"/>
              </w:rPr>
              <w:t>бок</w:t>
            </w:r>
          </w:p>
          <w:p w14:paraId="473497D7" w14:textId="77777777" w:rsidR="0058791C" w:rsidRPr="006700A0" w:rsidRDefault="00BA7600">
            <w:pPr>
              <w:pStyle w:val="TableParagraph"/>
              <w:ind w:left="52" w:right="273"/>
              <w:rPr>
                <w:sz w:val="20"/>
                <w:lang w:val="ru-RU"/>
              </w:rPr>
            </w:pPr>
            <w:r w:rsidRPr="006700A0">
              <w:rPr>
                <w:sz w:val="20"/>
                <w:lang w:val="ru-RU"/>
              </w:rPr>
              <w:t>или</w:t>
            </w:r>
            <w:r w:rsidRPr="006700A0">
              <w:rPr>
                <w:spacing w:val="-13"/>
                <w:sz w:val="20"/>
                <w:lang w:val="ru-RU"/>
              </w:rPr>
              <w:t xml:space="preserve"> </w:t>
            </w:r>
            <w:r w:rsidRPr="006700A0">
              <w:rPr>
                <w:sz w:val="20"/>
                <w:lang w:val="ru-RU"/>
              </w:rPr>
              <w:t>конец-в-конец</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конец-в-бок), в том числе с лапароскопической </w:t>
            </w:r>
            <w:r w:rsidRPr="006700A0">
              <w:rPr>
                <w:spacing w:val="-2"/>
                <w:sz w:val="20"/>
                <w:lang w:val="ru-RU"/>
              </w:rPr>
              <w:t>ассистенцией</w:t>
            </w:r>
          </w:p>
        </w:tc>
        <w:tc>
          <w:tcPr>
            <w:tcW w:w="1815" w:type="dxa"/>
            <w:vMerge w:val="restart"/>
          </w:tcPr>
          <w:p w14:paraId="47B1FE54" w14:textId="77777777" w:rsidR="0058791C" w:rsidRDefault="00BA7600">
            <w:pPr>
              <w:pStyle w:val="TableParagraph"/>
              <w:spacing w:line="214" w:lineRule="exact"/>
              <w:ind w:left="562"/>
              <w:rPr>
                <w:sz w:val="20"/>
              </w:rPr>
            </w:pPr>
            <w:r>
              <w:rPr>
                <w:sz w:val="20"/>
              </w:rPr>
              <w:t xml:space="preserve">482 </w:t>
            </w:r>
            <w:r>
              <w:rPr>
                <w:spacing w:val="-5"/>
                <w:sz w:val="20"/>
              </w:rPr>
              <w:t>376</w:t>
            </w:r>
          </w:p>
        </w:tc>
      </w:tr>
      <w:tr w:rsidR="0058791C" w:rsidRPr="00B572D9" w14:paraId="1B30D5F5" w14:textId="77777777">
        <w:trPr>
          <w:trHeight w:val="930"/>
        </w:trPr>
        <w:tc>
          <w:tcPr>
            <w:tcW w:w="975" w:type="dxa"/>
            <w:vMerge/>
            <w:tcBorders>
              <w:top w:val="nil"/>
            </w:tcBorders>
          </w:tcPr>
          <w:p w14:paraId="6ED43783" w14:textId="77777777" w:rsidR="0058791C" w:rsidRDefault="0058791C">
            <w:pPr>
              <w:rPr>
                <w:sz w:val="2"/>
                <w:szCs w:val="2"/>
              </w:rPr>
            </w:pPr>
          </w:p>
        </w:tc>
        <w:tc>
          <w:tcPr>
            <w:tcW w:w="2835" w:type="dxa"/>
            <w:vMerge w:val="restart"/>
          </w:tcPr>
          <w:p w14:paraId="5E629B5E" w14:textId="77777777" w:rsidR="0058791C" w:rsidRPr="006700A0" w:rsidRDefault="00BA7600">
            <w:pPr>
              <w:pStyle w:val="TableParagraph"/>
              <w:ind w:left="52" w:right="208"/>
              <w:rPr>
                <w:sz w:val="20"/>
                <w:lang w:val="ru-RU"/>
              </w:rPr>
            </w:pPr>
            <w:r w:rsidRPr="006700A0">
              <w:rPr>
                <w:sz w:val="20"/>
                <w:lang w:val="ru-RU"/>
              </w:rPr>
              <w:t>Хирургическое лечение диафрагмальной грыжи, гастрошизиса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омфалоцеле</w:t>
            </w:r>
            <w:r w:rsidRPr="006700A0">
              <w:rPr>
                <w:spacing w:val="-13"/>
                <w:sz w:val="20"/>
                <w:lang w:val="ru-RU"/>
              </w:rPr>
              <w:t xml:space="preserve"> </w:t>
            </w:r>
            <w:r w:rsidRPr="006700A0">
              <w:rPr>
                <w:sz w:val="20"/>
                <w:lang w:val="ru-RU"/>
              </w:rPr>
              <w:t>у новорожденных, в том числе торако- и лапароскопическое</w:t>
            </w:r>
          </w:p>
        </w:tc>
        <w:tc>
          <w:tcPr>
            <w:tcW w:w="1860" w:type="dxa"/>
            <w:vMerge w:val="restart"/>
          </w:tcPr>
          <w:p w14:paraId="07EF4BE1" w14:textId="77777777" w:rsidR="0058791C" w:rsidRDefault="00BA7600">
            <w:pPr>
              <w:pStyle w:val="TableParagraph"/>
              <w:spacing w:line="229" w:lineRule="exact"/>
              <w:ind w:left="52"/>
              <w:rPr>
                <w:sz w:val="20"/>
              </w:rPr>
            </w:pPr>
            <w:r>
              <w:rPr>
                <w:sz w:val="20"/>
              </w:rPr>
              <w:t>Q79.0,</w:t>
            </w:r>
            <w:r>
              <w:rPr>
                <w:spacing w:val="-6"/>
                <w:sz w:val="20"/>
              </w:rPr>
              <w:t xml:space="preserve"> </w:t>
            </w:r>
            <w:r>
              <w:rPr>
                <w:sz w:val="20"/>
              </w:rPr>
              <w:t>Q79.2,</w:t>
            </w:r>
            <w:r>
              <w:rPr>
                <w:spacing w:val="-6"/>
                <w:sz w:val="20"/>
              </w:rPr>
              <w:t xml:space="preserve"> </w:t>
            </w:r>
            <w:r>
              <w:rPr>
                <w:spacing w:val="-2"/>
                <w:sz w:val="20"/>
              </w:rPr>
              <w:t>Q79.3</w:t>
            </w:r>
          </w:p>
        </w:tc>
        <w:tc>
          <w:tcPr>
            <w:tcW w:w="2985" w:type="dxa"/>
            <w:vMerge w:val="restart"/>
          </w:tcPr>
          <w:p w14:paraId="023EAB58" w14:textId="77777777" w:rsidR="0058791C" w:rsidRPr="006700A0" w:rsidRDefault="00BA7600">
            <w:pPr>
              <w:pStyle w:val="TableParagraph"/>
              <w:ind w:left="52" w:right="450"/>
              <w:rPr>
                <w:sz w:val="20"/>
                <w:lang w:val="ru-RU"/>
              </w:rPr>
            </w:pPr>
            <w:r w:rsidRPr="006700A0">
              <w:rPr>
                <w:sz w:val="20"/>
                <w:lang w:val="ru-RU"/>
              </w:rPr>
              <w:t>врожденная</w:t>
            </w:r>
            <w:r w:rsidRPr="006700A0">
              <w:rPr>
                <w:spacing w:val="-13"/>
                <w:sz w:val="20"/>
                <w:lang w:val="ru-RU"/>
              </w:rPr>
              <w:t xml:space="preserve"> </w:t>
            </w:r>
            <w:r w:rsidRPr="006700A0">
              <w:rPr>
                <w:sz w:val="20"/>
                <w:lang w:val="ru-RU"/>
              </w:rPr>
              <w:t>диафрагмальная грыжа. Омфалоцеле.</w:t>
            </w:r>
          </w:p>
          <w:p w14:paraId="393FEFB7" w14:textId="77777777" w:rsidR="0058791C" w:rsidRPr="006700A0" w:rsidRDefault="00BA7600">
            <w:pPr>
              <w:pStyle w:val="TableParagraph"/>
              <w:ind w:left="52"/>
              <w:rPr>
                <w:sz w:val="20"/>
                <w:lang w:val="ru-RU"/>
              </w:rPr>
            </w:pPr>
            <w:r w:rsidRPr="006700A0">
              <w:rPr>
                <w:spacing w:val="-2"/>
                <w:sz w:val="20"/>
                <w:lang w:val="ru-RU"/>
              </w:rPr>
              <w:t>Гастрошизис</w:t>
            </w:r>
          </w:p>
        </w:tc>
        <w:tc>
          <w:tcPr>
            <w:tcW w:w="1710" w:type="dxa"/>
            <w:vMerge w:val="restart"/>
          </w:tcPr>
          <w:p w14:paraId="64DC016B" w14:textId="77777777" w:rsidR="0058791C" w:rsidRDefault="00BA7600">
            <w:pPr>
              <w:pStyle w:val="TableParagraph"/>
              <w:ind w:left="52"/>
              <w:rPr>
                <w:sz w:val="20"/>
              </w:rPr>
            </w:pPr>
            <w:r>
              <w:rPr>
                <w:spacing w:val="-2"/>
                <w:sz w:val="20"/>
              </w:rPr>
              <w:t>хирургическое лечение</w:t>
            </w:r>
          </w:p>
        </w:tc>
        <w:tc>
          <w:tcPr>
            <w:tcW w:w="3525" w:type="dxa"/>
          </w:tcPr>
          <w:p w14:paraId="672F50B7" w14:textId="77777777" w:rsidR="0058791C" w:rsidRPr="006700A0" w:rsidRDefault="00BA7600">
            <w:pPr>
              <w:pStyle w:val="TableParagraph"/>
              <w:ind w:left="52"/>
              <w:rPr>
                <w:sz w:val="20"/>
                <w:lang w:val="ru-RU"/>
              </w:rPr>
            </w:pPr>
            <w:r w:rsidRPr="006700A0">
              <w:rPr>
                <w:sz w:val="20"/>
                <w:lang w:val="ru-RU"/>
              </w:rPr>
              <w:t>пластика диафрагмы, в том числе торакоскопическая,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 синтетических материалов</w:t>
            </w:r>
          </w:p>
        </w:tc>
        <w:tc>
          <w:tcPr>
            <w:tcW w:w="1815" w:type="dxa"/>
            <w:vMerge/>
            <w:tcBorders>
              <w:top w:val="nil"/>
            </w:tcBorders>
          </w:tcPr>
          <w:p w14:paraId="1D387D6F" w14:textId="77777777" w:rsidR="0058791C" w:rsidRPr="006700A0" w:rsidRDefault="0058791C">
            <w:pPr>
              <w:rPr>
                <w:sz w:val="2"/>
                <w:szCs w:val="2"/>
                <w:lang w:val="ru-RU"/>
              </w:rPr>
            </w:pPr>
          </w:p>
        </w:tc>
      </w:tr>
      <w:tr w:rsidR="0058791C" w:rsidRPr="00B572D9" w14:paraId="7CA1B966" w14:textId="77777777">
        <w:trPr>
          <w:trHeight w:val="1140"/>
        </w:trPr>
        <w:tc>
          <w:tcPr>
            <w:tcW w:w="975" w:type="dxa"/>
            <w:vMerge/>
            <w:tcBorders>
              <w:top w:val="nil"/>
            </w:tcBorders>
          </w:tcPr>
          <w:p w14:paraId="3B8CC82F" w14:textId="77777777" w:rsidR="0058791C" w:rsidRPr="006700A0" w:rsidRDefault="0058791C">
            <w:pPr>
              <w:rPr>
                <w:sz w:val="2"/>
                <w:szCs w:val="2"/>
                <w:lang w:val="ru-RU"/>
              </w:rPr>
            </w:pPr>
          </w:p>
        </w:tc>
        <w:tc>
          <w:tcPr>
            <w:tcW w:w="2835" w:type="dxa"/>
            <w:vMerge/>
            <w:tcBorders>
              <w:top w:val="nil"/>
            </w:tcBorders>
          </w:tcPr>
          <w:p w14:paraId="22E8850C" w14:textId="77777777" w:rsidR="0058791C" w:rsidRPr="006700A0" w:rsidRDefault="0058791C">
            <w:pPr>
              <w:rPr>
                <w:sz w:val="2"/>
                <w:szCs w:val="2"/>
                <w:lang w:val="ru-RU"/>
              </w:rPr>
            </w:pPr>
          </w:p>
        </w:tc>
        <w:tc>
          <w:tcPr>
            <w:tcW w:w="1860" w:type="dxa"/>
            <w:vMerge/>
            <w:tcBorders>
              <w:top w:val="nil"/>
            </w:tcBorders>
          </w:tcPr>
          <w:p w14:paraId="4D44EC42" w14:textId="77777777" w:rsidR="0058791C" w:rsidRPr="006700A0" w:rsidRDefault="0058791C">
            <w:pPr>
              <w:rPr>
                <w:sz w:val="2"/>
                <w:szCs w:val="2"/>
                <w:lang w:val="ru-RU"/>
              </w:rPr>
            </w:pPr>
          </w:p>
        </w:tc>
        <w:tc>
          <w:tcPr>
            <w:tcW w:w="2985" w:type="dxa"/>
            <w:vMerge/>
            <w:tcBorders>
              <w:top w:val="nil"/>
            </w:tcBorders>
          </w:tcPr>
          <w:p w14:paraId="68288414" w14:textId="77777777" w:rsidR="0058791C" w:rsidRPr="006700A0" w:rsidRDefault="0058791C">
            <w:pPr>
              <w:rPr>
                <w:sz w:val="2"/>
                <w:szCs w:val="2"/>
                <w:lang w:val="ru-RU"/>
              </w:rPr>
            </w:pPr>
          </w:p>
        </w:tc>
        <w:tc>
          <w:tcPr>
            <w:tcW w:w="1710" w:type="dxa"/>
            <w:vMerge/>
            <w:tcBorders>
              <w:top w:val="nil"/>
            </w:tcBorders>
          </w:tcPr>
          <w:p w14:paraId="755FE6E1" w14:textId="77777777" w:rsidR="0058791C" w:rsidRPr="006700A0" w:rsidRDefault="0058791C">
            <w:pPr>
              <w:rPr>
                <w:sz w:val="2"/>
                <w:szCs w:val="2"/>
                <w:lang w:val="ru-RU"/>
              </w:rPr>
            </w:pPr>
          </w:p>
        </w:tc>
        <w:tc>
          <w:tcPr>
            <w:tcW w:w="3525" w:type="dxa"/>
          </w:tcPr>
          <w:p w14:paraId="7B2929FD" w14:textId="77777777" w:rsidR="0058791C" w:rsidRPr="006700A0" w:rsidRDefault="00BA7600">
            <w:pPr>
              <w:pStyle w:val="TableParagraph"/>
              <w:spacing w:line="214" w:lineRule="exact"/>
              <w:ind w:left="52"/>
              <w:rPr>
                <w:sz w:val="20"/>
                <w:lang w:val="ru-RU"/>
              </w:rPr>
            </w:pPr>
            <w:r w:rsidRPr="006700A0">
              <w:rPr>
                <w:sz w:val="20"/>
                <w:lang w:val="ru-RU"/>
              </w:rPr>
              <w:t>пластика</w:t>
            </w:r>
            <w:r w:rsidRPr="006700A0">
              <w:rPr>
                <w:spacing w:val="-8"/>
                <w:sz w:val="20"/>
                <w:lang w:val="ru-RU"/>
              </w:rPr>
              <w:t xml:space="preserve"> </w:t>
            </w:r>
            <w:r w:rsidRPr="006700A0">
              <w:rPr>
                <w:sz w:val="20"/>
                <w:lang w:val="ru-RU"/>
              </w:rPr>
              <w:t>передней</w:t>
            </w:r>
            <w:r w:rsidRPr="006700A0">
              <w:rPr>
                <w:spacing w:val="-8"/>
                <w:sz w:val="20"/>
                <w:lang w:val="ru-RU"/>
              </w:rPr>
              <w:t xml:space="preserve"> </w:t>
            </w:r>
            <w:r w:rsidRPr="006700A0">
              <w:rPr>
                <w:sz w:val="20"/>
                <w:lang w:val="ru-RU"/>
              </w:rPr>
              <w:t>брюшной</w:t>
            </w:r>
            <w:r w:rsidRPr="006700A0">
              <w:rPr>
                <w:spacing w:val="-7"/>
                <w:sz w:val="20"/>
                <w:lang w:val="ru-RU"/>
              </w:rPr>
              <w:t xml:space="preserve"> </w:t>
            </w:r>
            <w:r w:rsidRPr="006700A0">
              <w:rPr>
                <w:spacing w:val="-2"/>
                <w:sz w:val="20"/>
                <w:lang w:val="ru-RU"/>
              </w:rPr>
              <w:t>стенки,</w:t>
            </w:r>
          </w:p>
          <w:p w14:paraId="753CD09C" w14:textId="77777777" w:rsidR="0058791C" w:rsidRPr="006700A0" w:rsidRDefault="00BA7600">
            <w:pPr>
              <w:pStyle w:val="TableParagraph"/>
              <w:ind w:left="52"/>
              <w:rPr>
                <w:sz w:val="20"/>
                <w:lang w:val="ru-RU"/>
              </w:rPr>
            </w:pPr>
            <w:r w:rsidRPr="006700A0">
              <w:rPr>
                <w:sz w:val="20"/>
                <w:lang w:val="ru-RU"/>
              </w:rPr>
              <w:t>в том числе с применением синтетических</w:t>
            </w:r>
            <w:r w:rsidRPr="006700A0">
              <w:rPr>
                <w:spacing w:val="-13"/>
                <w:sz w:val="20"/>
                <w:lang w:val="ru-RU"/>
              </w:rPr>
              <w:t xml:space="preserve"> </w:t>
            </w:r>
            <w:r w:rsidRPr="006700A0">
              <w:rPr>
                <w:sz w:val="20"/>
                <w:lang w:val="ru-RU"/>
              </w:rPr>
              <w:t>материалов,</w:t>
            </w:r>
            <w:r w:rsidRPr="006700A0">
              <w:rPr>
                <w:spacing w:val="-12"/>
                <w:sz w:val="20"/>
                <w:lang w:val="ru-RU"/>
              </w:rPr>
              <w:t xml:space="preserve"> </w:t>
            </w:r>
            <w:r w:rsidRPr="006700A0">
              <w:rPr>
                <w:sz w:val="20"/>
                <w:lang w:val="ru-RU"/>
              </w:rPr>
              <w:t>включая этапные операции</w:t>
            </w:r>
          </w:p>
        </w:tc>
        <w:tc>
          <w:tcPr>
            <w:tcW w:w="1815" w:type="dxa"/>
            <w:vMerge/>
            <w:tcBorders>
              <w:top w:val="nil"/>
            </w:tcBorders>
          </w:tcPr>
          <w:p w14:paraId="391BDAB2" w14:textId="77777777" w:rsidR="0058791C" w:rsidRPr="006700A0" w:rsidRDefault="0058791C">
            <w:pPr>
              <w:rPr>
                <w:sz w:val="2"/>
                <w:szCs w:val="2"/>
                <w:lang w:val="ru-RU"/>
              </w:rPr>
            </w:pPr>
          </w:p>
        </w:tc>
      </w:tr>
      <w:tr w:rsidR="0058791C" w:rsidRPr="00B572D9" w14:paraId="2F0B9A2D" w14:textId="77777777">
        <w:trPr>
          <w:trHeight w:val="690"/>
        </w:trPr>
        <w:tc>
          <w:tcPr>
            <w:tcW w:w="975" w:type="dxa"/>
            <w:vMerge/>
            <w:tcBorders>
              <w:top w:val="nil"/>
            </w:tcBorders>
          </w:tcPr>
          <w:p w14:paraId="63527CFB" w14:textId="77777777" w:rsidR="0058791C" w:rsidRPr="006700A0" w:rsidRDefault="0058791C">
            <w:pPr>
              <w:rPr>
                <w:sz w:val="2"/>
                <w:szCs w:val="2"/>
                <w:lang w:val="ru-RU"/>
              </w:rPr>
            </w:pPr>
          </w:p>
        </w:tc>
        <w:tc>
          <w:tcPr>
            <w:tcW w:w="2835" w:type="dxa"/>
            <w:vMerge/>
            <w:tcBorders>
              <w:top w:val="nil"/>
            </w:tcBorders>
          </w:tcPr>
          <w:p w14:paraId="6E919DFF" w14:textId="77777777" w:rsidR="0058791C" w:rsidRPr="006700A0" w:rsidRDefault="0058791C">
            <w:pPr>
              <w:rPr>
                <w:sz w:val="2"/>
                <w:szCs w:val="2"/>
                <w:lang w:val="ru-RU"/>
              </w:rPr>
            </w:pPr>
          </w:p>
        </w:tc>
        <w:tc>
          <w:tcPr>
            <w:tcW w:w="1860" w:type="dxa"/>
            <w:vMerge/>
            <w:tcBorders>
              <w:top w:val="nil"/>
            </w:tcBorders>
          </w:tcPr>
          <w:p w14:paraId="6367204B" w14:textId="77777777" w:rsidR="0058791C" w:rsidRPr="006700A0" w:rsidRDefault="0058791C">
            <w:pPr>
              <w:rPr>
                <w:sz w:val="2"/>
                <w:szCs w:val="2"/>
                <w:lang w:val="ru-RU"/>
              </w:rPr>
            </w:pPr>
          </w:p>
        </w:tc>
        <w:tc>
          <w:tcPr>
            <w:tcW w:w="2985" w:type="dxa"/>
            <w:vMerge/>
            <w:tcBorders>
              <w:top w:val="nil"/>
            </w:tcBorders>
          </w:tcPr>
          <w:p w14:paraId="064EC361" w14:textId="77777777" w:rsidR="0058791C" w:rsidRPr="006700A0" w:rsidRDefault="0058791C">
            <w:pPr>
              <w:rPr>
                <w:sz w:val="2"/>
                <w:szCs w:val="2"/>
                <w:lang w:val="ru-RU"/>
              </w:rPr>
            </w:pPr>
          </w:p>
        </w:tc>
        <w:tc>
          <w:tcPr>
            <w:tcW w:w="1710" w:type="dxa"/>
            <w:vMerge/>
            <w:tcBorders>
              <w:top w:val="nil"/>
            </w:tcBorders>
          </w:tcPr>
          <w:p w14:paraId="16AA0375" w14:textId="77777777" w:rsidR="0058791C" w:rsidRPr="006700A0" w:rsidRDefault="0058791C">
            <w:pPr>
              <w:rPr>
                <w:sz w:val="2"/>
                <w:szCs w:val="2"/>
                <w:lang w:val="ru-RU"/>
              </w:rPr>
            </w:pPr>
          </w:p>
        </w:tc>
        <w:tc>
          <w:tcPr>
            <w:tcW w:w="3525" w:type="dxa"/>
          </w:tcPr>
          <w:p w14:paraId="13536138" w14:textId="77777777" w:rsidR="0058791C" w:rsidRPr="006700A0" w:rsidRDefault="00BA7600">
            <w:pPr>
              <w:pStyle w:val="TableParagraph"/>
              <w:spacing w:line="230" w:lineRule="exact"/>
              <w:ind w:left="52" w:right="309"/>
              <w:jc w:val="both"/>
              <w:rPr>
                <w:sz w:val="20"/>
                <w:lang w:val="ru-RU"/>
              </w:rPr>
            </w:pPr>
            <w:r w:rsidRPr="006700A0">
              <w:rPr>
                <w:sz w:val="20"/>
                <w:lang w:val="ru-RU"/>
              </w:rPr>
              <w:t>первичная</w:t>
            </w:r>
            <w:r w:rsidRPr="006700A0">
              <w:rPr>
                <w:spacing w:val="-13"/>
                <w:sz w:val="20"/>
                <w:lang w:val="ru-RU"/>
              </w:rPr>
              <w:t xml:space="preserve"> </w:t>
            </w:r>
            <w:r w:rsidRPr="006700A0">
              <w:rPr>
                <w:sz w:val="20"/>
                <w:lang w:val="ru-RU"/>
              </w:rPr>
              <w:t>радикальная</w:t>
            </w:r>
            <w:r w:rsidRPr="006700A0">
              <w:rPr>
                <w:spacing w:val="-12"/>
                <w:sz w:val="20"/>
                <w:lang w:val="ru-RU"/>
              </w:rPr>
              <w:t xml:space="preserve"> </w:t>
            </w:r>
            <w:r w:rsidRPr="006700A0">
              <w:rPr>
                <w:sz w:val="20"/>
                <w:lang w:val="ru-RU"/>
              </w:rPr>
              <w:t>циркулярная пластика</w:t>
            </w:r>
            <w:r w:rsidRPr="006700A0">
              <w:rPr>
                <w:spacing w:val="-13"/>
                <w:sz w:val="20"/>
                <w:lang w:val="ru-RU"/>
              </w:rPr>
              <w:t xml:space="preserve"> </w:t>
            </w:r>
            <w:r w:rsidRPr="006700A0">
              <w:rPr>
                <w:sz w:val="20"/>
                <w:lang w:val="ru-RU"/>
              </w:rPr>
              <w:t>передней</w:t>
            </w:r>
            <w:r w:rsidRPr="006700A0">
              <w:rPr>
                <w:spacing w:val="-12"/>
                <w:sz w:val="20"/>
                <w:lang w:val="ru-RU"/>
              </w:rPr>
              <w:t xml:space="preserve"> </w:t>
            </w:r>
            <w:r w:rsidRPr="006700A0">
              <w:rPr>
                <w:sz w:val="20"/>
                <w:lang w:val="ru-RU"/>
              </w:rPr>
              <w:t>брюшной</w:t>
            </w:r>
            <w:r w:rsidRPr="006700A0">
              <w:rPr>
                <w:spacing w:val="-13"/>
                <w:sz w:val="20"/>
                <w:lang w:val="ru-RU"/>
              </w:rPr>
              <w:t xml:space="preserve"> </w:t>
            </w:r>
            <w:r w:rsidRPr="006700A0">
              <w:rPr>
                <w:sz w:val="20"/>
                <w:lang w:val="ru-RU"/>
              </w:rPr>
              <w:t>стенки, в том числе этапная</w:t>
            </w:r>
          </w:p>
        </w:tc>
        <w:tc>
          <w:tcPr>
            <w:tcW w:w="1815" w:type="dxa"/>
            <w:vMerge/>
            <w:tcBorders>
              <w:top w:val="nil"/>
            </w:tcBorders>
          </w:tcPr>
          <w:p w14:paraId="00C5604A" w14:textId="77777777" w:rsidR="0058791C" w:rsidRPr="006700A0" w:rsidRDefault="0058791C">
            <w:pPr>
              <w:rPr>
                <w:sz w:val="2"/>
                <w:szCs w:val="2"/>
                <w:lang w:val="ru-RU"/>
              </w:rPr>
            </w:pPr>
          </w:p>
        </w:tc>
      </w:tr>
      <w:tr w:rsidR="0058791C" w:rsidRPr="00B572D9" w14:paraId="6548FFD6" w14:textId="77777777">
        <w:trPr>
          <w:trHeight w:val="930"/>
        </w:trPr>
        <w:tc>
          <w:tcPr>
            <w:tcW w:w="975" w:type="dxa"/>
            <w:vMerge/>
            <w:tcBorders>
              <w:top w:val="nil"/>
            </w:tcBorders>
          </w:tcPr>
          <w:p w14:paraId="6B267907" w14:textId="77777777" w:rsidR="0058791C" w:rsidRPr="006700A0" w:rsidRDefault="0058791C">
            <w:pPr>
              <w:rPr>
                <w:sz w:val="2"/>
                <w:szCs w:val="2"/>
                <w:lang w:val="ru-RU"/>
              </w:rPr>
            </w:pPr>
          </w:p>
        </w:tc>
        <w:tc>
          <w:tcPr>
            <w:tcW w:w="2835" w:type="dxa"/>
          </w:tcPr>
          <w:p w14:paraId="3DFDEE3A" w14:textId="77777777" w:rsidR="0058791C" w:rsidRPr="006700A0" w:rsidRDefault="00BA7600">
            <w:pPr>
              <w:pStyle w:val="TableParagraph"/>
              <w:spacing w:line="230" w:lineRule="exact"/>
              <w:ind w:left="67"/>
              <w:rPr>
                <w:sz w:val="20"/>
                <w:lang w:val="ru-RU"/>
              </w:rPr>
            </w:pPr>
            <w:r w:rsidRPr="006700A0">
              <w:rPr>
                <w:spacing w:val="-2"/>
                <w:sz w:val="20"/>
                <w:lang w:val="ru-RU"/>
              </w:rPr>
              <w:t xml:space="preserve">Реконструктивно-пластические </w:t>
            </w:r>
            <w:r w:rsidRPr="006700A0">
              <w:rPr>
                <w:sz w:val="20"/>
                <w:lang w:val="ru-RU"/>
              </w:rPr>
              <w:t>операции при опухолевидных образованиях различной локализации</w:t>
            </w:r>
            <w:r w:rsidRPr="006700A0">
              <w:rPr>
                <w:spacing w:val="-13"/>
                <w:sz w:val="20"/>
                <w:lang w:val="ru-RU"/>
              </w:rPr>
              <w:t xml:space="preserve"> </w:t>
            </w:r>
            <w:r w:rsidRPr="006700A0">
              <w:rPr>
                <w:sz w:val="20"/>
                <w:lang w:val="ru-RU"/>
              </w:rPr>
              <w:t>у</w:t>
            </w:r>
            <w:r w:rsidRPr="006700A0">
              <w:rPr>
                <w:spacing w:val="-12"/>
                <w:sz w:val="20"/>
                <w:lang w:val="ru-RU"/>
              </w:rPr>
              <w:t xml:space="preserve"> </w:t>
            </w:r>
            <w:r w:rsidRPr="006700A0">
              <w:rPr>
                <w:sz w:val="20"/>
                <w:lang w:val="ru-RU"/>
              </w:rPr>
              <w:t>новорожденных,</w:t>
            </w:r>
          </w:p>
        </w:tc>
        <w:tc>
          <w:tcPr>
            <w:tcW w:w="1860" w:type="dxa"/>
          </w:tcPr>
          <w:p w14:paraId="51A8FFDC" w14:textId="77777777" w:rsidR="0058791C" w:rsidRDefault="00BA7600">
            <w:pPr>
              <w:pStyle w:val="TableParagraph"/>
              <w:spacing w:line="229" w:lineRule="exact"/>
              <w:ind w:left="52"/>
              <w:rPr>
                <w:sz w:val="20"/>
              </w:rPr>
            </w:pPr>
            <w:r>
              <w:rPr>
                <w:sz w:val="20"/>
              </w:rPr>
              <w:t>D18,</w:t>
            </w:r>
            <w:r>
              <w:rPr>
                <w:spacing w:val="-5"/>
                <w:sz w:val="20"/>
              </w:rPr>
              <w:t xml:space="preserve"> </w:t>
            </w:r>
            <w:r>
              <w:rPr>
                <w:sz w:val="20"/>
              </w:rPr>
              <w:t>D20.0,</w:t>
            </w:r>
            <w:r>
              <w:rPr>
                <w:spacing w:val="-5"/>
                <w:sz w:val="20"/>
              </w:rPr>
              <w:t xml:space="preserve"> </w:t>
            </w:r>
            <w:r>
              <w:rPr>
                <w:spacing w:val="-2"/>
                <w:sz w:val="20"/>
              </w:rPr>
              <w:t>D21.5</w:t>
            </w:r>
          </w:p>
        </w:tc>
        <w:tc>
          <w:tcPr>
            <w:tcW w:w="2985" w:type="dxa"/>
          </w:tcPr>
          <w:p w14:paraId="5B6C7E20" w14:textId="77777777" w:rsidR="0058791C" w:rsidRDefault="00BA7600">
            <w:pPr>
              <w:pStyle w:val="TableParagraph"/>
              <w:spacing w:line="230" w:lineRule="exact"/>
              <w:ind w:left="67" w:right="511"/>
              <w:rPr>
                <w:sz w:val="20"/>
              </w:rPr>
            </w:pPr>
            <w:r w:rsidRPr="006700A0">
              <w:rPr>
                <w:sz w:val="20"/>
                <w:lang w:val="ru-RU"/>
              </w:rPr>
              <w:t>тератома. Объемные образования</w:t>
            </w:r>
            <w:r w:rsidRPr="006700A0">
              <w:rPr>
                <w:spacing w:val="-13"/>
                <w:sz w:val="20"/>
                <w:lang w:val="ru-RU"/>
              </w:rPr>
              <w:t xml:space="preserve"> </w:t>
            </w:r>
            <w:r w:rsidRPr="006700A0">
              <w:rPr>
                <w:sz w:val="20"/>
                <w:lang w:val="ru-RU"/>
              </w:rPr>
              <w:t xml:space="preserve">забрюшинного пространства и брюшной полости. </w:t>
            </w:r>
            <w:r>
              <w:rPr>
                <w:sz w:val="20"/>
              </w:rPr>
              <w:t>Гемангиома и</w:t>
            </w:r>
          </w:p>
        </w:tc>
        <w:tc>
          <w:tcPr>
            <w:tcW w:w="1710" w:type="dxa"/>
          </w:tcPr>
          <w:p w14:paraId="6C2F7E58" w14:textId="77777777" w:rsidR="0058791C" w:rsidRDefault="00BA7600">
            <w:pPr>
              <w:pStyle w:val="TableParagraph"/>
              <w:ind w:left="52"/>
              <w:rPr>
                <w:sz w:val="20"/>
              </w:rPr>
            </w:pPr>
            <w:r>
              <w:rPr>
                <w:spacing w:val="-2"/>
                <w:sz w:val="20"/>
              </w:rPr>
              <w:t>хирургическое лечение</w:t>
            </w:r>
          </w:p>
        </w:tc>
        <w:tc>
          <w:tcPr>
            <w:tcW w:w="3525" w:type="dxa"/>
          </w:tcPr>
          <w:p w14:paraId="750EE54F" w14:textId="77777777" w:rsidR="0058791C" w:rsidRPr="006700A0" w:rsidRDefault="00BA7600">
            <w:pPr>
              <w:pStyle w:val="TableParagraph"/>
              <w:ind w:left="52"/>
              <w:rPr>
                <w:sz w:val="20"/>
                <w:lang w:val="ru-RU"/>
              </w:rPr>
            </w:pPr>
            <w:r w:rsidRPr="006700A0">
              <w:rPr>
                <w:sz w:val="20"/>
                <w:lang w:val="ru-RU"/>
              </w:rPr>
              <w:t>удаление крестцово-копчиковой тератомы,</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 xml:space="preserve">применением </w:t>
            </w:r>
            <w:r w:rsidRPr="006700A0">
              <w:rPr>
                <w:spacing w:val="-2"/>
                <w:sz w:val="20"/>
                <w:lang w:val="ru-RU"/>
              </w:rPr>
              <w:t>лапароскопии</w:t>
            </w:r>
          </w:p>
        </w:tc>
        <w:tc>
          <w:tcPr>
            <w:tcW w:w="1815" w:type="dxa"/>
            <w:vMerge/>
            <w:tcBorders>
              <w:top w:val="nil"/>
            </w:tcBorders>
          </w:tcPr>
          <w:p w14:paraId="578004E7" w14:textId="77777777" w:rsidR="0058791C" w:rsidRPr="006700A0" w:rsidRDefault="0058791C">
            <w:pPr>
              <w:rPr>
                <w:sz w:val="2"/>
                <w:szCs w:val="2"/>
                <w:lang w:val="ru-RU"/>
              </w:rPr>
            </w:pPr>
          </w:p>
        </w:tc>
      </w:tr>
    </w:tbl>
    <w:p w14:paraId="3C8BA07D" w14:textId="77777777" w:rsidR="0058791C" w:rsidRPr="006700A0" w:rsidRDefault="0058791C">
      <w:pPr>
        <w:rPr>
          <w:sz w:val="2"/>
          <w:szCs w:val="2"/>
          <w:lang w:val="ru-RU"/>
        </w:rPr>
        <w:sectPr w:rsidR="0058791C" w:rsidRPr="006700A0">
          <w:type w:val="continuous"/>
          <w:pgSz w:w="16840" w:h="11900" w:orient="landscape"/>
          <w:pgMar w:top="960" w:right="440" w:bottom="118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BEB1BB5" w14:textId="77777777">
        <w:trPr>
          <w:trHeight w:val="270"/>
        </w:trPr>
        <w:tc>
          <w:tcPr>
            <w:tcW w:w="975" w:type="dxa"/>
          </w:tcPr>
          <w:p w14:paraId="5398BCE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5935CBC" w14:textId="77777777" w:rsidR="0058791C" w:rsidRDefault="00BA7600">
            <w:pPr>
              <w:pStyle w:val="TableParagraph"/>
              <w:spacing w:before="14"/>
              <w:ind w:right="4"/>
              <w:jc w:val="center"/>
              <w:rPr>
                <w:b/>
                <w:sz w:val="20"/>
              </w:rPr>
            </w:pPr>
            <w:r>
              <w:rPr>
                <w:b/>
                <w:sz w:val="20"/>
              </w:rPr>
              <w:t>2</w:t>
            </w:r>
          </w:p>
        </w:tc>
        <w:tc>
          <w:tcPr>
            <w:tcW w:w="1860" w:type="dxa"/>
          </w:tcPr>
          <w:p w14:paraId="21594CF9" w14:textId="77777777" w:rsidR="0058791C" w:rsidRDefault="00BA7600">
            <w:pPr>
              <w:pStyle w:val="TableParagraph"/>
              <w:spacing w:before="14"/>
              <w:ind w:right="19"/>
              <w:jc w:val="center"/>
              <w:rPr>
                <w:b/>
                <w:sz w:val="20"/>
              </w:rPr>
            </w:pPr>
            <w:r>
              <w:rPr>
                <w:b/>
                <w:sz w:val="20"/>
              </w:rPr>
              <w:t>3</w:t>
            </w:r>
          </w:p>
        </w:tc>
        <w:tc>
          <w:tcPr>
            <w:tcW w:w="2985" w:type="dxa"/>
          </w:tcPr>
          <w:p w14:paraId="79EABA87" w14:textId="77777777" w:rsidR="0058791C" w:rsidRDefault="00BA7600">
            <w:pPr>
              <w:pStyle w:val="TableParagraph"/>
              <w:spacing w:before="14"/>
              <w:ind w:right="4"/>
              <w:jc w:val="center"/>
              <w:rPr>
                <w:b/>
                <w:sz w:val="20"/>
              </w:rPr>
            </w:pPr>
            <w:r>
              <w:rPr>
                <w:b/>
                <w:sz w:val="20"/>
              </w:rPr>
              <w:t>4</w:t>
            </w:r>
          </w:p>
        </w:tc>
        <w:tc>
          <w:tcPr>
            <w:tcW w:w="1710" w:type="dxa"/>
          </w:tcPr>
          <w:p w14:paraId="3D02D796" w14:textId="77777777" w:rsidR="0058791C" w:rsidRDefault="00BA7600">
            <w:pPr>
              <w:pStyle w:val="TableParagraph"/>
              <w:spacing w:before="14"/>
              <w:ind w:right="19"/>
              <w:jc w:val="center"/>
              <w:rPr>
                <w:b/>
                <w:sz w:val="20"/>
              </w:rPr>
            </w:pPr>
            <w:r>
              <w:rPr>
                <w:b/>
                <w:sz w:val="20"/>
              </w:rPr>
              <w:t>5</w:t>
            </w:r>
          </w:p>
        </w:tc>
        <w:tc>
          <w:tcPr>
            <w:tcW w:w="3525" w:type="dxa"/>
          </w:tcPr>
          <w:p w14:paraId="311569CA" w14:textId="77777777" w:rsidR="0058791C" w:rsidRDefault="00BA7600">
            <w:pPr>
              <w:pStyle w:val="TableParagraph"/>
              <w:spacing w:before="14"/>
              <w:ind w:right="4"/>
              <w:jc w:val="center"/>
              <w:rPr>
                <w:b/>
                <w:sz w:val="20"/>
              </w:rPr>
            </w:pPr>
            <w:r>
              <w:rPr>
                <w:b/>
                <w:sz w:val="20"/>
              </w:rPr>
              <w:t>6</w:t>
            </w:r>
          </w:p>
        </w:tc>
        <w:tc>
          <w:tcPr>
            <w:tcW w:w="1815" w:type="dxa"/>
          </w:tcPr>
          <w:p w14:paraId="1D882B20" w14:textId="77777777" w:rsidR="0058791C" w:rsidRDefault="00BA7600">
            <w:pPr>
              <w:pStyle w:val="TableParagraph"/>
              <w:spacing w:before="14"/>
              <w:ind w:right="4"/>
              <w:jc w:val="center"/>
              <w:rPr>
                <w:b/>
                <w:sz w:val="20"/>
              </w:rPr>
            </w:pPr>
            <w:r>
              <w:rPr>
                <w:b/>
                <w:sz w:val="20"/>
              </w:rPr>
              <w:t>7</w:t>
            </w:r>
          </w:p>
        </w:tc>
      </w:tr>
      <w:tr w:rsidR="0058791C" w:rsidRPr="00B572D9" w14:paraId="283250F5" w14:textId="77777777">
        <w:trPr>
          <w:trHeight w:val="1367"/>
        </w:trPr>
        <w:tc>
          <w:tcPr>
            <w:tcW w:w="975" w:type="dxa"/>
            <w:vMerge w:val="restart"/>
          </w:tcPr>
          <w:p w14:paraId="5592A141" w14:textId="77777777" w:rsidR="0058791C" w:rsidRDefault="0058791C">
            <w:pPr>
              <w:pStyle w:val="TableParagraph"/>
              <w:rPr>
                <w:sz w:val="20"/>
              </w:rPr>
            </w:pPr>
          </w:p>
        </w:tc>
        <w:tc>
          <w:tcPr>
            <w:tcW w:w="2835" w:type="dxa"/>
          </w:tcPr>
          <w:p w14:paraId="754124C9" w14:textId="77777777" w:rsidR="0058791C" w:rsidRPr="006700A0" w:rsidRDefault="00BA7600">
            <w:pPr>
              <w:pStyle w:val="TableParagraph"/>
              <w:spacing w:line="217" w:lineRule="exact"/>
              <w:ind w:left="52"/>
              <w:rPr>
                <w:sz w:val="20"/>
                <w:lang w:val="ru-RU"/>
              </w:rPr>
            </w:pPr>
            <w:r w:rsidRPr="006700A0">
              <w:rPr>
                <w:sz w:val="20"/>
                <w:lang w:val="ru-RU"/>
              </w:rPr>
              <w:t>в</w:t>
            </w:r>
            <w:r w:rsidRPr="006700A0">
              <w:rPr>
                <w:spacing w:val="-2"/>
                <w:sz w:val="20"/>
                <w:lang w:val="ru-RU"/>
              </w:rPr>
              <w:t xml:space="preserve"> </w:t>
            </w:r>
            <w:r w:rsidRPr="006700A0">
              <w:rPr>
                <w:sz w:val="20"/>
                <w:lang w:val="ru-RU"/>
              </w:rPr>
              <w:t>том</w:t>
            </w:r>
            <w:r w:rsidRPr="006700A0">
              <w:rPr>
                <w:spacing w:val="-1"/>
                <w:sz w:val="20"/>
                <w:lang w:val="ru-RU"/>
              </w:rPr>
              <w:t xml:space="preserve"> </w:t>
            </w:r>
            <w:r w:rsidRPr="006700A0">
              <w:rPr>
                <w:sz w:val="20"/>
                <w:lang w:val="ru-RU"/>
              </w:rPr>
              <w:t>числе</w:t>
            </w:r>
            <w:r w:rsidRPr="006700A0">
              <w:rPr>
                <w:spacing w:val="-2"/>
                <w:sz w:val="20"/>
                <w:lang w:val="ru-RU"/>
              </w:rPr>
              <w:t xml:space="preserve"> </w:t>
            </w:r>
            <w:r w:rsidRPr="006700A0">
              <w:rPr>
                <w:sz w:val="20"/>
                <w:lang w:val="ru-RU"/>
              </w:rPr>
              <w:t>торако-</w:t>
            </w:r>
            <w:r w:rsidRPr="006700A0">
              <w:rPr>
                <w:spacing w:val="-1"/>
                <w:sz w:val="20"/>
                <w:lang w:val="ru-RU"/>
              </w:rPr>
              <w:t xml:space="preserve"> </w:t>
            </w:r>
            <w:r w:rsidRPr="006700A0">
              <w:rPr>
                <w:spacing w:val="-10"/>
                <w:sz w:val="20"/>
                <w:lang w:val="ru-RU"/>
              </w:rPr>
              <w:t>и</w:t>
            </w:r>
          </w:p>
          <w:p w14:paraId="5F2D1B9E" w14:textId="77777777" w:rsidR="0058791C" w:rsidRPr="006700A0" w:rsidRDefault="00BA7600">
            <w:pPr>
              <w:pStyle w:val="TableParagraph"/>
              <w:ind w:left="52"/>
              <w:rPr>
                <w:sz w:val="20"/>
                <w:lang w:val="ru-RU"/>
              </w:rPr>
            </w:pPr>
            <w:r w:rsidRPr="006700A0">
              <w:rPr>
                <w:spacing w:val="-2"/>
                <w:sz w:val="20"/>
                <w:lang w:val="ru-RU"/>
              </w:rPr>
              <w:t>лапароскопические</w:t>
            </w:r>
          </w:p>
        </w:tc>
        <w:tc>
          <w:tcPr>
            <w:tcW w:w="1860" w:type="dxa"/>
          </w:tcPr>
          <w:p w14:paraId="60896C1D" w14:textId="77777777" w:rsidR="0058791C" w:rsidRPr="006700A0" w:rsidRDefault="0058791C">
            <w:pPr>
              <w:pStyle w:val="TableParagraph"/>
              <w:rPr>
                <w:sz w:val="20"/>
                <w:lang w:val="ru-RU"/>
              </w:rPr>
            </w:pPr>
          </w:p>
        </w:tc>
        <w:tc>
          <w:tcPr>
            <w:tcW w:w="2985" w:type="dxa"/>
          </w:tcPr>
          <w:p w14:paraId="13058E12" w14:textId="77777777" w:rsidR="0058791C" w:rsidRDefault="00BA7600">
            <w:pPr>
              <w:pStyle w:val="TableParagraph"/>
              <w:spacing w:line="217" w:lineRule="exact"/>
              <w:ind w:left="52"/>
              <w:rPr>
                <w:sz w:val="20"/>
              </w:rPr>
            </w:pPr>
            <w:r>
              <w:rPr>
                <w:sz w:val="20"/>
              </w:rPr>
              <w:t xml:space="preserve">лимфангиома </w:t>
            </w:r>
            <w:r>
              <w:rPr>
                <w:spacing w:val="-2"/>
                <w:sz w:val="20"/>
              </w:rPr>
              <w:t>любой</w:t>
            </w:r>
          </w:p>
          <w:p w14:paraId="572813D7" w14:textId="77777777" w:rsidR="0058791C" w:rsidRDefault="00BA7600">
            <w:pPr>
              <w:pStyle w:val="TableParagraph"/>
              <w:ind w:left="52"/>
              <w:rPr>
                <w:sz w:val="20"/>
              </w:rPr>
            </w:pPr>
            <w:r>
              <w:rPr>
                <w:spacing w:val="-2"/>
                <w:sz w:val="20"/>
              </w:rPr>
              <w:t>локализации</w:t>
            </w:r>
          </w:p>
        </w:tc>
        <w:tc>
          <w:tcPr>
            <w:tcW w:w="1710" w:type="dxa"/>
          </w:tcPr>
          <w:p w14:paraId="378E0E00" w14:textId="77777777" w:rsidR="0058791C" w:rsidRDefault="0058791C">
            <w:pPr>
              <w:pStyle w:val="TableParagraph"/>
              <w:rPr>
                <w:sz w:val="20"/>
              </w:rPr>
            </w:pPr>
          </w:p>
        </w:tc>
        <w:tc>
          <w:tcPr>
            <w:tcW w:w="3525" w:type="dxa"/>
          </w:tcPr>
          <w:p w14:paraId="5FBBE93E" w14:textId="77777777" w:rsidR="0058791C" w:rsidRPr="006700A0" w:rsidRDefault="00BA7600">
            <w:pPr>
              <w:pStyle w:val="TableParagraph"/>
              <w:spacing w:line="217" w:lineRule="exact"/>
              <w:ind w:left="52"/>
              <w:rPr>
                <w:sz w:val="20"/>
                <w:lang w:val="ru-RU"/>
              </w:rPr>
            </w:pPr>
            <w:r w:rsidRPr="006700A0">
              <w:rPr>
                <w:sz w:val="20"/>
                <w:lang w:val="ru-RU"/>
              </w:rPr>
              <w:t>удаление</w:t>
            </w:r>
            <w:r w:rsidRPr="006700A0">
              <w:rPr>
                <w:spacing w:val="-5"/>
                <w:sz w:val="20"/>
                <w:lang w:val="ru-RU"/>
              </w:rPr>
              <w:t xml:space="preserve"> </w:t>
            </w:r>
            <w:r w:rsidRPr="006700A0">
              <w:rPr>
                <w:sz w:val="20"/>
                <w:lang w:val="ru-RU"/>
              </w:rPr>
              <w:t>врожденных</w:t>
            </w:r>
            <w:r w:rsidRPr="006700A0">
              <w:rPr>
                <w:spacing w:val="-5"/>
                <w:sz w:val="20"/>
                <w:lang w:val="ru-RU"/>
              </w:rPr>
              <w:t xml:space="preserve"> </w:t>
            </w:r>
            <w:r w:rsidRPr="006700A0">
              <w:rPr>
                <w:spacing w:val="-2"/>
                <w:sz w:val="20"/>
                <w:lang w:val="ru-RU"/>
              </w:rPr>
              <w:t>объемных</w:t>
            </w:r>
          </w:p>
          <w:p w14:paraId="46EFE828" w14:textId="77777777" w:rsidR="0058791C" w:rsidRPr="006700A0" w:rsidRDefault="00BA7600">
            <w:pPr>
              <w:pStyle w:val="TableParagraph"/>
              <w:ind w:left="52" w:right="81"/>
              <w:rPr>
                <w:sz w:val="20"/>
                <w:lang w:val="ru-RU"/>
              </w:rPr>
            </w:pPr>
            <w:r w:rsidRPr="006700A0">
              <w:rPr>
                <w:sz w:val="20"/>
                <w:lang w:val="ru-RU"/>
              </w:rPr>
              <w:t>образований, в том числе с применением</w:t>
            </w:r>
            <w:r w:rsidRPr="006700A0">
              <w:rPr>
                <w:spacing w:val="-13"/>
                <w:sz w:val="20"/>
                <w:lang w:val="ru-RU"/>
              </w:rPr>
              <w:t xml:space="preserve"> </w:t>
            </w:r>
            <w:r w:rsidRPr="006700A0">
              <w:rPr>
                <w:sz w:val="20"/>
                <w:lang w:val="ru-RU"/>
              </w:rPr>
              <w:t xml:space="preserve">эндовидеохирургической </w:t>
            </w:r>
            <w:r w:rsidRPr="006700A0">
              <w:rPr>
                <w:spacing w:val="-2"/>
                <w:sz w:val="20"/>
                <w:lang w:val="ru-RU"/>
              </w:rPr>
              <w:t>техники</w:t>
            </w:r>
          </w:p>
        </w:tc>
        <w:tc>
          <w:tcPr>
            <w:tcW w:w="1815" w:type="dxa"/>
            <w:vMerge w:val="restart"/>
          </w:tcPr>
          <w:p w14:paraId="7CAA314D" w14:textId="77777777" w:rsidR="0058791C" w:rsidRPr="006700A0" w:rsidRDefault="0058791C">
            <w:pPr>
              <w:pStyle w:val="TableParagraph"/>
              <w:rPr>
                <w:sz w:val="20"/>
                <w:lang w:val="ru-RU"/>
              </w:rPr>
            </w:pPr>
          </w:p>
        </w:tc>
      </w:tr>
      <w:tr w:rsidR="0058791C" w:rsidRPr="00B572D9" w14:paraId="4D44979D" w14:textId="77777777">
        <w:trPr>
          <w:trHeight w:val="1380"/>
        </w:trPr>
        <w:tc>
          <w:tcPr>
            <w:tcW w:w="975" w:type="dxa"/>
            <w:vMerge/>
            <w:tcBorders>
              <w:top w:val="nil"/>
            </w:tcBorders>
          </w:tcPr>
          <w:p w14:paraId="2D5895C1" w14:textId="77777777" w:rsidR="0058791C" w:rsidRPr="006700A0" w:rsidRDefault="0058791C">
            <w:pPr>
              <w:rPr>
                <w:sz w:val="2"/>
                <w:szCs w:val="2"/>
                <w:lang w:val="ru-RU"/>
              </w:rPr>
            </w:pPr>
          </w:p>
        </w:tc>
        <w:tc>
          <w:tcPr>
            <w:tcW w:w="2835" w:type="dxa"/>
            <w:vMerge w:val="restart"/>
          </w:tcPr>
          <w:p w14:paraId="3A75E348" w14:textId="77777777" w:rsidR="0058791C" w:rsidRPr="006700A0" w:rsidRDefault="00BA7600">
            <w:pPr>
              <w:pStyle w:val="TableParagraph"/>
              <w:ind w:left="52" w:right="86"/>
              <w:rPr>
                <w:sz w:val="20"/>
                <w:lang w:val="ru-RU"/>
              </w:rPr>
            </w:pPr>
            <w:r w:rsidRPr="006700A0">
              <w:rPr>
                <w:spacing w:val="-2"/>
                <w:sz w:val="20"/>
                <w:lang w:val="ru-RU"/>
              </w:rPr>
              <w:t xml:space="preserve">Реконструктивно-пластические </w:t>
            </w:r>
            <w:r w:rsidRPr="006700A0">
              <w:rPr>
                <w:sz w:val="20"/>
                <w:lang w:val="ru-RU"/>
              </w:rPr>
              <w:t>операции на почках, мочеточниках и мочевом пузыре у новорожденных, в том числе лапароскопические</w:t>
            </w:r>
          </w:p>
        </w:tc>
        <w:tc>
          <w:tcPr>
            <w:tcW w:w="1860" w:type="dxa"/>
            <w:vMerge w:val="restart"/>
          </w:tcPr>
          <w:p w14:paraId="579D16A6" w14:textId="77777777" w:rsidR="0058791C" w:rsidRDefault="00BA7600">
            <w:pPr>
              <w:pStyle w:val="TableParagraph"/>
              <w:spacing w:line="229" w:lineRule="exact"/>
              <w:ind w:left="52"/>
              <w:rPr>
                <w:sz w:val="20"/>
              </w:rPr>
            </w:pPr>
            <w:r>
              <w:rPr>
                <w:sz w:val="20"/>
              </w:rPr>
              <w:t>Q61.8,</w:t>
            </w:r>
            <w:r>
              <w:rPr>
                <w:spacing w:val="-6"/>
                <w:sz w:val="20"/>
              </w:rPr>
              <w:t xml:space="preserve"> </w:t>
            </w:r>
            <w:r>
              <w:rPr>
                <w:sz w:val="20"/>
              </w:rPr>
              <w:t>Q62.0,</w:t>
            </w:r>
            <w:r>
              <w:rPr>
                <w:spacing w:val="-6"/>
                <w:sz w:val="20"/>
              </w:rPr>
              <w:t xml:space="preserve"> </w:t>
            </w:r>
            <w:r>
              <w:rPr>
                <w:spacing w:val="-2"/>
                <w:sz w:val="20"/>
              </w:rPr>
              <w:t>Q62.1,</w:t>
            </w:r>
          </w:p>
          <w:p w14:paraId="407AC1CF" w14:textId="77777777" w:rsidR="0058791C" w:rsidRDefault="00BA7600">
            <w:pPr>
              <w:pStyle w:val="TableParagraph"/>
              <w:ind w:left="52"/>
              <w:rPr>
                <w:sz w:val="20"/>
              </w:rPr>
            </w:pPr>
            <w:r>
              <w:rPr>
                <w:sz w:val="20"/>
              </w:rPr>
              <w:t>Q62.2,</w:t>
            </w:r>
            <w:r>
              <w:rPr>
                <w:spacing w:val="-13"/>
                <w:sz w:val="20"/>
              </w:rPr>
              <w:t xml:space="preserve"> </w:t>
            </w:r>
            <w:r>
              <w:rPr>
                <w:sz w:val="20"/>
              </w:rPr>
              <w:t>Q62.3,</w:t>
            </w:r>
            <w:r>
              <w:rPr>
                <w:spacing w:val="-12"/>
                <w:sz w:val="20"/>
              </w:rPr>
              <w:t xml:space="preserve"> </w:t>
            </w:r>
            <w:r>
              <w:rPr>
                <w:sz w:val="20"/>
              </w:rPr>
              <w:t>Q62.7, Q64.1, D30.0</w:t>
            </w:r>
          </w:p>
        </w:tc>
        <w:tc>
          <w:tcPr>
            <w:tcW w:w="2985" w:type="dxa"/>
            <w:vMerge w:val="restart"/>
          </w:tcPr>
          <w:p w14:paraId="406A046E" w14:textId="77777777" w:rsidR="0058791C" w:rsidRPr="006700A0" w:rsidRDefault="00BA7600">
            <w:pPr>
              <w:pStyle w:val="TableParagraph"/>
              <w:ind w:left="52" w:right="637"/>
              <w:rPr>
                <w:sz w:val="20"/>
                <w:lang w:val="ru-RU"/>
              </w:rPr>
            </w:pPr>
            <w:r w:rsidRPr="006700A0">
              <w:rPr>
                <w:sz w:val="20"/>
                <w:lang w:val="ru-RU"/>
              </w:rPr>
              <w:t>врожденный</w:t>
            </w:r>
            <w:r w:rsidRPr="006700A0">
              <w:rPr>
                <w:spacing w:val="-13"/>
                <w:sz w:val="20"/>
                <w:lang w:val="ru-RU"/>
              </w:rPr>
              <w:t xml:space="preserve"> </w:t>
            </w:r>
            <w:r w:rsidRPr="006700A0">
              <w:rPr>
                <w:sz w:val="20"/>
                <w:lang w:val="ru-RU"/>
              </w:rPr>
              <w:t xml:space="preserve">гидронефроз. </w:t>
            </w:r>
            <w:r w:rsidRPr="006700A0">
              <w:rPr>
                <w:spacing w:val="-2"/>
                <w:sz w:val="20"/>
                <w:lang w:val="ru-RU"/>
              </w:rPr>
              <w:t>Врожденный уретерогидронефроз.</w:t>
            </w:r>
          </w:p>
          <w:p w14:paraId="3E38CED2" w14:textId="77777777" w:rsidR="0058791C" w:rsidRPr="006700A0" w:rsidRDefault="00BA7600">
            <w:pPr>
              <w:pStyle w:val="TableParagraph"/>
              <w:ind w:left="52" w:right="117"/>
              <w:rPr>
                <w:sz w:val="20"/>
                <w:lang w:val="ru-RU"/>
              </w:rPr>
            </w:pPr>
            <w:r w:rsidRPr="006700A0">
              <w:rPr>
                <w:sz w:val="20"/>
                <w:lang w:val="ru-RU"/>
              </w:rPr>
              <w:t>Врожденный мегауретер. Мультикистоз</w:t>
            </w:r>
            <w:r w:rsidRPr="006700A0">
              <w:rPr>
                <w:spacing w:val="-13"/>
                <w:sz w:val="20"/>
                <w:lang w:val="ru-RU"/>
              </w:rPr>
              <w:t xml:space="preserve"> </w:t>
            </w:r>
            <w:r w:rsidRPr="006700A0">
              <w:rPr>
                <w:sz w:val="20"/>
                <w:lang w:val="ru-RU"/>
              </w:rPr>
              <w:t>почек.</w:t>
            </w:r>
            <w:r w:rsidRPr="006700A0">
              <w:rPr>
                <w:spacing w:val="-12"/>
                <w:sz w:val="20"/>
                <w:lang w:val="ru-RU"/>
              </w:rPr>
              <w:t xml:space="preserve"> </w:t>
            </w:r>
            <w:r w:rsidRPr="006700A0">
              <w:rPr>
                <w:sz w:val="20"/>
                <w:lang w:val="ru-RU"/>
              </w:rPr>
              <w:t xml:space="preserve">Экстрофия мочевого пузыря. Врожденный </w:t>
            </w:r>
            <w:r w:rsidRPr="006700A0">
              <w:rPr>
                <w:spacing w:val="-2"/>
                <w:sz w:val="20"/>
                <w:lang w:val="ru-RU"/>
              </w:rPr>
              <w:t xml:space="preserve">пузырно-мочеточниковый </w:t>
            </w:r>
            <w:r w:rsidRPr="006700A0">
              <w:rPr>
                <w:sz w:val="20"/>
                <w:lang w:val="ru-RU"/>
              </w:rPr>
              <w:t xml:space="preserve">рефлюкс </w:t>
            </w:r>
            <w:r>
              <w:rPr>
                <w:sz w:val="20"/>
              </w:rPr>
              <w:t>III</w:t>
            </w:r>
            <w:r w:rsidRPr="006700A0">
              <w:rPr>
                <w:sz w:val="20"/>
                <w:lang w:val="ru-RU"/>
              </w:rPr>
              <w:t xml:space="preserve"> степени и выше.</w:t>
            </w:r>
          </w:p>
          <w:p w14:paraId="2463267B" w14:textId="77777777" w:rsidR="0058791C" w:rsidRPr="006700A0" w:rsidRDefault="00BA7600">
            <w:pPr>
              <w:pStyle w:val="TableParagraph"/>
              <w:ind w:left="52"/>
              <w:rPr>
                <w:sz w:val="20"/>
                <w:lang w:val="ru-RU"/>
              </w:rPr>
            </w:pPr>
            <w:r w:rsidRPr="006700A0">
              <w:rPr>
                <w:sz w:val="20"/>
                <w:lang w:val="ru-RU"/>
              </w:rPr>
              <w:t>Врожденное</w:t>
            </w:r>
            <w:r w:rsidRPr="006700A0">
              <w:rPr>
                <w:spacing w:val="-13"/>
                <w:sz w:val="20"/>
                <w:lang w:val="ru-RU"/>
              </w:rPr>
              <w:t xml:space="preserve"> </w:t>
            </w:r>
            <w:r w:rsidRPr="006700A0">
              <w:rPr>
                <w:sz w:val="20"/>
                <w:lang w:val="ru-RU"/>
              </w:rPr>
              <w:t>уретероцеле,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при удвоении почки.</w:t>
            </w:r>
          </w:p>
          <w:p w14:paraId="0AC80E82" w14:textId="77777777" w:rsidR="0058791C" w:rsidRDefault="00BA7600">
            <w:pPr>
              <w:pStyle w:val="TableParagraph"/>
              <w:ind w:left="52" w:right="888"/>
              <w:rPr>
                <w:sz w:val="20"/>
              </w:rPr>
            </w:pPr>
            <w:r>
              <w:rPr>
                <w:spacing w:val="-2"/>
                <w:sz w:val="20"/>
              </w:rPr>
              <w:t xml:space="preserve">Доброкачественные </w:t>
            </w:r>
            <w:r>
              <w:rPr>
                <w:sz w:val="20"/>
              </w:rPr>
              <w:t>новообразования</w:t>
            </w:r>
            <w:r>
              <w:rPr>
                <w:spacing w:val="-13"/>
                <w:sz w:val="20"/>
              </w:rPr>
              <w:t xml:space="preserve"> </w:t>
            </w:r>
            <w:r>
              <w:rPr>
                <w:sz w:val="20"/>
              </w:rPr>
              <w:t>почки</w:t>
            </w:r>
          </w:p>
        </w:tc>
        <w:tc>
          <w:tcPr>
            <w:tcW w:w="1710" w:type="dxa"/>
            <w:vMerge w:val="restart"/>
          </w:tcPr>
          <w:p w14:paraId="37E15231" w14:textId="77777777" w:rsidR="0058791C" w:rsidRDefault="00BA7600">
            <w:pPr>
              <w:pStyle w:val="TableParagraph"/>
              <w:ind w:left="52"/>
              <w:rPr>
                <w:sz w:val="20"/>
              </w:rPr>
            </w:pPr>
            <w:r>
              <w:rPr>
                <w:spacing w:val="-2"/>
                <w:sz w:val="20"/>
              </w:rPr>
              <w:t>хирургическое лечение</w:t>
            </w:r>
          </w:p>
        </w:tc>
        <w:tc>
          <w:tcPr>
            <w:tcW w:w="3525" w:type="dxa"/>
          </w:tcPr>
          <w:p w14:paraId="5A1AE7C8" w14:textId="77777777" w:rsidR="0058791C" w:rsidRPr="006700A0" w:rsidRDefault="00BA7600">
            <w:pPr>
              <w:pStyle w:val="TableParagraph"/>
              <w:ind w:left="52" w:right="88"/>
              <w:rPr>
                <w:sz w:val="20"/>
                <w:lang w:val="ru-RU"/>
              </w:rPr>
            </w:pPr>
            <w:r w:rsidRPr="006700A0">
              <w:rPr>
                <w:sz w:val="20"/>
                <w:lang w:val="ru-RU"/>
              </w:rPr>
              <w:t>пластика пиелоуретрального сегмента со</w:t>
            </w:r>
            <w:r w:rsidRPr="006700A0">
              <w:rPr>
                <w:spacing w:val="-11"/>
                <w:sz w:val="20"/>
                <w:lang w:val="ru-RU"/>
              </w:rPr>
              <w:t xml:space="preserve"> </w:t>
            </w:r>
            <w:r w:rsidRPr="006700A0">
              <w:rPr>
                <w:sz w:val="20"/>
                <w:lang w:val="ru-RU"/>
              </w:rPr>
              <w:t>стентированием</w:t>
            </w:r>
            <w:r w:rsidRPr="006700A0">
              <w:rPr>
                <w:spacing w:val="-11"/>
                <w:sz w:val="20"/>
                <w:lang w:val="ru-RU"/>
              </w:rPr>
              <w:t xml:space="preserve"> </w:t>
            </w:r>
            <w:r w:rsidRPr="006700A0">
              <w:rPr>
                <w:sz w:val="20"/>
                <w:lang w:val="ru-RU"/>
              </w:rPr>
              <w:t>мочеточника,</w:t>
            </w:r>
            <w:r w:rsidRPr="006700A0">
              <w:rPr>
                <w:spacing w:val="-11"/>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 числе с применением видеоассистированной техники</w:t>
            </w:r>
          </w:p>
        </w:tc>
        <w:tc>
          <w:tcPr>
            <w:tcW w:w="1815" w:type="dxa"/>
            <w:vMerge/>
            <w:tcBorders>
              <w:top w:val="nil"/>
            </w:tcBorders>
          </w:tcPr>
          <w:p w14:paraId="553AD685" w14:textId="77777777" w:rsidR="0058791C" w:rsidRPr="006700A0" w:rsidRDefault="0058791C">
            <w:pPr>
              <w:rPr>
                <w:sz w:val="2"/>
                <w:szCs w:val="2"/>
                <w:lang w:val="ru-RU"/>
              </w:rPr>
            </w:pPr>
          </w:p>
        </w:tc>
      </w:tr>
      <w:tr w:rsidR="0058791C" w14:paraId="7FCFCA4A" w14:textId="77777777">
        <w:trPr>
          <w:trHeight w:val="690"/>
        </w:trPr>
        <w:tc>
          <w:tcPr>
            <w:tcW w:w="975" w:type="dxa"/>
            <w:vMerge/>
            <w:tcBorders>
              <w:top w:val="nil"/>
            </w:tcBorders>
          </w:tcPr>
          <w:p w14:paraId="5B794012" w14:textId="77777777" w:rsidR="0058791C" w:rsidRPr="006700A0" w:rsidRDefault="0058791C">
            <w:pPr>
              <w:rPr>
                <w:sz w:val="2"/>
                <w:szCs w:val="2"/>
                <w:lang w:val="ru-RU"/>
              </w:rPr>
            </w:pPr>
          </w:p>
        </w:tc>
        <w:tc>
          <w:tcPr>
            <w:tcW w:w="2835" w:type="dxa"/>
            <w:vMerge/>
            <w:tcBorders>
              <w:top w:val="nil"/>
            </w:tcBorders>
          </w:tcPr>
          <w:p w14:paraId="559BCACE" w14:textId="77777777" w:rsidR="0058791C" w:rsidRPr="006700A0" w:rsidRDefault="0058791C">
            <w:pPr>
              <w:rPr>
                <w:sz w:val="2"/>
                <w:szCs w:val="2"/>
                <w:lang w:val="ru-RU"/>
              </w:rPr>
            </w:pPr>
          </w:p>
        </w:tc>
        <w:tc>
          <w:tcPr>
            <w:tcW w:w="1860" w:type="dxa"/>
            <w:vMerge/>
            <w:tcBorders>
              <w:top w:val="nil"/>
            </w:tcBorders>
          </w:tcPr>
          <w:p w14:paraId="54C019A0" w14:textId="77777777" w:rsidR="0058791C" w:rsidRPr="006700A0" w:rsidRDefault="0058791C">
            <w:pPr>
              <w:rPr>
                <w:sz w:val="2"/>
                <w:szCs w:val="2"/>
                <w:lang w:val="ru-RU"/>
              </w:rPr>
            </w:pPr>
          </w:p>
        </w:tc>
        <w:tc>
          <w:tcPr>
            <w:tcW w:w="2985" w:type="dxa"/>
            <w:vMerge/>
            <w:tcBorders>
              <w:top w:val="nil"/>
            </w:tcBorders>
          </w:tcPr>
          <w:p w14:paraId="68A3F254" w14:textId="77777777" w:rsidR="0058791C" w:rsidRPr="006700A0" w:rsidRDefault="0058791C">
            <w:pPr>
              <w:rPr>
                <w:sz w:val="2"/>
                <w:szCs w:val="2"/>
                <w:lang w:val="ru-RU"/>
              </w:rPr>
            </w:pPr>
          </w:p>
        </w:tc>
        <w:tc>
          <w:tcPr>
            <w:tcW w:w="1710" w:type="dxa"/>
            <w:vMerge/>
            <w:tcBorders>
              <w:top w:val="nil"/>
            </w:tcBorders>
          </w:tcPr>
          <w:p w14:paraId="74946D3C" w14:textId="77777777" w:rsidR="0058791C" w:rsidRPr="006700A0" w:rsidRDefault="0058791C">
            <w:pPr>
              <w:rPr>
                <w:sz w:val="2"/>
                <w:szCs w:val="2"/>
                <w:lang w:val="ru-RU"/>
              </w:rPr>
            </w:pPr>
          </w:p>
        </w:tc>
        <w:tc>
          <w:tcPr>
            <w:tcW w:w="3525" w:type="dxa"/>
          </w:tcPr>
          <w:p w14:paraId="7D2F8623" w14:textId="77777777" w:rsidR="0058791C" w:rsidRDefault="00BA7600">
            <w:pPr>
              <w:pStyle w:val="TableParagraph"/>
              <w:spacing w:line="229" w:lineRule="exact"/>
              <w:ind w:left="52"/>
              <w:rPr>
                <w:sz w:val="20"/>
              </w:rPr>
            </w:pPr>
            <w:r>
              <w:rPr>
                <w:sz w:val="20"/>
              </w:rPr>
              <w:t>вторичная</w:t>
            </w:r>
            <w:r>
              <w:rPr>
                <w:spacing w:val="-9"/>
                <w:sz w:val="20"/>
              </w:rPr>
              <w:t xml:space="preserve"> </w:t>
            </w:r>
            <w:r>
              <w:rPr>
                <w:spacing w:val="-2"/>
                <w:sz w:val="20"/>
              </w:rPr>
              <w:t>нефрэктомия</w:t>
            </w:r>
          </w:p>
        </w:tc>
        <w:tc>
          <w:tcPr>
            <w:tcW w:w="1815" w:type="dxa"/>
            <w:vMerge/>
            <w:tcBorders>
              <w:top w:val="nil"/>
            </w:tcBorders>
          </w:tcPr>
          <w:p w14:paraId="2339E9EC" w14:textId="77777777" w:rsidR="0058791C" w:rsidRDefault="0058791C">
            <w:pPr>
              <w:rPr>
                <w:sz w:val="2"/>
                <w:szCs w:val="2"/>
              </w:rPr>
            </w:pPr>
          </w:p>
        </w:tc>
      </w:tr>
      <w:tr w:rsidR="0058791C" w:rsidRPr="00B572D9" w14:paraId="78DBAD3F" w14:textId="77777777">
        <w:trPr>
          <w:trHeight w:val="1155"/>
        </w:trPr>
        <w:tc>
          <w:tcPr>
            <w:tcW w:w="975" w:type="dxa"/>
            <w:vMerge/>
            <w:tcBorders>
              <w:top w:val="nil"/>
            </w:tcBorders>
          </w:tcPr>
          <w:p w14:paraId="619064A1" w14:textId="77777777" w:rsidR="0058791C" w:rsidRDefault="0058791C">
            <w:pPr>
              <w:rPr>
                <w:sz w:val="2"/>
                <w:szCs w:val="2"/>
              </w:rPr>
            </w:pPr>
          </w:p>
        </w:tc>
        <w:tc>
          <w:tcPr>
            <w:tcW w:w="2835" w:type="dxa"/>
            <w:vMerge/>
            <w:tcBorders>
              <w:top w:val="nil"/>
            </w:tcBorders>
          </w:tcPr>
          <w:p w14:paraId="7B71561E" w14:textId="77777777" w:rsidR="0058791C" w:rsidRDefault="0058791C">
            <w:pPr>
              <w:rPr>
                <w:sz w:val="2"/>
                <w:szCs w:val="2"/>
              </w:rPr>
            </w:pPr>
          </w:p>
        </w:tc>
        <w:tc>
          <w:tcPr>
            <w:tcW w:w="1860" w:type="dxa"/>
            <w:vMerge/>
            <w:tcBorders>
              <w:top w:val="nil"/>
            </w:tcBorders>
          </w:tcPr>
          <w:p w14:paraId="4601B0BD" w14:textId="77777777" w:rsidR="0058791C" w:rsidRDefault="0058791C">
            <w:pPr>
              <w:rPr>
                <w:sz w:val="2"/>
                <w:szCs w:val="2"/>
              </w:rPr>
            </w:pPr>
          </w:p>
        </w:tc>
        <w:tc>
          <w:tcPr>
            <w:tcW w:w="2985" w:type="dxa"/>
            <w:vMerge/>
            <w:tcBorders>
              <w:top w:val="nil"/>
            </w:tcBorders>
          </w:tcPr>
          <w:p w14:paraId="49E6159B" w14:textId="77777777" w:rsidR="0058791C" w:rsidRDefault="0058791C">
            <w:pPr>
              <w:rPr>
                <w:sz w:val="2"/>
                <w:szCs w:val="2"/>
              </w:rPr>
            </w:pPr>
          </w:p>
        </w:tc>
        <w:tc>
          <w:tcPr>
            <w:tcW w:w="1710" w:type="dxa"/>
            <w:vMerge/>
            <w:tcBorders>
              <w:top w:val="nil"/>
            </w:tcBorders>
          </w:tcPr>
          <w:p w14:paraId="1AD7B813" w14:textId="77777777" w:rsidR="0058791C" w:rsidRDefault="0058791C">
            <w:pPr>
              <w:rPr>
                <w:sz w:val="2"/>
                <w:szCs w:val="2"/>
              </w:rPr>
            </w:pPr>
          </w:p>
        </w:tc>
        <w:tc>
          <w:tcPr>
            <w:tcW w:w="3525" w:type="dxa"/>
          </w:tcPr>
          <w:p w14:paraId="60BD5F6E" w14:textId="77777777" w:rsidR="0058791C" w:rsidRPr="006700A0" w:rsidRDefault="00BA7600">
            <w:pPr>
              <w:pStyle w:val="TableParagraph"/>
              <w:ind w:left="52" w:right="88"/>
              <w:rPr>
                <w:sz w:val="20"/>
                <w:lang w:val="ru-RU"/>
              </w:rPr>
            </w:pPr>
            <w:r w:rsidRPr="006700A0">
              <w:rPr>
                <w:sz w:val="20"/>
                <w:lang w:val="ru-RU"/>
              </w:rPr>
              <w:t>неоимплантация мочеточника в мочевой</w:t>
            </w:r>
            <w:r w:rsidRPr="006700A0">
              <w:rPr>
                <w:spacing w:val="-8"/>
                <w:sz w:val="20"/>
                <w:lang w:val="ru-RU"/>
              </w:rPr>
              <w:t xml:space="preserve"> </w:t>
            </w:r>
            <w:r w:rsidRPr="006700A0">
              <w:rPr>
                <w:sz w:val="20"/>
                <w:lang w:val="ru-RU"/>
              </w:rPr>
              <w:t>пузырь,</w:t>
            </w:r>
            <w:r w:rsidRPr="006700A0">
              <w:rPr>
                <w:spacing w:val="-7"/>
                <w:sz w:val="20"/>
                <w:lang w:val="ru-RU"/>
              </w:rPr>
              <w:t xml:space="preserve"> </w:t>
            </w:r>
            <w:r w:rsidRPr="006700A0">
              <w:rPr>
                <w:sz w:val="20"/>
                <w:lang w:val="ru-RU"/>
              </w:rPr>
              <w:t>в</w:t>
            </w:r>
            <w:r w:rsidRPr="006700A0">
              <w:rPr>
                <w:spacing w:val="-8"/>
                <w:sz w:val="20"/>
                <w:lang w:val="ru-RU"/>
              </w:rPr>
              <w:t xml:space="preserve"> </w:t>
            </w:r>
            <w:r w:rsidRPr="006700A0">
              <w:rPr>
                <w:sz w:val="20"/>
                <w:lang w:val="ru-RU"/>
              </w:rPr>
              <w:t>том</w:t>
            </w:r>
            <w:r w:rsidRPr="006700A0">
              <w:rPr>
                <w:spacing w:val="-7"/>
                <w:sz w:val="20"/>
                <w:lang w:val="ru-RU"/>
              </w:rPr>
              <w:t xml:space="preserve"> </w:t>
            </w:r>
            <w:r w:rsidRPr="006700A0">
              <w:rPr>
                <w:sz w:val="20"/>
                <w:lang w:val="ru-RU"/>
              </w:rPr>
              <w:t>числе</w:t>
            </w:r>
            <w:r w:rsidRPr="006700A0">
              <w:rPr>
                <w:spacing w:val="-8"/>
                <w:sz w:val="20"/>
                <w:lang w:val="ru-RU"/>
              </w:rPr>
              <w:t xml:space="preserve"> </w:t>
            </w:r>
            <w:r w:rsidRPr="006700A0">
              <w:rPr>
                <w:sz w:val="20"/>
                <w:lang w:val="ru-RU"/>
              </w:rPr>
              <w:t>с</w:t>
            </w:r>
            <w:r w:rsidRPr="006700A0">
              <w:rPr>
                <w:spacing w:val="-8"/>
                <w:sz w:val="20"/>
                <w:lang w:val="ru-RU"/>
              </w:rPr>
              <w:t xml:space="preserve"> </w:t>
            </w:r>
            <w:r w:rsidRPr="006700A0">
              <w:rPr>
                <w:sz w:val="20"/>
                <w:lang w:val="ru-RU"/>
              </w:rPr>
              <w:t xml:space="preserve">его </w:t>
            </w:r>
            <w:r w:rsidRPr="006700A0">
              <w:rPr>
                <w:spacing w:val="-2"/>
                <w:sz w:val="20"/>
                <w:lang w:val="ru-RU"/>
              </w:rPr>
              <w:t>моделированием</w:t>
            </w:r>
          </w:p>
        </w:tc>
        <w:tc>
          <w:tcPr>
            <w:tcW w:w="1815" w:type="dxa"/>
            <w:vMerge/>
            <w:tcBorders>
              <w:top w:val="nil"/>
            </w:tcBorders>
          </w:tcPr>
          <w:p w14:paraId="5C02F772" w14:textId="77777777" w:rsidR="0058791C" w:rsidRPr="006700A0" w:rsidRDefault="0058791C">
            <w:pPr>
              <w:rPr>
                <w:sz w:val="2"/>
                <w:szCs w:val="2"/>
                <w:lang w:val="ru-RU"/>
              </w:rPr>
            </w:pPr>
          </w:p>
        </w:tc>
      </w:tr>
      <w:tr w:rsidR="0058791C" w14:paraId="295FC644" w14:textId="77777777">
        <w:trPr>
          <w:trHeight w:val="690"/>
        </w:trPr>
        <w:tc>
          <w:tcPr>
            <w:tcW w:w="975" w:type="dxa"/>
            <w:vMerge/>
            <w:tcBorders>
              <w:top w:val="nil"/>
            </w:tcBorders>
          </w:tcPr>
          <w:p w14:paraId="1E924C1D" w14:textId="77777777" w:rsidR="0058791C" w:rsidRPr="006700A0" w:rsidRDefault="0058791C">
            <w:pPr>
              <w:rPr>
                <w:sz w:val="2"/>
                <w:szCs w:val="2"/>
                <w:lang w:val="ru-RU"/>
              </w:rPr>
            </w:pPr>
          </w:p>
        </w:tc>
        <w:tc>
          <w:tcPr>
            <w:tcW w:w="2835" w:type="dxa"/>
            <w:vMerge/>
            <w:tcBorders>
              <w:top w:val="nil"/>
            </w:tcBorders>
          </w:tcPr>
          <w:p w14:paraId="6D7EC2AF" w14:textId="77777777" w:rsidR="0058791C" w:rsidRPr="006700A0" w:rsidRDefault="0058791C">
            <w:pPr>
              <w:rPr>
                <w:sz w:val="2"/>
                <w:szCs w:val="2"/>
                <w:lang w:val="ru-RU"/>
              </w:rPr>
            </w:pPr>
          </w:p>
        </w:tc>
        <w:tc>
          <w:tcPr>
            <w:tcW w:w="1860" w:type="dxa"/>
            <w:vMerge/>
            <w:tcBorders>
              <w:top w:val="nil"/>
            </w:tcBorders>
          </w:tcPr>
          <w:p w14:paraId="32FF9EB9" w14:textId="77777777" w:rsidR="0058791C" w:rsidRPr="006700A0" w:rsidRDefault="0058791C">
            <w:pPr>
              <w:rPr>
                <w:sz w:val="2"/>
                <w:szCs w:val="2"/>
                <w:lang w:val="ru-RU"/>
              </w:rPr>
            </w:pPr>
          </w:p>
        </w:tc>
        <w:tc>
          <w:tcPr>
            <w:tcW w:w="2985" w:type="dxa"/>
            <w:vMerge/>
            <w:tcBorders>
              <w:top w:val="nil"/>
            </w:tcBorders>
          </w:tcPr>
          <w:p w14:paraId="1378EF75" w14:textId="77777777" w:rsidR="0058791C" w:rsidRPr="006700A0" w:rsidRDefault="0058791C">
            <w:pPr>
              <w:rPr>
                <w:sz w:val="2"/>
                <w:szCs w:val="2"/>
                <w:lang w:val="ru-RU"/>
              </w:rPr>
            </w:pPr>
          </w:p>
        </w:tc>
        <w:tc>
          <w:tcPr>
            <w:tcW w:w="1710" w:type="dxa"/>
            <w:vMerge/>
            <w:tcBorders>
              <w:top w:val="nil"/>
            </w:tcBorders>
          </w:tcPr>
          <w:p w14:paraId="21872396" w14:textId="77777777" w:rsidR="0058791C" w:rsidRPr="006700A0" w:rsidRDefault="0058791C">
            <w:pPr>
              <w:rPr>
                <w:sz w:val="2"/>
                <w:szCs w:val="2"/>
                <w:lang w:val="ru-RU"/>
              </w:rPr>
            </w:pPr>
          </w:p>
        </w:tc>
        <w:tc>
          <w:tcPr>
            <w:tcW w:w="3525" w:type="dxa"/>
          </w:tcPr>
          <w:p w14:paraId="586D014A" w14:textId="77777777" w:rsidR="0058791C" w:rsidRDefault="00BA7600">
            <w:pPr>
              <w:pStyle w:val="TableParagraph"/>
              <w:spacing w:line="214" w:lineRule="exact"/>
              <w:ind w:left="52"/>
              <w:rPr>
                <w:sz w:val="20"/>
              </w:rPr>
            </w:pPr>
            <w:r>
              <w:rPr>
                <w:spacing w:val="-2"/>
                <w:sz w:val="20"/>
              </w:rPr>
              <w:t>геминефруретерэктомия</w:t>
            </w:r>
          </w:p>
        </w:tc>
        <w:tc>
          <w:tcPr>
            <w:tcW w:w="1815" w:type="dxa"/>
            <w:vMerge/>
            <w:tcBorders>
              <w:top w:val="nil"/>
            </w:tcBorders>
          </w:tcPr>
          <w:p w14:paraId="68D75EE1" w14:textId="77777777" w:rsidR="0058791C" w:rsidRDefault="0058791C">
            <w:pPr>
              <w:rPr>
                <w:sz w:val="2"/>
                <w:szCs w:val="2"/>
              </w:rPr>
            </w:pPr>
          </w:p>
        </w:tc>
      </w:tr>
      <w:tr w:rsidR="0058791C" w:rsidRPr="00B572D9" w14:paraId="317F6520" w14:textId="77777777">
        <w:trPr>
          <w:trHeight w:val="915"/>
        </w:trPr>
        <w:tc>
          <w:tcPr>
            <w:tcW w:w="975" w:type="dxa"/>
            <w:vMerge/>
            <w:tcBorders>
              <w:top w:val="nil"/>
            </w:tcBorders>
          </w:tcPr>
          <w:p w14:paraId="5A45E117" w14:textId="77777777" w:rsidR="0058791C" w:rsidRDefault="0058791C">
            <w:pPr>
              <w:rPr>
                <w:sz w:val="2"/>
                <w:szCs w:val="2"/>
              </w:rPr>
            </w:pPr>
          </w:p>
        </w:tc>
        <w:tc>
          <w:tcPr>
            <w:tcW w:w="2835" w:type="dxa"/>
            <w:vMerge/>
            <w:tcBorders>
              <w:top w:val="nil"/>
            </w:tcBorders>
          </w:tcPr>
          <w:p w14:paraId="45D906A6" w14:textId="77777777" w:rsidR="0058791C" w:rsidRDefault="0058791C">
            <w:pPr>
              <w:rPr>
                <w:sz w:val="2"/>
                <w:szCs w:val="2"/>
              </w:rPr>
            </w:pPr>
          </w:p>
        </w:tc>
        <w:tc>
          <w:tcPr>
            <w:tcW w:w="1860" w:type="dxa"/>
            <w:vMerge/>
            <w:tcBorders>
              <w:top w:val="nil"/>
            </w:tcBorders>
          </w:tcPr>
          <w:p w14:paraId="31E0D93C" w14:textId="77777777" w:rsidR="0058791C" w:rsidRDefault="0058791C">
            <w:pPr>
              <w:rPr>
                <w:sz w:val="2"/>
                <w:szCs w:val="2"/>
              </w:rPr>
            </w:pPr>
          </w:p>
        </w:tc>
        <w:tc>
          <w:tcPr>
            <w:tcW w:w="2985" w:type="dxa"/>
            <w:vMerge/>
            <w:tcBorders>
              <w:top w:val="nil"/>
            </w:tcBorders>
          </w:tcPr>
          <w:p w14:paraId="19FA9EDA" w14:textId="77777777" w:rsidR="0058791C" w:rsidRDefault="0058791C">
            <w:pPr>
              <w:rPr>
                <w:sz w:val="2"/>
                <w:szCs w:val="2"/>
              </w:rPr>
            </w:pPr>
          </w:p>
        </w:tc>
        <w:tc>
          <w:tcPr>
            <w:tcW w:w="1710" w:type="dxa"/>
            <w:vMerge/>
            <w:tcBorders>
              <w:top w:val="nil"/>
            </w:tcBorders>
          </w:tcPr>
          <w:p w14:paraId="3EACD2AF" w14:textId="77777777" w:rsidR="0058791C" w:rsidRDefault="0058791C">
            <w:pPr>
              <w:rPr>
                <w:sz w:val="2"/>
                <w:szCs w:val="2"/>
              </w:rPr>
            </w:pPr>
          </w:p>
        </w:tc>
        <w:tc>
          <w:tcPr>
            <w:tcW w:w="3525" w:type="dxa"/>
          </w:tcPr>
          <w:p w14:paraId="071B53FA"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эндоскопическое</w:t>
            </w:r>
            <w:r w:rsidRPr="006700A0">
              <w:rPr>
                <w:spacing w:val="13"/>
                <w:sz w:val="20"/>
                <w:lang w:val="ru-RU"/>
              </w:rPr>
              <w:t xml:space="preserve"> </w:t>
            </w:r>
            <w:r w:rsidRPr="006700A0">
              <w:rPr>
                <w:spacing w:val="-2"/>
                <w:sz w:val="20"/>
                <w:lang w:val="ru-RU"/>
              </w:rPr>
              <w:t>бужирование</w:t>
            </w:r>
            <w:r w:rsidRPr="006700A0">
              <w:rPr>
                <w:spacing w:val="13"/>
                <w:sz w:val="20"/>
                <w:lang w:val="ru-RU"/>
              </w:rPr>
              <w:t xml:space="preserve"> </w:t>
            </w:r>
            <w:r w:rsidRPr="006700A0">
              <w:rPr>
                <w:spacing w:val="-10"/>
                <w:sz w:val="20"/>
                <w:lang w:val="ru-RU"/>
              </w:rPr>
              <w:t>и</w:t>
            </w:r>
          </w:p>
          <w:p w14:paraId="3E714D7A" w14:textId="77777777" w:rsidR="0058791C" w:rsidRPr="006700A0" w:rsidRDefault="00BA7600">
            <w:pPr>
              <w:pStyle w:val="TableParagraph"/>
              <w:ind w:left="52"/>
              <w:rPr>
                <w:sz w:val="20"/>
                <w:lang w:val="ru-RU"/>
              </w:rPr>
            </w:pPr>
            <w:r w:rsidRPr="006700A0">
              <w:rPr>
                <w:spacing w:val="-2"/>
                <w:sz w:val="20"/>
                <w:lang w:val="ru-RU"/>
              </w:rPr>
              <w:t>стентирование</w:t>
            </w:r>
            <w:r w:rsidRPr="006700A0">
              <w:rPr>
                <w:spacing w:val="13"/>
                <w:sz w:val="20"/>
                <w:lang w:val="ru-RU"/>
              </w:rPr>
              <w:t xml:space="preserve"> </w:t>
            </w:r>
            <w:r w:rsidRPr="006700A0">
              <w:rPr>
                <w:spacing w:val="-2"/>
                <w:sz w:val="20"/>
                <w:lang w:val="ru-RU"/>
              </w:rPr>
              <w:t>мочеточника</w:t>
            </w:r>
          </w:p>
        </w:tc>
        <w:tc>
          <w:tcPr>
            <w:tcW w:w="1815" w:type="dxa"/>
            <w:vMerge/>
            <w:tcBorders>
              <w:top w:val="nil"/>
            </w:tcBorders>
          </w:tcPr>
          <w:p w14:paraId="1BB608E1" w14:textId="77777777" w:rsidR="0058791C" w:rsidRPr="006700A0" w:rsidRDefault="0058791C">
            <w:pPr>
              <w:rPr>
                <w:sz w:val="2"/>
                <w:szCs w:val="2"/>
                <w:lang w:val="ru-RU"/>
              </w:rPr>
            </w:pPr>
          </w:p>
        </w:tc>
      </w:tr>
      <w:tr w:rsidR="0058791C" w:rsidRPr="00B572D9" w14:paraId="532E0BC5" w14:textId="77777777">
        <w:trPr>
          <w:trHeight w:val="915"/>
        </w:trPr>
        <w:tc>
          <w:tcPr>
            <w:tcW w:w="975" w:type="dxa"/>
            <w:vMerge/>
            <w:tcBorders>
              <w:top w:val="nil"/>
            </w:tcBorders>
          </w:tcPr>
          <w:p w14:paraId="7F5737BD" w14:textId="77777777" w:rsidR="0058791C" w:rsidRPr="006700A0" w:rsidRDefault="0058791C">
            <w:pPr>
              <w:rPr>
                <w:sz w:val="2"/>
                <w:szCs w:val="2"/>
                <w:lang w:val="ru-RU"/>
              </w:rPr>
            </w:pPr>
          </w:p>
        </w:tc>
        <w:tc>
          <w:tcPr>
            <w:tcW w:w="2835" w:type="dxa"/>
            <w:vMerge/>
            <w:tcBorders>
              <w:top w:val="nil"/>
            </w:tcBorders>
          </w:tcPr>
          <w:p w14:paraId="500259ED" w14:textId="77777777" w:rsidR="0058791C" w:rsidRPr="006700A0" w:rsidRDefault="0058791C">
            <w:pPr>
              <w:rPr>
                <w:sz w:val="2"/>
                <w:szCs w:val="2"/>
                <w:lang w:val="ru-RU"/>
              </w:rPr>
            </w:pPr>
          </w:p>
        </w:tc>
        <w:tc>
          <w:tcPr>
            <w:tcW w:w="1860" w:type="dxa"/>
            <w:vMerge/>
            <w:tcBorders>
              <w:top w:val="nil"/>
            </w:tcBorders>
          </w:tcPr>
          <w:p w14:paraId="0540B424" w14:textId="77777777" w:rsidR="0058791C" w:rsidRPr="006700A0" w:rsidRDefault="0058791C">
            <w:pPr>
              <w:rPr>
                <w:sz w:val="2"/>
                <w:szCs w:val="2"/>
                <w:lang w:val="ru-RU"/>
              </w:rPr>
            </w:pPr>
          </w:p>
        </w:tc>
        <w:tc>
          <w:tcPr>
            <w:tcW w:w="2985" w:type="dxa"/>
            <w:vMerge/>
            <w:tcBorders>
              <w:top w:val="nil"/>
            </w:tcBorders>
          </w:tcPr>
          <w:p w14:paraId="1E4B70CB" w14:textId="77777777" w:rsidR="0058791C" w:rsidRPr="006700A0" w:rsidRDefault="0058791C">
            <w:pPr>
              <w:rPr>
                <w:sz w:val="2"/>
                <w:szCs w:val="2"/>
                <w:lang w:val="ru-RU"/>
              </w:rPr>
            </w:pPr>
          </w:p>
        </w:tc>
        <w:tc>
          <w:tcPr>
            <w:tcW w:w="1710" w:type="dxa"/>
            <w:vMerge/>
            <w:tcBorders>
              <w:top w:val="nil"/>
            </w:tcBorders>
          </w:tcPr>
          <w:p w14:paraId="4F32D990" w14:textId="77777777" w:rsidR="0058791C" w:rsidRPr="006700A0" w:rsidRDefault="0058791C">
            <w:pPr>
              <w:rPr>
                <w:sz w:val="2"/>
                <w:szCs w:val="2"/>
                <w:lang w:val="ru-RU"/>
              </w:rPr>
            </w:pPr>
          </w:p>
        </w:tc>
        <w:tc>
          <w:tcPr>
            <w:tcW w:w="3525" w:type="dxa"/>
          </w:tcPr>
          <w:p w14:paraId="6CD13D88" w14:textId="77777777" w:rsidR="0058791C" w:rsidRPr="006700A0" w:rsidRDefault="00BA7600">
            <w:pPr>
              <w:pStyle w:val="TableParagraph"/>
              <w:ind w:left="52"/>
              <w:rPr>
                <w:sz w:val="20"/>
                <w:lang w:val="ru-RU"/>
              </w:rPr>
            </w:pPr>
            <w:r w:rsidRPr="006700A0">
              <w:rPr>
                <w:sz w:val="20"/>
                <w:lang w:val="ru-RU"/>
              </w:rPr>
              <w:t>ранняя</w:t>
            </w:r>
            <w:r w:rsidRPr="006700A0">
              <w:rPr>
                <w:spacing w:val="-13"/>
                <w:sz w:val="20"/>
                <w:lang w:val="ru-RU"/>
              </w:rPr>
              <w:t xml:space="preserve"> </w:t>
            </w:r>
            <w:r w:rsidRPr="006700A0">
              <w:rPr>
                <w:sz w:val="20"/>
                <w:lang w:val="ru-RU"/>
              </w:rPr>
              <w:t>пластика</w:t>
            </w:r>
            <w:r w:rsidRPr="006700A0">
              <w:rPr>
                <w:spacing w:val="-12"/>
                <w:sz w:val="20"/>
                <w:lang w:val="ru-RU"/>
              </w:rPr>
              <w:t xml:space="preserve"> </w:t>
            </w:r>
            <w:r w:rsidRPr="006700A0">
              <w:rPr>
                <w:sz w:val="20"/>
                <w:lang w:val="ru-RU"/>
              </w:rPr>
              <w:t>мочевого</w:t>
            </w:r>
            <w:r w:rsidRPr="006700A0">
              <w:rPr>
                <w:spacing w:val="-13"/>
                <w:sz w:val="20"/>
                <w:lang w:val="ru-RU"/>
              </w:rPr>
              <w:t xml:space="preserve"> </w:t>
            </w:r>
            <w:r w:rsidRPr="006700A0">
              <w:rPr>
                <w:sz w:val="20"/>
                <w:lang w:val="ru-RU"/>
              </w:rPr>
              <w:t>пузыря местными тканями</w:t>
            </w:r>
          </w:p>
        </w:tc>
        <w:tc>
          <w:tcPr>
            <w:tcW w:w="1815" w:type="dxa"/>
            <w:vMerge/>
            <w:tcBorders>
              <w:top w:val="nil"/>
            </w:tcBorders>
          </w:tcPr>
          <w:p w14:paraId="32326A8A" w14:textId="77777777" w:rsidR="0058791C" w:rsidRPr="006700A0" w:rsidRDefault="0058791C">
            <w:pPr>
              <w:rPr>
                <w:sz w:val="2"/>
                <w:szCs w:val="2"/>
                <w:lang w:val="ru-RU"/>
              </w:rPr>
            </w:pPr>
          </w:p>
        </w:tc>
      </w:tr>
      <w:tr w:rsidR="0058791C" w14:paraId="7DB28D09" w14:textId="77777777">
        <w:trPr>
          <w:trHeight w:val="690"/>
        </w:trPr>
        <w:tc>
          <w:tcPr>
            <w:tcW w:w="975" w:type="dxa"/>
            <w:vMerge/>
            <w:tcBorders>
              <w:top w:val="nil"/>
            </w:tcBorders>
          </w:tcPr>
          <w:p w14:paraId="28866407" w14:textId="77777777" w:rsidR="0058791C" w:rsidRPr="006700A0" w:rsidRDefault="0058791C">
            <w:pPr>
              <w:rPr>
                <w:sz w:val="2"/>
                <w:szCs w:val="2"/>
                <w:lang w:val="ru-RU"/>
              </w:rPr>
            </w:pPr>
          </w:p>
        </w:tc>
        <w:tc>
          <w:tcPr>
            <w:tcW w:w="2835" w:type="dxa"/>
            <w:vMerge/>
            <w:tcBorders>
              <w:top w:val="nil"/>
            </w:tcBorders>
          </w:tcPr>
          <w:p w14:paraId="46B823C1" w14:textId="77777777" w:rsidR="0058791C" w:rsidRPr="006700A0" w:rsidRDefault="0058791C">
            <w:pPr>
              <w:rPr>
                <w:sz w:val="2"/>
                <w:szCs w:val="2"/>
                <w:lang w:val="ru-RU"/>
              </w:rPr>
            </w:pPr>
          </w:p>
        </w:tc>
        <w:tc>
          <w:tcPr>
            <w:tcW w:w="1860" w:type="dxa"/>
            <w:vMerge/>
            <w:tcBorders>
              <w:top w:val="nil"/>
            </w:tcBorders>
          </w:tcPr>
          <w:p w14:paraId="21407A55" w14:textId="77777777" w:rsidR="0058791C" w:rsidRPr="006700A0" w:rsidRDefault="0058791C">
            <w:pPr>
              <w:rPr>
                <w:sz w:val="2"/>
                <w:szCs w:val="2"/>
                <w:lang w:val="ru-RU"/>
              </w:rPr>
            </w:pPr>
          </w:p>
        </w:tc>
        <w:tc>
          <w:tcPr>
            <w:tcW w:w="2985" w:type="dxa"/>
            <w:vMerge/>
            <w:tcBorders>
              <w:top w:val="nil"/>
            </w:tcBorders>
          </w:tcPr>
          <w:p w14:paraId="41A1D2D7" w14:textId="77777777" w:rsidR="0058791C" w:rsidRPr="006700A0" w:rsidRDefault="0058791C">
            <w:pPr>
              <w:rPr>
                <w:sz w:val="2"/>
                <w:szCs w:val="2"/>
                <w:lang w:val="ru-RU"/>
              </w:rPr>
            </w:pPr>
          </w:p>
        </w:tc>
        <w:tc>
          <w:tcPr>
            <w:tcW w:w="1710" w:type="dxa"/>
            <w:vMerge/>
            <w:tcBorders>
              <w:top w:val="nil"/>
            </w:tcBorders>
          </w:tcPr>
          <w:p w14:paraId="78225247" w14:textId="77777777" w:rsidR="0058791C" w:rsidRPr="006700A0" w:rsidRDefault="0058791C">
            <w:pPr>
              <w:rPr>
                <w:sz w:val="2"/>
                <w:szCs w:val="2"/>
                <w:lang w:val="ru-RU"/>
              </w:rPr>
            </w:pPr>
          </w:p>
        </w:tc>
        <w:tc>
          <w:tcPr>
            <w:tcW w:w="3525" w:type="dxa"/>
          </w:tcPr>
          <w:p w14:paraId="57BB5545" w14:textId="77777777" w:rsidR="0058791C" w:rsidRDefault="00BA7600">
            <w:pPr>
              <w:pStyle w:val="TableParagraph"/>
              <w:spacing w:line="229" w:lineRule="exact"/>
              <w:ind w:left="52"/>
              <w:rPr>
                <w:sz w:val="20"/>
              </w:rPr>
            </w:pPr>
            <w:r>
              <w:rPr>
                <w:spacing w:val="-2"/>
                <w:sz w:val="20"/>
              </w:rPr>
              <w:t>уретероилеосигмостомия</w:t>
            </w:r>
          </w:p>
        </w:tc>
        <w:tc>
          <w:tcPr>
            <w:tcW w:w="1815" w:type="dxa"/>
            <w:vMerge/>
            <w:tcBorders>
              <w:top w:val="nil"/>
            </w:tcBorders>
          </w:tcPr>
          <w:p w14:paraId="48C30C10" w14:textId="77777777" w:rsidR="0058791C" w:rsidRDefault="0058791C">
            <w:pPr>
              <w:rPr>
                <w:sz w:val="2"/>
                <w:szCs w:val="2"/>
              </w:rPr>
            </w:pPr>
          </w:p>
        </w:tc>
      </w:tr>
      <w:tr w:rsidR="0058791C" w14:paraId="62A9DFFE" w14:textId="77777777">
        <w:trPr>
          <w:trHeight w:val="690"/>
        </w:trPr>
        <w:tc>
          <w:tcPr>
            <w:tcW w:w="975" w:type="dxa"/>
            <w:vMerge/>
            <w:tcBorders>
              <w:top w:val="nil"/>
            </w:tcBorders>
          </w:tcPr>
          <w:p w14:paraId="45D9A08F" w14:textId="77777777" w:rsidR="0058791C" w:rsidRDefault="0058791C">
            <w:pPr>
              <w:rPr>
                <w:sz w:val="2"/>
                <w:szCs w:val="2"/>
              </w:rPr>
            </w:pPr>
          </w:p>
        </w:tc>
        <w:tc>
          <w:tcPr>
            <w:tcW w:w="2835" w:type="dxa"/>
            <w:vMerge/>
            <w:tcBorders>
              <w:top w:val="nil"/>
            </w:tcBorders>
          </w:tcPr>
          <w:p w14:paraId="48F16564" w14:textId="77777777" w:rsidR="0058791C" w:rsidRDefault="0058791C">
            <w:pPr>
              <w:rPr>
                <w:sz w:val="2"/>
                <w:szCs w:val="2"/>
              </w:rPr>
            </w:pPr>
          </w:p>
        </w:tc>
        <w:tc>
          <w:tcPr>
            <w:tcW w:w="1860" w:type="dxa"/>
            <w:vMerge/>
            <w:tcBorders>
              <w:top w:val="nil"/>
            </w:tcBorders>
          </w:tcPr>
          <w:p w14:paraId="6FCB8631" w14:textId="77777777" w:rsidR="0058791C" w:rsidRDefault="0058791C">
            <w:pPr>
              <w:rPr>
                <w:sz w:val="2"/>
                <w:szCs w:val="2"/>
              </w:rPr>
            </w:pPr>
          </w:p>
        </w:tc>
        <w:tc>
          <w:tcPr>
            <w:tcW w:w="2985" w:type="dxa"/>
            <w:vMerge/>
            <w:tcBorders>
              <w:top w:val="nil"/>
            </w:tcBorders>
          </w:tcPr>
          <w:p w14:paraId="6DE7EFF9" w14:textId="77777777" w:rsidR="0058791C" w:rsidRDefault="0058791C">
            <w:pPr>
              <w:rPr>
                <w:sz w:val="2"/>
                <w:szCs w:val="2"/>
              </w:rPr>
            </w:pPr>
          </w:p>
        </w:tc>
        <w:tc>
          <w:tcPr>
            <w:tcW w:w="1710" w:type="dxa"/>
            <w:vMerge/>
            <w:tcBorders>
              <w:top w:val="nil"/>
            </w:tcBorders>
          </w:tcPr>
          <w:p w14:paraId="75EE0C21" w14:textId="77777777" w:rsidR="0058791C" w:rsidRDefault="0058791C">
            <w:pPr>
              <w:rPr>
                <w:sz w:val="2"/>
                <w:szCs w:val="2"/>
              </w:rPr>
            </w:pPr>
          </w:p>
        </w:tc>
        <w:tc>
          <w:tcPr>
            <w:tcW w:w="3525" w:type="dxa"/>
          </w:tcPr>
          <w:p w14:paraId="485444C0" w14:textId="77777777" w:rsidR="0058791C" w:rsidRDefault="00BA7600">
            <w:pPr>
              <w:pStyle w:val="TableParagraph"/>
              <w:spacing w:line="229" w:lineRule="exact"/>
              <w:ind w:left="52"/>
              <w:rPr>
                <w:sz w:val="20"/>
              </w:rPr>
            </w:pPr>
            <w:r>
              <w:rPr>
                <w:sz w:val="20"/>
              </w:rPr>
              <w:t xml:space="preserve">лапароскопическая </w:t>
            </w:r>
            <w:r>
              <w:rPr>
                <w:spacing w:val="-2"/>
                <w:sz w:val="20"/>
              </w:rPr>
              <w:t>нефруретерэктомия</w:t>
            </w:r>
          </w:p>
        </w:tc>
        <w:tc>
          <w:tcPr>
            <w:tcW w:w="1815" w:type="dxa"/>
            <w:vMerge/>
            <w:tcBorders>
              <w:top w:val="nil"/>
            </w:tcBorders>
          </w:tcPr>
          <w:p w14:paraId="63DE4FD7" w14:textId="77777777" w:rsidR="0058791C" w:rsidRDefault="0058791C">
            <w:pPr>
              <w:rPr>
                <w:sz w:val="2"/>
                <w:szCs w:val="2"/>
              </w:rPr>
            </w:pPr>
          </w:p>
        </w:tc>
      </w:tr>
      <w:tr w:rsidR="0058791C" w14:paraId="5A1DDDB6" w14:textId="77777777">
        <w:trPr>
          <w:trHeight w:val="690"/>
        </w:trPr>
        <w:tc>
          <w:tcPr>
            <w:tcW w:w="975" w:type="dxa"/>
            <w:vMerge/>
            <w:tcBorders>
              <w:top w:val="nil"/>
            </w:tcBorders>
          </w:tcPr>
          <w:p w14:paraId="2A02FAE7" w14:textId="77777777" w:rsidR="0058791C" w:rsidRDefault="0058791C">
            <w:pPr>
              <w:rPr>
                <w:sz w:val="2"/>
                <w:szCs w:val="2"/>
              </w:rPr>
            </w:pPr>
          </w:p>
        </w:tc>
        <w:tc>
          <w:tcPr>
            <w:tcW w:w="2835" w:type="dxa"/>
            <w:vMerge/>
            <w:tcBorders>
              <w:top w:val="nil"/>
            </w:tcBorders>
          </w:tcPr>
          <w:p w14:paraId="4F602B69" w14:textId="77777777" w:rsidR="0058791C" w:rsidRDefault="0058791C">
            <w:pPr>
              <w:rPr>
                <w:sz w:val="2"/>
                <w:szCs w:val="2"/>
              </w:rPr>
            </w:pPr>
          </w:p>
        </w:tc>
        <w:tc>
          <w:tcPr>
            <w:tcW w:w="1860" w:type="dxa"/>
            <w:vMerge/>
            <w:tcBorders>
              <w:top w:val="nil"/>
            </w:tcBorders>
          </w:tcPr>
          <w:p w14:paraId="376E3D87" w14:textId="77777777" w:rsidR="0058791C" w:rsidRDefault="0058791C">
            <w:pPr>
              <w:rPr>
                <w:sz w:val="2"/>
                <w:szCs w:val="2"/>
              </w:rPr>
            </w:pPr>
          </w:p>
        </w:tc>
        <w:tc>
          <w:tcPr>
            <w:tcW w:w="2985" w:type="dxa"/>
            <w:vMerge/>
            <w:tcBorders>
              <w:top w:val="nil"/>
            </w:tcBorders>
          </w:tcPr>
          <w:p w14:paraId="1B3B2A7A" w14:textId="77777777" w:rsidR="0058791C" w:rsidRDefault="0058791C">
            <w:pPr>
              <w:rPr>
                <w:sz w:val="2"/>
                <w:szCs w:val="2"/>
              </w:rPr>
            </w:pPr>
          </w:p>
        </w:tc>
        <w:tc>
          <w:tcPr>
            <w:tcW w:w="1710" w:type="dxa"/>
            <w:vMerge/>
            <w:tcBorders>
              <w:top w:val="nil"/>
            </w:tcBorders>
          </w:tcPr>
          <w:p w14:paraId="47D95A45" w14:textId="77777777" w:rsidR="0058791C" w:rsidRDefault="0058791C">
            <w:pPr>
              <w:rPr>
                <w:sz w:val="2"/>
                <w:szCs w:val="2"/>
              </w:rPr>
            </w:pPr>
          </w:p>
        </w:tc>
        <w:tc>
          <w:tcPr>
            <w:tcW w:w="3525" w:type="dxa"/>
          </w:tcPr>
          <w:p w14:paraId="7868DBA2" w14:textId="77777777" w:rsidR="0058791C" w:rsidRDefault="00BA7600">
            <w:pPr>
              <w:pStyle w:val="TableParagraph"/>
              <w:ind w:left="52" w:right="780"/>
              <w:rPr>
                <w:sz w:val="20"/>
              </w:rPr>
            </w:pPr>
            <w:r>
              <w:rPr>
                <w:sz w:val="20"/>
              </w:rPr>
              <w:t>нефрэктомия через минилюмботомический</w:t>
            </w:r>
            <w:r>
              <w:rPr>
                <w:spacing w:val="-13"/>
                <w:sz w:val="20"/>
              </w:rPr>
              <w:t xml:space="preserve"> </w:t>
            </w:r>
            <w:r>
              <w:rPr>
                <w:sz w:val="20"/>
              </w:rPr>
              <w:t>доступ</w:t>
            </w:r>
          </w:p>
        </w:tc>
        <w:tc>
          <w:tcPr>
            <w:tcW w:w="1815" w:type="dxa"/>
            <w:vMerge/>
            <w:tcBorders>
              <w:top w:val="nil"/>
            </w:tcBorders>
          </w:tcPr>
          <w:p w14:paraId="69BEDC7F" w14:textId="77777777" w:rsidR="0058791C" w:rsidRDefault="0058791C">
            <w:pPr>
              <w:rPr>
                <w:sz w:val="2"/>
                <w:szCs w:val="2"/>
              </w:rPr>
            </w:pPr>
          </w:p>
        </w:tc>
      </w:tr>
    </w:tbl>
    <w:p w14:paraId="46CF6655" w14:textId="77777777" w:rsidR="0058791C" w:rsidRDefault="0058791C">
      <w:pPr>
        <w:rPr>
          <w:sz w:val="2"/>
          <w:szCs w:val="2"/>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A841395" w14:textId="77777777">
        <w:trPr>
          <w:trHeight w:val="270"/>
        </w:trPr>
        <w:tc>
          <w:tcPr>
            <w:tcW w:w="975" w:type="dxa"/>
          </w:tcPr>
          <w:p w14:paraId="1D95B53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3555C11" w14:textId="77777777" w:rsidR="0058791C" w:rsidRDefault="00BA7600">
            <w:pPr>
              <w:pStyle w:val="TableParagraph"/>
              <w:spacing w:before="14"/>
              <w:ind w:right="4"/>
              <w:jc w:val="center"/>
              <w:rPr>
                <w:b/>
                <w:sz w:val="20"/>
              </w:rPr>
            </w:pPr>
            <w:r>
              <w:rPr>
                <w:b/>
                <w:sz w:val="20"/>
              </w:rPr>
              <w:t>2</w:t>
            </w:r>
          </w:p>
        </w:tc>
        <w:tc>
          <w:tcPr>
            <w:tcW w:w="1860" w:type="dxa"/>
          </w:tcPr>
          <w:p w14:paraId="4CB9B94A" w14:textId="77777777" w:rsidR="0058791C" w:rsidRDefault="00BA7600">
            <w:pPr>
              <w:pStyle w:val="TableParagraph"/>
              <w:spacing w:before="14"/>
              <w:ind w:right="19"/>
              <w:jc w:val="center"/>
              <w:rPr>
                <w:b/>
                <w:sz w:val="20"/>
              </w:rPr>
            </w:pPr>
            <w:r>
              <w:rPr>
                <w:b/>
                <w:sz w:val="20"/>
              </w:rPr>
              <w:t>3</w:t>
            </w:r>
          </w:p>
        </w:tc>
        <w:tc>
          <w:tcPr>
            <w:tcW w:w="2985" w:type="dxa"/>
          </w:tcPr>
          <w:p w14:paraId="0C061FCE" w14:textId="77777777" w:rsidR="0058791C" w:rsidRDefault="00BA7600">
            <w:pPr>
              <w:pStyle w:val="TableParagraph"/>
              <w:spacing w:before="14"/>
              <w:ind w:right="4"/>
              <w:jc w:val="center"/>
              <w:rPr>
                <w:b/>
                <w:sz w:val="20"/>
              </w:rPr>
            </w:pPr>
            <w:r>
              <w:rPr>
                <w:b/>
                <w:sz w:val="20"/>
              </w:rPr>
              <w:t>4</w:t>
            </w:r>
          </w:p>
        </w:tc>
        <w:tc>
          <w:tcPr>
            <w:tcW w:w="1710" w:type="dxa"/>
          </w:tcPr>
          <w:p w14:paraId="61FEE618" w14:textId="77777777" w:rsidR="0058791C" w:rsidRDefault="00BA7600">
            <w:pPr>
              <w:pStyle w:val="TableParagraph"/>
              <w:spacing w:before="14"/>
              <w:ind w:right="19"/>
              <w:jc w:val="center"/>
              <w:rPr>
                <w:b/>
                <w:sz w:val="20"/>
              </w:rPr>
            </w:pPr>
            <w:r>
              <w:rPr>
                <w:b/>
                <w:sz w:val="20"/>
              </w:rPr>
              <w:t>5</w:t>
            </w:r>
          </w:p>
        </w:tc>
        <w:tc>
          <w:tcPr>
            <w:tcW w:w="3525" w:type="dxa"/>
          </w:tcPr>
          <w:p w14:paraId="0ACE12C5" w14:textId="77777777" w:rsidR="0058791C" w:rsidRDefault="00BA7600">
            <w:pPr>
              <w:pStyle w:val="TableParagraph"/>
              <w:spacing w:before="14"/>
              <w:ind w:right="4"/>
              <w:jc w:val="center"/>
              <w:rPr>
                <w:b/>
                <w:sz w:val="20"/>
              </w:rPr>
            </w:pPr>
            <w:r>
              <w:rPr>
                <w:b/>
                <w:sz w:val="20"/>
              </w:rPr>
              <w:t>6</w:t>
            </w:r>
          </w:p>
        </w:tc>
        <w:tc>
          <w:tcPr>
            <w:tcW w:w="1815" w:type="dxa"/>
          </w:tcPr>
          <w:p w14:paraId="1EB2C032" w14:textId="77777777" w:rsidR="0058791C" w:rsidRDefault="00BA7600">
            <w:pPr>
              <w:pStyle w:val="TableParagraph"/>
              <w:spacing w:before="14"/>
              <w:ind w:right="4"/>
              <w:jc w:val="center"/>
              <w:rPr>
                <w:b/>
                <w:sz w:val="20"/>
              </w:rPr>
            </w:pPr>
            <w:r>
              <w:rPr>
                <w:b/>
                <w:sz w:val="20"/>
              </w:rPr>
              <w:t>7</w:t>
            </w:r>
          </w:p>
        </w:tc>
      </w:tr>
      <w:tr w:rsidR="0058791C" w14:paraId="60C8BB1C" w14:textId="77777777">
        <w:trPr>
          <w:trHeight w:val="456"/>
        </w:trPr>
        <w:tc>
          <w:tcPr>
            <w:tcW w:w="15705" w:type="dxa"/>
            <w:gridSpan w:val="7"/>
          </w:tcPr>
          <w:p w14:paraId="47F017AA" w14:textId="77777777" w:rsidR="0058791C" w:rsidRDefault="00BA7600">
            <w:pPr>
              <w:pStyle w:val="TableParagraph"/>
              <w:spacing w:line="220" w:lineRule="exact"/>
              <w:ind w:left="6295" w:right="6298"/>
              <w:jc w:val="center"/>
              <w:rPr>
                <w:b/>
                <w:sz w:val="20"/>
              </w:rPr>
            </w:pPr>
            <w:r>
              <w:rPr>
                <w:b/>
                <w:spacing w:val="-2"/>
                <w:sz w:val="20"/>
              </w:rPr>
              <w:t>Комбустиология</w:t>
            </w:r>
          </w:p>
        </w:tc>
      </w:tr>
      <w:tr w:rsidR="0058791C" w14:paraId="415E015D" w14:textId="77777777">
        <w:trPr>
          <w:trHeight w:val="2985"/>
        </w:trPr>
        <w:tc>
          <w:tcPr>
            <w:tcW w:w="975" w:type="dxa"/>
          </w:tcPr>
          <w:p w14:paraId="0FBEFFA9" w14:textId="77777777" w:rsidR="0058791C" w:rsidRDefault="00BA7600">
            <w:pPr>
              <w:pStyle w:val="TableParagraph"/>
              <w:spacing w:line="214" w:lineRule="exact"/>
              <w:ind w:left="10" w:right="34"/>
              <w:jc w:val="center"/>
              <w:rPr>
                <w:sz w:val="20"/>
              </w:rPr>
            </w:pPr>
            <w:r>
              <w:rPr>
                <w:spacing w:val="-5"/>
                <w:sz w:val="20"/>
              </w:rPr>
              <w:t>11</w:t>
            </w:r>
          </w:p>
        </w:tc>
        <w:tc>
          <w:tcPr>
            <w:tcW w:w="2835" w:type="dxa"/>
          </w:tcPr>
          <w:p w14:paraId="2D62ABBF"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3D637E73" w14:textId="77777777" w:rsidR="0058791C" w:rsidRPr="006700A0" w:rsidRDefault="00BA7600">
            <w:pPr>
              <w:pStyle w:val="TableParagraph"/>
              <w:ind w:left="52" w:right="76"/>
              <w:rPr>
                <w:sz w:val="20"/>
                <w:lang w:val="ru-RU"/>
              </w:rPr>
            </w:pPr>
            <w:r w:rsidRPr="006700A0">
              <w:rPr>
                <w:sz w:val="20"/>
                <w:lang w:val="ru-RU"/>
              </w:rPr>
              <w:t xml:space="preserve">послеожоговых рубцов и рубцовых деформаций, требующих этапных </w:t>
            </w:r>
            <w:r w:rsidRPr="006700A0">
              <w:rPr>
                <w:spacing w:val="-2"/>
                <w:sz w:val="20"/>
                <w:lang w:val="ru-RU"/>
              </w:rPr>
              <w:t>реконструктивно-пластических операций</w:t>
            </w:r>
          </w:p>
        </w:tc>
        <w:tc>
          <w:tcPr>
            <w:tcW w:w="1860" w:type="dxa"/>
          </w:tcPr>
          <w:p w14:paraId="2CF6E73B" w14:textId="77777777" w:rsidR="0058791C" w:rsidRDefault="00BA7600">
            <w:pPr>
              <w:pStyle w:val="TableParagraph"/>
              <w:spacing w:line="214" w:lineRule="exact"/>
              <w:ind w:left="52"/>
              <w:rPr>
                <w:sz w:val="20"/>
              </w:rPr>
            </w:pPr>
            <w:r>
              <w:rPr>
                <w:sz w:val="20"/>
              </w:rPr>
              <w:t>T95,</w:t>
            </w:r>
            <w:r>
              <w:rPr>
                <w:spacing w:val="-5"/>
                <w:sz w:val="20"/>
              </w:rPr>
              <w:t xml:space="preserve"> </w:t>
            </w:r>
            <w:r>
              <w:rPr>
                <w:sz w:val="20"/>
              </w:rPr>
              <w:t>L90.5,</w:t>
            </w:r>
            <w:r>
              <w:rPr>
                <w:spacing w:val="-5"/>
                <w:sz w:val="20"/>
              </w:rPr>
              <w:t xml:space="preserve"> </w:t>
            </w:r>
            <w:r>
              <w:rPr>
                <w:spacing w:val="-2"/>
                <w:sz w:val="20"/>
              </w:rPr>
              <w:t>L91.0</w:t>
            </w:r>
          </w:p>
        </w:tc>
        <w:tc>
          <w:tcPr>
            <w:tcW w:w="2985" w:type="dxa"/>
          </w:tcPr>
          <w:p w14:paraId="17119A07" w14:textId="77777777" w:rsidR="0058791C" w:rsidRPr="006700A0" w:rsidRDefault="00BA7600">
            <w:pPr>
              <w:pStyle w:val="TableParagraph"/>
              <w:spacing w:line="214" w:lineRule="exact"/>
              <w:ind w:left="52"/>
              <w:rPr>
                <w:sz w:val="20"/>
                <w:lang w:val="ru-RU"/>
              </w:rPr>
            </w:pPr>
            <w:r w:rsidRPr="006700A0">
              <w:rPr>
                <w:sz w:val="20"/>
                <w:lang w:val="ru-RU"/>
              </w:rPr>
              <w:t xml:space="preserve">рубцы, рубцовые </w:t>
            </w:r>
            <w:r w:rsidRPr="006700A0">
              <w:rPr>
                <w:spacing w:val="-2"/>
                <w:sz w:val="20"/>
                <w:lang w:val="ru-RU"/>
              </w:rPr>
              <w:t>деформации</w:t>
            </w:r>
          </w:p>
          <w:p w14:paraId="194EBEFC" w14:textId="77777777" w:rsidR="0058791C" w:rsidRPr="006700A0" w:rsidRDefault="00BA7600">
            <w:pPr>
              <w:pStyle w:val="TableParagraph"/>
              <w:ind w:left="52" w:right="531"/>
              <w:rPr>
                <w:sz w:val="20"/>
                <w:lang w:val="ru-RU"/>
              </w:rPr>
            </w:pPr>
            <w:r w:rsidRPr="006700A0">
              <w:rPr>
                <w:sz w:val="20"/>
                <w:lang w:val="ru-RU"/>
              </w:rPr>
              <w:t>вследствие</w:t>
            </w:r>
            <w:r w:rsidRPr="006700A0">
              <w:rPr>
                <w:spacing w:val="-13"/>
                <w:sz w:val="20"/>
                <w:lang w:val="ru-RU"/>
              </w:rPr>
              <w:t xml:space="preserve"> </w:t>
            </w:r>
            <w:r w:rsidRPr="006700A0">
              <w:rPr>
                <w:sz w:val="20"/>
                <w:lang w:val="ru-RU"/>
              </w:rPr>
              <w:t>термических</w:t>
            </w:r>
            <w:r w:rsidRPr="006700A0">
              <w:rPr>
                <w:spacing w:val="-12"/>
                <w:sz w:val="20"/>
                <w:lang w:val="ru-RU"/>
              </w:rPr>
              <w:t xml:space="preserve"> </w:t>
            </w:r>
            <w:r w:rsidRPr="006700A0">
              <w:rPr>
                <w:sz w:val="20"/>
                <w:lang w:val="ru-RU"/>
              </w:rPr>
              <w:t>и химических ожогов</w:t>
            </w:r>
          </w:p>
        </w:tc>
        <w:tc>
          <w:tcPr>
            <w:tcW w:w="1710" w:type="dxa"/>
          </w:tcPr>
          <w:p w14:paraId="7D01851D" w14:textId="77777777" w:rsidR="0058791C" w:rsidRDefault="00BA7600">
            <w:pPr>
              <w:pStyle w:val="TableParagraph"/>
              <w:spacing w:line="214" w:lineRule="exact"/>
              <w:ind w:left="52"/>
              <w:rPr>
                <w:sz w:val="20"/>
              </w:rPr>
            </w:pPr>
            <w:r>
              <w:rPr>
                <w:spacing w:val="-2"/>
                <w:sz w:val="20"/>
              </w:rPr>
              <w:t>хирургическое</w:t>
            </w:r>
          </w:p>
          <w:p w14:paraId="3E5C92E3" w14:textId="77777777" w:rsidR="0058791C" w:rsidRDefault="00BA7600">
            <w:pPr>
              <w:pStyle w:val="TableParagraph"/>
              <w:ind w:left="52"/>
              <w:rPr>
                <w:sz w:val="20"/>
              </w:rPr>
            </w:pPr>
            <w:r>
              <w:rPr>
                <w:spacing w:val="-2"/>
                <w:sz w:val="20"/>
              </w:rPr>
              <w:t>лечение</w:t>
            </w:r>
          </w:p>
        </w:tc>
        <w:tc>
          <w:tcPr>
            <w:tcW w:w="3525" w:type="dxa"/>
          </w:tcPr>
          <w:p w14:paraId="007BD0EE" w14:textId="77777777" w:rsidR="0058791C" w:rsidRPr="006700A0" w:rsidRDefault="00BA7600">
            <w:pPr>
              <w:pStyle w:val="TableParagraph"/>
              <w:spacing w:line="214" w:lineRule="exact"/>
              <w:ind w:left="52"/>
              <w:rPr>
                <w:sz w:val="20"/>
                <w:lang w:val="ru-RU"/>
              </w:rPr>
            </w:pPr>
            <w:r w:rsidRPr="006700A0">
              <w:rPr>
                <w:sz w:val="20"/>
                <w:lang w:val="ru-RU"/>
              </w:rPr>
              <w:t>иссечение</w:t>
            </w:r>
            <w:r w:rsidRPr="006700A0">
              <w:rPr>
                <w:spacing w:val="-8"/>
                <w:sz w:val="20"/>
                <w:lang w:val="ru-RU"/>
              </w:rPr>
              <w:t xml:space="preserve"> </w:t>
            </w:r>
            <w:r w:rsidRPr="006700A0">
              <w:rPr>
                <w:sz w:val="20"/>
                <w:lang w:val="ru-RU"/>
              </w:rPr>
              <w:t>послеожоговых</w:t>
            </w:r>
            <w:r w:rsidRPr="006700A0">
              <w:rPr>
                <w:spacing w:val="-8"/>
                <w:sz w:val="20"/>
                <w:lang w:val="ru-RU"/>
              </w:rPr>
              <w:t xml:space="preserve"> </w:t>
            </w:r>
            <w:r w:rsidRPr="006700A0">
              <w:rPr>
                <w:sz w:val="20"/>
                <w:lang w:val="ru-RU"/>
              </w:rPr>
              <w:t>рубцов</w:t>
            </w:r>
            <w:r w:rsidRPr="006700A0">
              <w:rPr>
                <w:spacing w:val="-6"/>
                <w:sz w:val="20"/>
                <w:lang w:val="ru-RU"/>
              </w:rPr>
              <w:t xml:space="preserve"> </w:t>
            </w:r>
            <w:r w:rsidRPr="006700A0">
              <w:rPr>
                <w:spacing w:val="-5"/>
                <w:sz w:val="20"/>
                <w:lang w:val="ru-RU"/>
              </w:rPr>
              <w:t>или</w:t>
            </w:r>
          </w:p>
          <w:p w14:paraId="290AF25C" w14:textId="77777777" w:rsidR="0058791C" w:rsidRPr="006700A0" w:rsidRDefault="00BA7600">
            <w:pPr>
              <w:pStyle w:val="TableParagraph"/>
              <w:ind w:left="52" w:right="329"/>
              <w:rPr>
                <w:sz w:val="20"/>
                <w:lang w:val="ru-RU"/>
              </w:rPr>
            </w:pPr>
            <w:r w:rsidRPr="006700A0">
              <w:rPr>
                <w:sz w:val="20"/>
                <w:lang w:val="ru-RU"/>
              </w:rPr>
              <w:t>удаление рубцовой деформации с пластикой дефектов местными тканями, в том числе с помощью дерматензии,</w:t>
            </w:r>
            <w:r w:rsidRPr="006700A0">
              <w:rPr>
                <w:spacing w:val="-13"/>
                <w:sz w:val="20"/>
                <w:lang w:val="ru-RU"/>
              </w:rPr>
              <w:t xml:space="preserve"> </w:t>
            </w:r>
            <w:r w:rsidRPr="006700A0">
              <w:rPr>
                <w:sz w:val="20"/>
                <w:lang w:val="ru-RU"/>
              </w:rPr>
              <w:t>включая</w:t>
            </w:r>
            <w:r w:rsidRPr="006700A0">
              <w:rPr>
                <w:spacing w:val="-12"/>
                <w:sz w:val="20"/>
                <w:lang w:val="ru-RU"/>
              </w:rPr>
              <w:t xml:space="preserve"> </w:t>
            </w:r>
            <w:r w:rsidRPr="006700A0">
              <w:rPr>
                <w:sz w:val="20"/>
                <w:lang w:val="ru-RU"/>
              </w:rPr>
              <w:t xml:space="preserve">эспандерную, </w:t>
            </w:r>
            <w:r w:rsidRPr="006700A0">
              <w:rPr>
                <w:spacing w:val="-2"/>
                <w:sz w:val="20"/>
                <w:lang w:val="ru-RU"/>
              </w:rPr>
              <w:t xml:space="preserve">полнослойными аутодермотрансплантатами, сложносоставными </w:t>
            </w:r>
            <w:r w:rsidRPr="006700A0">
              <w:rPr>
                <w:sz w:val="20"/>
                <w:lang w:val="ru-RU"/>
              </w:rPr>
              <w:t>аутотрансплантатами, в том числе на микрососудистых анастомозах, или лоскутами на постоянной или временно-питающей ножке</w:t>
            </w:r>
          </w:p>
        </w:tc>
        <w:tc>
          <w:tcPr>
            <w:tcW w:w="1815" w:type="dxa"/>
          </w:tcPr>
          <w:p w14:paraId="24007A3B" w14:textId="77777777" w:rsidR="0058791C" w:rsidRDefault="00BA7600">
            <w:pPr>
              <w:pStyle w:val="TableParagraph"/>
              <w:spacing w:line="214" w:lineRule="exact"/>
              <w:ind w:left="140" w:right="164"/>
              <w:jc w:val="center"/>
              <w:rPr>
                <w:sz w:val="20"/>
              </w:rPr>
            </w:pPr>
            <w:r>
              <w:rPr>
                <w:sz w:val="20"/>
              </w:rPr>
              <w:t xml:space="preserve">165 </w:t>
            </w:r>
            <w:r>
              <w:rPr>
                <w:spacing w:val="-5"/>
                <w:sz w:val="20"/>
              </w:rPr>
              <w:t>279</w:t>
            </w:r>
          </w:p>
        </w:tc>
      </w:tr>
      <w:tr w:rsidR="0058791C" w14:paraId="644640A9" w14:textId="77777777">
        <w:trPr>
          <w:trHeight w:val="465"/>
        </w:trPr>
        <w:tc>
          <w:tcPr>
            <w:tcW w:w="15705" w:type="dxa"/>
            <w:gridSpan w:val="7"/>
          </w:tcPr>
          <w:p w14:paraId="4E671966" w14:textId="77777777" w:rsidR="0058791C" w:rsidRDefault="00BA7600">
            <w:pPr>
              <w:pStyle w:val="TableParagraph"/>
              <w:spacing w:line="214" w:lineRule="exact"/>
              <w:ind w:left="6295" w:right="6318"/>
              <w:jc w:val="center"/>
              <w:rPr>
                <w:b/>
                <w:sz w:val="20"/>
              </w:rPr>
            </w:pPr>
            <w:r>
              <w:rPr>
                <w:b/>
                <w:sz w:val="20"/>
              </w:rPr>
              <w:t>Неврология</w:t>
            </w:r>
            <w:r>
              <w:rPr>
                <w:b/>
                <w:spacing w:val="-10"/>
                <w:sz w:val="20"/>
              </w:rPr>
              <w:t xml:space="preserve"> </w:t>
            </w:r>
            <w:r>
              <w:rPr>
                <w:b/>
                <w:spacing w:val="-2"/>
                <w:sz w:val="20"/>
              </w:rPr>
              <w:t>(нейрореабилитация)</w:t>
            </w:r>
          </w:p>
        </w:tc>
      </w:tr>
      <w:tr w:rsidR="0058791C" w14:paraId="74A90D48" w14:textId="77777777">
        <w:trPr>
          <w:trHeight w:val="1140"/>
        </w:trPr>
        <w:tc>
          <w:tcPr>
            <w:tcW w:w="975" w:type="dxa"/>
            <w:vMerge w:val="restart"/>
          </w:tcPr>
          <w:p w14:paraId="762B6EBB" w14:textId="77777777" w:rsidR="0058791C" w:rsidRDefault="00BA7600">
            <w:pPr>
              <w:pStyle w:val="TableParagraph"/>
              <w:spacing w:line="214" w:lineRule="exact"/>
              <w:ind w:left="10" w:right="34"/>
              <w:jc w:val="center"/>
              <w:rPr>
                <w:sz w:val="20"/>
              </w:rPr>
            </w:pPr>
            <w:r>
              <w:rPr>
                <w:spacing w:val="-5"/>
                <w:sz w:val="20"/>
              </w:rPr>
              <w:t>12</w:t>
            </w:r>
          </w:p>
        </w:tc>
        <w:tc>
          <w:tcPr>
            <w:tcW w:w="2835" w:type="dxa"/>
            <w:vMerge w:val="restart"/>
          </w:tcPr>
          <w:p w14:paraId="7B43E5E1" w14:textId="77777777" w:rsidR="0058791C" w:rsidRPr="006700A0" w:rsidRDefault="00BA7600">
            <w:pPr>
              <w:pStyle w:val="TableParagraph"/>
              <w:spacing w:line="214" w:lineRule="exact"/>
              <w:ind w:left="52"/>
              <w:rPr>
                <w:sz w:val="20"/>
                <w:lang w:val="ru-RU"/>
              </w:rPr>
            </w:pPr>
            <w:r w:rsidRPr="006700A0">
              <w:rPr>
                <w:spacing w:val="-2"/>
                <w:sz w:val="20"/>
                <w:lang w:val="ru-RU"/>
              </w:rPr>
              <w:t>Нейрореабилитация</w:t>
            </w:r>
            <w:r w:rsidRPr="006700A0">
              <w:rPr>
                <w:spacing w:val="17"/>
                <w:sz w:val="20"/>
                <w:lang w:val="ru-RU"/>
              </w:rPr>
              <w:t xml:space="preserve"> </w:t>
            </w:r>
            <w:r w:rsidRPr="006700A0">
              <w:rPr>
                <w:spacing w:val="-2"/>
                <w:sz w:val="20"/>
                <w:lang w:val="ru-RU"/>
              </w:rPr>
              <w:t>после</w:t>
            </w:r>
          </w:p>
          <w:p w14:paraId="76D6E2F1" w14:textId="77777777" w:rsidR="0058791C" w:rsidRPr="006700A0" w:rsidRDefault="00BA7600">
            <w:pPr>
              <w:pStyle w:val="TableParagraph"/>
              <w:ind w:left="52" w:right="174"/>
              <w:rPr>
                <w:sz w:val="20"/>
                <w:lang w:val="ru-RU"/>
              </w:rPr>
            </w:pPr>
            <w:r w:rsidRPr="006700A0">
              <w:rPr>
                <w:sz w:val="20"/>
                <w:lang w:val="ru-RU"/>
              </w:rPr>
              <w:t>перенесенного инсульта и черепно-мозговой</w:t>
            </w:r>
            <w:r w:rsidRPr="006700A0">
              <w:rPr>
                <w:spacing w:val="-13"/>
                <w:sz w:val="20"/>
                <w:lang w:val="ru-RU"/>
              </w:rPr>
              <w:t xml:space="preserve"> </w:t>
            </w:r>
            <w:r w:rsidRPr="006700A0">
              <w:rPr>
                <w:sz w:val="20"/>
                <w:lang w:val="ru-RU"/>
              </w:rPr>
              <w:t>травмы</w:t>
            </w:r>
            <w:r w:rsidRPr="006700A0">
              <w:rPr>
                <w:spacing w:val="-12"/>
                <w:sz w:val="20"/>
                <w:lang w:val="ru-RU"/>
              </w:rPr>
              <w:t xml:space="preserve"> </w:t>
            </w:r>
            <w:r w:rsidRPr="006700A0">
              <w:rPr>
                <w:sz w:val="20"/>
                <w:lang w:val="ru-RU"/>
              </w:rPr>
              <w:t>при нарушении двигательных и когнитивных функций</w:t>
            </w:r>
          </w:p>
        </w:tc>
        <w:tc>
          <w:tcPr>
            <w:tcW w:w="1860" w:type="dxa"/>
            <w:vMerge w:val="restart"/>
          </w:tcPr>
          <w:p w14:paraId="2CCD41A5" w14:textId="77777777" w:rsidR="0058791C" w:rsidRDefault="00BA7600">
            <w:pPr>
              <w:pStyle w:val="TableParagraph"/>
              <w:spacing w:line="214" w:lineRule="exact"/>
              <w:ind w:left="52"/>
              <w:rPr>
                <w:sz w:val="20"/>
              </w:rPr>
            </w:pPr>
            <w:r>
              <w:rPr>
                <w:sz w:val="20"/>
              </w:rPr>
              <w:t>S06.2,</w:t>
            </w:r>
            <w:r>
              <w:rPr>
                <w:spacing w:val="-6"/>
                <w:sz w:val="20"/>
              </w:rPr>
              <w:t xml:space="preserve"> </w:t>
            </w:r>
            <w:r>
              <w:rPr>
                <w:sz w:val="20"/>
              </w:rPr>
              <w:t>S06.3,</w:t>
            </w:r>
            <w:r>
              <w:rPr>
                <w:spacing w:val="-6"/>
                <w:sz w:val="20"/>
              </w:rPr>
              <w:t xml:space="preserve"> </w:t>
            </w:r>
            <w:r>
              <w:rPr>
                <w:spacing w:val="-2"/>
                <w:sz w:val="20"/>
              </w:rPr>
              <w:t>S06.5,</w:t>
            </w:r>
          </w:p>
          <w:p w14:paraId="595C27CA" w14:textId="77777777" w:rsidR="0058791C" w:rsidRDefault="00BA7600">
            <w:pPr>
              <w:pStyle w:val="TableParagraph"/>
              <w:ind w:left="52"/>
              <w:rPr>
                <w:sz w:val="20"/>
              </w:rPr>
            </w:pPr>
            <w:r>
              <w:rPr>
                <w:sz w:val="20"/>
              </w:rPr>
              <w:t>S06.7,</w:t>
            </w:r>
            <w:r>
              <w:rPr>
                <w:spacing w:val="-6"/>
                <w:sz w:val="20"/>
              </w:rPr>
              <w:t xml:space="preserve"> </w:t>
            </w:r>
            <w:r>
              <w:rPr>
                <w:sz w:val="20"/>
              </w:rPr>
              <w:t>S06.8,</w:t>
            </w:r>
            <w:r>
              <w:rPr>
                <w:spacing w:val="-6"/>
                <w:sz w:val="20"/>
              </w:rPr>
              <w:t xml:space="preserve"> </w:t>
            </w:r>
            <w:r>
              <w:rPr>
                <w:spacing w:val="-2"/>
                <w:sz w:val="20"/>
              </w:rPr>
              <w:t>S06.9,</w:t>
            </w:r>
          </w:p>
          <w:p w14:paraId="3F6F49D9" w14:textId="77777777" w:rsidR="0058791C" w:rsidRDefault="00BA7600">
            <w:pPr>
              <w:pStyle w:val="TableParagraph"/>
              <w:ind w:left="52" w:right="102"/>
              <w:rPr>
                <w:sz w:val="20"/>
              </w:rPr>
            </w:pPr>
            <w:r>
              <w:rPr>
                <w:sz w:val="20"/>
              </w:rPr>
              <w:t>S08.8,</w:t>
            </w:r>
            <w:r>
              <w:rPr>
                <w:spacing w:val="-13"/>
                <w:sz w:val="20"/>
              </w:rPr>
              <w:t xml:space="preserve"> </w:t>
            </w:r>
            <w:r>
              <w:rPr>
                <w:sz w:val="20"/>
              </w:rPr>
              <w:t>S08.9,</w:t>
            </w:r>
            <w:r>
              <w:rPr>
                <w:spacing w:val="-12"/>
                <w:sz w:val="20"/>
              </w:rPr>
              <w:t xml:space="preserve"> </w:t>
            </w:r>
            <w:r>
              <w:rPr>
                <w:sz w:val="20"/>
              </w:rPr>
              <w:t>I60</w:t>
            </w:r>
            <w:r>
              <w:rPr>
                <w:spacing w:val="-13"/>
                <w:sz w:val="20"/>
              </w:rPr>
              <w:t xml:space="preserve"> </w:t>
            </w:r>
            <w:r>
              <w:rPr>
                <w:sz w:val="20"/>
              </w:rPr>
              <w:t xml:space="preserve">- </w:t>
            </w:r>
            <w:r>
              <w:rPr>
                <w:spacing w:val="-4"/>
                <w:sz w:val="20"/>
              </w:rPr>
              <w:t>I69</w:t>
            </w:r>
          </w:p>
        </w:tc>
        <w:tc>
          <w:tcPr>
            <w:tcW w:w="2985" w:type="dxa"/>
            <w:vMerge w:val="restart"/>
          </w:tcPr>
          <w:p w14:paraId="2B70DF07" w14:textId="77777777" w:rsidR="0058791C" w:rsidRPr="006700A0" w:rsidRDefault="00BA7600">
            <w:pPr>
              <w:pStyle w:val="TableParagraph"/>
              <w:spacing w:line="214" w:lineRule="exact"/>
              <w:ind w:left="52"/>
              <w:rPr>
                <w:sz w:val="20"/>
                <w:lang w:val="ru-RU"/>
              </w:rPr>
            </w:pPr>
            <w:r w:rsidRPr="006700A0">
              <w:rPr>
                <w:sz w:val="20"/>
                <w:lang w:val="ru-RU"/>
              </w:rPr>
              <w:t>острые</w:t>
            </w:r>
            <w:r w:rsidRPr="006700A0">
              <w:rPr>
                <w:spacing w:val="-5"/>
                <w:sz w:val="20"/>
                <w:lang w:val="ru-RU"/>
              </w:rPr>
              <w:t xml:space="preserve"> </w:t>
            </w:r>
            <w:r w:rsidRPr="006700A0">
              <w:rPr>
                <w:sz w:val="20"/>
                <w:lang w:val="ru-RU"/>
              </w:rPr>
              <w:t>нарушения</w:t>
            </w:r>
            <w:r w:rsidRPr="006700A0">
              <w:rPr>
                <w:spacing w:val="-4"/>
                <w:sz w:val="20"/>
                <w:lang w:val="ru-RU"/>
              </w:rPr>
              <w:t xml:space="preserve"> </w:t>
            </w:r>
            <w:r w:rsidRPr="006700A0">
              <w:rPr>
                <w:spacing w:val="-2"/>
                <w:sz w:val="20"/>
                <w:lang w:val="ru-RU"/>
              </w:rPr>
              <w:t>мозгового</w:t>
            </w:r>
          </w:p>
          <w:p w14:paraId="2428D72D" w14:textId="77777777" w:rsidR="0058791C" w:rsidRPr="006700A0" w:rsidRDefault="00BA7600">
            <w:pPr>
              <w:pStyle w:val="TableParagraph"/>
              <w:ind w:left="52" w:right="65"/>
              <w:rPr>
                <w:sz w:val="20"/>
                <w:lang w:val="ru-RU"/>
              </w:rPr>
            </w:pPr>
            <w:r w:rsidRPr="006700A0">
              <w:rPr>
                <w:sz w:val="20"/>
                <w:lang w:val="ru-RU"/>
              </w:rPr>
              <w:t>кровообращения и черепно- мозговые травмы, состояния после острых нарушений мозгового кровообращения и черепно-мозговых травм со сроком</w:t>
            </w:r>
            <w:r w:rsidRPr="006700A0">
              <w:rPr>
                <w:spacing w:val="-11"/>
                <w:sz w:val="20"/>
                <w:lang w:val="ru-RU"/>
              </w:rPr>
              <w:t xml:space="preserve"> </w:t>
            </w:r>
            <w:r w:rsidRPr="006700A0">
              <w:rPr>
                <w:sz w:val="20"/>
                <w:lang w:val="ru-RU"/>
              </w:rPr>
              <w:t>давности</w:t>
            </w:r>
            <w:r w:rsidRPr="006700A0">
              <w:rPr>
                <w:spacing w:val="-11"/>
                <w:sz w:val="20"/>
                <w:lang w:val="ru-RU"/>
              </w:rPr>
              <w:t xml:space="preserve"> </w:t>
            </w:r>
            <w:r w:rsidRPr="006700A0">
              <w:rPr>
                <w:sz w:val="20"/>
                <w:lang w:val="ru-RU"/>
              </w:rPr>
              <w:t>не</w:t>
            </w:r>
            <w:r w:rsidRPr="006700A0">
              <w:rPr>
                <w:spacing w:val="-11"/>
                <w:sz w:val="20"/>
                <w:lang w:val="ru-RU"/>
              </w:rPr>
              <w:t xml:space="preserve"> </w:t>
            </w:r>
            <w:r w:rsidRPr="006700A0">
              <w:rPr>
                <w:sz w:val="20"/>
                <w:lang w:val="ru-RU"/>
              </w:rPr>
              <w:t>более</w:t>
            </w:r>
            <w:r w:rsidRPr="006700A0">
              <w:rPr>
                <w:spacing w:val="-11"/>
                <w:sz w:val="20"/>
                <w:lang w:val="ru-RU"/>
              </w:rPr>
              <w:t xml:space="preserve"> </w:t>
            </w:r>
            <w:r w:rsidRPr="006700A0">
              <w:rPr>
                <w:sz w:val="20"/>
                <w:lang w:val="ru-RU"/>
              </w:rPr>
              <w:t>одного года с оценкой функциональных нарушений по модифицированной шкале Рэнкина 3 степени</w:t>
            </w:r>
          </w:p>
        </w:tc>
        <w:tc>
          <w:tcPr>
            <w:tcW w:w="1710" w:type="dxa"/>
            <w:vMerge w:val="restart"/>
          </w:tcPr>
          <w:p w14:paraId="4DD3A5B3" w14:textId="77777777" w:rsidR="0058791C" w:rsidRDefault="00BA7600">
            <w:pPr>
              <w:pStyle w:val="TableParagraph"/>
              <w:spacing w:line="214" w:lineRule="exact"/>
              <w:ind w:left="52"/>
              <w:rPr>
                <w:sz w:val="20"/>
              </w:rPr>
            </w:pPr>
            <w:r>
              <w:rPr>
                <w:spacing w:val="-2"/>
                <w:sz w:val="20"/>
              </w:rPr>
              <w:t>терапевтическое</w:t>
            </w:r>
          </w:p>
          <w:p w14:paraId="4B88A163" w14:textId="77777777" w:rsidR="0058791C" w:rsidRDefault="00BA7600">
            <w:pPr>
              <w:pStyle w:val="TableParagraph"/>
              <w:ind w:left="52"/>
              <w:rPr>
                <w:sz w:val="20"/>
              </w:rPr>
            </w:pPr>
            <w:r>
              <w:rPr>
                <w:spacing w:val="-2"/>
                <w:sz w:val="20"/>
              </w:rPr>
              <w:t>лечение</w:t>
            </w:r>
          </w:p>
        </w:tc>
        <w:tc>
          <w:tcPr>
            <w:tcW w:w="3525" w:type="dxa"/>
          </w:tcPr>
          <w:p w14:paraId="53A4393E" w14:textId="77777777" w:rsidR="0058791C" w:rsidRPr="006700A0" w:rsidRDefault="00BA7600">
            <w:pPr>
              <w:pStyle w:val="TableParagraph"/>
              <w:spacing w:line="214" w:lineRule="exact"/>
              <w:ind w:left="52"/>
              <w:rPr>
                <w:sz w:val="20"/>
                <w:lang w:val="ru-RU"/>
              </w:rPr>
            </w:pPr>
            <w:r w:rsidRPr="006700A0">
              <w:rPr>
                <w:sz w:val="20"/>
                <w:lang w:val="ru-RU"/>
              </w:rPr>
              <w:t>реабилитационный</w:t>
            </w:r>
            <w:r w:rsidRPr="006700A0">
              <w:rPr>
                <w:spacing w:val="-3"/>
                <w:sz w:val="20"/>
                <w:lang w:val="ru-RU"/>
              </w:rPr>
              <w:t xml:space="preserve"> </w:t>
            </w:r>
            <w:r w:rsidRPr="006700A0">
              <w:rPr>
                <w:sz w:val="20"/>
                <w:lang w:val="ru-RU"/>
              </w:rPr>
              <w:t>тренинг</w:t>
            </w:r>
            <w:r w:rsidRPr="006700A0">
              <w:rPr>
                <w:spacing w:val="-2"/>
                <w:sz w:val="20"/>
                <w:lang w:val="ru-RU"/>
              </w:rPr>
              <w:t xml:space="preserve"> </w:t>
            </w:r>
            <w:r w:rsidRPr="006700A0">
              <w:rPr>
                <w:spacing w:val="-10"/>
                <w:sz w:val="20"/>
                <w:lang w:val="ru-RU"/>
              </w:rPr>
              <w:t>с</w:t>
            </w:r>
          </w:p>
          <w:p w14:paraId="5E34D70A" w14:textId="77777777" w:rsidR="0058791C" w:rsidRPr="006700A0" w:rsidRDefault="00BA7600">
            <w:pPr>
              <w:pStyle w:val="TableParagraph"/>
              <w:ind w:left="52"/>
              <w:rPr>
                <w:sz w:val="20"/>
                <w:lang w:val="ru-RU"/>
              </w:rPr>
            </w:pPr>
            <w:r w:rsidRPr="006700A0">
              <w:rPr>
                <w:sz w:val="20"/>
                <w:lang w:val="ru-RU"/>
              </w:rPr>
              <w:t>включением биологической обратной связи</w:t>
            </w:r>
            <w:r w:rsidRPr="006700A0">
              <w:rPr>
                <w:spacing w:val="-11"/>
                <w:sz w:val="20"/>
                <w:lang w:val="ru-RU"/>
              </w:rPr>
              <w:t xml:space="preserve"> </w:t>
            </w:r>
            <w:r w:rsidRPr="006700A0">
              <w:rPr>
                <w:sz w:val="20"/>
                <w:lang w:val="ru-RU"/>
              </w:rPr>
              <w:t>(БОС)</w:t>
            </w:r>
            <w:r w:rsidRPr="006700A0">
              <w:rPr>
                <w:spacing w:val="-10"/>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применением</w:t>
            </w:r>
            <w:r w:rsidRPr="006700A0">
              <w:rPr>
                <w:spacing w:val="-11"/>
                <w:sz w:val="20"/>
                <w:lang w:val="ru-RU"/>
              </w:rPr>
              <w:t xml:space="preserve"> </w:t>
            </w:r>
            <w:r w:rsidRPr="006700A0">
              <w:rPr>
                <w:sz w:val="20"/>
                <w:lang w:val="ru-RU"/>
              </w:rPr>
              <w:t xml:space="preserve">нескольких </w:t>
            </w:r>
            <w:r w:rsidRPr="006700A0">
              <w:rPr>
                <w:spacing w:val="-2"/>
                <w:sz w:val="20"/>
                <w:lang w:val="ru-RU"/>
              </w:rPr>
              <w:t>модальностей</w:t>
            </w:r>
          </w:p>
        </w:tc>
        <w:tc>
          <w:tcPr>
            <w:tcW w:w="1815" w:type="dxa"/>
            <w:vMerge w:val="restart"/>
          </w:tcPr>
          <w:p w14:paraId="2C2A7A78" w14:textId="77777777" w:rsidR="0058791C" w:rsidRDefault="00BA7600">
            <w:pPr>
              <w:pStyle w:val="TableParagraph"/>
              <w:spacing w:line="214" w:lineRule="exact"/>
              <w:ind w:left="562"/>
              <w:rPr>
                <w:sz w:val="20"/>
              </w:rPr>
            </w:pPr>
            <w:r>
              <w:rPr>
                <w:sz w:val="20"/>
              </w:rPr>
              <w:t xml:space="preserve">400 </w:t>
            </w:r>
            <w:r>
              <w:rPr>
                <w:spacing w:val="-5"/>
                <w:sz w:val="20"/>
              </w:rPr>
              <w:t>927</w:t>
            </w:r>
          </w:p>
        </w:tc>
      </w:tr>
      <w:tr w:rsidR="0058791C" w:rsidRPr="00B572D9" w14:paraId="74050225" w14:textId="77777777">
        <w:trPr>
          <w:trHeight w:val="1155"/>
        </w:trPr>
        <w:tc>
          <w:tcPr>
            <w:tcW w:w="975" w:type="dxa"/>
            <w:vMerge/>
            <w:tcBorders>
              <w:top w:val="nil"/>
            </w:tcBorders>
          </w:tcPr>
          <w:p w14:paraId="146F6C22" w14:textId="77777777" w:rsidR="0058791C" w:rsidRDefault="0058791C">
            <w:pPr>
              <w:rPr>
                <w:sz w:val="2"/>
                <w:szCs w:val="2"/>
              </w:rPr>
            </w:pPr>
          </w:p>
        </w:tc>
        <w:tc>
          <w:tcPr>
            <w:tcW w:w="2835" w:type="dxa"/>
            <w:vMerge/>
            <w:tcBorders>
              <w:top w:val="nil"/>
            </w:tcBorders>
          </w:tcPr>
          <w:p w14:paraId="11941A43" w14:textId="77777777" w:rsidR="0058791C" w:rsidRDefault="0058791C">
            <w:pPr>
              <w:rPr>
                <w:sz w:val="2"/>
                <w:szCs w:val="2"/>
              </w:rPr>
            </w:pPr>
          </w:p>
        </w:tc>
        <w:tc>
          <w:tcPr>
            <w:tcW w:w="1860" w:type="dxa"/>
            <w:vMerge/>
            <w:tcBorders>
              <w:top w:val="nil"/>
            </w:tcBorders>
          </w:tcPr>
          <w:p w14:paraId="79C041DF" w14:textId="77777777" w:rsidR="0058791C" w:rsidRDefault="0058791C">
            <w:pPr>
              <w:rPr>
                <w:sz w:val="2"/>
                <w:szCs w:val="2"/>
              </w:rPr>
            </w:pPr>
          </w:p>
        </w:tc>
        <w:tc>
          <w:tcPr>
            <w:tcW w:w="2985" w:type="dxa"/>
            <w:vMerge/>
            <w:tcBorders>
              <w:top w:val="nil"/>
            </w:tcBorders>
          </w:tcPr>
          <w:p w14:paraId="5FABF76E" w14:textId="77777777" w:rsidR="0058791C" w:rsidRDefault="0058791C">
            <w:pPr>
              <w:rPr>
                <w:sz w:val="2"/>
                <w:szCs w:val="2"/>
              </w:rPr>
            </w:pPr>
          </w:p>
        </w:tc>
        <w:tc>
          <w:tcPr>
            <w:tcW w:w="1710" w:type="dxa"/>
            <w:vMerge/>
            <w:tcBorders>
              <w:top w:val="nil"/>
            </w:tcBorders>
          </w:tcPr>
          <w:p w14:paraId="634014B2" w14:textId="77777777" w:rsidR="0058791C" w:rsidRDefault="0058791C">
            <w:pPr>
              <w:rPr>
                <w:sz w:val="2"/>
                <w:szCs w:val="2"/>
              </w:rPr>
            </w:pPr>
          </w:p>
        </w:tc>
        <w:tc>
          <w:tcPr>
            <w:tcW w:w="3525" w:type="dxa"/>
          </w:tcPr>
          <w:p w14:paraId="2C66D36C" w14:textId="77777777" w:rsidR="0058791C" w:rsidRPr="006700A0" w:rsidRDefault="00BA7600">
            <w:pPr>
              <w:pStyle w:val="TableParagraph"/>
              <w:ind w:left="52" w:right="46"/>
              <w:rPr>
                <w:sz w:val="20"/>
                <w:lang w:val="ru-RU"/>
              </w:rPr>
            </w:pPr>
            <w:r w:rsidRPr="006700A0">
              <w:rPr>
                <w:sz w:val="20"/>
                <w:lang w:val="ru-RU"/>
              </w:rPr>
              <w:t>восстановительное лечение с применением</w:t>
            </w:r>
            <w:r w:rsidRPr="006700A0">
              <w:rPr>
                <w:spacing w:val="-13"/>
                <w:sz w:val="20"/>
                <w:lang w:val="ru-RU"/>
              </w:rPr>
              <w:t xml:space="preserve"> </w:t>
            </w:r>
            <w:r w:rsidRPr="006700A0">
              <w:rPr>
                <w:sz w:val="20"/>
                <w:lang w:val="ru-RU"/>
              </w:rPr>
              <w:t>комплекса</w:t>
            </w:r>
            <w:r w:rsidRPr="006700A0">
              <w:rPr>
                <w:spacing w:val="-12"/>
                <w:sz w:val="20"/>
                <w:lang w:val="ru-RU"/>
              </w:rPr>
              <w:t xml:space="preserve"> </w:t>
            </w:r>
            <w:r w:rsidRPr="006700A0">
              <w:rPr>
                <w:sz w:val="20"/>
                <w:lang w:val="ru-RU"/>
              </w:rPr>
              <w:t>мероприятий</w:t>
            </w:r>
            <w:r w:rsidRPr="006700A0">
              <w:rPr>
                <w:spacing w:val="-13"/>
                <w:sz w:val="20"/>
                <w:lang w:val="ru-RU"/>
              </w:rPr>
              <w:t xml:space="preserve"> </w:t>
            </w:r>
            <w:r w:rsidRPr="006700A0">
              <w:rPr>
                <w:sz w:val="20"/>
                <w:lang w:val="ru-RU"/>
              </w:rPr>
              <w:t>в комбинации с виртуальной</w:t>
            </w:r>
            <w:r w:rsidRPr="006700A0">
              <w:rPr>
                <w:spacing w:val="40"/>
                <w:sz w:val="20"/>
                <w:lang w:val="ru-RU"/>
              </w:rPr>
              <w:t xml:space="preserve"> </w:t>
            </w:r>
            <w:r w:rsidRPr="006700A0">
              <w:rPr>
                <w:spacing w:val="-2"/>
                <w:sz w:val="20"/>
                <w:lang w:val="ru-RU"/>
              </w:rPr>
              <w:t>реальностью</w:t>
            </w:r>
          </w:p>
        </w:tc>
        <w:tc>
          <w:tcPr>
            <w:tcW w:w="1815" w:type="dxa"/>
            <w:vMerge/>
            <w:tcBorders>
              <w:top w:val="nil"/>
            </w:tcBorders>
          </w:tcPr>
          <w:p w14:paraId="7FC99924" w14:textId="77777777" w:rsidR="0058791C" w:rsidRPr="006700A0" w:rsidRDefault="0058791C">
            <w:pPr>
              <w:rPr>
                <w:sz w:val="2"/>
                <w:szCs w:val="2"/>
                <w:lang w:val="ru-RU"/>
              </w:rPr>
            </w:pPr>
          </w:p>
        </w:tc>
      </w:tr>
      <w:tr w:rsidR="0058791C" w:rsidRPr="00B572D9" w14:paraId="6B9C8DB1" w14:textId="77777777">
        <w:trPr>
          <w:trHeight w:val="1515"/>
        </w:trPr>
        <w:tc>
          <w:tcPr>
            <w:tcW w:w="975" w:type="dxa"/>
            <w:vMerge/>
            <w:tcBorders>
              <w:top w:val="nil"/>
            </w:tcBorders>
          </w:tcPr>
          <w:p w14:paraId="7F30403F" w14:textId="77777777" w:rsidR="0058791C" w:rsidRPr="006700A0" w:rsidRDefault="0058791C">
            <w:pPr>
              <w:rPr>
                <w:sz w:val="2"/>
                <w:szCs w:val="2"/>
                <w:lang w:val="ru-RU"/>
              </w:rPr>
            </w:pPr>
          </w:p>
        </w:tc>
        <w:tc>
          <w:tcPr>
            <w:tcW w:w="2835" w:type="dxa"/>
            <w:vMerge/>
            <w:tcBorders>
              <w:top w:val="nil"/>
            </w:tcBorders>
          </w:tcPr>
          <w:p w14:paraId="791DA5FF" w14:textId="77777777" w:rsidR="0058791C" w:rsidRPr="006700A0" w:rsidRDefault="0058791C">
            <w:pPr>
              <w:rPr>
                <w:sz w:val="2"/>
                <w:szCs w:val="2"/>
                <w:lang w:val="ru-RU"/>
              </w:rPr>
            </w:pPr>
          </w:p>
        </w:tc>
        <w:tc>
          <w:tcPr>
            <w:tcW w:w="1860" w:type="dxa"/>
            <w:vMerge/>
            <w:tcBorders>
              <w:top w:val="nil"/>
            </w:tcBorders>
          </w:tcPr>
          <w:p w14:paraId="0176243F" w14:textId="77777777" w:rsidR="0058791C" w:rsidRPr="006700A0" w:rsidRDefault="0058791C">
            <w:pPr>
              <w:rPr>
                <w:sz w:val="2"/>
                <w:szCs w:val="2"/>
                <w:lang w:val="ru-RU"/>
              </w:rPr>
            </w:pPr>
          </w:p>
        </w:tc>
        <w:tc>
          <w:tcPr>
            <w:tcW w:w="2985" w:type="dxa"/>
            <w:vMerge/>
            <w:tcBorders>
              <w:top w:val="nil"/>
            </w:tcBorders>
          </w:tcPr>
          <w:p w14:paraId="2C593B10" w14:textId="77777777" w:rsidR="0058791C" w:rsidRPr="006700A0" w:rsidRDefault="0058791C">
            <w:pPr>
              <w:rPr>
                <w:sz w:val="2"/>
                <w:szCs w:val="2"/>
                <w:lang w:val="ru-RU"/>
              </w:rPr>
            </w:pPr>
          </w:p>
        </w:tc>
        <w:tc>
          <w:tcPr>
            <w:tcW w:w="1710" w:type="dxa"/>
            <w:vMerge/>
            <w:tcBorders>
              <w:top w:val="nil"/>
            </w:tcBorders>
          </w:tcPr>
          <w:p w14:paraId="763B94CD" w14:textId="77777777" w:rsidR="0058791C" w:rsidRPr="006700A0" w:rsidRDefault="0058791C">
            <w:pPr>
              <w:rPr>
                <w:sz w:val="2"/>
                <w:szCs w:val="2"/>
                <w:lang w:val="ru-RU"/>
              </w:rPr>
            </w:pPr>
          </w:p>
        </w:tc>
        <w:tc>
          <w:tcPr>
            <w:tcW w:w="3525" w:type="dxa"/>
          </w:tcPr>
          <w:p w14:paraId="66C86675" w14:textId="77777777" w:rsidR="0058791C" w:rsidRPr="006700A0" w:rsidRDefault="00BA7600">
            <w:pPr>
              <w:pStyle w:val="TableParagraph"/>
              <w:spacing w:line="214" w:lineRule="exact"/>
              <w:ind w:left="52"/>
              <w:rPr>
                <w:sz w:val="20"/>
                <w:lang w:val="ru-RU"/>
              </w:rPr>
            </w:pPr>
            <w:r w:rsidRPr="006700A0">
              <w:rPr>
                <w:sz w:val="20"/>
                <w:lang w:val="ru-RU"/>
              </w:rPr>
              <w:t>восстановительное</w:t>
            </w:r>
            <w:r w:rsidRPr="006700A0">
              <w:rPr>
                <w:spacing w:val="-9"/>
                <w:sz w:val="20"/>
                <w:lang w:val="ru-RU"/>
              </w:rPr>
              <w:t xml:space="preserve"> </w:t>
            </w:r>
            <w:r w:rsidRPr="006700A0">
              <w:rPr>
                <w:sz w:val="20"/>
                <w:lang w:val="ru-RU"/>
              </w:rPr>
              <w:t>лечение</w:t>
            </w:r>
            <w:r w:rsidRPr="006700A0">
              <w:rPr>
                <w:spacing w:val="-8"/>
                <w:sz w:val="20"/>
                <w:lang w:val="ru-RU"/>
              </w:rPr>
              <w:t xml:space="preserve"> </w:t>
            </w:r>
            <w:r w:rsidRPr="006700A0">
              <w:rPr>
                <w:spacing w:val="-10"/>
                <w:sz w:val="20"/>
                <w:lang w:val="ru-RU"/>
              </w:rPr>
              <w:t>с</w:t>
            </w:r>
          </w:p>
          <w:p w14:paraId="310F80FA" w14:textId="77777777" w:rsidR="0058791C" w:rsidRPr="006700A0" w:rsidRDefault="00BA7600">
            <w:pPr>
              <w:pStyle w:val="TableParagraph"/>
              <w:ind w:left="52" w:right="174"/>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комплекса</w:t>
            </w:r>
            <w:r w:rsidRPr="006700A0">
              <w:rPr>
                <w:spacing w:val="-12"/>
                <w:sz w:val="20"/>
                <w:lang w:val="ru-RU"/>
              </w:rPr>
              <w:t xml:space="preserve"> </w:t>
            </w:r>
            <w:r w:rsidRPr="006700A0">
              <w:rPr>
                <w:sz w:val="20"/>
                <w:lang w:val="ru-RU"/>
              </w:rPr>
              <w:t>мероприятий в комбинации с навигационной ритмической транскраниальной магнитной стимуляцией</w:t>
            </w:r>
          </w:p>
        </w:tc>
        <w:tc>
          <w:tcPr>
            <w:tcW w:w="1815" w:type="dxa"/>
            <w:vMerge/>
            <w:tcBorders>
              <w:top w:val="nil"/>
            </w:tcBorders>
          </w:tcPr>
          <w:p w14:paraId="3AD3D4EE" w14:textId="77777777" w:rsidR="0058791C" w:rsidRPr="006700A0" w:rsidRDefault="0058791C">
            <w:pPr>
              <w:rPr>
                <w:sz w:val="2"/>
                <w:szCs w:val="2"/>
                <w:lang w:val="ru-RU"/>
              </w:rPr>
            </w:pPr>
          </w:p>
        </w:tc>
      </w:tr>
      <w:tr w:rsidR="0058791C" w14:paraId="1A9D329C" w14:textId="77777777">
        <w:trPr>
          <w:trHeight w:val="450"/>
        </w:trPr>
        <w:tc>
          <w:tcPr>
            <w:tcW w:w="15705" w:type="dxa"/>
            <w:gridSpan w:val="7"/>
          </w:tcPr>
          <w:p w14:paraId="6FF4BA55" w14:textId="77777777" w:rsidR="0058791C" w:rsidRDefault="00BA7600">
            <w:pPr>
              <w:pStyle w:val="TableParagraph"/>
              <w:spacing w:line="214" w:lineRule="exact"/>
              <w:ind w:left="6295" w:right="6299"/>
              <w:jc w:val="center"/>
              <w:rPr>
                <w:b/>
                <w:sz w:val="20"/>
              </w:rPr>
            </w:pPr>
            <w:r>
              <w:rPr>
                <w:b/>
                <w:spacing w:val="-2"/>
                <w:sz w:val="20"/>
              </w:rPr>
              <w:t>Неврология</w:t>
            </w:r>
          </w:p>
        </w:tc>
      </w:tr>
      <w:tr w:rsidR="0058791C" w14:paraId="102ACA75" w14:textId="77777777">
        <w:trPr>
          <w:trHeight w:val="1155"/>
        </w:trPr>
        <w:tc>
          <w:tcPr>
            <w:tcW w:w="975" w:type="dxa"/>
          </w:tcPr>
          <w:p w14:paraId="1BAB5B86" w14:textId="77777777" w:rsidR="0058791C" w:rsidRDefault="00BA7600">
            <w:pPr>
              <w:pStyle w:val="TableParagraph"/>
              <w:spacing w:line="229" w:lineRule="exact"/>
              <w:ind w:left="10" w:right="34"/>
              <w:jc w:val="center"/>
              <w:rPr>
                <w:sz w:val="20"/>
              </w:rPr>
            </w:pPr>
            <w:r>
              <w:rPr>
                <w:spacing w:val="-5"/>
                <w:sz w:val="20"/>
              </w:rPr>
              <w:t>13</w:t>
            </w:r>
          </w:p>
        </w:tc>
        <w:tc>
          <w:tcPr>
            <w:tcW w:w="2835" w:type="dxa"/>
          </w:tcPr>
          <w:p w14:paraId="17E2D6C9" w14:textId="77777777" w:rsidR="0058791C" w:rsidRPr="006700A0" w:rsidRDefault="00BA7600">
            <w:pPr>
              <w:pStyle w:val="TableParagraph"/>
              <w:ind w:left="52" w:right="55"/>
              <w:rPr>
                <w:sz w:val="20"/>
                <w:lang w:val="ru-RU"/>
              </w:rPr>
            </w:pPr>
            <w:r w:rsidRPr="006700A0">
              <w:rPr>
                <w:sz w:val="20"/>
                <w:lang w:val="ru-RU"/>
              </w:rPr>
              <w:t>Установка</w:t>
            </w:r>
            <w:r w:rsidRPr="006700A0">
              <w:rPr>
                <w:spacing w:val="-13"/>
                <w:sz w:val="20"/>
                <w:lang w:val="ru-RU"/>
              </w:rPr>
              <w:t xml:space="preserve"> </w:t>
            </w:r>
            <w:r w:rsidRPr="006700A0">
              <w:rPr>
                <w:sz w:val="20"/>
                <w:lang w:val="ru-RU"/>
              </w:rPr>
              <w:t>интенсивной</w:t>
            </w:r>
            <w:r w:rsidRPr="006700A0">
              <w:rPr>
                <w:spacing w:val="-12"/>
                <w:sz w:val="20"/>
                <w:lang w:val="ru-RU"/>
              </w:rPr>
              <w:t xml:space="preserve"> </w:t>
            </w:r>
            <w:r w:rsidRPr="006700A0">
              <w:rPr>
                <w:sz w:val="20"/>
                <w:lang w:val="ru-RU"/>
              </w:rPr>
              <w:t>помпы для постоянной инфузии геля после предварительной назоеюнальной титрации</w:t>
            </w:r>
          </w:p>
        </w:tc>
        <w:tc>
          <w:tcPr>
            <w:tcW w:w="1860" w:type="dxa"/>
          </w:tcPr>
          <w:p w14:paraId="74568BD9" w14:textId="77777777" w:rsidR="0058791C" w:rsidRDefault="00BA7600">
            <w:pPr>
              <w:pStyle w:val="TableParagraph"/>
              <w:spacing w:line="229" w:lineRule="exact"/>
              <w:ind w:left="52"/>
              <w:rPr>
                <w:sz w:val="20"/>
              </w:rPr>
            </w:pPr>
            <w:r>
              <w:rPr>
                <w:spacing w:val="-5"/>
                <w:sz w:val="20"/>
              </w:rPr>
              <w:t>G20</w:t>
            </w:r>
          </w:p>
        </w:tc>
        <w:tc>
          <w:tcPr>
            <w:tcW w:w="2985" w:type="dxa"/>
          </w:tcPr>
          <w:p w14:paraId="373FF1D4" w14:textId="77777777" w:rsidR="0058791C" w:rsidRPr="006700A0" w:rsidRDefault="00BA7600">
            <w:pPr>
              <w:pStyle w:val="TableParagraph"/>
              <w:spacing w:line="230" w:lineRule="exact"/>
              <w:ind w:left="52" w:right="253"/>
              <w:rPr>
                <w:sz w:val="20"/>
                <w:lang w:val="ru-RU"/>
              </w:rPr>
            </w:pPr>
            <w:r w:rsidRPr="006700A0">
              <w:rPr>
                <w:sz w:val="20"/>
                <w:lang w:val="ru-RU"/>
              </w:rPr>
              <w:t>развернутые стадии леводопа- чувствительной болезни Паркинсона с выраженными двигательными</w:t>
            </w:r>
            <w:r w:rsidRPr="006700A0">
              <w:rPr>
                <w:spacing w:val="-13"/>
                <w:sz w:val="20"/>
                <w:lang w:val="ru-RU"/>
              </w:rPr>
              <w:t xml:space="preserve"> </w:t>
            </w:r>
            <w:r w:rsidRPr="006700A0">
              <w:rPr>
                <w:sz w:val="20"/>
                <w:lang w:val="ru-RU"/>
              </w:rPr>
              <w:t>флюктуациями и дискинезиями при</w:t>
            </w:r>
          </w:p>
        </w:tc>
        <w:tc>
          <w:tcPr>
            <w:tcW w:w="1710" w:type="dxa"/>
          </w:tcPr>
          <w:p w14:paraId="2B2D1E5F" w14:textId="77777777" w:rsidR="0058791C" w:rsidRDefault="00BA7600">
            <w:pPr>
              <w:pStyle w:val="TableParagraph"/>
              <w:ind w:left="52"/>
              <w:rPr>
                <w:sz w:val="20"/>
              </w:rPr>
            </w:pPr>
            <w:r>
              <w:rPr>
                <w:spacing w:val="-2"/>
                <w:sz w:val="20"/>
              </w:rPr>
              <w:t>комбинированная терапия</w:t>
            </w:r>
          </w:p>
        </w:tc>
        <w:tc>
          <w:tcPr>
            <w:tcW w:w="3525" w:type="dxa"/>
          </w:tcPr>
          <w:p w14:paraId="7CF2D981" w14:textId="77777777" w:rsidR="0058791C" w:rsidRPr="006700A0" w:rsidRDefault="00BA7600">
            <w:pPr>
              <w:pStyle w:val="TableParagraph"/>
              <w:ind w:left="52"/>
              <w:rPr>
                <w:sz w:val="20"/>
                <w:lang w:val="ru-RU"/>
              </w:rPr>
            </w:pPr>
            <w:r w:rsidRPr="006700A0">
              <w:rPr>
                <w:sz w:val="20"/>
                <w:lang w:val="ru-RU"/>
              </w:rPr>
              <w:t>установка</w:t>
            </w:r>
            <w:r w:rsidRPr="006700A0">
              <w:rPr>
                <w:spacing w:val="-13"/>
                <w:sz w:val="20"/>
                <w:lang w:val="ru-RU"/>
              </w:rPr>
              <w:t xml:space="preserve"> </w:t>
            </w:r>
            <w:r w:rsidRPr="006700A0">
              <w:rPr>
                <w:sz w:val="20"/>
                <w:lang w:val="ru-RU"/>
              </w:rPr>
              <w:t>интенсивной</w:t>
            </w:r>
            <w:r w:rsidRPr="006700A0">
              <w:rPr>
                <w:spacing w:val="-12"/>
                <w:sz w:val="20"/>
                <w:lang w:val="ru-RU"/>
              </w:rPr>
              <w:t xml:space="preserve"> </w:t>
            </w:r>
            <w:r w:rsidRPr="006700A0">
              <w:rPr>
                <w:sz w:val="20"/>
                <w:lang w:val="ru-RU"/>
              </w:rPr>
              <w:t>помпы</w:t>
            </w:r>
            <w:r w:rsidRPr="006700A0">
              <w:rPr>
                <w:spacing w:val="-13"/>
                <w:sz w:val="20"/>
                <w:lang w:val="ru-RU"/>
              </w:rPr>
              <w:t xml:space="preserve"> </w:t>
            </w:r>
            <w:r w:rsidRPr="006700A0">
              <w:rPr>
                <w:sz w:val="20"/>
                <w:lang w:val="ru-RU"/>
              </w:rPr>
              <w:t xml:space="preserve">для постоянной инфузии геля после предварительной назоеюнальной </w:t>
            </w:r>
            <w:r w:rsidRPr="006700A0">
              <w:rPr>
                <w:spacing w:val="-2"/>
                <w:sz w:val="20"/>
                <w:lang w:val="ru-RU"/>
              </w:rPr>
              <w:t>титрации</w:t>
            </w:r>
          </w:p>
        </w:tc>
        <w:tc>
          <w:tcPr>
            <w:tcW w:w="1815" w:type="dxa"/>
          </w:tcPr>
          <w:p w14:paraId="0B8F3682" w14:textId="77777777" w:rsidR="0058791C" w:rsidRDefault="00BA7600">
            <w:pPr>
              <w:pStyle w:val="TableParagraph"/>
              <w:spacing w:line="229" w:lineRule="exact"/>
              <w:ind w:left="140" w:right="164"/>
              <w:jc w:val="center"/>
              <w:rPr>
                <w:sz w:val="20"/>
              </w:rPr>
            </w:pPr>
            <w:r>
              <w:rPr>
                <w:sz w:val="20"/>
              </w:rPr>
              <w:t xml:space="preserve">517 </w:t>
            </w:r>
            <w:r>
              <w:rPr>
                <w:spacing w:val="-5"/>
                <w:sz w:val="20"/>
              </w:rPr>
              <w:t>558</w:t>
            </w:r>
          </w:p>
        </w:tc>
      </w:tr>
    </w:tbl>
    <w:p w14:paraId="54A5AAF1" w14:textId="77777777" w:rsidR="0058791C" w:rsidRDefault="0058791C">
      <w:pPr>
        <w:spacing w:line="229" w:lineRule="exact"/>
        <w:jc w:val="center"/>
        <w:rPr>
          <w:sz w:val="20"/>
        </w:rPr>
        <w:sectPr w:rsidR="0058791C">
          <w:pgSz w:w="16840" w:h="1188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055B81E" w14:textId="77777777">
        <w:trPr>
          <w:trHeight w:val="270"/>
        </w:trPr>
        <w:tc>
          <w:tcPr>
            <w:tcW w:w="975" w:type="dxa"/>
          </w:tcPr>
          <w:p w14:paraId="729BC17B"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C5A7508" w14:textId="77777777" w:rsidR="0058791C" w:rsidRDefault="00BA7600">
            <w:pPr>
              <w:pStyle w:val="TableParagraph"/>
              <w:spacing w:before="14"/>
              <w:ind w:right="4"/>
              <w:jc w:val="center"/>
              <w:rPr>
                <w:b/>
                <w:sz w:val="20"/>
              </w:rPr>
            </w:pPr>
            <w:r>
              <w:rPr>
                <w:b/>
                <w:sz w:val="20"/>
              </w:rPr>
              <w:t>2</w:t>
            </w:r>
          </w:p>
        </w:tc>
        <w:tc>
          <w:tcPr>
            <w:tcW w:w="1860" w:type="dxa"/>
          </w:tcPr>
          <w:p w14:paraId="15489CBC" w14:textId="77777777" w:rsidR="0058791C" w:rsidRDefault="00BA7600">
            <w:pPr>
              <w:pStyle w:val="TableParagraph"/>
              <w:spacing w:before="14"/>
              <w:ind w:right="19"/>
              <w:jc w:val="center"/>
              <w:rPr>
                <w:b/>
                <w:sz w:val="20"/>
              </w:rPr>
            </w:pPr>
            <w:r>
              <w:rPr>
                <w:b/>
                <w:sz w:val="20"/>
              </w:rPr>
              <w:t>3</w:t>
            </w:r>
          </w:p>
        </w:tc>
        <w:tc>
          <w:tcPr>
            <w:tcW w:w="2985" w:type="dxa"/>
          </w:tcPr>
          <w:p w14:paraId="1DB19032" w14:textId="77777777" w:rsidR="0058791C" w:rsidRDefault="00BA7600">
            <w:pPr>
              <w:pStyle w:val="TableParagraph"/>
              <w:spacing w:before="14"/>
              <w:ind w:right="4"/>
              <w:jc w:val="center"/>
              <w:rPr>
                <w:b/>
                <w:sz w:val="20"/>
              </w:rPr>
            </w:pPr>
            <w:r>
              <w:rPr>
                <w:b/>
                <w:sz w:val="20"/>
              </w:rPr>
              <w:t>4</w:t>
            </w:r>
          </w:p>
        </w:tc>
        <w:tc>
          <w:tcPr>
            <w:tcW w:w="1710" w:type="dxa"/>
          </w:tcPr>
          <w:p w14:paraId="3FF594F9" w14:textId="77777777" w:rsidR="0058791C" w:rsidRDefault="00BA7600">
            <w:pPr>
              <w:pStyle w:val="TableParagraph"/>
              <w:spacing w:before="14"/>
              <w:ind w:right="19"/>
              <w:jc w:val="center"/>
              <w:rPr>
                <w:b/>
                <w:sz w:val="20"/>
              </w:rPr>
            </w:pPr>
            <w:r>
              <w:rPr>
                <w:b/>
                <w:sz w:val="20"/>
              </w:rPr>
              <w:t>5</w:t>
            </w:r>
          </w:p>
        </w:tc>
        <w:tc>
          <w:tcPr>
            <w:tcW w:w="3525" w:type="dxa"/>
          </w:tcPr>
          <w:p w14:paraId="4B60E0E2" w14:textId="77777777" w:rsidR="0058791C" w:rsidRDefault="00BA7600">
            <w:pPr>
              <w:pStyle w:val="TableParagraph"/>
              <w:spacing w:before="14"/>
              <w:ind w:right="4"/>
              <w:jc w:val="center"/>
              <w:rPr>
                <w:b/>
                <w:sz w:val="20"/>
              </w:rPr>
            </w:pPr>
            <w:r>
              <w:rPr>
                <w:b/>
                <w:sz w:val="20"/>
              </w:rPr>
              <w:t>6</w:t>
            </w:r>
          </w:p>
        </w:tc>
        <w:tc>
          <w:tcPr>
            <w:tcW w:w="1815" w:type="dxa"/>
          </w:tcPr>
          <w:p w14:paraId="5EA0226E" w14:textId="77777777" w:rsidR="0058791C" w:rsidRDefault="00BA7600">
            <w:pPr>
              <w:pStyle w:val="TableParagraph"/>
              <w:spacing w:before="14"/>
              <w:ind w:right="4"/>
              <w:jc w:val="center"/>
              <w:rPr>
                <w:b/>
                <w:sz w:val="20"/>
              </w:rPr>
            </w:pPr>
            <w:r>
              <w:rPr>
                <w:b/>
                <w:sz w:val="20"/>
              </w:rPr>
              <w:t>7</w:t>
            </w:r>
          </w:p>
        </w:tc>
      </w:tr>
      <w:tr w:rsidR="0058791C" w:rsidRPr="00B572D9" w14:paraId="1E753B49" w14:textId="77777777">
        <w:trPr>
          <w:trHeight w:val="1148"/>
        </w:trPr>
        <w:tc>
          <w:tcPr>
            <w:tcW w:w="975" w:type="dxa"/>
          </w:tcPr>
          <w:p w14:paraId="33852ECA" w14:textId="77777777" w:rsidR="0058791C" w:rsidRDefault="0058791C">
            <w:pPr>
              <w:pStyle w:val="TableParagraph"/>
              <w:rPr>
                <w:sz w:val="20"/>
              </w:rPr>
            </w:pPr>
          </w:p>
        </w:tc>
        <w:tc>
          <w:tcPr>
            <w:tcW w:w="2835" w:type="dxa"/>
          </w:tcPr>
          <w:p w14:paraId="1760D7B3" w14:textId="77777777" w:rsidR="0058791C" w:rsidRDefault="0058791C">
            <w:pPr>
              <w:pStyle w:val="TableParagraph"/>
              <w:rPr>
                <w:sz w:val="20"/>
              </w:rPr>
            </w:pPr>
          </w:p>
        </w:tc>
        <w:tc>
          <w:tcPr>
            <w:tcW w:w="1860" w:type="dxa"/>
          </w:tcPr>
          <w:p w14:paraId="793F991C" w14:textId="77777777" w:rsidR="0058791C" w:rsidRDefault="0058791C">
            <w:pPr>
              <w:pStyle w:val="TableParagraph"/>
              <w:rPr>
                <w:sz w:val="20"/>
              </w:rPr>
            </w:pPr>
          </w:p>
        </w:tc>
        <w:tc>
          <w:tcPr>
            <w:tcW w:w="2985" w:type="dxa"/>
          </w:tcPr>
          <w:p w14:paraId="17E1B206" w14:textId="77777777" w:rsidR="0058791C" w:rsidRPr="006700A0" w:rsidRDefault="00BA7600">
            <w:pPr>
              <w:pStyle w:val="TableParagraph"/>
              <w:spacing w:line="208" w:lineRule="exact"/>
              <w:ind w:left="52"/>
              <w:rPr>
                <w:sz w:val="20"/>
                <w:lang w:val="ru-RU"/>
              </w:rPr>
            </w:pPr>
            <w:r w:rsidRPr="006700A0">
              <w:rPr>
                <w:spacing w:val="-2"/>
                <w:sz w:val="20"/>
                <w:lang w:val="ru-RU"/>
              </w:rPr>
              <w:t>недостаточной</w:t>
            </w:r>
            <w:r w:rsidRPr="006700A0">
              <w:rPr>
                <w:spacing w:val="13"/>
                <w:sz w:val="20"/>
                <w:lang w:val="ru-RU"/>
              </w:rPr>
              <w:t xml:space="preserve"> </w:t>
            </w:r>
            <w:r w:rsidRPr="006700A0">
              <w:rPr>
                <w:spacing w:val="-2"/>
                <w:sz w:val="20"/>
                <w:lang w:val="ru-RU"/>
              </w:rPr>
              <w:t>эффективности</w:t>
            </w:r>
          </w:p>
          <w:p w14:paraId="4877448E" w14:textId="77777777" w:rsidR="0058791C" w:rsidRPr="006700A0" w:rsidRDefault="00BA7600">
            <w:pPr>
              <w:pStyle w:val="TableParagraph"/>
              <w:ind w:left="52" w:right="531"/>
              <w:rPr>
                <w:sz w:val="20"/>
                <w:lang w:val="ru-RU"/>
              </w:rPr>
            </w:pPr>
            <w:r w:rsidRPr="006700A0">
              <w:rPr>
                <w:spacing w:val="-2"/>
                <w:sz w:val="20"/>
                <w:lang w:val="ru-RU"/>
              </w:rPr>
              <w:t>других противопаркинсонических препаратов</w:t>
            </w:r>
          </w:p>
        </w:tc>
        <w:tc>
          <w:tcPr>
            <w:tcW w:w="1710" w:type="dxa"/>
          </w:tcPr>
          <w:p w14:paraId="228DD427" w14:textId="77777777" w:rsidR="0058791C" w:rsidRPr="006700A0" w:rsidRDefault="0058791C">
            <w:pPr>
              <w:pStyle w:val="TableParagraph"/>
              <w:rPr>
                <w:sz w:val="20"/>
                <w:lang w:val="ru-RU"/>
              </w:rPr>
            </w:pPr>
          </w:p>
        </w:tc>
        <w:tc>
          <w:tcPr>
            <w:tcW w:w="3525" w:type="dxa"/>
          </w:tcPr>
          <w:p w14:paraId="3610AA78" w14:textId="77777777" w:rsidR="0058791C" w:rsidRPr="006700A0" w:rsidRDefault="0058791C">
            <w:pPr>
              <w:pStyle w:val="TableParagraph"/>
              <w:rPr>
                <w:sz w:val="20"/>
                <w:lang w:val="ru-RU"/>
              </w:rPr>
            </w:pPr>
          </w:p>
        </w:tc>
        <w:tc>
          <w:tcPr>
            <w:tcW w:w="1815" w:type="dxa"/>
          </w:tcPr>
          <w:p w14:paraId="38689051" w14:textId="77777777" w:rsidR="0058791C" w:rsidRPr="006700A0" w:rsidRDefault="0058791C">
            <w:pPr>
              <w:pStyle w:val="TableParagraph"/>
              <w:rPr>
                <w:sz w:val="20"/>
                <w:lang w:val="ru-RU"/>
              </w:rPr>
            </w:pPr>
          </w:p>
        </w:tc>
      </w:tr>
      <w:tr w:rsidR="0058791C" w14:paraId="71B22581" w14:textId="77777777">
        <w:trPr>
          <w:trHeight w:val="450"/>
        </w:trPr>
        <w:tc>
          <w:tcPr>
            <w:tcW w:w="15705" w:type="dxa"/>
            <w:gridSpan w:val="7"/>
          </w:tcPr>
          <w:p w14:paraId="12701A6B" w14:textId="77777777" w:rsidR="0058791C" w:rsidRDefault="00BA7600">
            <w:pPr>
              <w:pStyle w:val="TableParagraph"/>
              <w:spacing w:line="214" w:lineRule="exact"/>
              <w:ind w:left="6295" w:right="6297"/>
              <w:jc w:val="center"/>
              <w:rPr>
                <w:b/>
                <w:sz w:val="20"/>
              </w:rPr>
            </w:pPr>
            <w:r>
              <w:rPr>
                <w:b/>
                <w:spacing w:val="-2"/>
                <w:sz w:val="20"/>
              </w:rPr>
              <w:t>Нейрохирургия</w:t>
            </w:r>
          </w:p>
        </w:tc>
      </w:tr>
      <w:tr w:rsidR="0058791C" w14:paraId="32E6A190" w14:textId="77777777">
        <w:trPr>
          <w:trHeight w:val="1155"/>
        </w:trPr>
        <w:tc>
          <w:tcPr>
            <w:tcW w:w="975" w:type="dxa"/>
            <w:vMerge w:val="restart"/>
          </w:tcPr>
          <w:p w14:paraId="5A55AD43" w14:textId="77777777" w:rsidR="0058791C" w:rsidRDefault="00BA7600">
            <w:pPr>
              <w:pStyle w:val="TableParagraph"/>
              <w:spacing w:line="229" w:lineRule="exact"/>
              <w:ind w:left="10" w:right="34"/>
              <w:jc w:val="center"/>
              <w:rPr>
                <w:sz w:val="20"/>
              </w:rPr>
            </w:pPr>
            <w:r>
              <w:rPr>
                <w:spacing w:val="-5"/>
                <w:sz w:val="20"/>
              </w:rPr>
              <w:t>14</w:t>
            </w:r>
          </w:p>
        </w:tc>
        <w:tc>
          <w:tcPr>
            <w:tcW w:w="2835" w:type="dxa"/>
            <w:vMerge w:val="restart"/>
          </w:tcPr>
          <w:p w14:paraId="23E4D6A8" w14:textId="77777777" w:rsidR="0058791C" w:rsidRPr="006700A0" w:rsidRDefault="00BA7600">
            <w:pPr>
              <w:pStyle w:val="TableParagraph"/>
              <w:ind w:left="52" w:right="30"/>
              <w:rPr>
                <w:sz w:val="20"/>
                <w:lang w:val="ru-RU"/>
              </w:rPr>
            </w:pPr>
            <w:r w:rsidRPr="006700A0">
              <w:rPr>
                <w:spacing w:val="-2"/>
                <w:sz w:val="20"/>
                <w:lang w:val="ru-RU"/>
              </w:rPr>
              <w:t xml:space="preserve">Микрохирургические </w:t>
            </w:r>
            <w:r w:rsidRPr="006700A0">
              <w:rPr>
                <w:sz w:val="20"/>
                <w:lang w:val="ru-RU"/>
              </w:rPr>
              <w:t>вмешательства с использованием</w:t>
            </w:r>
            <w:r w:rsidRPr="006700A0">
              <w:rPr>
                <w:spacing w:val="-13"/>
                <w:sz w:val="20"/>
                <w:lang w:val="ru-RU"/>
              </w:rPr>
              <w:t xml:space="preserve"> </w:t>
            </w:r>
            <w:r w:rsidRPr="006700A0">
              <w:rPr>
                <w:sz w:val="20"/>
                <w:lang w:val="ru-RU"/>
              </w:rPr>
              <w:t>операционного микроскопа,</w:t>
            </w:r>
            <w:r w:rsidRPr="006700A0">
              <w:rPr>
                <w:spacing w:val="-13"/>
                <w:sz w:val="20"/>
                <w:lang w:val="ru-RU"/>
              </w:rPr>
              <w:t xml:space="preserve"> </w:t>
            </w:r>
            <w:r w:rsidRPr="006700A0">
              <w:rPr>
                <w:sz w:val="20"/>
                <w:lang w:val="ru-RU"/>
              </w:rPr>
              <w:t xml:space="preserve">стереотаксической биопсии, интраоперационной навигации и </w:t>
            </w:r>
            <w:r w:rsidRPr="006700A0">
              <w:rPr>
                <w:spacing w:val="-2"/>
                <w:sz w:val="20"/>
                <w:lang w:val="ru-RU"/>
              </w:rPr>
              <w:t xml:space="preserve">нейрофизиологического </w:t>
            </w:r>
            <w:r w:rsidRPr="006700A0">
              <w:rPr>
                <w:sz w:val="20"/>
                <w:lang w:val="ru-RU"/>
              </w:rPr>
              <w:t xml:space="preserve">мониторинга при </w:t>
            </w:r>
            <w:r w:rsidRPr="006700A0">
              <w:rPr>
                <w:spacing w:val="-2"/>
                <w:sz w:val="20"/>
                <w:lang w:val="ru-RU"/>
              </w:rPr>
              <w:t xml:space="preserve">внутримозговых </w:t>
            </w:r>
            <w:r w:rsidRPr="006700A0">
              <w:rPr>
                <w:sz w:val="20"/>
                <w:lang w:val="ru-RU"/>
              </w:rPr>
              <w:t>новообразованиях головного мозга и каверномах функционально значимых зон головного мозга</w:t>
            </w:r>
          </w:p>
        </w:tc>
        <w:tc>
          <w:tcPr>
            <w:tcW w:w="1860" w:type="dxa"/>
            <w:vMerge w:val="restart"/>
          </w:tcPr>
          <w:p w14:paraId="1D0BB36A" w14:textId="77777777" w:rsidR="0058791C" w:rsidRDefault="00BA7600">
            <w:pPr>
              <w:pStyle w:val="TableParagraph"/>
              <w:spacing w:line="229" w:lineRule="exact"/>
              <w:ind w:left="52"/>
              <w:rPr>
                <w:sz w:val="20"/>
              </w:rPr>
            </w:pPr>
            <w:r>
              <w:rPr>
                <w:sz w:val="20"/>
              </w:rPr>
              <w:t>C71.0,</w:t>
            </w:r>
            <w:r>
              <w:rPr>
                <w:spacing w:val="-6"/>
                <w:sz w:val="20"/>
              </w:rPr>
              <w:t xml:space="preserve"> </w:t>
            </w:r>
            <w:r>
              <w:rPr>
                <w:sz w:val="20"/>
              </w:rPr>
              <w:t>C71.1,</w:t>
            </w:r>
            <w:r>
              <w:rPr>
                <w:spacing w:val="-6"/>
                <w:sz w:val="20"/>
              </w:rPr>
              <w:t xml:space="preserve"> </w:t>
            </w:r>
            <w:r>
              <w:rPr>
                <w:spacing w:val="-2"/>
                <w:sz w:val="20"/>
              </w:rPr>
              <w:t>C71.2,</w:t>
            </w:r>
          </w:p>
          <w:p w14:paraId="64EEAED1" w14:textId="77777777" w:rsidR="0058791C" w:rsidRDefault="00BA7600">
            <w:pPr>
              <w:pStyle w:val="TableParagraph"/>
              <w:ind w:left="52"/>
              <w:rPr>
                <w:sz w:val="20"/>
              </w:rPr>
            </w:pPr>
            <w:r>
              <w:rPr>
                <w:sz w:val="20"/>
              </w:rPr>
              <w:t>C71.3,</w:t>
            </w:r>
            <w:r>
              <w:rPr>
                <w:spacing w:val="-6"/>
                <w:sz w:val="20"/>
              </w:rPr>
              <w:t xml:space="preserve"> </w:t>
            </w:r>
            <w:r>
              <w:rPr>
                <w:sz w:val="20"/>
              </w:rPr>
              <w:t>C71.4,</w:t>
            </w:r>
            <w:r>
              <w:rPr>
                <w:spacing w:val="-6"/>
                <w:sz w:val="20"/>
              </w:rPr>
              <w:t xml:space="preserve"> </w:t>
            </w:r>
            <w:r>
              <w:rPr>
                <w:spacing w:val="-2"/>
                <w:sz w:val="20"/>
              </w:rPr>
              <w:t>C79.3,</w:t>
            </w:r>
          </w:p>
          <w:p w14:paraId="33B56271" w14:textId="77777777" w:rsidR="0058791C" w:rsidRDefault="00BA7600">
            <w:pPr>
              <w:pStyle w:val="TableParagraph"/>
              <w:ind w:left="52"/>
              <w:rPr>
                <w:sz w:val="20"/>
              </w:rPr>
            </w:pPr>
            <w:r>
              <w:rPr>
                <w:sz w:val="20"/>
              </w:rPr>
              <w:t>D33.0,</w:t>
            </w:r>
            <w:r>
              <w:rPr>
                <w:spacing w:val="-13"/>
                <w:sz w:val="20"/>
              </w:rPr>
              <w:t xml:space="preserve"> </w:t>
            </w:r>
            <w:r>
              <w:rPr>
                <w:sz w:val="20"/>
              </w:rPr>
              <w:t>D43.0,</w:t>
            </w:r>
            <w:r>
              <w:rPr>
                <w:spacing w:val="-12"/>
                <w:sz w:val="20"/>
              </w:rPr>
              <w:t xml:space="preserve"> </w:t>
            </w:r>
            <w:r>
              <w:rPr>
                <w:sz w:val="20"/>
              </w:rPr>
              <w:t xml:space="preserve">C71.8, </w:t>
            </w:r>
            <w:r>
              <w:rPr>
                <w:spacing w:val="-2"/>
                <w:sz w:val="20"/>
              </w:rPr>
              <w:t>Q85.0</w:t>
            </w:r>
          </w:p>
        </w:tc>
        <w:tc>
          <w:tcPr>
            <w:tcW w:w="2985" w:type="dxa"/>
            <w:vMerge w:val="restart"/>
          </w:tcPr>
          <w:p w14:paraId="508E4CB6" w14:textId="77777777" w:rsidR="0058791C" w:rsidRPr="006700A0" w:rsidRDefault="00BA7600">
            <w:pPr>
              <w:pStyle w:val="TableParagraph"/>
              <w:ind w:left="52" w:right="49"/>
              <w:rPr>
                <w:sz w:val="20"/>
                <w:lang w:val="ru-RU"/>
              </w:rPr>
            </w:pPr>
            <w:r w:rsidRPr="006700A0">
              <w:rPr>
                <w:spacing w:val="-2"/>
                <w:sz w:val="20"/>
                <w:lang w:val="ru-RU"/>
              </w:rPr>
              <w:t>внутримозговые</w:t>
            </w:r>
            <w:r w:rsidRPr="006700A0">
              <w:rPr>
                <w:spacing w:val="80"/>
                <w:sz w:val="20"/>
                <w:lang w:val="ru-RU"/>
              </w:rPr>
              <w:t xml:space="preserve"> </w:t>
            </w:r>
            <w:r w:rsidRPr="006700A0">
              <w:rPr>
                <w:spacing w:val="-2"/>
                <w:sz w:val="20"/>
                <w:lang w:val="ru-RU"/>
              </w:rPr>
              <w:t xml:space="preserve">злокачественные </w:t>
            </w:r>
            <w:r w:rsidRPr="006700A0">
              <w:rPr>
                <w:sz w:val="20"/>
                <w:lang w:val="ru-RU"/>
              </w:rPr>
              <w:t>новообразования (первичные и вторичные)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доброкачественные новообразования</w:t>
            </w:r>
            <w:r w:rsidRPr="006700A0">
              <w:rPr>
                <w:spacing w:val="-13"/>
                <w:sz w:val="20"/>
                <w:lang w:val="ru-RU"/>
              </w:rPr>
              <w:t xml:space="preserve"> </w:t>
            </w:r>
            <w:r w:rsidRPr="006700A0">
              <w:rPr>
                <w:sz w:val="20"/>
                <w:lang w:val="ru-RU"/>
              </w:rPr>
              <w:t>функционально значимых зон головного мозга</w:t>
            </w:r>
          </w:p>
        </w:tc>
        <w:tc>
          <w:tcPr>
            <w:tcW w:w="1710" w:type="dxa"/>
            <w:vMerge w:val="restart"/>
          </w:tcPr>
          <w:p w14:paraId="7E21BCC7" w14:textId="77777777" w:rsidR="0058791C" w:rsidRDefault="00BA7600">
            <w:pPr>
              <w:pStyle w:val="TableParagraph"/>
              <w:ind w:left="52"/>
              <w:rPr>
                <w:sz w:val="20"/>
              </w:rPr>
            </w:pPr>
            <w:r>
              <w:rPr>
                <w:spacing w:val="-2"/>
                <w:sz w:val="20"/>
              </w:rPr>
              <w:t>хирургическое лечение</w:t>
            </w:r>
          </w:p>
        </w:tc>
        <w:tc>
          <w:tcPr>
            <w:tcW w:w="3525" w:type="dxa"/>
          </w:tcPr>
          <w:p w14:paraId="6F541640" w14:textId="77777777" w:rsidR="0058791C" w:rsidRPr="006700A0" w:rsidRDefault="00BA7600">
            <w:pPr>
              <w:pStyle w:val="TableParagraph"/>
              <w:ind w:left="52" w:right="216"/>
              <w:rPr>
                <w:sz w:val="20"/>
                <w:lang w:val="ru-RU"/>
              </w:rPr>
            </w:pPr>
            <w:r w:rsidRPr="006700A0">
              <w:rPr>
                <w:sz w:val="20"/>
                <w:lang w:val="ru-RU"/>
              </w:rPr>
              <w:t>удаление опухоли с применением нейрофизиологического</w:t>
            </w:r>
            <w:r w:rsidRPr="006700A0">
              <w:rPr>
                <w:spacing w:val="-13"/>
                <w:sz w:val="20"/>
                <w:lang w:val="ru-RU"/>
              </w:rPr>
              <w:t xml:space="preserve"> </w:t>
            </w:r>
            <w:r w:rsidRPr="006700A0">
              <w:rPr>
                <w:sz w:val="20"/>
                <w:lang w:val="ru-RU"/>
              </w:rPr>
              <w:t>мониторинга функционально значимых зон головного мозга</w:t>
            </w:r>
          </w:p>
        </w:tc>
        <w:tc>
          <w:tcPr>
            <w:tcW w:w="1815" w:type="dxa"/>
            <w:vMerge w:val="restart"/>
          </w:tcPr>
          <w:p w14:paraId="07E68E1D" w14:textId="77777777" w:rsidR="0058791C" w:rsidRDefault="00BA7600">
            <w:pPr>
              <w:pStyle w:val="TableParagraph"/>
              <w:spacing w:line="229" w:lineRule="exact"/>
              <w:ind w:left="562"/>
              <w:rPr>
                <w:sz w:val="20"/>
              </w:rPr>
            </w:pPr>
            <w:r>
              <w:rPr>
                <w:sz w:val="20"/>
              </w:rPr>
              <w:t xml:space="preserve">398 </w:t>
            </w:r>
            <w:r>
              <w:rPr>
                <w:spacing w:val="-5"/>
                <w:sz w:val="20"/>
              </w:rPr>
              <w:t>222</w:t>
            </w:r>
          </w:p>
        </w:tc>
      </w:tr>
      <w:tr w:rsidR="0058791C" w:rsidRPr="00B572D9" w14:paraId="55F3F32D" w14:textId="77777777">
        <w:trPr>
          <w:trHeight w:val="915"/>
        </w:trPr>
        <w:tc>
          <w:tcPr>
            <w:tcW w:w="975" w:type="dxa"/>
            <w:vMerge/>
            <w:tcBorders>
              <w:top w:val="nil"/>
            </w:tcBorders>
          </w:tcPr>
          <w:p w14:paraId="54D0DF89" w14:textId="77777777" w:rsidR="0058791C" w:rsidRDefault="0058791C">
            <w:pPr>
              <w:rPr>
                <w:sz w:val="2"/>
                <w:szCs w:val="2"/>
              </w:rPr>
            </w:pPr>
          </w:p>
        </w:tc>
        <w:tc>
          <w:tcPr>
            <w:tcW w:w="2835" w:type="dxa"/>
            <w:vMerge/>
            <w:tcBorders>
              <w:top w:val="nil"/>
            </w:tcBorders>
          </w:tcPr>
          <w:p w14:paraId="6C1C7CE2" w14:textId="77777777" w:rsidR="0058791C" w:rsidRDefault="0058791C">
            <w:pPr>
              <w:rPr>
                <w:sz w:val="2"/>
                <w:szCs w:val="2"/>
              </w:rPr>
            </w:pPr>
          </w:p>
        </w:tc>
        <w:tc>
          <w:tcPr>
            <w:tcW w:w="1860" w:type="dxa"/>
            <w:vMerge/>
            <w:tcBorders>
              <w:top w:val="nil"/>
            </w:tcBorders>
          </w:tcPr>
          <w:p w14:paraId="1BEFDC72" w14:textId="77777777" w:rsidR="0058791C" w:rsidRDefault="0058791C">
            <w:pPr>
              <w:rPr>
                <w:sz w:val="2"/>
                <w:szCs w:val="2"/>
              </w:rPr>
            </w:pPr>
          </w:p>
        </w:tc>
        <w:tc>
          <w:tcPr>
            <w:tcW w:w="2985" w:type="dxa"/>
            <w:vMerge/>
            <w:tcBorders>
              <w:top w:val="nil"/>
            </w:tcBorders>
          </w:tcPr>
          <w:p w14:paraId="5BE8BC15" w14:textId="77777777" w:rsidR="0058791C" w:rsidRDefault="0058791C">
            <w:pPr>
              <w:rPr>
                <w:sz w:val="2"/>
                <w:szCs w:val="2"/>
              </w:rPr>
            </w:pPr>
          </w:p>
        </w:tc>
        <w:tc>
          <w:tcPr>
            <w:tcW w:w="1710" w:type="dxa"/>
            <w:vMerge/>
            <w:tcBorders>
              <w:top w:val="nil"/>
            </w:tcBorders>
          </w:tcPr>
          <w:p w14:paraId="0A845417" w14:textId="77777777" w:rsidR="0058791C" w:rsidRDefault="0058791C">
            <w:pPr>
              <w:rPr>
                <w:sz w:val="2"/>
                <w:szCs w:val="2"/>
              </w:rPr>
            </w:pPr>
          </w:p>
        </w:tc>
        <w:tc>
          <w:tcPr>
            <w:tcW w:w="3525" w:type="dxa"/>
          </w:tcPr>
          <w:p w14:paraId="119A9D65"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7394F784" w14:textId="77777777" w:rsidR="0058791C" w:rsidRPr="006700A0" w:rsidRDefault="00BA7600">
            <w:pPr>
              <w:pStyle w:val="TableParagraph"/>
              <w:ind w:left="52" w:right="230"/>
              <w:rPr>
                <w:sz w:val="20"/>
                <w:lang w:val="ru-RU"/>
              </w:rPr>
            </w:pPr>
            <w:r w:rsidRPr="006700A0">
              <w:rPr>
                <w:sz w:val="20"/>
                <w:lang w:val="ru-RU"/>
              </w:rPr>
              <w:t>интраоперационной</w:t>
            </w:r>
            <w:r w:rsidRPr="006700A0">
              <w:rPr>
                <w:spacing w:val="-13"/>
                <w:sz w:val="20"/>
                <w:lang w:val="ru-RU"/>
              </w:rPr>
              <w:t xml:space="preserve"> </w:t>
            </w:r>
            <w:r w:rsidRPr="006700A0">
              <w:rPr>
                <w:sz w:val="20"/>
                <w:lang w:val="ru-RU"/>
              </w:rPr>
              <w:t>флюоресцентной микроскопии и эндоскопии</w:t>
            </w:r>
          </w:p>
        </w:tc>
        <w:tc>
          <w:tcPr>
            <w:tcW w:w="1815" w:type="dxa"/>
            <w:vMerge/>
            <w:tcBorders>
              <w:top w:val="nil"/>
            </w:tcBorders>
          </w:tcPr>
          <w:p w14:paraId="34E87C43" w14:textId="77777777" w:rsidR="0058791C" w:rsidRPr="006700A0" w:rsidRDefault="0058791C">
            <w:pPr>
              <w:rPr>
                <w:sz w:val="2"/>
                <w:szCs w:val="2"/>
                <w:lang w:val="ru-RU"/>
              </w:rPr>
            </w:pPr>
          </w:p>
        </w:tc>
      </w:tr>
      <w:tr w:rsidR="0058791C" w:rsidRPr="00B572D9" w14:paraId="2F9D8945" w14:textId="77777777">
        <w:trPr>
          <w:trHeight w:val="1155"/>
        </w:trPr>
        <w:tc>
          <w:tcPr>
            <w:tcW w:w="975" w:type="dxa"/>
            <w:vMerge/>
            <w:tcBorders>
              <w:top w:val="nil"/>
            </w:tcBorders>
          </w:tcPr>
          <w:p w14:paraId="0AC4E137" w14:textId="77777777" w:rsidR="0058791C" w:rsidRPr="006700A0" w:rsidRDefault="0058791C">
            <w:pPr>
              <w:rPr>
                <w:sz w:val="2"/>
                <w:szCs w:val="2"/>
                <w:lang w:val="ru-RU"/>
              </w:rPr>
            </w:pPr>
          </w:p>
        </w:tc>
        <w:tc>
          <w:tcPr>
            <w:tcW w:w="2835" w:type="dxa"/>
            <w:vMerge/>
            <w:tcBorders>
              <w:top w:val="nil"/>
            </w:tcBorders>
          </w:tcPr>
          <w:p w14:paraId="3E00A29E" w14:textId="77777777" w:rsidR="0058791C" w:rsidRPr="006700A0" w:rsidRDefault="0058791C">
            <w:pPr>
              <w:rPr>
                <w:sz w:val="2"/>
                <w:szCs w:val="2"/>
                <w:lang w:val="ru-RU"/>
              </w:rPr>
            </w:pPr>
          </w:p>
        </w:tc>
        <w:tc>
          <w:tcPr>
            <w:tcW w:w="1860" w:type="dxa"/>
            <w:vMerge/>
            <w:tcBorders>
              <w:top w:val="nil"/>
            </w:tcBorders>
          </w:tcPr>
          <w:p w14:paraId="396B649C" w14:textId="77777777" w:rsidR="0058791C" w:rsidRPr="006700A0" w:rsidRDefault="0058791C">
            <w:pPr>
              <w:rPr>
                <w:sz w:val="2"/>
                <w:szCs w:val="2"/>
                <w:lang w:val="ru-RU"/>
              </w:rPr>
            </w:pPr>
          </w:p>
        </w:tc>
        <w:tc>
          <w:tcPr>
            <w:tcW w:w="2985" w:type="dxa"/>
            <w:vMerge/>
            <w:tcBorders>
              <w:top w:val="nil"/>
            </w:tcBorders>
          </w:tcPr>
          <w:p w14:paraId="67FF8D03" w14:textId="77777777" w:rsidR="0058791C" w:rsidRPr="006700A0" w:rsidRDefault="0058791C">
            <w:pPr>
              <w:rPr>
                <w:sz w:val="2"/>
                <w:szCs w:val="2"/>
                <w:lang w:val="ru-RU"/>
              </w:rPr>
            </w:pPr>
          </w:p>
        </w:tc>
        <w:tc>
          <w:tcPr>
            <w:tcW w:w="1710" w:type="dxa"/>
            <w:vMerge/>
            <w:tcBorders>
              <w:top w:val="nil"/>
            </w:tcBorders>
          </w:tcPr>
          <w:p w14:paraId="51D18BD9" w14:textId="77777777" w:rsidR="0058791C" w:rsidRPr="006700A0" w:rsidRDefault="0058791C">
            <w:pPr>
              <w:rPr>
                <w:sz w:val="2"/>
                <w:szCs w:val="2"/>
                <w:lang w:val="ru-RU"/>
              </w:rPr>
            </w:pPr>
          </w:p>
        </w:tc>
        <w:tc>
          <w:tcPr>
            <w:tcW w:w="3525" w:type="dxa"/>
          </w:tcPr>
          <w:p w14:paraId="6EEEE2EA" w14:textId="77777777" w:rsidR="0058791C" w:rsidRPr="006700A0" w:rsidRDefault="00BA7600">
            <w:pPr>
              <w:pStyle w:val="TableParagraph"/>
              <w:ind w:left="52" w:right="105"/>
              <w:rPr>
                <w:sz w:val="20"/>
                <w:lang w:val="ru-RU"/>
              </w:rPr>
            </w:pPr>
            <w:r w:rsidRPr="006700A0">
              <w:rPr>
                <w:sz w:val="20"/>
                <w:lang w:val="ru-RU"/>
              </w:rPr>
              <w:t>стереотаксическое вмешательство с целью</w:t>
            </w:r>
            <w:r w:rsidRPr="006700A0">
              <w:rPr>
                <w:spacing w:val="-2"/>
                <w:sz w:val="20"/>
                <w:lang w:val="ru-RU"/>
              </w:rPr>
              <w:t xml:space="preserve"> </w:t>
            </w:r>
            <w:r w:rsidRPr="006700A0">
              <w:rPr>
                <w:sz w:val="20"/>
                <w:lang w:val="ru-RU"/>
              </w:rPr>
              <w:t>дренирования</w:t>
            </w:r>
            <w:r w:rsidRPr="006700A0">
              <w:rPr>
                <w:spacing w:val="-1"/>
                <w:sz w:val="20"/>
                <w:lang w:val="ru-RU"/>
              </w:rPr>
              <w:t xml:space="preserve"> </w:t>
            </w:r>
            <w:r w:rsidRPr="006700A0">
              <w:rPr>
                <w:sz w:val="20"/>
                <w:lang w:val="ru-RU"/>
              </w:rPr>
              <w:t>опухолевых</w:t>
            </w:r>
            <w:r w:rsidRPr="006700A0">
              <w:rPr>
                <w:spacing w:val="-1"/>
                <w:sz w:val="20"/>
                <w:lang w:val="ru-RU"/>
              </w:rPr>
              <w:t xml:space="preserve"> </w:t>
            </w:r>
            <w:r w:rsidRPr="006700A0">
              <w:rPr>
                <w:sz w:val="20"/>
                <w:lang w:val="ru-RU"/>
              </w:rPr>
              <w:t>кист и</w:t>
            </w:r>
            <w:r w:rsidRPr="006700A0">
              <w:rPr>
                <w:spacing w:val="-13"/>
                <w:sz w:val="20"/>
                <w:lang w:val="ru-RU"/>
              </w:rPr>
              <w:t xml:space="preserve"> </w:t>
            </w:r>
            <w:r w:rsidRPr="006700A0">
              <w:rPr>
                <w:sz w:val="20"/>
                <w:lang w:val="ru-RU"/>
              </w:rPr>
              <w:t>установки</w:t>
            </w:r>
            <w:r w:rsidRPr="006700A0">
              <w:rPr>
                <w:spacing w:val="-12"/>
                <w:sz w:val="20"/>
                <w:lang w:val="ru-RU"/>
              </w:rPr>
              <w:t xml:space="preserve"> </w:t>
            </w:r>
            <w:r w:rsidRPr="006700A0">
              <w:rPr>
                <w:sz w:val="20"/>
                <w:lang w:val="ru-RU"/>
              </w:rPr>
              <w:t>длительно</w:t>
            </w:r>
            <w:r w:rsidRPr="006700A0">
              <w:rPr>
                <w:spacing w:val="-13"/>
                <w:sz w:val="20"/>
                <w:lang w:val="ru-RU"/>
              </w:rPr>
              <w:t xml:space="preserve"> </w:t>
            </w:r>
            <w:r w:rsidRPr="006700A0">
              <w:rPr>
                <w:sz w:val="20"/>
                <w:lang w:val="ru-RU"/>
              </w:rPr>
              <w:t>существующих дренажных систем</w:t>
            </w:r>
          </w:p>
        </w:tc>
        <w:tc>
          <w:tcPr>
            <w:tcW w:w="1815" w:type="dxa"/>
            <w:vMerge/>
            <w:tcBorders>
              <w:top w:val="nil"/>
            </w:tcBorders>
          </w:tcPr>
          <w:p w14:paraId="5D84181A" w14:textId="77777777" w:rsidR="0058791C" w:rsidRPr="006700A0" w:rsidRDefault="0058791C">
            <w:pPr>
              <w:rPr>
                <w:sz w:val="2"/>
                <w:szCs w:val="2"/>
                <w:lang w:val="ru-RU"/>
              </w:rPr>
            </w:pPr>
          </w:p>
        </w:tc>
      </w:tr>
      <w:tr w:rsidR="0058791C" w:rsidRPr="00B572D9" w14:paraId="7FBFA49D" w14:textId="77777777">
        <w:trPr>
          <w:trHeight w:val="1380"/>
        </w:trPr>
        <w:tc>
          <w:tcPr>
            <w:tcW w:w="975" w:type="dxa"/>
            <w:vMerge/>
            <w:tcBorders>
              <w:top w:val="nil"/>
            </w:tcBorders>
          </w:tcPr>
          <w:p w14:paraId="49A7DE27" w14:textId="77777777" w:rsidR="0058791C" w:rsidRPr="006700A0" w:rsidRDefault="0058791C">
            <w:pPr>
              <w:rPr>
                <w:sz w:val="2"/>
                <w:szCs w:val="2"/>
                <w:lang w:val="ru-RU"/>
              </w:rPr>
            </w:pPr>
          </w:p>
        </w:tc>
        <w:tc>
          <w:tcPr>
            <w:tcW w:w="2835" w:type="dxa"/>
            <w:vMerge/>
            <w:tcBorders>
              <w:top w:val="nil"/>
            </w:tcBorders>
          </w:tcPr>
          <w:p w14:paraId="48025FF3" w14:textId="77777777" w:rsidR="0058791C" w:rsidRPr="006700A0" w:rsidRDefault="0058791C">
            <w:pPr>
              <w:rPr>
                <w:sz w:val="2"/>
                <w:szCs w:val="2"/>
                <w:lang w:val="ru-RU"/>
              </w:rPr>
            </w:pPr>
          </w:p>
        </w:tc>
        <w:tc>
          <w:tcPr>
            <w:tcW w:w="1860" w:type="dxa"/>
            <w:vMerge w:val="restart"/>
          </w:tcPr>
          <w:p w14:paraId="1E27C8B1" w14:textId="77777777" w:rsidR="0058791C" w:rsidRDefault="00BA7600">
            <w:pPr>
              <w:pStyle w:val="TableParagraph"/>
              <w:spacing w:line="214" w:lineRule="exact"/>
              <w:ind w:left="52"/>
              <w:rPr>
                <w:sz w:val="20"/>
              </w:rPr>
            </w:pPr>
            <w:r>
              <w:rPr>
                <w:sz w:val="20"/>
              </w:rPr>
              <w:t>C71.5,</w:t>
            </w:r>
            <w:r>
              <w:rPr>
                <w:spacing w:val="-6"/>
                <w:sz w:val="20"/>
              </w:rPr>
              <w:t xml:space="preserve"> </w:t>
            </w:r>
            <w:r>
              <w:rPr>
                <w:sz w:val="20"/>
              </w:rPr>
              <w:t>C79.3,</w:t>
            </w:r>
            <w:r>
              <w:rPr>
                <w:spacing w:val="-6"/>
                <w:sz w:val="20"/>
              </w:rPr>
              <w:t xml:space="preserve"> </w:t>
            </w:r>
            <w:r>
              <w:rPr>
                <w:spacing w:val="-2"/>
                <w:sz w:val="20"/>
              </w:rPr>
              <w:t>D33.0,</w:t>
            </w:r>
          </w:p>
          <w:p w14:paraId="774AF8DA" w14:textId="77777777" w:rsidR="0058791C" w:rsidRDefault="00BA7600">
            <w:pPr>
              <w:pStyle w:val="TableParagraph"/>
              <w:ind w:left="52"/>
              <w:rPr>
                <w:sz w:val="20"/>
              </w:rPr>
            </w:pPr>
            <w:r>
              <w:rPr>
                <w:sz w:val="20"/>
              </w:rPr>
              <w:t>D43.0,</w:t>
            </w:r>
            <w:r>
              <w:rPr>
                <w:spacing w:val="-6"/>
                <w:sz w:val="20"/>
              </w:rPr>
              <w:t xml:space="preserve"> </w:t>
            </w:r>
            <w:r>
              <w:rPr>
                <w:spacing w:val="-2"/>
                <w:sz w:val="20"/>
              </w:rPr>
              <w:t>Q85.0</w:t>
            </w:r>
          </w:p>
        </w:tc>
        <w:tc>
          <w:tcPr>
            <w:tcW w:w="2985" w:type="dxa"/>
            <w:vMerge w:val="restart"/>
          </w:tcPr>
          <w:p w14:paraId="1239B923" w14:textId="77777777" w:rsidR="0058791C" w:rsidRPr="006700A0" w:rsidRDefault="00BA7600">
            <w:pPr>
              <w:pStyle w:val="TableParagraph"/>
              <w:spacing w:line="214" w:lineRule="exact"/>
              <w:ind w:left="52"/>
              <w:rPr>
                <w:sz w:val="20"/>
                <w:lang w:val="ru-RU"/>
              </w:rPr>
            </w:pPr>
            <w:r w:rsidRPr="006700A0">
              <w:rPr>
                <w:spacing w:val="-2"/>
                <w:sz w:val="20"/>
                <w:lang w:val="ru-RU"/>
              </w:rPr>
              <w:t>внутримозговые</w:t>
            </w:r>
          </w:p>
          <w:p w14:paraId="4B802398" w14:textId="77777777" w:rsidR="0058791C" w:rsidRPr="006700A0" w:rsidRDefault="00BA7600">
            <w:pPr>
              <w:pStyle w:val="TableParagraph"/>
              <w:ind w:left="52"/>
              <w:rPr>
                <w:sz w:val="20"/>
                <w:lang w:val="ru-RU"/>
              </w:rPr>
            </w:pPr>
            <w:r w:rsidRPr="006700A0">
              <w:rPr>
                <w:sz w:val="20"/>
                <w:lang w:val="ru-RU"/>
              </w:rPr>
              <w:t>злокачественные (первичные и вторичные)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доброкачественные новообразования боковых и </w:t>
            </w:r>
            <w:r>
              <w:rPr>
                <w:sz w:val="20"/>
              </w:rPr>
              <w:t>III</w:t>
            </w:r>
            <w:r w:rsidRPr="006700A0">
              <w:rPr>
                <w:sz w:val="20"/>
                <w:lang w:val="ru-RU"/>
              </w:rPr>
              <w:t xml:space="preserve"> желудочков мозга</w:t>
            </w:r>
          </w:p>
        </w:tc>
        <w:tc>
          <w:tcPr>
            <w:tcW w:w="1710" w:type="dxa"/>
            <w:vMerge w:val="restart"/>
          </w:tcPr>
          <w:p w14:paraId="0DE25AAF" w14:textId="77777777" w:rsidR="0058791C" w:rsidRDefault="00BA7600">
            <w:pPr>
              <w:pStyle w:val="TableParagraph"/>
              <w:spacing w:line="214" w:lineRule="exact"/>
              <w:ind w:left="52"/>
              <w:rPr>
                <w:sz w:val="20"/>
              </w:rPr>
            </w:pPr>
            <w:r>
              <w:rPr>
                <w:spacing w:val="-2"/>
                <w:sz w:val="20"/>
              </w:rPr>
              <w:t>хирургическое</w:t>
            </w:r>
          </w:p>
          <w:p w14:paraId="3FBDA498" w14:textId="77777777" w:rsidR="0058791C" w:rsidRDefault="00BA7600">
            <w:pPr>
              <w:pStyle w:val="TableParagraph"/>
              <w:ind w:left="52"/>
              <w:rPr>
                <w:sz w:val="20"/>
              </w:rPr>
            </w:pPr>
            <w:r>
              <w:rPr>
                <w:spacing w:val="-2"/>
                <w:sz w:val="20"/>
              </w:rPr>
              <w:t>лечение</w:t>
            </w:r>
          </w:p>
        </w:tc>
        <w:tc>
          <w:tcPr>
            <w:tcW w:w="3525" w:type="dxa"/>
          </w:tcPr>
          <w:p w14:paraId="69603DD2" w14:textId="77777777" w:rsidR="0058791C" w:rsidRPr="006700A0" w:rsidRDefault="00BA7600">
            <w:pPr>
              <w:pStyle w:val="TableParagraph"/>
              <w:spacing w:line="214" w:lineRule="exact"/>
              <w:ind w:left="52"/>
              <w:rPr>
                <w:sz w:val="20"/>
                <w:lang w:val="ru-RU"/>
              </w:rPr>
            </w:pPr>
            <w:r w:rsidRPr="006700A0">
              <w:rPr>
                <w:sz w:val="20"/>
                <w:lang w:val="ru-RU"/>
              </w:rPr>
              <w:t>удаление опухоли с</w:t>
            </w:r>
            <w:r w:rsidRPr="006700A0">
              <w:rPr>
                <w:spacing w:val="-1"/>
                <w:sz w:val="20"/>
                <w:lang w:val="ru-RU"/>
              </w:rPr>
              <w:t xml:space="preserve"> </w:t>
            </w:r>
            <w:r w:rsidRPr="006700A0">
              <w:rPr>
                <w:spacing w:val="-2"/>
                <w:sz w:val="20"/>
                <w:lang w:val="ru-RU"/>
              </w:rPr>
              <w:t>сочетанным</w:t>
            </w:r>
          </w:p>
          <w:p w14:paraId="2C30A2FE" w14:textId="77777777" w:rsidR="0058791C" w:rsidRPr="006700A0" w:rsidRDefault="00BA7600">
            <w:pPr>
              <w:pStyle w:val="TableParagraph"/>
              <w:ind w:left="52" w:right="536"/>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интраоперационной флюоресцентной микроскопии, эндоскопии</w:t>
            </w:r>
            <w:r w:rsidRPr="006700A0">
              <w:rPr>
                <w:spacing w:val="-9"/>
                <w:sz w:val="20"/>
                <w:lang w:val="ru-RU"/>
              </w:rPr>
              <w:t xml:space="preserve"> </w:t>
            </w:r>
            <w:r w:rsidRPr="006700A0">
              <w:rPr>
                <w:sz w:val="20"/>
                <w:lang w:val="ru-RU"/>
              </w:rPr>
              <w:t>или</w:t>
            </w:r>
            <w:r w:rsidRPr="006700A0">
              <w:rPr>
                <w:spacing w:val="-9"/>
                <w:sz w:val="20"/>
                <w:lang w:val="ru-RU"/>
              </w:rPr>
              <w:t xml:space="preserve"> </w:t>
            </w:r>
            <w:r w:rsidRPr="006700A0">
              <w:rPr>
                <w:sz w:val="20"/>
                <w:lang w:val="ru-RU"/>
              </w:rPr>
              <w:t xml:space="preserve">эндоскопической </w:t>
            </w:r>
            <w:r w:rsidRPr="006700A0">
              <w:rPr>
                <w:spacing w:val="-2"/>
                <w:sz w:val="20"/>
                <w:lang w:val="ru-RU"/>
              </w:rPr>
              <w:t>ассистенции</w:t>
            </w:r>
          </w:p>
        </w:tc>
        <w:tc>
          <w:tcPr>
            <w:tcW w:w="1815" w:type="dxa"/>
            <w:vMerge/>
            <w:tcBorders>
              <w:top w:val="nil"/>
            </w:tcBorders>
          </w:tcPr>
          <w:p w14:paraId="60E9ADDB" w14:textId="77777777" w:rsidR="0058791C" w:rsidRPr="006700A0" w:rsidRDefault="0058791C">
            <w:pPr>
              <w:rPr>
                <w:sz w:val="2"/>
                <w:szCs w:val="2"/>
                <w:lang w:val="ru-RU"/>
              </w:rPr>
            </w:pPr>
          </w:p>
        </w:tc>
      </w:tr>
      <w:tr w:rsidR="0058791C" w:rsidRPr="00B572D9" w14:paraId="31B30F44" w14:textId="77777777">
        <w:trPr>
          <w:trHeight w:val="690"/>
        </w:trPr>
        <w:tc>
          <w:tcPr>
            <w:tcW w:w="975" w:type="dxa"/>
            <w:vMerge/>
            <w:tcBorders>
              <w:top w:val="nil"/>
            </w:tcBorders>
          </w:tcPr>
          <w:p w14:paraId="761B171D" w14:textId="77777777" w:rsidR="0058791C" w:rsidRPr="006700A0" w:rsidRDefault="0058791C">
            <w:pPr>
              <w:rPr>
                <w:sz w:val="2"/>
                <w:szCs w:val="2"/>
                <w:lang w:val="ru-RU"/>
              </w:rPr>
            </w:pPr>
          </w:p>
        </w:tc>
        <w:tc>
          <w:tcPr>
            <w:tcW w:w="2835" w:type="dxa"/>
            <w:vMerge/>
            <w:tcBorders>
              <w:top w:val="nil"/>
            </w:tcBorders>
          </w:tcPr>
          <w:p w14:paraId="0852ABF3" w14:textId="77777777" w:rsidR="0058791C" w:rsidRPr="006700A0" w:rsidRDefault="0058791C">
            <w:pPr>
              <w:rPr>
                <w:sz w:val="2"/>
                <w:szCs w:val="2"/>
                <w:lang w:val="ru-RU"/>
              </w:rPr>
            </w:pPr>
          </w:p>
        </w:tc>
        <w:tc>
          <w:tcPr>
            <w:tcW w:w="1860" w:type="dxa"/>
            <w:vMerge/>
            <w:tcBorders>
              <w:top w:val="nil"/>
            </w:tcBorders>
          </w:tcPr>
          <w:p w14:paraId="669B38DB" w14:textId="77777777" w:rsidR="0058791C" w:rsidRPr="006700A0" w:rsidRDefault="0058791C">
            <w:pPr>
              <w:rPr>
                <w:sz w:val="2"/>
                <w:szCs w:val="2"/>
                <w:lang w:val="ru-RU"/>
              </w:rPr>
            </w:pPr>
          </w:p>
        </w:tc>
        <w:tc>
          <w:tcPr>
            <w:tcW w:w="2985" w:type="dxa"/>
            <w:vMerge/>
            <w:tcBorders>
              <w:top w:val="nil"/>
            </w:tcBorders>
          </w:tcPr>
          <w:p w14:paraId="6BE11082" w14:textId="77777777" w:rsidR="0058791C" w:rsidRPr="006700A0" w:rsidRDefault="0058791C">
            <w:pPr>
              <w:rPr>
                <w:sz w:val="2"/>
                <w:szCs w:val="2"/>
                <w:lang w:val="ru-RU"/>
              </w:rPr>
            </w:pPr>
          </w:p>
        </w:tc>
        <w:tc>
          <w:tcPr>
            <w:tcW w:w="1710" w:type="dxa"/>
            <w:vMerge/>
            <w:tcBorders>
              <w:top w:val="nil"/>
            </w:tcBorders>
          </w:tcPr>
          <w:p w14:paraId="34433B18" w14:textId="77777777" w:rsidR="0058791C" w:rsidRPr="006700A0" w:rsidRDefault="0058791C">
            <w:pPr>
              <w:rPr>
                <w:sz w:val="2"/>
                <w:szCs w:val="2"/>
                <w:lang w:val="ru-RU"/>
              </w:rPr>
            </w:pPr>
          </w:p>
        </w:tc>
        <w:tc>
          <w:tcPr>
            <w:tcW w:w="3525" w:type="dxa"/>
          </w:tcPr>
          <w:p w14:paraId="123EE8E7"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1279AFF3" w14:textId="77777777" w:rsidR="0058791C" w:rsidRPr="006700A0" w:rsidRDefault="00BA7600">
            <w:pPr>
              <w:pStyle w:val="TableParagraph"/>
              <w:ind w:left="52"/>
              <w:rPr>
                <w:sz w:val="20"/>
                <w:lang w:val="ru-RU"/>
              </w:rPr>
            </w:pPr>
            <w:r w:rsidRPr="006700A0">
              <w:rPr>
                <w:spacing w:val="-2"/>
                <w:sz w:val="20"/>
                <w:lang w:val="ru-RU"/>
              </w:rPr>
              <w:t>нейрофизиологического</w:t>
            </w:r>
            <w:r w:rsidRPr="006700A0">
              <w:rPr>
                <w:spacing w:val="21"/>
                <w:sz w:val="20"/>
                <w:lang w:val="ru-RU"/>
              </w:rPr>
              <w:t xml:space="preserve"> </w:t>
            </w:r>
            <w:r w:rsidRPr="006700A0">
              <w:rPr>
                <w:spacing w:val="-2"/>
                <w:sz w:val="20"/>
                <w:lang w:val="ru-RU"/>
              </w:rPr>
              <w:t>мониторинга</w:t>
            </w:r>
          </w:p>
        </w:tc>
        <w:tc>
          <w:tcPr>
            <w:tcW w:w="1815" w:type="dxa"/>
            <w:vMerge/>
            <w:tcBorders>
              <w:top w:val="nil"/>
            </w:tcBorders>
          </w:tcPr>
          <w:p w14:paraId="615FC26F" w14:textId="77777777" w:rsidR="0058791C" w:rsidRPr="006700A0" w:rsidRDefault="0058791C">
            <w:pPr>
              <w:rPr>
                <w:sz w:val="2"/>
                <w:szCs w:val="2"/>
                <w:lang w:val="ru-RU"/>
              </w:rPr>
            </w:pPr>
          </w:p>
        </w:tc>
      </w:tr>
      <w:tr w:rsidR="0058791C" w:rsidRPr="00B572D9" w14:paraId="2E980A73" w14:textId="77777777">
        <w:trPr>
          <w:trHeight w:val="1380"/>
        </w:trPr>
        <w:tc>
          <w:tcPr>
            <w:tcW w:w="975" w:type="dxa"/>
            <w:vMerge/>
            <w:tcBorders>
              <w:top w:val="nil"/>
            </w:tcBorders>
          </w:tcPr>
          <w:p w14:paraId="3D5D6F9B" w14:textId="77777777" w:rsidR="0058791C" w:rsidRPr="006700A0" w:rsidRDefault="0058791C">
            <w:pPr>
              <w:rPr>
                <w:sz w:val="2"/>
                <w:szCs w:val="2"/>
                <w:lang w:val="ru-RU"/>
              </w:rPr>
            </w:pPr>
          </w:p>
        </w:tc>
        <w:tc>
          <w:tcPr>
            <w:tcW w:w="2835" w:type="dxa"/>
            <w:vMerge/>
            <w:tcBorders>
              <w:top w:val="nil"/>
            </w:tcBorders>
          </w:tcPr>
          <w:p w14:paraId="448F6739" w14:textId="77777777" w:rsidR="0058791C" w:rsidRPr="006700A0" w:rsidRDefault="0058791C">
            <w:pPr>
              <w:rPr>
                <w:sz w:val="2"/>
                <w:szCs w:val="2"/>
                <w:lang w:val="ru-RU"/>
              </w:rPr>
            </w:pPr>
          </w:p>
        </w:tc>
        <w:tc>
          <w:tcPr>
            <w:tcW w:w="1860" w:type="dxa"/>
            <w:vMerge/>
            <w:tcBorders>
              <w:top w:val="nil"/>
            </w:tcBorders>
          </w:tcPr>
          <w:p w14:paraId="4C77CE59" w14:textId="77777777" w:rsidR="0058791C" w:rsidRPr="006700A0" w:rsidRDefault="0058791C">
            <w:pPr>
              <w:rPr>
                <w:sz w:val="2"/>
                <w:szCs w:val="2"/>
                <w:lang w:val="ru-RU"/>
              </w:rPr>
            </w:pPr>
          </w:p>
        </w:tc>
        <w:tc>
          <w:tcPr>
            <w:tcW w:w="2985" w:type="dxa"/>
            <w:vMerge/>
            <w:tcBorders>
              <w:top w:val="nil"/>
            </w:tcBorders>
          </w:tcPr>
          <w:p w14:paraId="2B34019A" w14:textId="77777777" w:rsidR="0058791C" w:rsidRPr="006700A0" w:rsidRDefault="0058791C">
            <w:pPr>
              <w:rPr>
                <w:sz w:val="2"/>
                <w:szCs w:val="2"/>
                <w:lang w:val="ru-RU"/>
              </w:rPr>
            </w:pPr>
          </w:p>
        </w:tc>
        <w:tc>
          <w:tcPr>
            <w:tcW w:w="1710" w:type="dxa"/>
            <w:vMerge/>
            <w:tcBorders>
              <w:top w:val="nil"/>
            </w:tcBorders>
          </w:tcPr>
          <w:p w14:paraId="052E3F8D" w14:textId="77777777" w:rsidR="0058791C" w:rsidRPr="006700A0" w:rsidRDefault="0058791C">
            <w:pPr>
              <w:rPr>
                <w:sz w:val="2"/>
                <w:szCs w:val="2"/>
                <w:lang w:val="ru-RU"/>
              </w:rPr>
            </w:pPr>
          </w:p>
        </w:tc>
        <w:tc>
          <w:tcPr>
            <w:tcW w:w="3525" w:type="dxa"/>
          </w:tcPr>
          <w:p w14:paraId="5A48A617" w14:textId="77777777" w:rsidR="0058791C" w:rsidRPr="006700A0" w:rsidRDefault="00BA7600">
            <w:pPr>
              <w:pStyle w:val="TableParagraph"/>
              <w:spacing w:line="214" w:lineRule="exact"/>
              <w:ind w:left="52"/>
              <w:jc w:val="both"/>
              <w:rPr>
                <w:sz w:val="20"/>
                <w:lang w:val="ru-RU"/>
              </w:rPr>
            </w:pPr>
            <w:r w:rsidRPr="006700A0">
              <w:rPr>
                <w:spacing w:val="-2"/>
                <w:sz w:val="20"/>
                <w:lang w:val="ru-RU"/>
              </w:rPr>
              <w:t>стереотаксическое</w:t>
            </w:r>
            <w:r w:rsidRPr="006700A0">
              <w:rPr>
                <w:spacing w:val="15"/>
                <w:sz w:val="20"/>
                <w:lang w:val="ru-RU"/>
              </w:rPr>
              <w:t xml:space="preserve"> </w:t>
            </w:r>
            <w:r w:rsidRPr="006700A0">
              <w:rPr>
                <w:spacing w:val="-2"/>
                <w:sz w:val="20"/>
                <w:lang w:val="ru-RU"/>
              </w:rPr>
              <w:t>вмешательство</w:t>
            </w:r>
            <w:r w:rsidRPr="006700A0">
              <w:rPr>
                <w:spacing w:val="15"/>
                <w:sz w:val="20"/>
                <w:lang w:val="ru-RU"/>
              </w:rPr>
              <w:t xml:space="preserve"> </w:t>
            </w:r>
            <w:r w:rsidRPr="006700A0">
              <w:rPr>
                <w:spacing w:val="-10"/>
                <w:sz w:val="20"/>
                <w:lang w:val="ru-RU"/>
              </w:rPr>
              <w:t>с</w:t>
            </w:r>
          </w:p>
          <w:p w14:paraId="30189E18" w14:textId="77777777" w:rsidR="0058791C" w:rsidRPr="006700A0" w:rsidRDefault="00BA7600">
            <w:pPr>
              <w:pStyle w:val="TableParagraph"/>
              <w:ind w:left="52" w:right="135"/>
              <w:jc w:val="both"/>
              <w:rPr>
                <w:sz w:val="20"/>
                <w:lang w:val="ru-RU"/>
              </w:rPr>
            </w:pPr>
            <w:r w:rsidRPr="006700A0">
              <w:rPr>
                <w:sz w:val="20"/>
                <w:lang w:val="ru-RU"/>
              </w:rPr>
              <w:t>целью</w:t>
            </w:r>
            <w:r w:rsidRPr="006700A0">
              <w:rPr>
                <w:spacing w:val="-2"/>
                <w:sz w:val="20"/>
                <w:lang w:val="ru-RU"/>
              </w:rPr>
              <w:t xml:space="preserve"> </w:t>
            </w:r>
            <w:r w:rsidRPr="006700A0">
              <w:rPr>
                <w:sz w:val="20"/>
                <w:lang w:val="ru-RU"/>
              </w:rPr>
              <w:t>дренирования</w:t>
            </w:r>
            <w:r w:rsidRPr="006700A0">
              <w:rPr>
                <w:spacing w:val="-1"/>
                <w:sz w:val="20"/>
                <w:lang w:val="ru-RU"/>
              </w:rPr>
              <w:t xml:space="preserve"> </w:t>
            </w:r>
            <w:r w:rsidRPr="006700A0">
              <w:rPr>
                <w:sz w:val="20"/>
                <w:lang w:val="ru-RU"/>
              </w:rPr>
              <w:t>опухолевых</w:t>
            </w:r>
            <w:r w:rsidRPr="006700A0">
              <w:rPr>
                <w:spacing w:val="-1"/>
                <w:sz w:val="20"/>
                <w:lang w:val="ru-RU"/>
              </w:rPr>
              <w:t xml:space="preserve"> </w:t>
            </w:r>
            <w:r w:rsidRPr="006700A0">
              <w:rPr>
                <w:sz w:val="20"/>
                <w:lang w:val="ru-RU"/>
              </w:rPr>
              <w:t>кист и</w:t>
            </w:r>
            <w:r w:rsidRPr="006700A0">
              <w:rPr>
                <w:spacing w:val="-13"/>
                <w:sz w:val="20"/>
                <w:lang w:val="ru-RU"/>
              </w:rPr>
              <w:t xml:space="preserve"> </w:t>
            </w:r>
            <w:r w:rsidRPr="006700A0">
              <w:rPr>
                <w:sz w:val="20"/>
                <w:lang w:val="ru-RU"/>
              </w:rPr>
              <w:t>установки</w:t>
            </w:r>
            <w:r w:rsidRPr="006700A0">
              <w:rPr>
                <w:spacing w:val="-12"/>
                <w:sz w:val="20"/>
                <w:lang w:val="ru-RU"/>
              </w:rPr>
              <w:t xml:space="preserve"> </w:t>
            </w:r>
            <w:r w:rsidRPr="006700A0">
              <w:rPr>
                <w:sz w:val="20"/>
                <w:lang w:val="ru-RU"/>
              </w:rPr>
              <w:t>длительно</w:t>
            </w:r>
            <w:r w:rsidRPr="006700A0">
              <w:rPr>
                <w:spacing w:val="-13"/>
                <w:sz w:val="20"/>
                <w:lang w:val="ru-RU"/>
              </w:rPr>
              <w:t xml:space="preserve"> </w:t>
            </w:r>
            <w:r w:rsidRPr="006700A0">
              <w:rPr>
                <w:sz w:val="20"/>
                <w:lang w:val="ru-RU"/>
              </w:rPr>
              <w:t>существующих дренажных систем</w:t>
            </w:r>
          </w:p>
        </w:tc>
        <w:tc>
          <w:tcPr>
            <w:tcW w:w="1815" w:type="dxa"/>
            <w:vMerge/>
            <w:tcBorders>
              <w:top w:val="nil"/>
            </w:tcBorders>
          </w:tcPr>
          <w:p w14:paraId="3B75BB1D" w14:textId="77777777" w:rsidR="0058791C" w:rsidRPr="006700A0" w:rsidRDefault="0058791C">
            <w:pPr>
              <w:rPr>
                <w:sz w:val="2"/>
                <w:szCs w:val="2"/>
                <w:lang w:val="ru-RU"/>
              </w:rPr>
            </w:pPr>
          </w:p>
        </w:tc>
      </w:tr>
      <w:tr w:rsidR="0058791C" w:rsidRPr="00B572D9" w14:paraId="3B6B7F56" w14:textId="77777777">
        <w:trPr>
          <w:trHeight w:val="690"/>
        </w:trPr>
        <w:tc>
          <w:tcPr>
            <w:tcW w:w="975" w:type="dxa"/>
            <w:vMerge/>
            <w:tcBorders>
              <w:top w:val="nil"/>
            </w:tcBorders>
          </w:tcPr>
          <w:p w14:paraId="19D59920" w14:textId="77777777" w:rsidR="0058791C" w:rsidRPr="006700A0" w:rsidRDefault="0058791C">
            <w:pPr>
              <w:rPr>
                <w:sz w:val="2"/>
                <w:szCs w:val="2"/>
                <w:lang w:val="ru-RU"/>
              </w:rPr>
            </w:pPr>
          </w:p>
        </w:tc>
        <w:tc>
          <w:tcPr>
            <w:tcW w:w="2835" w:type="dxa"/>
            <w:vMerge/>
            <w:tcBorders>
              <w:top w:val="nil"/>
            </w:tcBorders>
          </w:tcPr>
          <w:p w14:paraId="32600EB5" w14:textId="77777777" w:rsidR="0058791C" w:rsidRPr="006700A0" w:rsidRDefault="0058791C">
            <w:pPr>
              <w:rPr>
                <w:sz w:val="2"/>
                <w:szCs w:val="2"/>
                <w:lang w:val="ru-RU"/>
              </w:rPr>
            </w:pPr>
          </w:p>
        </w:tc>
        <w:tc>
          <w:tcPr>
            <w:tcW w:w="1860" w:type="dxa"/>
          </w:tcPr>
          <w:p w14:paraId="2A21046E" w14:textId="77777777" w:rsidR="0058791C" w:rsidRDefault="00BA7600">
            <w:pPr>
              <w:pStyle w:val="TableParagraph"/>
              <w:spacing w:line="214" w:lineRule="exact"/>
              <w:ind w:left="52"/>
              <w:rPr>
                <w:sz w:val="20"/>
              </w:rPr>
            </w:pPr>
            <w:r>
              <w:rPr>
                <w:sz w:val="20"/>
              </w:rPr>
              <w:t>C71.6,</w:t>
            </w:r>
            <w:r>
              <w:rPr>
                <w:spacing w:val="-6"/>
                <w:sz w:val="20"/>
              </w:rPr>
              <w:t xml:space="preserve"> </w:t>
            </w:r>
            <w:r>
              <w:rPr>
                <w:sz w:val="20"/>
              </w:rPr>
              <w:t>C71.7,</w:t>
            </w:r>
            <w:r>
              <w:rPr>
                <w:spacing w:val="-6"/>
                <w:sz w:val="20"/>
              </w:rPr>
              <w:t xml:space="preserve"> </w:t>
            </w:r>
            <w:r>
              <w:rPr>
                <w:spacing w:val="-2"/>
                <w:sz w:val="20"/>
              </w:rPr>
              <w:t>C79.3,</w:t>
            </w:r>
          </w:p>
          <w:p w14:paraId="4FB3BF29" w14:textId="77777777" w:rsidR="0058791C" w:rsidRDefault="00BA7600">
            <w:pPr>
              <w:pStyle w:val="TableParagraph"/>
              <w:spacing w:line="230" w:lineRule="atLeast"/>
              <w:ind w:left="52"/>
              <w:rPr>
                <w:sz w:val="20"/>
              </w:rPr>
            </w:pPr>
            <w:r>
              <w:rPr>
                <w:sz w:val="20"/>
              </w:rPr>
              <w:t>D33.1,</w:t>
            </w:r>
            <w:r>
              <w:rPr>
                <w:spacing w:val="-13"/>
                <w:sz w:val="20"/>
              </w:rPr>
              <w:t xml:space="preserve"> </w:t>
            </w:r>
            <w:r>
              <w:rPr>
                <w:sz w:val="20"/>
              </w:rPr>
              <w:t>D18.0,</w:t>
            </w:r>
            <w:r>
              <w:rPr>
                <w:spacing w:val="-12"/>
                <w:sz w:val="20"/>
              </w:rPr>
              <w:t xml:space="preserve"> </w:t>
            </w:r>
            <w:r>
              <w:rPr>
                <w:sz w:val="20"/>
              </w:rPr>
              <w:t xml:space="preserve">D43.1, </w:t>
            </w:r>
            <w:r>
              <w:rPr>
                <w:spacing w:val="-2"/>
                <w:sz w:val="20"/>
              </w:rPr>
              <w:t>Q85.0</w:t>
            </w:r>
          </w:p>
        </w:tc>
        <w:tc>
          <w:tcPr>
            <w:tcW w:w="2985" w:type="dxa"/>
          </w:tcPr>
          <w:p w14:paraId="3DB96182" w14:textId="77777777" w:rsidR="0058791C" w:rsidRPr="006700A0" w:rsidRDefault="00BA7600">
            <w:pPr>
              <w:pStyle w:val="TableParagraph"/>
              <w:spacing w:line="214" w:lineRule="exact"/>
              <w:ind w:left="67"/>
              <w:rPr>
                <w:sz w:val="20"/>
                <w:lang w:val="ru-RU"/>
              </w:rPr>
            </w:pPr>
            <w:r w:rsidRPr="006700A0">
              <w:rPr>
                <w:spacing w:val="-2"/>
                <w:sz w:val="20"/>
                <w:lang w:val="ru-RU"/>
              </w:rPr>
              <w:t>внутримозговые</w:t>
            </w:r>
          </w:p>
          <w:p w14:paraId="0BDE9B5C" w14:textId="77777777" w:rsidR="0058791C" w:rsidRPr="006700A0" w:rsidRDefault="00BA7600">
            <w:pPr>
              <w:pStyle w:val="TableParagraph"/>
              <w:spacing w:line="230" w:lineRule="atLeast"/>
              <w:ind w:left="67"/>
              <w:rPr>
                <w:sz w:val="20"/>
                <w:lang w:val="ru-RU"/>
              </w:rPr>
            </w:pPr>
            <w:r w:rsidRPr="006700A0">
              <w:rPr>
                <w:sz w:val="20"/>
                <w:lang w:val="ru-RU"/>
              </w:rPr>
              <w:t>злокачественные</w:t>
            </w:r>
            <w:r w:rsidRPr="006700A0">
              <w:rPr>
                <w:spacing w:val="-13"/>
                <w:sz w:val="20"/>
                <w:lang w:val="ru-RU"/>
              </w:rPr>
              <w:t xml:space="preserve"> </w:t>
            </w:r>
            <w:r w:rsidRPr="006700A0">
              <w:rPr>
                <w:sz w:val="20"/>
                <w:lang w:val="ru-RU"/>
              </w:rPr>
              <w:t>(первичные</w:t>
            </w:r>
            <w:r w:rsidRPr="006700A0">
              <w:rPr>
                <w:spacing w:val="-12"/>
                <w:sz w:val="20"/>
                <w:lang w:val="ru-RU"/>
              </w:rPr>
              <w:t xml:space="preserve"> </w:t>
            </w:r>
            <w:r w:rsidRPr="006700A0">
              <w:rPr>
                <w:sz w:val="20"/>
                <w:lang w:val="ru-RU"/>
              </w:rPr>
              <w:t>и вторичные) и</w:t>
            </w:r>
          </w:p>
        </w:tc>
        <w:tc>
          <w:tcPr>
            <w:tcW w:w="1710" w:type="dxa"/>
          </w:tcPr>
          <w:p w14:paraId="75FAD7CF" w14:textId="77777777" w:rsidR="0058791C" w:rsidRDefault="00BA7600">
            <w:pPr>
              <w:pStyle w:val="TableParagraph"/>
              <w:spacing w:line="214" w:lineRule="exact"/>
              <w:ind w:left="52"/>
              <w:rPr>
                <w:sz w:val="20"/>
              </w:rPr>
            </w:pPr>
            <w:r>
              <w:rPr>
                <w:spacing w:val="-2"/>
                <w:sz w:val="20"/>
              </w:rPr>
              <w:t>хирургическое</w:t>
            </w:r>
          </w:p>
          <w:p w14:paraId="333613AA" w14:textId="77777777" w:rsidR="0058791C" w:rsidRDefault="00BA7600">
            <w:pPr>
              <w:pStyle w:val="TableParagraph"/>
              <w:ind w:left="52"/>
              <w:rPr>
                <w:sz w:val="20"/>
              </w:rPr>
            </w:pPr>
            <w:r>
              <w:rPr>
                <w:spacing w:val="-2"/>
                <w:sz w:val="20"/>
              </w:rPr>
              <w:t>лечение</w:t>
            </w:r>
          </w:p>
        </w:tc>
        <w:tc>
          <w:tcPr>
            <w:tcW w:w="3525" w:type="dxa"/>
          </w:tcPr>
          <w:p w14:paraId="3C9D3727"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76599733" w14:textId="77777777" w:rsidR="0058791C" w:rsidRPr="006700A0" w:rsidRDefault="00BA7600">
            <w:pPr>
              <w:pStyle w:val="TableParagraph"/>
              <w:ind w:left="52"/>
              <w:rPr>
                <w:sz w:val="20"/>
                <w:lang w:val="ru-RU"/>
              </w:rPr>
            </w:pPr>
            <w:r w:rsidRPr="006700A0">
              <w:rPr>
                <w:spacing w:val="-2"/>
                <w:sz w:val="20"/>
                <w:lang w:val="ru-RU"/>
              </w:rPr>
              <w:t>нейрофизиологического</w:t>
            </w:r>
            <w:r w:rsidRPr="006700A0">
              <w:rPr>
                <w:spacing w:val="21"/>
                <w:sz w:val="20"/>
                <w:lang w:val="ru-RU"/>
              </w:rPr>
              <w:t xml:space="preserve"> </w:t>
            </w:r>
            <w:r w:rsidRPr="006700A0">
              <w:rPr>
                <w:spacing w:val="-2"/>
                <w:sz w:val="20"/>
                <w:lang w:val="ru-RU"/>
              </w:rPr>
              <w:t>мониторинга</w:t>
            </w:r>
          </w:p>
        </w:tc>
        <w:tc>
          <w:tcPr>
            <w:tcW w:w="1815" w:type="dxa"/>
            <w:vMerge/>
            <w:tcBorders>
              <w:top w:val="nil"/>
            </w:tcBorders>
          </w:tcPr>
          <w:p w14:paraId="660A7D08" w14:textId="77777777" w:rsidR="0058791C" w:rsidRPr="006700A0" w:rsidRDefault="0058791C">
            <w:pPr>
              <w:rPr>
                <w:sz w:val="2"/>
                <w:szCs w:val="2"/>
                <w:lang w:val="ru-RU"/>
              </w:rPr>
            </w:pPr>
          </w:p>
        </w:tc>
      </w:tr>
    </w:tbl>
    <w:p w14:paraId="2600E182"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2DB77CA" w14:textId="77777777">
        <w:trPr>
          <w:trHeight w:val="270"/>
        </w:trPr>
        <w:tc>
          <w:tcPr>
            <w:tcW w:w="975" w:type="dxa"/>
          </w:tcPr>
          <w:p w14:paraId="0AD7F4D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9D8DA4A" w14:textId="77777777" w:rsidR="0058791C" w:rsidRDefault="00BA7600">
            <w:pPr>
              <w:pStyle w:val="TableParagraph"/>
              <w:spacing w:before="14"/>
              <w:ind w:right="4"/>
              <w:jc w:val="center"/>
              <w:rPr>
                <w:b/>
                <w:sz w:val="20"/>
              </w:rPr>
            </w:pPr>
            <w:r>
              <w:rPr>
                <w:b/>
                <w:sz w:val="20"/>
              </w:rPr>
              <w:t>2</w:t>
            </w:r>
          </w:p>
        </w:tc>
        <w:tc>
          <w:tcPr>
            <w:tcW w:w="1860" w:type="dxa"/>
          </w:tcPr>
          <w:p w14:paraId="2F3AF7DD" w14:textId="77777777" w:rsidR="0058791C" w:rsidRDefault="00BA7600">
            <w:pPr>
              <w:pStyle w:val="TableParagraph"/>
              <w:spacing w:before="14"/>
              <w:ind w:right="19"/>
              <w:jc w:val="center"/>
              <w:rPr>
                <w:b/>
                <w:sz w:val="20"/>
              </w:rPr>
            </w:pPr>
            <w:r>
              <w:rPr>
                <w:b/>
                <w:sz w:val="20"/>
              </w:rPr>
              <w:t>3</w:t>
            </w:r>
          </w:p>
        </w:tc>
        <w:tc>
          <w:tcPr>
            <w:tcW w:w="2985" w:type="dxa"/>
          </w:tcPr>
          <w:p w14:paraId="0443AEDB" w14:textId="77777777" w:rsidR="0058791C" w:rsidRDefault="00BA7600">
            <w:pPr>
              <w:pStyle w:val="TableParagraph"/>
              <w:spacing w:before="14"/>
              <w:ind w:right="4"/>
              <w:jc w:val="center"/>
              <w:rPr>
                <w:b/>
                <w:sz w:val="20"/>
              </w:rPr>
            </w:pPr>
            <w:r>
              <w:rPr>
                <w:b/>
                <w:sz w:val="20"/>
              </w:rPr>
              <w:t>4</w:t>
            </w:r>
          </w:p>
        </w:tc>
        <w:tc>
          <w:tcPr>
            <w:tcW w:w="1710" w:type="dxa"/>
          </w:tcPr>
          <w:p w14:paraId="3397CBAB" w14:textId="77777777" w:rsidR="0058791C" w:rsidRDefault="00BA7600">
            <w:pPr>
              <w:pStyle w:val="TableParagraph"/>
              <w:spacing w:before="14"/>
              <w:ind w:right="19"/>
              <w:jc w:val="center"/>
              <w:rPr>
                <w:b/>
                <w:sz w:val="20"/>
              </w:rPr>
            </w:pPr>
            <w:r>
              <w:rPr>
                <w:b/>
                <w:sz w:val="20"/>
              </w:rPr>
              <w:t>5</w:t>
            </w:r>
          </w:p>
        </w:tc>
        <w:tc>
          <w:tcPr>
            <w:tcW w:w="3525" w:type="dxa"/>
          </w:tcPr>
          <w:p w14:paraId="616D3D3B" w14:textId="77777777" w:rsidR="0058791C" w:rsidRDefault="00BA7600">
            <w:pPr>
              <w:pStyle w:val="TableParagraph"/>
              <w:spacing w:before="14"/>
              <w:ind w:right="4"/>
              <w:jc w:val="center"/>
              <w:rPr>
                <w:b/>
                <w:sz w:val="20"/>
              </w:rPr>
            </w:pPr>
            <w:r>
              <w:rPr>
                <w:b/>
                <w:sz w:val="20"/>
              </w:rPr>
              <w:t>6</w:t>
            </w:r>
          </w:p>
        </w:tc>
        <w:tc>
          <w:tcPr>
            <w:tcW w:w="1815" w:type="dxa"/>
          </w:tcPr>
          <w:p w14:paraId="36D2DFAB" w14:textId="77777777" w:rsidR="0058791C" w:rsidRDefault="00BA7600">
            <w:pPr>
              <w:pStyle w:val="TableParagraph"/>
              <w:spacing w:before="14"/>
              <w:ind w:right="4"/>
              <w:jc w:val="center"/>
              <w:rPr>
                <w:b/>
                <w:sz w:val="20"/>
              </w:rPr>
            </w:pPr>
            <w:r>
              <w:rPr>
                <w:b/>
                <w:sz w:val="20"/>
              </w:rPr>
              <w:t>7</w:t>
            </w:r>
          </w:p>
        </w:tc>
      </w:tr>
      <w:tr w:rsidR="0058791C" w:rsidRPr="00B572D9" w14:paraId="3220E7AE" w14:textId="77777777">
        <w:trPr>
          <w:trHeight w:val="912"/>
        </w:trPr>
        <w:tc>
          <w:tcPr>
            <w:tcW w:w="975" w:type="dxa"/>
            <w:vMerge w:val="restart"/>
          </w:tcPr>
          <w:p w14:paraId="488F63F6" w14:textId="77777777" w:rsidR="0058791C" w:rsidRDefault="0058791C">
            <w:pPr>
              <w:pStyle w:val="TableParagraph"/>
              <w:rPr>
                <w:sz w:val="20"/>
              </w:rPr>
            </w:pPr>
          </w:p>
        </w:tc>
        <w:tc>
          <w:tcPr>
            <w:tcW w:w="2835" w:type="dxa"/>
            <w:vMerge w:val="restart"/>
          </w:tcPr>
          <w:p w14:paraId="3FFABD91" w14:textId="77777777" w:rsidR="0058791C" w:rsidRDefault="0058791C">
            <w:pPr>
              <w:pStyle w:val="TableParagraph"/>
              <w:rPr>
                <w:sz w:val="20"/>
              </w:rPr>
            </w:pPr>
          </w:p>
        </w:tc>
        <w:tc>
          <w:tcPr>
            <w:tcW w:w="1860" w:type="dxa"/>
            <w:vMerge w:val="restart"/>
          </w:tcPr>
          <w:p w14:paraId="11473E6B" w14:textId="77777777" w:rsidR="0058791C" w:rsidRDefault="0058791C">
            <w:pPr>
              <w:pStyle w:val="TableParagraph"/>
              <w:rPr>
                <w:sz w:val="20"/>
              </w:rPr>
            </w:pPr>
          </w:p>
        </w:tc>
        <w:tc>
          <w:tcPr>
            <w:tcW w:w="2985" w:type="dxa"/>
            <w:vMerge w:val="restart"/>
          </w:tcPr>
          <w:p w14:paraId="75324112" w14:textId="77777777" w:rsidR="0058791C" w:rsidRPr="006700A0" w:rsidRDefault="00BA7600">
            <w:pPr>
              <w:pStyle w:val="TableParagraph"/>
              <w:spacing w:line="211" w:lineRule="exact"/>
              <w:ind w:left="52"/>
              <w:rPr>
                <w:sz w:val="20"/>
                <w:lang w:val="ru-RU"/>
              </w:rPr>
            </w:pPr>
            <w:r w:rsidRPr="006700A0">
              <w:rPr>
                <w:spacing w:val="-2"/>
                <w:sz w:val="20"/>
                <w:lang w:val="ru-RU"/>
              </w:rPr>
              <w:t>доброкачественные</w:t>
            </w:r>
          </w:p>
          <w:p w14:paraId="23F74434" w14:textId="77777777" w:rsidR="0058791C" w:rsidRPr="006700A0" w:rsidRDefault="00BA7600">
            <w:pPr>
              <w:pStyle w:val="TableParagraph"/>
              <w:ind w:left="52" w:right="99"/>
              <w:rPr>
                <w:sz w:val="20"/>
                <w:lang w:val="ru-RU"/>
              </w:rPr>
            </w:pPr>
            <w:r w:rsidRPr="006700A0">
              <w:rPr>
                <w:sz w:val="20"/>
                <w:lang w:val="ru-RU"/>
              </w:rPr>
              <w:t>новообразования</w:t>
            </w:r>
            <w:r w:rsidRPr="006700A0">
              <w:rPr>
                <w:spacing w:val="-13"/>
                <w:sz w:val="20"/>
                <w:lang w:val="ru-RU"/>
              </w:rPr>
              <w:t xml:space="preserve"> </w:t>
            </w:r>
            <w:r>
              <w:rPr>
                <w:sz w:val="20"/>
              </w:rPr>
              <w:t>IV</w:t>
            </w:r>
            <w:r w:rsidRPr="006700A0">
              <w:rPr>
                <w:spacing w:val="-12"/>
                <w:sz w:val="20"/>
                <w:lang w:val="ru-RU"/>
              </w:rPr>
              <w:t xml:space="preserve"> </w:t>
            </w:r>
            <w:r w:rsidRPr="006700A0">
              <w:rPr>
                <w:sz w:val="20"/>
                <w:lang w:val="ru-RU"/>
              </w:rPr>
              <w:t>желудочка мозга, стволовой и парастволовой локализации</w:t>
            </w:r>
          </w:p>
        </w:tc>
        <w:tc>
          <w:tcPr>
            <w:tcW w:w="1710" w:type="dxa"/>
            <w:vMerge w:val="restart"/>
          </w:tcPr>
          <w:p w14:paraId="600051AF" w14:textId="77777777" w:rsidR="0058791C" w:rsidRPr="006700A0" w:rsidRDefault="0058791C">
            <w:pPr>
              <w:pStyle w:val="TableParagraph"/>
              <w:rPr>
                <w:sz w:val="20"/>
                <w:lang w:val="ru-RU"/>
              </w:rPr>
            </w:pPr>
          </w:p>
        </w:tc>
        <w:tc>
          <w:tcPr>
            <w:tcW w:w="3525" w:type="dxa"/>
          </w:tcPr>
          <w:p w14:paraId="074A9BC4" w14:textId="77777777" w:rsidR="0058791C" w:rsidRPr="006700A0" w:rsidRDefault="00BA7600">
            <w:pPr>
              <w:pStyle w:val="TableParagraph"/>
              <w:spacing w:line="211"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544664FA" w14:textId="77777777" w:rsidR="0058791C" w:rsidRPr="006700A0" w:rsidRDefault="00BA7600">
            <w:pPr>
              <w:pStyle w:val="TableParagraph"/>
              <w:ind w:left="52" w:right="230"/>
              <w:rPr>
                <w:sz w:val="20"/>
                <w:lang w:val="ru-RU"/>
              </w:rPr>
            </w:pPr>
            <w:r w:rsidRPr="006700A0">
              <w:rPr>
                <w:sz w:val="20"/>
                <w:lang w:val="ru-RU"/>
              </w:rPr>
              <w:t>интраоперационной</w:t>
            </w:r>
            <w:r w:rsidRPr="006700A0">
              <w:rPr>
                <w:spacing w:val="-13"/>
                <w:sz w:val="20"/>
                <w:lang w:val="ru-RU"/>
              </w:rPr>
              <w:t xml:space="preserve"> </w:t>
            </w:r>
            <w:r w:rsidRPr="006700A0">
              <w:rPr>
                <w:sz w:val="20"/>
                <w:lang w:val="ru-RU"/>
              </w:rPr>
              <w:t>флюоресцентной микроскопии и эндоскопии</w:t>
            </w:r>
          </w:p>
        </w:tc>
        <w:tc>
          <w:tcPr>
            <w:tcW w:w="1815" w:type="dxa"/>
            <w:vMerge w:val="restart"/>
          </w:tcPr>
          <w:p w14:paraId="2B9C9C32" w14:textId="77777777" w:rsidR="0058791C" w:rsidRPr="006700A0" w:rsidRDefault="0058791C">
            <w:pPr>
              <w:pStyle w:val="TableParagraph"/>
              <w:rPr>
                <w:sz w:val="20"/>
                <w:lang w:val="ru-RU"/>
              </w:rPr>
            </w:pPr>
          </w:p>
        </w:tc>
      </w:tr>
      <w:tr w:rsidR="0058791C" w:rsidRPr="00B572D9" w14:paraId="35DCF589" w14:textId="77777777">
        <w:trPr>
          <w:trHeight w:val="915"/>
        </w:trPr>
        <w:tc>
          <w:tcPr>
            <w:tcW w:w="975" w:type="dxa"/>
            <w:vMerge/>
            <w:tcBorders>
              <w:top w:val="nil"/>
            </w:tcBorders>
          </w:tcPr>
          <w:p w14:paraId="3364DCEC" w14:textId="77777777" w:rsidR="0058791C" w:rsidRPr="006700A0" w:rsidRDefault="0058791C">
            <w:pPr>
              <w:rPr>
                <w:sz w:val="2"/>
                <w:szCs w:val="2"/>
                <w:lang w:val="ru-RU"/>
              </w:rPr>
            </w:pPr>
          </w:p>
        </w:tc>
        <w:tc>
          <w:tcPr>
            <w:tcW w:w="2835" w:type="dxa"/>
            <w:vMerge/>
            <w:tcBorders>
              <w:top w:val="nil"/>
            </w:tcBorders>
          </w:tcPr>
          <w:p w14:paraId="3F7C13FD" w14:textId="77777777" w:rsidR="0058791C" w:rsidRPr="006700A0" w:rsidRDefault="0058791C">
            <w:pPr>
              <w:rPr>
                <w:sz w:val="2"/>
                <w:szCs w:val="2"/>
                <w:lang w:val="ru-RU"/>
              </w:rPr>
            </w:pPr>
          </w:p>
        </w:tc>
        <w:tc>
          <w:tcPr>
            <w:tcW w:w="1860" w:type="dxa"/>
            <w:vMerge/>
            <w:tcBorders>
              <w:top w:val="nil"/>
            </w:tcBorders>
          </w:tcPr>
          <w:p w14:paraId="1617AAFA" w14:textId="77777777" w:rsidR="0058791C" w:rsidRPr="006700A0" w:rsidRDefault="0058791C">
            <w:pPr>
              <w:rPr>
                <w:sz w:val="2"/>
                <w:szCs w:val="2"/>
                <w:lang w:val="ru-RU"/>
              </w:rPr>
            </w:pPr>
          </w:p>
        </w:tc>
        <w:tc>
          <w:tcPr>
            <w:tcW w:w="2985" w:type="dxa"/>
            <w:vMerge/>
            <w:tcBorders>
              <w:top w:val="nil"/>
            </w:tcBorders>
          </w:tcPr>
          <w:p w14:paraId="2506F909" w14:textId="77777777" w:rsidR="0058791C" w:rsidRPr="006700A0" w:rsidRDefault="0058791C">
            <w:pPr>
              <w:rPr>
                <w:sz w:val="2"/>
                <w:szCs w:val="2"/>
                <w:lang w:val="ru-RU"/>
              </w:rPr>
            </w:pPr>
          </w:p>
        </w:tc>
        <w:tc>
          <w:tcPr>
            <w:tcW w:w="1710" w:type="dxa"/>
            <w:vMerge/>
            <w:tcBorders>
              <w:top w:val="nil"/>
            </w:tcBorders>
          </w:tcPr>
          <w:p w14:paraId="178C9B4C" w14:textId="77777777" w:rsidR="0058791C" w:rsidRPr="006700A0" w:rsidRDefault="0058791C">
            <w:pPr>
              <w:rPr>
                <w:sz w:val="2"/>
                <w:szCs w:val="2"/>
                <w:lang w:val="ru-RU"/>
              </w:rPr>
            </w:pPr>
          </w:p>
        </w:tc>
        <w:tc>
          <w:tcPr>
            <w:tcW w:w="3525" w:type="dxa"/>
          </w:tcPr>
          <w:p w14:paraId="082E81F6"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7B3C7B8D" w14:textId="77777777" w:rsidR="0058791C" w:rsidRPr="006700A0" w:rsidRDefault="00BA7600">
            <w:pPr>
              <w:pStyle w:val="TableParagraph"/>
              <w:spacing w:line="230" w:lineRule="atLeast"/>
              <w:ind w:left="52" w:right="216"/>
              <w:rPr>
                <w:sz w:val="20"/>
                <w:lang w:val="ru-RU"/>
              </w:rPr>
            </w:pPr>
            <w:r w:rsidRPr="006700A0">
              <w:rPr>
                <w:sz w:val="20"/>
                <w:lang w:val="ru-RU"/>
              </w:rPr>
              <w:t>нейрофизиологического</w:t>
            </w:r>
            <w:r w:rsidRPr="006700A0">
              <w:rPr>
                <w:spacing w:val="-13"/>
                <w:sz w:val="20"/>
                <w:lang w:val="ru-RU"/>
              </w:rPr>
              <w:t xml:space="preserve"> </w:t>
            </w:r>
            <w:r w:rsidRPr="006700A0">
              <w:rPr>
                <w:sz w:val="20"/>
                <w:lang w:val="ru-RU"/>
              </w:rPr>
              <w:t>мониторинга функционально значимых зон головного мозга</w:t>
            </w:r>
          </w:p>
        </w:tc>
        <w:tc>
          <w:tcPr>
            <w:tcW w:w="1815" w:type="dxa"/>
            <w:vMerge/>
            <w:tcBorders>
              <w:top w:val="nil"/>
            </w:tcBorders>
          </w:tcPr>
          <w:p w14:paraId="5A5CD179" w14:textId="77777777" w:rsidR="0058791C" w:rsidRPr="006700A0" w:rsidRDefault="0058791C">
            <w:pPr>
              <w:rPr>
                <w:sz w:val="2"/>
                <w:szCs w:val="2"/>
                <w:lang w:val="ru-RU"/>
              </w:rPr>
            </w:pPr>
          </w:p>
        </w:tc>
      </w:tr>
      <w:tr w:rsidR="0058791C" w:rsidRPr="00B572D9" w14:paraId="4D22D558" w14:textId="77777777">
        <w:trPr>
          <w:trHeight w:val="930"/>
        </w:trPr>
        <w:tc>
          <w:tcPr>
            <w:tcW w:w="975" w:type="dxa"/>
            <w:vMerge/>
            <w:tcBorders>
              <w:top w:val="nil"/>
            </w:tcBorders>
          </w:tcPr>
          <w:p w14:paraId="78C455CB" w14:textId="77777777" w:rsidR="0058791C" w:rsidRPr="006700A0" w:rsidRDefault="0058791C">
            <w:pPr>
              <w:rPr>
                <w:sz w:val="2"/>
                <w:szCs w:val="2"/>
                <w:lang w:val="ru-RU"/>
              </w:rPr>
            </w:pPr>
          </w:p>
        </w:tc>
        <w:tc>
          <w:tcPr>
            <w:tcW w:w="2835" w:type="dxa"/>
            <w:vMerge/>
            <w:tcBorders>
              <w:top w:val="nil"/>
            </w:tcBorders>
          </w:tcPr>
          <w:p w14:paraId="1F1C4276" w14:textId="77777777" w:rsidR="0058791C" w:rsidRPr="006700A0" w:rsidRDefault="0058791C">
            <w:pPr>
              <w:rPr>
                <w:sz w:val="2"/>
                <w:szCs w:val="2"/>
                <w:lang w:val="ru-RU"/>
              </w:rPr>
            </w:pPr>
          </w:p>
        </w:tc>
        <w:tc>
          <w:tcPr>
            <w:tcW w:w="1860" w:type="dxa"/>
          </w:tcPr>
          <w:p w14:paraId="1A2E6A22" w14:textId="77777777" w:rsidR="0058791C" w:rsidRDefault="00BA7600">
            <w:pPr>
              <w:pStyle w:val="TableParagraph"/>
              <w:spacing w:line="229" w:lineRule="exact"/>
              <w:ind w:left="52"/>
              <w:rPr>
                <w:sz w:val="20"/>
              </w:rPr>
            </w:pPr>
            <w:r>
              <w:rPr>
                <w:sz w:val="20"/>
              </w:rPr>
              <w:t>D18.0,</w:t>
            </w:r>
            <w:r>
              <w:rPr>
                <w:spacing w:val="-6"/>
                <w:sz w:val="20"/>
              </w:rPr>
              <w:t xml:space="preserve"> </w:t>
            </w:r>
            <w:r>
              <w:rPr>
                <w:spacing w:val="-2"/>
                <w:sz w:val="20"/>
              </w:rPr>
              <w:t>Q28.3</w:t>
            </w:r>
          </w:p>
        </w:tc>
        <w:tc>
          <w:tcPr>
            <w:tcW w:w="2985" w:type="dxa"/>
          </w:tcPr>
          <w:p w14:paraId="01AA55D9" w14:textId="77777777" w:rsidR="0058791C" w:rsidRPr="006700A0" w:rsidRDefault="00BA7600">
            <w:pPr>
              <w:pStyle w:val="TableParagraph"/>
              <w:ind w:left="52"/>
              <w:rPr>
                <w:sz w:val="20"/>
                <w:lang w:val="ru-RU"/>
              </w:rPr>
            </w:pPr>
            <w:r w:rsidRPr="006700A0">
              <w:rPr>
                <w:sz w:val="20"/>
                <w:lang w:val="ru-RU"/>
              </w:rPr>
              <w:t>кавернома</w:t>
            </w:r>
            <w:r w:rsidRPr="006700A0">
              <w:rPr>
                <w:spacing w:val="-13"/>
                <w:sz w:val="20"/>
                <w:lang w:val="ru-RU"/>
              </w:rPr>
              <w:t xml:space="preserve"> </w:t>
            </w:r>
            <w:r w:rsidRPr="006700A0">
              <w:rPr>
                <w:sz w:val="20"/>
                <w:lang w:val="ru-RU"/>
              </w:rPr>
              <w:t>(кавернозная</w:t>
            </w:r>
            <w:r w:rsidRPr="006700A0">
              <w:rPr>
                <w:spacing w:val="-12"/>
                <w:sz w:val="20"/>
                <w:lang w:val="ru-RU"/>
              </w:rPr>
              <w:t xml:space="preserve"> </w:t>
            </w:r>
            <w:r w:rsidRPr="006700A0">
              <w:rPr>
                <w:sz w:val="20"/>
                <w:lang w:val="ru-RU"/>
              </w:rPr>
              <w:t>ангиома) функционально значимых зон головного мозга</w:t>
            </w:r>
          </w:p>
        </w:tc>
        <w:tc>
          <w:tcPr>
            <w:tcW w:w="1710" w:type="dxa"/>
          </w:tcPr>
          <w:p w14:paraId="7EAC21D9" w14:textId="77777777" w:rsidR="0058791C" w:rsidRDefault="00BA7600">
            <w:pPr>
              <w:pStyle w:val="TableParagraph"/>
              <w:ind w:left="52"/>
              <w:rPr>
                <w:sz w:val="20"/>
              </w:rPr>
            </w:pPr>
            <w:r>
              <w:rPr>
                <w:spacing w:val="-2"/>
                <w:sz w:val="20"/>
              </w:rPr>
              <w:t>хирургическое лечение</w:t>
            </w:r>
          </w:p>
        </w:tc>
        <w:tc>
          <w:tcPr>
            <w:tcW w:w="3525" w:type="dxa"/>
          </w:tcPr>
          <w:p w14:paraId="2C9B6EA1" w14:textId="77777777" w:rsidR="0058791C" w:rsidRPr="006700A0" w:rsidRDefault="00BA7600">
            <w:pPr>
              <w:pStyle w:val="TableParagraph"/>
              <w:ind w:left="52" w:right="216"/>
              <w:rPr>
                <w:sz w:val="20"/>
                <w:lang w:val="ru-RU"/>
              </w:rPr>
            </w:pPr>
            <w:r w:rsidRPr="006700A0">
              <w:rPr>
                <w:sz w:val="20"/>
                <w:lang w:val="ru-RU"/>
              </w:rPr>
              <w:t>удаление опухоли с применением нейрофизиологического</w:t>
            </w:r>
            <w:r w:rsidRPr="006700A0">
              <w:rPr>
                <w:spacing w:val="-13"/>
                <w:sz w:val="20"/>
                <w:lang w:val="ru-RU"/>
              </w:rPr>
              <w:t xml:space="preserve"> </w:t>
            </w:r>
            <w:r w:rsidRPr="006700A0">
              <w:rPr>
                <w:sz w:val="20"/>
                <w:lang w:val="ru-RU"/>
              </w:rPr>
              <w:t>мониторинга</w:t>
            </w:r>
          </w:p>
        </w:tc>
        <w:tc>
          <w:tcPr>
            <w:tcW w:w="1815" w:type="dxa"/>
            <w:vMerge/>
            <w:tcBorders>
              <w:top w:val="nil"/>
            </w:tcBorders>
          </w:tcPr>
          <w:p w14:paraId="61EFF1F9" w14:textId="77777777" w:rsidR="0058791C" w:rsidRPr="006700A0" w:rsidRDefault="0058791C">
            <w:pPr>
              <w:rPr>
                <w:sz w:val="2"/>
                <w:szCs w:val="2"/>
                <w:lang w:val="ru-RU"/>
              </w:rPr>
            </w:pPr>
          </w:p>
        </w:tc>
      </w:tr>
      <w:tr w:rsidR="0058791C" w:rsidRPr="00B572D9" w14:paraId="5DABBEED" w14:textId="77777777">
        <w:trPr>
          <w:trHeight w:val="690"/>
        </w:trPr>
        <w:tc>
          <w:tcPr>
            <w:tcW w:w="975" w:type="dxa"/>
            <w:vMerge/>
            <w:tcBorders>
              <w:top w:val="nil"/>
            </w:tcBorders>
          </w:tcPr>
          <w:p w14:paraId="4C5F5C6C" w14:textId="77777777" w:rsidR="0058791C" w:rsidRPr="006700A0" w:rsidRDefault="0058791C">
            <w:pPr>
              <w:rPr>
                <w:sz w:val="2"/>
                <w:szCs w:val="2"/>
                <w:lang w:val="ru-RU"/>
              </w:rPr>
            </w:pPr>
          </w:p>
        </w:tc>
        <w:tc>
          <w:tcPr>
            <w:tcW w:w="2835" w:type="dxa"/>
            <w:vMerge w:val="restart"/>
          </w:tcPr>
          <w:p w14:paraId="016971B5"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Микрохирургические</w:t>
            </w:r>
          </w:p>
          <w:p w14:paraId="453BD165" w14:textId="77777777" w:rsidR="0058791C" w:rsidRPr="006700A0" w:rsidRDefault="00BA7600">
            <w:pPr>
              <w:pStyle w:val="TableParagraph"/>
              <w:ind w:left="52" w:right="55"/>
              <w:rPr>
                <w:sz w:val="20"/>
                <w:lang w:val="ru-RU"/>
              </w:rPr>
            </w:pPr>
            <w:r w:rsidRPr="006700A0">
              <w:rPr>
                <w:sz w:val="20"/>
                <w:lang w:val="ru-RU"/>
              </w:rPr>
              <w:t>вмешательства при злокачественных</w:t>
            </w:r>
            <w:r w:rsidRPr="006700A0">
              <w:rPr>
                <w:spacing w:val="-13"/>
                <w:sz w:val="20"/>
                <w:lang w:val="ru-RU"/>
              </w:rPr>
              <w:t xml:space="preserve"> </w:t>
            </w:r>
            <w:r w:rsidRPr="006700A0">
              <w:rPr>
                <w:sz w:val="20"/>
                <w:lang w:val="ru-RU"/>
              </w:rPr>
              <w:t>(первичных</w:t>
            </w:r>
            <w:r w:rsidRPr="006700A0">
              <w:rPr>
                <w:spacing w:val="-12"/>
                <w:sz w:val="20"/>
                <w:lang w:val="ru-RU"/>
              </w:rPr>
              <w:t xml:space="preserve"> </w:t>
            </w:r>
            <w:r w:rsidRPr="006700A0">
              <w:rPr>
                <w:sz w:val="20"/>
                <w:lang w:val="ru-RU"/>
              </w:rPr>
              <w:t xml:space="preserve">и вторичных) и </w:t>
            </w:r>
            <w:r w:rsidRPr="006700A0">
              <w:rPr>
                <w:spacing w:val="-2"/>
                <w:sz w:val="20"/>
                <w:lang w:val="ru-RU"/>
              </w:rPr>
              <w:t xml:space="preserve">доброкачественных </w:t>
            </w:r>
            <w:r w:rsidRPr="006700A0">
              <w:rPr>
                <w:sz w:val="20"/>
                <w:lang w:val="ru-RU"/>
              </w:rPr>
              <w:t>новообразованиях оболочек головного</w:t>
            </w:r>
            <w:r w:rsidRPr="006700A0">
              <w:rPr>
                <w:spacing w:val="-13"/>
                <w:sz w:val="20"/>
                <w:lang w:val="ru-RU"/>
              </w:rPr>
              <w:t xml:space="preserve"> </w:t>
            </w:r>
            <w:r w:rsidRPr="006700A0">
              <w:rPr>
                <w:sz w:val="20"/>
                <w:lang w:val="ru-RU"/>
              </w:rPr>
              <w:t>мозга</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вовлечением синусов, фалькса, намета мозжечка, а также </w:t>
            </w:r>
            <w:r w:rsidRPr="006700A0">
              <w:rPr>
                <w:spacing w:val="-2"/>
                <w:sz w:val="20"/>
                <w:lang w:val="ru-RU"/>
              </w:rPr>
              <w:t>внутрижелудочковой локализации</w:t>
            </w:r>
          </w:p>
        </w:tc>
        <w:tc>
          <w:tcPr>
            <w:tcW w:w="1860" w:type="dxa"/>
            <w:vMerge w:val="restart"/>
          </w:tcPr>
          <w:p w14:paraId="22DCE2B7" w14:textId="77777777" w:rsidR="0058791C" w:rsidRDefault="00BA7600">
            <w:pPr>
              <w:pStyle w:val="TableParagraph"/>
              <w:spacing w:line="214" w:lineRule="exact"/>
              <w:ind w:left="52"/>
              <w:rPr>
                <w:sz w:val="20"/>
              </w:rPr>
            </w:pPr>
            <w:r>
              <w:rPr>
                <w:sz w:val="20"/>
              </w:rPr>
              <w:t>C70.0,</w:t>
            </w:r>
            <w:r>
              <w:rPr>
                <w:spacing w:val="-6"/>
                <w:sz w:val="20"/>
              </w:rPr>
              <w:t xml:space="preserve"> </w:t>
            </w:r>
            <w:r>
              <w:rPr>
                <w:sz w:val="20"/>
              </w:rPr>
              <w:t>C79.3,</w:t>
            </w:r>
            <w:r>
              <w:rPr>
                <w:spacing w:val="-6"/>
                <w:sz w:val="20"/>
              </w:rPr>
              <w:t xml:space="preserve"> </w:t>
            </w:r>
            <w:r>
              <w:rPr>
                <w:spacing w:val="-2"/>
                <w:sz w:val="20"/>
              </w:rPr>
              <w:t>D32.0,</w:t>
            </w:r>
          </w:p>
          <w:p w14:paraId="0EF24F50" w14:textId="77777777" w:rsidR="0058791C" w:rsidRDefault="00BA7600">
            <w:pPr>
              <w:pStyle w:val="TableParagraph"/>
              <w:ind w:left="52"/>
              <w:rPr>
                <w:sz w:val="20"/>
              </w:rPr>
            </w:pPr>
            <w:r>
              <w:rPr>
                <w:sz w:val="20"/>
              </w:rPr>
              <w:t>Q85,</w:t>
            </w:r>
            <w:r>
              <w:rPr>
                <w:spacing w:val="-4"/>
                <w:sz w:val="20"/>
              </w:rPr>
              <w:t xml:space="preserve"> </w:t>
            </w:r>
            <w:r>
              <w:rPr>
                <w:spacing w:val="-2"/>
                <w:sz w:val="20"/>
              </w:rPr>
              <w:t>D42.0</w:t>
            </w:r>
          </w:p>
        </w:tc>
        <w:tc>
          <w:tcPr>
            <w:tcW w:w="2985" w:type="dxa"/>
            <w:vMerge w:val="restart"/>
          </w:tcPr>
          <w:p w14:paraId="00D978D2" w14:textId="77777777" w:rsidR="0058791C" w:rsidRPr="006700A0" w:rsidRDefault="00BA7600">
            <w:pPr>
              <w:pStyle w:val="TableParagraph"/>
              <w:spacing w:line="214" w:lineRule="exact"/>
              <w:ind w:left="52"/>
              <w:rPr>
                <w:sz w:val="20"/>
                <w:lang w:val="ru-RU"/>
              </w:rPr>
            </w:pPr>
            <w:r w:rsidRPr="006700A0">
              <w:rPr>
                <w:sz w:val="20"/>
                <w:lang w:val="ru-RU"/>
              </w:rPr>
              <w:t>злокачественные</w:t>
            </w:r>
            <w:r w:rsidRPr="006700A0">
              <w:rPr>
                <w:spacing w:val="-5"/>
                <w:sz w:val="20"/>
                <w:lang w:val="ru-RU"/>
              </w:rPr>
              <w:t xml:space="preserve"> </w:t>
            </w:r>
            <w:r w:rsidRPr="006700A0">
              <w:rPr>
                <w:sz w:val="20"/>
                <w:lang w:val="ru-RU"/>
              </w:rPr>
              <w:t>(первичные</w:t>
            </w:r>
            <w:r w:rsidRPr="006700A0">
              <w:rPr>
                <w:spacing w:val="-4"/>
                <w:sz w:val="20"/>
                <w:lang w:val="ru-RU"/>
              </w:rPr>
              <w:t xml:space="preserve"> </w:t>
            </w:r>
            <w:r w:rsidRPr="006700A0">
              <w:rPr>
                <w:spacing w:val="-10"/>
                <w:sz w:val="20"/>
                <w:lang w:val="ru-RU"/>
              </w:rPr>
              <w:t>и</w:t>
            </w:r>
          </w:p>
          <w:p w14:paraId="31FCD214" w14:textId="77777777" w:rsidR="0058791C" w:rsidRPr="006700A0" w:rsidRDefault="00BA7600">
            <w:pPr>
              <w:pStyle w:val="TableParagraph"/>
              <w:ind w:left="52" w:right="50"/>
              <w:rPr>
                <w:sz w:val="20"/>
                <w:lang w:val="ru-RU"/>
              </w:rPr>
            </w:pPr>
            <w:r w:rsidRPr="006700A0">
              <w:rPr>
                <w:sz w:val="20"/>
                <w:lang w:val="ru-RU"/>
              </w:rPr>
              <w:t>вторичные)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доброкачественные новообразования оболочек головного мозга парасаггитальной локализации с вовлечением синусов, фалькса, намета мозжечка, а также </w:t>
            </w:r>
            <w:r w:rsidRPr="006700A0">
              <w:rPr>
                <w:spacing w:val="-2"/>
                <w:sz w:val="20"/>
                <w:lang w:val="ru-RU"/>
              </w:rPr>
              <w:t>внутрижелудочковой</w:t>
            </w:r>
            <w:r w:rsidRPr="006700A0">
              <w:rPr>
                <w:spacing w:val="40"/>
                <w:sz w:val="20"/>
                <w:lang w:val="ru-RU"/>
              </w:rPr>
              <w:t xml:space="preserve"> </w:t>
            </w:r>
            <w:r w:rsidRPr="006700A0">
              <w:rPr>
                <w:spacing w:val="-2"/>
                <w:sz w:val="20"/>
                <w:lang w:val="ru-RU"/>
              </w:rPr>
              <w:t>локализации</w:t>
            </w:r>
          </w:p>
        </w:tc>
        <w:tc>
          <w:tcPr>
            <w:tcW w:w="1710" w:type="dxa"/>
            <w:vMerge w:val="restart"/>
          </w:tcPr>
          <w:p w14:paraId="4B140F2D" w14:textId="77777777" w:rsidR="0058791C" w:rsidRDefault="00BA7600">
            <w:pPr>
              <w:pStyle w:val="TableParagraph"/>
              <w:spacing w:line="214" w:lineRule="exact"/>
              <w:ind w:left="52"/>
              <w:rPr>
                <w:sz w:val="20"/>
              </w:rPr>
            </w:pPr>
            <w:r>
              <w:rPr>
                <w:spacing w:val="-2"/>
                <w:sz w:val="20"/>
              </w:rPr>
              <w:t>хирургическое</w:t>
            </w:r>
          </w:p>
          <w:p w14:paraId="5B970262" w14:textId="77777777" w:rsidR="0058791C" w:rsidRDefault="00BA7600">
            <w:pPr>
              <w:pStyle w:val="TableParagraph"/>
              <w:ind w:left="52"/>
              <w:rPr>
                <w:sz w:val="20"/>
              </w:rPr>
            </w:pPr>
            <w:r>
              <w:rPr>
                <w:spacing w:val="-2"/>
                <w:sz w:val="20"/>
              </w:rPr>
              <w:t>лечение</w:t>
            </w:r>
          </w:p>
        </w:tc>
        <w:tc>
          <w:tcPr>
            <w:tcW w:w="3525" w:type="dxa"/>
          </w:tcPr>
          <w:p w14:paraId="4B434144"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6E2BBB78" w14:textId="77777777" w:rsidR="0058791C" w:rsidRPr="006700A0" w:rsidRDefault="00BA7600">
            <w:pPr>
              <w:pStyle w:val="TableParagraph"/>
              <w:ind w:left="52"/>
              <w:rPr>
                <w:sz w:val="20"/>
                <w:lang w:val="ru-RU"/>
              </w:rPr>
            </w:pPr>
            <w:r w:rsidRPr="006700A0">
              <w:rPr>
                <w:spacing w:val="-2"/>
                <w:sz w:val="20"/>
                <w:lang w:val="ru-RU"/>
              </w:rPr>
              <w:t>нейрофизиологического</w:t>
            </w:r>
            <w:r w:rsidRPr="006700A0">
              <w:rPr>
                <w:spacing w:val="21"/>
                <w:sz w:val="20"/>
                <w:lang w:val="ru-RU"/>
              </w:rPr>
              <w:t xml:space="preserve"> </w:t>
            </w:r>
            <w:r w:rsidRPr="006700A0">
              <w:rPr>
                <w:spacing w:val="-2"/>
                <w:sz w:val="20"/>
                <w:lang w:val="ru-RU"/>
              </w:rPr>
              <w:t>мониторинга</w:t>
            </w:r>
          </w:p>
        </w:tc>
        <w:tc>
          <w:tcPr>
            <w:tcW w:w="1815" w:type="dxa"/>
            <w:vMerge/>
            <w:tcBorders>
              <w:top w:val="nil"/>
            </w:tcBorders>
          </w:tcPr>
          <w:p w14:paraId="1EC3EEC5" w14:textId="77777777" w:rsidR="0058791C" w:rsidRPr="006700A0" w:rsidRDefault="0058791C">
            <w:pPr>
              <w:rPr>
                <w:sz w:val="2"/>
                <w:szCs w:val="2"/>
                <w:lang w:val="ru-RU"/>
              </w:rPr>
            </w:pPr>
          </w:p>
        </w:tc>
      </w:tr>
      <w:tr w:rsidR="0058791C" w:rsidRPr="00B572D9" w14:paraId="4D9FA9E9" w14:textId="77777777">
        <w:trPr>
          <w:trHeight w:val="1140"/>
        </w:trPr>
        <w:tc>
          <w:tcPr>
            <w:tcW w:w="975" w:type="dxa"/>
            <w:vMerge/>
            <w:tcBorders>
              <w:top w:val="nil"/>
            </w:tcBorders>
          </w:tcPr>
          <w:p w14:paraId="20C86F41" w14:textId="77777777" w:rsidR="0058791C" w:rsidRPr="006700A0" w:rsidRDefault="0058791C">
            <w:pPr>
              <w:rPr>
                <w:sz w:val="2"/>
                <w:szCs w:val="2"/>
                <w:lang w:val="ru-RU"/>
              </w:rPr>
            </w:pPr>
          </w:p>
        </w:tc>
        <w:tc>
          <w:tcPr>
            <w:tcW w:w="2835" w:type="dxa"/>
            <w:vMerge/>
            <w:tcBorders>
              <w:top w:val="nil"/>
            </w:tcBorders>
          </w:tcPr>
          <w:p w14:paraId="4460CC55" w14:textId="77777777" w:rsidR="0058791C" w:rsidRPr="006700A0" w:rsidRDefault="0058791C">
            <w:pPr>
              <w:rPr>
                <w:sz w:val="2"/>
                <w:szCs w:val="2"/>
                <w:lang w:val="ru-RU"/>
              </w:rPr>
            </w:pPr>
          </w:p>
        </w:tc>
        <w:tc>
          <w:tcPr>
            <w:tcW w:w="1860" w:type="dxa"/>
            <w:vMerge/>
            <w:tcBorders>
              <w:top w:val="nil"/>
            </w:tcBorders>
          </w:tcPr>
          <w:p w14:paraId="508BA9CD" w14:textId="77777777" w:rsidR="0058791C" w:rsidRPr="006700A0" w:rsidRDefault="0058791C">
            <w:pPr>
              <w:rPr>
                <w:sz w:val="2"/>
                <w:szCs w:val="2"/>
                <w:lang w:val="ru-RU"/>
              </w:rPr>
            </w:pPr>
          </w:p>
        </w:tc>
        <w:tc>
          <w:tcPr>
            <w:tcW w:w="2985" w:type="dxa"/>
            <w:vMerge/>
            <w:tcBorders>
              <w:top w:val="nil"/>
            </w:tcBorders>
          </w:tcPr>
          <w:p w14:paraId="18FDFDE8" w14:textId="77777777" w:rsidR="0058791C" w:rsidRPr="006700A0" w:rsidRDefault="0058791C">
            <w:pPr>
              <w:rPr>
                <w:sz w:val="2"/>
                <w:szCs w:val="2"/>
                <w:lang w:val="ru-RU"/>
              </w:rPr>
            </w:pPr>
          </w:p>
        </w:tc>
        <w:tc>
          <w:tcPr>
            <w:tcW w:w="1710" w:type="dxa"/>
            <w:vMerge/>
            <w:tcBorders>
              <w:top w:val="nil"/>
            </w:tcBorders>
          </w:tcPr>
          <w:p w14:paraId="63027E5A" w14:textId="77777777" w:rsidR="0058791C" w:rsidRPr="006700A0" w:rsidRDefault="0058791C">
            <w:pPr>
              <w:rPr>
                <w:sz w:val="2"/>
                <w:szCs w:val="2"/>
                <w:lang w:val="ru-RU"/>
              </w:rPr>
            </w:pPr>
          </w:p>
        </w:tc>
        <w:tc>
          <w:tcPr>
            <w:tcW w:w="3525" w:type="dxa"/>
          </w:tcPr>
          <w:p w14:paraId="71B63110"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75852201" w14:textId="77777777" w:rsidR="0058791C" w:rsidRPr="006700A0" w:rsidRDefault="00BA7600">
            <w:pPr>
              <w:pStyle w:val="TableParagraph"/>
              <w:ind w:left="52" w:right="230"/>
              <w:rPr>
                <w:sz w:val="20"/>
                <w:lang w:val="ru-RU"/>
              </w:rPr>
            </w:pPr>
            <w:r w:rsidRPr="006700A0">
              <w:rPr>
                <w:sz w:val="20"/>
                <w:lang w:val="ru-RU"/>
              </w:rPr>
              <w:t>интраоперационной</w:t>
            </w:r>
            <w:r w:rsidRPr="006700A0">
              <w:rPr>
                <w:spacing w:val="-13"/>
                <w:sz w:val="20"/>
                <w:lang w:val="ru-RU"/>
              </w:rPr>
              <w:t xml:space="preserve"> </w:t>
            </w:r>
            <w:r w:rsidRPr="006700A0">
              <w:rPr>
                <w:sz w:val="20"/>
                <w:lang w:val="ru-RU"/>
              </w:rPr>
              <w:t xml:space="preserve">флюоресцентной микроскопии и лазерной </w:t>
            </w:r>
            <w:r w:rsidRPr="006700A0">
              <w:rPr>
                <w:spacing w:val="-2"/>
                <w:sz w:val="20"/>
                <w:lang w:val="ru-RU"/>
              </w:rPr>
              <w:t>спектроскопии</w:t>
            </w:r>
          </w:p>
        </w:tc>
        <w:tc>
          <w:tcPr>
            <w:tcW w:w="1815" w:type="dxa"/>
            <w:vMerge/>
            <w:tcBorders>
              <w:top w:val="nil"/>
            </w:tcBorders>
          </w:tcPr>
          <w:p w14:paraId="0F766F7C" w14:textId="77777777" w:rsidR="0058791C" w:rsidRPr="006700A0" w:rsidRDefault="0058791C">
            <w:pPr>
              <w:rPr>
                <w:sz w:val="2"/>
                <w:szCs w:val="2"/>
                <w:lang w:val="ru-RU"/>
              </w:rPr>
            </w:pPr>
          </w:p>
        </w:tc>
      </w:tr>
      <w:tr w:rsidR="0058791C" w:rsidRPr="00B572D9" w14:paraId="6A3E25AB" w14:textId="77777777">
        <w:trPr>
          <w:trHeight w:val="1380"/>
        </w:trPr>
        <w:tc>
          <w:tcPr>
            <w:tcW w:w="975" w:type="dxa"/>
            <w:vMerge/>
            <w:tcBorders>
              <w:top w:val="nil"/>
            </w:tcBorders>
          </w:tcPr>
          <w:p w14:paraId="01461C86" w14:textId="77777777" w:rsidR="0058791C" w:rsidRPr="006700A0" w:rsidRDefault="0058791C">
            <w:pPr>
              <w:rPr>
                <w:sz w:val="2"/>
                <w:szCs w:val="2"/>
                <w:lang w:val="ru-RU"/>
              </w:rPr>
            </w:pPr>
          </w:p>
        </w:tc>
        <w:tc>
          <w:tcPr>
            <w:tcW w:w="2835" w:type="dxa"/>
            <w:vMerge/>
            <w:tcBorders>
              <w:top w:val="nil"/>
            </w:tcBorders>
          </w:tcPr>
          <w:p w14:paraId="79C10217" w14:textId="77777777" w:rsidR="0058791C" w:rsidRPr="006700A0" w:rsidRDefault="0058791C">
            <w:pPr>
              <w:rPr>
                <w:sz w:val="2"/>
                <w:szCs w:val="2"/>
                <w:lang w:val="ru-RU"/>
              </w:rPr>
            </w:pPr>
          </w:p>
        </w:tc>
        <w:tc>
          <w:tcPr>
            <w:tcW w:w="1860" w:type="dxa"/>
            <w:vMerge/>
            <w:tcBorders>
              <w:top w:val="nil"/>
            </w:tcBorders>
          </w:tcPr>
          <w:p w14:paraId="7C7A1C25" w14:textId="77777777" w:rsidR="0058791C" w:rsidRPr="006700A0" w:rsidRDefault="0058791C">
            <w:pPr>
              <w:rPr>
                <w:sz w:val="2"/>
                <w:szCs w:val="2"/>
                <w:lang w:val="ru-RU"/>
              </w:rPr>
            </w:pPr>
          </w:p>
        </w:tc>
        <w:tc>
          <w:tcPr>
            <w:tcW w:w="2985" w:type="dxa"/>
            <w:vMerge/>
            <w:tcBorders>
              <w:top w:val="nil"/>
            </w:tcBorders>
          </w:tcPr>
          <w:p w14:paraId="7396C37B" w14:textId="77777777" w:rsidR="0058791C" w:rsidRPr="006700A0" w:rsidRDefault="0058791C">
            <w:pPr>
              <w:rPr>
                <w:sz w:val="2"/>
                <w:szCs w:val="2"/>
                <w:lang w:val="ru-RU"/>
              </w:rPr>
            </w:pPr>
          </w:p>
        </w:tc>
        <w:tc>
          <w:tcPr>
            <w:tcW w:w="1710" w:type="dxa"/>
            <w:vMerge/>
            <w:tcBorders>
              <w:top w:val="nil"/>
            </w:tcBorders>
          </w:tcPr>
          <w:p w14:paraId="79D63240" w14:textId="77777777" w:rsidR="0058791C" w:rsidRPr="006700A0" w:rsidRDefault="0058791C">
            <w:pPr>
              <w:rPr>
                <w:sz w:val="2"/>
                <w:szCs w:val="2"/>
                <w:lang w:val="ru-RU"/>
              </w:rPr>
            </w:pPr>
          </w:p>
        </w:tc>
        <w:tc>
          <w:tcPr>
            <w:tcW w:w="3525" w:type="dxa"/>
          </w:tcPr>
          <w:p w14:paraId="2952C919" w14:textId="77777777" w:rsidR="0058791C" w:rsidRPr="006700A0" w:rsidRDefault="00BA7600">
            <w:pPr>
              <w:pStyle w:val="TableParagraph"/>
              <w:ind w:left="52"/>
              <w:rPr>
                <w:sz w:val="20"/>
                <w:lang w:val="ru-RU"/>
              </w:rPr>
            </w:pPr>
            <w:r w:rsidRPr="006700A0">
              <w:rPr>
                <w:sz w:val="20"/>
                <w:lang w:val="ru-RU"/>
              </w:rPr>
              <w:t>удаление опухоли с одномоментным пластическим закрытием хирургического</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помощи сложносоставных ауто- или </w:t>
            </w:r>
            <w:r w:rsidRPr="006700A0">
              <w:rPr>
                <w:spacing w:val="-2"/>
                <w:sz w:val="20"/>
                <w:lang w:val="ru-RU"/>
              </w:rPr>
              <w:t>аллотрансплантатов</w:t>
            </w:r>
          </w:p>
        </w:tc>
        <w:tc>
          <w:tcPr>
            <w:tcW w:w="1815" w:type="dxa"/>
            <w:vMerge/>
            <w:tcBorders>
              <w:top w:val="nil"/>
            </w:tcBorders>
          </w:tcPr>
          <w:p w14:paraId="67F983B2" w14:textId="77777777" w:rsidR="0058791C" w:rsidRPr="006700A0" w:rsidRDefault="0058791C">
            <w:pPr>
              <w:rPr>
                <w:sz w:val="2"/>
                <w:szCs w:val="2"/>
                <w:lang w:val="ru-RU"/>
              </w:rPr>
            </w:pPr>
          </w:p>
        </w:tc>
      </w:tr>
      <w:tr w:rsidR="0058791C" w14:paraId="4901E4CB" w14:textId="77777777">
        <w:trPr>
          <w:trHeight w:val="930"/>
        </w:trPr>
        <w:tc>
          <w:tcPr>
            <w:tcW w:w="975" w:type="dxa"/>
            <w:vMerge/>
            <w:tcBorders>
              <w:top w:val="nil"/>
            </w:tcBorders>
          </w:tcPr>
          <w:p w14:paraId="6D380170" w14:textId="77777777" w:rsidR="0058791C" w:rsidRPr="006700A0" w:rsidRDefault="0058791C">
            <w:pPr>
              <w:rPr>
                <w:sz w:val="2"/>
                <w:szCs w:val="2"/>
                <w:lang w:val="ru-RU"/>
              </w:rPr>
            </w:pPr>
          </w:p>
        </w:tc>
        <w:tc>
          <w:tcPr>
            <w:tcW w:w="2835" w:type="dxa"/>
            <w:vMerge/>
            <w:tcBorders>
              <w:top w:val="nil"/>
            </w:tcBorders>
          </w:tcPr>
          <w:p w14:paraId="189C0A3E" w14:textId="77777777" w:rsidR="0058791C" w:rsidRPr="006700A0" w:rsidRDefault="0058791C">
            <w:pPr>
              <w:rPr>
                <w:sz w:val="2"/>
                <w:szCs w:val="2"/>
                <w:lang w:val="ru-RU"/>
              </w:rPr>
            </w:pPr>
          </w:p>
        </w:tc>
        <w:tc>
          <w:tcPr>
            <w:tcW w:w="1860" w:type="dxa"/>
            <w:vMerge/>
            <w:tcBorders>
              <w:top w:val="nil"/>
            </w:tcBorders>
          </w:tcPr>
          <w:p w14:paraId="3541BD5F" w14:textId="77777777" w:rsidR="0058791C" w:rsidRPr="006700A0" w:rsidRDefault="0058791C">
            <w:pPr>
              <w:rPr>
                <w:sz w:val="2"/>
                <w:szCs w:val="2"/>
                <w:lang w:val="ru-RU"/>
              </w:rPr>
            </w:pPr>
          </w:p>
        </w:tc>
        <w:tc>
          <w:tcPr>
            <w:tcW w:w="2985" w:type="dxa"/>
            <w:vMerge/>
            <w:tcBorders>
              <w:top w:val="nil"/>
            </w:tcBorders>
          </w:tcPr>
          <w:p w14:paraId="360ABEFA" w14:textId="77777777" w:rsidR="0058791C" w:rsidRPr="006700A0" w:rsidRDefault="0058791C">
            <w:pPr>
              <w:rPr>
                <w:sz w:val="2"/>
                <w:szCs w:val="2"/>
                <w:lang w:val="ru-RU"/>
              </w:rPr>
            </w:pPr>
          </w:p>
        </w:tc>
        <w:tc>
          <w:tcPr>
            <w:tcW w:w="1710" w:type="dxa"/>
            <w:vMerge/>
            <w:tcBorders>
              <w:top w:val="nil"/>
            </w:tcBorders>
          </w:tcPr>
          <w:p w14:paraId="554D5203" w14:textId="77777777" w:rsidR="0058791C" w:rsidRPr="006700A0" w:rsidRDefault="0058791C">
            <w:pPr>
              <w:rPr>
                <w:sz w:val="2"/>
                <w:szCs w:val="2"/>
                <w:lang w:val="ru-RU"/>
              </w:rPr>
            </w:pPr>
          </w:p>
        </w:tc>
        <w:tc>
          <w:tcPr>
            <w:tcW w:w="3525" w:type="dxa"/>
          </w:tcPr>
          <w:p w14:paraId="12502B16" w14:textId="77777777" w:rsidR="0058791C" w:rsidRPr="006700A0" w:rsidRDefault="00BA7600">
            <w:pPr>
              <w:pStyle w:val="TableParagraph"/>
              <w:ind w:left="52"/>
              <w:rPr>
                <w:sz w:val="20"/>
                <w:lang w:val="ru-RU"/>
              </w:rPr>
            </w:pPr>
            <w:r w:rsidRPr="006700A0">
              <w:rPr>
                <w:sz w:val="20"/>
                <w:lang w:val="ru-RU"/>
              </w:rPr>
              <w:t>эмболизация</w:t>
            </w:r>
            <w:r w:rsidRPr="006700A0">
              <w:rPr>
                <w:spacing w:val="-13"/>
                <w:sz w:val="20"/>
                <w:lang w:val="ru-RU"/>
              </w:rPr>
              <w:t xml:space="preserve"> </w:t>
            </w:r>
            <w:r w:rsidRPr="006700A0">
              <w:rPr>
                <w:sz w:val="20"/>
                <w:lang w:val="ru-RU"/>
              </w:rPr>
              <w:t>сосудов</w:t>
            </w:r>
            <w:r w:rsidRPr="006700A0">
              <w:rPr>
                <w:spacing w:val="-12"/>
                <w:sz w:val="20"/>
                <w:lang w:val="ru-RU"/>
              </w:rPr>
              <w:t xml:space="preserve"> </w:t>
            </w:r>
            <w:r w:rsidRPr="006700A0">
              <w:rPr>
                <w:sz w:val="20"/>
                <w:lang w:val="ru-RU"/>
              </w:rPr>
              <w:t>опухоли</w:t>
            </w:r>
            <w:r w:rsidRPr="006700A0">
              <w:rPr>
                <w:spacing w:val="-13"/>
                <w:sz w:val="20"/>
                <w:lang w:val="ru-RU"/>
              </w:rPr>
              <w:t xml:space="preserve"> </w:t>
            </w:r>
            <w:r w:rsidRPr="006700A0">
              <w:rPr>
                <w:sz w:val="20"/>
                <w:lang w:val="ru-RU"/>
              </w:rPr>
              <w:t>при помощи адгезивных материалов</w:t>
            </w:r>
          </w:p>
          <w:p w14:paraId="2891B759" w14:textId="77777777" w:rsidR="0058791C" w:rsidRDefault="00BA7600">
            <w:pPr>
              <w:pStyle w:val="TableParagraph"/>
              <w:ind w:left="52"/>
              <w:rPr>
                <w:sz w:val="20"/>
              </w:rPr>
            </w:pPr>
            <w:r>
              <w:rPr>
                <w:sz w:val="20"/>
              </w:rPr>
              <w:t>и</w:t>
            </w:r>
            <w:r>
              <w:rPr>
                <w:spacing w:val="-5"/>
                <w:sz w:val="20"/>
              </w:rPr>
              <w:t xml:space="preserve"> </w:t>
            </w:r>
            <w:r>
              <w:rPr>
                <w:sz w:val="20"/>
              </w:rPr>
              <w:t>(или)</w:t>
            </w:r>
            <w:r>
              <w:rPr>
                <w:spacing w:val="-1"/>
                <w:sz w:val="20"/>
              </w:rPr>
              <w:t xml:space="preserve"> </w:t>
            </w:r>
            <w:r>
              <w:rPr>
                <w:spacing w:val="-2"/>
                <w:sz w:val="20"/>
              </w:rPr>
              <w:t>микроэмболов</w:t>
            </w:r>
          </w:p>
        </w:tc>
        <w:tc>
          <w:tcPr>
            <w:tcW w:w="1815" w:type="dxa"/>
            <w:vMerge/>
            <w:tcBorders>
              <w:top w:val="nil"/>
            </w:tcBorders>
          </w:tcPr>
          <w:p w14:paraId="79338854" w14:textId="77777777" w:rsidR="0058791C" w:rsidRDefault="0058791C">
            <w:pPr>
              <w:rPr>
                <w:sz w:val="2"/>
                <w:szCs w:val="2"/>
              </w:rPr>
            </w:pPr>
          </w:p>
        </w:tc>
      </w:tr>
      <w:tr w:rsidR="0058791C" w:rsidRPr="00B572D9" w14:paraId="59B5728B" w14:textId="77777777">
        <w:trPr>
          <w:trHeight w:val="675"/>
        </w:trPr>
        <w:tc>
          <w:tcPr>
            <w:tcW w:w="975" w:type="dxa"/>
            <w:vMerge/>
            <w:tcBorders>
              <w:top w:val="nil"/>
            </w:tcBorders>
          </w:tcPr>
          <w:p w14:paraId="68B31756" w14:textId="77777777" w:rsidR="0058791C" w:rsidRDefault="0058791C">
            <w:pPr>
              <w:rPr>
                <w:sz w:val="2"/>
                <w:szCs w:val="2"/>
              </w:rPr>
            </w:pPr>
          </w:p>
        </w:tc>
        <w:tc>
          <w:tcPr>
            <w:tcW w:w="2835" w:type="dxa"/>
            <w:vMerge w:val="restart"/>
          </w:tcPr>
          <w:p w14:paraId="3993250B"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Микрохирургические,</w:t>
            </w:r>
          </w:p>
          <w:p w14:paraId="5D00F8ED" w14:textId="77777777" w:rsidR="0058791C" w:rsidRPr="006700A0" w:rsidRDefault="00BA7600">
            <w:pPr>
              <w:pStyle w:val="TableParagraph"/>
              <w:ind w:left="52" w:right="122"/>
              <w:rPr>
                <w:sz w:val="20"/>
                <w:lang w:val="ru-RU"/>
              </w:rPr>
            </w:pPr>
            <w:r w:rsidRPr="006700A0">
              <w:rPr>
                <w:sz w:val="20"/>
                <w:lang w:val="ru-RU"/>
              </w:rPr>
              <w:t xml:space="preserve">эндоскопические и </w:t>
            </w:r>
            <w:r w:rsidRPr="006700A0">
              <w:rPr>
                <w:spacing w:val="-2"/>
                <w:sz w:val="20"/>
                <w:lang w:val="ru-RU"/>
              </w:rPr>
              <w:t xml:space="preserve">стереотаксические </w:t>
            </w:r>
            <w:r w:rsidRPr="006700A0">
              <w:rPr>
                <w:sz w:val="20"/>
                <w:lang w:val="ru-RU"/>
              </w:rPr>
              <w:t>вмешательства при глиомах зрительных нервов и хиазмы, краниофарингиомах,</w:t>
            </w:r>
            <w:r w:rsidRPr="006700A0">
              <w:rPr>
                <w:spacing w:val="-13"/>
                <w:sz w:val="20"/>
                <w:lang w:val="ru-RU"/>
              </w:rPr>
              <w:t xml:space="preserve"> </w:t>
            </w:r>
            <w:r w:rsidRPr="006700A0">
              <w:rPr>
                <w:sz w:val="20"/>
                <w:lang w:val="ru-RU"/>
              </w:rPr>
              <w:t xml:space="preserve">аденомах гипофиза, невриномах, в том числе внутричерепных новообразованиях при </w:t>
            </w:r>
            <w:r w:rsidRPr="006700A0">
              <w:rPr>
                <w:spacing w:val="-2"/>
                <w:sz w:val="20"/>
                <w:lang w:val="ru-RU"/>
              </w:rPr>
              <w:t>нейрофиброматозе</w:t>
            </w:r>
          </w:p>
          <w:p w14:paraId="095A8573" w14:textId="77777777" w:rsidR="0058791C" w:rsidRDefault="00BA7600">
            <w:pPr>
              <w:pStyle w:val="TableParagraph"/>
              <w:spacing w:line="216" w:lineRule="exact"/>
              <w:ind w:left="52"/>
              <w:rPr>
                <w:sz w:val="20"/>
              </w:rPr>
            </w:pPr>
            <w:r>
              <w:rPr>
                <w:sz w:val="20"/>
              </w:rPr>
              <w:t>I</w:t>
            </w:r>
            <w:r>
              <w:rPr>
                <w:spacing w:val="-1"/>
                <w:sz w:val="20"/>
              </w:rPr>
              <w:t xml:space="preserve"> </w:t>
            </w:r>
            <w:r>
              <w:rPr>
                <w:sz w:val="20"/>
              </w:rPr>
              <w:t>-</w:t>
            </w:r>
            <w:r>
              <w:rPr>
                <w:spacing w:val="-1"/>
                <w:sz w:val="20"/>
              </w:rPr>
              <w:t xml:space="preserve"> </w:t>
            </w:r>
            <w:r>
              <w:rPr>
                <w:sz w:val="20"/>
              </w:rPr>
              <w:t>II</w:t>
            </w:r>
            <w:r>
              <w:rPr>
                <w:spacing w:val="-1"/>
                <w:sz w:val="20"/>
              </w:rPr>
              <w:t xml:space="preserve"> </w:t>
            </w:r>
            <w:r>
              <w:rPr>
                <w:sz w:val="20"/>
              </w:rPr>
              <w:t>типов,</w:t>
            </w:r>
            <w:r>
              <w:rPr>
                <w:spacing w:val="-1"/>
                <w:sz w:val="20"/>
              </w:rPr>
              <w:t xml:space="preserve"> </w:t>
            </w:r>
            <w:r>
              <w:rPr>
                <w:spacing w:val="-2"/>
                <w:sz w:val="20"/>
              </w:rPr>
              <w:t>врожденных</w:t>
            </w:r>
          </w:p>
        </w:tc>
        <w:tc>
          <w:tcPr>
            <w:tcW w:w="1860" w:type="dxa"/>
            <w:vMerge w:val="restart"/>
          </w:tcPr>
          <w:p w14:paraId="70BE4F16" w14:textId="77777777" w:rsidR="0058791C" w:rsidRDefault="00BA7600">
            <w:pPr>
              <w:pStyle w:val="TableParagraph"/>
              <w:spacing w:line="214" w:lineRule="exact"/>
              <w:ind w:left="52"/>
              <w:rPr>
                <w:sz w:val="20"/>
              </w:rPr>
            </w:pPr>
            <w:r>
              <w:rPr>
                <w:sz w:val="20"/>
              </w:rPr>
              <w:t>C72.2,</w:t>
            </w:r>
            <w:r>
              <w:rPr>
                <w:spacing w:val="-6"/>
                <w:sz w:val="20"/>
              </w:rPr>
              <w:t xml:space="preserve"> </w:t>
            </w:r>
            <w:r>
              <w:rPr>
                <w:sz w:val="20"/>
              </w:rPr>
              <w:t>D33.3,</w:t>
            </w:r>
            <w:r>
              <w:rPr>
                <w:spacing w:val="-6"/>
                <w:sz w:val="20"/>
              </w:rPr>
              <w:t xml:space="preserve"> </w:t>
            </w:r>
            <w:r>
              <w:rPr>
                <w:spacing w:val="-5"/>
                <w:sz w:val="20"/>
              </w:rPr>
              <w:t>Q85</w:t>
            </w:r>
          </w:p>
        </w:tc>
        <w:tc>
          <w:tcPr>
            <w:tcW w:w="2985" w:type="dxa"/>
            <w:vMerge w:val="restart"/>
          </w:tcPr>
          <w:p w14:paraId="4FECF5AE"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доброкачественные</w:t>
            </w:r>
            <w:r w:rsidRPr="006700A0">
              <w:rPr>
                <w:spacing w:val="17"/>
                <w:sz w:val="20"/>
                <w:lang w:val="ru-RU"/>
              </w:rPr>
              <w:t xml:space="preserve"> </w:t>
            </w:r>
            <w:r w:rsidRPr="006700A0">
              <w:rPr>
                <w:spacing w:val="-10"/>
                <w:sz w:val="20"/>
                <w:lang w:val="ru-RU"/>
              </w:rPr>
              <w:t>и</w:t>
            </w:r>
          </w:p>
          <w:p w14:paraId="5099E342" w14:textId="77777777" w:rsidR="0058791C" w:rsidRPr="006700A0" w:rsidRDefault="00BA7600">
            <w:pPr>
              <w:pStyle w:val="TableParagraph"/>
              <w:ind w:left="52" w:right="358"/>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 xml:space="preserve">зрительного нерва (глиомы, невриномы и </w:t>
            </w:r>
            <w:r w:rsidRPr="006700A0">
              <w:rPr>
                <w:spacing w:val="-2"/>
                <w:sz w:val="20"/>
                <w:lang w:val="ru-RU"/>
              </w:rPr>
              <w:t>нейрофибромы,</w:t>
            </w:r>
          </w:p>
          <w:p w14:paraId="3AB04D05" w14:textId="77777777" w:rsidR="0058791C" w:rsidRDefault="00BA7600">
            <w:pPr>
              <w:pStyle w:val="TableParagraph"/>
              <w:ind w:left="52"/>
              <w:rPr>
                <w:sz w:val="20"/>
              </w:rPr>
            </w:pPr>
            <w:r w:rsidRPr="006700A0">
              <w:rPr>
                <w:sz w:val="20"/>
                <w:lang w:val="ru-RU"/>
              </w:rPr>
              <w:t>в том числе внутричерепные новообразования при нейрофиброматозе</w:t>
            </w:r>
            <w:r w:rsidRPr="006700A0">
              <w:rPr>
                <w:spacing w:val="-11"/>
                <w:sz w:val="20"/>
                <w:lang w:val="ru-RU"/>
              </w:rPr>
              <w:t xml:space="preserve"> </w:t>
            </w:r>
            <w:r>
              <w:rPr>
                <w:sz w:val="20"/>
              </w:rPr>
              <w:t>I</w:t>
            </w:r>
            <w:r w:rsidRPr="006700A0">
              <w:rPr>
                <w:spacing w:val="-10"/>
                <w:sz w:val="20"/>
                <w:lang w:val="ru-RU"/>
              </w:rPr>
              <w:t xml:space="preserve"> </w:t>
            </w:r>
            <w:r w:rsidRPr="006700A0">
              <w:rPr>
                <w:sz w:val="20"/>
                <w:lang w:val="ru-RU"/>
              </w:rPr>
              <w:t>-</w:t>
            </w:r>
            <w:r w:rsidRPr="006700A0">
              <w:rPr>
                <w:spacing w:val="-10"/>
                <w:sz w:val="20"/>
                <w:lang w:val="ru-RU"/>
              </w:rPr>
              <w:t xml:space="preserve"> </w:t>
            </w:r>
            <w:r>
              <w:rPr>
                <w:sz w:val="20"/>
              </w:rPr>
              <w:t>II</w:t>
            </w:r>
            <w:r w:rsidRPr="006700A0">
              <w:rPr>
                <w:spacing w:val="-10"/>
                <w:sz w:val="20"/>
                <w:lang w:val="ru-RU"/>
              </w:rPr>
              <w:t xml:space="preserve"> </w:t>
            </w:r>
            <w:r w:rsidRPr="006700A0">
              <w:rPr>
                <w:sz w:val="20"/>
                <w:lang w:val="ru-RU"/>
              </w:rPr>
              <w:t xml:space="preserve">типов). </w:t>
            </w:r>
            <w:r>
              <w:rPr>
                <w:sz w:val="20"/>
              </w:rPr>
              <w:t>Туберозный склероз. Гамартоз</w:t>
            </w:r>
          </w:p>
        </w:tc>
        <w:tc>
          <w:tcPr>
            <w:tcW w:w="1710" w:type="dxa"/>
            <w:vMerge w:val="restart"/>
          </w:tcPr>
          <w:p w14:paraId="18877DD4" w14:textId="77777777" w:rsidR="0058791C" w:rsidRDefault="00BA7600">
            <w:pPr>
              <w:pStyle w:val="TableParagraph"/>
              <w:spacing w:line="214" w:lineRule="exact"/>
              <w:ind w:left="52"/>
              <w:rPr>
                <w:sz w:val="20"/>
              </w:rPr>
            </w:pPr>
            <w:r>
              <w:rPr>
                <w:spacing w:val="-2"/>
                <w:sz w:val="20"/>
              </w:rPr>
              <w:t>хирургическое</w:t>
            </w:r>
          </w:p>
          <w:p w14:paraId="20F2ECA8" w14:textId="77777777" w:rsidR="0058791C" w:rsidRDefault="00BA7600">
            <w:pPr>
              <w:pStyle w:val="TableParagraph"/>
              <w:ind w:left="52"/>
              <w:rPr>
                <w:sz w:val="20"/>
              </w:rPr>
            </w:pPr>
            <w:r>
              <w:rPr>
                <w:spacing w:val="-2"/>
                <w:sz w:val="20"/>
              </w:rPr>
              <w:t>лечение</w:t>
            </w:r>
          </w:p>
        </w:tc>
        <w:tc>
          <w:tcPr>
            <w:tcW w:w="3525" w:type="dxa"/>
          </w:tcPr>
          <w:p w14:paraId="226DBD2E"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66FF4083" w14:textId="77777777" w:rsidR="0058791C" w:rsidRPr="006700A0" w:rsidRDefault="00BA7600">
            <w:pPr>
              <w:pStyle w:val="TableParagraph"/>
              <w:ind w:left="52"/>
              <w:rPr>
                <w:sz w:val="20"/>
                <w:lang w:val="ru-RU"/>
              </w:rPr>
            </w:pPr>
            <w:r w:rsidRPr="006700A0">
              <w:rPr>
                <w:spacing w:val="-2"/>
                <w:sz w:val="20"/>
                <w:lang w:val="ru-RU"/>
              </w:rPr>
              <w:t>нейрофизиологического</w:t>
            </w:r>
            <w:r w:rsidRPr="006700A0">
              <w:rPr>
                <w:spacing w:val="21"/>
                <w:sz w:val="20"/>
                <w:lang w:val="ru-RU"/>
              </w:rPr>
              <w:t xml:space="preserve"> </w:t>
            </w:r>
            <w:r w:rsidRPr="006700A0">
              <w:rPr>
                <w:spacing w:val="-2"/>
                <w:sz w:val="20"/>
                <w:lang w:val="ru-RU"/>
              </w:rPr>
              <w:t>мониторинга</w:t>
            </w:r>
          </w:p>
        </w:tc>
        <w:tc>
          <w:tcPr>
            <w:tcW w:w="1815" w:type="dxa"/>
            <w:vMerge/>
            <w:tcBorders>
              <w:top w:val="nil"/>
            </w:tcBorders>
          </w:tcPr>
          <w:p w14:paraId="695AC145" w14:textId="77777777" w:rsidR="0058791C" w:rsidRPr="006700A0" w:rsidRDefault="0058791C">
            <w:pPr>
              <w:rPr>
                <w:sz w:val="2"/>
                <w:szCs w:val="2"/>
                <w:lang w:val="ru-RU"/>
              </w:rPr>
            </w:pPr>
          </w:p>
        </w:tc>
      </w:tr>
      <w:tr w:rsidR="0058791C" w14:paraId="10884DD7" w14:textId="77777777">
        <w:trPr>
          <w:trHeight w:val="1830"/>
        </w:trPr>
        <w:tc>
          <w:tcPr>
            <w:tcW w:w="975" w:type="dxa"/>
            <w:vMerge/>
            <w:tcBorders>
              <w:top w:val="nil"/>
            </w:tcBorders>
          </w:tcPr>
          <w:p w14:paraId="20F82FB7" w14:textId="77777777" w:rsidR="0058791C" w:rsidRPr="006700A0" w:rsidRDefault="0058791C">
            <w:pPr>
              <w:rPr>
                <w:sz w:val="2"/>
                <w:szCs w:val="2"/>
                <w:lang w:val="ru-RU"/>
              </w:rPr>
            </w:pPr>
          </w:p>
        </w:tc>
        <w:tc>
          <w:tcPr>
            <w:tcW w:w="2835" w:type="dxa"/>
            <w:vMerge/>
            <w:tcBorders>
              <w:top w:val="nil"/>
            </w:tcBorders>
          </w:tcPr>
          <w:p w14:paraId="6C4B4490" w14:textId="77777777" w:rsidR="0058791C" w:rsidRPr="006700A0" w:rsidRDefault="0058791C">
            <w:pPr>
              <w:rPr>
                <w:sz w:val="2"/>
                <w:szCs w:val="2"/>
                <w:lang w:val="ru-RU"/>
              </w:rPr>
            </w:pPr>
          </w:p>
        </w:tc>
        <w:tc>
          <w:tcPr>
            <w:tcW w:w="1860" w:type="dxa"/>
            <w:vMerge/>
            <w:tcBorders>
              <w:top w:val="nil"/>
            </w:tcBorders>
          </w:tcPr>
          <w:p w14:paraId="1E923449" w14:textId="77777777" w:rsidR="0058791C" w:rsidRPr="006700A0" w:rsidRDefault="0058791C">
            <w:pPr>
              <w:rPr>
                <w:sz w:val="2"/>
                <w:szCs w:val="2"/>
                <w:lang w:val="ru-RU"/>
              </w:rPr>
            </w:pPr>
          </w:p>
        </w:tc>
        <w:tc>
          <w:tcPr>
            <w:tcW w:w="2985" w:type="dxa"/>
            <w:vMerge/>
            <w:tcBorders>
              <w:top w:val="nil"/>
            </w:tcBorders>
          </w:tcPr>
          <w:p w14:paraId="69ECA49E" w14:textId="77777777" w:rsidR="0058791C" w:rsidRPr="006700A0" w:rsidRDefault="0058791C">
            <w:pPr>
              <w:rPr>
                <w:sz w:val="2"/>
                <w:szCs w:val="2"/>
                <w:lang w:val="ru-RU"/>
              </w:rPr>
            </w:pPr>
          </w:p>
        </w:tc>
        <w:tc>
          <w:tcPr>
            <w:tcW w:w="1710" w:type="dxa"/>
            <w:vMerge/>
            <w:tcBorders>
              <w:top w:val="nil"/>
            </w:tcBorders>
          </w:tcPr>
          <w:p w14:paraId="367421E8" w14:textId="77777777" w:rsidR="0058791C" w:rsidRPr="006700A0" w:rsidRDefault="0058791C">
            <w:pPr>
              <w:rPr>
                <w:sz w:val="2"/>
                <w:szCs w:val="2"/>
                <w:lang w:val="ru-RU"/>
              </w:rPr>
            </w:pPr>
          </w:p>
        </w:tc>
        <w:tc>
          <w:tcPr>
            <w:tcW w:w="3525" w:type="dxa"/>
          </w:tcPr>
          <w:p w14:paraId="20459953" w14:textId="77777777" w:rsidR="0058791C" w:rsidRDefault="00BA7600">
            <w:pPr>
              <w:pStyle w:val="TableParagraph"/>
              <w:spacing w:line="229" w:lineRule="exact"/>
              <w:ind w:left="52"/>
              <w:rPr>
                <w:sz w:val="20"/>
              </w:rPr>
            </w:pPr>
            <w:r>
              <w:rPr>
                <w:sz w:val="20"/>
              </w:rPr>
              <w:t>эндоскопическое</w:t>
            </w:r>
            <w:r>
              <w:rPr>
                <w:spacing w:val="-8"/>
                <w:sz w:val="20"/>
              </w:rPr>
              <w:t xml:space="preserve"> </w:t>
            </w:r>
            <w:r>
              <w:rPr>
                <w:sz w:val="20"/>
              </w:rPr>
              <w:t>удаление</w:t>
            </w:r>
            <w:r>
              <w:rPr>
                <w:spacing w:val="-7"/>
                <w:sz w:val="20"/>
              </w:rPr>
              <w:t xml:space="preserve"> </w:t>
            </w:r>
            <w:r>
              <w:rPr>
                <w:spacing w:val="-2"/>
                <w:sz w:val="20"/>
              </w:rPr>
              <w:t>опухоли</w:t>
            </w:r>
          </w:p>
        </w:tc>
        <w:tc>
          <w:tcPr>
            <w:tcW w:w="1815" w:type="dxa"/>
            <w:vMerge/>
            <w:tcBorders>
              <w:top w:val="nil"/>
            </w:tcBorders>
          </w:tcPr>
          <w:p w14:paraId="2917C90A" w14:textId="77777777" w:rsidR="0058791C" w:rsidRDefault="0058791C">
            <w:pPr>
              <w:rPr>
                <w:sz w:val="2"/>
                <w:szCs w:val="2"/>
              </w:rPr>
            </w:pPr>
          </w:p>
        </w:tc>
      </w:tr>
    </w:tbl>
    <w:p w14:paraId="581EF657" w14:textId="77777777" w:rsidR="0058791C" w:rsidRDefault="0058791C">
      <w:pPr>
        <w:rPr>
          <w:sz w:val="2"/>
          <w:szCs w:val="2"/>
        </w:rPr>
        <w:sectPr w:rsidR="0058791C">
          <w:pgSz w:w="16840" w:h="11900" w:orient="landscape"/>
          <w:pgMar w:top="940" w:right="440" w:bottom="98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96A661B" w14:textId="77777777">
        <w:trPr>
          <w:trHeight w:val="270"/>
        </w:trPr>
        <w:tc>
          <w:tcPr>
            <w:tcW w:w="975" w:type="dxa"/>
          </w:tcPr>
          <w:p w14:paraId="36DD3B2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0330EF3" w14:textId="77777777" w:rsidR="0058791C" w:rsidRDefault="00BA7600">
            <w:pPr>
              <w:pStyle w:val="TableParagraph"/>
              <w:spacing w:before="14"/>
              <w:ind w:right="4"/>
              <w:jc w:val="center"/>
              <w:rPr>
                <w:b/>
                <w:sz w:val="20"/>
              </w:rPr>
            </w:pPr>
            <w:r>
              <w:rPr>
                <w:b/>
                <w:sz w:val="20"/>
              </w:rPr>
              <w:t>2</w:t>
            </w:r>
          </w:p>
        </w:tc>
        <w:tc>
          <w:tcPr>
            <w:tcW w:w="1860" w:type="dxa"/>
          </w:tcPr>
          <w:p w14:paraId="21D15A91" w14:textId="77777777" w:rsidR="0058791C" w:rsidRDefault="00BA7600">
            <w:pPr>
              <w:pStyle w:val="TableParagraph"/>
              <w:spacing w:before="14"/>
              <w:ind w:right="19"/>
              <w:jc w:val="center"/>
              <w:rPr>
                <w:b/>
                <w:sz w:val="20"/>
              </w:rPr>
            </w:pPr>
            <w:r>
              <w:rPr>
                <w:b/>
                <w:sz w:val="20"/>
              </w:rPr>
              <w:t>3</w:t>
            </w:r>
          </w:p>
        </w:tc>
        <w:tc>
          <w:tcPr>
            <w:tcW w:w="2985" w:type="dxa"/>
          </w:tcPr>
          <w:p w14:paraId="778C41CB" w14:textId="77777777" w:rsidR="0058791C" w:rsidRDefault="00BA7600">
            <w:pPr>
              <w:pStyle w:val="TableParagraph"/>
              <w:spacing w:before="14"/>
              <w:ind w:right="4"/>
              <w:jc w:val="center"/>
              <w:rPr>
                <w:b/>
                <w:sz w:val="20"/>
              </w:rPr>
            </w:pPr>
            <w:r>
              <w:rPr>
                <w:b/>
                <w:sz w:val="20"/>
              </w:rPr>
              <w:t>4</w:t>
            </w:r>
          </w:p>
        </w:tc>
        <w:tc>
          <w:tcPr>
            <w:tcW w:w="1710" w:type="dxa"/>
          </w:tcPr>
          <w:p w14:paraId="5AC4EFC5" w14:textId="77777777" w:rsidR="0058791C" w:rsidRDefault="00BA7600">
            <w:pPr>
              <w:pStyle w:val="TableParagraph"/>
              <w:spacing w:before="14"/>
              <w:ind w:right="19"/>
              <w:jc w:val="center"/>
              <w:rPr>
                <w:b/>
                <w:sz w:val="20"/>
              </w:rPr>
            </w:pPr>
            <w:r>
              <w:rPr>
                <w:b/>
                <w:sz w:val="20"/>
              </w:rPr>
              <w:t>5</w:t>
            </w:r>
          </w:p>
        </w:tc>
        <w:tc>
          <w:tcPr>
            <w:tcW w:w="3525" w:type="dxa"/>
          </w:tcPr>
          <w:p w14:paraId="502F4F7A" w14:textId="77777777" w:rsidR="0058791C" w:rsidRDefault="00BA7600">
            <w:pPr>
              <w:pStyle w:val="TableParagraph"/>
              <w:spacing w:before="14"/>
              <w:ind w:right="4"/>
              <w:jc w:val="center"/>
              <w:rPr>
                <w:b/>
                <w:sz w:val="20"/>
              </w:rPr>
            </w:pPr>
            <w:r>
              <w:rPr>
                <w:b/>
                <w:sz w:val="20"/>
              </w:rPr>
              <w:t>6</w:t>
            </w:r>
          </w:p>
        </w:tc>
        <w:tc>
          <w:tcPr>
            <w:tcW w:w="1815" w:type="dxa"/>
          </w:tcPr>
          <w:p w14:paraId="4208DF46" w14:textId="77777777" w:rsidR="0058791C" w:rsidRDefault="00BA7600">
            <w:pPr>
              <w:pStyle w:val="TableParagraph"/>
              <w:spacing w:before="14"/>
              <w:ind w:right="4"/>
              <w:jc w:val="center"/>
              <w:rPr>
                <w:b/>
                <w:sz w:val="20"/>
              </w:rPr>
            </w:pPr>
            <w:r>
              <w:rPr>
                <w:b/>
                <w:sz w:val="20"/>
              </w:rPr>
              <w:t>7</w:t>
            </w:r>
          </w:p>
        </w:tc>
      </w:tr>
      <w:tr w:rsidR="0058791C" w:rsidRPr="00B572D9" w14:paraId="25C68365" w14:textId="77777777">
        <w:trPr>
          <w:trHeight w:val="675"/>
        </w:trPr>
        <w:tc>
          <w:tcPr>
            <w:tcW w:w="975" w:type="dxa"/>
            <w:vMerge w:val="restart"/>
          </w:tcPr>
          <w:p w14:paraId="31DC064E" w14:textId="77777777" w:rsidR="0058791C" w:rsidRDefault="0058791C">
            <w:pPr>
              <w:pStyle w:val="TableParagraph"/>
              <w:rPr>
                <w:sz w:val="20"/>
              </w:rPr>
            </w:pPr>
          </w:p>
        </w:tc>
        <w:tc>
          <w:tcPr>
            <w:tcW w:w="2835" w:type="dxa"/>
            <w:vMerge w:val="restart"/>
          </w:tcPr>
          <w:p w14:paraId="60EAB8C6" w14:textId="77777777" w:rsidR="0058791C" w:rsidRPr="006700A0" w:rsidRDefault="00BA7600">
            <w:pPr>
              <w:pStyle w:val="TableParagraph"/>
              <w:spacing w:line="214" w:lineRule="exact"/>
              <w:ind w:left="52"/>
              <w:rPr>
                <w:sz w:val="20"/>
                <w:lang w:val="ru-RU"/>
              </w:rPr>
            </w:pPr>
            <w:r w:rsidRPr="006700A0">
              <w:rPr>
                <w:sz w:val="20"/>
                <w:lang w:val="ru-RU"/>
              </w:rPr>
              <w:t>(коллоидных,</w:t>
            </w:r>
            <w:r w:rsidRPr="006700A0">
              <w:rPr>
                <w:spacing w:val="-10"/>
                <w:sz w:val="20"/>
                <w:lang w:val="ru-RU"/>
              </w:rPr>
              <w:t xml:space="preserve"> </w:t>
            </w:r>
            <w:r w:rsidRPr="006700A0">
              <w:rPr>
                <w:spacing w:val="-2"/>
                <w:sz w:val="20"/>
                <w:lang w:val="ru-RU"/>
              </w:rPr>
              <w:t>дермоидных,</w:t>
            </w:r>
          </w:p>
          <w:p w14:paraId="27BF66FD" w14:textId="77777777" w:rsidR="0058791C" w:rsidRPr="006700A0" w:rsidRDefault="00BA7600">
            <w:pPr>
              <w:pStyle w:val="TableParagraph"/>
              <w:ind w:left="52" w:right="69"/>
              <w:rPr>
                <w:sz w:val="20"/>
                <w:lang w:val="ru-RU"/>
              </w:rPr>
            </w:pPr>
            <w:r w:rsidRPr="006700A0">
              <w:rPr>
                <w:sz w:val="20"/>
                <w:lang w:val="ru-RU"/>
              </w:rPr>
              <w:t>эпидермоидных)</w:t>
            </w:r>
            <w:r w:rsidRPr="006700A0">
              <w:rPr>
                <w:spacing w:val="-13"/>
                <w:sz w:val="20"/>
                <w:lang w:val="ru-RU"/>
              </w:rPr>
              <w:t xml:space="preserve"> </w:t>
            </w:r>
            <w:r w:rsidRPr="006700A0">
              <w:rPr>
                <w:sz w:val="20"/>
                <w:lang w:val="ru-RU"/>
              </w:rPr>
              <w:t xml:space="preserve">церебральных кистах, злокачественных и </w:t>
            </w:r>
            <w:r w:rsidRPr="006700A0">
              <w:rPr>
                <w:spacing w:val="-2"/>
                <w:sz w:val="20"/>
                <w:lang w:val="ru-RU"/>
              </w:rPr>
              <w:t xml:space="preserve">доброкачественных новообразованиях </w:t>
            </w:r>
            <w:r w:rsidRPr="006700A0">
              <w:rPr>
                <w:sz w:val="20"/>
                <w:lang w:val="ru-RU"/>
              </w:rPr>
              <w:t>шишковидной железы (в том числе кистозных), туберозном склерозе, гамартозе</w:t>
            </w:r>
          </w:p>
        </w:tc>
        <w:tc>
          <w:tcPr>
            <w:tcW w:w="1860" w:type="dxa"/>
            <w:vMerge w:val="restart"/>
          </w:tcPr>
          <w:p w14:paraId="74DEB054" w14:textId="77777777" w:rsidR="0058791C" w:rsidRDefault="00BA7600">
            <w:pPr>
              <w:pStyle w:val="TableParagraph"/>
              <w:spacing w:line="214" w:lineRule="exact"/>
              <w:ind w:left="52"/>
              <w:rPr>
                <w:sz w:val="20"/>
              </w:rPr>
            </w:pPr>
            <w:r>
              <w:rPr>
                <w:sz w:val="20"/>
              </w:rPr>
              <w:t>C75.3,</w:t>
            </w:r>
            <w:r>
              <w:rPr>
                <w:spacing w:val="-6"/>
                <w:sz w:val="20"/>
              </w:rPr>
              <w:t xml:space="preserve"> </w:t>
            </w:r>
            <w:r>
              <w:rPr>
                <w:sz w:val="20"/>
              </w:rPr>
              <w:t>D35.2</w:t>
            </w:r>
            <w:r>
              <w:rPr>
                <w:spacing w:val="-5"/>
                <w:sz w:val="20"/>
              </w:rPr>
              <w:t xml:space="preserve"> </w:t>
            </w:r>
            <w:r>
              <w:rPr>
                <w:spacing w:val="-10"/>
                <w:sz w:val="20"/>
              </w:rPr>
              <w:t>-</w:t>
            </w:r>
          </w:p>
          <w:p w14:paraId="1E1F7E1B" w14:textId="77777777" w:rsidR="0058791C" w:rsidRDefault="00BA7600">
            <w:pPr>
              <w:pStyle w:val="TableParagraph"/>
              <w:ind w:left="52"/>
              <w:rPr>
                <w:sz w:val="20"/>
              </w:rPr>
            </w:pPr>
            <w:r>
              <w:rPr>
                <w:sz w:val="20"/>
              </w:rPr>
              <w:t>D35.4,</w:t>
            </w:r>
            <w:r>
              <w:rPr>
                <w:spacing w:val="-13"/>
                <w:sz w:val="20"/>
              </w:rPr>
              <w:t xml:space="preserve"> </w:t>
            </w:r>
            <w:r>
              <w:rPr>
                <w:sz w:val="20"/>
              </w:rPr>
              <w:t>D44.3,</w:t>
            </w:r>
            <w:r>
              <w:rPr>
                <w:spacing w:val="-12"/>
                <w:sz w:val="20"/>
              </w:rPr>
              <w:t xml:space="preserve"> </w:t>
            </w:r>
            <w:r>
              <w:rPr>
                <w:sz w:val="20"/>
              </w:rPr>
              <w:t>D44.4, D44.5, Q04.6</w:t>
            </w:r>
          </w:p>
        </w:tc>
        <w:tc>
          <w:tcPr>
            <w:tcW w:w="2985" w:type="dxa"/>
            <w:vMerge w:val="restart"/>
          </w:tcPr>
          <w:p w14:paraId="39358164" w14:textId="77777777" w:rsidR="0058791C" w:rsidRPr="006700A0" w:rsidRDefault="00BA7600">
            <w:pPr>
              <w:pStyle w:val="TableParagraph"/>
              <w:spacing w:line="214" w:lineRule="exact"/>
              <w:ind w:left="52"/>
              <w:rPr>
                <w:sz w:val="20"/>
                <w:lang w:val="ru-RU"/>
              </w:rPr>
            </w:pPr>
            <w:r w:rsidRPr="006700A0">
              <w:rPr>
                <w:sz w:val="20"/>
                <w:lang w:val="ru-RU"/>
              </w:rPr>
              <w:t>аденомы</w:t>
            </w:r>
            <w:r w:rsidRPr="006700A0">
              <w:rPr>
                <w:spacing w:val="-7"/>
                <w:sz w:val="20"/>
                <w:lang w:val="ru-RU"/>
              </w:rPr>
              <w:t xml:space="preserve"> </w:t>
            </w:r>
            <w:r w:rsidRPr="006700A0">
              <w:rPr>
                <w:spacing w:val="-2"/>
                <w:sz w:val="20"/>
                <w:lang w:val="ru-RU"/>
              </w:rPr>
              <w:t>гипофиза,</w:t>
            </w:r>
          </w:p>
          <w:p w14:paraId="54B199EA" w14:textId="77777777" w:rsidR="0058791C" w:rsidRDefault="00BA7600">
            <w:pPr>
              <w:pStyle w:val="TableParagraph"/>
              <w:ind w:left="52" w:right="171"/>
              <w:rPr>
                <w:sz w:val="20"/>
              </w:rPr>
            </w:pPr>
            <w:r w:rsidRPr="006700A0">
              <w:rPr>
                <w:spacing w:val="-2"/>
                <w:sz w:val="20"/>
                <w:lang w:val="ru-RU"/>
              </w:rPr>
              <w:t xml:space="preserve">краниофарингиомы, </w:t>
            </w:r>
            <w:r w:rsidRPr="006700A0">
              <w:rPr>
                <w:sz w:val="20"/>
                <w:lang w:val="ru-RU"/>
              </w:rPr>
              <w:t xml:space="preserve">злокачественные и </w:t>
            </w:r>
            <w:r w:rsidRPr="006700A0">
              <w:rPr>
                <w:spacing w:val="-2"/>
                <w:sz w:val="20"/>
                <w:lang w:val="ru-RU"/>
              </w:rPr>
              <w:t xml:space="preserve">доброкачественные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 xml:space="preserve">шишковидной железы. </w:t>
            </w:r>
            <w:r>
              <w:rPr>
                <w:sz w:val="20"/>
              </w:rPr>
              <w:t>Врожденные церебральные кисты</w:t>
            </w:r>
          </w:p>
        </w:tc>
        <w:tc>
          <w:tcPr>
            <w:tcW w:w="1710" w:type="dxa"/>
            <w:vMerge w:val="restart"/>
          </w:tcPr>
          <w:p w14:paraId="3C6A95E0" w14:textId="77777777" w:rsidR="0058791C" w:rsidRDefault="00BA7600">
            <w:pPr>
              <w:pStyle w:val="TableParagraph"/>
              <w:spacing w:line="214" w:lineRule="exact"/>
              <w:ind w:left="52"/>
              <w:rPr>
                <w:sz w:val="20"/>
              </w:rPr>
            </w:pPr>
            <w:r>
              <w:rPr>
                <w:spacing w:val="-2"/>
                <w:sz w:val="20"/>
              </w:rPr>
              <w:t>хирургическое</w:t>
            </w:r>
          </w:p>
          <w:p w14:paraId="6004937B" w14:textId="77777777" w:rsidR="0058791C" w:rsidRDefault="00BA7600">
            <w:pPr>
              <w:pStyle w:val="TableParagraph"/>
              <w:ind w:left="52"/>
              <w:rPr>
                <w:sz w:val="20"/>
              </w:rPr>
            </w:pPr>
            <w:r>
              <w:rPr>
                <w:spacing w:val="-2"/>
                <w:sz w:val="20"/>
              </w:rPr>
              <w:t>лечение</w:t>
            </w:r>
          </w:p>
        </w:tc>
        <w:tc>
          <w:tcPr>
            <w:tcW w:w="3525" w:type="dxa"/>
          </w:tcPr>
          <w:p w14:paraId="2A9ABF1C"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опухоли с</w:t>
            </w:r>
            <w:r w:rsidRPr="006700A0">
              <w:rPr>
                <w:spacing w:val="-1"/>
                <w:sz w:val="20"/>
                <w:lang w:val="ru-RU"/>
              </w:rPr>
              <w:t xml:space="preserve"> </w:t>
            </w:r>
            <w:r w:rsidRPr="006700A0">
              <w:rPr>
                <w:spacing w:val="-2"/>
                <w:sz w:val="20"/>
                <w:lang w:val="ru-RU"/>
              </w:rPr>
              <w:t>применением</w:t>
            </w:r>
          </w:p>
          <w:p w14:paraId="0DA25E75" w14:textId="77777777" w:rsidR="0058791C" w:rsidRPr="006700A0" w:rsidRDefault="00BA7600">
            <w:pPr>
              <w:pStyle w:val="TableParagraph"/>
              <w:ind w:left="52"/>
              <w:rPr>
                <w:sz w:val="20"/>
                <w:lang w:val="ru-RU"/>
              </w:rPr>
            </w:pPr>
            <w:r w:rsidRPr="006700A0">
              <w:rPr>
                <w:spacing w:val="-2"/>
                <w:sz w:val="20"/>
                <w:lang w:val="ru-RU"/>
              </w:rPr>
              <w:t>нейрофизиологического</w:t>
            </w:r>
            <w:r w:rsidRPr="006700A0">
              <w:rPr>
                <w:spacing w:val="21"/>
                <w:sz w:val="20"/>
                <w:lang w:val="ru-RU"/>
              </w:rPr>
              <w:t xml:space="preserve"> </w:t>
            </w:r>
            <w:r w:rsidRPr="006700A0">
              <w:rPr>
                <w:spacing w:val="-2"/>
                <w:sz w:val="20"/>
                <w:lang w:val="ru-RU"/>
              </w:rPr>
              <w:t>мониторинга</w:t>
            </w:r>
          </w:p>
        </w:tc>
        <w:tc>
          <w:tcPr>
            <w:tcW w:w="1815" w:type="dxa"/>
            <w:vMerge w:val="restart"/>
          </w:tcPr>
          <w:p w14:paraId="290E5458" w14:textId="77777777" w:rsidR="0058791C" w:rsidRPr="006700A0" w:rsidRDefault="0058791C">
            <w:pPr>
              <w:pStyle w:val="TableParagraph"/>
              <w:rPr>
                <w:sz w:val="20"/>
                <w:lang w:val="ru-RU"/>
              </w:rPr>
            </w:pPr>
          </w:p>
        </w:tc>
      </w:tr>
      <w:tr w:rsidR="0058791C" w:rsidRPr="00B572D9" w14:paraId="5B16D5C9" w14:textId="77777777">
        <w:trPr>
          <w:trHeight w:val="1155"/>
        </w:trPr>
        <w:tc>
          <w:tcPr>
            <w:tcW w:w="975" w:type="dxa"/>
            <w:vMerge/>
            <w:tcBorders>
              <w:top w:val="nil"/>
            </w:tcBorders>
          </w:tcPr>
          <w:p w14:paraId="4BAB81D9" w14:textId="77777777" w:rsidR="0058791C" w:rsidRPr="006700A0" w:rsidRDefault="0058791C">
            <w:pPr>
              <w:rPr>
                <w:sz w:val="2"/>
                <w:szCs w:val="2"/>
                <w:lang w:val="ru-RU"/>
              </w:rPr>
            </w:pPr>
          </w:p>
        </w:tc>
        <w:tc>
          <w:tcPr>
            <w:tcW w:w="2835" w:type="dxa"/>
            <w:vMerge/>
            <w:tcBorders>
              <w:top w:val="nil"/>
            </w:tcBorders>
          </w:tcPr>
          <w:p w14:paraId="0DA1389A" w14:textId="77777777" w:rsidR="0058791C" w:rsidRPr="006700A0" w:rsidRDefault="0058791C">
            <w:pPr>
              <w:rPr>
                <w:sz w:val="2"/>
                <w:szCs w:val="2"/>
                <w:lang w:val="ru-RU"/>
              </w:rPr>
            </w:pPr>
          </w:p>
        </w:tc>
        <w:tc>
          <w:tcPr>
            <w:tcW w:w="1860" w:type="dxa"/>
            <w:vMerge/>
            <w:tcBorders>
              <w:top w:val="nil"/>
            </w:tcBorders>
          </w:tcPr>
          <w:p w14:paraId="7D052C75" w14:textId="77777777" w:rsidR="0058791C" w:rsidRPr="006700A0" w:rsidRDefault="0058791C">
            <w:pPr>
              <w:rPr>
                <w:sz w:val="2"/>
                <w:szCs w:val="2"/>
                <w:lang w:val="ru-RU"/>
              </w:rPr>
            </w:pPr>
          </w:p>
        </w:tc>
        <w:tc>
          <w:tcPr>
            <w:tcW w:w="2985" w:type="dxa"/>
            <w:vMerge/>
            <w:tcBorders>
              <w:top w:val="nil"/>
            </w:tcBorders>
          </w:tcPr>
          <w:p w14:paraId="4A876D67" w14:textId="77777777" w:rsidR="0058791C" w:rsidRPr="006700A0" w:rsidRDefault="0058791C">
            <w:pPr>
              <w:rPr>
                <w:sz w:val="2"/>
                <w:szCs w:val="2"/>
                <w:lang w:val="ru-RU"/>
              </w:rPr>
            </w:pPr>
          </w:p>
        </w:tc>
        <w:tc>
          <w:tcPr>
            <w:tcW w:w="1710" w:type="dxa"/>
            <w:vMerge/>
            <w:tcBorders>
              <w:top w:val="nil"/>
            </w:tcBorders>
          </w:tcPr>
          <w:p w14:paraId="487CEDA5" w14:textId="77777777" w:rsidR="0058791C" w:rsidRPr="006700A0" w:rsidRDefault="0058791C">
            <w:pPr>
              <w:rPr>
                <w:sz w:val="2"/>
                <w:szCs w:val="2"/>
                <w:lang w:val="ru-RU"/>
              </w:rPr>
            </w:pPr>
          </w:p>
        </w:tc>
        <w:tc>
          <w:tcPr>
            <w:tcW w:w="3525" w:type="dxa"/>
          </w:tcPr>
          <w:p w14:paraId="7BB5BBFD" w14:textId="77777777" w:rsidR="0058791C" w:rsidRPr="006700A0" w:rsidRDefault="00BA7600">
            <w:pPr>
              <w:pStyle w:val="TableParagraph"/>
              <w:ind w:left="52"/>
              <w:rPr>
                <w:sz w:val="20"/>
                <w:lang w:val="ru-RU"/>
              </w:rPr>
            </w:pPr>
            <w:r w:rsidRPr="006700A0">
              <w:rPr>
                <w:sz w:val="20"/>
                <w:lang w:val="ru-RU"/>
              </w:rPr>
              <w:t>эндоскопическое удаление опухоли, в 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одномоментным</w:t>
            </w:r>
            <w:r w:rsidRPr="006700A0">
              <w:rPr>
                <w:spacing w:val="-10"/>
                <w:sz w:val="20"/>
                <w:lang w:val="ru-RU"/>
              </w:rPr>
              <w:t xml:space="preserve"> </w:t>
            </w:r>
            <w:r w:rsidRPr="006700A0">
              <w:rPr>
                <w:sz w:val="20"/>
                <w:lang w:val="ru-RU"/>
              </w:rPr>
              <w:t xml:space="preserve">закрытием хирургического дефекта ауто- или </w:t>
            </w:r>
            <w:r w:rsidRPr="006700A0">
              <w:rPr>
                <w:spacing w:val="-2"/>
                <w:sz w:val="20"/>
                <w:lang w:val="ru-RU"/>
              </w:rPr>
              <w:t>аллотрансплантатом</w:t>
            </w:r>
          </w:p>
        </w:tc>
        <w:tc>
          <w:tcPr>
            <w:tcW w:w="1815" w:type="dxa"/>
            <w:vMerge/>
            <w:tcBorders>
              <w:top w:val="nil"/>
            </w:tcBorders>
          </w:tcPr>
          <w:p w14:paraId="05F9CC14" w14:textId="77777777" w:rsidR="0058791C" w:rsidRPr="006700A0" w:rsidRDefault="0058791C">
            <w:pPr>
              <w:rPr>
                <w:sz w:val="2"/>
                <w:szCs w:val="2"/>
                <w:lang w:val="ru-RU"/>
              </w:rPr>
            </w:pPr>
          </w:p>
        </w:tc>
      </w:tr>
      <w:tr w:rsidR="0058791C" w:rsidRPr="00B572D9" w14:paraId="4D49CB1D" w14:textId="77777777">
        <w:trPr>
          <w:trHeight w:val="1155"/>
        </w:trPr>
        <w:tc>
          <w:tcPr>
            <w:tcW w:w="975" w:type="dxa"/>
            <w:vMerge/>
            <w:tcBorders>
              <w:top w:val="nil"/>
            </w:tcBorders>
          </w:tcPr>
          <w:p w14:paraId="1614548B" w14:textId="77777777" w:rsidR="0058791C" w:rsidRPr="006700A0" w:rsidRDefault="0058791C">
            <w:pPr>
              <w:rPr>
                <w:sz w:val="2"/>
                <w:szCs w:val="2"/>
                <w:lang w:val="ru-RU"/>
              </w:rPr>
            </w:pPr>
          </w:p>
        </w:tc>
        <w:tc>
          <w:tcPr>
            <w:tcW w:w="2835" w:type="dxa"/>
            <w:vMerge/>
            <w:tcBorders>
              <w:top w:val="nil"/>
            </w:tcBorders>
          </w:tcPr>
          <w:p w14:paraId="24FC07C7" w14:textId="77777777" w:rsidR="0058791C" w:rsidRPr="006700A0" w:rsidRDefault="0058791C">
            <w:pPr>
              <w:rPr>
                <w:sz w:val="2"/>
                <w:szCs w:val="2"/>
                <w:lang w:val="ru-RU"/>
              </w:rPr>
            </w:pPr>
          </w:p>
        </w:tc>
        <w:tc>
          <w:tcPr>
            <w:tcW w:w="1860" w:type="dxa"/>
            <w:vMerge/>
            <w:tcBorders>
              <w:top w:val="nil"/>
            </w:tcBorders>
          </w:tcPr>
          <w:p w14:paraId="73C3285E" w14:textId="77777777" w:rsidR="0058791C" w:rsidRPr="006700A0" w:rsidRDefault="0058791C">
            <w:pPr>
              <w:rPr>
                <w:sz w:val="2"/>
                <w:szCs w:val="2"/>
                <w:lang w:val="ru-RU"/>
              </w:rPr>
            </w:pPr>
          </w:p>
        </w:tc>
        <w:tc>
          <w:tcPr>
            <w:tcW w:w="2985" w:type="dxa"/>
            <w:vMerge/>
            <w:tcBorders>
              <w:top w:val="nil"/>
            </w:tcBorders>
          </w:tcPr>
          <w:p w14:paraId="20F09E81" w14:textId="77777777" w:rsidR="0058791C" w:rsidRPr="006700A0" w:rsidRDefault="0058791C">
            <w:pPr>
              <w:rPr>
                <w:sz w:val="2"/>
                <w:szCs w:val="2"/>
                <w:lang w:val="ru-RU"/>
              </w:rPr>
            </w:pPr>
          </w:p>
        </w:tc>
        <w:tc>
          <w:tcPr>
            <w:tcW w:w="1710" w:type="dxa"/>
            <w:vMerge/>
            <w:tcBorders>
              <w:top w:val="nil"/>
            </w:tcBorders>
          </w:tcPr>
          <w:p w14:paraId="49FD742F" w14:textId="77777777" w:rsidR="0058791C" w:rsidRPr="006700A0" w:rsidRDefault="0058791C">
            <w:pPr>
              <w:rPr>
                <w:sz w:val="2"/>
                <w:szCs w:val="2"/>
                <w:lang w:val="ru-RU"/>
              </w:rPr>
            </w:pPr>
          </w:p>
        </w:tc>
        <w:tc>
          <w:tcPr>
            <w:tcW w:w="3525" w:type="dxa"/>
          </w:tcPr>
          <w:p w14:paraId="1B5F0731" w14:textId="77777777" w:rsidR="0058791C" w:rsidRPr="006700A0" w:rsidRDefault="00BA7600">
            <w:pPr>
              <w:pStyle w:val="TableParagraph"/>
              <w:ind w:left="52" w:right="105"/>
              <w:rPr>
                <w:sz w:val="20"/>
                <w:lang w:val="ru-RU"/>
              </w:rPr>
            </w:pPr>
            <w:r w:rsidRPr="006700A0">
              <w:rPr>
                <w:sz w:val="20"/>
                <w:lang w:val="ru-RU"/>
              </w:rPr>
              <w:t>стереотаксическое вмешательство с целью</w:t>
            </w:r>
            <w:r w:rsidRPr="006700A0">
              <w:rPr>
                <w:spacing w:val="-2"/>
                <w:sz w:val="20"/>
                <w:lang w:val="ru-RU"/>
              </w:rPr>
              <w:t xml:space="preserve"> </w:t>
            </w:r>
            <w:r w:rsidRPr="006700A0">
              <w:rPr>
                <w:sz w:val="20"/>
                <w:lang w:val="ru-RU"/>
              </w:rPr>
              <w:t>дренирования</w:t>
            </w:r>
            <w:r w:rsidRPr="006700A0">
              <w:rPr>
                <w:spacing w:val="-1"/>
                <w:sz w:val="20"/>
                <w:lang w:val="ru-RU"/>
              </w:rPr>
              <w:t xml:space="preserve"> </w:t>
            </w:r>
            <w:r w:rsidRPr="006700A0">
              <w:rPr>
                <w:sz w:val="20"/>
                <w:lang w:val="ru-RU"/>
              </w:rPr>
              <w:t>опухолевых</w:t>
            </w:r>
            <w:r w:rsidRPr="006700A0">
              <w:rPr>
                <w:spacing w:val="-1"/>
                <w:sz w:val="20"/>
                <w:lang w:val="ru-RU"/>
              </w:rPr>
              <w:t xml:space="preserve"> </w:t>
            </w:r>
            <w:r w:rsidRPr="006700A0">
              <w:rPr>
                <w:sz w:val="20"/>
                <w:lang w:val="ru-RU"/>
              </w:rPr>
              <w:t>кист и</w:t>
            </w:r>
            <w:r w:rsidRPr="006700A0">
              <w:rPr>
                <w:spacing w:val="-13"/>
                <w:sz w:val="20"/>
                <w:lang w:val="ru-RU"/>
              </w:rPr>
              <w:t xml:space="preserve"> </w:t>
            </w:r>
            <w:r w:rsidRPr="006700A0">
              <w:rPr>
                <w:sz w:val="20"/>
                <w:lang w:val="ru-RU"/>
              </w:rPr>
              <w:t>установки</w:t>
            </w:r>
            <w:r w:rsidRPr="006700A0">
              <w:rPr>
                <w:spacing w:val="-12"/>
                <w:sz w:val="20"/>
                <w:lang w:val="ru-RU"/>
              </w:rPr>
              <w:t xml:space="preserve"> </w:t>
            </w:r>
            <w:r w:rsidRPr="006700A0">
              <w:rPr>
                <w:sz w:val="20"/>
                <w:lang w:val="ru-RU"/>
              </w:rPr>
              <w:t>длительно</w:t>
            </w:r>
            <w:r w:rsidRPr="006700A0">
              <w:rPr>
                <w:spacing w:val="-13"/>
                <w:sz w:val="20"/>
                <w:lang w:val="ru-RU"/>
              </w:rPr>
              <w:t xml:space="preserve"> </w:t>
            </w:r>
            <w:r w:rsidRPr="006700A0">
              <w:rPr>
                <w:sz w:val="20"/>
                <w:lang w:val="ru-RU"/>
              </w:rPr>
              <w:t>существующих дренажных систем</w:t>
            </w:r>
          </w:p>
        </w:tc>
        <w:tc>
          <w:tcPr>
            <w:tcW w:w="1815" w:type="dxa"/>
            <w:vMerge/>
            <w:tcBorders>
              <w:top w:val="nil"/>
            </w:tcBorders>
          </w:tcPr>
          <w:p w14:paraId="27A3ADA8" w14:textId="77777777" w:rsidR="0058791C" w:rsidRPr="006700A0" w:rsidRDefault="0058791C">
            <w:pPr>
              <w:rPr>
                <w:sz w:val="2"/>
                <w:szCs w:val="2"/>
                <w:lang w:val="ru-RU"/>
              </w:rPr>
            </w:pPr>
          </w:p>
        </w:tc>
      </w:tr>
      <w:tr w:rsidR="0058791C" w:rsidRPr="00B572D9" w14:paraId="08E98EDB" w14:textId="77777777">
        <w:trPr>
          <w:trHeight w:val="1380"/>
        </w:trPr>
        <w:tc>
          <w:tcPr>
            <w:tcW w:w="975" w:type="dxa"/>
            <w:vMerge/>
            <w:tcBorders>
              <w:top w:val="nil"/>
            </w:tcBorders>
          </w:tcPr>
          <w:p w14:paraId="23020382" w14:textId="77777777" w:rsidR="0058791C" w:rsidRPr="006700A0" w:rsidRDefault="0058791C">
            <w:pPr>
              <w:rPr>
                <w:sz w:val="2"/>
                <w:szCs w:val="2"/>
                <w:lang w:val="ru-RU"/>
              </w:rPr>
            </w:pPr>
          </w:p>
        </w:tc>
        <w:tc>
          <w:tcPr>
            <w:tcW w:w="2835" w:type="dxa"/>
            <w:vMerge w:val="restart"/>
          </w:tcPr>
          <w:p w14:paraId="1F4D6241"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Микрохирургические,</w:t>
            </w:r>
          </w:p>
          <w:p w14:paraId="76BF0AC9" w14:textId="77777777" w:rsidR="0058791C" w:rsidRPr="006700A0" w:rsidRDefault="00BA7600">
            <w:pPr>
              <w:pStyle w:val="TableParagraph"/>
              <w:ind w:left="52"/>
              <w:rPr>
                <w:sz w:val="20"/>
                <w:lang w:val="ru-RU"/>
              </w:rPr>
            </w:pPr>
            <w:r w:rsidRPr="006700A0">
              <w:rPr>
                <w:spacing w:val="-2"/>
                <w:sz w:val="20"/>
                <w:lang w:val="ru-RU"/>
              </w:rPr>
              <w:t xml:space="preserve">эндоскопические, </w:t>
            </w:r>
            <w:r w:rsidRPr="006700A0">
              <w:rPr>
                <w:sz w:val="20"/>
                <w:lang w:val="ru-RU"/>
              </w:rPr>
              <w:t xml:space="preserve">стереотаксические, а также </w:t>
            </w:r>
            <w:r w:rsidRPr="006700A0">
              <w:rPr>
                <w:spacing w:val="-2"/>
                <w:sz w:val="20"/>
                <w:lang w:val="ru-RU"/>
              </w:rPr>
              <w:t xml:space="preserve">комбинированные </w:t>
            </w:r>
            <w:r w:rsidRPr="006700A0">
              <w:rPr>
                <w:sz w:val="20"/>
                <w:lang w:val="ru-RU"/>
              </w:rPr>
              <w:t>вмешательства при различных новообразованиях и других объемных</w:t>
            </w:r>
            <w:r w:rsidRPr="006700A0">
              <w:rPr>
                <w:spacing w:val="-13"/>
                <w:sz w:val="20"/>
                <w:lang w:val="ru-RU"/>
              </w:rPr>
              <w:t xml:space="preserve"> </w:t>
            </w:r>
            <w:r w:rsidRPr="006700A0">
              <w:rPr>
                <w:sz w:val="20"/>
                <w:lang w:val="ru-RU"/>
              </w:rPr>
              <w:t>процессах</w:t>
            </w:r>
            <w:r w:rsidRPr="006700A0">
              <w:rPr>
                <w:spacing w:val="-12"/>
                <w:sz w:val="20"/>
                <w:lang w:val="ru-RU"/>
              </w:rPr>
              <w:t xml:space="preserve"> </w:t>
            </w:r>
            <w:r w:rsidRPr="006700A0">
              <w:rPr>
                <w:sz w:val="20"/>
                <w:lang w:val="ru-RU"/>
              </w:rPr>
              <w:t>основания черепа и лицевого скелета, врастающих в полость черепа</w:t>
            </w:r>
          </w:p>
        </w:tc>
        <w:tc>
          <w:tcPr>
            <w:tcW w:w="1860" w:type="dxa"/>
            <w:vMerge w:val="restart"/>
          </w:tcPr>
          <w:p w14:paraId="1A0DC38C" w14:textId="77777777" w:rsidR="0058791C" w:rsidRDefault="00BA7600">
            <w:pPr>
              <w:pStyle w:val="TableParagraph"/>
              <w:spacing w:line="214" w:lineRule="exact"/>
              <w:ind w:left="52"/>
              <w:rPr>
                <w:sz w:val="20"/>
              </w:rPr>
            </w:pPr>
            <w:r>
              <w:rPr>
                <w:spacing w:val="-5"/>
                <w:sz w:val="20"/>
              </w:rPr>
              <w:t>C31</w:t>
            </w:r>
          </w:p>
        </w:tc>
        <w:tc>
          <w:tcPr>
            <w:tcW w:w="2985" w:type="dxa"/>
            <w:vMerge w:val="restart"/>
          </w:tcPr>
          <w:p w14:paraId="1D139586"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135BE9FC" w14:textId="77777777" w:rsidR="0058791C" w:rsidRPr="006700A0" w:rsidRDefault="00BA7600">
            <w:pPr>
              <w:pStyle w:val="TableParagraph"/>
              <w:ind w:left="52" w:right="266"/>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придаточных пазух носа, прорастающие в полость черепа</w:t>
            </w:r>
          </w:p>
        </w:tc>
        <w:tc>
          <w:tcPr>
            <w:tcW w:w="1710" w:type="dxa"/>
            <w:vMerge w:val="restart"/>
          </w:tcPr>
          <w:p w14:paraId="482C13C8" w14:textId="77777777" w:rsidR="0058791C" w:rsidRDefault="00BA7600">
            <w:pPr>
              <w:pStyle w:val="TableParagraph"/>
              <w:spacing w:line="214" w:lineRule="exact"/>
              <w:ind w:left="52"/>
              <w:rPr>
                <w:sz w:val="20"/>
              </w:rPr>
            </w:pPr>
            <w:r>
              <w:rPr>
                <w:spacing w:val="-2"/>
                <w:sz w:val="20"/>
              </w:rPr>
              <w:t>хирургическое</w:t>
            </w:r>
          </w:p>
          <w:p w14:paraId="5DFFB213" w14:textId="77777777" w:rsidR="0058791C" w:rsidRDefault="00BA7600">
            <w:pPr>
              <w:pStyle w:val="TableParagraph"/>
              <w:ind w:left="52"/>
              <w:rPr>
                <w:sz w:val="20"/>
              </w:rPr>
            </w:pPr>
            <w:r>
              <w:rPr>
                <w:spacing w:val="-2"/>
                <w:sz w:val="20"/>
              </w:rPr>
              <w:t>лечение</w:t>
            </w:r>
          </w:p>
        </w:tc>
        <w:tc>
          <w:tcPr>
            <w:tcW w:w="3525" w:type="dxa"/>
          </w:tcPr>
          <w:p w14:paraId="355F7B9D" w14:textId="77777777" w:rsidR="0058791C" w:rsidRPr="006700A0" w:rsidRDefault="00BA7600">
            <w:pPr>
              <w:pStyle w:val="TableParagraph"/>
              <w:spacing w:line="214" w:lineRule="exact"/>
              <w:ind w:left="52"/>
              <w:rPr>
                <w:sz w:val="20"/>
                <w:lang w:val="ru-RU"/>
              </w:rPr>
            </w:pPr>
            <w:r w:rsidRPr="006700A0">
              <w:rPr>
                <w:sz w:val="20"/>
                <w:lang w:val="ru-RU"/>
              </w:rPr>
              <w:t>удаление опухоли с</w:t>
            </w:r>
            <w:r w:rsidRPr="006700A0">
              <w:rPr>
                <w:spacing w:val="-1"/>
                <w:sz w:val="20"/>
                <w:lang w:val="ru-RU"/>
              </w:rPr>
              <w:t xml:space="preserve"> </w:t>
            </w:r>
            <w:r w:rsidRPr="006700A0">
              <w:rPr>
                <w:spacing w:val="-2"/>
                <w:sz w:val="20"/>
                <w:lang w:val="ru-RU"/>
              </w:rPr>
              <w:t>одномоментным</w:t>
            </w:r>
          </w:p>
          <w:p w14:paraId="2B16016A" w14:textId="77777777" w:rsidR="0058791C" w:rsidRPr="006700A0" w:rsidRDefault="00BA7600">
            <w:pPr>
              <w:pStyle w:val="TableParagraph"/>
              <w:ind w:left="52"/>
              <w:rPr>
                <w:sz w:val="20"/>
                <w:lang w:val="ru-RU"/>
              </w:rPr>
            </w:pPr>
            <w:r w:rsidRPr="006700A0">
              <w:rPr>
                <w:sz w:val="20"/>
                <w:lang w:val="ru-RU"/>
              </w:rPr>
              <w:t>пластическим закрытием хирургического</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помощи сложносоставных ауто- или </w:t>
            </w:r>
            <w:r w:rsidRPr="006700A0">
              <w:rPr>
                <w:spacing w:val="-2"/>
                <w:sz w:val="20"/>
                <w:lang w:val="ru-RU"/>
              </w:rPr>
              <w:t>аллотрансплантатов</w:t>
            </w:r>
          </w:p>
        </w:tc>
        <w:tc>
          <w:tcPr>
            <w:tcW w:w="1815" w:type="dxa"/>
            <w:vMerge/>
            <w:tcBorders>
              <w:top w:val="nil"/>
            </w:tcBorders>
          </w:tcPr>
          <w:p w14:paraId="06410F03" w14:textId="77777777" w:rsidR="0058791C" w:rsidRPr="006700A0" w:rsidRDefault="0058791C">
            <w:pPr>
              <w:rPr>
                <w:sz w:val="2"/>
                <w:szCs w:val="2"/>
                <w:lang w:val="ru-RU"/>
              </w:rPr>
            </w:pPr>
          </w:p>
        </w:tc>
      </w:tr>
      <w:tr w:rsidR="0058791C" w:rsidRPr="00B572D9" w14:paraId="0378D6AA" w14:textId="77777777">
        <w:trPr>
          <w:trHeight w:val="1380"/>
        </w:trPr>
        <w:tc>
          <w:tcPr>
            <w:tcW w:w="975" w:type="dxa"/>
            <w:vMerge/>
            <w:tcBorders>
              <w:top w:val="nil"/>
            </w:tcBorders>
          </w:tcPr>
          <w:p w14:paraId="031A13D8" w14:textId="77777777" w:rsidR="0058791C" w:rsidRPr="006700A0" w:rsidRDefault="0058791C">
            <w:pPr>
              <w:rPr>
                <w:sz w:val="2"/>
                <w:szCs w:val="2"/>
                <w:lang w:val="ru-RU"/>
              </w:rPr>
            </w:pPr>
          </w:p>
        </w:tc>
        <w:tc>
          <w:tcPr>
            <w:tcW w:w="2835" w:type="dxa"/>
            <w:vMerge/>
            <w:tcBorders>
              <w:top w:val="nil"/>
            </w:tcBorders>
          </w:tcPr>
          <w:p w14:paraId="1A78065C" w14:textId="77777777" w:rsidR="0058791C" w:rsidRPr="006700A0" w:rsidRDefault="0058791C">
            <w:pPr>
              <w:rPr>
                <w:sz w:val="2"/>
                <w:szCs w:val="2"/>
                <w:lang w:val="ru-RU"/>
              </w:rPr>
            </w:pPr>
          </w:p>
        </w:tc>
        <w:tc>
          <w:tcPr>
            <w:tcW w:w="1860" w:type="dxa"/>
            <w:vMerge/>
            <w:tcBorders>
              <w:top w:val="nil"/>
            </w:tcBorders>
          </w:tcPr>
          <w:p w14:paraId="0998B671" w14:textId="77777777" w:rsidR="0058791C" w:rsidRPr="006700A0" w:rsidRDefault="0058791C">
            <w:pPr>
              <w:rPr>
                <w:sz w:val="2"/>
                <w:szCs w:val="2"/>
                <w:lang w:val="ru-RU"/>
              </w:rPr>
            </w:pPr>
          </w:p>
        </w:tc>
        <w:tc>
          <w:tcPr>
            <w:tcW w:w="2985" w:type="dxa"/>
            <w:vMerge/>
            <w:tcBorders>
              <w:top w:val="nil"/>
            </w:tcBorders>
          </w:tcPr>
          <w:p w14:paraId="429BCE50" w14:textId="77777777" w:rsidR="0058791C" w:rsidRPr="006700A0" w:rsidRDefault="0058791C">
            <w:pPr>
              <w:rPr>
                <w:sz w:val="2"/>
                <w:szCs w:val="2"/>
                <w:lang w:val="ru-RU"/>
              </w:rPr>
            </w:pPr>
          </w:p>
        </w:tc>
        <w:tc>
          <w:tcPr>
            <w:tcW w:w="1710" w:type="dxa"/>
            <w:vMerge/>
            <w:tcBorders>
              <w:top w:val="nil"/>
            </w:tcBorders>
          </w:tcPr>
          <w:p w14:paraId="6E46B4EB" w14:textId="77777777" w:rsidR="0058791C" w:rsidRPr="006700A0" w:rsidRDefault="0058791C">
            <w:pPr>
              <w:rPr>
                <w:sz w:val="2"/>
                <w:szCs w:val="2"/>
                <w:lang w:val="ru-RU"/>
              </w:rPr>
            </w:pPr>
          </w:p>
        </w:tc>
        <w:tc>
          <w:tcPr>
            <w:tcW w:w="3525" w:type="dxa"/>
          </w:tcPr>
          <w:p w14:paraId="29977DC1" w14:textId="77777777" w:rsidR="0058791C" w:rsidRPr="006700A0" w:rsidRDefault="00BA7600">
            <w:pPr>
              <w:pStyle w:val="TableParagraph"/>
              <w:spacing w:line="214" w:lineRule="exact"/>
              <w:ind w:left="52"/>
              <w:rPr>
                <w:sz w:val="20"/>
                <w:lang w:val="ru-RU"/>
              </w:rPr>
            </w:pPr>
            <w:r w:rsidRPr="006700A0">
              <w:rPr>
                <w:sz w:val="20"/>
                <w:lang w:val="ru-RU"/>
              </w:rPr>
              <w:t>эндоскопическое</w:t>
            </w:r>
            <w:r w:rsidRPr="006700A0">
              <w:rPr>
                <w:spacing w:val="-8"/>
                <w:sz w:val="20"/>
                <w:lang w:val="ru-RU"/>
              </w:rPr>
              <w:t xml:space="preserve"> </w:t>
            </w:r>
            <w:r w:rsidRPr="006700A0">
              <w:rPr>
                <w:sz w:val="20"/>
                <w:lang w:val="ru-RU"/>
              </w:rPr>
              <w:t>удаление</w:t>
            </w:r>
            <w:r w:rsidRPr="006700A0">
              <w:rPr>
                <w:spacing w:val="-7"/>
                <w:sz w:val="20"/>
                <w:lang w:val="ru-RU"/>
              </w:rPr>
              <w:t xml:space="preserve"> </w:t>
            </w:r>
            <w:r w:rsidRPr="006700A0">
              <w:rPr>
                <w:spacing w:val="-2"/>
                <w:sz w:val="20"/>
                <w:lang w:val="ru-RU"/>
              </w:rPr>
              <w:t>опухоли</w:t>
            </w:r>
          </w:p>
          <w:p w14:paraId="33C01B9F" w14:textId="77777777" w:rsidR="0058791C" w:rsidRPr="006700A0" w:rsidRDefault="00BA7600">
            <w:pPr>
              <w:pStyle w:val="TableParagraph"/>
              <w:ind w:left="52" w:right="392"/>
              <w:rPr>
                <w:sz w:val="20"/>
                <w:lang w:val="ru-RU"/>
              </w:rPr>
            </w:pPr>
            <w:r w:rsidRPr="006700A0">
              <w:rPr>
                <w:sz w:val="20"/>
                <w:lang w:val="ru-RU"/>
              </w:rPr>
              <w:t>с одномоментным пластическим закрытием</w:t>
            </w:r>
            <w:r w:rsidRPr="006700A0">
              <w:rPr>
                <w:spacing w:val="-13"/>
                <w:sz w:val="20"/>
                <w:lang w:val="ru-RU"/>
              </w:rPr>
              <w:t xml:space="preserve"> </w:t>
            </w:r>
            <w:r w:rsidRPr="006700A0">
              <w:rPr>
                <w:sz w:val="20"/>
                <w:lang w:val="ru-RU"/>
              </w:rPr>
              <w:t>хирургического</w:t>
            </w:r>
            <w:r w:rsidRPr="006700A0">
              <w:rPr>
                <w:spacing w:val="-12"/>
                <w:sz w:val="20"/>
                <w:lang w:val="ru-RU"/>
              </w:rPr>
              <w:t xml:space="preserve"> </w:t>
            </w:r>
            <w:r w:rsidRPr="006700A0">
              <w:rPr>
                <w:sz w:val="20"/>
                <w:lang w:val="ru-RU"/>
              </w:rPr>
              <w:t>дефекта при помощи формируемых ауто- или аллотрансплантатов</w:t>
            </w:r>
          </w:p>
        </w:tc>
        <w:tc>
          <w:tcPr>
            <w:tcW w:w="1815" w:type="dxa"/>
            <w:vMerge/>
            <w:tcBorders>
              <w:top w:val="nil"/>
            </w:tcBorders>
          </w:tcPr>
          <w:p w14:paraId="6BF079AD" w14:textId="77777777" w:rsidR="0058791C" w:rsidRPr="006700A0" w:rsidRDefault="0058791C">
            <w:pPr>
              <w:rPr>
                <w:sz w:val="2"/>
                <w:szCs w:val="2"/>
                <w:lang w:val="ru-RU"/>
              </w:rPr>
            </w:pPr>
          </w:p>
        </w:tc>
      </w:tr>
      <w:tr w:rsidR="0058791C" w14:paraId="67E14CB5" w14:textId="77777777">
        <w:trPr>
          <w:trHeight w:val="915"/>
        </w:trPr>
        <w:tc>
          <w:tcPr>
            <w:tcW w:w="975" w:type="dxa"/>
            <w:vMerge/>
            <w:tcBorders>
              <w:top w:val="nil"/>
            </w:tcBorders>
          </w:tcPr>
          <w:p w14:paraId="4DCFF220" w14:textId="77777777" w:rsidR="0058791C" w:rsidRPr="006700A0" w:rsidRDefault="0058791C">
            <w:pPr>
              <w:rPr>
                <w:sz w:val="2"/>
                <w:szCs w:val="2"/>
                <w:lang w:val="ru-RU"/>
              </w:rPr>
            </w:pPr>
          </w:p>
        </w:tc>
        <w:tc>
          <w:tcPr>
            <w:tcW w:w="2835" w:type="dxa"/>
            <w:vMerge/>
            <w:tcBorders>
              <w:top w:val="nil"/>
            </w:tcBorders>
          </w:tcPr>
          <w:p w14:paraId="3D88A292" w14:textId="77777777" w:rsidR="0058791C" w:rsidRPr="006700A0" w:rsidRDefault="0058791C">
            <w:pPr>
              <w:rPr>
                <w:sz w:val="2"/>
                <w:szCs w:val="2"/>
                <w:lang w:val="ru-RU"/>
              </w:rPr>
            </w:pPr>
          </w:p>
        </w:tc>
        <w:tc>
          <w:tcPr>
            <w:tcW w:w="1860" w:type="dxa"/>
            <w:vMerge/>
            <w:tcBorders>
              <w:top w:val="nil"/>
            </w:tcBorders>
          </w:tcPr>
          <w:p w14:paraId="3DD198ED" w14:textId="77777777" w:rsidR="0058791C" w:rsidRPr="006700A0" w:rsidRDefault="0058791C">
            <w:pPr>
              <w:rPr>
                <w:sz w:val="2"/>
                <w:szCs w:val="2"/>
                <w:lang w:val="ru-RU"/>
              </w:rPr>
            </w:pPr>
          </w:p>
        </w:tc>
        <w:tc>
          <w:tcPr>
            <w:tcW w:w="2985" w:type="dxa"/>
            <w:vMerge/>
            <w:tcBorders>
              <w:top w:val="nil"/>
            </w:tcBorders>
          </w:tcPr>
          <w:p w14:paraId="2CE4866E" w14:textId="77777777" w:rsidR="0058791C" w:rsidRPr="006700A0" w:rsidRDefault="0058791C">
            <w:pPr>
              <w:rPr>
                <w:sz w:val="2"/>
                <w:szCs w:val="2"/>
                <w:lang w:val="ru-RU"/>
              </w:rPr>
            </w:pPr>
          </w:p>
        </w:tc>
        <w:tc>
          <w:tcPr>
            <w:tcW w:w="1710" w:type="dxa"/>
            <w:vMerge/>
            <w:tcBorders>
              <w:top w:val="nil"/>
            </w:tcBorders>
          </w:tcPr>
          <w:p w14:paraId="5605E4A1" w14:textId="77777777" w:rsidR="0058791C" w:rsidRPr="006700A0" w:rsidRDefault="0058791C">
            <w:pPr>
              <w:rPr>
                <w:sz w:val="2"/>
                <w:szCs w:val="2"/>
                <w:lang w:val="ru-RU"/>
              </w:rPr>
            </w:pPr>
          </w:p>
        </w:tc>
        <w:tc>
          <w:tcPr>
            <w:tcW w:w="3525" w:type="dxa"/>
          </w:tcPr>
          <w:p w14:paraId="3B20D6F2" w14:textId="77777777" w:rsidR="0058791C" w:rsidRPr="006700A0" w:rsidRDefault="00BA7600">
            <w:pPr>
              <w:pStyle w:val="TableParagraph"/>
              <w:spacing w:line="214" w:lineRule="exact"/>
              <w:ind w:left="52"/>
              <w:rPr>
                <w:sz w:val="20"/>
                <w:lang w:val="ru-RU"/>
              </w:rPr>
            </w:pPr>
            <w:r w:rsidRPr="006700A0">
              <w:rPr>
                <w:sz w:val="20"/>
                <w:lang w:val="ru-RU"/>
              </w:rPr>
              <w:t>эмболизация</w:t>
            </w:r>
            <w:r w:rsidRPr="006700A0">
              <w:rPr>
                <w:spacing w:val="-7"/>
                <w:sz w:val="20"/>
                <w:lang w:val="ru-RU"/>
              </w:rPr>
              <w:t xml:space="preserve"> </w:t>
            </w:r>
            <w:r w:rsidRPr="006700A0">
              <w:rPr>
                <w:sz w:val="20"/>
                <w:lang w:val="ru-RU"/>
              </w:rPr>
              <w:t>сосудов</w:t>
            </w:r>
            <w:r w:rsidRPr="006700A0">
              <w:rPr>
                <w:spacing w:val="-6"/>
                <w:sz w:val="20"/>
                <w:lang w:val="ru-RU"/>
              </w:rPr>
              <w:t xml:space="preserve"> </w:t>
            </w:r>
            <w:r w:rsidRPr="006700A0">
              <w:rPr>
                <w:sz w:val="20"/>
                <w:lang w:val="ru-RU"/>
              </w:rPr>
              <w:t>опухоли</w:t>
            </w:r>
            <w:r w:rsidRPr="006700A0">
              <w:rPr>
                <w:spacing w:val="-5"/>
                <w:sz w:val="20"/>
                <w:lang w:val="ru-RU"/>
              </w:rPr>
              <w:t xml:space="preserve"> при</w:t>
            </w:r>
          </w:p>
          <w:p w14:paraId="75E2CF50" w14:textId="77777777" w:rsidR="0058791C" w:rsidRPr="006700A0" w:rsidRDefault="00BA7600">
            <w:pPr>
              <w:pStyle w:val="TableParagraph"/>
              <w:ind w:left="52"/>
              <w:rPr>
                <w:sz w:val="20"/>
                <w:lang w:val="ru-RU"/>
              </w:rPr>
            </w:pPr>
            <w:r w:rsidRPr="006700A0">
              <w:rPr>
                <w:sz w:val="20"/>
                <w:lang w:val="ru-RU"/>
              </w:rPr>
              <w:t>помощи</w:t>
            </w:r>
            <w:r w:rsidRPr="006700A0">
              <w:rPr>
                <w:spacing w:val="-9"/>
                <w:sz w:val="20"/>
                <w:lang w:val="ru-RU"/>
              </w:rPr>
              <w:t xml:space="preserve"> </w:t>
            </w:r>
            <w:r w:rsidRPr="006700A0">
              <w:rPr>
                <w:sz w:val="20"/>
                <w:lang w:val="ru-RU"/>
              </w:rPr>
              <w:t>адгезивных</w:t>
            </w:r>
            <w:r w:rsidRPr="006700A0">
              <w:rPr>
                <w:spacing w:val="-6"/>
                <w:sz w:val="20"/>
                <w:lang w:val="ru-RU"/>
              </w:rPr>
              <w:t xml:space="preserve"> </w:t>
            </w:r>
            <w:r w:rsidRPr="006700A0">
              <w:rPr>
                <w:sz w:val="20"/>
                <w:lang w:val="ru-RU"/>
              </w:rPr>
              <w:t>материалов</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(или)</w:t>
            </w:r>
          </w:p>
          <w:p w14:paraId="19382242" w14:textId="77777777" w:rsidR="0058791C" w:rsidRDefault="00BA7600">
            <w:pPr>
              <w:pStyle w:val="TableParagraph"/>
              <w:ind w:left="52"/>
              <w:rPr>
                <w:sz w:val="20"/>
              </w:rPr>
            </w:pPr>
            <w:r>
              <w:rPr>
                <w:spacing w:val="-2"/>
                <w:sz w:val="20"/>
              </w:rPr>
              <w:t>макроэмболов</w:t>
            </w:r>
          </w:p>
        </w:tc>
        <w:tc>
          <w:tcPr>
            <w:tcW w:w="1815" w:type="dxa"/>
            <w:vMerge/>
            <w:tcBorders>
              <w:top w:val="nil"/>
            </w:tcBorders>
          </w:tcPr>
          <w:p w14:paraId="1986EA90" w14:textId="77777777" w:rsidR="0058791C" w:rsidRDefault="0058791C">
            <w:pPr>
              <w:rPr>
                <w:sz w:val="2"/>
                <w:szCs w:val="2"/>
              </w:rPr>
            </w:pPr>
          </w:p>
        </w:tc>
      </w:tr>
      <w:tr w:rsidR="0058791C" w:rsidRPr="00B572D9" w14:paraId="550D3D30" w14:textId="77777777">
        <w:trPr>
          <w:trHeight w:val="1380"/>
        </w:trPr>
        <w:tc>
          <w:tcPr>
            <w:tcW w:w="975" w:type="dxa"/>
            <w:vMerge/>
            <w:tcBorders>
              <w:top w:val="nil"/>
            </w:tcBorders>
          </w:tcPr>
          <w:p w14:paraId="4948B703" w14:textId="77777777" w:rsidR="0058791C" w:rsidRDefault="0058791C">
            <w:pPr>
              <w:rPr>
                <w:sz w:val="2"/>
                <w:szCs w:val="2"/>
              </w:rPr>
            </w:pPr>
          </w:p>
        </w:tc>
        <w:tc>
          <w:tcPr>
            <w:tcW w:w="2835" w:type="dxa"/>
            <w:vMerge/>
            <w:tcBorders>
              <w:top w:val="nil"/>
            </w:tcBorders>
          </w:tcPr>
          <w:p w14:paraId="05A1C037" w14:textId="77777777" w:rsidR="0058791C" w:rsidRDefault="0058791C">
            <w:pPr>
              <w:rPr>
                <w:sz w:val="2"/>
                <w:szCs w:val="2"/>
              </w:rPr>
            </w:pPr>
          </w:p>
        </w:tc>
        <w:tc>
          <w:tcPr>
            <w:tcW w:w="1860" w:type="dxa"/>
            <w:vMerge w:val="restart"/>
          </w:tcPr>
          <w:p w14:paraId="2957B474" w14:textId="77777777" w:rsidR="0058791C" w:rsidRDefault="00BA7600">
            <w:pPr>
              <w:pStyle w:val="TableParagraph"/>
              <w:spacing w:line="214" w:lineRule="exact"/>
              <w:ind w:left="52"/>
              <w:rPr>
                <w:sz w:val="20"/>
              </w:rPr>
            </w:pPr>
            <w:r>
              <w:rPr>
                <w:sz w:val="20"/>
              </w:rPr>
              <w:t>C41.0,</w:t>
            </w:r>
            <w:r>
              <w:rPr>
                <w:spacing w:val="-6"/>
                <w:sz w:val="20"/>
              </w:rPr>
              <w:t xml:space="preserve"> </w:t>
            </w:r>
            <w:r>
              <w:rPr>
                <w:sz w:val="20"/>
              </w:rPr>
              <w:t>C43.4,</w:t>
            </w:r>
            <w:r>
              <w:rPr>
                <w:spacing w:val="-6"/>
                <w:sz w:val="20"/>
              </w:rPr>
              <w:t xml:space="preserve"> </w:t>
            </w:r>
            <w:r>
              <w:rPr>
                <w:spacing w:val="-2"/>
                <w:sz w:val="20"/>
              </w:rPr>
              <w:t>C44.4,</w:t>
            </w:r>
          </w:p>
          <w:p w14:paraId="24B2A201" w14:textId="77777777" w:rsidR="0058791C" w:rsidRDefault="00BA7600">
            <w:pPr>
              <w:pStyle w:val="TableParagraph"/>
              <w:ind w:left="52"/>
              <w:rPr>
                <w:sz w:val="20"/>
              </w:rPr>
            </w:pPr>
            <w:r>
              <w:rPr>
                <w:sz w:val="20"/>
              </w:rPr>
              <w:t>C79.4,</w:t>
            </w:r>
            <w:r>
              <w:rPr>
                <w:spacing w:val="-13"/>
                <w:sz w:val="20"/>
              </w:rPr>
              <w:t xml:space="preserve"> </w:t>
            </w:r>
            <w:r>
              <w:rPr>
                <w:sz w:val="20"/>
              </w:rPr>
              <w:t>C79.5,</w:t>
            </w:r>
            <w:r>
              <w:rPr>
                <w:spacing w:val="-12"/>
                <w:sz w:val="20"/>
              </w:rPr>
              <w:t xml:space="preserve"> </w:t>
            </w:r>
            <w:r>
              <w:rPr>
                <w:sz w:val="20"/>
              </w:rPr>
              <w:t>C49.0, D16.4,</w:t>
            </w:r>
            <w:r>
              <w:rPr>
                <w:spacing w:val="-6"/>
                <w:sz w:val="20"/>
              </w:rPr>
              <w:t xml:space="preserve"> </w:t>
            </w:r>
            <w:r>
              <w:rPr>
                <w:sz w:val="20"/>
              </w:rPr>
              <w:t>D48.0,</w:t>
            </w:r>
            <w:r>
              <w:rPr>
                <w:spacing w:val="-6"/>
                <w:sz w:val="20"/>
              </w:rPr>
              <w:t xml:space="preserve"> </w:t>
            </w:r>
            <w:r>
              <w:rPr>
                <w:spacing w:val="-2"/>
                <w:sz w:val="20"/>
              </w:rPr>
              <w:t>C90.2</w:t>
            </w:r>
          </w:p>
        </w:tc>
        <w:tc>
          <w:tcPr>
            <w:tcW w:w="2985" w:type="dxa"/>
            <w:vMerge w:val="restart"/>
          </w:tcPr>
          <w:p w14:paraId="73FDCE5C" w14:textId="77777777" w:rsidR="0058791C" w:rsidRPr="006700A0" w:rsidRDefault="00BA7600">
            <w:pPr>
              <w:pStyle w:val="TableParagraph"/>
              <w:spacing w:line="214" w:lineRule="exact"/>
              <w:ind w:left="52"/>
              <w:jc w:val="both"/>
              <w:rPr>
                <w:sz w:val="20"/>
                <w:lang w:val="ru-RU"/>
              </w:rPr>
            </w:pPr>
            <w:r w:rsidRPr="006700A0">
              <w:rPr>
                <w:sz w:val="20"/>
                <w:lang w:val="ru-RU"/>
              </w:rPr>
              <w:t>злокачественные</w:t>
            </w:r>
            <w:r w:rsidRPr="006700A0">
              <w:rPr>
                <w:spacing w:val="-5"/>
                <w:sz w:val="20"/>
                <w:lang w:val="ru-RU"/>
              </w:rPr>
              <w:t xml:space="preserve"> </w:t>
            </w:r>
            <w:r w:rsidRPr="006700A0">
              <w:rPr>
                <w:sz w:val="20"/>
                <w:lang w:val="ru-RU"/>
              </w:rPr>
              <w:t>(первичные</w:t>
            </w:r>
            <w:r w:rsidRPr="006700A0">
              <w:rPr>
                <w:spacing w:val="-4"/>
                <w:sz w:val="20"/>
                <w:lang w:val="ru-RU"/>
              </w:rPr>
              <w:t xml:space="preserve"> </w:t>
            </w:r>
            <w:r w:rsidRPr="006700A0">
              <w:rPr>
                <w:spacing w:val="-10"/>
                <w:sz w:val="20"/>
                <w:lang w:val="ru-RU"/>
              </w:rPr>
              <w:t>и</w:t>
            </w:r>
          </w:p>
          <w:p w14:paraId="6AE2A2FE" w14:textId="77777777" w:rsidR="0058791C" w:rsidRPr="006700A0" w:rsidRDefault="00BA7600">
            <w:pPr>
              <w:pStyle w:val="TableParagraph"/>
              <w:ind w:left="52" w:right="49"/>
              <w:jc w:val="both"/>
              <w:rPr>
                <w:sz w:val="20"/>
                <w:lang w:val="ru-RU"/>
              </w:rPr>
            </w:pPr>
            <w:r w:rsidRPr="006700A0">
              <w:rPr>
                <w:sz w:val="20"/>
                <w:lang w:val="ru-RU"/>
              </w:rPr>
              <w:t>вторичные)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доброкачественные новообразования</w:t>
            </w:r>
            <w:r w:rsidRPr="006700A0">
              <w:rPr>
                <w:spacing w:val="-11"/>
                <w:sz w:val="20"/>
                <w:lang w:val="ru-RU"/>
              </w:rPr>
              <w:t xml:space="preserve"> </w:t>
            </w:r>
            <w:r w:rsidRPr="006700A0">
              <w:rPr>
                <w:sz w:val="20"/>
                <w:lang w:val="ru-RU"/>
              </w:rPr>
              <w:t>костей</w:t>
            </w:r>
            <w:r w:rsidRPr="006700A0">
              <w:rPr>
                <w:spacing w:val="-11"/>
                <w:sz w:val="20"/>
                <w:lang w:val="ru-RU"/>
              </w:rPr>
              <w:t xml:space="preserve"> </w:t>
            </w:r>
            <w:r w:rsidRPr="006700A0">
              <w:rPr>
                <w:sz w:val="20"/>
                <w:lang w:val="ru-RU"/>
              </w:rPr>
              <w:t>черепа</w:t>
            </w:r>
            <w:r w:rsidRPr="006700A0">
              <w:rPr>
                <w:spacing w:val="-11"/>
                <w:sz w:val="20"/>
                <w:lang w:val="ru-RU"/>
              </w:rPr>
              <w:t xml:space="preserve"> </w:t>
            </w:r>
            <w:r w:rsidRPr="006700A0">
              <w:rPr>
                <w:sz w:val="20"/>
                <w:lang w:val="ru-RU"/>
              </w:rPr>
              <w:t>и лицевого скелета, прорастающие в полость черепа</w:t>
            </w:r>
          </w:p>
        </w:tc>
        <w:tc>
          <w:tcPr>
            <w:tcW w:w="1710" w:type="dxa"/>
            <w:vMerge w:val="restart"/>
          </w:tcPr>
          <w:p w14:paraId="1393E8FB" w14:textId="77777777" w:rsidR="0058791C" w:rsidRDefault="00BA7600">
            <w:pPr>
              <w:pStyle w:val="TableParagraph"/>
              <w:spacing w:line="214" w:lineRule="exact"/>
              <w:ind w:left="52"/>
              <w:rPr>
                <w:sz w:val="20"/>
              </w:rPr>
            </w:pPr>
            <w:r>
              <w:rPr>
                <w:spacing w:val="-2"/>
                <w:sz w:val="20"/>
              </w:rPr>
              <w:t>хирургическое</w:t>
            </w:r>
          </w:p>
          <w:p w14:paraId="2C5D9EA8" w14:textId="77777777" w:rsidR="0058791C" w:rsidRDefault="00BA7600">
            <w:pPr>
              <w:pStyle w:val="TableParagraph"/>
              <w:ind w:left="52"/>
              <w:rPr>
                <w:sz w:val="20"/>
              </w:rPr>
            </w:pPr>
            <w:r>
              <w:rPr>
                <w:spacing w:val="-2"/>
                <w:sz w:val="20"/>
              </w:rPr>
              <w:t>лечение</w:t>
            </w:r>
          </w:p>
        </w:tc>
        <w:tc>
          <w:tcPr>
            <w:tcW w:w="3525" w:type="dxa"/>
          </w:tcPr>
          <w:p w14:paraId="1E9C52B9" w14:textId="77777777" w:rsidR="0058791C" w:rsidRPr="006700A0" w:rsidRDefault="00BA7600">
            <w:pPr>
              <w:pStyle w:val="TableParagraph"/>
              <w:spacing w:line="214" w:lineRule="exact"/>
              <w:ind w:left="52"/>
              <w:rPr>
                <w:sz w:val="20"/>
                <w:lang w:val="ru-RU"/>
              </w:rPr>
            </w:pPr>
            <w:r w:rsidRPr="006700A0">
              <w:rPr>
                <w:sz w:val="20"/>
                <w:lang w:val="ru-RU"/>
              </w:rPr>
              <w:t>удаление опухоли с</w:t>
            </w:r>
            <w:r w:rsidRPr="006700A0">
              <w:rPr>
                <w:spacing w:val="-1"/>
                <w:sz w:val="20"/>
                <w:lang w:val="ru-RU"/>
              </w:rPr>
              <w:t xml:space="preserve"> </w:t>
            </w:r>
            <w:r w:rsidRPr="006700A0">
              <w:rPr>
                <w:spacing w:val="-2"/>
                <w:sz w:val="20"/>
                <w:lang w:val="ru-RU"/>
              </w:rPr>
              <w:t>одномоментным</w:t>
            </w:r>
          </w:p>
          <w:p w14:paraId="6E1E45D1" w14:textId="77777777" w:rsidR="0058791C" w:rsidRPr="006700A0" w:rsidRDefault="00BA7600">
            <w:pPr>
              <w:pStyle w:val="TableParagraph"/>
              <w:ind w:left="52"/>
              <w:rPr>
                <w:sz w:val="20"/>
                <w:lang w:val="ru-RU"/>
              </w:rPr>
            </w:pPr>
            <w:r w:rsidRPr="006700A0">
              <w:rPr>
                <w:sz w:val="20"/>
                <w:lang w:val="ru-RU"/>
              </w:rPr>
              <w:t>пластическим закрытием хирургического</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помощи сложносоставных ауто- или </w:t>
            </w:r>
            <w:r w:rsidRPr="006700A0">
              <w:rPr>
                <w:spacing w:val="-2"/>
                <w:sz w:val="20"/>
                <w:lang w:val="ru-RU"/>
              </w:rPr>
              <w:t>аллотрансплантатов</w:t>
            </w:r>
          </w:p>
        </w:tc>
        <w:tc>
          <w:tcPr>
            <w:tcW w:w="1815" w:type="dxa"/>
            <w:vMerge/>
            <w:tcBorders>
              <w:top w:val="nil"/>
            </w:tcBorders>
          </w:tcPr>
          <w:p w14:paraId="1A694F20" w14:textId="77777777" w:rsidR="0058791C" w:rsidRPr="006700A0" w:rsidRDefault="0058791C">
            <w:pPr>
              <w:rPr>
                <w:sz w:val="2"/>
                <w:szCs w:val="2"/>
                <w:lang w:val="ru-RU"/>
              </w:rPr>
            </w:pPr>
          </w:p>
        </w:tc>
      </w:tr>
      <w:tr w:rsidR="0058791C" w:rsidRPr="00B572D9" w14:paraId="0E7A74CC" w14:textId="77777777">
        <w:trPr>
          <w:trHeight w:val="1155"/>
        </w:trPr>
        <w:tc>
          <w:tcPr>
            <w:tcW w:w="975" w:type="dxa"/>
            <w:vMerge/>
            <w:tcBorders>
              <w:top w:val="nil"/>
            </w:tcBorders>
          </w:tcPr>
          <w:p w14:paraId="77F14DF9" w14:textId="77777777" w:rsidR="0058791C" w:rsidRPr="006700A0" w:rsidRDefault="0058791C">
            <w:pPr>
              <w:rPr>
                <w:sz w:val="2"/>
                <w:szCs w:val="2"/>
                <w:lang w:val="ru-RU"/>
              </w:rPr>
            </w:pPr>
          </w:p>
        </w:tc>
        <w:tc>
          <w:tcPr>
            <w:tcW w:w="2835" w:type="dxa"/>
            <w:vMerge/>
            <w:tcBorders>
              <w:top w:val="nil"/>
            </w:tcBorders>
          </w:tcPr>
          <w:p w14:paraId="7F494D1A" w14:textId="77777777" w:rsidR="0058791C" w:rsidRPr="006700A0" w:rsidRDefault="0058791C">
            <w:pPr>
              <w:rPr>
                <w:sz w:val="2"/>
                <w:szCs w:val="2"/>
                <w:lang w:val="ru-RU"/>
              </w:rPr>
            </w:pPr>
          </w:p>
        </w:tc>
        <w:tc>
          <w:tcPr>
            <w:tcW w:w="1860" w:type="dxa"/>
            <w:vMerge/>
            <w:tcBorders>
              <w:top w:val="nil"/>
            </w:tcBorders>
          </w:tcPr>
          <w:p w14:paraId="3A1FE431" w14:textId="77777777" w:rsidR="0058791C" w:rsidRPr="006700A0" w:rsidRDefault="0058791C">
            <w:pPr>
              <w:rPr>
                <w:sz w:val="2"/>
                <w:szCs w:val="2"/>
                <w:lang w:val="ru-RU"/>
              </w:rPr>
            </w:pPr>
          </w:p>
        </w:tc>
        <w:tc>
          <w:tcPr>
            <w:tcW w:w="2985" w:type="dxa"/>
            <w:vMerge/>
            <w:tcBorders>
              <w:top w:val="nil"/>
            </w:tcBorders>
          </w:tcPr>
          <w:p w14:paraId="74820E7A" w14:textId="77777777" w:rsidR="0058791C" w:rsidRPr="006700A0" w:rsidRDefault="0058791C">
            <w:pPr>
              <w:rPr>
                <w:sz w:val="2"/>
                <w:szCs w:val="2"/>
                <w:lang w:val="ru-RU"/>
              </w:rPr>
            </w:pPr>
          </w:p>
        </w:tc>
        <w:tc>
          <w:tcPr>
            <w:tcW w:w="1710" w:type="dxa"/>
            <w:vMerge/>
            <w:tcBorders>
              <w:top w:val="nil"/>
            </w:tcBorders>
          </w:tcPr>
          <w:p w14:paraId="3C7266FD" w14:textId="77777777" w:rsidR="0058791C" w:rsidRPr="006700A0" w:rsidRDefault="0058791C">
            <w:pPr>
              <w:rPr>
                <w:sz w:val="2"/>
                <w:szCs w:val="2"/>
                <w:lang w:val="ru-RU"/>
              </w:rPr>
            </w:pPr>
          </w:p>
        </w:tc>
        <w:tc>
          <w:tcPr>
            <w:tcW w:w="3525" w:type="dxa"/>
          </w:tcPr>
          <w:p w14:paraId="0BE5DDBE" w14:textId="77777777" w:rsidR="0058791C" w:rsidRPr="006700A0" w:rsidRDefault="00BA7600">
            <w:pPr>
              <w:pStyle w:val="TableParagraph"/>
              <w:spacing w:line="214" w:lineRule="exact"/>
              <w:ind w:left="52"/>
              <w:rPr>
                <w:sz w:val="20"/>
                <w:lang w:val="ru-RU"/>
              </w:rPr>
            </w:pPr>
            <w:r w:rsidRPr="006700A0">
              <w:rPr>
                <w:sz w:val="20"/>
                <w:lang w:val="ru-RU"/>
              </w:rPr>
              <w:t>эндоскопическое</w:t>
            </w:r>
            <w:r w:rsidRPr="006700A0">
              <w:rPr>
                <w:spacing w:val="-8"/>
                <w:sz w:val="20"/>
                <w:lang w:val="ru-RU"/>
              </w:rPr>
              <w:t xml:space="preserve"> </w:t>
            </w:r>
            <w:r w:rsidRPr="006700A0">
              <w:rPr>
                <w:sz w:val="20"/>
                <w:lang w:val="ru-RU"/>
              </w:rPr>
              <w:t>удаление</w:t>
            </w:r>
            <w:r w:rsidRPr="006700A0">
              <w:rPr>
                <w:spacing w:val="-7"/>
                <w:sz w:val="20"/>
                <w:lang w:val="ru-RU"/>
              </w:rPr>
              <w:t xml:space="preserve"> </w:t>
            </w:r>
            <w:r w:rsidRPr="006700A0">
              <w:rPr>
                <w:spacing w:val="-2"/>
                <w:sz w:val="20"/>
                <w:lang w:val="ru-RU"/>
              </w:rPr>
              <w:t>опухоли</w:t>
            </w:r>
          </w:p>
          <w:p w14:paraId="0C786FBC" w14:textId="77777777" w:rsidR="0058791C" w:rsidRPr="006700A0" w:rsidRDefault="00BA7600">
            <w:pPr>
              <w:pStyle w:val="TableParagraph"/>
              <w:ind w:left="52" w:right="392"/>
              <w:rPr>
                <w:sz w:val="20"/>
                <w:lang w:val="ru-RU"/>
              </w:rPr>
            </w:pPr>
            <w:r w:rsidRPr="006700A0">
              <w:rPr>
                <w:sz w:val="20"/>
                <w:lang w:val="ru-RU"/>
              </w:rPr>
              <w:t>с одномоментным пластическим закрытием</w:t>
            </w:r>
            <w:r w:rsidRPr="006700A0">
              <w:rPr>
                <w:spacing w:val="-13"/>
                <w:sz w:val="20"/>
                <w:lang w:val="ru-RU"/>
              </w:rPr>
              <w:t xml:space="preserve"> </w:t>
            </w:r>
            <w:r w:rsidRPr="006700A0">
              <w:rPr>
                <w:sz w:val="20"/>
                <w:lang w:val="ru-RU"/>
              </w:rPr>
              <w:t>хирургического</w:t>
            </w:r>
            <w:r w:rsidRPr="006700A0">
              <w:rPr>
                <w:spacing w:val="-12"/>
                <w:sz w:val="20"/>
                <w:lang w:val="ru-RU"/>
              </w:rPr>
              <w:t xml:space="preserve"> </w:t>
            </w:r>
            <w:r w:rsidRPr="006700A0">
              <w:rPr>
                <w:sz w:val="20"/>
                <w:lang w:val="ru-RU"/>
              </w:rPr>
              <w:t>дефекта при помощи формируемых ауто- или аллотрансплантатов</w:t>
            </w:r>
          </w:p>
        </w:tc>
        <w:tc>
          <w:tcPr>
            <w:tcW w:w="1815" w:type="dxa"/>
            <w:vMerge/>
            <w:tcBorders>
              <w:top w:val="nil"/>
            </w:tcBorders>
          </w:tcPr>
          <w:p w14:paraId="03632B22" w14:textId="77777777" w:rsidR="0058791C" w:rsidRPr="006700A0" w:rsidRDefault="0058791C">
            <w:pPr>
              <w:rPr>
                <w:sz w:val="2"/>
                <w:szCs w:val="2"/>
                <w:lang w:val="ru-RU"/>
              </w:rPr>
            </w:pPr>
          </w:p>
        </w:tc>
      </w:tr>
    </w:tbl>
    <w:p w14:paraId="0ADF677E" w14:textId="77777777" w:rsidR="0058791C" w:rsidRPr="006700A0" w:rsidRDefault="0058791C">
      <w:pPr>
        <w:rPr>
          <w:sz w:val="2"/>
          <w:szCs w:val="2"/>
          <w:lang w:val="ru-RU"/>
        </w:rPr>
        <w:sectPr w:rsidR="0058791C" w:rsidRPr="006700A0">
          <w:type w:val="continuous"/>
          <w:pgSz w:w="16840" w:h="11900" w:orient="landscape"/>
          <w:pgMar w:top="960" w:right="440" w:bottom="118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AA2794A" w14:textId="77777777">
        <w:trPr>
          <w:trHeight w:val="270"/>
        </w:trPr>
        <w:tc>
          <w:tcPr>
            <w:tcW w:w="975" w:type="dxa"/>
          </w:tcPr>
          <w:p w14:paraId="3791F4C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5689CB5" w14:textId="77777777" w:rsidR="0058791C" w:rsidRDefault="00BA7600">
            <w:pPr>
              <w:pStyle w:val="TableParagraph"/>
              <w:spacing w:before="14"/>
              <w:ind w:right="4"/>
              <w:jc w:val="center"/>
              <w:rPr>
                <w:b/>
                <w:sz w:val="20"/>
              </w:rPr>
            </w:pPr>
            <w:r>
              <w:rPr>
                <w:b/>
                <w:sz w:val="20"/>
              </w:rPr>
              <w:t>2</w:t>
            </w:r>
          </w:p>
        </w:tc>
        <w:tc>
          <w:tcPr>
            <w:tcW w:w="1860" w:type="dxa"/>
          </w:tcPr>
          <w:p w14:paraId="4950B5DA" w14:textId="77777777" w:rsidR="0058791C" w:rsidRDefault="00BA7600">
            <w:pPr>
              <w:pStyle w:val="TableParagraph"/>
              <w:spacing w:before="14"/>
              <w:ind w:right="19"/>
              <w:jc w:val="center"/>
              <w:rPr>
                <w:b/>
                <w:sz w:val="20"/>
              </w:rPr>
            </w:pPr>
            <w:r>
              <w:rPr>
                <w:b/>
                <w:sz w:val="20"/>
              </w:rPr>
              <w:t>3</w:t>
            </w:r>
          </w:p>
        </w:tc>
        <w:tc>
          <w:tcPr>
            <w:tcW w:w="2985" w:type="dxa"/>
          </w:tcPr>
          <w:p w14:paraId="385D4DD4" w14:textId="77777777" w:rsidR="0058791C" w:rsidRDefault="00BA7600">
            <w:pPr>
              <w:pStyle w:val="TableParagraph"/>
              <w:spacing w:before="14"/>
              <w:ind w:right="4"/>
              <w:jc w:val="center"/>
              <w:rPr>
                <w:b/>
                <w:sz w:val="20"/>
              </w:rPr>
            </w:pPr>
            <w:r>
              <w:rPr>
                <w:b/>
                <w:sz w:val="20"/>
              </w:rPr>
              <w:t>4</w:t>
            </w:r>
          </w:p>
        </w:tc>
        <w:tc>
          <w:tcPr>
            <w:tcW w:w="1710" w:type="dxa"/>
          </w:tcPr>
          <w:p w14:paraId="6E7F8B7D" w14:textId="77777777" w:rsidR="0058791C" w:rsidRDefault="00BA7600">
            <w:pPr>
              <w:pStyle w:val="TableParagraph"/>
              <w:spacing w:before="14"/>
              <w:ind w:right="19"/>
              <w:jc w:val="center"/>
              <w:rPr>
                <w:b/>
                <w:sz w:val="20"/>
              </w:rPr>
            </w:pPr>
            <w:r>
              <w:rPr>
                <w:b/>
                <w:sz w:val="20"/>
              </w:rPr>
              <w:t>5</w:t>
            </w:r>
          </w:p>
        </w:tc>
        <w:tc>
          <w:tcPr>
            <w:tcW w:w="3525" w:type="dxa"/>
          </w:tcPr>
          <w:p w14:paraId="2E173392" w14:textId="77777777" w:rsidR="0058791C" w:rsidRDefault="00BA7600">
            <w:pPr>
              <w:pStyle w:val="TableParagraph"/>
              <w:spacing w:before="14"/>
              <w:ind w:right="4"/>
              <w:jc w:val="center"/>
              <w:rPr>
                <w:b/>
                <w:sz w:val="20"/>
              </w:rPr>
            </w:pPr>
            <w:r>
              <w:rPr>
                <w:b/>
                <w:sz w:val="20"/>
              </w:rPr>
              <w:t>6</w:t>
            </w:r>
          </w:p>
        </w:tc>
        <w:tc>
          <w:tcPr>
            <w:tcW w:w="1815" w:type="dxa"/>
          </w:tcPr>
          <w:p w14:paraId="4B2236F0" w14:textId="77777777" w:rsidR="0058791C" w:rsidRDefault="00BA7600">
            <w:pPr>
              <w:pStyle w:val="TableParagraph"/>
              <w:spacing w:before="14"/>
              <w:ind w:right="4"/>
              <w:jc w:val="center"/>
              <w:rPr>
                <w:b/>
                <w:sz w:val="20"/>
              </w:rPr>
            </w:pPr>
            <w:r>
              <w:rPr>
                <w:b/>
                <w:sz w:val="20"/>
              </w:rPr>
              <w:t>7</w:t>
            </w:r>
          </w:p>
        </w:tc>
      </w:tr>
      <w:tr w:rsidR="0058791C" w:rsidRPr="00B572D9" w14:paraId="1697CD27" w14:textId="77777777">
        <w:trPr>
          <w:trHeight w:val="917"/>
        </w:trPr>
        <w:tc>
          <w:tcPr>
            <w:tcW w:w="975" w:type="dxa"/>
            <w:vMerge w:val="restart"/>
          </w:tcPr>
          <w:p w14:paraId="4613FF7F" w14:textId="77777777" w:rsidR="0058791C" w:rsidRDefault="0058791C">
            <w:pPr>
              <w:pStyle w:val="TableParagraph"/>
              <w:rPr>
                <w:sz w:val="20"/>
              </w:rPr>
            </w:pPr>
          </w:p>
        </w:tc>
        <w:tc>
          <w:tcPr>
            <w:tcW w:w="2835" w:type="dxa"/>
            <w:vMerge w:val="restart"/>
          </w:tcPr>
          <w:p w14:paraId="083D8F78" w14:textId="77777777" w:rsidR="0058791C" w:rsidRDefault="0058791C">
            <w:pPr>
              <w:pStyle w:val="TableParagraph"/>
              <w:rPr>
                <w:sz w:val="20"/>
              </w:rPr>
            </w:pPr>
          </w:p>
        </w:tc>
        <w:tc>
          <w:tcPr>
            <w:tcW w:w="1860" w:type="dxa"/>
          </w:tcPr>
          <w:p w14:paraId="3CB5AA63" w14:textId="77777777" w:rsidR="0058791C" w:rsidRDefault="0058791C">
            <w:pPr>
              <w:pStyle w:val="TableParagraph"/>
              <w:rPr>
                <w:sz w:val="20"/>
              </w:rPr>
            </w:pPr>
          </w:p>
        </w:tc>
        <w:tc>
          <w:tcPr>
            <w:tcW w:w="2985" w:type="dxa"/>
          </w:tcPr>
          <w:p w14:paraId="20566FDC" w14:textId="77777777" w:rsidR="0058791C" w:rsidRDefault="0058791C">
            <w:pPr>
              <w:pStyle w:val="TableParagraph"/>
              <w:rPr>
                <w:sz w:val="20"/>
              </w:rPr>
            </w:pPr>
          </w:p>
        </w:tc>
        <w:tc>
          <w:tcPr>
            <w:tcW w:w="1710" w:type="dxa"/>
          </w:tcPr>
          <w:p w14:paraId="2F0E00DF" w14:textId="77777777" w:rsidR="0058791C" w:rsidRDefault="0058791C">
            <w:pPr>
              <w:pStyle w:val="TableParagraph"/>
              <w:rPr>
                <w:sz w:val="20"/>
              </w:rPr>
            </w:pPr>
          </w:p>
        </w:tc>
        <w:tc>
          <w:tcPr>
            <w:tcW w:w="3525" w:type="dxa"/>
          </w:tcPr>
          <w:p w14:paraId="47443C75" w14:textId="77777777" w:rsidR="0058791C" w:rsidRPr="006700A0" w:rsidRDefault="00BA7600">
            <w:pPr>
              <w:pStyle w:val="TableParagraph"/>
              <w:spacing w:line="217" w:lineRule="exact"/>
              <w:ind w:left="52"/>
              <w:rPr>
                <w:sz w:val="20"/>
                <w:lang w:val="ru-RU"/>
              </w:rPr>
            </w:pPr>
            <w:r w:rsidRPr="006700A0">
              <w:rPr>
                <w:sz w:val="20"/>
                <w:lang w:val="ru-RU"/>
              </w:rPr>
              <w:t>эмболизация</w:t>
            </w:r>
            <w:r w:rsidRPr="006700A0">
              <w:rPr>
                <w:spacing w:val="-7"/>
                <w:sz w:val="20"/>
                <w:lang w:val="ru-RU"/>
              </w:rPr>
              <w:t xml:space="preserve"> </w:t>
            </w:r>
            <w:r w:rsidRPr="006700A0">
              <w:rPr>
                <w:sz w:val="20"/>
                <w:lang w:val="ru-RU"/>
              </w:rPr>
              <w:t>сосудов</w:t>
            </w:r>
            <w:r w:rsidRPr="006700A0">
              <w:rPr>
                <w:spacing w:val="-6"/>
                <w:sz w:val="20"/>
                <w:lang w:val="ru-RU"/>
              </w:rPr>
              <w:t xml:space="preserve"> </w:t>
            </w:r>
            <w:r w:rsidRPr="006700A0">
              <w:rPr>
                <w:sz w:val="20"/>
                <w:lang w:val="ru-RU"/>
              </w:rPr>
              <w:t>опухоли</w:t>
            </w:r>
            <w:r w:rsidRPr="006700A0">
              <w:rPr>
                <w:spacing w:val="-5"/>
                <w:sz w:val="20"/>
                <w:lang w:val="ru-RU"/>
              </w:rPr>
              <w:t xml:space="preserve"> при</w:t>
            </w:r>
          </w:p>
          <w:p w14:paraId="1FD03F5B" w14:textId="77777777" w:rsidR="0058791C" w:rsidRPr="006700A0" w:rsidRDefault="00BA7600">
            <w:pPr>
              <w:pStyle w:val="TableParagraph"/>
              <w:ind w:left="52" w:right="659"/>
              <w:rPr>
                <w:sz w:val="20"/>
                <w:lang w:val="ru-RU"/>
              </w:rPr>
            </w:pPr>
            <w:r w:rsidRPr="006700A0">
              <w:rPr>
                <w:sz w:val="20"/>
                <w:lang w:val="ru-RU"/>
              </w:rPr>
              <w:t>помощи</w:t>
            </w:r>
            <w:r w:rsidRPr="006700A0">
              <w:rPr>
                <w:spacing w:val="-13"/>
                <w:sz w:val="20"/>
                <w:lang w:val="ru-RU"/>
              </w:rPr>
              <w:t xml:space="preserve"> </w:t>
            </w:r>
            <w:r w:rsidRPr="006700A0">
              <w:rPr>
                <w:sz w:val="20"/>
                <w:lang w:val="ru-RU"/>
              </w:rPr>
              <w:t>адгезивных</w:t>
            </w:r>
            <w:r w:rsidRPr="006700A0">
              <w:rPr>
                <w:spacing w:val="-12"/>
                <w:sz w:val="20"/>
                <w:lang w:val="ru-RU"/>
              </w:rPr>
              <w:t xml:space="preserve"> </w:t>
            </w:r>
            <w:r w:rsidRPr="006700A0">
              <w:rPr>
                <w:sz w:val="20"/>
                <w:lang w:val="ru-RU"/>
              </w:rPr>
              <w:t>материалов и (или) микроэмболов</w:t>
            </w:r>
          </w:p>
        </w:tc>
        <w:tc>
          <w:tcPr>
            <w:tcW w:w="1815" w:type="dxa"/>
            <w:vMerge w:val="restart"/>
          </w:tcPr>
          <w:p w14:paraId="131B3A49" w14:textId="77777777" w:rsidR="0058791C" w:rsidRPr="006700A0" w:rsidRDefault="0058791C">
            <w:pPr>
              <w:pStyle w:val="TableParagraph"/>
              <w:rPr>
                <w:sz w:val="20"/>
                <w:lang w:val="ru-RU"/>
              </w:rPr>
            </w:pPr>
          </w:p>
        </w:tc>
      </w:tr>
      <w:tr w:rsidR="0058791C" w:rsidRPr="00B572D9" w14:paraId="47180C59" w14:textId="77777777">
        <w:trPr>
          <w:trHeight w:val="1380"/>
        </w:trPr>
        <w:tc>
          <w:tcPr>
            <w:tcW w:w="975" w:type="dxa"/>
            <w:vMerge/>
            <w:tcBorders>
              <w:top w:val="nil"/>
            </w:tcBorders>
          </w:tcPr>
          <w:p w14:paraId="58A60158" w14:textId="77777777" w:rsidR="0058791C" w:rsidRPr="006700A0" w:rsidRDefault="0058791C">
            <w:pPr>
              <w:rPr>
                <w:sz w:val="2"/>
                <w:szCs w:val="2"/>
                <w:lang w:val="ru-RU"/>
              </w:rPr>
            </w:pPr>
          </w:p>
        </w:tc>
        <w:tc>
          <w:tcPr>
            <w:tcW w:w="2835" w:type="dxa"/>
            <w:vMerge/>
            <w:tcBorders>
              <w:top w:val="nil"/>
            </w:tcBorders>
          </w:tcPr>
          <w:p w14:paraId="738E854D" w14:textId="77777777" w:rsidR="0058791C" w:rsidRPr="006700A0" w:rsidRDefault="0058791C">
            <w:pPr>
              <w:rPr>
                <w:sz w:val="2"/>
                <w:szCs w:val="2"/>
                <w:lang w:val="ru-RU"/>
              </w:rPr>
            </w:pPr>
          </w:p>
        </w:tc>
        <w:tc>
          <w:tcPr>
            <w:tcW w:w="1860" w:type="dxa"/>
            <w:vMerge w:val="restart"/>
          </w:tcPr>
          <w:p w14:paraId="3D9CD03C" w14:textId="77777777" w:rsidR="0058791C" w:rsidRDefault="00BA7600">
            <w:pPr>
              <w:pStyle w:val="TableParagraph"/>
              <w:spacing w:line="214" w:lineRule="exact"/>
              <w:ind w:left="52"/>
              <w:rPr>
                <w:sz w:val="20"/>
              </w:rPr>
            </w:pPr>
            <w:r>
              <w:rPr>
                <w:spacing w:val="-2"/>
                <w:sz w:val="20"/>
              </w:rPr>
              <w:t>M85.0</w:t>
            </w:r>
          </w:p>
        </w:tc>
        <w:tc>
          <w:tcPr>
            <w:tcW w:w="2985" w:type="dxa"/>
            <w:vMerge w:val="restart"/>
          </w:tcPr>
          <w:p w14:paraId="43ED71FA" w14:textId="77777777" w:rsidR="0058791C" w:rsidRDefault="00BA7600">
            <w:pPr>
              <w:pStyle w:val="TableParagraph"/>
              <w:spacing w:line="214" w:lineRule="exact"/>
              <w:ind w:left="52"/>
              <w:rPr>
                <w:sz w:val="20"/>
              </w:rPr>
            </w:pPr>
            <w:r>
              <w:rPr>
                <w:sz w:val="20"/>
              </w:rPr>
              <w:t>фиброзная</w:t>
            </w:r>
            <w:r>
              <w:rPr>
                <w:spacing w:val="-9"/>
                <w:sz w:val="20"/>
              </w:rPr>
              <w:t xml:space="preserve"> </w:t>
            </w:r>
            <w:r>
              <w:rPr>
                <w:spacing w:val="-2"/>
                <w:sz w:val="20"/>
              </w:rPr>
              <w:t>дисплазия</w:t>
            </w:r>
          </w:p>
        </w:tc>
        <w:tc>
          <w:tcPr>
            <w:tcW w:w="1710" w:type="dxa"/>
            <w:vMerge w:val="restart"/>
          </w:tcPr>
          <w:p w14:paraId="073A580B" w14:textId="77777777" w:rsidR="0058791C" w:rsidRDefault="00BA7600">
            <w:pPr>
              <w:pStyle w:val="TableParagraph"/>
              <w:spacing w:line="214" w:lineRule="exact"/>
              <w:ind w:left="52"/>
              <w:rPr>
                <w:sz w:val="20"/>
              </w:rPr>
            </w:pPr>
            <w:r>
              <w:rPr>
                <w:spacing w:val="-2"/>
                <w:sz w:val="20"/>
              </w:rPr>
              <w:t>хирургическое</w:t>
            </w:r>
          </w:p>
          <w:p w14:paraId="645057C4" w14:textId="77777777" w:rsidR="0058791C" w:rsidRDefault="00BA7600">
            <w:pPr>
              <w:pStyle w:val="TableParagraph"/>
              <w:ind w:left="52"/>
              <w:rPr>
                <w:sz w:val="20"/>
              </w:rPr>
            </w:pPr>
            <w:r>
              <w:rPr>
                <w:spacing w:val="-2"/>
                <w:sz w:val="20"/>
              </w:rPr>
              <w:t>лечение</w:t>
            </w:r>
          </w:p>
        </w:tc>
        <w:tc>
          <w:tcPr>
            <w:tcW w:w="3525" w:type="dxa"/>
          </w:tcPr>
          <w:p w14:paraId="7943D5C3" w14:textId="77777777" w:rsidR="0058791C" w:rsidRPr="006700A0" w:rsidRDefault="00BA7600">
            <w:pPr>
              <w:pStyle w:val="TableParagraph"/>
              <w:spacing w:line="214" w:lineRule="exact"/>
              <w:ind w:left="52"/>
              <w:rPr>
                <w:sz w:val="20"/>
                <w:lang w:val="ru-RU"/>
              </w:rPr>
            </w:pPr>
            <w:r w:rsidRPr="006700A0">
              <w:rPr>
                <w:sz w:val="20"/>
                <w:lang w:val="ru-RU"/>
              </w:rPr>
              <w:t>эндоскопическое</w:t>
            </w:r>
            <w:r w:rsidRPr="006700A0">
              <w:rPr>
                <w:spacing w:val="-8"/>
                <w:sz w:val="20"/>
                <w:lang w:val="ru-RU"/>
              </w:rPr>
              <w:t xml:space="preserve"> </w:t>
            </w:r>
            <w:r w:rsidRPr="006700A0">
              <w:rPr>
                <w:sz w:val="20"/>
                <w:lang w:val="ru-RU"/>
              </w:rPr>
              <w:t>удаление</w:t>
            </w:r>
            <w:r w:rsidRPr="006700A0">
              <w:rPr>
                <w:spacing w:val="-7"/>
                <w:sz w:val="20"/>
                <w:lang w:val="ru-RU"/>
              </w:rPr>
              <w:t xml:space="preserve"> </w:t>
            </w:r>
            <w:r w:rsidRPr="006700A0">
              <w:rPr>
                <w:spacing w:val="-2"/>
                <w:sz w:val="20"/>
                <w:lang w:val="ru-RU"/>
              </w:rPr>
              <w:t>опухоли</w:t>
            </w:r>
          </w:p>
          <w:p w14:paraId="3A6C98B2" w14:textId="77777777" w:rsidR="0058791C" w:rsidRPr="006700A0" w:rsidRDefault="00BA7600">
            <w:pPr>
              <w:pStyle w:val="TableParagraph"/>
              <w:ind w:left="52" w:right="392"/>
              <w:rPr>
                <w:sz w:val="20"/>
                <w:lang w:val="ru-RU"/>
              </w:rPr>
            </w:pPr>
            <w:r w:rsidRPr="006700A0">
              <w:rPr>
                <w:sz w:val="20"/>
                <w:lang w:val="ru-RU"/>
              </w:rPr>
              <w:t>с одномоментным пластическим закрытием</w:t>
            </w:r>
            <w:r w:rsidRPr="006700A0">
              <w:rPr>
                <w:spacing w:val="-13"/>
                <w:sz w:val="20"/>
                <w:lang w:val="ru-RU"/>
              </w:rPr>
              <w:t xml:space="preserve"> </w:t>
            </w:r>
            <w:r w:rsidRPr="006700A0">
              <w:rPr>
                <w:sz w:val="20"/>
                <w:lang w:val="ru-RU"/>
              </w:rPr>
              <w:t>хирургического</w:t>
            </w:r>
            <w:r w:rsidRPr="006700A0">
              <w:rPr>
                <w:spacing w:val="-12"/>
                <w:sz w:val="20"/>
                <w:lang w:val="ru-RU"/>
              </w:rPr>
              <w:t xml:space="preserve"> </w:t>
            </w:r>
            <w:r w:rsidRPr="006700A0">
              <w:rPr>
                <w:sz w:val="20"/>
                <w:lang w:val="ru-RU"/>
              </w:rPr>
              <w:t>дефекта при помощи формируемых ауто- или аллотрансплантатов</w:t>
            </w:r>
          </w:p>
        </w:tc>
        <w:tc>
          <w:tcPr>
            <w:tcW w:w="1815" w:type="dxa"/>
            <w:vMerge/>
            <w:tcBorders>
              <w:top w:val="nil"/>
            </w:tcBorders>
          </w:tcPr>
          <w:p w14:paraId="732AAC11" w14:textId="77777777" w:rsidR="0058791C" w:rsidRPr="006700A0" w:rsidRDefault="0058791C">
            <w:pPr>
              <w:rPr>
                <w:sz w:val="2"/>
                <w:szCs w:val="2"/>
                <w:lang w:val="ru-RU"/>
              </w:rPr>
            </w:pPr>
          </w:p>
        </w:tc>
      </w:tr>
      <w:tr w:rsidR="0058791C" w:rsidRPr="00B572D9" w14:paraId="195E55ED" w14:textId="77777777">
        <w:trPr>
          <w:trHeight w:val="1380"/>
        </w:trPr>
        <w:tc>
          <w:tcPr>
            <w:tcW w:w="975" w:type="dxa"/>
            <w:vMerge/>
            <w:tcBorders>
              <w:top w:val="nil"/>
            </w:tcBorders>
          </w:tcPr>
          <w:p w14:paraId="009E9C0F" w14:textId="77777777" w:rsidR="0058791C" w:rsidRPr="006700A0" w:rsidRDefault="0058791C">
            <w:pPr>
              <w:rPr>
                <w:sz w:val="2"/>
                <w:szCs w:val="2"/>
                <w:lang w:val="ru-RU"/>
              </w:rPr>
            </w:pPr>
          </w:p>
        </w:tc>
        <w:tc>
          <w:tcPr>
            <w:tcW w:w="2835" w:type="dxa"/>
            <w:vMerge/>
            <w:tcBorders>
              <w:top w:val="nil"/>
            </w:tcBorders>
          </w:tcPr>
          <w:p w14:paraId="5FD5AA3D" w14:textId="77777777" w:rsidR="0058791C" w:rsidRPr="006700A0" w:rsidRDefault="0058791C">
            <w:pPr>
              <w:rPr>
                <w:sz w:val="2"/>
                <w:szCs w:val="2"/>
                <w:lang w:val="ru-RU"/>
              </w:rPr>
            </w:pPr>
          </w:p>
        </w:tc>
        <w:tc>
          <w:tcPr>
            <w:tcW w:w="1860" w:type="dxa"/>
            <w:vMerge/>
            <w:tcBorders>
              <w:top w:val="nil"/>
            </w:tcBorders>
          </w:tcPr>
          <w:p w14:paraId="22F0C83F" w14:textId="77777777" w:rsidR="0058791C" w:rsidRPr="006700A0" w:rsidRDefault="0058791C">
            <w:pPr>
              <w:rPr>
                <w:sz w:val="2"/>
                <w:szCs w:val="2"/>
                <w:lang w:val="ru-RU"/>
              </w:rPr>
            </w:pPr>
          </w:p>
        </w:tc>
        <w:tc>
          <w:tcPr>
            <w:tcW w:w="2985" w:type="dxa"/>
            <w:vMerge/>
            <w:tcBorders>
              <w:top w:val="nil"/>
            </w:tcBorders>
          </w:tcPr>
          <w:p w14:paraId="0A3ECEEA" w14:textId="77777777" w:rsidR="0058791C" w:rsidRPr="006700A0" w:rsidRDefault="0058791C">
            <w:pPr>
              <w:rPr>
                <w:sz w:val="2"/>
                <w:szCs w:val="2"/>
                <w:lang w:val="ru-RU"/>
              </w:rPr>
            </w:pPr>
          </w:p>
        </w:tc>
        <w:tc>
          <w:tcPr>
            <w:tcW w:w="1710" w:type="dxa"/>
            <w:vMerge/>
            <w:tcBorders>
              <w:top w:val="nil"/>
            </w:tcBorders>
          </w:tcPr>
          <w:p w14:paraId="26949910" w14:textId="77777777" w:rsidR="0058791C" w:rsidRPr="006700A0" w:rsidRDefault="0058791C">
            <w:pPr>
              <w:rPr>
                <w:sz w:val="2"/>
                <w:szCs w:val="2"/>
                <w:lang w:val="ru-RU"/>
              </w:rPr>
            </w:pPr>
          </w:p>
        </w:tc>
        <w:tc>
          <w:tcPr>
            <w:tcW w:w="3525" w:type="dxa"/>
          </w:tcPr>
          <w:p w14:paraId="2DC0BB2D"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микрохирургическое</w:t>
            </w:r>
            <w:r w:rsidRPr="006700A0">
              <w:rPr>
                <w:spacing w:val="18"/>
                <w:sz w:val="20"/>
                <w:lang w:val="ru-RU"/>
              </w:rPr>
              <w:t xml:space="preserve"> </w:t>
            </w:r>
            <w:r w:rsidRPr="006700A0">
              <w:rPr>
                <w:spacing w:val="-2"/>
                <w:sz w:val="20"/>
                <w:lang w:val="ru-RU"/>
              </w:rPr>
              <w:t>вмешательство</w:t>
            </w:r>
          </w:p>
          <w:p w14:paraId="55D9884F" w14:textId="77777777" w:rsidR="0058791C" w:rsidRPr="006700A0" w:rsidRDefault="00BA7600">
            <w:pPr>
              <w:pStyle w:val="TableParagraph"/>
              <w:ind w:left="52" w:right="273"/>
              <w:rPr>
                <w:sz w:val="20"/>
                <w:lang w:val="ru-RU"/>
              </w:rPr>
            </w:pPr>
            <w:r w:rsidRPr="006700A0">
              <w:rPr>
                <w:sz w:val="20"/>
                <w:lang w:val="ru-RU"/>
              </w:rPr>
              <w:t>с одномоментным пластическим закрытием хирургического дефекта при</w:t>
            </w:r>
            <w:r w:rsidRPr="006700A0">
              <w:rPr>
                <w:spacing w:val="-13"/>
                <w:sz w:val="20"/>
                <w:lang w:val="ru-RU"/>
              </w:rPr>
              <w:t xml:space="preserve"> </w:t>
            </w:r>
            <w:r w:rsidRPr="006700A0">
              <w:rPr>
                <w:sz w:val="20"/>
                <w:lang w:val="ru-RU"/>
              </w:rPr>
              <w:t>помощи</w:t>
            </w:r>
            <w:r w:rsidRPr="006700A0">
              <w:rPr>
                <w:spacing w:val="-12"/>
                <w:sz w:val="20"/>
                <w:lang w:val="ru-RU"/>
              </w:rPr>
              <w:t xml:space="preserve"> </w:t>
            </w:r>
            <w:r w:rsidRPr="006700A0">
              <w:rPr>
                <w:sz w:val="20"/>
                <w:lang w:val="ru-RU"/>
              </w:rPr>
              <w:t>сложносоставных</w:t>
            </w:r>
            <w:r w:rsidRPr="006700A0">
              <w:rPr>
                <w:spacing w:val="-13"/>
                <w:sz w:val="20"/>
                <w:lang w:val="ru-RU"/>
              </w:rPr>
              <w:t xml:space="preserve"> </w:t>
            </w:r>
            <w:r w:rsidRPr="006700A0">
              <w:rPr>
                <w:sz w:val="20"/>
                <w:lang w:val="ru-RU"/>
              </w:rPr>
              <w:t>ауто- или аллотрансплантатов</w:t>
            </w:r>
          </w:p>
        </w:tc>
        <w:tc>
          <w:tcPr>
            <w:tcW w:w="1815" w:type="dxa"/>
            <w:vMerge/>
            <w:tcBorders>
              <w:top w:val="nil"/>
            </w:tcBorders>
          </w:tcPr>
          <w:p w14:paraId="154F2C2C" w14:textId="77777777" w:rsidR="0058791C" w:rsidRPr="006700A0" w:rsidRDefault="0058791C">
            <w:pPr>
              <w:rPr>
                <w:sz w:val="2"/>
                <w:szCs w:val="2"/>
                <w:lang w:val="ru-RU"/>
              </w:rPr>
            </w:pPr>
          </w:p>
        </w:tc>
      </w:tr>
      <w:tr w:rsidR="0058791C" w:rsidRPr="00B572D9" w14:paraId="446E5A8B" w14:textId="77777777">
        <w:trPr>
          <w:trHeight w:val="1365"/>
        </w:trPr>
        <w:tc>
          <w:tcPr>
            <w:tcW w:w="975" w:type="dxa"/>
            <w:vMerge/>
            <w:tcBorders>
              <w:top w:val="nil"/>
            </w:tcBorders>
          </w:tcPr>
          <w:p w14:paraId="53131294" w14:textId="77777777" w:rsidR="0058791C" w:rsidRPr="006700A0" w:rsidRDefault="0058791C">
            <w:pPr>
              <w:rPr>
                <w:sz w:val="2"/>
                <w:szCs w:val="2"/>
                <w:lang w:val="ru-RU"/>
              </w:rPr>
            </w:pPr>
          </w:p>
        </w:tc>
        <w:tc>
          <w:tcPr>
            <w:tcW w:w="2835" w:type="dxa"/>
            <w:vMerge/>
            <w:tcBorders>
              <w:top w:val="nil"/>
            </w:tcBorders>
          </w:tcPr>
          <w:p w14:paraId="1DBC9B6C" w14:textId="77777777" w:rsidR="0058791C" w:rsidRPr="006700A0" w:rsidRDefault="0058791C">
            <w:pPr>
              <w:rPr>
                <w:sz w:val="2"/>
                <w:szCs w:val="2"/>
                <w:lang w:val="ru-RU"/>
              </w:rPr>
            </w:pPr>
          </w:p>
        </w:tc>
        <w:tc>
          <w:tcPr>
            <w:tcW w:w="1860" w:type="dxa"/>
            <w:vMerge w:val="restart"/>
          </w:tcPr>
          <w:p w14:paraId="67A34809" w14:textId="77777777" w:rsidR="0058791C" w:rsidRDefault="00BA7600">
            <w:pPr>
              <w:pStyle w:val="TableParagraph"/>
              <w:spacing w:line="214" w:lineRule="exact"/>
              <w:ind w:left="52"/>
              <w:rPr>
                <w:sz w:val="20"/>
              </w:rPr>
            </w:pPr>
            <w:r>
              <w:rPr>
                <w:sz w:val="20"/>
              </w:rPr>
              <w:t>D10.6,</w:t>
            </w:r>
            <w:r>
              <w:rPr>
                <w:spacing w:val="-6"/>
                <w:sz w:val="20"/>
              </w:rPr>
              <w:t xml:space="preserve"> </w:t>
            </w:r>
            <w:r>
              <w:rPr>
                <w:sz w:val="20"/>
              </w:rPr>
              <w:t>D10.9,</w:t>
            </w:r>
            <w:r>
              <w:rPr>
                <w:spacing w:val="-6"/>
                <w:sz w:val="20"/>
              </w:rPr>
              <w:t xml:space="preserve"> </w:t>
            </w:r>
            <w:r>
              <w:rPr>
                <w:spacing w:val="-2"/>
                <w:sz w:val="20"/>
              </w:rPr>
              <w:t>D21.0</w:t>
            </w:r>
          </w:p>
        </w:tc>
        <w:tc>
          <w:tcPr>
            <w:tcW w:w="2985" w:type="dxa"/>
            <w:vMerge w:val="restart"/>
          </w:tcPr>
          <w:p w14:paraId="7E0F7E3F"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доброкачественные</w:t>
            </w:r>
          </w:p>
          <w:p w14:paraId="336B3631" w14:textId="77777777" w:rsidR="0058791C" w:rsidRPr="006700A0" w:rsidRDefault="00BA7600">
            <w:pPr>
              <w:pStyle w:val="TableParagraph"/>
              <w:ind w:left="52"/>
              <w:rPr>
                <w:sz w:val="20"/>
                <w:lang w:val="ru-RU"/>
              </w:rPr>
            </w:pPr>
            <w:r w:rsidRPr="006700A0">
              <w:rPr>
                <w:sz w:val="20"/>
                <w:lang w:val="ru-RU"/>
              </w:rPr>
              <w:t>новообразования носоглотки и мягких тканей головы, лица и шеи,</w:t>
            </w:r>
            <w:r w:rsidRPr="006700A0">
              <w:rPr>
                <w:spacing w:val="-13"/>
                <w:sz w:val="20"/>
                <w:lang w:val="ru-RU"/>
              </w:rPr>
              <w:t xml:space="preserve"> </w:t>
            </w:r>
            <w:r w:rsidRPr="006700A0">
              <w:rPr>
                <w:sz w:val="20"/>
                <w:lang w:val="ru-RU"/>
              </w:rPr>
              <w:t>прорастающие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 xml:space="preserve">основание </w:t>
            </w:r>
            <w:r w:rsidRPr="006700A0">
              <w:rPr>
                <w:spacing w:val="-2"/>
                <w:sz w:val="20"/>
                <w:lang w:val="ru-RU"/>
              </w:rPr>
              <w:t>черепа</w:t>
            </w:r>
          </w:p>
        </w:tc>
        <w:tc>
          <w:tcPr>
            <w:tcW w:w="1710" w:type="dxa"/>
            <w:vMerge w:val="restart"/>
          </w:tcPr>
          <w:p w14:paraId="330AC0A8" w14:textId="77777777" w:rsidR="0058791C" w:rsidRDefault="00BA7600">
            <w:pPr>
              <w:pStyle w:val="TableParagraph"/>
              <w:spacing w:line="214" w:lineRule="exact"/>
              <w:ind w:left="52"/>
              <w:rPr>
                <w:sz w:val="20"/>
              </w:rPr>
            </w:pPr>
            <w:r>
              <w:rPr>
                <w:spacing w:val="-2"/>
                <w:sz w:val="20"/>
              </w:rPr>
              <w:t>хирургическое</w:t>
            </w:r>
          </w:p>
          <w:p w14:paraId="3E8DB21E" w14:textId="77777777" w:rsidR="0058791C" w:rsidRDefault="00BA7600">
            <w:pPr>
              <w:pStyle w:val="TableParagraph"/>
              <w:ind w:left="52"/>
              <w:rPr>
                <w:sz w:val="20"/>
              </w:rPr>
            </w:pPr>
            <w:r>
              <w:rPr>
                <w:spacing w:val="-2"/>
                <w:sz w:val="20"/>
              </w:rPr>
              <w:t>лечение</w:t>
            </w:r>
          </w:p>
        </w:tc>
        <w:tc>
          <w:tcPr>
            <w:tcW w:w="3525" w:type="dxa"/>
          </w:tcPr>
          <w:p w14:paraId="5CF6EE81" w14:textId="77777777" w:rsidR="0058791C" w:rsidRPr="006700A0" w:rsidRDefault="00BA7600">
            <w:pPr>
              <w:pStyle w:val="TableParagraph"/>
              <w:spacing w:line="214" w:lineRule="exact"/>
              <w:ind w:left="52"/>
              <w:rPr>
                <w:sz w:val="20"/>
                <w:lang w:val="ru-RU"/>
              </w:rPr>
            </w:pPr>
            <w:r w:rsidRPr="006700A0">
              <w:rPr>
                <w:sz w:val="20"/>
                <w:lang w:val="ru-RU"/>
              </w:rPr>
              <w:t>удаление опухоли с</w:t>
            </w:r>
            <w:r w:rsidRPr="006700A0">
              <w:rPr>
                <w:spacing w:val="-1"/>
                <w:sz w:val="20"/>
                <w:lang w:val="ru-RU"/>
              </w:rPr>
              <w:t xml:space="preserve"> </w:t>
            </w:r>
            <w:r w:rsidRPr="006700A0">
              <w:rPr>
                <w:spacing w:val="-2"/>
                <w:sz w:val="20"/>
                <w:lang w:val="ru-RU"/>
              </w:rPr>
              <w:t>одномоментным</w:t>
            </w:r>
          </w:p>
          <w:p w14:paraId="0828C141" w14:textId="77777777" w:rsidR="0058791C" w:rsidRPr="006700A0" w:rsidRDefault="00BA7600">
            <w:pPr>
              <w:pStyle w:val="TableParagraph"/>
              <w:ind w:left="52"/>
              <w:rPr>
                <w:sz w:val="20"/>
                <w:lang w:val="ru-RU"/>
              </w:rPr>
            </w:pPr>
            <w:r w:rsidRPr="006700A0">
              <w:rPr>
                <w:sz w:val="20"/>
                <w:lang w:val="ru-RU"/>
              </w:rPr>
              <w:t>пластическим закрытием хирургического</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помощи сложносоставных ауто- или </w:t>
            </w:r>
            <w:r w:rsidRPr="006700A0">
              <w:rPr>
                <w:spacing w:val="-2"/>
                <w:sz w:val="20"/>
                <w:lang w:val="ru-RU"/>
              </w:rPr>
              <w:t>аллотрансплантатов</w:t>
            </w:r>
          </w:p>
        </w:tc>
        <w:tc>
          <w:tcPr>
            <w:tcW w:w="1815" w:type="dxa"/>
            <w:vMerge/>
            <w:tcBorders>
              <w:top w:val="nil"/>
            </w:tcBorders>
          </w:tcPr>
          <w:p w14:paraId="1E8A8DCB" w14:textId="77777777" w:rsidR="0058791C" w:rsidRPr="006700A0" w:rsidRDefault="0058791C">
            <w:pPr>
              <w:rPr>
                <w:sz w:val="2"/>
                <w:szCs w:val="2"/>
                <w:lang w:val="ru-RU"/>
              </w:rPr>
            </w:pPr>
          </w:p>
        </w:tc>
      </w:tr>
      <w:tr w:rsidR="0058791C" w:rsidRPr="00B572D9" w14:paraId="17F12C02" w14:textId="77777777">
        <w:trPr>
          <w:trHeight w:val="1380"/>
        </w:trPr>
        <w:tc>
          <w:tcPr>
            <w:tcW w:w="975" w:type="dxa"/>
            <w:vMerge/>
            <w:tcBorders>
              <w:top w:val="nil"/>
            </w:tcBorders>
          </w:tcPr>
          <w:p w14:paraId="5894705E" w14:textId="77777777" w:rsidR="0058791C" w:rsidRPr="006700A0" w:rsidRDefault="0058791C">
            <w:pPr>
              <w:rPr>
                <w:sz w:val="2"/>
                <w:szCs w:val="2"/>
                <w:lang w:val="ru-RU"/>
              </w:rPr>
            </w:pPr>
          </w:p>
        </w:tc>
        <w:tc>
          <w:tcPr>
            <w:tcW w:w="2835" w:type="dxa"/>
            <w:vMerge/>
            <w:tcBorders>
              <w:top w:val="nil"/>
            </w:tcBorders>
          </w:tcPr>
          <w:p w14:paraId="51A7B93D" w14:textId="77777777" w:rsidR="0058791C" w:rsidRPr="006700A0" w:rsidRDefault="0058791C">
            <w:pPr>
              <w:rPr>
                <w:sz w:val="2"/>
                <w:szCs w:val="2"/>
                <w:lang w:val="ru-RU"/>
              </w:rPr>
            </w:pPr>
          </w:p>
        </w:tc>
        <w:tc>
          <w:tcPr>
            <w:tcW w:w="1860" w:type="dxa"/>
            <w:vMerge/>
            <w:tcBorders>
              <w:top w:val="nil"/>
            </w:tcBorders>
          </w:tcPr>
          <w:p w14:paraId="2A7A3300" w14:textId="77777777" w:rsidR="0058791C" w:rsidRPr="006700A0" w:rsidRDefault="0058791C">
            <w:pPr>
              <w:rPr>
                <w:sz w:val="2"/>
                <w:szCs w:val="2"/>
                <w:lang w:val="ru-RU"/>
              </w:rPr>
            </w:pPr>
          </w:p>
        </w:tc>
        <w:tc>
          <w:tcPr>
            <w:tcW w:w="2985" w:type="dxa"/>
            <w:vMerge/>
            <w:tcBorders>
              <w:top w:val="nil"/>
            </w:tcBorders>
          </w:tcPr>
          <w:p w14:paraId="2D0358AC" w14:textId="77777777" w:rsidR="0058791C" w:rsidRPr="006700A0" w:rsidRDefault="0058791C">
            <w:pPr>
              <w:rPr>
                <w:sz w:val="2"/>
                <w:szCs w:val="2"/>
                <w:lang w:val="ru-RU"/>
              </w:rPr>
            </w:pPr>
          </w:p>
        </w:tc>
        <w:tc>
          <w:tcPr>
            <w:tcW w:w="1710" w:type="dxa"/>
            <w:vMerge/>
            <w:tcBorders>
              <w:top w:val="nil"/>
            </w:tcBorders>
          </w:tcPr>
          <w:p w14:paraId="746D97DF" w14:textId="77777777" w:rsidR="0058791C" w:rsidRPr="006700A0" w:rsidRDefault="0058791C">
            <w:pPr>
              <w:rPr>
                <w:sz w:val="2"/>
                <w:szCs w:val="2"/>
                <w:lang w:val="ru-RU"/>
              </w:rPr>
            </w:pPr>
          </w:p>
        </w:tc>
        <w:tc>
          <w:tcPr>
            <w:tcW w:w="3525" w:type="dxa"/>
          </w:tcPr>
          <w:p w14:paraId="2B683A9A" w14:textId="77777777" w:rsidR="0058791C" w:rsidRPr="006700A0" w:rsidRDefault="00BA7600">
            <w:pPr>
              <w:pStyle w:val="TableParagraph"/>
              <w:ind w:left="52" w:right="392"/>
              <w:rPr>
                <w:sz w:val="20"/>
                <w:lang w:val="ru-RU"/>
              </w:rPr>
            </w:pPr>
            <w:r w:rsidRPr="006700A0">
              <w:rPr>
                <w:sz w:val="20"/>
                <w:lang w:val="ru-RU"/>
              </w:rPr>
              <w:t>эндоскопическое</w:t>
            </w:r>
            <w:r w:rsidRPr="006700A0">
              <w:rPr>
                <w:spacing w:val="-13"/>
                <w:sz w:val="20"/>
                <w:lang w:val="ru-RU"/>
              </w:rPr>
              <w:t xml:space="preserve"> </w:t>
            </w:r>
            <w:r w:rsidRPr="006700A0">
              <w:rPr>
                <w:sz w:val="20"/>
                <w:lang w:val="ru-RU"/>
              </w:rPr>
              <w:t>удаление</w:t>
            </w:r>
            <w:r w:rsidRPr="006700A0">
              <w:rPr>
                <w:spacing w:val="-12"/>
                <w:sz w:val="20"/>
                <w:lang w:val="ru-RU"/>
              </w:rPr>
              <w:t xml:space="preserve"> </w:t>
            </w:r>
            <w:r w:rsidRPr="006700A0">
              <w:rPr>
                <w:sz w:val="20"/>
                <w:lang w:val="ru-RU"/>
              </w:rPr>
              <w:t>опухоли с одномоментным пластическим закрытием</w:t>
            </w:r>
            <w:r w:rsidRPr="006700A0">
              <w:rPr>
                <w:spacing w:val="-13"/>
                <w:sz w:val="20"/>
                <w:lang w:val="ru-RU"/>
              </w:rPr>
              <w:t xml:space="preserve"> </w:t>
            </w:r>
            <w:r w:rsidRPr="006700A0">
              <w:rPr>
                <w:sz w:val="20"/>
                <w:lang w:val="ru-RU"/>
              </w:rPr>
              <w:t>хирургического</w:t>
            </w:r>
            <w:r w:rsidRPr="006700A0">
              <w:rPr>
                <w:spacing w:val="-12"/>
                <w:sz w:val="20"/>
                <w:lang w:val="ru-RU"/>
              </w:rPr>
              <w:t xml:space="preserve"> </w:t>
            </w:r>
            <w:r w:rsidRPr="006700A0">
              <w:rPr>
                <w:sz w:val="20"/>
                <w:lang w:val="ru-RU"/>
              </w:rPr>
              <w:t>дефекта при помощи формируемых ауто- или аллотрансплантатов</w:t>
            </w:r>
          </w:p>
        </w:tc>
        <w:tc>
          <w:tcPr>
            <w:tcW w:w="1815" w:type="dxa"/>
            <w:vMerge/>
            <w:tcBorders>
              <w:top w:val="nil"/>
            </w:tcBorders>
          </w:tcPr>
          <w:p w14:paraId="589CF1B2" w14:textId="77777777" w:rsidR="0058791C" w:rsidRPr="006700A0" w:rsidRDefault="0058791C">
            <w:pPr>
              <w:rPr>
                <w:sz w:val="2"/>
                <w:szCs w:val="2"/>
                <w:lang w:val="ru-RU"/>
              </w:rPr>
            </w:pPr>
          </w:p>
        </w:tc>
      </w:tr>
      <w:tr w:rsidR="0058791C" w:rsidRPr="00B572D9" w14:paraId="143D0BF8" w14:textId="77777777">
        <w:trPr>
          <w:trHeight w:val="690"/>
        </w:trPr>
        <w:tc>
          <w:tcPr>
            <w:tcW w:w="975" w:type="dxa"/>
            <w:vMerge/>
            <w:tcBorders>
              <w:top w:val="nil"/>
            </w:tcBorders>
          </w:tcPr>
          <w:p w14:paraId="1A320340" w14:textId="77777777" w:rsidR="0058791C" w:rsidRPr="006700A0" w:rsidRDefault="0058791C">
            <w:pPr>
              <w:rPr>
                <w:sz w:val="2"/>
                <w:szCs w:val="2"/>
                <w:lang w:val="ru-RU"/>
              </w:rPr>
            </w:pPr>
          </w:p>
        </w:tc>
        <w:tc>
          <w:tcPr>
            <w:tcW w:w="2835" w:type="dxa"/>
            <w:vMerge w:val="restart"/>
          </w:tcPr>
          <w:p w14:paraId="0BB35C69" w14:textId="77777777" w:rsidR="0058791C" w:rsidRPr="006700A0" w:rsidRDefault="00BA7600">
            <w:pPr>
              <w:pStyle w:val="TableParagraph"/>
              <w:ind w:left="52" w:right="78"/>
              <w:rPr>
                <w:sz w:val="20"/>
                <w:lang w:val="ru-RU"/>
              </w:rPr>
            </w:pPr>
            <w:r w:rsidRPr="006700A0">
              <w:rPr>
                <w:sz w:val="20"/>
                <w:lang w:val="ru-RU"/>
              </w:rPr>
              <w:t>Микрохирургическое</w:t>
            </w:r>
            <w:r w:rsidRPr="006700A0">
              <w:rPr>
                <w:spacing w:val="-13"/>
                <w:sz w:val="20"/>
                <w:lang w:val="ru-RU"/>
              </w:rPr>
              <w:t xml:space="preserve"> </w:t>
            </w:r>
            <w:r w:rsidRPr="006700A0">
              <w:rPr>
                <w:sz w:val="20"/>
                <w:lang w:val="ru-RU"/>
              </w:rPr>
              <w:t>удаление новообразований</w:t>
            </w:r>
            <w:r w:rsidRPr="006700A0">
              <w:rPr>
                <w:spacing w:val="-13"/>
                <w:sz w:val="20"/>
                <w:lang w:val="ru-RU"/>
              </w:rPr>
              <w:t xml:space="preserve"> </w:t>
            </w:r>
            <w:r w:rsidRPr="006700A0">
              <w:rPr>
                <w:sz w:val="20"/>
                <w:lang w:val="ru-RU"/>
              </w:rPr>
              <w:t>(первичных</w:t>
            </w:r>
            <w:r w:rsidRPr="006700A0">
              <w:rPr>
                <w:spacing w:val="-12"/>
                <w:sz w:val="20"/>
                <w:lang w:val="ru-RU"/>
              </w:rPr>
              <w:t xml:space="preserve"> </w:t>
            </w:r>
            <w:r w:rsidRPr="006700A0">
              <w:rPr>
                <w:sz w:val="20"/>
                <w:lang w:val="ru-RU"/>
              </w:rPr>
              <w:t>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60" w:type="dxa"/>
            <w:vMerge w:val="restart"/>
          </w:tcPr>
          <w:p w14:paraId="7AECD76C" w14:textId="77777777" w:rsidR="0058791C" w:rsidRPr="006700A0" w:rsidRDefault="00BA7600">
            <w:pPr>
              <w:pStyle w:val="TableParagraph"/>
              <w:spacing w:line="229" w:lineRule="exact"/>
              <w:ind w:left="52"/>
              <w:rPr>
                <w:sz w:val="20"/>
                <w:lang w:val="ru-RU"/>
              </w:rPr>
            </w:pPr>
            <w:r>
              <w:rPr>
                <w:sz w:val="20"/>
              </w:rPr>
              <w:t>C</w:t>
            </w:r>
            <w:r w:rsidRPr="006700A0">
              <w:rPr>
                <w:sz w:val="20"/>
                <w:lang w:val="ru-RU"/>
              </w:rPr>
              <w:t>41.2,</w:t>
            </w:r>
            <w:r w:rsidRPr="006700A0">
              <w:rPr>
                <w:spacing w:val="-6"/>
                <w:sz w:val="20"/>
                <w:lang w:val="ru-RU"/>
              </w:rPr>
              <w:t xml:space="preserve"> </w:t>
            </w:r>
            <w:r>
              <w:rPr>
                <w:sz w:val="20"/>
              </w:rPr>
              <w:t>C</w:t>
            </w:r>
            <w:r w:rsidRPr="006700A0">
              <w:rPr>
                <w:sz w:val="20"/>
                <w:lang w:val="ru-RU"/>
              </w:rPr>
              <w:t>41.4,</w:t>
            </w:r>
            <w:r w:rsidRPr="006700A0">
              <w:rPr>
                <w:spacing w:val="-6"/>
                <w:sz w:val="20"/>
                <w:lang w:val="ru-RU"/>
              </w:rPr>
              <w:t xml:space="preserve"> </w:t>
            </w:r>
            <w:r>
              <w:rPr>
                <w:spacing w:val="-2"/>
                <w:sz w:val="20"/>
              </w:rPr>
              <w:t>C</w:t>
            </w:r>
            <w:r w:rsidRPr="006700A0">
              <w:rPr>
                <w:spacing w:val="-2"/>
                <w:sz w:val="20"/>
                <w:lang w:val="ru-RU"/>
              </w:rPr>
              <w:t>70.1,</w:t>
            </w:r>
          </w:p>
          <w:p w14:paraId="6B113BAC" w14:textId="77777777" w:rsidR="0058791C" w:rsidRPr="006700A0" w:rsidRDefault="00BA7600">
            <w:pPr>
              <w:pStyle w:val="TableParagraph"/>
              <w:ind w:left="52"/>
              <w:rPr>
                <w:sz w:val="20"/>
                <w:lang w:val="ru-RU"/>
              </w:rPr>
            </w:pPr>
            <w:r>
              <w:rPr>
                <w:sz w:val="20"/>
              </w:rPr>
              <w:t>C</w:t>
            </w:r>
            <w:r w:rsidRPr="006700A0">
              <w:rPr>
                <w:sz w:val="20"/>
                <w:lang w:val="ru-RU"/>
              </w:rPr>
              <w:t>72.0,</w:t>
            </w:r>
            <w:r w:rsidRPr="006700A0">
              <w:rPr>
                <w:spacing w:val="-6"/>
                <w:sz w:val="20"/>
                <w:lang w:val="ru-RU"/>
              </w:rPr>
              <w:t xml:space="preserve"> </w:t>
            </w:r>
            <w:r>
              <w:rPr>
                <w:sz w:val="20"/>
              </w:rPr>
              <w:t>C</w:t>
            </w:r>
            <w:r w:rsidRPr="006700A0">
              <w:rPr>
                <w:sz w:val="20"/>
                <w:lang w:val="ru-RU"/>
              </w:rPr>
              <w:t>72.1,</w:t>
            </w:r>
            <w:r w:rsidRPr="006700A0">
              <w:rPr>
                <w:spacing w:val="-6"/>
                <w:sz w:val="20"/>
                <w:lang w:val="ru-RU"/>
              </w:rPr>
              <w:t xml:space="preserve"> </w:t>
            </w:r>
            <w:r>
              <w:rPr>
                <w:spacing w:val="-2"/>
                <w:sz w:val="20"/>
              </w:rPr>
              <w:t>C</w:t>
            </w:r>
            <w:r w:rsidRPr="006700A0">
              <w:rPr>
                <w:spacing w:val="-2"/>
                <w:sz w:val="20"/>
                <w:lang w:val="ru-RU"/>
              </w:rPr>
              <w:t>72.8,</w:t>
            </w:r>
          </w:p>
          <w:p w14:paraId="0F2B35FD" w14:textId="77777777" w:rsidR="0058791C" w:rsidRPr="006700A0" w:rsidRDefault="00BA7600">
            <w:pPr>
              <w:pStyle w:val="TableParagraph"/>
              <w:ind w:left="52"/>
              <w:rPr>
                <w:sz w:val="20"/>
                <w:lang w:val="ru-RU"/>
              </w:rPr>
            </w:pPr>
            <w:r>
              <w:rPr>
                <w:sz w:val="20"/>
              </w:rPr>
              <w:t>C</w:t>
            </w:r>
            <w:r w:rsidRPr="006700A0">
              <w:rPr>
                <w:sz w:val="20"/>
                <w:lang w:val="ru-RU"/>
              </w:rPr>
              <w:t>79.4,</w:t>
            </w:r>
            <w:r w:rsidRPr="006700A0">
              <w:rPr>
                <w:spacing w:val="-6"/>
                <w:sz w:val="20"/>
                <w:lang w:val="ru-RU"/>
              </w:rPr>
              <w:t xml:space="preserve"> </w:t>
            </w:r>
            <w:r>
              <w:rPr>
                <w:sz w:val="20"/>
              </w:rPr>
              <w:t>C</w:t>
            </w:r>
            <w:r w:rsidRPr="006700A0">
              <w:rPr>
                <w:sz w:val="20"/>
                <w:lang w:val="ru-RU"/>
              </w:rPr>
              <w:t>79.5,</w:t>
            </w:r>
            <w:r w:rsidRPr="006700A0">
              <w:rPr>
                <w:spacing w:val="-6"/>
                <w:sz w:val="20"/>
                <w:lang w:val="ru-RU"/>
              </w:rPr>
              <w:t xml:space="preserve"> </w:t>
            </w:r>
            <w:r>
              <w:rPr>
                <w:spacing w:val="-2"/>
                <w:sz w:val="20"/>
              </w:rPr>
              <w:t>C</w:t>
            </w:r>
            <w:r w:rsidRPr="006700A0">
              <w:rPr>
                <w:spacing w:val="-2"/>
                <w:sz w:val="20"/>
                <w:lang w:val="ru-RU"/>
              </w:rPr>
              <w:t>90.0,</w:t>
            </w:r>
          </w:p>
          <w:p w14:paraId="07C2F22C" w14:textId="77777777" w:rsidR="0058791C" w:rsidRPr="006700A0" w:rsidRDefault="00BA7600">
            <w:pPr>
              <w:pStyle w:val="TableParagraph"/>
              <w:ind w:left="52"/>
              <w:rPr>
                <w:sz w:val="20"/>
                <w:lang w:val="ru-RU"/>
              </w:rPr>
            </w:pPr>
            <w:r>
              <w:rPr>
                <w:sz w:val="20"/>
              </w:rPr>
              <w:t>C</w:t>
            </w:r>
            <w:r w:rsidRPr="006700A0">
              <w:rPr>
                <w:sz w:val="20"/>
                <w:lang w:val="ru-RU"/>
              </w:rPr>
              <w:t>90.2,</w:t>
            </w:r>
            <w:r w:rsidRPr="006700A0">
              <w:rPr>
                <w:spacing w:val="-6"/>
                <w:sz w:val="20"/>
                <w:lang w:val="ru-RU"/>
              </w:rPr>
              <w:t xml:space="preserve"> </w:t>
            </w:r>
            <w:r>
              <w:rPr>
                <w:sz w:val="20"/>
              </w:rPr>
              <w:t>D</w:t>
            </w:r>
            <w:r w:rsidRPr="006700A0">
              <w:rPr>
                <w:sz w:val="20"/>
                <w:lang w:val="ru-RU"/>
              </w:rPr>
              <w:t>48.0,</w:t>
            </w:r>
            <w:r w:rsidRPr="006700A0">
              <w:rPr>
                <w:spacing w:val="-6"/>
                <w:sz w:val="20"/>
                <w:lang w:val="ru-RU"/>
              </w:rPr>
              <w:t xml:space="preserve"> </w:t>
            </w:r>
            <w:r>
              <w:rPr>
                <w:spacing w:val="-2"/>
                <w:sz w:val="20"/>
              </w:rPr>
              <w:t>D</w:t>
            </w:r>
            <w:r w:rsidRPr="006700A0">
              <w:rPr>
                <w:spacing w:val="-2"/>
                <w:sz w:val="20"/>
                <w:lang w:val="ru-RU"/>
              </w:rPr>
              <w:t>16.6,</w:t>
            </w:r>
          </w:p>
          <w:p w14:paraId="5CD12B7E" w14:textId="77777777" w:rsidR="0058791C" w:rsidRDefault="00BA7600">
            <w:pPr>
              <w:pStyle w:val="TableParagraph"/>
              <w:ind w:left="52"/>
              <w:rPr>
                <w:sz w:val="20"/>
              </w:rPr>
            </w:pPr>
            <w:r>
              <w:rPr>
                <w:sz w:val="20"/>
              </w:rPr>
              <w:t>D16.8,</w:t>
            </w:r>
            <w:r>
              <w:rPr>
                <w:spacing w:val="-6"/>
                <w:sz w:val="20"/>
              </w:rPr>
              <w:t xml:space="preserve"> </w:t>
            </w:r>
            <w:r>
              <w:rPr>
                <w:sz w:val="20"/>
              </w:rPr>
              <w:t>D18.0,</w:t>
            </w:r>
            <w:r>
              <w:rPr>
                <w:spacing w:val="-6"/>
                <w:sz w:val="20"/>
              </w:rPr>
              <w:t xml:space="preserve"> </w:t>
            </w:r>
            <w:r>
              <w:rPr>
                <w:spacing w:val="-2"/>
                <w:sz w:val="20"/>
              </w:rPr>
              <w:t>D32.1,</w:t>
            </w:r>
          </w:p>
          <w:p w14:paraId="5F7E72BD" w14:textId="77777777" w:rsidR="0058791C" w:rsidRDefault="00BA7600">
            <w:pPr>
              <w:pStyle w:val="TableParagraph"/>
              <w:ind w:left="52" w:right="58"/>
              <w:rPr>
                <w:sz w:val="20"/>
              </w:rPr>
            </w:pPr>
            <w:r>
              <w:rPr>
                <w:sz w:val="20"/>
              </w:rPr>
              <w:t>D33.4,</w:t>
            </w:r>
            <w:r>
              <w:rPr>
                <w:spacing w:val="-13"/>
                <w:sz w:val="20"/>
              </w:rPr>
              <w:t xml:space="preserve"> </w:t>
            </w:r>
            <w:r>
              <w:rPr>
                <w:sz w:val="20"/>
              </w:rPr>
              <w:t>D33.7,</w:t>
            </w:r>
            <w:r>
              <w:rPr>
                <w:spacing w:val="-12"/>
                <w:sz w:val="20"/>
              </w:rPr>
              <w:t xml:space="preserve"> </w:t>
            </w:r>
            <w:r>
              <w:rPr>
                <w:sz w:val="20"/>
              </w:rPr>
              <w:t>D36.1, D43.4, Q06.8,</w:t>
            </w:r>
            <w:r>
              <w:rPr>
                <w:spacing w:val="40"/>
                <w:sz w:val="20"/>
              </w:rPr>
              <w:t xml:space="preserve"> </w:t>
            </w:r>
            <w:r>
              <w:rPr>
                <w:sz w:val="20"/>
              </w:rPr>
              <w:t>M85.5, D42.1</w:t>
            </w:r>
          </w:p>
        </w:tc>
        <w:tc>
          <w:tcPr>
            <w:tcW w:w="2985" w:type="dxa"/>
            <w:vMerge w:val="restart"/>
          </w:tcPr>
          <w:p w14:paraId="1104A111" w14:textId="77777777" w:rsidR="0058791C" w:rsidRPr="006700A0" w:rsidRDefault="00BA7600">
            <w:pPr>
              <w:pStyle w:val="TableParagraph"/>
              <w:ind w:left="52"/>
              <w:rPr>
                <w:sz w:val="20"/>
                <w:lang w:val="ru-RU"/>
              </w:rPr>
            </w:pPr>
            <w:r w:rsidRPr="006700A0">
              <w:rPr>
                <w:sz w:val="20"/>
                <w:lang w:val="ru-RU"/>
              </w:rPr>
              <w:t>злокачественные (первичные и вторичные)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w:t>
            </w:r>
            <w:r w:rsidRPr="006700A0">
              <w:rPr>
                <w:spacing w:val="-2"/>
                <w:sz w:val="20"/>
                <w:lang w:val="ru-RU"/>
              </w:rPr>
              <w:t>мозга</w:t>
            </w:r>
          </w:p>
        </w:tc>
        <w:tc>
          <w:tcPr>
            <w:tcW w:w="1710" w:type="dxa"/>
            <w:vMerge w:val="restart"/>
          </w:tcPr>
          <w:p w14:paraId="79A3CBEF" w14:textId="77777777" w:rsidR="0058791C" w:rsidRDefault="00BA7600">
            <w:pPr>
              <w:pStyle w:val="TableParagraph"/>
              <w:ind w:left="52"/>
              <w:rPr>
                <w:sz w:val="20"/>
              </w:rPr>
            </w:pPr>
            <w:r>
              <w:rPr>
                <w:spacing w:val="-2"/>
                <w:sz w:val="20"/>
              </w:rPr>
              <w:t>хирургическое лечение</w:t>
            </w:r>
          </w:p>
        </w:tc>
        <w:tc>
          <w:tcPr>
            <w:tcW w:w="3525" w:type="dxa"/>
          </w:tcPr>
          <w:p w14:paraId="1BD389F6" w14:textId="77777777" w:rsidR="0058791C" w:rsidRPr="006700A0" w:rsidRDefault="00BA7600">
            <w:pPr>
              <w:pStyle w:val="TableParagraph"/>
              <w:ind w:left="52" w:right="216"/>
              <w:rPr>
                <w:sz w:val="20"/>
                <w:lang w:val="ru-RU"/>
              </w:rPr>
            </w:pPr>
            <w:r w:rsidRPr="006700A0">
              <w:rPr>
                <w:sz w:val="20"/>
                <w:lang w:val="ru-RU"/>
              </w:rPr>
              <w:t>удаление опухоли с применением нейрофизиологического</w:t>
            </w:r>
            <w:r w:rsidRPr="006700A0">
              <w:rPr>
                <w:spacing w:val="-13"/>
                <w:sz w:val="20"/>
                <w:lang w:val="ru-RU"/>
              </w:rPr>
              <w:t xml:space="preserve"> </w:t>
            </w:r>
            <w:r w:rsidRPr="006700A0">
              <w:rPr>
                <w:sz w:val="20"/>
                <w:lang w:val="ru-RU"/>
              </w:rPr>
              <w:t>мониторинга</w:t>
            </w:r>
          </w:p>
        </w:tc>
        <w:tc>
          <w:tcPr>
            <w:tcW w:w="1815" w:type="dxa"/>
            <w:vMerge/>
            <w:tcBorders>
              <w:top w:val="nil"/>
            </w:tcBorders>
          </w:tcPr>
          <w:p w14:paraId="1D6058D8" w14:textId="77777777" w:rsidR="0058791C" w:rsidRPr="006700A0" w:rsidRDefault="0058791C">
            <w:pPr>
              <w:rPr>
                <w:sz w:val="2"/>
                <w:szCs w:val="2"/>
                <w:lang w:val="ru-RU"/>
              </w:rPr>
            </w:pPr>
          </w:p>
        </w:tc>
      </w:tr>
      <w:tr w:rsidR="0058791C" w:rsidRPr="00B572D9" w14:paraId="7DC07228" w14:textId="77777777">
        <w:trPr>
          <w:trHeight w:val="690"/>
        </w:trPr>
        <w:tc>
          <w:tcPr>
            <w:tcW w:w="975" w:type="dxa"/>
            <w:vMerge/>
            <w:tcBorders>
              <w:top w:val="nil"/>
            </w:tcBorders>
          </w:tcPr>
          <w:p w14:paraId="0500F719" w14:textId="77777777" w:rsidR="0058791C" w:rsidRPr="006700A0" w:rsidRDefault="0058791C">
            <w:pPr>
              <w:rPr>
                <w:sz w:val="2"/>
                <w:szCs w:val="2"/>
                <w:lang w:val="ru-RU"/>
              </w:rPr>
            </w:pPr>
          </w:p>
        </w:tc>
        <w:tc>
          <w:tcPr>
            <w:tcW w:w="2835" w:type="dxa"/>
            <w:vMerge/>
            <w:tcBorders>
              <w:top w:val="nil"/>
            </w:tcBorders>
          </w:tcPr>
          <w:p w14:paraId="111430EF" w14:textId="77777777" w:rsidR="0058791C" w:rsidRPr="006700A0" w:rsidRDefault="0058791C">
            <w:pPr>
              <w:rPr>
                <w:sz w:val="2"/>
                <w:szCs w:val="2"/>
                <w:lang w:val="ru-RU"/>
              </w:rPr>
            </w:pPr>
          </w:p>
        </w:tc>
        <w:tc>
          <w:tcPr>
            <w:tcW w:w="1860" w:type="dxa"/>
            <w:vMerge/>
            <w:tcBorders>
              <w:top w:val="nil"/>
            </w:tcBorders>
          </w:tcPr>
          <w:p w14:paraId="4EA5F2CD" w14:textId="77777777" w:rsidR="0058791C" w:rsidRPr="006700A0" w:rsidRDefault="0058791C">
            <w:pPr>
              <w:rPr>
                <w:sz w:val="2"/>
                <w:szCs w:val="2"/>
                <w:lang w:val="ru-RU"/>
              </w:rPr>
            </w:pPr>
          </w:p>
        </w:tc>
        <w:tc>
          <w:tcPr>
            <w:tcW w:w="2985" w:type="dxa"/>
            <w:vMerge/>
            <w:tcBorders>
              <w:top w:val="nil"/>
            </w:tcBorders>
          </w:tcPr>
          <w:p w14:paraId="4F60823B" w14:textId="77777777" w:rsidR="0058791C" w:rsidRPr="006700A0" w:rsidRDefault="0058791C">
            <w:pPr>
              <w:rPr>
                <w:sz w:val="2"/>
                <w:szCs w:val="2"/>
                <w:lang w:val="ru-RU"/>
              </w:rPr>
            </w:pPr>
          </w:p>
        </w:tc>
        <w:tc>
          <w:tcPr>
            <w:tcW w:w="1710" w:type="dxa"/>
            <w:vMerge/>
            <w:tcBorders>
              <w:top w:val="nil"/>
            </w:tcBorders>
          </w:tcPr>
          <w:p w14:paraId="4470F085" w14:textId="77777777" w:rsidR="0058791C" w:rsidRPr="006700A0" w:rsidRDefault="0058791C">
            <w:pPr>
              <w:rPr>
                <w:sz w:val="2"/>
                <w:szCs w:val="2"/>
                <w:lang w:val="ru-RU"/>
              </w:rPr>
            </w:pPr>
          </w:p>
        </w:tc>
        <w:tc>
          <w:tcPr>
            <w:tcW w:w="3525" w:type="dxa"/>
          </w:tcPr>
          <w:p w14:paraId="3BC7E50D" w14:textId="77777777" w:rsidR="0058791C" w:rsidRPr="006700A0" w:rsidRDefault="00BA7600">
            <w:pPr>
              <w:pStyle w:val="TableParagraph"/>
              <w:ind w:left="52"/>
              <w:rPr>
                <w:sz w:val="20"/>
                <w:lang w:val="ru-RU"/>
              </w:rPr>
            </w:pPr>
            <w:r w:rsidRPr="006700A0">
              <w:rPr>
                <w:sz w:val="20"/>
                <w:lang w:val="ru-RU"/>
              </w:rPr>
              <w:t>удаление опухоли с применением систем,</w:t>
            </w:r>
            <w:r w:rsidRPr="006700A0">
              <w:rPr>
                <w:spacing w:val="-13"/>
                <w:sz w:val="20"/>
                <w:lang w:val="ru-RU"/>
              </w:rPr>
              <w:t xml:space="preserve"> </w:t>
            </w:r>
            <w:r w:rsidRPr="006700A0">
              <w:rPr>
                <w:sz w:val="20"/>
                <w:lang w:val="ru-RU"/>
              </w:rPr>
              <w:t>стабилизирующих</w:t>
            </w:r>
            <w:r w:rsidRPr="006700A0">
              <w:rPr>
                <w:spacing w:val="-12"/>
                <w:sz w:val="20"/>
                <w:lang w:val="ru-RU"/>
              </w:rPr>
              <w:t xml:space="preserve"> </w:t>
            </w:r>
            <w:r w:rsidRPr="006700A0">
              <w:rPr>
                <w:sz w:val="20"/>
                <w:lang w:val="ru-RU"/>
              </w:rPr>
              <w:t>позвоночник</w:t>
            </w:r>
          </w:p>
        </w:tc>
        <w:tc>
          <w:tcPr>
            <w:tcW w:w="1815" w:type="dxa"/>
            <w:vMerge/>
            <w:tcBorders>
              <w:top w:val="nil"/>
            </w:tcBorders>
          </w:tcPr>
          <w:p w14:paraId="7EAAE92D" w14:textId="77777777" w:rsidR="0058791C" w:rsidRPr="006700A0" w:rsidRDefault="0058791C">
            <w:pPr>
              <w:rPr>
                <w:sz w:val="2"/>
                <w:szCs w:val="2"/>
                <w:lang w:val="ru-RU"/>
              </w:rPr>
            </w:pPr>
          </w:p>
        </w:tc>
      </w:tr>
      <w:tr w:rsidR="0058791C" w:rsidRPr="00B572D9" w14:paraId="27047CAE" w14:textId="77777777">
        <w:trPr>
          <w:trHeight w:val="930"/>
        </w:trPr>
        <w:tc>
          <w:tcPr>
            <w:tcW w:w="975" w:type="dxa"/>
            <w:vMerge/>
            <w:tcBorders>
              <w:top w:val="nil"/>
            </w:tcBorders>
          </w:tcPr>
          <w:p w14:paraId="5AE870D3" w14:textId="77777777" w:rsidR="0058791C" w:rsidRPr="006700A0" w:rsidRDefault="0058791C">
            <w:pPr>
              <w:rPr>
                <w:sz w:val="2"/>
                <w:szCs w:val="2"/>
                <w:lang w:val="ru-RU"/>
              </w:rPr>
            </w:pPr>
          </w:p>
        </w:tc>
        <w:tc>
          <w:tcPr>
            <w:tcW w:w="2835" w:type="dxa"/>
            <w:vMerge/>
            <w:tcBorders>
              <w:top w:val="nil"/>
            </w:tcBorders>
          </w:tcPr>
          <w:p w14:paraId="223D3814" w14:textId="77777777" w:rsidR="0058791C" w:rsidRPr="006700A0" w:rsidRDefault="0058791C">
            <w:pPr>
              <w:rPr>
                <w:sz w:val="2"/>
                <w:szCs w:val="2"/>
                <w:lang w:val="ru-RU"/>
              </w:rPr>
            </w:pPr>
          </w:p>
        </w:tc>
        <w:tc>
          <w:tcPr>
            <w:tcW w:w="1860" w:type="dxa"/>
            <w:vMerge/>
            <w:tcBorders>
              <w:top w:val="nil"/>
            </w:tcBorders>
          </w:tcPr>
          <w:p w14:paraId="219D208C" w14:textId="77777777" w:rsidR="0058791C" w:rsidRPr="006700A0" w:rsidRDefault="0058791C">
            <w:pPr>
              <w:rPr>
                <w:sz w:val="2"/>
                <w:szCs w:val="2"/>
                <w:lang w:val="ru-RU"/>
              </w:rPr>
            </w:pPr>
          </w:p>
        </w:tc>
        <w:tc>
          <w:tcPr>
            <w:tcW w:w="2985" w:type="dxa"/>
            <w:vMerge/>
            <w:tcBorders>
              <w:top w:val="nil"/>
            </w:tcBorders>
          </w:tcPr>
          <w:p w14:paraId="23F66710" w14:textId="77777777" w:rsidR="0058791C" w:rsidRPr="006700A0" w:rsidRDefault="0058791C">
            <w:pPr>
              <w:rPr>
                <w:sz w:val="2"/>
                <w:szCs w:val="2"/>
                <w:lang w:val="ru-RU"/>
              </w:rPr>
            </w:pPr>
          </w:p>
        </w:tc>
        <w:tc>
          <w:tcPr>
            <w:tcW w:w="1710" w:type="dxa"/>
            <w:vMerge/>
            <w:tcBorders>
              <w:top w:val="nil"/>
            </w:tcBorders>
          </w:tcPr>
          <w:p w14:paraId="3EDCA03D" w14:textId="77777777" w:rsidR="0058791C" w:rsidRPr="006700A0" w:rsidRDefault="0058791C">
            <w:pPr>
              <w:rPr>
                <w:sz w:val="2"/>
                <w:szCs w:val="2"/>
                <w:lang w:val="ru-RU"/>
              </w:rPr>
            </w:pPr>
          </w:p>
        </w:tc>
        <w:tc>
          <w:tcPr>
            <w:tcW w:w="3525" w:type="dxa"/>
          </w:tcPr>
          <w:p w14:paraId="30FC0C51" w14:textId="77777777" w:rsidR="0058791C" w:rsidRPr="006700A0" w:rsidRDefault="00BA7600">
            <w:pPr>
              <w:pStyle w:val="TableParagraph"/>
              <w:ind w:left="52"/>
              <w:rPr>
                <w:sz w:val="20"/>
                <w:lang w:val="ru-RU"/>
              </w:rPr>
            </w:pPr>
            <w:r w:rsidRPr="006700A0">
              <w:rPr>
                <w:sz w:val="20"/>
                <w:lang w:val="ru-RU"/>
              </w:rPr>
              <w:t>удаление</w:t>
            </w:r>
            <w:r w:rsidRPr="006700A0">
              <w:rPr>
                <w:spacing w:val="-13"/>
                <w:sz w:val="20"/>
                <w:lang w:val="ru-RU"/>
              </w:rPr>
              <w:t xml:space="preserve"> </w:t>
            </w:r>
            <w:r w:rsidRPr="006700A0">
              <w:rPr>
                <w:sz w:val="20"/>
                <w:lang w:val="ru-RU"/>
              </w:rPr>
              <w:t>опухоли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одномоментным применением ауто- или </w:t>
            </w:r>
            <w:r w:rsidRPr="006700A0">
              <w:rPr>
                <w:spacing w:val="-2"/>
                <w:sz w:val="20"/>
                <w:lang w:val="ru-RU"/>
              </w:rPr>
              <w:t>аллотрансплантатов</w:t>
            </w:r>
          </w:p>
        </w:tc>
        <w:tc>
          <w:tcPr>
            <w:tcW w:w="1815" w:type="dxa"/>
            <w:vMerge/>
            <w:tcBorders>
              <w:top w:val="nil"/>
            </w:tcBorders>
          </w:tcPr>
          <w:p w14:paraId="50715631" w14:textId="77777777" w:rsidR="0058791C" w:rsidRPr="006700A0" w:rsidRDefault="0058791C">
            <w:pPr>
              <w:rPr>
                <w:sz w:val="2"/>
                <w:szCs w:val="2"/>
                <w:lang w:val="ru-RU"/>
              </w:rPr>
            </w:pPr>
          </w:p>
        </w:tc>
      </w:tr>
      <w:tr w:rsidR="0058791C" w14:paraId="7806CAE0" w14:textId="77777777">
        <w:trPr>
          <w:trHeight w:val="450"/>
        </w:trPr>
        <w:tc>
          <w:tcPr>
            <w:tcW w:w="975" w:type="dxa"/>
            <w:vMerge/>
            <w:tcBorders>
              <w:top w:val="nil"/>
            </w:tcBorders>
          </w:tcPr>
          <w:p w14:paraId="722FE1BF" w14:textId="77777777" w:rsidR="0058791C" w:rsidRPr="006700A0" w:rsidRDefault="0058791C">
            <w:pPr>
              <w:rPr>
                <w:sz w:val="2"/>
                <w:szCs w:val="2"/>
                <w:lang w:val="ru-RU"/>
              </w:rPr>
            </w:pPr>
          </w:p>
        </w:tc>
        <w:tc>
          <w:tcPr>
            <w:tcW w:w="2835" w:type="dxa"/>
            <w:vMerge/>
            <w:tcBorders>
              <w:top w:val="nil"/>
            </w:tcBorders>
          </w:tcPr>
          <w:p w14:paraId="31F4419E" w14:textId="77777777" w:rsidR="0058791C" w:rsidRPr="006700A0" w:rsidRDefault="0058791C">
            <w:pPr>
              <w:rPr>
                <w:sz w:val="2"/>
                <w:szCs w:val="2"/>
                <w:lang w:val="ru-RU"/>
              </w:rPr>
            </w:pPr>
          </w:p>
        </w:tc>
        <w:tc>
          <w:tcPr>
            <w:tcW w:w="1860" w:type="dxa"/>
            <w:vMerge/>
            <w:tcBorders>
              <w:top w:val="nil"/>
            </w:tcBorders>
          </w:tcPr>
          <w:p w14:paraId="02860D2A" w14:textId="77777777" w:rsidR="0058791C" w:rsidRPr="006700A0" w:rsidRDefault="0058791C">
            <w:pPr>
              <w:rPr>
                <w:sz w:val="2"/>
                <w:szCs w:val="2"/>
                <w:lang w:val="ru-RU"/>
              </w:rPr>
            </w:pPr>
          </w:p>
        </w:tc>
        <w:tc>
          <w:tcPr>
            <w:tcW w:w="2985" w:type="dxa"/>
            <w:vMerge/>
            <w:tcBorders>
              <w:top w:val="nil"/>
            </w:tcBorders>
          </w:tcPr>
          <w:p w14:paraId="6BB3B1A9" w14:textId="77777777" w:rsidR="0058791C" w:rsidRPr="006700A0" w:rsidRDefault="0058791C">
            <w:pPr>
              <w:rPr>
                <w:sz w:val="2"/>
                <w:szCs w:val="2"/>
                <w:lang w:val="ru-RU"/>
              </w:rPr>
            </w:pPr>
          </w:p>
        </w:tc>
        <w:tc>
          <w:tcPr>
            <w:tcW w:w="1710" w:type="dxa"/>
            <w:vMerge/>
            <w:tcBorders>
              <w:top w:val="nil"/>
            </w:tcBorders>
          </w:tcPr>
          <w:p w14:paraId="67B3A372" w14:textId="77777777" w:rsidR="0058791C" w:rsidRPr="006700A0" w:rsidRDefault="0058791C">
            <w:pPr>
              <w:rPr>
                <w:sz w:val="2"/>
                <w:szCs w:val="2"/>
                <w:lang w:val="ru-RU"/>
              </w:rPr>
            </w:pPr>
          </w:p>
        </w:tc>
        <w:tc>
          <w:tcPr>
            <w:tcW w:w="3525" w:type="dxa"/>
          </w:tcPr>
          <w:p w14:paraId="71923157" w14:textId="77777777" w:rsidR="0058791C" w:rsidRDefault="00BA7600">
            <w:pPr>
              <w:pStyle w:val="TableParagraph"/>
              <w:spacing w:line="214" w:lineRule="exact"/>
              <w:ind w:left="52"/>
              <w:rPr>
                <w:sz w:val="20"/>
              </w:rPr>
            </w:pPr>
            <w:r>
              <w:rPr>
                <w:sz w:val="20"/>
              </w:rPr>
              <w:t>эндоскопическое</w:t>
            </w:r>
            <w:r>
              <w:rPr>
                <w:spacing w:val="-8"/>
                <w:sz w:val="20"/>
              </w:rPr>
              <w:t xml:space="preserve"> </w:t>
            </w:r>
            <w:r>
              <w:rPr>
                <w:sz w:val="20"/>
              </w:rPr>
              <w:t>удаление</w:t>
            </w:r>
            <w:r>
              <w:rPr>
                <w:spacing w:val="-7"/>
                <w:sz w:val="20"/>
              </w:rPr>
              <w:t xml:space="preserve"> </w:t>
            </w:r>
            <w:r>
              <w:rPr>
                <w:spacing w:val="-2"/>
                <w:sz w:val="20"/>
              </w:rPr>
              <w:t>опухоли</w:t>
            </w:r>
          </w:p>
        </w:tc>
        <w:tc>
          <w:tcPr>
            <w:tcW w:w="1815" w:type="dxa"/>
            <w:vMerge/>
            <w:tcBorders>
              <w:top w:val="nil"/>
            </w:tcBorders>
          </w:tcPr>
          <w:p w14:paraId="107BCA26" w14:textId="77777777" w:rsidR="0058791C" w:rsidRDefault="0058791C">
            <w:pPr>
              <w:rPr>
                <w:sz w:val="2"/>
                <w:szCs w:val="2"/>
              </w:rPr>
            </w:pPr>
          </w:p>
        </w:tc>
      </w:tr>
    </w:tbl>
    <w:p w14:paraId="37A1E09F" w14:textId="77777777" w:rsidR="0058791C" w:rsidRDefault="0058791C">
      <w:pPr>
        <w:rPr>
          <w:sz w:val="2"/>
          <w:szCs w:val="2"/>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D33D33E" w14:textId="77777777">
        <w:trPr>
          <w:trHeight w:val="270"/>
        </w:trPr>
        <w:tc>
          <w:tcPr>
            <w:tcW w:w="975" w:type="dxa"/>
          </w:tcPr>
          <w:p w14:paraId="5833074E"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8AC297B" w14:textId="77777777" w:rsidR="0058791C" w:rsidRDefault="00BA7600">
            <w:pPr>
              <w:pStyle w:val="TableParagraph"/>
              <w:spacing w:before="14"/>
              <w:ind w:right="4"/>
              <w:jc w:val="center"/>
              <w:rPr>
                <w:b/>
                <w:sz w:val="20"/>
              </w:rPr>
            </w:pPr>
            <w:r>
              <w:rPr>
                <w:b/>
                <w:sz w:val="20"/>
              </w:rPr>
              <w:t>2</w:t>
            </w:r>
          </w:p>
        </w:tc>
        <w:tc>
          <w:tcPr>
            <w:tcW w:w="1860" w:type="dxa"/>
          </w:tcPr>
          <w:p w14:paraId="3FC02DF9" w14:textId="77777777" w:rsidR="0058791C" w:rsidRDefault="00BA7600">
            <w:pPr>
              <w:pStyle w:val="TableParagraph"/>
              <w:spacing w:before="14"/>
              <w:ind w:right="19"/>
              <w:jc w:val="center"/>
              <w:rPr>
                <w:b/>
                <w:sz w:val="20"/>
              </w:rPr>
            </w:pPr>
            <w:r>
              <w:rPr>
                <w:b/>
                <w:sz w:val="20"/>
              </w:rPr>
              <w:t>3</w:t>
            </w:r>
          </w:p>
        </w:tc>
        <w:tc>
          <w:tcPr>
            <w:tcW w:w="2985" w:type="dxa"/>
          </w:tcPr>
          <w:p w14:paraId="4AB07E93" w14:textId="77777777" w:rsidR="0058791C" w:rsidRDefault="00BA7600">
            <w:pPr>
              <w:pStyle w:val="TableParagraph"/>
              <w:spacing w:before="14"/>
              <w:ind w:right="4"/>
              <w:jc w:val="center"/>
              <w:rPr>
                <w:b/>
                <w:sz w:val="20"/>
              </w:rPr>
            </w:pPr>
            <w:r>
              <w:rPr>
                <w:b/>
                <w:sz w:val="20"/>
              </w:rPr>
              <w:t>4</w:t>
            </w:r>
          </w:p>
        </w:tc>
        <w:tc>
          <w:tcPr>
            <w:tcW w:w="1710" w:type="dxa"/>
          </w:tcPr>
          <w:p w14:paraId="6FF4B46D" w14:textId="77777777" w:rsidR="0058791C" w:rsidRDefault="00BA7600">
            <w:pPr>
              <w:pStyle w:val="TableParagraph"/>
              <w:spacing w:before="14"/>
              <w:ind w:right="19"/>
              <w:jc w:val="center"/>
              <w:rPr>
                <w:b/>
                <w:sz w:val="20"/>
              </w:rPr>
            </w:pPr>
            <w:r>
              <w:rPr>
                <w:b/>
                <w:sz w:val="20"/>
              </w:rPr>
              <w:t>5</w:t>
            </w:r>
          </w:p>
        </w:tc>
        <w:tc>
          <w:tcPr>
            <w:tcW w:w="3525" w:type="dxa"/>
          </w:tcPr>
          <w:p w14:paraId="19BAB070" w14:textId="77777777" w:rsidR="0058791C" w:rsidRDefault="00BA7600">
            <w:pPr>
              <w:pStyle w:val="TableParagraph"/>
              <w:spacing w:before="14"/>
              <w:ind w:right="4"/>
              <w:jc w:val="center"/>
              <w:rPr>
                <w:b/>
                <w:sz w:val="20"/>
              </w:rPr>
            </w:pPr>
            <w:r>
              <w:rPr>
                <w:b/>
                <w:sz w:val="20"/>
              </w:rPr>
              <w:t>6</w:t>
            </w:r>
          </w:p>
        </w:tc>
        <w:tc>
          <w:tcPr>
            <w:tcW w:w="1815" w:type="dxa"/>
          </w:tcPr>
          <w:p w14:paraId="2A0F6F76" w14:textId="77777777" w:rsidR="0058791C" w:rsidRDefault="00BA7600">
            <w:pPr>
              <w:pStyle w:val="TableParagraph"/>
              <w:spacing w:before="14"/>
              <w:ind w:right="4"/>
              <w:jc w:val="center"/>
              <w:rPr>
                <w:b/>
                <w:sz w:val="20"/>
              </w:rPr>
            </w:pPr>
            <w:r>
              <w:rPr>
                <w:b/>
                <w:sz w:val="20"/>
              </w:rPr>
              <w:t>7</w:t>
            </w:r>
          </w:p>
        </w:tc>
      </w:tr>
      <w:tr w:rsidR="0058791C" w:rsidRPr="00B572D9" w14:paraId="3C65D255" w14:textId="77777777">
        <w:trPr>
          <w:trHeight w:val="1146"/>
        </w:trPr>
        <w:tc>
          <w:tcPr>
            <w:tcW w:w="975" w:type="dxa"/>
            <w:vMerge w:val="restart"/>
          </w:tcPr>
          <w:p w14:paraId="383BAF0A" w14:textId="77777777" w:rsidR="0058791C" w:rsidRDefault="0058791C">
            <w:pPr>
              <w:pStyle w:val="TableParagraph"/>
              <w:rPr>
                <w:sz w:val="20"/>
              </w:rPr>
            </w:pPr>
          </w:p>
        </w:tc>
        <w:tc>
          <w:tcPr>
            <w:tcW w:w="2835" w:type="dxa"/>
            <w:vMerge w:val="restart"/>
          </w:tcPr>
          <w:p w14:paraId="64B6F157" w14:textId="77777777" w:rsidR="0058791C" w:rsidRPr="006700A0" w:rsidRDefault="00BA7600">
            <w:pPr>
              <w:pStyle w:val="TableParagraph"/>
              <w:ind w:left="52" w:right="876"/>
              <w:rPr>
                <w:sz w:val="20"/>
                <w:lang w:val="ru-RU"/>
              </w:rPr>
            </w:pPr>
            <w:r w:rsidRPr="006700A0">
              <w:rPr>
                <w:spacing w:val="-2"/>
                <w:sz w:val="20"/>
                <w:lang w:val="ru-RU"/>
              </w:rPr>
              <w:t xml:space="preserve">Микрохирургические </w:t>
            </w:r>
            <w:r w:rsidRPr="006700A0">
              <w:rPr>
                <w:sz w:val="20"/>
                <w:lang w:val="ru-RU"/>
              </w:rPr>
              <w:t>и эндоскопические</w:t>
            </w:r>
          </w:p>
          <w:p w14:paraId="59558739" w14:textId="77777777" w:rsidR="0058791C" w:rsidRPr="006700A0" w:rsidRDefault="00BA7600">
            <w:pPr>
              <w:pStyle w:val="TableParagraph"/>
              <w:ind w:left="52" w:right="51"/>
              <w:rPr>
                <w:sz w:val="20"/>
                <w:lang w:val="ru-RU"/>
              </w:rPr>
            </w:pPr>
            <w:r w:rsidRPr="006700A0">
              <w:rPr>
                <w:sz w:val="20"/>
                <w:lang w:val="ru-RU"/>
              </w:rPr>
              <w:t>вмешательства</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поражениях межпозвоночных дисков шейных и грудных отделов с миелопатией, радикуло- и </w:t>
            </w:r>
            <w:r w:rsidRPr="006700A0">
              <w:rPr>
                <w:spacing w:val="-2"/>
                <w:sz w:val="20"/>
                <w:lang w:val="ru-RU"/>
              </w:rPr>
              <w:t>нейропатией,</w:t>
            </w:r>
            <w:r w:rsidRPr="006700A0">
              <w:rPr>
                <w:spacing w:val="80"/>
                <w:sz w:val="20"/>
                <w:lang w:val="ru-RU"/>
              </w:rPr>
              <w:t xml:space="preserve"> </w:t>
            </w:r>
            <w:r w:rsidRPr="006700A0">
              <w:rPr>
                <w:sz w:val="20"/>
                <w:lang w:val="ru-RU"/>
              </w:rPr>
              <w:t>спондилолистезах и спинальных стенозах.</w:t>
            </w:r>
          </w:p>
        </w:tc>
        <w:tc>
          <w:tcPr>
            <w:tcW w:w="1860" w:type="dxa"/>
            <w:vMerge w:val="restart"/>
          </w:tcPr>
          <w:p w14:paraId="41316FC5" w14:textId="77777777" w:rsidR="0058791C" w:rsidRDefault="00BA7600">
            <w:pPr>
              <w:pStyle w:val="TableParagraph"/>
              <w:ind w:left="52" w:right="580"/>
              <w:rPr>
                <w:sz w:val="20"/>
              </w:rPr>
            </w:pPr>
            <w:r>
              <w:rPr>
                <w:sz w:val="20"/>
              </w:rPr>
              <w:t>M43.1,</w:t>
            </w:r>
            <w:r>
              <w:rPr>
                <w:spacing w:val="-13"/>
                <w:sz w:val="20"/>
              </w:rPr>
              <w:t xml:space="preserve"> </w:t>
            </w:r>
            <w:r>
              <w:rPr>
                <w:sz w:val="20"/>
              </w:rPr>
              <w:t>M48.0, T91.1, Q76.4</w:t>
            </w:r>
          </w:p>
        </w:tc>
        <w:tc>
          <w:tcPr>
            <w:tcW w:w="2985" w:type="dxa"/>
            <w:vMerge w:val="restart"/>
          </w:tcPr>
          <w:p w14:paraId="2099BF25" w14:textId="77777777" w:rsidR="0058791C" w:rsidRPr="006700A0" w:rsidRDefault="00BA7600">
            <w:pPr>
              <w:pStyle w:val="TableParagraph"/>
              <w:ind w:left="52" w:right="473"/>
              <w:rPr>
                <w:sz w:val="20"/>
                <w:lang w:val="ru-RU"/>
              </w:rPr>
            </w:pPr>
            <w:r w:rsidRPr="006700A0">
              <w:rPr>
                <w:sz w:val="20"/>
                <w:lang w:val="ru-RU"/>
              </w:rPr>
              <w:t>спондилолистез</w:t>
            </w:r>
            <w:r w:rsidRPr="006700A0">
              <w:rPr>
                <w:spacing w:val="-7"/>
                <w:sz w:val="20"/>
                <w:lang w:val="ru-RU"/>
              </w:rPr>
              <w:t xml:space="preserve"> </w:t>
            </w:r>
            <w:r w:rsidRPr="006700A0">
              <w:rPr>
                <w:sz w:val="20"/>
                <w:lang w:val="ru-RU"/>
              </w:rPr>
              <w:t>(все</w:t>
            </w:r>
            <w:r w:rsidRPr="006700A0">
              <w:rPr>
                <w:spacing w:val="-7"/>
                <w:sz w:val="20"/>
                <w:lang w:val="ru-RU"/>
              </w:rPr>
              <w:t xml:space="preserve"> </w:t>
            </w:r>
            <w:r w:rsidRPr="006700A0">
              <w:rPr>
                <w:sz w:val="20"/>
                <w:lang w:val="ru-RU"/>
              </w:rPr>
              <w:t>уровни позвоночника).</w:t>
            </w:r>
            <w:r w:rsidRPr="006700A0">
              <w:rPr>
                <w:spacing w:val="-13"/>
                <w:sz w:val="20"/>
                <w:lang w:val="ru-RU"/>
              </w:rPr>
              <w:t xml:space="preserve"> </w:t>
            </w:r>
            <w:r w:rsidRPr="006700A0">
              <w:rPr>
                <w:sz w:val="20"/>
                <w:lang w:val="ru-RU"/>
              </w:rPr>
              <w:t xml:space="preserve">Спинальный стеноз (все уровни </w:t>
            </w:r>
            <w:r w:rsidRPr="006700A0">
              <w:rPr>
                <w:spacing w:val="-2"/>
                <w:sz w:val="20"/>
                <w:lang w:val="ru-RU"/>
              </w:rPr>
              <w:t>позвоночника)</w:t>
            </w:r>
          </w:p>
        </w:tc>
        <w:tc>
          <w:tcPr>
            <w:tcW w:w="1710" w:type="dxa"/>
            <w:vMerge w:val="restart"/>
          </w:tcPr>
          <w:p w14:paraId="4546BB78" w14:textId="77777777" w:rsidR="0058791C" w:rsidRDefault="00BA7600">
            <w:pPr>
              <w:pStyle w:val="TableParagraph"/>
              <w:ind w:left="52"/>
              <w:rPr>
                <w:sz w:val="20"/>
              </w:rPr>
            </w:pPr>
            <w:r>
              <w:rPr>
                <w:spacing w:val="-2"/>
                <w:sz w:val="20"/>
              </w:rPr>
              <w:t>хирургическое лечение</w:t>
            </w:r>
          </w:p>
        </w:tc>
        <w:tc>
          <w:tcPr>
            <w:tcW w:w="3525" w:type="dxa"/>
          </w:tcPr>
          <w:p w14:paraId="4592B9F1" w14:textId="77777777" w:rsidR="0058791C" w:rsidRPr="006700A0" w:rsidRDefault="00BA7600">
            <w:pPr>
              <w:pStyle w:val="TableParagraph"/>
              <w:ind w:left="52" w:right="88"/>
              <w:rPr>
                <w:sz w:val="20"/>
                <w:lang w:val="ru-RU"/>
              </w:rPr>
            </w:pPr>
            <w:r w:rsidRPr="006700A0">
              <w:rPr>
                <w:sz w:val="20"/>
                <w:lang w:val="ru-RU"/>
              </w:rPr>
              <w:t>декомпрессия спинного мозга, корешков</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спинномозговых</w:t>
            </w:r>
            <w:r w:rsidRPr="006700A0">
              <w:rPr>
                <w:spacing w:val="-11"/>
                <w:sz w:val="20"/>
                <w:lang w:val="ru-RU"/>
              </w:rPr>
              <w:t xml:space="preserve"> </w:t>
            </w:r>
            <w:r w:rsidRPr="006700A0">
              <w:rPr>
                <w:sz w:val="20"/>
                <w:lang w:val="ru-RU"/>
              </w:rPr>
              <w:t>нервов</w:t>
            </w:r>
            <w:r w:rsidRPr="006700A0">
              <w:rPr>
                <w:spacing w:val="-11"/>
                <w:sz w:val="20"/>
                <w:lang w:val="ru-RU"/>
              </w:rPr>
              <w:t xml:space="preserve"> </w:t>
            </w:r>
            <w:r w:rsidRPr="006700A0">
              <w:rPr>
                <w:sz w:val="20"/>
                <w:lang w:val="ru-RU"/>
              </w:rPr>
              <w:t>с имплантацией различных стабилизирующих систем</w:t>
            </w:r>
          </w:p>
        </w:tc>
        <w:tc>
          <w:tcPr>
            <w:tcW w:w="1815" w:type="dxa"/>
            <w:vMerge w:val="restart"/>
          </w:tcPr>
          <w:p w14:paraId="28F43A1A" w14:textId="77777777" w:rsidR="0058791C" w:rsidRPr="006700A0" w:rsidRDefault="0058791C">
            <w:pPr>
              <w:pStyle w:val="TableParagraph"/>
              <w:rPr>
                <w:sz w:val="20"/>
                <w:lang w:val="ru-RU"/>
              </w:rPr>
            </w:pPr>
          </w:p>
        </w:tc>
      </w:tr>
      <w:tr w:rsidR="0058791C" w:rsidRPr="00B572D9" w14:paraId="4C06CBB8" w14:textId="77777777">
        <w:trPr>
          <w:trHeight w:val="1380"/>
        </w:trPr>
        <w:tc>
          <w:tcPr>
            <w:tcW w:w="975" w:type="dxa"/>
            <w:vMerge/>
            <w:tcBorders>
              <w:top w:val="nil"/>
            </w:tcBorders>
          </w:tcPr>
          <w:p w14:paraId="2942ED62" w14:textId="77777777" w:rsidR="0058791C" w:rsidRPr="006700A0" w:rsidRDefault="0058791C">
            <w:pPr>
              <w:rPr>
                <w:sz w:val="2"/>
                <w:szCs w:val="2"/>
                <w:lang w:val="ru-RU"/>
              </w:rPr>
            </w:pPr>
          </w:p>
        </w:tc>
        <w:tc>
          <w:tcPr>
            <w:tcW w:w="2835" w:type="dxa"/>
            <w:vMerge/>
            <w:tcBorders>
              <w:top w:val="nil"/>
            </w:tcBorders>
          </w:tcPr>
          <w:p w14:paraId="07998EAA" w14:textId="77777777" w:rsidR="0058791C" w:rsidRPr="006700A0" w:rsidRDefault="0058791C">
            <w:pPr>
              <w:rPr>
                <w:sz w:val="2"/>
                <w:szCs w:val="2"/>
                <w:lang w:val="ru-RU"/>
              </w:rPr>
            </w:pPr>
          </w:p>
        </w:tc>
        <w:tc>
          <w:tcPr>
            <w:tcW w:w="1860" w:type="dxa"/>
            <w:vMerge/>
            <w:tcBorders>
              <w:top w:val="nil"/>
            </w:tcBorders>
          </w:tcPr>
          <w:p w14:paraId="2902BCDE" w14:textId="77777777" w:rsidR="0058791C" w:rsidRPr="006700A0" w:rsidRDefault="0058791C">
            <w:pPr>
              <w:rPr>
                <w:sz w:val="2"/>
                <w:szCs w:val="2"/>
                <w:lang w:val="ru-RU"/>
              </w:rPr>
            </w:pPr>
          </w:p>
        </w:tc>
        <w:tc>
          <w:tcPr>
            <w:tcW w:w="2985" w:type="dxa"/>
            <w:vMerge/>
            <w:tcBorders>
              <w:top w:val="nil"/>
            </w:tcBorders>
          </w:tcPr>
          <w:p w14:paraId="69145176" w14:textId="77777777" w:rsidR="0058791C" w:rsidRPr="006700A0" w:rsidRDefault="0058791C">
            <w:pPr>
              <w:rPr>
                <w:sz w:val="2"/>
                <w:szCs w:val="2"/>
                <w:lang w:val="ru-RU"/>
              </w:rPr>
            </w:pPr>
          </w:p>
        </w:tc>
        <w:tc>
          <w:tcPr>
            <w:tcW w:w="1710" w:type="dxa"/>
            <w:vMerge/>
            <w:tcBorders>
              <w:top w:val="nil"/>
            </w:tcBorders>
          </w:tcPr>
          <w:p w14:paraId="4B85FA47" w14:textId="77777777" w:rsidR="0058791C" w:rsidRPr="006700A0" w:rsidRDefault="0058791C">
            <w:pPr>
              <w:rPr>
                <w:sz w:val="2"/>
                <w:szCs w:val="2"/>
                <w:lang w:val="ru-RU"/>
              </w:rPr>
            </w:pPr>
          </w:p>
        </w:tc>
        <w:tc>
          <w:tcPr>
            <w:tcW w:w="3525" w:type="dxa"/>
          </w:tcPr>
          <w:p w14:paraId="6DDF4A89" w14:textId="77777777" w:rsidR="0058791C" w:rsidRPr="006700A0" w:rsidRDefault="00BA7600">
            <w:pPr>
              <w:pStyle w:val="TableParagraph"/>
              <w:spacing w:line="214" w:lineRule="exact"/>
              <w:ind w:left="52"/>
              <w:rPr>
                <w:sz w:val="20"/>
                <w:lang w:val="ru-RU"/>
              </w:rPr>
            </w:pPr>
            <w:r w:rsidRPr="006700A0">
              <w:rPr>
                <w:spacing w:val="-2"/>
                <w:sz w:val="20"/>
                <w:lang w:val="ru-RU"/>
              </w:rPr>
              <w:t>двухуровневое</w:t>
            </w:r>
            <w:r w:rsidRPr="006700A0">
              <w:rPr>
                <w:spacing w:val="13"/>
                <w:sz w:val="20"/>
                <w:lang w:val="ru-RU"/>
              </w:rPr>
              <w:t xml:space="preserve"> </w:t>
            </w:r>
            <w:r w:rsidRPr="006700A0">
              <w:rPr>
                <w:spacing w:val="-2"/>
                <w:sz w:val="20"/>
                <w:lang w:val="ru-RU"/>
              </w:rPr>
              <w:t>проведение</w:t>
            </w:r>
          </w:p>
          <w:p w14:paraId="2A3B5452" w14:textId="77777777" w:rsidR="0058791C" w:rsidRPr="006700A0" w:rsidRDefault="00BA7600">
            <w:pPr>
              <w:pStyle w:val="TableParagraph"/>
              <w:ind w:left="52" w:right="358"/>
              <w:rPr>
                <w:sz w:val="20"/>
                <w:lang w:val="ru-RU"/>
              </w:rPr>
            </w:pPr>
            <w:r w:rsidRPr="006700A0">
              <w:rPr>
                <w:sz w:val="20"/>
                <w:lang w:val="ru-RU"/>
              </w:rPr>
              <w:t>эпидуральных электродов с применением малоинвазивного инструментария под нейровизуализационным</w:t>
            </w:r>
            <w:r w:rsidRPr="006700A0">
              <w:rPr>
                <w:spacing w:val="-13"/>
                <w:sz w:val="20"/>
                <w:lang w:val="ru-RU"/>
              </w:rPr>
              <w:t xml:space="preserve"> </w:t>
            </w:r>
            <w:r w:rsidRPr="006700A0">
              <w:rPr>
                <w:sz w:val="20"/>
                <w:lang w:val="ru-RU"/>
              </w:rPr>
              <w:t>контролем</w:t>
            </w:r>
          </w:p>
        </w:tc>
        <w:tc>
          <w:tcPr>
            <w:tcW w:w="1815" w:type="dxa"/>
            <w:vMerge/>
            <w:tcBorders>
              <w:top w:val="nil"/>
            </w:tcBorders>
          </w:tcPr>
          <w:p w14:paraId="411E8CA7" w14:textId="77777777" w:rsidR="0058791C" w:rsidRPr="006700A0" w:rsidRDefault="0058791C">
            <w:pPr>
              <w:rPr>
                <w:sz w:val="2"/>
                <w:szCs w:val="2"/>
                <w:lang w:val="ru-RU"/>
              </w:rPr>
            </w:pPr>
          </w:p>
        </w:tc>
      </w:tr>
      <w:tr w:rsidR="0058791C" w:rsidRPr="00B572D9" w14:paraId="105B8219" w14:textId="77777777">
        <w:trPr>
          <w:trHeight w:val="1380"/>
        </w:trPr>
        <w:tc>
          <w:tcPr>
            <w:tcW w:w="975" w:type="dxa"/>
            <w:vMerge/>
            <w:tcBorders>
              <w:top w:val="nil"/>
            </w:tcBorders>
          </w:tcPr>
          <w:p w14:paraId="3BC21EA5" w14:textId="77777777" w:rsidR="0058791C" w:rsidRPr="006700A0" w:rsidRDefault="0058791C">
            <w:pPr>
              <w:rPr>
                <w:sz w:val="2"/>
                <w:szCs w:val="2"/>
                <w:lang w:val="ru-RU"/>
              </w:rPr>
            </w:pPr>
          </w:p>
        </w:tc>
        <w:tc>
          <w:tcPr>
            <w:tcW w:w="2835" w:type="dxa"/>
            <w:vMerge w:val="restart"/>
          </w:tcPr>
          <w:p w14:paraId="211E80C0" w14:textId="77777777" w:rsidR="0058791C" w:rsidRPr="006700A0" w:rsidRDefault="00BA7600">
            <w:pPr>
              <w:pStyle w:val="TableParagraph"/>
              <w:spacing w:line="214" w:lineRule="exact"/>
              <w:ind w:left="52"/>
              <w:rPr>
                <w:sz w:val="20"/>
                <w:lang w:val="ru-RU"/>
              </w:rPr>
            </w:pPr>
            <w:r w:rsidRPr="006700A0">
              <w:rPr>
                <w:sz w:val="20"/>
                <w:lang w:val="ru-RU"/>
              </w:rPr>
              <w:t>Сложные</w:t>
            </w:r>
            <w:r w:rsidRPr="006700A0">
              <w:rPr>
                <w:spacing w:val="-7"/>
                <w:sz w:val="20"/>
                <w:lang w:val="ru-RU"/>
              </w:rPr>
              <w:t xml:space="preserve"> </w:t>
            </w:r>
            <w:r w:rsidRPr="006700A0">
              <w:rPr>
                <w:sz w:val="20"/>
                <w:lang w:val="ru-RU"/>
              </w:rPr>
              <w:t>декомпрессионно</w:t>
            </w:r>
            <w:r w:rsidRPr="006700A0">
              <w:rPr>
                <w:spacing w:val="-6"/>
                <w:sz w:val="20"/>
                <w:lang w:val="ru-RU"/>
              </w:rPr>
              <w:t xml:space="preserve"> </w:t>
            </w:r>
            <w:r w:rsidRPr="006700A0">
              <w:rPr>
                <w:spacing w:val="-10"/>
                <w:sz w:val="20"/>
                <w:lang w:val="ru-RU"/>
              </w:rPr>
              <w:t>-</w:t>
            </w:r>
          </w:p>
          <w:p w14:paraId="2A3E134D" w14:textId="77777777" w:rsidR="0058791C" w:rsidRPr="006700A0" w:rsidRDefault="00BA7600">
            <w:pPr>
              <w:pStyle w:val="TableParagraph"/>
              <w:ind w:left="52" w:right="78"/>
              <w:rPr>
                <w:sz w:val="20"/>
                <w:lang w:val="ru-RU"/>
              </w:rPr>
            </w:pPr>
            <w:r w:rsidRPr="006700A0">
              <w:rPr>
                <w:sz w:val="20"/>
                <w:lang w:val="ru-RU"/>
              </w:rPr>
              <w:t xml:space="preserve">стабилизирующие и реконструктивные операции при травмах и заболеваниях </w:t>
            </w:r>
            <w:r w:rsidRPr="006700A0">
              <w:rPr>
                <w:spacing w:val="-2"/>
                <w:sz w:val="20"/>
                <w:lang w:val="ru-RU"/>
              </w:rPr>
              <w:t xml:space="preserve">позвоночника, </w:t>
            </w:r>
            <w:r w:rsidRPr="006700A0">
              <w:rPr>
                <w:sz w:val="20"/>
                <w:lang w:val="ru-RU"/>
              </w:rPr>
              <w:t>сопровождающихся развитием миелопатии, с</w:t>
            </w:r>
            <w:r w:rsidRPr="006700A0">
              <w:rPr>
                <w:spacing w:val="-1"/>
                <w:sz w:val="20"/>
                <w:lang w:val="ru-RU"/>
              </w:rPr>
              <w:t xml:space="preserve"> </w:t>
            </w:r>
            <w:r w:rsidRPr="006700A0">
              <w:rPr>
                <w:sz w:val="20"/>
                <w:lang w:val="ru-RU"/>
              </w:rPr>
              <w:t>использованием остеозамещающих</w:t>
            </w:r>
            <w:r w:rsidRPr="006700A0">
              <w:rPr>
                <w:spacing w:val="-13"/>
                <w:sz w:val="20"/>
                <w:lang w:val="ru-RU"/>
              </w:rPr>
              <w:t xml:space="preserve"> </w:t>
            </w:r>
            <w:r w:rsidRPr="006700A0">
              <w:rPr>
                <w:sz w:val="20"/>
                <w:lang w:val="ru-RU"/>
              </w:rPr>
              <w:t>материалов, погружных и наружных фиксирующих устройств.</w:t>
            </w:r>
          </w:p>
          <w:p w14:paraId="2A774ABD" w14:textId="77777777" w:rsidR="0058791C" w:rsidRPr="006700A0" w:rsidRDefault="00BA7600">
            <w:pPr>
              <w:pStyle w:val="TableParagraph"/>
              <w:ind w:left="52"/>
              <w:rPr>
                <w:sz w:val="20"/>
                <w:lang w:val="ru-RU"/>
              </w:rPr>
            </w:pPr>
            <w:r w:rsidRPr="006700A0">
              <w:rPr>
                <w:sz w:val="20"/>
                <w:lang w:val="ru-RU"/>
              </w:rPr>
              <w:t>Имплантация временных электродов для нейростимуляции спинного мозга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периферических</w:t>
            </w:r>
            <w:r w:rsidRPr="006700A0">
              <w:rPr>
                <w:spacing w:val="-13"/>
                <w:sz w:val="20"/>
                <w:lang w:val="ru-RU"/>
              </w:rPr>
              <w:t xml:space="preserve"> </w:t>
            </w:r>
            <w:r w:rsidRPr="006700A0">
              <w:rPr>
                <w:sz w:val="20"/>
                <w:lang w:val="ru-RU"/>
              </w:rPr>
              <w:t>нервов</w:t>
            </w:r>
          </w:p>
        </w:tc>
        <w:tc>
          <w:tcPr>
            <w:tcW w:w="1860" w:type="dxa"/>
            <w:vMerge w:val="restart"/>
          </w:tcPr>
          <w:p w14:paraId="3D7AFF5D" w14:textId="77777777" w:rsidR="0058791C" w:rsidRDefault="00BA7600">
            <w:pPr>
              <w:pStyle w:val="TableParagraph"/>
              <w:spacing w:line="214" w:lineRule="exact"/>
              <w:ind w:left="52"/>
              <w:rPr>
                <w:sz w:val="20"/>
              </w:rPr>
            </w:pPr>
            <w:r>
              <w:rPr>
                <w:sz w:val="20"/>
              </w:rPr>
              <w:t>G95.1,</w:t>
            </w:r>
            <w:r>
              <w:rPr>
                <w:spacing w:val="-6"/>
                <w:sz w:val="20"/>
              </w:rPr>
              <w:t xml:space="preserve"> </w:t>
            </w:r>
            <w:r>
              <w:rPr>
                <w:sz w:val="20"/>
              </w:rPr>
              <w:t>G95.2,</w:t>
            </w:r>
            <w:r>
              <w:rPr>
                <w:spacing w:val="-6"/>
                <w:sz w:val="20"/>
              </w:rPr>
              <w:t xml:space="preserve"> </w:t>
            </w:r>
            <w:r>
              <w:rPr>
                <w:spacing w:val="-2"/>
                <w:sz w:val="20"/>
              </w:rPr>
              <w:t>G95.8,</w:t>
            </w:r>
          </w:p>
          <w:p w14:paraId="32A3704C" w14:textId="77777777" w:rsidR="0058791C" w:rsidRDefault="00BA7600">
            <w:pPr>
              <w:pStyle w:val="TableParagraph"/>
              <w:ind w:left="52"/>
              <w:rPr>
                <w:sz w:val="20"/>
              </w:rPr>
            </w:pPr>
            <w:r>
              <w:rPr>
                <w:sz w:val="20"/>
              </w:rPr>
              <w:t>G95.9,</w:t>
            </w:r>
            <w:r>
              <w:rPr>
                <w:spacing w:val="-5"/>
                <w:sz w:val="20"/>
              </w:rPr>
              <w:t xml:space="preserve"> </w:t>
            </w:r>
            <w:r>
              <w:rPr>
                <w:sz w:val="20"/>
              </w:rPr>
              <w:t>M50,</w:t>
            </w:r>
            <w:r>
              <w:rPr>
                <w:spacing w:val="-5"/>
                <w:sz w:val="20"/>
              </w:rPr>
              <w:t xml:space="preserve"> </w:t>
            </w:r>
            <w:r>
              <w:rPr>
                <w:sz w:val="20"/>
              </w:rPr>
              <w:t>M51.0</w:t>
            </w:r>
            <w:r>
              <w:rPr>
                <w:spacing w:val="-5"/>
                <w:sz w:val="20"/>
              </w:rPr>
              <w:t xml:space="preserve"> </w:t>
            </w:r>
            <w:r>
              <w:rPr>
                <w:spacing w:val="-10"/>
                <w:sz w:val="20"/>
              </w:rPr>
              <w:t>-</w:t>
            </w:r>
          </w:p>
          <w:p w14:paraId="4317E176" w14:textId="77777777" w:rsidR="0058791C" w:rsidRDefault="00BA7600">
            <w:pPr>
              <w:pStyle w:val="TableParagraph"/>
              <w:ind w:left="52" w:right="580"/>
              <w:rPr>
                <w:sz w:val="20"/>
              </w:rPr>
            </w:pPr>
            <w:r>
              <w:rPr>
                <w:sz w:val="20"/>
              </w:rPr>
              <w:t>M51.3,</w:t>
            </w:r>
            <w:r>
              <w:rPr>
                <w:spacing w:val="-13"/>
                <w:sz w:val="20"/>
              </w:rPr>
              <w:t xml:space="preserve"> </w:t>
            </w:r>
            <w:r>
              <w:rPr>
                <w:sz w:val="20"/>
              </w:rPr>
              <w:t xml:space="preserve">M51.8, </w:t>
            </w:r>
            <w:r>
              <w:rPr>
                <w:spacing w:val="-2"/>
                <w:sz w:val="20"/>
              </w:rPr>
              <w:t>M51.9</w:t>
            </w:r>
          </w:p>
        </w:tc>
        <w:tc>
          <w:tcPr>
            <w:tcW w:w="2985" w:type="dxa"/>
            <w:vMerge w:val="restart"/>
          </w:tcPr>
          <w:p w14:paraId="06313B25" w14:textId="77777777" w:rsidR="0058791C" w:rsidRPr="006700A0" w:rsidRDefault="00BA7600">
            <w:pPr>
              <w:pStyle w:val="TableParagraph"/>
              <w:spacing w:line="214" w:lineRule="exact"/>
              <w:ind w:left="52"/>
              <w:rPr>
                <w:sz w:val="20"/>
                <w:lang w:val="ru-RU"/>
              </w:rPr>
            </w:pPr>
            <w:r w:rsidRPr="006700A0">
              <w:rPr>
                <w:sz w:val="20"/>
                <w:lang w:val="ru-RU"/>
              </w:rPr>
              <w:t>поражения</w:t>
            </w:r>
            <w:r w:rsidRPr="006700A0">
              <w:rPr>
                <w:spacing w:val="-9"/>
                <w:sz w:val="20"/>
                <w:lang w:val="ru-RU"/>
              </w:rPr>
              <w:t xml:space="preserve"> </w:t>
            </w:r>
            <w:r w:rsidRPr="006700A0">
              <w:rPr>
                <w:spacing w:val="-2"/>
                <w:sz w:val="20"/>
                <w:lang w:val="ru-RU"/>
              </w:rPr>
              <w:t>межпозвоночных</w:t>
            </w:r>
          </w:p>
          <w:p w14:paraId="29B6B4AA" w14:textId="77777777" w:rsidR="0058791C" w:rsidRPr="006700A0" w:rsidRDefault="00BA7600">
            <w:pPr>
              <w:pStyle w:val="TableParagraph"/>
              <w:ind w:left="52" w:right="655"/>
              <w:rPr>
                <w:sz w:val="20"/>
                <w:lang w:val="ru-RU"/>
              </w:rPr>
            </w:pPr>
            <w:r w:rsidRPr="006700A0">
              <w:rPr>
                <w:sz w:val="20"/>
                <w:lang w:val="ru-RU"/>
              </w:rPr>
              <w:t>дисков</w:t>
            </w:r>
            <w:r w:rsidRPr="006700A0">
              <w:rPr>
                <w:spacing w:val="-13"/>
                <w:sz w:val="20"/>
                <w:lang w:val="ru-RU"/>
              </w:rPr>
              <w:t xml:space="preserve"> </w:t>
            </w:r>
            <w:r w:rsidRPr="006700A0">
              <w:rPr>
                <w:sz w:val="20"/>
                <w:lang w:val="ru-RU"/>
              </w:rPr>
              <w:t>шейных</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грудных отделов с миелопатией, радикуло- и нейропатией</w:t>
            </w:r>
          </w:p>
        </w:tc>
        <w:tc>
          <w:tcPr>
            <w:tcW w:w="1710" w:type="dxa"/>
            <w:vMerge w:val="restart"/>
          </w:tcPr>
          <w:p w14:paraId="613D9667" w14:textId="77777777" w:rsidR="0058791C" w:rsidRDefault="00BA7600">
            <w:pPr>
              <w:pStyle w:val="TableParagraph"/>
              <w:spacing w:line="214" w:lineRule="exact"/>
              <w:ind w:left="52"/>
              <w:rPr>
                <w:sz w:val="20"/>
              </w:rPr>
            </w:pPr>
            <w:r>
              <w:rPr>
                <w:spacing w:val="-2"/>
                <w:sz w:val="20"/>
              </w:rPr>
              <w:t>хирургическое</w:t>
            </w:r>
          </w:p>
          <w:p w14:paraId="12BFD38C" w14:textId="77777777" w:rsidR="0058791C" w:rsidRDefault="00BA7600">
            <w:pPr>
              <w:pStyle w:val="TableParagraph"/>
              <w:ind w:left="52"/>
              <w:rPr>
                <w:sz w:val="20"/>
              </w:rPr>
            </w:pPr>
            <w:r>
              <w:rPr>
                <w:spacing w:val="-2"/>
                <w:sz w:val="20"/>
              </w:rPr>
              <w:t>лечение</w:t>
            </w:r>
          </w:p>
        </w:tc>
        <w:tc>
          <w:tcPr>
            <w:tcW w:w="3525" w:type="dxa"/>
          </w:tcPr>
          <w:p w14:paraId="64236B70"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5"/>
                <w:sz w:val="20"/>
                <w:lang w:val="ru-RU"/>
              </w:rPr>
              <w:t xml:space="preserve"> </w:t>
            </w:r>
            <w:r w:rsidRPr="006700A0">
              <w:rPr>
                <w:sz w:val="20"/>
                <w:lang w:val="ru-RU"/>
              </w:rPr>
              <w:t>межпозвонкового</w:t>
            </w:r>
            <w:r w:rsidRPr="006700A0">
              <w:rPr>
                <w:spacing w:val="-5"/>
                <w:sz w:val="20"/>
                <w:lang w:val="ru-RU"/>
              </w:rPr>
              <w:t xml:space="preserve"> </w:t>
            </w:r>
            <w:r w:rsidRPr="006700A0">
              <w:rPr>
                <w:spacing w:val="-2"/>
                <w:sz w:val="20"/>
                <w:lang w:val="ru-RU"/>
              </w:rPr>
              <w:t>диска</w:t>
            </w:r>
          </w:p>
          <w:p w14:paraId="3DDD8FC3" w14:textId="77777777" w:rsidR="0058791C" w:rsidRPr="006700A0" w:rsidRDefault="00BA7600">
            <w:pPr>
              <w:pStyle w:val="TableParagraph"/>
              <w:ind w:left="52" w:right="88"/>
              <w:rPr>
                <w:sz w:val="20"/>
                <w:lang w:val="ru-RU"/>
              </w:rPr>
            </w:pPr>
            <w:r w:rsidRPr="006700A0">
              <w:rPr>
                <w:sz w:val="20"/>
                <w:lang w:val="ru-RU"/>
              </w:rPr>
              <w:t>с имплантацией системы, стабилизирующей</w:t>
            </w:r>
            <w:r w:rsidRPr="006700A0">
              <w:rPr>
                <w:spacing w:val="-13"/>
                <w:sz w:val="20"/>
                <w:lang w:val="ru-RU"/>
              </w:rPr>
              <w:t xml:space="preserve"> </w:t>
            </w:r>
            <w:r w:rsidRPr="006700A0">
              <w:rPr>
                <w:sz w:val="20"/>
                <w:lang w:val="ru-RU"/>
              </w:rPr>
              <w:t>позвоночник,</w:t>
            </w:r>
            <w:r w:rsidRPr="006700A0">
              <w:rPr>
                <w:spacing w:val="-12"/>
                <w:sz w:val="20"/>
                <w:lang w:val="ru-RU"/>
              </w:rPr>
              <w:t xml:space="preserve"> </w:t>
            </w:r>
            <w:r w:rsidRPr="006700A0">
              <w:rPr>
                <w:sz w:val="20"/>
                <w:lang w:val="ru-RU"/>
              </w:rPr>
              <w:t xml:space="preserve">или протезирование межпозвонкового </w:t>
            </w:r>
            <w:r w:rsidRPr="006700A0">
              <w:rPr>
                <w:spacing w:val="-2"/>
                <w:sz w:val="20"/>
                <w:lang w:val="ru-RU"/>
              </w:rPr>
              <w:t>диска</w:t>
            </w:r>
          </w:p>
        </w:tc>
        <w:tc>
          <w:tcPr>
            <w:tcW w:w="1815" w:type="dxa"/>
            <w:vMerge/>
            <w:tcBorders>
              <w:top w:val="nil"/>
            </w:tcBorders>
          </w:tcPr>
          <w:p w14:paraId="77E11124" w14:textId="77777777" w:rsidR="0058791C" w:rsidRPr="006700A0" w:rsidRDefault="0058791C">
            <w:pPr>
              <w:rPr>
                <w:sz w:val="2"/>
                <w:szCs w:val="2"/>
                <w:lang w:val="ru-RU"/>
              </w:rPr>
            </w:pPr>
          </w:p>
        </w:tc>
      </w:tr>
      <w:tr w:rsidR="0058791C" w14:paraId="6B01F0E2" w14:textId="77777777">
        <w:trPr>
          <w:trHeight w:val="690"/>
        </w:trPr>
        <w:tc>
          <w:tcPr>
            <w:tcW w:w="975" w:type="dxa"/>
            <w:vMerge/>
            <w:tcBorders>
              <w:top w:val="nil"/>
            </w:tcBorders>
          </w:tcPr>
          <w:p w14:paraId="219AC1D7" w14:textId="77777777" w:rsidR="0058791C" w:rsidRPr="006700A0" w:rsidRDefault="0058791C">
            <w:pPr>
              <w:rPr>
                <w:sz w:val="2"/>
                <w:szCs w:val="2"/>
                <w:lang w:val="ru-RU"/>
              </w:rPr>
            </w:pPr>
          </w:p>
        </w:tc>
        <w:tc>
          <w:tcPr>
            <w:tcW w:w="2835" w:type="dxa"/>
            <w:vMerge/>
            <w:tcBorders>
              <w:top w:val="nil"/>
            </w:tcBorders>
          </w:tcPr>
          <w:p w14:paraId="490B16E4" w14:textId="77777777" w:rsidR="0058791C" w:rsidRPr="006700A0" w:rsidRDefault="0058791C">
            <w:pPr>
              <w:rPr>
                <w:sz w:val="2"/>
                <w:szCs w:val="2"/>
                <w:lang w:val="ru-RU"/>
              </w:rPr>
            </w:pPr>
          </w:p>
        </w:tc>
        <w:tc>
          <w:tcPr>
            <w:tcW w:w="1860" w:type="dxa"/>
            <w:vMerge/>
            <w:tcBorders>
              <w:top w:val="nil"/>
            </w:tcBorders>
          </w:tcPr>
          <w:p w14:paraId="497A1519" w14:textId="77777777" w:rsidR="0058791C" w:rsidRPr="006700A0" w:rsidRDefault="0058791C">
            <w:pPr>
              <w:rPr>
                <w:sz w:val="2"/>
                <w:szCs w:val="2"/>
                <w:lang w:val="ru-RU"/>
              </w:rPr>
            </w:pPr>
          </w:p>
        </w:tc>
        <w:tc>
          <w:tcPr>
            <w:tcW w:w="2985" w:type="dxa"/>
            <w:vMerge/>
            <w:tcBorders>
              <w:top w:val="nil"/>
            </w:tcBorders>
          </w:tcPr>
          <w:p w14:paraId="6B884BFA" w14:textId="77777777" w:rsidR="0058791C" w:rsidRPr="006700A0" w:rsidRDefault="0058791C">
            <w:pPr>
              <w:rPr>
                <w:sz w:val="2"/>
                <w:szCs w:val="2"/>
                <w:lang w:val="ru-RU"/>
              </w:rPr>
            </w:pPr>
          </w:p>
        </w:tc>
        <w:tc>
          <w:tcPr>
            <w:tcW w:w="1710" w:type="dxa"/>
            <w:vMerge/>
            <w:tcBorders>
              <w:top w:val="nil"/>
            </w:tcBorders>
          </w:tcPr>
          <w:p w14:paraId="66D7A53D" w14:textId="77777777" w:rsidR="0058791C" w:rsidRPr="006700A0" w:rsidRDefault="0058791C">
            <w:pPr>
              <w:rPr>
                <w:sz w:val="2"/>
                <w:szCs w:val="2"/>
                <w:lang w:val="ru-RU"/>
              </w:rPr>
            </w:pPr>
          </w:p>
        </w:tc>
        <w:tc>
          <w:tcPr>
            <w:tcW w:w="3525" w:type="dxa"/>
          </w:tcPr>
          <w:p w14:paraId="79EAF2E4" w14:textId="77777777" w:rsidR="0058791C" w:rsidRDefault="00BA7600">
            <w:pPr>
              <w:pStyle w:val="TableParagraph"/>
              <w:spacing w:line="214" w:lineRule="exact"/>
              <w:ind w:left="52"/>
              <w:rPr>
                <w:sz w:val="20"/>
              </w:rPr>
            </w:pPr>
            <w:r>
              <w:rPr>
                <w:sz w:val="20"/>
              </w:rPr>
              <w:t>удаление</w:t>
            </w:r>
            <w:r>
              <w:rPr>
                <w:spacing w:val="-5"/>
                <w:sz w:val="20"/>
              </w:rPr>
              <w:t xml:space="preserve"> </w:t>
            </w:r>
            <w:r>
              <w:rPr>
                <w:sz w:val="20"/>
              </w:rPr>
              <w:t>межпозвонкового</w:t>
            </w:r>
            <w:r>
              <w:rPr>
                <w:spacing w:val="-5"/>
                <w:sz w:val="20"/>
              </w:rPr>
              <w:t xml:space="preserve"> </w:t>
            </w:r>
            <w:r>
              <w:rPr>
                <w:spacing w:val="-2"/>
                <w:sz w:val="20"/>
              </w:rPr>
              <w:t>диска</w:t>
            </w:r>
          </w:p>
          <w:p w14:paraId="45751DF2" w14:textId="77777777" w:rsidR="0058791C" w:rsidRDefault="00BA7600">
            <w:pPr>
              <w:pStyle w:val="TableParagraph"/>
              <w:ind w:left="52"/>
              <w:rPr>
                <w:sz w:val="20"/>
              </w:rPr>
            </w:pPr>
            <w:r>
              <w:rPr>
                <w:spacing w:val="-2"/>
                <w:sz w:val="20"/>
              </w:rPr>
              <w:t>эндоскопическое</w:t>
            </w:r>
          </w:p>
        </w:tc>
        <w:tc>
          <w:tcPr>
            <w:tcW w:w="1815" w:type="dxa"/>
            <w:vMerge/>
            <w:tcBorders>
              <w:top w:val="nil"/>
            </w:tcBorders>
          </w:tcPr>
          <w:p w14:paraId="390AB657" w14:textId="77777777" w:rsidR="0058791C" w:rsidRDefault="0058791C">
            <w:pPr>
              <w:rPr>
                <w:sz w:val="2"/>
                <w:szCs w:val="2"/>
              </w:rPr>
            </w:pPr>
          </w:p>
        </w:tc>
      </w:tr>
      <w:tr w:rsidR="0058791C" w:rsidRPr="00B572D9" w14:paraId="7CAAE132" w14:textId="77777777">
        <w:trPr>
          <w:trHeight w:val="1380"/>
        </w:trPr>
        <w:tc>
          <w:tcPr>
            <w:tcW w:w="975" w:type="dxa"/>
            <w:vMerge/>
            <w:tcBorders>
              <w:top w:val="nil"/>
            </w:tcBorders>
          </w:tcPr>
          <w:p w14:paraId="448300AB" w14:textId="77777777" w:rsidR="0058791C" w:rsidRDefault="0058791C">
            <w:pPr>
              <w:rPr>
                <w:sz w:val="2"/>
                <w:szCs w:val="2"/>
              </w:rPr>
            </w:pPr>
          </w:p>
        </w:tc>
        <w:tc>
          <w:tcPr>
            <w:tcW w:w="2835" w:type="dxa"/>
            <w:vMerge/>
            <w:tcBorders>
              <w:top w:val="nil"/>
            </w:tcBorders>
          </w:tcPr>
          <w:p w14:paraId="70BD6F9E" w14:textId="77777777" w:rsidR="0058791C" w:rsidRDefault="0058791C">
            <w:pPr>
              <w:rPr>
                <w:sz w:val="2"/>
                <w:szCs w:val="2"/>
              </w:rPr>
            </w:pPr>
          </w:p>
        </w:tc>
        <w:tc>
          <w:tcPr>
            <w:tcW w:w="1860" w:type="dxa"/>
            <w:vMerge/>
            <w:tcBorders>
              <w:top w:val="nil"/>
            </w:tcBorders>
          </w:tcPr>
          <w:p w14:paraId="2E6FF5E3" w14:textId="77777777" w:rsidR="0058791C" w:rsidRDefault="0058791C">
            <w:pPr>
              <w:rPr>
                <w:sz w:val="2"/>
                <w:szCs w:val="2"/>
              </w:rPr>
            </w:pPr>
          </w:p>
        </w:tc>
        <w:tc>
          <w:tcPr>
            <w:tcW w:w="2985" w:type="dxa"/>
            <w:vMerge/>
            <w:tcBorders>
              <w:top w:val="nil"/>
            </w:tcBorders>
          </w:tcPr>
          <w:p w14:paraId="1838D81D" w14:textId="77777777" w:rsidR="0058791C" w:rsidRDefault="0058791C">
            <w:pPr>
              <w:rPr>
                <w:sz w:val="2"/>
                <w:szCs w:val="2"/>
              </w:rPr>
            </w:pPr>
          </w:p>
        </w:tc>
        <w:tc>
          <w:tcPr>
            <w:tcW w:w="1710" w:type="dxa"/>
            <w:vMerge/>
            <w:tcBorders>
              <w:top w:val="nil"/>
            </w:tcBorders>
          </w:tcPr>
          <w:p w14:paraId="57C7916C" w14:textId="77777777" w:rsidR="0058791C" w:rsidRDefault="0058791C">
            <w:pPr>
              <w:rPr>
                <w:sz w:val="2"/>
                <w:szCs w:val="2"/>
              </w:rPr>
            </w:pPr>
          </w:p>
        </w:tc>
        <w:tc>
          <w:tcPr>
            <w:tcW w:w="3525" w:type="dxa"/>
          </w:tcPr>
          <w:p w14:paraId="1E22C19D" w14:textId="77777777" w:rsidR="0058791C" w:rsidRPr="006700A0" w:rsidRDefault="00BA7600">
            <w:pPr>
              <w:pStyle w:val="TableParagraph"/>
              <w:spacing w:line="214" w:lineRule="exact"/>
              <w:ind w:left="52"/>
              <w:rPr>
                <w:sz w:val="20"/>
                <w:lang w:val="ru-RU"/>
              </w:rPr>
            </w:pPr>
            <w:r w:rsidRPr="006700A0">
              <w:rPr>
                <w:spacing w:val="-2"/>
                <w:sz w:val="20"/>
                <w:lang w:val="ru-RU"/>
              </w:rPr>
              <w:t>двухуровневое</w:t>
            </w:r>
            <w:r w:rsidRPr="006700A0">
              <w:rPr>
                <w:spacing w:val="13"/>
                <w:sz w:val="20"/>
                <w:lang w:val="ru-RU"/>
              </w:rPr>
              <w:t xml:space="preserve"> </w:t>
            </w:r>
            <w:r w:rsidRPr="006700A0">
              <w:rPr>
                <w:spacing w:val="-2"/>
                <w:sz w:val="20"/>
                <w:lang w:val="ru-RU"/>
              </w:rPr>
              <w:t>проведение</w:t>
            </w:r>
          </w:p>
          <w:p w14:paraId="366A74A9" w14:textId="77777777" w:rsidR="0058791C" w:rsidRPr="006700A0" w:rsidRDefault="00BA7600">
            <w:pPr>
              <w:pStyle w:val="TableParagraph"/>
              <w:ind w:left="52" w:right="358"/>
              <w:rPr>
                <w:sz w:val="20"/>
                <w:lang w:val="ru-RU"/>
              </w:rPr>
            </w:pPr>
            <w:r w:rsidRPr="006700A0">
              <w:rPr>
                <w:sz w:val="20"/>
                <w:lang w:val="ru-RU"/>
              </w:rPr>
              <w:t>эпидуральных электродов с применением малоинвазивного инструментария под нейровизуализационным</w:t>
            </w:r>
            <w:r w:rsidRPr="006700A0">
              <w:rPr>
                <w:spacing w:val="-13"/>
                <w:sz w:val="20"/>
                <w:lang w:val="ru-RU"/>
              </w:rPr>
              <w:t xml:space="preserve"> </w:t>
            </w:r>
            <w:r w:rsidRPr="006700A0">
              <w:rPr>
                <w:sz w:val="20"/>
                <w:lang w:val="ru-RU"/>
              </w:rPr>
              <w:t>контролем</w:t>
            </w:r>
          </w:p>
        </w:tc>
        <w:tc>
          <w:tcPr>
            <w:tcW w:w="1815" w:type="dxa"/>
            <w:vMerge/>
            <w:tcBorders>
              <w:top w:val="nil"/>
            </w:tcBorders>
          </w:tcPr>
          <w:p w14:paraId="2D0A3BF5" w14:textId="77777777" w:rsidR="0058791C" w:rsidRPr="006700A0" w:rsidRDefault="0058791C">
            <w:pPr>
              <w:rPr>
                <w:sz w:val="2"/>
                <w:szCs w:val="2"/>
                <w:lang w:val="ru-RU"/>
              </w:rPr>
            </w:pPr>
          </w:p>
        </w:tc>
      </w:tr>
      <w:tr w:rsidR="0058791C" w:rsidRPr="00B572D9" w14:paraId="5C6A69BC" w14:textId="77777777">
        <w:trPr>
          <w:trHeight w:val="2520"/>
        </w:trPr>
        <w:tc>
          <w:tcPr>
            <w:tcW w:w="975" w:type="dxa"/>
            <w:vMerge/>
            <w:tcBorders>
              <w:top w:val="nil"/>
            </w:tcBorders>
          </w:tcPr>
          <w:p w14:paraId="428E2809" w14:textId="77777777" w:rsidR="0058791C" w:rsidRPr="006700A0" w:rsidRDefault="0058791C">
            <w:pPr>
              <w:rPr>
                <w:sz w:val="2"/>
                <w:szCs w:val="2"/>
                <w:lang w:val="ru-RU"/>
              </w:rPr>
            </w:pPr>
          </w:p>
        </w:tc>
        <w:tc>
          <w:tcPr>
            <w:tcW w:w="2835" w:type="dxa"/>
            <w:vMerge/>
            <w:tcBorders>
              <w:top w:val="nil"/>
            </w:tcBorders>
          </w:tcPr>
          <w:p w14:paraId="62A2B842" w14:textId="77777777" w:rsidR="0058791C" w:rsidRPr="006700A0" w:rsidRDefault="0058791C">
            <w:pPr>
              <w:rPr>
                <w:sz w:val="2"/>
                <w:szCs w:val="2"/>
                <w:lang w:val="ru-RU"/>
              </w:rPr>
            </w:pPr>
          </w:p>
        </w:tc>
        <w:tc>
          <w:tcPr>
            <w:tcW w:w="1860" w:type="dxa"/>
          </w:tcPr>
          <w:p w14:paraId="1783B7C3" w14:textId="77777777" w:rsidR="0058791C" w:rsidRDefault="00BA7600">
            <w:pPr>
              <w:pStyle w:val="TableParagraph"/>
              <w:spacing w:line="214" w:lineRule="exact"/>
              <w:ind w:left="52"/>
              <w:rPr>
                <w:sz w:val="20"/>
              </w:rPr>
            </w:pPr>
            <w:r>
              <w:rPr>
                <w:sz w:val="20"/>
              </w:rPr>
              <w:t>G95.1,</w:t>
            </w:r>
            <w:r>
              <w:rPr>
                <w:spacing w:val="-6"/>
                <w:sz w:val="20"/>
              </w:rPr>
              <w:t xml:space="preserve"> </w:t>
            </w:r>
            <w:r>
              <w:rPr>
                <w:sz w:val="20"/>
              </w:rPr>
              <w:t>G95.2,</w:t>
            </w:r>
            <w:r>
              <w:rPr>
                <w:spacing w:val="-6"/>
                <w:sz w:val="20"/>
              </w:rPr>
              <w:t xml:space="preserve"> </w:t>
            </w:r>
            <w:r>
              <w:rPr>
                <w:spacing w:val="-2"/>
                <w:sz w:val="20"/>
              </w:rPr>
              <w:t>G95.8,</w:t>
            </w:r>
          </w:p>
          <w:p w14:paraId="332D6A04" w14:textId="77777777" w:rsidR="0058791C" w:rsidRDefault="00BA7600">
            <w:pPr>
              <w:pStyle w:val="TableParagraph"/>
              <w:ind w:left="52" w:right="102"/>
              <w:rPr>
                <w:sz w:val="20"/>
              </w:rPr>
            </w:pPr>
            <w:r>
              <w:rPr>
                <w:sz w:val="20"/>
              </w:rPr>
              <w:t>G95.9,</w:t>
            </w:r>
            <w:r>
              <w:rPr>
                <w:spacing w:val="-13"/>
                <w:sz w:val="20"/>
              </w:rPr>
              <w:t xml:space="preserve"> </w:t>
            </w:r>
            <w:r>
              <w:rPr>
                <w:sz w:val="20"/>
              </w:rPr>
              <w:t>B67,</w:t>
            </w:r>
            <w:r>
              <w:rPr>
                <w:spacing w:val="-12"/>
                <w:sz w:val="20"/>
              </w:rPr>
              <w:t xml:space="preserve"> </w:t>
            </w:r>
            <w:r>
              <w:rPr>
                <w:sz w:val="20"/>
              </w:rPr>
              <w:t>D16, D18, M88</w:t>
            </w:r>
          </w:p>
        </w:tc>
        <w:tc>
          <w:tcPr>
            <w:tcW w:w="2985" w:type="dxa"/>
          </w:tcPr>
          <w:p w14:paraId="7048DB70" w14:textId="77777777" w:rsidR="0058791C" w:rsidRPr="006700A0" w:rsidRDefault="00BA7600">
            <w:pPr>
              <w:pStyle w:val="TableParagraph"/>
              <w:spacing w:line="214" w:lineRule="exact"/>
              <w:ind w:left="52"/>
              <w:rPr>
                <w:sz w:val="20"/>
                <w:lang w:val="ru-RU"/>
              </w:rPr>
            </w:pPr>
            <w:r w:rsidRPr="006700A0">
              <w:rPr>
                <w:sz w:val="20"/>
                <w:lang w:val="ru-RU"/>
              </w:rPr>
              <w:t>деструкция</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деформация</w:t>
            </w:r>
          </w:p>
          <w:p w14:paraId="36175C89" w14:textId="77777777" w:rsidR="0058791C" w:rsidRPr="006700A0" w:rsidRDefault="00BA7600">
            <w:pPr>
              <w:pStyle w:val="TableParagraph"/>
              <w:ind w:left="52" w:right="99"/>
              <w:rPr>
                <w:sz w:val="20"/>
                <w:lang w:val="ru-RU"/>
              </w:rPr>
            </w:pPr>
            <w:r w:rsidRPr="006700A0">
              <w:rPr>
                <w:sz w:val="20"/>
                <w:lang w:val="ru-RU"/>
              </w:rPr>
              <w:t>(патологический перелом) позвонков вследствие их поражения</w:t>
            </w:r>
            <w:r w:rsidRPr="006700A0">
              <w:rPr>
                <w:spacing w:val="-13"/>
                <w:sz w:val="20"/>
                <w:lang w:val="ru-RU"/>
              </w:rPr>
              <w:t xml:space="preserve"> </w:t>
            </w:r>
            <w:r w:rsidRPr="006700A0">
              <w:rPr>
                <w:sz w:val="20"/>
                <w:lang w:val="ru-RU"/>
              </w:rPr>
              <w:t xml:space="preserve">доброкачественным </w:t>
            </w:r>
            <w:r w:rsidRPr="006700A0">
              <w:rPr>
                <w:spacing w:val="-2"/>
                <w:sz w:val="20"/>
                <w:lang w:val="ru-RU"/>
              </w:rPr>
              <w:t xml:space="preserve">новообразованием </w:t>
            </w:r>
            <w:r w:rsidRPr="006700A0">
              <w:rPr>
                <w:sz w:val="20"/>
                <w:lang w:val="ru-RU"/>
              </w:rPr>
              <w:t>непосредственно или контактным</w:t>
            </w:r>
            <w:r w:rsidRPr="006700A0">
              <w:rPr>
                <w:spacing w:val="-13"/>
                <w:sz w:val="20"/>
                <w:lang w:val="ru-RU"/>
              </w:rPr>
              <w:t xml:space="preserve"> </w:t>
            </w:r>
            <w:r w:rsidRPr="006700A0">
              <w:rPr>
                <w:sz w:val="20"/>
                <w:lang w:val="ru-RU"/>
              </w:rPr>
              <w:t>путем</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результате воздействия опухоли спинного мозга,</w:t>
            </w:r>
            <w:r w:rsidRPr="006700A0">
              <w:rPr>
                <w:spacing w:val="-13"/>
                <w:sz w:val="20"/>
                <w:lang w:val="ru-RU"/>
              </w:rPr>
              <w:t xml:space="preserve"> </w:t>
            </w:r>
            <w:r w:rsidRPr="006700A0">
              <w:rPr>
                <w:sz w:val="20"/>
                <w:lang w:val="ru-RU"/>
              </w:rPr>
              <w:t>спинномозговых</w:t>
            </w:r>
            <w:r w:rsidRPr="006700A0">
              <w:rPr>
                <w:spacing w:val="-12"/>
                <w:sz w:val="20"/>
                <w:lang w:val="ru-RU"/>
              </w:rPr>
              <w:t xml:space="preserve"> </w:t>
            </w:r>
            <w:r w:rsidRPr="006700A0">
              <w:rPr>
                <w:sz w:val="20"/>
                <w:lang w:val="ru-RU"/>
              </w:rPr>
              <w:t>нервов, конского хвоста и их оболочек</w:t>
            </w:r>
          </w:p>
        </w:tc>
        <w:tc>
          <w:tcPr>
            <w:tcW w:w="1710" w:type="dxa"/>
          </w:tcPr>
          <w:p w14:paraId="3945CF8F" w14:textId="77777777" w:rsidR="0058791C" w:rsidRDefault="00BA7600">
            <w:pPr>
              <w:pStyle w:val="TableParagraph"/>
              <w:spacing w:line="214" w:lineRule="exact"/>
              <w:ind w:left="52"/>
              <w:rPr>
                <w:sz w:val="20"/>
              </w:rPr>
            </w:pPr>
            <w:r>
              <w:rPr>
                <w:spacing w:val="-2"/>
                <w:sz w:val="20"/>
              </w:rPr>
              <w:t>хирургическое</w:t>
            </w:r>
          </w:p>
          <w:p w14:paraId="463867FB" w14:textId="77777777" w:rsidR="0058791C" w:rsidRDefault="00BA7600">
            <w:pPr>
              <w:pStyle w:val="TableParagraph"/>
              <w:ind w:left="52"/>
              <w:rPr>
                <w:sz w:val="20"/>
              </w:rPr>
            </w:pPr>
            <w:r>
              <w:rPr>
                <w:spacing w:val="-2"/>
                <w:sz w:val="20"/>
              </w:rPr>
              <w:t>лечение</w:t>
            </w:r>
          </w:p>
        </w:tc>
        <w:tc>
          <w:tcPr>
            <w:tcW w:w="3525" w:type="dxa"/>
          </w:tcPr>
          <w:p w14:paraId="7CF9E983"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опухоли</w:t>
            </w:r>
            <w:r w:rsidRPr="006700A0">
              <w:rPr>
                <w:spacing w:val="-2"/>
                <w:sz w:val="20"/>
                <w:lang w:val="ru-RU"/>
              </w:rPr>
              <w:t xml:space="preserve"> </w:t>
            </w:r>
            <w:r w:rsidRPr="006700A0">
              <w:rPr>
                <w:sz w:val="20"/>
                <w:lang w:val="ru-RU"/>
              </w:rPr>
              <w:t>или</w:t>
            </w:r>
            <w:r w:rsidRPr="006700A0">
              <w:rPr>
                <w:spacing w:val="-1"/>
                <w:sz w:val="20"/>
                <w:lang w:val="ru-RU"/>
              </w:rPr>
              <w:t xml:space="preserve"> </w:t>
            </w:r>
            <w:r w:rsidRPr="006700A0">
              <w:rPr>
                <w:spacing w:val="-2"/>
                <w:sz w:val="20"/>
                <w:lang w:val="ru-RU"/>
              </w:rPr>
              <w:t>иного</w:t>
            </w:r>
          </w:p>
          <w:p w14:paraId="1A8044EC" w14:textId="77777777" w:rsidR="0058791C" w:rsidRPr="006700A0" w:rsidRDefault="00BA7600">
            <w:pPr>
              <w:pStyle w:val="TableParagraph"/>
              <w:ind w:left="52"/>
              <w:rPr>
                <w:sz w:val="20"/>
                <w:lang w:val="ru-RU"/>
              </w:rPr>
            </w:pPr>
            <w:r w:rsidRPr="006700A0">
              <w:rPr>
                <w:sz w:val="20"/>
                <w:lang w:val="ru-RU"/>
              </w:rPr>
              <w:t>опухолеподобного</w:t>
            </w:r>
            <w:r w:rsidRPr="006700A0">
              <w:rPr>
                <w:spacing w:val="-13"/>
                <w:sz w:val="20"/>
                <w:lang w:val="ru-RU"/>
              </w:rPr>
              <w:t xml:space="preserve"> </w:t>
            </w:r>
            <w:r w:rsidRPr="006700A0">
              <w:rPr>
                <w:sz w:val="20"/>
                <w:lang w:val="ru-RU"/>
              </w:rPr>
              <w:t>образования</w:t>
            </w:r>
            <w:r w:rsidRPr="006700A0">
              <w:rPr>
                <w:spacing w:val="-12"/>
                <w:sz w:val="20"/>
                <w:lang w:val="ru-RU"/>
              </w:rPr>
              <w:t xml:space="preserve"> </w:t>
            </w:r>
            <w:r w:rsidRPr="006700A0">
              <w:rPr>
                <w:sz w:val="20"/>
                <w:lang w:val="ru-RU"/>
              </w:rPr>
              <w:t>блоком или частями из комбинированных доступов с реконструкцией дефекта позвоночного</w:t>
            </w:r>
            <w:r w:rsidRPr="006700A0">
              <w:rPr>
                <w:spacing w:val="-10"/>
                <w:sz w:val="20"/>
                <w:lang w:val="ru-RU"/>
              </w:rPr>
              <w:t xml:space="preserve"> </w:t>
            </w:r>
            <w:r w:rsidRPr="006700A0">
              <w:rPr>
                <w:sz w:val="20"/>
                <w:lang w:val="ru-RU"/>
              </w:rPr>
              <w:t>столба</w:t>
            </w:r>
            <w:r w:rsidRPr="006700A0">
              <w:rPr>
                <w:spacing w:val="-10"/>
                <w:sz w:val="20"/>
                <w:lang w:val="ru-RU"/>
              </w:rPr>
              <w:t xml:space="preserve"> </w:t>
            </w:r>
            <w:r w:rsidRPr="006700A0">
              <w:rPr>
                <w:sz w:val="20"/>
                <w:lang w:val="ru-RU"/>
              </w:rPr>
              <w:t>с</w:t>
            </w:r>
            <w:r w:rsidRPr="006700A0">
              <w:rPr>
                <w:spacing w:val="-10"/>
                <w:sz w:val="20"/>
                <w:lang w:val="ru-RU"/>
              </w:rPr>
              <w:t xml:space="preserve"> </w:t>
            </w:r>
            <w:r w:rsidRPr="006700A0">
              <w:rPr>
                <w:sz w:val="20"/>
                <w:lang w:val="ru-RU"/>
              </w:rPr>
              <w:t>использованием погружных имплантатов и спондилосинтезом</w:t>
            </w:r>
            <w:r w:rsidRPr="006700A0">
              <w:rPr>
                <w:spacing w:val="-13"/>
                <w:sz w:val="20"/>
                <w:lang w:val="ru-RU"/>
              </w:rPr>
              <w:t xml:space="preserve"> </w:t>
            </w:r>
            <w:r w:rsidRPr="006700A0">
              <w:rPr>
                <w:sz w:val="20"/>
                <w:lang w:val="ru-RU"/>
              </w:rPr>
              <w:t xml:space="preserve">стабилизирующими </w:t>
            </w:r>
            <w:r w:rsidRPr="006700A0">
              <w:rPr>
                <w:spacing w:val="-2"/>
                <w:sz w:val="20"/>
                <w:lang w:val="ru-RU"/>
              </w:rPr>
              <w:t>системами</w:t>
            </w:r>
          </w:p>
        </w:tc>
        <w:tc>
          <w:tcPr>
            <w:tcW w:w="1815" w:type="dxa"/>
            <w:vMerge/>
            <w:tcBorders>
              <w:top w:val="nil"/>
            </w:tcBorders>
          </w:tcPr>
          <w:p w14:paraId="45E0CECD" w14:textId="77777777" w:rsidR="0058791C" w:rsidRPr="006700A0" w:rsidRDefault="0058791C">
            <w:pPr>
              <w:rPr>
                <w:sz w:val="2"/>
                <w:szCs w:val="2"/>
                <w:lang w:val="ru-RU"/>
              </w:rPr>
            </w:pPr>
          </w:p>
        </w:tc>
      </w:tr>
      <w:tr w:rsidR="0058791C" w:rsidRPr="00B572D9" w14:paraId="17AEECE6" w14:textId="77777777">
        <w:trPr>
          <w:trHeight w:val="930"/>
        </w:trPr>
        <w:tc>
          <w:tcPr>
            <w:tcW w:w="975" w:type="dxa"/>
            <w:vMerge/>
            <w:tcBorders>
              <w:top w:val="nil"/>
            </w:tcBorders>
          </w:tcPr>
          <w:p w14:paraId="79673446" w14:textId="77777777" w:rsidR="0058791C" w:rsidRPr="006700A0" w:rsidRDefault="0058791C">
            <w:pPr>
              <w:rPr>
                <w:sz w:val="2"/>
                <w:szCs w:val="2"/>
                <w:lang w:val="ru-RU"/>
              </w:rPr>
            </w:pPr>
          </w:p>
        </w:tc>
        <w:tc>
          <w:tcPr>
            <w:tcW w:w="2835" w:type="dxa"/>
            <w:vMerge/>
            <w:tcBorders>
              <w:top w:val="nil"/>
            </w:tcBorders>
          </w:tcPr>
          <w:p w14:paraId="074D5F9D" w14:textId="77777777" w:rsidR="0058791C" w:rsidRPr="006700A0" w:rsidRDefault="0058791C">
            <w:pPr>
              <w:rPr>
                <w:sz w:val="2"/>
                <w:szCs w:val="2"/>
                <w:lang w:val="ru-RU"/>
              </w:rPr>
            </w:pPr>
          </w:p>
        </w:tc>
        <w:tc>
          <w:tcPr>
            <w:tcW w:w="1860" w:type="dxa"/>
          </w:tcPr>
          <w:p w14:paraId="3E59B904" w14:textId="77777777" w:rsidR="0058791C" w:rsidRDefault="00BA7600">
            <w:pPr>
              <w:pStyle w:val="TableParagraph"/>
              <w:spacing w:line="230" w:lineRule="exact"/>
              <w:ind w:left="52" w:right="58"/>
              <w:rPr>
                <w:sz w:val="20"/>
              </w:rPr>
            </w:pPr>
            <w:r>
              <w:rPr>
                <w:sz w:val="20"/>
              </w:rPr>
              <w:t>G95.1,</w:t>
            </w:r>
            <w:r>
              <w:rPr>
                <w:spacing w:val="-13"/>
                <w:sz w:val="20"/>
              </w:rPr>
              <w:t xml:space="preserve"> </w:t>
            </w:r>
            <w:r>
              <w:rPr>
                <w:sz w:val="20"/>
              </w:rPr>
              <w:t>G95.2,</w:t>
            </w:r>
            <w:r>
              <w:rPr>
                <w:spacing w:val="-12"/>
                <w:sz w:val="20"/>
              </w:rPr>
              <w:t xml:space="preserve"> </w:t>
            </w:r>
            <w:r>
              <w:rPr>
                <w:sz w:val="20"/>
              </w:rPr>
              <w:t>G95.8, G95.9, M42, M43, M45, M46, M48, M50, M51, M53,</w:t>
            </w:r>
          </w:p>
        </w:tc>
        <w:tc>
          <w:tcPr>
            <w:tcW w:w="2985" w:type="dxa"/>
          </w:tcPr>
          <w:p w14:paraId="131BA406" w14:textId="77777777" w:rsidR="0058791C" w:rsidRPr="006700A0" w:rsidRDefault="00BA7600">
            <w:pPr>
              <w:pStyle w:val="TableParagraph"/>
              <w:spacing w:line="230" w:lineRule="exact"/>
              <w:ind w:left="52"/>
              <w:rPr>
                <w:sz w:val="20"/>
                <w:lang w:val="ru-RU"/>
              </w:rPr>
            </w:pPr>
            <w:r w:rsidRPr="006700A0">
              <w:rPr>
                <w:spacing w:val="-2"/>
                <w:sz w:val="20"/>
                <w:lang w:val="ru-RU"/>
              </w:rPr>
              <w:t xml:space="preserve">дегенеративно-дистрофическое </w:t>
            </w:r>
            <w:r w:rsidRPr="006700A0">
              <w:rPr>
                <w:sz w:val="20"/>
                <w:lang w:val="ru-RU"/>
              </w:rPr>
              <w:t>поражение межпозвонковых дисков, суставов и связок позвоночника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формированием</w:t>
            </w:r>
          </w:p>
        </w:tc>
        <w:tc>
          <w:tcPr>
            <w:tcW w:w="1710" w:type="dxa"/>
          </w:tcPr>
          <w:p w14:paraId="26703E4B" w14:textId="77777777" w:rsidR="0058791C" w:rsidRDefault="00BA7600">
            <w:pPr>
              <w:pStyle w:val="TableParagraph"/>
              <w:ind w:left="52"/>
              <w:rPr>
                <w:sz w:val="20"/>
              </w:rPr>
            </w:pPr>
            <w:r>
              <w:rPr>
                <w:spacing w:val="-2"/>
                <w:sz w:val="20"/>
              </w:rPr>
              <w:t>хирургическое лечение</w:t>
            </w:r>
          </w:p>
        </w:tc>
        <w:tc>
          <w:tcPr>
            <w:tcW w:w="3525" w:type="dxa"/>
          </w:tcPr>
          <w:p w14:paraId="3B127AFE" w14:textId="77777777" w:rsidR="0058791C" w:rsidRPr="006700A0" w:rsidRDefault="00BA7600">
            <w:pPr>
              <w:pStyle w:val="TableParagraph"/>
              <w:spacing w:line="230" w:lineRule="exact"/>
              <w:ind w:left="52"/>
              <w:rPr>
                <w:sz w:val="20"/>
                <w:lang w:val="ru-RU"/>
              </w:rPr>
            </w:pPr>
            <w:r w:rsidRPr="006700A0">
              <w:rPr>
                <w:spacing w:val="-2"/>
                <w:sz w:val="20"/>
                <w:lang w:val="ru-RU"/>
              </w:rPr>
              <w:t xml:space="preserve">декомпрессивно-стабилизирующее </w:t>
            </w:r>
            <w:r w:rsidRPr="006700A0">
              <w:rPr>
                <w:sz w:val="20"/>
                <w:lang w:val="ru-RU"/>
              </w:rPr>
              <w:t>вмешательство</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резекцией</w:t>
            </w:r>
            <w:r w:rsidRPr="006700A0">
              <w:rPr>
                <w:spacing w:val="-13"/>
                <w:sz w:val="20"/>
                <w:lang w:val="ru-RU"/>
              </w:rPr>
              <w:t xml:space="preserve"> </w:t>
            </w:r>
            <w:r w:rsidRPr="006700A0">
              <w:rPr>
                <w:sz w:val="20"/>
                <w:lang w:val="ru-RU"/>
              </w:rPr>
              <w:t>позвонка, межпозвонкового диска, связочных элементов сегмента позвоночника из</w:t>
            </w:r>
          </w:p>
        </w:tc>
        <w:tc>
          <w:tcPr>
            <w:tcW w:w="1815" w:type="dxa"/>
            <w:vMerge/>
            <w:tcBorders>
              <w:top w:val="nil"/>
            </w:tcBorders>
          </w:tcPr>
          <w:p w14:paraId="4F054182" w14:textId="77777777" w:rsidR="0058791C" w:rsidRPr="006700A0" w:rsidRDefault="0058791C">
            <w:pPr>
              <w:rPr>
                <w:sz w:val="2"/>
                <w:szCs w:val="2"/>
                <w:lang w:val="ru-RU"/>
              </w:rPr>
            </w:pPr>
          </w:p>
        </w:tc>
      </w:tr>
    </w:tbl>
    <w:p w14:paraId="2CC2F0C6"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3CDD261" w14:textId="77777777">
        <w:trPr>
          <w:trHeight w:val="270"/>
        </w:trPr>
        <w:tc>
          <w:tcPr>
            <w:tcW w:w="975" w:type="dxa"/>
          </w:tcPr>
          <w:p w14:paraId="4D9B9EC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6269FF0" w14:textId="77777777" w:rsidR="0058791C" w:rsidRDefault="00BA7600">
            <w:pPr>
              <w:pStyle w:val="TableParagraph"/>
              <w:spacing w:before="14"/>
              <w:ind w:right="4"/>
              <w:jc w:val="center"/>
              <w:rPr>
                <w:b/>
                <w:sz w:val="20"/>
              </w:rPr>
            </w:pPr>
            <w:r>
              <w:rPr>
                <w:b/>
                <w:sz w:val="20"/>
              </w:rPr>
              <w:t>2</w:t>
            </w:r>
          </w:p>
        </w:tc>
        <w:tc>
          <w:tcPr>
            <w:tcW w:w="1860" w:type="dxa"/>
          </w:tcPr>
          <w:p w14:paraId="72D2B91D" w14:textId="77777777" w:rsidR="0058791C" w:rsidRDefault="00BA7600">
            <w:pPr>
              <w:pStyle w:val="TableParagraph"/>
              <w:spacing w:before="14"/>
              <w:ind w:right="19"/>
              <w:jc w:val="center"/>
              <w:rPr>
                <w:b/>
                <w:sz w:val="20"/>
              </w:rPr>
            </w:pPr>
            <w:r>
              <w:rPr>
                <w:b/>
                <w:sz w:val="20"/>
              </w:rPr>
              <w:t>3</w:t>
            </w:r>
          </w:p>
        </w:tc>
        <w:tc>
          <w:tcPr>
            <w:tcW w:w="2985" w:type="dxa"/>
          </w:tcPr>
          <w:p w14:paraId="19148234" w14:textId="77777777" w:rsidR="0058791C" w:rsidRDefault="00BA7600">
            <w:pPr>
              <w:pStyle w:val="TableParagraph"/>
              <w:spacing w:before="14"/>
              <w:ind w:right="4"/>
              <w:jc w:val="center"/>
              <w:rPr>
                <w:b/>
                <w:sz w:val="20"/>
              </w:rPr>
            </w:pPr>
            <w:r>
              <w:rPr>
                <w:b/>
                <w:sz w:val="20"/>
              </w:rPr>
              <w:t>4</w:t>
            </w:r>
          </w:p>
        </w:tc>
        <w:tc>
          <w:tcPr>
            <w:tcW w:w="1710" w:type="dxa"/>
          </w:tcPr>
          <w:p w14:paraId="42D3B153" w14:textId="77777777" w:rsidR="0058791C" w:rsidRDefault="00BA7600">
            <w:pPr>
              <w:pStyle w:val="TableParagraph"/>
              <w:spacing w:before="14"/>
              <w:ind w:right="19"/>
              <w:jc w:val="center"/>
              <w:rPr>
                <w:b/>
                <w:sz w:val="20"/>
              </w:rPr>
            </w:pPr>
            <w:r>
              <w:rPr>
                <w:b/>
                <w:sz w:val="20"/>
              </w:rPr>
              <w:t>5</w:t>
            </w:r>
          </w:p>
        </w:tc>
        <w:tc>
          <w:tcPr>
            <w:tcW w:w="3525" w:type="dxa"/>
          </w:tcPr>
          <w:p w14:paraId="4E468BFA" w14:textId="77777777" w:rsidR="0058791C" w:rsidRDefault="00BA7600">
            <w:pPr>
              <w:pStyle w:val="TableParagraph"/>
              <w:spacing w:before="14"/>
              <w:ind w:right="4"/>
              <w:jc w:val="center"/>
              <w:rPr>
                <w:b/>
                <w:sz w:val="20"/>
              </w:rPr>
            </w:pPr>
            <w:r>
              <w:rPr>
                <w:b/>
                <w:sz w:val="20"/>
              </w:rPr>
              <w:t>6</w:t>
            </w:r>
          </w:p>
        </w:tc>
        <w:tc>
          <w:tcPr>
            <w:tcW w:w="1815" w:type="dxa"/>
          </w:tcPr>
          <w:p w14:paraId="0374D2F6" w14:textId="77777777" w:rsidR="0058791C" w:rsidRDefault="00BA7600">
            <w:pPr>
              <w:pStyle w:val="TableParagraph"/>
              <w:spacing w:before="14"/>
              <w:ind w:right="4"/>
              <w:jc w:val="center"/>
              <w:rPr>
                <w:b/>
                <w:sz w:val="20"/>
              </w:rPr>
            </w:pPr>
            <w:r>
              <w:rPr>
                <w:b/>
                <w:sz w:val="20"/>
              </w:rPr>
              <w:t>7</w:t>
            </w:r>
          </w:p>
        </w:tc>
      </w:tr>
      <w:tr w:rsidR="0058791C" w:rsidRPr="00B572D9" w14:paraId="28EDA039" w14:textId="77777777">
        <w:trPr>
          <w:trHeight w:val="2288"/>
        </w:trPr>
        <w:tc>
          <w:tcPr>
            <w:tcW w:w="975" w:type="dxa"/>
            <w:vMerge w:val="restart"/>
          </w:tcPr>
          <w:p w14:paraId="7A0C90C0" w14:textId="77777777" w:rsidR="0058791C" w:rsidRDefault="0058791C">
            <w:pPr>
              <w:pStyle w:val="TableParagraph"/>
              <w:rPr>
                <w:sz w:val="20"/>
              </w:rPr>
            </w:pPr>
          </w:p>
        </w:tc>
        <w:tc>
          <w:tcPr>
            <w:tcW w:w="2835" w:type="dxa"/>
            <w:vMerge w:val="restart"/>
          </w:tcPr>
          <w:p w14:paraId="4F1A1AD2" w14:textId="77777777" w:rsidR="0058791C" w:rsidRDefault="0058791C">
            <w:pPr>
              <w:pStyle w:val="TableParagraph"/>
              <w:rPr>
                <w:sz w:val="20"/>
              </w:rPr>
            </w:pPr>
          </w:p>
        </w:tc>
        <w:tc>
          <w:tcPr>
            <w:tcW w:w="1860" w:type="dxa"/>
            <w:vMerge w:val="restart"/>
          </w:tcPr>
          <w:p w14:paraId="3783DAE8" w14:textId="77777777" w:rsidR="0058791C" w:rsidRDefault="00BA7600">
            <w:pPr>
              <w:pStyle w:val="TableParagraph"/>
              <w:spacing w:line="208" w:lineRule="exact"/>
              <w:ind w:left="52"/>
              <w:rPr>
                <w:sz w:val="20"/>
              </w:rPr>
            </w:pPr>
            <w:r>
              <w:rPr>
                <w:sz w:val="20"/>
              </w:rPr>
              <w:t>M92,</w:t>
            </w:r>
            <w:r>
              <w:rPr>
                <w:spacing w:val="-6"/>
                <w:sz w:val="20"/>
              </w:rPr>
              <w:t xml:space="preserve"> </w:t>
            </w:r>
            <w:r>
              <w:rPr>
                <w:sz w:val="20"/>
              </w:rPr>
              <w:t>M93,</w:t>
            </w:r>
            <w:r>
              <w:rPr>
                <w:spacing w:val="-4"/>
                <w:sz w:val="20"/>
              </w:rPr>
              <w:t xml:space="preserve"> M95,</w:t>
            </w:r>
          </w:p>
          <w:p w14:paraId="5871D058" w14:textId="77777777" w:rsidR="0058791C" w:rsidRDefault="00BA7600">
            <w:pPr>
              <w:pStyle w:val="TableParagraph"/>
              <w:ind w:left="52"/>
              <w:rPr>
                <w:sz w:val="20"/>
              </w:rPr>
            </w:pPr>
            <w:r>
              <w:rPr>
                <w:sz w:val="20"/>
              </w:rPr>
              <w:t>G95.1,</w:t>
            </w:r>
            <w:r>
              <w:rPr>
                <w:spacing w:val="-13"/>
                <w:sz w:val="20"/>
              </w:rPr>
              <w:t xml:space="preserve"> </w:t>
            </w:r>
            <w:r>
              <w:rPr>
                <w:sz w:val="20"/>
              </w:rPr>
              <w:t>G95.2,</w:t>
            </w:r>
            <w:r>
              <w:rPr>
                <w:spacing w:val="-12"/>
                <w:sz w:val="20"/>
              </w:rPr>
              <w:t xml:space="preserve"> </w:t>
            </w:r>
            <w:r>
              <w:rPr>
                <w:sz w:val="20"/>
              </w:rPr>
              <w:t>G95.8, G95.9, Q76.2</w:t>
            </w:r>
          </w:p>
        </w:tc>
        <w:tc>
          <w:tcPr>
            <w:tcW w:w="2985" w:type="dxa"/>
            <w:vMerge w:val="restart"/>
          </w:tcPr>
          <w:p w14:paraId="2152A68C" w14:textId="77777777" w:rsidR="0058791C" w:rsidRPr="006700A0" w:rsidRDefault="00BA7600">
            <w:pPr>
              <w:pStyle w:val="TableParagraph"/>
              <w:spacing w:line="208" w:lineRule="exact"/>
              <w:ind w:left="52"/>
              <w:rPr>
                <w:sz w:val="20"/>
                <w:lang w:val="ru-RU"/>
              </w:rPr>
            </w:pPr>
            <w:r w:rsidRPr="006700A0">
              <w:rPr>
                <w:sz w:val="20"/>
                <w:lang w:val="ru-RU"/>
              </w:rPr>
              <w:t>грыжи</w:t>
            </w:r>
            <w:r w:rsidRPr="006700A0">
              <w:rPr>
                <w:spacing w:val="-6"/>
                <w:sz w:val="20"/>
                <w:lang w:val="ru-RU"/>
              </w:rPr>
              <w:t xml:space="preserve"> </w:t>
            </w:r>
            <w:r w:rsidRPr="006700A0">
              <w:rPr>
                <w:sz w:val="20"/>
                <w:lang w:val="ru-RU"/>
              </w:rPr>
              <w:t>диска,</w:t>
            </w:r>
            <w:r w:rsidRPr="006700A0">
              <w:rPr>
                <w:spacing w:val="-4"/>
                <w:sz w:val="20"/>
                <w:lang w:val="ru-RU"/>
              </w:rPr>
              <w:t xml:space="preserve"> </w:t>
            </w:r>
            <w:r w:rsidRPr="006700A0">
              <w:rPr>
                <w:spacing w:val="-2"/>
                <w:sz w:val="20"/>
                <w:lang w:val="ru-RU"/>
              </w:rPr>
              <w:t>деформацией</w:t>
            </w:r>
          </w:p>
          <w:p w14:paraId="7ACC15E2" w14:textId="77777777" w:rsidR="0058791C" w:rsidRPr="006700A0" w:rsidRDefault="00BA7600">
            <w:pPr>
              <w:pStyle w:val="TableParagraph"/>
              <w:ind w:left="52" w:right="76"/>
              <w:rPr>
                <w:sz w:val="20"/>
                <w:lang w:val="ru-RU"/>
              </w:rPr>
            </w:pPr>
            <w:r w:rsidRPr="006700A0">
              <w:rPr>
                <w:sz w:val="20"/>
                <w:lang w:val="ru-RU"/>
              </w:rPr>
              <w:t>(гипертрофией) суставов и связочного аппарата, нестабильностью сегмента, спондилолистезом,</w:t>
            </w:r>
            <w:r w:rsidRPr="006700A0">
              <w:rPr>
                <w:spacing w:val="-13"/>
                <w:sz w:val="20"/>
                <w:lang w:val="ru-RU"/>
              </w:rPr>
              <w:t xml:space="preserve"> </w:t>
            </w:r>
            <w:r w:rsidRPr="006700A0">
              <w:rPr>
                <w:sz w:val="20"/>
                <w:lang w:val="ru-RU"/>
              </w:rPr>
              <w:t>деформацией и стенозом позвоночного канала и его карманов</w:t>
            </w:r>
          </w:p>
        </w:tc>
        <w:tc>
          <w:tcPr>
            <w:tcW w:w="1710" w:type="dxa"/>
            <w:vMerge w:val="restart"/>
          </w:tcPr>
          <w:p w14:paraId="027074D1" w14:textId="77777777" w:rsidR="0058791C" w:rsidRPr="006700A0" w:rsidRDefault="0058791C">
            <w:pPr>
              <w:pStyle w:val="TableParagraph"/>
              <w:rPr>
                <w:sz w:val="20"/>
                <w:lang w:val="ru-RU"/>
              </w:rPr>
            </w:pPr>
          </w:p>
        </w:tc>
        <w:tc>
          <w:tcPr>
            <w:tcW w:w="3525" w:type="dxa"/>
          </w:tcPr>
          <w:p w14:paraId="2F3E3731" w14:textId="77777777" w:rsidR="0058791C" w:rsidRPr="006700A0" w:rsidRDefault="00BA7600">
            <w:pPr>
              <w:pStyle w:val="TableParagraph"/>
              <w:spacing w:line="208" w:lineRule="exact"/>
              <w:ind w:left="52"/>
              <w:rPr>
                <w:sz w:val="20"/>
                <w:lang w:val="ru-RU"/>
              </w:rPr>
            </w:pPr>
            <w:r w:rsidRPr="006700A0">
              <w:rPr>
                <w:sz w:val="20"/>
                <w:lang w:val="ru-RU"/>
              </w:rPr>
              <w:t>заднего</w:t>
            </w:r>
            <w:r w:rsidRPr="006700A0">
              <w:rPr>
                <w:spacing w:val="-4"/>
                <w:sz w:val="20"/>
                <w:lang w:val="ru-RU"/>
              </w:rPr>
              <w:t xml:space="preserve"> </w:t>
            </w:r>
            <w:r w:rsidRPr="006700A0">
              <w:rPr>
                <w:sz w:val="20"/>
                <w:lang w:val="ru-RU"/>
              </w:rPr>
              <w:t>или</w:t>
            </w:r>
            <w:r w:rsidRPr="006700A0">
              <w:rPr>
                <w:spacing w:val="-4"/>
                <w:sz w:val="20"/>
                <w:lang w:val="ru-RU"/>
              </w:rPr>
              <w:t xml:space="preserve"> </w:t>
            </w:r>
            <w:r w:rsidRPr="006700A0">
              <w:rPr>
                <w:sz w:val="20"/>
                <w:lang w:val="ru-RU"/>
              </w:rPr>
              <w:t>вентрального</w:t>
            </w:r>
            <w:r w:rsidRPr="006700A0">
              <w:rPr>
                <w:spacing w:val="-3"/>
                <w:sz w:val="20"/>
                <w:lang w:val="ru-RU"/>
              </w:rPr>
              <w:t xml:space="preserve"> </w:t>
            </w:r>
            <w:r w:rsidRPr="006700A0">
              <w:rPr>
                <w:sz w:val="20"/>
                <w:lang w:val="ru-RU"/>
              </w:rPr>
              <w:t>доступов,</w:t>
            </w:r>
            <w:r w:rsidRPr="006700A0">
              <w:rPr>
                <w:spacing w:val="-3"/>
                <w:sz w:val="20"/>
                <w:lang w:val="ru-RU"/>
              </w:rPr>
              <w:t xml:space="preserve"> </w:t>
            </w:r>
            <w:r w:rsidRPr="006700A0">
              <w:rPr>
                <w:spacing w:val="-10"/>
                <w:sz w:val="20"/>
                <w:lang w:val="ru-RU"/>
              </w:rPr>
              <w:t>с</w:t>
            </w:r>
          </w:p>
          <w:p w14:paraId="00D80E4D" w14:textId="77777777" w:rsidR="0058791C" w:rsidRPr="006700A0" w:rsidRDefault="00BA7600">
            <w:pPr>
              <w:pStyle w:val="TableParagraph"/>
              <w:ind w:left="52" w:right="88"/>
              <w:rPr>
                <w:sz w:val="20"/>
                <w:lang w:val="ru-RU"/>
              </w:rPr>
            </w:pPr>
            <w:r w:rsidRPr="006700A0">
              <w:rPr>
                <w:sz w:val="20"/>
                <w:lang w:val="ru-RU"/>
              </w:rPr>
              <w:t>фиксацией позвоночника, с использованием костной пластики (спондилодеза), погружных имплантатов и стабилизирующих систем</w:t>
            </w:r>
            <w:r w:rsidRPr="006700A0">
              <w:rPr>
                <w:spacing w:val="-13"/>
                <w:sz w:val="20"/>
                <w:lang w:val="ru-RU"/>
              </w:rPr>
              <w:t xml:space="preserve"> </w:t>
            </w:r>
            <w:r w:rsidRPr="006700A0">
              <w:rPr>
                <w:sz w:val="20"/>
                <w:lang w:val="ru-RU"/>
              </w:rPr>
              <w:t>(ригидных</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динамических) при помощи микроскопа, эндоскопической техники и малоинвазивного инструментария</w:t>
            </w:r>
          </w:p>
        </w:tc>
        <w:tc>
          <w:tcPr>
            <w:tcW w:w="1815" w:type="dxa"/>
            <w:vMerge w:val="restart"/>
          </w:tcPr>
          <w:p w14:paraId="7BA94CA0" w14:textId="77777777" w:rsidR="0058791C" w:rsidRPr="006700A0" w:rsidRDefault="0058791C">
            <w:pPr>
              <w:pStyle w:val="TableParagraph"/>
              <w:rPr>
                <w:sz w:val="20"/>
                <w:lang w:val="ru-RU"/>
              </w:rPr>
            </w:pPr>
          </w:p>
        </w:tc>
      </w:tr>
      <w:tr w:rsidR="0058791C" w:rsidRPr="00B572D9" w14:paraId="61932D1B" w14:textId="77777777">
        <w:trPr>
          <w:trHeight w:val="2985"/>
        </w:trPr>
        <w:tc>
          <w:tcPr>
            <w:tcW w:w="975" w:type="dxa"/>
            <w:vMerge/>
            <w:tcBorders>
              <w:top w:val="nil"/>
            </w:tcBorders>
          </w:tcPr>
          <w:p w14:paraId="3F2860BB" w14:textId="77777777" w:rsidR="0058791C" w:rsidRPr="006700A0" w:rsidRDefault="0058791C">
            <w:pPr>
              <w:rPr>
                <w:sz w:val="2"/>
                <w:szCs w:val="2"/>
                <w:lang w:val="ru-RU"/>
              </w:rPr>
            </w:pPr>
          </w:p>
        </w:tc>
        <w:tc>
          <w:tcPr>
            <w:tcW w:w="2835" w:type="dxa"/>
            <w:vMerge/>
            <w:tcBorders>
              <w:top w:val="nil"/>
            </w:tcBorders>
          </w:tcPr>
          <w:p w14:paraId="0B13BE5A" w14:textId="77777777" w:rsidR="0058791C" w:rsidRPr="006700A0" w:rsidRDefault="0058791C">
            <w:pPr>
              <w:rPr>
                <w:sz w:val="2"/>
                <w:szCs w:val="2"/>
                <w:lang w:val="ru-RU"/>
              </w:rPr>
            </w:pPr>
          </w:p>
        </w:tc>
        <w:tc>
          <w:tcPr>
            <w:tcW w:w="1860" w:type="dxa"/>
            <w:vMerge/>
            <w:tcBorders>
              <w:top w:val="nil"/>
            </w:tcBorders>
          </w:tcPr>
          <w:p w14:paraId="0F7A4310" w14:textId="77777777" w:rsidR="0058791C" w:rsidRPr="006700A0" w:rsidRDefault="0058791C">
            <w:pPr>
              <w:rPr>
                <w:sz w:val="2"/>
                <w:szCs w:val="2"/>
                <w:lang w:val="ru-RU"/>
              </w:rPr>
            </w:pPr>
          </w:p>
        </w:tc>
        <w:tc>
          <w:tcPr>
            <w:tcW w:w="2985" w:type="dxa"/>
            <w:vMerge/>
            <w:tcBorders>
              <w:top w:val="nil"/>
            </w:tcBorders>
          </w:tcPr>
          <w:p w14:paraId="606B7169" w14:textId="77777777" w:rsidR="0058791C" w:rsidRPr="006700A0" w:rsidRDefault="0058791C">
            <w:pPr>
              <w:rPr>
                <w:sz w:val="2"/>
                <w:szCs w:val="2"/>
                <w:lang w:val="ru-RU"/>
              </w:rPr>
            </w:pPr>
          </w:p>
        </w:tc>
        <w:tc>
          <w:tcPr>
            <w:tcW w:w="1710" w:type="dxa"/>
            <w:vMerge/>
            <w:tcBorders>
              <w:top w:val="nil"/>
            </w:tcBorders>
          </w:tcPr>
          <w:p w14:paraId="14EAB69E" w14:textId="77777777" w:rsidR="0058791C" w:rsidRPr="006700A0" w:rsidRDefault="0058791C">
            <w:pPr>
              <w:rPr>
                <w:sz w:val="2"/>
                <w:szCs w:val="2"/>
                <w:lang w:val="ru-RU"/>
              </w:rPr>
            </w:pPr>
          </w:p>
        </w:tc>
        <w:tc>
          <w:tcPr>
            <w:tcW w:w="3525" w:type="dxa"/>
          </w:tcPr>
          <w:p w14:paraId="0B6C8D57" w14:textId="77777777" w:rsidR="0058791C" w:rsidRPr="006700A0" w:rsidRDefault="00BA7600">
            <w:pPr>
              <w:pStyle w:val="TableParagraph"/>
              <w:ind w:left="52" w:right="88"/>
              <w:rPr>
                <w:sz w:val="20"/>
                <w:lang w:val="ru-RU"/>
              </w:rPr>
            </w:pPr>
            <w:r w:rsidRPr="006700A0">
              <w:rPr>
                <w:sz w:val="20"/>
                <w:lang w:val="ru-RU"/>
              </w:rPr>
              <w:t>двух- и многоэтапное реконструктивное вмешательство с резекцией</w:t>
            </w:r>
            <w:r w:rsidRPr="006700A0">
              <w:rPr>
                <w:spacing w:val="-13"/>
                <w:sz w:val="20"/>
                <w:lang w:val="ru-RU"/>
              </w:rPr>
              <w:t xml:space="preserve"> </w:t>
            </w:r>
            <w:r w:rsidRPr="006700A0">
              <w:rPr>
                <w:sz w:val="20"/>
                <w:lang w:val="ru-RU"/>
              </w:rPr>
              <w:t>позвонка,</w:t>
            </w:r>
            <w:r w:rsidRPr="006700A0">
              <w:rPr>
                <w:spacing w:val="-12"/>
                <w:sz w:val="20"/>
                <w:lang w:val="ru-RU"/>
              </w:rPr>
              <w:t xml:space="preserve"> </w:t>
            </w:r>
            <w:r w:rsidRPr="006700A0">
              <w:rPr>
                <w:sz w:val="20"/>
                <w:lang w:val="ru-RU"/>
              </w:rPr>
              <w:t>межпозвонкового диска, связочных элементов сегмента позвоночника из комбинированного доступа, с фиксацией позвоночника,</w:t>
            </w:r>
          </w:p>
          <w:p w14:paraId="5E76F016" w14:textId="77777777" w:rsidR="0058791C" w:rsidRPr="006700A0" w:rsidRDefault="00BA7600">
            <w:pPr>
              <w:pStyle w:val="TableParagraph"/>
              <w:ind w:left="52" w:right="88"/>
              <w:rPr>
                <w:sz w:val="20"/>
                <w:lang w:val="ru-RU"/>
              </w:rPr>
            </w:pPr>
            <w:r w:rsidRPr="006700A0">
              <w:rPr>
                <w:sz w:val="20"/>
                <w:lang w:val="ru-RU"/>
              </w:rPr>
              <w:t>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15" w:type="dxa"/>
            <w:vMerge/>
            <w:tcBorders>
              <w:top w:val="nil"/>
            </w:tcBorders>
          </w:tcPr>
          <w:p w14:paraId="13E55FA6" w14:textId="77777777" w:rsidR="0058791C" w:rsidRPr="006700A0" w:rsidRDefault="0058791C">
            <w:pPr>
              <w:rPr>
                <w:sz w:val="2"/>
                <w:szCs w:val="2"/>
                <w:lang w:val="ru-RU"/>
              </w:rPr>
            </w:pPr>
          </w:p>
        </w:tc>
      </w:tr>
      <w:tr w:rsidR="0058791C" w:rsidRPr="00B572D9" w14:paraId="211D16B3" w14:textId="77777777">
        <w:trPr>
          <w:trHeight w:val="2310"/>
        </w:trPr>
        <w:tc>
          <w:tcPr>
            <w:tcW w:w="975" w:type="dxa"/>
            <w:vMerge/>
            <w:tcBorders>
              <w:top w:val="nil"/>
            </w:tcBorders>
          </w:tcPr>
          <w:p w14:paraId="663661C9" w14:textId="77777777" w:rsidR="0058791C" w:rsidRPr="006700A0" w:rsidRDefault="0058791C">
            <w:pPr>
              <w:rPr>
                <w:sz w:val="2"/>
                <w:szCs w:val="2"/>
                <w:lang w:val="ru-RU"/>
              </w:rPr>
            </w:pPr>
          </w:p>
        </w:tc>
        <w:tc>
          <w:tcPr>
            <w:tcW w:w="2835" w:type="dxa"/>
            <w:vMerge/>
            <w:tcBorders>
              <w:top w:val="nil"/>
            </w:tcBorders>
          </w:tcPr>
          <w:p w14:paraId="4F525B52" w14:textId="77777777" w:rsidR="0058791C" w:rsidRPr="006700A0" w:rsidRDefault="0058791C">
            <w:pPr>
              <w:rPr>
                <w:sz w:val="2"/>
                <w:szCs w:val="2"/>
                <w:lang w:val="ru-RU"/>
              </w:rPr>
            </w:pPr>
          </w:p>
        </w:tc>
        <w:tc>
          <w:tcPr>
            <w:tcW w:w="1860" w:type="dxa"/>
            <w:vMerge w:val="restart"/>
          </w:tcPr>
          <w:p w14:paraId="258649EF" w14:textId="77777777" w:rsidR="0058791C" w:rsidRDefault="00BA7600">
            <w:pPr>
              <w:pStyle w:val="TableParagraph"/>
              <w:spacing w:line="229" w:lineRule="exact"/>
              <w:ind w:left="52"/>
              <w:jc w:val="both"/>
              <w:rPr>
                <w:sz w:val="20"/>
              </w:rPr>
            </w:pPr>
            <w:r>
              <w:rPr>
                <w:sz w:val="20"/>
              </w:rPr>
              <w:t>G95.1,</w:t>
            </w:r>
            <w:r>
              <w:rPr>
                <w:spacing w:val="-6"/>
                <w:sz w:val="20"/>
              </w:rPr>
              <w:t xml:space="preserve"> </w:t>
            </w:r>
            <w:r>
              <w:rPr>
                <w:sz w:val="20"/>
              </w:rPr>
              <w:t>G95.2,</w:t>
            </w:r>
            <w:r>
              <w:rPr>
                <w:spacing w:val="-6"/>
                <w:sz w:val="20"/>
              </w:rPr>
              <w:t xml:space="preserve"> </w:t>
            </w:r>
            <w:r>
              <w:rPr>
                <w:spacing w:val="-2"/>
                <w:sz w:val="20"/>
              </w:rPr>
              <w:t>G95.8,</w:t>
            </w:r>
          </w:p>
          <w:p w14:paraId="2BCF13F1" w14:textId="77777777" w:rsidR="0058791C" w:rsidRDefault="00BA7600">
            <w:pPr>
              <w:pStyle w:val="TableParagraph"/>
              <w:ind w:left="52" w:right="47"/>
              <w:jc w:val="both"/>
              <w:rPr>
                <w:sz w:val="20"/>
              </w:rPr>
            </w:pPr>
            <w:r>
              <w:rPr>
                <w:sz w:val="20"/>
              </w:rPr>
              <w:t>G95.9, A18.0, S12.0, S12.1,</w:t>
            </w:r>
            <w:r>
              <w:rPr>
                <w:spacing w:val="-13"/>
                <w:sz w:val="20"/>
              </w:rPr>
              <w:t xml:space="preserve"> </w:t>
            </w:r>
            <w:r>
              <w:rPr>
                <w:sz w:val="20"/>
              </w:rPr>
              <w:t>S13,</w:t>
            </w:r>
            <w:r>
              <w:rPr>
                <w:spacing w:val="-12"/>
                <w:sz w:val="20"/>
              </w:rPr>
              <w:t xml:space="preserve"> </w:t>
            </w:r>
            <w:r>
              <w:rPr>
                <w:sz w:val="20"/>
              </w:rPr>
              <w:t>S14,</w:t>
            </w:r>
            <w:r>
              <w:rPr>
                <w:spacing w:val="-13"/>
                <w:sz w:val="20"/>
              </w:rPr>
              <w:t xml:space="preserve"> </w:t>
            </w:r>
            <w:r>
              <w:rPr>
                <w:sz w:val="20"/>
              </w:rPr>
              <w:t>S19, S22.0, S22.1, S23,</w:t>
            </w:r>
          </w:p>
          <w:p w14:paraId="423CCE48" w14:textId="77777777" w:rsidR="0058791C" w:rsidRDefault="00BA7600">
            <w:pPr>
              <w:pStyle w:val="TableParagraph"/>
              <w:ind w:left="52" w:right="58"/>
              <w:rPr>
                <w:sz w:val="20"/>
              </w:rPr>
            </w:pPr>
            <w:r>
              <w:rPr>
                <w:sz w:val="20"/>
              </w:rPr>
              <w:t>S24, S32.0, S32.1, S33, S34, T08, T09, T85,</w:t>
            </w:r>
            <w:r>
              <w:rPr>
                <w:spacing w:val="-13"/>
                <w:sz w:val="20"/>
              </w:rPr>
              <w:t xml:space="preserve"> </w:t>
            </w:r>
            <w:r>
              <w:rPr>
                <w:sz w:val="20"/>
              </w:rPr>
              <w:t>T91,</w:t>
            </w:r>
            <w:r>
              <w:rPr>
                <w:spacing w:val="-12"/>
                <w:sz w:val="20"/>
              </w:rPr>
              <w:t xml:space="preserve"> </w:t>
            </w:r>
            <w:r>
              <w:rPr>
                <w:sz w:val="20"/>
              </w:rPr>
              <w:t>M80,M81, M82, M86, M85, M87, M96, M99, Q67, Q76.0, Q76.1, Q76.4, Q77, Q76.3</w:t>
            </w:r>
          </w:p>
        </w:tc>
        <w:tc>
          <w:tcPr>
            <w:tcW w:w="2985" w:type="dxa"/>
            <w:vMerge w:val="restart"/>
          </w:tcPr>
          <w:p w14:paraId="31C26FCE" w14:textId="77777777" w:rsidR="0058791C" w:rsidRPr="006700A0" w:rsidRDefault="00BA7600">
            <w:pPr>
              <w:pStyle w:val="TableParagraph"/>
              <w:ind w:left="52"/>
              <w:rPr>
                <w:sz w:val="20"/>
                <w:lang w:val="ru-RU"/>
              </w:rPr>
            </w:pPr>
            <w:r w:rsidRPr="006700A0">
              <w:rPr>
                <w:sz w:val="20"/>
                <w:lang w:val="ru-RU"/>
              </w:rPr>
              <w:t>переломы позвонков, повреждения (разрыв) межпозвонковых</w:t>
            </w:r>
            <w:r w:rsidRPr="006700A0">
              <w:rPr>
                <w:spacing w:val="-13"/>
                <w:sz w:val="20"/>
                <w:lang w:val="ru-RU"/>
              </w:rPr>
              <w:t xml:space="preserve"> </w:t>
            </w:r>
            <w:r w:rsidRPr="006700A0">
              <w:rPr>
                <w:sz w:val="20"/>
                <w:lang w:val="ru-RU"/>
              </w:rPr>
              <w:t>дисков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связок позвоночника, деформации позвоночного столба вследствие его врожденной патологии или перенесенных заболеваний</w:t>
            </w:r>
          </w:p>
        </w:tc>
        <w:tc>
          <w:tcPr>
            <w:tcW w:w="1710" w:type="dxa"/>
            <w:vMerge w:val="restart"/>
          </w:tcPr>
          <w:p w14:paraId="0B480EE7" w14:textId="77777777" w:rsidR="0058791C" w:rsidRDefault="00BA7600">
            <w:pPr>
              <w:pStyle w:val="TableParagraph"/>
              <w:ind w:left="52"/>
              <w:rPr>
                <w:sz w:val="20"/>
              </w:rPr>
            </w:pPr>
            <w:r>
              <w:rPr>
                <w:spacing w:val="-2"/>
                <w:sz w:val="20"/>
              </w:rPr>
              <w:t>хирургическое лечение</w:t>
            </w:r>
          </w:p>
        </w:tc>
        <w:tc>
          <w:tcPr>
            <w:tcW w:w="3525" w:type="dxa"/>
          </w:tcPr>
          <w:p w14:paraId="667057F5" w14:textId="77777777" w:rsidR="0058791C" w:rsidRPr="006700A0" w:rsidRDefault="00BA7600">
            <w:pPr>
              <w:pStyle w:val="TableParagraph"/>
              <w:ind w:left="52" w:right="240"/>
              <w:rPr>
                <w:sz w:val="20"/>
                <w:lang w:val="ru-RU"/>
              </w:rPr>
            </w:pPr>
            <w:r w:rsidRPr="006700A0">
              <w:rPr>
                <w:spacing w:val="-2"/>
                <w:sz w:val="20"/>
                <w:lang w:val="ru-RU"/>
              </w:rPr>
              <w:t xml:space="preserve">декомпрессивно-стабилизирующее </w:t>
            </w:r>
            <w:r w:rsidRPr="006700A0">
              <w:rPr>
                <w:sz w:val="20"/>
                <w:lang w:val="ru-RU"/>
              </w:rPr>
              <w:t>вмешательство</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резекцией</w:t>
            </w:r>
            <w:r w:rsidRPr="006700A0">
              <w:rPr>
                <w:spacing w:val="-13"/>
                <w:sz w:val="20"/>
                <w:lang w:val="ru-RU"/>
              </w:rPr>
              <w:t xml:space="preserve"> </w:t>
            </w:r>
            <w:r w:rsidRPr="006700A0">
              <w:rPr>
                <w:sz w:val="20"/>
                <w:lang w:val="ru-RU"/>
              </w:rPr>
              <w:t xml:space="preserve">позвонка, межпозвонкового диска, связочных элементов сегмента позвоночника из вентрального или заднего доступа, </w:t>
            </w:r>
            <w:r w:rsidRPr="006700A0">
              <w:rPr>
                <w:spacing w:val="-2"/>
                <w:sz w:val="20"/>
                <w:lang w:val="ru-RU"/>
              </w:rPr>
              <w:t xml:space="preserve">репозиционно-стабилизирующий </w:t>
            </w:r>
            <w:r w:rsidRPr="006700A0">
              <w:rPr>
                <w:sz w:val="20"/>
                <w:lang w:val="ru-RU"/>
              </w:rPr>
              <w:t>спондилосинтез с использованием костной пластики (спондилодеза), погружных имплантатов</w:t>
            </w:r>
          </w:p>
        </w:tc>
        <w:tc>
          <w:tcPr>
            <w:tcW w:w="1815" w:type="dxa"/>
            <w:vMerge/>
            <w:tcBorders>
              <w:top w:val="nil"/>
            </w:tcBorders>
          </w:tcPr>
          <w:p w14:paraId="7EEB3A00" w14:textId="77777777" w:rsidR="0058791C" w:rsidRPr="006700A0" w:rsidRDefault="0058791C">
            <w:pPr>
              <w:rPr>
                <w:sz w:val="2"/>
                <w:szCs w:val="2"/>
                <w:lang w:val="ru-RU"/>
              </w:rPr>
            </w:pPr>
          </w:p>
        </w:tc>
      </w:tr>
      <w:tr w:rsidR="0058791C" w:rsidRPr="00B572D9" w14:paraId="15656AB3" w14:textId="77777777">
        <w:trPr>
          <w:trHeight w:val="1830"/>
        </w:trPr>
        <w:tc>
          <w:tcPr>
            <w:tcW w:w="975" w:type="dxa"/>
            <w:vMerge/>
            <w:tcBorders>
              <w:top w:val="nil"/>
            </w:tcBorders>
          </w:tcPr>
          <w:p w14:paraId="73FC9EE0" w14:textId="77777777" w:rsidR="0058791C" w:rsidRPr="006700A0" w:rsidRDefault="0058791C">
            <w:pPr>
              <w:rPr>
                <w:sz w:val="2"/>
                <w:szCs w:val="2"/>
                <w:lang w:val="ru-RU"/>
              </w:rPr>
            </w:pPr>
          </w:p>
        </w:tc>
        <w:tc>
          <w:tcPr>
            <w:tcW w:w="2835" w:type="dxa"/>
            <w:vMerge/>
            <w:tcBorders>
              <w:top w:val="nil"/>
            </w:tcBorders>
          </w:tcPr>
          <w:p w14:paraId="3D67ED03" w14:textId="77777777" w:rsidR="0058791C" w:rsidRPr="006700A0" w:rsidRDefault="0058791C">
            <w:pPr>
              <w:rPr>
                <w:sz w:val="2"/>
                <w:szCs w:val="2"/>
                <w:lang w:val="ru-RU"/>
              </w:rPr>
            </w:pPr>
          </w:p>
        </w:tc>
        <w:tc>
          <w:tcPr>
            <w:tcW w:w="1860" w:type="dxa"/>
            <w:vMerge/>
            <w:tcBorders>
              <w:top w:val="nil"/>
            </w:tcBorders>
          </w:tcPr>
          <w:p w14:paraId="56FC6CD2" w14:textId="77777777" w:rsidR="0058791C" w:rsidRPr="006700A0" w:rsidRDefault="0058791C">
            <w:pPr>
              <w:rPr>
                <w:sz w:val="2"/>
                <w:szCs w:val="2"/>
                <w:lang w:val="ru-RU"/>
              </w:rPr>
            </w:pPr>
          </w:p>
        </w:tc>
        <w:tc>
          <w:tcPr>
            <w:tcW w:w="2985" w:type="dxa"/>
            <w:vMerge/>
            <w:tcBorders>
              <w:top w:val="nil"/>
            </w:tcBorders>
          </w:tcPr>
          <w:p w14:paraId="2CE7A13C" w14:textId="77777777" w:rsidR="0058791C" w:rsidRPr="006700A0" w:rsidRDefault="0058791C">
            <w:pPr>
              <w:rPr>
                <w:sz w:val="2"/>
                <w:szCs w:val="2"/>
                <w:lang w:val="ru-RU"/>
              </w:rPr>
            </w:pPr>
          </w:p>
        </w:tc>
        <w:tc>
          <w:tcPr>
            <w:tcW w:w="1710" w:type="dxa"/>
            <w:vMerge/>
            <w:tcBorders>
              <w:top w:val="nil"/>
            </w:tcBorders>
          </w:tcPr>
          <w:p w14:paraId="4D2158AE" w14:textId="77777777" w:rsidR="0058791C" w:rsidRPr="006700A0" w:rsidRDefault="0058791C">
            <w:pPr>
              <w:rPr>
                <w:sz w:val="2"/>
                <w:szCs w:val="2"/>
                <w:lang w:val="ru-RU"/>
              </w:rPr>
            </w:pPr>
          </w:p>
        </w:tc>
        <w:tc>
          <w:tcPr>
            <w:tcW w:w="3525" w:type="dxa"/>
          </w:tcPr>
          <w:p w14:paraId="1353FBE8" w14:textId="77777777" w:rsidR="0058791C" w:rsidRPr="006700A0" w:rsidRDefault="00BA7600">
            <w:pPr>
              <w:pStyle w:val="TableParagraph"/>
              <w:spacing w:line="214" w:lineRule="exact"/>
              <w:ind w:left="52"/>
              <w:rPr>
                <w:sz w:val="20"/>
                <w:lang w:val="ru-RU"/>
              </w:rPr>
            </w:pPr>
            <w:r w:rsidRPr="006700A0">
              <w:rPr>
                <w:sz w:val="20"/>
                <w:lang w:val="ru-RU"/>
              </w:rPr>
              <w:t>двух-</w:t>
            </w:r>
            <w:r w:rsidRPr="006700A0">
              <w:rPr>
                <w:spacing w:val="-3"/>
                <w:sz w:val="20"/>
                <w:lang w:val="ru-RU"/>
              </w:rPr>
              <w:t xml:space="preserve"> </w:t>
            </w:r>
            <w:r w:rsidRPr="006700A0">
              <w:rPr>
                <w:sz w:val="20"/>
                <w:lang w:val="ru-RU"/>
              </w:rPr>
              <w:t>и</w:t>
            </w:r>
            <w:r w:rsidRPr="006700A0">
              <w:rPr>
                <w:spacing w:val="-2"/>
                <w:sz w:val="20"/>
                <w:lang w:val="ru-RU"/>
              </w:rPr>
              <w:t xml:space="preserve"> многоэтапное</w:t>
            </w:r>
          </w:p>
          <w:p w14:paraId="17F3ADF4" w14:textId="77777777" w:rsidR="0058791C" w:rsidRPr="006700A0" w:rsidRDefault="00BA7600">
            <w:pPr>
              <w:pStyle w:val="TableParagraph"/>
              <w:spacing w:line="230" w:lineRule="atLeast"/>
              <w:ind w:left="52" w:right="406"/>
              <w:rPr>
                <w:sz w:val="20"/>
                <w:lang w:val="ru-RU"/>
              </w:rPr>
            </w:pPr>
            <w:r w:rsidRPr="006700A0">
              <w:rPr>
                <w:sz w:val="20"/>
                <w:lang w:val="ru-RU"/>
              </w:rPr>
              <w:t>реконструктивное</w:t>
            </w:r>
            <w:r w:rsidRPr="006700A0">
              <w:rPr>
                <w:spacing w:val="-9"/>
                <w:sz w:val="20"/>
                <w:lang w:val="ru-RU"/>
              </w:rPr>
              <w:t xml:space="preserve"> </w:t>
            </w:r>
            <w:r w:rsidRPr="006700A0">
              <w:rPr>
                <w:sz w:val="20"/>
                <w:lang w:val="ru-RU"/>
              </w:rPr>
              <w:t>вмешательство</w:t>
            </w:r>
            <w:r w:rsidRPr="006700A0">
              <w:rPr>
                <w:spacing w:val="-10"/>
                <w:sz w:val="20"/>
                <w:lang w:val="ru-RU"/>
              </w:rPr>
              <w:t xml:space="preserve"> </w:t>
            </w:r>
            <w:r w:rsidRPr="006700A0">
              <w:rPr>
                <w:sz w:val="20"/>
                <w:lang w:val="ru-RU"/>
              </w:rPr>
              <w:t>с одно- или многоуровневой вертебротомией путем резекции позвонка, межпозвонкового диска, связочных элементов сегмента позвоночника</w:t>
            </w:r>
            <w:r w:rsidRPr="006700A0">
              <w:rPr>
                <w:spacing w:val="-13"/>
                <w:sz w:val="20"/>
                <w:lang w:val="ru-RU"/>
              </w:rPr>
              <w:t xml:space="preserve"> </w:t>
            </w:r>
            <w:r w:rsidRPr="006700A0">
              <w:rPr>
                <w:sz w:val="20"/>
                <w:lang w:val="ru-RU"/>
              </w:rPr>
              <w:t>из</w:t>
            </w:r>
            <w:r w:rsidRPr="006700A0">
              <w:rPr>
                <w:spacing w:val="-12"/>
                <w:sz w:val="20"/>
                <w:lang w:val="ru-RU"/>
              </w:rPr>
              <w:t xml:space="preserve"> </w:t>
            </w:r>
            <w:r w:rsidRPr="006700A0">
              <w:rPr>
                <w:sz w:val="20"/>
                <w:lang w:val="ru-RU"/>
              </w:rPr>
              <w:t>комбинированных доступов, репозиционно-</w:t>
            </w:r>
          </w:p>
        </w:tc>
        <w:tc>
          <w:tcPr>
            <w:tcW w:w="1815" w:type="dxa"/>
            <w:vMerge/>
            <w:tcBorders>
              <w:top w:val="nil"/>
            </w:tcBorders>
          </w:tcPr>
          <w:p w14:paraId="7A6525BB" w14:textId="77777777" w:rsidR="0058791C" w:rsidRPr="006700A0" w:rsidRDefault="0058791C">
            <w:pPr>
              <w:rPr>
                <w:sz w:val="2"/>
                <w:szCs w:val="2"/>
                <w:lang w:val="ru-RU"/>
              </w:rPr>
            </w:pPr>
          </w:p>
        </w:tc>
      </w:tr>
    </w:tbl>
    <w:p w14:paraId="6EBB20ED" w14:textId="77777777" w:rsidR="0058791C" w:rsidRPr="006700A0" w:rsidRDefault="0058791C">
      <w:pPr>
        <w:rPr>
          <w:sz w:val="2"/>
          <w:szCs w:val="2"/>
          <w:lang w:val="ru-RU"/>
        </w:rPr>
        <w:sectPr w:rsidR="0058791C" w:rsidRPr="006700A0">
          <w:pgSz w:w="16840" w:h="11900" w:orient="landscape"/>
          <w:pgMar w:top="960" w:right="440" w:bottom="103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B007783" w14:textId="77777777">
        <w:trPr>
          <w:trHeight w:val="270"/>
        </w:trPr>
        <w:tc>
          <w:tcPr>
            <w:tcW w:w="975" w:type="dxa"/>
          </w:tcPr>
          <w:p w14:paraId="1BEB246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6DF4F84" w14:textId="77777777" w:rsidR="0058791C" w:rsidRDefault="00BA7600">
            <w:pPr>
              <w:pStyle w:val="TableParagraph"/>
              <w:spacing w:before="14"/>
              <w:ind w:right="4"/>
              <w:jc w:val="center"/>
              <w:rPr>
                <w:b/>
                <w:sz w:val="20"/>
              </w:rPr>
            </w:pPr>
            <w:r>
              <w:rPr>
                <w:b/>
                <w:sz w:val="20"/>
              </w:rPr>
              <w:t>2</w:t>
            </w:r>
          </w:p>
        </w:tc>
        <w:tc>
          <w:tcPr>
            <w:tcW w:w="1860" w:type="dxa"/>
          </w:tcPr>
          <w:p w14:paraId="5FFA5038" w14:textId="77777777" w:rsidR="0058791C" w:rsidRDefault="00BA7600">
            <w:pPr>
              <w:pStyle w:val="TableParagraph"/>
              <w:spacing w:before="14"/>
              <w:ind w:right="880"/>
              <w:jc w:val="right"/>
              <w:rPr>
                <w:b/>
                <w:sz w:val="20"/>
              </w:rPr>
            </w:pPr>
            <w:r>
              <w:rPr>
                <w:b/>
                <w:sz w:val="20"/>
              </w:rPr>
              <w:t>3</w:t>
            </w:r>
          </w:p>
        </w:tc>
        <w:tc>
          <w:tcPr>
            <w:tcW w:w="2985" w:type="dxa"/>
          </w:tcPr>
          <w:p w14:paraId="20E4694F" w14:textId="77777777" w:rsidR="0058791C" w:rsidRDefault="00BA7600">
            <w:pPr>
              <w:pStyle w:val="TableParagraph"/>
              <w:spacing w:before="14"/>
              <w:ind w:right="4"/>
              <w:jc w:val="center"/>
              <w:rPr>
                <w:b/>
                <w:sz w:val="20"/>
              </w:rPr>
            </w:pPr>
            <w:r>
              <w:rPr>
                <w:b/>
                <w:sz w:val="20"/>
              </w:rPr>
              <w:t>4</w:t>
            </w:r>
          </w:p>
        </w:tc>
        <w:tc>
          <w:tcPr>
            <w:tcW w:w="1710" w:type="dxa"/>
          </w:tcPr>
          <w:p w14:paraId="75A8C3ED" w14:textId="77777777" w:rsidR="0058791C" w:rsidRDefault="00BA7600">
            <w:pPr>
              <w:pStyle w:val="TableParagraph"/>
              <w:spacing w:before="14"/>
              <w:ind w:right="19"/>
              <w:jc w:val="center"/>
              <w:rPr>
                <w:b/>
                <w:sz w:val="20"/>
              </w:rPr>
            </w:pPr>
            <w:r>
              <w:rPr>
                <w:b/>
                <w:sz w:val="20"/>
              </w:rPr>
              <w:t>5</w:t>
            </w:r>
          </w:p>
        </w:tc>
        <w:tc>
          <w:tcPr>
            <w:tcW w:w="3525" w:type="dxa"/>
          </w:tcPr>
          <w:p w14:paraId="66715F32" w14:textId="77777777" w:rsidR="0058791C" w:rsidRDefault="00BA7600">
            <w:pPr>
              <w:pStyle w:val="TableParagraph"/>
              <w:spacing w:before="14"/>
              <w:ind w:right="4"/>
              <w:jc w:val="center"/>
              <w:rPr>
                <w:b/>
                <w:sz w:val="20"/>
              </w:rPr>
            </w:pPr>
            <w:r>
              <w:rPr>
                <w:b/>
                <w:sz w:val="20"/>
              </w:rPr>
              <w:t>6</w:t>
            </w:r>
          </w:p>
        </w:tc>
        <w:tc>
          <w:tcPr>
            <w:tcW w:w="1815" w:type="dxa"/>
          </w:tcPr>
          <w:p w14:paraId="265DE3FF" w14:textId="77777777" w:rsidR="0058791C" w:rsidRDefault="00BA7600">
            <w:pPr>
              <w:pStyle w:val="TableParagraph"/>
              <w:spacing w:before="14"/>
              <w:ind w:right="4"/>
              <w:jc w:val="center"/>
              <w:rPr>
                <w:b/>
                <w:sz w:val="20"/>
              </w:rPr>
            </w:pPr>
            <w:r>
              <w:rPr>
                <w:b/>
                <w:sz w:val="20"/>
              </w:rPr>
              <w:t>7</w:t>
            </w:r>
          </w:p>
        </w:tc>
      </w:tr>
      <w:tr w:rsidR="0058791C" w:rsidRPr="00B572D9" w14:paraId="0D9FBD57" w14:textId="77777777">
        <w:trPr>
          <w:trHeight w:val="1137"/>
        </w:trPr>
        <w:tc>
          <w:tcPr>
            <w:tcW w:w="975" w:type="dxa"/>
            <w:vMerge w:val="restart"/>
          </w:tcPr>
          <w:p w14:paraId="5BF5E08A" w14:textId="77777777" w:rsidR="0058791C" w:rsidRDefault="0058791C">
            <w:pPr>
              <w:pStyle w:val="TableParagraph"/>
              <w:rPr>
                <w:sz w:val="20"/>
              </w:rPr>
            </w:pPr>
          </w:p>
        </w:tc>
        <w:tc>
          <w:tcPr>
            <w:tcW w:w="2835" w:type="dxa"/>
          </w:tcPr>
          <w:p w14:paraId="02B3E308" w14:textId="77777777" w:rsidR="0058791C" w:rsidRDefault="0058791C">
            <w:pPr>
              <w:pStyle w:val="TableParagraph"/>
              <w:rPr>
                <w:sz w:val="20"/>
              </w:rPr>
            </w:pPr>
          </w:p>
        </w:tc>
        <w:tc>
          <w:tcPr>
            <w:tcW w:w="1860" w:type="dxa"/>
          </w:tcPr>
          <w:p w14:paraId="4A1955AA" w14:textId="77777777" w:rsidR="0058791C" w:rsidRDefault="0058791C">
            <w:pPr>
              <w:pStyle w:val="TableParagraph"/>
              <w:rPr>
                <w:sz w:val="20"/>
              </w:rPr>
            </w:pPr>
          </w:p>
        </w:tc>
        <w:tc>
          <w:tcPr>
            <w:tcW w:w="2985" w:type="dxa"/>
          </w:tcPr>
          <w:p w14:paraId="48F83799" w14:textId="77777777" w:rsidR="0058791C" w:rsidRDefault="0058791C">
            <w:pPr>
              <w:pStyle w:val="TableParagraph"/>
              <w:rPr>
                <w:sz w:val="20"/>
              </w:rPr>
            </w:pPr>
          </w:p>
        </w:tc>
        <w:tc>
          <w:tcPr>
            <w:tcW w:w="1710" w:type="dxa"/>
          </w:tcPr>
          <w:p w14:paraId="7579B515" w14:textId="77777777" w:rsidR="0058791C" w:rsidRDefault="0058791C">
            <w:pPr>
              <w:pStyle w:val="TableParagraph"/>
              <w:rPr>
                <w:sz w:val="20"/>
              </w:rPr>
            </w:pPr>
          </w:p>
        </w:tc>
        <w:tc>
          <w:tcPr>
            <w:tcW w:w="3525" w:type="dxa"/>
          </w:tcPr>
          <w:p w14:paraId="5924D1ED" w14:textId="77777777" w:rsidR="0058791C" w:rsidRPr="006700A0" w:rsidRDefault="00BA7600">
            <w:pPr>
              <w:pStyle w:val="TableParagraph"/>
              <w:spacing w:line="211" w:lineRule="exact"/>
              <w:ind w:left="52"/>
              <w:rPr>
                <w:sz w:val="20"/>
                <w:lang w:val="ru-RU"/>
              </w:rPr>
            </w:pPr>
            <w:r w:rsidRPr="006700A0">
              <w:rPr>
                <w:spacing w:val="-2"/>
                <w:sz w:val="20"/>
                <w:lang w:val="ru-RU"/>
              </w:rPr>
              <w:t>стабилизирующий</w:t>
            </w:r>
            <w:r w:rsidRPr="006700A0">
              <w:rPr>
                <w:spacing w:val="15"/>
                <w:sz w:val="20"/>
                <w:lang w:val="ru-RU"/>
              </w:rPr>
              <w:t xml:space="preserve"> </w:t>
            </w:r>
            <w:r w:rsidRPr="006700A0">
              <w:rPr>
                <w:spacing w:val="-2"/>
                <w:sz w:val="20"/>
                <w:lang w:val="ru-RU"/>
              </w:rPr>
              <w:t>спондилосинтез</w:t>
            </w:r>
          </w:p>
          <w:p w14:paraId="74964F21" w14:textId="77777777" w:rsidR="0058791C" w:rsidRPr="006700A0" w:rsidRDefault="00BA7600">
            <w:pPr>
              <w:pStyle w:val="TableParagraph"/>
              <w:ind w:left="52" w:right="88"/>
              <w:rPr>
                <w:sz w:val="20"/>
                <w:lang w:val="ru-RU"/>
              </w:rPr>
            </w:pPr>
            <w:r w:rsidRPr="006700A0">
              <w:rPr>
                <w:sz w:val="20"/>
                <w:lang w:val="ru-RU"/>
              </w:rPr>
              <w:t>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 xml:space="preserve">пластики (спондилодеза), погружных </w:t>
            </w:r>
            <w:r w:rsidRPr="006700A0">
              <w:rPr>
                <w:spacing w:val="-2"/>
                <w:sz w:val="20"/>
                <w:lang w:val="ru-RU"/>
              </w:rPr>
              <w:t>имплантатов</w:t>
            </w:r>
          </w:p>
        </w:tc>
        <w:tc>
          <w:tcPr>
            <w:tcW w:w="1815" w:type="dxa"/>
            <w:vMerge w:val="restart"/>
          </w:tcPr>
          <w:p w14:paraId="4566A39E" w14:textId="77777777" w:rsidR="0058791C" w:rsidRPr="006700A0" w:rsidRDefault="0058791C">
            <w:pPr>
              <w:pStyle w:val="TableParagraph"/>
              <w:rPr>
                <w:sz w:val="20"/>
                <w:lang w:val="ru-RU"/>
              </w:rPr>
            </w:pPr>
          </w:p>
        </w:tc>
      </w:tr>
      <w:tr w:rsidR="0058791C" w:rsidRPr="00B572D9" w14:paraId="29DF1B37" w14:textId="77777777">
        <w:trPr>
          <w:trHeight w:val="1155"/>
        </w:trPr>
        <w:tc>
          <w:tcPr>
            <w:tcW w:w="975" w:type="dxa"/>
            <w:vMerge/>
            <w:tcBorders>
              <w:top w:val="nil"/>
            </w:tcBorders>
          </w:tcPr>
          <w:p w14:paraId="442F7D62" w14:textId="77777777" w:rsidR="0058791C" w:rsidRPr="006700A0" w:rsidRDefault="0058791C">
            <w:pPr>
              <w:rPr>
                <w:sz w:val="2"/>
                <w:szCs w:val="2"/>
                <w:lang w:val="ru-RU"/>
              </w:rPr>
            </w:pPr>
          </w:p>
        </w:tc>
        <w:tc>
          <w:tcPr>
            <w:tcW w:w="2835" w:type="dxa"/>
          </w:tcPr>
          <w:p w14:paraId="6CE9FD14" w14:textId="77777777" w:rsidR="0058791C" w:rsidRPr="006700A0" w:rsidRDefault="00BA7600">
            <w:pPr>
              <w:pStyle w:val="TableParagraph"/>
              <w:ind w:left="52" w:right="55"/>
              <w:rPr>
                <w:sz w:val="20"/>
                <w:lang w:val="ru-RU"/>
              </w:rPr>
            </w:pPr>
            <w:r w:rsidRPr="006700A0">
              <w:rPr>
                <w:spacing w:val="-2"/>
                <w:sz w:val="20"/>
                <w:lang w:val="ru-RU"/>
              </w:rPr>
              <w:t xml:space="preserve">Микрохирургическая </w:t>
            </w:r>
            <w:r w:rsidRPr="006700A0">
              <w:rPr>
                <w:sz w:val="20"/>
                <w:lang w:val="ru-RU"/>
              </w:rPr>
              <w:t>васкулярная декомпрессия корешков</w:t>
            </w:r>
            <w:r w:rsidRPr="006700A0">
              <w:rPr>
                <w:spacing w:val="-13"/>
                <w:sz w:val="20"/>
                <w:lang w:val="ru-RU"/>
              </w:rPr>
              <w:t xml:space="preserve"> </w:t>
            </w:r>
            <w:r w:rsidRPr="006700A0">
              <w:rPr>
                <w:sz w:val="20"/>
                <w:lang w:val="ru-RU"/>
              </w:rPr>
              <w:t>черепных</w:t>
            </w:r>
            <w:r w:rsidRPr="006700A0">
              <w:rPr>
                <w:spacing w:val="-12"/>
                <w:sz w:val="20"/>
                <w:lang w:val="ru-RU"/>
              </w:rPr>
              <w:t xml:space="preserve"> </w:t>
            </w:r>
            <w:r w:rsidRPr="006700A0">
              <w:rPr>
                <w:sz w:val="20"/>
                <w:lang w:val="ru-RU"/>
              </w:rPr>
              <w:t>нервов</w:t>
            </w:r>
          </w:p>
        </w:tc>
        <w:tc>
          <w:tcPr>
            <w:tcW w:w="1860" w:type="dxa"/>
          </w:tcPr>
          <w:p w14:paraId="679ED85B" w14:textId="77777777" w:rsidR="0058791C" w:rsidRDefault="00BA7600">
            <w:pPr>
              <w:pStyle w:val="TableParagraph"/>
              <w:spacing w:line="229" w:lineRule="exact"/>
              <w:ind w:right="935"/>
              <w:jc w:val="right"/>
              <w:rPr>
                <w:sz w:val="20"/>
              </w:rPr>
            </w:pPr>
            <w:r>
              <w:rPr>
                <w:sz w:val="20"/>
              </w:rPr>
              <w:t>G50</w:t>
            </w:r>
            <w:r>
              <w:rPr>
                <w:spacing w:val="-2"/>
                <w:sz w:val="20"/>
              </w:rPr>
              <w:t xml:space="preserve"> </w:t>
            </w:r>
            <w:r>
              <w:rPr>
                <w:sz w:val="20"/>
              </w:rPr>
              <w:t>-</w:t>
            </w:r>
            <w:r>
              <w:rPr>
                <w:spacing w:val="-1"/>
                <w:sz w:val="20"/>
              </w:rPr>
              <w:t xml:space="preserve"> </w:t>
            </w:r>
            <w:r>
              <w:rPr>
                <w:spacing w:val="-5"/>
                <w:sz w:val="20"/>
              </w:rPr>
              <w:t>G53</w:t>
            </w:r>
          </w:p>
        </w:tc>
        <w:tc>
          <w:tcPr>
            <w:tcW w:w="2985" w:type="dxa"/>
          </w:tcPr>
          <w:p w14:paraId="53DF1112" w14:textId="77777777" w:rsidR="0058791C" w:rsidRPr="006700A0" w:rsidRDefault="00BA7600">
            <w:pPr>
              <w:pStyle w:val="TableParagraph"/>
              <w:ind w:left="52" w:right="531"/>
              <w:rPr>
                <w:sz w:val="20"/>
                <w:lang w:val="ru-RU"/>
              </w:rPr>
            </w:pPr>
            <w:r w:rsidRPr="006700A0">
              <w:rPr>
                <w:sz w:val="20"/>
                <w:lang w:val="ru-RU"/>
              </w:rPr>
              <w:t>невралгии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нейропатии черепных нервов</w:t>
            </w:r>
          </w:p>
        </w:tc>
        <w:tc>
          <w:tcPr>
            <w:tcW w:w="1710" w:type="dxa"/>
          </w:tcPr>
          <w:p w14:paraId="2F9EBC9A" w14:textId="77777777" w:rsidR="0058791C" w:rsidRDefault="00BA7600">
            <w:pPr>
              <w:pStyle w:val="TableParagraph"/>
              <w:ind w:left="52"/>
              <w:rPr>
                <w:sz w:val="20"/>
              </w:rPr>
            </w:pPr>
            <w:r>
              <w:rPr>
                <w:spacing w:val="-2"/>
                <w:sz w:val="20"/>
              </w:rPr>
              <w:t>хирургическое лечение</w:t>
            </w:r>
          </w:p>
        </w:tc>
        <w:tc>
          <w:tcPr>
            <w:tcW w:w="3525" w:type="dxa"/>
          </w:tcPr>
          <w:p w14:paraId="77B62A59" w14:textId="77777777" w:rsidR="0058791C" w:rsidRPr="006700A0" w:rsidRDefault="00BA7600">
            <w:pPr>
              <w:pStyle w:val="TableParagraph"/>
              <w:ind w:left="52" w:right="60"/>
              <w:rPr>
                <w:sz w:val="20"/>
                <w:lang w:val="ru-RU"/>
              </w:rPr>
            </w:pPr>
            <w:r w:rsidRPr="006700A0">
              <w:rPr>
                <w:sz w:val="20"/>
                <w:lang w:val="ru-RU"/>
              </w:rPr>
              <w:t>интракраниальная</w:t>
            </w:r>
            <w:r w:rsidRPr="006700A0">
              <w:rPr>
                <w:spacing w:val="-13"/>
                <w:sz w:val="20"/>
                <w:lang w:val="ru-RU"/>
              </w:rPr>
              <w:t xml:space="preserve"> </w:t>
            </w:r>
            <w:r w:rsidRPr="006700A0">
              <w:rPr>
                <w:sz w:val="20"/>
                <w:lang w:val="ru-RU"/>
              </w:rPr>
              <w:t xml:space="preserve">микрохирургическая васкулярная декомпрессия черепных нервов, в том числе с эндоскопической </w:t>
            </w:r>
            <w:r w:rsidRPr="006700A0">
              <w:rPr>
                <w:spacing w:val="-2"/>
                <w:sz w:val="20"/>
                <w:lang w:val="ru-RU"/>
              </w:rPr>
              <w:t>ассистенцией</w:t>
            </w:r>
          </w:p>
        </w:tc>
        <w:tc>
          <w:tcPr>
            <w:tcW w:w="1815" w:type="dxa"/>
            <w:vMerge/>
            <w:tcBorders>
              <w:top w:val="nil"/>
            </w:tcBorders>
          </w:tcPr>
          <w:p w14:paraId="22838056" w14:textId="77777777" w:rsidR="0058791C" w:rsidRPr="006700A0" w:rsidRDefault="0058791C">
            <w:pPr>
              <w:rPr>
                <w:sz w:val="2"/>
                <w:szCs w:val="2"/>
                <w:lang w:val="ru-RU"/>
              </w:rPr>
            </w:pPr>
          </w:p>
        </w:tc>
      </w:tr>
      <w:tr w:rsidR="0058791C" w14:paraId="54A1809A" w14:textId="77777777">
        <w:trPr>
          <w:trHeight w:val="915"/>
        </w:trPr>
        <w:tc>
          <w:tcPr>
            <w:tcW w:w="975" w:type="dxa"/>
            <w:vMerge w:val="restart"/>
          </w:tcPr>
          <w:p w14:paraId="6F23DAC1" w14:textId="77777777" w:rsidR="0058791C" w:rsidRDefault="00BA7600">
            <w:pPr>
              <w:pStyle w:val="TableParagraph"/>
              <w:spacing w:line="214" w:lineRule="exact"/>
              <w:ind w:left="10" w:right="34"/>
              <w:jc w:val="center"/>
              <w:rPr>
                <w:sz w:val="20"/>
              </w:rPr>
            </w:pPr>
            <w:r>
              <w:rPr>
                <w:spacing w:val="-5"/>
                <w:sz w:val="20"/>
              </w:rPr>
              <w:t>15</w:t>
            </w:r>
          </w:p>
        </w:tc>
        <w:tc>
          <w:tcPr>
            <w:tcW w:w="2835" w:type="dxa"/>
            <w:vMerge w:val="restart"/>
          </w:tcPr>
          <w:p w14:paraId="4D8C0CC8"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Микрохирургические,</w:t>
            </w:r>
          </w:p>
          <w:p w14:paraId="10D33970" w14:textId="77777777" w:rsidR="0058791C" w:rsidRPr="006700A0" w:rsidRDefault="00BA7600">
            <w:pPr>
              <w:pStyle w:val="TableParagraph"/>
              <w:ind w:left="52" w:right="55"/>
              <w:rPr>
                <w:sz w:val="20"/>
                <w:lang w:val="ru-RU"/>
              </w:rPr>
            </w:pPr>
            <w:r w:rsidRPr="006700A0">
              <w:rPr>
                <w:sz w:val="20"/>
                <w:lang w:val="ru-RU"/>
              </w:rPr>
              <w:t xml:space="preserve">эндоваскулярные и </w:t>
            </w:r>
            <w:r w:rsidRPr="006700A0">
              <w:rPr>
                <w:spacing w:val="-2"/>
                <w:sz w:val="20"/>
                <w:lang w:val="ru-RU"/>
              </w:rPr>
              <w:t xml:space="preserve">стереотаксические </w:t>
            </w:r>
            <w:r w:rsidRPr="006700A0">
              <w:rPr>
                <w:sz w:val="20"/>
                <w:lang w:val="ru-RU"/>
              </w:rPr>
              <w:t>вмешательства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 адгезивных клеевых композиций, микроэмболов, микроспиралей (менее</w:t>
            </w:r>
          </w:p>
          <w:p w14:paraId="124F3CEE" w14:textId="77777777" w:rsidR="0058791C" w:rsidRPr="006700A0" w:rsidRDefault="00BA7600">
            <w:pPr>
              <w:pStyle w:val="TableParagraph"/>
              <w:ind w:left="52" w:right="92"/>
              <w:rPr>
                <w:sz w:val="20"/>
                <w:lang w:val="ru-RU"/>
              </w:rPr>
            </w:pPr>
            <w:r w:rsidRPr="006700A0">
              <w:rPr>
                <w:sz w:val="20"/>
                <w:lang w:val="ru-RU"/>
              </w:rPr>
              <w:t>5 койлов), стентов при патологии</w:t>
            </w:r>
            <w:r w:rsidRPr="006700A0">
              <w:rPr>
                <w:spacing w:val="-13"/>
                <w:sz w:val="20"/>
                <w:lang w:val="ru-RU"/>
              </w:rPr>
              <w:t xml:space="preserve"> </w:t>
            </w:r>
            <w:r w:rsidRPr="006700A0">
              <w:rPr>
                <w:sz w:val="20"/>
                <w:lang w:val="ru-RU"/>
              </w:rPr>
              <w:t>сосудов</w:t>
            </w:r>
            <w:r w:rsidRPr="006700A0">
              <w:rPr>
                <w:spacing w:val="-12"/>
                <w:sz w:val="20"/>
                <w:lang w:val="ru-RU"/>
              </w:rPr>
              <w:t xml:space="preserve"> </w:t>
            </w:r>
            <w:r w:rsidRPr="006700A0">
              <w:rPr>
                <w:sz w:val="20"/>
                <w:lang w:val="ru-RU"/>
              </w:rPr>
              <w:t>головного</w:t>
            </w:r>
            <w:r w:rsidRPr="006700A0">
              <w:rPr>
                <w:spacing w:val="-13"/>
                <w:sz w:val="20"/>
                <w:lang w:val="ru-RU"/>
              </w:rPr>
              <w:t xml:space="preserve"> </w:t>
            </w:r>
            <w:r w:rsidRPr="006700A0">
              <w:rPr>
                <w:sz w:val="20"/>
                <w:lang w:val="ru-RU"/>
              </w:rPr>
              <w:t xml:space="preserve">и спинного мозга, </w:t>
            </w:r>
            <w:r w:rsidRPr="006700A0">
              <w:rPr>
                <w:spacing w:val="-2"/>
                <w:sz w:val="20"/>
                <w:lang w:val="ru-RU"/>
              </w:rPr>
              <w:t xml:space="preserve">богатокровоснабжаемых </w:t>
            </w:r>
            <w:r w:rsidRPr="006700A0">
              <w:rPr>
                <w:sz w:val="20"/>
                <w:lang w:val="ru-RU"/>
              </w:rPr>
              <w:t xml:space="preserve">опухолях головы и головного мозга, внутримозговых и </w:t>
            </w:r>
            <w:r w:rsidRPr="006700A0">
              <w:rPr>
                <w:spacing w:val="-2"/>
                <w:sz w:val="20"/>
                <w:lang w:val="ru-RU"/>
              </w:rPr>
              <w:t>внутрижелудочковых гематомах</w:t>
            </w:r>
          </w:p>
        </w:tc>
        <w:tc>
          <w:tcPr>
            <w:tcW w:w="1860" w:type="dxa"/>
            <w:vMerge w:val="restart"/>
          </w:tcPr>
          <w:p w14:paraId="04E135A1" w14:textId="77777777" w:rsidR="0058791C" w:rsidRDefault="00BA7600">
            <w:pPr>
              <w:pStyle w:val="TableParagraph"/>
              <w:spacing w:line="214" w:lineRule="exact"/>
              <w:ind w:left="52"/>
              <w:rPr>
                <w:sz w:val="20"/>
              </w:rPr>
            </w:pPr>
            <w:r>
              <w:rPr>
                <w:sz w:val="20"/>
              </w:rPr>
              <w:t xml:space="preserve">I60, I61, </w:t>
            </w:r>
            <w:r>
              <w:rPr>
                <w:spacing w:val="-5"/>
                <w:sz w:val="20"/>
              </w:rPr>
              <w:t>I62</w:t>
            </w:r>
          </w:p>
        </w:tc>
        <w:tc>
          <w:tcPr>
            <w:tcW w:w="2985" w:type="dxa"/>
            <w:vMerge w:val="restart"/>
          </w:tcPr>
          <w:p w14:paraId="4ED319AF" w14:textId="77777777" w:rsidR="0058791C" w:rsidRPr="006700A0" w:rsidRDefault="00BA7600">
            <w:pPr>
              <w:pStyle w:val="TableParagraph"/>
              <w:spacing w:line="214" w:lineRule="exact"/>
              <w:ind w:left="52"/>
              <w:rPr>
                <w:sz w:val="20"/>
                <w:lang w:val="ru-RU"/>
              </w:rPr>
            </w:pPr>
            <w:r w:rsidRPr="006700A0">
              <w:rPr>
                <w:sz w:val="20"/>
                <w:lang w:val="ru-RU"/>
              </w:rPr>
              <w:t>артериальная</w:t>
            </w:r>
            <w:r w:rsidRPr="006700A0">
              <w:rPr>
                <w:spacing w:val="-11"/>
                <w:sz w:val="20"/>
                <w:lang w:val="ru-RU"/>
              </w:rPr>
              <w:t xml:space="preserve"> </w:t>
            </w:r>
            <w:r w:rsidRPr="006700A0">
              <w:rPr>
                <w:sz w:val="20"/>
                <w:lang w:val="ru-RU"/>
              </w:rPr>
              <w:t>аневризма</w:t>
            </w:r>
            <w:r w:rsidRPr="006700A0">
              <w:rPr>
                <w:spacing w:val="-10"/>
                <w:sz w:val="20"/>
                <w:lang w:val="ru-RU"/>
              </w:rPr>
              <w:t xml:space="preserve"> в</w:t>
            </w:r>
          </w:p>
          <w:p w14:paraId="138D3142" w14:textId="77777777" w:rsidR="0058791C" w:rsidRPr="006700A0" w:rsidRDefault="00BA7600">
            <w:pPr>
              <w:pStyle w:val="TableParagraph"/>
              <w:ind w:left="52" w:right="118"/>
              <w:rPr>
                <w:sz w:val="20"/>
                <w:lang w:val="ru-RU"/>
              </w:rPr>
            </w:pPr>
            <w:r w:rsidRPr="006700A0">
              <w:rPr>
                <w:sz w:val="20"/>
                <w:lang w:val="ru-RU"/>
              </w:rPr>
              <w:t>условиях разрыва или артериовенозная мальформация головного мозга в условиях острого и подострого периода субарахноидального или внутримозгового</w:t>
            </w:r>
            <w:r w:rsidRPr="006700A0">
              <w:rPr>
                <w:spacing w:val="-13"/>
                <w:sz w:val="20"/>
                <w:lang w:val="ru-RU"/>
              </w:rPr>
              <w:t xml:space="preserve"> </w:t>
            </w:r>
            <w:r w:rsidRPr="006700A0">
              <w:rPr>
                <w:sz w:val="20"/>
                <w:lang w:val="ru-RU"/>
              </w:rPr>
              <w:t>кровоизлияния</w:t>
            </w:r>
          </w:p>
        </w:tc>
        <w:tc>
          <w:tcPr>
            <w:tcW w:w="1710" w:type="dxa"/>
            <w:vMerge w:val="restart"/>
          </w:tcPr>
          <w:p w14:paraId="2AA76CEC" w14:textId="77777777" w:rsidR="0058791C" w:rsidRDefault="00BA7600">
            <w:pPr>
              <w:pStyle w:val="TableParagraph"/>
              <w:spacing w:line="214" w:lineRule="exact"/>
              <w:ind w:left="52"/>
              <w:rPr>
                <w:sz w:val="20"/>
              </w:rPr>
            </w:pPr>
            <w:r>
              <w:rPr>
                <w:spacing w:val="-2"/>
                <w:sz w:val="20"/>
              </w:rPr>
              <w:t>хирургическое</w:t>
            </w:r>
          </w:p>
          <w:p w14:paraId="740A5932" w14:textId="77777777" w:rsidR="0058791C" w:rsidRDefault="00BA7600">
            <w:pPr>
              <w:pStyle w:val="TableParagraph"/>
              <w:ind w:left="52"/>
              <w:rPr>
                <w:sz w:val="20"/>
              </w:rPr>
            </w:pPr>
            <w:r>
              <w:rPr>
                <w:spacing w:val="-2"/>
                <w:sz w:val="20"/>
              </w:rPr>
              <w:t>лечение</w:t>
            </w:r>
          </w:p>
        </w:tc>
        <w:tc>
          <w:tcPr>
            <w:tcW w:w="3525" w:type="dxa"/>
          </w:tcPr>
          <w:p w14:paraId="4C0CCD99"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микрохирургическое</w:t>
            </w:r>
            <w:r w:rsidRPr="006700A0">
              <w:rPr>
                <w:spacing w:val="15"/>
                <w:sz w:val="20"/>
                <w:lang w:val="ru-RU"/>
              </w:rPr>
              <w:t xml:space="preserve"> </w:t>
            </w:r>
            <w:r w:rsidRPr="006700A0">
              <w:rPr>
                <w:spacing w:val="-2"/>
                <w:sz w:val="20"/>
                <w:lang w:val="ru-RU"/>
              </w:rPr>
              <w:t>вмешательство</w:t>
            </w:r>
            <w:r w:rsidRPr="006700A0">
              <w:rPr>
                <w:spacing w:val="16"/>
                <w:sz w:val="20"/>
                <w:lang w:val="ru-RU"/>
              </w:rPr>
              <w:t xml:space="preserve"> </w:t>
            </w:r>
            <w:r w:rsidRPr="006700A0">
              <w:rPr>
                <w:spacing w:val="-10"/>
                <w:sz w:val="20"/>
                <w:lang w:val="ru-RU"/>
              </w:rPr>
              <w:t>с</w:t>
            </w:r>
          </w:p>
          <w:p w14:paraId="223838EE" w14:textId="77777777" w:rsidR="0058791C" w:rsidRPr="006700A0" w:rsidRDefault="00BA7600">
            <w:pPr>
              <w:pStyle w:val="TableParagraph"/>
              <w:ind w:left="52" w:right="174"/>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 xml:space="preserve">нейрофизиологического </w:t>
            </w:r>
            <w:r w:rsidRPr="006700A0">
              <w:rPr>
                <w:spacing w:val="-2"/>
                <w:sz w:val="20"/>
                <w:lang w:val="ru-RU"/>
              </w:rPr>
              <w:t>мониторинга</w:t>
            </w:r>
          </w:p>
        </w:tc>
        <w:tc>
          <w:tcPr>
            <w:tcW w:w="1815" w:type="dxa"/>
            <w:vMerge w:val="restart"/>
          </w:tcPr>
          <w:p w14:paraId="61ECCDD6" w14:textId="77777777" w:rsidR="0058791C" w:rsidRDefault="00BA7600">
            <w:pPr>
              <w:pStyle w:val="TableParagraph"/>
              <w:spacing w:line="214" w:lineRule="exact"/>
              <w:ind w:left="562"/>
              <w:rPr>
                <w:sz w:val="20"/>
              </w:rPr>
            </w:pPr>
            <w:r>
              <w:rPr>
                <w:sz w:val="20"/>
              </w:rPr>
              <w:t xml:space="preserve">532 </w:t>
            </w:r>
            <w:r>
              <w:rPr>
                <w:spacing w:val="-5"/>
                <w:sz w:val="20"/>
              </w:rPr>
              <w:t>077</w:t>
            </w:r>
          </w:p>
        </w:tc>
      </w:tr>
      <w:tr w:rsidR="0058791C" w:rsidRPr="00B572D9" w14:paraId="7C2F2541" w14:textId="77777777">
        <w:trPr>
          <w:trHeight w:val="1155"/>
        </w:trPr>
        <w:tc>
          <w:tcPr>
            <w:tcW w:w="975" w:type="dxa"/>
            <w:vMerge/>
            <w:tcBorders>
              <w:top w:val="nil"/>
            </w:tcBorders>
          </w:tcPr>
          <w:p w14:paraId="52CF896F" w14:textId="77777777" w:rsidR="0058791C" w:rsidRDefault="0058791C">
            <w:pPr>
              <w:rPr>
                <w:sz w:val="2"/>
                <w:szCs w:val="2"/>
              </w:rPr>
            </w:pPr>
          </w:p>
        </w:tc>
        <w:tc>
          <w:tcPr>
            <w:tcW w:w="2835" w:type="dxa"/>
            <w:vMerge/>
            <w:tcBorders>
              <w:top w:val="nil"/>
            </w:tcBorders>
          </w:tcPr>
          <w:p w14:paraId="7ED839F7" w14:textId="77777777" w:rsidR="0058791C" w:rsidRDefault="0058791C">
            <w:pPr>
              <w:rPr>
                <w:sz w:val="2"/>
                <w:szCs w:val="2"/>
              </w:rPr>
            </w:pPr>
          </w:p>
        </w:tc>
        <w:tc>
          <w:tcPr>
            <w:tcW w:w="1860" w:type="dxa"/>
            <w:vMerge/>
            <w:tcBorders>
              <w:top w:val="nil"/>
            </w:tcBorders>
          </w:tcPr>
          <w:p w14:paraId="4834C658" w14:textId="77777777" w:rsidR="0058791C" w:rsidRDefault="0058791C">
            <w:pPr>
              <w:rPr>
                <w:sz w:val="2"/>
                <w:szCs w:val="2"/>
              </w:rPr>
            </w:pPr>
          </w:p>
        </w:tc>
        <w:tc>
          <w:tcPr>
            <w:tcW w:w="2985" w:type="dxa"/>
            <w:vMerge/>
            <w:tcBorders>
              <w:top w:val="nil"/>
            </w:tcBorders>
          </w:tcPr>
          <w:p w14:paraId="2BAA0380" w14:textId="77777777" w:rsidR="0058791C" w:rsidRDefault="0058791C">
            <w:pPr>
              <w:rPr>
                <w:sz w:val="2"/>
                <w:szCs w:val="2"/>
              </w:rPr>
            </w:pPr>
          </w:p>
        </w:tc>
        <w:tc>
          <w:tcPr>
            <w:tcW w:w="1710" w:type="dxa"/>
            <w:vMerge/>
            <w:tcBorders>
              <w:top w:val="nil"/>
            </w:tcBorders>
          </w:tcPr>
          <w:p w14:paraId="3454FDB2" w14:textId="77777777" w:rsidR="0058791C" w:rsidRDefault="0058791C">
            <w:pPr>
              <w:rPr>
                <w:sz w:val="2"/>
                <w:szCs w:val="2"/>
              </w:rPr>
            </w:pPr>
          </w:p>
        </w:tc>
        <w:tc>
          <w:tcPr>
            <w:tcW w:w="3525" w:type="dxa"/>
          </w:tcPr>
          <w:p w14:paraId="3B957858" w14:textId="77777777" w:rsidR="0058791C" w:rsidRPr="006700A0" w:rsidRDefault="00BA7600">
            <w:pPr>
              <w:pStyle w:val="TableParagraph"/>
              <w:ind w:left="52" w:right="623"/>
              <w:rPr>
                <w:sz w:val="20"/>
                <w:lang w:val="ru-RU"/>
              </w:rPr>
            </w:pPr>
            <w:r w:rsidRPr="006700A0">
              <w:rPr>
                <w:sz w:val="20"/>
                <w:lang w:val="ru-RU"/>
              </w:rPr>
              <w:t>пункционная аспирация внутримозговых и внутрижелудочковых гематом с использованием</w:t>
            </w:r>
            <w:r w:rsidRPr="006700A0">
              <w:rPr>
                <w:spacing w:val="-13"/>
                <w:sz w:val="20"/>
                <w:lang w:val="ru-RU"/>
              </w:rPr>
              <w:t xml:space="preserve"> </w:t>
            </w:r>
            <w:r w:rsidRPr="006700A0">
              <w:rPr>
                <w:sz w:val="20"/>
                <w:lang w:val="ru-RU"/>
              </w:rPr>
              <w:t>нейронавигации</w:t>
            </w:r>
          </w:p>
        </w:tc>
        <w:tc>
          <w:tcPr>
            <w:tcW w:w="1815" w:type="dxa"/>
            <w:vMerge/>
            <w:tcBorders>
              <w:top w:val="nil"/>
            </w:tcBorders>
          </w:tcPr>
          <w:p w14:paraId="7036AA46" w14:textId="77777777" w:rsidR="0058791C" w:rsidRPr="006700A0" w:rsidRDefault="0058791C">
            <w:pPr>
              <w:rPr>
                <w:sz w:val="2"/>
                <w:szCs w:val="2"/>
                <w:lang w:val="ru-RU"/>
              </w:rPr>
            </w:pPr>
          </w:p>
        </w:tc>
      </w:tr>
      <w:tr w:rsidR="0058791C" w:rsidRPr="00B572D9" w14:paraId="535FAB75" w14:textId="77777777">
        <w:trPr>
          <w:trHeight w:val="1155"/>
        </w:trPr>
        <w:tc>
          <w:tcPr>
            <w:tcW w:w="975" w:type="dxa"/>
            <w:vMerge/>
            <w:tcBorders>
              <w:top w:val="nil"/>
            </w:tcBorders>
          </w:tcPr>
          <w:p w14:paraId="37B5291F" w14:textId="77777777" w:rsidR="0058791C" w:rsidRPr="006700A0" w:rsidRDefault="0058791C">
            <w:pPr>
              <w:rPr>
                <w:sz w:val="2"/>
                <w:szCs w:val="2"/>
                <w:lang w:val="ru-RU"/>
              </w:rPr>
            </w:pPr>
          </w:p>
        </w:tc>
        <w:tc>
          <w:tcPr>
            <w:tcW w:w="2835" w:type="dxa"/>
            <w:vMerge/>
            <w:tcBorders>
              <w:top w:val="nil"/>
            </w:tcBorders>
          </w:tcPr>
          <w:p w14:paraId="3BF76380" w14:textId="77777777" w:rsidR="0058791C" w:rsidRPr="006700A0" w:rsidRDefault="0058791C">
            <w:pPr>
              <w:rPr>
                <w:sz w:val="2"/>
                <w:szCs w:val="2"/>
                <w:lang w:val="ru-RU"/>
              </w:rPr>
            </w:pPr>
          </w:p>
        </w:tc>
        <w:tc>
          <w:tcPr>
            <w:tcW w:w="1860" w:type="dxa"/>
            <w:vMerge w:val="restart"/>
          </w:tcPr>
          <w:p w14:paraId="1CB10C27" w14:textId="77777777" w:rsidR="0058791C" w:rsidRDefault="00BA7600">
            <w:pPr>
              <w:pStyle w:val="TableParagraph"/>
              <w:spacing w:line="214" w:lineRule="exact"/>
              <w:ind w:left="52"/>
              <w:rPr>
                <w:sz w:val="20"/>
              </w:rPr>
            </w:pPr>
            <w:r>
              <w:rPr>
                <w:spacing w:val="-2"/>
                <w:sz w:val="20"/>
              </w:rPr>
              <w:t>I67.1</w:t>
            </w:r>
          </w:p>
        </w:tc>
        <w:tc>
          <w:tcPr>
            <w:tcW w:w="2985" w:type="dxa"/>
            <w:vMerge w:val="restart"/>
          </w:tcPr>
          <w:p w14:paraId="4F2C0829" w14:textId="77777777" w:rsidR="0058791C" w:rsidRPr="006700A0" w:rsidRDefault="00BA7600">
            <w:pPr>
              <w:pStyle w:val="TableParagraph"/>
              <w:spacing w:line="214" w:lineRule="exact"/>
              <w:ind w:left="52"/>
              <w:rPr>
                <w:sz w:val="20"/>
                <w:lang w:val="ru-RU"/>
              </w:rPr>
            </w:pPr>
            <w:r w:rsidRPr="006700A0">
              <w:rPr>
                <w:sz w:val="20"/>
                <w:lang w:val="ru-RU"/>
              </w:rPr>
              <w:t>артериальная</w:t>
            </w:r>
            <w:r w:rsidRPr="006700A0">
              <w:rPr>
                <w:spacing w:val="-12"/>
                <w:sz w:val="20"/>
                <w:lang w:val="ru-RU"/>
              </w:rPr>
              <w:t xml:space="preserve"> </w:t>
            </w:r>
            <w:r w:rsidRPr="006700A0">
              <w:rPr>
                <w:spacing w:val="-2"/>
                <w:sz w:val="20"/>
                <w:lang w:val="ru-RU"/>
              </w:rPr>
              <w:t>аневризма</w:t>
            </w:r>
          </w:p>
          <w:p w14:paraId="6741FE7C" w14:textId="77777777" w:rsidR="0058791C" w:rsidRPr="006700A0" w:rsidRDefault="00BA7600">
            <w:pPr>
              <w:pStyle w:val="TableParagraph"/>
              <w:ind w:left="52" w:right="531"/>
              <w:rPr>
                <w:sz w:val="20"/>
                <w:lang w:val="ru-RU"/>
              </w:rPr>
            </w:pPr>
            <w:r w:rsidRPr="006700A0">
              <w:rPr>
                <w:sz w:val="20"/>
                <w:lang w:val="ru-RU"/>
              </w:rPr>
              <w:t>головного</w:t>
            </w:r>
            <w:r w:rsidRPr="006700A0">
              <w:rPr>
                <w:spacing w:val="-13"/>
                <w:sz w:val="20"/>
                <w:lang w:val="ru-RU"/>
              </w:rPr>
              <w:t xml:space="preserve"> </w:t>
            </w:r>
            <w:r w:rsidRPr="006700A0">
              <w:rPr>
                <w:sz w:val="20"/>
                <w:lang w:val="ru-RU"/>
              </w:rPr>
              <w:t>мозга</w:t>
            </w:r>
            <w:r w:rsidRPr="006700A0">
              <w:rPr>
                <w:spacing w:val="-12"/>
                <w:sz w:val="20"/>
                <w:lang w:val="ru-RU"/>
              </w:rPr>
              <w:t xml:space="preserve"> </w:t>
            </w:r>
            <w:r w:rsidRPr="006700A0">
              <w:rPr>
                <w:sz w:val="20"/>
                <w:lang w:val="ru-RU"/>
              </w:rPr>
              <w:t>вне</w:t>
            </w:r>
            <w:r w:rsidRPr="006700A0">
              <w:rPr>
                <w:spacing w:val="-13"/>
                <w:sz w:val="20"/>
                <w:lang w:val="ru-RU"/>
              </w:rPr>
              <w:t xml:space="preserve"> </w:t>
            </w:r>
            <w:r w:rsidRPr="006700A0">
              <w:rPr>
                <w:sz w:val="20"/>
                <w:lang w:val="ru-RU"/>
              </w:rPr>
              <w:t xml:space="preserve">стадии </w:t>
            </w:r>
            <w:r w:rsidRPr="006700A0">
              <w:rPr>
                <w:spacing w:val="-2"/>
                <w:sz w:val="20"/>
                <w:lang w:val="ru-RU"/>
              </w:rPr>
              <w:t>разрыва</w:t>
            </w:r>
          </w:p>
        </w:tc>
        <w:tc>
          <w:tcPr>
            <w:tcW w:w="1710" w:type="dxa"/>
            <w:vMerge w:val="restart"/>
          </w:tcPr>
          <w:p w14:paraId="69CCC2F8" w14:textId="77777777" w:rsidR="0058791C" w:rsidRDefault="00BA7600">
            <w:pPr>
              <w:pStyle w:val="TableParagraph"/>
              <w:spacing w:line="214" w:lineRule="exact"/>
              <w:ind w:left="52"/>
              <w:rPr>
                <w:sz w:val="20"/>
              </w:rPr>
            </w:pPr>
            <w:r>
              <w:rPr>
                <w:spacing w:val="-2"/>
                <w:sz w:val="20"/>
              </w:rPr>
              <w:t>хирургическое</w:t>
            </w:r>
          </w:p>
          <w:p w14:paraId="6F60A1D2" w14:textId="77777777" w:rsidR="0058791C" w:rsidRDefault="00BA7600">
            <w:pPr>
              <w:pStyle w:val="TableParagraph"/>
              <w:ind w:left="52"/>
              <w:rPr>
                <w:sz w:val="20"/>
              </w:rPr>
            </w:pPr>
            <w:r>
              <w:rPr>
                <w:spacing w:val="-2"/>
                <w:sz w:val="20"/>
              </w:rPr>
              <w:t>лечение</w:t>
            </w:r>
          </w:p>
        </w:tc>
        <w:tc>
          <w:tcPr>
            <w:tcW w:w="3525" w:type="dxa"/>
          </w:tcPr>
          <w:p w14:paraId="692CED8C" w14:textId="77777777" w:rsidR="0058791C" w:rsidRPr="006700A0" w:rsidRDefault="00BA7600">
            <w:pPr>
              <w:pStyle w:val="TableParagraph"/>
              <w:spacing w:line="214" w:lineRule="exact"/>
              <w:ind w:left="52"/>
              <w:jc w:val="both"/>
              <w:rPr>
                <w:sz w:val="20"/>
                <w:lang w:val="ru-RU"/>
              </w:rPr>
            </w:pPr>
            <w:r w:rsidRPr="006700A0">
              <w:rPr>
                <w:spacing w:val="-2"/>
                <w:sz w:val="20"/>
                <w:lang w:val="ru-RU"/>
              </w:rPr>
              <w:t>микрохирургическое</w:t>
            </w:r>
            <w:r w:rsidRPr="006700A0">
              <w:rPr>
                <w:spacing w:val="18"/>
                <w:sz w:val="20"/>
                <w:lang w:val="ru-RU"/>
              </w:rPr>
              <w:t xml:space="preserve"> </w:t>
            </w:r>
            <w:r w:rsidRPr="006700A0">
              <w:rPr>
                <w:spacing w:val="-2"/>
                <w:sz w:val="20"/>
                <w:lang w:val="ru-RU"/>
              </w:rPr>
              <w:t>вмешательство</w:t>
            </w:r>
          </w:p>
          <w:p w14:paraId="7BA2023A" w14:textId="77777777" w:rsidR="0058791C" w:rsidRPr="006700A0" w:rsidRDefault="00BA7600">
            <w:pPr>
              <w:pStyle w:val="TableParagraph"/>
              <w:ind w:left="52" w:right="295"/>
              <w:jc w:val="both"/>
              <w:rPr>
                <w:sz w:val="20"/>
                <w:lang w:val="ru-RU"/>
              </w:rPr>
            </w:pPr>
            <w:r w:rsidRPr="006700A0">
              <w:rPr>
                <w:sz w:val="20"/>
                <w:lang w:val="ru-RU"/>
              </w:rPr>
              <w:t>с</w:t>
            </w:r>
            <w:r w:rsidRPr="006700A0">
              <w:rPr>
                <w:spacing w:val="-3"/>
                <w:sz w:val="20"/>
                <w:lang w:val="ru-RU"/>
              </w:rPr>
              <w:t xml:space="preserve"> </w:t>
            </w:r>
            <w:r w:rsidRPr="006700A0">
              <w:rPr>
                <w:sz w:val="20"/>
                <w:lang w:val="ru-RU"/>
              </w:rPr>
              <w:t>применением</w:t>
            </w:r>
            <w:r w:rsidRPr="006700A0">
              <w:rPr>
                <w:spacing w:val="-3"/>
                <w:sz w:val="20"/>
                <w:lang w:val="ru-RU"/>
              </w:rPr>
              <w:t xml:space="preserve"> </w:t>
            </w:r>
            <w:r w:rsidRPr="006700A0">
              <w:rPr>
                <w:sz w:val="20"/>
                <w:lang w:val="ru-RU"/>
              </w:rPr>
              <w:t>интраоперационного ультразвукового</w:t>
            </w:r>
            <w:r w:rsidRPr="006700A0">
              <w:rPr>
                <w:spacing w:val="-13"/>
                <w:sz w:val="20"/>
                <w:lang w:val="ru-RU"/>
              </w:rPr>
              <w:t xml:space="preserve"> </w:t>
            </w:r>
            <w:r w:rsidRPr="006700A0">
              <w:rPr>
                <w:sz w:val="20"/>
                <w:lang w:val="ru-RU"/>
              </w:rPr>
              <w:t>контроля</w:t>
            </w:r>
            <w:r w:rsidRPr="006700A0">
              <w:rPr>
                <w:spacing w:val="-12"/>
                <w:sz w:val="20"/>
                <w:lang w:val="ru-RU"/>
              </w:rPr>
              <w:t xml:space="preserve"> </w:t>
            </w:r>
            <w:r w:rsidRPr="006700A0">
              <w:rPr>
                <w:sz w:val="20"/>
                <w:lang w:val="ru-RU"/>
              </w:rPr>
              <w:t>кровотока в церебральных артериях</w:t>
            </w:r>
          </w:p>
        </w:tc>
        <w:tc>
          <w:tcPr>
            <w:tcW w:w="1815" w:type="dxa"/>
            <w:vMerge/>
            <w:tcBorders>
              <w:top w:val="nil"/>
            </w:tcBorders>
          </w:tcPr>
          <w:p w14:paraId="113C5A44" w14:textId="77777777" w:rsidR="0058791C" w:rsidRPr="006700A0" w:rsidRDefault="0058791C">
            <w:pPr>
              <w:rPr>
                <w:sz w:val="2"/>
                <w:szCs w:val="2"/>
                <w:lang w:val="ru-RU"/>
              </w:rPr>
            </w:pPr>
          </w:p>
        </w:tc>
      </w:tr>
      <w:tr w:rsidR="0058791C" w:rsidRPr="00B572D9" w14:paraId="4146D027" w14:textId="77777777">
        <w:trPr>
          <w:trHeight w:val="1140"/>
        </w:trPr>
        <w:tc>
          <w:tcPr>
            <w:tcW w:w="975" w:type="dxa"/>
            <w:vMerge/>
            <w:tcBorders>
              <w:top w:val="nil"/>
            </w:tcBorders>
          </w:tcPr>
          <w:p w14:paraId="18418FA8" w14:textId="77777777" w:rsidR="0058791C" w:rsidRPr="006700A0" w:rsidRDefault="0058791C">
            <w:pPr>
              <w:rPr>
                <w:sz w:val="2"/>
                <w:szCs w:val="2"/>
                <w:lang w:val="ru-RU"/>
              </w:rPr>
            </w:pPr>
          </w:p>
        </w:tc>
        <w:tc>
          <w:tcPr>
            <w:tcW w:w="2835" w:type="dxa"/>
            <w:vMerge/>
            <w:tcBorders>
              <w:top w:val="nil"/>
            </w:tcBorders>
          </w:tcPr>
          <w:p w14:paraId="2630E5F1" w14:textId="77777777" w:rsidR="0058791C" w:rsidRPr="006700A0" w:rsidRDefault="0058791C">
            <w:pPr>
              <w:rPr>
                <w:sz w:val="2"/>
                <w:szCs w:val="2"/>
                <w:lang w:val="ru-RU"/>
              </w:rPr>
            </w:pPr>
          </w:p>
        </w:tc>
        <w:tc>
          <w:tcPr>
            <w:tcW w:w="1860" w:type="dxa"/>
            <w:vMerge/>
            <w:tcBorders>
              <w:top w:val="nil"/>
            </w:tcBorders>
          </w:tcPr>
          <w:p w14:paraId="3CF21416" w14:textId="77777777" w:rsidR="0058791C" w:rsidRPr="006700A0" w:rsidRDefault="0058791C">
            <w:pPr>
              <w:rPr>
                <w:sz w:val="2"/>
                <w:szCs w:val="2"/>
                <w:lang w:val="ru-RU"/>
              </w:rPr>
            </w:pPr>
          </w:p>
        </w:tc>
        <w:tc>
          <w:tcPr>
            <w:tcW w:w="2985" w:type="dxa"/>
            <w:vMerge/>
            <w:tcBorders>
              <w:top w:val="nil"/>
            </w:tcBorders>
          </w:tcPr>
          <w:p w14:paraId="2DF9590C" w14:textId="77777777" w:rsidR="0058791C" w:rsidRPr="006700A0" w:rsidRDefault="0058791C">
            <w:pPr>
              <w:rPr>
                <w:sz w:val="2"/>
                <w:szCs w:val="2"/>
                <w:lang w:val="ru-RU"/>
              </w:rPr>
            </w:pPr>
          </w:p>
        </w:tc>
        <w:tc>
          <w:tcPr>
            <w:tcW w:w="1710" w:type="dxa"/>
            <w:vMerge/>
            <w:tcBorders>
              <w:top w:val="nil"/>
            </w:tcBorders>
          </w:tcPr>
          <w:p w14:paraId="51D9FF05" w14:textId="77777777" w:rsidR="0058791C" w:rsidRPr="006700A0" w:rsidRDefault="0058791C">
            <w:pPr>
              <w:rPr>
                <w:sz w:val="2"/>
                <w:szCs w:val="2"/>
                <w:lang w:val="ru-RU"/>
              </w:rPr>
            </w:pPr>
          </w:p>
        </w:tc>
        <w:tc>
          <w:tcPr>
            <w:tcW w:w="3525" w:type="dxa"/>
          </w:tcPr>
          <w:p w14:paraId="33193E9B"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эндоваскулярное</w:t>
            </w:r>
            <w:r w:rsidRPr="006700A0">
              <w:rPr>
                <w:spacing w:val="14"/>
                <w:sz w:val="20"/>
                <w:lang w:val="ru-RU"/>
              </w:rPr>
              <w:t xml:space="preserve"> </w:t>
            </w:r>
            <w:r w:rsidRPr="006700A0">
              <w:rPr>
                <w:spacing w:val="-2"/>
                <w:sz w:val="20"/>
                <w:lang w:val="ru-RU"/>
              </w:rPr>
              <w:t>вмешательство</w:t>
            </w:r>
            <w:r w:rsidRPr="006700A0">
              <w:rPr>
                <w:spacing w:val="14"/>
                <w:sz w:val="20"/>
                <w:lang w:val="ru-RU"/>
              </w:rPr>
              <w:t xml:space="preserve"> </w:t>
            </w:r>
            <w:r w:rsidRPr="006700A0">
              <w:rPr>
                <w:spacing w:val="-10"/>
                <w:sz w:val="20"/>
                <w:lang w:val="ru-RU"/>
              </w:rPr>
              <w:t>с</w:t>
            </w:r>
          </w:p>
          <w:p w14:paraId="6A838757" w14:textId="77777777" w:rsidR="0058791C" w:rsidRPr="006700A0" w:rsidRDefault="00BA7600">
            <w:pPr>
              <w:pStyle w:val="TableParagraph"/>
              <w:ind w:left="52"/>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адгезивных</w:t>
            </w:r>
            <w:r w:rsidRPr="006700A0">
              <w:rPr>
                <w:spacing w:val="-12"/>
                <w:sz w:val="20"/>
                <w:lang w:val="ru-RU"/>
              </w:rPr>
              <w:t xml:space="preserve"> </w:t>
            </w:r>
            <w:r w:rsidRPr="006700A0">
              <w:rPr>
                <w:sz w:val="20"/>
                <w:lang w:val="ru-RU"/>
              </w:rPr>
              <w:t>клеевых композиций, микроэмболов, микроспиралей и стентов</w:t>
            </w:r>
          </w:p>
        </w:tc>
        <w:tc>
          <w:tcPr>
            <w:tcW w:w="1815" w:type="dxa"/>
            <w:vMerge/>
            <w:tcBorders>
              <w:top w:val="nil"/>
            </w:tcBorders>
          </w:tcPr>
          <w:p w14:paraId="52EBF5F0" w14:textId="77777777" w:rsidR="0058791C" w:rsidRPr="006700A0" w:rsidRDefault="0058791C">
            <w:pPr>
              <w:rPr>
                <w:sz w:val="2"/>
                <w:szCs w:val="2"/>
                <w:lang w:val="ru-RU"/>
              </w:rPr>
            </w:pPr>
          </w:p>
        </w:tc>
      </w:tr>
      <w:tr w:rsidR="0058791C" w:rsidRPr="00B572D9" w14:paraId="3FC82940" w14:textId="77777777">
        <w:trPr>
          <w:trHeight w:val="915"/>
        </w:trPr>
        <w:tc>
          <w:tcPr>
            <w:tcW w:w="975" w:type="dxa"/>
            <w:vMerge/>
            <w:tcBorders>
              <w:top w:val="nil"/>
            </w:tcBorders>
          </w:tcPr>
          <w:p w14:paraId="54AC4B72" w14:textId="77777777" w:rsidR="0058791C" w:rsidRPr="006700A0" w:rsidRDefault="0058791C">
            <w:pPr>
              <w:rPr>
                <w:sz w:val="2"/>
                <w:szCs w:val="2"/>
                <w:lang w:val="ru-RU"/>
              </w:rPr>
            </w:pPr>
          </w:p>
        </w:tc>
        <w:tc>
          <w:tcPr>
            <w:tcW w:w="2835" w:type="dxa"/>
            <w:vMerge/>
            <w:tcBorders>
              <w:top w:val="nil"/>
            </w:tcBorders>
          </w:tcPr>
          <w:p w14:paraId="70D7481A" w14:textId="77777777" w:rsidR="0058791C" w:rsidRPr="006700A0" w:rsidRDefault="0058791C">
            <w:pPr>
              <w:rPr>
                <w:sz w:val="2"/>
                <w:szCs w:val="2"/>
                <w:lang w:val="ru-RU"/>
              </w:rPr>
            </w:pPr>
          </w:p>
        </w:tc>
        <w:tc>
          <w:tcPr>
            <w:tcW w:w="1860" w:type="dxa"/>
            <w:vMerge w:val="restart"/>
          </w:tcPr>
          <w:p w14:paraId="0DF5F8AC" w14:textId="77777777" w:rsidR="0058791C" w:rsidRDefault="00BA7600">
            <w:pPr>
              <w:pStyle w:val="TableParagraph"/>
              <w:spacing w:line="229" w:lineRule="exact"/>
              <w:ind w:left="52"/>
              <w:rPr>
                <w:sz w:val="20"/>
              </w:rPr>
            </w:pPr>
            <w:r>
              <w:rPr>
                <w:sz w:val="20"/>
              </w:rPr>
              <w:t>Q28.2,</w:t>
            </w:r>
            <w:r>
              <w:rPr>
                <w:spacing w:val="-6"/>
                <w:sz w:val="20"/>
              </w:rPr>
              <w:t xml:space="preserve"> </w:t>
            </w:r>
            <w:r>
              <w:rPr>
                <w:spacing w:val="-2"/>
                <w:sz w:val="20"/>
              </w:rPr>
              <w:t>Q28.8</w:t>
            </w:r>
          </w:p>
        </w:tc>
        <w:tc>
          <w:tcPr>
            <w:tcW w:w="2985" w:type="dxa"/>
            <w:vMerge w:val="restart"/>
          </w:tcPr>
          <w:p w14:paraId="30518F44" w14:textId="77777777" w:rsidR="0058791C" w:rsidRPr="006700A0" w:rsidRDefault="00BA7600">
            <w:pPr>
              <w:pStyle w:val="TableParagraph"/>
              <w:ind w:left="52" w:right="174"/>
              <w:rPr>
                <w:sz w:val="20"/>
                <w:lang w:val="ru-RU"/>
              </w:rPr>
            </w:pPr>
            <w:r w:rsidRPr="006700A0">
              <w:rPr>
                <w:sz w:val="20"/>
                <w:lang w:val="ru-RU"/>
              </w:rPr>
              <w:t>артериовенозная</w:t>
            </w:r>
            <w:r w:rsidRPr="006700A0">
              <w:rPr>
                <w:spacing w:val="-13"/>
                <w:sz w:val="20"/>
                <w:lang w:val="ru-RU"/>
              </w:rPr>
              <w:t xml:space="preserve"> </w:t>
            </w:r>
            <w:r w:rsidRPr="006700A0">
              <w:rPr>
                <w:sz w:val="20"/>
                <w:lang w:val="ru-RU"/>
              </w:rPr>
              <w:t xml:space="preserve">мальформация головного мозга и спинного </w:t>
            </w:r>
            <w:r w:rsidRPr="006700A0">
              <w:rPr>
                <w:spacing w:val="-2"/>
                <w:sz w:val="20"/>
                <w:lang w:val="ru-RU"/>
              </w:rPr>
              <w:t>мозга</w:t>
            </w:r>
          </w:p>
        </w:tc>
        <w:tc>
          <w:tcPr>
            <w:tcW w:w="1710" w:type="dxa"/>
            <w:vMerge w:val="restart"/>
          </w:tcPr>
          <w:p w14:paraId="43F1E0B2" w14:textId="77777777" w:rsidR="0058791C" w:rsidRDefault="00BA7600">
            <w:pPr>
              <w:pStyle w:val="TableParagraph"/>
              <w:ind w:left="52"/>
              <w:rPr>
                <w:sz w:val="20"/>
              </w:rPr>
            </w:pPr>
            <w:r>
              <w:rPr>
                <w:spacing w:val="-2"/>
                <w:sz w:val="20"/>
              </w:rPr>
              <w:t>хирургическое лечение</w:t>
            </w:r>
          </w:p>
        </w:tc>
        <w:tc>
          <w:tcPr>
            <w:tcW w:w="3525" w:type="dxa"/>
          </w:tcPr>
          <w:p w14:paraId="3145E0F6" w14:textId="77777777" w:rsidR="0058791C" w:rsidRPr="006700A0" w:rsidRDefault="00BA7600">
            <w:pPr>
              <w:pStyle w:val="TableParagraph"/>
              <w:ind w:left="52" w:right="181"/>
              <w:jc w:val="both"/>
              <w:rPr>
                <w:sz w:val="20"/>
                <w:lang w:val="ru-RU"/>
              </w:rPr>
            </w:pPr>
            <w:r w:rsidRPr="006700A0">
              <w:rPr>
                <w:sz w:val="20"/>
                <w:lang w:val="ru-RU"/>
              </w:rPr>
              <w:t>микрохирургическое</w:t>
            </w:r>
            <w:r w:rsidRPr="006700A0">
              <w:rPr>
                <w:spacing w:val="-13"/>
                <w:sz w:val="20"/>
                <w:lang w:val="ru-RU"/>
              </w:rPr>
              <w:t xml:space="preserve"> </w:t>
            </w:r>
            <w:r w:rsidRPr="006700A0">
              <w:rPr>
                <w:sz w:val="20"/>
                <w:lang w:val="ru-RU"/>
              </w:rPr>
              <w:t>вмешательство</w:t>
            </w:r>
            <w:r w:rsidRPr="006700A0">
              <w:rPr>
                <w:spacing w:val="-12"/>
                <w:sz w:val="20"/>
                <w:lang w:val="ru-RU"/>
              </w:rPr>
              <w:t xml:space="preserve"> </w:t>
            </w:r>
            <w:r w:rsidRPr="006700A0">
              <w:rPr>
                <w:sz w:val="20"/>
                <w:lang w:val="ru-RU"/>
              </w:rPr>
              <w:t>с применением</w:t>
            </w:r>
            <w:r w:rsidRPr="006700A0">
              <w:rPr>
                <w:spacing w:val="-13"/>
                <w:sz w:val="20"/>
                <w:lang w:val="ru-RU"/>
              </w:rPr>
              <w:t xml:space="preserve"> </w:t>
            </w:r>
            <w:r w:rsidRPr="006700A0">
              <w:rPr>
                <w:sz w:val="20"/>
                <w:lang w:val="ru-RU"/>
              </w:rPr>
              <w:t xml:space="preserve">нейрофизиологического </w:t>
            </w:r>
            <w:r w:rsidRPr="006700A0">
              <w:rPr>
                <w:spacing w:val="-2"/>
                <w:sz w:val="20"/>
                <w:lang w:val="ru-RU"/>
              </w:rPr>
              <w:t>мониторинга</w:t>
            </w:r>
          </w:p>
        </w:tc>
        <w:tc>
          <w:tcPr>
            <w:tcW w:w="1815" w:type="dxa"/>
            <w:vMerge/>
            <w:tcBorders>
              <w:top w:val="nil"/>
            </w:tcBorders>
          </w:tcPr>
          <w:p w14:paraId="60D3FE1B" w14:textId="77777777" w:rsidR="0058791C" w:rsidRPr="006700A0" w:rsidRDefault="0058791C">
            <w:pPr>
              <w:rPr>
                <w:sz w:val="2"/>
                <w:szCs w:val="2"/>
                <w:lang w:val="ru-RU"/>
              </w:rPr>
            </w:pPr>
          </w:p>
        </w:tc>
      </w:tr>
      <w:tr w:rsidR="0058791C" w:rsidRPr="00B572D9" w14:paraId="7341D132" w14:textId="77777777">
        <w:trPr>
          <w:trHeight w:val="930"/>
        </w:trPr>
        <w:tc>
          <w:tcPr>
            <w:tcW w:w="975" w:type="dxa"/>
            <w:vMerge/>
            <w:tcBorders>
              <w:top w:val="nil"/>
            </w:tcBorders>
          </w:tcPr>
          <w:p w14:paraId="7CE3551D" w14:textId="77777777" w:rsidR="0058791C" w:rsidRPr="006700A0" w:rsidRDefault="0058791C">
            <w:pPr>
              <w:rPr>
                <w:sz w:val="2"/>
                <w:szCs w:val="2"/>
                <w:lang w:val="ru-RU"/>
              </w:rPr>
            </w:pPr>
          </w:p>
        </w:tc>
        <w:tc>
          <w:tcPr>
            <w:tcW w:w="2835" w:type="dxa"/>
            <w:vMerge/>
            <w:tcBorders>
              <w:top w:val="nil"/>
            </w:tcBorders>
          </w:tcPr>
          <w:p w14:paraId="384523B6" w14:textId="77777777" w:rsidR="0058791C" w:rsidRPr="006700A0" w:rsidRDefault="0058791C">
            <w:pPr>
              <w:rPr>
                <w:sz w:val="2"/>
                <w:szCs w:val="2"/>
                <w:lang w:val="ru-RU"/>
              </w:rPr>
            </w:pPr>
          </w:p>
        </w:tc>
        <w:tc>
          <w:tcPr>
            <w:tcW w:w="1860" w:type="dxa"/>
            <w:vMerge/>
            <w:tcBorders>
              <w:top w:val="nil"/>
            </w:tcBorders>
          </w:tcPr>
          <w:p w14:paraId="4F77BF6E" w14:textId="77777777" w:rsidR="0058791C" w:rsidRPr="006700A0" w:rsidRDefault="0058791C">
            <w:pPr>
              <w:rPr>
                <w:sz w:val="2"/>
                <w:szCs w:val="2"/>
                <w:lang w:val="ru-RU"/>
              </w:rPr>
            </w:pPr>
          </w:p>
        </w:tc>
        <w:tc>
          <w:tcPr>
            <w:tcW w:w="2985" w:type="dxa"/>
            <w:vMerge/>
            <w:tcBorders>
              <w:top w:val="nil"/>
            </w:tcBorders>
          </w:tcPr>
          <w:p w14:paraId="3FF7AF49" w14:textId="77777777" w:rsidR="0058791C" w:rsidRPr="006700A0" w:rsidRDefault="0058791C">
            <w:pPr>
              <w:rPr>
                <w:sz w:val="2"/>
                <w:szCs w:val="2"/>
                <w:lang w:val="ru-RU"/>
              </w:rPr>
            </w:pPr>
          </w:p>
        </w:tc>
        <w:tc>
          <w:tcPr>
            <w:tcW w:w="1710" w:type="dxa"/>
            <w:vMerge/>
            <w:tcBorders>
              <w:top w:val="nil"/>
            </w:tcBorders>
          </w:tcPr>
          <w:p w14:paraId="1C0C5292" w14:textId="77777777" w:rsidR="0058791C" w:rsidRPr="006700A0" w:rsidRDefault="0058791C">
            <w:pPr>
              <w:rPr>
                <w:sz w:val="2"/>
                <w:szCs w:val="2"/>
                <w:lang w:val="ru-RU"/>
              </w:rPr>
            </w:pPr>
          </w:p>
        </w:tc>
        <w:tc>
          <w:tcPr>
            <w:tcW w:w="3525" w:type="dxa"/>
          </w:tcPr>
          <w:p w14:paraId="1FC876B8" w14:textId="77777777" w:rsidR="0058791C" w:rsidRPr="006700A0" w:rsidRDefault="00BA7600">
            <w:pPr>
              <w:pStyle w:val="TableParagraph"/>
              <w:spacing w:line="230" w:lineRule="exact"/>
              <w:ind w:left="52"/>
              <w:rPr>
                <w:sz w:val="20"/>
                <w:lang w:val="ru-RU"/>
              </w:rPr>
            </w:pPr>
            <w:r w:rsidRPr="006700A0">
              <w:rPr>
                <w:sz w:val="20"/>
                <w:lang w:val="ru-RU"/>
              </w:rPr>
              <w:t>эндоваскулярное вмешательство с применением адгезивной клеевой композиции,</w:t>
            </w:r>
            <w:r w:rsidRPr="006700A0">
              <w:rPr>
                <w:spacing w:val="-13"/>
                <w:sz w:val="20"/>
                <w:lang w:val="ru-RU"/>
              </w:rPr>
              <w:t xml:space="preserve"> </w:t>
            </w:r>
            <w:r w:rsidRPr="006700A0">
              <w:rPr>
                <w:sz w:val="20"/>
                <w:lang w:val="ru-RU"/>
              </w:rPr>
              <w:t>микроэмболов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микроспиралей (менее 5 койлов)</w:t>
            </w:r>
          </w:p>
        </w:tc>
        <w:tc>
          <w:tcPr>
            <w:tcW w:w="1815" w:type="dxa"/>
            <w:vMerge/>
            <w:tcBorders>
              <w:top w:val="nil"/>
            </w:tcBorders>
          </w:tcPr>
          <w:p w14:paraId="687F35DA" w14:textId="77777777" w:rsidR="0058791C" w:rsidRPr="006700A0" w:rsidRDefault="0058791C">
            <w:pPr>
              <w:rPr>
                <w:sz w:val="2"/>
                <w:szCs w:val="2"/>
                <w:lang w:val="ru-RU"/>
              </w:rPr>
            </w:pPr>
          </w:p>
        </w:tc>
      </w:tr>
      <w:tr w:rsidR="0058791C" w:rsidRPr="00B572D9" w14:paraId="5392D904" w14:textId="77777777">
        <w:trPr>
          <w:trHeight w:val="915"/>
        </w:trPr>
        <w:tc>
          <w:tcPr>
            <w:tcW w:w="975" w:type="dxa"/>
            <w:vMerge/>
            <w:tcBorders>
              <w:top w:val="nil"/>
            </w:tcBorders>
          </w:tcPr>
          <w:p w14:paraId="3F0365AC" w14:textId="77777777" w:rsidR="0058791C" w:rsidRPr="006700A0" w:rsidRDefault="0058791C">
            <w:pPr>
              <w:rPr>
                <w:sz w:val="2"/>
                <w:szCs w:val="2"/>
                <w:lang w:val="ru-RU"/>
              </w:rPr>
            </w:pPr>
          </w:p>
        </w:tc>
        <w:tc>
          <w:tcPr>
            <w:tcW w:w="2835" w:type="dxa"/>
            <w:vMerge/>
            <w:tcBorders>
              <w:top w:val="nil"/>
            </w:tcBorders>
          </w:tcPr>
          <w:p w14:paraId="006050BA" w14:textId="77777777" w:rsidR="0058791C" w:rsidRPr="006700A0" w:rsidRDefault="0058791C">
            <w:pPr>
              <w:rPr>
                <w:sz w:val="2"/>
                <w:szCs w:val="2"/>
                <w:lang w:val="ru-RU"/>
              </w:rPr>
            </w:pPr>
          </w:p>
        </w:tc>
        <w:tc>
          <w:tcPr>
            <w:tcW w:w="1860" w:type="dxa"/>
          </w:tcPr>
          <w:p w14:paraId="0A05AFDD" w14:textId="77777777" w:rsidR="0058791C" w:rsidRDefault="00BA7600">
            <w:pPr>
              <w:pStyle w:val="TableParagraph"/>
              <w:spacing w:line="214" w:lineRule="exact"/>
              <w:ind w:left="52"/>
              <w:rPr>
                <w:sz w:val="20"/>
              </w:rPr>
            </w:pPr>
            <w:r>
              <w:rPr>
                <w:sz w:val="20"/>
              </w:rPr>
              <w:t xml:space="preserve">I67.8, I72.0, </w:t>
            </w:r>
            <w:r>
              <w:rPr>
                <w:spacing w:val="-2"/>
                <w:sz w:val="20"/>
              </w:rPr>
              <w:t>I77.0,</w:t>
            </w:r>
          </w:p>
          <w:p w14:paraId="17385EEC" w14:textId="77777777" w:rsidR="0058791C" w:rsidRDefault="00BA7600">
            <w:pPr>
              <w:pStyle w:val="TableParagraph"/>
              <w:ind w:left="52"/>
              <w:rPr>
                <w:sz w:val="20"/>
              </w:rPr>
            </w:pPr>
            <w:r>
              <w:rPr>
                <w:spacing w:val="-2"/>
                <w:sz w:val="20"/>
              </w:rPr>
              <w:t>I78.0</w:t>
            </w:r>
          </w:p>
        </w:tc>
        <w:tc>
          <w:tcPr>
            <w:tcW w:w="2985" w:type="dxa"/>
          </w:tcPr>
          <w:p w14:paraId="689E36F9" w14:textId="77777777" w:rsidR="0058791C" w:rsidRPr="006700A0" w:rsidRDefault="00BA7600">
            <w:pPr>
              <w:pStyle w:val="TableParagraph"/>
              <w:spacing w:line="214" w:lineRule="exact"/>
              <w:ind w:left="52"/>
              <w:rPr>
                <w:sz w:val="20"/>
                <w:lang w:val="ru-RU"/>
              </w:rPr>
            </w:pPr>
            <w:r w:rsidRPr="006700A0">
              <w:rPr>
                <w:sz w:val="20"/>
                <w:lang w:val="ru-RU"/>
              </w:rPr>
              <w:t>дуральные</w:t>
            </w:r>
            <w:r w:rsidRPr="006700A0">
              <w:rPr>
                <w:spacing w:val="-9"/>
                <w:sz w:val="20"/>
                <w:lang w:val="ru-RU"/>
              </w:rPr>
              <w:t xml:space="preserve"> </w:t>
            </w:r>
            <w:r w:rsidRPr="006700A0">
              <w:rPr>
                <w:spacing w:val="-2"/>
                <w:sz w:val="20"/>
                <w:lang w:val="ru-RU"/>
              </w:rPr>
              <w:t>артериовенозные</w:t>
            </w:r>
          </w:p>
          <w:p w14:paraId="18AFE8B5" w14:textId="77777777" w:rsidR="0058791C" w:rsidRDefault="00BA7600">
            <w:pPr>
              <w:pStyle w:val="TableParagraph"/>
              <w:spacing w:line="230" w:lineRule="atLeast"/>
              <w:ind w:left="52"/>
              <w:rPr>
                <w:sz w:val="20"/>
              </w:rPr>
            </w:pPr>
            <w:r w:rsidRPr="006700A0">
              <w:rPr>
                <w:sz w:val="20"/>
                <w:lang w:val="ru-RU"/>
              </w:rPr>
              <w:t>фистулы головного и спинного мозга, в том числе каротидно- кавернозные.</w:t>
            </w:r>
            <w:r w:rsidRPr="006700A0">
              <w:rPr>
                <w:spacing w:val="-13"/>
                <w:sz w:val="20"/>
                <w:lang w:val="ru-RU"/>
              </w:rPr>
              <w:t xml:space="preserve"> </w:t>
            </w:r>
            <w:r>
              <w:rPr>
                <w:sz w:val="20"/>
              </w:rPr>
              <w:t>Ложные</w:t>
            </w:r>
            <w:r>
              <w:rPr>
                <w:spacing w:val="-12"/>
                <w:sz w:val="20"/>
              </w:rPr>
              <w:t xml:space="preserve"> </w:t>
            </w:r>
            <w:r>
              <w:rPr>
                <w:sz w:val="20"/>
              </w:rPr>
              <w:t>аневризмы</w:t>
            </w:r>
          </w:p>
        </w:tc>
        <w:tc>
          <w:tcPr>
            <w:tcW w:w="1710" w:type="dxa"/>
          </w:tcPr>
          <w:p w14:paraId="2F7F1550" w14:textId="77777777" w:rsidR="0058791C" w:rsidRDefault="00BA7600">
            <w:pPr>
              <w:pStyle w:val="TableParagraph"/>
              <w:spacing w:line="214" w:lineRule="exact"/>
              <w:ind w:left="52"/>
              <w:rPr>
                <w:sz w:val="20"/>
              </w:rPr>
            </w:pPr>
            <w:r>
              <w:rPr>
                <w:spacing w:val="-2"/>
                <w:sz w:val="20"/>
              </w:rPr>
              <w:t>хирургическое</w:t>
            </w:r>
          </w:p>
          <w:p w14:paraId="39616253" w14:textId="77777777" w:rsidR="0058791C" w:rsidRDefault="00BA7600">
            <w:pPr>
              <w:pStyle w:val="TableParagraph"/>
              <w:ind w:left="52"/>
              <w:rPr>
                <w:sz w:val="20"/>
              </w:rPr>
            </w:pPr>
            <w:r>
              <w:rPr>
                <w:spacing w:val="-2"/>
                <w:sz w:val="20"/>
              </w:rPr>
              <w:t>лечение</w:t>
            </w:r>
          </w:p>
        </w:tc>
        <w:tc>
          <w:tcPr>
            <w:tcW w:w="3525" w:type="dxa"/>
          </w:tcPr>
          <w:p w14:paraId="6805CFD5"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эндоваскулярное</w:t>
            </w:r>
            <w:r w:rsidRPr="006700A0">
              <w:rPr>
                <w:spacing w:val="14"/>
                <w:sz w:val="20"/>
                <w:lang w:val="ru-RU"/>
              </w:rPr>
              <w:t xml:space="preserve"> </w:t>
            </w:r>
            <w:r w:rsidRPr="006700A0">
              <w:rPr>
                <w:spacing w:val="-2"/>
                <w:sz w:val="20"/>
                <w:lang w:val="ru-RU"/>
              </w:rPr>
              <w:t>вмешательство</w:t>
            </w:r>
            <w:r w:rsidRPr="006700A0">
              <w:rPr>
                <w:spacing w:val="14"/>
                <w:sz w:val="20"/>
                <w:lang w:val="ru-RU"/>
              </w:rPr>
              <w:t xml:space="preserve"> </w:t>
            </w:r>
            <w:r w:rsidRPr="006700A0">
              <w:rPr>
                <w:spacing w:val="-10"/>
                <w:sz w:val="20"/>
                <w:lang w:val="ru-RU"/>
              </w:rPr>
              <w:t>с</w:t>
            </w:r>
          </w:p>
          <w:p w14:paraId="42031BBC" w14:textId="77777777" w:rsidR="0058791C" w:rsidRPr="006700A0" w:rsidRDefault="00BA7600">
            <w:pPr>
              <w:pStyle w:val="TableParagraph"/>
              <w:ind w:left="52"/>
              <w:rPr>
                <w:sz w:val="20"/>
                <w:lang w:val="ru-RU"/>
              </w:rPr>
            </w:pPr>
            <w:r w:rsidRPr="006700A0">
              <w:rPr>
                <w:sz w:val="20"/>
                <w:lang w:val="ru-RU"/>
              </w:rPr>
              <w:t>применением</w:t>
            </w:r>
            <w:r w:rsidRPr="006700A0">
              <w:rPr>
                <w:spacing w:val="-13"/>
                <w:sz w:val="20"/>
                <w:lang w:val="ru-RU"/>
              </w:rPr>
              <w:t xml:space="preserve"> </w:t>
            </w:r>
            <w:r w:rsidRPr="006700A0">
              <w:rPr>
                <w:sz w:val="20"/>
                <w:lang w:val="ru-RU"/>
              </w:rPr>
              <w:t>адгезивных</w:t>
            </w:r>
            <w:r w:rsidRPr="006700A0">
              <w:rPr>
                <w:spacing w:val="-12"/>
                <w:sz w:val="20"/>
                <w:lang w:val="ru-RU"/>
              </w:rPr>
              <w:t xml:space="preserve"> </w:t>
            </w:r>
            <w:r w:rsidRPr="006700A0">
              <w:rPr>
                <w:sz w:val="20"/>
                <w:lang w:val="ru-RU"/>
              </w:rPr>
              <w:t>клеевых композиций и микроэмболов</w:t>
            </w:r>
          </w:p>
        </w:tc>
        <w:tc>
          <w:tcPr>
            <w:tcW w:w="1815" w:type="dxa"/>
            <w:vMerge/>
            <w:tcBorders>
              <w:top w:val="nil"/>
            </w:tcBorders>
          </w:tcPr>
          <w:p w14:paraId="0C4BD0B8" w14:textId="77777777" w:rsidR="0058791C" w:rsidRPr="006700A0" w:rsidRDefault="0058791C">
            <w:pPr>
              <w:rPr>
                <w:sz w:val="2"/>
                <w:szCs w:val="2"/>
                <w:lang w:val="ru-RU"/>
              </w:rPr>
            </w:pPr>
          </w:p>
        </w:tc>
      </w:tr>
    </w:tbl>
    <w:p w14:paraId="439C54CE" w14:textId="77777777" w:rsidR="0058791C" w:rsidRPr="006700A0" w:rsidRDefault="0058791C">
      <w:pPr>
        <w:rPr>
          <w:sz w:val="2"/>
          <w:szCs w:val="2"/>
          <w:lang w:val="ru-RU"/>
        </w:rPr>
        <w:sectPr w:rsidR="0058791C" w:rsidRPr="006700A0">
          <w:type w:val="continuous"/>
          <w:pgSz w:w="16840" w:h="11900" w:orient="landscape"/>
          <w:pgMar w:top="960" w:right="440" w:bottom="95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415B51A" w14:textId="77777777">
        <w:trPr>
          <w:trHeight w:val="270"/>
        </w:trPr>
        <w:tc>
          <w:tcPr>
            <w:tcW w:w="975" w:type="dxa"/>
          </w:tcPr>
          <w:p w14:paraId="5F6E415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3CCC281" w14:textId="77777777" w:rsidR="0058791C" w:rsidRDefault="00BA7600">
            <w:pPr>
              <w:pStyle w:val="TableParagraph"/>
              <w:spacing w:before="14"/>
              <w:ind w:right="4"/>
              <w:jc w:val="center"/>
              <w:rPr>
                <w:b/>
                <w:sz w:val="20"/>
              </w:rPr>
            </w:pPr>
            <w:r>
              <w:rPr>
                <w:b/>
                <w:sz w:val="20"/>
              </w:rPr>
              <w:t>2</w:t>
            </w:r>
          </w:p>
        </w:tc>
        <w:tc>
          <w:tcPr>
            <w:tcW w:w="1860" w:type="dxa"/>
          </w:tcPr>
          <w:p w14:paraId="014E8EEE" w14:textId="77777777" w:rsidR="0058791C" w:rsidRDefault="00BA7600">
            <w:pPr>
              <w:pStyle w:val="TableParagraph"/>
              <w:spacing w:before="14"/>
              <w:ind w:right="19"/>
              <w:jc w:val="center"/>
              <w:rPr>
                <w:b/>
                <w:sz w:val="20"/>
              </w:rPr>
            </w:pPr>
            <w:r>
              <w:rPr>
                <w:b/>
                <w:sz w:val="20"/>
              </w:rPr>
              <w:t>3</w:t>
            </w:r>
          </w:p>
        </w:tc>
        <w:tc>
          <w:tcPr>
            <w:tcW w:w="2985" w:type="dxa"/>
          </w:tcPr>
          <w:p w14:paraId="3DCDFF8D" w14:textId="77777777" w:rsidR="0058791C" w:rsidRDefault="00BA7600">
            <w:pPr>
              <w:pStyle w:val="TableParagraph"/>
              <w:spacing w:before="14"/>
              <w:ind w:right="4"/>
              <w:jc w:val="center"/>
              <w:rPr>
                <w:b/>
                <w:sz w:val="20"/>
              </w:rPr>
            </w:pPr>
            <w:r>
              <w:rPr>
                <w:b/>
                <w:sz w:val="20"/>
              </w:rPr>
              <w:t>4</w:t>
            </w:r>
          </w:p>
        </w:tc>
        <w:tc>
          <w:tcPr>
            <w:tcW w:w="1710" w:type="dxa"/>
          </w:tcPr>
          <w:p w14:paraId="22D19BD1" w14:textId="77777777" w:rsidR="0058791C" w:rsidRDefault="00BA7600">
            <w:pPr>
              <w:pStyle w:val="TableParagraph"/>
              <w:spacing w:before="14"/>
              <w:ind w:right="19"/>
              <w:jc w:val="center"/>
              <w:rPr>
                <w:b/>
                <w:sz w:val="20"/>
              </w:rPr>
            </w:pPr>
            <w:r>
              <w:rPr>
                <w:b/>
                <w:sz w:val="20"/>
              </w:rPr>
              <w:t>5</w:t>
            </w:r>
          </w:p>
        </w:tc>
        <w:tc>
          <w:tcPr>
            <w:tcW w:w="3525" w:type="dxa"/>
          </w:tcPr>
          <w:p w14:paraId="5E536CD4" w14:textId="77777777" w:rsidR="0058791C" w:rsidRDefault="00BA7600">
            <w:pPr>
              <w:pStyle w:val="TableParagraph"/>
              <w:spacing w:before="14"/>
              <w:ind w:right="4"/>
              <w:jc w:val="center"/>
              <w:rPr>
                <w:b/>
                <w:sz w:val="20"/>
              </w:rPr>
            </w:pPr>
            <w:r>
              <w:rPr>
                <w:b/>
                <w:sz w:val="20"/>
              </w:rPr>
              <w:t>6</w:t>
            </w:r>
          </w:p>
        </w:tc>
        <w:tc>
          <w:tcPr>
            <w:tcW w:w="1815" w:type="dxa"/>
          </w:tcPr>
          <w:p w14:paraId="4182DAEE" w14:textId="77777777" w:rsidR="0058791C" w:rsidRDefault="00BA7600">
            <w:pPr>
              <w:pStyle w:val="TableParagraph"/>
              <w:spacing w:before="14"/>
              <w:ind w:right="4"/>
              <w:jc w:val="center"/>
              <w:rPr>
                <w:b/>
                <w:sz w:val="20"/>
              </w:rPr>
            </w:pPr>
            <w:r>
              <w:rPr>
                <w:b/>
                <w:sz w:val="20"/>
              </w:rPr>
              <w:t>7</w:t>
            </w:r>
          </w:p>
        </w:tc>
      </w:tr>
      <w:tr w:rsidR="0058791C" w14:paraId="1DC09357" w14:textId="77777777">
        <w:trPr>
          <w:trHeight w:val="1140"/>
        </w:trPr>
        <w:tc>
          <w:tcPr>
            <w:tcW w:w="975" w:type="dxa"/>
            <w:vMerge w:val="restart"/>
          </w:tcPr>
          <w:p w14:paraId="5FD17BB6" w14:textId="77777777" w:rsidR="0058791C" w:rsidRDefault="0058791C">
            <w:pPr>
              <w:pStyle w:val="TableParagraph"/>
              <w:rPr>
                <w:sz w:val="20"/>
              </w:rPr>
            </w:pPr>
          </w:p>
        </w:tc>
        <w:tc>
          <w:tcPr>
            <w:tcW w:w="2835" w:type="dxa"/>
            <w:vMerge w:val="restart"/>
          </w:tcPr>
          <w:p w14:paraId="0283EA16" w14:textId="77777777" w:rsidR="0058791C" w:rsidRDefault="0058791C">
            <w:pPr>
              <w:pStyle w:val="TableParagraph"/>
              <w:rPr>
                <w:sz w:val="20"/>
              </w:rPr>
            </w:pPr>
          </w:p>
        </w:tc>
        <w:tc>
          <w:tcPr>
            <w:tcW w:w="1860" w:type="dxa"/>
          </w:tcPr>
          <w:p w14:paraId="19B7EFDD" w14:textId="77777777" w:rsidR="0058791C" w:rsidRDefault="0058791C">
            <w:pPr>
              <w:pStyle w:val="TableParagraph"/>
              <w:rPr>
                <w:sz w:val="20"/>
              </w:rPr>
            </w:pPr>
          </w:p>
        </w:tc>
        <w:tc>
          <w:tcPr>
            <w:tcW w:w="2985" w:type="dxa"/>
          </w:tcPr>
          <w:p w14:paraId="4079A8A9" w14:textId="77777777" w:rsidR="0058791C" w:rsidRPr="006700A0" w:rsidRDefault="00BA7600">
            <w:pPr>
              <w:pStyle w:val="TableParagraph"/>
              <w:spacing w:line="214" w:lineRule="exact"/>
              <w:ind w:left="52"/>
              <w:rPr>
                <w:sz w:val="20"/>
                <w:lang w:val="ru-RU"/>
              </w:rPr>
            </w:pPr>
            <w:r w:rsidRPr="006700A0">
              <w:rPr>
                <w:sz w:val="20"/>
                <w:lang w:val="ru-RU"/>
              </w:rPr>
              <w:t>внутренней</w:t>
            </w:r>
            <w:r w:rsidRPr="006700A0">
              <w:rPr>
                <w:spacing w:val="-8"/>
                <w:sz w:val="20"/>
                <w:lang w:val="ru-RU"/>
              </w:rPr>
              <w:t xml:space="preserve"> </w:t>
            </w:r>
            <w:r w:rsidRPr="006700A0">
              <w:rPr>
                <w:sz w:val="20"/>
                <w:lang w:val="ru-RU"/>
              </w:rPr>
              <w:t>сонной</w:t>
            </w:r>
            <w:r w:rsidRPr="006700A0">
              <w:rPr>
                <w:spacing w:val="-6"/>
                <w:sz w:val="20"/>
                <w:lang w:val="ru-RU"/>
              </w:rPr>
              <w:t xml:space="preserve"> </w:t>
            </w:r>
            <w:r w:rsidRPr="006700A0">
              <w:rPr>
                <w:spacing w:val="-2"/>
                <w:sz w:val="20"/>
                <w:lang w:val="ru-RU"/>
              </w:rPr>
              <w:t>артерии.</w:t>
            </w:r>
          </w:p>
          <w:p w14:paraId="16482ECB" w14:textId="77777777" w:rsidR="0058791C" w:rsidRPr="006700A0" w:rsidRDefault="00BA7600">
            <w:pPr>
              <w:pStyle w:val="TableParagraph"/>
              <w:ind w:left="52" w:right="63"/>
              <w:rPr>
                <w:sz w:val="20"/>
                <w:lang w:val="ru-RU"/>
              </w:rPr>
            </w:pPr>
            <w:r w:rsidRPr="006700A0">
              <w:rPr>
                <w:sz w:val="20"/>
                <w:lang w:val="ru-RU"/>
              </w:rPr>
              <w:t>Наследственная</w:t>
            </w:r>
            <w:r w:rsidRPr="006700A0">
              <w:rPr>
                <w:spacing w:val="-13"/>
                <w:sz w:val="20"/>
                <w:lang w:val="ru-RU"/>
              </w:rPr>
              <w:t xml:space="preserve"> </w:t>
            </w:r>
            <w:r w:rsidRPr="006700A0">
              <w:rPr>
                <w:sz w:val="20"/>
                <w:lang w:val="ru-RU"/>
              </w:rPr>
              <w:t>геморрагическая телеангиэктазия (болезнь</w:t>
            </w:r>
          </w:p>
          <w:p w14:paraId="6A37DB97" w14:textId="77777777" w:rsidR="0058791C" w:rsidRDefault="00BA7600">
            <w:pPr>
              <w:pStyle w:val="TableParagraph"/>
              <w:ind w:left="52"/>
              <w:rPr>
                <w:sz w:val="20"/>
              </w:rPr>
            </w:pPr>
            <w:r>
              <w:rPr>
                <w:sz w:val="20"/>
              </w:rPr>
              <w:t>Рендю</w:t>
            </w:r>
            <w:r>
              <w:rPr>
                <w:spacing w:val="-4"/>
                <w:sz w:val="20"/>
              </w:rPr>
              <w:t xml:space="preserve"> </w:t>
            </w:r>
            <w:r>
              <w:rPr>
                <w:sz w:val="20"/>
              </w:rPr>
              <w:t>-</w:t>
            </w:r>
            <w:r>
              <w:rPr>
                <w:spacing w:val="-3"/>
                <w:sz w:val="20"/>
              </w:rPr>
              <w:t xml:space="preserve"> </w:t>
            </w:r>
            <w:r>
              <w:rPr>
                <w:sz w:val="20"/>
              </w:rPr>
              <w:t>Ослера</w:t>
            </w:r>
            <w:r>
              <w:rPr>
                <w:spacing w:val="-3"/>
                <w:sz w:val="20"/>
              </w:rPr>
              <w:t xml:space="preserve"> </w:t>
            </w:r>
            <w:r>
              <w:rPr>
                <w:sz w:val="20"/>
              </w:rPr>
              <w:t>-</w:t>
            </w:r>
            <w:r>
              <w:rPr>
                <w:spacing w:val="-2"/>
                <w:sz w:val="20"/>
              </w:rPr>
              <w:t xml:space="preserve"> Вебера)</w:t>
            </w:r>
          </w:p>
        </w:tc>
        <w:tc>
          <w:tcPr>
            <w:tcW w:w="1710" w:type="dxa"/>
          </w:tcPr>
          <w:p w14:paraId="7BF01262" w14:textId="77777777" w:rsidR="0058791C" w:rsidRDefault="0058791C">
            <w:pPr>
              <w:pStyle w:val="TableParagraph"/>
              <w:rPr>
                <w:sz w:val="20"/>
              </w:rPr>
            </w:pPr>
          </w:p>
        </w:tc>
        <w:tc>
          <w:tcPr>
            <w:tcW w:w="3525" w:type="dxa"/>
          </w:tcPr>
          <w:p w14:paraId="43FE3456" w14:textId="77777777" w:rsidR="0058791C" w:rsidRDefault="0058791C">
            <w:pPr>
              <w:pStyle w:val="TableParagraph"/>
              <w:rPr>
                <w:sz w:val="20"/>
              </w:rPr>
            </w:pPr>
          </w:p>
        </w:tc>
        <w:tc>
          <w:tcPr>
            <w:tcW w:w="1815" w:type="dxa"/>
            <w:vMerge w:val="restart"/>
          </w:tcPr>
          <w:p w14:paraId="0A2A8F1A" w14:textId="77777777" w:rsidR="0058791C" w:rsidRDefault="0058791C">
            <w:pPr>
              <w:pStyle w:val="TableParagraph"/>
              <w:rPr>
                <w:sz w:val="20"/>
              </w:rPr>
            </w:pPr>
          </w:p>
        </w:tc>
      </w:tr>
      <w:tr w:rsidR="0058791C" w:rsidRPr="00B572D9" w14:paraId="624F6BC1" w14:textId="77777777">
        <w:trPr>
          <w:trHeight w:val="1155"/>
        </w:trPr>
        <w:tc>
          <w:tcPr>
            <w:tcW w:w="975" w:type="dxa"/>
            <w:vMerge/>
            <w:tcBorders>
              <w:top w:val="nil"/>
            </w:tcBorders>
          </w:tcPr>
          <w:p w14:paraId="7FE14199" w14:textId="77777777" w:rsidR="0058791C" w:rsidRDefault="0058791C">
            <w:pPr>
              <w:rPr>
                <w:sz w:val="2"/>
                <w:szCs w:val="2"/>
              </w:rPr>
            </w:pPr>
          </w:p>
        </w:tc>
        <w:tc>
          <w:tcPr>
            <w:tcW w:w="2835" w:type="dxa"/>
            <w:vMerge/>
            <w:tcBorders>
              <w:top w:val="nil"/>
            </w:tcBorders>
          </w:tcPr>
          <w:p w14:paraId="7F9E9858" w14:textId="77777777" w:rsidR="0058791C" w:rsidRDefault="0058791C">
            <w:pPr>
              <w:rPr>
                <w:sz w:val="2"/>
                <w:szCs w:val="2"/>
              </w:rPr>
            </w:pPr>
          </w:p>
        </w:tc>
        <w:tc>
          <w:tcPr>
            <w:tcW w:w="1860" w:type="dxa"/>
            <w:vMerge w:val="restart"/>
          </w:tcPr>
          <w:p w14:paraId="02475B4A" w14:textId="77777777" w:rsidR="0058791C" w:rsidRDefault="00BA7600">
            <w:pPr>
              <w:pStyle w:val="TableParagraph"/>
              <w:ind w:left="52"/>
              <w:rPr>
                <w:sz w:val="20"/>
              </w:rPr>
            </w:pPr>
            <w:r>
              <w:rPr>
                <w:sz w:val="20"/>
              </w:rPr>
              <w:t>C83.9,</w:t>
            </w:r>
            <w:r>
              <w:rPr>
                <w:spacing w:val="-13"/>
                <w:sz w:val="20"/>
              </w:rPr>
              <w:t xml:space="preserve"> </w:t>
            </w:r>
            <w:r>
              <w:rPr>
                <w:sz w:val="20"/>
              </w:rPr>
              <w:t>C85.1,</w:t>
            </w:r>
            <w:r>
              <w:rPr>
                <w:spacing w:val="-12"/>
                <w:sz w:val="20"/>
              </w:rPr>
              <w:t xml:space="preserve"> </w:t>
            </w:r>
            <w:r>
              <w:rPr>
                <w:sz w:val="20"/>
              </w:rPr>
              <w:t>D10.6, D10.9, D18.0 -</w:t>
            </w:r>
          </w:p>
          <w:p w14:paraId="0685C7FB" w14:textId="77777777" w:rsidR="0058791C" w:rsidRDefault="00BA7600">
            <w:pPr>
              <w:pStyle w:val="TableParagraph"/>
              <w:ind w:left="52"/>
              <w:rPr>
                <w:sz w:val="20"/>
              </w:rPr>
            </w:pPr>
            <w:r>
              <w:rPr>
                <w:sz w:val="20"/>
              </w:rPr>
              <w:t>D18.1,</w:t>
            </w:r>
            <w:r>
              <w:rPr>
                <w:spacing w:val="-6"/>
                <w:sz w:val="20"/>
              </w:rPr>
              <w:t xml:space="preserve"> </w:t>
            </w:r>
            <w:r>
              <w:rPr>
                <w:spacing w:val="-2"/>
                <w:sz w:val="20"/>
              </w:rPr>
              <w:t>D21.0,</w:t>
            </w:r>
          </w:p>
          <w:p w14:paraId="55558E19" w14:textId="77777777" w:rsidR="0058791C" w:rsidRDefault="00BA7600">
            <w:pPr>
              <w:pStyle w:val="TableParagraph"/>
              <w:ind w:left="52" w:right="102"/>
              <w:rPr>
                <w:sz w:val="20"/>
              </w:rPr>
            </w:pPr>
            <w:r>
              <w:rPr>
                <w:sz w:val="20"/>
              </w:rPr>
              <w:t>D35.5 - D35.7, D36.0,</w:t>
            </w:r>
            <w:r>
              <w:rPr>
                <w:spacing w:val="-13"/>
                <w:sz w:val="20"/>
              </w:rPr>
              <w:t xml:space="preserve"> </w:t>
            </w:r>
            <w:r>
              <w:rPr>
                <w:sz w:val="20"/>
              </w:rPr>
              <w:t>Q85.8,</w:t>
            </w:r>
            <w:r>
              <w:rPr>
                <w:spacing w:val="-12"/>
                <w:sz w:val="20"/>
              </w:rPr>
              <w:t xml:space="preserve"> </w:t>
            </w:r>
            <w:r>
              <w:rPr>
                <w:sz w:val="20"/>
              </w:rPr>
              <w:t>Q28.8</w:t>
            </w:r>
          </w:p>
        </w:tc>
        <w:tc>
          <w:tcPr>
            <w:tcW w:w="2985" w:type="dxa"/>
            <w:vMerge w:val="restart"/>
          </w:tcPr>
          <w:p w14:paraId="4E394278" w14:textId="77777777" w:rsidR="0058791C" w:rsidRPr="006700A0" w:rsidRDefault="00BA7600">
            <w:pPr>
              <w:pStyle w:val="TableParagraph"/>
              <w:ind w:left="52" w:right="66"/>
              <w:rPr>
                <w:sz w:val="20"/>
                <w:lang w:val="ru-RU"/>
              </w:rPr>
            </w:pPr>
            <w:r w:rsidRPr="006700A0">
              <w:rPr>
                <w:sz w:val="20"/>
                <w:lang w:val="ru-RU"/>
              </w:rPr>
              <w:t>артериовенозные</w:t>
            </w:r>
            <w:r w:rsidRPr="006700A0">
              <w:rPr>
                <w:spacing w:val="-13"/>
                <w:sz w:val="20"/>
                <w:lang w:val="ru-RU"/>
              </w:rPr>
              <w:t xml:space="preserve"> </w:t>
            </w:r>
            <w:r w:rsidRPr="006700A0">
              <w:rPr>
                <w:sz w:val="20"/>
                <w:lang w:val="ru-RU"/>
              </w:rPr>
              <w:t xml:space="preserve">мальформации, ангиомы, гемангиомы, </w:t>
            </w:r>
            <w:r w:rsidRPr="006700A0">
              <w:rPr>
                <w:spacing w:val="-2"/>
                <w:sz w:val="20"/>
                <w:lang w:val="ru-RU"/>
              </w:rPr>
              <w:t xml:space="preserve">гемангиобластомы, </w:t>
            </w:r>
            <w:r w:rsidRPr="006700A0">
              <w:rPr>
                <w:sz w:val="20"/>
                <w:lang w:val="ru-RU"/>
              </w:rPr>
              <w:t>ангиофибромы,</w:t>
            </w:r>
            <w:r w:rsidRPr="006700A0">
              <w:rPr>
                <w:spacing w:val="-13"/>
                <w:sz w:val="20"/>
                <w:lang w:val="ru-RU"/>
              </w:rPr>
              <w:t xml:space="preserve"> </w:t>
            </w:r>
            <w:r w:rsidRPr="006700A0">
              <w:rPr>
                <w:sz w:val="20"/>
                <w:lang w:val="ru-RU"/>
              </w:rPr>
              <w:t>параганглиомы</w:t>
            </w:r>
            <w:r w:rsidRPr="006700A0">
              <w:rPr>
                <w:spacing w:val="-12"/>
                <w:sz w:val="20"/>
                <w:lang w:val="ru-RU"/>
              </w:rPr>
              <w:t xml:space="preserve"> </w:t>
            </w:r>
            <w:r w:rsidRPr="006700A0">
              <w:rPr>
                <w:sz w:val="20"/>
                <w:lang w:val="ru-RU"/>
              </w:rPr>
              <w:t>и лимфомы головы, шеи, головного и спинного мозга</w:t>
            </w:r>
          </w:p>
        </w:tc>
        <w:tc>
          <w:tcPr>
            <w:tcW w:w="1710" w:type="dxa"/>
            <w:vMerge w:val="restart"/>
          </w:tcPr>
          <w:p w14:paraId="05B7C7A5" w14:textId="77777777" w:rsidR="0058791C" w:rsidRDefault="00BA7600">
            <w:pPr>
              <w:pStyle w:val="TableParagraph"/>
              <w:ind w:left="52"/>
              <w:rPr>
                <w:sz w:val="20"/>
              </w:rPr>
            </w:pPr>
            <w:r>
              <w:rPr>
                <w:spacing w:val="-2"/>
                <w:sz w:val="20"/>
              </w:rPr>
              <w:t>хирургическое лечение</w:t>
            </w:r>
          </w:p>
        </w:tc>
        <w:tc>
          <w:tcPr>
            <w:tcW w:w="3525" w:type="dxa"/>
          </w:tcPr>
          <w:p w14:paraId="7672B471" w14:textId="77777777" w:rsidR="0058791C" w:rsidRPr="006700A0" w:rsidRDefault="00BA7600">
            <w:pPr>
              <w:pStyle w:val="TableParagraph"/>
              <w:ind w:left="52" w:right="477"/>
              <w:jc w:val="both"/>
              <w:rPr>
                <w:sz w:val="20"/>
                <w:lang w:val="ru-RU"/>
              </w:rPr>
            </w:pPr>
            <w:r w:rsidRPr="006700A0">
              <w:rPr>
                <w:sz w:val="20"/>
                <w:lang w:val="ru-RU"/>
              </w:rPr>
              <w:t>эндоваскулярное вмешательство с применением</w:t>
            </w:r>
            <w:r w:rsidRPr="006700A0">
              <w:rPr>
                <w:spacing w:val="-1"/>
                <w:sz w:val="20"/>
                <w:lang w:val="ru-RU"/>
              </w:rPr>
              <w:t xml:space="preserve"> </w:t>
            </w:r>
            <w:r w:rsidRPr="006700A0">
              <w:rPr>
                <w:sz w:val="20"/>
                <w:lang w:val="ru-RU"/>
              </w:rPr>
              <w:t>адгезивных</w:t>
            </w:r>
            <w:r w:rsidRPr="006700A0">
              <w:rPr>
                <w:spacing w:val="-1"/>
                <w:sz w:val="20"/>
                <w:lang w:val="ru-RU"/>
              </w:rPr>
              <w:t xml:space="preserve"> </w:t>
            </w:r>
            <w:r w:rsidRPr="006700A0">
              <w:rPr>
                <w:sz w:val="20"/>
                <w:lang w:val="ru-RU"/>
              </w:rPr>
              <w:t>клеевых композиций</w:t>
            </w:r>
            <w:r w:rsidRPr="006700A0">
              <w:rPr>
                <w:spacing w:val="-13"/>
                <w:sz w:val="20"/>
                <w:lang w:val="ru-RU"/>
              </w:rPr>
              <w:t xml:space="preserve"> </w:t>
            </w:r>
            <w:r w:rsidRPr="006700A0">
              <w:rPr>
                <w:sz w:val="20"/>
                <w:lang w:val="ru-RU"/>
              </w:rPr>
              <w:t>микроэмболов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микроспиралей (менее 5 койлов)</w:t>
            </w:r>
          </w:p>
        </w:tc>
        <w:tc>
          <w:tcPr>
            <w:tcW w:w="1815" w:type="dxa"/>
            <w:vMerge/>
            <w:tcBorders>
              <w:top w:val="nil"/>
            </w:tcBorders>
          </w:tcPr>
          <w:p w14:paraId="29815966" w14:textId="77777777" w:rsidR="0058791C" w:rsidRPr="006700A0" w:rsidRDefault="0058791C">
            <w:pPr>
              <w:rPr>
                <w:sz w:val="2"/>
                <w:szCs w:val="2"/>
                <w:lang w:val="ru-RU"/>
              </w:rPr>
            </w:pPr>
          </w:p>
        </w:tc>
      </w:tr>
      <w:tr w:rsidR="0058791C" w:rsidRPr="00B572D9" w14:paraId="3C9B727A" w14:textId="77777777">
        <w:trPr>
          <w:trHeight w:val="1140"/>
        </w:trPr>
        <w:tc>
          <w:tcPr>
            <w:tcW w:w="975" w:type="dxa"/>
            <w:vMerge/>
            <w:tcBorders>
              <w:top w:val="nil"/>
            </w:tcBorders>
          </w:tcPr>
          <w:p w14:paraId="1BE5B2D1" w14:textId="77777777" w:rsidR="0058791C" w:rsidRPr="006700A0" w:rsidRDefault="0058791C">
            <w:pPr>
              <w:rPr>
                <w:sz w:val="2"/>
                <w:szCs w:val="2"/>
                <w:lang w:val="ru-RU"/>
              </w:rPr>
            </w:pPr>
          </w:p>
        </w:tc>
        <w:tc>
          <w:tcPr>
            <w:tcW w:w="2835" w:type="dxa"/>
            <w:vMerge/>
            <w:tcBorders>
              <w:top w:val="nil"/>
            </w:tcBorders>
          </w:tcPr>
          <w:p w14:paraId="5609BE63" w14:textId="77777777" w:rsidR="0058791C" w:rsidRPr="006700A0" w:rsidRDefault="0058791C">
            <w:pPr>
              <w:rPr>
                <w:sz w:val="2"/>
                <w:szCs w:val="2"/>
                <w:lang w:val="ru-RU"/>
              </w:rPr>
            </w:pPr>
          </w:p>
        </w:tc>
        <w:tc>
          <w:tcPr>
            <w:tcW w:w="1860" w:type="dxa"/>
            <w:vMerge/>
            <w:tcBorders>
              <w:top w:val="nil"/>
            </w:tcBorders>
          </w:tcPr>
          <w:p w14:paraId="4ED9BA39" w14:textId="77777777" w:rsidR="0058791C" w:rsidRPr="006700A0" w:rsidRDefault="0058791C">
            <w:pPr>
              <w:rPr>
                <w:sz w:val="2"/>
                <w:szCs w:val="2"/>
                <w:lang w:val="ru-RU"/>
              </w:rPr>
            </w:pPr>
          </w:p>
        </w:tc>
        <w:tc>
          <w:tcPr>
            <w:tcW w:w="2985" w:type="dxa"/>
            <w:vMerge/>
            <w:tcBorders>
              <w:top w:val="nil"/>
            </w:tcBorders>
          </w:tcPr>
          <w:p w14:paraId="11CA09E1" w14:textId="77777777" w:rsidR="0058791C" w:rsidRPr="006700A0" w:rsidRDefault="0058791C">
            <w:pPr>
              <w:rPr>
                <w:sz w:val="2"/>
                <w:szCs w:val="2"/>
                <w:lang w:val="ru-RU"/>
              </w:rPr>
            </w:pPr>
          </w:p>
        </w:tc>
        <w:tc>
          <w:tcPr>
            <w:tcW w:w="1710" w:type="dxa"/>
            <w:vMerge/>
            <w:tcBorders>
              <w:top w:val="nil"/>
            </w:tcBorders>
          </w:tcPr>
          <w:p w14:paraId="0EE9C92B" w14:textId="77777777" w:rsidR="0058791C" w:rsidRPr="006700A0" w:rsidRDefault="0058791C">
            <w:pPr>
              <w:rPr>
                <w:sz w:val="2"/>
                <w:szCs w:val="2"/>
                <w:lang w:val="ru-RU"/>
              </w:rPr>
            </w:pPr>
          </w:p>
        </w:tc>
        <w:tc>
          <w:tcPr>
            <w:tcW w:w="3525" w:type="dxa"/>
          </w:tcPr>
          <w:p w14:paraId="39D73496"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эндоваскулярное</w:t>
            </w:r>
            <w:r w:rsidRPr="006700A0">
              <w:rPr>
                <w:spacing w:val="14"/>
                <w:sz w:val="20"/>
                <w:lang w:val="ru-RU"/>
              </w:rPr>
              <w:t xml:space="preserve"> </w:t>
            </w:r>
            <w:r w:rsidRPr="006700A0">
              <w:rPr>
                <w:spacing w:val="-2"/>
                <w:sz w:val="20"/>
                <w:lang w:val="ru-RU"/>
              </w:rPr>
              <w:t>вмешательство</w:t>
            </w:r>
            <w:r w:rsidRPr="006700A0">
              <w:rPr>
                <w:spacing w:val="14"/>
                <w:sz w:val="20"/>
                <w:lang w:val="ru-RU"/>
              </w:rPr>
              <w:t xml:space="preserve"> </w:t>
            </w:r>
            <w:r w:rsidRPr="006700A0">
              <w:rPr>
                <w:spacing w:val="-10"/>
                <w:sz w:val="20"/>
                <w:lang w:val="ru-RU"/>
              </w:rPr>
              <w:t>с</w:t>
            </w:r>
          </w:p>
          <w:p w14:paraId="100940A7" w14:textId="77777777" w:rsidR="0058791C" w:rsidRPr="006700A0" w:rsidRDefault="00BA7600">
            <w:pPr>
              <w:pStyle w:val="TableParagraph"/>
              <w:ind w:left="52" w:right="493"/>
              <w:rPr>
                <w:sz w:val="20"/>
                <w:lang w:val="ru-RU"/>
              </w:rPr>
            </w:pPr>
            <w:r w:rsidRPr="006700A0">
              <w:rPr>
                <w:sz w:val="20"/>
                <w:lang w:val="ru-RU"/>
              </w:rPr>
              <w:t>прорывом</w:t>
            </w:r>
            <w:r w:rsidRPr="006700A0">
              <w:rPr>
                <w:spacing w:val="-13"/>
                <w:sz w:val="20"/>
                <w:lang w:val="ru-RU"/>
              </w:rPr>
              <w:t xml:space="preserve"> </w:t>
            </w:r>
            <w:r w:rsidRPr="006700A0">
              <w:rPr>
                <w:sz w:val="20"/>
                <w:lang w:val="ru-RU"/>
              </w:rPr>
              <w:t>гематоэнцефалического барьера для проведения интраартериальной</w:t>
            </w:r>
            <w:r w:rsidRPr="006700A0">
              <w:rPr>
                <w:spacing w:val="-13"/>
                <w:sz w:val="20"/>
                <w:lang w:val="ru-RU"/>
              </w:rPr>
              <w:t xml:space="preserve"> </w:t>
            </w:r>
            <w:r w:rsidRPr="006700A0">
              <w:rPr>
                <w:sz w:val="20"/>
                <w:lang w:val="ru-RU"/>
              </w:rPr>
              <w:t>химиотерапии</w:t>
            </w:r>
          </w:p>
        </w:tc>
        <w:tc>
          <w:tcPr>
            <w:tcW w:w="1815" w:type="dxa"/>
            <w:vMerge/>
            <w:tcBorders>
              <w:top w:val="nil"/>
            </w:tcBorders>
          </w:tcPr>
          <w:p w14:paraId="4E01F832" w14:textId="77777777" w:rsidR="0058791C" w:rsidRPr="006700A0" w:rsidRDefault="0058791C">
            <w:pPr>
              <w:rPr>
                <w:sz w:val="2"/>
                <w:szCs w:val="2"/>
                <w:lang w:val="ru-RU"/>
              </w:rPr>
            </w:pPr>
          </w:p>
        </w:tc>
      </w:tr>
      <w:tr w:rsidR="0058791C" w:rsidRPr="00B572D9" w14:paraId="020B3BC3" w14:textId="77777777">
        <w:trPr>
          <w:trHeight w:val="930"/>
        </w:trPr>
        <w:tc>
          <w:tcPr>
            <w:tcW w:w="975" w:type="dxa"/>
            <w:vMerge/>
            <w:tcBorders>
              <w:top w:val="nil"/>
            </w:tcBorders>
          </w:tcPr>
          <w:p w14:paraId="328383C5" w14:textId="77777777" w:rsidR="0058791C" w:rsidRPr="006700A0" w:rsidRDefault="0058791C">
            <w:pPr>
              <w:rPr>
                <w:sz w:val="2"/>
                <w:szCs w:val="2"/>
                <w:lang w:val="ru-RU"/>
              </w:rPr>
            </w:pPr>
          </w:p>
        </w:tc>
        <w:tc>
          <w:tcPr>
            <w:tcW w:w="2835" w:type="dxa"/>
            <w:vMerge/>
            <w:tcBorders>
              <w:top w:val="nil"/>
            </w:tcBorders>
          </w:tcPr>
          <w:p w14:paraId="7A62E10C" w14:textId="77777777" w:rsidR="0058791C" w:rsidRPr="006700A0" w:rsidRDefault="0058791C">
            <w:pPr>
              <w:rPr>
                <w:sz w:val="2"/>
                <w:szCs w:val="2"/>
                <w:lang w:val="ru-RU"/>
              </w:rPr>
            </w:pPr>
          </w:p>
        </w:tc>
        <w:tc>
          <w:tcPr>
            <w:tcW w:w="1860" w:type="dxa"/>
            <w:vMerge/>
            <w:tcBorders>
              <w:top w:val="nil"/>
            </w:tcBorders>
          </w:tcPr>
          <w:p w14:paraId="3E608A50" w14:textId="77777777" w:rsidR="0058791C" w:rsidRPr="006700A0" w:rsidRDefault="0058791C">
            <w:pPr>
              <w:rPr>
                <w:sz w:val="2"/>
                <w:szCs w:val="2"/>
                <w:lang w:val="ru-RU"/>
              </w:rPr>
            </w:pPr>
          </w:p>
        </w:tc>
        <w:tc>
          <w:tcPr>
            <w:tcW w:w="2985" w:type="dxa"/>
            <w:vMerge/>
            <w:tcBorders>
              <w:top w:val="nil"/>
            </w:tcBorders>
          </w:tcPr>
          <w:p w14:paraId="18A6E9C5" w14:textId="77777777" w:rsidR="0058791C" w:rsidRPr="006700A0" w:rsidRDefault="0058791C">
            <w:pPr>
              <w:rPr>
                <w:sz w:val="2"/>
                <w:szCs w:val="2"/>
                <w:lang w:val="ru-RU"/>
              </w:rPr>
            </w:pPr>
          </w:p>
        </w:tc>
        <w:tc>
          <w:tcPr>
            <w:tcW w:w="1710" w:type="dxa"/>
            <w:vMerge/>
            <w:tcBorders>
              <w:top w:val="nil"/>
            </w:tcBorders>
          </w:tcPr>
          <w:p w14:paraId="5662E1B6" w14:textId="77777777" w:rsidR="0058791C" w:rsidRPr="006700A0" w:rsidRDefault="0058791C">
            <w:pPr>
              <w:rPr>
                <w:sz w:val="2"/>
                <w:szCs w:val="2"/>
                <w:lang w:val="ru-RU"/>
              </w:rPr>
            </w:pPr>
          </w:p>
        </w:tc>
        <w:tc>
          <w:tcPr>
            <w:tcW w:w="3525" w:type="dxa"/>
          </w:tcPr>
          <w:p w14:paraId="2A79F755" w14:textId="77777777" w:rsidR="0058791C" w:rsidRPr="006700A0" w:rsidRDefault="00BA7600">
            <w:pPr>
              <w:pStyle w:val="TableParagraph"/>
              <w:ind w:left="52" w:right="323"/>
              <w:rPr>
                <w:sz w:val="20"/>
                <w:lang w:val="ru-RU"/>
              </w:rPr>
            </w:pPr>
            <w:r w:rsidRPr="006700A0">
              <w:rPr>
                <w:sz w:val="20"/>
                <w:lang w:val="ru-RU"/>
              </w:rPr>
              <w:t>микрохирургические</w:t>
            </w:r>
            <w:r w:rsidRPr="006700A0">
              <w:rPr>
                <w:spacing w:val="-13"/>
                <w:sz w:val="20"/>
                <w:lang w:val="ru-RU"/>
              </w:rPr>
              <w:t xml:space="preserve"> </w:t>
            </w:r>
            <w:r w:rsidRPr="006700A0">
              <w:rPr>
                <w:sz w:val="20"/>
                <w:lang w:val="ru-RU"/>
              </w:rPr>
              <w:t>вмешательства с интраоперационным</w:t>
            </w:r>
          </w:p>
          <w:p w14:paraId="24124728" w14:textId="77777777" w:rsidR="0058791C" w:rsidRPr="006700A0" w:rsidRDefault="00BA7600">
            <w:pPr>
              <w:pStyle w:val="TableParagraph"/>
              <w:ind w:left="52"/>
              <w:rPr>
                <w:sz w:val="20"/>
                <w:lang w:val="ru-RU"/>
              </w:rPr>
            </w:pPr>
            <w:r w:rsidRPr="006700A0">
              <w:rPr>
                <w:spacing w:val="-2"/>
                <w:sz w:val="20"/>
                <w:lang w:val="ru-RU"/>
              </w:rPr>
              <w:t>нейрофизиологическим</w:t>
            </w:r>
            <w:r w:rsidRPr="006700A0">
              <w:rPr>
                <w:spacing w:val="20"/>
                <w:sz w:val="20"/>
                <w:lang w:val="ru-RU"/>
              </w:rPr>
              <w:t xml:space="preserve"> </w:t>
            </w:r>
            <w:r w:rsidRPr="006700A0">
              <w:rPr>
                <w:spacing w:val="-2"/>
                <w:sz w:val="20"/>
                <w:lang w:val="ru-RU"/>
              </w:rPr>
              <w:t>мониторингом</w:t>
            </w:r>
          </w:p>
        </w:tc>
        <w:tc>
          <w:tcPr>
            <w:tcW w:w="1815" w:type="dxa"/>
            <w:vMerge/>
            <w:tcBorders>
              <w:top w:val="nil"/>
            </w:tcBorders>
          </w:tcPr>
          <w:p w14:paraId="6C4083C0" w14:textId="77777777" w:rsidR="0058791C" w:rsidRPr="006700A0" w:rsidRDefault="0058791C">
            <w:pPr>
              <w:rPr>
                <w:sz w:val="2"/>
                <w:szCs w:val="2"/>
                <w:lang w:val="ru-RU"/>
              </w:rPr>
            </w:pPr>
          </w:p>
        </w:tc>
      </w:tr>
      <w:tr w:rsidR="0058791C" w:rsidRPr="00B572D9" w14:paraId="1E2F8913" w14:textId="77777777">
        <w:trPr>
          <w:trHeight w:val="450"/>
        </w:trPr>
        <w:tc>
          <w:tcPr>
            <w:tcW w:w="975" w:type="dxa"/>
            <w:vMerge/>
            <w:tcBorders>
              <w:top w:val="nil"/>
            </w:tcBorders>
          </w:tcPr>
          <w:p w14:paraId="0400679C" w14:textId="77777777" w:rsidR="0058791C" w:rsidRPr="006700A0" w:rsidRDefault="0058791C">
            <w:pPr>
              <w:rPr>
                <w:sz w:val="2"/>
                <w:szCs w:val="2"/>
                <w:lang w:val="ru-RU"/>
              </w:rPr>
            </w:pPr>
          </w:p>
        </w:tc>
        <w:tc>
          <w:tcPr>
            <w:tcW w:w="2835" w:type="dxa"/>
            <w:vMerge/>
            <w:tcBorders>
              <w:top w:val="nil"/>
            </w:tcBorders>
          </w:tcPr>
          <w:p w14:paraId="1E936EE5" w14:textId="77777777" w:rsidR="0058791C" w:rsidRPr="006700A0" w:rsidRDefault="0058791C">
            <w:pPr>
              <w:rPr>
                <w:sz w:val="2"/>
                <w:szCs w:val="2"/>
                <w:lang w:val="ru-RU"/>
              </w:rPr>
            </w:pPr>
          </w:p>
        </w:tc>
        <w:tc>
          <w:tcPr>
            <w:tcW w:w="1860" w:type="dxa"/>
            <w:vMerge/>
            <w:tcBorders>
              <w:top w:val="nil"/>
            </w:tcBorders>
          </w:tcPr>
          <w:p w14:paraId="1911F989" w14:textId="77777777" w:rsidR="0058791C" w:rsidRPr="006700A0" w:rsidRDefault="0058791C">
            <w:pPr>
              <w:rPr>
                <w:sz w:val="2"/>
                <w:szCs w:val="2"/>
                <w:lang w:val="ru-RU"/>
              </w:rPr>
            </w:pPr>
          </w:p>
        </w:tc>
        <w:tc>
          <w:tcPr>
            <w:tcW w:w="2985" w:type="dxa"/>
            <w:vMerge/>
            <w:tcBorders>
              <w:top w:val="nil"/>
            </w:tcBorders>
          </w:tcPr>
          <w:p w14:paraId="619EC9C2" w14:textId="77777777" w:rsidR="0058791C" w:rsidRPr="006700A0" w:rsidRDefault="0058791C">
            <w:pPr>
              <w:rPr>
                <w:sz w:val="2"/>
                <w:szCs w:val="2"/>
                <w:lang w:val="ru-RU"/>
              </w:rPr>
            </w:pPr>
          </w:p>
        </w:tc>
        <w:tc>
          <w:tcPr>
            <w:tcW w:w="1710" w:type="dxa"/>
            <w:vMerge/>
            <w:tcBorders>
              <w:top w:val="nil"/>
            </w:tcBorders>
          </w:tcPr>
          <w:p w14:paraId="23AEF686" w14:textId="77777777" w:rsidR="0058791C" w:rsidRPr="006700A0" w:rsidRDefault="0058791C">
            <w:pPr>
              <w:rPr>
                <w:sz w:val="2"/>
                <w:szCs w:val="2"/>
                <w:lang w:val="ru-RU"/>
              </w:rPr>
            </w:pPr>
          </w:p>
        </w:tc>
        <w:tc>
          <w:tcPr>
            <w:tcW w:w="3525" w:type="dxa"/>
          </w:tcPr>
          <w:p w14:paraId="0A344927"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микрохирургические</w:t>
            </w:r>
            <w:r w:rsidRPr="006700A0">
              <w:rPr>
                <w:spacing w:val="15"/>
                <w:sz w:val="20"/>
                <w:lang w:val="ru-RU"/>
              </w:rPr>
              <w:t xml:space="preserve"> </w:t>
            </w:r>
            <w:r w:rsidRPr="006700A0">
              <w:rPr>
                <w:spacing w:val="-2"/>
                <w:sz w:val="20"/>
                <w:lang w:val="ru-RU"/>
              </w:rPr>
              <w:t>вмешательства</w:t>
            </w:r>
            <w:r w:rsidRPr="006700A0">
              <w:rPr>
                <w:spacing w:val="16"/>
                <w:sz w:val="20"/>
                <w:lang w:val="ru-RU"/>
              </w:rPr>
              <w:t xml:space="preserve"> </w:t>
            </w:r>
            <w:r w:rsidRPr="006700A0">
              <w:rPr>
                <w:spacing w:val="-10"/>
                <w:sz w:val="20"/>
                <w:lang w:val="ru-RU"/>
              </w:rPr>
              <w:t>с</w:t>
            </w:r>
          </w:p>
          <w:p w14:paraId="12E701D0" w14:textId="77777777" w:rsidR="0058791C" w:rsidRPr="006700A0" w:rsidRDefault="00BA7600">
            <w:pPr>
              <w:pStyle w:val="TableParagraph"/>
              <w:spacing w:line="216" w:lineRule="exact"/>
              <w:ind w:left="52"/>
              <w:rPr>
                <w:sz w:val="20"/>
                <w:lang w:val="ru-RU"/>
              </w:rPr>
            </w:pPr>
            <w:r w:rsidRPr="006700A0">
              <w:rPr>
                <w:sz w:val="20"/>
                <w:lang w:val="ru-RU"/>
              </w:rPr>
              <w:t>интраоперационной</w:t>
            </w:r>
            <w:r w:rsidRPr="006700A0">
              <w:rPr>
                <w:spacing w:val="-8"/>
                <w:sz w:val="20"/>
                <w:lang w:val="ru-RU"/>
              </w:rPr>
              <w:t xml:space="preserve"> </w:t>
            </w:r>
            <w:r w:rsidRPr="006700A0">
              <w:rPr>
                <w:sz w:val="20"/>
                <w:lang w:val="ru-RU"/>
              </w:rPr>
              <w:t>реинфузией</w:t>
            </w:r>
            <w:r w:rsidRPr="006700A0">
              <w:rPr>
                <w:spacing w:val="-7"/>
                <w:sz w:val="20"/>
                <w:lang w:val="ru-RU"/>
              </w:rPr>
              <w:t xml:space="preserve"> </w:t>
            </w:r>
            <w:r w:rsidRPr="006700A0">
              <w:rPr>
                <w:spacing w:val="-2"/>
                <w:sz w:val="20"/>
                <w:lang w:val="ru-RU"/>
              </w:rPr>
              <w:t>крови</w:t>
            </w:r>
          </w:p>
        </w:tc>
        <w:tc>
          <w:tcPr>
            <w:tcW w:w="1815" w:type="dxa"/>
            <w:vMerge/>
            <w:tcBorders>
              <w:top w:val="nil"/>
            </w:tcBorders>
          </w:tcPr>
          <w:p w14:paraId="433D3538" w14:textId="77777777" w:rsidR="0058791C" w:rsidRPr="006700A0" w:rsidRDefault="0058791C">
            <w:pPr>
              <w:rPr>
                <w:sz w:val="2"/>
                <w:szCs w:val="2"/>
                <w:lang w:val="ru-RU"/>
              </w:rPr>
            </w:pPr>
          </w:p>
        </w:tc>
      </w:tr>
      <w:tr w:rsidR="0058791C" w14:paraId="6D6DC560" w14:textId="77777777">
        <w:trPr>
          <w:trHeight w:val="1155"/>
        </w:trPr>
        <w:tc>
          <w:tcPr>
            <w:tcW w:w="975" w:type="dxa"/>
            <w:vMerge/>
            <w:tcBorders>
              <w:top w:val="nil"/>
            </w:tcBorders>
          </w:tcPr>
          <w:p w14:paraId="20AA6EAD" w14:textId="77777777" w:rsidR="0058791C" w:rsidRPr="006700A0" w:rsidRDefault="0058791C">
            <w:pPr>
              <w:rPr>
                <w:sz w:val="2"/>
                <w:szCs w:val="2"/>
                <w:lang w:val="ru-RU"/>
              </w:rPr>
            </w:pPr>
          </w:p>
        </w:tc>
        <w:tc>
          <w:tcPr>
            <w:tcW w:w="2835" w:type="dxa"/>
            <w:vMerge w:val="restart"/>
          </w:tcPr>
          <w:p w14:paraId="4564B558" w14:textId="77777777" w:rsidR="0058791C" w:rsidRPr="006700A0" w:rsidRDefault="00BA7600">
            <w:pPr>
              <w:pStyle w:val="TableParagraph"/>
              <w:ind w:left="52" w:right="308"/>
              <w:rPr>
                <w:sz w:val="20"/>
                <w:lang w:val="ru-RU"/>
              </w:rPr>
            </w:pPr>
            <w:r w:rsidRPr="006700A0">
              <w:rPr>
                <w:sz w:val="20"/>
                <w:lang w:val="ru-RU"/>
              </w:rPr>
              <w:t>Имплантация временных электродов для нейростимуляции спинного мозга.</w:t>
            </w:r>
            <w:r w:rsidRPr="006700A0">
              <w:rPr>
                <w:spacing w:val="-13"/>
                <w:sz w:val="20"/>
                <w:lang w:val="ru-RU"/>
              </w:rPr>
              <w:t xml:space="preserve"> </w:t>
            </w:r>
            <w:r w:rsidRPr="006700A0">
              <w:rPr>
                <w:sz w:val="20"/>
                <w:lang w:val="ru-RU"/>
              </w:rPr>
              <w:t>Микрохирургические и стереотаксические деструктивные операции на головном</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спинном</w:t>
            </w:r>
            <w:r w:rsidRPr="006700A0">
              <w:rPr>
                <w:spacing w:val="-10"/>
                <w:sz w:val="20"/>
                <w:lang w:val="ru-RU"/>
              </w:rPr>
              <w:t xml:space="preserve"> </w:t>
            </w:r>
            <w:r w:rsidRPr="006700A0">
              <w:rPr>
                <w:sz w:val="20"/>
                <w:lang w:val="ru-RU"/>
              </w:rPr>
              <w:t>мозге</w:t>
            </w:r>
            <w:r w:rsidRPr="006700A0">
              <w:rPr>
                <w:spacing w:val="-10"/>
                <w:sz w:val="20"/>
                <w:lang w:val="ru-RU"/>
              </w:rPr>
              <w:t xml:space="preserve"> </w:t>
            </w:r>
            <w:r w:rsidRPr="006700A0">
              <w:rPr>
                <w:sz w:val="20"/>
                <w:lang w:val="ru-RU"/>
              </w:rPr>
              <w:t>и</w:t>
            </w:r>
          </w:p>
          <w:p w14:paraId="438DCA49" w14:textId="77777777" w:rsidR="0058791C" w:rsidRPr="006700A0" w:rsidRDefault="00BA7600">
            <w:pPr>
              <w:pStyle w:val="TableParagraph"/>
              <w:ind w:left="52" w:right="55"/>
              <w:rPr>
                <w:sz w:val="20"/>
                <w:lang w:val="ru-RU"/>
              </w:rPr>
            </w:pPr>
            <w:r w:rsidRPr="006700A0">
              <w:rPr>
                <w:sz w:val="20"/>
                <w:lang w:val="ru-RU"/>
              </w:rPr>
              <w:t>спинномозговых</w:t>
            </w:r>
            <w:r w:rsidRPr="006700A0">
              <w:rPr>
                <w:spacing w:val="-13"/>
                <w:sz w:val="20"/>
                <w:lang w:val="ru-RU"/>
              </w:rPr>
              <w:t xml:space="preserve"> </w:t>
            </w:r>
            <w:r w:rsidRPr="006700A0">
              <w:rPr>
                <w:sz w:val="20"/>
                <w:lang w:val="ru-RU"/>
              </w:rPr>
              <w:t>нервах,</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селективная ризотомия, для лечения эпилепсии, гиперкинезов и миелопатий различного генеза</w:t>
            </w:r>
          </w:p>
        </w:tc>
        <w:tc>
          <w:tcPr>
            <w:tcW w:w="1860" w:type="dxa"/>
          </w:tcPr>
          <w:p w14:paraId="319619C7" w14:textId="77777777" w:rsidR="0058791C" w:rsidRDefault="00BA7600">
            <w:pPr>
              <w:pStyle w:val="TableParagraph"/>
              <w:ind w:left="52"/>
              <w:rPr>
                <w:sz w:val="20"/>
              </w:rPr>
            </w:pPr>
            <w:r>
              <w:rPr>
                <w:sz w:val="20"/>
              </w:rPr>
              <w:t>G20, G21, G24, G25.0, G25.2, G80, G95.0,</w:t>
            </w:r>
            <w:r>
              <w:rPr>
                <w:spacing w:val="-13"/>
                <w:sz w:val="20"/>
              </w:rPr>
              <w:t xml:space="preserve"> </w:t>
            </w:r>
            <w:r>
              <w:rPr>
                <w:sz w:val="20"/>
              </w:rPr>
              <w:t>G95.1,</w:t>
            </w:r>
            <w:r>
              <w:rPr>
                <w:spacing w:val="-12"/>
                <w:sz w:val="20"/>
              </w:rPr>
              <w:t xml:space="preserve"> </w:t>
            </w:r>
            <w:r>
              <w:rPr>
                <w:sz w:val="20"/>
              </w:rPr>
              <w:t>G95.8</w:t>
            </w:r>
          </w:p>
        </w:tc>
        <w:tc>
          <w:tcPr>
            <w:tcW w:w="2985" w:type="dxa"/>
          </w:tcPr>
          <w:p w14:paraId="6667B72A" w14:textId="77777777" w:rsidR="0058791C" w:rsidRPr="006700A0" w:rsidRDefault="00BA7600">
            <w:pPr>
              <w:pStyle w:val="TableParagraph"/>
              <w:spacing w:line="230" w:lineRule="exact"/>
              <w:ind w:left="52" w:right="63"/>
              <w:rPr>
                <w:sz w:val="20"/>
                <w:lang w:val="ru-RU"/>
              </w:rPr>
            </w:pPr>
            <w:r w:rsidRPr="006700A0">
              <w:rPr>
                <w:sz w:val="20"/>
                <w:lang w:val="ru-RU"/>
              </w:rPr>
              <w:t>болезнь Паркинсона и</w:t>
            </w:r>
            <w:r w:rsidRPr="006700A0">
              <w:rPr>
                <w:spacing w:val="40"/>
                <w:sz w:val="20"/>
                <w:lang w:val="ru-RU"/>
              </w:rPr>
              <w:t xml:space="preserve"> </w:t>
            </w:r>
            <w:r w:rsidRPr="006700A0">
              <w:rPr>
                <w:sz w:val="20"/>
                <w:lang w:val="ru-RU"/>
              </w:rPr>
              <w:t>вторичный паркинсонизм, деформирующая мышечная дистония,</w:t>
            </w:r>
            <w:r w:rsidRPr="006700A0">
              <w:rPr>
                <w:spacing w:val="-10"/>
                <w:sz w:val="20"/>
                <w:lang w:val="ru-RU"/>
              </w:rPr>
              <w:t xml:space="preserve"> </w:t>
            </w:r>
            <w:r w:rsidRPr="006700A0">
              <w:rPr>
                <w:sz w:val="20"/>
                <w:lang w:val="ru-RU"/>
              </w:rPr>
              <w:t>детский</w:t>
            </w:r>
            <w:r w:rsidRPr="006700A0">
              <w:rPr>
                <w:spacing w:val="-10"/>
                <w:sz w:val="20"/>
                <w:lang w:val="ru-RU"/>
              </w:rPr>
              <w:t xml:space="preserve"> </w:t>
            </w:r>
            <w:r w:rsidRPr="006700A0">
              <w:rPr>
                <w:sz w:val="20"/>
                <w:lang w:val="ru-RU"/>
              </w:rPr>
              <w:t>церебральный паралич</w:t>
            </w:r>
            <w:r w:rsidRPr="006700A0">
              <w:rPr>
                <w:spacing w:val="-7"/>
                <w:sz w:val="20"/>
                <w:lang w:val="ru-RU"/>
              </w:rPr>
              <w:t xml:space="preserve"> </w:t>
            </w:r>
            <w:r w:rsidRPr="006700A0">
              <w:rPr>
                <w:sz w:val="20"/>
                <w:lang w:val="ru-RU"/>
              </w:rPr>
              <w:t>и</w:t>
            </w:r>
            <w:r w:rsidRPr="006700A0">
              <w:rPr>
                <w:spacing w:val="-7"/>
                <w:sz w:val="20"/>
                <w:lang w:val="ru-RU"/>
              </w:rPr>
              <w:t xml:space="preserve"> </w:t>
            </w:r>
            <w:r w:rsidRPr="006700A0">
              <w:rPr>
                <w:sz w:val="20"/>
                <w:lang w:val="ru-RU"/>
              </w:rPr>
              <w:t>эссенциальный</w:t>
            </w:r>
            <w:r w:rsidRPr="006700A0">
              <w:rPr>
                <w:spacing w:val="-7"/>
                <w:sz w:val="20"/>
                <w:lang w:val="ru-RU"/>
              </w:rPr>
              <w:t xml:space="preserve"> </w:t>
            </w:r>
            <w:r w:rsidRPr="006700A0">
              <w:rPr>
                <w:spacing w:val="-2"/>
                <w:sz w:val="20"/>
                <w:lang w:val="ru-RU"/>
              </w:rPr>
              <w:t>тремор</w:t>
            </w:r>
          </w:p>
        </w:tc>
        <w:tc>
          <w:tcPr>
            <w:tcW w:w="1710" w:type="dxa"/>
          </w:tcPr>
          <w:p w14:paraId="33EAB83A" w14:textId="77777777" w:rsidR="0058791C" w:rsidRDefault="00BA7600">
            <w:pPr>
              <w:pStyle w:val="TableParagraph"/>
              <w:ind w:left="52"/>
              <w:rPr>
                <w:sz w:val="20"/>
              </w:rPr>
            </w:pPr>
            <w:r>
              <w:rPr>
                <w:spacing w:val="-2"/>
                <w:sz w:val="20"/>
              </w:rPr>
              <w:t>хирургическое лечение</w:t>
            </w:r>
          </w:p>
        </w:tc>
        <w:tc>
          <w:tcPr>
            <w:tcW w:w="3525" w:type="dxa"/>
          </w:tcPr>
          <w:p w14:paraId="4EAA471C" w14:textId="77777777" w:rsidR="0058791C" w:rsidRDefault="00BA7600">
            <w:pPr>
              <w:pStyle w:val="TableParagraph"/>
              <w:ind w:left="52" w:right="852"/>
              <w:rPr>
                <w:sz w:val="20"/>
              </w:rPr>
            </w:pPr>
            <w:r>
              <w:rPr>
                <w:sz w:val="20"/>
              </w:rPr>
              <w:t>стереотаксическая</w:t>
            </w:r>
            <w:r>
              <w:rPr>
                <w:spacing w:val="-13"/>
                <w:sz w:val="20"/>
              </w:rPr>
              <w:t xml:space="preserve"> </w:t>
            </w:r>
            <w:r>
              <w:rPr>
                <w:sz w:val="20"/>
              </w:rPr>
              <w:t>деструкция подкорковых структур</w:t>
            </w:r>
          </w:p>
        </w:tc>
        <w:tc>
          <w:tcPr>
            <w:tcW w:w="1815" w:type="dxa"/>
            <w:vMerge/>
            <w:tcBorders>
              <w:top w:val="nil"/>
            </w:tcBorders>
          </w:tcPr>
          <w:p w14:paraId="7576E64B" w14:textId="77777777" w:rsidR="0058791C" w:rsidRDefault="0058791C">
            <w:pPr>
              <w:rPr>
                <w:sz w:val="2"/>
                <w:szCs w:val="2"/>
              </w:rPr>
            </w:pPr>
          </w:p>
        </w:tc>
      </w:tr>
      <w:tr w:rsidR="0058791C" w:rsidRPr="00B572D9" w14:paraId="1063EF21" w14:textId="77777777">
        <w:trPr>
          <w:trHeight w:val="1380"/>
        </w:trPr>
        <w:tc>
          <w:tcPr>
            <w:tcW w:w="975" w:type="dxa"/>
            <w:vMerge/>
            <w:tcBorders>
              <w:top w:val="nil"/>
            </w:tcBorders>
          </w:tcPr>
          <w:p w14:paraId="2739F714" w14:textId="77777777" w:rsidR="0058791C" w:rsidRDefault="0058791C">
            <w:pPr>
              <w:rPr>
                <w:sz w:val="2"/>
                <w:szCs w:val="2"/>
              </w:rPr>
            </w:pPr>
          </w:p>
        </w:tc>
        <w:tc>
          <w:tcPr>
            <w:tcW w:w="2835" w:type="dxa"/>
            <w:vMerge/>
            <w:tcBorders>
              <w:top w:val="nil"/>
            </w:tcBorders>
          </w:tcPr>
          <w:p w14:paraId="75C86FD6" w14:textId="77777777" w:rsidR="0058791C" w:rsidRDefault="0058791C">
            <w:pPr>
              <w:rPr>
                <w:sz w:val="2"/>
                <w:szCs w:val="2"/>
              </w:rPr>
            </w:pPr>
          </w:p>
        </w:tc>
        <w:tc>
          <w:tcPr>
            <w:tcW w:w="1860" w:type="dxa"/>
            <w:vMerge w:val="restart"/>
          </w:tcPr>
          <w:p w14:paraId="25776013" w14:textId="77777777" w:rsidR="0058791C" w:rsidRDefault="00BA7600">
            <w:pPr>
              <w:pStyle w:val="TableParagraph"/>
              <w:spacing w:line="214" w:lineRule="exact"/>
              <w:ind w:left="52"/>
              <w:rPr>
                <w:sz w:val="20"/>
              </w:rPr>
            </w:pPr>
            <w:r>
              <w:rPr>
                <w:sz w:val="20"/>
              </w:rPr>
              <w:t>G09,</w:t>
            </w:r>
            <w:r>
              <w:rPr>
                <w:spacing w:val="-4"/>
                <w:sz w:val="20"/>
              </w:rPr>
              <w:t xml:space="preserve"> </w:t>
            </w:r>
            <w:r>
              <w:rPr>
                <w:sz w:val="20"/>
              </w:rPr>
              <w:t>G24,</w:t>
            </w:r>
            <w:r>
              <w:rPr>
                <w:spacing w:val="-4"/>
                <w:sz w:val="20"/>
              </w:rPr>
              <w:t xml:space="preserve"> </w:t>
            </w:r>
            <w:r>
              <w:rPr>
                <w:sz w:val="20"/>
              </w:rPr>
              <w:t>G35,</w:t>
            </w:r>
            <w:r>
              <w:rPr>
                <w:spacing w:val="-4"/>
                <w:sz w:val="20"/>
              </w:rPr>
              <w:t xml:space="preserve"> G80,</w:t>
            </w:r>
          </w:p>
          <w:p w14:paraId="6FAD9224" w14:textId="77777777" w:rsidR="0058791C" w:rsidRDefault="00BA7600">
            <w:pPr>
              <w:pStyle w:val="TableParagraph"/>
              <w:ind w:left="52"/>
              <w:rPr>
                <w:sz w:val="20"/>
              </w:rPr>
            </w:pPr>
            <w:r>
              <w:rPr>
                <w:sz w:val="20"/>
              </w:rPr>
              <w:t>G81.1,</w:t>
            </w:r>
            <w:r>
              <w:rPr>
                <w:spacing w:val="-6"/>
                <w:sz w:val="20"/>
              </w:rPr>
              <w:t xml:space="preserve"> </w:t>
            </w:r>
            <w:r>
              <w:rPr>
                <w:sz w:val="20"/>
              </w:rPr>
              <w:t>G82.1,</w:t>
            </w:r>
            <w:r>
              <w:rPr>
                <w:spacing w:val="-6"/>
                <w:sz w:val="20"/>
              </w:rPr>
              <w:t xml:space="preserve"> </w:t>
            </w:r>
            <w:r>
              <w:rPr>
                <w:spacing w:val="-2"/>
                <w:sz w:val="20"/>
              </w:rPr>
              <w:t>G82.4,</w:t>
            </w:r>
          </w:p>
          <w:p w14:paraId="70CC55BA" w14:textId="77777777" w:rsidR="0058791C" w:rsidRDefault="00BA7600">
            <w:pPr>
              <w:pStyle w:val="TableParagraph"/>
              <w:ind w:left="52"/>
              <w:rPr>
                <w:sz w:val="20"/>
              </w:rPr>
            </w:pPr>
            <w:r>
              <w:rPr>
                <w:sz w:val="20"/>
              </w:rPr>
              <w:t>G95.0,</w:t>
            </w:r>
            <w:r>
              <w:rPr>
                <w:spacing w:val="-6"/>
                <w:sz w:val="20"/>
              </w:rPr>
              <w:t xml:space="preserve"> </w:t>
            </w:r>
            <w:r>
              <w:rPr>
                <w:sz w:val="20"/>
              </w:rPr>
              <w:t>G95.1,</w:t>
            </w:r>
            <w:r>
              <w:rPr>
                <w:spacing w:val="-6"/>
                <w:sz w:val="20"/>
              </w:rPr>
              <w:t xml:space="preserve"> </w:t>
            </w:r>
            <w:r>
              <w:rPr>
                <w:spacing w:val="-2"/>
                <w:sz w:val="20"/>
              </w:rPr>
              <w:t>G95.8,</w:t>
            </w:r>
          </w:p>
          <w:p w14:paraId="6A01BB13" w14:textId="77777777" w:rsidR="0058791C" w:rsidRDefault="00BA7600">
            <w:pPr>
              <w:pStyle w:val="TableParagraph"/>
              <w:ind w:left="52"/>
              <w:rPr>
                <w:sz w:val="20"/>
              </w:rPr>
            </w:pPr>
            <w:r>
              <w:rPr>
                <w:sz w:val="20"/>
              </w:rPr>
              <w:t>I69.0</w:t>
            </w:r>
            <w:r>
              <w:rPr>
                <w:spacing w:val="-13"/>
                <w:sz w:val="20"/>
              </w:rPr>
              <w:t xml:space="preserve"> </w:t>
            </w:r>
            <w:r>
              <w:rPr>
                <w:sz w:val="20"/>
              </w:rPr>
              <w:t>-</w:t>
            </w:r>
            <w:r>
              <w:rPr>
                <w:spacing w:val="-12"/>
                <w:sz w:val="20"/>
              </w:rPr>
              <w:t xml:space="preserve"> </w:t>
            </w:r>
            <w:r>
              <w:rPr>
                <w:sz w:val="20"/>
              </w:rPr>
              <w:t>I69.8,</w:t>
            </w:r>
            <w:r>
              <w:rPr>
                <w:spacing w:val="-13"/>
                <w:sz w:val="20"/>
              </w:rPr>
              <w:t xml:space="preserve"> </w:t>
            </w:r>
            <w:r>
              <w:rPr>
                <w:sz w:val="20"/>
              </w:rPr>
              <w:t>M96, T90.5, T91.3</w:t>
            </w:r>
          </w:p>
        </w:tc>
        <w:tc>
          <w:tcPr>
            <w:tcW w:w="2985" w:type="dxa"/>
            <w:vMerge w:val="restart"/>
          </w:tcPr>
          <w:p w14:paraId="5F72C781" w14:textId="77777777" w:rsidR="0058791C" w:rsidRPr="006700A0" w:rsidRDefault="00BA7600">
            <w:pPr>
              <w:pStyle w:val="TableParagraph"/>
              <w:spacing w:line="214" w:lineRule="exact"/>
              <w:ind w:left="52"/>
              <w:rPr>
                <w:sz w:val="20"/>
                <w:lang w:val="ru-RU"/>
              </w:rPr>
            </w:pPr>
            <w:r w:rsidRPr="006700A0">
              <w:rPr>
                <w:sz w:val="20"/>
                <w:lang w:val="ru-RU"/>
              </w:rPr>
              <w:t>спастические,</w:t>
            </w:r>
            <w:r w:rsidRPr="006700A0">
              <w:rPr>
                <w:spacing w:val="-12"/>
                <w:sz w:val="20"/>
                <w:lang w:val="ru-RU"/>
              </w:rPr>
              <w:t xml:space="preserve"> </w:t>
            </w:r>
            <w:r w:rsidRPr="006700A0">
              <w:rPr>
                <w:spacing w:val="-2"/>
                <w:sz w:val="20"/>
                <w:lang w:val="ru-RU"/>
              </w:rPr>
              <w:t>болевые</w:t>
            </w:r>
          </w:p>
          <w:p w14:paraId="515C8684" w14:textId="77777777" w:rsidR="0058791C" w:rsidRPr="006700A0" w:rsidRDefault="00BA7600">
            <w:pPr>
              <w:pStyle w:val="TableParagraph"/>
              <w:ind w:left="52" w:right="242"/>
              <w:rPr>
                <w:sz w:val="20"/>
                <w:lang w:val="ru-RU"/>
              </w:rPr>
            </w:pPr>
            <w:r w:rsidRPr="006700A0">
              <w:rPr>
                <w:sz w:val="20"/>
                <w:lang w:val="ru-RU"/>
              </w:rPr>
              <w:t>синдромы, двигательные и тазовые нарушения как проявления энцефалопатий и миелопатий различного генеза (онкологических процессов, последствий</w:t>
            </w:r>
            <w:r w:rsidRPr="006700A0">
              <w:rPr>
                <w:spacing w:val="-13"/>
                <w:sz w:val="20"/>
                <w:lang w:val="ru-RU"/>
              </w:rPr>
              <w:t xml:space="preserve"> </w:t>
            </w:r>
            <w:r w:rsidRPr="006700A0">
              <w:rPr>
                <w:sz w:val="20"/>
                <w:lang w:val="ru-RU"/>
              </w:rPr>
              <w:t>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w:t>
            </w:r>
          </w:p>
        </w:tc>
        <w:tc>
          <w:tcPr>
            <w:tcW w:w="1710" w:type="dxa"/>
            <w:vMerge w:val="restart"/>
          </w:tcPr>
          <w:p w14:paraId="65A149F2" w14:textId="77777777" w:rsidR="0058791C" w:rsidRDefault="00BA7600">
            <w:pPr>
              <w:pStyle w:val="TableParagraph"/>
              <w:spacing w:line="214" w:lineRule="exact"/>
              <w:ind w:left="52"/>
              <w:rPr>
                <w:sz w:val="20"/>
              </w:rPr>
            </w:pPr>
            <w:r>
              <w:rPr>
                <w:spacing w:val="-2"/>
                <w:sz w:val="20"/>
              </w:rPr>
              <w:t>хирургическое</w:t>
            </w:r>
          </w:p>
          <w:p w14:paraId="779EBA81" w14:textId="77777777" w:rsidR="0058791C" w:rsidRDefault="00BA7600">
            <w:pPr>
              <w:pStyle w:val="TableParagraph"/>
              <w:ind w:left="52"/>
              <w:rPr>
                <w:sz w:val="20"/>
              </w:rPr>
            </w:pPr>
            <w:r>
              <w:rPr>
                <w:spacing w:val="-2"/>
                <w:sz w:val="20"/>
              </w:rPr>
              <w:t>лечение</w:t>
            </w:r>
          </w:p>
        </w:tc>
        <w:tc>
          <w:tcPr>
            <w:tcW w:w="3525" w:type="dxa"/>
          </w:tcPr>
          <w:p w14:paraId="1F65CECB" w14:textId="77777777" w:rsidR="0058791C" w:rsidRPr="006700A0" w:rsidRDefault="00BA7600">
            <w:pPr>
              <w:pStyle w:val="TableParagraph"/>
              <w:spacing w:line="214" w:lineRule="exact"/>
              <w:ind w:left="52"/>
              <w:rPr>
                <w:sz w:val="20"/>
                <w:lang w:val="ru-RU"/>
              </w:rPr>
            </w:pPr>
            <w:r w:rsidRPr="006700A0">
              <w:rPr>
                <w:spacing w:val="-2"/>
                <w:sz w:val="20"/>
                <w:lang w:val="ru-RU"/>
              </w:rPr>
              <w:t>двухуровневое</w:t>
            </w:r>
            <w:r w:rsidRPr="006700A0">
              <w:rPr>
                <w:spacing w:val="13"/>
                <w:sz w:val="20"/>
                <w:lang w:val="ru-RU"/>
              </w:rPr>
              <w:t xml:space="preserve"> </w:t>
            </w:r>
            <w:r w:rsidRPr="006700A0">
              <w:rPr>
                <w:spacing w:val="-2"/>
                <w:sz w:val="20"/>
                <w:lang w:val="ru-RU"/>
              </w:rPr>
              <w:t>проведение</w:t>
            </w:r>
          </w:p>
          <w:p w14:paraId="1FBAF2D4" w14:textId="77777777" w:rsidR="0058791C" w:rsidRPr="006700A0" w:rsidRDefault="00BA7600">
            <w:pPr>
              <w:pStyle w:val="TableParagraph"/>
              <w:ind w:left="52" w:right="358"/>
              <w:rPr>
                <w:sz w:val="20"/>
                <w:lang w:val="ru-RU"/>
              </w:rPr>
            </w:pPr>
            <w:r w:rsidRPr="006700A0">
              <w:rPr>
                <w:sz w:val="20"/>
                <w:lang w:val="ru-RU"/>
              </w:rPr>
              <w:t>эпидуральных электродов с применением малоинвазивного инструментария под нейровизуализационным</w:t>
            </w:r>
            <w:r w:rsidRPr="006700A0">
              <w:rPr>
                <w:spacing w:val="-13"/>
                <w:sz w:val="20"/>
                <w:lang w:val="ru-RU"/>
              </w:rPr>
              <w:t xml:space="preserve"> </w:t>
            </w:r>
            <w:r w:rsidRPr="006700A0">
              <w:rPr>
                <w:sz w:val="20"/>
                <w:lang w:val="ru-RU"/>
              </w:rPr>
              <w:t>контролем</w:t>
            </w:r>
          </w:p>
        </w:tc>
        <w:tc>
          <w:tcPr>
            <w:tcW w:w="1815" w:type="dxa"/>
            <w:vMerge/>
            <w:tcBorders>
              <w:top w:val="nil"/>
            </w:tcBorders>
          </w:tcPr>
          <w:p w14:paraId="62026184" w14:textId="77777777" w:rsidR="0058791C" w:rsidRPr="006700A0" w:rsidRDefault="0058791C">
            <w:pPr>
              <w:rPr>
                <w:sz w:val="2"/>
                <w:szCs w:val="2"/>
                <w:lang w:val="ru-RU"/>
              </w:rPr>
            </w:pPr>
          </w:p>
        </w:tc>
      </w:tr>
      <w:tr w:rsidR="0058791C" w:rsidRPr="00B572D9" w14:paraId="640791A6" w14:textId="77777777">
        <w:trPr>
          <w:trHeight w:val="2055"/>
        </w:trPr>
        <w:tc>
          <w:tcPr>
            <w:tcW w:w="975" w:type="dxa"/>
            <w:vMerge/>
            <w:tcBorders>
              <w:top w:val="nil"/>
            </w:tcBorders>
          </w:tcPr>
          <w:p w14:paraId="64D98739" w14:textId="77777777" w:rsidR="0058791C" w:rsidRPr="006700A0" w:rsidRDefault="0058791C">
            <w:pPr>
              <w:rPr>
                <w:sz w:val="2"/>
                <w:szCs w:val="2"/>
                <w:lang w:val="ru-RU"/>
              </w:rPr>
            </w:pPr>
          </w:p>
        </w:tc>
        <w:tc>
          <w:tcPr>
            <w:tcW w:w="2835" w:type="dxa"/>
            <w:vMerge/>
            <w:tcBorders>
              <w:top w:val="nil"/>
            </w:tcBorders>
          </w:tcPr>
          <w:p w14:paraId="0825856E" w14:textId="77777777" w:rsidR="0058791C" w:rsidRPr="006700A0" w:rsidRDefault="0058791C">
            <w:pPr>
              <w:rPr>
                <w:sz w:val="2"/>
                <w:szCs w:val="2"/>
                <w:lang w:val="ru-RU"/>
              </w:rPr>
            </w:pPr>
          </w:p>
        </w:tc>
        <w:tc>
          <w:tcPr>
            <w:tcW w:w="1860" w:type="dxa"/>
            <w:vMerge/>
            <w:tcBorders>
              <w:top w:val="nil"/>
            </w:tcBorders>
          </w:tcPr>
          <w:p w14:paraId="227C79C5" w14:textId="77777777" w:rsidR="0058791C" w:rsidRPr="006700A0" w:rsidRDefault="0058791C">
            <w:pPr>
              <w:rPr>
                <w:sz w:val="2"/>
                <w:szCs w:val="2"/>
                <w:lang w:val="ru-RU"/>
              </w:rPr>
            </w:pPr>
          </w:p>
        </w:tc>
        <w:tc>
          <w:tcPr>
            <w:tcW w:w="2985" w:type="dxa"/>
            <w:vMerge/>
            <w:tcBorders>
              <w:top w:val="nil"/>
            </w:tcBorders>
          </w:tcPr>
          <w:p w14:paraId="1C5845DF" w14:textId="77777777" w:rsidR="0058791C" w:rsidRPr="006700A0" w:rsidRDefault="0058791C">
            <w:pPr>
              <w:rPr>
                <w:sz w:val="2"/>
                <w:szCs w:val="2"/>
                <w:lang w:val="ru-RU"/>
              </w:rPr>
            </w:pPr>
          </w:p>
        </w:tc>
        <w:tc>
          <w:tcPr>
            <w:tcW w:w="1710" w:type="dxa"/>
            <w:vMerge/>
            <w:tcBorders>
              <w:top w:val="nil"/>
            </w:tcBorders>
          </w:tcPr>
          <w:p w14:paraId="017D448C" w14:textId="77777777" w:rsidR="0058791C" w:rsidRPr="006700A0" w:rsidRDefault="0058791C">
            <w:pPr>
              <w:rPr>
                <w:sz w:val="2"/>
                <w:szCs w:val="2"/>
                <w:lang w:val="ru-RU"/>
              </w:rPr>
            </w:pPr>
          </w:p>
        </w:tc>
        <w:tc>
          <w:tcPr>
            <w:tcW w:w="3525" w:type="dxa"/>
          </w:tcPr>
          <w:p w14:paraId="3DBB5BBE" w14:textId="77777777" w:rsidR="0058791C" w:rsidRPr="006700A0" w:rsidRDefault="00BA7600">
            <w:pPr>
              <w:pStyle w:val="TableParagraph"/>
              <w:spacing w:line="214" w:lineRule="exact"/>
              <w:ind w:left="52"/>
              <w:rPr>
                <w:sz w:val="20"/>
                <w:lang w:val="ru-RU"/>
              </w:rPr>
            </w:pPr>
            <w:r w:rsidRPr="006700A0">
              <w:rPr>
                <w:sz w:val="20"/>
                <w:lang w:val="ru-RU"/>
              </w:rPr>
              <w:t>селективная</w:t>
            </w:r>
            <w:r w:rsidRPr="006700A0">
              <w:rPr>
                <w:spacing w:val="-11"/>
                <w:sz w:val="20"/>
                <w:lang w:val="ru-RU"/>
              </w:rPr>
              <w:t xml:space="preserve"> </w:t>
            </w:r>
            <w:r w:rsidRPr="006700A0">
              <w:rPr>
                <w:sz w:val="20"/>
                <w:lang w:val="ru-RU"/>
              </w:rPr>
              <w:t>невротомия,</w:t>
            </w:r>
            <w:r w:rsidRPr="006700A0">
              <w:rPr>
                <w:spacing w:val="-11"/>
                <w:sz w:val="20"/>
                <w:lang w:val="ru-RU"/>
              </w:rPr>
              <w:t xml:space="preserve"> </w:t>
            </w:r>
            <w:r w:rsidRPr="006700A0">
              <w:rPr>
                <w:spacing w:val="-2"/>
                <w:sz w:val="20"/>
                <w:lang w:val="ru-RU"/>
              </w:rPr>
              <w:t>селективная</w:t>
            </w:r>
          </w:p>
          <w:p w14:paraId="57BB5A4B" w14:textId="77777777" w:rsidR="0058791C" w:rsidRPr="006700A0" w:rsidRDefault="00BA7600">
            <w:pPr>
              <w:pStyle w:val="TableParagraph"/>
              <w:ind w:left="52"/>
              <w:rPr>
                <w:sz w:val="20"/>
                <w:lang w:val="ru-RU"/>
              </w:rPr>
            </w:pPr>
            <w:r w:rsidRPr="006700A0">
              <w:rPr>
                <w:sz w:val="20"/>
                <w:lang w:val="ru-RU"/>
              </w:rPr>
              <w:t>дорзальная</w:t>
            </w:r>
            <w:r w:rsidRPr="006700A0">
              <w:rPr>
                <w:spacing w:val="-10"/>
                <w:sz w:val="20"/>
                <w:lang w:val="ru-RU"/>
              </w:rPr>
              <w:t xml:space="preserve"> </w:t>
            </w:r>
            <w:r w:rsidRPr="006700A0">
              <w:rPr>
                <w:spacing w:val="-2"/>
                <w:sz w:val="20"/>
                <w:lang w:val="ru-RU"/>
              </w:rPr>
              <w:t>ризотомия</w:t>
            </w:r>
          </w:p>
        </w:tc>
        <w:tc>
          <w:tcPr>
            <w:tcW w:w="1815" w:type="dxa"/>
            <w:vMerge/>
            <w:tcBorders>
              <w:top w:val="nil"/>
            </w:tcBorders>
          </w:tcPr>
          <w:p w14:paraId="4983E57C" w14:textId="77777777" w:rsidR="0058791C" w:rsidRPr="006700A0" w:rsidRDefault="0058791C">
            <w:pPr>
              <w:rPr>
                <w:sz w:val="2"/>
                <w:szCs w:val="2"/>
                <w:lang w:val="ru-RU"/>
              </w:rPr>
            </w:pPr>
          </w:p>
        </w:tc>
      </w:tr>
    </w:tbl>
    <w:p w14:paraId="116B71B6" w14:textId="77777777" w:rsidR="0058791C" w:rsidRPr="006700A0" w:rsidRDefault="0058791C">
      <w:pPr>
        <w:rPr>
          <w:sz w:val="2"/>
          <w:szCs w:val="2"/>
          <w:lang w:val="ru-RU"/>
        </w:rPr>
        <w:sectPr w:rsidR="0058791C" w:rsidRPr="006700A0">
          <w:type w:val="continuous"/>
          <w:pgSz w:w="16840" w:h="11900" w:orient="landscape"/>
          <w:pgMar w:top="940" w:right="440" w:bottom="99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3A56C43" w14:textId="77777777">
        <w:trPr>
          <w:trHeight w:val="270"/>
        </w:trPr>
        <w:tc>
          <w:tcPr>
            <w:tcW w:w="975" w:type="dxa"/>
          </w:tcPr>
          <w:p w14:paraId="61F615E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8B22C82" w14:textId="77777777" w:rsidR="0058791C" w:rsidRDefault="00BA7600">
            <w:pPr>
              <w:pStyle w:val="TableParagraph"/>
              <w:spacing w:before="14"/>
              <w:ind w:right="4"/>
              <w:jc w:val="center"/>
              <w:rPr>
                <w:b/>
                <w:sz w:val="20"/>
              </w:rPr>
            </w:pPr>
            <w:r>
              <w:rPr>
                <w:b/>
                <w:sz w:val="20"/>
              </w:rPr>
              <w:t>2</w:t>
            </w:r>
          </w:p>
        </w:tc>
        <w:tc>
          <w:tcPr>
            <w:tcW w:w="1860" w:type="dxa"/>
          </w:tcPr>
          <w:p w14:paraId="266253EA" w14:textId="77777777" w:rsidR="0058791C" w:rsidRDefault="00BA7600">
            <w:pPr>
              <w:pStyle w:val="TableParagraph"/>
              <w:spacing w:before="14"/>
              <w:ind w:right="19"/>
              <w:jc w:val="center"/>
              <w:rPr>
                <w:b/>
                <w:sz w:val="20"/>
              </w:rPr>
            </w:pPr>
            <w:r>
              <w:rPr>
                <w:b/>
                <w:sz w:val="20"/>
              </w:rPr>
              <w:t>3</w:t>
            </w:r>
          </w:p>
        </w:tc>
        <w:tc>
          <w:tcPr>
            <w:tcW w:w="2985" w:type="dxa"/>
          </w:tcPr>
          <w:p w14:paraId="253A05EF" w14:textId="77777777" w:rsidR="0058791C" w:rsidRDefault="00BA7600">
            <w:pPr>
              <w:pStyle w:val="TableParagraph"/>
              <w:spacing w:before="14"/>
              <w:ind w:right="4"/>
              <w:jc w:val="center"/>
              <w:rPr>
                <w:b/>
                <w:sz w:val="20"/>
              </w:rPr>
            </w:pPr>
            <w:r>
              <w:rPr>
                <w:b/>
                <w:sz w:val="20"/>
              </w:rPr>
              <w:t>4</w:t>
            </w:r>
          </w:p>
        </w:tc>
        <w:tc>
          <w:tcPr>
            <w:tcW w:w="1710" w:type="dxa"/>
          </w:tcPr>
          <w:p w14:paraId="3E027811" w14:textId="77777777" w:rsidR="0058791C" w:rsidRDefault="00BA7600">
            <w:pPr>
              <w:pStyle w:val="TableParagraph"/>
              <w:spacing w:before="14"/>
              <w:ind w:right="19"/>
              <w:jc w:val="center"/>
              <w:rPr>
                <w:b/>
                <w:sz w:val="20"/>
              </w:rPr>
            </w:pPr>
            <w:r>
              <w:rPr>
                <w:b/>
                <w:sz w:val="20"/>
              </w:rPr>
              <w:t>5</w:t>
            </w:r>
          </w:p>
        </w:tc>
        <w:tc>
          <w:tcPr>
            <w:tcW w:w="3525" w:type="dxa"/>
          </w:tcPr>
          <w:p w14:paraId="7FC500A2" w14:textId="77777777" w:rsidR="0058791C" w:rsidRDefault="00BA7600">
            <w:pPr>
              <w:pStyle w:val="TableParagraph"/>
              <w:spacing w:before="14"/>
              <w:ind w:right="4"/>
              <w:jc w:val="center"/>
              <w:rPr>
                <w:b/>
                <w:sz w:val="20"/>
              </w:rPr>
            </w:pPr>
            <w:r>
              <w:rPr>
                <w:b/>
                <w:sz w:val="20"/>
              </w:rPr>
              <w:t>6</w:t>
            </w:r>
          </w:p>
        </w:tc>
        <w:tc>
          <w:tcPr>
            <w:tcW w:w="1815" w:type="dxa"/>
          </w:tcPr>
          <w:p w14:paraId="43B64C99" w14:textId="77777777" w:rsidR="0058791C" w:rsidRDefault="00BA7600">
            <w:pPr>
              <w:pStyle w:val="TableParagraph"/>
              <w:spacing w:before="14"/>
              <w:ind w:right="4"/>
              <w:jc w:val="center"/>
              <w:rPr>
                <w:b/>
                <w:sz w:val="20"/>
              </w:rPr>
            </w:pPr>
            <w:r>
              <w:rPr>
                <w:b/>
                <w:sz w:val="20"/>
              </w:rPr>
              <w:t>7</w:t>
            </w:r>
          </w:p>
        </w:tc>
      </w:tr>
      <w:tr w:rsidR="0058791C" w14:paraId="66A39CDB" w14:textId="77777777">
        <w:trPr>
          <w:trHeight w:val="677"/>
        </w:trPr>
        <w:tc>
          <w:tcPr>
            <w:tcW w:w="975" w:type="dxa"/>
            <w:vMerge w:val="restart"/>
          </w:tcPr>
          <w:p w14:paraId="3C3728A5" w14:textId="77777777" w:rsidR="0058791C" w:rsidRDefault="0058791C">
            <w:pPr>
              <w:pStyle w:val="TableParagraph"/>
              <w:rPr>
                <w:sz w:val="20"/>
              </w:rPr>
            </w:pPr>
          </w:p>
        </w:tc>
        <w:tc>
          <w:tcPr>
            <w:tcW w:w="2835" w:type="dxa"/>
            <w:vMerge w:val="restart"/>
          </w:tcPr>
          <w:p w14:paraId="2B1F27C5" w14:textId="77777777" w:rsidR="0058791C" w:rsidRDefault="0058791C">
            <w:pPr>
              <w:pStyle w:val="TableParagraph"/>
              <w:rPr>
                <w:sz w:val="20"/>
              </w:rPr>
            </w:pPr>
          </w:p>
        </w:tc>
        <w:tc>
          <w:tcPr>
            <w:tcW w:w="1860" w:type="dxa"/>
          </w:tcPr>
          <w:p w14:paraId="654584A2" w14:textId="77777777" w:rsidR="0058791C" w:rsidRDefault="0058791C">
            <w:pPr>
              <w:pStyle w:val="TableParagraph"/>
              <w:rPr>
                <w:sz w:val="20"/>
              </w:rPr>
            </w:pPr>
          </w:p>
        </w:tc>
        <w:tc>
          <w:tcPr>
            <w:tcW w:w="2985" w:type="dxa"/>
          </w:tcPr>
          <w:p w14:paraId="36FE3369" w14:textId="77777777" w:rsidR="0058791C" w:rsidRPr="006700A0" w:rsidRDefault="00BA7600">
            <w:pPr>
              <w:pStyle w:val="TableParagraph"/>
              <w:spacing w:line="217" w:lineRule="exact"/>
              <w:ind w:left="52"/>
              <w:rPr>
                <w:sz w:val="20"/>
                <w:lang w:val="ru-RU"/>
              </w:rPr>
            </w:pPr>
            <w:r w:rsidRPr="006700A0">
              <w:rPr>
                <w:sz w:val="20"/>
                <w:lang w:val="ru-RU"/>
              </w:rPr>
              <w:t>последствий</w:t>
            </w:r>
            <w:r w:rsidRPr="006700A0">
              <w:rPr>
                <w:spacing w:val="-11"/>
                <w:sz w:val="20"/>
                <w:lang w:val="ru-RU"/>
              </w:rPr>
              <w:t xml:space="preserve"> </w:t>
            </w:r>
            <w:r w:rsidRPr="006700A0">
              <w:rPr>
                <w:spacing w:val="-2"/>
                <w:sz w:val="20"/>
                <w:lang w:val="ru-RU"/>
              </w:rPr>
              <w:t>медицинских</w:t>
            </w:r>
          </w:p>
          <w:p w14:paraId="510726F3" w14:textId="77777777" w:rsidR="0058791C" w:rsidRPr="006700A0" w:rsidRDefault="00BA7600">
            <w:pPr>
              <w:pStyle w:val="TableParagraph"/>
              <w:ind w:left="52"/>
              <w:rPr>
                <w:sz w:val="20"/>
                <w:lang w:val="ru-RU"/>
              </w:rPr>
            </w:pPr>
            <w:r w:rsidRPr="006700A0">
              <w:rPr>
                <w:sz w:val="20"/>
                <w:lang w:val="ru-RU"/>
              </w:rPr>
              <w:t>вмешательств</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процедур)</w:t>
            </w:r>
          </w:p>
        </w:tc>
        <w:tc>
          <w:tcPr>
            <w:tcW w:w="1710" w:type="dxa"/>
          </w:tcPr>
          <w:p w14:paraId="1A6E1005" w14:textId="77777777" w:rsidR="0058791C" w:rsidRPr="006700A0" w:rsidRDefault="0058791C">
            <w:pPr>
              <w:pStyle w:val="TableParagraph"/>
              <w:rPr>
                <w:sz w:val="20"/>
                <w:lang w:val="ru-RU"/>
              </w:rPr>
            </w:pPr>
          </w:p>
        </w:tc>
        <w:tc>
          <w:tcPr>
            <w:tcW w:w="3525" w:type="dxa"/>
          </w:tcPr>
          <w:p w14:paraId="0B695E32" w14:textId="77777777" w:rsidR="0058791C" w:rsidRDefault="00BA7600">
            <w:pPr>
              <w:pStyle w:val="TableParagraph"/>
              <w:spacing w:line="217" w:lineRule="exact"/>
              <w:ind w:left="52"/>
              <w:rPr>
                <w:sz w:val="20"/>
              </w:rPr>
            </w:pPr>
            <w:r>
              <w:rPr>
                <w:spacing w:val="-2"/>
                <w:sz w:val="20"/>
              </w:rPr>
              <w:t>стереотаксическая</w:t>
            </w:r>
            <w:r>
              <w:rPr>
                <w:spacing w:val="17"/>
                <w:sz w:val="20"/>
              </w:rPr>
              <w:t xml:space="preserve"> </w:t>
            </w:r>
            <w:r>
              <w:rPr>
                <w:spacing w:val="-2"/>
                <w:sz w:val="20"/>
              </w:rPr>
              <w:t>деструкция</w:t>
            </w:r>
          </w:p>
          <w:p w14:paraId="644F577D" w14:textId="77777777" w:rsidR="0058791C" w:rsidRDefault="00BA7600">
            <w:pPr>
              <w:pStyle w:val="TableParagraph"/>
              <w:ind w:left="52"/>
              <w:rPr>
                <w:sz w:val="20"/>
              </w:rPr>
            </w:pPr>
            <w:r>
              <w:rPr>
                <w:sz w:val="20"/>
              </w:rPr>
              <w:t>подкорковых</w:t>
            </w:r>
            <w:r>
              <w:rPr>
                <w:spacing w:val="-11"/>
                <w:sz w:val="20"/>
              </w:rPr>
              <w:t xml:space="preserve"> </w:t>
            </w:r>
            <w:r>
              <w:rPr>
                <w:spacing w:val="-2"/>
                <w:sz w:val="20"/>
              </w:rPr>
              <w:t>структур</w:t>
            </w:r>
          </w:p>
        </w:tc>
        <w:tc>
          <w:tcPr>
            <w:tcW w:w="1815" w:type="dxa"/>
            <w:vMerge w:val="restart"/>
          </w:tcPr>
          <w:p w14:paraId="52DC4082" w14:textId="77777777" w:rsidR="0058791C" w:rsidRDefault="0058791C">
            <w:pPr>
              <w:pStyle w:val="TableParagraph"/>
              <w:rPr>
                <w:sz w:val="20"/>
              </w:rPr>
            </w:pPr>
          </w:p>
        </w:tc>
      </w:tr>
      <w:tr w:rsidR="0058791C" w:rsidRPr="00B572D9" w14:paraId="7B46476B" w14:textId="77777777">
        <w:trPr>
          <w:trHeight w:val="1155"/>
        </w:trPr>
        <w:tc>
          <w:tcPr>
            <w:tcW w:w="975" w:type="dxa"/>
            <w:vMerge/>
            <w:tcBorders>
              <w:top w:val="nil"/>
            </w:tcBorders>
          </w:tcPr>
          <w:p w14:paraId="2DC57166" w14:textId="77777777" w:rsidR="0058791C" w:rsidRDefault="0058791C">
            <w:pPr>
              <w:rPr>
                <w:sz w:val="2"/>
                <w:szCs w:val="2"/>
              </w:rPr>
            </w:pPr>
          </w:p>
        </w:tc>
        <w:tc>
          <w:tcPr>
            <w:tcW w:w="2835" w:type="dxa"/>
            <w:vMerge/>
            <w:tcBorders>
              <w:top w:val="nil"/>
            </w:tcBorders>
          </w:tcPr>
          <w:p w14:paraId="0A9C28DB" w14:textId="77777777" w:rsidR="0058791C" w:rsidRDefault="0058791C">
            <w:pPr>
              <w:rPr>
                <w:sz w:val="2"/>
                <w:szCs w:val="2"/>
              </w:rPr>
            </w:pPr>
          </w:p>
        </w:tc>
        <w:tc>
          <w:tcPr>
            <w:tcW w:w="1860" w:type="dxa"/>
            <w:vMerge w:val="restart"/>
          </w:tcPr>
          <w:p w14:paraId="23D80206" w14:textId="77777777" w:rsidR="0058791C" w:rsidRDefault="00BA7600">
            <w:pPr>
              <w:pStyle w:val="TableParagraph"/>
              <w:ind w:left="52" w:right="102"/>
              <w:rPr>
                <w:sz w:val="20"/>
              </w:rPr>
            </w:pPr>
            <w:r>
              <w:rPr>
                <w:sz w:val="20"/>
              </w:rPr>
              <w:t>G31.8, G40.1 - G40.4,</w:t>
            </w:r>
            <w:r>
              <w:rPr>
                <w:spacing w:val="-13"/>
                <w:sz w:val="20"/>
              </w:rPr>
              <w:t xml:space="preserve"> </w:t>
            </w:r>
            <w:r>
              <w:rPr>
                <w:sz w:val="20"/>
              </w:rPr>
              <w:t>Q04.3,</w:t>
            </w:r>
            <w:r>
              <w:rPr>
                <w:spacing w:val="-12"/>
                <w:sz w:val="20"/>
              </w:rPr>
              <w:t xml:space="preserve"> </w:t>
            </w:r>
            <w:r>
              <w:rPr>
                <w:sz w:val="20"/>
              </w:rPr>
              <w:t>Q04.8</w:t>
            </w:r>
          </w:p>
        </w:tc>
        <w:tc>
          <w:tcPr>
            <w:tcW w:w="2985" w:type="dxa"/>
            <w:vMerge w:val="restart"/>
          </w:tcPr>
          <w:p w14:paraId="30D256F4" w14:textId="77777777" w:rsidR="0058791C" w:rsidRDefault="00BA7600">
            <w:pPr>
              <w:pStyle w:val="TableParagraph"/>
              <w:spacing w:line="229" w:lineRule="exact"/>
              <w:ind w:left="52"/>
              <w:rPr>
                <w:sz w:val="20"/>
              </w:rPr>
            </w:pPr>
            <w:r>
              <w:rPr>
                <w:spacing w:val="-2"/>
                <w:sz w:val="20"/>
              </w:rPr>
              <w:t>симптоматическая</w:t>
            </w:r>
            <w:r>
              <w:rPr>
                <w:spacing w:val="16"/>
                <w:sz w:val="20"/>
              </w:rPr>
              <w:t xml:space="preserve"> </w:t>
            </w:r>
            <w:r>
              <w:rPr>
                <w:spacing w:val="-2"/>
                <w:sz w:val="20"/>
              </w:rPr>
              <w:t>эпилепсия</w:t>
            </w:r>
          </w:p>
          <w:p w14:paraId="105EA004" w14:textId="77777777" w:rsidR="0058791C" w:rsidRDefault="00BA7600">
            <w:pPr>
              <w:pStyle w:val="TableParagraph"/>
              <w:ind w:left="52"/>
              <w:rPr>
                <w:sz w:val="20"/>
              </w:rPr>
            </w:pPr>
            <w:r>
              <w:rPr>
                <w:spacing w:val="-2"/>
                <w:sz w:val="20"/>
              </w:rPr>
              <w:t>(медикаментозно-резистентная)</w:t>
            </w:r>
          </w:p>
        </w:tc>
        <w:tc>
          <w:tcPr>
            <w:tcW w:w="1710" w:type="dxa"/>
            <w:vMerge w:val="restart"/>
          </w:tcPr>
          <w:p w14:paraId="192D76F9" w14:textId="77777777" w:rsidR="0058791C" w:rsidRDefault="00BA7600">
            <w:pPr>
              <w:pStyle w:val="TableParagraph"/>
              <w:ind w:left="52"/>
              <w:rPr>
                <w:sz w:val="20"/>
              </w:rPr>
            </w:pPr>
            <w:r>
              <w:rPr>
                <w:spacing w:val="-2"/>
                <w:sz w:val="20"/>
              </w:rPr>
              <w:t>хирургическое лечение</w:t>
            </w:r>
          </w:p>
        </w:tc>
        <w:tc>
          <w:tcPr>
            <w:tcW w:w="3525" w:type="dxa"/>
          </w:tcPr>
          <w:p w14:paraId="0039E6CF" w14:textId="77777777" w:rsidR="0058791C" w:rsidRPr="006700A0" w:rsidRDefault="00BA7600">
            <w:pPr>
              <w:pStyle w:val="TableParagraph"/>
              <w:ind w:left="52" w:right="230"/>
              <w:rPr>
                <w:sz w:val="20"/>
                <w:lang w:val="ru-RU"/>
              </w:rPr>
            </w:pPr>
            <w:r w:rsidRPr="006700A0">
              <w:rPr>
                <w:sz w:val="20"/>
                <w:lang w:val="ru-RU"/>
              </w:rPr>
              <w:t>селективное удаление и разрушение эпилептических очагов с использованием</w:t>
            </w:r>
            <w:r w:rsidRPr="006700A0">
              <w:rPr>
                <w:spacing w:val="-13"/>
                <w:sz w:val="20"/>
                <w:lang w:val="ru-RU"/>
              </w:rPr>
              <w:t xml:space="preserve"> </w:t>
            </w:r>
            <w:r w:rsidRPr="006700A0">
              <w:rPr>
                <w:sz w:val="20"/>
                <w:lang w:val="ru-RU"/>
              </w:rPr>
              <w:t>интраоперационного нейрофизиологического контроля</w:t>
            </w:r>
          </w:p>
        </w:tc>
        <w:tc>
          <w:tcPr>
            <w:tcW w:w="1815" w:type="dxa"/>
            <w:vMerge/>
            <w:tcBorders>
              <w:top w:val="nil"/>
            </w:tcBorders>
          </w:tcPr>
          <w:p w14:paraId="48583717" w14:textId="77777777" w:rsidR="0058791C" w:rsidRPr="006700A0" w:rsidRDefault="0058791C">
            <w:pPr>
              <w:rPr>
                <w:sz w:val="2"/>
                <w:szCs w:val="2"/>
                <w:lang w:val="ru-RU"/>
              </w:rPr>
            </w:pPr>
          </w:p>
        </w:tc>
      </w:tr>
      <w:tr w:rsidR="0058791C" w:rsidRPr="00B572D9" w14:paraId="334B0AFE" w14:textId="77777777">
        <w:trPr>
          <w:trHeight w:val="1605"/>
        </w:trPr>
        <w:tc>
          <w:tcPr>
            <w:tcW w:w="975" w:type="dxa"/>
            <w:vMerge/>
            <w:tcBorders>
              <w:top w:val="nil"/>
            </w:tcBorders>
          </w:tcPr>
          <w:p w14:paraId="522EC8D5" w14:textId="77777777" w:rsidR="0058791C" w:rsidRPr="006700A0" w:rsidRDefault="0058791C">
            <w:pPr>
              <w:rPr>
                <w:sz w:val="2"/>
                <w:szCs w:val="2"/>
                <w:lang w:val="ru-RU"/>
              </w:rPr>
            </w:pPr>
          </w:p>
        </w:tc>
        <w:tc>
          <w:tcPr>
            <w:tcW w:w="2835" w:type="dxa"/>
            <w:vMerge/>
            <w:tcBorders>
              <w:top w:val="nil"/>
            </w:tcBorders>
          </w:tcPr>
          <w:p w14:paraId="67DB820C" w14:textId="77777777" w:rsidR="0058791C" w:rsidRPr="006700A0" w:rsidRDefault="0058791C">
            <w:pPr>
              <w:rPr>
                <w:sz w:val="2"/>
                <w:szCs w:val="2"/>
                <w:lang w:val="ru-RU"/>
              </w:rPr>
            </w:pPr>
          </w:p>
        </w:tc>
        <w:tc>
          <w:tcPr>
            <w:tcW w:w="1860" w:type="dxa"/>
            <w:vMerge/>
            <w:tcBorders>
              <w:top w:val="nil"/>
            </w:tcBorders>
          </w:tcPr>
          <w:p w14:paraId="6B18EB10" w14:textId="77777777" w:rsidR="0058791C" w:rsidRPr="006700A0" w:rsidRDefault="0058791C">
            <w:pPr>
              <w:rPr>
                <w:sz w:val="2"/>
                <w:szCs w:val="2"/>
                <w:lang w:val="ru-RU"/>
              </w:rPr>
            </w:pPr>
          </w:p>
        </w:tc>
        <w:tc>
          <w:tcPr>
            <w:tcW w:w="2985" w:type="dxa"/>
            <w:vMerge/>
            <w:tcBorders>
              <w:top w:val="nil"/>
            </w:tcBorders>
          </w:tcPr>
          <w:p w14:paraId="35FEA373" w14:textId="77777777" w:rsidR="0058791C" w:rsidRPr="006700A0" w:rsidRDefault="0058791C">
            <w:pPr>
              <w:rPr>
                <w:sz w:val="2"/>
                <w:szCs w:val="2"/>
                <w:lang w:val="ru-RU"/>
              </w:rPr>
            </w:pPr>
          </w:p>
        </w:tc>
        <w:tc>
          <w:tcPr>
            <w:tcW w:w="1710" w:type="dxa"/>
            <w:vMerge/>
            <w:tcBorders>
              <w:top w:val="nil"/>
            </w:tcBorders>
          </w:tcPr>
          <w:p w14:paraId="04D13624" w14:textId="77777777" w:rsidR="0058791C" w:rsidRPr="006700A0" w:rsidRDefault="0058791C">
            <w:pPr>
              <w:rPr>
                <w:sz w:val="2"/>
                <w:szCs w:val="2"/>
                <w:lang w:val="ru-RU"/>
              </w:rPr>
            </w:pPr>
          </w:p>
        </w:tc>
        <w:tc>
          <w:tcPr>
            <w:tcW w:w="3525" w:type="dxa"/>
          </w:tcPr>
          <w:p w14:paraId="6916C1DE" w14:textId="77777777" w:rsidR="0058791C" w:rsidRPr="006700A0" w:rsidRDefault="00BA7600">
            <w:pPr>
              <w:pStyle w:val="TableParagraph"/>
              <w:spacing w:line="214" w:lineRule="exact"/>
              <w:ind w:left="52"/>
              <w:rPr>
                <w:sz w:val="20"/>
                <w:lang w:val="ru-RU"/>
              </w:rPr>
            </w:pPr>
            <w:r w:rsidRPr="006700A0">
              <w:rPr>
                <w:sz w:val="20"/>
                <w:lang w:val="ru-RU"/>
              </w:rPr>
              <w:t>деструктивные</w:t>
            </w:r>
            <w:r w:rsidRPr="006700A0">
              <w:rPr>
                <w:spacing w:val="-7"/>
                <w:sz w:val="20"/>
                <w:lang w:val="ru-RU"/>
              </w:rPr>
              <w:t xml:space="preserve"> </w:t>
            </w:r>
            <w:r w:rsidRPr="006700A0">
              <w:rPr>
                <w:sz w:val="20"/>
                <w:lang w:val="ru-RU"/>
              </w:rPr>
              <w:t>операции</w:t>
            </w:r>
            <w:r w:rsidRPr="006700A0">
              <w:rPr>
                <w:spacing w:val="-6"/>
                <w:sz w:val="20"/>
                <w:lang w:val="ru-RU"/>
              </w:rPr>
              <w:t xml:space="preserve"> </w:t>
            </w:r>
            <w:r w:rsidRPr="006700A0">
              <w:rPr>
                <w:spacing w:val="-5"/>
                <w:sz w:val="20"/>
                <w:lang w:val="ru-RU"/>
              </w:rPr>
              <w:t>на</w:t>
            </w:r>
          </w:p>
          <w:p w14:paraId="291843BB" w14:textId="77777777" w:rsidR="0058791C" w:rsidRPr="006700A0" w:rsidRDefault="00BA7600">
            <w:pPr>
              <w:pStyle w:val="TableParagraph"/>
              <w:ind w:left="52"/>
              <w:rPr>
                <w:sz w:val="20"/>
                <w:lang w:val="ru-RU"/>
              </w:rPr>
            </w:pPr>
            <w:r w:rsidRPr="006700A0">
              <w:rPr>
                <w:sz w:val="20"/>
                <w:lang w:val="ru-RU"/>
              </w:rPr>
              <w:t>эпилептических очагах с предварительным</w:t>
            </w:r>
            <w:r w:rsidRPr="006700A0">
              <w:rPr>
                <w:spacing w:val="-13"/>
                <w:sz w:val="20"/>
                <w:lang w:val="ru-RU"/>
              </w:rPr>
              <w:t xml:space="preserve"> </w:t>
            </w:r>
            <w:r w:rsidRPr="006700A0">
              <w:rPr>
                <w:sz w:val="20"/>
                <w:lang w:val="ru-RU"/>
              </w:rPr>
              <w:t>картированием</w:t>
            </w:r>
            <w:r w:rsidRPr="006700A0">
              <w:rPr>
                <w:spacing w:val="-12"/>
                <w:sz w:val="20"/>
                <w:lang w:val="ru-RU"/>
              </w:rPr>
              <w:t xml:space="preserve"> </w:t>
            </w:r>
            <w:r w:rsidRPr="006700A0">
              <w:rPr>
                <w:sz w:val="20"/>
                <w:lang w:val="ru-RU"/>
              </w:rPr>
              <w:t xml:space="preserve">мозга на основе инвазивной имплантации эпидуральных электродов и </w:t>
            </w:r>
            <w:r w:rsidRPr="006700A0">
              <w:rPr>
                <w:spacing w:val="-2"/>
                <w:sz w:val="20"/>
                <w:lang w:val="ru-RU"/>
              </w:rPr>
              <w:t>мониторирования</w:t>
            </w:r>
          </w:p>
        </w:tc>
        <w:tc>
          <w:tcPr>
            <w:tcW w:w="1815" w:type="dxa"/>
            <w:vMerge/>
            <w:tcBorders>
              <w:top w:val="nil"/>
            </w:tcBorders>
          </w:tcPr>
          <w:p w14:paraId="22EB2DDC" w14:textId="77777777" w:rsidR="0058791C" w:rsidRPr="006700A0" w:rsidRDefault="0058791C">
            <w:pPr>
              <w:rPr>
                <w:sz w:val="2"/>
                <w:szCs w:val="2"/>
                <w:lang w:val="ru-RU"/>
              </w:rPr>
            </w:pPr>
          </w:p>
        </w:tc>
      </w:tr>
      <w:tr w:rsidR="0058791C" w:rsidRPr="00B572D9" w14:paraId="409FE6FD" w14:textId="77777777">
        <w:trPr>
          <w:trHeight w:val="1380"/>
        </w:trPr>
        <w:tc>
          <w:tcPr>
            <w:tcW w:w="975" w:type="dxa"/>
            <w:vMerge/>
            <w:tcBorders>
              <w:top w:val="nil"/>
            </w:tcBorders>
          </w:tcPr>
          <w:p w14:paraId="60F18358" w14:textId="77777777" w:rsidR="0058791C" w:rsidRPr="006700A0" w:rsidRDefault="0058791C">
            <w:pPr>
              <w:rPr>
                <w:sz w:val="2"/>
                <w:szCs w:val="2"/>
                <w:lang w:val="ru-RU"/>
              </w:rPr>
            </w:pPr>
          </w:p>
        </w:tc>
        <w:tc>
          <w:tcPr>
            <w:tcW w:w="2835" w:type="dxa"/>
            <w:vMerge/>
            <w:tcBorders>
              <w:top w:val="nil"/>
            </w:tcBorders>
          </w:tcPr>
          <w:p w14:paraId="2C48B557" w14:textId="77777777" w:rsidR="0058791C" w:rsidRPr="006700A0" w:rsidRDefault="0058791C">
            <w:pPr>
              <w:rPr>
                <w:sz w:val="2"/>
                <w:szCs w:val="2"/>
                <w:lang w:val="ru-RU"/>
              </w:rPr>
            </w:pPr>
          </w:p>
        </w:tc>
        <w:tc>
          <w:tcPr>
            <w:tcW w:w="1860" w:type="dxa"/>
            <w:vMerge/>
            <w:tcBorders>
              <w:top w:val="nil"/>
            </w:tcBorders>
          </w:tcPr>
          <w:p w14:paraId="7C61936F" w14:textId="77777777" w:rsidR="0058791C" w:rsidRPr="006700A0" w:rsidRDefault="0058791C">
            <w:pPr>
              <w:rPr>
                <w:sz w:val="2"/>
                <w:szCs w:val="2"/>
                <w:lang w:val="ru-RU"/>
              </w:rPr>
            </w:pPr>
          </w:p>
        </w:tc>
        <w:tc>
          <w:tcPr>
            <w:tcW w:w="2985" w:type="dxa"/>
            <w:vMerge/>
            <w:tcBorders>
              <w:top w:val="nil"/>
            </w:tcBorders>
          </w:tcPr>
          <w:p w14:paraId="4661F871" w14:textId="77777777" w:rsidR="0058791C" w:rsidRPr="006700A0" w:rsidRDefault="0058791C">
            <w:pPr>
              <w:rPr>
                <w:sz w:val="2"/>
                <w:szCs w:val="2"/>
                <w:lang w:val="ru-RU"/>
              </w:rPr>
            </w:pPr>
          </w:p>
        </w:tc>
        <w:tc>
          <w:tcPr>
            <w:tcW w:w="1710" w:type="dxa"/>
            <w:vMerge/>
            <w:tcBorders>
              <w:top w:val="nil"/>
            </w:tcBorders>
          </w:tcPr>
          <w:p w14:paraId="3784EF47" w14:textId="77777777" w:rsidR="0058791C" w:rsidRPr="006700A0" w:rsidRDefault="0058791C">
            <w:pPr>
              <w:rPr>
                <w:sz w:val="2"/>
                <w:szCs w:val="2"/>
                <w:lang w:val="ru-RU"/>
              </w:rPr>
            </w:pPr>
          </w:p>
        </w:tc>
        <w:tc>
          <w:tcPr>
            <w:tcW w:w="3525" w:type="dxa"/>
          </w:tcPr>
          <w:p w14:paraId="01DC43AC" w14:textId="77777777" w:rsidR="0058791C" w:rsidRPr="006700A0" w:rsidRDefault="00BA7600">
            <w:pPr>
              <w:pStyle w:val="TableParagraph"/>
              <w:ind w:left="52" w:right="342"/>
              <w:rPr>
                <w:sz w:val="20"/>
                <w:lang w:val="ru-RU"/>
              </w:rPr>
            </w:pPr>
            <w:r w:rsidRPr="006700A0">
              <w:rPr>
                <w:sz w:val="20"/>
                <w:lang w:val="ru-RU"/>
              </w:rPr>
              <w:t>имплантация, в том числе стереотаксическая,</w:t>
            </w:r>
            <w:r w:rsidRPr="006700A0">
              <w:rPr>
                <w:spacing w:val="-13"/>
                <w:sz w:val="20"/>
                <w:lang w:val="ru-RU"/>
              </w:rPr>
              <w:t xml:space="preserve"> </w:t>
            </w:r>
            <w:r w:rsidRPr="006700A0">
              <w:rPr>
                <w:sz w:val="20"/>
                <w:lang w:val="ru-RU"/>
              </w:rPr>
              <w:t>внутримозговых и эпидуральных электродов для проведения</w:t>
            </w:r>
            <w:r w:rsidRPr="006700A0">
              <w:rPr>
                <w:spacing w:val="-13"/>
                <w:sz w:val="20"/>
                <w:lang w:val="ru-RU"/>
              </w:rPr>
              <w:t xml:space="preserve"> </w:t>
            </w:r>
            <w:r w:rsidRPr="006700A0">
              <w:rPr>
                <w:sz w:val="20"/>
                <w:lang w:val="ru-RU"/>
              </w:rPr>
              <w:t xml:space="preserve">нейрофизиологического </w:t>
            </w:r>
            <w:r w:rsidRPr="006700A0">
              <w:rPr>
                <w:spacing w:val="-2"/>
                <w:sz w:val="20"/>
                <w:lang w:val="ru-RU"/>
              </w:rPr>
              <w:t>мониторинга</w:t>
            </w:r>
          </w:p>
        </w:tc>
        <w:tc>
          <w:tcPr>
            <w:tcW w:w="1815" w:type="dxa"/>
            <w:vMerge/>
            <w:tcBorders>
              <w:top w:val="nil"/>
            </w:tcBorders>
          </w:tcPr>
          <w:p w14:paraId="7A1CDEE5" w14:textId="77777777" w:rsidR="0058791C" w:rsidRPr="006700A0" w:rsidRDefault="0058791C">
            <w:pPr>
              <w:rPr>
                <w:sz w:val="2"/>
                <w:szCs w:val="2"/>
                <w:lang w:val="ru-RU"/>
              </w:rPr>
            </w:pPr>
          </w:p>
        </w:tc>
      </w:tr>
      <w:tr w:rsidR="0058791C" w14:paraId="4CC4141A" w14:textId="77777777">
        <w:trPr>
          <w:trHeight w:val="2535"/>
        </w:trPr>
        <w:tc>
          <w:tcPr>
            <w:tcW w:w="975" w:type="dxa"/>
            <w:vMerge w:val="restart"/>
          </w:tcPr>
          <w:p w14:paraId="516D42C3" w14:textId="77777777" w:rsidR="0058791C" w:rsidRDefault="00BA7600">
            <w:pPr>
              <w:pStyle w:val="TableParagraph"/>
              <w:spacing w:line="229" w:lineRule="exact"/>
              <w:ind w:left="10" w:right="34"/>
              <w:jc w:val="center"/>
              <w:rPr>
                <w:sz w:val="20"/>
              </w:rPr>
            </w:pPr>
            <w:r>
              <w:rPr>
                <w:spacing w:val="-5"/>
                <w:sz w:val="20"/>
              </w:rPr>
              <w:t>16</w:t>
            </w:r>
          </w:p>
        </w:tc>
        <w:tc>
          <w:tcPr>
            <w:tcW w:w="2835" w:type="dxa"/>
            <w:vMerge w:val="restart"/>
          </w:tcPr>
          <w:p w14:paraId="67A71E49" w14:textId="77777777" w:rsidR="0058791C" w:rsidRPr="006700A0" w:rsidRDefault="00BA7600">
            <w:pPr>
              <w:pStyle w:val="TableParagraph"/>
              <w:ind w:left="52" w:right="251"/>
              <w:rPr>
                <w:sz w:val="20"/>
                <w:lang w:val="ru-RU"/>
              </w:rPr>
            </w:pPr>
            <w:r w:rsidRPr="006700A0">
              <w:rPr>
                <w:spacing w:val="-2"/>
                <w:sz w:val="20"/>
                <w:lang w:val="ru-RU"/>
              </w:rPr>
              <w:t xml:space="preserve">Реконструктивные </w:t>
            </w:r>
            <w:r w:rsidRPr="006700A0">
              <w:rPr>
                <w:sz w:val="20"/>
                <w:lang w:val="ru-RU"/>
              </w:rPr>
              <w:t>вмешательства</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сложных и гигантских дефектах и деформациях свода и основания черепа, орбиты</w:t>
            </w:r>
          </w:p>
          <w:p w14:paraId="1141C27F" w14:textId="77777777" w:rsidR="0058791C" w:rsidRPr="006700A0" w:rsidRDefault="00BA7600">
            <w:pPr>
              <w:pStyle w:val="TableParagraph"/>
              <w:ind w:left="52" w:right="86"/>
              <w:rPr>
                <w:sz w:val="20"/>
                <w:lang w:val="ru-RU"/>
              </w:rPr>
            </w:pPr>
            <w:r w:rsidRPr="006700A0">
              <w:rPr>
                <w:sz w:val="20"/>
                <w:lang w:val="ru-RU"/>
              </w:rPr>
              <w:t>и прилегающих отделов лицевого</w:t>
            </w:r>
            <w:r w:rsidRPr="006700A0">
              <w:rPr>
                <w:spacing w:val="-13"/>
                <w:sz w:val="20"/>
                <w:lang w:val="ru-RU"/>
              </w:rPr>
              <w:t xml:space="preserve"> </w:t>
            </w:r>
            <w:r w:rsidRPr="006700A0">
              <w:rPr>
                <w:sz w:val="20"/>
                <w:lang w:val="ru-RU"/>
              </w:rPr>
              <w:t>скелета</w:t>
            </w:r>
            <w:r w:rsidRPr="006700A0">
              <w:rPr>
                <w:spacing w:val="-12"/>
                <w:sz w:val="20"/>
                <w:lang w:val="ru-RU"/>
              </w:rPr>
              <w:t xml:space="preserve"> </w:t>
            </w:r>
            <w:r w:rsidRPr="006700A0">
              <w:rPr>
                <w:sz w:val="20"/>
                <w:lang w:val="ru-RU"/>
              </w:rPr>
              <w:t>врожденного и приобретенного генеза с использованием</w:t>
            </w:r>
            <w:r w:rsidRPr="006700A0">
              <w:rPr>
                <w:spacing w:val="-13"/>
                <w:sz w:val="20"/>
                <w:lang w:val="ru-RU"/>
              </w:rPr>
              <w:t xml:space="preserve"> </w:t>
            </w:r>
            <w:r w:rsidRPr="006700A0">
              <w:rPr>
                <w:sz w:val="20"/>
                <w:lang w:val="ru-RU"/>
              </w:rPr>
              <w:t xml:space="preserve">ресурсоемких </w:t>
            </w:r>
            <w:r w:rsidRPr="006700A0">
              <w:rPr>
                <w:spacing w:val="-2"/>
                <w:sz w:val="20"/>
                <w:lang w:val="ru-RU"/>
              </w:rPr>
              <w:t>имплантатов</w:t>
            </w:r>
          </w:p>
        </w:tc>
        <w:tc>
          <w:tcPr>
            <w:tcW w:w="1860" w:type="dxa"/>
            <w:vMerge w:val="restart"/>
          </w:tcPr>
          <w:p w14:paraId="22CF2BCD" w14:textId="77777777" w:rsidR="0058791C" w:rsidRDefault="00BA7600">
            <w:pPr>
              <w:pStyle w:val="TableParagraph"/>
              <w:spacing w:line="229" w:lineRule="exact"/>
              <w:ind w:left="52"/>
              <w:rPr>
                <w:sz w:val="20"/>
              </w:rPr>
            </w:pPr>
            <w:r>
              <w:rPr>
                <w:sz w:val="20"/>
              </w:rPr>
              <w:t>M84.8,</w:t>
            </w:r>
            <w:r>
              <w:rPr>
                <w:spacing w:val="-6"/>
                <w:sz w:val="20"/>
              </w:rPr>
              <w:t xml:space="preserve"> </w:t>
            </w:r>
            <w:r>
              <w:rPr>
                <w:spacing w:val="-2"/>
                <w:sz w:val="20"/>
              </w:rPr>
              <w:t>M85.0,</w:t>
            </w:r>
          </w:p>
          <w:p w14:paraId="00D00AA7" w14:textId="77777777" w:rsidR="0058791C" w:rsidRDefault="00BA7600">
            <w:pPr>
              <w:pStyle w:val="TableParagraph"/>
              <w:ind w:left="52"/>
              <w:rPr>
                <w:sz w:val="20"/>
              </w:rPr>
            </w:pPr>
            <w:r>
              <w:rPr>
                <w:sz w:val="20"/>
              </w:rPr>
              <w:t>M85.5,</w:t>
            </w:r>
            <w:r>
              <w:rPr>
                <w:spacing w:val="-5"/>
                <w:sz w:val="20"/>
              </w:rPr>
              <w:t xml:space="preserve"> </w:t>
            </w:r>
            <w:r>
              <w:rPr>
                <w:sz w:val="20"/>
              </w:rPr>
              <w:t>Q01,</w:t>
            </w:r>
            <w:r>
              <w:rPr>
                <w:spacing w:val="-5"/>
                <w:sz w:val="20"/>
              </w:rPr>
              <w:t xml:space="preserve"> </w:t>
            </w:r>
            <w:r>
              <w:rPr>
                <w:sz w:val="20"/>
              </w:rPr>
              <w:t>Q67.2</w:t>
            </w:r>
            <w:r>
              <w:rPr>
                <w:spacing w:val="-5"/>
                <w:sz w:val="20"/>
              </w:rPr>
              <w:t xml:space="preserve"> </w:t>
            </w:r>
            <w:r>
              <w:rPr>
                <w:spacing w:val="-10"/>
                <w:sz w:val="20"/>
              </w:rPr>
              <w:t>-</w:t>
            </w:r>
          </w:p>
          <w:p w14:paraId="48355E77" w14:textId="77777777" w:rsidR="0058791C" w:rsidRDefault="00BA7600">
            <w:pPr>
              <w:pStyle w:val="TableParagraph"/>
              <w:ind w:left="52" w:right="58"/>
              <w:rPr>
                <w:sz w:val="20"/>
              </w:rPr>
            </w:pPr>
            <w:r>
              <w:rPr>
                <w:sz w:val="20"/>
              </w:rPr>
              <w:t>Q67.3, Q75.0 - Q75.2,</w:t>
            </w:r>
            <w:r>
              <w:rPr>
                <w:spacing w:val="-13"/>
                <w:sz w:val="20"/>
              </w:rPr>
              <w:t xml:space="preserve"> </w:t>
            </w:r>
            <w:r>
              <w:rPr>
                <w:sz w:val="20"/>
              </w:rPr>
              <w:t>Q75.8,</w:t>
            </w:r>
            <w:r>
              <w:rPr>
                <w:spacing w:val="-12"/>
                <w:sz w:val="20"/>
              </w:rPr>
              <w:t xml:space="preserve"> </w:t>
            </w:r>
            <w:r>
              <w:rPr>
                <w:sz w:val="20"/>
              </w:rPr>
              <w:t>Q87.0, S02.1 - S02.2, S02.7</w:t>
            </w:r>
          </w:p>
          <w:p w14:paraId="4275E51B" w14:textId="77777777" w:rsidR="0058791C" w:rsidRDefault="00BA7600">
            <w:pPr>
              <w:pStyle w:val="TableParagraph"/>
              <w:ind w:left="52"/>
              <w:rPr>
                <w:sz w:val="20"/>
              </w:rPr>
            </w:pPr>
            <w:r>
              <w:rPr>
                <w:sz w:val="20"/>
              </w:rPr>
              <w:t>-</w:t>
            </w:r>
            <w:r>
              <w:rPr>
                <w:spacing w:val="-4"/>
                <w:sz w:val="20"/>
              </w:rPr>
              <w:t xml:space="preserve"> </w:t>
            </w:r>
            <w:r>
              <w:rPr>
                <w:sz w:val="20"/>
              </w:rPr>
              <w:t>S02.9,</w:t>
            </w:r>
            <w:r>
              <w:rPr>
                <w:spacing w:val="-4"/>
                <w:sz w:val="20"/>
              </w:rPr>
              <w:t xml:space="preserve"> </w:t>
            </w:r>
            <w:r>
              <w:rPr>
                <w:sz w:val="20"/>
              </w:rPr>
              <w:t>T90.2,</w:t>
            </w:r>
            <w:r>
              <w:rPr>
                <w:spacing w:val="-4"/>
                <w:sz w:val="20"/>
              </w:rPr>
              <w:t xml:space="preserve"> </w:t>
            </w:r>
            <w:r>
              <w:rPr>
                <w:spacing w:val="-2"/>
                <w:sz w:val="20"/>
              </w:rPr>
              <w:t>T88.8</w:t>
            </w:r>
          </w:p>
        </w:tc>
        <w:tc>
          <w:tcPr>
            <w:tcW w:w="2985" w:type="dxa"/>
            <w:vMerge w:val="restart"/>
          </w:tcPr>
          <w:p w14:paraId="3FE31500" w14:textId="77777777" w:rsidR="0058791C" w:rsidRPr="006700A0" w:rsidRDefault="00BA7600">
            <w:pPr>
              <w:pStyle w:val="TableParagraph"/>
              <w:ind w:left="52"/>
              <w:rPr>
                <w:sz w:val="20"/>
                <w:lang w:val="ru-RU"/>
              </w:rPr>
            </w:pPr>
            <w:r w:rsidRPr="006700A0">
              <w:rPr>
                <w:sz w:val="20"/>
                <w:lang w:val="ru-RU"/>
              </w:rPr>
              <w:t>сложные</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гигантские</w:t>
            </w:r>
            <w:r w:rsidRPr="006700A0">
              <w:rPr>
                <w:spacing w:val="-11"/>
                <w:sz w:val="20"/>
                <w:lang w:val="ru-RU"/>
              </w:rPr>
              <w:t xml:space="preserve"> </w:t>
            </w:r>
            <w:r w:rsidRPr="006700A0">
              <w:rPr>
                <w:sz w:val="20"/>
                <w:lang w:val="ru-RU"/>
              </w:rPr>
              <w:t>дефекты</w:t>
            </w:r>
            <w:r w:rsidRPr="006700A0">
              <w:rPr>
                <w:spacing w:val="-11"/>
                <w:sz w:val="20"/>
                <w:lang w:val="ru-RU"/>
              </w:rPr>
              <w:t xml:space="preserve"> </w:t>
            </w:r>
            <w:r w:rsidRPr="006700A0">
              <w:rPr>
                <w:sz w:val="20"/>
                <w:lang w:val="ru-RU"/>
              </w:rPr>
              <w:t xml:space="preserve">и деформации свода и основания черепа, орбиты и прилегающих отделов лицевого скелета врожденного и приобретенного </w:t>
            </w:r>
            <w:r w:rsidRPr="006700A0">
              <w:rPr>
                <w:spacing w:val="-2"/>
                <w:sz w:val="20"/>
                <w:lang w:val="ru-RU"/>
              </w:rPr>
              <w:t>генеза</w:t>
            </w:r>
          </w:p>
        </w:tc>
        <w:tc>
          <w:tcPr>
            <w:tcW w:w="1710" w:type="dxa"/>
            <w:vMerge w:val="restart"/>
          </w:tcPr>
          <w:p w14:paraId="05A972D3" w14:textId="77777777" w:rsidR="0058791C" w:rsidRDefault="00BA7600">
            <w:pPr>
              <w:pStyle w:val="TableParagraph"/>
              <w:ind w:left="52"/>
              <w:rPr>
                <w:sz w:val="20"/>
              </w:rPr>
            </w:pPr>
            <w:r>
              <w:rPr>
                <w:spacing w:val="-2"/>
                <w:sz w:val="20"/>
              </w:rPr>
              <w:t>хирургическое лечение</w:t>
            </w:r>
          </w:p>
        </w:tc>
        <w:tc>
          <w:tcPr>
            <w:tcW w:w="3525" w:type="dxa"/>
          </w:tcPr>
          <w:p w14:paraId="50A6C99D" w14:textId="77777777" w:rsidR="0058791C" w:rsidRPr="006700A0" w:rsidRDefault="00BA7600">
            <w:pPr>
              <w:pStyle w:val="TableParagraph"/>
              <w:ind w:left="52" w:right="216"/>
              <w:rPr>
                <w:sz w:val="20"/>
                <w:lang w:val="ru-RU"/>
              </w:rPr>
            </w:pPr>
            <w:r w:rsidRPr="006700A0">
              <w:rPr>
                <w:sz w:val="20"/>
                <w:lang w:val="ru-RU"/>
              </w:rPr>
              <w:t>микрохирургическая реконструкция при врожденных и приобретенных сложных и гигантских дефектах и деформациях</w:t>
            </w:r>
            <w:r w:rsidRPr="006700A0">
              <w:rPr>
                <w:spacing w:val="-13"/>
                <w:sz w:val="20"/>
                <w:lang w:val="ru-RU"/>
              </w:rPr>
              <w:t xml:space="preserve"> </w:t>
            </w:r>
            <w:r w:rsidRPr="006700A0">
              <w:rPr>
                <w:sz w:val="20"/>
                <w:lang w:val="ru-RU"/>
              </w:rPr>
              <w:t>свода,</w:t>
            </w:r>
            <w:r w:rsidRPr="006700A0">
              <w:rPr>
                <w:spacing w:val="-12"/>
                <w:sz w:val="20"/>
                <w:lang w:val="ru-RU"/>
              </w:rPr>
              <w:t xml:space="preserve"> </w:t>
            </w:r>
            <w:r w:rsidRPr="006700A0">
              <w:rPr>
                <w:sz w:val="20"/>
                <w:lang w:val="ru-RU"/>
              </w:rPr>
              <w:t>лицевого</w:t>
            </w:r>
            <w:r w:rsidRPr="006700A0">
              <w:rPr>
                <w:spacing w:val="-13"/>
                <w:sz w:val="20"/>
                <w:lang w:val="ru-RU"/>
              </w:rPr>
              <w:t xml:space="preserve"> </w:t>
            </w:r>
            <w:r w:rsidRPr="006700A0">
              <w:rPr>
                <w:sz w:val="20"/>
                <w:lang w:val="ru-RU"/>
              </w:rPr>
              <w:t xml:space="preserve">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w:t>
            </w:r>
            <w:r w:rsidRPr="006700A0">
              <w:rPr>
                <w:spacing w:val="-2"/>
                <w:sz w:val="20"/>
                <w:lang w:val="ru-RU"/>
              </w:rPr>
              <w:t>имплантатов</w:t>
            </w:r>
          </w:p>
        </w:tc>
        <w:tc>
          <w:tcPr>
            <w:tcW w:w="1815" w:type="dxa"/>
            <w:vMerge w:val="restart"/>
          </w:tcPr>
          <w:p w14:paraId="29917862" w14:textId="77777777" w:rsidR="0058791C" w:rsidRDefault="00BA7600">
            <w:pPr>
              <w:pStyle w:val="TableParagraph"/>
              <w:spacing w:line="229" w:lineRule="exact"/>
              <w:ind w:left="562"/>
              <w:rPr>
                <w:sz w:val="20"/>
              </w:rPr>
            </w:pPr>
            <w:r>
              <w:rPr>
                <w:sz w:val="20"/>
              </w:rPr>
              <w:t xml:space="preserve">291 </w:t>
            </w:r>
            <w:r>
              <w:rPr>
                <w:spacing w:val="-5"/>
                <w:sz w:val="20"/>
              </w:rPr>
              <w:t>885</w:t>
            </w:r>
          </w:p>
        </w:tc>
      </w:tr>
      <w:tr w:rsidR="0058791C" w14:paraId="18BAF136" w14:textId="77777777">
        <w:trPr>
          <w:trHeight w:val="1605"/>
        </w:trPr>
        <w:tc>
          <w:tcPr>
            <w:tcW w:w="975" w:type="dxa"/>
            <w:vMerge/>
            <w:tcBorders>
              <w:top w:val="nil"/>
            </w:tcBorders>
          </w:tcPr>
          <w:p w14:paraId="194414BF" w14:textId="77777777" w:rsidR="0058791C" w:rsidRDefault="0058791C">
            <w:pPr>
              <w:rPr>
                <w:sz w:val="2"/>
                <w:szCs w:val="2"/>
              </w:rPr>
            </w:pPr>
          </w:p>
        </w:tc>
        <w:tc>
          <w:tcPr>
            <w:tcW w:w="2835" w:type="dxa"/>
            <w:vMerge/>
            <w:tcBorders>
              <w:top w:val="nil"/>
            </w:tcBorders>
          </w:tcPr>
          <w:p w14:paraId="63DC9B0E" w14:textId="77777777" w:rsidR="0058791C" w:rsidRDefault="0058791C">
            <w:pPr>
              <w:rPr>
                <w:sz w:val="2"/>
                <w:szCs w:val="2"/>
              </w:rPr>
            </w:pPr>
          </w:p>
        </w:tc>
        <w:tc>
          <w:tcPr>
            <w:tcW w:w="1860" w:type="dxa"/>
            <w:vMerge/>
            <w:tcBorders>
              <w:top w:val="nil"/>
            </w:tcBorders>
          </w:tcPr>
          <w:p w14:paraId="213566B8" w14:textId="77777777" w:rsidR="0058791C" w:rsidRDefault="0058791C">
            <w:pPr>
              <w:rPr>
                <w:sz w:val="2"/>
                <w:szCs w:val="2"/>
              </w:rPr>
            </w:pPr>
          </w:p>
        </w:tc>
        <w:tc>
          <w:tcPr>
            <w:tcW w:w="2985" w:type="dxa"/>
            <w:vMerge/>
            <w:tcBorders>
              <w:top w:val="nil"/>
            </w:tcBorders>
          </w:tcPr>
          <w:p w14:paraId="18B25346" w14:textId="77777777" w:rsidR="0058791C" w:rsidRDefault="0058791C">
            <w:pPr>
              <w:rPr>
                <w:sz w:val="2"/>
                <w:szCs w:val="2"/>
              </w:rPr>
            </w:pPr>
          </w:p>
        </w:tc>
        <w:tc>
          <w:tcPr>
            <w:tcW w:w="1710" w:type="dxa"/>
            <w:vMerge/>
            <w:tcBorders>
              <w:top w:val="nil"/>
            </w:tcBorders>
          </w:tcPr>
          <w:p w14:paraId="0C316146" w14:textId="77777777" w:rsidR="0058791C" w:rsidRDefault="0058791C">
            <w:pPr>
              <w:rPr>
                <w:sz w:val="2"/>
                <w:szCs w:val="2"/>
              </w:rPr>
            </w:pPr>
          </w:p>
        </w:tc>
        <w:tc>
          <w:tcPr>
            <w:tcW w:w="3525" w:type="dxa"/>
          </w:tcPr>
          <w:p w14:paraId="5D6D80C9"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реконструкция</w:t>
            </w:r>
          </w:p>
          <w:p w14:paraId="4CF28E5D" w14:textId="77777777" w:rsidR="0058791C" w:rsidRPr="006700A0" w:rsidRDefault="00BA7600">
            <w:pPr>
              <w:pStyle w:val="TableParagraph"/>
              <w:ind w:left="52" w:right="88"/>
              <w:rPr>
                <w:sz w:val="20"/>
                <w:lang w:val="ru-RU"/>
              </w:rPr>
            </w:pPr>
            <w:r w:rsidRPr="006700A0">
              <w:rPr>
                <w:sz w:val="20"/>
                <w:lang w:val="ru-RU"/>
              </w:rPr>
              <w:t>врожденных и приобретенных дефектов</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деформации</w:t>
            </w:r>
            <w:r w:rsidRPr="006700A0">
              <w:rPr>
                <w:spacing w:val="-13"/>
                <w:sz w:val="20"/>
                <w:lang w:val="ru-RU"/>
              </w:rPr>
              <w:t xml:space="preserve"> </w:t>
            </w:r>
            <w:r w:rsidRPr="006700A0">
              <w:rPr>
                <w:sz w:val="20"/>
                <w:lang w:val="ru-RU"/>
              </w:rPr>
              <w:t>лицевого скелета и основания черепа</w:t>
            </w:r>
          </w:p>
          <w:p w14:paraId="104C5C7B" w14:textId="77777777" w:rsidR="0058791C" w:rsidRPr="006700A0" w:rsidRDefault="00BA7600">
            <w:pPr>
              <w:pStyle w:val="TableParagraph"/>
              <w:ind w:left="52"/>
              <w:rPr>
                <w:sz w:val="20"/>
                <w:lang w:val="ru-RU"/>
              </w:rPr>
            </w:pPr>
            <w:r w:rsidRPr="006700A0">
              <w:rPr>
                <w:sz w:val="20"/>
                <w:lang w:val="ru-RU"/>
              </w:rPr>
              <w:t>с</w:t>
            </w:r>
            <w:r w:rsidRPr="006700A0">
              <w:rPr>
                <w:spacing w:val="-5"/>
                <w:sz w:val="20"/>
                <w:lang w:val="ru-RU"/>
              </w:rPr>
              <w:t xml:space="preserve"> </w:t>
            </w:r>
            <w:r w:rsidRPr="006700A0">
              <w:rPr>
                <w:sz w:val="20"/>
                <w:lang w:val="ru-RU"/>
              </w:rPr>
              <w:t>применением</w:t>
            </w:r>
            <w:r w:rsidRPr="006700A0">
              <w:rPr>
                <w:spacing w:val="-4"/>
                <w:sz w:val="20"/>
                <w:lang w:val="ru-RU"/>
              </w:rPr>
              <w:t xml:space="preserve"> </w:t>
            </w:r>
            <w:r w:rsidRPr="006700A0">
              <w:rPr>
                <w:sz w:val="20"/>
                <w:lang w:val="ru-RU"/>
              </w:rPr>
              <w:t>ауто-</w:t>
            </w:r>
            <w:r w:rsidRPr="006700A0">
              <w:rPr>
                <w:spacing w:val="-4"/>
                <w:sz w:val="20"/>
                <w:lang w:val="ru-RU"/>
              </w:rPr>
              <w:t xml:space="preserve"> </w:t>
            </w:r>
            <w:r w:rsidRPr="006700A0">
              <w:rPr>
                <w:sz w:val="20"/>
                <w:lang w:val="ru-RU"/>
              </w:rPr>
              <w:t>и</w:t>
            </w:r>
            <w:r w:rsidRPr="006700A0">
              <w:rPr>
                <w:spacing w:val="-4"/>
                <w:sz w:val="20"/>
                <w:lang w:val="ru-RU"/>
              </w:rPr>
              <w:t xml:space="preserve"> (или)</w:t>
            </w:r>
          </w:p>
          <w:p w14:paraId="5C84943A" w14:textId="77777777" w:rsidR="0058791C" w:rsidRDefault="00BA7600">
            <w:pPr>
              <w:pStyle w:val="TableParagraph"/>
              <w:ind w:left="52"/>
              <w:rPr>
                <w:sz w:val="20"/>
              </w:rPr>
            </w:pPr>
            <w:r>
              <w:rPr>
                <w:spacing w:val="-2"/>
                <w:sz w:val="20"/>
              </w:rPr>
              <w:t>аллотрансплантатов</w:t>
            </w:r>
          </w:p>
        </w:tc>
        <w:tc>
          <w:tcPr>
            <w:tcW w:w="1815" w:type="dxa"/>
            <w:vMerge/>
            <w:tcBorders>
              <w:top w:val="nil"/>
            </w:tcBorders>
          </w:tcPr>
          <w:p w14:paraId="65376217" w14:textId="77777777" w:rsidR="0058791C" w:rsidRDefault="0058791C">
            <w:pPr>
              <w:rPr>
                <w:sz w:val="2"/>
                <w:szCs w:val="2"/>
              </w:rPr>
            </w:pPr>
          </w:p>
        </w:tc>
      </w:tr>
      <w:tr w:rsidR="0058791C" w:rsidRPr="00B572D9" w14:paraId="4089AE27" w14:textId="77777777">
        <w:trPr>
          <w:trHeight w:val="465"/>
        </w:trPr>
        <w:tc>
          <w:tcPr>
            <w:tcW w:w="975" w:type="dxa"/>
            <w:vMerge/>
            <w:tcBorders>
              <w:top w:val="nil"/>
            </w:tcBorders>
          </w:tcPr>
          <w:p w14:paraId="56C46AD3" w14:textId="77777777" w:rsidR="0058791C" w:rsidRDefault="0058791C">
            <w:pPr>
              <w:rPr>
                <w:sz w:val="2"/>
                <w:szCs w:val="2"/>
              </w:rPr>
            </w:pPr>
          </w:p>
        </w:tc>
        <w:tc>
          <w:tcPr>
            <w:tcW w:w="2835" w:type="dxa"/>
          </w:tcPr>
          <w:p w14:paraId="4843020F" w14:textId="77777777" w:rsidR="0058791C" w:rsidRDefault="00BA7600">
            <w:pPr>
              <w:pStyle w:val="TableParagraph"/>
              <w:spacing w:line="230" w:lineRule="exact"/>
              <w:ind w:left="52" w:right="55"/>
              <w:rPr>
                <w:sz w:val="20"/>
              </w:rPr>
            </w:pPr>
            <w:r>
              <w:rPr>
                <w:spacing w:val="-2"/>
                <w:sz w:val="20"/>
              </w:rPr>
              <w:t xml:space="preserve">Микрохирургические </w:t>
            </w:r>
            <w:r>
              <w:rPr>
                <w:sz w:val="20"/>
              </w:rPr>
              <w:t>вмешательства на</w:t>
            </w:r>
          </w:p>
        </w:tc>
        <w:tc>
          <w:tcPr>
            <w:tcW w:w="1860" w:type="dxa"/>
          </w:tcPr>
          <w:p w14:paraId="4DB2D862" w14:textId="77777777" w:rsidR="0058791C" w:rsidRDefault="00BA7600">
            <w:pPr>
              <w:pStyle w:val="TableParagraph"/>
              <w:spacing w:line="230" w:lineRule="exact"/>
              <w:ind w:left="52" w:right="102"/>
              <w:rPr>
                <w:sz w:val="20"/>
              </w:rPr>
            </w:pPr>
            <w:r>
              <w:rPr>
                <w:sz w:val="20"/>
              </w:rPr>
              <w:t>G54.0 - G54.4, G54.6,</w:t>
            </w:r>
            <w:r>
              <w:rPr>
                <w:spacing w:val="-13"/>
                <w:sz w:val="20"/>
              </w:rPr>
              <w:t xml:space="preserve"> </w:t>
            </w:r>
            <w:r>
              <w:rPr>
                <w:sz w:val="20"/>
              </w:rPr>
              <w:t>G54.8,</w:t>
            </w:r>
            <w:r>
              <w:rPr>
                <w:spacing w:val="-12"/>
                <w:sz w:val="20"/>
              </w:rPr>
              <w:t xml:space="preserve"> </w:t>
            </w:r>
            <w:r>
              <w:rPr>
                <w:sz w:val="20"/>
              </w:rPr>
              <w:t>G54.9</w:t>
            </w:r>
          </w:p>
        </w:tc>
        <w:tc>
          <w:tcPr>
            <w:tcW w:w="2985" w:type="dxa"/>
          </w:tcPr>
          <w:p w14:paraId="612406C2" w14:textId="77777777" w:rsidR="0058791C" w:rsidRPr="006700A0" w:rsidRDefault="00BA7600">
            <w:pPr>
              <w:pStyle w:val="TableParagraph"/>
              <w:spacing w:line="230" w:lineRule="exact"/>
              <w:ind w:left="52" w:right="99"/>
              <w:rPr>
                <w:sz w:val="20"/>
                <w:lang w:val="ru-RU"/>
              </w:rPr>
            </w:pPr>
            <w:r w:rsidRPr="006700A0">
              <w:rPr>
                <w:sz w:val="20"/>
                <w:lang w:val="ru-RU"/>
              </w:rPr>
              <w:t>поражения</w:t>
            </w:r>
            <w:r w:rsidRPr="006700A0">
              <w:rPr>
                <w:spacing w:val="-13"/>
                <w:sz w:val="20"/>
                <w:lang w:val="ru-RU"/>
              </w:rPr>
              <w:t xml:space="preserve"> </w:t>
            </w:r>
            <w:r w:rsidRPr="006700A0">
              <w:rPr>
                <w:sz w:val="20"/>
                <w:lang w:val="ru-RU"/>
              </w:rPr>
              <w:t>плечевого</w:t>
            </w:r>
            <w:r w:rsidRPr="006700A0">
              <w:rPr>
                <w:spacing w:val="-12"/>
                <w:sz w:val="20"/>
                <w:lang w:val="ru-RU"/>
              </w:rPr>
              <w:t xml:space="preserve"> </w:t>
            </w:r>
            <w:r w:rsidRPr="006700A0">
              <w:rPr>
                <w:sz w:val="20"/>
                <w:lang w:val="ru-RU"/>
              </w:rPr>
              <w:t>сплетения и шейных корешков, синдром</w:t>
            </w:r>
          </w:p>
        </w:tc>
        <w:tc>
          <w:tcPr>
            <w:tcW w:w="1710" w:type="dxa"/>
          </w:tcPr>
          <w:p w14:paraId="3E24348A" w14:textId="77777777" w:rsidR="0058791C" w:rsidRDefault="00BA7600">
            <w:pPr>
              <w:pStyle w:val="TableParagraph"/>
              <w:spacing w:line="230" w:lineRule="exact"/>
              <w:ind w:left="52"/>
              <w:rPr>
                <w:sz w:val="20"/>
              </w:rPr>
            </w:pPr>
            <w:r>
              <w:rPr>
                <w:spacing w:val="-2"/>
                <w:sz w:val="20"/>
              </w:rPr>
              <w:t>хирургическое лечение</w:t>
            </w:r>
          </w:p>
        </w:tc>
        <w:tc>
          <w:tcPr>
            <w:tcW w:w="3525" w:type="dxa"/>
          </w:tcPr>
          <w:p w14:paraId="0E0079D6" w14:textId="77777777" w:rsidR="0058791C" w:rsidRPr="006700A0" w:rsidRDefault="00BA7600">
            <w:pPr>
              <w:pStyle w:val="TableParagraph"/>
              <w:spacing w:line="230" w:lineRule="exact"/>
              <w:ind w:left="52" w:right="536"/>
              <w:rPr>
                <w:sz w:val="20"/>
                <w:lang w:val="ru-RU"/>
              </w:rPr>
            </w:pPr>
            <w:r w:rsidRPr="006700A0">
              <w:rPr>
                <w:sz w:val="20"/>
                <w:lang w:val="ru-RU"/>
              </w:rPr>
              <w:t>невролиз</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трансплантация</w:t>
            </w:r>
            <w:r w:rsidRPr="006700A0">
              <w:rPr>
                <w:spacing w:val="-13"/>
                <w:sz w:val="20"/>
                <w:lang w:val="ru-RU"/>
              </w:rPr>
              <w:t xml:space="preserve"> </w:t>
            </w:r>
            <w:r w:rsidRPr="006700A0">
              <w:rPr>
                <w:sz w:val="20"/>
                <w:lang w:val="ru-RU"/>
              </w:rPr>
              <w:t>нерва под интраоперационным</w:t>
            </w:r>
          </w:p>
        </w:tc>
        <w:tc>
          <w:tcPr>
            <w:tcW w:w="1815" w:type="dxa"/>
            <w:vMerge/>
            <w:tcBorders>
              <w:top w:val="nil"/>
            </w:tcBorders>
          </w:tcPr>
          <w:p w14:paraId="434EC934" w14:textId="77777777" w:rsidR="0058791C" w:rsidRPr="006700A0" w:rsidRDefault="0058791C">
            <w:pPr>
              <w:rPr>
                <w:sz w:val="2"/>
                <w:szCs w:val="2"/>
                <w:lang w:val="ru-RU"/>
              </w:rPr>
            </w:pPr>
          </w:p>
        </w:tc>
      </w:tr>
    </w:tbl>
    <w:p w14:paraId="7CEAD4F9" w14:textId="77777777" w:rsidR="0058791C" w:rsidRPr="006700A0" w:rsidRDefault="0058791C">
      <w:pPr>
        <w:rPr>
          <w:sz w:val="2"/>
          <w:szCs w:val="2"/>
          <w:lang w:val="ru-RU"/>
        </w:rPr>
        <w:sectPr w:rsidR="0058791C" w:rsidRPr="006700A0">
          <w:type w:val="continuous"/>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C0E5D08" w14:textId="77777777">
        <w:trPr>
          <w:trHeight w:val="270"/>
        </w:trPr>
        <w:tc>
          <w:tcPr>
            <w:tcW w:w="975" w:type="dxa"/>
          </w:tcPr>
          <w:p w14:paraId="57F9473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12F2038" w14:textId="77777777" w:rsidR="0058791C" w:rsidRDefault="00BA7600">
            <w:pPr>
              <w:pStyle w:val="TableParagraph"/>
              <w:spacing w:before="14"/>
              <w:ind w:right="4"/>
              <w:jc w:val="center"/>
              <w:rPr>
                <w:b/>
                <w:sz w:val="20"/>
              </w:rPr>
            </w:pPr>
            <w:r>
              <w:rPr>
                <w:b/>
                <w:sz w:val="20"/>
              </w:rPr>
              <w:t>2</w:t>
            </w:r>
          </w:p>
        </w:tc>
        <w:tc>
          <w:tcPr>
            <w:tcW w:w="1860" w:type="dxa"/>
          </w:tcPr>
          <w:p w14:paraId="57F3C023" w14:textId="77777777" w:rsidR="0058791C" w:rsidRDefault="00BA7600">
            <w:pPr>
              <w:pStyle w:val="TableParagraph"/>
              <w:spacing w:before="14"/>
              <w:ind w:right="19"/>
              <w:jc w:val="center"/>
              <w:rPr>
                <w:b/>
                <w:sz w:val="20"/>
              </w:rPr>
            </w:pPr>
            <w:r>
              <w:rPr>
                <w:b/>
                <w:sz w:val="20"/>
              </w:rPr>
              <w:t>3</w:t>
            </w:r>
          </w:p>
        </w:tc>
        <w:tc>
          <w:tcPr>
            <w:tcW w:w="2985" w:type="dxa"/>
          </w:tcPr>
          <w:p w14:paraId="3D1ED69B" w14:textId="77777777" w:rsidR="0058791C" w:rsidRDefault="00BA7600">
            <w:pPr>
              <w:pStyle w:val="TableParagraph"/>
              <w:spacing w:before="14"/>
              <w:ind w:right="4"/>
              <w:jc w:val="center"/>
              <w:rPr>
                <w:b/>
                <w:sz w:val="20"/>
              </w:rPr>
            </w:pPr>
            <w:r>
              <w:rPr>
                <w:b/>
                <w:sz w:val="20"/>
              </w:rPr>
              <w:t>4</w:t>
            </w:r>
          </w:p>
        </w:tc>
        <w:tc>
          <w:tcPr>
            <w:tcW w:w="1710" w:type="dxa"/>
          </w:tcPr>
          <w:p w14:paraId="631BD49E" w14:textId="77777777" w:rsidR="0058791C" w:rsidRDefault="00BA7600">
            <w:pPr>
              <w:pStyle w:val="TableParagraph"/>
              <w:spacing w:before="14"/>
              <w:ind w:right="19"/>
              <w:jc w:val="center"/>
              <w:rPr>
                <w:b/>
                <w:sz w:val="20"/>
              </w:rPr>
            </w:pPr>
            <w:r>
              <w:rPr>
                <w:b/>
                <w:sz w:val="20"/>
              </w:rPr>
              <w:t>5</w:t>
            </w:r>
          </w:p>
        </w:tc>
        <w:tc>
          <w:tcPr>
            <w:tcW w:w="3525" w:type="dxa"/>
          </w:tcPr>
          <w:p w14:paraId="3DB8A936" w14:textId="77777777" w:rsidR="0058791C" w:rsidRDefault="00BA7600">
            <w:pPr>
              <w:pStyle w:val="TableParagraph"/>
              <w:spacing w:before="14"/>
              <w:ind w:right="4"/>
              <w:jc w:val="center"/>
              <w:rPr>
                <w:b/>
                <w:sz w:val="20"/>
              </w:rPr>
            </w:pPr>
            <w:r>
              <w:rPr>
                <w:b/>
                <w:sz w:val="20"/>
              </w:rPr>
              <w:t>6</w:t>
            </w:r>
          </w:p>
        </w:tc>
        <w:tc>
          <w:tcPr>
            <w:tcW w:w="1815" w:type="dxa"/>
          </w:tcPr>
          <w:p w14:paraId="70404119" w14:textId="77777777" w:rsidR="0058791C" w:rsidRDefault="00BA7600">
            <w:pPr>
              <w:pStyle w:val="TableParagraph"/>
              <w:spacing w:before="14"/>
              <w:ind w:right="4"/>
              <w:jc w:val="center"/>
              <w:rPr>
                <w:b/>
                <w:sz w:val="20"/>
              </w:rPr>
            </w:pPr>
            <w:r>
              <w:rPr>
                <w:b/>
                <w:sz w:val="20"/>
              </w:rPr>
              <w:t>7</w:t>
            </w:r>
          </w:p>
        </w:tc>
      </w:tr>
      <w:tr w:rsidR="0058791C" w14:paraId="2DA0481A" w14:textId="77777777">
        <w:trPr>
          <w:trHeight w:val="681"/>
        </w:trPr>
        <w:tc>
          <w:tcPr>
            <w:tcW w:w="975" w:type="dxa"/>
            <w:vMerge w:val="restart"/>
          </w:tcPr>
          <w:p w14:paraId="7E13ECF8" w14:textId="77777777" w:rsidR="0058791C" w:rsidRDefault="0058791C">
            <w:pPr>
              <w:pStyle w:val="TableParagraph"/>
              <w:rPr>
                <w:sz w:val="20"/>
              </w:rPr>
            </w:pPr>
          </w:p>
        </w:tc>
        <w:tc>
          <w:tcPr>
            <w:tcW w:w="2835" w:type="dxa"/>
            <w:vMerge w:val="restart"/>
          </w:tcPr>
          <w:p w14:paraId="5D76EA0A" w14:textId="77777777" w:rsidR="0058791C" w:rsidRPr="006700A0" w:rsidRDefault="00BA7600">
            <w:pPr>
              <w:pStyle w:val="TableParagraph"/>
              <w:ind w:left="52" w:right="55"/>
              <w:rPr>
                <w:sz w:val="20"/>
                <w:lang w:val="ru-RU"/>
              </w:rPr>
            </w:pPr>
            <w:r w:rsidRPr="006700A0">
              <w:rPr>
                <w:sz w:val="20"/>
                <w:lang w:val="ru-RU"/>
              </w:rPr>
              <w:t>периферических нервах и сплетениях</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одномоментной пластикой нервных стволов </w:t>
            </w:r>
            <w:r w:rsidRPr="006700A0">
              <w:rPr>
                <w:spacing w:val="-2"/>
                <w:sz w:val="20"/>
                <w:lang w:val="ru-RU"/>
              </w:rPr>
              <w:t>аутотрансплантатами.</w:t>
            </w:r>
          </w:p>
          <w:p w14:paraId="35FD7CE4" w14:textId="77777777" w:rsidR="0058791C" w:rsidRPr="006700A0" w:rsidRDefault="00BA7600">
            <w:pPr>
              <w:pStyle w:val="TableParagraph"/>
              <w:ind w:left="52"/>
              <w:rPr>
                <w:sz w:val="20"/>
                <w:lang w:val="ru-RU"/>
              </w:rPr>
            </w:pPr>
            <w:r w:rsidRPr="006700A0">
              <w:rPr>
                <w:sz w:val="20"/>
                <w:lang w:val="ru-RU"/>
              </w:rPr>
              <w:t>Имплантация временных электродов для нейростимуляции спинного мозга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периферических</w:t>
            </w:r>
            <w:r w:rsidRPr="006700A0">
              <w:rPr>
                <w:spacing w:val="-13"/>
                <w:sz w:val="20"/>
                <w:lang w:val="ru-RU"/>
              </w:rPr>
              <w:t xml:space="preserve"> </w:t>
            </w:r>
            <w:r w:rsidRPr="006700A0">
              <w:rPr>
                <w:sz w:val="20"/>
                <w:lang w:val="ru-RU"/>
              </w:rPr>
              <w:t>нервов</w:t>
            </w:r>
          </w:p>
        </w:tc>
        <w:tc>
          <w:tcPr>
            <w:tcW w:w="1860" w:type="dxa"/>
            <w:vMerge w:val="restart"/>
          </w:tcPr>
          <w:p w14:paraId="58AD08F3" w14:textId="77777777" w:rsidR="0058791C" w:rsidRPr="006700A0" w:rsidRDefault="0058791C">
            <w:pPr>
              <w:pStyle w:val="TableParagraph"/>
              <w:rPr>
                <w:sz w:val="20"/>
                <w:lang w:val="ru-RU"/>
              </w:rPr>
            </w:pPr>
          </w:p>
        </w:tc>
        <w:tc>
          <w:tcPr>
            <w:tcW w:w="2985" w:type="dxa"/>
            <w:vMerge w:val="restart"/>
          </w:tcPr>
          <w:p w14:paraId="013D2F1E" w14:textId="77777777" w:rsidR="0058791C" w:rsidRPr="006700A0" w:rsidRDefault="00BA7600">
            <w:pPr>
              <w:pStyle w:val="TableParagraph"/>
              <w:ind w:left="52"/>
              <w:rPr>
                <w:sz w:val="20"/>
                <w:lang w:val="ru-RU"/>
              </w:rPr>
            </w:pPr>
            <w:r w:rsidRPr="006700A0">
              <w:rPr>
                <w:sz w:val="20"/>
                <w:lang w:val="ru-RU"/>
              </w:rPr>
              <w:t>фантома конечности с болью, невропатией</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радикулопатией</w:t>
            </w:r>
          </w:p>
        </w:tc>
        <w:tc>
          <w:tcPr>
            <w:tcW w:w="1710" w:type="dxa"/>
            <w:vMerge w:val="restart"/>
          </w:tcPr>
          <w:p w14:paraId="23454766" w14:textId="77777777" w:rsidR="0058791C" w:rsidRPr="006700A0" w:rsidRDefault="0058791C">
            <w:pPr>
              <w:pStyle w:val="TableParagraph"/>
              <w:rPr>
                <w:sz w:val="20"/>
                <w:lang w:val="ru-RU"/>
              </w:rPr>
            </w:pPr>
          </w:p>
        </w:tc>
        <w:tc>
          <w:tcPr>
            <w:tcW w:w="3525" w:type="dxa"/>
          </w:tcPr>
          <w:p w14:paraId="33D0E20F" w14:textId="77777777" w:rsidR="0058791C" w:rsidRDefault="00BA7600">
            <w:pPr>
              <w:pStyle w:val="TableParagraph"/>
              <w:ind w:left="52" w:right="990"/>
              <w:rPr>
                <w:sz w:val="20"/>
              </w:rPr>
            </w:pPr>
            <w:r>
              <w:rPr>
                <w:sz w:val="20"/>
              </w:rPr>
              <w:t>нейрофизиологическим и эндоскопическим</w:t>
            </w:r>
            <w:r>
              <w:rPr>
                <w:spacing w:val="-13"/>
                <w:sz w:val="20"/>
              </w:rPr>
              <w:t xml:space="preserve"> </w:t>
            </w:r>
            <w:r>
              <w:rPr>
                <w:sz w:val="20"/>
              </w:rPr>
              <w:t>контролем</w:t>
            </w:r>
          </w:p>
        </w:tc>
        <w:tc>
          <w:tcPr>
            <w:tcW w:w="1815" w:type="dxa"/>
            <w:vMerge w:val="restart"/>
          </w:tcPr>
          <w:p w14:paraId="6F7D1BCC" w14:textId="77777777" w:rsidR="0058791C" w:rsidRDefault="0058791C">
            <w:pPr>
              <w:pStyle w:val="TableParagraph"/>
              <w:rPr>
                <w:sz w:val="20"/>
              </w:rPr>
            </w:pPr>
          </w:p>
        </w:tc>
      </w:tr>
      <w:tr w:rsidR="0058791C" w:rsidRPr="00B572D9" w14:paraId="214EEC27" w14:textId="77777777">
        <w:trPr>
          <w:trHeight w:val="1155"/>
        </w:trPr>
        <w:tc>
          <w:tcPr>
            <w:tcW w:w="975" w:type="dxa"/>
            <w:vMerge/>
            <w:tcBorders>
              <w:top w:val="nil"/>
            </w:tcBorders>
          </w:tcPr>
          <w:p w14:paraId="78FAC75D" w14:textId="77777777" w:rsidR="0058791C" w:rsidRDefault="0058791C">
            <w:pPr>
              <w:rPr>
                <w:sz w:val="2"/>
                <w:szCs w:val="2"/>
              </w:rPr>
            </w:pPr>
          </w:p>
        </w:tc>
        <w:tc>
          <w:tcPr>
            <w:tcW w:w="2835" w:type="dxa"/>
            <w:vMerge/>
            <w:tcBorders>
              <w:top w:val="nil"/>
            </w:tcBorders>
          </w:tcPr>
          <w:p w14:paraId="47BF2449" w14:textId="77777777" w:rsidR="0058791C" w:rsidRDefault="0058791C">
            <w:pPr>
              <w:rPr>
                <w:sz w:val="2"/>
                <w:szCs w:val="2"/>
              </w:rPr>
            </w:pPr>
          </w:p>
        </w:tc>
        <w:tc>
          <w:tcPr>
            <w:tcW w:w="1860" w:type="dxa"/>
            <w:vMerge/>
            <w:tcBorders>
              <w:top w:val="nil"/>
            </w:tcBorders>
          </w:tcPr>
          <w:p w14:paraId="0ADFD4C5" w14:textId="77777777" w:rsidR="0058791C" w:rsidRDefault="0058791C">
            <w:pPr>
              <w:rPr>
                <w:sz w:val="2"/>
                <w:szCs w:val="2"/>
              </w:rPr>
            </w:pPr>
          </w:p>
        </w:tc>
        <w:tc>
          <w:tcPr>
            <w:tcW w:w="2985" w:type="dxa"/>
            <w:vMerge/>
            <w:tcBorders>
              <w:top w:val="nil"/>
            </w:tcBorders>
          </w:tcPr>
          <w:p w14:paraId="47F251A6" w14:textId="77777777" w:rsidR="0058791C" w:rsidRDefault="0058791C">
            <w:pPr>
              <w:rPr>
                <w:sz w:val="2"/>
                <w:szCs w:val="2"/>
              </w:rPr>
            </w:pPr>
          </w:p>
        </w:tc>
        <w:tc>
          <w:tcPr>
            <w:tcW w:w="1710" w:type="dxa"/>
            <w:vMerge/>
            <w:tcBorders>
              <w:top w:val="nil"/>
            </w:tcBorders>
          </w:tcPr>
          <w:p w14:paraId="36331D1B" w14:textId="77777777" w:rsidR="0058791C" w:rsidRDefault="0058791C">
            <w:pPr>
              <w:rPr>
                <w:sz w:val="2"/>
                <w:szCs w:val="2"/>
              </w:rPr>
            </w:pPr>
          </w:p>
        </w:tc>
        <w:tc>
          <w:tcPr>
            <w:tcW w:w="3525" w:type="dxa"/>
          </w:tcPr>
          <w:p w14:paraId="61F05971" w14:textId="77777777" w:rsidR="0058791C" w:rsidRPr="006700A0" w:rsidRDefault="00BA7600">
            <w:pPr>
              <w:pStyle w:val="TableParagraph"/>
              <w:spacing w:line="230" w:lineRule="exact"/>
              <w:ind w:left="52" w:right="358"/>
              <w:rPr>
                <w:sz w:val="20"/>
                <w:lang w:val="ru-RU"/>
              </w:rPr>
            </w:pPr>
            <w:r w:rsidRPr="006700A0">
              <w:rPr>
                <w:sz w:val="20"/>
                <w:lang w:val="ru-RU"/>
              </w:rPr>
              <w:t>двухуровневое проведение эпидуральных электродов с применением малоинвазивного инструментария под нейровизуализационным</w:t>
            </w:r>
            <w:r w:rsidRPr="006700A0">
              <w:rPr>
                <w:spacing w:val="-13"/>
                <w:sz w:val="20"/>
                <w:lang w:val="ru-RU"/>
              </w:rPr>
              <w:t xml:space="preserve"> </w:t>
            </w:r>
            <w:r w:rsidRPr="006700A0">
              <w:rPr>
                <w:sz w:val="20"/>
                <w:lang w:val="ru-RU"/>
              </w:rPr>
              <w:t>контролем</w:t>
            </w:r>
          </w:p>
        </w:tc>
        <w:tc>
          <w:tcPr>
            <w:tcW w:w="1815" w:type="dxa"/>
            <w:vMerge/>
            <w:tcBorders>
              <w:top w:val="nil"/>
            </w:tcBorders>
          </w:tcPr>
          <w:p w14:paraId="5CA42C93" w14:textId="77777777" w:rsidR="0058791C" w:rsidRPr="006700A0" w:rsidRDefault="0058791C">
            <w:pPr>
              <w:rPr>
                <w:sz w:val="2"/>
                <w:szCs w:val="2"/>
                <w:lang w:val="ru-RU"/>
              </w:rPr>
            </w:pPr>
          </w:p>
        </w:tc>
      </w:tr>
      <w:tr w:rsidR="0058791C" w14:paraId="7044CD4B" w14:textId="77777777">
        <w:trPr>
          <w:trHeight w:val="690"/>
        </w:trPr>
        <w:tc>
          <w:tcPr>
            <w:tcW w:w="975" w:type="dxa"/>
            <w:vMerge/>
            <w:tcBorders>
              <w:top w:val="nil"/>
            </w:tcBorders>
          </w:tcPr>
          <w:p w14:paraId="6BC66B75" w14:textId="77777777" w:rsidR="0058791C" w:rsidRPr="006700A0" w:rsidRDefault="0058791C">
            <w:pPr>
              <w:rPr>
                <w:sz w:val="2"/>
                <w:szCs w:val="2"/>
                <w:lang w:val="ru-RU"/>
              </w:rPr>
            </w:pPr>
          </w:p>
        </w:tc>
        <w:tc>
          <w:tcPr>
            <w:tcW w:w="2835" w:type="dxa"/>
            <w:vMerge/>
            <w:tcBorders>
              <w:top w:val="nil"/>
            </w:tcBorders>
          </w:tcPr>
          <w:p w14:paraId="361558CC" w14:textId="77777777" w:rsidR="0058791C" w:rsidRPr="006700A0" w:rsidRDefault="0058791C">
            <w:pPr>
              <w:rPr>
                <w:sz w:val="2"/>
                <w:szCs w:val="2"/>
                <w:lang w:val="ru-RU"/>
              </w:rPr>
            </w:pPr>
          </w:p>
        </w:tc>
        <w:tc>
          <w:tcPr>
            <w:tcW w:w="1860" w:type="dxa"/>
            <w:vMerge/>
            <w:tcBorders>
              <w:top w:val="nil"/>
            </w:tcBorders>
          </w:tcPr>
          <w:p w14:paraId="6BFC5629" w14:textId="77777777" w:rsidR="0058791C" w:rsidRPr="006700A0" w:rsidRDefault="0058791C">
            <w:pPr>
              <w:rPr>
                <w:sz w:val="2"/>
                <w:szCs w:val="2"/>
                <w:lang w:val="ru-RU"/>
              </w:rPr>
            </w:pPr>
          </w:p>
        </w:tc>
        <w:tc>
          <w:tcPr>
            <w:tcW w:w="2985" w:type="dxa"/>
            <w:vMerge/>
            <w:tcBorders>
              <w:top w:val="nil"/>
            </w:tcBorders>
          </w:tcPr>
          <w:p w14:paraId="4A824ABF" w14:textId="77777777" w:rsidR="0058791C" w:rsidRPr="006700A0" w:rsidRDefault="0058791C">
            <w:pPr>
              <w:rPr>
                <w:sz w:val="2"/>
                <w:szCs w:val="2"/>
                <w:lang w:val="ru-RU"/>
              </w:rPr>
            </w:pPr>
          </w:p>
        </w:tc>
        <w:tc>
          <w:tcPr>
            <w:tcW w:w="1710" w:type="dxa"/>
            <w:vMerge/>
            <w:tcBorders>
              <w:top w:val="nil"/>
            </w:tcBorders>
          </w:tcPr>
          <w:p w14:paraId="037A51F0" w14:textId="77777777" w:rsidR="0058791C" w:rsidRPr="006700A0" w:rsidRDefault="0058791C">
            <w:pPr>
              <w:rPr>
                <w:sz w:val="2"/>
                <w:szCs w:val="2"/>
                <w:lang w:val="ru-RU"/>
              </w:rPr>
            </w:pPr>
          </w:p>
        </w:tc>
        <w:tc>
          <w:tcPr>
            <w:tcW w:w="3525" w:type="dxa"/>
          </w:tcPr>
          <w:p w14:paraId="06A621C8" w14:textId="77777777" w:rsidR="0058791C" w:rsidRDefault="00BA7600">
            <w:pPr>
              <w:pStyle w:val="TableParagraph"/>
              <w:spacing w:line="214" w:lineRule="exact"/>
              <w:ind w:left="52"/>
              <w:rPr>
                <w:sz w:val="20"/>
              </w:rPr>
            </w:pPr>
            <w:r>
              <w:rPr>
                <w:spacing w:val="-2"/>
                <w:sz w:val="20"/>
              </w:rPr>
              <w:t>стереотаксическая</w:t>
            </w:r>
            <w:r>
              <w:rPr>
                <w:spacing w:val="17"/>
                <w:sz w:val="20"/>
              </w:rPr>
              <w:t xml:space="preserve"> </w:t>
            </w:r>
            <w:r>
              <w:rPr>
                <w:spacing w:val="-2"/>
                <w:sz w:val="20"/>
              </w:rPr>
              <w:t>деструкция</w:t>
            </w:r>
          </w:p>
          <w:p w14:paraId="2E6AB4F9" w14:textId="77777777" w:rsidR="0058791C" w:rsidRDefault="00BA7600">
            <w:pPr>
              <w:pStyle w:val="TableParagraph"/>
              <w:ind w:left="52"/>
              <w:rPr>
                <w:sz w:val="20"/>
              </w:rPr>
            </w:pPr>
            <w:r>
              <w:rPr>
                <w:sz w:val="20"/>
              </w:rPr>
              <w:t>подкорковых</w:t>
            </w:r>
            <w:r>
              <w:rPr>
                <w:spacing w:val="-11"/>
                <w:sz w:val="20"/>
              </w:rPr>
              <w:t xml:space="preserve"> </w:t>
            </w:r>
            <w:r>
              <w:rPr>
                <w:spacing w:val="-2"/>
                <w:sz w:val="20"/>
              </w:rPr>
              <w:t>структур</w:t>
            </w:r>
          </w:p>
        </w:tc>
        <w:tc>
          <w:tcPr>
            <w:tcW w:w="1815" w:type="dxa"/>
            <w:vMerge/>
            <w:tcBorders>
              <w:top w:val="nil"/>
            </w:tcBorders>
          </w:tcPr>
          <w:p w14:paraId="4EAD7A97" w14:textId="77777777" w:rsidR="0058791C" w:rsidRDefault="0058791C">
            <w:pPr>
              <w:rPr>
                <w:sz w:val="2"/>
                <w:szCs w:val="2"/>
              </w:rPr>
            </w:pPr>
          </w:p>
        </w:tc>
      </w:tr>
      <w:tr w:rsidR="0058791C" w:rsidRPr="00B572D9" w14:paraId="55B52223" w14:textId="77777777">
        <w:trPr>
          <w:trHeight w:val="1140"/>
        </w:trPr>
        <w:tc>
          <w:tcPr>
            <w:tcW w:w="975" w:type="dxa"/>
            <w:vMerge/>
            <w:tcBorders>
              <w:top w:val="nil"/>
            </w:tcBorders>
          </w:tcPr>
          <w:p w14:paraId="1A84994E" w14:textId="77777777" w:rsidR="0058791C" w:rsidRDefault="0058791C">
            <w:pPr>
              <w:rPr>
                <w:sz w:val="2"/>
                <w:szCs w:val="2"/>
              </w:rPr>
            </w:pPr>
          </w:p>
        </w:tc>
        <w:tc>
          <w:tcPr>
            <w:tcW w:w="2835" w:type="dxa"/>
            <w:vMerge/>
            <w:tcBorders>
              <w:top w:val="nil"/>
            </w:tcBorders>
          </w:tcPr>
          <w:p w14:paraId="6BF9FDE8" w14:textId="77777777" w:rsidR="0058791C" w:rsidRDefault="0058791C">
            <w:pPr>
              <w:rPr>
                <w:sz w:val="2"/>
                <w:szCs w:val="2"/>
              </w:rPr>
            </w:pPr>
          </w:p>
        </w:tc>
        <w:tc>
          <w:tcPr>
            <w:tcW w:w="1860" w:type="dxa"/>
            <w:vMerge w:val="restart"/>
          </w:tcPr>
          <w:p w14:paraId="708E8C70" w14:textId="77777777" w:rsidR="0058791C" w:rsidRDefault="00BA7600">
            <w:pPr>
              <w:pStyle w:val="TableParagraph"/>
              <w:spacing w:line="214" w:lineRule="exact"/>
              <w:ind w:left="52"/>
              <w:rPr>
                <w:sz w:val="20"/>
              </w:rPr>
            </w:pPr>
            <w:r>
              <w:rPr>
                <w:sz w:val="20"/>
              </w:rPr>
              <w:t>G56,</w:t>
            </w:r>
            <w:r>
              <w:rPr>
                <w:spacing w:val="-4"/>
                <w:sz w:val="20"/>
              </w:rPr>
              <w:t xml:space="preserve"> </w:t>
            </w:r>
            <w:r>
              <w:rPr>
                <w:sz w:val="20"/>
              </w:rPr>
              <w:t>G57,</w:t>
            </w:r>
            <w:r>
              <w:rPr>
                <w:spacing w:val="-4"/>
                <w:sz w:val="20"/>
              </w:rPr>
              <w:t xml:space="preserve"> </w:t>
            </w:r>
            <w:r>
              <w:rPr>
                <w:spacing w:val="-2"/>
                <w:sz w:val="20"/>
              </w:rPr>
              <w:t>T14.4</w:t>
            </w:r>
          </w:p>
        </w:tc>
        <w:tc>
          <w:tcPr>
            <w:tcW w:w="2985" w:type="dxa"/>
            <w:vMerge w:val="restart"/>
          </w:tcPr>
          <w:p w14:paraId="27AE98E7" w14:textId="77777777" w:rsidR="0058791C" w:rsidRPr="006700A0" w:rsidRDefault="00BA7600">
            <w:pPr>
              <w:pStyle w:val="TableParagraph"/>
              <w:spacing w:line="214" w:lineRule="exact"/>
              <w:ind w:left="52"/>
              <w:rPr>
                <w:sz w:val="20"/>
                <w:lang w:val="ru-RU"/>
              </w:rPr>
            </w:pPr>
            <w:r w:rsidRPr="006700A0">
              <w:rPr>
                <w:sz w:val="20"/>
                <w:lang w:val="ru-RU"/>
              </w:rPr>
              <w:t>последствия</w:t>
            </w:r>
            <w:r w:rsidRPr="006700A0">
              <w:rPr>
                <w:spacing w:val="-6"/>
                <w:sz w:val="20"/>
                <w:lang w:val="ru-RU"/>
              </w:rPr>
              <w:t xml:space="preserve"> </w:t>
            </w:r>
            <w:r w:rsidRPr="006700A0">
              <w:rPr>
                <w:sz w:val="20"/>
                <w:lang w:val="ru-RU"/>
              </w:rPr>
              <w:t>травматических</w:t>
            </w:r>
            <w:r w:rsidRPr="006700A0">
              <w:rPr>
                <w:spacing w:val="-5"/>
                <w:sz w:val="20"/>
                <w:lang w:val="ru-RU"/>
              </w:rPr>
              <w:t xml:space="preserve"> </w:t>
            </w:r>
            <w:r w:rsidRPr="006700A0">
              <w:rPr>
                <w:spacing w:val="-10"/>
                <w:sz w:val="20"/>
                <w:lang w:val="ru-RU"/>
              </w:rPr>
              <w:t>и</w:t>
            </w:r>
          </w:p>
          <w:p w14:paraId="702CA544" w14:textId="77777777" w:rsidR="0058791C" w:rsidRPr="006700A0" w:rsidRDefault="00BA7600">
            <w:pPr>
              <w:pStyle w:val="TableParagraph"/>
              <w:ind w:left="52" w:right="531"/>
              <w:rPr>
                <w:sz w:val="20"/>
                <w:lang w:val="ru-RU"/>
              </w:rPr>
            </w:pPr>
            <w:r w:rsidRPr="006700A0">
              <w:rPr>
                <w:sz w:val="20"/>
                <w:lang w:val="ru-RU"/>
              </w:rPr>
              <w:t>других поражений периферических</w:t>
            </w:r>
            <w:r w:rsidRPr="006700A0">
              <w:rPr>
                <w:spacing w:val="-8"/>
                <w:sz w:val="20"/>
                <w:lang w:val="ru-RU"/>
              </w:rPr>
              <w:t xml:space="preserve"> </w:t>
            </w:r>
            <w:r w:rsidRPr="006700A0">
              <w:rPr>
                <w:sz w:val="20"/>
                <w:lang w:val="ru-RU"/>
              </w:rPr>
              <w:t>нервов</w:t>
            </w:r>
            <w:r w:rsidRPr="006700A0">
              <w:rPr>
                <w:spacing w:val="-8"/>
                <w:sz w:val="20"/>
                <w:lang w:val="ru-RU"/>
              </w:rPr>
              <w:t xml:space="preserve"> </w:t>
            </w:r>
            <w:r w:rsidRPr="006700A0">
              <w:rPr>
                <w:sz w:val="20"/>
                <w:lang w:val="ru-RU"/>
              </w:rPr>
              <w:t>и сплетений</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туннельными</w:t>
            </w:r>
          </w:p>
          <w:p w14:paraId="7BCD0940" w14:textId="77777777" w:rsidR="0058791C" w:rsidRDefault="00BA7600">
            <w:pPr>
              <w:pStyle w:val="TableParagraph"/>
              <w:ind w:left="52" w:right="69"/>
              <w:rPr>
                <w:sz w:val="20"/>
              </w:rPr>
            </w:pPr>
            <w:r>
              <w:rPr>
                <w:sz w:val="20"/>
              </w:rPr>
              <w:t>и</w:t>
            </w:r>
            <w:r>
              <w:rPr>
                <w:spacing w:val="-13"/>
                <w:sz w:val="20"/>
              </w:rPr>
              <w:t xml:space="preserve"> </w:t>
            </w:r>
            <w:r>
              <w:rPr>
                <w:sz w:val="20"/>
              </w:rPr>
              <w:t xml:space="preserve">компрессионно-ишемическими </w:t>
            </w:r>
            <w:r>
              <w:rPr>
                <w:spacing w:val="-2"/>
                <w:sz w:val="20"/>
              </w:rPr>
              <w:t>невропатиями</w:t>
            </w:r>
          </w:p>
        </w:tc>
        <w:tc>
          <w:tcPr>
            <w:tcW w:w="1710" w:type="dxa"/>
            <w:vMerge w:val="restart"/>
          </w:tcPr>
          <w:p w14:paraId="03E8DDA8" w14:textId="77777777" w:rsidR="0058791C" w:rsidRDefault="00BA7600">
            <w:pPr>
              <w:pStyle w:val="TableParagraph"/>
              <w:spacing w:line="214" w:lineRule="exact"/>
              <w:ind w:left="52"/>
              <w:rPr>
                <w:sz w:val="20"/>
              </w:rPr>
            </w:pPr>
            <w:r>
              <w:rPr>
                <w:spacing w:val="-2"/>
                <w:sz w:val="20"/>
              </w:rPr>
              <w:t>хирургическое</w:t>
            </w:r>
          </w:p>
          <w:p w14:paraId="178C1DD2" w14:textId="77777777" w:rsidR="0058791C" w:rsidRDefault="00BA7600">
            <w:pPr>
              <w:pStyle w:val="TableParagraph"/>
              <w:ind w:left="52"/>
              <w:rPr>
                <w:sz w:val="20"/>
              </w:rPr>
            </w:pPr>
            <w:r>
              <w:rPr>
                <w:spacing w:val="-2"/>
                <w:sz w:val="20"/>
              </w:rPr>
              <w:t>лечение</w:t>
            </w:r>
          </w:p>
        </w:tc>
        <w:tc>
          <w:tcPr>
            <w:tcW w:w="3525" w:type="dxa"/>
          </w:tcPr>
          <w:p w14:paraId="7560C612"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микрохирургические</w:t>
            </w:r>
            <w:r w:rsidRPr="006700A0">
              <w:rPr>
                <w:spacing w:val="18"/>
                <w:sz w:val="20"/>
                <w:lang w:val="ru-RU"/>
              </w:rPr>
              <w:t xml:space="preserve"> </w:t>
            </w:r>
            <w:r w:rsidRPr="006700A0">
              <w:rPr>
                <w:spacing w:val="-2"/>
                <w:sz w:val="20"/>
                <w:lang w:val="ru-RU"/>
              </w:rPr>
              <w:t>вмешательства</w:t>
            </w:r>
          </w:p>
          <w:p w14:paraId="1C9B9701" w14:textId="77777777" w:rsidR="0058791C" w:rsidRPr="006700A0" w:rsidRDefault="00BA7600">
            <w:pPr>
              <w:pStyle w:val="TableParagraph"/>
              <w:ind w:left="52" w:right="990"/>
              <w:rPr>
                <w:sz w:val="20"/>
                <w:lang w:val="ru-RU"/>
              </w:rPr>
            </w:pPr>
            <w:r w:rsidRPr="006700A0">
              <w:rPr>
                <w:sz w:val="20"/>
                <w:lang w:val="ru-RU"/>
              </w:rPr>
              <w:t>под интраоперационным нейрофизиологическим и эндоскопическим</w:t>
            </w:r>
            <w:r w:rsidRPr="006700A0">
              <w:rPr>
                <w:spacing w:val="-13"/>
                <w:sz w:val="20"/>
                <w:lang w:val="ru-RU"/>
              </w:rPr>
              <w:t xml:space="preserve"> </w:t>
            </w:r>
            <w:r w:rsidRPr="006700A0">
              <w:rPr>
                <w:sz w:val="20"/>
                <w:lang w:val="ru-RU"/>
              </w:rPr>
              <w:t>контролем</w:t>
            </w:r>
          </w:p>
        </w:tc>
        <w:tc>
          <w:tcPr>
            <w:tcW w:w="1815" w:type="dxa"/>
            <w:vMerge/>
            <w:tcBorders>
              <w:top w:val="nil"/>
            </w:tcBorders>
          </w:tcPr>
          <w:p w14:paraId="17FCBB96" w14:textId="77777777" w:rsidR="0058791C" w:rsidRPr="006700A0" w:rsidRDefault="0058791C">
            <w:pPr>
              <w:rPr>
                <w:sz w:val="2"/>
                <w:szCs w:val="2"/>
                <w:lang w:val="ru-RU"/>
              </w:rPr>
            </w:pPr>
          </w:p>
        </w:tc>
      </w:tr>
      <w:tr w:rsidR="0058791C" w:rsidRPr="00B572D9" w14:paraId="50A52C71" w14:textId="77777777">
        <w:trPr>
          <w:trHeight w:val="1380"/>
        </w:trPr>
        <w:tc>
          <w:tcPr>
            <w:tcW w:w="975" w:type="dxa"/>
            <w:vMerge/>
            <w:tcBorders>
              <w:top w:val="nil"/>
            </w:tcBorders>
          </w:tcPr>
          <w:p w14:paraId="20EB7ED8" w14:textId="77777777" w:rsidR="0058791C" w:rsidRPr="006700A0" w:rsidRDefault="0058791C">
            <w:pPr>
              <w:rPr>
                <w:sz w:val="2"/>
                <w:szCs w:val="2"/>
                <w:lang w:val="ru-RU"/>
              </w:rPr>
            </w:pPr>
          </w:p>
        </w:tc>
        <w:tc>
          <w:tcPr>
            <w:tcW w:w="2835" w:type="dxa"/>
            <w:vMerge/>
            <w:tcBorders>
              <w:top w:val="nil"/>
            </w:tcBorders>
          </w:tcPr>
          <w:p w14:paraId="056DEE0D" w14:textId="77777777" w:rsidR="0058791C" w:rsidRPr="006700A0" w:rsidRDefault="0058791C">
            <w:pPr>
              <w:rPr>
                <w:sz w:val="2"/>
                <w:szCs w:val="2"/>
                <w:lang w:val="ru-RU"/>
              </w:rPr>
            </w:pPr>
          </w:p>
        </w:tc>
        <w:tc>
          <w:tcPr>
            <w:tcW w:w="1860" w:type="dxa"/>
            <w:vMerge/>
            <w:tcBorders>
              <w:top w:val="nil"/>
            </w:tcBorders>
          </w:tcPr>
          <w:p w14:paraId="65522A6F" w14:textId="77777777" w:rsidR="0058791C" w:rsidRPr="006700A0" w:rsidRDefault="0058791C">
            <w:pPr>
              <w:rPr>
                <w:sz w:val="2"/>
                <w:szCs w:val="2"/>
                <w:lang w:val="ru-RU"/>
              </w:rPr>
            </w:pPr>
          </w:p>
        </w:tc>
        <w:tc>
          <w:tcPr>
            <w:tcW w:w="2985" w:type="dxa"/>
            <w:vMerge/>
            <w:tcBorders>
              <w:top w:val="nil"/>
            </w:tcBorders>
          </w:tcPr>
          <w:p w14:paraId="1C32C9A1" w14:textId="77777777" w:rsidR="0058791C" w:rsidRPr="006700A0" w:rsidRDefault="0058791C">
            <w:pPr>
              <w:rPr>
                <w:sz w:val="2"/>
                <w:szCs w:val="2"/>
                <w:lang w:val="ru-RU"/>
              </w:rPr>
            </w:pPr>
          </w:p>
        </w:tc>
        <w:tc>
          <w:tcPr>
            <w:tcW w:w="1710" w:type="dxa"/>
            <w:vMerge/>
            <w:tcBorders>
              <w:top w:val="nil"/>
            </w:tcBorders>
          </w:tcPr>
          <w:p w14:paraId="636DEF24" w14:textId="77777777" w:rsidR="0058791C" w:rsidRPr="006700A0" w:rsidRDefault="0058791C">
            <w:pPr>
              <w:rPr>
                <w:sz w:val="2"/>
                <w:szCs w:val="2"/>
                <w:lang w:val="ru-RU"/>
              </w:rPr>
            </w:pPr>
          </w:p>
        </w:tc>
        <w:tc>
          <w:tcPr>
            <w:tcW w:w="3525" w:type="dxa"/>
          </w:tcPr>
          <w:p w14:paraId="0B7C2720" w14:textId="77777777" w:rsidR="0058791C" w:rsidRPr="006700A0" w:rsidRDefault="00BA7600">
            <w:pPr>
              <w:pStyle w:val="TableParagraph"/>
              <w:spacing w:line="230" w:lineRule="exact"/>
              <w:ind w:left="52" w:right="471"/>
              <w:rPr>
                <w:sz w:val="20"/>
                <w:lang w:val="ru-RU"/>
              </w:rPr>
            </w:pPr>
            <w:r w:rsidRPr="006700A0">
              <w:rPr>
                <w:sz w:val="20"/>
                <w:lang w:val="ru-RU"/>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w:t>
            </w:r>
            <w:r w:rsidRPr="006700A0">
              <w:rPr>
                <w:spacing w:val="-13"/>
                <w:sz w:val="20"/>
                <w:lang w:val="ru-RU"/>
              </w:rPr>
              <w:t xml:space="preserve"> </w:t>
            </w:r>
            <w:r w:rsidRPr="006700A0">
              <w:rPr>
                <w:sz w:val="20"/>
                <w:lang w:val="ru-RU"/>
              </w:rPr>
              <w:t>контролем</w:t>
            </w:r>
          </w:p>
        </w:tc>
        <w:tc>
          <w:tcPr>
            <w:tcW w:w="1815" w:type="dxa"/>
            <w:vMerge/>
            <w:tcBorders>
              <w:top w:val="nil"/>
            </w:tcBorders>
          </w:tcPr>
          <w:p w14:paraId="34F5B172" w14:textId="77777777" w:rsidR="0058791C" w:rsidRPr="006700A0" w:rsidRDefault="0058791C">
            <w:pPr>
              <w:rPr>
                <w:sz w:val="2"/>
                <w:szCs w:val="2"/>
                <w:lang w:val="ru-RU"/>
              </w:rPr>
            </w:pPr>
          </w:p>
        </w:tc>
      </w:tr>
      <w:tr w:rsidR="0058791C" w:rsidRPr="00B572D9" w14:paraId="688DC758" w14:textId="77777777">
        <w:trPr>
          <w:trHeight w:val="1620"/>
        </w:trPr>
        <w:tc>
          <w:tcPr>
            <w:tcW w:w="975" w:type="dxa"/>
            <w:vMerge/>
            <w:tcBorders>
              <w:top w:val="nil"/>
            </w:tcBorders>
          </w:tcPr>
          <w:p w14:paraId="6BA6D692" w14:textId="77777777" w:rsidR="0058791C" w:rsidRPr="006700A0" w:rsidRDefault="0058791C">
            <w:pPr>
              <w:rPr>
                <w:sz w:val="2"/>
                <w:szCs w:val="2"/>
                <w:lang w:val="ru-RU"/>
              </w:rPr>
            </w:pPr>
          </w:p>
        </w:tc>
        <w:tc>
          <w:tcPr>
            <w:tcW w:w="2835" w:type="dxa"/>
            <w:vMerge/>
            <w:tcBorders>
              <w:top w:val="nil"/>
            </w:tcBorders>
          </w:tcPr>
          <w:p w14:paraId="7A8291FA" w14:textId="77777777" w:rsidR="0058791C" w:rsidRPr="006700A0" w:rsidRDefault="0058791C">
            <w:pPr>
              <w:rPr>
                <w:sz w:val="2"/>
                <w:szCs w:val="2"/>
                <w:lang w:val="ru-RU"/>
              </w:rPr>
            </w:pPr>
          </w:p>
        </w:tc>
        <w:tc>
          <w:tcPr>
            <w:tcW w:w="1860" w:type="dxa"/>
          </w:tcPr>
          <w:p w14:paraId="7E27163B" w14:textId="77777777" w:rsidR="0058791C" w:rsidRDefault="00BA7600">
            <w:pPr>
              <w:pStyle w:val="TableParagraph"/>
              <w:ind w:left="52"/>
              <w:rPr>
                <w:sz w:val="20"/>
              </w:rPr>
            </w:pPr>
            <w:r>
              <w:rPr>
                <w:sz w:val="20"/>
              </w:rPr>
              <w:t>C47,</w:t>
            </w:r>
            <w:r>
              <w:rPr>
                <w:spacing w:val="-13"/>
                <w:sz w:val="20"/>
              </w:rPr>
              <w:t xml:space="preserve"> </w:t>
            </w:r>
            <w:r>
              <w:rPr>
                <w:sz w:val="20"/>
              </w:rPr>
              <w:t>D36.1,</w:t>
            </w:r>
            <w:r>
              <w:rPr>
                <w:spacing w:val="-12"/>
                <w:sz w:val="20"/>
              </w:rPr>
              <w:t xml:space="preserve"> </w:t>
            </w:r>
            <w:r>
              <w:rPr>
                <w:sz w:val="20"/>
              </w:rPr>
              <w:t xml:space="preserve">D48.2, </w:t>
            </w:r>
            <w:r>
              <w:rPr>
                <w:spacing w:val="-2"/>
                <w:sz w:val="20"/>
              </w:rPr>
              <w:t>D48.7</w:t>
            </w:r>
          </w:p>
        </w:tc>
        <w:tc>
          <w:tcPr>
            <w:tcW w:w="2985" w:type="dxa"/>
          </w:tcPr>
          <w:p w14:paraId="3C8CE3B9" w14:textId="77777777" w:rsidR="0058791C" w:rsidRPr="006700A0" w:rsidRDefault="00BA7600">
            <w:pPr>
              <w:pStyle w:val="TableParagraph"/>
              <w:ind w:left="52" w:right="471"/>
              <w:rPr>
                <w:sz w:val="20"/>
                <w:lang w:val="ru-RU"/>
              </w:rPr>
            </w:pPr>
            <w:r w:rsidRPr="006700A0">
              <w:rPr>
                <w:sz w:val="20"/>
                <w:lang w:val="ru-RU"/>
              </w:rPr>
              <w:t>злокачественные и доброкачественные</w:t>
            </w:r>
            <w:r w:rsidRPr="006700A0">
              <w:rPr>
                <w:spacing w:val="-13"/>
                <w:sz w:val="20"/>
                <w:lang w:val="ru-RU"/>
              </w:rPr>
              <w:t xml:space="preserve"> </w:t>
            </w:r>
            <w:r w:rsidRPr="006700A0">
              <w:rPr>
                <w:sz w:val="20"/>
                <w:lang w:val="ru-RU"/>
              </w:rPr>
              <w:t xml:space="preserve">опухоли периферических нервов и </w:t>
            </w:r>
            <w:r w:rsidRPr="006700A0">
              <w:rPr>
                <w:spacing w:val="-2"/>
                <w:sz w:val="20"/>
                <w:lang w:val="ru-RU"/>
              </w:rPr>
              <w:t>сплетений</w:t>
            </w:r>
          </w:p>
        </w:tc>
        <w:tc>
          <w:tcPr>
            <w:tcW w:w="1710" w:type="dxa"/>
          </w:tcPr>
          <w:p w14:paraId="040907A7" w14:textId="77777777" w:rsidR="0058791C" w:rsidRDefault="00BA7600">
            <w:pPr>
              <w:pStyle w:val="TableParagraph"/>
              <w:ind w:left="52"/>
              <w:rPr>
                <w:sz w:val="20"/>
              </w:rPr>
            </w:pPr>
            <w:r>
              <w:rPr>
                <w:spacing w:val="-2"/>
                <w:sz w:val="20"/>
              </w:rPr>
              <w:t>хирургическое лечение</w:t>
            </w:r>
          </w:p>
        </w:tc>
        <w:tc>
          <w:tcPr>
            <w:tcW w:w="3525" w:type="dxa"/>
          </w:tcPr>
          <w:p w14:paraId="6977442B" w14:textId="77777777" w:rsidR="0058791C" w:rsidRPr="006700A0" w:rsidRDefault="00BA7600">
            <w:pPr>
              <w:pStyle w:val="TableParagraph"/>
              <w:ind w:left="52"/>
              <w:rPr>
                <w:sz w:val="20"/>
                <w:lang w:val="ru-RU"/>
              </w:rPr>
            </w:pPr>
            <w:r w:rsidRPr="006700A0">
              <w:rPr>
                <w:sz w:val="20"/>
                <w:lang w:val="ru-RU"/>
              </w:rPr>
              <w:t>микрохирургические</w:t>
            </w:r>
            <w:r w:rsidRPr="006700A0">
              <w:rPr>
                <w:spacing w:val="-13"/>
                <w:sz w:val="20"/>
                <w:lang w:val="ru-RU"/>
              </w:rPr>
              <w:t xml:space="preserve"> </w:t>
            </w:r>
            <w:r w:rsidRPr="006700A0">
              <w:rPr>
                <w:sz w:val="20"/>
                <w:lang w:val="ru-RU"/>
              </w:rPr>
              <w:t>вмешательства</w:t>
            </w:r>
            <w:r w:rsidRPr="006700A0">
              <w:rPr>
                <w:spacing w:val="-12"/>
                <w:sz w:val="20"/>
                <w:lang w:val="ru-RU"/>
              </w:rPr>
              <w:t xml:space="preserve"> </w:t>
            </w:r>
            <w:r w:rsidRPr="006700A0">
              <w:rPr>
                <w:sz w:val="20"/>
                <w:lang w:val="ru-RU"/>
              </w:rPr>
              <w:t>на периферических</w:t>
            </w:r>
            <w:r w:rsidRPr="006700A0">
              <w:rPr>
                <w:spacing w:val="-6"/>
                <w:sz w:val="20"/>
                <w:lang w:val="ru-RU"/>
              </w:rPr>
              <w:t xml:space="preserve"> </w:t>
            </w:r>
            <w:r w:rsidRPr="006700A0">
              <w:rPr>
                <w:sz w:val="20"/>
                <w:lang w:val="ru-RU"/>
              </w:rPr>
              <w:t>нервах</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z w:val="20"/>
                <w:lang w:val="ru-RU"/>
              </w:rPr>
              <w:t>сплетениях</w:t>
            </w:r>
            <w:r w:rsidRPr="006700A0">
              <w:rPr>
                <w:spacing w:val="-6"/>
                <w:sz w:val="20"/>
                <w:lang w:val="ru-RU"/>
              </w:rPr>
              <w:t xml:space="preserve"> </w:t>
            </w:r>
            <w:r w:rsidRPr="006700A0">
              <w:rPr>
                <w:sz w:val="20"/>
                <w:lang w:val="ru-RU"/>
              </w:rPr>
              <w:t xml:space="preserve">с одномоментной пластикой нервных стволов аутотрансплантатами под </w:t>
            </w:r>
            <w:r w:rsidRPr="006700A0">
              <w:rPr>
                <w:spacing w:val="-2"/>
                <w:sz w:val="20"/>
                <w:lang w:val="ru-RU"/>
              </w:rPr>
              <w:t xml:space="preserve">интраоперационным </w:t>
            </w:r>
            <w:r w:rsidRPr="006700A0">
              <w:rPr>
                <w:sz w:val="20"/>
                <w:lang w:val="ru-RU"/>
              </w:rPr>
              <w:t>нейрофизиологическим контролем</w:t>
            </w:r>
          </w:p>
        </w:tc>
        <w:tc>
          <w:tcPr>
            <w:tcW w:w="1815" w:type="dxa"/>
            <w:vMerge/>
            <w:tcBorders>
              <w:top w:val="nil"/>
            </w:tcBorders>
          </w:tcPr>
          <w:p w14:paraId="1F7F0FCC" w14:textId="77777777" w:rsidR="0058791C" w:rsidRPr="006700A0" w:rsidRDefault="0058791C">
            <w:pPr>
              <w:rPr>
                <w:sz w:val="2"/>
                <w:szCs w:val="2"/>
                <w:lang w:val="ru-RU"/>
              </w:rPr>
            </w:pPr>
          </w:p>
        </w:tc>
      </w:tr>
      <w:tr w:rsidR="0058791C" w:rsidRPr="00B572D9" w14:paraId="4E52C8B9" w14:textId="77777777">
        <w:trPr>
          <w:trHeight w:val="690"/>
        </w:trPr>
        <w:tc>
          <w:tcPr>
            <w:tcW w:w="975" w:type="dxa"/>
            <w:vMerge/>
            <w:tcBorders>
              <w:top w:val="nil"/>
            </w:tcBorders>
          </w:tcPr>
          <w:p w14:paraId="22256AB0" w14:textId="77777777" w:rsidR="0058791C" w:rsidRPr="006700A0" w:rsidRDefault="0058791C">
            <w:pPr>
              <w:rPr>
                <w:sz w:val="2"/>
                <w:szCs w:val="2"/>
                <w:lang w:val="ru-RU"/>
              </w:rPr>
            </w:pPr>
          </w:p>
        </w:tc>
        <w:tc>
          <w:tcPr>
            <w:tcW w:w="2835" w:type="dxa"/>
            <w:vMerge w:val="restart"/>
          </w:tcPr>
          <w:p w14:paraId="107AB51C"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Эндоскопические</w:t>
            </w:r>
            <w:r w:rsidRPr="006700A0">
              <w:rPr>
                <w:spacing w:val="15"/>
                <w:sz w:val="20"/>
                <w:lang w:val="ru-RU"/>
              </w:rPr>
              <w:t xml:space="preserve"> </w:t>
            </w:r>
            <w:r w:rsidRPr="006700A0">
              <w:rPr>
                <w:spacing w:val="-10"/>
                <w:sz w:val="20"/>
                <w:lang w:val="ru-RU"/>
              </w:rPr>
              <w:t>и</w:t>
            </w:r>
          </w:p>
          <w:p w14:paraId="4E82BE79" w14:textId="77777777" w:rsidR="0058791C" w:rsidRPr="006700A0" w:rsidRDefault="00BA7600">
            <w:pPr>
              <w:pStyle w:val="TableParagraph"/>
              <w:ind w:left="52" w:right="174"/>
              <w:rPr>
                <w:sz w:val="20"/>
                <w:lang w:val="ru-RU"/>
              </w:rPr>
            </w:pPr>
            <w:r w:rsidRPr="006700A0">
              <w:rPr>
                <w:spacing w:val="-2"/>
                <w:sz w:val="20"/>
                <w:lang w:val="ru-RU"/>
              </w:rPr>
              <w:t xml:space="preserve">стереотаксические </w:t>
            </w:r>
            <w:r w:rsidRPr="006700A0">
              <w:rPr>
                <w:sz w:val="20"/>
                <w:lang w:val="ru-RU"/>
              </w:rPr>
              <w:t>вмешательства при врожденной или приобретенной</w:t>
            </w:r>
            <w:r w:rsidRPr="006700A0">
              <w:rPr>
                <w:spacing w:val="-13"/>
                <w:sz w:val="20"/>
                <w:lang w:val="ru-RU"/>
              </w:rPr>
              <w:t xml:space="preserve"> </w:t>
            </w:r>
            <w:r w:rsidRPr="006700A0">
              <w:rPr>
                <w:sz w:val="20"/>
                <w:lang w:val="ru-RU"/>
              </w:rPr>
              <w:t>гидроцефалии окклюзионного характера и приобретенных</w:t>
            </w:r>
            <w:r w:rsidRPr="006700A0">
              <w:rPr>
                <w:spacing w:val="-13"/>
                <w:sz w:val="20"/>
                <w:lang w:val="ru-RU"/>
              </w:rPr>
              <w:t xml:space="preserve"> </w:t>
            </w:r>
            <w:r w:rsidRPr="006700A0">
              <w:rPr>
                <w:sz w:val="20"/>
                <w:lang w:val="ru-RU"/>
              </w:rPr>
              <w:t xml:space="preserve">церебральных </w:t>
            </w:r>
            <w:r w:rsidRPr="006700A0">
              <w:rPr>
                <w:spacing w:val="-2"/>
                <w:sz w:val="20"/>
                <w:lang w:val="ru-RU"/>
              </w:rPr>
              <w:t>кистах</w:t>
            </w:r>
          </w:p>
        </w:tc>
        <w:tc>
          <w:tcPr>
            <w:tcW w:w="1860" w:type="dxa"/>
            <w:vMerge w:val="restart"/>
          </w:tcPr>
          <w:p w14:paraId="08D216DB" w14:textId="77777777" w:rsidR="0058791C" w:rsidRDefault="00BA7600">
            <w:pPr>
              <w:pStyle w:val="TableParagraph"/>
              <w:spacing w:line="214" w:lineRule="exact"/>
              <w:ind w:left="52"/>
              <w:rPr>
                <w:sz w:val="20"/>
              </w:rPr>
            </w:pPr>
            <w:r>
              <w:rPr>
                <w:sz w:val="20"/>
              </w:rPr>
              <w:t>G91,</w:t>
            </w:r>
            <w:r>
              <w:rPr>
                <w:spacing w:val="-5"/>
                <w:sz w:val="20"/>
              </w:rPr>
              <w:t xml:space="preserve"> </w:t>
            </w:r>
            <w:r>
              <w:rPr>
                <w:sz w:val="20"/>
              </w:rPr>
              <w:t>G93.0,</w:t>
            </w:r>
            <w:r>
              <w:rPr>
                <w:spacing w:val="-5"/>
                <w:sz w:val="20"/>
              </w:rPr>
              <w:t xml:space="preserve"> Q03</w:t>
            </w:r>
          </w:p>
        </w:tc>
        <w:tc>
          <w:tcPr>
            <w:tcW w:w="2985" w:type="dxa"/>
            <w:vMerge w:val="restart"/>
          </w:tcPr>
          <w:p w14:paraId="7EC37C70" w14:textId="77777777" w:rsidR="0058791C" w:rsidRPr="006700A0" w:rsidRDefault="00BA7600">
            <w:pPr>
              <w:pStyle w:val="TableParagraph"/>
              <w:spacing w:line="214" w:lineRule="exact"/>
              <w:ind w:left="52"/>
              <w:rPr>
                <w:sz w:val="20"/>
                <w:lang w:val="ru-RU"/>
              </w:rPr>
            </w:pPr>
            <w:r w:rsidRPr="006700A0">
              <w:rPr>
                <w:sz w:val="20"/>
                <w:lang w:val="ru-RU"/>
              </w:rPr>
              <w:t>врожденная</w:t>
            </w:r>
            <w:r w:rsidRPr="006700A0">
              <w:rPr>
                <w:spacing w:val="-6"/>
                <w:sz w:val="20"/>
                <w:lang w:val="ru-RU"/>
              </w:rPr>
              <w:t xml:space="preserve"> </w:t>
            </w:r>
            <w:r w:rsidRPr="006700A0">
              <w:rPr>
                <w:sz w:val="20"/>
                <w:lang w:val="ru-RU"/>
              </w:rPr>
              <w:t>или</w:t>
            </w:r>
            <w:r w:rsidRPr="006700A0">
              <w:rPr>
                <w:spacing w:val="-5"/>
                <w:sz w:val="20"/>
                <w:lang w:val="ru-RU"/>
              </w:rPr>
              <w:t xml:space="preserve"> </w:t>
            </w:r>
            <w:r w:rsidRPr="006700A0">
              <w:rPr>
                <w:spacing w:val="-2"/>
                <w:sz w:val="20"/>
                <w:lang w:val="ru-RU"/>
              </w:rPr>
              <w:t>приобретенная</w:t>
            </w:r>
          </w:p>
          <w:p w14:paraId="2C89CD53" w14:textId="77777777" w:rsidR="0058791C" w:rsidRDefault="00BA7600">
            <w:pPr>
              <w:pStyle w:val="TableParagraph"/>
              <w:ind w:left="52" w:right="331"/>
              <w:rPr>
                <w:sz w:val="20"/>
              </w:rPr>
            </w:pPr>
            <w:r w:rsidRPr="006700A0">
              <w:rPr>
                <w:sz w:val="20"/>
                <w:lang w:val="ru-RU"/>
              </w:rPr>
              <w:t>гидроцефалия</w:t>
            </w:r>
            <w:r w:rsidRPr="006700A0">
              <w:rPr>
                <w:spacing w:val="-13"/>
                <w:sz w:val="20"/>
                <w:lang w:val="ru-RU"/>
              </w:rPr>
              <w:t xml:space="preserve"> </w:t>
            </w:r>
            <w:r w:rsidRPr="006700A0">
              <w:rPr>
                <w:sz w:val="20"/>
                <w:lang w:val="ru-RU"/>
              </w:rPr>
              <w:t xml:space="preserve">окклюзионного характера. </w:t>
            </w:r>
            <w:r>
              <w:rPr>
                <w:sz w:val="20"/>
              </w:rPr>
              <w:t>Приобретенные церебральные кисты</w:t>
            </w:r>
          </w:p>
        </w:tc>
        <w:tc>
          <w:tcPr>
            <w:tcW w:w="1710" w:type="dxa"/>
            <w:vMerge w:val="restart"/>
          </w:tcPr>
          <w:p w14:paraId="3D96ADB6" w14:textId="77777777" w:rsidR="0058791C" w:rsidRDefault="00BA7600">
            <w:pPr>
              <w:pStyle w:val="TableParagraph"/>
              <w:spacing w:line="214" w:lineRule="exact"/>
              <w:ind w:left="52"/>
              <w:rPr>
                <w:sz w:val="20"/>
              </w:rPr>
            </w:pPr>
            <w:r>
              <w:rPr>
                <w:spacing w:val="-2"/>
                <w:sz w:val="20"/>
              </w:rPr>
              <w:t>хирургическое</w:t>
            </w:r>
          </w:p>
          <w:p w14:paraId="589300AC" w14:textId="77777777" w:rsidR="0058791C" w:rsidRDefault="00BA7600">
            <w:pPr>
              <w:pStyle w:val="TableParagraph"/>
              <w:ind w:left="52"/>
              <w:rPr>
                <w:sz w:val="20"/>
              </w:rPr>
            </w:pPr>
            <w:r>
              <w:rPr>
                <w:spacing w:val="-2"/>
                <w:sz w:val="20"/>
              </w:rPr>
              <w:t>лечение</w:t>
            </w:r>
          </w:p>
        </w:tc>
        <w:tc>
          <w:tcPr>
            <w:tcW w:w="3525" w:type="dxa"/>
          </w:tcPr>
          <w:p w14:paraId="1A8DB35C"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вентрикулостомия</w:t>
            </w:r>
          </w:p>
          <w:p w14:paraId="492680FA" w14:textId="77777777" w:rsidR="0058791C" w:rsidRPr="006700A0" w:rsidRDefault="00BA7600">
            <w:pPr>
              <w:pStyle w:val="TableParagraph"/>
              <w:ind w:left="52"/>
              <w:rPr>
                <w:sz w:val="20"/>
                <w:lang w:val="ru-RU"/>
              </w:rPr>
            </w:pPr>
            <w:r w:rsidRPr="006700A0">
              <w:rPr>
                <w:sz w:val="20"/>
                <w:lang w:val="ru-RU"/>
              </w:rPr>
              <w:t>дна</w:t>
            </w:r>
            <w:r w:rsidRPr="006700A0">
              <w:rPr>
                <w:spacing w:val="-5"/>
                <w:sz w:val="20"/>
                <w:lang w:val="ru-RU"/>
              </w:rPr>
              <w:t xml:space="preserve"> </w:t>
            </w:r>
            <w:r>
              <w:rPr>
                <w:sz w:val="20"/>
              </w:rPr>
              <w:t>III</w:t>
            </w:r>
            <w:r w:rsidRPr="006700A0">
              <w:rPr>
                <w:spacing w:val="-3"/>
                <w:sz w:val="20"/>
                <w:lang w:val="ru-RU"/>
              </w:rPr>
              <w:t xml:space="preserve"> </w:t>
            </w:r>
            <w:r w:rsidRPr="006700A0">
              <w:rPr>
                <w:sz w:val="20"/>
                <w:lang w:val="ru-RU"/>
              </w:rPr>
              <w:t>желудочка</w:t>
            </w:r>
            <w:r w:rsidRPr="006700A0">
              <w:rPr>
                <w:spacing w:val="-4"/>
                <w:sz w:val="20"/>
                <w:lang w:val="ru-RU"/>
              </w:rPr>
              <w:t xml:space="preserve"> </w:t>
            </w:r>
            <w:r w:rsidRPr="006700A0">
              <w:rPr>
                <w:spacing w:val="-2"/>
                <w:sz w:val="20"/>
                <w:lang w:val="ru-RU"/>
              </w:rPr>
              <w:t>мозга</w:t>
            </w:r>
          </w:p>
        </w:tc>
        <w:tc>
          <w:tcPr>
            <w:tcW w:w="1815" w:type="dxa"/>
            <w:vMerge/>
            <w:tcBorders>
              <w:top w:val="nil"/>
            </w:tcBorders>
          </w:tcPr>
          <w:p w14:paraId="652EC545" w14:textId="77777777" w:rsidR="0058791C" w:rsidRPr="006700A0" w:rsidRDefault="0058791C">
            <w:pPr>
              <w:rPr>
                <w:sz w:val="2"/>
                <w:szCs w:val="2"/>
                <w:lang w:val="ru-RU"/>
              </w:rPr>
            </w:pPr>
          </w:p>
        </w:tc>
      </w:tr>
      <w:tr w:rsidR="0058791C" w14:paraId="39C55217" w14:textId="77777777">
        <w:trPr>
          <w:trHeight w:val="690"/>
        </w:trPr>
        <w:tc>
          <w:tcPr>
            <w:tcW w:w="975" w:type="dxa"/>
            <w:vMerge/>
            <w:tcBorders>
              <w:top w:val="nil"/>
            </w:tcBorders>
          </w:tcPr>
          <w:p w14:paraId="58EB472F" w14:textId="77777777" w:rsidR="0058791C" w:rsidRPr="006700A0" w:rsidRDefault="0058791C">
            <w:pPr>
              <w:rPr>
                <w:sz w:val="2"/>
                <w:szCs w:val="2"/>
                <w:lang w:val="ru-RU"/>
              </w:rPr>
            </w:pPr>
          </w:p>
        </w:tc>
        <w:tc>
          <w:tcPr>
            <w:tcW w:w="2835" w:type="dxa"/>
            <w:vMerge/>
            <w:tcBorders>
              <w:top w:val="nil"/>
            </w:tcBorders>
          </w:tcPr>
          <w:p w14:paraId="5516B814" w14:textId="77777777" w:rsidR="0058791C" w:rsidRPr="006700A0" w:rsidRDefault="0058791C">
            <w:pPr>
              <w:rPr>
                <w:sz w:val="2"/>
                <w:szCs w:val="2"/>
                <w:lang w:val="ru-RU"/>
              </w:rPr>
            </w:pPr>
          </w:p>
        </w:tc>
        <w:tc>
          <w:tcPr>
            <w:tcW w:w="1860" w:type="dxa"/>
            <w:vMerge/>
            <w:tcBorders>
              <w:top w:val="nil"/>
            </w:tcBorders>
          </w:tcPr>
          <w:p w14:paraId="63A0C795" w14:textId="77777777" w:rsidR="0058791C" w:rsidRPr="006700A0" w:rsidRDefault="0058791C">
            <w:pPr>
              <w:rPr>
                <w:sz w:val="2"/>
                <w:szCs w:val="2"/>
                <w:lang w:val="ru-RU"/>
              </w:rPr>
            </w:pPr>
          </w:p>
        </w:tc>
        <w:tc>
          <w:tcPr>
            <w:tcW w:w="2985" w:type="dxa"/>
            <w:vMerge/>
            <w:tcBorders>
              <w:top w:val="nil"/>
            </w:tcBorders>
          </w:tcPr>
          <w:p w14:paraId="2A1583AF" w14:textId="77777777" w:rsidR="0058791C" w:rsidRPr="006700A0" w:rsidRDefault="0058791C">
            <w:pPr>
              <w:rPr>
                <w:sz w:val="2"/>
                <w:szCs w:val="2"/>
                <w:lang w:val="ru-RU"/>
              </w:rPr>
            </w:pPr>
          </w:p>
        </w:tc>
        <w:tc>
          <w:tcPr>
            <w:tcW w:w="1710" w:type="dxa"/>
            <w:vMerge/>
            <w:tcBorders>
              <w:top w:val="nil"/>
            </w:tcBorders>
          </w:tcPr>
          <w:p w14:paraId="1669A146" w14:textId="77777777" w:rsidR="0058791C" w:rsidRPr="006700A0" w:rsidRDefault="0058791C">
            <w:pPr>
              <w:rPr>
                <w:sz w:val="2"/>
                <w:szCs w:val="2"/>
                <w:lang w:val="ru-RU"/>
              </w:rPr>
            </w:pPr>
          </w:p>
        </w:tc>
        <w:tc>
          <w:tcPr>
            <w:tcW w:w="3525" w:type="dxa"/>
          </w:tcPr>
          <w:p w14:paraId="6D5CC5F4" w14:textId="77777777" w:rsidR="0058791C" w:rsidRDefault="00BA7600">
            <w:pPr>
              <w:pStyle w:val="TableParagraph"/>
              <w:spacing w:line="214" w:lineRule="exact"/>
              <w:ind w:left="52"/>
              <w:rPr>
                <w:sz w:val="20"/>
              </w:rPr>
            </w:pPr>
            <w:r>
              <w:rPr>
                <w:spacing w:val="-2"/>
                <w:sz w:val="20"/>
              </w:rPr>
              <w:t>эндоскопическая</w:t>
            </w:r>
            <w:r>
              <w:rPr>
                <w:spacing w:val="13"/>
                <w:sz w:val="20"/>
              </w:rPr>
              <w:t xml:space="preserve"> </w:t>
            </w:r>
            <w:r>
              <w:rPr>
                <w:spacing w:val="-2"/>
                <w:sz w:val="20"/>
              </w:rPr>
              <w:t>фенестрация</w:t>
            </w:r>
            <w:r>
              <w:rPr>
                <w:spacing w:val="13"/>
                <w:sz w:val="20"/>
              </w:rPr>
              <w:t xml:space="preserve"> </w:t>
            </w:r>
            <w:r>
              <w:rPr>
                <w:spacing w:val="-2"/>
                <w:sz w:val="20"/>
              </w:rPr>
              <w:t>стенок</w:t>
            </w:r>
          </w:p>
          <w:p w14:paraId="1B232571" w14:textId="77777777" w:rsidR="0058791C" w:rsidRDefault="00BA7600">
            <w:pPr>
              <w:pStyle w:val="TableParagraph"/>
              <w:ind w:left="52"/>
              <w:rPr>
                <w:sz w:val="20"/>
              </w:rPr>
            </w:pPr>
            <w:r>
              <w:rPr>
                <w:spacing w:val="-4"/>
                <w:sz w:val="20"/>
              </w:rPr>
              <w:t>кист</w:t>
            </w:r>
          </w:p>
        </w:tc>
        <w:tc>
          <w:tcPr>
            <w:tcW w:w="1815" w:type="dxa"/>
            <w:vMerge/>
            <w:tcBorders>
              <w:top w:val="nil"/>
            </w:tcBorders>
          </w:tcPr>
          <w:p w14:paraId="2E602702" w14:textId="77777777" w:rsidR="0058791C" w:rsidRDefault="0058791C">
            <w:pPr>
              <w:rPr>
                <w:sz w:val="2"/>
                <w:szCs w:val="2"/>
              </w:rPr>
            </w:pPr>
          </w:p>
        </w:tc>
      </w:tr>
      <w:tr w:rsidR="0058791C" w14:paraId="6F7871C4" w14:textId="77777777">
        <w:trPr>
          <w:trHeight w:val="690"/>
        </w:trPr>
        <w:tc>
          <w:tcPr>
            <w:tcW w:w="975" w:type="dxa"/>
            <w:vMerge/>
            <w:tcBorders>
              <w:top w:val="nil"/>
            </w:tcBorders>
          </w:tcPr>
          <w:p w14:paraId="61EB1871" w14:textId="77777777" w:rsidR="0058791C" w:rsidRDefault="0058791C">
            <w:pPr>
              <w:rPr>
                <w:sz w:val="2"/>
                <w:szCs w:val="2"/>
              </w:rPr>
            </w:pPr>
          </w:p>
        </w:tc>
        <w:tc>
          <w:tcPr>
            <w:tcW w:w="2835" w:type="dxa"/>
            <w:vMerge/>
            <w:tcBorders>
              <w:top w:val="nil"/>
            </w:tcBorders>
          </w:tcPr>
          <w:p w14:paraId="131589F6" w14:textId="77777777" w:rsidR="0058791C" w:rsidRDefault="0058791C">
            <w:pPr>
              <w:rPr>
                <w:sz w:val="2"/>
                <w:szCs w:val="2"/>
              </w:rPr>
            </w:pPr>
          </w:p>
        </w:tc>
        <w:tc>
          <w:tcPr>
            <w:tcW w:w="1860" w:type="dxa"/>
            <w:vMerge/>
            <w:tcBorders>
              <w:top w:val="nil"/>
            </w:tcBorders>
          </w:tcPr>
          <w:p w14:paraId="3C5A4CDA" w14:textId="77777777" w:rsidR="0058791C" w:rsidRDefault="0058791C">
            <w:pPr>
              <w:rPr>
                <w:sz w:val="2"/>
                <w:szCs w:val="2"/>
              </w:rPr>
            </w:pPr>
          </w:p>
        </w:tc>
        <w:tc>
          <w:tcPr>
            <w:tcW w:w="2985" w:type="dxa"/>
            <w:vMerge/>
            <w:tcBorders>
              <w:top w:val="nil"/>
            </w:tcBorders>
          </w:tcPr>
          <w:p w14:paraId="6F4320A8" w14:textId="77777777" w:rsidR="0058791C" w:rsidRDefault="0058791C">
            <w:pPr>
              <w:rPr>
                <w:sz w:val="2"/>
                <w:szCs w:val="2"/>
              </w:rPr>
            </w:pPr>
          </w:p>
        </w:tc>
        <w:tc>
          <w:tcPr>
            <w:tcW w:w="1710" w:type="dxa"/>
            <w:vMerge/>
            <w:tcBorders>
              <w:top w:val="nil"/>
            </w:tcBorders>
          </w:tcPr>
          <w:p w14:paraId="7D48C896" w14:textId="77777777" w:rsidR="0058791C" w:rsidRDefault="0058791C">
            <w:pPr>
              <w:rPr>
                <w:sz w:val="2"/>
                <w:szCs w:val="2"/>
              </w:rPr>
            </w:pPr>
          </w:p>
        </w:tc>
        <w:tc>
          <w:tcPr>
            <w:tcW w:w="3525" w:type="dxa"/>
          </w:tcPr>
          <w:p w14:paraId="6C44108F" w14:textId="77777777" w:rsidR="0058791C" w:rsidRDefault="00BA7600">
            <w:pPr>
              <w:pStyle w:val="TableParagraph"/>
              <w:spacing w:line="214" w:lineRule="exact"/>
              <w:ind w:left="52"/>
              <w:rPr>
                <w:sz w:val="20"/>
              </w:rPr>
            </w:pPr>
            <w:r>
              <w:rPr>
                <w:spacing w:val="-2"/>
                <w:sz w:val="20"/>
              </w:rPr>
              <w:t>эндоскопическая</w:t>
            </w:r>
          </w:p>
          <w:p w14:paraId="0A3C37B6" w14:textId="77777777" w:rsidR="0058791C" w:rsidRDefault="00BA7600">
            <w:pPr>
              <w:pStyle w:val="TableParagraph"/>
              <w:ind w:left="52"/>
              <w:rPr>
                <w:sz w:val="20"/>
              </w:rPr>
            </w:pPr>
            <w:r>
              <w:rPr>
                <w:spacing w:val="-2"/>
                <w:sz w:val="20"/>
              </w:rPr>
              <w:t>кистовентрикулоциестерностомия</w:t>
            </w:r>
          </w:p>
        </w:tc>
        <w:tc>
          <w:tcPr>
            <w:tcW w:w="1815" w:type="dxa"/>
            <w:vMerge/>
            <w:tcBorders>
              <w:top w:val="nil"/>
            </w:tcBorders>
          </w:tcPr>
          <w:p w14:paraId="4331FB09" w14:textId="77777777" w:rsidR="0058791C" w:rsidRDefault="0058791C">
            <w:pPr>
              <w:rPr>
                <w:sz w:val="2"/>
                <w:szCs w:val="2"/>
              </w:rPr>
            </w:pPr>
          </w:p>
        </w:tc>
      </w:tr>
      <w:tr w:rsidR="0058791C" w14:paraId="24745697" w14:textId="77777777">
        <w:trPr>
          <w:trHeight w:val="570"/>
        </w:trPr>
        <w:tc>
          <w:tcPr>
            <w:tcW w:w="975" w:type="dxa"/>
            <w:vMerge/>
            <w:tcBorders>
              <w:top w:val="nil"/>
            </w:tcBorders>
          </w:tcPr>
          <w:p w14:paraId="7AB162D0" w14:textId="77777777" w:rsidR="0058791C" w:rsidRDefault="0058791C">
            <w:pPr>
              <w:rPr>
                <w:sz w:val="2"/>
                <w:szCs w:val="2"/>
              </w:rPr>
            </w:pPr>
          </w:p>
        </w:tc>
        <w:tc>
          <w:tcPr>
            <w:tcW w:w="2835" w:type="dxa"/>
            <w:vMerge/>
            <w:tcBorders>
              <w:top w:val="nil"/>
            </w:tcBorders>
          </w:tcPr>
          <w:p w14:paraId="0228B416" w14:textId="77777777" w:rsidR="0058791C" w:rsidRDefault="0058791C">
            <w:pPr>
              <w:rPr>
                <w:sz w:val="2"/>
                <w:szCs w:val="2"/>
              </w:rPr>
            </w:pPr>
          </w:p>
        </w:tc>
        <w:tc>
          <w:tcPr>
            <w:tcW w:w="1860" w:type="dxa"/>
            <w:vMerge/>
            <w:tcBorders>
              <w:top w:val="nil"/>
            </w:tcBorders>
          </w:tcPr>
          <w:p w14:paraId="6E916078" w14:textId="77777777" w:rsidR="0058791C" w:rsidRDefault="0058791C">
            <w:pPr>
              <w:rPr>
                <w:sz w:val="2"/>
                <w:szCs w:val="2"/>
              </w:rPr>
            </w:pPr>
          </w:p>
        </w:tc>
        <w:tc>
          <w:tcPr>
            <w:tcW w:w="2985" w:type="dxa"/>
            <w:vMerge/>
            <w:tcBorders>
              <w:top w:val="nil"/>
            </w:tcBorders>
          </w:tcPr>
          <w:p w14:paraId="5A2EC971" w14:textId="77777777" w:rsidR="0058791C" w:rsidRDefault="0058791C">
            <w:pPr>
              <w:rPr>
                <w:sz w:val="2"/>
                <w:szCs w:val="2"/>
              </w:rPr>
            </w:pPr>
          </w:p>
        </w:tc>
        <w:tc>
          <w:tcPr>
            <w:tcW w:w="1710" w:type="dxa"/>
            <w:vMerge/>
            <w:tcBorders>
              <w:top w:val="nil"/>
            </w:tcBorders>
          </w:tcPr>
          <w:p w14:paraId="4FF2C98B" w14:textId="77777777" w:rsidR="0058791C" w:rsidRDefault="0058791C">
            <w:pPr>
              <w:rPr>
                <w:sz w:val="2"/>
                <w:szCs w:val="2"/>
              </w:rPr>
            </w:pPr>
          </w:p>
        </w:tc>
        <w:tc>
          <w:tcPr>
            <w:tcW w:w="3525" w:type="dxa"/>
          </w:tcPr>
          <w:p w14:paraId="302ABD01" w14:textId="77777777" w:rsidR="0058791C" w:rsidRDefault="00BA7600">
            <w:pPr>
              <w:pStyle w:val="TableParagraph"/>
              <w:spacing w:line="214" w:lineRule="exact"/>
              <w:ind w:left="52"/>
              <w:rPr>
                <w:sz w:val="20"/>
              </w:rPr>
            </w:pPr>
            <w:r>
              <w:rPr>
                <w:spacing w:val="-2"/>
                <w:sz w:val="20"/>
              </w:rPr>
              <w:t>стереотаксическая</w:t>
            </w:r>
            <w:r>
              <w:rPr>
                <w:spacing w:val="17"/>
                <w:sz w:val="20"/>
              </w:rPr>
              <w:t xml:space="preserve"> </w:t>
            </w:r>
            <w:r>
              <w:rPr>
                <w:spacing w:val="-2"/>
                <w:sz w:val="20"/>
              </w:rPr>
              <w:t>установка</w:t>
            </w:r>
          </w:p>
          <w:p w14:paraId="72A18B3A" w14:textId="77777777" w:rsidR="0058791C" w:rsidRDefault="00BA7600">
            <w:pPr>
              <w:pStyle w:val="TableParagraph"/>
              <w:ind w:left="52"/>
              <w:rPr>
                <w:sz w:val="20"/>
              </w:rPr>
            </w:pPr>
            <w:r>
              <w:rPr>
                <w:spacing w:val="-2"/>
                <w:sz w:val="20"/>
              </w:rPr>
              <w:t>внутрижелудочковых</w:t>
            </w:r>
            <w:r>
              <w:rPr>
                <w:spacing w:val="18"/>
                <w:sz w:val="20"/>
              </w:rPr>
              <w:t xml:space="preserve"> </w:t>
            </w:r>
            <w:r>
              <w:rPr>
                <w:spacing w:val="-2"/>
                <w:sz w:val="20"/>
              </w:rPr>
              <w:t>стентов</w:t>
            </w:r>
          </w:p>
        </w:tc>
        <w:tc>
          <w:tcPr>
            <w:tcW w:w="1815" w:type="dxa"/>
            <w:vMerge/>
            <w:tcBorders>
              <w:top w:val="nil"/>
            </w:tcBorders>
          </w:tcPr>
          <w:p w14:paraId="3A67354B" w14:textId="77777777" w:rsidR="0058791C" w:rsidRDefault="0058791C">
            <w:pPr>
              <w:rPr>
                <w:sz w:val="2"/>
                <w:szCs w:val="2"/>
              </w:rPr>
            </w:pPr>
          </w:p>
        </w:tc>
      </w:tr>
    </w:tbl>
    <w:p w14:paraId="1E2A9841" w14:textId="77777777" w:rsidR="0058791C" w:rsidRDefault="0058791C">
      <w:pPr>
        <w:rPr>
          <w:sz w:val="2"/>
          <w:szCs w:val="2"/>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1806DFD" w14:textId="77777777">
        <w:trPr>
          <w:trHeight w:val="270"/>
        </w:trPr>
        <w:tc>
          <w:tcPr>
            <w:tcW w:w="975" w:type="dxa"/>
          </w:tcPr>
          <w:p w14:paraId="631FAE5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16FDFF9" w14:textId="77777777" w:rsidR="0058791C" w:rsidRDefault="00BA7600">
            <w:pPr>
              <w:pStyle w:val="TableParagraph"/>
              <w:spacing w:before="14"/>
              <w:ind w:right="4"/>
              <w:jc w:val="center"/>
              <w:rPr>
                <w:b/>
                <w:sz w:val="20"/>
              </w:rPr>
            </w:pPr>
            <w:r>
              <w:rPr>
                <w:b/>
                <w:sz w:val="20"/>
              </w:rPr>
              <w:t>2</w:t>
            </w:r>
          </w:p>
        </w:tc>
        <w:tc>
          <w:tcPr>
            <w:tcW w:w="1860" w:type="dxa"/>
          </w:tcPr>
          <w:p w14:paraId="4BF03F47" w14:textId="77777777" w:rsidR="0058791C" w:rsidRDefault="00BA7600">
            <w:pPr>
              <w:pStyle w:val="TableParagraph"/>
              <w:spacing w:before="14"/>
              <w:ind w:right="19"/>
              <w:jc w:val="center"/>
              <w:rPr>
                <w:b/>
                <w:sz w:val="20"/>
              </w:rPr>
            </w:pPr>
            <w:r>
              <w:rPr>
                <w:b/>
                <w:sz w:val="20"/>
              </w:rPr>
              <w:t>3</w:t>
            </w:r>
          </w:p>
        </w:tc>
        <w:tc>
          <w:tcPr>
            <w:tcW w:w="2985" w:type="dxa"/>
          </w:tcPr>
          <w:p w14:paraId="5AB86F3E" w14:textId="77777777" w:rsidR="0058791C" w:rsidRDefault="00BA7600">
            <w:pPr>
              <w:pStyle w:val="TableParagraph"/>
              <w:spacing w:before="14"/>
              <w:ind w:right="4"/>
              <w:jc w:val="center"/>
              <w:rPr>
                <w:b/>
                <w:sz w:val="20"/>
              </w:rPr>
            </w:pPr>
            <w:r>
              <w:rPr>
                <w:b/>
                <w:sz w:val="20"/>
              </w:rPr>
              <w:t>4</w:t>
            </w:r>
          </w:p>
        </w:tc>
        <w:tc>
          <w:tcPr>
            <w:tcW w:w="1710" w:type="dxa"/>
          </w:tcPr>
          <w:p w14:paraId="70907F4D" w14:textId="77777777" w:rsidR="0058791C" w:rsidRDefault="00BA7600">
            <w:pPr>
              <w:pStyle w:val="TableParagraph"/>
              <w:spacing w:before="14"/>
              <w:ind w:right="19"/>
              <w:jc w:val="center"/>
              <w:rPr>
                <w:b/>
                <w:sz w:val="20"/>
              </w:rPr>
            </w:pPr>
            <w:r>
              <w:rPr>
                <w:b/>
                <w:sz w:val="20"/>
              </w:rPr>
              <w:t>5</w:t>
            </w:r>
          </w:p>
        </w:tc>
        <w:tc>
          <w:tcPr>
            <w:tcW w:w="3525" w:type="dxa"/>
          </w:tcPr>
          <w:p w14:paraId="7270AEBF" w14:textId="77777777" w:rsidR="0058791C" w:rsidRDefault="00BA7600">
            <w:pPr>
              <w:pStyle w:val="TableParagraph"/>
              <w:spacing w:before="14"/>
              <w:ind w:right="4"/>
              <w:jc w:val="center"/>
              <w:rPr>
                <w:b/>
                <w:sz w:val="20"/>
              </w:rPr>
            </w:pPr>
            <w:r>
              <w:rPr>
                <w:b/>
                <w:sz w:val="20"/>
              </w:rPr>
              <w:t>6</w:t>
            </w:r>
          </w:p>
        </w:tc>
        <w:tc>
          <w:tcPr>
            <w:tcW w:w="1815" w:type="dxa"/>
          </w:tcPr>
          <w:p w14:paraId="67ECC64D" w14:textId="77777777" w:rsidR="0058791C" w:rsidRDefault="00BA7600">
            <w:pPr>
              <w:pStyle w:val="TableParagraph"/>
              <w:spacing w:before="14"/>
              <w:ind w:right="4"/>
              <w:jc w:val="center"/>
              <w:rPr>
                <w:b/>
                <w:sz w:val="20"/>
              </w:rPr>
            </w:pPr>
            <w:r>
              <w:rPr>
                <w:b/>
                <w:sz w:val="20"/>
              </w:rPr>
              <w:t>7</w:t>
            </w:r>
          </w:p>
        </w:tc>
      </w:tr>
      <w:tr w:rsidR="0058791C" w14:paraId="42B90059" w14:textId="77777777">
        <w:trPr>
          <w:trHeight w:val="1718"/>
        </w:trPr>
        <w:tc>
          <w:tcPr>
            <w:tcW w:w="975" w:type="dxa"/>
            <w:vMerge w:val="restart"/>
          </w:tcPr>
          <w:p w14:paraId="3708399C" w14:textId="77777777" w:rsidR="0058791C" w:rsidRDefault="00BA7600">
            <w:pPr>
              <w:pStyle w:val="TableParagraph"/>
              <w:spacing w:line="208" w:lineRule="exact"/>
              <w:ind w:left="10" w:right="34"/>
              <w:jc w:val="center"/>
              <w:rPr>
                <w:sz w:val="20"/>
              </w:rPr>
            </w:pPr>
            <w:r>
              <w:rPr>
                <w:spacing w:val="-5"/>
                <w:sz w:val="20"/>
              </w:rPr>
              <w:t>17</w:t>
            </w:r>
          </w:p>
        </w:tc>
        <w:tc>
          <w:tcPr>
            <w:tcW w:w="2835" w:type="dxa"/>
            <w:vMerge w:val="restart"/>
          </w:tcPr>
          <w:p w14:paraId="5196E013" w14:textId="77777777" w:rsidR="0058791C" w:rsidRPr="006700A0" w:rsidRDefault="00BA7600">
            <w:pPr>
              <w:pStyle w:val="TableParagraph"/>
              <w:spacing w:line="208" w:lineRule="exact"/>
              <w:ind w:left="52"/>
              <w:rPr>
                <w:sz w:val="20"/>
                <w:lang w:val="ru-RU"/>
              </w:rPr>
            </w:pPr>
            <w:r w:rsidRPr="006700A0">
              <w:rPr>
                <w:spacing w:val="-2"/>
                <w:sz w:val="20"/>
                <w:lang w:val="ru-RU"/>
              </w:rPr>
              <w:t>Стереотаксически</w:t>
            </w:r>
          </w:p>
          <w:p w14:paraId="241F2C5E" w14:textId="77777777" w:rsidR="0058791C" w:rsidRPr="006700A0" w:rsidRDefault="00BA7600">
            <w:pPr>
              <w:pStyle w:val="TableParagraph"/>
              <w:ind w:left="52" w:right="64"/>
              <w:rPr>
                <w:sz w:val="20"/>
                <w:lang w:val="ru-RU"/>
              </w:rPr>
            </w:pPr>
            <w:r w:rsidRPr="006700A0">
              <w:rPr>
                <w:spacing w:val="-2"/>
                <w:sz w:val="20"/>
                <w:lang w:val="ru-RU"/>
              </w:rPr>
              <w:t xml:space="preserve">ориентированное </w:t>
            </w:r>
            <w:r w:rsidRPr="006700A0">
              <w:rPr>
                <w:sz w:val="20"/>
                <w:lang w:val="ru-RU"/>
              </w:rPr>
              <w:t xml:space="preserve">дистанционное лучевое лечение при поражениях головы, головного и спинного мозга, позвоночника, тригеминальной невралгии и </w:t>
            </w:r>
            <w:r w:rsidRPr="006700A0">
              <w:rPr>
                <w:spacing w:val="-2"/>
                <w:sz w:val="20"/>
                <w:lang w:val="ru-RU"/>
              </w:rPr>
              <w:t xml:space="preserve">медикаментознорезистентных </w:t>
            </w:r>
            <w:r w:rsidRPr="006700A0">
              <w:rPr>
                <w:sz w:val="20"/>
                <w:lang w:val="ru-RU"/>
              </w:rPr>
              <w:t>болевых</w:t>
            </w:r>
            <w:r w:rsidRPr="006700A0">
              <w:rPr>
                <w:spacing w:val="-13"/>
                <w:sz w:val="20"/>
                <w:lang w:val="ru-RU"/>
              </w:rPr>
              <w:t xml:space="preserve"> </w:t>
            </w:r>
            <w:r w:rsidRPr="006700A0">
              <w:rPr>
                <w:sz w:val="20"/>
                <w:lang w:val="ru-RU"/>
              </w:rPr>
              <w:t>синдромах</w:t>
            </w:r>
            <w:r w:rsidRPr="006700A0">
              <w:rPr>
                <w:spacing w:val="-12"/>
                <w:sz w:val="20"/>
                <w:lang w:val="ru-RU"/>
              </w:rPr>
              <w:t xml:space="preserve"> </w:t>
            </w:r>
            <w:r w:rsidRPr="006700A0">
              <w:rPr>
                <w:sz w:val="20"/>
                <w:lang w:val="ru-RU"/>
              </w:rPr>
              <w:t xml:space="preserve">различного </w:t>
            </w:r>
            <w:r w:rsidRPr="006700A0">
              <w:rPr>
                <w:spacing w:val="-2"/>
                <w:sz w:val="20"/>
                <w:lang w:val="ru-RU"/>
              </w:rPr>
              <w:t>генеза</w:t>
            </w:r>
          </w:p>
        </w:tc>
        <w:tc>
          <w:tcPr>
            <w:tcW w:w="1860" w:type="dxa"/>
            <w:vMerge w:val="restart"/>
          </w:tcPr>
          <w:p w14:paraId="5AF5E877" w14:textId="77777777" w:rsidR="0058791C" w:rsidRPr="006700A0" w:rsidRDefault="00BA7600">
            <w:pPr>
              <w:pStyle w:val="TableParagraph"/>
              <w:spacing w:line="208" w:lineRule="exact"/>
              <w:ind w:left="97"/>
              <w:rPr>
                <w:sz w:val="20"/>
                <w:lang w:val="ru-RU"/>
              </w:rPr>
            </w:pPr>
            <w:r>
              <w:rPr>
                <w:sz w:val="20"/>
              </w:rPr>
              <w:t>C</w:t>
            </w:r>
            <w:r w:rsidRPr="006700A0">
              <w:rPr>
                <w:sz w:val="20"/>
                <w:lang w:val="ru-RU"/>
              </w:rPr>
              <w:t>31,</w:t>
            </w:r>
            <w:r w:rsidRPr="006700A0">
              <w:rPr>
                <w:spacing w:val="-5"/>
                <w:sz w:val="20"/>
                <w:lang w:val="ru-RU"/>
              </w:rPr>
              <w:t xml:space="preserve"> </w:t>
            </w:r>
            <w:r>
              <w:rPr>
                <w:sz w:val="20"/>
              </w:rPr>
              <w:t>C</w:t>
            </w:r>
            <w:r w:rsidRPr="006700A0">
              <w:rPr>
                <w:sz w:val="20"/>
                <w:lang w:val="ru-RU"/>
              </w:rPr>
              <w:t>41,</w:t>
            </w:r>
            <w:r w:rsidRPr="006700A0">
              <w:rPr>
                <w:spacing w:val="-4"/>
                <w:sz w:val="20"/>
                <w:lang w:val="ru-RU"/>
              </w:rPr>
              <w:t xml:space="preserve"> </w:t>
            </w:r>
            <w:r>
              <w:rPr>
                <w:sz w:val="20"/>
              </w:rPr>
              <w:t>C</w:t>
            </w:r>
            <w:r w:rsidRPr="006700A0">
              <w:rPr>
                <w:sz w:val="20"/>
                <w:lang w:val="ru-RU"/>
              </w:rPr>
              <w:t>71.0</w:t>
            </w:r>
            <w:r w:rsidRPr="006700A0">
              <w:rPr>
                <w:spacing w:val="-4"/>
                <w:sz w:val="20"/>
                <w:lang w:val="ru-RU"/>
              </w:rPr>
              <w:t xml:space="preserve"> </w:t>
            </w:r>
            <w:r w:rsidRPr="006700A0">
              <w:rPr>
                <w:spacing w:val="-10"/>
                <w:sz w:val="20"/>
                <w:lang w:val="ru-RU"/>
              </w:rPr>
              <w:t>-</w:t>
            </w:r>
          </w:p>
          <w:p w14:paraId="26E400AA" w14:textId="77777777" w:rsidR="0058791C" w:rsidRPr="006700A0" w:rsidRDefault="00BA7600">
            <w:pPr>
              <w:pStyle w:val="TableParagraph"/>
              <w:ind w:left="97"/>
              <w:rPr>
                <w:sz w:val="20"/>
                <w:lang w:val="ru-RU"/>
              </w:rPr>
            </w:pPr>
            <w:r>
              <w:rPr>
                <w:sz w:val="20"/>
              </w:rPr>
              <w:t>C</w:t>
            </w:r>
            <w:r w:rsidRPr="006700A0">
              <w:rPr>
                <w:sz w:val="20"/>
                <w:lang w:val="ru-RU"/>
              </w:rPr>
              <w:t>71.7,</w:t>
            </w:r>
            <w:r w:rsidRPr="006700A0">
              <w:rPr>
                <w:spacing w:val="-5"/>
                <w:sz w:val="20"/>
                <w:lang w:val="ru-RU"/>
              </w:rPr>
              <w:t xml:space="preserve"> </w:t>
            </w:r>
            <w:r>
              <w:rPr>
                <w:sz w:val="20"/>
              </w:rPr>
              <w:t>C</w:t>
            </w:r>
            <w:r w:rsidRPr="006700A0">
              <w:rPr>
                <w:sz w:val="20"/>
                <w:lang w:val="ru-RU"/>
              </w:rPr>
              <w:t>72,</w:t>
            </w:r>
            <w:r w:rsidRPr="006700A0">
              <w:rPr>
                <w:spacing w:val="-5"/>
                <w:sz w:val="20"/>
                <w:lang w:val="ru-RU"/>
              </w:rPr>
              <w:t xml:space="preserve"> </w:t>
            </w:r>
            <w:r>
              <w:rPr>
                <w:spacing w:val="-2"/>
                <w:sz w:val="20"/>
              </w:rPr>
              <w:t>C</w:t>
            </w:r>
            <w:r w:rsidRPr="006700A0">
              <w:rPr>
                <w:spacing w:val="-2"/>
                <w:sz w:val="20"/>
                <w:lang w:val="ru-RU"/>
              </w:rPr>
              <w:t>75.3,</w:t>
            </w:r>
          </w:p>
          <w:p w14:paraId="13FA2EA9" w14:textId="77777777" w:rsidR="0058791C" w:rsidRPr="006700A0" w:rsidRDefault="00BA7600">
            <w:pPr>
              <w:pStyle w:val="TableParagraph"/>
              <w:ind w:left="97"/>
              <w:rPr>
                <w:sz w:val="20"/>
                <w:lang w:val="ru-RU"/>
              </w:rPr>
            </w:pPr>
            <w:r>
              <w:rPr>
                <w:spacing w:val="-2"/>
                <w:sz w:val="20"/>
              </w:rPr>
              <w:t>C</w:t>
            </w:r>
            <w:r w:rsidRPr="006700A0">
              <w:rPr>
                <w:spacing w:val="-2"/>
                <w:sz w:val="20"/>
                <w:lang w:val="ru-RU"/>
              </w:rPr>
              <w:t>79.3-</w:t>
            </w:r>
            <w:r>
              <w:rPr>
                <w:spacing w:val="-2"/>
                <w:sz w:val="20"/>
              </w:rPr>
              <w:t>C</w:t>
            </w:r>
            <w:r w:rsidRPr="006700A0">
              <w:rPr>
                <w:spacing w:val="-2"/>
                <w:sz w:val="20"/>
                <w:lang w:val="ru-RU"/>
              </w:rPr>
              <w:t>79.5,</w:t>
            </w:r>
          </w:p>
          <w:p w14:paraId="7FDCC602" w14:textId="77777777" w:rsidR="0058791C" w:rsidRPr="006700A0" w:rsidRDefault="00BA7600">
            <w:pPr>
              <w:pStyle w:val="TableParagraph"/>
              <w:ind w:left="102"/>
              <w:rPr>
                <w:sz w:val="20"/>
                <w:lang w:val="ru-RU"/>
              </w:rPr>
            </w:pPr>
            <w:r>
              <w:rPr>
                <w:sz w:val="20"/>
              </w:rPr>
              <w:t>D</w:t>
            </w:r>
            <w:r w:rsidRPr="006700A0">
              <w:rPr>
                <w:sz w:val="20"/>
                <w:lang w:val="ru-RU"/>
              </w:rPr>
              <w:t>10.6,</w:t>
            </w:r>
            <w:r w:rsidRPr="006700A0">
              <w:rPr>
                <w:spacing w:val="-6"/>
                <w:sz w:val="20"/>
                <w:lang w:val="ru-RU"/>
              </w:rPr>
              <w:t xml:space="preserve"> </w:t>
            </w:r>
            <w:r>
              <w:rPr>
                <w:spacing w:val="-2"/>
                <w:sz w:val="20"/>
              </w:rPr>
              <w:t>D</w:t>
            </w:r>
            <w:r w:rsidRPr="006700A0">
              <w:rPr>
                <w:spacing w:val="-2"/>
                <w:sz w:val="20"/>
                <w:lang w:val="ru-RU"/>
              </w:rPr>
              <w:t>16.4,</w:t>
            </w:r>
          </w:p>
          <w:p w14:paraId="53A538E8" w14:textId="77777777" w:rsidR="0058791C" w:rsidRDefault="00BA7600">
            <w:pPr>
              <w:pStyle w:val="TableParagraph"/>
              <w:ind w:left="52"/>
              <w:rPr>
                <w:sz w:val="20"/>
              </w:rPr>
            </w:pPr>
            <w:r>
              <w:rPr>
                <w:sz w:val="20"/>
              </w:rPr>
              <w:t>D16.6, D16.8, D21, D32, D33, D35, G50.0,</w:t>
            </w:r>
            <w:r>
              <w:rPr>
                <w:spacing w:val="-13"/>
                <w:sz w:val="20"/>
              </w:rPr>
              <w:t xml:space="preserve"> </w:t>
            </w:r>
            <w:r>
              <w:rPr>
                <w:sz w:val="20"/>
              </w:rPr>
              <w:t>Q28.2,</w:t>
            </w:r>
            <w:r>
              <w:rPr>
                <w:spacing w:val="-12"/>
                <w:sz w:val="20"/>
              </w:rPr>
              <w:t xml:space="preserve"> </w:t>
            </w:r>
            <w:r>
              <w:rPr>
                <w:sz w:val="20"/>
              </w:rPr>
              <w:t xml:space="preserve">Q85.0, </w:t>
            </w:r>
            <w:r>
              <w:rPr>
                <w:spacing w:val="-2"/>
                <w:sz w:val="20"/>
              </w:rPr>
              <w:t>I67.8</w:t>
            </w:r>
          </w:p>
        </w:tc>
        <w:tc>
          <w:tcPr>
            <w:tcW w:w="2985" w:type="dxa"/>
            <w:vMerge w:val="restart"/>
          </w:tcPr>
          <w:p w14:paraId="0484F1A1" w14:textId="77777777" w:rsidR="0058791C" w:rsidRPr="006700A0" w:rsidRDefault="00BA7600">
            <w:pPr>
              <w:pStyle w:val="TableParagraph"/>
              <w:spacing w:line="208" w:lineRule="exact"/>
              <w:ind w:left="52"/>
              <w:rPr>
                <w:sz w:val="20"/>
                <w:lang w:val="ru-RU"/>
              </w:rPr>
            </w:pPr>
            <w:r w:rsidRPr="006700A0">
              <w:rPr>
                <w:sz w:val="20"/>
                <w:lang w:val="ru-RU"/>
              </w:rPr>
              <w:t xml:space="preserve">злокачественные </w:t>
            </w:r>
            <w:r w:rsidRPr="006700A0">
              <w:rPr>
                <w:spacing w:val="-10"/>
                <w:sz w:val="20"/>
                <w:lang w:val="ru-RU"/>
              </w:rPr>
              <w:t>и</w:t>
            </w:r>
          </w:p>
          <w:p w14:paraId="7B365CB1" w14:textId="77777777" w:rsidR="0058791C" w:rsidRPr="006700A0" w:rsidRDefault="00BA7600">
            <w:pPr>
              <w:pStyle w:val="TableParagraph"/>
              <w:ind w:left="52" w:right="99"/>
              <w:rPr>
                <w:sz w:val="20"/>
                <w:lang w:val="ru-RU"/>
              </w:rPr>
            </w:pPr>
            <w:r w:rsidRPr="006700A0">
              <w:rPr>
                <w:sz w:val="20"/>
                <w:lang w:val="ru-RU"/>
              </w:rPr>
              <w:t>доброкачественные опухоли головного</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спинного</w:t>
            </w:r>
            <w:r w:rsidRPr="006700A0">
              <w:rPr>
                <w:spacing w:val="-11"/>
                <w:sz w:val="20"/>
                <w:lang w:val="ru-RU"/>
              </w:rPr>
              <w:t xml:space="preserve"> </w:t>
            </w:r>
            <w:r w:rsidRPr="006700A0">
              <w:rPr>
                <w:sz w:val="20"/>
                <w:lang w:val="ru-RU"/>
              </w:rPr>
              <w:t>мозга,</w:t>
            </w:r>
            <w:r w:rsidRPr="006700A0">
              <w:rPr>
                <w:spacing w:val="-10"/>
                <w:sz w:val="20"/>
                <w:lang w:val="ru-RU"/>
              </w:rPr>
              <w:t xml:space="preserve"> </w:t>
            </w:r>
            <w:r w:rsidRPr="006700A0">
              <w:rPr>
                <w:sz w:val="20"/>
                <w:lang w:val="ru-RU"/>
              </w:rPr>
              <w:t>их оболочек, черепных нервов, костей черепа и лицевого скелета, позвоночника, мягких покровов головы.</w:t>
            </w:r>
          </w:p>
          <w:p w14:paraId="6F8EDCC5" w14:textId="77777777" w:rsidR="0058791C" w:rsidRPr="006700A0" w:rsidRDefault="00BA7600">
            <w:pPr>
              <w:pStyle w:val="TableParagraph"/>
              <w:ind w:left="52" w:right="61"/>
              <w:rPr>
                <w:sz w:val="20"/>
                <w:lang w:val="ru-RU"/>
              </w:rPr>
            </w:pPr>
            <w:r w:rsidRPr="006700A0">
              <w:rPr>
                <w:sz w:val="20"/>
                <w:lang w:val="ru-RU"/>
              </w:rPr>
              <w:t>Артериовенозные</w:t>
            </w:r>
            <w:r w:rsidRPr="006700A0">
              <w:rPr>
                <w:spacing w:val="-13"/>
                <w:sz w:val="20"/>
                <w:lang w:val="ru-RU"/>
              </w:rPr>
              <w:t xml:space="preserve"> </w:t>
            </w:r>
            <w:r w:rsidRPr="006700A0">
              <w:rPr>
                <w:sz w:val="20"/>
                <w:lang w:val="ru-RU"/>
              </w:rPr>
              <w:t>мальформации и дуральные артериовенозные фистулы головного мозга, оболочек головного мозга различного генеза.</w:t>
            </w:r>
          </w:p>
          <w:p w14:paraId="56B8761D" w14:textId="77777777" w:rsidR="0058791C" w:rsidRPr="006700A0" w:rsidRDefault="00BA7600">
            <w:pPr>
              <w:pStyle w:val="TableParagraph"/>
              <w:ind w:left="52"/>
              <w:rPr>
                <w:sz w:val="20"/>
                <w:lang w:val="ru-RU"/>
              </w:rPr>
            </w:pPr>
            <w:r w:rsidRPr="006700A0">
              <w:rPr>
                <w:sz w:val="20"/>
                <w:lang w:val="ru-RU"/>
              </w:rPr>
              <w:t xml:space="preserve">Тригеминальная невралгия. </w:t>
            </w:r>
            <w:r w:rsidRPr="006700A0">
              <w:rPr>
                <w:spacing w:val="-2"/>
                <w:sz w:val="20"/>
                <w:lang w:val="ru-RU"/>
              </w:rPr>
              <w:t xml:space="preserve">Медикаментознорезистентные </w:t>
            </w:r>
            <w:r w:rsidRPr="006700A0">
              <w:rPr>
                <w:sz w:val="20"/>
                <w:lang w:val="ru-RU"/>
              </w:rPr>
              <w:t>болевые</w:t>
            </w:r>
            <w:r w:rsidRPr="006700A0">
              <w:rPr>
                <w:spacing w:val="-13"/>
                <w:sz w:val="20"/>
                <w:lang w:val="ru-RU"/>
              </w:rPr>
              <w:t xml:space="preserve"> </w:t>
            </w:r>
            <w:r w:rsidRPr="006700A0">
              <w:rPr>
                <w:sz w:val="20"/>
                <w:lang w:val="ru-RU"/>
              </w:rPr>
              <w:t>синдромы</w:t>
            </w:r>
            <w:r w:rsidRPr="006700A0">
              <w:rPr>
                <w:spacing w:val="-12"/>
                <w:sz w:val="20"/>
                <w:lang w:val="ru-RU"/>
              </w:rPr>
              <w:t xml:space="preserve"> </w:t>
            </w:r>
            <w:r w:rsidRPr="006700A0">
              <w:rPr>
                <w:sz w:val="20"/>
                <w:lang w:val="ru-RU"/>
              </w:rPr>
              <w:t xml:space="preserve">различного </w:t>
            </w:r>
            <w:r w:rsidRPr="006700A0">
              <w:rPr>
                <w:spacing w:val="-2"/>
                <w:sz w:val="20"/>
                <w:lang w:val="ru-RU"/>
              </w:rPr>
              <w:t>генеза</w:t>
            </w:r>
          </w:p>
        </w:tc>
        <w:tc>
          <w:tcPr>
            <w:tcW w:w="1710" w:type="dxa"/>
            <w:vMerge w:val="restart"/>
          </w:tcPr>
          <w:p w14:paraId="7D981CCF" w14:textId="77777777" w:rsidR="0058791C" w:rsidRDefault="00BA7600">
            <w:pPr>
              <w:pStyle w:val="TableParagraph"/>
              <w:spacing w:line="208" w:lineRule="exact"/>
              <w:ind w:left="52"/>
              <w:rPr>
                <w:sz w:val="20"/>
              </w:rPr>
            </w:pPr>
            <w:r>
              <w:rPr>
                <w:sz w:val="20"/>
              </w:rPr>
              <w:t xml:space="preserve">лучевое </w:t>
            </w:r>
            <w:r>
              <w:rPr>
                <w:spacing w:val="-2"/>
                <w:sz w:val="20"/>
              </w:rPr>
              <w:t>лечение</w:t>
            </w:r>
          </w:p>
        </w:tc>
        <w:tc>
          <w:tcPr>
            <w:tcW w:w="3525" w:type="dxa"/>
          </w:tcPr>
          <w:p w14:paraId="4F962F14" w14:textId="77777777" w:rsidR="0058791C" w:rsidRPr="006700A0" w:rsidRDefault="00BA7600">
            <w:pPr>
              <w:pStyle w:val="TableParagraph"/>
              <w:spacing w:line="208" w:lineRule="exact"/>
              <w:ind w:left="52"/>
              <w:rPr>
                <w:sz w:val="20"/>
                <w:lang w:val="ru-RU"/>
              </w:rPr>
            </w:pPr>
            <w:r w:rsidRPr="006700A0">
              <w:rPr>
                <w:spacing w:val="-2"/>
                <w:sz w:val="20"/>
                <w:lang w:val="ru-RU"/>
              </w:rPr>
              <w:t>стереотаксически</w:t>
            </w:r>
            <w:r w:rsidRPr="006700A0">
              <w:rPr>
                <w:spacing w:val="16"/>
                <w:sz w:val="20"/>
                <w:lang w:val="ru-RU"/>
              </w:rPr>
              <w:t xml:space="preserve"> </w:t>
            </w:r>
            <w:r w:rsidRPr="006700A0">
              <w:rPr>
                <w:spacing w:val="-2"/>
                <w:sz w:val="20"/>
                <w:lang w:val="ru-RU"/>
              </w:rPr>
              <w:t>ориентированное</w:t>
            </w:r>
          </w:p>
          <w:p w14:paraId="4F98F219" w14:textId="77777777" w:rsidR="0058791C" w:rsidRPr="006700A0" w:rsidRDefault="00BA7600">
            <w:pPr>
              <w:pStyle w:val="TableParagraph"/>
              <w:ind w:left="52" w:right="88"/>
              <w:rPr>
                <w:sz w:val="20"/>
                <w:lang w:val="ru-RU"/>
              </w:rPr>
            </w:pPr>
            <w:r w:rsidRPr="006700A0">
              <w:rPr>
                <w:sz w:val="20"/>
                <w:lang w:val="ru-RU"/>
              </w:rPr>
              <w:t>лучевое лечение злокачественных и доброкачественных опухолей головного</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спинного</w:t>
            </w:r>
            <w:r w:rsidRPr="006700A0">
              <w:rPr>
                <w:spacing w:val="-11"/>
                <w:sz w:val="20"/>
                <w:lang w:val="ru-RU"/>
              </w:rPr>
              <w:t xml:space="preserve"> </w:t>
            </w:r>
            <w:r w:rsidRPr="006700A0">
              <w:rPr>
                <w:sz w:val="20"/>
                <w:lang w:val="ru-RU"/>
              </w:rPr>
              <w:t>мозга,</w:t>
            </w:r>
            <w:r w:rsidRPr="006700A0">
              <w:rPr>
                <w:spacing w:val="-10"/>
                <w:sz w:val="20"/>
                <w:lang w:val="ru-RU"/>
              </w:rPr>
              <w:t xml:space="preserve"> </w:t>
            </w:r>
            <w:r w:rsidRPr="006700A0">
              <w:rPr>
                <w:sz w:val="20"/>
                <w:lang w:val="ru-RU"/>
              </w:rPr>
              <w:t>оболочек, черепных нервов, а также костей основания черепа</w:t>
            </w:r>
          </w:p>
          <w:p w14:paraId="398C8F23" w14:textId="77777777" w:rsidR="0058791C" w:rsidRDefault="00BA7600">
            <w:pPr>
              <w:pStyle w:val="TableParagraph"/>
              <w:spacing w:line="230" w:lineRule="exact"/>
              <w:ind w:left="52"/>
              <w:rPr>
                <w:sz w:val="20"/>
              </w:rPr>
            </w:pPr>
            <w:r>
              <w:rPr>
                <w:sz w:val="20"/>
              </w:rPr>
              <w:t>и</w:t>
            </w:r>
            <w:r>
              <w:rPr>
                <w:spacing w:val="-1"/>
                <w:sz w:val="20"/>
              </w:rPr>
              <w:t xml:space="preserve"> </w:t>
            </w:r>
            <w:r>
              <w:rPr>
                <w:spacing w:val="-2"/>
                <w:sz w:val="20"/>
              </w:rPr>
              <w:t>позвоночника</w:t>
            </w:r>
          </w:p>
        </w:tc>
        <w:tc>
          <w:tcPr>
            <w:tcW w:w="1815" w:type="dxa"/>
            <w:vMerge w:val="restart"/>
          </w:tcPr>
          <w:p w14:paraId="605BF453" w14:textId="77777777" w:rsidR="0058791C" w:rsidRDefault="00BA7600">
            <w:pPr>
              <w:pStyle w:val="TableParagraph"/>
              <w:spacing w:line="208" w:lineRule="exact"/>
              <w:ind w:left="562"/>
              <w:rPr>
                <w:sz w:val="20"/>
              </w:rPr>
            </w:pPr>
            <w:r>
              <w:rPr>
                <w:sz w:val="20"/>
              </w:rPr>
              <w:t xml:space="preserve">443 </w:t>
            </w:r>
            <w:r>
              <w:rPr>
                <w:spacing w:val="-5"/>
                <w:sz w:val="20"/>
              </w:rPr>
              <w:t>715</w:t>
            </w:r>
          </w:p>
        </w:tc>
      </w:tr>
      <w:tr w:rsidR="0058791C" w:rsidRPr="00B572D9" w14:paraId="3D626D60" w14:textId="77777777">
        <w:trPr>
          <w:trHeight w:val="1155"/>
        </w:trPr>
        <w:tc>
          <w:tcPr>
            <w:tcW w:w="975" w:type="dxa"/>
            <w:vMerge/>
            <w:tcBorders>
              <w:top w:val="nil"/>
            </w:tcBorders>
          </w:tcPr>
          <w:p w14:paraId="4E4F3B43" w14:textId="77777777" w:rsidR="0058791C" w:rsidRDefault="0058791C">
            <w:pPr>
              <w:rPr>
                <w:sz w:val="2"/>
                <w:szCs w:val="2"/>
              </w:rPr>
            </w:pPr>
          </w:p>
        </w:tc>
        <w:tc>
          <w:tcPr>
            <w:tcW w:w="2835" w:type="dxa"/>
            <w:vMerge/>
            <w:tcBorders>
              <w:top w:val="nil"/>
            </w:tcBorders>
          </w:tcPr>
          <w:p w14:paraId="50A14684" w14:textId="77777777" w:rsidR="0058791C" w:rsidRDefault="0058791C">
            <w:pPr>
              <w:rPr>
                <w:sz w:val="2"/>
                <w:szCs w:val="2"/>
              </w:rPr>
            </w:pPr>
          </w:p>
        </w:tc>
        <w:tc>
          <w:tcPr>
            <w:tcW w:w="1860" w:type="dxa"/>
            <w:vMerge/>
            <w:tcBorders>
              <w:top w:val="nil"/>
            </w:tcBorders>
          </w:tcPr>
          <w:p w14:paraId="561B133D" w14:textId="77777777" w:rsidR="0058791C" w:rsidRDefault="0058791C">
            <w:pPr>
              <w:rPr>
                <w:sz w:val="2"/>
                <w:szCs w:val="2"/>
              </w:rPr>
            </w:pPr>
          </w:p>
        </w:tc>
        <w:tc>
          <w:tcPr>
            <w:tcW w:w="2985" w:type="dxa"/>
            <w:vMerge/>
            <w:tcBorders>
              <w:top w:val="nil"/>
            </w:tcBorders>
          </w:tcPr>
          <w:p w14:paraId="67BDEA78" w14:textId="77777777" w:rsidR="0058791C" w:rsidRDefault="0058791C">
            <w:pPr>
              <w:rPr>
                <w:sz w:val="2"/>
                <w:szCs w:val="2"/>
              </w:rPr>
            </w:pPr>
          </w:p>
        </w:tc>
        <w:tc>
          <w:tcPr>
            <w:tcW w:w="1710" w:type="dxa"/>
            <w:vMerge/>
            <w:tcBorders>
              <w:top w:val="nil"/>
            </w:tcBorders>
          </w:tcPr>
          <w:p w14:paraId="7BD8D93A" w14:textId="77777777" w:rsidR="0058791C" w:rsidRDefault="0058791C">
            <w:pPr>
              <w:rPr>
                <w:sz w:val="2"/>
                <w:szCs w:val="2"/>
              </w:rPr>
            </w:pPr>
          </w:p>
        </w:tc>
        <w:tc>
          <w:tcPr>
            <w:tcW w:w="3525" w:type="dxa"/>
          </w:tcPr>
          <w:p w14:paraId="49128BE4" w14:textId="77777777" w:rsidR="0058791C" w:rsidRPr="006700A0" w:rsidRDefault="00BA7600">
            <w:pPr>
              <w:pStyle w:val="TableParagraph"/>
              <w:spacing w:line="230" w:lineRule="exact"/>
              <w:ind w:left="52"/>
              <w:rPr>
                <w:sz w:val="20"/>
                <w:lang w:val="ru-RU"/>
              </w:rPr>
            </w:pPr>
            <w:r w:rsidRPr="006700A0">
              <w:rPr>
                <w:sz w:val="20"/>
                <w:lang w:val="ru-RU"/>
              </w:rPr>
              <w:t>стереотаксически ориентированное лучевое лечение артериовенозных мальформаций</w:t>
            </w:r>
            <w:r w:rsidRPr="006700A0">
              <w:rPr>
                <w:spacing w:val="-13"/>
                <w:sz w:val="20"/>
                <w:lang w:val="ru-RU"/>
              </w:rPr>
              <w:t xml:space="preserve"> </w:t>
            </w:r>
            <w:r w:rsidRPr="006700A0">
              <w:rPr>
                <w:sz w:val="20"/>
                <w:lang w:val="ru-RU"/>
              </w:rPr>
              <w:t>головного</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спинного мозга и патологических соустий головного мозга</w:t>
            </w:r>
          </w:p>
        </w:tc>
        <w:tc>
          <w:tcPr>
            <w:tcW w:w="1815" w:type="dxa"/>
            <w:vMerge/>
            <w:tcBorders>
              <w:top w:val="nil"/>
            </w:tcBorders>
          </w:tcPr>
          <w:p w14:paraId="678D938D" w14:textId="77777777" w:rsidR="0058791C" w:rsidRPr="006700A0" w:rsidRDefault="0058791C">
            <w:pPr>
              <w:rPr>
                <w:sz w:val="2"/>
                <w:szCs w:val="2"/>
                <w:lang w:val="ru-RU"/>
              </w:rPr>
            </w:pPr>
          </w:p>
        </w:tc>
      </w:tr>
      <w:tr w:rsidR="0058791C" w:rsidRPr="00B572D9" w14:paraId="17F90104" w14:textId="77777777">
        <w:trPr>
          <w:trHeight w:val="990"/>
        </w:trPr>
        <w:tc>
          <w:tcPr>
            <w:tcW w:w="975" w:type="dxa"/>
            <w:vMerge/>
            <w:tcBorders>
              <w:top w:val="nil"/>
            </w:tcBorders>
          </w:tcPr>
          <w:p w14:paraId="040ADDF6" w14:textId="77777777" w:rsidR="0058791C" w:rsidRPr="006700A0" w:rsidRDefault="0058791C">
            <w:pPr>
              <w:rPr>
                <w:sz w:val="2"/>
                <w:szCs w:val="2"/>
                <w:lang w:val="ru-RU"/>
              </w:rPr>
            </w:pPr>
          </w:p>
        </w:tc>
        <w:tc>
          <w:tcPr>
            <w:tcW w:w="2835" w:type="dxa"/>
            <w:vMerge/>
            <w:tcBorders>
              <w:top w:val="nil"/>
            </w:tcBorders>
          </w:tcPr>
          <w:p w14:paraId="2FF1D0EE" w14:textId="77777777" w:rsidR="0058791C" w:rsidRPr="006700A0" w:rsidRDefault="0058791C">
            <w:pPr>
              <w:rPr>
                <w:sz w:val="2"/>
                <w:szCs w:val="2"/>
                <w:lang w:val="ru-RU"/>
              </w:rPr>
            </w:pPr>
          </w:p>
        </w:tc>
        <w:tc>
          <w:tcPr>
            <w:tcW w:w="1860" w:type="dxa"/>
            <w:vMerge/>
            <w:tcBorders>
              <w:top w:val="nil"/>
            </w:tcBorders>
          </w:tcPr>
          <w:p w14:paraId="6AE8F487" w14:textId="77777777" w:rsidR="0058791C" w:rsidRPr="006700A0" w:rsidRDefault="0058791C">
            <w:pPr>
              <w:rPr>
                <w:sz w:val="2"/>
                <w:szCs w:val="2"/>
                <w:lang w:val="ru-RU"/>
              </w:rPr>
            </w:pPr>
          </w:p>
        </w:tc>
        <w:tc>
          <w:tcPr>
            <w:tcW w:w="2985" w:type="dxa"/>
            <w:vMerge/>
            <w:tcBorders>
              <w:top w:val="nil"/>
            </w:tcBorders>
          </w:tcPr>
          <w:p w14:paraId="05F9D67C" w14:textId="77777777" w:rsidR="0058791C" w:rsidRPr="006700A0" w:rsidRDefault="0058791C">
            <w:pPr>
              <w:rPr>
                <w:sz w:val="2"/>
                <w:szCs w:val="2"/>
                <w:lang w:val="ru-RU"/>
              </w:rPr>
            </w:pPr>
          </w:p>
        </w:tc>
        <w:tc>
          <w:tcPr>
            <w:tcW w:w="1710" w:type="dxa"/>
            <w:vMerge/>
            <w:tcBorders>
              <w:top w:val="nil"/>
            </w:tcBorders>
          </w:tcPr>
          <w:p w14:paraId="5CA5F4D7" w14:textId="77777777" w:rsidR="0058791C" w:rsidRPr="006700A0" w:rsidRDefault="0058791C">
            <w:pPr>
              <w:rPr>
                <w:sz w:val="2"/>
                <w:szCs w:val="2"/>
                <w:lang w:val="ru-RU"/>
              </w:rPr>
            </w:pPr>
          </w:p>
        </w:tc>
        <w:tc>
          <w:tcPr>
            <w:tcW w:w="3525" w:type="dxa"/>
          </w:tcPr>
          <w:p w14:paraId="65AEB2DF" w14:textId="77777777" w:rsidR="0058791C" w:rsidRPr="006700A0" w:rsidRDefault="00BA7600">
            <w:pPr>
              <w:pStyle w:val="TableParagraph"/>
              <w:spacing w:line="214" w:lineRule="exact"/>
              <w:ind w:left="52"/>
              <w:rPr>
                <w:sz w:val="20"/>
                <w:lang w:val="ru-RU"/>
              </w:rPr>
            </w:pPr>
            <w:r w:rsidRPr="006700A0">
              <w:rPr>
                <w:spacing w:val="-2"/>
                <w:sz w:val="20"/>
                <w:lang w:val="ru-RU"/>
              </w:rPr>
              <w:t>стереотаксически</w:t>
            </w:r>
            <w:r w:rsidRPr="006700A0">
              <w:rPr>
                <w:spacing w:val="16"/>
                <w:sz w:val="20"/>
                <w:lang w:val="ru-RU"/>
              </w:rPr>
              <w:t xml:space="preserve"> </w:t>
            </w:r>
            <w:r w:rsidRPr="006700A0">
              <w:rPr>
                <w:spacing w:val="-2"/>
                <w:sz w:val="20"/>
                <w:lang w:val="ru-RU"/>
              </w:rPr>
              <w:t>ориентированное</w:t>
            </w:r>
          </w:p>
          <w:p w14:paraId="7A10FBE3" w14:textId="77777777" w:rsidR="0058791C" w:rsidRPr="006700A0" w:rsidRDefault="00BA7600">
            <w:pPr>
              <w:pStyle w:val="TableParagraph"/>
              <w:ind w:left="52"/>
              <w:rPr>
                <w:sz w:val="20"/>
                <w:lang w:val="ru-RU"/>
              </w:rPr>
            </w:pPr>
            <w:r w:rsidRPr="006700A0">
              <w:rPr>
                <w:sz w:val="20"/>
                <w:lang w:val="ru-RU"/>
              </w:rPr>
              <w:t>лучевое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тригеминальной невралгии и болевых синдромов</w:t>
            </w:r>
          </w:p>
        </w:tc>
        <w:tc>
          <w:tcPr>
            <w:tcW w:w="1815" w:type="dxa"/>
            <w:vMerge/>
            <w:tcBorders>
              <w:top w:val="nil"/>
            </w:tcBorders>
          </w:tcPr>
          <w:p w14:paraId="789C1C5C" w14:textId="77777777" w:rsidR="0058791C" w:rsidRPr="006700A0" w:rsidRDefault="0058791C">
            <w:pPr>
              <w:rPr>
                <w:sz w:val="2"/>
                <w:szCs w:val="2"/>
                <w:lang w:val="ru-RU"/>
              </w:rPr>
            </w:pPr>
          </w:p>
        </w:tc>
      </w:tr>
      <w:tr w:rsidR="0058791C" w14:paraId="59D065A4" w14:textId="77777777">
        <w:trPr>
          <w:trHeight w:val="1380"/>
        </w:trPr>
        <w:tc>
          <w:tcPr>
            <w:tcW w:w="975" w:type="dxa"/>
            <w:vMerge w:val="restart"/>
          </w:tcPr>
          <w:p w14:paraId="46A8B937" w14:textId="77777777" w:rsidR="0058791C" w:rsidRDefault="00BA7600">
            <w:pPr>
              <w:pStyle w:val="TableParagraph"/>
              <w:spacing w:line="229" w:lineRule="exact"/>
              <w:ind w:left="10" w:right="34"/>
              <w:jc w:val="center"/>
              <w:rPr>
                <w:sz w:val="20"/>
              </w:rPr>
            </w:pPr>
            <w:r>
              <w:rPr>
                <w:spacing w:val="-5"/>
                <w:sz w:val="20"/>
              </w:rPr>
              <w:t>18</w:t>
            </w:r>
          </w:p>
        </w:tc>
        <w:tc>
          <w:tcPr>
            <w:tcW w:w="2835" w:type="dxa"/>
            <w:vMerge w:val="restart"/>
          </w:tcPr>
          <w:p w14:paraId="51D646C0" w14:textId="77777777" w:rsidR="0058791C" w:rsidRPr="006700A0" w:rsidRDefault="00BA7600">
            <w:pPr>
              <w:pStyle w:val="TableParagraph"/>
              <w:ind w:left="52" w:right="143"/>
              <w:rPr>
                <w:sz w:val="20"/>
                <w:lang w:val="ru-RU"/>
              </w:rPr>
            </w:pPr>
            <w:r w:rsidRPr="006700A0">
              <w:rPr>
                <w:spacing w:val="-2"/>
                <w:sz w:val="20"/>
                <w:lang w:val="ru-RU"/>
              </w:rPr>
              <w:t xml:space="preserve">Микрохирургические, </w:t>
            </w:r>
            <w:r w:rsidRPr="006700A0">
              <w:rPr>
                <w:sz w:val="20"/>
                <w:lang w:val="ru-RU"/>
              </w:rPr>
              <w:t xml:space="preserve">эндоваскулярные и </w:t>
            </w:r>
            <w:r w:rsidRPr="006700A0">
              <w:rPr>
                <w:spacing w:val="-2"/>
                <w:sz w:val="20"/>
                <w:lang w:val="ru-RU"/>
              </w:rPr>
              <w:t xml:space="preserve">стереотаксические </w:t>
            </w:r>
            <w:r w:rsidRPr="006700A0">
              <w:rPr>
                <w:sz w:val="20"/>
                <w:lang w:val="ru-RU"/>
              </w:rPr>
              <w:t>вмешательства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 неадгезивной клеевой композиции, микроспиралей (5 и более койлов) или потоковых стентов при</w:t>
            </w:r>
          </w:p>
          <w:p w14:paraId="24651070" w14:textId="77777777" w:rsidR="0058791C" w:rsidRPr="006700A0" w:rsidRDefault="00BA7600">
            <w:pPr>
              <w:pStyle w:val="TableParagraph"/>
              <w:ind w:left="52" w:right="55"/>
              <w:rPr>
                <w:sz w:val="20"/>
                <w:lang w:val="ru-RU"/>
              </w:rPr>
            </w:pPr>
            <w:r w:rsidRPr="006700A0">
              <w:rPr>
                <w:sz w:val="20"/>
                <w:lang w:val="ru-RU"/>
              </w:rPr>
              <w:t>патологии</w:t>
            </w:r>
            <w:r w:rsidRPr="006700A0">
              <w:rPr>
                <w:spacing w:val="-13"/>
                <w:sz w:val="20"/>
                <w:lang w:val="ru-RU"/>
              </w:rPr>
              <w:t xml:space="preserve"> </w:t>
            </w:r>
            <w:r w:rsidRPr="006700A0">
              <w:rPr>
                <w:sz w:val="20"/>
                <w:lang w:val="ru-RU"/>
              </w:rPr>
              <w:t>сосудов</w:t>
            </w:r>
            <w:r w:rsidRPr="006700A0">
              <w:rPr>
                <w:spacing w:val="-12"/>
                <w:sz w:val="20"/>
                <w:lang w:val="ru-RU"/>
              </w:rPr>
              <w:t xml:space="preserve"> </w:t>
            </w:r>
            <w:r w:rsidRPr="006700A0">
              <w:rPr>
                <w:sz w:val="20"/>
                <w:lang w:val="ru-RU"/>
              </w:rPr>
              <w:t>головного</w:t>
            </w:r>
            <w:r w:rsidRPr="006700A0">
              <w:rPr>
                <w:spacing w:val="-13"/>
                <w:sz w:val="20"/>
                <w:lang w:val="ru-RU"/>
              </w:rPr>
              <w:t xml:space="preserve"> </w:t>
            </w:r>
            <w:r w:rsidRPr="006700A0">
              <w:rPr>
                <w:sz w:val="20"/>
                <w:lang w:val="ru-RU"/>
              </w:rPr>
              <w:t xml:space="preserve">и спинного мозга, </w:t>
            </w:r>
            <w:r w:rsidRPr="006700A0">
              <w:rPr>
                <w:spacing w:val="-2"/>
                <w:sz w:val="20"/>
                <w:lang w:val="ru-RU"/>
              </w:rPr>
              <w:t xml:space="preserve">богатокровоснабжаемых </w:t>
            </w:r>
            <w:r w:rsidRPr="006700A0">
              <w:rPr>
                <w:sz w:val="20"/>
                <w:lang w:val="ru-RU"/>
              </w:rPr>
              <w:t xml:space="preserve">опухолях головы и головного </w:t>
            </w:r>
            <w:r w:rsidRPr="006700A0">
              <w:rPr>
                <w:spacing w:val="-2"/>
                <w:sz w:val="20"/>
                <w:lang w:val="ru-RU"/>
              </w:rPr>
              <w:t>мозга</w:t>
            </w:r>
          </w:p>
        </w:tc>
        <w:tc>
          <w:tcPr>
            <w:tcW w:w="1860" w:type="dxa"/>
            <w:vMerge w:val="restart"/>
          </w:tcPr>
          <w:p w14:paraId="5434669D" w14:textId="77777777" w:rsidR="0058791C" w:rsidRDefault="00BA7600">
            <w:pPr>
              <w:pStyle w:val="TableParagraph"/>
              <w:spacing w:line="229" w:lineRule="exact"/>
              <w:ind w:left="52"/>
              <w:rPr>
                <w:sz w:val="20"/>
              </w:rPr>
            </w:pPr>
            <w:r>
              <w:rPr>
                <w:sz w:val="20"/>
              </w:rPr>
              <w:t xml:space="preserve">I60, I61, </w:t>
            </w:r>
            <w:r>
              <w:rPr>
                <w:spacing w:val="-5"/>
                <w:sz w:val="20"/>
              </w:rPr>
              <w:t>I62</w:t>
            </w:r>
          </w:p>
        </w:tc>
        <w:tc>
          <w:tcPr>
            <w:tcW w:w="2985" w:type="dxa"/>
            <w:vMerge w:val="restart"/>
          </w:tcPr>
          <w:p w14:paraId="79516B46" w14:textId="77777777" w:rsidR="0058791C" w:rsidRPr="006700A0" w:rsidRDefault="00BA7600">
            <w:pPr>
              <w:pStyle w:val="TableParagraph"/>
              <w:ind w:left="52" w:right="118"/>
              <w:rPr>
                <w:sz w:val="20"/>
                <w:lang w:val="ru-RU"/>
              </w:rPr>
            </w:pPr>
            <w:r w:rsidRPr="006700A0">
              <w:rPr>
                <w:sz w:val="20"/>
                <w:lang w:val="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w:t>
            </w:r>
            <w:r w:rsidRPr="006700A0">
              <w:rPr>
                <w:spacing w:val="-13"/>
                <w:sz w:val="20"/>
                <w:lang w:val="ru-RU"/>
              </w:rPr>
              <w:t xml:space="preserve"> </w:t>
            </w:r>
            <w:r w:rsidRPr="006700A0">
              <w:rPr>
                <w:sz w:val="20"/>
                <w:lang w:val="ru-RU"/>
              </w:rPr>
              <w:t>кровоизлияния</w:t>
            </w:r>
          </w:p>
        </w:tc>
        <w:tc>
          <w:tcPr>
            <w:tcW w:w="1710" w:type="dxa"/>
            <w:vMerge w:val="restart"/>
          </w:tcPr>
          <w:p w14:paraId="438D5F41" w14:textId="77777777" w:rsidR="0058791C" w:rsidRDefault="00BA7600">
            <w:pPr>
              <w:pStyle w:val="TableParagraph"/>
              <w:ind w:left="52"/>
              <w:rPr>
                <w:sz w:val="20"/>
              </w:rPr>
            </w:pPr>
            <w:r>
              <w:rPr>
                <w:spacing w:val="-2"/>
                <w:sz w:val="20"/>
              </w:rPr>
              <w:t>хирургическое лечение</w:t>
            </w:r>
          </w:p>
        </w:tc>
        <w:tc>
          <w:tcPr>
            <w:tcW w:w="3525" w:type="dxa"/>
          </w:tcPr>
          <w:p w14:paraId="218C2026" w14:textId="77777777" w:rsidR="0058791C" w:rsidRPr="006700A0" w:rsidRDefault="00BA7600">
            <w:pPr>
              <w:pStyle w:val="TableParagraph"/>
              <w:ind w:left="52" w:right="174"/>
              <w:rPr>
                <w:sz w:val="20"/>
                <w:lang w:val="ru-RU"/>
              </w:rPr>
            </w:pPr>
            <w:r w:rsidRPr="006700A0">
              <w:rPr>
                <w:sz w:val="20"/>
                <w:lang w:val="ru-RU"/>
              </w:rPr>
              <w:t>ресурсоемкое эндоваскулярное вмешательство с применением адгезивной и неадгезивной клеевой композиции,</w:t>
            </w:r>
            <w:r w:rsidRPr="006700A0">
              <w:rPr>
                <w:spacing w:val="-13"/>
                <w:sz w:val="20"/>
                <w:lang w:val="ru-RU"/>
              </w:rPr>
              <w:t xml:space="preserve"> </w:t>
            </w:r>
            <w:r w:rsidRPr="006700A0">
              <w:rPr>
                <w:sz w:val="20"/>
                <w:lang w:val="ru-RU"/>
              </w:rPr>
              <w:t>микроспиралей,</w:t>
            </w:r>
            <w:r w:rsidRPr="006700A0">
              <w:rPr>
                <w:spacing w:val="-12"/>
                <w:sz w:val="20"/>
                <w:lang w:val="ru-RU"/>
              </w:rPr>
              <w:t xml:space="preserve"> </w:t>
            </w:r>
            <w:r w:rsidRPr="006700A0">
              <w:rPr>
                <w:sz w:val="20"/>
                <w:lang w:val="ru-RU"/>
              </w:rPr>
              <w:t>стентов, в том числе потоковых</w:t>
            </w:r>
          </w:p>
        </w:tc>
        <w:tc>
          <w:tcPr>
            <w:tcW w:w="1815" w:type="dxa"/>
            <w:vMerge w:val="restart"/>
          </w:tcPr>
          <w:p w14:paraId="17BA1BFD" w14:textId="77777777" w:rsidR="0058791C" w:rsidRDefault="00BA7600">
            <w:pPr>
              <w:pStyle w:val="TableParagraph"/>
              <w:spacing w:line="229" w:lineRule="exact"/>
              <w:ind w:left="487"/>
              <w:rPr>
                <w:sz w:val="20"/>
              </w:rPr>
            </w:pPr>
            <w:r>
              <w:rPr>
                <w:sz w:val="20"/>
              </w:rPr>
              <w:t xml:space="preserve">1 369 </w:t>
            </w:r>
            <w:r>
              <w:rPr>
                <w:spacing w:val="-5"/>
                <w:sz w:val="20"/>
              </w:rPr>
              <w:t>466</w:t>
            </w:r>
          </w:p>
        </w:tc>
      </w:tr>
      <w:tr w:rsidR="0058791C" w:rsidRPr="00B572D9" w14:paraId="621238D6" w14:textId="77777777">
        <w:trPr>
          <w:trHeight w:val="1380"/>
        </w:trPr>
        <w:tc>
          <w:tcPr>
            <w:tcW w:w="975" w:type="dxa"/>
            <w:vMerge/>
            <w:tcBorders>
              <w:top w:val="nil"/>
            </w:tcBorders>
          </w:tcPr>
          <w:p w14:paraId="2AD82F47" w14:textId="77777777" w:rsidR="0058791C" w:rsidRDefault="0058791C">
            <w:pPr>
              <w:rPr>
                <w:sz w:val="2"/>
                <w:szCs w:val="2"/>
              </w:rPr>
            </w:pPr>
          </w:p>
        </w:tc>
        <w:tc>
          <w:tcPr>
            <w:tcW w:w="2835" w:type="dxa"/>
            <w:vMerge/>
            <w:tcBorders>
              <w:top w:val="nil"/>
            </w:tcBorders>
          </w:tcPr>
          <w:p w14:paraId="429A8372" w14:textId="77777777" w:rsidR="0058791C" w:rsidRDefault="0058791C">
            <w:pPr>
              <w:rPr>
                <w:sz w:val="2"/>
                <w:szCs w:val="2"/>
              </w:rPr>
            </w:pPr>
          </w:p>
        </w:tc>
        <w:tc>
          <w:tcPr>
            <w:tcW w:w="1860" w:type="dxa"/>
            <w:vMerge/>
            <w:tcBorders>
              <w:top w:val="nil"/>
            </w:tcBorders>
          </w:tcPr>
          <w:p w14:paraId="3CB17F49" w14:textId="77777777" w:rsidR="0058791C" w:rsidRDefault="0058791C">
            <w:pPr>
              <w:rPr>
                <w:sz w:val="2"/>
                <w:szCs w:val="2"/>
              </w:rPr>
            </w:pPr>
          </w:p>
        </w:tc>
        <w:tc>
          <w:tcPr>
            <w:tcW w:w="2985" w:type="dxa"/>
            <w:vMerge/>
            <w:tcBorders>
              <w:top w:val="nil"/>
            </w:tcBorders>
          </w:tcPr>
          <w:p w14:paraId="006CE951" w14:textId="77777777" w:rsidR="0058791C" w:rsidRDefault="0058791C">
            <w:pPr>
              <w:rPr>
                <w:sz w:val="2"/>
                <w:szCs w:val="2"/>
              </w:rPr>
            </w:pPr>
          </w:p>
        </w:tc>
        <w:tc>
          <w:tcPr>
            <w:tcW w:w="1710" w:type="dxa"/>
            <w:vMerge/>
            <w:tcBorders>
              <w:top w:val="nil"/>
            </w:tcBorders>
          </w:tcPr>
          <w:p w14:paraId="6D3F7B13" w14:textId="77777777" w:rsidR="0058791C" w:rsidRDefault="0058791C">
            <w:pPr>
              <w:rPr>
                <w:sz w:val="2"/>
                <w:szCs w:val="2"/>
              </w:rPr>
            </w:pPr>
          </w:p>
        </w:tc>
        <w:tc>
          <w:tcPr>
            <w:tcW w:w="3525" w:type="dxa"/>
          </w:tcPr>
          <w:p w14:paraId="37618004" w14:textId="77777777" w:rsidR="0058791C" w:rsidRPr="006700A0" w:rsidRDefault="00BA7600">
            <w:pPr>
              <w:pStyle w:val="TableParagraph"/>
              <w:ind w:left="52" w:right="88"/>
              <w:rPr>
                <w:sz w:val="20"/>
                <w:lang w:val="ru-RU"/>
              </w:rPr>
            </w:pPr>
            <w:r w:rsidRPr="006700A0">
              <w:rPr>
                <w:sz w:val="20"/>
                <w:lang w:val="ru-RU"/>
              </w:rPr>
              <w:t>ресурсоемкое эндоваскулярное вмешательство</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комбинированным применением адгезивной и неадгезивной клеевой композиции, микроспиралей и стентов</w:t>
            </w:r>
          </w:p>
        </w:tc>
        <w:tc>
          <w:tcPr>
            <w:tcW w:w="1815" w:type="dxa"/>
            <w:vMerge/>
            <w:tcBorders>
              <w:top w:val="nil"/>
            </w:tcBorders>
          </w:tcPr>
          <w:p w14:paraId="3278DF10" w14:textId="77777777" w:rsidR="0058791C" w:rsidRPr="006700A0" w:rsidRDefault="0058791C">
            <w:pPr>
              <w:rPr>
                <w:sz w:val="2"/>
                <w:szCs w:val="2"/>
                <w:lang w:val="ru-RU"/>
              </w:rPr>
            </w:pPr>
          </w:p>
        </w:tc>
      </w:tr>
      <w:tr w:rsidR="0058791C" w:rsidRPr="00B572D9" w14:paraId="705BEFA3" w14:textId="77777777">
        <w:trPr>
          <w:trHeight w:val="930"/>
        </w:trPr>
        <w:tc>
          <w:tcPr>
            <w:tcW w:w="975" w:type="dxa"/>
            <w:vMerge/>
            <w:tcBorders>
              <w:top w:val="nil"/>
            </w:tcBorders>
          </w:tcPr>
          <w:p w14:paraId="701B4347" w14:textId="77777777" w:rsidR="0058791C" w:rsidRPr="006700A0" w:rsidRDefault="0058791C">
            <w:pPr>
              <w:rPr>
                <w:sz w:val="2"/>
                <w:szCs w:val="2"/>
                <w:lang w:val="ru-RU"/>
              </w:rPr>
            </w:pPr>
          </w:p>
        </w:tc>
        <w:tc>
          <w:tcPr>
            <w:tcW w:w="2835" w:type="dxa"/>
            <w:vMerge/>
            <w:tcBorders>
              <w:top w:val="nil"/>
            </w:tcBorders>
          </w:tcPr>
          <w:p w14:paraId="60F0FD51" w14:textId="77777777" w:rsidR="0058791C" w:rsidRPr="006700A0" w:rsidRDefault="0058791C">
            <w:pPr>
              <w:rPr>
                <w:sz w:val="2"/>
                <w:szCs w:val="2"/>
                <w:lang w:val="ru-RU"/>
              </w:rPr>
            </w:pPr>
          </w:p>
        </w:tc>
        <w:tc>
          <w:tcPr>
            <w:tcW w:w="1860" w:type="dxa"/>
            <w:vMerge/>
            <w:tcBorders>
              <w:top w:val="nil"/>
            </w:tcBorders>
          </w:tcPr>
          <w:p w14:paraId="1832F674" w14:textId="77777777" w:rsidR="0058791C" w:rsidRPr="006700A0" w:rsidRDefault="0058791C">
            <w:pPr>
              <w:rPr>
                <w:sz w:val="2"/>
                <w:szCs w:val="2"/>
                <w:lang w:val="ru-RU"/>
              </w:rPr>
            </w:pPr>
          </w:p>
        </w:tc>
        <w:tc>
          <w:tcPr>
            <w:tcW w:w="2985" w:type="dxa"/>
            <w:vMerge/>
            <w:tcBorders>
              <w:top w:val="nil"/>
            </w:tcBorders>
          </w:tcPr>
          <w:p w14:paraId="76257470" w14:textId="77777777" w:rsidR="0058791C" w:rsidRPr="006700A0" w:rsidRDefault="0058791C">
            <w:pPr>
              <w:rPr>
                <w:sz w:val="2"/>
                <w:szCs w:val="2"/>
                <w:lang w:val="ru-RU"/>
              </w:rPr>
            </w:pPr>
          </w:p>
        </w:tc>
        <w:tc>
          <w:tcPr>
            <w:tcW w:w="1710" w:type="dxa"/>
            <w:vMerge/>
            <w:tcBorders>
              <w:top w:val="nil"/>
            </w:tcBorders>
          </w:tcPr>
          <w:p w14:paraId="15F0E4A7" w14:textId="77777777" w:rsidR="0058791C" w:rsidRPr="006700A0" w:rsidRDefault="0058791C">
            <w:pPr>
              <w:rPr>
                <w:sz w:val="2"/>
                <w:szCs w:val="2"/>
                <w:lang w:val="ru-RU"/>
              </w:rPr>
            </w:pPr>
          </w:p>
        </w:tc>
        <w:tc>
          <w:tcPr>
            <w:tcW w:w="3525" w:type="dxa"/>
          </w:tcPr>
          <w:p w14:paraId="558086CD" w14:textId="77777777" w:rsidR="0058791C" w:rsidRPr="006700A0" w:rsidRDefault="00BA7600">
            <w:pPr>
              <w:pStyle w:val="TableParagraph"/>
              <w:ind w:left="52" w:right="659"/>
              <w:rPr>
                <w:sz w:val="20"/>
                <w:lang w:val="ru-RU"/>
              </w:rPr>
            </w:pPr>
            <w:r w:rsidRPr="006700A0">
              <w:rPr>
                <w:sz w:val="20"/>
                <w:lang w:val="ru-RU"/>
              </w:rPr>
              <w:t>ресурсоемкое комбинированное микрохирургическое и эндоваскулярное</w:t>
            </w:r>
            <w:r w:rsidRPr="006700A0">
              <w:rPr>
                <w:spacing w:val="-13"/>
                <w:sz w:val="20"/>
                <w:lang w:val="ru-RU"/>
              </w:rPr>
              <w:t xml:space="preserve"> </w:t>
            </w:r>
            <w:r w:rsidRPr="006700A0">
              <w:rPr>
                <w:sz w:val="20"/>
                <w:lang w:val="ru-RU"/>
              </w:rPr>
              <w:t>вмешательство</w:t>
            </w:r>
          </w:p>
        </w:tc>
        <w:tc>
          <w:tcPr>
            <w:tcW w:w="1815" w:type="dxa"/>
            <w:vMerge/>
            <w:tcBorders>
              <w:top w:val="nil"/>
            </w:tcBorders>
          </w:tcPr>
          <w:p w14:paraId="3EC03FCA" w14:textId="77777777" w:rsidR="0058791C" w:rsidRPr="006700A0" w:rsidRDefault="0058791C">
            <w:pPr>
              <w:rPr>
                <w:sz w:val="2"/>
                <w:szCs w:val="2"/>
                <w:lang w:val="ru-RU"/>
              </w:rPr>
            </w:pPr>
          </w:p>
        </w:tc>
      </w:tr>
      <w:tr w:rsidR="0058791C" w:rsidRPr="00B572D9" w14:paraId="5668623A" w14:textId="77777777">
        <w:trPr>
          <w:trHeight w:val="1380"/>
        </w:trPr>
        <w:tc>
          <w:tcPr>
            <w:tcW w:w="975" w:type="dxa"/>
            <w:vMerge/>
            <w:tcBorders>
              <w:top w:val="nil"/>
            </w:tcBorders>
          </w:tcPr>
          <w:p w14:paraId="12053674" w14:textId="77777777" w:rsidR="0058791C" w:rsidRPr="006700A0" w:rsidRDefault="0058791C">
            <w:pPr>
              <w:rPr>
                <w:sz w:val="2"/>
                <w:szCs w:val="2"/>
                <w:lang w:val="ru-RU"/>
              </w:rPr>
            </w:pPr>
          </w:p>
        </w:tc>
        <w:tc>
          <w:tcPr>
            <w:tcW w:w="2835" w:type="dxa"/>
            <w:vMerge/>
            <w:tcBorders>
              <w:top w:val="nil"/>
            </w:tcBorders>
          </w:tcPr>
          <w:p w14:paraId="6D06CBE4" w14:textId="77777777" w:rsidR="0058791C" w:rsidRPr="006700A0" w:rsidRDefault="0058791C">
            <w:pPr>
              <w:rPr>
                <w:sz w:val="2"/>
                <w:szCs w:val="2"/>
                <w:lang w:val="ru-RU"/>
              </w:rPr>
            </w:pPr>
          </w:p>
        </w:tc>
        <w:tc>
          <w:tcPr>
            <w:tcW w:w="1860" w:type="dxa"/>
          </w:tcPr>
          <w:p w14:paraId="38C8DC2B" w14:textId="77777777" w:rsidR="0058791C" w:rsidRDefault="00BA7600">
            <w:pPr>
              <w:pStyle w:val="TableParagraph"/>
              <w:spacing w:line="214" w:lineRule="exact"/>
              <w:ind w:left="52"/>
              <w:rPr>
                <w:sz w:val="20"/>
              </w:rPr>
            </w:pPr>
            <w:r>
              <w:rPr>
                <w:spacing w:val="-2"/>
                <w:sz w:val="20"/>
              </w:rPr>
              <w:t>I67.1</w:t>
            </w:r>
          </w:p>
        </w:tc>
        <w:tc>
          <w:tcPr>
            <w:tcW w:w="2985" w:type="dxa"/>
          </w:tcPr>
          <w:p w14:paraId="0CB33EA8" w14:textId="77777777" w:rsidR="0058791C" w:rsidRPr="006700A0" w:rsidRDefault="00BA7600">
            <w:pPr>
              <w:pStyle w:val="TableParagraph"/>
              <w:spacing w:line="214" w:lineRule="exact"/>
              <w:ind w:left="52"/>
              <w:rPr>
                <w:sz w:val="20"/>
                <w:lang w:val="ru-RU"/>
              </w:rPr>
            </w:pPr>
            <w:r w:rsidRPr="006700A0">
              <w:rPr>
                <w:sz w:val="20"/>
                <w:lang w:val="ru-RU"/>
              </w:rPr>
              <w:t>артериальная</w:t>
            </w:r>
            <w:r w:rsidRPr="006700A0">
              <w:rPr>
                <w:spacing w:val="-12"/>
                <w:sz w:val="20"/>
                <w:lang w:val="ru-RU"/>
              </w:rPr>
              <w:t xml:space="preserve"> </w:t>
            </w:r>
            <w:r w:rsidRPr="006700A0">
              <w:rPr>
                <w:spacing w:val="-2"/>
                <w:sz w:val="20"/>
                <w:lang w:val="ru-RU"/>
              </w:rPr>
              <w:t>аневризма</w:t>
            </w:r>
          </w:p>
          <w:p w14:paraId="53776F1F" w14:textId="77777777" w:rsidR="0058791C" w:rsidRPr="006700A0" w:rsidRDefault="00BA7600">
            <w:pPr>
              <w:pStyle w:val="TableParagraph"/>
              <w:ind w:left="52" w:right="531"/>
              <w:rPr>
                <w:sz w:val="20"/>
                <w:lang w:val="ru-RU"/>
              </w:rPr>
            </w:pPr>
            <w:r w:rsidRPr="006700A0">
              <w:rPr>
                <w:sz w:val="20"/>
                <w:lang w:val="ru-RU"/>
              </w:rPr>
              <w:t>головного</w:t>
            </w:r>
            <w:r w:rsidRPr="006700A0">
              <w:rPr>
                <w:spacing w:val="-13"/>
                <w:sz w:val="20"/>
                <w:lang w:val="ru-RU"/>
              </w:rPr>
              <w:t xml:space="preserve"> </w:t>
            </w:r>
            <w:r w:rsidRPr="006700A0">
              <w:rPr>
                <w:sz w:val="20"/>
                <w:lang w:val="ru-RU"/>
              </w:rPr>
              <w:t>мозга</w:t>
            </w:r>
            <w:r w:rsidRPr="006700A0">
              <w:rPr>
                <w:spacing w:val="-12"/>
                <w:sz w:val="20"/>
                <w:lang w:val="ru-RU"/>
              </w:rPr>
              <w:t xml:space="preserve"> </w:t>
            </w:r>
            <w:r w:rsidRPr="006700A0">
              <w:rPr>
                <w:sz w:val="20"/>
                <w:lang w:val="ru-RU"/>
              </w:rPr>
              <w:t>вне</w:t>
            </w:r>
            <w:r w:rsidRPr="006700A0">
              <w:rPr>
                <w:spacing w:val="-13"/>
                <w:sz w:val="20"/>
                <w:lang w:val="ru-RU"/>
              </w:rPr>
              <w:t xml:space="preserve"> </w:t>
            </w:r>
            <w:r w:rsidRPr="006700A0">
              <w:rPr>
                <w:sz w:val="20"/>
                <w:lang w:val="ru-RU"/>
              </w:rPr>
              <w:t xml:space="preserve">стадии </w:t>
            </w:r>
            <w:r w:rsidRPr="006700A0">
              <w:rPr>
                <w:spacing w:val="-2"/>
                <w:sz w:val="20"/>
                <w:lang w:val="ru-RU"/>
              </w:rPr>
              <w:t>разрыва</w:t>
            </w:r>
          </w:p>
        </w:tc>
        <w:tc>
          <w:tcPr>
            <w:tcW w:w="1710" w:type="dxa"/>
          </w:tcPr>
          <w:p w14:paraId="27EEEC07" w14:textId="77777777" w:rsidR="0058791C" w:rsidRDefault="00BA7600">
            <w:pPr>
              <w:pStyle w:val="TableParagraph"/>
              <w:spacing w:line="214" w:lineRule="exact"/>
              <w:ind w:left="52"/>
              <w:rPr>
                <w:sz w:val="20"/>
              </w:rPr>
            </w:pPr>
            <w:r>
              <w:rPr>
                <w:spacing w:val="-2"/>
                <w:sz w:val="20"/>
              </w:rPr>
              <w:t>хирургическое</w:t>
            </w:r>
          </w:p>
          <w:p w14:paraId="13E19460" w14:textId="77777777" w:rsidR="0058791C" w:rsidRDefault="00BA7600">
            <w:pPr>
              <w:pStyle w:val="TableParagraph"/>
              <w:ind w:left="52"/>
              <w:rPr>
                <w:sz w:val="20"/>
              </w:rPr>
            </w:pPr>
            <w:r>
              <w:rPr>
                <w:spacing w:val="-2"/>
                <w:sz w:val="20"/>
              </w:rPr>
              <w:t>лечение</w:t>
            </w:r>
          </w:p>
        </w:tc>
        <w:tc>
          <w:tcPr>
            <w:tcW w:w="3525" w:type="dxa"/>
          </w:tcPr>
          <w:p w14:paraId="5005D375" w14:textId="77777777" w:rsidR="0058791C" w:rsidRPr="006700A0" w:rsidRDefault="00BA7600">
            <w:pPr>
              <w:pStyle w:val="TableParagraph"/>
              <w:spacing w:line="214" w:lineRule="exact"/>
              <w:ind w:left="52"/>
              <w:rPr>
                <w:sz w:val="20"/>
                <w:lang w:val="ru-RU"/>
              </w:rPr>
            </w:pPr>
            <w:r w:rsidRPr="006700A0">
              <w:rPr>
                <w:sz w:val="20"/>
                <w:lang w:val="ru-RU"/>
              </w:rPr>
              <w:t>ресурсоемкое</w:t>
            </w:r>
            <w:r w:rsidRPr="006700A0">
              <w:rPr>
                <w:spacing w:val="-4"/>
                <w:sz w:val="20"/>
                <w:lang w:val="ru-RU"/>
              </w:rPr>
              <w:t xml:space="preserve"> </w:t>
            </w:r>
            <w:r w:rsidRPr="006700A0">
              <w:rPr>
                <w:spacing w:val="-2"/>
                <w:sz w:val="20"/>
                <w:lang w:val="ru-RU"/>
              </w:rPr>
              <w:t>эндоваскулярное</w:t>
            </w:r>
          </w:p>
          <w:p w14:paraId="0A8E0C45" w14:textId="77777777" w:rsidR="0058791C" w:rsidRPr="006700A0" w:rsidRDefault="00BA7600">
            <w:pPr>
              <w:pStyle w:val="TableParagraph"/>
              <w:ind w:left="52"/>
              <w:rPr>
                <w:sz w:val="20"/>
                <w:lang w:val="ru-RU"/>
              </w:rPr>
            </w:pPr>
            <w:r w:rsidRPr="006700A0">
              <w:rPr>
                <w:sz w:val="20"/>
                <w:lang w:val="ru-RU"/>
              </w:rPr>
              <w:t>вмешательство с применением адгезивной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неадгезивной</w:t>
            </w:r>
            <w:r w:rsidRPr="006700A0">
              <w:rPr>
                <w:spacing w:val="-13"/>
                <w:sz w:val="20"/>
                <w:lang w:val="ru-RU"/>
              </w:rPr>
              <w:t xml:space="preserve"> </w:t>
            </w:r>
            <w:r w:rsidRPr="006700A0">
              <w:rPr>
                <w:sz w:val="20"/>
                <w:lang w:val="ru-RU"/>
              </w:rPr>
              <w:t>клеевой композиции, микроспиралей</w:t>
            </w:r>
          </w:p>
          <w:p w14:paraId="0679619A" w14:textId="77777777" w:rsidR="0058791C" w:rsidRPr="006700A0" w:rsidRDefault="00BA7600">
            <w:pPr>
              <w:pStyle w:val="TableParagraph"/>
              <w:ind w:left="52"/>
              <w:rPr>
                <w:sz w:val="20"/>
                <w:lang w:val="ru-RU"/>
              </w:rPr>
            </w:pPr>
            <w:r w:rsidRPr="006700A0">
              <w:rPr>
                <w:sz w:val="20"/>
                <w:lang w:val="ru-RU"/>
              </w:rPr>
              <w:t>(5</w:t>
            </w:r>
            <w:r w:rsidRPr="006700A0">
              <w:rPr>
                <w:spacing w:val="-3"/>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более</w:t>
            </w:r>
            <w:r w:rsidRPr="006700A0">
              <w:rPr>
                <w:spacing w:val="-3"/>
                <w:sz w:val="20"/>
                <w:lang w:val="ru-RU"/>
              </w:rPr>
              <w:t xml:space="preserve"> </w:t>
            </w:r>
            <w:r w:rsidRPr="006700A0">
              <w:rPr>
                <w:sz w:val="20"/>
                <w:lang w:val="ru-RU"/>
              </w:rPr>
              <w:t>койлов)</w:t>
            </w:r>
            <w:r w:rsidRPr="006700A0">
              <w:rPr>
                <w:spacing w:val="-3"/>
                <w:sz w:val="20"/>
                <w:lang w:val="ru-RU"/>
              </w:rPr>
              <w:t xml:space="preserve"> </w:t>
            </w:r>
            <w:r w:rsidRPr="006700A0">
              <w:rPr>
                <w:sz w:val="20"/>
                <w:lang w:val="ru-RU"/>
              </w:rPr>
              <w:t>и</w:t>
            </w:r>
            <w:r w:rsidRPr="006700A0">
              <w:rPr>
                <w:spacing w:val="-2"/>
                <w:sz w:val="20"/>
                <w:lang w:val="ru-RU"/>
              </w:rPr>
              <w:t xml:space="preserve"> стентов</w:t>
            </w:r>
          </w:p>
        </w:tc>
        <w:tc>
          <w:tcPr>
            <w:tcW w:w="1815" w:type="dxa"/>
            <w:vMerge/>
            <w:tcBorders>
              <w:top w:val="nil"/>
            </w:tcBorders>
          </w:tcPr>
          <w:p w14:paraId="79A1FCB3" w14:textId="77777777" w:rsidR="0058791C" w:rsidRPr="006700A0" w:rsidRDefault="0058791C">
            <w:pPr>
              <w:rPr>
                <w:sz w:val="2"/>
                <w:szCs w:val="2"/>
                <w:lang w:val="ru-RU"/>
              </w:rPr>
            </w:pPr>
          </w:p>
        </w:tc>
      </w:tr>
    </w:tbl>
    <w:p w14:paraId="7D8D2701" w14:textId="77777777" w:rsidR="0058791C" w:rsidRPr="006700A0" w:rsidRDefault="0058791C">
      <w:pPr>
        <w:rPr>
          <w:sz w:val="2"/>
          <w:szCs w:val="2"/>
          <w:lang w:val="ru-RU"/>
        </w:rPr>
        <w:sectPr w:rsidR="0058791C" w:rsidRPr="006700A0">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74A158E" w14:textId="77777777">
        <w:trPr>
          <w:trHeight w:val="270"/>
        </w:trPr>
        <w:tc>
          <w:tcPr>
            <w:tcW w:w="975" w:type="dxa"/>
          </w:tcPr>
          <w:p w14:paraId="2B1E4CB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47121E7" w14:textId="77777777" w:rsidR="0058791C" w:rsidRDefault="00BA7600">
            <w:pPr>
              <w:pStyle w:val="TableParagraph"/>
              <w:spacing w:before="14"/>
              <w:ind w:right="4"/>
              <w:jc w:val="center"/>
              <w:rPr>
                <w:b/>
                <w:sz w:val="20"/>
              </w:rPr>
            </w:pPr>
            <w:r>
              <w:rPr>
                <w:b/>
                <w:sz w:val="20"/>
              </w:rPr>
              <w:t>2</w:t>
            </w:r>
          </w:p>
        </w:tc>
        <w:tc>
          <w:tcPr>
            <w:tcW w:w="1860" w:type="dxa"/>
          </w:tcPr>
          <w:p w14:paraId="432E8192" w14:textId="77777777" w:rsidR="0058791C" w:rsidRDefault="00BA7600">
            <w:pPr>
              <w:pStyle w:val="TableParagraph"/>
              <w:spacing w:before="14"/>
              <w:ind w:right="19"/>
              <w:jc w:val="center"/>
              <w:rPr>
                <w:b/>
                <w:sz w:val="20"/>
              </w:rPr>
            </w:pPr>
            <w:r>
              <w:rPr>
                <w:b/>
                <w:sz w:val="20"/>
              </w:rPr>
              <w:t>3</w:t>
            </w:r>
          </w:p>
        </w:tc>
        <w:tc>
          <w:tcPr>
            <w:tcW w:w="2985" w:type="dxa"/>
          </w:tcPr>
          <w:p w14:paraId="6A2D9208" w14:textId="77777777" w:rsidR="0058791C" w:rsidRDefault="00BA7600">
            <w:pPr>
              <w:pStyle w:val="TableParagraph"/>
              <w:spacing w:before="14"/>
              <w:ind w:right="4"/>
              <w:jc w:val="center"/>
              <w:rPr>
                <w:b/>
                <w:sz w:val="20"/>
              </w:rPr>
            </w:pPr>
            <w:r>
              <w:rPr>
                <w:b/>
                <w:sz w:val="20"/>
              </w:rPr>
              <w:t>4</w:t>
            </w:r>
          </w:p>
        </w:tc>
        <w:tc>
          <w:tcPr>
            <w:tcW w:w="1710" w:type="dxa"/>
          </w:tcPr>
          <w:p w14:paraId="71482E7F" w14:textId="77777777" w:rsidR="0058791C" w:rsidRDefault="00BA7600">
            <w:pPr>
              <w:pStyle w:val="TableParagraph"/>
              <w:spacing w:before="14"/>
              <w:ind w:right="19"/>
              <w:jc w:val="center"/>
              <w:rPr>
                <w:b/>
                <w:sz w:val="20"/>
              </w:rPr>
            </w:pPr>
            <w:r>
              <w:rPr>
                <w:b/>
                <w:sz w:val="20"/>
              </w:rPr>
              <w:t>5</w:t>
            </w:r>
          </w:p>
        </w:tc>
        <w:tc>
          <w:tcPr>
            <w:tcW w:w="3525" w:type="dxa"/>
          </w:tcPr>
          <w:p w14:paraId="792CA60F" w14:textId="77777777" w:rsidR="0058791C" w:rsidRDefault="00BA7600">
            <w:pPr>
              <w:pStyle w:val="TableParagraph"/>
              <w:spacing w:before="14"/>
              <w:ind w:right="4"/>
              <w:jc w:val="center"/>
              <w:rPr>
                <w:b/>
                <w:sz w:val="20"/>
              </w:rPr>
            </w:pPr>
            <w:r>
              <w:rPr>
                <w:b/>
                <w:sz w:val="20"/>
              </w:rPr>
              <w:t>6</w:t>
            </w:r>
          </w:p>
        </w:tc>
        <w:tc>
          <w:tcPr>
            <w:tcW w:w="1815" w:type="dxa"/>
          </w:tcPr>
          <w:p w14:paraId="40EB8B41" w14:textId="77777777" w:rsidR="0058791C" w:rsidRDefault="00BA7600">
            <w:pPr>
              <w:pStyle w:val="TableParagraph"/>
              <w:spacing w:before="14"/>
              <w:ind w:right="4"/>
              <w:jc w:val="center"/>
              <w:rPr>
                <w:b/>
                <w:sz w:val="20"/>
              </w:rPr>
            </w:pPr>
            <w:r>
              <w:rPr>
                <w:b/>
                <w:sz w:val="20"/>
              </w:rPr>
              <w:t>7</w:t>
            </w:r>
          </w:p>
        </w:tc>
      </w:tr>
      <w:tr w:rsidR="0058791C" w:rsidRPr="00B572D9" w14:paraId="3C94FF81" w14:textId="77777777">
        <w:trPr>
          <w:trHeight w:val="912"/>
        </w:trPr>
        <w:tc>
          <w:tcPr>
            <w:tcW w:w="975" w:type="dxa"/>
            <w:vMerge w:val="restart"/>
          </w:tcPr>
          <w:p w14:paraId="6029B35D" w14:textId="77777777" w:rsidR="0058791C" w:rsidRDefault="0058791C">
            <w:pPr>
              <w:pStyle w:val="TableParagraph"/>
              <w:rPr>
                <w:sz w:val="20"/>
              </w:rPr>
            </w:pPr>
          </w:p>
        </w:tc>
        <w:tc>
          <w:tcPr>
            <w:tcW w:w="2835" w:type="dxa"/>
            <w:vMerge w:val="restart"/>
          </w:tcPr>
          <w:p w14:paraId="3AD2DB44" w14:textId="77777777" w:rsidR="0058791C" w:rsidRDefault="0058791C">
            <w:pPr>
              <w:pStyle w:val="TableParagraph"/>
              <w:rPr>
                <w:sz w:val="20"/>
              </w:rPr>
            </w:pPr>
          </w:p>
        </w:tc>
        <w:tc>
          <w:tcPr>
            <w:tcW w:w="1860" w:type="dxa"/>
          </w:tcPr>
          <w:p w14:paraId="4632896F" w14:textId="77777777" w:rsidR="0058791C" w:rsidRDefault="0058791C">
            <w:pPr>
              <w:pStyle w:val="TableParagraph"/>
              <w:rPr>
                <w:sz w:val="20"/>
              </w:rPr>
            </w:pPr>
          </w:p>
        </w:tc>
        <w:tc>
          <w:tcPr>
            <w:tcW w:w="2985" w:type="dxa"/>
          </w:tcPr>
          <w:p w14:paraId="1BCF36FA" w14:textId="77777777" w:rsidR="0058791C" w:rsidRDefault="0058791C">
            <w:pPr>
              <w:pStyle w:val="TableParagraph"/>
              <w:rPr>
                <w:sz w:val="20"/>
              </w:rPr>
            </w:pPr>
          </w:p>
        </w:tc>
        <w:tc>
          <w:tcPr>
            <w:tcW w:w="1710" w:type="dxa"/>
          </w:tcPr>
          <w:p w14:paraId="777CCB84" w14:textId="77777777" w:rsidR="0058791C" w:rsidRDefault="0058791C">
            <w:pPr>
              <w:pStyle w:val="TableParagraph"/>
              <w:rPr>
                <w:sz w:val="20"/>
              </w:rPr>
            </w:pPr>
          </w:p>
        </w:tc>
        <w:tc>
          <w:tcPr>
            <w:tcW w:w="3525" w:type="dxa"/>
          </w:tcPr>
          <w:p w14:paraId="099877B9" w14:textId="77777777" w:rsidR="0058791C" w:rsidRPr="006700A0" w:rsidRDefault="00BA7600">
            <w:pPr>
              <w:pStyle w:val="TableParagraph"/>
              <w:spacing w:line="211" w:lineRule="exact"/>
              <w:ind w:left="52"/>
              <w:rPr>
                <w:sz w:val="20"/>
                <w:lang w:val="ru-RU"/>
              </w:rPr>
            </w:pPr>
            <w:r w:rsidRPr="006700A0">
              <w:rPr>
                <w:sz w:val="20"/>
                <w:lang w:val="ru-RU"/>
              </w:rPr>
              <w:t>ресурсоемкое</w:t>
            </w:r>
            <w:r w:rsidRPr="006700A0">
              <w:rPr>
                <w:spacing w:val="-4"/>
                <w:sz w:val="20"/>
                <w:lang w:val="ru-RU"/>
              </w:rPr>
              <w:t xml:space="preserve"> </w:t>
            </w:r>
            <w:r w:rsidRPr="006700A0">
              <w:rPr>
                <w:spacing w:val="-2"/>
                <w:sz w:val="20"/>
                <w:lang w:val="ru-RU"/>
              </w:rPr>
              <w:t>комбинированное</w:t>
            </w:r>
          </w:p>
          <w:p w14:paraId="3935B5EB" w14:textId="77777777" w:rsidR="0058791C" w:rsidRPr="006700A0" w:rsidRDefault="00BA7600">
            <w:pPr>
              <w:pStyle w:val="TableParagraph"/>
              <w:ind w:left="52" w:right="659"/>
              <w:rPr>
                <w:sz w:val="20"/>
                <w:lang w:val="ru-RU"/>
              </w:rPr>
            </w:pPr>
            <w:r w:rsidRPr="006700A0">
              <w:rPr>
                <w:sz w:val="20"/>
                <w:lang w:val="ru-RU"/>
              </w:rPr>
              <w:t>микрохирургическое и эндоваскулярное</w:t>
            </w:r>
            <w:r w:rsidRPr="006700A0">
              <w:rPr>
                <w:spacing w:val="-13"/>
                <w:sz w:val="20"/>
                <w:lang w:val="ru-RU"/>
              </w:rPr>
              <w:t xml:space="preserve"> </w:t>
            </w:r>
            <w:r w:rsidRPr="006700A0">
              <w:rPr>
                <w:sz w:val="20"/>
                <w:lang w:val="ru-RU"/>
              </w:rPr>
              <w:t>вмешательство</w:t>
            </w:r>
          </w:p>
        </w:tc>
        <w:tc>
          <w:tcPr>
            <w:tcW w:w="1815" w:type="dxa"/>
            <w:vMerge w:val="restart"/>
          </w:tcPr>
          <w:p w14:paraId="5C90DDAC" w14:textId="77777777" w:rsidR="0058791C" w:rsidRPr="006700A0" w:rsidRDefault="0058791C">
            <w:pPr>
              <w:pStyle w:val="TableParagraph"/>
              <w:rPr>
                <w:sz w:val="20"/>
                <w:lang w:val="ru-RU"/>
              </w:rPr>
            </w:pPr>
          </w:p>
        </w:tc>
      </w:tr>
      <w:tr w:rsidR="0058791C" w:rsidRPr="00B572D9" w14:paraId="2DA2A243" w14:textId="77777777">
        <w:trPr>
          <w:trHeight w:val="1155"/>
        </w:trPr>
        <w:tc>
          <w:tcPr>
            <w:tcW w:w="975" w:type="dxa"/>
            <w:vMerge/>
            <w:tcBorders>
              <w:top w:val="nil"/>
            </w:tcBorders>
          </w:tcPr>
          <w:p w14:paraId="3B1AC08B" w14:textId="77777777" w:rsidR="0058791C" w:rsidRPr="006700A0" w:rsidRDefault="0058791C">
            <w:pPr>
              <w:rPr>
                <w:sz w:val="2"/>
                <w:szCs w:val="2"/>
                <w:lang w:val="ru-RU"/>
              </w:rPr>
            </w:pPr>
          </w:p>
        </w:tc>
        <w:tc>
          <w:tcPr>
            <w:tcW w:w="2835" w:type="dxa"/>
            <w:vMerge/>
            <w:tcBorders>
              <w:top w:val="nil"/>
            </w:tcBorders>
          </w:tcPr>
          <w:p w14:paraId="0C5975AE" w14:textId="77777777" w:rsidR="0058791C" w:rsidRPr="006700A0" w:rsidRDefault="0058791C">
            <w:pPr>
              <w:rPr>
                <w:sz w:val="2"/>
                <w:szCs w:val="2"/>
                <w:lang w:val="ru-RU"/>
              </w:rPr>
            </w:pPr>
          </w:p>
        </w:tc>
        <w:tc>
          <w:tcPr>
            <w:tcW w:w="1860" w:type="dxa"/>
          </w:tcPr>
          <w:p w14:paraId="5F045E3D" w14:textId="77777777" w:rsidR="0058791C" w:rsidRDefault="00BA7600">
            <w:pPr>
              <w:pStyle w:val="TableParagraph"/>
              <w:spacing w:line="214" w:lineRule="exact"/>
              <w:ind w:left="52"/>
              <w:rPr>
                <w:sz w:val="20"/>
              </w:rPr>
            </w:pPr>
            <w:r>
              <w:rPr>
                <w:sz w:val="20"/>
              </w:rPr>
              <w:t>Q28.2,</w:t>
            </w:r>
            <w:r>
              <w:rPr>
                <w:spacing w:val="-6"/>
                <w:sz w:val="20"/>
              </w:rPr>
              <w:t xml:space="preserve"> </w:t>
            </w:r>
            <w:r>
              <w:rPr>
                <w:spacing w:val="-2"/>
                <w:sz w:val="20"/>
              </w:rPr>
              <w:t>Q28.8</w:t>
            </w:r>
          </w:p>
        </w:tc>
        <w:tc>
          <w:tcPr>
            <w:tcW w:w="2985" w:type="dxa"/>
          </w:tcPr>
          <w:p w14:paraId="45A035AF" w14:textId="77777777" w:rsidR="0058791C" w:rsidRPr="006700A0" w:rsidRDefault="00BA7600">
            <w:pPr>
              <w:pStyle w:val="TableParagraph"/>
              <w:spacing w:line="214" w:lineRule="exact"/>
              <w:ind w:left="52"/>
              <w:rPr>
                <w:sz w:val="20"/>
                <w:lang w:val="ru-RU"/>
              </w:rPr>
            </w:pPr>
            <w:r w:rsidRPr="006700A0">
              <w:rPr>
                <w:spacing w:val="-2"/>
                <w:sz w:val="20"/>
                <w:lang w:val="ru-RU"/>
              </w:rPr>
              <w:t>артериовенозная</w:t>
            </w:r>
            <w:r w:rsidRPr="006700A0">
              <w:rPr>
                <w:spacing w:val="15"/>
                <w:sz w:val="20"/>
                <w:lang w:val="ru-RU"/>
              </w:rPr>
              <w:t xml:space="preserve"> </w:t>
            </w:r>
            <w:r w:rsidRPr="006700A0">
              <w:rPr>
                <w:spacing w:val="-2"/>
                <w:sz w:val="20"/>
                <w:lang w:val="ru-RU"/>
              </w:rPr>
              <w:t>мальформация</w:t>
            </w:r>
          </w:p>
          <w:p w14:paraId="2E384727" w14:textId="77777777" w:rsidR="0058791C" w:rsidRPr="006700A0" w:rsidRDefault="00BA7600">
            <w:pPr>
              <w:pStyle w:val="TableParagraph"/>
              <w:ind w:left="52"/>
              <w:rPr>
                <w:sz w:val="20"/>
                <w:lang w:val="ru-RU"/>
              </w:rPr>
            </w:pPr>
            <w:r w:rsidRPr="006700A0">
              <w:rPr>
                <w:sz w:val="20"/>
                <w:lang w:val="ru-RU"/>
              </w:rPr>
              <w:t>головного</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z w:val="20"/>
                <w:lang w:val="ru-RU"/>
              </w:rPr>
              <w:t>спинного</w:t>
            </w:r>
            <w:r w:rsidRPr="006700A0">
              <w:rPr>
                <w:spacing w:val="-6"/>
                <w:sz w:val="20"/>
                <w:lang w:val="ru-RU"/>
              </w:rPr>
              <w:t xml:space="preserve"> </w:t>
            </w:r>
            <w:r w:rsidRPr="006700A0">
              <w:rPr>
                <w:spacing w:val="-2"/>
                <w:sz w:val="20"/>
                <w:lang w:val="ru-RU"/>
              </w:rPr>
              <w:t>мозга</w:t>
            </w:r>
          </w:p>
        </w:tc>
        <w:tc>
          <w:tcPr>
            <w:tcW w:w="1710" w:type="dxa"/>
          </w:tcPr>
          <w:p w14:paraId="400E6F12" w14:textId="77777777" w:rsidR="0058791C" w:rsidRDefault="00BA7600">
            <w:pPr>
              <w:pStyle w:val="TableParagraph"/>
              <w:spacing w:line="214" w:lineRule="exact"/>
              <w:ind w:left="52"/>
              <w:rPr>
                <w:sz w:val="20"/>
              </w:rPr>
            </w:pPr>
            <w:r>
              <w:rPr>
                <w:spacing w:val="-2"/>
                <w:sz w:val="20"/>
              </w:rPr>
              <w:t>хирургическое</w:t>
            </w:r>
          </w:p>
          <w:p w14:paraId="04C7DF75" w14:textId="77777777" w:rsidR="0058791C" w:rsidRDefault="00BA7600">
            <w:pPr>
              <w:pStyle w:val="TableParagraph"/>
              <w:ind w:left="52"/>
              <w:rPr>
                <w:sz w:val="20"/>
              </w:rPr>
            </w:pPr>
            <w:r>
              <w:rPr>
                <w:spacing w:val="-2"/>
                <w:sz w:val="20"/>
              </w:rPr>
              <w:t>лечение</w:t>
            </w:r>
          </w:p>
        </w:tc>
        <w:tc>
          <w:tcPr>
            <w:tcW w:w="3525" w:type="dxa"/>
          </w:tcPr>
          <w:p w14:paraId="02D43DC9" w14:textId="77777777" w:rsidR="0058791C" w:rsidRPr="006700A0" w:rsidRDefault="00BA7600">
            <w:pPr>
              <w:pStyle w:val="TableParagraph"/>
              <w:spacing w:line="214" w:lineRule="exact"/>
              <w:ind w:left="52"/>
              <w:rPr>
                <w:sz w:val="20"/>
                <w:lang w:val="ru-RU"/>
              </w:rPr>
            </w:pPr>
            <w:r w:rsidRPr="006700A0">
              <w:rPr>
                <w:sz w:val="20"/>
                <w:lang w:val="ru-RU"/>
              </w:rPr>
              <w:t>ресурсоемкое</w:t>
            </w:r>
            <w:r w:rsidRPr="006700A0">
              <w:rPr>
                <w:spacing w:val="-4"/>
                <w:sz w:val="20"/>
                <w:lang w:val="ru-RU"/>
              </w:rPr>
              <w:t xml:space="preserve"> </w:t>
            </w:r>
            <w:r w:rsidRPr="006700A0">
              <w:rPr>
                <w:spacing w:val="-2"/>
                <w:sz w:val="20"/>
                <w:lang w:val="ru-RU"/>
              </w:rPr>
              <w:t>эндоваскулярное</w:t>
            </w:r>
          </w:p>
          <w:p w14:paraId="2352F6ED" w14:textId="77777777" w:rsidR="0058791C" w:rsidRPr="006700A0" w:rsidRDefault="00BA7600">
            <w:pPr>
              <w:pStyle w:val="TableParagraph"/>
              <w:ind w:left="52"/>
              <w:rPr>
                <w:sz w:val="20"/>
                <w:lang w:val="ru-RU"/>
              </w:rPr>
            </w:pPr>
            <w:r w:rsidRPr="006700A0">
              <w:rPr>
                <w:sz w:val="20"/>
                <w:lang w:val="ru-RU"/>
              </w:rPr>
              <w:t>вмешательство с применением адгезивной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неадгезивной</w:t>
            </w:r>
            <w:r w:rsidRPr="006700A0">
              <w:rPr>
                <w:spacing w:val="-13"/>
                <w:sz w:val="20"/>
                <w:lang w:val="ru-RU"/>
              </w:rPr>
              <w:t xml:space="preserve"> </w:t>
            </w:r>
            <w:r w:rsidRPr="006700A0">
              <w:rPr>
                <w:sz w:val="20"/>
                <w:lang w:val="ru-RU"/>
              </w:rPr>
              <w:t>клеевой композиции, микроспиралей</w:t>
            </w:r>
          </w:p>
        </w:tc>
        <w:tc>
          <w:tcPr>
            <w:tcW w:w="1815" w:type="dxa"/>
            <w:vMerge/>
            <w:tcBorders>
              <w:top w:val="nil"/>
            </w:tcBorders>
          </w:tcPr>
          <w:p w14:paraId="40D7B0B3" w14:textId="77777777" w:rsidR="0058791C" w:rsidRPr="006700A0" w:rsidRDefault="0058791C">
            <w:pPr>
              <w:rPr>
                <w:sz w:val="2"/>
                <w:szCs w:val="2"/>
                <w:lang w:val="ru-RU"/>
              </w:rPr>
            </w:pPr>
          </w:p>
        </w:tc>
      </w:tr>
      <w:tr w:rsidR="0058791C" w:rsidRPr="00B572D9" w14:paraId="21F09619" w14:textId="77777777">
        <w:trPr>
          <w:trHeight w:val="2070"/>
        </w:trPr>
        <w:tc>
          <w:tcPr>
            <w:tcW w:w="975" w:type="dxa"/>
            <w:vMerge/>
            <w:tcBorders>
              <w:top w:val="nil"/>
            </w:tcBorders>
          </w:tcPr>
          <w:p w14:paraId="5337B902" w14:textId="77777777" w:rsidR="0058791C" w:rsidRPr="006700A0" w:rsidRDefault="0058791C">
            <w:pPr>
              <w:rPr>
                <w:sz w:val="2"/>
                <w:szCs w:val="2"/>
                <w:lang w:val="ru-RU"/>
              </w:rPr>
            </w:pPr>
          </w:p>
        </w:tc>
        <w:tc>
          <w:tcPr>
            <w:tcW w:w="2835" w:type="dxa"/>
            <w:vMerge/>
            <w:tcBorders>
              <w:top w:val="nil"/>
            </w:tcBorders>
          </w:tcPr>
          <w:p w14:paraId="1BC1654F" w14:textId="77777777" w:rsidR="0058791C" w:rsidRPr="006700A0" w:rsidRDefault="0058791C">
            <w:pPr>
              <w:rPr>
                <w:sz w:val="2"/>
                <w:szCs w:val="2"/>
                <w:lang w:val="ru-RU"/>
              </w:rPr>
            </w:pPr>
          </w:p>
        </w:tc>
        <w:tc>
          <w:tcPr>
            <w:tcW w:w="1860" w:type="dxa"/>
          </w:tcPr>
          <w:p w14:paraId="65584A89" w14:textId="77777777" w:rsidR="0058791C" w:rsidRDefault="00BA7600">
            <w:pPr>
              <w:pStyle w:val="TableParagraph"/>
              <w:spacing w:line="214" w:lineRule="exact"/>
              <w:ind w:left="52"/>
              <w:rPr>
                <w:sz w:val="20"/>
              </w:rPr>
            </w:pPr>
            <w:r>
              <w:rPr>
                <w:sz w:val="20"/>
              </w:rPr>
              <w:t xml:space="preserve">I67.8, I72.0, </w:t>
            </w:r>
            <w:r>
              <w:rPr>
                <w:spacing w:val="-2"/>
                <w:sz w:val="20"/>
              </w:rPr>
              <w:t>I77.0,</w:t>
            </w:r>
          </w:p>
          <w:p w14:paraId="07304483" w14:textId="77777777" w:rsidR="0058791C" w:rsidRDefault="00BA7600">
            <w:pPr>
              <w:pStyle w:val="TableParagraph"/>
              <w:ind w:left="52"/>
              <w:rPr>
                <w:sz w:val="20"/>
              </w:rPr>
            </w:pPr>
            <w:r>
              <w:rPr>
                <w:spacing w:val="-2"/>
                <w:sz w:val="20"/>
              </w:rPr>
              <w:t>I78.0</w:t>
            </w:r>
          </w:p>
        </w:tc>
        <w:tc>
          <w:tcPr>
            <w:tcW w:w="2985" w:type="dxa"/>
          </w:tcPr>
          <w:p w14:paraId="61C107CA" w14:textId="77777777" w:rsidR="0058791C" w:rsidRPr="006700A0" w:rsidRDefault="00BA7600">
            <w:pPr>
              <w:pStyle w:val="TableParagraph"/>
              <w:spacing w:line="214" w:lineRule="exact"/>
              <w:ind w:left="52"/>
              <w:rPr>
                <w:sz w:val="20"/>
                <w:lang w:val="ru-RU"/>
              </w:rPr>
            </w:pPr>
            <w:r w:rsidRPr="006700A0">
              <w:rPr>
                <w:sz w:val="20"/>
                <w:lang w:val="ru-RU"/>
              </w:rPr>
              <w:t>дуральные</w:t>
            </w:r>
            <w:r w:rsidRPr="006700A0">
              <w:rPr>
                <w:spacing w:val="-9"/>
                <w:sz w:val="20"/>
                <w:lang w:val="ru-RU"/>
              </w:rPr>
              <w:t xml:space="preserve"> </w:t>
            </w:r>
            <w:r w:rsidRPr="006700A0">
              <w:rPr>
                <w:spacing w:val="-2"/>
                <w:sz w:val="20"/>
                <w:lang w:val="ru-RU"/>
              </w:rPr>
              <w:t>артериовенозные</w:t>
            </w:r>
          </w:p>
          <w:p w14:paraId="4554C50C" w14:textId="77777777" w:rsidR="0058791C" w:rsidRPr="006700A0" w:rsidRDefault="00BA7600">
            <w:pPr>
              <w:pStyle w:val="TableParagraph"/>
              <w:ind w:left="52"/>
              <w:rPr>
                <w:sz w:val="20"/>
                <w:lang w:val="ru-RU"/>
              </w:rPr>
            </w:pPr>
            <w:r w:rsidRPr="006700A0">
              <w:rPr>
                <w:sz w:val="20"/>
                <w:lang w:val="ru-RU"/>
              </w:rPr>
              <w:t>фистулы головного и спинного мозга, в том числе каротидно- кавернозные.</w:t>
            </w:r>
            <w:r w:rsidRPr="006700A0">
              <w:rPr>
                <w:spacing w:val="-13"/>
                <w:sz w:val="20"/>
                <w:lang w:val="ru-RU"/>
              </w:rPr>
              <w:t xml:space="preserve"> </w:t>
            </w:r>
            <w:r w:rsidRPr="006700A0">
              <w:rPr>
                <w:sz w:val="20"/>
                <w:lang w:val="ru-RU"/>
              </w:rPr>
              <w:t>Ложные</w:t>
            </w:r>
            <w:r w:rsidRPr="006700A0">
              <w:rPr>
                <w:spacing w:val="-12"/>
                <w:sz w:val="20"/>
                <w:lang w:val="ru-RU"/>
              </w:rPr>
              <w:t xml:space="preserve"> </w:t>
            </w:r>
            <w:r w:rsidRPr="006700A0">
              <w:rPr>
                <w:sz w:val="20"/>
                <w:lang w:val="ru-RU"/>
              </w:rPr>
              <w:t>аневризмы внутренней сонной артерии.</w:t>
            </w:r>
          </w:p>
          <w:p w14:paraId="60183014" w14:textId="77777777" w:rsidR="0058791C" w:rsidRPr="006700A0" w:rsidRDefault="00BA7600">
            <w:pPr>
              <w:pStyle w:val="TableParagraph"/>
              <w:ind w:left="52" w:right="63"/>
              <w:rPr>
                <w:sz w:val="20"/>
                <w:lang w:val="ru-RU"/>
              </w:rPr>
            </w:pPr>
            <w:r w:rsidRPr="006700A0">
              <w:rPr>
                <w:sz w:val="20"/>
                <w:lang w:val="ru-RU"/>
              </w:rPr>
              <w:t>Наследственная</w:t>
            </w:r>
            <w:r w:rsidRPr="006700A0">
              <w:rPr>
                <w:spacing w:val="-13"/>
                <w:sz w:val="20"/>
                <w:lang w:val="ru-RU"/>
              </w:rPr>
              <w:t xml:space="preserve"> </w:t>
            </w:r>
            <w:r w:rsidRPr="006700A0">
              <w:rPr>
                <w:sz w:val="20"/>
                <w:lang w:val="ru-RU"/>
              </w:rPr>
              <w:t>геморрагическая телеангиэктазия (болезнь</w:t>
            </w:r>
          </w:p>
          <w:p w14:paraId="1AF95D7D" w14:textId="77777777" w:rsidR="0058791C" w:rsidRPr="006700A0" w:rsidRDefault="00BA7600">
            <w:pPr>
              <w:pStyle w:val="TableParagraph"/>
              <w:ind w:left="52"/>
              <w:rPr>
                <w:sz w:val="20"/>
                <w:lang w:val="ru-RU"/>
              </w:rPr>
            </w:pPr>
            <w:r w:rsidRPr="006700A0">
              <w:rPr>
                <w:sz w:val="20"/>
                <w:lang w:val="ru-RU"/>
              </w:rPr>
              <w:t>Рендю</w:t>
            </w:r>
            <w:r w:rsidRPr="006700A0">
              <w:rPr>
                <w:spacing w:val="-4"/>
                <w:sz w:val="20"/>
                <w:lang w:val="ru-RU"/>
              </w:rPr>
              <w:t xml:space="preserve"> </w:t>
            </w:r>
            <w:r w:rsidRPr="006700A0">
              <w:rPr>
                <w:sz w:val="20"/>
                <w:lang w:val="ru-RU"/>
              </w:rPr>
              <w:t>-</w:t>
            </w:r>
            <w:r w:rsidRPr="006700A0">
              <w:rPr>
                <w:spacing w:val="-3"/>
                <w:sz w:val="20"/>
                <w:lang w:val="ru-RU"/>
              </w:rPr>
              <w:t xml:space="preserve"> </w:t>
            </w:r>
            <w:r w:rsidRPr="006700A0">
              <w:rPr>
                <w:sz w:val="20"/>
                <w:lang w:val="ru-RU"/>
              </w:rPr>
              <w:t>Ослера</w:t>
            </w:r>
            <w:r w:rsidRPr="006700A0">
              <w:rPr>
                <w:spacing w:val="-3"/>
                <w:sz w:val="20"/>
                <w:lang w:val="ru-RU"/>
              </w:rPr>
              <w:t xml:space="preserve"> </w:t>
            </w:r>
            <w:r w:rsidRPr="006700A0">
              <w:rPr>
                <w:sz w:val="20"/>
                <w:lang w:val="ru-RU"/>
              </w:rPr>
              <w:t>-</w:t>
            </w:r>
            <w:r w:rsidRPr="006700A0">
              <w:rPr>
                <w:spacing w:val="-2"/>
                <w:sz w:val="20"/>
                <w:lang w:val="ru-RU"/>
              </w:rPr>
              <w:t xml:space="preserve"> Вебера)</w:t>
            </w:r>
          </w:p>
        </w:tc>
        <w:tc>
          <w:tcPr>
            <w:tcW w:w="1710" w:type="dxa"/>
          </w:tcPr>
          <w:p w14:paraId="6B843F4D" w14:textId="77777777" w:rsidR="0058791C" w:rsidRDefault="00BA7600">
            <w:pPr>
              <w:pStyle w:val="TableParagraph"/>
              <w:spacing w:line="214" w:lineRule="exact"/>
              <w:ind w:left="52"/>
              <w:rPr>
                <w:sz w:val="20"/>
              </w:rPr>
            </w:pPr>
            <w:r>
              <w:rPr>
                <w:spacing w:val="-2"/>
                <w:sz w:val="20"/>
              </w:rPr>
              <w:t>хирургическое</w:t>
            </w:r>
          </w:p>
          <w:p w14:paraId="4B7D6455" w14:textId="77777777" w:rsidR="0058791C" w:rsidRDefault="00BA7600">
            <w:pPr>
              <w:pStyle w:val="TableParagraph"/>
              <w:ind w:left="52"/>
              <w:rPr>
                <w:sz w:val="20"/>
              </w:rPr>
            </w:pPr>
            <w:r>
              <w:rPr>
                <w:spacing w:val="-2"/>
                <w:sz w:val="20"/>
              </w:rPr>
              <w:t>лечение</w:t>
            </w:r>
          </w:p>
        </w:tc>
        <w:tc>
          <w:tcPr>
            <w:tcW w:w="3525" w:type="dxa"/>
          </w:tcPr>
          <w:p w14:paraId="247EF85B" w14:textId="77777777" w:rsidR="0058791C" w:rsidRPr="006700A0" w:rsidRDefault="00BA7600">
            <w:pPr>
              <w:pStyle w:val="TableParagraph"/>
              <w:spacing w:line="214" w:lineRule="exact"/>
              <w:ind w:left="52"/>
              <w:rPr>
                <w:sz w:val="20"/>
                <w:lang w:val="ru-RU"/>
              </w:rPr>
            </w:pPr>
            <w:r w:rsidRPr="006700A0">
              <w:rPr>
                <w:sz w:val="20"/>
                <w:lang w:val="ru-RU"/>
              </w:rPr>
              <w:t>ресурсоемкое</w:t>
            </w:r>
            <w:r w:rsidRPr="006700A0">
              <w:rPr>
                <w:spacing w:val="-4"/>
                <w:sz w:val="20"/>
                <w:lang w:val="ru-RU"/>
              </w:rPr>
              <w:t xml:space="preserve"> </w:t>
            </w:r>
            <w:r w:rsidRPr="006700A0">
              <w:rPr>
                <w:spacing w:val="-2"/>
                <w:sz w:val="20"/>
                <w:lang w:val="ru-RU"/>
              </w:rPr>
              <w:t>эндоваскулярное</w:t>
            </w:r>
          </w:p>
          <w:p w14:paraId="360A8EFB" w14:textId="77777777" w:rsidR="0058791C" w:rsidRPr="006700A0" w:rsidRDefault="00BA7600">
            <w:pPr>
              <w:pStyle w:val="TableParagraph"/>
              <w:ind w:left="52"/>
              <w:rPr>
                <w:sz w:val="20"/>
                <w:lang w:val="ru-RU"/>
              </w:rPr>
            </w:pPr>
            <w:r w:rsidRPr="006700A0">
              <w:rPr>
                <w:sz w:val="20"/>
                <w:lang w:val="ru-RU"/>
              </w:rPr>
              <w:t>вмешательство с применением адгезивной и неадгезивной клеевой композиции,</w:t>
            </w:r>
            <w:r w:rsidRPr="006700A0">
              <w:rPr>
                <w:spacing w:val="-13"/>
                <w:sz w:val="20"/>
                <w:lang w:val="ru-RU"/>
              </w:rPr>
              <w:t xml:space="preserve"> </w:t>
            </w:r>
            <w:r w:rsidRPr="006700A0">
              <w:rPr>
                <w:sz w:val="20"/>
                <w:lang w:val="ru-RU"/>
              </w:rPr>
              <w:t>микроспиралей,</w:t>
            </w:r>
            <w:r w:rsidRPr="006700A0">
              <w:rPr>
                <w:spacing w:val="-12"/>
                <w:sz w:val="20"/>
                <w:lang w:val="ru-RU"/>
              </w:rPr>
              <w:t xml:space="preserve"> </w:t>
            </w:r>
            <w:r w:rsidRPr="006700A0">
              <w:rPr>
                <w:sz w:val="20"/>
                <w:lang w:val="ru-RU"/>
              </w:rPr>
              <w:t>стентов</w:t>
            </w:r>
          </w:p>
        </w:tc>
        <w:tc>
          <w:tcPr>
            <w:tcW w:w="1815" w:type="dxa"/>
            <w:vMerge/>
            <w:tcBorders>
              <w:top w:val="nil"/>
            </w:tcBorders>
          </w:tcPr>
          <w:p w14:paraId="4E1BF771" w14:textId="77777777" w:rsidR="0058791C" w:rsidRPr="006700A0" w:rsidRDefault="0058791C">
            <w:pPr>
              <w:rPr>
                <w:sz w:val="2"/>
                <w:szCs w:val="2"/>
                <w:lang w:val="ru-RU"/>
              </w:rPr>
            </w:pPr>
          </w:p>
        </w:tc>
      </w:tr>
      <w:tr w:rsidR="0058791C" w:rsidRPr="00B572D9" w14:paraId="5710BA21" w14:textId="77777777">
        <w:trPr>
          <w:trHeight w:val="1830"/>
        </w:trPr>
        <w:tc>
          <w:tcPr>
            <w:tcW w:w="975" w:type="dxa"/>
            <w:vMerge/>
            <w:tcBorders>
              <w:top w:val="nil"/>
            </w:tcBorders>
          </w:tcPr>
          <w:p w14:paraId="25BB1413" w14:textId="77777777" w:rsidR="0058791C" w:rsidRPr="006700A0" w:rsidRDefault="0058791C">
            <w:pPr>
              <w:rPr>
                <w:sz w:val="2"/>
                <w:szCs w:val="2"/>
                <w:lang w:val="ru-RU"/>
              </w:rPr>
            </w:pPr>
          </w:p>
        </w:tc>
        <w:tc>
          <w:tcPr>
            <w:tcW w:w="2835" w:type="dxa"/>
            <w:vMerge/>
            <w:tcBorders>
              <w:top w:val="nil"/>
            </w:tcBorders>
          </w:tcPr>
          <w:p w14:paraId="14FDF253" w14:textId="77777777" w:rsidR="0058791C" w:rsidRPr="006700A0" w:rsidRDefault="0058791C">
            <w:pPr>
              <w:rPr>
                <w:sz w:val="2"/>
                <w:szCs w:val="2"/>
                <w:lang w:val="ru-RU"/>
              </w:rPr>
            </w:pPr>
          </w:p>
        </w:tc>
        <w:tc>
          <w:tcPr>
            <w:tcW w:w="1860" w:type="dxa"/>
          </w:tcPr>
          <w:p w14:paraId="6D461053" w14:textId="77777777" w:rsidR="0058791C" w:rsidRDefault="00BA7600">
            <w:pPr>
              <w:pStyle w:val="TableParagraph"/>
              <w:spacing w:line="214" w:lineRule="exact"/>
              <w:ind w:left="52"/>
              <w:rPr>
                <w:sz w:val="20"/>
              </w:rPr>
            </w:pPr>
            <w:r>
              <w:rPr>
                <w:sz w:val="20"/>
              </w:rPr>
              <w:t>D18.0,</w:t>
            </w:r>
            <w:r>
              <w:rPr>
                <w:spacing w:val="-6"/>
                <w:sz w:val="20"/>
              </w:rPr>
              <w:t xml:space="preserve"> </w:t>
            </w:r>
            <w:r>
              <w:rPr>
                <w:sz w:val="20"/>
              </w:rPr>
              <w:t>D18.1,</w:t>
            </w:r>
            <w:r>
              <w:rPr>
                <w:spacing w:val="-6"/>
                <w:sz w:val="20"/>
              </w:rPr>
              <w:t xml:space="preserve"> </w:t>
            </w:r>
            <w:r>
              <w:rPr>
                <w:spacing w:val="-2"/>
                <w:sz w:val="20"/>
              </w:rPr>
              <w:t>D21.0,</w:t>
            </w:r>
          </w:p>
          <w:p w14:paraId="33ED2681" w14:textId="77777777" w:rsidR="0058791C" w:rsidRDefault="00BA7600">
            <w:pPr>
              <w:pStyle w:val="TableParagraph"/>
              <w:ind w:left="52"/>
              <w:rPr>
                <w:sz w:val="20"/>
              </w:rPr>
            </w:pPr>
            <w:r>
              <w:rPr>
                <w:sz w:val="20"/>
              </w:rPr>
              <w:t>D36.0,</w:t>
            </w:r>
            <w:r>
              <w:rPr>
                <w:spacing w:val="-13"/>
                <w:sz w:val="20"/>
              </w:rPr>
              <w:t xml:space="preserve"> </w:t>
            </w:r>
            <w:r>
              <w:rPr>
                <w:sz w:val="20"/>
              </w:rPr>
              <w:t>D35.6,</w:t>
            </w:r>
            <w:r>
              <w:rPr>
                <w:spacing w:val="-12"/>
                <w:sz w:val="20"/>
              </w:rPr>
              <w:t xml:space="preserve"> </w:t>
            </w:r>
            <w:r>
              <w:rPr>
                <w:sz w:val="20"/>
              </w:rPr>
              <w:t xml:space="preserve">I67.8, </w:t>
            </w:r>
            <w:r>
              <w:rPr>
                <w:spacing w:val="-2"/>
                <w:sz w:val="20"/>
              </w:rPr>
              <w:t>Q28.8</w:t>
            </w:r>
          </w:p>
        </w:tc>
        <w:tc>
          <w:tcPr>
            <w:tcW w:w="2985" w:type="dxa"/>
          </w:tcPr>
          <w:p w14:paraId="2BEB0180" w14:textId="77777777" w:rsidR="0058791C" w:rsidRPr="006700A0" w:rsidRDefault="00BA7600">
            <w:pPr>
              <w:pStyle w:val="TableParagraph"/>
              <w:spacing w:line="214" w:lineRule="exact"/>
              <w:ind w:left="52"/>
              <w:rPr>
                <w:sz w:val="20"/>
                <w:lang w:val="ru-RU"/>
              </w:rPr>
            </w:pPr>
            <w:r w:rsidRPr="006700A0">
              <w:rPr>
                <w:spacing w:val="-2"/>
                <w:sz w:val="20"/>
                <w:lang w:val="ru-RU"/>
              </w:rPr>
              <w:t>артериовенозные</w:t>
            </w:r>
            <w:r w:rsidRPr="006700A0">
              <w:rPr>
                <w:spacing w:val="15"/>
                <w:sz w:val="20"/>
                <w:lang w:val="ru-RU"/>
              </w:rPr>
              <w:t xml:space="preserve"> </w:t>
            </w:r>
            <w:r w:rsidRPr="006700A0">
              <w:rPr>
                <w:spacing w:val="-2"/>
                <w:sz w:val="20"/>
                <w:lang w:val="ru-RU"/>
              </w:rPr>
              <w:t>мальформации,</w:t>
            </w:r>
          </w:p>
          <w:p w14:paraId="71A54EC8" w14:textId="77777777" w:rsidR="0058791C" w:rsidRPr="006700A0" w:rsidRDefault="00BA7600">
            <w:pPr>
              <w:pStyle w:val="TableParagraph"/>
              <w:ind w:left="52" w:right="65"/>
              <w:rPr>
                <w:sz w:val="20"/>
                <w:lang w:val="ru-RU"/>
              </w:rPr>
            </w:pPr>
            <w:r w:rsidRPr="006700A0">
              <w:rPr>
                <w:sz w:val="20"/>
                <w:lang w:val="ru-RU"/>
              </w:rPr>
              <w:t xml:space="preserve">ангиомы, гемангиомы, </w:t>
            </w:r>
            <w:r w:rsidRPr="006700A0">
              <w:rPr>
                <w:spacing w:val="-2"/>
                <w:sz w:val="20"/>
                <w:lang w:val="ru-RU"/>
              </w:rPr>
              <w:t xml:space="preserve">гемангиобластомы, </w:t>
            </w:r>
            <w:r w:rsidRPr="006700A0">
              <w:rPr>
                <w:sz w:val="20"/>
                <w:lang w:val="ru-RU"/>
              </w:rPr>
              <w:t>ангиофибромы</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параганглиомы головы, шеи и головного</w:t>
            </w:r>
          </w:p>
          <w:p w14:paraId="6DCC5334" w14:textId="77777777" w:rsidR="0058791C" w:rsidRPr="006700A0" w:rsidRDefault="00BA7600">
            <w:pPr>
              <w:pStyle w:val="TableParagraph"/>
              <w:ind w:left="52"/>
              <w:rPr>
                <w:sz w:val="20"/>
                <w:lang w:val="ru-RU"/>
              </w:rPr>
            </w:pPr>
            <w:r w:rsidRPr="006700A0">
              <w:rPr>
                <w:sz w:val="20"/>
                <w:lang w:val="ru-RU"/>
              </w:rPr>
              <w:t>и</w:t>
            </w:r>
            <w:r w:rsidRPr="006700A0">
              <w:rPr>
                <w:spacing w:val="-13"/>
                <w:sz w:val="20"/>
                <w:lang w:val="ru-RU"/>
              </w:rPr>
              <w:t xml:space="preserve"> </w:t>
            </w:r>
            <w:r w:rsidRPr="006700A0">
              <w:rPr>
                <w:sz w:val="20"/>
                <w:lang w:val="ru-RU"/>
              </w:rPr>
              <w:t>спинного</w:t>
            </w:r>
            <w:r w:rsidRPr="006700A0">
              <w:rPr>
                <w:spacing w:val="-12"/>
                <w:sz w:val="20"/>
                <w:lang w:val="ru-RU"/>
              </w:rPr>
              <w:t xml:space="preserve"> </w:t>
            </w:r>
            <w:r w:rsidRPr="006700A0">
              <w:rPr>
                <w:sz w:val="20"/>
                <w:lang w:val="ru-RU"/>
              </w:rPr>
              <w:t>мозга.</w:t>
            </w:r>
            <w:r w:rsidRPr="006700A0">
              <w:rPr>
                <w:spacing w:val="-13"/>
                <w:sz w:val="20"/>
                <w:lang w:val="ru-RU"/>
              </w:rPr>
              <w:t xml:space="preserve"> </w:t>
            </w:r>
            <w:r w:rsidRPr="006700A0">
              <w:rPr>
                <w:sz w:val="20"/>
                <w:lang w:val="ru-RU"/>
              </w:rPr>
              <w:t>Варикозное расширение вен орбиты</w:t>
            </w:r>
          </w:p>
        </w:tc>
        <w:tc>
          <w:tcPr>
            <w:tcW w:w="1710" w:type="dxa"/>
          </w:tcPr>
          <w:p w14:paraId="52A0D82B" w14:textId="77777777" w:rsidR="0058791C" w:rsidRDefault="00BA7600">
            <w:pPr>
              <w:pStyle w:val="TableParagraph"/>
              <w:spacing w:line="214" w:lineRule="exact"/>
              <w:ind w:left="52"/>
              <w:rPr>
                <w:sz w:val="20"/>
              </w:rPr>
            </w:pPr>
            <w:r>
              <w:rPr>
                <w:spacing w:val="-2"/>
                <w:sz w:val="20"/>
              </w:rPr>
              <w:t>хирургическое</w:t>
            </w:r>
          </w:p>
          <w:p w14:paraId="7F91C135" w14:textId="77777777" w:rsidR="0058791C" w:rsidRDefault="00BA7600">
            <w:pPr>
              <w:pStyle w:val="TableParagraph"/>
              <w:ind w:left="52"/>
              <w:rPr>
                <w:sz w:val="20"/>
              </w:rPr>
            </w:pPr>
            <w:r>
              <w:rPr>
                <w:spacing w:val="-2"/>
                <w:sz w:val="20"/>
              </w:rPr>
              <w:t>лечение</w:t>
            </w:r>
          </w:p>
        </w:tc>
        <w:tc>
          <w:tcPr>
            <w:tcW w:w="3525" w:type="dxa"/>
          </w:tcPr>
          <w:p w14:paraId="15AE1B6C" w14:textId="77777777" w:rsidR="0058791C" w:rsidRPr="006700A0" w:rsidRDefault="00BA7600">
            <w:pPr>
              <w:pStyle w:val="TableParagraph"/>
              <w:spacing w:line="214" w:lineRule="exact"/>
              <w:ind w:left="52"/>
              <w:rPr>
                <w:sz w:val="20"/>
                <w:lang w:val="ru-RU"/>
              </w:rPr>
            </w:pPr>
            <w:r w:rsidRPr="006700A0">
              <w:rPr>
                <w:sz w:val="20"/>
                <w:lang w:val="ru-RU"/>
              </w:rPr>
              <w:t>ресурсоемкое</w:t>
            </w:r>
            <w:r w:rsidRPr="006700A0">
              <w:rPr>
                <w:spacing w:val="-4"/>
                <w:sz w:val="20"/>
                <w:lang w:val="ru-RU"/>
              </w:rPr>
              <w:t xml:space="preserve"> </w:t>
            </w:r>
            <w:r w:rsidRPr="006700A0">
              <w:rPr>
                <w:spacing w:val="-2"/>
                <w:sz w:val="20"/>
                <w:lang w:val="ru-RU"/>
              </w:rPr>
              <w:t>эндоваскулярное</w:t>
            </w:r>
          </w:p>
          <w:p w14:paraId="535EB9CD" w14:textId="77777777" w:rsidR="0058791C" w:rsidRPr="006700A0" w:rsidRDefault="00BA7600">
            <w:pPr>
              <w:pStyle w:val="TableParagraph"/>
              <w:ind w:left="52"/>
              <w:rPr>
                <w:sz w:val="20"/>
                <w:lang w:val="ru-RU"/>
              </w:rPr>
            </w:pPr>
            <w:r w:rsidRPr="006700A0">
              <w:rPr>
                <w:sz w:val="20"/>
                <w:lang w:val="ru-RU"/>
              </w:rPr>
              <w:t>вмешательство</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комбинированным применением адгезивной</w:t>
            </w:r>
          </w:p>
          <w:p w14:paraId="740AD6D2" w14:textId="77777777" w:rsidR="0058791C" w:rsidRPr="006700A0" w:rsidRDefault="00BA7600">
            <w:pPr>
              <w:pStyle w:val="TableParagraph"/>
              <w:ind w:left="52"/>
              <w:rPr>
                <w:sz w:val="20"/>
                <w:lang w:val="ru-RU"/>
              </w:rPr>
            </w:pPr>
            <w:r w:rsidRPr="006700A0">
              <w:rPr>
                <w:sz w:val="20"/>
                <w:lang w:val="ru-RU"/>
              </w:rPr>
              <w:t>и</w:t>
            </w:r>
            <w:r w:rsidRPr="006700A0">
              <w:rPr>
                <w:spacing w:val="-13"/>
                <w:sz w:val="20"/>
                <w:lang w:val="ru-RU"/>
              </w:rPr>
              <w:t xml:space="preserve"> </w:t>
            </w:r>
            <w:r w:rsidRPr="006700A0">
              <w:rPr>
                <w:sz w:val="20"/>
                <w:lang w:val="ru-RU"/>
              </w:rPr>
              <w:t>неадгезивной</w:t>
            </w:r>
            <w:r w:rsidRPr="006700A0">
              <w:rPr>
                <w:spacing w:val="-12"/>
                <w:sz w:val="20"/>
                <w:lang w:val="ru-RU"/>
              </w:rPr>
              <w:t xml:space="preserve"> </w:t>
            </w:r>
            <w:r w:rsidRPr="006700A0">
              <w:rPr>
                <w:sz w:val="20"/>
                <w:lang w:val="ru-RU"/>
              </w:rPr>
              <w:t>клеевой</w:t>
            </w:r>
            <w:r w:rsidRPr="006700A0">
              <w:rPr>
                <w:spacing w:val="-13"/>
                <w:sz w:val="20"/>
                <w:lang w:val="ru-RU"/>
              </w:rPr>
              <w:t xml:space="preserve"> </w:t>
            </w:r>
            <w:r w:rsidRPr="006700A0">
              <w:rPr>
                <w:sz w:val="20"/>
                <w:lang w:val="ru-RU"/>
              </w:rPr>
              <w:t>композиции, микроспиралей и стентов</w:t>
            </w:r>
          </w:p>
        </w:tc>
        <w:tc>
          <w:tcPr>
            <w:tcW w:w="1815" w:type="dxa"/>
            <w:vMerge/>
            <w:tcBorders>
              <w:top w:val="nil"/>
            </w:tcBorders>
          </w:tcPr>
          <w:p w14:paraId="5EE01EF6" w14:textId="77777777" w:rsidR="0058791C" w:rsidRPr="006700A0" w:rsidRDefault="0058791C">
            <w:pPr>
              <w:rPr>
                <w:sz w:val="2"/>
                <w:szCs w:val="2"/>
                <w:lang w:val="ru-RU"/>
              </w:rPr>
            </w:pPr>
          </w:p>
        </w:tc>
      </w:tr>
      <w:tr w:rsidR="0058791C" w14:paraId="02A1D8B9" w14:textId="77777777">
        <w:trPr>
          <w:trHeight w:val="1605"/>
        </w:trPr>
        <w:tc>
          <w:tcPr>
            <w:tcW w:w="975" w:type="dxa"/>
            <w:vMerge/>
            <w:tcBorders>
              <w:top w:val="nil"/>
            </w:tcBorders>
          </w:tcPr>
          <w:p w14:paraId="37C15A02" w14:textId="77777777" w:rsidR="0058791C" w:rsidRPr="006700A0" w:rsidRDefault="0058791C">
            <w:pPr>
              <w:rPr>
                <w:sz w:val="2"/>
                <w:szCs w:val="2"/>
                <w:lang w:val="ru-RU"/>
              </w:rPr>
            </w:pPr>
          </w:p>
        </w:tc>
        <w:tc>
          <w:tcPr>
            <w:tcW w:w="2835" w:type="dxa"/>
            <w:vMerge/>
            <w:tcBorders>
              <w:top w:val="nil"/>
            </w:tcBorders>
          </w:tcPr>
          <w:p w14:paraId="0FA6C649" w14:textId="77777777" w:rsidR="0058791C" w:rsidRPr="006700A0" w:rsidRDefault="0058791C">
            <w:pPr>
              <w:rPr>
                <w:sz w:val="2"/>
                <w:szCs w:val="2"/>
                <w:lang w:val="ru-RU"/>
              </w:rPr>
            </w:pPr>
          </w:p>
        </w:tc>
        <w:tc>
          <w:tcPr>
            <w:tcW w:w="1860" w:type="dxa"/>
          </w:tcPr>
          <w:p w14:paraId="0C11A3E8" w14:textId="77777777" w:rsidR="0058791C" w:rsidRDefault="00BA7600">
            <w:pPr>
              <w:pStyle w:val="TableParagraph"/>
              <w:spacing w:line="229" w:lineRule="exact"/>
              <w:ind w:left="52"/>
              <w:rPr>
                <w:sz w:val="20"/>
              </w:rPr>
            </w:pPr>
            <w:r>
              <w:rPr>
                <w:spacing w:val="-5"/>
                <w:sz w:val="20"/>
              </w:rPr>
              <w:t>I66</w:t>
            </w:r>
          </w:p>
        </w:tc>
        <w:tc>
          <w:tcPr>
            <w:tcW w:w="2985" w:type="dxa"/>
          </w:tcPr>
          <w:p w14:paraId="1BC9B667" w14:textId="77777777" w:rsidR="0058791C" w:rsidRDefault="00BA7600">
            <w:pPr>
              <w:pStyle w:val="TableParagraph"/>
              <w:ind w:left="52" w:right="171"/>
              <w:rPr>
                <w:sz w:val="20"/>
              </w:rPr>
            </w:pPr>
            <w:r w:rsidRPr="006700A0">
              <w:rPr>
                <w:sz w:val="20"/>
                <w:lang w:val="ru-RU"/>
              </w:rPr>
              <w:t>окклюзии, стенозы, эмболии и тромбозы интракраниальных отделов</w:t>
            </w:r>
            <w:r w:rsidRPr="006700A0">
              <w:rPr>
                <w:spacing w:val="-13"/>
                <w:sz w:val="20"/>
                <w:lang w:val="ru-RU"/>
              </w:rPr>
              <w:t xml:space="preserve"> </w:t>
            </w:r>
            <w:r w:rsidRPr="006700A0">
              <w:rPr>
                <w:sz w:val="20"/>
                <w:lang w:val="ru-RU"/>
              </w:rPr>
              <w:t>церебральных</w:t>
            </w:r>
            <w:r w:rsidRPr="006700A0">
              <w:rPr>
                <w:spacing w:val="-12"/>
                <w:sz w:val="20"/>
                <w:lang w:val="ru-RU"/>
              </w:rPr>
              <w:t xml:space="preserve"> </w:t>
            </w:r>
            <w:r w:rsidRPr="006700A0">
              <w:rPr>
                <w:sz w:val="20"/>
                <w:lang w:val="ru-RU"/>
              </w:rPr>
              <w:t xml:space="preserve">артерий. </w:t>
            </w:r>
            <w:r>
              <w:rPr>
                <w:sz w:val="20"/>
              </w:rPr>
              <w:t xml:space="preserve">Ишемия головного мозга как </w:t>
            </w:r>
            <w:r>
              <w:rPr>
                <w:spacing w:val="-2"/>
                <w:sz w:val="20"/>
              </w:rPr>
              <w:t xml:space="preserve">последствие </w:t>
            </w:r>
            <w:r>
              <w:rPr>
                <w:sz w:val="20"/>
              </w:rPr>
              <w:t>цереброваскулярных болезней</w:t>
            </w:r>
          </w:p>
        </w:tc>
        <w:tc>
          <w:tcPr>
            <w:tcW w:w="1710" w:type="dxa"/>
          </w:tcPr>
          <w:p w14:paraId="24674CF6" w14:textId="77777777" w:rsidR="0058791C" w:rsidRDefault="00BA7600">
            <w:pPr>
              <w:pStyle w:val="TableParagraph"/>
              <w:ind w:left="52"/>
              <w:rPr>
                <w:sz w:val="20"/>
              </w:rPr>
            </w:pPr>
            <w:r>
              <w:rPr>
                <w:spacing w:val="-2"/>
                <w:sz w:val="20"/>
              </w:rPr>
              <w:t>хирургическое лечение</w:t>
            </w:r>
          </w:p>
        </w:tc>
        <w:tc>
          <w:tcPr>
            <w:tcW w:w="3525" w:type="dxa"/>
          </w:tcPr>
          <w:p w14:paraId="2A002E0B" w14:textId="77777777" w:rsidR="0058791C" w:rsidRDefault="00BA7600">
            <w:pPr>
              <w:pStyle w:val="TableParagraph"/>
              <w:ind w:left="52" w:right="708"/>
              <w:rPr>
                <w:sz w:val="20"/>
              </w:rPr>
            </w:pPr>
            <w:r>
              <w:rPr>
                <w:sz w:val="20"/>
              </w:rPr>
              <w:t>эндоваскулярная</w:t>
            </w:r>
            <w:r>
              <w:rPr>
                <w:spacing w:val="-13"/>
                <w:sz w:val="20"/>
              </w:rPr>
              <w:t xml:space="preserve"> </w:t>
            </w:r>
            <w:r>
              <w:rPr>
                <w:sz w:val="20"/>
              </w:rPr>
              <w:t>ангиопластика и стентирование</w:t>
            </w:r>
          </w:p>
        </w:tc>
        <w:tc>
          <w:tcPr>
            <w:tcW w:w="1815" w:type="dxa"/>
            <w:vMerge/>
            <w:tcBorders>
              <w:top w:val="nil"/>
            </w:tcBorders>
          </w:tcPr>
          <w:p w14:paraId="63F32A12" w14:textId="77777777" w:rsidR="0058791C" w:rsidRDefault="0058791C">
            <w:pPr>
              <w:rPr>
                <w:sz w:val="2"/>
                <w:szCs w:val="2"/>
              </w:rPr>
            </w:pPr>
          </w:p>
        </w:tc>
      </w:tr>
      <w:tr w:rsidR="0058791C" w14:paraId="37F35B11" w14:textId="77777777">
        <w:trPr>
          <w:trHeight w:val="1380"/>
        </w:trPr>
        <w:tc>
          <w:tcPr>
            <w:tcW w:w="975" w:type="dxa"/>
            <w:vMerge w:val="restart"/>
          </w:tcPr>
          <w:p w14:paraId="1603DF11" w14:textId="77777777" w:rsidR="0058791C" w:rsidRDefault="00BA7600">
            <w:pPr>
              <w:pStyle w:val="TableParagraph"/>
              <w:spacing w:line="229" w:lineRule="exact"/>
              <w:ind w:left="10" w:right="34"/>
              <w:jc w:val="center"/>
              <w:rPr>
                <w:sz w:val="20"/>
              </w:rPr>
            </w:pPr>
            <w:r>
              <w:rPr>
                <w:spacing w:val="-5"/>
                <w:sz w:val="20"/>
              </w:rPr>
              <w:t>19</w:t>
            </w:r>
          </w:p>
        </w:tc>
        <w:tc>
          <w:tcPr>
            <w:tcW w:w="2835" w:type="dxa"/>
            <w:vMerge w:val="restart"/>
          </w:tcPr>
          <w:p w14:paraId="2D9148F3" w14:textId="77777777" w:rsidR="0058791C" w:rsidRPr="006700A0" w:rsidRDefault="00BA7600">
            <w:pPr>
              <w:pStyle w:val="TableParagraph"/>
              <w:ind w:left="52" w:right="60"/>
              <w:rPr>
                <w:sz w:val="20"/>
                <w:lang w:val="ru-RU"/>
              </w:rPr>
            </w:pPr>
            <w:r w:rsidRPr="006700A0">
              <w:rPr>
                <w:sz w:val="20"/>
                <w:lang w:val="ru-RU"/>
              </w:rPr>
              <w:t xml:space="preserve">Имплантация, в том числе </w:t>
            </w:r>
            <w:r w:rsidRPr="006700A0">
              <w:rPr>
                <w:spacing w:val="-2"/>
                <w:sz w:val="20"/>
                <w:lang w:val="ru-RU"/>
              </w:rPr>
              <w:t>стереотаксическая, внутримозговых,</w:t>
            </w:r>
            <w:r w:rsidRPr="006700A0">
              <w:rPr>
                <w:spacing w:val="80"/>
                <w:sz w:val="20"/>
                <w:lang w:val="ru-RU"/>
              </w:rPr>
              <w:t xml:space="preserve"> </w:t>
            </w:r>
            <w:r w:rsidRPr="006700A0">
              <w:rPr>
                <w:sz w:val="20"/>
                <w:lang w:val="ru-RU"/>
              </w:rPr>
              <w:t>эпидуральных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периферийных электродов, включая тестовые, нейростимуляторов и помп</w:t>
            </w:r>
          </w:p>
          <w:p w14:paraId="39A85E7B" w14:textId="77777777" w:rsidR="0058791C" w:rsidRPr="006700A0" w:rsidRDefault="00BA7600">
            <w:pPr>
              <w:pStyle w:val="TableParagraph"/>
              <w:ind w:left="52"/>
              <w:rPr>
                <w:sz w:val="20"/>
                <w:lang w:val="ru-RU"/>
              </w:rPr>
            </w:pPr>
            <w:r w:rsidRPr="006700A0">
              <w:rPr>
                <w:sz w:val="20"/>
                <w:lang w:val="ru-RU"/>
              </w:rPr>
              <w:t>на</w:t>
            </w:r>
            <w:r w:rsidRPr="006700A0">
              <w:rPr>
                <w:spacing w:val="-13"/>
                <w:sz w:val="20"/>
                <w:lang w:val="ru-RU"/>
              </w:rPr>
              <w:t xml:space="preserve"> </w:t>
            </w:r>
            <w:r w:rsidRPr="006700A0">
              <w:rPr>
                <w:sz w:val="20"/>
                <w:lang w:val="ru-RU"/>
              </w:rPr>
              <w:t>постоянных</w:t>
            </w:r>
            <w:r w:rsidRPr="006700A0">
              <w:rPr>
                <w:spacing w:val="-12"/>
                <w:sz w:val="20"/>
                <w:lang w:val="ru-RU"/>
              </w:rPr>
              <w:t xml:space="preserve"> </w:t>
            </w:r>
            <w:r w:rsidRPr="006700A0">
              <w:rPr>
                <w:sz w:val="20"/>
                <w:lang w:val="ru-RU"/>
              </w:rPr>
              <w:t>источниках</w:t>
            </w:r>
            <w:r w:rsidRPr="006700A0">
              <w:rPr>
                <w:spacing w:val="-13"/>
                <w:sz w:val="20"/>
                <w:lang w:val="ru-RU"/>
              </w:rPr>
              <w:t xml:space="preserve"> </w:t>
            </w:r>
            <w:r w:rsidRPr="006700A0">
              <w:rPr>
                <w:sz w:val="20"/>
                <w:lang w:val="ru-RU"/>
              </w:rPr>
              <w:t>тока для нейростимуляции</w:t>
            </w:r>
          </w:p>
        </w:tc>
        <w:tc>
          <w:tcPr>
            <w:tcW w:w="1860" w:type="dxa"/>
          </w:tcPr>
          <w:p w14:paraId="0B3D641C" w14:textId="77777777" w:rsidR="0058791C" w:rsidRDefault="00BA7600">
            <w:pPr>
              <w:pStyle w:val="TableParagraph"/>
              <w:ind w:left="52"/>
              <w:rPr>
                <w:sz w:val="20"/>
              </w:rPr>
            </w:pPr>
            <w:r>
              <w:rPr>
                <w:sz w:val="20"/>
              </w:rPr>
              <w:t>G20, G21, G24, G25.0, G25.2, G80, G95.0,</w:t>
            </w:r>
            <w:r>
              <w:rPr>
                <w:spacing w:val="-13"/>
                <w:sz w:val="20"/>
              </w:rPr>
              <w:t xml:space="preserve"> </w:t>
            </w:r>
            <w:r>
              <w:rPr>
                <w:sz w:val="20"/>
              </w:rPr>
              <w:t>G95.1,</w:t>
            </w:r>
            <w:r>
              <w:rPr>
                <w:spacing w:val="-12"/>
                <w:sz w:val="20"/>
              </w:rPr>
              <w:t xml:space="preserve"> </w:t>
            </w:r>
            <w:r>
              <w:rPr>
                <w:sz w:val="20"/>
              </w:rPr>
              <w:t>G95.8</w:t>
            </w:r>
          </w:p>
        </w:tc>
        <w:tc>
          <w:tcPr>
            <w:tcW w:w="2985" w:type="dxa"/>
          </w:tcPr>
          <w:p w14:paraId="4D364E54" w14:textId="77777777" w:rsidR="0058791C" w:rsidRPr="006700A0" w:rsidRDefault="00BA7600">
            <w:pPr>
              <w:pStyle w:val="TableParagraph"/>
              <w:ind w:left="52" w:right="63"/>
              <w:rPr>
                <w:sz w:val="20"/>
                <w:lang w:val="ru-RU"/>
              </w:rPr>
            </w:pPr>
            <w:r w:rsidRPr="006700A0">
              <w:rPr>
                <w:sz w:val="20"/>
                <w:lang w:val="ru-RU"/>
              </w:rPr>
              <w:t>болезнь Паркинсона и</w:t>
            </w:r>
            <w:r w:rsidRPr="006700A0">
              <w:rPr>
                <w:spacing w:val="40"/>
                <w:sz w:val="20"/>
                <w:lang w:val="ru-RU"/>
              </w:rPr>
              <w:t xml:space="preserve"> </w:t>
            </w:r>
            <w:r w:rsidRPr="006700A0">
              <w:rPr>
                <w:sz w:val="20"/>
                <w:lang w:val="ru-RU"/>
              </w:rPr>
              <w:t>вторичный паркинсонизм, деформирующая мышечная дистония,</w:t>
            </w:r>
            <w:r w:rsidRPr="006700A0">
              <w:rPr>
                <w:spacing w:val="-10"/>
                <w:sz w:val="20"/>
                <w:lang w:val="ru-RU"/>
              </w:rPr>
              <w:t xml:space="preserve"> </w:t>
            </w:r>
            <w:r w:rsidRPr="006700A0">
              <w:rPr>
                <w:sz w:val="20"/>
                <w:lang w:val="ru-RU"/>
              </w:rPr>
              <w:t>детский</w:t>
            </w:r>
            <w:r w:rsidRPr="006700A0">
              <w:rPr>
                <w:spacing w:val="-10"/>
                <w:sz w:val="20"/>
                <w:lang w:val="ru-RU"/>
              </w:rPr>
              <w:t xml:space="preserve"> </w:t>
            </w:r>
            <w:r w:rsidRPr="006700A0">
              <w:rPr>
                <w:sz w:val="20"/>
                <w:lang w:val="ru-RU"/>
              </w:rPr>
              <w:t>церебральный паралич</w:t>
            </w:r>
            <w:r w:rsidRPr="006700A0">
              <w:rPr>
                <w:spacing w:val="-7"/>
                <w:sz w:val="20"/>
                <w:lang w:val="ru-RU"/>
              </w:rPr>
              <w:t xml:space="preserve"> </w:t>
            </w:r>
            <w:r w:rsidRPr="006700A0">
              <w:rPr>
                <w:sz w:val="20"/>
                <w:lang w:val="ru-RU"/>
              </w:rPr>
              <w:t>и</w:t>
            </w:r>
            <w:r w:rsidRPr="006700A0">
              <w:rPr>
                <w:spacing w:val="-7"/>
                <w:sz w:val="20"/>
                <w:lang w:val="ru-RU"/>
              </w:rPr>
              <w:t xml:space="preserve"> </w:t>
            </w:r>
            <w:r w:rsidRPr="006700A0">
              <w:rPr>
                <w:sz w:val="20"/>
                <w:lang w:val="ru-RU"/>
              </w:rPr>
              <w:t>эссенциальный</w:t>
            </w:r>
            <w:r w:rsidRPr="006700A0">
              <w:rPr>
                <w:spacing w:val="-7"/>
                <w:sz w:val="20"/>
                <w:lang w:val="ru-RU"/>
              </w:rPr>
              <w:t xml:space="preserve"> </w:t>
            </w:r>
            <w:r w:rsidRPr="006700A0">
              <w:rPr>
                <w:spacing w:val="-2"/>
                <w:sz w:val="20"/>
                <w:lang w:val="ru-RU"/>
              </w:rPr>
              <w:t>тремор</w:t>
            </w:r>
          </w:p>
        </w:tc>
        <w:tc>
          <w:tcPr>
            <w:tcW w:w="1710" w:type="dxa"/>
          </w:tcPr>
          <w:p w14:paraId="3767C349" w14:textId="77777777" w:rsidR="0058791C" w:rsidRDefault="00BA7600">
            <w:pPr>
              <w:pStyle w:val="TableParagraph"/>
              <w:ind w:left="52"/>
              <w:rPr>
                <w:sz w:val="20"/>
              </w:rPr>
            </w:pPr>
            <w:r>
              <w:rPr>
                <w:spacing w:val="-2"/>
                <w:sz w:val="20"/>
              </w:rPr>
              <w:t>хирургическое лечение</w:t>
            </w:r>
          </w:p>
        </w:tc>
        <w:tc>
          <w:tcPr>
            <w:tcW w:w="3525" w:type="dxa"/>
          </w:tcPr>
          <w:p w14:paraId="22BB8809" w14:textId="77777777" w:rsidR="0058791C" w:rsidRPr="006700A0" w:rsidRDefault="00BA7600">
            <w:pPr>
              <w:pStyle w:val="TableParagraph"/>
              <w:ind w:left="52" w:right="88"/>
              <w:rPr>
                <w:sz w:val="20"/>
                <w:lang w:val="ru-RU"/>
              </w:rPr>
            </w:pPr>
            <w:r w:rsidRPr="006700A0">
              <w:rPr>
                <w:sz w:val="20"/>
                <w:lang w:val="ru-RU"/>
              </w:rPr>
              <w:t>имплантация, в том числе стереотаксическая,</w:t>
            </w:r>
            <w:r w:rsidRPr="006700A0">
              <w:rPr>
                <w:spacing w:val="-13"/>
                <w:sz w:val="20"/>
                <w:lang w:val="ru-RU"/>
              </w:rPr>
              <w:t xml:space="preserve"> </w:t>
            </w:r>
            <w:r w:rsidRPr="006700A0">
              <w:rPr>
                <w:sz w:val="20"/>
                <w:lang w:val="ru-RU"/>
              </w:rPr>
              <w:t>внутримозговых</w:t>
            </w:r>
            <w:r w:rsidRPr="006700A0">
              <w:rPr>
                <w:spacing w:val="-12"/>
                <w:sz w:val="20"/>
                <w:lang w:val="ru-RU"/>
              </w:rPr>
              <w:t xml:space="preserve"> </w:t>
            </w:r>
            <w:r w:rsidRPr="006700A0">
              <w:rPr>
                <w:sz w:val="20"/>
                <w:lang w:val="ru-RU"/>
              </w:rPr>
              <w:t>и эпидуральных электродов и постоянных нейростимуляторов на постоянных источниках тока</w:t>
            </w:r>
          </w:p>
        </w:tc>
        <w:tc>
          <w:tcPr>
            <w:tcW w:w="1815" w:type="dxa"/>
            <w:vMerge w:val="restart"/>
          </w:tcPr>
          <w:p w14:paraId="0F5E83CF" w14:textId="77777777" w:rsidR="0058791C" w:rsidRDefault="00BA7600">
            <w:pPr>
              <w:pStyle w:val="TableParagraph"/>
              <w:spacing w:line="229" w:lineRule="exact"/>
              <w:ind w:left="487"/>
              <w:rPr>
                <w:sz w:val="20"/>
              </w:rPr>
            </w:pPr>
            <w:r>
              <w:rPr>
                <w:sz w:val="20"/>
              </w:rPr>
              <w:t xml:space="preserve">1 861 </w:t>
            </w:r>
            <w:r>
              <w:rPr>
                <w:spacing w:val="-5"/>
                <w:sz w:val="20"/>
              </w:rPr>
              <w:t>940</w:t>
            </w:r>
          </w:p>
        </w:tc>
      </w:tr>
      <w:tr w:rsidR="0058791C" w:rsidRPr="00B572D9" w14:paraId="06974980" w14:textId="77777777">
        <w:trPr>
          <w:trHeight w:val="465"/>
        </w:trPr>
        <w:tc>
          <w:tcPr>
            <w:tcW w:w="975" w:type="dxa"/>
            <w:vMerge/>
            <w:tcBorders>
              <w:top w:val="nil"/>
            </w:tcBorders>
          </w:tcPr>
          <w:p w14:paraId="0DF95DDE" w14:textId="77777777" w:rsidR="0058791C" w:rsidRDefault="0058791C">
            <w:pPr>
              <w:rPr>
                <w:sz w:val="2"/>
                <w:szCs w:val="2"/>
              </w:rPr>
            </w:pPr>
          </w:p>
        </w:tc>
        <w:tc>
          <w:tcPr>
            <w:tcW w:w="2835" w:type="dxa"/>
            <w:vMerge/>
            <w:tcBorders>
              <w:top w:val="nil"/>
            </w:tcBorders>
          </w:tcPr>
          <w:p w14:paraId="3292B416" w14:textId="77777777" w:rsidR="0058791C" w:rsidRDefault="0058791C">
            <w:pPr>
              <w:rPr>
                <w:sz w:val="2"/>
                <w:szCs w:val="2"/>
              </w:rPr>
            </w:pPr>
          </w:p>
        </w:tc>
        <w:tc>
          <w:tcPr>
            <w:tcW w:w="1860" w:type="dxa"/>
          </w:tcPr>
          <w:p w14:paraId="411390CD" w14:textId="77777777" w:rsidR="0058791C" w:rsidRDefault="00BA7600">
            <w:pPr>
              <w:pStyle w:val="TableParagraph"/>
              <w:spacing w:line="230" w:lineRule="exact"/>
              <w:ind w:left="52" w:right="102"/>
              <w:rPr>
                <w:sz w:val="20"/>
              </w:rPr>
            </w:pPr>
            <w:r>
              <w:rPr>
                <w:sz w:val="20"/>
              </w:rPr>
              <w:t>E75.2,</w:t>
            </w:r>
            <w:r>
              <w:rPr>
                <w:spacing w:val="-13"/>
                <w:sz w:val="20"/>
              </w:rPr>
              <w:t xml:space="preserve"> </w:t>
            </w:r>
            <w:r>
              <w:rPr>
                <w:sz w:val="20"/>
              </w:rPr>
              <w:t>G09,</w:t>
            </w:r>
            <w:r>
              <w:rPr>
                <w:spacing w:val="-12"/>
                <w:sz w:val="20"/>
              </w:rPr>
              <w:t xml:space="preserve"> </w:t>
            </w:r>
            <w:r>
              <w:rPr>
                <w:sz w:val="20"/>
              </w:rPr>
              <w:t>G24, G35 - G37, G80,</w:t>
            </w:r>
          </w:p>
        </w:tc>
        <w:tc>
          <w:tcPr>
            <w:tcW w:w="2985" w:type="dxa"/>
          </w:tcPr>
          <w:p w14:paraId="26A6D606" w14:textId="77777777" w:rsidR="0058791C" w:rsidRPr="006700A0" w:rsidRDefault="00BA7600">
            <w:pPr>
              <w:pStyle w:val="TableParagraph"/>
              <w:spacing w:line="230" w:lineRule="exact"/>
              <w:ind w:left="52" w:right="531"/>
              <w:rPr>
                <w:sz w:val="20"/>
                <w:lang w:val="ru-RU"/>
              </w:rPr>
            </w:pPr>
            <w:r w:rsidRPr="006700A0">
              <w:rPr>
                <w:sz w:val="20"/>
                <w:lang w:val="ru-RU"/>
              </w:rPr>
              <w:t>спастические, болевые синдромы,</w:t>
            </w:r>
            <w:r w:rsidRPr="006700A0">
              <w:rPr>
                <w:spacing w:val="-13"/>
                <w:sz w:val="20"/>
                <w:lang w:val="ru-RU"/>
              </w:rPr>
              <w:t xml:space="preserve"> </w:t>
            </w:r>
            <w:r w:rsidRPr="006700A0">
              <w:rPr>
                <w:sz w:val="20"/>
                <w:lang w:val="ru-RU"/>
              </w:rPr>
              <w:t>двигательные</w:t>
            </w:r>
            <w:r w:rsidRPr="006700A0">
              <w:rPr>
                <w:spacing w:val="-12"/>
                <w:sz w:val="20"/>
                <w:lang w:val="ru-RU"/>
              </w:rPr>
              <w:t xml:space="preserve"> </w:t>
            </w:r>
            <w:r w:rsidRPr="006700A0">
              <w:rPr>
                <w:sz w:val="20"/>
                <w:lang w:val="ru-RU"/>
              </w:rPr>
              <w:t>и</w:t>
            </w:r>
          </w:p>
        </w:tc>
        <w:tc>
          <w:tcPr>
            <w:tcW w:w="1710" w:type="dxa"/>
          </w:tcPr>
          <w:p w14:paraId="696D7DF1" w14:textId="77777777" w:rsidR="0058791C" w:rsidRDefault="00BA7600">
            <w:pPr>
              <w:pStyle w:val="TableParagraph"/>
              <w:spacing w:line="230" w:lineRule="exact"/>
              <w:ind w:left="52"/>
              <w:rPr>
                <w:sz w:val="20"/>
              </w:rPr>
            </w:pPr>
            <w:r>
              <w:rPr>
                <w:spacing w:val="-2"/>
                <w:sz w:val="20"/>
              </w:rPr>
              <w:t>хирургическое лечение</w:t>
            </w:r>
          </w:p>
        </w:tc>
        <w:tc>
          <w:tcPr>
            <w:tcW w:w="3525" w:type="dxa"/>
          </w:tcPr>
          <w:p w14:paraId="2885779F" w14:textId="77777777" w:rsidR="0058791C" w:rsidRPr="006700A0" w:rsidRDefault="00BA7600">
            <w:pPr>
              <w:pStyle w:val="TableParagraph"/>
              <w:spacing w:line="230" w:lineRule="exact"/>
              <w:ind w:left="52"/>
              <w:rPr>
                <w:sz w:val="20"/>
                <w:lang w:val="ru-RU"/>
              </w:rPr>
            </w:pPr>
            <w:r w:rsidRPr="006700A0">
              <w:rPr>
                <w:sz w:val="20"/>
                <w:lang w:val="ru-RU"/>
              </w:rPr>
              <w:t>имплантация, в том числе стереотаксическая,</w:t>
            </w:r>
            <w:r w:rsidRPr="006700A0">
              <w:rPr>
                <w:spacing w:val="-13"/>
                <w:sz w:val="20"/>
                <w:lang w:val="ru-RU"/>
              </w:rPr>
              <w:t xml:space="preserve"> </w:t>
            </w:r>
            <w:r w:rsidRPr="006700A0">
              <w:rPr>
                <w:sz w:val="20"/>
                <w:lang w:val="ru-RU"/>
              </w:rPr>
              <w:t>внутримозговых</w:t>
            </w:r>
            <w:r w:rsidRPr="006700A0">
              <w:rPr>
                <w:spacing w:val="-12"/>
                <w:sz w:val="20"/>
                <w:lang w:val="ru-RU"/>
              </w:rPr>
              <w:t xml:space="preserve"> </w:t>
            </w:r>
            <w:r w:rsidRPr="006700A0">
              <w:rPr>
                <w:sz w:val="20"/>
                <w:lang w:val="ru-RU"/>
              </w:rPr>
              <w:t>и</w:t>
            </w:r>
          </w:p>
        </w:tc>
        <w:tc>
          <w:tcPr>
            <w:tcW w:w="1815" w:type="dxa"/>
            <w:vMerge/>
            <w:tcBorders>
              <w:top w:val="nil"/>
            </w:tcBorders>
          </w:tcPr>
          <w:p w14:paraId="234AC5E9" w14:textId="77777777" w:rsidR="0058791C" w:rsidRPr="006700A0" w:rsidRDefault="0058791C">
            <w:pPr>
              <w:rPr>
                <w:sz w:val="2"/>
                <w:szCs w:val="2"/>
                <w:lang w:val="ru-RU"/>
              </w:rPr>
            </w:pPr>
          </w:p>
        </w:tc>
      </w:tr>
    </w:tbl>
    <w:p w14:paraId="74EB5C68" w14:textId="77777777" w:rsidR="0058791C" w:rsidRPr="006700A0" w:rsidRDefault="0058791C">
      <w:pPr>
        <w:rPr>
          <w:sz w:val="2"/>
          <w:szCs w:val="2"/>
          <w:lang w:val="ru-RU"/>
        </w:rPr>
        <w:sectPr w:rsidR="0058791C" w:rsidRPr="006700A0">
          <w:pgSz w:w="16840" w:h="11900" w:orient="landscape"/>
          <w:pgMar w:top="960" w:right="440" w:bottom="98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7CDA650" w14:textId="77777777">
        <w:trPr>
          <w:trHeight w:val="270"/>
        </w:trPr>
        <w:tc>
          <w:tcPr>
            <w:tcW w:w="975" w:type="dxa"/>
          </w:tcPr>
          <w:p w14:paraId="044508BB"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76CA6A7" w14:textId="77777777" w:rsidR="0058791C" w:rsidRDefault="00BA7600">
            <w:pPr>
              <w:pStyle w:val="TableParagraph"/>
              <w:spacing w:before="14"/>
              <w:ind w:right="4"/>
              <w:jc w:val="center"/>
              <w:rPr>
                <w:b/>
                <w:sz w:val="20"/>
              </w:rPr>
            </w:pPr>
            <w:r>
              <w:rPr>
                <w:b/>
                <w:sz w:val="20"/>
              </w:rPr>
              <w:t>2</w:t>
            </w:r>
          </w:p>
        </w:tc>
        <w:tc>
          <w:tcPr>
            <w:tcW w:w="1860" w:type="dxa"/>
          </w:tcPr>
          <w:p w14:paraId="4E4241C3" w14:textId="77777777" w:rsidR="0058791C" w:rsidRDefault="00BA7600">
            <w:pPr>
              <w:pStyle w:val="TableParagraph"/>
              <w:spacing w:before="14"/>
              <w:ind w:right="19"/>
              <w:jc w:val="center"/>
              <w:rPr>
                <w:b/>
                <w:sz w:val="20"/>
              </w:rPr>
            </w:pPr>
            <w:r>
              <w:rPr>
                <w:b/>
                <w:sz w:val="20"/>
              </w:rPr>
              <w:t>3</w:t>
            </w:r>
          </w:p>
        </w:tc>
        <w:tc>
          <w:tcPr>
            <w:tcW w:w="2985" w:type="dxa"/>
          </w:tcPr>
          <w:p w14:paraId="5EE1C1A9" w14:textId="77777777" w:rsidR="0058791C" w:rsidRDefault="00BA7600">
            <w:pPr>
              <w:pStyle w:val="TableParagraph"/>
              <w:spacing w:before="14"/>
              <w:ind w:right="4"/>
              <w:jc w:val="center"/>
              <w:rPr>
                <w:b/>
                <w:sz w:val="20"/>
              </w:rPr>
            </w:pPr>
            <w:r>
              <w:rPr>
                <w:b/>
                <w:sz w:val="20"/>
              </w:rPr>
              <w:t>4</w:t>
            </w:r>
          </w:p>
        </w:tc>
        <w:tc>
          <w:tcPr>
            <w:tcW w:w="1710" w:type="dxa"/>
          </w:tcPr>
          <w:p w14:paraId="15CF58D9" w14:textId="77777777" w:rsidR="0058791C" w:rsidRDefault="00BA7600">
            <w:pPr>
              <w:pStyle w:val="TableParagraph"/>
              <w:spacing w:before="14"/>
              <w:ind w:right="19"/>
              <w:jc w:val="center"/>
              <w:rPr>
                <w:b/>
                <w:sz w:val="20"/>
              </w:rPr>
            </w:pPr>
            <w:r>
              <w:rPr>
                <w:b/>
                <w:sz w:val="20"/>
              </w:rPr>
              <w:t>5</w:t>
            </w:r>
          </w:p>
        </w:tc>
        <w:tc>
          <w:tcPr>
            <w:tcW w:w="3525" w:type="dxa"/>
          </w:tcPr>
          <w:p w14:paraId="4E903840" w14:textId="77777777" w:rsidR="0058791C" w:rsidRDefault="00BA7600">
            <w:pPr>
              <w:pStyle w:val="TableParagraph"/>
              <w:spacing w:before="14"/>
              <w:ind w:right="4"/>
              <w:jc w:val="center"/>
              <w:rPr>
                <w:b/>
                <w:sz w:val="20"/>
              </w:rPr>
            </w:pPr>
            <w:r>
              <w:rPr>
                <w:b/>
                <w:sz w:val="20"/>
              </w:rPr>
              <w:t>6</w:t>
            </w:r>
          </w:p>
        </w:tc>
        <w:tc>
          <w:tcPr>
            <w:tcW w:w="1815" w:type="dxa"/>
          </w:tcPr>
          <w:p w14:paraId="0DCACAAA" w14:textId="77777777" w:rsidR="0058791C" w:rsidRDefault="00BA7600">
            <w:pPr>
              <w:pStyle w:val="TableParagraph"/>
              <w:spacing w:before="14"/>
              <w:ind w:right="4"/>
              <w:jc w:val="center"/>
              <w:rPr>
                <w:b/>
                <w:sz w:val="20"/>
              </w:rPr>
            </w:pPr>
            <w:r>
              <w:rPr>
                <w:b/>
                <w:sz w:val="20"/>
              </w:rPr>
              <w:t>7</w:t>
            </w:r>
          </w:p>
        </w:tc>
      </w:tr>
      <w:tr w:rsidR="0058791C" w:rsidRPr="00B572D9" w14:paraId="6F5042EF" w14:textId="77777777">
        <w:trPr>
          <w:trHeight w:val="915"/>
        </w:trPr>
        <w:tc>
          <w:tcPr>
            <w:tcW w:w="975" w:type="dxa"/>
            <w:vMerge w:val="restart"/>
          </w:tcPr>
          <w:p w14:paraId="67721AA2" w14:textId="77777777" w:rsidR="0058791C" w:rsidRDefault="0058791C">
            <w:pPr>
              <w:pStyle w:val="TableParagraph"/>
              <w:rPr>
                <w:sz w:val="20"/>
              </w:rPr>
            </w:pPr>
          </w:p>
        </w:tc>
        <w:tc>
          <w:tcPr>
            <w:tcW w:w="2835" w:type="dxa"/>
            <w:vMerge w:val="restart"/>
          </w:tcPr>
          <w:p w14:paraId="1F74B54F" w14:textId="77777777" w:rsidR="0058791C" w:rsidRPr="006700A0" w:rsidRDefault="00BA7600">
            <w:pPr>
              <w:pStyle w:val="TableParagraph"/>
              <w:spacing w:line="214" w:lineRule="exact"/>
              <w:ind w:left="52"/>
              <w:rPr>
                <w:sz w:val="20"/>
                <w:lang w:val="ru-RU"/>
              </w:rPr>
            </w:pPr>
            <w:r w:rsidRPr="006700A0">
              <w:rPr>
                <w:sz w:val="20"/>
                <w:lang w:val="ru-RU"/>
              </w:rPr>
              <w:t>головного</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z w:val="20"/>
                <w:lang w:val="ru-RU"/>
              </w:rPr>
              <w:t>спинного</w:t>
            </w:r>
            <w:r w:rsidRPr="006700A0">
              <w:rPr>
                <w:spacing w:val="-6"/>
                <w:sz w:val="20"/>
                <w:lang w:val="ru-RU"/>
              </w:rPr>
              <w:t xml:space="preserve"> </w:t>
            </w:r>
            <w:r w:rsidRPr="006700A0">
              <w:rPr>
                <w:spacing w:val="-2"/>
                <w:sz w:val="20"/>
                <w:lang w:val="ru-RU"/>
              </w:rPr>
              <w:t>мозга,</w:t>
            </w:r>
          </w:p>
          <w:p w14:paraId="5B5C6639" w14:textId="77777777" w:rsidR="0058791C" w:rsidRPr="006700A0" w:rsidRDefault="00BA7600">
            <w:pPr>
              <w:pStyle w:val="TableParagraph"/>
              <w:ind w:left="52"/>
              <w:rPr>
                <w:sz w:val="20"/>
                <w:lang w:val="ru-RU"/>
              </w:rPr>
            </w:pPr>
            <w:r w:rsidRPr="006700A0">
              <w:rPr>
                <w:spacing w:val="-2"/>
                <w:sz w:val="20"/>
                <w:lang w:val="ru-RU"/>
              </w:rPr>
              <w:t>периферических</w:t>
            </w:r>
            <w:r w:rsidRPr="006700A0">
              <w:rPr>
                <w:spacing w:val="14"/>
                <w:sz w:val="20"/>
                <w:lang w:val="ru-RU"/>
              </w:rPr>
              <w:t xml:space="preserve"> </w:t>
            </w:r>
            <w:r w:rsidRPr="006700A0">
              <w:rPr>
                <w:spacing w:val="-2"/>
                <w:sz w:val="20"/>
                <w:lang w:val="ru-RU"/>
              </w:rPr>
              <w:t>нервов</w:t>
            </w:r>
          </w:p>
        </w:tc>
        <w:tc>
          <w:tcPr>
            <w:tcW w:w="1860" w:type="dxa"/>
            <w:vMerge w:val="restart"/>
          </w:tcPr>
          <w:p w14:paraId="02CA8056" w14:textId="77777777" w:rsidR="0058791C" w:rsidRDefault="00BA7600">
            <w:pPr>
              <w:pStyle w:val="TableParagraph"/>
              <w:spacing w:line="214" w:lineRule="exact"/>
              <w:ind w:left="52"/>
              <w:rPr>
                <w:sz w:val="20"/>
              </w:rPr>
            </w:pPr>
            <w:r>
              <w:rPr>
                <w:sz w:val="20"/>
              </w:rPr>
              <w:t>G81.1,</w:t>
            </w:r>
            <w:r>
              <w:rPr>
                <w:spacing w:val="-6"/>
                <w:sz w:val="20"/>
              </w:rPr>
              <w:t xml:space="preserve"> </w:t>
            </w:r>
            <w:r>
              <w:rPr>
                <w:sz w:val="20"/>
              </w:rPr>
              <w:t>G82.1,</w:t>
            </w:r>
            <w:r>
              <w:rPr>
                <w:spacing w:val="-6"/>
                <w:sz w:val="20"/>
              </w:rPr>
              <w:t xml:space="preserve"> </w:t>
            </w:r>
            <w:r>
              <w:rPr>
                <w:spacing w:val="-2"/>
                <w:sz w:val="20"/>
              </w:rPr>
              <w:t>G82.4,</w:t>
            </w:r>
          </w:p>
          <w:p w14:paraId="2DAA1EBD" w14:textId="77777777" w:rsidR="0058791C" w:rsidRDefault="00BA7600">
            <w:pPr>
              <w:pStyle w:val="TableParagraph"/>
              <w:ind w:left="52"/>
              <w:rPr>
                <w:sz w:val="20"/>
              </w:rPr>
            </w:pPr>
            <w:r>
              <w:rPr>
                <w:sz w:val="20"/>
              </w:rPr>
              <w:t>G95.0,</w:t>
            </w:r>
            <w:r>
              <w:rPr>
                <w:spacing w:val="-6"/>
                <w:sz w:val="20"/>
              </w:rPr>
              <w:t xml:space="preserve"> </w:t>
            </w:r>
            <w:r>
              <w:rPr>
                <w:sz w:val="20"/>
              </w:rPr>
              <w:t>G95.1,</w:t>
            </w:r>
            <w:r>
              <w:rPr>
                <w:spacing w:val="-6"/>
                <w:sz w:val="20"/>
              </w:rPr>
              <w:t xml:space="preserve"> </w:t>
            </w:r>
            <w:r>
              <w:rPr>
                <w:spacing w:val="-2"/>
                <w:sz w:val="20"/>
              </w:rPr>
              <w:t>G95.8,</w:t>
            </w:r>
          </w:p>
          <w:p w14:paraId="7269F4AD" w14:textId="77777777" w:rsidR="0058791C" w:rsidRDefault="00BA7600">
            <w:pPr>
              <w:pStyle w:val="TableParagraph"/>
              <w:ind w:left="52"/>
              <w:rPr>
                <w:sz w:val="20"/>
              </w:rPr>
            </w:pPr>
            <w:r>
              <w:rPr>
                <w:sz w:val="20"/>
              </w:rPr>
              <w:t>I69.0</w:t>
            </w:r>
            <w:r>
              <w:rPr>
                <w:spacing w:val="-13"/>
                <w:sz w:val="20"/>
              </w:rPr>
              <w:t xml:space="preserve"> </w:t>
            </w:r>
            <w:r>
              <w:rPr>
                <w:sz w:val="20"/>
              </w:rPr>
              <w:t>-</w:t>
            </w:r>
            <w:r>
              <w:rPr>
                <w:spacing w:val="-12"/>
                <w:sz w:val="20"/>
              </w:rPr>
              <w:t xml:space="preserve"> </w:t>
            </w:r>
            <w:r>
              <w:rPr>
                <w:sz w:val="20"/>
              </w:rPr>
              <w:t>I69.8,</w:t>
            </w:r>
            <w:r>
              <w:rPr>
                <w:spacing w:val="-13"/>
                <w:sz w:val="20"/>
              </w:rPr>
              <w:t xml:space="preserve"> </w:t>
            </w:r>
            <w:r>
              <w:rPr>
                <w:sz w:val="20"/>
              </w:rPr>
              <w:t>M53.3, M54, M96, T88.8, T90.5, T91.3</w:t>
            </w:r>
          </w:p>
        </w:tc>
        <w:tc>
          <w:tcPr>
            <w:tcW w:w="2985" w:type="dxa"/>
            <w:vMerge w:val="restart"/>
          </w:tcPr>
          <w:p w14:paraId="65DC94A5" w14:textId="77777777" w:rsidR="0058791C" w:rsidRPr="006700A0" w:rsidRDefault="00BA7600">
            <w:pPr>
              <w:pStyle w:val="TableParagraph"/>
              <w:spacing w:line="214" w:lineRule="exact"/>
              <w:ind w:left="52"/>
              <w:rPr>
                <w:sz w:val="20"/>
                <w:lang w:val="ru-RU"/>
              </w:rPr>
            </w:pPr>
            <w:r w:rsidRPr="006700A0">
              <w:rPr>
                <w:sz w:val="20"/>
                <w:lang w:val="ru-RU"/>
              </w:rPr>
              <w:t>тазовые</w:t>
            </w:r>
            <w:r w:rsidRPr="006700A0">
              <w:rPr>
                <w:spacing w:val="-5"/>
                <w:sz w:val="20"/>
                <w:lang w:val="ru-RU"/>
              </w:rPr>
              <w:t xml:space="preserve"> </w:t>
            </w:r>
            <w:r w:rsidRPr="006700A0">
              <w:rPr>
                <w:sz w:val="20"/>
                <w:lang w:val="ru-RU"/>
              </w:rPr>
              <w:t>нарушения</w:t>
            </w:r>
            <w:r w:rsidRPr="006700A0">
              <w:rPr>
                <w:spacing w:val="-4"/>
                <w:sz w:val="20"/>
                <w:lang w:val="ru-RU"/>
              </w:rPr>
              <w:t xml:space="preserve"> </w:t>
            </w:r>
            <w:r w:rsidRPr="006700A0">
              <w:rPr>
                <w:spacing w:val="-5"/>
                <w:sz w:val="20"/>
                <w:lang w:val="ru-RU"/>
              </w:rPr>
              <w:t>как</w:t>
            </w:r>
          </w:p>
          <w:p w14:paraId="5A3F6B43" w14:textId="77777777" w:rsidR="0058791C" w:rsidRPr="006700A0" w:rsidRDefault="00BA7600">
            <w:pPr>
              <w:pStyle w:val="TableParagraph"/>
              <w:ind w:left="52"/>
              <w:rPr>
                <w:sz w:val="20"/>
                <w:lang w:val="ru-RU"/>
              </w:rPr>
            </w:pPr>
            <w:r w:rsidRPr="006700A0">
              <w:rPr>
                <w:sz w:val="20"/>
                <w:lang w:val="ru-RU"/>
              </w:rPr>
              <w:t>проявления</w:t>
            </w:r>
            <w:r w:rsidRPr="006700A0">
              <w:rPr>
                <w:spacing w:val="-10"/>
                <w:sz w:val="20"/>
                <w:lang w:val="ru-RU"/>
              </w:rPr>
              <w:t xml:space="preserve"> </w:t>
            </w:r>
            <w:r w:rsidRPr="006700A0">
              <w:rPr>
                <w:spacing w:val="-2"/>
                <w:sz w:val="20"/>
                <w:lang w:val="ru-RU"/>
              </w:rPr>
              <w:t>энцефалопатий</w:t>
            </w:r>
          </w:p>
          <w:p w14:paraId="4E02C3B4" w14:textId="77777777" w:rsidR="0058791C" w:rsidRPr="006700A0" w:rsidRDefault="00BA7600">
            <w:pPr>
              <w:pStyle w:val="TableParagraph"/>
              <w:ind w:left="52" w:right="142"/>
              <w:rPr>
                <w:sz w:val="20"/>
                <w:lang w:val="ru-RU"/>
              </w:rPr>
            </w:pPr>
            <w:r w:rsidRPr="006700A0">
              <w:rPr>
                <w:sz w:val="20"/>
                <w:lang w:val="ru-RU"/>
              </w:rPr>
              <w:t>и</w:t>
            </w:r>
            <w:r w:rsidRPr="006700A0">
              <w:rPr>
                <w:spacing w:val="-13"/>
                <w:sz w:val="20"/>
                <w:lang w:val="ru-RU"/>
              </w:rPr>
              <w:t xml:space="preserve"> </w:t>
            </w:r>
            <w:r w:rsidRPr="006700A0">
              <w:rPr>
                <w:sz w:val="20"/>
                <w:lang w:val="ru-RU"/>
              </w:rPr>
              <w:t>миелопатий</w:t>
            </w:r>
            <w:r w:rsidRPr="006700A0">
              <w:rPr>
                <w:spacing w:val="-12"/>
                <w:sz w:val="20"/>
                <w:lang w:val="ru-RU"/>
              </w:rPr>
              <w:t xml:space="preserve"> </w:t>
            </w:r>
            <w:r w:rsidRPr="006700A0">
              <w:rPr>
                <w:sz w:val="20"/>
                <w:lang w:val="ru-RU"/>
              </w:rPr>
              <w:t>различного</w:t>
            </w:r>
            <w:r w:rsidRPr="006700A0">
              <w:rPr>
                <w:spacing w:val="-13"/>
                <w:sz w:val="20"/>
                <w:lang w:val="ru-RU"/>
              </w:rPr>
              <w:t xml:space="preserve"> </w:t>
            </w:r>
            <w:r w:rsidRPr="006700A0">
              <w:rPr>
                <w:sz w:val="20"/>
                <w:lang w:val="ru-RU"/>
              </w:rPr>
              <w:t>генеза (онкологические процессы, последствия черепно-мозговой</w:t>
            </w:r>
            <w:r w:rsidRPr="006700A0">
              <w:rPr>
                <w:spacing w:val="40"/>
                <w:sz w:val="20"/>
                <w:lang w:val="ru-RU"/>
              </w:rPr>
              <w:t xml:space="preserve"> </w:t>
            </w:r>
            <w:r w:rsidRPr="006700A0">
              <w:rPr>
                <w:sz w:val="20"/>
                <w:lang w:val="ru-RU"/>
              </w:rPr>
              <w:t>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10" w:type="dxa"/>
            <w:vMerge w:val="restart"/>
          </w:tcPr>
          <w:p w14:paraId="5B1AAC7A" w14:textId="77777777" w:rsidR="0058791C" w:rsidRPr="006700A0" w:rsidRDefault="0058791C">
            <w:pPr>
              <w:pStyle w:val="TableParagraph"/>
              <w:rPr>
                <w:sz w:val="20"/>
                <w:lang w:val="ru-RU"/>
              </w:rPr>
            </w:pPr>
          </w:p>
        </w:tc>
        <w:tc>
          <w:tcPr>
            <w:tcW w:w="3525" w:type="dxa"/>
          </w:tcPr>
          <w:p w14:paraId="2957A73A" w14:textId="77777777" w:rsidR="0058791C" w:rsidRPr="006700A0" w:rsidRDefault="00BA7600">
            <w:pPr>
              <w:pStyle w:val="TableParagraph"/>
              <w:spacing w:line="214" w:lineRule="exact"/>
              <w:ind w:left="52"/>
              <w:rPr>
                <w:sz w:val="20"/>
                <w:lang w:val="ru-RU"/>
              </w:rPr>
            </w:pPr>
            <w:r w:rsidRPr="006700A0">
              <w:rPr>
                <w:sz w:val="20"/>
                <w:lang w:val="ru-RU"/>
              </w:rPr>
              <w:t>эпидуральных</w:t>
            </w:r>
            <w:r w:rsidRPr="006700A0">
              <w:rPr>
                <w:spacing w:val="-9"/>
                <w:sz w:val="20"/>
                <w:lang w:val="ru-RU"/>
              </w:rPr>
              <w:t xml:space="preserve"> </w:t>
            </w:r>
            <w:r w:rsidRPr="006700A0">
              <w:rPr>
                <w:sz w:val="20"/>
                <w:lang w:val="ru-RU"/>
              </w:rPr>
              <w:t>электродов</w:t>
            </w:r>
            <w:r w:rsidRPr="006700A0">
              <w:rPr>
                <w:spacing w:val="-7"/>
                <w:sz w:val="20"/>
                <w:lang w:val="ru-RU"/>
              </w:rPr>
              <w:t xml:space="preserve"> </w:t>
            </w:r>
            <w:r w:rsidRPr="006700A0">
              <w:rPr>
                <w:spacing w:val="-10"/>
                <w:sz w:val="20"/>
                <w:lang w:val="ru-RU"/>
              </w:rPr>
              <w:t>и</w:t>
            </w:r>
          </w:p>
          <w:p w14:paraId="22B72CEC" w14:textId="77777777" w:rsidR="0058791C" w:rsidRPr="006700A0" w:rsidRDefault="00BA7600">
            <w:pPr>
              <w:pStyle w:val="TableParagraph"/>
              <w:ind w:left="52"/>
              <w:rPr>
                <w:sz w:val="20"/>
                <w:lang w:val="ru-RU"/>
              </w:rPr>
            </w:pPr>
            <w:r w:rsidRPr="006700A0">
              <w:rPr>
                <w:sz w:val="20"/>
                <w:lang w:val="ru-RU"/>
              </w:rPr>
              <w:t>постоянных</w:t>
            </w:r>
            <w:r w:rsidRPr="006700A0">
              <w:rPr>
                <w:spacing w:val="-13"/>
                <w:sz w:val="20"/>
                <w:lang w:val="ru-RU"/>
              </w:rPr>
              <w:t xml:space="preserve"> </w:t>
            </w:r>
            <w:r w:rsidRPr="006700A0">
              <w:rPr>
                <w:sz w:val="20"/>
                <w:lang w:val="ru-RU"/>
              </w:rPr>
              <w:t>нейростимуляторов</w:t>
            </w:r>
            <w:r w:rsidRPr="006700A0">
              <w:rPr>
                <w:spacing w:val="-12"/>
                <w:sz w:val="20"/>
                <w:lang w:val="ru-RU"/>
              </w:rPr>
              <w:t xml:space="preserve"> </w:t>
            </w:r>
            <w:r w:rsidRPr="006700A0">
              <w:rPr>
                <w:sz w:val="20"/>
                <w:lang w:val="ru-RU"/>
              </w:rPr>
              <w:t>на постоянных источниках тока</w:t>
            </w:r>
          </w:p>
        </w:tc>
        <w:tc>
          <w:tcPr>
            <w:tcW w:w="1815" w:type="dxa"/>
            <w:vMerge w:val="restart"/>
          </w:tcPr>
          <w:p w14:paraId="68430CD5" w14:textId="77777777" w:rsidR="0058791C" w:rsidRPr="006700A0" w:rsidRDefault="0058791C">
            <w:pPr>
              <w:pStyle w:val="TableParagraph"/>
              <w:rPr>
                <w:sz w:val="20"/>
                <w:lang w:val="ru-RU"/>
              </w:rPr>
            </w:pPr>
          </w:p>
        </w:tc>
      </w:tr>
      <w:tr w:rsidR="0058791C" w:rsidRPr="00B572D9" w14:paraId="6ED1FB1B" w14:textId="77777777">
        <w:trPr>
          <w:trHeight w:val="2505"/>
        </w:trPr>
        <w:tc>
          <w:tcPr>
            <w:tcW w:w="975" w:type="dxa"/>
            <w:vMerge/>
            <w:tcBorders>
              <w:top w:val="nil"/>
            </w:tcBorders>
          </w:tcPr>
          <w:p w14:paraId="7524B8D1" w14:textId="77777777" w:rsidR="0058791C" w:rsidRPr="006700A0" w:rsidRDefault="0058791C">
            <w:pPr>
              <w:rPr>
                <w:sz w:val="2"/>
                <w:szCs w:val="2"/>
                <w:lang w:val="ru-RU"/>
              </w:rPr>
            </w:pPr>
          </w:p>
        </w:tc>
        <w:tc>
          <w:tcPr>
            <w:tcW w:w="2835" w:type="dxa"/>
            <w:vMerge/>
            <w:tcBorders>
              <w:top w:val="nil"/>
            </w:tcBorders>
          </w:tcPr>
          <w:p w14:paraId="1CD31CA5" w14:textId="77777777" w:rsidR="0058791C" w:rsidRPr="006700A0" w:rsidRDefault="0058791C">
            <w:pPr>
              <w:rPr>
                <w:sz w:val="2"/>
                <w:szCs w:val="2"/>
                <w:lang w:val="ru-RU"/>
              </w:rPr>
            </w:pPr>
          </w:p>
        </w:tc>
        <w:tc>
          <w:tcPr>
            <w:tcW w:w="1860" w:type="dxa"/>
            <w:vMerge/>
            <w:tcBorders>
              <w:top w:val="nil"/>
            </w:tcBorders>
          </w:tcPr>
          <w:p w14:paraId="69FE9D03" w14:textId="77777777" w:rsidR="0058791C" w:rsidRPr="006700A0" w:rsidRDefault="0058791C">
            <w:pPr>
              <w:rPr>
                <w:sz w:val="2"/>
                <w:szCs w:val="2"/>
                <w:lang w:val="ru-RU"/>
              </w:rPr>
            </w:pPr>
          </w:p>
        </w:tc>
        <w:tc>
          <w:tcPr>
            <w:tcW w:w="2985" w:type="dxa"/>
            <w:vMerge/>
            <w:tcBorders>
              <w:top w:val="nil"/>
            </w:tcBorders>
          </w:tcPr>
          <w:p w14:paraId="67DA6955" w14:textId="77777777" w:rsidR="0058791C" w:rsidRPr="006700A0" w:rsidRDefault="0058791C">
            <w:pPr>
              <w:rPr>
                <w:sz w:val="2"/>
                <w:szCs w:val="2"/>
                <w:lang w:val="ru-RU"/>
              </w:rPr>
            </w:pPr>
          </w:p>
        </w:tc>
        <w:tc>
          <w:tcPr>
            <w:tcW w:w="1710" w:type="dxa"/>
            <w:vMerge/>
            <w:tcBorders>
              <w:top w:val="nil"/>
            </w:tcBorders>
          </w:tcPr>
          <w:p w14:paraId="4107DBA3" w14:textId="77777777" w:rsidR="0058791C" w:rsidRPr="006700A0" w:rsidRDefault="0058791C">
            <w:pPr>
              <w:rPr>
                <w:sz w:val="2"/>
                <w:szCs w:val="2"/>
                <w:lang w:val="ru-RU"/>
              </w:rPr>
            </w:pPr>
          </w:p>
        </w:tc>
        <w:tc>
          <w:tcPr>
            <w:tcW w:w="3525" w:type="dxa"/>
          </w:tcPr>
          <w:p w14:paraId="6581DC6C"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7"/>
                <w:sz w:val="20"/>
                <w:lang w:val="ru-RU"/>
              </w:rPr>
              <w:t xml:space="preserve"> </w:t>
            </w:r>
            <w:r w:rsidRPr="006700A0">
              <w:rPr>
                <w:sz w:val="20"/>
                <w:lang w:val="ru-RU"/>
              </w:rPr>
              <w:t>помпы</w:t>
            </w:r>
            <w:r w:rsidRPr="006700A0">
              <w:rPr>
                <w:spacing w:val="-6"/>
                <w:sz w:val="20"/>
                <w:lang w:val="ru-RU"/>
              </w:rPr>
              <w:t xml:space="preserve"> </w:t>
            </w:r>
            <w:r w:rsidRPr="006700A0">
              <w:rPr>
                <w:sz w:val="20"/>
                <w:lang w:val="ru-RU"/>
              </w:rPr>
              <w:t>для</w:t>
            </w:r>
            <w:r w:rsidRPr="006700A0">
              <w:rPr>
                <w:spacing w:val="-6"/>
                <w:sz w:val="20"/>
                <w:lang w:val="ru-RU"/>
              </w:rPr>
              <w:t xml:space="preserve"> </w:t>
            </w:r>
            <w:r w:rsidRPr="006700A0">
              <w:rPr>
                <w:spacing w:val="-2"/>
                <w:sz w:val="20"/>
                <w:lang w:val="ru-RU"/>
              </w:rPr>
              <w:t>хронического</w:t>
            </w:r>
          </w:p>
          <w:p w14:paraId="41F1FDC4" w14:textId="77777777" w:rsidR="0058791C" w:rsidRPr="006700A0" w:rsidRDefault="00BA7600">
            <w:pPr>
              <w:pStyle w:val="TableParagraph"/>
              <w:ind w:left="52"/>
              <w:rPr>
                <w:sz w:val="20"/>
                <w:lang w:val="ru-RU"/>
              </w:rPr>
            </w:pPr>
            <w:r w:rsidRPr="006700A0">
              <w:rPr>
                <w:sz w:val="20"/>
                <w:lang w:val="ru-RU"/>
              </w:rPr>
              <w:t>интратекального введения лекарственных</w:t>
            </w:r>
            <w:r w:rsidRPr="006700A0">
              <w:rPr>
                <w:spacing w:val="-13"/>
                <w:sz w:val="20"/>
                <w:lang w:val="ru-RU"/>
              </w:rPr>
              <w:t xml:space="preserve"> </w:t>
            </w:r>
            <w:r w:rsidRPr="006700A0">
              <w:rPr>
                <w:sz w:val="20"/>
                <w:lang w:val="ru-RU"/>
              </w:rPr>
              <w:t>препаратов</w:t>
            </w:r>
            <w:r w:rsidRPr="006700A0">
              <w:rPr>
                <w:spacing w:val="-12"/>
                <w:sz w:val="20"/>
                <w:lang w:val="ru-RU"/>
              </w:rPr>
              <w:t xml:space="preserve"> </w:t>
            </w:r>
            <w:r w:rsidRPr="006700A0">
              <w:rPr>
                <w:sz w:val="20"/>
                <w:lang w:val="ru-RU"/>
              </w:rPr>
              <w:t>в спинномозговую жидкость</w:t>
            </w:r>
          </w:p>
        </w:tc>
        <w:tc>
          <w:tcPr>
            <w:tcW w:w="1815" w:type="dxa"/>
            <w:vMerge/>
            <w:tcBorders>
              <w:top w:val="nil"/>
            </w:tcBorders>
          </w:tcPr>
          <w:p w14:paraId="7BA11C92" w14:textId="77777777" w:rsidR="0058791C" w:rsidRPr="006700A0" w:rsidRDefault="0058791C">
            <w:pPr>
              <w:rPr>
                <w:sz w:val="2"/>
                <w:szCs w:val="2"/>
                <w:lang w:val="ru-RU"/>
              </w:rPr>
            </w:pPr>
          </w:p>
        </w:tc>
      </w:tr>
      <w:tr w:rsidR="0058791C" w:rsidRPr="00B572D9" w14:paraId="36329A6C" w14:textId="77777777">
        <w:trPr>
          <w:trHeight w:val="1845"/>
        </w:trPr>
        <w:tc>
          <w:tcPr>
            <w:tcW w:w="975" w:type="dxa"/>
            <w:vMerge/>
            <w:tcBorders>
              <w:top w:val="nil"/>
            </w:tcBorders>
          </w:tcPr>
          <w:p w14:paraId="089B3492" w14:textId="77777777" w:rsidR="0058791C" w:rsidRPr="006700A0" w:rsidRDefault="0058791C">
            <w:pPr>
              <w:rPr>
                <w:sz w:val="2"/>
                <w:szCs w:val="2"/>
                <w:lang w:val="ru-RU"/>
              </w:rPr>
            </w:pPr>
          </w:p>
        </w:tc>
        <w:tc>
          <w:tcPr>
            <w:tcW w:w="2835" w:type="dxa"/>
            <w:vMerge/>
            <w:tcBorders>
              <w:top w:val="nil"/>
            </w:tcBorders>
          </w:tcPr>
          <w:p w14:paraId="453C7EF5" w14:textId="77777777" w:rsidR="0058791C" w:rsidRPr="006700A0" w:rsidRDefault="0058791C">
            <w:pPr>
              <w:rPr>
                <w:sz w:val="2"/>
                <w:szCs w:val="2"/>
                <w:lang w:val="ru-RU"/>
              </w:rPr>
            </w:pPr>
          </w:p>
        </w:tc>
        <w:tc>
          <w:tcPr>
            <w:tcW w:w="1860" w:type="dxa"/>
          </w:tcPr>
          <w:p w14:paraId="3CDF6681" w14:textId="77777777" w:rsidR="0058791C" w:rsidRDefault="00BA7600">
            <w:pPr>
              <w:pStyle w:val="TableParagraph"/>
              <w:ind w:left="52" w:right="102"/>
              <w:rPr>
                <w:sz w:val="20"/>
              </w:rPr>
            </w:pPr>
            <w:r>
              <w:rPr>
                <w:sz w:val="20"/>
              </w:rPr>
              <w:t>G31.8, G40.1 - G40.4,</w:t>
            </w:r>
            <w:r>
              <w:rPr>
                <w:spacing w:val="-13"/>
                <w:sz w:val="20"/>
              </w:rPr>
              <w:t xml:space="preserve"> </w:t>
            </w:r>
            <w:r>
              <w:rPr>
                <w:sz w:val="20"/>
              </w:rPr>
              <w:t>Q04.3,</w:t>
            </w:r>
            <w:r>
              <w:rPr>
                <w:spacing w:val="-12"/>
                <w:sz w:val="20"/>
              </w:rPr>
              <w:t xml:space="preserve"> </w:t>
            </w:r>
            <w:r>
              <w:rPr>
                <w:sz w:val="20"/>
              </w:rPr>
              <w:t>Q04.8</w:t>
            </w:r>
          </w:p>
        </w:tc>
        <w:tc>
          <w:tcPr>
            <w:tcW w:w="2985" w:type="dxa"/>
          </w:tcPr>
          <w:p w14:paraId="616C331C" w14:textId="77777777" w:rsidR="0058791C" w:rsidRPr="006700A0" w:rsidRDefault="00BA7600">
            <w:pPr>
              <w:pStyle w:val="TableParagraph"/>
              <w:ind w:left="52" w:right="288"/>
              <w:rPr>
                <w:sz w:val="20"/>
                <w:lang w:val="ru-RU"/>
              </w:rPr>
            </w:pPr>
            <w:r w:rsidRPr="006700A0">
              <w:rPr>
                <w:sz w:val="20"/>
                <w:lang w:val="ru-RU"/>
              </w:rPr>
              <w:t>симптоматическая эпилепсия (резистентная к лечению лекарственными</w:t>
            </w:r>
            <w:r w:rsidRPr="006700A0">
              <w:rPr>
                <w:spacing w:val="-13"/>
                <w:sz w:val="20"/>
                <w:lang w:val="ru-RU"/>
              </w:rPr>
              <w:t xml:space="preserve"> </w:t>
            </w:r>
            <w:r w:rsidRPr="006700A0">
              <w:rPr>
                <w:sz w:val="20"/>
                <w:lang w:val="ru-RU"/>
              </w:rPr>
              <w:t>препаратами)</w:t>
            </w:r>
          </w:p>
        </w:tc>
        <w:tc>
          <w:tcPr>
            <w:tcW w:w="1710" w:type="dxa"/>
          </w:tcPr>
          <w:p w14:paraId="0EF1A79F" w14:textId="77777777" w:rsidR="0058791C" w:rsidRDefault="00BA7600">
            <w:pPr>
              <w:pStyle w:val="TableParagraph"/>
              <w:ind w:left="52"/>
              <w:rPr>
                <w:sz w:val="20"/>
              </w:rPr>
            </w:pPr>
            <w:r>
              <w:rPr>
                <w:spacing w:val="-2"/>
                <w:sz w:val="20"/>
              </w:rPr>
              <w:t>хирургическое лечение</w:t>
            </w:r>
          </w:p>
        </w:tc>
        <w:tc>
          <w:tcPr>
            <w:tcW w:w="3525" w:type="dxa"/>
          </w:tcPr>
          <w:p w14:paraId="67B82832" w14:textId="77777777" w:rsidR="0058791C" w:rsidRPr="006700A0" w:rsidRDefault="00BA7600">
            <w:pPr>
              <w:pStyle w:val="TableParagraph"/>
              <w:ind w:left="52"/>
              <w:rPr>
                <w:sz w:val="20"/>
                <w:lang w:val="ru-RU"/>
              </w:rPr>
            </w:pPr>
            <w:r w:rsidRPr="006700A0">
              <w:rPr>
                <w:sz w:val="20"/>
                <w:lang w:val="ru-RU"/>
              </w:rPr>
              <w:t>имплантация, в том числе стереотаксическая,</w:t>
            </w:r>
            <w:r w:rsidRPr="006700A0">
              <w:rPr>
                <w:spacing w:val="-13"/>
                <w:sz w:val="20"/>
                <w:lang w:val="ru-RU"/>
              </w:rPr>
              <w:t xml:space="preserve"> </w:t>
            </w:r>
            <w:r w:rsidRPr="006700A0">
              <w:rPr>
                <w:sz w:val="20"/>
                <w:lang w:val="ru-RU"/>
              </w:rPr>
              <w:t>внутричерепных</w:t>
            </w:r>
            <w:r w:rsidRPr="006700A0">
              <w:rPr>
                <w:spacing w:val="-12"/>
                <w:sz w:val="20"/>
                <w:lang w:val="ru-RU"/>
              </w:rPr>
              <w:t xml:space="preserve"> </w:t>
            </w:r>
            <w:r w:rsidRPr="006700A0">
              <w:rPr>
                <w:sz w:val="20"/>
                <w:lang w:val="ru-RU"/>
              </w:rPr>
              <w:t>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815" w:type="dxa"/>
            <w:vMerge/>
            <w:tcBorders>
              <w:top w:val="nil"/>
            </w:tcBorders>
          </w:tcPr>
          <w:p w14:paraId="1EEAF12A" w14:textId="77777777" w:rsidR="0058791C" w:rsidRPr="006700A0" w:rsidRDefault="0058791C">
            <w:pPr>
              <w:rPr>
                <w:sz w:val="2"/>
                <w:szCs w:val="2"/>
                <w:lang w:val="ru-RU"/>
              </w:rPr>
            </w:pPr>
          </w:p>
        </w:tc>
      </w:tr>
      <w:tr w:rsidR="0058791C" w:rsidRPr="00B572D9" w14:paraId="29373609" w14:textId="77777777">
        <w:trPr>
          <w:trHeight w:val="1380"/>
        </w:trPr>
        <w:tc>
          <w:tcPr>
            <w:tcW w:w="975" w:type="dxa"/>
            <w:vMerge/>
            <w:tcBorders>
              <w:top w:val="nil"/>
            </w:tcBorders>
          </w:tcPr>
          <w:p w14:paraId="4E5AE39F" w14:textId="77777777" w:rsidR="0058791C" w:rsidRPr="006700A0" w:rsidRDefault="0058791C">
            <w:pPr>
              <w:rPr>
                <w:sz w:val="2"/>
                <w:szCs w:val="2"/>
                <w:lang w:val="ru-RU"/>
              </w:rPr>
            </w:pPr>
          </w:p>
        </w:tc>
        <w:tc>
          <w:tcPr>
            <w:tcW w:w="2835" w:type="dxa"/>
            <w:vMerge/>
            <w:tcBorders>
              <w:top w:val="nil"/>
            </w:tcBorders>
          </w:tcPr>
          <w:p w14:paraId="0FDB220E" w14:textId="77777777" w:rsidR="0058791C" w:rsidRPr="006700A0" w:rsidRDefault="0058791C">
            <w:pPr>
              <w:rPr>
                <w:sz w:val="2"/>
                <w:szCs w:val="2"/>
                <w:lang w:val="ru-RU"/>
              </w:rPr>
            </w:pPr>
          </w:p>
        </w:tc>
        <w:tc>
          <w:tcPr>
            <w:tcW w:w="1860" w:type="dxa"/>
          </w:tcPr>
          <w:p w14:paraId="64B63E03" w14:textId="77777777" w:rsidR="0058791C" w:rsidRDefault="00BA7600">
            <w:pPr>
              <w:pStyle w:val="TableParagraph"/>
              <w:ind w:left="52"/>
              <w:rPr>
                <w:sz w:val="20"/>
              </w:rPr>
            </w:pPr>
            <w:r>
              <w:rPr>
                <w:sz w:val="20"/>
              </w:rPr>
              <w:t>M50,</w:t>
            </w:r>
            <w:r>
              <w:rPr>
                <w:spacing w:val="-13"/>
                <w:sz w:val="20"/>
              </w:rPr>
              <w:t xml:space="preserve"> </w:t>
            </w:r>
            <w:r>
              <w:rPr>
                <w:sz w:val="20"/>
              </w:rPr>
              <w:t>M51.0</w:t>
            </w:r>
            <w:r>
              <w:rPr>
                <w:spacing w:val="-12"/>
                <w:sz w:val="20"/>
              </w:rPr>
              <w:t xml:space="preserve"> </w:t>
            </w:r>
            <w:r>
              <w:rPr>
                <w:sz w:val="20"/>
              </w:rPr>
              <w:t>-</w:t>
            </w:r>
            <w:r>
              <w:rPr>
                <w:spacing w:val="-13"/>
                <w:sz w:val="20"/>
              </w:rPr>
              <w:t xml:space="preserve"> </w:t>
            </w:r>
            <w:r>
              <w:rPr>
                <w:sz w:val="20"/>
              </w:rPr>
              <w:t>M51.3, M51.8 - M51.9</w:t>
            </w:r>
          </w:p>
        </w:tc>
        <w:tc>
          <w:tcPr>
            <w:tcW w:w="2985" w:type="dxa"/>
          </w:tcPr>
          <w:p w14:paraId="3E75EB81" w14:textId="77777777" w:rsidR="0058791C" w:rsidRPr="006700A0" w:rsidRDefault="00BA7600">
            <w:pPr>
              <w:pStyle w:val="TableParagraph"/>
              <w:ind w:left="52" w:right="456"/>
              <w:rPr>
                <w:sz w:val="20"/>
                <w:lang w:val="ru-RU"/>
              </w:rPr>
            </w:pPr>
            <w:r w:rsidRPr="006700A0">
              <w:rPr>
                <w:sz w:val="20"/>
                <w:lang w:val="ru-RU"/>
              </w:rPr>
              <w:t>поражения</w:t>
            </w:r>
            <w:r w:rsidRPr="006700A0">
              <w:rPr>
                <w:spacing w:val="-13"/>
                <w:sz w:val="20"/>
                <w:lang w:val="ru-RU"/>
              </w:rPr>
              <w:t xml:space="preserve"> </w:t>
            </w:r>
            <w:r w:rsidRPr="006700A0">
              <w:rPr>
                <w:sz w:val="20"/>
                <w:lang w:val="ru-RU"/>
              </w:rPr>
              <w:t>межпозвоночных дисков шейных и грудных отделов с миелопатией, радикуло- и нейропатией</w:t>
            </w:r>
          </w:p>
        </w:tc>
        <w:tc>
          <w:tcPr>
            <w:tcW w:w="1710" w:type="dxa"/>
          </w:tcPr>
          <w:p w14:paraId="4CD89BB7" w14:textId="77777777" w:rsidR="0058791C" w:rsidRDefault="00BA7600">
            <w:pPr>
              <w:pStyle w:val="TableParagraph"/>
              <w:ind w:left="52"/>
              <w:rPr>
                <w:sz w:val="20"/>
              </w:rPr>
            </w:pPr>
            <w:r>
              <w:rPr>
                <w:spacing w:val="-2"/>
                <w:sz w:val="20"/>
              </w:rPr>
              <w:t>хирургическое лечение</w:t>
            </w:r>
          </w:p>
        </w:tc>
        <w:tc>
          <w:tcPr>
            <w:tcW w:w="3525" w:type="dxa"/>
          </w:tcPr>
          <w:p w14:paraId="2CDA8BE1" w14:textId="77777777" w:rsidR="0058791C" w:rsidRPr="006700A0" w:rsidRDefault="00BA7600">
            <w:pPr>
              <w:pStyle w:val="TableParagraph"/>
              <w:ind w:left="52" w:right="88"/>
              <w:rPr>
                <w:sz w:val="20"/>
                <w:lang w:val="ru-RU"/>
              </w:rPr>
            </w:pPr>
            <w:r w:rsidRPr="006700A0">
              <w:rPr>
                <w:sz w:val="20"/>
                <w:lang w:val="ru-RU"/>
              </w:rPr>
              <w:t>имплантация, в том числе стереотаксическая,</w:t>
            </w:r>
            <w:r w:rsidRPr="006700A0">
              <w:rPr>
                <w:spacing w:val="-13"/>
                <w:sz w:val="20"/>
                <w:lang w:val="ru-RU"/>
              </w:rPr>
              <w:t xml:space="preserve"> </w:t>
            </w:r>
            <w:r w:rsidRPr="006700A0">
              <w:rPr>
                <w:sz w:val="20"/>
                <w:lang w:val="ru-RU"/>
              </w:rPr>
              <w:t>внутримозговых</w:t>
            </w:r>
            <w:r w:rsidRPr="006700A0">
              <w:rPr>
                <w:spacing w:val="-12"/>
                <w:sz w:val="20"/>
                <w:lang w:val="ru-RU"/>
              </w:rPr>
              <w:t xml:space="preserve"> </w:t>
            </w:r>
            <w:r w:rsidRPr="006700A0">
              <w:rPr>
                <w:sz w:val="20"/>
                <w:lang w:val="ru-RU"/>
              </w:rPr>
              <w:t>и эпидуральных электродов и постоянных нейростимуляторов на постоянных источниках тока</w:t>
            </w:r>
          </w:p>
        </w:tc>
        <w:tc>
          <w:tcPr>
            <w:tcW w:w="1815" w:type="dxa"/>
            <w:vMerge/>
            <w:tcBorders>
              <w:top w:val="nil"/>
            </w:tcBorders>
          </w:tcPr>
          <w:p w14:paraId="57350CC1" w14:textId="77777777" w:rsidR="0058791C" w:rsidRPr="006700A0" w:rsidRDefault="0058791C">
            <w:pPr>
              <w:rPr>
                <w:sz w:val="2"/>
                <w:szCs w:val="2"/>
                <w:lang w:val="ru-RU"/>
              </w:rPr>
            </w:pPr>
          </w:p>
        </w:tc>
      </w:tr>
      <w:tr w:rsidR="0058791C" w:rsidRPr="00B572D9" w14:paraId="0D4797D5" w14:textId="77777777">
        <w:trPr>
          <w:trHeight w:val="1155"/>
        </w:trPr>
        <w:tc>
          <w:tcPr>
            <w:tcW w:w="975" w:type="dxa"/>
            <w:vMerge/>
            <w:tcBorders>
              <w:top w:val="nil"/>
            </w:tcBorders>
          </w:tcPr>
          <w:p w14:paraId="4620BCA7" w14:textId="77777777" w:rsidR="0058791C" w:rsidRPr="006700A0" w:rsidRDefault="0058791C">
            <w:pPr>
              <w:rPr>
                <w:sz w:val="2"/>
                <w:szCs w:val="2"/>
                <w:lang w:val="ru-RU"/>
              </w:rPr>
            </w:pPr>
          </w:p>
        </w:tc>
        <w:tc>
          <w:tcPr>
            <w:tcW w:w="2835" w:type="dxa"/>
            <w:vMerge/>
            <w:tcBorders>
              <w:top w:val="nil"/>
            </w:tcBorders>
          </w:tcPr>
          <w:p w14:paraId="70F23426" w14:textId="77777777" w:rsidR="0058791C" w:rsidRPr="006700A0" w:rsidRDefault="0058791C">
            <w:pPr>
              <w:rPr>
                <w:sz w:val="2"/>
                <w:szCs w:val="2"/>
                <w:lang w:val="ru-RU"/>
              </w:rPr>
            </w:pPr>
          </w:p>
        </w:tc>
        <w:tc>
          <w:tcPr>
            <w:tcW w:w="1860" w:type="dxa"/>
          </w:tcPr>
          <w:p w14:paraId="16C77BB6" w14:textId="77777777" w:rsidR="0058791C" w:rsidRDefault="00BA7600">
            <w:pPr>
              <w:pStyle w:val="TableParagraph"/>
              <w:spacing w:line="214" w:lineRule="exact"/>
              <w:ind w:left="52"/>
              <w:rPr>
                <w:sz w:val="20"/>
              </w:rPr>
            </w:pPr>
            <w:r>
              <w:rPr>
                <w:sz w:val="20"/>
              </w:rPr>
              <w:t>G50</w:t>
            </w:r>
            <w:r>
              <w:rPr>
                <w:spacing w:val="-4"/>
                <w:sz w:val="20"/>
              </w:rPr>
              <w:t xml:space="preserve"> </w:t>
            </w:r>
            <w:r>
              <w:rPr>
                <w:sz w:val="20"/>
              </w:rPr>
              <w:t>-</w:t>
            </w:r>
            <w:r>
              <w:rPr>
                <w:spacing w:val="-2"/>
                <w:sz w:val="20"/>
              </w:rPr>
              <w:t xml:space="preserve"> </w:t>
            </w:r>
            <w:r>
              <w:rPr>
                <w:sz w:val="20"/>
              </w:rPr>
              <w:t>G53,</w:t>
            </w:r>
            <w:r>
              <w:rPr>
                <w:spacing w:val="-3"/>
                <w:sz w:val="20"/>
              </w:rPr>
              <w:t xml:space="preserve"> </w:t>
            </w:r>
            <w:r>
              <w:rPr>
                <w:sz w:val="20"/>
              </w:rPr>
              <w:t>G54.0</w:t>
            </w:r>
            <w:r>
              <w:rPr>
                <w:spacing w:val="-3"/>
                <w:sz w:val="20"/>
              </w:rPr>
              <w:t xml:space="preserve"> </w:t>
            </w:r>
            <w:r>
              <w:rPr>
                <w:spacing w:val="-10"/>
                <w:sz w:val="20"/>
              </w:rPr>
              <w:t>-</w:t>
            </w:r>
          </w:p>
          <w:p w14:paraId="7DE1A9CA" w14:textId="77777777" w:rsidR="0058791C" w:rsidRDefault="00BA7600">
            <w:pPr>
              <w:pStyle w:val="TableParagraph"/>
              <w:ind w:left="52"/>
              <w:rPr>
                <w:sz w:val="20"/>
              </w:rPr>
            </w:pPr>
            <w:r>
              <w:rPr>
                <w:sz w:val="20"/>
              </w:rPr>
              <w:t>G54.4,</w:t>
            </w:r>
            <w:r>
              <w:rPr>
                <w:spacing w:val="-13"/>
                <w:sz w:val="20"/>
              </w:rPr>
              <w:t xml:space="preserve"> </w:t>
            </w:r>
            <w:r>
              <w:rPr>
                <w:sz w:val="20"/>
              </w:rPr>
              <w:t>G54.6,</w:t>
            </w:r>
            <w:r>
              <w:rPr>
                <w:spacing w:val="-12"/>
                <w:sz w:val="20"/>
              </w:rPr>
              <w:t xml:space="preserve"> </w:t>
            </w:r>
            <w:r>
              <w:rPr>
                <w:sz w:val="20"/>
              </w:rPr>
              <w:t>G54.8, G54.9, G56, G57, T14.4,</w:t>
            </w:r>
            <w:r>
              <w:rPr>
                <w:spacing w:val="-13"/>
                <w:sz w:val="20"/>
              </w:rPr>
              <w:t xml:space="preserve"> </w:t>
            </w:r>
            <w:r>
              <w:rPr>
                <w:sz w:val="20"/>
              </w:rPr>
              <w:t>T91,</w:t>
            </w:r>
            <w:r>
              <w:rPr>
                <w:spacing w:val="-12"/>
                <w:sz w:val="20"/>
              </w:rPr>
              <w:t xml:space="preserve"> </w:t>
            </w:r>
            <w:r>
              <w:rPr>
                <w:sz w:val="20"/>
              </w:rPr>
              <w:t>T92,</w:t>
            </w:r>
            <w:r>
              <w:rPr>
                <w:spacing w:val="-13"/>
                <w:sz w:val="20"/>
              </w:rPr>
              <w:t xml:space="preserve"> </w:t>
            </w:r>
            <w:r>
              <w:rPr>
                <w:sz w:val="20"/>
              </w:rPr>
              <w:t>T93</w:t>
            </w:r>
          </w:p>
        </w:tc>
        <w:tc>
          <w:tcPr>
            <w:tcW w:w="2985" w:type="dxa"/>
          </w:tcPr>
          <w:p w14:paraId="553B9ED2" w14:textId="77777777" w:rsidR="0058791C" w:rsidRPr="006700A0" w:rsidRDefault="00BA7600">
            <w:pPr>
              <w:pStyle w:val="TableParagraph"/>
              <w:spacing w:line="214" w:lineRule="exact"/>
              <w:ind w:left="52"/>
              <w:rPr>
                <w:sz w:val="20"/>
                <w:lang w:val="ru-RU"/>
              </w:rPr>
            </w:pPr>
            <w:r w:rsidRPr="006700A0">
              <w:rPr>
                <w:sz w:val="20"/>
                <w:lang w:val="ru-RU"/>
              </w:rPr>
              <w:t>поражения</w:t>
            </w:r>
            <w:r w:rsidRPr="006700A0">
              <w:rPr>
                <w:spacing w:val="-9"/>
                <w:sz w:val="20"/>
                <w:lang w:val="ru-RU"/>
              </w:rPr>
              <w:t xml:space="preserve"> </w:t>
            </w:r>
            <w:r w:rsidRPr="006700A0">
              <w:rPr>
                <w:sz w:val="20"/>
                <w:lang w:val="ru-RU"/>
              </w:rPr>
              <w:t>плечевого</w:t>
            </w:r>
            <w:r w:rsidRPr="006700A0">
              <w:rPr>
                <w:spacing w:val="-9"/>
                <w:sz w:val="20"/>
                <w:lang w:val="ru-RU"/>
              </w:rPr>
              <w:t xml:space="preserve"> </w:t>
            </w:r>
            <w:r w:rsidRPr="006700A0">
              <w:rPr>
                <w:spacing w:val="-2"/>
                <w:sz w:val="20"/>
                <w:lang w:val="ru-RU"/>
              </w:rPr>
              <w:t>сплетения</w:t>
            </w:r>
          </w:p>
          <w:p w14:paraId="6B48C29E" w14:textId="77777777" w:rsidR="0058791C" w:rsidRPr="006700A0" w:rsidRDefault="00BA7600">
            <w:pPr>
              <w:pStyle w:val="TableParagraph"/>
              <w:ind w:left="52"/>
              <w:rPr>
                <w:sz w:val="20"/>
                <w:lang w:val="ru-RU"/>
              </w:rPr>
            </w:pPr>
            <w:r w:rsidRPr="006700A0">
              <w:rPr>
                <w:sz w:val="20"/>
                <w:lang w:val="ru-RU"/>
              </w:rPr>
              <w:t>и шейных корешков, синдром фантома конечности с болью, невропатией</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радикулопатией</w:t>
            </w:r>
          </w:p>
        </w:tc>
        <w:tc>
          <w:tcPr>
            <w:tcW w:w="1710" w:type="dxa"/>
          </w:tcPr>
          <w:p w14:paraId="615F098E" w14:textId="77777777" w:rsidR="0058791C" w:rsidRDefault="00BA7600">
            <w:pPr>
              <w:pStyle w:val="TableParagraph"/>
              <w:spacing w:line="214" w:lineRule="exact"/>
              <w:ind w:left="52"/>
              <w:rPr>
                <w:sz w:val="20"/>
              </w:rPr>
            </w:pPr>
            <w:r>
              <w:rPr>
                <w:spacing w:val="-2"/>
                <w:sz w:val="20"/>
              </w:rPr>
              <w:t>хирургическое</w:t>
            </w:r>
          </w:p>
          <w:p w14:paraId="15FE64A1" w14:textId="77777777" w:rsidR="0058791C" w:rsidRDefault="00BA7600">
            <w:pPr>
              <w:pStyle w:val="TableParagraph"/>
              <w:ind w:left="52"/>
              <w:rPr>
                <w:sz w:val="20"/>
              </w:rPr>
            </w:pPr>
            <w:r>
              <w:rPr>
                <w:spacing w:val="-2"/>
                <w:sz w:val="20"/>
              </w:rPr>
              <w:t>лечение</w:t>
            </w:r>
          </w:p>
        </w:tc>
        <w:tc>
          <w:tcPr>
            <w:tcW w:w="3525" w:type="dxa"/>
          </w:tcPr>
          <w:p w14:paraId="5B67385F"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2"/>
                <w:sz w:val="20"/>
                <w:lang w:val="ru-RU"/>
              </w:rPr>
              <w:t xml:space="preserve"> </w:t>
            </w:r>
            <w:r w:rsidRPr="006700A0">
              <w:rPr>
                <w:sz w:val="20"/>
                <w:lang w:val="ru-RU"/>
              </w:rPr>
              <w:t>эпидуральных</w:t>
            </w:r>
            <w:r w:rsidRPr="006700A0">
              <w:rPr>
                <w:spacing w:val="-11"/>
                <w:sz w:val="20"/>
                <w:lang w:val="ru-RU"/>
              </w:rPr>
              <w:t xml:space="preserve"> </w:t>
            </w:r>
            <w:r w:rsidRPr="006700A0">
              <w:rPr>
                <w:spacing w:val="-10"/>
                <w:sz w:val="20"/>
                <w:lang w:val="ru-RU"/>
              </w:rPr>
              <w:t>и</w:t>
            </w:r>
          </w:p>
          <w:p w14:paraId="21EA8415" w14:textId="77777777" w:rsidR="0058791C" w:rsidRPr="006700A0" w:rsidRDefault="00BA7600">
            <w:pPr>
              <w:pStyle w:val="TableParagraph"/>
              <w:ind w:left="52"/>
              <w:rPr>
                <w:sz w:val="20"/>
                <w:lang w:val="ru-RU"/>
              </w:rPr>
            </w:pPr>
            <w:r w:rsidRPr="006700A0">
              <w:rPr>
                <w:sz w:val="20"/>
                <w:lang w:val="ru-RU"/>
              </w:rPr>
              <w:t>периферических электродов и постоянных</w:t>
            </w:r>
            <w:r w:rsidRPr="006700A0">
              <w:rPr>
                <w:spacing w:val="-13"/>
                <w:sz w:val="20"/>
                <w:lang w:val="ru-RU"/>
              </w:rPr>
              <w:t xml:space="preserve"> </w:t>
            </w:r>
            <w:r w:rsidRPr="006700A0">
              <w:rPr>
                <w:sz w:val="20"/>
                <w:lang w:val="ru-RU"/>
              </w:rPr>
              <w:t>нейростимуляторов</w:t>
            </w:r>
            <w:r w:rsidRPr="006700A0">
              <w:rPr>
                <w:spacing w:val="-12"/>
                <w:sz w:val="20"/>
                <w:lang w:val="ru-RU"/>
              </w:rPr>
              <w:t xml:space="preserve"> </w:t>
            </w:r>
            <w:r w:rsidRPr="006700A0">
              <w:rPr>
                <w:sz w:val="20"/>
                <w:lang w:val="ru-RU"/>
              </w:rPr>
              <w:t>на постоянных источниках тока</w:t>
            </w:r>
          </w:p>
        </w:tc>
        <w:tc>
          <w:tcPr>
            <w:tcW w:w="1815" w:type="dxa"/>
            <w:vMerge/>
            <w:tcBorders>
              <w:top w:val="nil"/>
            </w:tcBorders>
          </w:tcPr>
          <w:p w14:paraId="3CD9DEDD" w14:textId="77777777" w:rsidR="0058791C" w:rsidRPr="006700A0" w:rsidRDefault="0058791C">
            <w:pPr>
              <w:rPr>
                <w:sz w:val="2"/>
                <w:szCs w:val="2"/>
                <w:lang w:val="ru-RU"/>
              </w:rPr>
            </w:pPr>
          </w:p>
        </w:tc>
      </w:tr>
      <w:tr w:rsidR="0058791C" w:rsidRPr="00B572D9" w14:paraId="491CD862" w14:textId="77777777">
        <w:trPr>
          <w:trHeight w:val="1605"/>
        </w:trPr>
        <w:tc>
          <w:tcPr>
            <w:tcW w:w="975" w:type="dxa"/>
            <w:vMerge/>
            <w:tcBorders>
              <w:top w:val="nil"/>
            </w:tcBorders>
          </w:tcPr>
          <w:p w14:paraId="0E988E2A" w14:textId="77777777" w:rsidR="0058791C" w:rsidRPr="006700A0" w:rsidRDefault="0058791C">
            <w:pPr>
              <w:rPr>
                <w:sz w:val="2"/>
                <w:szCs w:val="2"/>
                <w:lang w:val="ru-RU"/>
              </w:rPr>
            </w:pPr>
          </w:p>
        </w:tc>
        <w:tc>
          <w:tcPr>
            <w:tcW w:w="2835" w:type="dxa"/>
            <w:vMerge/>
            <w:tcBorders>
              <w:top w:val="nil"/>
            </w:tcBorders>
          </w:tcPr>
          <w:p w14:paraId="0D929530" w14:textId="77777777" w:rsidR="0058791C" w:rsidRPr="006700A0" w:rsidRDefault="0058791C">
            <w:pPr>
              <w:rPr>
                <w:sz w:val="2"/>
                <w:szCs w:val="2"/>
                <w:lang w:val="ru-RU"/>
              </w:rPr>
            </w:pPr>
          </w:p>
        </w:tc>
        <w:tc>
          <w:tcPr>
            <w:tcW w:w="1860" w:type="dxa"/>
          </w:tcPr>
          <w:p w14:paraId="4B720131" w14:textId="77777777" w:rsidR="0058791C" w:rsidRDefault="00BA7600">
            <w:pPr>
              <w:pStyle w:val="TableParagraph"/>
              <w:spacing w:line="214" w:lineRule="exact"/>
              <w:ind w:left="52"/>
              <w:rPr>
                <w:sz w:val="20"/>
              </w:rPr>
            </w:pPr>
            <w:r>
              <w:rPr>
                <w:sz w:val="20"/>
              </w:rPr>
              <w:t>G56,</w:t>
            </w:r>
            <w:r>
              <w:rPr>
                <w:spacing w:val="-4"/>
                <w:sz w:val="20"/>
              </w:rPr>
              <w:t xml:space="preserve"> </w:t>
            </w:r>
            <w:r>
              <w:rPr>
                <w:sz w:val="20"/>
              </w:rPr>
              <w:t>G57,</w:t>
            </w:r>
            <w:r>
              <w:rPr>
                <w:spacing w:val="-4"/>
                <w:sz w:val="20"/>
              </w:rPr>
              <w:t xml:space="preserve"> </w:t>
            </w:r>
            <w:r>
              <w:rPr>
                <w:spacing w:val="-2"/>
                <w:sz w:val="20"/>
              </w:rPr>
              <w:t>T14.4,</w:t>
            </w:r>
          </w:p>
          <w:p w14:paraId="6FA49BD3" w14:textId="77777777" w:rsidR="0058791C" w:rsidRDefault="00BA7600">
            <w:pPr>
              <w:pStyle w:val="TableParagraph"/>
              <w:ind w:left="52"/>
              <w:rPr>
                <w:sz w:val="20"/>
              </w:rPr>
            </w:pPr>
            <w:r>
              <w:rPr>
                <w:sz w:val="20"/>
              </w:rPr>
              <w:t>T91,</w:t>
            </w:r>
            <w:r>
              <w:rPr>
                <w:spacing w:val="-4"/>
                <w:sz w:val="20"/>
              </w:rPr>
              <w:t xml:space="preserve"> </w:t>
            </w:r>
            <w:r>
              <w:rPr>
                <w:sz w:val="20"/>
              </w:rPr>
              <w:t>T92,</w:t>
            </w:r>
            <w:r>
              <w:rPr>
                <w:spacing w:val="-4"/>
                <w:sz w:val="20"/>
              </w:rPr>
              <w:t xml:space="preserve"> </w:t>
            </w:r>
            <w:r>
              <w:rPr>
                <w:spacing w:val="-5"/>
                <w:sz w:val="20"/>
              </w:rPr>
              <w:t>T93</w:t>
            </w:r>
          </w:p>
        </w:tc>
        <w:tc>
          <w:tcPr>
            <w:tcW w:w="2985" w:type="dxa"/>
          </w:tcPr>
          <w:p w14:paraId="18FAE47E" w14:textId="77777777" w:rsidR="0058791C" w:rsidRPr="006700A0" w:rsidRDefault="00BA7600">
            <w:pPr>
              <w:pStyle w:val="TableParagraph"/>
              <w:spacing w:line="214" w:lineRule="exact"/>
              <w:ind w:left="52"/>
              <w:rPr>
                <w:sz w:val="20"/>
                <w:lang w:val="ru-RU"/>
              </w:rPr>
            </w:pPr>
            <w:r w:rsidRPr="006700A0">
              <w:rPr>
                <w:sz w:val="20"/>
                <w:lang w:val="ru-RU"/>
              </w:rPr>
              <w:t>последствия</w:t>
            </w:r>
            <w:r w:rsidRPr="006700A0">
              <w:rPr>
                <w:spacing w:val="-6"/>
                <w:sz w:val="20"/>
                <w:lang w:val="ru-RU"/>
              </w:rPr>
              <w:t xml:space="preserve"> </w:t>
            </w:r>
            <w:r w:rsidRPr="006700A0">
              <w:rPr>
                <w:sz w:val="20"/>
                <w:lang w:val="ru-RU"/>
              </w:rPr>
              <w:t>травматических</w:t>
            </w:r>
            <w:r w:rsidRPr="006700A0">
              <w:rPr>
                <w:spacing w:val="-5"/>
                <w:sz w:val="20"/>
                <w:lang w:val="ru-RU"/>
              </w:rPr>
              <w:t xml:space="preserve"> </w:t>
            </w:r>
            <w:r w:rsidRPr="006700A0">
              <w:rPr>
                <w:spacing w:val="-10"/>
                <w:sz w:val="20"/>
                <w:lang w:val="ru-RU"/>
              </w:rPr>
              <w:t>и</w:t>
            </w:r>
          </w:p>
          <w:p w14:paraId="6C1C6C8B" w14:textId="77777777" w:rsidR="0058791C" w:rsidRPr="006700A0" w:rsidRDefault="00BA7600">
            <w:pPr>
              <w:pStyle w:val="TableParagraph"/>
              <w:ind w:left="52" w:right="531"/>
              <w:rPr>
                <w:sz w:val="20"/>
                <w:lang w:val="ru-RU"/>
              </w:rPr>
            </w:pPr>
            <w:r w:rsidRPr="006700A0">
              <w:rPr>
                <w:sz w:val="20"/>
                <w:lang w:val="ru-RU"/>
              </w:rPr>
              <w:t>других поражений периферических</w:t>
            </w:r>
            <w:r w:rsidRPr="006700A0">
              <w:rPr>
                <w:spacing w:val="-8"/>
                <w:sz w:val="20"/>
                <w:lang w:val="ru-RU"/>
              </w:rPr>
              <w:t xml:space="preserve"> </w:t>
            </w:r>
            <w:r w:rsidRPr="006700A0">
              <w:rPr>
                <w:sz w:val="20"/>
                <w:lang w:val="ru-RU"/>
              </w:rPr>
              <w:t>нервов</w:t>
            </w:r>
            <w:r w:rsidRPr="006700A0">
              <w:rPr>
                <w:spacing w:val="-8"/>
                <w:sz w:val="20"/>
                <w:lang w:val="ru-RU"/>
              </w:rPr>
              <w:t xml:space="preserve"> </w:t>
            </w:r>
            <w:r w:rsidRPr="006700A0">
              <w:rPr>
                <w:sz w:val="20"/>
                <w:lang w:val="ru-RU"/>
              </w:rPr>
              <w:t>и сплетений</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туннельными</w:t>
            </w:r>
          </w:p>
          <w:p w14:paraId="197D083C" w14:textId="77777777" w:rsidR="0058791C" w:rsidRDefault="00BA7600">
            <w:pPr>
              <w:pStyle w:val="TableParagraph"/>
              <w:ind w:left="52" w:right="69"/>
              <w:rPr>
                <w:sz w:val="20"/>
              </w:rPr>
            </w:pPr>
            <w:r>
              <w:rPr>
                <w:sz w:val="20"/>
              </w:rPr>
              <w:t>и</w:t>
            </w:r>
            <w:r>
              <w:rPr>
                <w:spacing w:val="-13"/>
                <w:sz w:val="20"/>
              </w:rPr>
              <w:t xml:space="preserve"> </w:t>
            </w:r>
            <w:r>
              <w:rPr>
                <w:sz w:val="20"/>
              </w:rPr>
              <w:t xml:space="preserve">компрессионно-ишемическими </w:t>
            </w:r>
            <w:r>
              <w:rPr>
                <w:spacing w:val="-2"/>
                <w:sz w:val="20"/>
              </w:rPr>
              <w:t>невропатиями</w:t>
            </w:r>
          </w:p>
        </w:tc>
        <w:tc>
          <w:tcPr>
            <w:tcW w:w="1710" w:type="dxa"/>
          </w:tcPr>
          <w:p w14:paraId="6CB1A376" w14:textId="77777777" w:rsidR="0058791C" w:rsidRDefault="00BA7600">
            <w:pPr>
              <w:pStyle w:val="TableParagraph"/>
              <w:spacing w:line="214" w:lineRule="exact"/>
              <w:ind w:left="52"/>
              <w:rPr>
                <w:sz w:val="20"/>
              </w:rPr>
            </w:pPr>
            <w:r>
              <w:rPr>
                <w:spacing w:val="-2"/>
                <w:sz w:val="20"/>
              </w:rPr>
              <w:t>хирургическое</w:t>
            </w:r>
          </w:p>
          <w:p w14:paraId="75D8D283" w14:textId="77777777" w:rsidR="0058791C" w:rsidRDefault="00BA7600">
            <w:pPr>
              <w:pStyle w:val="TableParagraph"/>
              <w:ind w:left="52"/>
              <w:rPr>
                <w:sz w:val="20"/>
              </w:rPr>
            </w:pPr>
            <w:r>
              <w:rPr>
                <w:spacing w:val="-2"/>
                <w:sz w:val="20"/>
              </w:rPr>
              <w:t>лечение</w:t>
            </w:r>
          </w:p>
        </w:tc>
        <w:tc>
          <w:tcPr>
            <w:tcW w:w="3525" w:type="dxa"/>
          </w:tcPr>
          <w:p w14:paraId="1A10D41E"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2"/>
                <w:sz w:val="20"/>
                <w:lang w:val="ru-RU"/>
              </w:rPr>
              <w:t xml:space="preserve"> </w:t>
            </w:r>
            <w:r w:rsidRPr="006700A0">
              <w:rPr>
                <w:sz w:val="20"/>
                <w:lang w:val="ru-RU"/>
              </w:rPr>
              <w:t>эпидуральных</w:t>
            </w:r>
            <w:r w:rsidRPr="006700A0">
              <w:rPr>
                <w:spacing w:val="-11"/>
                <w:sz w:val="20"/>
                <w:lang w:val="ru-RU"/>
              </w:rPr>
              <w:t xml:space="preserve"> </w:t>
            </w:r>
            <w:r w:rsidRPr="006700A0">
              <w:rPr>
                <w:spacing w:val="-10"/>
                <w:sz w:val="20"/>
                <w:lang w:val="ru-RU"/>
              </w:rPr>
              <w:t>и</w:t>
            </w:r>
          </w:p>
          <w:p w14:paraId="12A6455D" w14:textId="77777777" w:rsidR="0058791C" w:rsidRPr="006700A0" w:rsidRDefault="00BA7600">
            <w:pPr>
              <w:pStyle w:val="TableParagraph"/>
              <w:ind w:left="52"/>
              <w:rPr>
                <w:sz w:val="20"/>
                <w:lang w:val="ru-RU"/>
              </w:rPr>
            </w:pPr>
            <w:r w:rsidRPr="006700A0">
              <w:rPr>
                <w:sz w:val="20"/>
                <w:lang w:val="ru-RU"/>
              </w:rPr>
              <w:t>периферических электродов и постоянных</w:t>
            </w:r>
            <w:r w:rsidRPr="006700A0">
              <w:rPr>
                <w:spacing w:val="-13"/>
                <w:sz w:val="20"/>
                <w:lang w:val="ru-RU"/>
              </w:rPr>
              <w:t xml:space="preserve"> </w:t>
            </w:r>
            <w:r w:rsidRPr="006700A0">
              <w:rPr>
                <w:sz w:val="20"/>
                <w:lang w:val="ru-RU"/>
              </w:rPr>
              <w:t>нейростимуляторов</w:t>
            </w:r>
            <w:r w:rsidRPr="006700A0">
              <w:rPr>
                <w:spacing w:val="-12"/>
                <w:sz w:val="20"/>
                <w:lang w:val="ru-RU"/>
              </w:rPr>
              <w:t xml:space="preserve"> </w:t>
            </w:r>
            <w:r w:rsidRPr="006700A0">
              <w:rPr>
                <w:sz w:val="20"/>
                <w:lang w:val="ru-RU"/>
              </w:rPr>
              <w:t>на постоянных источниках тока</w:t>
            </w:r>
          </w:p>
        </w:tc>
        <w:tc>
          <w:tcPr>
            <w:tcW w:w="1815" w:type="dxa"/>
            <w:vMerge/>
            <w:tcBorders>
              <w:top w:val="nil"/>
            </w:tcBorders>
          </w:tcPr>
          <w:p w14:paraId="0FBFB8AF" w14:textId="77777777" w:rsidR="0058791C" w:rsidRPr="006700A0" w:rsidRDefault="0058791C">
            <w:pPr>
              <w:rPr>
                <w:sz w:val="2"/>
                <w:szCs w:val="2"/>
                <w:lang w:val="ru-RU"/>
              </w:rPr>
            </w:pPr>
          </w:p>
        </w:tc>
      </w:tr>
    </w:tbl>
    <w:p w14:paraId="72A5F407" w14:textId="77777777" w:rsidR="0058791C" w:rsidRPr="006700A0" w:rsidRDefault="0058791C">
      <w:pPr>
        <w:rPr>
          <w:sz w:val="2"/>
          <w:szCs w:val="2"/>
          <w:lang w:val="ru-RU"/>
        </w:rPr>
        <w:sectPr w:rsidR="0058791C" w:rsidRPr="006700A0">
          <w:type w:val="continuous"/>
          <w:pgSz w:w="16840" w:h="11900" w:orient="landscape"/>
          <w:pgMar w:top="940" w:right="440" w:bottom="102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E5E670A" w14:textId="77777777">
        <w:trPr>
          <w:trHeight w:val="270"/>
        </w:trPr>
        <w:tc>
          <w:tcPr>
            <w:tcW w:w="975" w:type="dxa"/>
          </w:tcPr>
          <w:p w14:paraId="638F94D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64F113F" w14:textId="77777777" w:rsidR="0058791C" w:rsidRDefault="00BA7600">
            <w:pPr>
              <w:pStyle w:val="TableParagraph"/>
              <w:spacing w:before="14"/>
              <w:ind w:right="4"/>
              <w:jc w:val="center"/>
              <w:rPr>
                <w:b/>
                <w:sz w:val="20"/>
              </w:rPr>
            </w:pPr>
            <w:r>
              <w:rPr>
                <w:b/>
                <w:sz w:val="20"/>
              </w:rPr>
              <w:t>2</w:t>
            </w:r>
          </w:p>
        </w:tc>
        <w:tc>
          <w:tcPr>
            <w:tcW w:w="1860" w:type="dxa"/>
          </w:tcPr>
          <w:p w14:paraId="72555661" w14:textId="77777777" w:rsidR="0058791C" w:rsidRDefault="00BA7600">
            <w:pPr>
              <w:pStyle w:val="TableParagraph"/>
              <w:spacing w:before="14"/>
              <w:ind w:right="19"/>
              <w:jc w:val="center"/>
              <w:rPr>
                <w:b/>
                <w:sz w:val="20"/>
              </w:rPr>
            </w:pPr>
            <w:r>
              <w:rPr>
                <w:b/>
                <w:sz w:val="20"/>
              </w:rPr>
              <w:t>3</w:t>
            </w:r>
          </w:p>
        </w:tc>
        <w:tc>
          <w:tcPr>
            <w:tcW w:w="2985" w:type="dxa"/>
          </w:tcPr>
          <w:p w14:paraId="4EDFC5CB" w14:textId="77777777" w:rsidR="0058791C" w:rsidRDefault="00BA7600">
            <w:pPr>
              <w:pStyle w:val="TableParagraph"/>
              <w:spacing w:before="14"/>
              <w:ind w:right="4"/>
              <w:jc w:val="center"/>
              <w:rPr>
                <w:b/>
                <w:sz w:val="20"/>
              </w:rPr>
            </w:pPr>
            <w:r>
              <w:rPr>
                <w:b/>
                <w:sz w:val="20"/>
              </w:rPr>
              <w:t>4</w:t>
            </w:r>
          </w:p>
        </w:tc>
        <w:tc>
          <w:tcPr>
            <w:tcW w:w="1710" w:type="dxa"/>
          </w:tcPr>
          <w:p w14:paraId="79B3CEA4" w14:textId="77777777" w:rsidR="0058791C" w:rsidRDefault="00BA7600">
            <w:pPr>
              <w:pStyle w:val="TableParagraph"/>
              <w:spacing w:before="14"/>
              <w:ind w:right="19"/>
              <w:jc w:val="center"/>
              <w:rPr>
                <w:b/>
                <w:sz w:val="20"/>
              </w:rPr>
            </w:pPr>
            <w:r>
              <w:rPr>
                <w:b/>
                <w:sz w:val="20"/>
              </w:rPr>
              <w:t>5</w:t>
            </w:r>
          </w:p>
        </w:tc>
        <w:tc>
          <w:tcPr>
            <w:tcW w:w="3525" w:type="dxa"/>
          </w:tcPr>
          <w:p w14:paraId="020B57E0" w14:textId="77777777" w:rsidR="0058791C" w:rsidRDefault="00BA7600">
            <w:pPr>
              <w:pStyle w:val="TableParagraph"/>
              <w:spacing w:before="14"/>
              <w:ind w:right="4"/>
              <w:jc w:val="center"/>
              <w:rPr>
                <w:b/>
                <w:sz w:val="20"/>
              </w:rPr>
            </w:pPr>
            <w:r>
              <w:rPr>
                <w:b/>
                <w:sz w:val="20"/>
              </w:rPr>
              <w:t>6</w:t>
            </w:r>
          </w:p>
        </w:tc>
        <w:tc>
          <w:tcPr>
            <w:tcW w:w="1815" w:type="dxa"/>
          </w:tcPr>
          <w:p w14:paraId="0836EE3E" w14:textId="77777777" w:rsidR="0058791C" w:rsidRDefault="00BA7600">
            <w:pPr>
              <w:pStyle w:val="TableParagraph"/>
              <w:spacing w:before="14"/>
              <w:ind w:right="4"/>
              <w:jc w:val="center"/>
              <w:rPr>
                <w:b/>
                <w:sz w:val="20"/>
              </w:rPr>
            </w:pPr>
            <w:r>
              <w:rPr>
                <w:b/>
                <w:sz w:val="20"/>
              </w:rPr>
              <w:t>7</w:t>
            </w:r>
          </w:p>
        </w:tc>
      </w:tr>
      <w:tr w:rsidR="0058791C" w14:paraId="03D4E746" w14:textId="77777777">
        <w:trPr>
          <w:trHeight w:val="2297"/>
        </w:trPr>
        <w:tc>
          <w:tcPr>
            <w:tcW w:w="975" w:type="dxa"/>
          </w:tcPr>
          <w:p w14:paraId="46A3C30A" w14:textId="77777777" w:rsidR="0058791C" w:rsidRDefault="00BA7600">
            <w:pPr>
              <w:pStyle w:val="TableParagraph"/>
              <w:spacing w:line="217" w:lineRule="exact"/>
              <w:ind w:left="10" w:right="34"/>
              <w:jc w:val="center"/>
              <w:rPr>
                <w:sz w:val="20"/>
              </w:rPr>
            </w:pPr>
            <w:r>
              <w:rPr>
                <w:spacing w:val="-5"/>
                <w:sz w:val="20"/>
              </w:rPr>
              <w:t>20</w:t>
            </w:r>
          </w:p>
        </w:tc>
        <w:tc>
          <w:tcPr>
            <w:tcW w:w="2835" w:type="dxa"/>
          </w:tcPr>
          <w:p w14:paraId="137E2E14" w14:textId="77777777" w:rsidR="0058791C" w:rsidRPr="006700A0" w:rsidRDefault="00BA7600">
            <w:pPr>
              <w:pStyle w:val="TableParagraph"/>
              <w:spacing w:line="217" w:lineRule="exact"/>
              <w:ind w:left="52"/>
              <w:rPr>
                <w:sz w:val="20"/>
                <w:lang w:val="ru-RU"/>
              </w:rPr>
            </w:pPr>
            <w:r w:rsidRPr="006700A0">
              <w:rPr>
                <w:sz w:val="20"/>
                <w:lang w:val="ru-RU"/>
              </w:rPr>
              <w:t>Протонная</w:t>
            </w:r>
            <w:r w:rsidRPr="006700A0">
              <w:rPr>
                <w:spacing w:val="-4"/>
                <w:sz w:val="20"/>
                <w:lang w:val="ru-RU"/>
              </w:rPr>
              <w:t xml:space="preserve"> </w:t>
            </w:r>
            <w:r w:rsidRPr="006700A0">
              <w:rPr>
                <w:sz w:val="20"/>
                <w:lang w:val="ru-RU"/>
              </w:rPr>
              <w:t>лучевая</w:t>
            </w:r>
            <w:r w:rsidRPr="006700A0">
              <w:rPr>
                <w:spacing w:val="-3"/>
                <w:sz w:val="20"/>
                <w:lang w:val="ru-RU"/>
              </w:rPr>
              <w:t xml:space="preserve"> </w:t>
            </w:r>
            <w:r w:rsidRPr="006700A0">
              <w:rPr>
                <w:sz w:val="20"/>
                <w:lang w:val="ru-RU"/>
              </w:rPr>
              <w:t>терапия,</w:t>
            </w:r>
            <w:r w:rsidRPr="006700A0">
              <w:rPr>
                <w:spacing w:val="-3"/>
                <w:sz w:val="20"/>
                <w:lang w:val="ru-RU"/>
              </w:rPr>
              <w:t xml:space="preserve"> </w:t>
            </w:r>
            <w:r w:rsidRPr="006700A0">
              <w:rPr>
                <w:spacing w:val="-10"/>
                <w:sz w:val="20"/>
                <w:lang w:val="ru-RU"/>
              </w:rPr>
              <w:t>в</w:t>
            </w:r>
          </w:p>
          <w:p w14:paraId="6ABA67C4" w14:textId="77777777" w:rsidR="0058791C" w:rsidRPr="006700A0" w:rsidRDefault="00BA7600">
            <w:pPr>
              <w:pStyle w:val="TableParagraph"/>
              <w:ind w:left="52"/>
              <w:rPr>
                <w:sz w:val="20"/>
                <w:lang w:val="ru-RU"/>
              </w:rPr>
            </w:pPr>
            <w:r w:rsidRPr="006700A0">
              <w:rPr>
                <w:sz w:val="20"/>
                <w:lang w:val="ru-RU"/>
              </w:rPr>
              <w:t>том</w:t>
            </w:r>
            <w:r w:rsidRPr="006700A0">
              <w:rPr>
                <w:spacing w:val="-3"/>
                <w:sz w:val="20"/>
                <w:lang w:val="ru-RU"/>
              </w:rPr>
              <w:t xml:space="preserve"> </w:t>
            </w:r>
            <w:r w:rsidRPr="006700A0">
              <w:rPr>
                <w:sz w:val="20"/>
                <w:lang w:val="ru-RU"/>
              </w:rPr>
              <w:t>числе</w:t>
            </w:r>
            <w:r w:rsidRPr="006700A0">
              <w:rPr>
                <w:spacing w:val="-2"/>
                <w:sz w:val="20"/>
                <w:lang w:val="ru-RU"/>
              </w:rPr>
              <w:t xml:space="preserve"> детям</w:t>
            </w:r>
          </w:p>
        </w:tc>
        <w:tc>
          <w:tcPr>
            <w:tcW w:w="1860" w:type="dxa"/>
          </w:tcPr>
          <w:p w14:paraId="0C2BB461" w14:textId="77777777" w:rsidR="0058791C" w:rsidRDefault="00BA7600">
            <w:pPr>
              <w:pStyle w:val="TableParagraph"/>
              <w:spacing w:line="217" w:lineRule="exact"/>
              <w:ind w:left="52"/>
              <w:rPr>
                <w:sz w:val="20"/>
              </w:rPr>
            </w:pPr>
            <w:r>
              <w:rPr>
                <w:spacing w:val="-2"/>
                <w:sz w:val="20"/>
              </w:rPr>
              <w:t>D16.4</w:t>
            </w:r>
          </w:p>
        </w:tc>
        <w:tc>
          <w:tcPr>
            <w:tcW w:w="2985" w:type="dxa"/>
          </w:tcPr>
          <w:p w14:paraId="03B3AF7B" w14:textId="77777777" w:rsidR="0058791C" w:rsidRPr="006700A0" w:rsidRDefault="00BA7600">
            <w:pPr>
              <w:pStyle w:val="TableParagraph"/>
              <w:spacing w:line="217" w:lineRule="exact"/>
              <w:ind w:left="52"/>
              <w:rPr>
                <w:sz w:val="20"/>
                <w:lang w:val="ru-RU"/>
              </w:rPr>
            </w:pPr>
            <w:r w:rsidRPr="006700A0">
              <w:rPr>
                <w:sz w:val="20"/>
                <w:lang w:val="ru-RU"/>
              </w:rPr>
              <w:t>пациенты</w:t>
            </w:r>
            <w:r w:rsidRPr="006700A0">
              <w:rPr>
                <w:spacing w:val="-4"/>
                <w:sz w:val="20"/>
                <w:lang w:val="ru-RU"/>
              </w:rPr>
              <w:t xml:space="preserve"> </w:t>
            </w:r>
            <w:r w:rsidRPr="006700A0">
              <w:rPr>
                <w:sz w:val="20"/>
                <w:lang w:val="ru-RU"/>
              </w:rPr>
              <w:t>с</w:t>
            </w:r>
            <w:r w:rsidRPr="006700A0">
              <w:rPr>
                <w:spacing w:val="-3"/>
                <w:sz w:val="20"/>
                <w:lang w:val="ru-RU"/>
              </w:rPr>
              <w:t xml:space="preserve"> </w:t>
            </w:r>
            <w:r w:rsidRPr="006700A0">
              <w:rPr>
                <w:spacing w:val="-2"/>
                <w:sz w:val="20"/>
                <w:lang w:val="ru-RU"/>
              </w:rPr>
              <w:t>неоперабельной</w:t>
            </w:r>
          </w:p>
          <w:p w14:paraId="1F5FA4AD" w14:textId="77777777" w:rsidR="0058791C" w:rsidRPr="006700A0" w:rsidRDefault="00BA7600">
            <w:pPr>
              <w:pStyle w:val="TableParagraph"/>
              <w:ind w:left="52" w:right="96"/>
              <w:rPr>
                <w:sz w:val="20"/>
                <w:lang w:val="ru-RU"/>
              </w:rPr>
            </w:pPr>
            <w:r w:rsidRPr="006700A0">
              <w:rPr>
                <w:sz w:val="20"/>
                <w:lang w:val="ru-RU"/>
              </w:rPr>
              <w:t>доброкачественной опухолью, расположенной в области основания черепа пациенты с доброкачественным</w:t>
            </w:r>
            <w:r w:rsidRPr="006700A0">
              <w:rPr>
                <w:spacing w:val="-13"/>
                <w:sz w:val="20"/>
                <w:lang w:val="ru-RU"/>
              </w:rPr>
              <w:t xml:space="preserve"> </w:t>
            </w:r>
            <w:r w:rsidRPr="006700A0">
              <w:rPr>
                <w:sz w:val="20"/>
                <w:lang w:val="ru-RU"/>
              </w:rPr>
              <w:t xml:space="preserve">опухолевым процессом в области основания черепа после хирургического этапа, в том числе с остаточной </w:t>
            </w:r>
            <w:r w:rsidRPr="006700A0">
              <w:rPr>
                <w:spacing w:val="-2"/>
                <w:sz w:val="20"/>
                <w:lang w:val="ru-RU"/>
              </w:rPr>
              <w:t>опухолью</w:t>
            </w:r>
          </w:p>
        </w:tc>
        <w:tc>
          <w:tcPr>
            <w:tcW w:w="1710" w:type="dxa"/>
          </w:tcPr>
          <w:p w14:paraId="333D5405" w14:textId="77777777" w:rsidR="0058791C" w:rsidRDefault="00BA7600">
            <w:pPr>
              <w:pStyle w:val="TableParagraph"/>
              <w:spacing w:line="217" w:lineRule="exact"/>
              <w:ind w:left="52"/>
              <w:rPr>
                <w:sz w:val="20"/>
              </w:rPr>
            </w:pPr>
            <w:r>
              <w:rPr>
                <w:spacing w:val="-2"/>
                <w:sz w:val="20"/>
              </w:rPr>
              <w:t>терапевтическое</w:t>
            </w:r>
          </w:p>
          <w:p w14:paraId="52CD0F1E" w14:textId="77777777" w:rsidR="0058791C" w:rsidRDefault="00BA7600">
            <w:pPr>
              <w:pStyle w:val="TableParagraph"/>
              <w:ind w:left="52"/>
              <w:rPr>
                <w:sz w:val="20"/>
              </w:rPr>
            </w:pPr>
            <w:r>
              <w:rPr>
                <w:spacing w:val="-2"/>
                <w:sz w:val="20"/>
              </w:rPr>
              <w:t>лечение</w:t>
            </w:r>
          </w:p>
        </w:tc>
        <w:tc>
          <w:tcPr>
            <w:tcW w:w="3525" w:type="dxa"/>
          </w:tcPr>
          <w:p w14:paraId="1FC9E0CB" w14:textId="77777777" w:rsidR="0058791C" w:rsidRPr="006700A0" w:rsidRDefault="00BA7600">
            <w:pPr>
              <w:pStyle w:val="TableParagraph"/>
              <w:spacing w:line="217" w:lineRule="exact"/>
              <w:ind w:left="52"/>
              <w:rPr>
                <w:sz w:val="20"/>
                <w:lang w:val="ru-RU"/>
              </w:rPr>
            </w:pPr>
            <w:r w:rsidRPr="006700A0">
              <w:rPr>
                <w:sz w:val="20"/>
                <w:lang w:val="ru-RU"/>
              </w:rPr>
              <w:t>облучение</w:t>
            </w:r>
            <w:r w:rsidRPr="006700A0">
              <w:rPr>
                <w:spacing w:val="-5"/>
                <w:sz w:val="20"/>
                <w:lang w:val="ru-RU"/>
              </w:rPr>
              <w:t xml:space="preserve"> </w:t>
            </w:r>
            <w:r w:rsidRPr="006700A0">
              <w:rPr>
                <w:sz w:val="20"/>
                <w:lang w:val="ru-RU"/>
              </w:rPr>
              <w:t>методом</w:t>
            </w:r>
            <w:r w:rsidRPr="006700A0">
              <w:rPr>
                <w:spacing w:val="-6"/>
                <w:sz w:val="20"/>
                <w:lang w:val="ru-RU"/>
              </w:rPr>
              <w:t xml:space="preserve"> </w:t>
            </w:r>
            <w:r w:rsidRPr="006700A0">
              <w:rPr>
                <w:sz w:val="20"/>
                <w:lang w:val="ru-RU"/>
              </w:rPr>
              <w:t>протонной</w:t>
            </w:r>
            <w:r w:rsidRPr="006700A0">
              <w:rPr>
                <w:spacing w:val="-5"/>
                <w:sz w:val="20"/>
                <w:lang w:val="ru-RU"/>
              </w:rPr>
              <w:t xml:space="preserve"> </w:t>
            </w:r>
            <w:r w:rsidRPr="006700A0">
              <w:rPr>
                <w:spacing w:val="-2"/>
                <w:sz w:val="20"/>
                <w:lang w:val="ru-RU"/>
              </w:rPr>
              <w:t>терапии</w:t>
            </w:r>
          </w:p>
          <w:p w14:paraId="1EC19EFE" w14:textId="77777777" w:rsidR="0058791C" w:rsidRPr="006700A0" w:rsidRDefault="00BA7600">
            <w:pPr>
              <w:pStyle w:val="TableParagraph"/>
              <w:ind w:left="52" w:right="120"/>
              <w:rPr>
                <w:sz w:val="20"/>
                <w:lang w:val="ru-RU"/>
              </w:rPr>
            </w:pPr>
            <w:r w:rsidRPr="006700A0">
              <w:rPr>
                <w:sz w:val="20"/>
                <w:lang w:val="ru-RU"/>
              </w:rPr>
              <w:t>у пациентов с доброкачественными новообразованиями,</w:t>
            </w:r>
            <w:r w:rsidRPr="006700A0">
              <w:rPr>
                <w:spacing w:val="-13"/>
                <w:sz w:val="20"/>
                <w:lang w:val="ru-RU"/>
              </w:rPr>
              <w:t xml:space="preserve"> </w:t>
            </w:r>
            <w:r w:rsidRPr="006700A0">
              <w:rPr>
                <w:sz w:val="20"/>
                <w:lang w:val="ru-RU"/>
              </w:rPr>
              <w:t>локализованными в области основания черепа</w:t>
            </w:r>
          </w:p>
        </w:tc>
        <w:tc>
          <w:tcPr>
            <w:tcW w:w="1815" w:type="dxa"/>
          </w:tcPr>
          <w:p w14:paraId="04FD488C" w14:textId="77777777" w:rsidR="0058791C" w:rsidRDefault="00BA7600">
            <w:pPr>
              <w:pStyle w:val="TableParagraph"/>
              <w:spacing w:line="217" w:lineRule="exact"/>
              <w:ind w:left="140" w:right="164"/>
              <w:jc w:val="center"/>
              <w:rPr>
                <w:sz w:val="20"/>
              </w:rPr>
            </w:pPr>
            <w:r>
              <w:rPr>
                <w:sz w:val="20"/>
              </w:rPr>
              <w:t xml:space="preserve">2 353 </w:t>
            </w:r>
            <w:r>
              <w:rPr>
                <w:spacing w:val="-5"/>
                <w:sz w:val="20"/>
              </w:rPr>
              <w:t>243</w:t>
            </w:r>
          </w:p>
        </w:tc>
      </w:tr>
      <w:tr w:rsidR="0058791C" w14:paraId="6C81CFAF" w14:textId="77777777">
        <w:trPr>
          <w:trHeight w:val="450"/>
        </w:trPr>
        <w:tc>
          <w:tcPr>
            <w:tcW w:w="15705" w:type="dxa"/>
            <w:gridSpan w:val="7"/>
          </w:tcPr>
          <w:p w14:paraId="19B915B0" w14:textId="77777777" w:rsidR="0058791C" w:rsidRDefault="00BA7600">
            <w:pPr>
              <w:pStyle w:val="TableParagraph"/>
              <w:spacing w:line="214" w:lineRule="exact"/>
              <w:ind w:left="6295" w:right="6317"/>
              <w:jc w:val="center"/>
              <w:rPr>
                <w:b/>
                <w:sz w:val="20"/>
              </w:rPr>
            </w:pPr>
            <w:r>
              <w:rPr>
                <w:b/>
                <w:spacing w:val="-2"/>
                <w:sz w:val="20"/>
              </w:rPr>
              <w:t>Онкология</w:t>
            </w:r>
          </w:p>
        </w:tc>
      </w:tr>
      <w:tr w:rsidR="0058791C" w14:paraId="25699F8B" w14:textId="77777777">
        <w:trPr>
          <w:trHeight w:val="930"/>
        </w:trPr>
        <w:tc>
          <w:tcPr>
            <w:tcW w:w="975" w:type="dxa"/>
            <w:vMerge w:val="restart"/>
          </w:tcPr>
          <w:p w14:paraId="4B09691B" w14:textId="77777777" w:rsidR="0058791C" w:rsidRDefault="00BA7600">
            <w:pPr>
              <w:pStyle w:val="TableParagraph"/>
              <w:spacing w:line="229" w:lineRule="exact"/>
              <w:ind w:left="10" w:right="34"/>
              <w:jc w:val="center"/>
              <w:rPr>
                <w:sz w:val="20"/>
              </w:rPr>
            </w:pPr>
            <w:r>
              <w:rPr>
                <w:spacing w:val="-5"/>
                <w:sz w:val="20"/>
              </w:rPr>
              <w:t>21</w:t>
            </w:r>
          </w:p>
        </w:tc>
        <w:tc>
          <w:tcPr>
            <w:tcW w:w="2835" w:type="dxa"/>
            <w:vMerge w:val="restart"/>
          </w:tcPr>
          <w:p w14:paraId="43120674" w14:textId="77777777" w:rsidR="0058791C" w:rsidRPr="006700A0" w:rsidRDefault="00BA7600">
            <w:pPr>
              <w:pStyle w:val="TableParagraph"/>
              <w:ind w:left="52" w:right="114"/>
              <w:rPr>
                <w:sz w:val="20"/>
                <w:lang w:val="ru-RU"/>
              </w:rPr>
            </w:pPr>
            <w:r w:rsidRPr="006700A0">
              <w:rPr>
                <w:spacing w:val="-2"/>
                <w:sz w:val="20"/>
                <w:lang w:val="ru-RU"/>
              </w:rPr>
              <w:t xml:space="preserve">Видеоэндоскопические </w:t>
            </w:r>
            <w:r w:rsidRPr="006700A0">
              <w:rPr>
                <w:sz w:val="20"/>
                <w:lang w:val="ru-RU"/>
              </w:rPr>
              <w:t xml:space="preserve">внутриполостные и </w:t>
            </w:r>
            <w:r w:rsidRPr="006700A0">
              <w:rPr>
                <w:spacing w:val="-2"/>
                <w:sz w:val="20"/>
                <w:lang w:val="ru-RU"/>
              </w:rPr>
              <w:t xml:space="preserve">видеоэндоскопические внутрипросветные </w:t>
            </w:r>
            <w:r w:rsidRPr="006700A0">
              <w:rPr>
                <w:sz w:val="20"/>
                <w:lang w:val="ru-RU"/>
              </w:rPr>
              <w:t>хирургические</w:t>
            </w:r>
            <w:r w:rsidRPr="006700A0">
              <w:rPr>
                <w:spacing w:val="-13"/>
                <w:sz w:val="20"/>
                <w:lang w:val="ru-RU"/>
              </w:rPr>
              <w:t xml:space="preserve"> </w:t>
            </w:r>
            <w:r w:rsidRPr="006700A0">
              <w:rPr>
                <w:sz w:val="20"/>
                <w:lang w:val="ru-RU"/>
              </w:rPr>
              <w:t xml:space="preserve">вмешательства, </w:t>
            </w:r>
            <w:r w:rsidRPr="006700A0">
              <w:rPr>
                <w:spacing w:val="-2"/>
                <w:sz w:val="20"/>
                <w:lang w:val="ru-RU"/>
              </w:rPr>
              <w:t xml:space="preserve">интервенционные радиологические вмешательства, малоинвазивные органосохранные </w:t>
            </w:r>
            <w:r w:rsidRPr="006700A0">
              <w:rPr>
                <w:sz w:val="20"/>
                <w:lang w:val="ru-RU"/>
              </w:rPr>
              <w:t xml:space="preserve">вмешательства при </w:t>
            </w:r>
            <w:r w:rsidRPr="006700A0">
              <w:rPr>
                <w:spacing w:val="-2"/>
                <w:sz w:val="20"/>
                <w:lang w:val="ru-RU"/>
              </w:rPr>
              <w:t>злокачественных новообразованиях</w:t>
            </w:r>
          </w:p>
        </w:tc>
        <w:tc>
          <w:tcPr>
            <w:tcW w:w="1860" w:type="dxa"/>
            <w:vMerge w:val="restart"/>
          </w:tcPr>
          <w:p w14:paraId="258E5B39" w14:textId="77777777" w:rsidR="0058791C" w:rsidRPr="006700A0" w:rsidRDefault="00BA7600">
            <w:pPr>
              <w:pStyle w:val="TableParagraph"/>
              <w:ind w:left="52" w:right="229"/>
              <w:rPr>
                <w:sz w:val="20"/>
                <w:lang w:val="ru-RU"/>
              </w:rPr>
            </w:pPr>
            <w:r>
              <w:rPr>
                <w:sz w:val="20"/>
              </w:rPr>
              <w:t>C</w:t>
            </w:r>
            <w:r w:rsidRPr="006700A0">
              <w:rPr>
                <w:sz w:val="20"/>
                <w:lang w:val="ru-RU"/>
              </w:rPr>
              <w:t xml:space="preserve">00, </w:t>
            </w:r>
            <w:r>
              <w:rPr>
                <w:sz w:val="20"/>
              </w:rPr>
              <w:t>C</w:t>
            </w:r>
            <w:r w:rsidRPr="006700A0">
              <w:rPr>
                <w:sz w:val="20"/>
                <w:lang w:val="ru-RU"/>
              </w:rPr>
              <w:t xml:space="preserve">01, </w:t>
            </w:r>
            <w:r>
              <w:rPr>
                <w:sz w:val="20"/>
              </w:rPr>
              <w:t>C</w:t>
            </w:r>
            <w:r w:rsidRPr="006700A0">
              <w:rPr>
                <w:sz w:val="20"/>
                <w:lang w:val="ru-RU"/>
              </w:rPr>
              <w:t xml:space="preserve">02, </w:t>
            </w:r>
            <w:r>
              <w:rPr>
                <w:sz w:val="20"/>
              </w:rPr>
              <w:t>C</w:t>
            </w:r>
            <w:r w:rsidRPr="006700A0">
              <w:rPr>
                <w:sz w:val="20"/>
                <w:lang w:val="ru-RU"/>
              </w:rPr>
              <w:t>04</w:t>
            </w:r>
            <w:r w:rsidRPr="006700A0">
              <w:rPr>
                <w:spacing w:val="-13"/>
                <w:sz w:val="20"/>
                <w:lang w:val="ru-RU"/>
              </w:rPr>
              <w:t xml:space="preserve"> </w:t>
            </w:r>
            <w:r w:rsidRPr="006700A0">
              <w:rPr>
                <w:sz w:val="20"/>
                <w:lang w:val="ru-RU"/>
              </w:rPr>
              <w:t>-</w:t>
            </w:r>
            <w:r w:rsidRPr="006700A0">
              <w:rPr>
                <w:spacing w:val="-12"/>
                <w:sz w:val="20"/>
                <w:lang w:val="ru-RU"/>
              </w:rPr>
              <w:t xml:space="preserve"> </w:t>
            </w:r>
            <w:r>
              <w:rPr>
                <w:sz w:val="20"/>
              </w:rPr>
              <w:t>C</w:t>
            </w:r>
            <w:r w:rsidRPr="006700A0">
              <w:rPr>
                <w:sz w:val="20"/>
                <w:lang w:val="ru-RU"/>
              </w:rPr>
              <w:t>06,</w:t>
            </w:r>
            <w:r w:rsidRPr="006700A0">
              <w:rPr>
                <w:spacing w:val="-13"/>
                <w:sz w:val="20"/>
                <w:lang w:val="ru-RU"/>
              </w:rPr>
              <w:t xml:space="preserve"> </w:t>
            </w:r>
            <w:r>
              <w:rPr>
                <w:sz w:val="20"/>
              </w:rPr>
              <w:t>C</w:t>
            </w:r>
            <w:r w:rsidRPr="006700A0">
              <w:rPr>
                <w:sz w:val="20"/>
                <w:lang w:val="ru-RU"/>
              </w:rPr>
              <w:t>09.0,</w:t>
            </w:r>
          </w:p>
          <w:p w14:paraId="614E4D55" w14:textId="77777777" w:rsidR="0058791C" w:rsidRPr="006700A0" w:rsidRDefault="00BA7600">
            <w:pPr>
              <w:pStyle w:val="TableParagraph"/>
              <w:ind w:left="52"/>
              <w:rPr>
                <w:sz w:val="20"/>
                <w:lang w:val="ru-RU"/>
              </w:rPr>
            </w:pPr>
            <w:r>
              <w:rPr>
                <w:sz w:val="20"/>
              </w:rPr>
              <w:t>C</w:t>
            </w:r>
            <w:r w:rsidRPr="006700A0">
              <w:rPr>
                <w:sz w:val="20"/>
                <w:lang w:val="ru-RU"/>
              </w:rPr>
              <w:t>09.1,</w:t>
            </w:r>
            <w:r w:rsidRPr="006700A0">
              <w:rPr>
                <w:spacing w:val="-6"/>
                <w:sz w:val="20"/>
                <w:lang w:val="ru-RU"/>
              </w:rPr>
              <w:t xml:space="preserve"> </w:t>
            </w:r>
            <w:r>
              <w:rPr>
                <w:sz w:val="20"/>
              </w:rPr>
              <w:t>C</w:t>
            </w:r>
            <w:r w:rsidRPr="006700A0">
              <w:rPr>
                <w:sz w:val="20"/>
                <w:lang w:val="ru-RU"/>
              </w:rPr>
              <w:t>09.8,</w:t>
            </w:r>
            <w:r w:rsidRPr="006700A0">
              <w:rPr>
                <w:spacing w:val="-6"/>
                <w:sz w:val="20"/>
                <w:lang w:val="ru-RU"/>
              </w:rPr>
              <w:t xml:space="preserve"> </w:t>
            </w:r>
            <w:r>
              <w:rPr>
                <w:spacing w:val="-2"/>
                <w:sz w:val="20"/>
              </w:rPr>
              <w:t>C</w:t>
            </w:r>
            <w:r w:rsidRPr="006700A0">
              <w:rPr>
                <w:spacing w:val="-2"/>
                <w:sz w:val="20"/>
                <w:lang w:val="ru-RU"/>
              </w:rPr>
              <w:t>09.9,</w:t>
            </w:r>
          </w:p>
          <w:p w14:paraId="13F9957E" w14:textId="77777777" w:rsidR="0058791C" w:rsidRPr="006700A0" w:rsidRDefault="00BA7600">
            <w:pPr>
              <w:pStyle w:val="TableParagraph"/>
              <w:ind w:left="52"/>
              <w:rPr>
                <w:sz w:val="20"/>
                <w:lang w:val="ru-RU"/>
              </w:rPr>
            </w:pPr>
            <w:r>
              <w:rPr>
                <w:sz w:val="20"/>
              </w:rPr>
              <w:t>C</w:t>
            </w:r>
            <w:r w:rsidRPr="006700A0">
              <w:rPr>
                <w:sz w:val="20"/>
                <w:lang w:val="ru-RU"/>
              </w:rPr>
              <w:t>10.0,</w:t>
            </w:r>
            <w:r w:rsidRPr="006700A0">
              <w:rPr>
                <w:spacing w:val="-6"/>
                <w:sz w:val="20"/>
                <w:lang w:val="ru-RU"/>
              </w:rPr>
              <w:t xml:space="preserve"> </w:t>
            </w:r>
            <w:r>
              <w:rPr>
                <w:sz w:val="20"/>
              </w:rPr>
              <w:t>C</w:t>
            </w:r>
            <w:r w:rsidRPr="006700A0">
              <w:rPr>
                <w:sz w:val="20"/>
                <w:lang w:val="ru-RU"/>
              </w:rPr>
              <w:t>10.1,</w:t>
            </w:r>
            <w:r w:rsidRPr="006700A0">
              <w:rPr>
                <w:spacing w:val="-6"/>
                <w:sz w:val="20"/>
                <w:lang w:val="ru-RU"/>
              </w:rPr>
              <w:t xml:space="preserve"> </w:t>
            </w:r>
            <w:r>
              <w:rPr>
                <w:spacing w:val="-2"/>
                <w:sz w:val="20"/>
              </w:rPr>
              <w:t>C</w:t>
            </w:r>
            <w:r w:rsidRPr="006700A0">
              <w:rPr>
                <w:spacing w:val="-2"/>
                <w:sz w:val="20"/>
                <w:lang w:val="ru-RU"/>
              </w:rPr>
              <w:t>10.2,</w:t>
            </w:r>
          </w:p>
          <w:p w14:paraId="68E8AD8E" w14:textId="77777777" w:rsidR="0058791C" w:rsidRPr="006700A0" w:rsidRDefault="00BA7600">
            <w:pPr>
              <w:pStyle w:val="TableParagraph"/>
              <w:ind w:left="52"/>
              <w:rPr>
                <w:sz w:val="20"/>
                <w:lang w:val="ru-RU"/>
              </w:rPr>
            </w:pPr>
            <w:r>
              <w:rPr>
                <w:sz w:val="20"/>
              </w:rPr>
              <w:t>C</w:t>
            </w:r>
            <w:r w:rsidRPr="006700A0">
              <w:rPr>
                <w:sz w:val="20"/>
                <w:lang w:val="ru-RU"/>
              </w:rPr>
              <w:t>10.3,</w:t>
            </w:r>
            <w:r w:rsidRPr="006700A0">
              <w:rPr>
                <w:spacing w:val="-6"/>
                <w:sz w:val="20"/>
                <w:lang w:val="ru-RU"/>
              </w:rPr>
              <w:t xml:space="preserve"> </w:t>
            </w:r>
            <w:r>
              <w:rPr>
                <w:sz w:val="20"/>
              </w:rPr>
              <w:t>C</w:t>
            </w:r>
            <w:r w:rsidRPr="006700A0">
              <w:rPr>
                <w:sz w:val="20"/>
                <w:lang w:val="ru-RU"/>
              </w:rPr>
              <w:t>10.4,</w:t>
            </w:r>
            <w:r w:rsidRPr="006700A0">
              <w:rPr>
                <w:spacing w:val="-6"/>
                <w:sz w:val="20"/>
                <w:lang w:val="ru-RU"/>
              </w:rPr>
              <w:t xml:space="preserve"> </w:t>
            </w:r>
            <w:r>
              <w:rPr>
                <w:spacing w:val="-2"/>
                <w:sz w:val="20"/>
              </w:rPr>
              <w:t>C</w:t>
            </w:r>
            <w:r w:rsidRPr="006700A0">
              <w:rPr>
                <w:spacing w:val="-2"/>
                <w:sz w:val="20"/>
                <w:lang w:val="ru-RU"/>
              </w:rPr>
              <w:t>11.0,</w:t>
            </w:r>
          </w:p>
          <w:p w14:paraId="415715ED" w14:textId="77777777" w:rsidR="0058791C" w:rsidRPr="006700A0" w:rsidRDefault="00BA7600">
            <w:pPr>
              <w:pStyle w:val="TableParagraph"/>
              <w:ind w:left="52"/>
              <w:rPr>
                <w:sz w:val="20"/>
                <w:lang w:val="ru-RU"/>
              </w:rPr>
            </w:pPr>
            <w:r>
              <w:rPr>
                <w:sz w:val="20"/>
              </w:rPr>
              <w:t>C</w:t>
            </w:r>
            <w:r w:rsidRPr="006700A0">
              <w:rPr>
                <w:sz w:val="20"/>
                <w:lang w:val="ru-RU"/>
              </w:rPr>
              <w:t>11.1,</w:t>
            </w:r>
            <w:r w:rsidRPr="006700A0">
              <w:rPr>
                <w:spacing w:val="-6"/>
                <w:sz w:val="20"/>
                <w:lang w:val="ru-RU"/>
              </w:rPr>
              <w:t xml:space="preserve"> </w:t>
            </w:r>
            <w:r>
              <w:rPr>
                <w:sz w:val="20"/>
              </w:rPr>
              <w:t>C</w:t>
            </w:r>
            <w:r w:rsidRPr="006700A0">
              <w:rPr>
                <w:sz w:val="20"/>
                <w:lang w:val="ru-RU"/>
              </w:rPr>
              <w:t>11.2,</w:t>
            </w:r>
            <w:r w:rsidRPr="006700A0">
              <w:rPr>
                <w:spacing w:val="-6"/>
                <w:sz w:val="20"/>
                <w:lang w:val="ru-RU"/>
              </w:rPr>
              <w:t xml:space="preserve"> </w:t>
            </w:r>
            <w:r>
              <w:rPr>
                <w:spacing w:val="-2"/>
                <w:sz w:val="20"/>
              </w:rPr>
              <w:t>C</w:t>
            </w:r>
            <w:r w:rsidRPr="006700A0">
              <w:rPr>
                <w:spacing w:val="-2"/>
                <w:sz w:val="20"/>
                <w:lang w:val="ru-RU"/>
              </w:rPr>
              <w:t>11.3,</w:t>
            </w:r>
          </w:p>
          <w:p w14:paraId="44F0E9CF" w14:textId="77777777" w:rsidR="0058791C" w:rsidRPr="006700A0" w:rsidRDefault="00BA7600">
            <w:pPr>
              <w:pStyle w:val="TableParagraph"/>
              <w:ind w:left="52"/>
              <w:rPr>
                <w:sz w:val="20"/>
                <w:lang w:val="ru-RU"/>
              </w:rPr>
            </w:pPr>
            <w:r>
              <w:rPr>
                <w:sz w:val="20"/>
              </w:rPr>
              <w:t>C</w:t>
            </w:r>
            <w:r w:rsidRPr="006700A0">
              <w:rPr>
                <w:sz w:val="20"/>
                <w:lang w:val="ru-RU"/>
              </w:rPr>
              <w:t>11.8,</w:t>
            </w:r>
            <w:r w:rsidRPr="006700A0">
              <w:rPr>
                <w:spacing w:val="-6"/>
                <w:sz w:val="20"/>
                <w:lang w:val="ru-RU"/>
              </w:rPr>
              <w:t xml:space="preserve"> </w:t>
            </w:r>
            <w:r>
              <w:rPr>
                <w:sz w:val="20"/>
              </w:rPr>
              <w:t>C</w:t>
            </w:r>
            <w:r w:rsidRPr="006700A0">
              <w:rPr>
                <w:sz w:val="20"/>
                <w:lang w:val="ru-RU"/>
              </w:rPr>
              <w:t>11.9,</w:t>
            </w:r>
            <w:r w:rsidRPr="006700A0">
              <w:rPr>
                <w:spacing w:val="-6"/>
                <w:sz w:val="20"/>
                <w:lang w:val="ru-RU"/>
              </w:rPr>
              <w:t xml:space="preserve"> </w:t>
            </w:r>
            <w:r>
              <w:rPr>
                <w:spacing w:val="-4"/>
                <w:sz w:val="20"/>
              </w:rPr>
              <w:t>C</w:t>
            </w:r>
            <w:r w:rsidRPr="006700A0">
              <w:rPr>
                <w:spacing w:val="-4"/>
                <w:sz w:val="20"/>
                <w:lang w:val="ru-RU"/>
              </w:rPr>
              <w:t>12,</w:t>
            </w:r>
          </w:p>
          <w:p w14:paraId="69467354" w14:textId="77777777" w:rsidR="0058791C" w:rsidRPr="006700A0" w:rsidRDefault="00BA7600">
            <w:pPr>
              <w:pStyle w:val="TableParagraph"/>
              <w:ind w:left="52"/>
              <w:rPr>
                <w:sz w:val="20"/>
                <w:lang w:val="ru-RU"/>
              </w:rPr>
            </w:pPr>
            <w:r>
              <w:rPr>
                <w:sz w:val="20"/>
              </w:rPr>
              <w:t>C</w:t>
            </w:r>
            <w:r w:rsidRPr="006700A0">
              <w:rPr>
                <w:sz w:val="20"/>
                <w:lang w:val="ru-RU"/>
              </w:rPr>
              <w:t>13.0,</w:t>
            </w:r>
            <w:r w:rsidRPr="006700A0">
              <w:rPr>
                <w:spacing w:val="-6"/>
                <w:sz w:val="20"/>
                <w:lang w:val="ru-RU"/>
              </w:rPr>
              <w:t xml:space="preserve"> </w:t>
            </w:r>
            <w:r>
              <w:rPr>
                <w:sz w:val="20"/>
              </w:rPr>
              <w:t>C</w:t>
            </w:r>
            <w:r w:rsidRPr="006700A0">
              <w:rPr>
                <w:sz w:val="20"/>
                <w:lang w:val="ru-RU"/>
              </w:rPr>
              <w:t>13.1,</w:t>
            </w:r>
            <w:r w:rsidRPr="006700A0">
              <w:rPr>
                <w:spacing w:val="-6"/>
                <w:sz w:val="20"/>
                <w:lang w:val="ru-RU"/>
              </w:rPr>
              <w:t xml:space="preserve"> </w:t>
            </w:r>
            <w:r>
              <w:rPr>
                <w:spacing w:val="-2"/>
                <w:sz w:val="20"/>
              </w:rPr>
              <w:t>C</w:t>
            </w:r>
            <w:r w:rsidRPr="006700A0">
              <w:rPr>
                <w:spacing w:val="-2"/>
                <w:sz w:val="20"/>
                <w:lang w:val="ru-RU"/>
              </w:rPr>
              <w:t>13.2,</w:t>
            </w:r>
          </w:p>
          <w:p w14:paraId="4EC34225" w14:textId="77777777" w:rsidR="0058791C" w:rsidRPr="006700A0" w:rsidRDefault="00BA7600">
            <w:pPr>
              <w:pStyle w:val="TableParagraph"/>
              <w:ind w:left="52"/>
              <w:rPr>
                <w:sz w:val="20"/>
                <w:lang w:val="ru-RU"/>
              </w:rPr>
            </w:pPr>
            <w:r>
              <w:rPr>
                <w:sz w:val="20"/>
              </w:rPr>
              <w:t>C</w:t>
            </w:r>
            <w:r w:rsidRPr="006700A0">
              <w:rPr>
                <w:sz w:val="20"/>
                <w:lang w:val="ru-RU"/>
              </w:rPr>
              <w:t>13.8,</w:t>
            </w:r>
            <w:r w:rsidRPr="006700A0">
              <w:rPr>
                <w:spacing w:val="-6"/>
                <w:sz w:val="20"/>
                <w:lang w:val="ru-RU"/>
              </w:rPr>
              <w:t xml:space="preserve"> </w:t>
            </w:r>
            <w:r>
              <w:rPr>
                <w:sz w:val="20"/>
              </w:rPr>
              <w:t>C</w:t>
            </w:r>
            <w:r w:rsidRPr="006700A0">
              <w:rPr>
                <w:sz w:val="20"/>
                <w:lang w:val="ru-RU"/>
              </w:rPr>
              <w:t>13.9,</w:t>
            </w:r>
            <w:r w:rsidRPr="006700A0">
              <w:rPr>
                <w:spacing w:val="-6"/>
                <w:sz w:val="20"/>
                <w:lang w:val="ru-RU"/>
              </w:rPr>
              <w:t xml:space="preserve"> </w:t>
            </w:r>
            <w:r>
              <w:rPr>
                <w:spacing w:val="-2"/>
                <w:sz w:val="20"/>
              </w:rPr>
              <w:t>C</w:t>
            </w:r>
            <w:r w:rsidRPr="006700A0">
              <w:rPr>
                <w:spacing w:val="-2"/>
                <w:sz w:val="20"/>
                <w:lang w:val="ru-RU"/>
              </w:rPr>
              <w:t>14.0,</w:t>
            </w:r>
          </w:p>
          <w:p w14:paraId="33CD5D1C" w14:textId="77777777" w:rsidR="0058791C" w:rsidRPr="006700A0" w:rsidRDefault="00BA7600">
            <w:pPr>
              <w:pStyle w:val="TableParagraph"/>
              <w:ind w:left="52"/>
              <w:rPr>
                <w:sz w:val="20"/>
                <w:lang w:val="ru-RU"/>
              </w:rPr>
            </w:pPr>
            <w:r>
              <w:rPr>
                <w:sz w:val="20"/>
              </w:rPr>
              <w:t>C</w:t>
            </w:r>
            <w:r w:rsidRPr="006700A0">
              <w:rPr>
                <w:sz w:val="20"/>
                <w:lang w:val="ru-RU"/>
              </w:rPr>
              <w:t>14.2,</w:t>
            </w:r>
            <w:r w:rsidRPr="006700A0">
              <w:rPr>
                <w:spacing w:val="-6"/>
                <w:sz w:val="20"/>
                <w:lang w:val="ru-RU"/>
              </w:rPr>
              <w:t xml:space="preserve"> </w:t>
            </w:r>
            <w:r>
              <w:rPr>
                <w:sz w:val="20"/>
              </w:rPr>
              <w:t>C</w:t>
            </w:r>
            <w:r w:rsidRPr="006700A0">
              <w:rPr>
                <w:sz w:val="20"/>
                <w:lang w:val="ru-RU"/>
              </w:rPr>
              <w:t>15.0,</w:t>
            </w:r>
            <w:r w:rsidRPr="006700A0">
              <w:rPr>
                <w:spacing w:val="-6"/>
                <w:sz w:val="20"/>
                <w:lang w:val="ru-RU"/>
              </w:rPr>
              <w:t xml:space="preserve"> </w:t>
            </w:r>
            <w:r>
              <w:rPr>
                <w:spacing w:val="-2"/>
                <w:sz w:val="20"/>
              </w:rPr>
              <w:t>C</w:t>
            </w:r>
            <w:r w:rsidRPr="006700A0">
              <w:rPr>
                <w:spacing w:val="-2"/>
                <w:sz w:val="20"/>
                <w:lang w:val="ru-RU"/>
              </w:rPr>
              <w:t>30.0,</w:t>
            </w:r>
          </w:p>
          <w:p w14:paraId="6879C294" w14:textId="77777777" w:rsidR="0058791C" w:rsidRPr="006700A0" w:rsidRDefault="00BA7600">
            <w:pPr>
              <w:pStyle w:val="TableParagraph"/>
              <w:ind w:left="52"/>
              <w:rPr>
                <w:sz w:val="20"/>
                <w:lang w:val="ru-RU"/>
              </w:rPr>
            </w:pPr>
            <w:r>
              <w:rPr>
                <w:sz w:val="20"/>
              </w:rPr>
              <w:t>C</w:t>
            </w:r>
            <w:r w:rsidRPr="006700A0">
              <w:rPr>
                <w:sz w:val="20"/>
                <w:lang w:val="ru-RU"/>
              </w:rPr>
              <w:t>31.0,</w:t>
            </w:r>
            <w:r w:rsidRPr="006700A0">
              <w:rPr>
                <w:spacing w:val="-6"/>
                <w:sz w:val="20"/>
                <w:lang w:val="ru-RU"/>
              </w:rPr>
              <w:t xml:space="preserve"> </w:t>
            </w:r>
            <w:r>
              <w:rPr>
                <w:sz w:val="20"/>
              </w:rPr>
              <w:t>C</w:t>
            </w:r>
            <w:r w:rsidRPr="006700A0">
              <w:rPr>
                <w:sz w:val="20"/>
                <w:lang w:val="ru-RU"/>
              </w:rPr>
              <w:t>31.1,</w:t>
            </w:r>
            <w:r w:rsidRPr="006700A0">
              <w:rPr>
                <w:spacing w:val="-6"/>
                <w:sz w:val="20"/>
                <w:lang w:val="ru-RU"/>
              </w:rPr>
              <w:t xml:space="preserve"> </w:t>
            </w:r>
            <w:r>
              <w:rPr>
                <w:spacing w:val="-2"/>
                <w:sz w:val="20"/>
              </w:rPr>
              <w:t>C</w:t>
            </w:r>
            <w:r w:rsidRPr="006700A0">
              <w:rPr>
                <w:spacing w:val="-2"/>
                <w:sz w:val="20"/>
                <w:lang w:val="ru-RU"/>
              </w:rPr>
              <w:t>31.2,</w:t>
            </w:r>
          </w:p>
          <w:p w14:paraId="222A8594" w14:textId="77777777" w:rsidR="0058791C" w:rsidRPr="006700A0" w:rsidRDefault="00BA7600">
            <w:pPr>
              <w:pStyle w:val="TableParagraph"/>
              <w:ind w:left="52" w:right="96"/>
              <w:jc w:val="both"/>
              <w:rPr>
                <w:sz w:val="20"/>
                <w:lang w:val="ru-RU"/>
              </w:rPr>
            </w:pPr>
            <w:r>
              <w:rPr>
                <w:sz w:val="20"/>
              </w:rPr>
              <w:t>C</w:t>
            </w:r>
            <w:r w:rsidRPr="006700A0">
              <w:rPr>
                <w:sz w:val="20"/>
                <w:lang w:val="ru-RU"/>
              </w:rPr>
              <w:t>31.3,</w:t>
            </w:r>
            <w:r w:rsidRPr="006700A0">
              <w:rPr>
                <w:spacing w:val="-13"/>
                <w:sz w:val="20"/>
                <w:lang w:val="ru-RU"/>
              </w:rPr>
              <w:t xml:space="preserve"> </w:t>
            </w:r>
            <w:r>
              <w:rPr>
                <w:sz w:val="20"/>
              </w:rPr>
              <w:t>C</w:t>
            </w:r>
            <w:r w:rsidRPr="006700A0">
              <w:rPr>
                <w:sz w:val="20"/>
                <w:lang w:val="ru-RU"/>
              </w:rPr>
              <w:t>31.8,</w:t>
            </w:r>
            <w:r w:rsidRPr="006700A0">
              <w:rPr>
                <w:spacing w:val="-12"/>
                <w:sz w:val="20"/>
                <w:lang w:val="ru-RU"/>
              </w:rPr>
              <w:t xml:space="preserve"> </w:t>
            </w:r>
            <w:r>
              <w:rPr>
                <w:sz w:val="20"/>
              </w:rPr>
              <w:t>C</w:t>
            </w:r>
            <w:r w:rsidRPr="006700A0">
              <w:rPr>
                <w:sz w:val="20"/>
                <w:lang w:val="ru-RU"/>
              </w:rPr>
              <w:t xml:space="preserve">31.9, </w:t>
            </w:r>
            <w:r>
              <w:rPr>
                <w:sz w:val="20"/>
              </w:rPr>
              <w:t>C</w:t>
            </w:r>
            <w:r w:rsidRPr="006700A0">
              <w:rPr>
                <w:sz w:val="20"/>
                <w:lang w:val="ru-RU"/>
              </w:rPr>
              <w:t>32,</w:t>
            </w:r>
            <w:r w:rsidRPr="006700A0">
              <w:rPr>
                <w:spacing w:val="-9"/>
                <w:sz w:val="20"/>
                <w:lang w:val="ru-RU"/>
              </w:rPr>
              <w:t xml:space="preserve"> </w:t>
            </w:r>
            <w:r>
              <w:rPr>
                <w:sz w:val="20"/>
              </w:rPr>
              <w:t>C</w:t>
            </w:r>
            <w:r w:rsidRPr="006700A0">
              <w:rPr>
                <w:sz w:val="20"/>
                <w:lang w:val="ru-RU"/>
              </w:rPr>
              <w:t>43,</w:t>
            </w:r>
            <w:r w:rsidRPr="006700A0">
              <w:rPr>
                <w:spacing w:val="-9"/>
                <w:sz w:val="20"/>
                <w:lang w:val="ru-RU"/>
              </w:rPr>
              <w:t xml:space="preserve"> </w:t>
            </w:r>
            <w:r>
              <w:rPr>
                <w:sz w:val="20"/>
              </w:rPr>
              <w:t>C</w:t>
            </w:r>
            <w:r w:rsidRPr="006700A0">
              <w:rPr>
                <w:sz w:val="20"/>
                <w:lang w:val="ru-RU"/>
              </w:rPr>
              <w:t>44,</w:t>
            </w:r>
            <w:r w:rsidRPr="006700A0">
              <w:rPr>
                <w:spacing w:val="-9"/>
                <w:sz w:val="20"/>
                <w:lang w:val="ru-RU"/>
              </w:rPr>
              <w:t xml:space="preserve"> </w:t>
            </w:r>
            <w:r>
              <w:rPr>
                <w:sz w:val="20"/>
              </w:rPr>
              <w:t>C</w:t>
            </w:r>
            <w:r w:rsidRPr="006700A0">
              <w:rPr>
                <w:sz w:val="20"/>
                <w:lang w:val="ru-RU"/>
              </w:rPr>
              <w:t xml:space="preserve">69, </w:t>
            </w:r>
            <w:r>
              <w:rPr>
                <w:spacing w:val="-4"/>
                <w:sz w:val="20"/>
              </w:rPr>
              <w:t>C</w:t>
            </w:r>
            <w:r w:rsidRPr="006700A0">
              <w:rPr>
                <w:spacing w:val="-4"/>
                <w:sz w:val="20"/>
                <w:lang w:val="ru-RU"/>
              </w:rPr>
              <w:t>73</w:t>
            </w:r>
          </w:p>
        </w:tc>
        <w:tc>
          <w:tcPr>
            <w:tcW w:w="2985" w:type="dxa"/>
            <w:vMerge w:val="restart"/>
          </w:tcPr>
          <w:p w14:paraId="54534220" w14:textId="77777777" w:rsidR="0058791C" w:rsidRPr="006700A0" w:rsidRDefault="00BA7600">
            <w:pPr>
              <w:pStyle w:val="TableParagraph"/>
              <w:ind w:left="52" w:right="235"/>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головы</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 xml:space="preserve">шеи </w:t>
            </w:r>
            <w:r>
              <w:rPr>
                <w:sz w:val="20"/>
              </w:rPr>
              <w:t>I</w:t>
            </w:r>
            <w:r w:rsidRPr="006700A0">
              <w:rPr>
                <w:sz w:val="20"/>
                <w:lang w:val="ru-RU"/>
              </w:rPr>
              <w:t xml:space="preserve"> - </w:t>
            </w:r>
            <w:r>
              <w:rPr>
                <w:sz w:val="20"/>
              </w:rPr>
              <w:t>III</w:t>
            </w:r>
            <w:r w:rsidRPr="006700A0">
              <w:rPr>
                <w:sz w:val="20"/>
                <w:lang w:val="ru-RU"/>
              </w:rPr>
              <w:t xml:space="preserve"> стадии</w:t>
            </w:r>
          </w:p>
        </w:tc>
        <w:tc>
          <w:tcPr>
            <w:tcW w:w="1710" w:type="dxa"/>
            <w:vMerge w:val="restart"/>
          </w:tcPr>
          <w:p w14:paraId="191CAAC8" w14:textId="77777777" w:rsidR="0058791C" w:rsidRDefault="00BA7600">
            <w:pPr>
              <w:pStyle w:val="TableParagraph"/>
              <w:ind w:left="52"/>
              <w:rPr>
                <w:sz w:val="20"/>
              </w:rPr>
            </w:pPr>
            <w:r>
              <w:rPr>
                <w:spacing w:val="-2"/>
                <w:sz w:val="20"/>
              </w:rPr>
              <w:t>хирургическое лечение</w:t>
            </w:r>
          </w:p>
        </w:tc>
        <w:tc>
          <w:tcPr>
            <w:tcW w:w="3525" w:type="dxa"/>
          </w:tcPr>
          <w:p w14:paraId="7BD0765F" w14:textId="77777777" w:rsidR="0058791C" w:rsidRPr="006700A0" w:rsidRDefault="00BA7600">
            <w:pPr>
              <w:pStyle w:val="TableParagraph"/>
              <w:ind w:left="52" w:right="474"/>
              <w:rPr>
                <w:sz w:val="20"/>
                <w:lang w:val="ru-RU"/>
              </w:rPr>
            </w:pPr>
            <w:r w:rsidRPr="006700A0">
              <w:rPr>
                <w:sz w:val="20"/>
                <w:lang w:val="ru-RU"/>
              </w:rPr>
              <w:t>микроэндоларингеальная</w:t>
            </w:r>
            <w:r w:rsidRPr="006700A0">
              <w:rPr>
                <w:spacing w:val="-13"/>
                <w:sz w:val="20"/>
                <w:lang w:val="ru-RU"/>
              </w:rPr>
              <w:t xml:space="preserve"> </w:t>
            </w:r>
            <w:r w:rsidRPr="006700A0">
              <w:rPr>
                <w:sz w:val="20"/>
                <w:lang w:val="ru-RU"/>
              </w:rPr>
              <w:t xml:space="preserve">резекция гортани с использованием </w:t>
            </w:r>
            <w:r w:rsidRPr="006700A0">
              <w:rPr>
                <w:spacing w:val="-2"/>
                <w:sz w:val="20"/>
                <w:lang w:val="ru-RU"/>
              </w:rPr>
              <w:t>эндовидеотехники</w:t>
            </w:r>
          </w:p>
        </w:tc>
        <w:tc>
          <w:tcPr>
            <w:tcW w:w="1815" w:type="dxa"/>
            <w:vMerge w:val="restart"/>
          </w:tcPr>
          <w:p w14:paraId="075A11CD" w14:textId="77777777" w:rsidR="0058791C" w:rsidRDefault="00BA7600">
            <w:pPr>
              <w:pStyle w:val="TableParagraph"/>
              <w:spacing w:line="229" w:lineRule="exact"/>
              <w:ind w:left="562"/>
              <w:rPr>
                <w:sz w:val="20"/>
              </w:rPr>
            </w:pPr>
            <w:r>
              <w:rPr>
                <w:sz w:val="20"/>
              </w:rPr>
              <w:t xml:space="preserve">373 </w:t>
            </w:r>
            <w:r>
              <w:rPr>
                <w:spacing w:val="-5"/>
                <w:sz w:val="20"/>
              </w:rPr>
              <w:t>017</w:t>
            </w:r>
          </w:p>
        </w:tc>
      </w:tr>
      <w:tr w:rsidR="0058791C" w14:paraId="5CBD952A" w14:textId="77777777">
        <w:trPr>
          <w:trHeight w:val="690"/>
        </w:trPr>
        <w:tc>
          <w:tcPr>
            <w:tcW w:w="975" w:type="dxa"/>
            <w:vMerge/>
            <w:tcBorders>
              <w:top w:val="nil"/>
            </w:tcBorders>
          </w:tcPr>
          <w:p w14:paraId="601A6891" w14:textId="77777777" w:rsidR="0058791C" w:rsidRDefault="0058791C">
            <w:pPr>
              <w:rPr>
                <w:sz w:val="2"/>
                <w:szCs w:val="2"/>
              </w:rPr>
            </w:pPr>
          </w:p>
        </w:tc>
        <w:tc>
          <w:tcPr>
            <w:tcW w:w="2835" w:type="dxa"/>
            <w:vMerge/>
            <w:tcBorders>
              <w:top w:val="nil"/>
            </w:tcBorders>
          </w:tcPr>
          <w:p w14:paraId="702A710B" w14:textId="77777777" w:rsidR="0058791C" w:rsidRDefault="0058791C">
            <w:pPr>
              <w:rPr>
                <w:sz w:val="2"/>
                <w:szCs w:val="2"/>
              </w:rPr>
            </w:pPr>
          </w:p>
        </w:tc>
        <w:tc>
          <w:tcPr>
            <w:tcW w:w="1860" w:type="dxa"/>
            <w:vMerge/>
            <w:tcBorders>
              <w:top w:val="nil"/>
            </w:tcBorders>
          </w:tcPr>
          <w:p w14:paraId="273FA231" w14:textId="77777777" w:rsidR="0058791C" w:rsidRDefault="0058791C">
            <w:pPr>
              <w:rPr>
                <w:sz w:val="2"/>
                <w:szCs w:val="2"/>
              </w:rPr>
            </w:pPr>
          </w:p>
        </w:tc>
        <w:tc>
          <w:tcPr>
            <w:tcW w:w="2985" w:type="dxa"/>
            <w:vMerge/>
            <w:tcBorders>
              <w:top w:val="nil"/>
            </w:tcBorders>
          </w:tcPr>
          <w:p w14:paraId="4F3DFA8E" w14:textId="77777777" w:rsidR="0058791C" w:rsidRDefault="0058791C">
            <w:pPr>
              <w:rPr>
                <w:sz w:val="2"/>
                <w:szCs w:val="2"/>
              </w:rPr>
            </w:pPr>
          </w:p>
        </w:tc>
        <w:tc>
          <w:tcPr>
            <w:tcW w:w="1710" w:type="dxa"/>
            <w:vMerge/>
            <w:tcBorders>
              <w:top w:val="nil"/>
            </w:tcBorders>
          </w:tcPr>
          <w:p w14:paraId="17C201BD" w14:textId="77777777" w:rsidR="0058791C" w:rsidRDefault="0058791C">
            <w:pPr>
              <w:rPr>
                <w:sz w:val="2"/>
                <w:szCs w:val="2"/>
              </w:rPr>
            </w:pPr>
          </w:p>
        </w:tc>
        <w:tc>
          <w:tcPr>
            <w:tcW w:w="3525" w:type="dxa"/>
          </w:tcPr>
          <w:p w14:paraId="08C97592" w14:textId="77777777" w:rsidR="0058791C" w:rsidRDefault="00BA7600">
            <w:pPr>
              <w:pStyle w:val="TableParagraph"/>
              <w:spacing w:line="214" w:lineRule="exact"/>
              <w:ind w:left="52"/>
              <w:rPr>
                <w:sz w:val="20"/>
              </w:rPr>
            </w:pPr>
            <w:r>
              <w:rPr>
                <w:spacing w:val="-2"/>
                <w:sz w:val="20"/>
              </w:rPr>
              <w:t>микроэндоларингеальная</w:t>
            </w:r>
            <w:r>
              <w:rPr>
                <w:spacing w:val="22"/>
                <w:sz w:val="20"/>
              </w:rPr>
              <w:t xml:space="preserve"> </w:t>
            </w:r>
            <w:r>
              <w:rPr>
                <w:spacing w:val="-2"/>
                <w:sz w:val="20"/>
              </w:rPr>
              <w:t>резекция</w:t>
            </w:r>
          </w:p>
          <w:p w14:paraId="33B02793" w14:textId="77777777" w:rsidR="0058791C" w:rsidRDefault="00BA7600">
            <w:pPr>
              <w:pStyle w:val="TableParagraph"/>
              <w:ind w:left="52"/>
              <w:rPr>
                <w:sz w:val="20"/>
              </w:rPr>
            </w:pPr>
            <w:r>
              <w:rPr>
                <w:spacing w:val="-2"/>
                <w:sz w:val="20"/>
              </w:rPr>
              <w:t>видеоэндоскопическая</w:t>
            </w:r>
          </w:p>
        </w:tc>
        <w:tc>
          <w:tcPr>
            <w:tcW w:w="1815" w:type="dxa"/>
            <w:vMerge/>
            <w:tcBorders>
              <w:top w:val="nil"/>
            </w:tcBorders>
          </w:tcPr>
          <w:p w14:paraId="07EAFB76" w14:textId="77777777" w:rsidR="0058791C" w:rsidRDefault="0058791C">
            <w:pPr>
              <w:rPr>
                <w:sz w:val="2"/>
                <w:szCs w:val="2"/>
              </w:rPr>
            </w:pPr>
          </w:p>
        </w:tc>
      </w:tr>
      <w:tr w:rsidR="0058791C" w14:paraId="028C48E5" w14:textId="77777777">
        <w:trPr>
          <w:trHeight w:val="915"/>
        </w:trPr>
        <w:tc>
          <w:tcPr>
            <w:tcW w:w="975" w:type="dxa"/>
            <w:vMerge/>
            <w:tcBorders>
              <w:top w:val="nil"/>
            </w:tcBorders>
          </w:tcPr>
          <w:p w14:paraId="7010480B" w14:textId="77777777" w:rsidR="0058791C" w:rsidRDefault="0058791C">
            <w:pPr>
              <w:rPr>
                <w:sz w:val="2"/>
                <w:szCs w:val="2"/>
              </w:rPr>
            </w:pPr>
          </w:p>
        </w:tc>
        <w:tc>
          <w:tcPr>
            <w:tcW w:w="2835" w:type="dxa"/>
            <w:vMerge/>
            <w:tcBorders>
              <w:top w:val="nil"/>
            </w:tcBorders>
          </w:tcPr>
          <w:p w14:paraId="3BA8BB64" w14:textId="77777777" w:rsidR="0058791C" w:rsidRDefault="0058791C">
            <w:pPr>
              <w:rPr>
                <w:sz w:val="2"/>
                <w:szCs w:val="2"/>
              </w:rPr>
            </w:pPr>
          </w:p>
        </w:tc>
        <w:tc>
          <w:tcPr>
            <w:tcW w:w="1860" w:type="dxa"/>
            <w:vMerge/>
            <w:tcBorders>
              <w:top w:val="nil"/>
            </w:tcBorders>
          </w:tcPr>
          <w:p w14:paraId="5329CCA9" w14:textId="77777777" w:rsidR="0058791C" w:rsidRDefault="0058791C">
            <w:pPr>
              <w:rPr>
                <w:sz w:val="2"/>
                <w:szCs w:val="2"/>
              </w:rPr>
            </w:pPr>
          </w:p>
        </w:tc>
        <w:tc>
          <w:tcPr>
            <w:tcW w:w="2985" w:type="dxa"/>
            <w:vMerge/>
            <w:tcBorders>
              <w:top w:val="nil"/>
            </w:tcBorders>
          </w:tcPr>
          <w:p w14:paraId="059D475D" w14:textId="77777777" w:rsidR="0058791C" w:rsidRDefault="0058791C">
            <w:pPr>
              <w:rPr>
                <w:sz w:val="2"/>
                <w:szCs w:val="2"/>
              </w:rPr>
            </w:pPr>
          </w:p>
        </w:tc>
        <w:tc>
          <w:tcPr>
            <w:tcW w:w="1710" w:type="dxa"/>
            <w:vMerge/>
            <w:tcBorders>
              <w:top w:val="nil"/>
            </w:tcBorders>
          </w:tcPr>
          <w:p w14:paraId="7DC777B3" w14:textId="77777777" w:rsidR="0058791C" w:rsidRDefault="0058791C">
            <w:pPr>
              <w:rPr>
                <w:sz w:val="2"/>
                <w:szCs w:val="2"/>
              </w:rPr>
            </w:pPr>
          </w:p>
        </w:tc>
        <w:tc>
          <w:tcPr>
            <w:tcW w:w="3525" w:type="dxa"/>
          </w:tcPr>
          <w:p w14:paraId="684801B7" w14:textId="77777777" w:rsidR="0058791C" w:rsidRDefault="00BA7600">
            <w:pPr>
              <w:pStyle w:val="TableParagraph"/>
              <w:spacing w:line="214" w:lineRule="exact"/>
              <w:ind w:left="52"/>
              <w:rPr>
                <w:sz w:val="20"/>
              </w:rPr>
            </w:pPr>
            <w:r>
              <w:rPr>
                <w:spacing w:val="-2"/>
                <w:sz w:val="20"/>
              </w:rPr>
              <w:t>нервосберегающая</w:t>
            </w:r>
            <w:r>
              <w:rPr>
                <w:spacing w:val="16"/>
                <w:sz w:val="20"/>
              </w:rPr>
              <w:t xml:space="preserve"> </w:t>
            </w:r>
            <w:r>
              <w:rPr>
                <w:spacing w:val="-2"/>
                <w:sz w:val="20"/>
              </w:rPr>
              <w:t>шейная</w:t>
            </w:r>
          </w:p>
          <w:p w14:paraId="2D76B4B4" w14:textId="77777777" w:rsidR="0058791C" w:rsidRDefault="00BA7600">
            <w:pPr>
              <w:pStyle w:val="TableParagraph"/>
              <w:ind w:left="52" w:right="88"/>
              <w:rPr>
                <w:sz w:val="20"/>
              </w:rPr>
            </w:pPr>
            <w:r>
              <w:rPr>
                <w:spacing w:val="-2"/>
                <w:sz w:val="20"/>
              </w:rPr>
              <w:t>лимфаденэктомия видеоассистированная</w:t>
            </w:r>
          </w:p>
        </w:tc>
        <w:tc>
          <w:tcPr>
            <w:tcW w:w="1815" w:type="dxa"/>
            <w:vMerge/>
            <w:tcBorders>
              <w:top w:val="nil"/>
            </w:tcBorders>
          </w:tcPr>
          <w:p w14:paraId="3DFF3475" w14:textId="77777777" w:rsidR="0058791C" w:rsidRDefault="0058791C">
            <w:pPr>
              <w:rPr>
                <w:sz w:val="2"/>
                <w:szCs w:val="2"/>
              </w:rPr>
            </w:pPr>
          </w:p>
        </w:tc>
      </w:tr>
      <w:tr w:rsidR="0058791C" w:rsidRPr="00B572D9" w14:paraId="733C8539" w14:textId="77777777">
        <w:trPr>
          <w:trHeight w:val="915"/>
        </w:trPr>
        <w:tc>
          <w:tcPr>
            <w:tcW w:w="975" w:type="dxa"/>
            <w:vMerge/>
            <w:tcBorders>
              <w:top w:val="nil"/>
            </w:tcBorders>
          </w:tcPr>
          <w:p w14:paraId="5AD52B3E" w14:textId="77777777" w:rsidR="0058791C" w:rsidRDefault="0058791C">
            <w:pPr>
              <w:rPr>
                <w:sz w:val="2"/>
                <w:szCs w:val="2"/>
              </w:rPr>
            </w:pPr>
          </w:p>
        </w:tc>
        <w:tc>
          <w:tcPr>
            <w:tcW w:w="2835" w:type="dxa"/>
            <w:vMerge/>
            <w:tcBorders>
              <w:top w:val="nil"/>
            </w:tcBorders>
          </w:tcPr>
          <w:p w14:paraId="3EE8D041" w14:textId="77777777" w:rsidR="0058791C" w:rsidRDefault="0058791C">
            <w:pPr>
              <w:rPr>
                <w:sz w:val="2"/>
                <w:szCs w:val="2"/>
              </w:rPr>
            </w:pPr>
          </w:p>
        </w:tc>
        <w:tc>
          <w:tcPr>
            <w:tcW w:w="1860" w:type="dxa"/>
            <w:vMerge/>
            <w:tcBorders>
              <w:top w:val="nil"/>
            </w:tcBorders>
          </w:tcPr>
          <w:p w14:paraId="048A1938" w14:textId="77777777" w:rsidR="0058791C" w:rsidRDefault="0058791C">
            <w:pPr>
              <w:rPr>
                <w:sz w:val="2"/>
                <w:szCs w:val="2"/>
              </w:rPr>
            </w:pPr>
          </w:p>
        </w:tc>
        <w:tc>
          <w:tcPr>
            <w:tcW w:w="2985" w:type="dxa"/>
            <w:vMerge/>
            <w:tcBorders>
              <w:top w:val="nil"/>
            </w:tcBorders>
          </w:tcPr>
          <w:p w14:paraId="40F63762" w14:textId="77777777" w:rsidR="0058791C" w:rsidRDefault="0058791C">
            <w:pPr>
              <w:rPr>
                <w:sz w:val="2"/>
                <w:szCs w:val="2"/>
              </w:rPr>
            </w:pPr>
          </w:p>
        </w:tc>
        <w:tc>
          <w:tcPr>
            <w:tcW w:w="1710" w:type="dxa"/>
            <w:vMerge/>
            <w:tcBorders>
              <w:top w:val="nil"/>
            </w:tcBorders>
          </w:tcPr>
          <w:p w14:paraId="40B793BA" w14:textId="77777777" w:rsidR="0058791C" w:rsidRDefault="0058791C">
            <w:pPr>
              <w:rPr>
                <w:sz w:val="2"/>
                <w:szCs w:val="2"/>
              </w:rPr>
            </w:pPr>
          </w:p>
        </w:tc>
        <w:tc>
          <w:tcPr>
            <w:tcW w:w="3525" w:type="dxa"/>
          </w:tcPr>
          <w:p w14:paraId="5DAB1A57"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1"/>
                <w:sz w:val="20"/>
                <w:lang w:val="ru-RU"/>
              </w:rPr>
              <w:t xml:space="preserve"> </w:t>
            </w:r>
            <w:r w:rsidRPr="006700A0">
              <w:rPr>
                <w:sz w:val="20"/>
                <w:lang w:val="ru-RU"/>
              </w:rPr>
              <w:t xml:space="preserve">лимфатических узлов </w:t>
            </w:r>
            <w:r w:rsidRPr="006700A0">
              <w:rPr>
                <w:spacing w:val="-10"/>
                <w:sz w:val="20"/>
                <w:lang w:val="ru-RU"/>
              </w:rPr>
              <w:t>и</w:t>
            </w:r>
          </w:p>
          <w:p w14:paraId="081E584C" w14:textId="77777777" w:rsidR="0058791C" w:rsidRPr="006700A0" w:rsidRDefault="00BA7600">
            <w:pPr>
              <w:pStyle w:val="TableParagraph"/>
              <w:ind w:left="52" w:right="416"/>
              <w:rPr>
                <w:sz w:val="20"/>
                <w:lang w:val="ru-RU"/>
              </w:rPr>
            </w:pPr>
            <w:r w:rsidRPr="006700A0">
              <w:rPr>
                <w:sz w:val="20"/>
                <w:lang w:val="ru-RU"/>
              </w:rPr>
              <w:t>клетчатки переднего верхнего средостения</w:t>
            </w:r>
            <w:r w:rsidRPr="006700A0">
              <w:rPr>
                <w:spacing w:val="-13"/>
                <w:sz w:val="20"/>
                <w:lang w:val="ru-RU"/>
              </w:rPr>
              <w:t xml:space="preserve"> </w:t>
            </w:r>
            <w:r w:rsidRPr="006700A0">
              <w:rPr>
                <w:sz w:val="20"/>
                <w:lang w:val="ru-RU"/>
              </w:rPr>
              <w:t>видеоассистированное</w:t>
            </w:r>
          </w:p>
        </w:tc>
        <w:tc>
          <w:tcPr>
            <w:tcW w:w="1815" w:type="dxa"/>
            <w:vMerge/>
            <w:tcBorders>
              <w:top w:val="nil"/>
            </w:tcBorders>
          </w:tcPr>
          <w:p w14:paraId="0F2E032D" w14:textId="77777777" w:rsidR="0058791C" w:rsidRPr="006700A0" w:rsidRDefault="0058791C">
            <w:pPr>
              <w:rPr>
                <w:sz w:val="2"/>
                <w:szCs w:val="2"/>
                <w:lang w:val="ru-RU"/>
              </w:rPr>
            </w:pPr>
          </w:p>
        </w:tc>
      </w:tr>
      <w:tr w:rsidR="0058791C" w:rsidRPr="00B572D9" w14:paraId="3AF07036" w14:textId="77777777">
        <w:trPr>
          <w:trHeight w:val="690"/>
        </w:trPr>
        <w:tc>
          <w:tcPr>
            <w:tcW w:w="975" w:type="dxa"/>
            <w:vMerge/>
            <w:tcBorders>
              <w:top w:val="nil"/>
            </w:tcBorders>
          </w:tcPr>
          <w:p w14:paraId="73CFDE87" w14:textId="77777777" w:rsidR="0058791C" w:rsidRPr="006700A0" w:rsidRDefault="0058791C">
            <w:pPr>
              <w:rPr>
                <w:sz w:val="2"/>
                <w:szCs w:val="2"/>
                <w:lang w:val="ru-RU"/>
              </w:rPr>
            </w:pPr>
          </w:p>
        </w:tc>
        <w:tc>
          <w:tcPr>
            <w:tcW w:w="2835" w:type="dxa"/>
            <w:vMerge/>
            <w:tcBorders>
              <w:top w:val="nil"/>
            </w:tcBorders>
          </w:tcPr>
          <w:p w14:paraId="0898E6F2" w14:textId="77777777" w:rsidR="0058791C" w:rsidRPr="006700A0" w:rsidRDefault="0058791C">
            <w:pPr>
              <w:rPr>
                <w:sz w:val="2"/>
                <w:szCs w:val="2"/>
                <w:lang w:val="ru-RU"/>
              </w:rPr>
            </w:pPr>
          </w:p>
        </w:tc>
        <w:tc>
          <w:tcPr>
            <w:tcW w:w="1860" w:type="dxa"/>
            <w:vMerge/>
            <w:tcBorders>
              <w:top w:val="nil"/>
            </w:tcBorders>
          </w:tcPr>
          <w:p w14:paraId="6CE075CD" w14:textId="77777777" w:rsidR="0058791C" w:rsidRPr="006700A0" w:rsidRDefault="0058791C">
            <w:pPr>
              <w:rPr>
                <w:sz w:val="2"/>
                <w:szCs w:val="2"/>
                <w:lang w:val="ru-RU"/>
              </w:rPr>
            </w:pPr>
          </w:p>
        </w:tc>
        <w:tc>
          <w:tcPr>
            <w:tcW w:w="2985" w:type="dxa"/>
            <w:vMerge/>
            <w:tcBorders>
              <w:top w:val="nil"/>
            </w:tcBorders>
          </w:tcPr>
          <w:p w14:paraId="7A1439E6" w14:textId="77777777" w:rsidR="0058791C" w:rsidRPr="006700A0" w:rsidRDefault="0058791C">
            <w:pPr>
              <w:rPr>
                <w:sz w:val="2"/>
                <w:szCs w:val="2"/>
                <w:lang w:val="ru-RU"/>
              </w:rPr>
            </w:pPr>
          </w:p>
        </w:tc>
        <w:tc>
          <w:tcPr>
            <w:tcW w:w="1710" w:type="dxa"/>
            <w:vMerge/>
            <w:tcBorders>
              <w:top w:val="nil"/>
            </w:tcBorders>
          </w:tcPr>
          <w:p w14:paraId="74FE1347" w14:textId="77777777" w:rsidR="0058791C" w:rsidRPr="006700A0" w:rsidRDefault="0058791C">
            <w:pPr>
              <w:rPr>
                <w:sz w:val="2"/>
                <w:szCs w:val="2"/>
                <w:lang w:val="ru-RU"/>
              </w:rPr>
            </w:pPr>
          </w:p>
        </w:tc>
        <w:tc>
          <w:tcPr>
            <w:tcW w:w="3525" w:type="dxa"/>
          </w:tcPr>
          <w:p w14:paraId="52368C31" w14:textId="77777777" w:rsidR="0058791C" w:rsidRPr="006700A0" w:rsidRDefault="00BA7600">
            <w:pPr>
              <w:pStyle w:val="TableParagraph"/>
              <w:ind w:left="52"/>
              <w:rPr>
                <w:sz w:val="20"/>
                <w:lang w:val="ru-RU"/>
              </w:rPr>
            </w:pPr>
            <w:r w:rsidRPr="006700A0">
              <w:rPr>
                <w:sz w:val="20"/>
                <w:lang w:val="ru-RU"/>
              </w:rPr>
              <w:t>удаление</w:t>
            </w:r>
            <w:r w:rsidRPr="006700A0">
              <w:rPr>
                <w:spacing w:val="-13"/>
                <w:sz w:val="20"/>
                <w:lang w:val="ru-RU"/>
              </w:rPr>
              <w:t xml:space="preserve"> </w:t>
            </w:r>
            <w:r w:rsidRPr="006700A0">
              <w:rPr>
                <w:sz w:val="20"/>
                <w:lang w:val="ru-RU"/>
              </w:rPr>
              <w:t>опухоли</w:t>
            </w:r>
            <w:r w:rsidRPr="006700A0">
              <w:rPr>
                <w:spacing w:val="-12"/>
                <w:sz w:val="20"/>
                <w:lang w:val="ru-RU"/>
              </w:rPr>
              <w:t xml:space="preserve"> </w:t>
            </w:r>
            <w:r w:rsidRPr="006700A0">
              <w:rPr>
                <w:sz w:val="20"/>
                <w:lang w:val="ru-RU"/>
              </w:rPr>
              <w:t>придаточных</w:t>
            </w:r>
            <w:r w:rsidRPr="006700A0">
              <w:rPr>
                <w:spacing w:val="-13"/>
                <w:sz w:val="20"/>
                <w:lang w:val="ru-RU"/>
              </w:rPr>
              <w:t xml:space="preserve"> </w:t>
            </w:r>
            <w:r w:rsidRPr="006700A0">
              <w:rPr>
                <w:sz w:val="20"/>
                <w:lang w:val="ru-RU"/>
              </w:rPr>
              <w:t>пазух носа видеоассистированное</w:t>
            </w:r>
          </w:p>
        </w:tc>
        <w:tc>
          <w:tcPr>
            <w:tcW w:w="1815" w:type="dxa"/>
            <w:vMerge/>
            <w:tcBorders>
              <w:top w:val="nil"/>
            </w:tcBorders>
          </w:tcPr>
          <w:p w14:paraId="11AD2851" w14:textId="77777777" w:rsidR="0058791C" w:rsidRPr="006700A0" w:rsidRDefault="0058791C">
            <w:pPr>
              <w:rPr>
                <w:sz w:val="2"/>
                <w:szCs w:val="2"/>
                <w:lang w:val="ru-RU"/>
              </w:rPr>
            </w:pPr>
          </w:p>
        </w:tc>
      </w:tr>
      <w:tr w:rsidR="0058791C" w14:paraId="426BB700" w14:textId="77777777">
        <w:trPr>
          <w:trHeight w:val="690"/>
        </w:trPr>
        <w:tc>
          <w:tcPr>
            <w:tcW w:w="975" w:type="dxa"/>
            <w:vMerge/>
            <w:tcBorders>
              <w:top w:val="nil"/>
            </w:tcBorders>
          </w:tcPr>
          <w:p w14:paraId="350D97B7" w14:textId="77777777" w:rsidR="0058791C" w:rsidRPr="006700A0" w:rsidRDefault="0058791C">
            <w:pPr>
              <w:rPr>
                <w:sz w:val="2"/>
                <w:szCs w:val="2"/>
                <w:lang w:val="ru-RU"/>
              </w:rPr>
            </w:pPr>
          </w:p>
        </w:tc>
        <w:tc>
          <w:tcPr>
            <w:tcW w:w="2835" w:type="dxa"/>
            <w:vMerge/>
            <w:tcBorders>
              <w:top w:val="nil"/>
            </w:tcBorders>
          </w:tcPr>
          <w:p w14:paraId="658227FC" w14:textId="77777777" w:rsidR="0058791C" w:rsidRPr="006700A0" w:rsidRDefault="0058791C">
            <w:pPr>
              <w:rPr>
                <w:sz w:val="2"/>
                <w:szCs w:val="2"/>
                <w:lang w:val="ru-RU"/>
              </w:rPr>
            </w:pPr>
          </w:p>
        </w:tc>
        <w:tc>
          <w:tcPr>
            <w:tcW w:w="1860" w:type="dxa"/>
            <w:vMerge/>
            <w:tcBorders>
              <w:top w:val="nil"/>
            </w:tcBorders>
          </w:tcPr>
          <w:p w14:paraId="4D44ECF3" w14:textId="77777777" w:rsidR="0058791C" w:rsidRPr="006700A0" w:rsidRDefault="0058791C">
            <w:pPr>
              <w:rPr>
                <w:sz w:val="2"/>
                <w:szCs w:val="2"/>
                <w:lang w:val="ru-RU"/>
              </w:rPr>
            </w:pPr>
          </w:p>
        </w:tc>
        <w:tc>
          <w:tcPr>
            <w:tcW w:w="2985" w:type="dxa"/>
            <w:vMerge/>
            <w:tcBorders>
              <w:top w:val="nil"/>
            </w:tcBorders>
          </w:tcPr>
          <w:p w14:paraId="68431086" w14:textId="77777777" w:rsidR="0058791C" w:rsidRPr="006700A0" w:rsidRDefault="0058791C">
            <w:pPr>
              <w:rPr>
                <w:sz w:val="2"/>
                <w:szCs w:val="2"/>
                <w:lang w:val="ru-RU"/>
              </w:rPr>
            </w:pPr>
          </w:p>
        </w:tc>
        <w:tc>
          <w:tcPr>
            <w:tcW w:w="1710" w:type="dxa"/>
            <w:vMerge/>
            <w:tcBorders>
              <w:top w:val="nil"/>
            </w:tcBorders>
          </w:tcPr>
          <w:p w14:paraId="6FDDD43F" w14:textId="77777777" w:rsidR="0058791C" w:rsidRPr="006700A0" w:rsidRDefault="0058791C">
            <w:pPr>
              <w:rPr>
                <w:sz w:val="2"/>
                <w:szCs w:val="2"/>
                <w:lang w:val="ru-RU"/>
              </w:rPr>
            </w:pPr>
          </w:p>
        </w:tc>
        <w:tc>
          <w:tcPr>
            <w:tcW w:w="3525" w:type="dxa"/>
          </w:tcPr>
          <w:p w14:paraId="2C24607C" w14:textId="77777777" w:rsidR="0058791C" w:rsidRDefault="00BA7600">
            <w:pPr>
              <w:pStyle w:val="TableParagraph"/>
              <w:ind w:left="52" w:right="1005"/>
              <w:rPr>
                <w:sz w:val="20"/>
              </w:rPr>
            </w:pPr>
            <w:r>
              <w:rPr>
                <w:sz w:val="20"/>
              </w:rPr>
              <w:t>эндоларингеальная</w:t>
            </w:r>
            <w:r>
              <w:rPr>
                <w:spacing w:val="-13"/>
                <w:sz w:val="20"/>
              </w:rPr>
              <w:t xml:space="preserve"> </w:t>
            </w:r>
            <w:r>
              <w:rPr>
                <w:sz w:val="20"/>
              </w:rPr>
              <w:t xml:space="preserve">резекция </w:t>
            </w:r>
            <w:r>
              <w:rPr>
                <w:spacing w:val="-2"/>
                <w:sz w:val="20"/>
              </w:rPr>
              <w:t>видеоэндоскопическая</w:t>
            </w:r>
          </w:p>
        </w:tc>
        <w:tc>
          <w:tcPr>
            <w:tcW w:w="1815" w:type="dxa"/>
            <w:vMerge/>
            <w:tcBorders>
              <w:top w:val="nil"/>
            </w:tcBorders>
          </w:tcPr>
          <w:p w14:paraId="0A964898" w14:textId="77777777" w:rsidR="0058791C" w:rsidRDefault="0058791C">
            <w:pPr>
              <w:rPr>
                <w:sz w:val="2"/>
                <w:szCs w:val="2"/>
              </w:rPr>
            </w:pPr>
          </w:p>
        </w:tc>
      </w:tr>
      <w:tr w:rsidR="0058791C" w:rsidRPr="00B572D9" w14:paraId="6D3B8994" w14:textId="77777777">
        <w:trPr>
          <w:trHeight w:val="1380"/>
        </w:trPr>
        <w:tc>
          <w:tcPr>
            <w:tcW w:w="975" w:type="dxa"/>
            <w:vMerge/>
            <w:tcBorders>
              <w:top w:val="nil"/>
            </w:tcBorders>
          </w:tcPr>
          <w:p w14:paraId="3958554A" w14:textId="77777777" w:rsidR="0058791C" w:rsidRDefault="0058791C">
            <w:pPr>
              <w:rPr>
                <w:sz w:val="2"/>
                <w:szCs w:val="2"/>
              </w:rPr>
            </w:pPr>
          </w:p>
        </w:tc>
        <w:tc>
          <w:tcPr>
            <w:tcW w:w="2835" w:type="dxa"/>
            <w:vMerge/>
            <w:tcBorders>
              <w:top w:val="nil"/>
            </w:tcBorders>
          </w:tcPr>
          <w:p w14:paraId="0CCCCD01" w14:textId="77777777" w:rsidR="0058791C" w:rsidRDefault="0058791C">
            <w:pPr>
              <w:rPr>
                <w:sz w:val="2"/>
                <w:szCs w:val="2"/>
              </w:rPr>
            </w:pPr>
          </w:p>
        </w:tc>
        <w:tc>
          <w:tcPr>
            <w:tcW w:w="1860" w:type="dxa"/>
            <w:vMerge/>
            <w:tcBorders>
              <w:top w:val="nil"/>
            </w:tcBorders>
          </w:tcPr>
          <w:p w14:paraId="27E16007" w14:textId="77777777" w:rsidR="0058791C" w:rsidRDefault="0058791C">
            <w:pPr>
              <w:rPr>
                <w:sz w:val="2"/>
                <w:szCs w:val="2"/>
              </w:rPr>
            </w:pPr>
          </w:p>
        </w:tc>
        <w:tc>
          <w:tcPr>
            <w:tcW w:w="2985" w:type="dxa"/>
            <w:vMerge/>
            <w:tcBorders>
              <w:top w:val="nil"/>
            </w:tcBorders>
          </w:tcPr>
          <w:p w14:paraId="0C2DBD05" w14:textId="77777777" w:rsidR="0058791C" w:rsidRDefault="0058791C">
            <w:pPr>
              <w:rPr>
                <w:sz w:val="2"/>
                <w:szCs w:val="2"/>
              </w:rPr>
            </w:pPr>
          </w:p>
        </w:tc>
        <w:tc>
          <w:tcPr>
            <w:tcW w:w="1710" w:type="dxa"/>
            <w:vMerge/>
            <w:tcBorders>
              <w:top w:val="nil"/>
            </w:tcBorders>
          </w:tcPr>
          <w:p w14:paraId="51B91F70" w14:textId="77777777" w:rsidR="0058791C" w:rsidRDefault="0058791C">
            <w:pPr>
              <w:rPr>
                <w:sz w:val="2"/>
                <w:szCs w:val="2"/>
              </w:rPr>
            </w:pPr>
          </w:p>
        </w:tc>
        <w:tc>
          <w:tcPr>
            <w:tcW w:w="3525" w:type="dxa"/>
          </w:tcPr>
          <w:p w14:paraId="45F7F57C" w14:textId="77777777" w:rsidR="0058791C" w:rsidRPr="006700A0" w:rsidRDefault="00BA7600">
            <w:pPr>
              <w:pStyle w:val="TableParagraph"/>
              <w:ind w:left="52" w:right="88"/>
              <w:rPr>
                <w:sz w:val="20"/>
                <w:lang w:val="ru-RU"/>
              </w:rPr>
            </w:pPr>
            <w:r w:rsidRPr="006700A0">
              <w:rPr>
                <w:sz w:val="20"/>
                <w:lang w:val="ru-RU"/>
              </w:rPr>
              <w:t>селективная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суперселективная инфузия в глазную артерию химиопрепарата как вид органосохраняющего лечения ретинобластомы у детей</w:t>
            </w:r>
          </w:p>
        </w:tc>
        <w:tc>
          <w:tcPr>
            <w:tcW w:w="1815" w:type="dxa"/>
            <w:vMerge/>
            <w:tcBorders>
              <w:top w:val="nil"/>
            </w:tcBorders>
          </w:tcPr>
          <w:p w14:paraId="5491822B" w14:textId="77777777" w:rsidR="0058791C" w:rsidRPr="006700A0" w:rsidRDefault="0058791C">
            <w:pPr>
              <w:rPr>
                <w:sz w:val="2"/>
                <w:szCs w:val="2"/>
                <w:lang w:val="ru-RU"/>
              </w:rPr>
            </w:pPr>
          </w:p>
        </w:tc>
      </w:tr>
    </w:tbl>
    <w:p w14:paraId="2019EA6E"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38D9441" w14:textId="77777777">
        <w:trPr>
          <w:trHeight w:val="270"/>
        </w:trPr>
        <w:tc>
          <w:tcPr>
            <w:tcW w:w="975" w:type="dxa"/>
          </w:tcPr>
          <w:p w14:paraId="1D43349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64521EE" w14:textId="77777777" w:rsidR="0058791C" w:rsidRDefault="00BA7600">
            <w:pPr>
              <w:pStyle w:val="TableParagraph"/>
              <w:spacing w:before="14"/>
              <w:ind w:right="4"/>
              <w:jc w:val="center"/>
              <w:rPr>
                <w:b/>
                <w:sz w:val="20"/>
              </w:rPr>
            </w:pPr>
            <w:r>
              <w:rPr>
                <w:b/>
                <w:sz w:val="20"/>
              </w:rPr>
              <w:t>2</w:t>
            </w:r>
          </w:p>
        </w:tc>
        <w:tc>
          <w:tcPr>
            <w:tcW w:w="1860" w:type="dxa"/>
          </w:tcPr>
          <w:p w14:paraId="15336D39" w14:textId="77777777" w:rsidR="0058791C" w:rsidRDefault="00BA7600">
            <w:pPr>
              <w:pStyle w:val="TableParagraph"/>
              <w:spacing w:before="14"/>
              <w:ind w:right="19"/>
              <w:jc w:val="center"/>
              <w:rPr>
                <w:b/>
                <w:sz w:val="20"/>
              </w:rPr>
            </w:pPr>
            <w:r>
              <w:rPr>
                <w:b/>
                <w:sz w:val="20"/>
              </w:rPr>
              <w:t>3</w:t>
            </w:r>
          </w:p>
        </w:tc>
        <w:tc>
          <w:tcPr>
            <w:tcW w:w="2985" w:type="dxa"/>
          </w:tcPr>
          <w:p w14:paraId="70F1DB4D" w14:textId="77777777" w:rsidR="0058791C" w:rsidRDefault="00BA7600">
            <w:pPr>
              <w:pStyle w:val="TableParagraph"/>
              <w:spacing w:before="14"/>
              <w:ind w:right="4"/>
              <w:jc w:val="center"/>
              <w:rPr>
                <w:b/>
                <w:sz w:val="20"/>
              </w:rPr>
            </w:pPr>
            <w:r>
              <w:rPr>
                <w:b/>
                <w:sz w:val="20"/>
              </w:rPr>
              <w:t>4</w:t>
            </w:r>
          </w:p>
        </w:tc>
        <w:tc>
          <w:tcPr>
            <w:tcW w:w="1710" w:type="dxa"/>
          </w:tcPr>
          <w:p w14:paraId="097710A3" w14:textId="77777777" w:rsidR="0058791C" w:rsidRDefault="00BA7600">
            <w:pPr>
              <w:pStyle w:val="TableParagraph"/>
              <w:spacing w:before="14"/>
              <w:ind w:right="19"/>
              <w:jc w:val="center"/>
              <w:rPr>
                <w:b/>
                <w:sz w:val="20"/>
              </w:rPr>
            </w:pPr>
            <w:r>
              <w:rPr>
                <w:b/>
                <w:sz w:val="20"/>
              </w:rPr>
              <w:t>5</w:t>
            </w:r>
          </w:p>
        </w:tc>
        <w:tc>
          <w:tcPr>
            <w:tcW w:w="3525" w:type="dxa"/>
          </w:tcPr>
          <w:p w14:paraId="37C5F3D7" w14:textId="77777777" w:rsidR="0058791C" w:rsidRDefault="00BA7600">
            <w:pPr>
              <w:pStyle w:val="TableParagraph"/>
              <w:spacing w:before="14"/>
              <w:ind w:right="4"/>
              <w:jc w:val="center"/>
              <w:rPr>
                <w:b/>
                <w:sz w:val="20"/>
              </w:rPr>
            </w:pPr>
            <w:r>
              <w:rPr>
                <w:b/>
                <w:sz w:val="20"/>
              </w:rPr>
              <w:t>6</w:t>
            </w:r>
          </w:p>
        </w:tc>
        <w:tc>
          <w:tcPr>
            <w:tcW w:w="1815" w:type="dxa"/>
          </w:tcPr>
          <w:p w14:paraId="4028428B" w14:textId="77777777" w:rsidR="0058791C" w:rsidRDefault="00BA7600">
            <w:pPr>
              <w:pStyle w:val="TableParagraph"/>
              <w:spacing w:before="14"/>
              <w:ind w:right="4"/>
              <w:jc w:val="center"/>
              <w:rPr>
                <w:b/>
                <w:sz w:val="20"/>
              </w:rPr>
            </w:pPr>
            <w:r>
              <w:rPr>
                <w:b/>
                <w:sz w:val="20"/>
              </w:rPr>
              <w:t>7</w:t>
            </w:r>
          </w:p>
        </w:tc>
      </w:tr>
      <w:tr w:rsidR="0058791C" w:rsidRPr="00B572D9" w14:paraId="7ECFA0B0" w14:textId="77777777">
        <w:trPr>
          <w:trHeight w:val="1146"/>
        </w:trPr>
        <w:tc>
          <w:tcPr>
            <w:tcW w:w="975" w:type="dxa"/>
            <w:vMerge w:val="restart"/>
          </w:tcPr>
          <w:p w14:paraId="497D5F93" w14:textId="77777777" w:rsidR="0058791C" w:rsidRDefault="0058791C">
            <w:pPr>
              <w:pStyle w:val="TableParagraph"/>
              <w:rPr>
                <w:sz w:val="20"/>
              </w:rPr>
            </w:pPr>
          </w:p>
        </w:tc>
        <w:tc>
          <w:tcPr>
            <w:tcW w:w="2835" w:type="dxa"/>
            <w:vMerge w:val="restart"/>
          </w:tcPr>
          <w:p w14:paraId="69C85BB3" w14:textId="77777777" w:rsidR="0058791C" w:rsidRDefault="0058791C">
            <w:pPr>
              <w:pStyle w:val="TableParagraph"/>
              <w:rPr>
                <w:sz w:val="20"/>
              </w:rPr>
            </w:pPr>
          </w:p>
        </w:tc>
        <w:tc>
          <w:tcPr>
            <w:tcW w:w="1860" w:type="dxa"/>
          </w:tcPr>
          <w:p w14:paraId="4672BEF0" w14:textId="77777777" w:rsidR="0058791C" w:rsidRDefault="00BA7600">
            <w:pPr>
              <w:pStyle w:val="TableParagraph"/>
              <w:spacing w:line="220" w:lineRule="exact"/>
              <w:ind w:left="52"/>
              <w:rPr>
                <w:sz w:val="20"/>
              </w:rPr>
            </w:pPr>
            <w:r>
              <w:rPr>
                <w:spacing w:val="-5"/>
                <w:sz w:val="20"/>
              </w:rPr>
              <w:t>C15</w:t>
            </w:r>
          </w:p>
        </w:tc>
        <w:tc>
          <w:tcPr>
            <w:tcW w:w="2985" w:type="dxa"/>
          </w:tcPr>
          <w:p w14:paraId="3B13E005" w14:textId="77777777" w:rsidR="0058791C" w:rsidRPr="006700A0" w:rsidRDefault="00BA7600">
            <w:pPr>
              <w:pStyle w:val="TableParagraph"/>
              <w:ind w:left="52" w:right="89"/>
              <w:rPr>
                <w:sz w:val="20"/>
                <w:lang w:val="ru-RU"/>
              </w:rPr>
            </w:pPr>
            <w:r w:rsidRPr="006700A0">
              <w:rPr>
                <w:sz w:val="20"/>
                <w:lang w:val="ru-RU"/>
              </w:rPr>
              <w:t>локализованные и местнораспространенные</w:t>
            </w:r>
            <w:r w:rsidRPr="006700A0">
              <w:rPr>
                <w:spacing w:val="-13"/>
                <w:sz w:val="20"/>
                <w:lang w:val="ru-RU"/>
              </w:rPr>
              <w:t xml:space="preserve"> </w:t>
            </w:r>
            <w:r w:rsidRPr="006700A0">
              <w:rPr>
                <w:sz w:val="20"/>
                <w:lang w:val="ru-RU"/>
              </w:rPr>
              <w:t xml:space="preserve">формы </w:t>
            </w:r>
            <w:r w:rsidRPr="006700A0">
              <w:rPr>
                <w:spacing w:val="-2"/>
                <w:sz w:val="20"/>
                <w:lang w:val="ru-RU"/>
              </w:rPr>
              <w:t xml:space="preserve">злокачественных </w:t>
            </w:r>
            <w:r w:rsidRPr="006700A0">
              <w:rPr>
                <w:sz w:val="20"/>
                <w:lang w:val="ru-RU"/>
              </w:rPr>
              <w:t>новообразований пищевода</w:t>
            </w:r>
          </w:p>
        </w:tc>
        <w:tc>
          <w:tcPr>
            <w:tcW w:w="1710" w:type="dxa"/>
          </w:tcPr>
          <w:p w14:paraId="0485E9B3" w14:textId="77777777" w:rsidR="0058791C" w:rsidRDefault="00BA7600">
            <w:pPr>
              <w:pStyle w:val="TableParagraph"/>
              <w:ind w:left="52"/>
              <w:rPr>
                <w:sz w:val="20"/>
              </w:rPr>
            </w:pPr>
            <w:r>
              <w:rPr>
                <w:spacing w:val="-2"/>
                <w:sz w:val="20"/>
              </w:rPr>
              <w:t>хирургическое лечение</w:t>
            </w:r>
          </w:p>
        </w:tc>
        <w:tc>
          <w:tcPr>
            <w:tcW w:w="3525" w:type="dxa"/>
          </w:tcPr>
          <w:p w14:paraId="20632F40" w14:textId="77777777" w:rsidR="0058791C" w:rsidRPr="006700A0" w:rsidRDefault="00BA7600">
            <w:pPr>
              <w:pStyle w:val="TableParagraph"/>
              <w:ind w:left="52" w:right="141"/>
              <w:rPr>
                <w:sz w:val="20"/>
                <w:lang w:val="ru-RU"/>
              </w:rPr>
            </w:pPr>
            <w:r w:rsidRPr="006700A0">
              <w:rPr>
                <w:sz w:val="20"/>
                <w:lang w:val="ru-RU"/>
              </w:rPr>
              <w:t>видеоассистированная</w:t>
            </w:r>
            <w:r w:rsidRPr="006700A0">
              <w:rPr>
                <w:spacing w:val="-13"/>
                <w:sz w:val="20"/>
                <w:lang w:val="ru-RU"/>
              </w:rPr>
              <w:t xml:space="preserve"> </w:t>
            </w:r>
            <w:r w:rsidRPr="006700A0">
              <w:rPr>
                <w:sz w:val="20"/>
                <w:lang w:val="ru-RU"/>
              </w:rPr>
              <w:t>одномоментная резекция и пластика пищевода с лимфаденэктомией 2</w:t>
            </w:r>
            <w:r>
              <w:rPr>
                <w:sz w:val="20"/>
              </w:rPr>
              <w:t>S</w:t>
            </w:r>
            <w:r w:rsidRPr="006700A0">
              <w:rPr>
                <w:sz w:val="20"/>
                <w:lang w:val="ru-RU"/>
              </w:rPr>
              <w:t>, 2</w:t>
            </w:r>
            <w:r>
              <w:rPr>
                <w:sz w:val="20"/>
              </w:rPr>
              <w:t>F</w:t>
            </w:r>
            <w:r w:rsidRPr="006700A0">
              <w:rPr>
                <w:sz w:val="20"/>
                <w:lang w:val="ru-RU"/>
              </w:rPr>
              <w:t>, 3</w:t>
            </w:r>
            <w:r>
              <w:rPr>
                <w:sz w:val="20"/>
              </w:rPr>
              <w:t>F</w:t>
            </w:r>
          </w:p>
        </w:tc>
        <w:tc>
          <w:tcPr>
            <w:tcW w:w="1815" w:type="dxa"/>
            <w:vMerge w:val="restart"/>
          </w:tcPr>
          <w:p w14:paraId="18187F12" w14:textId="77777777" w:rsidR="0058791C" w:rsidRPr="006700A0" w:rsidRDefault="0058791C">
            <w:pPr>
              <w:pStyle w:val="TableParagraph"/>
              <w:rPr>
                <w:sz w:val="20"/>
                <w:lang w:val="ru-RU"/>
              </w:rPr>
            </w:pPr>
          </w:p>
        </w:tc>
      </w:tr>
      <w:tr w:rsidR="0058791C" w:rsidRPr="00B572D9" w14:paraId="20708BF0" w14:textId="77777777">
        <w:trPr>
          <w:trHeight w:val="1140"/>
        </w:trPr>
        <w:tc>
          <w:tcPr>
            <w:tcW w:w="975" w:type="dxa"/>
            <w:vMerge/>
            <w:tcBorders>
              <w:top w:val="nil"/>
            </w:tcBorders>
          </w:tcPr>
          <w:p w14:paraId="7E548741" w14:textId="77777777" w:rsidR="0058791C" w:rsidRPr="006700A0" w:rsidRDefault="0058791C">
            <w:pPr>
              <w:rPr>
                <w:sz w:val="2"/>
                <w:szCs w:val="2"/>
                <w:lang w:val="ru-RU"/>
              </w:rPr>
            </w:pPr>
          </w:p>
        </w:tc>
        <w:tc>
          <w:tcPr>
            <w:tcW w:w="2835" w:type="dxa"/>
            <w:vMerge/>
            <w:tcBorders>
              <w:top w:val="nil"/>
            </w:tcBorders>
          </w:tcPr>
          <w:p w14:paraId="0BD5CA9E" w14:textId="77777777" w:rsidR="0058791C" w:rsidRPr="006700A0" w:rsidRDefault="0058791C">
            <w:pPr>
              <w:rPr>
                <w:sz w:val="2"/>
                <w:szCs w:val="2"/>
                <w:lang w:val="ru-RU"/>
              </w:rPr>
            </w:pPr>
          </w:p>
        </w:tc>
        <w:tc>
          <w:tcPr>
            <w:tcW w:w="1860" w:type="dxa"/>
            <w:vMerge w:val="restart"/>
          </w:tcPr>
          <w:p w14:paraId="23CAC892" w14:textId="77777777" w:rsidR="0058791C" w:rsidRDefault="00BA7600">
            <w:pPr>
              <w:pStyle w:val="TableParagraph"/>
              <w:spacing w:line="214" w:lineRule="exact"/>
              <w:ind w:left="52"/>
              <w:rPr>
                <w:sz w:val="20"/>
              </w:rPr>
            </w:pPr>
            <w:r>
              <w:rPr>
                <w:spacing w:val="-5"/>
                <w:sz w:val="20"/>
              </w:rPr>
              <w:t>C16</w:t>
            </w:r>
          </w:p>
        </w:tc>
        <w:tc>
          <w:tcPr>
            <w:tcW w:w="2985" w:type="dxa"/>
            <w:vMerge w:val="restart"/>
          </w:tcPr>
          <w:p w14:paraId="357D5338" w14:textId="77777777" w:rsidR="0058791C" w:rsidRPr="006700A0" w:rsidRDefault="00BA7600">
            <w:pPr>
              <w:pStyle w:val="TableParagraph"/>
              <w:spacing w:line="214" w:lineRule="exact"/>
              <w:ind w:left="52"/>
              <w:rPr>
                <w:sz w:val="20"/>
                <w:lang w:val="ru-RU"/>
              </w:rPr>
            </w:pPr>
            <w:r w:rsidRPr="006700A0">
              <w:rPr>
                <w:sz w:val="20"/>
                <w:lang w:val="ru-RU"/>
              </w:rPr>
              <w:t>начальные</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локализованные</w:t>
            </w:r>
          </w:p>
          <w:p w14:paraId="23EE5E71" w14:textId="77777777" w:rsidR="0058791C" w:rsidRPr="006700A0" w:rsidRDefault="00BA7600">
            <w:pPr>
              <w:pStyle w:val="TableParagraph"/>
              <w:ind w:left="52" w:right="671"/>
              <w:rPr>
                <w:sz w:val="20"/>
                <w:lang w:val="ru-RU"/>
              </w:rPr>
            </w:pPr>
            <w:r w:rsidRPr="006700A0">
              <w:rPr>
                <w:sz w:val="20"/>
                <w:lang w:val="ru-RU"/>
              </w:rPr>
              <w:t>формы злокачественных новообразований</w:t>
            </w:r>
            <w:r w:rsidRPr="006700A0">
              <w:rPr>
                <w:spacing w:val="-13"/>
                <w:sz w:val="20"/>
                <w:lang w:val="ru-RU"/>
              </w:rPr>
              <w:t xml:space="preserve"> </w:t>
            </w:r>
            <w:r w:rsidRPr="006700A0">
              <w:rPr>
                <w:sz w:val="20"/>
                <w:lang w:val="ru-RU"/>
              </w:rPr>
              <w:t>желудка</w:t>
            </w:r>
          </w:p>
        </w:tc>
        <w:tc>
          <w:tcPr>
            <w:tcW w:w="1710" w:type="dxa"/>
            <w:vMerge w:val="restart"/>
          </w:tcPr>
          <w:p w14:paraId="0AA9D964" w14:textId="77777777" w:rsidR="0058791C" w:rsidRDefault="00BA7600">
            <w:pPr>
              <w:pStyle w:val="TableParagraph"/>
              <w:spacing w:line="214" w:lineRule="exact"/>
              <w:ind w:left="52"/>
              <w:rPr>
                <w:sz w:val="20"/>
              </w:rPr>
            </w:pPr>
            <w:r>
              <w:rPr>
                <w:spacing w:val="-2"/>
                <w:sz w:val="20"/>
              </w:rPr>
              <w:t>хирургическое</w:t>
            </w:r>
          </w:p>
          <w:p w14:paraId="3105779E" w14:textId="77777777" w:rsidR="0058791C" w:rsidRDefault="00BA7600">
            <w:pPr>
              <w:pStyle w:val="TableParagraph"/>
              <w:ind w:left="52"/>
              <w:rPr>
                <w:sz w:val="20"/>
              </w:rPr>
            </w:pPr>
            <w:r>
              <w:rPr>
                <w:spacing w:val="-2"/>
                <w:sz w:val="20"/>
              </w:rPr>
              <w:t>лечение</w:t>
            </w:r>
          </w:p>
        </w:tc>
        <w:tc>
          <w:tcPr>
            <w:tcW w:w="3525" w:type="dxa"/>
          </w:tcPr>
          <w:p w14:paraId="39CABB45" w14:textId="77777777" w:rsidR="0058791C" w:rsidRPr="006700A0" w:rsidRDefault="00BA7600">
            <w:pPr>
              <w:pStyle w:val="TableParagraph"/>
              <w:spacing w:line="214" w:lineRule="exact"/>
              <w:ind w:left="52"/>
              <w:rPr>
                <w:sz w:val="20"/>
                <w:lang w:val="ru-RU"/>
              </w:rPr>
            </w:pPr>
            <w:r w:rsidRPr="006700A0">
              <w:rPr>
                <w:sz w:val="20"/>
                <w:lang w:val="ru-RU"/>
              </w:rPr>
              <w:t xml:space="preserve">лапароскопическая </w:t>
            </w:r>
            <w:r w:rsidRPr="006700A0">
              <w:rPr>
                <w:spacing w:val="-2"/>
                <w:sz w:val="20"/>
                <w:lang w:val="ru-RU"/>
              </w:rPr>
              <w:t>парциальная</w:t>
            </w:r>
          </w:p>
          <w:p w14:paraId="317F1BDC" w14:textId="77777777" w:rsidR="0058791C" w:rsidRPr="006700A0" w:rsidRDefault="00BA7600">
            <w:pPr>
              <w:pStyle w:val="TableParagraph"/>
              <w:ind w:left="52"/>
              <w:rPr>
                <w:sz w:val="20"/>
                <w:lang w:val="ru-RU"/>
              </w:rPr>
            </w:pPr>
            <w:r w:rsidRPr="006700A0">
              <w:rPr>
                <w:sz w:val="20"/>
                <w:lang w:val="ru-RU"/>
              </w:rPr>
              <w:t>резекция</w:t>
            </w:r>
            <w:r w:rsidRPr="006700A0">
              <w:rPr>
                <w:spacing w:val="-8"/>
                <w:sz w:val="20"/>
                <w:lang w:val="ru-RU"/>
              </w:rPr>
              <w:t xml:space="preserve"> </w:t>
            </w:r>
            <w:r w:rsidRPr="006700A0">
              <w:rPr>
                <w:sz w:val="20"/>
                <w:lang w:val="ru-RU"/>
              </w:rPr>
              <w:t>желудка,</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 исследованием сторожевых лимфатических узлов</w:t>
            </w:r>
          </w:p>
        </w:tc>
        <w:tc>
          <w:tcPr>
            <w:tcW w:w="1815" w:type="dxa"/>
            <w:vMerge/>
            <w:tcBorders>
              <w:top w:val="nil"/>
            </w:tcBorders>
          </w:tcPr>
          <w:p w14:paraId="745C9FEF" w14:textId="77777777" w:rsidR="0058791C" w:rsidRPr="006700A0" w:rsidRDefault="0058791C">
            <w:pPr>
              <w:rPr>
                <w:sz w:val="2"/>
                <w:szCs w:val="2"/>
                <w:lang w:val="ru-RU"/>
              </w:rPr>
            </w:pPr>
          </w:p>
        </w:tc>
      </w:tr>
      <w:tr w:rsidR="0058791C" w:rsidRPr="00B572D9" w14:paraId="2BAF36D3" w14:textId="77777777">
        <w:trPr>
          <w:trHeight w:val="1155"/>
        </w:trPr>
        <w:tc>
          <w:tcPr>
            <w:tcW w:w="975" w:type="dxa"/>
            <w:vMerge/>
            <w:tcBorders>
              <w:top w:val="nil"/>
            </w:tcBorders>
          </w:tcPr>
          <w:p w14:paraId="18B53042" w14:textId="77777777" w:rsidR="0058791C" w:rsidRPr="006700A0" w:rsidRDefault="0058791C">
            <w:pPr>
              <w:rPr>
                <w:sz w:val="2"/>
                <w:szCs w:val="2"/>
                <w:lang w:val="ru-RU"/>
              </w:rPr>
            </w:pPr>
          </w:p>
        </w:tc>
        <w:tc>
          <w:tcPr>
            <w:tcW w:w="2835" w:type="dxa"/>
            <w:vMerge/>
            <w:tcBorders>
              <w:top w:val="nil"/>
            </w:tcBorders>
          </w:tcPr>
          <w:p w14:paraId="7A09250C" w14:textId="77777777" w:rsidR="0058791C" w:rsidRPr="006700A0" w:rsidRDefault="0058791C">
            <w:pPr>
              <w:rPr>
                <w:sz w:val="2"/>
                <w:szCs w:val="2"/>
                <w:lang w:val="ru-RU"/>
              </w:rPr>
            </w:pPr>
          </w:p>
        </w:tc>
        <w:tc>
          <w:tcPr>
            <w:tcW w:w="1860" w:type="dxa"/>
            <w:vMerge/>
            <w:tcBorders>
              <w:top w:val="nil"/>
            </w:tcBorders>
          </w:tcPr>
          <w:p w14:paraId="4BDF2BBA" w14:textId="77777777" w:rsidR="0058791C" w:rsidRPr="006700A0" w:rsidRDefault="0058791C">
            <w:pPr>
              <w:rPr>
                <w:sz w:val="2"/>
                <w:szCs w:val="2"/>
                <w:lang w:val="ru-RU"/>
              </w:rPr>
            </w:pPr>
          </w:p>
        </w:tc>
        <w:tc>
          <w:tcPr>
            <w:tcW w:w="2985" w:type="dxa"/>
            <w:vMerge/>
            <w:tcBorders>
              <w:top w:val="nil"/>
            </w:tcBorders>
          </w:tcPr>
          <w:p w14:paraId="4B9D6DD7" w14:textId="77777777" w:rsidR="0058791C" w:rsidRPr="006700A0" w:rsidRDefault="0058791C">
            <w:pPr>
              <w:rPr>
                <w:sz w:val="2"/>
                <w:szCs w:val="2"/>
                <w:lang w:val="ru-RU"/>
              </w:rPr>
            </w:pPr>
          </w:p>
        </w:tc>
        <w:tc>
          <w:tcPr>
            <w:tcW w:w="1710" w:type="dxa"/>
            <w:vMerge/>
            <w:tcBorders>
              <w:top w:val="nil"/>
            </w:tcBorders>
          </w:tcPr>
          <w:p w14:paraId="718BA0D4" w14:textId="77777777" w:rsidR="0058791C" w:rsidRPr="006700A0" w:rsidRDefault="0058791C">
            <w:pPr>
              <w:rPr>
                <w:sz w:val="2"/>
                <w:szCs w:val="2"/>
                <w:lang w:val="ru-RU"/>
              </w:rPr>
            </w:pPr>
          </w:p>
        </w:tc>
        <w:tc>
          <w:tcPr>
            <w:tcW w:w="3525" w:type="dxa"/>
          </w:tcPr>
          <w:p w14:paraId="14A5C90C" w14:textId="77777777" w:rsidR="0058791C" w:rsidRPr="006700A0" w:rsidRDefault="00BA7600">
            <w:pPr>
              <w:pStyle w:val="TableParagraph"/>
              <w:ind w:left="52"/>
              <w:rPr>
                <w:sz w:val="20"/>
                <w:lang w:val="ru-RU"/>
              </w:rPr>
            </w:pPr>
            <w:r w:rsidRPr="006700A0">
              <w:rPr>
                <w:sz w:val="20"/>
                <w:lang w:val="ru-RU"/>
              </w:rPr>
              <w:t>гастрэктомия с применением видеоэндоскопических</w:t>
            </w:r>
            <w:r w:rsidRPr="006700A0">
              <w:rPr>
                <w:spacing w:val="-13"/>
                <w:sz w:val="20"/>
                <w:lang w:val="ru-RU"/>
              </w:rPr>
              <w:t xml:space="preserve"> </w:t>
            </w:r>
            <w:r w:rsidRPr="006700A0">
              <w:rPr>
                <w:sz w:val="20"/>
                <w:lang w:val="ru-RU"/>
              </w:rPr>
              <w:t>технологий</w:t>
            </w:r>
            <w:r w:rsidRPr="006700A0">
              <w:rPr>
                <w:spacing w:val="-12"/>
                <w:sz w:val="20"/>
                <w:lang w:val="ru-RU"/>
              </w:rPr>
              <w:t xml:space="preserve"> </w:t>
            </w:r>
            <w:r w:rsidRPr="006700A0">
              <w:rPr>
                <w:sz w:val="20"/>
                <w:lang w:val="ru-RU"/>
              </w:rPr>
              <w:t xml:space="preserve">при злокачественных новообразованиях </w:t>
            </w:r>
            <w:r w:rsidRPr="006700A0">
              <w:rPr>
                <w:spacing w:val="-2"/>
                <w:sz w:val="20"/>
                <w:lang w:val="ru-RU"/>
              </w:rPr>
              <w:t>желудка</w:t>
            </w:r>
          </w:p>
        </w:tc>
        <w:tc>
          <w:tcPr>
            <w:tcW w:w="1815" w:type="dxa"/>
            <w:vMerge/>
            <w:tcBorders>
              <w:top w:val="nil"/>
            </w:tcBorders>
          </w:tcPr>
          <w:p w14:paraId="371E97B8" w14:textId="77777777" w:rsidR="0058791C" w:rsidRPr="006700A0" w:rsidRDefault="0058791C">
            <w:pPr>
              <w:rPr>
                <w:sz w:val="2"/>
                <w:szCs w:val="2"/>
                <w:lang w:val="ru-RU"/>
              </w:rPr>
            </w:pPr>
          </w:p>
        </w:tc>
      </w:tr>
      <w:tr w:rsidR="0058791C" w14:paraId="2D2837E9" w14:textId="77777777">
        <w:trPr>
          <w:trHeight w:val="690"/>
        </w:trPr>
        <w:tc>
          <w:tcPr>
            <w:tcW w:w="975" w:type="dxa"/>
            <w:vMerge/>
            <w:tcBorders>
              <w:top w:val="nil"/>
            </w:tcBorders>
          </w:tcPr>
          <w:p w14:paraId="7BD71357" w14:textId="77777777" w:rsidR="0058791C" w:rsidRPr="006700A0" w:rsidRDefault="0058791C">
            <w:pPr>
              <w:rPr>
                <w:sz w:val="2"/>
                <w:szCs w:val="2"/>
                <w:lang w:val="ru-RU"/>
              </w:rPr>
            </w:pPr>
          </w:p>
        </w:tc>
        <w:tc>
          <w:tcPr>
            <w:tcW w:w="2835" w:type="dxa"/>
            <w:vMerge/>
            <w:tcBorders>
              <w:top w:val="nil"/>
            </w:tcBorders>
          </w:tcPr>
          <w:p w14:paraId="050DF6E2" w14:textId="77777777" w:rsidR="0058791C" w:rsidRPr="006700A0" w:rsidRDefault="0058791C">
            <w:pPr>
              <w:rPr>
                <w:sz w:val="2"/>
                <w:szCs w:val="2"/>
                <w:lang w:val="ru-RU"/>
              </w:rPr>
            </w:pPr>
          </w:p>
        </w:tc>
        <w:tc>
          <w:tcPr>
            <w:tcW w:w="1860" w:type="dxa"/>
            <w:vMerge w:val="restart"/>
          </w:tcPr>
          <w:p w14:paraId="03C4DC66" w14:textId="77777777" w:rsidR="0058791C" w:rsidRDefault="00BA7600">
            <w:pPr>
              <w:pStyle w:val="TableParagraph"/>
              <w:spacing w:line="214" w:lineRule="exact"/>
              <w:ind w:left="52"/>
              <w:rPr>
                <w:sz w:val="20"/>
              </w:rPr>
            </w:pPr>
            <w:r>
              <w:rPr>
                <w:spacing w:val="-5"/>
                <w:sz w:val="20"/>
              </w:rPr>
              <w:t>C17</w:t>
            </w:r>
          </w:p>
        </w:tc>
        <w:tc>
          <w:tcPr>
            <w:tcW w:w="2985" w:type="dxa"/>
            <w:vMerge w:val="restart"/>
          </w:tcPr>
          <w:p w14:paraId="3247F38C" w14:textId="77777777" w:rsidR="0058791C" w:rsidRPr="006700A0" w:rsidRDefault="00BA7600">
            <w:pPr>
              <w:pStyle w:val="TableParagraph"/>
              <w:spacing w:line="214" w:lineRule="exact"/>
              <w:ind w:left="52"/>
              <w:rPr>
                <w:sz w:val="20"/>
                <w:lang w:val="ru-RU"/>
              </w:rPr>
            </w:pPr>
            <w:r w:rsidRPr="006700A0">
              <w:rPr>
                <w:sz w:val="20"/>
                <w:lang w:val="ru-RU"/>
              </w:rPr>
              <w:t xml:space="preserve">локализованные </w:t>
            </w:r>
            <w:r w:rsidRPr="006700A0">
              <w:rPr>
                <w:spacing w:val="-10"/>
                <w:sz w:val="20"/>
                <w:lang w:val="ru-RU"/>
              </w:rPr>
              <w:t>и</w:t>
            </w:r>
          </w:p>
          <w:p w14:paraId="0D570812" w14:textId="77777777" w:rsidR="0058791C" w:rsidRPr="006700A0" w:rsidRDefault="00BA7600">
            <w:pPr>
              <w:pStyle w:val="TableParagraph"/>
              <w:ind w:left="52" w:right="89"/>
              <w:rPr>
                <w:sz w:val="20"/>
                <w:lang w:val="ru-RU"/>
              </w:rPr>
            </w:pPr>
            <w:r w:rsidRPr="006700A0">
              <w:rPr>
                <w:sz w:val="20"/>
                <w:lang w:val="ru-RU"/>
              </w:rPr>
              <w:t>местнораспространенные</w:t>
            </w:r>
            <w:r w:rsidRPr="006700A0">
              <w:rPr>
                <w:spacing w:val="-13"/>
                <w:sz w:val="20"/>
                <w:lang w:val="ru-RU"/>
              </w:rPr>
              <w:t xml:space="preserve"> </w:t>
            </w:r>
            <w:r w:rsidRPr="006700A0">
              <w:rPr>
                <w:sz w:val="20"/>
                <w:lang w:val="ru-RU"/>
              </w:rPr>
              <w:t xml:space="preserve">формы </w:t>
            </w:r>
            <w:r w:rsidRPr="006700A0">
              <w:rPr>
                <w:spacing w:val="-2"/>
                <w:sz w:val="20"/>
                <w:lang w:val="ru-RU"/>
              </w:rPr>
              <w:t xml:space="preserve">злокачественных новообразований </w:t>
            </w:r>
            <w:r w:rsidRPr="006700A0">
              <w:rPr>
                <w:sz w:val="20"/>
                <w:lang w:val="ru-RU"/>
              </w:rPr>
              <w:t xml:space="preserve">двенадцатиперстной и тонкой </w:t>
            </w:r>
            <w:r w:rsidRPr="006700A0">
              <w:rPr>
                <w:spacing w:val="-2"/>
                <w:sz w:val="20"/>
                <w:lang w:val="ru-RU"/>
              </w:rPr>
              <w:t>кишки</w:t>
            </w:r>
          </w:p>
        </w:tc>
        <w:tc>
          <w:tcPr>
            <w:tcW w:w="1710" w:type="dxa"/>
            <w:vMerge w:val="restart"/>
          </w:tcPr>
          <w:p w14:paraId="5EDD5595" w14:textId="77777777" w:rsidR="0058791C" w:rsidRDefault="00BA7600">
            <w:pPr>
              <w:pStyle w:val="TableParagraph"/>
              <w:spacing w:line="214" w:lineRule="exact"/>
              <w:ind w:left="52"/>
              <w:rPr>
                <w:sz w:val="20"/>
              </w:rPr>
            </w:pPr>
            <w:r>
              <w:rPr>
                <w:spacing w:val="-2"/>
                <w:sz w:val="20"/>
              </w:rPr>
              <w:t>хирургическое</w:t>
            </w:r>
          </w:p>
          <w:p w14:paraId="6C291410" w14:textId="77777777" w:rsidR="0058791C" w:rsidRDefault="00BA7600">
            <w:pPr>
              <w:pStyle w:val="TableParagraph"/>
              <w:ind w:left="52"/>
              <w:rPr>
                <w:sz w:val="20"/>
              </w:rPr>
            </w:pPr>
            <w:r>
              <w:rPr>
                <w:spacing w:val="-2"/>
                <w:sz w:val="20"/>
              </w:rPr>
              <w:t>лечение</w:t>
            </w:r>
          </w:p>
        </w:tc>
        <w:tc>
          <w:tcPr>
            <w:tcW w:w="3525" w:type="dxa"/>
          </w:tcPr>
          <w:p w14:paraId="7EF388F8" w14:textId="77777777" w:rsidR="0058791C" w:rsidRDefault="00BA7600">
            <w:pPr>
              <w:pStyle w:val="TableParagraph"/>
              <w:spacing w:line="214" w:lineRule="exact"/>
              <w:ind w:left="52"/>
              <w:rPr>
                <w:sz w:val="20"/>
              </w:rPr>
            </w:pPr>
            <w:r>
              <w:rPr>
                <w:sz w:val="20"/>
              </w:rPr>
              <w:t>лапароскопическая</w:t>
            </w:r>
            <w:r>
              <w:rPr>
                <w:spacing w:val="-1"/>
                <w:sz w:val="20"/>
              </w:rPr>
              <w:t xml:space="preserve"> </w:t>
            </w:r>
            <w:r>
              <w:rPr>
                <w:sz w:val="20"/>
              </w:rPr>
              <w:t>резекция</w:t>
            </w:r>
            <w:r>
              <w:rPr>
                <w:spacing w:val="-1"/>
                <w:sz w:val="20"/>
              </w:rPr>
              <w:t xml:space="preserve"> </w:t>
            </w:r>
            <w:r>
              <w:rPr>
                <w:spacing w:val="-2"/>
                <w:sz w:val="20"/>
              </w:rPr>
              <w:t>тонкой</w:t>
            </w:r>
          </w:p>
          <w:p w14:paraId="5FDA864E" w14:textId="77777777" w:rsidR="0058791C" w:rsidRDefault="00BA7600">
            <w:pPr>
              <w:pStyle w:val="TableParagraph"/>
              <w:ind w:left="52"/>
              <w:rPr>
                <w:sz w:val="20"/>
              </w:rPr>
            </w:pPr>
            <w:r>
              <w:rPr>
                <w:spacing w:val="-2"/>
                <w:sz w:val="20"/>
              </w:rPr>
              <w:t>кишки</w:t>
            </w:r>
          </w:p>
        </w:tc>
        <w:tc>
          <w:tcPr>
            <w:tcW w:w="1815" w:type="dxa"/>
            <w:vMerge/>
            <w:tcBorders>
              <w:top w:val="nil"/>
            </w:tcBorders>
          </w:tcPr>
          <w:p w14:paraId="5D5F540C" w14:textId="77777777" w:rsidR="0058791C" w:rsidRDefault="0058791C">
            <w:pPr>
              <w:rPr>
                <w:sz w:val="2"/>
                <w:szCs w:val="2"/>
              </w:rPr>
            </w:pPr>
          </w:p>
        </w:tc>
      </w:tr>
      <w:tr w:rsidR="0058791C" w14:paraId="07596295" w14:textId="77777777">
        <w:trPr>
          <w:trHeight w:val="900"/>
        </w:trPr>
        <w:tc>
          <w:tcPr>
            <w:tcW w:w="975" w:type="dxa"/>
            <w:vMerge/>
            <w:tcBorders>
              <w:top w:val="nil"/>
            </w:tcBorders>
          </w:tcPr>
          <w:p w14:paraId="7AF5C087" w14:textId="77777777" w:rsidR="0058791C" w:rsidRDefault="0058791C">
            <w:pPr>
              <w:rPr>
                <w:sz w:val="2"/>
                <w:szCs w:val="2"/>
              </w:rPr>
            </w:pPr>
          </w:p>
        </w:tc>
        <w:tc>
          <w:tcPr>
            <w:tcW w:w="2835" w:type="dxa"/>
            <w:vMerge/>
            <w:tcBorders>
              <w:top w:val="nil"/>
            </w:tcBorders>
          </w:tcPr>
          <w:p w14:paraId="40E807E9" w14:textId="77777777" w:rsidR="0058791C" w:rsidRDefault="0058791C">
            <w:pPr>
              <w:rPr>
                <w:sz w:val="2"/>
                <w:szCs w:val="2"/>
              </w:rPr>
            </w:pPr>
          </w:p>
        </w:tc>
        <w:tc>
          <w:tcPr>
            <w:tcW w:w="1860" w:type="dxa"/>
            <w:vMerge/>
            <w:tcBorders>
              <w:top w:val="nil"/>
            </w:tcBorders>
          </w:tcPr>
          <w:p w14:paraId="20843BB4" w14:textId="77777777" w:rsidR="0058791C" w:rsidRDefault="0058791C">
            <w:pPr>
              <w:rPr>
                <w:sz w:val="2"/>
                <w:szCs w:val="2"/>
              </w:rPr>
            </w:pPr>
          </w:p>
        </w:tc>
        <w:tc>
          <w:tcPr>
            <w:tcW w:w="2985" w:type="dxa"/>
            <w:vMerge/>
            <w:tcBorders>
              <w:top w:val="nil"/>
            </w:tcBorders>
          </w:tcPr>
          <w:p w14:paraId="0BF33BDD" w14:textId="77777777" w:rsidR="0058791C" w:rsidRDefault="0058791C">
            <w:pPr>
              <w:rPr>
                <w:sz w:val="2"/>
                <w:szCs w:val="2"/>
              </w:rPr>
            </w:pPr>
          </w:p>
        </w:tc>
        <w:tc>
          <w:tcPr>
            <w:tcW w:w="1710" w:type="dxa"/>
            <w:vMerge/>
            <w:tcBorders>
              <w:top w:val="nil"/>
            </w:tcBorders>
          </w:tcPr>
          <w:p w14:paraId="0D4C4E1A" w14:textId="77777777" w:rsidR="0058791C" w:rsidRDefault="0058791C">
            <w:pPr>
              <w:rPr>
                <w:sz w:val="2"/>
                <w:szCs w:val="2"/>
              </w:rPr>
            </w:pPr>
          </w:p>
        </w:tc>
        <w:tc>
          <w:tcPr>
            <w:tcW w:w="3525" w:type="dxa"/>
          </w:tcPr>
          <w:p w14:paraId="435CF37E" w14:textId="77777777" w:rsidR="0058791C" w:rsidRDefault="00BA7600">
            <w:pPr>
              <w:pStyle w:val="TableParagraph"/>
              <w:spacing w:line="214" w:lineRule="exact"/>
              <w:ind w:left="52"/>
              <w:rPr>
                <w:sz w:val="20"/>
              </w:rPr>
            </w:pPr>
            <w:r>
              <w:rPr>
                <w:sz w:val="20"/>
              </w:rPr>
              <w:t xml:space="preserve">лапароскопическая </w:t>
            </w:r>
            <w:r>
              <w:rPr>
                <w:spacing w:val="-2"/>
                <w:sz w:val="20"/>
              </w:rPr>
              <w:t>панкреато-</w:t>
            </w:r>
          </w:p>
          <w:p w14:paraId="5FF5FD84" w14:textId="77777777" w:rsidR="0058791C" w:rsidRDefault="00BA7600">
            <w:pPr>
              <w:pStyle w:val="TableParagraph"/>
              <w:ind w:left="52"/>
              <w:rPr>
                <w:sz w:val="20"/>
              </w:rPr>
            </w:pPr>
            <w:r>
              <w:rPr>
                <w:sz w:val="20"/>
              </w:rPr>
              <w:t>дуоденальная</w:t>
            </w:r>
            <w:r>
              <w:rPr>
                <w:spacing w:val="-12"/>
                <w:sz w:val="20"/>
              </w:rPr>
              <w:t xml:space="preserve"> </w:t>
            </w:r>
            <w:r>
              <w:rPr>
                <w:spacing w:val="-2"/>
                <w:sz w:val="20"/>
              </w:rPr>
              <w:t>резекция</w:t>
            </w:r>
          </w:p>
        </w:tc>
        <w:tc>
          <w:tcPr>
            <w:tcW w:w="1815" w:type="dxa"/>
            <w:vMerge/>
            <w:tcBorders>
              <w:top w:val="nil"/>
            </w:tcBorders>
          </w:tcPr>
          <w:p w14:paraId="7B0B9B7F" w14:textId="77777777" w:rsidR="0058791C" w:rsidRDefault="0058791C">
            <w:pPr>
              <w:rPr>
                <w:sz w:val="2"/>
                <w:szCs w:val="2"/>
              </w:rPr>
            </w:pPr>
          </w:p>
        </w:tc>
      </w:tr>
      <w:tr w:rsidR="0058791C" w:rsidRPr="00B572D9" w14:paraId="66A96CBC" w14:textId="77777777">
        <w:trPr>
          <w:trHeight w:val="1380"/>
        </w:trPr>
        <w:tc>
          <w:tcPr>
            <w:tcW w:w="975" w:type="dxa"/>
            <w:vMerge/>
            <w:tcBorders>
              <w:top w:val="nil"/>
            </w:tcBorders>
          </w:tcPr>
          <w:p w14:paraId="0B27A2F5" w14:textId="77777777" w:rsidR="0058791C" w:rsidRDefault="0058791C">
            <w:pPr>
              <w:rPr>
                <w:sz w:val="2"/>
                <w:szCs w:val="2"/>
              </w:rPr>
            </w:pPr>
          </w:p>
        </w:tc>
        <w:tc>
          <w:tcPr>
            <w:tcW w:w="2835" w:type="dxa"/>
            <w:vMerge/>
            <w:tcBorders>
              <w:top w:val="nil"/>
            </w:tcBorders>
          </w:tcPr>
          <w:p w14:paraId="0AA346A8" w14:textId="77777777" w:rsidR="0058791C" w:rsidRDefault="0058791C">
            <w:pPr>
              <w:rPr>
                <w:sz w:val="2"/>
                <w:szCs w:val="2"/>
              </w:rPr>
            </w:pPr>
          </w:p>
        </w:tc>
        <w:tc>
          <w:tcPr>
            <w:tcW w:w="1860" w:type="dxa"/>
          </w:tcPr>
          <w:p w14:paraId="34DA509B" w14:textId="77777777" w:rsidR="0058791C" w:rsidRDefault="00BA7600">
            <w:pPr>
              <w:pStyle w:val="TableParagraph"/>
              <w:ind w:left="52"/>
              <w:rPr>
                <w:sz w:val="20"/>
              </w:rPr>
            </w:pPr>
            <w:r>
              <w:rPr>
                <w:sz w:val="20"/>
              </w:rPr>
              <w:t>C18.1,</w:t>
            </w:r>
            <w:r>
              <w:rPr>
                <w:spacing w:val="-13"/>
                <w:sz w:val="20"/>
              </w:rPr>
              <w:t xml:space="preserve"> </w:t>
            </w:r>
            <w:r>
              <w:rPr>
                <w:sz w:val="20"/>
              </w:rPr>
              <w:t>C18.2,</w:t>
            </w:r>
            <w:r>
              <w:rPr>
                <w:spacing w:val="-12"/>
                <w:sz w:val="20"/>
              </w:rPr>
              <w:t xml:space="preserve"> </w:t>
            </w:r>
            <w:r>
              <w:rPr>
                <w:sz w:val="20"/>
              </w:rPr>
              <w:t xml:space="preserve">C18.3, </w:t>
            </w:r>
            <w:r>
              <w:rPr>
                <w:spacing w:val="-2"/>
                <w:sz w:val="20"/>
              </w:rPr>
              <w:t>C18.4</w:t>
            </w:r>
          </w:p>
        </w:tc>
        <w:tc>
          <w:tcPr>
            <w:tcW w:w="2985" w:type="dxa"/>
          </w:tcPr>
          <w:p w14:paraId="36531F47" w14:textId="77777777" w:rsidR="0058791C" w:rsidRDefault="00BA7600">
            <w:pPr>
              <w:pStyle w:val="TableParagraph"/>
              <w:spacing w:line="230" w:lineRule="exact"/>
              <w:ind w:left="52" w:right="65"/>
              <w:rPr>
                <w:sz w:val="20"/>
              </w:rPr>
            </w:pPr>
            <w:r w:rsidRPr="006700A0">
              <w:rPr>
                <w:sz w:val="20"/>
                <w:lang w:val="ru-RU"/>
              </w:rPr>
              <w:t xml:space="preserve">локализованные формы </w:t>
            </w:r>
            <w:r w:rsidRPr="006700A0">
              <w:rPr>
                <w:spacing w:val="-2"/>
                <w:sz w:val="20"/>
                <w:lang w:val="ru-RU"/>
              </w:rPr>
              <w:t xml:space="preserve">злокачественных </w:t>
            </w:r>
            <w:r w:rsidRPr="006700A0">
              <w:rPr>
                <w:sz w:val="20"/>
                <w:lang w:val="ru-RU"/>
              </w:rPr>
              <w:t>новообразований правой половины</w:t>
            </w:r>
            <w:r w:rsidRPr="006700A0">
              <w:rPr>
                <w:spacing w:val="-13"/>
                <w:sz w:val="20"/>
                <w:lang w:val="ru-RU"/>
              </w:rPr>
              <w:t xml:space="preserve"> </w:t>
            </w:r>
            <w:r w:rsidRPr="006700A0">
              <w:rPr>
                <w:sz w:val="20"/>
                <w:lang w:val="ru-RU"/>
              </w:rPr>
              <w:t>ободочной</w:t>
            </w:r>
            <w:r w:rsidRPr="006700A0">
              <w:rPr>
                <w:spacing w:val="-12"/>
                <w:sz w:val="20"/>
                <w:lang w:val="ru-RU"/>
              </w:rPr>
              <w:t xml:space="preserve"> </w:t>
            </w:r>
            <w:r w:rsidRPr="006700A0">
              <w:rPr>
                <w:sz w:val="20"/>
                <w:lang w:val="ru-RU"/>
              </w:rPr>
              <w:t xml:space="preserve">кишки. </w:t>
            </w:r>
            <w:r>
              <w:rPr>
                <w:sz w:val="20"/>
              </w:rPr>
              <w:t>Карциноидные опухоли червеобразного отростка</w:t>
            </w:r>
          </w:p>
        </w:tc>
        <w:tc>
          <w:tcPr>
            <w:tcW w:w="1710" w:type="dxa"/>
          </w:tcPr>
          <w:p w14:paraId="2DE3BFE2" w14:textId="77777777" w:rsidR="0058791C" w:rsidRDefault="00BA7600">
            <w:pPr>
              <w:pStyle w:val="TableParagraph"/>
              <w:ind w:left="52"/>
              <w:rPr>
                <w:sz w:val="20"/>
              </w:rPr>
            </w:pPr>
            <w:r>
              <w:rPr>
                <w:spacing w:val="-2"/>
                <w:sz w:val="20"/>
              </w:rPr>
              <w:t>хирургическое лечение</w:t>
            </w:r>
          </w:p>
        </w:tc>
        <w:tc>
          <w:tcPr>
            <w:tcW w:w="3525" w:type="dxa"/>
          </w:tcPr>
          <w:p w14:paraId="154519D2" w14:textId="77777777" w:rsidR="0058791C" w:rsidRPr="006700A0" w:rsidRDefault="00BA7600">
            <w:pPr>
              <w:pStyle w:val="TableParagraph"/>
              <w:ind w:left="52"/>
              <w:rPr>
                <w:sz w:val="20"/>
                <w:lang w:val="ru-RU"/>
              </w:rPr>
            </w:pPr>
            <w:r w:rsidRPr="006700A0">
              <w:rPr>
                <w:spacing w:val="-2"/>
                <w:sz w:val="20"/>
                <w:lang w:val="ru-RU"/>
              </w:rPr>
              <w:t xml:space="preserve">лапароскопически-ассистированная </w:t>
            </w:r>
            <w:r w:rsidRPr="006700A0">
              <w:rPr>
                <w:sz w:val="20"/>
                <w:lang w:val="ru-RU"/>
              </w:rPr>
              <w:t>правосторонняя гемиколэктомия с расширенной лимфаденэктомией</w:t>
            </w:r>
          </w:p>
        </w:tc>
        <w:tc>
          <w:tcPr>
            <w:tcW w:w="1815" w:type="dxa"/>
            <w:vMerge/>
            <w:tcBorders>
              <w:top w:val="nil"/>
            </w:tcBorders>
          </w:tcPr>
          <w:p w14:paraId="16FC432A" w14:textId="77777777" w:rsidR="0058791C" w:rsidRPr="006700A0" w:rsidRDefault="0058791C">
            <w:pPr>
              <w:rPr>
                <w:sz w:val="2"/>
                <w:szCs w:val="2"/>
                <w:lang w:val="ru-RU"/>
              </w:rPr>
            </w:pPr>
          </w:p>
        </w:tc>
      </w:tr>
      <w:tr w:rsidR="0058791C" w:rsidRPr="00B572D9" w14:paraId="28A3E398" w14:textId="77777777">
        <w:trPr>
          <w:trHeight w:val="1155"/>
        </w:trPr>
        <w:tc>
          <w:tcPr>
            <w:tcW w:w="975" w:type="dxa"/>
            <w:vMerge/>
            <w:tcBorders>
              <w:top w:val="nil"/>
            </w:tcBorders>
          </w:tcPr>
          <w:p w14:paraId="0CBD5745" w14:textId="77777777" w:rsidR="0058791C" w:rsidRPr="006700A0" w:rsidRDefault="0058791C">
            <w:pPr>
              <w:rPr>
                <w:sz w:val="2"/>
                <w:szCs w:val="2"/>
                <w:lang w:val="ru-RU"/>
              </w:rPr>
            </w:pPr>
          </w:p>
        </w:tc>
        <w:tc>
          <w:tcPr>
            <w:tcW w:w="2835" w:type="dxa"/>
            <w:vMerge/>
            <w:tcBorders>
              <w:top w:val="nil"/>
            </w:tcBorders>
          </w:tcPr>
          <w:p w14:paraId="56C9A5EA" w14:textId="77777777" w:rsidR="0058791C" w:rsidRPr="006700A0" w:rsidRDefault="0058791C">
            <w:pPr>
              <w:rPr>
                <w:sz w:val="2"/>
                <w:szCs w:val="2"/>
                <w:lang w:val="ru-RU"/>
              </w:rPr>
            </w:pPr>
          </w:p>
        </w:tc>
        <w:tc>
          <w:tcPr>
            <w:tcW w:w="1860" w:type="dxa"/>
          </w:tcPr>
          <w:p w14:paraId="10EEF686" w14:textId="77777777" w:rsidR="0058791C" w:rsidRDefault="00BA7600">
            <w:pPr>
              <w:pStyle w:val="TableParagraph"/>
              <w:spacing w:line="229" w:lineRule="exact"/>
              <w:ind w:left="52"/>
              <w:rPr>
                <w:sz w:val="20"/>
              </w:rPr>
            </w:pPr>
            <w:r>
              <w:rPr>
                <w:sz w:val="20"/>
              </w:rPr>
              <w:t>C18.5,</w:t>
            </w:r>
            <w:r>
              <w:rPr>
                <w:spacing w:val="-6"/>
                <w:sz w:val="20"/>
              </w:rPr>
              <w:t xml:space="preserve"> </w:t>
            </w:r>
            <w:r>
              <w:rPr>
                <w:spacing w:val="-2"/>
                <w:sz w:val="20"/>
              </w:rPr>
              <w:t>C18.6</w:t>
            </w:r>
          </w:p>
        </w:tc>
        <w:tc>
          <w:tcPr>
            <w:tcW w:w="2985" w:type="dxa"/>
          </w:tcPr>
          <w:p w14:paraId="3A743777" w14:textId="77777777" w:rsidR="0058791C" w:rsidRPr="006700A0" w:rsidRDefault="00BA7600">
            <w:pPr>
              <w:pStyle w:val="TableParagraph"/>
              <w:ind w:left="52" w:right="99"/>
              <w:rPr>
                <w:sz w:val="20"/>
                <w:lang w:val="ru-RU"/>
              </w:rPr>
            </w:pPr>
            <w:r w:rsidRPr="006700A0">
              <w:rPr>
                <w:sz w:val="20"/>
                <w:lang w:val="ru-RU"/>
              </w:rPr>
              <w:t xml:space="preserve">локализованные формы </w:t>
            </w:r>
            <w:r w:rsidRPr="006700A0">
              <w:rPr>
                <w:spacing w:val="-2"/>
                <w:sz w:val="20"/>
                <w:lang w:val="ru-RU"/>
              </w:rPr>
              <w:t xml:space="preserve">злокачественных </w:t>
            </w:r>
            <w:r w:rsidRPr="006700A0">
              <w:rPr>
                <w:sz w:val="20"/>
                <w:lang w:val="ru-RU"/>
              </w:rPr>
              <w:t>новообразований левой половины</w:t>
            </w:r>
            <w:r w:rsidRPr="006700A0">
              <w:rPr>
                <w:spacing w:val="-13"/>
                <w:sz w:val="20"/>
                <w:lang w:val="ru-RU"/>
              </w:rPr>
              <w:t xml:space="preserve"> </w:t>
            </w:r>
            <w:r w:rsidRPr="006700A0">
              <w:rPr>
                <w:sz w:val="20"/>
                <w:lang w:val="ru-RU"/>
              </w:rPr>
              <w:t>ободочной</w:t>
            </w:r>
            <w:r w:rsidRPr="006700A0">
              <w:rPr>
                <w:spacing w:val="-12"/>
                <w:sz w:val="20"/>
                <w:lang w:val="ru-RU"/>
              </w:rPr>
              <w:t xml:space="preserve"> </w:t>
            </w:r>
            <w:r w:rsidRPr="006700A0">
              <w:rPr>
                <w:sz w:val="20"/>
                <w:lang w:val="ru-RU"/>
              </w:rPr>
              <w:t>кишки</w:t>
            </w:r>
          </w:p>
        </w:tc>
        <w:tc>
          <w:tcPr>
            <w:tcW w:w="1710" w:type="dxa"/>
          </w:tcPr>
          <w:p w14:paraId="1780A055" w14:textId="77777777" w:rsidR="0058791C" w:rsidRDefault="00BA7600">
            <w:pPr>
              <w:pStyle w:val="TableParagraph"/>
              <w:ind w:left="52"/>
              <w:rPr>
                <w:sz w:val="20"/>
              </w:rPr>
            </w:pPr>
            <w:r>
              <w:rPr>
                <w:spacing w:val="-2"/>
                <w:sz w:val="20"/>
              </w:rPr>
              <w:t>хирургическое лечение</w:t>
            </w:r>
          </w:p>
        </w:tc>
        <w:tc>
          <w:tcPr>
            <w:tcW w:w="3525" w:type="dxa"/>
          </w:tcPr>
          <w:p w14:paraId="3C939706" w14:textId="77777777" w:rsidR="0058791C" w:rsidRPr="006700A0" w:rsidRDefault="00BA7600">
            <w:pPr>
              <w:pStyle w:val="TableParagraph"/>
              <w:ind w:left="52"/>
              <w:rPr>
                <w:sz w:val="20"/>
                <w:lang w:val="ru-RU"/>
              </w:rPr>
            </w:pPr>
            <w:r w:rsidRPr="006700A0">
              <w:rPr>
                <w:spacing w:val="-2"/>
                <w:sz w:val="20"/>
                <w:lang w:val="ru-RU"/>
              </w:rPr>
              <w:t xml:space="preserve">лапароскопически-ассистированная </w:t>
            </w:r>
            <w:r w:rsidRPr="006700A0">
              <w:rPr>
                <w:sz w:val="20"/>
                <w:lang w:val="ru-RU"/>
              </w:rPr>
              <w:t>левосторонняя гемиколэктомия с расширенной лимфаденэктомией</w:t>
            </w:r>
          </w:p>
        </w:tc>
        <w:tc>
          <w:tcPr>
            <w:tcW w:w="1815" w:type="dxa"/>
            <w:vMerge/>
            <w:tcBorders>
              <w:top w:val="nil"/>
            </w:tcBorders>
          </w:tcPr>
          <w:p w14:paraId="05159939" w14:textId="77777777" w:rsidR="0058791C" w:rsidRPr="006700A0" w:rsidRDefault="0058791C">
            <w:pPr>
              <w:rPr>
                <w:sz w:val="2"/>
                <w:szCs w:val="2"/>
                <w:lang w:val="ru-RU"/>
              </w:rPr>
            </w:pPr>
          </w:p>
        </w:tc>
      </w:tr>
      <w:tr w:rsidR="0058791C" w:rsidRPr="00B572D9" w14:paraId="66BDA60B" w14:textId="77777777">
        <w:trPr>
          <w:trHeight w:val="1380"/>
        </w:trPr>
        <w:tc>
          <w:tcPr>
            <w:tcW w:w="975" w:type="dxa"/>
            <w:vMerge/>
            <w:tcBorders>
              <w:top w:val="nil"/>
            </w:tcBorders>
          </w:tcPr>
          <w:p w14:paraId="325F076D" w14:textId="77777777" w:rsidR="0058791C" w:rsidRPr="006700A0" w:rsidRDefault="0058791C">
            <w:pPr>
              <w:rPr>
                <w:sz w:val="2"/>
                <w:szCs w:val="2"/>
                <w:lang w:val="ru-RU"/>
              </w:rPr>
            </w:pPr>
          </w:p>
        </w:tc>
        <w:tc>
          <w:tcPr>
            <w:tcW w:w="2835" w:type="dxa"/>
            <w:vMerge/>
            <w:tcBorders>
              <w:top w:val="nil"/>
            </w:tcBorders>
          </w:tcPr>
          <w:p w14:paraId="02ACA5D6" w14:textId="77777777" w:rsidR="0058791C" w:rsidRPr="006700A0" w:rsidRDefault="0058791C">
            <w:pPr>
              <w:rPr>
                <w:sz w:val="2"/>
                <w:szCs w:val="2"/>
                <w:lang w:val="ru-RU"/>
              </w:rPr>
            </w:pPr>
          </w:p>
        </w:tc>
        <w:tc>
          <w:tcPr>
            <w:tcW w:w="1860" w:type="dxa"/>
          </w:tcPr>
          <w:p w14:paraId="3462AFED" w14:textId="77777777" w:rsidR="0058791C" w:rsidRDefault="00BA7600">
            <w:pPr>
              <w:pStyle w:val="TableParagraph"/>
              <w:spacing w:line="214" w:lineRule="exact"/>
              <w:ind w:left="52"/>
              <w:rPr>
                <w:sz w:val="20"/>
              </w:rPr>
            </w:pPr>
            <w:r>
              <w:rPr>
                <w:sz w:val="20"/>
              </w:rPr>
              <w:t>C18.7,</w:t>
            </w:r>
            <w:r>
              <w:rPr>
                <w:spacing w:val="-6"/>
                <w:sz w:val="20"/>
              </w:rPr>
              <w:t xml:space="preserve"> </w:t>
            </w:r>
            <w:r>
              <w:rPr>
                <w:spacing w:val="-5"/>
                <w:sz w:val="20"/>
              </w:rPr>
              <w:t>C19</w:t>
            </w:r>
          </w:p>
        </w:tc>
        <w:tc>
          <w:tcPr>
            <w:tcW w:w="2985" w:type="dxa"/>
          </w:tcPr>
          <w:p w14:paraId="4903DEE2" w14:textId="77777777" w:rsidR="0058791C" w:rsidRPr="006700A0" w:rsidRDefault="00BA7600">
            <w:pPr>
              <w:pStyle w:val="TableParagraph"/>
              <w:spacing w:line="214" w:lineRule="exact"/>
              <w:ind w:left="52"/>
              <w:rPr>
                <w:sz w:val="20"/>
                <w:lang w:val="ru-RU"/>
              </w:rPr>
            </w:pPr>
            <w:r w:rsidRPr="006700A0">
              <w:rPr>
                <w:sz w:val="20"/>
                <w:lang w:val="ru-RU"/>
              </w:rPr>
              <w:t xml:space="preserve">локализованные </w:t>
            </w:r>
            <w:r w:rsidRPr="006700A0">
              <w:rPr>
                <w:spacing w:val="-2"/>
                <w:sz w:val="20"/>
                <w:lang w:val="ru-RU"/>
              </w:rPr>
              <w:t>формы</w:t>
            </w:r>
          </w:p>
          <w:p w14:paraId="348A4F08" w14:textId="77777777" w:rsidR="0058791C" w:rsidRPr="006700A0" w:rsidRDefault="00BA7600">
            <w:pPr>
              <w:pStyle w:val="TableParagraph"/>
              <w:ind w:left="52" w:right="264"/>
              <w:rPr>
                <w:sz w:val="20"/>
                <w:lang w:val="ru-RU"/>
              </w:rPr>
            </w:pPr>
            <w:r w:rsidRPr="006700A0">
              <w:rPr>
                <w:spacing w:val="-2"/>
                <w:sz w:val="20"/>
                <w:lang w:val="ru-RU"/>
              </w:rPr>
              <w:t xml:space="preserve">злокачественных </w:t>
            </w:r>
            <w:r w:rsidRPr="006700A0">
              <w:rPr>
                <w:sz w:val="20"/>
                <w:lang w:val="ru-RU"/>
              </w:rPr>
              <w:t>новообразований</w:t>
            </w:r>
            <w:r w:rsidRPr="006700A0">
              <w:rPr>
                <w:spacing w:val="-13"/>
                <w:sz w:val="20"/>
                <w:lang w:val="ru-RU"/>
              </w:rPr>
              <w:t xml:space="preserve"> </w:t>
            </w:r>
            <w:r w:rsidRPr="006700A0">
              <w:rPr>
                <w:sz w:val="20"/>
                <w:lang w:val="ru-RU"/>
              </w:rPr>
              <w:t xml:space="preserve">сигмовидной кишки и ректосигмоидного </w:t>
            </w:r>
            <w:r w:rsidRPr="006700A0">
              <w:rPr>
                <w:spacing w:val="-2"/>
                <w:sz w:val="20"/>
                <w:lang w:val="ru-RU"/>
              </w:rPr>
              <w:t>отдела</w:t>
            </w:r>
          </w:p>
        </w:tc>
        <w:tc>
          <w:tcPr>
            <w:tcW w:w="1710" w:type="dxa"/>
          </w:tcPr>
          <w:p w14:paraId="3906B1F6" w14:textId="77777777" w:rsidR="0058791C" w:rsidRDefault="00BA7600">
            <w:pPr>
              <w:pStyle w:val="TableParagraph"/>
              <w:spacing w:line="214" w:lineRule="exact"/>
              <w:ind w:left="52"/>
              <w:rPr>
                <w:sz w:val="20"/>
              </w:rPr>
            </w:pPr>
            <w:r>
              <w:rPr>
                <w:spacing w:val="-2"/>
                <w:sz w:val="20"/>
              </w:rPr>
              <w:t>хирургическое</w:t>
            </w:r>
          </w:p>
          <w:p w14:paraId="50E5EBDB" w14:textId="77777777" w:rsidR="0058791C" w:rsidRDefault="00BA7600">
            <w:pPr>
              <w:pStyle w:val="TableParagraph"/>
              <w:ind w:left="52"/>
              <w:rPr>
                <w:sz w:val="20"/>
              </w:rPr>
            </w:pPr>
            <w:r>
              <w:rPr>
                <w:spacing w:val="-2"/>
                <w:sz w:val="20"/>
              </w:rPr>
              <w:t>лечение</w:t>
            </w:r>
          </w:p>
        </w:tc>
        <w:tc>
          <w:tcPr>
            <w:tcW w:w="3525" w:type="dxa"/>
          </w:tcPr>
          <w:p w14:paraId="1F9600F5" w14:textId="77777777" w:rsidR="0058791C" w:rsidRPr="006700A0" w:rsidRDefault="00BA7600">
            <w:pPr>
              <w:pStyle w:val="TableParagraph"/>
              <w:spacing w:line="214" w:lineRule="exact"/>
              <w:ind w:left="52"/>
              <w:rPr>
                <w:sz w:val="20"/>
                <w:lang w:val="ru-RU"/>
              </w:rPr>
            </w:pPr>
            <w:r w:rsidRPr="006700A0">
              <w:rPr>
                <w:sz w:val="20"/>
                <w:lang w:val="ru-RU"/>
              </w:rPr>
              <w:t>лапароскопически-</w:t>
            </w:r>
            <w:r w:rsidRPr="006700A0">
              <w:rPr>
                <w:spacing w:val="-2"/>
                <w:sz w:val="20"/>
                <w:lang w:val="ru-RU"/>
              </w:rPr>
              <w:t>ассистированная</w:t>
            </w:r>
          </w:p>
          <w:p w14:paraId="58AF8D05" w14:textId="77777777" w:rsidR="0058791C" w:rsidRPr="006700A0" w:rsidRDefault="00BA7600">
            <w:pPr>
              <w:pStyle w:val="TableParagraph"/>
              <w:ind w:left="52" w:right="603"/>
              <w:rPr>
                <w:sz w:val="20"/>
                <w:lang w:val="ru-RU"/>
              </w:rPr>
            </w:pPr>
            <w:r w:rsidRPr="006700A0">
              <w:rPr>
                <w:sz w:val="20"/>
                <w:lang w:val="ru-RU"/>
              </w:rPr>
              <w:t>резекция сигмовидной кишки с расширенной</w:t>
            </w:r>
            <w:r w:rsidRPr="006700A0">
              <w:rPr>
                <w:spacing w:val="-13"/>
                <w:sz w:val="20"/>
                <w:lang w:val="ru-RU"/>
              </w:rPr>
              <w:t xml:space="preserve"> </w:t>
            </w:r>
            <w:r w:rsidRPr="006700A0">
              <w:rPr>
                <w:sz w:val="20"/>
                <w:lang w:val="ru-RU"/>
              </w:rPr>
              <w:t>лимфаденэктомией</w:t>
            </w:r>
          </w:p>
        </w:tc>
        <w:tc>
          <w:tcPr>
            <w:tcW w:w="1815" w:type="dxa"/>
            <w:vMerge/>
            <w:tcBorders>
              <w:top w:val="nil"/>
            </w:tcBorders>
          </w:tcPr>
          <w:p w14:paraId="61C1E6BC" w14:textId="77777777" w:rsidR="0058791C" w:rsidRPr="006700A0" w:rsidRDefault="0058791C">
            <w:pPr>
              <w:rPr>
                <w:sz w:val="2"/>
                <w:szCs w:val="2"/>
                <w:lang w:val="ru-RU"/>
              </w:rPr>
            </w:pPr>
          </w:p>
        </w:tc>
      </w:tr>
      <w:tr w:rsidR="0058791C" w14:paraId="3A20602E" w14:textId="77777777">
        <w:trPr>
          <w:trHeight w:val="465"/>
        </w:trPr>
        <w:tc>
          <w:tcPr>
            <w:tcW w:w="975" w:type="dxa"/>
            <w:vMerge/>
            <w:tcBorders>
              <w:top w:val="nil"/>
            </w:tcBorders>
          </w:tcPr>
          <w:p w14:paraId="1497D57B" w14:textId="77777777" w:rsidR="0058791C" w:rsidRPr="006700A0" w:rsidRDefault="0058791C">
            <w:pPr>
              <w:rPr>
                <w:sz w:val="2"/>
                <w:szCs w:val="2"/>
                <w:lang w:val="ru-RU"/>
              </w:rPr>
            </w:pPr>
          </w:p>
        </w:tc>
        <w:tc>
          <w:tcPr>
            <w:tcW w:w="2835" w:type="dxa"/>
            <w:vMerge/>
            <w:tcBorders>
              <w:top w:val="nil"/>
            </w:tcBorders>
          </w:tcPr>
          <w:p w14:paraId="1FE58F3A" w14:textId="77777777" w:rsidR="0058791C" w:rsidRPr="006700A0" w:rsidRDefault="0058791C">
            <w:pPr>
              <w:rPr>
                <w:sz w:val="2"/>
                <w:szCs w:val="2"/>
                <w:lang w:val="ru-RU"/>
              </w:rPr>
            </w:pPr>
          </w:p>
        </w:tc>
        <w:tc>
          <w:tcPr>
            <w:tcW w:w="1860" w:type="dxa"/>
          </w:tcPr>
          <w:p w14:paraId="44B458BF" w14:textId="77777777" w:rsidR="0058791C" w:rsidRDefault="00BA7600">
            <w:pPr>
              <w:pStyle w:val="TableParagraph"/>
              <w:spacing w:line="214" w:lineRule="exact"/>
              <w:ind w:left="52"/>
              <w:rPr>
                <w:sz w:val="20"/>
              </w:rPr>
            </w:pPr>
            <w:r>
              <w:rPr>
                <w:sz w:val="20"/>
              </w:rPr>
              <w:t>C20,</w:t>
            </w:r>
            <w:r>
              <w:rPr>
                <w:spacing w:val="-4"/>
                <w:sz w:val="20"/>
              </w:rPr>
              <w:t xml:space="preserve"> </w:t>
            </w:r>
            <w:r>
              <w:rPr>
                <w:spacing w:val="-5"/>
                <w:sz w:val="20"/>
              </w:rPr>
              <w:t>C21</w:t>
            </w:r>
          </w:p>
        </w:tc>
        <w:tc>
          <w:tcPr>
            <w:tcW w:w="2985" w:type="dxa"/>
          </w:tcPr>
          <w:p w14:paraId="55BD6576" w14:textId="77777777" w:rsidR="0058791C" w:rsidRPr="006700A0" w:rsidRDefault="00BA7600">
            <w:pPr>
              <w:pStyle w:val="TableParagraph"/>
              <w:spacing w:line="214" w:lineRule="exact"/>
              <w:ind w:left="52"/>
              <w:rPr>
                <w:sz w:val="20"/>
                <w:lang w:val="ru-RU"/>
              </w:rPr>
            </w:pPr>
            <w:r w:rsidRPr="006700A0">
              <w:rPr>
                <w:sz w:val="20"/>
                <w:lang w:val="ru-RU"/>
              </w:rPr>
              <w:t>ранние</w:t>
            </w:r>
            <w:r w:rsidRPr="006700A0">
              <w:rPr>
                <w:spacing w:val="-3"/>
                <w:sz w:val="20"/>
                <w:lang w:val="ru-RU"/>
              </w:rPr>
              <w:t xml:space="preserve"> </w:t>
            </w:r>
            <w:r w:rsidRPr="006700A0">
              <w:rPr>
                <w:sz w:val="20"/>
                <w:lang w:val="ru-RU"/>
              </w:rPr>
              <w:t>формы</w:t>
            </w:r>
            <w:r w:rsidRPr="006700A0">
              <w:rPr>
                <w:spacing w:val="-2"/>
                <w:sz w:val="20"/>
                <w:lang w:val="ru-RU"/>
              </w:rPr>
              <w:t xml:space="preserve"> злокачественных</w:t>
            </w:r>
          </w:p>
          <w:p w14:paraId="5DEA440B" w14:textId="77777777" w:rsidR="0058791C" w:rsidRPr="006700A0" w:rsidRDefault="00BA7600">
            <w:pPr>
              <w:pStyle w:val="TableParagraph"/>
              <w:ind w:left="52"/>
              <w:rPr>
                <w:sz w:val="20"/>
                <w:lang w:val="ru-RU"/>
              </w:rPr>
            </w:pPr>
            <w:r w:rsidRPr="006700A0">
              <w:rPr>
                <w:sz w:val="20"/>
                <w:lang w:val="ru-RU"/>
              </w:rPr>
              <w:t>новообразований</w:t>
            </w:r>
            <w:r w:rsidRPr="006700A0">
              <w:rPr>
                <w:spacing w:val="-11"/>
                <w:sz w:val="20"/>
                <w:lang w:val="ru-RU"/>
              </w:rPr>
              <w:t xml:space="preserve"> </w:t>
            </w:r>
            <w:r w:rsidRPr="006700A0">
              <w:rPr>
                <w:sz w:val="20"/>
                <w:lang w:val="ru-RU"/>
              </w:rPr>
              <w:t>прямой</w:t>
            </w:r>
            <w:r w:rsidRPr="006700A0">
              <w:rPr>
                <w:spacing w:val="-10"/>
                <w:sz w:val="20"/>
                <w:lang w:val="ru-RU"/>
              </w:rPr>
              <w:t xml:space="preserve"> </w:t>
            </w:r>
            <w:r w:rsidRPr="006700A0">
              <w:rPr>
                <w:spacing w:val="-2"/>
                <w:sz w:val="20"/>
                <w:lang w:val="ru-RU"/>
              </w:rPr>
              <w:t>кишки;</w:t>
            </w:r>
          </w:p>
        </w:tc>
        <w:tc>
          <w:tcPr>
            <w:tcW w:w="1710" w:type="dxa"/>
          </w:tcPr>
          <w:p w14:paraId="7F415493" w14:textId="77777777" w:rsidR="0058791C" w:rsidRDefault="00BA7600">
            <w:pPr>
              <w:pStyle w:val="TableParagraph"/>
              <w:spacing w:line="214" w:lineRule="exact"/>
              <w:ind w:left="52"/>
              <w:rPr>
                <w:sz w:val="20"/>
              </w:rPr>
            </w:pPr>
            <w:r>
              <w:rPr>
                <w:spacing w:val="-2"/>
                <w:sz w:val="20"/>
              </w:rPr>
              <w:t>хирургическое</w:t>
            </w:r>
          </w:p>
          <w:p w14:paraId="085691E7" w14:textId="77777777" w:rsidR="0058791C" w:rsidRDefault="00BA7600">
            <w:pPr>
              <w:pStyle w:val="TableParagraph"/>
              <w:ind w:left="52"/>
              <w:rPr>
                <w:sz w:val="20"/>
              </w:rPr>
            </w:pPr>
            <w:r>
              <w:rPr>
                <w:spacing w:val="-2"/>
                <w:sz w:val="20"/>
              </w:rPr>
              <w:t>лечение</w:t>
            </w:r>
          </w:p>
        </w:tc>
        <w:tc>
          <w:tcPr>
            <w:tcW w:w="3525" w:type="dxa"/>
          </w:tcPr>
          <w:p w14:paraId="7C280030" w14:textId="77777777" w:rsidR="0058791C" w:rsidRDefault="00BA7600">
            <w:pPr>
              <w:pStyle w:val="TableParagraph"/>
              <w:spacing w:line="214" w:lineRule="exact"/>
              <w:ind w:left="52"/>
              <w:rPr>
                <w:sz w:val="20"/>
              </w:rPr>
            </w:pPr>
            <w:r>
              <w:rPr>
                <w:sz w:val="20"/>
              </w:rPr>
              <w:t xml:space="preserve">трансанальная </w:t>
            </w:r>
            <w:r>
              <w:rPr>
                <w:spacing w:val="-2"/>
                <w:sz w:val="20"/>
              </w:rPr>
              <w:t>эндоскопическая</w:t>
            </w:r>
          </w:p>
          <w:p w14:paraId="259C3743" w14:textId="77777777" w:rsidR="0058791C" w:rsidRDefault="00BA7600">
            <w:pPr>
              <w:pStyle w:val="TableParagraph"/>
              <w:ind w:left="52"/>
              <w:rPr>
                <w:sz w:val="20"/>
              </w:rPr>
            </w:pPr>
            <w:r>
              <w:rPr>
                <w:spacing w:val="-2"/>
                <w:sz w:val="20"/>
              </w:rPr>
              <w:t>микрохирургия</w:t>
            </w:r>
            <w:r>
              <w:rPr>
                <w:spacing w:val="13"/>
                <w:sz w:val="20"/>
              </w:rPr>
              <w:t xml:space="preserve"> </w:t>
            </w:r>
            <w:r>
              <w:rPr>
                <w:spacing w:val="-4"/>
                <w:sz w:val="20"/>
              </w:rPr>
              <w:t>(ТЕМ)</w:t>
            </w:r>
          </w:p>
        </w:tc>
        <w:tc>
          <w:tcPr>
            <w:tcW w:w="1815" w:type="dxa"/>
            <w:vMerge/>
            <w:tcBorders>
              <w:top w:val="nil"/>
            </w:tcBorders>
          </w:tcPr>
          <w:p w14:paraId="7500C8B3" w14:textId="77777777" w:rsidR="0058791C" w:rsidRDefault="0058791C">
            <w:pPr>
              <w:rPr>
                <w:sz w:val="2"/>
                <w:szCs w:val="2"/>
              </w:rPr>
            </w:pPr>
          </w:p>
        </w:tc>
      </w:tr>
    </w:tbl>
    <w:p w14:paraId="0716A6F2" w14:textId="77777777" w:rsidR="0058791C" w:rsidRDefault="0058791C">
      <w:pPr>
        <w:rPr>
          <w:sz w:val="2"/>
          <w:szCs w:val="2"/>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3B4FC75" w14:textId="77777777">
        <w:trPr>
          <w:trHeight w:val="270"/>
        </w:trPr>
        <w:tc>
          <w:tcPr>
            <w:tcW w:w="975" w:type="dxa"/>
          </w:tcPr>
          <w:p w14:paraId="0B0F4A6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4A67655" w14:textId="77777777" w:rsidR="0058791C" w:rsidRDefault="00BA7600">
            <w:pPr>
              <w:pStyle w:val="TableParagraph"/>
              <w:spacing w:before="14"/>
              <w:ind w:right="4"/>
              <w:jc w:val="center"/>
              <w:rPr>
                <w:b/>
                <w:sz w:val="20"/>
              </w:rPr>
            </w:pPr>
            <w:r>
              <w:rPr>
                <w:b/>
                <w:sz w:val="20"/>
              </w:rPr>
              <w:t>2</w:t>
            </w:r>
          </w:p>
        </w:tc>
        <w:tc>
          <w:tcPr>
            <w:tcW w:w="1860" w:type="dxa"/>
          </w:tcPr>
          <w:p w14:paraId="61169310" w14:textId="77777777" w:rsidR="0058791C" w:rsidRDefault="00BA7600">
            <w:pPr>
              <w:pStyle w:val="TableParagraph"/>
              <w:spacing w:before="14"/>
              <w:ind w:right="19"/>
              <w:jc w:val="center"/>
              <w:rPr>
                <w:b/>
                <w:sz w:val="20"/>
              </w:rPr>
            </w:pPr>
            <w:r>
              <w:rPr>
                <w:b/>
                <w:sz w:val="20"/>
              </w:rPr>
              <w:t>3</w:t>
            </w:r>
          </w:p>
        </w:tc>
        <w:tc>
          <w:tcPr>
            <w:tcW w:w="2985" w:type="dxa"/>
          </w:tcPr>
          <w:p w14:paraId="3A14B424" w14:textId="77777777" w:rsidR="0058791C" w:rsidRDefault="00BA7600">
            <w:pPr>
              <w:pStyle w:val="TableParagraph"/>
              <w:spacing w:before="14"/>
              <w:ind w:right="4"/>
              <w:jc w:val="center"/>
              <w:rPr>
                <w:b/>
                <w:sz w:val="20"/>
              </w:rPr>
            </w:pPr>
            <w:r>
              <w:rPr>
                <w:b/>
                <w:sz w:val="20"/>
              </w:rPr>
              <w:t>4</w:t>
            </w:r>
          </w:p>
        </w:tc>
        <w:tc>
          <w:tcPr>
            <w:tcW w:w="1710" w:type="dxa"/>
          </w:tcPr>
          <w:p w14:paraId="474F8F10" w14:textId="77777777" w:rsidR="0058791C" w:rsidRDefault="00BA7600">
            <w:pPr>
              <w:pStyle w:val="TableParagraph"/>
              <w:spacing w:before="14"/>
              <w:ind w:right="19"/>
              <w:jc w:val="center"/>
              <w:rPr>
                <w:b/>
                <w:sz w:val="20"/>
              </w:rPr>
            </w:pPr>
            <w:r>
              <w:rPr>
                <w:b/>
                <w:sz w:val="20"/>
              </w:rPr>
              <w:t>5</w:t>
            </w:r>
          </w:p>
        </w:tc>
        <w:tc>
          <w:tcPr>
            <w:tcW w:w="3525" w:type="dxa"/>
          </w:tcPr>
          <w:p w14:paraId="52302550" w14:textId="77777777" w:rsidR="0058791C" w:rsidRDefault="00BA7600">
            <w:pPr>
              <w:pStyle w:val="TableParagraph"/>
              <w:spacing w:before="14"/>
              <w:ind w:right="4"/>
              <w:jc w:val="center"/>
              <w:rPr>
                <w:b/>
                <w:sz w:val="20"/>
              </w:rPr>
            </w:pPr>
            <w:r>
              <w:rPr>
                <w:b/>
                <w:sz w:val="20"/>
              </w:rPr>
              <w:t>6</w:t>
            </w:r>
          </w:p>
        </w:tc>
        <w:tc>
          <w:tcPr>
            <w:tcW w:w="1815" w:type="dxa"/>
          </w:tcPr>
          <w:p w14:paraId="1C14595D" w14:textId="77777777" w:rsidR="0058791C" w:rsidRDefault="00BA7600">
            <w:pPr>
              <w:pStyle w:val="TableParagraph"/>
              <w:spacing w:before="14"/>
              <w:ind w:right="4"/>
              <w:jc w:val="center"/>
              <w:rPr>
                <w:b/>
                <w:sz w:val="20"/>
              </w:rPr>
            </w:pPr>
            <w:r>
              <w:rPr>
                <w:b/>
                <w:sz w:val="20"/>
              </w:rPr>
              <w:t>7</w:t>
            </w:r>
          </w:p>
        </w:tc>
      </w:tr>
      <w:tr w:rsidR="0058791C" w:rsidRPr="00B572D9" w14:paraId="21191004" w14:textId="77777777">
        <w:trPr>
          <w:trHeight w:val="218"/>
        </w:trPr>
        <w:tc>
          <w:tcPr>
            <w:tcW w:w="975" w:type="dxa"/>
            <w:vMerge w:val="restart"/>
          </w:tcPr>
          <w:p w14:paraId="6145ECC5" w14:textId="77777777" w:rsidR="0058791C" w:rsidRDefault="0058791C">
            <w:pPr>
              <w:pStyle w:val="TableParagraph"/>
              <w:rPr>
                <w:sz w:val="20"/>
              </w:rPr>
            </w:pPr>
          </w:p>
        </w:tc>
        <w:tc>
          <w:tcPr>
            <w:tcW w:w="2835" w:type="dxa"/>
            <w:vMerge w:val="restart"/>
          </w:tcPr>
          <w:p w14:paraId="52991A5B" w14:textId="77777777" w:rsidR="0058791C" w:rsidRDefault="0058791C">
            <w:pPr>
              <w:pStyle w:val="TableParagraph"/>
              <w:rPr>
                <w:sz w:val="20"/>
              </w:rPr>
            </w:pPr>
          </w:p>
        </w:tc>
        <w:tc>
          <w:tcPr>
            <w:tcW w:w="1860" w:type="dxa"/>
            <w:vMerge w:val="restart"/>
          </w:tcPr>
          <w:p w14:paraId="5694F843" w14:textId="77777777" w:rsidR="0058791C" w:rsidRDefault="0058791C">
            <w:pPr>
              <w:pStyle w:val="TableParagraph"/>
              <w:rPr>
                <w:sz w:val="20"/>
              </w:rPr>
            </w:pPr>
          </w:p>
        </w:tc>
        <w:tc>
          <w:tcPr>
            <w:tcW w:w="2985" w:type="dxa"/>
            <w:vMerge w:val="restart"/>
          </w:tcPr>
          <w:p w14:paraId="2C050F10" w14:textId="77777777" w:rsidR="0058791C" w:rsidRPr="006700A0" w:rsidRDefault="00BA7600">
            <w:pPr>
              <w:pStyle w:val="TableParagraph"/>
              <w:spacing w:line="208" w:lineRule="exact"/>
              <w:ind w:left="52"/>
              <w:rPr>
                <w:sz w:val="20"/>
                <w:lang w:val="ru-RU"/>
              </w:rPr>
            </w:pPr>
            <w:r w:rsidRPr="006700A0">
              <w:rPr>
                <w:sz w:val="20"/>
                <w:lang w:val="ru-RU"/>
              </w:rPr>
              <w:t xml:space="preserve">локализованные </w:t>
            </w:r>
            <w:r w:rsidRPr="006700A0">
              <w:rPr>
                <w:spacing w:val="-2"/>
                <w:sz w:val="20"/>
                <w:lang w:val="ru-RU"/>
              </w:rPr>
              <w:t>формы</w:t>
            </w:r>
          </w:p>
          <w:p w14:paraId="591FA1CB" w14:textId="77777777" w:rsidR="0058791C" w:rsidRPr="006700A0" w:rsidRDefault="00BA7600">
            <w:pPr>
              <w:pStyle w:val="TableParagraph"/>
              <w:ind w:left="52" w:right="65"/>
              <w:rPr>
                <w:sz w:val="20"/>
                <w:lang w:val="ru-RU"/>
              </w:rPr>
            </w:pPr>
            <w:r w:rsidRPr="006700A0">
              <w:rPr>
                <w:spacing w:val="-2"/>
                <w:sz w:val="20"/>
                <w:lang w:val="ru-RU"/>
              </w:rPr>
              <w:t xml:space="preserve">злокачественных </w:t>
            </w:r>
            <w:r w:rsidRPr="006700A0">
              <w:rPr>
                <w:sz w:val="20"/>
                <w:lang w:val="ru-RU"/>
              </w:rPr>
              <w:t>новообразований</w:t>
            </w:r>
            <w:r w:rsidRPr="006700A0">
              <w:rPr>
                <w:spacing w:val="-13"/>
                <w:sz w:val="20"/>
                <w:lang w:val="ru-RU"/>
              </w:rPr>
              <w:t xml:space="preserve"> </w:t>
            </w:r>
            <w:r w:rsidRPr="006700A0">
              <w:rPr>
                <w:sz w:val="20"/>
                <w:lang w:val="ru-RU"/>
              </w:rPr>
              <w:t>прямой</w:t>
            </w:r>
            <w:r w:rsidRPr="006700A0">
              <w:rPr>
                <w:spacing w:val="-12"/>
                <w:sz w:val="20"/>
                <w:lang w:val="ru-RU"/>
              </w:rPr>
              <w:t xml:space="preserve"> </w:t>
            </w:r>
            <w:r w:rsidRPr="006700A0">
              <w:rPr>
                <w:sz w:val="20"/>
                <w:lang w:val="ru-RU"/>
              </w:rPr>
              <w:t>кишки</w:t>
            </w:r>
          </w:p>
        </w:tc>
        <w:tc>
          <w:tcPr>
            <w:tcW w:w="1710" w:type="dxa"/>
            <w:vMerge w:val="restart"/>
          </w:tcPr>
          <w:p w14:paraId="2D8EBF71" w14:textId="77777777" w:rsidR="0058791C" w:rsidRPr="006700A0" w:rsidRDefault="0058791C">
            <w:pPr>
              <w:pStyle w:val="TableParagraph"/>
              <w:rPr>
                <w:sz w:val="20"/>
                <w:lang w:val="ru-RU"/>
              </w:rPr>
            </w:pPr>
          </w:p>
        </w:tc>
        <w:tc>
          <w:tcPr>
            <w:tcW w:w="3525" w:type="dxa"/>
          </w:tcPr>
          <w:p w14:paraId="58530B98" w14:textId="77777777" w:rsidR="0058791C" w:rsidRPr="006700A0" w:rsidRDefault="0058791C">
            <w:pPr>
              <w:pStyle w:val="TableParagraph"/>
              <w:rPr>
                <w:sz w:val="14"/>
                <w:lang w:val="ru-RU"/>
              </w:rPr>
            </w:pPr>
          </w:p>
        </w:tc>
        <w:tc>
          <w:tcPr>
            <w:tcW w:w="1815" w:type="dxa"/>
            <w:vMerge w:val="restart"/>
          </w:tcPr>
          <w:p w14:paraId="04F0B33E" w14:textId="77777777" w:rsidR="0058791C" w:rsidRPr="006700A0" w:rsidRDefault="0058791C">
            <w:pPr>
              <w:pStyle w:val="TableParagraph"/>
              <w:rPr>
                <w:sz w:val="20"/>
                <w:lang w:val="ru-RU"/>
              </w:rPr>
            </w:pPr>
          </w:p>
        </w:tc>
      </w:tr>
      <w:tr w:rsidR="0058791C" w:rsidRPr="00B572D9" w14:paraId="1556DDB6" w14:textId="77777777">
        <w:trPr>
          <w:trHeight w:val="930"/>
        </w:trPr>
        <w:tc>
          <w:tcPr>
            <w:tcW w:w="975" w:type="dxa"/>
            <w:vMerge/>
            <w:tcBorders>
              <w:top w:val="nil"/>
            </w:tcBorders>
          </w:tcPr>
          <w:p w14:paraId="59882FA9" w14:textId="77777777" w:rsidR="0058791C" w:rsidRPr="006700A0" w:rsidRDefault="0058791C">
            <w:pPr>
              <w:rPr>
                <w:sz w:val="2"/>
                <w:szCs w:val="2"/>
                <w:lang w:val="ru-RU"/>
              </w:rPr>
            </w:pPr>
          </w:p>
        </w:tc>
        <w:tc>
          <w:tcPr>
            <w:tcW w:w="2835" w:type="dxa"/>
            <w:vMerge/>
            <w:tcBorders>
              <w:top w:val="nil"/>
            </w:tcBorders>
          </w:tcPr>
          <w:p w14:paraId="589947CD" w14:textId="77777777" w:rsidR="0058791C" w:rsidRPr="006700A0" w:rsidRDefault="0058791C">
            <w:pPr>
              <w:rPr>
                <w:sz w:val="2"/>
                <w:szCs w:val="2"/>
                <w:lang w:val="ru-RU"/>
              </w:rPr>
            </w:pPr>
          </w:p>
        </w:tc>
        <w:tc>
          <w:tcPr>
            <w:tcW w:w="1860" w:type="dxa"/>
            <w:vMerge/>
            <w:tcBorders>
              <w:top w:val="nil"/>
            </w:tcBorders>
          </w:tcPr>
          <w:p w14:paraId="0B646269" w14:textId="77777777" w:rsidR="0058791C" w:rsidRPr="006700A0" w:rsidRDefault="0058791C">
            <w:pPr>
              <w:rPr>
                <w:sz w:val="2"/>
                <w:szCs w:val="2"/>
                <w:lang w:val="ru-RU"/>
              </w:rPr>
            </w:pPr>
          </w:p>
        </w:tc>
        <w:tc>
          <w:tcPr>
            <w:tcW w:w="2985" w:type="dxa"/>
            <w:vMerge/>
            <w:tcBorders>
              <w:top w:val="nil"/>
            </w:tcBorders>
          </w:tcPr>
          <w:p w14:paraId="25200EF1" w14:textId="77777777" w:rsidR="0058791C" w:rsidRPr="006700A0" w:rsidRDefault="0058791C">
            <w:pPr>
              <w:rPr>
                <w:sz w:val="2"/>
                <w:szCs w:val="2"/>
                <w:lang w:val="ru-RU"/>
              </w:rPr>
            </w:pPr>
          </w:p>
        </w:tc>
        <w:tc>
          <w:tcPr>
            <w:tcW w:w="1710" w:type="dxa"/>
            <w:vMerge/>
            <w:tcBorders>
              <w:top w:val="nil"/>
            </w:tcBorders>
          </w:tcPr>
          <w:p w14:paraId="59EA0140" w14:textId="77777777" w:rsidR="0058791C" w:rsidRPr="006700A0" w:rsidRDefault="0058791C">
            <w:pPr>
              <w:rPr>
                <w:sz w:val="2"/>
                <w:szCs w:val="2"/>
                <w:lang w:val="ru-RU"/>
              </w:rPr>
            </w:pPr>
          </w:p>
        </w:tc>
        <w:tc>
          <w:tcPr>
            <w:tcW w:w="3525" w:type="dxa"/>
          </w:tcPr>
          <w:p w14:paraId="013EDBF4" w14:textId="77777777" w:rsidR="0058791C" w:rsidRPr="006700A0" w:rsidRDefault="00BA7600">
            <w:pPr>
              <w:pStyle w:val="TableParagraph"/>
              <w:ind w:left="52"/>
              <w:rPr>
                <w:sz w:val="20"/>
                <w:lang w:val="ru-RU"/>
              </w:rPr>
            </w:pPr>
            <w:r w:rsidRPr="006700A0">
              <w:rPr>
                <w:spacing w:val="-2"/>
                <w:sz w:val="20"/>
                <w:lang w:val="ru-RU"/>
              </w:rPr>
              <w:t xml:space="preserve">лапароскопически-ассистированная </w:t>
            </w:r>
            <w:r w:rsidRPr="006700A0">
              <w:rPr>
                <w:sz w:val="20"/>
                <w:lang w:val="ru-RU"/>
              </w:rPr>
              <w:t>резекция</w:t>
            </w:r>
            <w:r w:rsidRPr="006700A0">
              <w:rPr>
                <w:spacing w:val="-10"/>
                <w:sz w:val="20"/>
                <w:lang w:val="ru-RU"/>
              </w:rPr>
              <w:t xml:space="preserve"> </w:t>
            </w:r>
            <w:r w:rsidRPr="006700A0">
              <w:rPr>
                <w:sz w:val="20"/>
                <w:lang w:val="ru-RU"/>
              </w:rPr>
              <w:t>прямой</w:t>
            </w:r>
            <w:r w:rsidRPr="006700A0">
              <w:rPr>
                <w:spacing w:val="-10"/>
                <w:sz w:val="20"/>
                <w:lang w:val="ru-RU"/>
              </w:rPr>
              <w:t xml:space="preserve"> </w:t>
            </w:r>
            <w:r w:rsidRPr="006700A0">
              <w:rPr>
                <w:sz w:val="20"/>
                <w:lang w:val="ru-RU"/>
              </w:rPr>
              <w:t>кишки</w:t>
            </w:r>
            <w:r w:rsidRPr="006700A0">
              <w:rPr>
                <w:spacing w:val="-10"/>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6388E21A" w14:textId="77777777" w:rsidR="0058791C" w:rsidRPr="006700A0" w:rsidRDefault="0058791C">
            <w:pPr>
              <w:rPr>
                <w:sz w:val="2"/>
                <w:szCs w:val="2"/>
                <w:lang w:val="ru-RU"/>
              </w:rPr>
            </w:pPr>
          </w:p>
        </w:tc>
      </w:tr>
      <w:tr w:rsidR="0058791C" w:rsidRPr="00B572D9" w14:paraId="0B9A3C71" w14:textId="77777777">
        <w:trPr>
          <w:trHeight w:val="1140"/>
        </w:trPr>
        <w:tc>
          <w:tcPr>
            <w:tcW w:w="975" w:type="dxa"/>
            <w:vMerge/>
            <w:tcBorders>
              <w:top w:val="nil"/>
            </w:tcBorders>
          </w:tcPr>
          <w:p w14:paraId="40843B07" w14:textId="77777777" w:rsidR="0058791C" w:rsidRPr="006700A0" w:rsidRDefault="0058791C">
            <w:pPr>
              <w:rPr>
                <w:sz w:val="2"/>
                <w:szCs w:val="2"/>
                <w:lang w:val="ru-RU"/>
              </w:rPr>
            </w:pPr>
          </w:p>
        </w:tc>
        <w:tc>
          <w:tcPr>
            <w:tcW w:w="2835" w:type="dxa"/>
            <w:vMerge/>
            <w:tcBorders>
              <w:top w:val="nil"/>
            </w:tcBorders>
          </w:tcPr>
          <w:p w14:paraId="2BD93FF4" w14:textId="77777777" w:rsidR="0058791C" w:rsidRPr="006700A0" w:rsidRDefault="0058791C">
            <w:pPr>
              <w:rPr>
                <w:sz w:val="2"/>
                <w:szCs w:val="2"/>
                <w:lang w:val="ru-RU"/>
              </w:rPr>
            </w:pPr>
          </w:p>
        </w:tc>
        <w:tc>
          <w:tcPr>
            <w:tcW w:w="1860" w:type="dxa"/>
            <w:vMerge/>
            <w:tcBorders>
              <w:top w:val="nil"/>
            </w:tcBorders>
          </w:tcPr>
          <w:p w14:paraId="48774743" w14:textId="77777777" w:rsidR="0058791C" w:rsidRPr="006700A0" w:rsidRDefault="0058791C">
            <w:pPr>
              <w:rPr>
                <w:sz w:val="2"/>
                <w:szCs w:val="2"/>
                <w:lang w:val="ru-RU"/>
              </w:rPr>
            </w:pPr>
          </w:p>
        </w:tc>
        <w:tc>
          <w:tcPr>
            <w:tcW w:w="2985" w:type="dxa"/>
            <w:vMerge/>
            <w:tcBorders>
              <w:top w:val="nil"/>
            </w:tcBorders>
          </w:tcPr>
          <w:p w14:paraId="22F5A417" w14:textId="77777777" w:rsidR="0058791C" w:rsidRPr="006700A0" w:rsidRDefault="0058791C">
            <w:pPr>
              <w:rPr>
                <w:sz w:val="2"/>
                <w:szCs w:val="2"/>
                <w:lang w:val="ru-RU"/>
              </w:rPr>
            </w:pPr>
          </w:p>
        </w:tc>
        <w:tc>
          <w:tcPr>
            <w:tcW w:w="1710" w:type="dxa"/>
            <w:vMerge/>
            <w:tcBorders>
              <w:top w:val="nil"/>
            </w:tcBorders>
          </w:tcPr>
          <w:p w14:paraId="44A4DC86" w14:textId="77777777" w:rsidR="0058791C" w:rsidRPr="006700A0" w:rsidRDefault="0058791C">
            <w:pPr>
              <w:rPr>
                <w:sz w:val="2"/>
                <w:szCs w:val="2"/>
                <w:lang w:val="ru-RU"/>
              </w:rPr>
            </w:pPr>
          </w:p>
        </w:tc>
        <w:tc>
          <w:tcPr>
            <w:tcW w:w="3525" w:type="dxa"/>
          </w:tcPr>
          <w:p w14:paraId="03ACD62D" w14:textId="77777777" w:rsidR="0058791C" w:rsidRPr="006700A0" w:rsidRDefault="00BA7600">
            <w:pPr>
              <w:pStyle w:val="TableParagraph"/>
              <w:spacing w:line="214" w:lineRule="exact"/>
              <w:ind w:left="52"/>
              <w:rPr>
                <w:sz w:val="20"/>
                <w:lang w:val="ru-RU"/>
              </w:rPr>
            </w:pPr>
            <w:r w:rsidRPr="006700A0">
              <w:rPr>
                <w:sz w:val="20"/>
                <w:lang w:val="ru-RU"/>
              </w:rPr>
              <w:t>лапароскопически-</w:t>
            </w:r>
            <w:r w:rsidRPr="006700A0">
              <w:rPr>
                <w:spacing w:val="-2"/>
                <w:sz w:val="20"/>
                <w:lang w:val="ru-RU"/>
              </w:rPr>
              <w:t>ассистированная</w:t>
            </w:r>
          </w:p>
          <w:p w14:paraId="18A1397E" w14:textId="77777777" w:rsidR="0058791C" w:rsidRPr="006700A0" w:rsidRDefault="00BA7600">
            <w:pPr>
              <w:pStyle w:val="TableParagraph"/>
              <w:ind w:left="52" w:right="972"/>
              <w:rPr>
                <w:sz w:val="20"/>
                <w:lang w:val="ru-RU"/>
              </w:rPr>
            </w:pPr>
            <w:r w:rsidRPr="006700A0">
              <w:rPr>
                <w:sz w:val="20"/>
                <w:lang w:val="ru-RU"/>
              </w:rPr>
              <w:t>резекция прямой кишки с формированием тазового толстокишечного</w:t>
            </w:r>
            <w:r w:rsidRPr="006700A0">
              <w:rPr>
                <w:spacing w:val="-13"/>
                <w:sz w:val="20"/>
                <w:lang w:val="ru-RU"/>
              </w:rPr>
              <w:t xml:space="preserve"> </w:t>
            </w:r>
            <w:r w:rsidRPr="006700A0">
              <w:rPr>
                <w:sz w:val="20"/>
                <w:lang w:val="ru-RU"/>
              </w:rPr>
              <w:t>резервуара</w:t>
            </w:r>
          </w:p>
        </w:tc>
        <w:tc>
          <w:tcPr>
            <w:tcW w:w="1815" w:type="dxa"/>
            <w:vMerge/>
            <w:tcBorders>
              <w:top w:val="nil"/>
            </w:tcBorders>
          </w:tcPr>
          <w:p w14:paraId="7C2752A3" w14:textId="77777777" w:rsidR="0058791C" w:rsidRPr="006700A0" w:rsidRDefault="0058791C">
            <w:pPr>
              <w:rPr>
                <w:sz w:val="2"/>
                <w:szCs w:val="2"/>
                <w:lang w:val="ru-RU"/>
              </w:rPr>
            </w:pPr>
          </w:p>
        </w:tc>
      </w:tr>
      <w:tr w:rsidR="0058791C" w:rsidRPr="00B572D9" w14:paraId="086C6519" w14:textId="77777777">
        <w:trPr>
          <w:trHeight w:val="1380"/>
        </w:trPr>
        <w:tc>
          <w:tcPr>
            <w:tcW w:w="975" w:type="dxa"/>
            <w:vMerge/>
            <w:tcBorders>
              <w:top w:val="nil"/>
            </w:tcBorders>
          </w:tcPr>
          <w:p w14:paraId="370D6D07" w14:textId="77777777" w:rsidR="0058791C" w:rsidRPr="006700A0" w:rsidRDefault="0058791C">
            <w:pPr>
              <w:rPr>
                <w:sz w:val="2"/>
                <w:szCs w:val="2"/>
                <w:lang w:val="ru-RU"/>
              </w:rPr>
            </w:pPr>
          </w:p>
        </w:tc>
        <w:tc>
          <w:tcPr>
            <w:tcW w:w="2835" w:type="dxa"/>
            <w:vMerge/>
            <w:tcBorders>
              <w:top w:val="nil"/>
            </w:tcBorders>
          </w:tcPr>
          <w:p w14:paraId="191C854E" w14:textId="77777777" w:rsidR="0058791C" w:rsidRPr="006700A0" w:rsidRDefault="0058791C">
            <w:pPr>
              <w:rPr>
                <w:sz w:val="2"/>
                <w:szCs w:val="2"/>
                <w:lang w:val="ru-RU"/>
              </w:rPr>
            </w:pPr>
          </w:p>
        </w:tc>
        <w:tc>
          <w:tcPr>
            <w:tcW w:w="1860" w:type="dxa"/>
            <w:vMerge w:val="restart"/>
          </w:tcPr>
          <w:p w14:paraId="7632BA0E" w14:textId="77777777" w:rsidR="0058791C" w:rsidRDefault="00BA7600">
            <w:pPr>
              <w:pStyle w:val="TableParagraph"/>
              <w:spacing w:line="229" w:lineRule="exact"/>
              <w:ind w:left="52"/>
              <w:rPr>
                <w:sz w:val="20"/>
              </w:rPr>
            </w:pPr>
            <w:r>
              <w:rPr>
                <w:sz w:val="20"/>
              </w:rPr>
              <w:t>C22,</w:t>
            </w:r>
            <w:r>
              <w:rPr>
                <w:spacing w:val="-5"/>
                <w:sz w:val="20"/>
              </w:rPr>
              <w:t xml:space="preserve"> </w:t>
            </w:r>
            <w:r>
              <w:rPr>
                <w:sz w:val="20"/>
              </w:rPr>
              <w:t>C78.7,</w:t>
            </w:r>
            <w:r>
              <w:rPr>
                <w:spacing w:val="-5"/>
                <w:sz w:val="20"/>
              </w:rPr>
              <w:t xml:space="preserve"> </w:t>
            </w:r>
            <w:r>
              <w:rPr>
                <w:spacing w:val="-2"/>
                <w:sz w:val="20"/>
              </w:rPr>
              <w:t>C24.0</w:t>
            </w:r>
          </w:p>
        </w:tc>
        <w:tc>
          <w:tcPr>
            <w:tcW w:w="2985" w:type="dxa"/>
          </w:tcPr>
          <w:p w14:paraId="1318982F" w14:textId="77777777" w:rsidR="0058791C" w:rsidRPr="006700A0" w:rsidRDefault="00BA7600">
            <w:pPr>
              <w:pStyle w:val="TableParagraph"/>
              <w:ind w:left="52" w:right="462"/>
              <w:rPr>
                <w:sz w:val="20"/>
                <w:lang w:val="ru-RU"/>
              </w:rPr>
            </w:pPr>
            <w:r w:rsidRPr="006700A0">
              <w:rPr>
                <w:spacing w:val="-2"/>
                <w:sz w:val="20"/>
                <w:lang w:val="ru-RU"/>
              </w:rPr>
              <w:t xml:space="preserve">нерезектабельные злокачественные </w:t>
            </w:r>
            <w:r w:rsidRPr="006700A0">
              <w:rPr>
                <w:sz w:val="20"/>
                <w:lang w:val="ru-RU"/>
              </w:rPr>
              <w:t>новообразования печени и внутрипеченочных</w:t>
            </w:r>
            <w:r w:rsidRPr="006700A0">
              <w:rPr>
                <w:spacing w:val="-13"/>
                <w:sz w:val="20"/>
                <w:lang w:val="ru-RU"/>
              </w:rPr>
              <w:t xml:space="preserve"> </w:t>
            </w:r>
            <w:r w:rsidRPr="006700A0">
              <w:rPr>
                <w:sz w:val="20"/>
                <w:lang w:val="ru-RU"/>
              </w:rPr>
              <w:t xml:space="preserve">желчных </w:t>
            </w:r>
            <w:r w:rsidRPr="006700A0">
              <w:rPr>
                <w:spacing w:val="-2"/>
                <w:sz w:val="20"/>
                <w:lang w:val="ru-RU"/>
              </w:rPr>
              <w:t>протоков</w:t>
            </w:r>
          </w:p>
        </w:tc>
        <w:tc>
          <w:tcPr>
            <w:tcW w:w="1710" w:type="dxa"/>
          </w:tcPr>
          <w:p w14:paraId="31930889" w14:textId="77777777" w:rsidR="0058791C" w:rsidRDefault="00BA7600">
            <w:pPr>
              <w:pStyle w:val="TableParagraph"/>
              <w:ind w:left="52"/>
              <w:rPr>
                <w:sz w:val="20"/>
              </w:rPr>
            </w:pPr>
            <w:r>
              <w:rPr>
                <w:spacing w:val="-2"/>
                <w:sz w:val="20"/>
              </w:rPr>
              <w:t>хирургическое лечение</w:t>
            </w:r>
          </w:p>
        </w:tc>
        <w:tc>
          <w:tcPr>
            <w:tcW w:w="3525" w:type="dxa"/>
          </w:tcPr>
          <w:p w14:paraId="70BB31DB" w14:textId="77777777" w:rsidR="0058791C" w:rsidRPr="006700A0" w:rsidRDefault="00BA7600">
            <w:pPr>
              <w:pStyle w:val="TableParagraph"/>
              <w:ind w:left="52" w:right="227"/>
              <w:rPr>
                <w:sz w:val="20"/>
                <w:lang w:val="ru-RU"/>
              </w:rPr>
            </w:pPr>
            <w:r w:rsidRPr="006700A0">
              <w:rPr>
                <w:sz w:val="20"/>
                <w:lang w:val="ru-RU"/>
              </w:rPr>
              <w:t>внутрипротоковая</w:t>
            </w:r>
            <w:r w:rsidRPr="006700A0">
              <w:rPr>
                <w:spacing w:val="-13"/>
                <w:sz w:val="20"/>
                <w:lang w:val="ru-RU"/>
              </w:rPr>
              <w:t xml:space="preserve"> </w:t>
            </w:r>
            <w:r w:rsidRPr="006700A0">
              <w:rPr>
                <w:sz w:val="20"/>
                <w:lang w:val="ru-RU"/>
              </w:rPr>
              <w:t xml:space="preserve">фотодинамическая терапия под рентгеноскопическим </w:t>
            </w:r>
            <w:r w:rsidRPr="006700A0">
              <w:rPr>
                <w:spacing w:val="-2"/>
                <w:sz w:val="20"/>
                <w:lang w:val="ru-RU"/>
              </w:rPr>
              <w:t>контролем</w:t>
            </w:r>
          </w:p>
        </w:tc>
        <w:tc>
          <w:tcPr>
            <w:tcW w:w="1815" w:type="dxa"/>
            <w:vMerge/>
            <w:tcBorders>
              <w:top w:val="nil"/>
            </w:tcBorders>
          </w:tcPr>
          <w:p w14:paraId="58748057" w14:textId="77777777" w:rsidR="0058791C" w:rsidRPr="006700A0" w:rsidRDefault="0058791C">
            <w:pPr>
              <w:rPr>
                <w:sz w:val="2"/>
                <w:szCs w:val="2"/>
                <w:lang w:val="ru-RU"/>
              </w:rPr>
            </w:pPr>
          </w:p>
        </w:tc>
      </w:tr>
      <w:tr w:rsidR="0058791C" w:rsidRPr="00B572D9" w14:paraId="26BB3EAC" w14:textId="77777777">
        <w:trPr>
          <w:trHeight w:val="1380"/>
        </w:trPr>
        <w:tc>
          <w:tcPr>
            <w:tcW w:w="975" w:type="dxa"/>
            <w:vMerge/>
            <w:tcBorders>
              <w:top w:val="nil"/>
            </w:tcBorders>
          </w:tcPr>
          <w:p w14:paraId="416F1B3E" w14:textId="77777777" w:rsidR="0058791C" w:rsidRPr="006700A0" w:rsidRDefault="0058791C">
            <w:pPr>
              <w:rPr>
                <w:sz w:val="2"/>
                <w:szCs w:val="2"/>
                <w:lang w:val="ru-RU"/>
              </w:rPr>
            </w:pPr>
          </w:p>
        </w:tc>
        <w:tc>
          <w:tcPr>
            <w:tcW w:w="2835" w:type="dxa"/>
            <w:vMerge/>
            <w:tcBorders>
              <w:top w:val="nil"/>
            </w:tcBorders>
          </w:tcPr>
          <w:p w14:paraId="5E74E4FA" w14:textId="77777777" w:rsidR="0058791C" w:rsidRPr="006700A0" w:rsidRDefault="0058791C">
            <w:pPr>
              <w:rPr>
                <w:sz w:val="2"/>
                <w:szCs w:val="2"/>
                <w:lang w:val="ru-RU"/>
              </w:rPr>
            </w:pPr>
          </w:p>
        </w:tc>
        <w:tc>
          <w:tcPr>
            <w:tcW w:w="1860" w:type="dxa"/>
            <w:vMerge/>
            <w:tcBorders>
              <w:top w:val="nil"/>
            </w:tcBorders>
          </w:tcPr>
          <w:p w14:paraId="4581214A" w14:textId="77777777" w:rsidR="0058791C" w:rsidRPr="006700A0" w:rsidRDefault="0058791C">
            <w:pPr>
              <w:rPr>
                <w:sz w:val="2"/>
                <w:szCs w:val="2"/>
                <w:lang w:val="ru-RU"/>
              </w:rPr>
            </w:pPr>
          </w:p>
        </w:tc>
        <w:tc>
          <w:tcPr>
            <w:tcW w:w="2985" w:type="dxa"/>
          </w:tcPr>
          <w:p w14:paraId="05E6DEE4" w14:textId="77777777" w:rsidR="0058791C" w:rsidRPr="006700A0" w:rsidRDefault="00BA7600">
            <w:pPr>
              <w:pStyle w:val="TableParagraph"/>
              <w:ind w:left="52" w:right="774"/>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общего желчного протока</w:t>
            </w:r>
          </w:p>
        </w:tc>
        <w:tc>
          <w:tcPr>
            <w:tcW w:w="1710" w:type="dxa"/>
          </w:tcPr>
          <w:p w14:paraId="05017D7D" w14:textId="77777777" w:rsidR="0058791C" w:rsidRDefault="00BA7600">
            <w:pPr>
              <w:pStyle w:val="TableParagraph"/>
              <w:ind w:left="52"/>
              <w:rPr>
                <w:sz w:val="20"/>
              </w:rPr>
            </w:pPr>
            <w:r>
              <w:rPr>
                <w:spacing w:val="-2"/>
                <w:sz w:val="20"/>
              </w:rPr>
              <w:t>хирургическое лечение</w:t>
            </w:r>
          </w:p>
        </w:tc>
        <w:tc>
          <w:tcPr>
            <w:tcW w:w="3525" w:type="dxa"/>
          </w:tcPr>
          <w:p w14:paraId="2537E1C7" w14:textId="77777777" w:rsidR="0058791C" w:rsidRPr="006700A0" w:rsidRDefault="00BA7600">
            <w:pPr>
              <w:pStyle w:val="TableParagraph"/>
              <w:ind w:left="52"/>
              <w:rPr>
                <w:sz w:val="20"/>
                <w:lang w:val="ru-RU"/>
              </w:rPr>
            </w:pPr>
            <w:r w:rsidRPr="006700A0">
              <w:rPr>
                <w:sz w:val="20"/>
                <w:lang w:val="ru-RU"/>
              </w:rPr>
              <w:t>эндоскопическая комбинированная операция</w:t>
            </w:r>
            <w:r w:rsidRPr="006700A0">
              <w:rPr>
                <w:spacing w:val="-8"/>
                <w:sz w:val="20"/>
                <w:lang w:val="ru-RU"/>
              </w:rPr>
              <w:t xml:space="preserve"> </w:t>
            </w:r>
            <w:r w:rsidRPr="006700A0">
              <w:rPr>
                <w:sz w:val="20"/>
                <w:lang w:val="ru-RU"/>
              </w:rPr>
              <w:t>(электрорезекция,</w:t>
            </w:r>
            <w:r w:rsidRPr="006700A0">
              <w:rPr>
                <w:spacing w:val="-8"/>
                <w:sz w:val="20"/>
                <w:lang w:val="ru-RU"/>
              </w:rPr>
              <w:t xml:space="preserve"> </w:t>
            </w:r>
            <w:r w:rsidRPr="006700A0">
              <w:rPr>
                <w:sz w:val="20"/>
                <w:lang w:val="ru-RU"/>
              </w:rPr>
              <w:t>аргоно- плазменная коагуляция и фотодинамическая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опухоли желчных протоков)</w:t>
            </w:r>
          </w:p>
        </w:tc>
        <w:tc>
          <w:tcPr>
            <w:tcW w:w="1815" w:type="dxa"/>
            <w:vMerge/>
            <w:tcBorders>
              <w:top w:val="nil"/>
            </w:tcBorders>
          </w:tcPr>
          <w:p w14:paraId="6BDD6010" w14:textId="77777777" w:rsidR="0058791C" w:rsidRPr="006700A0" w:rsidRDefault="0058791C">
            <w:pPr>
              <w:rPr>
                <w:sz w:val="2"/>
                <w:szCs w:val="2"/>
                <w:lang w:val="ru-RU"/>
              </w:rPr>
            </w:pPr>
          </w:p>
        </w:tc>
      </w:tr>
      <w:tr w:rsidR="0058791C" w:rsidRPr="00B572D9" w14:paraId="1E618215" w14:textId="77777777">
        <w:trPr>
          <w:trHeight w:val="1380"/>
        </w:trPr>
        <w:tc>
          <w:tcPr>
            <w:tcW w:w="975" w:type="dxa"/>
            <w:vMerge/>
            <w:tcBorders>
              <w:top w:val="nil"/>
            </w:tcBorders>
          </w:tcPr>
          <w:p w14:paraId="786025DF" w14:textId="77777777" w:rsidR="0058791C" w:rsidRPr="006700A0" w:rsidRDefault="0058791C">
            <w:pPr>
              <w:rPr>
                <w:sz w:val="2"/>
                <w:szCs w:val="2"/>
                <w:lang w:val="ru-RU"/>
              </w:rPr>
            </w:pPr>
          </w:p>
        </w:tc>
        <w:tc>
          <w:tcPr>
            <w:tcW w:w="2835" w:type="dxa"/>
            <w:vMerge/>
            <w:tcBorders>
              <w:top w:val="nil"/>
            </w:tcBorders>
          </w:tcPr>
          <w:p w14:paraId="1B99D09A" w14:textId="77777777" w:rsidR="0058791C" w:rsidRPr="006700A0" w:rsidRDefault="0058791C">
            <w:pPr>
              <w:rPr>
                <w:sz w:val="2"/>
                <w:szCs w:val="2"/>
                <w:lang w:val="ru-RU"/>
              </w:rPr>
            </w:pPr>
          </w:p>
        </w:tc>
        <w:tc>
          <w:tcPr>
            <w:tcW w:w="1860" w:type="dxa"/>
            <w:vMerge/>
            <w:tcBorders>
              <w:top w:val="nil"/>
            </w:tcBorders>
          </w:tcPr>
          <w:p w14:paraId="76E46FB2" w14:textId="77777777" w:rsidR="0058791C" w:rsidRPr="006700A0" w:rsidRDefault="0058791C">
            <w:pPr>
              <w:rPr>
                <w:sz w:val="2"/>
                <w:szCs w:val="2"/>
                <w:lang w:val="ru-RU"/>
              </w:rPr>
            </w:pPr>
          </w:p>
        </w:tc>
        <w:tc>
          <w:tcPr>
            <w:tcW w:w="2985" w:type="dxa"/>
          </w:tcPr>
          <w:p w14:paraId="349DF201" w14:textId="77777777" w:rsidR="0058791C" w:rsidRPr="006700A0" w:rsidRDefault="00BA7600">
            <w:pPr>
              <w:pStyle w:val="TableParagraph"/>
              <w:ind w:left="52" w:right="65"/>
              <w:rPr>
                <w:sz w:val="20"/>
                <w:lang w:val="ru-RU"/>
              </w:rPr>
            </w:pPr>
            <w:r w:rsidRPr="006700A0">
              <w:rPr>
                <w:spacing w:val="-2"/>
                <w:sz w:val="20"/>
                <w:lang w:val="ru-RU"/>
              </w:rPr>
              <w:t xml:space="preserve">злокачественные </w:t>
            </w:r>
            <w:r w:rsidRPr="006700A0">
              <w:rPr>
                <w:sz w:val="20"/>
                <w:lang w:val="ru-RU"/>
              </w:rPr>
              <w:t>новообразования общего желчного</w:t>
            </w:r>
            <w:r w:rsidRPr="006700A0">
              <w:rPr>
                <w:spacing w:val="-13"/>
                <w:sz w:val="20"/>
                <w:lang w:val="ru-RU"/>
              </w:rPr>
              <w:t xml:space="preserve"> </w:t>
            </w:r>
            <w:r w:rsidRPr="006700A0">
              <w:rPr>
                <w:sz w:val="20"/>
                <w:lang w:val="ru-RU"/>
              </w:rPr>
              <w:t>протока</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 xml:space="preserve">пределах слизистого слоя </w:t>
            </w:r>
            <w:r>
              <w:rPr>
                <w:sz w:val="20"/>
              </w:rPr>
              <w:t>T</w:t>
            </w:r>
            <w:r w:rsidRPr="006700A0">
              <w:rPr>
                <w:sz w:val="20"/>
                <w:lang w:val="ru-RU"/>
              </w:rPr>
              <w:t>1</w:t>
            </w:r>
          </w:p>
        </w:tc>
        <w:tc>
          <w:tcPr>
            <w:tcW w:w="1710" w:type="dxa"/>
          </w:tcPr>
          <w:p w14:paraId="2A59F166" w14:textId="77777777" w:rsidR="0058791C" w:rsidRDefault="00BA7600">
            <w:pPr>
              <w:pStyle w:val="TableParagraph"/>
              <w:ind w:left="52"/>
              <w:rPr>
                <w:sz w:val="20"/>
              </w:rPr>
            </w:pPr>
            <w:r>
              <w:rPr>
                <w:spacing w:val="-2"/>
                <w:sz w:val="20"/>
              </w:rPr>
              <w:t>хирургическое лечение</w:t>
            </w:r>
          </w:p>
        </w:tc>
        <w:tc>
          <w:tcPr>
            <w:tcW w:w="3525" w:type="dxa"/>
          </w:tcPr>
          <w:p w14:paraId="578E9225" w14:textId="77777777" w:rsidR="0058791C" w:rsidRPr="006700A0" w:rsidRDefault="00BA7600">
            <w:pPr>
              <w:pStyle w:val="TableParagraph"/>
              <w:ind w:left="52"/>
              <w:rPr>
                <w:sz w:val="20"/>
                <w:lang w:val="ru-RU"/>
              </w:rPr>
            </w:pPr>
            <w:r w:rsidRPr="006700A0">
              <w:rPr>
                <w:sz w:val="20"/>
                <w:lang w:val="ru-RU"/>
              </w:rPr>
              <w:t>эндоскопическая комбинированная операция (электрорезекция, аргоноплазменная коагуляция и фотодинамическая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опухоли желчных протоков)</w:t>
            </w:r>
          </w:p>
        </w:tc>
        <w:tc>
          <w:tcPr>
            <w:tcW w:w="1815" w:type="dxa"/>
            <w:vMerge/>
            <w:tcBorders>
              <w:top w:val="nil"/>
            </w:tcBorders>
          </w:tcPr>
          <w:p w14:paraId="13898935" w14:textId="77777777" w:rsidR="0058791C" w:rsidRPr="006700A0" w:rsidRDefault="0058791C">
            <w:pPr>
              <w:rPr>
                <w:sz w:val="2"/>
                <w:szCs w:val="2"/>
                <w:lang w:val="ru-RU"/>
              </w:rPr>
            </w:pPr>
          </w:p>
        </w:tc>
      </w:tr>
      <w:tr w:rsidR="0058791C" w:rsidRPr="00B572D9" w14:paraId="0F76C767" w14:textId="77777777">
        <w:trPr>
          <w:trHeight w:val="1605"/>
        </w:trPr>
        <w:tc>
          <w:tcPr>
            <w:tcW w:w="975" w:type="dxa"/>
            <w:vMerge/>
            <w:tcBorders>
              <w:top w:val="nil"/>
            </w:tcBorders>
          </w:tcPr>
          <w:p w14:paraId="1DC83294" w14:textId="77777777" w:rsidR="0058791C" w:rsidRPr="006700A0" w:rsidRDefault="0058791C">
            <w:pPr>
              <w:rPr>
                <w:sz w:val="2"/>
                <w:szCs w:val="2"/>
                <w:lang w:val="ru-RU"/>
              </w:rPr>
            </w:pPr>
          </w:p>
        </w:tc>
        <w:tc>
          <w:tcPr>
            <w:tcW w:w="2835" w:type="dxa"/>
            <w:vMerge/>
            <w:tcBorders>
              <w:top w:val="nil"/>
            </w:tcBorders>
          </w:tcPr>
          <w:p w14:paraId="24490E2A" w14:textId="77777777" w:rsidR="0058791C" w:rsidRPr="006700A0" w:rsidRDefault="0058791C">
            <w:pPr>
              <w:rPr>
                <w:sz w:val="2"/>
                <w:szCs w:val="2"/>
                <w:lang w:val="ru-RU"/>
              </w:rPr>
            </w:pPr>
          </w:p>
        </w:tc>
        <w:tc>
          <w:tcPr>
            <w:tcW w:w="1860" w:type="dxa"/>
            <w:vMerge/>
            <w:tcBorders>
              <w:top w:val="nil"/>
            </w:tcBorders>
          </w:tcPr>
          <w:p w14:paraId="21B13627" w14:textId="77777777" w:rsidR="0058791C" w:rsidRPr="006700A0" w:rsidRDefault="0058791C">
            <w:pPr>
              <w:rPr>
                <w:sz w:val="2"/>
                <w:szCs w:val="2"/>
                <w:lang w:val="ru-RU"/>
              </w:rPr>
            </w:pPr>
          </w:p>
        </w:tc>
        <w:tc>
          <w:tcPr>
            <w:tcW w:w="2985" w:type="dxa"/>
            <w:vMerge w:val="restart"/>
          </w:tcPr>
          <w:p w14:paraId="2677484B" w14:textId="77777777" w:rsidR="0058791C" w:rsidRDefault="00BA7600">
            <w:pPr>
              <w:pStyle w:val="TableParagraph"/>
              <w:ind w:left="52" w:right="632"/>
              <w:rPr>
                <w:sz w:val="20"/>
              </w:rPr>
            </w:pPr>
            <w:r>
              <w:rPr>
                <w:spacing w:val="-2"/>
                <w:sz w:val="20"/>
              </w:rPr>
              <w:t xml:space="preserve">злокачественные </w:t>
            </w:r>
            <w:r>
              <w:rPr>
                <w:sz w:val="20"/>
              </w:rPr>
              <w:t>новообразования</w:t>
            </w:r>
            <w:r>
              <w:rPr>
                <w:spacing w:val="-13"/>
                <w:sz w:val="20"/>
              </w:rPr>
              <w:t xml:space="preserve"> </w:t>
            </w:r>
            <w:r>
              <w:rPr>
                <w:sz w:val="20"/>
              </w:rPr>
              <w:t xml:space="preserve">желчных </w:t>
            </w:r>
            <w:r>
              <w:rPr>
                <w:spacing w:val="-2"/>
                <w:sz w:val="20"/>
              </w:rPr>
              <w:t>протоков</w:t>
            </w:r>
          </w:p>
        </w:tc>
        <w:tc>
          <w:tcPr>
            <w:tcW w:w="1710" w:type="dxa"/>
            <w:vMerge w:val="restart"/>
          </w:tcPr>
          <w:p w14:paraId="491D1BB8" w14:textId="77777777" w:rsidR="0058791C" w:rsidRDefault="00BA7600">
            <w:pPr>
              <w:pStyle w:val="TableParagraph"/>
              <w:ind w:left="52"/>
              <w:rPr>
                <w:sz w:val="20"/>
              </w:rPr>
            </w:pPr>
            <w:r>
              <w:rPr>
                <w:spacing w:val="-2"/>
                <w:sz w:val="20"/>
              </w:rPr>
              <w:t>хирургическое лечение</w:t>
            </w:r>
          </w:p>
        </w:tc>
        <w:tc>
          <w:tcPr>
            <w:tcW w:w="3525" w:type="dxa"/>
          </w:tcPr>
          <w:p w14:paraId="7CBD3DB4" w14:textId="77777777" w:rsidR="0058791C" w:rsidRPr="006700A0" w:rsidRDefault="00BA7600">
            <w:pPr>
              <w:pStyle w:val="TableParagraph"/>
              <w:ind w:left="52" w:right="88"/>
              <w:rPr>
                <w:sz w:val="20"/>
                <w:lang w:val="ru-RU"/>
              </w:rPr>
            </w:pPr>
            <w:r w:rsidRPr="006700A0">
              <w:rPr>
                <w:sz w:val="20"/>
                <w:lang w:val="ru-RU"/>
              </w:rPr>
              <w:t>комбинированное интервенционно- радиологическое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эндоскопическое формирование и стентирование пункционного билиодигестивного шунта при опухолевых стенозах желчевыводящих путей</w:t>
            </w:r>
          </w:p>
        </w:tc>
        <w:tc>
          <w:tcPr>
            <w:tcW w:w="1815" w:type="dxa"/>
            <w:vMerge/>
            <w:tcBorders>
              <w:top w:val="nil"/>
            </w:tcBorders>
          </w:tcPr>
          <w:p w14:paraId="02F516C2" w14:textId="77777777" w:rsidR="0058791C" w:rsidRPr="006700A0" w:rsidRDefault="0058791C">
            <w:pPr>
              <w:rPr>
                <w:sz w:val="2"/>
                <w:szCs w:val="2"/>
                <w:lang w:val="ru-RU"/>
              </w:rPr>
            </w:pPr>
          </w:p>
        </w:tc>
      </w:tr>
      <w:tr w:rsidR="0058791C" w:rsidRPr="00B572D9" w14:paraId="0D66CE09" w14:textId="77777777">
        <w:trPr>
          <w:trHeight w:val="1380"/>
        </w:trPr>
        <w:tc>
          <w:tcPr>
            <w:tcW w:w="975" w:type="dxa"/>
            <w:vMerge/>
            <w:tcBorders>
              <w:top w:val="nil"/>
            </w:tcBorders>
          </w:tcPr>
          <w:p w14:paraId="5ACC735D" w14:textId="77777777" w:rsidR="0058791C" w:rsidRPr="006700A0" w:rsidRDefault="0058791C">
            <w:pPr>
              <w:rPr>
                <w:sz w:val="2"/>
                <w:szCs w:val="2"/>
                <w:lang w:val="ru-RU"/>
              </w:rPr>
            </w:pPr>
          </w:p>
        </w:tc>
        <w:tc>
          <w:tcPr>
            <w:tcW w:w="2835" w:type="dxa"/>
            <w:vMerge/>
            <w:tcBorders>
              <w:top w:val="nil"/>
            </w:tcBorders>
          </w:tcPr>
          <w:p w14:paraId="7072A96C" w14:textId="77777777" w:rsidR="0058791C" w:rsidRPr="006700A0" w:rsidRDefault="0058791C">
            <w:pPr>
              <w:rPr>
                <w:sz w:val="2"/>
                <w:szCs w:val="2"/>
                <w:lang w:val="ru-RU"/>
              </w:rPr>
            </w:pPr>
          </w:p>
        </w:tc>
        <w:tc>
          <w:tcPr>
            <w:tcW w:w="1860" w:type="dxa"/>
            <w:vMerge/>
            <w:tcBorders>
              <w:top w:val="nil"/>
            </w:tcBorders>
          </w:tcPr>
          <w:p w14:paraId="79DA90FD" w14:textId="77777777" w:rsidR="0058791C" w:rsidRPr="006700A0" w:rsidRDefault="0058791C">
            <w:pPr>
              <w:rPr>
                <w:sz w:val="2"/>
                <w:szCs w:val="2"/>
                <w:lang w:val="ru-RU"/>
              </w:rPr>
            </w:pPr>
          </w:p>
        </w:tc>
        <w:tc>
          <w:tcPr>
            <w:tcW w:w="2985" w:type="dxa"/>
            <w:vMerge/>
            <w:tcBorders>
              <w:top w:val="nil"/>
            </w:tcBorders>
          </w:tcPr>
          <w:p w14:paraId="50F92462" w14:textId="77777777" w:rsidR="0058791C" w:rsidRPr="006700A0" w:rsidRDefault="0058791C">
            <w:pPr>
              <w:rPr>
                <w:sz w:val="2"/>
                <w:szCs w:val="2"/>
                <w:lang w:val="ru-RU"/>
              </w:rPr>
            </w:pPr>
          </w:p>
        </w:tc>
        <w:tc>
          <w:tcPr>
            <w:tcW w:w="1710" w:type="dxa"/>
            <w:vMerge/>
            <w:tcBorders>
              <w:top w:val="nil"/>
            </w:tcBorders>
          </w:tcPr>
          <w:p w14:paraId="00F5A1CA" w14:textId="77777777" w:rsidR="0058791C" w:rsidRPr="006700A0" w:rsidRDefault="0058791C">
            <w:pPr>
              <w:rPr>
                <w:sz w:val="2"/>
                <w:szCs w:val="2"/>
                <w:lang w:val="ru-RU"/>
              </w:rPr>
            </w:pPr>
          </w:p>
        </w:tc>
        <w:tc>
          <w:tcPr>
            <w:tcW w:w="3525" w:type="dxa"/>
          </w:tcPr>
          <w:p w14:paraId="6A4C8238" w14:textId="77777777" w:rsidR="0058791C" w:rsidRPr="006700A0" w:rsidRDefault="00BA7600">
            <w:pPr>
              <w:pStyle w:val="TableParagraph"/>
              <w:ind w:left="52" w:right="88"/>
              <w:rPr>
                <w:sz w:val="20"/>
                <w:lang w:val="ru-RU"/>
              </w:rPr>
            </w:pPr>
            <w:r w:rsidRPr="006700A0">
              <w:rPr>
                <w:sz w:val="20"/>
                <w:lang w:val="ru-RU"/>
              </w:rPr>
              <w:t>комбинированное интервенционно- радиологическое и эндоскопическое формирование и стентирование пункционного билиодигестивного шунта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использованием</w:t>
            </w:r>
            <w:r w:rsidRPr="006700A0">
              <w:rPr>
                <w:spacing w:val="-13"/>
                <w:sz w:val="20"/>
                <w:lang w:val="ru-RU"/>
              </w:rPr>
              <w:t xml:space="preserve"> </w:t>
            </w:r>
            <w:r w:rsidRPr="006700A0">
              <w:rPr>
                <w:sz w:val="20"/>
                <w:lang w:val="ru-RU"/>
              </w:rPr>
              <w:t>специальных</w:t>
            </w:r>
          </w:p>
        </w:tc>
        <w:tc>
          <w:tcPr>
            <w:tcW w:w="1815" w:type="dxa"/>
            <w:vMerge/>
            <w:tcBorders>
              <w:top w:val="nil"/>
            </w:tcBorders>
          </w:tcPr>
          <w:p w14:paraId="142C9542" w14:textId="77777777" w:rsidR="0058791C" w:rsidRPr="006700A0" w:rsidRDefault="0058791C">
            <w:pPr>
              <w:rPr>
                <w:sz w:val="2"/>
                <w:szCs w:val="2"/>
                <w:lang w:val="ru-RU"/>
              </w:rPr>
            </w:pPr>
          </w:p>
        </w:tc>
      </w:tr>
    </w:tbl>
    <w:p w14:paraId="3BFAE691" w14:textId="77777777" w:rsidR="0058791C" w:rsidRPr="006700A0" w:rsidRDefault="0058791C">
      <w:pPr>
        <w:rPr>
          <w:sz w:val="2"/>
          <w:szCs w:val="2"/>
          <w:lang w:val="ru-RU"/>
        </w:rPr>
        <w:sectPr w:rsidR="0058791C" w:rsidRPr="006700A0">
          <w:pgSz w:w="16840" w:h="11900" w:orient="landscape"/>
          <w:pgMar w:top="960" w:right="440" w:bottom="97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47E4AAB" w14:textId="77777777">
        <w:trPr>
          <w:trHeight w:val="270"/>
        </w:trPr>
        <w:tc>
          <w:tcPr>
            <w:tcW w:w="975" w:type="dxa"/>
          </w:tcPr>
          <w:p w14:paraId="236C247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6BFB044" w14:textId="77777777" w:rsidR="0058791C" w:rsidRDefault="00BA7600">
            <w:pPr>
              <w:pStyle w:val="TableParagraph"/>
              <w:spacing w:before="14"/>
              <w:ind w:right="4"/>
              <w:jc w:val="center"/>
              <w:rPr>
                <w:b/>
                <w:sz w:val="20"/>
              </w:rPr>
            </w:pPr>
            <w:r>
              <w:rPr>
                <w:b/>
                <w:sz w:val="20"/>
              </w:rPr>
              <w:t>2</w:t>
            </w:r>
          </w:p>
        </w:tc>
        <w:tc>
          <w:tcPr>
            <w:tcW w:w="1860" w:type="dxa"/>
          </w:tcPr>
          <w:p w14:paraId="02D9DBAD" w14:textId="77777777" w:rsidR="0058791C" w:rsidRDefault="00BA7600">
            <w:pPr>
              <w:pStyle w:val="TableParagraph"/>
              <w:spacing w:before="14"/>
              <w:ind w:right="19"/>
              <w:jc w:val="center"/>
              <w:rPr>
                <w:b/>
                <w:sz w:val="20"/>
              </w:rPr>
            </w:pPr>
            <w:r>
              <w:rPr>
                <w:b/>
                <w:sz w:val="20"/>
              </w:rPr>
              <w:t>3</w:t>
            </w:r>
          </w:p>
        </w:tc>
        <w:tc>
          <w:tcPr>
            <w:tcW w:w="2985" w:type="dxa"/>
          </w:tcPr>
          <w:p w14:paraId="7ACD2D72" w14:textId="77777777" w:rsidR="0058791C" w:rsidRDefault="00BA7600">
            <w:pPr>
              <w:pStyle w:val="TableParagraph"/>
              <w:spacing w:before="14"/>
              <w:ind w:right="4"/>
              <w:jc w:val="center"/>
              <w:rPr>
                <w:b/>
                <w:sz w:val="20"/>
              </w:rPr>
            </w:pPr>
            <w:r>
              <w:rPr>
                <w:b/>
                <w:sz w:val="20"/>
              </w:rPr>
              <w:t>4</w:t>
            </w:r>
          </w:p>
        </w:tc>
        <w:tc>
          <w:tcPr>
            <w:tcW w:w="1710" w:type="dxa"/>
          </w:tcPr>
          <w:p w14:paraId="2C557810" w14:textId="77777777" w:rsidR="0058791C" w:rsidRDefault="00BA7600">
            <w:pPr>
              <w:pStyle w:val="TableParagraph"/>
              <w:spacing w:before="14"/>
              <w:ind w:right="19"/>
              <w:jc w:val="center"/>
              <w:rPr>
                <w:b/>
                <w:sz w:val="20"/>
              </w:rPr>
            </w:pPr>
            <w:r>
              <w:rPr>
                <w:b/>
                <w:sz w:val="20"/>
              </w:rPr>
              <w:t>5</w:t>
            </w:r>
          </w:p>
        </w:tc>
        <w:tc>
          <w:tcPr>
            <w:tcW w:w="3525" w:type="dxa"/>
          </w:tcPr>
          <w:p w14:paraId="65EBBBC7" w14:textId="77777777" w:rsidR="0058791C" w:rsidRDefault="00BA7600">
            <w:pPr>
              <w:pStyle w:val="TableParagraph"/>
              <w:spacing w:before="14"/>
              <w:ind w:right="4"/>
              <w:jc w:val="center"/>
              <w:rPr>
                <w:b/>
                <w:sz w:val="20"/>
              </w:rPr>
            </w:pPr>
            <w:r>
              <w:rPr>
                <w:b/>
                <w:sz w:val="20"/>
              </w:rPr>
              <w:t>6</w:t>
            </w:r>
          </w:p>
        </w:tc>
        <w:tc>
          <w:tcPr>
            <w:tcW w:w="1815" w:type="dxa"/>
          </w:tcPr>
          <w:p w14:paraId="1F8FA374" w14:textId="77777777" w:rsidR="0058791C" w:rsidRDefault="00BA7600">
            <w:pPr>
              <w:pStyle w:val="TableParagraph"/>
              <w:spacing w:before="14"/>
              <w:ind w:right="4"/>
              <w:jc w:val="center"/>
              <w:rPr>
                <w:b/>
                <w:sz w:val="20"/>
              </w:rPr>
            </w:pPr>
            <w:r>
              <w:rPr>
                <w:b/>
                <w:sz w:val="20"/>
              </w:rPr>
              <w:t>7</w:t>
            </w:r>
          </w:p>
        </w:tc>
      </w:tr>
      <w:tr w:rsidR="0058791C" w:rsidRPr="00B572D9" w14:paraId="46AFC5E6" w14:textId="77777777">
        <w:trPr>
          <w:trHeight w:val="687"/>
        </w:trPr>
        <w:tc>
          <w:tcPr>
            <w:tcW w:w="975" w:type="dxa"/>
            <w:vMerge w:val="restart"/>
          </w:tcPr>
          <w:p w14:paraId="5C035E6E" w14:textId="77777777" w:rsidR="0058791C" w:rsidRDefault="0058791C">
            <w:pPr>
              <w:pStyle w:val="TableParagraph"/>
              <w:rPr>
                <w:sz w:val="20"/>
              </w:rPr>
            </w:pPr>
          </w:p>
        </w:tc>
        <w:tc>
          <w:tcPr>
            <w:tcW w:w="2835" w:type="dxa"/>
            <w:vMerge w:val="restart"/>
          </w:tcPr>
          <w:p w14:paraId="084A99C6" w14:textId="77777777" w:rsidR="0058791C" w:rsidRDefault="0058791C">
            <w:pPr>
              <w:pStyle w:val="TableParagraph"/>
              <w:rPr>
                <w:sz w:val="20"/>
              </w:rPr>
            </w:pPr>
          </w:p>
        </w:tc>
        <w:tc>
          <w:tcPr>
            <w:tcW w:w="1860" w:type="dxa"/>
          </w:tcPr>
          <w:p w14:paraId="30FA056A" w14:textId="77777777" w:rsidR="0058791C" w:rsidRDefault="0058791C">
            <w:pPr>
              <w:pStyle w:val="TableParagraph"/>
              <w:rPr>
                <w:sz w:val="20"/>
              </w:rPr>
            </w:pPr>
          </w:p>
        </w:tc>
        <w:tc>
          <w:tcPr>
            <w:tcW w:w="2985" w:type="dxa"/>
          </w:tcPr>
          <w:p w14:paraId="02AE8E1A" w14:textId="77777777" w:rsidR="0058791C" w:rsidRDefault="0058791C">
            <w:pPr>
              <w:pStyle w:val="TableParagraph"/>
              <w:rPr>
                <w:sz w:val="20"/>
              </w:rPr>
            </w:pPr>
          </w:p>
        </w:tc>
        <w:tc>
          <w:tcPr>
            <w:tcW w:w="1710" w:type="dxa"/>
          </w:tcPr>
          <w:p w14:paraId="7D8E1FB5" w14:textId="77777777" w:rsidR="0058791C" w:rsidRDefault="0058791C">
            <w:pPr>
              <w:pStyle w:val="TableParagraph"/>
              <w:rPr>
                <w:sz w:val="20"/>
              </w:rPr>
            </w:pPr>
          </w:p>
        </w:tc>
        <w:tc>
          <w:tcPr>
            <w:tcW w:w="3525" w:type="dxa"/>
          </w:tcPr>
          <w:p w14:paraId="50635FA9" w14:textId="77777777" w:rsidR="0058791C" w:rsidRPr="006700A0" w:rsidRDefault="00BA7600">
            <w:pPr>
              <w:pStyle w:val="TableParagraph"/>
              <w:spacing w:line="211" w:lineRule="exact"/>
              <w:ind w:left="52"/>
              <w:rPr>
                <w:sz w:val="20"/>
                <w:lang w:val="ru-RU"/>
              </w:rPr>
            </w:pPr>
            <w:r w:rsidRPr="006700A0">
              <w:rPr>
                <w:sz w:val="20"/>
                <w:lang w:val="ru-RU"/>
              </w:rPr>
              <w:t>магнитных</w:t>
            </w:r>
            <w:r w:rsidRPr="006700A0">
              <w:rPr>
                <w:spacing w:val="-5"/>
                <w:sz w:val="20"/>
                <w:lang w:val="ru-RU"/>
              </w:rPr>
              <w:t xml:space="preserve"> </w:t>
            </w:r>
            <w:r w:rsidRPr="006700A0">
              <w:rPr>
                <w:sz w:val="20"/>
                <w:lang w:val="ru-RU"/>
              </w:rPr>
              <w:t>элементов</w:t>
            </w:r>
            <w:r w:rsidRPr="006700A0">
              <w:rPr>
                <w:spacing w:val="-4"/>
                <w:sz w:val="20"/>
                <w:lang w:val="ru-RU"/>
              </w:rPr>
              <w:t xml:space="preserve"> </w:t>
            </w:r>
            <w:r w:rsidRPr="006700A0">
              <w:rPr>
                <w:sz w:val="20"/>
                <w:lang w:val="ru-RU"/>
              </w:rPr>
              <w:t>при</w:t>
            </w:r>
            <w:r w:rsidRPr="006700A0">
              <w:rPr>
                <w:spacing w:val="-4"/>
                <w:sz w:val="20"/>
                <w:lang w:val="ru-RU"/>
              </w:rPr>
              <w:t xml:space="preserve"> </w:t>
            </w:r>
            <w:r w:rsidRPr="006700A0">
              <w:rPr>
                <w:spacing w:val="-2"/>
                <w:sz w:val="20"/>
                <w:lang w:val="ru-RU"/>
              </w:rPr>
              <w:t>опухолевых</w:t>
            </w:r>
          </w:p>
          <w:p w14:paraId="0F59BF5F" w14:textId="77777777" w:rsidR="0058791C" w:rsidRPr="006700A0" w:rsidRDefault="00BA7600">
            <w:pPr>
              <w:pStyle w:val="TableParagraph"/>
              <w:ind w:left="52"/>
              <w:rPr>
                <w:sz w:val="20"/>
                <w:lang w:val="ru-RU"/>
              </w:rPr>
            </w:pPr>
            <w:r w:rsidRPr="006700A0">
              <w:rPr>
                <w:sz w:val="20"/>
                <w:lang w:val="ru-RU"/>
              </w:rPr>
              <w:t>стенозах</w:t>
            </w:r>
            <w:r w:rsidRPr="006700A0">
              <w:rPr>
                <w:spacing w:val="-11"/>
                <w:sz w:val="20"/>
                <w:lang w:val="ru-RU"/>
              </w:rPr>
              <w:t xml:space="preserve"> </w:t>
            </w:r>
            <w:r w:rsidRPr="006700A0">
              <w:rPr>
                <w:sz w:val="20"/>
                <w:lang w:val="ru-RU"/>
              </w:rPr>
              <w:t>желчевыводящих</w:t>
            </w:r>
            <w:r w:rsidRPr="006700A0">
              <w:rPr>
                <w:spacing w:val="-11"/>
                <w:sz w:val="20"/>
                <w:lang w:val="ru-RU"/>
              </w:rPr>
              <w:t xml:space="preserve"> </w:t>
            </w:r>
            <w:r w:rsidRPr="006700A0">
              <w:rPr>
                <w:spacing w:val="-2"/>
                <w:sz w:val="20"/>
                <w:lang w:val="ru-RU"/>
              </w:rPr>
              <w:t>путей</w:t>
            </w:r>
          </w:p>
        </w:tc>
        <w:tc>
          <w:tcPr>
            <w:tcW w:w="1815" w:type="dxa"/>
            <w:vMerge w:val="restart"/>
          </w:tcPr>
          <w:p w14:paraId="010F6559" w14:textId="77777777" w:rsidR="0058791C" w:rsidRPr="006700A0" w:rsidRDefault="0058791C">
            <w:pPr>
              <w:pStyle w:val="TableParagraph"/>
              <w:rPr>
                <w:sz w:val="20"/>
                <w:lang w:val="ru-RU"/>
              </w:rPr>
            </w:pPr>
          </w:p>
        </w:tc>
      </w:tr>
      <w:tr w:rsidR="0058791C" w:rsidRPr="00B572D9" w14:paraId="11735B47" w14:textId="77777777">
        <w:trPr>
          <w:trHeight w:val="1140"/>
        </w:trPr>
        <w:tc>
          <w:tcPr>
            <w:tcW w:w="975" w:type="dxa"/>
            <w:vMerge/>
            <w:tcBorders>
              <w:top w:val="nil"/>
            </w:tcBorders>
          </w:tcPr>
          <w:p w14:paraId="6047D5BB" w14:textId="77777777" w:rsidR="0058791C" w:rsidRPr="006700A0" w:rsidRDefault="0058791C">
            <w:pPr>
              <w:rPr>
                <w:sz w:val="2"/>
                <w:szCs w:val="2"/>
                <w:lang w:val="ru-RU"/>
              </w:rPr>
            </w:pPr>
          </w:p>
        </w:tc>
        <w:tc>
          <w:tcPr>
            <w:tcW w:w="2835" w:type="dxa"/>
            <w:vMerge/>
            <w:tcBorders>
              <w:top w:val="nil"/>
            </w:tcBorders>
          </w:tcPr>
          <w:p w14:paraId="3EDF4FAF" w14:textId="77777777" w:rsidR="0058791C" w:rsidRPr="006700A0" w:rsidRDefault="0058791C">
            <w:pPr>
              <w:rPr>
                <w:sz w:val="2"/>
                <w:szCs w:val="2"/>
                <w:lang w:val="ru-RU"/>
              </w:rPr>
            </w:pPr>
          </w:p>
        </w:tc>
        <w:tc>
          <w:tcPr>
            <w:tcW w:w="1860" w:type="dxa"/>
            <w:vMerge w:val="restart"/>
          </w:tcPr>
          <w:p w14:paraId="1800C3DE" w14:textId="77777777" w:rsidR="0058791C" w:rsidRDefault="00BA7600">
            <w:pPr>
              <w:pStyle w:val="TableParagraph"/>
              <w:spacing w:line="214" w:lineRule="exact"/>
              <w:ind w:left="52"/>
              <w:rPr>
                <w:sz w:val="20"/>
              </w:rPr>
            </w:pPr>
            <w:r>
              <w:rPr>
                <w:spacing w:val="-2"/>
                <w:sz w:val="20"/>
              </w:rPr>
              <w:t>C48.0</w:t>
            </w:r>
          </w:p>
        </w:tc>
        <w:tc>
          <w:tcPr>
            <w:tcW w:w="2985" w:type="dxa"/>
            <w:vMerge w:val="restart"/>
          </w:tcPr>
          <w:p w14:paraId="7066E693" w14:textId="77777777" w:rsidR="0058791C" w:rsidRPr="006700A0" w:rsidRDefault="00BA7600">
            <w:pPr>
              <w:pStyle w:val="TableParagraph"/>
              <w:spacing w:line="214" w:lineRule="exact"/>
              <w:ind w:left="52"/>
              <w:rPr>
                <w:sz w:val="20"/>
                <w:lang w:val="ru-RU"/>
              </w:rPr>
            </w:pPr>
            <w:r w:rsidRPr="006700A0">
              <w:rPr>
                <w:sz w:val="20"/>
                <w:lang w:val="ru-RU"/>
              </w:rPr>
              <w:t>неорганные</w:t>
            </w:r>
            <w:r w:rsidRPr="006700A0">
              <w:rPr>
                <w:spacing w:val="-10"/>
                <w:sz w:val="20"/>
                <w:lang w:val="ru-RU"/>
              </w:rPr>
              <w:t xml:space="preserve"> </w:t>
            </w:r>
            <w:r w:rsidRPr="006700A0">
              <w:rPr>
                <w:spacing w:val="-2"/>
                <w:sz w:val="20"/>
                <w:lang w:val="ru-RU"/>
              </w:rPr>
              <w:t>злокачественные</w:t>
            </w:r>
          </w:p>
          <w:p w14:paraId="36A887D2" w14:textId="77777777" w:rsidR="0058791C" w:rsidRPr="006700A0" w:rsidRDefault="00BA7600">
            <w:pPr>
              <w:pStyle w:val="TableParagraph"/>
              <w:ind w:left="52" w:right="124"/>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 xml:space="preserve">забрюшинного пространства (первичные и </w:t>
            </w:r>
            <w:r w:rsidRPr="006700A0">
              <w:rPr>
                <w:spacing w:val="-2"/>
                <w:sz w:val="20"/>
                <w:lang w:val="ru-RU"/>
              </w:rPr>
              <w:t>рецидивные)</w:t>
            </w:r>
          </w:p>
        </w:tc>
        <w:tc>
          <w:tcPr>
            <w:tcW w:w="1710" w:type="dxa"/>
            <w:vMerge w:val="restart"/>
          </w:tcPr>
          <w:p w14:paraId="7A6F44D9" w14:textId="77777777" w:rsidR="0058791C" w:rsidRDefault="00BA7600">
            <w:pPr>
              <w:pStyle w:val="TableParagraph"/>
              <w:spacing w:line="214" w:lineRule="exact"/>
              <w:ind w:left="52"/>
              <w:rPr>
                <w:sz w:val="20"/>
              </w:rPr>
            </w:pPr>
            <w:r>
              <w:rPr>
                <w:spacing w:val="-2"/>
                <w:sz w:val="20"/>
              </w:rPr>
              <w:t>хирургическое</w:t>
            </w:r>
          </w:p>
          <w:p w14:paraId="19B13690" w14:textId="77777777" w:rsidR="0058791C" w:rsidRDefault="00BA7600">
            <w:pPr>
              <w:pStyle w:val="TableParagraph"/>
              <w:ind w:left="52"/>
              <w:rPr>
                <w:sz w:val="20"/>
              </w:rPr>
            </w:pPr>
            <w:r>
              <w:rPr>
                <w:spacing w:val="-2"/>
                <w:sz w:val="20"/>
              </w:rPr>
              <w:t>лечение</w:t>
            </w:r>
          </w:p>
        </w:tc>
        <w:tc>
          <w:tcPr>
            <w:tcW w:w="3525" w:type="dxa"/>
          </w:tcPr>
          <w:p w14:paraId="3E87045C" w14:textId="77777777" w:rsidR="0058791C" w:rsidRPr="006700A0" w:rsidRDefault="00BA7600">
            <w:pPr>
              <w:pStyle w:val="TableParagraph"/>
              <w:spacing w:line="214" w:lineRule="exact"/>
              <w:ind w:left="52"/>
              <w:rPr>
                <w:sz w:val="20"/>
                <w:lang w:val="ru-RU"/>
              </w:rPr>
            </w:pPr>
            <w:r w:rsidRPr="006700A0">
              <w:rPr>
                <w:spacing w:val="-2"/>
                <w:sz w:val="20"/>
                <w:lang w:val="ru-RU"/>
              </w:rPr>
              <w:t>видеоэндоскопическое</w:t>
            </w:r>
            <w:r w:rsidRPr="006700A0">
              <w:rPr>
                <w:spacing w:val="20"/>
                <w:sz w:val="20"/>
                <w:lang w:val="ru-RU"/>
              </w:rPr>
              <w:t xml:space="preserve"> </w:t>
            </w:r>
            <w:r w:rsidRPr="006700A0">
              <w:rPr>
                <w:spacing w:val="-2"/>
                <w:sz w:val="20"/>
                <w:lang w:val="ru-RU"/>
              </w:rPr>
              <w:t>удаление</w:t>
            </w:r>
          </w:p>
          <w:p w14:paraId="5CBF134A" w14:textId="77777777" w:rsidR="0058791C" w:rsidRPr="006700A0" w:rsidRDefault="00BA7600">
            <w:pPr>
              <w:pStyle w:val="TableParagraph"/>
              <w:ind w:left="52" w:right="216"/>
              <w:rPr>
                <w:sz w:val="20"/>
                <w:lang w:val="ru-RU"/>
              </w:rPr>
            </w:pPr>
            <w:r w:rsidRPr="006700A0">
              <w:rPr>
                <w:sz w:val="20"/>
                <w:lang w:val="ru-RU"/>
              </w:rPr>
              <w:t>опухоли</w:t>
            </w:r>
            <w:r w:rsidRPr="006700A0">
              <w:rPr>
                <w:spacing w:val="-13"/>
                <w:sz w:val="20"/>
                <w:lang w:val="ru-RU"/>
              </w:rPr>
              <w:t xml:space="preserve"> </w:t>
            </w:r>
            <w:r w:rsidRPr="006700A0">
              <w:rPr>
                <w:sz w:val="20"/>
                <w:lang w:val="ru-RU"/>
              </w:rPr>
              <w:t>забрюшинного</w:t>
            </w:r>
            <w:r w:rsidRPr="006700A0">
              <w:rPr>
                <w:spacing w:val="-12"/>
                <w:sz w:val="20"/>
                <w:lang w:val="ru-RU"/>
              </w:rPr>
              <w:t xml:space="preserve"> </w:t>
            </w:r>
            <w:r w:rsidRPr="006700A0">
              <w:rPr>
                <w:sz w:val="20"/>
                <w:lang w:val="ru-RU"/>
              </w:rPr>
              <w:t>пространства с пластикой сосудов, или резекцией соседних органов</w:t>
            </w:r>
          </w:p>
        </w:tc>
        <w:tc>
          <w:tcPr>
            <w:tcW w:w="1815" w:type="dxa"/>
            <w:vMerge/>
            <w:tcBorders>
              <w:top w:val="nil"/>
            </w:tcBorders>
          </w:tcPr>
          <w:p w14:paraId="2953DDDE" w14:textId="77777777" w:rsidR="0058791C" w:rsidRPr="006700A0" w:rsidRDefault="0058791C">
            <w:pPr>
              <w:rPr>
                <w:sz w:val="2"/>
                <w:szCs w:val="2"/>
                <w:lang w:val="ru-RU"/>
              </w:rPr>
            </w:pPr>
          </w:p>
        </w:tc>
      </w:tr>
      <w:tr w:rsidR="0058791C" w:rsidRPr="00B572D9" w14:paraId="4F856AE2" w14:textId="77777777">
        <w:trPr>
          <w:trHeight w:val="1155"/>
        </w:trPr>
        <w:tc>
          <w:tcPr>
            <w:tcW w:w="975" w:type="dxa"/>
            <w:vMerge/>
            <w:tcBorders>
              <w:top w:val="nil"/>
            </w:tcBorders>
          </w:tcPr>
          <w:p w14:paraId="11816D2A" w14:textId="77777777" w:rsidR="0058791C" w:rsidRPr="006700A0" w:rsidRDefault="0058791C">
            <w:pPr>
              <w:rPr>
                <w:sz w:val="2"/>
                <w:szCs w:val="2"/>
                <w:lang w:val="ru-RU"/>
              </w:rPr>
            </w:pPr>
          </w:p>
        </w:tc>
        <w:tc>
          <w:tcPr>
            <w:tcW w:w="2835" w:type="dxa"/>
            <w:vMerge/>
            <w:tcBorders>
              <w:top w:val="nil"/>
            </w:tcBorders>
          </w:tcPr>
          <w:p w14:paraId="2D45AAD7" w14:textId="77777777" w:rsidR="0058791C" w:rsidRPr="006700A0" w:rsidRDefault="0058791C">
            <w:pPr>
              <w:rPr>
                <w:sz w:val="2"/>
                <w:szCs w:val="2"/>
                <w:lang w:val="ru-RU"/>
              </w:rPr>
            </w:pPr>
          </w:p>
        </w:tc>
        <w:tc>
          <w:tcPr>
            <w:tcW w:w="1860" w:type="dxa"/>
            <w:vMerge/>
            <w:tcBorders>
              <w:top w:val="nil"/>
            </w:tcBorders>
          </w:tcPr>
          <w:p w14:paraId="64B7D7FD" w14:textId="77777777" w:rsidR="0058791C" w:rsidRPr="006700A0" w:rsidRDefault="0058791C">
            <w:pPr>
              <w:rPr>
                <w:sz w:val="2"/>
                <w:szCs w:val="2"/>
                <w:lang w:val="ru-RU"/>
              </w:rPr>
            </w:pPr>
          </w:p>
        </w:tc>
        <w:tc>
          <w:tcPr>
            <w:tcW w:w="2985" w:type="dxa"/>
            <w:vMerge/>
            <w:tcBorders>
              <w:top w:val="nil"/>
            </w:tcBorders>
          </w:tcPr>
          <w:p w14:paraId="7BE5F599" w14:textId="77777777" w:rsidR="0058791C" w:rsidRPr="006700A0" w:rsidRDefault="0058791C">
            <w:pPr>
              <w:rPr>
                <w:sz w:val="2"/>
                <w:szCs w:val="2"/>
                <w:lang w:val="ru-RU"/>
              </w:rPr>
            </w:pPr>
          </w:p>
        </w:tc>
        <w:tc>
          <w:tcPr>
            <w:tcW w:w="1710" w:type="dxa"/>
            <w:vMerge/>
            <w:tcBorders>
              <w:top w:val="nil"/>
            </w:tcBorders>
          </w:tcPr>
          <w:p w14:paraId="400BF5FA" w14:textId="77777777" w:rsidR="0058791C" w:rsidRPr="006700A0" w:rsidRDefault="0058791C">
            <w:pPr>
              <w:rPr>
                <w:sz w:val="2"/>
                <w:szCs w:val="2"/>
                <w:lang w:val="ru-RU"/>
              </w:rPr>
            </w:pPr>
          </w:p>
        </w:tc>
        <w:tc>
          <w:tcPr>
            <w:tcW w:w="3525" w:type="dxa"/>
          </w:tcPr>
          <w:p w14:paraId="25E85A5A" w14:textId="77777777" w:rsidR="0058791C" w:rsidRPr="006700A0" w:rsidRDefault="00BA7600">
            <w:pPr>
              <w:pStyle w:val="TableParagraph"/>
              <w:ind w:left="52" w:right="216"/>
              <w:rPr>
                <w:sz w:val="20"/>
                <w:lang w:val="ru-RU"/>
              </w:rPr>
            </w:pPr>
            <w:r w:rsidRPr="006700A0">
              <w:rPr>
                <w:sz w:val="20"/>
                <w:lang w:val="ru-RU"/>
              </w:rPr>
              <w:t>видеоэндоскопическое удаление опухоли</w:t>
            </w:r>
            <w:r w:rsidRPr="006700A0">
              <w:rPr>
                <w:spacing w:val="-13"/>
                <w:sz w:val="20"/>
                <w:lang w:val="ru-RU"/>
              </w:rPr>
              <w:t xml:space="preserve"> </w:t>
            </w:r>
            <w:r w:rsidRPr="006700A0">
              <w:rPr>
                <w:sz w:val="20"/>
                <w:lang w:val="ru-RU"/>
              </w:rPr>
              <w:t>забрюшинного</w:t>
            </w:r>
            <w:r w:rsidRPr="006700A0">
              <w:rPr>
                <w:spacing w:val="-12"/>
                <w:sz w:val="20"/>
                <w:lang w:val="ru-RU"/>
              </w:rPr>
              <w:t xml:space="preserve"> </w:t>
            </w:r>
            <w:r w:rsidRPr="006700A0">
              <w:rPr>
                <w:sz w:val="20"/>
                <w:lang w:val="ru-RU"/>
              </w:rPr>
              <w:t>пространства с паракавальной, парааортальной, забрюшинной лимфаденэктомией</w:t>
            </w:r>
          </w:p>
        </w:tc>
        <w:tc>
          <w:tcPr>
            <w:tcW w:w="1815" w:type="dxa"/>
            <w:vMerge/>
            <w:tcBorders>
              <w:top w:val="nil"/>
            </w:tcBorders>
          </w:tcPr>
          <w:p w14:paraId="5DDF0310" w14:textId="77777777" w:rsidR="0058791C" w:rsidRPr="006700A0" w:rsidRDefault="0058791C">
            <w:pPr>
              <w:rPr>
                <w:sz w:val="2"/>
                <w:szCs w:val="2"/>
                <w:lang w:val="ru-RU"/>
              </w:rPr>
            </w:pPr>
          </w:p>
        </w:tc>
      </w:tr>
      <w:tr w:rsidR="0058791C" w:rsidRPr="00B572D9" w14:paraId="3C20A499" w14:textId="77777777">
        <w:trPr>
          <w:trHeight w:val="1035"/>
        </w:trPr>
        <w:tc>
          <w:tcPr>
            <w:tcW w:w="975" w:type="dxa"/>
            <w:vMerge/>
            <w:tcBorders>
              <w:top w:val="nil"/>
            </w:tcBorders>
          </w:tcPr>
          <w:p w14:paraId="4C62336C" w14:textId="77777777" w:rsidR="0058791C" w:rsidRPr="006700A0" w:rsidRDefault="0058791C">
            <w:pPr>
              <w:rPr>
                <w:sz w:val="2"/>
                <w:szCs w:val="2"/>
                <w:lang w:val="ru-RU"/>
              </w:rPr>
            </w:pPr>
          </w:p>
        </w:tc>
        <w:tc>
          <w:tcPr>
            <w:tcW w:w="2835" w:type="dxa"/>
            <w:vMerge/>
            <w:tcBorders>
              <w:top w:val="nil"/>
            </w:tcBorders>
          </w:tcPr>
          <w:p w14:paraId="6E5B8F79" w14:textId="77777777" w:rsidR="0058791C" w:rsidRPr="006700A0" w:rsidRDefault="0058791C">
            <w:pPr>
              <w:rPr>
                <w:sz w:val="2"/>
                <w:szCs w:val="2"/>
                <w:lang w:val="ru-RU"/>
              </w:rPr>
            </w:pPr>
          </w:p>
        </w:tc>
        <w:tc>
          <w:tcPr>
            <w:tcW w:w="1860" w:type="dxa"/>
          </w:tcPr>
          <w:p w14:paraId="499BFB9C" w14:textId="77777777" w:rsidR="0058791C" w:rsidRDefault="00BA7600">
            <w:pPr>
              <w:pStyle w:val="TableParagraph"/>
              <w:spacing w:line="214" w:lineRule="exact"/>
              <w:ind w:left="52"/>
              <w:rPr>
                <w:sz w:val="20"/>
              </w:rPr>
            </w:pPr>
            <w:r>
              <w:rPr>
                <w:sz w:val="20"/>
              </w:rPr>
              <w:t>C50.2,</w:t>
            </w:r>
            <w:r>
              <w:rPr>
                <w:spacing w:val="-6"/>
                <w:sz w:val="20"/>
              </w:rPr>
              <w:t xml:space="preserve"> </w:t>
            </w:r>
            <w:r>
              <w:rPr>
                <w:sz w:val="20"/>
              </w:rPr>
              <w:t>C50.3,</w:t>
            </w:r>
            <w:r>
              <w:rPr>
                <w:spacing w:val="-6"/>
                <w:sz w:val="20"/>
              </w:rPr>
              <w:t xml:space="preserve"> </w:t>
            </w:r>
            <w:r>
              <w:rPr>
                <w:spacing w:val="-2"/>
                <w:sz w:val="20"/>
              </w:rPr>
              <w:t>C50.9</w:t>
            </w:r>
          </w:p>
        </w:tc>
        <w:tc>
          <w:tcPr>
            <w:tcW w:w="2985" w:type="dxa"/>
          </w:tcPr>
          <w:p w14:paraId="001063D2"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0FD22218" w14:textId="77777777" w:rsidR="0058791C" w:rsidRPr="006700A0" w:rsidRDefault="00BA7600">
            <w:pPr>
              <w:pStyle w:val="TableParagraph"/>
              <w:ind w:left="52" w:right="559"/>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 xml:space="preserve">молочной железы </w:t>
            </w:r>
            <w:r>
              <w:rPr>
                <w:sz w:val="20"/>
              </w:rPr>
              <w:t>Iia</w:t>
            </w:r>
            <w:r w:rsidRPr="006700A0">
              <w:rPr>
                <w:sz w:val="20"/>
                <w:lang w:val="ru-RU"/>
              </w:rPr>
              <w:t xml:space="preserve">, </w:t>
            </w:r>
            <w:r>
              <w:rPr>
                <w:sz w:val="20"/>
              </w:rPr>
              <w:t>Iib</w:t>
            </w:r>
            <w:r w:rsidRPr="006700A0">
              <w:rPr>
                <w:sz w:val="20"/>
                <w:lang w:val="ru-RU"/>
              </w:rPr>
              <w:t xml:space="preserve">, </w:t>
            </w:r>
            <w:r>
              <w:rPr>
                <w:sz w:val="20"/>
              </w:rPr>
              <w:t>IIIa</w:t>
            </w:r>
            <w:r w:rsidRPr="006700A0">
              <w:rPr>
                <w:sz w:val="20"/>
                <w:lang w:val="ru-RU"/>
              </w:rPr>
              <w:t xml:space="preserve"> стадии</w:t>
            </w:r>
          </w:p>
        </w:tc>
        <w:tc>
          <w:tcPr>
            <w:tcW w:w="1710" w:type="dxa"/>
          </w:tcPr>
          <w:p w14:paraId="0B72AC0B" w14:textId="77777777" w:rsidR="0058791C" w:rsidRDefault="00BA7600">
            <w:pPr>
              <w:pStyle w:val="TableParagraph"/>
              <w:spacing w:line="214" w:lineRule="exact"/>
              <w:ind w:left="52"/>
              <w:rPr>
                <w:sz w:val="20"/>
              </w:rPr>
            </w:pPr>
            <w:r>
              <w:rPr>
                <w:spacing w:val="-2"/>
                <w:sz w:val="20"/>
              </w:rPr>
              <w:t>хирургическое</w:t>
            </w:r>
          </w:p>
          <w:p w14:paraId="493EE167" w14:textId="77777777" w:rsidR="0058791C" w:rsidRDefault="00BA7600">
            <w:pPr>
              <w:pStyle w:val="TableParagraph"/>
              <w:ind w:left="52"/>
              <w:rPr>
                <w:sz w:val="20"/>
              </w:rPr>
            </w:pPr>
            <w:r>
              <w:rPr>
                <w:spacing w:val="-2"/>
                <w:sz w:val="20"/>
              </w:rPr>
              <w:t>лечение</w:t>
            </w:r>
          </w:p>
        </w:tc>
        <w:tc>
          <w:tcPr>
            <w:tcW w:w="3525" w:type="dxa"/>
          </w:tcPr>
          <w:p w14:paraId="0C5A180A" w14:textId="77777777" w:rsidR="0058791C" w:rsidRPr="006700A0" w:rsidRDefault="00BA7600">
            <w:pPr>
              <w:pStyle w:val="TableParagraph"/>
              <w:spacing w:line="214" w:lineRule="exact"/>
              <w:ind w:left="52"/>
              <w:rPr>
                <w:sz w:val="20"/>
                <w:lang w:val="ru-RU"/>
              </w:rPr>
            </w:pPr>
            <w:r w:rsidRPr="006700A0">
              <w:rPr>
                <w:sz w:val="20"/>
                <w:lang w:val="ru-RU"/>
              </w:rPr>
              <w:t>радикальная</w:t>
            </w:r>
            <w:r w:rsidRPr="006700A0">
              <w:rPr>
                <w:spacing w:val="-6"/>
                <w:sz w:val="20"/>
                <w:lang w:val="ru-RU"/>
              </w:rPr>
              <w:t xml:space="preserve"> </w:t>
            </w:r>
            <w:r w:rsidRPr="006700A0">
              <w:rPr>
                <w:sz w:val="20"/>
                <w:lang w:val="ru-RU"/>
              </w:rPr>
              <w:t>мастэктомия</w:t>
            </w:r>
            <w:r w:rsidRPr="006700A0">
              <w:rPr>
                <w:spacing w:val="-5"/>
                <w:sz w:val="20"/>
                <w:lang w:val="ru-RU"/>
              </w:rPr>
              <w:t xml:space="preserve"> или</w:t>
            </w:r>
          </w:p>
          <w:p w14:paraId="7758DCF2" w14:textId="77777777" w:rsidR="0058791C" w:rsidRPr="006700A0" w:rsidRDefault="00BA7600">
            <w:pPr>
              <w:pStyle w:val="TableParagraph"/>
              <w:ind w:left="52" w:right="301"/>
              <w:rPr>
                <w:sz w:val="20"/>
                <w:lang w:val="ru-RU"/>
              </w:rPr>
            </w:pPr>
            <w:r w:rsidRPr="006700A0">
              <w:rPr>
                <w:sz w:val="20"/>
                <w:lang w:val="ru-RU"/>
              </w:rPr>
              <w:t xml:space="preserve">радикальная резекция с </w:t>
            </w:r>
            <w:r w:rsidRPr="006700A0">
              <w:rPr>
                <w:spacing w:val="-2"/>
                <w:sz w:val="20"/>
                <w:lang w:val="ru-RU"/>
              </w:rPr>
              <w:t xml:space="preserve">видеоассистированной </w:t>
            </w:r>
            <w:r w:rsidRPr="006700A0">
              <w:rPr>
                <w:sz w:val="20"/>
                <w:lang w:val="ru-RU"/>
              </w:rPr>
              <w:t>парастернальной</w:t>
            </w:r>
            <w:r w:rsidRPr="006700A0">
              <w:rPr>
                <w:spacing w:val="-13"/>
                <w:sz w:val="20"/>
                <w:lang w:val="ru-RU"/>
              </w:rPr>
              <w:t xml:space="preserve"> </w:t>
            </w:r>
            <w:r w:rsidRPr="006700A0">
              <w:rPr>
                <w:sz w:val="20"/>
                <w:lang w:val="ru-RU"/>
              </w:rPr>
              <w:t>лимфаденэктомией</w:t>
            </w:r>
          </w:p>
        </w:tc>
        <w:tc>
          <w:tcPr>
            <w:tcW w:w="1815" w:type="dxa"/>
            <w:vMerge/>
            <w:tcBorders>
              <w:top w:val="nil"/>
            </w:tcBorders>
          </w:tcPr>
          <w:p w14:paraId="27211B4A" w14:textId="77777777" w:rsidR="0058791C" w:rsidRPr="006700A0" w:rsidRDefault="0058791C">
            <w:pPr>
              <w:rPr>
                <w:sz w:val="2"/>
                <w:szCs w:val="2"/>
                <w:lang w:val="ru-RU"/>
              </w:rPr>
            </w:pPr>
          </w:p>
        </w:tc>
      </w:tr>
      <w:tr w:rsidR="0058791C" w14:paraId="2A06E6E5" w14:textId="77777777">
        <w:trPr>
          <w:trHeight w:val="1620"/>
        </w:trPr>
        <w:tc>
          <w:tcPr>
            <w:tcW w:w="975" w:type="dxa"/>
            <w:vMerge/>
            <w:tcBorders>
              <w:top w:val="nil"/>
            </w:tcBorders>
          </w:tcPr>
          <w:p w14:paraId="4B575CB2" w14:textId="77777777" w:rsidR="0058791C" w:rsidRPr="006700A0" w:rsidRDefault="0058791C">
            <w:pPr>
              <w:rPr>
                <w:sz w:val="2"/>
                <w:szCs w:val="2"/>
                <w:lang w:val="ru-RU"/>
              </w:rPr>
            </w:pPr>
          </w:p>
        </w:tc>
        <w:tc>
          <w:tcPr>
            <w:tcW w:w="2835" w:type="dxa"/>
            <w:vMerge/>
            <w:tcBorders>
              <w:top w:val="nil"/>
            </w:tcBorders>
          </w:tcPr>
          <w:p w14:paraId="718BEDB4" w14:textId="77777777" w:rsidR="0058791C" w:rsidRPr="006700A0" w:rsidRDefault="0058791C">
            <w:pPr>
              <w:rPr>
                <w:sz w:val="2"/>
                <w:szCs w:val="2"/>
                <w:lang w:val="ru-RU"/>
              </w:rPr>
            </w:pPr>
          </w:p>
        </w:tc>
        <w:tc>
          <w:tcPr>
            <w:tcW w:w="1860" w:type="dxa"/>
          </w:tcPr>
          <w:p w14:paraId="202B18D0" w14:textId="77777777" w:rsidR="0058791C" w:rsidRDefault="00BA7600">
            <w:pPr>
              <w:pStyle w:val="TableParagraph"/>
              <w:spacing w:line="229" w:lineRule="exact"/>
              <w:ind w:left="52"/>
              <w:rPr>
                <w:sz w:val="20"/>
              </w:rPr>
            </w:pPr>
            <w:r>
              <w:rPr>
                <w:spacing w:val="-5"/>
                <w:sz w:val="20"/>
              </w:rPr>
              <w:t>C64</w:t>
            </w:r>
          </w:p>
        </w:tc>
        <w:tc>
          <w:tcPr>
            <w:tcW w:w="2985" w:type="dxa"/>
          </w:tcPr>
          <w:p w14:paraId="3063B84F" w14:textId="77777777" w:rsidR="0058791C" w:rsidRPr="006700A0" w:rsidRDefault="00BA7600">
            <w:pPr>
              <w:pStyle w:val="TableParagraph"/>
              <w:ind w:left="52" w:right="888"/>
              <w:rPr>
                <w:sz w:val="20"/>
                <w:lang w:val="ru-RU"/>
              </w:rPr>
            </w:pPr>
            <w:r w:rsidRPr="006700A0">
              <w:rPr>
                <w:spacing w:val="-2"/>
                <w:sz w:val="20"/>
                <w:lang w:val="ru-RU"/>
              </w:rPr>
              <w:t xml:space="preserve">локализованные 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почки</w:t>
            </w:r>
          </w:p>
          <w:p w14:paraId="7CA272E1" w14:textId="77777777" w:rsidR="0058791C" w:rsidRPr="006700A0" w:rsidRDefault="00BA7600">
            <w:pPr>
              <w:pStyle w:val="TableParagraph"/>
              <w:ind w:left="52" w:right="253"/>
              <w:rPr>
                <w:sz w:val="20"/>
                <w:lang w:val="ru-RU"/>
              </w:rPr>
            </w:pPr>
            <w:r w:rsidRPr="006700A0">
              <w:rPr>
                <w:sz w:val="20"/>
                <w:lang w:val="ru-RU"/>
              </w:rPr>
              <w:t>(</w:t>
            </w:r>
            <w:r>
              <w:rPr>
                <w:sz w:val="20"/>
              </w:rPr>
              <w:t>I</w:t>
            </w:r>
            <w:r w:rsidRPr="006700A0">
              <w:rPr>
                <w:spacing w:val="-10"/>
                <w:sz w:val="20"/>
                <w:lang w:val="ru-RU"/>
              </w:rPr>
              <w:t xml:space="preserve"> </w:t>
            </w:r>
            <w:r w:rsidRPr="006700A0">
              <w:rPr>
                <w:sz w:val="20"/>
                <w:lang w:val="ru-RU"/>
              </w:rPr>
              <w:t>-</w:t>
            </w:r>
            <w:r w:rsidRPr="006700A0">
              <w:rPr>
                <w:spacing w:val="-10"/>
                <w:sz w:val="20"/>
                <w:lang w:val="ru-RU"/>
              </w:rPr>
              <w:t xml:space="preserve"> </w:t>
            </w:r>
            <w:r>
              <w:rPr>
                <w:sz w:val="20"/>
              </w:rPr>
              <w:t>IV</w:t>
            </w:r>
            <w:r w:rsidRPr="006700A0">
              <w:rPr>
                <w:spacing w:val="-10"/>
                <w:sz w:val="20"/>
                <w:lang w:val="ru-RU"/>
              </w:rPr>
              <w:t xml:space="preserve"> </w:t>
            </w:r>
            <w:r w:rsidRPr="006700A0">
              <w:rPr>
                <w:sz w:val="20"/>
                <w:lang w:val="ru-RU"/>
              </w:rPr>
              <w:t>стадия),</w:t>
            </w:r>
            <w:r w:rsidRPr="006700A0">
              <w:rPr>
                <w:spacing w:val="-10"/>
                <w:sz w:val="20"/>
                <w:lang w:val="ru-RU"/>
              </w:rPr>
              <w:t xml:space="preserve"> </w:t>
            </w:r>
            <w:r w:rsidRPr="006700A0">
              <w:rPr>
                <w:sz w:val="20"/>
                <w:lang w:val="ru-RU"/>
              </w:rPr>
              <w:t>нефробластома, в том числе двусторонняя</w:t>
            </w:r>
          </w:p>
          <w:p w14:paraId="7F1E2D2D" w14:textId="77777777" w:rsidR="0058791C" w:rsidRDefault="00BA7600">
            <w:pPr>
              <w:pStyle w:val="TableParagraph"/>
              <w:ind w:left="52"/>
              <w:rPr>
                <w:sz w:val="20"/>
              </w:rPr>
            </w:pPr>
            <w:r>
              <w:rPr>
                <w:sz w:val="20"/>
              </w:rPr>
              <w:t>(T1a-T2NxMo-</w:t>
            </w:r>
            <w:r>
              <w:rPr>
                <w:spacing w:val="-5"/>
                <w:sz w:val="20"/>
              </w:rPr>
              <w:t>M1)</w:t>
            </w:r>
          </w:p>
        </w:tc>
        <w:tc>
          <w:tcPr>
            <w:tcW w:w="1710" w:type="dxa"/>
          </w:tcPr>
          <w:p w14:paraId="43B818E6" w14:textId="77777777" w:rsidR="0058791C" w:rsidRDefault="00BA7600">
            <w:pPr>
              <w:pStyle w:val="TableParagraph"/>
              <w:ind w:left="52"/>
              <w:rPr>
                <w:sz w:val="20"/>
              </w:rPr>
            </w:pPr>
            <w:r>
              <w:rPr>
                <w:spacing w:val="-2"/>
                <w:sz w:val="20"/>
              </w:rPr>
              <w:t>хирургическое лечение</w:t>
            </w:r>
          </w:p>
        </w:tc>
        <w:tc>
          <w:tcPr>
            <w:tcW w:w="3525" w:type="dxa"/>
          </w:tcPr>
          <w:p w14:paraId="08A00BA5" w14:textId="77777777" w:rsidR="0058791C" w:rsidRDefault="00BA7600">
            <w:pPr>
              <w:pStyle w:val="TableParagraph"/>
              <w:ind w:left="52" w:right="226"/>
              <w:rPr>
                <w:sz w:val="20"/>
              </w:rPr>
            </w:pPr>
            <w:r>
              <w:rPr>
                <w:spacing w:val="-2"/>
                <w:sz w:val="20"/>
              </w:rPr>
              <w:t xml:space="preserve">лапароскопическая </w:t>
            </w:r>
            <w:r>
              <w:rPr>
                <w:sz w:val="20"/>
              </w:rPr>
              <w:t>нефрадреналэктомия,</w:t>
            </w:r>
            <w:r>
              <w:rPr>
                <w:spacing w:val="-13"/>
                <w:sz w:val="20"/>
              </w:rPr>
              <w:t xml:space="preserve"> </w:t>
            </w:r>
            <w:r>
              <w:rPr>
                <w:sz w:val="20"/>
              </w:rPr>
              <w:t xml:space="preserve">парааортальная </w:t>
            </w:r>
            <w:r>
              <w:rPr>
                <w:spacing w:val="-2"/>
                <w:sz w:val="20"/>
              </w:rPr>
              <w:t>лимфаденэктомия</w:t>
            </w:r>
          </w:p>
        </w:tc>
        <w:tc>
          <w:tcPr>
            <w:tcW w:w="1815" w:type="dxa"/>
            <w:vMerge/>
            <w:tcBorders>
              <w:top w:val="nil"/>
            </w:tcBorders>
          </w:tcPr>
          <w:p w14:paraId="7EEB757B" w14:textId="77777777" w:rsidR="0058791C" w:rsidRDefault="0058791C">
            <w:pPr>
              <w:rPr>
                <w:sz w:val="2"/>
                <w:szCs w:val="2"/>
              </w:rPr>
            </w:pPr>
          </w:p>
        </w:tc>
      </w:tr>
      <w:tr w:rsidR="0058791C" w14:paraId="07C4CE22" w14:textId="77777777">
        <w:trPr>
          <w:trHeight w:val="1140"/>
        </w:trPr>
        <w:tc>
          <w:tcPr>
            <w:tcW w:w="975" w:type="dxa"/>
            <w:vMerge/>
            <w:tcBorders>
              <w:top w:val="nil"/>
            </w:tcBorders>
          </w:tcPr>
          <w:p w14:paraId="65D4B8BB" w14:textId="77777777" w:rsidR="0058791C" w:rsidRDefault="0058791C">
            <w:pPr>
              <w:rPr>
                <w:sz w:val="2"/>
                <w:szCs w:val="2"/>
              </w:rPr>
            </w:pPr>
          </w:p>
        </w:tc>
        <w:tc>
          <w:tcPr>
            <w:tcW w:w="2835" w:type="dxa"/>
            <w:vMerge/>
            <w:tcBorders>
              <w:top w:val="nil"/>
            </w:tcBorders>
          </w:tcPr>
          <w:p w14:paraId="2CBFBA19" w14:textId="77777777" w:rsidR="0058791C" w:rsidRDefault="0058791C">
            <w:pPr>
              <w:rPr>
                <w:sz w:val="2"/>
                <w:szCs w:val="2"/>
              </w:rPr>
            </w:pPr>
          </w:p>
        </w:tc>
        <w:tc>
          <w:tcPr>
            <w:tcW w:w="1860" w:type="dxa"/>
          </w:tcPr>
          <w:p w14:paraId="52531497" w14:textId="77777777" w:rsidR="0058791C" w:rsidRDefault="00BA7600">
            <w:pPr>
              <w:pStyle w:val="TableParagraph"/>
              <w:spacing w:line="214" w:lineRule="exact"/>
              <w:ind w:left="52"/>
              <w:rPr>
                <w:sz w:val="20"/>
              </w:rPr>
            </w:pPr>
            <w:r>
              <w:rPr>
                <w:sz w:val="20"/>
              </w:rPr>
              <w:t>C66,</w:t>
            </w:r>
            <w:r>
              <w:rPr>
                <w:spacing w:val="-4"/>
                <w:sz w:val="20"/>
              </w:rPr>
              <w:t xml:space="preserve"> </w:t>
            </w:r>
            <w:r>
              <w:rPr>
                <w:spacing w:val="-5"/>
                <w:sz w:val="20"/>
              </w:rPr>
              <w:t>C65</w:t>
            </w:r>
          </w:p>
        </w:tc>
        <w:tc>
          <w:tcPr>
            <w:tcW w:w="2985" w:type="dxa"/>
          </w:tcPr>
          <w:p w14:paraId="5849D7F2"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23EE38C1" w14:textId="77777777" w:rsidR="0058791C" w:rsidRPr="006700A0" w:rsidRDefault="00BA7600">
            <w:pPr>
              <w:pStyle w:val="TableParagraph"/>
              <w:ind w:left="52" w:right="246"/>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мочеточника, почечной лоханки</w:t>
            </w:r>
          </w:p>
          <w:p w14:paraId="050415CA"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pacing w:val="-2"/>
                <w:sz w:val="20"/>
                <w:lang w:val="ru-RU"/>
              </w:rPr>
              <w:t xml:space="preserve"> </w:t>
            </w:r>
            <w:r w:rsidRPr="006700A0">
              <w:rPr>
                <w:sz w:val="20"/>
                <w:lang w:val="ru-RU"/>
              </w:rPr>
              <w:t>-</w:t>
            </w:r>
            <w:r w:rsidRPr="006700A0">
              <w:rPr>
                <w:spacing w:val="-1"/>
                <w:sz w:val="20"/>
                <w:lang w:val="ru-RU"/>
              </w:rPr>
              <w:t xml:space="preserve"> </w:t>
            </w:r>
            <w:r>
              <w:rPr>
                <w:sz w:val="20"/>
              </w:rPr>
              <w:t>II</w:t>
            </w:r>
            <w:r w:rsidRPr="006700A0">
              <w:rPr>
                <w:spacing w:val="-1"/>
                <w:sz w:val="20"/>
                <w:lang w:val="ru-RU"/>
              </w:rPr>
              <w:t xml:space="preserve"> </w:t>
            </w:r>
            <w:r w:rsidRPr="006700A0">
              <w:rPr>
                <w:sz w:val="20"/>
                <w:lang w:val="ru-RU"/>
              </w:rPr>
              <w:t>стадия</w:t>
            </w:r>
            <w:r w:rsidRPr="006700A0">
              <w:rPr>
                <w:spacing w:val="-2"/>
                <w:sz w:val="20"/>
                <w:lang w:val="ru-RU"/>
              </w:rPr>
              <w:t xml:space="preserve"> </w:t>
            </w:r>
            <w:r w:rsidRPr="006700A0">
              <w:rPr>
                <w:sz w:val="20"/>
                <w:lang w:val="ru-RU"/>
              </w:rPr>
              <w:t>(</w:t>
            </w:r>
            <w:r>
              <w:rPr>
                <w:sz w:val="20"/>
              </w:rPr>
              <w:t>T</w:t>
            </w:r>
            <w:r w:rsidRPr="006700A0">
              <w:rPr>
                <w:sz w:val="20"/>
                <w:lang w:val="ru-RU"/>
              </w:rPr>
              <w:t>1</w:t>
            </w:r>
            <w:r>
              <w:rPr>
                <w:sz w:val="20"/>
              </w:rPr>
              <w:t>a</w:t>
            </w:r>
            <w:r w:rsidRPr="006700A0">
              <w:rPr>
                <w:sz w:val="20"/>
                <w:lang w:val="ru-RU"/>
              </w:rPr>
              <w:t>-</w:t>
            </w:r>
            <w:r>
              <w:rPr>
                <w:spacing w:val="-2"/>
                <w:sz w:val="20"/>
              </w:rPr>
              <w:t>T</w:t>
            </w:r>
            <w:r w:rsidRPr="006700A0">
              <w:rPr>
                <w:spacing w:val="-2"/>
                <w:sz w:val="20"/>
                <w:lang w:val="ru-RU"/>
              </w:rPr>
              <w:t>2</w:t>
            </w:r>
            <w:r>
              <w:rPr>
                <w:spacing w:val="-2"/>
                <w:sz w:val="20"/>
              </w:rPr>
              <w:t>NxMo</w:t>
            </w:r>
            <w:r w:rsidRPr="006700A0">
              <w:rPr>
                <w:spacing w:val="-2"/>
                <w:sz w:val="20"/>
                <w:lang w:val="ru-RU"/>
              </w:rPr>
              <w:t>)</w:t>
            </w:r>
          </w:p>
        </w:tc>
        <w:tc>
          <w:tcPr>
            <w:tcW w:w="1710" w:type="dxa"/>
          </w:tcPr>
          <w:p w14:paraId="08C4996A" w14:textId="77777777" w:rsidR="0058791C" w:rsidRDefault="00BA7600">
            <w:pPr>
              <w:pStyle w:val="TableParagraph"/>
              <w:spacing w:line="214" w:lineRule="exact"/>
              <w:ind w:left="52"/>
              <w:rPr>
                <w:sz w:val="20"/>
              </w:rPr>
            </w:pPr>
            <w:r>
              <w:rPr>
                <w:spacing w:val="-2"/>
                <w:sz w:val="20"/>
              </w:rPr>
              <w:t>хирургическое</w:t>
            </w:r>
          </w:p>
          <w:p w14:paraId="793E1F5E" w14:textId="77777777" w:rsidR="0058791C" w:rsidRDefault="00BA7600">
            <w:pPr>
              <w:pStyle w:val="TableParagraph"/>
              <w:ind w:left="52"/>
              <w:rPr>
                <w:sz w:val="20"/>
              </w:rPr>
            </w:pPr>
            <w:r>
              <w:rPr>
                <w:spacing w:val="-2"/>
                <w:sz w:val="20"/>
              </w:rPr>
              <w:t>лечение</w:t>
            </w:r>
          </w:p>
        </w:tc>
        <w:tc>
          <w:tcPr>
            <w:tcW w:w="3525" w:type="dxa"/>
          </w:tcPr>
          <w:p w14:paraId="5F464B43" w14:textId="77777777" w:rsidR="0058791C" w:rsidRDefault="00BA7600">
            <w:pPr>
              <w:pStyle w:val="TableParagraph"/>
              <w:spacing w:line="214" w:lineRule="exact"/>
              <w:ind w:left="52"/>
              <w:rPr>
                <w:sz w:val="20"/>
              </w:rPr>
            </w:pPr>
            <w:r>
              <w:rPr>
                <w:spacing w:val="-2"/>
                <w:sz w:val="20"/>
              </w:rPr>
              <w:t>лапароскопическая</w:t>
            </w:r>
          </w:p>
          <w:p w14:paraId="26C23BC2" w14:textId="77777777" w:rsidR="0058791C" w:rsidRDefault="00BA7600">
            <w:pPr>
              <w:pStyle w:val="TableParagraph"/>
              <w:ind w:left="52"/>
              <w:rPr>
                <w:sz w:val="20"/>
              </w:rPr>
            </w:pPr>
            <w:r>
              <w:rPr>
                <w:spacing w:val="-2"/>
                <w:sz w:val="20"/>
              </w:rPr>
              <w:t>нефруретероэктомия</w:t>
            </w:r>
          </w:p>
        </w:tc>
        <w:tc>
          <w:tcPr>
            <w:tcW w:w="1815" w:type="dxa"/>
            <w:vMerge/>
            <w:tcBorders>
              <w:top w:val="nil"/>
            </w:tcBorders>
          </w:tcPr>
          <w:p w14:paraId="047B42F8" w14:textId="77777777" w:rsidR="0058791C" w:rsidRDefault="0058791C">
            <w:pPr>
              <w:rPr>
                <w:sz w:val="2"/>
                <w:szCs w:val="2"/>
              </w:rPr>
            </w:pPr>
          </w:p>
        </w:tc>
      </w:tr>
      <w:tr w:rsidR="0058791C" w:rsidRPr="00B572D9" w14:paraId="08C26CB9" w14:textId="77777777">
        <w:trPr>
          <w:trHeight w:val="1155"/>
        </w:trPr>
        <w:tc>
          <w:tcPr>
            <w:tcW w:w="975" w:type="dxa"/>
            <w:vMerge/>
            <w:tcBorders>
              <w:top w:val="nil"/>
            </w:tcBorders>
          </w:tcPr>
          <w:p w14:paraId="24249E02" w14:textId="77777777" w:rsidR="0058791C" w:rsidRDefault="0058791C">
            <w:pPr>
              <w:rPr>
                <w:sz w:val="2"/>
                <w:szCs w:val="2"/>
              </w:rPr>
            </w:pPr>
          </w:p>
        </w:tc>
        <w:tc>
          <w:tcPr>
            <w:tcW w:w="2835" w:type="dxa"/>
            <w:vMerge/>
            <w:tcBorders>
              <w:top w:val="nil"/>
            </w:tcBorders>
          </w:tcPr>
          <w:p w14:paraId="2BCE7A49" w14:textId="77777777" w:rsidR="0058791C" w:rsidRDefault="0058791C">
            <w:pPr>
              <w:rPr>
                <w:sz w:val="2"/>
                <w:szCs w:val="2"/>
              </w:rPr>
            </w:pPr>
          </w:p>
        </w:tc>
        <w:tc>
          <w:tcPr>
            <w:tcW w:w="1860" w:type="dxa"/>
            <w:vMerge w:val="restart"/>
          </w:tcPr>
          <w:p w14:paraId="2B3607E8" w14:textId="77777777" w:rsidR="0058791C" w:rsidRDefault="00BA7600">
            <w:pPr>
              <w:pStyle w:val="TableParagraph"/>
              <w:spacing w:line="229" w:lineRule="exact"/>
              <w:ind w:left="52"/>
              <w:rPr>
                <w:sz w:val="20"/>
              </w:rPr>
            </w:pPr>
            <w:r>
              <w:rPr>
                <w:spacing w:val="-5"/>
                <w:sz w:val="20"/>
              </w:rPr>
              <w:t>C67</w:t>
            </w:r>
          </w:p>
        </w:tc>
        <w:tc>
          <w:tcPr>
            <w:tcW w:w="2985" w:type="dxa"/>
            <w:vMerge w:val="restart"/>
          </w:tcPr>
          <w:p w14:paraId="52DA0A66" w14:textId="77777777" w:rsidR="0058791C" w:rsidRPr="006700A0" w:rsidRDefault="00BA7600">
            <w:pPr>
              <w:pStyle w:val="TableParagraph"/>
              <w:ind w:left="52" w:right="364"/>
              <w:rPr>
                <w:sz w:val="20"/>
                <w:lang w:val="ru-RU"/>
              </w:rPr>
            </w:pPr>
            <w:r w:rsidRPr="006700A0">
              <w:rPr>
                <w:spacing w:val="-2"/>
                <w:sz w:val="20"/>
                <w:lang w:val="ru-RU"/>
              </w:rPr>
              <w:t xml:space="preserve">локализованные злокачественные </w:t>
            </w:r>
            <w:r w:rsidRPr="006700A0">
              <w:rPr>
                <w:sz w:val="20"/>
                <w:lang w:val="ru-RU"/>
              </w:rPr>
              <w:t>новообразования, саркома мочевого</w:t>
            </w:r>
            <w:r w:rsidRPr="006700A0">
              <w:rPr>
                <w:spacing w:val="-9"/>
                <w:sz w:val="20"/>
                <w:lang w:val="ru-RU"/>
              </w:rPr>
              <w:t xml:space="preserve"> </w:t>
            </w:r>
            <w:r w:rsidRPr="006700A0">
              <w:rPr>
                <w:sz w:val="20"/>
                <w:lang w:val="ru-RU"/>
              </w:rPr>
              <w:t>пузыря</w:t>
            </w:r>
            <w:r w:rsidRPr="006700A0">
              <w:rPr>
                <w:spacing w:val="-9"/>
                <w:sz w:val="20"/>
                <w:lang w:val="ru-RU"/>
              </w:rPr>
              <w:t xml:space="preserve"> </w:t>
            </w:r>
            <w:r w:rsidRPr="006700A0">
              <w:rPr>
                <w:sz w:val="20"/>
                <w:lang w:val="ru-RU"/>
              </w:rPr>
              <w:t>(</w:t>
            </w:r>
            <w:r>
              <w:rPr>
                <w:sz w:val="20"/>
              </w:rPr>
              <w:t>I</w:t>
            </w:r>
            <w:r w:rsidRPr="006700A0">
              <w:rPr>
                <w:spacing w:val="-8"/>
                <w:sz w:val="20"/>
                <w:lang w:val="ru-RU"/>
              </w:rPr>
              <w:t xml:space="preserve"> </w:t>
            </w:r>
            <w:r w:rsidRPr="006700A0">
              <w:rPr>
                <w:sz w:val="20"/>
                <w:lang w:val="ru-RU"/>
              </w:rPr>
              <w:t>-</w:t>
            </w:r>
            <w:r w:rsidRPr="006700A0">
              <w:rPr>
                <w:spacing w:val="-8"/>
                <w:sz w:val="20"/>
                <w:lang w:val="ru-RU"/>
              </w:rPr>
              <w:t xml:space="preserve"> </w:t>
            </w:r>
            <w:r>
              <w:rPr>
                <w:sz w:val="20"/>
              </w:rPr>
              <w:t>II</w:t>
            </w:r>
            <w:r w:rsidRPr="006700A0">
              <w:rPr>
                <w:spacing w:val="-8"/>
                <w:sz w:val="20"/>
                <w:lang w:val="ru-RU"/>
              </w:rPr>
              <w:t xml:space="preserve"> </w:t>
            </w:r>
            <w:r w:rsidRPr="006700A0">
              <w:rPr>
                <w:sz w:val="20"/>
                <w:lang w:val="ru-RU"/>
              </w:rPr>
              <w:t xml:space="preserve">стадия </w:t>
            </w:r>
            <w:r w:rsidRPr="006700A0">
              <w:rPr>
                <w:spacing w:val="-2"/>
                <w:sz w:val="20"/>
                <w:lang w:val="ru-RU"/>
              </w:rPr>
              <w:t>(</w:t>
            </w:r>
            <w:r>
              <w:rPr>
                <w:spacing w:val="-2"/>
                <w:sz w:val="20"/>
              </w:rPr>
              <w:t>T</w:t>
            </w:r>
            <w:r w:rsidRPr="006700A0">
              <w:rPr>
                <w:spacing w:val="-2"/>
                <w:sz w:val="20"/>
                <w:lang w:val="ru-RU"/>
              </w:rPr>
              <w:t>1-</w:t>
            </w:r>
            <w:r>
              <w:rPr>
                <w:spacing w:val="-2"/>
                <w:sz w:val="20"/>
              </w:rPr>
              <w:t>T</w:t>
            </w:r>
            <w:r w:rsidRPr="006700A0">
              <w:rPr>
                <w:spacing w:val="-2"/>
                <w:sz w:val="20"/>
                <w:lang w:val="ru-RU"/>
              </w:rPr>
              <w:t>2</w:t>
            </w:r>
            <w:r>
              <w:rPr>
                <w:spacing w:val="-2"/>
                <w:sz w:val="20"/>
              </w:rPr>
              <w:t>bNxMo</w:t>
            </w:r>
            <w:r w:rsidRPr="006700A0">
              <w:rPr>
                <w:spacing w:val="-2"/>
                <w:sz w:val="20"/>
                <w:lang w:val="ru-RU"/>
              </w:rPr>
              <w:t>)</w:t>
            </w:r>
          </w:p>
        </w:tc>
        <w:tc>
          <w:tcPr>
            <w:tcW w:w="1710" w:type="dxa"/>
            <w:vMerge w:val="restart"/>
          </w:tcPr>
          <w:p w14:paraId="11CDD0F6" w14:textId="77777777" w:rsidR="0058791C" w:rsidRDefault="00BA7600">
            <w:pPr>
              <w:pStyle w:val="TableParagraph"/>
              <w:ind w:left="52"/>
              <w:rPr>
                <w:sz w:val="20"/>
              </w:rPr>
            </w:pPr>
            <w:r>
              <w:rPr>
                <w:spacing w:val="-2"/>
                <w:sz w:val="20"/>
              </w:rPr>
              <w:t>хирургическое лечение</w:t>
            </w:r>
          </w:p>
        </w:tc>
        <w:tc>
          <w:tcPr>
            <w:tcW w:w="3525" w:type="dxa"/>
          </w:tcPr>
          <w:p w14:paraId="1FD6220B" w14:textId="77777777" w:rsidR="0058791C" w:rsidRPr="006700A0" w:rsidRDefault="00BA7600">
            <w:pPr>
              <w:pStyle w:val="TableParagraph"/>
              <w:ind w:left="52" w:right="46"/>
              <w:rPr>
                <w:sz w:val="20"/>
                <w:lang w:val="ru-RU"/>
              </w:rPr>
            </w:pPr>
            <w:r w:rsidRPr="006700A0">
              <w:rPr>
                <w:sz w:val="20"/>
                <w:lang w:val="ru-RU"/>
              </w:rPr>
              <w:t>радикальная цистэктомия с формированием резервуара с использованием</w:t>
            </w:r>
            <w:r w:rsidRPr="006700A0">
              <w:rPr>
                <w:spacing w:val="-13"/>
                <w:sz w:val="20"/>
                <w:lang w:val="ru-RU"/>
              </w:rPr>
              <w:t xml:space="preserve"> </w:t>
            </w:r>
            <w:r w:rsidRPr="006700A0">
              <w:rPr>
                <w:sz w:val="20"/>
                <w:lang w:val="ru-RU"/>
              </w:rPr>
              <w:t xml:space="preserve">видеоэндоскопических </w:t>
            </w:r>
            <w:r w:rsidRPr="006700A0">
              <w:rPr>
                <w:spacing w:val="-2"/>
                <w:sz w:val="20"/>
                <w:lang w:val="ru-RU"/>
              </w:rPr>
              <w:t>технологий</w:t>
            </w:r>
          </w:p>
        </w:tc>
        <w:tc>
          <w:tcPr>
            <w:tcW w:w="1815" w:type="dxa"/>
            <w:vMerge/>
            <w:tcBorders>
              <w:top w:val="nil"/>
            </w:tcBorders>
          </w:tcPr>
          <w:p w14:paraId="74E4CE12" w14:textId="77777777" w:rsidR="0058791C" w:rsidRPr="006700A0" w:rsidRDefault="0058791C">
            <w:pPr>
              <w:rPr>
                <w:sz w:val="2"/>
                <w:szCs w:val="2"/>
                <w:lang w:val="ru-RU"/>
              </w:rPr>
            </w:pPr>
          </w:p>
        </w:tc>
      </w:tr>
      <w:tr w:rsidR="0058791C" w:rsidRPr="00B572D9" w14:paraId="309C585A" w14:textId="77777777">
        <w:trPr>
          <w:trHeight w:val="1140"/>
        </w:trPr>
        <w:tc>
          <w:tcPr>
            <w:tcW w:w="975" w:type="dxa"/>
            <w:vMerge/>
            <w:tcBorders>
              <w:top w:val="nil"/>
            </w:tcBorders>
          </w:tcPr>
          <w:p w14:paraId="25D1A324" w14:textId="77777777" w:rsidR="0058791C" w:rsidRPr="006700A0" w:rsidRDefault="0058791C">
            <w:pPr>
              <w:rPr>
                <w:sz w:val="2"/>
                <w:szCs w:val="2"/>
                <w:lang w:val="ru-RU"/>
              </w:rPr>
            </w:pPr>
          </w:p>
        </w:tc>
        <w:tc>
          <w:tcPr>
            <w:tcW w:w="2835" w:type="dxa"/>
            <w:vMerge/>
            <w:tcBorders>
              <w:top w:val="nil"/>
            </w:tcBorders>
          </w:tcPr>
          <w:p w14:paraId="766C5CD0" w14:textId="77777777" w:rsidR="0058791C" w:rsidRPr="006700A0" w:rsidRDefault="0058791C">
            <w:pPr>
              <w:rPr>
                <w:sz w:val="2"/>
                <w:szCs w:val="2"/>
                <w:lang w:val="ru-RU"/>
              </w:rPr>
            </w:pPr>
          </w:p>
        </w:tc>
        <w:tc>
          <w:tcPr>
            <w:tcW w:w="1860" w:type="dxa"/>
            <w:vMerge/>
            <w:tcBorders>
              <w:top w:val="nil"/>
            </w:tcBorders>
          </w:tcPr>
          <w:p w14:paraId="3631955E" w14:textId="77777777" w:rsidR="0058791C" w:rsidRPr="006700A0" w:rsidRDefault="0058791C">
            <w:pPr>
              <w:rPr>
                <w:sz w:val="2"/>
                <w:szCs w:val="2"/>
                <w:lang w:val="ru-RU"/>
              </w:rPr>
            </w:pPr>
          </w:p>
        </w:tc>
        <w:tc>
          <w:tcPr>
            <w:tcW w:w="2985" w:type="dxa"/>
            <w:vMerge/>
            <w:tcBorders>
              <w:top w:val="nil"/>
            </w:tcBorders>
          </w:tcPr>
          <w:p w14:paraId="273C1017" w14:textId="77777777" w:rsidR="0058791C" w:rsidRPr="006700A0" w:rsidRDefault="0058791C">
            <w:pPr>
              <w:rPr>
                <w:sz w:val="2"/>
                <w:szCs w:val="2"/>
                <w:lang w:val="ru-RU"/>
              </w:rPr>
            </w:pPr>
          </w:p>
        </w:tc>
        <w:tc>
          <w:tcPr>
            <w:tcW w:w="1710" w:type="dxa"/>
            <w:vMerge/>
            <w:tcBorders>
              <w:top w:val="nil"/>
            </w:tcBorders>
          </w:tcPr>
          <w:p w14:paraId="46420D22" w14:textId="77777777" w:rsidR="0058791C" w:rsidRPr="006700A0" w:rsidRDefault="0058791C">
            <w:pPr>
              <w:rPr>
                <w:sz w:val="2"/>
                <w:szCs w:val="2"/>
                <w:lang w:val="ru-RU"/>
              </w:rPr>
            </w:pPr>
          </w:p>
        </w:tc>
        <w:tc>
          <w:tcPr>
            <w:tcW w:w="3525" w:type="dxa"/>
          </w:tcPr>
          <w:p w14:paraId="6EFEB5D4" w14:textId="77777777" w:rsidR="0058791C" w:rsidRPr="006700A0" w:rsidRDefault="00BA7600">
            <w:pPr>
              <w:pStyle w:val="TableParagraph"/>
              <w:spacing w:line="214" w:lineRule="exact"/>
              <w:ind w:left="52"/>
              <w:rPr>
                <w:sz w:val="20"/>
                <w:lang w:val="ru-RU"/>
              </w:rPr>
            </w:pPr>
            <w:r w:rsidRPr="006700A0">
              <w:rPr>
                <w:spacing w:val="-2"/>
                <w:sz w:val="20"/>
                <w:lang w:val="ru-RU"/>
              </w:rPr>
              <w:t>радикальная</w:t>
            </w:r>
          </w:p>
          <w:p w14:paraId="3C92761C" w14:textId="77777777" w:rsidR="0058791C" w:rsidRPr="006700A0" w:rsidRDefault="00BA7600">
            <w:pPr>
              <w:pStyle w:val="TableParagraph"/>
              <w:spacing w:line="230" w:lineRule="atLeast"/>
              <w:ind w:left="52" w:right="46"/>
              <w:rPr>
                <w:sz w:val="20"/>
                <w:lang w:val="ru-RU"/>
              </w:rPr>
            </w:pPr>
            <w:r w:rsidRPr="006700A0">
              <w:rPr>
                <w:sz w:val="20"/>
                <w:lang w:val="ru-RU"/>
              </w:rPr>
              <w:t>цистпростатвезикулэктомия с формированием резервуара с использованием</w:t>
            </w:r>
            <w:r w:rsidRPr="006700A0">
              <w:rPr>
                <w:spacing w:val="-13"/>
                <w:sz w:val="20"/>
                <w:lang w:val="ru-RU"/>
              </w:rPr>
              <w:t xml:space="preserve"> </w:t>
            </w:r>
            <w:r w:rsidRPr="006700A0">
              <w:rPr>
                <w:sz w:val="20"/>
                <w:lang w:val="ru-RU"/>
              </w:rPr>
              <w:t xml:space="preserve">видеоэндоскопических </w:t>
            </w:r>
            <w:r w:rsidRPr="006700A0">
              <w:rPr>
                <w:spacing w:val="-2"/>
                <w:sz w:val="20"/>
                <w:lang w:val="ru-RU"/>
              </w:rPr>
              <w:t>технологий</w:t>
            </w:r>
          </w:p>
        </w:tc>
        <w:tc>
          <w:tcPr>
            <w:tcW w:w="1815" w:type="dxa"/>
            <w:vMerge/>
            <w:tcBorders>
              <w:top w:val="nil"/>
            </w:tcBorders>
          </w:tcPr>
          <w:p w14:paraId="59C9DFD2" w14:textId="77777777" w:rsidR="0058791C" w:rsidRPr="006700A0" w:rsidRDefault="0058791C">
            <w:pPr>
              <w:rPr>
                <w:sz w:val="2"/>
                <w:szCs w:val="2"/>
                <w:lang w:val="ru-RU"/>
              </w:rPr>
            </w:pPr>
          </w:p>
        </w:tc>
      </w:tr>
    </w:tbl>
    <w:p w14:paraId="78F63F19" w14:textId="77777777" w:rsidR="0058791C" w:rsidRPr="006700A0" w:rsidRDefault="0058791C">
      <w:pPr>
        <w:rPr>
          <w:sz w:val="2"/>
          <w:szCs w:val="2"/>
          <w:lang w:val="ru-RU"/>
        </w:rPr>
        <w:sectPr w:rsidR="0058791C" w:rsidRPr="006700A0">
          <w:type w:val="continuous"/>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D15D63C" w14:textId="77777777">
        <w:trPr>
          <w:trHeight w:val="270"/>
        </w:trPr>
        <w:tc>
          <w:tcPr>
            <w:tcW w:w="975" w:type="dxa"/>
          </w:tcPr>
          <w:p w14:paraId="19DF8A1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FC125F7" w14:textId="77777777" w:rsidR="0058791C" w:rsidRDefault="00BA7600">
            <w:pPr>
              <w:pStyle w:val="TableParagraph"/>
              <w:spacing w:before="14"/>
              <w:ind w:right="4"/>
              <w:jc w:val="center"/>
              <w:rPr>
                <w:b/>
                <w:sz w:val="20"/>
              </w:rPr>
            </w:pPr>
            <w:r>
              <w:rPr>
                <w:b/>
                <w:sz w:val="20"/>
              </w:rPr>
              <w:t>2</w:t>
            </w:r>
          </w:p>
        </w:tc>
        <w:tc>
          <w:tcPr>
            <w:tcW w:w="1860" w:type="dxa"/>
          </w:tcPr>
          <w:p w14:paraId="1FDA4282" w14:textId="77777777" w:rsidR="0058791C" w:rsidRDefault="00BA7600">
            <w:pPr>
              <w:pStyle w:val="TableParagraph"/>
              <w:spacing w:before="14"/>
              <w:ind w:right="19"/>
              <w:jc w:val="center"/>
              <w:rPr>
                <w:b/>
                <w:sz w:val="20"/>
              </w:rPr>
            </w:pPr>
            <w:r>
              <w:rPr>
                <w:b/>
                <w:sz w:val="20"/>
              </w:rPr>
              <w:t>3</w:t>
            </w:r>
          </w:p>
        </w:tc>
        <w:tc>
          <w:tcPr>
            <w:tcW w:w="2985" w:type="dxa"/>
          </w:tcPr>
          <w:p w14:paraId="13363D89" w14:textId="77777777" w:rsidR="0058791C" w:rsidRDefault="00BA7600">
            <w:pPr>
              <w:pStyle w:val="TableParagraph"/>
              <w:spacing w:before="14"/>
              <w:ind w:right="4"/>
              <w:jc w:val="center"/>
              <w:rPr>
                <w:b/>
                <w:sz w:val="20"/>
              </w:rPr>
            </w:pPr>
            <w:r>
              <w:rPr>
                <w:b/>
                <w:sz w:val="20"/>
              </w:rPr>
              <w:t>4</w:t>
            </w:r>
          </w:p>
        </w:tc>
        <w:tc>
          <w:tcPr>
            <w:tcW w:w="1710" w:type="dxa"/>
          </w:tcPr>
          <w:p w14:paraId="22E36F1D" w14:textId="77777777" w:rsidR="0058791C" w:rsidRDefault="00BA7600">
            <w:pPr>
              <w:pStyle w:val="TableParagraph"/>
              <w:spacing w:before="14"/>
              <w:ind w:right="19"/>
              <w:jc w:val="center"/>
              <w:rPr>
                <w:b/>
                <w:sz w:val="20"/>
              </w:rPr>
            </w:pPr>
            <w:r>
              <w:rPr>
                <w:b/>
                <w:sz w:val="20"/>
              </w:rPr>
              <w:t>5</w:t>
            </w:r>
          </w:p>
        </w:tc>
        <w:tc>
          <w:tcPr>
            <w:tcW w:w="3525" w:type="dxa"/>
          </w:tcPr>
          <w:p w14:paraId="0A2A63CF" w14:textId="77777777" w:rsidR="0058791C" w:rsidRDefault="00BA7600">
            <w:pPr>
              <w:pStyle w:val="TableParagraph"/>
              <w:spacing w:before="14"/>
              <w:ind w:right="4"/>
              <w:jc w:val="center"/>
              <w:rPr>
                <w:b/>
                <w:sz w:val="20"/>
              </w:rPr>
            </w:pPr>
            <w:r>
              <w:rPr>
                <w:b/>
                <w:sz w:val="20"/>
              </w:rPr>
              <w:t>6</w:t>
            </w:r>
          </w:p>
        </w:tc>
        <w:tc>
          <w:tcPr>
            <w:tcW w:w="1815" w:type="dxa"/>
          </w:tcPr>
          <w:p w14:paraId="1743BF7D" w14:textId="77777777" w:rsidR="0058791C" w:rsidRDefault="00BA7600">
            <w:pPr>
              <w:pStyle w:val="TableParagraph"/>
              <w:spacing w:before="14"/>
              <w:ind w:right="4"/>
              <w:jc w:val="center"/>
              <w:rPr>
                <w:b/>
                <w:sz w:val="20"/>
              </w:rPr>
            </w:pPr>
            <w:r>
              <w:rPr>
                <w:b/>
                <w:sz w:val="20"/>
              </w:rPr>
              <w:t>7</w:t>
            </w:r>
          </w:p>
        </w:tc>
      </w:tr>
      <w:tr w:rsidR="0058791C" w14:paraId="04AC00BC" w14:textId="77777777">
        <w:trPr>
          <w:trHeight w:val="675"/>
        </w:trPr>
        <w:tc>
          <w:tcPr>
            <w:tcW w:w="975" w:type="dxa"/>
          </w:tcPr>
          <w:p w14:paraId="69C87BA2" w14:textId="77777777" w:rsidR="0058791C" w:rsidRDefault="0058791C">
            <w:pPr>
              <w:pStyle w:val="TableParagraph"/>
              <w:rPr>
                <w:sz w:val="20"/>
              </w:rPr>
            </w:pPr>
          </w:p>
        </w:tc>
        <w:tc>
          <w:tcPr>
            <w:tcW w:w="2835" w:type="dxa"/>
          </w:tcPr>
          <w:p w14:paraId="4B3BECC3" w14:textId="77777777" w:rsidR="0058791C" w:rsidRDefault="0058791C">
            <w:pPr>
              <w:pStyle w:val="TableParagraph"/>
              <w:rPr>
                <w:sz w:val="20"/>
              </w:rPr>
            </w:pPr>
          </w:p>
        </w:tc>
        <w:tc>
          <w:tcPr>
            <w:tcW w:w="1860" w:type="dxa"/>
          </w:tcPr>
          <w:p w14:paraId="54F6D8CB" w14:textId="77777777" w:rsidR="0058791C" w:rsidRDefault="00BA7600">
            <w:pPr>
              <w:pStyle w:val="TableParagraph"/>
              <w:spacing w:line="214" w:lineRule="exact"/>
              <w:ind w:left="52"/>
              <w:rPr>
                <w:sz w:val="20"/>
              </w:rPr>
            </w:pPr>
            <w:r>
              <w:rPr>
                <w:spacing w:val="-5"/>
                <w:sz w:val="20"/>
              </w:rPr>
              <w:t>C74</w:t>
            </w:r>
          </w:p>
        </w:tc>
        <w:tc>
          <w:tcPr>
            <w:tcW w:w="2985" w:type="dxa"/>
          </w:tcPr>
          <w:p w14:paraId="1CE7C96D" w14:textId="77777777" w:rsidR="0058791C" w:rsidRDefault="00BA7600">
            <w:pPr>
              <w:pStyle w:val="TableParagraph"/>
              <w:spacing w:line="214" w:lineRule="exact"/>
              <w:ind w:left="52"/>
              <w:rPr>
                <w:sz w:val="20"/>
              </w:rPr>
            </w:pPr>
            <w:r>
              <w:rPr>
                <w:spacing w:val="-2"/>
                <w:sz w:val="20"/>
              </w:rPr>
              <w:t>злокачественные</w:t>
            </w:r>
          </w:p>
          <w:p w14:paraId="032720BC" w14:textId="77777777" w:rsidR="0058791C" w:rsidRDefault="00BA7600">
            <w:pPr>
              <w:pStyle w:val="TableParagraph"/>
              <w:ind w:left="52"/>
              <w:rPr>
                <w:sz w:val="20"/>
              </w:rPr>
            </w:pPr>
            <w:r>
              <w:rPr>
                <w:spacing w:val="-2"/>
                <w:sz w:val="20"/>
              </w:rPr>
              <w:t>новообразования</w:t>
            </w:r>
            <w:r>
              <w:rPr>
                <w:spacing w:val="15"/>
                <w:sz w:val="20"/>
              </w:rPr>
              <w:t xml:space="preserve"> </w:t>
            </w:r>
            <w:r>
              <w:rPr>
                <w:spacing w:val="-2"/>
                <w:sz w:val="20"/>
              </w:rPr>
              <w:t>надпочечника</w:t>
            </w:r>
          </w:p>
        </w:tc>
        <w:tc>
          <w:tcPr>
            <w:tcW w:w="1710" w:type="dxa"/>
          </w:tcPr>
          <w:p w14:paraId="0F1F8060" w14:textId="77777777" w:rsidR="0058791C" w:rsidRDefault="00BA7600">
            <w:pPr>
              <w:pStyle w:val="TableParagraph"/>
              <w:spacing w:line="214" w:lineRule="exact"/>
              <w:ind w:left="52"/>
              <w:rPr>
                <w:sz w:val="20"/>
              </w:rPr>
            </w:pPr>
            <w:r>
              <w:rPr>
                <w:spacing w:val="-2"/>
                <w:sz w:val="20"/>
              </w:rPr>
              <w:t>хирургическое</w:t>
            </w:r>
          </w:p>
          <w:p w14:paraId="468C9F92" w14:textId="77777777" w:rsidR="0058791C" w:rsidRDefault="00BA7600">
            <w:pPr>
              <w:pStyle w:val="TableParagraph"/>
              <w:ind w:left="52"/>
              <w:rPr>
                <w:sz w:val="20"/>
              </w:rPr>
            </w:pPr>
            <w:r>
              <w:rPr>
                <w:spacing w:val="-2"/>
                <w:sz w:val="20"/>
              </w:rPr>
              <w:t>лечение</w:t>
            </w:r>
          </w:p>
        </w:tc>
        <w:tc>
          <w:tcPr>
            <w:tcW w:w="3525" w:type="dxa"/>
          </w:tcPr>
          <w:p w14:paraId="1BD27377" w14:textId="77777777" w:rsidR="0058791C" w:rsidRDefault="00BA7600">
            <w:pPr>
              <w:pStyle w:val="TableParagraph"/>
              <w:spacing w:line="214" w:lineRule="exact"/>
              <w:ind w:left="52"/>
              <w:rPr>
                <w:sz w:val="20"/>
              </w:rPr>
            </w:pPr>
            <w:r>
              <w:rPr>
                <w:sz w:val="20"/>
              </w:rPr>
              <w:t xml:space="preserve">лапароскопическая </w:t>
            </w:r>
            <w:r>
              <w:rPr>
                <w:spacing w:val="-2"/>
                <w:sz w:val="20"/>
              </w:rPr>
              <w:t>адреналэктомия</w:t>
            </w:r>
          </w:p>
        </w:tc>
        <w:tc>
          <w:tcPr>
            <w:tcW w:w="1815" w:type="dxa"/>
          </w:tcPr>
          <w:p w14:paraId="73A46462" w14:textId="77777777" w:rsidR="0058791C" w:rsidRDefault="0058791C">
            <w:pPr>
              <w:pStyle w:val="TableParagraph"/>
              <w:rPr>
                <w:sz w:val="20"/>
              </w:rPr>
            </w:pPr>
          </w:p>
        </w:tc>
      </w:tr>
      <w:tr w:rsidR="0058791C" w14:paraId="221E1C49" w14:textId="77777777">
        <w:trPr>
          <w:trHeight w:val="465"/>
        </w:trPr>
        <w:tc>
          <w:tcPr>
            <w:tcW w:w="975" w:type="dxa"/>
            <w:vMerge w:val="restart"/>
          </w:tcPr>
          <w:p w14:paraId="55A4ECF6" w14:textId="77777777" w:rsidR="0058791C" w:rsidRDefault="00BA7600">
            <w:pPr>
              <w:pStyle w:val="TableParagraph"/>
              <w:spacing w:line="229" w:lineRule="exact"/>
              <w:ind w:left="10" w:right="34"/>
              <w:jc w:val="center"/>
              <w:rPr>
                <w:sz w:val="20"/>
              </w:rPr>
            </w:pPr>
            <w:r>
              <w:rPr>
                <w:spacing w:val="-5"/>
                <w:sz w:val="20"/>
              </w:rPr>
              <w:t>22</w:t>
            </w:r>
          </w:p>
        </w:tc>
        <w:tc>
          <w:tcPr>
            <w:tcW w:w="2835" w:type="dxa"/>
            <w:vMerge w:val="restart"/>
          </w:tcPr>
          <w:p w14:paraId="332369D7" w14:textId="77777777" w:rsidR="0058791C" w:rsidRPr="006700A0" w:rsidRDefault="00BA7600">
            <w:pPr>
              <w:pStyle w:val="TableParagraph"/>
              <w:ind w:left="52" w:right="92"/>
              <w:rPr>
                <w:sz w:val="20"/>
                <w:lang w:val="ru-RU"/>
              </w:rPr>
            </w:pPr>
            <w:r w:rsidRPr="006700A0">
              <w:rPr>
                <w:spacing w:val="-2"/>
                <w:sz w:val="20"/>
                <w:lang w:val="ru-RU"/>
              </w:rPr>
              <w:t xml:space="preserve">Реконструктивно- пластические, микрохирургические, </w:t>
            </w:r>
            <w:r w:rsidRPr="006700A0">
              <w:rPr>
                <w:sz w:val="20"/>
                <w:lang w:val="ru-RU"/>
              </w:rPr>
              <w:t xml:space="preserve">обширные циторедуктивные, </w:t>
            </w:r>
            <w:r w:rsidRPr="006700A0">
              <w:rPr>
                <w:spacing w:val="-2"/>
                <w:sz w:val="20"/>
                <w:lang w:val="ru-RU"/>
              </w:rPr>
              <w:t xml:space="preserve">расширенно-комбинированные </w:t>
            </w:r>
            <w:r w:rsidRPr="006700A0">
              <w:rPr>
                <w:sz w:val="20"/>
                <w:lang w:val="ru-RU"/>
              </w:rPr>
              <w:t>хирургические</w:t>
            </w:r>
            <w:r w:rsidRPr="006700A0">
              <w:rPr>
                <w:spacing w:val="-11"/>
                <w:sz w:val="20"/>
                <w:lang w:val="ru-RU"/>
              </w:rPr>
              <w:t xml:space="preserve"> </w:t>
            </w:r>
            <w:r w:rsidRPr="006700A0">
              <w:rPr>
                <w:sz w:val="20"/>
                <w:lang w:val="ru-RU"/>
              </w:rPr>
              <w:t xml:space="preserve">вмешательства, в том числе с применением физических факторов при </w:t>
            </w:r>
            <w:r w:rsidRPr="006700A0">
              <w:rPr>
                <w:spacing w:val="-2"/>
                <w:sz w:val="20"/>
                <w:lang w:val="ru-RU"/>
              </w:rPr>
              <w:t>злокачественных новообразованиях</w:t>
            </w:r>
          </w:p>
        </w:tc>
        <w:tc>
          <w:tcPr>
            <w:tcW w:w="1860" w:type="dxa"/>
            <w:vMerge w:val="restart"/>
          </w:tcPr>
          <w:p w14:paraId="70A03A17" w14:textId="77777777" w:rsidR="0058791C" w:rsidRPr="006700A0" w:rsidRDefault="00BA7600">
            <w:pPr>
              <w:pStyle w:val="TableParagraph"/>
              <w:spacing w:line="229" w:lineRule="exact"/>
              <w:ind w:left="52"/>
              <w:rPr>
                <w:sz w:val="20"/>
                <w:lang w:val="ru-RU"/>
              </w:rPr>
            </w:pPr>
            <w:r>
              <w:rPr>
                <w:sz w:val="20"/>
              </w:rPr>
              <w:t>C</w:t>
            </w:r>
            <w:r w:rsidRPr="006700A0">
              <w:rPr>
                <w:sz w:val="20"/>
                <w:lang w:val="ru-RU"/>
              </w:rPr>
              <w:t>00.0,</w:t>
            </w:r>
            <w:r w:rsidRPr="006700A0">
              <w:rPr>
                <w:spacing w:val="-6"/>
                <w:sz w:val="20"/>
                <w:lang w:val="ru-RU"/>
              </w:rPr>
              <w:t xml:space="preserve"> </w:t>
            </w:r>
            <w:r>
              <w:rPr>
                <w:sz w:val="20"/>
              </w:rPr>
              <w:t>C</w:t>
            </w:r>
            <w:r w:rsidRPr="006700A0">
              <w:rPr>
                <w:sz w:val="20"/>
                <w:lang w:val="ru-RU"/>
              </w:rPr>
              <w:t>00.1,</w:t>
            </w:r>
            <w:r w:rsidRPr="006700A0">
              <w:rPr>
                <w:spacing w:val="-6"/>
                <w:sz w:val="20"/>
                <w:lang w:val="ru-RU"/>
              </w:rPr>
              <w:t xml:space="preserve"> </w:t>
            </w:r>
            <w:r>
              <w:rPr>
                <w:spacing w:val="-2"/>
                <w:sz w:val="20"/>
              </w:rPr>
              <w:t>C</w:t>
            </w:r>
            <w:r w:rsidRPr="006700A0">
              <w:rPr>
                <w:spacing w:val="-2"/>
                <w:sz w:val="20"/>
                <w:lang w:val="ru-RU"/>
              </w:rPr>
              <w:t>00.2,</w:t>
            </w:r>
          </w:p>
          <w:p w14:paraId="4DE16E27" w14:textId="77777777" w:rsidR="0058791C" w:rsidRPr="006700A0" w:rsidRDefault="00BA7600">
            <w:pPr>
              <w:pStyle w:val="TableParagraph"/>
              <w:ind w:left="52"/>
              <w:rPr>
                <w:sz w:val="20"/>
                <w:lang w:val="ru-RU"/>
              </w:rPr>
            </w:pPr>
            <w:r>
              <w:rPr>
                <w:sz w:val="20"/>
              </w:rPr>
              <w:t>C</w:t>
            </w:r>
            <w:r w:rsidRPr="006700A0">
              <w:rPr>
                <w:sz w:val="20"/>
                <w:lang w:val="ru-RU"/>
              </w:rPr>
              <w:t>00.3,</w:t>
            </w:r>
            <w:r w:rsidRPr="006700A0">
              <w:rPr>
                <w:spacing w:val="-6"/>
                <w:sz w:val="20"/>
                <w:lang w:val="ru-RU"/>
              </w:rPr>
              <w:t xml:space="preserve"> </w:t>
            </w:r>
            <w:r>
              <w:rPr>
                <w:sz w:val="20"/>
              </w:rPr>
              <w:t>C</w:t>
            </w:r>
            <w:r w:rsidRPr="006700A0">
              <w:rPr>
                <w:sz w:val="20"/>
                <w:lang w:val="ru-RU"/>
              </w:rPr>
              <w:t>00.4,</w:t>
            </w:r>
            <w:r w:rsidRPr="006700A0">
              <w:rPr>
                <w:spacing w:val="-6"/>
                <w:sz w:val="20"/>
                <w:lang w:val="ru-RU"/>
              </w:rPr>
              <w:t xml:space="preserve"> </w:t>
            </w:r>
            <w:r>
              <w:rPr>
                <w:spacing w:val="-2"/>
                <w:sz w:val="20"/>
              </w:rPr>
              <w:t>C</w:t>
            </w:r>
            <w:r w:rsidRPr="006700A0">
              <w:rPr>
                <w:spacing w:val="-2"/>
                <w:sz w:val="20"/>
                <w:lang w:val="ru-RU"/>
              </w:rPr>
              <w:t>00.5,</w:t>
            </w:r>
          </w:p>
          <w:p w14:paraId="5C4BBA4A" w14:textId="77777777" w:rsidR="0058791C" w:rsidRPr="006700A0" w:rsidRDefault="00BA7600">
            <w:pPr>
              <w:pStyle w:val="TableParagraph"/>
              <w:ind w:left="52"/>
              <w:rPr>
                <w:sz w:val="20"/>
                <w:lang w:val="ru-RU"/>
              </w:rPr>
            </w:pPr>
            <w:r>
              <w:rPr>
                <w:sz w:val="20"/>
              </w:rPr>
              <w:t>C</w:t>
            </w:r>
            <w:r w:rsidRPr="006700A0">
              <w:rPr>
                <w:sz w:val="20"/>
                <w:lang w:val="ru-RU"/>
              </w:rPr>
              <w:t>00.6,</w:t>
            </w:r>
            <w:r w:rsidRPr="006700A0">
              <w:rPr>
                <w:spacing w:val="-13"/>
                <w:sz w:val="20"/>
                <w:lang w:val="ru-RU"/>
              </w:rPr>
              <w:t xml:space="preserve"> </w:t>
            </w:r>
            <w:r>
              <w:rPr>
                <w:sz w:val="20"/>
              </w:rPr>
              <w:t>C</w:t>
            </w:r>
            <w:r w:rsidRPr="006700A0">
              <w:rPr>
                <w:sz w:val="20"/>
                <w:lang w:val="ru-RU"/>
              </w:rPr>
              <w:t>00.8,</w:t>
            </w:r>
            <w:r w:rsidRPr="006700A0">
              <w:rPr>
                <w:spacing w:val="-12"/>
                <w:sz w:val="20"/>
                <w:lang w:val="ru-RU"/>
              </w:rPr>
              <w:t xml:space="preserve"> </w:t>
            </w:r>
            <w:r>
              <w:rPr>
                <w:sz w:val="20"/>
              </w:rPr>
              <w:t>C</w:t>
            </w:r>
            <w:r w:rsidRPr="006700A0">
              <w:rPr>
                <w:sz w:val="20"/>
                <w:lang w:val="ru-RU"/>
              </w:rPr>
              <w:t xml:space="preserve">00.9, </w:t>
            </w:r>
            <w:r>
              <w:rPr>
                <w:sz w:val="20"/>
              </w:rPr>
              <w:t>C</w:t>
            </w:r>
            <w:r w:rsidRPr="006700A0">
              <w:rPr>
                <w:sz w:val="20"/>
                <w:lang w:val="ru-RU"/>
              </w:rPr>
              <w:t xml:space="preserve">01, </w:t>
            </w:r>
            <w:r>
              <w:rPr>
                <w:sz w:val="20"/>
              </w:rPr>
              <w:t>C</w:t>
            </w:r>
            <w:r w:rsidRPr="006700A0">
              <w:rPr>
                <w:sz w:val="20"/>
                <w:lang w:val="ru-RU"/>
              </w:rPr>
              <w:t xml:space="preserve">02, </w:t>
            </w:r>
            <w:r>
              <w:rPr>
                <w:sz w:val="20"/>
              </w:rPr>
              <w:t>C</w:t>
            </w:r>
            <w:r w:rsidRPr="006700A0">
              <w:rPr>
                <w:sz w:val="20"/>
                <w:lang w:val="ru-RU"/>
              </w:rPr>
              <w:t xml:space="preserve">03.1, </w:t>
            </w:r>
            <w:r>
              <w:rPr>
                <w:sz w:val="20"/>
              </w:rPr>
              <w:t>C</w:t>
            </w:r>
            <w:r w:rsidRPr="006700A0">
              <w:rPr>
                <w:sz w:val="20"/>
                <w:lang w:val="ru-RU"/>
              </w:rPr>
              <w:t>03.9,</w:t>
            </w:r>
            <w:r w:rsidRPr="006700A0">
              <w:rPr>
                <w:spacing w:val="-13"/>
                <w:sz w:val="20"/>
                <w:lang w:val="ru-RU"/>
              </w:rPr>
              <w:t xml:space="preserve"> </w:t>
            </w:r>
            <w:r>
              <w:rPr>
                <w:sz w:val="20"/>
              </w:rPr>
              <w:t>C</w:t>
            </w:r>
            <w:r w:rsidRPr="006700A0">
              <w:rPr>
                <w:sz w:val="20"/>
                <w:lang w:val="ru-RU"/>
              </w:rPr>
              <w:t>04.0,</w:t>
            </w:r>
            <w:r w:rsidRPr="006700A0">
              <w:rPr>
                <w:spacing w:val="-12"/>
                <w:sz w:val="20"/>
                <w:lang w:val="ru-RU"/>
              </w:rPr>
              <w:t xml:space="preserve"> </w:t>
            </w:r>
            <w:r>
              <w:rPr>
                <w:sz w:val="20"/>
              </w:rPr>
              <w:t>C</w:t>
            </w:r>
            <w:r w:rsidRPr="006700A0">
              <w:rPr>
                <w:sz w:val="20"/>
                <w:lang w:val="ru-RU"/>
              </w:rPr>
              <w:t>04.1,</w:t>
            </w:r>
          </w:p>
          <w:p w14:paraId="603686D7" w14:textId="77777777" w:rsidR="0058791C" w:rsidRPr="006700A0" w:rsidRDefault="00BA7600">
            <w:pPr>
              <w:pStyle w:val="TableParagraph"/>
              <w:ind w:left="52"/>
              <w:rPr>
                <w:sz w:val="20"/>
                <w:lang w:val="ru-RU"/>
              </w:rPr>
            </w:pPr>
            <w:r>
              <w:rPr>
                <w:sz w:val="20"/>
              </w:rPr>
              <w:t>C</w:t>
            </w:r>
            <w:r w:rsidRPr="006700A0">
              <w:rPr>
                <w:sz w:val="20"/>
                <w:lang w:val="ru-RU"/>
              </w:rPr>
              <w:t>04.8,</w:t>
            </w:r>
            <w:r w:rsidRPr="006700A0">
              <w:rPr>
                <w:spacing w:val="-6"/>
                <w:sz w:val="20"/>
                <w:lang w:val="ru-RU"/>
              </w:rPr>
              <w:t xml:space="preserve"> </w:t>
            </w:r>
            <w:r>
              <w:rPr>
                <w:sz w:val="20"/>
              </w:rPr>
              <w:t>C</w:t>
            </w:r>
            <w:r w:rsidRPr="006700A0">
              <w:rPr>
                <w:sz w:val="20"/>
                <w:lang w:val="ru-RU"/>
              </w:rPr>
              <w:t>04.9,</w:t>
            </w:r>
            <w:r w:rsidRPr="006700A0">
              <w:rPr>
                <w:spacing w:val="-6"/>
                <w:sz w:val="20"/>
                <w:lang w:val="ru-RU"/>
              </w:rPr>
              <w:t xml:space="preserve"> </w:t>
            </w:r>
            <w:r>
              <w:rPr>
                <w:spacing w:val="-4"/>
                <w:sz w:val="20"/>
              </w:rPr>
              <w:t>C</w:t>
            </w:r>
            <w:r w:rsidRPr="006700A0">
              <w:rPr>
                <w:spacing w:val="-4"/>
                <w:sz w:val="20"/>
                <w:lang w:val="ru-RU"/>
              </w:rPr>
              <w:t>05,</w:t>
            </w:r>
          </w:p>
          <w:p w14:paraId="26DFDDC5" w14:textId="77777777" w:rsidR="0058791C" w:rsidRPr="006700A0" w:rsidRDefault="00BA7600">
            <w:pPr>
              <w:pStyle w:val="TableParagraph"/>
              <w:ind w:left="52"/>
              <w:rPr>
                <w:sz w:val="20"/>
                <w:lang w:val="ru-RU"/>
              </w:rPr>
            </w:pPr>
            <w:r>
              <w:rPr>
                <w:sz w:val="20"/>
              </w:rPr>
              <w:t>C</w:t>
            </w:r>
            <w:r w:rsidRPr="006700A0">
              <w:rPr>
                <w:sz w:val="20"/>
                <w:lang w:val="ru-RU"/>
              </w:rPr>
              <w:t>06.0,</w:t>
            </w:r>
            <w:r w:rsidRPr="006700A0">
              <w:rPr>
                <w:spacing w:val="-6"/>
                <w:sz w:val="20"/>
                <w:lang w:val="ru-RU"/>
              </w:rPr>
              <w:t xml:space="preserve"> </w:t>
            </w:r>
            <w:r>
              <w:rPr>
                <w:sz w:val="20"/>
              </w:rPr>
              <w:t>C</w:t>
            </w:r>
            <w:r w:rsidRPr="006700A0">
              <w:rPr>
                <w:sz w:val="20"/>
                <w:lang w:val="ru-RU"/>
              </w:rPr>
              <w:t>06.1,</w:t>
            </w:r>
            <w:r w:rsidRPr="006700A0">
              <w:rPr>
                <w:spacing w:val="-6"/>
                <w:sz w:val="20"/>
                <w:lang w:val="ru-RU"/>
              </w:rPr>
              <w:t xml:space="preserve"> </w:t>
            </w:r>
            <w:r>
              <w:rPr>
                <w:spacing w:val="-2"/>
                <w:sz w:val="20"/>
              </w:rPr>
              <w:t>C</w:t>
            </w:r>
            <w:r w:rsidRPr="006700A0">
              <w:rPr>
                <w:spacing w:val="-2"/>
                <w:sz w:val="20"/>
                <w:lang w:val="ru-RU"/>
              </w:rPr>
              <w:t>06.2,</w:t>
            </w:r>
          </w:p>
          <w:p w14:paraId="754B851C" w14:textId="77777777" w:rsidR="0058791C" w:rsidRPr="006700A0" w:rsidRDefault="00BA7600">
            <w:pPr>
              <w:pStyle w:val="TableParagraph"/>
              <w:ind w:left="52"/>
              <w:rPr>
                <w:sz w:val="20"/>
                <w:lang w:val="ru-RU"/>
              </w:rPr>
            </w:pPr>
            <w:r>
              <w:rPr>
                <w:sz w:val="20"/>
              </w:rPr>
              <w:t>C</w:t>
            </w:r>
            <w:r w:rsidRPr="006700A0">
              <w:rPr>
                <w:sz w:val="20"/>
                <w:lang w:val="ru-RU"/>
              </w:rPr>
              <w:t>06.8,</w:t>
            </w:r>
            <w:r w:rsidRPr="006700A0">
              <w:rPr>
                <w:spacing w:val="-6"/>
                <w:sz w:val="20"/>
                <w:lang w:val="ru-RU"/>
              </w:rPr>
              <w:t xml:space="preserve"> </w:t>
            </w:r>
            <w:r>
              <w:rPr>
                <w:sz w:val="20"/>
              </w:rPr>
              <w:t>C</w:t>
            </w:r>
            <w:r w:rsidRPr="006700A0">
              <w:rPr>
                <w:sz w:val="20"/>
                <w:lang w:val="ru-RU"/>
              </w:rPr>
              <w:t>06.9,</w:t>
            </w:r>
            <w:r w:rsidRPr="006700A0">
              <w:rPr>
                <w:spacing w:val="-6"/>
                <w:sz w:val="20"/>
                <w:lang w:val="ru-RU"/>
              </w:rPr>
              <w:t xml:space="preserve"> </w:t>
            </w:r>
            <w:r>
              <w:rPr>
                <w:spacing w:val="-4"/>
                <w:sz w:val="20"/>
              </w:rPr>
              <w:t>C</w:t>
            </w:r>
            <w:r w:rsidRPr="006700A0">
              <w:rPr>
                <w:spacing w:val="-4"/>
                <w:sz w:val="20"/>
                <w:lang w:val="ru-RU"/>
              </w:rPr>
              <w:t>07,</w:t>
            </w:r>
          </w:p>
          <w:p w14:paraId="6D3E8C5D" w14:textId="77777777" w:rsidR="0058791C" w:rsidRPr="006700A0" w:rsidRDefault="00BA7600">
            <w:pPr>
              <w:pStyle w:val="TableParagraph"/>
              <w:ind w:left="52"/>
              <w:rPr>
                <w:sz w:val="20"/>
                <w:lang w:val="ru-RU"/>
              </w:rPr>
            </w:pPr>
            <w:r>
              <w:rPr>
                <w:sz w:val="20"/>
              </w:rPr>
              <w:t>C</w:t>
            </w:r>
            <w:r w:rsidRPr="006700A0">
              <w:rPr>
                <w:sz w:val="20"/>
                <w:lang w:val="ru-RU"/>
              </w:rPr>
              <w:t>08.0,</w:t>
            </w:r>
            <w:r w:rsidRPr="006700A0">
              <w:rPr>
                <w:spacing w:val="-6"/>
                <w:sz w:val="20"/>
                <w:lang w:val="ru-RU"/>
              </w:rPr>
              <w:t xml:space="preserve"> </w:t>
            </w:r>
            <w:r>
              <w:rPr>
                <w:sz w:val="20"/>
              </w:rPr>
              <w:t>C</w:t>
            </w:r>
            <w:r w:rsidRPr="006700A0">
              <w:rPr>
                <w:sz w:val="20"/>
                <w:lang w:val="ru-RU"/>
              </w:rPr>
              <w:t>08.1,</w:t>
            </w:r>
            <w:r w:rsidRPr="006700A0">
              <w:rPr>
                <w:spacing w:val="-6"/>
                <w:sz w:val="20"/>
                <w:lang w:val="ru-RU"/>
              </w:rPr>
              <w:t xml:space="preserve"> </w:t>
            </w:r>
            <w:r>
              <w:rPr>
                <w:spacing w:val="-2"/>
                <w:sz w:val="20"/>
              </w:rPr>
              <w:t>C</w:t>
            </w:r>
            <w:r w:rsidRPr="006700A0">
              <w:rPr>
                <w:spacing w:val="-2"/>
                <w:sz w:val="20"/>
                <w:lang w:val="ru-RU"/>
              </w:rPr>
              <w:t>08.8,</w:t>
            </w:r>
          </w:p>
          <w:p w14:paraId="139BBC1B" w14:textId="77777777" w:rsidR="0058791C" w:rsidRPr="006700A0" w:rsidRDefault="00BA7600">
            <w:pPr>
              <w:pStyle w:val="TableParagraph"/>
              <w:ind w:left="52"/>
              <w:rPr>
                <w:sz w:val="20"/>
                <w:lang w:val="ru-RU"/>
              </w:rPr>
            </w:pPr>
            <w:r>
              <w:rPr>
                <w:sz w:val="20"/>
              </w:rPr>
              <w:t>C</w:t>
            </w:r>
            <w:r w:rsidRPr="006700A0">
              <w:rPr>
                <w:sz w:val="20"/>
                <w:lang w:val="ru-RU"/>
              </w:rPr>
              <w:t>08.9,</w:t>
            </w:r>
            <w:r w:rsidRPr="006700A0">
              <w:rPr>
                <w:spacing w:val="-6"/>
                <w:sz w:val="20"/>
                <w:lang w:val="ru-RU"/>
              </w:rPr>
              <w:t xml:space="preserve"> </w:t>
            </w:r>
            <w:r>
              <w:rPr>
                <w:sz w:val="20"/>
              </w:rPr>
              <w:t>C</w:t>
            </w:r>
            <w:r w:rsidRPr="006700A0">
              <w:rPr>
                <w:sz w:val="20"/>
                <w:lang w:val="ru-RU"/>
              </w:rPr>
              <w:t>09.0,</w:t>
            </w:r>
            <w:r w:rsidRPr="006700A0">
              <w:rPr>
                <w:spacing w:val="-6"/>
                <w:sz w:val="20"/>
                <w:lang w:val="ru-RU"/>
              </w:rPr>
              <w:t xml:space="preserve"> </w:t>
            </w:r>
            <w:r>
              <w:rPr>
                <w:spacing w:val="-2"/>
                <w:sz w:val="20"/>
              </w:rPr>
              <w:t>C</w:t>
            </w:r>
            <w:r w:rsidRPr="006700A0">
              <w:rPr>
                <w:spacing w:val="-2"/>
                <w:sz w:val="20"/>
                <w:lang w:val="ru-RU"/>
              </w:rPr>
              <w:t>09.1,</w:t>
            </w:r>
          </w:p>
          <w:p w14:paraId="588C1613" w14:textId="77777777" w:rsidR="0058791C" w:rsidRPr="006700A0" w:rsidRDefault="00BA7600">
            <w:pPr>
              <w:pStyle w:val="TableParagraph"/>
              <w:ind w:left="52"/>
              <w:rPr>
                <w:sz w:val="20"/>
                <w:lang w:val="ru-RU"/>
              </w:rPr>
            </w:pPr>
            <w:r>
              <w:rPr>
                <w:sz w:val="20"/>
              </w:rPr>
              <w:t>C</w:t>
            </w:r>
            <w:r w:rsidRPr="006700A0">
              <w:rPr>
                <w:sz w:val="20"/>
                <w:lang w:val="ru-RU"/>
              </w:rPr>
              <w:t>09.8,</w:t>
            </w:r>
            <w:r w:rsidRPr="006700A0">
              <w:rPr>
                <w:spacing w:val="-6"/>
                <w:sz w:val="20"/>
                <w:lang w:val="ru-RU"/>
              </w:rPr>
              <w:t xml:space="preserve"> </w:t>
            </w:r>
            <w:r>
              <w:rPr>
                <w:sz w:val="20"/>
              </w:rPr>
              <w:t>C</w:t>
            </w:r>
            <w:r w:rsidRPr="006700A0">
              <w:rPr>
                <w:sz w:val="20"/>
                <w:lang w:val="ru-RU"/>
              </w:rPr>
              <w:t>09.9,</w:t>
            </w:r>
            <w:r w:rsidRPr="006700A0">
              <w:rPr>
                <w:spacing w:val="-6"/>
                <w:sz w:val="20"/>
                <w:lang w:val="ru-RU"/>
              </w:rPr>
              <w:t xml:space="preserve"> </w:t>
            </w:r>
            <w:r>
              <w:rPr>
                <w:spacing w:val="-2"/>
                <w:sz w:val="20"/>
              </w:rPr>
              <w:t>C</w:t>
            </w:r>
            <w:r w:rsidRPr="006700A0">
              <w:rPr>
                <w:spacing w:val="-2"/>
                <w:sz w:val="20"/>
                <w:lang w:val="ru-RU"/>
              </w:rPr>
              <w:t>10.0,</w:t>
            </w:r>
          </w:p>
          <w:p w14:paraId="1137AE92" w14:textId="77777777" w:rsidR="0058791C" w:rsidRPr="006700A0" w:rsidRDefault="00BA7600">
            <w:pPr>
              <w:pStyle w:val="TableParagraph"/>
              <w:ind w:left="52"/>
              <w:rPr>
                <w:sz w:val="20"/>
                <w:lang w:val="ru-RU"/>
              </w:rPr>
            </w:pPr>
            <w:r>
              <w:rPr>
                <w:sz w:val="20"/>
              </w:rPr>
              <w:t>C</w:t>
            </w:r>
            <w:r w:rsidRPr="006700A0">
              <w:rPr>
                <w:sz w:val="20"/>
                <w:lang w:val="ru-RU"/>
              </w:rPr>
              <w:t>10.1,</w:t>
            </w:r>
            <w:r w:rsidRPr="006700A0">
              <w:rPr>
                <w:spacing w:val="-6"/>
                <w:sz w:val="20"/>
                <w:lang w:val="ru-RU"/>
              </w:rPr>
              <w:t xml:space="preserve"> </w:t>
            </w:r>
            <w:r>
              <w:rPr>
                <w:sz w:val="20"/>
              </w:rPr>
              <w:t>C</w:t>
            </w:r>
            <w:r w:rsidRPr="006700A0">
              <w:rPr>
                <w:sz w:val="20"/>
                <w:lang w:val="ru-RU"/>
              </w:rPr>
              <w:t>10.2,</w:t>
            </w:r>
            <w:r w:rsidRPr="006700A0">
              <w:rPr>
                <w:spacing w:val="-6"/>
                <w:sz w:val="20"/>
                <w:lang w:val="ru-RU"/>
              </w:rPr>
              <w:t xml:space="preserve"> </w:t>
            </w:r>
            <w:r>
              <w:rPr>
                <w:spacing w:val="-2"/>
                <w:sz w:val="20"/>
              </w:rPr>
              <w:t>C</w:t>
            </w:r>
            <w:r w:rsidRPr="006700A0">
              <w:rPr>
                <w:spacing w:val="-2"/>
                <w:sz w:val="20"/>
                <w:lang w:val="ru-RU"/>
              </w:rPr>
              <w:t>10.3,</w:t>
            </w:r>
          </w:p>
          <w:p w14:paraId="2030DE73" w14:textId="77777777" w:rsidR="0058791C" w:rsidRPr="006700A0" w:rsidRDefault="00BA7600">
            <w:pPr>
              <w:pStyle w:val="TableParagraph"/>
              <w:ind w:left="52"/>
              <w:rPr>
                <w:sz w:val="20"/>
                <w:lang w:val="ru-RU"/>
              </w:rPr>
            </w:pPr>
            <w:r>
              <w:rPr>
                <w:sz w:val="20"/>
              </w:rPr>
              <w:t>C</w:t>
            </w:r>
            <w:r w:rsidRPr="006700A0">
              <w:rPr>
                <w:sz w:val="20"/>
                <w:lang w:val="ru-RU"/>
              </w:rPr>
              <w:t>10.4,</w:t>
            </w:r>
            <w:r w:rsidRPr="006700A0">
              <w:rPr>
                <w:spacing w:val="-6"/>
                <w:sz w:val="20"/>
                <w:lang w:val="ru-RU"/>
              </w:rPr>
              <w:t xml:space="preserve"> </w:t>
            </w:r>
            <w:r>
              <w:rPr>
                <w:sz w:val="20"/>
              </w:rPr>
              <w:t>C</w:t>
            </w:r>
            <w:r w:rsidRPr="006700A0">
              <w:rPr>
                <w:sz w:val="20"/>
                <w:lang w:val="ru-RU"/>
              </w:rPr>
              <w:t>10.8,</w:t>
            </w:r>
            <w:r w:rsidRPr="006700A0">
              <w:rPr>
                <w:spacing w:val="-6"/>
                <w:sz w:val="20"/>
                <w:lang w:val="ru-RU"/>
              </w:rPr>
              <w:t xml:space="preserve"> </w:t>
            </w:r>
            <w:r>
              <w:rPr>
                <w:spacing w:val="-2"/>
                <w:sz w:val="20"/>
              </w:rPr>
              <w:t>C</w:t>
            </w:r>
            <w:r w:rsidRPr="006700A0">
              <w:rPr>
                <w:spacing w:val="-2"/>
                <w:sz w:val="20"/>
                <w:lang w:val="ru-RU"/>
              </w:rPr>
              <w:t>10.9,</w:t>
            </w:r>
          </w:p>
          <w:p w14:paraId="0DD2993A" w14:textId="77777777" w:rsidR="0058791C" w:rsidRPr="006700A0" w:rsidRDefault="00BA7600">
            <w:pPr>
              <w:pStyle w:val="TableParagraph"/>
              <w:ind w:left="52"/>
              <w:rPr>
                <w:sz w:val="20"/>
                <w:lang w:val="ru-RU"/>
              </w:rPr>
            </w:pPr>
            <w:r>
              <w:rPr>
                <w:sz w:val="20"/>
              </w:rPr>
              <w:t>C</w:t>
            </w:r>
            <w:r w:rsidRPr="006700A0">
              <w:rPr>
                <w:sz w:val="20"/>
                <w:lang w:val="ru-RU"/>
              </w:rPr>
              <w:t>11.0,</w:t>
            </w:r>
            <w:r w:rsidRPr="006700A0">
              <w:rPr>
                <w:spacing w:val="-6"/>
                <w:sz w:val="20"/>
                <w:lang w:val="ru-RU"/>
              </w:rPr>
              <w:t xml:space="preserve"> </w:t>
            </w:r>
            <w:r>
              <w:rPr>
                <w:sz w:val="20"/>
              </w:rPr>
              <w:t>C</w:t>
            </w:r>
            <w:r w:rsidRPr="006700A0">
              <w:rPr>
                <w:sz w:val="20"/>
                <w:lang w:val="ru-RU"/>
              </w:rPr>
              <w:t>11.1,</w:t>
            </w:r>
            <w:r w:rsidRPr="006700A0">
              <w:rPr>
                <w:spacing w:val="-6"/>
                <w:sz w:val="20"/>
                <w:lang w:val="ru-RU"/>
              </w:rPr>
              <w:t xml:space="preserve"> </w:t>
            </w:r>
            <w:r>
              <w:rPr>
                <w:spacing w:val="-2"/>
                <w:sz w:val="20"/>
              </w:rPr>
              <w:t>C</w:t>
            </w:r>
            <w:r w:rsidRPr="006700A0">
              <w:rPr>
                <w:spacing w:val="-2"/>
                <w:sz w:val="20"/>
                <w:lang w:val="ru-RU"/>
              </w:rPr>
              <w:t>11.2,</w:t>
            </w:r>
          </w:p>
          <w:p w14:paraId="634D096E" w14:textId="77777777" w:rsidR="0058791C" w:rsidRPr="006700A0" w:rsidRDefault="00BA7600">
            <w:pPr>
              <w:pStyle w:val="TableParagraph"/>
              <w:ind w:left="52"/>
              <w:rPr>
                <w:sz w:val="20"/>
                <w:lang w:val="ru-RU"/>
              </w:rPr>
            </w:pPr>
            <w:r>
              <w:rPr>
                <w:sz w:val="20"/>
              </w:rPr>
              <w:t>C</w:t>
            </w:r>
            <w:r w:rsidRPr="006700A0">
              <w:rPr>
                <w:sz w:val="20"/>
                <w:lang w:val="ru-RU"/>
              </w:rPr>
              <w:t>11.3,</w:t>
            </w:r>
            <w:r w:rsidRPr="006700A0">
              <w:rPr>
                <w:spacing w:val="-6"/>
                <w:sz w:val="20"/>
                <w:lang w:val="ru-RU"/>
              </w:rPr>
              <w:t xml:space="preserve"> </w:t>
            </w:r>
            <w:r>
              <w:rPr>
                <w:sz w:val="20"/>
              </w:rPr>
              <w:t>C</w:t>
            </w:r>
            <w:r w:rsidRPr="006700A0">
              <w:rPr>
                <w:sz w:val="20"/>
                <w:lang w:val="ru-RU"/>
              </w:rPr>
              <w:t>11.8,</w:t>
            </w:r>
            <w:r w:rsidRPr="006700A0">
              <w:rPr>
                <w:spacing w:val="-6"/>
                <w:sz w:val="20"/>
                <w:lang w:val="ru-RU"/>
              </w:rPr>
              <w:t xml:space="preserve"> </w:t>
            </w:r>
            <w:r>
              <w:rPr>
                <w:spacing w:val="-2"/>
                <w:sz w:val="20"/>
              </w:rPr>
              <w:t>C</w:t>
            </w:r>
            <w:r w:rsidRPr="006700A0">
              <w:rPr>
                <w:spacing w:val="-2"/>
                <w:sz w:val="20"/>
                <w:lang w:val="ru-RU"/>
              </w:rPr>
              <w:t>11.9,</w:t>
            </w:r>
          </w:p>
          <w:p w14:paraId="1D6FA61E" w14:textId="77777777" w:rsidR="0058791C" w:rsidRPr="006700A0" w:rsidRDefault="00BA7600">
            <w:pPr>
              <w:pStyle w:val="TableParagraph"/>
              <w:ind w:left="52"/>
              <w:rPr>
                <w:sz w:val="20"/>
                <w:lang w:val="ru-RU"/>
              </w:rPr>
            </w:pPr>
            <w:r>
              <w:rPr>
                <w:sz w:val="20"/>
              </w:rPr>
              <w:t>C</w:t>
            </w:r>
            <w:r w:rsidRPr="006700A0">
              <w:rPr>
                <w:sz w:val="20"/>
                <w:lang w:val="ru-RU"/>
              </w:rPr>
              <w:t>12,</w:t>
            </w:r>
            <w:r w:rsidRPr="006700A0">
              <w:rPr>
                <w:spacing w:val="-5"/>
                <w:sz w:val="20"/>
                <w:lang w:val="ru-RU"/>
              </w:rPr>
              <w:t xml:space="preserve"> </w:t>
            </w:r>
            <w:r>
              <w:rPr>
                <w:sz w:val="20"/>
              </w:rPr>
              <w:t>C</w:t>
            </w:r>
            <w:r w:rsidRPr="006700A0">
              <w:rPr>
                <w:sz w:val="20"/>
                <w:lang w:val="ru-RU"/>
              </w:rPr>
              <w:t>13.0,</w:t>
            </w:r>
            <w:r w:rsidRPr="006700A0">
              <w:rPr>
                <w:spacing w:val="-5"/>
                <w:sz w:val="20"/>
                <w:lang w:val="ru-RU"/>
              </w:rPr>
              <w:t xml:space="preserve"> </w:t>
            </w:r>
            <w:r>
              <w:rPr>
                <w:spacing w:val="-2"/>
                <w:sz w:val="20"/>
              </w:rPr>
              <w:t>C</w:t>
            </w:r>
            <w:r w:rsidRPr="006700A0">
              <w:rPr>
                <w:spacing w:val="-2"/>
                <w:sz w:val="20"/>
                <w:lang w:val="ru-RU"/>
              </w:rPr>
              <w:t>13.1,</w:t>
            </w:r>
          </w:p>
          <w:p w14:paraId="5F44889D" w14:textId="77777777" w:rsidR="0058791C" w:rsidRPr="006700A0" w:rsidRDefault="00BA7600">
            <w:pPr>
              <w:pStyle w:val="TableParagraph"/>
              <w:ind w:left="52"/>
              <w:rPr>
                <w:sz w:val="20"/>
                <w:lang w:val="ru-RU"/>
              </w:rPr>
            </w:pPr>
            <w:r>
              <w:rPr>
                <w:sz w:val="20"/>
              </w:rPr>
              <w:t>C</w:t>
            </w:r>
            <w:r w:rsidRPr="006700A0">
              <w:rPr>
                <w:sz w:val="20"/>
                <w:lang w:val="ru-RU"/>
              </w:rPr>
              <w:t>13.2,</w:t>
            </w:r>
            <w:r w:rsidRPr="006700A0">
              <w:rPr>
                <w:spacing w:val="-6"/>
                <w:sz w:val="20"/>
                <w:lang w:val="ru-RU"/>
              </w:rPr>
              <w:t xml:space="preserve"> </w:t>
            </w:r>
            <w:r>
              <w:rPr>
                <w:sz w:val="20"/>
              </w:rPr>
              <w:t>C</w:t>
            </w:r>
            <w:r w:rsidRPr="006700A0">
              <w:rPr>
                <w:sz w:val="20"/>
                <w:lang w:val="ru-RU"/>
              </w:rPr>
              <w:t>13.8,</w:t>
            </w:r>
            <w:r w:rsidRPr="006700A0">
              <w:rPr>
                <w:spacing w:val="-6"/>
                <w:sz w:val="20"/>
                <w:lang w:val="ru-RU"/>
              </w:rPr>
              <w:t xml:space="preserve"> </w:t>
            </w:r>
            <w:r>
              <w:rPr>
                <w:spacing w:val="-2"/>
                <w:sz w:val="20"/>
              </w:rPr>
              <w:t>C</w:t>
            </w:r>
            <w:r w:rsidRPr="006700A0">
              <w:rPr>
                <w:spacing w:val="-2"/>
                <w:sz w:val="20"/>
                <w:lang w:val="ru-RU"/>
              </w:rPr>
              <w:t>13.9,</w:t>
            </w:r>
          </w:p>
          <w:p w14:paraId="6339E652" w14:textId="77777777" w:rsidR="0058791C" w:rsidRPr="006700A0" w:rsidRDefault="00BA7600">
            <w:pPr>
              <w:pStyle w:val="TableParagraph"/>
              <w:ind w:left="52"/>
              <w:rPr>
                <w:sz w:val="20"/>
                <w:lang w:val="ru-RU"/>
              </w:rPr>
            </w:pPr>
            <w:r>
              <w:rPr>
                <w:sz w:val="20"/>
              </w:rPr>
              <w:t>C</w:t>
            </w:r>
            <w:r w:rsidRPr="006700A0">
              <w:rPr>
                <w:sz w:val="20"/>
                <w:lang w:val="ru-RU"/>
              </w:rPr>
              <w:t>14.0,</w:t>
            </w:r>
            <w:r w:rsidRPr="006700A0">
              <w:rPr>
                <w:spacing w:val="-6"/>
                <w:sz w:val="20"/>
                <w:lang w:val="ru-RU"/>
              </w:rPr>
              <w:t xml:space="preserve"> </w:t>
            </w:r>
            <w:r>
              <w:rPr>
                <w:sz w:val="20"/>
              </w:rPr>
              <w:t>C</w:t>
            </w:r>
            <w:r w:rsidRPr="006700A0">
              <w:rPr>
                <w:sz w:val="20"/>
                <w:lang w:val="ru-RU"/>
              </w:rPr>
              <w:t>14.2,</w:t>
            </w:r>
            <w:r w:rsidRPr="006700A0">
              <w:rPr>
                <w:spacing w:val="-6"/>
                <w:sz w:val="20"/>
                <w:lang w:val="ru-RU"/>
              </w:rPr>
              <w:t xml:space="preserve"> </w:t>
            </w:r>
            <w:r>
              <w:rPr>
                <w:spacing w:val="-2"/>
                <w:sz w:val="20"/>
              </w:rPr>
              <w:t>C</w:t>
            </w:r>
            <w:r w:rsidRPr="006700A0">
              <w:rPr>
                <w:spacing w:val="-2"/>
                <w:sz w:val="20"/>
                <w:lang w:val="ru-RU"/>
              </w:rPr>
              <w:t>14.8,</w:t>
            </w:r>
          </w:p>
          <w:p w14:paraId="3F45B839" w14:textId="77777777" w:rsidR="0058791C" w:rsidRPr="006700A0" w:rsidRDefault="00BA7600">
            <w:pPr>
              <w:pStyle w:val="TableParagraph"/>
              <w:ind w:left="52"/>
              <w:rPr>
                <w:sz w:val="20"/>
                <w:lang w:val="ru-RU"/>
              </w:rPr>
            </w:pPr>
            <w:r>
              <w:rPr>
                <w:sz w:val="20"/>
              </w:rPr>
              <w:t>C</w:t>
            </w:r>
            <w:r w:rsidRPr="006700A0">
              <w:rPr>
                <w:sz w:val="20"/>
                <w:lang w:val="ru-RU"/>
              </w:rPr>
              <w:t>15.0,</w:t>
            </w:r>
            <w:r w:rsidRPr="006700A0">
              <w:rPr>
                <w:spacing w:val="-6"/>
                <w:sz w:val="20"/>
                <w:lang w:val="ru-RU"/>
              </w:rPr>
              <w:t xml:space="preserve"> </w:t>
            </w:r>
            <w:r>
              <w:rPr>
                <w:sz w:val="20"/>
              </w:rPr>
              <w:t>C</w:t>
            </w:r>
            <w:r w:rsidRPr="006700A0">
              <w:rPr>
                <w:sz w:val="20"/>
                <w:lang w:val="ru-RU"/>
              </w:rPr>
              <w:t>30.0,</w:t>
            </w:r>
            <w:r w:rsidRPr="006700A0">
              <w:rPr>
                <w:spacing w:val="-6"/>
                <w:sz w:val="20"/>
                <w:lang w:val="ru-RU"/>
              </w:rPr>
              <w:t xml:space="preserve"> </w:t>
            </w:r>
            <w:r w:rsidRPr="006700A0">
              <w:rPr>
                <w:spacing w:val="-2"/>
                <w:sz w:val="20"/>
                <w:lang w:val="ru-RU"/>
              </w:rPr>
              <w:t>С30.1,</w:t>
            </w:r>
          </w:p>
          <w:p w14:paraId="70B933C7" w14:textId="77777777" w:rsidR="0058791C" w:rsidRPr="006700A0" w:rsidRDefault="00BA7600">
            <w:pPr>
              <w:pStyle w:val="TableParagraph"/>
              <w:ind w:left="52"/>
              <w:rPr>
                <w:sz w:val="20"/>
                <w:lang w:val="ru-RU"/>
              </w:rPr>
            </w:pPr>
            <w:r>
              <w:rPr>
                <w:sz w:val="20"/>
              </w:rPr>
              <w:t>C</w:t>
            </w:r>
            <w:r w:rsidRPr="006700A0">
              <w:rPr>
                <w:sz w:val="20"/>
                <w:lang w:val="ru-RU"/>
              </w:rPr>
              <w:t>31.0,</w:t>
            </w:r>
            <w:r w:rsidRPr="006700A0">
              <w:rPr>
                <w:spacing w:val="-6"/>
                <w:sz w:val="20"/>
                <w:lang w:val="ru-RU"/>
              </w:rPr>
              <w:t xml:space="preserve"> </w:t>
            </w:r>
            <w:r>
              <w:rPr>
                <w:sz w:val="20"/>
              </w:rPr>
              <w:t>C</w:t>
            </w:r>
            <w:r w:rsidRPr="006700A0">
              <w:rPr>
                <w:sz w:val="20"/>
                <w:lang w:val="ru-RU"/>
              </w:rPr>
              <w:t>31.1,</w:t>
            </w:r>
            <w:r w:rsidRPr="006700A0">
              <w:rPr>
                <w:spacing w:val="-6"/>
                <w:sz w:val="20"/>
                <w:lang w:val="ru-RU"/>
              </w:rPr>
              <w:t xml:space="preserve"> </w:t>
            </w:r>
            <w:r>
              <w:rPr>
                <w:spacing w:val="-2"/>
                <w:sz w:val="20"/>
              </w:rPr>
              <w:t>C</w:t>
            </w:r>
            <w:r w:rsidRPr="006700A0">
              <w:rPr>
                <w:spacing w:val="-2"/>
                <w:sz w:val="20"/>
                <w:lang w:val="ru-RU"/>
              </w:rPr>
              <w:t>31.2,</w:t>
            </w:r>
          </w:p>
          <w:p w14:paraId="0C0447AA" w14:textId="77777777" w:rsidR="0058791C" w:rsidRPr="006700A0" w:rsidRDefault="00BA7600">
            <w:pPr>
              <w:pStyle w:val="TableParagraph"/>
              <w:ind w:left="52"/>
              <w:rPr>
                <w:sz w:val="20"/>
                <w:lang w:val="ru-RU"/>
              </w:rPr>
            </w:pPr>
            <w:r>
              <w:rPr>
                <w:sz w:val="20"/>
              </w:rPr>
              <w:t>C</w:t>
            </w:r>
            <w:r w:rsidRPr="006700A0">
              <w:rPr>
                <w:sz w:val="20"/>
                <w:lang w:val="ru-RU"/>
              </w:rPr>
              <w:t>31.3,</w:t>
            </w:r>
            <w:r w:rsidRPr="006700A0">
              <w:rPr>
                <w:spacing w:val="-6"/>
                <w:sz w:val="20"/>
                <w:lang w:val="ru-RU"/>
              </w:rPr>
              <w:t xml:space="preserve"> </w:t>
            </w:r>
            <w:r>
              <w:rPr>
                <w:sz w:val="20"/>
              </w:rPr>
              <w:t>C</w:t>
            </w:r>
            <w:r w:rsidRPr="006700A0">
              <w:rPr>
                <w:sz w:val="20"/>
                <w:lang w:val="ru-RU"/>
              </w:rPr>
              <w:t>31.8,</w:t>
            </w:r>
            <w:r w:rsidRPr="006700A0">
              <w:rPr>
                <w:spacing w:val="-6"/>
                <w:sz w:val="20"/>
                <w:lang w:val="ru-RU"/>
              </w:rPr>
              <w:t xml:space="preserve"> </w:t>
            </w:r>
            <w:r>
              <w:rPr>
                <w:spacing w:val="-2"/>
                <w:sz w:val="20"/>
              </w:rPr>
              <w:t>C</w:t>
            </w:r>
            <w:r w:rsidRPr="006700A0">
              <w:rPr>
                <w:spacing w:val="-2"/>
                <w:sz w:val="20"/>
                <w:lang w:val="ru-RU"/>
              </w:rPr>
              <w:t>31.9,</w:t>
            </w:r>
          </w:p>
          <w:p w14:paraId="1B3E0DAA" w14:textId="77777777" w:rsidR="0058791C" w:rsidRPr="006700A0" w:rsidRDefault="00BA7600">
            <w:pPr>
              <w:pStyle w:val="TableParagraph"/>
              <w:ind w:left="52"/>
              <w:rPr>
                <w:sz w:val="20"/>
                <w:lang w:val="ru-RU"/>
              </w:rPr>
            </w:pPr>
            <w:r>
              <w:rPr>
                <w:sz w:val="20"/>
              </w:rPr>
              <w:t>C</w:t>
            </w:r>
            <w:r w:rsidRPr="006700A0">
              <w:rPr>
                <w:sz w:val="20"/>
                <w:lang w:val="ru-RU"/>
              </w:rPr>
              <w:t>32.0,</w:t>
            </w:r>
            <w:r w:rsidRPr="006700A0">
              <w:rPr>
                <w:spacing w:val="-6"/>
                <w:sz w:val="20"/>
                <w:lang w:val="ru-RU"/>
              </w:rPr>
              <w:t xml:space="preserve"> </w:t>
            </w:r>
            <w:r>
              <w:rPr>
                <w:sz w:val="20"/>
              </w:rPr>
              <w:t>C</w:t>
            </w:r>
            <w:r w:rsidRPr="006700A0">
              <w:rPr>
                <w:sz w:val="20"/>
                <w:lang w:val="ru-RU"/>
              </w:rPr>
              <w:t>32.1,</w:t>
            </w:r>
            <w:r w:rsidRPr="006700A0">
              <w:rPr>
                <w:spacing w:val="-6"/>
                <w:sz w:val="20"/>
                <w:lang w:val="ru-RU"/>
              </w:rPr>
              <w:t xml:space="preserve"> </w:t>
            </w:r>
            <w:r>
              <w:rPr>
                <w:spacing w:val="-2"/>
                <w:sz w:val="20"/>
              </w:rPr>
              <w:t>C</w:t>
            </w:r>
            <w:r w:rsidRPr="006700A0">
              <w:rPr>
                <w:spacing w:val="-2"/>
                <w:sz w:val="20"/>
                <w:lang w:val="ru-RU"/>
              </w:rPr>
              <w:t>32.2,</w:t>
            </w:r>
          </w:p>
          <w:p w14:paraId="369F027B" w14:textId="77777777" w:rsidR="0058791C" w:rsidRPr="006700A0" w:rsidRDefault="00BA7600">
            <w:pPr>
              <w:pStyle w:val="TableParagraph"/>
              <w:ind w:left="52"/>
              <w:rPr>
                <w:sz w:val="20"/>
                <w:lang w:val="ru-RU"/>
              </w:rPr>
            </w:pPr>
            <w:r>
              <w:rPr>
                <w:sz w:val="20"/>
              </w:rPr>
              <w:t>C</w:t>
            </w:r>
            <w:r w:rsidRPr="006700A0">
              <w:rPr>
                <w:sz w:val="20"/>
                <w:lang w:val="ru-RU"/>
              </w:rPr>
              <w:t>32.3,</w:t>
            </w:r>
            <w:r w:rsidRPr="006700A0">
              <w:rPr>
                <w:spacing w:val="-6"/>
                <w:sz w:val="20"/>
                <w:lang w:val="ru-RU"/>
              </w:rPr>
              <w:t xml:space="preserve"> </w:t>
            </w:r>
            <w:r>
              <w:rPr>
                <w:sz w:val="20"/>
              </w:rPr>
              <w:t>C</w:t>
            </w:r>
            <w:r w:rsidRPr="006700A0">
              <w:rPr>
                <w:sz w:val="20"/>
                <w:lang w:val="ru-RU"/>
              </w:rPr>
              <w:t>32.8,</w:t>
            </w:r>
            <w:r w:rsidRPr="006700A0">
              <w:rPr>
                <w:spacing w:val="-6"/>
                <w:sz w:val="20"/>
                <w:lang w:val="ru-RU"/>
              </w:rPr>
              <w:t xml:space="preserve"> </w:t>
            </w:r>
            <w:r>
              <w:rPr>
                <w:spacing w:val="-2"/>
                <w:sz w:val="20"/>
              </w:rPr>
              <w:t>C</w:t>
            </w:r>
            <w:r w:rsidRPr="006700A0">
              <w:rPr>
                <w:spacing w:val="-2"/>
                <w:sz w:val="20"/>
                <w:lang w:val="ru-RU"/>
              </w:rPr>
              <w:t>32.9,</w:t>
            </w:r>
          </w:p>
          <w:p w14:paraId="0D2F0CB7" w14:textId="77777777" w:rsidR="0058791C" w:rsidRPr="006700A0" w:rsidRDefault="00BA7600">
            <w:pPr>
              <w:pStyle w:val="TableParagraph"/>
              <w:ind w:left="52"/>
              <w:rPr>
                <w:sz w:val="20"/>
                <w:lang w:val="ru-RU"/>
              </w:rPr>
            </w:pPr>
            <w:r>
              <w:rPr>
                <w:sz w:val="20"/>
              </w:rPr>
              <w:t>C</w:t>
            </w:r>
            <w:r w:rsidRPr="006700A0">
              <w:rPr>
                <w:sz w:val="20"/>
                <w:lang w:val="ru-RU"/>
              </w:rPr>
              <w:t>33,</w:t>
            </w:r>
            <w:r w:rsidRPr="006700A0">
              <w:rPr>
                <w:spacing w:val="-4"/>
                <w:sz w:val="20"/>
                <w:lang w:val="ru-RU"/>
              </w:rPr>
              <w:t xml:space="preserve"> </w:t>
            </w:r>
            <w:r>
              <w:rPr>
                <w:sz w:val="20"/>
              </w:rPr>
              <w:t>C</w:t>
            </w:r>
            <w:r w:rsidRPr="006700A0">
              <w:rPr>
                <w:sz w:val="20"/>
                <w:lang w:val="ru-RU"/>
              </w:rPr>
              <w:t>43.0</w:t>
            </w:r>
            <w:r w:rsidRPr="006700A0">
              <w:rPr>
                <w:spacing w:val="-3"/>
                <w:sz w:val="20"/>
                <w:lang w:val="ru-RU"/>
              </w:rPr>
              <w:t xml:space="preserve"> </w:t>
            </w:r>
            <w:r w:rsidRPr="006700A0">
              <w:rPr>
                <w:sz w:val="20"/>
                <w:lang w:val="ru-RU"/>
              </w:rPr>
              <w:t>-</w:t>
            </w:r>
            <w:r w:rsidRPr="006700A0">
              <w:rPr>
                <w:spacing w:val="-2"/>
                <w:sz w:val="20"/>
                <w:lang w:val="ru-RU"/>
              </w:rPr>
              <w:t xml:space="preserve"> </w:t>
            </w:r>
            <w:r>
              <w:rPr>
                <w:spacing w:val="-2"/>
                <w:sz w:val="20"/>
              </w:rPr>
              <w:t>C</w:t>
            </w:r>
            <w:r w:rsidRPr="006700A0">
              <w:rPr>
                <w:spacing w:val="-2"/>
                <w:sz w:val="20"/>
                <w:lang w:val="ru-RU"/>
              </w:rPr>
              <w:t>43.9,</w:t>
            </w:r>
          </w:p>
          <w:p w14:paraId="61078EC3" w14:textId="77777777" w:rsidR="0058791C" w:rsidRPr="006700A0" w:rsidRDefault="00BA7600">
            <w:pPr>
              <w:pStyle w:val="TableParagraph"/>
              <w:ind w:left="52" w:right="102"/>
              <w:rPr>
                <w:sz w:val="20"/>
                <w:lang w:val="ru-RU"/>
              </w:rPr>
            </w:pPr>
            <w:r>
              <w:rPr>
                <w:sz w:val="20"/>
              </w:rPr>
              <w:t>C</w:t>
            </w:r>
            <w:r w:rsidRPr="006700A0">
              <w:rPr>
                <w:sz w:val="20"/>
                <w:lang w:val="ru-RU"/>
              </w:rPr>
              <w:t xml:space="preserve">44.0 - </w:t>
            </w:r>
            <w:r>
              <w:rPr>
                <w:sz w:val="20"/>
              </w:rPr>
              <w:t>C</w:t>
            </w:r>
            <w:r w:rsidRPr="006700A0">
              <w:rPr>
                <w:sz w:val="20"/>
                <w:lang w:val="ru-RU"/>
              </w:rPr>
              <w:t xml:space="preserve">44.9, </w:t>
            </w:r>
            <w:r>
              <w:rPr>
                <w:sz w:val="20"/>
              </w:rPr>
              <w:t>C</w:t>
            </w:r>
            <w:r w:rsidRPr="006700A0">
              <w:rPr>
                <w:sz w:val="20"/>
                <w:lang w:val="ru-RU"/>
              </w:rPr>
              <w:t>49.0,</w:t>
            </w:r>
            <w:r w:rsidRPr="006700A0">
              <w:rPr>
                <w:spacing w:val="-13"/>
                <w:sz w:val="20"/>
                <w:lang w:val="ru-RU"/>
              </w:rPr>
              <w:t xml:space="preserve"> </w:t>
            </w:r>
            <w:r>
              <w:rPr>
                <w:sz w:val="20"/>
              </w:rPr>
              <w:t>C</w:t>
            </w:r>
            <w:r w:rsidRPr="006700A0">
              <w:rPr>
                <w:sz w:val="20"/>
                <w:lang w:val="ru-RU"/>
              </w:rPr>
              <w:t>69,</w:t>
            </w:r>
            <w:r w:rsidRPr="006700A0">
              <w:rPr>
                <w:spacing w:val="-12"/>
                <w:sz w:val="20"/>
                <w:lang w:val="ru-RU"/>
              </w:rPr>
              <w:t xml:space="preserve"> </w:t>
            </w:r>
            <w:r>
              <w:rPr>
                <w:sz w:val="20"/>
              </w:rPr>
              <w:t>C</w:t>
            </w:r>
            <w:r w:rsidRPr="006700A0">
              <w:rPr>
                <w:sz w:val="20"/>
                <w:lang w:val="ru-RU"/>
              </w:rPr>
              <w:t>73</w:t>
            </w:r>
          </w:p>
        </w:tc>
        <w:tc>
          <w:tcPr>
            <w:tcW w:w="2985" w:type="dxa"/>
            <w:vMerge w:val="restart"/>
          </w:tcPr>
          <w:p w14:paraId="79FCB736" w14:textId="77777777" w:rsidR="0058791C" w:rsidRPr="006700A0" w:rsidRDefault="00BA7600">
            <w:pPr>
              <w:pStyle w:val="TableParagraph"/>
              <w:ind w:left="52" w:right="65"/>
              <w:rPr>
                <w:sz w:val="20"/>
                <w:lang w:val="ru-RU"/>
              </w:rPr>
            </w:pPr>
            <w:r w:rsidRPr="006700A0">
              <w:rPr>
                <w:sz w:val="20"/>
                <w:lang w:val="ru-RU"/>
              </w:rPr>
              <w:t>опухоли головы и шеи, первичные и рецидивные, метастатические опухоли центральной</w:t>
            </w:r>
            <w:r w:rsidRPr="006700A0">
              <w:rPr>
                <w:spacing w:val="-13"/>
                <w:sz w:val="20"/>
                <w:lang w:val="ru-RU"/>
              </w:rPr>
              <w:t xml:space="preserve"> </w:t>
            </w:r>
            <w:r w:rsidRPr="006700A0">
              <w:rPr>
                <w:sz w:val="20"/>
                <w:lang w:val="ru-RU"/>
              </w:rPr>
              <w:t>нервной</w:t>
            </w:r>
            <w:r w:rsidRPr="006700A0">
              <w:rPr>
                <w:spacing w:val="-12"/>
                <w:sz w:val="20"/>
                <w:lang w:val="ru-RU"/>
              </w:rPr>
              <w:t xml:space="preserve"> </w:t>
            </w:r>
            <w:r w:rsidRPr="006700A0">
              <w:rPr>
                <w:sz w:val="20"/>
                <w:lang w:val="ru-RU"/>
              </w:rPr>
              <w:t>системы</w:t>
            </w:r>
          </w:p>
        </w:tc>
        <w:tc>
          <w:tcPr>
            <w:tcW w:w="1710" w:type="dxa"/>
            <w:vMerge w:val="restart"/>
          </w:tcPr>
          <w:p w14:paraId="6F0D93CA" w14:textId="77777777" w:rsidR="0058791C" w:rsidRDefault="00BA7600">
            <w:pPr>
              <w:pStyle w:val="TableParagraph"/>
              <w:ind w:left="52"/>
              <w:rPr>
                <w:sz w:val="20"/>
              </w:rPr>
            </w:pPr>
            <w:r>
              <w:rPr>
                <w:spacing w:val="-2"/>
                <w:sz w:val="20"/>
              </w:rPr>
              <w:t>хирургическое лечение</w:t>
            </w:r>
          </w:p>
        </w:tc>
        <w:tc>
          <w:tcPr>
            <w:tcW w:w="3525" w:type="dxa"/>
          </w:tcPr>
          <w:p w14:paraId="76EBB247" w14:textId="77777777" w:rsidR="0058791C" w:rsidRDefault="00BA7600">
            <w:pPr>
              <w:pStyle w:val="TableParagraph"/>
              <w:spacing w:line="229" w:lineRule="exact"/>
              <w:ind w:left="52"/>
              <w:rPr>
                <w:sz w:val="20"/>
              </w:rPr>
            </w:pPr>
            <w:r>
              <w:rPr>
                <w:sz w:val="20"/>
              </w:rPr>
              <w:t>поднакостничная</w:t>
            </w:r>
            <w:r>
              <w:rPr>
                <w:spacing w:val="-11"/>
                <w:sz w:val="20"/>
              </w:rPr>
              <w:t xml:space="preserve"> </w:t>
            </w:r>
            <w:r>
              <w:rPr>
                <w:sz w:val="20"/>
              </w:rPr>
              <w:t>экзентерация</w:t>
            </w:r>
            <w:r>
              <w:rPr>
                <w:spacing w:val="-9"/>
                <w:sz w:val="20"/>
              </w:rPr>
              <w:t xml:space="preserve"> </w:t>
            </w:r>
            <w:r>
              <w:rPr>
                <w:spacing w:val="-2"/>
                <w:sz w:val="20"/>
              </w:rPr>
              <w:t>орбиты</w:t>
            </w:r>
          </w:p>
        </w:tc>
        <w:tc>
          <w:tcPr>
            <w:tcW w:w="1815" w:type="dxa"/>
            <w:vMerge w:val="restart"/>
          </w:tcPr>
          <w:p w14:paraId="4B233E69" w14:textId="77777777" w:rsidR="0058791C" w:rsidRDefault="00BA7600">
            <w:pPr>
              <w:pStyle w:val="TableParagraph"/>
              <w:spacing w:line="229" w:lineRule="exact"/>
              <w:ind w:left="562"/>
              <w:rPr>
                <w:sz w:val="20"/>
              </w:rPr>
            </w:pPr>
            <w:r>
              <w:rPr>
                <w:sz w:val="20"/>
              </w:rPr>
              <w:t xml:space="preserve">409 </w:t>
            </w:r>
            <w:r>
              <w:rPr>
                <w:spacing w:val="-5"/>
                <w:sz w:val="20"/>
              </w:rPr>
              <w:t>187</w:t>
            </w:r>
          </w:p>
        </w:tc>
      </w:tr>
      <w:tr w:rsidR="0058791C" w:rsidRPr="00B572D9" w14:paraId="330CD802" w14:textId="77777777">
        <w:trPr>
          <w:trHeight w:val="690"/>
        </w:trPr>
        <w:tc>
          <w:tcPr>
            <w:tcW w:w="975" w:type="dxa"/>
            <w:vMerge/>
            <w:tcBorders>
              <w:top w:val="nil"/>
            </w:tcBorders>
          </w:tcPr>
          <w:p w14:paraId="782FE3B3" w14:textId="77777777" w:rsidR="0058791C" w:rsidRDefault="0058791C">
            <w:pPr>
              <w:rPr>
                <w:sz w:val="2"/>
                <w:szCs w:val="2"/>
              </w:rPr>
            </w:pPr>
          </w:p>
        </w:tc>
        <w:tc>
          <w:tcPr>
            <w:tcW w:w="2835" w:type="dxa"/>
            <w:vMerge/>
            <w:tcBorders>
              <w:top w:val="nil"/>
            </w:tcBorders>
          </w:tcPr>
          <w:p w14:paraId="603F394B" w14:textId="77777777" w:rsidR="0058791C" w:rsidRDefault="0058791C">
            <w:pPr>
              <w:rPr>
                <w:sz w:val="2"/>
                <w:szCs w:val="2"/>
              </w:rPr>
            </w:pPr>
          </w:p>
        </w:tc>
        <w:tc>
          <w:tcPr>
            <w:tcW w:w="1860" w:type="dxa"/>
            <w:vMerge/>
            <w:tcBorders>
              <w:top w:val="nil"/>
            </w:tcBorders>
          </w:tcPr>
          <w:p w14:paraId="7485E868" w14:textId="77777777" w:rsidR="0058791C" w:rsidRDefault="0058791C">
            <w:pPr>
              <w:rPr>
                <w:sz w:val="2"/>
                <w:szCs w:val="2"/>
              </w:rPr>
            </w:pPr>
          </w:p>
        </w:tc>
        <w:tc>
          <w:tcPr>
            <w:tcW w:w="2985" w:type="dxa"/>
            <w:vMerge/>
            <w:tcBorders>
              <w:top w:val="nil"/>
            </w:tcBorders>
          </w:tcPr>
          <w:p w14:paraId="5031C8C7" w14:textId="77777777" w:rsidR="0058791C" w:rsidRDefault="0058791C">
            <w:pPr>
              <w:rPr>
                <w:sz w:val="2"/>
                <w:szCs w:val="2"/>
              </w:rPr>
            </w:pPr>
          </w:p>
        </w:tc>
        <w:tc>
          <w:tcPr>
            <w:tcW w:w="1710" w:type="dxa"/>
            <w:vMerge/>
            <w:tcBorders>
              <w:top w:val="nil"/>
            </w:tcBorders>
          </w:tcPr>
          <w:p w14:paraId="20F062D2" w14:textId="77777777" w:rsidR="0058791C" w:rsidRDefault="0058791C">
            <w:pPr>
              <w:rPr>
                <w:sz w:val="2"/>
                <w:szCs w:val="2"/>
              </w:rPr>
            </w:pPr>
          </w:p>
        </w:tc>
        <w:tc>
          <w:tcPr>
            <w:tcW w:w="3525" w:type="dxa"/>
          </w:tcPr>
          <w:p w14:paraId="410BD4AD" w14:textId="77777777" w:rsidR="0058791C" w:rsidRPr="006700A0" w:rsidRDefault="00BA7600">
            <w:pPr>
              <w:pStyle w:val="TableParagraph"/>
              <w:ind w:left="52" w:right="88"/>
              <w:rPr>
                <w:sz w:val="20"/>
                <w:lang w:val="ru-RU"/>
              </w:rPr>
            </w:pPr>
            <w:r w:rsidRPr="006700A0">
              <w:rPr>
                <w:sz w:val="20"/>
                <w:lang w:val="ru-RU"/>
              </w:rPr>
              <w:t>поднакостничная</w:t>
            </w:r>
            <w:r w:rsidRPr="006700A0">
              <w:rPr>
                <w:spacing w:val="-13"/>
                <w:sz w:val="20"/>
                <w:lang w:val="ru-RU"/>
              </w:rPr>
              <w:t xml:space="preserve"> </w:t>
            </w:r>
            <w:r w:rsidRPr="006700A0">
              <w:rPr>
                <w:sz w:val="20"/>
                <w:lang w:val="ru-RU"/>
              </w:rPr>
              <w:t>экзентерация</w:t>
            </w:r>
            <w:r w:rsidRPr="006700A0">
              <w:rPr>
                <w:spacing w:val="-12"/>
                <w:sz w:val="20"/>
                <w:lang w:val="ru-RU"/>
              </w:rPr>
              <w:t xml:space="preserve"> </w:t>
            </w:r>
            <w:r w:rsidRPr="006700A0">
              <w:rPr>
                <w:sz w:val="20"/>
                <w:lang w:val="ru-RU"/>
              </w:rPr>
              <w:t>орбиты с сохранением век</w:t>
            </w:r>
          </w:p>
        </w:tc>
        <w:tc>
          <w:tcPr>
            <w:tcW w:w="1815" w:type="dxa"/>
            <w:vMerge/>
            <w:tcBorders>
              <w:top w:val="nil"/>
            </w:tcBorders>
          </w:tcPr>
          <w:p w14:paraId="7DEAC823" w14:textId="77777777" w:rsidR="0058791C" w:rsidRPr="006700A0" w:rsidRDefault="0058791C">
            <w:pPr>
              <w:rPr>
                <w:sz w:val="2"/>
                <w:szCs w:val="2"/>
                <w:lang w:val="ru-RU"/>
              </w:rPr>
            </w:pPr>
          </w:p>
        </w:tc>
      </w:tr>
      <w:tr w:rsidR="0058791C" w14:paraId="38806431" w14:textId="77777777">
        <w:trPr>
          <w:trHeight w:val="465"/>
        </w:trPr>
        <w:tc>
          <w:tcPr>
            <w:tcW w:w="975" w:type="dxa"/>
            <w:vMerge/>
            <w:tcBorders>
              <w:top w:val="nil"/>
            </w:tcBorders>
          </w:tcPr>
          <w:p w14:paraId="0EC790C8" w14:textId="77777777" w:rsidR="0058791C" w:rsidRPr="006700A0" w:rsidRDefault="0058791C">
            <w:pPr>
              <w:rPr>
                <w:sz w:val="2"/>
                <w:szCs w:val="2"/>
                <w:lang w:val="ru-RU"/>
              </w:rPr>
            </w:pPr>
          </w:p>
        </w:tc>
        <w:tc>
          <w:tcPr>
            <w:tcW w:w="2835" w:type="dxa"/>
            <w:vMerge/>
            <w:tcBorders>
              <w:top w:val="nil"/>
            </w:tcBorders>
          </w:tcPr>
          <w:p w14:paraId="190A0A25" w14:textId="77777777" w:rsidR="0058791C" w:rsidRPr="006700A0" w:rsidRDefault="0058791C">
            <w:pPr>
              <w:rPr>
                <w:sz w:val="2"/>
                <w:szCs w:val="2"/>
                <w:lang w:val="ru-RU"/>
              </w:rPr>
            </w:pPr>
          </w:p>
        </w:tc>
        <w:tc>
          <w:tcPr>
            <w:tcW w:w="1860" w:type="dxa"/>
            <w:vMerge/>
            <w:tcBorders>
              <w:top w:val="nil"/>
            </w:tcBorders>
          </w:tcPr>
          <w:p w14:paraId="3133FDD7" w14:textId="77777777" w:rsidR="0058791C" w:rsidRPr="006700A0" w:rsidRDefault="0058791C">
            <w:pPr>
              <w:rPr>
                <w:sz w:val="2"/>
                <w:szCs w:val="2"/>
                <w:lang w:val="ru-RU"/>
              </w:rPr>
            </w:pPr>
          </w:p>
        </w:tc>
        <w:tc>
          <w:tcPr>
            <w:tcW w:w="2985" w:type="dxa"/>
            <w:vMerge/>
            <w:tcBorders>
              <w:top w:val="nil"/>
            </w:tcBorders>
          </w:tcPr>
          <w:p w14:paraId="329DF720" w14:textId="77777777" w:rsidR="0058791C" w:rsidRPr="006700A0" w:rsidRDefault="0058791C">
            <w:pPr>
              <w:rPr>
                <w:sz w:val="2"/>
                <w:szCs w:val="2"/>
                <w:lang w:val="ru-RU"/>
              </w:rPr>
            </w:pPr>
          </w:p>
        </w:tc>
        <w:tc>
          <w:tcPr>
            <w:tcW w:w="1710" w:type="dxa"/>
            <w:vMerge/>
            <w:tcBorders>
              <w:top w:val="nil"/>
            </w:tcBorders>
          </w:tcPr>
          <w:p w14:paraId="711E4E2E" w14:textId="77777777" w:rsidR="0058791C" w:rsidRPr="006700A0" w:rsidRDefault="0058791C">
            <w:pPr>
              <w:rPr>
                <w:sz w:val="2"/>
                <w:szCs w:val="2"/>
                <w:lang w:val="ru-RU"/>
              </w:rPr>
            </w:pPr>
          </w:p>
        </w:tc>
        <w:tc>
          <w:tcPr>
            <w:tcW w:w="3525" w:type="dxa"/>
          </w:tcPr>
          <w:p w14:paraId="32AA2675" w14:textId="77777777" w:rsidR="0058791C" w:rsidRDefault="00BA7600">
            <w:pPr>
              <w:pStyle w:val="TableParagraph"/>
              <w:spacing w:line="229" w:lineRule="exact"/>
              <w:ind w:left="52"/>
              <w:rPr>
                <w:sz w:val="20"/>
              </w:rPr>
            </w:pPr>
            <w:r>
              <w:rPr>
                <w:sz w:val="20"/>
              </w:rPr>
              <w:t>орбитосинуальная</w:t>
            </w:r>
            <w:r>
              <w:rPr>
                <w:spacing w:val="-2"/>
                <w:sz w:val="20"/>
              </w:rPr>
              <w:t xml:space="preserve"> экзентерация</w:t>
            </w:r>
          </w:p>
        </w:tc>
        <w:tc>
          <w:tcPr>
            <w:tcW w:w="1815" w:type="dxa"/>
            <w:vMerge/>
            <w:tcBorders>
              <w:top w:val="nil"/>
            </w:tcBorders>
          </w:tcPr>
          <w:p w14:paraId="44923823" w14:textId="77777777" w:rsidR="0058791C" w:rsidRDefault="0058791C">
            <w:pPr>
              <w:rPr>
                <w:sz w:val="2"/>
                <w:szCs w:val="2"/>
              </w:rPr>
            </w:pPr>
          </w:p>
        </w:tc>
      </w:tr>
      <w:tr w:rsidR="0058791C" w:rsidRPr="00B572D9" w14:paraId="4998CF92" w14:textId="77777777">
        <w:trPr>
          <w:trHeight w:val="690"/>
        </w:trPr>
        <w:tc>
          <w:tcPr>
            <w:tcW w:w="975" w:type="dxa"/>
            <w:vMerge/>
            <w:tcBorders>
              <w:top w:val="nil"/>
            </w:tcBorders>
          </w:tcPr>
          <w:p w14:paraId="30907E99" w14:textId="77777777" w:rsidR="0058791C" w:rsidRDefault="0058791C">
            <w:pPr>
              <w:rPr>
                <w:sz w:val="2"/>
                <w:szCs w:val="2"/>
              </w:rPr>
            </w:pPr>
          </w:p>
        </w:tc>
        <w:tc>
          <w:tcPr>
            <w:tcW w:w="2835" w:type="dxa"/>
            <w:vMerge/>
            <w:tcBorders>
              <w:top w:val="nil"/>
            </w:tcBorders>
          </w:tcPr>
          <w:p w14:paraId="32558268" w14:textId="77777777" w:rsidR="0058791C" w:rsidRDefault="0058791C">
            <w:pPr>
              <w:rPr>
                <w:sz w:val="2"/>
                <w:szCs w:val="2"/>
              </w:rPr>
            </w:pPr>
          </w:p>
        </w:tc>
        <w:tc>
          <w:tcPr>
            <w:tcW w:w="1860" w:type="dxa"/>
            <w:vMerge/>
            <w:tcBorders>
              <w:top w:val="nil"/>
            </w:tcBorders>
          </w:tcPr>
          <w:p w14:paraId="1578ACEC" w14:textId="77777777" w:rsidR="0058791C" w:rsidRDefault="0058791C">
            <w:pPr>
              <w:rPr>
                <w:sz w:val="2"/>
                <w:szCs w:val="2"/>
              </w:rPr>
            </w:pPr>
          </w:p>
        </w:tc>
        <w:tc>
          <w:tcPr>
            <w:tcW w:w="2985" w:type="dxa"/>
            <w:vMerge/>
            <w:tcBorders>
              <w:top w:val="nil"/>
            </w:tcBorders>
          </w:tcPr>
          <w:p w14:paraId="518E84BE" w14:textId="77777777" w:rsidR="0058791C" w:rsidRDefault="0058791C">
            <w:pPr>
              <w:rPr>
                <w:sz w:val="2"/>
                <w:szCs w:val="2"/>
              </w:rPr>
            </w:pPr>
          </w:p>
        </w:tc>
        <w:tc>
          <w:tcPr>
            <w:tcW w:w="1710" w:type="dxa"/>
            <w:vMerge/>
            <w:tcBorders>
              <w:top w:val="nil"/>
            </w:tcBorders>
          </w:tcPr>
          <w:p w14:paraId="638750E7" w14:textId="77777777" w:rsidR="0058791C" w:rsidRDefault="0058791C">
            <w:pPr>
              <w:rPr>
                <w:sz w:val="2"/>
                <w:szCs w:val="2"/>
              </w:rPr>
            </w:pPr>
          </w:p>
        </w:tc>
        <w:tc>
          <w:tcPr>
            <w:tcW w:w="3525" w:type="dxa"/>
          </w:tcPr>
          <w:p w14:paraId="59378CA0"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опухоли </w:t>
            </w:r>
            <w:r w:rsidRPr="006700A0">
              <w:rPr>
                <w:spacing w:val="-2"/>
                <w:sz w:val="20"/>
                <w:lang w:val="ru-RU"/>
              </w:rPr>
              <w:t>орбиты</w:t>
            </w:r>
          </w:p>
          <w:p w14:paraId="431AC6BE" w14:textId="77777777" w:rsidR="0058791C" w:rsidRPr="006700A0" w:rsidRDefault="00BA7600">
            <w:pPr>
              <w:pStyle w:val="TableParagraph"/>
              <w:ind w:left="52"/>
              <w:rPr>
                <w:sz w:val="20"/>
                <w:lang w:val="ru-RU"/>
              </w:rPr>
            </w:pPr>
            <w:r w:rsidRPr="006700A0">
              <w:rPr>
                <w:sz w:val="20"/>
                <w:lang w:val="ru-RU"/>
              </w:rPr>
              <w:t xml:space="preserve">темпоральным </w:t>
            </w:r>
            <w:r w:rsidRPr="006700A0">
              <w:rPr>
                <w:spacing w:val="-2"/>
                <w:sz w:val="20"/>
                <w:lang w:val="ru-RU"/>
              </w:rPr>
              <w:t>доступом</w:t>
            </w:r>
          </w:p>
        </w:tc>
        <w:tc>
          <w:tcPr>
            <w:tcW w:w="1815" w:type="dxa"/>
            <w:vMerge/>
            <w:tcBorders>
              <w:top w:val="nil"/>
            </w:tcBorders>
          </w:tcPr>
          <w:p w14:paraId="75474116" w14:textId="77777777" w:rsidR="0058791C" w:rsidRPr="006700A0" w:rsidRDefault="0058791C">
            <w:pPr>
              <w:rPr>
                <w:sz w:val="2"/>
                <w:szCs w:val="2"/>
                <w:lang w:val="ru-RU"/>
              </w:rPr>
            </w:pPr>
          </w:p>
        </w:tc>
      </w:tr>
      <w:tr w:rsidR="0058791C" w:rsidRPr="00B572D9" w14:paraId="25A07D2C" w14:textId="77777777">
        <w:trPr>
          <w:trHeight w:val="690"/>
        </w:trPr>
        <w:tc>
          <w:tcPr>
            <w:tcW w:w="975" w:type="dxa"/>
            <w:vMerge/>
            <w:tcBorders>
              <w:top w:val="nil"/>
            </w:tcBorders>
          </w:tcPr>
          <w:p w14:paraId="065FE125" w14:textId="77777777" w:rsidR="0058791C" w:rsidRPr="006700A0" w:rsidRDefault="0058791C">
            <w:pPr>
              <w:rPr>
                <w:sz w:val="2"/>
                <w:szCs w:val="2"/>
                <w:lang w:val="ru-RU"/>
              </w:rPr>
            </w:pPr>
          </w:p>
        </w:tc>
        <w:tc>
          <w:tcPr>
            <w:tcW w:w="2835" w:type="dxa"/>
            <w:vMerge/>
            <w:tcBorders>
              <w:top w:val="nil"/>
            </w:tcBorders>
          </w:tcPr>
          <w:p w14:paraId="274CF866" w14:textId="77777777" w:rsidR="0058791C" w:rsidRPr="006700A0" w:rsidRDefault="0058791C">
            <w:pPr>
              <w:rPr>
                <w:sz w:val="2"/>
                <w:szCs w:val="2"/>
                <w:lang w:val="ru-RU"/>
              </w:rPr>
            </w:pPr>
          </w:p>
        </w:tc>
        <w:tc>
          <w:tcPr>
            <w:tcW w:w="1860" w:type="dxa"/>
            <w:vMerge/>
            <w:tcBorders>
              <w:top w:val="nil"/>
            </w:tcBorders>
          </w:tcPr>
          <w:p w14:paraId="4EE21E1F" w14:textId="77777777" w:rsidR="0058791C" w:rsidRPr="006700A0" w:rsidRDefault="0058791C">
            <w:pPr>
              <w:rPr>
                <w:sz w:val="2"/>
                <w:szCs w:val="2"/>
                <w:lang w:val="ru-RU"/>
              </w:rPr>
            </w:pPr>
          </w:p>
        </w:tc>
        <w:tc>
          <w:tcPr>
            <w:tcW w:w="2985" w:type="dxa"/>
            <w:vMerge/>
            <w:tcBorders>
              <w:top w:val="nil"/>
            </w:tcBorders>
          </w:tcPr>
          <w:p w14:paraId="53AA6686" w14:textId="77777777" w:rsidR="0058791C" w:rsidRPr="006700A0" w:rsidRDefault="0058791C">
            <w:pPr>
              <w:rPr>
                <w:sz w:val="2"/>
                <w:szCs w:val="2"/>
                <w:lang w:val="ru-RU"/>
              </w:rPr>
            </w:pPr>
          </w:p>
        </w:tc>
        <w:tc>
          <w:tcPr>
            <w:tcW w:w="1710" w:type="dxa"/>
            <w:vMerge/>
            <w:tcBorders>
              <w:top w:val="nil"/>
            </w:tcBorders>
          </w:tcPr>
          <w:p w14:paraId="4B2C05A9" w14:textId="77777777" w:rsidR="0058791C" w:rsidRPr="006700A0" w:rsidRDefault="0058791C">
            <w:pPr>
              <w:rPr>
                <w:sz w:val="2"/>
                <w:szCs w:val="2"/>
                <w:lang w:val="ru-RU"/>
              </w:rPr>
            </w:pPr>
          </w:p>
        </w:tc>
        <w:tc>
          <w:tcPr>
            <w:tcW w:w="3525" w:type="dxa"/>
          </w:tcPr>
          <w:p w14:paraId="72E1FC35"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опухоли </w:t>
            </w:r>
            <w:r w:rsidRPr="006700A0">
              <w:rPr>
                <w:spacing w:val="-2"/>
                <w:sz w:val="20"/>
                <w:lang w:val="ru-RU"/>
              </w:rPr>
              <w:t>орбиты</w:t>
            </w:r>
          </w:p>
          <w:p w14:paraId="629578F5" w14:textId="77777777" w:rsidR="0058791C" w:rsidRPr="006700A0" w:rsidRDefault="00BA7600">
            <w:pPr>
              <w:pStyle w:val="TableParagraph"/>
              <w:ind w:left="52"/>
              <w:rPr>
                <w:sz w:val="20"/>
                <w:lang w:val="ru-RU"/>
              </w:rPr>
            </w:pPr>
            <w:r w:rsidRPr="006700A0">
              <w:rPr>
                <w:sz w:val="20"/>
                <w:lang w:val="ru-RU"/>
              </w:rPr>
              <w:t xml:space="preserve">транзигоматозным </w:t>
            </w:r>
            <w:r w:rsidRPr="006700A0">
              <w:rPr>
                <w:spacing w:val="-2"/>
                <w:sz w:val="20"/>
                <w:lang w:val="ru-RU"/>
              </w:rPr>
              <w:t>доступом</w:t>
            </w:r>
          </w:p>
        </w:tc>
        <w:tc>
          <w:tcPr>
            <w:tcW w:w="1815" w:type="dxa"/>
            <w:vMerge/>
            <w:tcBorders>
              <w:top w:val="nil"/>
            </w:tcBorders>
          </w:tcPr>
          <w:p w14:paraId="1B4E4B03" w14:textId="77777777" w:rsidR="0058791C" w:rsidRPr="006700A0" w:rsidRDefault="0058791C">
            <w:pPr>
              <w:rPr>
                <w:sz w:val="2"/>
                <w:szCs w:val="2"/>
                <w:lang w:val="ru-RU"/>
              </w:rPr>
            </w:pPr>
          </w:p>
        </w:tc>
      </w:tr>
      <w:tr w:rsidR="0058791C" w14:paraId="4CF31F27" w14:textId="77777777">
        <w:trPr>
          <w:trHeight w:val="450"/>
        </w:trPr>
        <w:tc>
          <w:tcPr>
            <w:tcW w:w="975" w:type="dxa"/>
            <w:vMerge/>
            <w:tcBorders>
              <w:top w:val="nil"/>
            </w:tcBorders>
          </w:tcPr>
          <w:p w14:paraId="18EEB49D" w14:textId="77777777" w:rsidR="0058791C" w:rsidRPr="006700A0" w:rsidRDefault="0058791C">
            <w:pPr>
              <w:rPr>
                <w:sz w:val="2"/>
                <w:szCs w:val="2"/>
                <w:lang w:val="ru-RU"/>
              </w:rPr>
            </w:pPr>
          </w:p>
        </w:tc>
        <w:tc>
          <w:tcPr>
            <w:tcW w:w="2835" w:type="dxa"/>
            <w:vMerge/>
            <w:tcBorders>
              <w:top w:val="nil"/>
            </w:tcBorders>
          </w:tcPr>
          <w:p w14:paraId="1893A448" w14:textId="77777777" w:rsidR="0058791C" w:rsidRPr="006700A0" w:rsidRDefault="0058791C">
            <w:pPr>
              <w:rPr>
                <w:sz w:val="2"/>
                <w:szCs w:val="2"/>
                <w:lang w:val="ru-RU"/>
              </w:rPr>
            </w:pPr>
          </w:p>
        </w:tc>
        <w:tc>
          <w:tcPr>
            <w:tcW w:w="1860" w:type="dxa"/>
            <w:vMerge/>
            <w:tcBorders>
              <w:top w:val="nil"/>
            </w:tcBorders>
          </w:tcPr>
          <w:p w14:paraId="73122F4D" w14:textId="77777777" w:rsidR="0058791C" w:rsidRPr="006700A0" w:rsidRDefault="0058791C">
            <w:pPr>
              <w:rPr>
                <w:sz w:val="2"/>
                <w:szCs w:val="2"/>
                <w:lang w:val="ru-RU"/>
              </w:rPr>
            </w:pPr>
          </w:p>
        </w:tc>
        <w:tc>
          <w:tcPr>
            <w:tcW w:w="2985" w:type="dxa"/>
            <w:vMerge/>
            <w:tcBorders>
              <w:top w:val="nil"/>
            </w:tcBorders>
          </w:tcPr>
          <w:p w14:paraId="1BAD9250" w14:textId="77777777" w:rsidR="0058791C" w:rsidRPr="006700A0" w:rsidRDefault="0058791C">
            <w:pPr>
              <w:rPr>
                <w:sz w:val="2"/>
                <w:szCs w:val="2"/>
                <w:lang w:val="ru-RU"/>
              </w:rPr>
            </w:pPr>
          </w:p>
        </w:tc>
        <w:tc>
          <w:tcPr>
            <w:tcW w:w="1710" w:type="dxa"/>
            <w:vMerge/>
            <w:tcBorders>
              <w:top w:val="nil"/>
            </w:tcBorders>
          </w:tcPr>
          <w:p w14:paraId="6CD2CBEB" w14:textId="77777777" w:rsidR="0058791C" w:rsidRPr="006700A0" w:rsidRDefault="0058791C">
            <w:pPr>
              <w:rPr>
                <w:sz w:val="2"/>
                <w:szCs w:val="2"/>
                <w:lang w:val="ru-RU"/>
              </w:rPr>
            </w:pPr>
          </w:p>
        </w:tc>
        <w:tc>
          <w:tcPr>
            <w:tcW w:w="3525" w:type="dxa"/>
          </w:tcPr>
          <w:p w14:paraId="6DE5F3CC" w14:textId="77777777" w:rsidR="0058791C" w:rsidRDefault="00BA7600">
            <w:pPr>
              <w:pStyle w:val="TableParagraph"/>
              <w:spacing w:line="214" w:lineRule="exact"/>
              <w:ind w:left="52"/>
              <w:rPr>
                <w:sz w:val="20"/>
              </w:rPr>
            </w:pPr>
            <w:r>
              <w:rPr>
                <w:sz w:val="20"/>
              </w:rPr>
              <w:t>транскраниальная</w:t>
            </w:r>
            <w:r>
              <w:rPr>
                <w:spacing w:val="-4"/>
                <w:sz w:val="20"/>
              </w:rPr>
              <w:t xml:space="preserve"> </w:t>
            </w:r>
            <w:r>
              <w:rPr>
                <w:sz w:val="20"/>
              </w:rPr>
              <w:t>верхняя</w:t>
            </w:r>
            <w:r>
              <w:rPr>
                <w:spacing w:val="-3"/>
                <w:sz w:val="20"/>
              </w:rPr>
              <w:t xml:space="preserve"> </w:t>
            </w:r>
            <w:r>
              <w:rPr>
                <w:spacing w:val="-2"/>
                <w:sz w:val="20"/>
              </w:rPr>
              <w:t>орбитотомия</w:t>
            </w:r>
          </w:p>
        </w:tc>
        <w:tc>
          <w:tcPr>
            <w:tcW w:w="1815" w:type="dxa"/>
            <w:vMerge/>
            <w:tcBorders>
              <w:top w:val="nil"/>
            </w:tcBorders>
          </w:tcPr>
          <w:p w14:paraId="29C6DC03" w14:textId="77777777" w:rsidR="0058791C" w:rsidRDefault="0058791C">
            <w:pPr>
              <w:rPr>
                <w:sz w:val="2"/>
                <w:szCs w:val="2"/>
              </w:rPr>
            </w:pPr>
          </w:p>
        </w:tc>
      </w:tr>
      <w:tr w:rsidR="0058791C" w:rsidRPr="00B572D9" w14:paraId="5308E0EC" w14:textId="77777777">
        <w:trPr>
          <w:trHeight w:val="465"/>
        </w:trPr>
        <w:tc>
          <w:tcPr>
            <w:tcW w:w="975" w:type="dxa"/>
            <w:vMerge/>
            <w:tcBorders>
              <w:top w:val="nil"/>
            </w:tcBorders>
          </w:tcPr>
          <w:p w14:paraId="25FF009F" w14:textId="77777777" w:rsidR="0058791C" w:rsidRDefault="0058791C">
            <w:pPr>
              <w:rPr>
                <w:sz w:val="2"/>
                <w:szCs w:val="2"/>
              </w:rPr>
            </w:pPr>
          </w:p>
        </w:tc>
        <w:tc>
          <w:tcPr>
            <w:tcW w:w="2835" w:type="dxa"/>
            <w:vMerge/>
            <w:tcBorders>
              <w:top w:val="nil"/>
            </w:tcBorders>
          </w:tcPr>
          <w:p w14:paraId="42C7AB5A" w14:textId="77777777" w:rsidR="0058791C" w:rsidRDefault="0058791C">
            <w:pPr>
              <w:rPr>
                <w:sz w:val="2"/>
                <w:szCs w:val="2"/>
              </w:rPr>
            </w:pPr>
          </w:p>
        </w:tc>
        <w:tc>
          <w:tcPr>
            <w:tcW w:w="1860" w:type="dxa"/>
            <w:vMerge/>
            <w:tcBorders>
              <w:top w:val="nil"/>
            </w:tcBorders>
          </w:tcPr>
          <w:p w14:paraId="01058280" w14:textId="77777777" w:rsidR="0058791C" w:rsidRDefault="0058791C">
            <w:pPr>
              <w:rPr>
                <w:sz w:val="2"/>
                <w:szCs w:val="2"/>
              </w:rPr>
            </w:pPr>
          </w:p>
        </w:tc>
        <w:tc>
          <w:tcPr>
            <w:tcW w:w="2985" w:type="dxa"/>
            <w:vMerge/>
            <w:tcBorders>
              <w:top w:val="nil"/>
            </w:tcBorders>
          </w:tcPr>
          <w:p w14:paraId="4B6C2411" w14:textId="77777777" w:rsidR="0058791C" w:rsidRDefault="0058791C">
            <w:pPr>
              <w:rPr>
                <w:sz w:val="2"/>
                <w:szCs w:val="2"/>
              </w:rPr>
            </w:pPr>
          </w:p>
        </w:tc>
        <w:tc>
          <w:tcPr>
            <w:tcW w:w="1710" w:type="dxa"/>
            <w:vMerge/>
            <w:tcBorders>
              <w:top w:val="nil"/>
            </w:tcBorders>
          </w:tcPr>
          <w:p w14:paraId="0EB08988" w14:textId="77777777" w:rsidR="0058791C" w:rsidRDefault="0058791C">
            <w:pPr>
              <w:rPr>
                <w:sz w:val="2"/>
                <w:szCs w:val="2"/>
              </w:rPr>
            </w:pPr>
          </w:p>
        </w:tc>
        <w:tc>
          <w:tcPr>
            <w:tcW w:w="3525" w:type="dxa"/>
          </w:tcPr>
          <w:p w14:paraId="2598CDD2" w14:textId="77777777" w:rsidR="0058791C" w:rsidRPr="006700A0" w:rsidRDefault="00BA7600">
            <w:pPr>
              <w:pStyle w:val="TableParagraph"/>
              <w:spacing w:line="229" w:lineRule="exact"/>
              <w:ind w:left="52"/>
              <w:rPr>
                <w:sz w:val="20"/>
                <w:lang w:val="ru-RU"/>
              </w:rPr>
            </w:pPr>
            <w:r w:rsidRPr="006700A0">
              <w:rPr>
                <w:sz w:val="20"/>
                <w:lang w:val="ru-RU"/>
              </w:rPr>
              <w:t>орбитотомия</w:t>
            </w:r>
            <w:r w:rsidRPr="006700A0">
              <w:rPr>
                <w:spacing w:val="-2"/>
                <w:sz w:val="20"/>
                <w:lang w:val="ru-RU"/>
              </w:rPr>
              <w:t xml:space="preserve"> </w:t>
            </w:r>
            <w:r w:rsidRPr="006700A0">
              <w:rPr>
                <w:sz w:val="20"/>
                <w:lang w:val="ru-RU"/>
              </w:rPr>
              <w:t>с</w:t>
            </w:r>
            <w:r w:rsidRPr="006700A0">
              <w:rPr>
                <w:spacing w:val="-2"/>
                <w:sz w:val="20"/>
                <w:lang w:val="ru-RU"/>
              </w:rPr>
              <w:t xml:space="preserve"> </w:t>
            </w:r>
            <w:r w:rsidRPr="006700A0">
              <w:rPr>
                <w:sz w:val="20"/>
                <w:lang w:val="ru-RU"/>
              </w:rPr>
              <w:t>ревизией</w:t>
            </w:r>
            <w:r w:rsidRPr="006700A0">
              <w:rPr>
                <w:spacing w:val="-2"/>
                <w:sz w:val="20"/>
                <w:lang w:val="ru-RU"/>
              </w:rPr>
              <w:t xml:space="preserve"> </w:t>
            </w:r>
            <w:r w:rsidRPr="006700A0">
              <w:rPr>
                <w:sz w:val="20"/>
                <w:lang w:val="ru-RU"/>
              </w:rPr>
              <w:t>носовых</w:t>
            </w:r>
            <w:r w:rsidRPr="006700A0">
              <w:rPr>
                <w:spacing w:val="-2"/>
                <w:sz w:val="20"/>
                <w:lang w:val="ru-RU"/>
              </w:rPr>
              <w:t xml:space="preserve"> пазух</w:t>
            </w:r>
          </w:p>
        </w:tc>
        <w:tc>
          <w:tcPr>
            <w:tcW w:w="1815" w:type="dxa"/>
            <w:vMerge/>
            <w:tcBorders>
              <w:top w:val="nil"/>
            </w:tcBorders>
          </w:tcPr>
          <w:p w14:paraId="721CB998" w14:textId="77777777" w:rsidR="0058791C" w:rsidRPr="006700A0" w:rsidRDefault="0058791C">
            <w:pPr>
              <w:rPr>
                <w:sz w:val="2"/>
                <w:szCs w:val="2"/>
                <w:lang w:val="ru-RU"/>
              </w:rPr>
            </w:pPr>
          </w:p>
        </w:tc>
      </w:tr>
      <w:tr w:rsidR="0058791C" w14:paraId="12519E70" w14:textId="77777777">
        <w:trPr>
          <w:trHeight w:val="690"/>
        </w:trPr>
        <w:tc>
          <w:tcPr>
            <w:tcW w:w="975" w:type="dxa"/>
            <w:vMerge/>
            <w:tcBorders>
              <w:top w:val="nil"/>
            </w:tcBorders>
          </w:tcPr>
          <w:p w14:paraId="16A99C5F" w14:textId="77777777" w:rsidR="0058791C" w:rsidRPr="006700A0" w:rsidRDefault="0058791C">
            <w:pPr>
              <w:rPr>
                <w:sz w:val="2"/>
                <w:szCs w:val="2"/>
                <w:lang w:val="ru-RU"/>
              </w:rPr>
            </w:pPr>
          </w:p>
        </w:tc>
        <w:tc>
          <w:tcPr>
            <w:tcW w:w="2835" w:type="dxa"/>
            <w:vMerge/>
            <w:tcBorders>
              <w:top w:val="nil"/>
            </w:tcBorders>
          </w:tcPr>
          <w:p w14:paraId="03E0ABCD" w14:textId="77777777" w:rsidR="0058791C" w:rsidRPr="006700A0" w:rsidRDefault="0058791C">
            <w:pPr>
              <w:rPr>
                <w:sz w:val="2"/>
                <w:szCs w:val="2"/>
                <w:lang w:val="ru-RU"/>
              </w:rPr>
            </w:pPr>
          </w:p>
        </w:tc>
        <w:tc>
          <w:tcPr>
            <w:tcW w:w="1860" w:type="dxa"/>
            <w:vMerge/>
            <w:tcBorders>
              <w:top w:val="nil"/>
            </w:tcBorders>
          </w:tcPr>
          <w:p w14:paraId="5D2B8F4B" w14:textId="77777777" w:rsidR="0058791C" w:rsidRPr="006700A0" w:rsidRDefault="0058791C">
            <w:pPr>
              <w:rPr>
                <w:sz w:val="2"/>
                <w:szCs w:val="2"/>
                <w:lang w:val="ru-RU"/>
              </w:rPr>
            </w:pPr>
          </w:p>
        </w:tc>
        <w:tc>
          <w:tcPr>
            <w:tcW w:w="2985" w:type="dxa"/>
            <w:vMerge/>
            <w:tcBorders>
              <w:top w:val="nil"/>
            </w:tcBorders>
          </w:tcPr>
          <w:p w14:paraId="6B251672" w14:textId="77777777" w:rsidR="0058791C" w:rsidRPr="006700A0" w:rsidRDefault="0058791C">
            <w:pPr>
              <w:rPr>
                <w:sz w:val="2"/>
                <w:szCs w:val="2"/>
                <w:lang w:val="ru-RU"/>
              </w:rPr>
            </w:pPr>
          </w:p>
        </w:tc>
        <w:tc>
          <w:tcPr>
            <w:tcW w:w="1710" w:type="dxa"/>
            <w:vMerge/>
            <w:tcBorders>
              <w:top w:val="nil"/>
            </w:tcBorders>
          </w:tcPr>
          <w:p w14:paraId="08DB0A54" w14:textId="77777777" w:rsidR="0058791C" w:rsidRPr="006700A0" w:rsidRDefault="0058791C">
            <w:pPr>
              <w:rPr>
                <w:sz w:val="2"/>
                <w:szCs w:val="2"/>
                <w:lang w:val="ru-RU"/>
              </w:rPr>
            </w:pPr>
          </w:p>
        </w:tc>
        <w:tc>
          <w:tcPr>
            <w:tcW w:w="3525" w:type="dxa"/>
          </w:tcPr>
          <w:p w14:paraId="5627F62E" w14:textId="77777777" w:rsidR="0058791C" w:rsidRDefault="00BA7600">
            <w:pPr>
              <w:pStyle w:val="TableParagraph"/>
              <w:ind w:left="52"/>
              <w:rPr>
                <w:sz w:val="20"/>
              </w:rPr>
            </w:pPr>
            <w:r>
              <w:rPr>
                <w:sz w:val="20"/>
              </w:rPr>
              <w:t>органосохраняющее</w:t>
            </w:r>
            <w:r>
              <w:rPr>
                <w:spacing w:val="-13"/>
                <w:sz w:val="20"/>
              </w:rPr>
              <w:t xml:space="preserve"> </w:t>
            </w:r>
            <w:r>
              <w:rPr>
                <w:sz w:val="20"/>
              </w:rPr>
              <w:t>удаление</w:t>
            </w:r>
            <w:r>
              <w:rPr>
                <w:spacing w:val="-12"/>
                <w:sz w:val="20"/>
              </w:rPr>
              <w:t xml:space="preserve"> </w:t>
            </w:r>
            <w:r>
              <w:rPr>
                <w:sz w:val="20"/>
              </w:rPr>
              <w:t xml:space="preserve">опухоли </w:t>
            </w:r>
            <w:r>
              <w:rPr>
                <w:spacing w:val="-2"/>
                <w:sz w:val="20"/>
              </w:rPr>
              <w:t>орбиты</w:t>
            </w:r>
          </w:p>
        </w:tc>
        <w:tc>
          <w:tcPr>
            <w:tcW w:w="1815" w:type="dxa"/>
            <w:vMerge/>
            <w:tcBorders>
              <w:top w:val="nil"/>
            </w:tcBorders>
          </w:tcPr>
          <w:p w14:paraId="561C2F5B" w14:textId="77777777" w:rsidR="0058791C" w:rsidRDefault="0058791C">
            <w:pPr>
              <w:rPr>
                <w:sz w:val="2"/>
                <w:szCs w:val="2"/>
              </w:rPr>
            </w:pPr>
          </w:p>
        </w:tc>
      </w:tr>
      <w:tr w:rsidR="0058791C" w14:paraId="1C1C78DB" w14:textId="77777777">
        <w:trPr>
          <w:trHeight w:val="465"/>
        </w:trPr>
        <w:tc>
          <w:tcPr>
            <w:tcW w:w="975" w:type="dxa"/>
            <w:vMerge/>
            <w:tcBorders>
              <w:top w:val="nil"/>
            </w:tcBorders>
          </w:tcPr>
          <w:p w14:paraId="6037E323" w14:textId="77777777" w:rsidR="0058791C" w:rsidRDefault="0058791C">
            <w:pPr>
              <w:rPr>
                <w:sz w:val="2"/>
                <w:szCs w:val="2"/>
              </w:rPr>
            </w:pPr>
          </w:p>
        </w:tc>
        <w:tc>
          <w:tcPr>
            <w:tcW w:w="2835" w:type="dxa"/>
            <w:vMerge/>
            <w:tcBorders>
              <w:top w:val="nil"/>
            </w:tcBorders>
          </w:tcPr>
          <w:p w14:paraId="5B11953F" w14:textId="77777777" w:rsidR="0058791C" w:rsidRDefault="0058791C">
            <w:pPr>
              <w:rPr>
                <w:sz w:val="2"/>
                <w:szCs w:val="2"/>
              </w:rPr>
            </w:pPr>
          </w:p>
        </w:tc>
        <w:tc>
          <w:tcPr>
            <w:tcW w:w="1860" w:type="dxa"/>
            <w:vMerge/>
            <w:tcBorders>
              <w:top w:val="nil"/>
            </w:tcBorders>
          </w:tcPr>
          <w:p w14:paraId="4C97826E" w14:textId="77777777" w:rsidR="0058791C" w:rsidRDefault="0058791C">
            <w:pPr>
              <w:rPr>
                <w:sz w:val="2"/>
                <w:szCs w:val="2"/>
              </w:rPr>
            </w:pPr>
          </w:p>
        </w:tc>
        <w:tc>
          <w:tcPr>
            <w:tcW w:w="2985" w:type="dxa"/>
            <w:vMerge/>
            <w:tcBorders>
              <w:top w:val="nil"/>
            </w:tcBorders>
          </w:tcPr>
          <w:p w14:paraId="6B73890E" w14:textId="77777777" w:rsidR="0058791C" w:rsidRDefault="0058791C">
            <w:pPr>
              <w:rPr>
                <w:sz w:val="2"/>
                <w:szCs w:val="2"/>
              </w:rPr>
            </w:pPr>
          </w:p>
        </w:tc>
        <w:tc>
          <w:tcPr>
            <w:tcW w:w="1710" w:type="dxa"/>
            <w:vMerge/>
            <w:tcBorders>
              <w:top w:val="nil"/>
            </w:tcBorders>
          </w:tcPr>
          <w:p w14:paraId="4A5DC8C9" w14:textId="77777777" w:rsidR="0058791C" w:rsidRDefault="0058791C">
            <w:pPr>
              <w:rPr>
                <w:sz w:val="2"/>
                <w:szCs w:val="2"/>
              </w:rPr>
            </w:pPr>
          </w:p>
        </w:tc>
        <w:tc>
          <w:tcPr>
            <w:tcW w:w="3525" w:type="dxa"/>
          </w:tcPr>
          <w:p w14:paraId="0AEC93AD" w14:textId="77777777" w:rsidR="0058791C" w:rsidRDefault="00BA7600">
            <w:pPr>
              <w:pStyle w:val="TableParagraph"/>
              <w:spacing w:line="229" w:lineRule="exact"/>
              <w:ind w:left="52"/>
              <w:rPr>
                <w:sz w:val="20"/>
              </w:rPr>
            </w:pPr>
            <w:r>
              <w:rPr>
                <w:sz w:val="20"/>
              </w:rPr>
              <w:t>реконструкция</w:t>
            </w:r>
            <w:r>
              <w:rPr>
                <w:spacing w:val="-2"/>
                <w:sz w:val="20"/>
              </w:rPr>
              <w:t xml:space="preserve"> </w:t>
            </w:r>
            <w:r>
              <w:rPr>
                <w:sz w:val="20"/>
              </w:rPr>
              <w:t>стенок</w:t>
            </w:r>
            <w:r>
              <w:rPr>
                <w:spacing w:val="-2"/>
                <w:sz w:val="20"/>
              </w:rPr>
              <w:t xml:space="preserve"> глазницы</w:t>
            </w:r>
          </w:p>
        </w:tc>
        <w:tc>
          <w:tcPr>
            <w:tcW w:w="1815" w:type="dxa"/>
            <w:vMerge/>
            <w:tcBorders>
              <w:top w:val="nil"/>
            </w:tcBorders>
          </w:tcPr>
          <w:p w14:paraId="30EA005B" w14:textId="77777777" w:rsidR="0058791C" w:rsidRDefault="0058791C">
            <w:pPr>
              <w:rPr>
                <w:sz w:val="2"/>
                <w:szCs w:val="2"/>
              </w:rPr>
            </w:pPr>
          </w:p>
        </w:tc>
      </w:tr>
      <w:tr w:rsidR="0058791C" w14:paraId="47B4E7FD" w14:textId="77777777">
        <w:trPr>
          <w:trHeight w:val="450"/>
        </w:trPr>
        <w:tc>
          <w:tcPr>
            <w:tcW w:w="975" w:type="dxa"/>
            <w:vMerge/>
            <w:tcBorders>
              <w:top w:val="nil"/>
            </w:tcBorders>
          </w:tcPr>
          <w:p w14:paraId="0B551C37" w14:textId="77777777" w:rsidR="0058791C" w:rsidRDefault="0058791C">
            <w:pPr>
              <w:rPr>
                <w:sz w:val="2"/>
                <w:szCs w:val="2"/>
              </w:rPr>
            </w:pPr>
          </w:p>
        </w:tc>
        <w:tc>
          <w:tcPr>
            <w:tcW w:w="2835" w:type="dxa"/>
            <w:vMerge/>
            <w:tcBorders>
              <w:top w:val="nil"/>
            </w:tcBorders>
          </w:tcPr>
          <w:p w14:paraId="5B28155D" w14:textId="77777777" w:rsidR="0058791C" w:rsidRDefault="0058791C">
            <w:pPr>
              <w:rPr>
                <w:sz w:val="2"/>
                <w:szCs w:val="2"/>
              </w:rPr>
            </w:pPr>
          </w:p>
        </w:tc>
        <w:tc>
          <w:tcPr>
            <w:tcW w:w="1860" w:type="dxa"/>
            <w:vMerge/>
            <w:tcBorders>
              <w:top w:val="nil"/>
            </w:tcBorders>
          </w:tcPr>
          <w:p w14:paraId="2BC87125" w14:textId="77777777" w:rsidR="0058791C" w:rsidRDefault="0058791C">
            <w:pPr>
              <w:rPr>
                <w:sz w:val="2"/>
                <w:szCs w:val="2"/>
              </w:rPr>
            </w:pPr>
          </w:p>
        </w:tc>
        <w:tc>
          <w:tcPr>
            <w:tcW w:w="2985" w:type="dxa"/>
            <w:vMerge/>
            <w:tcBorders>
              <w:top w:val="nil"/>
            </w:tcBorders>
          </w:tcPr>
          <w:p w14:paraId="43A9628C" w14:textId="77777777" w:rsidR="0058791C" w:rsidRDefault="0058791C">
            <w:pPr>
              <w:rPr>
                <w:sz w:val="2"/>
                <w:szCs w:val="2"/>
              </w:rPr>
            </w:pPr>
          </w:p>
        </w:tc>
        <w:tc>
          <w:tcPr>
            <w:tcW w:w="1710" w:type="dxa"/>
            <w:vMerge/>
            <w:tcBorders>
              <w:top w:val="nil"/>
            </w:tcBorders>
          </w:tcPr>
          <w:p w14:paraId="543660FC" w14:textId="77777777" w:rsidR="0058791C" w:rsidRDefault="0058791C">
            <w:pPr>
              <w:rPr>
                <w:sz w:val="2"/>
                <w:szCs w:val="2"/>
              </w:rPr>
            </w:pPr>
          </w:p>
        </w:tc>
        <w:tc>
          <w:tcPr>
            <w:tcW w:w="3525" w:type="dxa"/>
          </w:tcPr>
          <w:p w14:paraId="4533925E" w14:textId="77777777" w:rsidR="0058791C" w:rsidRDefault="00BA7600">
            <w:pPr>
              <w:pStyle w:val="TableParagraph"/>
              <w:spacing w:line="214" w:lineRule="exact"/>
              <w:ind w:left="52"/>
              <w:rPr>
                <w:sz w:val="20"/>
              </w:rPr>
            </w:pPr>
            <w:r>
              <w:rPr>
                <w:sz w:val="20"/>
              </w:rPr>
              <w:t>пластика</w:t>
            </w:r>
            <w:r>
              <w:rPr>
                <w:spacing w:val="-8"/>
                <w:sz w:val="20"/>
              </w:rPr>
              <w:t xml:space="preserve"> </w:t>
            </w:r>
            <w:r>
              <w:rPr>
                <w:sz w:val="20"/>
              </w:rPr>
              <w:t>верхнего</w:t>
            </w:r>
            <w:r>
              <w:rPr>
                <w:spacing w:val="-8"/>
                <w:sz w:val="20"/>
              </w:rPr>
              <w:t xml:space="preserve"> </w:t>
            </w:r>
            <w:r>
              <w:rPr>
                <w:spacing w:val="-4"/>
                <w:sz w:val="20"/>
              </w:rPr>
              <w:t>неба</w:t>
            </w:r>
          </w:p>
        </w:tc>
        <w:tc>
          <w:tcPr>
            <w:tcW w:w="1815" w:type="dxa"/>
            <w:vMerge/>
            <w:tcBorders>
              <w:top w:val="nil"/>
            </w:tcBorders>
          </w:tcPr>
          <w:p w14:paraId="6682EC6C" w14:textId="77777777" w:rsidR="0058791C" w:rsidRDefault="0058791C">
            <w:pPr>
              <w:rPr>
                <w:sz w:val="2"/>
                <w:szCs w:val="2"/>
              </w:rPr>
            </w:pPr>
          </w:p>
        </w:tc>
      </w:tr>
      <w:tr w:rsidR="0058791C" w:rsidRPr="00B572D9" w14:paraId="17E0BB56" w14:textId="77777777">
        <w:trPr>
          <w:trHeight w:val="690"/>
        </w:trPr>
        <w:tc>
          <w:tcPr>
            <w:tcW w:w="975" w:type="dxa"/>
            <w:vMerge/>
            <w:tcBorders>
              <w:top w:val="nil"/>
            </w:tcBorders>
          </w:tcPr>
          <w:p w14:paraId="0234BF50" w14:textId="77777777" w:rsidR="0058791C" w:rsidRDefault="0058791C">
            <w:pPr>
              <w:rPr>
                <w:sz w:val="2"/>
                <w:szCs w:val="2"/>
              </w:rPr>
            </w:pPr>
          </w:p>
        </w:tc>
        <w:tc>
          <w:tcPr>
            <w:tcW w:w="2835" w:type="dxa"/>
            <w:vMerge/>
            <w:tcBorders>
              <w:top w:val="nil"/>
            </w:tcBorders>
          </w:tcPr>
          <w:p w14:paraId="3C9C10D7" w14:textId="77777777" w:rsidR="0058791C" w:rsidRDefault="0058791C">
            <w:pPr>
              <w:rPr>
                <w:sz w:val="2"/>
                <w:szCs w:val="2"/>
              </w:rPr>
            </w:pPr>
          </w:p>
        </w:tc>
        <w:tc>
          <w:tcPr>
            <w:tcW w:w="1860" w:type="dxa"/>
            <w:vMerge/>
            <w:tcBorders>
              <w:top w:val="nil"/>
            </w:tcBorders>
          </w:tcPr>
          <w:p w14:paraId="4A3EEB76" w14:textId="77777777" w:rsidR="0058791C" w:rsidRDefault="0058791C">
            <w:pPr>
              <w:rPr>
                <w:sz w:val="2"/>
                <w:szCs w:val="2"/>
              </w:rPr>
            </w:pPr>
          </w:p>
        </w:tc>
        <w:tc>
          <w:tcPr>
            <w:tcW w:w="2985" w:type="dxa"/>
            <w:vMerge/>
            <w:tcBorders>
              <w:top w:val="nil"/>
            </w:tcBorders>
          </w:tcPr>
          <w:p w14:paraId="6ADBF92A" w14:textId="77777777" w:rsidR="0058791C" w:rsidRDefault="0058791C">
            <w:pPr>
              <w:rPr>
                <w:sz w:val="2"/>
                <w:szCs w:val="2"/>
              </w:rPr>
            </w:pPr>
          </w:p>
        </w:tc>
        <w:tc>
          <w:tcPr>
            <w:tcW w:w="1710" w:type="dxa"/>
            <w:vMerge/>
            <w:tcBorders>
              <w:top w:val="nil"/>
            </w:tcBorders>
          </w:tcPr>
          <w:p w14:paraId="13F29E4C" w14:textId="77777777" w:rsidR="0058791C" w:rsidRDefault="0058791C">
            <w:pPr>
              <w:rPr>
                <w:sz w:val="2"/>
                <w:szCs w:val="2"/>
              </w:rPr>
            </w:pPr>
          </w:p>
        </w:tc>
        <w:tc>
          <w:tcPr>
            <w:tcW w:w="3525" w:type="dxa"/>
          </w:tcPr>
          <w:p w14:paraId="5DAF7B96" w14:textId="77777777" w:rsidR="0058791C" w:rsidRPr="006700A0" w:rsidRDefault="00BA7600">
            <w:pPr>
              <w:pStyle w:val="TableParagraph"/>
              <w:ind w:left="52"/>
              <w:rPr>
                <w:sz w:val="20"/>
                <w:lang w:val="ru-RU"/>
              </w:rPr>
            </w:pPr>
            <w:r w:rsidRPr="006700A0">
              <w:rPr>
                <w:sz w:val="20"/>
                <w:lang w:val="ru-RU"/>
              </w:rPr>
              <w:t>глосэктомия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реконструктивно- пластическим компонентом</w:t>
            </w:r>
          </w:p>
        </w:tc>
        <w:tc>
          <w:tcPr>
            <w:tcW w:w="1815" w:type="dxa"/>
            <w:vMerge/>
            <w:tcBorders>
              <w:top w:val="nil"/>
            </w:tcBorders>
          </w:tcPr>
          <w:p w14:paraId="30250940" w14:textId="77777777" w:rsidR="0058791C" w:rsidRPr="006700A0" w:rsidRDefault="0058791C">
            <w:pPr>
              <w:rPr>
                <w:sz w:val="2"/>
                <w:szCs w:val="2"/>
                <w:lang w:val="ru-RU"/>
              </w:rPr>
            </w:pPr>
          </w:p>
        </w:tc>
      </w:tr>
      <w:tr w:rsidR="0058791C" w:rsidRPr="00B572D9" w14:paraId="5CF485AD" w14:textId="77777777">
        <w:trPr>
          <w:trHeight w:val="930"/>
        </w:trPr>
        <w:tc>
          <w:tcPr>
            <w:tcW w:w="975" w:type="dxa"/>
            <w:vMerge/>
            <w:tcBorders>
              <w:top w:val="nil"/>
            </w:tcBorders>
          </w:tcPr>
          <w:p w14:paraId="237F98FA" w14:textId="77777777" w:rsidR="0058791C" w:rsidRPr="006700A0" w:rsidRDefault="0058791C">
            <w:pPr>
              <w:rPr>
                <w:sz w:val="2"/>
                <w:szCs w:val="2"/>
                <w:lang w:val="ru-RU"/>
              </w:rPr>
            </w:pPr>
          </w:p>
        </w:tc>
        <w:tc>
          <w:tcPr>
            <w:tcW w:w="2835" w:type="dxa"/>
            <w:vMerge/>
            <w:tcBorders>
              <w:top w:val="nil"/>
            </w:tcBorders>
          </w:tcPr>
          <w:p w14:paraId="711C7447" w14:textId="77777777" w:rsidR="0058791C" w:rsidRPr="006700A0" w:rsidRDefault="0058791C">
            <w:pPr>
              <w:rPr>
                <w:sz w:val="2"/>
                <w:szCs w:val="2"/>
                <w:lang w:val="ru-RU"/>
              </w:rPr>
            </w:pPr>
          </w:p>
        </w:tc>
        <w:tc>
          <w:tcPr>
            <w:tcW w:w="1860" w:type="dxa"/>
            <w:vMerge/>
            <w:tcBorders>
              <w:top w:val="nil"/>
            </w:tcBorders>
          </w:tcPr>
          <w:p w14:paraId="6BA5B03E" w14:textId="77777777" w:rsidR="0058791C" w:rsidRPr="006700A0" w:rsidRDefault="0058791C">
            <w:pPr>
              <w:rPr>
                <w:sz w:val="2"/>
                <w:szCs w:val="2"/>
                <w:lang w:val="ru-RU"/>
              </w:rPr>
            </w:pPr>
          </w:p>
        </w:tc>
        <w:tc>
          <w:tcPr>
            <w:tcW w:w="2985" w:type="dxa"/>
            <w:vMerge/>
            <w:tcBorders>
              <w:top w:val="nil"/>
            </w:tcBorders>
          </w:tcPr>
          <w:p w14:paraId="4E671C74" w14:textId="77777777" w:rsidR="0058791C" w:rsidRPr="006700A0" w:rsidRDefault="0058791C">
            <w:pPr>
              <w:rPr>
                <w:sz w:val="2"/>
                <w:szCs w:val="2"/>
                <w:lang w:val="ru-RU"/>
              </w:rPr>
            </w:pPr>
          </w:p>
        </w:tc>
        <w:tc>
          <w:tcPr>
            <w:tcW w:w="1710" w:type="dxa"/>
            <w:vMerge/>
            <w:tcBorders>
              <w:top w:val="nil"/>
            </w:tcBorders>
          </w:tcPr>
          <w:p w14:paraId="64BB7790" w14:textId="77777777" w:rsidR="0058791C" w:rsidRPr="006700A0" w:rsidRDefault="0058791C">
            <w:pPr>
              <w:rPr>
                <w:sz w:val="2"/>
                <w:szCs w:val="2"/>
                <w:lang w:val="ru-RU"/>
              </w:rPr>
            </w:pPr>
          </w:p>
        </w:tc>
        <w:tc>
          <w:tcPr>
            <w:tcW w:w="3525" w:type="dxa"/>
          </w:tcPr>
          <w:p w14:paraId="06E6BEF6" w14:textId="77777777" w:rsidR="0058791C" w:rsidRPr="006700A0" w:rsidRDefault="00BA7600">
            <w:pPr>
              <w:pStyle w:val="TableParagraph"/>
              <w:ind w:left="52" w:right="435"/>
              <w:rPr>
                <w:sz w:val="20"/>
                <w:lang w:val="ru-RU"/>
              </w:rPr>
            </w:pPr>
            <w:r w:rsidRPr="006700A0">
              <w:rPr>
                <w:sz w:val="20"/>
                <w:lang w:val="ru-RU"/>
              </w:rPr>
              <w:t>фарингэктомия</w:t>
            </w:r>
            <w:r w:rsidRPr="006700A0">
              <w:rPr>
                <w:spacing w:val="-13"/>
                <w:sz w:val="20"/>
                <w:lang w:val="ru-RU"/>
              </w:rPr>
              <w:t xml:space="preserve"> </w:t>
            </w:r>
            <w:r w:rsidRPr="006700A0">
              <w:rPr>
                <w:sz w:val="20"/>
                <w:lang w:val="ru-RU"/>
              </w:rPr>
              <w:t>комбинированная</w:t>
            </w:r>
            <w:r w:rsidRPr="006700A0">
              <w:rPr>
                <w:spacing w:val="-12"/>
                <w:sz w:val="20"/>
                <w:lang w:val="ru-RU"/>
              </w:rPr>
              <w:t xml:space="preserve"> </w:t>
            </w:r>
            <w:r w:rsidRPr="006700A0">
              <w:rPr>
                <w:sz w:val="20"/>
                <w:lang w:val="ru-RU"/>
              </w:rPr>
              <w:t xml:space="preserve">с </w:t>
            </w:r>
            <w:r w:rsidRPr="006700A0">
              <w:rPr>
                <w:spacing w:val="-2"/>
                <w:sz w:val="20"/>
                <w:lang w:val="ru-RU"/>
              </w:rPr>
              <w:t>реконструктивно-пластическим компонентом</w:t>
            </w:r>
          </w:p>
        </w:tc>
        <w:tc>
          <w:tcPr>
            <w:tcW w:w="1815" w:type="dxa"/>
            <w:vMerge/>
            <w:tcBorders>
              <w:top w:val="nil"/>
            </w:tcBorders>
          </w:tcPr>
          <w:p w14:paraId="5D388934" w14:textId="77777777" w:rsidR="0058791C" w:rsidRPr="006700A0" w:rsidRDefault="0058791C">
            <w:pPr>
              <w:rPr>
                <w:sz w:val="2"/>
                <w:szCs w:val="2"/>
                <w:lang w:val="ru-RU"/>
              </w:rPr>
            </w:pPr>
          </w:p>
        </w:tc>
      </w:tr>
      <w:tr w:rsidR="0058791C" w:rsidRPr="00B572D9" w14:paraId="322D2D38" w14:textId="77777777">
        <w:trPr>
          <w:trHeight w:val="915"/>
        </w:trPr>
        <w:tc>
          <w:tcPr>
            <w:tcW w:w="975" w:type="dxa"/>
            <w:vMerge/>
            <w:tcBorders>
              <w:top w:val="nil"/>
            </w:tcBorders>
          </w:tcPr>
          <w:p w14:paraId="2BB92C5E" w14:textId="77777777" w:rsidR="0058791C" w:rsidRPr="006700A0" w:rsidRDefault="0058791C">
            <w:pPr>
              <w:rPr>
                <w:sz w:val="2"/>
                <w:szCs w:val="2"/>
                <w:lang w:val="ru-RU"/>
              </w:rPr>
            </w:pPr>
          </w:p>
        </w:tc>
        <w:tc>
          <w:tcPr>
            <w:tcW w:w="2835" w:type="dxa"/>
            <w:vMerge/>
            <w:tcBorders>
              <w:top w:val="nil"/>
            </w:tcBorders>
          </w:tcPr>
          <w:p w14:paraId="79E7E8EA" w14:textId="77777777" w:rsidR="0058791C" w:rsidRPr="006700A0" w:rsidRDefault="0058791C">
            <w:pPr>
              <w:rPr>
                <w:sz w:val="2"/>
                <w:szCs w:val="2"/>
                <w:lang w:val="ru-RU"/>
              </w:rPr>
            </w:pPr>
          </w:p>
        </w:tc>
        <w:tc>
          <w:tcPr>
            <w:tcW w:w="1860" w:type="dxa"/>
            <w:vMerge/>
            <w:tcBorders>
              <w:top w:val="nil"/>
            </w:tcBorders>
          </w:tcPr>
          <w:p w14:paraId="50DF3FE2" w14:textId="77777777" w:rsidR="0058791C" w:rsidRPr="006700A0" w:rsidRDefault="0058791C">
            <w:pPr>
              <w:rPr>
                <w:sz w:val="2"/>
                <w:szCs w:val="2"/>
                <w:lang w:val="ru-RU"/>
              </w:rPr>
            </w:pPr>
          </w:p>
        </w:tc>
        <w:tc>
          <w:tcPr>
            <w:tcW w:w="2985" w:type="dxa"/>
            <w:vMerge/>
            <w:tcBorders>
              <w:top w:val="nil"/>
            </w:tcBorders>
          </w:tcPr>
          <w:p w14:paraId="1FA2AA14" w14:textId="77777777" w:rsidR="0058791C" w:rsidRPr="006700A0" w:rsidRDefault="0058791C">
            <w:pPr>
              <w:rPr>
                <w:sz w:val="2"/>
                <w:szCs w:val="2"/>
                <w:lang w:val="ru-RU"/>
              </w:rPr>
            </w:pPr>
          </w:p>
        </w:tc>
        <w:tc>
          <w:tcPr>
            <w:tcW w:w="1710" w:type="dxa"/>
            <w:vMerge/>
            <w:tcBorders>
              <w:top w:val="nil"/>
            </w:tcBorders>
          </w:tcPr>
          <w:p w14:paraId="3E638719" w14:textId="77777777" w:rsidR="0058791C" w:rsidRPr="006700A0" w:rsidRDefault="0058791C">
            <w:pPr>
              <w:rPr>
                <w:sz w:val="2"/>
                <w:szCs w:val="2"/>
                <w:lang w:val="ru-RU"/>
              </w:rPr>
            </w:pPr>
          </w:p>
        </w:tc>
        <w:tc>
          <w:tcPr>
            <w:tcW w:w="3525" w:type="dxa"/>
          </w:tcPr>
          <w:p w14:paraId="0B42AF04"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4"/>
                <w:sz w:val="20"/>
                <w:lang w:val="ru-RU"/>
              </w:rPr>
              <w:t xml:space="preserve"> </w:t>
            </w:r>
            <w:r w:rsidRPr="006700A0">
              <w:rPr>
                <w:sz w:val="20"/>
                <w:lang w:val="ru-RU"/>
              </w:rPr>
              <w:t>верхней</w:t>
            </w:r>
            <w:r w:rsidRPr="006700A0">
              <w:rPr>
                <w:spacing w:val="-4"/>
                <w:sz w:val="20"/>
                <w:lang w:val="ru-RU"/>
              </w:rPr>
              <w:t xml:space="preserve"> </w:t>
            </w:r>
            <w:r w:rsidRPr="006700A0">
              <w:rPr>
                <w:sz w:val="20"/>
                <w:lang w:val="ru-RU"/>
              </w:rPr>
              <w:t>или</w:t>
            </w:r>
            <w:r w:rsidRPr="006700A0">
              <w:rPr>
                <w:spacing w:val="-4"/>
                <w:sz w:val="20"/>
                <w:lang w:val="ru-RU"/>
              </w:rPr>
              <w:t xml:space="preserve"> </w:t>
            </w:r>
            <w:r w:rsidRPr="006700A0">
              <w:rPr>
                <w:sz w:val="20"/>
                <w:lang w:val="ru-RU"/>
              </w:rPr>
              <w:t>нижней</w:t>
            </w:r>
            <w:r w:rsidRPr="006700A0">
              <w:rPr>
                <w:spacing w:val="-4"/>
                <w:sz w:val="20"/>
                <w:lang w:val="ru-RU"/>
              </w:rPr>
              <w:t xml:space="preserve"> </w:t>
            </w:r>
            <w:r w:rsidRPr="006700A0">
              <w:rPr>
                <w:spacing w:val="-2"/>
                <w:sz w:val="20"/>
                <w:lang w:val="ru-RU"/>
              </w:rPr>
              <w:t>челюсти</w:t>
            </w:r>
          </w:p>
          <w:p w14:paraId="1840D345" w14:textId="77777777" w:rsidR="0058791C" w:rsidRPr="006700A0" w:rsidRDefault="00BA7600">
            <w:pPr>
              <w:pStyle w:val="TableParagraph"/>
              <w:ind w:left="52" w:right="595"/>
              <w:rPr>
                <w:sz w:val="20"/>
                <w:lang w:val="ru-RU"/>
              </w:rPr>
            </w:pPr>
            <w:r w:rsidRPr="006700A0">
              <w:rPr>
                <w:sz w:val="20"/>
                <w:lang w:val="ru-RU"/>
              </w:rPr>
              <w:t>с</w:t>
            </w:r>
            <w:r w:rsidRPr="006700A0">
              <w:rPr>
                <w:spacing w:val="-13"/>
                <w:sz w:val="20"/>
                <w:lang w:val="ru-RU"/>
              </w:rPr>
              <w:t xml:space="preserve"> </w:t>
            </w:r>
            <w:r w:rsidRPr="006700A0">
              <w:rPr>
                <w:sz w:val="20"/>
                <w:lang w:val="ru-RU"/>
              </w:rPr>
              <w:t xml:space="preserve">реконструктивно-пластическим </w:t>
            </w:r>
            <w:r w:rsidRPr="006700A0">
              <w:rPr>
                <w:spacing w:val="-2"/>
                <w:sz w:val="20"/>
                <w:lang w:val="ru-RU"/>
              </w:rPr>
              <w:t>компонентом</w:t>
            </w:r>
          </w:p>
        </w:tc>
        <w:tc>
          <w:tcPr>
            <w:tcW w:w="1815" w:type="dxa"/>
            <w:vMerge/>
            <w:tcBorders>
              <w:top w:val="nil"/>
            </w:tcBorders>
          </w:tcPr>
          <w:p w14:paraId="09F5B4FE" w14:textId="77777777" w:rsidR="0058791C" w:rsidRPr="006700A0" w:rsidRDefault="0058791C">
            <w:pPr>
              <w:rPr>
                <w:sz w:val="2"/>
                <w:szCs w:val="2"/>
                <w:lang w:val="ru-RU"/>
              </w:rPr>
            </w:pPr>
          </w:p>
        </w:tc>
      </w:tr>
    </w:tbl>
    <w:p w14:paraId="0A2C98FC"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51E0EDA" w14:textId="77777777">
        <w:trPr>
          <w:trHeight w:val="270"/>
        </w:trPr>
        <w:tc>
          <w:tcPr>
            <w:tcW w:w="975" w:type="dxa"/>
          </w:tcPr>
          <w:p w14:paraId="6BF5B4A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C1FE127" w14:textId="77777777" w:rsidR="0058791C" w:rsidRDefault="00BA7600">
            <w:pPr>
              <w:pStyle w:val="TableParagraph"/>
              <w:spacing w:before="14"/>
              <w:ind w:right="4"/>
              <w:jc w:val="center"/>
              <w:rPr>
                <w:b/>
                <w:sz w:val="20"/>
              </w:rPr>
            </w:pPr>
            <w:r>
              <w:rPr>
                <w:b/>
                <w:sz w:val="20"/>
              </w:rPr>
              <w:t>2</w:t>
            </w:r>
          </w:p>
        </w:tc>
        <w:tc>
          <w:tcPr>
            <w:tcW w:w="1860" w:type="dxa"/>
          </w:tcPr>
          <w:p w14:paraId="7E0D6C75" w14:textId="77777777" w:rsidR="0058791C" w:rsidRDefault="00BA7600">
            <w:pPr>
              <w:pStyle w:val="TableParagraph"/>
              <w:spacing w:before="14"/>
              <w:ind w:right="19"/>
              <w:jc w:val="center"/>
              <w:rPr>
                <w:b/>
                <w:sz w:val="20"/>
              </w:rPr>
            </w:pPr>
            <w:r>
              <w:rPr>
                <w:b/>
                <w:sz w:val="20"/>
              </w:rPr>
              <w:t>3</w:t>
            </w:r>
          </w:p>
        </w:tc>
        <w:tc>
          <w:tcPr>
            <w:tcW w:w="2985" w:type="dxa"/>
          </w:tcPr>
          <w:p w14:paraId="6406B5CB" w14:textId="77777777" w:rsidR="0058791C" w:rsidRDefault="00BA7600">
            <w:pPr>
              <w:pStyle w:val="TableParagraph"/>
              <w:spacing w:before="14"/>
              <w:ind w:right="4"/>
              <w:jc w:val="center"/>
              <w:rPr>
                <w:b/>
                <w:sz w:val="20"/>
              </w:rPr>
            </w:pPr>
            <w:r>
              <w:rPr>
                <w:b/>
                <w:sz w:val="20"/>
              </w:rPr>
              <w:t>4</w:t>
            </w:r>
          </w:p>
        </w:tc>
        <w:tc>
          <w:tcPr>
            <w:tcW w:w="1710" w:type="dxa"/>
          </w:tcPr>
          <w:p w14:paraId="70791F29" w14:textId="77777777" w:rsidR="0058791C" w:rsidRDefault="00BA7600">
            <w:pPr>
              <w:pStyle w:val="TableParagraph"/>
              <w:spacing w:before="14"/>
              <w:ind w:right="19"/>
              <w:jc w:val="center"/>
              <w:rPr>
                <w:b/>
                <w:sz w:val="20"/>
              </w:rPr>
            </w:pPr>
            <w:r>
              <w:rPr>
                <w:b/>
                <w:sz w:val="20"/>
              </w:rPr>
              <w:t>5</w:t>
            </w:r>
          </w:p>
        </w:tc>
        <w:tc>
          <w:tcPr>
            <w:tcW w:w="3525" w:type="dxa"/>
          </w:tcPr>
          <w:p w14:paraId="71AD4FBE" w14:textId="77777777" w:rsidR="0058791C" w:rsidRDefault="00BA7600">
            <w:pPr>
              <w:pStyle w:val="TableParagraph"/>
              <w:spacing w:before="14"/>
              <w:ind w:right="4"/>
              <w:jc w:val="center"/>
              <w:rPr>
                <w:b/>
                <w:sz w:val="20"/>
              </w:rPr>
            </w:pPr>
            <w:r>
              <w:rPr>
                <w:b/>
                <w:sz w:val="20"/>
              </w:rPr>
              <w:t>6</w:t>
            </w:r>
          </w:p>
        </w:tc>
        <w:tc>
          <w:tcPr>
            <w:tcW w:w="1815" w:type="dxa"/>
          </w:tcPr>
          <w:p w14:paraId="20D922F0" w14:textId="77777777" w:rsidR="0058791C" w:rsidRDefault="00BA7600">
            <w:pPr>
              <w:pStyle w:val="TableParagraph"/>
              <w:spacing w:before="14"/>
              <w:ind w:right="4"/>
              <w:jc w:val="center"/>
              <w:rPr>
                <w:b/>
                <w:sz w:val="20"/>
              </w:rPr>
            </w:pPr>
            <w:r>
              <w:rPr>
                <w:b/>
                <w:sz w:val="20"/>
              </w:rPr>
              <w:t>7</w:t>
            </w:r>
          </w:p>
        </w:tc>
      </w:tr>
      <w:tr w:rsidR="0058791C" w:rsidRPr="00B572D9" w14:paraId="7956AA97" w14:textId="77777777">
        <w:trPr>
          <w:trHeight w:val="917"/>
        </w:trPr>
        <w:tc>
          <w:tcPr>
            <w:tcW w:w="975" w:type="dxa"/>
            <w:vMerge w:val="restart"/>
          </w:tcPr>
          <w:p w14:paraId="2D2CADD8" w14:textId="77777777" w:rsidR="0058791C" w:rsidRDefault="0058791C">
            <w:pPr>
              <w:pStyle w:val="TableParagraph"/>
              <w:rPr>
                <w:sz w:val="20"/>
              </w:rPr>
            </w:pPr>
          </w:p>
        </w:tc>
        <w:tc>
          <w:tcPr>
            <w:tcW w:w="2835" w:type="dxa"/>
            <w:vMerge w:val="restart"/>
          </w:tcPr>
          <w:p w14:paraId="2615F97C" w14:textId="77777777" w:rsidR="0058791C" w:rsidRDefault="0058791C">
            <w:pPr>
              <w:pStyle w:val="TableParagraph"/>
              <w:rPr>
                <w:sz w:val="20"/>
              </w:rPr>
            </w:pPr>
          </w:p>
        </w:tc>
        <w:tc>
          <w:tcPr>
            <w:tcW w:w="1860" w:type="dxa"/>
            <w:vMerge w:val="restart"/>
          </w:tcPr>
          <w:p w14:paraId="3410BE7F" w14:textId="77777777" w:rsidR="0058791C" w:rsidRDefault="0058791C">
            <w:pPr>
              <w:pStyle w:val="TableParagraph"/>
              <w:rPr>
                <w:sz w:val="20"/>
              </w:rPr>
            </w:pPr>
          </w:p>
        </w:tc>
        <w:tc>
          <w:tcPr>
            <w:tcW w:w="2985" w:type="dxa"/>
            <w:vMerge w:val="restart"/>
          </w:tcPr>
          <w:p w14:paraId="0168EDAD" w14:textId="77777777" w:rsidR="0058791C" w:rsidRDefault="0058791C">
            <w:pPr>
              <w:pStyle w:val="TableParagraph"/>
              <w:rPr>
                <w:sz w:val="20"/>
              </w:rPr>
            </w:pPr>
          </w:p>
        </w:tc>
        <w:tc>
          <w:tcPr>
            <w:tcW w:w="1710" w:type="dxa"/>
            <w:vMerge w:val="restart"/>
          </w:tcPr>
          <w:p w14:paraId="3172A9AA" w14:textId="77777777" w:rsidR="0058791C" w:rsidRDefault="0058791C">
            <w:pPr>
              <w:pStyle w:val="TableParagraph"/>
              <w:rPr>
                <w:sz w:val="20"/>
              </w:rPr>
            </w:pPr>
          </w:p>
        </w:tc>
        <w:tc>
          <w:tcPr>
            <w:tcW w:w="3525" w:type="dxa"/>
          </w:tcPr>
          <w:p w14:paraId="16E3B1DB" w14:textId="77777777" w:rsidR="0058791C" w:rsidRPr="006700A0" w:rsidRDefault="00BA7600">
            <w:pPr>
              <w:pStyle w:val="TableParagraph"/>
              <w:spacing w:line="217" w:lineRule="exact"/>
              <w:ind w:left="52"/>
              <w:rPr>
                <w:sz w:val="20"/>
                <w:lang w:val="ru-RU"/>
              </w:rPr>
            </w:pPr>
            <w:r w:rsidRPr="006700A0">
              <w:rPr>
                <w:sz w:val="20"/>
                <w:lang w:val="ru-RU"/>
              </w:rPr>
              <w:t>резекция</w:t>
            </w:r>
            <w:r w:rsidRPr="006700A0">
              <w:rPr>
                <w:spacing w:val="-4"/>
                <w:sz w:val="20"/>
                <w:lang w:val="ru-RU"/>
              </w:rPr>
              <w:t xml:space="preserve"> </w:t>
            </w:r>
            <w:r w:rsidRPr="006700A0">
              <w:rPr>
                <w:sz w:val="20"/>
                <w:lang w:val="ru-RU"/>
              </w:rPr>
              <w:t>черепно-лицевого</w:t>
            </w:r>
            <w:r w:rsidRPr="006700A0">
              <w:rPr>
                <w:spacing w:val="-3"/>
                <w:sz w:val="20"/>
                <w:lang w:val="ru-RU"/>
              </w:rPr>
              <w:t xml:space="preserve"> </w:t>
            </w:r>
            <w:r w:rsidRPr="006700A0">
              <w:rPr>
                <w:spacing w:val="-2"/>
                <w:sz w:val="20"/>
                <w:lang w:val="ru-RU"/>
              </w:rPr>
              <w:t>комплекса</w:t>
            </w:r>
          </w:p>
          <w:p w14:paraId="382AEE65" w14:textId="77777777" w:rsidR="0058791C" w:rsidRPr="006700A0" w:rsidRDefault="00BA7600">
            <w:pPr>
              <w:pStyle w:val="TableParagraph"/>
              <w:ind w:left="52" w:right="595"/>
              <w:rPr>
                <w:sz w:val="20"/>
                <w:lang w:val="ru-RU"/>
              </w:rPr>
            </w:pPr>
            <w:r w:rsidRPr="006700A0">
              <w:rPr>
                <w:sz w:val="20"/>
                <w:lang w:val="ru-RU"/>
              </w:rPr>
              <w:t>с</w:t>
            </w:r>
            <w:r w:rsidRPr="006700A0">
              <w:rPr>
                <w:spacing w:val="-13"/>
                <w:sz w:val="20"/>
                <w:lang w:val="ru-RU"/>
              </w:rPr>
              <w:t xml:space="preserve"> </w:t>
            </w:r>
            <w:r w:rsidRPr="006700A0">
              <w:rPr>
                <w:sz w:val="20"/>
                <w:lang w:val="ru-RU"/>
              </w:rPr>
              <w:t xml:space="preserve">реконструктивно-пластическим </w:t>
            </w:r>
            <w:r w:rsidRPr="006700A0">
              <w:rPr>
                <w:spacing w:val="-2"/>
                <w:sz w:val="20"/>
                <w:lang w:val="ru-RU"/>
              </w:rPr>
              <w:t>компонентом</w:t>
            </w:r>
          </w:p>
        </w:tc>
        <w:tc>
          <w:tcPr>
            <w:tcW w:w="1815" w:type="dxa"/>
            <w:vMerge w:val="restart"/>
          </w:tcPr>
          <w:p w14:paraId="620873FD" w14:textId="77777777" w:rsidR="0058791C" w:rsidRPr="006700A0" w:rsidRDefault="0058791C">
            <w:pPr>
              <w:pStyle w:val="TableParagraph"/>
              <w:rPr>
                <w:sz w:val="20"/>
                <w:lang w:val="ru-RU"/>
              </w:rPr>
            </w:pPr>
          </w:p>
        </w:tc>
      </w:tr>
      <w:tr w:rsidR="0058791C" w:rsidRPr="00B572D9" w14:paraId="68F83765" w14:textId="77777777">
        <w:trPr>
          <w:trHeight w:val="915"/>
        </w:trPr>
        <w:tc>
          <w:tcPr>
            <w:tcW w:w="975" w:type="dxa"/>
            <w:vMerge/>
            <w:tcBorders>
              <w:top w:val="nil"/>
            </w:tcBorders>
          </w:tcPr>
          <w:p w14:paraId="0CDB6276" w14:textId="77777777" w:rsidR="0058791C" w:rsidRPr="006700A0" w:rsidRDefault="0058791C">
            <w:pPr>
              <w:rPr>
                <w:sz w:val="2"/>
                <w:szCs w:val="2"/>
                <w:lang w:val="ru-RU"/>
              </w:rPr>
            </w:pPr>
          </w:p>
        </w:tc>
        <w:tc>
          <w:tcPr>
            <w:tcW w:w="2835" w:type="dxa"/>
            <w:vMerge/>
            <w:tcBorders>
              <w:top w:val="nil"/>
            </w:tcBorders>
          </w:tcPr>
          <w:p w14:paraId="575D093B" w14:textId="77777777" w:rsidR="0058791C" w:rsidRPr="006700A0" w:rsidRDefault="0058791C">
            <w:pPr>
              <w:rPr>
                <w:sz w:val="2"/>
                <w:szCs w:val="2"/>
                <w:lang w:val="ru-RU"/>
              </w:rPr>
            </w:pPr>
          </w:p>
        </w:tc>
        <w:tc>
          <w:tcPr>
            <w:tcW w:w="1860" w:type="dxa"/>
            <w:vMerge/>
            <w:tcBorders>
              <w:top w:val="nil"/>
            </w:tcBorders>
          </w:tcPr>
          <w:p w14:paraId="2737F766" w14:textId="77777777" w:rsidR="0058791C" w:rsidRPr="006700A0" w:rsidRDefault="0058791C">
            <w:pPr>
              <w:rPr>
                <w:sz w:val="2"/>
                <w:szCs w:val="2"/>
                <w:lang w:val="ru-RU"/>
              </w:rPr>
            </w:pPr>
          </w:p>
        </w:tc>
        <w:tc>
          <w:tcPr>
            <w:tcW w:w="2985" w:type="dxa"/>
            <w:vMerge/>
            <w:tcBorders>
              <w:top w:val="nil"/>
            </w:tcBorders>
          </w:tcPr>
          <w:p w14:paraId="291ACB2A" w14:textId="77777777" w:rsidR="0058791C" w:rsidRPr="006700A0" w:rsidRDefault="0058791C">
            <w:pPr>
              <w:rPr>
                <w:sz w:val="2"/>
                <w:szCs w:val="2"/>
                <w:lang w:val="ru-RU"/>
              </w:rPr>
            </w:pPr>
          </w:p>
        </w:tc>
        <w:tc>
          <w:tcPr>
            <w:tcW w:w="1710" w:type="dxa"/>
            <w:vMerge/>
            <w:tcBorders>
              <w:top w:val="nil"/>
            </w:tcBorders>
          </w:tcPr>
          <w:p w14:paraId="03F0CC33" w14:textId="77777777" w:rsidR="0058791C" w:rsidRPr="006700A0" w:rsidRDefault="0058791C">
            <w:pPr>
              <w:rPr>
                <w:sz w:val="2"/>
                <w:szCs w:val="2"/>
                <w:lang w:val="ru-RU"/>
              </w:rPr>
            </w:pPr>
          </w:p>
        </w:tc>
        <w:tc>
          <w:tcPr>
            <w:tcW w:w="3525" w:type="dxa"/>
          </w:tcPr>
          <w:p w14:paraId="47D66E02" w14:textId="77777777" w:rsidR="0058791C" w:rsidRPr="006700A0" w:rsidRDefault="00BA7600">
            <w:pPr>
              <w:pStyle w:val="TableParagraph"/>
              <w:spacing w:line="214" w:lineRule="exact"/>
              <w:ind w:left="52"/>
              <w:rPr>
                <w:sz w:val="20"/>
                <w:lang w:val="ru-RU"/>
              </w:rPr>
            </w:pPr>
            <w:r w:rsidRPr="006700A0">
              <w:rPr>
                <w:sz w:val="20"/>
                <w:lang w:val="ru-RU"/>
              </w:rPr>
              <w:t>паротидэктомия</w:t>
            </w:r>
            <w:r w:rsidRPr="006700A0">
              <w:rPr>
                <w:spacing w:val="-8"/>
                <w:sz w:val="20"/>
                <w:lang w:val="ru-RU"/>
              </w:rPr>
              <w:t xml:space="preserve"> </w:t>
            </w:r>
            <w:r w:rsidRPr="006700A0">
              <w:rPr>
                <w:sz w:val="20"/>
                <w:lang w:val="ru-RU"/>
              </w:rPr>
              <w:t>радикальная</w:t>
            </w:r>
            <w:r w:rsidRPr="006700A0">
              <w:rPr>
                <w:spacing w:val="-6"/>
                <w:sz w:val="20"/>
                <w:lang w:val="ru-RU"/>
              </w:rPr>
              <w:t xml:space="preserve"> </w:t>
            </w:r>
            <w:r w:rsidRPr="006700A0">
              <w:rPr>
                <w:spacing w:val="-10"/>
                <w:sz w:val="20"/>
                <w:lang w:val="ru-RU"/>
              </w:rPr>
              <w:t>с</w:t>
            </w:r>
          </w:p>
          <w:p w14:paraId="08472663" w14:textId="77777777" w:rsidR="0058791C" w:rsidRPr="006700A0" w:rsidRDefault="00BA7600">
            <w:pPr>
              <w:pStyle w:val="TableParagraph"/>
              <w:ind w:left="52"/>
              <w:rPr>
                <w:sz w:val="20"/>
                <w:lang w:val="ru-RU"/>
              </w:rPr>
            </w:pPr>
            <w:r w:rsidRPr="006700A0">
              <w:rPr>
                <w:spacing w:val="-2"/>
                <w:sz w:val="20"/>
                <w:lang w:val="ru-RU"/>
              </w:rPr>
              <w:t>реконструктивно-пластическим компонентом</w:t>
            </w:r>
          </w:p>
        </w:tc>
        <w:tc>
          <w:tcPr>
            <w:tcW w:w="1815" w:type="dxa"/>
            <w:vMerge/>
            <w:tcBorders>
              <w:top w:val="nil"/>
            </w:tcBorders>
          </w:tcPr>
          <w:p w14:paraId="2C984768" w14:textId="77777777" w:rsidR="0058791C" w:rsidRPr="006700A0" w:rsidRDefault="0058791C">
            <w:pPr>
              <w:rPr>
                <w:sz w:val="2"/>
                <w:szCs w:val="2"/>
                <w:lang w:val="ru-RU"/>
              </w:rPr>
            </w:pPr>
          </w:p>
        </w:tc>
      </w:tr>
      <w:tr w:rsidR="0058791C" w:rsidRPr="00B572D9" w14:paraId="2F4B03DF" w14:textId="77777777">
        <w:trPr>
          <w:trHeight w:val="915"/>
        </w:trPr>
        <w:tc>
          <w:tcPr>
            <w:tcW w:w="975" w:type="dxa"/>
            <w:vMerge/>
            <w:tcBorders>
              <w:top w:val="nil"/>
            </w:tcBorders>
          </w:tcPr>
          <w:p w14:paraId="15721CFF" w14:textId="77777777" w:rsidR="0058791C" w:rsidRPr="006700A0" w:rsidRDefault="0058791C">
            <w:pPr>
              <w:rPr>
                <w:sz w:val="2"/>
                <w:szCs w:val="2"/>
                <w:lang w:val="ru-RU"/>
              </w:rPr>
            </w:pPr>
          </w:p>
        </w:tc>
        <w:tc>
          <w:tcPr>
            <w:tcW w:w="2835" w:type="dxa"/>
            <w:vMerge/>
            <w:tcBorders>
              <w:top w:val="nil"/>
            </w:tcBorders>
          </w:tcPr>
          <w:p w14:paraId="55CF2D6A" w14:textId="77777777" w:rsidR="0058791C" w:rsidRPr="006700A0" w:rsidRDefault="0058791C">
            <w:pPr>
              <w:rPr>
                <w:sz w:val="2"/>
                <w:szCs w:val="2"/>
                <w:lang w:val="ru-RU"/>
              </w:rPr>
            </w:pPr>
          </w:p>
        </w:tc>
        <w:tc>
          <w:tcPr>
            <w:tcW w:w="1860" w:type="dxa"/>
            <w:vMerge/>
            <w:tcBorders>
              <w:top w:val="nil"/>
            </w:tcBorders>
          </w:tcPr>
          <w:p w14:paraId="080E1FFE" w14:textId="77777777" w:rsidR="0058791C" w:rsidRPr="006700A0" w:rsidRDefault="0058791C">
            <w:pPr>
              <w:rPr>
                <w:sz w:val="2"/>
                <w:szCs w:val="2"/>
                <w:lang w:val="ru-RU"/>
              </w:rPr>
            </w:pPr>
          </w:p>
        </w:tc>
        <w:tc>
          <w:tcPr>
            <w:tcW w:w="2985" w:type="dxa"/>
            <w:vMerge/>
            <w:tcBorders>
              <w:top w:val="nil"/>
            </w:tcBorders>
          </w:tcPr>
          <w:p w14:paraId="20EDF6A4" w14:textId="77777777" w:rsidR="0058791C" w:rsidRPr="006700A0" w:rsidRDefault="0058791C">
            <w:pPr>
              <w:rPr>
                <w:sz w:val="2"/>
                <w:szCs w:val="2"/>
                <w:lang w:val="ru-RU"/>
              </w:rPr>
            </w:pPr>
          </w:p>
        </w:tc>
        <w:tc>
          <w:tcPr>
            <w:tcW w:w="1710" w:type="dxa"/>
            <w:vMerge/>
            <w:tcBorders>
              <w:top w:val="nil"/>
            </w:tcBorders>
          </w:tcPr>
          <w:p w14:paraId="641BC13A" w14:textId="77777777" w:rsidR="0058791C" w:rsidRPr="006700A0" w:rsidRDefault="0058791C">
            <w:pPr>
              <w:rPr>
                <w:sz w:val="2"/>
                <w:szCs w:val="2"/>
                <w:lang w:val="ru-RU"/>
              </w:rPr>
            </w:pPr>
          </w:p>
        </w:tc>
        <w:tc>
          <w:tcPr>
            <w:tcW w:w="3525" w:type="dxa"/>
          </w:tcPr>
          <w:p w14:paraId="17D0AB22"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твердого</w:t>
            </w:r>
            <w:r w:rsidRPr="006700A0">
              <w:rPr>
                <w:spacing w:val="-2"/>
                <w:sz w:val="20"/>
                <w:lang w:val="ru-RU"/>
              </w:rPr>
              <w:t xml:space="preserve"> </w:t>
            </w:r>
            <w:r w:rsidRPr="006700A0">
              <w:rPr>
                <w:sz w:val="20"/>
                <w:lang w:val="ru-RU"/>
              </w:rPr>
              <w:t>неба</w:t>
            </w:r>
            <w:r w:rsidRPr="006700A0">
              <w:rPr>
                <w:spacing w:val="-1"/>
                <w:sz w:val="20"/>
                <w:lang w:val="ru-RU"/>
              </w:rPr>
              <w:t xml:space="preserve"> </w:t>
            </w:r>
            <w:r w:rsidRPr="006700A0">
              <w:rPr>
                <w:spacing w:val="-10"/>
                <w:sz w:val="20"/>
                <w:lang w:val="ru-RU"/>
              </w:rPr>
              <w:t>с</w:t>
            </w:r>
          </w:p>
          <w:p w14:paraId="3B4201C2" w14:textId="77777777" w:rsidR="0058791C" w:rsidRPr="006700A0" w:rsidRDefault="00BA7600">
            <w:pPr>
              <w:pStyle w:val="TableParagraph"/>
              <w:ind w:left="52"/>
              <w:rPr>
                <w:sz w:val="20"/>
                <w:lang w:val="ru-RU"/>
              </w:rPr>
            </w:pPr>
            <w:r w:rsidRPr="006700A0">
              <w:rPr>
                <w:spacing w:val="-2"/>
                <w:sz w:val="20"/>
                <w:lang w:val="ru-RU"/>
              </w:rPr>
              <w:t>реконструктивно-пластическим компонентом</w:t>
            </w:r>
          </w:p>
        </w:tc>
        <w:tc>
          <w:tcPr>
            <w:tcW w:w="1815" w:type="dxa"/>
            <w:vMerge/>
            <w:tcBorders>
              <w:top w:val="nil"/>
            </w:tcBorders>
          </w:tcPr>
          <w:p w14:paraId="6E4A311C" w14:textId="77777777" w:rsidR="0058791C" w:rsidRPr="006700A0" w:rsidRDefault="0058791C">
            <w:pPr>
              <w:rPr>
                <w:sz w:val="2"/>
                <w:szCs w:val="2"/>
                <w:lang w:val="ru-RU"/>
              </w:rPr>
            </w:pPr>
          </w:p>
        </w:tc>
      </w:tr>
      <w:tr w:rsidR="0058791C" w:rsidRPr="00B572D9" w14:paraId="6DB06E67" w14:textId="77777777">
        <w:trPr>
          <w:trHeight w:val="690"/>
        </w:trPr>
        <w:tc>
          <w:tcPr>
            <w:tcW w:w="975" w:type="dxa"/>
            <w:vMerge/>
            <w:tcBorders>
              <w:top w:val="nil"/>
            </w:tcBorders>
          </w:tcPr>
          <w:p w14:paraId="6BE04FDC" w14:textId="77777777" w:rsidR="0058791C" w:rsidRPr="006700A0" w:rsidRDefault="0058791C">
            <w:pPr>
              <w:rPr>
                <w:sz w:val="2"/>
                <w:szCs w:val="2"/>
                <w:lang w:val="ru-RU"/>
              </w:rPr>
            </w:pPr>
          </w:p>
        </w:tc>
        <w:tc>
          <w:tcPr>
            <w:tcW w:w="2835" w:type="dxa"/>
            <w:vMerge/>
            <w:tcBorders>
              <w:top w:val="nil"/>
            </w:tcBorders>
          </w:tcPr>
          <w:p w14:paraId="1764A090" w14:textId="77777777" w:rsidR="0058791C" w:rsidRPr="006700A0" w:rsidRDefault="0058791C">
            <w:pPr>
              <w:rPr>
                <w:sz w:val="2"/>
                <w:szCs w:val="2"/>
                <w:lang w:val="ru-RU"/>
              </w:rPr>
            </w:pPr>
          </w:p>
        </w:tc>
        <w:tc>
          <w:tcPr>
            <w:tcW w:w="1860" w:type="dxa"/>
            <w:vMerge/>
            <w:tcBorders>
              <w:top w:val="nil"/>
            </w:tcBorders>
          </w:tcPr>
          <w:p w14:paraId="0A706EAF" w14:textId="77777777" w:rsidR="0058791C" w:rsidRPr="006700A0" w:rsidRDefault="0058791C">
            <w:pPr>
              <w:rPr>
                <w:sz w:val="2"/>
                <w:szCs w:val="2"/>
                <w:lang w:val="ru-RU"/>
              </w:rPr>
            </w:pPr>
          </w:p>
        </w:tc>
        <w:tc>
          <w:tcPr>
            <w:tcW w:w="2985" w:type="dxa"/>
            <w:vMerge/>
            <w:tcBorders>
              <w:top w:val="nil"/>
            </w:tcBorders>
          </w:tcPr>
          <w:p w14:paraId="1652F629" w14:textId="77777777" w:rsidR="0058791C" w:rsidRPr="006700A0" w:rsidRDefault="0058791C">
            <w:pPr>
              <w:rPr>
                <w:sz w:val="2"/>
                <w:szCs w:val="2"/>
                <w:lang w:val="ru-RU"/>
              </w:rPr>
            </w:pPr>
          </w:p>
        </w:tc>
        <w:tc>
          <w:tcPr>
            <w:tcW w:w="1710" w:type="dxa"/>
            <w:vMerge/>
            <w:tcBorders>
              <w:top w:val="nil"/>
            </w:tcBorders>
          </w:tcPr>
          <w:p w14:paraId="07BA3A6C" w14:textId="77777777" w:rsidR="0058791C" w:rsidRPr="006700A0" w:rsidRDefault="0058791C">
            <w:pPr>
              <w:rPr>
                <w:sz w:val="2"/>
                <w:szCs w:val="2"/>
                <w:lang w:val="ru-RU"/>
              </w:rPr>
            </w:pPr>
          </w:p>
        </w:tc>
        <w:tc>
          <w:tcPr>
            <w:tcW w:w="3525" w:type="dxa"/>
          </w:tcPr>
          <w:p w14:paraId="0E5FE534"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глотки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реконструктивно- пластическим компонентом</w:t>
            </w:r>
          </w:p>
        </w:tc>
        <w:tc>
          <w:tcPr>
            <w:tcW w:w="1815" w:type="dxa"/>
            <w:vMerge/>
            <w:tcBorders>
              <w:top w:val="nil"/>
            </w:tcBorders>
          </w:tcPr>
          <w:p w14:paraId="0FE8B690" w14:textId="77777777" w:rsidR="0058791C" w:rsidRPr="006700A0" w:rsidRDefault="0058791C">
            <w:pPr>
              <w:rPr>
                <w:sz w:val="2"/>
                <w:szCs w:val="2"/>
                <w:lang w:val="ru-RU"/>
              </w:rPr>
            </w:pPr>
          </w:p>
        </w:tc>
      </w:tr>
      <w:tr w:rsidR="0058791C" w:rsidRPr="00B572D9" w14:paraId="7FF0E9CA" w14:textId="77777777">
        <w:trPr>
          <w:trHeight w:val="1605"/>
        </w:trPr>
        <w:tc>
          <w:tcPr>
            <w:tcW w:w="975" w:type="dxa"/>
            <w:vMerge/>
            <w:tcBorders>
              <w:top w:val="nil"/>
            </w:tcBorders>
          </w:tcPr>
          <w:p w14:paraId="2488592F" w14:textId="77777777" w:rsidR="0058791C" w:rsidRPr="006700A0" w:rsidRDefault="0058791C">
            <w:pPr>
              <w:rPr>
                <w:sz w:val="2"/>
                <w:szCs w:val="2"/>
                <w:lang w:val="ru-RU"/>
              </w:rPr>
            </w:pPr>
          </w:p>
        </w:tc>
        <w:tc>
          <w:tcPr>
            <w:tcW w:w="2835" w:type="dxa"/>
            <w:vMerge/>
            <w:tcBorders>
              <w:top w:val="nil"/>
            </w:tcBorders>
          </w:tcPr>
          <w:p w14:paraId="1DD22BFB" w14:textId="77777777" w:rsidR="0058791C" w:rsidRPr="006700A0" w:rsidRDefault="0058791C">
            <w:pPr>
              <w:rPr>
                <w:sz w:val="2"/>
                <w:szCs w:val="2"/>
                <w:lang w:val="ru-RU"/>
              </w:rPr>
            </w:pPr>
          </w:p>
        </w:tc>
        <w:tc>
          <w:tcPr>
            <w:tcW w:w="1860" w:type="dxa"/>
            <w:vMerge/>
            <w:tcBorders>
              <w:top w:val="nil"/>
            </w:tcBorders>
          </w:tcPr>
          <w:p w14:paraId="22EDEFBD" w14:textId="77777777" w:rsidR="0058791C" w:rsidRPr="006700A0" w:rsidRDefault="0058791C">
            <w:pPr>
              <w:rPr>
                <w:sz w:val="2"/>
                <w:szCs w:val="2"/>
                <w:lang w:val="ru-RU"/>
              </w:rPr>
            </w:pPr>
          </w:p>
        </w:tc>
        <w:tc>
          <w:tcPr>
            <w:tcW w:w="2985" w:type="dxa"/>
            <w:vMerge/>
            <w:tcBorders>
              <w:top w:val="nil"/>
            </w:tcBorders>
          </w:tcPr>
          <w:p w14:paraId="1D12D7F1" w14:textId="77777777" w:rsidR="0058791C" w:rsidRPr="006700A0" w:rsidRDefault="0058791C">
            <w:pPr>
              <w:rPr>
                <w:sz w:val="2"/>
                <w:szCs w:val="2"/>
                <w:lang w:val="ru-RU"/>
              </w:rPr>
            </w:pPr>
          </w:p>
        </w:tc>
        <w:tc>
          <w:tcPr>
            <w:tcW w:w="1710" w:type="dxa"/>
            <w:vMerge/>
            <w:tcBorders>
              <w:top w:val="nil"/>
            </w:tcBorders>
          </w:tcPr>
          <w:p w14:paraId="76F2E774" w14:textId="77777777" w:rsidR="0058791C" w:rsidRPr="006700A0" w:rsidRDefault="0058791C">
            <w:pPr>
              <w:rPr>
                <w:sz w:val="2"/>
                <w:szCs w:val="2"/>
                <w:lang w:val="ru-RU"/>
              </w:rPr>
            </w:pPr>
          </w:p>
        </w:tc>
        <w:tc>
          <w:tcPr>
            <w:tcW w:w="3525" w:type="dxa"/>
          </w:tcPr>
          <w:p w14:paraId="5FA6421A" w14:textId="77777777" w:rsidR="0058791C" w:rsidRPr="006700A0" w:rsidRDefault="00BA7600">
            <w:pPr>
              <w:pStyle w:val="TableParagraph"/>
              <w:ind w:left="52" w:right="707"/>
              <w:rPr>
                <w:sz w:val="20"/>
                <w:lang w:val="ru-RU"/>
              </w:rPr>
            </w:pPr>
            <w:r w:rsidRPr="006700A0">
              <w:rPr>
                <w:sz w:val="20"/>
                <w:lang w:val="ru-RU"/>
              </w:rPr>
              <w:t>ларингофарингэктомия с реконструкцией</w:t>
            </w:r>
            <w:r w:rsidRPr="006700A0">
              <w:rPr>
                <w:spacing w:val="-13"/>
                <w:sz w:val="20"/>
                <w:lang w:val="ru-RU"/>
              </w:rPr>
              <w:t xml:space="preserve"> </w:t>
            </w:r>
            <w:r w:rsidRPr="006700A0">
              <w:rPr>
                <w:sz w:val="20"/>
                <w:lang w:val="ru-RU"/>
              </w:rPr>
              <w:t xml:space="preserve">перемещенным </w:t>
            </w:r>
            <w:r w:rsidRPr="006700A0">
              <w:rPr>
                <w:spacing w:val="-2"/>
                <w:sz w:val="20"/>
                <w:lang w:val="ru-RU"/>
              </w:rPr>
              <w:t>лоскутом</w:t>
            </w:r>
          </w:p>
          <w:p w14:paraId="0842CE1E" w14:textId="77777777" w:rsidR="0058791C" w:rsidRPr="006700A0" w:rsidRDefault="00BA7600">
            <w:pPr>
              <w:pStyle w:val="TableParagraph"/>
              <w:ind w:left="52" w:right="88"/>
              <w:rPr>
                <w:sz w:val="20"/>
                <w:lang w:val="ru-RU"/>
              </w:rPr>
            </w:pPr>
            <w:r w:rsidRPr="006700A0">
              <w:rPr>
                <w:sz w:val="20"/>
                <w:lang w:val="ru-RU"/>
              </w:rPr>
              <w:t>резекция</w:t>
            </w:r>
            <w:r w:rsidRPr="006700A0">
              <w:rPr>
                <w:spacing w:val="-13"/>
                <w:sz w:val="20"/>
                <w:lang w:val="ru-RU"/>
              </w:rPr>
              <w:t xml:space="preserve"> </w:t>
            </w:r>
            <w:r w:rsidRPr="006700A0">
              <w:rPr>
                <w:sz w:val="20"/>
                <w:lang w:val="ru-RU"/>
              </w:rPr>
              <w:t>ротоглотки</w:t>
            </w:r>
            <w:r w:rsidRPr="006700A0">
              <w:rPr>
                <w:spacing w:val="-12"/>
                <w:sz w:val="20"/>
                <w:lang w:val="ru-RU"/>
              </w:rPr>
              <w:t xml:space="preserve"> </w:t>
            </w:r>
            <w:r w:rsidRPr="006700A0">
              <w:rPr>
                <w:sz w:val="20"/>
                <w:lang w:val="ru-RU"/>
              </w:rPr>
              <w:t xml:space="preserve">комбинированная с реконструктивно-пластическим </w:t>
            </w:r>
            <w:r w:rsidRPr="006700A0">
              <w:rPr>
                <w:spacing w:val="-2"/>
                <w:sz w:val="20"/>
                <w:lang w:val="ru-RU"/>
              </w:rPr>
              <w:t>компонентом</w:t>
            </w:r>
          </w:p>
        </w:tc>
        <w:tc>
          <w:tcPr>
            <w:tcW w:w="1815" w:type="dxa"/>
            <w:vMerge/>
            <w:tcBorders>
              <w:top w:val="nil"/>
            </w:tcBorders>
          </w:tcPr>
          <w:p w14:paraId="05EA133E" w14:textId="77777777" w:rsidR="0058791C" w:rsidRPr="006700A0" w:rsidRDefault="0058791C">
            <w:pPr>
              <w:rPr>
                <w:sz w:val="2"/>
                <w:szCs w:val="2"/>
                <w:lang w:val="ru-RU"/>
              </w:rPr>
            </w:pPr>
          </w:p>
        </w:tc>
      </w:tr>
      <w:tr w:rsidR="0058791C" w:rsidRPr="00B572D9" w14:paraId="50289CAA" w14:textId="77777777">
        <w:trPr>
          <w:trHeight w:val="930"/>
        </w:trPr>
        <w:tc>
          <w:tcPr>
            <w:tcW w:w="975" w:type="dxa"/>
            <w:vMerge/>
            <w:tcBorders>
              <w:top w:val="nil"/>
            </w:tcBorders>
          </w:tcPr>
          <w:p w14:paraId="5845FA65" w14:textId="77777777" w:rsidR="0058791C" w:rsidRPr="006700A0" w:rsidRDefault="0058791C">
            <w:pPr>
              <w:rPr>
                <w:sz w:val="2"/>
                <w:szCs w:val="2"/>
                <w:lang w:val="ru-RU"/>
              </w:rPr>
            </w:pPr>
          </w:p>
        </w:tc>
        <w:tc>
          <w:tcPr>
            <w:tcW w:w="2835" w:type="dxa"/>
            <w:vMerge/>
            <w:tcBorders>
              <w:top w:val="nil"/>
            </w:tcBorders>
          </w:tcPr>
          <w:p w14:paraId="0FA3D308" w14:textId="77777777" w:rsidR="0058791C" w:rsidRPr="006700A0" w:rsidRDefault="0058791C">
            <w:pPr>
              <w:rPr>
                <w:sz w:val="2"/>
                <w:szCs w:val="2"/>
                <w:lang w:val="ru-RU"/>
              </w:rPr>
            </w:pPr>
          </w:p>
        </w:tc>
        <w:tc>
          <w:tcPr>
            <w:tcW w:w="1860" w:type="dxa"/>
            <w:vMerge/>
            <w:tcBorders>
              <w:top w:val="nil"/>
            </w:tcBorders>
          </w:tcPr>
          <w:p w14:paraId="1AE38152" w14:textId="77777777" w:rsidR="0058791C" w:rsidRPr="006700A0" w:rsidRDefault="0058791C">
            <w:pPr>
              <w:rPr>
                <w:sz w:val="2"/>
                <w:szCs w:val="2"/>
                <w:lang w:val="ru-RU"/>
              </w:rPr>
            </w:pPr>
          </w:p>
        </w:tc>
        <w:tc>
          <w:tcPr>
            <w:tcW w:w="2985" w:type="dxa"/>
            <w:vMerge/>
            <w:tcBorders>
              <w:top w:val="nil"/>
            </w:tcBorders>
          </w:tcPr>
          <w:p w14:paraId="24E4EF19" w14:textId="77777777" w:rsidR="0058791C" w:rsidRPr="006700A0" w:rsidRDefault="0058791C">
            <w:pPr>
              <w:rPr>
                <w:sz w:val="2"/>
                <w:szCs w:val="2"/>
                <w:lang w:val="ru-RU"/>
              </w:rPr>
            </w:pPr>
          </w:p>
        </w:tc>
        <w:tc>
          <w:tcPr>
            <w:tcW w:w="1710" w:type="dxa"/>
            <w:vMerge/>
            <w:tcBorders>
              <w:top w:val="nil"/>
            </w:tcBorders>
          </w:tcPr>
          <w:p w14:paraId="7DB5506B" w14:textId="77777777" w:rsidR="0058791C" w:rsidRPr="006700A0" w:rsidRDefault="0058791C">
            <w:pPr>
              <w:rPr>
                <w:sz w:val="2"/>
                <w:szCs w:val="2"/>
                <w:lang w:val="ru-RU"/>
              </w:rPr>
            </w:pPr>
          </w:p>
        </w:tc>
        <w:tc>
          <w:tcPr>
            <w:tcW w:w="3525" w:type="dxa"/>
          </w:tcPr>
          <w:p w14:paraId="2FDB1DDF" w14:textId="77777777" w:rsidR="0058791C" w:rsidRPr="006700A0" w:rsidRDefault="00BA7600">
            <w:pPr>
              <w:pStyle w:val="TableParagraph"/>
              <w:ind w:left="52" w:right="708"/>
              <w:rPr>
                <w:sz w:val="20"/>
                <w:lang w:val="ru-RU"/>
              </w:rPr>
            </w:pPr>
            <w:r w:rsidRPr="006700A0">
              <w:rPr>
                <w:sz w:val="20"/>
                <w:lang w:val="ru-RU"/>
              </w:rPr>
              <w:t>резекция дна полости рта комбинированная с микрохирургической</w:t>
            </w:r>
            <w:r w:rsidRPr="006700A0">
              <w:rPr>
                <w:spacing w:val="-13"/>
                <w:sz w:val="20"/>
                <w:lang w:val="ru-RU"/>
              </w:rPr>
              <w:t xml:space="preserve"> </w:t>
            </w:r>
            <w:r w:rsidRPr="006700A0">
              <w:rPr>
                <w:sz w:val="20"/>
                <w:lang w:val="ru-RU"/>
              </w:rPr>
              <w:t>пластикой</w:t>
            </w:r>
          </w:p>
        </w:tc>
        <w:tc>
          <w:tcPr>
            <w:tcW w:w="1815" w:type="dxa"/>
            <w:vMerge/>
            <w:tcBorders>
              <w:top w:val="nil"/>
            </w:tcBorders>
          </w:tcPr>
          <w:p w14:paraId="0415B760" w14:textId="77777777" w:rsidR="0058791C" w:rsidRPr="006700A0" w:rsidRDefault="0058791C">
            <w:pPr>
              <w:rPr>
                <w:sz w:val="2"/>
                <w:szCs w:val="2"/>
                <w:lang w:val="ru-RU"/>
              </w:rPr>
            </w:pPr>
          </w:p>
        </w:tc>
      </w:tr>
      <w:tr w:rsidR="0058791C" w:rsidRPr="00B572D9" w14:paraId="23A49C51" w14:textId="77777777">
        <w:trPr>
          <w:trHeight w:val="915"/>
        </w:trPr>
        <w:tc>
          <w:tcPr>
            <w:tcW w:w="975" w:type="dxa"/>
            <w:vMerge/>
            <w:tcBorders>
              <w:top w:val="nil"/>
            </w:tcBorders>
          </w:tcPr>
          <w:p w14:paraId="410F07D7" w14:textId="77777777" w:rsidR="0058791C" w:rsidRPr="006700A0" w:rsidRDefault="0058791C">
            <w:pPr>
              <w:rPr>
                <w:sz w:val="2"/>
                <w:szCs w:val="2"/>
                <w:lang w:val="ru-RU"/>
              </w:rPr>
            </w:pPr>
          </w:p>
        </w:tc>
        <w:tc>
          <w:tcPr>
            <w:tcW w:w="2835" w:type="dxa"/>
            <w:vMerge/>
            <w:tcBorders>
              <w:top w:val="nil"/>
            </w:tcBorders>
          </w:tcPr>
          <w:p w14:paraId="78AC9406" w14:textId="77777777" w:rsidR="0058791C" w:rsidRPr="006700A0" w:rsidRDefault="0058791C">
            <w:pPr>
              <w:rPr>
                <w:sz w:val="2"/>
                <w:szCs w:val="2"/>
                <w:lang w:val="ru-RU"/>
              </w:rPr>
            </w:pPr>
          </w:p>
        </w:tc>
        <w:tc>
          <w:tcPr>
            <w:tcW w:w="1860" w:type="dxa"/>
            <w:vMerge/>
            <w:tcBorders>
              <w:top w:val="nil"/>
            </w:tcBorders>
          </w:tcPr>
          <w:p w14:paraId="0FB7B0FB" w14:textId="77777777" w:rsidR="0058791C" w:rsidRPr="006700A0" w:rsidRDefault="0058791C">
            <w:pPr>
              <w:rPr>
                <w:sz w:val="2"/>
                <w:szCs w:val="2"/>
                <w:lang w:val="ru-RU"/>
              </w:rPr>
            </w:pPr>
          </w:p>
        </w:tc>
        <w:tc>
          <w:tcPr>
            <w:tcW w:w="2985" w:type="dxa"/>
            <w:vMerge/>
            <w:tcBorders>
              <w:top w:val="nil"/>
            </w:tcBorders>
          </w:tcPr>
          <w:p w14:paraId="150D37F8" w14:textId="77777777" w:rsidR="0058791C" w:rsidRPr="006700A0" w:rsidRDefault="0058791C">
            <w:pPr>
              <w:rPr>
                <w:sz w:val="2"/>
                <w:szCs w:val="2"/>
                <w:lang w:val="ru-RU"/>
              </w:rPr>
            </w:pPr>
          </w:p>
        </w:tc>
        <w:tc>
          <w:tcPr>
            <w:tcW w:w="1710" w:type="dxa"/>
            <w:vMerge/>
            <w:tcBorders>
              <w:top w:val="nil"/>
            </w:tcBorders>
          </w:tcPr>
          <w:p w14:paraId="3728F412" w14:textId="77777777" w:rsidR="0058791C" w:rsidRPr="006700A0" w:rsidRDefault="0058791C">
            <w:pPr>
              <w:rPr>
                <w:sz w:val="2"/>
                <w:szCs w:val="2"/>
                <w:lang w:val="ru-RU"/>
              </w:rPr>
            </w:pPr>
          </w:p>
        </w:tc>
        <w:tc>
          <w:tcPr>
            <w:tcW w:w="3525" w:type="dxa"/>
          </w:tcPr>
          <w:p w14:paraId="39281B40" w14:textId="77777777" w:rsidR="0058791C" w:rsidRPr="006700A0" w:rsidRDefault="00BA7600">
            <w:pPr>
              <w:pStyle w:val="TableParagraph"/>
              <w:spacing w:line="214" w:lineRule="exact"/>
              <w:ind w:left="52"/>
              <w:rPr>
                <w:sz w:val="20"/>
                <w:lang w:val="ru-RU"/>
              </w:rPr>
            </w:pPr>
            <w:r w:rsidRPr="006700A0">
              <w:rPr>
                <w:sz w:val="20"/>
                <w:lang w:val="ru-RU"/>
              </w:rPr>
              <w:t xml:space="preserve">ларингофарингоэзофагэктомия </w:t>
            </w:r>
            <w:r w:rsidRPr="006700A0">
              <w:rPr>
                <w:spacing w:val="-10"/>
                <w:sz w:val="20"/>
                <w:lang w:val="ru-RU"/>
              </w:rPr>
              <w:t>с</w:t>
            </w:r>
          </w:p>
          <w:p w14:paraId="52AA2F61" w14:textId="77777777" w:rsidR="0058791C" w:rsidRPr="006700A0" w:rsidRDefault="00BA7600">
            <w:pPr>
              <w:pStyle w:val="TableParagraph"/>
              <w:ind w:left="52" w:right="684"/>
              <w:rPr>
                <w:sz w:val="20"/>
                <w:lang w:val="ru-RU"/>
              </w:rPr>
            </w:pPr>
            <w:r w:rsidRPr="006700A0">
              <w:rPr>
                <w:sz w:val="20"/>
                <w:lang w:val="ru-RU"/>
              </w:rPr>
              <w:t>реконструкцией</w:t>
            </w:r>
            <w:r w:rsidRPr="006700A0">
              <w:rPr>
                <w:spacing w:val="-13"/>
                <w:sz w:val="20"/>
                <w:lang w:val="ru-RU"/>
              </w:rPr>
              <w:t xml:space="preserve"> </w:t>
            </w:r>
            <w:r w:rsidRPr="006700A0">
              <w:rPr>
                <w:sz w:val="20"/>
                <w:lang w:val="ru-RU"/>
              </w:rPr>
              <w:t xml:space="preserve">висцеральными </w:t>
            </w:r>
            <w:r w:rsidRPr="006700A0">
              <w:rPr>
                <w:spacing w:val="-2"/>
                <w:sz w:val="20"/>
                <w:lang w:val="ru-RU"/>
              </w:rPr>
              <w:t>лоскутами</w:t>
            </w:r>
          </w:p>
        </w:tc>
        <w:tc>
          <w:tcPr>
            <w:tcW w:w="1815" w:type="dxa"/>
            <w:vMerge/>
            <w:tcBorders>
              <w:top w:val="nil"/>
            </w:tcBorders>
          </w:tcPr>
          <w:p w14:paraId="65E880DD" w14:textId="77777777" w:rsidR="0058791C" w:rsidRPr="006700A0" w:rsidRDefault="0058791C">
            <w:pPr>
              <w:rPr>
                <w:sz w:val="2"/>
                <w:szCs w:val="2"/>
                <w:lang w:val="ru-RU"/>
              </w:rPr>
            </w:pPr>
          </w:p>
        </w:tc>
      </w:tr>
      <w:tr w:rsidR="0058791C" w:rsidRPr="00B572D9" w14:paraId="26814ACB" w14:textId="77777777">
        <w:trPr>
          <w:trHeight w:val="690"/>
        </w:trPr>
        <w:tc>
          <w:tcPr>
            <w:tcW w:w="975" w:type="dxa"/>
            <w:vMerge/>
            <w:tcBorders>
              <w:top w:val="nil"/>
            </w:tcBorders>
          </w:tcPr>
          <w:p w14:paraId="7D0D96D4" w14:textId="77777777" w:rsidR="0058791C" w:rsidRPr="006700A0" w:rsidRDefault="0058791C">
            <w:pPr>
              <w:rPr>
                <w:sz w:val="2"/>
                <w:szCs w:val="2"/>
                <w:lang w:val="ru-RU"/>
              </w:rPr>
            </w:pPr>
          </w:p>
        </w:tc>
        <w:tc>
          <w:tcPr>
            <w:tcW w:w="2835" w:type="dxa"/>
            <w:vMerge/>
            <w:tcBorders>
              <w:top w:val="nil"/>
            </w:tcBorders>
          </w:tcPr>
          <w:p w14:paraId="0D604731" w14:textId="77777777" w:rsidR="0058791C" w:rsidRPr="006700A0" w:rsidRDefault="0058791C">
            <w:pPr>
              <w:rPr>
                <w:sz w:val="2"/>
                <w:szCs w:val="2"/>
                <w:lang w:val="ru-RU"/>
              </w:rPr>
            </w:pPr>
          </w:p>
        </w:tc>
        <w:tc>
          <w:tcPr>
            <w:tcW w:w="1860" w:type="dxa"/>
            <w:vMerge/>
            <w:tcBorders>
              <w:top w:val="nil"/>
            </w:tcBorders>
          </w:tcPr>
          <w:p w14:paraId="4197E629" w14:textId="77777777" w:rsidR="0058791C" w:rsidRPr="006700A0" w:rsidRDefault="0058791C">
            <w:pPr>
              <w:rPr>
                <w:sz w:val="2"/>
                <w:szCs w:val="2"/>
                <w:lang w:val="ru-RU"/>
              </w:rPr>
            </w:pPr>
          </w:p>
        </w:tc>
        <w:tc>
          <w:tcPr>
            <w:tcW w:w="2985" w:type="dxa"/>
            <w:vMerge/>
            <w:tcBorders>
              <w:top w:val="nil"/>
            </w:tcBorders>
          </w:tcPr>
          <w:p w14:paraId="7B65980B" w14:textId="77777777" w:rsidR="0058791C" w:rsidRPr="006700A0" w:rsidRDefault="0058791C">
            <w:pPr>
              <w:rPr>
                <w:sz w:val="2"/>
                <w:szCs w:val="2"/>
                <w:lang w:val="ru-RU"/>
              </w:rPr>
            </w:pPr>
          </w:p>
        </w:tc>
        <w:tc>
          <w:tcPr>
            <w:tcW w:w="1710" w:type="dxa"/>
            <w:vMerge/>
            <w:tcBorders>
              <w:top w:val="nil"/>
            </w:tcBorders>
          </w:tcPr>
          <w:p w14:paraId="0386E672" w14:textId="77777777" w:rsidR="0058791C" w:rsidRPr="006700A0" w:rsidRDefault="0058791C">
            <w:pPr>
              <w:rPr>
                <w:sz w:val="2"/>
                <w:szCs w:val="2"/>
                <w:lang w:val="ru-RU"/>
              </w:rPr>
            </w:pPr>
          </w:p>
        </w:tc>
        <w:tc>
          <w:tcPr>
            <w:tcW w:w="3525" w:type="dxa"/>
          </w:tcPr>
          <w:p w14:paraId="69434E0C" w14:textId="77777777" w:rsidR="0058791C" w:rsidRPr="006700A0" w:rsidRDefault="00BA7600">
            <w:pPr>
              <w:pStyle w:val="TableParagraph"/>
              <w:ind w:left="52" w:right="708"/>
              <w:rPr>
                <w:sz w:val="20"/>
                <w:lang w:val="ru-RU"/>
              </w:rPr>
            </w:pPr>
            <w:r w:rsidRPr="006700A0">
              <w:rPr>
                <w:sz w:val="20"/>
                <w:lang w:val="ru-RU"/>
              </w:rPr>
              <w:t>резекция твердого неба с микрохирургической</w:t>
            </w:r>
            <w:r w:rsidRPr="006700A0">
              <w:rPr>
                <w:spacing w:val="-13"/>
                <w:sz w:val="20"/>
                <w:lang w:val="ru-RU"/>
              </w:rPr>
              <w:t xml:space="preserve"> </w:t>
            </w:r>
            <w:r w:rsidRPr="006700A0">
              <w:rPr>
                <w:sz w:val="20"/>
                <w:lang w:val="ru-RU"/>
              </w:rPr>
              <w:t>пластикой</w:t>
            </w:r>
          </w:p>
        </w:tc>
        <w:tc>
          <w:tcPr>
            <w:tcW w:w="1815" w:type="dxa"/>
            <w:vMerge/>
            <w:tcBorders>
              <w:top w:val="nil"/>
            </w:tcBorders>
          </w:tcPr>
          <w:p w14:paraId="561609C2" w14:textId="77777777" w:rsidR="0058791C" w:rsidRPr="006700A0" w:rsidRDefault="0058791C">
            <w:pPr>
              <w:rPr>
                <w:sz w:val="2"/>
                <w:szCs w:val="2"/>
                <w:lang w:val="ru-RU"/>
              </w:rPr>
            </w:pPr>
          </w:p>
        </w:tc>
      </w:tr>
      <w:tr w:rsidR="0058791C" w:rsidRPr="00B572D9" w14:paraId="767153A0" w14:textId="77777777">
        <w:trPr>
          <w:trHeight w:val="690"/>
        </w:trPr>
        <w:tc>
          <w:tcPr>
            <w:tcW w:w="975" w:type="dxa"/>
            <w:vMerge/>
            <w:tcBorders>
              <w:top w:val="nil"/>
            </w:tcBorders>
          </w:tcPr>
          <w:p w14:paraId="491F1620" w14:textId="77777777" w:rsidR="0058791C" w:rsidRPr="006700A0" w:rsidRDefault="0058791C">
            <w:pPr>
              <w:rPr>
                <w:sz w:val="2"/>
                <w:szCs w:val="2"/>
                <w:lang w:val="ru-RU"/>
              </w:rPr>
            </w:pPr>
          </w:p>
        </w:tc>
        <w:tc>
          <w:tcPr>
            <w:tcW w:w="2835" w:type="dxa"/>
            <w:vMerge/>
            <w:tcBorders>
              <w:top w:val="nil"/>
            </w:tcBorders>
          </w:tcPr>
          <w:p w14:paraId="48A0B54C" w14:textId="77777777" w:rsidR="0058791C" w:rsidRPr="006700A0" w:rsidRDefault="0058791C">
            <w:pPr>
              <w:rPr>
                <w:sz w:val="2"/>
                <w:szCs w:val="2"/>
                <w:lang w:val="ru-RU"/>
              </w:rPr>
            </w:pPr>
          </w:p>
        </w:tc>
        <w:tc>
          <w:tcPr>
            <w:tcW w:w="1860" w:type="dxa"/>
            <w:vMerge/>
            <w:tcBorders>
              <w:top w:val="nil"/>
            </w:tcBorders>
          </w:tcPr>
          <w:p w14:paraId="5857FF1F" w14:textId="77777777" w:rsidR="0058791C" w:rsidRPr="006700A0" w:rsidRDefault="0058791C">
            <w:pPr>
              <w:rPr>
                <w:sz w:val="2"/>
                <w:szCs w:val="2"/>
                <w:lang w:val="ru-RU"/>
              </w:rPr>
            </w:pPr>
          </w:p>
        </w:tc>
        <w:tc>
          <w:tcPr>
            <w:tcW w:w="2985" w:type="dxa"/>
            <w:vMerge/>
            <w:tcBorders>
              <w:top w:val="nil"/>
            </w:tcBorders>
          </w:tcPr>
          <w:p w14:paraId="42E33249" w14:textId="77777777" w:rsidR="0058791C" w:rsidRPr="006700A0" w:rsidRDefault="0058791C">
            <w:pPr>
              <w:rPr>
                <w:sz w:val="2"/>
                <w:szCs w:val="2"/>
                <w:lang w:val="ru-RU"/>
              </w:rPr>
            </w:pPr>
          </w:p>
        </w:tc>
        <w:tc>
          <w:tcPr>
            <w:tcW w:w="1710" w:type="dxa"/>
            <w:vMerge/>
            <w:tcBorders>
              <w:top w:val="nil"/>
            </w:tcBorders>
          </w:tcPr>
          <w:p w14:paraId="210CF52F" w14:textId="77777777" w:rsidR="0058791C" w:rsidRPr="006700A0" w:rsidRDefault="0058791C">
            <w:pPr>
              <w:rPr>
                <w:sz w:val="2"/>
                <w:szCs w:val="2"/>
                <w:lang w:val="ru-RU"/>
              </w:rPr>
            </w:pPr>
          </w:p>
        </w:tc>
        <w:tc>
          <w:tcPr>
            <w:tcW w:w="3525" w:type="dxa"/>
          </w:tcPr>
          <w:p w14:paraId="0926DDAD" w14:textId="77777777" w:rsidR="0058791C" w:rsidRPr="006700A0" w:rsidRDefault="00BA7600">
            <w:pPr>
              <w:pStyle w:val="TableParagraph"/>
              <w:spacing w:line="230" w:lineRule="exact"/>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гортани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реконструкцией посредством имплантата или биоинженерной реконструкцией</w:t>
            </w:r>
          </w:p>
        </w:tc>
        <w:tc>
          <w:tcPr>
            <w:tcW w:w="1815" w:type="dxa"/>
            <w:vMerge/>
            <w:tcBorders>
              <w:top w:val="nil"/>
            </w:tcBorders>
          </w:tcPr>
          <w:p w14:paraId="3312E1E8" w14:textId="77777777" w:rsidR="0058791C" w:rsidRPr="006700A0" w:rsidRDefault="0058791C">
            <w:pPr>
              <w:rPr>
                <w:sz w:val="2"/>
                <w:szCs w:val="2"/>
                <w:lang w:val="ru-RU"/>
              </w:rPr>
            </w:pPr>
          </w:p>
        </w:tc>
      </w:tr>
      <w:tr w:rsidR="0058791C" w14:paraId="3FDCDAC2" w14:textId="77777777">
        <w:trPr>
          <w:trHeight w:val="690"/>
        </w:trPr>
        <w:tc>
          <w:tcPr>
            <w:tcW w:w="975" w:type="dxa"/>
            <w:vMerge/>
            <w:tcBorders>
              <w:top w:val="nil"/>
            </w:tcBorders>
          </w:tcPr>
          <w:p w14:paraId="74A212DD" w14:textId="77777777" w:rsidR="0058791C" w:rsidRPr="006700A0" w:rsidRDefault="0058791C">
            <w:pPr>
              <w:rPr>
                <w:sz w:val="2"/>
                <w:szCs w:val="2"/>
                <w:lang w:val="ru-RU"/>
              </w:rPr>
            </w:pPr>
          </w:p>
        </w:tc>
        <w:tc>
          <w:tcPr>
            <w:tcW w:w="2835" w:type="dxa"/>
            <w:vMerge/>
            <w:tcBorders>
              <w:top w:val="nil"/>
            </w:tcBorders>
          </w:tcPr>
          <w:p w14:paraId="08BA9E4D" w14:textId="77777777" w:rsidR="0058791C" w:rsidRPr="006700A0" w:rsidRDefault="0058791C">
            <w:pPr>
              <w:rPr>
                <w:sz w:val="2"/>
                <w:szCs w:val="2"/>
                <w:lang w:val="ru-RU"/>
              </w:rPr>
            </w:pPr>
          </w:p>
        </w:tc>
        <w:tc>
          <w:tcPr>
            <w:tcW w:w="1860" w:type="dxa"/>
            <w:vMerge/>
            <w:tcBorders>
              <w:top w:val="nil"/>
            </w:tcBorders>
          </w:tcPr>
          <w:p w14:paraId="7A57A6BE" w14:textId="77777777" w:rsidR="0058791C" w:rsidRPr="006700A0" w:rsidRDefault="0058791C">
            <w:pPr>
              <w:rPr>
                <w:sz w:val="2"/>
                <w:szCs w:val="2"/>
                <w:lang w:val="ru-RU"/>
              </w:rPr>
            </w:pPr>
          </w:p>
        </w:tc>
        <w:tc>
          <w:tcPr>
            <w:tcW w:w="2985" w:type="dxa"/>
            <w:vMerge/>
            <w:tcBorders>
              <w:top w:val="nil"/>
            </w:tcBorders>
          </w:tcPr>
          <w:p w14:paraId="0FA4BEC3" w14:textId="77777777" w:rsidR="0058791C" w:rsidRPr="006700A0" w:rsidRDefault="0058791C">
            <w:pPr>
              <w:rPr>
                <w:sz w:val="2"/>
                <w:szCs w:val="2"/>
                <w:lang w:val="ru-RU"/>
              </w:rPr>
            </w:pPr>
          </w:p>
        </w:tc>
        <w:tc>
          <w:tcPr>
            <w:tcW w:w="1710" w:type="dxa"/>
            <w:vMerge/>
            <w:tcBorders>
              <w:top w:val="nil"/>
            </w:tcBorders>
          </w:tcPr>
          <w:p w14:paraId="3E36FC82" w14:textId="77777777" w:rsidR="0058791C" w:rsidRPr="006700A0" w:rsidRDefault="0058791C">
            <w:pPr>
              <w:rPr>
                <w:sz w:val="2"/>
                <w:szCs w:val="2"/>
                <w:lang w:val="ru-RU"/>
              </w:rPr>
            </w:pPr>
          </w:p>
        </w:tc>
        <w:tc>
          <w:tcPr>
            <w:tcW w:w="3525" w:type="dxa"/>
          </w:tcPr>
          <w:p w14:paraId="5E81CD82" w14:textId="77777777" w:rsidR="0058791C" w:rsidRDefault="00BA7600">
            <w:pPr>
              <w:pStyle w:val="TableParagraph"/>
              <w:ind w:left="52" w:right="665"/>
              <w:rPr>
                <w:sz w:val="20"/>
              </w:rPr>
            </w:pPr>
            <w:r>
              <w:rPr>
                <w:sz w:val="20"/>
              </w:rPr>
              <w:t>ларингофарингэктомия с биоинженерной</w:t>
            </w:r>
            <w:r>
              <w:rPr>
                <w:spacing w:val="-13"/>
                <w:sz w:val="20"/>
              </w:rPr>
              <w:t xml:space="preserve"> </w:t>
            </w:r>
            <w:r>
              <w:rPr>
                <w:sz w:val="20"/>
              </w:rPr>
              <w:t>реконструкцией</w:t>
            </w:r>
          </w:p>
        </w:tc>
        <w:tc>
          <w:tcPr>
            <w:tcW w:w="1815" w:type="dxa"/>
            <w:vMerge/>
            <w:tcBorders>
              <w:top w:val="nil"/>
            </w:tcBorders>
          </w:tcPr>
          <w:p w14:paraId="34B5DC9A" w14:textId="77777777" w:rsidR="0058791C" w:rsidRDefault="0058791C">
            <w:pPr>
              <w:rPr>
                <w:sz w:val="2"/>
                <w:szCs w:val="2"/>
              </w:rPr>
            </w:pPr>
          </w:p>
        </w:tc>
      </w:tr>
    </w:tbl>
    <w:p w14:paraId="16C12403" w14:textId="77777777" w:rsidR="0058791C" w:rsidRDefault="0058791C">
      <w:pPr>
        <w:rPr>
          <w:sz w:val="2"/>
          <w:szCs w:val="2"/>
        </w:rPr>
        <w:sectPr w:rsidR="0058791C">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72275F2" w14:textId="77777777">
        <w:trPr>
          <w:trHeight w:val="270"/>
        </w:trPr>
        <w:tc>
          <w:tcPr>
            <w:tcW w:w="975" w:type="dxa"/>
          </w:tcPr>
          <w:p w14:paraId="0A8F514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72D972A" w14:textId="77777777" w:rsidR="0058791C" w:rsidRDefault="00BA7600">
            <w:pPr>
              <w:pStyle w:val="TableParagraph"/>
              <w:spacing w:before="14"/>
              <w:ind w:right="4"/>
              <w:jc w:val="center"/>
              <w:rPr>
                <w:b/>
                <w:sz w:val="20"/>
              </w:rPr>
            </w:pPr>
            <w:r>
              <w:rPr>
                <w:b/>
                <w:sz w:val="20"/>
              </w:rPr>
              <w:t>2</w:t>
            </w:r>
          </w:p>
        </w:tc>
        <w:tc>
          <w:tcPr>
            <w:tcW w:w="1860" w:type="dxa"/>
          </w:tcPr>
          <w:p w14:paraId="6B0CEA97" w14:textId="77777777" w:rsidR="0058791C" w:rsidRDefault="00BA7600">
            <w:pPr>
              <w:pStyle w:val="TableParagraph"/>
              <w:spacing w:before="14"/>
              <w:ind w:right="19"/>
              <w:jc w:val="center"/>
              <w:rPr>
                <w:b/>
                <w:sz w:val="20"/>
              </w:rPr>
            </w:pPr>
            <w:r>
              <w:rPr>
                <w:b/>
                <w:sz w:val="20"/>
              </w:rPr>
              <w:t>3</w:t>
            </w:r>
          </w:p>
        </w:tc>
        <w:tc>
          <w:tcPr>
            <w:tcW w:w="2985" w:type="dxa"/>
          </w:tcPr>
          <w:p w14:paraId="699095DE" w14:textId="77777777" w:rsidR="0058791C" w:rsidRDefault="00BA7600">
            <w:pPr>
              <w:pStyle w:val="TableParagraph"/>
              <w:spacing w:before="14"/>
              <w:ind w:right="4"/>
              <w:jc w:val="center"/>
              <w:rPr>
                <w:b/>
                <w:sz w:val="20"/>
              </w:rPr>
            </w:pPr>
            <w:r>
              <w:rPr>
                <w:b/>
                <w:sz w:val="20"/>
              </w:rPr>
              <w:t>4</w:t>
            </w:r>
          </w:p>
        </w:tc>
        <w:tc>
          <w:tcPr>
            <w:tcW w:w="1710" w:type="dxa"/>
          </w:tcPr>
          <w:p w14:paraId="6AD25EF4" w14:textId="77777777" w:rsidR="0058791C" w:rsidRDefault="00BA7600">
            <w:pPr>
              <w:pStyle w:val="TableParagraph"/>
              <w:spacing w:before="14"/>
              <w:ind w:right="19"/>
              <w:jc w:val="center"/>
              <w:rPr>
                <w:b/>
                <w:sz w:val="20"/>
              </w:rPr>
            </w:pPr>
            <w:r>
              <w:rPr>
                <w:b/>
                <w:sz w:val="20"/>
              </w:rPr>
              <w:t>5</w:t>
            </w:r>
          </w:p>
        </w:tc>
        <w:tc>
          <w:tcPr>
            <w:tcW w:w="3525" w:type="dxa"/>
          </w:tcPr>
          <w:p w14:paraId="2391B9C4" w14:textId="77777777" w:rsidR="0058791C" w:rsidRDefault="00BA7600">
            <w:pPr>
              <w:pStyle w:val="TableParagraph"/>
              <w:spacing w:before="14"/>
              <w:ind w:right="4"/>
              <w:jc w:val="center"/>
              <w:rPr>
                <w:b/>
                <w:sz w:val="20"/>
              </w:rPr>
            </w:pPr>
            <w:r>
              <w:rPr>
                <w:b/>
                <w:sz w:val="20"/>
              </w:rPr>
              <w:t>6</w:t>
            </w:r>
          </w:p>
        </w:tc>
        <w:tc>
          <w:tcPr>
            <w:tcW w:w="1815" w:type="dxa"/>
          </w:tcPr>
          <w:p w14:paraId="28906940" w14:textId="77777777" w:rsidR="0058791C" w:rsidRDefault="00BA7600">
            <w:pPr>
              <w:pStyle w:val="TableParagraph"/>
              <w:spacing w:before="14"/>
              <w:ind w:right="4"/>
              <w:jc w:val="center"/>
              <w:rPr>
                <w:b/>
                <w:sz w:val="20"/>
              </w:rPr>
            </w:pPr>
            <w:r>
              <w:rPr>
                <w:b/>
                <w:sz w:val="20"/>
              </w:rPr>
              <w:t>7</w:t>
            </w:r>
          </w:p>
        </w:tc>
      </w:tr>
      <w:tr w:rsidR="0058791C" w14:paraId="416296AC" w14:textId="77777777">
        <w:trPr>
          <w:trHeight w:val="681"/>
        </w:trPr>
        <w:tc>
          <w:tcPr>
            <w:tcW w:w="975" w:type="dxa"/>
            <w:vMerge w:val="restart"/>
          </w:tcPr>
          <w:p w14:paraId="10139983" w14:textId="77777777" w:rsidR="0058791C" w:rsidRDefault="0058791C">
            <w:pPr>
              <w:pStyle w:val="TableParagraph"/>
              <w:rPr>
                <w:sz w:val="20"/>
              </w:rPr>
            </w:pPr>
          </w:p>
        </w:tc>
        <w:tc>
          <w:tcPr>
            <w:tcW w:w="2835" w:type="dxa"/>
            <w:vMerge w:val="restart"/>
          </w:tcPr>
          <w:p w14:paraId="5AF4ECD6" w14:textId="77777777" w:rsidR="0058791C" w:rsidRDefault="0058791C">
            <w:pPr>
              <w:pStyle w:val="TableParagraph"/>
              <w:rPr>
                <w:sz w:val="20"/>
              </w:rPr>
            </w:pPr>
          </w:p>
        </w:tc>
        <w:tc>
          <w:tcPr>
            <w:tcW w:w="1860" w:type="dxa"/>
            <w:vMerge w:val="restart"/>
          </w:tcPr>
          <w:p w14:paraId="012EBB11" w14:textId="77777777" w:rsidR="0058791C" w:rsidRDefault="0058791C">
            <w:pPr>
              <w:pStyle w:val="TableParagraph"/>
              <w:rPr>
                <w:sz w:val="20"/>
              </w:rPr>
            </w:pPr>
          </w:p>
        </w:tc>
        <w:tc>
          <w:tcPr>
            <w:tcW w:w="2985" w:type="dxa"/>
            <w:vMerge w:val="restart"/>
          </w:tcPr>
          <w:p w14:paraId="78CB2F2C" w14:textId="77777777" w:rsidR="0058791C" w:rsidRDefault="0058791C">
            <w:pPr>
              <w:pStyle w:val="TableParagraph"/>
              <w:rPr>
                <w:sz w:val="20"/>
              </w:rPr>
            </w:pPr>
          </w:p>
        </w:tc>
        <w:tc>
          <w:tcPr>
            <w:tcW w:w="1710" w:type="dxa"/>
            <w:vMerge w:val="restart"/>
          </w:tcPr>
          <w:p w14:paraId="25DDAD70" w14:textId="77777777" w:rsidR="0058791C" w:rsidRDefault="0058791C">
            <w:pPr>
              <w:pStyle w:val="TableParagraph"/>
              <w:rPr>
                <w:sz w:val="20"/>
              </w:rPr>
            </w:pPr>
          </w:p>
        </w:tc>
        <w:tc>
          <w:tcPr>
            <w:tcW w:w="3525" w:type="dxa"/>
          </w:tcPr>
          <w:p w14:paraId="445369D8" w14:textId="77777777" w:rsidR="0058791C" w:rsidRDefault="00BA7600">
            <w:pPr>
              <w:pStyle w:val="TableParagraph"/>
              <w:ind w:left="52" w:right="524"/>
              <w:rPr>
                <w:sz w:val="20"/>
              </w:rPr>
            </w:pPr>
            <w:r>
              <w:rPr>
                <w:sz w:val="20"/>
              </w:rPr>
              <w:t>ларингофарингэктомия с микрососудистой</w:t>
            </w:r>
            <w:r>
              <w:rPr>
                <w:spacing w:val="-13"/>
                <w:sz w:val="20"/>
              </w:rPr>
              <w:t xml:space="preserve"> </w:t>
            </w:r>
            <w:r>
              <w:rPr>
                <w:sz w:val="20"/>
              </w:rPr>
              <w:t>реконструкцией</w:t>
            </w:r>
          </w:p>
        </w:tc>
        <w:tc>
          <w:tcPr>
            <w:tcW w:w="1815" w:type="dxa"/>
            <w:vMerge w:val="restart"/>
          </w:tcPr>
          <w:p w14:paraId="4F105A3C" w14:textId="77777777" w:rsidR="0058791C" w:rsidRDefault="0058791C">
            <w:pPr>
              <w:pStyle w:val="TableParagraph"/>
              <w:rPr>
                <w:sz w:val="20"/>
              </w:rPr>
            </w:pPr>
          </w:p>
        </w:tc>
      </w:tr>
      <w:tr w:rsidR="0058791C" w:rsidRPr="00B572D9" w14:paraId="143959F7" w14:textId="77777777">
        <w:trPr>
          <w:trHeight w:val="690"/>
        </w:trPr>
        <w:tc>
          <w:tcPr>
            <w:tcW w:w="975" w:type="dxa"/>
            <w:vMerge/>
            <w:tcBorders>
              <w:top w:val="nil"/>
            </w:tcBorders>
          </w:tcPr>
          <w:p w14:paraId="7E3B2D61" w14:textId="77777777" w:rsidR="0058791C" w:rsidRDefault="0058791C">
            <w:pPr>
              <w:rPr>
                <w:sz w:val="2"/>
                <w:szCs w:val="2"/>
              </w:rPr>
            </w:pPr>
          </w:p>
        </w:tc>
        <w:tc>
          <w:tcPr>
            <w:tcW w:w="2835" w:type="dxa"/>
            <w:vMerge/>
            <w:tcBorders>
              <w:top w:val="nil"/>
            </w:tcBorders>
          </w:tcPr>
          <w:p w14:paraId="3F48EDD4" w14:textId="77777777" w:rsidR="0058791C" w:rsidRDefault="0058791C">
            <w:pPr>
              <w:rPr>
                <w:sz w:val="2"/>
                <w:szCs w:val="2"/>
              </w:rPr>
            </w:pPr>
          </w:p>
        </w:tc>
        <w:tc>
          <w:tcPr>
            <w:tcW w:w="1860" w:type="dxa"/>
            <w:vMerge/>
            <w:tcBorders>
              <w:top w:val="nil"/>
            </w:tcBorders>
          </w:tcPr>
          <w:p w14:paraId="6BD8C723" w14:textId="77777777" w:rsidR="0058791C" w:rsidRDefault="0058791C">
            <w:pPr>
              <w:rPr>
                <w:sz w:val="2"/>
                <w:szCs w:val="2"/>
              </w:rPr>
            </w:pPr>
          </w:p>
        </w:tc>
        <w:tc>
          <w:tcPr>
            <w:tcW w:w="2985" w:type="dxa"/>
            <w:vMerge/>
            <w:tcBorders>
              <w:top w:val="nil"/>
            </w:tcBorders>
          </w:tcPr>
          <w:p w14:paraId="765C83D8" w14:textId="77777777" w:rsidR="0058791C" w:rsidRDefault="0058791C">
            <w:pPr>
              <w:rPr>
                <w:sz w:val="2"/>
                <w:szCs w:val="2"/>
              </w:rPr>
            </w:pPr>
          </w:p>
        </w:tc>
        <w:tc>
          <w:tcPr>
            <w:tcW w:w="1710" w:type="dxa"/>
            <w:vMerge/>
            <w:tcBorders>
              <w:top w:val="nil"/>
            </w:tcBorders>
          </w:tcPr>
          <w:p w14:paraId="563AF8AB" w14:textId="77777777" w:rsidR="0058791C" w:rsidRDefault="0058791C">
            <w:pPr>
              <w:rPr>
                <w:sz w:val="2"/>
                <w:szCs w:val="2"/>
              </w:rPr>
            </w:pPr>
          </w:p>
        </w:tc>
        <w:tc>
          <w:tcPr>
            <w:tcW w:w="3525" w:type="dxa"/>
          </w:tcPr>
          <w:p w14:paraId="2F62940F" w14:textId="77777777" w:rsidR="0058791C" w:rsidRPr="006700A0" w:rsidRDefault="00BA7600">
            <w:pPr>
              <w:pStyle w:val="TableParagraph"/>
              <w:ind w:left="52" w:right="708"/>
              <w:rPr>
                <w:sz w:val="20"/>
                <w:lang w:val="ru-RU"/>
              </w:rPr>
            </w:pPr>
            <w:r w:rsidRPr="006700A0">
              <w:rPr>
                <w:sz w:val="20"/>
                <w:lang w:val="ru-RU"/>
              </w:rPr>
              <w:t>резекция нижней челюсти с микрохирургической</w:t>
            </w:r>
            <w:r w:rsidRPr="006700A0">
              <w:rPr>
                <w:spacing w:val="-13"/>
                <w:sz w:val="20"/>
                <w:lang w:val="ru-RU"/>
              </w:rPr>
              <w:t xml:space="preserve"> </w:t>
            </w:r>
            <w:r w:rsidRPr="006700A0">
              <w:rPr>
                <w:sz w:val="20"/>
                <w:lang w:val="ru-RU"/>
              </w:rPr>
              <w:t>пластикой</w:t>
            </w:r>
          </w:p>
        </w:tc>
        <w:tc>
          <w:tcPr>
            <w:tcW w:w="1815" w:type="dxa"/>
            <w:vMerge/>
            <w:tcBorders>
              <w:top w:val="nil"/>
            </w:tcBorders>
          </w:tcPr>
          <w:p w14:paraId="73D6D86A" w14:textId="77777777" w:rsidR="0058791C" w:rsidRPr="006700A0" w:rsidRDefault="0058791C">
            <w:pPr>
              <w:rPr>
                <w:sz w:val="2"/>
                <w:szCs w:val="2"/>
                <w:lang w:val="ru-RU"/>
              </w:rPr>
            </w:pPr>
          </w:p>
        </w:tc>
      </w:tr>
      <w:tr w:rsidR="0058791C" w:rsidRPr="00B572D9" w14:paraId="7BFBEB32" w14:textId="77777777">
        <w:trPr>
          <w:trHeight w:val="690"/>
        </w:trPr>
        <w:tc>
          <w:tcPr>
            <w:tcW w:w="975" w:type="dxa"/>
            <w:vMerge/>
            <w:tcBorders>
              <w:top w:val="nil"/>
            </w:tcBorders>
          </w:tcPr>
          <w:p w14:paraId="773D0B27" w14:textId="77777777" w:rsidR="0058791C" w:rsidRPr="006700A0" w:rsidRDefault="0058791C">
            <w:pPr>
              <w:rPr>
                <w:sz w:val="2"/>
                <w:szCs w:val="2"/>
                <w:lang w:val="ru-RU"/>
              </w:rPr>
            </w:pPr>
          </w:p>
        </w:tc>
        <w:tc>
          <w:tcPr>
            <w:tcW w:w="2835" w:type="dxa"/>
            <w:vMerge/>
            <w:tcBorders>
              <w:top w:val="nil"/>
            </w:tcBorders>
          </w:tcPr>
          <w:p w14:paraId="7BE1E0BC" w14:textId="77777777" w:rsidR="0058791C" w:rsidRPr="006700A0" w:rsidRDefault="0058791C">
            <w:pPr>
              <w:rPr>
                <w:sz w:val="2"/>
                <w:szCs w:val="2"/>
                <w:lang w:val="ru-RU"/>
              </w:rPr>
            </w:pPr>
          </w:p>
        </w:tc>
        <w:tc>
          <w:tcPr>
            <w:tcW w:w="1860" w:type="dxa"/>
            <w:vMerge/>
            <w:tcBorders>
              <w:top w:val="nil"/>
            </w:tcBorders>
          </w:tcPr>
          <w:p w14:paraId="23777905" w14:textId="77777777" w:rsidR="0058791C" w:rsidRPr="006700A0" w:rsidRDefault="0058791C">
            <w:pPr>
              <w:rPr>
                <w:sz w:val="2"/>
                <w:szCs w:val="2"/>
                <w:lang w:val="ru-RU"/>
              </w:rPr>
            </w:pPr>
          </w:p>
        </w:tc>
        <w:tc>
          <w:tcPr>
            <w:tcW w:w="2985" w:type="dxa"/>
            <w:vMerge/>
            <w:tcBorders>
              <w:top w:val="nil"/>
            </w:tcBorders>
          </w:tcPr>
          <w:p w14:paraId="396A7DDF" w14:textId="77777777" w:rsidR="0058791C" w:rsidRPr="006700A0" w:rsidRDefault="0058791C">
            <w:pPr>
              <w:rPr>
                <w:sz w:val="2"/>
                <w:szCs w:val="2"/>
                <w:lang w:val="ru-RU"/>
              </w:rPr>
            </w:pPr>
          </w:p>
        </w:tc>
        <w:tc>
          <w:tcPr>
            <w:tcW w:w="1710" w:type="dxa"/>
            <w:vMerge/>
            <w:tcBorders>
              <w:top w:val="nil"/>
            </w:tcBorders>
          </w:tcPr>
          <w:p w14:paraId="456BB1AC" w14:textId="77777777" w:rsidR="0058791C" w:rsidRPr="006700A0" w:rsidRDefault="0058791C">
            <w:pPr>
              <w:rPr>
                <w:sz w:val="2"/>
                <w:szCs w:val="2"/>
                <w:lang w:val="ru-RU"/>
              </w:rPr>
            </w:pPr>
          </w:p>
        </w:tc>
        <w:tc>
          <w:tcPr>
            <w:tcW w:w="3525" w:type="dxa"/>
          </w:tcPr>
          <w:p w14:paraId="4F8BEF45" w14:textId="77777777" w:rsidR="0058791C" w:rsidRPr="006700A0" w:rsidRDefault="00BA7600">
            <w:pPr>
              <w:pStyle w:val="TableParagraph"/>
              <w:ind w:left="52" w:right="81"/>
              <w:rPr>
                <w:sz w:val="20"/>
                <w:lang w:val="ru-RU"/>
              </w:rPr>
            </w:pPr>
            <w:r w:rsidRPr="006700A0">
              <w:rPr>
                <w:sz w:val="20"/>
                <w:lang w:val="ru-RU"/>
              </w:rPr>
              <w:t>резекция</w:t>
            </w:r>
            <w:r w:rsidRPr="006700A0">
              <w:rPr>
                <w:spacing w:val="-7"/>
                <w:sz w:val="20"/>
                <w:lang w:val="ru-RU"/>
              </w:rPr>
              <w:t xml:space="preserve"> </w:t>
            </w:r>
            <w:r w:rsidRPr="006700A0">
              <w:rPr>
                <w:sz w:val="20"/>
                <w:lang w:val="ru-RU"/>
              </w:rPr>
              <w:t>ротоглотки</w:t>
            </w:r>
            <w:r w:rsidRPr="006700A0">
              <w:rPr>
                <w:spacing w:val="-7"/>
                <w:sz w:val="20"/>
                <w:lang w:val="ru-RU"/>
              </w:rPr>
              <w:t xml:space="preserve"> </w:t>
            </w:r>
            <w:r w:rsidRPr="006700A0">
              <w:rPr>
                <w:sz w:val="20"/>
                <w:lang w:val="ru-RU"/>
              </w:rPr>
              <w:t>комбинированная с</w:t>
            </w:r>
            <w:r w:rsidRPr="006700A0">
              <w:rPr>
                <w:spacing w:val="-10"/>
                <w:sz w:val="20"/>
                <w:lang w:val="ru-RU"/>
              </w:rPr>
              <w:t xml:space="preserve"> </w:t>
            </w:r>
            <w:r w:rsidRPr="006700A0">
              <w:rPr>
                <w:sz w:val="20"/>
                <w:lang w:val="ru-RU"/>
              </w:rPr>
              <w:t>микрохирургической</w:t>
            </w:r>
            <w:r w:rsidRPr="006700A0">
              <w:rPr>
                <w:spacing w:val="-9"/>
                <w:sz w:val="20"/>
                <w:lang w:val="ru-RU"/>
              </w:rPr>
              <w:t xml:space="preserve"> </w:t>
            </w:r>
            <w:r w:rsidRPr="006700A0">
              <w:rPr>
                <w:spacing w:val="-2"/>
                <w:sz w:val="20"/>
                <w:lang w:val="ru-RU"/>
              </w:rPr>
              <w:t>реконструкцией</w:t>
            </w:r>
          </w:p>
        </w:tc>
        <w:tc>
          <w:tcPr>
            <w:tcW w:w="1815" w:type="dxa"/>
            <w:vMerge/>
            <w:tcBorders>
              <w:top w:val="nil"/>
            </w:tcBorders>
          </w:tcPr>
          <w:p w14:paraId="46671776" w14:textId="77777777" w:rsidR="0058791C" w:rsidRPr="006700A0" w:rsidRDefault="0058791C">
            <w:pPr>
              <w:rPr>
                <w:sz w:val="2"/>
                <w:szCs w:val="2"/>
                <w:lang w:val="ru-RU"/>
              </w:rPr>
            </w:pPr>
          </w:p>
        </w:tc>
      </w:tr>
      <w:tr w:rsidR="0058791C" w14:paraId="1E1EE504" w14:textId="77777777">
        <w:trPr>
          <w:trHeight w:val="690"/>
        </w:trPr>
        <w:tc>
          <w:tcPr>
            <w:tcW w:w="975" w:type="dxa"/>
            <w:vMerge/>
            <w:tcBorders>
              <w:top w:val="nil"/>
            </w:tcBorders>
          </w:tcPr>
          <w:p w14:paraId="0A7ADB7F" w14:textId="77777777" w:rsidR="0058791C" w:rsidRPr="006700A0" w:rsidRDefault="0058791C">
            <w:pPr>
              <w:rPr>
                <w:sz w:val="2"/>
                <w:szCs w:val="2"/>
                <w:lang w:val="ru-RU"/>
              </w:rPr>
            </w:pPr>
          </w:p>
        </w:tc>
        <w:tc>
          <w:tcPr>
            <w:tcW w:w="2835" w:type="dxa"/>
            <w:vMerge/>
            <w:tcBorders>
              <w:top w:val="nil"/>
            </w:tcBorders>
          </w:tcPr>
          <w:p w14:paraId="26435435" w14:textId="77777777" w:rsidR="0058791C" w:rsidRPr="006700A0" w:rsidRDefault="0058791C">
            <w:pPr>
              <w:rPr>
                <w:sz w:val="2"/>
                <w:szCs w:val="2"/>
                <w:lang w:val="ru-RU"/>
              </w:rPr>
            </w:pPr>
          </w:p>
        </w:tc>
        <w:tc>
          <w:tcPr>
            <w:tcW w:w="1860" w:type="dxa"/>
            <w:vMerge/>
            <w:tcBorders>
              <w:top w:val="nil"/>
            </w:tcBorders>
          </w:tcPr>
          <w:p w14:paraId="00022A28" w14:textId="77777777" w:rsidR="0058791C" w:rsidRPr="006700A0" w:rsidRDefault="0058791C">
            <w:pPr>
              <w:rPr>
                <w:sz w:val="2"/>
                <w:szCs w:val="2"/>
                <w:lang w:val="ru-RU"/>
              </w:rPr>
            </w:pPr>
          </w:p>
        </w:tc>
        <w:tc>
          <w:tcPr>
            <w:tcW w:w="2985" w:type="dxa"/>
            <w:vMerge/>
            <w:tcBorders>
              <w:top w:val="nil"/>
            </w:tcBorders>
          </w:tcPr>
          <w:p w14:paraId="6E17FD25" w14:textId="77777777" w:rsidR="0058791C" w:rsidRPr="006700A0" w:rsidRDefault="0058791C">
            <w:pPr>
              <w:rPr>
                <w:sz w:val="2"/>
                <w:szCs w:val="2"/>
                <w:lang w:val="ru-RU"/>
              </w:rPr>
            </w:pPr>
          </w:p>
        </w:tc>
        <w:tc>
          <w:tcPr>
            <w:tcW w:w="1710" w:type="dxa"/>
            <w:vMerge/>
            <w:tcBorders>
              <w:top w:val="nil"/>
            </w:tcBorders>
          </w:tcPr>
          <w:p w14:paraId="295772A0" w14:textId="77777777" w:rsidR="0058791C" w:rsidRPr="006700A0" w:rsidRDefault="0058791C">
            <w:pPr>
              <w:rPr>
                <w:sz w:val="2"/>
                <w:szCs w:val="2"/>
                <w:lang w:val="ru-RU"/>
              </w:rPr>
            </w:pPr>
          </w:p>
        </w:tc>
        <w:tc>
          <w:tcPr>
            <w:tcW w:w="3525" w:type="dxa"/>
          </w:tcPr>
          <w:p w14:paraId="1AD5210B" w14:textId="77777777" w:rsidR="0058791C" w:rsidRDefault="00BA7600">
            <w:pPr>
              <w:pStyle w:val="TableParagraph"/>
              <w:ind w:left="52"/>
              <w:rPr>
                <w:sz w:val="20"/>
              </w:rPr>
            </w:pPr>
            <w:r>
              <w:rPr>
                <w:sz w:val="20"/>
              </w:rPr>
              <w:t>тиреоидэктомия</w:t>
            </w:r>
            <w:r>
              <w:rPr>
                <w:spacing w:val="-13"/>
                <w:sz w:val="20"/>
              </w:rPr>
              <w:t xml:space="preserve"> </w:t>
            </w:r>
            <w:r>
              <w:rPr>
                <w:sz w:val="20"/>
              </w:rPr>
              <w:t>с</w:t>
            </w:r>
            <w:r>
              <w:rPr>
                <w:spacing w:val="-12"/>
                <w:sz w:val="20"/>
              </w:rPr>
              <w:t xml:space="preserve"> </w:t>
            </w:r>
            <w:r>
              <w:rPr>
                <w:sz w:val="20"/>
              </w:rPr>
              <w:t xml:space="preserve">микрохирургической </w:t>
            </w:r>
            <w:r>
              <w:rPr>
                <w:spacing w:val="-2"/>
                <w:sz w:val="20"/>
              </w:rPr>
              <w:t>пластикой</w:t>
            </w:r>
          </w:p>
        </w:tc>
        <w:tc>
          <w:tcPr>
            <w:tcW w:w="1815" w:type="dxa"/>
            <w:vMerge/>
            <w:tcBorders>
              <w:top w:val="nil"/>
            </w:tcBorders>
          </w:tcPr>
          <w:p w14:paraId="7D617052" w14:textId="77777777" w:rsidR="0058791C" w:rsidRDefault="0058791C">
            <w:pPr>
              <w:rPr>
                <w:sz w:val="2"/>
                <w:szCs w:val="2"/>
              </w:rPr>
            </w:pPr>
          </w:p>
        </w:tc>
      </w:tr>
      <w:tr w:rsidR="0058791C" w:rsidRPr="00B572D9" w14:paraId="555E89DE" w14:textId="77777777">
        <w:trPr>
          <w:trHeight w:val="690"/>
        </w:trPr>
        <w:tc>
          <w:tcPr>
            <w:tcW w:w="975" w:type="dxa"/>
            <w:vMerge/>
            <w:tcBorders>
              <w:top w:val="nil"/>
            </w:tcBorders>
          </w:tcPr>
          <w:p w14:paraId="22447B3C" w14:textId="77777777" w:rsidR="0058791C" w:rsidRDefault="0058791C">
            <w:pPr>
              <w:rPr>
                <w:sz w:val="2"/>
                <w:szCs w:val="2"/>
              </w:rPr>
            </w:pPr>
          </w:p>
        </w:tc>
        <w:tc>
          <w:tcPr>
            <w:tcW w:w="2835" w:type="dxa"/>
            <w:vMerge/>
            <w:tcBorders>
              <w:top w:val="nil"/>
            </w:tcBorders>
          </w:tcPr>
          <w:p w14:paraId="383869CA" w14:textId="77777777" w:rsidR="0058791C" w:rsidRDefault="0058791C">
            <w:pPr>
              <w:rPr>
                <w:sz w:val="2"/>
                <w:szCs w:val="2"/>
              </w:rPr>
            </w:pPr>
          </w:p>
        </w:tc>
        <w:tc>
          <w:tcPr>
            <w:tcW w:w="1860" w:type="dxa"/>
            <w:vMerge/>
            <w:tcBorders>
              <w:top w:val="nil"/>
            </w:tcBorders>
          </w:tcPr>
          <w:p w14:paraId="673F3EAD" w14:textId="77777777" w:rsidR="0058791C" w:rsidRDefault="0058791C">
            <w:pPr>
              <w:rPr>
                <w:sz w:val="2"/>
                <w:szCs w:val="2"/>
              </w:rPr>
            </w:pPr>
          </w:p>
        </w:tc>
        <w:tc>
          <w:tcPr>
            <w:tcW w:w="2985" w:type="dxa"/>
            <w:vMerge/>
            <w:tcBorders>
              <w:top w:val="nil"/>
            </w:tcBorders>
          </w:tcPr>
          <w:p w14:paraId="005459F4" w14:textId="77777777" w:rsidR="0058791C" w:rsidRDefault="0058791C">
            <w:pPr>
              <w:rPr>
                <w:sz w:val="2"/>
                <w:szCs w:val="2"/>
              </w:rPr>
            </w:pPr>
          </w:p>
        </w:tc>
        <w:tc>
          <w:tcPr>
            <w:tcW w:w="1710" w:type="dxa"/>
            <w:vMerge/>
            <w:tcBorders>
              <w:top w:val="nil"/>
            </w:tcBorders>
          </w:tcPr>
          <w:p w14:paraId="3F0B96B8" w14:textId="77777777" w:rsidR="0058791C" w:rsidRDefault="0058791C">
            <w:pPr>
              <w:rPr>
                <w:sz w:val="2"/>
                <w:szCs w:val="2"/>
              </w:rPr>
            </w:pPr>
          </w:p>
        </w:tc>
        <w:tc>
          <w:tcPr>
            <w:tcW w:w="3525" w:type="dxa"/>
          </w:tcPr>
          <w:p w14:paraId="3AA1E9B6" w14:textId="77777777" w:rsidR="0058791C" w:rsidRPr="006700A0" w:rsidRDefault="00BA7600">
            <w:pPr>
              <w:pStyle w:val="TableParagraph"/>
              <w:ind w:left="52" w:right="708"/>
              <w:rPr>
                <w:sz w:val="20"/>
                <w:lang w:val="ru-RU"/>
              </w:rPr>
            </w:pPr>
            <w:r w:rsidRPr="006700A0">
              <w:rPr>
                <w:sz w:val="20"/>
                <w:lang w:val="ru-RU"/>
              </w:rPr>
              <w:t>резекция верхней челюсти с микрохирургической</w:t>
            </w:r>
            <w:r w:rsidRPr="006700A0">
              <w:rPr>
                <w:spacing w:val="-13"/>
                <w:sz w:val="20"/>
                <w:lang w:val="ru-RU"/>
              </w:rPr>
              <w:t xml:space="preserve"> </w:t>
            </w:r>
            <w:r w:rsidRPr="006700A0">
              <w:rPr>
                <w:sz w:val="20"/>
                <w:lang w:val="ru-RU"/>
              </w:rPr>
              <w:t>пластикой</w:t>
            </w:r>
          </w:p>
        </w:tc>
        <w:tc>
          <w:tcPr>
            <w:tcW w:w="1815" w:type="dxa"/>
            <w:vMerge/>
            <w:tcBorders>
              <w:top w:val="nil"/>
            </w:tcBorders>
          </w:tcPr>
          <w:p w14:paraId="708FBD50" w14:textId="77777777" w:rsidR="0058791C" w:rsidRPr="006700A0" w:rsidRDefault="0058791C">
            <w:pPr>
              <w:rPr>
                <w:sz w:val="2"/>
                <w:szCs w:val="2"/>
                <w:lang w:val="ru-RU"/>
              </w:rPr>
            </w:pPr>
          </w:p>
        </w:tc>
      </w:tr>
      <w:tr w:rsidR="0058791C" w:rsidRPr="00B572D9" w14:paraId="521EFFA1" w14:textId="77777777">
        <w:trPr>
          <w:trHeight w:val="690"/>
        </w:trPr>
        <w:tc>
          <w:tcPr>
            <w:tcW w:w="975" w:type="dxa"/>
            <w:vMerge/>
            <w:tcBorders>
              <w:top w:val="nil"/>
            </w:tcBorders>
          </w:tcPr>
          <w:p w14:paraId="26DBE164" w14:textId="77777777" w:rsidR="0058791C" w:rsidRPr="006700A0" w:rsidRDefault="0058791C">
            <w:pPr>
              <w:rPr>
                <w:sz w:val="2"/>
                <w:szCs w:val="2"/>
                <w:lang w:val="ru-RU"/>
              </w:rPr>
            </w:pPr>
          </w:p>
        </w:tc>
        <w:tc>
          <w:tcPr>
            <w:tcW w:w="2835" w:type="dxa"/>
            <w:vMerge/>
            <w:tcBorders>
              <w:top w:val="nil"/>
            </w:tcBorders>
          </w:tcPr>
          <w:p w14:paraId="5C6287B4" w14:textId="77777777" w:rsidR="0058791C" w:rsidRPr="006700A0" w:rsidRDefault="0058791C">
            <w:pPr>
              <w:rPr>
                <w:sz w:val="2"/>
                <w:szCs w:val="2"/>
                <w:lang w:val="ru-RU"/>
              </w:rPr>
            </w:pPr>
          </w:p>
        </w:tc>
        <w:tc>
          <w:tcPr>
            <w:tcW w:w="1860" w:type="dxa"/>
            <w:vMerge/>
            <w:tcBorders>
              <w:top w:val="nil"/>
            </w:tcBorders>
          </w:tcPr>
          <w:p w14:paraId="4AFCDE14" w14:textId="77777777" w:rsidR="0058791C" w:rsidRPr="006700A0" w:rsidRDefault="0058791C">
            <w:pPr>
              <w:rPr>
                <w:sz w:val="2"/>
                <w:szCs w:val="2"/>
                <w:lang w:val="ru-RU"/>
              </w:rPr>
            </w:pPr>
          </w:p>
        </w:tc>
        <w:tc>
          <w:tcPr>
            <w:tcW w:w="2985" w:type="dxa"/>
            <w:vMerge/>
            <w:tcBorders>
              <w:top w:val="nil"/>
            </w:tcBorders>
          </w:tcPr>
          <w:p w14:paraId="61E08F5D" w14:textId="77777777" w:rsidR="0058791C" w:rsidRPr="006700A0" w:rsidRDefault="0058791C">
            <w:pPr>
              <w:rPr>
                <w:sz w:val="2"/>
                <w:szCs w:val="2"/>
                <w:lang w:val="ru-RU"/>
              </w:rPr>
            </w:pPr>
          </w:p>
        </w:tc>
        <w:tc>
          <w:tcPr>
            <w:tcW w:w="1710" w:type="dxa"/>
            <w:vMerge/>
            <w:tcBorders>
              <w:top w:val="nil"/>
            </w:tcBorders>
          </w:tcPr>
          <w:p w14:paraId="7EE8C46A" w14:textId="77777777" w:rsidR="0058791C" w:rsidRPr="006700A0" w:rsidRDefault="0058791C">
            <w:pPr>
              <w:rPr>
                <w:sz w:val="2"/>
                <w:szCs w:val="2"/>
                <w:lang w:val="ru-RU"/>
              </w:rPr>
            </w:pPr>
          </w:p>
        </w:tc>
        <w:tc>
          <w:tcPr>
            <w:tcW w:w="3525" w:type="dxa"/>
          </w:tcPr>
          <w:p w14:paraId="42C40A59" w14:textId="77777777" w:rsidR="0058791C" w:rsidRPr="006700A0" w:rsidRDefault="00BA7600">
            <w:pPr>
              <w:pStyle w:val="TableParagraph"/>
              <w:spacing w:line="214" w:lineRule="exact"/>
              <w:ind w:left="52"/>
              <w:rPr>
                <w:sz w:val="20"/>
                <w:lang w:val="ru-RU"/>
              </w:rPr>
            </w:pPr>
            <w:r w:rsidRPr="006700A0">
              <w:rPr>
                <w:sz w:val="20"/>
                <w:lang w:val="ru-RU"/>
              </w:rPr>
              <w:t>лимфаденэктомия</w:t>
            </w:r>
            <w:r w:rsidRPr="006700A0">
              <w:rPr>
                <w:spacing w:val="-2"/>
                <w:sz w:val="20"/>
                <w:lang w:val="ru-RU"/>
              </w:rPr>
              <w:t xml:space="preserve"> </w:t>
            </w:r>
            <w:r w:rsidRPr="006700A0">
              <w:rPr>
                <w:sz w:val="20"/>
                <w:lang w:val="ru-RU"/>
              </w:rPr>
              <w:t xml:space="preserve">шейная </w:t>
            </w:r>
            <w:r w:rsidRPr="006700A0">
              <w:rPr>
                <w:spacing w:val="-2"/>
                <w:sz w:val="20"/>
                <w:lang w:val="ru-RU"/>
              </w:rPr>
              <w:t>расширенная</w:t>
            </w:r>
          </w:p>
          <w:p w14:paraId="75CDCB46"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pacing w:val="-2"/>
                <w:sz w:val="20"/>
                <w:lang w:val="ru-RU"/>
              </w:rPr>
              <w:t>ангиопластикой</w:t>
            </w:r>
          </w:p>
        </w:tc>
        <w:tc>
          <w:tcPr>
            <w:tcW w:w="1815" w:type="dxa"/>
            <w:vMerge/>
            <w:tcBorders>
              <w:top w:val="nil"/>
            </w:tcBorders>
          </w:tcPr>
          <w:p w14:paraId="72FC3F8D" w14:textId="77777777" w:rsidR="0058791C" w:rsidRPr="006700A0" w:rsidRDefault="0058791C">
            <w:pPr>
              <w:rPr>
                <w:sz w:val="2"/>
                <w:szCs w:val="2"/>
                <w:lang w:val="ru-RU"/>
              </w:rPr>
            </w:pPr>
          </w:p>
        </w:tc>
      </w:tr>
      <w:tr w:rsidR="0058791C" w:rsidRPr="00B572D9" w14:paraId="1E094D7A" w14:textId="77777777">
        <w:trPr>
          <w:trHeight w:val="915"/>
        </w:trPr>
        <w:tc>
          <w:tcPr>
            <w:tcW w:w="975" w:type="dxa"/>
            <w:vMerge/>
            <w:tcBorders>
              <w:top w:val="nil"/>
            </w:tcBorders>
          </w:tcPr>
          <w:p w14:paraId="0A41A3A0" w14:textId="77777777" w:rsidR="0058791C" w:rsidRPr="006700A0" w:rsidRDefault="0058791C">
            <w:pPr>
              <w:rPr>
                <w:sz w:val="2"/>
                <w:szCs w:val="2"/>
                <w:lang w:val="ru-RU"/>
              </w:rPr>
            </w:pPr>
          </w:p>
        </w:tc>
        <w:tc>
          <w:tcPr>
            <w:tcW w:w="2835" w:type="dxa"/>
            <w:vMerge/>
            <w:tcBorders>
              <w:top w:val="nil"/>
            </w:tcBorders>
          </w:tcPr>
          <w:p w14:paraId="132EE654" w14:textId="77777777" w:rsidR="0058791C" w:rsidRPr="006700A0" w:rsidRDefault="0058791C">
            <w:pPr>
              <w:rPr>
                <w:sz w:val="2"/>
                <w:szCs w:val="2"/>
                <w:lang w:val="ru-RU"/>
              </w:rPr>
            </w:pPr>
          </w:p>
        </w:tc>
        <w:tc>
          <w:tcPr>
            <w:tcW w:w="1860" w:type="dxa"/>
            <w:vMerge/>
            <w:tcBorders>
              <w:top w:val="nil"/>
            </w:tcBorders>
          </w:tcPr>
          <w:p w14:paraId="0946D6A5" w14:textId="77777777" w:rsidR="0058791C" w:rsidRPr="006700A0" w:rsidRDefault="0058791C">
            <w:pPr>
              <w:rPr>
                <w:sz w:val="2"/>
                <w:szCs w:val="2"/>
                <w:lang w:val="ru-RU"/>
              </w:rPr>
            </w:pPr>
          </w:p>
        </w:tc>
        <w:tc>
          <w:tcPr>
            <w:tcW w:w="2985" w:type="dxa"/>
            <w:vMerge/>
            <w:tcBorders>
              <w:top w:val="nil"/>
            </w:tcBorders>
          </w:tcPr>
          <w:p w14:paraId="7DA53F45" w14:textId="77777777" w:rsidR="0058791C" w:rsidRPr="006700A0" w:rsidRDefault="0058791C">
            <w:pPr>
              <w:rPr>
                <w:sz w:val="2"/>
                <w:szCs w:val="2"/>
                <w:lang w:val="ru-RU"/>
              </w:rPr>
            </w:pPr>
          </w:p>
        </w:tc>
        <w:tc>
          <w:tcPr>
            <w:tcW w:w="1710" w:type="dxa"/>
            <w:vMerge/>
            <w:tcBorders>
              <w:top w:val="nil"/>
            </w:tcBorders>
          </w:tcPr>
          <w:p w14:paraId="47793745" w14:textId="77777777" w:rsidR="0058791C" w:rsidRPr="006700A0" w:rsidRDefault="0058791C">
            <w:pPr>
              <w:rPr>
                <w:sz w:val="2"/>
                <w:szCs w:val="2"/>
                <w:lang w:val="ru-RU"/>
              </w:rPr>
            </w:pPr>
          </w:p>
        </w:tc>
        <w:tc>
          <w:tcPr>
            <w:tcW w:w="3525" w:type="dxa"/>
          </w:tcPr>
          <w:p w14:paraId="104A3FFD" w14:textId="77777777" w:rsidR="0058791C" w:rsidRPr="006700A0" w:rsidRDefault="00BA7600">
            <w:pPr>
              <w:pStyle w:val="TableParagraph"/>
              <w:spacing w:line="214" w:lineRule="exact"/>
              <w:ind w:left="52"/>
              <w:rPr>
                <w:sz w:val="20"/>
                <w:lang w:val="ru-RU"/>
              </w:rPr>
            </w:pPr>
            <w:r w:rsidRPr="006700A0">
              <w:rPr>
                <w:spacing w:val="-2"/>
                <w:sz w:val="20"/>
                <w:lang w:val="ru-RU"/>
              </w:rPr>
              <w:t>резекция</w:t>
            </w:r>
            <w:r w:rsidRPr="006700A0">
              <w:rPr>
                <w:spacing w:val="36"/>
                <w:sz w:val="20"/>
                <w:lang w:val="ru-RU"/>
              </w:rPr>
              <w:t xml:space="preserve"> </w:t>
            </w:r>
            <w:r w:rsidRPr="006700A0">
              <w:rPr>
                <w:spacing w:val="-2"/>
                <w:sz w:val="20"/>
                <w:lang w:val="ru-RU"/>
              </w:rPr>
              <w:t>черепно-глазнично-лицевого</w:t>
            </w:r>
          </w:p>
          <w:p w14:paraId="0B85924C" w14:textId="77777777" w:rsidR="0058791C" w:rsidRPr="006700A0" w:rsidRDefault="00BA7600">
            <w:pPr>
              <w:pStyle w:val="TableParagraph"/>
              <w:ind w:left="52"/>
              <w:rPr>
                <w:sz w:val="20"/>
                <w:lang w:val="ru-RU"/>
              </w:rPr>
            </w:pPr>
            <w:r w:rsidRPr="006700A0">
              <w:rPr>
                <w:sz w:val="20"/>
                <w:lang w:val="ru-RU"/>
              </w:rPr>
              <w:t>комплекса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микрохирургической </w:t>
            </w:r>
            <w:r w:rsidRPr="006700A0">
              <w:rPr>
                <w:spacing w:val="-2"/>
                <w:sz w:val="20"/>
                <w:lang w:val="ru-RU"/>
              </w:rPr>
              <w:t>пластикой</w:t>
            </w:r>
          </w:p>
        </w:tc>
        <w:tc>
          <w:tcPr>
            <w:tcW w:w="1815" w:type="dxa"/>
            <w:vMerge/>
            <w:tcBorders>
              <w:top w:val="nil"/>
            </w:tcBorders>
          </w:tcPr>
          <w:p w14:paraId="1E4A28BB" w14:textId="77777777" w:rsidR="0058791C" w:rsidRPr="006700A0" w:rsidRDefault="0058791C">
            <w:pPr>
              <w:rPr>
                <w:sz w:val="2"/>
                <w:szCs w:val="2"/>
                <w:lang w:val="ru-RU"/>
              </w:rPr>
            </w:pPr>
          </w:p>
        </w:tc>
      </w:tr>
      <w:tr w:rsidR="0058791C" w:rsidRPr="00B572D9" w14:paraId="6E9BDC47" w14:textId="77777777">
        <w:trPr>
          <w:trHeight w:val="930"/>
        </w:trPr>
        <w:tc>
          <w:tcPr>
            <w:tcW w:w="975" w:type="dxa"/>
            <w:vMerge/>
            <w:tcBorders>
              <w:top w:val="nil"/>
            </w:tcBorders>
          </w:tcPr>
          <w:p w14:paraId="65EDF5FE" w14:textId="77777777" w:rsidR="0058791C" w:rsidRPr="006700A0" w:rsidRDefault="0058791C">
            <w:pPr>
              <w:rPr>
                <w:sz w:val="2"/>
                <w:szCs w:val="2"/>
                <w:lang w:val="ru-RU"/>
              </w:rPr>
            </w:pPr>
          </w:p>
        </w:tc>
        <w:tc>
          <w:tcPr>
            <w:tcW w:w="2835" w:type="dxa"/>
            <w:vMerge/>
            <w:tcBorders>
              <w:top w:val="nil"/>
            </w:tcBorders>
          </w:tcPr>
          <w:p w14:paraId="750305B6" w14:textId="77777777" w:rsidR="0058791C" w:rsidRPr="006700A0" w:rsidRDefault="0058791C">
            <w:pPr>
              <w:rPr>
                <w:sz w:val="2"/>
                <w:szCs w:val="2"/>
                <w:lang w:val="ru-RU"/>
              </w:rPr>
            </w:pPr>
          </w:p>
        </w:tc>
        <w:tc>
          <w:tcPr>
            <w:tcW w:w="1860" w:type="dxa"/>
            <w:vMerge/>
            <w:tcBorders>
              <w:top w:val="nil"/>
            </w:tcBorders>
          </w:tcPr>
          <w:p w14:paraId="0FFEFB4D" w14:textId="77777777" w:rsidR="0058791C" w:rsidRPr="006700A0" w:rsidRDefault="0058791C">
            <w:pPr>
              <w:rPr>
                <w:sz w:val="2"/>
                <w:szCs w:val="2"/>
                <w:lang w:val="ru-RU"/>
              </w:rPr>
            </w:pPr>
          </w:p>
        </w:tc>
        <w:tc>
          <w:tcPr>
            <w:tcW w:w="2985" w:type="dxa"/>
            <w:vMerge/>
            <w:tcBorders>
              <w:top w:val="nil"/>
            </w:tcBorders>
          </w:tcPr>
          <w:p w14:paraId="43FB66E7" w14:textId="77777777" w:rsidR="0058791C" w:rsidRPr="006700A0" w:rsidRDefault="0058791C">
            <w:pPr>
              <w:rPr>
                <w:sz w:val="2"/>
                <w:szCs w:val="2"/>
                <w:lang w:val="ru-RU"/>
              </w:rPr>
            </w:pPr>
          </w:p>
        </w:tc>
        <w:tc>
          <w:tcPr>
            <w:tcW w:w="1710" w:type="dxa"/>
            <w:vMerge/>
            <w:tcBorders>
              <w:top w:val="nil"/>
            </w:tcBorders>
          </w:tcPr>
          <w:p w14:paraId="1EA79306" w14:textId="77777777" w:rsidR="0058791C" w:rsidRPr="006700A0" w:rsidRDefault="0058791C">
            <w:pPr>
              <w:rPr>
                <w:sz w:val="2"/>
                <w:szCs w:val="2"/>
                <w:lang w:val="ru-RU"/>
              </w:rPr>
            </w:pPr>
          </w:p>
        </w:tc>
        <w:tc>
          <w:tcPr>
            <w:tcW w:w="3525" w:type="dxa"/>
          </w:tcPr>
          <w:p w14:paraId="1DBFFE43" w14:textId="77777777" w:rsidR="0058791C" w:rsidRPr="006700A0" w:rsidRDefault="00BA7600">
            <w:pPr>
              <w:pStyle w:val="TableParagraph"/>
              <w:ind w:left="52" w:right="88"/>
              <w:rPr>
                <w:sz w:val="20"/>
                <w:lang w:val="ru-RU"/>
              </w:rPr>
            </w:pPr>
            <w:r w:rsidRPr="006700A0">
              <w:rPr>
                <w:sz w:val="20"/>
                <w:lang w:val="ru-RU"/>
              </w:rPr>
              <w:t>иссечение</w:t>
            </w:r>
            <w:r w:rsidRPr="006700A0">
              <w:rPr>
                <w:spacing w:val="-13"/>
                <w:sz w:val="20"/>
                <w:lang w:val="ru-RU"/>
              </w:rPr>
              <w:t xml:space="preserve"> </w:t>
            </w:r>
            <w:r w:rsidRPr="006700A0">
              <w:rPr>
                <w:sz w:val="20"/>
                <w:lang w:val="ru-RU"/>
              </w:rPr>
              <w:t>новообразования</w:t>
            </w:r>
            <w:r w:rsidRPr="006700A0">
              <w:rPr>
                <w:spacing w:val="-12"/>
                <w:sz w:val="20"/>
                <w:lang w:val="ru-RU"/>
              </w:rPr>
              <w:t xml:space="preserve"> </w:t>
            </w:r>
            <w:r w:rsidRPr="006700A0">
              <w:rPr>
                <w:sz w:val="20"/>
                <w:lang w:val="ru-RU"/>
              </w:rPr>
              <w:t xml:space="preserve">мягких тканей с микрохирургической </w:t>
            </w:r>
            <w:r w:rsidRPr="006700A0">
              <w:rPr>
                <w:spacing w:val="-2"/>
                <w:sz w:val="20"/>
                <w:lang w:val="ru-RU"/>
              </w:rPr>
              <w:t>пластикой</w:t>
            </w:r>
          </w:p>
        </w:tc>
        <w:tc>
          <w:tcPr>
            <w:tcW w:w="1815" w:type="dxa"/>
            <w:vMerge/>
            <w:tcBorders>
              <w:top w:val="nil"/>
            </w:tcBorders>
          </w:tcPr>
          <w:p w14:paraId="698A02D7" w14:textId="77777777" w:rsidR="0058791C" w:rsidRPr="006700A0" w:rsidRDefault="0058791C">
            <w:pPr>
              <w:rPr>
                <w:sz w:val="2"/>
                <w:szCs w:val="2"/>
                <w:lang w:val="ru-RU"/>
              </w:rPr>
            </w:pPr>
          </w:p>
        </w:tc>
      </w:tr>
      <w:tr w:rsidR="0058791C" w:rsidRPr="00B572D9" w14:paraId="1F7693E9" w14:textId="77777777">
        <w:trPr>
          <w:trHeight w:val="690"/>
        </w:trPr>
        <w:tc>
          <w:tcPr>
            <w:tcW w:w="975" w:type="dxa"/>
            <w:vMerge/>
            <w:tcBorders>
              <w:top w:val="nil"/>
            </w:tcBorders>
          </w:tcPr>
          <w:p w14:paraId="6C5E7864" w14:textId="77777777" w:rsidR="0058791C" w:rsidRPr="006700A0" w:rsidRDefault="0058791C">
            <w:pPr>
              <w:rPr>
                <w:sz w:val="2"/>
                <w:szCs w:val="2"/>
                <w:lang w:val="ru-RU"/>
              </w:rPr>
            </w:pPr>
          </w:p>
        </w:tc>
        <w:tc>
          <w:tcPr>
            <w:tcW w:w="2835" w:type="dxa"/>
            <w:vMerge/>
            <w:tcBorders>
              <w:top w:val="nil"/>
            </w:tcBorders>
          </w:tcPr>
          <w:p w14:paraId="7F3D840B" w14:textId="77777777" w:rsidR="0058791C" w:rsidRPr="006700A0" w:rsidRDefault="0058791C">
            <w:pPr>
              <w:rPr>
                <w:sz w:val="2"/>
                <w:szCs w:val="2"/>
                <w:lang w:val="ru-RU"/>
              </w:rPr>
            </w:pPr>
          </w:p>
        </w:tc>
        <w:tc>
          <w:tcPr>
            <w:tcW w:w="1860" w:type="dxa"/>
            <w:vMerge/>
            <w:tcBorders>
              <w:top w:val="nil"/>
            </w:tcBorders>
          </w:tcPr>
          <w:p w14:paraId="75FF939A" w14:textId="77777777" w:rsidR="0058791C" w:rsidRPr="006700A0" w:rsidRDefault="0058791C">
            <w:pPr>
              <w:rPr>
                <w:sz w:val="2"/>
                <w:szCs w:val="2"/>
                <w:lang w:val="ru-RU"/>
              </w:rPr>
            </w:pPr>
          </w:p>
        </w:tc>
        <w:tc>
          <w:tcPr>
            <w:tcW w:w="2985" w:type="dxa"/>
            <w:vMerge/>
            <w:tcBorders>
              <w:top w:val="nil"/>
            </w:tcBorders>
          </w:tcPr>
          <w:p w14:paraId="68CE73A7" w14:textId="77777777" w:rsidR="0058791C" w:rsidRPr="006700A0" w:rsidRDefault="0058791C">
            <w:pPr>
              <w:rPr>
                <w:sz w:val="2"/>
                <w:szCs w:val="2"/>
                <w:lang w:val="ru-RU"/>
              </w:rPr>
            </w:pPr>
          </w:p>
        </w:tc>
        <w:tc>
          <w:tcPr>
            <w:tcW w:w="1710" w:type="dxa"/>
            <w:vMerge/>
            <w:tcBorders>
              <w:top w:val="nil"/>
            </w:tcBorders>
          </w:tcPr>
          <w:p w14:paraId="5337BF7C" w14:textId="77777777" w:rsidR="0058791C" w:rsidRPr="006700A0" w:rsidRDefault="0058791C">
            <w:pPr>
              <w:rPr>
                <w:sz w:val="2"/>
                <w:szCs w:val="2"/>
                <w:lang w:val="ru-RU"/>
              </w:rPr>
            </w:pPr>
          </w:p>
        </w:tc>
        <w:tc>
          <w:tcPr>
            <w:tcW w:w="3525" w:type="dxa"/>
          </w:tcPr>
          <w:p w14:paraId="1CB9CE84"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4"/>
                <w:sz w:val="20"/>
                <w:lang w:val="ru-RU"/>
              </w:rPr>
              <w:t xml:space="preserve"> </w:t>
            </w:r>
            <w:r w:rsidRPr="006700A0">
              <w:rPr>
                <w:sz w:val="20"/>
                <w:lang w:val="ru-RU"/>
              </w:rPr>
              <w:t>черепно-лицевого</w:t>
            </w:r>
            <w:r w:rsidRPr="006700A0">
              <w:rPr>
                <w:spacing w:val="-3"/>
                <w:sz w:val="20"/>
                <w:lang w:val="ru-RU"/>
              </w:rPr>
              <w:t xml:space="preserve"> </w:t>
            </w:r>
            <w:r w:rsidRPr="006700A0">
              <w:rPr>
                <w:spacing w:val="-2"/>
                <w:sz w:val="20"/>
                <w:lang w:val="ru-RU"/>
              </w:rPr>
              <w:t>комплекса</w:t>
            </w:r>
          </w:p>
          <w:p w14:paraId="1F3468F5" w14:textId="77777777" w:rsidR="0058791C" w:rsidRPr="006700A0" w:rsidRDefault="00BA7600">
            <w:pPr>
              <w:pStyle w:val="TableParagraph"/>
              <w:ind w:left="52"/>
              <w:rPr>
                <w:sz w:val="20"/>
                <w:lang w:val="ru-RU"/>
              </w:rPr>
            </w:pPr>
            <w:r w:rsidRPr="006700A0">
              <w:rPr>
                <w:sz w:val="20"/>
                <w:lang w:val="ru-RU"/>
              </w:rPr>
              <w:t>с</w:t>
            </w:r>
            <w:r w:rsidRPr="006700A0">
              <w:rPr>
                <w:spacing w:val="-10"/>
                <w:sz w:val="20"/>
                <w:lang w:val="ru-RU"/>
              </w:rPr>
              <w:t xml:space="preserve"> </w:t>
            </w:r>
            <w:r w:rsidRPr="006700A0">
              <w:rPr>
                <w:sz w:val="20"/>
                <w:lang w:val="ru-RU"/>
              </w:rPr>
              <w:t>микрохирургической</w:t>
            </w:r>
            <w:r w:rsidRPr="006700A0">
              <w:rPr>
                <w:spacing w:val="-9"/>
                <w:sz w:val="20"/>
                <w:lang w:val="ru-RU"/>
              </w:rPr>
              <w:t xml:space="preserve"> </w:t>
            </w:r>
            <w:r w:rsidRPr="006700A0">
              <w:rPr>
                <w:spacing w:val="-2"/>
                <w:sz w:val="20"/>
                <w:lang w:val="ru-RU"/>
              </w:rPr>
              <w:t>пластикой</w:t>
            </w:r>
          </w:p>
        </w:tc>
        <w:tc>
          <w:tcPr>
            <w:tcW w:w="1815" w:type="dxa"/>
            <w:vMerge/>
            <w:tcBorders>
              <w:top w:val="nil"/>
            </w:tcBorders>
          </w:tcPr>
          <w:p w14:paraId="38AB5206" w14:textId="77777777" w:rsidR="0058791C" w:rsidRPr="006700A0" w:rsidRDefault="0058791C">
            <w:pPr>
              <w:rPr>
                <w:sz w:val="2"/>
                <w:szCs w:val="2"/>
                <w:lang w:val="ru-RU"/>
              </w:rPr>
            </w:pPr>
          </w:p>
        </w:tc>
      </w:tr>
      <w:tr w:rsidR="0058791C" w:rsidRPr="00B572D9" w14:paraId="678589C3" w14:textId="77777777">
        <w:trPr>
          <w:trHeight w:val="915"/>
        </w:trPr>
        <w:tc>
          <w:tcPr>
            <w:tcW w:w="975" w:type="dxa"/>
            <w:vMerge/>
            <w:tcBorders>
              <w:top w:val="nil"/>
            </w:tcBorders>
          </w:tcPr>
          <w:p w14:paraId="2315226B" w14:textId="77777777" w:rsidR="0058791C" w:rsidRPr="006700A0" w:rsidRDefault="0058791C">
            <w:pPr>
              <w:rPr>
                <w:sz w:val="2"/>
                <w:szCs w:val="2"/>
                <w:lang w:val="ru-RU"/>
              </w:rPr>
            </w:pPr>
          </w:p>
        </w:tc>
        <w:tc>
          <w:tcPr>
            <w:tcW w:w="2835" w:type="dxa"/>
            <w:vMerge/>
            <w:tcBorders>
              <w:top w:val="nil"/>
            </w:tcBorders>
          </w:tcPr>
          <w:p w14:paraId="7CD6355D" w14:textId="77777777" w:rsidR="0058791C" w:rsidRPr="006700A0" w:rsidRDefault="0058791C">
            <w:pPr>
              <w:rPr>
                <w:sz w:val="2"/>
                <w:szCs w:val="2"/>
                <w:lang w:val="ru-RU"/>
              </w:rPr>
            </w:pPr>
          </w:p>
        </w:tc>
        <w:tc>
          <w:tcPr>
            <w:tcW w:w="1860" w:type="dxa"/>
            <w:vMerge/>
            <w:tcBorders>
              <w:top w:val="nil"/>
            </w:tcBorders>
          </w:tcPr>
          <w:p w14:paraId="40CA3077" w14:textId="77777777" w:rsidR="0058791C" w:rsidRPr="006700A0" w:rsidRDefault="0058791C">
            <w:pPr>
              <w:rPr>
                <w:sz w:val="2"/>
                <w:szCs w:val="2"/>
                <w:lang w:val="ru-RU"/>
              </w:rPr>
            </w:pPr>
          </w:p>
        </w:tc>
        <w:tc>
          <w:tcPr>
            <w:tcW w:w="2985" w:type="dxa"/>
            <w:vMerge/>
            <w:tcBorders>
              <w:top w:val="nil"/>
            </w:tcBorders>
          </w:tcPr>
          <w:p w14:paraId="27B20C7D" w14:textId="77777777" w:rsidR="0058791C" w:rsidRPr="006700A0" w:rsidRDefault="0058791C">
            <w:pPr>
              <w:rPr>
                <w:sz w:val="2"/>
                <w:szCs w:val="2"/>
                <w:lang w:val="ru-RU"/>
              </w:rPr>
            </w:pPr>
          </w:p>
        </w:tc>
        <w:tc>
          <w:tcPr>
            <w:tcW w:w="1710" w:type="dxa"/>
            <w:vMerge/>
            <w:tcBorders>
              <w:top w:val="nil"/>
            </w:tcBorders>
          </w:tcPr>
          <w:p w14:paraId="7495E748" w14:textId="77777777" w:rsidR="0058791C" w:rsidRPr="006700A0" w:rsidRDefault="0058791C">
            <w:pPr>
              <w:rPr>
                <w:sz w:val="2"/>
                <w:szCs w:val="2"/>
                <w:lang w:val="ru-RU"/>
              </w:rPr>
            </w:pPr>
          </w:p>
        </w:tc>
        <w:tc>
          <w:tcPr>
            <w:tcW w:w="3525" w:type="dxa"/>
          </w:tcPr>
          <w:p w14:paraId="35D6A720"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4"/>
                <w:sz w:val="20"/>
                <w:lang w:val="ru-RU"/>
              </w:rPr>
              <w:t xml:space="preserve"> </w:t>
            </w:r>
            <w:r w:rsidRPr="006700A0">
              <w:rPr>
                <w:sz w:val="20"/>
                <w:lang w:val="ru-RU"/>
              </w:rPr>
              <w:t>внеорганной</w:t>
            </w:r>
            <w:r w:rsidRPr="006700A0">
              <w:rPr>
                <w:spacing w:val="-5"/>
                <w:sz w:val="20"/>
                <w:lang w:val="ru-RU"/>
              </w:rPr>
              <w:t xml:space="preserve"> </w:t>
            </w:r>
            <w:r w:rsidRPr="006700A0">
              <w:rPr>
                <w:sz w:val="20"/>
                <w:lang w:val="ru-RU"/>
              </w:rPr>
              <w:t>опухоли</w:t>
            </w:r>
            <w:r w:rsidRPr="006700A0">
              <w:rPr>
                <w:spacing w:val="-3"/>
                <w:sz w:val="20"/>
                <w:lang w:val="ru-RU"/>
              </w:rPr>
              <w:t xml:space="preserve"> </w:t>
            </w:r>
            <w:r w:rsidRPr="006700A0">
              <w:rPr>
                <w:spacing w:val="-10"/>
                <w:sz w:val="20"/>
                <w:lang w:val="ru-RU"/>
              </w:rPr>
              <w:t>с</w:t>
            </w:r>
          </w:p>
          <w:p w14:paraId="06D634BF" w14:textId="77777777" w:rsidR="0058791C" w:rsidRPr="006700A0" w:rsidRDefault="00BA7600">
            <w:pPr>
              <w:pStyle w:val="TableParagraph"/>
              <w:ind w:left="52"/>
              <w:rPr>
                <w:sz w:val="20"/>
                <w:lang w:val="ru-RU"/>
              </w:rPr>
            </w:pPr>
            <w:r w:rsidRPr="006700A0">
              <w:rPr>
                <w:sz w:val="20"/>
                <w:lang w:val="ru-RU"/>
              </w:rPr>
              <w:t>комбинированной</w:t>
            </w:r>
            <w:r w:rsidRPr="006700A0">
              <w:rPr>
                <w:spacing w:val="-13"/>
                <w:sz w:val="20"/>
                <w:lang w:val="ru-RU"/>
              </w:rPr>
              <w:t xml:space="preserve"> </w:t>
            </w:r>
            <w:r w:rsidRPr="006700A0">
              <w:rPr>
                <w:sz w:val="20"/>
                <w:lang w:val="ru-RU"/>
              </w:rPr>
              <w:t>резекцией</w:t>
            </w:r>
            <w:r w:rsidRPr="006700A0">
              <w:rPr>
                <w:spacing w:val="-12"/>
                <w:sz w:val="20"/>
                <w:lang w:val="ru-RU"/>
              </w:rPr>
              <w:t xml:space="preserve"> </w:t>
            </w:r>
            <w:r w:rsidRPr="006700A0">
              <w:rPr>
                <w:sz w:val="20"/>
                <w:lang w:val="ru-RU"/>
              </w:rPr>
              <w:t xml:space="preserve">соседних </w:t>
            </w:r>
            <w:r w:rsidRPr="006700A0">
              <w:rPr>
                <w:spacing w:val="-2"/>
                <w:sz w:val="20"/>
                <w:lang w:val="ru-RU"/>
              </w:rPr>
              <w:t>органов</w:t>
            </w:r>
          </w:p>
        </w:tc>
        <w:tc>
          <w:tcPr>
            <w:tcW w:w="1815" w:type="dxa"/>
            <w:vMerge/>
            <w:tcBorders>
              <w:top w:val="nil"/>
            </w:tcBorders>
          </w:tcPr>
          <w:p w14:paraId="62B226C0" w14:textId="77777777" w:rsidR="0058791C" w:rsidRPr="006700A0" w:rsidRDefault="0058791C">
            <w:pPr>
              <w:rPr>
                <w:sz w:val="2"/>
                <w:szCs w:val="2"/>
                <w:lang w:val="ru-RU"/>
              </w:rPr>
            </w:pPr>
          </w:p>
        </w:tc>
      </w:tr>
      <w:tr w:rsidR="0058791C" w:rsidRPr="00B572D9" w14:paraId="23E7D22A" w14:textId="77777777">
        <w:trPr>
          <w:trHeight w:val="690"/>
        </w:trPr>
        <w:tc>
          <w:tcPr>
            <w:tcW w:w="975" w:type="dxa"/>
            <w:vMerge/>
            <w:tcBorders>
              <w:top w:val="nil"/>
            </w:tcBorders>
          </w:tcPr>
          <w:p w14:paraId="0902DAE8" w14:textId="77777777" w:rsidR="0058791C" w:rsidRPr="006700A0" w:rsidRDefault="0058791C">
            <w:pPr>
              <w:rPr>
                <w:sz w:val="2"/>
                <w:szCs w:val="2"/>
                <w:lang w:val="ru-RU"/>
              </w:rPr>
            </w:pPr>
          </w:p>
        </w:tc>
        <w:tc>
          <w:tcPr>
            <w:tcW w:w="2835" w:type="dxa"/>
            <w:vMerge/>
            <w:tcBorders>
              <w:top w:val="nil"/>
            </w:tcBorders>
          </w:tcPr>
          <w:p w14:paraId="4D949A52" w14:textId="77777777" w:rsidR="0058791C" w:rsidRPr="006700A0" w:rsidRDefault="0058791C">
            <w:pPr>
              <w:rPr>
                <w:sz w:val="2"/>
                <w:szCs w:val="2"/>
                <w:lang w:val="ru-RU"/>
              </w:rPr>
            </w:pPr>
          </w:p>
        </w:tc>
        <w:tc>
          <w:tcPr>
            <w:tcW w:w="1860" w:type="dxa"/>
            <w:vMerge/>
            <w:tcBorders>
              <w:top w:val="nil"/>
            </w:tcBorders>
          </w:tcPr>
          <w:p w14:paraId="58F123CA" w14:textId="77777777" w:rsidR="0058791C" w:rsidRPr="006700A0" w:rsidRDefault="0058791C">
            <w:pPr>
              <w:rPr>
                <w:sz w:val="2"/>
                <w:szCs w:val="2"/>
                <w:lang w:val="ru-RU"/>
              </w:rPr>
            </w:pPr>
          </w:p>
        </w:tc>
        <w:tc>
          <w:tcPr>
            <w:tcW w:w="2985" w:type="dxa"/>
            <w:vMerge/>
            <w:tcBorders>
              <w:top w:val="nil"/>
            </w:tcBorders>
          </w:tcPr>
          <w:p w14:paraId="35F6DAB8" w14:textId="77777777" w:rsidR="0058791C" w:rsidRPr="006700A0" w:rsidRDefault="0058791C">
            <w:pPr>
              <w:rPr>
                <w:sz w:val="2"/>
                <w:szCs w:val="2"/>
                <w:lang w:val="ru-RU"/>
              </w:rPr>
            </w:pPr>
          </w:p>
        </w:tc>
        <w:tc>
          <w:tcPr>
            <w:tcW w:w="1710" w:type="dxa"/>
            <w:vMerge/>
            <w:tcBorders>
              <w:top w:val="nil"/>
            </w:tcBorders>
          </w:tcPr>
          <w:p w14:paraId="5A31929E" w14:textId="77777777" w:rsidR="0058791C" w:rsidRPr="006700A0" w:rsidRDefault="0058791C">
            <w:pPr>
              <w:rPr>
                <w:sz w:val="2"/>
                <w:szCs w:val="2"/>
                <w:lang w:val="ru-RU"/>
              </w:rPr>
            </w:pPr>
          </w:p>
        </w:tc>
        <w:tc>
          <w:tcPr>
            <w:tcW w:w="3525" w:type="dxa"/>
          </w:tcPr>
          <w:p w14:paraId="3AD2A611"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6"/>
                <w:sz w:val="20"/>
                <w:lang w:val="ru-RU"/>
              </w:rPr>
              <w:t xml:space="preserve"> </w:t>
            </w:r>
            <w:r w:rsidRPr="006700A0">
              <w:rPr>
                <w:sz w:val="20"/>
                <w:lang w:val="ru-RU"/>
              </w:rPr>
              <w:t>внеорганной</w:t>
            </w:r>
            <w:r w:rsidRPr="006700A0">
              <w:rPr>
                <w:spacing w:val="-5"/>
                <w:sz w:val="20"/>
                <w:lang w:val="ru-RU"/>
              </w:rPr>
              <w:t xml:space="preserve"> </w:t>
            </w:r>
            <w:r w:rsidRPr="006700A0">
              <w:rPr>
                <w:spacing w:val="-2"/>
                <w:sz w:val="20"/>
                <w:lang w:val="ru-RU"/>
              </w:rPr>
              <w:t>опухоли</w:t>
            </w:r>
          </w:p>
          <w:p w14:paraId="3E39BEE1"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pacing w:val="-2"/>
                <w:sz w:val="20"/>
                <w:lang w:val="ru-RU"/>
              </w:rPr>
              <w:t>ангиопластикой</w:t>
            </w:r>
          </w:p>
        </w:tc>
        <w:tc>
          <w:tcPr>
            <w:tcW w:w="1815" w:type="dxa"/>
            <w:vMerge/>
            <w:tcBorders>
              <w:top w:val="nil"/>
            </w:tcBorders>
          </w:tcPr>
          <w:p w14:paraId="485C9C5F" w14:textId="77777777" w:rsidR="0058791C" w:rsidRPr="006700A0" w:rsidRDefault="0058791C">
            <w:pPr>
              <w:rPr>
                <w:sz w:val="2"/>
                <w:szCs w:val="2"/>
                <w:lang w:val="ru-RU"/>
              </w:rPr>
            </w:pPr>
          </w:p>
        </w:tc>
      </w:tr>
      <w:tr w:rsidR="0058791C" w:rsidRPr="00B572D9" w14:paraId="073532F0" w14:textId="77777777">
        <w:trPr>
          <w:trHeight w:val="690"/>
        </w:trPr>
        <w:tc>
          <w:tcPr>
            <w:tcW w:w="975" w:type="dxa"/>
            <w:vMerge/>
            <w:tcBorders>
              <w:top w:val="nil"/>
            </w:tcBorders>
          </w:tcPr>
          <w:p w14:paraId="0F764D15" w14:textId="77777777" w:rsidR="0058791C" w:rsidRPr="006700A0" w:rsidRDefault="0058791C">
            <w:pPr>
              <w:rPr>
                <w:sz w:val="2"/>
                <w:szCs w:val="2"/>
                <w:lang w:val="ru-RU"/>
              </w:rPr>
            </w:pPr>
          </w:p>
        </w:tc>
        <w:tc>
          <w:tcPr>
            <w:tcW w:w="2835" w:type="dxa"/>
            <w:vMerge/>
            <w:tcBorders>
              <w:top w:val="nil"/>
            </w:tcBorders>
          </w:tcPr>
          <w:p w14:paraId="4877DE78" w14:textId="77777777" w:rsidR="0058791C" w:rsidRPr="006700A0" w:rsidRDefault="0058791C">
            <w:pPr>
              <w:rPr>
                <w:sz w:val="2"/>
                <w:szCs w:val="2"/>
                <w:lang w:val="ru-RU"/>
              </w:rPr>
            </w:pPr>
          </w:p>
        </w:tc>
        <w:tc>
          <w:tcPr>
            <w:tcW w:w="1860" w:type="dxa"/>
            <w:vMerge/>
            <w:tcBorders>
              <w:top w:val="nil"/>
            </w:tcBorders>
          </w:tcPr>
          <w:p w14:paraId="399E7224" w14:textId="77777777" w:rsidR="0058791C" w:rsidRPr="006700A0" w:rsidRDefault="0058791C">
            <w:pPr>
              <w:rPr>
                <w:sz w:val="2"/>
                <w:szCs w:val="2"/>
                <w:lang w:val="ru-RU"/>
              </w:rPr>
            </w:pPr>
          </w:p>
        </w:tc>
        <w:tc>
          <w:tcPr>
            <w:tcW w:w="2985" w:type="dxa"/>
            <w:vMerge/>
            <w:tcBorders>
              <w:top w:val="nil"/>
            </w:tcBorders>
          </w:tcPr>
          <w:p w14:paraId="0E8DB309" w14:textId="77777777" w:rsidR="0058791C" w:rsidRPr="006700A0" w:rsidRDefault="0058791C">
            <w:pPr>
              <w:rPr>
                <w:sz w:val="2"/>
                <w:szCs w:val="2"/>
                <w:lang w:val="ru-RU"/>
              </w:rPr>
            </w:pPr>
          </w:p>
        </w:tc>
        <w:tc>
          <w:tcPr>
            <w:tcW w:w="1710" w:type="dxa"/>
            <w:vMerge/>
            <w:tcBorders>
              <w:top w:val="nil"/>
            </w:tcBorders>
          </w:tcPr>
          <w:p w14:paraId="6D1A1F95" w14:textId="77777777" w:rsidR="0058791C" w:rsidRPr="006700A0" w:rsidRDefault="0058791C">
            <w:pPr>
              <w:rPr>
                <w:sz w:val="2"/>
                <w:szCs w:val="2"/>
                <w:lang w:val="ru-RU"/>
              </w:rPr>
            </w:pPr>
          </w:p>
        </w:tc>
        <w:tc>
          <w:tcPr>
            <w:tcW w:w="3525" w:type="dxa"/>
          </w:tcPr>
          <w:p w14:paraId="1E3A83A1"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6"/>
                <w:sz w:val="20"/>
                <w:lang w:val="ru-RU"/>
              </w:rPr>
              <w:t xml:space="preserve"> </w:t>
            </w:r>
            <w:r w:rsidRPr="006700A0">
              <w:rPr>
                <w:sz w:val="20"/>
                <w:lang w:val="ru-RU"/>
              </w:rPr>
              <w:t>внеорганной</w:t>
            </w:r>
            <w:r w:rsidRPr="006700A0">
              <w:rPr>
                <w:spacing w:val="-5"/>
                <w:sz w:val="20"/>
                <w:lang w:val="ru-RU"/>
              </w:rPr>
              <w:t xml:space="preserve"> </w:t>
            </w:r>
            <w:r w:rsidRPr="006700A0">
              <w:rPr>
                <w:spacing w:val="-2"/>
                <w:sz w:val="20"/>
                <w:lang w:val="ru-RU"/>
              </w:rPr>
              <w:t>опухоли</w:t>
            </w:r>
          </w:p>
          <w:p w14:paraId="45D86B90" w14:textId="77777777" w:rsidR="0058791C" w:rsidRPr="006700A0" w:rsidRDefault="00BA7600">
            <w:pPr>
              <w:pStyle w:val="TableParagraph"/>
              <w:ind w:left="52"/>
              <w:rPr>
                <w:sz w:val="20"/>
                <w:lang w:val="ru-RU"/>
              </w:rPr>
            </w:pPr>
            <w:r w:rsidRPr="006700A0">
              <w:rPr>
                <w:sz w:val="20"/>
                <w:lang w:val="ru-RU"/>
              </w:rPr>
              <w:t>с</w:t>
            </w:r>
            <w:r w:rsidRPr="006700A0">
              <w:rPr>
                <w:spacing w:val="-5"/>
                <w:sz w:val="20"/>
                <w:lang w:val="ru-RU"/>
              </w:rPr>
              <w:t xml:space="preserve"> </w:t>
            </w:r>
            <w:r w:rsidRPr="006700A0">
              <w:rPr>
                <w:sz w:val="20"/>
                <w:lang w:val="ru-RU"/>
              </w:rPr>
              <w:t>пластикой</w:t>
            </w:r>
            <w:r w:rsidRPr="006700A0">
              <w:rPr>
                <w:spacing w:val="-5"/>
                <w:sz w:val="20"/>
                <w:lang w:val="ru-RU"/>
              </w:rPr>
              <w:t xml:space="preserve"> </w:t>
            </w:r>
            <w:r w:rsidRPr="006700A0">
              <w:rPr>
                <w:spacing w:val="-2"/>
                <w:sz w:val="20"/>
                <w:lang w:val="ru-RU"/>
              </w:rPr>
              <w:t>нервов</w:t>
            </w:r>
          </w:p>
        </w:tc>
        <w:tc>
          <w:tcPr>
            <w:tcW w:w="1815" w:type="dxa"/>
            <w:vMerge/>
            <w:tcBorders>
              <w:top w:val="nil"/>
            </w:tcBorders>
          </w:tcPr>
          <w:p w14:paraId="1AA3565F" w14:textId="77777777" w:rsidR="0058791C" w:rsidRPr="006700A0" w:rsidRDefault="0058791C">
            <w:pPr>
              <w:rPr>
                <w:sz w:val="2"/>
                <w:szCs w:val="2"/>
                <w:lang w:val="ru-RU"/>
              </w:rPr>
            </w:pPr>
          </w:p>
        </w:tc>
      </w:tr>
    </w:tbl>
    <w:p w14:paraId="1EEFCC0D" w14:textId="77777777" w:rsidR="0058791C" w:rsidRPr="006700A0" w:rsidRDefault="0058791C">
      <w:pPr>
        <w:rPr>
          <w:sz w:val="2"/>
          <w:szCs w:val="2"/>
          <w:lang w:val="ru-RU"/>
        </w:rPr>
        <w:sectPr w:rsidR="0058791C" w:rsidRPr="006700A0">
          <w:pgSz w:w="16840" w:h="1188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27A3E66" w14:textId="77777777">
        <w:trPr>
          <w:trHeight w:val="270"/>
        </w:trPr>
        <w:tc>
          <w:tcPr>
            <w:tcW w:w="975" w:type="dxa"/>
          </w:tcPr>
          <w:p w14:paraId="7073BE4D"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35876ED" w14:textId="77777777" w:rsidR="0058791C" w:rsidRDefault="00BA7600">
            <w:pPr>
              <w:pStyle w:val="TableParagraph"/>
              <w:spacing w:before="14"/>
              <w:ind w:right="4"/>
              <w:jc w:val="center"/>
              <w:rPr>
                <w:b/>
                <w:sz w:val="20"/>
              </w:rPr>
            </w:pPr>
            <w:r>
              <w:rPr>
                <w:b/>
                <w:sz w:val="20"/>
              </w:rPr>
              <w:t>2</w:t>
            </w:r>
          </w:p>
        </w:tc>
        <w:tc>
          <w:tcPr>
            <w:tcW w:w="1860" w:type="dxa"/>
          </w:tcPr>
          <w:p w14:paraId="13D72BC1" w14:textId="77777777" w:rsidR="0058791C" w:rsidRDefault="00BA7600">
            <w:pPr>
              <w:pStyle w:val="TableParagraph"/>
              <w:spacing w:before="14"/>
              <w:ind w:right="19"/>
              <w:jc w:val="center"/>
              <w:rPr>
                <w:b/>
                <w:sz w:val="20"/>
              </w:rPr>
            </w:pPr>
            <w:r>
              <w:rPr>
                <w:b/>
                <w:sz w:val="20"/>
              </w:rPr>
              <w:t>3</w:t>
            </w:r>
          </w:p>
        </w:tc>
        <w:tc>
          <w:tcPr>
            <w:tcW w:w="2985" w:type="dxa"/>
          </w:tcPr>
          <w:p w14:paraId="40B653CB" w14:textId="77777777" w:rsidR="0058791C" w:rsidRDefault="00BA7600">
            <w:pPr>
              <w:pStyle w:val="TableParagraph"/>
              <w:spacing w:before="14"/>
              <w:ind w:right="4"/>
              <w:jc w:val="center"/>
              <w:rPr>
                <w:b/>
                <w:sz w:val="20"/>
              </w:rPr>
            </w:pPr>
            <w:r>
              <w:rPr>
                <w:b/>
                <w:sz w:val="20"/>
              </w:rPr>
              <w:t>4</w:t>
            </w:r>
          </w:p>
        </w:tc>
        <w:tc>
          <w:tcPr>
            <w:tcW w:w="1710" w:type="dxa"/>
          </w:tcPr>
          <w:p w14:paraId="2DB973EE" w14:textId="77777777" w:rsidR="0058791C" w:rsidRDefault="00BA7600">
            <w:pPr>
              <w:pStyle w:val="TableParagraph"/>
              <w:spacing w:before="14"/>
              <w:ind w:right="19"/>
              <w:jc w:val="center"/>
              <w:rPr>
                <w:b/>
                <w:sz w:val="20"/>
              </w:rPr>
            </w:pPr>
            <w:r>
              <w:rPr>
                <w:b/>
                <w:sz w:val="20"/>
              </w:rPr>
              <w:t>5</w:t>
            </w:r>
          </w:p>
        </w:tc>
        <w:tc>
          <w:tcPr>
            <w:tcW w:w="3525" w:type="dxa"/>
          </w:tcPr>
          <w:p w14:paraId="3EA13B7E" w14:textId="77777777" w:rsidR="0058791C" w:rsidRDefault="00BA7600">
            <w:pPr>
              <w:pStyle w:val="TableParagraph"/>
              <w:spacing w:before="14"/>
              <w:ind w:right="4"/>
              <w:jc w:val="center"/>
              <w:rPr>
                <w:b/>
                <w:sz w:val="20"/>
              </w:rPr>
            </w:pPr>
            <w:r>
              <w:rPr>
                <w:b/>
                <w:sz w:val="20"/>
              </w:rPr>
              <w:t>6</w:t>
            </w:r>
          </w:p>
        </w:tc>
        <w:tc>
          <w:tcPr>
            <w:tcW w:w="1815" w:type="dxa"/>
          </w:tcPr>
          <w:p w14:paraId="4A7415EF" w14:textId="77777777" w:rsidR="0058791C" w:rsidRDefault="00BA7600">
            <w:pPr>
              <w:pStyle w:val="TableParagraph"/>
              <w:spacing w:before="14"/>
              <w:ind w:right="4"/>
              <w:jc w:val="center"/>
              <w:rPr>
                <w:b/>
                <w:sz w:val="20"/>
              </w:rPr>
            </w:pPr>
            <w:r>
              <w:rPr>
                <w:b/>
                <w:sz w:val="20"/>
              </w:rPr>
              <w:t>7</w:t>
            </w:r>
          </w:p>
        </w:tc>
      </w:tr>
      <w:tr w:rsidR="0058791C" w:rsidRPr="00B572D9" w14:paraId="37FE1971" w14:textId="77777777">
        <w:trPr>
          <w:trHeight w:val="908"/>
        </w:trPr>
        <w:tc>
          <w:tcPr>
            <w:tcW w:w="975" w:type="dxa"/>
            <w:vMerge w:val="restart"/>
          </w:tcPr>
          <w:p w14:paraId="06B8C153" w14:textId="77777777" w:rsidR="0058791C" w:rsidRDefault="0058791C">
            <w:pPr>
              <w:pStyle w:val="TableParagraph"/>
              <w:rPr>
                <w:sz w:val="20"/>
              </w:rPr>
            </w:pPr>
          </w:p>
        </w:tc>
        <w:tc>
          <w:tcPr>
            <w:tcW w:w="2835" w:type="dxa"/>
            <w:vMerge w:val="restart"/>
          </w:tcPr>
          <w:p w14:paraId="78DD40B3" w14:textId="77777777" w:rsidR="0058791C" w:rsidRDefault="0058791C">
            <w:pPr>
              <w:pStyle w:val="TableParagraph"/>
              <w:rPr>
                <w:sz w:val="20"/>
              </w:rPr>
            </w:pPr>
          </w:p>
        </w:tc>
        <w:tc>
          <w:tcPr>
            <w:tcW w:w="1860" w:type="dxa"/>
            <w:vMerge w:val="restart"/>
          </w:tcPr>
          <w:p w14:paraId="5B081208" w14:textId="77777777" w:rsidR="0058791C" w:rsidRDefault="0058791C">
            <w:pPr>
              <w:pStyle w:val="TableParagraph"/>
              <w:rPr>
                <w:sz w:val="20"/>
              </w:rPr>
            </w:pPr>
          </w:p>
        </w:tc>
        <w:tc>
          <w:tcPr>
            <w:tcW w:w="2985" w:type="dxa"/>
            <w:vMerge w:val="restart"/>
          </w:tcPr>
          <w:p w14:paraId="5FA8923F" w14:textId="77777777" w:rsidR="0058791C" w:rsidRDefault="0058791C">
            <w:pPr>
              <w:pStyle w:val="TableParagraph"/>
              <w:rPr>
                <w:sz w:val="20"/>
              </w:rPr>
            </w:pPr>
          </w:p>
        </w:tc>
        <w:tc>
          <w:tcPr>
            <w:tcW w:w="1710" w:type="dxa"/>
            <w:vMerge w:val="restart"/>
          </w:tcPr>
          <w:p w14:paraId="60FF76D1" w14:textId="77777777" w:rsidR="0058791C" w:rsidRDefault="0058791C">
            <w:pPr>
              <w:pStyle w:val="TableParagraph"/>
              <w:rPr>
                <w:sz w:val="20"/>
              </w:rPr>
            </w:pPr>
          </w:p>
        </w:tc>
        <w:tc>
          <w:tcPr>
            <w:tcW w:w="3525" w:type="dxa"/>
          </w:tcPr>
          <w:p w14:paraId="437E1A66" w14:textId="77777777" w:rsidR="0058791C" w:rsidRPr="006700A0" w:rsidRDefault="00BA7600">
            <w:pPr>
              <w:pStyle w:val="TableParagraph"/>
              <w:spacing w:line="208" w:lineRule="exact"/>
              <w:ind w:left="52"/>
              <w:rPr>
                <w:sz w:val="20"/>
                <w:lang w:val="ru-RU"/>
              </w:rPr>
            </w:pPr>
            <w:r w:rsidRPr="006700A0">
              <w:rPr>
                <w:sz w:val="20"/>
                <w:lang w:val="ru-RU"/>
              </w:rPr>
              <w:t>резекция</w:t>
            </w:r>
            <w:r w:rsidRPr="006700A0">
              <w:rPr>
                <w:spacing w:val="-5"/>
                <w:sz w:val="20"/>
                <w:lang w:val="ru-RU"/>
              </w:rPr>
              <w:t xml:space="preserve"> </w:t>
            </w:r>
            <w:r w:rsidRPr="006700A0">
              <w:rPr>
                <w:sz w:val="20"/>
                <w:lang w:val="ru-RU"/>
              </w:rPr>
              <w:t>грушевидного</w:t>
            </w:r>
            <w:r w:rsidRPr="006700A0">
              <w:rPr>
                <w:spacing w:val="-4"/>
                <w:sz w:val="20"/>
                <w:lang w:val="ru-RU"/>
              </w:rPr>
              <w:t xml:space="preserve"> </w:t>
            </w:r>
            <w:r w:rsidRPr="006700A0">
              <w:rPr>
                <w:spacing w:val="-2"/>
                <w:sz w:val="20"/>
                <w:lang w:val="ru-RU"/>
              </w:rPr>
              <w:t>синуса</w:t>
            </w:r>
          </w:p>
          <w:p w14:paraId="57C7992A" w14:textId="77777777" w:rsidR="0058791C" w:rsidRPr="006700A0" w:rsidRDefault="00BA7600">
            <w:pPr>
              <w:pStyle w:val="TableParagraph"/>
              <w:ind w:left="52" w:right="595"/>
              <w:rPr>
                <w:sz w:val="20"/>
                <w:lang w:val="ru-RU"/>
              </w:rPr>
            </w:pPr>
            <w:r w:rsidRPr="006700A0">
              <w:rPr>
                <w:sz w:val="20"/>
                <w:lang w:val="ru-RU"/>
              </w:rPr>
              <w:t>с</w:t>
            </w:r>
            <w:r w:rsidRPr="006700A0">
              <w:rPr>
                <w:spacing w:val="-13"/>
                <w:sz w:val="20"/>
                <w:lang w:val="ru-RU"/>
              </w:rPr>
              <w:t xml:space="preserve"> </w:t>
            </w:r>
            <w:r w:rsidRPr="006700A0">
              <w:rPr>
                <w:sz w:val="20"/>
                <w:lang w:val="ru-RU"/>
              </w:rPr>
              <w:t xml:space="preserve">реконструктивно-пластическим </w:t>
            </w:r>
            <w:r w:rsidRPr="006700A0">
              <w:rPr>
                <w:spacing w:val="-2"/>
                <w:sz w:val="20"/>
                <w:lang w:val="ru-RU"/>
              </w:rPr>
              <w:t>компонентом</w:t>
            </w:r>
          </w:p>
        </w:tc>
        <w:tc>
          <w:tcPr>
            <w:tcW w:w="1815" w:type="dxa"/>
            <w:vMerge w:val="restart"/>
          </w:tcPr>
          <w:p w14:paraId="1F4BBF7E" w14:textId="77777777" w:rsidR="0058791C" w:rsidRPr="006700A0" w:rsidRDefault="0058791C">
            <w:pPr>
              <w:pStyle w:val="TableParagraph"/>
              <w:rPr>
                <w:sz w:val="20"/>
                <w:lang w:val="ru-RU"/>
              </w:rPr>
            </w:pPr>
          </w:p>
        </w:tc>
      </w:tr>
      <w:tr w:rsidR="0058791C" w:rsidRPr="00B572D9" w14:paraId="253B8D30" w14:textId="77777777">
        <w:trPr>
          <w:trHeight w:val="690"/>
        </w:trPr>
        <w:tc>
          <w:tcPr>
            <w:tcW w:w="975" w:type="dxa"/>
            <w:vMerge/>
            <w:tcBorders>
              <w:top w:val="nil"/>
            </w:tcBorders>
          </w:tcPr>
          <w:p w14:paraId="2A22E7A2" w14:textId="77777777" w:rsidR="0058791C" w:rsidRPr="006700A0" w:rsidRDefault="0058791C">
            <w:pPr>
              <w:rPr>
                <w:sz w:val="2"/>
                <w:szCs w:val="2"/>
                <w:lang w:val="ru-RU"/>
              </w:rPr>
            </w:pPr>
          </w:p>
        </w:tc>
        <w:tc>
          <w:tcPr>
            <w:tcW w:w="2835" w:type="dxa"/>
            <w:vMerge/>
            <w:tcBorders>
              <w:top w:val="nil"/>
            </w:tcBorders>
          </w:tcPr>
          <w:p w14:paraId="181CF4B1" w14:textId="77777777" w:rsidR="0058791C" w:rsidRPr="006700A0" w:rsidRDefault="0058791C">
            <w:pPr>
              <w:rPr>
                <w:sz w:val="2"/>
                <w:szCs w:val="2"/>
                <w:lang w:val="ru-RU"/>
              </w:rPr>
            </w:pPr>
          </w:p>
        </w:tc>
        <w:tc>
          <w:tcPr>
            <w:tcW w:w="1860" w:type="dxa"/>
            <w:vMerge/>
            <w:tcBorders>
              <w:top w:val="nil"/>
            </w:tcBorders>
          </w:tcPr>
          <w:p w14:paraId="29E3DEAD" w14:textId="77777777" w:rsidR="0058791C" w:rsidRPr="006700A0" w:rsidRDefault="0058791C">
            <w:pPr>
              <w:rPr>
                <w:sz w:val="2"/>
                <w:szCs w:val="2"/>
                <w:lang w:val="ru-RU"/>
              </w:rPr>
            </w:pPr>
          </w:p>
        </w:tc>
        <w:tc>
          <w:tcPr>
            <w:tcW w:w="2985" w:type="dxa"/>
            <w:vMerge/>
            <w:tcBorders>
              <w:top w:val="nil"/>
            </w:tcBorders>
          </w:tcPr>
          <w:p w14:paraId="25E26B6A" w14:textId="77777777" w:rsidR="0058791C" w:rsidRPr="006700A0" w:rsidRDefault="0058791C">
            <w:pPr>
              <w:rPr>
                <w:sz w:val="2"/>
                <w:szCs w:val="2"/>
                <w:lang w:val="ru-RU"/>
              </w:rPr>
            </w:pPr>
          </w:p>
        </w:tc>
        <w:tc>
          <w:tcPr>
            <w:tcW w:w="1710" w:type="dxa"/>
            <w:vMerge/>
            <w:tcBorders>
              <w:top w:val="nil"/>
            </w:tcBorders>
          </w:tcPr>
          <w:p w14:paraId="7A3F8FCE" w14:textId="77777777" w:rsidR="0058791C" w:rsidRPr="006700A0" w:rsidRDefault="0058791C">
            <w:pPr>
              <w:rPr>
                <w:sz w:val="2"/>
                <w:szCs w:val="2"/>
                <w:lang w:val="ru-RU"/>
              </w:rPr>
            </w:pPr>
          </w:p>
        </w:tc>
        <w:tc>
          <w:tcPr>
            <w:tcW w:w="3525" w:type="dxa"/>
          </w:tcPr>
          <w:p w14:paraId="737CCAEB" w14:textId="77777777" w:rsidR="0058791C" w:rsidRPr="006700A0" w:rsidRDefault="00BA7600">
            <w:pPr>
              <w:pStyle w:val="TableParagraph"/>
              <w:ind w:left="52"/>
              <w:rPr>
                <w:sz w:val="20"/>
                <w:lang w:val="ru-RU"/>
              </w:rPr>
            </w:pPr>
            <w:r w:rsidRPr="006700A0">
              <w:rPr>
                <w:sz w:val="20"/>
                <w:lang w:val="ru-RU"/>
              </w:rPr>
              <w:t>фарингэктомия</w:t>
            </w:r>
            <w:r w:rsidRPr="006700A0">
              <w:rPr>
                <w:spacing w:val="-13"/>
                <w:sz w:val="20"/>
                <w:lang w:val="ru-RU"/>
              </w:rPr>
              <w:t xml:space="preserve"> </w:t>
            </w:r>
            <w:r w:rsidRPr="006700A0">
              <w:rPr>
                <w:sz w:val="20"/>
                <w:lang w:val="ru-RU"/>
              </w:rPr>
              <w:t>комбинированная</w:t>
            </w:r>
            <w:r w:rsidRPr="006700A0">
              <w:rPr>
                <w:spacing w:val="-12"/>
                <w:sz w:val="20"/>
                <w:lang w:val="ru-RU"/>
              </w:rPr>
              <w:t xml:space="preserve"> </w:t>
            </w:r>
            <w:r w:rsidRPr="006700A0">
              <w:rPr>
                <w:sz w:val="20"/>
                <w:lang w:val="ru-RU"/>
              </w:rPr>
              <w:t>с микрососудистой реконструкцией</w:t>
            </w:r>
          </w:p>
        </w:tc>
        <w:tc>
          <w:tcPr>
            <w:tcW w:w="1815" w:type="dxa"/>
            <w:vMerge/>
            <w:tcBorders>
              <w:top w:val="nil"/>
            </w:tcBorders>
          </w:tcPr>
          <w:p w14:paraId="15818798" w14:textId="77777777" w:rsidR="0058791C" w:rsidRPr="006700A0" w:rsidRDefault="0058791C">
            <w:pPr>
              <w:rPr>
                <w:sz w:val="2"/>
                <w:szCs w:val="2"/>
                <w:lang w:val="ru-RU"/>
              </w:rPr>
            </w:pPr>
          </w:p>
        </w:tc>
      </w:tr>
      <w:tr w:rsidR="0058791C" w:rsidRPr="00B572D9" w14:paraId="66DA100F" w14:textId="77777777">
        <w:trPr>
          <w:trHeight w:val="690"/>
        </w:trPr>
        <w:tc>
          <w:tcPr>
            <w:tcW w:w="975" w:type="dxa"/>
            <w:vMerge/>
            <w:tcBorders>
              <w:top w:val="nil"/>
            </w:tcBorders>
          </w:tcPr>
          <w:p w14:paraId="78A44266" w14:textId="77777777" w:rsidR="0058791C" w:rsidRPr="006700A0" w:rsidRDefault="0058791C">
            <w:pPr>
              <w:rPr>
                <w:sz w:val="2"/>
                <w:szCs w:val="2"/>
                <w:lang w:val="ru-RU"/>
              </w:rPr>
            </w:pPr>
          </w:p>
        </w:tc>
        <w:tc>
          <w:tcPr>
            <w:tcW w:w="2835" w:type="dxa"/>
            <w:vMerge/>
            <w:tcBorders>
              <w:top w:val="nil"/>
            </w:tcBorders>
          </w:tcPr>
          <w:p w14:paraId="50944CB3" w14:textId="77777777" w:rsidR="0058791C" w:rsidRPr="006700A0" w:rsidRDefault="0058791C">
            <w:pPr>
              <w:rPr>
                <w:sz w:val="2"/>
                <w:szCs w:val="2"/>
                <w:lang w:val="ru-RU"/>
              </w:rPr>
            </w:pPr>
          </w:p>
        </w:tc>
        <w:tc>
          <w:tcPr>
            <w:tcW w:w="1860" w:type="dxa"/>
            <w:vMerge/>
            <w:tcBorders>
              <w:top w:val="nil"/>
            </w:tcBorders>
          </w:tcPr>
          <w:p w14:paraId="644F3C6D" w14:textId="77777777" w:rsidR="0058791C" w:rsidRPr="006700A0" w:rsidRDefault="0058791C">
            <w:pPr>
              <w:rPr>
                <w:sz w:val="2"/>
                <w:szCs w:val="2"/>
                <w:lang w:val="ru-RU"/>
              </w:rPr>
            </w:pPr>
          </w:p>
        </w:tc>
        <w:tc>
          <w:tcPr>
            <w:tcW w:w="2985" w:type="dxa"/>
            <w:vMerge/>
            <w:tcBorders>
              <w:top w:val="nil"/>
            </w:tcBorders>
          </w:tcPr>
          <w:p w14:paraId="4ECE13CA" w14:textId="77777777" w:rsidR="0058791C" w:rsidRPr="006700A0" w:rsidRDefault="0058791C">
            <w:pPr>
              <w:rPr>
                <w:sz w:val="2"/>
                <w:szCs w:val="2"/>
                <w:lang w:val="ru-RU"/>
              </w:rPr>
            </w:pPr>
          </w:p>
        </w:tc>
        <w:tc>
          <w:tcPr>
            <w:tcW w:w="1710" w:type="dxa"/>
            <w:vMerge/>
            <w:tcBorders>
              <w:top w:val="nil"/>
            </w:tcBorders>
          </w:tcPr>
          <w:p w14:paraId="52D9FF54" w14:textId="77777777" w:rsidR="0058791C" w:rsidRPr="006700A0" w:rsidRDefault="0058791C">
            <w:pPr>
              <w:rPr>
                <w:sz w:val="2"/>
                <w:szCs w:val="2"/>
                <w:lang w:val="ru-RU"/>
              </w:rPr>
            </w:pPr>
          </w:p>
        </w:tc>
        <w:tc>
          <w:tcPr>
            <w:tcW w:w="3525" w:type="dxa"/>
          </w:tcPr>
          <w:p w14:paraId="10251648"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глотки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микрососудистой </w:t>
            </w:r>
            <w:r w:rsidRPr="006700A0">
              <w:rPr>
                <w:spacing w:val="-2"/>
                <w:sz w:val="20"/>
                <w:lang w:val="ru-RU"/>
              </w:rPr>
              <w:t>реконструкцией</w:t>
            </w:r>
          </w:p>
        </w:tc>
        <w:tc>
          <w:tcPr>
            <w:tcW w:w="1815" w:type="dxa"/>
            <w:vMerge/>
            <w:tcBorders>
              <w:top w:val="nil"/>
            </w:tcBorders>
          </w:tcPr>
          <w:p w14:paraId="79D476AF" w14:textId="77777777" w:rsidR="0058791C" w:rsidRPr="006700A0" w:rsidRDefault="0058791C">
            <w:pPr>
              <w:rPr>
                <w:sz w:val="2"/>
                <w:szCs w:val="2"/>
                <w:lang w:val="ru-RU"/>
              </w:rPr>
            </w:pPr>
          </w:p>
        </w:tc>
      </w:tr>
      <w:tr w:rsidR="0058791C" w14:paraId="31122B67" w14:textId="77777777">
        <w:trPr>
          <w:trHeight w:val="690"/>
        </w:trPr>
        <w:tc>
          <w:tcPr>
            <w:tcW w:w="975" w:type="dxa"/>
            <w:vMerge/>
            <w:tcBorders>
              <w:top w:val="nil"/>
            </w:tcBorders>
          </w:tcPr>
          <w:p w14:paraId="56A6EC49" w14:textId="77777777" w:rsidR="0058791C" w:rsidRPr="006700A0" w:rsidRDefault="0058791C">
            <w:pPr>
              <w:rPr>
                <w:sz w:val="2"/>
                <w:szCs w:val="2"/>
                <w:lang w:val="ru-RU"/>
              </w:rPr>
            </w:pPr>
          </w:p>
        </w:tc>
        <w:tc>
          <w:tcPr>
            <w:tcW w:w="2835" w:type="dxa"/>
            <w:vMerge/>
            <w:tcBorders>
              <w:top w:val="nil"/>
            </w:tcBorders>
          </w:tcPr>
          <w:p w14:paraId="5CC38861" w14:textId="77777777" w:rsidR="0058791C" w:rsidRPr="006700A0" w:rsidRDefault="0058791C">
            <w:pPr>
              <w:rPr>
                <w:sz w:val="2"/>
                <w:szCs w:val="2"/>
                <w:lang w:val="ru-RU"/>
              </w:rPr>
            </w:pPr>
          </w:p>
        </w:tc>
        <w:tc>
          <w:tcPr>
            <w:tcW w:w="1860" w:type="dxa"/>
            <w:vMerge/>
            <w:tcBorders>
              <w:top w:val="nil"/>
            </w:tcBorders>
          </w:tcPr>
          <w:p w14:paraId="5453E59A" w14:textId="77777777" w:rsidR="0058791C" w:rsidRPr="006700A0" w:rsidRDefault="0058791C">
            <w:pPr>
              <w:rPr>
                <w:sz w:val="2"/>
                <w:szCs w:val="2"/>
                <w:lang w:val="ru-RU"/>
              </w:rPr>
            </w:pPr>
          </w:p>
        </w:tc>
        <w:tc>
          <w:tcPr>
            <w:tcW w:w="2985" w:type="dxa"/>
            <w:vMerge/>
            <w:tcBorders>
              <w:top w:val="nil"/>
            </w:tcBorders>
          </w:tcPr>
          <w:p w14:paraId="319C2228" w14:textId="77777777" w:rsidR="0058791C" w:rsidRPr="006700A0" w:rsidRDefault="0058791C">
            <w:pPr>
              <w:rPr>
                <w:sz w:val="2"/>
                <w:szCs w:val="2"/>
                <w:lang w:val="ru-RU"/>
              </w:rPr>
            </w:pPr>
          </w:p>
        </w:tc>
        <w:tc>
          <w:tcPr>
            <w:tcW w:w="1710" w:type="dxa"/>
            <w:vMerge/>
            <w:tcBorders>
              <w:top w:val="nil"/>
            </w:tcBorders>
          </w:tcPr>
          <w:p w14:paraId="4DD730DF" w14:textId="77777777" w:rsidR="0058791C" w:rsidRPr="006700A0" w:rsidRDefault="0058791C">
            <w:pPr>
              <w:rPr>
                <w:sz w:val="2"/>
                <w:szCs w:val="2"/>
                <w:lang w:val="ru-RU"/>
              </w:rPr>
            </w:pPr>
          </w:p>
        </w:tc>
        <w:tc>
          <w:tcPr>
            <w:tcW w:w="3525" w:type="dxa"/>
          </w:tcPr>
          <w:p w14:paraId="537ABAC5" w14:textId="77777777" w:rsidR="0058791C" w:rsidRDefault="00BA7600">
            <w:pPr>
              <w:pStyle w:val="TableParagraph"/>
              <w:ind w:left="52"/>
              <w:rPr>
                <w:sz w:val="20"/>
              </w:rPr>
            </w:pPr>
            <w:r>
              <w:rPr>
                <w:sz w:val="20"/>
              </w:rPr>
              <w:t>пластика</w:t>
            </w:r>
            <w:r>
              <w:rPr>
                <w:spacing w:val="-13"/>
                <w:sz w:val="20"/>
              </w:rPr>
              <w:t xml:space="preserve"> </w:t>
            </w:r>
            <w:r>
              <w:rPr>
                <w:sz w:val="20"/>
              </w:rPr>
              <w:t>трахеи</w:t>
            </w:r>
            <w:r>
              <w:rPr>
                <w:spacing w:val="-12"/>
                <w:sz w:val="20"/>
              </w:rPr>
              <w:t xml:space="preserve"> </w:t>
            </w:r>
            <w:r>
              <w:rPr>
                <w:sz w:val="20"/>
              </w:rPr>
              <w:t xml:space="preserve">биоинженерным </w:t>
            </w:r>
            <w:r>
              <w:rPr>
                <w:spacing w:val="-2"/>
                <w:sz w:val="20"/>
              </w:rPr>
              <w:t>лоскутом</w:t>
            </w:r>
          </w:p>
        </w:tc>
        <w:tc>
          <w:tcPr>
            <w:tcW w:w="1815" w:type="dxa"/>
            <w:vMerge/>
            <w:tcBorders>
              <w:top w:val="nil"/>
            </w:tcBorders>
          </w:tcPr>
          <w:p w14:paraId="265BF6A7" w14:textId="77777777" w:rsidR="0058791C" w:rsidRDefault="0058791C">
            <w:pPr>
              <w:rPr>
                <w:sz w:val="2"/>
                <w:szCs w:val="2"/>
              </w:rPr>
            </w:pPr>
          </w:p>
        </w:tc>
      </w:tr>
      <w:tr w:rsidR="0058791C" w:rsidRPr="00B572D9" w14:paraId="63EADDBC" w14:textId="77777777">
        <w:trPr>
          <w:trHeight w:val="1155"/>
        </w:trPr>
        <w:tc>
          <w:tcPr>
            <w:tcW w:w="975" w:type="dxa"/>
            <w:vMerge/>
            <w:tcBorders>
              <w:top w:val="nil"/>
            </w:tcBorders>
          </w:tcPr>
          <w:p w14:paraId="2117D3E1" w14:textId="77777777" w:rsidR="0058791C" w:rsidRDefault="0058791C">
            <w:pPr>
              <w:rPr>
                <w:sz w:val="2"/>
                <w:szCs w:val="2"/>
              </w:rPr>
            </w:pPr>
          </w:p>
        </w:tc>
        <w:tc>
          <w:tcPr>
            <w:tcW w:w="2835" w:type="dxa"/>
            <w:vMerge/>
            <w:tcBorders>
              <w:top w:val="nil"/>
            </w:tcBorders>
          </w:tcPr>
          <w:p w14:paraId="2A2820D4" w14:textId="77777777" w:rsidR="0058791C" w:rsidRDefault="0058791C">
            <w:pPr>
              <w:rPr>
                <w:sz w:val="2"/>
                <w:szCs w:val="2"/>
              </w:rPr>
            </w:pPr>
          </w:p>
        </w:tc>
        <w:tc>
          <w:tcPr>
            <w:tcW w:w="1860" w:type="dxa"/>
            <w:vMerge/>
            <w:tcBorders>
              <w:top w:val="nil"/>
            </w:tcBorders>
          </w:tcPr>
          <w:p w14:paraId="6080206F" w14:textId="77777777" w:rsidR="0058791C" w:rsidRDefault="0058791C">
            <w:pPr>
              <w:rPr>
                <w:sz w:val="2"/>
                <w:szCs w:val="2"/>
              </w:rPr>
            </w:pPr>
          </w:p>
        </w:tc>
        <w:tc>
          <w:tcPr>
            <w:tcW w:w="2985" w:type="dxa"/>
            <w:vMerge/>
            <w:tcBorders>
              <w:top w:val="nil"/>
            </w:tcBorders>
          </w:tcPr>
          <w:p w14:paraId="2E691DBD" w14:textId="77777777" w:rsidR="0058791C" w:rsidRDefault="0058791C">
            <w:pPr>
              <w:rPr>
                <w:sz w:val="2"/>
                <w:szCs w:val="2"/>
              </w:rPr>
            </w:pPr>
          </w:p>
        </w:tc>
        <w:tc>
          <w:tcPr>
            <w:tcW w:w="1710" w:type="dxa"/>
            <w:vMerge/>
            <w:tcBorders>
              <w:top w:val="nil"/>
            </w:tcBorders>
          </w:tcPr>
          <w:p w14:paraId="11A6A638" w14:textId="77777777" w:rsidR="0058791C" w:rsidRDefault="0058791C">
            <w:pPr>
              <w:rPr>
                <w:sz w:val="2"/>
                <w:szCs w:val="2"/>
              </w:rPr>
            </w:pPr>
          </w:p>
        </w:tc>
        <w:tc>
          <w:tcPr>
            <w:tcW w:w="3525" w:type="dxa"/>
          </w:tcPr>
          <w:p w14:paraId="41435B8E" w14:textId="77777777" w:rsidR="0058791C" w:rsidRPr="006700A0" w:rsidRDefault="00BA7600">
            <w:pPr>
              <w:pStyle w:val="TableParagraph"/>
              <w:ind w:left="52" w:right="46"/>
              <w:rPr>
                <w:sz w:val="20"/>
                <w:lang w:val="ru-RU"/>
              </w:rPr>
            </w:pPr>
            <w:r w:rsidRPr="006700A0">
              <w:rPr>
                <w:sz w:val="20"/>
                <w:lang w:val="ru-RU"/>
              </w:rPr>
              <w:t>реконструкция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пластика</w:t>
            </w:r>
            <w:r w:rsidRPr="006700A0">
              <w:rPr>
                <w:spacing w:val="-13"/>
                <w:sz w:val="20"/>
                <w:lang w:val="ru-RU"/>
              </w:rPr>
              <w:t xml:space="preserve"> </w:t>
            </w:r>
            <w:r w:rsidRPr="006700A0">
              <w:rPr>
                <w:sz w:val="20"/>
                <w:lang w:val="ru-RU"/>
              </w:rPr>
              <w:t>трахеостомы и фарингостомы с отсроченным трахеопищеводным шунтированием и голосовым протезированием</w:t>
            </w:r>
          </w:p>
        </w:tc>
        <w:tc>
          <w:tcPr>
            <w:tcW w:w="1815" w:type="dxa"/>
            <w:vMerge/>
            <w:tcBorders>
              <w:top w:val="nil"/>
            </w:tcBorders>
          </w:tcPr>
          <w:p w14:paraId="501C2CAE" w14:textId="77777777" w:rsidR="0058791C" w:rsidRPr="006700A0" w:rsidRDefault="0058791C">
            <w:pPr>
              <w:rPr>
                <w:sz w:val="2"/>
                <w:szCs w:val="2"/>
                <w:lang w:val="ru-RU"/>
              </w:rPr>
            </w:pPr>
          </w:p>
        </w:tc>
      </w:tr>
      <w:tr w:rsidR="0058791C" w:rsidRPr="00B572D9" w14:paraId="7DDB3C3C" w14:textId="77777777">
        <w:trPr>
          <w:trHeight w:val="1380"/>
        </w:trPr>
        <w:tc>
          <w:tcPr>
            <w:tcW w:w="975" w:type="dxa"/>
            <w:vMerge/>
            <w:tcBorders>
              <w:top w:val="nil"/>
            </w:tcBorders>
          </w:tcPr>
          <w:p w14:paraId="44495CEC" w14:textId="77777777" w:rsidR="0058791C" w:rsidRPr="006700A0" w:rsidRDefault="0058791C">
            <w:pPr>
              <w:rPr>
                <w:sz w:val="2"/>
                <w:szCs w:val="2"/>
                <w:lang w:val="ru-RU"/>
              </w:rPr>
            </w:pPr>
          </w:p>
        </w:tc>
        <w:tc>
          <w:tcPr>
            <w:tcW w:w="2835" w:type="dxa"/>
            <w:vMerge/>
            <w:tcBorders>
              <w:top w:val="nil"/>
            </w:tcBorders>
          </w:tcPr>
          <w:p w14:paraId="4D7EAB97" w14:textId="77777777" w:rsidR="0058791C" w:rsidRPr="006700A0" w:rsidRDefault="0058791C">
            <w:pPr>
              <w:rPr>
                <w:sz w:val="2"/>
                <w:szCs w:val="2"/>
                <w:lang w:val="ru-RU"/>
              </w:rPr>
            </w:pPr>
          </w:p>
        </w:tc>
        <w:tc>
          <w:tcPr>
            <w:tcW w:w="1860" w:type="dxa"/>
            <w:vMerge/>
            <w:tcBorders>
              <w:top w:val="nil"/>
            </w:tcBorders>
          </w:tcPr>
          <w:p w14:paraId="0F89A23D" w14:textId="77777777" w:rsidR="0058791C" w:rsidRPr="006700A0" w:rsidRDefault="0058791C">
            <w:pPr>
              <w:rPr>
                <w:sz w:val="2"/>
                <w:szCs w:val="2"/>
                <w:lang w:val="ru-RU"/>
              </w:rPr>
            </w:pPr>
          </w:p>
        </w:tc>
        <w:tc>
          <w:tcPr>
            <w:tcW w:w="2985" w:type="dxa"/>
            <w:vMerge/>
            <w:tcBorders>
              <w:top w:val="nil"/>
            </w:tcBorders>
          </w:tcPr>
          <w:p w14:paraId="2E21C498" w14:textId="77777777" w:rsidR="0058791C" w:rsidRPr="006700A0" w:rsidRDefault="0058791C">
            <w:pPr>
              <w:rPr>
                <w:sz w:val="2"/>
                <w:szCs w:val="2"/>
                <w:lang w:val="ru-RU"/>
              </w:rPr>
            </w:pPr>
          </w:p>
        </w:tc>
        <w:tc>
          <w:tcPr>
            <w:tcW w:w="1710" w:type="dxa"/>
            <w:vMerge/>
            <w:tcBorders>
              <w:top w:val="nil"/>
            </w:tcBorders>
          </w:tcPr>
          <w:p w14:paraId="607FCB2A" w14:textId="77777777" w:rsidR="0058791C" w:rsidRPr="006700A0" w:rsidRDefault="0058791C">
            <w:pPr>
              <w:rPr>
                <w:sz w:val="2"/>
                <w:szCs w:val="2"/>
                <w:lang w:val="ru-RU"/>
              </w:rPr>
            </w:pPr>
          </w:p>
        </w:tc>
        <w:tc>
          <w:tcPr>
            <w:tcW w:w="3525" w:type="dxa"/>
          </w:tcPr>
          <w:p w14:paraId="21A20332" w14:textId="77777777" w:rsidR="0058791C" w:rsidRPr="006700A0" w:rsidRDefault="00BA7600">
            <w:pPr>
              <w:pStyle w:val="TableParagraph"/>
              <w:spacing w:line="214" w:lineRule="exact"/>
              <w:ind w:left="52"/>
              <w:rPr>
                <w:sz w:val="20"/>
                <w:lang w:val="ru-RU"/>
              </w:rPr>
            </w:pPr>
            <w:r w:rsidRPr="006700A0">
              <w:rPr>
                <w:sz w:val="20"/>
                <w:lang w:val="ru-RU"/>
              </w:rPr>
              <w:t>расширенная</w:t>
            </w:r>
            <w:r w:rsidRPr="006700A0">
              <w:rPr>
                <w:spacing w:val="-7"/>
                <w:sz w:val="20"/>
                <w:lang w:val="ru-RU"/>
              </w:rPr>
              <w:t xml:space="preserve"> </w:t>
            </w:r>
            <w:r w:rsidRPr="006700A0">
              <w:rPr>
                <w:sz w:val="20"/>
                <w:lang w:val="ru-RU"/>
              </w:rPr>
              <w:t>ларингофарингэктомия</w:t>
            </w:r>
            <w:r w:rsidRPr="006700A0">
              <w:rPr>
                <w:spacing w:val="-4"/>
                <w:sz w:val="20"/>
                <w:lang w:val="ru-RU"/>
              </w:rPr>
              <w:t xml:space="preserve"> </w:t>
            </w:r>
            <w:r w:rsidRPr="006700A0">
              <w:rPr>
                <w:spacing w:val="-10"/>
                <w:sz w:val="20"/>
                <w:lang w:val="ru-RU"/>
              </w:rPr>
              <w:t>с</w:t>
            </w:r>
          </w:p>
          <w:p w14:paraId="5F614F15" w14:textId="77777777" w:rsidR="0058791C" w:rsidRPr="006700A0" w:rsidRDefault="00BA7600">
            <w:pPr>
              <w:pStyle w:val="TableParagraph"/>
              <w:ind w:left="52"/>
              <w:rPr>
                <w:sz w:val="20"/>
                <w:lang w:val="ru-RU"/>
              </w:rPr>
            </w:pPr>
            <w:r w:rsidRPr="006700A0">
              <w:rPr>
                <w:spacing w:val="-2"/>
                <w:sz w:val="20"/>
                <w:lang w:val="ru-RU"/>
              </w:rPr>
              <w:t xml:space="preserve">реконструктивно-пластическим </w:t>
            </w:r>
            <w:r w:rsidRPr="006700A0">
              <w:rPr>
                <w:sz w:val="20"/>
                <w:lang w:val="ru-RU"/>
              </w:rPr>
              <w:t>компонентом и одномоментным трахеопищеводным</w:t>
            </w:r>
            <w:r w:rsidRPr="006700A0">
              <w:rPr>
                <w:spacing w:val="-13"/>
                <w:sz w:val="20"/>
                <w:lang w:val="ru-RU"/>
              </w:rPr>
              <w:t xml:space="preserve"> </w:t>
            </w:r>
            <w:r w:rsidRPr="006700A0">
              <w:rPr>
                <w:sz w:val="20"/>
                <w:lang w:val="ru-RU"/>
              </w:rPr>
              <w:t>шунтированием</w:t>
            </w:r>
            <w:r w:rsidRPr="006700A0">
              <w:rPr>
                <w:spacing w:val="-12"/>
                <w:sz w:val="20"/>
                <w:lang w:val="ru-RU"/>
              </w:rPr>
              <w:t xml:space="preserve"> </w:t>
            </w:r>
            <w:r w:rsidRPr="006700A0">
              <w:rPr>
                <w:sz w:val="20"/>
                <w:lang w:val="ru-RU"/>
              </w:rPr>
              <w:t>и голосовым протезированием</w:t>
            </w:r>
          </w:p>
        </w:tc>
        <w:tc>
          <w:tcPr>
            <w:tcW w:w="1815" w:type="dxa"/>
            <w:vMerge/>
            <w:tcBorders>
              <w:top w:val="nil"/>
            </w:tcBorders>
          </w:tcPr>
          <w:p w14:paraId="3323C221" w14:textId="77777777" w:rsidR="0058791C" w:rsidRPr="006700A0" w:rsidRDefault="0058791C">
            <w:pPr>
              <w:rPr>
                <w:sz w:val="2"/>
                <w:szCs w:val="2"/>
                <w:lang w:val="ru-RU"/>
              </w:rPr>
            </w:pPr>
          </w:p>
        </w:tc>
      </w:tr>
      <w:tr w:rsidR="0058791C" w:rsidRPr="00B572D9" w14:paraId="159B418F" w14:textId="77777777">
        <w:trPr>
          <w:trHeight w:val="690"/>
        </w:trPr>
        <w:tc>
          <w:tcPr>
            <w:tcW w:w="975" w:type="dxa"/>
            <w:vMerge/>
            <w:tcBorders>
              <w:top w:val="nil"/>
            </w:tcBorders>
          </w:tcPr>
          <w:p w14:paraId="5EA2B83D" w14:textId="77777777" w:rsidR="0058791C" w:rsidRPr="006700A0" w:rsidRDefault="0058791C">
            <w:pPr>
              <w:rPr>
                <w:sz w:val="2"/>
                <w:szCs w:val="2"/>
                <w:lang w:val="ru-RU"/>
              </w:rPr>
            </w:pPr>
          </w:p>
        </w:tc>
        <w:tc>
          <w:tcPr>
            <w:tcW w:w="2835" w:type="dxa"/>
            <w:vMerge/>
            <w:tcBorders>
              <w:top w:val="nil"/>
            </w:tcBorders>
          </w:tcPr>
          <w:p w14:paraId="2382F279" w14:textId="77777777" w:rsidR="0058791C" w:rsidRPr="006700A0" w:rsidRDefault="0058791C">
            <w:pPr>
              <w:rPr>
                <w:sz w:val="2"/>
                <w:szCs w:val="2"/>
                <w:lang w:val="ru-RU"/>
              </w:rPr>
            </w:pPr>
          </w:p>
        </w:tc>
        <w:tc>
          <w:tcPr>
            <w:tcW w:w="1860" w:type="dxa"/>
            <w:vMerge/>
            <w:tcBorders>
              <w:top w:val="nil"/>
            </w:tcBorders>
          </w:tcPr>
          <w:p w14:paraId="719CDE86" w14:textId="77777777" w:rsidR="0058791C" w:rsidRPr="006700A0" w:rsidRDefault="0058791C">
            <w:pPr>
              <w:rPr>
                <w:sz w:val="2"/>
                <w:szCs w:val="2"/>
                <w:lang w:val="ru-RU"/>
              </w:rPr>
            </w:pPr>
          </w:p>
        </w:tc>
        <w:tc>
          <w:tcPr>
            <w:tcW w:w="2985" w:type="dxa"/>
            <w:vMerge/>
            <w:tcBorders>
              <w:top w:val="nil"/>
            </w:tcBorders>
          </w:tcPr>
          <w:p w14:paraId="2A11C154" w14:textId="77777777" w:rsidR="0058791C" w:rsidRPr="006700A0" w:rsidRDefault="0058791C">
            <w:pPr>
              <w:rPr>
                <w:sz w:val="2"/>
                <w:szCs w:val="2"/>
                <w:lang w:val="ru-RU"/>
              </w:rPr>
            </w:pPr>
          </w:p>
        </w:tc>
        <w:tc>
          <w:tcPr>
            <w:tcW w:w="1710" w:type="dxa"/>
            <w:vMerge/>
            <w:tcBorders>
              <w:top w:val="nil"/>
            </w:tcBorders>
          </w:tcPr>
          <w:p w14:paraId="063276BB" w14:textId="77777777" w:rsidR="0058791C" w:rsidRPr="006700A0" w:rsidRDefault="0058791C">
            <w:pPr>
              <w:rPr>
                <w:sz w:val="2"/>
                <w:szCs w:val="2"/>
                <w:lang w:val="ru-RU"/>
              </w:rPr>
            </w:pPr>
          </w:p>
        </w:tc>
        <w:tc>
          <w:tcPr>
            <w:tcW w:w="3525" w:type="dxa"/>
          </w:tcPr>
          <w:p w14:paraId="590194C9" w14:textId="77777777" w:rsidR="0058791C" w:rsidRPr="006700A0" w:rsidRDefault="00BA7600">
            <w:pPr>
              <w:pStyle w:val="TableParagraph"/>
              <w:spacing w:line="214" w:lineRule="exact"/>
              <w:ind w:left="52"/>
              <w:rPr>
                <w:sz w:val="20"/>
                <w:lang w:val="ru-RU"/>
              </w:rPr>
            </w:pPr>
            <w:r w:rsidRPr="006700A0">
              <w:rPr>
                <w:sz w:val="20"/>
                <w:lang w:val="ru-RU"/>
              </w:rPr>
              <w:t>ларингэктомия с</w:t>
            </w:r>
            <w:r w:rsidRPr="006700A0">
              <w:rPr>
                <w:spacing w:val="-1"/>
                <w:sz w:val="20"/>
                <w:lang w:val="ru-RU"/>
              </w:rPr>
              <w:t xml:space="preserve"> </w:t>
            </w:r>
            <w:r w:rsidRPr="006700A0">
              <w:rPr>
                <w:spacing w:val="-2"/>
                <w:sz w:val="20"/>
                <w:lang w:val="ru-RU"/>
              </w:rPr>
              <w:t>пластическим</w:t>
            </w:r>
          </w:p>
          <w:p w14:paraId="2CB5CD58" w14:textId="77777777" w:rsidR="0058791C" w:rsidRPr="006700A0" w:rsidRDefault="00BA7600">
            <w:pPr>
              <w:pStyle w:val="TableParagraph"/>
              <w:ind w:left="52"/>
              <w:rPr>
                <w:sz w:val="20"/>
                <w:lang w:val="ru-RU"/>
              </w:rPr>
            </w:pPr>
            <w:r w:rsidRPr="006700A0">
              <w:rPr>
                <w:sz w:val="20"/>
                <w:lang w:val="ru-RU"/>
              </w:rPr>
              <w:t xml:space="preserve">оформлением </w:t>
            </w:r>
            <w:r w:rsidRPr="006700A0">
              <w:rPr>
                <w:spacing w:val="-2"/>
                <w:sz w:val="20"/>
                <w:lang w:val="ru-RU"/>
              </w:rPr>
              <w:t>трахеостомы</w:t>
            </w:r>
          </w:p>
        </w:tc>
        <w:tc>
          <w:tcPr>
            <w:tcW w:w="1815" w:type="dxa"/>
            <w:vMerge/>
            <w:tcBorders>
              <w:top w:val="nil"/>
            </w:tcBorders>
          </w:tcPr>
          <w:p w14:paraId="55937924" w14:textId="77777777" w:rsidR="0058791C" w:rsidRPr="006700A0" w:rsidRDefault="0058791C">
            <w:pPr>
              <w:rPr>
                <w:sz w:val="2"/>
                <w:szCs w:val="2"/>
                <w:lang w:val="ru-RU"/>
              </w:rPr>
            </w:pPr>
          </w:p>
        </w:tc>
      </w:tr>
      <w:tr w:rsidR="0058791C" w:rsidRPr="00B572D9" w14:paraId="2B08C30F" w14:textId="77777777">
        <w:trPr>
          <w:trHeight w:val="690"/>
        </w:trPr>
        <w:tc>
          <w:tcPr>
            <w:tcW w:w="975" w:type="dxa"/>
            <w:vMerge/>
            <w:tcBorders>
              <w:top w:val="nil"/>
            </w:tcBorders>
          </w:tcPr>
          <w:p w14:paraId="002EB883" w14:textId="77777777" w:rsidR="0058791C" w:rsidRPr="006700A0" w:rsidRDefault="0058791C">
            <w:pPr>
              <w:rPr>
                <w:sz w:val="2"/>
                <w:szCs w:val="2"/>
                <w:lang w:val="ru-RU"/>
              </w:rPr>
            </w:pPr>
          </w:p>
        </w:tc>
        <w:tc>
          <w:tcPr>
            <w:tcW w:w="2835" w:type="dxa"/>
            <w:vMerge/>
            <w:tcBorders>
              <w:top w:val="nil"/>
            </w:tcBorders>
          </w:tcPr>
          <w:p w14:paraId="1B69177D" w14:textId="77777777" w:rsidR="0058791C" w:rsidRPr="006700A0" w:rsidRDefault="0058791C">
            <w:pPr>
              <w:rPr>
                <w:sz w:val="2"/>
                <w:szCs w:val="2"/>
                <w:lang w:val="ru-RU"/>
              </w:rPr>
            </w:pPr>
          </w:p>
        </w:tc>
        <w:tc>
          <w:tcPr>
            <w:tcW w:w="1860" w:type="dxa"/>
            <w:vMerge/>
            <w:tcBorders>
              <w:top w:val="nil"/>
            </w:tcBorders>
          </w:tcPr>
          <w:p w14:paraId="29B6DC19" w14:textId="77777777" w:rsidR="0058791C" w:rsidRPr="006700A0" w:rsidRDefault="0058791C">
            <w:pPr>
              <w:rPr>
                <w:sz w:val="2"/>
                <w:szCs w:val="2"/>
                <w:lang w:val="ru-RU"/>
              </w:rPr>
            </w:pPr>
          </w:p>
        </w:tc>
        <w:tc>
          <w:tcPr>
            <w:tcW w:w="2985" w:type="dxa"/>
            <w:vMerge/>
            <w:tcBorders>
              <w:top w:val="nil"/>
            </w:tcBorders>
          </w:tcPr>
          <w:p w14:paraId="67266A18" w14:textId="77777777" w:rsidR="0058791C" w:rsidRPr="006700A0" w:rsidRDefault="0058791C">
            <w:pPr>
              <w:rPr>
                <w:sz w:val="2"/>
                <w:szCs w:val="2"/>
                <w:lang w:val="ru-RU"/>
              </w:rPr>
            </w:pPr>
          </w:p>
        </w:tc>
        <w:tc>
          <w:tcPr>
            <w:tcW w:w="1710" w:type="dxa"/>
            <w:vMerge/>
            <w:tcBorders>
              <w:top w:val="nil"/>
            </w:tcBorders>
          </w:tcPr>
          <w:p w14:paraId="47C111B4" w14:textId="77777777" w:rsidR="0058791C" w:rsidRPr="006700A0" w:rsidRDefault="0058791C">
            <w:pPr>
              <w:rPr>
                <w:sz w:val="2"/>
                <w:szCs w:val="2"/>
                <w:lang w:val="ru-RU"/>
              </w:rPr>
            </w:pPr>
          </w:p>
        </w:tc>
        <w:tc>
          <w:tcPr>
            <w:tcW w:w="3525" w:type="dxa"/>
          </w:tcPr>
          <w:p w14:paraId="54D11150" w14:textId="77777777" w:rsidR="0058791C" w:rsidRPr="006700A0" w:rsidRDefault="00BA7600">
            <w:pPr>
              <w:pStyle w:val="TableParagraph"/>
              <w:spacing w:line="214" w:lineRule="exact"/>
              <w:ind w:left="52"/>
              <w:rPr>
                <w:sz w:val="20"/>
                <w:lang w:val="ru-RU"/>
              </w:rPr>
            </w:pPr>
            <w:r w:rsidRPr="006700A0">
              <w:rPr>
                <w:sz w:val="20"/>
                <w:lang w:val="ru-RU"/>
              </w:rPr>
              <w:t xml:space="preserve">отсроченная </w:t>
            </w:r>
            <w:r w:rsidRPr="006700A0">
              <w:rPr>
                <w:spacing w:val="-2"/>
                <w:sz w:val="20"/>
                <w:lang w:val="ru-RU"/>
              </w:rPr>
              <w:t>микрохирургическая</w:t>
            </w:r>
          </w:p>
          <w:p w14:paraId="73920B9E" w14:textId="77777777" w:rsidR="0058791C" w:rsidRPr="006700A0" w:rsidRDefault="00BA7600">
            <w:pPr>
              <w:pStyle w:val="TableParagraph"/>
              <w:ind w:left="52"/>
              <w:rPr>
                <w:sz w:val="20"/>
                <w:lang w:val="ru-RU"/>
              </w:rPr>
            </w:pPr>
            <w:r w:rsidRPr="006700A0">
              <w:rPr>
                <w:sz w:val="20"/>
                <w:lang w:val="ru-RU"/>
              </w:rPr>
              <w:t>пластика</w:t>
            </w:r>
            <w:r w:rsidRPr="006700A0">
              <w:rPr>
                <w:spacing w:val="-6"/>
                <w:sz w:val="20"/>
                <w:lang w:val="ru-RU"/>
              </w:rPr>
              <w:t xml:space="preserve"> </w:t>
            </w:r>
            <w:r w:rsidRPr="006700A0">
              <w:rPr>
                <w:sz w:val="20"/>
                <w:lang w:val="ru-RU"/>
              </w:rPr>
              <w:t>(все</w:t>
            </w:r>
            <w:r w:rsidRPr="006700A0">
              <w:rPr>
                <w:spacing w:val="-5"/>
                <w:sz w:val="20"/>
                <w:lang w:val="ru-RU"/>
              </w:rPr>
              <w:t xml:space="preserve"> </w:t>
            </w:r>
            <w:r w:rsidRPr="006700A0">
              <w:rPr>
                <w:spacing w:val="-2"/>
                <w:sz w:val="20"/>
                <w:lang w:val="ru-RU"/>
              </w:rPr>
              <w:t>виды)</w:t>
            </w:r>
          </w:p>
        </w:tc>
        <w:tc>
          <w:tcPr>
            <w:tcW w:w="1815" w:type="dxa"/>
            <w:vMerge/>
            <w:tcBorders>
              <w:top w:val="nil"/>
            </w:tcBorders>
          </w:tcPr>
          <w:p w14:paraId="44D49945" w14:textId="77777777" w:rsidR="0058791C" w:rsidRPr="006700A0" w:rsidRDefault="0058791C">
            <w:pPr>
              <w:rPr>
                <w:sz w:val="2"/>
                <w:szCs w:val="2"/>
                <w:lang w:val="ru-RU"/>
              </w:rPr>
            </w:pPr>
          </w:p>
        </w:tc>
      </w:tr>
      <w:tr w:rsidR="0058791C" w14:paraId="3AAA8DC0" w14:textId="77777777">
        <w:trPr>
          <w:trHeight w:val="450"/>
        </w:trPr>
        <w:tc>
          <w:tcPr>
            <w:tcW w:w="975" w:type="dxa"/>
            <w:vMerge/>
            <w:tcBorders>
              <w:top w:val="nil"/>
            </w:tcBorders>
          </w:tcPr>
          <w:p w14:paraId="0A2FEBDF" w14:textId="77777777" w:rsidR="0058791C" w:rsidRPr="006700A0" w:rsidRDefault="0058791C">
            <w:pPr>
              <w:rPr>
                <w:sz w:val="2"/>
                <w:szCs w:val="2"/>
                <w:lang w:val="ru-RU"/>
              </w:rPr>
            </w:pPr>
          </w:p>
        </w:tc>
        <w:tc>
          <w:tcPr>
            <w:tcW w:w="2835" w:type="dxa"/>
            <w:vMerge/>
            <w:tcBorders>
              <w:top w:val="nil"/>
            </w:tcBorders>
          </w:tcPr>
          <w:p w14:paraId="6B78802F" w14:textId="77777777" w:rsidR="0058791C" w:rsidRPr="006700A0" w:rsidRDefault="0058791C">
            <w:pPr>
              <w:rPr>
                <w:sz w:val="2"/>
                <w:szCs w:val="2"/>
                <w:lang w:val="ru-RU"/>
              </w:rPr>
            </w:pPr>
          </w:p>
        </w:tc>
        <w:tc>
          <w:tcPr>
            <w:tcW w:w="1860" w:type="dxa"/>
            <w:vMerge/>
            <w:tcBorders>
              <w:top w:val="nil"/>
            </w:tcBorders>
          </w:tcPr>
          <w:p w14:paraId="08DA716E" w14:textId="77777777" w:rsidR="0058791C" w:rsidRPr="006700A0" w:rsidRDefault="0058791C">
            <w:pPr>
              <w:rPr>
                <w:sz w:val="2"/>
                <w:szCs w:val="2"/>
                <w:lang w:val="ru-RU"/>
              </w:rPr>
            </w:pPr>
          </w:p>
        </w:tc>
        <w:tc>
          <w:tcPr>
            <w:tcW w:w="2985" w:type="dxa"/>
            <w:vMerge/>
            <w:tcBorders>
              <w:top w:val="nil"/>
            </w:tcBorders>
          </w:tcPr>
          <w:p w14:paraId="3F3E413C" w14:textId="77777777" w:rsidR="0058791C" w:rsidRPr="006700A0" w:rsidRDefault="0058791C">
            <w:pPr>
              <w:rPr>
                <w:sz w:val="2"/>
                <w:szCs w:val="2"/>
                <w:lang w:val="ru-RU"/>
              </w:rPr>
            </w:pPr>
          </w:p>
        </w:tc>
        <w:tc>
          <w:tcPr>
            <w:tcW w:w="1710" w:type="dxa"/>
            <w:vMerge/>
            <w:tcBorders>
              <w:top w:val="nil"/>
            </w:tcBorders>
          </w:tcPr>
          <w:p w14:paraId="52595E15" w14:textId="77777777" w:rsidR="0058791C" w:rsidRPr="006700A0" w:rsidRDefault="0058791C">
            <w:pPr>
              <w:rPr>
                <w:sz w:val="2"/>
                <w:szCs w:val="2"/>
                <w:lang w:val="ru-RU"/>
              </w:rPr>
            </w:pPr>
          </w:p>
        </w:tc>
        <w:tc>
          <w:tcPr>
            <w:tcW w:w="3525" w:type="dxa"/>
          </w:tcPr>
          <w:p w14:paraId="497B29D0" w14:textId="77777777" w:rsidR="0058791C" w:rsidRDefault="00BA7600">
            <w:pPr>
              <w:pStyle w:val="TableParagraph"/>
              <w:spacing w:line="214" w:lineRule="exact"/>
              <w:ind w:right="58"/>
              <w:jc w:val="center"/>
              <w:rPr>
                <w:sz w:val="20"/>
              </w:rPr>
            </w:pPr>
            <w:r>
              <w:rPr>
                <w:sz w:val="20"/>
              </w:rPr>
              <w:t xml:space="preserve">резекция ротоглотки </w:t>
            </w:r>
            <w:r>
              <w:rPr>
                <w:spacing w:val="-2"/>
                <w:sz w:val="20"/>
              </w:rPr>
              <w:t>комбинированная</w:t>
            </w:r>
          </w:p>
        </w:tc>
        <w:tc>
          <w:tcPr>
            <w:tcW w:w="1815" w:type="dxa"/>
            <w:vMerge/>
            <w:tcBorders>
              <w:top w:val="nil"/>
            </w:tcBorders>
          </w:tcPr>
          <w:p w14:paraId="14FFF6C5" w14:textId="77777777" w:rsidR="0058791C" w:rsidRDefault="0058791C">
            <w:pPr>
              <w:rPr>
                <w:sz w:val="2"/>
                <w:szCs w:val="2"/>
              </w:rPr>
            </w:pPr>
          </w:p>
        </w:tc>
      </w:tr>
      <w:tr w:rsidR="0058791C" w:rsidRPr="00B572D9" w14:paraId="4D98BB69" w14:textId="77777777">
        <w:trPr>
          <w:trHeight w:val="585"/>
        </w:trPr>
        <w:tc>
          <w:tcPr>
            <w:tcW w:w="975" w:type="dxa"/>
            <w:vMerge/>
            <w:tcBorders>
              <w:top w:val="nil"/>
            </w:tcBorders>
          </w:tcPr>
          <w:p w14:paraId="3C0CE2B4" w14:textId="77777777" w:rsidR="0058791C" w:rsidRDefault="0058791C">
            <w:pPr>
              <w:rPr>
                <w:sz w:val="2"/>
                <w:szCs w:val="2"/>
              </w:rPr>
            </w:pPr>
          </w:p>
        </w:tc>
        <w:tc>
          <w:tcPr>
            <w:tcW w:w="2835" w:type="dxa"/>
            <w:vMerge/>
            <w:tcBorders>
              <w:top w:val="nil"/>
            </w:tcBorders>
          </w:tcPr>
          <w:p w14:paraId="5561F911" w14:textId="77777777" w:rsidR="0058791C" w:rsidRDefault="0058791C">
            <w:pPr>
              <w:rPr>
                <w:sz w:val="2"/>
                <w:szCs w:val="2"/>
              </w:rPr>
            </w:pPr>
          </w:p>
        </w:tc>
        <w:tc>
          <w:tcPr>
            <w:tcW w:w="1860" w:type="dxa"/>
            <w:vMerge/>
            <w:tcBorders>
              <w:top w:val="nil"/>
            </w:tcBorders>
          </w:tcPr>
          <w:p w14:paraId="2A9CEDAC" w14:textId="77777777" w:rsidR="0058791C" w:rsidRDefault="0058791C">
            <w:pPr>
              <w:rPr>
                <w:sz w:val="2"/>
                <w:szCs w:val="2"/>
              </w:rPr>
            </w:pPr>
          </w:p>
        </w:tc>
        <w:tc>
          <w:tcPr>
            <w:tcW w:w="2985" w:type="dxa"/>
            <w:vMerge/>
            <w:tcBorders>
              <w:top w:val="nil"/>
            </w:tcBorders>
          </w:tcPr>
          <w:p w14:paraId="6156B9EC" w14:textId="77777777" w:rsidR="0058791C" w:rsidRDefault="0058791C">
            <w:pPr>
              <w:rPr>
                <w:sz w:val="2"/>
                <w:szCs w:val="2"/>
              </w:rPr>
            </w:pPr>
          </w:p>
        </w:tc>
        <w:tc>
          <w:tcPr>
            <w:tcW w:w="1710" w:type="dxa"/>
            <w:vMerge/>
            <w:tcBorders>
              <w:top w:val="nil"/>
            </w:tcBorders>
          </w:tcPr>
          <w:p w14:paraId="572775CA" w14:textId="77777777" w:rsidR="0058791C" w:rsidRDefault="0058791C">
            <w:pPr>
              <w:rPr>
                <w:sz w:val="2"/>
                <w:szCs w:val="2"/>
              </w:rPr>
            </w:pPr>
          </w:p>
        </w:tc>
        <w:tc>
          <w:tcPr>
            <w:tcW w:w="3525" w:type="dxa"/>
          </w:tcPr>
          <w:p w14:paraId="1FDEA52B" w14:textId="77777777" w:rsidR="0058791C" w:rsidRPr="006700A0" w:rsidRDefault="00BA7600">
            <w:pPr>
              <w:pStyle w:val="TableParagraph"/>
              <w:spacing w:before="2" w:line="235" w:lineRule="auto"/>
              <w:ind w:left="52" w:right="392"/>
              <w:rPr>
                <w:sz w:val="20"/>
                <w:lang w:val="ru-RU"/>
              </w:rPr>
            </w:pPr>
            <w:r w:rsidRPr="006700A0">
              <w:rPr>
                <w:sz w:val="20"/>
                <w:lang w:val="ru-RU"/>
              </w:rPr>
              <w:t>удаление опухоли головного мозга с</w:t>
            </w:r>
            <w:r w:rsidRPr="006700A0">
              <w:rPr>
                <w:spacing w:val="-13"/>
                <w:sz w:val="20"/>
                <w:lang w:val="ru-RU"/>
              </w:rPr>
              <w:t xml:space="preserve"> </w:t>
            </w:r>
            <w:r w:rsidRPr="006700A0">
              <w:rPr>
                <w:sz w:val="20"/>
                <w:lang w:val="ru-RU"/>
              </w:rPr>
              <w:t>краниоорбитофациальным</w:t>
            </w:r>
            <w:r w:rsidRPr="006700A0">
              <w:rPr>
                <w:spacing w:val="-12"/>
                <w:sz w:val="20"/>
                <w:lang w:val="ru-RU"/>
              </w:rPr>
              <w:t xml:space="preserve"> </w:t>
            </w:r>
            <w:r w:rsidRPr="006700A0">
              <w:rPr>
                <w:sz w:val="20"/>
                <w:lang w:val="ru-RU"/>
              </w:rPr>
              <w:t>ростом</w:t>
            </w:r>
          </w:p>
        </w:tc>
        <w:tc>
          <w:tcPr>
            <w:tcW w:w="1815" w:type="dxa"/>
            <w:vMerge/>
            <w:tcBorders>
              <w:top w:val="nil"/>
            </w:tcBorders>
          </w:tcPr>
          <w:p w14:paraId="3B7333D8" w14:textId="77777777" w:rsidR="0058791C" w:rsidRPr="006700A0" w:rsidRDefault="0058791C">
            <w:pPr>
              <w:rPr>
                <w:sz w:val="2"/>
                <w:szCs w:val="2"/>
                <w:lang w:val="ru-RU"/>
              </w:rPr>
            </w:pPr>
          </w:p>
        </w:tc>
      </w:tr>
      <w:tr w:rsidR="0058791C" w:rsidRPr="00B572D9" w14:paraId="05845288" w14:textId="77777777">
        <w:trPr>
          <w:trHeight w:val="1065"/>
        </w:trPr>
        <w:tc>
          <w:tcPr>
            <w:tcW w:w="975" w:type="dxa"/>
            <w:vMerge/>
            <w:tcBorders>
              <w:top w:val="nil"/>
            </w:tcBorders>
          </w:tcPr>
          <w:p w14:paraId="775A9218" w14:textId="77777777" w:rsidR="0058791C" w:rsidRPr="006700A0" w:rsidRDefault="0058791C">
            <w:pPr>
              <w:rPr>
                <w:sz w:val="2"/>
                <w:szCs w:val="2"/>
                <w:lang w:val="ru-RU"/>
              </w:rPr>
            </w:pPr>
          </w:p>
        </w:tc>
        <w:tc>
          <w:tcPr>
            <w:tcW w:w="2835" w:type="dxa"/>
            <w:vMerge/>
            <w:tcBorders>
              <w:top w:val="nil"/>
            </w:tcBorders>
          </w:tcPr>
          <w:p w14:paraId="68A39296" w14:textId="77777777" w:rsidR="0058791C" w:rsidRPr="006700A0" w:rsidRDefault="0058791C">
            <w:pPr>
              <w:rPr>
                <w:sz w:val="2"/>
                <w:szCs w:val="2"/>
                <w:lang w:val="ru-RU"/>
              </w:rPr>
            </w:pPr>
          </w:p>
        </w:tc>
        <w:tc>
          <w:tcPr>
            <w:tcW w:w="1860" w:type="dxa"/>
            <w:vMerge/>
            <w:tcBorders>
              <w:top w:val="nil"/>
            </w:tcBorders>
          </w:tcPr>
          <w:p w14:paraId="663B65AC" w14:textId="77777777" w:rsidR="0058791C" w:rsidRPr="006700A0" w:rsidRDefault="0058791C">
            <w:pPr>
              <w:rPr>
                <w:sz w:val="2"/>
                <w:szCs w:val="2"/>
                <w:lang w:val="ru-RU"/>
              </w:rPr>
            </w:pPr>
          </w:p>
        </w:tc>
        <w:tc>
          <w:tcPr>
            <w:tcW w:w="2985" w:type="dxa"/>
            <w:vMerge/>
            <w:tcBorders>
              <w:top w:val="nil"/>
            </w:tcBorders>
          </w:tcPr>
          <w:p w14:paraId="0FB867E1" w14:textId="77777777" w:rsidR="0058791C" w:rsidRPr="006700A0" w:rsidRDefault="0058791C">
            <w:pPr>
              <w:rPr>
                <w:sz w:val="2"/>
                <w:szCs w:val="2"/>
                <w:lang w:val="ru-RU"/>
              </w:rPr>
            </w:pPr>
          </w:p>
        </w:tc>
        <w:tc>
          <w:tcPr>
            <w:tcW w:w="1710" w:type="dxa"/>
            <w:vMerge/>
            <w:tcBorders>
              <w:top w:val="nil"/>
            </w:tcBorders>
          </w:tcPr>
          <w:p w14:paraId="3075E7E6" w14:textId="77777777" w:rsidR="0058791C" w:rsidRPr="006700A0" w:rsidRDefault="0058791C">
            <w:pPr>
              <w:rPr>
                <w:sz w:val="2"/>
                <w:szCs w:val="2"/>
                <w:lang w:val="ru-RU"/>
              </w:rPr>
            </w:pPr>
          </w:p>
        </w:tc>
        <w:tc>
          <w:tcPr>
            <w:tcW w:w="3525" w:type="dxa"/>
          </w:tcPr>
          <w:p w14:paraId="364E2F22" w14:textId="77777777" w:rsidR="0058791C" w:rsidRPr="006700A0" w:rsidRDefault="00BA7600">
            <w:pPr>
              <w:pStyle w:val="TableParagraph"/>
              <w:ind w:left="52" w:right="684"/>
              <w:rPr>
                <w:sz w:val="20"/>
                <w:lang w:val="ru-RU"/>
              </w:rPr>
            </w:pPr>
            <w:r w:rsidRPr="006700A0">
              <w:rPr>
                <w:sz w:val="20"/>
                <w:lang w:val="ru-RU"/>
              </w:rPr>
              <w:t>удаление</w:t>
            </w:r>
            <w:r w:rsidRPr="006700A0">
              <w:rPr>
                <w:spacing w:val="-9"/>
                <w:sz w:val="20"/>
                <w:lang w:val="ru-RU"/>
              </w:rPr>
              <w:t xml:space="preserve"> </w:t>
            </w:r>
            <w:r w:rsidRPr="006700A0">
              <w:rPr>
                <w:sz w:val="20"/>
                <w:lang w:val="ru-RU"/>
              </w:rPr>
              <w:t>опухоли</w:t>
            </w:r>
            <w:r w:rsidRPr="006700A0">
              <w:rPr>
                <w:spacing w:val="-9"/>
                <w:sz w:val="20"/>
                <w:lang w:val="ru-RU"/>
              </w:rPr>
              <w:t xml:space="preserve"> </w:t>
            </w:r>
            <w:r w:rsidRPr="006700A0">
              <w:rPr>
                <w:sz w:val="20"/>
                <w:lang w:val="ru-RU"/>
              </w:rPr>
              <w:t>головы</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шеи с интракраниальным ростом</w:t>
            </w:r>
          </w:p>
        </w:tc>
        <w:tc>
          <w:tcPr>
            <w:tcW w:w="1815" w:type="dxa"/>
            <w:vMerge/>
            <w:tcBorders>
              <w:top w:val="nil"/>
            </w:tcBorders>
          </w:tcPr>
          <w:p w14:paraId="7072F740" w14:textId="77777777" w:rsidR="0058791C" w:rsidRPr="006700A0" w:rsidRDefault="0058791C">
            <w:pPr>
              <w:rPr>
                <w:sz w:val="2"/>
                <w:szCs w:val="2"/>
                <w:lang w:val="ru-RU"/>
              </w:rPr>
            </w:pPr>
          </w:p>
        </w:tc>
      </w:tr>
    </w:tbl>
    <w:p w14:paraId="405EDDAF"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716F772" w14:textId="77777777">
        <w:trPr>
          <w:trHeight w:val="270"/>
        </w:trPr>
        <w:tc>
          <w:tcPr>
            <w:tcW w:w="975" w:type="dxa"/>
          </w:tcPr>
          <w:p w14:paraId="126B57D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B15C812" w14:textId="77777777" w:rsidR="0058791C" w:rsidRDefault="00BA7600">
            <w:pPr>
              <w:pStyle w:val="TableParagraph"/>
              <w:spacing w:before="14"/>
              <w:ind w:right="4"/>
              <w:jc w:val="center"/>
              <w:rPr>
                <w:b/>
                <w:sz w:val="20"/>
              </w:rPr>
            </w:pPr>
            <w:r>
              <w:rPr>
                <w:b/>
                <w:sz w:val="20"/>
              </w:rPr>
              <w:t>2</w:t>
            </w:r>
          </w:p>
        </w:tc>
        <w:tc>
          <w:tcPr>
            <w:tcW w:w="1860" w:type="dxa"/>
          </w:tcPr>
          <w:p w14:paraId="4DA922C5" w14:textId="77777777" w:rsidR="0058791C" w:rsidRDefault="00BA7600">
            <w:pPr>
              <w:pStyle w:val="TableParagraph"/>
              <w:spacing w:before="14"/>
              <w:ind w:right="19"/>
              <w:jc w:val="center"/>
              <w:rPr>
                <w:b/>
                <w:sz w:val="20"/>
              </w:rPr>
            </w:pPr>
            <w:r>
              <w:rPr>
                <w:b/>
                <w:sz w:val="20"/>
              </w:rPr>
              <w:t>3</w:t>
            </w:r>
          </w:p>
        </w:tc>
        <w:tc>
          <w:tcPr>
            <w:tcW w:w="2985" w:type="dxa"/>
          </w:tcPr>
          <w:p w14:paraId="6CA7BD4D" w14:textId="77777777" w:rsidR="0058791C" w:rsidRDefault="00BA7600">
            <w:pPr>
              <w:pStyle w:val="TableParagraph"/>
              <w:spacing w:before="14"/>
              <w:ind w:right="4"/>
              <w:jc w:val="center"/>
              <w:rPr>
                <w:b/>
                <w:sz w:val="20"/>
              </w:rPr>
            </w:pPr>
            <w:r>
              <w:rPr>
                <w:b/>
                <w:sz w:val="20"/>
              </w:rPr>
              <w:t>4</w:t>
            </w:r>
          </w:p>
        </w:tc>
        <w:tc>
          <w:tcPr>
            <w:tcW w:w="1710" w:type="dxa"/>
          </w:tcPr>
          <w:p w14:paraId="7A1615BA" w14:textId="77777777" w:rsidR="0058791C" w:rsidRDefault="00BA7600">
            <w:pPr>
              <w:pStyle w:val="TableParagraph"/>
              <w:spacing w:before="14"/>
              <w:ind w:right="19"/>
              <w:jc w:val="center"/>
              <w:rPr>
                <w:b/>
                <w:sz w:val="20"/>
              </w:rPr>
            </w:pPr>
            <w:r>
              <w:rPr>
                <w:b/>
                <w:sz w:val="20"/>
              </w:rPr>
              <w:t>5</w:t>
            </w:r>
          </w:p>
        </w:tc>
        <w:tc>
          <w:tcPr>
            <w:tcW w:w="3525" w:type="dxa"/>
          </w:tcPr>
          <w:p w14:paraId="3C4C69FF" w14:textId="77777777" w:rsidR="0058791C" w:rsidRDefault="00BA7600">
            <w:pPr>
              <w:pStyle w:val="TableParagraph"/>
              <w:spacing w:before="14"/>
              <w:ind w:right="4"/>
              <w:jc w:val="center"/>
              <w:rPr>
                <w:b/>
                <w:sz w:val="20"/>
              </w:rPr>
            </w:pPr>
            <w:r>
              <w:rPr>
                <w:b/>
                <w:sz w:val="20"/>
              </w:rPr>
              <w:t>6</w:t>
            </w:r>
          </w:p>
        </w:tc>
        <w:tc>
          <w:tcPr>
            <w:tcW w:w="1815" w:type="dxa"/>
          </w:tcPr>
          <w:p w14:paraId="5A8B24FD" w14:textId="77777777" w:rsidR="0058791C" w:rsidRDefault="00BA7600">
            <w:pPr>
              <w:pStyle w:val="TableParagraph"/>
              <w:spacing w:before="14"/>
              <w:ind w:right="4"/>
              <w:jc w:val="center"/>
              <w:rPr>
                <w:b/>
                <w:sz w:val="20"/>
              </w:rPr>
            </w:pPr>
            <w:r>
              <w:rPr>
                <w:b/>
                <w:sz w:val="20"/>
              </w:rPr>
              <w:t>7</w:t>
            </w:r>
          </w:p>
        </w:tc>
      </w:tr>
      <w:tr w:rsidR="0058791C" w:rsidRPr="00B572D9" w14:paraId="1E5B5BBE" w14:textId="77777777">
        <w:trPr>
          <w:trHeight w:val="687"/>
        </w:trPr>
        <w:tc>
          <w:tcPr>
            <w:tcW w:w="975" w:type="dxa"/>
            <w:vMerge w:val="restart"/>
          </w:tcPr>
          <w:p w14:paraId="371F9BB8" w14:textId="77777777" w:rsidR="0058791C" w:rsidRDefault="0058791C">
            <w:pPr>
              <w:pStyle w:val="TableParagraph"/>
              <w:rPr>
                <w:sz w:val="20"/>
              </w:rPr>
            </w:pPr>
          </w:p>
        </w:tc>
        <w:tc>
          <w:tcPr>
            <w:tcW w:w="2835" w:type="dxa"/>
            <w:vMerge w:val="restart"/>
          </w:tcPr>
          <w:p w14:paraId="52A5AA60" w14:textId="77777777" w:rsidR="0058791C" w:rsidRDefault="0058791C">
            <w:pPr>
              <w:pStyle w:val="TableParagraph"/>
              <w:rPr>
                <w:sz w:val="20"/>
              </w:rPr>
            </w:pPr>
          </w:p>
        </w:tc>
        <w:tc>
          <w:tcPr>
            <w:tcW w:w="1860" w:type="dxa"/>
            <w:vMerge w:val="restart"/>
          </w:tcPr>
          <w:p w14:paraId="3885F81F" w14:textId="77777777" w:rsidR="0058791C" w:rsidRDefault="00BA7600">
            <w:pPr>
              <w:pStyle w:val="TableParagraph"/>
              <w:spacing w:line="211" w:lineRule="exact"/>
              <w:ind w:left="52"/>
              <w:rPr>
                <w:sz w:val="20"/>
              </w:rPr>
            </w:pPr>
            <w:r>
              <w:rPr>
                <w:spacing w:val="-5"/>
                <w:sz w:val="20"/>
              </w:rPr>
              <w:t>C15</w:t>
            </w:r>
          </w:p>
        </w:tc>
        <w:tc>
          <w:tcPr>
            <w:tcW w:w="2985" w:type="dxa"/>
            <w:vMerge w:val="restart"/>
          </w:tcPr>
          <w:p w14:paraId="068C8F89" w14:textId="77777777" w:rsidR="0058791C" w:rsidRPr="006700A0" w:rsidRDefault="00BA7600">
            <w:pPr>
              <w:pStyle w:val="TableParagraph"/>
              <w:spacing w:line="211" w:lineRule="exact"/>
              <w:ind w:left="52"/>
              <w:rPr>
                <w:sz w:val="20"/>
                <w:lang w:val="ru-RU"/>
              </w:rPr>
            </w:pPr>
            <w:r w:rsidRPr="006700A0">
              <w:rPr>
                <w:sz w:val="20"/>
                <w:lang w:val="ru-RU"/>
              </w:rPr>
              <w:t>начальные,</w:t>
            </w:r>
            <w:r w:rsidRPr="006700A0">
              <w:rPr>
                <w:spacing w:val="-5"/>
                <w:sz w:val="20"/>
                <w:lang w:val="ru-RU"/>
              </w:rPr>
              <w:t xml:space="preserve"> </w:t>
            </w:r>
            <w:r w:rsidRPr="006700A0">
              <w:rPr>
                <w:sz w:val="20"/>
                <w:lang w:val="ru-RU"/>
              </w:rPr>
              <w:t>локализованные</w:t>
            </w:r>
            <w:r w:rsidRPr="006700A0">
              <w:rPr>
                <w:spacing w:val="-5"/>
                <w:sz w:val="20"/>
                <w:lang w:val="ru-RU"/>
              </w:rPr>
              <w:t xml:space="preserve"> </w:t>
            </w:r>
            <w:r w:rsidRPr="006700A0">
              <w:rPr>
                <w:spacing w:val="-10"/>
                <w:sz w:val="20"/>
                <w:lang w:val="ru-RU"/>
              </w:rPr>
              <w:t>и</w:t>
            </w:r>
          </w:p>
          <w:p w14:paraId="596B3F2E" w14:textId="77777777" w:rsidR="0058791C" w:rsidRPr="006700A0" w:rsidRDefault="00BA7600">
            <w:pPr>
              <w:pStyle w:val="TableParagraph"/>
              <w:ind w:left="52" w:right="89"/>
              <w:rPr>
                <w:sz w:val="20"/>
                <w:lang w:val="ru-RU"/>
              </w:rPr>
            </w:pPr>
            <w:r w:rsidRPr="006700A0">
              <w:rPr>
                <w:sz w:val="20"/>
                <w:lang w:val="ru-RU"/>
              </w:rPr>
              <w:t>местнораспространенные</w:t>
            </w:r>
            <w:r w:rsidRPr="006700A0">
              <w:rPr>
                <w:spacing w:val="-13"/>
                <w:sz w:val="20"/>
                <w:lang w:val="ru-RU"/>
              </w:rPr>
              <w:t xml:space="preserve"> </w:t>
            </w:r>
            <w:r w:rsidRPr="006700A0">
              <w:rPr>
                <w:sz w:val="20"/>
                <w:lang w:val="ru-RU"/>
              </w:rPr>
              <w:t xml:space="preserve">формы </w:t>
            </w:r>
            <w:r w:rsidRPr="006700A0">
              <w:rPr>
                <w:spacing w:val="-2"/>
                <w:sz w:val="20"/>
                <w:lang w:val="ru-RU"/>
              </w:rPr>
              <w:t xml:space="preserve">злокачественных </w:t>
            </w:r>
            <w:r w:rsidRPr="006700A0">
              <w:rPr>
                <w:sz w:val="20"/>
                <w:lang w:val="ru-RU"/>
              </w:rPr>
              <w:t>новообразований пищевода</w:t>
            </w:r>
          </w:p>
        </w:tc>
        <w:tc>
          <w:tcPr>
            <w:tcW w:w="1710" w:type="dxa"/>
            <w:vMerge w:val="restart"/>
          </w:tcPr>
          <w:p w14:paraId="02639B56" w14:textId="77777777" w:rsidR="0058791C" w:rsidRDefault="00BA7600">
            <w:pPr>
              <w:pStyle w:val="TableParagraph"/>
              <w:spacing w:line="211" w:lineRule="exact"/>
              <w:ind w:left="52"/>
              <w:rPr>
                <w:sz w:val="20"/>
              </w:rPr>
            </w:pPr>
            <w:r>
              <w:rPr>
                <w:spacing w:val="-2"/>
                <w:sz w:val="20"/>
              </w:rPr>
              <w:t>хирургическое</w:t>
            </w:r>
          </w:p>
          <w:p w14:paraId="424ADAA1" w14:textId="77777777" w:rsidR="0058791C" w:rsidRDefault="00BA7600">
            <w:pPr>
              <w:pStyle w:val="TableParagraph"/>
              <w:ind w:left="52"/>
              <w:rPr>
                <w:sz w:val="20"/>
              </w:rPr>
            </w:pPr>
            <w:r>
              <w:rPr>
                <w:spacing w:val="-2"/>
                <w:sz w:val="20"/>
              </w:rPr>
              <w:t>лечение</w:t>
            </w:r>
          </w:p>
        </w:tc>
        <w:tc>
          <w:tcPr>
            <w:tcW w:w="3525" w:type="dxa"/>
          </w:tcPr>
          <w:p w14:paraId="4CB228A8" w14:textId="77777777" w:rsidR="0058791C" w:rsidRPr="006700A0" w:rsidRDefault="00BA7600">
            <w:pPr>
              <w:pStyle w:val="TableParagraph"/>
              <w:spacing w:line="211" w:lineRule="exact"/>
              <w:ind w:left="52"/>
              <w:rPr>
                <w:sz w:val="20"/>
                <w:lang w:val="ru-RU"/>
              </w:rPr>
            </w:pPr>
            <w:r w:rsidRPr="006700A0">
              <w:rPr>
                <w:sz w:val="20"/>
                <w:lang w:val="ru-RU"/>
              </w:rPr>
              <w:t>отсроченная</w:t>
            </w:r>
            <w:r w:rsidRPr="006700A0">
              <w:rPr>
                <w:spacing w:val="-4"/>
                <w:sz w:val="20"/>
                <w:lang w:val="ru-RU"/>
              </w:rPr>
              <w:t xml:space="preserve"> </w:t>
            </w:r>
            <w:r w:rsidRPr="006700A0">
              <w:rPr>
                <w:sz w:val="20"/>
                <w:lang w:val="ru-RU"/>
              </w:rPr>
              <w:t>пластика</w:t>
            </w:r>
            <w:r w:rsidRPr="006700A0">
              <w:rPr>
                <w:spacing w:val="-4"/>
                <w:sz w:val="20"/>
                <w:lang w:val="ru-RU"/>
              </w:rPr>
              <w:t xml:space="preserve"> </w:t>
            </w:r>
            <w:r w:rsidRPr="006700A0">
              <w:rPr>
                <w:spacing w:val="-2"/>
                <w:sz w:val="20"/>
                <w:lang w:val="ru-RU"/>
              </w:rPr>
              <w:t>пищевода</w:t>
            </w:r>
          </w:p>
          <w:p w14:paraId="69CEA186" w14:textId="77777777" w:rsidR="0058791C" w:rsidRPr="006700A0" w:rsidRDefault="00BA7600">
            <w:pPr>
              <w:pStyle w:val="TableParagraph"/>
              <w:ind w:left="52"/>
              <w:rPr>
                <w:sz w:val="20"/>
                <w:lang w:val="ru-RU"/>
              </w:rPr>
            </w:pPr>
            <w:r w:rsidRPr="006700A0">
              <w:rPr>
                <w:sz w:val="20"/>
                <w:lang w:val="ru-RU"/>
              </w:rPr>
              <w:t>желудочным</w:t>
            </w:r>
            <w:r w:rsidRPr="006700A0">
              <w:rPr>
                <w:spacing w:val="-10"/>
                <w:sz w:val="20"/>
                <w:lang w:val="ru-RU"/>
              </w:rPr>
              <w:t xml:space="preserve"> </w:t>
            </w:r>
            <w:r w:rsidRPr="006700A0">
              <w:rPr>
                <w:spacing w:val="-2"/>
                <w:sz w:val="20"/>
                <w:lang w:val="ru-RU"/>
              </w:rPr>
              <w:t>стеблем</w:t>
            </w:r>
          </w:p>
        </w:tc>
        <w:tc>
          <w:tcPr>
            <w:tcW w:w="1815" w:type="dxa"/>
            <w:vMerge w:val="restart"/>
          </w:tcPr>
          <w:p w14:paraId="3717927B" w14:textId="77777777" w:rsidR="0058791C" w:rsidRPr="006700A0" w:rsidRDefault="0058791C">
            <w:pPr>
              <w:pStyle w:val="TableParagraph"/>
              <w:rPr>
                <w:sz w:val="20"/>
                <w:lang w:val="ru-RU"/>
              </w:rPr>
            </w:pPr>
          </w:p>
        </w:tc>
      </w:tr>
      <w:tr w:rsidR="0058791C" w:rsidRPr="00B572D9" w14:paraId="2C2528AD" w14:textId="77777777">
        <w:trPr>
          <w:trHeight w:val="690"/>
        </w:trPr>
        <w:tc>
          <w:tcPr>
            <w:tcW w:w="975" w:type="dxa"/>
            <w:vMerge/>
            <w:tcBorders>
              <w:top w:val="nil"/>
            </w:tcBorders>
          </w:tcPr>
          <w:p w14:paraId="31DB4072" w14:textId="77777777" w:rsidR="0058791C" w:rsidRPr="006700A0" w:rsidRDefault="0058791C">
            <w:pPr>
              <w:rPr>
                <w:sz w:val="2"/>
                <w:szCs w:val="2"/>
                <w:lang w:val="ru-RU"/>
              </w:rPr>
            </w:pPr>
          </w:p>
        </w:tc>
        <w:tc>
          <w:tcPr>
            <w:tcW w:w="2835" w:type="dxa"/>
            <w:vMerge/>
            <w:tcBorders>
              <w:top w:val="nil"/>
            </w:tcBorders>
          </w:tcPr>
          <w:p w14:paraId="434426A3" w14:textId="77777777" w:rsidR="0058791C" w:rsidRPr="006700A0" w:rsidRDefault="0058791C">
            <w:pPr>
              <w:rPr>
                <w:sz w:val="2"/>
                <w:szCs w:val="2"/>
                <w:lang w:val="ru-RU"/>
              </w:rPr>
            </w:pPr>
          </w:p>
        </w:tc>
        <w:tc>
          <w:tcPr>
            <w:tcW w:w="1860" w:type="dxa"/>
            <w:vMerge/>
            <w:tcBorders>
              <w:top w:val="nil"/>
            </w:tcBorders>
          </w:tcPr>
          <w:p w14:paraId="288B1129" w14:textId="77777777" w:rsidR="0058791C" w:rsidRPr="006700A0" w:rsidRDefault="0058791C">
            <w:pPr>
              <w:rPr>
                <w:sz w:val="2"/>
                <w:szCs w:val="2"/>
                <w:lang w:val="ru-RU"/>
              </w:rPr>
            </w:pPr>
          </w:p>
        </w:tc>
        <w:tc>
          <w:tcPr>
            <w:tcW w:w="2985" w:type="dxa"/>
            <w:vMerge/>
            <w:tcBorders>
              <w:top w:val="nil"/>
            </w:tcBorders>
          </w:tcPr>
          <w:p w14:paraId="7A1E127B" w14:textId="77777777" w:rsidR="0058791C" w:rsidRPr="006700A0" w:rsidRDefault="0058791C">
            <w:pPr>
              <w:rPr>
                <w:sz w:val="2"/>
                <w:szCs w:val="2"/>
                <w:lang w:val="ru-RU"/>
              </w:rPr>
            </w:pPr>
          </w:p>
        </w:tc>
        <w:tc>
          <w:tcPr>
            <w:tcW w:w="1710" w:type="dxa"/>
            <w:vMerge/>
            <w:tcBorders>
              <w:top w:val="nil"/>
            </w:tcBorders>
          </w:tcPr>
          <w:p w14:paraId="6EB7E88D" w14:textId="77777777" w:rsidR="0058791C" w:rsidRPr="006700A0" w:rsidRDefault="0058791C">
            <w:pPr>
              <w:rPr>
                <w:sz w:val="2"/>
                <w:szCs w:val="2"/>
                <w:lang w:val="ru-RU"/>
              </w:rPr>
            </w:pPr>
          </w:p>
        </w:tc>
        <w:tc>
          <w:tcPr>
            <w:tcW w:w="3525" w:type="dxa"/>
          </w:tcPr>
          <w:p w14:paraId="20614A68" w14:textId="77777777" w:rsidR="0058791C" w:rsidRPr="006700A0" w:rsidRDefault="00BA7600">
            <w:pPr>
              <w:pStyle w:val="TableParagraph"/>
              <w:spacing w:line="214" w:lineRule="exact"/>
              <w:ind w:left="52"/>
              <w:rPr>
                <w:sz w:val="20"/>
                <w:lang w:val="ru-RU"/>
              </w:rPr>
            </w:pPr>
            <w:r w:rsidRPr="006700A0">
              <w:rPr>
                <w:sz w:val="20"/>
                <w:lang w:val="ru-RU"/>
              </w:rPr>
              <w:t>отсроченная</w:t>
            </w:r>
            <w:r w:rsidRPr="006700A0">
              <w:rPr>
                <w:spacing w:val="-4"/>
                <w:sz w:val="20"/>
                <w:lang w:val="ru-RU"/>
              </w:rPr>
              <w:t xml:space="preserve"> </w:t>
            </w:r>
            <w:r w:rsidRPr="006700A0">
              <w:rPr>
                <w:sz w:val="20"/>
                <w:lang w:val="ru-RU"/>
              </w:rPr>
              <w:t>пластика</w:t>
            </w:r>
            <w:r w:rsidRPr="006700A0">
              <w:rPr>
                <w:spacing w:val="-4"/>
                <w:sz w:val="20"/>
                <w:lang w:val="ru-RU"/>
              </w:rPr>
              <w:t xml:space="preserve"> </w:t>
            </w:r>
            <w:r w:rsidRPr="006700A0">
              <w:rPr>
                <w:spacing w:val="-2"/>
                <w:sz w:val="20"/>
                <w:lang w:val="ru-RU"/>
              </w:rPr>
              <w:t>пищевода</w:t>
            </w:r>
          </w:p>
          <w:p w14:paraId="4F7041E2" w14:textId="77777777" w:rsidR="0058791C" w:rsidRPr="006700A0" w:rsidRDefault="00BA7600">
            <w:pPr>
              <w:pStyle w:val="TableParagraph"/>
              <w:ind w:left="52"/>
              <w:rPr>
                <w:sz w:val="20"/>
                <w:lang w:val="ru-RU"/>
              </w:rPr>
            </w:pPr>
            <w:r w:rsidRPr="006700A0">
              <w:rPr>
                <w:sz w:val="20"/>
                <w:lang w:val="ru-RU"/>
              </w:rPr>
              <w:t>сегментом</w:t>
            </w:r>
            <w:r w:rsidRPr="006700A0">
              <w:rPr>
                <w:spacing w:val="-5"/>
                <w:sz w:val="20"/>
                <w:lang w:val="ru-RU"/>
              </w:rPr>
              <w:t xml:space="preserve"> </w:t>
            </w:r>
            <w:r w:rsidRPr="006700A0">
              <w:rPr>
                <w:sz w:val="20"/>
                <w:lang w:val="ru-RU"/>
              </w:rPr>
              <w:t>толстой</w:t>
            </w:r>
            <w:r w:rsidRPr="006700A0">
              <w:rPr>
                <w:spacing w:val="-4"/>
                <w:sz w:val="20"/>
                <w:lang w:val="ru-RU"/>
              </w:rPr>
              <w:t xml:space="preserve"> </w:t>
            </w:r>
            <w:r w:rsidRPr="006700A0">
              <w:rPr>
                <w:spacing w:val="-2"/>
                <w:sz w:val="20"/>
                <w:lang w:val="ru-RU"/>
              </w:rPr>
              <w:t>кишки</w:t>
            </w:r>
          </w:p>
        </w:tc>
        <w:tc>
          <w:tcPr>
            <w:tcW w:w="1815" w:type="dxa"/>
            <w:vMerge/>
            <w:tcBorders>
              <w:top w:val="nil"/>
            </w:tcBorders>
          </w:tcPr>
          <w:p w14:paraId="209C6D98" w14:textId="77777777" w:rsidR="0058791C" w:rsidRPr="006700A0" w:rsidRDefault="0058791C">
            <w:pPr>
              <w:rPr>
                <w:sz w:val="2"/>
                <w:szCs w:val="2"/>
                <w:lang w:val="ru-RU"/>
              </w:rPr>
            </w:pPr>
          </w:p>
        </w:tc>
      </w:tr>
      <w:tr w:rsidR="0058791C" w:rsidRPr="00B572D9" w14:paraId="387847B5" w14:textId="77777777">
        <w:trPr>
          <w:trHeight w:val="690"/>
        </w:trPr>
        <w:tc>
          <w:tcPr>
            <w:tcW w:w="975" w:type="dxa"/>
            <w:vMerge/>
            <w:tcBorders>
              <w:top w:val="nil"/>
            </w:tcBorders>
          </w:tcPr>
          <w:p w14:paraId="28964120" w14:textId="77777777" w:rsidR="0058791C" w:rsidRPr="006700A0" w:rsidRDefault="0058791C">
            <w:pPr>
              <w:rPr>
                <w:sz w:val="2"/>
                <w:szCs w:val="2"/>
                <w:lang w:val="ru-RU"/>
              </w:rPr>
            </w:pPr>
          </w:p>
        </w:tc>
        <w:tc>
          <w:tcPr>
            <w:tcW w:w="2835" w:type="dxa"/>
            <w:vMerge/>
            <w:tcBorders>
              <w:top w:val="nil"/>
            </w:tcBorders>
          </w:tcPr>
          <w:p w14:paraId="274D3F05" w14:textId="77777777" w:rsidR="0058791C" w:rsidRPr="006700A0" w:rsidRDefault="0058791C">
            <w:pPr>
              <w:rPr>
                <w:sz w:val="2"/>
                <w:szCs w:val="2"/>
                <w:lang w:val="ru-RU"/>
              </w:rPr>
            </w:pPr>
          </w:p>
        </w:tc>
        <w:tc>
          <w:tcPr>
            <w:tcW w:w="1860" w:type="dxa"/>
            <w:vMerge/>
            <w:tcBorders>
              <w:top w:val="nil"/>
            </w:tcBorders>
          </w:tcPr>
          <w:p w14:paraId="597766DA" w14:textId="77777777" w:rsidR="0058791C" w:rsidRPr="006700A0" w:rsidRDefault="0058791C">
            <w:pPr>
              <w:rPr>
                <w:sz w:val="2"/>
                <w:szCs w:val="2"/>
                <w:lang w:val="ru-RU"/>
              </w:rPr>
            </w:pPr>
          </w:p>
        </w:tc>
        <w:tc>
          <w:tcPr>
            <w:tcW w:w="2985" w:type="dxa"/>
            <w:vMerge/>
            <w:tcBorders>
              <w:top w:val="nil"/>
            </w:tcBorders>
          </w:tcPr>
          <w:p w14:paraId="54B19056" w14:textId="77777777" w:rsidR="0058791C" w:rsidRPr="006700A0" w:rsidRDefault="0058791C">
            <w:pPr>
              <w:rPr>
                <w:sz w:val="2"/>
                <w:szCs w:val="2"/>
                <w:lang w:val="ru-RU"/>
              </w:rPr>
            </w:pPr>
          </w:p>
        </w:tc>
        <w:tc>
          <w:tcPr>
            <w:tcW w:w="1710" w:type="dxa"/>
            <w:vMerge/>
            <w:tcBorders>
              <w:top w:val="nil"/>
            </w:tcBorders>
          </w:tcPr>
          <w:p w14:paraId="3AFB1699" w14:textId="77777777" w:rsidR="0058791C" w:rsidRPr="006700A0" w:rsidRDefault="0058791C">
            <w:pPr>
              <w:rPr>
                <w:sz w:val="2"/>
                <w:szCs w:val="2"/>
                <w:lang w:val="ru-RU"/>
              </w:rPr>
            </w:pPr>
          </w:p>
        </w:tc>
        <w:tc>
          <w:tcPr>
            <w:tcW w:w="3525" w:type="dxa"/>
          </w:tcPr>
          <w:p w14:paraId="4D9EBFE0" w14:textId="77777777" w:rsidR="0058791C" w:rsidRPr="006700A0" w:rsidRDefault="00BA7600">
            <w:pPr>
              <w:pStyle w:val="TableParagraph"/>
              <w:spacing w:line="214" w:lineRule="exact"/>
              <w:ind w:left="52"/>
              <w:rPr>
                <w:sz w:val="20"/>
                <w:lang w:val="ru-RU"/>
              </w:rPr>
            </w:pPr>
            <w:r w:rsidRPr="006700A0">
              <w:rPr>
                <w:sz w:val="20"/>
                <w:lang w:val="ru-RU"/>
              </w:rPr>
              <w:t>отсроченная</w:t>
            </w:r>
            <w:r w:rsidRPr="006700A0">
              <w:rPr>
                <w:spacing w:val="-4"/>
                <w:sz w:val="20"/>
                <w:lang w:val="ru-RU"/>
              </w:rPr>
              <w:t xml:space="preserve"> </w:t>
            </w:r>
            <w:r w:rsidRPr="006700A0">
              <w:rPr>
                <w:sz w:val="20"/>
                <w:lang w:val="ru-RU"/>
              </w:rPr>
              <w:t>пластика</w:t>
            </w:r>
            <w:r w:rsidRPr="006700A0">
              <w:rPr>
                <w:spacing w:val="-4"/>
                <w:sz w:val="20"/>
                <w:lang w:val="ru-RU"/>
              </w:rPr>
              <w:t xml:space="preserve"> </w:t>
            </w:r>
            <w:r w:rsidRPr="006700A0">
              <w:rPr>
                <w:spacing w:val="-2"/>
                <w:sz w:val="20"/>
                <w:lang w:val="ru-RU"/>
              </w:rPr>
              <w:t>пищевода</w:t>
            </w:r>
          </w:p>
          <w:p w14:paraId="5E33DB7A" w14:textId="77777777" w:rsidR="0058791C" w:rsidRPr="006700A0" w:rsidRDefault="00BA7600">
            <w:pPr>
              <w:pStyle w:val="TableParagraph"/>
              <w:ind w:left="52"/>
              <w:rPr>
                <w:sz w:val="20"/>
                <w:lang w:val="ru-RU"/>
              </w:rPr>
            </w:pPr>
            <w:r w:rsidRPr="006700A0">
              <w:rPr>
                <w:sz w:val="20"/>
                <w:lang w:val="ru-RU"/>
              </w:rPr>
              <w:t>сегментом</w:t>
            </w:r>
            <w:r w:rsidRPr="006700A0">
              <w:rPr>
                <w:spacing w:val="-5"/>
                <w:sz w:val="20"/>
                <w:lang w:val="ru-RU"/>
              </w:rPr>
              <w:t xml:space="preserve"> </w:t>
            </w:r>
            <w:r w:rsidRPr="006700A0">
              <w:rPr>
                <w:sz w:val="20"/>
                <w:lang w:val="ru-RU"/>
              </w:rPr>
              <w:t>тонкой</w:t>
            </w:r>
            <w:r w:rsidRPr="006700A0">
              <w:rPr>
                <w:spacing w:val="-4"/>
                <w:sz w:val="20"/>
                <w:lang w:val="ru-RU"/>
              </w:rPr>
              <w:t xml:space="preserve"> </w:t>
            </w:r>
            <w:r w:rsidRPr="006700A0">
              <w:rPr>
                <w:spacing w:val="-2"/>
                <w:sz w:val="20"/>
                <w:lang w:val="ru-RU"/>
              </w:rPr>
              <w:t>кишки</w:t>
            </w:r>
          </w:p>
        </w:tc>
        <w:tc>
          <w:tcPr>
            <w:tcW w:w="1815" w:type="dxa"/>
            <w:vMerge/>
            <w:tcBorders>
              <w:top w:val="nil"/>
            </w:tcBorders>
          </w:tcPr>
          <w:p w14:paraId="0677AEC4" w14:textId="77777777" w:rsidR="0058791C" w:rsidRPr="006700A0" w:rsidRDefault="0058791C">
            <w:pPr>
              <w:rPr>
                <w:sz w:val="2"/>
                <w:szCs w:val="2"/>
                <w:lang w:val="ru-RU"/>
              </w:rPr>
            </w:pPr>
          </w:p>
        </w:tc>
      </w:tr>
      <w:tr w:rsidR="0058791C" w:rsidRPr="00B572D9" w14:paraId="3273464E" w14:textId="77777777">
        <w:trPr>
          <w:trHeight w:val="915"/>
        </w:trPr>
        <w:tc>
          <w:tcPr>
            <w:tcW w:w="975" w:type="dxa"/>
            <w:vMerge/>
            <w:tcBorders>
              <w:top w:val="nil"/>
            </w:tcBorders>
          </w:tcPr>
          <w:p w14:paraId="7963AE90" w14:textId="77777777" w:rsidR="0058791C" w:rsidRPr="006700A0" w:rsidRDefault="0058791C">
            <w:pPr>
              <w:rPr>
                <w:sz w:val="2"/>
                <w:szCs w:val="2"/>
                <w:lang w:val="ru-RU"/>
              </w:rPr>
            </w:pPr>
          </w:p>
        </w:tc>
        <w:tc>
          <w:tcPr>
            <w:tcW w:w="2835" w:type="dxa"/>
            <w:vMerge/>
            <w:tcBorders>
              <w:top w:val="nil"/>
            </w:tcBorders>
          </w:tcPr>
          <w:p w14:paraId="002CB2EB" w14:textId="77777777" w:rsidR="0058791C" w:rsidRPr="006700A0" w:rsidRDefault="0058791C">
            <w:pPr>
              <w:rPr>
                <w:sz w:val="2"/>
                <w:szCs w:val="2"/>
                <w:lang w:val="ru-RU"/>
              </w:rPr>
            </w:pPr>
          </w:p>
        </w:tc>
        <w:tc>
          <w:tcPr>
            <w:tcW w:w="1860" w:type="dxa"/>
            <w:vMerge/>
            <w:tcBorders>
              <w:top w:val="nil"/>
            </w:tcBorders>
          </w:tcPr>
          <w:p w14:paraId="4DD8845D" w14:textId="77777777" w:rsidR="0058791C" w:rsidRPr="006700A0" w:rsidRDefault="0058791C">
            <w:pPr>
              <w:rPr>
                <w:sz w:val="2"/>
                <w:szCs w:val="2"/>
                <w:lang w:val="ru-RU"/>
              </w:rPr>
            </w:pPr>
          </w:p>
        </w:tc>
        <w:tc>
          <w:tcPr>
            <w:tcW w:w="2985" w:type="dxa"/>
            <w:vMerge/>
            <w:tcBorders>
              <w:top w:val="nil"/>
            </w:tcBorders>
          </w:tcPr>
          <w:p w14:paraId="065AB6F6" w14:textId="77777777" w:rsidR="0058791C" w:rsidRPr="006700A0" w:rsidRDefault="0058791C">
            <w:pPr>
              <w:rPr>
                <w:sz w:val="2"/>
                <w:szCs w:val="2"/>
                <w:lang w:val="ru-RU"/>
              </w:rPr>
            </w:pPr>
          </w:p>
        </w:tc>
        <w:tc>
          <w:tcPr>
            <w:tcW w:w="1710" w:type="dxa"/>
            <w:vMerge/>
            <w:tcBorders>
              <w:top w:val="nil"/>
            </w:tcBorders>
          </w:tcPr>
          <w:p w14:paraId="6129AEB1" w14:textId="77777777" w:rsidR="0058791C" w:rsidRPr="006700A0" w:rsidRDefault="0058791C">
            <w:pPr>
              <w:rPr>
                <w:sz w:val="2"/>
                <w:szCs w:val="2"/>
                <w:lang w:val="ru-RU"/>
              </w:rPr>
            </w:pPr>
          </w:p>
        </w:tc>
        <w:tc>
          <w:tcPr>
            <w:tcW w:w="3525" w:type="dxa"/>
          </w:tcPr>
          <w:p w14:paraId="171FA667" w14:textId="77777777" w:rsidR="0058791C" w:rsidRPr="006700A0" w:rsidRDefault="00BA7600">
            <w:pPr>
              <w:pStyle w:val="TableParagraph"/>
              <w:spacing w:line="214" w:lineRule="exact"/>
              <w:ind w:left="52"/>
              <w:rPr>
                <w:sz w:val="20"/>
                <w:lang w:val="ru-RU"/>
              </w:rPr>
            </w:pPr>
            <w:r w:rsidRPr="006700A0">
              <w:rPr>
                <w:sz w:val="20"/>
                <w:lang w:val="ru-RU"/>
              </w:rPr>
              <w:t>отсроченная</w:t>
            </w:r>
            <w:r w:rsidRPr="006700A0">
              <w:rPr>
                <w:spacing w:val="-5"/>
                <w:sz w:val="20"/>
                <w:lang w:val="ru-RU"/>
              </w:rPr>
              <w:t xml:space="preserve"> </w:t>
            </w:r>
            <w:r w:rsidRPr="006700A0">
              <w:rPr>
                <w:sz w:val="20"/>
                <w:lang w:val="ru-RU"/>
              </w:rPr>
              <w:t>пластика</w:t>
            </w:r>
            <w:r w:rsidRPr="006700A0">
              <w:rPr>
                <w:spacing w:val="-6"/>
                <w:sz w:val="20"/>
                <w:lang w:val="ru-RU"/>
              </w:rPr>
              <w:t xml:space="preserve"> </w:t>
            </w:r>
            <w:r w:rsidRPr="006700A0">
              <w:rPr>
                <w:sz w:val="20"/>
                <w:lang w:val="ru-RU"/>
              </w:rPr>
              <w:t>пищевода</w:t>
            </w:r>
            <w:r w:rsidRPr="006700A0">
              <w:rPr>
                <w:spacing w:val="-5"/>
                <w:sz w:val="20"/>
                <w:lang w:val="ru-RU"/>
              </w:rPr>
              <w:t xml:space="preserve"> </w:t>
            </w:r>
            <w:r w:rsidRPr="006700A0">
              <w:rPr>
                <w:spacing w:val="-10"/>
                <w:sz w:val="20"/>
                <w:lang w:val="ru-RU"/>
              </w:rPr>
              <w:t>с</w:t>
            </w:r>
          </w:p>
          <w:p w14:paraId="343F78B0" w14:textId="77777777" w:rsidR="0058791C" w:rsidRPr="006700A0" w:rsidRDefault="00BA7600">
            <w:pPr>
              <w:pStyle w:val="TableParagraph"/>
              <w:ind w:left="52" w:right="539"/>
              <w:rPr>
                <w:sz w:val="20"/>
                <w:lang w:val="ru-RU"/>
              </w:rPr>
            </w:pPr>
            <w:r w:rsidRPr="006700A0">
              <w:rPr>
                <w:spacing w:val="-2"/>
                <w:sz w:val="20"/>
                <w:lang w:val="ru-RU"/>
              </w:rPr>
              <w:t xml:space="preserve">микрохирургической </w:t>
            </w:r>
            <w:r w:rsidRPr="006700A0">
              <w:rPr>
                <w:sz w:val="20"/>
                <w:lang w:val="ru-RU"/>
              </w:rPr>
              <w:t>реваскуляризацией</w:t>
            </w:r>
            <w:r w:rsidRPr="006700A0">
              <w:rPr>
                <w:spacing w:val="-13"/>
                <w:sz w:val="20"/>
                <w:lang w:val="ru-RU"/>
              </w:rPr>
              <w:t xml:space="preserve"> </w:t>
            </w:r>
            <w:r w:rsidRPr="006700A0">
              <w:rPr>
                <w:sz w:val="20"/>
                <w:lang w:val="ru-RU"/>
              </w:rPr>
              <w:t>трансплантата</w:t>
            </w:r>
          </w:p>
        </w:tc>
        <w:tc>
          <w:tcPr>
            <w:tcW w:w="1815" w:type="dxa"/>
            <w:vMerge/>
            <w:tcBorders>
              <w:top w:val="nil"/>
            </w:tcBorders>
          </w:tcPr>
          <w:p w14:paraId="0205C56B" w14:textId="77777777" w:rsidR="0058791C" w:rsidRPr="006700A0" w:rsidRDefault="0058791C">
            <w:pPr>
              <w:rPr>
                <w:sz w:val="2"/>
                <w:szCs w:val="2"/>
                <w:lang w:val="ru-RU"/>
              </w:rPr>
            </w:pPr>
          </w:p>
        </w:tc>
      </w:tr>
      <w:tr w:rsidR="0058791C" w:rsidRPr="00B572D9" w14:paraId="46023BD6" w14:textId="77777777">
        <w:trPr>
          <w:trHeight w:val="1155"/>
        </w:trPr>
        <w:tc>
          <w:tcPr>
            <w:tcW w:w="975" w:type="dxa"/>
            <w:vMerge/>
            <w:tcBorders>
              <w:top w:val="nil"/>
            </w:tcBorders>
          </w:tcPr>
          <w:p w14:paraId="0B5CED2B" w14:textId="77777777" w:rsidR="0058791C" w:rsidRPr="006700A0" w:rsidRDefault="0058791C">
            <w:pPr>
              <w:rPr>
                <w:sz w:val="2"/>
                <w:szCs w:val="2"/>
                <w:lang w:val="ru-RU"/>
              </w:rPr>
            </w:pPr>
          </w:p>
        </w:tc>
        <w:tc>
          <w:tcPr>
            <w:tcW w:w="2835" w:type="dxa"/>
            <w:vMerge/>
            <w:tcBorders>
              <w:top w:val="nil"/>
            </w:tcBorders>
          </w:tcPr>
          <w:p w14:paraId="0703320A" w14:textId="77777777" w:rsidR="0058791C" w:rsidRPr="006700A0" w:rsidRDefault="0058791C">
            <w:pPr>
              <w:rPr>
                <w:sz w:val="2"/>
                <w:szCs w:val="2"/>
                <w:lang w:val="ru-RU"/>
              </w:rPr>
            </w:pPr>
          </w:p>
        </w:tc>
        <w:tc>
          <w:tcPr>
            <w:tcW w:w="1860" w:type="dxa"/>
            <w:vMerge/>
            <w:tcBorders>
              <w:top w:val="nil"/>
            </w:tcBorders>
          </w:tcPr>
          <w:p w14:paraId="20A34B94" w14:textId="77777777" w:rsidR="0058791C" w:rsidRPr="006700A0" w:rsidRDefault="0058791C">
            <w:pPr>
              <w:rPr>
                <w:sz w:val="2"/>
                <w:szCs w:val="2"/>
                <w:lang w:val="ru-RU"/>
              </w:rPr>
            </w:pPr>
          </w:p>
        </w:tc>
        <w:tc>
          <w:tcPr>
            <w:tcW w:w="2985" w:type="dxa"/>
            <w:vMerge/>
            <w:tcBorders>
              <w:top w:val="nil"/>
            </w:tcBorders>
          </w:tcPr>
          <w:p w14:paraId="33972B1B" w14:textId="77777777" w:rsidR="0058791C" w:rsidRPr="006700A0" w:rsidRDefault="0058791C">
            <w:pPr>
              <w:rPr>
                <w:sz w:val="2"/>
                <w:szCs w:val="2"/>
                <w:lang w:val="ru-RU"/>
              </w:rPr>
            </w:pPr>
          </w:p>
        </w:tc>
        <w:tc>
          <w:tcPr>
            <w:tcW w:w="1710" w:type="dxa"/>
            <w:vMerge/>
            <w:tcBorders>
              <w:top w:val="nil"/>
            </w:tcBorders>
          </w:tcPr>
          <w:p w14:paraId="495D8971" w14:textId="77777777" w:rsidR="0058791C" w:rsidRPr="006700A0" w:rsidRDefault="0058791C">
            <w:pPr>
              <w:rPr>
                <w:sz w:val="2"/>
                <w:szCs w:val="2"/>
                <w:lang w:val="ru-RU"/>
              </w:rPr>
            </w:pPr>
          </w:p>
        </w:tc>
        <w:tc>
          <w:tcPr>
            <w:tcW w:w="3525" w:type="dxa"/>
          </w:tcPr>
          <w:p w14:paraId="246E9DB4" w14:textId="77777777" w:rsidR="0058791C" w:rsidRPr="006700A0" w:rsidRDefault="00BA7600">
            <w:pPr>
              <w:pStyle w:val="TableParagraph"/>
              <w:spacing w:line="214" w:lineRule="exact"/>
              <w:ind w:left="52"/>
              <w:rPr>
                <w:sz w:val="20"/>
                <w:lang w:val="ru-RU"/>
              </w:rPr>
            </w:pPr>
            <w:r w:rsidRPr="006700A0">
              <w:rPr>
                <w:sz w:val="20"/>
                <w:lang w:val="ru-RU"/>
              </w:rPr>
              <w:t>одномоментная</w:t>
            </w:r>
            <w:r w:rsidRPr="006700A0">
              <w:rPr>
                <w:spacing w:val="-7"/>
                <w:sz w:val="20"/>
                <w:lang w:val="ru-RU"/>
              </w:rPr>
              <w:t xml:space="preserve"> </w:t>
            </w:r>
            <w:r w:rsidRPr="006700A0">
              <w:rPr>
                <w:sz w:val="20"/>
                <w:lang w:val="ru-RU"/>
              </w:rPr>
              <w:t>эзофагэктомия</w:t>
            </w:r>
            <w:r w:rsidRPr="006700A0">
              <w:rPr>
                <w:spacing w:val="-6"/>
                <w:sz w:val="20"/>
                <w:lang w:val="ru-RU"/>
              </w:rPr>
              <w:t xml:space="preserve"> </w:t>
            </w:r>
            <w:r w:rsidRPr="006700A0">
              <w:rPr>
                <w:spacing w:val="-5"/>
                <w:sz w:val="20"/>
                <w:lang w:val="ru-RU"/>
              </w:rPr>
              <w:t>или</w:t>
            </w:r>
          </w:p>
          <w:p w14:paraId="42A4BA36" w14:textId="77777777" w:rsidR="0058791C" w:rsidRPr="006700A0" w:rsidRDefault="00BA7600">
            <w:pPr>
              <w:pStyle w:val="TableParagraph"/>
              <w:ind w:left="52"/>
              <w:rPr>
                <w:sz w:val="20"/>
                <w:lang w:val="ru-RU"/>
              </w:rPr>
            </w:pPr>
            <w:r w:rsidRPr="006700A0">
              <w:rPr>
                <w:sz w:val="20"/>
                <w:lang w:val="ru-RU"/>
              </w:rPr>
              <w:t>субтотальная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пищевода</w:t>
            </w:r>
            <w:r w:rsidRPr="006700A0">
              <w:rPr>
                <w:spacing w:val="-13"/>
                <w:sz w:val="20"/>
                <w:lang w:val="ru-RU"/>
              </w:rPr>
              <w:t xml:space="preserve"> </w:t>
            </w:r>
            <w:r w:rsidRPr="006700A0">
              <w:rPr>
                <w:sz w:val="20"/>
                <w:lang w:val="ru-RU"/>
              </w:rPr>
              <w:t xml:space="preserve">с лимфаденэктомией и пластикой </w:t>
            </w:r>
            <w:r w:rsidRPr="006700A0">
              <w:rPr>
                <w:spacing w:val="-2"/>
                <w:sz w:val="20"/>
                <w:lang w:val="ru-RU"/>
              </w:rPr>
              <w:t>пищевода</w:t>
            </w:r>
          </w:p>
        </w:tc>
        <w:tc>
          <w:tcPr>
            <w:tcW w:w="1815" w:type="dxa"/>
            <w:vMerge/>
            <w:tcBorders>
              <w:top w:val="nil"/>
            </w:tcBorders>
          </w:tcPr>
          <w:p w14:paraId="44888FD2" w14:textId="77777777" w:rsidR="0058791C" w:rsidRPr="006700A0" w:rsidRDefault="0058791C">
            <w:pPr>
              <w:rPr>
                <w:sz w:val="2"/>
                <w:szCs w:val="2"/>
                <w:lang w:val="ru-RU"/>
              </w:rPr>
            </w:pPr>
          </w:p>
        </w:tc>
      </w:tr>
      <w:tr w:rsidR="0058791C" w:rsidRPr="00B572D9" w14:paraId="603DD0C8" w14:textId="77777777">
        <w:trPr>
          <w:trHeight w:val="690"/>
        </w:trPr>
        <w:tc>
          <w:tcPr>
            <w:tcW w:w="975" w:type="dxa"/>
            <w:vMerge/>
            <w:tcBorders>
              <w:top w:val="nil"/>
            </w:tcBorders>
          </w:tcPr>
          <w:p w14:paraId="5EBE64B2" w14:textId="77777777" w:rsidR="0058791C" w:rsidRPr="006700A0" w:rsidRDefault="0058791C">
            <w:pPr>
              <w:rPr>
                <w:sz w:val="2"/>
                <w:szCs w:val="2"/>
                <w:lang w:val="ru-RU"/>
              </w:rPr>
            </w:pPr>
          </w:p>
        </w:tc>
        <w:tc>
          <w:tcPr>
            <w:tcW w:w="2835" w:type="dxa"/>
            <w:vMerge/>
            <w:tcBorders>
              <w:top w:val="nil"/>
            </w:tcBorders>
          </w:tcPr>
          <w:p w14:paraId="4929E657" w14:textId="77777777" w:rsidR="0058791C" w:rsidRPr="006700A0" w:rsidRDefault="0058791C">
            <w:pPr>
              <w:rPr>
                <w:sz w:val="2"/>
                <w:szCs w:val="2"/>
                <w:lang w:val="ru-RU"/>
              </w:rPr>
            </w:pPr>
          </w:p>
        </w:tc>
        <w:tc>
          <w:tcPr>
            <w:tcW w:w="1860" w:type="dxa"/>
            <w:vMerge w:val="restart"/>
          </w:tcPr>
          <w:p w14:paraId="67768419" w14:textId="77777777" w:rsidR="0058791C" w:rsidRDefault="00BA7600">
            <w:pPr>
              <w:pStyle w:val="TableParagraph"/>
              <w:spacing w:line="214" w:lineRule="exact"/>
              <w:ind w:left="52"/>
              <w:rPr>
                <w:sz w:val="20"/>
              </w:rPr>
            </w:pPr>
            <w:r>
              <w:rPr>
                <w:sz w:val="20"/>
              </w:rPr>
              <w:t>C18,</w:t>
            </w:r>
            <w:r>
              <w:rPr>
                <w:spacing w:val="-4"/>
                <w:sz w:val="20"/>
              </w:rPr>
              <w:t xml:space="preserve"> </w:t>
            </w:r>
            <w:r>
              <w:rPr>
                <w:sz w:val="20"/>
              </w:rPr>
              <w:t>C19,</w:t>
            </w:r>
            <w:r>
              <w:rPr>
                <w:spacing w:val="-4"/>
                <w:sz w:val="20"/>
              </w:rPr>
              <w:t xml:space="preserve"> </w:t>
            </w:r>
            <w:r>
              <w:rPr>
                <w:spacing w:val="-5"/>
                <w:sz w:val="20"/>
              </w:rPr>
              <w:t>C20</w:t>
            </w:r>
          </w:p>
        </w:tc>
        <w:tc>
          <w:tcPr>
            <w:tcW w:w="2985" w:type="dxa"/>
            <w:vMerge w:val="restart"/>
          </w:tcPr>
          <w:p w14:paraId="48B6B3E2" w14:textId="77777777" w:rsidR="0058791C" w:rsidRPr="006700A0" w:rsidRDefault="00BA7600">
            <w:pPr>
              <w:pStyle w:val="TableParagraph"/>
              <w:spacing w:line="214" w:lineRule="exact"/>
              <w:ind w:left="52"/>
              <w:rPr>
                <w:sz w:val="20"/>
                <w:lang w:val="ru-RU"/>
              </w:rPr>
            </w:pPr>
            <w:r w:rsidRPr="006700A0">
              <w:rPr>
                <w:spacing w:val="-2"/>
                <w:sz w:val="20"/>
                <w:lang w:val="ru-RU"/>
              </w:rPr>
              <w:t>местнораспространенные</w:t>
            </w:r>
            <w:r w:rsidRPr="006700A0">
              <w:rPr>
                <w:spacing w:val="22"/>
                <w:sz w:val="20"/>
                <w:lang w:val="ru-RU"/>
              </w:rPr>
              <w:t xml:space="preserve"> </w:t>
            </w:r>
            <w:r w:rsidRPr="006700A0">
              <w:rPr>
                <w:spacing w:val="-10"/>
                <w:sz w:val="20"/>
                <w:lang w:val="ru-RU"/>
              </w:rPr>
              <w:t>и</w:t>
            </w:r>
          </w:p>
          <w:p w14:paraId="241FC829" w14:textId="77777777" w:rsidR="0058791C" w:rsidRPr="006700A0" w:rsidRDefault="00BA7600">
            <w:pPr>
              <w:pStyle w:val="TableParagraph"/>
              <w:ind w:left="52" w:right="171"/>
              <w:rPr>
                <w:sz w:val="20"/>
                <w:lang w:val="ru-RU"/>
              </w:rPr>
            </w:pPr>
            <w:r w:rsidRPr="006700A0">
              <w:rPr>
                <w:sz w:val="20"/>
                <w:lang w:val="ru-RU"/>
              </w:rPr>
              <w:t xml:space="preserve">метастатические формы первичных и рецидивных </w:t>
            </w:r>
            <w:r w:rsidRPr="006700A0">
              <w:rPr>
                <w:spacing w:val="-2"/>
                <w:sz w:val="20"/>
                <w:lang w:val="ru-RU"/>
              </w:rPr>
              <w:t xml:space="preserve">злокачественных </w:t>
            </w:r>
            <w:r w:rsidRPr="006700A0">
              <w:rPr>
                <w:sz w:val="20"/>
                <w:lang w:val="ru-RU"/>
              </w:rPr>
              <w:t>новообразований ободочной, сигмовидной,</w:t>
            </w:r>
            <w:r w:rsidRPr="006700A0">
              <w:rPr>
                <w:spacing w:val="-13"/>
                <w:sz w:val="20"/>
                <w:lang w:val="ru-RU"/>
              </w:rPr>
              <w:t xml:space="preserve"> </w:t>
            </w:r>
            <w:r w:rsidRPr="006700A0">
              <w:rPr>
                <w:sz w:val="20"/>
                <w:lang w:val="ru-RU"/>
              </w:rPr>
              <w:t>прямой</w:t>
            </w:r>
            <w:r w:rsidRPr="006700A0">
              <w:rPr>
                <w:spacing w:val="-12"/>
                <w:sz w:val="20"/>
                <w:lang w:val="ru-RU"/>
              </w:rPr>
              <w:t xml:space="preserve"> </w:t>
            </w:r>
            <w:r w:rsidRPr="006700A0">
              <w:rPr>
                <w:sz w:val="20"/>
                <w:lang w:val="ru-RU"/>
              </w:rPr>
              <w:t>кишки</w:t>
            </w:r>
            <w:r w:rsidRPr="006700A0">
              <w:rPr>
                <w:spacing w:val="-13"/>
                <w:sz w:val="20"/>
                <w:lang w:val="ru-RU"/>
              </w:rPr>
              <w:t xml:space="preserve"> </w:t>
            </w:r>
            <w:r w:rsidRPr="006700A0">
              <w:rPr>
                <w:sz w:val="20"/>
                <w:lang w:val="ru-RU"/>
              </w:rPr>
              <w:t>и ректосигмоидного</w:t>
            </w:r>
            <w:r w:rsidRPr="006700A0">
              <w:rPr>
                <w:spacing w:val="-13"/>
                <w:sz w:val="20"/>
                <w:lang w:val="ru-RU"/>
              </w:rPr>
              <w:t xml:space="preserve"> </w:t>
            </w:r>
            <w:r w:rsidRPr="006700A0">
              <w:rPr>
                <w:sz w:val="20"/>
                <w:lang w:val="ru-RU"/>
              </w:rPr>
              <w:t>соединения (</w:t>
            </w:r>
            <w:r>
              <w:rPr>
                <w:sz w:val="20"/>
              </w:rPr>
              <w:t>II</w:t>
            </w:r>
            <w:r w:rsidRPr="006700A0">
              <w:rPr>
                <w:sz w:val="20"/>
                <w:lang w:val="ru-RU"/>
              </w:rPr>
              <w:t xml:space="preserve"> - </w:t>
            </w:r>
            <w:r>
              <w:rPr>
                <w:sz w:val="20"/>
              </w:rPr>
              <w:t>IV</w:t>
            </w:r>
            <w:r w:rsidRPr="006700A0">
              <w:rPr>
                <w:sz w:val="20"/>
                <w:lang w:val="ru-RU"/>
              </w:rPr>
              <w:t xml:space="preserve"> стадия)</w:t>
            </w:r>
          </w:p>
        </w:tc>
        <w:tc>
          <w:tcPr>
            <w:tcW w:w="1710" w:type="dxa"/>
            <w:vMerge w:val="restart"/>
          </w:tcPr>
          <w:p w14:paraId="724E8550" w14:textId="77777777" w:rsidR="0058791C" w:rsidRDefault="00BA7600">
            <w:pPr>
              <w:pStyle w:val="TableParagraph"/>
              <w:spacing w:line="214" w:lineRule="exact"/>
              <w:ind w:left="52"/>
              <w:rPr>
                <w:sz w:val="20"/>
              </w:rPr>
            </w:pPr>
            <w:r>
              <w:rPr>
                <w:spacing w:val="-2"/>
                <w:sz w:val="20"/>
              </w:rPr>
              <w:t>хирургическое</w:t>
            </w:r>
          </w:p>
          <w:p w14:paraId="495D45A6" w14:textId="77777777" w:rsidR="0058791C" w:rsidRDefault="00BA7600">
            <w:pPr>
              <w:pStyle w:val="TableParagraph"/>
              <w:ind w:left="52"/>
              <w:rPr>
                <w:sz w:val="20"/>
              </w:rPr>
            </w:pPr>
            <w:r>
              <w:rPr>
                <w:spacing w:val="-2"/>
                <w:sz w:val="20"/>
              </w:rPr>
              <w:t>лечение</w:t>
            </w:r>
          </w:p>
        </w:tc>
        <w:tc>
          <w:tcPr>
            <w:tcW w:w="3525" w:type="dxa"/>
          </w:tcPr>
          <w:p w14:paraId="1A45C740" w14:textId="77777777" w:rsidR="0058791C" w:rsidRPr="006700A0" w:rsidRDefault="00BA7600">
            <w:pPr>
              <w:pStyle w:val="TableParagraph"/>
              <w:spacing w:line="214" w:lineRule="exact"/>
              <w:ind w:left="52"/>
              <w:rPr>
                <w:sz w:val="20"/>
                <w:lang w:val="ru-RU"/>
              </w:rPr>
            </w:pPr>
            <w:r w:rsidRPr="006700A0">
              <w:rPr>
                <w:sz w:val="20"/>
                <w:lang w:val="ru-RU"/>
              </w:rPr>
              <w:t>левосторонняя</w:t>
            </w:r>
            <w:r w:rsidRPr="006700A0">
              <w:rPr>
                <w:spacing w:val="-4"/>
                <w:sz w:val="20"/>
                <w:lang w:val="ru-RU"/>
              </w:rPr>
              <w:t xml:space="preserve"> </w:t>
            </w:r>
            <w:r w:rsidRPr="006700A0">
              <w:rPr>
                <w:spacing w:val="-2"/>
                <w:sz w:val="20"/>
                <w:lang w:val="ru-RU"/>
              </w:rPr>
              <w:t>гемиколэктомия</w:t>
            </w:r>
          </w:p>
          <w:p w14:paraId="01F9A2D8"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z w:val="20"/>
                <w:lang w:val="ru-RU"/>
              </w:rPr>
              <w:t xml:space="preserve">резекцией </w:t>
            </w:r>
            <w:r w:rsidRPr="006700A0">
              <w:rPr>
                <w:spacing w:val="-2"/>
                <w:sz w:val="20"/>
                <w:lang w:val="ru-RU"/>
              </w:rPr>
              <w:t>печени</w:t>
            </w:r>
          </w:p>
        </w:tc>
        <w:tc>
          <w:tcPr>
            <w:tcW w:w="1815" w:type="dxa"/>
            <w:vMerge/>
            <w:tcBorders>
              <w:top w:val="nil"/>
            </w:tcBorders>
          </w:tcPr>
          <w:p w14:paraId="60E8DB9C" w14:textId="77777777" w:rsidR="0058791C" w:rsidRPr="006700A0" w:rsidRDefault="0058791C">
            <w:pPr>
              <w:rPr>
                <w:sz w:val="2"/>
                <w:szCs w:val="2"/>
                <w:lang w:val="ru-RU"/>
              </w:rPr>
            </w:pPr>
          </w:p>
        </w:tc>
      </w:tr>
      <w:tr w:rsidR="0058791C" w:rsidRPr="00B572D9" w14:paraId="0DC6F995" w14:textId="77777777">
        <w:trPr>
          <w:trHeight w:val="690"/>
        </w:trPr>
        <w:tc>
          <w:tcPr>
            <w:tcW w:w="975" w:type="dxa"/>
            <w:vMerge/>
            <w:tcBorders>
              <w:top w:val="nil"/>
            </w:tcBorders>
          </w:tcPr>
          <w:p w14:paraId="3E7F62B8" w14:textId="77777777" w:rsidR="0058791C" w:rsidRPr="006700A0" w:rsidRDefault="0058791C">
            <w:pPr>
              <w:rPr>
                <w:sz w:val="2"/>
                <w:szCs w:val="2"/>
                <w:lang w:val="ru-RU"/>
              </w:rPr>
            </w:pPr>
          </w:p>
        </w:tc>
        <w:tc>
          <w:tcPr>
            <w:tcW w:w="2835" w:type="dxa"/>
            <w:vMerge/>
            <w:tcBorders>
              <w:top w:val="nil"/>
            </w:tcBorders>
          </w:tcPr>
          <w:p w14:paraId="37FB136C" w14:textId="77777777" w:rsidR="0058791C" w:rsidRPr="006700A0" w:rsidRDefault="0058791C">
            <w:pPr>
              <w:rPr>
                <w:sz w:val="2"/>
                <w:szCs w:val="2"/>
                <w:lang w:val="ru-RU"/>
              </w:rPr>
            </w:pPr>
          </w:p>
        </w:tc>
        <w:tc>
          <w:tcPr>
            <w:tcW w:w="1860" w:type="dxa"/>
            <w:vMerge/>
            <w:tcBorders>
              <w:top w:val="nil"/>
            </w:tcBorders>
          </w:tcPr>
          <w:p w14:paraId="3624E343" w14:textId="77777777" w:rsidR="0058791C" w:rsidRPr="006700A0" w:rsidRDefault="0058791C">
            <w:pPr>
              <w:rPr>
                <w:sz w:val="2"/>
                <w:szCs w:val="2"/>
                <w:lang w:val="ru-RU"/>
              </w:rPr>
            </w:pPr>
          </w:p>
        </w:tc>
        <w:tc>
          <w:tcPr>
            <w:tcW w:w="2985" w:type="dxa"/>
            <w:vMerge/>
            <w:tcBorders>
              <w:top w:val="nil"/>
            </w:tcBorders>
          </w:tcPr>
          <w:p w14:paraId="402F50B0" w14:textId="77777777" w:rsidR="0058791C" w:rsidRPr="006700A0" w:rsidRDefault="0058791C">
            <w:pPr>
              <w:rPr>
                <w:sz w:val="2"/>
                <w:szCs w:val="2"/>
                <w:lang w:val="ru-RU"/>
              </w:rPr>
            </w:pPr>
          </w:p>
        </w:tc>
        <w:tc>
          <w:tcPr>
            <w:tcW w:w="1710" w:type="dxa"/>
            <w:vMerge/>
            <w:tcBorders>
              <w:top w:val="nil"/>
            </w:tcBorders>
          </w:tcPr>
          <w:p w14:paraId="7237577C" w14:textId="77777777" w:rsidR="0058791C" w:rsidRPr="006700A0" w:rsidRDefault="0058791C">
            <w:pPr>
              <w:rPr>
                <w:sz w:val="2"/>
                <w:szCs w:val="2"/>
                <w:lang w:val="ru-RU"/>
              </w:rPr>
            </w:pPr>
          </w:p>
        </w:tc>
        <w:tc>
          <w:tcPr>
            <w:tcW w:w="3525" w:type="dxa"/>
          </w:tcPr>
          <w:p w14:paraId="5024314C" w14:textId="77777777" w:rsidR="0058791C" w:rsidRPr="006700A0" w:rsidRDefault="00BA7600">
            <w:pPr>
              <w:pStyle w:val="TableParagraph"/>
              <w:spacing w:line="214" w:lineRule="exact"/>
              <w:ind w:left="52"/>
              <w:rPr>
                <w:sz w:val="20"/>
                <w:lang w:val="ru-RU"/>
              </w:rPr>
            </w:pPr>
            <w:r w:rsidRPr="006700A0">
              <w:rPr>
                <w:sz w:val="20"/>
                <w:lang w:val="ru-RU"/>
              </w:rPr>
              <w:t>левосторонняя</w:t>
            </w:r>
            <w:r w:rsidRPr="006700A0">
              <w:rPr>
                <w:spacing w:val="-4"/>
                <w:sz w:val="20"/>
                <w:lang w:val="ru-RU"/>
              </w:rPr>
              <w:t xml:space="preserve"> </w:t>
            </w:r>
            <w:r w:rsidRPr="006700A0">
              <w:rPr>
                <w:spacing w:val="-2"/>
                <w:sz w:val="20"/>
                <w:lang w:val="ru-RU"/>
              </w:rPr>
              <w:t>гемиколэктомия</w:t>
            </w:r>
          </w:p>
          <w:p w14:paraId="17841730"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z w:val="20"/>
                <w:lang w:val="ru-RU"/>
              </w:rPr>
              <w:t xml:space="preserve">резекцией </w:t>
            </w:r>
            <w:r w:rsidRPr="006700A0">
              <w:rPr>
                <w:spacing w:val="-2"/>
                <w:sz w:val="20"/>
                <w:lang w:val="ru-RU"/>
              </w:rPr>
              <w:t>легкого</w:t>
            </w:r>
          </w:p>
        </w:tc>
        <w:tc>
          <w:tcPr>
            <w:tcW w:w="1815" w:type="dxa"/>
            <w:vMerge/>
            <w:tcBorders>
              <w:top w:val="nil"/>
            </w:tcBorders>
          </w:tcPr>
          <w:p w14:paraId="417A5977" w14:textId="77777777" w:rsidR="0058791C" w:rsidRPr="006700A0" w:rsidRDefault="0058791C">
            <w:pPr>
              <w:rPr>
                <w:sz w:val="2"/>
                <w:szCs w:val="2"/>
                <w:lang w:val="ru-RU"/>
              </w:rPr>
            </w:pPr>
          </w:p>
        </w:tc>
      </w:tr>
      <w:tr w:rsidR="0058791C" w:rsidRPr="00B572D9" w14:paraId="39690647" w14:textId="77777777">
        <w:trPr>
          <w:trHeight w:val="690"/>
        </w:trPr>
        <w:tc>
          <w:tcPr>
            <w:tcW w:w="975" w:type="dxa"/>
            <w:vMerge/>
            <w:tcBorders>
              <w:top w:val="nil"/>
            </w:tcBorders>
          </w:tcPr>
          <w:p w14:paraId="25618A52" w14:textId="77777777" w:rsidR="0058791C" w:rsidRPr="006700A0" w:rsidRDefault="0058791C">
            <w:pPr>
              <w:rPr>
                <w:sz w:val="2"/>
                <w:szCs w:val="2"/>
                <w:lang w:val="ru-RU"/>
              </w:rPr>
            </w:pPr>
          </w:p>
        </w:tc>
        <w:tc>
          <w:tcPr>
            <w:tcW w:w="2835" w:type="dxa"/>
            <w:vMerge/>
            <w:tcBorders>
              <w:top w:val="nil"/>
            </w:tcBorders>
          </w:tcPr>
          <w:p w14:paraId="2A042051" w14:textId="77777777" w:rsidR="0058791C" w:rsidRPr="006700A0" w:rsidRDefault="0058791C">
            <w:pPr>
              <w:rPr>
                <w:sz w:val="2"/>
                <w:szCs w:val="2"/>
                <w:lang w:val="ru-RU"/>
              </w:rPr>
            </w:pPr>
          </w:p>
        </w:tc>
        <w:tc>
          <w:tcPr>
            <w:tcW w:w="1860" w:type="dxa"/>
            <w:vMerge/>
            <w:tcBorders>
              <w:top w:val="nil"/>
            </w:tcBorders>
          </w:tcPr>
          <w:p w14:paraId="7B588390" w14:textId="77777777" w:rsidR="0058791C" w:rsidRPr="006700A0" w:rsidRDefault="0058791C">
            <w:pPr>
              <w:rPr>
                <w:sz w:val="2"/>
                <w:szCs w:val="2"/>
                <w:lang w:val="ru-RU"/>
              </w:rPr>
            </w:pPr>
          </w:p>
        </w:tc>
        <w:tc>
          <w:tcPr>
            <w:tcW w:w="2985" w:type="dxa"/>
            <w:vMerge/>
            <w:tcBorders>
              <w:top w:val="nil"/>
            </w:tcBorders>
          </w:tcPr>
          <w:p w14:paraId="0DBC17BD" w14:textId="77777777" w:rsidR="0058791C" w:rsidRPr="006700A0" w:rsidRDefault="0058791C">
            <w:pPr>
              <w:rPr>
                <w:sz w:val="2"/>
                <w:szCs w:val="2"/>
                <w:lang w:val="ru-RU"/>
              </w:rPr>
            </w:pPr>
          </w:p>
        </w:tc>
        <w:tc>
          <w:tcPr>
            <w:tcW w:w="1710" w:type="dxa"/>
            <w:vMerge/>
            <w:tcBorders>
              <w:top w:val="nil"/>
            </w:tcBorders>
          </w:tcPr>
          <w:p w14:paraId="03E75AD9" w14:textId="77777777" w:rsidR="0058791C" w:rsidRPr="006700A0" w:rsidRDefault="0058791C">
            <w:pPr>
              <w:rPr>
                <w:sz w:val="2"/>
                <w:szCs w:val="2"/>
                <w:lang w:val="ru-RU"/>
              </w:rPr>
            </w:pPr>
          </w:p>
        </w:tc>
        <w:tc>
          <w:tcPr>
            <w:tcW w:w="3525" w:type="dxa"/>
          </w:tcPr>
          <w:p w14:paraId="5D94D840"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6"/>
                <w:sz w:val="20"/>
                <w:lang w:val="ru-RU"/>
              </w:rPr>
              <w:t xml:space="preserve"> </w:t>
            </w:r>
            <w:r w:rsidRPr="006700A0">
              <w:rPr>
                <w:sz w:val="20"/>
                <w:lang w:val="ru-RU"/>
              </w:rPr>
              <w:t>сигмовидной</w:t>
            </w:r>
            <w:r w:rsidRPr="006700A0">
              <w:rPr>
                <w:spacing w:val="-5"/>
                <w:sz w:val="20"/>
                <w:lang w:val="ru-RU"/>
              </w:rPr>
              <w:t xml:space="preserve"> </w:t>
            </w:r>
            <w:r w:rsidRPr="006700A0">
              <w:rPr>
                <w:spacing w:val="-2"/>
                <w:sz w:val="20"/>
                <w:lang w:val="ru-RU"/>
              </w:rPr>
              <w:t>кишки</w:t>
            </w:r>
          </w:p>
          <w:p w14:paraId="3238E98A"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z w:val="20"/>
                <w:lang w:val="ru-RU"/>
              </w:rPr>
              <w:t xml:space="preserve">резекцией </w:t>
            </w:r>
            <w:r w:rsidRPr="006700A0">
              <w:rPr>
                <w:spacing w:val="-2"/>
                <w:sz w:val="20"/>
                <w:lang w:val="ru-RU"/>
              </w:rPr>
              <w:t>печени</w:t>
            </w:r>
          </w:p>
        </w:tc>
        <w:tc>
          <w:tcPr>
            <w:tcW w:w="1815" w:type="dxa"/>
            <w:vMerge/>
            <w:tcBorders>
              <w:top w:val="nil"/>
            </w:tcBorders>
          </w:tcPr>
          <w:p w14:paraId="4C642840" w14:textId="77777777" w:rsidR="0058791C" w:rsidRPr="006700A0" w:rsidRDefault="0058791C">
            <w:pPr>
              <w:rPr>
                <w:sz w:val="2"/>
                <w:szCs w:val="2"/>
                <w:lang w:val="ru-RU"/>
              </w:rPr>
            </w:pPr>
          </w:p>
        </w:tc>
      </w:tr>
      <w:tr w:rsidR="0058791C" w:rsidRPr="00B572D9" w14:paraId="559F3094" w14:textId="77777777">
        <w:trPr>
          <w:trHeight w:val="690"/>
        </w:trPr>
        <w:tc>
          <w:tcPr>
            <w:tcW w:w="975" w:type="dxa"/>
            <w:vMerge/>
            <w:tcBorders>
              <w:top w:val="nil"/>
            </w:tcBorders>
          </w:tcPr>
          <w:p w14:paraId="0D22A245" w14:textId="77777777" w:rsidR="0058791C" w:rsidRPr="006700A0" w:rsidRDefault="0058791C">
            <w:pPr>
              <w:rPr>
                <w:sz w:val="2"/>
                <w:szCs w:val="2"/>
                <w:lang w:val="ru-RU"/>
              </w:rPr>
            </w:pPr>
          </w:p>
        </w:tc>
        <w:tc>
          <w:tcPr>
            <w:tcW w:w="2835" w:type="dxa"/>
            <w:vMerge/>
            <w:tcBorders>
              <w:top w:val="nil"/>
            </w:tcBorders>
          </w:tcPr>
          <w:p w14:paraId="04B7E7B1" w14:textId="77777777" w:rsidR="0058791C" w:rsidRPr="006700A0" w:rsidRDefault="0058791C">
            <w:pPr>
              <w:rPr>
                <w:sz w:val="2"/>
                <w:szCs w:val="2"/>
                <w:lang w:val="ru-RU"/>
              </w:rPr>
            </w:pPr>
          </w:p>
        </w:tc>
        <w:tc>
          <w:tcPr>
            <w:tcW w:w="1860" w:type="dxa"/>
            <w:vMerge/>
            <w:tcBorders>
              <w:top w:val="nil"/>
            </w:tcBorders>
          </w:tcPr>
          <w:p w14:paraId="1E4034BD" w14:textId="77777777" w:rsidR="0058791C" w:rsidRPr="006700A0" w:rsidRDefault="0058791C">
            <w:pPr>
              <w:rPr>
                <w:sz w:val="2"/>
                <w:szCs w:val="2"/>
                <w:lang w:val="ru-RU"/>
              </w:rPr>
            </w:pPr>
          </w:p>
        </w:tc>
        <w:tc>
          <w:tcPr>
            <w:tcW w:w="2985" w:type="dxa"/>
            <w:vMerge/>
            <w:tcBorders>
              <w:top w:val="nil"/>
            </w:tcBorders>
          </w:tcPr>
          <w:p w14:paraId="2033FC6C" w14:textId="77777777" w:rsidR="0058791C" w:rsidRPr="006700A0" w:rsidRDefault="0058791C">
            <w:pPr>
              <w:rPr>
                <w:sz w:val="2"/>
                <w:szCs w:val="2"/>
                <w:lang w:val="ru-RU"/>
              </w:rPr>
            </w:pPr>
          </w:p>
        </w:tc>
        <w:tc>
          <w:tcPr>
            <w:tcW w:w="1710" w:type="dxa"/>
            <w:vMerge/>
            <w:tcBorders>
              <w:top w:val="nil"/>
            </w:tcBorders>
          </w:tcPr>
          <w:p w14:paraId="056772D6" w14:textId="77777777" w:rsidR="0058791C" w:rsidRPr="006700A0" w:rsidRDefault="0058791C">
            <w:pPr>
              <w:rPr>
                <w:sz w:val="2"/>
                <w:szCs w:val="2"/>
                <w:lang w:val="ru-RU"/>
              </w:rPr>
            </w:pPr>
          </w:p>
        </w:tc>
        <w:tc>
          <w:tcPr>
            <w:tcW w:w="3525" w:type="dxa"/>
          </w:tcPr>
          <w:p w14:paraId="6CAD26AC"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6"/>
                <w:sz w:val="20"/>
                <w:lang w:val="ru-RU"/>
              </w:rPr>
              <w:t xml:space="preserve"> </w:t>
            </w:r>
            <w:r w:rsidRPr="006700A0">
              <w:rPr>
                <w:sz w:val="20"/>
                <w:lang w:val="ru-RU"/>
              </w:rPr>
              <w:t>сигмовидной</w:t>
            </w:r>
            <w:r w:rsidRPr="006700A0">
              <w:rPr>
                <w:spacing w:val="-5"/>
                <w:sz w:val="20"/>
                <w:lang w:val="ru-RU"/>
              </w:rPr>
              <w:t xml:space="preserve"> </w:t>
            </w:r>
            <w:r w:rsidRPr="006700A0">
              <w:rPr>
                <w:spacing w:val="-2"/>
                <w:sz w:val="20"/>
                <w:lang w:val="ru-RU"/>
              </w:rPr>
              <w:t>кишки</w:t>
            </w:r>
          </w:p>
          <w:p w14:paraId="49B197C2"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z w:val="20"/>
                <w:lang w:val="ru-RU"/>
              </w:rPr>
              <w:t xml:space="preserve">резекцией </w:t>
            </w:r>
            <w:r w:rsidRPr="006700A0">
              <w:rPr>
                <w:spacing w:val="-2"/>
                <w:sz w:val="20"/>
                <w:lang w:val="ru-RU"/>
              </w:rPr>
              <w:t>легкого</w:t>
            </w:r>
          </w:p>
        </w:tc>
        <w:tc>
          <w:tcPr>
            <w:tcW w:w="1815" w:type="dxa"/>
            <w:vMerge/>
            <w:tcBorders>
              <w:top w:val="nil"/>
            </w:tcBorders>
          </w:tcPr>
          <w:p w14:paraId="3D17D04F" w14:textId="77777777" w:rsidR="0058791C" w:rsidRPr="006700A0" w:rsidRDefault="0058791C">
            <w:pPr>
              <w:rPr>
                <w:sz w:val="2"/>
                <w:szCs w:val="2"/>
                <w:lang w:val="ru-RU"/>
              </w:rPr>
            </w:pPr>
          </w:p>
        </w:tc>
      </w:tr>
      <w:tr w:rsidR="0058791C" w14:paraId="06559848" w14:textId="77777777">
        <w:trPr>
          <w:trHeight w:val="450"/>
        </w:trPr>
        <w:tc>
          <w:tcPr>
            <w:tcW w:w="975" w:type="dxa"/>
            <w:vMerge/>
            <w:tcBorders>
              <w:top w:val="nil"/>
            </w:tcBorders>
          </w:tcPr>
          <w:p w14:paraId="57177B5A" w14:textId="77777777" w:rsidR="0058791C" w:rsidRPr="006700A0" w:rsidRDefault="0058791C">
            <w:pPr>
              <w:rPr>
                <w:sz w:val="2"/>
                <w:szCs w:val="2"/>
                <w:lang w:val="ru-RU"/>
              </w:rPr>
            </w:pPr>
          </w:p>
        </w:tc>
        <w:tc>
          <w:tcPr>
            <w:tcW w:w="2835" w:type="dxa"/>
            <w:vMerge/>
            <w:tcBorders>
              <w:top w:val="nil"/>
            </w:tcBorders>
          </w:tcPr>
          <w:p w14:paraId="3AE40084" w14:textId="77777777" w:rsidR="0058791C" w:rsidRPr="006700A0" w:rsidRDefault="0058791C">
            <w:pPr>
              <w:rPr>
                <w:sz w:val="2"/>
                <w:szCs w:val="2"/>
                <w:lang w:val="ru-RU"/>
              </w:rPr>
            </w:pPr>
          </w:p>
        </w:tc>
        <w:tc>
          <w:tcPr>
            <w:tcW w:w="1860" w:type="dxa"/>
            <w:vMerge/>
            <w:tcBorders>
              <w:top w:val="nil"/>
            </w:tcBorders>
          </w:tcPr>
          <w:p w14:paraId="57F4931B" w14:textId="77777777" w:rsidR="0058791C" w:rsidRPr="006700A0" w:rsidRDefault="0058791C">
            <w:pPr>
              <w:rPr>
                <w:sz w:val="2"/>
                <w:szCs w:val="2"/>
                <w:lang w:val="ru-RU"/>
              </w:rPr>
            </w:pPr>
          </w:p>
        </w:tc>
        <w:tc>
          <w:tcPr>
            <w:tcW w:w="2985" w:type="dxa"/>
            <w:vMerge/>
            <w:tcBorders>
              <w:top w:val="nil"/>
            </w:tcBorders>
          </w:tcPr>
          <w:p w14:paraId="5CBC53C4" w14:textId="77777777" w:rsidR="0058791C" w:rsidRPr="006700A0" w:rsidRDefault="0058791C">
            <w:pPr>
              <w:rPr>
                <w:sz w:val="2"/>
                <w:szCs w:val="2"/>
                <w:lang w:val="ru-RU"/>
              </w:rPr>
            </w:pPr>
          </w:p>
        </w:tc>
        <w:tc>
          <w:tcPr>
            <w:tcW w:w="1710" w:type="dxa"/>
            <w:vMerge/>
            <w:tcBorders>
              <w:top w:val="nil"/>
            </w:tcBorders>
          </w:tcPr>
          <w:p w14:paraId="3FE661B1" w14:textId="77777777" w:rsidR="0058791C" w:rsidRPr="006700A0" w:rsidRDefault="0058791C">
            <w:pPr>
              <w:rPr>
                <w:sz w:val="2"/>
                <w:szCs w:val="2"/>
                <w:lang w:val="ru-RU"/>
              </w:rPr>
            </w:pPr>
          </w:p>
        </w:tc>
        <w:tc>
          <w:tcPr>
            <w:tcW w:w="3525" w:type="dxa"/>
          </w:tcPr>
          <w:p w14:paraId="043E94D4" w14:textId="77777777" w:rsidR="0058791C" w:rsidRDefault="00BA7600">
            <w:pPr>
              <w:pStyle w:val="TableParagraph"/>
              <w:spacing w:line="214" w:lineRule="exact"/>
              <w:ind w:left="52"/>
              <w:rPr>
                <w:sz w:val="20"/>
              </w:rPr>
            </w:pPr>
            <w:r>
              <w:rPr>
                <w:sz w:val="20"/>
              </w:rPr>
              <w:t>тотальная</w:t>
            </w:r>
            <w:r>
              <w:rPr>
                <w:spacing w:val="-6"/>
                <w:sz w:val="20"/>
              </w:rPr>
              <w:t xml:space="preserve"> </w:t>
            </w:r>
            <w:r>
              <w:rPr>
                <w:sz w:val="20"/>
              </w:rPr>
              <w:t>экзентерация</w:t>
            </w:r>
            <w:r>
              <w:rPr>
                <w:spacing w:val="-6"/>
                <w:sz w:val="20"/>
              </w:rPr>
              <w:t xml:space="preserve"> </w:t>
            </w:r>
            <w:r>
              <w:rPr>
                <w:sz w:val="20"/>
              </w:rPr>
              <w:t>малого</w:t>
            </w:r>
            <w:r>
              <w:rPr>
                <w:spacing w:val="-6"/>
                <w:sz w:val="20"/>
              </w:rPr>
              <w:t xml:space="preserve"> </w:t>
            </w:r>
            <w:r>
              <w:rPr>
                <w:spacing w:val="-4"/>
                <w:sz w:val="20"/>
              </w:rPr>
              <w:t>таза</w:t>
            </w:r>
          </w:p>
        </w:tc>
        <w:tc>
          <w:tcPr>
            <w:tcW w:w="1815" w:type="dxa"/>
            <w:vMerge/>
            <w:tcBorders>
              <w:top w:val="nil"/>
            </w:tcBorders>
          </w:tcPr>
          <w:p w14:paraId="6FE02E1A" w14:textId="77777777" w:rsidR="0058791C" w:rsidRDefault="0058791C">
            <w:pPr>
              <w:rPr>
                <w:sz w:val="2"/>
                <w:szCs w:val="2"/>
              </w:rPr>
            </w:pPr>
          </w:p>
        </w:tc>
      </w:tr>
      <w:tr w:rsidR="0058791C" w14:paraId="30578423" w14:textId="77777777">
        <w:trPr>
          <w:trHeight w:val="465"/>
        </w:trPr>
        <w:tc>
          <w:tcPr>
            <w:tcW w:w="975" w:type="dxa"/>
            <w:vMerge/>
            <w:tcBorders>
              <w:top w:val="nil"/>
            </w:tcBorders>
          </w:tcPr>
          <w:p w14:paraId="1CBFA6F3" w14:textId="77777777" w:rsidR="0058791C" w:rsidRDefault="0058791C">
            <w:pPr>
              <w:rPr>
                <w:sz w:val="2"/>
                <w:szCs w:val="2"/>
              </w:rPr>
            </w:pPr>
          </w:p>
        </w:tc>
        <w:tc>
          <w:tcPr>
            <w:tcW w:w="2835" w:type="dxa"/>
            <w:vMerge/>
            <w:tcBorders>
              <w:top w:val="nil"/>
            </w:tcBorders>
          </w:tcPr>
          <w:p w14:paraId="7F7472DE" w14:textId="77777777" w:rsidR="0058791C" w:rsidRDefault="0058791C">
            <w:pPr>
              <w:rPr>
                <w:sz w:val="2"/>
                <w:szCs w:val="2"/>
              </w:rPr>
            </w:pPr>
          </w:p>
        </w:tc>
        <w:tc>
          <w:tcPr>
            <w:tcW w:w="1860" w:type="dxa"/>
            <w:vMerge/>
            <w:tcBorders>
              <w:top w:val="nil"/>
            </w:tcBorders>
          </w:tcPr>
          <w:p w14:paraId="3167B080" w14:textId="77777777" w:rsidR="0058791C" w:rsidRDefault="0058791C">
            <w:pPr>
              <w:rPr>
                <w:sz w:val="2"/>
                <w:szCs w:val="2"/>
              </w:rPr>
            </w:pPr>
          </w:p>
        </w:tc>
        <w:tc>
          <w:tcPr>
            <w:tcW w:w="2985" w:type="dxa"/>
            <w:vMerge/>
            <w:tcBorders>
              <w:top w:val="nil"/>
            </w:tcBorders>
          </w:tcPr>
          <w:p w14:paraId="71EAF018" w14:textId="77777777" w:rsidR="0058791C" w:rsidRDefault="0058791C">
            <w:pPr>
              <w:rPr>
                <w:sz w:val="2"/>
                <w:szCs w:val="2"/>
              </w:rPr>
            </w:pPr>
          </w:p>
        </w:tc>
        <w:tc>
          <w:tcPr>
            <w:tcW w:w="1710" w:type="dxa"/>
            <w:vMerge/>
            <w:tcBorders>
              <w:top w:val="nil"/>
            </w:tcBorders>
          </w:tcPr>
          <w:p w14:paraId="5D09C180" w14:textId="77777777" w:rsidR="0058791C" w:rsidRDefault="0058791C">
            <w:pPr>
              <w:rPr>
                <w:sz w:val="2"/>
                <w:szCs w:val="2"/>
              </w:rPr>
            </w:pPr>
          </w:p>
        </w:tc>
        <w:tc>
          <w:tcPr>
            <w:tcW w:w="3525" w:type="dxa"/>
          </w:tcPr>
          <w:p w14:paraId="5A514435" w14:textId="77777777" w:rsidR="0058791C" w:rsidRDefault="00BA7600">
            <w:pPr>
              <w:pStyle w:val="TableParagraph"/>
              <w:spacing w:line="229" w:lineRule="exact"/>
              <w:ind w:left="52"/>
              <w:rPr>
                <w:sz w:val="20"/>
              </w:rPr>
            </w:pPr>
            <w:r>
              <w:rPr>
                <w:sz w:val="20"/>
              </w:rPr>
              <w:t>задняя</w:t>
            </w:r>
            <w:r>
              <w:rPr>
                <w:spacing w:val="-6"/>
                <w:sz w:val="20"/>
              </w:rPr>
              <w:t xml:space="preserve"> </w:t>
            </w:r>
            <w:r>
              <w:rPr>
                <w:sz w:val="20"/>
              </w:rPr>
              <w:t>экзентерация</w:t>
            </w:r>
            <w:r>
              <w:rPr>
                <w:spacing w:val="-6"/>
                <w:sz w:val="20"/>
              </w:rPr>
              <w:t xml:space="preserve"> </w:t>
            </w:r>
            <w:r>
              <w:rPr>
                <w:sz w:val="20"/>
              </w:rPr>
              <w:t>малого</w:t>
            </w:r>
            <w:r>
              <w:rPr>
                <w:spacing w:val="-6"/>
                <w:sz w:val="20"/>
              </w:rPr>
              <w:t xml:space="preserve"> </w:t>
            </w:r>
            <w:r>
              <w:rPr>
                <w:spacing w:val="-4"/>
                <w:sz w:val="20"/>
              </w:rPr>
              <w:t>таза</w:t>
            </w:r>
          </w:p>
        </w:tc>
        <w:tc>
          <w:tcPr>
            <w:tcW w:w="1815" w:type="dxa"/>
            <w:vMerge/>
            <w:tcBorders>
              <w:top w:val="nil"/>
            </w:tcBorders>
          </w:tcPr>
          <w:p w14:paraId="7AB296FE" w14:textId="77777777" w:rsidR="0058791C" w:rsidRDefault="0058791C">
            <w:pPr>
              <w:rPr>
                <w:sz w:val="2"/>
                <w:szCs w:val="2"/>
              </w:rPr>
            </w:pPr>
          </w:p>
        </w:tc>
      </w:tr>
      <w:tr w:rsidR="0058791C" w:rsidRPr="00B572D9" w14:paraId="3B57B12D" w14:textId="77777777">
        <w:trPr>
          <w:trHeight w:val="690"/>
        </w:trPr>
        <w:tc>
          <w:tcPr>
            <w:tcW w:w="975" w:type="dxa"/>
            <w:vMerge/>
            <w:tcBorders>
              <w:top w:val="nil"/>
            </w:tcBorders>
          </w:tcPr>
          <w:p w14:paraId="287501EA" w14:textId="77777777" w:rsidR="0058791C" w:rsidRDefault="0058791C">
            <w:pPr>
              <w:rPr>
                <w:sz w:val="2"/>
                <w:szCs w:val="2"/>
              </w:rPr>
            </w:pPr>
          </w:p>
        </w:tc>
        <w:tc>
          <w:tcPr>
            <w:tcW w:w="2835" w:type="dxa"/>
            <w:vMerge/>
            <w:tcBorders>
              <w:top w:val="nil"/>
            </w:tcBorders>
          </w:tcPr>
          <w:p w14:paraId="2BD747A0" w14:textId="77777777" w:rsidR="0058791C" w:rsidRDefault="0058791C">
            <w:pPr>
              <w:rPr>
                <w:sz w:val="2"/>
                <w:szCs w:val="2"/>
              </w:rPr>
            </w:pPr>
          </w:p>
        </w:tc>
        <w:tc>
          <w:tcPr>
            <w:tcW w:w="1860" w:type="dxa"/>
            <w:vMerge/>
            <w:tcBorders>
              <w:top w:val="nil"/>
            </w:tcBorders>
          </w:tcPr>
          <w:p w14:paraId="7CE381E3" w14:textId="77777777" w:rsidR="0058791C" w:rsidRDefault="0058791C">
            <w:pPr>
              <w:rPr>
                <w:sz w:val="2"/>
                <w:szCs w:val="2"/>
              </w:rPr>
            </w:pPr>
          </w:p>
        </w:tc>
        <w:tc>
          <w:tcPr>
            <w:tcW w:w="2985" w:type="dxa"/>
            <w:vMerge/>
            <w:tcBorders>
              <w:top w:val="nil"/>
            </w:tcBorders>
          </w:tcPr>
          <w:p w14:paraId="3EFAED95" w14:textId="77777777" w:rsidR="0058791C" w:rsidRDefault="0058791C">
            <w:pPr>
              <w:rPr>
                <w:sz w:val="2"/>
                <w:szCs w:val="2"/>
              </w:rPr>
            </w:pPr>
          </w:p>
        </w:tc>
        <w:tc>
          <w:tcPr>
            <w:tcW w:w="1710" w:type="dxa"/>
            <w:vMerge/>
            <w:tcBorders>
              <w:top w:val="nil"/>
            </w:tcBorders>
          </w:tcPr>
          <w:p w14:paraId="3B793A61" w14:textId="77777777" w:rsidR="0058791C" w:rsidRDefault="0058791C">
            <w:pPr>
              <w:rPr>
                <w:sz w:val="2"/>
                <w:szCs w:val="2"/>
              </w:rPr>
            </w:pPr>
          </w:p>
        </w:tc>
        <w:tc>
          <w:tcPr>
            <w:tcW w:w="3525" w:type="dxa"/>
          </w:tcPr>
          <w:p w14:paraId="34C17F7E"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прямой</w:t>
            </w:r>
            <w:r w:rsidRPr="006700A0">
              <w:rPr>
                <w:spacing w:val="-1"/>
                <w:sz w:val="20"/>
                <w:lang w:val="ru-RU"/>
              </w:rPr>
              <w:t xml:space="preserve"> </w:t>
            </w:r>
            <w:r w:rsidRPr="006700A0">
              <w:rPr>
                <w:sz w:val="20"/>
                <w:lang w:val="ru-RU"/>
              </w:rPr>
              <w:t>кишки</w:t>
            </w:r>
            <w:r w:rsidRPr="006700A0">
              <w:rPr>
                <w:spacing w:val="-1"/>
                <w:sz w:val="20"/>
                <w:lang w:val="ru-RU"/>
              </w:rPr>
              <w:t xml:space="preserve"> </w:t>
            </w:r>
            <w:r w:rsidRPr="006700A0">
              <w:rPr>
                <w:sz w:val="20"/>
                <w:lang w:val="ru-RU"/>
              </w:rPr>
              <w:t>с</w:t>
            </w:r>
            <w:r w:rsidRPr="006700A0">
              <w:rPr>
                <w:spacing w:val="-1"/>
                <w:sz w:val="20"/>
                <w:lang w:val="ru-RU"/>
              </w:rPr>
              <w:t xml:space="preserve"> </w:t>
            </w:r>
            <w:r w:rsidRPr="006700A0">
              <w:rPr>
                <w:spacing w:val="-2"/>
                <w:sz w:val="20"/>
                <w:lang w:val="ru-RU"/>
              </w:rPr>
              <w:t>резекцией</w:t>
            </w:r>
          </w:p>
          <w:p w14:paraId="7E44DFF5" w14:textId="77777777" w:rsidR="0058791C" w:rsidRPr="006700A0" w:rsidRDefault="00BA7600">
            <w:pPr>
              <w:pStyle w:val="TableParagraph"/>
              <w:ind w:left="52"/>
              <w:rPr>
                <w:sz w:val="20"/>
                <w:lang w:val="ru-RU"/>
              </w:rPr>
            </w:pPr>
            <w:r w:rsidRPr="006700A0">
              <w:rPr>
                <w:spacing w:val="-2"/>
                <w:sz w:val="20"/>
                <w:lang w:val="ru-RU"/>
              </w:rPr>
              <w:t>легкого</w:t>
            </w:r>
          </w:p>
        </w:tc>
        <w:tc>
          <w:tcPr>
            <w:tcW w:w="1815" w:type="dxa"/>
            <w:vMerge/>
            <w:tcBorders>
              <w:top w:val="nil"/>
            </w:tcBorders>
          </w:tcPr>
          <w:p w14:paraId="3350BC61" w14:textId="77777777" w:rsidR="0058791C" w:rsidRPr="006700A0" w:rsidRDefault="0058791C">
            <w:pPr>
              <w:rPr>
                <w:sz w:val="2"/>
                <w:szCs w:val="2"/>
                <w:lang w:val="ru-RU"/>
              </w:rPr>
            </w:pPr>
          </w:p>
        </w:tc>
      </w:tr>
      <w:tr w:rsidR="0058791C" w:rsidRPr="00B572D9" w14:paraId="6CC90EC0" w14:textId="77777777">
        <w:trPr>
          <w:trHeight w:val="690"/>
        </w:trPr>
        <w:tc>
          <w:tcPr>
            <w:tcW w:w="975" w:type="dxa"/>
            <w:vMerge/>
            <w:tcBorders>
              <w:top w:val="nil"/>
            </w:tcBorders>
          </w:tcPr>
          <w:p w14:paraId="2E34E051" w14:textId="77777777" w:rsidR="0058791C" w:rsidRPr="006700A0" w:rsidRDefault="0058791C">
            <w:pPr>
              <w:rPr>
                <w:sz w:val="2"/>
                <w:szCs w:val="2"/>
                <w:lang w:val="ru-RU"/>
              </w:rPr>
            </w:pPr>
          </w:p>
        </w:tc>
        <w:tc>
          <w:tcPr>
            <w:tcW w:w="2835" w:type="dxa"/>
            <w:vMerge/>
            <w:tcBorders>
              <w:top w:val="nil"/>
            </w:tcBorders>
          </w:tcPr>
          <w:p w14:paraId="3D8E5C84" w14:textId="77777777" w:rsidR="0058791C" w:rsidRPr="006700A0" w:rsidRDefault="0058791C">
            <w:pPr>
              <w:rPr>
                <w:sz w:val="2"/>
                <w:szCs w:val="2"/>
                <w:lang w:val="ru-RU"/>
              </w:rPr>
            </w:pPr>
          </w:p>
        </w:tc>
        <w:tc>
          <w:tcPr>
            <w:tcW w:w="1860" w:type="dxa"/>
            <w:vMerge/>
            <w:tcBorders>
              <w:top w:val="nil"/>
            </w:tcBorders>
          </w:tcPr>
          <w:p w14:paraId="19800CAC" w14:textId="77777777" w:rsidR="0058791C" w:rsidRPr="006700A0" w:rsidRDefault="0058791C">
            <w:pPr>
              <w:rPr>
                <w:sz w:val="2"/>
                <w:szCs w:val="2"/>
                <w:lang w:val="ru-RU"/>
              </w:rPr>
            </w:pPr>
          </w:p>
        </w:tc>
        <w:tc>
          <w:tcPr>
            <w:tcW w:w="2985" w:type="dxa"/>
            <w:vMerge/>
            <w:tcBorders>
              <w:top w:val="nil"/>
            </w:tcBorders>
          </w:tcPr>
          <w:p w14:paraId="6072D85B" w14:textId="77777777" w:rsidR="0058791C" w:rsidRPr="006700A0" w:rsidRDefault="0058791C">
            <w:pPr>
              <w:rPr>
                <w:sz w:val="2"/>
                <w:szCs w:val="2"/>
                <w:lang w:val="ru-RU"/>
              </w:rPr>
            </w:pPr>
          </w:p>
        </w:tc>
        <w:tc>
          <w:tcPr>
            <w:tcW w:w="1710" w:type="dxa"/>
            <w:vMerge/>
            <w:tcBorders>
              <w:top w:val="nil"/>
            </w:tcBorders>
          </w:tcPr>
          <w:p w14:paraId="30E30BE7" w14:textId="77777777" w:rsidR="0058791C" w:rsidRPr="006700A0" w:rsidRDefault="0058791C">
            <w:pPr>
              <w:rPr>
                <w:sz w:val="2"/>
                <w:szCs w:val="2"/>
                <w:lang w:val="ru-RU"/>
              </w:rPr>
            </w:pPr>
          </w:p>
        </w:tc>
        <w:tc>
          <w:tcPr>
            <w:tcW w:w="3525" w:type="dxa"/>
          </w:tcPr>
          <w:p w14:paraId="114C6587" w14:textId="77777777" w:rsidR="0058791C" w:rsidRPr="006700A0" w:rsidRDefault="00BA7600">
            <w:pPr>
              <w:pStyle w:val="TableParagraph"/>
              <w:spacing w:line="214" w:lineRule="exact"/>
              <w:ind w:left="52"/>
              <w:rPr>
                <w:sz w:val="20"/>
                <w:lang w:val="ru-RU"/>
              </w:rPr>
            </w:pPr>
            <w:r w:rsidRPr="006700A0">
              <w:rPr>
                <w:spacing w:val="-2"/>
                <w:sz w:val="20"/>
                <w:lang w:val="ru-RU"/>
              </w:rPr>
              <w:t>брюшно-промежностная</w:t>
            </w:r>
            <w:r w:rsidRPr="006700A0">
              <w:rPr>
                <w:spacing w:val="21"/>
                <w:sz w:val="20"/>
                <w:lang w:val="ru-RU"/>
              </w:rPr>
              <w:t xml:space="preserve"> </w:t>
            </w:r>
            <w:r w:rsidRPr="006700A0">
              <w:rPr>
                <w:spacing w:val="-2"/>
                <w:sz w:val="20"/>
                <w:lang w:val="ru-RU"/>
              </w:rPr>
              <w:t>экстирпация</w:t>
            </w:r>
          </w:p>
          <w:p w14:paraId="3ADF9FE5" w14:textId="77777777" w:rsidR="0058791C" w:rsidRPr="006700A0" w:rsidRDefault="00BA7600">
            <w:pPr>
              <w:pStyle w:val="TableParagraph"/>
              <w:ind w:left="52"/>
              <w:rPr>
                <w:sz w:val="20"/>
                <w:lang w:val="ru-RU"/>
              </w:rPr>
            </w:pPr>
            <w:r w:rsidRPr="006700A0">
              <w:rPr>
                <w:sz w:val="20"/>
                <w:lang w:val="ru-RU"/>
              </w:rPr>
              <w:t>прямой</w:t>
            </w:r>
            <w:r w:rsidRPr="006700A0">
              <w:rPr>
                <w:spacing w:val="-4"/>
                <w:sz w:val="20"/>
                <w:lang w:val="ru-RU"/>
              </w:rPr>
              <w:t xml:space="preserve"> </w:t>
            </w:r>
            <w:r w:rsidRPr="006700A0">
              <w:rPr>
                <w:sz w:val="20"/>
                <w:lang w:val="ru-RU"/>
              </w:rPr>
              <w:t>кишки</w:t>
            </w:r>
            <w:r w:rsidRPr="006700A0">
              <w:rPr>
                <w:spacing w:val="-2"/>
                <w:sz w:val="20"/>
                <w:lang w:val="ru-RU"/>
              </w:rPr>
              <w:t xml:space="preserve"> </w:t>
            </w:r>
            <w:r w:rsidRPr="006700A0">
              <w:rPr>
                <w:sz w:val="20"/>
                <w:lang w:val="ru-RU"/>
              </w:rPr>
              <w:t>с</w:t>
            </w:r>
            <w:r w:rsidRPr="006700A0">
              <w:rPr>
                <w:spacing w:val="-3"/>
                <w:sz w:val="20"/>
                <w:lang w:val="ru-RU"/>
              </w:rPr>
              <w:t xml:space="preserve"> </w:t>
            </w:r>
            <w:r w:rsidRPr="006700A0">
              <w:rPr>
                <w:spacing w:val="-2"/>
                <w:sz w:val="20"/>
                <w:lang w:val="ru-RU"/>
              </w:rPr>
              <w:t>формированием</w:t>
            </w:r>
          </w:p>
        </w:tc>
        <w:tc>
          <w:tcPr>
            <w:tcW w:w="1815" w:type="dxa"/>
            <w:vMerge/>
            <w:tcBorders>
              <w:top w:val="nil"/>
            </w:tcBorders>
          </w:tcPr>
          <w:p w14:paraId="3005E258" w14:textId="77777777" w:rsidR="0058791C" w:rsidRPr="006700A0" w:rsidRDefault="0058791C">
            <w:pPr>
              <w:rPr>
                <w:sz w:val="2"/>
                <w:szCs w:val="2"/>
                <w:lang w:val="ru-RU"/>
              </w:rPr>
            </w:pPr>
          </w:p>
        </w:tc>
      </w:tr>
    </w:tbl>
    <w:p w14:paraId="7847D235" w14:textId="77777777" w:rsidR="0058791C" w:rsidRPr="006700A0" w:rsidRDefault="0058791C">
      <w:pPr>
        <w:rPr>
          <w:sz w:val="2"/>
          <w:szCs w:val="2"/>
          <w:lang w:val="ru-RU"/>
        </w:rPr>
        <w:sectPr w:rsidR="0058791C" w:rsidRPr="006700A0">
          <w:pgSz w:w="16840" w:h="11900" w:orient="landscape"/>
          <w:pgMar w:top="940" w:right="440" w:bottom="113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803F724" w14:textId="77777777">
        <w:trPr>
          <w:trHeight w:val="270"/>
        </w:trPr>
        <w:tc>
          <w:tcPr>
            <w:tcW w:w="975" w:type="dxa"/>
          </w:tcPr>
          <w:p w14:paraId="7658423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2F07D9D" w14:textId="77777777" w:rsidR="0058791C" w:rsidRDefault="00BA7600">
            <w:pPr>
              <w:pStyle w:val="TableParagraph"/>
              <w:spacing w:before="14"/>
              <w:ind w:right="4"/>
              <w:jc w:val="center"/>
              <w:rPr>
                <w:b/>
                <w:sz w:val="20"/>
              </w:rPr>
            </w:pPr>
            <w:r>
              <w:rPr>
                <w:b/>
                <w:sz w:val="20"/>
              </w:rPr>
              <w:t>2</w:t>
            </w:r>
          </w:p>
        </w:tc>
        <w:tc>
          <w:tcPr>
            <w:tcW w:w="1860" w:type="dxa"/>
          </w:tcPr>
          <w:p w14:paraId="4F0FB6D8" w14:textId="77777777" w:rsidR="0058791C" w:rsidRDefault="00BA7600">
            <w:pPr>
              <w:pStyle w:val="TableParagraph"/>
              <w:spacing w:before="14"/>
              <w:ind w:right="19"/>
              <w:jc w:val="center"/>
              <w:rPr>
                <w:b/>
                <w:sz w:val="20"/>
              </w:rPr>
            </w:pPr>
            <w:r>
              <w:rPr>
                <w:b/>
                <w:sz w:val="20"/>
              </w:rPr>
              <w:t>3</w:t>
            </w:r>
          </w:p>
        </w:tc>
        <w:tc>
          <w:tcPr>
            <w:tcW w:w="2985" w:type="dxa"/>
          </w:tcPr>
          <w:p w14:paraId="28E648E6" w14:textId="77777777" w:rsidR="0058791C" w:rsidRDefault="00BA7600">
            <w:pPr>
              <w:pStyle w:val="TableParagraph"/>
              <w:spacing w:before="14"/>
              <w:ind w:right="4"/>
              <w:jc w:val="center"/>
              <w:rPr>
                <w:b/>
                <w:sz w:val="20"/>
              </w:rPr>
            </w:pPr>
            <w:r>
              <w:rPr>
                <w:b/>
                <w:sz w:val="20"/>
              </w:rPr>
              <w:t>4</w:t>
            </w:r>
          </w:p>
        </w:tc>
        <w:tc>
          <w:tcPr>
            <w:tcW w:w="1710" w:type="dxa"/>
          </w:tcPr>
          <w:p w14:paraId="25875D86" w14:textId="77777777" w:rsidR="0058791C" w:rsidRDefault="00BA7600">
            <w:pPr>
              <w:pStyle w:val="TableParagraph"/>
              <w:spacing w:before="14"/>
              <w:ind w:right="19"/>
              <w:jc w:val="center"/>
              <w:rPr>
                <w:b/>
                <w:sz w:val="20"/>
              </w:rPr>
            </w:pPr>
            <w:r>
              <w:rPr>
                <w:b/>
                <w:sz w:val="20"/>
              </w:rPr>
              <w:t>5</w:t>
            </w:r>
          </w:p>
        </w:tc>
        <w:tc>
          <w:tcPr>
            <w:tcW w:w="3525" w:type="dxa"/>
          </w:tcPr>
          <w:p w14:paraId="551B9979" w14:textId="77777777" w:rsidR="0058791C" w:rsidRDefault="00BA7600">
            <w:pPr>
              <w:pStyle w:val="TableParagraph"/>
              <w:spacing w:before="14"/>
              <w:ind w:right="4"/>
              <w:jc w:val="center"/>
              <w:rPr>
                <w:b/>
                <w:sz w:val="20"/>
              </w:rPr>
            </w:pPr>
            <w:r>
              <w:rPr>
                <w:b/>
                <w:sz w:val="20"/>
              </w:rPr>
              <w:t>6</w:t>
            </w:r>
          </w:p>
        </w:tc>
        <w:tc>
          <w:tcPr>
            <w:tcW w:w="1815" w:type="dxa"/>
          </w:tcPr>
          <w:p w14:paraId="1EDB8EDA" w14:textId="77777777" w:rsidR="0058791C" w:rsidRDefault="00BA7600">
            <w:pPr>
              <w:pStyle w:val="TableParagraph"/>
              <w:spacing w:before="14"/>
              <w:ind w:right="4"/>
              <w:jc w:val="center"/>
              <w:rPr>
                <w:b/>
                <w:sz w:val="20"/>
              </w:rPr>
            </w:pPr>
            <w:r>
              <w:rPr>
                <w:b/>
                <w:sz w:val="20"/>
              </w:rPr>
              <w:t>7</w:t>
            </w:r>
          </w:p>
        </w:tc>
      </w:tr>
      <w:tr w:rsidR="0058791C" w14:paraId="3735C8A9" w14:textId="77777777">
        <w:trPr>
          <w:trHeight w:val="675"/>
        </w:trPr>
        <w:tc>
          <w:tcPr>
            <w:tcW w:w="975" w:type="dxa"/>
            <w:vMerge w:val="restart"/>
          </w:tcPr>
          <w:p w14:paraId="7B2D17E3" w14:textId="77777777" w:rsidR="0058791C" w:rsidRDefault="0058791C">
            <w:pPr>
              <w:pStyle w:val="TableParagraph"/>
              <w:rPr>
                <w:sz w:val="20"/>
              </w:rPr>
            </w:pPr>
          </w:p>
        </w:tc>
        <w:tc>
          <w:tcPr>
            <w:tcW w:w="2835" w:type="dxa"/>
            <w:vMerge w:val="restart"/>
          </w:tcPr>
          <w:p w14:paraId="0BFA4A51" w14:textId="77777777" w:rsidR="0058791C" w:rsidRDefault="0058791C">
            <w:pPr>
              <w:pStyle w:val="TableParagraph"/>
              <w:rPr>
                <w:sz w:val="20"/>
              </w:rPr>
            </w:pPr>
          </w:p>
        </w:tc>
        <w:tc>
          <w:tcPr>
            <w:tcW w:w="1860" w:type="dxa"/>
            <w:vMerge w:val="restart"/>
          </w:tcPr>
          <w:p w14:paraId="1C01B9CE" w14:textId="77777777" w:rsidR="0058791C" w:rsidRDefault="0058791C">
            <w:pPr>
              <w:pStyle w:val="TableParagraph"/>
              <w:rPr>
                <w:sz w:val="20"/>
              </w:rPr>
            </w:pPr>
          </w:p>
        </w:tc>
        <w:tc>
          <w:tcPr>
            <w:tcW w:w="2985" w:type="dxa"/>
            <w:vMerge w:val="restart"/>
          </w:tcPr>
          <w:p w14:paraId="0941C60B" w14:textId="77777777" w:rsidR="0058791C" w:rsidRDefault="0058791C">
            <w:pPr>
              <w:pStyle w:val="TableParagraph"/>
              <w:rPr>
                <w:sz w:val="20"/>
              </w:rPr>
            </w:pPr>
          </w:p>
        </w:tc>
        <w:tc>
          <w:tcPr>
            <w:tcW w:w="1710" w:type="dxa"/>
            <w:vMerge w:val="restart"/>
          </w:tcPr>
          <w:p w14:paraId="3B573BEF" w14:textId="77777777" w:rsidR="0058791C" w:rsidRDefault="0058791C">
            <w:pPr>
              <w:pStyle w:val="TableParagraph"/>
              <w:rPr>
                <w:sz w:val="20"/>
              </w:rPr>
            </w:pPr>
          </w:p>
        </w:tc>
        <w:tc>
          <w:tcPr>
            <w:tcW w:w="3525" w:type="dxa"/>
          </w:tcPr>
          <w:p w14:paraId="1CA3128C" w14:textId="77777777" w:rsidR="0058791C" w:rsidRDefault="00BA7600">
            <w:pPr>
              <w:pStyle w:val="TableParagraph"/>
              <w:spacing w:line="214" w:lineRule="exact"/>
              <w:ind w:left="52"/>
              <w:rPr>
                <w:sz w:val="20"/>
              </w:rPr>
            </w:pPr>
            <w:r>
              <w:rPr>
                <w:sz w:val="20"/>
              </w:rPr>
              <w:t>неосфинктера</w:t>
            </w:r>
            <w:r>
              <w:rPr>
                <w:spacing w:val="-7"/>
                <w:sz w:val="20"/>
              </w:rPr>
              <w:t xml:space="preserve"> </w:t>
            </w:r>
            <w:r>
              <w:rPr>
                <w:sz w:val="20"/>
              </w:rPr>
              <w:t>и</w:t>
            </w:r>
            <w:r>
              <w:rPr>
                <w:spacing w:val="-6"/>
                <w:sz w:val="20"/>
              </w:rPr>
              <w:t xml:space="preserve"> </w:t>
            </w:r>
            <w:r>
              <w:rPr>
                <w:spacing w:val="-2"/>
                <w:sz w:val="20"/>
              </w:rPr>
              <w:t>толстокишечного</w:t>
            </w:r>
          </w:p>
          <w:p w14:paraId="370B4CB7" w14:textId="77777777" w:rsidR="0058791C" w:rsidRDefault="00BA7600">
            <w:pPr>
              <w:pStyle w:val="TableParagraph"/>
              <w:ind w:left="52"/>
              <w:rPr>
                <w:sz w:val="20"/>
              </w:rPr>
            </w:pPr>
            <w:r>
              <w:rPr>
                <w:spacing w:val="-2"/>
                <w:sz w:val="20"/>
              </w:rPr>
              <w:t>резервуара</w:t>
            </w:r>
          </w:p>
        </w:tc>
        <w:tc>
          <w:tcPr>
            <w:tcW w:w="1815" w:type="dxa"/>
            <w:vMerge w:val="restart"/>
          </w:tcPr>
          <w:p w14:paraId="478AE9BD" w14:textId="77777777" w:rsidR="0058791C" w:rsidRDefault="0058791C">
            <w:pPr>
              <w:pStyle w:val="TableParagraph"/>
              <w:rPr>
                <w:sz w:val="20"/>
              </w:rPr>
            </w:pPr>
          </w:p>
        </w:tc>
      </w:tr>
      <w:tr w:rsidR="0058791C" w:rsidRPr="00B572D9" w14:paraId="2A5599C8" w14:textId="77777777">
        <w:trPr>
          <w:trHeight w:val="1380"/>
        </w:trPr>
        <w:tc>
          <w:tcPr>
            <w:tcW w:w="975" w:type="dxa"/>
            <w:vMerge/>
            <w:tcBorders>
              <w:top w:val="nil"/>
            </w:tcBorders>
          </w:tcPr>
          <w:p w14:paraId="255FBC6F" w14:textId="77777777" w:rsidR="0058791C" w:rsidRDefault="0058791C">
            <w:pPr>
              <w:rPr>
                <w:sz w:val="2"/>
                <w:szCs w:val="2"/>
              </w:rPr>
            </w:pPr>
          </w:p>
        </w:tc>
        <w:tc>
          <w:tcPr>
            <w:tcW w:w="2835" w:type="dxa"/>
            <w:vMerge/>
            <w:tcBorders>
              <w:top w:val="nil"/>
            </w:tcBorders>
          </w:tcPr>
          <w:p w14:paraId="64CCBB46" w14:textId="77777777" w:rsidR="0058791C" w:rsidRDefault="0058791C">
            <w:pPr>
              <w:rPr>
                <w:sz w:val="2"/>
                <w:szCs w:val="2"/>
              </w:rPr>
            </w:pPr>
          </w:p>
        </w:tc>
        <w:tc>
          <w:tcPr>
            <w:tcW w:w="1860" w:type="dxa"/>
            <w:vMerge/>
            <w:tcBorders>
              <w:top w:val="nil"/>
            </w:tcBorders>
          </w:tcPr>
          <w:p w14:paraId="1D395B2D" w14:textId="77777777" w:rsidR="0058791C" w:rsidRDefault="0058791C">
            <w:pPr>
              <w:rPr>
                <w:sz w:val="2"/>
                <w:szCs w:val="2"/>
              </w:rPr>
            </w:pPr>
          </w:p>
        </w:tc>
        <w:tc>
          <w:tcPr>
            <w:tcW w:w="2985" w:type="dxa"/>
            <w:vMerge/>
            <w:tcBorders>
              <w:top w:val="nil"/>
            </w:tcBorders>
          </w:tcPr>
          <w:p w14:paraId="3C6B92A8" w14:textId="77777777" w:rsidR="0058791C" w:rsidRDefault="0058791C">
            <w:pPr>
              <w:rPr>
                <w:sz w:val="2"/>
                <w:szCs w:val="2"/>
              </w:rPr>
            </w:pPr>
          </w:p>
        </w:tc>
        <w:tc>
          <w:tcPr>
            <w:tcW w:w="1710" w:type="dxa"/>
            <w:vMerge/>
            <w:tcBorders>
              <w:top w:val="nil"/>
            </w:tcBorders>
          </w:tcPr>
          <w:p w14:paraId="05E6118C" w14:textId="77777777" w:rsidR="0058791C" w:rsidRDefault="0058791C">
            <w:pPr>
              <w:rPr>
                <w:sz w:val="2"/>
                <w:szCs w:val="2"/>
              </w:rPr>
            </w:pPr>
          </w:p>
        </w:tc>
        <w:tc>
          <w:tcPr>
            <w:tcW w:w="3525" w:type="dxa"/>
          </w:tcPr>
          <w:p w14:paraId="663BEB85" w14:textId="77777777" w:rsidR="0058791C" w:rsidRPr="006700A0" w:rsidRDefault="00BA7600">
            <w:pPr>
              <w:pStyle w:val="TableParagraph"/>
              <w:ind w:left="52" w:right="105"/>
              <w:rPr>
                <w:sz w:val="20"/>
                <w:lang w:val="ru-RU"/>
              </w:rPr>
            </w:pPr>
            <w:r w:rsidRPr="006700A0">
              <w:rPr>
                <w:sz w:val="20"/>
                <w:lang w:val="ru-RU"/>
              </w:rPr>
              <w:t>тотальная</w:t>
            </w:r>
            <w:r w:rsidRPr="006700A0">
              <w:rPr>
                <w:spacing w:val="-5"/>
                <w:sz w:val="20"/>
                <w:lang w:val="ru-RU"/>
              </w:rPr>
              <w:t xml:space="preserve"> </w:t>
            </w:r>
            <w:r w:rsidRPr="006700A0">
              <w:rPr>
                <w:sz w:val="20"/>
                <w:lang w:val="ru-RU"/>
              </w:rPr>
              <w:t>экзентерация</w:t>
            </w:r>
            <w:r w:rsidRPr="006700A0">
              <w:rPr>
                <w:spacing w:val="-6"/>
                <w:sz w:val="20"/>
                <w:lang w:val="ru-RU"/>
              </w:rPr>
              <w:t xml:space="preserve"> </w:t>
            </w:r>
            <w:r w:rsidRPr="006700A0">
              <w:rPr>
                <w:sz w:val="20"/>
                <w:lang w:val="ru-RU"/>
              </w:rPr>
              <w:t>малого</w:t>
            </w:r>
            <w:r w:rsidRPr="006700A0">
              <w:rPr>
                <w:spacing w:val="-6"/>
                <w:sz w:val="20"/>
                <w:lang w:val="ru-RU"/>
              </w:rPr>
              <w:t xml:space="preserve"> </w:t>
            </w:r>
            <w:r w:rsidRPr="006700A0">
              <w:rPr>
                <w:sz w:val="20"/>
                <w:lang w:val="ru-RU"/>
              </w:rPr>
              <w:t>таза</w:t>
            </w:r>
            <w:r w:rsidRPr="006700A0">
              <w:rPr>
                <w:spacing w:val="-5"/>
                <w:sz w:val="20"/>
                <w:lang w:val="ru-RU"/>
              </w:rPr>
              <w:t xml:space="preserve"> </w:t>
            </w:r>
            <w:r w:rsidRPr="006700A0">
              <w:rPr>
                <w:sz w:val="20"/>
                <w:lang w:val="ru-RU"/>
              </w:rPr>
              <w:t>с реконструкцией сфинктерного аппарата прямой кишки и толстокишечного</w:t>
            </w:r>
            <w:r w:rsidRPr="006700A0">
              <w:rPr>
                <w:spacing w:val="-13"/>
                <w:sz w:val="20"/>
                <w:lang w:val="ru-RU"/>
              </w:rPr>
              <w:t xml:space="preserve"> </w:t>
            </w:r>
            <w:r w:rsidRPr="006700A0">
              <w:rPr>
                <w:sz w:val="20"/>
                <w:lang w:val="ru-RU"/>
              </w:rPr>
              <w:t>резервуара,</w:t>
            </w:r>
            <w:r w:rsidRPr="006700A0">
              <w:rPr>
                <w:spacing w:val="-12"/>
                <w:sz w:val="20"/>
                <w:lang w:val="ru-RU"/>
              </w:rPr>
              <w:t xml:space="preserve"> </w:t>
            </w:r>
            <w:r w:rsidRPr="006700A0">
              <w:rPr>
                <w:sz w:val="20"/>
                <w:lang w:val="ru-RU"/>
              </w:rPr>
              <w:t>а</w:t>
            </w:r>
            <w:r w:rsidRPr="006700A0">
              <w:rPr>
                <w:spacing w:val="-13"/>
                <w:sz w:val="20"/>
                <w:lang w:val="ru-RU"/>
              </w:rPr>
              <w:t xml:space="preserve"> </w:t>
            </w:r>
            <w:r w:rsidRPr="006700A0">
              <w:rPr>
                <w:sz w:val="20"/>
                <w:lang w:val="ru-RU"/>
              </w:rPr>
              <w:t>также пластикой мочевого пузыря</w:t>
            </w:r>
          </w:p>
        </w:tc>
        <w:tc>
          <w:tcPr>
            <w:tcW w:w="1815" w:type="dxa"/>
            <w:vMerge/>
            <w:tcBorders>
              <w:top w:val="nil"/>
            </w:tcBorders>
          </w:tcPr>
          <w:p w14:paraId="23C727FB" w14:textId="77777777" w:rsidR="0058791C" w:rsidRPr="006700A0" w:rsidRDefault="0058791C">
            <w:pPr>
              <w:rPr>
                <w:sz w:val="2"/>
                <w:szCs w:val="2"/>
                <w:lang w:val="ru-RU"/>
              </w:rPr>
            </w:pPr>
          </w:p>
        </w:tc>
      </w:tr>
      <w:tr w:rsidR="0058791C" w:rsidRPr="00B572D9" w14:paraId="68124CB6" w14:textId="77777777">
        <w:trPr>
          <w:trHeight w:val="1380"/>
        </w:trPr>
        <w:tc>
          <w:tcPr>
            <w:tcW w:w="975" w:type="dxa"/>
            <w:vMerge/>
            <w:tcBorders>
              <w:top w:val="nil"/>
            </w:tcBorders>
          </w:tcPr>
          <w:p w14:paraId="30F96014" w14:textId="77777777" w:rsidR="0058791C" w:rsidRPr="006700A0" w:rsidRDefault="0058791C">
            <w:pPr>
              <w:rPr>
                <w:sz w:val="2"/>
                <w:szCs w:val="2"/>
                <w:lang w:val="ru-RU"/>
              </w:rPr>
            </w:pPr>
          </w:p>
        </w:tc>
        <w:tc>
          <w:tcPr>
            <w:tcW w:w="2835" w:type="dxa"/>
            <w:vMerge/>
            <w:tcBorders>
              <w:top w:val="nil"/>
            </w:tcBorders>
          </w:tcPr>
          <w:p w14:paraId="69E7B19C" w14:textId="77777777" w:rsidR="0058791C" w:rsidRPr="006700A0" w:rsidRDefault="0058791C">
            <w:pPr>
              <w:rPr>
                <w:sz w:val="2"/>
                <w:szCs w:val="2"/>
                <w:lang w:val="ru-RU"/>
              </w:rPr>
            </w:pPr>
          </w:p>
        </w:tc>
        <w:tc>
          <w:tcPr>
            <w:tcW w:w="1860" w:type="dxa"/>
          </w:tcPr>
          <w:p w14:paraId="78959F69" w14:textId="77777777" w:rsidR="0058791C" w:rsidRDefault="00BA7600">
            <w:pPr>
              <w:pStyle w:val="TableParagraph"/>
              <w:spacing w:line="229" w:lineRule="exact"/>
              <w:ind w:left="52"/>
              <w:rPr>
                <w:sz w:val="20"/>
              </w:rPr>
            </w:pPr>
            <w:r>
              <w:rPr>
                <w:spacing w:val="-5"/>
                <w:sz w:val="20"/>
              </w:rPr>
              <w:t>C20</w:t>
            </w:r>
          </w:p>
        </w:tc>
        <w:tc>
          <w:tcPr>
            <w:tcW w:w="2985" w:type="dxa"/>
          </w:tcPr>
          <w:p w14:paraId="1F117502" w14:textId="77777777" w:rsidR="0058791C" w:rsidRPr="006700A0" w:rsidRDefault="00BA7600">
            <w:pPr>
              <w:pStyle w:val="TableParagraph"/>
              <w:ind w:left="52" w:right="65"/>
              <w:rPr>
                <w:sz w:val="20"/>
                <w:lang w:val="ru-RU"/>
              </w:rPr>
            </w:pPr>
            <w:r w:rsidRPr="006700A0">
              <w:rPr>
                <w:sz w:val="20"/>
                <w:lang w:val="ru-RU"/>
              </w:rPr>
              <w:t>локализованные</w:t>
            </w:r>
            <w:r w:rsidRPr="006700A0">
              <w:rPr>
                <w:spacing w:val="-13"/>
                <w:sz w:val="20"/>
                <w:lang w:val="ru-RU"/>
              </w:rPr>
              <w:t xml:space="preserve"> </w:t>
            </w:r>
            <w:r w:rsidRPr="006700A0">
              <w:rPr>
                <w:sz w:val="20"/>
                <w:lang w:val="ru-RU"/>
              </w:rPr>
              <w:t>опухоли</w:t>
            </w:r>
            <w:r w:rsidRPr="006700A0">
              <w:rPr>
                <w:spacing w:val="-12"/>
                <w:sz w:val="20"/>
                <w:lang w:val="ru-RU"/>
              </w:rPr>
              <w:t xml:space="preserve"> </w:t>
            </w:r>
            <w:r w:rsidRPr="006700A0">
              <w:rPr>
                <w:sz w:val="20"/>
                <w:lang w:val="ru-RU"/>
              </w:rPr>
              <w:t>средне- и нижнеампулярного отдела прямой кишки</w:t>
            </w:r>
          </w:p>
        </w:tc>
        <w:tc>
          <w:tcPr>
            <w:tcW w:w="1710" w:type="dxa"/>
          </w:tcPr>
          <w:p w14:paraId="7BC29CEC" w14:textId="77777777" w:rsidR="0058791C" w:rsidRDefault="00BA7600">
            <w:pPr>
              <w:pStyle w:val="TableParagraph"/>
              <w:ind w:left="52"/>
              <w:rPr>
                <w:sz w:val="20"/>
              </w:rPr>
            </w:pPr>
            <w:r>
              <w:rPr>
                <w:spacing w:val="-2"/>
                <w:sz w:val="20"/>
              </w:rPr>
              <w:t>хирургическое лечение</w:t>
            </w:r>
          </w:p>
        </w:tc>
        <w:tc>
          <w:tcPr>
            <w:tcW w:w="3525" w:type="dxa"/>
          </w:tcPr>
          <w:p w14:paraId="740B09B6" w14:textId="77777777" w:rsidR="0058791C" w:rsidRPr="006700A0" w:rsidRDefault="00BA7600">
            <w:pPr>
              <w:pStyle w:val="TableParagraph"/>
              <w:ind w:left="52"/>
              <w:rPr>
                <w:sz w:val="20"/>
                <w:lang w:val="ru-RU"/>
              </w:rPr>
            </w:pPr>
            <w:r w:rsidRPr="006700A0">
              <w:rPr>
                <w:sz w:val="20"/>
                <w:lang w:val="ru-RU"/>
              </w:rPr>
              <w:t>сфинктеросохраняющие низкие внутрибрюшные резекции прямой кишки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реконструкцией</w:t>
            </w:r>
            <w:r w:rsidRPr="006700A0">
              <w:rPr>
                <w:spacing w:val="-13"/>
                <w:sz w:val="20"/>
                <w:lang w:val="ru-RU"/>
              </w:rPr>
              <w:t xml:space="preserve"> </w:t>
            </w:r>
            <w:r w:rsidRPr="006700A0">
              <w:rPr>
                <w:sz w:val="20"/>
                <w:lang w:val="ru-RU"/>
              </w:rPr>
              <w:t>сфинктерного аппарата и (или) формированием толстокишечных резервуаров</w:t>
            </w:r>
          </w:p>
        </w:tc>
        <w:tc>
          <w:tcPr>
            <w:tcW w:w="1815" w:type="dxa"/>
            <w:vMerge/>
            <w:tcBorders>
              <w:top w:val="nil"/>
            </w:tcBorders>
          </w:tcPr>
          <w:p w14:paraId="66806E3F" w14:textId="77777777" w:rsidR="0058791C" w:rsidRPr="006700A0" w:rsidRDefault="0058791C">
            <w:pPr>
              <w:rPr>
                <w:sz w:val="2"/>
                <w:szCs w:val="2"/>
                <w:lang w:val="ru-RU"/>
              </w:rPr>
            </w:pPr>
          </w:p>
        </w:tc>
      </w:tr>
      <w:tr w:rsidR="0058791C" w14:paraId="6568DCFC" w14:textId="77777777">
        <w:trPr>
          <w:trHeight w:val="465"/>
        </w:trPr>
        <w:tc>
          <w:tcPr>
            <w:tcW w:w="975" w:type="dxa"/>
            <w:vMerge/>
            <w:tcBorders>
              <w:top w:val="nil"/>
            </w:tcBorders>
          </w:tcPr>
          <w:p w14:paraId="2115DC8D" w14:textId="77777777" w:rsidR="0058791C" w:rsidRPr="006700A0" w:rsidRDefault="0058791C">
            <w:pPr>
              <w:rPr>
                <w:sz w:val="2"/>
                <w:szCs w:val="2"/>
                <w:lang w:val="ru-RU"/>
              </w:rPr>
            </w:pPr>
          </w:p>
        </w:tc>
        <w:tc>
          <w:tcPr>
            <w:tcW w:w="2835" w:type="dxa"/>
            <w:vMerge/>
            <w:tcBorders>
              <w:top w:val="nil"/>
            </w:tcBorders>
          </w:tcPr>
          <w:p w14:paraId="5EBADF6B" w14:textId="77777777" w:rsidR="0058791C" w:rsidRPr="006700A0" w:rsidRDefault="0058791C">
            <w:pPr>
              <w:rPr>
                <w:sz w:val="2"/>
                <w:szCs w:val="2"/>
                <w:lang w:val="ru-RU"/>
              </w:rPr>
            </w:pPr>
          </w:p>
        </w:tc>
        <w:tc>
          <w:tcPr>
            <w:tcW w:w="1860" w:type="dxa"/>
            <w:vMerge w:val="restart"/>
          </w:tcPr>
          <w:p w14:paraId="4219EFAD" w14:textId="77777777" w:rsidR="0058791C" w:rsidRDefault="00BA7600">
            <w:pPr>
              <w:pStyle w:val="TableParagraph"/>
              <w:ind w:left="52" w:right="229"/>
              <w:rPr>
                <w:sz w:val="20"/>
              </w:rPr>
            </w:pPr>
            <w:r>
              <w:rPr>
                <w:sz w:val="20"/>
              </w:rPr>
              <w:t>C22,</w:t>
            </w:r>
            <w:r>
              <w:rPr>
                <w:spacing w:val="-13"/>
                <w:sz w:val="20"/>
              </w:rPr>
              <w:t xml:space="preserve"> </w:t>
            </w:r>
            <w:r>
              <w:rPr>
                <w:sz w:val="20"/>
              </w:rPr>
              <w:t>C23,</w:t>
            </w:r>
            <w:r>
              <w:rPr>
                <w:spacing w:val="-12"/>
                <w:sz w:val="20"/>
              </w:rPr>
              <w:t xml:space="preserve"> </w:t>
            </w:r>
            <w:r>
              <w:rPr>
                <w:sz w:val="20"/>
              </w:rPr>
              <w:t xml:space="preserve">C24, </w:t>
            </w:r>
            <w:r>
              <w:rPr>
                <w:spacing w:val="-2"/>
                <w:sz w:val="20"/>
              </w:rPr>
              <w:t>C78.7</w:t>
            </w:r>
          </w:p>
        </w:tc>
        <w:tc>
          <w:tcPr>
            <w:tcW w:w="2985" w:type="dxa"/>
            <w:vMerge w:val="restart"/>
          </w:tcPr>
          <w:p w14:paraId="780C9796" w14:textId="77777777" w:rsidR="0058791C" w:rsidRPr="006700A0" w:rsidRDefault="00BA7600">
            <w:pPr>
              <w:pStyle w:val="TableParagraph"/>
              <w:ind w:left="52"/>
              <w:rPr>
                <w:sz w:val="20"/>
                <w:lang w:val="ru-RU"/>
              </w:rPr>
            </w:pPr>
            <w:r w:rsidRPr="006700A0">
              <w:rPr>
                <w:spacing w:val="-2"/>
                <w:sz w:val="20"/>
                <w:lang w:val="ru-RU"/>
              </w:rPr>
              <w:t xml:space="preserve">местнораспространенные </w:t>
            </w:r>
            <w:r w:rsidRPr="006700A0">
              <w:rPr>
                <w:sz w:val="20"/>
                <w:lang w:val="ru-RU"/>
              </w:rPr>
              <w:t>первичные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метастатические опухоли печени</w:t>
            </w:r>
          </w:p>
        </w:tc>
        <w:tc>
          <w:tcPr>
            <w:tcW w:w="1710" w:type="dxa"/>
            <w:vMerge w:val="restart"/>
          </w:tcPr>
          <w:p w14:paraId="16204A3C" w14:textId="77777777" w:rsidR="0058791C" w:rsidRDefault="00BA7600">
            <w:pPr>
              <w:pStyle w:val="TableParagraph"/>
              <w:ind w:left="52"/>
              <w:rPr>
                <w:sz w:val="20"/>
              </w:rPr>
            </w:pPr>
            <w:r>
              <w:rPr>
                <w:spacing w:val="-2"/>
                <w:sz w:val="20"/>
              </w:rPr>
              <w:t>хирургическое лечение</w:t>
            </w:r>
          </w:p>
        </w:tc>
        <w:tc>
          <w:tcPr>
            <w:tcW w:w="3525" w:type="dxa"/>
          </w:tcPr>
          <w:p w14:paraId="6FCC9345" w14:textId="77777777" w:rsidR="0058791C" w:rsidRDefault="00BA7600">
            <w:pPr>
              <w:pStyle w:val="TableParagraph"/>
              <w:spacing w:line="229" w:lineRule="exact"/>
              <w:ind w:left="52"/>
              <w:rPr>
                <w:sz w:val="20"/>
              </w:rPr>
            </w:pPr>
            <w:r>
              <w:rPr>
                <w:sz w:val="20"/>
              </w:rPr>
              <w:t>медианная</w:t>
            </w:r>
            <w:r>
              <w:rPr>
                <w:spacing w:val="-5"/>
                <w:sz w:val="20"/>
              </w:rPr>
              <w:t xml:space="preserve"> </w:t>
            </w:r>
            <w:r>
              <w:rPr>
                <w:sz w:val="20"/>
              </w:rPr>
              <w:t>резекция</w:t>
            </w:r>
            <w:r>
              <w:rPr>
                <w:spacing w:val="-4"/>
                <w:sz w:val="20"/>
              </w:rPr>
              <w:t xml:space="preserve"> </w:t>
            </w:r>
            <w:r>
              <w:rPr>
                <w:spacing w:val="-2"/>
                <w:sz w:val="20"/>
              </w:rPr>
              <w:t>печени</w:t>
            </w:r>
          </w:p>
        </w:tc>
        <w:tc>
          <w:tcPr>
            <w:tcW w:w="1815" w:type="dxa"/>
            <w:vMerge/>
            <w:tcBorders>
              <w:top w:val="nil"/>
            </w:tcBorders>
          </w:tcPr>
          <w:p w14:paraId="163AB61B" w14:textId="77777777" w:rsidR="0058791C" w:rsidRDefault="0058791C">
            <w:pPr>
              <w:rPr>
                <w:sz w:val="2"/>
                <w:szCs w:val="2"/>
              </w:rPr>
            </w:pPr>
          </w:p>
        </w:tc>
      </w:tr>
      <w:tr w:rsidR="0058791C" w14:paraId="6C927E86" w14:textId="77777777">
        <w:trPr>
          <w:trHeight w:val="675"/>
        </w:trPr>
        <w:tc>
          <w:tcPr>
            <w:tcW w:w="975" w:type="dxa"/>
            <w:vMerge/>
            <w:tcBorders>
              <w:top w:val="nil"/>
            </w:tcBorders>
          </w:tcPr>
          <w:p w14:paraId="02F28BB6" w14:textId="77777777" w:rsidR="0058791C" w:rsidRDefault="0058791C">
            <w:pPr>
              <w:rPr>
                <w:sz w:val="2"/>
                <w:szCs w:val="2"/>
              </w:rPr>
            </w:pPr>
          </w:p>
        </w:tc>
        <w:tc>
          <w:tcPr>
            <w:tcW w:w="2835" w:type="dxa"/>
            <w:vMerge/>
            <w:tcBorders>
              <w:top w:val="nil"/>
            </w:tcBorders>
          </w:tcPr>
          <w:p w14:paraId="2DE688A1" w14:textId="77777777" w:rsidR="0058791C" w:rsidRDefault="0058791C">
            <w:pPr>
              <w:rPr>
                <w:sz w:val="2"/>
                <w:szCs w:val="2"/>
              </w:rPr>
            </w:pPr>
          </w:p>
        </w:tc>
        <w:tc>
          <w:tcPr>
            <w:tcW w:w="1860" w:type="dxa"/>
            <w:vMerge/>
            <w:tcBorders>
              <w:top w:val="nil"/>
            </w:tcBorders>
          </w:tcPr>
          <w:p w14:paraId="00145539" w14:textId="77777777" w:rsidR="0058791C" w:rsidRDefault="0058791C">
            <w:pPr>
              <w:rPr>
                <w:sz w:val="2"/>
                <w:szCs w:val="2"/>
              </w:rPr>
            </w:pPr>
          </w:p>
        </w:tc>
        <w:tc>
          <w:tcPr>
            <w:tcW w:w="2985" w:type="dxa"/>
            <w:vMerge/>
            <w:tcBorders>
              <w:top w:val="nil"/>
            </w:tcBorders>
          </w:tcPr>
          <w:p w14:paraId="27160FD3" w14:textId="77777777" w:rsidR="0058791C" w:rsidRDefault="0058791C">
            <w:pPr>
              <w:rPr>
                <w:sz w:val="2"/>
                <w:szCs w:val="2"/>
              </w:rPr>
            </w:pPr>
          </w:p>
        </w:tc>
        <w:tc>
          <w:tcPr>
            <w:tcW w:w="1710" w:type="dxa"/>
            <w:vMerge/>
            <w:tcBorders>
              <w:top w:val="nil"/>
            </w:tcBorders>
          </w:tcPr>
          <w:p w14:paraId="1469DA43" w14:textId="77777777" w:rsidR="0058791C" w:rsidRDefault="0058791C">
            <w:pPr>
              <w:rPr>
                <w:sz w:val="2"/>
                <w:szCs w:val="2"/>
              </w:rPr>
            </w:pPr>
          </w:p>
        </w:tc>
        <w:tc>
          <w:tcPr>
            <w:tcW w:w="3525" w:type="dxa"/>
          </w:tcPr>
          <w:p w14:paraId="3BE6FDD4" w14:textId="77777777" w:rsidR="0058791C" w:rsidRDefault="00BA7600">
            <w:pPr>
              <w:pStyle w:val="TableParagraph"/>
              <w:spacing w:line="229" w:lineRule="exact"/>
              <w:ind w:left="52"/>
              <w:rPr>
                <w:sz w:val="20"/>
              </w:rPr>
            </w:pPr>
            <w:r>
              <w:rPr>
                <w:sz w:val="20"/>
              </w:rPr>
              <w:t>двухэтапная</w:t>
            </w:r>
            <w:r>
              <w:rPr>
                <w:spacing w:val="-7"/>
                <w:sz w:val="20"/>
              </w:rPr>
              <w:t xml:space="preserve"> </w:t>
            </w:r>
            <w:r>
              <w:rPr>
                <w:sz w:val="20"/>
              </w:rPr>
              <w:t>резекция</w:t>
            </w:r>
            <w:r>
              <w:rPr>
                <w:spacing w:val="-6"/>
                <w:sz w:val="20"/>
              </w:rPr>
              <w:t xml:space="preserve"> </w:t>
            </w:r>
            <w:r>
              <w:rPr>
                <w:spacing w:val="-2"/>
                <w:sz w:val="20"/>
              </w:rPr>
              <w:t>печени</w:t>
            </w:r>
          </w:p>
        </w:tc>
        <w:tc>
          <w:tcPr>
            <w:tcW w:w="1815" w:type="dxa"/>
            <w:vMerge/>
            <w:tcBorders>
              <w:top w:val="nil"/>
            </w:tcBorders>
          </w:tcPr>
          <w:p w14:paraId="27A47E6A" w14:textId="77777777" w:rsidR="0058791C" w:rsidRDefault="0058791C">
            <w:pPr>
              <w:rPr>
                <w:sz w:val="2"/>
                <w:szCs w:val="2"/>
              </w:rPr>
            </w:pPr>
          </w:p>
        </w:tc>
      </w:tr>
      <w:tr w:rsidR="0058791C" w14:paraId="0CADCF04" w14:textId="77777777">
        <w:trPr>
          <w:trHeight w:val="435"/>
        </w:trPr>
        <w:tc>
          <w:tcPr>
            <w:tcW w:w="975" w:type="dxa"/>
            <w:vMerge/>
            <w:tcBorders>
              <w:top w:val="nil"/>
            </w:tcBorders>
          </w:tcPr>
          <w:p w14:paraId="4B0CC899" w14:textId="77777777" w:rsidR="0058791C" w:rsidRDefault="0058791C">
            <w:pPr>
              <w:rPr>
                <w:sz w:val="2"/>
                <w:szCs w:val="2"/>
              </w:rPr>
            </w:pPr>
          </w:p>
        </w:tc>
        <w:tc>
          <w:tcPr>
            <w:tcW w:w="2835" w:type="dxa"/>
            <w:vMerge/>
            <w:tcBorders>
              <w:top w:val="nil"/>
            </w:tcBorders>
          </w:tcPr>
          <w:p w14:paraId="44788167" w14:textId="77777777" w:rsidR="0058791C" w:rsidRDefault="0058791C">
            <w:pPr>
              <w:rPr>
                <w:sz w:val="2"/>
                <w:szCs w:val="2"/>
              </w:rPr>
            </w:pPr>
          </w:p>
        </w:tc>
        <w:tc>
          <w:tcPr>
            <w:tcW w:w="1860" w:type="dxa"/>
            <w:vMerge w:val="restart"/>
          </w:tcPr>
          <w:p w14:paraId="5E0934DE" w14:textId="77777777" w:rsidR="0058791C" w:rsidRDefault="00BA7600">
            <w:pPr>
              <w:pStyle w:val="TableParagraph"/>
              <w:spacing w:line="229" w:lineRule="exact"/>
              <w:ind w:left="52"/>
              <w:rPr>
                <w:sz w:val="20"/>
              </w:rPr>
            </w:pPr>
            <w:r>
              <w:rPr>
                <w:spacing w:val="-5"/>
                <w:sz w:val="20"/>
              </w:rPr>
              <w:t>C25</w:t>
            </w:r>
          </w:p>
        </w:tc>
        <w:tc>
          <w:tcPr>
            <w:tcW w:w="2985" w:type="dxa"/>
            <w:vMerge w:val="restart"/>
          </w:tcPr>
          <w:p w14:paraId="223E0A6F" w14:textId="77777777" w:rsidR="0058791C" w:rsidRDefault="00BA7600">
            <w:pPr>
              <w:pStyle w:val="TableParagraph"/>
              <w:ind w:left="97" w:right="760"/>
              <w:rPr>
                <w:sz w:val="20"/>
              </w:rPr>
            </w:pPr>
            <w:r>
              <w:rPr>
                <w:sz w:val="20"/>
              </w:rPr>
              <w:t>резектабельные</w:t>
            </w:r>
            <w:r>
              <w:rPr>
                <w:spacing w:val="-13"/>
                <w:sz w:val="20"/>
              </w:rPr>
              <w:t xml:space="preserve"> </w:t>
            </w:r>
            <w:r>
              <w:rPr>
                <w:sz w:val="20"/>
              </w:rPr>
              <w:t>опухоли поджелудочной железы</w:t>
            </w:r>
          </w:p>
        </w:tc>
        <w:tc>
          <w:tcPr>
            <w:tcW w:w="1710" w:type="dxa"/>
            <w:vMerge w:val="restart"/>
          </w:tcPr>
          <w:p w14:paraId="4122F960" w14:textId="77777777" w:rsidR="0058791C" w:rsidRDefault="00BA7600">
            <w:pPr>
              <w:pStyle w:val="TableParagraph"/>
              <w:ind w:left="52"/>
              <w:rPr>
                <w:sz w:val="20"/>
              </w:rPr>
            </w:pPr>
            <w:r>
              <w:rPr>
                <w:spacing w:val="-2"/>
                <w:sz w:val="20"/>
              </w:rPr>
              <w:t>хирургическое лечение</w:t>
            </w:r>
          </w:p>
        </w:tc>
        <w:tc>
          <w:tcPr>
            <w:tcW w:w="3525" w:type="dxa"/>
          </w:tcPr>
          <w:p w14:paraId="75C5A26D" w14:textId="77777777" w:rsidR="0058791C" w:rsidRDefault="00BA7600">
            <w:pPr>
              <w:pStyle w:val="TableParagraph"/>
              <w:spacing w:line="229" w:lineRule="exact"/>
              <w:ind w:left="52"/>
              <w:rPr>
                <w:sz w:val="20"/>
              </w:rPr>
            </w:pPr>
            <w:r>
              <w:rPr>
                <w:spacing w:val="-2"/>
                <w:sz w:val="20"/>
              </w:rPr>
              <w:t>панкреатодуоденальная</w:t>
            </w:r>
            <w:r>
              <w:rPr>
                <w:spacing w:val="21"/>
                <w:sz w:val="20"/>
              </w:rPr>
              <w:t xml:space="preserve"> </w:t>
            </w:r>
            <w:r>
              <w:rPr>
                <w:spacing w:val="-2"/>
                <w:sz w:val="20"/>
              </w:rPr>
              <w:t>резекция</w:t>
            </w:r>
          </w:p>
        </w:tc>
        <w:tc>
          <w:tcPr>
            <w:tcW w:w="1815" w:type="dxa"/>
            <w:vMerge/>
            <w:tcBorders>
              <w:top w:val="nil"/>
            </w:tcBorders>
          </w:tcPr>
          <w:p w14:paraId="39F52589" w14:textId="77777777" w:rsidR="0058791C" w:rsidRDefault="0058791C">
            <w:pPr>
              <w:rPr>
                <w:sz w:val="2"/>
                <w:szCs w:val="2"/>
              </w:rPr>
            </w:pPr>
          </w:p>
        </w:tc>
      </w:tr>
      <w:tr w:rsidR="0058791C" w14:paraId="5CBD6A66" w14:textId="77777777">
        <w:trPr>
          <w:trHeight w:val="660"/>
        </w:trPr>
        <w:tc>
          <w:tcPr>
            <w:tcW w:w="975" w:type="dxa"/>
            <w:vMerge/>
            <w:tcBorders>
              <w:top w:val="nil"/>
            </w:tcBorders>
          </w:tcPr>
          <w:p w14:paraId="02EB828E" w14:textId="77777777" w:rsidR="0058791C" w:rsidRDefault="0058791C">
            <w:pPr>
              <w:rPr>
                <w:sz w:val="2"/>
                <w:szCs w:val="2"/>
              </w:rPr>
            </w:pPr>
          </w:p>
        </w:tc>
        <w:tc>
          <w:tcPr>
            <w:tcW w:w="2835" w:type="dxa"/>
            <w:vMerge/>
            <w:tcBorders>
              <w:top w:val="nil"/>
            </w:tcBorders>
          </w:tcPr>
          <w:p w14:paraId="1FFC3A9C" w14:textId="77777777" w:rsidR="0058791C" w:rsidRDefault="0058791C">
            <w:pPr>
              <w:rPr>
                <w:sz w:val="2"/>
                <w:szCs w:val="2"/>
              </w:rPr>
            </w:pPr>
          </w:p>
        </w:tc>
        <w:tc>
          <w:tcPr>
            <w:tcW w:w="1860" w:type="dxa"/>
            <w:vMerge/>
            <w:tcBorders>
              <w:top w:val="nil"/>
            </w:tcBorders>
          </w:tcPr>
          <w:p w14:paraId="2A612EEB" w14:textId="77777777" w:rsidR="0058791C" w:rsidRDefault="0058791C">
            <w:pPr>
              <w:rPr>
                <w:sz w:val="2"/>
                <w:szCs w:val="2"/>
              </w:rPr>
            </w:pPr>
          </w:p>
        </w:tc>
        <w:tc>
          <w:tcPr>
            <w:tcW w:w="2985" w:type="dxa"/>
            <w:vMerge/>
            <w:tcBorders>
              <w:top w:val="nil"/>
            </w:tcBorders>
          </w:tcPr>
          <w:p w14:paraId="6D51B959" w14:textId="77777777" w:rsidR="0058791C" w:rsidRDefault="0058791C">
            <w:pPr>
              <w:rPr>
                <w:sz w:val="2"/>
                <w:szCs w:val="2"/>
              </w:rPr>
            </w:pPr>
          </w:p>
        </w:tc>
        <w:tc>
          <w:tcPr>
            <w:tcW w:w="1710" w:type="dxa"/>
            <w:vMerge/>
            <w:tcBorders>
              <w:top w:val="nil"/>
            </w:tcBorders>
          </w:tcPr>
          <w:p w14:paraId="73406C36" w14:textId="77777777" w:rsidR="0058791C" w:rsidRDefault="0058791C">
            <w:pPr>
              <w:rPr>
                <w:sz w:val="2"/>
                <w:szCs w:val="2"/>
              </w:rPr>
            </w:pPr>
          </w:p>
        </w:tc>
        <w:tc>
          <w:tcPr>
            <w:tcW w:w="3525" w:type="dxa"/>
          </w:tcPr>
          <w:p w14:paraId="09844E94" w14:textId="77777777" w:rsidR="0058791C" w:rsidRDefault="00BA7600">
            <w:pPr>
              <w:pStyle w:val="TableParagraph"/>
              <w:spacing w:line="214" w:lineRule="exact"/>
              <w:ind w:left="52"/>
              <w:rPr>
                <w:sz w:val="20"/>
              </w:rPr>
            </w:pPr>
            <w:r>
              <w:rPr>
                <w:spacing w:val="-2"/>
                <w:sz w:val="20"/>
              </w:rPr>
              <w:t>пилоруссберегающая</w:t>
            </w:r>
            <w:r>
              <w:rPr>
                <w:spacing w:val="18"/>
                <w:sz w:val="20"/>
              </w:rPr>
              <w:t xml:space="preserve"> </w:t>
            </w:r>
            <w:r>
              <w:rPr>
                <w:spacing w:val="-2"/>
                <w:sz w:val="20"/>
              </w:rPr>
              <w:t>панкреато-</w:t>
            </w:r>
          </w:p>
          <w:p w14:paraId="33C73A17" w14:textId="77777777" w:rsidR="0058791C" w:rsidRDefault="00BA7600">
            <w:pPr>
              <w:pStyle w:val="TableParagraph"/>
              <w:ind w:left="52"/>
              <w:rPr>
                <w:sz w:val="20"/>
              </w:rPr>
            </w:pPr>
            <w:r>
              <w:rPr>
                <w:sz w:val="20"/>
              </w:rPr>
              <w:t>дуоденальная</w:t>
            </w:r>
            <w:r>
              <w:rPr>
                <w:spacing w:val="-12"/>
                <w:sz w:val="20"/>
              </w:rPr>
              <w:t xml:space="preserve"> </w:t>
            </w:r>
            <w:r>
              <w:rPr>
                <w:spacing w:val="-2"/>
                <w:sz w:val="20"/>
              </w:rPr>
              <w:t>резекция</w:t>
            </w:r>
          </w:p>
        </w:tc>
        <w:tc>
          <w:tcPr>
            <w:tcW w:w="1815" w:type="dxa"/>
            <w:vMerge/>
            <w:tcBorders>
              <w:top w:val="nil"/>
            </w:tcBorders>
          </w:tcPr>
          <w:p w14:paraId="7D0C5247" w14:textId="77777777" w:rsidR="0058791C" w:rsidRDefault="0058791C">
            <w:pPr>
              <w:rPr>
                <w:sz w:val="2"/>
                <w:szCs w:val="2"/>
              </w:rPr>
            </w:pPr>
          </w:p>
        </w:tc>
      </w:tr>
      <w:tr w:rsidR="0058791C" w14:paraId="5294515E" w14:textId="77777777">
        <w:trPr>
          <w:trHeight w:val="660"/>
        </w:trPr>
        <w:tc>
          <w:tcPr>
            <w:tcW w:w="975" w:type="dxa"/>
            <w:vMerge/>
            <w:tcBorders>
              <w:top w:val="nil"/>
            </w:tcBorders>
          </w:tcPr>
          <w:p w14:paraId="69A7A797" w14:textId="77777777" w:rsidR="0058791C" w:rsidRDefault="0058791C">
            <w:pPr>
              <w:rPr>
                <w:sz w:val="2"/>
                <w:szCs w:val="2"/>
              </w:rPr>
            </w:pPr>
          </w:p>
        </w:tc>
        <w:tc>
          <w:tcPr>
            <w:tcW w:w="2835" w:type="dxa"/>
            <w:vMerge/>
            <w:tcBorders>
              <w:top w:val="nil"/>
            </w:tcBorders>
          </w:tcPr>
          <w:p w14:paraId="5FD53235" w14:textId="77777777" w:rsidR="0058791C" w:rsidRDefault="0058791C">
            <w:pPr>
              <w:rPr>
                <w:sz w:val="2"/>
                <w:szCs w:val="2"/>
              </w:rPr>
            </w:pPr>
          </w:p>
        </w:tc>
        <w:tc>
          <w:tcPr>
            <w:tcW w:w="1860" w:type="dxa"/>
            <w:vMerge/>
            <w:tcBorders>
              <w:top w:val="nil"/>
            </w:tcBorders>
          </w:tcPr>
          <w:p w14:paraId="10F3F9BE" w14:textId="77777777" w:rsidR="0058791C" w:rsidRDefault="0058791C">
            <w:pPr>
              <w:rPr>
                <w:sz w:val="2"/>
                <w:szCs w:val="2"/>
              </w:rPr>
            </w:pPr>
          </w:p>
        </w:tc>
        <w:tc>
          <w:tcPr>
            <w:tcW w:w="2985" w:type="dxa"/>
            <w:vMerge/>
            <w:tcBorders>
              <w:top w:val="nil"/>
            </w:tcBorders>
          </w:tcPr>
          <w:p w14:paraId="7AC0A35E" w14:textId="77777777" w:rsidR="0058791C" w:rsidRDefault="0058791C">
            <w:pPr>
              <w:rPr>
                <w:sz w:val="2"/>
                <w:szCs w:val="2"/>
              </w:rPr>
            </w:pPr>
          </w:p>
        </w:tc>
        <w:tc>
          <w:tcPr>
            <w:tcW w:w="1710" w:type="dxa"/>
            <w:vMerge/>
            <w:tcBorders>
              <w:top w:val="nil"/>
            </w:tcBorders>
          </w:tcPr>
          <w:p w14:paraId="4B4859F0" w14:textId="77777777" w:rsidR="0058791C" w:rsidRDefault="0058791C">
            <w:pPr>
              <w:rPr>
                <w:sz w:val="2"/>
                <w:szCs w:val="2"/>
              </w:rPr>
            </w:pPr>
          </w:p>
        </w:tc>
        <w:tc>
          <w:tcPr>
            <w:tcW w:w="3525" w:type="dxa"/>
          </w:tcPr>
          <w:p w14:paraId="31AF31B7" w14:textId="77777777" w:rsidR="0058791C" w:rsidRDefault="00BA7600">
            <w:pPr>
              <w:pStyle w:val="TableParagraph"/>
              <w:spacing w:line="214" w:lineRule="exact"/>
              <w:ind w:left="52"/>
              <w:rPr>
                <w:sz w:val="20"/>
              </w:rPr>
            </w:pPr>
            <w:r>
              <w:rPr>
                <w:sz w:val="20"/>
              </w:rPr>
              <w:t>срединная</w:t>
            </w:r>
            <w:r>
              <w:rPr>
                <w:spacing w:val="-6"/>
                <w:sz w:val="20"/>
              </w:rPr>
              <w:t xml:space="preserve"> </w:t>
            </w:r>
            <w:r>
              <w:rPr>
                <w:sz w:val="20"/>
              </w:rPr>
              <w:t>резекция</w:t>
            </w:r>
            <w:r>
              <w:rPr>
                <w:spacing w:val="-6"/>
                <w:sz w:val="20"/>
              </w:rPr>
              <w:t xml:space="preserve"> </w:t>
            </w:r>
            <w:r>
              <w:rPr>
                <w:spacing w:val="-2"/>
                <w:sz w:val="20"/>
              </w:rPr>
              <w:t>поджелудочной</w:t>
            </w:r>
          </w:p>
          <w:p w14:paraId="2913180B" w14:textId="77777777" w:rsidR="0058791C" w:rsidRDefault="00BA7600">
            <w:pPr>
              <w:pStyle w:val="TableParagraph"/>
              <w:ind w:left="52"/>
              <w:rPr>
                <w:sz w:val="20"/>
              </w:rPr>
            </w:pPr>
            <w:r>
              <w:rPr>
                <w:spacing w:val="-2"/>
                <w:sz w:val="20"/>
              </w:rPr>
              <w:t>железы</w:t>
            </w:r>
          </w:p>
        </w:tc>
        <w:tc>
          <w:tcPr>
            <w:tcW w:w="1815" w:type="dxa"/>
            <w:vMerge/>
            <w:tcBorders>
              <w:top w:val="nil"/>
            </w:tcBorders>
          </w:tcPr>
          <w:p w14:paraId="5C8E1A50" w14:textId="77777777" w:rsidR="0058791C" w:rsidRDefault="0058791C">
            <w:pPr>
              <w:rPr>
                <w:sz w:val="2"/>
                <w:szCs w:val="2"/>
              </w:rPr>
            </w:pPr>
          </w:p>
        </w:tc>
      </w:tr>
      <w:tr w:rsidR="0058791C" w14:paraId="0D1FF4EF" w14:textId="77777777">
        <w:trPr>
          <w:trHeight w:val="420"/>
        </w:trPr>
        <w:tc>
          <w:tcPr>
            <w:tcW w:w="975" w:type="dxa"/>
            <w:vMerge/>
            <w:tcBorders>
              <w:top w:val="nil"/>
            </w:tcBorders>
          </w:tcPr>
          <w:p w14:paraId="1F0268FA" w14:textId="77777777" w:rsidR="0058791C" w:rsidRDefault="0058791C">
            <w:pPr>
              <w:rPr>
                <w:sz w:val="2"/>
                <w:szCs w:val="2"/>
              </w:rPr>
            </w:pPr>
          </w:p>
        </w:tc>
        <w:tc>
          <w:tcPr>
            <w:tcW w:w="2835" w:type="dxa"/>
            <w:vMerge/>
            <w:tcBorders>
              <w:top w:val="nil"/>
            </w:tcBorders>
          </w:tcPr>
          <w:p w14:paraId="3A8212E4" w14:textId="77777777" w:rsidR="0058791C" w:rsidRDefault="0058791C">
            <w:pPr>
              <w:rPr>
                <w:sz w:val="2"/>
                <w:szCs w:val="2"/>
              </w:rPr>
            </w:pPr>
          </w:p>
        </w:tc>
        <w:tc>
          <w:tcPr>
            <w:tcW w:w="1860" w:type="dxa"/>
            <w:vMerge/>
            <w:tcBorders>
              <w:top w:val="nil"/>
            </w:tcBorders>
          </w:tcPr>
          <w:p w14:paraId="2B1B8707" w14:textId="77777777" w:rsidR="0058791C" w:rsidRDefault="0058791C">
            <w:pPr>
              <w:rPr>
                <w:sz w:val="2"/>
                <w:szCs w:val="2"/>
              </w:rPr>
            </w:pPr>
          </w:p>
        </w:tc>
        <w:tc>
          <w:tcPr>
            <w:tcW w:w="2985" w:type="dxa"/>
            <w:vMerge/>
            <w:tcBorders>
              <w:top w:val="nil"/>
            </w:tcBorders>
          </w:tcPr>
          <w:p w14:paraId="5A17D4FC" w14:textId="77777777" w:rsidR="0058791C" w:rsidRDefault="0058791C">
            <w:pPr>
              <w:rPr>
                <w:sz w:val="2"/>
                <w:szCs w:val="2"/>
              </w:rPr>
            </w:pPr>
          </w:p>
        </w:tc>
        <w:tc>
          <w:tcPr>
            <w:tcW w:w="1710" w:type="dxa"/>
            <w:vMerge/>
            <w:tcBorders>
              <w:top w:val="nil"/>
            </w:tcBorders>
          </w:tcPr>
          <w:p w14:paraId="5F529F49" w14:textId="77777777" w:rsidR="0058791C" w:rsidRDefault="0058791C">
            <w:pPr>
              <w:rPr>
                <w:sz w:val="2"/>
                <w:szCs w:val="2"/>
              </w:rPr>
            </w:pPr>
          </w:p>
        </w:tc>
        <w:tc>
          <w:tcPr>
            <w:tcW w:w="3525" w:type="dxa"/>
          </w:tcPr>
          <w:p w14:paraId="7FB5A841" w14:textId="77777777" w:rsidR="0058791C" w:rsidRDefault="00BA7600">
            <w:pPr>
              <w:pStyle w:val="TableParagraph"/>
              <w:spacing w:line="214" w:lineRule="exact"/>
              <w:ind w:left="52"/>
              <w:rPr>
                <w:sz w:val="20"/>
              </w:rPr>
            </w:pPr>
            <w:r>
              <w:rPr>
                <w:sz w:val="20"/>
              </w:rPr>
              <w:t xml:space="preserve">тотальная </w:t>
            </w:r>
            <w:r>
              <w:rPr>
                <w:spacing w:val="-2"/>
                <w:sz w:val="20"/>
              </w:rPr>
              <w:t>дуоденопанкреатэктомия</w:t>
            </w:r>
          </w:p>
        </w:tc>
        <w:tc>
          <w:tcPr>
            <w:tcW w:w="1815" w:type="dxa"/>
            <w:vMerge/>
            <w:tcBorders>
              <w:top w:val="nil"/>
            </w:tcBorders>
          </w:tcPr>
          <w:p w14:paraId="7704C5AA" w14:textId="77777777" w:rsidR="0058791C" w:rsidRDefault="0058791C">
            <w:pPr>
              <w:rPr>
                <w:sz w:val="2"/>
                <w:szCs w:val="2"/>
              </w:rPr>
            </w:pPr>
          </w:p>
        </w:tc>
      </w:tr>
      <w:tr w:rsidR="0058791C" w14:paraId="2256FD80" w14:textId="77777777">
        <w:trPr>
          <w:trHeight w:val="660"/>
        </w:trPr>
        <w:tc>
          <w:tcPr>
            <w:tcW w:w="975" w:type="dxa"/>
            <w:vMerge/>
            <w:tcBorders>
              <w:top w:val="nil"/>
            </w:tcBorders>
          </w:tcPr>
          <w:p w14:paraId="1E043723" w14:textId="77777777" w:rsidR="0058791C" w:rsidRDefault="0058791C">
            <w:pPr>
              <w:rPr>
                <w:sz w:val="2"/>
                <w:szCs w:val="2"/>
              </w:rPr>
            </w:pPr>
          </w:p>
        </w:tc>
        <w:tc>
          <w:tcPr>
            <w:tcW w:w="2835" w:type="dxa"/>
            <w:vMerge/>
            <w:tcBorders>
              <w:top w:val="nil"/>
            </w:tcBorders>
          </w:tcPr>
          <w:p w14:paraId="22C40A0A" w14:textId="77777777" w:rsidR="0058791C" w:rsidRDefault="0058791C">
            <w:pPr>
              <w:rPr>
                <w:sz w:val="2"/>
                <w:szCs w:val="2"/>
              </w:rPr>
            </w:pPr>
          </w:p>
        </w:tc>
        <w:tc>
          <w:tcPr>
            <w:tcW w:w="1860" w:type="dxa"/>
            <w:vMerge/>
            <w:tcBorders>
              <w:top w:val="nil"/>
            </w:tcBorders>
          </w:tcPr>
          <w:p w14:paraId="55C1F0AE" w14:textId="77777777" w:rsidR="0058791C" w:rsidRDefault="0058791C">
            <w:pPr>
              <w:rPr>
                <w:sz w:val="2"/>
                <w:szCs w:val="2"/>
              </w:rPr>
            </w:pPr>
          </w:p>
        </w:tc>
        <w:tc>
          <w:tcPr>
            <w:tcW w:w="2985" w:type="dxa"/>
            <w:vMerge/>
            <w:tcBorders>
              <w:top w:val="nil"/>
            </w:tcBorders>
          </w:tcPr>
          <w:p w14:paraId="0C3B3541" w14:textId="77777777" w:rsidR="0058791C" w:rsidRDefault="0058791C">
            <w:pPr>
              <w:rPr>
                <w:sz w:val="2"/>
                <w:szCs w:val="2"/>
              </w:rPr>
            </w:pPr>
          </w:p>
        </w:tc>
        <w:tc>
          <w:tcPr>
            <w:tcW w:w="1710" w:type="dxa"/>
            <w:vMerge/>
            <w:tcBorders>
              <w:top w:val="nil"/>
            </w:tcBorders>
          </w:tcPr>
          <w:p w14:paraId="5676C39F" w14:textId="77777777" w:rsidR="0058791C" w:rsidRDefault="0058791C">
            <w:pPr>
              <w:rPr>
                <w:sz w:val="2"/>
                <w:szCs w:val="2"/>
              </w:rPr>
            </w:pPr>
          </w:p>
        </w:tc>
        <w:tc>
          <w:tcPr>
            <w:tcW w:w="3525" w:type="dxa"/>
          </w:tcPr>
          <w:p w14:paraId="253B8FC4" w14:textId="77777777" w:rsidR="0058791C" w:rsidRDefault="00BA7600">
            <w:pPr>
              <w:pStyle w:val="TableParagraph"/>
              <w:ind w:left="52" w:right="609"/>
              <w:rPr>
                <w:sz w:val="20"/>
              </w:rPr>
            </w:pPr>
            <w:r>
              <w:rPr>
                <w:spacing w:val="-2"/>
                <w:sz w:val="20"/>
              </w:rPr>
              <w:t xml:space="preserve">расширенно-комбинированная </w:t>
            </w:r>
            <w:r>
              <w:rPr>
                <w:sz w:val="20"/>
              </w:rPr>
              <w:t>панкреатодуоденальная</w:t>
            </w:r>
            <w:r>
              <w:rPr>
                <w:spacing w:val="-13"/>
                <w:sz w:val="20"/>
              </w:rPr>
              <w:t xml:space="preserve"> </w:t>
            </w:r>
            <w:r>
              <w:rPr>
                <w:sz w:val="20"/>
              </w:rPr>
              <w:t>резекция</w:t>
            </w:r>
          </w:p>
        </w:tc>
        <w:tc>
          <w:tcPr>
            <w:tcW w:w="1815" w:type="dxa"/>
            <w:vMerge/>
            <w:tcBorders>
              <w:top w:val="nil"/>
            </w:tcBorders>
          </w:tcPr>
          <w:p w14:paraId="79072658" w14:textId="77777777" w:rsidR="0058791C" w:rsidRDefault="0058791C">
            <w:pPr>
              <w:rPr>
                <w:sz w:val="2"/>
                <w:szCs w:val="2"/>
              </w:rPr>
            </w:pPr>
          </w:p>
        </w:tc>
      </w:tr>
      <w:tr w:rsidR="0058791C" w:rsidRPr="00B572D9" w14:paraId="586FF377" w14:textId="77777777">
        <w:trPr>
          <w:trHeight w:val="900"/>
        </w:trPr>
        <w:tc>
          <w:tcPr>
            <w:tcW w:w="975" w:type="dxa"/>
            <w:vMerge/>
            <w:tcBorders>
              <w:top w:val="nil"/>
            </w:tcBorders>
          </w:tcPr>
          <w:p w14:paraId="7E47D0F7" w14:textId="77777777" w:rsidR="0058791C" w:rsidRDefault="0058791C">
            <w:pPr>
              <w:rPr>
                <w:sz w:val="2"/>
                <w:szCs w:val="2"/>
              </w:rPr>
            </w:pPr>
          </w:p>
        </w:tc>
        <w:tc>
          <w:tcPr>
            <w:tcW w:w="2835" w:type="dxa"/>
            <w:vMerge/>
            <w:tcBorders>
              <w:top w:val="nil"/>
            </w:tcBorders>
          </w:tcPr>
          <w:p w14:paraId="2428A026" w14:textId="77777777" w:rsidR="0058791C" w:rsidRDefault="0058791C">
            <w:pPr>
              <w:rPr>
                <w:sz w:val="2"/>
                <w:szCs w:val="2"/>
              </w:rPr>
            </w:pPr>
          </w:p>
        </w:tc>
        <w:tc>
          <w:tcPr>
            <w:tcW w:w="1860" w:type="dxa"/>
            <w:vMerge/>
            <w:tcBorders>
              <w:top w:val="nil"/>
            </w:tcBorders>
          </w:tcPr>
          <w:p w14:paraId="45949491" w14:textId="77777777" w:rsidR="0058791C" w:rsidRDefault="0058791C">
            <w:pPr>
              <w:rPr>
                <w:sz w:val="2"/>
                <w:szCs w:val="2"/>
              </w:rPr>
            </w:pPr>
          </w:p>
        </w:tc>
        <w:tc>
          <w:tcPr>
            <w:tcW w:w="2985" w:type="dxa"/>
            <w:vMerge/>
            <w:tcBorders>
              <w:top w:val="nil"/>
            </w:tcBorders>
          </w:tcPr>
          <w:p w14:paraId="70145271" w14:textId="77777777" w:rsidR="0058791C" w:rsidRDefault="0058791C">
            <w:pPr>
              <w:rPr>
                <w:sz w:val="2"/>
                <w:szCs w:val="2"/>
              </w:rPr>
            </w:pPr>
          </w:p>
        </w:tc>
        <w:tc>
          <w:tcPr>
            <w:tcW w:w="1710" w:type="dxa"/>
            <w:vMerge/>
            <w:tcBorders>
              <w:top w:val="nil"/>
            </w:tcBorders>
          </w:tcPr>
          <w:p w14:paraId="56ABBC19" w14:textId="77777777" w:rsidR="0058791C" w:rsidRDefault="0058791C">
            <w:pPr>
              <w:rPr>
                <w:sz w:val="2"/>
                <w:szCs w:val="2"/>
              </w:rPr>
            </w:pPr>
          </w:p>
        </w:tc>
        <w:tc>
          <w:tcPr>
            <w:tcW w:w="3525" w:type="dxa"/>
          </w:tcPr>
          <w:p w14:paraId="155BFF73" w14:textId="77777777" w:rsidR="0058791C" w:rsidRPr="006700A0" w:rsidRDefault="00BA7600">
            <w:pPr>
              <w:pStyle w:val="TableParagraph"/>
              <w:ind w:left="52" w:right="609"/>
              <w:rPr>
                <w:sz w:val="20"/>
                <w:lang w:val="ru-RU"/>
              </w:rPr>
            </w:pPr>
            <w:r w:rsidRPr="006700A0">
              <w:rPr>
                <w:spacing w:val="-2"/>
                <w:sz w:val="20"/>
                <w:lang w:val="ru-RU"/>
              </w:rPr>
              <w:t xml:space="preserve">расширенно-комбинированная пилоруссберегающая </w:t>
            </w:r>
            <w:r w:rsidRPr="006700A0">
              <w:rPr>
                <w:sz w:val="20"/>
                <w:lang w:val="ru-RU"/>
              </w:rPr>
              <w:t>панкреатодуоденальная</w:t>
            </w:r>
            <w:r w:rsidRPr="006700A0">
              <w:rPr>
                <w:spacing w:val="-13"/>
                <w:sz w:val="20"/>
                <w:lang w:val="ru-RU"/>
              </w:rPr>
              <w:t xml:space="preserve"> </w:t>
            </w:r>
            <w:r w:rsidRPr="006700A0">
              <w:rPr>
                <w:sz w:val="20"/>
                <w:lang w:val="ru-RU"/>
              </w:rPr>
              <w:t>резекция</w:t>
            </w:r>
          </w:p>
        </w:tc>
        <w:tc>
          <w:tcPr>
            <w:tcW w:w="1815" w:type="dxa"/>
            <w:vMerge/>
            <w:tcBorders>
              <w:top w:val="nil"/>
            </w:tcBorders>
          </w:tcPr>
          <w:p w14:paraId="056395A1" w14:textId="77777777" w:rsidR="0058791C" w:rsidRPr="006700A0" w:rsidRDefault="0058791C">
            <w:pPr>
              <w:rPr>
                <w:sz w:val="2"/>
                <w:szCs w:val="2"/>
                <w:lang w:val="ru-RU"/>
              </w:rPr>
            </w:pPr>
          </w:p>
        </w:tc>
      </w:tr>
      <w:tr w:rsidR="0058791C" w:rsidRPr="00B572D9" w14:paraId="47EC9FC6" w14:textId="77777777">
        <w:trPr>
          <w:trHeight w:val="885"/>
        </w:trPr>
        <w:tc>
          <w:tcPr>
            <w:tcW w:w="975" w:type="dxa"/>
            <w:vMerge/>
            <w:tcBorders>
              <w:top w:val="nil"/>
            </w:tcBorders>
          </w:tcPr>
          <w:p w14:paraId="59DBFBFD" w14:textId="77777777" w:rsidR="0058791C" w:rsidRPr="006700A0" w:rsidRDefault="0058791C">
            <w:pPr>
              <w:rPr>
                <w:sz w:val="2"/>
                <w:szCs w:val="2"/>
                <w:lang w:val="ru-RU"/>
              </w:rPr>
            </w:pPr>
          </w:p>
        </w:tc>
        <w:tc>
          <w:tcPr>
            <w:tcW w:w="2835" w:type="dxa"/>
            <w:vMerge/>
            <w:tcBorders>
              <w:top w:val="nil"/>
            </w:tcBorders>
          </w:tcPr>
          <w:p w14:paraId="675EF7FE" w14:textId="77777777" w:rsidR="0058791C" w:rsidRPr="006700A0" w:rsidRDefault="0058791C">
            <w:pPr>
              <w:rPr>
                <w:sz w:val="2"/>
                <w:szCs w:val="2"/>
                <w:lang w:val="ru-RU"/>
              </w:rPr>
            </w:pPr>
          </w:p>
        </w:tc>
        <w:tc>
          <w:tcPr>
            <w:tcW w:w="1860" w:type="dxa"/>
            <w:vMerge/>
            <w:tcBorders>
              <w:top w:val="nil"/>
            </w:tcBorders>
          </w:tcPr>
          <w:p w14:paraId="415CB85F" w14:textId="77777777" w:rsidR="0058791C" w:rsidRPr="006700A0" w:rsidRDefault="0058791C">
            <w:pPr>
              <w:rPr>
                <w:sz w:val="2"/>
                <w:szCs w:val="2"/>
                <w:lang w:val="ru-RU"/>
              </w:rPr>
            </w:pPr>
          </w:p>
        </w:tc>
        <w:tc>
          <w:tcPr>
            <w:tcW w:w="2985" w:type="dxa"/>
            <w:vMerge/>
            <w:tcBorders>
              <w:top w:val="nil"/>
            </w:tcBorders>
          </w:tcPr>
          <w:p w14:paraId="1D19D9F9" w14:textId="77777777" w:rsidR="0058791C" w:rsidRPr="006700A0" w:rsidRDefault="0058791C">
            <w:pPr>
              <w:rPr>
                <w:sz w:val="2"/>
                <w:szCs w:val="2"/>
                <w:lang w:val="ru-RU"/>
              </w:rPr>
            </w:pPr>
          </w:p>
        </w:tc>
        <w:tc>
          <w:tcPr>
            <w:tcW w:w="1710" w:type="dxa"/>
            <w:vMerge/>
            <w:tcBorders>
              <w:top w:val="nil"/>
            </w:tcBorders>
          </w:tcPr>
          <w:p w14:paraId="03CBE78C" w14:textId="77777777" w:rsidR="0058791C" w:rsidRPr="006700A0" w:rsidRDefault="0058791C">
            <w:pPr>
              <w:rPr>
                <w:sz w:val="2"/>
                <w:szCs w:val="2"/>
                <w:lang w:val="ru-RU"/>
              </w:rPr>
            </w:pPr>
          </w:p>
        </w:tc>
        <w:tc>
          <w:tcPr>
            <w:tcW w:w="3525" w:type="dxa"/>
          </w:tcPr>
          <w:p w14:paraId="407EA147" w14:textId="77777777" w:rsidR="0058791C" w:rsidRPr="006700A0" w:rsidRDefault="00BA7600">
            <w:pPr>
              <w:pStyle w:val="TableParagraph"/>
              <w:spacing w:line="214" w:lineRule="exact"/>
              <w:ind w:left="52"/>
              <w:rPr>
                <w:sz w:val="20"/>
                <w:lang w:val="ru-RU"/>
              </w:rPr>
            </w:pPr>
            <w:r w:rsidRPr="006700A0">
              <w:rPr>
                <w:sz w:val="20"/>
                <w:lang w:val="ru-RU"/>
              </w:rPr>
              <w:t>расширенно-</w:t>
            </w:r>
            <w:r w:rsidRPr="006700A0">
              <w:rPr>
                <w:spacing w:val="-2"/>
                <w:sz w:val="20"/>
                <w:lang w:val="ru-RU"/>
              </w:rPr>
              <w:t>комбинированная</w:t>
            </w:r>
          </w:p>
          <w:p w14:paraId="54FDFC34" w14:textId="77777777" w:rsidR="0058791C" w:rsidRPr="006700A0" w:rsidRDefault="00BA7600">
            <w:pPr>
              <w:pStyle w:val="TableParagraph"/>
              <w:ind w:left="52"/>
              <w:rPr>
                <w:sz w:val="20"/>
                <w:lang w:val="ru-RU"/>
              </w:rPr>
            </w:pPr>
            <w:r w:rsidRPr="006700A0">
              <w:rPr>
                <w:sz w:val="20"/>
                <w:lang w:val="ru-RU"/>
              </w:rPr>
              <w:t>срединная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 xml:space="preserve">поджелудочной </w:t>
            </w:r>
            <w:r w:rsidRPr="006700A0">
              <w:rPr>
                <w:spacing w:val="-2"/>
                <w:sz w:val="20"/>
                <w:lang w:val="ru-RU"/>
              </w:rPr>
              <w:t>железы</w:t>
            </w:r>
          </w:p>
        </w:tc>
        <w:tc>
          <w:tcPr>
            <w:tcW w:w="1815" w:type="dxa"/>
            <w:vMerge/>
            <w:tcBorders>
              <w:top w:val="nil"/>
            </w:tcBorders>
          </w:tcPr>
          <w:p w14:paraId="2EC147CF" w14:textId="77777777" w:rsidR="0058791C" w:rsidRPr="006700A0" w:rsidRDefault="0058791C">
            <w:pPr>
              <w:rPr>
                <w:sz w:val="2"/>
                <w:szCs w:val="2"/>
                <w:lang w:val="ru-RU"/>
              </w:rPr>
            </w:pPr>
          </w:p>
        </w:tc>
      </w:tr>
    </w:tbl>
    <w:p w14:paraId="5BBA4505" w14:textId="77777777" w:rsidR="0058791C" w:rsidRPr="006700A0" w:rsidRDefault="0058791C">
      <w:pPr>
        <w:rPr>
          <w:sz w:val="2"/>
          <w:szCs w:val="2"/>
          <w:lang w:val="ru-RU"/>
        </w:rPr>
        <w:sectPr w:rsidR="0058791C" w:rsidRPr="006700A0">
          <w:type w:val="continuous"/>
          <w:pgSz w:w="16840" w:h="11900" w:orient="landscape"/>
          <w:pgMar w:top="960" w:right="440" w:bottom="112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E356D09" w14:textId="77777777">
        <w:trPr>
          <w:trHeight w:val="270"/>
        </w:trPr>
        <w:tc>
          <w:tcPr>
            <w:tcW w:w="975" w:type="dxa"/>
          </w:tcPr>
          <w:p w14:paraId="13F6C5B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D0B7203" w14:textId="77777777" w:rsidR="0058791C" w:rsidRDefault="00BA7600">
            <w:pPr>
              <w:pStyle w:val="TableParagraph"/>
              <w:spacing w:before="14"/>
              <w:ind w:right="4"/>
              <w:jc w:val="center"/>
              <w:rPr>
                <w:b/>
                <w:sz w:val="20"/>
              </w:rPr>
            </w:pPr>
            <w:r>
              <w:rPr>
                <w:b/>
                <w:sz w:val="20"/>
              </w:rPr>
              <w:t>2</w:t>
            </w:r>
          </w:p>
        </w:tc>
        <w:tc>
          <w:tcPr>
            <w:tcW w:w="1860" w:type="dxa"/>
          </w:tcPr>
          <w:p w14:paraId="3B21E54F" w14:textId="77777777" w:rsidR="0058791C" w:rsidRDefault="00BA7600">
            <w:pPr>
              <w:pStyle w:val="TableParagraph"/>
              <w:spacing w:before="14"/>
              <w:ind w:right="19"/>
              <w:jc w:val="center"/>
              <w:rPr>
                <w:b/>
                <w:sz w:val="20"/>
              </w:rPr>
            </w:pPr>
            <w:r>
              <w:rPr>
                <w:b/>
                <w:sz w:val="20"/>
              </w:rPr>
              <w:t>3</w:t>
            </w:r>
          </w:p>
        </w:tc>
        <w:tc>
          <w:tcPr>
            <w:tcW w:w="2985" w:type="dxa"/>
          </w:tcPr>
          <w:p w14:paraId="1E66EA3B" w14:textId="77777777" w:rsidR="0058791C" w:rsidRDefault="00BA7600">
            <w:pPr>
              <w:pStyle w:val="TableParagraph"/>
              <w:spacing w:before="14"/>
              <w:ind w:right="4"/>
              <w:jc w:val="center"/>
              <w:rPr>
                <w:b/>
                <w:sz w:val="20"/>
              </w:rPr>
            </w:pPr>
            <w:r>
              <w:rPr>
                <w:b/>
                <w:sz w:val="20"/>
              </w:rPr>
              <w:t>4</w:t>
            </w:r>
          </w:p>
        </w:tc>
        <w:tc>
          <w:tcPr>
            <w:tcW w:w="1710" w:type="dxa"/>
          </w:tcPr>
          <w:p w14:paraId="6D34ADCD" w14:textId="77777777" w:rsidR="0058791C" w:rsidRDefault="00BA7600">
            <w:pPr>
              <w:pStyle w:val="TableParagraph"/>
              <w:spacing w:before="14"/>
              <w:ind w:right="19"/>
              <w:jc w:val="center"/>
              <w:rPr>
                <w:b/>
                <w:sz w:val="20"/>
              </w:rPr>
            </w:pPr>
            <w:r>
              <w:rPr>
                <w:b/>
                <w:sz w:val="20"/>
              </w:rPr>
              <w:t>5</w:t>
            </w:r>
          </w:p>
        </w:tc>
        <w:tc>
          <w:tcPr>
            <w:tcW w:w="3525" w:type="dxa"/>
          </w:tcPr>
          <w:p w14:paraId="18FC7F8C" w14:textId="77777777" w:rsidR="0058791C" w:rsidRDefault="00BA7600">
            <w:pPr>
              <w:pStyle w:val="TableParagraph"/>
              <w:spacing w:before="14"/>
              <w:ind w:right="4"/>
              <w:jc w:val="center"/>
              <w:rPr>
                <w:b/>
                <w:sz w:val="20"/>
              </w:rPr>
            </w:pPr>
            <w:r>
              <w:rPr>
                <w:b/>
                <w:sz w:val="20"/>
              </w:rPr>
              <w:t>6</w:t>
            </w:r>
          </w:p>
        </w:tc>
        <w:tc>
          <w:tcPr>
            <w:tcW w:w="1815" w:type="dxa"/>
          </w:tcPr>
          <w:p w14:paraId="29B5CAE5" w14:textId="77777777" w:rsidR="0058791C" w:rsidRDefault="00BA7600">
            <w:pPr>
              <w:pStyle w:val="TableParagraph"/>
              <w:spacing w:before="14"/>
              <w:ind w:right="4"/>
              <w:jc w:val="center"/>
              <w:rPr>
                <w:b/>
                <w:sz w:val="20"/>
              </w:rPr>
            </w:pPr>
            <w:r>
              <w:rPr>
                <w:b/>
                <w:sz w:val="20"/>
              </w:rPr>
              <w:t>7</w:t>
            </w:r>
          </w:p>
        </w:tc>
      </w:tr>
      <w:tr w:rsidR="0058791C" w14:paraId="2056D19B" w14:textId="77777777">
        <w:trPr>
          <w:trHeight w:val="647"/>
        </w:trPr>
        <w:tc>
          <w:tcPr>
            <w:tcW w:w="975" w:type="dxa"/>
            <w:vMerge w:val="restart"/>
          </w:tcPr>
          <w:p w14:paraId="22A4D4CD" w14:textId="77777777" w:rsidR="0058791C" w:rsidRDefault="0058791C">
            <w:pPr>
              <w:pStyle w:val="TableParagraph"/>
              <w:rPr>
                <w:sz w:val="20"/>
              </w:rPr>
            </w:pPr>
          </w:p>
        </w:tc>
        <w:tc>
          <w:tcPr>
            <w:tcW w:w="2835" w:type="dxa"/>
            <w:vMerge w:val="restart"/>
          </w:tcPr>
          <w:p w14:paraId="288490D8" w14:textId="77777777" w:rsidR="0058791C" w:rsidRDefault="0058791C">
            <w:pPr>
              <w:pStyle w:val="TableParagraph"/>
              <w:rPr>
                <w:sz w:val="20"/>
              </w:rPr>
            </w:pPr>
          </w:p>
        </w:tc>
        <w:tc>
          <w:tcPr>
            <w:tcW w:w="1860" w:type="dxa"/>
          </w:tcPr>
          <w:p w14:paraId="00B5762E" w14:textId="77777777" w:rsidR="0058791C" w:rsidRDefault="0058791C">
            <w:pPr>
              <w:pStyle w:val="TableParagraph"/>
              <w:rPr>
                <w:sz w:val="20"/>
              </w:rPr>
            </w:pPr>
          </w:p>
        </w:tc>
        <w:tc>
          <w:tcPr>
            <w:tcW w:w="2985" w:type="dxa"/>
          </w:tcPr>
          <w:p w14:paraId="4C836FAB" w14:textId="77777777" w:rsidR="0058791C" w:rsidRDefault="0058791C">
            <w:pPr>
              <w:pStyle w:val="TableParagraph"/>
              <w:rPr>
                <w:sz w:val="20"/>
              </w:rPr>
            </w:pPr>
          </w:p>
        </w:tc>
        <w:tc>
          <w:tcPr>
            <w:tcW w:w="1710" w:type="dxa"/>
          </w:tcPr>
          <w:p w14:paraId="695FCC5C" w14:textId="77777777" w:rsidR="0058791C" w:rsidRDefault="0058791C">
            <w:pPr>
              <w:pStyle w:val="TableParagraph"/>
              <w:rPr>
                <w:sz w:val="20"/>
              </w:rPr>
            </w:pPr>
          </w:p>
        </w:tc>
        <w:tc>
          <w:tcPr>
            <w:tcW w:w="3525" w:type="dxa"/>
          </w:tcPr>
          <w:p w14:paraId="1B2FD78A" w14:textId="77777777" w:rsidR="0058791C" w:rsidRDefault="00BA7600">
            <w:pPr>
              <w:pStyle w:val="TableParagraph"/>
              <w:spacing w:line="217" w:lineRule="exact"/>
              <w:ind w:left="52"/>
              <w:rPr>
                <w:sz w:val="20"/>
              </w:rPr>
            </w:pPr>
            <w:r>
              <w:rPr>
                <w:sz w:val="20"/>
              </w:rPr>
              <w:t>расширенно-</w:t>
            </w:r>
            <w:r>
              <w:rPr>
                <w:spacing w:val="-2"/>
                <w:sz w:val="20"/>
              </w:rPr>
              <w:t>комбинированная</w:t>
            </w:r>
          </w:p>
          <w:p w14:paraId="156C951D" w14:textId="77777777" w:rsidR="0058791C" w:rsidRDefault="00BA7600">
            <w:pPr>
              <w:pStyle w:val="TableParagraph"/>
              <w:ind w:left="52"/>
              <w:rPr>
                <w:sz w:val="20"/>
              </w:rPr>
            </w:pPr>
            <w:r>
              <w:rPr>
                <w:sz w:val="20"/>
              </w:rPr>
              <w:t xml:space="preserve">тотальная </w:t>
            </w:r>
            <w:r>
              <w:rPr>
                <w:spacing w:val="-2"/>
                <w:sz w:val="20"/>
              </w:rPr>
              <w:t>дуоденопанкреатэктомия</w:t>
            </w:r>
          </w:p>
        </w:tc>
        <w:tc>
          <w:tcPr>
            <w:tcW w:w="1815" w:type="dxa"/>
            <w:vMerge w:val="restart"/>
          </w:tcPr>
          <w:p w14:paraId="01A1340F" w14:textId="77777777" w:rsidR="0058791C" w:rsidRDefault="0058791C">
            <w:pPr>
              <w:pStyle w:val="TableParagraph"/>
              <w:rPr>
                <w:sz w:val="20"/>
              </w:rPr>
            </w:pPr>
          </w:p>
        </w:tc>
      </w:tr>
      <w:tr w:rsidR="0058791C" w:rsidRPr="00B572D9" w14:paraId="5C5F4215" w14:textId="77777777">
        <w:trPr>
          <w:trHeight w:val="1125"/>
        </w:trPr>
        <w:tc>
          <w:tcPr>
            <w:tcW w:w="975" w:type="dxa"/>
            <w:vMerge/>
            <w:tcBorders>
              <w:top w:val="nil"/>
            </w:tcBorders>
          </w:tcPr>
          <w:p w14:paraId="3DB3FCF4" w14:textId="77777777" w:rsidR="0058791C" w:rsidRDefault="0058791C">
            <w:pPr>
              <w:rPr>
                <w:sz w:val="2"/>
                <w:szCs w:val="2"/>
              </w:rPr>
            </w:pPr>
          </w:p>
        </w:tc>
        <w:tc>
          <w:tcPr>
            <w:tcW w:w="2835" w:type="dxa"/>
            <w:vMerge/>
            <w:tcBorders>
              <w:top w:val="nil"/>
            </w:tcBorders>
          </w:tcPr>
          <w:p w14:paraId="3CFBF339" w14:textId="77777777" w:rsidR="0058791C" w:rsidRDefault="0058791C">
            <w:pPr>
              <w:rPr>
                <w:sz w:val="2"/>
                <w:szCs w:val="2"/>
              </w:rPr>
            </w:pPr>
          </w:p>
        </w:tc>
        <w:tc>
          <w:tcPr>
            <w:tcW w:w="1860" w:type="dxa"/>
            <w:vMerge w:val="restart"/>
          </w:tcPr>
          <w:p w14:paraId="28AE93F2" w14:textId="77777777" w:rsidR="0058791C" w:rsidRDefault="00BA7600">
            <w:pPr>
              <w:pStyle w:val="TableParagraph"/>
              <w:spacing w:line="229" w:lineRule="exact"/>
              <w:ind w:left="52"/>
              <w:rPr>
                <w:sz w:val="20"/>
              </w:rPr>
            </w:pPr>
            <w:r>
              <w:rPr>
                <w:spacing w:val="-5"/>
                <w:sz w:val="20"/>
              </w:rPr>
              <w:t>C33</w:t>
            </w:r>
          </w:p>
        </w:tc>
        <w:tc>
          <w:tcPr>
            <w:tcW w:w="2985" w:type="dxa"/>
            <w:vMerge w:val="restart"/>
          </w:tcPr>
          <w:p w14:paraId="4C6E7445" w14:textId="77777777" w:rsidR="0058791C" w:rsidRDefault="00BA7600">
            <w:pPr>
              <w:pStyle w:val="TableParagraph"/>
              <w:spacing w:line="229" w:lineRule="exact"/>
              <w:ind w:left="52"/>
              <w:rPr>
                <w:sz w:val="20"/>
              </w:rPr>
            </w:pPr>
            <w:r>
              <w:rPr>
                <w:sz w:val="20"/>
              </w:rPr>
              <w:t xml:space="preserve">опухоль </w:t>
            </w:r>
            <w:r>
              <w:rPr>
                <w:spacing w:val="-2"/>
                <w:sz w:val="20"/>
              </w:rPr>
              <w:t>трахеи</w:t>
            </w:r>
          </w:p>
        </w:tc>
        <w:tc>
          <w:tcPr>
            <w:tcW w:w="1710" w:type="dxa"/>
            <w:vMerge w:val="restart"/>
          </w:tcPr>
          <w:p w14:paraId="446F4E3D" w14:textId="77777777" w:rsidR="0058791C" w:rsidRDefault="00BA7600">
            <w:pPr>
              <w:pStyle w:val="TableParagraph"/>
              <w:ind w:left="52"/>
              <w:rPr>
                <w:sz w:val="20"/>
              </w:rPr>
            </w:pPr>
            <w:r>
              <w:rPr>
                <w:spacing w:val="-2"/>
                <w:sz w:val="20"/>
              </w:rPr>
              <w:t>хирургическое лечение</w:t>
            </w:r>
          </w:p>
        </w:tc>
        <w:tc>
          <w:tcPr>
            <w:tcW w:w="3525" w:type="dxa"/>
          </w:tcPr>
          <w:p w14:paraId="7D194576" w14:textId="77777777" w:rsidR="0058791C" w:rsidRPr="006700A0" w:rsidRDefault="00BA7600">
            <w:pPr>
              <w:pStyle w:val="TableParagraph"/>
              <w:ind w:left="52" w:right="273"/>
              <w:rPr>
                <w:sz w:val="20"/>
                <w:lang w:val="ru-RU"/>
              </w:rPr>
            </w:pPr>
            <w:r w:rsidRPr="006700A0">
              <w:rPr>
                <w:sz w:val="20"/>
                <w:lang w:val="ru-RU"/>
              </w:rPr>
              <w:t>расширенная, комбинированная циркулярная резекция трахеи с формированием межтрахеального или</w:t>
            </w:r>
            <w:r w:rsidRPr="006700A0">
              <w:rPr>
                <w:spacing w:val="-13"/>
                <w:sz w:val="20"/>
                <w:lang w:val="ru-RU"/>
              </w:rPr>
              <w:t xml:space="preserve"> </w:t>
            </w:r>
            <w:r w:rsidRPr="006700A0">
              <w:rPr>
                <w:sz w:val="20"/>
                <w:lang w:val="ru-RU"/>
              </w:rPr>
              <w:t>трахеогортанного</w:t>
            </w:r>
            <w:r w:rsidRPr="006700A0">
              <w:rPr>
                <w:spacing w:val="-12"/>
                <w:sz w:val="20"/>
                <w:lang w:val="ru-RU"/>
              </w:rPr>
              <w:t xml:space="preserve"> </w:t>
            </w:r>
            <w:r w:rsidRPr="006700A0">
              <w:rPr>
                <w:sz w:val="20"/>
                <w:lang w:val="ru-RU"/>
              </w:rPr>
              <w:t>анастомозов</w:t>
            </w:r>
          </w:p>
        </w:tc>
        <w:tc>
          <w:tcPr>
            <w:tcW w:w="1815" w:type="dxa"/>
            <w:vMerge/>
            <w:tcBorders>
              <w:top w:val="nil"/>
            </w:tcBorders>
          </w:tcPr>
          <w:p w14:paraId="4D8AAEC3" w14:textId="77777777" w:rsidR="0058791C" w:rsidRPr="006700A0" w:rsidRDefault="0058791C">
            <w:pPr>
              <w:rPr>
                <w:sz w:val="2"/>
                <w:szCs w:val="2"/>
                <w:lang w:val="ru-RU"/>
              </w:rPr>
            </w:pPr>
          </w:p>
        </w:tc>
      </w:tr>
      <w:tr w:rsidR="0058791C" w:rsidRPr="00B572D9" w14:paraId="5CBC060C" w14:textId="77777777">
        <w:trPr>
          <w:trHeight w:val="690"/>
        </w:trPr>
        <w:tc>
          <w:tcPr>
            <w:tcW w:w="975" w:type="dxa"/>
            <w:vMerge/>
            <w:tcBorders>
              <w:top w:val="nil"/>
            </w:tcBorders>
          </w:tcPr>
          <w:p w14:paraId="4D771843" w14:textId="77777777" w:rsidR="0058791C" w:rsidRPr="006700A0" w:rsidRDefault="0058791C">
            <w:pPr>
              <w:rPr>
                <w:sz w:val="2"/>
                <w:szCs w:val="2"/>
                <w:lang w:val="ru-RU"/>
              </w:rPr>
            </w:pPr>
          </w:p>
        </w:tc>
        <w:tc>
          <w:tcPr>
            <w:tcW w:w="2835" w:type="dxa"/>
            <w:vMerge/>
            <w:tcBorders>
              <w:top w:val="nil"/>
            </w:tcBorders>
          </w:tcPr>
          <w:p w14:paraId="6CEAAD1C" w14:textId="77777777" w:rsidR="0058791C" w:rsidRPr="006700A0" w:rsidRDefault="0058791C">
            <w:pPr>
              <w:rPr>
                <w:sz w:val="2"/>
                <w:szCs w:val="2"/>
                <w:lang w:val="ru-RU"/>
              </w:rPr>
            </w:pPr>
          </w:p>
        </w:tc>
        <w:tc>
          <w:tcPr>
            <w:tcW w:w="1860" w:type="dxa"/>
            <w:vMerge/>
            <w:tcBorders>
              <w:top w:val="nil"/>
            </w:tcBorders>
          </w:tcPr>
          <w:p w14:paraId="02000529" w14:textId="77777777" w:rsidR="0058791C" w:rsidRPr="006700A0" w:rsidRDefault="0058791C">
            <w:pPr>
              <w:rPr>
                <w:sz w:val="2"/>
                <w:szCs w:val="2"/>
                <w:lang w:val="ru-RU"/>
              </w:rPr>
            </w:pPr>
          </w:p>
        </w:tc>
        <w:tc>
          <w:tcPr>
            <w:tcW w:w="2985" w:type="dxa"/>
            <w:vMerge/>
            <w:tcBorders>
              <w:top w:val="nil"/>
            </w:tcBorders>
          </w:tcPr>
          <w:p w14:paraId="55D29E48" w14:textId="77777777" w:rsidR="0058791C" w:rsidRPr="006700A0" w:rsidRDefault="0058791C">
            <w:pPr>
              <w:rPr>
                <w:sz w:val="2"/>
                <w:szCs w:val="2"/>
                <w:lang w:val="ru-RU"/>
              </w:rPr>
            </w:pPr>
          </w:p>
        </w:tc>
        <w:tc>
          <w:tcPr>
            <w:tcW w:w="1710" w:type="dxa"/>
            <w:vMerge/>
            <w:tcBorders>
              <w:top w:val="nil"/>
            </w:tcBorders>
          </w:tcPr>
          <w:p w14:paraId="0C0F0654" w14:textId="77777777" w:rsidR="0058791C" w:rsidRPr="006700A0" w:rsidRDefault="0058791C">
            <w:pPr>
              <w:rPr>
                <w:sz w:val="2"/>
                <w:szCs w:val="2"/>
                <w:lang w:val="ru-RU"/>
              </w:rPr>
            </w:pPr>
          </w:p>
        </w:tc>
        <w:tc>
          <w:tcPr>
            <w:tcW w:w="3525" w:type="dxa"/>
          </w:tcPr>
          <w:p w14:paraId="37728AA6" w14:textId="77777777" w:rsidR="0058791C" w:rsidRPr="006700A0" w:rsidRDefault="00BA7600">
            <w:pPr>
              <w:pStyle w:val="TableParagraph"/>
              <w:spacing w:line="214" w:lineRule="exact"/>
              <w:ind w:left="52"/>
              <w:rPr>
                <w:sz w:val="20"/>
                <w:lang w:val="ru-RU"/>
              </w:rPr>
            </w:pPr>
            <w:r w:rsidRPr="006700A0">
              <w:rPr>
                <w:sz w:val="20"/>
                <w:lang w:val="ru-RU"/>
              </w:rPr>
              <w:t xml:space="preserve">расширенная, </w:t>
            </w:r>
            <w:r w:rsidRPr="006700A0">
              <w:rPr>
                <w:spacing w:val="-2"/>
                <w:sz w:val="20"/>
                <w:lang w:val="ru-RU"/>
              </w:rPr>
              <w:t>комбинированная</w:t>
            </w:r>
          </w:p>
          <w:p w14:paraId="403DDCBE" w14:textId="77777777" w:rsidR="0058791C" w:rsidRPr="006700A0" w:rsidRDefault="00BA7600">
            <w:pPr>
              <w:pStyle w:val="TableParagraph"/>
              <w:spacing w:line="230" w:lineRule="atLeast"/>
              <w:ind w:left="52"/>
              <w:rPr>
                <w:sz w:val="20"/>
                <w:lang w:val="ru-RU"/>
              </w:rPr>
            </w:pPr>
            <w:r w:rsidRPr="006700A0">
              <w:rPr>
                <w:sz w:val="20"/>
                <w:lang w:val="ru-RU"/>
              </w:rPr>
              <w:t>циркулярная резекция трахеи с формированием</w:t>
            </w:r>
            <w:r w:rsidRPr="006700A0">
              <w:rPr>
                <w:spacing w:val="-13"/>
                <w:sz w:val="20"/>
                <w:lang w:val="ru-RU"/>
              </w:rPr>
              <w:t xml:space="preserve"> </w:t>
            </w:r>
            <w:r w:rsidRPr="006700A0">
              <w:rPr>
                <w:sz w:val="20"/>
                <w:lang w:val="ru-RU"/>
              </w:rPr>
              <w:t>концевой</w:t>
            </w:r>
            <w:r w:rsidRPr="006700A0">
              <w:rPr>
                <w:spacing w:val="-12"/>
                <w:sz w:val="20"/>
                <w:lang w:val="ru-RU"/>
              </w:rPr>
              <w:t xml:space="preserve"> </w:t>
            </w:r>
            <w:r w:rsidRPr="006700A0">
              <w:rPr>
                <w:sz w:val="20"/>
                <w:lang w:val="ru-RU"/>
              </w:rPr>
              <w:t>трахеостомы</w:t>
            </w:r>
          </w:p>
        </w:tc>
        <w:tc>
          <w:tcPr>
            <w:tcW w:w="1815" w:type="dxa"/>
            <w:vMerge/>
            <w:tcBorders>
              <w:top w:val="nil"/>
            </w:tcBorders>
          </w:tcPr>
          <w:p w14:paraId="204A4815" w14:textId="77777777" w:rsidR="0058791C" w:rsidRPr="006700A0" w:rsidRDefault="0058791C">
            <w:pPr>
              <w:rPr>
                <w:sz w:val="2"/>
                <w:szCs w:val="2"/>
                <w:lang w:val="ru-RU"/>
              </w:rPr>
            </w:pPr>
          </w:p>
        </w:tc>
      </w:tr>
      <w:tr w:rsidR="0058791C" w:rsidRPr="00B572D9" w14:paraId="38A69E3D" w14:textId="77777777">
        <w:trPr>
          <w:trHeight w:val="1155"/>
        </w:trPr>
        <w:tc>
          <w:tcPr>
            <w:tcW w:w="975" w:type="dxa"/>
            <w:vMerge/>
            <w:tcBorders>
              <w:top w:val="nil"/>
            </w:tcBorders>
          </w:tcPr>
          <w:p w14:paraId="3440F1F2" w14:textId="77777777" w:rsidR="0058791C" w:rsidRPr="006700A0" w:rsidRDefault="0058791C">
            <w:pPr>
              <w:rPr>
                <w:sz w:val="2"/>
                <w:szCs w:val="2"/>
                <w:lang w:val="ru-RU"/>
              </w:rPr>
            </w:pPr>
          </w:p>
        </w:tc>
        <w:tc>
          <w:tcPr>
            <w:tcW w:w="2835" w:type="dxa"/>
            <w:vMerge/>
            <w:tcBorders>
              <w:top w:val="nil"/>
            </w:tcBorders>
          </w:tcPr>
          <w:p w14:paraId="3A8EA6DC" w14:textId="77777777" w:rsidR="0058791C" w:rsidRPr="006700A0" w:rsidRDefault="0058791C">
            <w:pPr>
              <w:rPr>
                <w:sz w:val="2"/>
                <w:szCs w:val="2"/>
                <w:lang w:val="ru-RU"/>
              </w:rPr>
            </w:pPr>
          </w:p>
        </w:tc>
        <w:tc>
          <w:tcPr>
            <w:tcW w:w="1860" w:type="dxa"/>
            <w:vMerge/>
            <w:tcBorders>
              <w:top w:val="nil"/>
            </w:tcBorders>
          </w:tcPr>
          <w:p w14:paraId="0DA40683" w14:textId="77777777" w:rsidR="0058791C" w:rsidRPr="006700A0" w:rsidRDefault="0058791C">
            <w:pPr>
              <w:rPr>
                <w:sz w:val="2"/>
                <w:szCs w:val="2"/>
                <w:lang w:val="ru-RU"/>
              </w:rPr>
            </w:pPr>
          </w:p>
        </w:tc>
        <w:tc>
          <w:tcPr>
            <w:tcW w:w="2985" w:type="dxa"/>
            <w:vMerge/>
            <w:tcBorders>
              <w:top w:val="nil"/>
            </w:tcBorders>
          </w:tcPr>
          <w:p w14:paraId="689A9918" w14:textId="77777777" w:rsidR="0058791C" w:rsidRPr="006700A0" w:rsidRDefault="0058791C">
            <w:pPr>
              <w:rPr>
                <w:sz w:val="2"/>
                <w:szCs w:val="2"/>
                <w:lang w:val="ru-RU"/>
              </w:rPr>
            </w:pPr>
          </w:p>
        </w:tc>
        <w:tc>
          <w:tcPr>
            <w:tcW w:w="1710" w:type="dxa"/>
            <w:vMerge/>
            <w:tcBorders>
              <w:top w:val="nil"/>
            </w:tcBorders>
          </w:tcPr>
          <w:p w14:paraId="0DF00ED4" w14:textId="77777777" w:rsidR="0058791C" w:rsidRPr="006700A0" w:rsidRDefault="0058791C">
            <w:pPr>
              <w:rPr>
                <w:sz w:val="2"/>
                <w:szCs w:val="2"/>
                <w:lang w:val="ru-RU"/>
              </w:rPr>
            </w:pPr>
          </w:p>
        </w:tc>
        <w:tc>
          <w:tcPr>
            <w:tcW w:w="3525" w:type="dxa"/>
          </w:tcPr>
          <w:p w14:paraId="4D759E13" w14:textId="77777777" w:rsidR="0058791C" w:rsidRPr="006700A0" w:rsidRDefault="00BA7600">
            <w:pPr>
              <w:pStyle w:val="TableParagraph"/>
              <w:spacing w:line="214" w:lineRule="exact"/>
              <w:ind w:left="52"/>
              <w:rPr>
                <w:sz w:val="20"/>
                <w:lang w:val="ru-RU"/>
              </w:rPr>
            </w:pPr>
            <w:r w:rsidRPr="006700A0">
              <w:rPr>
                <w:sz w:val="20"/>
                <w:lang w:val="ru-RU"/>
              </w:rPr>
              <w:t>пластика</w:t>
            </w:r>
            <w:r w:rsidRPr="006700A0">
              <w:rPr>
                <w:spacing w:val="-5"/>
                <w:sz w:val="20"/>
                <w:lang w:val="ru-RU"/>
              </w:rPr>
              <w:t xml:space="preserve"> </w:t>
            </w:r>
            <w:r w:rsidRPr="006700A0">
              <w:rPr>
                <w:sz w:val="20"/>
                <w:lang w:val="ru-RU"/>
              </w:rPr>
              <w:t>трахеи</w:t>
            </w:r>
            <w:r w:rsidRPr="006700A0">
              <w:rPr>
                <w:spacing w:val="-4"/>
                <w:sz w:val="20"/>
                <w:lang w:val="ru-RU"/>
              </w:rPr>
              <w:t xml:space="preserve"> </w:t>
            </w:r>
            <w:r w:rsidRPr="006700A0">
              <w:rPr>
                <w:sz w:val="20"/>
                <w:lang w:val="ru-RU"/>
              </w:rPr>
              <w:t>(ауто-,</w:t>
            </w:r>
            <w:r w:rsidRPr="006700A0">
              <w:rPr>
                <w:spacing w:val="-3"/>
                <w:sz w:val="20"/>
                <w:lang w:val="ru-RU"/>
              </w:rPr>
              <w:t xml:space="preserve"> </w:t>
            </w:r>
            <w:r w:rsidRPr="006700A0">
              <w:rPr>
                <w:spacing w:val="-2"/>
                <w:sz w:val="20"/>
                <w:lang w:val="ru-RU"/>
              </w:rPr>
              <w:t>аллопластика,</w:t>
            </w:r>
          </w:p>
          <w:p w14:paraId="343E2E8C" w14:textId="77777777" w:rsidR="0058791C" w:rsidRPr="006700A0" w:rsidRDefault="00BA7600">
            <w:pPr>
              <w:pStyle w:val="TableParagraph"/>
              <w:ind w:left="52" w:right="250"/>
              <w:rPr>
                <w:sz w:val="20"/>
                <w:lang w:val="ru-RU"/>
              </w:rPr>
            </w:pPr>
            <w:r w:rsidRPr="006700A0">
              <w:rPr>
                <w:sz w:val="20"/>
                <w:lang w:val="ru-RU"/>
              </w:rPr>
              <w:t>использование свободных микрохирургических,</w:t>
            </w:r>
            <w:r w:rsidRPr="006700A0">
              <w:rPr>
                <w:spacing w:val="-13"/>
                <w:sz w:val="20"/>
                <w:lang w:val="ru-RU"/>
              </w:rPr>
              <w:t xml:space="preserve"> </w:t>
            </w:r>
            <w:r w:rsidRPr="006700A0">
              <w:rPr>
                <w:sz w:val="20"/>
                <w:lang w:val="ru-RU"/>
              </w:rPr>
              <w:t>перемещенных и биоинженерных лоскутов)</w:t>
            </w:r>
          </w:p>
        </w:tc>
        <w:tc>
          <w:tcPr>
            <w:tcW w:w="1815" w:type="dxa"/>
            <w:vMerge/>
            <w:tcBorders>
              <w:top w:val="nil"/>
            </w:tcBorders>
          </w:tcPr>
          <w:p w14:paraId="508C7D10" w14:textId="77777777" w:rsidR="0058791C" w:rsidRPr="006700A0" w:rsidRDefault="0058791C">
            <w:pPr>
              <w:rPr>
                <w:sz w:val="2"/>
                <w:szCs w:val="2"/>
                <w:lang w:val="ru-RU"/>
              </w:rPr>
            </w:pPr>
          </w:p>
        </w:tc>
      </w:tr>
      <w:tr w:rsidR="0058791C" w:rsidRPr="00B572D9" w14:paraId="1FED7AA0" w14:textId="77777777">
        <w:trPr>
          <w:trHeight w:val="1140"/>
        </w:trPr>
        <w:tc>
          <w:tcPr>
            <w:tcW w:w="975" w:type="dxa"/>
            <w:vMerge/>
            <w:tcBorders>
              <w:top w:val="nil"/>
            </w:tcBorders>
          </w:tcPr>
          <w:p w14:paraId="6B115250" w14:textId="77777777" w:rsidR="0058791C" w:rsidRPr="006700A0" w:rsidRDefault="0058791C">
            <w:pPr>
              <w:rPr>
                <w:sz w:val="2"/>
                <w:szCs w:val="2"/>
                <w:lang w:val="ru-RU"/>
              </w:rPr>
            </w:pPr>
          </w:p>
        </w:tc>
        <w:tc>
          <w:tcPr>
            <w:tcW w:w="2835" w:type="dxa"/>
            <w:vMerge/>
            <w:tcBorders>
              <w:top w:val="nil"/>
            </w:tcBorders>
          </w:tcPr>
          <w:p w14:paraId="128FC432" w14:textId="77777777" w:rsidR="0058791C" w:rsidRPr="006700A0" w:rsidRDefault="0058791C">
            <w:pPr>
              <w:rPr>
                <w:sz w:val="2"/>
                <w:szCs w:val="2"/>
                <w:lang w:val="ru-RU"/>
              </w:rPr>
            </w:pPr>
          </w:p>
        </w:tc>
        <w:tc>
          <w:tcPr>
            <w:tcW w:w="1860" w:type="dxa"/>
            <w:vMerge w:val="restart"/>
          </w:tcPr>
          <w:p w14:paraId="306672D4" w14:textId="77777777" w:rsidR="0058791C" w:rsidRDefault="00BA7600">
            <w:pPr>
              <w:pStyle w:val="TableParagraph"/>
              <w:spacing w:line="214" w:lineRule="exact"/>
              <w:ind w:left="52"/>
              <w:rPr>
                <w:sz w:val="20"/>
              </w:rPr>
            </w:pPr>
            <w:r>
              <w:rPr>
                <w:spacing w:val="-5"/>
                <w:sz w:val="20"/>
              </w:rPr>
              <w:t>C34</w:t>
            </w:r>
          </w:p>
        </w:tc>
        <w:tc>
          <w:tcPr>
            <w:tcW w:w="2985" w:type="dxa"/>
            <w:vMerge w:val="restart"/>
          </w:tcPr>
          <w:p w14:paraId="654FFF7D" w14:textId="77777777" w:rsidR="0058791C" w:rsidRPr="006700A0" w:rsidRDefault="00BA7600">
            <w:pPr>
              <w:pStyle w:val="TableParagraph"/>
              <w:spacing w:line="214" w:lineRule="exact"/>
              <w:ind w:left="52"/>
              <w:rPr>
                <w:sz w:val="20"/>
                <w:lang w:val="ru-RU"/>
              </w:rPr>
            </w:pPr>
            <w:r w:rsidRPr="006700A0">
              <w:rPr>
                <w:sz w:val="20"/>
                <w:lang w:val="ru-RU"/>
              </w:rPr>
              <w:t>опухоли легкого (</w:t>
            </w:r>
            <w:r>
              <w:rPr>
                <w:sz w:val="20"/>
              </w:rPr>
              <w:t>I</w:t>
            </w:r>
            <w:r w:rsidRPr="006700A0">
              <w:rPr>
                <w:sz w:val="20"/>
                <w:lang w:val="ru-RU"/>
              </w:rPr>
              <w:t xml:space="preserve"> - </w:t>
            </w:r>
            <w:r>
              <w:rPr>
                <w:sz w:val="20"/>
              </w:rPr>
              <w:t>III</w:t>
            </w:r>
            <w:r w:rsidRPr="006700A0">
              <w:rPr>
                <w:sz w:val="20"/>
                <w:lang w:val="ru-RU"/>
              </w:rPr>
              <w:t xml:space="preserve"> </w:t>
            </w:r>
            <w:r w:rsidRPr="006700A0">
              <w:rPr>
                <w:spacing w:val="-2"/>
                <w:sz w:val="20"/>
                <w:lang w:val="ru-RU"/>
              </w:rPr>
              <w:t>стадия)</w:t>
            </w:r>
          </w:p>
        </w:tc>
        <w:tc>
          <w:tcPr>
            <w:tcW w:w="1710" w:type="dxa"/>
            <w:vMerge w:val="restart"/>
          </w:tcPr>
          <w:p w14:paraId="49093B65" w14:textId="77777777" w:rsidR="0058791C" w:rsidRDefault="00BA7600">
            <w:pPr>
              <w:pStyle w:val="TableParagraph"/>
              <w:spacing w:line="214" w:lineRule="exact"/>
              <w:ind w:left="52"/>
              <w:rPr>
                <w:sz w:val="20"/>
              </w:rPr>
            </w:pPr>
            <w:r>
              <w:rPr>
                <w:spacing w:val="-2"/>
                <w:sz w:val="20"/>
              </w:rPr>
              <w:t>хирургическое</w:t>
            </w:r>
          </w:p>
          <w:p w14:paraId="02387B7F" w14:textId="77777777" w:rsidR="0058791C" w:rsidRDefault="00BA7600">
            <w:pPr>
              <w:pStyle w:val="TableParagraph"/>
              <w:ind w:left="52"/>
              <w:rPr>
                <w:sz w:val="20"/>
              </w:rPr>
            </w:pPr>
            <w:r>
              <w:rPr>
                <w:spacing w:val="-2"/>
                <w:sz w:val="20"/>
              </w:rPr>
              <w:t>лечение</w:t>
            </w:r>
          </w:p>
        </w:tc>
        <w:tc>
          <w:tcPr>
            <w:tcW w:w="3525" w:type="dxa"/>
          </w:tcPr>
          <w:p w14:paraId="4BE65688" w14:textId="77777777" w:rsidR="0058791C" w:rsidRPr="006700A0" w:rsidRDefault="00BA7600">
            <w:pPr>
              <w:pStyle w:val="TableParagraph"/>
              <w:spacing w:line="214" w:lineRule="exact"/>
              <w:ind w:left="52"/>
              <w:rPr>
                <w:sz w:val="20"/>
                <w:lang w:val="ru-RU"/>
              </w:rPr>
            </w:pPr>
            <w:r w:rsidRPr="006700A0">
              <w:rPr>
                <w:sz w:val="20"/>
                <w:lang w:val="ru-RU"/>
              </w:rPr>
              <w:t>изолированная</w:t>
            </w:r>
            <w:r w:rsidRPr="006700A0">
              <w:rPr>
                <w:spacing w:val="-13"/>
                <w:sz w:val="20"/>
                <w:lang w:val="ru-RU"/>
              </w:rPr>
              <w:t xml:space="preserve"> </w:t>
            </w:r>
            <w:r w:rsidRPr="006700A0">
              <w:rPr>
                <w:sz w:val="20"/>
                <w:lang w:val="ru-RU"/>
              </w:rPr>
              <w:t>(циркулярная)</w:t>
            </w:r>
            <w:r w:rsidRPr="006700A0">
              <w:rPr>
                <w:spacing w:val="-11"/>
                <w:sz w:val="20"/>
                <w:lang w:val="ru-RU"/>
              </w:rPr>
              <w:t xml:space="preserve"> </w:t>
            </w:r>
            <w:r w:rsidRPr="006700A0">
              <w:rPr>
                <w:spacing w:val="-2"/>
                <w:sz w:val="20"/>
                <w:lang w:val="ru-RU"/>
              </w:rPr>
              <w:t>резекция</w:t>
            </w:r>
          </w:p>
          <w:p w14:paraId="5E927D5E" w14:textId="77777777" w:rsidR="0058791C" w:rsidRPr="006700A0" w:rsidRDefault="00BA7600">
            <w:pPr>
              <w:pStyle w:val="TableParagraph"/>
              <w:ind w:left="52" w:right="741"/>
              <w:rPr>
                <w:sz w:val="20"/>
                <w:lang w:val="ru-RU"/>
              </w:rPr>
            </w:pPr>
            <w:r w:rsidRPr="006700A0">
              <w:rPr>
                <w:sz w:val="20"/>
                <w:lang w:val="ru-RU"/>
              </w:rPr>
              <w:t>бронха (формирование межбронхиального</w:t>
            </w:r>
            <w:r w:rsidRPr="006700A0">
              <w:rPr>
                <w:spacing w:val="-13"/>
                <w:sz w:val="20"/>
                <w:lang w:val="ru-RU"/>
              </w:rPr>
              <w:t xml:space="preserve"> </w:t>
            </w:r>
            <w:r w:rsidRPr="006700A0">
              <w:rPr>
                <w:sz w:val="20"/>
                <w:lang w:val="ru-RU"/>
              </w:rPr>
              <w:t>анастомоза)</w:t>
            </w:r>
          </w:p>
        </w:tc>
        <w:tc>
          <w:tcPr>
            <w:tcW w:w="1815" w:type="dxa"/>
            <w:vMerge/>
            <w:tcBorders>
              <w:top w:val="nil"/>
            </w:tcBorders>
          </w:tcPr>
          <w:p w14:paraId="34E06773" w14:textId="77777777" w:rsidR="0058791C" w:rsidRPr="006700A0" w:rsidRDefault="0058791C">
            <w:pPr>
              <w:rPr>
                <w:sz w:val="2"/>
                <w:szCs w:val="2"/>
                <w:lang w:val="ru-RU"/>
              </w:rPr>
            </w:pPr>
          </w:p>
        </w:tc>
      </w:tr>
      <w:tr w:rsidR="0058791C" w:rsidRPr="00B572D9" w14:paraId="6B3A6ADF" w14:textId="77777777">
        <w:trPr>
          <w:trHeight w:val="1380"/>
        </w:trPr>
        <w:tc>
          <w:tcPr>
            <w:tcW w:w="975" w:type="dxa"/>
            <w:vMerge/>
            <w:tcBorders>
              <w:top w:val="nil"/>
            </w:tcBorders>
          </w:tcPr>
          <w:p w14:paraId="7486096A" w14:textId="77777777" w:rsidR="0058791C" w:rsidRPr="006700A0" w:rsidRDefault="0058791C">
            <w:pPr>
              <w:rPr>
                <w:sz w:val="2"/>
                <w:szCs w:val="2"/>
                <w:lang w:val="ru-RU"/>
              </w:rPr>
            </w:pPr>
          </w:p>
        </w:tc>
        <w:tc>
          <w:tcPr>
            <w:tcW w:w="2835" w:type="dxa"/>
            <w:vMerge/>
            <w:tcBorders>
              <w:top w:val="nil"/>
            </w:tcBorders>
          </w:tcPr>
          <w:p w14:paraId="552417AD" w14:textId="77777777" w:rsidR="0058791C" w:rsidRPr="006700A0" w:rsidRDefault="0058791C">
            <w:pPr>
              <w:rPr>
                <w:sz w:val="2"/>
                <w:szCs w:val="2"/>
                <w:lang w:val="ru-RU"/>
              </w:rPr>
            </w:pPr>
          </w:p>
        </w:tc>
        <w:tc>
          <w:tcPr>
            <w:tcW w:w="1860" w:type="dxa"/>
            <w:vMerge/>
            <w:tcBorders>
              <w:top w:val="nil"/>
            </w:tcBorders>
          </w:tcPr>
          <w:p w14:paraId="64AD1E8A" w14:textId="77777777" w:rsidR="0058791C" w:rsidRPr="006700A0" w:rsidRDefault="0058791C">
            <w:pPr>
              <w:rPr>
                <w:sz w:val="2"/>
                <w:szCs w:val="2"/>
                <w:lang w:val="ru-RU"/>
              </w:rPr>
            </w:pPr>
          </w:p>
        </w:tc>
        <w:tc>
          <w:tcPr>
            <w:tcW w:w="2985" w:type="dxa"/>
            <w:vMerge/>
            <w:tcBorders>
              <w:top w:val="nil"/>
            </w:tcBorders>
          </w:tcPr>
          <w:p w14:paraId="6079740A" w14:textId="77777777" w:rsidR="0058791C" w:rsidRPr="006700A0" w:rsidRDefault="0058791C">
            <w:pPr>
              <w:rPr>
                <w:sz w:val="2"/>
                <w:szCs w:val="2"/>
                <w:lang w:val="ru-RU"/>
              </w:rPr>
            </w:pPr>
          </w:p>
        </w:tc>
        <w:tc>
          <w:tcPr>
            <w:tcW w:w="1710" w:type="dxa"/>
            <w:vMerge/>
            <w:tcBorders>
              <w:top w:val="nil"/>
            </w:tcBorders>
          </w:tcPr>
          <w:p w14:paraId="2E6590A8" w14:textId="77777777" w:rsidR="0058791C" w:rsidRPr="006700A0" w:rsidRDefault="0058791C">
            <w:pPr>
              <w:rPr>
                <w:sz w:val="2"/>
                <w:szCs w:val="2"/>
                <w:lang w:val="ru-RU"/>
              </w:rPr>
            </w:pPr>
          </w:p>
        </w:tc>
        <w:tc>
          <w:tcPr>
            <w:tcW w:w="3525" w:type="dxa"/>
          </w:tcPr>
          <w:p w14:paraId="096B3B86" w14:textId="77777777" w:rsidR="0058791C" w:rsidRPr="006700A0" w:rsidRDefault="00BA7600">
            <w:pPr>
              <w:pStyle w:val="TableParagraph"/>
              <w:ind w:left="52"/>
              <w:rPr>
                <w:sz w:val="20"/>
                <w:lang w:val="ru-RU"/>
              </w:rPr>
            </w:pPr>
            <w:r w:rsidRPr="006700A0">
              <w:rPr>
                <w:sz w:val="20"/>
                <w:lang w:val="ru-RU"/>
              </w:rPr>
              <w:t>комбинированная</w:t>
            </w:r>
            <w:r w:rsidRPr="006700A0">
              <w:rPr>
                <w:spacing w:val="-13"/>
                <w:sz w:val="20"/>
                <w:lang w:val="ru-RU"/>
              </w:rPr>
              <w:t xml:space="preserve"> </w:t>
            </w:r>
            <w:r w:rsidRPr="006700A0">
              <w:rPr>
                <w:sz w:val="20"/>
                <w:lang w:val="ru-RU"/>
              </w:rPr>
              <w:t>пневмонэктомия</w:t>
            </w:r>
            <w:r w:rsidRPr="006700A0">
              <w:rPr>
                <w:spacing w:val="-12"/>
                <w:sz w:val="20"/>
                <w:lang w:val="ru-RU"/>
              </w:rPr>
              <w:t xml:space="preserve"> </w:t>
            </w:r>
            <w:r w:rsidRPr="006700A0">
              <w:rPr>
                <w:sz w:val="20"/>
                <w:lang w:val="ru-RU"/>
              </w:rPr>
              <w:t>с циркулярной</w:t>
            </w:r>
            <w:r w:rsidRPr="006700A0">
              <w:rPr>
                <w:spacing w:val="-13"/>
                <w:sz w:val="20"/>
                <w:lang w:val="ru-RU"/>
              </w:rPr>
              <w:t xml:space="preserve"> </w:t>
            </w:r>
            <w:r w:rsidRPr="006700A0">
              <w:rPr>
                <w:sz w:val="20"/>
                <w:lang w:val="ru-RU"/>
              </w:rPr>
              <w:t>резекцией</w:t>
            </w:r>
            <w:r w:rsidRPr="006700A0">
              <w:rPr>
                <w:spacing w:val="-12"/>
                <w:sz w:val="20"/>
                <w:lang w:val="ru-RU"/>
              </w:rPr>
              <w:t xml:space="preserve"> </w:t>
            </w:r>
            <w:r w:rsidRPr="006700A0">
              <w:rPr>
                <w:sz w:val="20"/>
                <w:lang w:val="ru-RU"/>
              </w:rPr>
              <w:t>бифуркации трахеи (формирование трахео- бронхиального анастомоза)</w:t>
            </w:r>
          </w:p>
        </w:tc>
        <w:tc>
          <w:tcPr>
            <w:tcW w:w="1815" w:type="dxa"/>
            <w:vMerge/>
            <w:tcBorders>
              <w:top w:val="nil"/>
            </w:tcBorders>
          </w:tcPr>
          <w:p w14:paraId="71D749E3" w14:textId="77777777" w:rsidR="0058791C" w:rsidRPr="006700A0" w:rsidRDefault="0058791C">
            <w:pPr>
              <w:rPr>
                <w:sz w:val="2"/>
                <w:szCs w:val="2"/>
                <w:lang w:val="ru-RU"/>
              </w:rPr>
            </w:pPr>
          </w:p>
        </w:tc>
      </w:tr>
      <w:tr w:rsidR="0058791C" w:rsidRPr="00B572D9" w14:paraId="42387AB4" w14:textId="77777777">
        <w:trPr>
          <w:trHeight w:val="1845"/>
        </w:trPr>
        <w:tc>
          <w:tcPr>
            <w:tcW w:w="975" w:type="dxa"/>
            <w:vMerge/>
            <w:tcBorders>
              <w:top w:val="nil"/>
            </w:tcBorders>
          </w:tcPr>
          <w:p w14:paraId="3B22CBF2" w14:textId="77777777" w:rsidR="0058791C" w:rsidRPr="006700A0" w:rsidRDefault="0058791C">
            <w:pPr>
              <w:rPr>
                <w:sz w:val="2"/>
                <w:szCs w:val="2"/>
                <w:lang w:val="ru-RU"/>
              </w:rPr>
            </w:pPr>
          </w:p>
        </w:tc>
        <w:tc>
          <w:tcPr>
            <w:tcW w:w="2835" w:type="dxa"/>
            <w:vMerge/>
            <w:tcBorders>
              <w:top w:val="nil"/>
            </w:tcBorders>
          </w:tcPr>
          <w:p w14:paraId="40F6E226" w14:textId="77777777" w:rsidR="0058791C" w:rsidRPr="006700A0" w:rsidRDefault="0058791C">
            <w:pPr>
              <w:rPr>
                <w:sz w:val="2"/>
                <w:szCs w:val="2"/>
                <w:lang w:val="ru-RU"/>
              </w:rPr>
            </w:pPr>
          </w:p>
        </w:tc>
        <w:tc>
          <w:tcPr>
            <w:tcW w:w="1860" w:type="dxa"/>
            <w:vMerge/>
            <w:tcBorders>
              <w:top w:val="nil"/>
            </w:tcBorders>
          </w:tcPr>
          <w:p w14:paraId="5A4EA079" w14:textId="77777777" w:rsidR="0058791C" w:rsidRPr="006700A0" w:rsidRDefault="0058791C">
            <w:pPr>
              <w:rPr>
                <w:sz w:val="2"/>
                <w:szCs w:val="2"/>
                <w:lang w:val="ru-RU"/>
              </w:rPr>
            </w:pPr>
          </w:p>
        </w:tc>
        <w:tc>
          <w:tcPr>
            <w:tcW w:w="2985" w:type="dxa"/>
            <w:vMerge/>
            <w:tcBorders>
              <w:top w:val="nil"/>
            </w:tcBorders>
          </w:tcPr>
          <w:p w14:paraId="156F258A" w14:textId="77777777" w:rsidR="0058791C" w:rsidRPr="006700A0" w:rsidRDefault="0058791C">
            <w:pPr>
              <w:rPr>
                <w:sz w:val="2"/>
                <w:szCs w:val="2"/>
                <w:lang w:val="ru-RU"/>
              </w:rPr>
            </w:pPr>
          </w:p>
        </w:tc>
        <w:tc>
          <w:tcPr>
            <w:tcW w:w="1710" w:type="dxa"/>
            <w:vMerge/>
            <w:tcBorders>
              <w:top w:val="nil"/>
            </w:tcBorders>
          </w:tcPr>
          <w:p w14:paraId="63FFE1F8" w14:textId="77777777" w:rsidR="0058791C" w:rsidRPr="006700A0" w:rsidRDefault="0058791C">
            <w:pPr>
              <w:rPr>
                <w:sz w:val="2"/>
                <w:szCs w:val="2"/>
                <w:lang w:val="ru-RU"/>
              </w:rPr>
            </w:pPr>
          </w:p>
        </w:tc>
        <w:tc>
          <w:tcPr>
            <w:tcW w:w="3525" w:type="dxa"/>
          </w:tcPr>
          <w:p w14:paraId="6A8CC1D4" w14:textId="77777777" w:rsidR="0058791C" w:rsidRPr="006700A0" w:rsidRDefault="00BA7600">
            <w:pPr>
              <w:pStyle w:val="TableParagraph"/>
              <w:ind w:left="52" w:right="584"/>
              <w:rPr>
                <w:sz w:val="20"/>
                <w:lang w:val="ru-RU"/>
              </w:rPr>
            </w:pPr>
            <w:r w:rsidRPr="006700A0">
              <w:rPr>
                <w:sz w:val="20"/>
                <w:lang w:val="ru-RU"/>
              </w:rPr>
              <w:t>комбинированная лобэктомия (билобэктомия,</w:t>
            </w:r>
            <w:r w:rsidRPr="006700A0">
              <w:rPr>
                <w:spacing w:val="-13"/>
                <w:sz w:val="20"/>
                <w:lang w:val="ru-RU"/>
              </w:rPr>
              <w:t xml:space="preserve"> </w:t>
            </w:r>
            <w:r w:rsidRPr="006700A0">
              <w:rPr>
                <w:sz w:val="20"/>
                <w:lang w:val="ru-RU"/>
              </w:rPr>
              <w:t>пневмонэктомия) с резекцией, пластикой (алло-,</w:t>
            </w:r>
          </w:p>
          <w:p w14:paraId="34F4E0F2" w14:textId="77777777" w:rsidR="0058791C" w:rsidRPr="006700A0" w:rsidRDefault="00BA7600">
            <w:pPr>
              <w:pStyle w:val="TableParagraph"/>
              <w:ind w:left="52" w:right="380"/>
              <w:jc w:val="both"/>
              <w:rPr>
                <w:sz w:val="20"/>
                <w:lang w:val="ru-RU"/>
              </w:rPr>
            </w:pPr>
            <w:r w:rsidRPr="006700A0">
              <w:rPr>
                <w:sz w:val="20"/>
                <w:lang w:val="ru-RU"/>
              </w:rPr>
              <w:t>аутотрасплантатом,</w:t>
            </w:r>
            <w:r w:rsidRPr="006700A0">
              <w:rPr>
                <w:spacing w:val="-13"/>
                <w:sz w:val="20"/>
                <w:lang w:val="ru-RU"/>
              </w:rPr>
              <w:t xml:space="preserve"> </w:t>
            </w:r>
            <w:r w:rsidRPr="006700A0">
              <w:rPr>
                <w:sz w:val="20"/>
                <w:lang w:val="ru-RU"/>
              </w:rPr>
              <w:t>перемещенным биоинженерным</w:t>
            </w:r>
            <w:r w:rsidRPr="006700A0">
              <w:rPr>
                <w:spacing w:val="-13"/>
                <w:sz w:val="20"/>
                <w:lang w:val="ru-RU"/>
              </w:rPr>
              <w:t xml:space="preserve"> </w:t>
            </w:r>
            <w:r w:rsidRPr="006700A0">
              <w:rPr>
                <w:sz w:val="20"/>
                <w:lang w:val="ru-RU"/>
              </w:rPr>
              <w:t>лоскутом)</w:t>
            </w:r>
            <w:r w:rsidRPr="006700A0">
              <w:rPr>
                <w:spacing w:val="-12"/>
                <w:sz w:val="20"/>
                <w:lang w:val="ru-RU"/>
              </w:rPr>
              <w:t xml:space="preserve"> </w:t>
            </w:r>
            <w:r w:rsidRPr="006700A0">
              <w:rPr>
                <w:sz w:val="20"/>
                <w:lang w:val="ru-RU"/>
              </w:rPr>
              <w:t xml:space="preserve">грудной </w:t>
            </w:r>
            <w:r w:rsidRPr="006700A0">
              <w:rPr>
                <w:spacing w:val="-2"/>
                <w:sz w:val="20"/>
                <w:lang w:val="ru-RU"/>
              </w:rPr>
              <w:t>стенки</w:t>
            </w:r>
          </w:p>
        </w:tc>
        <w:tc>
          <w:tcPr>
            <w:tcW w:w="1815" w:type="dxa"/>
            <w:vMerge/>
            <w:tcBorders>
              <w:top w:val="nil"/>
            </w:tcBorders>
          </w:tcPr>
          <w:p w14:paraId="31667237" w14:textId="77777777" w:rsidR="0058791C" w:rsidRPr="006700A0" w:rsidRDefault="0058791C">
            <w:pPr>
              <w:rPr>
                <w:sz w:val="2"/>
                <w:szCs w:val="2"/>
                <w:lang w:val="ru-RU"/>
              </w:rPr>
            </w:pPr>
          </w:p>
        </w:tc>
      </w:tr>
      <w:tr w:rsidR="0058791C" w:rsidRPr="00B572D9" w14:paraId="75BF870C" w14:textId="77777777">
        <w:trPr>
          <w:trHeight w:val="1380"/>
        </w:trPr>
        <w:tc>
          <w:tcPr>
            <w:tcW w:w="975" w:type="dxa"/>
            <w:vMerge/>
            <w:tcBorders>
              <w:top w:val="nil"/>
            </w:tcBorders>
          </w:tcPr>
          <w:p w14:paraId="0BC81340" w14:textId="77777777" w:rsidR="0058791C" w:rsidRPr="006700A0" w:rsidRDefault="0058791C">
            <w:pPr>
              <w:rPr>
                <w:sz w:val="2"/>
                <w:szCs w:val="2"/>
                <w:lang w:val="ru-RU"/>
              </w:rPr>
            </w:pPr>
          </w:p>
        </w:tc>
        <w:tc>
          <w:tcPr>
            <w:tcW w:w="2835" w:type="dxa"/>
            <w:vMerge/>
            <w:tcBorders>
              <w:top w:val="nil"/>
            </w:tcBorders>
          </w:tcPr>
          <w:p w14:paraId="15973926" w14:textId="77777777" w:rsidR="0058791C" w:rsidRPr="006700A0" w:rsidRDefault="0058791C">
            <w:pPr>
              <w:rPr>
                <w:sz w:val="2"/>
                <w:szCs w:val="2"/>
                <w:lang w:val="ru-RU"/>
              </w:rPr>
            </w:pPr>
          </w:p>
        </w:tc>
        <w:tc>
          <w:tcPr>
            <w:tcW w:w="1860" w:type="dxa"/>
            <w:vMerge/>
            <w:tcBorders>
              <w:top w:val="nil"/>
            </w:tcBorders>
          </w:tcPr>
          <w:p w14:paraId="65781170" w14:textId="77777777" w:rsidR="0058791C" w:rsidRPr="006700A0" w:rsidRDefault="0058791C">
            <w:pPr>
              <w:rPr>
                <w:sz w:val="2"/>
                <w:szCs w:val="2"/>
                <w:lang w:val="ru-RU"/>
              </w:rPr>
            </w:pPr>
          </w:p>
        </w:tc>
        <w:tc>
          <w:tcPr>
            <w:tcW w:w="2985" w:type="dxa"/>
            <w:vMerge/>
            <w:tcBorders>
              <w:top w:val="nil"/>
            </w:tcBorders>
          </w:tcPr>
          <w:p w14:paraId="4A41DD17" w14:textId="77777777" w:rsidR="0058791C" w:rsidRPr="006700A0" w:rsidRDefault="0058791C">
            <w:pPr>
              <w:rPr>
                <w:sz w:val="2"/>
                <w:szCs w:val="2"/>
                <w:lang w:val="ru-RU"/>
              </w:rPr>
            </w:pPr>
          </w:p>
        </w:tc>
        <w:tc>
          <w:tcPr>
            <w:tcW w:w="1710" w:type="dxa"/>
            <w:vMerge/>
            <w:tcBorders>
              <w:top w:val="nil"/>
            </w:tcBorders>
          </w:tcPr>
          <w:p w14:paraId="5BCB884E" w14:textId="77777777" w:rsidR="0058791C" w:rsidRPr="006700A0" w:rsidRDefault="0058791C">
            <w:pPr>
              <w:rPr>
                <w:sz w:val="2"/>
                <w:szCs w:val="2"/>
                <w:lang w:val="ru-RU"/>
              </w:rPr>
            </w:pPr>
          </w:p>
        </w:tc>
        <w:tc>
          <w:tcPr>
            <w:tcW w:w="3525" w:type="dxa"/>
          </w:tcPr>
          <w:p w14:paraId="2A390715" w14:textId="77777777" w:rsidR="0058791C" w:rsidRPr="006700A0" w:rsidRDefault="00BA7600">
            <w:pPr>
              <w:pStyle w:val="TableParagraph"/>
              <w:spacing w:line="214" w:lineRule="exact"/>
              <w:ind w:left="52"/>
              <w:rPr>
                <w:sz w:val="20"/>
                <w:lang w:val="ru-RU"/>
              </w:rPr>
            </w:pPr>
            <w:r w:rsidRPr="006700A0">
              <w:rPr>
                <w:sz w:val="20"/>
                <w:lang w:val="ru-RU"/>
              </w:rPr>
              <w:t xml:space="preserve">расширенные лоб-, </w:t>
            </w:r>
            <w:r w:rsidRPr="006700A0">
              <w:rPr>
                <w:spacing w:val="-2"/>
                <w:sz w:val="20"/>
                <w:lang w:val="ru-RU"/>
              </w:rPr>
              <w:t>билобэктомии,</w:t>
            </w:r>
          </w:p>
          <w:p w14:paraId="68D175EF" w14:textId="77777777" w:rsidR="0058791C" w:rsidRPr="006700A0" w:rsidRDefault="00BA7600">
            <w:pPr>
              <w:pStyle w:val="TableParagraph"/>
              <w:ind w:left="52" w:right="551"/>
              <w:rPr>
                <w:sz w:val="20"/>
                <w:lang w:val="ru-RU"/>
              </w:rPr>
            </w:pPr>
            <w:r w:rsidRPr="006700A0">
              <w:rPr>
                <w:sz w:val="20"/>
                <w:lang w:val="ru-RU"/>
              </w:rPr>
              <w:t>пневмонэктомия, включая билатеральную</w:t>
            </w:r>
            <w:r w:rsidRPr="006700A0">
              <w:rPr>
                <w:spacing w:val="-13"/>
                <w:sz w:val="20"/>
                <w:lang w:val="ru-RU"/>
              </w:rPr>
              <w:t xml:space="preserve"> </w:t>
            </w:r>
            <w:r w:rsidRPr="006700A0">
              <w:rPr>
                <w:sz w:val="20"/>
                <w:lang w:val="ru-RU"/>
              </w:rPr>
              <w:t xml:space="preserve">медиастинальную </w:t>
            </w:r>
            <w:r w:rsidRPr="006700A0">
              <w:rPr>
                <w:spacing w:val="-2"/>
                <w:sz w:val="20"/>
                <w:lang w:val="ru-RU"/>
              </w:rPr>
              <w:t>лимфаденэктомию</w:t>
            </w:r>
          </w:p>
        </w:tc>
        <w:tc>
          <w:tcPr>
            <w:tcW w:w="1815" w:type="dxa"/>
            <w:vMerge/>
            <w:tcBorders>
              <w:top w:val="nil"/>
            </w:tcBorders>
          </w:tcPr>
          <w:p w14:paraId="46A652B3" w14:textId="77777777" w:rsidR="0058791C" w:rsidRPr="006700A0" w:rsidRDefault="0058791C">
            <w:pPr>
              <w:rPr>
                <w:sz w:val="2"/>
                <w:szCs w:val="2"/>
                <w:lang w:val="ru-RU"/>
              </w:rPr>
            </w:pPr>
          </w:p>
        </w:tc>
      </w:tr>
    </w:tbl>
    <w:p w14:paraId="4FACD863"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2CD0FAF" w14:textId="77777777">
        <w:trPr>
          <w:trHeight w:val="270"/>
        </w:trPr>
        <w:tc>
          <w:tcPr>
            <w:tcW w:w="975" w:type="dxa"/>
          </w:tcPr>
          <w:p w14:paraId="34F61FB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12B6979" w14:textId="77777777" w:rsidR="0058791C" w:rsidRDefault="00BA7600">
            <w:pPr>
              <w:pStyle w:val="TableParagraph"/>
              <w:spacing w:before="14"/>
              <w:ind w:right="4"/>
              <w:jc w:val="center"/>
              <w:rPr>
                <w:b/>
                <w:sz w:val="20"/>
              </w:rPr>
            </w:pPr>
            <w:r>
              <w:rPr>
                <w:b/>
                <w:sz w:val="20"/>
              </w:rPr>
              <w:t>2</w:t>
            </w:r>
          </w:p>
        </w:tc>
        <w:tc>
          <w:tcPr>
            <w:tcW w:w="1860" w:type="dxa"/>
          </w:tcPr>
          <w:p w14:paraId="597A376C" w14:textId="77777777" w:rsidR="0058791C" w:rsidRDefault="00BA7600">
            <w:pPr>
              <w:pStyle w:val="TableParagraph"/>
              <w:spacing w:before="14"/>
              <w:ind w:right="19"/>
              <w:jc w:val="center"/>
              <w:rPr>
                <w:b/>
                <w:sz w:val="20"/>
              </w:rPr>
            </w:pPr>
            <w:r>
              <w:rPr>
                <w:b/>
                <w:sz w:val="20"/>
              </w:rPr>
              <w:t>3</w:t>
            </w:r>
          </w:p>
        </w:tc>
        <w:tc>
          <w:tcPr>
            <w:tcW w:w="2985" w:type="dxa"/>
          </w:tcPr>
          <w:p w14:paraId="40AD1CBA" w14:textId="77777777" w:rsidR="0058791C" w:rsidRDefault="00BA7600">
            <w:pPr>
              <w:pStyle w:val="TableParagraph"/>
              <w:spacing w:before="14"/>
              <w:ind w:right="4"/>
              <w:jc w:val="center"/>
              <w:rPr>
                <w:b/>
                <w:sz w:val="20"/>
              </w:rPr>
            </w:pPr>
            <w:r>
              <w:rPr>
                <w:b/>
                <w:sz w:val="20"/>
              </w:rPr>
              <w:t>4</w:t>
            </w:r>
          </w:p>
        </w:tc>
        <w:tc>
          <w:tcPr>
            <w:tcW w:w="1710" w:type="dxa"/>
          </w:tcPr>
          <w:p w14:paraId="4C33D407" w14:textId="77777777" w:rsidR="0058791C" w:rsidRDefault="00BA7600">
            <w:pPr>
              <w:pStyle w:val="TableParagraph"/>
              <w:spacing w:before="14"/>
              <w:ind w:right="19"/>
              <w:jc w:val="center"/>
              <w:rPr>
                <w:b/>
                <w:sz w:val="20"/>
              </w:rPr>
            </w:pPr>
            <w:r>
              <w:rPr>
                <w:b/>
                <w:sz w:val="20"/>
              </w:rPr>
              <w:t>5</w:t>
            </w:r>
          </w:p>
        </w:tc>
        <w:tc>
          <w:tcPr>
            <w:tcW w:w="3525" w:type="dxa"/>
          </w:tcPr>
          <w:p w14:paraId="7B59DCD1" w14:textId="77777777" w:rsidR="0058791C" w:rsidRDefault="00BA7600">
            <w:pPr>
              <w:pStyle w:val="TableParagraph"/>
              <w:spacing w:before="14"/>
              <w:ind w:right="4"/>
              <w:jc w:val="center"/>
              <w:rPr>
                <w:b/>
                <w:sz w:val="20"/>
              </w:rPr>
            </w:pPr>
            <w:r>
              <w:rPr>
                <w:b/>
                <w:sz w:val="20"/>
              </w:rPr>
              <w:t>6</w:t>
            </w:r>
          </w:p>
        </w:tc>
        <w:tc>
          <w:tcPr>
            <w:tcW w:w="1815" w:type="dxa"/>
          </w:tcPr>
          <w:p w14:paraId="41793AAE" w14:textId="77777777" w:rsidR="0058791C" w:rsidRDefault="00BA7600">
            <w:pPr>
              <w:pStyle w:val="TableParagraph"/>
              <w:spacing w:before="14"/>
              <w:ind w:right="4"/>
              <w:jc w:val="center"/>
              <w:rPr>
                <w:b/>
                <w:sz w:val="20"/>
              </w:rPr>
            </w:pPr>
            <w:r>
              <w:rPr>
                <w:b/>
                <w:sz w:val="20"/>
              </w:rPr>
              <w:t>7</w:t>
            </w:r>
          </w:p>
        </w:tc>
      </w:tr>
      <w:tr w:rsidR="0058791C" w14:paraId="364584FF" w14:textId="77777777">
        <w:trPr>
          <w:trHeight w:val="456"/>
        </w:trPr>
        <w:tc>
          <w:tcPr>
            <w:tcW w:w="975" w:type="dxa"/>
            <w:vMerge w:val="restart"/>
          </w:tcPr>
          <w:p w14:paraId="6FDF8AAE" w14:textId="77777777" w:rsidR="0058791C" w:rsidRDefault="0058791C">
            <w:pPr>
              <w:pStyle w:val="TableParagraph"/>
              <w:rPr>
                <w:sz w:val="20"/>
              </w:rPr>
            </w:pPr>
          </w:p>
        </w:tc>
        <w:tc>
          <w:tcPr>
            <w:tcW w:w="2835" w:type="dxa"/>
            <w:vMerge w:val="restart"/>
          </w:tcPr>
          <w:p w14:paraId="6DD83ACE" w14:textId="77777777" w:rsidR="0058791C" w:rsidRDefault="0058791C">
            <w:pPr>
              <w:pStyle w:val="TableParagraph"/>
              <w:rPr>
                <w:sz w:val="20"/>
              </w:rPr>
            </w:pPr>
          </w:p>
        </w:tc>
        <w:tc>
          <w:tcPr>
            <w:tcW w:w="1860" w:type="dxa"/>
            <w:vMerge w:val="restart"/>
          </w:tcPr>
          <w:p w14:paraId="1B54EBF2" w14:textId="77777777" w:rsidR="0058791C" w:rsidRDefault="00BA7600">
            <w:pPr>
              <w:pStyle w:val="TableParagraph"/>
              <w:ind w:left="52"/>
              <w:rPr>
                <w:sz w:val="20"/>
              </w:rPr>
            </w:pPr>
            <w:r>
              <w:rPr>
                <w:sz w:val="20"/>
              </w:rPr>
              <w:t>C38.4,</w:t>
            </w:r>
            <w:r>
              <w:rPr>
                <w:spacing w:val="-13"/>
                <w:sz w:val="20"/>
              </w:rPr>
              <w:t xml:space="preserve"> </w:t>
            </w:r>
            <w:r>
              <w:rPr>
                <w:sz w:val="20"/>
              </w:rPr>
              <w:t>C38.8,</w:t>
            </w:r>
            <w:r>
              <w:rPr>
                <w:spacing w:val="-12"/>
                <w:sz w:val="20"/>
              </w:rPr>
              <w:t xml:space="preserve"> </w:t>
            </w:r>
            <w:r>
              <w:rPr>
                <w:sz w:val="20"/>
              </w:rPr>
              <w:t xml:space="preserve">C45, </w:t>
            </w:r>
            <w:r>
              <w:rPr>
                <w:spacing w:val="-2"/>
                <w:sz w:val="20"/>
              </w:rPr>
              <w:t>C78.2</w:t>
            </w:r>
          </w:p>
        </w:tc>
        <w:tc>
          <w:tcPr>
            <w:tcW w:w="2985" w:type="dxa"/>
            <w:vMerge w:val="restart"/>
          </w:tcPr>
          <w:p w14:paraId="23EC672D" w14:textId="77777777" w:rsidR="0058791C" w:rsidRPr="006700A0" w:rsidRDefault="00BA7600">
            <w:pPr>
              <w:pStyle w:val="TableParagraph"/>
              <w:ind w:left="52"/>
              <w:rPr>
                <w:sz w:val="20"/>
                <w:lang w:val="ru-RU"/>
              </w:rPr>
            </w:pPr>
            <w:r w:rsidRPr="006700A0">
              <w:rPr>
                <w:sz w:val="20"/>
                <w:lang w:val="ru-RU"/>
              </w:rPr>
              <w:t>опухоль плевры. Распространенное поражение плевры.</w:t>
            </w:r>
            <w:r w:rsidRPr="006700A0">
              <w:rPr>
                <w:spacing w:val="-13"/>
                <w:sz w:val="20"/>
                <w:lang w:val="ru-RU"/>
              </w:rPr>
              <w:t xml:space="preserve"> </w:t>
            </w:r>
            <w:r w:rsidRPr="006700A0">
              <w:rPr>
                <w:sz w:val="20"/>
                <w:lang w:val="ru-RU"/>
              </w:rPr>
              <w:t>Мезотелиома</w:t>
            </w:r>
            <w:r w:rsidRPr="006700A0">
              <w:rPr>
                <w:spacing w:val="-12"/>
                <w:sz w:val="20"/>
                <w:lang w:val="ru-RU"/>
              </w:rPr>
              <w:t xml:space="preserve"> </w:t>
            </w:r>
            <w:r w:rsidRPr="006700A0">
              <w:rPr>
                <w:sz w:val="20"/>
                <w:lang w:val="ru-RU"/>
              </w:rPr>
              <w:t xml:space="preserve">плевры. Метастатическое поражение </w:t>
            </w:r>
            <w:r w:rsidRPr="006700A0">
              <w:rPr>
                <w:spacing w:val="-2"/>
                <w:sz w:val="20"/>
                <w:lang w:val="ru-RU"/>
              </w:rPr>
              <w:t>плевры</w:t>
            </w:r>
          </w:p>
        </w:tc>
        <w:tc>
          <w:tcPr>
            <w:tcW w:w="1710" w:type="dxa"/>
            <w:vMerge w:val="restart"/>
          </w:tcPr>
          <w:p w14:paraId="3F3EEF08" w14:textId="77777777" w:rsidR="0058791C" w:rsidRDefault="00BA7600">
            <w:pPr>
              <w:pStyle w:val="TableParagraph"/>
              <w:ind w:left="52"/>
              <w:rPr>
                <w:sz w:val="20"/>
              </w:rPr>
            </w:pPr>
            <w:r>
              <w:rPr>
                <w:spacing w:val="-2"/>
                <w:sz w:val="20"/>
              </w:rPr>
              <w:t>хирургическое лечение</w:t>
            </w:r>
          </w:p>
        </w:tc>
        <w:tc>
          <w:tcPr>
            <w:tcW w:w="3525" w:type="dxa"/>
          </w:tcPr>
          <w:p w14:paraId="6C64DCE5" w14:textId="77777777" w:rsidR="0058791C" w:rsidRDefault="00BA7600">
            <w:pPr>
              <w:pStyle w:val="TableParagraph"/>
              <w:spacing w:line="220" w:lineRule="exact"/>
              <w:ind w:left="52"/>
              <w:rPr>
                <w:sz w:val="20"/>
              </w:rPr>
            </w:pPr>
            <w:r>
              <w:rPr>
                <w:spacing w:val="-2"/>
                <w:sz w:val="20"/>
              </w:rPr>
              <w:t>плевропневмонэктомия</w:t>
            </w:r>
          </w:p>
        </w:tc>
        <w:tc>
          <w:tcPr>
            <w:tcW w:w="1815" w:type="dxa"/>
            <w:vMerge w:val="restart"/>
          </w:tcPr>
          <w:p w14:paraId="747B38F8" w14:textId="77777777" w:rsidR="0058791C" w:rsidRDefault="0058791C">
            <w:pPr>
              <w:pStyle w:val="TableParagraph"/>
              <w:rPr>
                <w:sz w:val="20"/>
              </w:rPr>
            </w:pPr>
          </w:p>
        </w:tc>
      </w:tr>
      <w:tr w:rsidR="0058791C" w:rsidRPr="00B572D9" w14:paraId="1D5BFD9B" w14:textId="77777777">
        <w:trPr>
          <w:trHeight w:val="915"/>
        </w:trPr>
        <w:tc>
          <w:tcPr>
            <w:tcW w:w="975" w:type="dxa"/>
            <w:vMerge/>
            <w:tcBorders>
              <w:top w:val="nil"/>
            </w:tcBorders>
          </w:tcPr>
          <w:p w14:paraId="240BEAB4" w14:textId="77777777" w:rsidR="0058791C" w:rsidRDefault="0058791C">
            <w:pPr>
              <w:rPr>
                <w:sz w:val="2"/>
                <w:szCs w:val="2"/>
              </w:rPr>
            </w:pPr>
          </w:p>
        </w:tc>
        <w:tc>
          <w:tcPr>
            <w:tcW w:w="2835" w:type="dxa"/>
            <w:vMerge/>
            <w:tcBorders>
              <w:top w:val="nil"/>
            </w:tcBorders>
          </w:tcPr>
          <w:p w14:paraId="7837BA7A" w14:textId="77777777" w:rsidR="0058791C" w:rsidRDefault="0058791C">
            <w:pPr>
              <w:rPr>
                <w:sz w:val="2"/>
                <w:szCs w:val="2"/>
              </w:rPr>
            </w:pPr>
          </w:p>
        </w:tc>
        <w:tc>
          <w:tcPr>
            <w:tcW w:w="1860" w:type="dxa"/>
            <w:vMerge/>
            <w:tcBorders>
              <w:top w:val="nil"/>
            </w:tcBorders>
          </w:tcPr>
          <w:p w14:paraId="0CF9D847" w14:textId="77777777" w:rsidR="0058791C" w:rsidRDefault="0058791C">
            <w:pPr>
              <w:rPr>
                <w:sz w:val="2"/>
                <w:szCs w:val="2"/>
              </w:rPr>
            </w:pPr>
          </w:p>
        </w:tc>
        <w:tc>
          <w:tcPr>
            <w:tcW w:w="2985" w:type="dxa"/>
            <w:vMerge/>
            <w:tcBorders>
              <w:top w:val="nil"/>
            </w:tcBorders>
          </w:tcPr>
          <w:p w14:paraId="67EADC4E" w14:textId="77777777" w:rsidR="0058791C" w:rsidRDefault="0058791C">
            <w:pPr>
              <w:rPr>
                <w:sz w:val="2"/>
                <w:szCs w:val="2"/>
              </w:rPr>
            </w:pPr>
          </w:p>
        </w:tc>
        <w:tc>
          <w:tcPr>
            <w:tcW w:w="1710" w:type="dxa"/>
            <w:vMerge/>
            <w:tcBorders>
              <w:top w:val="nil"/>
            </w:tcBorders>
          </w:tcPr>
          <w:p w14:paraId="3812853D" w14:textId="77777777" w:rsidR="0058791C" w:rsidRDefault="0058791C">
            <w:pPr>
              <w:rPr>
                <w:sz w:val="2"/>
                <w:szCs w:val="2"/>
              </w:rPr>
            </w:pPr>
          </w:p>
        </w:tc>
        <w:tc>
          <w:tcPr>
            <w:tcW w:w="3525" w:type="dxa"/>
          </w:tcPr>
          <w:p w14:paraId="398E3407" w14:textId="77777777" w:rsidR="0058791C" w:rsidRPr="006700A0" w:rsidRDefault="00BA7600">
            <w:pPr>
              <w:pStyle w:val="TableParagraph"/>
              <w:spacing w:line="214" w:lineRule="exact"/>
              <w:ind w:left="52"/>
              <w:rPr>
                <w:sz w:val="20"/>
                <w:lang w:val="ru-RU"/>
              </w:rPr>
            </w:pPr>
            <w:r w:rsidRPr="006700A0">
              <w:rPr>
                <w:sz w:val="20"/>
                <w:lang w:val="ru-RU"/>
              </w:rPr>
              <w:t>тотальная</w:t>
            </w:r>
            <w:r w:rsidRPr="006700A0">
              <w:rPr>
                <w:spacing w:val="-6"/>
                <w:sz w:val="20"/>
                <w:lang w:val="ru-RU"/>
              </w:rPr>
              <w:t xml:space="preserve"> </w:t>
            </w:r>
            <w:r w:rsidRPr="006700A0">
              <w:rPr>
                <w:sz w:val="20"/>
                <w:lang w:val="ru-RU"/>
              </w:rPr>
              <w:t>плеврэктомия</w:t>
            </w:r>
            <w:r w:rsidRPr="006700A0">
              <w:rPr>
                <w:spacing w:val="-6"/>
                <w:sz w:val="20"/>
                <w:lang w:val="ru-RU"/>
              </w:rPr>
              <w:t xml:space="preserve"> </w:t>
            </w:r>
            <w:r w:rsidRPr="006700A0">
              <w:rPr>
                <w:spacing w:val="-10"/>
                <w:sz w:val="20"/>
                <w:lang w:val="ru-RU"/>
              </w:rPr>
              <w:t>с</w:t>
            </w:r>
          </w:p>
          <w:p w14:paraId="1F6EB33B" w14:textId="77777777" w:rsidR="0058791C" w:rsidRPr="006700A0" w:rsidRDefault="00BA7600">
            <w:pPr>
              <w:pStyle w:val="TableParagraph"/>
              <w:ind w:left="52" w:right="492"/>
              <w:rPr>
                <w:sz w:val="20"/>
                <w:lang w:val="ru-RU"/>
              </w:rPr>
            </w:pPr>
            <w:r w:rsidRPr="006700A0">
              <w:rPr>
                <w:sz w:val="20"/>
                <w:lang w:val="ru-RU"/>
              </w:rPr>
              <w:t>гемиперикардэктомией,</w:t>
            </w:r>
            <w:r w:rsidRPr="006700A0">
              <w:rPr>
                <w:spacing w:val="-13"/>
                <w:sz w:val="20"/>
                <w:lang w:val="ru-RU"/>
              </w:rPr>
              <w:t xml:space="preserve"> </w:t>
            </w:r>
            <w:r w:rsidRPr="006700A0">
              <w:rPr>
                <w:sz w:val="20"/>
                <w:lang w:val="ru-RU"/>
              </w:rPr>
              <w:t xml:space="preserve">резекцией </w:t>
            </w:r>
            <w:r w:rsidRPr="006700A0">
              <w:rPr>
                <w:spacing w:val="-2"/>
                <w:sz w:val="20"/>
                <w:lang w:val="ru-RU"/>
              </w:rPr>
              <w:t>диафрагмы</w:t>
            </w:r>
          </w:p>
        </w:tc>
        <w:tc>
          <w:tcPr>
            <w:tcW w:w="1815" w:type="dxa"/>
            <w:vMerge/>
            <w:tcBorders>
              <w:top w:val="nil"/>
            </w:tcBorders>
          </w:tcPr>
          <w:p w14:paraId="74DEAB3B" w14:textId="77777777" w:rsidR="0058791C" w:rsidRPr="006700A0" w:rsidRDefault="0058791C">
            <w:pPr>
              <w:rPr>
                <w:sz w:val="2"/>
                <w:szCs w:val="2"/>
                <w:lang w:val="ru-RU"/>
              </w:rPr>
            </w:pPr>
          </w:p>
        </w:tc>
      </w:tr>
      <w:tr w:rsidR="0058791C" w:rsidRPr="00B572D9" w14:paraId="7D06A2FD" w14:textId="77777777">
        <w:trPr>
          <w:trHeight w:val="1155"/>
        </w:trPr>
        <w:tc>
          <w:tcPr>
            <w:tcW w:w="975" w:type="dxa"/>
            <w:vMerge/>
            <w:tcBorders>
              <w:top w:val="nil"/>
            </w:tcBorders>
          </w:tcPr>
          <w:p w14:paraId="6D1CF0DB" w14:textId="77777777" w:rsidR="0058791C" w:rsidRPr="006700A0" w:rsidRDefault="0058791C">
            <w:pPr>
              <w:rPr>
                <w:sz w:val="2"/>
                <w:szCs w:val="2"/>
                <w:lang w:val="ru-RU"/>
              </w:rPr>
            </w:pPr>
          </w:p>
        </w:tc>
        <w:tc>
          <w:tcPr>
            <w:tcW w:w="2835" w:type="dxa"/>
            <w:vMerge/>
            <w:tcBorders>
              <w:top w:val="nil"/>
            </w:tcBorders>
          </w:tcPr>
          <w:p w14:paraId="0A5101B1" w14:textId="77777777" w:rsidR="0058791C" w:rsidRPr="006700A0" w:rsidRDefault="0058791C">
            <w:pPr>
              <w:rPr>
                <w:sz w:val="2"/>
                <w:szCs w:val="2"/>
                <w:lang w:val="ru-RU"/>
              </w:rPr>
            </w:pPr>
          </w:p>
        </w:tc>
        <w:tc>
          <w:tcPr>
            <w:tcW w:w="1860" w:type="dxa"/>
            <w:vMerge w:val="restart"/>
          </w:tcPr>
          <w:p w14:paraId="60BA87CA" w14:textId="77777777" w:rsidR="0058791C" w:rsidRDefault="00BA7600">
            <w:pPr>
              <w:pStyle w:val="TableParagraph"/>
              <w:spacing w:line="229" w:lineRule="exact"/>
              <w:ind w:left="52"/>
              <w:rPr>
                <w:sz w:val="20"/>
              </w:rPr>
            </w:pPr>
            <w:r>
              <w:rPr>
                <w:sz w:val="20"/>
              </w:rPr>
              <w:t>C39.8,</w:t>
            </w:r>
            <w:r>
              <w:rPr>
                <w:spacing w:val="-6"/>
                <w:sz w:val="20"/>
              </w:rPr>
              <w:t xml:space="preserve"> </w:t>
            </w:r>
            <w:r>
              <w:rPr>
                <w:sz w:val="20"/>
              </w:rPr>
              <w:t>C41.3,</w:t>
            </w:r>
            <w:r>
              <w:rPr>
                <w:spacing w:val="-6"/>
                <w:sz w:val="20"/>
              </w:rPr>
              <w:t xml:space="preserve"> </w:t>
            </w:r>
            <w:r>
              <w:rPr>
                <w:spacing w:val="-2"/>
                <w:sz w:val="20"/>
              </w:rPr>
              <w:t>C49.3</w:t>
            </w:r>
          </w:p>
        </w:tc>
        <w:tc>
          <w:tcPr>
            <w:tcW w:w="2985" w:type="dxa"/>
            <w:vMerge w:val="restart"/>
          </w:tcPr>
          <w:p w14:paraId="6EF83BD4" w14:textId="77777777" w:rsidR="0058791C" w:rsidRPr="006700A0" w:rsidRDefault="00BA7600">
            <w:pPr>
              <w:pStyle w:val="TableParagraph"/>
              <w:ind w:left="52" w:right="65"/>
              <w:rPr>
                <w:sz w:val="20"/>
                <w:lang w:val="ru-RU"/>
              </w:rPr>
            </w:pPr>
            <w:r w:rsidRPr="006700A0">
              <w:rPr>
                <w:sz w:val="20"/>
                <w:lang w:val="ru-RU"/>
              </w:rPr>
              <w:t>опухоли</w:t>
            </w:r>
            <w:r w:rsidRPr="006700A0">
              <w:rPr>
                <w:spacing w:val="-13"/>
                <w:sz w:val="20"/>
                <w:lang w:val="ru-RU"/>
              </w:rPr>
              <w:t xml:space="preserve"> </w:t>
            </w:r>
            <w:r w:rsidRPr="006700A0">
              <w:rPr>
                <w:sz w:val="20"/>
                <w:lang w:val="ru-RU"/>
              </w:rPr>
              <w:t>грудной</w:t>
            </w:r>
            <w:r w:rsidRPr="006700A0">
              <w:rPr>
                <w:spacing w:val="-12"/>
                <w:sz w:val="20"/>
                <w:lang w:val="ru-RU"/>
              </w:rPr>
              <w:t xml:space="preserve"> </w:t>
            </w:r>
            <w:r w:rsidRPr="006700A0">
              <w:rPr>
                <w:sz w:val="20"/>
                <w:lang w:val="ru-RU"/>
              </w:rPr>
              <w:t>стенки</w:t>
            </w:r>
            <w:r w:rsidRPr="006700A0">
              <w:rPr>
                <w:spacing w:val="-13"/>
                <w:sz w:val="20"/>
                <w:lang w:val="ru-RU"/>
              </w:rPr>
              <w:t xml:space="preserve"> </w:t>
            </w:r>
            <w:r w:rsidRPr="006700A0">
              <w:rPr>
                <w:sz w:val="20"/>
                <w:lang w:val="ru-RU"/>
              </w:rPr>
              <w:t xml:space="preserve">(мягких тканей, ребер, грудины, </w:t>
            </w:r>
            <w:r w:rsidRPr="006700A0">
              <w:rPr>
                <w:spacing w:val="-2"/>
                <w:sz w:val="20"/>
                <w:lang w:val="ru-RU"/>
              </w:rPr>
              <w:t>ключицы)</w:t>
            </w:r>
          </w:p>
        </w:tc>
        <w:tc>
          <w:tcPr>
            <w:tcW w:w="1710" w:type="dxa"/>
            <w:vMerge w:val="restart"/>
          </w:tcPr>
          <w:p w14:paraId="441C1FFD" w14:textId="77777777" w:rsidR="0058791C" w:rsidRDefault="00BA7600">
            <w:pPr>
              <w:pStyle w:val="TableParagraph"/>
              <w:ind w:left="52"/>
              <w:rPr>
                <w:sz w:val="20"/>
              </w:rPr>
            </w:pPr>
            <w:r>
              <w:rPr>
                <w:spacing w:val="-2"/>
                <w:sz w:val="20"/>
              </w:rPr>
              <w:t>хирургическое лечение</w:t>
            </w:r>
          </w:p>
        </w:tc>
        <w:tc>
          <w:tcPr>
            <w:tcW w:w="3525" w:type="dxa"/>
          </w:tcPr>
          <w:p w14:paraId="0603FD03" w14:textId="77777777" w:rsidR="0058791C" w:rsidRPr="006700A0" w:rsidRDefault="00BA7600">
            <w:pPr>
              <w:pStyle w:val="TableParagraph"/>
              <w:ind w:left="52" w:right="450"/>
              <w:rPr>
                <w:sz w:val="20"/>
                <w:lang w:val="ru-RU"/>
              </w:rPr>
            </w:pPr>
            <w:r w:rsidRPr="006700A0">
              <w:rPr>
                <w:sz w:val="20"/>
                <w:lang w:val="ru-RU"/>
              </w:rPr>
              <w:t>удаление опухоли грудной стенки с</w:t>
            </w:r>
            <w:r w:rsidRPr="006700A0">
              <w:rPr>
                <w:spacing w:val="-13"/>
                <w:sz w:val="20"/>
                <w:lang w:val="ru-RU"/>
              </w:rPr>
              <w:t xml:space="preserve"> </w:t>
            </w:r>
            <w:r w:rsidRPr="006700A0">
              <w:rPr>
                <w:sz w:val="20"/>
                <w:lang w:val="ru-RU"/>
              </w:rPr>
              <w:t>экзартикуляцией</w:t>
            </w:r>
            <w:r w:rsidRPr="006700A0">
              <w:rPr>
                <w:spacing w:val="-12"/>
                <w:sz w:val="20"/>
                <w:lang w:val="ru-RU"/>
              </w:rPr>
              <w:t xml:space="preserve"> </w:t>
            </w:r>
            <w:r w:rsidRPr="006700A0">
              <w:rPr>
                <w:sz w:val="20"/>
                <w:lang w:val="ru-RU"/>
              </w:rPr>
              <w:t>ребер,</w:t>
            </w:r>
            <w:r w:rsidRPr="006700A0">
              <w:rPr>
                <w:spacing w:val="-13"/>
                <w:sz w:val="20"/>
                <w:lang w:val="ru-RU"/>
              </w:rPr>
              <w:t xml:space="preserve"> </w:t>
            </w:r>
            <w:r w:rsidRPr="006700A0">
              <w:rPr>
                <w:sz w:val="20"/>
                <w:lang w:val="ru-RU"/>
              </w:rPr>
              <w:t>ключицы</w:t>
            </w:r>
          </w:p>
          <w:p w14:paraId="620E163C" w14:textId="77777777" w:rsidR="0058791C" w:rsidRPr="006700A0" w:rsidRDefault="00BA7600">
            <w:pPr>
              <w:pStyle w:val="TableParagraph"/>
              <w:ind w:left="52"/>
              <w:rPr>
                <w:sz w:val="20"/>
                <w:lang w:val="ru-RU"/>
              </w:rPr>
            </w:pPr>
            <w:r w:rsidRPr="006700A0">
              <w:rPr>
                <w:sz w:val="20"/>
                <w:lang w:val="ru-RU"/>
              </w:rPr>
              <w:t>и</w:t>
            </w:r>
            <w:r w:rsidRPr="006700A0">
              <w:rPr>
                <w:spacing w:val="-11"/>
                <w:sz w:val="20"/>
                <w:lang w:val="ru-RU"/>
              </w:rPr>
              <w:t xml:space="preserve"> </w:t>
            </w:r>
            <w:r w:rsidRPr="006700A0">
              <w:rPr>
                <w:sz w:val="20"/>
                <w:lang w:val="ru-RU"/>
              </w:rPr>
              <w:t>пластикой</w:t>
            </w:r>
            <w:r w:rsidRPr="006700A0">
              <w:rPr>
                <w:spacing w:val="-10"/>
                <w:sz w:val="20"/>
                <w:lang w:val="ru-RU"/>
              </w:rPr>
              <w:t xml:space="preserve"> </w:t>
            </w:r>
            <w:r w:rsidRPr="006700A0">
              <w:rPr>
                <w:sz w:val="20"/>
                <w:lang w:val="ru-RU"/>
              </w:rPr>
              <w:t>дефекта</w:t>
            </w:r>
            <w:r w:rsidRPr="006700A0">
              <w:rPr>
                <w:spacing w:val="-11"/>
                <w:sz w:val="20"/>
                <w:lang w:val="ru-RU"/>
              </w:rPr>
              <w:t xml:space="preserve"> </w:t>
            </w:r>
            <w:r w:rsidRPr="006700A0">
              <w:rPr>
                <w:sz w:val="20"/>
                <w:lang w:val="ru-RU"/>
              </w:rPr>
              <w:t>грудной</w:t>
            </w:r>
            <w:r w:rsidRPr="006700A0">
              <w:rPr>
                <w:spacing w:val="-11"/>
                <w:sz w:val="20"/>
                <w:lang w:val="ru-RU"/>
              </w:rPr>
              <w:t xml:space="preserve"> </w:t>
            </w:r>
            <w:r w:rsidRPr="006700A0">
              <w:rPr>
                <w:sz w:val="20"/>
                <w:lang w:val="ru-RU"/>
              </w:rPr>
              <w:t>стенки местными тканями</w:t>
            </w:r>
          </w:p>
        </w:tc>
        <w:tc>
          <w:tcPr>
            <w:tcW w:w="1815" w:type="dxa"/>
            <w:vMerge/>
            <w:tcBorders>
              <w:top w:val="nil"/>
            </w:tcBorders>
          </w:tcPr>
          <w:p w14:paraId="5177D3D6" w14:textId="77777777" w:rsidR="0058791C" w:rsidRPr="006700A0" w:rsidRDefault="0058791C">
            <w:pPr>
              <w:rPr>
                <w:sz w:val="2"/>
                <w:szCs w:val="2"/>
                <w:lang w:val="ru-RU"/>
              </w:rPr>
            </w:pPr>
          </w:p>
        </w:tc>
      </w:tr>
      <w:tr w:rsidR="0058791C" w:rsidRPr="00B572D9" w14:paraId="233212AB" w14:textId="77777777">
        <w:trPr>
          <w:trHeight w:val="1830"/>
        </w:trPr>
        <w:tc>
          <w:tcPr>
            <w:tcW w:w="975" w:type="dxa"/>
            <w:vMerge/>
            <w:tcBorders>
              <w:top w:val="nil"/>
            </w:tcBorders>
          </w:tcPr>
          <w:p w14:paraId="02A7B37C" w14:textId="77777777" w:rsidR="0058791C" w:rsidRPr="006700A0" w:rsidRDefault="0058791C">
            <w:pPr>
              <w:rPr>
                <w:sz w:val="2"/>
                <w:szCs w:val="2"/>
                <w:lang w:val="ru-RU"/>
              </w:rPr>
            </w:pPr>
          </w:p>
        </w:tc>
        <w:tc>
          <w:tcPr>
            <w:tcW w:w="2835" w:type="dxa"/>
            <w:vMerge/>
            <w:tcBorders>
              <w:top w:val="nil"/>
            </w:tcBorders>
          </w:tcPr>
          <w:p w14:paraId="769D3AFD" w14:textId="77777777" w:rsidR="0058791C" w:rsidRPr="006700A0" w:rsidRDefault="0058791C">
            <w:pPr>
              <w:rPr>
                <w:sz w:val="2"/>
                <w:szCs w:val="2"/>
                <w:lang w:val="ru-RU"/>
              </w:rPr>
            </w:pPr>
          </w:p>
        </w:tc>
        <w:tc>
          <w:tcPr>
            <w:tcW w:w="1860" w:type="dxa"/>
            <w:vMerge/>
            <w:tcBorders>
              <w:top w:val="nil"/>
            </w:tcBorders>
          </w:tcPr>
          <w:p w14:paraId="08ECFCCB" w14:textId="77777777" w:rsidR="0058791C" w:rsidRPr="006700A0" w:rsidRDefault="0058791C">
            <w:pPr>
              <w:rPr>
                <w:sz w:val="2"/>
                <w:szCs w:val="2"/>
                <w:lang w:val="ru-RU"/>
              </w:rPr>
            </w:pPr>
          </w:p>
        </w:tc>
        <w:tc>
          <w:tcPr>
            <w:tcW w:w="2985" w:type="dxa"/>
            <w:vMerge/>
            <w:tcBorders>
              <w:top w:val="nil"/>
            </w:tcBorders>
          </w:tcPr>
          <w:p w14:paraId="06AAAC20" w14:textId="77777777" w:rsidR="0058791C" w:rsidRPr="006700A0" w:rsidRDefault="0058791C">
            <w:pPr>
              <w:rPr>
                <w:sz w:val="2"/>
                <w:szCs w:val="2"/>
                <w:lang w:val="ru-RU"/>
              </w:rPr>
            </w:pPr>
          </w:p>
        </w:tc>
        <w:tc>
          <w:tcPr>
            <w:tcW w:w="1710" w:type="dxa"/>
            <w:vMerge/>
            <w:tcBorders>
              <w:top w:val="nil"/>
            </w:tcBorders>
          </w:tcPr>
          <w:p w14:paraId="5C99F9D3" w14:textId="77777777" w:rsidR="0058791C" w:rsidRPr="006700A0" w:rsidRDefault="0058791C">
            <w:pPr>
              <w:rPr>
                <w:sz w:val="2"/>
                <w:szCs w:val="2"/>
                <w:lang w:val="ru-RU"/>
              </w:rPr>
            </w:pPr>
          </w:p>
        </w:tc>
        <w:tc>
          <w:tcPr>
            <w:tcW w:w="3525" w:type="dxa"/>
          </w:tcPr>
          <w:p w14:paraId="1A120851"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опухоли</w:t>
            </w:r>
            <w:r w:rsidRPr="006700A0">
              <w:rPr>
                <w:spacing w:val="-2"/>
                <w:sz w:val="20"/>
                <w:lang w:val="ru-RU"/>
              </w:rPr>
              <w:t xml:space="preserve"> </w:t>
            </w:r>
            <w:r w:rsidRPr="006700A0">
              <w:rPr>
                <w:sz w:val="20"/>
                <w:lang w:val="ru-RU"/>
              </w:rPr>
              <w:t>грудной</w:t>
            </w:r>
            <w:r w:rsidRPr="006700A0">
              <w:rPr>
                <w:spacing w:val="-2"/>
                <w:sz w:val="20"/>
                <w:lang w:val="ru-RU"/>
              </w:rPr>
              <w:t xml:space="preserve"> стенки</w:t>
            </w:r>
          </w:p>
          <w:p w14:paraId="40D5DE26" w14:textId="77777777" w:rsidR="0058791C" w:rsidRPr="006700A0" w:rsidRDefault="00BA7600">
            <w:pPr>
              <w:pStyle w:val="TableParagraph"/>
              <w:ind w:left="52" w:right="406"/>
              <w:rPr>
                <w:sz w:val="20"/>
                <w:lang w:val="ru-RU"/>
              </w:rPr>
            </w:pPr>
            <w:r w:rsidRPr="006700A0">
              <w:rPr>
                <w:sz w:val="20"/>
                <w:lang w:val="ru-RU"/>
              </w:rPr>
              <w:t>с</w:t>
            </w:r>
            <w:r w:rsidRPr="006700A0">
              <w:rPr>
                <w:spacing w:val="-13"/>
                <w:sz w:val="20"/>
                <w:lang w:val="ru-RU"/>
              </w:rPr>
              <w:t xml:space="preserve"> </w:t>
            </w:r>
            <w:r w:rsidRPr="006700A0">
              <w:rPr>
                <w:sz w:val="20"/>
                <w:lang w:val="ru-RU"/>
              </w:rPr>
              <w:t>экзартикуляцией</w:t>
            </w:r>
            <w:r w:rsidRPr="006700A0">
              <w:rPr>
                <w:spacing w:val="-12"/>
                <w:sz w:val="20"/>
                <w:lang w:val="ru-RU"/>
              </w:rPr>
              <w:t xml:space="preserve"> </w:t>
            </w:r>
            <w:r w:rsidRPr="006700A0">
              <w:rPr>
                <w:sz w:val="20"/>
                <w:lang w:val="ru-RU"/>
              </w:rPr>
              <w:t>ребер,</w:t>
            </w:r>
            <w:r w:rsidRPr="006700A0">
              <w:rPr>
                <w:spacing w:val="-13"/>
                <w:sz w:val="20"/>
                <w:lang w:val="ru-RU"/>
              </w:rPr>
              <w:t xml:space="preserve"> </w:t>
            </w:r>
            <w:r w:rsidRPr="006700A0">
              <w:rPr>
                <w:sz w:val="20"/>
                <w:lang w:val="ru-RU"/>
              </w:rPr>
              <w:t>ключицы и пластикой обширного дефекта</w:t>
            </w:r>
          </w:p>
          <w:p w14:paraId="67B81FA9" w14:textId="77777777" w:rsidR="0058791C" w:rsidRPr="006700A0" w:rsidRDefault="00BA7600">
            <w:pPr>
              <w:pStyle w:val="TableParagraph"/>
              <w:ind w:left="52" w:right="105"/>
              <w:rPr>
                <w:sz w:val="20"/>
                <w:lang w:val="ru-RU"/>
              </w:rPr>
            </w:pPr>
            <w:r w:rsidRPr="006700A0">
              <w:rPr>
                <w:sz w:val="20"/>
                <w:lang w:val="ru-RU"/>
              </w:rPr>
              <w:t>мягких</w:t>
            </w:r>
            <w:r w:rsidRPr="006700A0">
              <w:rPr>
                <w:spacing w:val="-11"/>
                <w:sz w:val="20"/>
                <w:lang w:val="ru-RU"/>
              </w:rPr>
              <w:t xml:space="preserve"> </w:t>
            </w:r>
            <w:r w:rsidRPr="006700A0">
              <w:rPr>
                <w:sz w:val="20"/>
                <w:lang w:val="ru-RU"/>
              </w:rPr>
              <w:t>тканей,</w:t>
            </w:r>
            <w:r w:rsidRPr="006700A0">
              <w:rPr>
                <w:spacing w:val="-10"/>
                <w:sz w:val="20"/>
                <w:lang w:val="ru-RU"/>
              </w:rPr>
              <w:t xml:space="preserve"> </w:t>
            </w:r>
            <w:r w:rsidRPr="006700A0">
              <w:rPr>
                <w:sz w:val="20"/>
                <w:lang w:val="ru-RU"/>
              </w:rPr>
              <w:t>каркаса</w:t>
            </w:r>
            <w:r w:rsidRPr="006700A0">
              <w:rPr>
                <w:spacing w:val="-11"/>
                <w:sz w:val="20"/>
                <w:lang w:val="ru-RU"/>
              </w:rPr>
              <w:t xml:space="preserve"> </w:t>
            </w:r>
            <w:r w:rsidRPr="006700A0">
              <w:rPr>
                <w:sz w:val="20"/>
                <w:lang w:val="ru-RU"/>
              </w:rPr>
              <w:t>грудной</w:t>
            </w:r>
            <w:r w:rsidRPr="006700A0">
              <w:rPr>
                <w:spacing w:val="-11"/>
                <w:sz w:val="20"/>
                <w:lang w:val="ru-RU"/>
              </w:rPr>
              <w:t xml:space="preserve"> </w:t>
            </w:r>
            <w:r w:rsidRPr="006700A0">
              <w:rPr>
                <w:sz w:val="20"/>
                <w:lang w:val="ru-RU"/>
              </w:rPr>
              <w:t xml:space="preserve">стенки ауто-, алломатериалами, перемещенными, биоинженерными </w:t>
            </w:r>
            <w:r w:rsidRPr="006700A0">
              <w:rPr>
                <w:spacing w:val="-2"/>
                <w:sz w:val="20"/>
                <w:lang w:val="ru-RU"/>
              </w:rPr>
              <w:t>лоскутами</w:t>
            </w:r>
          </w:p>
        </w:tc>
        <w:tc>
          <w:tcPr>
            <w:tcW w:w="1815" w:type="dxa"/>
            <w:vMerge/>
            <w:tcBorders>
              <w:top w:val="nil"/>
            </w:tcBorders>
          </w:tcPr>
          <w:p w14:paraId="1DA377A7" w14:textId="77777777" w:rsidR="0058791C" w:rsidRPr="006700A0" w:rsidRDefault="0058791C">
            <w:pPr>
              <w:rPr>
                <w:sz w:val="2"/>
                <w:szCs w:val="2"/>
                <w:lang w:val="ru-RU"/>
              </w:rPr>
            </w:pPr>
          </w:p>
        </w:tc>
      </w:tr>
      <w:tr w:rsidR="0058791C" w:rsidRPr="00B572D9" w14:paraId="6B23D530" w14:textId="77777777">
        <w:trPr>
          <w:trHeight w:val="1620"/>
        </w:trPr>
        <w:tc>
          <w:tcPr>
            <w:tcW w:w="975" w:type="dxa"/>
            <w:vMerge/>
            <w:tcBorders>
              <w:top w:val="nil"/>
            </w:tcBorders>
          </w:tcPr>
          <w:p w14:paraId="5302EB28" w14:textId="77777777" w:rsidR="0058791C" w:rsidRPr="006700A0" w:rsidRDefault="0058791C">
            <w:pPr>
              <w:rPr>
                <w:sz w:val="2"/>
                <w:szCs w:val="2"/>
                <w:lang w:val="ru-RU"/>
              </w:rPr>
            </w:pPr>
          </w:p>
        </w:tc>
        <w:tc>
          <w:tcPr>
            <w:tcW w:w="2835" w:type="dxa"/>
            <w:vMerge/>
            <w:tcBorders>
              <w:top w:val="nil"/>
            </w:tcBorders>
          </w:tcPr>
          <w:p w14:paraId="320450D9" w14:textId="77777777" w:rsidR="0058791C" w:rsidRPr="006700A0" w:rsidRDefault="0058791C">
            <w:pPr>
              <w:rPr>
                <w:sz w:val="2"/>
                <w:szCs w:val="2"/>
                <w:lang w:val="ru-RU"/>
              </w:rPr>
            </w:pPr>
          </w:p>
        </w:tc>
        <w:tc>
          <w:tcPr>
            <w:tcW w:w="1860" w:type="dxa"/>
            <w:vMerge/>
            <w:tcBorders>
              <w:top w:val="nil"/>
            </w:tcBorders>
          </w:tcPr>
          <w:p w14:paraId="6A9E5D36" w14:textId="77777777" w:rsidR="0058791C" w:rsidRPr="006700A0" w:rsidRDefault="0058791C">
            <w:pPr>
              <w:rPr>
                <w:sz w:val="2"/>
                <w:szCs w:val="2"/>
                <w:lang w:val="ru-RU"/>
              </w:rPr>
            </w:pPr>
          </w:p>
        </w:tc>
        <w:tc>
          <w:tcPr>
            <w:tcW w:w="2985" w:type="dxa"/>
            <w:vMerge/>
            <w:tcBorders>
              <w:top w:val="nil"/>
            </w:tcBorders>
          </w:tcPr>
          <w:p w14:paraId="586ACC4A" w14:textId="77777777" w:rsidR="0058791C" w:rsidRPr="006700A0" w:rsidRDefault="0058791C">
            <w:pPr>
              <w:rPr>
                <w:sz w:val="2"/>
                <w:szCs w:val="2"/>
                <w:lang w:val="ru-RU"/>
              </w:rPr>
            </w:pPr>
          </w:p>
        </w:tc>
        <w:tc>
          <w:tcPr>
            <w:tcW w:w="1710" w:type="dxa"/>
            <w:vMerge/>
            <w:tcBorders>
              <w:top w:val="nil"/>
            </w:tcBorders>
          </w:tcPr>
          <w:p w14:paraId="142C0D66" w14:textId="77777777" w:rsidR="0058791C" w:rsidRPr="006700A0" w:rsidRDefault="0058791C">
            <w:pPr>
              <w:rPr>
                <w:sz w:val="2"/>
                <w:szCs w:val="2"/>
                <w:lang w:val="ru-RU"/>
              </w:rPr>
            </w:pPr>
          </w:p>
        </w:tc>
        <w:tc>
          <w:tcPr>
            <w:tcW w:w="3525" w:type="dxa"/>
          </w:tcPr>
          <w:p w14:paraId="790AC5B6" w14:textId="77777777" w:rsidR="0058791C" w:rsidRPr="006700A0" w:rsidRDefault="00BA7600">
            <w:pPr>
              <w:pStyle w:val="TableParagraph"/>
              <w:ind w:left="52"/>
              <w:rPr>
                <w:sz w:val="20"/>
                <w:lang w:val="ru-RU"/>
              </w:rPr>
            </w:pPr>
            <w:r w:rsidRPr="006700A0">
              <w:rPr>
                <w:sz w:val="20"/>
                <w:lang w:val="ru-RU"/>
              </w:rPr>
              <w:t>удаление опухоли грудной стенки с экзартикуляцией ребер, ключицы и резекцией</w:t>
            </w:r>
            <w:r w:rsidRPr="006700A0">
              <w:rPr>
                <w:spacing w:val="-10"/>
                <w:sz w:val="20"/>
                <w:lang w:val="ru-RU"/>
              </w:rPr>
              <w:t xml:space="preserve"> </w:t>
            </w:r>
            <w:r w:rsidRPr="006700A0">
              <w:rPr>
                <w:sz w:val="20"/>
                <w:lang w:val="ru-RU"/>
              </w:rPr>
              <w:t>соседних</w:t>
            </w:r>
            <w:r w:rsidRPr="006700A0">
              <w:rPr>
                <w:spacing w:val="-10"/>
                <w:sz w:val="20"/>
                <w:lang w:val="ru-RU"/>
              </w:rPr>
              <w:t xml:space="preserve"> </w:t>
            </w:r>
            <w:r w:rsidRPr="006700A0">
              <w:rPr>
                <w:sz w:val="20"/>
                <w:lang w:val="ru-RU"/>
              </w:rPr>
              <w:t>органов</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структур (легкого, мышечной стенки пищевода, диафрагмы, перикарда, верхней полой вены, адвентиции аорты и др.)</w:t>
            </w:r>
          </w:p>
        </w:tc>
        <w:tc>
          <w:tcPr>
            <w:tcW w:w="1815" w:type="dxa"/>
            <w:vMerge/>
            <w:tcBorders>
              <w:top w:val="nil"/>
            </w:tcBorders>
          </w:tcPr>
          <w:p w14:paraId="2D4FD825" w14:textId="77777777" w:rsidR="0058791C" w:rsidRPr="006700A0" w:rsidRDefault="0058791C">
            <w:pPr>
              <w:rPr>
                <w:sz w:val="2"/>
                <w:szCs w:val="2"/>
                <w:lang w:val="ru-RU"/>
              </w:rPr>
            </w:pPr>
          </w:p>
        </w:tc>
      </w:tr>
      <w:tr w:rsidR="0058791C" w:rsidRPr="00B572D9" w14:paraId="4E2ACD25" w14:textId="77777777">
        <w:trPr>
          <w:trHeight w:val="690"/>
        </w:trPr>
        <w:tc>
          <w:tcPr>
            <w:tcW w:w="975" w:type="dxa"/>
            <w:vMerge/>
            <w:tcBorders>
              <w:top w:val="nil"/>
            </w:tcBorders>
          </w:tcPr>
          <w:p w14:paraId="58B672CB" w14:textId="77777777" w:rsidR="0058791C" w:rsidRPr="006700A0" w:rsidRDefault="0058791C">
            <w:pPr>
              <w:rPr>
                <w:sz w:val="2"/>
                <w:szCs w:val="2"/>
                <w:lang w:val="ru-RU"/>
              </w:rPr>
            </w:pPr>
          </w:p>
        </w:tc>
        <w:tc>
          <w:tcPr>
            <w:tcW w:w="2835" w:type="dxa"/>
            <w:vMerge/>
            <w:tcBorders>
              <w:top w:val="nil"/>
            </w:tcBorders>
          </w:tcPr>
          <w:p w14:paraId="6A5EC65C" w14:textId="77777777" w:rsidR="0058791C" w:rsidRPr="006700A0" w:rsidRDefault="0058791C">
            <w:pPr>
              <w:rPr>
                <w:sz w:val="2"/>
                <w:szCs w:val="2"/>
                <w:lang w:val="ru-RU"/>
              </w:rPr>
            </w:pPr>
          </w:p>
        </w:tc>
        <w:tc>
          <w:tcPr>
            <w:tcW w:w="1860" w:type="dxa"/>
            <w:vMerge w:val="restart"/>
          </w:tcPr>
          <w:p w14:paraId="50ECB7D9" w14:textId="77777777" w:rsidR="0058791C" w:rsidRPr="006700A0" w:rsidRDefault="00BA7600">
            <w:pPr>
              <w:pStyle w:val="TableParagraph"/>
              <w:spacing w:line="214" w:lineRule="exact"/>
              <w:ind w:left="52"/>
              <w:rPr>
                <w:sz w:val="20"/>
                <w:lang w:val="ru-RU"/>
              </w:rPr>
            </w:pPr>
            <w:r>
              <w:rPr>
                <w:sz w:val="20"/>
              </w:rPr>
              <w:t>C</w:t>
            </w:r>
            <w:r w:rsidRPr="006700A0">
              <w:rPr>
                <w:sz w:val="20"/>
                <w:lang w:val="ru-RU"/>
              </w:rPr>
              <w:t>40.0,</w:t>
            </w:r>
            <w:r w:rsidRPr="006700A0">
              <w:rPr>
                <w:spacing w:val="-6"/>
                <w:sz w:val="20"/>
                <w:lang w:val="ru-RU"/>
              </w:rPr>
              <w:t xml:space="preserve"> </w:t>
            </w:r>
            <w:r>
              <w:rPr>
                <w:sz w:val="20"/>
              </w:rPr>
              <w:t>C</w:t>
            </w:r>
            <w:r w:rsidRPr="006700A0">
              <w:rPr>
                <w:sz w:val="20"/>
                <w:lang w:val="ru-RU"/>
              </w:rPr>
              <w:t>40.1,</w:t>
            </w:r>
            <w:r w:rsidRPr="006700A0">
              <w:rPr>
                <w:spacing w:val="-6"/>
                <w:sz w:val="20"/>
                <w:lang w:val="ru-RU"/>
              </w:rPr>
              <w:t xml:space="preserve"> </w:t>
            </w:r>
            <w:r>
              <w:rPr>
                <w:spacing w:val="-2"/>
                <w:sz w:val="20"/>
              </w:rPr>
              <w:t>C</w:t>
            </w:r>
            <w:r w:rsidRPr="006700A0">
              <w:rPr>
                <w:spacing w:val="-2"/>
                <w:sz w:val="20"/>
                <w:lang w:val="ru-RU"/>
              </w:rPr>
              <w:t>40.2,</w:t>
            </w:r>
          </w:p>
          <w:p w14:paraId="2455E669" w14:textId="77777777" w:rsidR="0058791C" w:rsidRPr="006700A0" w:rsidRDefault="00BA7600">
            <w:pPr>
              <w:pStyle w:val="TableParagraph"/>
              <w:ind w:left="52"/>
              <w:rPr>
                <w:sz w:val="20"/>
                <w:lang w:val="ru-RU"/>
              </w:rPr>
            </w:pPr>
            <w:r>
              <w:rPr>
                <w:sz w:val="20"/>
              </w:rPr>
              <w:t>C</w:t>
            </w:r>
            <w:r w:rsidRPr="006700A0">
              <w:rPr>
                <w:sz w:val="20"/>
                <w:lang w:val="ru-RU"/>
              </w:rPr>
              <w:t>40.3,</w:t>
            </w:r>
            <w:r w:rsidRPr="006700A0">
              <w:rPr>
                <w:spacing w:val="-6"/>
                <w:sz w:val="20"/>
                <w:lang w:val="ru-RU"/>
              </w:rPr>
              <w:t xml:space="preserve"> </w:t>
            </w:r>
            <w:r>
              <w:rPr>
                <w:sz w:val="20"/>
              </w:rPr>
              <w:t>C</w:t>
            </w:r>
            <w:r w:rsidRPr="006700A0">
              <w:rPr>
                <w:sz w:val="20"/>
                <w:lang w:val="ru-RU"/>
              </w:rPr>
              <w:t>40.8,</w:t>
            </w:r>
            <w:r w:rsidRPr="006700A0">
              <w:rPr>
                <w:spacing w:val="-6"/>
                <w:sz w:val="20"/>
                <w:lang w:val="ru-RU"/>
              </w:rPr>
              <w:t xml:space="preserve"> </w:t>
            </w:r>
            <w:r>
              <w:rPr>
                <w:spacing w:val="-2"/>
                <w:sz w:val="20"/>
              </w:rPr>
              <w:t>C</w:t>
            </w:r>
            <w:r w:rsidRPr="006700A0">
              <w:rPr>
                <w:spacing w:val="-2"/>
                <w:sz w:val="20"/>
                <w:lang w:val="ru-RU"/>
              </w:rPr>
              <w:t>40.9,</w:t>
            </w:r>
          </w:p>
          <w:p w14:paraId="0E75172D" w14:textId="77777777" w:rsidR="0058791C" w:rsidRPr="006700A0" w:rsidRDefault="00BA7600">
            <w:pPr>
              <w:pStyle w:val="TableParagraph"/>
              <w:ind w:left="52"/>
              <w:rPr>
                <w:sz w:val="20"/>
                <w:lang w:val="ru-RU"/>
              </w:rPr>
            </w:pPr>
            <w:r>
              <w:rPr>
                <w:sz w:val="20"/>
              </w:rPr>
              <w:t>C</w:t>
            </w:r>
            <w:r w:rsidRPr="006700A0">
              <w:rPr>
                <w:sz w:val="20"/>
                <w:lang w:val="ru-RU"/>
              </w:rPr>
              <w:t>41.2,</w:t>
            </w:r>
            <w:r w:rsidRPr="006700A0">
              <w:rPr>
                <w:spacing w:val="-6"/>
                <w:sz w:val="20"/>
                <w:lang w:val="ru-RU"/>
              </w:rPr>
              <w:t xml:space="preserve"> </w:t>
            </w:r>
            <w:r>
              <w:rPr>
                <w:sz w:val="20"/>
              </w:rPr>
              <w:t>C</w:t>
            </w:r>
            <w:r w:rsidRPr="006700A0">
              <w:rPr>
                <w:sz w:val="20"/>
                <w:lang w:val="ru-RU"/>
              </w:rPr>
              <w:t>41.3,</w:t>
            </w:r>
            <w:r w:rsidRPr="006700A0">
              <w:rPr>
                <w:spacing w:val="-6"/>
                <w:sz w:val="20"/>
                <w:lang w:val="ru-RU"/>
              </w:rPr>
              <w:t xml:space="preserve"> </w:t>
            </w:r>
            <w:r>
              <w:rPr>
                <w:spacing w:val="-2"/>
                <w:sz w:val="20"/>
              </w:rPr>
              <w:t>C</w:t>
            </w:r>
            <w:r w:rsidRPr="006700A0">
              <w:rPr>
                <w:spacing w:val="-2"/>
                <w:sz w:val="20"/>
                <w:lang w:val="ru-RU"/>
              </w:rPr>
              <w:t>41.4,</w:t>
            </w:r>
          </w:p>
          <w:p w14:paraId="3D06C255" w14:textId="77777777" w:rsidR="0058791C" w:rsidRPr="006700A0" w:rsidRDefault="00BA7600">
            <w:pPr>
              <w:pStyle w:val="TableParagraph"/>
              <w:ind w:left="52"/>
              <w:rPr>
                <w:sz w:val="20"/>
                <w:lang w:val="ru-RU"/>
              </w:rPr>
            </w:pPr>
            <w:r>
              <w:rPr>
                <w:sz w:val="20"/>
              </w:rPr>
              <w:t>C</w:t>
            </w:r>
            <w:r w:rsidRPr="006700A0">
              <w:rPr>
                <w:sz w:val="20"/>
                <w:lang w:val="ru-RU"/>
              </w:rPr>
              <w:t>41.8,</w:t>
            </w:r>
            <w:r w:rsidRPr="006700A0">
              <w:rPr>
                <w:spacing w:val="-13"/>
                <w:sz w:val="20"/>
                <w:lang w:val="ru-RU"/>
              </w:rPr>
              <w:t xml:space="preserve"> </w:t>
            </w:r>
            <w:r>
              <w:rPr>
                <w:sz w:val="20"/>
              </w:rPr>
              <w:t>C</w:t>
            </w:r>
            <w:r w:rsidRPr="006700A0">
              <w:rPr>
                <w:sz w:val="20"/>
                <w:lang w:val="ru-RU"/>
              </w:rPr>
              <w:t>41.9,</w:t>
            </w:r>
            <w:r w:rsidRPr="006700A0">
              <w:rPr>
                <w:spacing w:val="-12"/>
                <w:sz w:val="20"/>
                <w:lang w:val="ru-RU"/>
              </w:rPr>
              <w:t xml:space="preserve"> </w:t>
            </w:r>
            <w:r>
              <w:rPr>
                <w:sz w:val="20"/>
              </w:rPr>
              <w:t>C</w:t>
            </w:r>
            <w:r w:rsidRPr="006700A0">
              <w:rPr>
                <w:sz w:val="20"/>
                <w:lang w:val="ru-RU"/>
              </w:rPr>
              <w:t xml:space="preserve">79.5, </w:t>
            </w:r>
            <w:r>
              <w:rPr>
                <w:spacing w:val="-2"/>
                <w:sz w:val="20"/>
              </w:rPr>
              <w:t>C</w:t>
            </w:r>
            <w:r w:rsidRPr="006700A0">
              <w:rPr>
                <w:spacing w:val="-2"/>
                <w:sz w:val="20"/>
                <w:lang w:val="ru-RU"/>
              </w:rPr>
              <w:t>43.5</w:t>
            </w:r>
          </w:p>
        </w:tc>
        <w:tc>
          <w:tcPr>
            <w:tcW w:w="2985" w:type="dxa"/>
            <w:vMerge w:val="restart"/>
          </w:tcPr>
          <w:p w14:paraId="475A1E6E"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11"/>
                <w:sz w:val="20"/>
                <w:lang w:val="ru-RU"/>
              </w:rPr>
              <w:t xml:space="preserve"> </w:t>
            </w:r>
            <w:r w:rsidRPr="006700A0">
              <w:rPr>
                <w:spacing w:val="-2"/>
                <w:sz w:val="20"/>
                <w:lang w:val="ru-RU"/>
              </w:rPr>
              <w:t>злокачественные</w:t>
            </w:r>
          </w:p>
          <w:p w14:paraId="674E3CD9" w14:textId="77777777" w:rsidR="0058791C" w:rsidRPr="006700A0" w:rsidRDefault="00BA7600">
            <w:pPr>
              <w:pStyle w:val="TableParagraph"/>
              <w:ind w:left="52"/>
              <w:rPr>
                <w:sz w:val="20"/>
                <w:lang w:val="ru-RU"/>
              </w:rPr>
            </w:pPr>
            <w:r w:rsidRPr="006700A0">
              <w:rPr>
                <w:sz w:val="20"/>
                <w:lang w:val="ru-RU"/>
              </w:rPr>
              <w:t>новообразования костей и суставных</w:t>
            </w:r>
            <w:r w:rsidRPr="006700A0">
              <w:rPr>
                <w:spacing w:val="-13"/>
                <w:sz w:val="20"/>
                <w:lang w:val="ru-RU"/>
              </w:rPr>
              <w:t xml:space="preserve"> </w:t>
            </w:r>
            <w:r w:rsidRPr="006700A0">
              <w:rPr>
                <w:sz w:val="20"/>
                <w:lang w:val="ru-RU"/>
              </w:rPr>
              <w:t>хрящей</w:t>
            </w:r>
            <w:r w:rsidRPr="006700A0">
              <w:rPr>
                <w:spacing w:val="-12"/>
                <w:sz w:val="20"/>
                <w:lang w:val="ru-RU"/>
              </w:rPr>
              <w:t xml:space="preserve"> </w:t>
            </w:r>
            <w:r w:rsidRPr="006700A0">
              <w:rPr>
                <w:sz w:val="20"/>
                <w:lang w:val="ru-RU"/>
              </w:rPr>
              <w:t>туловища</w:t>
            </w:r>
            <w:r w:rsidRPr="006700A0">
              <w:rPr>
                <w:spacing w:val="-13"/>
                <w:sz w:val="20"/>
                <w:lang w:val="ru-RU"/>
              </w:rPr>
              <w:t xml:space="preserve"> </w:t>
            </w:r>
            <w:r w:rsidRPr="006700A0">
              <w:rPr>
                <w:sz w:val="20"/>
                <w:lang w:val="ru-RU"/>
              </w:rPr>
              <w:t xml:space="preserve">и </w:t>
            </w:r>
            <w:r w:rsidRPr="006700A0">
              <w:rPr>
                <w:spacing w:val="-2"/>
                <w:sz w:val="20"/>
                <w:lang w:val="ru-RU"/>
              </w:rPr>
              <w:t>конечностей</w:t>
            </w:r>
          </w:p>
          <w:p w14:paraId="3F813756" w14:textId="77777777" w:rsidR="0058791C" w:rsidRPr="006700A0" w:rsidRDefault="00BA7600">
            <w:pPr>
              <w:pStyle w:val="TableParagraph"/>
              <w:ind w:left="52" w:right="65"/>
              <w:rPr>
                <w:sz w:val="20"/>
                <w:lang w:val="ru-RU"/>
              </w:rPr>
            </w:pPr>
            <w:r>
              <w:rPr>
                <w:sz w:val="20"/>
              </w:rPr>
              <w:t>Ia</w:t>
            </w:r>
            <w:r w:rsidRPr="006700A0">
              <w:rPr>
                <w:sz w:val="20"/>
                <w:lang w:val="ru-RU"/>
              </w:rPr>
              <w:t>-</w:t>
            </w:r>
            <w:r>
              <w:rPr>
                <w:sz w:val="20"/>
              </w:rPr>
              <w:t>b</w:t>
            </w:r>
            <w:r w:rsidRPr="006700A0">
              <w:rPr>
                <w:sz w:val="20"/>
                <w:lang w:val="ru-RU"/>
              </w:rPr>
              <w:t xml:space="preserve">, </w:t>
            </w:r>
            <w:r>
              <w:rPr>
                <w:sz w:val="20"/>
              </w:rPr>
              <w:t>Iia</w:t>
            </w:r>
            <w:r w:rsidRPr="006700A0">
              <w:rPr>
                <w:sz w:val="20"/>
                <w:lang w:val="ru-RU"/>
              </w:rPr>
              <w:t>-</w:t>
            </w:r>
            <w:r>
              <w:rPr>
                <w:sz w:val="20"/>
              </w:rPr>
              <w:t>b</w:t>
            </w:r>
            <w:r w:rsidRPr="006700A0">
              <w:rPr>
                <w:sz w:val="20"/>
                <w:lang w:val="ru-RU"/>
              </w:rPr>
              <w:t xml:space="preserve">, </w:t>
            </w:r>
            <w:r>
              <w:rPr>
                <w:sz w:val="20"/>
              </w:rPr>
              <w:t>Iva</w:t>
            </w:r>
            <w:r w:rsidRPr="006700A0">
              <w:rPr>
                <w:sz w:val="20"/>
                <w:lang w:val="ru-RU"/>
              </w:rPr>
              <w:t>-</w:t>
            </w:r>
            <w:r>
              <w:rPr>
                <w:sz w:val="20"/>
              </w:rPr>
              <w:t>b</w:t>
            </w:r>
            <w:r w:rsidRPr="006700A0">
              <w:rPr>
                <w:sz w:val="20"/>
                <w:lang w:val="ru-RU"/>
              </w:rPr>
              <w:t xml:space="preserve"> стадии. </w:t>
            </w:r>
            <w:r w:rsidRPr="006700A0">
              <w:rPr>
                <w:spacing w:val="-2"/>
                <w:sz w:val="20"/>
                <w:lang w:val="ru-RU"/>
              </w:rPr>
              <w:t xml:space="preserve">Метастатические </w:t>
            </w:r>
            <w:r w:rsidRPr="006700A0">
              <w:rPr>
                <w:sz w:val="20"/>
                <w:lang w:val="ru-RU"/>
              </w:rPr>
              <w:t>новообразования костей, суставных</w:t>
            </w:r>
            <w:r w:rsidRPr="006700A0">
              <w:rPr>
                <w:spacing w:val="-13"/>
                <w:sz w:val="20"/>
                <w:lang w:val="ru-RU"/>
              </w:rPr>
              <w:t xml:space="preserve"> </w:t>
            </w:r>
            <w:r w:rsidRPr="006700A0">
              <w:rPr>
                <w:sz w:val="20"/>
                <w:lang w:val="ru-RU"/>
              </w:rPr>
              <w:t>хрящей</w:t>
            </w:r>
            <w:r w:rsidRPr="006700A0">
              <w:rPr>
                <w:spacing w:val="-12"/>
                <w:sz w:val="20"/>
                <w:lang w:val="ru-RU"/>
              </w:rPr>
              <w:t xml:space="preserve"> </w:t>
            </w:r>
            <w:r w:rsidRPr="006700A0">
              <w:rPr>
                <w:sz w:val="20"/>
                <w:lang w:val="ru-RU"/>
              </w:rPr>
              <w:t>туловища</w:t>
            </w:r>
            <w:r w:rsidRPr="006700A0">
              <w:rPr>
                <w:spacing w:val="-13"/>
                <w:sz w:val="20"/>
                <w:lang w:val="ru-RU"/>
              </w:rPr>
              <w:t xml:space="preserve"> </w:t>
            </w:r>
            <w:r w:rsidRPr="006700A0">
              <w:rPr>
                <w:sz w:val="20"/>
                <w:lang w:val="ru-RU"/>
              </w:rPr>
              <w:t xml:space="preserve">и </w:t>
            </w:r>
            <w:r w:rsidRPr="006700A0">
              <w:rPr>
                <w:spacing w:val="-2"/>
                <w:sz w:val="20"/>
                <w:lang w:val="ru-RU"/>
              </w:rPr>
              <w:t>конечностей</w:t>
            </w:r>
          </w:p>
        </w:tc>
        <w:tc>
          <w:tcPr>
            <w:tcW w:w="1710" w:type="dxa"/>
            <w:vMerge w:val="restart"/>
          </w:tcPr>
          <w:p w14:paraId="5B34A44C" w14:textId="77777777" w:rsidR="0058791C" w:rsidRDefault="00BA7600">
            <w:pPr>
              <w:pStyle w:val="TableParagraph"/>
              <w:spacing w:line="214" w:lineRule="exact"/>
              <w:ind w:left="52"/>
              <w:rPr>
                <w:sz w:val="20"/>
              </w:rPr>
            </w:pPr>
            <w:r>
              <w:rPr>
                <w:spacing w:val="-2"/>
                <w:sz w:val="20"/>
              </w:rPr>
              <w:t>хирургическое</w:t>
            </w:r>
          </w:p>
          <w:p w14:paraId="0D8FF172" w14:textId="77777777" w:rsidR="0058791C" w:rsidRDefault="00BA7600">
            <w:pPr>
              <w:pStyle w:val="TableParagraph"/>
              <w:ind w:left="52"/>
              <w:rPr>
                <w:sz w:val="20"/>
              </w:rPr>
            </w:pPr>
            <w:r>
              <w:rPr>
                <w:spacing w:val="-2"/>
                <w:sz w:val="20"/>
              </w:rPr>
              <w:t>лечение</w:t>
            </w:r>
          </w:p>
        </w:tc>
        <w:tc>
          <w:tcPr>
            <w:tcW w:w="3525" w:type="dxa"/>
          </w:tcPr>
          <w:p w14:paraId="662E633A"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кости с</w:t>
            </w:r>
            <w:r w:rsidRPr="006700A0">
              <w:rPr>
                <w:spacing w:val="-1"/>
                <w:sz w:val="20"/>
                <w:lang w:val="ru-RU"/>
              </w:rPr>
              <w:t xml:space="preserve"> </w:t>
            </w:r>
            <w:r w:rsidRPr="006700A0">
              <w:rPr>
                <w:spacing w:val="-2"/>
                <w:sz w:val="20"/>
                <w:lang w:val="ru-RU"/>
              </w:rPr>
              <w:t>микрохирургической</w:t>
            </w:r>
          </w:p>
          <w:p w14:paraId="1CA1867C" w14:textId="77777777" w:rsidR="0058791C" w:rsidRPr="006700A0" w:rsidRDefault="00BA7600">
            <w:pPr>
              <w:pStyle w:val="TableParagraph"/>
              <w:ind w:left="52"/>
              <w:rPr>
                <w:sz w:val="20"/>
                <w:lang w:val="ru-RU"/>
              </w:rPr>
            </w:pPr>
            <w:r w:rsidRPr="006700A0">
              <w:rPr>
                <w:spacing w:val="-2"/>
                <w:sz w:val="20"/>
                <w:lang w:val="ru-RU"/>
              </w:rPr>
              <w:t>реконструкцией</w:t>
            </w:r>
          </w:p>
        </w:tc>
        <w:tc>
          <w:tcPr>
            <w:tcW w:w="1815" w:type="dxa"/>
            <w:vMerge/>
            <w:tcBorders>
              <w:top w:val="nil"/>
            </w:tcBorders>
          </w:tcPr>
          <w:p w14:paraId="7BB0F16D" w14:textId="77777777" w:rsidR="0058791C" w:rsidRPr="006700A0" w:rsidRDefault="0058791C">
            <w:pPr>
              <w:rPr>
                <w:sz w:val="2"/>
                <w:szCs w:val="2"/>
                <w:lang w:val="ru-RU"/>
              </w:rPr>
            </w:pPr>
          </w:p>
        </w:tc>
      </w:tr>
      <w:tr w:rsidR="0058791C" w:rsidRPr="00B572D9" w14:paraId="02E2A0ED" w14:textId="77777777">
        <w:trPr>
          <w:trHeight w:val="690"/>
        </w:trPr>
        <w:tc>
          <w:tcPr>
            <w:tcW w:w="975" w:type="dxa"/>
            <w:vMerge/>
            <w:tcBorders>
              <w:top w:val="nil"/>
            </w:tcBorders>
          </w:tcPr>
          <w:p w14:paraId="5B0CE9AB" w14:textId="77777777" w:rsidR="0058791C" w:rsidRPr="006700A0" w:rsidRDefault="0058791C">
            <w:pPr>
              <w:rPr>
                <w:sz w:val="2"/>
                <w:szCs w:val="2"/>
                <w:lang w:val="ru-RU"/>
              </w:rPr>
            </w:pPr>
          </w:p>
        </w:tc>
        <w:tc>
          <w:tcPr>
            <w:tcW w:w="2835" w:type="dxa"/>
            <w:vMerge/>
            <w:tcBorders>
              <w:top w:val="nil"/>
            </w:tcBorders>
          </w:tcPr>
          <w:p w14:paraId="196D2E2C" w14:textId="77777777" w:rsidR="0058791C" w:rsidRPr="006700A0" w:rsidRDefault="0058791C">
            <w:pPr>
              <w:rPr>
                <w:sz w:val="2"/>
                <w:szCs w:val="2"/>
                <w:lang w:val="ru-RU"/>
              </w:rPr>
            </w:pPr>
          </w:p>
        </w:tc>
        <w:tc>
          <w:tcPr>
            <w:tcW w:w="1860" w:type="dxa"/>
            <w:vMerge/>
            <w:tcBorders>
              <w:top w:val="nil"/>
            </w:tcBorders>
          </w:tcPr>
          <w:p w14:paraId="0C911ACA" w14:textId="77777777" w:rsidR="0058791C" w:rsidRPr="006700A0" w:rsidRDefault="0058791C">
            <w:pPr>
              <w:rPr>
                <w:sz w:val="2"/>
                <w:szCs w:val="2"/>
                <w:lang w:val="ru-RU"/>
              </w:rPr>
            </w:pPr>
          </w:p>
        </w:tc>
        <w:tc>
          <w:tcPr>
            <w:tcW w:w="2985" w:type="dxa"/>
            <w:vMerge/>
            <w:tcBorders>
              <w:top w:val="nil"/>
            </w:tcBorders>
          </w:tcPr>
          <w:p w14:paraId="35BD71D4" w14:textId="77777777" w:rsidR="0058791C" w:rsidRPr="006700A0" w:rsidRDefault="0058791C">
            <w:pPr>
              <w:rPr>
                <w:sz w:val="2"/>
                <w:szCs w:val="2"/>
                <w:lang w:val="ru-RU"/>
              </w:rPr>
            </w:pPr>
          </w:p>
        </w:tc>
        <w:tc>
          <w:tcPr>
            <w:tcW w:w="1710" w:type="dxa"/>
            <w:vMerge/>
            <w:tcBorders>
              <w:top w:val="nil"/>
            </w:tcBorders>
          </w:tcPr>
          <w:p w14:paraId="3FC49F91" w14:textId="77777777" w:rsidR="0058791C" w:rsidRPr="006700A0" w:rsidRDefault="0058791C">
            <w:pPr>
              <w:rPr>
                <w:sz w:val="2"/>
                <w:szCs w:val="2"/>
                <w:lang w:val="ru-RU"/>
              </w:rPr>
            </w:pPr>
          </w:p>
        </w:tc>
        <w:tc>
          <w:tcPr>
            <w:tcW w:w="3525" w:type="dxa"/>
          </w:tcPr>
          <w:p w14:paraId="752A5770"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4"/>
                <w:sz w:val="20"/>
                <w:lang w:val="ru-RU"/>
              </w:rPr>
              <w:t xml:space="preserve"> </w:t>
            </w:r>
            <w:r w:rsidRPr="006700A0">
              <w:rPr>
                <w:sz w:val="20"/>
                <w:lang w:val="ru-RU"/>
              </w:rPr>
              <w:t>грудной</w:t>
            </w:r>
            <w:r w:rsidRPr="006700A0">
              <w:rPr>
                <w:spacing w:val="-3"/>
                <w:sz w:val="20"/>
                <w:lang w:val="ru-RU"/>
              </w:rPr>
              <w:t xml:space="preserve"> </w:t>
            </w:r>
            <w:r w:rsidRPr="006700A0">
              <w:rPr>
                <w:sz w:val="20"/>
                <w:lang w:val="ru-RU"/>
              </w:rPr>
              <w:t>стенки</w:t>
            </w:r>
            <w:r w:rsidRPr="006700A0">
              <w:rPr>
                <w:spacing w:val="-4"/>
                <w:sz w:val="20"/>
                <w:lang w:val="ru-RU"/>
              </w:rPr>
              <w:t xml:space="preserve"> </w:t>
            </w:r>
            <w:r w:rsidRPr="006700A0">
              <w:rPr>
                <w:spacing w:val="-10"/>
                <w:sz w:val="20"/>
                <w:lang w:val="ru-RU"/>
              </w:rPr>
              <w:t>с</w:t>
            </w:r>
          </w:p>
          <w:p w14:paraId="746954C0" w14:textId="77777777" w:rsidR="0058791C" w:rsidRPr="006700A0" w:rsidRDefault="00BA7600">
            <w:pPr>
              <w:pStyle w:val="TableParagraph"/>
              <w:ind w:left="52"/>
              <w:rPr>
                <w:sz w:val="20"/>
                <w:lang w:val="ru-RU"/>
              </w:rPr>
            </w:pPr>
            <w:r w:rsidRPr="006700A0">
              <w:rPr>
                <w:spacing w:val="-2"/>
                <w:sz w:val="20"/>
                <w:lang w:val="ru-RU"/>
              </w:rPr>
              <w:t>микрохирургической</w:t>
            </w:r>
            <w:r w:rsidRPr="006700A0">
              <w:rPr>
                <w:spacing w:val="16"/>
                <w:sz w:val="20"/>
                <w:lang w:val="ru-RU"/>
              </w:rPr>
              <w:t xml:space="preserve"> </w:t>
            </w:r>
            <w:r w:rsidRPr="006700A0">
              <w:rPr>
                <w:spacing w:val="-2"/>
                <w:sz w:val="20"/>
                <w:lang w:val="ru-RU"/>
              </w:rPr>
              <w:t>реконструкцией</w:t>
            </w:r>
          </w:p>
        </w:tc>
        <w:tc>
          <w:tcPr>
            <w:tcW w:w="1815" w:type="dxa"/>
            <w:vMerge/>
            <w:tcBorders>
              <w:top w:val="nil"/>
            </w:tcBorders>
          </w:tcPr>
          <w:p w14:paraId="07E54DB4" w14:textId="77777777" w:rsidR="0058791C" w:rsidRPr="006700A0" w:rsidRDefault="0058791C">
            <w:pPr>
              <w:rPr>
                <w:sz w:val="2"/>
                <w:szCs w:val="2"/>
                <w:lang w:val="ru-RU"/>
              </w:rPr>
            </w:pPr>
          </w:p>
        </w:tc>
      </w:tr>
      <w:tr w:rsidR="0058791C" w:rsidRPr="00B572D9" w14:paraId="7CD32A51" w14:textId="77777777">
        <w:trPr>
          <w:trHeight w:val="1140"/>
        </w:trPr>
        <w:tc>
          <w:tcPr>
            <w:tcW w:w="975" w:type="dxa"/>
            <w:vMerge/>
            <w:tcBorders>
              <w:top w:val="nil"/>
            </w:tcBorders>
          </w:tcPr>
          <w:p w14:paraId="4B444FDB" w14:textId="77777777" w:rsidR="0058791C" w:rsidRPr="006700A0" w:rsidRDefault="0058791C">
            <w:pPr>
              <w:rPr>
                <w:sz w:val="2"/>
                <w:szCs w:val="2"/>
                <w:lang w:val="ru-RU"/>
              </w:rPr>
            </w:pPr>
          </w:p>
        </w:tc>
        <w:tc>
          <w:tcPr>
            <w:tcW w:w="2835" w:type="dxa"/>
            <w:vMerge/>
            <w:tcBorders>
              <w:top w:val="nil"/>
            </w:tcBorders>
          </w:tcPr>
          <w:p w14:paraId="16B86166" w14:textId="77777777" w:rsidR="0058791C" w:rsidRPr="006700A0" w:rsidRDefault="0058791C">
            <w:pPr>
              <w:rPr>
                <w:sz w:val="2"/>
                <w:szCs w:val="2"/>
                <w:lang w:val="ru-RU"/>
              </w:rPr>
            </w:pPr>
          </w:p>
        </w:tc>
        <w:tc>
          <w:tcPr>
            <w:tcW w:w="1860" w:type="dxa"/>
            <w:vMerge/>
            <w:tcBorders>
              <w:top w:val="nil"/>
            </w:tcBorders>
          </w:tcPr>
          <w:p w14:paraId="3A7D528F" w14:textId="77777777" w:rsidR="0058791C" w:rsidRPr="006700A0" w:rsidRDefault="0058791C">
            <w:pPr>
              <w:rPr>
                <w:sz w:val="2"/>
                <w:szCs w:val="2"/>
                <w:lang w:val="ru-RU"/>
              </w:rPr>
            </w:pPr>
          </w:p>
        </w:tc>
        <w:tc>
          <w:tcPr>
            <w:tcW w:w="2985" w:type="dxa"/>
            <w:vMerge/>
            <w:tcBorders>
              <w:top w:val="nil"/>
            </w:tcBorders>
          </w:tcPr>
          <w:p w14:paraId="74D4FCE1" w14:textId="77777777" w:rsidR="0058791C" w:rsidRPr="006700A0" w:rsidRDefault="0058791C">
            <w:pPr>
              <w:rPr>
                <w:sz w:val="2"/>
                <w:szCs w:val="2"/>
                <w:lang w:val="ru-RU"/>
              </w:rPr>
            </w:pPr>
          </w:p>
        </w:tc>
        <w:tc>
          <w:tcPr>
            <w:tcW w:w="1710" w:type="dxa"/>
            <w:vMerge/>
            <w:tcBorders>
              <w:top w:val="nil"/>
            </w:tcBorders>
          </w:tcPr>
          <w:p w14:paraId="29F64823" w14:textId="77777777" w:rsidR="0058791C" w:rsidRPr="006700A0" w:rsidRDefault="0058791C">
            <w:pPr>
              <w:rPr>
                <w:sz w:val="2"/>
                <w:szCs w:val="2"/>
                <w:lang w:val="ru-RU"/>
              </w:rPr>
            </w:pPr>
          </w:p>
        </w:tc>
        <w:tc>
          <w:tcPr>
            <w:tcW w:w="3525" w:type="dxa"/>
          </w:tcPr>
          <w:p w14:paraId="683A3F0E"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w:t>
            </w:r>
            <w:r w:rsidRPr="006700A0">
              <w:rPr>
                <w:spacing w:val="-2"/>
                <w:sz w:val="20"/>
                <w:lang w:val="ru-RU"/>
              </w:rPr>
              <w:t>злокачественного</w:t>
            </w:r>
          </w:p>
          <w:p w14:paraId="1D91DBD9" w14:textId="77777777" w:rsidR="0058791C" w:rsidRPr="006700A0" w:rsidRDefault="00BA7600">
            <w:pPr>
              <w:pStyle w:val="TableParagraph"/>
              <w:ind w:left="52" w:right="215"/>
              <w:rPr>
                <w:sz w:val="20"/>
                <w:lang w:val="ru-RU"/>
              </w:rPr>
            </w:pPr>
            <w:r w:rsidRPr="006700A0">
              <w:rPr>
                <w:sz w:val="20"/>
                <w:lang w:val="ru-RU"/>
              </w:rPr>
              <w:t>новообразования кости с микрохирургической</w:t>
            </w:r>
            <w:r w:rsidRPr="006700A0">
              <w:rPr>
                <w:spacing w:val="-13"/>
                <w:sz w:val="20"/>
                <w:lang w:val="ru-RU"/>
              </w:rPr>
              <w:t xml:space="preserve"> </w:t>
            </w:r>
            <w:r w:rsidRPr="006700A0">
              <w:rPr>
                <w:sz w:val="20"/>
                <w:lang w:val="ru-RU"/>
              </w:rPr>
              <w:t xml:space="preserve">реконструкцией </w:t>
            </w:r>
            <w:r w:rsidRPr="006700A0">
              <w:rPr>
                <w:spacing w:val="-2"/>
                <w:sz w:val="20"/>
                <w:lang w:val="ru-RU"/>
              </w:rPr>
              <w:t>нерва</w:t>
            </w:r>
          </w:p>
        </w:tc>
        <w:tc>
          <w:tcPr>
            <w:tcW w:w="1815" w:type="dxa"/>
            <w:vMerge/>
            <w:tcBorders>
              <w:top w:val="nil"/>
            </w:tcBorders>
          </w:tcPr>
          <w:p w14:paraId="7FABCC8D" w14:textId="77777777" w:rsidR="0058791C" w:rsidRPr="006700A0" w:rsidRDefault="0058791C">
            <w:pPr>
              <w:rPr>
                <w:sz w:val="2"/>
                <w:szCs w:val="2"/>
                <w:lang w:val="ru-RU"/>
              </w:rPr>
            </w:pPr>
          </w:p>
        </w:tc>
      </w:tr>
      <w:tr w:rsidR="0058791C" w:rsidRPr="00B572D9" w14:paraId="6F2937AE" w14:textId="77777777">
        <w:trPr>
          <w:trHeight w:val="465"/>
        </w:trPr>
        <w:tc>
          <w:tcPr>
            <w:tcW w:w="975" w:type="dxa"/>
            <w:vMerge/>
            <w:tcBorders>
              <w:top w:val="nil"/>
            </w:tcBorders>
          </w:tcPr>
          <w:p w14:paraId="4C0B513F" w14:textId="77777777" w:rsidR="0058791C" w:rsidRPr="006700A0" w:rsidRDefault="0058791C">
            <w:pPr>
              <w:rPr>
                <w:sz w:val="2"/>
                <w:szCs w:val="2"/>
                <w:lang w:val="ru-RU"/>
              </w:rPr>
            </w:pPr>
          </w:p>
        </w:tc>
        <w:tc>
          <w:tcPr>
            <w:tcW w:w="2835" w:type="dxa"/>
            <w:vMerge/>
            <w:tcBorders>
              <w:top w:val="nil"/>
            </w:tcBorders>
          </w:tcPr>
          <w:p w14:paraId="6938C669" w14:textId="77777777" w:rsidR="0058791C" w:rsidRPr="006700A0" w:rsidRDefault="0058791C">
            <w:pPr>
              <w:rPr>
                <w:sz w:val="2"/>
                <w:szCs w:val="2"/>
                <w:lang w:val="ru-RU"/>
              </w:rPr>
            </w:pPr>
          </w:p>
        </w:tc>
        <w:tc>
          <w:tcPr>
            <w:tcW w:w="1860" w:type="dxa"/>
            <w:vMerge/>
            <w:tcBorders>
              <w:top w:val="nil"/>
            </w:tcBorders>
          </w:tcPr>
          <w:p w14:paraId="422092E5" w14:textId="77777777" w:rsidR="0058791C" w:rsidRPr="006700A0" w:rsidRDefault="0058791C">
            <w:pPr>
              <w:rPr>
                <w:sz w:val="2"/>
                <w:szCs w:val="2"/>
                <w:lang w:val="ru-RU"/>
              </w:rPr>
            </w:pPr>
          </w:p>
        </w:tc>
        <w:tc>
          <w:tcPr>
            <w:tcW w:w="2985" w:type="dxa"/>
            <w:vMerge/>
            <w:tcBorders>
              <w:top w:val="nil"/>
            </w:tcBorders>
          </w:tcPr>
          <w:p w14:paraId="76B0327B" w14:textId="77777777" w:rsidR="0058791C" w:rsidRPr="006700A0" w:rsidRDefault="0058791C">
            <w:pPr>
              <w:rPr>
                <w:sz w:val="2"/>
                <w:szCs w:val="2"/>
                <w:lang w:val="ru-RU"/>
              </w:rPr>
            </w:pPr>
          </w:p>
        </w:tc>
        <w:tc>
          <w:tcPr>
            <w:tcW w:w="1710" w:type="dxa"/>
            <w:vMerge/>
            <w:tcBorders>
              <w:top w:val="nil"/>
            </w:tcBorders>
          </w:tcPr>
          <w:p w14:paraId="608D89F9" w14:textId="77777777" w:rsidR="0058791C" w:rsidRPr="006700A0" w:rsidRDefault="0058791C">
            <w:pPr>
              <w:rPr>
                <w:sz w:val="2"/>
                <w:szCs w:val="2"/>
                <w:lang w:val="ru-RU"/>
              </w:rPr>
            </w:pPr>
          </w:p>
        </w:tc>
        <w:tc>
          <w:tcPr>
            <w:tcW w:w="3525" w:type="dxa"/>
          </w:tcPr>
          <w:p w14:paraId="30F307E0" w14:textId="77777777" w:rsidR="0058791C" w:rsidRPr="006700A0" w:rsidRDefault="00BA7600">
            <w:pPr>
              <w:pStyle w:val="TableParagraph"/>
              <w:spacing w:line="230" w:lineRule="exact"/>
              <w:ind w:left="52"/>
              <w:rPr>
                <w:sz w:val="20"/>
                <w:lang w:val="ru-RU"/>
              </w:rPr>
            </w:pPr>
            <w:r w:rsidRPr="006700A0">
              <w:rPr>
                <w:sz w:val="20"/>
                <w:lang w:val="ru-RU"/>
              </w:rPr>
              <w:t>стабилизирующие операции на позвоночнике</w:t>
            </w:r>
            <w:r w:rsidRPr="006700A0">
              <w:rPr>
                <w:spacing w:val="-13"/>
                <w:sz w:val="20"/>
                <w:lang w:val="ru-RU"/>
              </w:rPr>
              <w:t xml:space="preserve"> </w:t>
            </w:r>
            <w:r w:rsidRPr="006700A0">
              <w:rPr>
                <w:sz w:val="20"/>
                <w:lang w:val="ru-RU"/>
              </w:rPr>
              <w:t>передним</w:t>
            </w:r>
            <w:r w:rsidRPr="006700A0">
              <w:rPr>
                <w:spacing w:val="-12"/>
                <w:sz w:val="20"/>
                <w:lang w:val="ru-RU"/>
              </w:rPr>
              <w:t xml:space="preserve"> </w:t>
            </w:r>
            <w:r w:rsidRPr="006700A0">
              <w:rPr>
                <w:sz w:val="20"/>
                <w:lang w:val="ru-RU"/>
              </w:rPr>
              <w:t>доступом</w:t>
            </w:r>
          </w:p>
        </w:tc>
        <w:tc>
          <w:tcPr>
            <w:tcW w:w="1815" w:type="dxa"/>
            <w:vMerge/>
            <w:tcBorders>
              <w:top w:val="nil"/>
            </w:tcBorders>
          </w:tcPr>
          <w:p w14:paraId="7681DDDC" w14:textId="77777777" w:rsidR="0058791C" w:rsidRPr="006700A0" w:rsidRDefault="0058791C">
            <w:pPr>
              <w:rPr>
                <w:sz w:val="2"/>
                <w:szCs w:val="2"/>
                <w:lang w:val="ru-RU"/>
              </w:rPr>
            </w:pPr>
          </w:p>
        </w:tc>
      </w:tr>
    </w:tbl>
    <w:p w14:paraId="1B4A0AAB"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86E568D" w14:textId="77777777">
        <w:trPr>
          <w:trHeight w:val="270"/>
        </w:trPr>
        <w:tc>
          <w:tcPr>
            <w:tcW w:w="975" w:type="dxa"/>
          </w:tcPr>
          <w:p w14:paraId="028810B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8F65170" w14:textId="77777777" w:rsidR="0058791C" w:rsidRDefault="00BA7600">
            <w:pPr>
              <w:pStyle w:val="TableParagraph"/>
              <w:spacing w:before="14"/>
              <w:ind w:right="4"/>
              <w:jc w:val="center"/>
              <w:rPr>
                <w:b/>
                <w:sz w:val="20"/>
              </w:rPr>
            </w:pPr>
            <w:r>
              <w:rPr>
                <w:b/>
                <w:sz w:val="20"/>
              </w:rPr>
              <w:t>2</w:t>
            </w:r>
          </w:p>
        </w:tc>
        <w:tc>
          <w:tcPr>
            <w:tcW w:w="1860" w:type="dxa"/>
          </w:tcPr>
          <w:p w14:paraId="5C9F136C" w14:textId="77777777" w:rsidR="0058791C" w:rsidRDefault="00BA7600">
            <w:pPr>
              <w:pStyle w:val="TableParagraph"/>
              <w:spacing w:before="14"/>
              <w:ind w:right="19"/>
              <w:jc w:val="center"/>
              <w:rPr>
                <w:b/>
                <w:sz w:val="20"/>
              </w:rPr>
            </w:pPr>
            <w:r>
              <w:rPr>
                <w:b/>
                <w:sz w:val="20"/>
              </w:rPr>
              <w:t>3</w:t>
            </w:r>
          </w:p>
        </w:tc>
        <w:tc>
          <w:tcPr>
            <w:tcW w:w="2985" w:type="dxa"/>
          </w:tcPr>
          <w:p w14:paraId="5DB90FFE" w14:textId="77777777" w:rsidR="0058791C" w:rsidRDefault="00BA7600">
            <w:pPr>
              <w:pStyle w:val="TableParagraph"/>
              <w:spacing w:before="14"/>
              <w:ind w:right="4"/>
              <w:jc w:val="center"/>
              <w:rPr>
                <w:b/>
                <w:sz w:val="20"/>
              </w:rPr>
            </w:pPr>
            <w:r>
              <w:rPr>
                <w:b/>
                <w:sz w:val="20"/>
              </w:rPr>
              <w:t>4</w:t>
            </w:r>
          </w:p>
        </w:tc>
        <w:tc>
          <w:tcPr>
            <w:tcW w:w="1710" w:type="dxa"/>
          </w:tcPr>
          <w:p w14:paraId="1FA7637C" w14:textId="77777777" w:rsidR="0058791C" w:rsidRDefault="00BA7600">
            <w:pPr>
              <w:pStyle w:val="TableParagraph"/>
              <w:spacing w:before="14"/>
              <w:ind w:right="19"/>
              <w:jc w:val="center"/>
              <w:rPr>
                <w:b/>
                <w:sz w:val="20"/>
              </w:rPr>
            </w:pPr>
            <w:r>
              <w:rPr>
                <w:b/>
                <w:sz w:val="20"/>
              </w:rPr>
              <w:t>5</w:t>
            </w:r>
          </w:p>
        </w:tc>
        <w:tc>
          <w:tcPr>
            <w:tcW w:w="3525" w:type="dxa"/>
          </w:tcPr>
          <w:p w14:paraId="73A04836" w14:textId="77777777" w:rsidR="0058791C" w:rsidRDefault="00BA7600">
            <w:pPr>
              <w:pStyle w:val="TableParagraph"/>
              <w:spacing w:before="14"/>
              <w:ind w:right="4"/>
              <w:jc w:val="center"/>
              <w:rPr>
                <w:b/>
                <w:sz w:val="20"/>
              </w:rPr>
            </w:pPr>
            <w:r>
              <w:rPr>
                <w:b/>
                <w:sz w:val="20"/>
              </w:rPr>
              <w:t>6</w:t>
            </w:r>
          </w:p>
        </w:tc>
        <w:tc>
          <w:tcPr>
            <w:tcW w:w="1815" w:type="dxa"/>
          </w:tcPr>
          <w:p w14:paraId="66FF3A59" w14:textId="77777777" w:rsidR="0058791C" w:rsidRDefault="00BA7600">
            <w:pPr>
              <w:pStyle w:val="TableParagraph"/>
              <w:spacing w:before="14"/>
              <w:ind w:right="4"/>
              <w:jc w:val="center"/>
              <w:rPr>
                <w:b/>
                <w:sz w:val="20"/>
              </w:rPr>
            </w:pPr>
            <w:r>
              <w:rPr>
                <w:b/>
                <w:sz w:val="20"/>
              </w:rPr>
              <w:t>7</w:t>
            </w:r>
          </w:p>
        </w:tc>
      </w:tr>
      <w:tr w:rsidR="0058791C" w:rsidRPr="00B572D9" w14:paraId="7CC0C59F" w14:textId="77777777">
        <w:trPr>
          <w:trHeight w:val="683"/>
        </w:trPr>
        <w:tc>
          <w:tcPr>
            <w:tcW w:w="975" w:type="dxa"/>
            <w:vMerge w:val="restart"/>
          </w:tcPr>
          <w:p w14:paraId="6BFB407A" w14:textId="77777777" w:rsidR="0058791C" w:rsidRDefault="0058791C">
            <w:pPr>
              <w:pStyle w:val="TableParagraph"/>
              <w:rPr>
                <w:sz w:val="20"/>
              </w:rPr>
            </w:pPr>
          </w:p>
        </w:tc>
        <w:tc>
          <w:tcPr>
            <w:tcW w:w="2835" w:type="dxa"/>
            <w:vMerge w:val="restart"/>
          </w:tcPr>
          <w:p w14:paraId="20E57FAF" w14:textId="77777777" w:rsidR="0058791C" w:rsidRDefault="0058791C">
            <w:pPr>
              <w:pStyle w:val="TableParagraph"/>
              <w:rPr>
                <w:sz w:val="20"/>
              </w:rPr>
            </w:pPr>
          </w:p>
        </w:tc>
        <w:tc>
          <w:tcPr>
            <w:tcW w:w="1860" w:type="dxa"/>
            <w:vMerge w:val="restart"/>
          </w:tcPr>
          <w:p w14:paraId="1F601DB0" w14:textId="77777777" w:rsidR="0058791C" w:rsidRDefault="0058791C">
            <w:pPr>
              <w:pStyle w:val="TableParagraph"/>
              <w:rPr>
                <w:sz w:val="20"/>
              </w:rPr>
            </w:pPr>
          </w:p>
        </w:tc>
        <w:tc>
          <w:tcPr>
            <w:tcW w:w="2985" w:type="dxa"/>
            <w:vMerge w:val="restart"/>
          </w:tcPr>
          <w:p w14:paraId="455FBCDB" w14:textId="77777777" w:rsidR="0058791C" w:rsidRDefault="0058791C">
            <w:pPr>
              <w:pStyle w:val="TableParagraph"/>
              <w:rPr>
                <w:sz w:val="20"/>
              </w:rPr>
            </w:pPr>
          </w:p>
        </w:tc>
        <w:tc>
          <w:tcPr>
            <w:tcW w:w="1710" w:type="dxa"/>
            <w:vMerge w:val="restart"/>
          </w:tcPr>
          <w:p w14:paraId="04DD082F" w14:textId="77777777" w:rsidR="0058791C" w:rsidRDefault="0058791C">
            <w:pPr>
              <w:pStyle w:val="TableParagraph"/>
              <w:rPr>
                <w:sz w:val="20"/>
              </w:rPr>
            </w:pPr>
          </w:p>
        </w:tc>
        <w:tc>
          <w:tcPr>
            <w:tcW w:w="3525" w:type="dxa"/>
          </w:tcPr>
          <w:p w14:paraId="2E8FB8C2" w14:textId="77777777" w:rsidR="0058791C" w:rsidRPr="006700A0" w:rsidRDefault="00BA7600">
            <w:pPr>
              <w:pStyle w:val="TableParagraph"/>
              <w:spacing w:line="208"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кости с</w:t>
            </w:r>
            <w:r w:rsidRPr="006700A0">
              <w:rPr>
                <w:spacing w:val="-1"/>
                <w:sz w:val="20"/>
                <w:lang w:val="ru-RU"/>
              </w:rPr>
              <w:t xml:space="preserve"> </w:t>
            </w:r>
            <w:r w:rsidRPr="006700A0">
              <w:rPr>
                <w:spacing w:val="-2"/>
                <w:sz w:val="20"/>
                <w:lang w:val="ru-RU"/>
              </w:rPr>
              <w:t>реконструктивно-</w:t>
            </w:r>
          </w:p>
          <w:p w14:paraId="5AAFC178" w14:textId="77777777" w:rsidR="0058791C" w:rsidRPr="006700A0" w:rsidRDefault="00BA7600">
            <w:pPr>
              <w:pStyle w:val="TableParagraph"/>
              <w:ind w:left="52"/>
              <w:rPr>
                <w:sz w:val="20"/>
                <w:lang w:val="ru-RU"/>
              </w:rPr>
            </w:pPr>
            <w:r w:rsidRPr="006700A0">
              <w:rPr>
                <w:sz w:val="20"/>
                <w:lang w:val="ru-RU"/>
              </w:rPr>
              <w:t>пластическим</w:t>
            </w:r>
            <w:r w:rsidRPr="006700A0">
              <w:rPr>
                <w:spacing w:val="-12"/>
                <w:sz w:val="20"/>
                <w:lang w:val="ru-RU"/>
              </w:rPr>
              <w:t xml:space="preserve"> </w:t>
            </w:r>
            <w:r w:rsidRPr="006700A0">
              <w:rPr>
                <w:spacing w:val="-2"/>
                <w:sz w:val="20"/>
                <w:lang w:val="ru-RU"/>
              </w:rPr>
              <w:t>компонентом</w:t>
            </w:r>
          </w:p>
        </w:tc>
        <w:tc>
          <w:tcPr>
            <w:tcW w:w="1815" w:type="dxa"/>
            <w:vMerge w:val="restart"/>
          </w:tcPr>
          <w:p w14:paraId="239DEE04" w14:textId="77777777" w:rsidR="0058791C" w:rsidRPr="006700A0" w:rsidRDefault="0058791C">
            <w:pPr>
              <w:pStyle w:val="TableParagraph"/>
              <w:rPr>
                <w:sz w:val="20"/>
                <w:lang w:val="ru-RU"/>
              </w:rPr>
            </w:pPr>
          </w:p>
        </w:tc>
      </w:tr>
      <w:tr w:rsidR="0058791C" w:rsidRPr="00B572D9" w14:paraId="3DBCEDD9" w14:textId="77777777">
        <w:trPr>
          <w:trHeight w:val="690"/>
        </w:trPr>
        <w:tc>
          <w:tcPr>
            <w:tcW w:w="975" w:type="dxa"/>
            <w:vMerge/>
            <w:tcBorders>
              <w:top w:val="nil"/>
            </w:tcBorders>
          </w:tcPr>
          <w:p w14:paraId="0A6A717B" w14:textId="77777777" w:rsidR="0058791C" w:rsidRPr="006700A0" w:rsidRDefault="0058791C">
            <w:pPr>
              <w:rPr>
                <w:sz w:val="2"/>
                <w:szCs w:val="2"/>
                <w:lang w:val="ru-RU"/>
              </w:rPr>
            </w:pPr>
          </w:p>
        </w:tc>
        <w:tc>
          <w:tcPr>
            <w:tcW w:w="2835" w:type="dxa"/>
            <w:vMerge/>
            <w:tcBorders>
              <w:top w:val="nil"/>
            </w:tcBorders>
          </w:tcPr>
          <w:p w14:paraId="309033F5" w14:textId="77777777" w:rsidR="0058791C" w:rsidRPr="006700A0" w:rsidRDefault="0058791C">
            <w:pPr>
              <w:rPr>
                <w:sz w:val="2"/>
                <w:szCs w:val="2"/>
                <w:lang w:val="ru-RU"/>
              </w:rPr>
            </w:pPr>
          </w:p>
        </w:tc>
        <w:tc>
          <w:tcPr>
            <w:tcW w:w="1860" w:type="dxa"/>
            <w:vMerge/>
            <w:tcBorders>
              <w:top w:val="nil"/>
            </w:tcBorders>
          </w:tcPr>
          <w:p w14:paraId="2726014B" w14:textId="77777777" w:rsidR="0058791C" w:rsidRPr="006700A0" w:rsidRDefault="0058791C">
            <w:pPr>
              <w:rPr>
                <w:sz w:val="2"/>
                <w:szCs w:val="2"/>
                <w:lang w:val="ru-RU"/>
              </w:rPr>
            </w:pPr>
          </w:p>
        </w:tc>
        <w:tc>
          <w:tcPr>
            <w:tcW w:w="2985" w:type="dxa"/>
            <w:vMerge/>
            <w:tcBorders>
              <w:top w:val="nil"/>
            </w:tcBorders>
          </w:tcPr>
          <w:p w14:paraId="780C5211" w14:textId="77777777" w:rsidR="0058791C" w:rsidRPr="006700A0" w:rsidRDefault="0058791C">
            <w:pPr>
              <w:rPr>
                <w:sz w:val="2"/>
                <w:szCs w:val="2"/>
                <w:lang w:val="ru-RU"/>
              </w:rPr>
            </w:pPr>
          </w:p>
        </w:tc>
        <w:tc>
          <w:tcPr>
            <w:tcW w:w="1710" w:type="dxa"/>
            <w:vMerge/>
            <w:tcBorders>
              <w:top w:val="nil"/>
            </w:tcBorders>
          </w:tcPr>
          <w:p w14:paraId="0BB53C62" w14:textId="77777777" w:rsidR="0058791C" w:rsidRPr="006700A0" w:rsidRDefault="0058791C">
            <w:pPr>
              <w:rPr>
                <w:sz w:val="2"/>
                <w:szCs w:val="2"/>
                <w:lang w:val="ru-RU"/>
              </w:rPr>
            </w:pPr>
          </w:p>
        </w:tc>
        <w:tc>
          <w:tcPr>
            <w:tcW w:w="3525" w:type="dxa"/>
          </w:tcPr>
          <w:p w14:paraId="42DA25C9"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2"/>
                <w:sz w:val="20"/>
                <w:lang w:val="ru-RU"/>
              </w:rPr>
              <w:t xml:space="preserve"> </w:t>
            </w:r>
            <w:r w:rsidRPr="006700A0">
              <w:rPr>
                <w:sz w:val="20"/>
                <w:lang w:val="ru-RU"/>
              </w:rPr>
              <w:t>лопатки</w:t>
            </w:r>
            <w:r w:rsidRPr="006700A0">
              <w:rPr>
                <w:spacing w:val="-2"/>
                <w:sz w:val="20"/>
                <w:lang w:val="ru-RU"/>
              </w:rPr>
              <w:t xml:space="preserve"> </w:t>
            </w:r>
            <w:r w:rsidRPr="006700A0">
              <w:rPr>
                <w:sz w:val="20"/>
                <w:lang w:val="ru-RU"/>
              </w:rPr>
              <w:t>с</w:t>
            </w:r>
            <w:r w:rsidRPr="006700A0">
              <w:rPr>
                <w:spacing w:val="-2"/>
                <w:sz w:val="20"/>
                <w:lang w:val="ru-RU"/>
              </w:rPr>
              <w:t xml:space="preserve"> реконструктивно-</w:t>
            </w:r>
          </w:p>
          <w:p w14:paraId="45E873F9" w14:textId="77777777" w:rsidR="0058791C" w:rsidRPr="006700A0" w:rsidRDefault="00BA7600">
            <w:pPr>
              <w:pStyle w:val="TableParagraph"/>
              <w:ind w:left="52"/>
              <w:rPr>
                <w:sz w:val="20"/>
                <w:lang w:val="ru-RU"/>
              </w:rPr>
            </w:pPr>
            <w:r w:rsidRPr="006700A0">
              <w:rPr>
                <w:sz w:val="20"/>
                <w:lang w:val="ru-RU"/>
              </w:rPr>
              <w:t>пластическим</w:t>
            </w:r>
            <w:r w:rsidRPr="006700A0">
              <w:rPr>
                <w:spacing w:val="-12"/>
                <w:sz w:val="20"/>
                <w:lang w:val="ru-RU"/>
              </w:rPr>
              <w:t xml:space="preserve"> </w:t>
            </w:r>
            <w:r w:rsidRPr="006700A0">
              <w:rPr>
                <w:spacing w:val="-2"/>
                <w:sz w:val="20"/>
                <w:lang w:val="ru-RU"/>
              </w:rPr>
              <w:t>компонентом</w:t>
            </w:r>
          </w:p>
        </w:tc>
        <w:tc>
          <w:tcPr>
            <w:tcW w:w="1815" w:type="dxa"/>
            <w:vMerge/>
            <w:tcBorders>
              <w:top w:val="nil"/>
            </w:tcBorders>
          </w:tcPr>
          <w:p w14:paraId="01B5FD24" w14:textId="77777777" w:rsidR="0058791C" w:rsidRPr="006700A0" w:rsidRDefault="0058791C">
            <w:pPr>
              <w:rPr>
                <w:sz w:val="2"/>
                <w:szCs w:val="2"/>
                <w:lang w:val="ru-RU"/>
              </w:rPr>
            </w:pPr>
          </w:p>
        </w:tc>
      </w:tr>
      <w:tr w:rsidR="0058791C" w:rsidRPr="00B572D9" w14:paraId="165E2DD2" w14:textId="77777777">
        <w:trPr>
          <w:trHeight w:val="690"/>
        </w:trPr>
        <w:tc>
          <w:tcPr>
            <w:tcW w:w="975" w:type="dxa"/>
            <w:vMerge/>
            <w:tcBorders>
              <w:top w:val="nil"/>
            </w:tcBorders>
          </w:tcPr>
          <w:p w14:paraId="13FD7847" w14:textId="77777777" w:rsidR="0058791C" w:rsidRPr="006700A0" w:rsidRDefault="0058791C">
            <w:pPr>
              <w:rPr>
                <w:sz w:val="2"/>
                <w:szCs w:val="2"/>
                <w:lang w:val="ru-RU"/>
              </w:rPr>
            </w:pPr>
          </w:p>
        </w:tc>
        <w:tc>
          <w:tcPr>
            <w:tcW w:w="2835" w:type="dxa"/>
            <w:vMerge/>
            <w:tcBorders>
              <w:top w:val="nil"/>
            </w:tcBorders>
          </w:tcPr>
          <w:p w14:paraId="7DFBE91F" w14:textId="77777777" w:rsidR="0058791C" w:rsidRPr="006700A0" w:rsidRDefault="0058791C">
            <w:pPr>
              <w:rPr>
                <w:sz w:val="2"/>
                <w:szCs w:val="2"/>
                <w:lang w:val="ru-RU"/>
              </w:rPr>
            </w:pPr>
          </w:p>
        </w:tc>
        <w:tc>
          <w:tcPr>
            <w:tcW w:w="1860" w:type="dxa"/>
            <w:vMerge/>
            <w:tcBorders>
              <w:top w:val="nil"/>
            </w:tcBorders>
          </w:tcPr>
          <w:p w14:paraId="442B4658" w14:textId="77777777" w:rsidR="0058791C" w:rsidRPr="006700A0" w:rsidRDefault="0058791C">
            <w:pPr>
              <w:rPr>
                <w:sz w:val="2"/>
                <w:szCs w:val="2"/>
                <w:lang w:val="ru-RU"/>
              </w:rPr>
            </w:pPr>
          </w:p>
        </w:tc>
        <w:tc>
          <w:tcPr>
            <w:tcW w:w="2985" w:type="dxa"/>
            <w:vMerge/>
            <w:tcBorders>
              <w:top w:val="nil"/>
            </w:tcBorders>
          </w:tcPr>
          <w:p w14:paraId="4B367004" w14:textId="77777777" w:rsidR="0058791C" w:rsidRPr="006700A0" w:rsidRDefault="0058791C">
            <w:pPr>
              <w:rPr>
                <w:sz w:val="2"/>
                <w:szCs w:val="2"/>
                <w:lang w:val="ru-RU"/>
              </w:rPr>
            </w:pPr>
          </w:p>
        </w:tc>
        <w:tc>
          <w:tcPr>
            <w:tcW w:w="1710" w:type="dxa"/>
            <w:vMerge/>
            <w:tcBorders>
              <w:top w:val="nil"/>
            </w:tcBorders>
          </w:tcPr>
          <w:p w14:paraId="02741F53" w14:textId="77777777" w:rsidR="0058791C" w:rsidRPr="006700A0" w:rsidRDefault="0058791C">
            <w:pPr>
              <w:rPr>
                <w:sz w:val="2"/>
                <w:szCs w:val="2"/>
                <w:lang w:val="ru-RU"/>
              </w:rPr>
            </w:pPr>
          </w:p>
        </w:tc>
        <w:tc>
          <w:tcPr>
            <w:tcW w:w="3525" w:type="dxa"/>
          </w:tcPr>
          <w:p w14:paraId="3BE26CC6" w14:textId="77777777" w:rsidR="0058791C" w:rsidRPr="006700A0" w:rsidRDefault="00BA7600">
            <w:pPr>
              <w:pStyle w:val="TableParagraph"/>
              <w:spacing w:line="214" w:lineRule="exact"/>
              <w:ind w:left="52"/>
              <w:rPr>
                <w:sz w:val="20"/>
                <w:lang w:val="ru-RU"/>
              </w:rPr>
            </w:pPr>
            <w:r w:rsidRPr="006700A0">
              <w:rPr>
                <w:sz w:val="20"/>
                <w:lang w:val="ru-RU"/>
              </w:rPr>
              <w:t>экстирпация</w:t>
            </w:r>
            <w:r w:rsidRPr="006700A0">
              <w:rPr>
                <w:spacing w:val="-5"/>
                <w:sz w:val="20"/>
                <w:lang w:val="ru-RU"/>
              </w:rPr>
              <w:t xml:space="preserve"> </w:t>
            </w:r>
            <w:r w:rsidRPr="006700A0">
              <w:rPr>
                <w:sz w:val="20"/>
                <w:lang w:val="ru-RU"/>
              </w:rPr>
              <w:t>ребра</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реконструктивно-</w:t>
            </w:r>
          </w:p>
          <w:p w14:paraId="7873B58E" w14:textId="77777777" w:rsidR="0058791C" w:rsidRPr="006700A0" w:rsidRDefault="00BA7600">
            <w:pPr>
              <w:pStyle w:val="TableParagraph"/>
              <w:ind w:left="52"/>
              <w:rPr>
                <w:sz w:val="20"/>
                <w:lang w:val="ru-RU"/>
              </w:rPr>
            </w:pPr>
            <w:r w:rsidRPr="006700A0">
              <w:rPr>
                <w:sz w:val="20"/>
                <w:lang w:val="ru-RU"/>
              </w:rPr>
              <w:t>пластическим</w:t>
            </w:r>
            <w:r w:rsidRPr="006700A0">
              <w:rPr>
                <w:spacing w:val="-12"/>
                <w:sz w:val="20"/>
                <w:lang w:val="ru-RU"/>
              </w:rPr>
              <w:t xml:space="preserve"> </w:t>
            </w:r>
            <w:r w:rsidRPr="006700A0">
              <w:rPr>
                <w:spacing w:val="-2"/>
                <w:sz w:val="20"/>
                <w:lang w:val="ru-RU"/>
              </w:rPr>
              <w:t>компонентом</w:t>
            </w:r>
          </w:p>
        </w:tc>
        <w:tc>
          <w:tcPr>
            <w:tcW w:w="1815" w:type="dxa"/>
            <w:vMerge/>
            <w:tcBorders>
              <w:top w:val="nil"/>
            </w:tcBorders>
          </w:tcPr>
          <w:p w14:paraId="0A090053" w14:textId="77777777" w:rsidR="0058791C" w:rsidRPr="006700A0" w:rsidRDefault="0058791C">
            <w:pPr>
              <w:rPr>
                <w:sz w:val="2"/>
                <w:szCs w:val="2"/>
                <w:lang w:val="ru-RU"/>
              </w:rPr>
            </w:pPr>
          </w:p>
        </w:tc>
      </w:tr>
      <w:tr w:rsidR="0058791C" w:rsidRPr="00B572D9" w14:paraId="2C4DCA51" w14:textId="77777777">
        <w:trPr>
          <w:trHeight w:val="915"/>
        </w:trPr>
        <w:tc>
          <w:tcPr>
            <w:tcW w:w="975" w:type="dxa"/>
            <w:vMerge/>
            <w:tcBorders>
              <w:top w:val="nil"/>
            </w:tcBorders>
          </w:tcPr>
          <w:p w14:paraId="36109793" w14:textId="77777777" w:rsidR="0058791C" w:rsidRPr="006700A0" w:rsidRDefault="0058791C">
            <w:pPr>
              <w:rPr>
                <w:sz w:val="2"/>
                <w:szCs w:val="2"/>
                <w:lang w:val="ru-RU"/>
              </w:rPr>
            </w:pPr>
          </w:p>
        </w:tc>
        <w:tc>
          <w:tcPr>
            <w:tcW w:w="2835" w:type="dxa"/>
            <w:vMerge/>
            <w:tcBorders>
              <w:top w:val="nil"/>
            </w:tcBorders>
          </w:tcPr>
          <w:p w14:paraId="3593A46A" w14:textId="77777777" w:rsidR="0058791C" w:rsidRPr="006700A0" w:rsidRDefault="0058791C">
            <w:pPr>
              <w:rPr>
                <w:sz w:val="2"/>
                <w:szCs w:val="2"/>
                <w:lang w:val="ru-RU"/>
              </w:rPr>
            </w:pPr>
          </w:p>
        </w:tc>
        <w:tc>
          <w:tcPr>
            <w:tcW w:w="1860" w:type="dxa"/>
            <w:vMerge/>
            <w:tcBorders>
              <w:top w:val="nil"/>
            </w:tcBorders>
          </w:tcPr>
          <w:p w14:paraId="7C175151" w14:textId="77777777" w:rsidR="0058791C" w:rsidRPr="006700A0" w:rsidRDefault="0058791C">
            <w:pPr>
              <w:rPr>
                <w:sz w:val="2"/>
                <w:szCs w:val="2"/>
                <w:lang w:val="ru-RU"/>
              </w:rPr>
            </w:pPr>
          </w:p>
        </w:tc>
        <w:tc>
          <w:tcPr>
            <w:tcW w:w="2985" w:type="dxa"/>
            <w:vMerge/>
            <w:tcBorders>
              <w:top w:val="nil"/>
            </w:tcBorders>
          </w:tcPr>
          <w:p w14:paraId="25979653" w14:textId="77777777" w:rsidR="0058791C" w:rsidRPr="006700A0" w:rsidRDefault="0058791C">
            <w:pPr>
              <w:rPr>
                <w:sz w:val="2"/>
                <w:szCs w:val="2"/>
                <w:lang w:val="ru-RU"/>
              </w:rPr>
            </w:pPr>
          </w:p>
        </w:tc>
        <w:tc>
          <w:tcPr>
            <w:tcW w:w="1710" w:type="dxa"/>
            <w:vMerge/>
            <w:tcBorders>
              <w:top w:val="nil"/>
            </w:tcBorders>
          </w:tcPr>
          <w:p w14:paraId="436EB868" w14:textId="77777777" w:rsidR="0058791C" w:rsidRPr="006700A0" w:rsidRDefault="0058791C">
            <w:pPr>
              <w:rPr>
                <w:sz w:val="2"/>
                <w:szCs w:val="2"/>
                <w:lang w:val="ru-RU"/>
              </w:rPr>
            </w:pPr>
          </w:p>
        </w:tc>
        <w:tc>
          <w:tcPr>
            <w:tcW w:w="3525" w:type="dxa"/>
          </w:tcPr>
          <w:p w14:paraId="09A547D9" w14:textId="77777777" w:rsidR="0058791C" w:rsidRPr="006700A0" w:rsidRDefault="00BA7600">
            <w:pPr>
              <w:pStyle w:val="TableParagraph"/>
              <w:spacing w:line="214" w:lineRule="exact"/>
              <w:ind w:left="52"/>
              <w:rPr>
                <w:sz w:val="20"/>
                <w:lang w:val="ru-RU"/>
              </w:rPr>
            </w:pPr>
            <w:r w:rsidRPr="006700A0">
              <w:rPr>
                <w:sz w:val="20"/>
                <w:lang w:val="ru-RU"/>
              </w:rPr>
              <w:t>экстирпация</w:t>
            </w:r>
            <w:r w:rsidRPr="006700A0">
              <w:rPr>
                <w:spacing w:val="-6"/>
                <w:sz w:val="20"/>
                <w:lang w:val="ru-RU"/>
              </w:rPr>
              <w:t xml:space="preserve"> </w:t>
            </w:r>
            <w:r w:rsidRPr="006700A0">
              <w:rPr>
                <w:sz w:val="20"/>
                <w:lang w:val="ru-RU"/>
              </w:rPr>
              <w:t>лопатки</w:t>
            </w:r>
            <w:r w:rsidRPr="006700A0">
              <w:rPr>
                <w:spacing w:val="-5"/>
                <w:sz w:val="20"/>
                <w:lang w:val="ru-RU"/>
              </w:rPr>
              <w:t xml:space="preserve"> </w:t>
            </w:r>
            <w:r w:rsidRPr="006700A0">
              <w:rPr>
                <w:spacing w:val="-10"/>
                <w:sz w:val="20"/>
                <w:lang w:val="ru-RU"/>
              </w:rPr>
              <w:t>с</w:t>
            </w:r>
          </w:p>
          <w:p w14:paraId="24C2100C" w14:textId="77777777" w:rsidR="0058791C" w:rsidRPr="006700A0" w:rsidRDefault="00BA7600">
            <w:pPr>
              <w:pStyle w:val="TableParagraph"/>
              <w:ind w:left="52"/>
              <w:rPr>
                <w:sz w:val="20"/>
                <w:lang w:val="ru-RU"/>
              </w:rPr>
            </w:pPr>
            <w:r w:rsidRPr="006700A0">
              <w:rPr>
                <w:spacing w:val="-2"/>
                <w:sz w:val="20"/>
                <w:lang w:val="ru-RU"/>
              </w:rPr>
              <w:t>реконструктивно-пластическим компонентом</w:t>
            </w:r>
          </w:p>
        </w:tc>
        <w:tc>
          <w:tcPr>
            <w:tcW w:w="1815" w:type="dxa"/>
            <w:vMerge/>
            <w:tcBorders>
              <w:top w:val="nil"/>
            </w:tcBorders>
          </w:tcPr>
          <w:p w14:paraId="43EE6963" w14:textId="77777777" w:rsidR="0058791C" w:rsidRPr="006700A0" w:rsidRDefault="0058791C">
            <w:pPr>
              <w:rPr>
                <w:sz w:val="2"/>
                <w:szCs w:val="2"/>
                <w:lang w:val="ru-RU"/>
              </w:rPr>
            </w:pPr>
          </w:p>
        </w:tc>
      </w:tr>
      <w:tr w:rsidR="0058791C" w:rsidRPr="00B572D9" w14:paraId="115BBE49" w14:textId="77777777">
        <w:trPr>
          <w:trHeight w:val="915"/>
        </w:trPr>
        <w:tc>
          <w:tcPr>
            <w:tcW w:w="975" w:type="dxa"/>
            <w:vMerge/>
            <w:tcBorders>
              <w:top w:val="nil"/>
            </w:tcBorders>
          </w:tcPr>
          <w:p w14:paraId="3F57469D" w14:textId="77777777" w:rsidR="0058791C" w:rsidRPr="006700A0" w:rsidRDefault="0058791C">
            <w:pPr>
              <w:rPr>
                <w:sz w:val="2"/>
                <w:szCs w:val="2"/>
                <w:lang w:val="ru-RU"/>
              </w:rPr>
            </w:pPr>
          </w:p>
        </w:tc>
        <w:tc>
          <w:tcPr>
            <w:tcW w:w="2835" w:type="dxa"/>
            <w:vMerge/>
            <w:tcBorders>
              <w:top w:val="nil"/>
            </w:tcBorders>
          </w:tcPr>
          <w:p w14:paraId="123CCFED" w14:textId="77777777" w:rsidR="0058791C" w:rsidRPr="006700A0" w:rsidRDefault="0058791C">
            <w:pPr>
              <w:rPr>
                <w:sz w:val="2"/>
                <w:szCs w:val="2"/>
                <w:lang w:val="ru-RU"/>
              </w:rPr>
            </w:pPr>
          </w:p>
        </w:tc>
        <w:tc>
          <w:tcPr>
            <w:tcW w:w="1860" w:type="dxa"/>
            <w:vMerge/>
            <w:tcBorders>
              <w:top w:val="nil"/>
            </w:tcBorders>
          </w:tcPr>
          <w:p w14:paraId="4201773D" w14:textId="77777777" w:rsidR="0058791C" w:rsidRPr="006700A0" w:rsidRDefault="0058791C">
            <w:pPr>
              <w:rPr>
                <w:sz w:val="2"/>
                <w:szCs w:val="2"/>
                <w:lang w:val="ru-RU"/>
              </w:rPr>
            </w:pPr>
          </w:p>
        </w:tc>
        <w:tc>
          <w:tcPr>
            <w:tcW w:w="2985" w:type="dxa"/>
            <w:vMerge/>
            <w:tcBorders>
              <w:top w:val="nil"/>
            </w:tcBorders>
          </w:tcPr>
          <w:p w14:paraId="4D482538" w14:textId="77777777" w:rsidR="0058791C" w:rsidRPr="006700A0" w:rsidRDefault="0058791C">
            <w:pPr>
              <w:rPr>
                <w:sz w:val="2"/>
                <w:szCs w:val="2"/>
                <w:lang w:val="ru-RU"/>
              </w:rPr>
            </w:pPr>
          </w:p>
        </w:tc>
        <w:tc>
          <w:tcPr>
            <w:tcW w:w="1710" w:type="dxa"/>
            <w:vMerge/>
            <w:tcBorders>
              <w:top w:val="nil"/>
            </w:tcBorders>
          </w:tcPr>
          <w:p w14:paraId="63C8A8D0" w14:textId="77777777" w:rsidR="0058791C" w:rsidRPr="006700A0" w:rsidRDefault="0058791C">
            <w:pPr>
              <w:rPr>
                <w:sz w:val="2"/>
                <w:szCs w:val="2"/>
                <w:lang w:val="ru-RU"/>
              </w:rPr>
            </w:pPr>
          </w:p>
        </w:tc>
        <w:tc>
          <w:tcPr>
            <w:tcW w:w="3525" w:type="dxa"/>
          </w:tcPr>
          <w:p w14:paraId="24011ABE" w14:textId="77777777" w:rsidR="0058791C" w:rsidRPr="006700A0" w:rsidRDefault="00BA7600">
            <w:pPr>
              <w:pStyle w:val="TableParagraph"/>
              <w:ind w:left="52" w:right="739"/>
              <w:rPr>
                <w:sz w:val="20"/>
                <w:lang w:val="ru-RU"/>
              </w:rPr>
            </w:pPr>
            <w:r w:rsidRPr="006700A0">
              <w:rPr>
                <w:sz w:val="20"/>
                <w:lang w:val="ru-RU"/>
              </w:rPr>
              <w:t xml:space="preserve">экстирпация ключицы с </w:t>
            </w:r>
            <w:r w:rsidRPr="006700A0">
              <w:rPr>
                <w:spacing w:val="-2"/>
                <w:sz w:val="20"/>
                <w:lang w:val="ru-RU"/>
              </w:rPr>
              <w:t>реконструктивно-пластическим компонентом</w:t>
            </w:r>
          </w:p>
        </w:tc>
        <w:tc>
          <w:tcPr>
            <w:tcW w:w="1815" w:type="dxa"/>
            <w:vMerge/>
            <w:tcBorders>
              <w:top w:val="nil"/>
            </w:tcBorders>
          </w:tcPr>
          <w:p w14:paraId="596BA312" w14:textId="77777777" w:rsidR="0058791C" w:rsidRPr="006700A0" w:rsidRDefault="0058791C">
            <w:pPr>
              <w:rPr>
                <w:sz w:val="2"/>
                <w:szCs w:val="2"/>
                <w:lang w:val="ru-RU"/>
              </w:rPr>
            </w:pPr>
          </w:p>
        </w:tc>
      </w:tr>
      <w:tr w:rsidR="0058791C" w:rsidRPr="00B572D9" w14:paraId="78A6722C" w14:textId="77777777">
        <w:trPr>
          <w:trHeight w:val="690"/>
        </w:trPr>
        <w:tc>
          <w:tcPr>
            <w:tcW w:w="975" w:type="dxa"/>
            <w:vMerge/>
            <w:tcBorders>
              <w:top w:val="nil"/>
            </w:tcBorders>
          </w:tcPr>
          <w:p w14:paraId="079FBAB5" w14:textId="77777777" w:rsidR="0058791C" w:rsidRPr="006700A0" w:rsidRDefault="0058791C">
            <w:pPr>
              <w:rPr>
                <w:sz w:val="2"/>
                <w:szCs w:val="2"/>
                <w:lang w:val="ru-RU"/>
              </w:rPr>
            </w:pPr>
          </w:p>
        </w:tc>
        <w:tc>
          <w:tcPr>
            <w:tcW w:w="2835" w:type="dxa"/>
            <w:vMerge/>
            <w:tcBorders>
              <w:top w:val="nil"/>
            </w:tcBorders>
          </w:tcPr>
          <w:p w14:paraId="15CA7079" w14:textId="77777777" w:rsidR="0058791C" w:rsidRPr="006700A0" w:rsidRDefault="0058791C">
            <w:pPr>
              <w:rPr>
                <w:sz w:val="2"/>
                <w:szCs w:val="2"/>
                <w:lang w:val="ru-RU"/>
              </w:rPr>
            </w:pPr>
          </w:p>
        </w:tc>
        <w:tc>
          <w:tcPr>
            <w:tcW w:w="1860" w:type="dxa"/>
            <w:vMerge/>
            <w:tcBorders>
              <w:top w:val="nil"/>
            </w:tcBorders>
          </w:tcPr>
          <w:p w14:paraId="124986B6" w14:textId="77777777" w:rsidR="0058791C" w:rsidRPr="006700A0" w:rsidRDefault="0058791C">
            <w:pPr>
              <w:rPr>
                <w:sz w:val="2"/>
                <w:szCs w:val="2"/>
                <w:lang w:val="ru-RU"/>
              </w:rPr>
            </w:pPr>
          </w:p>
        </w:tc>
        <w:tc>
          <w:tcPr>
            <w:tcW w:w="2985" w:type="dxa"/>
            <w:vMerge/>
            <w:tcBorders>
              <w:top w:val="nil"/>
            </w:tcBorders>
          </w:tcPr>
          <w:p w14:paraId="29C1A2CD" w14:textId="77777777" w:rsidR="0058791C" w:rsidRPr="006700A0" w:rsidRDefault="0058791C">
            <w:pPr>
              <w:rPr>
                <w:sz w:val="2"/>
                <w:szCs w:val="2"/>
                <w:lang w:val="ru-RU"/>
              </w:rPr>
            </w:pPr>
          </w:p>
        </w:tc>
        <w:tc>
          <w:tcPr>
            <w:tcW w:w="1710" w:type="dxa"/>
            <w:vMerge/>
            <w:tcBorders>
              <w:top w:val="nil"/>
            </w:tcBorders>
          </w:tcPr>
          <w:p w14:paraId="048F4C2C" w14:textId="77777777" w:rsidR="0058791C" w:rsidRPr="006700A0" w:rsidRDefault="0058791C">
            <w:pPr>
              <w:rPr>
                <w:sz w:val="2"/>
                <w:szCs w:val="2"/>
                <w:lang w:val="ru-RU"/>
              </w:rPr>
            </w:pPr>
          </w:p>
        </w:tc>
        <w:tc>
          <w:tcPr>
            <w:tcW w:w="3525" w:type="dxa"/>
          </w:tcPr>
          <w:p w14:paraId="0869E238" w14:textId="77777777" w:rsidR="0058791C" w:rsidRPr="006700A0" w:rsidRDefault="00BA7600">
            <w:pPr>
              <w:pStyle w:val="TableParagraph"/>
              <w:ind w:left="52" w:right="238"/>
              <w:rPr>
                <w:sz w:val="20"/>
                <w:lang w:val="ru-RU"/>
              </w:rPr>
            </w:pPr>
            <w:r w:rsidRPr="006700A0">
              <w:rPr>
                <w:sz w:val="20"/>
                <w:lang w:val="ru-RU"/>
              </w:rPr>
              <w:t>ампутация</w:t>
            </w:r>
            <w:r w:rsidRPr="006700A0">
              <w:rPr>
                <w:spacing w:val="-13"/>
                <w:sz w:val="20"/>
                <w:lang w:val="ru-RU"/>
              </w:rPr>
              <w:t xml:space="preserve"> </w:t>
            </w:r>
            <w:r w:rsidRPr="006700A0">
              <w:rPr>
                <w:sz w:val="20"/>
                <w:lang w:val="ru-RU"/>
              </w:rPr>
              <w:t>межподвздошно-брюшная с пластикой</w:t>
            </w:r>
          </w:p>
        </w:tc>
        <w:tc>
          <w:tcPr>
            <w:tcW w:w="1815" w:type="dxa"/>
            <w:vMerge/>
            <w:tcBorders>
              <w:top w:val="nil"/>
            </w:tcBorders>
          </w:tcPr>
          <w:p w14:paraId="61183497" w14:textId="77777777" w:rsidR="0058791C" w:rsidRPr="006700A0" w:rsidRDefault="0058791C">
            <w:pPr>
              <w:rPr>
                <w:sz w:val="2"/>
                <w:szCs w:val="2"/>
                <w:lang w:val="ru-RU"/>
              </w:rPr>
            </w:pPr>
          </w:p>
        </w:tc>
      </w:tr>
      <w:tr w:rsidR="0058791C" w:rsidRPr="00B572D9" w14:paraId="5CF7661D" w14:textId="77777777">
        <w:trPr>
          <w:trHeight w:val="690"/>
        </w:trPr>
        <w:tc>
          <w:tcPr>
            <w:tcW w:w="975" w:type="dxa"/>
            <w:vMerge/>
            <w:tcBorders>
              <w:top w:val="nil"/>
            </w:tcBorders>
          </w:tcPr>
          <w:p w14:paraId="247702B7" w14:textId="77777777" w:rsidR="0058791C" w:rsidRPr="006700A0" w:rsidRDefault="0058791C">
            <w:pPr>
              <w:rPr>
                <w:sz w:val="2"/>
                <w:szCs w:val="2"/>
                <w:lang w:val="ru-RU"/>
              </w:rPr>
            </w:pPr>
          </w:p>
        </w:tc>
        <w:tc>
          <w:tcPr>
            <w:tcW w:w="2835" w:type="dxa"/>
            <w:vMerge/>
            <w:tcBorders>
              <w:top w:val="nil"/>
            </w:tcBorders>
          </w:tcPr>
          <w:p w14:paraId="04AFDC5C" w14:textId="77777777" w:rsidR="0058791C" w:rsidRPr="006700A0" w:rsidRDefault="0058791C">
            <w:pPr>
              <w:rPr>
                <w:sz w:val="2"/>
                <w:szCs w:val="2"/>
                <w:lang w:val="ru-RU"/>
              </w:rPr>
            </w:pPr>
          </w:p>
        </w:tc>
        <w:tc>
          <w:tcPr>
            <w:tcW w:w="1860" w:type="dxa"/>
            <w:vMerge/>
            <w:tcBorders>
              <w:top w:val="nil"/>
            </w:tcBorders>
          </w:tcPr>
          <w:p w14:paraId="69A55989" w14:textId="77777777" w:rsidR="0058791C" w:rsidRPr="006700A0" w:rsidRDefault="0058791C">
            <w:pPr>
              <w:rPr>
                <w:sz w:val="2"/>
                <w:szCs w:val="2"/>
                <w:lang w:val="ru-RU"/>
              </w:rPr>
            </w:pPr>
          </w:p>
        </w:tc>
        <w:tc>
          <w:tcPr>
            <w:tcW w:w="2985" w:type="dxa"/>
            <w:vMerge/>
            <w:tcBorders>
              <w:top w:val="nil"/>
            </w:tcBorders>
          </w:tcPr>
          <w:p w14:paraId="0768CBBE" w14:textId="77777777" w:rsidR="0058791C" w:rsidRPr="006700A0" w:rsidRDefault="0058791C">
            <w:pPr>
              <w:rPr>
                <w:sz w:val="2"/>
                <w:szCs w:val="2"/>
                <w:lang w:val="ru-RU"/>
              </w:rPr>
            </w:pPr>
          </w:p>
        </w:tc>
        <w:tc>
          <w:tcPr>
            <w:tcW w:w="1710" w:type="dxa"/>
            <w:vMerge/>
            <w:tcBorders>
              <w:top w:val="nil"/>
            </w:tcBorders>
          </w:tcPr>
          <w:p w14:paraId="5A5CEBDF" w14:textId="77777777" w:rsidR="0058791C" w:rsidRPr="006700A0" w:rsidRDefault="0058791C">
            <w:pPr>
              <w:rPr>
                <w:sz w:val="2"/>
                <w:szCs w:val="2"/>
                <w:lang w:val="ru-RU"/>
              </w:rPr>
            </w:pPr>
          </w:p>
        </w:tc>
        <w:tc>
          <w:tcPr>
            <w:tcW w:w="3525" w:type="dxa"/>
          </w:tcPr>
          <w:p w14:paraId="39D1BE87" w14:textId="77777777" w:rsidR="0058791C" w:rsidRPr="006700A0" w:rsidRDefault="00BA7600">
            <w:pPr>
              <w:pStyle w:val="TableParagraph"/>
              <w:ind w:left="52"/>
              <w:rPr>
                <w:sz w:val="20"/>
                <w:lang w:val="ru-RU"/>
              </w:rPr>
            </w:pPr>
            <w:r w:rsidRPr="006700A0">
              <w:rPr>
                <w:sz w:val="20"/>
                <w:lang w:val="ru-RU"/>
              </w:rPr>
              <w:t>удаление позвонка с эндопротезированием</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фиксацией</w:t>
            </w:r>
          </w:p>
        </w:tc>
        <w:tc>
          <w:tcPr>
            <w:tcW w:w="1815" w:type="dxa"/>
            <w:vMerge/>
            <w:tcBorders>
              <w:top w:val="nil"/>
            </w:tcBorders>
          </w:tcPr>
          <w:p w14:paraId="3E8705D4" w14:textId="77777777" w:rsidR="0058791C" w:rsidRPr="006700A0" w:rsidRDefault="0058791C">
            <w:pPr>
              <w:rPr>
                <w:sz w:val="2"/>
                <w:szCs w:val="2"/>
                <w:lang w:val="ru-RU"/>
              </w:rPr>
            </w:pPr>
          </w:p>
        </w:tc>
      </w:tr>
      <w:tr w:rsidR="0058791C" w:rsidRPr="00B572D9" w14:paraId="34FF4A84" w14:textId="77777777">
        <w:trPr>
          <w:trHeight w:val="930"/>
        </w:trPr>
        <w:tc>
          <w:tcPr>
            <w:tcW w:w="975" w:type="dxa"/>
            <w:vMerge/>
            <w:tcBorders>
              <w:top w:val="nil"/>
            </w:tcBorders>
          </w:tcPr>
          <w:p w14:paraId="1A15470C" w14:textId="77777777" w:rsidR="0058791C" w:rsidRPr="006700A0" w:rsidRDefault="0058791C">
            <w:pPr>
              <w:rPr>
                <w:sz w:val="2"/>
                <w:szCs w:val="2"/>
                <w:lang w:val="ru-RU"/>
              </w:rPr>
            </w:pPr>
          </w:p>
        </w:tc>
        <w:tc>
          <w:tcPr>
            <w:tcW w:w="2835" w:type="dxa"/>
            <w:vMerge/>
            <w:tcBorders>
              <w:top w:val="nil"/>
            </w:tcBorders>
          </w:tcPr>
          <w:p w14:paraId="3D53490A" w14:textId="77777777" w:rsidR="0058791C" w:rsidRPr="006700A0" w:rsidRDefault="0058791C">
            <w:pPr>
              <w:rPr>
                <w:sz w:val="2"/>
                <w:szCs w:val="2"/>
                <w:lang w:val="ru-RU"/>
              </w:rPr>
            </w:pPr>
          </w:p>
        </w:tc>
        <w:tc>
          <w:tcPr>
            <w:tcW w:w="1860" w:type="dxa"/>
            <w:vMerge/>
            <w:tcBorders>
              <w:top w:val="nil"/>
            </w:tcBorders>
          </w:tcPr>
          <w:p w14:paraId="3F25C885" w14:textId="77777777" w:rsidR="0058791C" w:rsidRPr="006700A0" w:rsidRDefault="0058791C">
            <w:pPr>
              <w:rPr>
                <w:sz w:val="2"/>
                <w:szCs w:val="2"/>
                <w:lang w:val="ru-RU"/>
              </w:rPr>
            </w:pPr>
          </w:p>
        </w:tc>
        <w:tc>
          <w:tcPr>
            <w:tcW w:w="2985" w:type="dxa"/>
            <w:vMerge/>
            <w:tcBorders>
              <w:top w:val="nil"/>
            </w:tcBorders>
          </w:tcPr>
          <w:p w14:paraId="278A5F86" w14:textId="77777777" w:rsidR="0058791C" w:rsidRPr="006700A0" w:rsidRDefault="0058791C">
            <w:pPr>
              <w:rPr>
                <w:sz w:val="2"/>
                <w:szCs w:val="2"/>
                <w:lang w:val="ru-RU"/>
              </w:rPr>
            </w:pPr>
          </w:p>
        </w:tc>
        <w:tc>
          <w:tcPr>
            <w:tcW w:w="1710" w:type="dxa"/>
            <w:vMerge/>
            <w:tcBorders>
              <w:top w:val="nil"/>
            </w:tcBorders>
          </w:tcPr>
          <w:p w14:paraId="027F5CEB" w14:textId="77777777" w:rsidR="0058791C" w:rsidRPr="006700A0" w:rsidRDefault="0058791C">
            <w:pPr>
              <w:rPr>
                <w:sz w:val="2"/>
                <w:szCs w:val="2"/>
                <w:lang w:val="ru-RU"/>
              </w:rPr>
            </w:pPr>
          </w:p>
        </w:tc>
        <w:tc>
          <w:tcPr>
            <w:tcW w:w="3525" w:type="dxa"/>
          </w:tcPr>
          <w:p w14:paraId="6B1C508D" w14:textId="77777777" w:rsidR="0058791C" w:rsidRPr="006700A0" w:rsidRDefault="00BA7600">
            <w:pPr>
              <w:pStyle w:val="TableParagraph"/>
              <w:ind w:left="52" w:right="141"/>
              <w:rPr>
                <w:sz w:val="20"/>
                <w:lang w:val="ru-RU"/>
              </w:rPr>
            </w:pPr>
            <w:r w:rsidRPr="006700A0">
              <w:rPr>
                <w:sz w:val="20"/>
                <w:lang w:val="ru-RU"/>
              </w:rPr>
              <w:t>резекция</w:t>
            </w:r>
            <w:r w:rsidRPr="006700A0">
              <w:rPr>
                <w:spacing w:val="-10"/>
                <w:sz w:val="20"/>
                <w:lang w:val="ru-RU"/>
              </w:rPr>
              <w:t xml:space="preserve"> </w:t>
            </w:r>
            <w:r w:rsidRPr="006700A0">
              <w:rPr>
                <w:sz w:val="20"/>
                <w:lang w:val="ru-RU"/>
              </w:rPr>
              <w:t>лонной</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седалищной</w:t>
            </w:r>
            <w:r w:rsidRPr="006700A0">
              <w:rPr>
                <w:spacing w:val="-10"/>
                <w:sz w:val="20"/>
                <w:lang w:val="ru-RU"/>
              </w:rPr>
              <w:t xml:space="preserve"> </w:t>
            </w:r>
            <w:r w:rsidRPr="006700A0">
              <w:rPr>
                <w:sz w:val="20"/>
                <w:lang w:val="ru-RU"/>
              </w:rPr>
              <w:t xml:space="preserve">костей с реконструктивно-пластическим </w:t>
            </w:r>
            <w:r w:rsidRPr="006700A0">
              <w:rPr>
                <w:spacing w:val="-2"/>
                <w:sz w:val="20"/>
                <w:lang w:val="ru-RU"/>
              </w:rPr>
              <w:t>компонентом</w:t>
            </w:r>
          </w:p>
        </w:tc>
        <w:tc>
          <w:tcPr>
            <w:tcW w:w="1815" w:type="dxa"/>
            <w:vMerge/>
            <w:tcBorders>
              <w:top w:val="nil"/>
            </w:tcBorders>
          </w:tcPr>
          <w:p w14:paraId="384B1F5F" w14:textId="77777777" w:rsidR="0058791C" w:rsidRPr="006700A0" w:rsidRDefault="0058791C">
            <w:pPr>
              <w:rPr>
                <w:sz w:val="2"/>
                <w:szCs w:val="2"/>
                <w:lang w:val="ru-RU"/>
              </w:rPr>
            </w:pPr>
          </w:p>
        </w:tc>
      </w:tr>
      <w:tr w:rsidR="0058791C" w:rsidRPr="00B572D9" w14:paraId="54383F7D" w14:textId="77777777">
        <w:trPr>
          <w:trHeight w:val="915"/>
        </w:trPr>
        <w:tc>
          <w:tcPr>
            <w:tcW w:w="975" w:type="dxa"/>
            <w:vMerge/>
            <w:tcBorders>
              <w:top w:val="nil"/>
            </w:tcBorders>
          </w:tcPr>
          <w:p w14:paraId="40DA7CF9" w14:textId="77777777" w:rsidR="0058791C" w:rsidRPr="006700A0" w:rsidRDefault="0058791C">
            <w:pPr>
              <w:rPr>
                <w:sz w:val="2"/>
                <w:szCs w:val="2"/>
                <w:lang w:val="ru-RU"/>
              </w:rPr>
            </w:pPr>
          </w:p>
        </w:tc>
        <w:tc>
          <w:tcPr>
            <w:tcW w:w="2835" w:type="dxa"/>
            <w:vMerge/>
            <w:tcBorders>
              <w:top w:val="nil"/>
            </w:tcBorders>
          </w:tcPr>
          <w:p w14:paraId="18F94030" w14:textId="77777777" w:rsidR="0058791C" w:rsidRPr="006700A0" w:rsidRDefault="0058791C">
            <w:pPr>
              <w:rPr>
                <w:sz w:val="2"/>
                <w:szCs w:val="2"/>
                <w:lang w:val="ru-RU"/>
              </w:rPr>
            </w:pPr>
          </w:p>
        </w:tc>
        <w:tc>
          <w:tcPr>
            <w:tcW w:w="1860" w:type="dxa"/>
            <w:vMerge/>
            <w:tcBorders>
              <w:top w:val="nil"/>
            </w:tcBorders>
          </w:tcPr>
          <w:p w14:paraId="2D204236" w14:textId="77777777" w:rsidR="0058791C" w:rsidRPr="006700A0" w:rsidRDefault="0058791C">
            <w:pPr>
              <w:rPr>
                <w:sz w:val="2"/>
                <w:szCs w:val="2"/>
                <w:lang w:val="ru-RU"/>
              </w:rPr>
            </w:pPr>
          </w:p>
        </w:tc>
        <w:tc>
          <w:tcPr>
            <w:tcW w:w="2985" w:type="dxa"/>
            <w:vMerge/>
            <w:tcBorders>
              <w:top w:val="nil"/>
            </w:tcBorders>
          </w:tcPr>
          <w:p w14:paraId="4998E41D" w14:textId="77777777" w:rsidR="0058791C" w:rsidRPr="006700A0" w:rsidRDefault="0058791C">
            <w:pPr>
              <w:rPr>
                <w:sz w:val="2"/>
                <w:szCs w:val="2"/>
                <w:lang w:val="ru-RU"/>
              </w:rPr>
            </w:pPr>
          </w:p>
        </w:tc>
        <w:tc>
          <w:tcPr>
            <w:tcW w:w="1710" w:type="dxa"/>
            <w:vMerge/>
            <w:tcBorders>
              <w:top w:val="nil"/>
            </w:tcBorders>
          </w:tcPr>
          <w:p w14:paraId="097405DA" w14:textId="77777777" w:rsidR="0058791C" w:rsidRPr="006700A0" w:rsidRDefault="0058791C">
            <w:pPr>
              <w:rPr>
                <w:sz w:val="2"/>
                <w:szCs w:val="2"/>
                <w:lang w:val="ru-RU"/>
              </w:rPr>
            </w:pPr>
          </w:p>
        </w:tc>
        <w:tc>
          <w:tcPr>
            <w:tcW w:w="3525" w:type="dxa"/>
          </w:tcPr>
          <w:p w14:paraId="43114374"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костей</w:t>
            </w:r>
            <w:r w:rsidRPr="006700A0">
              <w:rPr>
                <w:spacing w:val="-3"/>
                <w:sz w:val="20"/>
                <w:lang w:val="ru-RU"/>
              </w:rPr>
              <w:t xml:space="preserve"> </w:t>
            </w:r>
            <w:r w:rsidRPr="006700A0">
              <w:rPr>
                <w:sz w:val="20"/>
                <w:lang w:val="ru-RU"/>
              </w:rPr>
              <w:t>верхнего</w:t>
            </w:r>
            <w:r w:rsidRPr="006700A0">
              <w:rPr>
                <w:spacing w:val="-3"/>
                <w:sz w:val="20"/>
                <w:lang w:val="ru-RU"/>
              </w:rPr>
              <w:t xml:space="preserve"> </w:t>
            </w:r>
            <w:r w:rsidRPr="006700A0">
              <w:rPr>
                <w:spacing w:val="-2"/>
                <w:sz w:val="20"/>
                <w:lang w:val="ru-RU"/>
              </w:rPr>
              <w:t>плечевого</w:t>
            </w:r>
          </w:p>
          <w:p w14:paraId="08558905" w14:textId="77777777" w:rsidR="0058791C" w:rsidRPr="006700A0" w:rsidRDefault="00BA7600">
            <w:pPr>
              <w:pStyle w:val="TableParagraph"/>
              <w:ind w:left="52"/>
              <w:rPr>
                <w:sz w:val="20"/>
                <w:lang w:val="ru-RU"/>
              </w:rPr>
            </w:pPr>
            <w:r w:rsidRPr="006700A0">
              <w:rPr>
                <w:sz w:val="20"/>
                <w:lang w:val="ru-RU"/>
              </w:rPr>
              <w:t>пояса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реконструктивно-пластическим </w:t>
            </w:r>
            <w:r w:rsidRPr="006700A0">
              <w:rPr>
                <w:spacing w:val="-2"/>
                <w:sz w:val="20"/>
                <w:lang w:val="ru-RU"/>
              </w:rPr>
              <w:t>компонентом</w:t>
            </w:r>
          </w:p>
        </w:tc>
        <w:tc>
          <w:tcPr>
            <w:tcW w:w="1815" w:type="dxa"/>
            <w:vMerge/>
            <w:tcBorders>
              <w:top w:val="nil"/>
            </w:tcBorders>
          </w:tcPr>
          <w:p w14:paraId="54762A0E" w14:textId="77777777" w:rsidR="0058791C" w:rsidRPr="006700A0" w:rsidRDefault="0058791C">
            <w:pPr>
              <w:rPr>
                <w:sz w:val="2"/>
                <w:szCs w:val="2"/>
                <w:lang w:val="ru-RU"/>
              </w:rPr>
            </w:pPr>
          </w:p>
        </w:tc>
      </w:tr>
      <w:tr w:rsidR="0058791C" w:rsidRPr="00B572D9" w14:paraId="378ED448" w14:textId="77777777">
        <w:trPr>
          <w:trHeight w:val="1845"/>
        </w:trPr>
        <w:tc>
          <w:tcPr>
            <w:tcW w:w="975" w:type="dxa"/>
            <w:vMerge/>
            <w:tcBorders>
              <w:top w:val="nil"/>
            </w:tcBorders>
          </w:tcPr>
          <w:p w14:paraId="0CE8878A" w14:textId="77777777" w:rsidR="0058791C" w:rsidRPr="006700A0" w:rsidRDefault="0058791C">
            <w:pPr>
              <w:rPr>
                <w:sz w:val="2"/>
                <w:szCs w:val="2"/>
                <w:lang w:val="ru-RU"/>
              </w:rPr>
            </w:pPr>
          </w:p>
        </w:tc>
        <w:tc>
          <w:tcPr>
            <w:tcW w:w="2835" w:type="dxa"/>
            <w:vMerge/>
            <w:tcBorders>
              <w:top w:val="nil"/>
            </w:tcBorders>
          </w:tcPr>
          <w:p w14:paraId="4FA4668A" w14:textId="77777777" w:rsidR="0058791C" w:rsidRPr="006700A0" w:rsidRDefault="0058791C">
            <w:pPr>
              <w:rPr>
                <w:sz w:val="2"/>
                <w:szCs w:val="2"/>
                <w:lang w:val="ru-RU"/>
              </w:rPr>
            </w:pPr>
          </w:p>
        </w:tc>
        <w:tc>
          <w:tcPr>
            <w:tcW w:w="1860" w:type="dxa"/>
            <w:vMerge/>
            <w:tcBorders>
              <w:top w:val="nil"/>
            </w:tcBorders>
          </w:tcPr>
          <w:p w14:paraId="70FE98D1" w14:textId="77777777" w:rsidR="0058791C" w:rsidRPr="006700A0" w:rsidRDefault="0058791C">
            <w:pPr>
              <w:rPr>
                <w:sz w:val="2"/>
                <w:szCs w:val="2"/>
                <w:lang w:val="ru-RU"/>
              </w:rPr>
            </w:pPr>
          </w:p>
        </w:tc>
        <w:tc>
          <w:tcPr>
            <w:tcW w:w="2985" w:type="dxa"/>
            <w:vMerge/>
            <w:tcBorders>
              <w:top w:val="nil"/>
            </w:tcBorders>
          </w:tcPr>
          <w:p w14:paraId="72397E36" w14:textId="77777777" w:rsidR="0058791C" w:rsidRPr="006700A0" w:rsidRDefault="0058791C">
            <w:pPr>
              <w:rPr>
                <w:sz w:val="2"/>
                <w:szCs w:val="2"/>
                <w:lang w:val="ru-RU"/>
              </w:rPr>
            </w:pPr>
          </w:p>
        </w:tc>
        <w:tc>
          <w:tcPr>
            <w:tcW w:w="1710" w:type="dxa"/>
            <w:vMerge/>
            <w:tcBorders>
              <w:top w:val="nil"/>
            </w:tcBorders>
          </w:tcPr>
          <w:p w14:paraId="22ABDA3A" w14:textId="77777777" w:rsidR="0058791C" w:rsidRPr="006700A0" w:rsidRDefault="0058791C">
            <w:pPr>
              <w:rPr>
                <w:sz w:val="2"/>
                <w:szCs w:val="2"/>
                <w:lang w:val="ru-RU"/>
              </w:rPr>
            </w:pPr>
          </w:p>
        </w:tc>
        <w:tc>
          <w:tcPr>
            <w:tcW w:w="3525" w:type="dxa"/>
          </w:tcPr>
          <w:p w14:paraId="35DF993F" w14:textId="77777777" w:rsidR="0058791C" w:rsidRPr="006700A0" w:rsidRDefault="00BA7600">
            <w:pPr>
              <w:pStyle w:val="TableParagraph"/>
              <w:ind w:left="52" w:right="48"/>
              <w:jc w:val="both"/>
              <w:rPr>
                <w:sz w:val="20"/>
                <w:lang w:val="ru-RU"/>
              </w:rPr>
            </w:pPr>
            <w:r w:rsidRPr="006700A0">
              <w:rPr>
                <w:sz w:val="20"/>
                <w:lang w:val="ru-RU"/>
              </w:rPr>
              <w:t>экстирпация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верхнего</w:t>
            </w:r>
            <w:r w:rsidRPr="006700A0">
              <w:rPr>
                <w:spacing w:val="-13"/>
                <w:sz w:val="20"/>
                <w:lang w:val="ru-RU"/>
              </w:rPr>
              <w:t xml:space="preserve"> </w:t>
            </w:r>
            <w:r w:rsidRPr="006700A0">
              <w:rPr>
                <w:sz w:val="20"/>
                <w:lang w:val="ru-RU"/>
              </w:rPr>
              <w:t>плечевого пояса</w:t>
            </w:r>
            <w:r w:rsidRPr="006700A0">
              <w:rPr>
                <w:spacing w:val="-7"/>
                <w:sz w:val="20"/>
                <w:lang w:val="ru-RU"/>
              </w:rPr>
              <w:t xml:space="preserve"> </w:t>
            </w:r>
            <w:r w:rsidRPr="006700A0">
              <w:rPr>
                <w:sz w:val="20"/>
                <w:lang w:val="ru-RU"/>
              </w:rPr>
              <w:t>с</w:t>
            </w:r>
            <w:r w:rsidRPr="006700A0">
              <w:rPr>
                <w:spacing w:val="-7"/>
                <w:sz w:val="20"/>
                <w:lang w:val="ru-RU"/>
              </w:rPr>
              <w:t xml:space="preserve"> </w:t>
            </w:r>
            <w:r w:rsidRPr="006700A0">
              <w:rPr>
                <w:sz w:val="20"/>
                <w:lang w:val="ru-RU"/>
              </w:rPr>
              <w:t xml:space="preserve">реконструктивно-пластическим </w:t>
            </w:r>
            <w:r w:rsidRPr="006700A0">
              <w:rPr>
                <w:spacing w:val="-2"/>
                <w:sz w:val="20"/>
                <w:lang w:val="ru-RU"/>
              </w:rPr>
              <w:t>компонентом</w:t>
            </w:r>
          </w:p>
          <w:p w14:paraId="5E06C5E0" w14:textId="77777777" w:rsidR="0058791C" w:rsidRPr="006700A0" w:rsidRDefault="0058791C">
            <w:pPr>
              <w:pStyle w:val="TableParagraph"/>
              <w:spacing w:before="5"/>
              <w:rPr>
                <w:sz w:val="19"/>
                <w:lang w:val="ru-RU"/>
              </w:rPr>
            </w:pPr>
          </w:p>
          <w:p w14:paraId="44E200DC" w14:textId="77777777" w:rsidR="0058791C" w:rsidRPr="006700A0" w:rsidRDefault="00BA7600">
            <w:pPr>
              <w:pStyle w:val="TableParagraph"/>
              <w:ind w:left="52" w:right="88"/>
              <w:rPr>
                <w:sz w:val="20"/>
                <w:lang w:val="ru-RU"/>
              </w:rPr>
            </w:pPr>
            <w:r w:rsidRPr="006700A0">
              <w:rPr>
                <w:sz w:val="20"/>
                <w:lang w:val="ru-RU"/>
              </w:rPr>
              <w:t>резекция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таза</w:t>
            </w:r>
            <w:r w:rsidRPr="006700A0">
              <w:rPr>
                <w:spacing w:val="-13"/>
                <w:sz w:val="20"/>
                <w:lang w:val="ru-RU"/>
              </w:rPr>
              <w:t xml:space="preserve"> </w:t>
            </w:r>
            <w:r w:rsidRPr="006700A0">
              <w:rPr>
                <w:sz w:val="20"/>
                <w:lang w:val="ru-RU"/>
              </w:rPr>
              <w:t xml:space="preserve">комбинированная с реконструктивно-пластическим </w:t>
            </w:r>
            <w:r w:rsidRPr="006700A0">
              <w:rPr>
                <w:spacing w:val="-2"/>
                <w:sz w:val="20"/>
                <w:lang w:val="ru-RU"/>
              </w:rPr>
              <w:t>компонентом</w:t>
            </w:r>
          </w:p>
        </w:tc>
        <w:tc>
          <w:tcPr>
            <w:tcW w:w="1815" w:type="dxa"/>
            <w:vMerge/>
            <w:tcBorders>
              <w:top w:val="nil"/>
            </w:tcBorders>
          </w:tcPr>
          <w:p w14:paraId="2D47D3A3" w14:textId="77777777" w:rsidR="0058791C" w:rsidRPr="006700A0" w:rsidRDefault="0058791C">
            <w:pPr>
              <w:rPr>
                <w:sz w:val="2"/>
                <w:szCs w:val="2"/>
                <w:lang w:val="ru-RU"/>
              </w:rPr>
            </w:pPr>
          </w:p>
        </w:tc>
      </w:tr>
    </w:tbl>
    <w:p w14:paraId="7D728D3E"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B14DE20" w14:textId="77777777">
        <w:trPr>
          <w:trHeight w:val="270"/>
        </w:trPr>
        <w:tc>
          <w:tcPr>
            <w:tcW w:w="975" w:type="dxa"/>
          </w:tcPr>
          <w:p w14:paraId="2EA1817B"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4F10C33" w14:textId="77777777" w:rsidR="0058791C" w:rsidRDefault="00BA7600">
            <w:pPr>
              <w:pStyle w:val="TableParagraph"/>
              <w:spacing w:before="14"/>
              <w:ind w:right="4"/>
              <w:jc w:val="center"/>
              <w:rPr>
                <w:b/>
                <w:sz w:val="20"/>
              </w:rPr>
            </w:pPr>
            <w:r>
              <w:rPr>
                <w:b/>
                <w:sz w:val="20"/>
              </w:rPr>
              <w:t>2</w:t>
            </w:r>
          </w:p>
        </w:tc>
        <w:tc>
          <w:tcPr>
            <w:tcW w:w="1860" w:type="dxa"/>
          </w:tcPr>
          <w:p w14:paraId="2E6DC311" w14:textId="77777777" w:rsidR="0058791C" w:rsidRDefault="00BA7600">
            <w:pPr>
              <w:pStyle w:val="TableParagraph"/>
              <w:spacing w:before="14"/>
              <w:ind w:right="19"/>
              <w:jc w:val="center"/>
              <w:rPr>
                <w:b/>
                <w:sz w:val="20"/>
              </w:rPr>
            </w:pPr>
            <w:r>
              <w:rPr>
                <w:b/>
                <w:sz w:val="20"/>
              </w:rPr>
              <w:t>3</w:t>
            </w:r>
          </w:p>
        </w:tc>
        <w:tc>
          <w:tcPr>
            <w:tcW w:w="2985" w:type="dxa"/>
          </w:tcPr>
          <w:p w14:paraId="43E1220A" w14:textId="77777777" w:rsidR="0058791C" w:rsidRDefault="00BA7600">
            <w:pPr>
              <w:pStyle w:val="TableParagraph"/>
              <w:spacing w:before="14"/>
              <w:ind w:right="4"/>
              <w:jc w:val="center"/>
              <w:rPr>
                <w:b/>
                <w:sz w:val="20"/>
              </w:rPr>
            </w:pPr>
            <w:r>
              <w:rPr>
                <w:b/>
                <w:sz w:val="20"/>
              </w:rPr>
              <w:t>4</w:t>
            </w:r>
          </w:p>
        </w:tc>
        <w:tc>
          <w:tcPr>
            <w:tcW w:w="1710" w:type="dxa"/>
          </w:tcPr>
          <w:p w14:paraId="2EE3C2AF" w14:textId="77777777" w:rsidR="0058791C" w:rsidRDefault="00BA7600">
            <w:pPr>
              <w:pStyle w:val="TableParagraph"/>
              <w:spacing w:before="14"/>
              <w:ind w:right="19"/>
              <w:jc w:val="center"/>
              <w:rPr>
                <w:b/>
                <w:sz w:val="20"/>
              </w:rPr>
            </w:pPr>
            <w:r>
              <w:rPr>
                <w:b/>
                <w:sz w:val="20"/>
              </w:rPr>
              <w:t>5</w:t>
            </w:r>
          </w:p>
        </w:tc>
        <w:tc>
          <w:tcPr>
            <w:tcW w:w="3525" w:type="dxa"/>
          </w:tcPr>
          <w:p w14:paraId="72B0805F" w14:textId="77777777" w:rsidR="0058791C" w:rsidRDefault="00BA7600">
            <w:pPr>
              <w:pStyle w:val="TableParagraph"/>
              <w:spacing w:before="14"/>
              <w:ind w:right="4"/>
              <w:jc w:val="center"/>
              <w:rPr>
                <w:b/>
                <w:sz w:val="20"/>
              </w:rPr>
            </w:pPr>
            <w:r>
              <w:rPr>
                <w:b/>
                <w:sz w:val="20"/>
              </w:rPr>
              <w:t>6</w:t>
            </w:r>
          </w:p>
        </w:tc>
        <w:tc>
          <w:tcPr>
            <w:tcW w:w="1815" w:type="dxa"/>
          </w:tcPr>
          <w:p w14:paraId="7839C3AE" w14:textId="77777777" w:rsidR="0058791C" w:rsidRDefault="00BA7600">
            <w:pPr>
              <w:pStyle w:val="TableParagraph"/>
              <w:spacing w:before="14"/>
              <w:ind w:right="4"/>
              <w:jc w:val="center"/>
              <w:rPr>
                <w:b/>
                <w:sz w:val="20"/>
              </w:rPr>
            </w:pPr>
            <w:r>
              <w:rPr>
                <w:b/>
                <w:sz w:val="20"/>
              </w:rPr>
              <w:t>7</w:t>
            </w:r>
          </w:p>
        </w:tc>
      </w:tr>
      <w:tr w:rsidR="0058791C" w:rsidRPr="00B572D9" w14:paraId="0AAC760D" w14:textId="77777777">
        <w:trPr>
          <w:trHeight w:val="912"/>
        </w:trPr>
        <w:tc>
          <w:tcPr>
            <w:tcW w:w="975" w:type="dxa"/>
            <w:vMerge w:val="restart"/>
          </w:tcPr>
          <w:p w14:paraId="4A9A4B77" w14:textId="77777777" w:rsidR="0058791C" w:rsidRDefault="0058791C">
            <w:pPr>
              <w:pStyle w:val="TableParagraph"/>
              <w:rPr>
                <w:sz w:val="20"/>
              </w:rPr>
            </w:pPr>
          </w:p>
        </w:tc>
        <w:tc>
          <w:tcPr>
            <w:tcW w:w="2835" w:type="dxa"/>
            <w:vMerge w:val="restart"/>
          </w:tcPr>
          <w:p w14:paraId="1C4DE5E8" w14:textId="77777777" w:rsidR="0058791C" w:rsidRDefault="0058791C">
            <w:pPr>
              <w:pStyle w:val="TableParagraph"/>
              <w:rPr>
                <w:sz w:val="20"/>
              </w:rPr>
            </w:pPr>
          </w:p>
        </w:tc>
        <w:tc>
          <w:tcPr>
            <w:tcW w:w="1860" w:type="dxa"/>
            <w:vMerge w:val="restart"/>
          </w:tcPr>
          <w:p w14:paraId="7379A84E" w14:textId="77777777" w:rsidR="0058791C" w:rsidRDefault="0058791C">
            <w:pPr>
              <w:pStyle w:val="TableParagraph"/>
              <w:rPr>
                <w:sz w:val="20"/>
              </w:rPr>
            </w:pPr>
          </w:p>
        </w:tc>
        <w:tc>
          <w:tcPr>
            <w:tcW w:w="2985" w:type="dxa"/>
          </w:tcPr>
          <w:p w14:paraId="1D3AACED" w14:textId="77777777" w:rsidR="0058791C" w:rsidRDefault="0058791C">
            <w:pPr>
              <w:pStyle w:val="TableParagraph"/>
              <w:rPr>
                <w:sz w:val="20"/>
              </w:rPr>
            </w:pPr>
          </w:p>
        </w:tc>
        <w:tc>
          <w:tcPr>
            <w:tcW w:w="1710" w:type="dxa"/>
          </w:tcPr>
          <w:p w14:paraId="6F08CBD9" w14:textId="77777777" w:rsidR="0058791C" w:rsidRDefault="0058791C">
            <w:pPr>
              <w:pStyle w:val="TableParagraph"/>
              <w:rPr>
                <w:sz w:val="20"/>
              </w:rPr>
            </w:pPr>
          </w:p>
        </w:tc>
        <w:tc>
          <w:tcPr>
            <w:tcW w:w="3525" w:type="dxa"/>
          </w:tcPr>
          <w:p w14:paraId="3F81362C" w14:textId="77777777" w:rsidR="0058791C" w:rsidRPr="006700A0" w:rsidRDefault="00BA7600">
            <w:pPr>
              <w:pStyle w:val="TableParagraph"/>
              <w:spacing w:line="211" w:lineRule="exact"/>
              <w:ind w:left="52"/>
              <w:rPr>
                <w:sz w:val="20"/>
                <w:lang w:val="ru-RU"/>
              </w:rPr>
            </w:pPr>
            <w:r w:rsidRPr="006700A0">
              <w:rPr>
                <w:sz w:val="20"/>
                <w:lang w:val="ru-RU"/>
              </w:rPr>
              <w:t xml:space="preserve">удаление </w:t>
            </w:r>
            <w:r w:rsidRPr="006700A0">
              <w:rPr>
                <w:spacing w:val="-2"/>
                <w:sz w:val="20"/>
                <w:lang w:val="ru-RU"/>
              </w:rPr>
              <w:t>злокачественного</w:t>
            </w:r>
          </w:p>
          <w:p w14:paraId="5B081704" w14:textId="77777777" w:rsidR="0058791C" w:rsidRPr="006700A0" w:rsidRDefault="00BA7600">
            <w:pPr>
              <w:pStyle w:val="TableParagraph"/>
              <w:ind w:left="52" w:right="1240"/>
              <w:rPr>
                <w:sz w:val="20"/>
                <w:lang w:val="ru-RU"/>
              </w:rPr>
            </w:pPr>
            <w:r w:rsidRPr="006700A0">
              <w:rPr>
                <w:sz w:val="20"/>
                <w:lang w:val="ru-RU"/>
              </w:rPr>
              <w:t>новообразования кости с протезированием</w:t>
            </w:r>
            <w:r w:rsidRPr="006700A0">
              <w:rPr>
                <w:spacing w:val="-13"/>
                <w:sz w:val="20"/>
                <w:lang w:val="ru-RU"/>
              </w:rPr>
              <w:t xml:space="preserve"> </w:t>
            </w:r>
            <w:r w:rsidRPr="006700A0">
              <w:rPr>
                <w:sz w:val="20"/>
                <w:lang w:val="ru-RU"/>
              </w:rPr>
              <w:t>артерии</w:t>
            </w:r>
          </w:p>
        </w:tc>
        <w:tc>
          <w:tcPr>
            <w:tcW w:w="1815" w:type="dxa"/>
            <w:vMerge w:val="restart"/>
          </w:tcPr>
          <w:p w14:paraId="6067D6E8" w14:textId="77777777" w:rsidR="0058791C" w:rsidRPr="006700A0" w:rsidRDefault="0058791C">
            <w:pPr>
              <w:pStyle w:val="TableParagraph"/>
              <w:rPr>
                <w:sz w:val="20"/>
                <w:lang w:val="ru-RU"/>
              </w:rPr>
            </w:pPr>
          </w:p>
        </w:tc>
      </w:tr>
      <w:tr w:rsidR="0058791C" w:rsidRPr="00B572D9" w14:paraId="7A7CE89A" w14:textId="77777777">
        <w:trPr>
          <w:trHeight w:val="1155"/>
        </w:trPr>
        <w:tc>
          <w:tcPr>
            <w:tcW w:w="975" w:type="dxa"/>
            <w:vMerge/>
            <w:tcBorders>
              <w:top w:val="nil"/>
            </w:tcBorders>
          </w:tcPr>
          <w:p w14:paraId="15397631" w14:textId="77777777" w:rsidR="0058791C" w:rsidRPr="006700A0" w:rsidRDefault="0058791C">
            <w:pPr>
              <w:rPr>
                <w:sz w:val="2"/>
                <w:szCs w:val="2"/>
                <w:lang w:val="ru-RU"/>
              </w:rPr>
            </w:pPr>
          </w:p>
        </w:tc>
        <w:tc>
          <w:tcPr>
            <w:tcW w:w="2835" w:type="dxa"/>
            <w:vMerge/>
            <w:tcBorders>
              <w:top w:val="nil"/>
            </w:tcBorders>
          </w:tcPr>
          <w:p w14:paraId="5877E262" w14:textId="77777777" w:rsidR="0058791C" w:rsidRPr="006700A0" w:rsidRDefault="0058791C">
            <w:pPr>
              <w:rPr>
                <w:sz w:val="2"/>
                <w:szCs w:val="2"/>
                <w:lang w:val="ru-RU"/>
              </w:rPr>
            </w:pPr>
          </w:p>
        </w:tc>
        <w:tc>
          <w:tcPr>
            <w:tcW w:w="1860" w:type="dxa"/>
            <w:vMerge/>
            <w:tcBorders>
              <w:top w:val="nil"/>
            </w:tcBorders>
          </w:tcPr>
          <w:p w14:paraId="0A34A65E" w14:textId="77777777" w:rsidR="0058791C" w:rsidRPr="006700A0" w:rsidRDefault="0058791C">
            <w:pPr>
              <w:rPr>
                <w:sz w:val="2"/>
                <w:szCs w:val="2"/>
                <w:lang w:val="ru-RU"/>
              </w:rPr>
            </w:pPr>
          </w:p>
        </w:tc>
        <w:tc>
          <w:tcPr>
            <w:tcW w:w="2985" w:type="dxa"/>
          </w:tcPr>
          <w:p w14:paraId="20DF12AE" w14:textId="77777777" w:rsidR="0058791C" w:rsidRPr="006700A0" w:rsidRDefault="00BA7600">
            <w:pPr>
              <w:pStyle w:val="TableParagraph"/>
              <w:spacing w:line="214" w:lineRule="exact"/>
              <w:ind w:left="52"/>
              <w:rPr>
                <w:sz w:val="20"/>
                <w:lang w:val="ru-RU"/>
              </w:rPr>
            </w:pPr>
            <w:r w:rsidRPr="006700A0">
              <w:rPr>
                <w:spacing w:val="-2"/>
                <w:sz w:val="20"/>
                <w:lang w:val="ru-RU"/>
              </w:rPr>
              <w:t>местнораспространенные</w:t>
            </w:r>
            <w:r w:rsidRPr="006700A0">
              <w:rPr>
                <w:spacing w:val="22"/>
                <w:sz w:val="20"/>
                <w:lang w:val="ru-RU"/>
              </w:rPr>
              <w:t xml:space="preserve"> </w:t>
            </w:r>
            <w:r w:rsidRPr="006700A0">
              <w:rPr>
                <w:spacing w:val="-2"/>
                <w:sz w:val="20"/>
                <w:lang w:val="ru-RU"/>
              </w:rPr>
              <w:t>формы</w:t>
            </w:r>
          </w:p>
          <w:p w14:paraId="28DC6F56" w14:textId="77777777" w:rsidR="0058791C" w:rsidRPr="006700A0" w:rsidRDefault="00BA7600">
            <w:pPr>
              <w:pStyle w:val="TableParagraph"/>
              <w:ind w:left="52"/>
              <w:rPr>
                <w:sz w:val="20"/>
                <w:lang w:val="ru-RU"/>
              </w:rPr>
            </w:pPr>
            <w:r w:rsidRPr="006700A0">
              <w:rPr>
                <w:sz w:val="20"/>
                <w:lang w:val="ru-RU"/>
              </w:rPr>
              <w:t>первичных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метастатических злокачественных опухолей длинных трубчатых костей</w:t>
            </w:r>
          </w:p>
        </w:tc>
        <w:tc>
          <w:tcPr>
            <w:tcW w:w="1710" w:type="dxa"/>
          </w:tcPr>
          <w:p w14:paraId="2BA7ECB7" w14:textId="77777777" w:rsidR="0058791C" w:rsidRDefault="00BA7600">
            <w:pPr>
              <w:pStyle w:val="TableParagraph"/>
              <w:spacing w:line="214" w:lineRule="exact"/>
              <w:ind w:left="52"/>
              <w:rPr>
                <w:sz w:val="20"/>
              </w:rPr>
            </w:pPr>
            <w:r>
              <w:rPr>
                <w:spacing w:val="-2"/>
                <w:sz w:val="20"/>
              </w:rPr>
              <w:t>хирургическое</w:t>
            </w:r>
          </w:p>
          <w:p w14:paraId="64310457" w14:textId="77777777" w:rsidR="0058791C" w:rsidRDefault="00BA7600">
            <w:pPr>
              <w:pStyle w:val="TableParagraph"/>
              <w:ind w:left="52"/>
              <w:rPr>
                <w:sz w:val="20"/>
              </w:rPr>
            </w:pPr>
            <w:r>
              <w:rPr>
                <w:spacing w:val="-2"/>
                <w:sz w:val="20"/>
              </w:rPr>
              <w:t>лечение</w:t>
            </w:r>
          </w:p>
        </w:tc>
        <w:tc>
          <w:tcPr>
            <w:tcW w:w="3525" w:type="dxa"/>
          </w:tcPr>
          <w:p w14:paraId="478071F8" w14:textId="77777777" w:rsidR="0058791C" w:rsidRPr="006700A0" w:rsidRDefault="00BA7600">
            <w:pPr>
              <w:pStyle w:val="TableParagraph"/>
              <w:spacing w:line="214" w:lineRule="exact"/>
              <w:ind w:left="52"/>
              <w:rPr>
                <w:sz w:val="20"/>
                <w:lang w:val="ru-RU"/>
              </w:rPr>
            </w:pPr>
            <w:r w:rsidRPr="006700A0">
              <w:rPr>
                <w:spacing w:val="-2"/>
                <w:sz w:val="20"/>
                <w:lang w:val="ru-RU"/>
              </w:rPr>
              <w:t>изолированная</w:t>
            </w:r>
            <w:r w:rsidRPr="006700A0">
              <w:rPr>
                <w:spacing w:val="13"/>
                <w:sz w:val="20"/>
                <w:lang w:val="ru-RU"/>
              </w:rPr>
              <w:t xml:space="preserve"> </w:t>
            </w:r>
            <w:r w:rsidRPr="006700A0">
              <w:rPr>
                <w:spacing w:val="-2"/>
                <w:sz w:val="20"/>
                <w:lang w:val="ru-RU"/>
              </w:rPr>
              <w:t>гипертермическая</w:t>
            </w:r>
          </w:p>
          <w:p w14:paraId="25A1144E" w14:textId="77777777" w:rsidR="0058791C" w:rsidRPr="006700A0" w:rsidRDefault="00BA7600">
            <w:pPr>
              <w:pStyle w:val="TableParagraph"/>
              <w:ind w:left="52" w:right="995"/>
              <w:rPr>
                <w:sz w:val="20"/>
                <w:lang w:val="ru-RU"/>
              </w:rPr>
            </w:pPr>
            <w:r w:rsidRPr="006700A0">
              <w:rPr>
                <w:sz w:val="20"/>
                <w:lang w:val="ru-RU"/>
              </w:rPr>
              <w:t>регионарная</w:t>
            </w:r>
            <w:r w:rsidRPr="006700A0">
              <w:rPr>
                <w:spacing w:val="-13"/>
                <w:sz w:val="20"/>
                <w:lang w:val="ru-RU"/>
              </w:rPr>
              <w:t xml:space="preserve"> </w:t>
            </w:r>
            <w:r w:rsidRPr="006700A0">
              <w:rPr>
                <w:sz w:val="20"/>
                <w:lang w:val="ru-RU"/>
              </w:rPr>
              <w:t xml:space="preserve">химиоперфузия </w:t>
            </w:r>
            <w:r w:rsidRPr="006700A0">
              <w:rPr>
                <w:spacing w:val="-2"/>
                <w:sz w:val="20"/>
                <w:lang w:val="ru-RU"/>
              </w:rPr>
              <w:t>конечностей</w:t>
            </w:r>
          </w:p>
        </w:tc>
        <w:tc>
          <w:tcPr>
            <w:tcW w:w="1815" w:type="dxa"/>
            <w:vMerge/>
            <w:tcBorders>
              <w:top w:val="nil"/>
            </w:tcBorders>
          </w:tcPr>
          <w:p w14:paraId="2F94CCAD" w14:textId="77777777" w:rsidR="0058791C" w:rsidRPr="006700A0" w:rsidRDefault="0058791C">
            <w:pPr>
              <w:rPr>
                <w:sz w:val="2"/>
                <w:szCs w:val="2"/>
                <w:lang w:val="ru-RU"/>
              </w:rPr>
            </w:pPr>
          </w:p>
        </w:tc>
      </w:tr>
      <w:tr w:rsidR="0058791C" w:rsidRPr="00B572D9" w14:paraId="2D5597B8" w14:textId="77777777">
        <w:trPr>
          <w:trHeight w:val="915"/>
        </w:trPr>
        <w:tc>
          <w:tcPr>
            <w:tcW w:w="975" w:type="dxa"/>
            <w:vMerge/>
            <w:tcBorders>
              <w:top w:val="nil"/>
            </w:tcBorders>
          </w:tcPr>
          <w:p w14:paraId="24F46165" w14:textId="77777777" w:rsidR="0058791C" w:rsidRPr="006700A0" w:rsidRDefault="0058791C">
            <w:pPr>
              <w:rPr>
                <w:sz w:val="2"/>
                <w:szCs w:val="2"/>
                <w:lang w:val="ru-RU"/>
              </w:rPr>
            </w:pPr>
          </w:p>
        </w:tc>
        <w:tc>
          <w:tcPr>
            <w:tcW w:w="2835" w:type="dxa"/>
            <w:vMerge/>
            <w:tcBorders>
              <w:top w:val="nil"/>
            </w:tcBorders>
          </w:tcPr>
          <w:p w14:paraId="4E492680" w14:textId="77777777" w:rsidR="0058791C" w:rsidRPr="006700A0" w:rsidRDefault="0058791C">
            <w:pPr>
              <w:rPr>
                <w:sz w:val="2"/>
                <w:szCs w:val="2"/>
                <w:lang w:val="ru-RU"/>
              </w:rPr>
            </w:pPr>
          </w:p>
        </w:tc>
        <w:tc>
          <w:tcPr>
            <w:tcW w:w="1860" w:type="dxa"/>
            <w:vMerge w:val="restart"/>
          </w:tcPr>
          <w:p w14:paraId="6756C8ED" w14:textId="77777777" w:rsidR="0058791C" w:rsidRPr="006700A0" w:rsidRDefault="00BA7600">
            <w:pPr>
              <w:pStyle w:val="TableParagraph"/>
              <w:spacing w:line="214" w:lineRule="exact"/>
              <w:ind w:left="52"/>
              <w:rPr>
                <w:sz w:val="20"/>
                <w:lang w:val="ru-RU"/>
              </w:rPr>
            </w:pPr>
            <w:r>
              <w:rPr>
                <w:sz w:val="20"/>
              </w:rPr>
              <w:t>C</w:t>
            </w:r>
            <w:r w:rsidRPr="006700A0">
              <w:rPr>
                <w:sz w:val="20"/>
                <w:lang w:val="ru-RU"/>
              </w:rPr>
              <w:t>43,</w:t>
            </w:r>
            <w:r w:rsidRPr="006700A0">
              <w:rPr>
                <w:spacing w:val="-5"/>
                <w:sz w:val="20"/>
                <w:lang w:val="ru-RU"/>
              </w:rPr>
              <w:t xml:space="preserve"> </w:t>
            </w:r>
            <w:r>
              <w:rPr>
                <w:sz w:val="20"/>
              </w:rPr>
              <w:t>C</w:t>
            </w:r>
            <w:r w:rsidRPr="006700A0">
              <w:rPr>
                <w:sz w:val="20"/>
                <w:lang w:val="ru-RU"/>
              </w:rPr>
              <w:t>43.5,</w:t>
            </w:r>
            <w:r w:rsidRPr="006700A0">
              <w:rPr>
                <w:spacing w:val="-5"/>
                <w:sz w:val="20"/>
                <w:lang w:val="ru-RU"/>
              </w:rPr>
              <w:t xml:space="preserve"> </w:t>
            </w:r>
            <w:r>
              <w:rPr>
                <w:spacing w:val="-2"/>
                <w:sz w:val="20"/>
              </w:rPr>
              <w:t>C</w:t>
            </w:r>
            <w:r w:rsidRPr="006700A0">
              <w:rPr>
                <w:spacing w:val="-2"/>
                <w:sz w:val="20"/>
                <w:lang w:val="ru-RU"/>
              </w:rPr>
              <w:t>43.6,</w:t>
            </w:r>
          </w:p>
          <w:p w14:paraId="0767106E" w14:textId="77777777" w:rsidR="0058791C" w:rsidRPr="006700A0" w:rsidRDefault="00BA7600">
            <w:pPr>
              <w:pStyle w:val="TableParagraph"/>
              <w:ind w:left="52"/>
              <w:rPr>
                <w:sz w:val="20"/>
                <w:lang w:val="ru-RU"/>
              </w:rPr>
            </w:pPr>
            <w:r>
              <w:rPr>
                <w:sz w:val="20"/>
              </w:rPr>
              <w:t>C</w:t>
            </w:r>
            <w:r w:rsidRPr="006700A0">
              <w:rPr>
                <w:sz w:val="20"/>
                <w:lang w:val="ru-RU"/>
              </w:rPr>
              <w:t>43.7,</w:t>
            </w:r>
            <w:r w:rsidRPr="006700A0">
              <w:rPr>
                <w:spacing w:val="-6"/>
                <w:sz w:val="20"/>
                <w:lang w:val="ru-RU"/>
              </w:rPr>
              <w:t xml:space="preserve"> </w:t>
            </w:r>
            <w:r>
              <w:rPr>
                <w:sz w:val="20"/>
              </w:rPr>
              <w:t>C</w:t>
            </w:r>
            <w:r w:rsidRPr="006700A0">
              <w:rPr>
                <w:sz w:val="20"/>
                <w:lang w:val="ru-RU"/>
              </w:rPr>
              <w:t>43.8,</w:t>
            </w:r>
            <w:r w:rsidRPr="006700A0">
              <w:rPr>
                <w:spacing w:val="-6"/>
                <w:sz w:val="20"/>
                <w:lang w:val="ru-RU"/>
              </w:rPr>
              <w:t xml:space="preserve"> </w:t>
            </w:r>
            <w:r>
              <w:rPr>
                <w:spacing w:val="-2"/>
                <w:sz w:val="20"/>
              </w:rPr>
              <w:t>C</w:t>
            </w:r>
            <w:r w:rsidRPr="006700A0">
              <w:rPr>
                <w:spacing w:val="-2"/>
                <w:sz w:val="20"/>
                <w:lang w:val="ru-RU"/>
              </w:rPr>
              <w:t>43.9,</w:t>
            </w:r>
          </w:p>
          <w:p w14:paraId="17EE07C2" w14:textId="77777777" w:rsidR="0058791C" w:rsidRPr="006700A0" w:rsidRDefault="00BA7600">
            <w:pPr>
              <w:pStyle w:val="TableParagraph"/>
              <w:ind w:left="52"/>
              <w:rPr>
                <w:sz w:val="20"/>
                <w:lang w:val="ru-RU"/>
              </w:rPr>
            </w:pPr>
            <w:r>
              <w:rPr>
                <w:sz w:val="20"/>
              </w:rPr>
              <w:t>C</w:t>
            </w:r>
            <w:r w:rsidRPr="006700A0">
              <w:rPr>
                <w:sz w:val="20"/>
                <w:lang w:val="ru-RU"/>
              </w:rPr>
              <w:t xml:space="preserve">44, </w:t>
            </w:r>
            <w:r>
              <w:rPr>
                <w:sz w:val="20"/>
              </w:rPr>
              <w:t>C</w:t>
            </w:r>
            <w:r w:rsidRPr="006700A0">
              <w:rPr>
                <w:sz w:val="20"/>
                <w:lang w:val="ru-RU"/>
              </w:rPr>
              <w:t xml:space="preserve">44.5, </w:t>
            </w:r>
            <w:r>
              <w:rPr>
                <w:sz w:val="20"/>
              </w:rPr>
              <w:t>C</w:t>
            </w:r>
            <w:r w:rsidRPr="006700A0">
              <w:rPr>
                <w:sz w:val="20"/>
                <w:lang w:val="ru-RU"/>
              </w:rPr>
              <w:t xml:space="preserve">44.6, </w:t>
            </w:r>
            <w:r>
              <w:rPr>
                <w:sz w:val="20"/>
              </w:rPr>
              <w:t>C</w:t>
            </w:r>
            <w:r w:rsidRPr="006700A0">
              <w:rPr>
                <w:sz w:val="20"/>
                <w:lang w:val="ru-RU"/>
              </w:rPr>
              <w:t>44.7,</w:t>
            </w:r>
            <w:r w:rsidRPr="006700A0">
              <w:rPr>
                <w:spacing w:val="-13"/>
                <w:sz w:val="20"/>
                <w:lang w:val="ru-RU"/>
              </w:rPr>
              <w:t xml:space="preserve"> </w:t>
            </w:r>
            <w:r>
              <w:rPr>
                <w:sz w:val="20"/>
              </w:rPr>
              <w:t>C</w:t>
            </w:r>
            <w:r w:rsidRPr="006700A0">
              <w:rPr>
                <w:sz w:val="20"/>
                <w:lang w:val="ru-RU"/>
              </w:rPr>
              <w:t>44.8,</w:t>
            </w:r>
            <w:r w:rsidRPr="006700A0">
              <w:rPr>
                <w:spacing w:val="-12"/>
                <w:sz w:val="20"/>
                <w:lang w:val="ru-RU"/>
              </w:rPr>
              <w:t xml:space="preserve"> </w:t>
            </w:r>
            <w:r>
              <w:rPr>
                <w:sz w:val="20"/>
              </w:rPr>
              <w:t>C</w:t>
            </w:r>
            <w:r w:rsidRPr="006700A0">
              <w:rPr>
                <w:sz w:val="20"/>
                <w:lang w:val="ru-RU"/>
              </w:rPr>
              <w:t>44.9</w:t>
            </w:r>
          </w:p>
        </w:tc>
        <w:tc>
          <w:tcPr>
            <w:tcW w:w="2985" w:type="dxa"/>
            <w:vMerge w:val="restart"/>
          </w:tcPr>
          <w:p w14:paraId="21AC4F02" w14:textId="77777777" w:rsidR="0058791C" w:rsidRDefault="00BA7600">
            <w:pPr>
              <w:pStyle w:val="TableParagraph"/>
              <w:spacing w:line="214" w:lineRule="exact"/>
              <w:ind w:left="52"/>
              <w:rPr>
                <w:sz w:val="20"/>
              </w:rPr>
            </w:pPr>
            <w:r>
              <w:rPr>
                <w:spacing w:val="-2"/>
                <w:sz w:val="20"/>
              </w:rPr>
              <w:t>злокачественные</w:t>
            </w:r>
          </w:p>
          <w:p w14:paraId="6A5FB5AC" w14:textId="77777777" w:rsidR="0058791C" w:rsidRDefault="00BA7600">
            <w:pPr>
              <w:pStyle w:val="TableParagraph"/>
              <w:ind w:left="52"/>
              <w:rPr>
                <w:sz w:val="20"/>
              </w:rPr>
            </w:pPr>
            <w:r>
              <w:rPr>
                <w:spacing w:val="-2"/>
                <w:sz w:val="20"/>
              </w:rPr>
              <w:t>новообразования</w:t>
            </w:r>
            <w:r>
              <w:rPr>
                <w:spacing w:val="15"/>
                <w:sz w:val="20"/>
              </w:rPr>
              <w:t xml:space="preserve"> </w:t>
            </w:r>
            <w:r>
              <w:rPr>
                <w:spacing w:val="-4"/>
                <w:sz w:val="20"/>
              </w:rPr>
              <w:t>кожи</w:t>
            </w:r>
          </w:p>
        </w:tc>
        <w:tc>
          <w:tcPr>
            <w:tcW w:w="1710" w:type="dxa"/>
            <w:vMerge w:val="restart"/>
          </w:tcPr>
          <w:p w14:paraId="74C97F4B" w14:textId="77777777" w:rsidR="0058791C" w:rsidRDefault="00BA7600">
            <w:pPr>
              <w:pStyle w:val="TableParagraph"/>
              <w:spacing w:line="214" w:lineRule="exact"/>
              <w:ind w:left="52"/>
              <w:rPr>
                <w:sz w:val="20"/>
              </w:rPr>
            </w:pPr>
            <w:r>
              <w:rPr>
                <w:spacing w:val="-2"/>
                <w:sz w:val="20"/>
              </w:rPr>
              <w:t>хирургическое</w:t>
            </w:r>
          </w:p>
          <w:p w14:paraId="71254B17" w14:textId="77777777" w:rsidR="0058791C" w:rsidRDefault="00BA7600">
            <w:pPr>
              <w:pStyle w:val="TableParagraph"/>
              <w:ind w:left="52"/>
              <w:rPr>
                <w:sz w:val="20"/>
              </w:rPr>
            </w:pPr>
            <w:r>
              <w:rPr>
                <w:spacing w:val="-2"/>
                <w:sz w:val="20"/>
              </w:rPr>
              <w:t>лечение</w:t>
            </w:r>
          </w:p>
        </w:tc>
        <w:tc>
          <w:tcPr>
            <w:tcW w:w="3525" w:type="dxa"/>
          </w:tcPr>
          <w:p w14:paraId="3EBEB275" w14:textId="77777777" w:rsidR="0058791C" w:rsidRPr="006700A0" w:rsidRDefault="00BA7600">
            <w:pPr>
              <w:pStyle w:val="TableParagraph"/>
              <w:spacing w:line="214" w:lineRule="exact"/>
              <w:ind w:left="52"/>
              <w:rPr>
                <w:sz w:val="20"/>
                <w:lang w:val="ru-RU"/>
              </w:rPr>
            </w:pPr>
            <w:r w:rsidRPr="006700A0">
              <w:rPr>
                <w:sz w:val="20"/>
                <w:lang w:val="ru-RU"/>
              </w:rPr>
              <w:t>широкое</w:t>
            </w:r>
            <w:r w:rsidRPr="006700A0">
              <w:rPr>
                <w:spacing w:val="-7"/>
                <w:sz w:val="20"/>
                <w:lang w:val="ru-RU"/>
              </w:rPr>
              <w:t xml:space="preserve"> </w:t>
            </w:r>
            <w:r w:rsidRPr="006700A0">
              <w:rPr>
                <w:sz w:val="20"/>
                <w:lang w:val="ru-RU"/>
              </w:rPr>
              <w:t>иссечение</w:t>
            </w:r>
            <w:r w:rsidRPr="006700A0">
              <w:rPr>
                <w:spacing w:val="-4"/>
                <w:sz w:val="20"/>
                <w:lang w:val="ru-RU"/>
              </w:rPr>
              <w:t xml:space="preserve"> </w:t>
            </w:r>
            <w:r w:rsidRPr="006700A0">
              <w:rPr>
                <w:sz w:val="20"/>
                <w:lang w:val="ru-RU"/>
              </w:rPr>
              <w:t>меланомы</w:t>
            </w:r>
            <w:r w:rsidRPr="006700A0">
              <w:rPr>
                <w:spacing w:val="-5"/>
                <w:sz w:val="20"/>
                <w:lang w:val="ru-RU"/>
              </w:rPr>
              <w:t xml:space="preserve"> </w:t>
            </w:r>
            <w:r w:rsidRPr="006700A0">
              <w:rPr>
                <w:sz w:val="20"/>
                <w:lang w:val="ru-RU"/>
              </w:rPr>
              <w:t>кожи</w:t>
            </w:r>
            <w:r w:rsidRPr="006700A0">
              <w:rPr>
                <w:spacing w:val="-4"/>
                <w:sz w:val="20"/>
                <w:lang w:val="ru-RU"/>
              </w:rPr>
              <w:t xml:space="preserve"> </w:t>
            </w:r>
            <w:r w:rsidRPr="006700A0">
              <w:rPr>
                <w:spacing w:val="-10"/>
                <w:sz w:val="20"/>
                <w:lang w:val="ru-RU"/>
              </w:rPr>
              <w:t>с</w:t>
            </w:r>
          </w:p>
          <w:p w14:paraId="34D10B25" w14:textId="77777777" w:rsidR="0058791C" w:rsidRPr="006700A0" w:rsidRDefault="00BA7600">
            <w:pPr>
              <w:pStyle w:val="TableParagraph"/>
              <w:ind w:left="52"/>
              <w:rPr>
                <w:sz w:val="20"/>
                <w:lang w:val="ru-RU"/>
              </w:rPr>
            </w:pPr>
            <w:r w:rsidRPr="006700A0">
              <w:rPr>
                <w:sz w:val="20"/>
                <w:lang w:val="ru-RU"/>
              </w:rPr>
              <w:t>пластикой</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кожно-мышечным лоскутом на сосудистой ножке</w:t>
            </w:r>
          </w:p>
        </w:tc>
        <w:tc>
          <w:tcPr>
            <w:tcW w:w="1815" w:type="dxa"/>
            <w:vMerge/>
            <w:tcBorders>
              <w:top w:val="nil"/>
            </w:tcBorders>
          </w:tcPr>
          <w:p w14:paraId="52A55FB6" w14:textId="77777777" w:rsidR="0058791C" w:rsidRPr="006700A0" w:rsidRDefault="0058791C">
            <w:pPr>
              <w:rPr>
                <w:sz w:val="2"/>
                <w:szCs w:val="2"/>
                <w:lang w:val="ru-RU"/>
              </w:rPr>
            </w:pPr>
          </w:p>
        </w:tc>
      </w:tr>
      <w:tr w:rsidR="0058791C" w:rsidRPr="00B572D9" w14:paraId="72D1463B" w14:textId="77777777">
        <w:trPr>
          <w:trHeight w:val="1155"/>
        </w:trPr>
        <w:tc>
          <w:tcPr>
            <w:tcW w:w="975" w:type="dxa"/>
            <w:vMerge/>
            <w:tcBorders>
              <w:top w:val="nil"/>
            </w:tcBorders>
          </w:tcPr>
          <w:p w14:paraId="47AA3613" w14:textId="77777777" w:rsidR="0058791C" w:rsidRPr="006700A0" w:rsidRDefault="0058791C">
            <w:pPr>
              <w:rPr>
                <w:sz w:val="2"/>
                <w:szCs w:val="2"/>
                <w:lang w:val="ru-RU"/>
              </w:rPr>
            </w:pPr>
          </w:p>
        </w:tc>
        <w:tc>
          <w:tcPr>
            <w:tcW w:w="2835" w:type="dxa"/>
            <w:vMerge/>
            <w:tcBorders>
              <w:top w:val="nil"/>
            </w:tcBorders>
          </w:tcPr>
          <w:p w14:paraId="67E954A3" w14:textId="77777777" w:rsidR="0058791C" w:rsidRPr="006700A0" w:rsidRDefault="0058791C">
            <w:pPr>
              <w:rPr>
                <w:sz w:val="2"/>
                <w:szCs w:val="2"/>
                <w:lang w:val="ru-RU"/>
              </w:rPr>
            </w:pPr>
          </w:p>
        </w:tc>
        <w:tc>
          <w:tcPr>
            <w:tcW w:w="1860" w:type="dxa"/>
            <w:vMerge/>
            <w:tcBorders>
              <w:top w:val="nil"/>
            </w:tcBorders>
          </w:tcPr>
          <w:p w14:paraId="7D60D3F8" w14:textId="77777777" w:rsidR="0058791C" w:rsidRPr="006700A0" w:rsidRDefault="0058791C">
            <w:pPr>
              <w:rPr>
                <w:sz w:val="2"/>
                <w:szCs w:val="2"/>
                <w:lang w:val="ru-RU"/>
              </w:rPr>
            </w:pPr>
          </w:p>
        </w:tc>
        <w:tc>
          <w:tcPr>
            <w:tcW w:w="2985" w:type="dxa"/>
            <w:vMerge/>
            <w:tcBorders>
              <w:top w:val="nil"/>
            </w:tcBorders>
          </w:tcPr>
          <w:p w14:paraId="06B0BA5F" w14:textId="77777777" w:rsidR="0058791C" w:rsidRPr="006700A0" w:rsidRDefault="0058791C">
            <w:pPr>
              <w:rPr>
                <w:sz w:val="2"/>
                <w:szCs w:val="2"/>
                <w:lang w:val="ru-RU"/>
              </w:rPr>
            </w:pPr>
          </w:p>
        </w:tc>
        <w:tc>
          <w:tcPr>
            <w:tcW w:w="1710" w:type="dxa"/>
            <w:vMerge/>
            <w:tcBorders>
              <w:top w:val="nil"/>
            </w:tcBorders>
          </w:tcPr>
          <w:p w14:paraId="44EA89EE" w14:textId="77777777" w:rsidR="0058791C" w:rsidRPr="006700A0" w:rsidRDefault="0058791C">
            <w:pPr>
              <w:rPr>
                <w:sz w:val="2"/>
                <w:szCs w:val="2"/>
                <w:lang w:val="ru-RU"/>
              </w:rPr>
            </w:pPr>
          </w:p>
        </w:tc>
        <w:tc>
          <w:tcPr>
            <w:tcW w:w="3525" w:type="dxa"/>
          </w:tcPr>
          <w:p w14:paraId="74BA4ADF" w14:textId="77777777" w:rsidR="0058791C" w:rsidRPr="006700A0" w:rsidRDefault="00BA7600">
            <w:pPr>
              <w:pStyle w:val="TableParagraph"/>
              <w:spacing w:line="214" w:lineRule="exact"/>
              <w:ind w:left="52"/>
              <w:rPr>
                <w:sz w:val="20"/>
                <w:lang w:val="ru-RU"/>
              </w:rPr>
            </w:pPr>
            <w:r w:rsidRPr="006700A0">
              <w:rPr>
                <w:sz w:val="20"/>
                <w:lang w:val="ru-RU"/>
              </w:rPr>
              <w:t>широкое</w:t>
            </w:r>
            <w:r w:rsidRPr="006700A0">
              <w:rPr>
                <w:spacing w:val="-3"/>
                <w:sz w:val="20"/>
                <w:lang w:val="ru-RU"/>
              </w:rPr>
              <w:t xml:space="preserve"> </w:t>
            </w:r>
            <w:r w:rsidRPr="006700A0">
              <w:rPr>
                <w:sz w:val="20"/>
                <w:lang w:val="ru-RU"/>
              </w:rPr>
              <w:t>иссечение</w:t>
            </w:r>
            <w:r w:rsidRPr="006700A0">
              <w:rPr>
                <w:spacing w:val="-4"/>
                <w:sz w:val="20"/>
                <w:lang w:val="ru-RU"/>
              </w:rPr>
              <w:t xml:space="preserve"> </w:t>
            </w:r>
            <w:r w:rsidRPr="006700A0">
              <w:rPr>
                <w:sz w:val="20"/>
                <w:lang w:val="ru-RU"/>
              </w:rPr>
              <w:t>опухоли</w:t>
            </w:r>
            <w:r w:rsidRPr="006700A0">
              <w:rPr>
                <w:spacing w:val="-2"/>
                <w:sz w:val="20"/>
                <w:lang w:val="ru-RU"/>
              </w:rPr>
              <w:t xml:space="preserve"> </w:t>
            </w:r>
            <w:r w:rsidRPr="006700A0">
              <w:rPr>
                <w:spacing w:val="-4"/>
                <w:sz w:val="20"/>
                <w:lang w:val="ru-RU"/>
              </w:rPr>
              <w:t>кожи</w:t>
            </w:r>
          </w:p>
          <w:p w14:paraId="29D73DEE" w14:textId="77777777" w:rsidR="0058791C" w:rsidRPr="006700A0" w:rsidRDefault="00BA7600">
            <w:pPr>
              <w:pStyle w:val="TableParagraph"/>
              <w:ind w:left="52" w:right="595"/>
              <w:rPr>
                <w:sz w:val="20"/>
                <w:lang w:val="ru-RU"/>
              </w:rPr>
            </w:pPr>
            <w:r w:rsidRPr="006700A0">
              <w:rPr>
                <w:sz w:val="20"/>
                <w:lang w:val="ru-RU"/>
              </w:rPr>
              <w:t>с</w:t>
            </w:r>
            <w:r w:rsidRPr="006700A0">
              <w:rPr>
                <w:spacing w:val="-13"/>
                <w:sz w:val="20"/>
                <w:lang w:val="ru-RU"/>
              </w:rPr>
              <w:t xml:space="preserve"> </w:t>
            </w:r>
            <w:r w:rsidRPr="006700A0">
              <w:rPr>
                <w:sz w:val="20"/>
                <w:lang w:val="ru-RU"/>
              </w:rPr>
              <w:t>реконструктивно-пластическим компонентом комбинированное (местные ткани и эспандер)</w:t>
            </w:r>
          </w:p>
        </w:tc>
        <w:tc>
          <w:tcPr>
            <w:tcW w:w="1815" w:type="dxa"/>
            <w:vMerge/>
            <w:tcBorders>
              <w:top w:val="nil"/>
            </w:tcBorders>
          </w:tcPr>
          <w:p w14:paraId="416FA31C" w14:textId="77777777" w:rsidR="0058791C" w:rsidRPr="006700A0" w:rsidRDefault="0058791C">
            <w:pPr>
              <w:rPr>
                <w:sz w:val="2"/>
                <w:szCs w:val="2"/>
                <w:lang w:val="ru-RU"/>
              </w:rPr>
            </w:pPr>
          </w:p>
        </w:tc>
      </w:tr>
      <w:tr w:rsidR="0058791C" w:rsidRPr="00B572D9" w14:paraId="0DC360EE" w14:textId="77777777">
        <w:trPr>
          <w:trHeight w:val="1140"/>
        </w:trPr>
        <w:tc>
          <w:tcPr>
            <w:tcW w:w="975" w:type="dxa"/>
            <w:vMerge/>
            <w:tcBorders>
              <w:top w:val="nil"/>
            </w:tcBorders>
          </w:tcPr>
          <w:p w14:paraId="61803633" w14:textId="77777777" w:rsidR="0058791C" w:rsidRPr="006700A0" w:rsidRDefault="0058791C">
            <w:pPr>
              <w:rPr>
                <w:sz w:val="2"/>
                <w:szCs w:val="2"/>
                <w:lang w:val="ru-RU"/>
              </w:rPr>
            </w:pPr>
          </w:p>
        </w:tc>
        <w:tc>
          <w:tcPr>
            <w:tcW w:w="2835" w:type="dxa"/>
            <w:vMerge/>
            <w:tcBorders>
              <w:top w:val="nil"/>
            </w:tcBorders>
          </w:tcPr>
          <w:p w14:paraId="0EAC2A9B" w14:textId="77777777" w:rsidR="0058791C" w:rsidRPr="006700A0" w:rsidRDefault="0058791C">
            <w:pPr>
              <w:rPr>
                <w:sz w:val="2"/>
                <w:szCs w:val="2"/>
                <w:lang w:val="ru-RU"/>
              </w:rPr>
            </w:pPr>
          </w:p>
        </w:tc>
        <w:tc>
          <w:tcPr>
            <w:tcW w:w="1860" w:type="dxa"/>
            <w:vMerge/>
            <w:tcBorders>
              <w:top w:val="nil"/>
            </w:tcBorders>
          </w:tcPr>
          <w:p w14:paraId="7DEB3B3F" w14:textId="77777777" w:rsidR="0058791C" w:rsidRPr="006700A0" w:rsidRDefault="0058791C">
            <w:pPr>
              <w:rPr>
                <w:sz w:val="2"/>
                <w:szCs w:val="2"/>
                <w:lang w:val="ru-RU"/>
              </w:rPr>
            </w:pPr>
          </w:p>
        </w:tc>
        <w:tc>
          <w:tcPr>
            <w:tcW w:w="2985" w:type="dxa"/>
          </w:tcPr>
          <w:p w14:paraId="444CCFE8" w14:textId="77777777" w:rsidR="0058791C" w:rsidRPr="006700A0" w:rsidRDefault="00BA7600">
            <w:pPr>
              <w:pStyle w:val="TableParagraph"/>
              <w:spacing w:line="214" w:lineRule="exact"/>
              <w:ind w:left="52"/>
              <w:rPr>
                <w:sz w:val="20"/>
                <w:lang w:val="ru-RU"/>
              </w:rPr>
            </w:pPr>
            <w:r w:rsidRPr="006700A0">
              <w:rPr>
                <w:spacing w:val="-2"/>
                <w:sz w:val="20"/>
                <w:lang w:val="ru-RU"/>
              </w:rPr>
              <w:t>местнораспространенные</w:t>
            </w:r>
            <w:r w:rsidRPr="006700A0">
              <w:rPr>
                <w:spacing w:val="22"/>
                <w:sz w:val="20"/>
                <w:lang w:val="ru-RU"/>
              </w:rPr>
              <w:t xml:space="preserve"> </w:t>
            </w:r>
            <w:r w:rsidRPr="006700A0">
              <w:rPr>
                <w:spacing w:val="-2"/>
                <w:sz w:val="20"/>
                <w:lang w:val="ru-RU"/>
              </w:rPr>
              <w:t>формы</w:t>
            </w:r>
          </w:p>
          <w:p w14:paraId="51D0C009" w14:textId="77777777" w:rsidR="0058791C" w:rsidRPr="006700A0" w:rsidRDefault="00BA7600">
            <w:pPr>
              <w:pStyle w:val="TableParagraph"/>
              <w:ind w:left="52"/>
              <w:rPr>
                <w:sz w:val="20"/>
                <w:lang w:val="ru-RU"/>
              </w:rPr>
            </w:pPr>
            <w:r w:rsidRPr="006700A0">
              <w:rPr>
                <w:sz w:val="20"/>
                <w:lang w:val="ru-RU"/>
              </w:rPr>
              <w:t>первичных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метастатических меланом кожи конечностей</w:t>
            </w:r>
          </w:p>
        </w:tc>
        <w:tc>
          <w:tcPr>
            <w:tcW w:w="1710" w:type="dxa"/>
          </w:tcPr>
          <w:p w14:paraId="5064016B" w14:textId="77777777" w:rsidR="0058791C" w:rsidRDefault="00BA7600">
            <w:pPr>
              <w:pStyle w:val="TableParagraph"/>
              <w:spacing w:line="214" w:lineRule="exact"/>
              <w:ind w:left="52"/>
              <w:rPr>
                <w:sz w:val="20"/>
              </w:rPr>
            </w:pPr>
            <w:r>
              <w:rPr>
                <w:spacing w:val="-2"/>
                <w:sz w:val="20"/>
              </w:rPr>
              <w:t>хирургическое</w:t>
            </w:r>
          </w:p>
          <w:p w14:paraId="27975225" w14:textId="77777777" w:rsidR="0058791C" w:rsidRDefault="00BA7600">
            <w:pPr>
              <w:pStyle w:val="TableParagraph"/>
              <w:ind w:left="52"/>
              <w:rPr>
                <w:sz w:val="20"/>
              </w:rPr>
            </w:pPr>
            <w:r>
              <w:rPr>
                <w:spacing w:val="-2"/>
                <w:sz w:val="20"/>
              </w:rPr>
              <w:t>лечение</w:t>
            </w:r>
          </w:p>
        </w:tc>
        <w:tc>
          <w:tcPr>
            <w:tcW w:w="3525" w:type="dxa"/>
          </w:tcPr>
          <w:p w14:paraId="73371AF9" w14:textId="77777777" w:rsidR="0058791C" w:rsidRPr="006700A0" w:rsidRDefault="00BA7600">
            <w:pPr>
              <w:pStyle w:val="TableParagraph"/>
              <w:spacing w:line="214" w:lineRule="exact"/>
              <w:ind w:left="52"/>
              <w:rPr>
                <w:sz w:val="20"/>
                <w:lang w:val="ru-RU"/>
              </w:rPr>
            </w:pPr>
            <w:r w:rsidRPr="006700A0">
              <w:rPr>
                <w:spacing w:val="-2"/>
                <w:sz w:val="20"/>
                <w:lang w:val="ru-RU"/>
              </w:rPr>
              <w:t>изолированная</w:t>
            </w:r>
            <w:r w:rsidRPr="006700A0">
              <w:rPr>
                <w:spacing w:val="13"/>
                <w:sz w:val="20"/>
                <w:lang w:val="ru-RU"/>
              </w:rPr>
              <w:t xml:space="preserve"> </w:t>
            </w:r>
            <w:r w:rsidRPr="006700A0">
              <w:rPr>
                <w:spacing w:val="-2"/>
                <w:sz w:val="20"/>
                <w:lang w:val="ru-RU"/>
              </w:rPr>
              <w:t>гипертермическая</w:t>
            </w:r>
          </w:p>
          <w:p w14:paraId="2412B1E1" w14:textId="77777777" w:rsidR="0058791C" w:rsidRPr="006700A0" w:rsidRDefault="00BA7600">
            <w:pPr>
              <w:pStyle w:val="TableParagraph"/>
              <w:ind w:left="52" w:right="995"/>
              <w:rPr>
                <w:sz w:val="20"/>
                <w:lang w:val="ru-RU"/>
              </w:rPr>
            </w:pPr>
            <w:r w:rsidRPr="006700A0">
              <w:rPr>
                <w:sz w:val="20"/>
                <w:lang w:val="ru-RU"/>
              </w:rPr>
              <w:t>регионарная</w:t>
            </w:r>
            <w:r w:rsidRPr="006700A0">
              <w:rPr>
                <w:spacing w:val="-13"/>
                <w:sz w:val="20"/>
                <w:lang w:val="ru-RU"/>
              </w:rPr>
              <w:t xml:space="preserve"> </w:t>
            </w:r>
            <w:r w:rsidRPr="006700A0">
              <w:rPr>
                <w:sz w:val="20"/>
                <w:lang w:val="ru-RU"/>
              </w:rPr>
              <w:t xml:space="preserve">химиоперфузия </w:t>
            </w:r>
            <w:r w:rsidRPr="006700A0">
              <w:rPr>
                <w:spacing w:val="-2"/>
                <w:sz w:val="20"/>
                <w:lang w:val="ru-RU"/>
              </w:rPr>
              <w:t>конечностей</w:t>
            </w:r>
          </w:p>
        </w:tc>
        <w:tc>
          <w:tcPr>
            <w:tcW w:w="1815" w:type="dxa"/>
            <w:vMerge/>
            <w:tcBorders>
              <w:top w:val="nil"/>
            </w:tcBorders>
          </w:tcPr>
          <w:p w14:paraId="7C3EBC1B" w14:textId="77777777" w:rsidR="0058791C" w:rsidRPr="006700A0" w:rsidRDefault="0058791C">
            <w:pPr>
              <w:rPr>
                <w:sz w:val="2"/>
                <w:szCs w:val="2"/>
                <w:lang w:val="ru-RU"/>
              </w:rPr>
            </w:pPr>
          </w:p>
        </w:tc>
      </w:tr>
      <w:tr w:rsidR="0058791C" w:rsidRPr="00B572D9" w14:paraId="4780D219" w14:textId="77777777">
        <w:trPr>
          <w:trHeight w:val="930"/>
        </w:trPr>
        <w:tc>
          <w:tcPr>
            <w:tcW w:w="975" w:type="dxa"/>
            <w:vMerge/>
            <w:tcBorders>
              <w:top w:val="nil"/>
            </w:tcBorders>
          </w:tcPr>
          <w:p w14:paraId="1B6A4D86" w14:textId="77777777" w:rsidR="0058791C" w:rsidRPr="006700A0" w:rsidRDefault="0058791C">
            <w:pPr>
              <w:rPr>
                <w:sz w:val="2"/>
                <w:szCs w:val="2"/>
                <w:lang w:val="ru-RU"/>
              </w:rPr>
            </w:pPr>
          </w:p>
        </w:tc>
        <w:tc>
          <w:tcPr>
            <w:tcW w:w="2835" w:type="dxa"/>
            <w:vMerge/>
            <w:tcBorders>
              <w:top w:val="nil"/>
            </w:tcBorders>
          </w:tcPr>
          <w:p w14:paraId="582CD6F5" w14:textId="77777777" w:rsidR="0058791C" w:rsidRPr="006700A0" w:rsidRDefault="0058791C">
            <w:pPr>
              <w:rPr>
                <w:sz w:val="2"/>
                <w:szCs w:val="2"/>
                <w:lang w:val="ru-RU"/>
              </w:rPr>
            </w:pPr>
          </w:p>
        </w:tc>
        <w:tc>
          <w:tcPr>
            <w:tcW w:w="1860" w:type="dxa"/>
            <w:vMerge w:val="restart"/>
          </w:tcPr>
          <w:p w14:paraId="4B3F6792" w14:textId="77777777" w:rsidR="0058791C" w:rsidRDefault="00BA7600">
            <w:pPr>
              <w:pStyle w:val="TableParagraph"/>
              <w:spacing w:line="229" w:lineRule="exact"/>
              <w:ind w:left="52"/>
              <w:rPr>
                <w:sz w:val="20"/>
              </w:rPr>
            </w:pPr>
            <w:r>
              <w:rPr>
                <w:spacing w:val="-5"/>
                <w:sz w:val="20"/>
              </w:rPr>
              <w:t>C48</w:t>
            </w:r>
          </w:p>
        </w:tc>
        <w:tc>
          <w:tcPr>
            <w:tcW w:w="2985" w:type="dxa"/>
            <w:vMerge w:val="restart"/>
          </w:tcPr>
          <w:p w14:paraId="5A751B76" w14:textId="77777777" w:rsidR="0058791C" w:rsidRPr="006700A0" w:rsidRDefault="00BA7600">
            <w:pPr>
              <w:pStyle w:val="TableParagraph"/>
              <w:ind w:left="52" w:right="446"/>
              <w:rPr>
                <w:sz w:val="20"/>
                <w:lang w:val="ru-RU"/>
              </w:rPr>
            </w:pPr>
            <w:r w:rsidRPr="006700A0">
              <w:rPr>
                <w:sz w:val="20"/>
                <w:lang w:val="ru-RU"/>
              </w:rPr>
              <w:t>местнораспространенные и диссеминированные формы первичных и рецидивных неорганных опухолей забрюшинного</w:t>
            </w:r>
            <w:r w:rsidRPr="006700A0">
              <w:rPr>
                <w:spacing w:val="-13"/>
                <w:sz w:val="20"/>
                <w:lang w:val="ru-RU"/>
              </w:rPr>
              <w:t xml:space="preserve"> </w:t>
            </w:r>
            <w:r w:rsidRPr="006700A0">
              <w:rPr>
                <w:sz w:val="20"/>
                <w:lang w:val="ru-RU"/>
              </w:rPr>
              <w:t>пространства</w:t>
            </w:r>
          </w:p>
        </w:tc>
        <w:tc>
          <w:tcPr>
            <w:tcW w:w="1710" w:type="dxa"/>
            <w:vMerge w:val="restart"/>
          </w:tcPr>
          <w:p w14:paraId="59AB6C63" w14:textId="77777777" w:rsidR="0058791C" w:rsidRDefault="00BA7600">
            <w:pPr>
              <w:pStyle w:val="TableParagraph"/>
              <w:ind w:left="52"/>
              <w:rPr>
                <w:sz w:val="20"/>
              </w:rPr>
            </w:pPr>
            <w:r>
              <w:rPr>
                <w:spacing w:val="-2"/>
                <w:sz w:val="20"/>
              </w:rPr>
              <w:t>хирургическое лечение</w:t>
            </w:r>
          </w:p>
        </w:tc>
        <w:tc>
          <w:tcPr>
            <w:tcW w:w="3525" w:type="dxa"/>
          </w:tcPr>
          <w:p w14:paraId="2069E8BC" w14:textId="77777777" w:rsidR="0058791C" w:rsidRPr="006700A0" w:rsidRDefault="00BA7600">
            <w:pPr>
              <w:pStyle w:val="TableParagraph"/>
              <w:ind w:left="52" w:right="273"/>
              <w:rPr>
                <w:sz w:val="20"/>
                <w:lang w:val="ru-RU"/>
              </w:rPr>
            </w:pPr>
            <w:r w:rsidRPr="006700A0">
              <w:rPr>
                <w:sz w:val="20"/>
                <w:lang w:val="ru-RU"/>
              </w:rPr>
              <w:t>удаление первичных и рецидивных неорганных</w:t>
            </w:r>
            <w:r w:rsidRPr="006700A0">
              <w:rPr>
                <w:spacing w:val="-13"/>
                <w:sz w:val="20"/>
                <w:lang w:val="ru-RU"/>
              </w:rPr>
              <w:t xml:space="preserve"> </w:t>
            </w:r>
            <w:r w:rsidRPr="006700A0">
              <w:rPr>
                <w:sz w:val="20"/>
                <w:lang w:val="ru-RU"/>
              </w:rPr>
              <w:t>забрюшинных</w:t>
            </w:r>
            <w:r w:rsidRPr="006700A0">
              <w:rPr>
                <w:spacing w:val="-12"/>
                <w:sz w:val="20"/>
                <w:lang w:val="ru-RU"/>
              </w:rPr>
              <w:t xml:space="preserve"> </w:t>
            </w:r>
            <w:r w:rsidRPr="006700A0">
              <w:rPr>
                <w:sz w:val="20"/>
                <w:lang w:val="ru-RU"/>
              </w:rPr>
              <w:t>опухолей с ангиопластикой</w:t>
            </w:r>
          </w:p>
        </w:tc>
        <w:tc>
          <w:tcPr>
            <w:tcW w:w="1815" w:type="dxa"/>
            <w:vMerge/>
            <w:tcBorders>
              <w:top w:val="nil"/>
            </w:tcBorders>
          </w:tcPr>
          <w:p w14:paraId="1A1234D0" w14:textId="77777777" w:rsidR="0058791C" w:rsidRPr="006700A0" w:rsidRDefault="0058791C">
            <w:pPr>
              <w:rPr>
                <w:sz w:val="2"/>
                <w:szCs w:val="2"/>
                <w:lang w:val="ru-RU"/>
              </w:rPr>
            </w:pPr>
          </w:p>
        </w:tc>
      </w:tr>
      <w:tr w:rsidR="0058791C" w:rsidRPr="00B572D9" w14:paraId="164D0C1F" w14:textId="77777777">
        <w:trPr>
          <w:trHeight w:val="1140"/>
        </w:trPr>
        <w:tc>
          <w:tcPr>
            <w:tcW w:w="975" w:type="dxa"/>
            <w:vMerge/>
            <w:tcBorders>
              <w:top w:val="nil"/>
            </w:tcBorders>
          </w:tcPr>
          <w:p w14:paraId="3408EE50" w14:textId="77777777" w:rsidR="0058791C" w:rsidRPr="006700A0" w:rsidRDefault="0058791C">
            <w:pPr>
              <w:rPr>
                <w:sz w:val="2"/>
                <w:szCs w:val="2"/>
                <w:lang w:val="ru-RU"/>
              </w:rPr>
            </w:pPr>
          </w:p>
        </w:tc>
        <w:tc>
          <w:tcPr>
            <w:tcW w:w="2835" w:type="dxa"/>
            <w:vMerge/>
            <w:tcBorders>
              <w:top w:val="nil"/>
            </w:tcBorders>
          </w:tcPr>
          <w:p w14:paraId="55AB35BF" w14:textId="77777777" w:rsidR="0058791C" w:rsidRPr="006700A0" w:rsidRDefault="0058791C">
            <w:pPr>
              <w:rPr>
                <w:sz w:val="2"/>
                <w:szCs w:val="2"/>
                <w:lang w:val="ru-RU"/>
              </w:rPr>
            </w:pPr>
          </w:p>
        </w:tc>
        <w:tc>
          <w:tcPr>
            <w:tcW w:w="1860" w:type="dxa"/>
            <w:vMerge/>
            <w:tcBorders>
              <w:top w:val="nil"/>
            </w:tcBorders>
          </w:tcPr>
          <w:p w14:paraId="2439D38E" w14:textId="77777777" w:rsidR="0058791C" w:rsidRPr="006700A0" w:rsidRDefault="0058791C">
            <w:pPr>
              <w:rPr>
                <w:sz w:val="2"/>
                <w:szCs w:val="2"/>
                <w:lang w:val="ru-RU"/>
              </w:rPr>
            </w:pPr>
          </w:p>
        </w:tc>
        <w:tc>
          <w:tcPr>
            <w:tcW w:w="2985" w:type="dxa"/>
            <w:vMerge/>
            <w:tcBorders>
              <w:top w:val="nil"/>
            </w:tcBorders>
          </w:tcPr>
          <w:p w14:paraId="5975A907" w14:textId="77777777" w:rsidR="0058791C" w:rsidRPr="006700A0" w:rsidRDefault="0058791C">
            <w:pPr>
              <w:rPr>
                <w:sz w:val="2"/>
                <w:szCs w:val="2"/>
                <w:lang w:val="ru-RU"/>
              </w:rPr>
            </w:pPr>
          </w:p>
        </w:tc>
        <w:tc>
          <w:tcPr>
            <w:tcW w:w="1710" w:type="dxa"/>
            <w:vMerge/>
            <w:tcBorders>
              <w:top w:val="nil"/>
            </w:tcBorders>
          </w:tcPr>
          <w:p w14:paraId="11E26576" w14:textId="77777777" w:rsidR="0058791C" w:rsidRPr="006700A0" w:rsidRDefault="0058791C">
            <w:pPr>
              <w:rPr>
                <w:sz w:val="2"/>
                <w:szCs w:val="2"/>
                <w:lang w:val="ru-RU"/>
              </w:rPr>
            </w:pPr>
          </w:p>
        </w:tc>
        <w:tc>
          <w:tcPr>
            <w:tcW w:w="3525" w:type="dxa"/>
          </w:tcPr>
          <w:p w14:paraId="355B1345"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первичных</w:t>
            </w:r>
            <w:r w:rsidRPr="006700A0">
              <w:rPr>
                <w:spacing w:val="-3"/>
                <w:sz w:val="20"/>
                <w:lang w:val="ru-RU"/>
              </w:rPr>
              <w:t xml:space="preserve"> </w:t>
            </w:r>
            <w:r w:rsidRPr="006700A0">
              <w:rPr>
                <w:sz w:val="20"/>
                <w:lang w:val="ru-RU"/>
              </w:rPr>
              <w:t>и</w:t>
            </w:r>
            <w:r w:rsidRPr="006700A0">
              <w:rPr>
                <w:spacing w:val="-3"/>
                <w:sz w:val="20"/>
                <w:lang w:val="ru-RU"/>
              </w:rPr>
              <w:t xml:space="preserve"> </w:t>
            </w:r>
            <w:r w:rsidRPr="006700A0">
              <w:rPr>
                <w:spacing w:val="-2"/>
                <w:sz w:val="20"/>
                <w:lang w:val="ru-RU"/>
              </w:rPr>
              <w:t>рецидивных</w:t>
            </w:r>
          </w:p>
          <w:p w14:paraId="01FF08C6" w14:textId="77777777" w:rsidR="0058791C" w:rsidRPr="006700A0" w:rsidRDefault="00BA7600">
            <w:pPr>
              <w:pStyle w:val="TableParagraph"/>
              <w:ind w:left="52" w:right="273"/>
              <w:rPr>
                <w:sz w:val="20"/>
                <w:lang w:val="ru-RU"/>
              </w:rPr>
            </w:pPr>
            <w:r w:rsidRPr="006700A0">
              <w:rPr>
                <w:sz w:val="20"/>
                <w:lang w:val="ru-RU"/>
              </w:rPr>
              <w:t>неорганных</w:t>
            </w:r>
            <w:r w:rsidRPr="006700A0">
              <w:rPr>
                <w:spacing w:val="-13"/>
                <w:sz w:val="20"/>
                <w:lang w:val="ru-RU"/>
              </w:rPr>
              <w:t xml:space="preserve"> </w:t>
            </w:r>
            <w:r w:rsidRPr="006700A0">
              <w:rPr>
                <w:sz w:val="20"/>
                <w:lang w:val="ru-RU"/>
              </w:rPr>
              <w:t>забрюшинных</w:t>
            </w:r>
            <w:r w:rsidRPr="006700A0">
              <w:rPr>
                <w:spacing w:val="-12"/>
                <w:sz w:val="20"/>
                <w:lang w:val="ru-RU"/>
              </w:rPr>
              <w:t xml:space="preserve"> </w:t>
            </w:r>
            <w:r w:rsidRPr="006700A0">
              <w:rPr>
                <w:sz w:val="20"/>
                <w:lang w:val="ru-RU"/>
              </w:rPr>
              <w:t xml:space="preserve">опухолей с реконструктивно-пластическим </w:t>
            </w:r>
            <w:r w:rsidRPr="006700A0">
              <w:rPr>
                <w:spacing w:val="-2"/>
                <w:sz w:val="20"/>
                <w:lang w:val="ru-RU"/>
              </w:rPr>
              <w:t>компонентом</w:t>
            </w:r>
          </w:p>
        </w:tc>
        <w:tc>
          <w:tcPr>
            <w:tcW w:w="1815" w:type="dxa"/>
            <w:vMerge/>
            <w:tcBorders>
              <w:top w:val="nil"/>
            </w:tcBorders>
          </w:tcPr>
          <w:p w14:paraId="30004B14" w14:textId="77777777" w:rsidR="0058791C" w:rsidRPr="006700A0" w:rsidRDefault="0058791C">
            <w:pPr>
              <w:rPr>
                <w:sz w:val="2"/>
                <w:szCs w:val="2"/>
                <w:lang w:val="ru-RU"/>
              </w:rPr>
            </w:pPr>
          </w:p>
        </w:tc>
      </w:tr>
      <w:tr w:rsidR="0058791C" w:rsidRPr="00B572D9" w14:paraId="70FD7538" w14:textId="77777777">
        <w:trPr>
          <w:trHeight w:val="1155"/>
        </w:trPr>
        <w:tc>
          <w:tcPr>
            <w:tcW w:w="975" w:type="dxa"/>
            <w:vMerge/>
            <w:tcBorders>
              <w:top w:val="nil"/>
            </w:tcBorders>
          </w:tcPr>
          <w:p w14:paraId="24D6C12D" w14:textId="77777777" w:rsidR="0058791C" w:rsidRPr="006700A0" w:rsidRDefault="0058791C">
            <w:pPr>
              <w:rPr>
                <w:sz w:val="2"/>
                <w:szCs w:val="2"/>
                <w:lang w:val="ru-RU"/>
              </w:rPr>
            </w:pPr>
          </w:p>
        </w:tc>
        <w:tc>
          <w:tcPr>
            <w:tcW w:w="2835" w:type="dxa"/>
            <w:vMerge/>
            <w:tcBorders>
              <w:top w:val="nil"/>
            </w:tcBorders>
          </w:tcPr>
          <w:p w14:paraId="5DBDB2DD" w14:textId="77777777" w:rsidR="0058791C" w:rsidRPr="006700A0" w:rsidRDefault="0058791C">
            <w:pPr>
              <w:rPr>
                <w:sz w:val="2"/>
                <w:szCs w:val="2"/>
                <w:lang w:val="ru-RU"/>
              </w:rPr>
            </w:pPr>
          </w:p>
        </w:tc>
        <w:tc>
          <w:tcPr>
            <w:tcW w:w="1860" w:type="dxa"/>
            <w:vMerge/>
            <w:tcBorders>
              <w:top w:val="nil"/>
            </w:tcBorders>
          </w:tcPr>
          <w:p w14:paraId="5183A81E" w14:textId="77777777" w:rsidR="0058791C" w:rsidRPr="006700A0" w:rsidRDefault="0058791C">
            <w:pPr>
              <w:rPr>
                <w:sz w:val="2"/>
                <w:szCs w:val="2"/>
                <w:lang w:val="ru-RU"/>
              </w:rPr>
            </w:pPr>
          </w:p>
        </w:tc>
        <w:tc>
          <w:tcPr>
            <w:tcW w:w="2985" w:type="dxa"/>
          </w:tcPr>
          <w:p w14:paraId="42D56CF3" w14:textId="77777777" w:rsidR="0058791C" w:rsidRPr="006700A0" w:rsidRDefault="00BA7600">
            <w:pPr>
              <w:pStyle w:val="TableParagraph"/>
              <w:ind w:left="52" w:right="89"/>
              <w:rPr>
                <w:sz w:val="20"/>
                <w:lang w:val="ru-RU"/>
              </w:rPr>
            </w:pPr>
            <w:r w:rsidRPr="006700A0">
              <w:rPr>
                <w:sz w:val="20"/>
                <w:lang w:val="ru-RU"/>
              </w:rPr>
              <w:t>местнораспространенные</w:t>
            </w:r>
            <w:r w:rsidRPr="006700A0">
              <w:rPr>
                <w:spacing w:val="-13"/>
                <w:sz w:val="20"/>
                <w:lang w:val="ru-RU"/>
              </w:rPr>
              <w:t xml:space="preserve"> </w:t>
            </w:r>
            <w:r w:rsidRPr="006700A0">
              <w:rPr>
                <w:sz w:val="20"/>
                <w:lang w:val="ru-RU"/>
              </w:rPr>
              <w:t>формы первичных и метастатических опухолей брюшной стенки</w:t>
            </w:r>
          </w:p>
        </w:tc>
        <w:tc>
          <w:tcPr>
            <w:tcW w:w="1710" w:type="dxa"/>
          </w:tcPr>
          <w:p w14:paraId="10C18F41" w14:textId="77777777" w:rsidR="0058791C" w:rsidRDefault="00BA7600">
            <w:pPr>
              <w:pStyle w:val="TableParagraph"/>
              <w:ind w:left="52"/>
              <w:rPr>
                <w:sz w:val="20"/>
              </w:rPr>
            </w:pPr>
            <w:r>
              <w:rPr>
                <w:spacing w:val="-2"/>
                <w:sz w:val="20"/>
              </w:rPr>
              <w:t>хирургическое лечение</w:t>
            </w:r>
          </w:p>
        </w:tc>
        <w:tc>
          <w:tcPr>
            <w:tcW w:w="3525" w:type="dxa"/>
          </w:tcPr>
          <w:p w14:paraId="6CA17672" w14:textId="77777777" w:rsidR="0058791C" w:rsidRPr="006700A0" w:rsidRDefault="00BA7600">
            <w:pPr>
              <w:pStyle w:val="TableParagraph"/>
              <w:ind w:left="52"/>
              <w:rPr>
                <w:sz w:val="20"/>
                <w:lang w:val="ru-RU"/>
              </w:rPr>
            </w:pPr>
            <w:r w:rsidRPr="006700A0">
              <w:rPr>
                <w:sz w:val="20"/>
                <w:lang w:val="ru-RU"/>
              </w:rPr>
              <w:t>удаление первичных, рецидивных и метастатических</w:t>
            </w:r>
            <w:r w:rsidRPr="006700A0">
              <w:rPr>
                <w:spacing w:val="-13"/>
                <w:sz w:val="20"/>
                <w:lang w:val="ru-RU"/>
              </w:rPr>
              <w:t xml:space="preserve"> </w:t>
            </w:r>
            <w:r w:rsidRPr="006700A0">
              <w:rPr>
                <w:sz w:val="20"/>
                <w:lang w:val="ru-RU"/>
              </w:rPr>
              <w:t>опухолей</w:t>
            </w:r>
            <w:r w:rsidRPr="006700A0">
              <w:rPr>
                <w:spacing w:val="-12"/>
                <w:sz w:val="20"/>
                <w:lang w:val="ru-RU"/>
              </w:rPr>
              <w:t xml:space="preserve"> </w:t>
            </w:r>
            <w:r w:rsidRPr="006700A0">
              <w:rPr>
                <w:sz w:val="20"/>
                <w:lang w:val="ru-RU"/>
              </w:rPr>
              <w:t>брюшной стенки с реконструктивно- пластическим компонентом</w:t>
            </w:r>
          </w:p>
        </w:tc>
        <w:tc>
          <w:tcPr>
            <w:tcW w:w="1815" w:type="dxa"/>
            <w:vMerge/>
            <w:tcBorders>
              <w:top w:val="nil"/>
            </w:tcBorders>
          </w:tcPr>
          <w:p w14:paraId="0949D859" w14:textId="77777777" w:rsidR="0058791C" w:rsidRPr="006700A0" w:rsidRDefault="0058791C">
            <w:pPr>
              <w:rPr>
                <w:sz w:val="2"/>
                <w:szCs w:val="2"/>
                <w:lang w:val="ru-RU"/>
              </w:rPr>
            </w:pPr>
          </w:p>
        </w:tc>
      </w:tr>
      <w:tr w:rsidR="0058791C" w:rsidRPr="00B572D9" w14:paraId="6329BD75" w14:textId="77777777">
        <w:trPr>
          <w:trHeight w:val="915"/>
        </w:trPr>
        <w:tc>
          <w:tcPr>
            <w:tcW w:w="975" w:type="dxa"/>
            <w:vMerge/>
            <w:tcBorders>
              <w:top w:val="nil"/>
            </w:tcBorders>
          </w:tcPr>
          <w:p w14:paraId="4686C999" w14:textId="77777777" w:rsidR="0058791C" w:rsidRPr="006700A0" w:rsidRDefault="0058791C">
            <w:pPr>
              <w:rPr>
                <w:sz w:val="2"/>
                <w:szCs w:val="2"/>
                <w:lang w:val="ru-RU"/>
              </w:rPr>
            </w:pPr>
          </w:p>
        </w:tc>
        <w:tc>
          <w:tcPr>
            <w:tcW w:w="2835" w:type="dxa"/>
            <w:vMerge/>
            <w:tcBorders>
              <w:top w:val="nil"/>
            </w:tcBorders>
          </w:tcPr>
          <w:p w14:paraId="3BF0CDEC" w14:textId="77777777" w:rsidR="0058791C" w:rsidRPr="006700A0" w:rsidRDefault="0058791C">
            <w:pPr>
              <w:rPr>
                <w:sz w:val="2"/>
                <w:szCs w:val="2"/>
                <w:lang w:val="ru-RU"/>
              </w:rPr>
            </w:pPr>
          </w:p>
        </w:tc>
        <w:tc>
          <w:tcPr>
            <w:tcW w:w="1860" w:type="dxa"/>
          </w:tcPr>
          <w:p w14:paraId="20189A52" w14:textId="77777777" w:rsidR="0058791C" w:rsidRPr="006700A0" w:rsidRDefault="00BA7600">
            <w:pPr>
              <w:pStyle w:val="TableParagraph"/>
              <w:spacing w:line="214" w:lineRule="exact"/>
              <w:ind w:left="52"/>
              <w:rPr>
                <w:sz w:val="20"/>
                <w:lang w:val="ru-RU"/>
              </w:rPr>
            </w:pPr>
            <w:r>
              <w:rPr>
                <w:sz w:val="20"/>
              </w:rPr>
              <w:t>C</w:t>
            </w:r>
            <w:r w:rsidRPr="006700A0">
              <w:rPr>
                <w:sz w:val="20"/>
                <w:lang w:val="ru-RU"/>
              </w:rPr>
              <w:t>49.1,</w:t>
            </w:r>
            <w:r w:rsidRPr="006700A0">
              <w:rPr>
                <w:spacing w:val="-6"/>
                <w:sz w:val="20"/>
                <w:lang w:val="ru-RU"/>
              </w:rPr>
              <w:t xml:space="preserve"> </w:t>
            </w:r>
            <w:r>
              <w:rPr>
                <w:sz w:val="20"/>
              </w:rPr>
              <w:t>C</w:t>
            </w:r>
            <w:r w:rsidRPr="006700A0">
              <w:rPr>
                <w:sz w:val="20"/>
                <w:lang w:val="ru-RU"/>
              </w:rPr>
              <w:t>49.2,</w:t>
            </w:r>
            <w:r w:rsidRPr="006700A0">
              <w:rPr>
                <w:spacing w:val="-6"/>
                <w:sz w:val="20"/>
                <w:lang w:val="ru-RU"/>
              </w:rPr>
              <w:t xml:space="preserve"> </w:t>
            </w:r>
            <w:r>
              <w:rPr>
                <w:spacing w:val="-2"/>
                <w:sz w:val="20"/>
              </w:rPr>
              <w:t>C</w:t>
            </w:r>
            <w:r w:rsidRPr="006700A0">
              <w:rPr>
                <w:spacing w:val="-2"/>
                <w:sz w:val="20"/>
                <w:lang w:val="ru-RU"/>
              </w:rPr>
              <w:t>49.3,</w:t>
            </w:r>
          </w:p>
          <w:p w14:paraId="6AE50F7B" w14:textId="77777777" w:rsidR="0058791C" w:rsidRPr="006700A0" w:rsidRDefault="00BA7600">
            <w:pPr>
              <w:pStyle w:val="TableParagraph"/>
              <w:ind w:left="52"/>
              <w:rPr>
                <w:sz w:val="20"/>
                <w:lang w:val="ru-RU"/>
              </w:rPr>
            </w:pPr>
            <w:r>
              <w:rPr>
                <w:sz w:val="20"/>
              </w:rPr>
              <w:t>C</w:t>
            </w:r>
            <w:r w:rsidRPr="006700A0">
              <w:rPr>
                <w:sz w:val="20"/>
                <w:lang w:val="ru-RU"/>
              </w:rPr>
              <w:t>49.5,</w:t>
            </w:r>
            <w:r w:rsidRPr="006700A0">
              <w:rPr>
                <w:spacing w:val="-6"/>
                <w:sz w:val="20"/>
                <w:lang w:val="ru-RU"/>
              </w:rPr>
              <w:t xml:space="preserve"> </w:t>
            </w:r>
            <w:r>
              <w:rPr>
                <w:sz w:val="20"/>
              </w:rPr>
              <w:t>C</w:t>
            </w:r>
            <w:r w:rsidRPr="006700A0">
              <w:rPr>
                <w:sz w:val="20"/>
                <w:lang w:val="ru-RU"/>
              </w:rPr>
              <w:t>49.6,</w:t>
            </w:r>
            <w:r w:rsidRPr="006700A0">
              <w:rPr>
                <w:spacing w:val="-6"/>
                <w:sz w:val="20"/>
                <w:lang w:val="ru-RU"/>
              </w:rPr>
              <w:t xml:space="preserve"> </w:t>
            </w:r>
            <w:r>
              <w:rPr>
                <w:spacing w:val="-2"/>
                <w:sz w:val="20"/>
              </w:rPr>
              <w:t>C</w:t>
            </w:r>
            <w:r w:rsidRPr="006700A0">
              <w:rPr>
                <w:spacing w:val="-2"/>
                <w:sz w:val="20"/>
                <w:lang w:val="ru-RU"/>
              </w:rPr>
              <w:t>47.1,</w:t>
            </w:r>
          </w:p>
          <w:p w14:paraId="708FDDC3" w14:textId="77777777" w:rsidR="0058791C" w:rsidRPr="006700A0" w:rsidRDefault="00BA7600">
            <w:pPr>
              <w:pStyle w:val="TableParagraph"/>
              <w:spacing w:line="230" w:lineRule="atLeast"/>
              <w:ind w:left="52"/>
              <w:rPr>
                <w:sz w:val="20"/>
                <w:lang w:val="ru-RU"/>
              </w:rPr>
            </w:pPr>
            <w:r>
              <w:rPr>
                <w:sz w:val="20"/>
              </w:rPr>
              <w:t>C</w:t>
            </w:r>
            <w:r w:rsidRPr="006700A0">
              <w:rPr>
                <w:sz w:val="20"/>
                <w:lang w:val="ru-RU"/>
              </w:rPr>
              <w:t>47.2,</w:t>
            </w:r>
            <w:r w:rsidRPr="006700A0">
              <w:rPr>
                <w:spacing w:val="-13"/>
                <w:sz w:val="20"/>
                <w:lang w:val="ru-RU"/>
              </w:rPr>
              <w:t xml:space="preserve"> </w:t>
            </w:r>
            <w:r>
              <w:rPr>
                <w:sz w:val="20"/>
              </w:rPr>
              <w:t>C</w:t>
            </w:r>
            <w:r w:rsidRPr="006700A0">
              <w:rPr>
                <w:sz w:val="20"/>
                <w:lang w:val="ru-RU"/>
              </w:rPr>
              <w:t>47.3,</w:t>
            </w:r>
            <w:r w:rsidRPr="006700A0">
              <w:rPr>
                <w:spacing w:val="-12"/>
                <w:sz w:val="20"/>
                <w:lang w:val="ru-RU"/>
              </w:rPr>
              <w:t xml:space="preserve"> </w:t>
            </w:r>
            <w:r>
              <w:rPr>
                <w:sz w:val="20"/>
              </w:rPr>
              <w:t>C</w:t>
            </w:r>
            <w:r w:rsidRPr="006700A0">
              <w:rPr>
                <w:sz w:val="20"/>
                <w:lang w:val="ru-RU"/>
              </w:rPr>
              <w:t xml:space="preserve">47.5, </w:t>
            </w:r>
            <w:r>
              <w:rPr>
                <w:spacing w:val="-2"/>
                <w:sz w:val="20"/>
              </w:rPr>
              <w:t>C</w:t>
            </w:r>
            <w:r w:rsidRPr="006700A0">
              <w:rPr>
                <w:spacing w:val="-2"/>
                <w:sz w:val="20"/>
                <w:lang w:val="ru-RU"/>
              </w:rPr>
              <w:t>43.5</w:t>
            </w:r>
          </w:p>
        </w:tc>
        <w:tc>
          <w:tcPr>
            <w:tcW w:w="2985" w:type="dxa"/>
          </w:tcPr>
          <w:p w14:paraId="5A3B7A40"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11"/>
                <w:sz w:val="20"/>
                <w:lang w:val="ru-RU"/>
              </w:rPr>
              <w:t xml:space="preserve"> </w:t>
            </w:r>
            <w:r w:rsidRPr="006700A0">
              <w:rPr>
                <w:spacing w:val="-2"/>
                <w:sz w:val="20"/>
                <w:lang w:val="ru-RU"/>
              </w:rPr>
              <w:t>злокачественные</w:t>
            </w:r>
          </w:p>
          <w:p w14:paraId="36CDBF32" w14:textId="77777777" w:rsidR="0058791C" w:rsidRPr="006700A0" w:rsidRDefault="00BA7600">
            <w:pPr>
              <w:pStyle w:val="TableParagraph"/>
              <w:spacing w:line="230" w:lineRule="atLeast"/>
              <w:ind w:left="52"/>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мягких</w:t>
            </w:r>
            <w:r w:rsidRPr="006700A0">
              <w:rPr>
                <w:spacing w:val="-12"/>
                <w:sz w:val="20"/>
                <w:lang w:val="ru-RU"/>
              </w:rPr>
              <w:t xml:space="preserve"> </w:t>
            </w:r>
            <w:r w:rsidRPr="006700A0">
              <w:rPr>
                <w:sz w:val="20"/>
                <w:lang w:val="ru-RU"/>
              </w:rPr>
              <w:t xml:space="preserve">тканей туловища и конечностей, </w:t>
            </w:r>
            <w:r w:rsidRPr="006700A0">
              <w:rPr>
                <w:spacing w:val="-2"/>
                <w:sz w:val="20"/>
                <w:lang w:val="ru-RU"/>
              </w:rPr>
              <w:t>злокачественные</w:t>
            </w:r>
          </w:p>
        </w:tc>
        <w:tc>
          <w:tcPr>
            <w:tcW w:w="1710" w:type="dxa"/>
          </w:tcPr>
          <w:p w14:paraId="0E2CA1C1" w14:textId="77777777" w:rsidR="0058791C" w:rsidRDefault="00BA7600">
            <w:pPr>
              <w:pStyle w:val="TableParagraph"/>
              <w:spacing w:line="214" w:lineRule="exact"/>
              <w:ind w:left="52"/>
              <w:rPr>
                <w:sz w:val="20"/>
              </w:rPr>
            </w:pPr>
            <w:r>
              <w:rPr>
                <w:spacing w:val="-2"/>
                <w:sz w:val="20"/>
              </w:rPr>
              <w:t>хирургическое</w:t>
            </w:r>
          </w:p>
          <w:p w14:paraId="6146329E" w14:textId="77777777" w:rsidR="0058791C" w:rsidRDefault="00BA7600">
            <w:pPr>
              <w:pStyle w:val="TableParagraph"/>
              <w:ind w:left="52"/>
              <w:rPr>
                <w:sz w:val="20"/>
              </w:rPr>
            </w:pPr>
            <w:r>
              <w:rPr>
                <w:spacing w:val="-2"/>
                <w:sz w:val="20"/>
              </w:rPr>
              <w:t>лечение</w:t>
            </w:r>
          </w:p>
        </w:tc>
        <w:tc>
          <w:tcPr>
            <w:tcW w:w="3525" w:type="dxa"/>
          </w:tcPr>
          <w:p w14:paraId="5D10B881" w14:textId="77777777" w:rsidR="0058791C" w:rsidRPr="006700A0" w:rsidRDefault="00BA7600">
            <w:pPr>
              <w:pStyle w:val="TableParagraph"/>
              <w:spacing w:line="214" w:lineRule="exact"/>
              <w:ind w:left="52"/>
              <w:rPr>
                <w:sz w:val="20"/>
                <w:lang w:val="ru-RU"/>
              </w:rPr>
            </w:pPr>
            <w:r w:rsidRPr="006700A0">
              <w:rPr>
                <w:sz w:val="20"/>
                <w:lang w:val="ru-RU"/>
              </w:rPr>
              <w:t>иссечение</w:t>
            </w:r>
            <w:r w:rsidRPr="006700A0">
              <w:rPr>
                <w:spacing w:val="-12"/>
                <w:sz w:val="20"/>
                <w:lang w:val="ru-RU"/>
              </w:rPr>
              <w:t xml:space="preserve"> </w:t>
            </w:r>
            <w:r w:rsidRPr="006700A0">
              <w:rPr>
                <w:sz w:val="20"/>
                <w:lang w:val="ru-RU"/>
              </w:rPr>
              <w:t>новообразования</w:t>
            </w:r>
            <w:r w:rsidRPr="006700A0">
              <w:rPr>
                <w:spacing w:val="-12"/>
                <w:sz w:val="20"/>
                <w:lang w:val="ru-RU"/>
              </w:rPr>
              <w:t xml:space="preserve"> </w:t>
            </w:r>
            <w:r w:rsidRPr="006700A0">
              <w:rPr>
                <w:spacing w:val="-2"/>
                <w:sz w:val="20"/>
                <w:lang w:val="ru-RU"/>
              </w:rPr>
              <w:t>мягких</w:t>
            </w:r>
          </w:p>
          <w:p w14:paraId="65831649" w14:textId="77777777" w:rsidR="0058791C" w:rsidRPr="006700A0" w:rsidRDefault="00BA7600">
            <w:pPr>
              <w:pStyle w:val="TableParagraph"/>
              <w:ind w:left="52" w:right="88"/>
              <w:rPr>
                <w:sz w:val="20"/>
                <w:lang w:val="ru-RU"/>
              </w:rPr>
            </w:pPr>
            <w:r w:rsidRPr="006700A0">
              <w:rPr>
                <w:sz w:val="20"/>
                <w:lang w:val="ru-RU"/>
              </w:rPr>
              <w:t>тканей</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микрохирургической </w:t>
            </w:r>
            <w:r w:rsidRPr="006700A0">
              <w:rPr>
                <w:spacing w:val="-2"/>
                <w:sz w:val="20"/>
                <w:lang w:val="ru-RU"/>
              </w:rPr>
              <w:t>пластикой</w:t>
            </w:r>
          </w:p>
        </w:tc>
        <w:tc>
          <w:tcPr>
            <w:tcW w:w="1815" w:type="dxa"/>
            <w:vMerge/>
            <w:tcBorders>
              <w:top w:val="nil"/>
            </w:tcBorders>
          </w:tcPr>
          <w:p w14:paraId="70FADE29" w14:textId="77777777" w:rsidR="0058791C" w:rsidRPr="006700A0" w:rsidRDefault="0058791C">
            <w:pPr>
              <w:rPr>
                <w:sz w:val="2"/>
                <w:szCs w:val="2"/>
                <w:lang w:val="ru-RU"/>
              </w:rPr>
            </w:pPr>
          </w:p>
        </w:tc>
      </w:tr>
    </w:tbl>
    <w:p w14:paraId="5356275E" w14:textId="77777777" w:rsidR="0058791C" w:rsidRPr="006700A0" w:rsidRDefault="0058791C">
      <w:pPr>
        <w:rPr>
          <w:sz w:val="2"/>
          <w:szCs w:val="2"/>
          <w:lang w:val="ru-RU"/>
        </w:rPr>
        <w:sectPr w:rsidR="0058791C" w:rsidRPr="006700A0">
          <w:pgSz w:w="16840" w:h="11900" w:orient="landscape"/>
          <w:pgMar w:top="960" w:right="440" w:bottom="95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5562F5C" w14:textId="77777777">
        <w:trPr>
          <w:trHeight w:val="270"/>
        </w:trPr>
        <w:tc>
          <w:tcPr>
            <w:tcW w:w="975" w:type="dxa"/>
          </w:tcPr>
          <w:p w14:paraId="2B31104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44A2014" w14:textId="77777777" w:rsidR="0058791C" w:rsidRDefault="00BA7600">
            <w:pPr>
              <w:pStyle w:val="TableParagraph"/>
              <w:spacing w:before="14"/>
              <w:ind w:right="4"/>
              <w:jc w:val="center"/>
              <w:rPr>
                <w:b/>
                <w:sz w:val="20"/>
              </w:rPr>
            </w:pPr>
            <w:r>
              <w:rPr>
                <w:b/>
                <w:sz w:val="20"/>
              </w:rPr>
              <w:t>2</w:t>
            </w:r>
          </w:p>
        </w:tc>
        <w:tc>
          <w:tcPr>
            <w:tcW w:w="1860" w:type="dxa"/>
          </w:tcPr>
          <w:p w14:paraId="7ABD6026" w14:textId="77777777" w:rsidR="0058791C" w:rsidRDefault="00BA7600">
            <w:pPr>
              <w:pStyle w:val="TableParagraph"/>
              <w:spacing w:before="14"/>
              <w:ind w:right="19"/>
              <w:jc w:val="center"/>
              <w:rPr>
                <w:b/>
                <w:sz w:val="20"/>
              </w:rPr>
            </w:pPr>
            <w:r>
              <w:rPr>
                <w:b/>
                <w:sz w:val="20"/>
              </w:rPr>
              <w:t>3</w:t>
            </w:r>
          </w:p>
        </w:tc>
        <w:tc>
          <w:tcPr>
            <w:tcW w:w="2985" w:type="dxa"/>
          </w:tcPr>
          <w:p w14:paraId="4E1E9D8C" w14:textId="77777777" w:rsidR="0058791C" w:rsidRDefault="00BA7600">
            <w:pPr>
              <w:pStyle w:val="TableParagraph"/>
              <w:spacing w:before="14"/>
              <w:ind w:right="4"/>
              <w:jc w:val="center"/>
              <w:rPr>
                <w:b/>
                <w:sz w:val="20"/>
              </w:rPr>
            </w:pPr>
            <w:r>
              <w:rPr>
                <w:b/>
                <w:sz w:val="20"/>
              </w:rPr>
              <w:t>4</w:t>
            </w:r>
          </w:p>
        </w:tc>
        <w:tc>
          <w:tcPr>
            <w:tcW w:w="1710" w:type="dxa"/>
          </w:tcPr>
          <w:p w14:paraId="078ED490" w14:textId="77777777" w:rsidR="0058791C" w:rsidRDefault="00BA7600">
            <w:pPr>
              <w:pStyle w:val="TableParagraph"/>
              <w:spacing w:before="14"/>
              <w:ind w:right="19"/>
              <w:jc w:val="center"/>
              <w:rPr>
                <w:b/>
                <w:sz w:val="20"/>
              </w:rPr>
            </w:pPr>
            <w:r>
              <w:rPr>
                <w:b/>
                <w:sz w:val="20"/>
              </w:rPr>
              <w:t>5</w:t>
            </w:r>
          </w:p>
        </w:tc>
        <w:tc>
          <w:tcPr>
            <w:tcW w:w="3525" w:type="dxa"/>
          </w:tcPr>
          <w:p w14:paraId="0D7D3D7B" w14:textId="77777777" w:rsidR="0058791C" w:rsidRDefault="00BA7600">
            <w:pPr>
              <w:pStyle w:val="TableParagraph"/>
              <w:spacing w:before="14"/>
              <w:ind w:right="4"/>
              <w:jc w:val="center"/>
              <w:rPr>
                <w:b/>
                <w:sz w:val="20"/>
              </w:rPr>
            </w:pPr>
            <w:r>
              <w:rPr>
                <w:b/>
                <w:sz w:val="20"/>
              </w:rPr>
              <w:t>6</w:t>
            </w:r>
          </w:p>
        </w:tc>
        <w:tc>
          <w:tcPr>
            <w:tcW w:w="1815" w:type="dxa"/>
          </w:tcPr>
          <w:p w14:paraId="18AC4EC2" w14:textId="77777777" w:rsidR="0058791C" w:rsidRDefault="00BA7600">
            <w:pPr>
              <w:pStyle w:val="TableParagraph"/>
              <w:spacing w:before="14"/>
              <w:ind w:right="4"/>
              <w:jc w:val="center"/>
              <w:rPr>
                <w:b/>
                <w:sz w:val="20"/>
              </w:rPr>
            </w:pPr>
            <w:r>
              <w:rPr>
                <w:b/>
                <w:sz w:val="20"/>
              </w:rPr>
              <w:t>7</w:t>
            </w:r>
          </w:p>
        </w:tc>
      </w:tr>
      <w:tr w:rsidR="0058791C" w:rsidRPr="00B572D9" w14:paraId="4F9EBA19" w14:textId="77777777">
        <w:trPr>
          <w:trHeight w:val="1365"/>
        </w:trPr>
        <w:tc>
          <w:tcPr>
            <w:tcW w:w="975" w:type="dxa"/>
            <w:vMerge w:val="restart"/>
          </w:tcPr>
          <w:p w14:paraId="7663AFD0" w14:textId="77777777" w:rsidR="0058791C" w:rsidRDefault="0058791C">
            <w:pPr>
              <w:pStyle w:val="TableParagraph"/>
              <w:rPr>
                <w:sz w:val="20"/>
              </w:rPr>
            </w:pPr>
          </w:p>
        </w:tc>
        <w:tc>
          <w:tcPr>
            <w:tcW w:w="2835" w:type="dxa"/>
            <w:vMerge w:val="restart"/>
          </w:tcPr>
          <w:p w14:paraId="695CC522" w14:textId="77777777" w:rsidR="0058791C" w:rsidRDefault="0058791C">
            <w:pPr>
              <w:pStyle w:val="TableParagraph"/>
              <w:rPr>
                <w:sz w:val="20"/>
              </w:rPr>
            </w:pPr>
          </w:p>
        </w:tc>
        <w:tc>
          <w:tcPr>
            <w:tcW w:w="1860" w:type="dxa"/>
            <w:vMerge w:val="restart"/>
          </w:tcPr>
          <w:p w14:paraId="27038BE2" w14:textId="77777777" w:rsidR="0058791C" w:rsidRDefault="0058791C">
            <w:pPr>
              <w:pStyle w:val="TableParagraph"/>
              <w:rPr>
                <w:sz w:val="20"/>
              </w:rPr>
            </w:pPr>
          </w:p>
        </w:tc>
        <w:tc>
          <w:tcPr>
            <w:tcW w:w="2985" w:type="dxa"/>
          </w:tcPr>
          <w:p w14:paraId="4E1A3178" w14:textId="77777777" w:rsidR="0058791C" w:rsidRPr="006700A0" w:rsidRDefault="00BA7600">
            <w:pPr>
              <w:pStyle w:val="TableParagraph"/>
              <w:spacing w:line="214" w:lineRule="exact"/>
              <w:ind w:left="52"/>
              <w:rPr>
                <w:sz w:val="20"/>
                <w:lang w:val="ru-RU"/>
              </w:rPr>
            </w:pPr>
            <w:r w:rsidRPr="006700A0">
              <w:rPr>
                <w:spacing w:val="-2"/>
                <w:sz w:val="20"/>
                <w:lang w:val="ru-RU"/>
              </w:rPr>
              <w:t>новообразования</w:t>
            </w:r>
          </w:p>
          <w:p w14:paraId="5DE8B6A9" w14:textId="77777777" w:rsidR="0058791C" w:rsidRPr="006700A0" w:rsidRDefault="00BA7600">
            <w:pPr>
              <w:pStyle w:val="TableParagraph"/>
              <w:ind w:left="52" w:right="65"/>
              <w:rPr>
                <w:sz w:val="20"/>
                <w:lang w:val="ru-RU"/>
              </w:rPr>
            </w:pPr>
            <w:r w:rsidRPr="006700A0">
              <w:rPr>
                <w:sz w:val="20"/>
                <w:lang w:val="ru-RU"/>
              </w:rPr>
              <w:t>периферической нервной системы туловища, нижних и верхних</w:t>
            </w:r>
            <w:r w:rsidRPr="006700A0">
              <w:rPr>
                <w:spacing w:val="-9"/>
                <w:sz w:val="20"/>
                <w:lang w:val="ru-RU"/>
              </w:rPr>
              <w:t xml:space="preserve"> </w:t>
            </w:r>
            <w:r w:rsidRPr="006700A0">
              <w:rPr>
                <w:sz w:val="20"/>
                <w:lang w:val="ru-RU"/>
              </w:rPr>
              <w:t>конечностей</w:t>
            </w:r>
            <w:r w:rsidRPr="006700A0">
              <w:rPr>
                <w:spacing w:val="-9"/>
                <w:sz w:val="20"/>
                <w:lang w:val="ru-RU"/>
              </w:rPr>
              <w:t xml:space="preserve"> </w:t>
            </w:r>
            <w:r>
              <w:rPr>
                <w:sz w:val="20"/>
              </w:rPr>
              <w:t>I</w:t>
            </w:r>
            <w:r w:rsidRPr="006700A0">
              <w:rPr>
                <w:spacing w:val="-9"/>
                <w:sz w:val="20"/>
                <w:lang w:val="ru-RU"/>
              </w:rPr>
              <w:t xml:space="preserve"> </w:t>
            </w:r>
            <w:r>
              <w:rPr>
                <w:sz w:val="20"/>
              </w:rPr>
              <w:t>a</w:t>
            </w:r>
            <w:r w:rsidRPr="006700A0">
              <w:rPr>
                <w:sz w:val="20"/>
                <w:lang w:val="ru-RU"/>
              </w:rPr>
              <w:t>-</w:t>
            </w:r>
            <w:r>
              <w:rPr>
                <w:sz w:val="20"/>
              </w:rPr>
              <w:t>b</w:t>
            </w:r>
            <w:r w:rsidRPr="006700A0">
              <w:rPr>
                <w:sz w:val="20"/>
                <w:lang w:val="ru-RU"/>
              </w:rPr>
              <w:t>,</w:t>
            </w:r>
            <w:r w:rsidRPr="006700A0">
              <w:rPr>
                <w:spacing w:val="-9"/>
                <w:sz w:val="20"/>
                <w:lang w:val="ru-RU"/>
              </w:rPr>
              <w:t xml:space="preserve"> </w:t>
            </w:r>
            <w:r>
              <w:rPr>
                <w:sz w:val="20"/>
              </w:rPr>
              <w:t>II</w:t>
            </w:r>
            <w:r w:rsidRPr="006700A0">
              <w:rPr>
                <w:spacing w:val="-8"/>
                <w:sz w:val="20"/>
                <w:lang w:val="ru-RU"/>
              </w:rPr>
              <w:t xml:space="preserve"> </w:t>
            </w:r>
            <w:r>
              <w:rPr>
                <w:sz w:val="20"/>
              </w:rPr>
              <w:t>a</w:t>
            </w:r>
            <w:r w:rsidRPr="006700A0">
              <w:rPr>
                <w:sz w:val="20"/>
                <w:lang w:val="ru-RU"/>
              </w:rPr>
              <w:t>-</w:t>
            </w:r>
            <w:r>
              <w:rPr>
                <w:sz w:val="20"/>
              </w:rPr>
              <w:t>b</w:t>
            </w:r>
            <w:r w:rsidRPr="006700A0">
              <w:rPr>
                <w:sz w:val="20"/>
                <w:lang w:val="ru-RU"/>
              </w:rPr>
              <w:t xml:space="preserve">, </w:t>
            </w:r>
            <w:r>
              <w:rPr>
                <w:sz w:val="20"/>
              </w:rPr>
              <w:t>III</w:t>
            </w:r>
            <w:r w:rsidRPr="006700A0">
              <w:rPr>
                <w:sz w:val="20"/>
                <w:lang w:val="ru-RU"/>
              </w:rPr>
              <w:t xml:space="preserve">, </w:t>
            </w:r>
            <w:r>
              <w:rPr>
                <w:sz w:val="20"/>
              </w:rPr>
              <w:t>IV</w:t>
            </w:r>
            <w:r w:rsidRPr="006700A0">
              <w:rPr>
                <w:sz w:val="20"/>
                <w:lang w:val="ru-RU"/>
              </w:rPr>
              <w:t xml:space="preserve"> </w:t>
            </w:r>
            <w:r>
              <w:rPr>
                <w:sz w:val="20"/>
              </w:rPr>
              <w:t>a</w:t>
            </w:r>
            <w:r w:rsidRPr="006700A0">
              <w:rPr>
                <w:sz w:val="20"/>
                <w:lang w:val="ru-RU"/>
              </w:rPr>
              <w:t>-</w:t>
            </w:r>
            <w:r>
              <w:rPr>
                <w:sz w:val="20"/>
              </w:rPr>
              <w:t>b</w:t>
            </w:r>
            <w:r w:rsidRPr="006700A0">
              <w:rPr>
                <w:sz w:val="20"/>
                <w:lang w:val="ru-RU"/>
              </w:rPr>
              <w:t xml:space="preserve"> стадии</w:t>
            </w:r>
          </w:p>
        </w:tc>
        <w:tc>
          <w:tcPr>
            <w:tcW w:w="1710" w:type="dxa"/>
          </w:tcPr>
          <w:p w14:paraId="43B46B14" w14:textId="77777777" w:rsidR="0058791C" w:rsidRPr="006700A0" w:rsidRDefault="0058791C">
            <w:pPr>
              <w:pStyle w:val="TableParagraph"/>
              <w:rPr>
                <w:sz w:val="20"/>
                <w:lang w:val="ru-RU"/>
              </w:rPr>
            </w:pPr>
          </w:p>
        </w:tc>
        <w:tc>
          <w:tcPr>
            <w:tcW w:w="3525" w:type="dxa"/>
          </w:tcPr>
          <w:p w14:paraId="7B7CB780" w14:textId="77777777" w:rsidR="0058791C" w:rsidRPr="006700A0" w:rsidRDefault="0058791C">
            <w:pPr>
              <w:pStyle w:val="TableParagraph"/>
              <w:rPr>
                <w:sz w:val="20"/>
                <w:lang w:val="ru-RU"/>
              </w:rPr>
            </w:pPr>
          </w:p>
        </w:tc>
        <w:tc>
          <w:tcPr>
            <w:tcW w:w="1815" w:type="dxa"/>
            <w:vMerge w:val="restart"/>
          </w:tcPr>
          <w:p w14:paraId="7A98B683" w14:textId="77777777" w:rsidR="0058791C" w:rsidRPr="006700A0" w:rsidRDefault="0058791C">
            <w:pPr>
              <w:pStyle w:val="TableParagraph"/>
              <w:rPr>
                <w:sz w:val="20"/>
                <w:lang w:val="ru-RU"/>
              </w:rPr>
            </w:pPr>
          </w:p>
        </w:tc>
      </w:tr>
      <w:tr w:rsidR="0058791C" w:rsidRPr="00B572D9" w14:paraId="33098946" w14:textId="77777777">
        <w:trPr>
          <w:trHeight w:val="1380"/>
        </w:trPr>
        <w:tc>
          <w:tcPr>
            <w:tcW w:w="975" w:type="dxa"/>
            <w:vMerge/>
            <w:tcBorders>
              <w:top w:val="nil"/>
            </w:tcBorders>
          </w:tcPr>
          <w:p w14:paraId="17562A53" w14:textId="77777777" w:rsidR="0058791C" w:rsidRPr="006700A0" w:rsidRDefault="0058791C">
            <w:pPr>
              <w:rPr>
                <w:sz w:val="2"/>
                <w:szCs w:val="2"/>
                <w:lang w:val="ru-RU"/>
              </w:rPr>
            </w:pPr>
          </w:p>
        </w:tc>
        <w:tc>
          <w:tcPr>
            <w:tcW w:w="2835" w:type="dxa"/>
            <w:vMerge/>
            <w:tcBorders>
              <w:top w:val="nil"/>
            </w:tcBorders>
          </w:tcPr>
          <w:p w14:paraId="5FA27270" w14:textId="77777777" w:rsidR="0058791C" w:rsidRPr="006700A0" w:rsidRDefault="0058791C">
            <w:pPr>
              <w:rPr>
                <w:sz w:val="2"/>
                <w:szCs w:val="2"/>
                <w:lang w:val="ru-RU"/>
              </w:rPr>
            </w:pPr>
          </w:p>
        </w:tc>
        <w:tc>
          <w:tcPr>
            <w:tcW w:w="1860" w:type="dxa"/>
            <w:vMerge/>
            <w:tcBorders>
              <w:top w:val="nil"/>
            </w:tcBorders>
          </w:tcPr>
          <w:p w14:paraId="760D2D0B" w14:textId="77777777" w:rsidR="0058791C" w:rsidRPr="006700A0" w:rsidRDefault="0058791C">
            <w:pPr>
              <w:rPr>
                <w:sz w:val="2"/>
                <w:szCs w:val="2"/>
                <w:lang w:val="ru-RU"/>
              </w:rPr>
            </w:pPr>
          </w:p>
        </w:tc>
        <w:tc>
          <w:tcPr>
            <w:tcW w:w="2985" w:type="dxa"/>
          </w:tcPr>
          <w:p w14:paraId="7285F096" w14:textId="77777777" w:rsidR="0058791C" w:rsidRPr="006700A0" w:rsidRDefault="00BA7600">
            <w:pPr>
              <w:pStyle w:val="TableParagraph"/>
              <w:ind w:left="52" w:right="89"/>
              <w:rPr>
                <w:sz w:val="20"/>
                <w:lang w:val="ru-RU"/>
              </w:rPr>
            </w:pPr>
            <w:r w:rsidRPr="006700A0">
              <w:rPr>
                <w:sz w:val="20"/>
                <w:lang w:val="ru-RU"/>
              </w:rPr>
              <w:t>местнораспространенные</w:t>
            </w:r>
            <w:r w:rsidRPr="006700A0">
              <w:rPr>
                <w:spacing w:val="-13"/>
                <w:sz w:val="20"/>
                <w:lang w:val="ru-RU"/>
              </w:rPr>
              <w:t xml:space="preserve"> </w:t>
            </w:r>
            <w:r w:rsidRPr="006700A0">
              <w:rPr>
                <w:sz w:val="20"/>
                <w:lang w:val="ru-RU"/>
              </w:rPr>
              <w:t xml:space="preserve">формы первичных и метастатических сарком мягких тканей </w:t>
            </w:r>
            <w:r w:rsidRPr="006700A0">
              <w:rPr>
                <w:spacing w:val="-2"/>
                <w:sz w:val="20"/>
                <w:lang w:val="ru-RU"/>
              </w:rPr>
              <w:t>конечностей</w:t>
            </w:r>
          </w:p>
        </w:tc>
        <w:tc>
          <w:tcPr>
            <w:tcW w:w="1710" w:type="dxa"/>
          </w:tcPr>
          <w:p w14:paraId="176B926C" w14:textId="77777777" w:rsidR="0058791C" w:rsidRDefault="00BA7600">
            <w:pPr>
              <w:pStyle w:val="TableParagraph"/>
              <w:ind w:left="52"/>
              <w:rPr>
                <w:sz w:val="20"/>
              </w:rPr>
            </w:pPr>
            <w:r>
              <w:rPr>
                <w:spacing w:val="-2"/>
                <w:sz w:val="20"/>
              </w:rPr>
              <w:t>хирургическое лечение</w:t>
            </w:r>
          </w:p>
        </w:tc>
        <w:tc>
          <w:tcPr>
            <w:tcW w:w="3525" w:type="dxa"/>
          </w:tcPr>
          <w:p w14:paraId="14DCEA51" w14:textId="77777777" w:rsidR="0058791C" w:rsidRPr="006700A0" w:rsidRDefault="00BA7600">
            <w:pPr>
              <w:pStyle w:val="TableParagraph"/>
              <w:ind w:left="52" w:right="579"/>
              <w:rPr>
                <w:sz w:val="20"/>
                <w:lang w:val="ru-RU"/>
              </w:rPr>
            </w:pPr>
            <w:r w:rsidRPr="006700A0">
              <w:rPr>
                <w:sz w:val="20"/>
                <w:lang w:val="ru-RU"/>
              </w:rPr>
              <w:t>изолированная</w:t>
            </w:r>
            <w:r w:rsidRPr="006700A0">
              <w:rPr>
                <w:spacing w:val="-13"/>
                <w:sz w:val="20"/>
                <w:lang w:val="ru-RU"/>
              </w:rPr>
              <w:t xml:space="preserve"> </w:t>
            </w:r>
            <w:r w:rsidRPr="006700A0">
              <w:rPr>
                <w:sz w:val="20"/>
                <w:lang w:val="ru-RU"/>
              </w:rPr>
              <w:t xml:space="preserve">гипертермическая регионарная химиоперфузия </w:t>
            </w:r>
            <w:r w:rsidRPr="006700A0">
              <w:rPr>
                <w:spacing w:val="-2"/>
                <w:sz w:val="20"/>
                <w:lang w:val="ru-RU"/>
              </w:rPr>
              <w:t>конечностей</w:t>
            </w:r>
          </w:p>
        </w:tc>
        <w:tc>
          <w:tcPr>
            <w:tcW w:w="1815" w:type="dxa"/>
            <w:vMerge/>
            <w:tcBorders>
              <w:top w:val="nil"/>
            </w:tcBorders>
          </w:tcPr>
          <w:p w14:paraId="7A15D7ED" w14:textId="77777777" w:rsidR="0058791C" w:rsidRPr="006700A0" w:rsidRDefault="0058791C">
            <w:pPr>
              <w:rPr>
                <w:sz w:val="2"/>
                <w:szCs w:val="2"/>
                <w:lang w:val="ru-RU"/>
              </w:rPr>
            </w:pPr>
          </w:p>
        </w:tc>
      </w:tr>
      <w:tr w:rsidR="0058791C" w:rsidRPr="00B572D9" w14:paraId="3165E74D" w14:textId="77777777">
        <w:trPr>
          <w:trHeight w:val="1380"/>
        </w:trPr>
        <w:tc>
          <w:tcPr>
            <w:tcW w:w="975" w:type="dxa"/>
            <w:vMerge/>
            <w:tcBorders>
              <w:top w:val="nil"/>
            </w:tcBorders>
          </w:tcPr>
          <w:p w14:paraId="0FE404BF" w14:textId="77777777" w:rsidR="0058791C" w:rsidRPr="006700A0" w:rsidRDefault="0058791C">
            <w:pPr>
              <w:rPr>
                <w:sz w:val="2"/>
                <w:szCs w:val="2"/>
                <w:lang w:val="ru-RU"/>
              </w:rPr>
            </w:pPr>
          </w:p>
        </w:tc>
        <w:tc>
          <w:tcPr>
            <w:tcW w:w="2835" w:type="dxa"/>
            <w:vMerge/>
            <w:tcBorders>
              <w:top w:val="nil"/>
            </w:tcBorders>
          </w:tcPr>
          <w:p w14:paraId="3996BD59" w14:textId="77777777" w:rsidR="0058791C" w:rsidRPr="006700A0" w:rsidRDefault="0058791C">
            <w:pPr>
              <w:rPr>
                <w:sz w:val="2"/>
                <w:szCs w:val="2"/>
                <w:lang w:val="ru-RU"/>
              </w:rPr>
            </w:pPr>
          </w:p>
        </w:tc>
        <w:tc>
          <w:tcPr>
            <w:tcW w:w="1860" w:type="dxa"/>
            <w:vMerge w:val="restart"/>
          </w:tcPr>
          <w:p w14:paraId="66EACE61" w14:textId="77777777" w:rsidR="0058791C" w:rsidRDefault="00BA7600">
            <w:pPr>
              <w:pStyle w:val="TableParagraph"/>
              <w:spacing w:line="229" w:lineRule="exact"/>
              <w:ind w:left="52"/>
              <w:rPr>
                <w:sz w:val="20"/>
              </w:rPr>
            </w:pPr>
            <w:r>
              <w:rPr>
                <w:sz w:val="20"/>
              </w:rPr>
              <w:t>C50,</w:t>
            </w:r>
            <w:r>
              <w:rPr>
                <w:spacing w:val="-5"/>
                <w:sz w:val="20"/>
              </w:rPr>
              <w:t xml:space="preserve"> </w:t>
            </w:r>
            <w:r>
              <w:rPr>
                <w:sz w:val="20"/>
              </w:rPr>
              <w:t>C50.1,</w:t>
            </w:r>
            <w:r>
              <w:rPr>
                <w:spacing w:val="-5"/>
                <w:sz w:val="20"/>
              </w:rPr>
              <w:t xml:space="preserve"> </w:t>
            </w:r>
            <w:r>
              <w:rPr>
                <w:spacing w:val="-2"/>
                <w:sz w:val="20"/>
              </w:rPr>
              <w:t>C50.2,</w:t>
            </w:r>
          </w:p>
          <w:p w14:paraId="58FC5147" w14:textId="77777777" w:rsidR="0058791C" w:rsidRDefault="00BA7600">
            <w:pPr>
              <w:pStyle w:val="TableParagraph"/>
              <w:ind w:left="52"/>
              <w:rPr>
                <w:sz w:val="20"/>
              </w:rPr>
            </w:pPr>
            <w:r>
              <w:rPr>
                <w:sz w:val="20"/>
              </w:rPr>
              <w:t>C50.3,</w:t>
            </w:r>
            <w:r>
              <w:rPr>
                <w:spacing w:val="-13"/>
                <w:sz w:val="20"/>
              </w:rPr>
              <w:t xml:space="preserve"> </w:t>
            </w:r>
            <w:r>
              <w:rPr>
                <w:sz w:val="20"/>
              </w:rPr>
              <w:t>C50.4,</w:t>
            </w:r>
            <w:r>
              <w:rPr>
                <w:spacing w:val="-12"/>
                <w:sz w:val="20"/>
              </w:rPr>
              <w:t xml:space="preserve"> </w:t>
            </w:r>
            <w:r>
              <w:rPr>
                <w:sz w:val="20"/>
              </w:rPr>
              <w:t>C50.5, C50.6, C50.8, C50.9</w:t>
            </w:r>
          </w:p>
        </w:tc>
        <w:tc>
          <w:tcPr>
            <w:tcW w:w="2985" w:type="dxa"/>
            <w:vMerge w:val="restart"/>
          </w:tcPr>
          <w:p w14:paraId="62C6FC2A" w14:textId="77777777" w:rsidR="0058791C" w:rsidRPr="006700A0" w:rsidRDefault="00BA7600">
            <w:pPr>
              <w:pStyle w:val="TableParagraph"/>
              <w:ind w:left="52" w:right="559"/>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 xml:space="preserve">молочной железы (0 - </w:t>
            </w:r>
            <w:r>
              <w:rPr>
                <w:sz w:val="20"/>
              </w:rPr>
              <w:t>IV</w:t>
            </w:r>
            <w:r w:rsidRPr="006700A0">
              <w:rPr>
                <w:sz w:val="20"/>
                <w:lang w:val="ru-RU"/>
              </w:rPr>
              <w:t xml:space="preserve"> стадия)</w:t>
            </w:r>
          </w:p>
        </w:tc>
        <w:tc>
          <w:tcPr>
            <w:tcW w:w="1710" w:type="dxa"/>
            <w:vMerge w:val="restart"/>
          </w:tcPr>
          <w:p w14:paraId="06C4BC44" w14:textId="77777777" w:rsidR="0058791C" w:rsidRDefault="00BA7600">
            <w:pPr>
              <w:pStyle w:val="TableParagraph"/>
              <w:ind w:left="52"/>
              <w:rPr>
                <w:sz w:val="20"/>
              </w:rPr>
            </w:pPr>
            <w:r>
              <w:rPr>
                <w:spacing w:val="-2"/>
                <w:sz w:val="20"/>
              </w:rPr>
              <w:t>хирургическое лечение</w:t>
            </w:r>
          </w:p>
        </w:tc>
        <w:tc>
          <w:tcPr>
            <w:tcW w:w="3525" w:type="dxa"/>
          </w:tcPr>
          <w:p w14:paraId="44772A7C" w14:textId="77777777" w:rsidR="0058791C" w:rsidRPr="006700A0" w:rsidRDefault="00BA7600">
            <w:pPr>
              <w:pStyle w:val="TableParagraph"/>
              <w:ind w:left="52" w:right="76"/>
              <w:rPr>
                <w:sz w:val="20"/>
                <w:lang w:val="ru-RU"/>
              </w:rPr>
            </w:pPr>
            <w:r w:rsidRPr="006700A0">
              <w:rPr>
                <w:sz w:val="20"/>
                <w:lang w:val="ru-RU"/>
              </w:rPr>
              <w:t>радикальная мастэктомия</w:t>
            </w:r>
            <w:r w:rsidRPr="006700A0">
              <w:rPr>
                <w:spacing w:val="-1"/>
                <w:sz w:val="20"/>
                <w:lang w:val="ru-RU"/>
              </w:rPr>
              <w:t xml:space="preserve"> </w:t>
            </w:r>
            <w:r w:rsidRPr="006700A0">
              <w:rPr>
                <w:sz w:val="20"/>
                <w:lang w:val="ru-RU"/>
              </w:rPr>
              <w:t>с</w:t>
            </w:r>
            <w:r w:rsidRPr="006700A0">
              <w:rPr>
                <w:spacing w:val="-1"/>
                <w:sz w:val="20"/>
                <w:lang w:val="ru-RU"/>
              </w:rPr>
              <w:t xml:space="preserve"> </w:t>
            </w:r>
            <w:r w:rsidRPr="006700A0">
              <w:rPr>
                <w:sz w:val="20"/>
                <w:lang w:val="ru-RU"/>
              </w:rPr>
              <w:t>перевязкой лимфатических сосудов подмышечно- подключично-подлопаточной области</w:t>
            </w:r>
            <w:r w:rsidRPr="006700A0">
              <w:rPr>
                <w:spacing w:val="40"/>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 xml:space="preserve">микрохирургической </w:t>
            </w:r>
            <w:r w:rsidRPr="006700A0">
              <w:rPr>
                <w:spacing w:val="-2"/>
                <w:sz w:val="20"/>
                <w:lang w:val="ru-RU"/>
              </w:rPr>
              <w:t>техники</w:t>
            </w:r>
          </w:p>
        </w:tc>
        <w:tc>
          <w:tcPr>
            <w:tcW w:w="1815" w:type="dxa"/>
            <w:vMerge/>
            <w:tcBorders>
              <w:top w:val="nil"/>
            </w:tcBorders>
          </w:tcPr>
          <w:p w14:paraId="2AA5B037" w14:textId="77777777" w:rsidR="0058791C" w:rsidRPr="006700A0" w:rsidRDefault="0058791C">
            <w:pPr>
              <w:rPr>
                <w:sz w:val="2"/>
                <w:szCs w:val="2"/>
                <w:lang w:val="ru-RU"/>
              </w:rPr>
            </w:pPr>
          </w:p>
        </w:tc>
      </w:tr>
      <w:tr w:rsidR="0058791C" w:rsidRPr="00B572D9" w14:paraId="7B97D9D8" w14:textId="77777777">
        <w:trPr>
          <w:trHeight w:val="1155"/>
        </w:trPr>
        <w:tc>
          <w:tcPr>
            <w:tcW w:w="975" w:type="dxa"/>
            <w:vMerge/>
            <w:tcBorders>
              <w:top w:val="nil"/>
            </w:tcBorders>
          </w:tcPr>
          <w:p w14:paraId="2D674D17" w14:textId="77777777" w:rsidR="0058791C" w:rsidRPr="006700A0" w:rsidRDefault="0058791C">
            <w:pPr>
              <w:rPr>
                <w:sz w:val="2"/>
                <w:szCs w:val="2"/>
                <w:lang w:val="ru-RU"/>
              </w:rPr>
            </w:pPr>
          </w:p>
        </w:tc>
        <w:tc>
          <w:tcPr>
            <w:tcW w:w="2835" w:type="dxa"/>
            <w:vMerge/>
            <w:tcBorders>
              <w:top w:val="nil"/>
            </w:tcBorders>
          </w:tcPr>
          <w:p w14:paraId="6F053635" w14:textId="77777777" w:rsidR="0058791C" w:rsidRPr="006700A0" w:rsidRDefault="0058791C">
            <w:pPr>
              <w:rPr>
                <w:sz w:val="2"/>
                <w:szCs w:val="2"/>
                <w:lang w:val="ru-RU"/>
              </w:rPr>
            </w:pPr>
          </w:p>
        </w:tc>
        <w:tc>
          <w:tcPr>
            <w:tcW w:w="1860" w:type="dxa"/>
            <w:vMerge/>
            <w:tcBorders>
              <w:top w:val="nil"/>
            </w:tcBorders>
          </w:tcPr>
          <w:p w14:paraId="35FD7AB4" w14:textId="77777777" w:rsidR="0058791C" w:rsidRPr="006700A0" w:rsidRDefault="0058791C">
            <w:pPr>
              <w:rPr>
                <w:sz w:val="2"/>
                <w:szCs w:val="2"/>
                <w:lang w:val="ru-RU"/>
              </w:rPr>
            </w:pPr>
          </w:p>
        </w:tc>
        <w:tc>
          <w:tcPr>
            <w:tcW w:w="2985" w:type="dxa"/>
            <w:vMerge/>
            <w:tcBorders>
              <w:top w:val="nil"/>
            </w:tcBorders>
          </w:tcPr>
          <w:p w14:paraId="58591126" w14:textId="77777777" w:rsidR="0058791C" w:rsidRPr="006700A0" w:rsidRDefault="0058791C">
            <w:pPr>
              <w:rPr>
                <w:sz w:val="2"/>
                <w:szCs w:val="2"/>
                <w:lang w:val="ru-RU"/>
              </w:rPr>
            </w:pPr>
          </w:p>
        </w:tc>
        <w:tc>
          <w:tcPr>
            <w:tcW w:w="1710" w:type="dxa"/>
            <w:vMerge/>
            <w:tcBorders>
              <w:top w:val="nil"/>
            </w:tcBorders>
          </w:tcPr>
          <w:p w14:paraId="6BF3BCC3" w14:textId="77777777" w:rsidR="0058791C" w:rsidRPr="006700A0" w:rsidRDefault="0058791C">
            <w:pPr>
              <w:rPr>
                <w:sz w:val="2"/>
                <w:szCs w:val="2"/>
                <w:lang w:val="ru-RU"/>
              </w:rPr>
            </w:pPr>
          </w:p>
        </w:tc>
        <w:tc>
          <w:tcPr>
            <w:tcW w:w="3525" w:type="dxa"/>
          </w:tcPr>
          <w:p w14:paraId="009D7C81" w14:textId="77777777" w:rsidR="0058791C" w:rsidRPr="006700A0" w:rsidRDefault="00BA7600">
            <w:pPr>
              <w:pStyle w:val="TableParagraph"/>
              <w:ind w:left="52" w:right="186"/>
              <w:rPr>
                <w:sz w:val="20"/>
                <w:lang w:val="ru-RU"/>
              </w:rPr>
            </w:pPr>
            <w:r w:rsidRPr="006700A0">
              <w:rPr>
                <w:sz w:val="20"/>
                <w:lang w:val="ru-RU"/>
              </w:rPr>
              <w:t>радикальная</w:t>
            </w:r>
            <w:r w:rsidRPr="006700A0">
              <w:rPr>
                <w:spacing w:val="-13"/>
                <w:sz w:val="20"/>
                <w:lang w:val="ru-RU"/>
              </w:rPr>
              <w:t xml:space="preserve"> </w:t>
            </w:r>
            <w:r w:rsidRPr="006700A0">
              <w:rPr>
                <w:sz w:val="20"/>
                <w:lang w:val="ru-RU"/>
              </w:rPr>
              <w:t>мастэктомия</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пластикой кожно-мышечным лоскутом прямой мышцы живота и использованием микрохирургической техники</w:t>
            </w:r>
          </w:p>
        </w:tc>
        <w:tc>
          <w:tcPr>
            <w:tcW w:w="1815" w:type="dxa"/>
            <w:vMerge/>
            <w:tcBorders>
              <w:top w:val="nil"/>
            </w:tcBorders>
          </w:tcPr>
          <w:p w14:paraId="34BE177D" w14:textId="77777777" w:rsidR="0058791C" w:rsidRPr="006700A0" w:rsidRDefault="0058791C">
            <w:pPr>
              <w:rPr>
                <w:sz w:val="2"/>
                <w:szCs w:val="2"/>
                <w:lang w:val="ru-RU"/>
              </w:rPr>
            </w:pPr>
          </w:p>
        </w:tc>
      </w:tr>
      <w:tr w:rsidR="0058791C" w:rsidRPr="00B572D9" w14:paraId="6B481F21" w14:textId="77777777">
        <w:trPr>
          <w:trHeight w:val="2295"/>
        </w:trPr>
        <w:tc>
          <w:tcPr>
            <w:tcW w:w="975" w:type="dxa"/>
            <w:vMerge/>
            <w:tcBorders>
              <w:top w:val="nil"/>
            </w:tcBorders>
          </w:tcPr>
          <w:p w14:paraId="0B8D2B18" w14:textId="77777777" w:rsidR="0058791C" w:rsidRPr="006700A0" w:rsidRDefault="0058791C">
            <w:pPr>
              <w:rPr>
                <w:sz w:val="2"/>
                <w:szCs w:val="2"/>
                <w:lang w:val="ru-RU"/>
              </w:rPr>
            </w:pPr>
          </w:p>
        </w:tc>
        <w:tc>
          <w:tcPr>
            <w:tcW w:w="2835" w:type="dxa"/>
            <w:vMerge/>
            <w:tcBorders>
              <w:top w:val="nil"/>
            </w:tcBorders>
          </w:tcPr>
          <w:p w14:paraId="41BAFE14" w14:textId="77777777" w:rsidR="0058791C" w:rsidRPr="006700A0" w:rsidRDefault="0058791C">
            <w:pPr>
              <w:rPr>
                <w:sz w:val="2"/>
                <w:szCs w:val="2"/>
                <w:lang w:val="ru-RU"/>
              </w:rPr>
            </w:pPr>
          </w:p>
        </w:tc>
        <w:tc>
          <w:tcPr>
            <w:tcW w:w="1860" w:type="dxa"/>
            <w:vMerge/>
            <w:tcBorders>
              <w:top w:val="nil"/>
            </w:tcBorders>
          </w:tcPr>
          <w:p w14:paraId="3DB20E3F" w14:textId="77777777" w:rsidR="0058791C" w:rsidRPr="006700A0" w:rsidRDefault="0058791C">
            <w:pPr>
              <w:rPr>
                <w:sz w:val="2"/>
                <w:szCs w:val="2"/>
                <w:lang w:val="ru-RU"/>
              </w:rPr>
            </w:pPr>
          </w:p>
        </w:tc>
        <w:tc>
          <w:tcPr>
            <w:tcW w:w="2985" w:type="dxa"/>
            <w:vMerge/>
            <w:tcBorders>
              <w:top w:val="nil"/>
            </w:tcBorders>
          </w:tcPr>
          <w:p w14:paraId="72D95D93" w14:textId="77777777" w:rsidR="0058791C" w:rsidRPr="006700A0" w:rsidRDefault="0058791C">
            <w:pPr>
              <w:rPr>
                <w:sz w:val="2"/>
                <w:szCs w:val="2"/>
                <w:lang w:val="ru-RU"/>
              </w:rPr>
            </w:pPr>
          </w:p>
        </w:tc>
        <w:tc>
          <w:tcPr>
            <w:tcW w:w="1710" w:type="dxa"/>
            <w:vMerge/>
            <w:tcBorders>
              <w:top w:val="nil"/>
            </w:tcBorders>
          </w:tcPr>
          <w:p w14:paraId="17E7D6AD" w14:textId="77777777" w:rsidR="0058791C" w:rsidRPr="006700A0" w:rsidRDefault="0058791C">
            <w:pPr>
              <w:rPr>
                <w:sz w:val="2"/>
                <w:szCs w:val="2"/>
                <w:lang w:val="ru-RU"/>
              </w:rPr>
            </w:pPr>
          </w:p>
        </w:tc>
        <w:tc>
          <w:tcPr>
            <w:tcW w:w="3525" w:type="dxa"/>
          </w:tcPr>
          <w:p w14:paraId="34237182" w14:textId="77777777" w:rsidR="0058791C" w:rsidRPr="006700A0" w:rsidRDefault="00BA7600">
            <w:pPr>
              <w:pStyle w:val="TableParagraph"/>
              <w:ind w:left="52" w:right="239"/>
              <w:rPr>
                <w:sz w:val="20"/>
                <w:lang w:val="ru-RU"/>
              </w:rPr>
            </w:pPr>
            <w:r w:rsidRPr="006700A0">
              <w:rPr>
                <w:sz w:val="20"/>
                <w:lang w:val="ru-RU"/>
              </w:rPr>
              <w:t>подкожная мастэктомия (или субтотальная радикальная резекция молочной железы) с одномоментной маммопластикой кожно-мышечным лоскутом</w:t>
            </w:r>
            <w:r w:rsidRPr="006700A0">
              <w:rPr>
                <w:spacing w:val="-10"/>
                <w:sz w:val="20"/>
                <w:lang w:val="ru-RU"/>
              </w:rPr>
              <w:t xml:space="preserve"> </w:t>
            </w:r>
            <w:r w:rsidRPr="006700A0">
              <w:rPr>
                <w:sz w:val="20"/>
                <w:lang w:val="ru-RU"/>
              </w:rPr>
              <w:t>прямой</w:t>
            </w:r>
            <w:r w:rsidRPr="006700A0">
              <w:rPr>
                <w:spacing w:val="-11"/>
                <w:sz w:val="20"/>
                <w:lang w:val="ru-RU"/>
              </w:rPr>
              <w:t xml:space="preserve"> </w:t>
            </w:r>
            <w:r w:rsidRPr="006700A0">
              <w:rPr>
                <w:sz w:val="20"/>
                <w:lang w:val="ru-RU"/>
              </w:rPr>
              <w:t>мышцы</w:t>
            </w:r>
            <w:r w:rsidRPr="006700A0">
              <w:rPr>
                <w:spacing w:val="-11"/>
                <w:sz w:val="20"/>
                <w:lang w:val="ru-RU"/>
              </w:rPr>
              <w:t xml:space="preserve"> </w:t>
            </w:r>
            <w:r w:rsidRPr="006700A0">
              <w:rPr>
                <w:sz w:val="20"/>
                <w:lang w:val="ru-RU"/>
              </w:rPr>
              <w:t>живота</w:t>
            </w:r>
            <w:r w:rsidRPr="006700A0">
              <w:rPr>
                <w:spacing w:val="-11"/>
                <w:sz w:val="20"/>
                <w:lang w:val="ru-RU"/>
              </w:rPr>
              <w:t xml:space="preserve"> </w:t>
            </w:r>
            <w:r w:rsidRPr="006700A0">
              <w:rPr>
                <w:sz w:val="20"/>
                <w:lang w:val="ru-RU"/>
              </w:rPr>
              <w:t>или кожно-мышечным лоскутом прямой мышцы живота в комбинации</w:t>
            </w:r>
          </w:p>
          <w:p w14:paraId="4EC646B7" w14:textId="77777777" w:rsidR="0058791C" w:rsidRPr="006700A0" w:rsidRDefault="00BA7600">
            <w:pPr>
              <w:pStyle w:val="TableParagraph"/>
              <w:ind w:left="52"/>
              <w:rPr>
                <w:sz w:val="20"/>
                <w:lang w:val="ru-RU"/>
              </w:rPr>
            </w:pPr>
            <w:r w:rsidRPr="006700A0">
              <w:rPr>
                <w:sz w:val="20"/>
                <w:lang w:val="ru-RU"/>
              </w:rPr>
              <w:t>с</w:t>
            </w:r>
            <w:r w:rsidRPr="006700A0">
              <w:rPr>
                <w:spacing w:val="-13"/>
                <w:sz w:val="20"/>
                <w:lang w:val="ru-RU"/>
              </w:rPr>
              <w:t xml:space="preserve"> </w:t>
            </w:r>
            <w:r w:rsidRPr="006700A0">
              <w:rPr>
                <w:sz w:val="20"/>
                <w:lang w:val="ru-RU"/>
              </w:rPr>
              <w:t>эндопротезом</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применением микрохирургической техники</w:t>
            </w:r>
          </w:p>
        </w:tc>
        <w:tc>
          <w:tcPr>
            <w:tcW w:w="1815" w:type="dxa"/>
            <w:vMerge/>
            <w:tcBorders>
              <w:top w:val="nil"/>
            </w:tcBorders>
          </w:tcPr>
          <w:p w14:paraId="2793C70E" w14:textId="77777777" w:rsidR="0058791C" w:rsidRPr="006700A0" w:rsidRDefault="0058791C">
            <w:pPr>
              <w:rPr>
                <w:sz w:val="2"/>
                <w:szCs w:val="2"/>
                <w:lang w:val="ru-RU"/>
              </w:rPr>
            </w:pPr>
          </w:p>
        </w:tc>
      </w:tr>
      <w:tr w:rsidR="0058791C" w:rsidRPr="00B572D9" w14:paraId="730E7FB8" w14:textId="77777777">
        <w:trPr>
          <w:trHeight w:val="1620"/>
        </w:trPr>
        <w:tc>
          <w:tcPr>
            <w:tcW w:w="975" w:type="dxa"/>
            <w:vMerge/>
            <w:tcBorders>
              <w:top w:val="nil"/>
            </w:tcBorders>
          </w:tcPr>
          <w:p w14:paraId="48DF13EC" w14:textId="77777777" w:rsidR="0058791C" w:rsidRPr="006700A0" w:rsidRDefault="0058791C">
            <w:pPr>
              <w:rPr>
                <w:sz w:val="2"/>
                <w:szCs w:val="2"/>
                <w:lang w:val="ru-RU"/>
              </w:rPr>
            </w:pPr>
          </w:p>
        </w:tc>
        <w:tc>
          <w:tcPr>
            <w:tcW w:w="2835" w:type="dxa"/>
            <w:vMerge/>
            <w:tcBorders>
              <w:top w:val="nil"/>
            </w:tcBorders>
          </w:tcPr>
          <w:p w14:paraId="310C23F8" w14:textId="77777777" w:rsidR="0058791C" w:rsidRPr="006700A0" w:rsidRDefault="0058791C">
            <w:pPr>
              <w:rPr>
                <w:sz w:val="2"/>
                <w:szCs w:val="2"/>
                <w:lang w:val="ru-RU"/>
              </w:rPr>
            </w:pPr>
          </w:p>
        </w:tc>
        <w:tc>
          <w:tcPr>
            <w:tcW w:w="1860" w:type="dxa"/>
            <w:vMerge/>
            <w:tcBorders>
              <w:top w:val="nil"/>
            </w:tcBorders>
          </w:tcPr>
          <w:p w14:paraId="39CCB5C3" w14:textId="77777777" w:rsidR="0058791C" w:rsidRPr="006700A0" w:rsidRDefault="0058791C">
            <w:pPr>
              <w:rPr>
                <w:sz w:val="2"/>
                <w:szCs w:val="2"/>
                <w:lang w:val="ru-RU"/>
              </w:rPr>
            </w:pPr>
          </w:p>
        </w:tc>
        <w:tc>
          <w:tcPr>
            <w:tcW w:w="2985" w:type="dxa"/>
            <w:vMerge/>
            <w:tcBorders>
              <w:top w:val="nil"/>
            </w:tcBorders>
          </w:tcPr>
          <w:p w14:paraId="7D65DD6B" w14:textId="77777777" w:rsidR="0058791C" w:rsidRPr="006700A0" w:rsidRDefault="0058791C">
            <w:pPr>
              <w:rPr>
                <w:sz w:val="2"/>
                <w:szCs w:val="2"/>
                <w:lang w:val="ru-RU"/>
              </w:rPr>
            </w:pPr>
          </w:p>
        </w:tc>
        <w:tc>
          <w:tcPr>
            <w:tcW w:w="1710" w:type="dxa"/>
            <w:vMerge/>
            <w:tcBorders>
              <w:top w:val="nil"/>
            </w:tcBorders>
          </w:tcPr>
          <w:p w14:paraId="47EC3B12" w14:textId="77777777" w:rsidR="0058791C" w:rsidRPr="006700A0" w:rsidRDefault="0058791C">
            <w:pPr>
              <w:rPr>
                <w:sz w:val="2"/>
                <w:szCs w:val="2"/>
                <w:lang w:val="ru-RU"/>
              </w:rPr>
            </w:pPr>
          </w:p>
        </w:tc>
        <w:tc>
          <w:tcPr>
            <w:tcW w:w="3525" w:type="dxa"/>
          </w:tcPr>
          <w:p w14:paraId="4CA2FC47" w14:textId="77777777" w:rsidR="0058791C" w:rsidRPr="006700A0" w:rsidRDefault="00BA7600">
            <w:pPr>
              <w:pStyle w:val="TableParagraph"/>
              <w:ind w:left="52"/>
              <w:rPr>
                <w:sz w:val="20"/>
                <w:lang w:val="ru-RU"/>
              </w:rPr>
            </w:pPr>
            <w:r w:rsidRPr="006700A0">
              <w:rPr>
                <w:sz w:val="20"/>
                <w:lang w:val="ru-RU"/>
              </w:rPr>
              <w:t>радикальная расширенная модифицированная мастэктомия с закрытием</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 xml:space="preserve">кожно-мышечным лоскутом прямой мышцы живота с применением микрохирургической </w:t>
            </w:r>
            <w:r w:rsidRPr="006700A0">
              <w:rPr>
                <w:spacing w:val="-2"/>
                <w:sz w:val="20"/>
                <w:lang w:val="ru-RU"/>
              </w:rPr>
              <w:t>техники</w:t>
            </w:r>
          </w:p>
        </w:tc>
        <w:tc>
          <w:tcPr>
            <w:tcW w:w="1815" w:type="dxa"/>
            <w:vMerge/>
            <w:tcBorders>
              <w:top w:val="nil"/>
            </w:tcBorders>
          </w:tcPr>
          <w:p w14:paraId="23B5085C" w14:textId="77777777" w:rsidR="0058791C" w:rsidRPr="006700A0" w:rsidRDefault="0058791C">
            <w:pPr>
              <w:rPr>
                <w:sz w:val="2"/>
                <w:szCs w:val="2"/>
                <w:lang w:val="ru-RU"/>
              </w:rPr>
            </w:pPr>
          </w:p>
        </w:tc>
      </w:tr>
    </w:tbl>
    <w:p w14:paraId="0E46AEEE"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5D5DAFE" w14:textId="77777777">
        <w:trPr>
          <w:trHeight w:val="270"/>
        </w:trPr>
        <w:tc>
          <w:tcPr>
            <w:tcW w:w="975" w:type="dxa"/>
          </w:tcPr>
          <w:p w14:paraId="48B1A85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2930CAE" w14:textId="77777777" w:rsidR="0058791C" w:rsidRDefault="00BA7600">
            <w:pPr>
              <w:pStyle w:val="TableParagraph"/>
              <w:spacing w:before="14"/>
              <w:ind w:right="4"/>
              <w:jc w:val="center"/>
              <w:rPr>
                <w:b/>
                <w:sz w:val="20"/>
              </w:rPr>
            </w:pPr>
            <w:r>
              <w:rPr>
                <w:b/>
                <w:sz w:val="20"/>
              </w:rPr>
              <w:t>2</w:t>
            </w:r>
          </w:p>
        </w:tc>
        <w:tc>
          <w:tcPr>
            <w:tcW w:w="1860" w:type="dxa"/>
          </w:tcPr>
          <w:p w14:paraId="3E5A6692" w14:textId="77777777" w:rsidR="0058791C" w:rsidRDefault="00BA7600">
            <w:pPr>
              <w:pStyle w:val="TableParagraph"/>
              <w:spacing w:before="14"/>
              <w:ind w:right="19"/>
              <w:jc w:val="center"/>
              <w:rPr>
                <w:b/>
                <w:sz w:val="20"/>
              </w:rPr>
            </w:pPr>
            <w:r>
              <w:rPr>
                <w:b/>
                <w:sz w:val="20"/>
              </w:rPr>
              <w:t>3</w:t>
            </w:r>
          </w:p>
        </w:tc>
        <w:tc>
          <w:tcPr>
            <w:tcW w:w="2985" w:type="dxa"/>
          </w:tcPr>
          <w:p w14:paraId="2D1DD671" w14:textId="77777777" w:rsidR="0058791C" w:rsidRDefault="00BA7600">
            <w:pPr>
              <w:pStyle w:val="TableParagraph"/>
              <w:spacing w:before="14"/>
              <w:ind w:right="4"/>
              <w:jc w:val="center"/>
              <w:rPr>
                <w:b/>
                <w:sz w:val="20"/>
              </w:rPr>
            </w:pPr>
            <w:r>
              <w:rPr>
                <w:b/>
                <w:sz w:val="20"/>
              </w:rPr>
              <w:t>4</w:t>
            </w:r>
          </w:p>
        </w:tc>
        <w:tc>
          <w:tcPr>
            <w:tcW w:w="1710" w:type="dxa"/>
          </w:tcPr>
          <w:p w14:paraId="6CB87A00" w14:textId="77777777" w:rsidR="0058791C" w:rsidRDefault="00BA7600">
            <w:pPr>
              <w:pStyle w:val="TableParagraph"/>
              <w:spacing w:before="14"/>
              <w:ind w:right="19"/>
              <w:jc w:val="center"/>
              <w:rPr>
                <w:b/>
                <w:sz w:val="20"/>
              </w:rPr>
            </w:pPr>
            <w:r>
              <w:rPr>
                <w:b/>
                <w:sz w:val="20"/>
              </w:rPr>
              <w:t>5</w:t>
            </w:r>
          </w:p>
        </w:tc>
        <w:tc>
          <w:tcPr>
            <w:tcW w:w="3525" w:type="dxa"/>
          </w:tcPr>
          <w:p w14:paraId="7C2D40BE" w14:textId="77777777" w:rsidR="0058791C" w:rsidRDefault="00BA7600">
            <w:pPr>
              <w:pStyle w:val="TableParagraph"/>
              <w:spacing w:before="14"/>
              <w:ind w:right="4"/>
              <w:jc w:val="center"/>
              <w:rPr>
                <w:b/>
                <w:sz w:val="20"/>
              </w:rPr>
            </w:pPr>
            <w:r>
              <w:rPr>
                <w:b/>
                <w:sz w:val="20"/>
              </w:rPr>
              <w:t>6</w:t>
            </w:r>
          </w:p>
        </w:tc>
        <w:tc>
          <w:tcPr>
            <w:tcW w:w="1815" w:type="dxa"/>
          </w:tcPr>
          <w:p w14:paraId="6F19A4D8" w14:textId="77777777" w:rsidR="0058791C" w:rsidRDefault="00BA7600">
            <w:pPr>
              <w:pStyle w:val="TableParagraph"/>
              <w:spacing w:before="14"/>
              <w:ind w:right="4"/>
              <w:jc w:val="center"/>
              <w:rPr>
                <w:b/>
                <w:sz w:val="20"/>
              </w:rPr>
            </w:pPr>
            <w:r>
              <w:rPr>
                <w:b/>
                <w:sz w:val="20"/>
              </w:rPr>
              <w:t>7</w:t>
            </w:r>
          </w:p>
        </w:tc>
      </w:tr>
      <w:tr w:rsidR="0058791C" w:rsidRPr="00B572D9" w14:paraId="0531C200" w14:textId="77777777">
        <w:trPr>
          <w:trHeight w:val="917"/>
        </w:trPr>
        <w:tc>
          <w:tcPr>
            <w:tcW w:w="975" w:type="dxa"/>
            <w:vMerge w:val="restart"/>
          </w:tcPr>
          <w:p w14:paraId="383F2B19" w14:textId="77777777" w:rsidR="0058791C" w:rsidRDefault="0058791C">
            <w:pPr>
              <w:pStyle w:val="TableParagraph"/>
              <w:rPr>
                <w:sz w:val="20"/>
              </w:rPr>
            </w:pPr>
          </w:p>
        </w:tc>
        <w:tc>
          <w:tcPr>
            <w:tcW w:w="2835" w:type="dxa"/>
            <w:vMerge w:val="restart"/>
          </w:tcPr>
          <w:p w14:paraId="6A653C57" w14:textId="77777777" w:rsidR="0058791C" w:rsidRDefault="0058791C">
            <w:pPr>
              <w:pStyle w:val="TableParagraph"/>
              <w:rPr>
                <w:sz w:val="20"/>
              </w:rPr>
            </w:pPr>
          </w:p>
        </w:tc>
        <w:tc>
          <w:tcPr>
            <w:tcW w:w="1860" w:type="dxa"/>
          </w:tcPr>
          <w:p w14:paraId="48C8C2C7" w14:textId="77777777" w:rsidR="0058791C" w:rsidRDefault="00BA7600">
            <w:pPr>
              <w:pStyle w:val="TableParagraph"/>
              <w:spacing w:line="217" w:lineRule="exact"/>
              <w:ind w:left="52"/>
              <w:rPr>
                <w:sz w:val="20"/>
              </w:rPr>
            </w:pPr>
            <w:r>
              <w:rPr>
                <w:spacing w:val="-5"/>
                <w:sz w:val="20"/>
              </w:rPr>
              <w:t>C51</w:t>
            </w:r>
          </w:p>
        </w:tc>
        <w:tc>
          <w:tcPr>
            <w:tcW w:w="2985" w:type="dxa"/>
          </w:tcPr>
          <w:p w14:paraId="58E518B8" w14:textId="77777777" w:rsidR="0058791C" w:rsidRPr="006700A0" w:rsidRDefault="00BA7600">
            <w:pPr>
              <w:pStyle w:val="TableParagraph"/>
              <w:spacing w:line="217" w:lineRule="exact"/>
              <w:ind w:left="52"/>
              <w:rPr>
                <w:sz w:val="20"/>
                <w:lang w:val="ru-RU"/>
              </w:rPr>
            </w:pPr>
            <w:r w:rsidRPr="006700A0">
              <w:rPr>
                <w:spacing w:val="-2"/>
                <w:sz w:val="20"/>
                <w:lang w:val="ru-RU"/>
              </w:rPr>
              <w:t>злокачественные</w:t>
            </w:r>
          </w:p>
          <w:p w14:paraId="67F22F2C"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вульвы</w:t>
            </w:r>
          </w:p>
          <w:p w14:paraId="51088D24"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z w:val="20"/>
                <w:lang w:val="ru-RU"/>
              </w:rPr>
              <w:t xml:space="preserve"> - </w:t>
            </w:r>
            <w:r>
              <w:rPr>
                <w:sz w:val="20"/>
              </w:rPr>
              <w:t>III</w:t>
            </w:r>
            <w:r w:rsidRPr="006700A0">
              <w:rPr>
                <w:sz w:val="20"/>
                <w:lang w:val="ru-RU"/>
              </w:rPr>
              <w:t xml:space="preserve"> </w:t>
            </w:r>
            <w:r w:rsidRPr="006700A0">
              <w:rPr>
                <w:spacing w:val="-2"/>
                <w:sz w:val="20"/>
                <w:lang w:val="ru-RU"/>
              </w:rPr>
              <w:t>стадия)</w:t>
            </w:r>
          </w:p>
        </w:tc>
        <w:tc>
          <w:tcPr>
            <w:tcW w:w="1710" w:type="dxa"/>
          </w:tcPr>
          <w:p w14:paraId="501B75F8" w14:textId="77777777" w:rsidR="0058791C" w:rsidRDefault="00BA7600">
            <w:pPr>
              <w:pStyle w:val="TableParagraph"/>
              <w:spacing w:line="217" w:lineRule="exact"/>
              <w:ind w:left="52"/>
              <w:rPr>
                <w:sz w:val="20"/>
              </w:rPr>
            </w:pPr>
            <w:r>
              <w:rPr>
                <w:spacing w:val="-2"/>
                <w:sz w:val="20"/>
              </w:rPr>
              <w:t>хирургическое</w:t>
            </w:r>
          </w:p>
          <w:p w14:paraId="48898768" w14:textId="77777777" w:rsidR="0058791C" w:rsidRDefault="00BA7600">
            <w:pPr>
              <w:pStyle w:val="TableParagraph"/>
              <w:ind w:left="52"/>
              <w:rPr>
                <w:sz w:val="20"/>
              </w:rPr>
            </w:pPr>
            <w:r>
              <w:rPr>
                <w:spacing w:val="-2"/>
                <w:sz w:val="20"/>
              </w:rPr>
              <w:t>лечение</w:t>
            </w:r>
          </w:p>
        </w:tc>
        <w:tc>
          <w:tcPr>
            <w:tcW w:w="3525" w:type="dxa"/>
          </w:tcPr>
          <w:p w14:paraId="5F1C723A" w14:textId="77777777" w:rsidR="0058791C" w:rsidRPr="006700A0" w:rsidRDefault="00BA7600">
            <w:pPr>
              <w:pStyle w:val="TableParagraph"/>
              <w:spacing w:line="217" w:lineRule="exact"/>
              <w:ind w:left="52"/>
              <w:rPr>
                <w:sz w:val="20"/>
                <w:lang w:val="ru-RU"/>
              </w:rPr>
            </w:pPr>
            <w:r w:rsidRPr="006700A0">
              <w:rPr>
                <w:sz w:val="20"/>
                <w:lang w:val="ru-RU"/>
              </w:rPr>
              <w:t>расширенная</w:t>
            </w:r>
            <w:r w:rsidRPr="006700A0">
              <w:rPr>
                <w:spacing w:val="-6"/>
                <w:sz w:val="20"/>
                <w:lang w:val="ru-RU"/>
              </w:rPr>
              <w:t xml:space="preserve"> </w:t>
            </w:r>
            <w:r w:rsidRPr="006700A0">
              <w:rPr>
                <w:sz w:val="20"/>
                <w:lang w:val="ru-RU"/>
              </w:rPr>
              <w:t>вульвэктомия</w:t>
            </w:r>
            <w:r w:rsidRPr="006700A0">
              <w:rPr>
                <w:spacing w:val="-6"/>
                <w:sz w:val="20"/>
                <w:lang w:val="ru-RU"/>
              </w:rPr>
              <w:t xml:space="preserve"> </w:t>
            </w:r>
            <w:r w:rsidRPr="006700A0">
              <w:rPr>
                <w:spacing w:val="-10"/>
                <w:sz w:val="20"/>
                <w:lang w:val="ru-RU"/>
              </w:rPr>
              <w:t>с</w:t>
            </w:r>
          </w:p>
          <w:p w14:paraId="615705EB" w14:textId="77777777" w:rsidR="0058791C" w:rsidRPr="006700A0" w:rsidRDefault="00BA7600">
            <w:pPr>
              <w:pStyle w:val="TableParagraph"/>
              <w:ind w:left="52"/>
              <w:rPr>
                <w:sz w:val="20"/>
                <w:lang w:val="ru-RU"/>
              </w:rPr>
            </w:pPr>
            <w:r w:rsidRPr="006700A0">
              <w:rPr>
                <w:spacing w:val="-2"/>
                <w:sz w:val="20"/>
                <w:lang w:val="ru-RU"/>
              </w:rPr>
              <w:t>реконструктивно-пластическим компонентом</w:t>
            </w:r>
          </w:p>
        </w:tc>
        <w:tc>
          <w:tcPr>
            <w:tcW w:w="1815" w:type="dxa"/>
            <w:vMerge w:val="restart"/>
          </w:tcPr>
          <w:p w14:paraId="628AE2F5" w14:textId="77777777" w:rsidR="0058791C" w:rsidRPr="006700A0" w:rsidRDefault="0058791C">
            <w:pPr>
              <w:pStyle w:val="TableParagraph"/>
              <w:rPr>
                <w:sz w:val="20"/>
                <w:lang w:val="ru-RU"/>
              </w:rPr>
            </w:pPr>
          </w:p>
        </w:tc>
      </w:tr>
      <w:tr w:rsidR="0058791C" w:rsidRPr="00B572D9" w14:paraId="47DECE8D" w14:textId="77777777">
        <w:trPr>
          <w:trHeight w:val="915"/>
        </w:trPr>
        <w:tc>
          <w:tcPr>
            <w:tcW w:w="975" w:type="dxa"/>
            <w:vMerge/>
            <w:tcBorders>
              <w:top w:val="nil"/>
            </w:tcBorders>
          </w:tcPr>
          <w:p w14:paraId="60EC2A2D" w14:textId="77777777" w:rsidR="0058791C" w:rsidRPr="006700A0" w:rsidRDefault="0058791C">
            <w:pPr>
              <w:rPr>
                <w:sz w:val="2"/>
                <w:szCs w:val="2"/>
                <w:lang w:val="ru-RU"/>
              </w:rPr>
            </w:pPr>
          </w:p>
        </w:tc>
        <w:tc>
          <w:tcPr>
            <w:tcW w:w="2835" w:type="dxa"/>
            <w:vMerge/>
            <w:tcBorders>
              <w:top w:val="nil"/>
            </w:tcBorders>
          </w:tcPr>
          <w:p w14:paraId="5F1AF8AE" w14:textId="77777777" w:rsidR="0058791C" w:rsidRPr="006700A0" w:rsidRDefault="0058791C">
            <w:pPr>
              <w:rPr>
                <w:sz w:val="2"/>
                <w:szCs w:val="2"/>
                <w:lang w:val="ru-RU"/>
              </w:rPr>
            </w:pPr>
          </w:p>
        </w:tc>
        <w:tc>
          <w:tcPr>
            <w:tcW w:w="1860" w:type="dxa"/>
          </w:tcPr>
          <w:p w14:paraId="28C3207A" w14:textId="77777777" w:rsidR="0058791C" w:rsidRDefault="00BA7600">
            <w:pPr>
              <w:pStyle w:val="TableParagraph"/>
              <w:spacing w:line="214" w:lineRule="exact"/>
              <w:ind w:left="52"/>
              <w:rPr>
                <w:sz w:val="20"/>
              </w:rPr>
            </w:pPr>
            <w:r>
              <w:rPr>
                <w:spacing w:val="-5"/>
                <w:sz w:val="20"/>
              </w:rPr>
              <w:t>C52</w:t>
            </w:r>
          </w:p>
        </w:tc>
        <w:tc>
          <w:tcPr>
            <w:tcW w:w="2985" w:type="dxa"/>
          </w:tcPr>
          <w:p w14:paraId="60C1A60F"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000C8111"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влагалища</w:t>
            </w:r>
          </w:p>
          <w:p w14:paraId="7AC02710" w14:textId="77777777" w:rsidR="0058791C" w:rsidRPr="006700A0" w:rsidRDefault="00BA7600">
            <w:pPr>
              <w:pStyle w:val="TableParagraph"/>
              <w:ind w:left="52"/>
              <w:rPr>
                <w:sz w:val="20"/>
                <w:lang w:val="ru-RU"/>
              </w:rPr>
            </w:pPr>
            <w:r w:rsidRPr="006700A0">
              <w:rPr>
                <w:sz w:val="20"/>
                <w:lang w:val="ru-RU"/>
              </w:rPr>
              <w:t>(</w:t>
            </w:r>
            <w:r>
              <w:rPr>
                <w:sz w:val="20"/>
              </w:rPr>
              <w:t>II</w:t>
            </w:r>
            <w:r w:rsidRPr="006700A0">
              <w:rPr>
                <w:sz w:val="20"/>
                <w:lang w:val="ru-RU"/>
              </w:rPr>
              <w:t xml:space="preserve"> - </w:t>
            </w:r>
            <w:r>
              <w:rPr>
                <w:sz w:val="20"/>
              </w:rPr>
              <w:t>III</w:t>
            </w:r>
            <w:r w:rsidRPr="006700A0">
              <w:rPr>
                <w:sz w:val="20"/>
                <w:lang w:val="ru-RU"/>
              </w:rPr>
              <w:t xml:space="preserve"> </w:t>
            </w:r>
            <w:r w:rsidRPr="006700A0">
              <w:rPr>
                <w:spacing w:val="-2"/>
                <w:sz w:val="20"/>
                <w:lang w:val="ru-RU"/>
              </w:rPr>
              <w:t>стадия)</w:t>
            </w:r>
          </w:p>
        </w:tc>
        <w:tc>
          <w:tcPr>
            <w:tcW w:w="1710" w:type="dxa"/>
          </w:tcPr>
          <w:p w14:paraId="38A7925E" w14:textId="77777777" w:rsidR="0058791C" w:rsidRDefault="00BA7600">
            <w:pPr>
              <w:pStyle w:val="TableParagraph"/>
              <w:spacing w:line="214" w:lineRule="exact"/>
              <w:ind w:left="52"/>
              <w:rPr>
                <w:sz w:val="20"/>
              </w:rPr>
            </w:pPr>
            <w:r>
              <w:rPr>
                <w:spacing w:val="-2"/>
                <w:sz w:val="20"/>
              </w:rPr>
              <w:t>хирургическое</w:t>
            </w:r>
          </w:p>
          <w:p w14:paraId="0FA6E383" w14:textId="77777777" w:rsidR="0058791C" w:rsidRDefault="00BA7600">
            <w:pPr>
              <w:pStyle w:val="TableParagraph"/>
              <w:ind w:left="52"/>
              <w:rPr>
                <w:sz w:val="20"/>
              </w:rPr>
            </w:pPr>
            <w:r>
              <w:rPr>
                <w:spacing w:val="-2"/>
                <w:sz w:val="20"/>
              </w:rPr>
              <w:t>лечение</w:t>
            </w:r>
          </w:p>
        </w:tc>
        <w:tc>
          <w:tcPr>
            <w:tcW w:w="3525" w:type="dxa"/>
          </w:tcPr>
          <w:p w14:paraId="1072D762"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опухоли</w:t>
            </w:r>
            <w:r w:rsidRPr="006700A0">
              <w:rPr>
                <w:spacing w:val="-3"/>
                <w:sz w:val="20"/>
                <w:lang w:val="ru-RU"/>
              </w:rPr>
              <w:t xml:space="preserve"> </w:t>
            </w:r>
            <w:r w:rsidRPr="006700A0">
              <w:rPr>
                <w:sz w:val="20"/>
                <w:lang w:val="ru-RU"/>
              </w:rPr>
              <w:t>влагалища</w:t>
            </w:r>
            <w:r w:rsidRPr="006700A0">
              <w:rPr>
                <w:spacing w:val="-3"/>
                <w:sz w:val="20"/>
                <w:lang w:val="ru-RU"/>
              </w:rPr>
              <w:t xml:space="preserve"> </w:t>
            </w:r>
            <w:r w:rsidRPr="006700A0">
              <w:rPr>
                <w:spacing w:val="-10"/>
                <w:sz w:val="20"/>
                <w:lang w:val="ru-RU"/>
              </w:rPr>
              <w:t>с</w:t>
            </w:r>
          </w:p>
          <w:p w14:paraId="20BD8652" w14:textId="77777777" w:rsidR="0058791C" w:rsidRPr="006700A0" w:rsidRDefault="00BA7600">
            <w:pPr>
              <w:pStyle w:val="TableParagraph"/>
              <w:ind w:left="52"/>
              <w:rPr>
                <w:sz w:val="20"/>
                <w:lang w:val="ru-RU"/>
              </w:rPr>
            </w:pPr>
            <w:r w:rsidRPr="006700A0">
              <w:rPr>
                <w:sz w:val="20"/>
                <w:lang w:val="ru-RU"/>
              </w:rPr>
              <w:t>резекцией</w:t>
            </w:r>
            <w:r w:rsidRPr="006700A0">
              <w:rPr>
                <w:spacing w:val="-13"/>
                <w:sz w:val="20"/>
                <w:lang w:val="ru-RU"/>
              </w:rPr>
              <w:t xml:space="preserve"> </w:t>
            </w:r>
            <w:r w:rsidRPr="006700A0">
              <w:rPr>
                <w:sz w:val="20"/>
                <w:lang w:val="ru-RU"/>
              </w:rPr>
              <w:t>смежных</w:t>
            </w:r>
            <w:r w:rsidRPr="006700A0">
              <w:rPr>
                <w:spacing w:val="-12"/>
                <w:sz w:val="20"/>
                <w:lang w:val="ru-RU"/>
              </w:rPr>
              <w:t xml:space="preserve"> </w:t>
            </w:r>
            <w:r w:rsidRPr="006700A0">
              <w:rPr>
                <w:sz w:val="20"/>
                <w:lang w:val="ru-RU"/>
              </w:rPr>
              <w:t>органов,</w:t>
            </w:r>
            <w:r w:rsidRPr="006700A0">
              <w:rPr>
                <w:spacing w:val="-13"/>
                <w:sz w:val="20"/>
                <w:lang w:val="ru-RU"/>
              </w:rPr>
              <w:t xml:space="preserve"> </w:t>
            </w:r>
            <w:r w:rsidRPr="006700A0">
              <w:rPr>
                <w:sz w:val="20"/>
                <w:lang w:val="ru-RU"/>
              </w:rPr>
              <w:t>пахово- бедренной лимфаденэктомией</w:t>
            </w:r>
          </w:p>
        </w:tc>
        <w:tc>
          <w:tcPr>
            <w:tcW w:w="1815" w:type="dxa"/>
            <w:vMerge/>
            <w:tcBorders>
              <w:top w:val="nil"/>
            </w:tcBorders>
          </w:tcPr>
          <w:p w14:paraId="21D6C8B7" w14:textId="77777777" w:rsidR="0058791C" w:rsidRPr="006700A0" w:rsidRDefault="0058791C">
            <w:pPr>
              <w:rPr>
                <w:sz w:val="2"/>
                <w:szCs w:val="2"/>
                <w:lang w:val="ru-RU"/>
              </w:rPr>
            </w:pPr>
          </w:p>
        </w:tc>
      </w:tr>
      <w:tr w:rsidR="0058791C" w14:paraId="060DBAEF" w14:textId="77777777">
        <w:trPr>
          <w:trHeight w:val="690"/>
        </w:trPr>
        <w:tc>
          <w:tcPr>
            <w:tcW w:w="975" w:type="dxa"/>
            <w:vMerge/>
            <w:tcBorders>
              <w:top w:val="nil"/>
            </w:tcBorders>
          </w:tcPr>
          <w:p w14:paraId="49A6C84B" w14:textId="77777777" w:rsidR="0058791C" w:rsidRPr="006700A0" w:rsidRDefault="0058791C">
            <w:pPr>
              <w:rPr>
                <w:sz w:val="2"/>
                <w:szCs w:val="2"/>
                <w:lang w:val="ru-RU"/>
              </w:rPr>
            </w:pPr>
          </w:p>
        </w:tc>
        <w:tc>
          <w:tcPr>
            <w:tcW w:w="2835" w:type="dxa"/>
            <w:vMerge/>
            <w:tcBorders>
              <w:top w:val="nil"/>
            </w:tcBorders>
          </w:tcPr>
          <w:p w14:paraId="1E5ED39E" w14:textId="77777777" w:rsidR="0058791C" w:rsidRPr="006700A0" w:rsidRDefault="0058791C">
            <w:pPr>
              <w:rPr>
                <w:sz w:val="2"/>
                <w:szCs w:val="2"/>
                <w:lang w:val="ru-RU"/>
              </w:rPr>
            </w:pPr>
          </w:p>
        </w:tc>
        <w:tc>
          <w:tcPr>
            <w:tcW w:w="1860" w:type="dxa"/>
            <w:vMerge w:val="restart"/>
          </w:tcPr>
          <w:p w14:paraId="36E91D3B" w14:textId="77777777" w:rsidR="0058791C" w:rsidRDefault="00BA7600">
            <w:pPr>
              <w:pStyle w:val="TableParagraph"/>
              <w:spacing w:line="214" w:lineRule="exact"/>
              <w:ind w:left="52"/>
              <w:rPr>
                <w:sz w:val="20"/>
              </w:rPr>
            </w:pPr>
            <w:r>
              <w:rPr>
                <w:spacing w:val="-5"/>
                <w:sz w:val="20"/>
              </w:rPr>
              <w:t>C53</w:t>
            </w:r>
          </w:p>
        </w:tc>
        <w:tc>
          <w:tcPr>
            <w:tcW w:w="2985" w:type="dxa"/>
            <w:vMerge w:val="restart"/>
          </w:tcPr>
          <w:p w14:paraId="28132931" w14:textId="77777777" w:rsidR="0058791C" w:rsidRDefault="00BA7600">
            <w:pPr>
              <w:pStyle w:val="TableParagraph"/>
              <w:spacing w:line="214" w:lineRule="exact"/>
              <w:ind w:left="52"/>
              <w:rPr>
                <w:sz w:val="20"/>
              </w:rPr>
            </w:pPr>
            <w:r>
              <w:rPr>
                <w:spacing w:val="-2"/>
                <w:sz w:val="20"/>
              </w:rPr>
              <w:t>злокачественные</w:t>
            </w:r>
          </w:p>
          <w:p w14:paraId="021FFE98" w14:textId="77777777" w:rsidR="0058791C" w:rsidRDefault="00BA7600">
            <w:pPr>
              <w:pStyle w:val="TableParagraph"/>
              <w:ind w:left="52"/>
              <w:rPr>
                <w:sz w:val="20"/>
              </w:rPr>
            </w:pPr>
            <w:r>
              <w:rPr>
                <w:sz w:val="20"/>
              </w:rPr>
              <w:t>новообразования</w:t>
            </w:r>
            <w:r>
              <w:rPr>
                <w:spacing w:val="-8"/>
                <w:sz w:val="20"/>
              </w:rPr>
              <w:t xml:space="preserve"> </w:t>
            </w:r>
            <w:r>
              <w:rPr>
                <w:sz w:val="20"/>
              </w:rPr>
              <w:t>шейки</w:t>
            </w:r>
            <w:r>
              <w:rPr>
                <w:spacing w:val="-7"/>
                <w:sz w:val="20"/>
              </w:rPr>
              <w:t xml:space="preserve"> </w:t>
            </w:r>
            <w:r>
              <w:rPr>
                <w:spacing w:val="-2"/>
                <w:sz w:val="20"/>
              </w:rPr>
              <w:t>матки</w:t>
            </w:r>
          </w:p>
        </w:tc>
        <w:tc>
          <w:tcPr>
            <w:tcW w:w="1710" w:type="dxa"/>
            <w:vMerge w:val="restart"/>
          </w:tcPr>
          <w:p w14:paraId="2076ACC4" w14:textId="77777777" w:rsidR="0058791C" w:rsidRDefault="00BA7600">
            <w:pPr>
              <w:pStyle w:val="TableParagraph"/>
              <w:spacing w:line="214" w:lineRule="exact"/>
              <w:ind w:left="52"/>
              <w:rPr>
                <w:sz w:val="20"/>
              </w:rPr>
            </w:pPr>
            <w:r>
              <w:rPr>
                <w:spacing w:val="-2"/>
                <w:sz w:val="20"/>
              </w:rPr>
              <w:t>хирургическое</w:t>
            </w:r>
          </w:p>
          <w:p w14:paraId="03CEA0BE" w14:textId="77777777" w:rsidR="0058791C" w:rsidRDefault="00BA7600">
            <w:pPr>
              <w:pStyle w:val="TableParagraph"/>
              <w:ind w:left="52"/>
              <w:rPr>
                <w:sz w:val="20"/>
              </w:rPr>
            </w:pPr>
            <w:r>
              <w:rPr>
                <w:spacing w:val="-2"/>
                <w:sz w:val="20"/>
              </w:rPr>
              <w:t>лечение</w:t>
            </w:r>
          </w:p>
        </w:tc>
        <w:tc>
          <w:tcPr>
            <w:tcW w:w="3525" w:type="dxa"/>
          </w:tcPr>
          <w:p w14:paraId="28F952B8" w14:textId="77777777" w:rsidR="0058791C" w:rsidRDefault="00BA7600">
            <w:pPr>
              <w:pStyle w:val="TableParagraph"/>
              <w:spacing w:line="214" w:lineRule="exact"/>
              <w:ind w:left="52"/>
              <w:rPr>
                <w:sz w:val="20"/>
              </w:rPr>
            </w:pPr>
            <w:r>
              <w:rPr>
                <w:sz w:val="20"/>
              </w:rPr>
              <w:t xml:space="preserve">радикальная </w:t>
            </w:r>
            <w:r>
              <w:rPr>
                <w:spacing w:val="-2"/>
                <w:sz w:val="20"/>
              </w:rPr>
              <w:t>абдоминальная</w:t>
            </w:r>
          </w:p>
          <w:p w14:paraId="7FE7316F" w14:textId="77777777" w:rsidR="0058791C" w:rsidRDefault="00BA7600">
            <w:pPr>
              <w:pStyle w:val="TableParagraph"/>
              <w:ind w:left="52"/>
              <w:rPr>
                <w:sz w:val="20"/>
              </w:rPr>
            </w:pPr>
            <w:r>
              <w:rPr>
                <w:spacing w:val="-2"/>
                <w:sz w:val="20"/>
              </w:rPr>
              <w:t>трахелэктомия</w:t>
            </w:r>
          </w:p>
        </w:tc>
        <w:tc>
          <w:tcPr>
            <w:tcW w:w="1815" w:type="dxa"/>
            <w:vMerge/>
            <w:tcBorders>
              <w:top w:val="nil"/>
            </w:tcBorders>
          </w:tcPr>
          <w:p w14:paraId="6360724C" w14:textId="77777777" w:rsidR="0058791C" w:rsidRDefault="0058791C">
            <w:pPr>
              <w:rPr>
                <w:sz w:val="2"/>
                <w:szCs w:val="2"/>
              </w:rPr>
            </w:pPr>
          </w:p>
        </w:tc>
      </w:tr>
      <w:tr w:rsidR="0058791C" w:rsidRPr="00B572D9" w14:paraId="0CA20B83" w14:textId="77777777">
        <w:trPr>
          <w:trHeight w:val="915"/>
        </w:trPr>
        <w:tc>
          <w:tcPr>
            <w:tcW w:w="975" w:type="dxa"/>
            <w:vMerge/>
            <w:tcBorders>
              <w:top w:val="nil"/>
            </w:tcBorders>
          </w:tcPr>
          <w:p w14:paraId="57C916D3" w14:textId="77777777" w:rsidR="0058791C" w:rsidRDefault="0058791C">
            <w:pPr>
              <w:rPr>
                <w:sz w:val="2"/>
                <w:szCs w:val="2"/>
              </w:rPr>
            </w:pPr>
          </w:p>
        </w:tc>
        <w:tc>
          <w:tcPr>
            <w:tcW w:w="2835" w:type="dxa"/>
            <w:vMerge/>
            <w:tcBorders>
              <w:top w:val="nil"/>
            </w:tcBorders>
          </w:tcPr>
          <w:p w14:paraId="587D78BD" w14:textId="77777777" w:rsidR="0058791C" w:rsidRDefault="0058791C">
            <w:pPr>
              <w:rPr>
                <w:sz w:val="2"/>
                <w:szCs w:val="2"/>
              </w:rPr>
            </w:pPr>
          </w:p>
        </w:tc>
        <w:tc>
          <w:tcPr>
            <w:tcW w:w="1860" w:type="dxa"/>
            <w:vMerge/>
            <w:tcBorders>
              <w:top w:val="nil"/>
            </w:tcBorders>
          </w:tcPr>
          <w:p w14:paraId="608DCD90" w14:textId="77777777" w:rsidR="0058791C" w:rsidRDefault="0058791C">
            <w:pPr>
              <w:rPr>
                <w:sz w:val="2"/>
                <w:szCs w:val="2"/>
              </w:rPr>
            </w:pPr>
          </w:p>
        </w:tc>
        <w:tc>
          <w:tcPr>
            <w:tcW w:w="2985" w:type="dxa"/>
            <w:vMerge/>
            <w:tcBorders>
              <w:top w:val="nil"/>
            </w:tcBorders>
          </w:tcPr>
          <w:p w14:paraId="3B140486" w14:textId="77777777" w:rsidR="0058791C" w:rsidRDefault="0058791C">
            <w:pPr>
              <w:rPr>
                <w:sz w:val="2"/>
                <w:szCs w:val="2"/>
              </w:rPr>
            </w:pPr>
          </w:p>
        </w:tc>
        <w:tc>
          <w:tcPr>
            <w:tcW w:w="1710" w:type="dxa"/>
            <w:vMerge/>
            <w:tcBorders>
              <w:top w:val="nil"/>
            </w:tcBorders>
          </w:tcPr>
          <w:p w14:paraId="09FE6226" w14:textId="77777777" w:rsidR="0058791C" w:rsidRDefault="0058791C">
            <w:pPr>
              <w:rPr>
                <w:sz w:val="2"/>
                <w:szCs w:val="2"/>
              </w:rPr>
            </w:pPr>
          </w:p>
        </w:tc>
        <w:tc>
          <w:tcPr>
            <w:tcW w:w="3525" w:type="dxa"/>
          </w:tcPr>
          <w:p w14:paraId="7F07FAA2" w14:textId="77777777" w:rsidR="0058791C" w:rsidRPr="006700A0" w:rsidRDefault="00BA7600">
            <w:pPr>
              <w:pStyle w:val="TableParagraph"/>
              <w:spacing w:line="214" w:lineRule="exact"/>
              <w:ind w:left="52"/>
              <w:rPr>
                <w:sz w:val="20"/>
                <w:lang w:val="ru-RU"/>
              </w:rPr>
            </w:pPr>
            <w:r w:rsidRPr="006700A0">
              <w:rPr>
                <w:sz w:val="20"/>
                <w:lang w:val="ru-RU"/>
              </w:rPr>
              <w:t xml:space="preserve">радикальная </w:t>
            </w:r>
            <w:r w:rsidRPr="006700A0">
              <w:rPr>
                <w:spacing w:val="-2"/>
                <w:sz w:val="20"/>
                <w:lang w:val="ru-RU"/>
              </w:rPr>
              <w:t>влагалищная</w:t>
            </w:r>
          </w:p>
          <w:p w14:paraId="702706D8" w14:textId="77777777" w:rsidR="0058791C" w:rsidRPr="006700A0" w:rsidRDefault="00BA7600">
            <w:pPr>
              <w:pStyle w:val="TableParagraph"/>
              <w:ind w:left="52"/>
              <w:rPr>
                <w:sz w:val="20"/>
                <w:lang w:val="ru-RU"/>
              </w:rPr>
            </w:pPr>
            <w:r w:rsidRPr="006700A0">
              <w:rPr>
                <w:sz w:val="20"/>
                <w:lang w:val="ru-RU"/>
              </w:rPr>
              <w:t>трахелэктомия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видеоэндоскопической тазовой лимфаденэктомией</w:t>
            </w:r>
          </w:p>
        </w:tc>
        <w:tc>
          <w:tcPr>
            <w:tcW w:w="1815" w:type="dxa"/>
            <w:vMerge/>
            <w:tcBorders>
              <w:top w:val="nil"/>
            </w:tcBorders>
          </w:tcPr>
          <w:p w14:paraId="243E7F30" w14:textId="77777777" w:rsidR="0058791C" w:rsidRPr="006700A0" w:rsidRDefault="0058791C">
            <w:pPr>
              <w:rPr>
                <w:sz w:val="2"/>
                <w:szCs w:val="2"/>
                <w:lang w:val="ru-RU"/>
              </w:rPr>
            </w:pPr>
          </w:p>
        </w:tc>
      </w:tr>
      <w:tr w:rsidR="0058791C" w:rsidRPr="00B572D9" w14:paraId="3E6724C1" w14:textId="77777777">
        <w:trPr>
          <w:trHeight w:val="930"/>
        </w:trPr>
        <w:tc>
          <w:tcPr>
            <w:tcW w:w="975" w:type="dxa"/>
            <w:vMerge/>
            <w:tcBorders>
              <w:top w:val="nil"/>
            </w:tcBorders>
          </w:tcPr>
          <w:p w14:paraId="3FA06779" w14:textId="77777777" w:rsidR="0058791C" w:rsidRPr="006700A0" w:rsidRDefault="0058791C">
            <w:pPr>
              <w:rPr>
                <w:sz w:val="2"/>
                <w:szCs w:val="2"/>
                <w:lang w:val="ru-RU"/>
              </w:rPr>
            </w:pPr>
          </w:p>
        </w:tc>
        <w:tc>
          <w:tcPr>
            <w:tcW w:w="2835" w:type="dxa"/>
            <w:vMerge/>
            <w:tcBorders>
              <w:top w:val="nil"/>
            </w:tcBorders>
          </w:tcPr>
          <w:p w14:paraId="07AE605B" w14:textId="77777777" w:rsidR="0058791C" w:rsidRPr="006700A0" w:rsidRDefault="0058791C">
            <w:pPr>
              <w:rPr>
                <w:sz w:val="2"/>
                <w:szCs w:val="2"/>
                <w:lang w:val="ru-RU"/>
              </w:rPr>
            </w:pPr>
          </w:p>
        </w:tc>
        <w:tc>
          <w:tcPr>
            <w:tcW w:w="1860" w:type="dxa"/>
            <w:vMerge/>
            <w:tcBorders>
              <w:top w:val="nil"/>
            </w:tcBorders>
          </w:tcPr>
          <w:p w14:paraId="47B33CE7" w14:textId="77777777" w:rsidR="0058791C" w:rsidRPr="006700A0" w:rsidRDefault="0058791C">
            <w:pPr>
              <w:rPr>
                <w:sz w:val="2"/>
                <w:szCs w:val="2"/>
                <w:lang w:val="ru-RU"/>
              </w:rPr>
            </w:pPr>
          </w:p>
        </w:tc>
        <w:tc>
          <w:tcPr>
            <w:tcW w:w="2985" w:type="dxa"/>
            <w:vMerge/>
            <w:tcBorders>
              <w:top w:val="nil"/>
            </w:tcBorders>
          </w:tcPr>
          <w:p w14:paraId="42344C73" w14:textId="77777777" w:rsidR="0058791C" w:rsidRPr="006700A0" w:rsidRDefault="0058791C">
            <w:pPr>
              <w:rPr>
                <w:sz w:val="2"/>
                <w:szCs w:val="2"/>
                <w:lang w:val="ru-RU"/>
              </w:rPr>
            </w:pPr>
          </w:p>
        </w:tc>
        <w:tc>
          <w:tcPr>
            <w:tcW w:w="1710" w:type="dxa"/>
            <w:vMerge/>
            <w:tcBorders>
              <w:top w:val="nil"/>
            </w:tcBorders>
          </w:tcPr>
          <w:p w14:paraId="6B65AC25" w14:textId="77777777" w:rsidR="0058791C" w:rsidRPr="006700A0" w:rsidRDefault="0058791C">
            <w:pPr>
              <w:rPr>
                <w:sz w:val="2"/>
                <w:szCs w:val="2"/>
                <w:lang w:val="ru-RU"/>
              </w:rPr>
            </w:pPr>
          </w:p>
        </w:tc>
        <w:tc>
          <w:tcPr>
            <w:tcW w:w="3525" w:type="dxa"/>
          </w:tcPr>
          <w:p w14:paraId="3689F583" w14:textId="77777777" w:rsidR="0058791C" w:rsidRPr="006700A0" w:rsidRDefault="00BA7600">
            <w:pPr>
              <w:pStyle w:val="TableParagraph"/>
              <w:ind w:left="52" w:right="347"/>
              <w:rPr>
                <w:sz w:val="20"/>
                <w:lang w:val="ru-RU"/>
              </w:rPr>
            </w:pPr>
            <w:r w:rsidRPr="006700A0">
              <w:rPr>
                <w:sz w:val="20"/>
                <w:lang w:val="ru-RU"/>
              </w:rPr>
              <w:t>расширенная экстирпация матки с парааортальной</w:t>
            </w:r>
            <w:r w:rsidRPr="006700A0">
              <w:rPr>
                <w:spacing w:val="-13"/>
                <w:sz w:val="20"/>
                <w:lang w:val="ru-RU"/>
              </w:rPr>
              <w:t xml:space="preserve"> </w:t>
            </w:r>
            <w:r w:rsidRPr="006700A0">
              <w:rPr>
                <w:sz w:val="20"/>
                <w:lang w:val="ru-RU"/>
              </w:rPr>
              <w:t>лимфаденэктомией, резекцией смежных органов</w:t>
            </w:r>
          </w:p>
        </w:tc>
        <w:tc>
          <w:tcPr>
            <w:tcW w:w="1815" w:type="dxa"/>
            <w:vMerge/>
            <w:tcBorders>
              <w:top w:val="nil"/>
            </w:tcBorders>
          </w:tcPr>
          <w:p w14:paraId="659C75FC" w14:textId="77777777" w:rsidR="0058791C" w:rsidRPr="006700A0" w:rsidRDefault="0058791C">
            <w:pPr>
              <w:rPr>
                <w:sz w:val="2"/>
                <w:szCs w:val="2"/>
                <w:lang w:val="ru-RU"/>
              </w:rPr>
            </w:pPr>
          </w:p>
        </w:tc>
      </w:tr>
      <w:tr w:rsidR="0058791C" w:rsidRPr="00B572D9" w14:paraId="6BFED76C" w14:textId="77777777">
        <w:trPr>
          <w:trHeight w:val="1140"/>
        </w:trPr>
        <w:tc>
          <w:tcPr>
            <w:tcW w:w="975" w:type="dxa"/>
            <w:vMerge/>
            <w:tcBorders>
              <w:top w:val="nil"/>
            </w:tcBorders>
          </w:tcPr>
          <w:p w14:paraId="15F9E2A6" w14:textId="77777777" w:rsidR="0058791C" w:rsidRPr="006700A0" w:rsidRDefault="0058791C">
            <w:pPr>
              <w:rPr>
                <w:sz w:val="2"/>
                <w:szCs w:val="2"/>
                <w:lang w:val="ru-RU"/>
              </w:rPr>
            </w:pPr>
          </w:p>
        </w:tc>
        <w:tc>
          <w:tcPr>
            <w:tcW w:w="2835" w:type="dxa"/>
            <w:vMerge/>
            <w:tcBorders>
              <w:top w:val="nil"/>
            </w:tcBorders>
          </w:tcPr>
          <w:p w14:paraId="2E78A850" w14:textId="77777777" w:rsidR="0058791C" w:rsidRPr="006700A0" w:rsidRDefault="0058791C">
            <w:pPr>
              <w:rPr>
                <w:sz w:val="2"/>
                <w:szCs w:val="2"/>
                <w:lang w:val="ru-RU"/>
              </w:rPr>
            </w:pPr>
          </w:p>
        </w:tc>
        <w:tc>
          <w:tcPr>
            <w:tcW w:w="1860" w:type="dxa"/>
            <w:vMerge/>
            <w:tcBorders>
              <w:top w:val="nil"/>
            </w:tcBorders>
          </w:tcPr>
          <w:p w14:paraId="65DDCCC4" w14:textId="77777777" w:rsidR="0058791C" w:rsidRPr="006700A0" w:rsidRDefault="0058791C">
            <w:pPr>
              <w:rPr>
                <w:sz w:val="2"/>
                <w:szCs w:val="2"/>
                <w:lang w:val="ru-RU"/>
              </w:rPr>
            </w:pPr>
          </w:p>
        </w:tc>
        <w:tc>
          <w:tcPr>
            <w:tcW w:w="2985" w:type="dxa"/>
            <w:vMerge/>
            <w:tcBorders>
              <w:top w:val="nil"/>
            </w:tcBorders>
          </w:tcPr>
          <w:p w14:paraId="090574E4" w14:textId="77777777" w:rsidR="0058791C" w:rsidRPr="006700A0" w:rsidRDefault="0058791C">
            <w:pPr>
              <w:rPr>
                <w:sz w:val="2"/>
                <w:szCs w:val="2"/>
                <w:lang w:val="ru-RU"/>
              </w:rPr>
            </w:pPr>
          </w:p>
        </w:tc>
        <w:tc>
          <w:tcPr>
            <w:tcW w:w="1710" w:type="dxa"/>
            <w:vMerge/>
            <w:tcBorders>
              <w:top w:val="nil"/>
            </w:tcBorders>
          </w:tcPr>
          <w:p w14:paraId="316201B5" w14:textId="77777777" w:rsidR="0058791C" w:rsidRPr="006700A0" w:rsidRDefault="0058791C">
            <w:pPr>
              <w:rPr>
                <w:sz w:val="2"/>
                <w:szCs w:val="2"/>
                <w:lang w:val="ru-RU"/>
              </w:rPr>
            </w:pPr>
          </w:p>
        </w:tc>
        <w:tc>
          <w:tcPr>
            <w:tcW w:w="3525" w:type="dxa"/>
          </w:tcPr>
          <w:p w14:paraId="17E83D0C" w14:textId="77777777" w:rsidR="0058791C" w:rsidRPr="006700A0" w:rsidRDefault="00BA7600">
            <w:pPr>
              <w:pStyle w:val="TableParagraph"/>
              <w:spacing w:line="214" w:lineRule="exact"/>
              <w:ind w:left="52"/>
              <w:rPr>
                <w:sz w:val="20"/>
                <w:lang w:val="ru-RU"/>
              </w:rPr>
            </w:pPr>
            <w:r w:rsidRPr="006700A0">
              <w:rPr>
                <w:sz w:val="20"/>
                <w:lang w:val="ru-RU"/>
              </w:rPr>
              <w:t>расширенная</w:t>
            </w:r>
            <w:r w:rsidRPr="006700A0">
              <w:rPr>
                <w:spacing w:val="-4"/>
                <w:sz w:val="20"/>
                <w:lang w:val="ru-RU"/>
              </w:rPr>
              <w:t xml:space="preserve"> </w:t>
            </w:r>
            <w:r w:rsidRPr="006700A0">
              <w:rPr>
                <w:sz w:val="20"/>
                <w:lang w:val="ru-RU"/>
              </w:rPr>
              <w:t>экстирпация</w:t>
            </w:r>
            <w:r w:rsidRPr="006700A0">
              <w:rPr>
                <w:spacing w:val="-3"/>
                <w:sz w:val="20"/>
                <w:lang w:val="ru-RU"/>
              </w:rPr>
              <w:t xml:space="preserve"> </w:t>
            </w:r>
            <w:r w:rsidRPr="006700A0">
              <w:rPr>
                <w:sz w:val="20"/>
                <w:lang w:val="ru-RU"/>
              </w:rPr>
              <w:t>матки</w:t>
            </w:r>
            <w:r w:rsidRPr="006700A0">
              <w:rPr>
                <w:spacing w:val="-3"/>
                <w:sz w:val="20"/>
                <w:lang w:val="ru-RU"/>
              </w:rPr>
              <w:t xml:space="preserve"> </w:t>
            </w:r>
            <w:r w:rsidRPr="006700A0">
              <w:rPr>
                <w:spacing w:val="-10"/>
                <w:sz w:val="20"/>
                <w:lang w:val="ru-RU"/>
              </w:rPr>
              <w:t>с</w:t>
            </w:r>
          </w:p>
          <w:p w14:paraId="437AA2FE" w14:textId="77777777" w:rsidR="0058791C" w:rsidRPr="006700A0" w:rsidRDefault="00BA7600">
            <w:pPr>
              <w:pStyle w:val="TableParagraph"/>
              <w:ind w:left="52" w:right="88"/>
              <w:rPr>
                <w:sz w:val="20"/>
                <w:lang w:val="ru-RU"/>
              </w:rPr>
            </w:pPr>
            <w:r w:rsidRPr="006700A0">
              <w:rPr>
                <w:sz w:val="20"/>
                <w:lang w:val="ru-RU"/>
              </w:rPr>
              <w:t>придатками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транспозицией яичников и интраоперационной лучевой терапией</w:t>
            </w:r>
          </w:p>
        </w:tc>
        <w:tc>
          <w:tcPr>
            <w:tcW w:w="1815" w:type="dxa"/>
            <w:vMerge/>
            <w:tcBorders>
              <w:top w:val="nil"/>
            </w:tcBorders>
          </w:tcPr>
          <w:p w14:paraId="52CBB580" w14:textId="77777777" w:rsidR="0058791C" w:rsidRPr="006700A0" w:rsidRDefault="0058791C">
            <w:pPr>
              <w:rPr>
                <w:sz w:val="2"/>
                <w:szCs w:val="2"/>
                <w:lang w:val="ru-RU"/>
              </w:rPr>
            </w:pPr>
          </w:p>
        </w:tc>
      </w:tr>
      <w:tr w:rsidR="0058791C" w:rsidRPr="00B572D9" w14:paraId="2A39A6C0" w14:textId="77777777">
        <w:trPr>
          <w:trHeight w:val="1155"/>
        </w:trPr>
        <w:tc>
          <w:tcPr>
            <w:tcW w:w="975" w:type="dxa"/>
            <w:vMerge/>
            <w:tcBorders>
              <w:top w:val="nil"/>
            </w:tcBorders>
          </w:tcPr>
          <w:p w14:paraId="2A9B47F7" w14:textId="77777777" w:rsidR="0058791C" w:rsidRPr="006700A0" w:rsidRDefault="0058791C">
            <w:pPr>
              <w:rPr>
                <w:sz w:val="2"/>
                <w:szCs w:val="2"/>
                <w:lang w:val="ru-RU"/>
              </w:rPr>
            </w:pPr>
          </w:p>
        </w:tc>
        <w:tc>
          <w:tcPr>
            <w:tcW w:w="2835" w:type="dxa"/>
            <w:vMerge/>
            <w:tcBorders>
              <w:top w:val="nil"/>
            </w:tcBorders>
          </w:tcPr>
          <w:p w14:paraId="2224A0C7" w14:textId="77777777" w:rsidR="0058791C" w:rsidRPr="006700A0" w:rsidRDefault="0058791C">
            <w:pPr>
              <w:rPr>
                <w:sz w:val="2"/>
                <w:szCs w:val="2"/>
                <w:lang w:val="ru-RU"/>
              </w:rPr>
            </w:pPr>
          </w:p>
        </w:tc>
        <w:tc>
          <w:tcPr>
            <w:tcW w:w="1860" w:type="dxa"/>
            <w:vMerge w:val="restart"/>
          </w:tcPr>
          <w:p w14:paraId="7238C828" w14:textId="77777777" w:rsidR="0058791C" w:rsidRDefault="00BA7600">
            <w:pPr>
              <w:pStyle w:val="TableParagraph"/>
              <w:spacing w:line="229" w:lineRule="exact"/>
              <w:ind w:left="52"/>
              <w:rPr>
                <w:sz w:val="20"/>
              </w:rPr>
            </w:pPr>
            <w:r>
              <w:rPr>
                <w:spacing w:val="-5"/>
                <w:sz w:val="20"/>
              </w:rPr>
              <w:t>C54</w:t>
            </w:r>
          </w:p>
        </w:tc>
        <w:tc>
          <w:tcPr>
            <w:tcW w:w="2985" w:type="dxa"/>
            <w:vMerge w:val="restart"/>
          </w:tcPr>
          <w:p w14:paraId="0763ACE2" w14:textId="77777777" w:rsidR="0058791C" w:rsidRPr="006700A0" w:rsidRDefault="00BA7600">
            <w:pPr>
              <w:pStyle w:val="TableParagraph"/>
              <w:ind w:left="52" w:right="404"/>
              <w:rPr>
                <w:sz w:val="20"/>
                <w:lang w:val="ru-RU"/>
              </w:rPr>
            </w:pPr>
            <w:r w:rsidRPr="006700A0">
              <w:rPr>
                <w:spacing w:val="-2"/>
                <w:sz w:val="20"/>
                <w:lang w:val="ru-RU"/>
              </w:rPr>
              <w:t xml:space="preserve">злокачественные </w:t>
            </w:r>
            <w:r w:rsidRPr="006700A0">
              <w:rPr>
                <w:sz w:val="20"/>
                <w:lang w:val="ru-RU"/>
              </w:rPr>
              <w:t xml:space="preserve">новообразования тела матки </w:t>
            </w:r>
            <w:r w:rsidRPr="006700A0">
              <w:rPr>
                <w:spacing w:val="-2"/>
                <w:sz w:val="20"/>
                <w:lang w:val="ru-RU"/>
              </w:rPr>
              <w:t xml:space="preserve">(местнораспространенные </w:t>
            </w:r>
            <w:r w:rsidRPr="006700A0">
              <w:rPr>
                <w:sz w:val="20"/>
                <w:lang w:val="ru-RU"/>
              </w:rPr>
              <w:t>формы). Злокачественные новообразования</w:t>
            </w:r>
            <w:r w:rsidRPr="006700A0">
              <w:rPr>
                <w:spacing w:val="-13"/>
                <w:sz w:val="20"/>
                <w:lang w:val="ru-RU"/>
              </w:rPr>
              <w:t xml:space="preserve"> </w:t>
            </w:r>
            <w:r w:rsidRPr="006700A0">
              <w:rPr>
                <w:sz w:val="20"/>
                <w:lang w:val="ru-RU"/>
              </w:rPr>
              <w:t xml:space="preserve">эндометрия </w:t>
            </w:r>
            <w:r>
              <w:rPr>
                <w:sz w:val="20"/>
              </w:rPr>
              <w:t>IA</w:t>
            </w:r>
            <w:r w:rsidRPr="006700A0">
              <w:rPr>
                <w:spacing w:val="-2"/>
                <w:sz w:val="20"/>
                <w:lang w:val="ru-RU"/>
              </w:rPr>
              <w:t xml:space="preserve"> </w:t>
            </w:r>
            <w:r>
              <w:rPr>
                <w:sz w:val="20"/>
              </w:rPr>
              <w:t>III</w:t>
            </w:r>
            <w:r w:rsidRPr="006700A0">
              <w:rPr>
                <w:spacing w:val="-1"/>
                <w:sz w:val="20"/>
                <w:lang w:val="ru-RU"/>
              </w:rPr>
              <w:t xml:space="preserve"> </w:t>
            </w:r>
            <w:r w:rsidRPr="006700A0">
              <w:rPr>
                <w:sz w:val="20"/>
                <w:lang w:val="ru-RU"/>
              </w:rPr>
              <w:t>стадии</w:t>
            </w:r>
            <w:r w:rsidRPr="006700A0">
              <w:rPr>
                <w:spacing w:val="-2"/>
                <w:sz w:val="20"/>
                <w:lang w:val="ru-RU"/>
              </w:rPr>
              <w:t xml:space="preserve"> </w:t>
            </w:r>
            <w:r w:rsidRPr="006700A0">
              <w:rPr>
                <w:sz w:val="20"/>
                <w:lang w:val="ru-RU"/>
              </w:rPr>
              <w:t>с</w:t>
            </w:r>
            <w:r w:rsidRPr="006700A0">
              <w:rPr>
                <w:spacing w:val="-2"/>
                <w:sz w:val="20"/>
                <w:lang w:val="ru-RU"/>
              </w:rPr>
              <w:t xml:space="preserve"> осложненным</w:t>
            </w:r>
          </w:p>
          <w:p w14:paraId="15EC0171" w14:textId="77777777" w:rsidR="0058791C" w:rsidRPr="006700A0" w:rsidRDefault="00BA7600">
            <w:pPr>
              <w:pStyle w:val="TableParagraph"/>
              <w:ind w:left="52"/>
              <w:rPr>
                <w:sz w:val="20"/>
                <w:lang w:val="ru-RU"/>
              </w:rPr>
            </w:pPr>
            <w:r w:rsidRPr="006700A0">
              <w:rPr>
                <w:sz w:val="20"/>
                <w:lang w:val="ru-RU"/>
              </w:rPr>
              <w:t>соматическим</w:t>
            </w:r>
            <w:r w:rsidRPr="006700A0">
              <w:rPr>
                <w:spacing w:val="-13"/>
                <w:sz w:val="20"/>
                <w:lang w:val="ru-RU"/>
              </w:rPr>
              <w:t xml:space="preserve"> </w:t>
            </w:r>
            <w:r w:rsidRPr="006700A0">
              <w:rPr>
                <w:sz w:val="20"/>
                <w:lang w:val="ru-RU"/>
              </w:rPr>
              <w:t>статусом</w:t>
            </w:r>
            <w:r w:rsidRPr="006700A0">
              <w:rPr>
                <w:spacing w:val="-12"/>
                <w:sz w:val="20"/>
                <w:lang w:val="ru-RU"/>
              </w:rPr>
              <w:t xml:space="preserve"> </w:t>
            </w:r>
            <w:r w:rsidRPr="006700A0">
              <w:rPr>
                <w:sz w:val="20"/>
                <w:lang w:val="ru-RU"/>
              </w:rPr>
              <w:t>(тяжелая степень ожирения, тяжелая степень</w:t>
            </w:r>
            <w:r w:rsidRPr="006700A0">
              <w:rPr>
                <w:spacing w:val="-11"/>
                <w:sz w:val="20"/>
                <w:lang w:val="ru-RU"/>
              </w:rPr>
              <w:t xml:space="preserve"> </w:t>
            </w:r>
            <w:r w:rsidRPr="006700A0">
              <w:rPr>
                <w:sz w:val="20"/>
                <w:lang w:val="ru-RU"/>
              </w:rPr>
              <w:t>сахарного</w:t>
            </w:r>
            <w:r w:rsidRPr="006700A0">
              <w:rPr>
                <w:spacing w:val="-11"/>
                <w:sz w:val="20"/>
                <w:lang w:val="ru-RU"/>
              </w:rPr>
              <w:t xml:space="preserve"> </w:t>
            </w:r>
            <w:r w:rsidRPr="006700A0">
              <w:rPr>
                <w:sz w:val="20"/>
                <w:lang w:val="ru-RU"/>
              </w:rPr>
              <w:t>диабета</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т.д.)</w:t>
            </w:r>
          </w:p>
        </w:tc>
        <w:tc>
          <w:tcPr>
            <w:tcW w:w="1710" w:type="dxa"/>
            <w:vMerge w:val="restart"/>
          </w:tcPr>
          <w:p w14:paraId="1A000D64" w14:textId="77777777" w:rsidR="0058791C" w:rsidRDefault="00BA7600">
            <w:pPr>
              <w:pStyle w:val="TableParagraph"/>
              <w:ind w:left="52"/>
              <w:rPr>
                <w:sz w:val="20"/>
              </w:rPr>
            </w:pPr>
            <w:r>
              <w:rPr>
                <w:spacing w:val="-2"/>
                <w:sz w:val="20"/>
              </w:rPr>
              <w:t>хирургическое лечение</w:t>
            </w:r>
          </w:p>
        </w:tc>
        <w:tc>
          <w:tcPr>
            <w:tcW w:w="3525" w:type="dxa"/>
          </w:tcPr>
          <w:p w14:paraId="0F0E77CB" w14:textId="77777777" w:rsidR="0058791C" w:rsidRPr="006700A0" w:rsidRDefault="00BA7600">
            <w:pPr>
              <w:pStyle w:val="TableParagraph"/>
              <w:ind w:left="52" w:right="329"/>
              <w:rPr>
                <w:sz w:val="20"/>
                <w:lang w:val="ru-RU"/>
              </w:rPr>
            </w:pPr>
            <w:r w:rsidRPr="006700A0">
              <w:rPr>
                <w:sz w:val="20"/>
                <w:lang w:val="ru-RU"/>
              </w:rPr>
              <w:t>расширенная экстирпация матки с парааортальной лимфаденэктомией и</w:t>
            </w:r>
            <w:r w:rsidRPr="006700A0">
              <w:rPr>
                <w:spacing w:val="-13"/>
                <w:sz w:val="20"/>
                <w:lang w:val="ru-RU"/>
              </w:rPr>
              <w:t xml:space="preserve"> </w:t>
            </w:r>
            <w:r w:rsidRPr="006700A0">
              <w:rPr>
                <w:sz w:val="20"/>
                <w:lang w:val="ru-RU"/>
              </w:rPr>
              <w:t>субтотальной</w:t>
            </w:r>
            <w:r w:rsidRPr="006700A0">
              <w:rPr>
                <w:spacing w:val="-12"/>
                <w:sz w:val="20"/>
                <w:lang w:val="ru-RU"/>
              </w:rPr>
              <w:t xml:space="preserve"> </w:t>
            </w:r>
            <w:r w:rsidRPr="006700A0">
              <w:rPr>
                <w:sz w:val="20"/>
                <w:lang w:val="ru-RU"/>
              </w:rPr>
              <w:t>резекцией</w:t>
            </w:r>
            <w:r w:rsidRPr="006700A0">
              <w:rPr>
                <w:spacing w:val="-13"/>
                <w:sz w:val="20"/>
                <w:lang w:val="ru-RU"/>
              </w:rPr>
              <w:t xml:space="preserve"> </w:t>
            </w:r>
            <w:r w:rsidRPr="006700A0">
              <w:rPr>
                <w:sz w:val="20"/>
                <w:lang w:val="ru-RU"/>
              </w:rPr>
              <w:t xml:space="preserve">большого </w:t>
            </w:r>
            <w:r w:rsidRPr="006700A0">
              <w:rPr>
                <w:spacing w:val="-2"/>
                <w:sz w:val="20"/>
                <w:lang w:val="ru-RU"/>
              </w:rPr>
              <w:t>сальника</w:t>
            </w:r>
          </w:p>
        </w:tc>
        <w:tc>
          <w:tcPr>
            <w:tcW w:w="1815" w:type="dxa"/>
            <w:vMerge/>
            <w:tcBorders>
              <w:top w:val="nil"/>
            </w:tcBorders>
          </w:tcPr>
          <w:p w14:paraId="39165EA5" w14:textId="77777777" w:rsidR="0058791C" w:rsidRPr="006700A0" w:rsidRDefault="0058791C">
            <w:pPr>
              <w:rPr>
                <w:sz w:val="2"/>
                <w:szCs w:val="2"/>
                <w:lang w:val="ru-RU"/>
              </w:rPr>
            </w:pPr>
          </w:p>
        </w:tc>
      </w:tr>
      <w:tr w:rsidR="0058791C" w:rsidRPr="00B572D9" w14:paraId="2A7F9601" w14:textId="77777777">
        <w:trPr>
          <w:trHeight w:val="1125"/>
        </w:trPr>
        <w:tc>
          <w:tcPr>
            <w:tcW w:w="975" w:type="dxa"/>
            <w:vMerge/>
            <w:tcBorders>
              <w:top w:val="nil"/>
            </w:tcBorders>
          </w:tcPr>
          <w:p w14:paraId="00BEE02E" w14:textId="77777777" w:rsidR="0058791C" w:rsidRPr="006700A0" w:rsidRDefault="0058791C">
            <w:pPr>
              <w:rPr>
                <w:sz w:val="2"/>
                <w:szCs w:val="2"/>
                <w:lang w:val="ru-RU"/>
              </w:rPr>
            </w:pPr>
          </w:p>
        </w:tc>
        <w:tc>
          <w:tcPr>
            <w:tcW w:w="2835" w:type="dxa"/>
            <w:vMerge/>
            <w:tcBorders>
              <w:top w:val="nil"/>
            </w:tcBorders>
          </w:tcPr>
          <w:p w14:paraId="35AB02AD" w14:textId="77777777" w:rsidR="0058791C" w:rsidRPr="006700A0" w:rsidRDefault="0058791C">
            <w:pPr>
              <w:rPr>
                <w:sz w:val="2"/>
                <w:szCs w:val="2"/>
                <w:lang w:val="ru-RU"/>
              </w:rPr>
            </w:pPr>
          </w:p>
        </w:tc>
        <w:tc>
          <w:tcPr>
            <w:tcW w:w="1860" w:type="dxa"/>
            <w:vMerge/>
            <w:tcBorders>
              <w:top w:val="nil"/>
            </w:tcBorders>
          </w:tcPr>
          <w:p w14:paraId="7C928900" w14:textId="77777777" w:rsidR="0058791C" w:rsidRPr="006700A0" w:rsidRDefault="0058791C">
            <w:pPr>
              <w:rPr>
                <w:sz w:val="2"/>
                <w:szCs w:val="2"/>
                <w:lang w:val="ru-RU"/>
              </w:rPr>
            </w:pPr>
          </w:p>
        </w:tc>
        <w:tc>
          <w:tcPr>
            <w:tcW w:w="2985" w:type="dxa"/>
            <w:vMerge/>
            <w:tcBorders>
              <w:top w:val="nil"/>
            </w:tcBorders>
          </w:tcPr>
          <w:p w14:paraId="1C9ECEB8" w14:textId="77777777" w:rsidR="0058791C" w:rsidRPr="006700A0" w:rsidRDefault="0058791C">
            <w:pPr>
              <w:rPr>
                <w:sz w:val="2"/>
                <w:szCs w:val="2"/>
                <w:lang w:val="ru-RU"/>
              </w:rPr>
            </w:pPr>
          </w:p>
        </w:tc>
        <w:tc>
          <w:tcPr>
            <w:tcW w:w="1710" w:type="dxa"/>
            <w:vMerge/>
            <w:tcBorders>
              <w:top w:val="nil"/>
            </w:tcBorders>
          </w:tcPr>
          <w:p w14:paraId="136D3D4A" w14:textId="77777777" w:rsidR="0058791C" w:rsidRPr="006700A0" w:rsidRDefault="0058791C">
            <w:pPr>
              <w:rPr>
                <w:sz w:val="2"/>
                <w:szCs w:val="2"/>
                <w:lang w:val="ru-RU"/>
              </w:rPr>
            </w:pPr>
          </w:p>
        </w:tc>
        <w:tc>
          <w:tcPr>
            <w:tcW w:w="3525" w:type="dxa"/>
          </w:tcPr>
          <w:p w14:paraId="60D50E8E" w14:textId="77777777" w:rsidR="0058791C" w:rsidRPr="006700A0" w:rsidRDefault="00BA7600">
            <w:pPr>
              <w:pStyle w:val="TableParagraph"/>
              <w:spacing w:line="214" w:lineRule="exact"/>
              <w:ind w:left="52"/>
              <w:rPr>
                <w:sz w:val="20"/>
                <w:lang w:val="ru-RU"/>
              </w:rPr>
            </w:pPr>
            <w:r w:rsidRPr="006700A0">
              <w:rPr>
                <w:sz w:val="20"/>
                <w:lang w:val="ru-RU"/>
              </w:rPr>
              <w:t>экстирпация</w:t>
            </w:r>
            <w:r w:rsidRPr="006700A0">
              <w:rPr>
                <w:spacing w:val="-6"/>
                <w:sz w:val="20"/>
                <w:lang w:val="ru-RU"/>
              </w:rPr>
              <w:t xml:space="preserve"> </w:t>
            </w:r>
            <w:r w:rsidRPr="006700A0">
              <w:rPr>
                <w:sz w:val="20"/>
                <w:lang w:val="ru-RU"/>
              </w:rPr>
              <w:t>матки</w:t>
            </w:r>
            <w:r w:rsidRPr="006700A0">
              <w:rPr>
                <w:spacing w:val="-6"/>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придатками,</w:t>
            </w:r>
          </w:p>
          <w:p w14:paraId="689C5325" w14:textId="77777777" w:rsidR="0058791C" w:rsidRPr="006700A0" w:rsidRDefault="00BA7600">
            <w:pPr>
              <w:pStyle w:val="TableParagraph"/>
              <w:ind w:left="52"/>
              <w:rPr>
                <w:sz w:val="20"/>
                <w:lang w:val="ru-RU"/>
              </w:rPr>
            </w:pPr>
            <w:r w:rsidRPr="006700A0">
              <w:rPr>
                <w:sz w:val="20"/>
                <w:lang w:val="ru-RU"/>
              </w:rPr>
              <w:t>верхней третью влагалища, тазовой лимфаденэктомией и интраоперационной</w:t>
            </w:r>
            <w:r w:rsidRPr="006700A0">
              <w:rPr>
                <w:spacing w:val="-13"/>
                <w:sz w:val="20"/>
                <w:lang w:val="ru-RU"/>
              </w:rPr>
              <w:t xml:space="preserve"> </w:t>
            </w:r>
            <w:r w:rsidRPr="006700A0">
              <w:rPr>
                <w:sz w:val="20"/>
                <w:lang w:val="ru-RU"/>
              </w:rPr>
              <w:t>лучевой</w:t>
            </w:r>
            <w:r w:rsidRPr="006700A0">
              <w:rPr>
                <w:spacing w:val="-12"/>
                <w:sz w:val="20"/>
                <w:lang w:val="ru-RU"/>
              </w:rPr>
              <w:t xml:space="preserve"> </w:t>
            </w:r>
            <w:r w:rsidRPr="006700A0">
              <w:rPr>
                <w:sz w:val="20"/>
                <w:lang w:val="ru-RU"/>
              </w:rPr>
              <w:t>терапией</w:t>
            </w:r>
          </w:p>
        </w:tc>
        <w:tc>
          <w:tcPr>
            <w:tcW w:w="1815" w:type="dxa"/>
            <w:vMerge/>
            <w:tcBorders>
              <w:top w:val="nil"/>
            </w:tcBorders>
          </w:tcPr>
          <w:p w14:paraId="502EB26B" w14:textId="77777777" w:rsidR="0058791C" w:rsidRPr="006700A0" w:rsidRDefault="0058791C">
            <w:pPr>
              <w:rPr>
                <w:sz w:val="2"/>
                <w:szCs w:val="2"/>
                <w:lang w:val="ru-RU"/>
              </w:rPr>
            </w:pPr>
          </w:p>
        </w:tc>
      </w:tr>
      <w:tr w:rsidR="0058791C" w14:paraId="51A764B9" w14:textId="77777777">
        <w:trPr>
          <w:trHeight w:val="690"/>
        </w:trPr>
        <w:tc>
          <w:tcPr>
            <w:tcW w:w="975" w:type="dxa"/>
            <w:vMerge/>
            <w:tcBorders>
              <w:top w:val="nil"/>
            </w:tcBorders>
          </w:tcPr>
          <w:p w14:paraId="7BAA63C0" w14:textId="77777777" w:rsidR="0058791C" w:rsidRPr="006700A0" w:rsidRDefault="0058791C">
            <w:pPr>
              <w:rPr>
                <w:sz w:val="2"/>
                <w:szCs w:val="2"/>
                <w:lang w:val="ru-RU"/>
              </w:rPr>
            </w:pPr>
          </w:p>
        </w:tc>
        <w:tc>
          <w:tcPr>
            <w:tcW w:w="2835" w:type="dxa"/>
            <w:vMerge/>
            <w:tcBorders>
              <w:top w:val="nil"/>
            </w:tcBorders>
          </w:tcPr>
          <w:p w14:paraId="52C1B037" w14:textId="77777777" w:rsidR="0058791C" w:rsidRPr="006700A0" w:rsidRDefault="0058791C">
            <w:pPr>
              <w:rPr>
                <w:sz w:val="2"/>
                <w:szCs w:val="2"/>
                <w:lang w:val="ru-RU"/>
              </w:rPr>
            </w:pPr>
          </w:p>
        </w:tc>
        <w:tc>
          <w:tcPr>
            <w:tcW w:w="1860" w:type="dxa"/>
          </w:tcPr>
          <w:p w14:paraId="6B92045F" w14:textId="77777777" w:rsidR="0058791C" w:rsidRDefault="00BA7600">
            <w:pPr>
              <w:pStyle w:val="TableParagraph"/>
              <w:ind w:left="52" w:right="229"/>
              <w:rPr>
                <w:sz w:val="20"/>
              </w:rPr>
            </w:pPr>
            <w:r>
              <w:rPr>
                <w:sz w:val="20"/>
              </w:rPr>
              <w:t>C53,</w:t>
            </w:r>
            <w:r>
              <w:rPr>
                <w:spacing w:val="-13"/>
                <w:sz w:val="20"/>
              </w:rPr>
              <w:t xml:space="preserve"> </w:t>
            </w:r>
            <w:r>
              <w:rPr>
                <w:sz w:val="20"/>
              </w:rPr>
              <w:t>C54,</w:t>
            </w:r>
            <w:r>
              <w:rPr>
                <w:spacing w:val="-12"/>
                <w:sz w:val="20"/>
              </w:rPr>
              <w:t xml:space="preserve"> </w:t>
            </w:r>
            <w:r>
              <w:rPr>
                <w:sz w:val="20"/>
              </w:rPr>
              <w:t xml:space="preserve">C56, </w:t>
            </w:r>
            <w:r>
              <w:rPr>
                <w:spacing w:val="-2"/>
                <w:sz w:val="20"/>
              </w:rPr>
              <w:t>C57.8</w:t>
            </w:r>
          </w:p>
        </w:tc>
        <w:tc>
          <w:tcPr>
            <w:tcW w:w="2985" w:type="dxa"/>
          </w:tcPr>
          <w:p w14:paraId="5BBE9AE9" w14:textId="77777777" w:rsidR="0058791C" w:rsidRPr="006700A0" w:rsidRDefault="00BA7600">
            <w:pPr>
              <w:pStyle w:val="TableParagraph"/>
              <w:spacing w:line="230" w:lineRule="exact"/>
              <w:ind w:left="52"/>
              <w:rPr>
                <w:sz w:val="20"/>
                <w:lang w:val="ru-RU"/>
              </w:rPr>
            </w:pPr>
            <w:r w:rsidRPr="006700A0">
              <w:rPr>
                <w:sz w:val="20"/>
                <w:lang w:val="ru-RU"/>
              </w:rPr>
              <w:t>рецидивы злокачественных новообразований</w:t>
            </w:r>
            <w:r w:rsidRPr="006700A0">
              <w:rPr>
                <w:spacing w:val="-13"/>
                <w:sz w:val="20"/>
                <w:lang w:val="ru-RU"/>
              </w:rPr>
              <w:t xml:space="preserve"> </w:t>
            </w:r>
            <w:r w:rsidRPr="006700A0">
              <w:rPr>
                <w:sz w:val="20"/>
                <w:lang w:val="ru-RU"/>
              </w:rPr>
              <w:t>тела</w:t>
            </w:r>
            <w:r w:rsidRPr="006700A0">
              <w:rPr>
                <w:spacing w:val="-12"/>
                <w:sz w:val="20"/>
                <w:lang w:val="ru-RU"/>
              </w:rPr>
              <w:t xml:space="preserve"> </w:t>
            </w:r>
            <w:r w:rsidRPr="006700A0">
              <w:rPr>
                <w:sz w:val="20"/>
                <w:lang w:val="ru-RU"/>
              </w:rPr>
              <w:t>матки, шейки матки и яичников</w:t>
            </w:r>
          </w:p>
        </w:tc>
        <w:tc>
          <w:tcPr>
            <w:tcW w:w="1710" w:type="dxa"/>
          </w:tcPr>
          <w:p w14:paraId="3A49B3C9" w14:textId="77777777" w:rsidR="0058791C" w:rsidRDefault="00BA7600">
            <w:pPr>
              <w:pStyle w:val="TableParagraph"/>
              <w:ind w:left="52"/>
              <w:rPr>
                <w:sz w:val="20"/>
              </w:rPr>
            </w:pPr>
            <w:r>
              <w:rPr>
                <w:spacing w:val="-2"/>
                <w:sz w:val="20"/>
              </w:rPr>
              <w:t>хирургическое лечение</w:t>
            </w:r>
          </w:p>
        </w:tc>
        <w:tc>
          <w:tcPr>
            <w:tcW w:w="3525" w:type="dxa"/>
          </w:tcPr>
          <w:p w14:paraId="38830960" w14:textId="77777777" w:rsidR="0058791C" w:rsidRDefault="00BA7600">
            <w:pPr>
              <w:pStyle w:val="TableParagraph"/>
              <w:spacing w:line="229" w:lineRule="exact"/>
              <w:ind w:left="52"/>
              <w:rPr>
                <w:sz w:val="20"/>
              </w:rPr>
            </w:pPr>
            <w:r>
              <w:rPr>
                <w:sz w:val="20"/>
              </w:rPr>
              <w:t xml:space="preserve">тазовые </w:t>
            </w:r>
            <w:r>
              <w:rPr>
                <w:spacing w:val="-2"/>
                <w:sz w:val="20"/>
              </w:rPr>
              <w:t>эвисцерации</w:t>
            </w:r>
          </w:p>
        </w:tc>
        <w:tc>
          <w:tcPr>
            <w:tcW w:w="1815" w:type="dxa"/>
            <w:vMerge/>
            <w:tcBorders>
              <w:top w:val="nil"/>
            </w:tcBorders>
          </w:tcPr>
          <w:p w14:paraId="160B7C2C" w14:textId="77777777" w:rsidR="0058791C" w:rsidRDefault="0058791C">
            <w:pPr>
              <w:rPr>
                <w:sz w:val="2"/>
                <w:szCs w:val="2"/>
              </w:rPr>
            </w:pPr>
          </w:p>
        </w:tc>
      </w:tr>
      <w:tr w:rsidR="0058791C" w:rsidRPr="00B572D9" w14:paraId="729BA1BD" w14:textId="77777777">
        <w:trPr>
          <w:trHeight w:val="930"/>
        </w:trPr>
        <w:tc>
          <w:tcPr>
            <w:tcW w:w="975" w:type="dxa"/>
            <w:vMerge/>
            <w:tcBorders>
              <w:top w:val="nil"/>
            </w:tcBorders>
          </w:tcPr>
          <w:p w14:paraId="1DCFE4A7" w14:textId="77777777" w:rsidR="0058791C" w:rsidRDefault="0058791C">
            <w:pPr>
              <w:rPr>
                <w:sz w:val="2"/>
                <w:szCs w:val="2"/>
              </w:rPr>
            </w:pPr>
          </w:p>
        </w:tc>
        <w:tc>
          <w:tcPr>
            <w:tcW w:w="2835" w:type="dxa"/>
            <w:vMerge/>
            <w:tcBorders>
              <w:top w:val="nil"/>
            </w:tcBorders>
          </w:tcPr>
          <w:p w14:paraId="4B838D2B" w14:textId="77777777" w:rsidR="0058791C" w:rsidRDefault="0058791C">
            <w:pPr>
              <w:rPr>
                <w:sz w:val="2"/>
                <w:szCs w:val="2"/>
              </w:rPr>
            </w:pPr>
          </w:p>
        </w:tc>
        <w:tc>
          <w:tcPr>
            <w:tcW w:w="1860" w:type="dxa"/>
          </w:tcPr>
          <w:p w14:paraId="10CB94CC" w14:textId="77777777" w:rsidR="0058791C" w:rsidRDefault="00BA7600">
            <w:pPr>
              <w:pStyle w:val="TableParagraph"/>
              <w:spacing w:line="229" w:lineRule="exact"/>
              <w:ind w:left="52"/>
              <w:rPr>
                <w:sz w:val="20"/>
              </w:rPr>
            </w:pPr>
            <w:r>
              <w:rPr>
                <w:spacing w:val="-5"/>
                <w:sz w:val="20"/>
              </w:rPr>
              <w:t>C60</w:t>
            </w:r>
          </w:p>
        </w:tc>
        <w:tc>
          <w:tcPr>
            <w:tcW w:w="2985" w:type="dxa"/>
          </w:tcPr>
          <w:p w14:paraId="6D181858" w14:textId="77777777" w:rsidR="0058791C" w:rsidRPr="006700A0" w:rsidRDefault="00BA7600">
            <w:pPr>
              <w:pStyle w:val="TableParagraph"/>
              <w:ind w:left="52" w:right="65"/>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полового</w:t>
            </w:r>
            <w:r w:rsidRPr="006700A0">
              <w:rPr>
                <w:spacing w:val="-12"/>
                <w:sz w:val="20"/>
                <w:lang w:val="ru-RU"/>
              </w:rPr>
              <w:t xml:space="preserve"> </w:t>
            </w:r>
            <w:r w:rsidRPr="006700A0">
              <w:rPr>
                <w:sz w:val="20"/>
                <w:lang w:val="ru-RU"/>
              </w:rPr>
              <w:t>члена (</w:t>
            </w:r>
            <w:r>
              <w:rPr>
                <w:sz w:val="20"/>
              </w:rPr>
              <w:t>I</w:t>
            </w:r>
            <w:r w:rsidRPr="006700A0">
              <w:rPr>
                <w:sz w:val="20"/>
                <w:lang w:val="ru-RU"/>
              </w:rPr>
              <w:t xml:space="preserve"> - </w:t>
            </w:r>
            <w:r>
              <w:rPr>
                <w:sz w:val="20"/>
              </w:rPr>
              <w:t>IV</w:t>
            </w:r>
            <w:r w:rsidRPr="006700A0">
              <w:rPr>
                <w:sz w:val="20"/>
                <w:lang w:val="ru-RU"/>
              </w:rPr>
              <w:t xml:space="preserve"> стадия)</w:t>
            </w:r>
          </w:p>
        </w:tc>
        <w:tc>
          <w:tcPr>
            <w:tcW w:w="1710" w:type="dxa"/>
          </w:tcPr>
          <w:p w14:paraId="506AD7B0" w14:textId="77777777" w:rsidR="0058791C" w:rsidRDefault="00BA7600">
            <w:pPr>
              <w:pStyle w:val="TableParagraph"/>
              <w:ind w:left="52"/>
              <w:rPr>
                <w:sz w:val="20"/>
              </w:rPr>
            </w:pPr>
            <w:r>
              <w:rPr>
                <w:spacing w:val="-2"/>
                <w:sz w:val="20"/>
              </w:rPr>
              <w:t>хирургическое лечение</w:t>
            </w:r>
          </w:p>
        </w:tc>
        <w:tc>
          <w:tcPr>
            <w:tcW w:w="3525" w:type="dxa"/>
          </w:tcPr>
          <w:p w14:paraId="2DE14E2F" w14:textId="77777777" w:rsidR="0058791C" w:rsidRPr="006700A0" w:rsidRDefault="00BA7600">
            <w:pPr>
              <w:pStyle w:val="TableParagraph"/>
              <w:spacing w:line="229" w:lineRule="exact"/>
              <w:ind w:left="52"/>
              <w:rPr>
                <w:sz w:val="20"/>
                <w:lang w:val="ru-RU"/>
              </w:rPr>
            </w:pPr>
            <w:r w:rsidRPr="006700A0">
              <w:rPr>
                <w:sz w:val="20"/>
                <w:lang w:val="ru-RU"/>
              </w:rPr>
              <w:t>резекция</w:t>
            </w:r>
            <w:r w:rsidRPr="006700A0">
              <w:rPr>
                <w:spacing w:val="-2"/>
                <w:sz w:val="20"/>
                <w:lang w:val="ru-RU"/>
              </w:rPr>
              <w:t xml:space="preserve"> </w:t>
            </w:r>
            <w:r w:rsidRPr="006700A0">
              <w:rPr>
                <w:sz w:val="20"/>
                <w:lang w:val="ru-RU"/>
              </w:rPr>
              <w:t>полового</w:t>
            </w:r>
            <w:r w:rsidRPr="006700A0">
              <w:rPr>
                <w:spacing w:val="-1"/>
                <w:sz w:val="20"/>
                <w:lang w:val="ru-RU"/>
              </w:rPr>
              <w:t xml:space="preserve"> </w:t>
            </w:r>
            <w:r w:rsidRPr="006700A0">
              <w:rPr>
                <w:sz w:val="20"/>
                <w:lang w:val="ru-RU"/>
              </w:rPr>
              <w:t>члена</w:t>
            </w:r>
            <w:r w:rsidRPr="006700A0">
              <w:rPr>
                <w:spacing w:val="-2"/>
                <w:sz w:val="20"/>
                <w:lang w:val="ru-RU"/>
              </w:rPr>
              <w:t xml:space="preserve"> </w:t>
            </w:r>
            <w:r w:rsidRPr="006700A0">
              <w:rPr>
                <w:sz w:val="20"/>
                <w:lang w:val="ru-RU"/>
              </w:rPr>
              <w:t>с</w:t>
            </w:r>
            <w:r w:rsidRPr="006700A0">
              <w:rPr>
                <w:spacing w:val="-2"/>
                <w:sz w:val="20"/>
                <w:lang w:val="ru-RU"/>
              </w:rPr>
              <w:t xml:space="preserve"> пластикой</w:t>
            </w:r>
          </w:p>
        </w:tc>
        <w:tc>
          <w:tcPr>
            <w:tcW w:w="1815" w:type="dxa"/>
            <w:vMerge/>
            <w:tcBorders>
              <w:top w:val="nil"/>
            </w:tcBorders>
          </w:tcPr>
          <w:p w14:paraId="37813359" w14:textId="77777777" w:rsidR="0058791C" w:rsidRPr="006700A0" w:rsidRDefault="0058791C">
            <w:pPr>
              <w:rPr>
                <w:sz w:val="2"/>
                <w:szCs w:val="2"/>
                <w:lang w:val="ru-RU"/>
              </w:rPr>
            </w:pPr>
          </w:p>
        </w:tc>
      </w:tr>
    </w:tbl>
    <w:p w14:paraId="5798C9A4"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53E7532" w14:textId="77777777">
        <w:trPr>
          <w:trHeight w:val="270"/>
        </w:trPr>
        <w:tc>
          <w:tcPr>
            <w:tcW w:w="975" w:type="dxa"/>
          </w:tcPr>
          <w:p w14:paraId="1B7C8DB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4549579" w14:textId="77777777" w:rsidR="0058791C" w:rsidRDefault="00BA7600">
            <w:pPr>
              <w:pStyle w:val="TableParagraph"/>
              <w:spacing w:before="14"/>
              <w:ind w:right="4"/>
              <w:jc w:val="center"/>
              <w:rPr>
                <w:b/>
                <w:sz w:val="20"/>
              </w:rPr>
            </w:pPr>
            <w:r>
              <w:rPr>
                <w:b/>
                <w:sz w:val="20"/>
              </w:rPr>
              <w:t>2</w:t>
            </w:r>
          </w:p>
        </w:tc>
        <w:tc>
          <w:tcPr>
            <w:tcW w:w="1860" w:type="dxa"/>
          </w:tcPr>
          <w:p w14:paraId="0BF6F217" w14:textId="77777777" w:rsidR="0058791C" w:rsidRDefault="00BA7600">
            <w:pPr>
              <w:pStyle w:val="TableParagraph"/>
              <w:spacing w:before="14"/>
              <w:ind w:right="19"/>
              <w:jc w:val="center"/>
              <w:rPr>
                <w:b/>
                <w:sz w:val="20"/>
              </w:rPr>
            </w:pPr>
            <w:r>
              <w:rPr>
                <w:b/>
                <w:sz w:val="20"/>
              </w:rPr>
              <w:t>3</w:t>
            </w:r>
          </w:p>
        </w:tc>
        <w:tc>
          <w:tcPr>
            <w:tcW w:w="2985" w:type="dxa"/>
          </w:tcPr>
          <w:p w14:paraId="1BB21980" w14:textId="77777777" w:rsidR="0058791C" w:rsidRDefault="00BA7600">
            <w:pPr>
              <w:pStyle w:val="TableParagraph"/>
              <w:spacing w:before="14"/>
              <w:ind w:right="4"/>
              <w:jc w:val="center"/>
              <w:rPr>
                <w:b/>
                <w:sz w:val="20"/>
              </w:rPr>
            </w:pPr>
            <w:r>
              <w:rPr>
                <w:b/>
                <w:sz w:val="20"/>
              </w:rPr>
              <w:t>4</w:t>
            </w:r>
          </w:p>
        </w:tc>
        <w:tc>
          <w:tcPr>
            <w:tcW w:w="1710" w:type="dxa"/>
          </w:tcPr>
          <w:p w14:paraId="1A88FF5F" w14:textId="77777777" w:rsidR="0058791C" w:rsidRDefault="00BA7600">
            <w:pPr>
              <w:pStyle w:val="TableParagraph"/>
              <w:spacing w:before="14"/>
              <w:ind w:right="19"/>
              <w:jc w:val="center"/>
              <w:rPr>
                <w:b/>
                <w:sz w:val="20"/>
              </w:rPr>
            </w:pPr>
            <w:r>
              <w:rPr>
                <w:b/>
                <w:sz w:val="20"/>
              </w:rPr>
              <w:t>5</w:t>
            </w:r>
          </w:p>
        </w:tc>
        <w:tc>
          <w:tcPr>
            <w:tcW w:w="3525" w:type="dxa"/>
          </w:tcPr>
          <w:p w14:paraId="14B99803" w14:textId="77777777" w:rsidR="0058791C" w:rsidRDefault="00BA7600">
            <w:pPr>
              <w:pStyle w:val="TableParagraph"/>
              <w:spacing w:before="14"/>
              <w:ind w:right="4"/>
              <w:jc w:val="center"/>
              <w:rPr>
                <w:b/>
                <w:sz w:val="20"/>
              </w:rPr>
            </w:pPr>
            <w:r>
              <w:rPr>
                <w:b/>
                <w:sz w:val="20"/>
              </w:rPr>
              <w:t>6</w:t>
            </w:r>
          </w:p>
        </w:tc>
        <w:tc>
          <w:tcPr>
            <w:tcW w:w="1815" w:type="dxa"/>
          </w:tcPr>
          <w:p w14:paraId="2F095CEB" w14:textId="77777777" w:rsidR="0058791C" w:rsidRDefault="00BA7600">
            <w:pPr>
              <w:pStyle w:val="TableParagraph"/>
              <w:spacing w:before="14"/>
              <w:ind w:right="4"/>
              <w:jc w:val="center"/>
              <w:rPr>
                <w:b/>
                <w:sz w:val="20"/>
              </w:rPr>
            </w:pPr>
            <w:r>
              <w:rPr>
                <w:b/>
                <w:sz w:val="20"/>
              </w:rPr>
              <w:t>7</w:t>
            </w:r>
          </w:p>
        </w:tc>
      </w:tr>
      <w:tr w:rsidR="0058791C" w:rsidRPr="00B572D9" w14:paraId="5779E4F4" w14:textId="77777777">
        <w:trPr>
          <w:trHeight w:val="1146"/>
        </w:trPr>
        <w:tc>
          <w:tcPr>
            <w:tcW w:w="975" w:type="dxa"/>
            <w:vMerge w:val="restart"/>
          </w:tcPr>
          <w:p w14:paraId="1822C021" w14:textId="77777777" w:rsidR="0058791C" w:rsidRDefault="0058791C">
            <w:pPr>
              <w:pStyle w:val="TableParagraph"/>
              <w:rPr>
                <w:sz w:val="20"/>
              </w:rPr>
            </w:pPr>
          </w:p>
        </w:tc>
        <w:tc>
          <w:tcPr>
            <w:tcW w:w="2835" w:type="dxa"/>
            <w:vMerge w:val="restart"/>
          </w:tcPr>
          <w:p w14:paraId="083177FA" w14:textId="77777777" w:rsidR="0058791C" w:rsidRDefault="0058791C">
            <w:pPr>
              <w:pStyle w:val="TableParagraph"/>
              <w:rPr>
                <w:sz w:val="20"/>
              </w:rPr>
            </w:pPr>
          </w:p>
        </w:tc>
        <w:tc>
          <w:tcPr>
            <w:tcW w:w="1860" w:type="dxa"/>
            <w:vMerge w:val="restart"/>
          </w:tcPr>
          <w:p w14:paraId="6CD457F5" w14:textId="77777777" w:rsidR="0058791C" w:rsidRDefault="00BA7600">
            <w:pPr>
              <w:pStyle w:val="TableParagraph"/>
              <w:spacing w:line="220" w:lineRule="exact"/>
              <w:ind w:left="52"/>
              <w:rPr>
                <w:sz w:val="20"/>
              </w:rPr>
            </w:pPr>
            <w:r>
              <w:rPr>
                <w:spacing w:val="-5"/>
                <w:sz w:val="20"/>
              </w:rPr>
              <w:t>C64</w:t>
            </w:r>
          </w:p>
        </w:tc>
        <w:tc>
          <w:tcPr>
            <w:tcW w:w="2985" w:type="dxa"/>
          </w:tcPr>
          <w:p w14:paraId="293F3D4E" w14:textId="77777777" w:rsidR="0058791C" w:rsidRPr="006700A0" w:rsidRDefault="00BA7600">
            <w:pPr>
              <w:pStyle w:val="TableParagraph"/>
              <w:ind w:left="52" w:right="215"/>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 xml:space="preserve">единственной </w:t>
            </w:r>
            <w:r w:rsidRPr="006700A0">
              <w:rPr>
                <w:spacing w:val="-2"/>
                <w:sz w:val="20"/>
                <w:lang w:val="ru-RU"/>
              </w:rPr>
              <w:t>почки</w:t>
            </w:r>
          </w:p>
          <w:p w14:paraId="7A1F9101" w14:textId="77777777" w:rsidR="0058791C" w:rsidRPr="006700A0" w:rsidRDefault="00BA7600">
            <w:pPr>
              <w:pStyle w:val="TableParagraph"/>
              <w:ind w:left="52"/>
              <w:rPr>
                <w:sz w:val="20"/>
                <w:lang w:val="ru-RU"/>
              </w:rPr>
            </w:pPr>
            <w:r w:rsidRPr="006700A0">
              <w:rPr>
                <w:sz w:val="20"/>
                <w:lang w:val="ru-RU"/>
              </w:rPr>
              <w:t>с</w:t>
            </w:r>
            <w:r w:rsidRPr="006700A0">
              <w:rPr>
                <w:spacing w:val="-5"/>
                <w:sz w:val="20"/>
                <w:lang w:val="ru-RU"/>
              </w:rPr>
              <w:t xml:space="preserve"> </w:t>
            </w:r>
            <w:r w:rsidRPr="006700A0">
              <w:rPr>
                <w:sz w:val="20"/>
                <w:lang w:val="ru-RU"/>
              </w:rPr>
              <w:t>инвазией</w:t>
            </w:r>
            <w:r w:rsidRPr="006700A0">
              <w:rPr>
                <w:spacing w:val="-3"/>
                <w:sz w:val="20"/>
                <w:lang w:val="ru-RU"/>
              </w:rPr>
              <w:t xml:space="preserve"> </w:t>
            </w:r>
            <w:r w:rsidRPr="006700A0">
              <w:rPr>
                <w:sz w:val="20"/>
                <w:lang w:val="ru-RU"/>
              </w:rPr>
              <w:t>в</w:t>
            </w:r>
            <w:r w:rsidRPr="006700A0">
              <w:rPr>
                <w:spacing w:val="-3"/>
                <w:sz w:val="20"/>
                <w:lang w:val="ru-RU"/>
              </w:rPr>
              <w:t xml:space="preserve"> </w:t>
            </w:r>
            <w:r w:rsidRPr="006700A0">
              <w:rPr>
                <w:sz w:val="20"/>
                <w:lang w:val="ru-RU"/>
              </w:rPr>
              <w:t>лоханку</w:t>
            </w:r>
            <w:r w:rsidRPr="006700A0">
              <w:rPr>
                <w:spacing w:val="-1"/>
                <w:sz w:val="20"/>
                <w:lang w:val="ru-RU"/>
              </w:rPr>
              <w:t xml:space="preserve"> </w:t>
            </w:r>
            <w:r w:rsidRPr="006700A0">
              <w:rPr>
                <w:spacing w:val="-2"/>
                <w:sz w:val="20"/>
                <w:lang w:val="ru-RU"/>
              </w:rPr>
              <w:t>почки</w:t>
            </w:r>
          </w:p>
        </w:tc>
        <w:tc>
          <w:tcPr>
            <w:tcW w:w="1710" w:type="dxa"/>
          </w:tcPr>
          <w:p w14:paraId="280AD1FE" w14:textId="77777777" w:rsidR="0058791C" w:rsidRDefault="00BA7600">
            <w:pPr>
              <w:pStyle w:val="TableParagraph"/>
              <w:ind w:left="52"/>
              <w:rPr>
                <w:sz w:val="20"/>
              </w:rPr>
            </w:pPr>
            <w:r>
              <w:rPr>
                <w:spacing w:val="-2"/>
                <w:sz w:val="20"/>
              </w:rPr>
              <w:t>хирургическое лечение</w:t>
            </w:r>
          </w:p>
        </w:tc>
        <w:tc>
          <w:tcPr>
            <w:tcW w:w="3525" w:type="dxa"/>
          </w:tcPr>
          <w:p w14:paraId="4226D637"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почечной</w:t>
            </w:r>
            <w:r w:rsidRPr="006700A0">
              <w:rPr>
                <w:spacing w:val="-12"/>
                <w:sz w:val="20"/>
                <w:lang w:val="ru-RU"/>
              </w:rPr>
              <w:t xml:space="preserve"> </w:t>
            </w:r>
            <w:r w:rsidRPr="006700A0">
              <w:rPr>
                <w:sz w:val="20"/>
                <w:lang w:val="ru-RU"/>
              </w:rPr>
              <w:t>лоханки</w:t>
            </w:r>
            <w:r w:rsidRPr="006700A0">
              <w:rPr>
                <w:spacing w:val="-13"/>
                <w:sz w:val="20"/>
                <w:lang w:val="ru-RU"/>
              </w:rPr>
              <w:t xml:space="preserve"> </w:t>
            </w:r>
            <w:r w:rsidRPr="006700A0">
              <w:rPr>
                <w:sz w:val="20"/>
                <w:lang w:val="ru-RU"/>
              </w:rPr>
              <w:t xml:space="preserve">с </w:t>
            </w:r>
            <w:r w:rsidRPr="006700A0">
              <w:rPr>
                <w:spacing w:val="-2"/>
                <w:sz w:val="20"/>
                <w:lang w:val="ru-RU"/>
              </w:rPr>
              <w:t>пиелопластикой</w:t>
            </w:r>
          </w:p>
        </w:tc>
        <w:tc>
          <w:tcPr>
            <w:tcW w:w="1815" w:type="dxa"/>
            <w:vMerge w:val="restart"/>
          </w:tcPr>
          <w:p w14:paraId="66F4C6C2" w14:textId="77777777" w:rsidR="0058791C" w:rsidRPr="006700A0" w:rsidRDefault="0058791C">
            <w:pPr>
              <w:pStyle w:val="TableParagraph"/>
              <w:rPr>
                <w:sz w:val="20"/>
                <w:lang w:val="ru-RU"/>
              </w:rPr>
            </w:pPr>
          </w:p>
        </w:tc>
      </w:tr>
      <w:tr w:rsidR="0058791C" w:rsidRPr="00B572D9" w14:paraId="7F50D766" w14:textId="77777777">
        <w:trPr>
          <w:trHeight w:val="690"/>
        </w:trPr>
        <w:tc>
          <w:tcPr>
            <w:tcW w:w="975" w:type="dxa"/>
            <w:vMerge/>
            <w:tcBorders>
              <w:top w:val="nil"/>
            </w:tcBorders>
          </w:tcPr>
          <w:p w14:paraId="7A5154BB" w14:textId="77777777" w:rsidR="0058791C" w:rsidRPr="006700A0" w:rsidRDefault="0058791C">
            <w:pPr>
              <w:rPr>
                <w:sz w:val="2"/>
                <w:szCs w:val="2"/>
                <w:lang w:val="ru-RU"/>
              </w:rPr>
            </w:pPr>
          </w:p>
        </w:tc>
        <w:tc>
          <w:tcPr>
            <w:tcW w:w="2835" w:type="dxa"/>
            <w:vMerge/>
            <w:tcBorders>
              <w:top w:val="nil"/>
            </w:tcBorders>
          </w:tcPr>
          <w:p w14:paraId="1D2C7FF3" w14:textId="77777777" w:rsidR="0058791C" w:rsidRPr="006700A0" w:rsidRDefault="0058791C">
            <w:pPr>
              <w:rPr>
                <w:sz w:val="2"/>
                <w:szCs w:val="2"/>
                <w:lang w:val="ru-RU"/>
              </w:rPr>
            </w:pPr>
          </w:p>
        </w:tc>
        <w:tc>
          <w:tcPr>
            <w:tcW w:w="1860" w:type="dxa"/>
            <w:vMerge/>
            <w:tcBorders>
              <w:top w:val="nil"/>
            </w:tcBorders>
          </w:tcPr>
          <w:p w14:paraId="4F35440D" w14:textId="77777777" w:rsidR="0058791C" w:rsidRPr="006700A0" w:rsidRDefault="0058791C">
            <w:pPr>
              <w:rPr>
                <w:sz w:val="2"/>
                <w:szCs w:val="2"/>
                <w:lang w:val="ru-RU"/>
              </w:rPr>
            </w:pPr>
          </w:p>
        </w:tc>
        <w:tc>
          <w:tcPr>
            <w:tcW w:w="2985" w:type="dxa"/>
            <w:vMerge w:val="restart"/>
          </w:tcPr>
          <w:p w14:paraId="49807818"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608C1499"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почки</w:t>
            </w:r>
          </w:p>
          <w:p w14:paraId="78FF104A"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pacing w:val="-2"/>
                <w:sz w:val="20"/>
                <w:lang w:val="ru-RU"/>
              </w:rPr>
              <w:t xml:space="preserve"> </w:t>
            </w:r>
            <w:r w:rsidRPr="006700A0">
              <w:rPr>
                <w:sz w:val="20"/>
                <w:lang w:val="ru-RU"/>
              </w:rPr>
              <w:t>-</w:t>
            </w:r>
            <w:r w:rsidRPr="006700A0">
              <w:rPr>
                <w:spacing w:val="-1"/>
                <w:sz w:val="20"/>
                <w:lang w:val="ru-RU"/>
              </w:rPr>
              <w:t xml:space="preserve"> </w:t>
            </w:r>
            <w:r>
              <w:rPr>
                <w:sz w:val="20"/>
              </w:rPr>
              <w:t>III</w:t>
            </w:r>
            <w:r w:rsidRPr="006700A0">
              <w:rPr>
                <w:spacing w:val="-1"/>
                <w:sz w:val="20"/>
                <w:lang w:val="ru-RU"/>
              </w:rPr>
              <w:t xml:space="preserve"> </w:t>
            </w:r>
            <w:r w:rsidRPr="006700A0">
              <w:rPr>
                <w:sz w:val="20"/>
                <w:lang w:val="ru-RU"/>
              </w:rPr>
              <w:t>стадия</w:t>
            </w:r>
            <w:r w:rsidRPr="006700A0">
              <w:rPr>
                <w:spacing w:val="-2"/>
                <w:sz w:val="20"/>
                <w:lang w:val="ru-RU"/>
              </w:rPr>
              <w:t xml:space="preserve"> </w:t>
            </w:r>
            <w:r w:rsidRPr="006700A0">
              <w:rPr>
                <w:sz w:val="20"/>
                <w:lang w:val="ru-RU"/>
              </w:rPr>
              <w:t>(</w:t>
            </w:r>
            <w:r>
              <w:rPr>
                <w:sz w:val="20"/>
              </w:rPr>
              <w:t>T</w:t>
            </w:r>
            <w:r w:rsidRPr="006700A0">
              <w:rPr>
                <w:sz w:val="20"/>
                <w:lang w:val="ru-RU"/>
              </w:rPr>
              <w:t>1</w:t>
            </w:r>
            <w:r>
              <w:rPr>
                <w:sz w:val="20"/>
              </w:rPr>
              <w:t>a</w:t>
            </w:r>
            <w:r w:rsidRPr="006700A0">
              <w:rPr>
                <w:sz w:val="20"/>
                <w:lang w:val="ru-RU"/>
              </w:rPr>
              <w:t>-</w:t>
            </w:r>
            <w:r>
              <w:rPr>
                <w:spacing w:val="-2"/>
                <w:sz w:val="20"/>
              </w:rPr>
              <w:t>T</w:t>
            </w:r>
            <w:r w:rsidRPr="006700A0">
              <w:rPr>
                <w:spacing w:val="-2"/>
                <w:sz w:val="20"/>
                <w:lang w:val="ru-RU"/>
              </w:rPr>
              <w:t>3</w:t>
            </w:r>
            <w:r>
              <w:rPr>
                <w:spacing w:val="-2"/>
                <w:sz w:val="20"/>
              </w:rPr>
              <w:t>aNxMo</w:t>
            </w:r>
            <w:r w:rsidRPr="006700A0">
              <w:rPr>
                <w:spacing w:val="-2"/>
                <w:sz w:val="20"/>
                <w:lang w:val="ru-RU"/>
              </w:rPr>
              <w:t>)</w:t>
            </w:r>
          </w:p>
        </w:tc>
        <w:tc>
          <w:tcPr>
            <w:tcW w:w="1710" w:type="dxa"/>
            <w:vMerge w:val="restart"/>
          </w:tcPr>
          <w:p w14:paraId="6C20D77F" w14:textId="77777777" w:rsidR="0058791C" w:rsidRDefault="00BA7600">
            <w:pPr>
              <w:pStyle w:val="TableParagraph"/>
              <w:spacing w:line="214" w:lineRule="exact"/>
              <w:ind w:left="52"/>
              <w:rPr>
                <w:sz w:val="20"/>
              </w:rPr>
            </w:pPr>
            <w:r>
              <w:rPr>
                <w:spacing w:val="-2"/>
                <w:sz w:val="20"/>
              </w:rPr>
              <w:t>хирургическое</w:t>
            </w:r>
          </w:p>
          <w:p w14:paraId="42F823A4" w14:textId="77777777" w:rsidR="0058791C" w:rsidRDefault="00BA7600">
            <w:pPr>
              <w:pStyle w:val="TableParagraph"/>
              <w:ind w:left="52"/>
              <w:rPr>
                <w:sz w:val="20"/>
              </w:rPr>
            </w:pPr>
            <w:r>
              <w:rPr>
                <w:spacing w:val="-2"/>
                <w:sz w:val="20"/>
              </w:rPr>
              <w:t>лечение</w:t>
            </w:r>
          </w:p>
        </w:tc>
        <w:tc>
          <w:tcPr>
            <w:tcW w:w="3525" w:type="dxa"/>
          </w:tcPr>
          <w:p w14:paraId="447C11D6"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рецидивной</w:t>
            </w:r>
            <w:r w:rsidRPr="006700A0">
              <w:rPr>
                <w:spacing w:val="-2"/>
                <w:sz w:val="20"/>
                <w:lang w:val="ru-RU"/>
              </w:rPr>
              <w:t xml:space="preserve"> </w:t>
            </w:r>
            <w:r w:rsidRPr="006700A0">
              <w:rPr>
                <w:sz w:val="20"/>
                <w:lang w:val="ru-RU"/>
              </w:rPr>
              <w:t>опухоли</w:t>
            </w:r>
            <w:r w:rsidRPr="006700A0">
              <w:rPr>
                <w:spacing w:val="-3"/>
                <w:sz w:val="20"/>
                <w:lang w:val="ru-RU"/>
              </w:rPr>
              <w:t xml:space="preserve"> </w:t>
            </w:r>
            <w:r w:rsidRPr="006700A0">
              <w:rPr>
                <w:sz w:val="20"/>
                <w:lang w:val="ru-RU"/>
              </w:rPr>
              <w:t>почки</w:t>
            </w:r>
            <w:r w:rsidRPr="006700A0">
              <w:rPr>
                <w:spacing w:val="-2"/>
                <w:sz w:val="20"/>
                <w:lang w:val="ru-RU"/>
              </w:rPr>
              <w:t xml:space="preserve"> </w:t>
            </w:r>
            <w:r w:rsidRPr="006700A0">
              <w:rPr>
                <w:spacing w:val="-10"/>
                <w:sz w:val="20"/>
                <w:lang w:val="ru-RU"/>
              </w:rPr>
              <w:t>с</w:t>
            </w:r>
          </w:p>
          <w:p w14:paraId="66C50E9D" w14:textId="77777777" w:rsidR="0058791C" w:rsidRPr="006700A0" w:rsidRDefault="00BA7600">
            <w:pPr>
              <w:pStyle w:val="TableParagraph"/>
              <w:ind w:left="52"/>
              <w:rPr>
                <w:sz w:val="20"/>
                <w:lang w:val="ru-RU"/>
              </w:rPr>
            </w:pP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30CE8F01" w14:textId="77777777" w:rsidR="0058791C" w:rsidRPr="006700A0" w:rsidRDefault="0058791C">
            <w:pPr>
              <w:rPr>
                <w:sz w:val="2"/>
                <w:szCs w:val="2"/>
                <w:lang w:val="ru-RU"/>
              </w:rPr>
            </w:pPr>
          </w:p>
        </w:tc>
      </w:tr>
      <w:tr w:rsidR="0058791C" w:rsidRPr="00B572D9" w14:paraId="2ACE4D9D" w14:textId="77777777">
        <w:trPr>
          <w:trHeight w:val="690"/>
        </w:trPr>
        <w:tc>
          <w:tcPr>
            <w:tcW w:w="975" w:type="dxa"/>
            <w:vMerge/>
            <w:tcBorders>
              <w:top w:val="nil"/>
            </w:tcBorders>
          </w:tcPr>
          <w:p w14:paraId="5B64738B" w14:textId="77777777" w:rsidR="0058791C" w:rsidRPr="006700A0" w:rsidRDefault="0058791C">
            <w:pPr>
              <w:rPr>
                <w:sz w:val="2"/>
                <w:szCs w:val="2"/>
                <w:lang w:val="ru-RU"/>
              </w:rPr>
            </w:pPr>
          </w:p>
        </w:tc>
        <w:tc>
          <w:tcPr>
            <w:tcW w:w="2835" w:type="dxa"/>
            <w:vMerge/>
            <w:tcBorders>
              <w:top w:val="nil"/>
            </w:tcBorders>
          </w:tcPr>
          <w:p w14:paraId="37B16F57" w14:textId="77777777" w:rsidR="0058791C" w:rsidRPr="006700A0" w:rsidRDefault="0058791C">
            <w:pPr>
              <w:rPr>
                <w:sz w:val="2"/>
                <w:szCs w:val="2"/>
                <w:lang w:val="ru-RU"/>
              </w:rPr>
            </w:pPr>
          </w:p>
        </w:tc>
        <w:tc>
          <w:tcPr>
            <w:tcW w:w="1860" w:type="dxa"/>
            <w:vMerge/>
            <w:tcBorders>
              <w:top w:val="nil"/>
            </w:tcBorders>
          </w:tcPr>
          <w:p w14:paraId="2D094043" w14:textId="77777777" w:rsidR="0058791C" w:rsidRPr="006700A0" w:rsidRDefault="0058791C">
            <w:pPr>
              <w:rPr>
                <w:sz w:val="2"/>
                <w:szCs w:val="2"/>
                <w:lang w:val="ru-RU"/>
              </w:rPr>
            </w:pPr>
          </w:p>
        </w:tc>
        <w:tc>
          <w:tcPr>
            <w:tcW w:w="2985" w:type="dxa"/>
            <w:vMerge/>
            <w:tcBorders>
              <w:top w:val="nil"/>
            </w:tcBorders>
          </w:tcPr>
          <w:p w14:paraId="56F31425" w14:textId="77777777" w:rsidR="0058791C" w:rsidRPr="006700A0" w:rsidRDefault="0058791C">
            <w:pPr>
              <w:rPr>
                <w:sz w:val="2"/>
                <w:szCs w:val="2"/>
                <w:lang w:val="ru-RU"/>
              </w:rPr>
            </w:pPr>
          </w:p>
        </w:tc>
        <w:tc>
          <w:tcPr>
            <w:tcW w:w="1710" w:type="dxa"/>
            <w:vMerge/>
            <w:tcBorders>
              <w:top w:val="nil"/>
            </w:tcBorders>
          </w:tcPr>
          <w:p w14:paraId="4658A60F" w14:textId="77777777" w:rsidR="0058791C" w:rsidRPr="006700A0" w:rsidRDefault="0058791C">
            <w:pPr>
              <w:rPr>
                <w:sz w:val="2"/>
                <w:szCs w:val="2"/>
                <w:lang w:val="ru-RU"/>
              </w:rPr>
            </w:pPr>
          </w:p>
        </w:tc>
        <w:tc>
          <w:tcPr>
            <w:tcW w:w="3525" w:type="dxa"/>
          </w:tcPr>
          <w:p w14:paraId="51E76663"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рецидивной</w:t>
            </w:r>
            <w:r w:rsidRPr="006700A0">
              <w:rPr>
                <w:spacing w:val="-2"/>
                <w:sz w:val="20"/>
                <w:lang w:val="ru-RU"/>
              </w:rPr>
              <w:t xml:space="preserve"> </w:t>
            </w:r>
            <w:r w:rsidRPr="006700A0">
              <w:rPr>
                <w:sz w:val="20"/>
                <w:lang w:val="ru-RU"/>
              </w:rPr>
              <w:t>опухоли</w:t>
            </w:r>
            <w:r w:rsidRPr="006700A0">
              <w:rPr>
                <w:spacing w:val="-3"/>
                <w:sz w:val="20"/>
                <w:lang w:val="ru-RU"/>
              </w:rPr>
              <w:t xml:space="preserve"> </w:t>
            </w:r>
            <w:r w:rsidRPr="006700A0">
              <w:rPr>
                <w:sz w:val="20"/>
                <w:lang w:val="ru-RU"/>
              </w:rPr>
              <w:t>почки</w:t>
            </w:r>
            <w:r w:rsidRPr="006700A0">
              <w:rPr>
                <w:spacing w:val="-2"/>
                <w:sz w:val="20"/>
                <w:lang w:val="ru-RU"/>
              </w:rPr>
              <w:t xml:space="preserve"> </w:t>
            </w:r>
            <w:r w:rsidRPr="006700A0">
              <w:rPr>
                <w:spacing w:val="-10"/>
                <w:sz w:val="20"/>
                <w:lang w:val="ru-RU"/>
              </w:rPr>
              <w:t>с</w:t>
            </w:r>
          </w:p>
          <w:p w14:paraId="354FD51C" w14:textId="77777777" w:rsidR="0058791C" w:rsidRPr="006700A0" w:rsidRDefault="00BA7600">
            <w:pPr>
              <w:pStyle w:val="TableParagraph"/>
              <w:ind w:left="52"/>
              <w:rPr>
                <w:sz w:val="20"/>
                <w:lang w:val="ru-RU"/>
              </w:rPr>
            </w:pPr>
            <w:r w:rsidRPr="006700A0">
              <w:rPr>
                <w:sz w:val="20"/>
                <w:lang w:val="ru-RU"/>
              </w:rPr>
              <w:t>резекцией</w:t>
            </w:r>
            <w:r w:rsidRPr="006700A0">
              <w:rPr>
                <w:spacing w:val="-4"/>
                <w:sz w:val="20"/>
                <w:lang w:val="ru-RU"/>
              </w:rPr>
              <w:t xml:space="preserve"> </w:t>
            </w:r>
            <w:r w:rsidRPr="006700A0">
              <w:rPr>
                <w:sz w:val="20"/>
                <w:lang w:val="ru-RU"/>
              </w:rPr>
              <w:t>соседних</w:t>
            </w:r>
            <w:r w:rsidRPr="006700A0">
              <w:rPr>
                <w:spacing w:val="-3"/>
                <w:sz w:val="20"/>
                <w:lang w:val="ru-RU"/>
              </w:rPr>
              <w:t xml:space="preserve"> </w:t>
            </w:r>
            <w:r w:rsidRPr="006700A0">
              <w:rPr>
                <w:spacing w:val="-2"/>
                <w:sz w:val="20"/>
                <w:lang w:val="ru-RU"/>
              </w:rPr>
              <w:t>органов</w:t>
            </w:r>
          </w:p>
        </w:tc>
        <w:tc>
          <w:tcPr>
            <w:tcW w:w="1815" w:type="dxa"/>
            <w:vMerge/>
            <w:tcBorders>
              <w:top w:val="nil"/>
            </w:tcBorders>
          </w:tcPr>
          <w:p w14:paraId="52AF5149" w14:textId="77777777" w:rsidR="0058791C" w:rsidRPr="006700A0" w:rsidRDefault="0058791C">
            <w:pPr>
              <w:rPr>
                <w:sz w:val="2"/>
                <w:szCs w:val="2"/>
                <w:lang w:val="ru-RU"/>
              </w:rPr>
            </w:pPr>
          </w:p>
        </w:tc>
      </w:tr>
      <w:tr w:rsidR="0058791C" w:rsidRPr="00B572D9" w14:paraId="33A40B8C" w14:textId="77777777">
        <w:trPr>
          <w:trHeight w:val="915"/>
        </w:trPr>
        <w:tc>
          <w:tcPr>
            <w:tcW w:w="975" w:type="dxa"/>
            <w:vMerge/>
            <w:tcBorders>
              <w:top w:val="nil"/>
            </w:tcBorders>
          </w:tcPr>
          <w:p w14:paraId="47844FAF" w14:textId="77777777" w:rsidR="0058791C" w:rsidRPr="006700A0" w:rsidRDefault="0058791C">
            <w:pPr>
              <w:rPr>
                <w:sz w:val="2"/>
                <w:szCs w:val="2"/>
                <w:lang w:val="ru-RU"/>
              </w:rPr>
            </w:pPr>
          </w:p>
        </w:tc>
        <w:tc>
          <w:tcPr>
            <w:tcW w:w="2835" w:type="dxa"/>
            <w:vMerge/>
            <w:tcBorders>
              <w:top w:val="nil"/>
            </w:tcBorders>
          </w:tcPr>
          <w:p w14:paraId="39F1C9A3" w14:textId="77777777" w:rsidR="0058791C" w:rsidRPr="006700A0" w:rsidRDefault="0058791C">
            <w:pPr>
              <w:rPr>
                <w:sz w:val="2"/>
                <w:szCs w:val="2"/>
                <w:lang w:val="ru-RU"/>
              </w:rPr>
            </w:pPr>
          </w:p>
        </w:tc>
        <w:tc>
          <w:tcPr>
            <w:tcW w:w="1860" w:type="dxa"/>
            <w:vMerge w:val="restart"/>
          </w:tcPr>
          <w:p w14:paraId="0BD13C9F" w14:textId="77777777" w:rsidR="0058791C" w:rsidRDefault="00BA7600">
            <w:pPr>
              <w:pStyle w:val="TableParagraph"/>
              <w:spacing w:line="214" w:lineRule="exact"/>
              <w:ind w:left="52"/>
              <w:rPr>
                <w:sz w:val="20"/>
              </w:rPr>
            </w:pPr>
            <w:r>
              <w:rPr>
                <w:spacing w:val="-5"/>
                <w:sz w:val="20"/>
              </w:rPr>
              <w:t>C67</w:t>
            </w:r>
          </w:p>
        </w:tc>
        <w:tc>
          <w:tcPr>
            <w:tcW w:w="2985" w:type="dxa"/>
            <w:vMerge w:val="restart"/>
          </w:tcPr>
          <w:p w14:paraId="750F6165"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6A186463" w14:textId="77777777" w:rsidR="0058791C" w:rsidRPr="006700A0" w:rsidRDefault="00BA7600">
            <w:pPr>
              <w:pStyle w:val="TableParagraph"/>
              <w:ind w:left="52" w:right="608"/>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мочевого пузыря (</w:t>
            </w:r>
            <w:r>
              <w:rPr>
                <w:sz w:val="20"/>
              </w:rPr>
              <w:t>I</w:t>
            </w:r>
            <w:r w:rsidRPr="006700A0">
              <w:rPr>
                <w:sz w:val="20"/>
                <w:lang w:val="ru-RU"/>
              </w:rPr>
              <w:t xml:space="preserve"> - </w:t>
            </w:r>
            <w:r>
              <w:rPr>
                <w:sz w:val="20"/>
              </w:rPr>
              <w:t>IV</w:t>
            </w:r>
            <w:r w:rsidRPr="006700A0">
              <w:rPr>
                <w:sz w:val="20"/>
                <w:lang w:val="ru-RU"/>
              </w:rPr>
              <w:t xml:space="preserve"> стадия)</w:t>
            </w:r>
          </w:p>
        </w:tc>
        <w:tc>
          <w:tcPr>
            <w:tcW w:w="1710" w:type="dxa"/>
            <w:vMerge w:val="restart"/>
          </w:tcPr>
          <w:p w14:paraId="44D01E2E" w14:textId="77777777" w:rsidR="0058791C" w:rsidRDefault="00BA7600">
            <w:pPr>
              <w:pStyle w:val="TableParagraph"/>
              <w:spacing w:line="214" w:lineRule="exact"/>
              <w:ind w:left="52"/>
              <w:rPr>
                <w:sz w:val="20"/>
              </w:rPr>
            </w:pPr>
            <w:r>
              <w:rPr>
                <w:spacing w:val="-2"/>
                <w:sz w:val="20"/>
              </w:rPr>
              <w:t>хирургическое</w:t>
            </w:r>
          </w:p>
          <w:p w14:paraId="7F2299FB" w14:textId="77777777" w:rsidR="0058791C" w:rsidRDefault="00BA7600">
            <w:pPr>
              <w:pStyle w:val="TableParagraph"/>
              <w:ind w:left="52"/>
              <w:rPr>
                <w:sz w:val="20"/>
              </w:rPr>
            </w:pPr>
            <w:r>
              <w:rPr>
                <w:spacing w:val="-2"/>
                <w:sz w:val="20"/>
              </w:rPr>
              <w:t>лечение</w:t>
            </w:r>
          </w:p>
        </w:tc>
        <w:tc>
          <w:tcPr>
            <w:tcW w:w="3525" w:type="dxa"/>
          </w:tcPr>
          <w:p w14:paraId="6D7A3921" w14:textId="77777777" w:rsidR="0058791C" w:rsidRPr="006700A0" w:rsidRDefault="00BA7600">
            <w:pPr>
              <w:pStyle w:val="TableParagraph"/>
              <w:spacing w:line="214" w:lineRule="exact"/>
              <w:ind w:left="52"/>
              <w:rPr>
                <w:sz w:val="20"/>
                <w:lang w:val="ru-RU"/>
              </w:rPr>
            </w:pPr>
            <w:r w:rsidRPr="006700A0">
              <w:rPr>
                <w:spacing w:val="-2"/>
                <w:sz w:val="20"/>
                <w:lang w:val="ru-RU"/>
              </w:rPr>
              <w:t>цистпростатвезикулэктомия</w:t>
            </w:r>
            <w:r w:rsidRPr="006700A0">
              <w:rPr>
                <w:spacing w:val="23"/>
                <w:sz w:val="20"/>
                <w:lang w:val="ru-RU"/>
              </w:rPr>
              <w:t xml:space="preserve"> </w:t>
            </w:r>
            <w:r w:rsidRPr="006700A0">
              <w:rPr>
                <w:spacing w:val="-10"/>
                <w:sz w:val="20"/>
                <w:lang w:val="ru-RU"/>
              </w:rPr>
              <w:t>с</w:t>
            </w:r>
          </w:p>
          <w:p w14:paraId="04EE8614" w14:textId="77777777" w:rsidR="0058791C" w:rsidRPr="006700A0" w:rsidRDefault="00BA7600">
            <w:pPr>
              <w:pStyle w:val="TableParagraph"/>
              <w:ind w:left="52"/>
              <w:rPr>
                <w:sz w:val="20"/>
                <w:lang w:val="ru-RU"/>
              </w:rPr>
            </w:pPr>
            <w:r w:rsidRPr="006700A0">
              <w:rPr>
                <w:sz w:val="20"/>
                <w:lang w:val="ru-RU"/>
              </w:rPr>
              <w:t>пластикой</w:t>
            </w:r>
            <w:r w:rsidRPr="006700A0">
              <w:rPr>
                <w:spacing w:val="-13"/>
                <w:sz w:val="20"/>
                <w:lang w:val="ru-RU"/>
              </w:rPr>
              <w:t xml:space="preserve"> </w:t>
            </w:r>
            <w:r w:rsidRPr="006700A0">
              <w:rPr>
                <w:sz w:val="20"/>
                <w:lang w:val="ru-RU"/>
              </w:rPr>
              <w:t>мочевого</w:t>
            </w:r>
            <w:r w:rsidRPr="006700A0">
              <w:rPr>
                <w:spacing w:val="-12"/>
                <w:sz w:val="20"/>
                <w:lang w:val="ru-RU"/>
              </w:rPr>
              <w:t xml:space="preserve"> </w:t>
            </w:r>
            <w:r w:rsidRPr="006700A0">
              <w:rPr>
                <w:sz w:val="20"/>
                <w:lang w:val="ru-RU"/>
              </w:rPr>
              <w:t>резервуара сегментом тонкой кишки</w:t>
            </w:r>
          </w:p>
        </w:tc>
        <w:tc>
          <w:tcPr>
            <w:tcW w:w="1815" w:type="dxa"/>
            <w:vMerge/>
            <w:tcBorders>
              <w:top w:val="nil"/>
            </w:tcBorders>
          </w:tcPr>
          <w:p w14:paraId="4D9A4DB6" w14:textId="77777777" w:rsidR="0058791C" w:rsidRPr="006700A0" w:rsidRDefault="0058791C">
            <w:pPr>
              <w:rPr>
                <w:sz w:val="2"/>
                <w:szCs w:val="2"/>
                <w:lang w:val="ru-RU"/>
              </w:rPr>
            </w:pPr>
          </w:p>
        </w:tc>
      </w:tr>
      <w:tr w:rsidR="0058791C" w14:paraId="2C8580B2" w14:textId="77777777">
        <w:trPr>
          <w:trHeight w:val="465"/>
        </w:trPr>
        <w:tc>
          <w:tcPr>
            <w:tcW w:w="975" w:type="dxa"/>
            <w:vMerge/>
            <w:tcBorders>
              <w:top w:val="nil"/>
            </w:tcBorders>
          </w:tcPr>
          <w:p w14:paraId="375BB7D3" w14:textId="77777777" w:rsidR="0058791C" w:rsidRPr="006700A0" w:rsidRDefault="0058791C">
            <w:pPr>
              <w:rPr>
                <w:sz w:val="2"/>
                <w:szCs w:val="2"/>
                <w:lang w:val="ru-RU"/>
              </w:rPr>
            </w:pPr>
          </w:p>
        </w:tc>
        <w:tc>
          <w:tcPr>
            <w:tcW w:w="2835" w:type="dxa"/>
            <w:vMerge/>
            <w:tcBorders>
              <w:top w:val="nil"/>
            </w:tcBorders>
          </w:tcPr>
          <w:p w14:paraId="54A7FBCF" w14:textId="77777777" w:rsidR="0058791C" w:rsidRPr="006700A0" w:rsidRDefault="0058791C">
            <w:pPr>
              <w:rPr>
                <w:sz w:val="2"/>
                <w:szCs w:val="2"/>
                <w:lang w:val="ru-RU"/>
              </w:rPr>
            </w:pPr>
          </w:p>
        </w:tc>
        <w:tc>
          <w:tcPr>
            <w:tcW w:w="1860" w:type="dxa"/>
            <w:vMerge/>
            <w:tcBorders>
              <w:top w:val="nil"/>
            </w:tcBorders>
          </w:tcPr>
          <w:p w14:paraId="4B740C17" w14:textId="77777777" w:rsidR="0058791C" w:rsidRPr="006700A0" w:rsidRDefault="0058791C">
            <w:pPr>
              <w:rPr>
                <w:sz w:val="2"/>
                <w:szCs w:val="2"/>
                <w:lang w:val="ru-RU"/>
              </w:rPr>
            </w:pPr>
          </w:p>
        </w:tc>
        <w:tc>
          <w:tcPr>
            <w:tcW w:w="2985" w:type="dxa"/>
            <w:vMerge/>
            <w:tcBorders>
              <w:top w:val="nil"/>
            </w:tcBorders>
          </w:tcPr>
          <w:p w14:paraId="3E00AAAB" w14:textId="77777777" w:rsidR="0058791C" w:rsidRPr="006700A0" w:rsidRDefault="0058791C">
            <w:pPr>
              <w:rPr>
                <w:sz w:val="2"/>
                <w:szCs w:val="2"/>
                <w:lang w:val="ru-RU"/>
              </w:rPr>
            </w:pPr>
          </w:p>
        </w:tc>
        <w:tc>
          <w:tcPr>
            <w:tcW w:w="1710" w:type="dxa"/>
            <w:vMerge/>
            <w:tcBorders>
              <w:top w:val="nil"/>
            </w:tcBorders>
          </w:tcPr>
          <w:p w14:paraId="3AA03392" w14:textId="77777777" w:rsidR="0058791C" w:rsidRPr="006700A0" w:rsidRDefault="0058791C">
            <w:pPr>
              <w:rPr>
                <w:sz w:val="2"/>
                <w:szCs w:val="2"/>
                <w:lang w:val="ru-RU"/>
              </w:rPr>
            </w:pPr>
          </w:p>
        </w:tc>
        <w:tc>
          <w:tcPr>
            <w:tcW w:w="3525" w:type="dxa"/>
          </w:tcPr>
          <w:p w14:paraId="2EE72C86" w14:textId="77777777" w:rsidR="0058791C" w:rsidRDefault="00BA7600">
            <w:pPr>
              <w:pStyle w:val="TableParagraph"/>
              <w:spacing w:line="214" w:lineRule="exact"/>
              <w:ind w:left="52"/>
              <w:rPr>
                <w:sz w:val="20"/>
              </w:rPr>
            </w:pPr>
            <w:r>
              <w:rPr>
                <w:sz w:val="20"/>
              </w:rPr>
              <w:t>передняя</w:t>
            </w:r>
            <w:r>
              <w:rPr>
                <w:spacing w:val="-10"/>
                <w:sz w:val="20"/>
              </w:rPr>
              <w:t xml:space="preserve"> </w:t>
            </w:r>
            <w:r>
              <w:rPr>
                <w:sz w:val="20"/>
              </w:rPr>
              <w:t>экзентерация</w:t>
            </w:r>
            <w:r>
              <w:rPr>
                <w:spacing w:val="-10"/>
                <w:sz w:val="20"/>
              </w:rPr>
              <w:t xml:space="preserve"> </w:t>
            </w:r>
            <w:r>
              <w:rPr>
                <w:spacing w:val="-4"/>
                <w:sz w:val="20"/>
              </w:rPr>
              <w:t>таза</w:t>
            </w:r>
          </w:p>
        </w:tc>
        <w:tc>
          <w:tcPr>
            <w:tcW w:w="1815" w:type="dxa"/>
            <w:vMerge/>
            <w:tcBorders>
              <w:top w:val="nil"/>
            </w:tcBorders>
          </w:tcPr>
          <w:p w14:paraId="75A3EB44" w14:textId="77777777" w:rsidR="0058791C" w:rsidRDefault="0058791C">
            <w:pPr>
              <w:rPr>
                <w:sz w:val="2"/>
                <w:szCs w:val="2"/>
              </w:rPr>
            </w:pPr>
          </w:p>
        </w:tc>
      </w:tr>
      <w:tr w:rsidR="0058791C" w:rsidRPr="00B572D9" w14:paraId="79651C9B" w14:textId="77777777">
        <w:trPr>
          <w:trHeight w:val="915"/>
        </w:trPr>
        <w:tc>
          <w:tcPr>
            <w:tcW w:w="975" w:type="dxa"/>
            <w:vMerge/>
            <w:tcBorders>
              <w:top w:val="nil"/>
            </w:tcBorders>
          </w:tcPr>
          <w:p w14:paraId="18A70335" w14:textId="77777777" w:rsidR="0058791C" w:rsidRDefault="0058791C">
            <w:pPr>
              <w:rPr>
                <w:sz w:val="2"/>
                <w:szCs w:val="2"/>
              </w:rPr>
            </w:pPr>
          </w:p>
        </w:tc>
        <w:tc>
          <w:tcPr>
            <w:tcW w:w="2835" w:type="dxa"/>
            <w:vMerge/>
            <w:tcBorders>
              <w:top w:val="nil"/>
            </w:tcBorders>
          </w:tcPr>
          <w:p w14:paraId="5A32DA39" w14:textId="77777777" w:rsidR="0058791C" w:rsidRDefault="0058791C">
            <w:pPr>
              <w:rPr>
                <w:sz w:val="2"/>
                <w:szCs w:val="2"/>
              </w:rPr>
            </w:pPr>
          </w:p>
        </w:tc>
        <w:tc>
          <w:tcPr>
            <w:tcW w:w="1860" w:type="dxa"/>
            <w:vMerge w:val="restart"/>
          </w:tcPr>
          <w:p w14:paraId="6BEAB1F8" w14:textId="77777777" w:rsidR="0058791C" w:rsidRDefault="00BA7600">
            <w:pPr>
              <w:pStyle w:val="TableParagraph"/>
              <w:spacing w:line="214" w:lineRule="exact"/>
              <w:ind w:left="52"/>
              <w:rPr>
                <w:sz w:val="20"/>
              </w:rPr>
            </w:pPr>
            <w:r>
              <w:rPr>
                <w:spacing w:val="-5"/>
                <w:sz w:val="20"/>
              </w:rPr>
              <w:t>C74</w:t>
            </w:r>
          </w:p>
        </w:tc>
        <w:tc>
          <w:tcPr>
            <w:tcW w:w="2985" w:type="dxa"/>
            <w:vMerge w:val="restart"/>
          </w:tcPr>
          <w:p w14:paraId="25BA5B33"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794980C6"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надпочечника</w:t>
            </w:r>
          </w:p>
          <w:p w14:paraId="13DE368D" w14:textId="77777777" w:rsidR="0058791C" w:rsidRPr="006700A0" w:rsidRDefault="00BA7600">
            <w:pPr>
              <w:pStyle w:val="TableParagraph"/>
              <w:ind w:left="52"/>
              <w:rPr>
                <w:sz w:val="20"/>
                <w:lang w:val="ru-RU"/>
              </w:rPr>
            </w:pPr>
            <w:r w:rsidRPr="006700A0">
              <w:rPr>
                <w:sz w:val="20"/>
                <w:lang w:val="ru-RU"/>
              </w:rPr>
              <w:t>(</w:t>
            </w:r>
            <w:r>
              <w:rPr>
                <w:sz w:val="20"/>
              </w:rPr>
              <w:t>I</w:t>
            </w:r>
            <w:r w:rsidRPr="006700A0">
              <w:rPr>
                <w:spacing w:val="-2"/>
                <w:sz w:val="20"/>
                <w:lang w:val="ru-RU"/>
              </w:rPr>
              <w:t xml:space="preserve"> </w:t>
            </w:r>
            <w:r w:rsidRPr="006700A0">
              <w:rPr>
                <w:sz w:val="20"/>
                <w:lang w:val="ru-RU"/>
              </w:rPr>
              <w:t>-</w:t>
            </w:r>
            <w:r w:rsidRPr="006700A0">
              <w:rPr>
                <w:spacing w:val="-1"/>
                <w:sz w:val="20"/>
                <w:lang w:val="ru-RU"/>
              </w:rPr>
              <w:t xml:space="preserve"> </w:t>
            </w:r>
            <w:r>
              <w:rPr>
                <w:sz w:val="20"/>
              </w:rPr>
              <w:t>III</w:t>
            </w:r>
            <w:r w:rsidRPr="006700A0">
              <w:rPr>
                <w:spacing w:val="-1"/>
                <w:sz w:val="20"/>
                <w:lang w:val="ru-RU"/>
              </w:rPr>
              <w:t xml:space="preserve"> </w:t>
            </w:r>
            <w:r w:rsidRPr="006700A0">
              <w:rPr>
                <w:sz w:val="20"/>
                <w:lang w:val="ru-RU"/>
              </w:rPr>
              <w:t>стадия</w:t>
            </w:r>
            <w:r w:rsidRPr="006700A0">
              <w:rPr>
                <w:spacing w:val="-2"/>
                <w:sz w:val="20"/>
                <w:lang w:val="ru-RU"/>
              </w:rPr>
              <w:t xml:space="preserve"> </w:t>
            </w:r>
            <w:r w:rsidRPr="006700A0">
              <w:rPr>
                <w:sz w:val="20"/>
                <w:lang w:val="ru-RU"/>
              </w:rPr>
              <w:t>(</w:t>
            </w:r>
            <w:r>
              <w:rPr>
                <w:sz w:val="20"/>
              </w:rPr>
              <w:t>T</w:t>
            </w:r>
            <w:r w:rsidRPr="006700A0">
              <w:rPr>
                <w:sz w:val="20"/>
                <w:lang w:val="ru-RU"/>
              </w:rPr>
              <w:t>1</w:t>
            </w:r>
            <w:r>
              <w:rPr>
                <w:sz w:val="20"/>
              </w:rPr>
              <w:t>a</w:t>
            </w:r>
            <w:r w:rsidRPr="006700A0">
              <w:rPr>
                <w:sz w:val="20"/>
                <w:lang w:val="ru-RU"/>
              </w:rPr>
              <w:t>-</w:t>
            </w:r>
            <w:r>
              <w:rPr>
                <w:spacing w:val="-2"/>
                <w:sz w:val="20"/>
              </w:rPr>
              <w:t>T</w:t>
            </w:r>
            <w:r w:rsidRPr="006700A0">
              <w:rPr>
                <w:spacing w:val="-2"/>
                <w:sz w:val="20"/>
                <w:lang w:val="ru-RU"/>
              </w:rPr>
              <w:t>3</w:t>
            </w:r>
            <w:r>
              <w:rPr>
                <w:spacing w:val="-2"/>
                <w:sz w:val="20"/>
              </w:rPr>
              <w:t>aNxMo</w:t>
            </w:r>
            <w:r w:rsidRPr="006700A0">
              <w:rPr>
                <w:spacing w:val="-2"/>
                <w:sz w:val="20"/>
                <w:lang w:val="ru-RU"/>
              </w:rPr>
              <w:t>)</w:t>
            </w:r>
          </w:p>
        </w:tc>
        <w:tc>
          <w:tcPr>
            <w:tcW w:w="1710" w:type="dxa"/>
            <w:vMerge w:val="restart"/>
          </w:tcPr>
          <w:p w14:paraId="4EDF7432" w14:textId="77777777" w:rsidR="0058791C" w:rsidRDefault="00BA7600">
            <w:pPr>
              <w:pStyle w:val="TableParagraph"/>
              <w:spacing w:line="214" w:lineRule="exact"/>
              <w:ind w:left="52"/>
              <w:rPr>
                <w:sz w:val="20"/>
              </w:rPr>
            </w:pPr>
            <w:r>
              <w:rPr>
                <w:spacing w:val="-2"/>
                <w:sz w:val="20"/>
              </w:rPr>
              <w:t>хирургическое</w:t>
            </w:r>
          </w:p>
          <w:p w14:paraId="6D798C1C" w14:textId="77777777" w:rsidR="0058791C" w:rsidRDefault="00BA7600">
            <w:pPr>
              <w:pStyle w:val="TableParagraph"/>
              <w:ind w:left="52"/>
              <w:rPr>
                <w:sz w:val="20"/>
              </w:rPr>
            </w:pPr>
            <w:r>
              <w:rPr>
                <w:spacing w:val="-2"/>
                <w:sz w:val="20"/>
              </w:rPr>
              <w:t>лечение</w:t>
            </w:r>
          </w:p>
        </w:tc>
        <w:tc>
          <w:tcPr>
            <w:tcW w:w="3525" w:type="dxa"/>
          </w:tcPr>
          <w:p w14:paraId="6B01083A" w14:textId="77777777" w:rsidR="0058791C" w:rsidRPr="006700A0" w:rsidRDefault="00BA7600">
            <w:pPr>
              <w:pStyle w:val="TableParagraph"/>
              <w:spacing w:line="214" w:lineRule="exact"/>
              <w:ind w:left="52"/>
              <w:rPr>
                <w:sz w:val="20"/>
                <w:lang w:val="ru-RU"/>
              </w:rPr>
            </w:pPr>
            <w:r w:rsidRPr="006700A0">
              <w:rPr>
                <w:sz w:val="20"/>
                <w:lang w:val="ru-RU"/>
              </w:rPr>
              <w:t xml:space="preserve">лапароскопическое </w:t>
            </w:r>
            <w:r w:rsidRPr="006700A0">
              <w:rPr>
                <w:spacing w:val="-2"/>
                <w:sz w:val="20"/>
                <w:lang w:val="ru-RU"/>
              </w:rPr>
              <w:t>удаление</w:t>
            </w:r>
          </w:p>
          <w:p w14:paraId="21A5953B" w14:textId="77777777" w:rsidR="0058791C" w:rsidRPr="006700A0" w:rsidRDefault="00BA7600">
            <w:pPr>
              <w:pStyle w:val="TableParagraph"/>
              <w:ind w:left="52" w:right="392"/>
              <w:rPr>
                <w:sz w:val="20"/>
                <w:lang w:val="ru-RU"/>
              </w:rPr>
            </w:pPr>
            <w:r w:rsidRPr="006700A0">
              <w:rPr>
                <w:sz w:val="20"/>
                <w:lang w:val="ru-RU"/>
              </w:rPr>
              <w:t>рецидивной</w:t>
            </w:r>
            <w:r w:rsidRPr="006700A0">
              <w:rPr>
                <w:spacing w:val="-13"/>
                <w:sz w:val="20"/>
                <w:lang w:val="ru-RU"/>
              </w:rPr>
              <w:t xml:space="preserve"> </w:t>
            </w:r>
            <w:r w:rsidRPr="006700A0">
              <w:rPr>
                <w:sz w:val="20"/>
                <w:lang w:val="ru-RU"/>
              </w:rPr>
              <w:t>опухоли</w:t>
            </w:r>
            <w:r w:rsidRPr="006700A0">
              <w:rPr>
                <w:spacing w:val="-12"/>
                <w:sz w:val="20"/>
                <w:lang w:val="ru-RU"/>
              </w:rPr>
              <w:t xml:space="preserve"> </w:t>
            </w:r>
            <w:r w:rsidRPr="006700A0">
              <w:rPr>
                <w:sz w:val="20"/>
                <w:lang w:val="ru-RU"/>
              </w:rPr>
              <w:t>надпочечника с</w:t>
            </w:r>
            <w:r w:rsidRPr="006700A0">
              <w:rPr>
                <w:spacing w:val="-3"/>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685AAB28" w14:textId="77777777" w:rsidR="0058791C" w:rsidRPr="006700A0" w:rsidRDefault="0058791C">
            <w:pPr>
              <w:rPr>
                <w:sz w:val="2"/>
                <w:szCs w:val="2"/>
                <w:lang w:val="ru-RU"/>
              </w:rPr>
            </w:pPr>
          </w:p>
        </w:tc>
      </w:tr>
      <w:tr w:rsidR="0058791C" w:rsidRPr="00B572D9" w14:paraId="1F682B44" w14:textId="77777777">
        <w:trPr>
          <w:trHeight w:val="915"/>
        </w:trPr>
        <w:tc>
          <w:tcPr>
            <w:tcW w:w="975" w:type="dxa"/>
            <w:vMerge/>
            <w:tcBorders>
              <w:top w:val="nil"/>
            </w:tcBorders>
          </w:tcPr>
          <w:p w14:paraId="370768E9" w14:textId="77777777" w:rsidR="0058791C" w:rsidRPr="006700A0" w:rsidRDefault="0058791C">
            <w:pPr>
              <w:rPr>
                <w:sz w:val="2"/>
                <w:szCs w:val="2"/>
                <w:lang w:val="ru-RU"/>
              </w:rPr>
            </w:pPr>
          </w:p>
        </w:tc>
        <w:tc>
          <w:tcPr>
            <w:tcW w:w="2835" w:type="dxa"/>
            <w:vMerge/>
            <w:tcBorders>
              <w:top w:val="nil"/>
            </w:tcBorders>
          </w:tcPr>
          <w:p w14:paraId="32507D33" w14:textId="77777777" w:rsidR="0058791C" w:rsidRPr="006700A0" w:rsidRDefault="0058791C">
            <w:pPr>
              <w:rPr>
                <w:sz w:val="2"/>
                <w:szCs w:val="2"/>
                <w:lang w:val="ru-RU"/>
              </w:rPr>
            </w:pPr>
          </w:p>
        </w:tc>
        <w:tc>
          <w:tcPr>
            <w:tcW w:w="1860" w:type="dxa"/>
            <w:vMerge/>
            <w:tcBorders>
              <w:top w:val="nil"/>
            </w:tcBorders>
          </w:tcPr>
          <w:p w14:paraId="54DFDD1A" w14:textId="77777777" w:rsidR="0058791C" w:rsidRPr="006700A0" w:rsidRDefault="0058791C">
            <w:pPr>
              <w:rPr>
                <w:sz w:val="2"/>
                <w:szCs w:val="2"/>
                <w:lang w:val="ru-RU"/>
              </w:rPr>
            </w:pPr>
          </w:p>
        </w:tc>
        <w:tc>
          <w:tcPr>
            <w:tcW w:w="2985" w:type="dxa"/>
            <w:vMerge/>
            <w:tcBorders>
              <w:top w:val="nil"/>
            </w:tcBorders>
          </w:tcPr>
          <w:p w14:paraId="2B32048A" w14:textId="77777777" w:rsidR="0058791C" w:rsidRPr="006700A0" w:rsidRDefault="0058791C">
            <w:pPr>
              <w:rPr>
                <w:sz w:val="2"/>
                <w:szCs w:val="2"/>
                <w:lang w:val="ru-RU"/>
              </w:rPr>
            </w:pPr>
          </w:p>
        </w:tc>
        <w:tc>
          <w:tcPr>
            <w:tcW w:w="1710" w:type="dxa"/>
            <w:vMerge/>
            <w:tcBorders>
              <w:top w:val="nil"/>
            </w:tcBorders>
          </w:tcPr>
          <w:p w14:paraId="38E4F0A9" w14:textId="77777777" w:rsidR="0058791C" w:rsidRPr="006700A0" w:rsidRDefault="0058791C">
            <w:pPr>
              <w:rPr>
                <w:sz w:val="2"/>
                <w:szCs w:val="2"/>
                <w:lang w:val="ru-RU"/>
              </w:rPr>
            </w:pPr>
          </w:p>
        </w:tc>
        <w:tc>
          <w:tcPr>
            <w:tcW w:w="3525" w:type="dxa"/>
          </w:tcPr>
          <w:p w14:paraId="41F144A8"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рецидивной</w:t>
            </w:r>
            <w:r w:rsidRPr="006700A0">
              <w:rPr>
                <w:spacing w:val="-2"/>
                <w:sz w:val="20"/>
                <w:lang w:val="ru-RU"/>
              </w:rPr>
              <w:t xml:space="preserve"> опухоли</w:t>
            </w:r>
          </w:p>
          <w:p w14:paraId="5FE3C2E3" w14:textId="77777777" w:rsidR="0058791C" w:rsidRPr="006700A0" w:rsidRDefault="00BA7600">
            <w:pPr>
              <w:pStyle w:val="TableParagraph"/>
              <w:ind w:left="52"/>
              <w:rPr>
                <w:sz w:val="20"/>
                <w:lang w:val="ru-RU"/>
              </w:rPr>
            </w:pPr>
            <w:r w:rsidRPr="006700A0">
              <w:rPr>
                <w:sz w:val="20"/>
                <w:lang w:val="ru-RU"/>
              </w:rPr>
              <w:t>надпочечника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резекцией</w:t>
            </w:r>
            <w:r w:rsidRPr="006700A0">
              <w:rPr>
                <w:spacing w:val="-13"/>
                <w:sz w:val="20"/>
                <w:lang w:val="ru-RU"/>
              </w:rPr>
              <w:t xml:space="preserve"> </w:t>
            </w:r>
            <w:r w:rsidRPr="006700A0">
              <w:rPr>
                <w:sz w:val="20"/>
                <w:lang w:val="ru-RU"/>
              </w:rPr>
              <w:t xml:space="preserve">соседних </w:t>
            </w:r>
            <w:r w:rsidRPr="006700A0">
              <w:rPr>
                <w:spacing w:val="-2"/>
                <w:sz w:val="20"/>
                <w:lang w:val="ru-RU"/>
              </w:rPr>
              <w:t>органов</w:t>
            </w:r>
          </w:p>
        </w:tc>
        <w:tc>
          <w:tcPr>
            <w:tcW w:w="1815" w:type="dxa"/>
            <w:vMerge/>
            <w:tcBorders>
              <w:top w:val="nil"/>
            </w:tcBorders>
          </w:tcPr>
          <w:p w14:paraId="3FB860D9" w14:textId="77777777" w:rsidR="0058791C" w:rsidRPr="006700A0" w:rsidRDefault="0058791C">
            <w:pPr>
              <w:rPr>
                <w:sz w:val="2"/>
                <w:szCs w:val="2"/>
                <w:lang w:val="ru-RU"/>
              </w:rPr>
            </w:pPr>
          </w:p>
        </w:tc>
      </w:tr>
      <w:tr w:rsidR="0058791C" w:rsidRPr="00B572D9" w14:paraId="209B8506" w14:textId="77777777">
        <w:trPr>
          <w:trHeight w:val="930"/>
        </w:trPr>
        <w:tc>
          <w:tcPr>
            <w:tcW w:w="975" w:type="dxa"/>
            <w:vMerge/>
            <w:tcBorders>
              <w:top w:val="nil"/>
            </w:tcBorders>
          </w:tcPr>
          <w:p w14:paraId="7A509FA6" w14:textId="77777777" w:rsidR="0058791C" w:rsidRPr="006700A0" w:rsidRDefault="0058791C">
            <w:pPr>
              <w:rPr>
                <w:sz w:val="2"/>
                <w:szCs w:val="2"/>
                <w:lang w:val="ru-RU"/>
              </w:rPr>
            </w:pPr>
          </w:p>
        </w:tc>
        <w:tc>
          <w:tcPr>
            <w:tcW w:w="2835" w:type="dxa"/>
            <w:vMerge/>
            <w:tcBorders>
              <w:top w:val="nil"/>
            </w:tcBorders>
          </w:tcPr>
          <w:p w14:paraId="02099C3E" w14:textId="77777777" w:rsidR="0058791C" w:rsidRPr="006700A0" w:rsidRDefault="0058791C">
            <w:pPr>
              <w:rPr>
                <w:sz w:val="2"/>
                <w:szCs w:val="2"/>
                <w:lang w:val="ru-RU"/>
              </w:rPr>
            </w:pPr>
          </w:p>
        </w:tc>
        <w:tc>
          <w:tcPr>
            <w:tcW w:w="1860" w:type="dxa"/>
            <w:vMerge/>
            <w:tcBorders>
              <w:top w:val="nil"/>
            </w:tcBorders>
          </w:tcPr>
          <w:p w14:paraId="45BBB098" w14:textId="77777777" w:rsidR="0058791C" w:rsidRPr="006700A0" w:rsidRDefault="0058791C">
            <w:pPr>
              <w:rPr>
                <w:sz w:val="2"/>
                <w:szCs w:val="2"/>
                <w:lang w:val="ru-RU"/>
              </w:rPr>
            </w:pPr>
          </w:p>
        </w:tc>
        <w:tc>
          <w:tcPr>
            <w:tcW w:w="2985" w:type="dxa"/>
          </w:tcPr>
          <w:p w14:paraId="4C72884B" w14:textId="77777777" w:rsidR="0058791C" w:rsidRPr="006700A0" w:rsidRDefault="00BA7600">
            <w:pPr>
              <w:pStyle w:val="TableParagraph"/>
              <w:ind w:left="52" w:right="206"/>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надпочечника (</w:t>
            </w:r>
            <w:r>
              <w:rPr>
                <w:sz w:val="20"/>
              </w:rPr>
              <w:t>III</w:t>
            </w:r>
            <w:r w:rsidRPr="006700A0">
              <w:rPr>
                <w:sz w:val="20"/>
                <w:lang w:val="ru-RU"/>
              </w:rPr>
              <w:t xml:space="preserve"> - </w:t>
            </w:r>
            <w:r>
              <w:rPr>
                <w:sz w:val="20"/>
              </w:rPr>
              <w:t>IV</w:t>
            </w:r>
            <w:r w:rsidRPr="006700A0">
              <w:rPr>
                <w:sz w:val="20"/>
                <w:lang w:val="ru-RU"/>
              </w:rPr>
              <w:t xml:space="preserve"> стадия)</w:t>
            </w:r>
          </w:p>
        </w:tc>
        <w:tc>
          <w:tcPr>
            <w:tcW w:w="1710" w:type="dxa"/>
          </w:tcPr>
          <w:p w14:paraId="60E38441" w14:textId="77777777" w:rsidR="0058791C" w:rsidRDefault="00BA7600">
            <w:pPr>
              <w:pStyle w:val="TableParagraph"/>
              <w:ind w:left="52"/>
              <w:rPr>
                <w:sz w:val="20"/>
              </w:rPr>
            </w:pPr>
            <w:r>
              <w:rPr>
                <w:spacing w:val="-2"/>
                <w:sz w:val="20"/>
              </w:rPr>
              <w:t>хирургическое лечение</w:t>
            </w:r>
          </w:p>
        </w:tc>
        <w:tc>
          <w:tcPr>
            <w:tcW w:w="3525" w:type="dxa"/>
          </w:tcPr>
          <w:p w14:paraId="135597BE" w14:textId="77777777" w:rsidR="0058791C" w:rsidRPr="006700A0" w:rsidRDefault="00BA7600">
            <w:pPr>
              <w:pStyle w:val="TableParagraph"/>
              <w:ind w:left="52" w:right="273"/>
              <w:rPr>
                <w:sz w:val="20"/>
                <w:lang w:val="ru-RU"/>
              </w:rPr>
            </w:pPr>
            <w:r w:rsidRPr="006700A0">
              <w:rPr>
                <w:sz w:val="20"/>
                <w:lang w:val="ru-RU"/>
              </w:rPr>
              <w:t>лапароскопическая расширенная адреналэктомия</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адреналэктомия с резекцией соседних органов</w:t>
            </w:r>
          </w:p>
        </w:tc>
        <w:tc>
          <w:tcPr>
            <w:tcW w:w="1815" w:type="dxa"/>
            <w:vMerge/>
            <w:tcBorders>
              <w:top w:val="nil"/>
            </w:tcBorders>
          </w:tcPr>
          <w:p w14:paraId="55AB1D9A" w14:textId="77777777" w:rsidR="0058791C" w:rsidRPr="006700A0" w:rsidRDefault="0058791C">
            <w:pPr>
              <w:rPr>
                <w:sz w:val="2"/>
                <w:szCs w:val="2"/>
                <w:lang w:val="ru-RU"/>
              </w:rPr>
            </w:pPr>
          </w:p>
        </w:tc>
      </w:tr>
      <w:tr w:rsidR="0058791C" w14:paraId="22A9E379" w14:textId="77777777">
        <w:trPr>
          <w:trHeight w:val="1380"/>
        </w:trPr>
        <w:tc>
          <w:tcPr>
            <w:tcW w:w="975" w:type="dxa"/>
            <w:vMerge w:val="restart"/>
          </w:tcPr>
          <w:p w14:paraId="094AF620" w14:textId="77777777" w:rsidR="0058791C" w:rsidRDefault="00BA7600">
            <w:pPr>
              <w:pStyle w:val="TableParagraph"/>
              <w:spacing w:line="214" w:lineRule="exact"/>
              <w:ind w:left="10" w:right="34"/>
              <w:jc w:val="center"/>
              <w:rPr>
                <w:sz w:val="20"/>
              </w:rPr>
            </w:pPr>
            <w:r>
              <w:rPr>
                <w:spacing w:val="-5"/>
                <w:sz w:val="20"/>
              </w:rPr>
              <w:t>23</w:t>
            </w:r>
          </w:p>
        </w:tc>
        <w:tc>
          <w:tcPr>
            <w:tcW w:w="2835" w:type="dxa"/>
            <w:vMerge w:val="restart"/>
          </w:tcPr>
          <w:p w14:paraId="1BD0CCEB" w14:textId="77777777" w:rsidR="0058791C" w:rsidRPr="006700A0" w:rsidRDefault="00BA7600">
            <w:pPr>
              <w:pStyle w:val="TableParagraph"/>
              <w:spacing w:line="214" w:lineRule="exact"/>
              <w:ind w:left="52"/>
              <w:rPr>
                <w:sz w:val="20"/>
                <w:lang w:val="ru-RU"/>
              </w:rPr>
            </w:pPr>
            <w:r w:rsidRPr="006700A0">
              <w:rPr>
                <w:spacing w:val="-2"/>
                <w:sz w:val="20"/>
                <w:lang w:val="ru-RU"/>
              </w:rPr>
              <w:t>Комбинированное</w:t>
            </w:r>
            <w:r w:rsidRPr="006700A0">
              <w:rPr>
                <w:spacing w:val="17"/>
                <w:sz w:val="20"/>
                <w:lang w:val="ru-RU"/>
              </w:rPr>
              <w:t xml:space="preserve"> </w:t>
            </w:r>
            <w:r w:rsidRPr="006700A0">
              <w:rPr>
                <w:spacing w:val="-2"/>
                <w:sz w:val="20"/>
                <w:lang w:val="ru-RU"/>
              </w:rPr>
              <w:t>лечение</w:t>
            </w:r>
          </w:p>
          <w:p w14:paraId="34521C0D" w14:textId="77777777" w:rsidR="0058791C" w:rsidRPr="006700A0" w:rsidRDefault="00BA7600">
            <w:pPr>
              <w:pStyle w:val="TableParagraph"/>
              <w:ind w:left="52"/>
              <w:rPr>
                <w:sz w:val="20"/>
                <w:lang w:val="ru-RU"/>
              </w:rPr>
            </w:pPr>
            <w:r w:rsidRPr="006700A0">
              <w:rPr>
                <w:spacing w:val="-2"/>
                <w:sz w:val="20"/>
                <w:lang w:val="ru-RU"/>
              </w:rPr>
              <w:t xml:space="preserve">злокачественных </w:t>
            </w:r>
            <w:r w:rsidRPr="006700A0">
              <w:rPr>
                <w:sz w:val="20"/>
                <w:lang w:val="ru-RU"/>
              </w:rPr>
              <w:t>новообразований, сочетающее обширные хирургические вмешательства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лекарственное противоопухолевое лечение, требующее интенсивной поддерживающей и корригирующей терапии</w:t>
            </w:r>
          </w:p>
        </w:tc>
        <w:tc>
          <w:tcPr>
            <w:tcW w:w="1860" w:type="dxa"/>
            <w:vMerge w:val="restart"/>
          </w:tcPr>
          <w:p w14:paraId="4D0AFFE7" w14:textId="77777777" w:rsidR="0058791C" w:rsidRPr="006700A0" w:rsidRDefault="00BA7600">
            <w:pPr>
              <w:pStyle w:val="TableParagraph"/>
              <w:spacing w:line="214" w:lineRule="exact"/>
              <w:ind w:left="52"/>
              <w:rPr>
                <w:sz w:val="20"/>
                <w:lang w:val="ru-RU"/>
              </w:rPr>
            </w:pPr>
            <w:r>
              <w:rPr>
                <w:sz w:val="20"/>
              </w:rPr>
              <w:t>C</w:t>
            </w:r>
            <w:r w:rsidRPr="006700A0">
              <w:rPr>
                <w:sz w:val="20"/>
                <w:lang w:val="ru-RU"/>
              </w:rPr>
              <w:t>00,</w:t>
            </w:r>
            <w:r w:rsidRPr="006700A0">
              <w:rPr>
                <w:spacing w:val="-4"/>
                <w:sz w:val="20"/>
                <w:lang w:val="ru-RU"/>
              </w:rPr>
              <w:t xml:space="preserve"> </w:t>
            </w:r>
            <w:r>
              <w:rPr>
                <w:sz w:val="20"/>
              </w:rPr>
              <w:t>C</w:t>
            </w:r>
            <w:r w:rsidRPr="006700A0">
              <w:rPr>
                <w:sz w:val="20"/>
                <w:lang w:val="ru-RU"/>
              </w:rPr>
              <w:t>01,</w:t>
            </w:r>
            <w:r w:rsidRPr="006700A0">
              <w:rPr>
                <w:spacing w:val="-4"/>
                <w:sz w:val="20"/>
                <w:lang w:val="ru-RU"/>
              </w:rPr>
              <w:t xml:space="preserve"> </w:t>
            </w:r>
            <w:r>
              <w:rPr>
                <w:sz w:val="20"/>
              </w:rPr>
              <w:t>C</w:t>
            </w:r>
            <w:r w:rsidRPr="006700A0">
              <w:rPr>
                <w:sz w:val="20"/>
                <w:lang w:val="ru-RU"/>
              </w:rPr>
              <w:t>02,</w:t>
            </w:r>
            <w:r w:rsidRPr="006700A0">
              <w:rPr>
                <w:spacing w:val="-4"/>
                <w:sz w:val="20"/>
                <w:lang w:val="ru-RU"/>
              </w:rPr>
              <w:t xml:space="preserve"> </w:t>
            </w:r>
            <w:r>
              <w:rPr>
                <w:spacing w:val="-4"/>
                <w:sz w:val="20"/>
              </w:rPr>
              <w:t>C</w:t>
            </w:r>
            <w:r w:rsidRPr="006700A0">
              <w:rPr>
                <w:spacing w:val="-4"/>
                <w:sz w:val="20"/>
                <w:lang w:val="ru-RU"/>
              </w:rPr>
              <w:t>03,</w:t>
            </w:r>
          </w:p>
          <w:p w14:paraId="3A083150" w14:textId="77777777" w:rsidR="0058791C" w:rsidRPr="006700A0" w:rsidRDefault="00BA7600">
            <w:pPr>
              <w:pStyle w:val="TableParagraph"/>
              <w:ind w:left="52" w:right="58"/>
              <w:rPr>
                <w:sz w:val="20"/>
                <w:lang w:val="ru-RU"/>
              </w:rPr>
            </w:pPr>
            <w:r>
              <w:rPr>
                <w:sz w:val="20"/>
              </w:rPr>
              <w:t>C</w:t>
            </w:r>
            <w:r w:rsidRPr="006700A0">
              <w:rPr>
                <w:sz w:val="20"/>
                <w:lang w:val="ru-RU"/>
              </w:rPr>
              <w:t>04,</w:t>
            </w:r>
            <w:r w:rsidRPr="006700A0">
              <w:rPr>
                <w:spacing w:val="-9"/>
                <w:sz w:val="20"/>
                <w:lang w:val="ru-RU"/>
              </w:rPr>
              <w:t xml:space="preserve"> </w:t>
            </w:r>
            <w:r>
              <w:rPr>
                <w:sz w:val="20"/>
              </w:rPr>
              <w:t>C</w:t>
            </w:r>
            <w:r w:rsidRPr="006700A0">
              <w:rPr>
                <w:sz w:val="20"/>
                <w:lang w:val="ru-RU"/>
              </w:rPr>
              <w:t>05,</w:t>
            </w:r>
            <w:r w:rsidRPr="006700A0">
              <w:rPr>
                <w:spacing w:val="-9"/>
                <w:sz w:val="20"/>
                <w:lang w:val="ru-RU"/>
              </w:rPr>
              <w:t xml:space="preserve"> </w:t>
            </w:r>
            <w:r>
              <w:rPr>
                <w:sz w:val="20"/>
              </w:rPr>
              <w:t>C</w:t>
            </w:r>
            <w:r w:rsidRPr="006700A0">
              <w:rPr>
                <w:sz w:val="20"/>
                <w:lang w:val="ru-RU"/>
              </w:rPr>
              <w:t>09,</w:t>
            </w:r>
            <w:r w:rsidRPr="006700A0">
              <w:rPr>
                <w:spacing w:val="-9"/>
                <w:sz w:val="20"/>
                <w:lang w:val="ru-RU"/>
              </w:rPr>
              <w:t xml:space="preserve"> </w:t>
            </w:r>
            <w:r>
              <w:rPr>
                <w:sz w:val="20"/>
              </w:rPr>
              <w:t>C</w:t>
            </w:r>
            <w:r w:rsidRPr="006700A0">
              <w:rPr>
                <w:sz w:val="20"/>
                <w:lang w:val="ru-RU"/>
              </w:rPr>
              <w:t xml:space="preserve">10, </w:t>
            </w:r>
            <w:r>
              <w:rPr>
                <w:sz w:val="20"/>
              </w:rPr>
              <w:t>C</w:t>
            </w:r>
            <w:r w:rsidRPr="006700A0">
              <w:rPr>
                <w:sz w:val="20"/>
                <w:lang w:val="ru-RU"/>
              </w:rPr>
              <w:t xml:space="preserve">11, </w:t>
            </w:r>
            <w:r>
              <w:rPr>
                <w:sz w:val="20"/>
              </w:rPr>
              <w:t>C</w:t>
            </w:r>
            <w:r w:rsidRPr="006700A0">
              <w:rPr>
                <w:sz w:val="20"/>
                <w:lang w:val="ru-RU"/>
              </w:rPr>
              <w:t xml:space="preserve">30, </w:t>
            </w:r>
            <w:r>
              <w:rPr>
                <w:sz w:val="20"/>
              </w:rPr>
              <w:t>C</w:t>
            </w:r>
            <w:r w:rsidRPr="006700A0">
              <w:rPr>
                <w:sz w:val="20"/>
                <w:lang w:val="ru-RU"/>
              </w:rPr>
              <w:t xml:space="preserve">31, </w:t>
            </w:r>
            <w:r>
              <w:rPr>
                <w:sz w:val="20"/>
              </w:rPr>
              <w:t>C</w:t>
            </w:r>
            <w:r w:rsidRPr="006700A0">
              <w:rPr>
                <w:sz w:val="20"/>
                <w:lang w:val="ru-RU"/>
              </w:rPr>
              <w:t>41.0,</w:t>
            </w:r>
            <w:r w:rsidRPr="006700A0">
              <w:rPr>
                <w:spacing w:val="-13"/>
                <w:sz w:val="20"/>
                <w:lang w:val="ru-RU"/>
              </w:rPr>
              <w:t xml:space="preserve"> </w:t>
            </w:r>
            <w:r>
              <w:rPr>
                <w:sz w:val="20"/>
              </w:rPr>
              <w:t>C</w:t>
            </w:r>
            <w:r w:rsidRPr="006700A0">
              <w:rPr>
                <w:sz w:val="20"/>
                <w:lang w:val="ru-RU"/>
              </w:rPr>
              <w:t>41.1,</w:t>
            </w:r>
            <w:r w:rsidRPr="006700A0">
              <w:rPr>
                <w:spacing w:val="-12"/>
                <w:sz w:val="20"/>
                <w:lang w:val="ru-RU"/>
              </w:rPr>
              <w:t xml:space="preserve"> </w:t>
            </w:r>
            <w:r>
              <w:rPr>
                <w:sz w:val="20"/>
              </w:rPr>
              <w:t>C</w:t>
            </w:r>
            <w:r w:rsidRPr="006700A0">
              <w:rPr>
                <w:sz w:val="20"/>
                <w:lang w:val="ru-RU"/>
              </w:rPr>
              <w:t xml:space="preserve">49.0, </w:t>
            </w:r>
            <w:r>
              <w:rPr>
                <w:sz w:val="20"/>
              </w:rPr>
              <w:t>C</w:t>
            </w:r>
            <w:r w:rsidRPr="006700A0">
              <w:rPr>
                <w:sz w:val="20"/>
                <w:lang w:val="ru-RU"/>
              </w:rPr>
              <w:t xml:space="preserve">69.2, </w:t>
            </w:r>
            <w:r>
              <w:rPr>
                <w:sz w:val="20"/>
              </w:rPr>
              <w:t>C</w:t>
            </w:r>
            <w:r w:rsidRPr="006700A0">
              <w:rPr>
                <w:sz w:val="20"/>
                <w:lang w:val="ru-RU"/>
              </w:rPr>
              <w:t xml:space="preserve">69.4, </w:t>
            </w:r>
            <w:r>
              <w:rPr>
                <w:sz w:val="20"/>
              </w:rPr>
              <w:t>C</w:t>
            </w:r>
            <w:r w:rsidRPr="006700A0">
              <w:rPr>
                <w:sz w:val="20"/>
                <w:lang w:val="ru-RU"/>
              </w:rPr>
              <w:t>69.6</w:t>
            </w:r>
          </w:p>
        </w:tc>
        <w:tc>
          <w:tcPr>
            <w:tcW w:w="2985" w:type="dxa"/>
            <w:vMerge w:val="restart"/>
          </w:tcPr>
          <w:p w14:paraId="67588F38" w14:textId="77777777" w:rsidR="0058791C" w:rsidRPr="006700A0" w:rsidRDefault="00BA7600">
            <w:pPr>
              <w:pStyle w:val="TableParagraph"/>
              <w:spacing w:line="214" w:lineRule="exact"/>
              <w:ind w:left="52"/>
              <w:rPr>
                <w:sz w:val="20"/>
                <w:lang w:val="ru-RU"/>
              </w:rPr>
            </w:pPr>
            <w:r w:rsidRPr="006700A0">
              <w:rPr>
                <w:sz w:val="20"/>
                <w:lang w:val="ru-RU"/>
              </w:rPr>
              <w:t>опухоли</w:t>
            </w:r>
            <w:r w:rsidRPr="006700A0">
              <w:rPr>
                <w:spacing w:val="-3"/>
                <w:sz w:val="20"/>
                <w:lang w:val="ru-RU"/>
              </w:rPr>
              <w:t xml:space="preserve"> </w:t>
            </w:r>
            <w:r w:rsidRPr="006700A0">
              <w:rPr>
                <w:sz w:val="20"/>
                <w:lang w:val="ru-RU"/>
              </w:rPr>
              <w:t>головы</w:t>
            </w:r>
            <w:r w:rsidRPr="006700A0">
              <w:rPr>
                <w:spacing w:val="-2"/>
                <w:sz w:val="20"/>
                <w:lang w:val="ru-RU"/>
              </w:rPr>
              <w:t xml:space="preserve"> </w:t>
            </w:r>
            <w:r w:rsidRPr="006700A0">
              <w:rPr>
                <w:sz w:val="20"/>
                <w:lang w:val="ru-RU"/>
              </w:rPr>
              <w:t>и</w:t>
            </w:r>
            <w:r w:rsidRPr="006700A0">
              <w:rPr>
                <w:spacing w:val="-2"/>
                <w:sz w:val="20"/>
                <w:lang w:val="ru-RU"/>
              </w:rPr>
              <w:t xml:space="preserve"> </w:t>
            </w:r>
            <w:r w:rsidRPr="006700A0">
              <w:rPr>
                <w:sz w:val="20"/>
                <w:lang w:val="ru-RU"/>
              </w:rPr>
              <w:t>шеи</w:t>
            </w:r>
            <w:r w:rsidRPr="006700A0">
              <w:rPr>
                <w:spacing w:val="-1"/>
                <w:sz w:val="20"/>
                <w:lang w:val="ru-RU"/>
              </w:rPr>
              <w:t xml:space="preserve"> </w:t>
            </w:r>
            <w:r w:rsidRPr="006700A0">
              <w:rPr>
                <w:sz w:val="20"/>
                <w:lang w:val="ru-RU"/>
              </w:rPr>
              <w:t>у</w:t>
            </w:r>
            <w:r w:rsidRPr="006700A0">
              <w:rPr>
                <w:spacing w:val="-1"/>
                <w:sz w:val="20"/>
                <w:lang w:val="ru-RU"/>
              </w:rPr>
              <w:t xml:space="preserve"> </w:t>
            </w:r>
            <w:r w:rsidRPr="006700A0">
              <w:rPr>
                <w:spacing w:val="-2"/>
                <w:sz w:val="20"/>
                <w:lang w:val="ru-RU"/>
              </w:rPr>
              <w:t>детей</w:t>
            </w:r>
          </w:p>
          <w:p w14:paraId="4B7B4A49" w14:textId="77777777" w:rsidR="0058791C" w:rsidRPr="006700A0" w:rsidRDefault="00BA7600">
            <w:pPr>
              <w:pStyle w:val="TableParagraph"/>
              <w:ind w:left="52" w:right="103"/>
              <w:rPr>
                <w:sz w:val="20"/>
                <w:lang w:val="ru-RU"/>
              </w:rPr>
            </w:pPr>
            <w:r w:rsidRPr="006700A0">
              <w:rPr>
                <w:sz w:val="20"/>
                <w:lang w:val="ru-RU"/>
              </w:rPr>
              <w:t>(остеосаркома, опухоли семейства саркомы Юинга, саркомы мягких тканей, хондросаркома,</w:t>
            </w:r>
            <w:r w:rsidRPr="006700A0">
              <w:rPr>
                <w:spacing w:val="-13"/>
                <w:sz w:val="20"/>
                <w:lang w:val="ru-RU"/>
              </w:rPr>
              <w:t xml:space="preserve"> </w:t>
            </w:r>
            <w:r w:rsidRPr="006700A0">
              <w:rPr>
                <w:sz w:val="20"/>
                <w:lang w:val="ru-RU"/>
              </w:rPr>
              <w:t xml:space="preserve">злокачественная фиброзная гистиоцитома, </w:t>
            </w:r>
            <w:r w:rsidRPr="006700A0">
              <w:rPr>
                <w:spacing w:val="-2"/>
                <w:sz w:val="20"/>
                <w:lang w:val="ru-RU"/>
              </w:rPr>
              <w:t>ретинобластома)</w:t>
            </w:r>
          </w:p>
        </w:tc>
        <w:tc>
          <w:tcPr>
            <w:tcW w:w="1710" w:type="dxa"/>
            <w:vMerge w:val="restart"/>
          </w:tcPr>
          <w:p w14:paraId="53DD9E6C" w14:textId="77777777" w:rsidR="0058791C" w:rsidRDefault="00BA7600">
            <w:pPr>
              <w:pStyle w:val="TableParagraph"/>
              <w:spacing w:line="214" w:lineRule="exact"/>
              <w:ind w:left="52"/>
              <w:rPr>
                <w:sz w:val="20"/>
              </w:rPr>
            </w:pPr>
            <w:r>
              <w:rPr>
                <w:spacing w:val="-2"/>
                <w:sz w:val="20"/>
              </w:rPr>
              <w:t>комбинированное</w:t>
            </w:r>
          </w:p>
          <w:p w14:paraId="78136F25" w14:textId="77777777" w:rsidR="0058791C" w:rsidRDefault="00BA7600">
            <w:pPr>
              <w:pStyle w:val="TableParagraph"/>
              <w:ind w:left="52"/>
              <w:rPr>
                <w:sz w:val="20"/>
              </w:rPr>
            </w:pPr>
            <w:r>
              <w:rPr>
                <w:spacing w:val="-2"/>
                <w:sz w:val="20"/>
              </w:rPr>
              <w:t>лечение</w:t>
            </w:r>
          </w:p>
        </w:tc>
        <w:tc>
          <w:tcPr>
            <w:tcW w:w="3525" w:type="dxa"/>
          </w:tcPr>
          <w:p w14:paraId="1C9BDD73" w14:textId="77777777" w:rsidR="0058791C" w:rsidRPr="006700A0" w:rsidRDefault="00BA7600">
            <w:pPr>
              <w:pStyle w:val="TableParagraph"/>
              <w:spacing w:line="214" w:lineRule="exact"/>
              <w:ind w:left="52"/>
              <w:rPr>
                <w:sz w:val="20"/>
                <w:lang w:val="ru-RU"/>
              </w:rPr>
            </w:pPr>
            <w:r w:rsidRPr="006700A0">
              <w:rPr>
                <w:spacing w:val="-2"/>
                <w:sz w:val="20"/>
                <w:lang w:val="ru-RU"/>
              </w:rPr>
              <w:t>предоперационная</w:t>
            </w:r>
            <w:r w:rsidRPr="006700A0">
              <w:rPr>
                <w:spacing w:val="16"/>
                <w:sz w:val="20"/>
                <w:lang w:val="ru-RU"/>
              </w:rPr>
              <w:t xml:space="preserve"> </w:t>
            </w:r>
            <w:r w:rsidRPr="006700A0">
              <w:rPr>
                <w:spacing w:val="-5"/>
                <w:sz w:val="20"/>
                <w:lang w:val="ru-RU"/>
              </w:rPr>
              <w:t>или</w:t>
            </w:r>
          </w:p>
          <w:p w14:paraId="228B33C2" w14:textId="77777777" w:rsidR="0058791C" w:rsidRPr="006700A0" w:rsidRDefault="00BA7600">
            <w:pPr>
              <w:pStyle w:val="TableParagraph"/>
              <w:ind w:left="52"/>
              <w:rPr>
                <w:sz w:val="20"/>
                <w:lang w:val="ru-RU"/>
              </w:rPr>
            </w:pPr>
            <w:r w:rsidRPr="006700A0">
              <w:rPr>
                <w:sz w:val="20"/>
                <w:lang w:val="ru-RU"/>
              </w:rPr>
              <w:t>послеоперационная</w:t>
            </w:r>
            <w:r w:rsidRPr="006700A0">
              <w:rPr>
                <w:spacing w:val="-13"/>
                <w:sz w:val="20"/>
                <w:lang w:val="ru-RU"/>
              </w:rPr>
              <w:t xml:space="preserve"> </w:t>
            </w:r>
            <w:r w:rsidRPr="006700A0">
              <w:rPr>
                <w:sz w:val="20"/>
                <w:lang w:val="ru-RU"/>
              </w:rPr>
              <w:t>химиотерапия</w:t>
            </w:r>
            <w:r w:rsidRPr="006700A0">
              <w:rPr>
                <w:spacing w:val="-12"/>
                <w:sz w:val="20"/>
                <w:lang w:val="ru-RU"/>
              </w:rPr>
              <w:t xml:space="preserve"> </w:t>
            </w:r>
            <w:r w:rsidRPr="006700A0">
              <w:rPr>
                <w:sz w:val="20"/>
                <w:lang w:val="ru-RU"/>
              </w:rPr>
              <w:t xml:space="preserve">с проведением хирургического вмешательства в течение одной </w:t>
            </w:r>
            <w:r w:rsidRPr="006700A0">
              <w:rPr>
                <w:spacing w:val="-2"/>
                <w:sz w:val="20"/>
                <w:lang w:val="ru-RU"/>
              </w:rPr>
              <w:t>госпитализации</w:t>
            </w:r>
          </w:p>
        </w:tc>
        <w:tc>
          <w:tcPr>
            <w:tcW w:w="1815" w:type="dxa"/>
            <w:vMerge w:val="restart"/>
          </w:tcPr>
          <w:p w14:paraId="514D6F0B" w14:textId="77777777" w:rsidR="0058791C" w:rsidRDefault="00BA7600">
            <w:pPr>
              <w:pStyle w:val="TableParagraph"/>
              <w:spacing w:line="214" w:lineRule="exact"/>
              <w:ind w:left="562"/>
              <w:rPr>
                <w:sz w:val="20"/>
              </w:rPr>
            </w:pPr>
            <w:r>
              <w:rPr>
                <w:sz w:val="20"/>
              </w:rPr>
              <w:t xml:space="preserve">489 </w:t>
            </w:r>
            <w:r>
              <w:rPr>
                <w:spacing w:val="-5"/>
                <w:sz w:val="20"/>
              </w:rPr>
              <w:t>804</w:t>
            </w:r>
          </w:p>
        </w:tc>
      </w:tr>
      <w:tr w:rsidR="0058791C" w:rsidRPr="00B572D9" w14:paraId="5E86A8B5" w14:textId="77777777">
        <w:trPr>
          <w:trHeight w:val="1140"/>
        </w:trPr>
        <w:tc>
          <w:tcPr>
            <w:tcW w:w="975" w:type="dxa"/>
            <w:vMerge/>
            <w:tcBorders>
              <w:top w:val="nil"/>
            </w:tcBorders>
          </w:tcPr>
          <w:p w14:paraId="6A8850B4" w14:textId="77777777" w:rsidR="0058791C" w:rsidRDefault="0058791C">
            <w:pPr>
              <w:rPr>
                <w:sz w:val="2"/>
                <w:szCs w:val="2"/>
              </w:rPr>
            </w:pPr>
          </w:p>
        </w:tc>
        <w:tc>
          <w:tcPr>
            <w:tcW w:w="2835" w:type="dxa"/>
            <w:vMerge/>
            <w:tcBorders>
              <w:top w:val="nil"/>
            </w:tcBorders>
          </w:tcPr>
          <w:p w14:paraId="0A8CE8A1" w14:textId="77777777" w:rsidR="0058791C" w:rsidRDefault="0058791C">
            <w:pPr>
              <w:rPr>
                <w:sz w:val="2"/>
                <w:szCs w:val="2"/>
              </w:rPr>
            </w:pPr>
          </w:p>
        </w:tc>
        <w:tc>
          <w:tcPr>
            <w:tcW w:w="1860" w:type="dxa"/>
            <w:vMerge/>
            <w:tcBorders>
              <w:top w:val="nil"/>
            </w:tcBorders>
          </w:tcPr>
          <w:p w14:paraId="5AC516CB" w14:textId="77777777" w:rsidR="0058791C" w:rsidRDefault="0058791C">
            <w:pPr>
              <w:rPr>
                <w:sz w:val="2"/>
                <w:szCs w:val="2"/>
              </w:rPr>
            </w:pPr>
          </w:p>
        </w:tc>
        <w:tc>
          <w:tcPr>
            <w:tcW w:w="2985" w:type="dxa"/>
            <w:vMerge/>
            <w:tcBorders>
              <w:top w:val="nil"/>
            </w:tcBorders>
          </w:tcPr>
          <w:p w14:paraId="56084D53" w14:textId="77777777" w:rsidR="0058791C" w:rsidRDefault="0058791C">
            <w:pPr>
              <w:rPr>
                <w:sz w:val="2"/>
                <w:szCs w:val="2"/>
              </w:rPr>
            </w:pPr>
          </w:p>
        </w:tc>
        <w:tc>
          <w:tcPr>
            <w:tcW w:w="1710" w:type="dxa"/>
            <w:vMerge/>
            <w:tcBorders>
              <w:top w:val="nil"/>
            </w:tcBorders>
          </w:tcPr>
          <w:p w14:paraId="178B525B" w14:textId="77777777" w:rsidR="0058791C" w:rsidRDefault="0058791C">
            <w:pPr>
              <w:rPr>
                <w:sz w:val="2"/>
                <w:szCs w:val="2"/>
              </w:rPr>
            </w:pPr>
          </w:p>
        </w:tc>
        <w:tc>
          <w:tcPr>
            <w:tcW w:w="3525" w:type="dxa"/>
          </w:tcPr>
          <w:p w14:paraId="56E3216F"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5"/>
                <w:sz w:val="20"/>
                <w:lang w:val="ru-RU"/>
              </w:rPr>
              <w:t xml:space="preserve"> </w:t>
            </w:r>
            <w:r w:rsidRPr="006700A0">
              <w:rPr>
                <w:sz w:val="20"/>
                <w:lang w:val="ru-RU"/>
              </w:rPr>
              <w:t>лечение</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применением</w:t>
            </w:r>
          </w:p>
          <w:p w14:paraId="628677E3" w14:textId="77777777" w:rsidR="0058791C" w:rsidRPr="006700A0" w:rsidRDefault="00BA7600">
            <w:pPr>
              <w:pStyle w:val="TableParagraph"/>
              <w:spacing w:line="230" w:lineRule="atLeast"/>
              <w:ind w:left="52"/>
              <w:rPr>
                <w:sz w:val="20"/>
                <w:lang w:val="ru-RU"/>
              </w:rPr>
            </w:pPr>
            <w:r w:rsidRPr="006700A0">
              <w:rPr>
                <w:sz w:val="20"/>
                <w:lang w:val="ru-RU"/>
              </w:rPr>
              <w:t>высокотоксичных противоопухолевых лекарственных препаратов, включая таргетные лекарственные препараты, при</w:t>
            </w:r>
            <w:r w:rsidRPr="006700A0">
              <w:rPr>
                <w:spacing w:val="-13"/>
                <w:sz w:val="20"/>
                <w:lang w:val="ru-RU"/>
              </w:rPr>
              <w:t xml:space="preserve"> </w:t>
            </w:r>
            <w:r w:rsidRPr="006700A0">
              <w:rPr>
                <w:sz w:val="20"/>
                <w:lang w:val="ru-RU"/>
              </w:rPr>
              <w:t>развитии</w:t>
            </w:r>
            <w:r w:rsidRPr="006700A0">
              <w:rPr>
                <w:spacing w:val="-12"/>
                <w:sz w:val="20"/>
                <w:lang w:val="ru-RU"/>
              </w:rPr>
              <w:t xml:space="preserve"> </w:t>
            </w:r>
            <w:r w:rsidRPr="006700A0">
              <w:rPr>
                <w:sz w:val="20"/>
                <w:lang w:val="ru-RU"/>
              </w:rPr>
              <w:t>выраженных</w:t>
            </w:r>
            <w:r w:rsidRPr="006700A0">
              <w:rPr>
                <w:spacing w:val="-13"/>
                <w:sz w:val="20"/>
                <w:lang w:val="ru-RU"/>
              </w:rPr>
              <w:t xml:space="preserve"> </w:t>
            </w:r>
            <w:r w:rsidRPr="006700A0">
              <w:rPr>
                <w:sz w:val="20"/>
                <w:lang w:val="ru-RU"/>
              </w:rPr>
              <w:t>токсических</w:t>
            </w:r>
          </w:p>
        </w:tc>
        <w:tc>
          <w:tcPr>
            <w:tcW w:w="1815" w:type="dxa"/>
            <w:vMerge/>
            <w:tcBorders>
              <w:top w:val="nil"/>
            </w:tcBorders>
          </w:tcPr>
          <w:p w14:paraId="5BB23420" w14:textId="77777777" w:rsidR="0058791C" w:rsidRPr="006700A0" w:rsidRDefault="0058791C">
            <w:pPr>
              <w:rPr>
                <w:sz w:val="2"/>
                <w:szCs w:val="2"/>
                <w:lang w:val="ru-RU"/>
              </w:rPr>
            </w:pPr>
          </w:p>
        </w:tc>
      </w:tr>
    </w:tbl>
    <w:p w14:paraId="6F0315F9"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6FF8E36" w14:textId="77777777">
        <w:trPr>
          <w:trHeight w:val="270"/>
        </w:trPr>
        <w:tc>
          <w:tcPr>
            <w:tcW w:w="975" w:type="dxa"/>
          </w:tcPr>
          <w:p w14:paraId="646ED2B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A9687A2" w14:textId="77777777" w:rsidR="0058791C" w:rsidRDefault="00BA7600">
            <w:pPr>
              <w:pStyle w:val="TableParagraph"/>
              <w:spacing w:before="14"/>
              <w:ind w:right="4"/>
              <w:jc w:val="center"/>
              <w:rPr>
                <w:b/>
                <w:sz w:val="20"/>
              </w:rPr>
            </w:pPr>
            <w:r>
              <w:rPr>
                <w:b/>
                <w:sz w:val="20"/>
              </w:rPr>
              <w:t>2</w:t>
            </w:r>
          </w:p>
        </w:tc>
        <w:tc>
          <w:tcPr>
            <w:tcW w:w="1860" w:type="dxa"/>
          </w:tcPr>
          <w:p w14:paraId="4BDDFA76" w14:textId="77777777" w:rsidR="0058791C" w:rsidRDefault="00BA7600">
            <w:pPr>
              <w:pStyle w:val="TableParagraph"/>
              <w:spacing w:before="14"/>
              <w:ind w:right="19"/>
              <w:jc w:val="center"/>
              <w:rPr>
                <w:b/>
                <w:sz w:val="20"/>
              </w:rPr>
            </w:pPr>
            <w:r>
              <w:rPr>
                <w:b/>
                <w:sz w:val="20"/>
              </w:rPr>
              <w:t>3</w:t>
            </w:r>
          </w:p>
        </w:tc>
        <w:tc>
          <w:tcPr>
            <w:tcW w:w="2985" w:type="dxa"/>
          </w:tcPr>
          <w:p w14:paraId="1DDE6BF1" w14:textId="77777777" w:rsidR="0058791C" w:rsidRDefault="00BA7600">
            <w:pPr>
              <w:pStyle w:val="TableParagraph"/>
              <w:spacing w:before="14"/>
              <w:ind w:right="4"/>
              <w:jc w:val="center"/>
              <w:rPr>
                <w:b/>
                <w:sz w:val="20"/>
              </w:rPr>
            </w:pPr>
            <w:r>
              <w:rPr>
                <w:b/>
                <w:sz w:val="20"/>
              </w:rPr>
              <w:t>4</w:t>
            </w:r>
          </w:p>
        </w:tc>
        <w:tc>
          <w:tcPr>
            <w:tcW w:w="1710" w:type="dxa"/>
          </w:tcPr>
          <w:p w14:paraId="78DFC5AD" w14:textId="77777777" w:rsidR="0058791C" w:rsidRDefault="00BA7600">
            <w:pPr>
              <w:pStyle w:val="TableParagraph"/>
              <w:spacing w:before="14"/>
              <w:ind w:right="19"/>
              <w:jc w:val="center"/>
              <w:rPr>
                <w:b/>
                <w:sz w:val="20"/>
              </w:rPr>
            </w:pPr>
            <w:r>
              <w:rPr>
                <w:b/>
                <w:sz w:val="20"/>
              </w:rPr>
              <w:t>5</w:t>
            </w:r>
          </w:p>
        </w:tc>
        <w:tc>
          <w:tcPr>
            <w:tcW w:w="3525" w:type="dxa"/>
          </w:tcPr>
          <w:p w14:paraId="3BAF88D7" w14:textId="77777777" w:rsidR="0058791C" w:rsidRDefault="00BA7600">
            <w:pPr>
              <w:pStyle w:val="TableParagraph"/>
              <w:spacing w:before="14"/>
              <w:ind w:right="4"/>
              <w:jc w:val="center"/>
              <w:rPr>
                <w:b/>
                <w:sz w:val="20"/>
              </w:rPr>
            </w:pPr>
            <w:r>
              <w:rPr>
                <w:b/>
                <w:sz w:val="20"/>
              </w:rPr>
              <w:t>6</w:t>
            </w:r>
          </w:p>
        </w:tc>
        <w:tc>
          <w:tcPr>
            <w:tcW w:w="1815" w:type="dxa"/>
          </w:tcPr>
          <w:p w14:paraId="582177D8" w14:textId="77777777" w:rsidR="0058791C" w:rsidRDefault="00BA7600">
            <w:pPr>
              <w:pStyle w:val="TableParagraph"/>
              <w:spacing w:before="14"/>
              <w:ind w:right="4"/>
              <w:jc w:val="center"/>
              <w:rPr>
                <w:b/>
                <w:sz w:val="20"/>
              </w:rPr>
            </w:pPr>
            <w:r>
              <w:rPr>
                <w:b/>
                <w:sz w:val="20"/>
              </w:rPr>
              <w:t>7</w:t>
            </w:r>
          </w:p>
        </w:tc>
      </w:tr>
      <w:tr w:rsidR="0058791C" w:rsidRPr="00B572D9" w14:paraId="687D991F" w14:textId="77777777">
        <w:trPr>
          <w:trHeight w:val="1148"/>
        </w:trPr>
        <w:tc>
          <w:tcPr>
            <w:tcW w:w="975" w:type="dxa"/>
            <w:vMerge w:val="restart"/>
          </w:tcPr>
          <w:p w14:paraId="64FF60F1" w14:textId="77777777" w:rsidR="0058791C" w:rsidRDefault="0058791C">
            <w:pPr>
              <w:pStyle w:val="TableParagraph"/>
              <w:rPr>
                <w:sz w:val="20"/>
              </w:rPr>
            </w:pPr>
          </w:p>
        </w:tc>
        <w:tc>
          <w:tcPr>
            <w:tcW w:w="2835" w:type="dxa"/>
            <w:vMerge w:val="restart"/>
          </w:tcPr>
          <w:p w14:paraId="3436E7A6" w14:textId="77777777" w:rsidR="0058791C" w:rsidRDefault="0058791C">
            <w:pPr>
              <w:pStyle w:val="TableParagraph"/>
              <w:rPr>
                <w:sz w:val="20"/>
              </w:rPr>
            </w:pPr>
          </w:p>
        </w:tc>
        <w:tc>
          <w:tcPr>
            <w:tcW w:w="1860" w:type="dxa"/>
          </w:tcPr>
          <w:p w14:paraId="3961ACF0" w14:textId="77777777" w:rsidR="0058791C" w:rsidRDefault="0058791C">
            <w:pPr>
              <w:pStyle w:val="TableParagraph"/>
              <w:rPr>
                <w:sz w:val="20"/>
              </w:rPr>
            </w:pPr>
          </w:p>
        </w:tc>
        <w:tc>
          <w:tcPr>
            <w:tcW w:w="2985" w:type="dxa"/>
          </w:tcPr>
          <w:p w14:paraId="733440A9" w14:textId="77777777" w:rsidR="0058791C" w:rsidRDefault="0058791C">
            <w:pPr>
              <w:pStyle w:val="TableParagraph"/>
              <w:rPr>
                <w:sz w:val="20"/>
              </w:rPr>
            </w:pPr>
          </w:p>
        </w:tc>
        <w:tc>
          <w:tcPr>
            <w:tcW w:w="1710" w:type="dxa"/>
          </w:tcPr>
          <w:p w14:paraId="36A18C8E" w14:textId="77777777" w:rsidR="0058791C" w:rsidRDefault="0058791C">
            <w:pPr>
              <w:pStyle w:val="TableParagraph"/>
              <w:rPr>
                <w:sz w:val="20"/>
              </w:rPr>
            </w:pPr>
          </w:p>
        </w:tc>
        <w:tc>
          <w:tcPr>
            <w:tcW w:w="3525" w:type="dxa"/>
          </w:tcPr>
          <w:p w14:paraId="6E99F27C" w14:textId="77777777" w:rsidR="0058791C" w:rsidRPr="006700A0" w:rsidRDefault="00BA7600">
            <w:pPr>
              <w:pStyle w:val="TableParagraph"/>
              <w:spacing w:line="208" w:lineRule="exact"/>
              <w:ind w:left="52"/>
              <w:rPr>
                <w:sz w:val="20"/>
                <w:lang w:val="ru-RU"/>
              </w:rPr>
            </w:pPr>
            <w:r w:rsidRPr="006700A0">
              <w:rPr>
                <w:sz w:val="20"/>
                <w:lang w:val="ru-RU"/>
              </w:rPr>
              <w:t>реакций с</w:t>
            </w:r>
            <w:r w:rsidRPr="006700A0">
              <w:rPr>
                <w:spacing w:val="-1"/>
                <w:sz w:val="20"/>
                <w:lang w:val="ru-RU"/>
              </w:rPr>
              <w:t xml:space="preserve"> </w:t>
            </w:r>
            <w:r w:rsidRPr="006700A0">
              <w:rPr>
                <w:spacing w:val="-2"/>
                <w:sz w:val="20"/>
                <w:lang w:val="ru-RU"/>
              </w:rPr>
              <w:t>применением</w:t>
            </w:r>
          </w:p>
          <w:p w14:paraId="22F86327" w14:textId="77777777" w:rsidR="0058791C" w:rsidRPr="006700A0" w:rsidRDefault="00BA7600">
            <w:pPr>
              <w:pStyle w:val="TableParagraph"/>
              <w:ind w:left="52"/>
              <w:rPr>
                <w:sz w:val="20"/>
                <w:lang w:val="ru-RU"/>
              </w:rPr>
            </w:pPr>
            <w:r w:rsidRPr="006700A0">
              <w:rPr>
                <w:sz w:val="20"/>
                <w:lang w:val="ru-RU"/>
              </w:rPr>
              <w:t>сопроводительной</w:t>
            </w:r>
            <w:r w:rsidRPr="006700A0">
              <w:rPr>
                <w:spacing w:val="-13"/>
                <w:sz w:val="20"/>
                <w:lang w:val="ru-RU"/>
              </w:rPr>
              <w:t xml:space="preserve"> </w:t>
            </w:r>
            <w:r w:rsidRPr="006700A0">
              <w:rPr>
                <w:sz w:val="20"/>
                <w:lang w:val="ru-RU"/>
              </w:rPr>
              <w:t>терапии,</w:t>
            </w:r>
            <w:r w:rsidRPr="006700A0">
              <w:rPr>
                <w:spacing w:val="-12"/>
                <w:sz w:val="20"/>
                <w:lang w:val="ru-RU"/>
              </w:rPr>
              <w:t xml:space="preserve"> </w:t>
            </w:r>
            <w:r w:rsidRPr="006700A0">
              <w:rPr>
                <w:sz w:val="20"/>
                <w:lang w:val="ru-RU"/>
              </w:rPr>
              <w:t>требующей постоянного мониторирования в стационарных условиях</w:t>
            </w:r>
          </w:p>
        </w:tc>
        <w:tc>
          <w:tcPr>
            <w:tcW w:w="1815" w:type="dxa"/>
            <w:vMerge w:val="restart"/>
          </w:tcPr>
          <w:p w14:paraId="2E009C6C" w14:textId="77777777" w:rsidR="0058791C" w:rsidRPr="006700A0" w:rsidRDefault="0058791C">
            <w:pPr>
              <w:pStyle w:val="TableParagraph"/>
              <w:rPr>
                <w:sz w:val="20"/>
                <w:lang w:val="ru-RU"/>
              </w:rPr>
            </w:pPr>
          </w:p>
        </w:tc>
      </w:tr>
      <w:tr w:rsidR="0058791C" w:rsidRPr="00B572D9" w14:paraId="767F7370" w14:textId="77777777">
        <w:trPr>
          <w:trHeight w:val="1365"/>
        </w:trPr>
        <w:tc>
          <w:tcPr>
            <w:tcW w:w="975" w:type="dxa"/>
            <w:vMerge/>
            <w:tcBorders>
              <w:top w:val="nil"/>
            </w:tcBorders>
          </w:tcPr>
          <w:p w14:paraId="35683BD0" w14:textId="77777777" w:rsidR="0058791C" w:rsidRPr="006700A0" w:rsidRDefault="0058791C">
            <w:pPr>
              <w:rPr>
                <w:sz w:val="2"/>
                <w:szCs w:val="2"/>
                <w:lang w:val="ru-RU"/>
              </w:rPr>
            </w:pPr>
          </w:p>
        </w:tc>
        <w:tc>
          <w:tcPr>
            <w:tcW w:w="2835" w:type="dxa"/>
            <w:vMerge/>
            <w:tcBorders>
              <w:top w:val="nil"/>
            </w:tcBorders>
          </w:tcPr>
          <w:p w14:paraId="7ACB7692" w14:textId="77777777" w:rsidR="0058791C" w:rsidRPr="006700A0" w:rsidRDefault="0058791C">
            <w:pPr>
              <w:rPr>
                <w:sz w:val="2"/>
                <w:szCs w:val="2"/>
                <w:lang w:val="ru-RU"/>
              </w:rPr>
            </w:pPr>
          </w:p>
        </w:tc>
        <w:tc>
          <w:tcPr>
            <w:tcW w:w="1860" w:type="dxa"/>
            <w:vMerge w:val="restart"/>
          </w:tcPr>
          <w:p w14:paraId="6A90C156" w14:textId="77777777" w:rsidR="0058791C" w:rsidRDefault="00BA7600">
            <w:pPr>
              <w:pStyle w:val="TableParagraph"/>
              <w:spacing w:line="214" w:lineRule="exact"/>
              <w:ind w:left="52"/>
              <w:rPr>
                <w:sz w:val="20"/>
              </w:rPr>
            </w:pPr>
            <w:r>
              <w:rPr>
                <w:spacing w:val="-5"/>
                <w:sz w:val="20"/>
              </w:rPr>
              <w:t>C71</w:t>
            </w:r>
          </w:p>
        </w:tc>
        <w:tc>
          <w:tcPr>
            <w:tcW w:w="2985" w:type="dxa"/>
            <w:vMerge w:val="restart"/>
          </w:tcPr>
          <w:p w14:paraId="4E55FBA6" w14:textId="77777777" w:rsidR="0058791C" w:rsidRPr="006700A0" w:rsidRDefault="00BA7600">
            <w:pPr>
              <w:pStyle w:val="TableParagraph"/>
              <w:spacing w:line="214" w:lineRule="exact"/>
              <w:ind w:left="52"/>
              <w:rPr>
                <w:sz w:val="20"/>
                <w:lang w:val="ru-RU"/>
              </w:rPr>
            </w:pPr>
            <w:r w:rsidRPr="006700A0">
              <w:rPr>
                <w:sz w:val="20"/>
                <w:lang w:val="ru-RU"/>
              </w:rPr>
              <w:t>опухоли</w:t>
            </w:r>
            <w:r w:rsidRPr="006700A0">
              <w:rPr>
                <w:spacing w:val="-6"/>
                <w:sz w:val="20"/>
                <w:lang w:val="ru-RU"/>
              </w:rPr>
              <w:t xml:space="preserve"> </w:t>
            </w:r>
            <w:r w:rsidRPr="006700A0">
              <w:rPr>
                <w:sz w:val="20"/>
                <w:lang w:val="ru-RU"/>
              </w:rPr>
              <w:t>центральной</w:t>
            </w:r>
            <w:r w:rsidRPr="006700A0">
              <w:rPr>
                <w:spacing w:val="-5"/>
                <w:sz w:val="20"/>
                <w:lang w:val="ru-RU"/>
              </w:rPr>
              <w:t xml:space="preserve"> </w:t>
            </w:r>
            <w:r w:rsidRPr="006700A0">
              <w:rPr>
                <w:spacing w:val="-2"/>
                <w:sz w:val="20"/>
                <w:lang w:val="ru-RU"/>
              </w:rPr>
              <w:t>нервной</w:t>
            </w:r>
          </w:p>
          <w:p w14:paraId="53A3EF5D" w14:textId="77777777" w:rsidR="0058791C" w:rsidRPr="006700A0" w:rsidRDefault="00BA7600">
            <w:pPr>
              <w:pStyle w:val="TableParagraph"/>
              <w:ind w:left="52"/>
              <w:rPr>
                <w:sz w:val="20"/>
                <w:lang w:val="ru-RU"/>
              </w:rPr>
            </w:pPr>
            <w:r w:rsidRPr="006700A0">
              <w:rPr>
                <w:sz w:val="20"/>
                <w:lang w:val="ru-RU"/>
              </w:rPr>
              <w:t>системы</w:t>
            </w:r>
            <w:r w:rsidRPr="006700A0">
              <w:rPr>
                <w:spacing w:val="-4"/>
                <w:sz w:val="20"/>
                <w:lang w:val="ru-RU"/>
              </w:rPr>
              <w:t xml:space="preserve"> </w:t>
            </w:r>
            <w:r w:rsidRPr="006700A0">
              <w:rPr>
                <w:sz w:val="20"/>
                <w:lang w:val="ru-RU"/>
              </w:rPr>
              <w:t>у</w:t>
            </w:r>
            <w:r w:rsidRPr="006700A0">
              <w:rPr>
                <w:spacing w:val="-3"/>
                <w:sz w:val="20"/>
                <w:lang w:val="ru-RU"/>
              </w:rPr>
              <w:t xml:space="preserve"> </w:t>
            </w:r>
            <w:r w:rsidRPr="006700A0">
              <w:rPr>
                <w:spacing w:val="-2"/>
                <w:sz w:val="20"/>
                <w:lang w:val="ru-RU"/>
              </w:rPr>
              <w:t>детей</w:t>
            </w:r>
          </w:p>
        </w:tc>
        <w:tc>
          <w:tcPr>
            <w:tcW w:w="1710" w:type="dxa"/>
            <w:vMerge w:val="restart"/>
          </w:tcPr>
          <w:p w14:paraId="53229761" w14:textId="77777777" w:rsidR="0058791C" w:rsidRDefault="00BA7600">
            <w:pPr>
              <w:pStyle w:val="TableParagraph"/>
              <w:spacing w:line="214" w:lineRule="exact"/>
              <w:ind w:left="52"/>
              <w:rPr>
                <w:sz w:val="20"/>
              </w:rPr>
            </w:pPr>
            <w:r>
              <w:rPr>
                <w:spacing w:val="-2"/>
                <w:sz w:val="20"/>
              </w:rPr>
              <w:t>комбинированное</w:t>
            </w:r>
          </w:p>
          <w:p w14:paraId="711640D9" w14:textId="77777777" w:rsidR="0058791C" w:rsidRDefault="00BA7600">
            <w:pPr>
              <w:pStyle w:val="TableParagraph"/>
              <w:ind w:left="52"/>
              <w:rPr>
                <w:sz w:val="20"/>
              </w:rPr>
            </w:pPr>
            <w:r>
              <w:rPr>
                <w:spacing w:val="-2"/>
                <w:sz w:val="20"/>
              </w:rPr>
              <w:t>лечение</w:t>
            </w:r>
          </w:p>
        </w:tc>
        <w:tc>
          <w:tcPr>
            <w:tcW w:w="3525" w:type="dxa"/>
          </w:tcPr>
          <w:p w14:paraId="7DC2B226" w14:textId="77777777" w:rsidR="0058791C" w:rsidRPr="006700A0" w:rsidRDefault="00BA7600">
            <w:pPr>
              <w:pStyle w:val="TableParagraph"/>
              <w:spacing w:line="214" w:lineRule="exact"/>
              <w:ind w:left="52"/>
              <w:rPr>
                <w:sz w:val="20"/>
                <w:lang w:val="ru-RU"/>
              </w:rPr>
            </w:pPr>
            <w:r w:rsidRPr="006700A0">
              <w:rPr>
                <w:spacing w:val="-2"/>
                <w:sz w:val="20"/>
                <w:lang w:val="ru-RU"/>
              </w:rPr>
              <w:t>предоперационная</w:t>
            </w:r>
            <w:r w:rsidRPr="006700A0">
              <w:rPr>
                <w:spacing w:val="16"/>
                <w:sz w:val="20"/>
                <w:lang w:val="ru-RU"/>
              </w:rPr>
              <w:t xml:space="preserve"> </w:t>
            </w:r>
            <w:r w:rsidRPr="006700A0">
              <w:rPr>
                <w:spacing w:val="-5"/>
                <w:sz w:val="20"/>
                <w:lang w:val="ru-RU"/>
              </w:rPr>
              <w:t>или</w:t>
            </w:r>
          </w:p>
          <w:p w14:paraId="31395C9C" w14:textId="77777777" w:rsidR="0058791C" w:rsidRPr="006700A0" w:rsidRDefault="00BA7600">
            <w:pPr>
              <w:pStyle w:val="TableParagraph"/>
              <w:ind w:left="52" w:right="511"/>
              <w:rPr>
                <w:sz w:val="20"/>
                <w:lang w:val="ru-RU"/>
              </w:rPr>
            </w:pPr>
            <w:r w:rsidRPr="006700A0">
              <w:rPr>
                <w:sz w:val="20"/>
                <w:lang w:val="ru-RU"/>
              </w:rPr>
              <w:t>послеоперационная</w:t>
            </w:r>
            <w:r w:rsidRPr="006700A0">
              <w:rPr>
                <w:spacing w:val="-13"/>
                <w:sz w:val="20"/>
                <w:lang w:val="ru-RU"/>
              </w:rPr>
              <w:t xml:space="preserve"> </w:t>
            </w:r>
            <w:r w:rsidRPr="006700A0">
              <w:rPr>
                <w:sz w:val="20"/>
                <w:lang w:val="ru-RU"/>
              </w:rPr>
              <w:t xml:space="preserve">химиотерапия с проведением хирургического вмешательства в течение одной </w:t>
            </w:r>
            <w:r w:rsidRPr="006700A0">
              <w:rPr>
                <w:spacing w:val="-2"/>
                <w:sz w:val="20"/>
                <w:lang w:val="ru-RU"/>
              </w:rPr>
              <w:t>госпитализации</w:t>
            </w:r>
          </w:p>
        </w:tc>
        <w:tc>
          <w:tcPr>
            <w:tcW w:w="1815" w:type="dxa"/>
            <w:vMerge/>
            <w:tcBorders>
              <w:top w:val="nil"/>
            </w:tcBorders>
          </w:tcPr>
          <w:p w14:paraId="00A28971" w14:textId="77777777" w:rsidR="0058791C" w:rsidRPr="006700A0" w:rsidRDefault="0058791C">
            <w:pPr>
              <w:rPr>
                <w:sz w:val="2"/>
                <w:szCs w:val="2"/>
                <w:lang w:val="ru-RU"/>
              </w:rPr>
            </w:pPr>
          </w:p>
        </w:tc>
      </w:tr>
      <w:tr w:rsidR="0058791C" w14:paraId="0EDABC45" w14:textId="77777777">
        <w:trPr>
          <w:trHeight w:val="2310"/>
        </w:trPr>
        <w:tc>
          <w:tcPr>
            <w:tcW w:w="975" w:type="dxa"/>
            <w:vMerge/>
            <w:tcBorders>
              <w:top w:val="nil"/>
            </w:tcBorders>
          </w:tcPr>
          <w:p w14:paraId="127C8328" w14:textId="77777777" w:rsidR="0058791C" w:rsidRPr="006700A0" w:rsidRDefault="0058791C">
            <w:pPr>
              <w:rPr>
                <w:sz w:val="2"/>
                <w:szCs w:val="2"/>
                <w:lang w:val="ru-RU"/>
              </w:rPr>
            </w:pPr>
          </w:p>
        </w:tc>
        <w:tc>
          <w:tcPr>
            <w:tcW w:w="2835" w:type="dxa"/>
            <w:vMerge/>
            <w:tcBorders>
              <w:top w:val="nil"/>
            </w:tcBorders>
          </w:tcPr>
          <w:p w14:paraId="4DC05119" w14:textId="77777777" w:rsidR="0058791C" w:rsidRPr="006700A0" w:rsidRDefault="0058791C">
            <w:pPr>
              <w:rPr>
                <w:sz w:val="2"/>
                <w:szCs w:val="2"/>
                <w:lang w:val="ru-RU"/>
              </w:rPr>
            </w:pPr>
          </w:p>
        </w:tc>
        <w:tc>
          <w:tcPr>
            <w:tcW w:w="1860" w:type="dxa"/>
            <w:vMerge/>
            <w:tcBorders>
              <w:top w:val="nil"/>
            </w:tcBorders>
          </w:tcPr>
          <w:p w14:paraId="65F4156E" w14:textId="77777777" w:rsidR="0058791C" w:rsidRPr="006700A0" w:rsidRDefault="0058791C">
            <w:pPr>
              <w:rPr>
                <w:sz w:val="2"/>
                <w:szCs w:val="2"/>
                <w:lang w:val="ru-RU"/>
              </w:rPr>
            </w:pPr>
          </w:p>
        </w:tc>
        <w:tc>
          <w:tcPr>
            <w:tcW w:w="2985" w:type="dxa"/>
            <w:vMerge/>
            <w:tcBorders>
              <w:top w:val="nil"/>
            </w:tcBorders>
          </w:tcPr>
          <w:p w14:paraId="5FE705A2" w14:textId="77777777" w:rsidR="0058791C" w:rsidRPr="006700A0" w:rsidRDefault="0058791C">
            <w:pPr>
              <w:rPr>
                <w:sz w:val="2"/>
                <w:szCs w:val="2"/>
                <w:lang w:val="ru-RU"/>
              </w:rPr>
            </w:pPr>
          </w:p>
        </w:tc>
        <w:tc>
          <w:tcPr>
            <w:tcW w:w="1710" w:type="dxa"/>
            <w:vMerge/>
            <w:tcBorders>
              <w:top w:val="nil"/>
            </w:tcBorders>
          </w:tcPr>
          <w:p w14:paraId="3CD00E8A" w14:textId="77777777" w:rsidR="0058791C" w:rsidRPr="006700A0" w:rsidRDefault="0058791C">
            <w:pPr>
              <w:rPr>
                <w:sz w:val="2"/>
                <w:szCs w:val="2"/>
                <w:lang w:val="ru-RU"/>
              </w:rPr>
            </w:pPr>
          </w:p>
        </w:tc>
        <w:tc>
          <w:tcPr>
            <w:tcW w:w="3525" w:type="dxa"/>
          </w:tcPr>
          <w:p w14:paraId="14CA932F" w14:textId="77777777" w:rsidR="0058791C" w:rsidRPr="006700A0" w:rsidRDefault="00BA7600">
            <w:pPr>
              <w:pStyle w:val="TableParagraph"/>
              <w:ind w:left="52"/>
              <w:rPr>
                <w:sz w:val="20"/>
                <w:lang w:val="ru-RU"/>
              </w:rPr>
            </w:pPr>
            <w:r w:rsidRPr="006700A0">
              <w:rPr>
                <w:sz w:val="20"/>
                <w:lang w:val="ru-RU"/>
              </w:rPr>
              <w:t>комплексное лечение с применением высокотоксичных противоопухолевых лекарственных препаратов, включая таргетные лекарственные препараты, при</w:t>
            </w:r>
            <w:r w:rsidRPr="006700A0">
              <w:rPr>
                <w:spacing w:val="-13"/>
                <w:sz w:val="20"/>
                <w:lang w:val="ru-RU"/>
              </w:rPr>
              <w:t xml:space="preserve"> </w:t>
            </w:r>
            <w:r w:rsidRPr="006700A0">
              <w:rPr>
                <w:sz w:val="20"/>
                <w:lang w:val="ru-RU"/>
              </w:rPr>
              <w:t>развитии</w:t>
            </w:r>
            <w:r w:rsidRPr="006700A0">
              <w:rPr>
                <w:spacing w:val="-12"/>
                <w:sz w:val="20"/>
                <w:lang w:val="ru-RU"/>
              </w:rPr>
              <w:t xml:space="preserve"> </w:t>
            </w:r>
            <w:r w:rsidRPr="006700A0">
              <w:rPr>
                <w:sz w:val="20"/>
                <w:lang w:val="ru-RU"/>
              </w:rPr>
              <w:t>выраженных</w:t>
            </w:r>
            <w:r w:rsidRPr="006700A0">
              <w:rPr>
                <w:spacing w:val="-13"/>
                <w:sz w:val="20"/>
                <w:lang w:val="ru-RU"/>
              </w:rPr>
              <w:t xml:space="preserve"> </w:t>
            </w:r>
            <w:r w:rsidRPr="006700A0">
              <w:rPr>
                <w:sz w:val="20"/>
                <w:lang w:val="ru-RU"/>
              </w:rPr>
              <w:t>токсических реакций с применением сопроводительной</w:t>
            </w:r>
            <w:r w:rsidRPr="006700A0">
              <w:rPr>
                <w:spacing w:val="-13"/>
                <w:sz w:val="20"/>
                <w:lang w:val="ru-RU"/>
              </w:rPr>
              <w:t xml:space="preserve"> </w:t>
            </w:r>
            <w:r w:rsidRPr="006700A0">
              <w:rPr>
                <w:sz w:val="20"/>
                <w:lang w:val="ru-RU"/>
              </w:rPr>
              <w:t>терапии,</w:t>
            </w:r>
            <w:r w:rsidRPr="006700A0">
              <w:rPr>
                <w:spacing w:val="-12"/>
                <w:sz w:val="20"/>
                <w:lang w:val="ru-RU"/>
              </w:rPr>
              <w:t xml:space="preserve"> </w:t>
            </w:r>
            <w:r w:rsidRPr="006700A0">
              <w:rPr>
                <w:sz w:val="20"/>
                <w:lang w:val="ru-RU"/>
              </w:rPr>
              <w:t>требующей постоянного мониторирования</w:t>
            </w:r>
          </w:p>
          <w:p w14:paraId="3A7D3DC1" w14:textId="77777777" w:rsidR="0058791C" w:rsidRDefault="00BA7600">
            <w:pPr>
              <w:pStyle w:val="TableParagraph"/>
              <w:spacing w:line="230" w:lineRule="exact"/>
              <w:ind w:left="52"/>
              <w:rPr>
                <w:sz w:val="20"/>
              </w:rPr>
            </w:pPr>
            <w:r>
              <w:rPr>
                <w:sz w:val="20"/>
              </w:rPr>
              <w:t>в</w:t>
            </w:r>
            <w:r>
              <w:rPr>
                <w:spacing w:val="-9"/>
                <w:sz w:val="20"/>
              </w:rPr>
              <w:t xml:space="preserve"> </w:t>
            </w:r>
            <w:r>
              <w:rPr>
                <w:sz w:val="20"/>
              </w:rPr>
              <w:t>стационарных</w:t>
            </w:r>
            <w:r>
              <w:rPr>
                <w:spacing w:val="-6"/>
                <w:sz w:val="20"/>
              </w:rPr>
              <w:t xml:space="preserve"> </w:t>
            </w:r>
            <w:r>
              <w:rPr>
                <w:spacing w:val="-2"/>
                <w:sz w:val="20"/>
              </w:rPr>
              <w:t>условиях</w:t>
            </w:r>
          </w:p>
        </w:tc>
        <w:tc>
          <w:tcPr>
            <w:tcW w:w="1815" w:type="dxa"/>
            <w:vMerge/>
            <w:tcBorders>
              <w:top w:val="nil"/>
            </w:tcBorders>
          </w:tcPr>
          <w:p w14:paraId="71B6DA1F" w14:textId="77777777" w:rsidR="0058791C" w:rsidRDefault="0058791C">
            <w:pPr>
              <w:rPr>
                <w:sz w:val="2"/>
                <w:szCs w:val="2"/>
              </w:rPr>
            </w:pPr>
          </w:p>
        </w:tc>
      </w:tr>
      <w:tr w:rsidR="0058791C" w:rsidRPr="00B572D9" w14:paraId="4B7B67B6" w14:textId="77777777">
        <w:trPr>
          <w:trHeight w:val="1380"/>
        </w:trPr>
        <w:tc>
          <w:tcPr>
            <w:tcW w:w="975" w:type="dxa"/>
            <w:vMerge/>
            <w:tcBorders>
              <w:top w:val="nil"/>
            </w:tcBorders>
          </w:tcPr>
          <w:p w14:paraId="787550D8" w14:textId="77777777" w:rsidR="0058791C" w:rsidRDefault="0058791C">
            <w:pPr>
              <w:rPr>
                <w:sz w:val="2"/>
                <w:szCs w:val="2"/>
              </w:rPr>
            </w:pPr>
          </w:p>
        </w:tc>
        <w:tc>
          <w:tcPr>
            <w:tcW w:w="2835" w:type="dxa"/>
            <w:vMerge/>
            <w:tcBorders>
              <w:top w:val="nil"/>
            </w:tcBorders>
          </w:tcPr>
          <w:p w14:paraId="47AB6DFF" w14:textId="77777777" w:rsidR="0058791C" w:rsidRDefault="0058791C">
            <w:pPr>
              <w:rPr>
                <w:sz w:val="2"/>
                <w:szCs w:val="2"/>
              </w:rPr>
            </w:pPr>
          </w:p>
        </w:tc>
        <w:tc>
          <w:tcPr>
            <w:tcW w:w="1860" w:type="dxa"/>
            <w:vMerge w:val="restart"/>
          </w:tcPr>
          <w:p w14:paraId="16A7AF79" w14:textId="77777777" w:rsidR="0058791C" w:rsidRDefault="00BA7600">
            <w:pPr>
              <w:pStyle w:val="TableParagraph"/>
              <w:spacing w:line="214" w:lineRule="exact"/>
              <w:ind w:left="52"/>
              <w:rPr>
                <w:sz w:val="20"/>
              </w:rPr>
            </w:pPr>
            <w:r>
              <w:rPr>
                <w:sz w:val="20"/>
              </w:rPr>
              <w:t>C22,</w:t>
            </w:r>
            <w:r>
              <w:rPr>
                <w:spacing w:val="-4"/>
                <w:sz w:val="20"/>
              </w:rPr>
              <w:t xml:space="preserve"> </w:t>
            </w:r>
            <w:r>
              <w:rPr>
                <w:sz w:val="20"/>
              </w:rPr>
              <w:t>C34,</w:t>
            </w:r>
            <w:r>
              <w:rPr>
                <w:spacing w:val="-4"/>
                <w:sz w:val="20"/>
              </w:rPr>
              <w:t xml:space="preserve"> C38,</w:t>
            </w:r>
          </w:p>
          <w:p w14:paraId="3A0374A6" w14:textId="77777777" w:rsidR="0058791C" w:rsidRDefault="00BA7600">
            <w:pPr>
              <w:pStyle w:val="TableParagraph"/>
              <w:ind w:left="52"/>
              <w:rPr>
                <w:sz w:val="20"/>
              </w:rPr>
            </w:pPr>
            <w:r>
              <w:rPr>
                <w:sz w:val="20"/>
              </w:rPr>
              <w:t>C48.0, C52, C53.9, C56,</w:t>
            </w:r>
            <w:r>
              <w:rPr>
                <w:spacing w:val="-13"/>
                <w:sz w:val="20"/>
              </w:rPr>
              <w:t xml:space="preserve"> </w:t>
            </w:r>
            <w:r>
              <w:rPr>
                <w:sz w:val="20"/>
              </w:rPr>
              <w:t>C61,</w:t>
            </w:r>
            <w:r>
              <w:rPr>
                <w:spacing w:val="-12"/>
                <w:sz w:val="20"/>
              </w:rPr>
              <w:t xml:space="preserve"> </w:t>
            </w:r>
            <w:r>
              <w:rPr>
                <w:sz w:val="20"/>
              </w:rPr>
              <w:t>C62,</w:t>
            </w:r>
            <w:r>
              <w:rPr>
                <w:spacing w:val="-13"/>
                <w:sz w:val="20"/>
              </w:rPr>
              <w:t xml:space="preserve"> </w:t>
            </w:r>
            <w:r>
              <w:rPr>
                <w:sz w:val="20"/>
              </w:rPr>
              <w:t>C64, C67.8, C74</w:t>
            </w:r>
          </w:p>
        </w:tc>
        <w:tc>
          <w:tcPr>
            <w:tcW w:w="2985" w:type="dxa"/>
            <w:vMerge w:val="restart"/>
          </w:tcPr>
          <w:p w14:paraId="319EC6EB"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3341EB35" w14:textId="77777777" w:rsidR="0058791C" w:rsidRDefault="00BA7600">
            <w:pPr>
              <w:pStyle w:val="TableParagraph"/>
              <w:ind w:left="52"/>
              <w:rPr>
                <w:sz w:val="20"/>
              </w:rPr>
            </w:pPr>
            <w:r w:rsidRPr="006700A0">
              <w:rPr>
                <w:sz w:val="20"/>
                <w:lang w:val="ru-RU"/>
              </w:rPr>
              <w:t>новообразования торако- абдоминальной локализации у детей (опухоли средостения, опухоли</w:t>
            </w:r>
            <w:r w:rsidRPr="006700A0">
              <w:rPr>
                <w:spacing w:val="-13"/>
                <w:sz w:val="20"/>
                <w:lang w:val="ru-RU"/>
              </w:rPr>
              <w:t xml:space="preserve"> </w:t>
            </w:r>
            <w:r w:rsidRPr="006700A0">
              <w:rPr>
                <w:sz w:val="20"/>
                <w:lang w:val="ru-RU"/>
              </w:rPr>
              <w:t>надпочечника,</w:t>
            </w:r>
            <w:r w:rsidRPr="006700A0">
              <w:rPr>
                <w:spacing w:val="-12"/>
                <w:sz w:val="20"/>
                <w:lang w:val="ru-RU"/>
              </w:rPr>
              <w:t xml:space="preserve"> </w:t>
            </w:r>
            <w:r w:rsidRPr="006700A0">
              <w:rPr>
                <w:sz w:val="20"/>
                <w:lang w:val="ru-RU"/>
              </w:rPr>
              <w:t xml:space="preserve">опухоли печени, яичка, яичников, неорганные забрюшинные опухоли, опухоли почки, мочевыводящей системы и другие). </w:t>
            </w:r>
            <w:r>
              <w:rPr>
                <w:sz w:val="20"/>
              </w:rPr>
              <w:t>Программное лечение</w:t>
            </w:r>
          </w:p>
        </w:tc>
        <w:tc>
          <w:tcPr>
            <w:tcW w:w="1710" w:type="dxa"/>
            <w:vMerge w:val="restart"/>
          </w:tcPr>
          <w:p w14:paraId="02E90ED3" w14:textId="77777777" w:rsidR="0058791C" w:rsidRDefault="00BA7600">
            <w:pPr>
              <w:pStyle w:val="TableParagraph"/>
              <w:spacing w:line="214" w:lineRule="exact"/>
              <w:ind w:left="52"/>
              <w:rPr>
                <w:sz w:val="20"/>
              </w:rPr>
            </w:pPr>
            <w:r>
              <w:rPr>
                <w:spacing w:val="-2"/>
                <w:sz w:val="20"/>
              </w:rPr>
              <w:t>комбинированное</w:t>
            </w:r>
          </w:p>
          <w:p w14:paraId="41EA5B77" w14:textId="77777777" w:rsidR="0058791C" w:rsidRDefault="00BA7600">
            <w:pPr>
              <w:pStyle w:val="TableParagraph"/>
              <w:ind w:left="52"/>
              <w:rPr>
                <w:sz w:val="20"/>
              </w:rPr>
            </w:pPr>
            <w:r>
              <w:rPr>
                <w:spacing w:val="-2"/>
                <w:sz w:val="20"/>
              </w:rPr>
              <w:t>лечение</w:t>
            </w:r>
          </w:p>
        </w:tc>
        <w:tc>
          <w:tcPr>
            <w:tcW w:w="3525" w:type="dxa"/>
          </w:tcPr>
          <w:p w14:paraId="56C3C184" w14:textId="77777777" w:rsidR="0058791C" w:rsidRPr="006700A0" w:rsidRDefault="00BA7600">
            <w:pPr>
              <w:pStyle w:val="TableParagraph"/>
              <w:spacing w:line="214" w:lineRule="exact"/>
              <w:ind w:left="52"/>
              <w:rPr>
                <w:sz w:val="20"/>
                <w:lang w:val="ru-RU"/>
              </w:rPr>
            </w:pPr>
            <w:r w:rsidRPr="006700A0">
              <w:rPr>
                <w:spacing w:val="-2"/>
                <w:sz w:val="20"/>
                <w:lang w:val="ru-RU"/>
              </w:rPr>
              <w:t>предоперационная</w:t>
            </w:r>
            <w:r w:rsidRPr="006700A0">
              <w:rPr>
                <w:spacing w:val="16"/>
                <w:sz w:val="20"/>
                <w:lang w:val="ru-RU"/>
              </w:rPr>
              <w:t xml:space="preserve"> </w:t>
            </w:r>
            <w:r w:rsidRPr="006700A0">
              <w:rPr>
                <w:spacing w:val="-5"/>
                <w:sz w:val="20"/>
                <w:lang w:val="ru-RU"/>
              </w:rPr>
              <w:t>или</w:t>
            </w:r>
          </w:p>
          <w:p w14:paraId="2EE3DB44" w14:textId="77777777" w:rsidR="0058791C" w:rsidRPr="006700A0" w:rsidRDefault="00BA7600">
            <w:pPr>
              <w:pStyle w:val="TableParagraph"/>
              <w:ind w:left="52" w:right="511"/>
              <w:rPr>
                <w:sz w:val="20"/>
                <w:lang w:val="ru-RU"/>
              </w:rPr>
            </w:pPr>
            <w:r w:rsidRPr="006700A0">
              <w:rPr>
                <w:sz w:val="20"/>
                <w:lang w:val="ru-RU"/>
              </w:rPr>
              <w:t>послеоперационная</w:t>
            </w:r>
            <w:r w:rsidRPr="006700A0">
              <w:rPr>
                <w:spacing w:val="-13"/>
                <w:sz w:val="20"/>
                <w:lang w:val="ru-RU"/>
              </w:rPr>
              <w:t xml:space="preserve"> </w:t>
            </w:r>
            <w:r w:rsidRPr="006700A0">
              <w:rPr>
                <w:sz w:val="20"/>
                <w:lang w:val="ru-RU"/>
              </w:rPr>
              <w:t xml:space="preserve">химиотерапия с проведением хирургического вмешательства в течение одной </w:t>
            </w:r>
            <w:r w:rsidRPr="006700A0">
              <w:rPr>
                <w:spacing w:val="-2"/>
                <w:sz w:val="20"/>
                <w:lang w:val="ru-RU"/>
              </w:rPr>
              <w:t>госпитализации</w:t>
            </w:r>
          </w:p>
        </w:tc>
        <w:tc>
          <w:tcPr>
            <w:tcW w:w="1815" w:type="dxa"/>
            <w:vMerge/>
            <w:tcBorders>
              <w:top w:val="nil"/>
            </w:tcBorders>
          </w:tcPr>
          <w:p w14:paraId="765F9245" w14:textId="77777777" w:rsidR="0058791C" w:rsidRPr="006700A0" w:rsidRDefault="0058791C">
            <w:pPr>
              <w:rPr>
                <w:sz w:val="2"/>
                <w:szCs w:val="2"/>
                <w:lang w:val="ru-RU"/>
              </w:rPr>
            </w:pPr>
          </w:p>
        </w:tc>
      </w:tr>
      <w:tr w:rsidR="0058791C" w:rsidRPr="00B572D9" w14:paraId="6E0B41FE" w14:textId="77777777">
        <w:trPr>
          <w:trHeight w:val="2295"/>
        </w:trPr>
        <w:tc>
          <w:tcPr>
            <w:tcW w:w="975" w:type="dxa"/>
            <w:vMerge/>
            <w:tcBorders>
              <w:top w:val="nil"/>
            </w:tcBorders>
          </w:tcPr>
          <w:p w14:paraId="58469AB1" w14:textId="77777777" w:rsidR="0058791C" w:rsidRPr="006700A0" w:rsidRDefault="0058791C">
            <w:pPr>
              <w:rPr>
                <w:sz w:val="2"/>
                <w:szCs w:val="2"/>
                <w:lang w:val="ru-RU"/>
              </w:rPr>
            </w:pPr>
          </w:p>
        </w:tc>
        <w:tc>
          <w:tcPr>
            <w:tcW w:w="2835" w:type="dxa"/>
            <w:vMerge/>
            <w:tcBorders>
              <w:top w:val="nil"/>
            </w:tcBorders>
          </w:tcPr>
          <w:p w14:paraId="27A94F85" w14:textId="77777777" w:rsidR="0058791C" w:rsidRPr="006700A0" w:rsidRDefault="0058791C">
            <w:pPr>
              <w:rPr>
                <w:sz w:val="2"/>
                <w:szCs w:val="2"/>
                <w:lang w:val="ru-RU"/>
              </w:rPr>
            </w:pPr>
          </w:p>
        </w:tc>
        <w:tc>
          <w:tcPr>
            <w:tcW w:w="1860" w:type="dxa"/>
            <w:vMerge/>
            <w:tcBorders>
              <w:top w:val="nil"/>
            </w:tcBorders>
          </w:tcPr>
          <w:p w14:paraId="255C6547" w14:textId="77777777" w:rsidR="0058791C" w:rsidRPr="006700A0" w:rsidRDefault="0058791C">
            <w:pPr>
              <w:rPr>
                <w:sz w:val="2"/>
                <w:szCs w:val="2"/>
                <w:lang w:val="ru-RU"/>
              </w:rPr>
            </w:pPr>
          </w:p>
        </w:tc>
        <w:tc>
          <w:tcPr>
            <w:tcW w:w="2985" w:type="dxa"/>
            <w:vMerge/>
            <w:tcBorders>
              <w:top w:val="nil"/>
            </w:tcBorders>
          </w:tcPr>
          <w:p w14:paraId="64A624F7" w14:textId="77777777" w:rsidR="0058791C" w:rsidRPr="006700A0" w:rsidRDefault="0058791C">
            <w:pPr>
              <w:rPr>
                <w:sz w:val="2"/>
                <w:szCs w:val="2"/>
                <w:lang w:val="ru-RU"/>
              </w:rPr>
            </w:pPr>
          </w:p>
        </w:tc>
        <w:tc>
          <w:tcPr>
            <w:tcW w:w="1710" w:type="dxa"/>
            <w:vMerge/>
            <w:tcBorders>
              <w:top w:val="nil"/>
            </w:tcBorders>
          </w:tcPr>
          <w:p w14:paraId="54E4FF35" w14:textId="77777777" w:rsidR="0058791C" w:rsidRPr="006700A0" w:rsidRDefault="0058791C">
            <w:pPr>
              <w:rPr>
                <w:sz w:val="2"/>
                <w:szCs w:val="2"/>
                <w:lang w:val="ru-RU"/>
              </w:rPr>
            </w:pPr>
          </w:p>
        </w:tc>
        <w:tc>
          <w:tcPr>
            <w:tcW w:w="3525" w:type="dxa"/>
          </w:tcPr>
          <w:p w14:paraId="701F682C"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5"/>
                <w:sz w:val="20"/>
                <w:lang w:val="ru-RU"/>
              </w:rPr>
              <w:t xml:space="preserve"> </w:t>
            </w:r>
            <w:r w:rsidRPr="006700A0">
              <w:rPr>
                <w:sz w:val="20"/>
                <w:lang w:val="ru-RU"/>
              </w:rPr>
              <w:t>лечение</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применением</w:t>
            </w:r>
          </w:p>
          <w:p w14:paraId="7FEC4A9B" w14:textId="77777777" w:rsidR="0058791C" w:rsidRPr="006700A0" w:rsidRDefault="00BA7600">
            <w:pPr>
              <w:pStyle w:val="TableParagraph"/>
              <w:ind w:left="52"/>
              <w:rPr>
                <w:sz w:val="20"/>
                <w:lang w:val="ru-RU"/>
              </w:rPr>
            </w:pPr>
            <w:r w:rsidRPr="006700A0">
              <w:rPr>
                <w:sz w:val="20"/>
                <w:lang w:val="ru-RU"/>
              </w:rPr>
              <w:t>высокотоксичных противоопухолевых лекарственных препаратов, включая таргетные лекарственные препараты, при</w:t>
            </w:r>
            <w:r w:rsidRPr="006700A0">
              <w:rPr>
                <w:spacing w:val="-13"/>
                <w:sz w:val="20"/>
                <w:lang w:val="ru-RU"/>
              </w:rPr>
              <w:t xml:space="preserve"> </w:t>
            </w:r>
            <w:r w:rsidRPr="006700A0">
              <w:rPr>
                <w:sz w:val="20"/>
                <w:lang w:val="ru-RU"/>
              </w:rPr>
              <w:t>развитии</w:t>
            </w:r>
            <w:r w:rsidRPr="006700A0">
              <w:rPr>
                <w:spacing w:val="-12"/>
                <w:sz w:val="20"/>
                <w:lang w:val="ru-RU"/>
              </w:rPr>
              <w:t xml:space="preserve"> </w:t>
            </w:r>
            <w:r w:rsidRPr="006700A0">
              <w:rPr>
                <w:sz w:val="20"/>
                <w:lang w:val="ru-RU"/>
              </w:rPr>
              <w:t>выраженных</w:t>
            </w:r>
            <w:r w:rsidRPr="006700A0">
              <w:rPr>
                <w:spacing w:val="-13"/>
                <w:sz w:val="20"/>
                <w:lang w:val="ru-RU"/>
              </w:rPr>
              <w:t xml:space="preserve"> </w:t>
            </w:r>
            <w:r w:rsidRPr="006700A0">
              <w:rPr>
                <w:sz w:val="20"/>
                <w:lang w:val="ru-RU"/>
              </w:rPr>
              <w:t>токсических реакций с применением сопроводительной</w:t>
            </w:r>
            <w:r w:rsidRPr="006700A0">
              <w:rPr>
                <w:spacing w:val="-13"/>
                <w:sz w:val="20"/>
                <w:lang w:val="ru-RU"/>
              </w:rPr>
              <w:t xml:space="preserve"> </w:t>
            </w:r>
            <w:r w:rsidRPr="006700A0">
              <w:rPr>
                <w:sz w:val="20"/>
                <w:lang w:val="ru-RU"/>
              </w:rPr>
              <w:t>терапии,</w:t>
            </w:r>
            <w:r w:rsidRPr="006700A0">
              <w:rPr>
                <w:spacing w:val="-12"/>
                <w:sz w:val="20"/>
                <w:lang w:val="ru-RU"/>
              </w:rPr>
              <w:t xml:space="preserve"> </w:t>
            </w:r>
            <w:r w:rsidRPr="006700A0">
              <w:rPr>
                <w:sz w:val="20"/>
                <w:lang w:val="ru-RU"/>
              </w:rPr>
              <w:t>требующей постоянного мониторирования в стационарных условиях</w:t>
            </w:r>
          </w:p>
        </w:tc>
        <w:tc>
          <w:tcPr>
            <w:tcW w:w="1815" w:type="dxa"/>
            <w:vMerge/>
            <w:tcBorders>
              <w:top w:val="nil"/>
            </w:tcBorders>
          </w:tcPr>
          <w:p w14:paraId="26F7086F" w14:textId="77777777" w:rsidR="0058791C" w:rsidRPr="006700A0" w:rsidRDefault="0058791C">
            <w:pPr>
              <w:rPr>
                <w:sz w:val="2"/>
                <w:szCs w:val="2"/>
                <w:lang w:val="ru-RU"/>
              </w:rPr>
            </w:pPr>
          </w:p>
        </w:tc>
      </w:tr>
      <w:tr w:rsidR="0058791C" w:rsidRPr="00B572D9" w14:paraId="39025F7D" w14:textId="77777777">
        <w:trPr>
          <w:trHeight w:val="915"/>
        </w:trPr>
        <w:tc>
          <w:tcPr>
            <w:tcW w:w="975" w:type="dxa"/>
            <w:vMerge/>
            <w:tcBorders>
              <w:top w:val="nil"/>
            </w:tcBorders>
          </w:tcPr>
          <w:p w14:paraId="40EFABE7" w14:textId="77777777" w:rsidR="0058791C" w:rsidRPr="006700A0" w:rsidRDefault="0058791C">
            <w:pPr>
              <w:rPr>
                <w:sz w:val="2"/>
                <w:szCs w:val="2"/>
                <w:lang w:val="ru-RU"/>
              </w:rPr>
            </w:pPr>
          </w:p>
        </w:tc>
        <w:tc>
          <w:tcPr>
            <w:tcW w:w="2835" w:type="dxa"/>
            <w:vMerge/>
            <w:tcBorders>
              <w:top w:val="nil"/>
            </w:tcBorders>
          </w:tcPr>
          <w:p w14:paraId="45A295DC" w14:textId="77777777" w:rsidR="0058791C" w:rsidRPr="006700A0" w:rsidRDefault="0058791C">
            <w:pPr>
              <w:rPr>
                <w:sz w:val="2"/>
                <w:szCs w:val="2"/>
                <w:lang w:val="ru-RU"/>
              </w:rPr>
            </w:pPr>
          </w:p>
        </w:tc>
        <w:tc>
          <w:tcPr>
            <w:tcW w:w="1860" w:type="dxa"/>
          </w:tcPr>
          <w:p w14:paraId="095BE3B4" w14:textId="77777777" w:rsidR="0058791C" w:rsidRDefault="00BA7600">
            <w:pPr>
              <w:pStyle w:val="TableParagraph"/>
              <w:spacing w:line="229" w:lineRule="exact"/>
              <w:ind w:left="52"/>
              <w:rPr>
                <w:sz w:val="20"/>
              </w:rPr>
            </w:pPr>
            <w:r>
              <w:rPr>
                <w:sz w:val="20"/>
              </w:rPr>
              <w:t>C40,</w:t>
            </w:r>
            <w:r>
              <w:rPr>
                <w:spacing w:val="-4"/>
                <w:sz w:val="20"/>
              </w:rPr>
              <w:t xml:space="preserve"> </w:t>
            </w:r>
            <w:r>
              <w:rPr>
                <w:sz w:val="20"/>
              </w:rPr>
              <w:t>C41,</w:t>
            </w:r>
            <w:r>
              <w:rPr>
                <w:spacing w:val="-4"/>
                <w:sz w:val="20"/>
              </w:rPr>
              <w:t xml:space="preserve"> </w:t>
            </w:r>
            <w:r>
              <w:rPr>
                <w:spacing w:val="-5"/>
                <w:sz w:val="20"/>
              </w:rPr>
              <w:t>C49</w:t>
            </w:r>
          </w:p>
        </w:tc>
        <w:tc>
          <w:tcPr>
            <w:tcW w:w="2985" w:type="dxa"/>
          </w:tcPr>
          <w:p w14:paraId="253B2E82" w14:textId="77777777" w:rsidR="0058791C" w:rsidRPr="006700A0" w:rsidRDefault="00BA7600">
            <w:pPr>
              <w:pStyle w:val="TableParagraph"/>
              <w:spacing w:line="230" w:lineRule="exact"/>
              <w:ind w:left="52"/>
              <w:rPr>
                <w:sz w:val="20"/>
                <w:lang w:val="ru-RU"/>
              </w:rPr>
            </w:pPr>
            <w:r w:rsidRPr="006700A0">
              <w:rPr>
                <w:sz w:val="20"/>
                <w:lang w:val="ru-RU"/>
              </w:rPr>
              <w:t>опухоли опорно-двигательного аппарата</w:t>
            </w:r>
            <w:r w:rsidRPr="006700A0">
              <w:rPr>
                <w:spacing w:val="-13"/>
                <w:sz w:val="20"/>
                <w:lang w:val="ru-RU"/>
              </w:rPr>
              <w:t xml:space="preserve"> </w:t>
            </w:r>
            <w:r w:rsidRPr="006700A0">
              <w:rPr>
                <w:sz w:val="20"/>
                <w:lang w:val="ru-RU"/>
              </w:rPr>
              <w:t>у</w:t>
            </w:r>
            <w:r w:rsidRPr="006700A0">
              <w:rPr>
                <w:spacing w:val="-12"/>
                <w:sz w:val="20"/>
                <w:lang w:val="ru-RU"/>
              </w:rPr>
              <w:t xml:space="preserve"> </w:t>
            </w:r>
            <w:r w:rsidRPr="006700A0">
              <w:rPr>
                <w:sz w:val="20"/>
                <w:lang w:val="ru-RU"/>
              </w:rPr>
              <w:t>детей</w:t>
            </w:r>
            <w:r w:rsidRPr="006700A0">
              <w:rPr>
                <w:spacing w:val="-13"/>
                <w:sz w:val="20"/>
                <w:lang w:val="ru-RU"/>
              </w:rPr>
              <w:t xml:space="preserve"> </w:t>
            </w:r>
            <w:r w:rsidRPr="006700A0">
              <w:rPr>
                <w:sz w:val="20"/>
                <w:lang w:val="ru-RU"/>
              </w:rPr>
              <w:t>(остеосаркома, опухоли семейства саркомы Юинга, злокачественная</w:t>
            </w:r>
          </w:p>
        </w:tc>
        <w:tc>
          <w:tcPr>
            <w:tcW w:w="1710" w:type="dxa"/>
          </w:tcPr>
          <w:p w14:paraId="6A73FAF4" w14:textId="77777777" w:rsidR="0058791C" w:rsidRDefault="00BA7600">
            <w:pPr>
              <w:pStyle w:val="TableParagraph"/>
              <w:ind w:left="52"/>
              <w:rPr>
                <w:sz w:val="20"/>
              </w:rPr>
            </w:pPr>
            <w:r>
              <w:rPr>
                <w:spacing w:val="-2"/>
                <w:sz w:val="20"/>
              </w:rPr>
              <w:t>комбинированное лечение</w:t>
            </w:r>
          </w:p>
        </w:tc>
        <w:tc>
          <w:tcPr>
            <w:tcW w:w="3525" w:type="dxa"/>
          </w:tcPr>
          <w:p w14:paraId="7E6F58A6" w14:textId="77777777" w:rsidR="0058791C" w:rsidRPr="006700A0" w:rsidRDefault="00BA7600">
            <w:pPr>
              <w:pStyle w:val="TableParagraph"/>
              <w:ind w:left="52" w:right="511"/>
              <w:rPr>
                <w:sz w:val="20"/>
                <w:lang w:val="ru-RU"/>
              </w:rPr>
            </w:pPr>
            <w:r w:rsidRPr="006700A0">
              <w:rPr>
                <w:sz w:val="20"/>
                <w:lang w:val="ru-RU"/>
              </w:rPr>
              <w:t>предоперационная или послеоперационная</w:t>
            </w:r>
            <w:r w:rsidRPr="006700A0">
              <w:rPr>
                <w:spacing w:val="-13"/>
                <w:sz w:val="20"/>
                <w:lang w:val="ru-RU"/>
              </w:rPr>
              <w:t xml:space="preserve"> </w:t>
            </w:r>
            <w:r w:rsidRPr="006700A0">
              <w:rPr>
                <w:sz w:val="20"/>
                <w:lang w:val="ru-RU"/>
              </w:rPr>
              <w:t>химиотерапия с проведением хирургического</w:t>
            </w:r>
          </w:p>
        </w:tc>
        <w:tc>
          <w:tcPr>
            <w:tcW w:w="1815" w:type="dxa"/>
            <w:vMerge/>
            <w:tcBorders>
              <w:top w:val="nil"/>
            </w:tcBorders>
          </w:tcPr>
          <w:p w14:paraId="10A8DBBB" w14:textId="77777777" w:rsidR="0058791C" w:rsidRPr="006700A0" w:rsidRDefault="0058791C">
            <w:pPr>
              <w:rPr>
                <w:sz w:val="2"/>
                <w:szCs w:val="2"/>
                <w:lang w:val="ru-RU"/>
              </w:rPr>
            </w:pPr>
          </w:p>
        </w:tc>
      </w:tr>
    </w:tbl>
    <w:p w14:paraId="2B160DFC" w14:textId="77777777" w:rsidR="0058791C" w:rsidRPr="006700A0" w:rsidRDefault="0058791C">
      <w:pPr>
        <w:rPr>
          <w:sz w:val="2"/>
          <w:szCs w:val="2"/>
          <w:lang w:val="ru-RU"/>
        </w:rPr>
        <w:sectPr w:rsidR="0058791C" w:rsidRPr="006700A0">
          <w:pgSz w:w="16840" w:h="11900" w:orient="landscape"/>
          <w:pgMar w:top="940" w:right="440" w:bottom="102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FEF0A5F" w14:textId="77777777">
        <w:trPr>
          <w:trHeight w:val="270"/>
        </w:trPr>
        <w:tc>
          <w:tcPr>
            <w:tcW w:w="975" w:type="dxa"/>
          </w:tcPr>
          <w:p w14:paraId="082352A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E262C1A" w14:textId="77777777" w:rsidR="0058791C" w:rsidRDefault="00BA7600">
            <w:pPr>
              <w:pStyle w:val="TableParagraph"/>
              <w:spacing w:before="14"/>
              <w:ind w:right="4"/>
              <w:jc w:val="center"/>
              <w:rPr>
                <w:b/>
                <w:sz w:val="20"/>
              </w:rPr>
            </w:pPr>
            <w:r>
              <w:rPr>
                <w:b/>
                <w:sz w:val="20"/>
              </w:rPr>
              <w:t>2</w:t>
            </w:r>
          </w:p>
        </w:tc>
        <w:tc>
          <w:tcPr>
            <w:tcW w:w="1860" w:type="dxa"/>
          </w:tcPr>
          <w:p w14:paraId="2976C913" w14:textId="77777777" w:rsidR="0058791C" w:rsidRDefault="00BA7600">
            <w:pPr>
              <w:pStyle w:val="TableParagraph"/>
              <w:spacing w:before="14"/>
              <w:ind w:right="19"/>
              <w:jc w:val="center"/>
              <w:rPr>
                <w:b/>
                <w:sz w:val="20"/>
              </w:rPr>
            </w:pPr>
            <w:r>
              <w:rPr>
                <w:b/>
                <w:sz w:val="20"/>
              </w:rPr>
              <w:t>3</w:t>
            </w:r>
          </w:p>
        </w:tc>
        <w:tc>
          <w:tcPr>
            <w:tcW w:w="2985" w:type="dxa"/>
          </w:tcPr>
          <w:p w14:paraId="4D0C9965" w14:textId="77777777" w:rsidR="0058791C" w:rsidRDefault="00BA7600">
            <w:pPr>
              <w:pStyle w:val="TableParagraph"/>
              <w:spacing w:before="14"/>
              <w:ind w:right="4"/>
              <w:jc w:val="center"/>
              <w:rPr>
                <w:b/>
                <w:sz w:val="20"/>
              </w:rPr>
            </w:pPr>
            <w:r>
              <w:rPr>
                <w:b/>
                <w:sz w:val="20"/>
              </w:rPr>
              <w:t>4</w:t>
            </w:r>
          </w:p>
        </w:tc>
        <w:tc>
          <w:tcPr>
            <w:tcW w:w="1710" w:type="dxa"/>
          </w:tcPr>
          <w:p w14:paraId="77659A12" w14:textId="77777777" w:rsidR="0058791C" w:rsidRDefault="00BA7600">
            <w:pPr>
              <w:pStyle w:val="TableParagraph"/>
              <w:spacing w:before="14"/>
              <w:ind w:right="19"/>
              <w:jc w:val="center"/>
              <w:rPr>
                <w:b/>
                <w:sz w:val="20"/>
              </w:rPr>
            </w:pPr>
            <w:r>
              <w:rPr>
                <w:b/>
                <w:sz w:val="20"/>
              </w:rPr>
              <w:t>5</w:t>
            </w:r>
          </w:p>
        </w:tc>
        <w:tc>
          <w:tcPr>
            <w:tcW w:w="3525" w:type="dxa"/>
          </w:tcPr>
          <w:p w14:paraId="0FD49157" w14:textId="77777777" w:rsidR="0058791C" w:rsidRDefault="00BA7600">
            <w:pPr>
              <w:pStyle w:val="TableParagraph"/>
              <w:spacing w:before="14"/>
              <w:ind w:right="4"/>
              <w:jc w:val="center"/>
              <w:rPr>
                <w:b/>
                <w:sz w:val="20"/>
              </w:rPr>
            </w:pPr>
            <w:r>
              <w:rPr>
                <w:b/>
                <w:sz w:val="20"/>
              </w:rPr>
              <w:t>6</w:t>
            </w:r>
          </w:p>
        </w:tc>
        <w:tc>
          <w:tcPr>
            <w:tcW w:w="1815" w:type="dxa"/>
          </w:tcPr>
          <w:p w14:paraId="68D86030" w14:textId="77777777" w:rsidR="0058791C" w:rsidRDefault="00BA7600">
            <w:pPr>
              <w:pStyle w:val="TableParagraph"/>
              <w:spacing w:before="14"/>
              <w:ind w:right="4"/>
              <w:jc w:val="center"/>
              <w:rPr>
                <w:b/>
                <w:sz w:val="20"/>
              </w:rPr>
            </w:pPr>
            <w:r>
              <w:rPr>
                <w:b/>
                <w:sz w:val="20"/>
              </w:rPr>
              <w:t>7</w:t>
            </w:r>
          </w:p>
        </w:tc>
      </w:tr>
      <w:tr w:rsidR="0058791C" w:rsidRPr="00B572D9" w14:paraId="74FC50DF" w14:textId="77777777">
        <w:trPr>
          <w:trHeight w:val="687"/>
        </w:trPr>
        <w:tc>
          <w:tcPr>
            <w:tcW w:w="975" w:type="dxa"/>
            <w:vMerge w:val="restart"/>
          </w:tcPr>
          <w:p w14:paraId="206DBECC" w14:textId="77777777" w:rsidR="0058791C" w:rsidRDefault="0058791C">
            <w:pPr>
              <w:pStyle w:val="TableParagraph"/>
              <w:rPr>
                <w:sz w:val="20"/>
              </w:rPr>
            </w:pPr>
          </w:p>
        </w:tc>
        <w:tc>
          <w:tcPr>
            <w:tcW w:w="2835" w:type="dxa"/>
            <w:vMerge w:val="restart"/>
          </w:tcPr>
          <w:p w14:paraId="2D3D5B3F" w14:textId="77777777" w:rsidR="0058791C" w:rsidRDefault="0058791C">
            <w:pPr>
              <w:pStyle w:val="TableParagraph"/>
              <w:rPr>
                <w:sz w:val="20"/>
              </w:rPr>
            </w:pPr>
          </w:p>
        </w:tc>
        <w:tc>
          <w:tcPr>
            <w:tcW w:w="1860" w:type="dxa"/>
            <w:vMerge w:val="restart"/>
          </w:tcPr>
          <w:p w14:paraId="25E25023" w14:textId="77777777" w:rsidR="0058791C" w:rsidRDefault="0058791C">
            <w:pPr>
              <w:pStyle w:val="TableParagraph"/>
              <w:rPr>
                <w:sz w:val="20"/>
              </w:rPr>
            </w:pPr>
          </w:p>
        </w:tc>
        <w:tc>
          <w:tcPr>
            <w:tcW w:w="2985" w:type="dxa"/>
            <w:vMerge w:val="restart"/>
          </w:tcPr>
          <w:p w14:paraId="762916CB" w14:textId="77777777" w:rsidR="0058791C" w:rsidRPr="006700A0" w:rsidRDefault="00BA7600">
            <w:pPr>
              <w:pStyle w:val="TableParagraph"/>
              <w:spacing w:line="211" w:lineRule="exact"/>
              <w:ind w:left="52"/>
              <w:rPr>
                <w:sz w:val="20"/>
                <w:lang w:val="ru-RU"/>
              </w:rPr>
            </w:pPr>
            <w:r w:rsidRPr="006700A0">
              <w:rPr>
                <w:sz w:val="20"/>
                <w:lang w:val="ru-RU"/>
              </w:rPr>
              <w:t>фиброзная</w:t>
            </w:r>
            <w:r w:rsidRPr="006700A0">
              <w:rPr>
                <w:spacing w:val="-9"/>
                <w:sz w:val="20"/>
                <w:lang w:val="ru-RU"/>
              </w:rPr>
              <w:t xml:space="preserve"> </w:t>
            </w:r>
            <w:r w:rsidRPr="006700A0">
              <w:rPr>
                <w:spacing w:val="-2"/>
                <w:sz w:val="20"/>
                <w:lang w:val="ru-RU"/>
              </w:rPr>
              <w:t>гистиоцитома,</w:t>
            </w:r>
          </w:p>
          <w:p w14:paraId="215C5FE9" w14:textId="77777777" w:rsidR="0058791C" w:rsidRPr="006700A0" w:rsidRDefault="00BA7600">
            <w:pPr>
              <w:pStyle w:val="TableParagraph"/>
              <w:ind w:left="52"/>
              <w:rPr>
                <w:sz w:val="20"/>
                <w:lang w:val="ru-RU"/>
              </w:rPr>
            </w:pPr>
            <w:r w:rsidRPr="006700A0">
              <w:rPr>
                <w:sz w:val="20"/>
                <w:lang w:val="ru-RU"/>
              </w:rPr>
              <w:t>саркомы</w:t>
            </w:r>
            <w:r w:rsidRPr="006700A0">
              <w:rPr>
                <w:spacing w:val="-7"/>
                <w:sz w:val="20"/>
                <w:lang w:val="ru-RU"/>
              </w:rPr>
              <w:t xml:space="preserve"> </w:t>
            </w:r>
            <w:r w:rsidRPr="006700A0">
              <w:rPr>
                <w:sz w:val="20"/>
                <w:lang w:val="ru-RU"/>
              </w:rPr>
              <w:t>мягких</w:t>
            </w:r>
            <w:r w:rsidRPr="006700A0">
              <w:rPr>
                <w:spacing w:val="-6"/>
                <w:sz w:val="20"/>
                <w:lang w:val="ru-RU"/>
              </w:rPr>
              <w:t xml:space="preserve"> </w:t>
            </w:r>
            <w:r w:rsidRPr="006700A0">
              <w:rPr>
                <w:spacing w:val="-2"/>
                <w:sz w:val="20"/>
                <w:lang w:val="ru-RU"/>
              </w:rPr>
              <w:t>тканей)</w:t>
            </w:r>
          </w:p>
        </w:tc>
        <w:tc>
          <w:tcPr>
            <w:tcW w:w="1710" w:type="dxa"/>
            <w:vMerge w:val="restart"/>
          </w:tcPr>
          <w:p w14:paraId="6FD8325A" w14:textId="77777777" w:rsidR="0058791C" w:rsidRPr="006700A0" w:rsidRDefault="0058791C">
            <w:pPr>
              <w:pStyle w:val="TableParagraph"/>
              <w:rPr>
                <w:sz w:val="20"/>
                <w:lang w:val="ru-RU"/>
              </w:rPr>
            </w:pPr>
          </w:p>
        </w:tc>
        <w:tc>
          <w:tcPr>
            <w:tcW w:w="3525" w:type="dxa"/>
          </w:tcPr>
          <w:p w14:paraId="54109630" w14:textId="77777777" w:rsidR="0058791C" w:rsidRPr="006700A0" w:rsidRDefault="00BA7600">
            <w:pPr>
              <w:pStyle w:val="TableParagraph"/>
              <w:spacing w:line="211" w:lineRule="exact"/>
              <w:ind w:left="52"/>
              <w:rPr>
                <w:sz w:val="20"/>
                <w:lang w:val="ru-RU"/>
              </w:rPr>
            </w:pPr>
            <w:r w:rsidRPr="006700A0">
              <w:rPr>
                <w:sz w:val="20"/>
                <w:lang w:val="ru-RU"/>
              </w:rPr>
              <w:t>вмешательства</w:t>
            </w:r>
            <w:r w:rsidRPr="006700A0">
              <w:rPr>
                <w:spacing w:val="-5"/>
                <w:sz w:val="20"/>
                <w:lang w:val="ru-RU"/>
              </w:rPr>
              <w:t xml:space="preserve"> </w:t>
            </w:r>
            <w:r w:rsidRPr="006700A0">
              <w:rPr>
                <w:sz w:val="20"/>
                <w:lang w:val="ru-RU"/>
              </w:rPr>
              <w:t>в</w:t>
            </w:r>
            <w:r w:rsidRPr="006700A0">
              <w:rPr>
                <w:spacing w:val="-5"/>
                <w:sz w:val="20"/>
                <w:lang w:val="ru-RU"/>
              </w:rPr>
              <w:t xml:space="preserve"> </w:t>
            </w:r>
            <w:r w:rsidRPr="006700A0">
              <w:rPr>
                <w:sz w:val="20"/>
                <w:lang w:val="ru-RU"/>
              </w:rPr>
              <w:t>течение</w:t>
            </w:r>
            <w:r w:rsidRPr="006700A0">
              <w:rPr>
                <w:spacing w:val="-4"/>
                <w:sz w:val="20"/>
                <w:lang w:val="ru-RU"/>
              </w:rPr>
              <w:t xml:space="preserve"> </w:t>
            </w:r>
            <w:r w:rsidRPr="006700A0">
              <w:rPr>
                <w:spacing w:val="-2"/>
                <w:sz w:val="20"/>
                <w:lang w:val="ru-RU"/>
              </w:rPr>
              <w:t>одной</w:t>
            </w:r>
          </w:p>
          <w:p w14:paraId="1B5E9412" w14:textId="77777777" w:rsidR="0058791C" w:rsidRPr="006700A0" w:rsidRDefault="00BA7600">
            <w:pPr>
              <w:pStyle w:val="TableParagraph"/>
              <w:ind w:left="52"/>
              <w:rPr>
                <w:sz w:val="20"/>
                <w:lang w:val="ru-RU"/>
              </w:rPr>
            </w:pPr>
            <w:r w:rsidRPr="006700A0">
              <w:rPr>
                <w:spacing w:val="-2"/>
                <w:sz w:val="20"/>
                <w:lang w:val="ru-RU"/>
              </w:rPr>
              <w:t>госпитализации</w:t>
            </w:r>
          </w:p>
        </w:tc>
        <w:tc>
          <w:tcPr>
            <w:tcW w:w="1815" w:type="dxa"/>
            <w:vMerge w:val="restart"/>
          </w:tcPr>
          <w:p w14:paraId="166327D8" w14:textId="77777777" w:rsidR="0058791C" w:rsidRPr="006700A0" w:rsidRDefault="0058791C">
            <w:pPr>
              <w:pStyle w:val="TableParagraph"/>
              <w:rPr>
                <w:sz w:val="20"/>
                <w:lang w:val="ru-RU"/>
              </w:rPr>
            </w:pPr>
          </w:p>
        </w:tc>
      </w:tr>
      <w:tr w:rsidR="0058791C" w:rsidRPr="00B572D9" w14:paraId="0BE82479" w14:textId="77777777">
        <w:trPr>
          <w:trHeight w:val="2295"/>
        </w:trPr>
        <w:tc>
          <w:tcPr>
            <w:tcW w:w="975" w:type="dxa"/>
            <w:vMerge/>
            <w:tcBorders>
              <w:top w:val="nil"/>
            </w:tcBorders>
          </w:tcPr>
          <w:p w14:paraId="0EB77F30" w14:textId="77777777" w:rsidR="0058791C" w:rsidRPr="006700A0" w:rsidRDefault="0058791C">
            <w:pPr>
              <w:rPr>
                <w:sz w:val="2"/>
                <w:szCs w:val="2"/>
                <w:lang w:val="ru-RU"/>
              </w:rPr>
            </w:pPr>
          </w:p>
        </w:tc>
        <w:tc>
          <w:tcPr>
            <w:tcW w:w="2835" w:type="dxa"/>
            <w:vMerge/>
            <w:tcBorders>
              <w:top w:val="nil"/>
            </w:tcBorders>
          </w:tcPr>
          <w:p w14:paraId="309717CD" w14:textId="77777777" w:rsidR="0058791C" w:rsidRPr="006700A0" w:rsidRDefault="0058791C">
            <w:pPr>
              <w:rPr>
                <w:sz w:val="2"/>
                <w:szCs w:val="2"/>
                <w:lang w:val="ru-RU"/>
              </w:rPr>
            </w:pPr>
          </w:p>
        </w:tc>
        <w:tc>
          <w:tcPr>
            <w:tcW w:w="1860" w:type="dxa"/>
            <w:vMerge/>
            <w:tcBorders>
              <w:top w:val="nil"/>
            </w:tcBorders>
          </w:tcPr>
          <w:p w14:paraId="2F78D244" w14:textId="77777777" w:rsidR="0058791C" w:rsidRPr="006700A0" w:rsidRDefault="0058791C">
            <w:pPr>
              <w:rPr>
                <w:sz w:val="2"/>
                <w:szCs w:val="2"/>
                <w:lang w:val="ru-RU"/>
              </w:rPr>
            </w:pPr>
          </w:p>
        </w:tc>
        <w:tc>
          <w:tcPr>
            <w:tcW w:w="2985" w:type="dxa"/>
            <w:vMerge/>
            <w:tcBorders>
              <w:top w:val="nil"/>
            </w:tcBorders>
          </w:tcPr>
          <w:p w14:paraId="4927366C" w14:textId="77777777" w:rsidR="0058791C" w:rsidRPr="006700A0" w:rsidRDefault="0058791C">
            <w:pPr>
              <w:rPr>
                <w:sz w:val="2"/>
                <w:szCs w:val="2"/>
                <w:lang w:val="ru-RU"/>
              </w:rPr>
            </w:pPr>
          </w:p>
        </w:tc>
        <w:tc>
          <w:tcPr>
            <w:tcW w:w="1710" w:type="dxa"/>
            <w:vMerge/>
            <w:tcBorders>
              <w:top w:val="nil"/>
            </w:tcBorders>
          </w:tcPr>
          <w:p w14:paraId="005F9E29" w14:textId="77777777" w:rsidR="0058791C" w:rsidRPr="006700A0" w:rsidRDefault="0058791C">
            <w:pPr>
              <w:rPr>
                <w:sz w:val="2"/>
                <w:szCs w:val="2"/>
                <w:lang w:val="ru-RU"/>
              </w:rPr>
            </w:pPr>
          </w:p>
        </w:tc>
        <w:tc>
          <w:tcPr>
            <w:tcW w:w="3525" w:type="dxa"/>
          </w:tcPr>
          <w:p w14:paraId="6F4344F6"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5"/>
                <w:sz w:val="20"/>
                <w:lang w:val="ru-RU"/>
              </w:rPr>
              <w:t xml:space="preserve"> </w:t>
            </w:r>
            <w:r w:rsidRPr="006700A0">
              <w:rPr>
                <w:sz w:val="20"/>
                <w:lang w:val="ru-RU"/>
              </w:rPr>
              <w:t>лечение</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применением</w:t>
            </w:r>
          </w:p>
          <w:p w14:paraId="02B988CF" w14:textId="77777777" w:rsidR="0058791C" w:rsidRPr="006700A0" w:rsidRDefault="00BA7600">
            <w:pPr>
              <w:pStyle w:val="TableParagraph"/>
              <w:ind w:left="52" w:right="65"/>
              <w:rPr>
                <w:sz w:val="20"/>
                <w:lang w:val="ru-RU"/>
              </w:rPr>
            </w:pPr>
            <w:r w:rsidRPr="006700A0">
              <w:rPr>
                <w:sz w:val="20"/>
                <w:lang w:val="ru-RU"/>
              </w:rPr>
              <w:t>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w:t>
            </w:r>
            <w:r w:rsidRPr="006700A0">
              <w:rPr>
                <w:spacing w:val="-13"/>
                <w:sz w:val="20"/>
                <w:lang w:val="ru-RU"/>
              </w:rPr>
              <w:t xml:space="preserve"> </w:t>
            </w:r>
            <w:r w:rsidRPr="006700A0">
              <w:rPr>
                <w:sz w:val="20"/>
                <w:lang w:val="ru-RU"/>
              </w:rPr>
              <w:t>терапии,</w:t>
            </w:r>
            <w:r w:rsidRPr="006700A0">
              <w:rPr>
                <w:spacing w:val="-12"/>
                <w:sz w:val="20"/>
                <w:lang w:val="ru-RU"/>
              </w:rPr>
              <w:t xml:space="preserve"> </w:t>
            </w:r>
            <w:r w:rsidRPr="006700A0">
              <w:rPr>
                <w:sz w:val="20"/>
                <w:lang w:val="ru-RU"/>
              </w:rPr>
              <w:t>требующей постоянного мониторирования в стационарных условиях</w:t>
            </w:r>
          </w:p>
        </w:tc>
        <w:tc>
          <w:tcPr>
            <w:tcW w:w="1815" w:type="dxa"/>
            <w:vMerge/>
            <w:tcBorders>
              <w:top w:val="nil"/>
            </w:tcBorders>
          </w:tcPr>
          <w:p w14:paraId="22C21D3B" w14:textId="77777777" w:rsidR="0058791C" w:rsidRPr="006700A0" w:rsidRDefault="0058791C">
            <w:pPr>
              <w:rPr>
                <w:sz w:val="2"/>
                <w:szCs w:val="2"/>
                <w:lang w:val="ru-RU"/>
              </w:rPr>
            </w:pPr>
          </w:p>
        </w:tc>
      </w:tr>
      <w:tr w:rsidR="0058791C" w14:paraId="06C4D9D2" w14:textId="77777777">
        <w:trPr>
          <w:trHeight w:val="1605"/>
        </w:trPr>
        <w:tc>
          <w:tcPr>
            <w:tcW w:w="975" w:type="dxa"/>
            <w:vMerge w:val="restart"/>
          </w:tcPr>
          <w:p w14:paraId="63CBFDBD" w14:textId="77777777" w:rsidR="0058791C" w:rsidRDefault="00BA7600">
            <w:pPr>
              <w:pStyle w:val="TableParagraph"/>
              <w:spacing w:line="214" w:lineRule="exact"/>
              <w:ind w:left="10" w:right="34"/>
              <w:jc w:val="center"/>
              <w:rPr>
                <w:sz w:val="20"/>
              </w:rPr>
            </w:pPr>
            <w:r>
              <w:rPr>
                <w:spacing w:val="-5"/>
                <w:sz w:val="20"/>
              </w:rPr>
              <w:t>24</w:t>
            </w:r>
          </w:p>
        </w:tc>
        <w:tc>
          <w:tcPr>
            <w:tcW w:w="2835" w:type="dxa"/>
            <w:vMerge w:val="restart"/>
          </w:tcPr>
          <w:p w14:paraId="23D215F3"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w:t>
            </w:r>
            <w:r w:rsidRPr="006700A0">
              <w:rPr>
                <w:spacing w:val="-10"/>
                <w:sz w:val="20"/>
                <w:lang w:val="ru-RU"/>
              </w:rPr>
              <w:t>с</w:t>
            </w:r>
          </w:p>
          <w:p w14:paraId="4DA0E065" w14:textId="77777777" w:rsidR="0058791C" w:rsidRPr="006700A0" w:rsidRDefault="00BA7600">
            <w:pPr>
              <w:pStyle w:val="TableParagraph"/>
              <w:ind w:left="52" w:right="53"/>
              <w:rPr>
                <w:sz w:val="20"/>
                <w:lang w:val="ru-RU"/>
              </w:rPr>
            </w:pPr>
            <w:r w:rsidRPr="006700A0">
              <w:rPr>
                <w:sz w:val="20"/>
                <w:lang w:val="ru-RU"/>
              </w:rPr>
              <w:t>применением стандартной химио</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иммунотерапии (включая таргетные лекарственные препараты), лучевой и афферентной терапии</w:t>
            </w:r>
            <w:r w:rsidRPr="006700A0">
              <w:rPr>
                <w:spacing w:val="-8"/>
                <w:sz w:val="20"/>
                <w:lang w:val="ru-RU"/>
              </w:rPr>
              <w:t xml:space="preserve"> </w:t>
            </w:r>
            <w:r w:rsidRPr="006700A0">
              <w:rPr>
                <w:sz w:val="20"/>
                <w:lang w:val="ru-RU"/>
              </w:rPr>
              <w:t>при</w:t>
            </w:r>
            <w:r w:rsidRPr="006700A0">
              <w:rPr>
                <w:spacing w:val="-9"/>
                <w:sz w:val="20"/>
                <w:lang w:val="ru-RU"/>
              </w:rPr>
              <w:t xml:space="preserve"> </w:t>
            </w:r>
            <w:r w:rsidRPr="006700A0">
              <w:rPr>
                <w:sz w:val="20"/>
                <w:lang w:val="ru-RU"/>
              </w:rPr>
              <w:t>первичных</w:t>
            </w:r>
            <w:r w:rsidRPr="006700A0">
              <w:rPr>
                <w:spacing w:val="-9"/>
                <w:sz w:val="20"/>
                <w:lang w:val="ru-RU"/>
              </w:rPr>
              <w:t xml:space="preserve"> </w:t>
            </w:r>
            <w:r w:rsidRPr="006700A0">
              <w:rPr>
                <w:sz w:val="20"/>
                <w:lang w:val="ru-RU"/>
              </w:rPr>
              <w:t xml:space="preserve">острых и хронических лейкозах и лимфомах (за исключением </w:t>
            </w:r>
            <w:r w:rsidRPr="006700A0">
              <w:rPr>
                <w:spacing w:val="-2"/>
                <w:sz w:val="20"/>
                <w:lang w:val="ru-RU"/>
              </w:rPr>
              <w:t xml:space="preserve">высокозлокачественных </w:t>
            </w:r>
            <w:r w:rsidRPr="006700A0">
              <w:rPr>
                <w:sz w:val="20"/>
                <w:lang w:val="ru-RU"/>
              </w:rPr>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60" w:type="dxa"/>
            <w:vMerge w:val="restart"/>
          </w:tcPr>
          <w:p w14:paraId="2FCD69B8" w14:textId="77777777" w:rsidR="0058791C" w:rsidRDefault="00BA7600">
            <w:pPr>
              <w:pStyle w:val="TableParagraph"/>
              <w:spacing w:line="214" w:lineRule="exact"/>
              <w:ind w:left="52"/>
              <w:rPr>
                <w:sz w:val="20"/>
              </w:rPr>
            </w:pPr>
            <w:r>
              <w:rPr>
                <w:sz w:val="20"/>
              </w:rPr>
              <w:t>C81</w:t>
            </w:r>
            <w:r>
              <w:rPr>
                <w:spacing w:val="-4"/>
                <w:sz w:val="20"/>
              </w:rPr>
              <w:t xml:space="preserve"> </w:t>
            </w:r>
            <w:r>
              <w:rPr>
                <w:sz w:val="20"/>
              </w:rPr>
              <w:t>-</w:t>
            </w:r>
            <w:r>
              <w:rPr>
                <w:spacing w:val="-2"/>
                <w:sz w:val="20"/>
              </w:rPr>
              <w:t xml:space="preserve"> </w:t>
            </w:r>
            <w:r>
              <w:rPr>
                <w:sz w:val="20"/>
              </w:rPr>
              <w:t>C90,</w:t>
            </w:r>
            <w:r>
              <w:rPr>
                <w:spacing w:val="-3"/>
                <w:sz w:val="20"/>
              </w:rPr>
              <w:t xml:space="preserve"> </w:t>
            </w:r>
            <w:r>
              <w:rPr>
                <w:sz w:val="20"/>
              </w:rPr>
              <w:t>C91.1</w:t>
            </w:r>
            <w:r>
              <w:rPr>
                <w:spacing w:val="-3"/>
                <w:sz w:val="20"/>
              </w:rPr>
              <w:t xml:space="preserve"> </w:t>
            </w:r>
            <w:r>
              <w:rPr>
                <w:spacing w:val="-10"/>
                <w:sz w:val="20"/>
              </w:rPr>
              <w:t>-</w:t>
            </w:r>
          </w:p>
          <w:p w14:paraId="765D8850" w14:textId="77777777" w:rsidR="0058791C" w:rsidRDefault="00BA7600">
            <w:pPr>
              <w:pStyle w:val="TableParagraph"/>
              <w:ind w:left="52"/>
              <w:rPr>
                <w:sz w:val="20"/>
              </w:rPr>
            </w:pPr>
            <w:r>
              <w:rPr>
                <w:sz w:val="20"/>
              </w:rPr>
              <w:t>С91.9,</w:t>
            </w:r>
            <w:r>
              <w:rPr>
                <w:spacing w:val="-13"/>
                <w:sz w:val="20"/>
              </w:rPr>
              <w:t xml:space="preserve"> </w:t>
            </w:r>
            <w:r>
              <w:rPr>
                <w:sz w:val="20"/>
              </w:rPr>
              <w:t>C92.1,</w:t>
            </w:r>
            <w:r>
              <w:rPr>
                <w:spacing w:val="-12"/>
                <w:sz w:val="20"/>
              </w:rPr>
              <w:t xml:space="preserve"> </w:t>
            </w:r>
            <w:r>
              <w:rPr>
                <w:sz w:val="20"/>
              </w:rPr>
              <w:t>C93.1, D45, C95.1</w:t>
            </w:r>
          </w:p>
        </w:tc>
        <w:tc>
          <w:tcPr>
            <w:tcW w:w="2985" w:type="dxa"/>
            <w:vMerge w:val="restart"/>
          </w:tcPr>
          <w:p w14:paraId="7D436869"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8"/>
                <w:sz w:val="20"/>
                <w:lang w:val="ru-RU"/>
              </w:rPr>
              <w:t xml:space="preserve"> </w:t>
            </w:r>
            <w:r w:rsidRPr="006700A0">
              <w:rPr>
                <w:sz w:val="20"/>
                <w:lang w:val="ru-RU"/>
              </w:rPr>
              <w:t>хронические</w:t>
            </w:r>
            <w:r w:rsidRPr="006700A0">
              <w:rPr>
                <w:spacing w:val="-8"/>
                <w:sz w:val="20"/>
                <w:lang w:val="ru-RU"/>
              </w:rPr>
              <w:t xml:space="preserve"> </w:t>
            </w:r>
            <w:r w:rsidRPr="006700A0">
              <w:rPr>
                <w:spacing w:val="-2"/>
                <w:sz w:val="20"/>
                <w:lang w:val="ru-RU"/>
              </w:rPr>
              <w:t>лейкозы</w:t>
            </w:r>
          </w:p>
          <w:p w14:paraId="1E096E05" w14:textId="77777777" w:rsidR="0058791C" w:rsidRPr="006700A0" w:rsidRDefault="00BA7600">
            <w:pPr>
              <w:pStyle w:val="TableParagraph"/>
              <w:ind w:left="52" w:right="44"/>
              <w:rPr>
                <w:sz w:val="20"/>
                <w:lang w:val="ru-RU"/>
              </w:rPr>
            </w:pPr>
            <w:r w:rsidRPr="006700A0">
              <w:rPr>
                <w:sz w:val="20"/>
                <w:lang w:val="ru-RU"/>
              </w:rPr>
              <w:t>и лимфомы (кроме высокозлокачественных</w:t>
            </w:r>
            <w:r w:rsidRPr="006700A0">
              <w:rPr>
                <w:spacing w:val="-13"/>
                <w:sz w:val="20"/>
                <w:lang w:val="ru-RU"/>
              </w:rPr>
              <w:t xml:space="preserve"> </w:t>
            </w:r>
            <w:r w:rsidRPr="006700A0">
              <w:rPr>
                <w:sz w:val="20"/>
                <w:lang w:val="ru-RU"/>
              </w:rPr>
              <w:t xml:space="preserve">лимфом, хронического миелолейкоза в фазе бластного криза и фазе </w:t>
            </w:r>
            <w:r w:rsidRPr="006700A0">
              <w:rPr>
                <w:spacing w:val="-2"/>
                <w:sz w:val="20"/>
                <w:lang w:val="ru-RU"/>
              </w:rPr>
              <w:t>акселерации)</w:t>
            </w:r>
          </w:p>
        </w:tc>
        <w:tc>
          <w:tcPr>
            <w:tcW w:w="1710" w:type="dxa"/>
            <w:vMerge w:val="restart"/>
          </w:tcPr>
          <w:p w14:paraId="6ACE829E" w14:textId="77777777" w:rsidR="0058791C" w:rsidRDefault="00BA7600">
            <w:pPr>
              <w:pStyle w:val="TableParagraph"/>
              <w:spacing w:line="214" w:lineRule="exact"/>
              <w:ind w:left="52"/>
              <w:rPr>
                <w:sz w:val="20"/>
              </w:rPr>
            </w:pPr>
            <w:r>
              <w:rPr>
                <w:spacing w:val="-2"/>
                <w:sz w:val="20"/>
              </w:rPr>
              <w:t>терапевтическое</w:t>
            </w:r>
          </w:p>
          <w:p w14:paraId="0F75C836" w14:textId="77777777" w:rsidR="0058791C" w:rsidRDefault="00BA7600">
            <w:pPr>
              <w:pStyle w:val="TableParagraph"/>
              <w:ind w:left="52"/>
              <w:rPr>
                <w:sz w:val="20"/>
              </w:rPr>
            </w:pPr>
            <w:r>
              <w:rPr>
                <w:spacing w:val="-2"/>
                <w:sz w:val="20"/>
              </w:rPr>
              <w:t>лечение</w:t>
            </w:r>
          </w:p>
        </w:tc>
        <w:tc>
          <w:tcPr>
            <w:tcW w:w="3525" w:type="dxa"/>
          </w:tcPr>
          <w:p w14:paraId="348E66CE" w14:textId="77777777" w:rsidR="0058791C" w:rsidRPr="006700A0" w:rsidRDefault="00BA7600">
            <w:pPr>
              <w:pStyle w:val="TableParagraph"/>
              <w:spacing w:line="214" w:lineRule="exact"/>
              <w:ind w:left="52"/>
              <w:rPr>
                <w:sz w:val="20"/>
                <w:lang w:val="ru-RU"/>
              </w:rPr>
            </w:pPr>
            <w:r w:rsidRPr="006700A0">
              <w:rPr>
                <w:spacing w:val="-2"/>
                <w:sz w:val="20"/>
                <w:lang w:val="ru-RU"/>
              </w:rPr>
              <w:t>комплексная</w:t>
            </w:r>
            <w:r w:rsidRPr="006700A0">
              <w:rPr>
                <w:spacing w:val="14"/>
                <w:sz w:val="20"/>
                <w:lang w:val="ru-RU"/>
              </w:rPr>
              <w:t xml:space="preserve"> </w:t>
            </w:r>
            <w:r w:rsidRPr="006700A0">
              <w:rPr>
                <w:spacing w:val="-2"/>
                <w:sz w:val="20"/>
                <w:lang w:val="ru-RU"/>
              </w:rPr>
              <w:t>иммунохимиотерапия</w:t>
            </w:r>
            <w:r w:rsidRPr="006700A0">
              <w:rPr>
                <w:spacing w:val="15"/>
                <w:sz w:val="20"/>
                <w:lang w:val="ru-RU"/>
              </w:rPr>
              <w:t xml:space="preserve"> </w:t>
            </w:r>
            <w:r w:rsidRPr="006700A0">
              <w:rPr>
                <w:spacing w:val="-10"/>
                <w:sz w:val="20"/>
                <w:lang w:val="ru-RU"/>
              </w:rPr>
              <w:t>с</w:t>
            </w:r>
          </w:p>
          <w:p w14:paraId="560AC699" w14:textId="77777777" w:rsidR="0058791C" w:rsidRPr="006700A0" w:rsidRDefault="00BA7600">
            <w:pPr>
              <w:pStyle w:val="TableParagraph"/>
              <w:ind w:left="52" w:right="46"/>
              <w:rPr>
                <w:sz w:val="20"/>
                <w:lang w:val="ru-RU"/>
              </w:rPr>
            </w:pPr>
            <w:r w:rsidRPr="006700A0">
              <w:rPr>
                <w:sz w:val="20"/>
                <w:lang w:val="ru-RU"/>
              </w:rPr>
              <w:t>поддержкой ростовыми факторами и использованием антибактериальной, противогрибковой, противовирусной терапии,</w:t>
            </w:r>
            <w:r w:rsidRPr="006700A0">
              <w:rPr>
                <w:spacing w:val="-13"/>
                <w:sz w:val="20"/>
                <w:lang w:val="ru-RU"/>
              </w:rPr>
              <w:t xml:space="preserve"> </w:t>
            </w:r>
            <w:r w:rsidRPr="006700A0">
              <w:rPr>
                <w:sz w:val="20"/>
                <w:lang w:val="ru-RU"/>
              </w:rPr>
              <w:t>методов</w:t>
            </w:r>
            <w:r w:rsidRPr="006700A0">
              <w:rPr>
                <w:spacing w:val="-12"/>
                <w:sz w:val="20"/>
                <w:lang w:val="ru-RU"/>
              </w:rPr>
              <w:t xml:space="preserve"> </w:t>
            </w:r>
            <w:r w:rsidRPr="006700A0">
              <w:rPr>
                <w:sz w:val="20"/>
                <w:lang w:val="ru-RU"/>
              </w:rPr>
              <w:t>афферентной</w:t>
            </w:r>
            <w:r w:rsidRPr="006700A0">
              <w:rPr>
                <w:spacing w:val="-13"/>
                <w:sz w:val="20"/>
                <w:lang w:val="ru-RU"/>
              </w:rPr>
              <w:t xml:space="preserve"> </w:t>
            </w:r>
            <w:r w:rsidRPr="006700A0">
              <w:rPr>
                <w:sz w:val="20"/>
                <w:lang w:val="ru-RU"/>
              </w:rPr>
              <w:t>терапии и лучевой терапии</w:t>
            </w:r>
          </w:p>
        </w:tc>
        <w:tc>
          <w:tcPr>
            <w:tcW w:w="1815" w:type="dxa"/>
            <w:vMerge w:val="restart"/>
          </w:tcPr>
          <w:p w14:paraId="7671CCA5" w14:textId="77777777" w:rsidR="0058791C" w:rsidRDefault="00BA7600">
            <w:pPr>
              <w:pStyle w:val="TableParagraph"/>
              <w:spacing w:line="214" w:lineRule="exact"/>
              <w:ind w:left="562"/>
              <w:rPr>
                <w:sz w:val="20"/>
              </w:rPr>
            </w:pPr>
            <w:r>
              <w:rPr>
                <w:sz w:val="20"/>
              </w:rPr>
              <w:t xml:space="preserve">403 </w:t>
            </w:r>
            <w:r>
              <w:rPr>
                <w:spacing w:val="-5"/>
                <w:sz w:val="20"/>
              </w:rPr>
              <w:t>561</w:t>
            </w:r>
          </w:p>
        </w:tc>
      </w:tr>
      <w:tr w:rsidR="0058791C" w:rsidRPr="00B572D9" w14:paraId="4A72EF8C" w14:textId="77777777">
        <w:trPr>
          <w:trHeight w:val="1155"/>
        </w:trPr>
        <w:tc>
          <w:tcPr>
            <w:tcW w:w="975" w:type="dxa"/>
            <w:vMerge/>
            <w:tcBorders>
              <w:top w:val="nil"/>
            </w:tcBorders>
          </w:tcPr>
          <w:p w14:paraId="48E4F4C7" w14:textId="77777777" w:rsidR="0058791C" w:rsidRDefault="0058791C">
            <w:pPr>
              <w:rPr>
                <w:sz w:val="2"/>
                <w:szCs w:val="2"/>
              </w:rPr>
            </w:pPr>
          </w:p>
        </w:tc>
        <w:tc>
          <w:tcPr>
            <w:tcW w:w="2835" w:type="dxa"/>
            <w:vMerge/>
            <w:tcBorders>
              <w:top w:val="nil"/>
            </w:tcBorders>
          </w:tcPr>
          <w:p w14:paraId="128F4592" w14:textId="77777777" w:rsidR="0058791C" w:rsidRDefault="0058791C">
            <w:pPr>
              <w:rPr>
                <w:sz w:val="2"/>
                <w:szCs w:val="2"/>
              </w:rPr>
            </w:pPr>
          </w:p>
        </w:tc>
        <w:tc>
          <w:tcPr>
            <w:tcW w:w="1860" w:type="dxa"/>
            <w:vMerge/>
            <w:tcBorders>
              <w:top w:val="nil"/>
            </w:tcBorders>
          </w:tcPr>
          <w:p w14:paraId="1D6CAC43" w14:textId="77777777" w:rsidR="0058791C" w:rsidRDefault="0058791C">
            <w:pPr>
              <w:rPr>
                <w:sz w:val="2"/>
                <w:szCs w:val="2"/>
              </w:rPr>
            </w:pPr>
          </w:p>
        </w:tc>
        <w:tc>
          <w:tcPr>
            <w:tcW w:w="2985" w:type="dxa"/>
            <w:vMerge/>
            <w:tcBorders>
              <w:top w:val="nil"/>
            </w:tcBorders>
          </w:tcPr>
          <w:p w14:paraId="6D193EFC" w14:textId="77777777" w:rsidR="0058791C" w:rsidRDefault="0058791C">
            <w:pPr>
              <w:rPr>
                <w:sz w:val="2"/>
                <w:szCs w:val="2"/>
              </w:rPr>
            </w:pPr>
          </w:p>
        </w:tc>
        <w:tc>
          <w:tcPr>
            <w:tcW w:w="1710" w:type="dxa"/>
            <w:vMerge/>
            <w:tcBorders>
              <w:top w:val="nil"/>
            </w:tcBorders>
          </w:tcPr>
          <w:p w14:paraId="7C922FAC" w14:textId="77777777" w:rsidR="0058791C" w:rsidRDefault="0058791C">
            <w:pPr>
              <w:rPr>
                <w:sz w:val="2"/>
                <w:szCs w:val="2"/>
              </w:rPr>
            </w:pPr>
          </w:p>
        </w:tc>
        <w:tc>
          <w:tcPr>
            <w:tcW w:w="3525" w:type="dxa"/>
          </w:tcPr>
          <w:p w14:paraId="0F3BC981" w14:textId="77777777" w:rsidR="0058791C" w:rsidRPr="006700A0" w:rsidRDefault="00BA7600">
            <w:pPr>
              <w:pStyle w:val="TableParagraph"/>
              <w:ind w:left="52"/>
              <w:rPr>
                <w:sz w:val="20"/>
                <w:lang w:val="ru-RU"/>
              </w:rPr>
            </w:pPr>
            <w:r w:rsidRPr="006700A0">
              <w:rPr>
                <w:sz w:val="20"/>
                <w:lang w:val="ru-RU"/>
              </w:rPr>
              <w:t>комплексное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использованием таргетных лекарственных препаратов, факторов роста, биопрепаратов, поддержкой стволовыми клетками</w:t>
            </w:r>
          </w:p>
        </w:tc>
        <w:tc>
          <w:tcPr>
            <w:tcW w:w="1815" w:type="dxa"/>
            <w:vMerge/>
            <w:tcBorders>
              <w:top w:val="nil"/>
            </w:tcBorders>
          </w:tcPr>
          <w:p w14:paraId="03AE229F" w14:textId="77777777" w:rsidR="0058791C" w:rsidRPr="006700A0" w:rsidRDefault="0058791C">
            <w:pPr>
              <w:rPr>
                <w:sz w:val="2"/>
                <w:szCs w:val="2"/>
                <w:lang w:val="ru-RU"/>
              </w:rPr>
            </w:pPr>
          </w:p>
        </w:tc>
      </w:tr>
      <w:tr w:rsidR="0058791C" w:rsidRPr="00B572D9" w14:paraId="326DF872" w14:textId="77777777">
        <w:trPr>
          <w:trHeight w:val="1605"/>
        </w:trPr>
        <w:tc>
          <w:tcPr>
            <w:tcW w:w="975" w:type="dxa"/>
            <w:vMerge/>
            <w:tcBorders>
              <w:top w:val="nil"/>
            </w:tcBorders>
          </w:tcPr>
          <w:p w14:paraId="365CBA22" w14:textId="77777777" w:rsidR="0058791C" w:rsidRPr="006700A0" w:rsidRDefault="0058791C">
            <w:pPr>
              <w:rPr>
                <w:sz w:val="2"/>
                <w:szCs w:val="2"/>
                <w:lang w:val="ru-RU"/>
              </w:rPr>
            </w:pPr>
          </w:p>
        </w:tc>
        <w:tc>
          <w:tcPr>
            <w:tcW w:w="2835" w:type="dxa"/>
            <w:vMerge/>
            <w:tcBorders>
              <w:top w:val="nil"/>
            </w:tcBorders>
          </w:tcPr>
          <w:p w14:paraId="1E5D6FE3" w14:textId="77777777" w:rsidR="0058791C" w:rsidRPr="006700A0" w:rsidRDefault="0058791C">
            <w:pPr>
              <w:rPr>
                <w:sz w:val="2"/>
                <w:szCs w:val="2"/>
                <w:lang w:val="ru-RU"/>
              </w:rPr>
            </w:pPr>
          </w:p>
        </w:tc>
        <w:tc>
          <w:tcPr>
            <w:tcW w:w="1860" w:type="dxa"/>
            <w:vMerge/>
            <w:tcBorders>
              <w:top w:val="nil"/>
            </w:tcBorders>
          </w:tcPr>
          <w:p w14:paraId="019A2086" w14:textId="77777777" w:rsidR="0058791C" w:rsidRPr="006700A0" w:rsidRDefault="0058791C">
            <w:pPr>
              <w:rPr>
                <w:sz w:val="2"/>
                <w:szCs w:val="2"/>
                <w:lang w:val="ru-RU"/>
              </w:rPr>
            </w:pPr>
          </w:p>
        </w:tc>
        <w:tc>
          <w:tcPr>
            <w:tcW w:w="2985" w:type="dxa"/>
            <w:vMerge/>
            <w:tcBorders>
              <w:top w:val="nil"/>
            </w:tcBorders>
          </w:tcPr>
          <w:p w14:paraId="10DE6BFB" w14:textId="77777777" w:rsidR="0058791C" w:rsidRPr="006700A0" w:rsidRDefault="0058791C">
            <w:pPr>
              <w:rPr>
                <w:sz w:val="2"/>
                <w:szCs w:val="2"/>
                <w:lang w:val="ru-RU"/>
              </w:rPr>
            </w:pPr>
          </w:p>
        </w:tc>
        <w:tc>
          <w:tcPr>
            <w:tcW w:w="1710" w:type="dxa"/>
            <w:vMerge/>
            <w:tcBorders>
              <w:top w:val="nil"/>
            </w:tcBorders>
          </w:tcPr>
          <w:p w14:paraId="3FE1319C" w14:textId="77777777" w:rsidR="0058791C" w:rsidRPr="006700A0" w:rsidRDefault="0058791C">
            <w:pPr>
              <w:rPr>
                <w:sz w:val="2"/>
                <w:szCs w:val="2"/>
                <w:lang w:val="ru-RU"/>
              </w:rPr>
            </w:pPr>
          </w:p>
        </w:tc>
        <w:tc>
          <w:tcPr>
            <w:tcW w:w="3525" w:type="dxa"/>
          </w:tcPr>
          <w:p w14:paraId="3D390035" w14:textId="77777777" w:rsidR="0058791C" w:rsidRPr="006700A0" w:rsidRDefault="00BA7600">
            <w:pPr>
              <w:pStyle w:val="TableParagraph"/>
              <w:spacing w:line="214" w:lineRule="exact"/>
              <w:ind w:left="52"/>
              <w:rPr>
                <w:sz w:val="20"/>
                <w:lang w:val="ru-RU"/>
              </w:rPr>
            </w:pPr>
            <w:r w:rsidRPr="006700A0">
              <w:rPr>
                <w:sz w:val="20"/>
                <w:lang w:val="ru-RU"/>
              </w:rPr>
              <w:t>комплексная</w:t>
            </w:r>
            <w:r w:rsidRPr="006700A0">
              <w:rPr>
                <w:spacing w:val="-11"/>
                <w:sz w:val="20"/>
                <w:lang w:val="ru-RU"/>
              </w:rPr>
              <w:t xml:space="preserve"> </w:t>
            </w:r>
            <w:r w:rsidRPr="006700A0">
              <w:rPr>
                <w:sz w:val="20"/>
                <w:lang w:val="ru-RU"/>
              </w:rPr>
              <w:t>химиотерапия</w:t>
            </w:r>
            <w:r w:rsidRPr="006700A0">
              <w:rPr>
                <w:spacing w:val="-11"/>
                <w:sz w:val="20"/>
                <w:lang w:val="ru-RU"/>
              </w:rPr>
              <w:t xml:space="preserve"> </w:t>
            </w:r>
            <w:r w:rsidRPr="006700A0">
              <w:rPr>
                <w:spacing w:val="-10"/>
                <w:sz w:val="20"/>
                <w:lang w:val="ru-RU"/>
              </w:rPr>
              <w:t>с</w:t>
            </w:r>
          </w:p>
          <w:p w14:paraId="4EC9BAD5" w14:textId="77777777" w:rsidR="0058791C" w:rsidRPr="006700A0" w:rsidRDefault="00BA7600">
            <w:pPr>
              <w:pStyle w:val="TableParagraph"/>
              <w:spacing w:line="230" w:lineRule="atLeast"/>
              <w:ind w:left="52" w:right="210"/>
              <w:rPr>
                <w:sz w:val="20"/>
                <w:lang w:val="ru-RU"/>
              </w:rPr>
            </w:pPr>
            <w:r w:rsidRPr="006700A0">
              <w:rPr>
                <w:sz w:val="20"/>
                <w:lang w:val="ru-RU"/>
              </w:rPr>
              <w:t>поддержкой ростовыми факторами и использованием антибактериальных, противогрибковых,</w:t>
            </w:r>
            <w:r w:rsidRPr="006700A0">
              <w:rPr>
                <w:spacing w:val="-13"/>
                <w:sz w:val="20"/>
                <w:lang w:val="ru-RU"/>
              </w:rPr>
              <w:t xml:space="preserve"> </w:t>
            </w:r>
            <w:r w:rsidRPr="006700A0">
              <w:rPr>
                <w:sz w:val="20"/>
                <w:lang w:val="ru-RU"/>
              </w:rPr>
              <w:t xml:space="preserve">противовирусных лекарственных препаратов, методов афферентной терапии и лучевой </w:t>
            </w:r>
            <w:r w:rsidRPr="006700A0">
              <w:rPr>
                <w:spacing w:val="-2"/>
                <w:sz w:val="20"/>
                <w:lang w:val="ru-RU"/>
              </w:rPr>
              <w:t>терапии</w:t>
            </w:r>
          </w:p>
        </w:tc>
        <w:tc>
          <w:tcPr>
            <w:tcW w:w="1815" w:type="dxa"/>
            <w:vMerge/>
            <w:tcBorders>
              <w:top w:val="nil"/>
            </w:tcBorders>
          </w:tcPr>
          <w:p w14:paraId="2C116575" w14:textId="77777777" w:rsidR="0058791C" w:rsidRPr="006700A0" w:rsidRDefault="0058791C">
            <w:pPr>
              <w:rPr>
                <w:sz w:val="2"/>
                <w:szCs w:val="2"/>
                <w:lang w:val="ru-RU"/>
              </w:rPr>
            </w:pPr>
          </w:p>
        </w:tc>
      </w:tr>
      <w:tr w:rsidR="0058791C" w14:paraId="4EE647F9" w14:textId="77777777">
        <w:trPr>
          <w:trHeight w:val="2070"/>
        </w:trPr>
        <w:tc>
          <w:tcPr>
            <w:tcW w:w="975" w:type="dxa"/>
          </w:tcPr>
          <w:p w14:paraId="3FE0F712" w14:textId="77777777" w:rsidR="0058791C" w:rsidRDefault="00BA7600">
            <w:pPr>
              <w:pStyle w:val="TableParagraph"/>
              <w:spacing w:line="229" w:lineRule="exact"/>
              <w:ind w:left="10" w:right="34"/>
              <w:jc w:val="center"/>
              <w:rPr>
                <w:sz w:val="20"/>
              </w:rPr>
            </w:pPr>
            <w:r>
              <w:rPr>
                <w:spacing w:val="-5"/>
                <w:sz w:val="20"/>
              </w:rPr>
              <w:t>25</w:t>
            </w:r>
          </w:p>
        </w:tc>
        <w:tc>
          <w:tcPr>
            <w:tcW w:w="2835" w:type="dxa"/>
          </w:tcPr>
          <w:p w14:paraId="34733638" w14:textId="77777777" w:rsidR="0058791C" w:rsidRPr="006700A0" w:rsidRDefault="00BA7600">
            <w:pPr>
              <w:pStyle w:val="TableParagraph"/>
              <w:spacing w:line="230" w:lineRule="exact"/>
              <w:ind w:left="52" w:right="53"/>
              <w:rPr>
                <w:sz w:val="20"/>
                <w:lang w:val="ru-RU"/>
              </w:rPr>
            </w:pPr>
            <w:r w:rsidRPr="006700A0">
              <w:rPr>
                <w:sz w:val="20"/>
                <w:lang w:val="ru-RU"/>
              </w:rPr>
              <w:t>Комплексное лечение с применением стандартной химио</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иммунотерапии (включая таргетные лекарственные препараты), лучевой и афферентной терапии при острых и хронических лейкозах и лимфомах (за исключением</w:t>
            </w:r>
          </w:p>
        </w:tc>
        <w:tc>
          <w:tcPr>
            <w:tcW w:w="1860" w:type="dxa"/>
          </w:tcPr>
          <w:p w14:paraId="42F3E387" w14:textId="77777777" w:rsidR="0058791C" w:rsidRPr="006700A0" w:rsidRDefault="00BA7600">
            <w:pPr>
              <w:pStyle w:val="TableParagraph"/>
              <w:ind w:left="52"/>
              <w:rPr>
                <w:sz w:val="20"/>
                <w:lang w:val="ru-RU"/>
              </w:rPr>
            </w:pPr>
            <w:r>
              <w:rPr>
                <w:sz w:val="20"/>
              </w:rPr>
              <w:t>C</w:t>
            </w:r>
            <w:r w:rsidRPr="006700A0">
              <w:rPr>
                <w:sz w:val="20"/>
                <w:lang w:val="ru-RU"/>
              </w:rPr>
              <w:t xml:space="preserve">81 - </w:t>
            </w:r>
            <w:r>
              <w:rPr>
                <w:sz w:val="20"/>
              </w:rPr>
              <w:t>C</w:t>
            </w:r>
            <w:r w:rsidRPr="006700A0">
              <w:rPr>
                <w:sz w:val="20"/>
                <w:lang w:val="ru-RU"/>
              </w:rPr>
              <w:t xml:space="preserve">90, </w:t>
            </w:r>
            <w:r>
              <w:rPr>
                <w:sz w:val="20"/>
              </w:rPr>
              <w:t>C</w:t>
            </w:r>
            <w:r w:rsidRPr="006700A0">
              <w:rPr>
                <w:sz w:val="20"/>
                <w:lang w:val="ru-RU"/>
              </w:rPr>
              <w:t>91.1 - С91.9,</w:t>
            </w:r>
            <w:r w:rsidRPr="006700A0">
              <w:rPr>
                <w:spacing w:val="-13"/>
                <w:sz w:val="20"/>
                <w:lang w:val="ru-RU"/>
              </w:rPr>
              <w:t xml:space="preserve"> </w:t>
            </w:r>
            <w:r>
              <w:rPr>
                <w:sz w:val="20"/>
              </w:rPr>
              <w:t>C</w:t>
            </w:r>
            <w:r w:rsidRPr="006700A0">
              <w:rPr>
                <w:sz w:val="20"/>
                <w:lang w:val="ru-RU"/>
              </w:rPr>
              <w:t>92.1,</w:t>
            </w:r>
            <w:r w:rsidRPr="006700A0">
              <w:rPr>
                <w:spacing w:val="-12"/>
                <w:sz w:val="20"/>
                <w:lang w:val="ru-RU"/>
              </w:rPr>
              <w:t xml:space="preserve"> </w:t>
            </w:r>
            <w:r>
              <w:rPr>
                <w:sz w:val="20"/>
              </w:rPr>
              <w:t>C</w:t>
            </w:r>
            <w:r w:rsidRPr="006700A0">
              <w:rPr>
                <w:sz w:val="20"/>
                <w:lang w:val="ru-RU"/>
              </w:rPr>
              <w:t xml:space="preserve">93.1, </w:t>
            </w:r>
            <w:r>
              <w:rPr>
                <w:sz w:val="20"/>
              </w:rPr>
              <w:t>C</w:t>
            </w:r>
            <w:r w:rsidRPr="006700A0">
              <w:rPr>
                <w:sz w:val="20"/>
                <w:lang w:val="ru-RU"/>
              </w:rPr>
              <w:t xml:space="preserve">95.1, </w:t>
            </w:r>
            <w:r>
              <w:rPr>
                <w:sz w:val="20"/>
              </w:rPr>
              <w:t>D</w:t>
            </w:r>
            <w:r w:rsidRPr="006700A0">
              <w:rPr>
                <w:sz w:val="20"/>
                <w:lang w:val="ru-RU"/>
              </w:rPr>
              <w:t xml:space="preserve">45, </w:t>
            </w:r>
            <w:r>
              <w:rPr>
                <w:sz w:val="20"/>
              </w:rPr>
              <w:t>D</w:t>
            </w:r>
            <w:r w:rsidRPr="006700A0">
              <w:rPr>
                <w:sz w:val="20"/>
                <w:lang w:val="ru-RU"/>
              </w:rPr>
              <w:t xml:space="preserve">46, </w:t>
            </w:r>
            <w:r>
              <w:rPr>
                <w:sz w:val="20"/>
              </w:rPr>
              <w:t>D</w:t>
            </w:r>
            <w:r w:rsidRPr="006700A0">
              <w:rPr>
                <w:sz w:val="20"/>
                <w:lang w:val="ru-RU"/>
              </w:rPr>
              <w:t xml:space="preserve">47, </w:t>
            </w:r>
            <w:r>
              <w:rPr>
                <w:sz w:val="20"/>
              </w:rPr>
              <w:t>E</w:t>
            </w:r>
            <w:r w:rsidRPr="006700A0">
              <w:rPr>
                <w:sz w:val="20"/>
                <w:lang w:val="ru-RU"/>
              </w:rPr>
              <w:t>85.8</w:t>
            </w:r>
          </w:p>
        </w:tc>
        <w:tc>
          <w:tcPr>
            <w:tcW w:w="2985" w:type="dxa"/>
          </w:tcPr>
          <w:p w14:paraId="216C7C13" w14:textId="77777777" w:rsidR="0058791C" w:rsidRPr="006700A0" w:rsidRDefault="00BA7600">
            <w:pPr>
              <w:pStyle w:val="TableParagraph"/>
              <w:ind w:left="52" w:right="44"/>
              <w:rPr>
                <w:sz w:val="20"/>
                <w:lang w:val="ru-RU"/>
              </w:rPr>
            </w:pPr>
            <w:r w:rsidRPr="006700A0">
              <w:rPr>
                <w:sz w:val="20"/>
                <w:lang w:val="ru-RU"/>
              </w:rPr>
              <w:t>острые и хронические лейкозы, лимфомы (кроме высокозлокачественных</w:t>
            </w:r>
            <w:r w:rsidRPr="006700A0">
              <w:rPr>
                <w:spacing w:val="-13"/>
                <w:sz w:val="20"/>
                <w:lang w:val="ru-RU"/>
              </w:rPr>
              <w:t xml:space="preserve"> </w:t>
            </w:r>
            <w:r w:rsidRPr="006700A0">
              <w:rPr>
                <w:sz w:val="20"/>
                <w:lang w:val="ru-RU"/>
              </w:rPr>
              <w:t xml:space="preserve">лимфом, хронического миелолейкоза в фазе бластного криза и фазе </w:t>
            </w:r>
            <w:r w:rsidRPr="006700A0">
              <w:rPr>
                <w:spacing w:val="-2"/>
                <w:sz w:val="20"/>
                <w:lang w:val="ru-RU"/>
              </w:rPr>
              <w:t xml:space="preserve">акселерации), </w:t>
            </w:r>
            <w:r w:rsidRPr="006700A0">
              <w:rPr>
                <w:sz w:val="20"/>
                <w:lang w:val="ru-RU"/>
              </w:rPr>
              <w:t>миелодиспластический синдром, хронические лимфо-</w:t>
            </w:r>
          </w:p>
          <w:p w14:paraId="59E0AA0F" w14:textId="77777777" w:rsidR="0058791C" w:rsidRDefault="00BA7600">
            <w:pPr>
              <w:pStyle w:val="TableParagraph"/>
              <w:spacing w:line="211" w:lineRule="exact"/>
              <w:ind w:left="52"/>
              <w:rPr>
                <w:sz w:val="20"/>
              </w:rPr>
            </w:pPr>
            <w:r>
              <w:rPr>
                <w:sz w:val="20"/>
              </w:rPr>
              <w:t>и</w:t>
            </w:r>
            <w:r>
              <w:rPr>
                <w:spacing w:val="-1"/>
                <w:sz w:val="20"/>
              </w:rPr>
              <w:t xml:space="preserve"> </w:t>
            </w:r>
            <w:r>
              <w:rPr>
                <w:spacing w:val="-2"/>
                <w:sz w:val="20"/>
              </w:rPr>
              <w:t>миелопролиферативные</w:t>
            </w:r>
          </w:p>
        </w:tc>
        <w:tc>
          <w:tcPr>
            <w:tcW w:w="1710" w:type="dxa"/>
          </w:tcPr>
          <w:p w14:paraId="1AE8F464" w14:textId="77777777" w:rsidR="0058791C" w:rsidRDefault="00BA7600">
            <w:pPr>
              <w:pStyle w:val="TableParagraph"/>
              <w:ind w:left="52"/>
              <w:rPr>
                <w:sz w:val="20"/>
              </w:rPr>
            </w:pPr>
            <w:r>
              <w:rPr>
                <w:spacing w:val="-2"/>
                <w:sz w:val="20"/>
              </w:rPr>
              <w:t>терапевтическое лечение</w:t>
            </w:r>
          </w:p>
        </w:tc>
        <w:tc>
          <w:tcPr>
            <w:tcW w:w="3525" w:type="dxa"/>
          </w:tcPr>
          <w:p w14:paraId="75F46C3A" w14:textId="77777777" w:rsidR="0058791C" w:rsidRPr="006700A0" w:rsidRDefault="00BA7600">
            <w:pPr>
              <w:pStyle w:val="TableParagraph"/>
              <w:ind w:left="52" w:right="210"/>
              <w:rPr>
                <w:sz w:val="20"/>
                <w:lang w:val="ru-RU"/>
              </w:rPr>
            </w:pPr>
            <w:r w:rsidRPr="006700A0">
              <w:rPr>
                <w:sz w:val="20"/>
                <w:lang w:val="ru-RU"/>
              </w:rPr>
              <w:t>комплексная химиотерапия с поддержкой ростовыми факторами и использованием антибактериальных, противогрибковых,</w:t>
            </w:r>
            <w:r w:rsidRPr="006700A0">
              <w:rPr>
                <w:spacing w:val="-13"/>
                <w:sz w:val="20"/>
                <w:lang w:val="ru-RU"/>
              </w:rPr>
              <w:t xml:space="preserve"> </w:t>
            </w:r>
            <w:r w:rsidRPr="006700A0">
              <w:rPr>
                <w:sz w:val="20"/>
                <w:lang w:val="ru-RU"/>
              </w:rPr>
              <w:t xml:space="preserve">противовирусных лекарственных препаратов, методов афферентной терапии и лучевой </w:t>
            </w:r>
            <w:r w:rsidRPr="006700A0">
              <w:rPr>
                <w:spacing w:val="-2"/>
                <w:sz w:val="20"/>
                <w:lang w:val="ru-RU"/>
              </w:rPr>
              <w:t>терапии</w:t>
            </w:r>
          </w:p>
        </w:tc>
        <w:tc>
          <w:tcPr>
            <w:tcW w:w="1815" w:type="dxa"/>
          </w:tcPr>
          <w:p w14:paraId="3CE8ED59" w14:textId="77777777" w:rsidR="0058791C" w:rsidRDefault="00BA7600">
            <w:pPr>
              <w:pStyle w:val="TableParagraph"/>
              <w:spacing w:line="229" w:lineRule="exact"/>
              <w:ind w:left="140" w:right="164"/>
              <w:jc w:val="center"/>
              <w:rPr>
                <w:sz w:val="20"/>
              </w:rPr>
            </w:pPr>
            <w:r>
              <w:rPr>
                <w:sz w:val="20"/>
              </w:rPr>
              <w:t xml:space="preserve">524 </w:t>
            </w:r>
            <w:r>
              <w:rPr>
                <w:spacing w:val="-5"/>
                <w:sz w:val="20"/>
              </w:rPr>
              <w:t>512</w:t>
            </w:r>
          </w:p>
        </w:tc>
      </w:tr>
    </w:tbl>
    <w:p w14:paraId="7363F0B9" w14:textId="77777777" w:rsidR="0058791C" w:rsidRDefault="0058791C">
      <w:pPr>
        <w:spacing w:line="229" w:lineRule="exact"/>
        <w:jc w:val="center"/>
        <w:rPr>
          <w:sz w:val="20"/>
        </w:rPr>
        <w:sectPr w:rsidR="0058791C">
          <w:type w:val="continuous"/>
          <w:pgSz w:w="16840" w:h="11900" w:orient="landscape"/>
          <w:pgMar w:top="960" w:right="440" w:bottom="99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F3E27B4" w14:textId="77777777">
        <w:trPr>
          <w:trHeight w:val="270"/>
        </w:trPr>
        <w:tc>
          <w:tcPr>
            <w:tcW w:w="975" w:type="dxa"/>
          </w:tcPr>
          <w:p w14:paraId="5C16DE2B"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456064A" w14:textId="77777777" w:rsidR="0058791C" w:rsidRDefault="00BA7600">
            <w:pPr>
              <w:pStyle w:val="TableParagraph"/>
              <w:spacing w:before="14"/>
              <w:ind w:right="4"/>
              <w:jc w:val="center"/>
              <w:rPr>
                <w:b/>
                <w:sz w:val="20"/>
              </w:rPr>
            </w:pPr>
            <w:r>
              <w:rPr>
                <w:b/>
                <w:sz w:val="20"/>
              </w:rPr>
              <w:t>2</w:t>
            </w:r>
          </w:p>
        </w:tc>
        <w:tc>
          <w:tcPr>
            <w:tcW w:w="1860" w:type="dxa"/>
          </w:tcPr>
          <w:p w14:paraId="233C2997" w14:textId="77777777" w:rsidR="0058791C" w:rsidRDefault="00BA7600">
            <w:pPr>
              <w:pStyle w:val="TableParagraph"/>
              <w:spacing w:before="14"/>
              <w:ind w:right="19"/>
              <w:jc w:val="center"/>
              <w:rPr>
                <w:b/>
                <w:sz w:val="20"/>
              </w:rPr>
            </w:pPr>
            <w:r>
              <w:rPr>
                <w:b/>
                <w:sz w:val="20"/>
              </w:rPr>
              <w:t>3</w:t>
            </w:r>
          </w:p>
        </w:tc>
        <w:tc>
          <w:tcPr>
            <w:tcW w:w="2985" w:type="dxa"/>
          </w:tcPr>
          <w:p w14:paraId="56143E20" w14:textId="77777777" w:rsidR="0058791C" w:rsidRDefault="00BA7600">
            <w:pPr>
              <w:pStyle w:val="TableParagraph"/>
              <w:spacing w:before="14"/>
              <w:ind w:right="4"/>
              <w:jc w:val="center"/>
              <w:rPr>
                <w:b/>
                <w:sz w:val="20"/>
              </w:rPr>
            </w:pPr>
            <w:r>
              <w:rPr>
                <w:b/>
                <w:sz w:val="20"/>
              </w:rPr>
              <w:t>4</w:t>
            </w:r>
          </w:p>
        </w:tc>
        <w:tc>
          <w:tcPr>
            <w:tcW w:w="1710" w:type="dxa"/>
          </w:tcPr>
          <w:p w14:paraId="61A03B46" w14:textId="77777777" w:rsidR="0058791C" w:rsidRDefault="00BA7600">
            <w:pPr>
              <w:pStyle w:val="TableParagraph"/>
              <w:spacing w:before="14"/>
              <w:ind w:right="19"/>
              <w:jc w:val="center"/>
              <w:rPr>
                <w:b/>
                <w:sz w:val="20"/>
              </w:rPr>
            </w:pPr>
            <w:r>
              <w:rPr>
                <w:b/>
                <w:sz w:val="20"/>
              </w:rPr>
              <w:t>5</w:t>
            </w:r>
          </w:p>
        </w:tc>
        <w:tc>
          <w:tcPr>
            <w:tcW w:w="3525" w:type="dxa"/>
          </w:tcPr>
          <w:p w14:paraId="5B0ECA9D" w14:textId="77777777" w:rsidR="0058791C" w:rsidRDefault="00BA7600">
            <w:pPr>
              <w:pStyle w:val="TableParagraph"/>
              <w:spacing w:before="14"/>
              <w:ind w:right="4"/>
              <w:jc w:val="center"/>
              <w:rPr>
                <w:b/>
                <w:sz w:val="20"/>
              </w:rPr>
            </w:pPr>
            <w:r>
              <w:rPr>
                <w:b/>
                <w:sz w:val="20"/>
              </w:rPr>
              <w:t>6</w:t>
            </w:r>
          </w:p>
        </w:tc>
        <w:tc>
          <w:tcPr>
            <w:tcW w:w="1815" w:type="dxa"/>
          </w:tcPr>
          <w:p w14:paraId="617FCF3C" w14:textId="77777777" w:rsidR="0058791C" w:rsidRDefault="00BA7600">
            <w:pPr>
              <w:pStyle w:val="TableParagraph"/>
              <w:spacing w:before="14"/>
              <w:ind w:right="4"/>
              <w:jc w:val="center"/>
              <w:rPr>
                <w:b/>
                <w:sz w:val="20"/>
              </w:rPr>
            </w:pPr>
            <w:r>
              <w:rPr>
                <w:b/>
                <w:sz w:val="20"/>
              </w:rPr>
              <w:t>7</w:t>
            </w:r>
          </w:p>
        </w:tc>
      </w:tr>
      <w:tr w:rsidR="0058791C" w14:paraId="618312AB" w14:textId="77777777">
        <w:trPr>
          <w:trHeight w:val="1830"/>
        </w:trPr>
        <w:tc>
          <w:tcPr>
            <w:tcW w:w="975" w:type="dxa"/>
          </w:tcPr>
          <w:p w14:paraId="0E862EB6" w14:textId="77777777" w:rsidR="0058791C" w:rsidRDefault="0058791C">
            <w:pPr>
              <w:pStyle w:val="TableParagraph"/>
              <w:rPr>
                <w:sz w:val="20"/>
              </w:rPr>
            </w:pPr>
          </w:p>
        </w:tc>
        <w:tc>
          <w:tcPr>
            <w:tcW w:w="2835" w:type="dxa"/>
          </w:tcPr>
          <w:p w14:paraId="4CBABB95" w14:textId="77777777" w:rsidR="0058791C" w:rsidRPr="006700A0" w:rsidRDefault="00BA7600">
            <w:pPr>
              <w:pStyle w:val="TableParagraph"/>
              <w:spacing w:line="214" w:lineRule="exact"/>
              <w:ind w:left="52"/>
              <w:rPr>
                <w:sz w:val="20"/>
                <w:lang w:val="ru-RU"/>
              </w:rPr>
            </w:pPr>
            <w:r w:rsidRPr="006700A0">
              <w:rPr>
                <w:spacing w:val="-2"/>
                <w:sz w:val="20"/>
                <w:lang w:val="ru-RU"/>
              </w:rPr>
              <w:t>высокозлокачественных</w:t>
            </w:r>
          </w:p>
          <w:p w14:paraId="32BB1733" w14:textId="77777777" w:rsidR="0058791C" w:rsidRPr="006700A0" w:rsidRDefault="00BA7600">
            <w:pPr>
              <w:pStyle w:val="TableParagraph"/>
              <w:spacing w:line="230" w:lineRule="atLeast"/>
              <w:ind w:left="52" w:right="459"/>
              <w:rPr>
                <w:sz w:val="20"/>
                <w:lang w:val="ru-RU"/>
              </w:rPr>
            </w:pPr>
            <w:r w:rsidRPr="006700A0">
              <w:rPr>
                <w:sz w:val="20"/>
                <w:lang w:val="ru-RU"/>
              </w:rPr>
              <w:t xml:space="preserve">лимфом, хронического миелолейкоза в стадии бластного криза и фазе </w:t>
            </w:r>
            <w:r w:rsidRPr="006700A0">
              <w:rPr>
                <w:spacing w:val="-2"/>
                <w:sz w:val="20"/>
                <w:lang w:val="ru-RU"/>
              </w:rPr>
              <w:t xml:space="preserve">акселерации), миелодиспластического </w:t>
            </w:r>
            <w:r w:rsidRPr="006700A0">
              <w:rPr>
                <w:sz w:val="20"/>
                <w:lang w:val="ru-RU"/>
              </w:rPr>
              <w:t>синдрома,</w:t>
            </w:r>
            <w:r w:rsidRPr="006700A0">
              <w:rPr>
                <w:spacing w:val="-13"/>
                <w:sz w:val="20"/>
                <w:lang w:val="ru-RU"/>
              </w:rPr>
              <w:t xml:space="preserve"> </w:t>
            </w:r>
            <w:r>
              <w:rPr>
                <w:sz w:val="20"/>
              </w:rPr>
              <w:t>AL</w:t>
            </w:r>
            <w:r w:rsidRPr="006700A0">
              <w:rPr>
                <w:sz w:val="20"/>
                <w:lang w:val="ru-RU"/>
              </w:rPr>
              <w:t>-амилоидоза, полицитемии у взрослых</w:t>
            </w:r>
          </w:p>
        </w:tc>
        <w:tc>
          <w:tcPr>
            <w:tcW w:w="1860" w:type="dxa"/>
          </w:tcPr>
          <w:p w14:paraId="4E75D1B9" w14:textId="77777777" w:rsidR="0058791C" w:rsidRPr="006700A0" w:rsidRDefault="0058791C">
            <w:pPr>
              <w:pStyle w:val="TableParagraph"/>
              <w:rPr>
                <w:sz w:val="20"/>
                <w:lang w:val="ru-RU"/>
              </w:rPr>
            </w:pPr>
          </w:p>
        </w:tc>
        <w:tc>
          <w:tcPr>
            <w:tcW w:w="2985" w:type="dxa"/>
          </w:tcPr>
          <w:p w14:paraId="18FB8A04" w14:textId="77777777" w:rsidR="0058791C" w:rsidRDefault="00BA7600">
            <w:pPr>
              <w:pStyle w:val="TableParagraph"/>
              <w:spacing w:line="214" w:lineRule="exact"/>
              <w:ind w:left="52"/>
              <w:rPr>
                <w:sz w:val="20"/>
              </w:rPr>
            </w:pPr>
            <w:r>
              <w:rPr>
                <w:sz w:val="20"/>
              </w:rPr>
              <w:t>заболевания,</w:t>
            </w:r>
            <w:r>
              <w:rPr>
                <w:spacing w:val="-3"/>
                <w:sz w:val="20"/>
              </w:rPr>
              <w:t xml:space="preserve"> </w:t>
            </w:r>
            <w:r>
              <w:rPr>
                <w:sz w:val="20"/>
              </w:rPr>
              <w:t>AL-</w:t>
            </w:r>
            <w:r>
              <w:rPr>
                <w:spacing w:val="-2"/>
                <w:sz w:val="20"/>
              </w:rPr>
              <w:t>амилоидоз,</w:t>
            </w:r>
          </w:p>
          <w:p w14:paraId="04EA6CD6" w14:textId="77777777" w:rsidR="0058791C" w:rsidRDefault="00BA7600">
            <w:pPr>
              <w:pStyle w:val="TableParagraph"/>
              <w:ind w:left="52"/>
              <w:rPr>
                <w:sz w:val="20"/>
              </w:rPr>
            </w:pPr>
            <w:r>
              <w:rPr>
                <w:spacing w:val="-2"/>
                <w:sz w:val="20"/>
              </w:rPr>
              <w:t>полицитемия</w:t>
            </w:r>
          </w:p>
        </w:tc>
        <w:tc>
          <w:tcPr>
            <w:tcW w:w="1710" w:type="dxa"/>
          </w:tcPr>
          <w:p w14:paraId="305DF5C1" w14:textId="77777777" w:rsidR="0058791C" w:rsidRDefault="0058791C">
            <w:pPr>
              <w:pStyle w:val="TableParagraph"/>
              <w:rPr>
                <w:sz w:val="20"/>
              </w:rPr>
            </w:pPr>
          </w:p>
        </w:tc>
        <w:tc>
          <w:tcPr>
            <w:tcW w:w="3525" w:type="dxa"/>
          </w:tcPr>
          <w:p w14:paraId="1FA9C6CE" w14:textId="77777777" w:rsidR="0058791C" w:rsidRDefault="0058791C">
            <w:pPr>
              <w:pStyle w:val="TableParagraph"/>
              <w:rPr>
                <w:sz w:val="20"/>
              </w:rPr>
            </w:pPr>
          </w:p>
        </w:tc>
        <w:tc>
          <w:tcPr>
            <w:tcW w:w="1815" w:type="dxa"/>
          </w:tcPr>
          <w:p w14:paraId="4F3C9092" w14:textId="77777777" w:rsidR="0058791C" w:rsidRDefault="0058791C">
            <w:pPr>
              <w:pStyle w:val="TableParagraph"/>
              <w:rPr>
                <w:sz w:val="20"/>
              </w:rPr>
            </w:pPr>
          </w:p>
        </w:tc>
      </w:tr>
      <w:tr w:rsidR="0058791C" w14:paraId="785FA031" w14:textId="77777777">
        <w:trPr>
          <w:trHeight w:val="4305"/>
        </w:trPr>
        <w:tc>
          <w:tcPr>
            <w:tcW w:w="975" w:type="dxa"/>
            <w:vMerge w:val="restart"/>
          </w:tcPr>
          <w:p w14:paraId="7C701DF5" w14:textId="77777777" w:rsidR="0058791C" w:rsidRDefault="00BA7600">
            <w:pPr>
              <w:pStyle w:val="TableParagraph"/>
              <w:spacing w:line="229" w:lineRule="exact"/>
              <w:ind w:left="10" w:right="34"/>
              <w:jc w:val="center"/>
              <w:rPr>
                <w:sz w:val="20"/>
              </w:rPr>
            </w:pPr>
            <w:r>
              <w:rPr>
                <w:spacing w:val="-5"/>
                <w:sz w:val="20"/>
              </w:rPr>
              <w:t>26</w:t>
            </w:r>
          </w:p>
        </w:tc>
        <w:tc>
          <w:tcPr>
            <w:tcW w:w="2835" w:type="dxa"/>
          </w:tcPr>
          <w:p w14:paraId="743A3929" w14:textId="77777777" w:rsidR="0058791C" w:rsidRPr="006700A0" w:rsidRDefault="00BA7600">
            <w:pPr>
              <w:pStyle w:val="TableParagraph"/>
              <w:ind w:left="52" w:right="747"/>
              <w:rPr>
                <w:sz w:val="20"/>
                <w:lang w:val="ru-RU"/>
              </w:rPr>
            </w:pPr>
            <w:r w:rsidRPr="006700A0">
              <w:rPr>
                <w:spacing w:val="-2"/>
                <w:sz w:val="20"/>
                <w:lang w:val="ru-RU"/>
              </w:rPr>
              <w:t xml:space="preserve">Внутритканевая, внутриполостная, аппликационная </w:t>
            </w:r>
            <w:r w:rsidRPr="006700A0">
              <w:rPr>
                <w:sz w:val="20"/>
                <w:lang w:val="ru-RU"/>
              </w:rPr>
              <w:t xml:space="preserve">лучевая терапия в </w:t>
            </w:r>
            <w:r w:rsidRPr="006700A0">
              <w:rPr>
                <w:spacing w:val="-2"/>
                <w:sz w:val="20"/>
                <w:lang w:val="ru-RU"/>
              </w:rPr>
              <w:t>радиотерапевтических отделениях.</w:t>
            </w:r>
          </w:p>
          <w:p w14:paraId="78AFCF27" w14:textId="77777777" w:rsidR="0058791C" w:rsidRDefault="00BA7600">
            <w:pPr>
              <w:pStyle w:val="TableParagraph"/>
              <w:ind w:left="52" w:right="876"/>
              <w:rPr>
                <w:sz w:val="20"/>
              </w:rPr>
            </w:pPr>
            <w:r>
              <w:rPr>
                <w:spacing w:val="-2"/>
                <w:sz w:val="20"/>
              </w:rPr>
              <w:t xml:space="preserve">Интраоперационная </w:t>
            </w:r>
            <w:r>
              <w:rPr>
                <w:sz w:val="20"/>
              </w:rPr>
              <w:t>лучевая терапия</w:t>
            </w:r>
          </w:p>
        </w:tc>
        <w:tc>
          <w:tcPr>
            <w:tcW w:w="1860" w:type="dxa"/>
          </w:tcPr>
          <w:p w14:paraId="0BAB15B7" w14:textId="77777777" w:rsidR="0058791C" w:rsidRDefault="00BA7600">
            <w:pPr>
              <w:pStyle w:val="TableParagraph"/>
              <w:ind w:left="52" w:right="58"/>
              <w:rPr>
                <w:sz w:val="20"/>
              </w:rPr>
            </w:pPr>
            <w:r>
              <w:rPr>
                <w:sz w:val="20"/>
              </w:rPr>
              <w:t>C00 - C14, C15 - C17,</w:t>
            </w:r>
            <w:r>
              <w:rPr>
                <w:spacing w:val="-11"/>
                <w:sz w:val="20"/>
              </w:rPr>
              <w:t xml:space="preserve"> </w:t>
            </w:r>
            <w:r>
              <w:rPr>
                <w:sz w:val="20"/>
              </w:rPr>
              <w:t>C18</w:t>
            </w:r>
            <w:r>
              <w:rPr>
                <w:spacing w:val="-11"/>
                <w:sz w:val="20"/>
              </w:rPr>
              <w:t xml:space="preserve"> </w:t>
            </w:r>
            <w:r>
              <w:rPr>
                <w:sz w:val="20"/>
              </w:rPr>
              <w:t>-</w:t>
            </w:r>
            <w:r>
              <w:rPr>
                <w:spacing w:val="-10"/>
                <w:sz w:val="20"/>
              </w:rPr>
              <w:t xml:space="preserve"> </w:t>
            </w:r>
            <w:r>
              <w:rPr>
                <w:sz w:val="20"/>
              </w:rPr>
              <w:t>C22,</w:t>
            </w:r>
            <w:r>
              <w:rPr>
                <w:spacing w:val="-11"/>
                <w:sz w:val="20"/>
              </w:rPr>
              <w:t xml:space="preserve"> </w:t>
            </w:r>
            <w:r>
              <w:rPr>
                <w:sz w:val="20"/>
              </w:rPr>
              <w:t>C23</w:t>
            </w:r>
          </w:p>
          <w:p w14:paraId="3D6CBB69" w14:textId="77777777" w:rsidR="0058791C" w:rsidRDefault="00BA7600">
            <w:pPr>
              <w:pStyle w:val="TableParagraph"/>
              <w:ind w:left="52" w:right="102"/>
              <w:rPr>
                <w:sz w:val="20"/>
              </w:rPr>
            </w:pPr>
            <w:r>
              <w:rPr>
                <w:sz w:val="20"/>
              </w:rPr>
              <w:t>- C25, C30, C31, C32,</w:t>
            </w:r>
            <w:r>
              <w:rPr>
                <w:spacing w:val="-13"/>
                <w:sz w:val="20"/>
              </w:rPr>
              <w:t xml:space="preserve"> </w:t>
            </w:r>
            <w:r>
              <w:rPr>
                <w:sz w:val="20"/>
              </w:rPr>
              <w:t>C33,</w:t>
            </w:r>
            <w:r>
              <w:rPr>
                <w:spacing w:val="-12"/>
                <w:sz w:val="20"/>
              </w:rPr>
              <w:t xml:space="preserve"> </w:t>
            </w:r>
            <w:r>
              <w:rPr>
                <w:sz w:val="20"/>
              </w:rPr>
              <w:t>C34,</w:t>
            </w:r>
            <w:r>
              <w:rPr>
                <w:spacing w:val="-13"/>
                <w:sz w:val="20"/>
              </w:rPr>
              <w:t xml:space="preserve"> </w:t>
            </w:r>
            <w:r>
              <w:rPr>
                <w:sz w:val="20"/>
              </w:rPr>
              <w:t>C37, C39,</w:t>
            </w:r>
            <w:r>
              <w:rPr>
                <w:spacing w:val="-13"/>
                <w:sz w:val="20"/>
              </w:rPr>
              <w:t xml:space="preserve"> </w:t>
            </w:r>
            <w:r>
              <w:rPr>
                <w:sz w:val="20"/>
              </w:rPr>
              <w:t>C40,</w:t>
            </w:r>
            <w:r>
              <w:rPr>
                <w:spacing w:val="-12"/>
                <w:sz w:val="20"/>
              </w:rPr>
              <w:t xml:space="preserve"> </w:t>
            </w:r>
            <w:r>
              <w:rPr>
                <w:sz w:val="20"/>
              </w:rPr>
              <w:t>C41,</w:t>
            </w:r>
            <w:r>
              <w:rPr>
                <w:spacing w:val="-13"/>
                <w:sz w:val="20"/>
              </w:rPr>
              <w:t xml:space="preserve"> </w:t>
            </w:r>
            <w:r>
              <w:rPr>
                <w:sz w:val="20"/>
              </w:rPr>
              <w:t>C44, C48,</w:t>
            </w:r>
            <w:r>
              <w:rPr>
                <w:spacing w:val="-13"/>
                <w:sz w:val="20"/>
              </w:rPr>
              <w:t xml:space="preserve"> </w:t>
            </w:r>
            <w:r>
              <w:rPr>
                <w:sz w:val="20"/>
              </w:rPr>
              <w:t>C49,</w:t>
            </w:r>
            <w:r>
              <w:rPr>
                <w:spacing w:val="-12"/>
                <w:sz w:val="20"/>
              </w:rPr>
              <w:t xml:space="preserve"> </w:t>
            </w:r>
            <w:r>
              <w:rPr>
                <w:sz w:val="20"/>
              </w:rPr>
              <w:t>C50,</w:t>
            </w:r>
            <w:r>
              <w:rPr>
                <w:spacing w:val="-13"/>
                <w:sz w:val="20"/>
              </w:rPr>
              <w:t xml:space="preserve"> </w:t>
            </w:r>
            <w:r>
              <w:rPr>
                <w:sz w:val="20"/>
              </w:rPr>
              <w:t>C51, C55,</w:t>
            </w:r>
            <w:r>
              <w:rPr>
                <w:spacing w:val="-13"/>
                <w:sz w:val="20"/>
              </w:rPr>
              <w:t xml:space="preserve"> </w:t>
            </w:r>
            <w:r>
              <w:rPr>
                <w:sz w:val="20"/>
              </w:rPr>
              <w:t>C60,</w:t>
            </w:r>
            <w:r>
              <w:rPr>
                <w:spacing w:val="-12"/>
                <w:sz w:val="20"/>
              </w:rPr>
              <w:t xml:space="preserve"> </w:t>
            </w:r>
            <w:r>
              <w:rPr>
                <w:sz w:val="20"/>
              </w:rPr>
              <w:t>C61,</w:t>
            </w:r>
            <w:r>
              <w:rPr>
                <w:spacing w:val="-13"/>
                <w:sz w:val="20"/>
              </w:rPr>
              <w:t xml:space="preserve"> </w:t>
            </w:r>
            <w:r>
              <w:rPr>
                <w:sz w:val="20"/>
              </w:rPr>
              <w:t>C64, C67,</w:t>
            </w:r>
            <w:r>
              <w:rPr>
                <w:spacing w:val="-13"/>
                <w:sz w:val="20"/>
              </w:rPr>
              <w:t xml:space="preserve"> </w:t>
            </w:r>
            <w:r>
              <w:rPr>
                <w:sz w:val="20"/>
              </w:rPr>
              <w:t>C68,</w:t>
            </w:r>
            <w:r>
              <w:rPr>
                <w:spacing w:val="-12"/>
                <w:sz w:val="20"/>
              </w:rPr>
              <w:t xml:space="preserve"> </w:t>
            </w:r>
            <w:r>
              <w:rPr>
                <w:sz w:val="20"/>
              </w:rPr>
              <w:t>C73,</w:t>
            </w:r>
            <w:r>
              <w:rPr>
                <w:spacing w:val="-13"/>
                <w:sz w:val="20"/>
              </w:rPr>
              <w:t xml:space="preserve"> </w:t>
            </w:r>
            <w:r>
              <w:rPr>
                <w:sz w:val="20"/>
              </w:rPr>
              <w:t xml:space="preserve">C74, </w:t>
            </w:r>
            <w:r>
              <w:rPr>
                <w:spacing w:val="-2"/>
                <w:sz w:val="20"/>
              </w:rPr>
              <w:t>C77,0,</w:t>
            </w:r>
          </w:p>
          <w:p w14:paraId="0F5E9240" w14:textId="77777777" w:rsidR="0058791C" w:rsidRDefault="00BA7600">
            <w:pPr>
              <w:pStyle w:val="TableParagraph"/>
              <w:spacing w:line="230" w:lineRule="exact"/>
              <w:ind w:left="52"/>
              <w:rPr>
                <w:sz w:val="20"/>
              </w:rPr>
            </w:pPr>
            <w:r>
              <w:rPr>
                <w:sz w:val="20"/>
              </w:rPr>
              <w:t>C77.1,</w:t>
            </w:r>
            <w:r>
              <w:rPr>
                <w:spacing w:val="-6"/>
                <w:sz w:val="20"/>
              </w:rPr>
              <w:t xml:space="preserve"> </w:t>
            </w:r>
            <w:r>
              <w:rPr>
                <w:sz w:val="20"/>
              </w:rPr>
              <w:t>C77.2,</w:t>
            </w:r>
            <w:r>
              <w:rPr>
                <w:spacing w:val="-6"/>
                <w:sz w:val="20"/>
              </w:rPr>
              <w:t xml:space="preserve"> </w:t>
            </w:r>
            <w:r>
              <w:rPr>
                <w:spacing w:val="-2"/>
                <w:sz w:val="20"/>
              </w:rPr>
              <w:t>C77.5</w:t>
            </w:r>
          </w:p>
        </w:tc>
        <w:tc>
          <w:tcPr>
            <w:tcW w:w="2985" w:type="dxa"/>
          </w:tcPr>
          <w:p w14:paraId="3A1D5254" w14:textId="77777777" w:rsidR="0058791C" w:rsidRPr="006700A0" w:rsidRDefault="00BA7600">
            <w:pPr>
              <w:pStyle w:val="TableParagraph"/>
              <w:ind w:left="52" w:right="56"/>
              <w:rPr>
                <w:sz w:val="20"/>
                <w:lang w:val="ru-RU"/>
              </w:rPr>
            </w:pPr>
            <w:r w:rsidRPr="006700A0">
              <w:rPr>
                <w:spacing w:val="-2"/>
                <w:sz w:val="20"/>
                <w:lang w:val="ru-RU"/>
              </w:rPr>
              <w:t xml:space="preserve">злокачественные </w:t>
            </w:r>
            <w:r w:rsidRPr="006700A0">
              <w:rPr>
                <w:sz w:val="20"/>
                <w:lang w:val="ru-RU"/>
              </w:rPr>
              <w:t>новообразования головы и шеи, трахеи, бронхов, легкого,</w:t>
            </w:r>
            <w:r w:rsidRPr="006700A0">
              <w:rPr>
                <w:spacing w:val="40"/>
                <w:sz w:val="20"/>
                <w:lang w:val="ru-RU"/>
              </w:rPr>
              <w:t xml:space="preserve"> </w:t>
            </w:r>
            <w:r w:rsidRPr="006700A0">
              <w:rPr>
                <w:sz w:val="20"/>
                <w:lang w:val="ru-RU"/>
              </w:rPr>
              <w:t>плевры, средостения, щитовидной железы, молочной железы, пищевода, желудка, тонкой кишки, ободочной</w:t>
            </w:r>
            <w:r w:rsidRPr="006700A0">
              <w:rPr>
                <w:spacing w:val="40"/>
                <w:sz w:val="20"/>
                <w:lang w:val="ru-RU"/>
              </w:rPr>
              <w:t xml:space="preserve"> </w:t>
            </w:r>
            <w:r w:rsidRPr="006700A0">
              <w:rPr>
                <w:sz w:val="20"/>
                <w:lang w:val="ru-RU"/>
              </w:rPr>
              <w:t>кишки, желчного пузыря, поджелудочной железы, толстой и прямой кишки, анального канала,</w:t>
            </w:r>
            <w:r w:rsidRPr="006700A0">
              <w:rPr>
                <w:spacing w:val="-13"/>
                <w:sz w:val="20"/>
                <w:lang w:val="ru-RU"/>
              </w:rPr>
              <w:t xml:space="preserve"> </w:t>
            </w:r>
            <w:r w:rsidRPr="006700A0">
              <w:rPr>
                <w:sz w:val="20"/>
                <w:lang w:val="ru-RU"/>
              </w:rPr>
              <w:t>печени,</w:t>
            </w:r>
            <w:r w:rsidRPr="006700A0">
              <w:rPr>
                <w:spacing w:val="-12"/>
                <w:sz w:val="20"/>
                <w:lang w:val="ru-RU"/>
              </w:rPr>
              <w:t xml:space="preserve"> </w:t>
            </w:r>
            <w:r w:rsidRPr="006700A0">
              <w:rPr>
                <w:sz w:val="20"/>
                <w:lang w:val="ru-RU"/>
              </w:rPr>
              <w:t>мочевого</w:t>
            </w:r>
            <w:r w:rsidRPr="006700A0">
              <w:rPr>
                <w:spacing w:val="-13"/>
                <w:sz w:val="20"/>
                <w:lang w:val="ru-RU"/>
              </w:rPr>
              <w:t xml:space="preserve"> </w:t>
            </w:r>
            <w:r w:rsidRPr="006700A0">
              <w:rPr>
                <w:sz w:val="20"/>
                <w:lang w:val="ru-RU"/>
              </w:rPr>
              <w:t>пузыря, надпочечников, почки, полового члена, предстательной железы, костей и суставных хрящей, кожи, мягких тканей (</w:t>
            </w:r>
            <w:r>
              <w:rPr>
                <w:sz w:val="20"/>
              </w:rPr>
              <w:t>T</w:t>
            </w:r>
            <w:r w:rsidRPr="006700A0">
              <w:rPr>
                <w:sz w:val="20"/>
                <w:lang w:val="ru-RU"/>
              </w:rPr>
              <w:t>1-4</w:t>
            </w:r>
            <w:r>
              <w:rPr>
                <w:sz w:val="20"/>
              </w:rPr>
              <w:t>N</w:t>
            </w:r>
            <w:r w:rsidRPr="006700A0">
              <w:rPr>
                <w:sz w:val="20"/>
                <w:lang w:val="ru-RU"/>
              </w:rPr>
              <w:t xml:space="preserve"> любая </w:t>
            </w:r>
            <w:r>
              <w:rPr>
                <w:sz w:val="20"/>
              </w:rPr>
              <w:t>M</w:t>
            </w:r>
            <w:r w:rsidRPr="006700A0">
              <w:rPr>
                <w:sz w:val="20"/>
                <w:lang w:val="ru-RU"/>
              </w:rPr>
              <w:t>0), локализованные и местнораспространенные формы</w:t>
            </w:r>
          </w:p>
        </w:tc>
        <w:tc>
          <w:tcPr>
            <w:tcW w:w="1710" w:type="dxa"/>
          </w:tcPr>
          <w:p w14:paraId="11EC3962" w14:textId="77777777" w:rsidR="0058791C" w:rsidRDefault="00BA7600">
            <w:pPr>
              <w:pStyle w:val="TableParagraph"/>
              <w:ind w:left="52"/>
              <w:rPr>
                <w:sz w:val="20"/>
              </w:rPr>
            </w:pPr>
            <w:r>
              <w:rPr>
                <w:spacing w:val="-2"/>
                <w:sz w:val="20"/>
              </w:rPr>
              <w:t>терапевтическое лечение</w:t>
            </w:r>
          </w:p>
        </w:tc>
        <w:tc>
          <w:tcPr>
            <w:tcW w:w="3525" w:type="dxa"/>
          </w:tcPr>
          <w:p w14:paraId="2E62286A" w14:textId="77777777" w:rsidR="0058791C" w:rsidRPr="006700A0" w:rsidRDefault="00BA7600">
            <w:pPr>
              <w:pStyle w:val="TableParagraph"/>
              <w:ind w:left="52"/>
              <w:rPr>
                <w:sz w:val="20"/>
                <w:lang w:val="ru-RU"/>
              </w:rPr>
            </w:pPr>
            <w:r w:rsidRPr="006700A0">
              <w:rPr>
                <w:sz w:val="20"/>
                <w:lang w:val="ru-RU"/>
              </w:rPr>
              <w:t>интраоперационная</w:t>
            </w:r>
            <w:r w:rsidRPr="006700A0">
              <w:rPr>
                <w:spacing w:val="-13"/>
                <w:sz w:val="20"/>
                <w:lang w:val="ru-RU"/>
              </w:rPr>
              <w:t xml:space="preserve"> </w:t>
            </w:r>
            <w:r w:rsidRPr="006700A0">
              <w:rPr>
                <w:sz w:val="20"/>
                <w:lang w:val="ru-RU"/>
              </w:rPr>
              <w:t>лучевая</w:t>
            </w:r>
            <w:r w:rsidRPr="006700A0">
              <w:rPr>
                <w:spacing w:val="-12"/>
                <w:sz w:val="20"/>
                <w:lang w:val="ru-RU"/>
              </w:rPr>
              <w:t xml:space="preserve"> </w:t>
            </w:r>
            <w:r w:rsidRPr="006700A0">
              <w:rPr>
                <w:sz w:val="20"/>
                <w:lang w:val="ru-RU"/>
              </w:rPr>
              <w:t>терапия. Внутритканевая, аппликационная лучевая терапия.</w:t>
            </w:r>
          </w:p>
          <w:p w14:paraId="06B52CC0" w14:textId="77777777" w:rsidR="0058791C" w:rsidRPr="006700A0" w:rsidRDefault="00BA7600">
            <w:pPr>
              <w:pStyle w:val="TableParagraph"/>
              <w:ind w:left="52" w:right="88"/>
              <w:rPr>
                <w:sz w:val="20"/>
                <w:lang w:val="ru-RU"/>
              </w:rPr>
            </w:pPr>
            <w:r w:rsidRPr="006700A0">
              <w:rPr>
                <w:sz w:val="20"/>
                <w:lang w:val="ru-RU"/>
              </w:rPr>
              <w:t>3</w:t>
            </w:r>
            <w:r>
              <w:rPr>
                <w:sz w:val="20"/>
              </w:rPr>
              <w:t>D</w:t>
            </w:r>
            <w:r w:rsidRPr="006700A0">
              <w:rPr>
                <w:sz w:val="20"/>
                <w:lang w:val="ru-RU"/>
              </w:rPr>
              <w:t xml:space="preserve"> - 4</w:t>
            </w:r>
            <w:r>
              <w:rPr>
                <w:sz w:val="20"/>
              </w:rPr>
              <w:t>D</w:t>
            </w:r>
            <w:r w:rsidRPr="006700A0">
              <w:rPr>
                <w:sz w:val="20"/>
                <w:lang w:val="ru-RU"/>
              </w:rPr>
              <w:t xml:space="preserve"> планирование. Внутриполостная лучевая терапия. Рентгенологический и (или) ультразвуковой</w:t>
            </w:r>
            <w:r w:rsidRPr="006700A0">
              <w:rPr>
                <w:spacing w:val="-13"/>
                <w:sz w:val="20"/>
                <w:lang w:val="ru-RU"/>
              </w:rPr>
              <w:t xml:space="preserve"> </w:t>
            </w:r>
            <w:r w:rsidRPr="006700A0">
              <w:rPr>
                <w:sz w:val="20"/>
                <w:lang w:val="ru-RU"/>
              </w:rPr>
              <w:t>контроль</w:t>
            </w:r>
            <w:r w:rsidRPr="006700A0">
              <w:rPr>
                <w:spacing w:val="-12"/>
                <w:sz w:val="20"/>
                <w:lang w:val="ru-RU"/>
              </w:rPr>
              <w:t xml:space="preserve"> </w:t>
            </w:r>
            <w:r w:rsidRPr="006700A0">
              <w:rPr>
                <w:sz w:val="20"/>
                <w:lang w:val="ru-RU"/>
              </w:rPr>
              <w:t xml:space="preserve">установки </w:t>
            </w:r>
            <w:r w:rsidRPr="006700A0">
              <w:rPr>
                <w:spacing w:val="-2"/>
                <w:sz w:val="20"/>
                <w:lang w:val="ru-RU"/>
              </w:rPr>
              <w:t>эндостата</w:t>
            </w:r>
          </w:p>
        </w:tc>
        <w:tc>
          <w:tcPr>
            <w:tcW w:w="1815" w:type="dxa"/>
          </w:tcPr>
          <w:p w14:paraId="6F8264BD" w14:textId="77777777" w:rsidR="0058791C" w:rsidRDefault="00BA7600">
            <w:pPr>
              <w:pStyle w:val="TableParagraph"/>
              <w:spacing w:line="229" w:lineRule="exact"/>
              <w:ind w:left="140" w:right="164"/>
              <w:jc w:val="center"/>
              <w:rPr>
                <w:sz w:val="20"/>
              </w:rPr>
            </w:pPr>
            <w:r>
              <w:rPr>
                <w:sz w:val="20"/>
              </w:rPr>
              <w:t xml:space="preserve">305 </w:t>
            </w:r>
            <w:r>
              <w:rPr>
                <w:spacing w:val="-5"/>
                <w:sz w:val="20"/>
              </w:rPr>
              <w:t>750</w:t>
            </w:r>
          </w:p>
        </w:tc>
      </w:tr>
      <w:tr w:rsidR="0058791C" w:rsidRPr="00B572D9" w14:paraId="42FEF204" w14:textId="77777777">
        <w:trPr>
          <w:trHeight w:val="915"/>
        </w:trPr>
        <w:tc>
          <w:tcPr>
            <w:tcW w:w="975" w:type="dxa"/>
            <w:vMerge/>
            <w:tcBorders>
              <w:top w:val="nil"/>
            </w:tcBorders>
          </w:tcPr>
          <w:p w14:paraId="0791699F" w14:textId="77777777" w:rsidR="0058791C" w:rsidRDefault="0058791C">
            <w:pPr>
              <w:rPr>
                <w:sz w:val="2"/>
                <w:szCs w:val="2"/>
              </w:rPr>
            </w:pPr>
          </w:p>
        </w:tc>
        <w:tc>
          <w:tcPr>
            <w:tcW w:w="2835" w:type="dxa"/>
            <w:vMerge w:val="restart"/>
          </w:tcPr>
          <w:p w14:paraId="708DA8F0" w14:textId="77777777" w:rsidR="0058791C" w:rsidRDefault="0058791C">
            <w:pPr>
              <w:pStyle w:val="TableParagraph"/>
              <w:rPr>
                <w:sz w:val="20"/>
              </w:rPr>
            </w:pPr>
          </w:p>
        </w:tc>
        <w:tc>
          <w:tcPr>
            <w:tcW w:w="1860" w:type="dxa"/>
            <w:vMerge w:val="restart"/>
          </w:tcPr>
          <w:p w14:paraId="0596F787" w14:textId="77777777" w:rsidR="0058791C" w:rsidRDefault="00BA7600">
            <w:pPr>
              <w:pStyle w:val="TableParagraph"/>
              <w:ind w:left="52"/>
              <w:rPr>
                <w:sz w:val="20"/>
              </w:rPr>
            </w:pPr>
            <w:r>
              <w:rPr>
                <w:sz w:val="20"/>
              </w:rPr>
              <w:t>С51,</w:t>
            </w:r>
            <w:r>
              <w:rPr>
                <w:spacing w:val="-13"/>
                <w:sz w:val="20"/>
              </w:rPr>
              <w:t xml:space="preserve"> </w:t>
            </w:r>
            <w:r>
              <w:rPr>
                <w:sz w:val="20"/>
              </w:rPr>
              <w:t>С52,</w:t>
            </w:r>
            <w:r>
              <w:rPr>
                <w:spacing w:val="-12"/>
                <w:sz w:val="20"/>
              </w:rPr>
              <w:t xml:space="preserve"> </w:t>
            </w:r>
            <w:r>
              <w:rPr>
                <w:sz w:val="20"/>
              </w:rPr>
              <w:t>С53,</w:t>
            </w:r>
            <w:r>
              <w:rPr>
                <w:spacing w:val="-13"/>
                <w:sz w:val="20"/>
              </w:rPr>
              <w:t xml:space="preserve"> </w:t>
            </w:r>
            <w:r>
              <w:rPr>
                <w:sz w:val="20"/>
              </w:rPr>
              <w:t xml:space="preserve">С54, </w:t>
            </w:r>
            <w:r>
              <w:rPr>
                <w:spacing w:val="-4"/>
                <w:sz w:val="20"/>
              </w:rPr>
              <w:t>С55</w:t>
            </w:r>
          </w:p>
        </w:tc>
        <w:tc>
          <w:tcPr>
            <w:tcW w:w="2985" w:type="dxa"/>
            <w:vMerge w:val="restart"/>
          </w:tcPr>
          <w:p w14:paraId="0BA29EBC" w14:textId="77777777" w:rsidR="0058791C" w:rsidRPr="006700A0" w:rsidRDefault="00BA7600">
            <w:pPr>
              <w:pStyle w:val="TableParagraph"/>
              <w:ind w:left="52" w:right="165"/>
              <w:rPr>
                <w:sz w:val="20"/>
                <w:lang w:val="ru-RU"/>
              </w:rPr>
            </w:pPr>
            <w:r w:rsidRPr="006700A0">
              <w:rPr>
                <w:spacing w:val="-2"/>
                <w:sz w:val="20"/>
                <w:lang w:val="ru-RU"/>
              </w:rPr>
              <w:t xml:space="preserve">интраэпительальные, </w:t>
            </w:r>
            <w:r w:rsidRPr="006700A0">
              <w:rPr>
                <w:sz w:val="20"/>
                <w:lang w:val="ru-RU"/>
              </w:rPr>
              <w:t>микроинвазивные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инвазивные </w:t>
            </w:r>
            <w:r w:rsidRPr="006700A0">
              <w:rPr>
                <w:spacing w:val="-2"/>
                <w:sz w:val="20"/>
                <w:lang w:val="ru-RU"/>
              </w:rPr>
              <w:t xml:space="preserve">злокачественные </w:t>
            </w:r>
            <w:r w:rsidRPr="006700A0">
              <w:rPr>
                <w:sz w:val="20"/>
                <w:lang w:val="ru-RU"/>
              </w:rPr>
              <w:t>новообразования вульвы, влагалища, шейки и тела матки (Т0-4</w:t>
            </w:r>
            <w:r>
              <w:rPr>
                <w:sz w:val="20"/>
              </w:rPr>
              <w:t>N</w:t>
            </w:r>
            <w:r w:rsidRPr="006700A0">
              <w:rPr>
                <w:sz w:val="20"/>
                <w:lang w:val="ru-RU"/>
              </w:rPr>
              <w:t>0-1</w:t>
            </w:r>
            <w:r>
              <w:rPr>
                <w:sz w:val="20"/>
              </w:rPr>
              <w:t>M</w:t>
            </w:r>
            <w:r w:rsidRPr="006700A0">
              <w:rPr>
                <w:sz w:val="20"/>
                <w:lang w:val="ru-RU"/>
              </w:rPr>
              <w:t xml:space="preserve">0-1), в том числе с метастазированием в параортальные или паховые </w:t>
            </w:r>
            <w:r w:rsidRPr="006700A0">
              <w:rPr>
                <w:spacing w:val="-2"/>
                <w:sz w:val="20"/>
                <w:lang w:val="ru-RU"/>
              </w:rPr>
              <w:t>лимфоузлы</w:t>
            </w:r>
          </w:p>
        </w:tc>
        <w:tc>
          <w:tcPr>
            <w:tcW w:w="1710" w:type="dxa"/>
            <w:vMerge w:val="restart"/>
          </w:tcPr>
          <w:p w14:paraId="78B0379C" w14:textId="77777777" w:rsidR="0058791C" w:rsidRDefault="00BA7600">
            <w:pPr>
              <w:pStyle w:val="TableParagraph"/>
              <w:ind w:left="52"/>
              <w:rPr>
                <w:sz w:val="20"/>
              </w:rPr>
            </w:pPr>
            <w:r>
              <w:rPr>
                <w:spacing w:val="-2"/>
                <w:sz w:val="20"/>
              </w:rPr>
              <w:t>терапевтическое лечение</w:t>
            </w:r>
          </w:p>
        </w:tc>
        <w:tc>
          <w:tcPr>
            <w:tcW w:w="3525" w:type="dxa"/>
          </w:tcPr>
          <w:p w14:paraId="1B52470C" w14:textId="77777777" w:rsidR="0058791C" w:rsidRPr="00B572D9" w:rsidRDefault="00BA7600">
            <w:pPr>
              <w:pStyle w:val="TableParagraph"/>
              <w:ind w:left="52"/>
              <w:rPr>
                <w:sz w:val="20"/>
                <w:lang w:val="ru-RU"/>
              </w:rPr>
            </w:pPr>
            <w:r w:rsidRPr="006700A0">
              <w:rPr>
                <w:sz w:val="20"/>
                <w:lang w:val="ru-RU"/>
              </w:rPr>
              <w:t>внутритканевая, аппликационная лучевая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3</w:t>
            </w:r>
            <w:r>
              <w:rPr>
                <w:sz w:val="20"/>
              </w:rPr>
              <w:t>D</w:t>
            </w:r>
            <w:r w:rsidRPr="006700A0">
              <w:rPr>
                <w:sz w:val="20"/>
                <w:lang w:val="ru-RU"/>
              </w:rPr>
              <w:t>-4</w:t>
            </w:r>
            <w:r>
              <w:rPr>
                <w:sz w:val="20"/>
              </w:rPr>
              <w:t>D</w:t>
            </w:r>
            <w:r w:rsidRPr="006700A0">
              <w:rPr>
                <w:spacing w:val="-13"/>
                <w:sz w:val="20"/>
                <w:lang w:val="ru-RU"/>
              </w:rPr>
              <w:t xml:space="preserve"> </w:t>
            </w:r>
            <w:r w:rsidRPr="006700A0">
              <w:rPr>
                <w:sz w:val="20"/>
                <w:lang w:val="ru-RU"/>
              </w:rPr>
              <w:t xml:space="preserve">планирование. </w:t>
            </w:r>
            <w:r w:rsidRPr="00B572D9">
              <w:rPr>
                <w:sz w:val="20"/>
                <w:lang w:val="ru-RU"/>
              </w:rPr>
              <w:t>Внутриполостная лучевая терапия</w:t>
            </w:r>
          </w:p>
        </w:tc>
        <w:tc>
          <w:tcPr>
            <w:tcW w:w="1815" w:type="dxa"/>
            <w:vMerge w:val="restart"/>
          </w:tcPr>
          <w:p w14:paraId="3E7C5613" w14:textId="77777777" w:rsidR="0058791C" w:rsidRPr="00B572D9" w:rsidRDefault="0058791C">
            <w:pPr>
              <w:pStyle w:val="TableParagraph"/>
              <w:rPr>
                <w:sz w:val="20"/>
                <w:lang w:val="ru-RU"/>
              </w:rPr>
            </w:pPr>
          </w:p>
        </w:tc>
      </w:tr>
      <w:tr w:rsidR="0058791C" w:rsidRPr="00B572D9" w14:paraId="7DB9BE7A" w14:textId="77777777">
        <w:trPr>
          <w:trHeight w:val="1365"/>
        </w:trPr>
        <w:tc>
          <w:tcPr>
            <w:tcW w:w="975" w:type="dxa"/>
            <w:vMerge/>
            <w:tcBorders>
              <w:top w:val="nil"/>
            </w:tcBorders>
          </w:tcPr>
          <w:p w14:paraId="4997587F" w14:textId="77777777" w:rsidR="0058791C" w:rsidRPr="00B572D9" w:rsidRDefault="0058791C">
            <w:pPr>
              <w:rPr>
                <w:sz w:val="2"/>
                <w:szCs w:val="2"/>
                <w:lang w:val="ru-RU"/>
              </w:rPr>
            </w:pPr>
          </w:p>
        </w:tc>
        <w:tc>
          <w:tcPr>
            <w:tcW w:w="2835" w:type="dxa"/>
            <w:vMerge/>
            <w:tcBorders>
              <w:top w:val="nil"/>
            </w:tcBorders>
          </w:tcPr>
          <w:p w14:paraId="4E2AE032" w14:textId="77777777" w:rsidR="0058791C" w:rsidRPr="00B572D9" w:rsidRDefault="0058791C">
            <w:pPr>
              <w:rPr>
                <w:sz w:val="2"/>
                <w:szCs w:val="2"/>
                <w:lang w:val="ru-RU"/>
              </w:rPr>
            </w:pPr>
          </w:p>
        </w:tc>
        <w:tc>
          <w:tcPr>
            <w:tcW w:w="1860" w:type="dxa"/>
            <w:vMerge/>
            <w:tcBorders>
              <w:top w:val="nil"/>
            </w:tcBorders>
          </w:tcPr>
          <w:p w14:paraId="5DE7B2C2" w14:textId="77777777" w:rsidR="0058791C" w:rsidRPr="00B572D9" w:rsidRDefault="0058791C">
            <w:pPr>
              <w:rPr>
                <w:sz w:val="2"/>
                <w:szCs w:val="2"/>
                <w:lang w:val="ru-RU"/>
              </w:rPr>
            </w:pPr>
          </w:p>
        </w:tc>
        <w:tc>
          <w:tcPr>
            <w:tcW w:w="2985" w:type="dxa"/>
            <w:vMerge/>
            <w:tcBorders>
              <w:top w:val="nil"/>
            </w:tcBorders>
          </w:tcPr>
          <w:p w14:paraId="1CC19917" w14:textId="77777777" w:rsidR="0058791C" w:rsidRPr="00B572D9" w:rsidRDefault="0058791C">
            <w:pPr>
              <w:rPr>
                <w:sz w:val="2"/>
                <w:szCs w:val="2"/>
                <w:lang w:val="ru-RU"/>
              </w:rPr>
            </w:pPr>
          </w:p>
        </w:tc>
        <w:tc>
          <w:tcPr>
            <w:tcW w:w="1710" w:type="dxa"/>
            <w:vMerge/>
            <w:tcBorders>
              <w:top w:val="nil"/>
            </w:tcBorders>
          </w:tcPr>
          <w:p w14:paraId="4A1ACE50" w14:textId="77777777" w:rsidR="0058791C" w:rsidRPr="00B572D9" w:rsidRDefault="0058791C">
            <w:pPr>
              <w:rPr>
                <w:sz w:val="2"/>
                <w:szCs w:val="2"/>
                <w:lang w:val="ru-RU"/>
              </w:rPr>
            </w:pPr>
          </w:p>
        </w:tc>
        <w:tc>
          <w:tcPr>
            <w:tcW w:w="3525" w:type="dxa"/>
          </w:tcPr>
          <w:p w14:paraId="0169AD6E" w14:textId="77777777" w:rsidR="0058791C" w:rsidRPr="006700A0" w:rsidRDefault="00BA7600">
            <w:pPr>
              <w:pStyle w:val="TableParagraph"/>
              <w:ind w:left="52"/>
              <w:rPr>
                <w:sz w:val="20"/>
                <w:lang w:val="ru-RU"/>
              </w:rPr>
            </w:pPr>
            <w:r w:rsidRPr="006700A0">
              <w:rPr>
                <w:sz w:val="20"/>
                <w:lang w:val="ru-RU"/>
              </w:rPr>
              <w:t>рентгенологический и (или) ультразвуковой</w:t>
            </w:r>
            <w:r w:rsidRPr="006700A0">
              <w:rPr>
                <w:spacing w:val="-13"/>
                <w:sz w:val="20"/>
                <w:lang w:val="ru-RU"/>
              </w:rPr>
              <w:t xml:space="preserve"> </w:t>
            </w:r>
            <w:r w:rsidRPr="006700A0">
              <w:rPr>
                <w:sz w:val="20"/>
                <w:lang w:val="ru-RU"/>
              </w:rPr>
              <w:t>контроль</w:t>
            </w:r>
            <w:r w:rsidRPr="006700A0">
              <w:rPr>
                <w:spacing w:val="-12"/>
                <w:sz w:val="20"/>
                <w:lang w:val="ru-RU"/>
              </w:rPr>
              <w:t xml:space="preserve"> </w:t>
            </w:r>
            <w:r w:rsidRPr="006700A0">
              <w:rPr>
                <w:sz w:val="20"/>
                <w:lang w:val="ru-RU"/>
              </w:rPr>
              <w:t xml:space="preserve">установки </w:t>
            </w:r>
            <w:r w:rsidRPr="006700A0">
              <w:rPr>
                <w:spacing w:val="-2"/>
                <w:sz w:val="20"/>
                <w:lang w:val="ru-RU"/>
              </w:rPr>
              <w:t>эндостата</w:t>
            </w:r>
          </w:p>
        </w:tc>
        <w:tc>
          <w:tcPr>
            <w:tcW w:w="1815" w:type="dxa"/>
            <w:vMerge/>
            <w:tcBorders>
              <w:top w:val="nil"/>
            </w:tcBorders>
          </w:tcPr>
          <w:p w14:paraId="4E2F0AAF" w14:textId="77777777" w:rsidR="0058791C" w:rsidRPr="006700A0" w:rsidRDefault="0058791C">
            <w:pPr>
              <w:rPr>
                <w:sz w:val="2"/>
                <w:szCs w:val="2"/>
                <w:lang w:val="ru-RU"/>
              </w:rPr>
            </w:pPr>
          </w:p>
        </w:tc>
      </w:tr>
      <w:tr w:rsidR="0058791C" w14:paraId="4CF9E469" w14:textId="77777777">
        <w:trPr>
          <w:trHeight w:val="930"/>
        </w:trPr>
        <w:tc>
          <w:tcPr>
            <w:tcW w:w="975" w:type="dxa"/>
            <w:vMerge/>
            <w:tcBorders>
              <w:top w:val="nil"/>
            </w:tcBorders>
          </w:tcPr>
          <w:p w14:paraId="59CD50FE" w14:textId="77777777" w:rsidR="0058791C" w:rsidRPr="006700A0" w:rsidRDefault="0058791C">
            <w:pPr>
              <w:rPr>
                <w:sz w:val="2"/>
                <w:szCs w:val="2"/>
                <w:lang w:val="ru-RU"/>
              </w:rPr>
            </w:pPr>
          </w:p>
        </w:tc>
        <w:tc>
          <w:tcPr>
            <w:tcW w:w="2835" w:type="dxa"/>
            <w:vMerge/>
            <w:tcBorders>
              <w:top w:val="nil"/>
            </w:tcBorders>
          </w:tcPr>
          <w:p w14:paraId="34A91816" w14:textId="77777777" w:rsidR="0058791C" w:rsidRPr="006700A0" w:rsidRDefault="0058791C">
            <w:pPr>
              <w:rPr>
                <w:sz w:val="2"/>
                <w:szCs w:val="2"/>
                <w:lang w:val="ru-RU"/>
              </w:rPr>
            </w:pPr>
          </w:p>
        </w:tc>
        <w:tc>
          <w:tcPr>
            <w:tcW w:w="1860" w:type="dxa"/>
          </w:tcPr>
          <w:p w14:paraId="560DC87A" w14:textId="77777777" w:rsidR="0058791C" w:rsidRDefault="00BA7600">
            <w:pPr>
              <w:pStyle w:val="TableParagraph"/>
              <w:spacing w:line="229" w:lineRule="exact"/>
              <w:ind w:left="52"/>
              <w:rPr>
                <w:sz w:val="20"/>
              </w:rPr>
            </w:pPr>
            <w:r>
              <w:rPr>
                <w:spacing w:val="-5"/>
                <w:sz w:val="20"/>
              </w:rPr>
              <w:t>C64</w:t>
            </w:r>
          </w:p>
        </w:tc>
        <w:tc>
          <w:tcPr>
            <w:tcW w:w="2985" w:type="dxa"/>
          </w:tcPr>
          <w:p w14:paraId="69D0CAE8" w14:textId="77777777" w:rsidR="0058791C" w:rsidRPr="006700A0" w:rsidRDefault="00BA7600">
            <w:pPr>
              <w:pStyle w:val="TableParagraph"/>
              <w:ind w:left="52" w:right="888"/>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почки</w:t>
            </w:r>
          </w:p>
          <w:p w14:paraId="0A051747" w14:textId="77777777" w:rsidR="0058791C" w:rsidRPr="006700A0" w:rsidRDefault="00BA7600">
            <w:pPr>
              <w:pStyle w:val="TableParagraph"/>
              <w:ind w:left="52"/>
              <w:rPr>
                <w:sz w:val="20"/>
                <w:lang w:val="ru-RU"/>
              </w:rPr>
            </w:pPr>
            <w:r w:rsidRPr="006700A0">
              <w:rPr>
                <w:sz w:val="20"/>
                <w:lang w:val="ru-RU"/>
              </w:rPr>
              <w:t>(</w:t>
            </w:r>
            <w:r>
              <w:rPr>
                <w:sz w:val="20"/>
              </w:rPr>
              <w:t>T</w:t>
            </w:r>
            <w:r w:rsidRPr="006700A0">
              <w:rPr>
                <w:sz w:val="20"/>
                <w:lang w:val="ru-RU"/>
              </w:rPr>
              <w:t>1-3</w:t>
            </w:r>
            <w:r>
              <w:rPr>
                <w:sz w:val="20"/>
              </w:rPr>
              <w:t>N</w:t>
            </w:r>
            <w:r w:rsidRPr="006700A0">
              <w:rPr>
                <w:sz w:val="20"/>
                <w:lang w:val="ru-RU"/>
              </w:rPr>
              <w:t>0</w:t>
            </w:r>
            <w:r>
              <w:rPr>
                <w:sz w:val="20"/>
              </w:rPr>
              <w:t>M</w:t>
            </w:r>
            <w:r w:rsidRPr="006700A0">
              <w:rPr>
                <w:sz w:val="20"/>
                <w:lang w:val="ru-RU"/>
              </w:rPr>
              <w:t xml:space="preserve">0), </w:t>
            </w:r>
            <w:r w:rsidRPr="006700A0">
              <w:rPr>
                <w:spacing w:val="-2"/>
                <w:sz w:val="20"/>
                <w:lang w:val="ru-RU"/>
              </w:rPr>
              <w:t>локализованные</w:t>
            </w:r>
          </w:p>
        </w:tc>
        <w:tc>
          <w:tcPr>
            <w:tcW w:w="1710" w:type="dxa"/>
          </w:tcPr>
          <w:p w14:paraId="005AAEFA" w14:textId="77777777" w:rsidR="0058791C" w:rsidRPr="006700A0" w:rsidRDefault="0058791C">
            <w:pPr>
              <w:pStyle w:val="TableParagraph"/>
              <w:rPr>
                <w:sz w:val="20"/>
                <w:lang w:val="ru-RU"/>
              </w:rPr>
            </w:pPr>
          </w:p>
        </w:tc>
        <w:tc>
          <w:tcPr>
            <w:tcW w:w="3525" w:type="dxa"/>
          </w:tcPr>
          <w:p w14:paraId="31F7586E" w14:textId="77777777" w:rsidR="0058791C" w:rsidRDefault="00BA7600">
            <w:pPr>
              <w:pStyle w:val="TableParagraph"/>
              <w:spacing w:line="230" w:lineRule="exact"/>
              <w:ind w:left="52" w:right="287"/>
              <w:rPr>
                <w:sz w:val="20"/>
              </w:rPr>
            </w:pPr>
            <w:r w:rsidRPr="006700A0">
              <w:rPr>
                <w:sz w:val="20"/>
                <w:lang w:val="ru-RU"/>
              </w:rPr>
              <w:t>интраоперационная</w:t>
            </w:r>
            <w:r w:rsidRPr="006700A0">
              <w:rPr>
                <w:spacing w:val="-13"/>
                <w:sz w:val="20"/>
                <w:lang w:val="ru-RU"/>
              </w:rPr>
              <w:t xml:space="preserve"> </w:t>
            </w:r>
            <w:r w:rsidRPr="006700A0">
              <w:rPr>
                <w:sz w:val="20"/>
                <w:lang w:val="ru-RU"/>
              </w:rPr>
              <w:t>лучевая</w:t>
            </w:r>
            <w:r w:rsidRPr="006700A0">
              <w:rPr>
                <w:spacing w:val="-12"/>
                <w:sz w:val="20"/>
                <w:lang w:val="ru-RU"/>
              </w:rPr>
              <w:t xml:space="preserve"> </w:t>
            </w:r>
            <w:r w:rsidRPr="006700A0">
              <w:rPr>
                <w:sz w:val="20"/>
                <w:lang w:val="ru-RU"/>
              </w:rPr>
              <w:t xml:space="preserve">терапия. Компьютерная томография и (или) магнитно-резонансная топометрия. </w:t>
            </w:r>
            <w:r>
              <w:rPr>
                <w:sz w:val="20"/>
              </w:rPr>
              <w:t>3D - 4D планирование</w:t>
            </w:r>
          </w:p>
        </w:tc>
        <w:tc>
          <w:tcPr>
            <w:tcW w:w="1815" w:type="dxa"/>
            <w:vMerge/>
            <w:tcBorders>
              <w:top w:val="nil"/>
            </w:tcBorders>
          </w:tcPr>
          <w:p w14:paraId="790842DC" w14:textId="77777777" w:rsidR="0058791C" w:rsidRDefault="0058791C">
            <w:pPr>
              <w:rPr>
                <w:sz w:val="2"/>
                <w:szCs w:val="2"/>
              </w:rPr>
            </w:pPr>
          </w:p>
        </w:tc>
      </w:tr>
    </w:tbl>
    <w:p w14:paraId="29BC7EF7" w14:textId="77777777" w:rsidR="0058791C" w:rsidRDefault="0058791C">
      <w:pPr>
        <w:rPr>
          <w:sz w:val="2"/>
          <w:szCs w:val="2"/>
        </w:rPr>
        <w:sectPr w:rsidR="0058791C">
          <w:type w:val="continuous"/>
          <w:pgSz w:w="16840" w:h="11900" w:orient="landscape"/>
          <w:pgMar w:top="940" w:right="440" w:bottom="110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92D634D" w14:textId="77777777">
        <w:trPr>
          <w:trHeight w:val="270"/>
        </w:trPr>
        <w:tc>
          <w:tcPr>
            <w:tcW w:w="975" w:type="dxa"/>
          </w:tcPr>
          <w:p w14:paraId="3F5F960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10AA11E" w14:textId="77777777" w:rsidR="0058791C" w:rsidRDefault="00BA7600">
            <w:pPr>
              <w:pStyle w:val="TableParagraph"/>
              <w:spacing w:before="14"/>
              <w:ind w:right="4"/>
              <w:jc w:val="center"/>
              <w:rPr>
                <w:b/>
                <w:sz w:val="20"/>
              </w:rPr>
            </w:pPr>
            <w:r>
              <w:rPr>
                <w:b/>
                <w:sz w:val="20"/>
              </w:rPr>
              <w:t>2</w:t>
            </w:r>
          </w:p>
        </w:tc>
        <w:tc>
          <w:tcPr>
            <w:tcW w:w="1860" w:type="dxa"/>
          </w:tcPr>
          <w:p w14:paraId="1FD3E64D" w14:textId="77777777" w:rsidR="0058791C" w:rsidRDefault="00BA7600">
            <w:pPr>
              <w:pStyle w:val="TableParagraph"/>
              <w:spacing w:before="14"/>
              <w:ind w:right="19"/>
              <w:jc w:val="center"/>
              <w:rPr>
                <w:b/>
                <w:sz w:val="20"/>
              </w:rPr>
            </w:pPr>
            <w:r>
              <w:rPr>
                <w:b/>
                <w:sz w:val="20"/>
              </w:rPr>
              <w:t>3</w:t>
            </w:r>
          </w:p>
        </w:tc>
        <w:tc>
          <w:tcPr>
            <w:tcW w:w="2985" w:type="dxa"/>
          </w:tcPr>
          <w:p w14:paraId="1F36C8C1" w14:textId="77777777" w:rsidR="0058791C" w:rsidRDefault="00BA7600">
            <w:pPr>
              <w:pStyle w:val="TableParagraph"/>
              <w:spacing w:before="14"/>
              <w:ind w:right="4"/>
              <w:jc w:val="center"/>
              <w:rPr>
                <w:b/>
                <w:sz w:val="20"/>
              </w:rPr>
            </w:pPr>
            <w:r>
              <w:rPr>
                <w:b/>
                <w:sz w:val="20"/>
              </w:rPr>
              <w:t>4</w:t>
            </w:r>
          </w:p>
        </w:tc>
        <w:tc>
          <w:tcPr>
            <w:tcW w:w="1710" w:type="dxa"/>
          </w:tcPr>
          <w:p w14:paraId="13C0511C" w14:textId="77777777" w:rsidR="0058791C" w:rsidRDefault="00BA7600">
            <w:pPr>
              <w:pStyle w:val="TableParagraph"/>
              <w:spacing w:before="14"/>
              <w:ind w:right="19"/>
              <w:jc w:val="center"/>
              <w:rPr>
                <w:b/>
                <w:sz w:val="20"/>
              </w:rPr>
            </w:pPr>
            <w:r>
              <w:rPr>
                <w:b/>
                <w:sz w:val="20"/>
              </w:rPr>
              <w:t>5</w:t>
            </w:r>
          </w:p>
        </w:tc>
        <w:tc>
          <w:tcPr>
            <w:tcW w:w="3525" w:type="dxa"/>
          </w:tcPr>
          <w:p w14:paraId="53F44D1A" w14:textId="77777777" w:rsidR="0058791C" w:rsidRDefault="00BA7600">
            <w:pPr>
              <w:pStyle w:val="TableParagraph"/>
              <w:spacing w:before="14"/>
              <w:ind w:right="4"/>
              <w:jc w:val="center"/>
              <w:rPr>
                <w:b/>
                <w:sz w:val="20"/>
              </w:rPr>
            </w:pPr>
            <w:r>
              <w:rPr>
                <w:b/>
                <w:sz w:val="20"/>
              </w:rPr>
              <w:t>6</w:t>
            </w:r>
          </w:p>
        </w:tc>
        <w:tc>
          <w:tcPr>
            <w:tcW w:w="1815" w:type="dxa"/>
          </w:tcPr>
          <w:p w14:paraId="5E3EC58C" w14:textId="77777777" w:rsidR="0058791C" w:rsidRDefault="00BA7600">
            <w:pPr>
              <w:pStyle w:val="TableParagraph"/>
              <w:spacing w:before="14"/>
              <w:ind w:right="4"/>
              <w:jc w:val="center"/>
              <w:rPr>
                <w:b/>
                <w:sz w:val="20"/>
              </w:rPr>
            </w:pPr>
            <w:r>
              <w:rPr>
                <w:b/>
                <w:sz w:val="20"/>
              </w:rPr>
              <w:t>7</w:t>
            </w:r>
          </w:p>
        </w:tc>
      </w:tr>
      <w:tr w:rsidR="0058791C" w14:paraId="4222B5DD" w14:textId="77777777">
        <w:trPr>
          <w:trHeight w:val="677"/>
        </w:trPr>
        <w:tc>
          <w:tcPr>
            <w:tcW w:w="975" w:type="dxa"/>
            <w:vMerge w:val="restart"/>
          </w:tcPr>
          <w:p w14:paraId="4D4759D6" w14:textId="77777777" w:rsidR="0058791C" w:rsidRDefault="0058791C">
            <w:pPr>
              <w:pStyle w:val="TableParagraph"/>
              <w:rPr>
                <w:sz w:val="20"/>
              </w:rPr>
            </w:pPr>
          </w:p>
        </w:tc>
        <w:tc>
          <w:tcPr>
            <w:tcW w:w="2835" w:type="dxa"/>
            <w:vMerge w:val="restart"/>
          </w:tcPr>
          <w:p w14:paraId="454E50EA" w14:textId="77777777" w:rsidR="0058791C" w:rsidRDefault="0058791C">
            <w:pPr>
              <w:pStyle w:val="TableParagraph"/>
              <w:rPr>
                <w:sz w:val="20"/>
              </w:rPr>
            </w:pPr>
          </w:p>
        </w:tc>
        <w:tc>
          <w:tcPr>
            <w:tcW w:w="1860" w:type="dxa"/>
          </w:tcPr>
          <w:p w14:paraId="6883099B" w14:textId="77777777" w:rsidR="0058791C" w:rsidRDefault="0058791C">
            <w:pPr>
              <w:pStyle w:val="TableParagraph"/>
              <w:rPr>
                <w:sz w:val="20"/>
              </w:rPr>
            </w:pPr>
          </w:p>
        </w:tc>
        <w:tc>
          <w:tcPr>
            <w:tcW w:w="2985" w:type="dxa"/>
          </w:tcPr>
          <w:p w14:paraId="06146F08" w14:textId="77777777" w:rsidR="0058791C" w:rsidRDefault="00BA7600">
            <w:pPr>
              <w:pStyle w:val="TableParagraph"/>
              <w:spacing w:line="217" w:lineRule="exact"/>
              <w:ind w:left="52"/>
              <w:rPr>
                <w:sz w:val="20"/>
              </w:rPr>
            </w:pPr>
            <w:r>
              <w:rPr>
                <w:sz w:val="20"/>
              </w:rPr>
              <w:t>и</w:t>
            </w:r>
            <w:r>
              <w:rPr>
                <w:spacing w:val="-1"/>
                <w:sz w:val="20"/>
              </w:rPr>
              <w:t xml:space="preserve"> </w:t>
            </w:r>
            <w:r>
              <w:rPr>
                <w:spacing w:val="-2"/>
                <w:sz w:val="20"/>
              </w:rPr>
              <w:t>местнораспространенные</w:t>
            </w:r>
          </w:p>
          <w:p w14:paraId="58F432B6" w14:textId="77777777" w:rsidR="0058791C" w:rsidRDefault="00BA7600">
            <w:pPr>
              <w:pStyle w:val="TableParagraph"/>
              <w:ind w:left="52"/>
              <w:rPr>
                <w:sz w:val="20"/>
              </w:rPr>
            </w:pPr>
            <w:r>
              <w:rPr>
                <w:spacing w:val="-2"/>
                <w:sz w:val="20"/>
              </w:rPr>
              <w:t>формы</w:t>
            </w:r>
          </w:p>
        </w:tc>
        <w:tc>
          <w:tcPr>
            <w:tcW w:w="1710" w:type="dxa"/>
          </w:tcPr>
          <w:p w14:paraId="2B4A61C9" w14:textId="77777777" w:rsidR="0058791C" w:rsidRDefault="0058791C">
            <w:pPr>
              <w:pStyle w:val="TableParagraph"/>
              <w:rPr>
                <w:sz w:val="20"/>
              </w:rPr>
            </w:pPr>
          </w:p>
        </w:tc>
        <w:tc>
          <w:tcPr>
            <w:tcW w:w="3525" w:type="dxa"/>
          </w:tcPr>
          <w:p w14:paraId="5F96248C" w14:textId="77777777" w:rsidR="0058791C" w:rsidRDefault="0058791C">
            <w:pPr>
              <w:pStyle w:val="TableParagraph"/>
              <w:rPr>
                <w:sz w:val="20"/>
              </w:rPr>
            </w:pPr>
          </w:p>
        </w:tc>
        <w:tc>
          <w:tcPr>
            <w:tcW w:w="1815" w:type="dxa"/>
            <w:vMerge w:val="restart"/>
          </w:tcPr>
          <w:p w14:paraId="1E050878" w14:textId="77777777" w:rsidR="0058791C" w:rsidRDefault="0058791C">
            <w:pPr>
              <w:pStyle w:val="TableParagraph"/>
              <w:rPr>
                <w:sz w:val="20"/>
              </w:rPr>
            </w:pPr>
          </w:p>
        </w:tc>
      </w:tr>
      <w:tr w:rsidR="0058791C" w14:paraId="05A9E5A8" w14:textId="77777777">
        <w:trPr>
          <w:trHeight w:val="690"/>
        </w:trPr>
        <w:tc>
          <w:tcPr>
            <w:tcW w:w="975" w:type="dxa"/>
            <w:vMerge/>
            <w:tcBorders>
              <w:top w:val="nil"/>
            </w:tcBorders>
          </w:tcPr>
          <w:p w14:paraId="48A7CA0F" w14:textId="77777777" w:rsidR="0058791C" w:rsidRDefault="0058791C">
            <w:pPr>
              <w:rPr>
                <w:sz w:val="2"/>
                <w:szCs w:val="2"/>
              </w:rPr>
            </w:pPr>
          </w:p>
        </w:tc>
        <w:tc>
          <w:tcPr>
            <w:tcW w:w="2835" w:type="dxa"/>
            <w:vMerge/>
            <w:tcBorders>
              <w:top w:val="nil"/>
            </w:tcBorders>
          </w:tcPr>
          <w:p w14:paraId="67FF7511" w14:textId="77777777" w:rsidR="0058791C" w:rsidRDefault="0058791C">
            <w:pPr>
              <w:rPr>
                <w:sz w:val="2"/>
                <w:szCs w:val="2"/>
              </w:rPr>
            </w:pPr>
          </w:p>
        </w:tc>
        <w:tc>
          <w:tcPr>
            <w:tcW w:w="1860" w:type="dxa"/>
            <w:vMerge w:val="restart"/>
          </w:tcPr>
          <w:p w14:paraId="4E3B024A" w14:textId="77777777" w:rsidR="0058791C" w:rsidRDefault="00BA7600">
            <w:pPr>
              <w:pStyle w:val="TableParagraph"/>
              <w:spacing w:line="229" w:lineRule="exact"/>
              <w:ind w:left="52"/>
              <w:rPr>
                <w:sz w:val="20"/>
              </w:rPr>
            </w:pPr>
            <w:r>
              <w:rPr>
                <w:spacing w:val="-5"/>
                <w:sz w:val="20"/>
              </w:rPr>
              <w:t>C73</w:t>
            </w:r>
          </w:p>
        </w:tc>
        <w:tc>
          <w:tcPr>
            <w:tcW w:w="2985" w:type="dxa"/>
            <w:vMerge w:val="restart"/>
          </w:tcPr>
          <w:p w14:paraId="48D3A70D" w14:textId="77777777" w:rsidR="0058791C" w:rsidRDefault="00BA7600">
            <w:pPr>
              <w:pStyle w:val="TableParagraph"/>
              <w:ind w:left="52" w:right="335"/>
              <w:rPr>
                <w:sz w:val="20"/>
              </w:rPr>
            </w:pPr>
            <w:r>
              <w:rPr>
                <w:spacing w:val="-2"/>
                <w:sz w:val="20"/>
              </w:rPr>
              <w:t xml:space="preserve">злокачественные </w:t>
            </w:r>
            <w:r>
              <w:rPr>
                <w:sz w:val="20"/>
              </w:rPr>
              <w:t>новообразования</w:t>
            </w:r>
            <w:r>
              <w:rPr>
                <w:spacing w:val="-13"/>
                <w:sz w:val="20"/>
              </w:rPr>
              <w:t xml:space="preserve"> </w:t>
            </w:r>
            <w:r>
              <w:rPr>
                <w:sz w:val="20"/>
              </w:rPr>
              <w:t xml:space="preserve">щитовидной </w:t>
            </w:r>
            <w:r>
              <w:rPr>
                <w:spacing w:val="-2"/>
                <w:sz w:val="20"/>
              </w:rPr>
              <w:t>железы</w:t>
            </w:r>
          </w:p>
        </w:tc>
        <w:tc>
          <w:tcPr>
            <w:tcW w:w="1710" w:type="dxa"/>
            <w:vMerge w:val="restart"/>
          </w:tcPr>
          <w:p w14:paraId="7ABC7336" w14:textId="77777777" w:rsidR="0058791C" w:rsidRDefault="00BA7600">
            <w:pPr>
              <w:pStyle w:val="TableParagraph"/>
              <w:ind w:left="52"/>
              <w:rPr>
                <w:sz w:val="20"/>
              </w:rPr>
            </w:pPr>
            <w:r>
              <w:rPr>
                <w:spacing w:val="-2"/>
                <w:sz w:val="20"/>
              </w:rPr>
              <w:t>терапевтическое лечение</w:t>
            </w:r>
          </w:p>
        </w:tc>
        <w:tc>
          <w:tcPr>
            <w:tcW w:w="3525" w:type="dxa"/>
          </w:tcPr>
          <w:p w14:paraId="2A9CE87D" w14:textId="77777777" w:rsidR="0058791C" w:rsidRDefault="00BA7600">
            <w:pPr>
              <w:pStyle w:val="TableParagraph"/>
              <w:ind w:left="52" w:right="939"/>
              <w:rPr>
                <w:sz w:val="20"/>
              </w:rPr>
            </w:pPr>
            <w:r>
              <w:rPr>
                <w:sz w:val="20"/>
              </w:rPr>
              <w:t>радиойодабляция</w:t>
            </w:r>
            <w:r>
              <w:rPr>
                <w:spacing w:val="-13"/>
                <w:sz w:val="20"/>
              </w:rPr>
              <w:t xml:space="preserve"> </w:t>
            </w:r>
            <w:r>
              <w:rPr>
                <w:sz w:val="20"/>
              </w:rPr>
              <w:t>остаточной тиреоидной ткани</w:t>
            </w:r>
          </w:p>
        </w:tc>
        <w:tc>
          <w:tcPr>
            <w:tcW w:w="1815" w:type="dxa"/>
            <w:vMerge/>
            <w:tcBorders>
              <w:top w:val="nil"/>
            </w:tcBorders>
          </w:tcPr>
          <w:p w14:paraId="608FBF47" w14:textId="77777777" w:rsidR="0058791C" w:rsidRDefault="0058791C">
            <w:pPr>
              <w:rPr>
                <w:sz w:val="2"/>
                <w:szCs w:val="2"/>
              </w:rPr>
            </w:pPr>
          </w:p>
        </w:tc>
      </w:tr>
      <w:tr w:rsidR="0058791C" w:rsidRPr="00B572D9" w14:paraId="6A0BDEC2" w14:textId="77777777">
        <w:trPr>
          <w:trHeight w:val="1155"/>
        </w:trPr>
        <w:tc>
          <w:tcPr>
            <w:tcW w:w="975" w:type="dxa"/>
            <w:vMerge/>
            <w:tcBorders>
              <w:top w:val="nil"/>
            </w:tcBorders>
          </w:tcPr>
          <w:p w14:paraId="61DC0FDB" w14:textId="77777777" w:rsidR="0058791C" w:rsidRDefault="0058791C">
            <w:pPr>
              <w:rPr>
                <w:sz w:val="2"/>
                <w:szCs w:val="2"/>
              </w:rPr>
            </w:pPr>
          </w:p>
        </w:tc>
        <w:tc>
          <w:tcPr>
            <w:tcW w:w="2835" w:type="dxa"/>
            <w:vMerge/>
            <w:tcBorders>
              <w:top w:val="nil"/>
            </w:tcBorders>
          </w:tcPr>
          <w:p w14:paraId="52593CBE" w14:textId="77777777" w:rsidR="0058791C" w:rsidRDefault="0058791C">
            <w:pPr>
              <w:rPr>
                <w:sz w:val="2"/>
                <w:szCs w:val="2"/>
              </w:rPr>
            </w:pPr>
          </w:p>
        </w:tc>
        <w:tc>
          <w:tcPr>
            <w:tcW w:w="1860" w:type="dxa"/>
            <w:vMerge/>
            <w:tcBorders>
              <w:top w:val="nil"/>
            </w:tcBorders>
          </w:tcPr>
          <w:p w14:paraId="447C2C59" w14:textId="77777777" w:rsidR="0058791C" w:rsidRDefault="0058791C">
            <w:pPr>
              <w:rPr>
                <w:sz w:val="2"/>
                <w:szCs w:val="2"/>
              </w:rPr>
            </w:pPr>
          </w:p>
        </w:tc>
        <w:tc>
          <w:tcPr>
            <w:tcW w:w="2985" w:type="dxa"/>
            <w:vMerge/>
            <w:tcBorders>
              <w:top w:val="nil"/>
            </w:tcBorders>
          </w:tcPr>
          <w:p w14:paraId="6ABE3EAD" w14:textId="77777777" w:rsidR="0058791C" w:rsidRDefault="0058791C">
            <w:pPr>
              <w:rPr>
                <w:sz w:val="2"/>
                <w:szCs w:val="2"/>
              </w:rPr>
            </w:pPr>
          </w:p>
        </w:tc>
        <w:tc>
          <w:tcPr>
            <w:tcW w:w="1710" w:type="dxa"/>
            <w:vMerge/>
            <w:tcBorders>
              <w:top w:val="nil"/>
            </w:tcBorders>
          </w:tcPr>
          <w:p w14:paraId="1F7765B7" w14:textId="77777777" w:rsidR="0058791C" w:rsidRDefault="0058791C">
            <w:pPr>
              <w:rPr>
                <w:sz w:val="2"/>
                <w:szCs w:val="2"/>
              </w:rPr>
            </w:pPr>
          </w:p>
        </w:tc>
        <w:tc>
          <w:tcPr>
            <w:tcW w:w="3525" w:type="dxa"/>
          </w:tcPr>
          <w:p w14:paraId="4285E26A" w14:textId="77777777" w:rsidR="0058791C" w:rsidRPr="006700A0" w:rsidRDefault="00BA7600">
            <w:pPr>
              <w:pStyle w:val="TableParagraph"/>
              <w:ind w:left="52" w:right="88"/>
              <w:rPr>
                <w:sz w:val="20"/>
                <w:lang w:val="ru-RU"/>
              </w:rPr>
            </w:pPr>
            <w:r w:rsidRPr="006700A0">
              <w:rPr>
                <w:sz w:val="20"/>
                <w:lang w:val="ru-RU"/>
              </w:rPr>
              <w:t>радиойодтерапия отдаленных метастазов</w:t>
            </w:r>
            <w:r w:rsidRPr="006700A0">
              <w:rPr>
                <w:spacing w:val="-13"/>
                <w:sz w:val="20"/>
                <w:lang w:val="ru-RU"/>
              </w:rPr>
              <w:t xml:space="preserve"> </w:t>
            </w:r>
            <w:r w:rsidRPr="006700A0">
              <w:rPr>
                <w:sz w:val="20"/>
                <w:lang w:val="ru-RU"/>
              </w:rPr>
              <w:t>дифференцированного</w:t>
            </w:r>
            <w:r w:rsidRPr="006700A0">
              <w:rPr>
                <w:spacing w:val="-12"/>
                <w:sz w:val="20"/>
                <w:lang w:val="ru-RU"/>
              </w:rPr>
              <w:t xml:space="preserve"> </w:t>
            </w:r>
            <w:r w:rsidRPr="006700A0">
              <w:rPr>
                <w:sz w:val="20"/>
                <w:lang w:val="ru-RU"/>
              </w:rPr>
              <w:t>рака щитовидной железы (в легкие, в кости и другие органы)</w:t>
            </w:r>
          </w:p>
        </w:tc>
        <w:tc>
          <w:tcPr>
            <w:tcW w:w="1815" w:type="dxa"/>
            <w:vMerge/>
            <w:tcBorders>
              <w:top w:val="nil"/>
            </w:tcBorders>
          </w:tcPr>
          <w:p w14:paraId="254BDA8B" w14:textId="77777777" w:rsidR="0058791C" w:rsidRPr="006700A0" w:rsidRDefault="0058791C">
            <w:pPr>
              <w:rPr>
                <w:sz w:val="2"/>
                <w:szCs w:val="2"/>
                <w:lang w:val="ru-RU"/>
              </w:rPr>
            </w:pPr>
          </w:p>
        </w:tc>
      </w:tr>
      <w:tr w:rsidR="0058791C" w:rsidRPr="00B572D9" w14:paraId="1C4828D6" w14:textId="77777777">
        <w:trPr>
          <w:trHeight w:val="1155"/>
        </w:trPr>
        <w:tc>
          <w:tcPr>
            <w:tcW w:w="975" w:type="dxa"/>
            <w:vMerge/>
            <w:tcBorders>
              <w:top w:val="nil"/>
            </w:tcBorders>
          </w:tcPr>
          <w:p w14:paraId="646DB7A1" w14:textId="77777777" w:rsidR="0058791C" w:rsidRPr="006700A0" w:rsidRDefault="0058791C">
            <w:pPr>
              <w:rPr>
                <w:sz w:val="2"/>
                <w:szCs w:val="2"/>
                <w:lang w:val="ru-RU"/>
              </w:rPr>
            </w:pPr>
          </w:p>
        </w:tc>
        <w:tc>
          <w:tcPr>
            <w:tcW w:w="2835" w:type="dxa"/>
            <w:vMerge/>
            <w:tcBorders>
              <w:top w:val="nil"/>
            </w:tcBorders>
          </w:tcPr>
          <w:p w14:paraId="602A7EB1" w14:textId="77777777" w:rsidR="0058791C" w:rsidRPr="006700A0" w:rsidRDefault="0058791C">
            <w:pPr>
              <w:rPr>
                <w:sz w:val="2"/>
                <w:szCs w:val="2"/>
                <w:lang w:val="ru-RU"/>
              </w:rPr>
            </w:pPr>
          </w:p>
        </w:tc>
        <w:tc>
          <w:tcPr>
            <w:tcW w:w="1860" w:type="dxa"/>
            <w:vMerge/>
            <w:tcBorders>
              <w:top w:val="nil"/>
            </w:tcBorders>
          </w:tcPr>
          <w:p w14:paraId="594B3905" w14:textId="77777777" w:rsidR="0058791C" w:rsidRPr="006700A0" w:rsidRDefault="0058791C">
            <w:pPr>
              <w:rPr>
                <w:sz w:val="2"/>
                <w:szCs w:val="2"/>
                <w:lang w:val="ru-RU"/>
              </w:rPr>
            </w:pPr>
          </w:p>
        </w:tc>
        <w:tc>
          <w:tcPr>
            <w:tcW w:w="2985" w:type="dxa"/>
            <w:vMerge/>
            <w:tcBorders>
              <w:top w:val="nil"/>
            </w:tcBorders>
          </w:tcPr>
          <w:p w14:paraId="35D76429" w14:textId="77777777" w:rsidR="0058791C" w:rsidRPr="006700A0" w:rsidRDefault="0058791C">
            <w:pPr>
              <w:rPr>
                <w:sz w:val="2"/>
                <w:szCs w:val="2"/>
                <w:lang w:val="ru-RU"/>
              </w:rPr>
            </w:pPr>
          </w:p>
        </w:tc>
        <w:tc>
          <w:tcPr>
            <w:tcW w:w="1710" w:type="dxa"/>
            <w:vMerge/>
            <w:tcBorders>
              <w:top w:val="nil"/>
            </w:tcBorders>
          </w:tcPr>
          <w:p w14:paraId="232A4F97" w14:textId="77777777" w:rsidR="0058791C" w:rsidRPr="006700A0" w:rsidRDefault="0058791C">
            <w:pPr>
              <w:rPr>
                <w:sz w:val="2"/>
                <w:szCs w:val="2"/>
                <w:lang w:val="ru-RU"/>
              </w:rPr>
            </w:pPr>
          </w:p>
        </w:tc>
        <w:tc>
          <w:tcPr>
            <w:tcW w:w="3525" w:type="dxa"/>
          </w:tcPr>
          <w:p w14:paraId="293C0D67" w14:textId="77777777" w:rsidR="0058791C" w:rsidRPr="006700A0" w:rsidRDefault="00BA7600">
            <w:pPr>
              <w:pStyle w:val="TableParagraph"/>
              <w:spacing w:line="214" w:lineRule="exact"/>
              <w:ind w:left="52"/>
              <w:rPr>
                <w:sz w:val="20"/>
                <w:lang w:val="ru-RU"/>
              </w:rPr>
            </w:pPr>
            <w:r w:rsidRPr="006700A0">
              <w:rPr>
                <w:sz w:val="20"/>
                <w:lang w:val="ru-RU"/>
              </w:rPr>
              <w:t>радиойодтерапия</w:t>
            </w:r>
            <w:r w:rsidRPr="006700A0">
              <w:rPr>
                <w:spacing w:val="-3"/>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сочетании</w:t>
            </w:r>
            <w:r w:rsidRPr="006700A0">
              <w:rPr>
                <w:spacing w:val="-3"/>
                <w:sz w:val="20"/>
                <w:lang w:val="ru-RU"/>
              </w:rPr>
              <w:t xml:space="preserve"> </w:t>
            </w:r>
            <w:r w:rsidRPr="006700A0">
              <w:rPr>
                <w:spacing w:val="-10"/>
                <w:sz w:val="20"/>
                <w:lang w:val="ru-RU"/>
              </w:rPr>
              <w:t>с</w:t>
            </w:r>
          </w:p>
          <w:p w14:paraId="7FDAEF12" w14:textId="77777777" w:rsidR="0058791C" w:rsidRPr="006700A0" w:rsidRDefault="00BA7600">
            <w:pPr>
              <w:pStyle w:val="TableParagraph"/>
              <w:ind w:left="52" w:right="301"/>
              <w:rPr>
                <w:sz w:val="20"/>
                <w:lang w:val="ru-RU"/>
              </w:rPr>
            </w:pPr>
            <w:r w:rsidRPr="006700A0">
              <w:rPr>
                <w:sz w:val="20"/>
                <w:lang w:val="ru-RU"/>
              </w:rPr>
              <w:t>локальной лучевой терапией при метастазах</w:t>
            </w:r>
            <w:r w:rsidRPr="006700A0">
              <w:rPr>
                <w:spacing w:val="-13"/>
                <w:sz w:val="20"/>
                <w:lang w:val="ru-RU"/>
              </w:rPr>
              <w:t xml:space="preserve"> </w:t>
            </w:r>
            <w:r w:rsidRPr="006700A0">
              <w:rPr>
                <w:sz w:val="20"/>
                <w:lang w:val="ru-RU"/>
              </w:rPr>
              <w:t>рака</w:t>
            </w:r>
            <w:r w:rsidRPr="006700A0">
              <w:rPr>
                <w:spacing w:val="-12"/>
                <w:sz w:val="20"/>
                <w:lang w:val="ru-RU"/>
              </w:rPr>
              <w:t xml:space="preserve"> </w:t>
            </w:r>
            <w:r w:rsidRPr="006700A0">
              <w:rPr>
                <w:sz w:val="20"/>
                <w:lang w:val="ru-RU"/>
              </w:rPr>
              <w:t>щитовидной</w:t>
            </w:r>
            <w:r w:rsidRPr="006700A0">
              <w:rPr>
                <w:spacing w:val="-13"/>
                <w:sz w:val="20"/>
                <w:lang w:val="ru-RU"/>
              </w:rPr>
              <w:t xml:space="preserve"> </w:t>
            </w:r>
            <w:r w:rsidRPr="006700A0">
              <w:rPr>
                <w:sz w:val="20"/>
                <w:lang w:val="ru-RU"/>
              </w:rPr>
              <w:t>железы в кости</w:t>
            </w:r>
          </w:p>
        </w:tc>
        <w:tc>
          <w:tcPr>
            <w:tcW w:w="1815" w:type="dxa"/>
            <w:vMerge/>
            <w:tcBorders>
              <w:top w:val="nil"/>
            </w:tcBorders>
          </w:tcPr>
          <w:p w14:paraId="0D1290C2" w14:textId="77777777" w:rsidR="0058791C" w:rsidRPr="006700A0" w:rsidRDefault="0058791C">
            <w:pPr>
              <w:rPr>
                <w:sz w:val="2"/>
                <w:szCs w:val="2"/>
                <w:lang w:val="ru-RU"/>
              </w:rPr>
            </w:pPr>
          </w:p>
        </w:tc>
      </w:tr>
      <w:tr w:rsidR="0058791C" w:rsidRPr="00B572D9" w14:paraId="59D41774" w14:textId="77777777">
        <w:trPr>
          <w:trHeight w:val="1365"/>
        </w:trPr>
        <w:tc>
          <w:tcPr>
            <w:tcW w:w="975" w:type="dxa"/>
            <w:vMerge/>
            <w:tcBorders>
              <w:top w:val="nil"/>
            </w:tcBorders>
          </w:tcPr>
          <w:p w14:paraId="175362BA" w14:textId="77777777" w:rsidR="0058791C" w:rsidRPr="006700A0" w:rsidRDefault="0058791C">
            <w:pPr>
              <w:rPr>
                <w:sz w:val="2"/>
                <w:szCs w:val="2"/>
                <w:lang w:val="ru-RU"/>
              </w:rPr>
            </w:pPr>
          </w:p>
        </w:tc>
        <w:tc>
          <w:tcPr>
            <w:tcW w:w="2835" w:type="dxa"/>
            <w:vMerge/>
            <w:tcBorders>
              <w:top w:val="nil"/>
            </w:tcBorders>
          </w:tcPr>
          <w:p w14:paraId="74FF29E5" w14:textId="77777777" w:rsidR="0058791C" w:rsidRPr="006700A0" w:rsidRDefault="0058791C">
            <w:pPr>
              <w:rPr>
                <w:sz w:val="2"/>
                <w:szCs w:val="2"/>
                <w:lang w:val="ru-RU"/>
              </w:rPr>
            </w:pPr>
          </w:p>
        </w:tc>
        <w:tc>
          <w:tcPr>
            <w:tcW w:w="1860" w:type="dxa"/>
            <w:vMerge/>
            <w:tcBorders>
              <w:top w:val="nil"/>
            </w:tcBorders>
          </w:tcPr>
          <w:p w14:paraId="7BF73C76" w14:textId="77777777" w:rsidR="0058791C" w:rsidRPr="006700A0" w:rsidRDefault="0058791C">
            <w:pPr>
              <w:rPr>
                <w:sz w:val="2"/>
                <w:szCs w:val="2"/>
                <w:lang w:val="ru-RU"/>
              </w:rPr>
            </w:pPr>
          </w:p>
        </w:tc>
        <w:tc>
          <w:tcPr>
            <w:tcW w:w="2985" w:type="dxa"/>
            <w:vMerge/>
            <w:tcBorders>
              <w:top w:val="nil"/>
            </w:tcBorders>
          </w:tcPr>
          <w:p w14:paraId="56D767E3" w14:textId="77777777" w:rsidR="0058791C" w:rsidRPr="006700A0" w:rsidRDefault="0058791C">
            <w:pPr>
              <w:rPr>
                <w:sz w:val="2"/>
                <w:szCs w:val="2"/>
                <w:lang w:val="ru-RU"/>
              </w:rPr>
            </w:pPr>
          </w:p>
        </w:tc>
        <w:tc>
          <w:tcPr>
            <w:tcW w:w="1710" w:type="dxa"/>
            <w:vMerge/>
            <w:tcBorders>
              <w:top w:val="nil"/>
            </w:tcBorders>
          </w:tcPr>
          <w:p w14:paraId="20B95465" w14:textId="77777777" w:rsidR="0058791C" w:rsidRPr="006700A0" w:rsidRDefault="0058791C">
            <w:pPr>
              <w:rPr>
                <w:sz w:val="2"/>
                <w:szCs w:val="2"/>
                <w:lang w:val="ru-RU"/>
              </w:rPr>
            </w:pPr>
          </w:p>
        </w:tc>
        <w:tc>
          <w:tcPr>
            <w:tcW w:w="3525" w:type="dxa"/>
          </w:tcPr>
          <w:p w14:paraId="00E773DF" w14:textId="77777777" w:rsidR="0058791C" w:rsidRPr="006700A0" w:rsidRDefault="00BA7600">
            <w:pPr>
              <w:pStyle w:val="TableParagraph"/>
              <w:spacing w:line="214" w:lineRule="exact"/>
              <w:ind w:left="52"/>
              <w:rPr>
                <w:sz w:val="20"/>
                <w:lang w:val="ru-RU"/>
              </w:rPr>
            </w:pPr>
            <w:r w:rsidRPr="006700A0">
              <w:rPr>
                <w:sz w:val="20"/>
                <w:lang w:val="ru-RU"/>
              </w:rPr>
              <w:t>радиойодтерапия</w:t>
            </w:r>
            <w:r w:rsidRPr="006700A0">
              <w:rPr>
                <w:spacing w:val="-3"/>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сочетании</w:t>
            </w:r>
            <w:r w:rsidRPr="006700A0">
              <w:rPr>
                <w:spacing w:val="-3"/>
                <w:sz w:val="20"/>
                <w:lang w:val="ru-RU"/>
              </w:rPr>
              <w:t xml:space="preserve"> </w:t>
            </w:r>
            <w:r w:rsidRPr="006700A0">
              <w:rPr>
                <w:spacing w:val="-10"/>
                <w:sz w:val="20"/>
                <w:lang w:val="ru-RU"/>
              </w:rPr>
              <w:t>с</w:t>
            </w:r>
          </w:p>
          <w:p w14:paraId="4A54E8EF" w14:textId="77777777" w:rsidR="0058791C" w:rsidRPr="006700A0" w:rsidRDefault="00BA7600">
            <w:pPr>
              <w:pStyle w:val="TableParagraph"/>
              <w:ind w:left="52"/>
              <w:rPr>
                <w:sz w:val="20"/>
                <w:lang w:val="ru-RU"/>
              </w:rPr>
            </w:pPr>
            <w:r w:rsidRPr="006700A0">
              <w:rPr>
                <w:sz w:val="20"/>
                <w:lang w:val="ru-RU"/>
              </w:rPr>
              <w:t>радионуклидной терапией при множественных</w:t>
            </w:r>
            <w:r w:rsidRPr="006700A0">
              <w:rPr>
                <w:spacing w:val="-13"/>
                <w:sz w:val="20"/>
                <w:lang w:val="ru-RU"/>
              </w:rPr>
              <w:t xml:space="preserve"> </w:t>
            </w:r>
            <w:r w:rsidRPr="006700A0">
              <w:rPr>
                <w:sz w:val="20"/>
                <w:lang w:val="ru-RU"/>
              </w:rPr>
              <w:t>метастазах</w:t>
            </w:r>
            <w:r w:rsidRPr="006700A0">
              <w:rPr>
                <w:spacing w:val="-12"/>
                <w:sz w:val="20"/>
                <w:lang w:val="ru-RU"/>
              </w:rPr>
              <w:t xml:space="preserve"> </w:t>
            </w:r>
            <w:r w:rsidRPr="006700A0">
              <w:rPr>
                <w:sz w:val="20"/>
                <w:lang w:val="ru-RU"/>
              </w:rPr>
              <w:t xml:space="preserve">рака щитовидной железы с болевым </w:t>
            </w:r>
            <w:r w:rsidRPr="006700A0">
              <w:rPr>
                <w:spacing w:val="-2"/>
                <w:sz w:val="20"/>
                <w:lang w:val="ru-RU"/>
              </w:rPr>
              <w:t>синдромом</w:t>
            </w:r>
          </w:p>
        </w:tc>
        <w:tc>
          <w:tcPr>
            <w:tcW w:w="1815" w:type="dxa"/>
            <w:vMerge/>
            <w:tcBorders>
              <w:top w:val="nil"/>
            </w:tcBorders>
          </w:tcPr>
          <w:p w14:paraId="3678F823" w14:textId="77777777" w:rsidR="0058791C" w:rsidRPr="006700A0" w:rsidRDefault="0058791C">
            <w:pPr>
              <w:rPr>
                <w:sz w:val="2"/>
                <w:szCs w:val="2"/>
                <w:lang w:val="ru-RU"/>
              </w:rPr>
            </w:pPr>
          </w:p>
        </w:tc>
      </w:tr>
      <w:tr w:rsidR="0058791C" w:rsidRPr="00B572D9" w14:paraId="3987C6C0" w14:textId="77777777">
        <w:trPr>
          <w:trHeight w:val="4380"/>
        </w:trPr>
        <w:tc>
          <w:tcPr>
            <w:tcW w:w="975" w:type="dxa"/>
            <w:vMerge/>
            <w:tcBorders>
              <w:top w:val="nil"/>
            </w:tcBorders>
          </w:tcPr>
          <w:p w14:paraId="38949495" w14:textId="77777777" w:rsidR="0058791C" w:rsidRPr="006700A0" w:rsidRDefault="0058791C">
            <w:pPr>
              <w:rPr>
                <w:sz w:val="2"/>
                <w:szCs w:val="2"/>
                <w:lang w:val="ru-RU"/>
              </w:rPr>
            </w:pPr>
          </w:p>
        </w:tc>
        <w:tc>
          <w:tcPr>
            <w:tcW w:w="2835" w:type="dxa"/>
          </w:tcPr>
          <w:p w14:paraId="3714F0FF" w14:textId="77777777" w:rsidR="0058791C" w:rsidRPr="006700A0" w:rsidRDefault="00BA7600">
            <w:pPr>
              <w:pStyle w:val="TableParagraph"/>
              <w:ind w:left="52" w:right="55"/>
              <w:rPr>
                <w:sz w:val="20"/>
                <w:lang w:val="ru-RU"/>
              </w:rPr>
            </w:pPr>
            <w:r w:rsidRPr="006700A0">
              <w:rPr>
                <w:sz w:val="20"/>
                <w:lang w:val="ru-RU"/>
              </w:rPr>
              <w:t>Стереотаксическая лучевая терапия</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злокачественных новообразованиях с </w:t>
            </w:r>
            <w:r w:rsidRPr="006700A0">
              <w:rPr>
                <w:spacing w:val="-2"/>
                <w:sz w:val="20"/>
                <w:lang w:val="ru-RU"/>
              </w:rPr>
              <w:t xml:space="preserve">олигометастатическим </w:t>
            </w:r>
            <w:r w:rsidRPr="006700A0">
              <w:rPr>
                <w:sz w:val="20"/>
                <w:lang w:val="ru-RU"/>
              </w:rPr>
              <w:t>поражением внутренних органов и ЦНС</w:t>
            </w:r>
          </w:p>
        </w:tc>
        <w:tc>
          <w:tcPr>
            <w:tcW w:w="1860" w:type="dxa"/>
          </w:tcPr>
          <w:p w14:paraId="396E2A73" w14:textId="77777777" w:rsidR="0058791C" w:rsidRDefault="00BA7600">
            <w:pPr>
              <w:pStyle w:val="TableParagraph"/>
              <w:ind w:left="52" w:right="169"/>
              <w:rPr>
                <w:sz w:val="20"/>
              </w:rPr>
            </w:pPr>
            <w:r>
              <w:rPr>
                <w:sz w:val="20"/>
              </w:rPr>
              <w:t>С00-С75,</w:t>
            </w:r>
            <w:r>
              <w:rPr>
                <w:spacing w:val="-13"/>
                <w:sz w:val="20"/>
              </w:rPr>
              <w:t xml:space="preserve"> </w:t>
            </w:r>
            <w:r>
              <w:rPr>
                <w:sz w:val="20"/>
              </w:rPr>
              <w:t xml:space="preserve">С78-С80, </w:t>
            </w:r>
            <w:r>
              <w:rPr>
                <w:spacing w:val="-4"/>
                <w:sz w:val="20"/>
              </w:rPr>
              <w:t>С97</w:t>
            </w:r>
          </w:p>
        </w:tc>
        <w:tc>
          <w:tcPr>
            <w:tcW w:w="2985" w:type="dxa"/>
          </w:tcPr>
          <w:p w14:paraId="525F4003" w14:textId="77777777" w:rsidR="0058791C" w:rsidRPr="006700A0" w:rsidRDefault="00BA7600">
            <w:pPr>
              <w:pStyle w:val="TableParagraph"/>
              <w:spacing w:line="230" w:lineRule="exact"/>
              <w:ind w:left="52" w:right="51"/>
              <w:rPr>
                <w:sz w:val="20"/>
                <w:lang w:val="ru-RU"/>
              </w:rPr>
            </w:pPr>
            <w:r w:rsidRPr="006700A0">
              <w:rPr>
                <w:spacing w:val="-2"/>
                <w:sz w:val="20"/>
                <w:lang w:val="ru-RU"/>
              </w:rPr>
              <w:t xml:space="preserve">злокачественные </w:t>
            </w:r>
            <w:r w:rsidRPr="006700A0">
              <w:rPr>
                <w:sz w:val="20"/>
                <w:lang w:val="ru-RU"/>
              </w:rPr>
              <w:t>новообразования головы и шеи, трахеи, бронхов, легкого, пищевода, желудка, тонкой кишки, желчного пузыря, желчных путей, поджелудочной железы, толстой и прямой</w:t>
            </w:r>
            <w:r w:rsidRPr="006700A0">
              <w:rPr>
                <w:spacing w:val="40"/>
                <w:sz w:val="20"/>
                <w:lang w:val="ru-RU"/>
              </w:rPr>
              <w:t xml:space="preserve"> </w:t>
            </w:r>
            <w:r w:rsidRPr="006700A0">
              <w:rPr>
                <w:sz w:val="20"/>
                <w:lang w:val="ru-RU"/>
              </w:rPr>
              <w:t>кишки, анального канала,</w:t>
            </w:r>
            <w:r w:rsidRPr="006700A0">
              <w:rPr>
                <w:spacing w:val="40"/>
                <w:sz w:val="20"/>
                <w:lang w:val="ru-RU"/>
              </w:rPr>
              <w:t xml:space="preserve"> </w:t>
            </w:r>
            <w:r w:rsidRPr="006700A0">
              <w:rPr>
                <w:sz w:val="20"/>
                <w:lang w:val="ru-RU"/>
              </w:rPr>
              <w:t>печени, плевры, средостения, кожи, мезотелиальной и мягких тканей, молочной железы, мочевого пузыря,</w:t>
            </w:r>
            <w:r w:rsidRPr="006700A0">
              <w:rPr>
                <w:spacing w:val="40"/>
                <w:sz w:val="20"/>
                <w:lang w:val="ru-RU"/>
              </w:rPr>
              <w:t xml:space="preserve"> </w:t>
            </w:r>
            <w:r w:rsidRPr="006700A0">
              <w:rPr>
                <w:sz w:val="20"/>
                <w:lang w:val="ru-RU"/>
              </w:rPr>
              <w:t>надпочечников, щитовидной железы, женских и мужских половых органов, костей и суставных</w:t>
            </w:r>
            <w:r w:rsidRPr="006700A0">
              <w:rPr>
                <w:spacing w:val="29"/>
                <w:sz w:val="20"/>
                <w:lang w:val="ru-RU"/>
              </w:rPr>
              <w:t xml:space="preserve"> </w:t>
            </w:r>
            <w:r w:rsidRPr="006700A0">
              <w:rPr>
                <w:sz w:val="20"/>
                <w:lang w:val="ru-RU"/>
              </w:rPr>
              <w:t>хрящей,</w:t>
            </w:r>
            <w:r w:rsidRPr="006700A0">
              <w:rPr>
                <w:spacing w:val="-10"/>
                <w:sz w:val="20"/>
                <w:lang w:val="ru-RU"/>
              </w:rPr>
              <w:t xml:space="preserve"> </w:t>
            </w:r>
            <w:r w:rsidRPr="006700A0">
              <w:rPr>
                <w:sz w:val="20"/>
                <w:lang w:val="ru-RU"/>
              </w:rPr>
              <w:t>кожи,</w:t>
            </w:r>
            <w:r w:rsidRPr="006700A0">
              <w:rPr>
                <w:spacing w:val="-10"/>
                <w:sz w:val="20"/>
                <w:lang w:val="ru-RU"/>
              </w:rPr>
              <w:t xml:space="preserve"> </w:t>
            </w:r>
            <w:r w:rsidRPr="006700A0">
              <w:rPr>
                <w:sz w:val="20"/>
                <w:lang w:val="ru-RU"/>
              </w:rPr>
              <w:t>мягких тканей, глаза, головного мозга и других отделов центральной нервной системы, щитовидной</w:t>
            </w:r>
          </w:p>
        </w:tc>
        <w:tc>
          <w:tcPr>
            <w:tcW w:w="1710" w:type="dxa"/>
          </w:tcPr>
          <w:p w14:paraId="2B27A2CF" w14:textId="77777777" w:rsidR="0058791C" w:rsidRDefault="00BA7600">
            <w:pPr>
              <w:pStyle w:val="TableParagraph"/>
              <w:ind w:left="52"/>
              <w:rPr>
                <w:sz w:val="20"/>
              </w:rPr>
            </w:pPr>
            <w:r>
              <w:rPr>
                <w:spacing w:val="-2"/>
                <w:sz w:val="20"/>
              </w:rPr>
              <w:t>терапевтическое лечение</w:t>
            </w:r>
          </w:p>
        </w:tc>
        <w:tc>
          <w:tcPr>
            <w:tcW w:w="3525" w:type="dxa"/>
          </w:tcPr>
          <w:p w14:paraId="2A9DB25F" w14:textId="77777777" w:rsidR="0058791C" w:rsidRPr="006700A0" w:rsidRDefault="00BA7600">
            <w:pPr>
              <w:pStyle w:val="TableParagraph"/>
              <w:ind w:left="52"/>
              <w:rPr>
                <w:sz w:val="20"/>
                <w:lang w:val="ru-RU"/>
              </w:rPr>
            </w:pPr>
            <w:r w:rsidRPr="006700A0">
              <w:rPr>
                <w:sz w:val="20"/>
                <w:lang w:val="ru-RU"/>
              </w:rPr>
              <w:t>стереотаксическая дистанционная лучевая терапия. Компьютерно- томографическая</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магнитно- резонансная топометрия.</w:t>
            </w:r>
          </w:p>
          <w:p w14:paraId="7ED0B1D0" w14:textId="77777777" w:rsidR="0058791C" w:rsidRPr="006700A0" w:rsidRDefault="00BA7600">
            <w:pPr>
              <w:pStyle w:val="TableParagraph"/>
              <w:ind w:left="52"/>
              <w:rPr>
                <w:sz w:val="20"/>
                <w:lang w:val="ru-RU"/>
              </w:rPr>
            </w:pPr>
            <w:r w:rsidRPr="006700A0">
              <w:rPr>
                <w:sz w:val="20"/>
                <w:lang w:val="ru-RU"/>
              </w:rPr>
              <w:t>3</w:t>
            </w:r>
            <w:r>
              <w:rPr>
                <w:sz w:val="20"/>
              </w:rPr>
              <w:t>D</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4</w:t>
            </w:r>
            <w:r>
              <w:rPr>
                <w:sz w:val="20"/>
              </w:rPr>
              <w:t>D</w:t>
            </w:r>
            <w:r w:rsidRPr="006700A0">
              <w:rPr>
                <w:spacing w:val="-10"/>
                <w:sz w:val="20"/>
                <w:lang w:val="ru-RU"/>
              </w:rPr>
              <w:t xml:space="preserve"> </w:t>
            </w:r>
            <w:r w:rsidRPr="006700A0">
              <w:rPr>
                <w:sz w:val="20"/>
                <w:lang w:val="ru-RU"/>
              </w:rPr>
              <w:t>планирование.</w:t>
            </w:r>
            <w:r w:rsidRPr="006700A0">
              <w:rPr>
                <w:spacing w:val="-10"/>
                <w:sz w:val="20"/>
                <w:lang w:val="ru-RU"/>
              </w:rPr>
              <w:t xml:space="preserve"> </w:t>
            </w:r>
            <w:r w:rsidRPr="006700A0">
              <w:rPr>
                <w:sz w:val="20"/>
                <w:lang w:val="ru-RU"/>
              </w:rPr>
              <w:t>Фиксирующие устройства. Объемная визуализация мишени. Установка маркеров.</w:t>
            </w:r>
          </w:p>
        </w:tc>
        <w:tc>
          <w:tcPr>
            <w:tcW w:w="1815" w:type="dxa"/>
            <w:vMerge/>
            <w:tcBorders>
              <w:top w:val="nil"/>
            </w:tcBorders>
          </w:tcPr>
          <w:p w14:paraId="27426775" w14:textId="77777777" w:rsidR="0058791C" w:rsidRPr="006700A0" w:rsidRDefault="0058791C">
            <w:pPr>
              <w:rPr>
                <w:sz w:val="2"/>
                <w:szCs w:val="2"/>
                <w:lang w:val="ru-RU"/>
              </w:rPr>
            </w:pPr>
          </w:p>
        </w:tc>
      </w:tr>
    </w:tbl>
    <w:p w14:paraId="28E08606"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0938EE3" w14:textId="77777777">
        <w:trPr>
          <w:trHeight w:val="270"/>
        </w:trPr>
        <w:tc>
          <w:tcPr>
            <w:tcW w:w="975" w:type="dxa"/>
          </w:tcPr>
          <w:p w14:paraId="4882589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B8D6C7A" w14:textId="77777777" w:rsidR="0058791C" w:rsidRDefault="00BA7600">
            <w:pPr>
              <w:pStyle w:val="TableParagraph"/>
              <w:spacing w:before="14"/>
              <w:ind w:right="4"/>
              <w:jc w:val="center"/>
              <w:rPr>
                <w:b/>
                <w:sz w:val="20"/>
              </w:rPr>
            </w:pPr>
            <w:r>
              <w:rPr>
                <w:b/>
                <w:sz w:val="20"/>
              </w:rPr>
              <w:t>2</w:t>
            </w:r>
          </w:p>
        </w:tc>
        <w:tc>
          <w:tcPr>
            <w:tcW w:w="1860" w:type="dxa"/>
          </w:tcPr>
          <w:p w14:paraId="0B875313" w14:textId="77777777" w:rsidR="0058791C" w:rsidRDefault="00BA7600">
            <w:pPr>
              <w:pStyle w:val="TableParagraph"/>
              <w:spacing w:before="14"/>
              <w:ind w:right="19"/>
              <w:jc w:val="center"/>
              <w:rPr>
                <w:b/>
                <w:sz w:val="20"/>
              </w:rPr>
            </w:pPr>
            <w:r>
              <w:rPr>
                <w:b/>
                <w:sz w:val="20"/>
              </w:rPr>
              <w:t>3</w:t>
            </w:r>
          </w:p>
        </w:tc>
        <w:tc>
          <w:tcPr>
            <w:tcW w:w="2985" w:type="dxa"/>
          </w:tcPr>
          <w:p w14:paraId="618AAFB4" w14:textId="77777777" w:rsidR="0058791C" w:rsidRDefault="00BA7600">
            <w:pPr>
              <w:pStyle w:val="TableParagraph"/>
              <w:spacing w:before="14"/>
              <w:ind w:right="4"/>
              <w:jc w:val="center"/>
              <w:rPr>
                <w:b/>
                <w:sz w:val="20"/>
              </w:rPr>
            </w:pPr>
            <w:r>
              <w:rPr>
                <w:b/>
                <w:sz w:val="20"/>
              </w:rPr>
              <w:t>4</w:t>
            </w:r>
          </w:p>
        </w:tc>
        <w:tc>
          <w:tcPr>
            <w:tcW w:w="1710" w:type="dxa"/>
          </w:tcPr>
          <w:p w14:paraId="20838840" w14:textId="77777777" w:rsidR="0058791C" w:rsidRDefault="00BA7600">
            <w:pPr>
              <w:pStyle w:val="TableParagraph"/>
              <w:spacing w:before="14"/>
              <w:ind w:right="19"/>
              <w:jc w:val="center"/>
              <w:rPr>
                <w:b/>
                <w:sz w:val="20"/>
              </w:rPr>
            </w:pPr>
            <w:r>
              <w:rPr>
                <w:b/>
                <w:sz w:val="20"/>
              </w:rPr>
              <w:t>5</w:t>
            </w:r>
          </w:p>
        </w:tc>
        <w:tc>
          <w:tcPr>
            <w:tcW w:w="3525" w:type="dxa"/>
          </w:tcPr>
          <w:p w14:paraId="710EBC64" w14:textId="77777777" w:rsidR="0058791C" w:rsidRDefault="00BA7600">
            <w:pPr>
              <w:pStyle w:val="TableParagraph"/>
              <w:spacing w:before="14"/>
              <w:ind w:right="4"/>
              <w:jc w:val="center"/>
              <w:rPr>
                <w:b/>
                <w:sz w:val="20"/>
              </w:rPr>
            </w:pPr>
            <w:r>
              <w:rPr>
                <w:b/>
                <w:sz w:val="20"/>
              </w:rPr>
              <w:t>6</w:t>
            </w:r>
          </w:p>
        </w:tc>
        <w:tc>
          <w:tcPr>
            <w:tcW w:w="1815" w:type="dxa"/>
          </w:tcPr>
          <w:p w14:paraId="5D5E2A8F" w14:textId="77777777" w:rsidR="0058791C" w:rsidRDefault="00BA7600">
            <w:pPr>
              <w:pStyle w:val="TableParagraph"/>
              <w:spacing w:before="14"/>
              <w:ind w:right="4"/>
              <w:jc w:val="center"/>
              <w:rPr>
                <w:b/>
                <w:sz w:val="20"/>
              </w:rPr>
            </w:pPr>
            <w:r>
              <w:rPr>
                <w:b/>
                <w:sz w:val="20"/>
              </w:rPr>
              <w:t>7</w:t>
            </w:r>
          </w:p>
        </w:tc>
      </w:tr>
      <w:tr w:rsidR="0058791C" w14:paraId="621BE366" w14:textId="77777777">
        <w:trPr>
          <w:trHeight w:val="1596"/>
        </w:trPr>
        <w:tc>
          <w:tcPr>
            <w:tcW w:w="975" w:type="dxa"/>
            <w:vMerge w:val="restart"/>
          </w:tcPr>
          <w:p w14:paraId="37DD5343" w14:textId="77777777" w:rsidR="0058791C" w:rsidRDefault="0058791C">
            <w:pPr>
              <w:pStyle w:val="TableParagraph"/>
              <w:rPr>
                <w:sz w:val="20"/>
              </w:rPr>
            </w:pPr>
          </w:p>
        </w:tc>
        <w:tc>
          <w:tcPr>
            <w:tcW w:w="2835" w:type="dxa"/>
          </w:tcPr>
          <w:p w14:paraId="40CFFF0B" w14:textId="77777777" w:rsidR="0058791C" w:rsidRDefault="0058791C">
            <w:pPr>
              <w:pStyle w:val="TableParagraph"/>
              <w:rPr>
                <w:sz w:val="20"/>
              </w:rPr>
            </w:pPr>
          </w:p>
        </w:tc>
        <w:tc>
          <w:tcPr>
            <w:tcW w:w="1860" w:type="dxa"/>
          </w:tcPr>
          <w:p w14:paraId="067815CD" w14:textId="77777777" w:rsidR="0058791C" w:rsidRDefault="0058791C">
            <w:pPr>
              <w:pStyle w:val="TableParagraph"/>
              <w:rPr>
                <w:sz w:val="20"/>
              </w:rPr>
            </w:pPr>
          </w:p>
        </w:tc>
        <w:tc>
          <w:tcPr>
            <w:tcW w:w="2985" w:type="dxa"/>
          </w:tcPr>
          <w:p w14:paraId="47E913EB" w14:textId="77777777" w:rsidR="0058791C" w:rsidRDefault="00BA7600">
            <w:pPr>
              <w:pStyle w:val="TableParagraph"/>
              <w:ind w:left="52" w:right="65"/>
              <w:rPr>
                <w:sz w:val="20"/>
              </w:rPr>
            </w:pPr>
            <w:r w:rsidRPr="006700A0">
              <w:rPr>
                <w:sz w:val="20"/>
                <w:lang w:val="ru-RU"/>
              </w:rPr>
              <w:t>железы</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других</w:t>
            </w:r>
            <w:r w:rsidRPr="006700A0">
              <w:rPr>
                <w:spacing w:val="-13"/>
                <w:sz w:val="20"/>
                <w:lang w:val="ru-RU"/>
              </w:rPr>
              <w:t xml:space="preserve"> </w:t>
            </w:r>
            <w:r w:rsidRPr="006700A0">
              <w:rPr>
                <w:sz w:val="20"/>
                <w:lang w:val="ru-RU"/>
              </w:rPr>
              <w:t xml:space="preserve">эндокринных желез, первичных множественных локализаций. </w:t>
            </w:r>
            <w:r>
              <w:rPr>
                <w:spacing w:val="-2"/>
                <w:sz w:val="20"/>
              </w:rPr>
              <w:t xml:space="preserve">Злокачественные </w:t>
            </w:r>
            <w:r>
              <w:rPr>
                <w:sz w:val="20"/>
              </w:rPr>
              <w:t>новообразования</w:t>
            </w:r>
            <w:r>
              <w:rPr>
                <w:spacing w:val="-13"/>
                <w:sz w:val="20"/>
              </w:rPr>
              <w:t xml:space="preserve"> </w:t>
            </w:r>
            <w:r>
              <w:rPr>
                <w:sz w:val="20"/>
              </w:rPr>
              <w:t>из</w:t>
            </w:r>
            <w:r>
              <w:rPr>
                <w:spacing w:val="-12"/>
                <w:sz w:val="20"/>
              </w:rPr>
              <w:t xml:space="preserve"> </w:t>
            </w:r>
            <w:r>
              <w:rPr>
                <w:sz w:val="20"/>
              </w:rPr>
              <w:t>первично- невыявленного очага</w:t>
            </w:r>
          </w:p>
        </w:tc>
        <w:tc>
          <w:tcPr>
            <w:tcW w:w="1710" w:type="dxa"/>
          </w:tcPr>
          <w:p w14:paraId="53ADEBEC" w14:textId="77777777" w:rsidR="0058791C" w:rsidRDefault="0058791C">
            <w:pPr>
              <w:pStyle w:val="TableParagraph"/>
              <w:rPr>
                <w:sz w:val="20"/>
              </w:rPr>
            </w:pPr>
          </w:p>
        </w:tc>
        <w:tc>
          <w:tcPr>
            <w:tcW w:w="3525" w:type="dxa"/>
          </w:tcPr>
          <w:p w14:paraId="5240967F" w14:textId="77777777" w:rsidR="0058791C" w:rsidRDefault="0058791C">
            <w:pPr>
              <w:pStyle w:val="TableParagraph"/>
              <w:rPr>
                <w:sz w:val="20"/>
              </w:rPr>
            </w:pPr>
          </w:p>
        </w:tc>
        <w:tc>
          <w:tcPr>
            <w:tcW w:w="1815" w:type="dxa"/>
          </w:tcPr>
          <w:p w14:paraId="12DA7735" w14:textId="77777777" w:rsidR="0058791C" w:rsidRDefault="0058791C">
            <w:pPr>
              <w:pStyle w:val="TableParagraph"/>
              <w:rPr>
                <w:sz w:val="20"/>
              </w:rPr>
            </w:pPr>
          </w:p>
        </w:tc>
      </w:tr>
      <w:tr w:rsidR="0058791C" w:rsidRPr="00B572D9" w14:paraId="3D233D20" w14:textId="77777777">
        <w:trPr>
          <w:trHeight w:val="2280"/>
        </w:trPr>
        <w:tc>
          <w:tcPr>
            <w:tcW w:w="975" w:type="dxa"/>
            <w:vMerge/>
            <w:tcBorders>
              <w:top w:val="nil"/>
            </w:tcBorders>
          </w:tcPr>
          <w:p w14:paraId="62EFB444" w14:textId="77777777" w:rsidR="0058791C" w:rsidRDefault="0058791C">
            <w:pPr>
              <w:rPr>
                <w:sz w:val="2"/>
                <w:szCs w:val="2"/>
              </w:rPr>
            </w:pPr>
          </w:p>
        </w:tc>
        <w:tc>
          <w:tcPr>
            <w:tcW w:w="2835" w:type="dxa"/>
          </w:tcPr>
          <w:p w14:paraId="20E38A58" w14:textId="77777777" w:rsidR="0058791C" w:rsidRPr="006700A0" w:rsidRDefault="00BA7600">
            <w:pPr>
              <w:pStyle w:val="TableParagraph"/>
              <w:ind w:left="52" w:right="637"/>
              <w:rPr>
                <w:sz w:val="20"/>
                <w:lang w:val="ru-RU"/>
              </w:rPr>
            </w:pPr>
            <w:r w:rsidRPr="006700A0">
              <w:rPr>
                <w:sz w:val="20"/>
                <w:lang w:val="ru-RU"/>
              </w:rPr>
              <w:t>Радионуклидная</w:t>
            </w:r>
            <w:r w:rsidRPr="006700A0">
              <w:rPr>
                <w:spacing w:val="-13"/>
                <w:sz w:val="20"/>
                <w:lang w:val="ru-RU"/>
              </w:rPr>
              <w:t xml:space="preserve"> </w:t>
            </w:r>
            <w:r w:rsidRPr="006700A0">
              <w:rPr>
                <w:sz w:val="20"/>
                <w:lang w:val="ru-RU"/>
              </w:rPr>
              <w:t xml:space="preserve">лучевая терапия в </w:t>
            </w:r>
            <w:r w:rsidRPr="006700A0">
              <w:rPr>
                <w:spacing w:val="-2"/>
                <w:sz w:val="20"/>
                <w:lang w:val="ru-RU"/>
              </w:rPr>
              <w:t>радиотерапевтических отделениях</w:t>
            </w:r>
          </w:p>
        </w:tc>
        <w:tc>
          <w:tcPr>
            <w:tcW w:w="1860" w:type="dxa"/>
          </w:tcPr>
          <w:p w14:paraId="543F0C30" w14:textId="77777777" w:rsidR="0058791C" w:rsidRDefault="00BA7600">
            <w:pPr>
              <w:pStyle w:val="TableParagraph"/>
              <w:ind w:left="52"/>
              <w:rPr>
                <w:sz w:val="20"/>
              </w:rPr>
            </w:pPr>
            <w:r>
              <w:rPr>
                <w:sz w:val="20"/>
              </w:rPr>
              <w:t>C50,</w:t>
            </w:r>
            <w:r>
              <w:rPr>
                <w:spacing w:val="-13"/>
                <w:sz w:val="20"/>
              </w:rPr>
              <w:t xml:space="preserve"> </w:t>
            </w:r>
            <w:r>
              <w:rPr>
                <w:sz w:val="20"/>
              </w:rPr>
              <w:t>C61,</w:t>
            </w:r>
            <w:r>
              <w:rPr>
                <w:spacing w:val="-12"/>
                <w:sz w:val="20"/>
              </w:rPr>
              <w:t xml:space="preserve"> </w:t>
            </w:r>
            <w:r>
              <w:rPr>
                <w:sz w:val="20"/>
              </w:rPr>
              <w:t>C34,</w:t>
            </w:r>
            <w:r>
              <w:rPr>
                <w:spacing w:val="-13"/>
                <w:sz w:val="20"/>
              </w:rPr>
              <w:t xml:space="preserve"> </w:t>
            </w:r>
            <w:r>
              <w:rPr>
                <w:sz w:val="20"/>
              </w:rPr>
              <w:t>C73, C64, C79</w:t>
            </w:r>
          </w:p>
        </w:tc>
        <w:tc>
          <w:tcPr>
            <w:tcW w:w="2985" w:type="dxa"/>
          </w:tcPr>
          <w:p w14:paraId="11C36C73" w14:textId="77777777" w:rsidR="0058791C" w:rsidRPr="006700A0" w:rsidRDefault="00BA7600">
            <w:pPr>
              <w:pStyle w:val="TableParagraph"/>
              <w:ind w:left="52" w:right="65"/>
              <w:rPr>
                <w:sz w:val="20"/>
                <w:lang w:val="ru-RU"/>
              </w:rPr>
            </w:pPr>
            <w:r w:rsidRPr="006700A0">
              <w:rPr>
                <w:sz w:val="20"/>
                <w:lang w:val="ru-RU"/>
              </w:rPr>
              <w:t>множественные метастазы в кости при злокачественных новообразованиях молочной железы,</w:t>
            </w:r>
            <w:r w:rsidRPr="006700A0">
              <w:rPr>
                <w:spacing w:val="-13"/>
                <w:sz w:val="20"/>
                <w:lang w:val="ru-RU"/>
              </w:rPr>
              <w:t xml:space="preserve"> </w:t>
            </w:r>
            <w:r w:rsidRPr="006700A0">
              <w:rPr>
                <w:sz w:val="20"/>
                <w:lang w:val="ru-RU"/>
              </w:rPr>
              <w:t>предстательной</w:t>
            </w:r>
            <w:r w:rsidRPr="006700A0">
              <w:rPr>
                <w:spacing w:val="-12"/>
                <w:sz w:val="20"/>
                <w:lang w:val="ru-RU"/>
              </w:rPr>
              <w:t xml:space="preserve"> </w:t>
            </w:r>
            <w:r w:rsidRPr="006700A0">
              <w:rPr>
                <w:sz w:val="20"/>
                <w:lang w:val="ru-RU"/>
              </w:rPr>
              <w:t xml:space="preserve">железы, легкого, почки, щитовидной железы (радиойоднегативный вариант) и других опухолей, сопровождающиеся болевым </w:t>
            </w:r>
            <w:r w:rsidRPr="006700A0">
              <w:rPr>
                <w:spacing w:val="-2"/>
                <w:sz w:val="20"/>
                <w:lang w:val="ru-RU"/>
              </w:rPr>
              <w:t>синдромом</w:t>
            </w:r>
          </w:p>
        </w:tc>
        <w:tc>
          <w:tcPr>
            <w:tcW w:w="1710" w:type="dxa"/>
          </w:tcPr>
          <w:p w14:paraId="1124378B" w14:textId="77777777" w:rsidR="0058791C" w:rsidRDefault="00BA7600">
            <w:pPr>
              <w:pStyle w:val="TableParagraph"/>
              <w:ind w:left="52"/>
              <w:rPr>
                <w:sz w:val="20"/>
              </w:rPr>
            </w:pPr>
            <w:r>
              <w:rPr>
                <w:spacing w:val="-2"/>
                <w:sz w:val="20"/>
              </w:rPr>
              <w:t>терапевтическое лечение</w:t>
            </w:r>
          </w:p>
        </w:tc>
        <w:tc>
          <w:tcPr>
            <w:tcW w:w="3525" w:type="dxa"/>
          </w:tcPr>
          <w:p w14:paraId="35739914" w14:textId="77777777" w:rsidR="0058791C" w:rsidRPr="006700A0" w:rsidRDefault="00BA7600">
            <w:pPr>
              <w:pStyle w:val="TableParagraph"/>
              <w:ind w:left="52"/>
              <w:rPr>
                <w:sz w:val="20"/>
                <w:lang w:val="ru-RU"/>
              </w:rPr>
            </w:pPr>
            <w:r w:rsidRPr="006700A0">
              <w:rPr>
                <w:sz w:val="20"/>
                <w:lang w:val="ru-RU"/>
              </w:rPr>
              <w:t>сочетание</w:t>
            </w:r>
            <w:r w:rsidRPr="006700A0">
              <w:rPr>
                <w:spacing w:val="-13"/>
                <w:sz w:val="20"/>
                <w:lang w:val="ru-RU"/>
              </w:rPr>
              <w:t xml:space="preserve"> </w:t>
            </w:r>
            <w:r w:rsidRPr="006700A0">
              <w:rPr>
                <w:sz w:val="20"/>
                <w:lang w:val="ru-RU"/>
              </w:rPr>
              <w:t>системной</w:t>
            </w:r>
            <w:r w:rsidRPr="006700A0">
              <w:rPr>
                <w:spacing w:val="-12"/>
                <w:sz w:val="20"/>
                <w:lang w:val="ru-RU"/>
              </w:rPr>
              <w:t xml:space="preserve"> </w:t>
            </w:r>
            <w:r w:rsidRPr="006700A0">
              <w:rPr>
                <w:sz w:val="20"/>
                <w:lang w:val="ru-RU"/>
              </w:rPr>
              <w:t>радионуклидной терапии и</w:t>
            </w:r>
            <w:r w:rsidRPr="006700A0">
              <w:rPr>
                <w:spacing w:val="-1"/>
                <w:sz w:val="20"/>
                <w:lang w:val="ru-RU"/>
              </w:rPr>
              <w:t xml:space="preserve"> </w:t>
            </w:r>
            <w:r w:rsidRPr="006700A0">
              <w:rPr>
                <w:sz w:val="20"/>
                <w:lang w:val="ru-RU"/>
              </w:rPr>
              <w:t xml:space="preserve">локальной лучевой </w:t>
            </w:r>
            <w:r w:rsidRPr="006700A0">
              <w:rPr>
                <w:spacing w:val="-2"/>
                <w:sz w:val="20"/>
                <w:lang w:val="ru-RU"/>
              </w:rPr>
              <w:t>терапии</w:t>
            </w:r>
          </w:p>
        </w:tc>
        <w:tc>
          <w:tcPr>
            <w:tcW w:w="1815" w:type="dxa"/>
          </w:tcPr>
          <w:p w14:paraId="2EC455FB" w14:textId="77777777" w:rsidR="0058791C" w:rsidRPr="006700A0" w:rsidRDefault="0058791C">
            <w:pPr>
              <w:pStyle w:val="TableParagraph"/>
              <w:rPr>
                <w:sz w:val="20"/>
                <w:lang w:val="ru-RU"/>
              </w:rPr>
            </w:pPr>
          </w:p>
        </w:tc>
      </w:tr>
      <w:tr w:rsidR="0058791C" w14:paraId="1CEB7306" w14:textId="77777777">
        <w:trPr>
          <w:trHeight w:val="1110"/>
        </w:trPr>
        <w:tc>
          <w:tcPr>
            <w:tcW w:w="975" w:type="dxa"/>
          </w:tcPr>
          <w:p w14:paraId="0BECBE48" w14:textId="77777777" w:rsidR="0058791C" w:rsidRDefault="00BA7600">
            <w:pPr>
              <w:pStyle w:val="TableParagraph"/>
              <w:spacing w:line="214" w:lineRule="exact"/>
              <w:ind w:left="10" w:right="34"/>
              <w:jc w:val="center"/>
              <w:rPr>
                <w:sz w:val="20"/>
              </w:rPr>
            </w:pPr>
            <w:r>
              <w:rPr>
                <w:spacing w:val="-5"/>
                <w:sz w:val="20"/>
              </w:rPr>
              <w:t>27</w:t>
            </w:r>
          </w:p>
        </w:tc>
        <w:tc>
          <w:tcPr>
            <w:tcW w:w="2835" w:type="dxa"/>
          </w:tcPr>
          <w:p w14:paraId="144C98D7" w14:textId="77777777" w:rsidR="0058791C" w:rsidRPr="006700A0" w:rsidRDefault="00BA7600">
            <w:pPr>
              <w:pStyle w:val="TableParagraph"/>
              <w:spacing w:line="214" w:lineRule="exact"/>
              <w:ind w:left="52"/>
              <w:rPr>
                <w:sz w:val="20"/>
                <w:lang w:val="ru-RU"/>
              </w:rPr>
            </w:pPr>
            <w:r w:rsidRPr="006700A0">
              <w:rPr>
                <w:sz w:val="20"/>
                <w:lang w:val="ru-RU"/>
              </w:rPr>
              <w:t>Контактная</w:t>
            </w:r>
            <w:r w:rsidRPr="006700A0">
              <w:rPr>
                <w:spacing w:val="-6"/>
                <w:sz w:val="20"/>
                <w:lang w:val="ru-RU"/>
              </w:rPr>
              <w:t xml:space="preserve"> </w:t>
            </w:r>
            <w:r w:rsidRPr="006700A0">
              <w:rPr>
                <w:sz w:val="20"/>
                <w:lang w:val="ru-RU"/>
              </w:rPr>
              <w:t>лучевая</w:t>
            </w:r>
            <w:r w:rsidRPr="006700A0">
              <w:rPr>
                <w:spacing w:val="-4"/>
                <w:sz w:val="20"/>
                <w:lang w:val="ru-RU"/>
              </w:rPr>
              <w:t xml:space="preserve"> </w:t>
            </w:r>
            <w:r w:rsidRPr="006700A0">
              <w:rPr>
                <w:spacing w:val="-2"/>
                <w:sz w:val="20"/>
                <w:lang w:val="ru-RU"/>
              </w:rPr>
              <w:t>терапия</w:t>
            </w:r>
          </w:p>
          <w:p w14:paraId="59902AEC" w14:textId="77777777" w:rsidR="0058791C" w:rsidRPr="006700A0" w:rsidRDefault="00BA7600">
            <w:pPr>
              <w:pStyle w:val="TableParagraph"/>
              <w:ind w:left="52" w:right="155"/>
              <w:rPr>
                <w:sz w:val="20"/>
                <w:lang w:val="ru-RU"/>
              </w:rPr>
            </w:pPr>
            <w:r w:rsidRPr="006700A0">
              <w:rPr>
                <w:sz w:val="20"/>
                <w:lang w:val="ru-RU"/>
              </w:rPr>
              <w:t>при</w:t>
            </w:r>
            <w:r w:rsidRPr="006700A0">
              <w:rPr>
                <w:spacing w:val="-13"/>
                <w:sz w:val="20"/>
                <w:lang w:val="ru-RU"/>
              </w:rPr>
              <w:t xml:space="preserve"> </w:t>
            </w:r>
            <w:r w:rsidRPr="006700A0">
              <w:rPr>
                <w:sz w:val="20"/>
                <w:lang w:val="ru-RU"/>
              </w:rPr>
              <w:t>раке</w:t>
            </w:r>
            <w:r w:rsidRPr="006700A0">
              <w:rPr>
                <w:spacing w:val="-12"/>
                <w:sz w:val="20"/>
                <w:lang w:val="ru-RU"/>
              </w:rPr>
              <w:t xml:space="preserve"> </w:t>
            </w:r>
            <w:r w:rsidRPr="006700A0">
              <w:rPr>
                <w:sz w:val="20"/>
                <w:lang w:val="ru-RU"/>
              </w:rPr>
              <w:t xml:space="preserve">предстательной </w:t>
            </w:r>
            <w:r w:rsidRPr="006700A0">
              <w:rPr>
                <w:spacing w:val="-2"/>
                <w:sz w:val="20"/>
                <w:lang w:val="ru-RU"/>
              </w:rPr>
              <w:t>железы</w:t>
            </w:r>
          </w:p>
        </w:tc>
        <w:tc>
          <w:tcPr>
            <w:tcW w:w="1860" w:type="dxa"/>
          </w:tcPr>
          <w:p w14:paraId="0ACB9021" w14:textId="77777777" w:rsidR="0058791C" w:rsidRDefault="00BA7600">
            <w:pPr>
              <w:pStyle w:val="TableParagraph"/>
              <w:spacing w:line="214" w:lineRule="exact"/>
              <w:ind w:left="52"/>
              <w:rPr>
                <w:sz w:val="20"/>
              </w:rPr>
            </w:pPr>
            <w:r>
              <w:rPr>
                <w:spacing w:val="-5"/>
                <w:sz w:val="20"/>
              </w:rPr>
              <w:t>C61</w:t>
            </w:r>
          </w:p>
        </w:tc>
        <w:tc>
          <w:tcPr>
            <w:tcW w:w="2985" w:type="dxa"/>
          </w:tcPr>
          <w:p w14:paraId="3E650726"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44D00962" w14:textId="77777777" w:rsidR="0058791C" w:rsidRPr="006700A0" w:rsidRDefault="00BA7600">
            <w:pPr>
              <w:pStyle w:val="TableParagraph"/>
              <w:ind w:left="52" w:right="57"/>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предстательной железы (</w:t>
            </w:r>
            <w:r>
              <w:rPr>
                <w:sz w:val="20"/>
              </w:rPr>
              <w:t>T</w:t>
            </w:r>
            <w:r w:rsidRPr="006700A0">
              <w:rPr>
                <w:sz w:val="20"/>
                <w:lang w:val="ru-RU"/>
              </w:rPr>
              <w:t>1-2</w:t>
            </w:r>
            <w:r>
              <w:rPr>
                <w:sz w:val="20"/>
              </w:rPr>
              <w:t>N</w:t>
            </w:r>
            <w:r w:rsidRPr="006700A0">
              <w:rPr>
                <w:sz w:val="20"/>
                <w:lang w:val="ru-RU"/>
              </w:rPr>
              <w:t>0</w:t>
            </w:r>
            <w:r>
              <w:rPr>
                <w:sz w:val="20"/>
              </w:rPr>
              <w:t>M</w:t>
            </w:r>
            <w:r w:rsidRPr="006700A0">
              <w:rPr>
                <w:sz w:val="20"/>
                <w:lang w:val="ru-RU"/>
              </w:rPr>
              <w:t>0), локализованные формы</w:t>
            </w:r>
          </w:p>
        </w:tc>
        <w:tc>
          <w:tcPr>
            <w:tcW w:w="1710" w:type="dxa"/>
          </w:tcPr>
          <w:p w14:paraId="7C04C080" w14:textId="77777777" w:rsidR="0058791C" w:rsidRDefault="00BA7600">
            <w:pPr>
              <w:pStyle w:val="TableParagraph"/>
              <w:spacing w:line="214" w:lineRule="exact"/>
              <w:ind w:left="52"/>
              <w:rPr>
                <w:sz w:val="20"/>
              </w:rPr>
            </w:pPr>
            <w:r>
              <w:rPr>
                <w:spacing w:val="-2"/>
                <w:sz w:val="20"/>
              </w:rPr>
              <w:t>терапевтическое</w:t>
            </w:r>
          </w:p>
          <w:p w14:paraId="5D59EEC7" w14:textId="77777777" w:rsidR="0058791C" w:rsidRDefault="00BA7600">
            <w:pPr>
              <w:pStyle w:val="TableParagraph"/>
              <w:ind w:left="52"/>
              <w:rPr>
                <w:sz w:val="20"/>
              </w:rPr>
            </w:pPr>
            <w:r>
              <w:rPr>
                <w:spacing w:val="-2"/>
                <w:sz w:val="20"/>
              </w:rPr>
              <w:t>лечение</w:t>
            </w:r>
          </w:p>
        </w:tc>
        <w:tc>
          <w:tcPr>
            <w:tcW w:w="3525" w:type="dxa"/>
          </w:tcPr>
          <w:p w14:paraId="5E2A20EE" w14:textId="77777777" w:rsidR="0058791C" w:rsidRPr="006700A0" w:rsidRDefault="00BA7600">
            <w:pPr>
              <w:pStyle w:val="TableParagraph"/>
              <w:spacing w:line="214" w:lineRule="exact"/>
              <w:ind w:left="52"/>
              <w:rPr>
                <w:sz w:val="20"/>
                <w:lang w:val="ru-RU"/>
              </w:rPr>
            </w:pPr>
            <w:r w:rsidRPr="006700A0">
              <w:rPr>
                <w:sz w:val="20"/>
                <w:lang w:val="ru-RU"/>
              </w:rPr>
              <w:t>внутритканевая</w:t>
            </w:r>
            <w:r w:rsidRPr="006700A0">
              <w:rPr>
                <w:spacing w:val="-6"/>
                <w:sz w:val="20"/>
                <w:lang w:val="ru-RU"/>
              </w:rPr>
              <w:t xml:space="preserve"> </w:t>
            </w:r>
            <w:r w:rsidRPr="006700A0">
              <w:rPr>
                <w:sz w:val="20"/>
                <w:lang w:val="ru-RU"/>
              </w:rPr>
              <w:t>лучевая</w:t>
            </w:r>
            <w:r w:rsidRPr="006700A0">
              <w:rPr>
                <w:spacing w:val="-4"/>
                <w:sz w:val="20"/>
                <w:lang w:val="ru-RU"/>
              </w:rPr>
              <w:t xml:space="preserve"> </w:t>
            </w:r>
            <w:r w:rsidRPr="006700A0">
              <w:rPr>
                <w:sz w:val="20"/>
                <w:lang w:val="ru-RU"/>
              </w:rPr>
              <w:t>терапия</w:t>
            </w:r>
            <w:r w:rsidRPr="006700A0">
              <w:rPr>
                <w:spacing w:val="-4"/>
                <w:sz w:val="20"/>
                <w:lang w:val="ru-RU"/>
              </w:rPr>
              <w:t xml:space="preserve"> </w:t>
            </w:r>
            <w:r w:rsidRPr="006700A0">
              <w:rPr>
                <w:spacing w:val="-10"/>
                <w:sz w:val="20"/>
                <w:lang w:val="ru-RU"/>
              </w:rPr>
              <w:t>с</w:t>
            </w:r>
          </w:p>
          <w:p w14:paraId="113E4619" w14:textId="77777777" w:rsidR="0058791C" w:rsidRPr="006700A0" w:rsidRDefault="00BA7600">
            <w:pPr>
              <w:pStyle w:val="TableParagraph"/>
              <w:ind w:left="52" w:right="88"/>
              <w:rPr>
                <w:sz w:val="20"/>
                <w:lang w:val="ru-RU"/>
              </w:rPr>
            </w:pPr>
            <w:r w:rsidRPr="006700A0">
              <w:rPr>
                <w:sz w:val="20"/>
                <w:lang w:val="ru-RU"/>
              </w:rPr>
              <w:t>использованием постоянных источников</w:t>
            </w:r>
            <w:r w:rsidRPr="006700A0">
              <w:rPr>
                <w:spacing w:val="-13"/>
                <w:sz w:val="20"/>
                <w:lang w:val="ru-RU"/>
              </w:rPr>
              <w:t xml:space="preserve"> </w:t>
            </w:r>
            <w:r w:rsidRPr="006700A0">
              <w:rPr>
                <w:sz w:val="20"/>
                <w:lang w:val="ru-RU"/>
              </w:rPr>
              <w:t>ионизирующего</w:t>
            </w:r>
            <w:r w:rsidRPr="006700A0">
              <w:rPr>
                <w:spacing w:val="-12"/>
                <w:sz w:val="20"/>
                <w:lang w:val="ru-RU"/>
              </w:rPr>
              <w:t xml:space="preserve"> </w:t>
            </w:r>
            <w:r w:rsidRPr="006700A0">
              <w:rPr>
                <w:sz w:val="20"/>
                <w:lang w:val="ru-RU"/>
              </w:rPr>
              <w:t>излучения</w:t>
            </w:r>
          </w:p>
        </w:tc>
        <w:tc>
          <w:tcPr>
            <w:tcW w:w="1815" w:type="dxa"/>
          </w:tcPr>
          <w:p w14:paraId="1D13D552" w14:textId="77777777" w:rsidR="0058791C" w:rsidRDefault="00BA7600">
            <w:pPr>
              <w:pStyle w:val="TableParagraph"/>
              <w:spacing w:line="214" w:lineRule="exact"/>
              <w:ind w:left="140" w:right="164"/>
              <w:jc w:val="center"/>
              <w:rPr>
                <w:sz w:val="20"/>
              </w:rPr>
            </w:pPr>
            <w:r>
              <w:rPr>
                <w:sz w:val="20"/>
              </w:rPr>
              <w:t xml:space="preserve">575 </w:t>
            </w:r>
            <w:r>
              <w:rPr>
                <w:spacing w:val="-5"/>
                <w:sz w:val="20"/>
              </w:rPr>
              <w:t>710</w:t>
            </w:r>
          </w:p>
        </w:tc>
      </w:tr>
      <w:tr w:rsidR="0058791C" w14:paraId="2E0FFD6B" w14:textId="77777777">
        <w:trPr>
          <w:trHeight w:val="2310"/>
        </w:trPr>
        <w:tc>
          <w:tcPr>
            <w:tcW w:w="975" w:type="dxa"/>
            <w:vMerge w:val="restart"/>
          </w:tcPr>
          <w:p w14:paraId="0FA8648E" w14:textId="77777777" w:rsidR="0058791C" w:rsidRDefault="00BA7600">
            <w:pPr>
              <w:pStyle w:val="TableParagraph"/>
              <w:spacing w:line="229" w:lineRule="exact"/>
              <w:ind w:left="10" w:right="34"/>
              <w:jc w:val="center"/>
              <w:rPr>
                <w:sz w:val="20"/>
              </w:rPr>
            </w:pPr>
            <w:r>
              <w:rPr>
                <w:spacing w:val="-5"/>
                <w:sz w:val="20"/>
              </w:rPr>
              <w:t>28</w:t>
            </w:r>
          </w:p>
        </w:tc>
        <w:tc>
          <w:tcPr>
            <w:tcW w:w="2835" w:type="dxa"/>
            <w:vMerge w:val="restart"/>
          </w:tcPr>
          <w:p w14:paraId="4A2657FA" w14:textId="77777777" w:rsidR="0058791C" w:rsidRPr="006700A0" w:rsidRDefault="00BA7600">
            <w:pPr>
              <w:pStyle w:val="TableParagraph"/>
              <w:ind w:left="52" w:right="55"/>
              <w:rPr>
                <w:sz w:val="20"/>
                <w:lang w:val="ru-RU"/>
              </w:rPr>
            </w:pPr>
            <w:r w:rsidRPr="006700A0">
              <w:rPr>
                <w:sz w:val="20"/>
                <w:lang w:val="ru-RU"/>
              </w:rPr>
              <w:t>Комплексная и высокодозная химиотерапия (включая эпигеномную</w:t>
            </w:r>
            <w:r w:rsidRPr="006700A0">
              <w:rPr>
                <w:spacing w:val="-13"/>
                <w:sz w:val="20"/>
                <w:lang w:val="ru-RU"/>
              </w:rPr>
              <w:t xml:space="preserve"> </w:t>
            </w:r>
            <w:r w:rsidRPr="006700A0">
              <w:rPr>
                <w:sz w:val="20"/>
                <w:lang w:val="ru-RU"/>
              </w:rPr>
              <w:t>терапию)</w:t>
            </w:r>
            <w:r w:rsidRPr="006700A0">
              <w:rPr>
                <w:spacing w:val="-12"/>
                <w:sz w:val="20"/>
                <w:lang w:val="ru-RU"/>
              </w:rPr>
              <w:t xml:space="preserve"> </w:t>
            </w:r>
            <w:r w:rsidRPr="006700A0">
              <w:rPr>
                <w:sz w:val="20"/>
                <w:lang w:val="ru-RU"/>
              </w:rPr>
              <w:t xml:space="preserve">острых </w:t>
            </w:r>
            <w:r w:rsidRPr="006700A0">
              <w:rPr>
                <w:spacing w:val="-2"/>
                <w:sz w:val="20"/>
                <w:lang w:val="ru-RU"/>
              </w:rPr>
              <w:t xml:space="preserve">лейкозов, высокозлокачественных </w:t>
            </w:r>
            <w:r w:rsidRPr="006700A0">
              <w:rPr>
                <w:sz w:val="20"/>
                <w:lang w:val="ru-RU"/>
              </w:rPr>
              <w:t xml:space="preserve">лимфом, рецидивов и рефрактерных форм лимфопролиферативных и </w:t>
            </w:r>
            <w:r w:rsidRPr="006700A0">
              <w:rPr>
                <w:spacing w:val="-2"/>
                <w:sz w:val="20"/>
                <w:lang w:val="ru-RU"/>
              </w:rPr>
              <w:t xml:space="preserve">миелопролиферативных </w:t>
            </w:r>
            <w:r w:rsidRPr="006700A0">
              <w:rPr>
                <w:sz w:val="20"/>
                <w:lang w:val="ru-RU"/>
              </w:rPr>
              <w:t>заболеваний у детей.</w:t>
            </w:r>
          </w:p>
          <w:p w14:paraId="3C09FB18" w14:textId="77777777" w:rsidR="0058791C" w:rsidRPr="006700A0" w:rsidRDefault="00BA7600">
            <w:pPr>
              <w:pStyle w:val="TableParagraph"/>
              <w:spacing w:line="230" w:lineRule="exact"/>
              <w:ind w:left="52" w:right="69"/>
              <w:rPr>
                <w:sz w:val="20"/>
                <w:lang w:val="ru-RU"/>
              </w:rPr>
            </w:pPr>
            <w:r w:rsidRPr="006700A0">
              <w:rPr>
                <w:spacing w:val="-2"/>
                <w:sz w:val="20"/>
                <w:lang w:val="ru-RU"/>
              </w:rPr>
              <w:t xml:space="preserve">Комплексная, </w:t>
            </w:r>
            <w:r w:rsidRPr="006700A0">
              <w:rPr>
                <w:sz w:val="20"/>
                <w:lang w:val="ru-RU"/>
              </w:rPr>
              <w:t>высокоинтенсивная и высокодозная химиотерапия (включая лечение таргетными лекарственными препаратами) солидных</w:t>
            </w:r>
            <w:r w:rsidRPr="006700A0">
              <w:rPr>
                <w:spacing w:val="-13"/>
                <w:sz w:val="20"/>
                <w:lang w:val="ru-RU"/>
              </w:rPr>
              <w:t xml:space="preserve"> </w:t>
            </w:r>
            <w:r w:rsidRPr="006700A0">
              <w:rPr>
                <w:sz w:val="20"/>
                <w:lang w:val="ru-RU"/>
              </w:rPr>
              <w:t>опухолей,</w:t>
            </w:r>
            <w:r w:rsidRPr="006700A0">
              <w:rPr>
                <w:spacing w:val="-12"/>
                <w:sz w:val="20"/>
                <w:lang w:val="ru-RU"/>
              </w:rPr>
              <w:t xml:space="preserve"> </w:t>
            </w:r>
            <w:r w:rsidRPr="006700A0">
              <w:rPr>
                <w:sz w:val="20"/>
                <w:lang w:val="ru-RU"/>
              </w:rPr>
              <w:t>рецидивов и рефрактерных форм солидных опухолей, гистиоцитоза у детей</w:t>
            </w:r>
          </w:p>
        </w:tc>
        <w:tc>
          <w:tcPr>
            <w:tcW w:w="1860" w:type="dxa"/>
            <w:vMerge w:val="restart"/>
          </w:tcPr>
          <w:p w14:paraId="65F2A96C" w14:textId="77777777" w:rsidR="0058791C" w:rsidRPr="006700A0" w:rsidRDefault="00BA7600">
            <w:pPr>
              <w:pStyle w:val="TableParagraph"/>
              <w:ind w:left="52"/>
              <w:rPr>
                <w:sz w:val="20"/>
                <w:lang w:val="ru-RU"/>
              </w:rPr>
            </w:pPr>
            <w:r>
              <w:rPr>
                <w:sz w:val="20"/>
              </w:rPr>
              <w:t>C</w:t>
            </w:r>
            <w:r w:rsidRPr="006700A0">
              <w:rPr>
                <w:sz w:val="20"/>
                <w:lang w:val="ru-RU"/>
              </w:rPr>
              <w:t xml:space="preserve">81 - </w:t>
            </w:r>
            <w:r>
              <w:rPr>
                <w:sz w:val="20"/>
              </w:rPr>
              <w:t>C</w:t>
            </w:r>
            <w:r w:rsidRPr="006700A0">
              <w:rPr>
                <w:sz w:val="20"/>
                <w:lang w:val="ru-RU"/>
              </w:rPr>
              <w:t xml:space="preserve">90, </w:t>
            </w:r>
            <w:r>
              <w:rPr>
                <w:sz w:val="20"/>
              </w:rPr>
              <w:t>C</w:t>
            </w:r>
            <w:r w:rsidRPr="006700A0">
              <w:rPr>
                <w:sz w:val="20"/>
                <w:lang w:val="ru-RU"/>
              </w:rPr>
              <w:t xml:space="preserve">91.0, </w:t>
            </w:r>
            <w:r>
              <w:rPr>
                <w:sz w:val="20"/>
              </w:rPr>
              <w:t>C</w:t>
            </w:r>
            <w:r w:rsidRPr="006700A0">
              <w:rPr>
                <w:sz w:val="20"/>
                <w:lang w:val="ru-RU"/>
              </w:rPr>
              <w:t>91.5</w:t>
            </w:r>
            <w:r w:rsidRPr="006700A0">
              <w:rPr>
                <w:spacing w:val="-4"/>
                <w:sz w:val="20"/>
                <w:lang w:val="ru-RU"/>
              </w:rPr>
              <w:t xml:space="preserve"> </w:t>
            </w:r>
            <w:r w:rsidRPr="006700A0">
              <w:rPr>
                <w:sz w:val="20"/>
                <w:lang w:val="ru-RU"/>
              </w:rPr>
              <w:t>-</w:t>
            </w:r>
            <w:r w:rsidRPr="006700A0">
              <w:rPr>
                <w:spacing w:val="-4"/>
                <w:sz w:val="20"/>
                <w:lang w:val="ru-RU"/>
              </w:rPr>
              <w:t xml:space="preserve"> </w:t>
            </w:r>
            <w:r>
              <w:rPr>
                <w:sz w:val="20"/>
              </w:rPr>
              <w:t>C</w:t>
            </w:r>
            <w:r w:rsidRPr="006700A0">
              <w:rPr>
                <w:sz w:val="20"/>
                <w:lang w:val="ru-RU"/>
              </w:rPr>
              <w:t>91.9,</w:t>
            </w:r>
            <w:r w:rsidRPr="006700A0">
              <w:rPr>
                <w:spacing w:val="-3"/>
                <w:sz w:val="20"/>
                <w:lang w:val="ru-RU"/>
              </w:rPr>
              <w:t xml:space="preserve"> </w:t>
            </w:r>
            <w:r>
              <w:rPr>
                <w:spacing w:val="-4"/>
                <w:sz w:val="20"/>
              </w:rPr>
              <w:t>C</w:t>
            </w:r>
            <w:r w:rsidRPr="006700A0">
              <w:rPr>
                <w:spacing w:val="-4"/>
                <w:sz w:val="20"/>
                <w:lang w:val="ru-RU"/>
              </w:rPr>
              <w:t>92,</w:t>
            </w:r>
          </w:p>
          <w:p w14:paraId="295A8F0B" w14:textId="77777777" w:rsidR="0058791C" w:rsidRPr="006700A0" w:rsidRDefault="00BA7600">
            <w:pPr>
              <w:pStyle w:val="TableParagraph"/>
              <w:ind w:left="52"/>
              <w:rPr>
                <w:sz w:val="20"/>
                <w:lang w:val="ru-RU"/>
              </w:rPr>
            </w:pPr>
            <w:r>
              <w:rPr>
                <w:sz w:val="20"/>
              </w:rPr>
              <w:t>C</w:t>
            </w:r>
            <w:r w:rsidRPr="006700A0">
              <w:rPr>
                <w:sz w:val="20"/>
                <w:lang w:val="ru-RU"/>
              </w:rPr>
              <w:t>93,</w:t>
            </w:r>
            <w:r w:rsidRPr="006700A0">
              <w:rPr>
                <w:spacing w:val="-5"/>
                <w:sz w:val="20"/>
                <w:lang w:val="ru-RU"/>
              </w:rPr>
              <w:t xml:space="preserve"> </w:t>
            </w:r>
            <w:r>
              <w:rPr>
                <w:sz w:val="20"/>
              </w:rPr>
              <w:t>C</w:t>
            </w:r>
            <w:r w:rsidRPr="006700A0">
              <w:rPr>
                <w:sz w:val="20"/>
                <w:lang w:val="ru-RU"/>
              </w:rPr>
              <w:t>94.0,</w:t>
            </w:r>
            <w:r w:rsidRPr="006700A0">
              <w:rPr>
                <w:spacing w:val="-5"/>
                <w:sz w:val="20"/>
                <w:lang w:val="ru-RU"/>
              </w:rPr>
              <w:t xml:space="preserve"> </w:t>
            </w:r>
            <w:r>
              <w:rPr>
                <w:sz w:val="20"/>
              </w:rPr>
              <w:t>C</w:t>
            </w:r>
            <w:r w:rsidRPr="006700A0">
              <w:rPr>
                <w:sz w:val="20"/>
                <w:lang w:val="ru-RU"/>
              </w:rPr>
              <w:t>94.2</w:t>
            </w:r>
            <w:r w:rsidRPr="006700A0">
              <w:rPr>
                <w:spacing w:val="-5"/>
                <w:sz w:val="20"/>
                <w:lang w:val="ru-RU"/>
              </w:rPr>
              <w:t xml:space="preserve"> </w:t>
            </w:r>
            <w:r w:rsidRPr="006700A0">
              <w:rPr>
                <w:spacing w:val="-10"/>
                <w:sz w:val="20"/>
                <w:lang w:val="ru-RU"/>
              </w:rPr>
              <w:t>-</w:t>
            </w:r>
          </w:p>
          <w:p w14:paraId="122E67AD" w14:textId="77777777" w:rsidR="0058791C" w:rsidRPr="006700A0" w:rsidRDefault="00BA7600">
            <w:pPr>
              <w:pStyle w:val="TableParagraph"/>
              <w:ind w:left="52" w:right="45"/>
              <w:rPr>
                <w:sz w:val="20"/>
                <w:lang w:val="ru-RU"/>
              </w:rPr>
            </w:pPr>
            <w:r w:rsidRPr="006700A0">
              <w:rPr>
                <w:sz w:val="20"/>
                <w:lang w:val="ru-RU"/>
              </w:rPr>
              <w:t xml:space="preserve">94.7, </w:t>
            </w:r>
            <w:r>
              <w:rPr>
                <w:sz w:val="20"/>
              </w:rPr>
              <w:t>C</w:t>
            </w:r>
            <w:r w:rsidRPr="006700A0">
              <w:rPr>
                <w:sz w:val="20"/>
                <w:lang w:val="ru-RU"/>
              </w:rPr>
              <w:t xml:space="preserve">95, </w:t>
            </w:r>
            <w:r>
              <w:rPr>
                <w:sz w:val="20"/>
              </w:rPr>
              <w:t>C</w:t>
            </w:r>
            <w:r w:rsidRPr="006700A0">
              <w:rPr>
                <w:sz w:val="20"/>
                <w:lang w:val="ru-RU"/>
              </w:rPr>
              <w:t xml:space="preserve">96.9, </w:t>
            </w:r>
            <w:r>
              <w:rPr>
                <w:sz w:val="20"/>
              </w:rPr>
              <w:t>C</w:t>
            </w:r>
            <w:r w:rsidRPr="006700A0">
              <w:rPr>
                <w:sz w:val="20"/>
                <w:lang w:val="ru-RU"/>
              </w:rPr>
              <w:t xml:space="preserve">00 - </w:t>
            </w:r>
            <w:r>
              <w:rPr>
                <w:sz w:val="20"/>
              </w:rPr>
              <w:t>C</w:t>
            </w:r>
            <w:r w:rsidRPr="006700A0">
              <w:rPr>
                <w:sz w:val="20"/>
                <w:lang w:val="ru-RU"/>
              </w:rPr>
              <w:t xml:space="preserve">14, </w:t>
            </w:r>
            <w:r>
              <w:rPr>
                <w:sz w:val="20"/>
              </w:rPr>
              <w:t>C</w:t>
            </w:r>
            <w:r w:rsidRPr="006700A0">
              <w:rPr>
                <w:sz w:val="20"/>
                <w:lang w:val="ru-RU"/>
              </w:rPr>
              <w:t xml:space="preserve">15 - </w:t>
            </w:r>
            <w:r>
              <w:rPr>
                <w:sz w:val="20"/>
              </w:rPr>
              <w:t>C</w:t>
            </w:r>
            <w:r w:rsidRPr="006700A0">
              <w:rPr>
                <w:sz w:val="20"/>
                <w:lang w:val="ru-RU"/>
              </w:rPr>
              <w:t>21,</w:t>
            </w:r>
            <w:r w:rsidRPr="006700A0">
              <w:rPr>
                <w:spacing w:val="-11"/>
                <w:sz w:val="20"/>
                <w:lang w:val="ru-RU"/>
              </w:rPr>
              <w:t xml:space="preserve"> </w:t>
            </w:r>
            <w:r>
              <w:rPr>
                <w:sz w:val="20"/>
              </w:rPr>
              <w:t>C</w:t>
            </w:r>
            <w:r w:rsidRPr="006700A0">
              <w:rPr>
                <w:sz w:val="20"/>
                <w:lang w:val="ru-RU"/>
              </w:rPr>
              <w:t>22,</w:t>
            </w:r>
            <w:r w:rsidRPr="006700A0">
              <w:rPr>
                <w:spacing w:val="-11"/>
                <w:sz w:val="20"/>
                <w:lang w:val="ru-RU"/>
              </w:rPr>
              <w:t xml:space="preserve"> </w:t>
            </w:r>
            <w:r>
              <w:rPr>
                <w:sz w:val="20"/>
              </w:rPr>
              <w:t>C</w:t>
            </w:r>
            <w:r w:rsidRPr="006700A0">
              <w:rPr>
                <w:sz w:val="20"/>
                <w:lang w:val="ru-RU"/>
              </w:rPr>
              <w:t>23</w:t>
            </w:r>
            <w:r w:rsidRPr="006700A0">
              <w:rPr>
                <w:spacing w:val="-11"/>
                <w:sz w:val="20"/>
                <w:lang w:val="ru-RU"/>
              </w:rPr>
              <w:t xml:space="preserve"> </w:t>
            </w:r>
            <w:r w:rsidRPr="006700A0">
              <w:rPr>
                <w:sz w:val="20"/>
                <w:lang w:val="ru-RU"/>
              </w:rPr>
              <w:t>-</w:t>
            </w:r>
            <w:r w:rsidRPr="006700A0">
              <w:rPr>
                <w:spacing w:val="-10"/>
                <w:sz w:val="20"/>
                <w:lang w:val="ru-RU"/>
              </w:rPr>
              <w:t xml:space="preserve"> </w:t>
            </w:r>
            <w:r>
              <w:rPr>
                <w:sz w:val="20"/>
              </w:rPr>
              <w:t>C</w:t>
            </w:r>
            <w:r w:rsidRPr="006700A0">
              <w:rPr>
                <w:sz w:val="20"/>
                <w:lang w:val="ru-RU"/>
              </w:rPr>
              <w:t xml:space="preserve">26, </w:t>
            </w:r>
            <w:r>
              <w:rPr>
                <w:sz w:val="20"/>
              </w:rPr>
              <w:t>C</w:t>
            </w:r>
            <w:r w:rsidRPr="006700A0">
              <w:rPr>
                <w:sz w:val="20"/>
                <w:lang w:val="ru-RU"/>
              </w:rPr>
              <w:t>30</w:t>
            </w:r>
            <w:r w:rsidRPr="006700A0">
              <w:rPr>
                <w:spacing w:val="-11"/>
                <w:sz w:val="20"/>
                <w:lang w:val="ru-RU"/>
              </w:rPr>
              <w:t xml:space="preserve"> </w:t>
            </w:r>
            <w:r w:rsidRPr="006700A0">
              <w:rPr>
                <w:sz w:val="20"/>
                <w:lang w:val="ru-RU"/>
              </w:rPr>
              <w:t>-</w:t>
            </w:r>
            <w:r w:rsidRPr="006700A0">
              <w:rPr>
                <w:spacing w:val="-10"/>
                <w:sz w:val="20"/>
                <w:lang w:val="ru-RU"/>
              </w:rPr>
              <w:t xml:space="preserve"> </w:t>
            </w:r>
            <w:r>
              <w:rPr>
                <w:sz w:val="20"/>
              </w:rPr>
              <w:t>C</w:t>
            </w:r>
            <w:r w:rsidRPr="006700A0">
              <w:rPr>
                <w:sz w:val="20"/>
                <w:lang w:val="ru-RU"/>
              </w:rPr>
              <w:t>32,</w:t>
            </w:r>
            <w:r w:rsidRPr="006700A0">
              <w:rPr>
                <w:spacing w:val="-11"/>
                <w:sz w:val="20"/>
                <w:lang w:val="ru-RU"/>
              </w:rPr>
              <w:t xml:space="preserve"> </w:t>
            </w:r>
            <w:r>
              <w:rPr>
                <w:sz w:val="20"/>
              </w:rPr>
              <w:t>C</w:t>
            </w:r>
            <w:r w:rsidRPr="006700A0">
              <w:rPr>
                <w:sz w:val="20"/>
                <w:lang w:val="ru-RU"/>
              </w:rPr>
              <w:t>34,</w:t>
            </w:r>
            <w:r w:rsidRPr="006700A0">
              <w:rPr>
                <w:spacing w:val="-11"/>
                <w:sz w:val="20"/>
                <w:lang w:val="ru-RU"/>
              </w:rPr>
              <w:t xml:space="preserve"> </w:t>
            </w:r>
            <w:r>
              <w:rPr>
                <w:sz w:val="20"/>
              </w:rPr>
              <w:t>C</w:t>
            </w:r>
            <w:r w:rsidRPr="006700A0">
              <w:rPr>
                <w:sz w:val="20"/>
                <w:lang w:val="ru-RU"/>
              </w:rPr>
              <w:t xml:space="preserve">37, </w:t>
            </w:r>
            <w:r>
              <w:rPr>
                <w:sz w:val="20"/>
              </w:rPr>
              <w:t>C</w:t>
            </w:r>
            <w:r w:rsidRPr="006700A0">
              <w:rPr>
                <w:sz w:val="20"/>
                <w:lang w:val="ru-RU"/>
              </w:rPr>
              <w:t xml:space="preserve">38, </w:t>
            </w:r>
            <w:r>
              <w:rPr>
                <w:sz w:val="20"/>
              </w:rPr>
              <w:t>C</w:t>
            </w:r>
            <w:r w:rsidRPr="006700A0">
              <w:rPr>
                <w:sz w:val="20"/>
                <w:lang w:val="ru-RU"/>
              </w:rPr>
              <w:t xml:space="preserve">39, </w:t>
            </w:r>
            <w:r>
              <w:rPr>
                <w:sz w:val="20"/>
              </w:rPr>
              <w:t>C</w:t>
            </w:r>
            <w:r w:rsidRPr="006700A0">
              <w:rPr>
                <w:sz w:val="20"/>
                <w:lang w:val="ru-RU"/>
              </w:rPr>
              <w:t xml:space="preserve">40, </w:t>
            </w:r>
            <w:r>
              <w:rPr>
                <w:sz w:val="20"/>
              </w:rPr>
              <w:t>C</w:t>
            </w:r>
            <w:r w:rsidRPr="006700A0">
              <w:rPr>
                <w:sz w:val="20"/>
                <w:lang w:val="ru-RU"/>
              </w:rPr>
              <w:t xml:space="preserve">41, </w:t>
            </w:r>
            <w:r>
              <w:rPr>
                <w:sz w:val="20"/>
              </w:rPr>
              <w:t>C</w:t>
            </w:r>
            <w:r w:rsidRPr="006700A0">
              <w:rPr>
                <w:sz w:val="20"/>
                <w:lang w:val="ru-RU"/>
              </w:rPr>
              <w:t xml:space="preserve">45, </w:t>
            </w:r>
            <w:r>
              <w:rPr>
                <w:sz w:val="20"/>
              </w:rPr>
              <w:t>C</w:t>
            </w:r>
            <w:r w:rsidRPr="006700A0">
              <w:rPr>
                <w:sz w:val="20"/>
                <w:lang w:val="ru-RU"/>
              </w:rPr>
              <w:t xml:space="preserve">46, </w:t>
            </w:r>
            <w:r>
              <w:rPr>
                <w:sz w:val="20"/>
              </w:rPr>
              <w:t>C</w:t>
            </w:r>
            <w:r w:rsidRPr="006700A0">
              <w:rPr>
                <w:sz w:val="20"/>
                <w:lang w:val="ru-RU"/>
              </w:rPr>
              <w:t xml:space="preserve">47, </w:t>
            </w:r>
            <w:r>
              <w:rPr>
                <w:sz w:val="20"/>
              </w:rPr>
              <w:t>C</w:t>
            </w:r>
            <w:r w:rsidRPr="006700A0">
              <w:rPr>
                <w:sz w:val="20"/>
                <w:lang w:val="ru-RU"/>
              </w:rPr>
              <w:t xml:space="preserve">48, </w:t>
            </w:r>
            <w:r>
              <w:rPr>
                <w:spacing w:val="-4"/>
                <w:sz w:val="20"/>
              </w:rPr>
              <w:t>C</w:t>
            </w:r>
            <w:r w:rsidRPr="006700A0">
              <w:rPr>
                <w:spacing w:val="-4"/>
                <w:sz w:val="20"/>
                <w:lang w:val="ru-RU"/>
              </w:rPr>
              <w:t>49,</w:t>
            </w:r>
          </w:p>
          <w:p w14:paraId="194C00B0" w14:textId="77777777" w:rsidR="0058791C" w:rsidRPr="006700A0" w:rsidRDefault="00BA7600">
            <w:pPr>
              <w:pStyle w:val="TableParagraph"/>
              <w:ind w:left="52"/>
              <w:rPr>
                <w:sz w:val="20"/>
                <w:lang w:val="ru-RU"/>
              </w:rPr>
            </w:pPr>
            <w:r>
              <w:rPr>
                <w:sz w:val="20"/>
              </w:rPr>
              <w:t>C</w:t>
            </w:r>
            <w:r w:rsidRPr="006700A0">
              <w:rPr>
                <w:sz w:val="20"/>
                <w:lang w:val="ru-RU"/>
              </w:rPr>
              <w:t>51</w:t>
            </w:r>
            <w:r w:rsidRPr="006700A0">
              <w:rPr>
                <w:spacing w:val="-11"/>
                <w:sz w:val="20"/>
                <w:lang w:val="ru-RU"/>
              </w:rPr>
              <w:t xml:space="preserve"> </w:t>
            </w:r>
            <w:r w:rsidRPr="006700A0">
              <w:rPr>
                <w:sz w:val="20"/>
                <w:lang w:val="ru-RU"/>
              </w:rPr>
              <w:t>-</w:t>
            </w:r>
            <w:r w:rsidRPr="006700A0">
              <w:rPr>
                <w:spacing w:val="-10"/>
                <w:sz w:val="20"/>
                <w:lang w:val="ru-RU"/>
              </w:rPr>
              <w:t xml:space="preserve"> </w:t>
            </w:r>
            <w:r>
              <w:rPr>
                <w:sz w:val="20"/>
              </w:rPr>
              <w:t>C</w:t>
            </w:r>
            <w:r w:rsidRPr="006700A0">
              <w:rPr>
                <w:sz w:val="20"/>
                <w:lang w:val="ru-RU"/>
              </w:rPr>
              <w:t>58,</w:t>
            </w:r>
            <w:r w:rsidRPr="006700A0">
              <w:rPr>
                <w:spacing w:val="-11"/>
                <w:sz w:val="20"/>
                <w:lang w:val="ru-RU"/>
              </w:rPr>
              <w:t xml:space="preserve"> </w:t>
            </w:r>
            <w:r>
              <w:rPr>
                <w:sz w:val="20"/>
              </w:rPr>
              <w:t>C</w:t>
            </w:r>
            <w:r w:rsidRPr="006700A0">
              <w:rPr>
                <w:sz w:val="20"/>
                <w:lang w:val="ru-RU"/>
              </w:rPr>
              <w:t>60,</w:t>
            </w:r>
            <w:r w:rsidRPr="006700A0">
              <w:rPr>
                <w:spacing w:val="-11"/>
                <w:sz w:val="20"/>
                <w:lang w:val="ru-RU"/>
              </w:rPr>
              <w:t xml:space="preserve"> </w:t>
            </w:r>
            <w:r>
              <w:rPr>
                <w:sz w:val="20"/>
              </w:rPr>
              <w:t>C</w:t>
            </w:r>
            <w:r w:rsidRPr="006700A0">
              <w:rPr>
                <w:sz w:val="20"/>
                <w:lang w:val="ru-RU"/>
              </w:rPr>
              <w:t xml:space="preserve">61, </w:t>
            </w:r>
            <w:r>
              <w:rPr>
                <w:sz w:val="20"/>
              </w:rPr>
              <w:t>C</w:t>
            </w:r>
            <w:r w:rsidRPr="006700A0">
              <w:rPr>
                <w:sz w:val="20"/>
                <w:lang w:val="ru-RU"/>
              </w:rPr>
              <w:t xml:space="preserve">62, </w:t>
            </w:r>
            <w:r>
              <w:rPr>
                <w:sz w:val="20"/>
              </w:rPr>
              <w:t>C</w:t>
            </w:r>
            <w:r w:rsidRPr="006700A0">
              <w:rPr>
                <w:sz w:val="20"/>
                <w:lang w:val="ru-RU"/>
              </w:rPr>
              <w:t xml:space="preserve">63, </w:t>
            </w:r>
            <w:r>
              <w:rPr>
                <w:sz w:val="20"/>
              </w:rPr>
              <w:t>C</w:t>
            </w:r>
            <w:r w:rsidRPr="006700A0">
              <w:rPr>
                <w:sz w:val="20"/>
                <w:lang w:val="ru-RU"/>
              </w:rPr>
              <w:t xml:space="preserve">64, </w:t>
            </w:r>
            <w:r>
              <w:rPr>
                <w:sz w:val="20"/>
              </w:rPr>
              <w:t>C</w:t>
            </w:r>
            <w:r w:rsidRPr="006700A0">
              <w:rPr>
                <w:sz w:val="20"/>
                <w:lang w:val="ru-RU"/>
              </w:rPr>
              <w:t xml:space="preserve">65, </w:t>
            </w:r>
            <w:r>
              <w:rPr>
                <w:sz w:val="20"/>
              </w:rPr>
              <w:t>C</w:t>
            </w:r>
            <w:r w:rsidRPr="006700A0">
              <w:rPr>
                <w:sz w:val="20"/>
                <w:lang w:val="ru-RU"/>
              </w:rPr>
              <w:t xml:space="preserve">66, </w:t>
            </w:r>
            <w:r>
              <w:rPr>
                <w:sz w:val="20"/>
              </w:rPr>
              <w:t>C</w:t>
            </w:r>
            <w:r w:rsidRPr="006700A0">
              <w:rPr>
                <w:sz w:val="20"/>
                <w:lang w:val="ru-RU"/>
              </w:rPr>
              <w:t xml:space="preserve">67, </w:t>
            </w:r>
            <w:r>
              <w:rPr>
                <w:sz w:val="20"/>
              </w:rPr>
              <w:t>C</w:t>
            </w:r>
            <w:r w:rsidRPr="006700A0">
              <w:rPr>
                <w:sz w:val="20"/>
                <w:lang w:val="ru-RU"/>
              </w:rPr>
              <w:t xml:space="preserve">68, </w:t>
            </w:r>
            <w:r>
              <w:rPr>
                <w:sz w:val="20"/>
              </w:rPr>
              <w:t>C</w:t>
            </w:r>
            <w:r w:rsidRPr="006700A0">
              <w:rPr>
                <w:sz w:val="20"/>
                <w:lang w:val="ru-RU"/>
              </w:rPr>
              <w:t xml:space="preserve">69, </w:t>
            </w:r>
            <w:r>
              <w:rPr>
                <w:sz w:val="20"/>
              </w:rPr>
              <w:t>C</w:t>
            </w:r>
            <w:r w:rsidRPr="006700A0">
              <w:rPr>
                <w:sz w:val="20"/>
                <w:lang w:val="ru-RU"/>
              </w:rPr>
              <w:t xml:space="preserve">71, </w:t>
            </w:r>
            <w:r>
              <w:rPr>
                <w:sz w:val="20"/>
              </w:rPr>
              <w:t>C</w:t>
            </w:r>
            <w:r w:rsidRPr="006700A0">
              <w:rPr>
                <w:sz w:val="20"/>
                <w:lang w:val="ru-RU"/>
              </w:rPr>
              <w:t xml:space="preserve">72, </w:t>
            </w:r>
            <w:r>
              <w:rPr>
                <w:sz w:val="20"/>
              </w:rPr>
              <w:t>C</w:t>
            </w:r>
            <w:r w:rsidRPr="006700A0">
              <w:rPr>
                <w:sz w:val="20"/>
                <w:lang w:val="ru-RU"/>
              </w:rPr>
              <w:t xml:space="preserve">73, </w:t>
            </w:r>
            <w:r>
              <w:rPr>
                <w:sz w:val="20"/>
              </w:rPr>
              <w:t>C</w:t>
            </w:r>
            <w:r w:rsidRPr="006700A0">
              <w:rPr>
                <w:sz w:val="20"/>
                <w:lang w:val="ru-RU"/>
              </w:rPr>
              <w:t xml:space="preserve">74, </w:t>
            </w:r>
            <w:r>
              <w:rPr>
                <w:sz w:val="20"/>
              </w:rPr>
              <w:t>C</w:t>
            </w:r>
            <w:r w:rsidRPr="006700A0">
              <w:rPr>
                <w:sz w:val="20"/>
                <w:lang w:val="ru-RU"/>
              </w:rPr>
              <w:t xml:space="preserve">75, </w:t>
            </w:r>
            <w:r>
              <w:rPr>
                <w:sz w:val="20"/>
              </w:rPr>
              <w:t>C</w:t>
            </w:r>
            <w:r w:rsidRPr="006700A0">
              <w:rPr>
                <w:sz w:val="20"/>
                <w:lang w:val="ru-RU"/>
              </w:rPr>
              <w:t xml:space="preserve">76, </w:t>
            </w:r>
            <w:r>
              <w:rPr>
                <w:sz w:val="20"/>
              </w:rPr>
              <w:t>C</w:t>
            </w:r>
            <w:r w:rsidRPr="006700A0">
              <w:rPr>
                <w:sz w:val="20"/>
                <w:lang w:val="ru-RU"/>
              </w:rPr>
              <w:t xml:space="preserve">77, </w:t>
            </w:r>
            <w:r>
              <w:rPr>
                <w:sz w:val="20"/>
              </w:rPr>
              <w:t>C</w:t>
            </w:r>
            <w:r w:rsidRPr="006700A0">
              <w:rPr>
                <w:sz w:val="20"/>
                <w:lang w:val="ru-RU"/>
              </w:rPr>
              <w:t xml:space="preserve">78, </w:t>
            </w:r>
            <w:r>
              <w:rPr>
                <w:sz w:val="20"/>
              </w:rPr>
              <w:t>C</w:t>
            </w:r>
            <w:r w:rsidRPr="006700A0">
              <w:rPr>
                <w:sz w:val="20"/>
                <w:lang w:val="ru-RU"/>
              </w:rPr>
              <w:t xml:space="preserve">79, </w:t>
            </w:r>
            <w:r>
              <w:rPr>
                <w:sz w:val="20"/>
              </w:rPr>
              <w:t>C</w:t>
            </w:r>
            <w:r w:rsidRPr="006700A0">
              <w:rPr>
                <w:sz w:val="20"/>
                <w:lang w:val="ru-RU"/>
              </w:rPr>
              <w:t xml:space="preserve">96.5, С96.6, С96.8, </w:t>
            </w:r>
            <w:r>
              <w:rPr>
                <w:sz w:val="20"/>
              </w:rPr>
              <w:t>D</w:t>
            </w:r>
            <w:r w:rsidRPr="006700A0">
              <w:rPr>
                <w:sz w:val="20"/>
                <w:lang w:val="ru-RU"/>
              </w:rPr>
              <w:t xml:space="preserve"> 46, </w:t>
            </w:r>
            <w:r>
              <w:rPr>
                <w:sz w:val="20"/>
              </w:rPr>
              <w:t>D</w:t>
            </w:r>
            <w:r w:rsidRPr="006700A0">
              <w:rPr>
                <w:sz w:val="20"/>
                <w:lang w:val="ru-RU"/>
              </w:rPr>
              <w:t xml:space="preserve"> 47.4</w:t>
            </w:r>
          </w:p>
        </w:tc>
        <w:tc>
          <w:tcPr>
            <w:tcW w:w="2985" w:type="dxa"/>
            <w:vMerge w:val="restart"/>
          </w:tcPr>
          <w:p w14:paraId="13C31331" w14:textId="77777777" w:rsidR="0058791C" w:rsidRPr="006700A0" w:rsidRDefault="00BA7600">
            <w:pPr>
              <w:pStyle w:val="TableParagraph"/>
              <w:ind w:left="52" w:right="71"/>
              <w:rPr>
                <w:sz w:val="20"/>
                <w:lang w:val="ru-RU"/>
              </w:rPr>
            </w:pPr>
            <w:r w:rsidRPr="006700A0">
              <w:rPr>
                <w:sz w:val="20"/>
                <w:lang w:val="ru-RU"/>
              </w:rPr>
              <w:t xml:space="preserve">острые лейкозы, </w:t>
            </w:r>
            <w:r w:rsidRPr="006700A0">
              <w:rPr>
                <w:spacing w:val="-2"/>
                <w:sz w:val="20"/>
                <w:lang w:val="ru-RU"/>
              </w:rPr>
              <w:t xml:space="preserve">высокозлокачественные </w:t>
            </w:r>
            <w:r w:rsidRPr="006700A0">
              <w:rPr>
                <w:sz w:val="20"/>
                <w:lang w:val="ru-RU"/>
              </w:rPr>
              <w:t xml:space="preserve">лимфомы, рецидивы и резистентные формы других </w:t>
            </w:r>
            <w:r w:rsidRPr="006700A0">
              <w:rPr>
                <w:spacing w:val="-2"/>
                <w:sz w:val="20"/>
                <w:lang w:val="ru-RU"/>
              </w:rPr>
              <w:t xml:space="preserve">лимфопролиферативных </w:t>
            </w:r>
            <w:r w:rsidRPr="006700A0">
              <w:rPr>
                <w:sz w:val="20"/>
                <w:lang w:val="ru-RU"/>
              </w:rPr>
              <w:t>заболеваний, хронический миелолейкоз в фазах</w:t>
            </w:r>
            <w:r w:rsidRPr="006700A0">
              <w:rPr>
                <w:spacing w:val="40"/>
                <w:sz w:val="20"/>
                <w:lang w:val="ru-RU"/>
              </w:rPr>
              <w:t xml:space="preserve"> </w:t>
            </w:r>
            <w:r w:rsidRPr="006700A0">
              <w:rPr>
                <w:sz w:val="20"/>
                <w:lang w:val="ru-RU"/>
              </w:rPr>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w:t>
            </w:r>
            <w:r w:rsidRPr="006700A0">
              <w:rPr>
                <w:spacing w:val="-13"/>
                <w:sz w:val="20"/>
                <w:lang w:val="ru-RU"/>
              </w:rPr>
              <w:t xml:space="preserve"> </w:t>
            </w:r>
            <w:r w:rsidRPr="006700A0">
              <w:rPr>
                <w:sz w:val="20"/>
                <w:lang w:val="ru-RU"/>
              </w:rPr>
              <w:t>печени,</w:t>
            </w:r>
            <w:r w:rsidRPr="006700A0">
              <w:rPr>
                <w:spacing w:val="-12"/>
                <w:sz w:val="20"/>
                <w:lang w:val="ru-RU"/>
              </w:rPr>
              <w:t xml:space="preserve"> </w:t>
            </w:r>
            <w:r w:rsidRPr="006700A0">
              <w:rPr>
                <w:sz w:val="20"/>
                <w:lang w:val="ru-RU"/>
              </w:rPr>
              <w:t>опухоли</w:t>
            </w:r>
            <w:r w:rsidRPr="006700A0">
              <w:rPr>
                <w:spacing w:val="-13"/>
                <w:sz w:val="20"/>
                <w:lang w:val="ru-RU"/>
              </w:rPr>
              <w:t xml:space="preserve"> </w:t>
            </w:r>
            <w:r w:rsidRPr="006700A0">
              <w:rPr>
                <w:sz w:val="20"/>
                <w:lang w:val="ru-RU"/>
              </w:rPr>
              <w:t>костей, саркомы мягких тканей, герминогенные опухоли).</w:t>
            </w:r>
          </w:p>
          <w:p w14:paraId="3DC3FB91" w14:textId="77777777" w:rsidR="0058791C" w:rsidRDefault="00BA7600">
            <w:pPr>
              <w:pStyle w:val="TableParagraph"/>
              <w:spacing w:line="221" w:lineRule="exact"/>
              <w:ind w:left="52"/>
              <w:rPr>
                <w:sz w:val="20"/>
              </w:rPr>
            </w:pPr>
            <w:r>
              <w:rPr>
                <w:sz w:val="20"/>
              </w:rPr>
              <w:t>Рак</w:t>
            </w:r>
            <w:r>
              <w:rPr>
                <w:spacing w:val="-7"/>
                <w:sz w:val="20"/>
              </w:rPr>
              <w:t xml:space="preserve"> </w:t>
            </w:r>
            <w:r>
              <w:rPr>
                <w:sz w:val="20"/>
              </w:rPr>
              <w:t>носоглотки.</w:t>
            </w:r>
            <w:r>
              <w:rPr>
                <w:spacing w:val="-6"/>
                <w:sz w:val="20"/>
              </w:rPr>
              <w:t xml:space="preserve"> </w:t>
            </w:r>
            <w:r>
              <w:rPr>
                <w:spacing w:val="-2"/>
                <w:sz w:val="20"/>
              </w:rPr>
              <w:t>Меланома.</w:t>
            </w:r>
          </w:p>
        </w:tc>
        <w:tc>
          <w:tcPr>
            <w:tcW w:w="1710" w:type="dxa"/>
            <w:vMerge w:val="restart"/>
          </w:tcPr>
          <w:p w14:paraId="2296CF6E" w14:textId="77777777" w:rsidR="0058791C" w:rsidRDefault="00BA7600">
            <w:pPr>
              <w:pStyle w:val="TableParagraph"/>
              <w:ind w:left="52"/>
              <w:rPr>
                <w:sz w:val="20"/>
              </w:rPr>
            </w:pPr>
            <w:r>
              <w:rPr>
                <w:spacing w:val="-2"/>
                <w:sz w:val="20"/>
              </w:rPr>
              <w:t>терапевтическое лечение</w:t>
            </w:r>
          </w:p>
        </w:tc>
        <w:tc>
          <w:tcPr>
            <w:tcW w:w="3525" w:type="dxa"/>
          </w:tcPr>
          <w:p w14:paraId="0EA07C11" w14:textId="77777777" w:rsidR="0058791C" w:rsidRPr="006700A0" w:rsidRDefault="00BA7600">
            <w:pPr>
              <w:pStyle w:val="TableParagraph"/>
              <w:ind w:left="52" w:right="123"/>
              <w:rPr>
                <w:sz w:val="20"/>
                <w:lang w:val="ru-RU"/>
              </w:rPr>
            </w:pPr>
            <w:r w:rsidRPr="006700A0">
              <w:rPr>
                <w:sz w:val="20"/>
                <w:lang w:val="ru-RU"/>
              </w:rPr>
              <w:t>высокодозная химиотерапия, применение</w:t>
            </w:r>
            <w:r w:rsidRPr="006700A0">
              <w:rPr>
                <w:spacing w:val="-13"/>
                <w:sz w:val="20"/>
                <w:lang w:val="ru-RU"/>
              </w:rPr>
              <w:t xml:space="preserve"> </w:t>
            </w:r>
            <w:r w:rsidRPr="006700A0">
              <w:rPr>
                <w:sz w:val="20"/>
                <w:lang w:val="ru-RU"/>
              </w:rPr>
              <w:t>таргетных</w:t>
            </w:r>
            <w:r w:rsidRPr="006700A0">
              <w:rPr>
                <w:spacing w:val="-12"/>
                <w:sz w:val="20"/>
                <w:lang w:val="ru-RU"/>
              </w:rPr>
              <w:t xml:space="preserve"> </w:t>
            </w:r>
            <w:r w:rsidRPr="006700A0">
              <w:rPr>
                <w:sz w:val="20"/>
                <w:lang w:val="ru-RU"/>
              </w:rPr>
              <w:t xml:space="preserve">лекарственных препаратов с поддержкой ростовыми факторами, использованием компонентов крови, </w:t>
            </w:r>
            <w:r w:rsidRPr="006700A0">
              <w:rPr>
                <w:spacing w:val="-2"/>
                <w:sz w:val="20"/>
                <w:lang w:val="ru-RU"/>
              </w:rPr>
              <w:t xml:space="preserve">антибактериальных, </w:t>
            </w:r>
            <w:r w:rsidRPr="006700A0">
              <w:rPr>
                <w:sz w:val="20"/>
                <w:lang w:val="ru-RU"/>
              </w:rPr>
              <w:t>противогрибковых, противовирусных лекарственных препаратов и методов афферентной терапии</w:t>
            </w:r>
          </w:p>
        </w:tc>
        <w:tc>
          <w:tcPr>
            <w:tcW w:w="1815" w:type="dxa"/>
            <w:vMerge w:val="restart"/>
          </w:tcPr>
          <w:p w14:paraId="3DC44821" w14:textId="77777777" w:rsidR="0058791C" w:rsidRDefault="00BA7600">
            <w:pPr>
              <w:pStyle w:val="TableParagraph"/>
              <w:spacing w:line="229" w:lineRule="exact"/>
              <w:ind w:left="562"/>
              <w:rPr>
                <w:sz w:val="20"/>
              </w:rPr>
            </w:pPr>
            <w:r>
              <w:rPr>
                <w:sz w:val="20"/>
              </w:rPr>
              <w:t xml:space="preserve">432 </w:t>
            </w:r>
            <w:r>
              <w:rPr>
                <w:spacing w:val="-5"/>
                <w:sz w:val="20"/>
              </w:rPr>
              <w:t>035</w:t>
            </w:r>
          </w:p>
        </w:tc>
      </w:tr>
      <w:tr w:rsidR="0058791C" w:rsidRPr="00B572D9" w14:paraId="0DF6E9F0" w14:textId="77777777">
        <w:trPr>
          <w:trHeight w:val="2055"/>
        </w:trPr>
        <w:tc>
          <w:tcPr>
            <w:tcW w:w="975" w:type="dxa"/>
            <w:vMerge/>
            <w:tcBorders>
              <w:top w:val="nil"/>
            </w:tcBorders>
          </w:tcPr>
          <w:p w14:paraId="3679CD22" w14:textId="77777777" w:rsidR="0058791C" w:rsidRDefault="0058791C">
            <w:pPr>
              <w:rPr>
                <w:sz w:val="2"/>
                <w:szCs w:val="2"/>
              </w:rPr>
            </w:pPr>
          </w:p>
        </w:tc>
        <w:tc>
          <w:tcPr>
            <w:tcW w:w="2835" w:type="dxa"/>
            <w:vMerge/>
            <w:tcBorders>
              <w:top w:val="nil"/>
            </w:tcBorders>
          </w:tcPr>
          <w:p w14:paraId="79BF7454" w14:textId="77777777" w:rsidR="0058791C" w:rsidRDefault="0058791C">
            <w:pPr>
              <w:rPr>
                <w:sz w:val="2"/>
                <w:szCs w:val="2"/>
              </w:rPr>
            </w:pPr>
          </w:p>
        </w:tc>
        <w:tc>
          <w:tcPr>
            <w:tcW w:w="1860" w:type="dxa"/>
            <w:vMerge/>
            <w:tcBorders>
              <w:top w:val="nil"/>
            </w:tcBorders>
          </w:tcPr>
          <w:p w14:paraId="40DEB8B2" w14:textId="77777777" w:rsidR="0058791C" w:rsidRDefault="0058791C">
            <w:pPr>
              <w:rPr>
                <w:sz w:val="2"/>
                <w:szCs w:val="2"/>
              </w:rPr>
            </w:pPr>
          </w:p>
        </w:tc>
        <w:tc>
          <w:tcPr>
            <w:tcW w:w="2985" w:type="dxa"/>
            <w:vMerge/>
            <w:tcBorders>
              <w:top w:val="nil"/>
            </w:tcBorders>
          </w:tcPr>
          <w:p w14:paraId="3B605A02" w14:textId="77777777" w:rsidR="0058791C" w:rsidRDefault="0058791C">
            <w:pPr>
              <w:rPr>
                <w:sz w:val="2"/>
                <w:szCs w:val="2"/>
              </w:rPr>
            </w:pPr>
          </w:p>
        </w:tc>
        <w:tc>
          <w:tcPr>
            <w:tcW w:w="1710" w:type="dxa"/>
            <w:vMerge/>
            <w:tcBorders>
              <w:top w:val="nil"/>
            </w:tcBorders>
          </w:tcPr>
          <w:p w14:paraId="7A69D44B" w14:textId="77777777" w:rsidR="0058791C" w:rsidRDefault="0058791C">
            <w:pPr>
              <w:rPr>
                <w:sz w:val="2"/>
                <w:szCs w:val="2"/>
              </w:rPr>
            </w:pPr>
          </w:p>
        </w:tc>
        <w:tc>
          <w:tcPr>
            <w:tcW w:w="3525" w:type="dxa"/>
          </w:tcPr>
          <w:p w14:paraId="49022BB8" w14:textId="77777777" w:rsidR="0058791C" w:rsidRPr="006700A0" w:rsidRDefault="00BA7600">
            <w:pPr>
              <w:pStyle w:val="TableParagraph"/>
              <w:spacing w:line="214" w:lineRule="exact"/>
              <w:ind w:left="52"/>
              <w:rPr>
                <w:sz w:val="20"/>
                <w:lang w:val="ru-RU"/>
              </w:rPr>
            </w:pPr>
            <w:r w:rsidRPr="006700A0">
              <w:rPr>
                <w:sz w:val="20"/>
                <w:lang w:val="ru-RU"/>
              </w:rPr>
              <w:t>комплексная</w:t>
            </w:r>
            <w:r w:rsidRPr="006700A0">
              <w:rPr>
                <w:spacing w:val="-11"/>
                <w:sz w:val="20"/>
                <w:lang w:val="ru-RU"/>
              </w:rPr>
              <w:t xml:space="preserve"> </w:t>
            </w:r>
            <w:r w:rsidRPr="006700A0">
              <w:rPr>
                <w:spacing w:val="-2"/>
                <w:sz w:val="20"/>
                <w:lang w:val="ru-RU"/>
              </w:rPr>
              <w:t>терапия</w:t>
            </w:r>
          </w:p>
          <w:p w14:paraId="73541007" w14:textId="77777777" w:rsidR="0058791C" w:rsidRPr="006700A0" w:rsidRDefault="00BA7600">
            <w:pPr>
              <w:pStyle w:val="TableParagraph"/>
              <w:ind w:left="52" w:right="210"/>
              <w:rPr>
                <w:sz w:val="20"/>
                <w:lang w:val="ru-RU"/>
              </w:rPr>
            </w:pPr>
            <w:r w:rsidRPr="006700A0">
              <w:rPr>
                <w:sz w:val="20"/>
                <w:lang w:val="ru-RU"/>
              </w:rPr>
              <w:t xml:space="preserve">химиопрепаратами и эпигеномная терапия с поддержкой ростовыми факторами и использованием </w:t>
            </w:r>
            <w:r w:rsidRPr="006700A0">
              <w:rPr>
                <w:spacing w:val="-2"/>
                <w:sz w:val="20"/>
                <w:lang w:val="ru-RU"/>
              </w:rPr>
              <w:t xml:space="preserve">антибактериальных, </w:t>
            </w:r>
            <w:r w:rsidRPr="006700A0">
              <w:rPr>
                <w:sz w:val="20"/>
                <w:lang w:val="ru-RU"/>
              </w:rPr>
              <w:t>противогрибковых,</w:t>
            </w:r>
            <w:r w:rsidRPr="006700A0">
              <w:rPr>
                <w:spacing w:val="-13"/>
                <w:sz w:val="20"/>
                <w:lang w:val="ru-RU"/>
              </w:rPr>
              <w:t xml:space="preserve"> </w:t>
            </w:r>
            <w:r w:rsidRPr="006700A0">
              <w:rPr>
                <w:sz w:val="20"/>
                <w:lang w:val="ru-RU"/>
              </w:rPr>
              <w:t>противовирусных лекарственных препаратов</w:t>
            </w:r>
          </w:p>
        </w:tc>
        <w:tc>
          <w:tcPr>
            <w:tcW w:w="1815" w:type="dxa"/>
            <w:vMerge/>
            <w:tcBorders>
              <w:top w:val="nil"/>
            </w:tcBorders>
          </w:tcPr>
          <w:p w14:paraId="7AF7C2BE" w14:textId="77777777" w:rsidR="0058791C" w:rsidRPr="006700A0" w:rsidRDefault="0058791C">
            <w:pPr>
              <w:rPr>
                <w:sz w:val="2"/>
                <w:szCs w:val="2"/>
                <w:lang w:val="ru-RU"/>
              </w:rPr>
            </w:pPr>
          </w:p>
        </w:tc>
      </w:tr>
    </w:tbl>
    <w:p w14:paraId="547959DA"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30442B7" w14:textId="77777777">
        <w:trPr>
          <w:trHeight w:val="270"/>
        </w:trPr>
        <w:tc>
          <w:tcPr>
            <w:tcW w:w="975" w:type="dxa"/>
          </w:tcPr>
          <w:p w14:paraId="4E78ECD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022DC7C" w14:textId="77777777" w:rsidR="0058791C" w:rsidRDefault="00BA7600">
            <w:pPr>
              <w:pStyle w:val="TableParagraph"/>
              <w:spacing w:before="14"/>
              <w:ind w:right="4"/>
              <w:jc w:val="center"/>
              <w:rPr>
                <w:b/>
                <w:sz w:val="20"/>
              </w:rPr>
            </w:pPr>
            <w:r>
              <w:rPr>
                <w:b/>
                <w:sz w:val="20"/>
              </w:rPr>
              <w:t>2</w:t>
            </w:r>
          </w:p>
        </w:tc>
        <w:tc>
          <w:tcPr>
            <w:tcW w:w="1860" w:type="dxa"/>
          </w:tcPr>
          <w:p w14:paraId="24713580" w14:textId="77777777" w:rsidR="0058791C" w:rsidRDefault="00BA7600">
            <w:pPr>
              <w:pStyle w:val="TableParagraph"/>
              <w:spacing w:before="14"/>
              <w:ind w:right="19"/>
              <w:jc w:val="center"/>
              <w:rPr>
                <w:b/>
                <w:sz w:val="20"/>
              </w:rPr>
            </w:pPr>
            <w:r>
              <w:rPr>
                <w:b/>
                <w:sz w:val="20"/>
              </w:rPr>
              <w:t>3</w:t>
            </w:r>
          </w:p>
        </w:tc>
        <w:tc>
          <w:tcPr>
            <w:tcW w:w="2985" w:type="dxa"/>
          </w:tcPr>
          <w:p w14:paraId="261E28AC" w14:textId="77777777" w:rsidR="0058791C" w:rsidRDefault="00BA7600">
            <w:pPr>
              <w:pStyle w:val="TableParagraph"/>
              <w:spacing w:before="14"/>
              <w:ind w:right="4"/>
              <w:jc w:val="center"/>
              <w:rPr>
                <w:b/>
                <w:sz w:val="20"/>
              </w:rPr>
            </w:pPr>
            <w:r>
              <w:rPr>
                <w:b/>
                <w:sz w:val="20"/>
              </w:rPr>
              <w:t>4</w:t>
            </w:r>
          </w:p>
        </w:tc>
        <w:tc>
          <w:tcPr>
            <w:tcW w:w="1710" w:type="dxa"/>
          </w:tcPr>
          <w:p w14:paraId="6E0B18A9" w14:textId="77777777" w:rsidR="0058791C" w:rsidRDefault="00BA7600">
            <w:pPr>
              <w:pStyle w:val="TableParagraph"/>
              <w:spacing w:before="14"/>
              <w:ind w:right="19"/>
              <w:jc w:val="center"/>
              <w:rPr>
                <w:b/>
                <w:sz w:val="20"/>
              </w:rPr>
            </w:pPr>
            <w:r>
              <w:rPr>
                <w:b/>
                <w:sz w:val="20"/>
              </w:rPr>
              <w:t>5</w:t>
            </w:r>
          </w:p>
        </w:tc>
        <w:tc>
          <w:tcPr>
            <w:tcW w:w="3525" w:type="dxa"/>
          </w:tcPr>
          <w:p w14:paraId="3ABE04DB" w14:textId="77777777" w:rsidR="0058791C" w:rsidRDefault="00BA7600">
            <w:pPr>
              <w:pStyle w:val="TableParagraph"/>
              <w:spacing w:before="14"/>
              <w:ind w:right="4"/>
              <w:jc w:val="center"/>
              <w:rPr>
                <w:b/>
                <w:sz w:val="20"/>
              </w:rPr>
            </w:pPr>
            <w:r>
              <w:rPr>
                <w:b/>
                <w:sz w:val="20"/>
              </w:rPr>
              <w:t>6</w:t>
            </w:r>
          </w:p>
        </w:tc>
        <w:tc>
          <w:tcPr>
            <w:tcW w:w="1815" w:type="dxa"/>
          </w:tcPr>
          <w:p w14:paraId="26CD09F8" w14:textId="77777777" w:rsidR="0058791C" w:rsidRDefault="00BA7600">
            <w:pPr>
              <w:pStyle w:val="TableParagraph"/>
              <w:spacing w:before="14"/>
              <w:ind w:right="4"/>
              <w:jc w:val="center"/>
              <w:rPr>
                <w:b/>
                <w:sz w:val="20"/>
              </w:rPr>
            </w:pPr>
            <w:r>
              <w:rPr>
                <w:b/>
                <w:sz w:val="20"/>
              </w:rPr>
              <w:t>7</w:t>
            </w:r>
          </w:p>
        </w:tc>
      </w:tr>
      <w:tr w:rsidR="0058791C" w:rsidRPr="00B572D9" w14:paraId="0F7F28B9" w14:textId="77777777">
        <w:trPr>
          <w:trHeight w:val="2288"/>
        </w:trPr>
        <w:tc>
          <w:tcPr>
            <w:tcW w:w="975" w:type="dxa"/>
            <w:vMerge w:val="restart"/>
          </w:tcPr>
          <w:p w14:paraId="7580353A" w14:textId="77777777" w:rsidR="0058791C" w:rsidRDefault="0058791C">
            <w:pPr>
              <w:pStyle w:val="TableParagraph"/>
              <w:rPr>
                <w:sz w:val="20"/>
              </w:rPr>
            </w:pPr>
          </w:p>
        </w:tc>
        <w:tc>
          <w:tcPr>
            <w:tcW w:w="2835" w:type="dxa"/>
            <w:vMerge w:val="restart"/>
          </w:tcPr>
          <w:p w14:paraId="5286EE9A" w14:textId="77777777" w:rsidR="0058791C" w:rsidRDefault="0058791C">
            <w:pPr>
              <w:pStyle w:val="TableParagraph"/>
              <w:rPr>
                <w:sz w:val="20"/>
              </w:rPr>
            </w:pPr>
          </w:p>
        </w:tc>
        <w:tc>
          <w:tcPr>
            <w:tcW w:w="1860" w:type="dxa"/>
            <w:vMerge w:val="restart"/>
          </w:tcPr>
          <w:p w14:paraId="1D7C5F97" w14:textId="77777777" w:rsidR="0058791C" w:rsidRDefault="0058791C">
            <w:pPr>
              <w:pStyle w:val="TableParagraph"/>
              <w:rPr>
                <w:sz w:val="20"/>
              </w:rPr>
            </w:pPr>
          </w:p>
        </w:tc>
        <w:tc>
          <w:tcPr>
            <w:tcW w:w="2985" w:type="dxa"/>
            <w:vMerge w:val="restart"/>
          </w:tcPr>
          <w:p w14:paraId="476BEEEF" w14:textId="77777777" w:rsidR="0058791C" w:rsidRPr="006700A0" w:rsidRDefault="00BA7600">
            <w:pPr>
              <w:pStyle w:val="TableParagraph"/>
              <w:spacing w:line="208" w:lineRule="exact"/>
              <w:ind w:left="52"/>
              <w:rPr>
                <w:sz w:val="20"/>
                <w:lang w:val="ru-RU"/>
              </w:rPr>
            </w:pPr>
            <w:r w:rsidRPr="006700A0">
              <w:rPr>
                <w:sz w:val="20"/>
                <w:lang w:val="ru-RU"/>
              </w:rPr>
              <w:t>Другие</w:t>
            </w:r>
            <w:r w:rsidRPr="006700A0">
              <w:rPr>
                <w:spacing w:val="-6"/>
                <w:sz w:val="20"/>
                <w:lang w:val="ru-RU"/>
              </w:rPr>
              <w:t xml:space="preserve"> </w:t>
            </w:r>
            <w:r w:rsidRPr="006700A0">
              <w:rPr>
                <w:spacing w:val="-2"/>
                <w:sz w:val="20"/>
                <w:lang w:val="ru-RU"/>
              </w:rPr>
              <w:t>злокачественные</w:t>
            </w:r>
          </w:p>
          <w:p w14:paraId="12BA20D1" w14:textId="77777777" w:rsidR="0058791C" w:rsidRPr="006700A0" w:rsidRDefault="00BA7600">
            <w:pPr>
              <w:pStyle w:val="TableParagraph"/>
              <w:ind w:left="52" w:right="99"/>
              <w:rPr>
                <w:sz w:val="20"/>
                <w:lang w:val="ru-RU"/>
              </w:rPr>
            </w:pPr>
            <w:r w:rsidRPr="006700A0">
              <w:rPr>
                <w:sz w:val="20"/>
                <w:lang w:val="ru-RU"/>
              </w:rPr>
              <w:t>эпителиальные опухоли. Опухоли головы и шеи у детей (остеосаркома, опухоли семейства саркомы Юинга, хондросаркома, ЗФГ, саркомы мягких</w:t>
            </w:r>
            <w:r w:rsidRPr="006700A0">
              <w:rPr>
                <w:spacing w:val="-13"/>
                <w:sz w:val="20"/>
                <w:lang w:val="ru-RU"/>
              </w:rPr>
              <w:t xml:space="preserve"> </w:t>
            </w:r>
            <w:r w:rsidRPr="006700A0">
              <w:rPr>
                <w:sz w:val="20"/>
                <w:lang w:val="ru-RU"/>
              </w:rPr>
              <w:t>тканей,</w:t>
            </w:r>
            <w:r w:rsidRPr="006700A0">
              <w:rPr>
                <w:spacing w:val="-12"/>
                <w:sz w:val="20"/>
                <w:lang w:val="ru-RU"/>
              </w:rPr>
              <w:t xml:space="preserve"> </w:t>
            </w:r>
            <w:r w:rsidRPr="006700A0">
              <w:rPr>
                <w:sz w:val="20"/>
                <w:lang w:val="ru-RU"/>
              </w:rPr>
              <w:t>ретинобластома, опухоли параменингеальной области). Высокий риск.</w:t>
            </w:r>
          </w:p>
          <w:p w14:paraId="0989AB2D" w14:textId="77777777" w:rsidR="0058791C" w:rsidRPr="006700A0" w:rsidRDefault="00BA7600">
            <w:pPr>
              <w:pStyle w:val="TableParagraph"/>
              <w:ind w:left="52" w:right="531"/>
              <w:rPr>
                <w:sz w:val="20"/>
                <w:lang w:val="ru-RU"/>
              </w:rPr>
            </w:pPr>
            <w:r w:rsidRPr="006700A0">
              <w:rPr>
                <w:spacing w:val="-2"/>
                <w:sz w:val="20"/>
                <w:lang w:val="ru-RU"/>
              </w:rPr>
              <w:t>Миелодиспластические синдромы.</w:t>
            </w:r>
          </w:p>
          <w:p w14:paraId="01788823" w14:textId="77777777" w:rsidR="0058791C" w:rsidRPr="006700A0" w:rsidRDefault="00BA7600">
            <w:pPr>
              <w:pStyle w:val="TableParagraph"/>
              <w:spacing w:before="5"/>
              <w:ind w:left="52"/>
              <w:rPr>
                <w:sz w:val="20"/>
                <w:lang w:val="ru-RU"/>
              </w:rPr>
            </w:pPr>
            <w:r w:rsidRPr="006700A0">
              <w:rPr>
                <w:sz w:val="20"/>
                <w:lang w:val="ru-RU"/>
              </w:rPr>
              <w:t xml:space="preserve">Первичный миелофиброз, вторичный миелофиброз при </w:t>
            </w:r>
            <w:r w:rsidRPr="006700A0">
              <w:rPr>
                <w:spacing w:val="-2"/>
                <w:sz w:val="20"/>
                <w:lang w:val="ru-RU"/>
              </w:rPr>
              <w:t xml:space="preserve">миелопролиферативном </w:t>
            </w:r>
            <w:r w:rsidRPr="006700A0">
              <w:rPr>
                <w:sz w:val="20"/>
                <w:lang w:val="ru-RU"/>
              </w:rPr>
              <w:t>заболевании (трансформация истинной полицитемии и эссенциальной</w:t>
            </w:r>
            <w:r w:rsidRPr="006700A0">
              <w:rPr>
                <w:spacing w:val="-13"/>
                <w:sz w:val="20"/>
                <w:lang w:val="ru-RU"/>
              </w:rPr>
              <w:t xml:space="preserve"> </w:t>
            </w:r>
            <w:r w:rsidRPr="006700A0">
              <w:rPr>
                <w:sz w:val="20"/>
                <w:lang w:val="ru-RU"/>
              </w:rPr>
              <w:t>тромбоцитемии</w:t>
            </w:r>
            <w:r w:rsidRPr="006700A0">
              <w:rPr>
                <w:spacing w:val="-12"/>
                <w:sz w:val="20"/>
                <w:lang w:val="ru-RU"/>
              </w:rPr>
              <w:t xml:space="preserve"> </w:t>
            </w:r>
            <w:r w:rsidRPr="006700A0">
              <w:rPr>
                <w:sz w:val="20"/>
                <w:lang w:val="ru-RU"/>
              </w:rPr>
              <w:t xml:space="preserve">в </w:t>
            </w:r>
            <w:r w:rsidRPr="006700A0">
              <w:rPr>
                <w:spacing w:val="-2"/>
                <w:sz w:val="20"/>
                <w:lang w:val="ru-RU"/>
              </w:rPr>
              <w:t>миелофиброз).</w:t>
            </w:r>
          </w:p>
          <w:p w14:paraId="080B4F54" w14:textId="77777777" w:rsidR="0058791C" w:rsidRPr="006700A0" w:rsidRDefault="00BA7600">
            <w:pPr>
              <w:pStyle w:val="TableParagraph"/>
              <w:ind w:left="52" w:right="119"/>
              <w:rPr>
                <w:sz w:val="20"/>
                <w:lang w:val="ru-RU"/>
              </w:rPr>
            </w:pPr>
            <w:r w:rsidRPr="006700A0">
              <w:rPr>
                <w:sz w:val="20"/>
                <w:lang w:val="ru-RU"/>
              </w:rPr>
              <w:t xml:space="preserve">Гистиоцитоз </w:t>
            </w:r>
            <w:r>
              <w:rPr>
                <w:sz w:val="20"/>
              </w:rPr>
              <w:t>X</w:t>
            </w:r>
            <w:r w:rsidRPr="006700A0">
              <w:rPr>
                <w:sz w:val="20"/>
                <w:lang w:val="ru-RU"/>
              </w:rPr>
              <w:t xml:space="preserve"> </w:t>
            </w:r>
            <w:r w:rsidRPr="006700A0">
              <w:rPr>
                <w:spacing w:val="-2"/>
                <w:sz w:val="20"/>
                <w:lang w:val="ru-RU"/>
              </w:rPr>
              <w:t xml:space="preserve">(мультифокальный, </w:t>
            </w:r>
            <w:r w:rsidRPr="006700A0">
              <w:rPr>
                <w:sz w:val="20"/>
                <w:lang w:val="ru-RU"/>
              </w:rPr>
              <w:t>унифокальный). Гистиоцитоз Лангерганса</w:t>
            </w:r>
            <w:r w:rsidRPr="006700A0">
              <w:rPr>
                <w:spacing w:val="-13"/>
                <w:sz w:val="20"/>
                <w:lang w:val="ru-RU"/>
              </w:rPr>
              <w:t xml:space="preserve"> </w:t>
            </w:r>
            <w:r w:rsidRPr="006700A0">
              <w:rPr>
                <w:sz w:val="20"/>
                <w:lang w:val="ru-RU"/>
              </w:rPr>
              <w:t xml:space="preserve">(мультифокальный, </w:t>
            </w:r>
            <w:r w:rsidRPr="006700A0">
              <w:rPr>
                <w:spacing w:val="-2"/>
                <w:sz w:val="20"/>
                <w:lang w:val="ru-RU"/>
              </w:rPr>
              <w:t>унифокальный).</w:t>
            </w:r>
          </w:p>
          <w:p w14:paraId="34EF0E3A" w14:textId="77777777" w:rsidR="0058791C" w:rsidRDefault="00BA7600">
            <w:pPr>
              <w:pStyle w:val="TableParagraph"/>
              <w:spacing w:line="230" w:lineRule="exact"/>
              <w:ind w:left="52"/>
              <w:rPr>
                <w:sz w:val="20"/>
              </w:rPr>
            </w:pPr>
            <w:r>
              <w:rPr>
                <w:spacing w:val="-2"/>
                <w:sz w:val="20"/>
              </w:rPr>
              <w:t>Злокачественный</w:t>
            </w:r>
            <w:r>
              <w:rPr>
                <w:spacing w:val="15"/>
                <w:sz w:val="20"/>
              </w:rPr>
              <w:t xml:space="preserve"> </w:t>
            </w:r>
            <w:r>
              <w:rPr>
                <w:spacing w:val="-2"/>
                <w:sz w:val="20"/>
              </w:rPr>
              <w:t>гистиоцитоз</w:t>
            </w:r>
          </w:p>
        </w:tc>
        <w:tc>
          <w:tcPr>
            <w:tcW w:w="1710" w:type="dxa"/>
            <w:vMerge w:val="restart"/>
          </w:tcPr>
          <w:p w14:paraId="52019BB3" w14:textId="77777777" w:rsidR="0058791C" w:rsidRDefault="0058791C">
            <w:pPr>
              <w:pStyle w:val="TableParagraph"/>
              <w:rPr>
                <w:sz w:val="20"/>
              </w:rPr>
            </w:pPr>
          </w:p>
        </w:tc>
        <w:tc>
          <w:tcPr>
            <w:tcW w:w="3525" w:type="dxa"/>
          </w:tcPr>
          <w:p w14:paraId="22BF154E" w14:textId="77777777" w:rsidR="0058791C" w:rsidRPr="006700A0" w:rsidRDefault="00BA7600">
            <w:pPr>
              <w:pStyle w:val="TableParagraph"/>
              <w:spacing w:line="208" w:lineRule="exact"/>
              <w:ind w:left="52"/>
              <w:rPr>
                <w:sz w:val="20"/>
                <w:lang w:val="ru-RU"/>
              </w:rPr>
            </w:pPr>
            <w:r w:rsidRPr="006700A0">
              <w:rPr>
                <w:sz w:val="20"/>
                <w:lang w:val="ru-RU"/>
              </w:rPr>
              <w:t>интенсивная</w:t>
            </w:r>
            <w:r w:rsidRPr="006700A0">
              <w:rPr>
                <w:spacing w:val="-11"/>
                <w:sz w:val="20"/>
                <w:lang w:val="ru-RU"/>
              </w:rPr>
              <w:t xml:space="preserve"> </w:t>
            </w:r>
            <w:r w:rsidRPr="006700A0">
              <w:rPr>
                <w:spacing w:val="-2"/>
                <w:sz w:val="20"/>
                <w:lang w:val="ru-RU"/>
              </w:rPr>
              <w:t>высокотоксичная</w:t>
            </w:r>
          </w:p>
          <w:p w14:paraId="17A12974" w14:textId="77777777" w:rsidR="0058791C" w:rsidRPr="006700A0" w:rsidRDefault="00BA7600">
            <w:pPr>
              <w:pStyle w:val="TableParagraph"/>
              <w:ind w:left="52" w:right="123"/>
              <w:rPr>
                <w:sz w:val="20"/>
                <w:lang w:val="ru-RU"/>
              </w:rPr>
            </w:pPr>
            <w:r w:rsidRPr="006700A0">
              <w:rPr>
                <w:sz w:val="20"/>
                <w:lang w:val="ru-RU"/>
              </w:rPr>
              <w:t>химиотерапия,</w:t>
            </w:r>
            <w:r w:rsidRPr="006700A0">
              <w:rPr>
                <w:spacing w:val="-13"/>
                <w:sz w:val="20"/>
                <w:lang w:val="ru-RU"/>
              </w:rPr>
              <w:t xml:space="preserve"> </w:t>
            </w:r>
            <w:r w:rsidRPr="006700A0">
              <w:rPr>
                <w:sz w:val="20"/>
                <w:lang w:val="ru-RU"/>
              </w:rPr>
              <w:t>требующая</w:t>
            </w:r>
            <w:r w:rsidRPr="006700A0">
              <w:rPr>
                <w:spacing w:val="-12"/>
                <w:sz w:val="20"/>
                <w:lang w:val="ru-RU"/>
              </w:rPr>
              <w:t xml:space="preserve"> </w:t>
            </w:r>
            <w:r w:rsidRPr="006700A0">
              <w:rPr>
                <w:sz w:val="20"/>
                <w:lang w:val="ru-RU"/>
              </w:rPr>
              <w:t xml:space="preserve">массивного и длительного сопроводительного лечения с поддержкой ростовыми факторами, использованием </w:t>
            </w:r>
            <w:r w:rsidRPr="006700A0">
              <w:rPr>
                <w:spacing w:val="-2"/>
                <w:sz w:val="20"/>
                <w:lang w:val="ru-RU"/>
              </w:rPr>
              <w:t xml:space="preserve">антибактериальных, </w:t>
            </w:r>
            <w:r w:rsidRPr="006700A0">
              <w:rPr>
                <w:sz w:val="20"/>
                <w:lang w:val="ru-RU"/>
              </w:rPr>
              <w:t>противогрибковых, противовирусных лекарственных препаратов и методов афферентной терапии</w:t>
            </w:r>
          </w:p>
        </w:tc>
        <w:tc>
          <w:tcPr>
            <w:tcW w:w="1815" w:type="dxa"/>
            <w:vMerge w:val="restart"/>
          </w:tcPr>
          <w:p w14:paraId="1CC011FF" w14:textId="77777777" w:rsidR="0058791C" w:rsidRPr="006700A0" w:rsidRDefault="0058791C">
            <w:pPr>
              <w:pStyle w:val="TableParagraph"/>
              <w:rPr>
                <w:sz w:val="20"/>
                <w:lang w:val="ru-RU"/>
              </w:rPr>
            </w:pPr>
          </w:p>
        </w:tc>
      </w:tr>
      <w:tr w:rsidR="0058791C" w:rsidRPr="00B572D9" w14:paraId="51D4B827" w14:textId="77777777">
        <w:trPr>
          <w:trHeight w:val="3225"/>
        </w:trPr>
        <w:tc>
          <w:tcPr>
            <w:tcW w:w="975" w:type="dxa"/>
            <w:vMerge/>
            <w:tcBorders>
              <w:top w:val="nil"/>
            </w:tcBorders>
          </w:tcPr>
          <w:p w14:paraId="1C4A06D1" w14:textId="77777777" w:rsidR="0058791C" w:rsidRPr="006700A0" w:rsidRDefault="0058791C">
            <w:pPr>
              <w:rPr>
                <w:sz w:val="2"/>
                <w:szCs w:val="2"/>
                <w:lang w:val="ru-RU"/>
              </w:rPr>
            </w:pPr>
          </w:p>
        </w:tc>
        <w:tc>
          <w:tcPr>
            <w:tcW w:w="2835" w:type="dxa"/>
            <w:vMerge/>
            <w:tcBorders>
              <w:top w:val="nil"/>
            </w:tcBorders>
          </w:tcPr>
          <w:p w14:paraId="5EF44FF3" w14:textId="77777777" w:rsidR="0058791C" w:rsidRPr="006700A0" w:rsidRDefault="0058791C">
            <w:pPr>
              <w:rPr>
                <w:sz w:val="2"/>
                <w:szCs w:val="2"/>
                <w:lang w:val="ru-RU"/>
              </w:rPr>
            </w:pPr>
          </w:p>
        </w:tc>
        <w:tc>
          <w:tcPr>
            <w:tcW w:w="1860" w:type="dxa"/>
            <w:vMerge/>
            <w:tcBorders>
              <w:top w:val="nil"/>
            </w:tcBorders>
          </w:tcPr>
          <w:p w14:paraId="5DABF6D1" w14:textId="77777777" w:rsidR="0058791C" w:rsidRPr="006700A0" w:rsidRDefault="0058791C">
            <w:pPr>
              <w:rPr>
                <w:sz w:val="2"/>
                <w:szCs w:val="2"/>
                <w:lang w:val="ru-RU"/>
              </w:rPr>
            </w:pPr>
          </w:p>
        </w:tc>
        <w:tc>
          <w:tcPr>
            <w:tcW w:w="2985" w:type="dxa"/>
            <w:vMerge/>
            <w:tcBorders>
              <w:top w:val="nil"/>
            </w:tcBorders>
          </w:tcPr>
          <w:p w14:paraId="29288C17" w14:textId="77777777" w:rsidR="0058791C" w:rsidRPr="006700A0" w:rsidRDefault="0058791C">
            <w:pPr>
              <w:rPr>
                <w:sz w:val="2"/>
                <w:szCs w:val="2"/>
                <w:lang w:val="ru-RU"/>
              </w:rPr>
            </w:pPr>
          </w:p>
        </w:tc>
        <w:tc>
          <w:tcPr>
            <w:tcW w:w="1710" w:type="dxa"/>
            <w:vMerge/>
            <w:tcBorders>
              <w:top w:val="nil"/>
            </w:tcBorders>
          </w:tcPr>
          <w:p w14:paraId="139311DE" w14:textId="77777777" w:rsidR="0058791C" w:rsidRPr="006700A0" w:rsidRDefault="0058791C">
            <w:pPr>
              <w:rPr>
                <w:sz w:val="2"/>
                <w:szCs w:val="2"/>
                <w:lang w:val="ru-RU"/>
              </w:rPr>
            </w:pPr>
          </w:p>
        </w:tc>
        <w:tc>
          <w:tcPr>
            <w:tcW w:w="3525" w:type="dxa"/>
          </w:tcPr>
          <w:p w14:paraId="0C213E61" w14:textId="77777777" w:rsidR="0058791C" w:rsidRPr="006700A0" w:rsidRDefault="00BA7600">
            <w:pPr>
              <w:pStyle w:val="TableParagraph"/>
              <w:ind w:left="52" w:right="105"/>
              <w:rPr>
                <w:sz w:val="20"/>
                <w:lang w:val="ru-RU"/>
              </w:rPr>
            </w:pPr>
            <w:r w:rsidRPr="006700A0">
              <w:rPr>
                <w:sz w:val="20"/>
                <w:lang w:val="ru-RU"/>
              </w:rPr>
              <w:t xml:space="preserve">комплексная химиотерапия с использованием лекарственных препаратов направленного действия, </w:t>
            </w:r>
            <w:r w:rsidRPr="006700A0">
              <w:rPr>
                <w:spacing w:val="-2"/>
                <w:sz w:val="20"/>
                <w:lang w:val="ru-RU"/>
              </w:rPr>
              <w:t xml:space="preserve">бисфосфонатов, </w:t>
            </w:r>
            <w:r w:rsidRPr="006700A0">
              <w:rPr>
                <w:sz w:val="20"/>
                <w:lang w:val="ru-RU"/>
              </w:rPr>
              <w:t>иммуномодулирующих</w:t>
            </w:r>
            <w:r w:rsidRPr="006700A0">
              <w:rPr>
                <w:spacing w:val="-13"/>
                <w:sz w:val="20"/>
                <w:lang w:val="ru-RU"/>
              </w:rPr>
              <w:t xml:space="preserve"> </w:t>
            </w:r>
            <w:r w:rsidRPr="006700A0">
              <w:rPr>
                <w:sz w:val="20"/>
                <w:lang w:val="ru-RU"/>
              </w:rPr>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15" w:type="dxa"/>
            <w:vMerge/>
            <w:tcBorders>
              <w:top w:val="nil"/>
            </w:tcBorders>
          </w:tcPr>
          <w:p w14:paraId="7262C2B6" w14:textId="77777777" w:rsidR="0058791C" w:rsidRPr="006700A0" w:rsidRDefault="0058791C">
            <w:pPr>
              <w:rPr>
                <w:sz w:val="2"/>
                <w:szCs w:val="2"/>
                <w:lang w:val="ru-RU"/>
              </w:rPr>
            </w:pPr>
          </w:p>
        </w:tc>
      </w:tr>
      <w:tr w:rsidR="0058791C" w:rsidRPr="00B572D9" w14:paraId="245D885E" w14:textId="77777777">
        <w:trPr>
          <w:trHeight w:val="2070"/>
        </w:trPr>
        <w:tc>
          <w:tcPr>
            <w:tcW w:w="975" w:type="dxa"/>
            <w:vMerge/>
            <w:tcBorders>
              <w:top w:val="nil"/>
            </w:tcBorders>
          </w:tcPr>
          <w:p w14:paraId="68A989B5" w14:textId="77777777" w:rsidR="0058791C" w:rsidRPr="006700A0" w:rsidRDefault="0058791C">
            <w:pPr>
              <w:rPr>
                <w:sz w:val="2"/>
                <w:szCs w:val="2"/>
                <w:lang w:val="ru-RU"/>
              </w:rPr>
            </w:pPr>
          </w:p>
        </w:tc>
        <w:tc>
          <w:tcPr>
            <w:tcW w:w="2835" w:type="dxa"/>
            <w:vMerge/>
            <w:tcBorders>
              <w:top w:val="nil"/>
            </w:tcBorders>
          </w:tcPr>
          <w:p w14:paraId="4B14C0EA" w14:textId="77777777" w:rsidR="0058791C" w:rsidRPr="006700A0" w:rsidRDefault="0058791C">
            <w:pPr>
              <w:rPr>
                <w:sz w:val="2"/>
                <w:szCs w:val="2"/>
                <w:lang w:val="ru-RU"/>
              </w:rPr>
            </w:pPr>
          </w:p>
        </w:tc>
        <w:tc>
          <w:tcPr>
            <w:tcW w:w="1860" w:type="dxa"/>
            <w:vMerge/>
            <w:tcBorders>
              <w:top w:val="nil"/>
            </w:tcBorders>
          </w:tcPr>
          <w:p w14:paraId="7639BAE1" w14:textId="77777777" w:rsidR="0058791C" w:rsidRPr="006700A0" w:rsidRDefault="0058791C">
            <w:pPr>
              <w:rPr>
                <w:sz w:val="2"/>
                <w:szCs w:val="2"/>
                <w:lang w:val="ru-RU"/>
              </w:rPr>
            </w:pPr>
          </w:p>
        </w:tc>
        <w:tc>
          <w:tcPr>
            <w:tcW w:w="2985" w:type="dxa"/>
            <w:vMerge/>
            <w:tcBorders>
              <w:top w:val="nil"/>
            </w:tcBorders>
          </w:tcPr>
          <w:p w14:paraId="1FC33CD5" w14:textId="77777777" w:rsidR="0058791C" w:rsidRPr="006700A0" w:rsidRDefault="0058791C">
            <w:pPr>
              <w:rPr>
                <w:sz w:val="2"/>
                <w:szCs w:val="2"/>
                <w:lang w:val="ru-RU"/>
              </w:rPr>
            </w:pPr>
          </w:p>
        </w:tc>
        <w:tc>
          <w:tcPr>
            <w:tcW w:w="1710" w:type="dxa"/>
            <w:vMerge/>
            <w:tcBorders>
              <w:top w:val="nil"/>
            </w:tcBorders>
          </w:tcPr>
          <w:p w14:paraId="20016ADB" w14:textId="77777777" w:rsidR="0058791C" w:rsidRPr="006700A0" w:rsidRDefault="0058791C">
            <w:pPr>
              <w:rPr>
                <w:sz w:val="2"/>
                <w:szCs w:val="2"/>
                <w:lang w:val="ru-RU"/>
              </w:rPr>
            </w:pPr>
          </w:p>
        </w:tc>
        <w:tc>
          <w:tcPr>
            <w:tcW w:w="3525" w:type="dxa"/>
          </w:tcPr>
          <w:p w14:paraId="716D253A" w14:textId="77777777" w:rsidR="0058791C" w:rsidRPr="006700A0" w:rsidRDefault="00BA7600">
            <w:pPr>
              <w:pStyle w:val="TableParagraph"/>
              <w:spacing w:line="214" w:lineRule="exact"/>
              <w:ind w:left="52"/>
              <w:rPr>
                <w:sz w:val="20"/>
                <w:lang w:val="ru-RU"/>
              </w:rPr>
            </w:pPr>
            <w:r w:rsidRPr="006700A0">
              <w:rPr>
                <w:sz w:val="20"/>
                <w:lang w:val="ru-RU"/>
              </w:rPr>
              <w:t>высокодозная</w:t>
            </w:r>
            <w:r w:rsidRPr="006700A0">
              <w:rPr>
                <w:spacing w:val="-7"/>
                <w:sz w:val="20"/>
                <w:lang w:val="ru-RU"/>
              </w:rPr>
              <w:t xml:space="preserve"> </w:t>
            </w:r>
            <w:r w:rsidRPr="006700A0">
              <w:rPr>
                <w:sz w:val="20"/>
                <w:lang w:val="ru-RU"/>
              </w:rPr>
              <w:t>химиотерапия</w:t>
            </w:r>
            <w:r w:rsidRPr="006700A0">
              <w:rPr>
                <w:spacing w:val="-7"/>
                <w:sz w:val="20"/>
                <w:lang w:val="ru-RU"/>
              </w:rPr>
              <w:t xml:space="preserve"> </w:t>
            </w:r>
            <w:r w:rsidRPr="006700A0">
              <w:rPr>
                <w:spacing w:val="-10"/>
                <w:sz w:val="20"/>
                <w:lang w:val="ru-RU"/>
              </w:rPr>
              <w:t>с</w:t>
            </w:r>
          </w:p>
          <w:p w14:paraId="033A21D4" w14:textId="77777777" w:rsidR="0058791C" w:rsidRPr="006700A0" w:rsidRDefault="00BA7600">
            <w:pPr>
              <w:pStyle w:val="TableParagraph"/>
              <w:ind w:left="52" w:right="210"/>
              <w:rPr>
                <w:sz w:val="20"/>
                <w:lang w:val="ru-RU"/>
              </w:rPr>
            </w:pPr>
            <w:r w:rsidRPr="006700A0">
              <w:rPr>
                <w:sz w:val="20"/>
                <w:lang w:val="ru-RU"/>
              </w:rPr>
              <w:t xml:space="preserve">поддержкой аутологичными стволовыми клетками крови с использованием ростовых факторов, </w:t>
            </w:r>
            <w:r w:rsidRPr="006700A0">
              <w:rPr>
                <w:spacing w:val="-2"/>
                <w:sz w:val="20"/>
                <w:lang w:val="ru-RU"/>
              </w:rPr>
              <w:t xml:space="preserve">антибактериальных, </w:t>
            </w:r>
            <w:r w:rsidRPr="006700A0">
              <w:rPr>
                <w:sz w:val="20"/>
                <w:lang w:val="ru-RU"/>
              </w:rPr>
              <w:t>противогрибковых,</w:t>
            </w:r>
            <w:r w:rsidRPr="006700A0">
              <w:rPr>
                <w:spacing w:val="-13"/>
                <w:sz w:val="20"/>
                <w:lang w:val="ru-RU"/>
              </w:rPr>
              <w:t xml:space="preserve"> </w:t>
            </w:r>
            <w:r w:rsidRPr="006700A0">
              <w:rPr>
                <w:sz w:val="20"/>
                <w:lang w:val="ru-RU"/>
              </w:rPr>
              <w:t>противовирусных лекарственных препаратов, компонентов крови</w:t>
            </w:r>
          </w:p>
        </w:tc>
        <w:tc>
          <w:tcPr>
            <w:tcW w:w="1815" w:type="dxa"/>
            <w:vMerge/>
            <w:tcBorders>
              <w:top w:val="nil"/>
            </w:tcBorders>
          </w:tcPr>
          <w:p w14:paraId="683069F3" w14:textId="77777777" w:rsidR="0058791C" w:rsidRPr="006700A0" w:rsidRDefault="0058791C">
            <w:pPr>
              <w:rPr>
                <w:sz w:val="2"/>
                <w:szCs w:val="2"/>
                <w:lang w:val="ru-RU"/>
              </w:rPr>
            </w:pPr>
          </w:p>
        </w:tc>
      </w:tr>
      <w:tr w:rsidR="0058791C" w14:paraId="0E965BDD" w14:textId="77777777">
        <w:trPr>
          <w:trHeight w:val="1830"/>
        </w:trPr>
        <w:tc>
          <w:tcPr>
            <w:tcW w:w="975" w:type="dxa"/>
          </w:tcPr>
          <w:p w14:paraId="334536A5" w14:textId="77777777" w:rsidR="0058791C" w:rsidRDefault="00BA7600">
            <w:pPr>
              <w:pStyle w:val="TableParagraph"/>
              <w:spacing w:line="214" w:lineRule="exact"/>
              <w:ind w:left="10" w:right="34"/>
              <w:jc w:val="center"/>
              <w:rPr>
                <w:sz w:val="20"/>
              </w:rPr>
            </w:pPr>
            <w:r>
              <w:rPr>
                <w:spacing w:val="-5"/>
                <w:sz w:val="20"/>
              </w:rPr>
              <w:t>29</w:t>
            </w:r>
          </w:p>
        </w:tc>
        <w:tc>
          <w:tcPr>
            <w:tcW w:w="2835" w:type="dxa"/>
          </w:tcPr>
          <w:p w14:paraId="014E3023" w14:textId="77777777" w:rsidR="0058791C" w:rsidRPr="006700A0" w:rsidRDefault="00BA7600">
            <w:pPr>
              <w:pStyle w:val="TableParagraph"/>
              <w:spacing w:line="214" w:lineRule="exact"/>
              <w:ind w:left="52"/>
              <w:rPr>
                <w:sz w:val="20"/>
                <w:lang w:val="ru-RU"/>
              </w:rPr>
            </w:pPr>
            <w:r w:rsidRPr="006700A0">
              <w:rPr>
                <w:sz w:val="20"/>
                <w:lang w:val="ru-RU"/>
              </w:rPr>
              <w:t>Комплексная</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высокодозная</w:t>
            </w:r>
          </w:p>
          <w:p w14:paraId="2F995A2D" w14:textId="77777777" w:rsidR="0058791C" w:rsidRPr="006700A0" w:rsidRDefault="00BA7600">
            <w:pPr>
              <w:pStyle w:val="TableParagraph"/>
              <w:ind w:left="52" w:right="430"/>
              <w:rPr>
                <w:sz w:val="20"/>
                <w:lang w:val="ru-RU"/>
              </w:rPr>
            </w:pPr>
            <w:r w:rsidRPr="006700A0">
              <w:rPr>
                <w:sz w:val="20"/>
                <w:lang w:val="ru-RU"/>
              </w:rPr>
              <w:t>химиотерапия (включая эпигенетическую</w:t>
            </w:r>
            <w:r w:rsidRPr="006700A0">
              <w:rPr>
                <w:spacing w:val="-13"/>
                <w:sz w:val="20"/>
                <w:lang w:val="ru-RU"/>
              </w:rPr>
              <w:t xml:space="preserve"> </w:t>
            </w:r>
            <w:r w:rsidRPr="006700A0">
              <w:rPr>
                <w:sz w:val="20"/>
                <w:lang w:val="ru-RU"/>
              </w:rPr>
              <w:t xml:space="preserve">терапию) острых лейкозов, лимфопролиферативных и </w:t>
            </w:r>
            <w:r w:rsidRPr="006700A0">
              <w:rPr>
                <w:spacing w:val="-2"/>
                <w:sz w:val="20"/>
                <w:lang w:val="ru-RU"/>
              </w:rPr>
              <w:t xml:space="preserve">миелопролиферативных </w:t>
            </w:r>
            <w:r w:rsidRPr="006700A0">
              <w:rPr>
                <w:sz w:val="20"/>
                <w:lang w:val="ru-RU"/>
              </w:rPr>
              <w:t>заболеваний, в том числе</w:t>
            </w:r>
          </w:p>
        </w:tc>
        <w:tc>
          <w:tcPr>
            <w:tcW w:w="1860" w:type="dxa"/>
          </w:tcPr>
          <w:p w14:paraId="29253150" w14:textId="77777777" w:rsidR="0058791C" w:rsidRDefault="00BA7600">
            <w:pPr>
              <w:pStyle w:val="TableParagraph"/>
              <w:spacing w:line="214" w:lineRule="exact"/>
              <w:ind w:left="52"/>
              <w:rPr>
                <w:sz w:val="20"/>
              </w:rPr>
            </w:pPr>
            <w:r>
              <w:rPr>
                <w:sz w:val="20"/>
              </w:rPr>
              <w:t>C81</w:t>
            </w:r>
            <w:r>
              <w:rPr>
                <w:spacing w:val="-3"/>
                <w:sz w:val="20"/>
              </w:rPr>
              <w:t xml:space="preserve"> </w:t>
            </w:r>
            <w:r>
              <w:rPr>
                <w:sz w:val="20"/>
              </w:rPr>
              <w:t>-</w:t>
            </w:r>
            <w:r>
              <w:rPr>
                <w:spacing w:val="-2"/>
                <w:sz w:val="20"/>
              </w:rPr>
              <w:t xml:space="preserve"> </w:t>
            </w:r>
            <w:r>
              <w:rPr>
                <w:sz w:val="20"/>
              </w:rPr>
              <w:t>C90,</w:t>
            </w:r>
            <w:r>
              <w:rPr>
                <w:spacing w:val="-2"/>
                <w:sz w:val="20"/>
              </w:rPr>
              <w:t xml:space="preserve"> C91.0,</w:t>
            </w:r>
          </w:p>
          <w:p w14:paraId="12E19B8D" w14:textId="77777777" w:rsidR="0058791C" w:rsidRDefault="00BA7600">
            <w:pPr>
              <w:pStyle w:val="TableParagraph"/>
              <w:ind w:left="52"/>
              <w:rPr>
                <w:sz w:val="20"/>
              </w:rPr>
            </w:pPr>
            <w:r>
              <w:rPr>
                <w:sz w:val="20"/>
              </w:rPr>
              <w:t>C91.5</w:t>
            </w:r>
            <w:r>
              <w:rPr>
                <w:spacing w:val="-4"/>
                <w:sz w:val="20"/>
              </w:rPr>
              <w:t xml:space="preserve"> </w:t>
            </w:r>
            <w:r>
              <w:rPr>
                <w:sz w:val="20"/>
              </w:rPr>
              <w:t>-</w:t>
            </w:r>
            <w:r>
              <w:rPr>
                <w:spacing w:val="-4"/>
                <w:sz w:val="20"/>
              </w:rPr>
              <w:t xml:space="preserve"> </w:t>
            </w:r>
            <w:r>
              <w:rPr>
                <w:sz w:val="20"/>
              </w:rPr>
              <w:t>C91.9,</w:t>
            </w:r>
            <w:r>
              <w:rPr>
                <w:spacing w:val="-3"/>
                <w:sz w:val="20"/>
              </w:rPr>
              <w:t xml:space="preserve"> </w:t>
            </w:r>
            <w:r>
              <w:rPr>
                <w:spacing w:val="-4"/>
                <w:sz w:val="20"/>
              </w:rPr>
              <w:t>C92,</w:t>
            </w:r>
          </w:p>
          <w:p w14:paraId="74192502" w14:textId="77777777" w:rsidR="0058791C" w:rsidRDefault="00BA7600">
            <w:pPr>
              <w:pStyle w:val="TableParagraph"/>
              <w:ind w:left="52"/>
              <w:rPr>
                <w:sz w:val="20"/>
              </w:rPr>
            </w:pPr>
            <w:r>
              <w:rPr>
                <w:sz w:val="20"/>
              </w:rPr>
              <w:t>C93,</w:t>
            </w:r>
            <w:r>
              <w:rPr>
                <w:spacing w:val="-5"/>
                <w:sz w:val="20"/>
              </w:rPr>
              <w:t xml:space="preserve"> </w:t>
            </w:r>
            <w:r>
              <w:rPr>
                <w:sz w:val="20"/>
              </w:rPr>
              <w:t>C94.0,</w:t>
            </w:r>
            <w:r>
              <w:rPr>
                <w:spacing w:val="-5"/>
                <w:sz w:val="20"/>
              </w:rPr>
              <w:t xml:space="preserve"> </w:t>
            </w:r>
            <w:r>
              <w:rPr>
                <w:sz w:val="20"/>
              </w:rPr>
              <w:t>C94.2</w:t>
            </w:r>
            <w:r>
              <w:rPr>
                <w:spacing w:val="-5"/>
                <w:sz w:val="20"/>
              </w:rPr>
              <w:t xml:space="preserve"> </w:t>
            </w:r>
            <w:r>
              <w:rPr>
                <w:spacing w:val="-10"/>
                <w:sz w:val="20"/>
              </w:rPr>
              <w:t>-</w:t>
            </w:r>
          </w:p>
          <w:p w14:paraId="03ADA971" w14:textId="77777777" w:rsidR="0058791C" w:rsidRDefault="00BA7600">
            <w:pPr>
              <w:pStyle w:val="TableParagraph"/>
              <w:ind w:left="52" w:right="102"/>
              <w:rPr>
                <w:sz w:val="20"/>
              </w:rPr>
            </w:pPr>
            <w:r>
              <w:rPr>
                <w:sz w:val="20"/>
              </w:rPr>
              <w:t>94.7,</w:t>
            </w:r>
            <w:r>
              <w:rPr>
                <w:spacing w:val="-13"/>
                <w:sz w:val="20"/>
              </w:rPr>
              <w:t xml:space="preserve"> </w:t>
            </w:r>
            <w:r>
              <w:rPr>
                <w:sz w:val="20"/>
              </w:rPr>
              <w:t>C95,</w:t>
            </w:r>
            <w:r>
              <w:rPr>
                <w:spacing w:val="-12"/>
                <w:sz w:val="20"/>
              </w:rPr>
              <w:t xml:space="preserve"> </w:t>
            </w:r>
            <w:r>
              <w:rPr>
                <w:sz w:val="20"/>
              </w:rPr>
              <w:t xml:space="preserve">C96.9, D45, D46, D47, </w:t>
            </w:r>
            <w:r>
              <w:rPr>
                <w:spacing w:val="-2"/>
                <w:sz w:val="20"/>
              </w:rPr>
              <w:t>E85.8</w:t>
            </w:r>
          </w:p>
        </w:tc>
        <w:tc>
          <w:tcPr>
            <w:tcW w:w="2985" w:type="dxa"/>
          </w:tcPr>
          <w:p w14:paraId="3849F88B" w14:textId="77777777" w:rsidR="0058791C" w:rsidRPr="006700A0" w:rsidRDefault="00BA7600">
            <w:pPr>
              <w:pStyle w:val="TableParagraph"/>
              <w:spacing w:line="214" w:lineRule="exact"/>
              <w:ind w:left="52"/>
              <w:rPr>
                <w:sz w:val="20"/>
                <w:lang w:val="ru-RU"/>
              </w:rPr>
            </w:pPr>
            <w:r w:rsidRPr="006700A0">
              <w:rPr>
                <w:sz w:val="20"/>
                <w:lang w:val="ru-RU"/>
              </w:rPr>
              <w:t xml:space="preserve">острые </w:t>
            </w:r>
            <w:r w:rsidRPr="006700A0">
              <w:rPr>
                <w:spacing w:val="-2"/>
                <w:sz w:val="20"/>
                <w:lang w:val="ru-RU"/>
              </w:rPr>
              <w:t>лейкозы,</w:t>
            </w:r>
          </w:p>
          <w:p w14:paraId="08D0B195" w14:textId="77777777" w:rsidR="0058791C" w:rsidRDefault="00BA7600">
            <w:pPr>
              <w:pStyle w:val="TableParagraph"/>
              <w:spacing w:line="230" w:lineRule="atLeast"/>
              <w:ind w:left="52" w:right="48"/>
              <w:rPr>
                <w:sz w:val="20"/>
              </w:rPr>
            </w:pPr>
            <w:r w:rsidRPr="006700A0">
              <w:rPr>
                <w:spacing w:val="-2"/>
                <w:sz w:val="20"/>
                <w:lang w:val="ru-RU"/>
              </w:rPr>
              <w:t xml:space="preserve">высокозлокачественные лимфопролиферативные </w:t>
            </w:r>
            <w:r w:rsidRPr="006700A0">
              <w:rPr>
                <w:sz w:val="20"/>
                <w:lang w:val="ru-RU"/>
              </w:rPr>
              <w:t>заболевания, хронический миелолейкоз в фазах</w:t>
            </w:r>
            <w:r w:rsidRPr="006700A0">
              <w:rPr>
                <w:spacing w:val="40"/>
                <w:sz w:val="20"/>
                <w:lang w:val="ru-RU"/>
              </w:rPr>
              <w:t xml:space="preserve"> </w:t>
            </w:r>
            <w:r w:rsidRPr="006700A0">
              <w:rPr>
                <w:sz w:val="20"/>
                <w:lang w:val="ru-RU"/>
              </w:rPr>
              <w:t xml:space="preserve">акселерации и бластного криза. </w:t>
            </w:r>
            <w:r>
              <w:rPr>
                <w:sz w:val="20"/>
              </w:rPr>
              <w:t>Миелодиспластический</w:t>
            </w:r>
            <w:r>
              <w:rPr>
                <w:spacing w:val="-13"/>
                <w:sz w:val="20"/>
              </w:rPr>
              <w:t xml:space="preserve"> </w:t>
            </w:r>
            <w:r>
              <w:rPr>
                <w:sz w:val="20"/>
              </w:rPr>
              <w:t>синдром. Первичный миелофиброз,</w:t>
            </w:r>
          </w:p>
        </w:tc>
        <w:tc>
          <w:tcPr>
            <w:tcW w:w="1710" w:type="dxa"/>
          </w:tcPr>
          <w:p w14:paraId="493966BD" w14:textId="77777777" w:rsidR="0058791C" w:rsidRDefault="00BA7600">
            <w:pPr>
              <w:pStyle w:val="TableParagraph"/>
              <w:spacing w:line="214" w:lineRule="exact"/>
              <w:ind w:left="52"/>
              <w:rPr>
                <w:sz w:val="20"/>
              </w:rPr>
            </w:pPr>
            <w:r>
              <w:rPr>
                <w:spacing w:val="-2"/>
                <w:sz w:val="20"/>
              </w:rPr>
              <w:t>терапевтическое</w:t>
            </w:r>
          </w:p>
          <w:p w14:paraId="3A2730AF" w14:textId="77777777" w:rsidR="0058791C" w:rsidRDefault="00BA7600">
            <w:pPr>
              <w:pStyle w:val="TableParagraph"/>
              <w:ind w:left="52"/>
              <w:rPr>
                <w:sz w:val="20"/>
              </w:rPr>
            </w:pPr>
            <w:r>
              <w:rPr>
                <w:spacing w:val="-2"/>
                <w:sz w:val="20"/>
              </w:rPr>
              <w:t>лечение</w:t>
            </w:r>
          </w:p>
        </w:tc>
        <w:tc>
          <w:tcPr>
            <w:tcW w:w="3525" w:type="dxa"/>
          </w:tcPr>
          <w:p w14:paraId="0C83831E" w14:textId="77777777" w:rsidR="0058791C" w:rsidRPr="006700A0" w:rsidRDefault="00BA7600">
            <w:pPr>
              <w:pStyle w:val="TableParagraph"/>
              <w:spacing w:line="214" w:lineRule="exact"/>
              <w:ind w:left="52"/>
              <w:rPr>
                <w:sz w:val="20"/>
                <w:lang w:val="ru-RU"/>
              </w:rPr>
            </w:pPr>
            <w:r w:rsidRPr="006700A0">
              <w:rPr>
                <w:sz w:val="20"/>
                <w:lang w:val="ru-RU"/>
              </w:rPr>
              <w:t>комплексная</w:t>
            </w:r>
            <w:r w:rsidRPr="006700A0">
              <w:rPr>
                <w:spacing w:val="-11"/>
                <w:sz w:val="20"/>
                <w:lang w:val="ru-RU"/>
              </w:rPr>
              <w:t xml:space="preserve"> </w:t>
            </w:r>
            <w:r w:rsidRPr="006700A0">
              <w:rPr>
                <w:spacing w:val="-2"/>
                <w:sz w:val="20"/>
                <w:lang w:val="ru-RU"/>
              </w:rPr>
              <w:t>терапия</w:t>
            </w:r>
          </w:p>
          <w:p w14:paraId="2C49CBB3" w14:textId="77777777" w:rsidR="0058791C" w:rsidRPr="006700A0" w:rsidRDefault="00BA7600">
            <w:pPr>
              <w:pStyle w:val="TableParagraph"/>
              <w:spacing w:line="230" w:lineRule="atLeast"/>
              <w:ind w:left="52" w:right="210"/>
              <w:rPr>
                <w:sz w:val="20"/>
                <w:lang w:val="ru-RU"/>
              </w:rPr>
            </w:pPr>
            <w:r w:rsidRPr="006700A0">
              <w:rPr>
                <w:spacing w:val="-2"/>
                <w:sz w:val="20"/>
                <w:lang w:val="ru-RU"/>
              </w:rPr>
              <w:t xml:space="preserve">химиопрепаратами, иммуномодуляторами, </w:t>
            </w:r>
            <w:r w:rsidRPr="006700A0">
              <w:rPr>
                <w:sz w:val="20"/>
                <w:lang w:val="ru-RU"/>
              </w:rPr>
              <w:t xml:space="preserve">биопрепаратами, эпигенетическая терапия с использованием </w:t>
            </w:r>
            <w:r w:rsidRPr="006700A0">
              <w:rPr>
                <w:spacing w:val="-2"/>
                <w:sz w:val="20"/>
                <w:lang w:val="ru-RU"/>
              </w:rPr>
              <w:t xml:space="preserve">антибактериальных, </w:t>
            </w:r>
            <w:r w:rsidRPr="006700A0">
              <w:rPr>
                <w:sz w:val="20"/>
                <w:lang w:val="ru-RU"/>
              </w:rPr>
              <w:t>противогрибковых,</w:t>
            </w:r>
            <w:r w:rsidRPr="006700A0">
              <w:rPr>
                <w:spacing w:val="-13"/>
                <w:sz w:val="20"/>
                <w:lang w:val="ru-RU"/>
              </w:rPr>
              <w:t xml:space="preserve"> </w:t>
            </w:r>
            <w:r w:rsidRPr="006700A0">
              <w:rPr>
                <w:sz w:val="20"/>
                <w:lang w:val="ru-RU"/>
              </w:rPr>
              <w:t>противовирусных лекарственных препаратов</w:t>
            </w:r>
          </w:p>
        </w:tc>
        <w:tc>
          <w:tcPr>
            <w:tcW w:w="1815" w:type="dxa"/>
          </w:tcPr>
          <w:p w14:paraId="2618558A" w14:textId="77777777" w:rsidR="0058791C" w:rsidRDefault="00BA7600">
            <w:pPr>
              <w:pStyle w:val="TableParagraph"/>
              <w:spacing w:line="214" w:lineRule="exact"/>
              <w:ind w:left="140" w:right="164"/>
              <w:jc w:val="center"/>
              <w:rPr>
                <w:sz w:val="20"/>
              </w:rPr>
            </w:pPr>
            <w:r>
              <w:rPr>
                <w:sz w:val="20"/>
              </w:rPr>
              <w:t xml:space="preserve">585 </w:t>
            </w:r>
            <w:r>
              <w:rPr>
                <w:spacing w:val="-5"/>
                <w:sz w:val="20"/>
              </w:rPr>
              <w:t>128</w:t>
            </w:r>
          </w:p>
        </w:tc>
      </w:tr>
    </w:tbl>
    <w:p w14:paraId="394EE0C3" w14:textId="77777777" w:rsidR="0058791C" w:rsidRDefault="0058791C">
      <w:pPr>
        <w:spacing w:line="214" w:lineRule="exact"/>
        <w:jc w:val="center"/>
        <w:rPr>
          <w:sz w:val="20"/>
        </w:rPr>
        <w:sectPr w:rsidR="0058791C">
          <w:pgSz w:w="16840" w:h="11900" w:orient="landscape"/>
          <w:pgMar w:top="960" w:right="440" w:bottom="103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A61F743" w14:textId="77777777">
        <w:trPr>
          <w:trHeight w:val="270"/>
        </w:trPr>
        <w:tc>
          <w:tcPr>
            <w:tcW w:w="975" w:type="dxa"/>
          </w:tcPr>
          <w:p w14:paraId="22116A8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12FFCFC" w14:textId="77777777" w:rsidR="0058791C" w:rsidRDefault="00BA7600">
            <w:pPr>
              <w:pStyle w:val="TableParagraph"/>
              <w:spacing w:before="14"/>
              <w:ind w:right="4"/>
              <w:jc w:val="center"/>
              <w:rPr>
                <w:b/>
                <w:sz w:val="20"/>
              </w:rPr>
            </w:pPr>
            <w:r>
              <w:rPr>
                <w:b/>
                <w:sz w:val="20"/>
              </w:rPr>
              <w:t>2</w:t>
            </w:r>
          </w:p>
        </w:tc>
        <w:tc>
          <w:tcPr>
            <w:tcW w:w="1860" w:type="dxa"/>
          </w:tcPr>
          <w:p w14:paraId="7908F768" w14:textId="77777777" w:rsidR="0058791C" w:rsidRDefault="00BA7600">
            <w:pPr>
              <w:pStyle w:val="TableParagraph"/>
              <w:spacing w:before="14"/>
              <w:ind w:right="19"/>
              <w:jc w:val="center"/>
              <w:rPr>
                <w:b/>
                <w:sz w:val="20"/>
              </w:rPr>
            </w:pPr>
            <w:r>
              <w:rPr>
                <w:b/>
                <w:sz w:val="20"/>
              </w:rPr>
              <w:t>3</w:t>
            </w:r>
          </w:p>
        </w:tc>
        <w:tc>
          <w:tcPr>
            <w:tcW w:w="2985" w:type="dxa"/>
          </w:tcPr>
          <w:p w14:paraId="680842E5" w14:textId="77777777" w:rsidR="0058791C" w:rsidRDefault="00BA7600">
            <w:pPr>
              <w:pStyle w:val="TableParagraph"/>
              <w:spacing w:before="14"/>
              <w:ind w:right="4"/>
              <w:jc w:val="center"/>
              <w:rPr>
                <w:b/>
                <w:sz w:val="20"/>
              </w:rPr>
            </w:pPr>
            <w:r>
              <w:rPr>
                <w:b/>
                <w:sz w:val="20"/>
              </w:rPr>
              <w:t>4</w:t>
            </w:r>
          </w:p>
        </w:tc>
        <w:tc>
          <w:tcPr>
            <w:tcW w:w="1710" w:type="dxa"/>
          </w:tcPr>
          <w:p w14:paraId="1FFB3D9C" w14:textId="77777777" w:rsidR="0058791C" w:rsidRDefault="00BA7600">
            <w:pPr>
              <w:pStyle w:val="TableParagraph"/>
              <w:spacing w:before="14"/>
              <w:ind w:right="19"/>
              <w:jc w:val="center"/>
              <w:rPr>
                <w:b/>
                <w:sz w:val="20"/>
              </w:rPr>
            </w:pPr>
            <w:r>
              <w:rPr>
                <w:b/>
                <w:sz w:val="20"/>
              </w:rPr>
              <w:t>5</w:t>
            </w:r>
          </w:p>
        </w:tc>
        <w:tc>
          <w:tcPr>
            <w:tcW w:w="3525" w:type="dxa"/>
          </w:tcPr>
          <w:p w14:paraId="04774B2A" w14:textId="77777777" w:rsidR="0058791C" w:rsidRDefault="00BA7600">
            <w:pPr>
              <w:pStyle w:val="TableParagraph"/>
              <w:spacing w:before="14"/>
              <w:ind w:right="4"/>
              <w:jc w:val="center"/>
              <w:rPr>
                <w:b/>
                <w:sz w:val="20"/>
              </w:rPr>
            </w:pPr>
            <w:r>
              <w:rPr>
                <w:b/>
                <w:sz w:val="20"/>
              </w:rPr>
              <w:t>6</w:t>
            </w:r>
          </w:p>
        </w:tc>
        <w:tc>
          <w:tcPr>
            <w:tcW w:w="1815" w:type="dxa"/>
          </w:tcPr>
          <w:p w14:paraId="6F8B344A" w14:textId="77777777" w:rsidR="0058791C" w:rsidRDefault="00BA7600">
            <w:pPr>
              <w:pStyle w:val="TableParagraph"/>
              <w:spacing w:before="14"/>
              <w:ind w:right="4"/>
              <w:jc w:val="center"/>
              <w:rPr>
                <w:b/>
                <w:sz w:val="20"/>
              </w:rPr>
            </w:pPr>
            <w:r>
              <w:rPr>
                <w:b/>
                <w:sz w:val="20"/>
              </w:rPr>
              <w:t>7</w:t>
            </w:r>
          </w:p>
        </w:tc>
      </w:tr>
      <w:tr w:rsidR="0058791C" w:rsidRPr="00B572D9" w14:paraId="0266BAC6" w14:textId="77777777">
        <w:trPr>
          <w:trHeight w:val="222"/>
        </w:trPr>
        <w:tc>
          <w:tcPr>
            <w:tcW w:w="975" w:type="dxa"/>
            <w:vMerge w:val="restart"/>
          </w:tcPr>
          <w:p w14:paraId="2B57B343" w14:textId="77777777" w:rsidR="0058791C" w:rsidRDefault="0058791C">
            <w:pPr>
              <w:pStyle w:val="TableParagraph"/>
              <w:rPr>
                <w:sz w:val="20"/>
              </w:rPr>
            </w:pPr>
          </w:p>
        </w:tc>
        <w:tc>
          <w:tcPr>
            <w:tcW w:w="2835" w:type="dxa"/>
            <w:vMerge w:val="restart"/>
          </w:tcPr>
          <w:p w14:paraId="5E84D6B9" w14:textId="77777777" w:rsidR="0058791C" w:rsidRPr="006700A0" w:rsidRDefault="00BA7600">
            <w:pPr>
              <w:pStyle w:val="TableParagraph"/>
              <w:spacing w:line="211" w:lineRule="exact"/>
              <w:ind w:left="52"/>
              <w:rPr>
                <w:sz w:val="20"/>
                <w:lang w:val="ru-RU"/>
              </w:rPr>
            </w:pPr>
            <w:r w:rsidRPr="006700A0">
              <w:rPr>
                <w:sz w:val="20"/>
                <w:lang w:val="ru-RU"/>
              </w:rPr>
              <w:t>рецидивов</w:t>
            </w:r>
            <w:r w:rsidRPr="006700A0">
              <w:rPr>
                <w:spacing w:val="-2"/>
                <w:sz w:val="20"/>
                <w:lang w:val="ru-RU"/>
              </w:rPr>
              <w:t xml:space="preserve"> </w:t>
            </w:r>
            <w:r w:rsidRPr="006700A0">
              <w:rPr>
                <w:sz w:val="20"/>
                <w:lang w:val="ru-RU"/>
              </w:rPr>
              <w:t>и</w:t>
            </w:r>
            <w:r w:rsidRPr="006700A0">
              <w:rPr>
                <w:spacing w:val="-1"/>
                <w:sz w:val="20"/>
                <w:lang w:val="ru-RU"/>
              </w:rPr>
              <w:t xml:space="preserve"> </w:t>
            </w:r>
            <w:r w:rsidRPr="006700A0">
              <w:rPr>
                <w:spacing w:val="-2"/>
                <w:sz w:val="20"/>
                <w:lang w:val="ru-RU"/>
              </w:rPr>
              <w:t>рефрактерных</w:t>
            </w:r>
          </w:p>
          <w:p w14:paraId="292E58B1" w14:textId="77777777" w:rsidR="0058791C" w:rsidRPr="006700A0" w:rsidRDefault="00BA7600">
            <w:pPr>
              <w:pStyle w:val="TableParagraph"/>
              <w:ind w:left="52"/>
              <w:rPr>
                <w:sz w:val="20"/>
                <w:lang w:val="ru-RU"/>
              </w:rPr>
            </w:pPr>
            <w:r w:rsidRPr="006700A0">
              <w:rPr>
                <w:sz w:val="20"/>
                <w:lang w:val="ru-RU"/>
              </w:rPr>
              <w:t>форм</w:t>
            </w:r>
            <w:r w:rsidRPr="006700A0">
              <w:rPr>
                <w:spacing w:val="-5"/>
                <w:sz w:val="20"/>
                <w:lang w:val="ru-RU"/>
              </w:rPr>
              <w:t xml:space="preserve"> </w:t>
            </w:r>
            <w:r w:rsidRPr="006700A0">
              <w:rPr>
                <w:sz w:val="20"/>
                <w:lang w:val="ru-RU"/>
              </w:rPr>
              <w:t>у</w:t>
            </w:r>
            <w:r w:rsidRPr="006700A0">
              <w:rPr>
                <w:spacing w:val="-1"/>
                <w:sz w:val="20"/>
                <w:lang w:val="ru-RU"/>
              </w:rPr>
              <w:t xml:space="preserve"> </w:t>
            </w:r>
            <w:r w:rsidRPr="006700A0">
              <w:rPr>
                <w:spacing w:val="-2"/>
                <w:sz w:val="20"/>
                <w:lang w:val="ru-RU"/>
              </w:rPr>
              <w:t>взрослых</w:t>
            </w:r>
          </w:p>
        </w:tc>
        <w:tc>
          <w:tcPr>
            <w:tcW w:w="1860" w:type="dxa"/>
            <w:vMerge w:val="restart"/>
          </w:tcPr>
          <w:p w14:paraId="720D3DD6" w14:textId="77777777" w:rsidR="0058791C" w:rsidRPr="006700A0" w:rsidRDefault="0058791C">
            <w:pPr>
              <w:pStyle w:val="TableParagraph"/>
              <w:rPr>
                <w:sz w:val="20"/>
                <w:lang w:val="ru-RU"/>
              </w:rPr>
            </w:pPr>
          </w:p>
        </w:tc>
        <w:tc>
          <w:tcPr>
            <w:tcW w:w="2985" w:type="dxa"/>
            <w:vMerge w:val="restart"/>
          </w:tcPr>
          <w:p w14:paraId="010A3C26" w14:textId="77777777" w:rsidR="0058791C" w:rsidRPr="006700A0" w:rsidRDefault="00BA7600">
            <w:pPr>
              <w:pStyle w:val="TableParagraph"/>
              <w:spacing w:line="211" w:lineRule="exact"/>
              <w:ind w:left="52"/>
              <w:rPr>
                <w:sz w:val="20"/>
                <w:lang w:val="ru-RU"/>
              </w:rPr>
            </w:pPr>
            <w:r w:rsidRPr="006700A0">
              <w:rPr>
                <w:sz w:val="20"/>
                <w:lang w:val="ru-RU"/>
              </w:rPr>
              <w:t>вторичный</w:t>
            </w:r>
            <w:r w:rsidRPr="006700A0">
              <w:rPr>
                <w:spacing w:val="-10"/>
                <w:sz w:val="20"/>
                <w:lang w:val="ru-RU"/>
              </w:rPr>
              <w:t xml:space="preserve"> </w:t>
            </w:r>
            <w:r w:rsidRPr="006700A0">
              <w:rPr>
                <w:sz w:val="20"/>
                <w:lang w:val="ru-RU"/>
              </w:rPr>
              <w:t>миелофиброз</w:t>
            </w:r>
            <w:r w:rsidRPr="006700A0">
              <w:rPr>
                <w:spacing w:val="-10"/>
                <w:sz w:val="20"/>
                <w:lang w:val="ru-RU"/>
              </w:rPr>
              <w:t xml:space="preserve"> </w:t>
            </w:r>
            <w:r w:rsidRPr="006700A0">
              <w:rPr>
                <w:spacing w:val="-5"/>
                <w:sz w:val="20"/>
                <w:lang w:val="ru-RU"/>
              </w:rPr>
              <w:t>при</w:t>
            </w:r>
          </w:p>
          <w:p w14:paraId="00B22599" w14:textId="77777777" w:rsidR="0058791C" w:rsidRPr="006700A0" w:rsidRDefault="00BA7600">
            <w:pPr>
              <w:pStyle w:val="TableParagraph"/>
              <w:ind w:left="52"/>
              <w:rPr>
                <w:sz w:val="20"/>
                <w:lang w:val="ru-RU"/>
              </w:rPr>
            </w:pPr>
            <w:r w:rsidRPr="006700A0">
              <w:rPr>
                <w:spacing w:val="-2"/>
                <w:sz w:val="20"/>
                <w:lang w:val="ru-RU"/>
              </w:rPr>
              <w:t xml:space="preserve">миелопролиферативном </w:t>
            </w:r>
            <w:r w:rsidRPr="006700A0">
              <w:rPr>
                <w:sz w:val="20"/>
                <w:lang w:val="ru-RU"/>
              </w:rPr>
              <w:t>заболевании трансформация истинной полицитемии и эссенциальной</w:t>
            </w:r>
            <w:r w:rsidRPr="006700A0">
              <w:rPr>
                <w:spacing w:val="-13"/>
                <w:sz w:val="20"/>
                <w:lang w:val="ru-RU"/>
              </w:rPr>
              <w:t xml:space="preserve"> </w:t>
            </w:r>
            <w:r w:rsidRPr="006700A0">
              <w:rPr>
                <w:sz w:val="20"/>
                <w:lang w:val="ru-RU"/>
              </w:rPr>
              <w:t>тромбоцитемии</w:t>
            </w:r>
            <w:r w:rsidRPr="006700A0">
              <w:rPr>
                <w:spacing w:val="-12"/>
                <w:sz w:val="20"/>
                <w:lang w:val="ru-RU"/>
              </w:rPr>
              <w:t xml:space="preserve"> </w:t>
            </w:r>
            <w:r w:rsidRPr="006700A0">
              <w:rPr>
                <w:sz w:val="20"/>
                <w:lang w:val="ru-RU"/>
              </w:rPr>
              <w:t xml:space="preserve">в миелофиброз), множественная миелома, </w:t>
            </w:r>
            <w:r>
              <w:rPr>
                <w:sz w:val="20"/>
              </w:rPr>
              <w:t>AL</w:t>
            </w:r>
            <w:r w:rsidRPr="006700A0">
              <w:rPr>
                <w:sz w:val="20"/>
                <w:lang w:val="ru-RU"/>
              </w:rPr>
              <w:t>-амилоидоз</w:t>
            </w:r>
          </w:p>
        </w:tc>
        <w:tc>
          <w:tcPr>
            <w:tcW w:w="1710" w:type="dxa"/>
            <w:vMerge w:val="restart"/>
          </w:tcPr>
          <w:p w14:paraId="4D58FD01" w14:textId="77777777" w:rsidR="0058791C" w:rsidRPr="006700A0" w:rsidRDefault="0058791C">
            <w:pPr>
              <w:pStyle w:val="TableParagraph"/>
              <w:rPr>
                <w:sz w:val="20"/>
                <w:lang w:val="ru-RU"/>
              </w:rPr>
            </w:pPr>
          </w:p>
        </w:tc>
        <w:tc>
          <w:tcPr>
            <w:tcW w:w="3525" w:type="dxa"/>
          </w:tcPr>
          <w:p w14:paraId="69EEEAF5" w14:textId="77777777" w:rsidR="0058791C" w:rsidRPr="006700A0" w:rsidRDefault="0058791C">
            <w:pPr>
              <w:pStyle w:val="TableParagraph"/>
              <w:rPr>
                <w:sz w:val="14"/>
                <w:lang w:val="ru-RU"/>
              </w:rPr>
            </w:pPr>
          </w:p>
        </w:tc>
        <w:tc>
          <w:tcPr>
            <w:tcW w:w="1815" w:type="dxa"/>
            <w:vMerge w:val="restart"/>
          </w:tcPr>
          <w:p w14:paraId="0DB8B790" w14:textId="77777777" w:rsidR="0058791C" w:rsidRPr="006700A0" w:rsidRDefault="0058791C">
            <w:pPr>
              <w:pStyle w:val="TableParagraph"/>
              <w:rPr>
                <w:sz w:val="20"/>
                <w:lang w:val="ru-RU"/>
              </w:rPr>
            </w:pPr>
          </w:p>
        </w:tc>
      </w:tr>
      <w:tr w:rsidR="0058791C" w:rsidRPr="00B572D9" w14:paraId="6B2559DB" w14:textId="77777777">
        <w:trPr>
          <w:trHeight w:val="2295"/>
        </w:trPr>
        <w:tc>
          <w:tcPr>
            <w:tcW w:w="975" w:type="dxa"/>
            <w:vMerge/>
            <w:tcBorders>
              <w:top w:val="nil"/>
            </w:tcBorders>
          </w:tcPr>
          <w:p w14:paraId="3A17FEE5" w14:textId="77777777" w:rsidR="0058791C" w:rsidRPr="006700A0" w:rsidRDefault="0058791C">
            <w:pPr>
              <w:rPr>
                <w:sz w:val="2"/>
                <w:szCs w:val="2"/>
                <w:lang w:val="ru-RU"/>
              </w:rPr>
            </w:pPr>
          </w:p>
        </w:tc>
        <w:tc>
          <w:tcPr>
            <w:tcW w:w="2835" w:type="dxa"/>
            <w:vMerge/>
            <w:tcBorders>
              <w:top w:val="nil"/>
            </w:tcBorders>
          </w:tcPr>
          <w:p w14:paraId="459A5D2D" w14:textId="77777777" w:rsidR="0058791C" w:rsidRPr="006700A0" w:rsidRDefault="0058791C">
            <w:pPr>
              <w:rPr>
                <w:sz w:val="2"/>
                <w:szCs w:val="2"/>
                <w:lang w:val="ru-RU"/>
              </w:rPr>
            </w:pPr>
          </w:p>
        </w:tc>
        <w:tc>
          <w:tcPr>
            <w:tcW w:w="1860" w:type="dxa"/>
            <w:vMerge/>
            <w:tcBorders>
              <w:top w:val="nil"/>
            </w:tcBorders>
          </w:tcPr>
          <w:p w14:paraId="4DF56ADA" w14:textId="77777777" w:rsidR="0058791C" w:rsidRPr="006700A0" w:rsidRDefault="0058791C">
            <w:pPr>
              <w:rPr>
                <w:sz w:val="2"/>
                <w:szCs w:val="2"/>
                <w:lang w:val="ru-RU"/>
              </w:rPr>
            </w:pPr>
          </w:p>
        </w:tc>
        <w:tc>
          <w:tcPr>
            <w:tcW w:w="2985" w:type="dxa"/>
            <w:vMerge/>
            <w:tcBorders>
              <w:top w:val="nil"/>
            </w:tcBorders>
          </w:tcPr>
          <w:p w14:paraId="5B110F6D" w14:textId="77777777" w:rsidR="0058791C" w:rsidRPr="006700A0" w:rsidRDefault="0058791C">
            <w:pPr>
              <w:rPr>
                <w:sz w:val="2"/>
                <w:szCs w:val="2"/>
                <w:lang w:val="ru-RU"/>
              </w:rPr>
            </w:pPr>
          </w:p>
        </w:tc>
        <w:tc>
          <w:tcPr>
            <w:tcW w:w="1710" w:type="dxa"/>
            <w:vMerge/>
            <w:tcBorders>
              <w:top w:val="nil"/>
            </w:tcBorders>
          </w:tcPr>
          <w:p w14:paraId="3889A775" w14:textId="77777777" w:rsidR="0058791C" w:rsidRPr="006700A0" w:rsidRDefault="0058791C">
            <w:pPr>
              <w:rPr>
                <w:sz w:val="2"/>
                <w:szCs w:val="2"/>
                <w:lang w:val="ru-RU"/>
              </w:rPr>
            </w:pPr>
          </w:p>
        </w:tc>
        <w:tc>
          <w:tcPr>
            <w:tcW w:w="3525" w:type="dxa"/>
          </w:tcPr>
          <w:p w14:paraId="13EA0BB3" w14:textId="77777777" w:rsidR="0058791C" w:rsidRPr="006700A0" w:rsidRDefault="00BA7600">
            <w:pPr>
              <w:pStyle w:val="TableParagraph"/>
              <w:spacing w:line="214" w:lineRule="exact"/>
              <w:ind w:left="52"/>
              <w:rPr>
                <w:sz w:val="20"/>
                <w:lang w:val="ru-RU"/>
              </w:rPr>
            </w:pPr>
            <w:r w:rsidRPr="006700A0">
              <w:rPr>
                <w:sz w:val="20"/>
                <w:lang w:val="ru-RU"/>
              </w:rPr>
              <w:t>интенсивная</w:t>
            </w:r>
            <w:r w:rsidRPr="006700A0">
              <w:rPr>
                <w:spacing w:val="-11"/>
                <w:sz w:val="20"/>
                <w:lang w:val="ru-RU"/>
              </w:rPr>
              <w:t xml:space="preserve"> </w:t>
            </w:r>
            <w:r w:rsidRPr="006700A0">
              <w:rPr>
                <w:spacing w:val="-2"/>
                <w:sz w:val="20"/>
                <w:lang w:val="ru-RU"/>
              </w:rPr>
              <w:t>высокотоксичная</w:t>
            </w:r>
          </w:p>
          <w:p w14:paraId="14CF7D7D" w14:textId="77777777" w:rsidR="0058791C" w:rsidRPr="006700A0" w:rsidRDefault="00BA7600">
            <w:pPr>
              <w:pStyle w:val="TableParagraph"/>
              <w:ind w:left="52" w:right="123"/>
              <w:rPr>
                <w:sz w:val="20"/>
                <w:lang w:val="ru-RU"/>
              </w:rPr>
            </w:pPr>
            <w:r w:rsidRPr="006700A0">
              <w:rPr>
                <w:sz w:val="20"/>
                <w:lang w:val="ru-RU"/>
              </w:rPr>
              <w:t>химиотерапия,</w:t>
            </w:r>
            <w:r w:rsidRPr="006700A0">
              <w:rPr>
                <w:spacing w:val="-13"/>
                <w:sz w:val="20"/>
                <w:lang w:val="ru-RU"/>
              </w:rPr>
              <w:t xml:space="preserve"> </w:t>
            </w:r>
            <w:r w:rsidRPr="006700A0">
              <w:rPr>
                <w:sz w:val="20"/>
                <w:lang w:val="ru-RU"/>
              </w:rPr>
              <w:t>требующая</w:t>
            </w:r>
            <w:r w:rsidRPr="006700A0">
              <w:rPr>
                <w:spacing w:val="-12"/>
                <w:sz w:val="20"/>
                <w:lang w:val="ru-RU"/>
              </w:rPr>
              <w:t xml:space="preserve"> </w:t>
            </w:r>
            <w:r w:rsidRPr="006700A0">
              <w:rPr>
                <w:sz w:val="20"/>
                <w:lang w:val="ru-RU"/>
              </w:rPr>
              <w:t xml:space="preserve">массивного и длительного сопроводительного лечения с поддержкой ростовыми факторами, использованием </w:t>
            </w:r>
            <w:r w:rsidRPr="006700A0">
              <w:rPr>
                <w:spacing w:val="-2"/>
                <w:sz w:val="20"/>
                <w:lang w:val="ru-RU"/>
              </w:rPr>
              <w:t xml:space="preserve">антибактериальных, </w:t>
            </w:r>
            <w:r w:rsidRPr="006700A0">
              <w:rPr>
                <w:sz w:val="20"/>
                <w:lang w:val="ru-RU"/>
              </w:rPr>
              <w:t>противогрибковых, противовирусных лекарственных препаратов и методов афферентной терапии</w:t>
            </w:r>
          </w:p>
        </w:tc>
        <w:tc>
          <w:tcPr>
            <w:tcW w:w="1815" w:type="dxa"/>
            <w:vMerge/>
            <w:tcBorders>
              <w:top w:val="nil"/>
            </w:tcBorders>
          </w:tcPr>
          <w:p w14:paraId="770DE55F" w14:textId="77777777" w:rsidR="0058791C" w:rsidRPr="006700A0" w:rsidRDefault="0058791C">
            <w:pPr>
              <w:rPr>
                <w:sz w:val="2"/>
                <w:szCs w:val="2"/>
                <w:lang w:val="ru-RU"/>
              </w:rPr>
            </w:pPr>
          </w:p>
        </w:tc>
      </w:tr>
      <w:tr w:rsidR="0058791C" w:rsidRPr="00B572D9" w14:paraId="0BD06618" w14:textId="77777777">
        <w:trPr>
          <w:trHeight w:val="2070"/>
        </w:trPr>
        <w:tc>
          <w:tcPr>
            <w:tcW w:w="975" w:type="dxa"/>
            <w:vMerge/>
            <w:tcBorders>
              <w:top w:val="nil"/>
            </w:tcBorders>
          </w:tcPr>
          <w:p w14:paraId="12F51994" w14:textId="77777777" w:rsidR="0058791C" w:rsidRPr="006700A0" w:rsidRDefault="0058791C">
            <w:pPr>
              <w:rPr>
                <w:sz w:val="2"/>
                <w:szCs w:val="2"/>
                <w:lang w:val="ru-RU"/>
              </w:rPr>
            </w:pPr>
          </w:p>
        </w:tc>
        <w:tc>
          <w:tcPr>
            <w:tcW w:w="2835" w:type="dxa"/>
            <w:vMerge/>
            <w:tcBorders>
              <w:top w:val="nil"/>
            </w:tcBorders>
          </w:tcPr>
          <w:p w14:paraId="5FE2EF59" w14:textId="77777777" w:rsidR="0058791C" w:rsidRPr="006700A0" w:rsidRDefault="0058791C">
            <w:pPr>
              <w:rPr>
                <w:sz w:val="2"/>
                <w:szCs w:val="2"/>
                <w:lang w:val="ru-RU"/>
              </w:rPr>
            </w:pPr>
          </w:p>
        </w:tc>
        <w:tc>
          <w:tcPr>
            <w:tcW w:w="1860" w:type="dxa"/>
            <w:vMerge/>
            <w:tcBorders>
              <w:top w:val="nil"/>
            </w:tcBorders>
          </w:tcPr>
          <w:p w14:paraId="20050618" w14:textId="77777777" w:rsidR="0058791C" w:rsidRPr="006700A0" w:rsidRDefault="0058791C">
            <w:pPr>
              <w:rPr>
                <w:sz w:val="2"/>
                <w:szCs w:val="2"/>
                <w:lang w:val="ru-RU"/>
              </w:rPr>
            </w:pPr>
          </w:p>
        </w:tc>
        <w:tc>
          <w:tcPr>
            <w:tcW w:w="2985" w:type="dxa"/>
            <w:vMerge/>
            <w:tcBorders>
              <w:top w:val="nil"/>
            </w:tcBorders>
          </w:tcPr>
          <w:p w14:paraId="7BC79B9C" w14:textId="77777777" w:rsidR="0058791C" w:rsidRPr="006700A0" w:rsidRDefault="0058791C">
            <w:pPr>
              <w:rPr>
                <w:sz w:val="2"/>
                <w:szCs w:val="2"/>
                <w:lang w:val="ru-RU"/>
              </w:rPr>
            </w:pPr>
          </w:p>
        </w:tc>
        <w:tc>
          <w:tcPr>
            <w:tcW w:w="1710" w:type="dxa"/>
            <w:vMerge/>
            <w:tcBorders>
              <w:top w:val="nil"/>
            </w:tcBorders>
          </w:tcPr>
          <w:p w14:paraId="33A9A828" w14:textId="77777777" w:rsidR="0058791C" w:rsidRPr="006700A0" w:rsidRDefault="0058791C">
            <w:pPr>
              <w:rPr>
                <w:sz w:val="2"/>
                <w:szCs w:val="2"/>
                <w:lang w:val="ru-RU"/>
              </w:rPr>
            </w:pPr>
          </w:p>
        </w:tc>
        <w:tc>
          <w:tcPr>
            <w:tcW w:w="3525" w:type="dxa"/>
          </w:tcPr>
          <w:p w14:paraId="0EA4E35F" w14:textId="77777777" w:rsidR="0058791C" w:rsidRPr="006700A0" w:rsidRDefault="00BA7600">
            <w:pPr>
              <w:pStyle w:val="TableParagraph"/>
              <w:ind w:left="52" w:right="73"/>
              <w:rPr>
                <w:sz w:val="20"/>
                <w:lang w:val="ru-RU"/>
              </w:rPr>
            </w:pPr>
            <w:r w:rsidRPr="006700A0">
              <w:rPr>
                <w:sz w:val="20"/>
                <w:lang w:val="ru-RU"/>
              </w:rPr>
              <w:t>комплексная химиотерапия с использованием лекарственных препаратов направленного действия, клеточная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15" w:type="dxa"/>
            <w:vMerge/>
            <w:tcBorders>
              <w:top w:val="nil"/>
            </w:tcBorders>
          </w:tcPr>
          <w:p w14:paraId="66B36902" w14:textId="77777777" w:rsidR="0058791C" w:rsidRPr="006700A0" w:rsidRDefault="0058791C">
            <w:pPr>
              <w:rPr>
                <w:sz w:val="2"/>
                <w:szCs w:val="2"/>
                <w:lang w:val="ru-RU"/>
              </w:rPr>
            </w:pPr>
          </w:p>
        </w:tc>
      </w:tr>
      <w:tr w:rsidR="0058791C" w:rsidRPr="00B572D9" w14:paraId="23F7B740" w14:textId="77777777">
        <w:trPr>
          <w:trHeight w:val="2070"/>
        </w:trPr>
        <w:tc>
          <w:tcPr>
            <w:tcW w:w="975" w:type="dxa"/>
            <w:vMerge/>
            <w:tcBorders>
              <w:top w:val="nil"/>
            </w:tcBorders>
          </w:tcPr>
          <w:p w14:paraId="54E95D91" w14:textId="77777777" w:rsidR="0058791C" w:rsidRPr="006700A0" w:rsidRDefault="0058791C">
            <w:pPr>
              <w:rPr>
                <w:sz w:val="2"/>
                <w:szCs w:val="2"/>
                <w:lang w:val="ru-RU"/>
              </w:rPr>
            </w:pPr>
          </w:p>
        </w:tc>
        <w:tc>
          <w:tcPr>
            <w:tcW w:w="2835" w:type="dxa"/>
            <w:vMerge/>
            <w:tcBorders>
              <w:top w:val="nil"/>
            </w:tcBorders>
          </w:tcPr>
          <w:p w14:paraId="17B75C05" w14:textId="77777777" w:rsidR="0058791C" w:rsidRPr="006700A0" w:rsidRDefault="0058791C">
            <w:pPr>
              <w:rPr>
                <w:sz w:val="2"/>
                <w:szCs w:val="2"/>
                <w:lang w:val="ru-RU"/>
              </w:rPr>
            </w:pPr>
          </w:p>
        </w:tc>
        <w:tc>
          <w:tcPr>
            <w:tcW w:w="1860" w:type="dxa"/>
            <w:vMerge/>
            <w:tcBorders>
              <w:top w:val="nil"/>
            </w:tcBorders>
          </w:tcPr>
          <w:p w14:paraId="7051E535" w14:textId="77777777" w:rsidR="0058791C" w:rsidRPr="006700A0" w:rsidRDefault="0058791C">
            <w:pPr>
              <w:rPr>
                <w:sz w:val="2"/>
                <w:szCs w:val="2"/>
                <w:lang w:val="ru-RU"/>
              </w:rPr>
            </w:pPr>
          </w:p>
        </w:tc>
        <w:tc>
          <w:tcPr>
            <w:tcW w:w="2985" w:type="dxa"/>
            <w:vMerge/>
            <w:tcBorders>
              <w:top w:val="nil"/>
            </w:tcBorders>
          </w:tcPr>
          <w:p w14:paraId="10D327B4" w14:textId="77777777" w:rsidR="0058791C" w:rsidRPr="006700A0" w:rsidRDefault="0058791C">
            <w:pPr>
              <w:rPr>
                <w:sz w:val="2"/>
                <w:szCs w:val="2"/>
                <w:lang w:val="ru-RU"/>
              </w:rPr>
            </w:pPr>
          </w:p>
        </w:tc>
        <w:tc>
          <w:tcPr>
            <w:tcW w:w="1710" w:type="dxa"/>
            <w:vMerge/>
            <w:tcBorders>
              <w:top w:val="nil"/>
            </w:tcBorders>
          </w:tcPr>
          <w:p w14:paraId="0FA6EB33" w14:textId="77777777" w:rsidR="0058791C" w:rsidRPr="006700A0" w:rsidRDefault="0058791C">
            <w:pPr>
              <w:rPr>
                <w:sz w:val="2"/>
                <w:szCs w:val="2"/>
                <w:lang w:val="ru-RU"/>
              </w:rPr>
            </w:pPr>
          </w:p>
        </w:tc>
        <w:tc>
          <w:tcPr>
            <w:tcW w:w="3525" w:type="dxa"/>
          </w:tcPr>
          <w:p w14:paraId="1199CFF5" w14:textId="77777777" w:rsidR="0058791C" w:rsidRPr="006700A0" w:rsidRDefault="00BA7600">
            <w:pPr>
              <w:pStyle w:val="TableParagraph"/>
              <w:ind w:left="52" w:right="210"/>
              <w:rPr>
                <w:sz w:val="20"/>
                <w:lang w:val="ru-RU"/>
              </w:rPr>
            </w:pPr>
            <w:r w:rsidRPr="006700A0">
              <w:rPr>
                <w:sz w:val="20"/>
                <w:lang w:val="ru-RU"/>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w:t>
            </w:r>
            <w:r w:rsidRPr="006700A0">
              <w:rPr>
                <w:spacing w:val="-2"/>
                <w:sz w:val="20"/>
                <w:lang w:val="ru-RU"/>
              </w:rPr>
              <w:t xml:space="preserve">антибактериальных, </w:t>
            </w:r>
            <w:r w:rsidRPr="006700A0">
              <w:rPr>
                <w:sz w:val="20"/>
                <w:lang w:val="ru-RU"/>
              </w:rPr>
              <w:t>противогрибковых,</w:t>
            </w:r>
            <w:r w:rsidRPr="006700A0">
              <w:rPr>
                <w:spacing w:val="-13"/>
                <w:sz w:val="20"/>
                <w:lang w:val="ru-RU"/>
              </w:rPr>
              <w:t xml:space="preserve"> </w:t>
            </w:r>
            <w:r w:rsidRPr="006700A0">
              <w:rPr>
                <w:sz w:val="20"/>
                <w:lang w:val="ru-RU"/>
              </w:rPr>
              <w:t>противовирусных лекарственных препаратов</w:t>
            </w:r>
          </w:p>
        </w:tc>
        <w:tc>
          <w:tcPr>
            <w:tcW w:w="1815" w:type="dxa"/>
            <w:vMerge/>
            <w:tcBorders>
              <w:top w:val="nil"/>
            </w:tcBorders>
          </w:tcPr>
          <w:p w14:paraId="54CBA7F8" w14:textId="77777777" w:rsidR="0058791C" w:rsidRPr="006700A0" w:rsidRDefault="0058791C">
            <w:pPr>
              <w:rPr>
                <w:sz w:val="2"/>
                <w:szCs w:val="2"/>
                <w:lang w:val="ru-RU"/>
              </w:rPr>
            </w:pPr>
          </w:p>
        </w:tc>
      </w:tr>
      <w:tr w:rsidR="0058791C" w14:paraId="6168EBA9" w14:textId="77777777">
        <w:trPr>
          <w:trHeight w:val="690"/>
        </w:trPr>
        <w:tc>
          <w:tcPr>
            <w:tcW w:w="975" w:type="dxa"/>
            <w:vMerge w:val="restart"/>
          </w:tcPr>
          <w:p w14:paraId="713DEA23" w14:textId="77777777" w:rsidR="0058791C" w:rsidRDefault="00BA7600">
            <w:pPr>
              <w:pStyle w:val="TableParagraph"/>
              <w:spacing w:line="229" w:lineRule="exact"/>
              <w:ind w:left="10" w:right="34"/>
              <w:jc w:val="center"/>
              <w:rPr>
                <w:sz w:val="20"/>
              </w:rPr>
            </w:pPr>
            <w:r>
              <w:rPr>
                <w:spacing w:val="-5"/>
                <w:sz w:val="20"/>
              </w:rPr>
              <w:t>30</w:t>
            </w:r>
          </w:p>
        </w:tc>
        <w:tc>
          <w:tcPr>
            <w:tcW w:w="2835" w:type="dxa"/>
            <w:vMerge w:val="restart"/>
          </w:tcPr>
          <w:p w14:paraId="6F4C4363" w14:textId="77777777" w:rsidR="0058791C" w:rsidRPr="006700A0" w:rsidRDefault="00BA7600">
            <w:pPr>
              <w:pStyle w:val="TableParagraph"/>
              <w:ind w:left="52" w:right="81"/>
              <w:rPr>
                <w:sz w:val="20"/>
                <w:lang w:val="ru-RU"/>
              </w:rPr>
            </w:pPr>
            <w:r w:rsidRPr="006700A0">
              <w:rPr>
                <w:spacing w:val="-2"/>
                <w:sz w:val="20"/>
                <w:lang w:val="ru-RU"/>
              </w:rPr>
              <w:t xml:space="preserve">Эндопротезирование, </w:t>
            </w:r>
            <w:r w:rsidRPr="006700A0">
              <w:rPr>
                <w:sz w:val="20"/>
                <w:lang w:val="ru-RU"/>
              </w:rPr>
              <w:t>реэндопротезирование</w:t>
            </w:r>
            <w:r w:rsidRPr="006700A0">
              <w:rPr>
                <w:spacing w:val="-13"/>
                <w:sz w:val="20"/>
                <w:lang w:val="ru-RU"/>
              </w:rPr>
              <w:t xml:space="preserve"> </w:t>
            </w:r>
            <w:r w:rsidRPr="006700A0">
              <w:rPr>
                <w:sz w:val="20"/>
                <w:lang w:val="ru-RU"/>
              </w:rPr>
              <w:t>сустава, реконструкция кости с применением эндопротезов онкологических раздвижных и нераздвижных</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опухолевых заболеваниях, поражающих опорно-двигательный аппарат у детей</w:t>
            </w:r>
          </w:p>
        </w:tc>
        <w:tc>
          <w:tcPr>
            <w:tcW w:w="1860" w:type="dxa"/>
            <w:vMerge w:val="restart"/>
          </w:tcPr>
          <w:p w14:paraId="5BC224C6" w14:textId="77777777" w:rsidR="0058791C" w:rsidRDefault="00BA7600">
            <w:pPr>
              <w:pStyle w:val="TableParagraph"/>
              <w:ind w:left="52"/>
              <w:rPr>
                <w:sz w:val="20"/>
              </w:rPr>
            </w:pPr>
            <w:r>
              <w:rPr>
                <w:sz w:val="20"/>
              </w:rPr>
              <w:t>C40.0,</w:t>
            </w:r>
            <w:r>
              <w:rPr>
                <w:spacing w:val="-13"/>
                <w:sz w:val="20"/>
              </w:rPr>
              <w:t xml:space="preserve"> </w:t>
            </w:r>
            <w:r>
              <w:rPr>
                <w:sz w:val="20"/>
              </w:rPr>
              <w:t>C40.2,</w:t>
            </w:r>
            <w:r>
              <w:rPr>
                <w:spacing w:val="-12"/>
                <w:sz w:val="20"/>
              </w:rPr>
              <w:t xml:space="preserve"> </w:t>
            </w:r>
            <w:r>
              <w:rPr>
                <w:sz w:val="20"/>
              </w:rPr>
              <w:t xml:space="preserve">C41.2, </w:t>
            </w:r>
            <w:r>
              <w:rPr>
                <w:spacing w:val="-2"/>
                <w:sz w:val="20"/>
              </w:rPr>
              <w:t>C41.4</w:t>
            </w:r>
          </w:p>
        </w:tc>
        <w:tc>
          <w:tcPr>
            <w:tcW w:w="2985" w:type="dxa"/>
            <w:vMerge w:val="restart"/>
          </w:tcPr>
          <w:p w14:paraId="4209AADA" w14:textId="77777777" w:rsidR="0058791C" w:rsidRPr="006700A0" w:rsidRDefault="00BA7600">
            <w:pPr>
              <w:pStyle w:val="TableParagraph"/>
              <w:ind w:left="52"/>
              <w:rPr>
                <w:sz w:val="20"/>
                <w:lang w:val="ru-RU"/>
              </w:rPr>
            </w:pPr>
            <w:r w:rsidRPr="006700A0">
              <w:rPr>
                <w:sz w:val="20"/>
                <w:lang w:val="ru-RU"/>
              </w:rPr>
              <w:t>опухоли опорно-двигательного аппарата</w:t>
            </w:r>
            <w:r w:rsidRPr="006700A0">
              <w:rPr>
                <w:spacing w:val="-13"/>
                <w:sz w:val="20"/>
                <w:lang w:val="ru-RU"/>
              </w:rPr>
              <w:t xml:space="preserve"> </w:t>
            </w:r>
            <w:r w:rsidRPr="006700A0">
              <w:rPr>
                <w:sz w:val="20"/>
                <w:lang w:val="ru-RU"/>
              </w:rPr>
              <w:t>у</w:t>
            </w:r>
            <w:r w:rsidRPr="006700A0">
              <w:rPr>
                <w:spacing w:val="-12"/>
                <w:sz w:val="20"/>
                <w:lang w:val="ru-RU"/>
              </w:rPr>
              <w:t xml:space="preserve"> </w:t>
            </w:r>
            <w:r w:rsidRPr="006700A0">
              <w:rPr>
                <w:sz w:val="20"/>
                <w:lang w:val="ru-RU"/>
              </w:rPr>
              <w:t>детей.</w:t>
            </w:r>
            <w:r w:rsidRPr="006700A0">
              <w:rPr>
                <w:spacing w:val="-13"/>
                <w:sz w:val="20"/>
                <w:lang w:val="ru-RU"/>
              </w:rPr>
              <w:t xml:space="preserve"> </w:t>
            </w:r>
            <w:r w:rsidRPr="006700A0">
              <w:rPr>
                <w:sz w:val="20"/>
                <w:lang w:val="ru-RU"/>
              </w:rPr>
              <w:t xml:space="preserve">Остеосаркома, опухоли семейства саркомы Юинга, хондросаркома, злокачественная фиброзная гистиоцитома, саркомы мягких </w:t>
            </w:r>
            <w:r w:rsidRPr="006700A0">
              <w:rPr>
                <w:spacing w:val="-2"/>
                <w:sz w:val="20"/>
                <w:lang w:val="ru-RU"/>
              </w:rPr>
              <w:t>тканей</w:t>
            </w:r>
          </w:p>
        </w:tc>
        <w:tc>
          <w:tcPr>
            <w:tcW w:w="1710" w:type="dxa"/>
            <w:vMerge w:val="restart"/>
          </w:tcPr>
          <w:p w14:paraId="07EC4EC1" w14:textId="77777777" w:rsidR="0058791C" w:rsidRDefault="00BA7600">
            <w:pPr>
              <w:pStyle w:val="TableParagraph"/>
              <w:ind w:left="52"/>
              <w:rPr>
                <w:sz w:val="20"/>
              </w:rPr>
            </w:pPr>
            <w:r>
              <w:rPr>
                <w:spacing w:val="-2"/>
                <w:sz w:val="20"/>
              </w:rPr>
              <w:t>хирургическое лечение</w:t>
            </w:r>
          </w:p>
        </w:tc>
        <w:tc>
          <w:tcPr>
            <w:tcW w:w="3525" w:type="dxa"/>
          </w:tcPr>
          <w:p w14:paraId="0F9608A0" w14:textId="77777777" w:rsidR="0058791C" w:rsidRPr="006700A0" w:rsidRDefault="00BA7600">
            <w:pPr>
              <w:pStyle w:val="TableParagraph"/>
              <w:ind w:left="52"/>
              <w:rPr>
                <w:sz w:val="20"/>
                <w:lang w:val="ru-RU"/>
              </w:rPr>
            </w:pPr>
            <w:r w:rsidRPr="006700A0">
              <w:rPr>
                <w:sz w:val="20"/>
                <w:lang w:val="ru-RU"/>
              </w:rPr>
              <w:t>резекция большой берцовой кости сегментарная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эндопротезированием</w:t>
            </w:r>
          </w:p>
        </w:tc>
        <w:tc>
          <w:tcPr>
            <w:tcW w:w="1815" w:type="dxa"/>
            <w:vMerge w:val="restart"/>
          </w:tcPr>
          <w:p w14:paraId="09D592AF" w14:textId="77777777" w:rsidR="0058791C" w:rsidRDefault="00BA7600">
            <w:pPr>
              <w:pStyle w:val="TableParagraph"/>
              <w:spacing w:line="229" w:lineRule="exact"/>
              <w:ind w:left="487"/>
              <w:rPr>
                <w:sz w:val="20"/>
              </w:rPr>
            </w:pPr>
            <w:r>
              <w:rPr>
                <w:sz w:val="20"/>
              </w:rPr>
              <w:t xml:space="preserve">2 412 </w:t>
            </w:r>
            <w:r>
              <w:rPr>
                <w:spacing w:val="-5"/>
                <w:sz w:val="20"/>
              </w:rPr>
              <w:t>206</w:t>
            </w:r>
          </w:p>
        </w:tc>
      </w:tr>
      <w:tr w:rsidR="0058791C" w:rsidRPr="00B572D9" w14:paraId="40DDAA55" w14:textId="77777777">
        <w:trPr>
          <w:trHeight w:val="690"/>
        </w:trPr>
        <w:tc>
          <w:tcPr>
            <w:tcW w:w="975" w:type="dxa"/>
            <w:vMerge/>
            <w:tcBorders>
              <w:top w:val="nil"/>
            </w:tcBorders>
          </w:tcPr>
          <w:p w14:paraId="1125930E" w14:textId="77777777" w:rsidR="0058791C" w:rsidRDefault="0058791C">
            <w:pPr>
              <w:rPr>
                <w:sz w:val="2"/>
                <w:szCs w:val="2"/>
              </w:rPr>
            </w:pPr>
          </w:p>
        </w:tc>
        <w:tc>
          <w:tcPr>
            <w:tcW w:w="2835" w:type="dxa"/>
            <w:vMerge/>
            <w:tcBorders>
              <w:top w:val="nil"/>
            </w:tcBorders>
          </w:tcPr>
          <w:p w14:paraId="69873FB3" w14:textId="77777777" w:rsidR="0058791C" w:rsidRDefault="0058791C">
            <w:pPr>
              <w:rPr>
                <w:sz w:val="2"/>
                <w:szCs w:val="2"/>
              </w:rPr>
            </w:pPr>
          </w:p>
        </w:tc>
        <w:tc>
          <w:tcPr>
            <w:tcW w:w="1860" w:type="dxa"/>
            <w:vMerge/>
            <w:tcBorders>
              <w:top w:val="nil"/>
            </w:tcBorders>
          </w:tcPr>
          <w:p w14:paraId="04A3980A" w14:textId="77777777" w:rsidR="0058791C" w:rsidRDefault="0058791C">
            <w:pPr>
              <w:rPr>
                <w:sz w:val="2"/>
                <w:szCs w:val="2"/>
              </w:rPr>
            </w:pPr>
          </w:p>
        </w:tc>
        <w:tc>
          <w:tcPr>
            <w:tcW w:w="2985" w:type="dxa"/>
            <w:vMerge/>
            <w:tcBorders>
              <w:top w:val="nil"/>
            </w:tcBorders>
          </w:tcPr>
          <w:p w14:paraId="130C5B3A" w14:textId="77777777" w:rsidR="0058791C" w:rsidRDefault="0058791C">
            <w:pPr>
              <w:rPr>
                <w:sz w:val="2"/>
                <w:szCs w:val="2"/>
              </w:rPr>
            </w:pPr>
          </w:p>
        </w:tc>
        <w:tc>
          <w:tcPr>
            <w:tcW w:w="1710" w:type="dxa"/>
            <w:vMerge/>
            <w:tcBorders>
              <w:top w:val="nil"/>
            </w:tcBorders>
          </w:tcPr>
          <w:p w14:paraId="5C147E42" w14:textId="77777777" w:rsidR="0058791C" w:rsidRDefault="0058791C">
            <w:pPr>
              <w:rPr>
                <w:sz w:val="2"/>
                <w:szCs w:val="2"/>
              </w:rPr>
            </w:pPr>
          </w:p>
        </w:tc>
        <w:tc>
          <w:tcPr>
            <w:tcW w:w="3525" w:type="dxa"/>
          </w:tcPr>
          <w:p w14:paraId="193CA10A" w14:textId="77777777" w:rsidR="0058791C" w:rsidRPr="006700A0" w:rsidRDefault="00BA7600">
            <w:pPr>
              <w:pStyle w:val="TableParagraph"/>
              <w:ind w:left="52" w:right="230"/>
              <w:rPr>
                <w:sz w:val="20"/>
                <w:lang w:val="ru-RU"/>
              </w:rPr>
            </w:pPr>
            <w:r w:rsidRPr="006700A0">
              <w:rPr>
                <w:sz w:val="20"/>
                <w:lang w:val="ru-RU"/>
              </w:rPr>
              <w:t>резекция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голени</w:t>
            </w:r>
            <w:r w:rsidRPr="006700A0">
              <w:rPr>
                <w:spacing w:val="-13"/>
                <w:sz w:val="20"/>
                <w:lang w:val="ru-RU"/>
              </w:rPr>
              <w:t xml:space="preserve"> </w:t>
            </w:r>
            <w:r w:rsidRPr="006700A0">
              <w:rPr>
                <w:sz w:val="20"/>
                <w:lang w:val="ru-RU"/>
              </w:rPr>
              <w:t>сегментарная с эндопротезированием</w:t>
            </w:r>
          </w:p>
        </w:tc>
        <w:tc>
          <w:tcPr>
            <w:tcW w:w="1815" w:type="dxa"/>
            <w:vMerge/>
            <w:tcBorders>
              <w:top w:val="nil"/>
            </w:tcBorders>
          </w:tcPr>
          <w:p w14:paraId="45FAC829" w14:textId="77777777" w:rsidR="0058791C" w:rsidRPr="006700A0" w:rsidRDefault="0058791C">
            <w:pPr>
              <w:rPr>
                <w:sz w:val="2"/>
                <w:szCs w:val="2"/>
                <w:lang w:val="ru-RU"/>
              </w:rPr>
            </w:pPr>
          </w:p>
        </w:tc>
      </w:tr>
      <w:tr w:rsidR="0058791C" w:rsidRPr="00B572D9" w14:paraId="0AE656F5" w14:textId="77777777">
        <w:trPr>
          <w:trHeight w:val="690"/>
        </w:trPr>
        <w:tc>
          <w:tcPr>
            <w:tcW w:w="975" w:type="dxa"/>
            <w:vMerge/>
            <w:tcBorders>
              <w:top w:val="nil"/>
            </w:tcBorders>
          </w:tcPr>
          <w:p w14:paraId="12DC45C4" w14:textId="77777777" w:rsidR="0058791C" w:rsidRPr="006700A0" w:rsidRDefault="0058791C">
            <w:pPr>
              <w:rPr>
                <w:sz w:val="2"/>
                <w:szCs w:val="2"/>
                <w:lang w:val="ru-RU"/>
              </w:rPr>
            </w:pPr>
          </w:p>
        </w:tc>
        <w:tc>
          <w:tcPr>
            <w:tcW w:w="2835" w:type="dxa"/>
            <w:vMerge/>
            <w:tcBorders>
              <w:top w:val="nil"/>
            </w:tcBorders>
          </w:tcPr>
          <w:p w14:paraId="276D1D3D" w14:textId="77777777" w:rsidR="0058791C" w:rsidRPr="006700A0" w:rsidRDefault="0058791C">
            <w:pPr>
              <w:rPr>
                <w:sz w:val="2"/>
                <w:szCs w:val="2"/>
                <w:lang w:val="ru-RU"/>
              </w:rPr>
            </w:pPr>
          </w:p>
        </w:tc>
        <w:tc>
          <w:tcPr>
            <w:tcW w:w="1860" w:type="dxa"/>
            <w:vMerge/>
            <w:tcBorders>
              <w:top w:val="nil"/>
            </w:tcBorders>
          </w:tcPr>
          <w:p w14:paraId="20076702" w14:textId="77777777" w:rsidR="0058791C" w:rsidRPr="006700A0" w:rsidRDefault="0058791C">
            <w:pPr>
              <w:rPr>
                <w:sz w:val="2"/>
                <w:szCs w:val="2"/>
                <w:lang w:val="ru-RU"/>
              </w:rPr>
            </w:pPr>
          </w:p>
        </w:tc>
        <w:tc>
          <w:tcPr>
            <w:tcW w:w="2985" w:type="dxa"/>
            <w:vMerge/>
            <w:tcBorders>
              <w:top w:val="nil"/>
            </w:tcBorders>
          </w:tcPr>
          <w:p w14:paraId="570773E5" w14:textId="77777777" w:rsidR="0058791C" w:rsidRPr="006700A0" w:rsidRDefault="0058791C">
            <w:pPr>
              <w:rPr>
                <w:sz w:val="2"/>
                <w:szCs w:val="2"/>
                <w:lang w:val="ru-RU"/>
              </w:rPr>
            </w:pPr>
          </w:p>
        </w:tc>
        <w:tc>
          <w:tcPr>
            <w:tcW w:w="1710" w:type="dxa"/>
            <w:vMerge/>
            <w:tcBorders>
              <w:top w:val="nil"/>
            </w:tcBorders>
          </w:tcPr>
          <w:p w14:paraId="53F5EC8F" w14:textId="77777777" w:rsidR="0058791C" w:rsidRPr="006700A0" w:rsidRDefault="0058791C">
            <w:pPr>
              <w:rPr>
                <w:sz w:val="2"/>
                <w:szCs w:val="2"/>
                <w:lang w:val="ru-RU"/>
              </w:rPr>
            </w:pPr>
          </w:p>
        </w:tc>
        <w:tc>
          <w:tcPr>
            <w:tcW w:w="3525" w:type="dxa"/>
          </w:tcPr>
          <w:p w14:paraId="1C811805" w14:textId="77777777" w:rsidR="0058791C" w:rsidRPr="006700A0" w:rsidRDefault="00BA7600">
            <w:pPr>
              <w:pStyle w:val="TableParagraph"/>
              <w:ind w:left="52" w:right="105"/>
              <w:rPr>
                <w:sz w:val="20"/>
                <w:lang w:val="ru-RU"/>
              </w:rPr>
            </w:pPr>
            <w:r w:rsidRPr="006700A0">
              <w:rPr>
                <w:sz w:val="20"/>
                <w:lang w:val="ru-RU"/>
              </w:rPr>
              <w:t>резекция бедренной кости сегментарная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эндопротезированием</w:t>
            </w:r>
          </w:p>
        </w:tc>
        <w:tc>
          <w:tcPr>
            <w:tcW w:w="1815" w:type="dxa"/>
            <w:vMerge/>
            <w:tcBorders>
              <w:top w:val="nil"/>
            </w:tcBorders>
          </w:tcPr>
          <w:p w14:paraId="1F834B24" w14:textId="77777777" w:rsidR="0058791C" w:rsidRPr="006700A0" w:rsidRDefault="0058791C">
            <w:pPr>
              <w:rPr>
                <w:sz w:val="2"/>
                <w:szCs w:val="2"/>
                <w:lang w:val="ru-RU"/>
              </w:rPr>
            </w:pPr>
          </w:p>
        </w:tc>
      </w:tr>
      <w:tr w:rsidR="0058791C" w:rsidRPr="00B572D9" w14:paraId="023E765A" w14:textId="77777777">
        <w:trPr>
          <w:trHeight w:val="690"/>
        </w:trPr>
        <w:tc>
          <w:tcPr>
            <w:tcW w:w="975" w:type="dxa"/>
            <w:vMerge/>
            <w:tcBorders>
              <w:top w:val="nil"/>
            </w:tcBorders>
          </w:tcPr>
          <w:p w14:paraId="41A2B54B" w14:textId="77777777" w:rsidR="0058791C" w:rsidRPr="006700A0" w:rsidRDefault="0058791C">
            <w:pPr>
              <w:rPr>
                <w:sz w:val="2"/>
                <w:szCs w:val="2"/>
                <w:lang w:val="ru-RU"/>
              </w:rPr>
            </w:pPr>
          </w:p>
        </w:tc>
        <w:tc>
          <w:tcPr>
            <w:tcW w:w="2835" w:type="dxa"/>
            <w:vMerge/>
            <w:tcBorders>
              <w:top w:val="nil"/>
            </w:tcBorders>
          </w:tcPr>
          <w:p w14:paraId="1A11D23E" w14:textId="77777777" w:rsidR="0058791C" w:rsidRPr="006700A0" w:rsidRDefault="0058791C">
            <w:pPr>
              <w:rPr>
                <w:sz w:val="2"/>
                <w:szCs w:val="2"/>
                <w:lang w:val="ru-RU"/>
              </w:rPr>
            </w:pPr>
          </w:p>
        </w:tc>
        <w:tc>
          <w:tcPr>
            <w:tcW w:w="1860" w:type="dxa"/>
            <w:vMerge/>
            <w:tcBorders>
              <w:top w:val="nil"/>
            </w:tcBorders>
          </w:tcPr>
          <w:p w14:paraId="38BB5FC1" w14:textId="77777777" w:rsidR="0058791C" w:rsidRPr="006700A0" w:rsidRDefault="0058791C">
            <w:pPr>
              <w:rPr>
                <w:sz w:val="2"/>
                <w:szCs w:val="2"/>
                <w:lang w:val="ru-RU"/>
              </w:rPr>
            </w:pPr>
          </w:p>
        </w:tc>
        <w:tc>
          <w:tcPr>
            <w:tcW w:w="2985" w:type="dxa"/>
            <w:vMerge/>
            <w:tcBorders>
              <w:top w:val="nil"/>
            </w:tcBorders>
          </w:tcPr>
          <w:p w14:paraId="075530AE" w14:textId="77777777" w:rsidR="0058791C" w:rsidRPr="006700A0" w:rsidRDefault="0058791C">
            <w:pPr>
              <w:rPr>
                <w:sz w:val="2"/>
                <w:szCs w:val="2"/>
                <w:lang w:val="ru-RU"/>
              </w:rPr>
            </w:pPr>
          </w:p>
        </w:tc>
        <w:tc>
          <w:tcPr>
            <w:tcW w:w="1710" w:type="dxa"/>
            <w:vMerge/>
            <w:tcBorders>
              <w:top w:val="nil"/>
            </w:tcBorders>
          </w:tcPr>
          <w:p w14:paraId="6A393436" w14:textId="77777777" w:rsidR="0058791C" w:rsidRPr="006700A0" w:rsidRDefault="0058791C">
            <w:pPr>
              <w:rPr>
                <w:sz w:val="2"/>
                <w:szCs w:val="2"/>
                <w:lang w:val="ru-RU"/>
              </w:rPr>
            </w:pPr>
          </w:p>
        </w:tc>
        <w:tc>
          <w:tcPr>
            <w:tcW w:w="3525" w:type="dxa"/>
          </w:tcPr>
          <w:p w14:paraId="2F94F3E1" w14:textId="77777777" w:rsidR="0058791C" w:rsidRPr="006700A0" w:rsidRDefault="00BA7600">
            <w:pPr>
              <w:pStyle w:val="TableParagraph"/>
              <w:ind w:left="52" w:right="105"/>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плечевой</w:t>
            </w:r>
            <w:r w:rsidRPr="006700A0">
              <w:rPr>
                <w:spacing w:val="-12"/>
                <w:sz w:val="20"/>
                <w:lang w:val="ru-RU"/>
              </w:rPr>
              <w:t xml:space="preserve"> </w:t>
            </w:r>
            <w:r w:rsidRPr="006700A0">
              <w:rPr>
                <w:sz w:val="20"/>
                <w:lang w:val="ru-RU"/>
              </w:rPr>
              <w:t>кости</w:t>
            </w:r>
            <w:r w:rsidRPr="006700A0">
              <w:rPr>
                <w:spacing w:val="-13"/>
                <w:sz w:val="20"/>
                <w:lang w:val="ru-RU"/>
              </w:rPr>
              <w:t xml:space="preserve"> </w:t>
            </w:r>
            <w:r w:rsidRPr="006700A0">
              <w:rPr>
                <w:sz w:val="20"/>
                <w:lang w:val="ru-RU"/>
              </w:rPr>
              <w:t>сегментарная с эндопротезированием</w:t>
            </w:r>
          </w:p>
        </w:tc>
        <w:tc>
          <w:tcPr>
            <w:tcW w:w="1815" w:type="dxa"/>
            <w:vMerge/>
            <w:tcBorders>
              <w:top w:val="nil"/>
            </w:tcBorders>
          </w:tcPr>
          <w:p w14:paraId="005CC6AC" w14:textId="77777777" w:rsidR="0058791C" w:rsidRPr="006700A0" w:rsidRDefault="0058791C">
            <w:pPr>
              <w:rPr>
                <w:sz w:val="2"/>
                <w:szCs w:val="2"/>
                <w:lang w:val="ru-RU"/>
              </w:rPr>
            </w:pPr>
          </w:p>
        </w:tc>
      </w:tr>
    </w:tbl>
    <w:p w14:paraId="314F0136" w14:textId="77777777" w:rsidR="0058791C" w:rsidRPr="006700A0" w:rsidRDefault="0058791C">
      <w:pPr>
        <w:rPr>
          <w:sz w:val="2"/>
          <w:szCs w:val="2"/>
          <w:lang w:val="ru-RU"/>
        </w:rPr>
        <w:sectPr w:rsidR="0058791C" w:rsidRPr="006700A0">
          <w:type w:val="continuous"/>
          <w:pgSz w:w="16840" w:h="11900" w:orient="landscape"/>
          <w:pgMar w:top="960" w:right="440" w:bottom="96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2E945D7" w14:textId="77777777">
        <w:trPr>
          <w:trHeight w:val="270"/>
        </w:trPr>
        <w:tc>
          <w:tcPr>
            <w:tcW w:w="975" w:type="dxa"/>
          </w:tcPr>
          <w:p w14:paraId="3EEE4468"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5C30E87" w14:textId="77777777" w:rsidR="0058791C" w:rsidRDefault="00BA7600">
            <w:pPr>
              <w:pStyle w:val="TableParagraph"/>
              <w:spacing w:before="14"/>
              <w:ind w:right="4"/>
              <w:jc w:val="center"/>
              <w:rPr>
                <w:b/>
                <w:sz w:val="20"/>
              </w:rPr>
            </w:pPr>
            <w:r>
              <w:rPr>
                <w:b/>
                <w:sz w:val="20"/>
              </w:rPr>
              <w:t>2</w:t>
            </w:r>
          </w:p>
        </w:tc>
        <w:tc>
          <w:tcPr>
            <w:tcW w:w="1860" w:type="dxa"/>
          </w:tcPr>
          <w:p w14:paraId="371130CD" w14:textId="77777777" w:rsidR="0058791C" w:rsidRDefault="00BA7600">
            <w:pPr>
              <w:pStyle w:val="TableParagraph"/>
              <w:spacing w:before="14"/>
              <w:ind w:right="19"/>
              <w:jc w:val="center"/>
              <w:rPr>
                <w:b/>
                <w:sz w:val="20"/>
              </w:rPr>
            </w:pPr>
            <w:r>
              <w:rPr>
                <w:b/>
                <w:sz w:val="20"/>
              </w:rPr>
              <w:t>3</w:t>
            </w:r>
          </w:p>
        </w:tc>
        <w:tc>
          <w:tcPr>
            <w:tcW w:w="2985" w:type="dxa"/>
          </w:tcPr>
          <w:p w14:paraId="298A078F" w14:textId="77777777" w:rsidR="0058791C" w:rsidRDefault="00BA7600">
            <w:pPr>
              <w:pStyle w:val="TableParagraph"/>
              <w:spacing w:before="14"/>
              <w:ind w:right="4"/>
              <w:jc w:val="center"/>
              <w:rPr>
                <w:b/>
                <w:sz w:val="20"/>
              </w:rPr>
            </w:pPr>
            <w:r>
              <w:rPr>
                <w:b/>
                <w:sz w:val="20"/>
              </w:rPr>
              <w:t>4</w:t>
            </w:r>
          </w:p>
        </w:tc>
        <w:tc>
          <w:tcPr>
            <w:tcW w:w="1710" w:type="dxa"/>
          </w:tcPr>
          <w:p w14:paraId="2F50BFAF" w14:textId="77777777" w:rsidR="0058791C" w:rsidRDefault="00BA7600">
            <w:pPr>
              <w:pStyle w:val="TableParagraph"/>
              <w:spacing w:before="14"/>
              <w:ind w:right="19"/>
              <w:jc w:val="center"/>
              <w:rPr>
                <w:b/>
                <w:sz w:val="20"/>
              </w:rPr>
            </w:pPr>
            <w:r>
              <w:rPr>
                <w:b/>
                <w:sz w:val="20"/>
              </w:rPr>
              <w:t>5</w:t>
            </w:r>
          </w:p>
        </w:tc>
        <w:tc>
          <w:tcPr>
            <w:tcW w:w="3525" w:type="dxa"/>
          </w:tcPr>
          <w:p w14:paraId="47D66208" w14:textId="77777777" w:rsidR="0058791C" w:rsidRDefault="00BA7600">
            <w:pPr>
              <w:pStyle w:val="TableParagraph"/>
              <w:spacing w:before="14"/>
              <w:ind w:right="4"/>
              <w:jc w:val="center"/>
              <w:rPr>
                <w:b/>
                <w:sz w:val="20"/>
              </w:rPr>
            </w:pPr>
            <w:r>
              <w:rPr>
                <w:b/>
                <w:sz w:val="20"/>
              </w:rPr>
              <w:t>6</w:t>
            </w:r>
          </w:p>
        </w:tc>
        <w:tc>
          <w:tcPr>
            <w:tcW w:w="1815" w:type="dxa"/>
          </w:tcPr>
          <w:p w14:paraId="067BB55C" w14:textId="77777777" w:rsidR="0058791C" w:rsidRDefault="00BA7600">
            <w:pPr>
              <w:pStyle w:val="TableParagraph"/>
              <w:spacing w:before="14"/>
              <w:ind w:right="4"/>
              <w:jc w:val="center"/>
              <w:rPr>
                <w:b/>
                <w:sz w:val="20"/>
              </w:rPr>
            </w:pPr>
            <w:r>
              <w:rPr>
                <w:b/>
                <w:sz w:val="20"/>
              </w:rPr>
              <w:t>7</w:t>
            </w:r>
          </w:p>
        </w:tc>
      </w:tr>
      <w:tr w:rsidR="0058791C" w:rsidRPr="00B572D9" w14:paraId="5BF34E2F" w14:textId="77777777">
        <w:trPr>
          <w:trHeight w:val="675"/>
        </w:trPr>
        <w:tc>
          <w:tcPr>
            <w:tcW w:w="975" w:type="dxa"/>
            <w:vMerge w:val="restart"/>
          </w:tcPr>
          <w:p w14:paraId="5A292484" w14:textId="77777777" w:rsidR="0058791C" w:rsidRDefault="0058791C">
            <w:pPr>
              <w:pStyle w:val="TableParagraph"/>
              <w:rPr>
                <w:sz w:val="20"/>
              </w:rPr>
            </w:pPr>
          </w:p>
        </w:tc>
        <w:tc>
          <w:tcPr>
            <w:tcW w:w="2835" w:type="dxa"/>
            <w:vMerge w:val="restart"/>
          </w:tcPr>
          <w:p w14:paraId="776ACCDE" w14:textId="77777777" w:rsidR="0058791C" w:rsidRDefault="0058791C">
            <w:pPr>
              <w:pStyle w:val="TableParagraph"/>
              <w:rPr>
                <w:sz w:val="20"/>
              </w:rPr>
            </w:pPr>
          </w:p>
        </w:tc>
        <w:tc>
          <w:tcPr>
            <w:tcW w:w="1860" w:type="dxa"/>
            <w:vMerge w:val="restart"/>
          </w:tcPr>
          <w:p w14:paraId="57425696" w14:textId="77777777" w:rsidR="0058791C" w:rsidRDefault="0058791C">
            <w:pPr>
              <w:pStyle w:val="TableParagraph"/>
              <w:rPr>
                <w:sz w:val="20"/>
              </w:rPr>
            </w:pPr>
          </w:p>
        </w:tc>
        <w:tc>
          <w:tcPr>
            <w:tcW w:w="2985" w:type="dxa"/>
            <w:vMerge w:val="restart"/>
          </w:tcPr>
          <w:p w14:paraId="27008EBD" w14:textId="77777777" w:rsidR="0058791C" w:rsidRDefault="0058791C">
            <w:pPr>
              <w:pStyle w:val="TableParagraph"/>
              <w:rPr>
                <w:sz w:val="20"/>
              </w:rPr>
            </w:pPr>
          </w:p>
        </w:tc>
        <w:tc>
          <w:tcPr>
            <w:tcW w:w="1710" w:type="dxa"/>
            <w:vMerge w:val="restart"/>
          </w:tcPr>
          <w:p w14:paraId="5B709EC2" w14:textId="77777777" w:rsidR="0058791C" w:rsidRDefault="0058791C">
            <w:pPr>
              <w:pStyle w:val="TableParagraph"/>
              <w:rPr>
                <w:sz w:val="20"/>
              </w:rPr>
            </w:pPr>
          </w:p>
        </w:tc>
        <w:tc>
          <w:tcPr>
            <w:tcW w:w="3525" w:type="dxa"/>
          </w:tcPr>
          <w:p w14:paraId="0A8757DD"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 xml:space="preserve">костей </w:t>
            </w:r>
            <w:r w:rsidRPr="006700A0">
              <w:rPr>
                <w:spacing w:val="-2"/>
                <w:sz w:val="20"/>
                <w:lang w:val="ru-RU"/>
              </w:rPr>
              <w:t>предплечья</w:t>
            </w:r>
          </w:p>
          <w:p w14:paraId="05427588" w14:textId="77777777" w:rsidR="0058791C" w:rsidRPr="006700A0" w:rsidRDefault="00BA7600">
            <w:pPr>
              <w:pStyle w:val="TableParagraph"/>
              <w:ind w:left="52"/>
              <w:rPr>
                <w:sz w:val="20"/>
                <w:lang w:val="ru-RU"/>
              </w:rPr>
            </w:pPr>
            <w:r w:rsidRPr="006700A0">
              <w:rPr>
                <w:sz w:val="20"/>
                <w:lang w:val="ru-RU"/>
              </w:rPr>
              <w:t>сегментарная</w:t>
            </w:r>
            <w:r w:rsidRPr="006700A0">
              <w:rPr>
                <w:spacing w:val="-7"/>
                <w:sz w:val="20"/>
                <w:lang w:val="ru-RU"/>
              </w:rPr>
              <w:t xml:space="preserve"> </w:t>
            </w:r>
            <w:r w:rsidRPr="006700A0">
              <w:rPr>
                <w:sz w:val="20"/>
                <w:lang w:val="ru-RU"/>
              </w:rPr>
              <w:t>с</w:t>
            </w:r>
            <w:r w:rsidRPr="006700A0">
              <w:rPr>
                <w:spacing w:val="-6"/>
                <w:sz w:val="20"/>
                <w:lang w:val="ru-RU"/>
              </w:rPr>
              <w:t xml:space="preserve"> </w:t>
            </w:r>
            <w:r w:rsidRPr="006700A0">
              <w:rPr>
                <w:spacing w:val="-2"/>
                <w:sz w:val="20"/>
                <w:lang w:val="ru-RU"/>
              </w:rPr>
              <w:t>эндопротезированием</w:t>
            </w:r>
          </w:p>
        </w:tc>
        <w:tc>
          <w:tcPr>
            <w:tcW w:w="1815" w:type="dxa"/>
            <w:vMerge w:val="restart"/>
          </w:tcPr>
          <w:p w14:paraId="61A39761" w14:textId="77777777" w:rsidR="0058791C" w:rsidRPr="006700A0" w:rsidRDefault="0058791C">
            <w:pPr>
              <w:pStyle w:val="TableParagraph"/>
              <w:rPr>
                <w:sz w:val="20"/>
                <w:lang w:val="ru-RU"/>
              </w:rPr>
            </w:pPr>
          </w:p>
        </w:tc>
      </w:tr>
      <w:tr w:rsidR="0058791C" w:rsidRPr="00B572D9" w14:paraId="7BFF84E7" w14:textId="77777777">
        <w:trPr>
          <w:trHeight w:val="690"/>
        </w:trPr>
        <w:tc>
          <w:tcPr>
            <w:tcW w:w="975" w:type="dxa"/>
            <w:vMerge/>
            <w:tcBorders>
              <w:top w:val="nil"/>
            </w:tcBorders>
          </w:tcPr>
          <w:p w14:paraId="200B5B22" w14:textId="77777777" w:rsidR="0058791C" w:rsidRPr="006700A0" w:rsidRDefault="0058791C">
            <w:pPr>
              <w:rPr>
                <w:sz w:val="2"/>
                <w:szCs w:val="2"/>
                <w:lang w:val="ru-RU"/>
              </w:rPr>
            </w:pPr>
          </w:p>
        </w:tc>
        <w:tc>
          <w:tcPr>
            <w:tcW w:w="2835" w:type="dxa"/>
            <w:vMerge/>
            <w:tcBorders>
              <w:top w:val="nil"/>
            </w:tcBorders>
          </w:tcPr>
          <w:p w14:paraId="6EB3FD11" w14:textId="77777777" w:rsidR="0058791C" w:rsidRPr="006700A0" w:rsidRDefault="0058791C">
            <w:pPr>
              <w:rPr>
                <w:sz w:val="2"/>
                <w:szCs w:val="2"/>
                <w:lang w:val="ru-RU"/>
              </w:rPr>
            </w:pPr>
          </w:p>
        </w:tc>
        <w:tc>
          <w:tcPr>
            <w:tcW w:w="1860" w:type="dxa"/>
            <w:vMerge/>
            <w:tcBorders>
              <w:top w:val="nil"/>
            </w:tcBorders>
          </w:tcPr>
          <w:p w14:paraId="0A006D97" w14:textId="77777777" w:rsidR="0058791C" w:rsidRPr="006700A0" w:rsidRDefault="0058791C">
            <w:pPr>
              <w:rPr>
                <w:sz w:val="2"/>
                <w:szCs w:val="2"/>
                <w:lang w:val="ru-RU"/>
              </w:rPr>
            </w:pPr>
          </w:p>
        </w:tc>
        <w:tc>
          <w:tcPr>
            <w:tcW w:w="2985" w:type="dxa"/>
            <w:vMerge/>
            <w:tcBorders>
              <w:top w:val="nil"/>
            </w:tcBorders>
          </w:tcPr>
          <w:p w14:paraId="4D78E96F" w14:textId="77777777" w:rsidR="0058791C" w:rsidRPr="006700A0" w:rsidRDefault="0058791C">
            <w:pPr>
              <w:rPr>
                <w:sz w:val="2"/>
                <w:szCs w:val="2"/>
                <w:lang w:val="ru-RU"/>
              </w:rPr>
            </w:pPr>
          </w:p>
        </w:tc>
        <w:tc>
          <w:tcPr>
            <w:tcW w:w="1710" w:type="dxa"/>
            <w:vMerge/>
            <w:tcBorders>
              <w:top w:val="nil"/>
            </w:tcBorders>
          </w:tcPr>
          <w:p w14:paraId="32A02E47" w14:textId="77777777" w:rsidR="0058791C" w:rsidRPr="006700A0" w:rsidRDefault="0058791C">
            <w:pPr>
              <w:rPr>
                <w:sz w:val="2"/>
                <w:szCs w:val="2"/>
                <w:lang w:val="ru-RU"/>
              </w:rPr>
            </w:pPr>
          </w:p>
        </w:tc>
        <w:tc>
          <w:tcPr>
            <w:tcW w:w="3525" w:type="dxa"/>
          </w:tcPr>
          <w:p w14:paraId="461C234C"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верхнего</w:t>
            </w:r>
            <w:r w:rsidRPr="006700A0">
              <w:rPr>
                <w:spacing w:val="-13"/>
                <w:sz w:val="20"/>
                <w:lang w:val="ru-RU"/>
              </w:rPr>
              <w:t xml:space="preserve"> </w:t>
            </w:r>
            <w:r w:rsidRPr="006700A0">
              <w:rPr>
                <w:sz w:val="20"/>
                <w:lang w:val="ru-RU"/>
              </w:rPr>
              <w:t>плечевого пояса с эндопротезированием</w:t>
            </w:r>
          </w:p>
        </w:tc>
        <w:tc>
          <w:tcPr>
            <w:tcW w:w="1815" w:type="dxa"/>
            <w:vMerge/>
            <w:tcBorders>
              <w:top w:val="nil"/>
            </w:tcBorders>
          </w:tcPr>
          <w:p w14:paraId="4082FBB7" w14:textId="77777777" w:rsidR="0058791C" w:rsidRPr="006700A0" w:rsidRDefault="0058791C">
            <w:pPr>
              <w:rPr>
                <w:sz w:val="2"/>
                <w:szCs w:val="2"/>
                <w:lang w:val="ru-RU"/>
              </w:rPr>
            </w:pPr>
          </w:p>
        </w:tc>
      </w:tr>
      <w:tr w:rsidR="0058791C" w:rsidRPr="00B572D9" w14:paraId="6DD6F340" w14:textId="77777777">
        <w:trPr>
          <w:trHeight w:val="690"/>
        </w:trPr>
        <w:tc>
          <w:tcPr>
            <w:tcW w:w="975" w:type="dxa"/>
            <w:vMerge/>
            <w:tcBorders>
              <w:top w:val="nil"/>
            </w:tcBorders>
          </w:tcPr>
          <w:p w14:paraId="149A8190" w14:textId="77777777" w:rsidR="0058791C" w:rsidRPr="006700A0" w:rsidRDefault="0058791C">
            <w:pPr>
              <w:rPr>
                <w:sz w:val="2"/>
                <w:szCs w:val="2"/>
                <w:lang w:val="ru-RU"/>
              </w:rPr>
            </w:pPr>
          </w:p>
        </w:tc>
        <w:tc>
          <w:tcPr>
            <w:tcW w:w="2835" w:type="dxa"/>
            <w:vMerge/>
            <w:tcBorders>
              <w:top w:val="nil"/>
            </w:tcBorders>
          </w:tcPr>
          <w:p w14:paraId="06693DAB" w14:textId="77777777" w:rsidR="0058791C" w:rsidRPr="006700A0" w:rsidRDefault="0058791C">
            <w:pPr>
              <w:rPr>
                <w:sz w:val="2"/>
                <w:szCs w:val="2"/>
                <w:lang w:val="ru-RU"/>
              </w:rPr>
            </w:pPr>
          </w:p>
        </w:tc>
        <w:tc>
          <w:tcPr>
            <w:tcW w:w="1860" w:type="dxa"/>
            <w:vMerge/>
            <w:tcBorders>
              <w:top w:val="nil"/>
            </w:tcBorders>
          </w:tcPr>
          <w:p w14:paraId="0E6F801F" w14:textId="77777777" w:rsidR="0058791C" w:rsidRPr="006700A0" w:rsidRDefault="0058791C">
            <w:pPr>
              <w:rPr>
                <w:sz w:val="2"/>
                <w:szCs w:val="2"/>
                <w:lang w:val="ru-RU"/>
              </w:rPr>
            </w:pPr>
          </w:p>
        </w:tc>
        <w:tc>
          <w:tcPr>
            <w:tcW w:w="2985" w:type="dxa"/>
            <w:vMerge/>
            <w:tcBorders>
              <w:top w:val="nil"/>
            </w:tcBorders>
          </w:tcPr>
          <w:p w14:paraId="6692E52C" w14:textId="77777777" w:rsidR="0058791C" w:rsidRPr="006700A0" w:rsidRDefault="0058791C">
            <w:pPr>
              <w:rPr>
                <w:sz w:val="2"/>
                <w:szCs w:val="2"/>
                <w:lang w:val="ru-RU"/>
              </w:rPr>
            </w:pPr>
          </w:p>
        </w:tc>
        <w:tc>
          <w:tcPr>
            <w:tcW w:w="1710" w:type="dxa"/>
            <w:vMerge/>
            <w:tcBorders>
              <w:top w:val="nil"/>
            </w:tcBorders>
          </w:tcPr>
          <w:p w14:paraId="2C6EC6DE" w14:textId="77777777" w:rsidR="0058791C" w:rsidRPr="006700A0" w:rsidRDefault="0058791C">
            <w:pPr>
              <w:rPr>
                <w:sz w:val="2"/>
                <w:szCs w:val="2"/>
                <w:lang w:val="ru-RU"/>
              </w:rPr>
            </w:pPr>
          </w:p>
        </w:tc>
        <w:tc>
          <w:tcPr>
            <w:tcW w:w="3525" w:type="dxa"/>
          </w:tcPr>
          <w:p w14:paraId="30CFEC1F" w14:textId="77777777" w:rsidR="0058791C" w:rsidRPr="006700A0" w:rsidRDefault="00BA7600">
            <w:pPr>
              <w:pStyle w:val="TableParagraph"/>
              <w:ind w:left="52"/>
              <w:rPr>
                <w:sz w:val="20"/>
                <w:lang w:val="ru-RU"/>
              </w:rPr>
            </w:pPr>
            <w:r w:rsidRPr="006700A0">
              <w:rPr>
                <w:sz w:val="20"/>
                <w:lang w:val="ru-RU"/>
              </w:rPr>
              <w:t>экстирпация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верхнего</w:t>
            </w:r>
            <w:r w:rsidRPr="006700A0">
              <w:rPr>
                <w:spacing w:val="-13"/>
                <w:sz w:val="20"/>
                <w:lang w:val="ru-RU"/>
              </w:rPr>
              <w:t xml:space="preserve"> </w:t>
            </w:r>
            <w:r w:rsidRPr="006700A0">
              <w:rPr>
                <w:sz w:val="20"/>
                <w:lang w:val="ru-RU"/>
              </w:rPr>
              <w:t>плечевого пояса с эндопротезированием</w:t>
            </w:r>
          </w:p>
        </w:tc>
        <w:tc>
          <w:tcPr>
            <w:tcW w:w="1815" w:type="dxa"/>
            <w:vMerge/>
            <w:tcBorders>
              <w:top w:val="nil"/>
            </w:tcBorders>
          </w:tcPr>
          <w:p w14:paraId="33A220F4" w14:textId="77777777" w:rsidR="0058791C" w:rsidRPr="006700A0" w:rsidRDefault="0058791C">
            <w:pPr>
              <w:rPr>
                <w:sz w:val="2"/>
                <w:szCs w:val="2"/>
                <w:lang w:val="ru-RU"/>
              </w:rPr>
            </w:pPr>
          </w:p>
        </w:tc>
      </w:tr>
      <w:tr w:rsidR="0058791C" w:rsidRPr="00B572D9" w14:paraId="44B6DF5B" w14:textId="77777777">
        <w:trPr>
          <w:trHeight w:val="690"/>
        </w:trPr>
        <w:tc>
          <w:tcPr>
            <w:tcW w:w="975" w:type="dxa"/>
            <w:vMerge/>
            <w:tcBorders>
              <w:top w:val="nil"/>
            </w:tcBorders>
          </w:tcPr>
          <w:p w14:paraId="6A3ECA72" w14:textId="77777777" w:rsidR="0058791C" w:rsidRPr="006700A0" w:rsidRDefault="0058791C">
            <w:pPr>
              <w:rPr>
                <w:sz w:val="2"/>
                <w:szCs w:val="2"/>
                <w:lang w:val="ru-RU"/>
              </w:rPr>
            </w:pPr>
          </w:p>
        </w:tc>
        <w:tc>
          <w:tcPr>
            <w:tcW w:w="2835" w:type="dxa"/>
            <w:vMerge/>
            <w:tcBorders>
              <w:top w:val="nil"/>
            </w:tcBorders>
          </w:tcPr>
          <w:p w14:paraId="05E95C59" w14:textId="77777777" w:rsidR="0058791C" w:rsidRPr="006700A0" w:rsidRDefault="0058791C">
            <w:pPr>
              <w:rPr>
                <w:sz w:val="2"/>
                <w:szCs w:val="2"/>
                <w:lang w:val="ru-RU"/>
              </w:rPr>
            </w:pPr>
          </w:p>
        </w:tc>
        <w:tc>
          <w:tcPr>
            <w:tcW w:w="1860" w:type="dxa"/>
            <w:vMerge/>
            <w:tcBorders>
              <w:top w:val="nil"/>
            </w:tcBorders>
          </w:tcPr>
          <w:p w14:paraId="64886925" w14:textId="77777777" w:rsidR="0058791C" w:rsidRPr="006700A0" w:rsidRDefault="0058791C">
            <w:pPr>
              <w:rPr>
                <w:sz w:val="2"/>
                <w:szCs w:val="2"/>
                <w:lang w:val="ru-RU"/>
              </w:rPr>
            </w:pPr>
          </w:p>
        </w:tc>
        <w:tc>
          <w:tcPr>
            <w:tcW w:w="2985" w:type="dxa"/>
            <w:vMerge/>
            <w:tcBorders>
              <w:top w:val="nil"/>
            </w:tcBorders>
          </w:tcPr>
          <w:p w14:paraId="60368DBA" w14:textId="77777777" w:rsidR="0058791C" w:rsidRPr="006700A0" w:rsidRDefault="0058791C">
            <w:pPr>
              <w:rPr>
                <w:sz w:val="2"/>
                <w:szCs w:val="2"/>
                <w:lang w:val="ru-RU"/>
              </w:rPr>
            </w:pPr>
          </w:p>
        </w:tc>
        <w:tc>
          <w:tcPr>
            <w:tcW w:w="1710" w:type="dxa"/>
            <w:vMerge/>
            <w:tcBorders>
              <w:top w:val="nil"/>
            </w:tcBorders>
          </w:tcPr>
          <w:p w14:paraId="27E7F7E2" w14:textId="77777777" w:rsidR="0058791C" w:rsidRPr="006700A0" w:rsidRDefault="0058791C">
            <w:pPr>
              <w:rPr>
                <w:sz w:val="2"/>
                <w:szCs w:val="2"/>
                <w:lang w:val="ru-RU"/>
              </w:rPr>
            </w:pPr>
          </w:p>
        </w:tc>
        <w:tc>
          <w:tcPr>
            <w:tcW w:w="3525" w:type="dxa"/>
          </w:tcPr>
          <w:p w14:paraId="091D4E61" w14:textId="77777777" w:rsidR="0058791C" w:rsidRPr="006700A0" w:rsidRDefault="00BA7600">
            <w:pPr>
              <w:pStyle w:val="TableParagraph"/>
              <w:spacing w:line="229" w:lineRule="exact"/>
              <w:ind w:left="52"/>
              <w:rPr>
                <w:sz w:val="20"/>
                <w:lang w:val="ru-RU"/>
              </w:rPr>
            </w:pPr>
            <w:r w:rsidRPr="006700A0">
              <w:rPr>
                <w:sz w:val="20"/>
                <w:lang w:val="ru-RU"/>
              </w:rPr>
              <w:t>экстирпация</w:t>
            </w:r>
            <w:r w:rsidRPr="006700A0">
              <w:rPr>
                <w:spacing w:val="-10"/>
                <w:sz w:val="20"/>
                <w:lang w:val="ru-RU"/>
              </w:rPr>
              <w:t xml:space="preserve"> </w:t>
            </w:r>
            <w:r w:rsidRPr="006700A0">
              <w:rPr>
                <w:sz w:val="20"/>
                <w:lang w:val="ru-RU"/>
              </w:rPr>
              <w:t>бедренной</w:t>
            </w:r>
            <w:r w:rsidRPr="006700A0">
              <w:rPr>
                <w:spacing w:val="-10"/>
                <w:sz w:val="20"/>
                <w:lang w:val="ru-RU"/>
              </w:rPr>
              <w:t xml:space="preserve"> </w:t>
            </w:r>
            <w:r w:rsidRPr="006700A0">
              <w:rPr>
                <w:spacing w:val="-2"/>
                <w:sz w:val="20"/>
                <w:lang w:val="ru-RU"/>
              </w:rPr>
              <w:t>кости</w:t>
            </w:r>
          </w:p>
          <w:p w14:paraId="44549855"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z w:val="20"/>
                <w:lang w:val="ru-RU"/>
              </w:rPr>
              <w:t xml:space="preserve">тотальным </w:t>
            </w:r>
            <w:r w:rsidRPr="006700A0">
              <w:rPr>
                <w:spacing w:val="-2"/>
                <w:sz w:val="20"/>
                <w:lang w:val="ru-RU"/>
              </w:rPr>
              <w:t>эндопротезированием</w:t>
            </w:r>
          </w:p>
        </w:tc>
        <w:tc>
          <w:tcPr>
            <w:tcW w:w="1815" w:type="dxa"/>
            <w:vMerge/>
            <w:tcBorders>
              <w:top w:val="nil"/>
            </w:tcBorders>
          </w:tcPr>
          <w:p w14:paraId="7C64DE73" w14:textId="77777777" w:rsidR="0058791C" w:rsidRPr="006700A0" w:rsidRDefault="0058791C">
            <w:pPr>
              <w:rPr>
                <w:sz w:val="2"/>
                <w:szCs w:val="2"/>
                <w:lang w:val="ru-RU"/>
              </w:rPr>
            </w:pPr>
          </w:p>
        </w:tc>
      </w:tr>
      <w:tr w:rsidR="0058791C" w14:paraId="144A405C" w14:textId="77777777">
        <w:trPr>
          <w:trHeight w:val="465"/>
        </w:trPr>
        <w:tc>
          <w:tcPr>
            <w:tcW w:w="975" w:type="dxa"/>
            <w:vMerge/>
            <w:tcBorders>
              <w:top w:val="nil"/>
            </w:tcBorders>
          </w:tcPr>
          <w:p w14:paraId="36A39062" w14:textId="77777777" w:rsidR="0058791C" w:rsidRPr="006700A0" w:rsidRDefault="0058791C">
            <w:pPr>
              <w:rPr>
                <w:sz w:val="2"/>
                <w:szCs w:val="2"/>
                <w:lang w:val="ru-RU"/>
              </w:rPr>
            </w:pPr>
          </w:p>
        </w:tc>
        <w:tc>
          <w:tcPr>
            <w:tcW w:w="2835" w:type="dxa"/>
            <w:vMerge/>
            <w:tcBorders>
              <w:top w:val="nil"/>
            </w:tcBorders>
          </w:tcPr>
          <w:p w14:paraId="3BE6CFC7" w14:textId="77777777" w:rsidR="0058791C" w:rsidRPr="006700A0" w:rsidRDefault="0058791C">
            <w:pPr>
              <w:rPr>
                <w:sz w:val="2"/>
                <w:szCs w:val="2"/>
                <w:lang w:val="ru-RU"/>
              </w:rPr>
            </w:pPr>
          </w:p>
        </w:tc>
        <w:tc>
          <w:tcPr>
            <w:tcW w:w="1860" w:type="dxa"/>
            <w:vMerge/>
            <w:tcBorders>
              <w:top w:val="nil"/>
            </w:tcBorders>
          </w:tcPr>
          <w:p w14:paraId="20BDC668" w14:textId="77777777" w:rsidR="0058791C" w:rsidRPr="006700A0" w:rsidRDefault="0058791C">
            <w:pPr>
              <w:rPr>
                <w:sz w:val="2"/>
                <w:szCs w:val="2"/>
                <w:lang w:val="ru-RU"/>
              </w:rPr>
            </w:pPr>
          </w:p>
        </w:tc>
        <w:tc>
          <w:tcPr>
            <w:tcW w:w="2985" w:type="dxa"/>
            <w:vMerge/>
            <w:tcBorders>
              <w:top w:val="nil"/>
            </w:tcBorders>
          </w:tcPr>
          <w:p w14:paraId="2B7157B4" w14:textId="77777777" w:rsidR="0058791C" w:rsidRPr="006700A0" w:rsidRDefault="0058791C">
            <w:pPr>
              <w:rPr>
                <w:sz w:val="2"/>
                <w:szCs w:val="2"/>
                <w:lang w:val="ru-RU"/>
              </w:rPr>
            </w:pPr>
          </w:p>
        </w:tc>
        <w:tc>
          <w:tcPr>
            <w:tcW w:w="1710" w:type="dxa"/>
            <w:vMerge/>
            <w:tcBorders>
              <w:top w:val="nil"/>
            </w:tcBorders>
          </w:tcPr>
          <w:p w14:paraId="363E58A7" w14:textId="77777777" w:rsidR="0058791C" w:rsidRPr="006700A0" w:rsidRDefault="0058791C">
            <w:pPr>
              <w:rPr>
                <w:sz w:val="2"/>
                <w:szCs w:val="2"/>
                <w:lang w:val="ru-RU"/>
              </w:rPr>
            </w:pPr>
          </w:p>
        </w:tc>
        <w:tc>
          <w:tcPr>
            <w:tcW w:w="3525" w:type="dxa"/>
          </w:tcPr>
          <w:p w14:paraId="10DBC45B" w14:textId="77777777" w:rsidR="0058791C" w:rsidRDefault="00BA7600">
            <w:pPr>
              <w:pStyle w:val="TableParagraph"/>
              <w:spacing w:line="229" w:lineRule="exact"/>
              <w:ind w:left="52"/>
              <w:rPr>
                <w:sz w:val="20"/>
              </w:rPr>
            </w:pPr>
            <w:r>
              <w:rPr>
                <w:spacing w:val="-2"/>
                <w:sz w:val="20"/>
              </w:rPr>
              <w:t>реэндопротезирование</w:t>
            </w:r>
          </w:p>
        </w:tc>
        <w:tc>
          <w:tcPr>
            <w:tcW w:w="1815" w:type="dxa"/>
            <w:vMerge/>
            <w:tcBorders>
              <w:top w:val="nil"/>
            </w:tcBorders>
          </w:tcPr>
          <w:p w14:paraId="5A0887B0" w14:textId="77777777" w:rsidR="0058791C" w:rsidRDefault="0058791C">
            <w:pPr>
              <w:rPr>
                <w:sz w:val="2"/>
                <w:szCs w:val="2"/>
              </w:rPr>
            </w:pPr>
          </w:p>
        </w:tc>
      </w:tr>
      <w:tr w:rsidR="0058791C" w:rsidRPr="00B572D9" w14:paraId="0ECB79E8" w14:textId="77777777">
        <w:trPr>
          <w:trHeight w:val="690"/>
        </w:trPr>
        <w:tc>
          <w:tcPr>
            <w:tcW w:w="975" w:type="dxa"/>
            <w:vMerge/>
            <w:tcBorders>
              <w:top w:val="nil"/>
            </w:tcBorders>
          </w:tcPr>
          <w:p w14:paraId="7F93BF97" w14:textId="77777777" w:rsidR="0058791C" w:rsidRDefault="0058791C">
            <w:pPr>
              <w:rPr>
                <w:sz w:val="2"/>
                <w:szCs w:val="2"/>
              </w:rPr>
            </w:pPr>
          </w:p>
        </w:tc>
        <w:tc>
          <w:tcPr>
            <w:tcW w:w="2835" w:type="dxa"/>
            <w:vMerge/>
            <w:tcBorders>
              <w:top w:val="nil"/>
            </w:tcBorders>
          </w:tcPr>
          <w:p w14:paraId="622A1092" w14:textId="77777777" w:rsidR="0058791C" w:rsidRDefault="0058791C">
            <w:pPr>
              <w:rPr>
                <w:sz w:val="2"/>
                <w:szCs w:val="2"/>
              </w:rPr>
            </w:pPr>
          </w:p>
        </w:tc>
        <w:tc>
          <w:tcPr>
            <w:tcW w:w="1860" w:type="dxa"/>
            <w:vMerge/>
            <w:tcBorders>
              <w:top w:val="nil"/>
            </w:tcBorders>
          </w:tcPr>
          <w:p w14:paraId="02CA8FAD" w14:textId="77777777" w:rsidR="0058791C" w:rsidRDefault="0058791C">
            <w:pPr>
              <w:rPr>
                <w:sz w:val="2"/>
                <w:szCs w:val="2"/>
              </w:rPr>
            </w:pPr>
          </w:p>
        </w:tc>
        <w:tc>
          <w:tcPr>
            <w:tcW w:w="2985" w:type="dxa"/>
            <w:vMerge/>
            <w:tcBorders>
              <w:top w:val="nil"/>
            </w:tcBorders>
          </w:tcPr>
          <w:p w14:paraId="2FF6A322" w14:textId="77777777" w:rsidR="0058791C" w:rsidRDefault="0058791C">
            <w:pPr>
              <w:rPr>
                <w:sz w:val="2"/>
                <w:szCs w:val="2"/>
              </w:rPr>
            </w:pPr>
          </w:p>
        </w:tc>
        <w:tc>
          <w:tcPr>
            <w:tcW w:w="1710" w:type="dxa"/>
            <w:vMerge/>
            <w:tcBorders>
              <w:top w:val="nil"/>
            </w:tcBorders>
          </w:tcPr>
          <w:p w14:paraId="23DD2D8A" w14:textId="77777777" w:rsidR="0058791C" w:rsidRDefault="0058791C">
            <w:pPr>
              <w:rPr>
                <w:sz w:val="2"/>
                <w:szCs w:val="2"/>
              </w:rPr>
            </w:pPr>
          </w:p>
        </w:tc>
        <w:tc>
          <w:tcPr>
            <w:tcW w:w="3525" w:type="dxa"/>
          </w:tcPr>
          <w:p w14:paraId="7728DDF9"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грудной</w:t>
            </w:r>
            <w:r w:rsidRPr="006700A0">
              <w:rPr>
                <w:spacing w:val="-12"/>
                <w:sz w:val="20"/>
                <w:lang w:val="ru-RU"/>
              </w:rPr>
              <w:t xml:space="preserve"> </w:t>
            </w:r>
            <w:r w:rsidRPr="006700A0">
              <w:rPr>
                <w:sz w:val="20"/>
                <w:lang w:val="ru-RU"/>
              </w:rPr>
              <w:t>стенки</w:t>
            </w:r>
            <w:r w:rsidRPr="006700A0">
              <w:rPr>
                <w:spacing w:val="-13"/>
                <w:sz w:val="20"/>
                <w:lang w:val="ru-RU"/>
              </w:rPr>
              <w:t xml:space="preserve"> </w:t>
            </w:r>
            <w:r w:rsidRPr="006700A0">
              <w:rPr>
                <w:sz w:val="20"/>
                <w:lang w:val="ru-RU"/>
              </w:rPr>
              <w:t xml:space="preserve">с </w:t>
            </w:r>
            <w:r w:rsidRPr="006700A0">
              <w:rPr>
                <w:spacing w:val="-2"/>
                <w:sz w:val="20"/>
                <w:lang w:val="ru-RU"/>
              </w:rPr>
              <w:t>эндопротезированием</w:t>
            </w:r>
          </w:p>
        </w:tc>
        <w:tc>
          <w:tcPr>
            <w:tcW w:w="1815" w:type="dxa"/>
            <w:vMerge/>
            <w:tcBorders>
              <w:top w:val="nil"/>
            </w:tcBorders>
          </w:tcPr>
          <w:p w14:paraId="75D8874D" w14:textId="77777777" w:rsidR="0058791C" w:rsidRPr="006700A0" w:rsidRDefault="0058791C">
            <w:pPr>
              <w:rPr>
                <w:sz w:val="2"/>
                <w:szCs w:val="2"/>
                <w:lang w:val="ru-RU"/>
              </w:rPr>
            </w:pPr>
          </w:p>
        </w:tc>
      </w:tr>
      <w:tr w:rsidR="0058791C" w:rsidRPr="00B572D9" w14:paraId="78953BFA" w14:textId="77777777">
        <w:trPr>
          <w:trHeight w:val="915"/>
        </w:trPr>
        <w:tc>
          <w:tcPr>
            <w:tcW w:w="975" w:type="dxa"/>
            <w:vMerge/>
            <w:tcBorders>
              <w:top w:val="nil"/>
            </w:tcBorders>
          </w:tcPr>
          <w:p w14:paraId="2F10602C" w14:textId="77777777" w:rsidR="0058791C" w:rsidRPr="006700A0" w:rsidRDefault="0058791C">
            <w:pPr>
              <w:rPr>
                <w:sz w:val="2"/>
                <w:szCs w:val="2"/>
                <w:lang w:val="ru-RU"/>
              </w:rPr>
            </w:pPr>
          </w:p>
        </w:tc>
        <w:tc>
          <w:tcPr>
            <w:tcW w:w="2835" w:type="dxa"/>
            <w:vMerge/>
            <w:tcBorders>
              <w:top w:val="nil"/>
            </w:tcBorders>
          </w:tcPr>
          <w:p w14:paraId="224635E1" w14:textId="77777777" w:rsidR="0058791C" w:rsidRPr="006700A0" w:rsidRDefault="0058791C">
            <w:pPr>
              <w:rPr>
                <w:sz w:val="2"/>
                <w:szCs w:val="2"/>
                <w:lang w:val="ru-RU"/>
              </w:rPr>
            </w:pPr>
          </w:p>
        </w:tc>
        <w:tc>
          <w:tcPr>
            <w:tcW w:w="1860" w:type="dxa"/>
            <w:vMerge/>
            <w:tcBorders>
              <w:top w:val="nil"/>
            </w:tcBorders>
          </w:tcPr>
          <w:p w14:paraId="7A8DAD8F" w14:textId="77777777" w:rsidR="0058791C" w:rsidRPr="006700A0" w:rsidRDefault="0058791C">
            <w:pPr>
              <w:rPr>
                <w:sz w:val="2"/>
                <w:szCs w:val="2"/>
                <w:lang w:val="ru-RU"/>
              </w:rPr>
            </w:pPr>
          </w:p>
        </w:tc>
        <w:tc>
          <w:tcPr>
            <w:tcW w:w="2985" w:type="dxa"/>
            <w:vMerge/>
            <w:tcBorders>
              <w:top w:val="nil"/>
            </w:tcBorders>
          </w:tcPr>
          <w:p w14:paraId="28484954" w14:textId="77777777" w:rsidR="0058791C" w:rsidRPr="006700A0" w:rsidRDefault="0058791C">
            <w:pPr>
              <w:rPr>
                <w:sz w:val="2"/>
                <w:szCs w:val="2"/>
                <w:lang w:val="ru-RU"/>
              </w:rPr>
            </w:pPr>
          </w:p>
        </w:tc>
        <w:tc>
          <w:tcPr>
            <w:tcW w:w="1710" w:type="dxa"/>
            <w:vMerge/>
            <w:tcBorders>
              <w:top w:val="nil"/>
            </w:tcBorders>
          </w:tcPr>
          <w:p w14:paraId="7831D116" w14:textId="77777777" w:rsidR="0058791C" w:rsidRPr="006700A0" w:rsidRDefault="0058791C">
            <w:pPr>
              <w:rPr>
                <w:sz w:val="2"/>
                <w:szCs w:val="2"/>
                <w:lang w:val="ru-RU"/>
              </w:rPr>
            </w:pPr>
          </w:p>
        </w:tc>
        <w:tc>
          <w:tcPr>
            <w:tcW w:w="3525" w:type="dxa"/>
          </w:tcPr>
          <w:p w14:paraId="2A2F3453" w14:textId="77777777" w:rsidR="0058791C" w:rsidRPr="006700A0" w:rsidRDefault="00BA7600">
            <w:pPr>
              <w:pStyle w:val="TableParagraph"/>
              <w:ind w:left="52" w:right="88"/>
              <w:rPr>
                <w:sz w:val="20"/>
                <w:lang w:val="ru-RU"/>
              </w:rPr>
            </w:pPr>
            <w:r w:rsidRPr="006700A0">
              <w:rPr>
                <w:sz w:val="20"/>
                <w:lang w:val="ru-RU"/>
              </w:rPr>
              <w:t>резекция костей, образующих коленный</w:t>
            </w:r>
            <w:r w:rsidRPr="006700A0">
              <w:rPr>
                <w:spacing w:val="-13"/>
                <w:sz w:val="20"/>
                <w:lang w:val="ru-RU"/>
              </w:rPr>
              <w:t xml:space="preserve"> </w:t>
            </w:r>
            <w:r w:rsidRPr="006700A0">
              <w:rPr>
                <w:sz w:val="20"/>
                <w:lang w:val="ru-RU"/>
              </w:rPr>
              <w:t>сустав,</w:t>
            </w:r>
            <w:r w:rsidRPr="006700A0">
              <w:rPr>
                <w:spacing w:val="-12"/>
                <w:sz w:val="20"/>
                <w:lang w:val="ru-RU"/>
              </w:rPr>
              <w:t xml:space="preserve"> </w:t>
            </w:r>
            <w:r w:rsidRPr="006700A0">
              <w:rPr>
                <w:sz w:val="20"/>
                <w:lang w:val="ru-RU"/>
              </w:rPr>
              <w:t>сегментарная</w:t>
            </w:r>
            <w:r w:rsidRPr="006700A0">
              <w:rPr>
                <w:spacing w:val="-13"/>
                <w:sz w:val="20"/>
                <w:lang w:val="ru-RU"/>
              </w:rPr>
              <w:t xml:space="preserve"> </w:t>
            </w:r>
            <w:r w:rsidRPr="006700A0">
              <w:rPr>
                <w:sz w:val="20"/>
                <w:lang w:val="ru-RU"/>
              </w:rPr>
              <w:t xml:space="preserve">с </w:t>
            </w:r>
            <w:r w:rsidRPr="006700A0">
              <w:rPr>
                <w:spacing w:val="-2"/>
                <w:sz w:val="20"/>
                <w:lang w:val="ru-RU"/>
              </w:rPr>
              <w:t>эндопротезированием</w:t>
            </w:r>
          </w:p>
        </w:tc>
        <w:tc>
          <w:tcPr>
            <w:tcW w:w="1815" w:type="dxa"/>
            <w:vMerge/>
            <w:tcBorders>
              <w:top w:val="nil"/>
            </w:tcBorders>
          </w:tcPr>
          <w:p w14:paraId="6FF72D64" w14:textId="77777777" w:rsidR="0058791C" w:rsidRPr="006700A0" w:rsidRDefault="0058791C">
            <w:pPr>
              <w:rPr>
                <w:sz w:val="2"/>
                <w:szCs w:val="2"/>
                <w:lang w:val="ru-RU"/>
              </w:rPr>
            </w:pPr>
          </w:p>
        </w:tc>
      </w:tr>
      <w:tr w:rsidR="0058791C" w:rsidRPr="00B572D9" w14:paraId="15E12FC5" w14:textId="77777777">
        <w:trPr>
          <w:trHeight w:val="690"/>
        </w:trPr>
        <w:tc>
          <w:tcPr>
            <w:tcW w:w="975" w:type="dxa"/>
            <w:vMerge/>
            <w:tcBorders>
              <w:top w:val="nil"/>
            </w:tcBorders>
          </w:tcPr>
          <w:p w14:paraId="102AE055" w14:textId="77777777" w:rsidR="0058791C" w:rsidRPr="006700A0" w:rsidRDefault="0058791C">
            <w:pPr>
              <w:rPr>
                <w:sz w:val="2"/>
                <w:szCs w:val="2"/>
                <w:lang w:val="ru-RU"/>
              </w:rPr>
            </w:pPr>
          </w:p>
        </w:tc>
        <w:tc>
          <w:tcPr>
            <w:tcW w:w="2835" w:type="dxa"/>
            <w:vMerge/>
            <w:tcBorders>
              <w:top w:val="nil"/>
            </w:tcBorders>
          </w:tcPr>
          <w:p w14:paraId="57ECCFC1" w14:textId="77777777" w:rsidR="0058791C" w:rsidRPr="006700A0" w:rsidRDefault="0058791C">
            <w:pPr>
              <w:rPr>
                <w:sz w:val="2"/>
                <w:szCs w:val="2"/>
                <w:lang w:val="ru-RU"/>
              </w:rPr>
            </w:pPr>
          </w:p>
        </w:tc>
        <w:tc>
          <w:tcPr>
            <w:tcW w:w="1860" w:type="dxa"/>
            <w:vMerge/>
            <w:tcBorders>
              <w:top w:val="nil"/>
            </w:tcBorders>
          </w:tcPr>
          <w:p w14:paraId="32EB05C4" w14:textId="77777777" w:rsidR="0058791C" w:rsidRPr="006700A0" w:rsidRDefault="0058791C">
            <w:pPr>
              <w:rPr>
                <w:sz w:val="2"/>
                <w:szCs w:val="2"/>
                <w:lang w:val="ru-RU"/>
              </w:rPr>
            </w:pPr>
          </w:p>
        </w:tc>
        <w:tc>
          <w:tcPr>
            <w:tcW w:w="2985" w:type="dxa"/>
            <w:vMerge/>
            <w:tcBorders>
              <w:top w:val="nil"/>
            </w:tcBorders>
          </w:tcPr>
          <w:p w14:paraId="7D490432" w14:textId="77777777" w:rsidR="0058791C" w:rsidRPr="006700A0" w:rsidRDefault="0058791C">
            <w:pPr>
              <w:rPr>
                <w:sz w:val="2"/>
                <w:szCs w:val="2"/>
                <w:lang w:val="ru-RU"/>
              </w:rPr>
            </w:pPr>
          </w:p>
        </w:tc>
        <w:tc>
          <w:tcPr>
            <w:tcW w:w="1710" w:type="dxa"/>
            <w:vMerge/>
            <w:tcBorders>
              <w:top w:val="nil"/>
            </w:tcBorders>
          </w:tcPr>
          <w:p w14:paraId="7532E3C1" w14:textId="77777777" w:rsidR="0058791C" w:rsidRPr="006700A0" w:rsidRDefault="0058791C">
            <w:pPr>
              <w:rPr>
                <w:sz w:val="2"/>
                <w:szCs w:val="2"/>
                <w:lang w:val="ru-RU"/>
              </w:rPr>
            </w:pPr>
          </w:p>
        </w:tc>
        <w:tc>
          <w:tcPr>
            <w:tcW w:w="3525" w:type="dxa"/>
          </w:tcPr>
          <w:p w14:paraId="3C584B0A" w14:textId="77777777" w:rsidR="0058791C" w:rsidRPr="006700A0" w:rsidRDefault="00BA7600">
            <w:pPr>
              <w:pStyle w:val="TableParagraph"/>
              <w:ind w:left="52"/>
              <w:rPr>
                <w:sz w:val="20"/>
                <w:lang w:val="ru-RU"/>
              </w:rPr>
            </w:pPr>
            <w:r w:rsidRPr="006700A0">
              <w:rPr>
                <w:sz w:val="20"/>
                <w:lang w:val="ru-RU"/>
              </w:rPr>
              <w:t>резекция</w:t>
            </w:r>
            <w:r w:rsidRPr="006700A0">
              <w:rPr>
                <w:spacing w:val="-8"/>
                <w:sz w:val="20"/>
                <w:lang w:val="ru-RU"/>
              </w:rPr>
              <w:t xml:space="preserve"> </w:t>
            </w:r>
            <w:r w:rsidRPr="006700A0">
              <w:rPr>
                <w:sz w:val="20"/>
                <w:lang w:val="ru-RU"/>
              </w:rPr>
              <w:t>костей</w:t>
            </w:r>
            <w:r w:rsidRPr="006700A0">
              <w:rPr>
                <w:spacing w:val="-8"/>
                <w:sz w:val="20"/>
                <w:lang w:val="ru-RU"/>
              </w:rPr>
              <w:t xml:space="preserve"> </w:t>
            </w:r>
            <w:r w:rsidRPr="006700A0">
              <w:rPr>
                <w:sz w:val="20"/>
                <w:lang w:val="ru-RU"/>
              </w:rPr>
              <w:t>таза</w:t>
            </w:r>
            <w:r w:rsidRPr="006700A0">
              <w:rPr>
                <w:spacing w:val="-8"/>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бедренной</w:t>
            </w:r>
            <w:r w:rsidRPr="006700A0">
              <w:rPr>
                <w:spacing w:val="-9"/>
                <w:sz w:val="20"/>
                <w:lang w:val="ru-RU"/>
              </w:rPr>
              <w:t xml:space="preserve"> </w:t>
            </w:r>
            <w:r w:rsidRPr="006700A0">
              <w:rPr>
                <w:sz w:val="20"/>
                <w:lang w:val="ru-RU"/>
              </w:rPr>
              <w:t>кости сегментарная с эндопротезированием</w:t>
            </w:r>
          </w:p>
        </w:tc>
        <w:tc>
          <w:tcPr>
            <w:tcW w:w="1815" w:type="dxa"/>
            <w:vMerge/>
            <w:tcBorders>
              <w:top w:val="nil"/>
            </w:tcBorders>
          </w:tcPr>
          <w:p w14:paraId="22439614" w14:textId="77777777" w:rsidR="0058791C" w:rsidRPr="006700A0" w:rsidRDefault="0058791C">
            <w:pPr>
              <w:rPr>
                <w:sz w:val="2"/>
                <w:szCs w:val="2"/>
                <w:lang w:val="ru-RU"/>
              </w:rPr>
            </w:pPr>
          </w:p>
        </w:tc>
      </w:tr>
      <w:tr w:rsidR="0058791C" w:rsidRPr="00B572D9" w14:paraId="6921108B" w14:textId="77777777">
        <w:trPr>
          <w:trHeight w:val="690"/>
        </w:trPr>
        <w:tc>
          <w:tcPr>
            <w:tcW w:w="975" w:type="dxa"/>
            <w:vMerge/>
            <w:tcBorders>
              <w:top w:val="nil"/>
            </w:tcBorders>
          </w:tcPr>
          <w:p w14:paraId="7AF25C60" w14:textId="77777777" w:rsidR="0058791C" w:rsidRPr="006700A0" w:rsidRDefault="0058791C">
            <w:pPr>
              <w:rPr>
                <w:sz w:val="2"/>
                <w:szCs w:val="2"/>
                <w:lang w:val="ru-RU"/>
              </w:rPr>
            </w:pPr>
          </w:p>
        </w:tc>
        <w:tc>
          <w:tcPr>
            <w:tcW w:w="2835" w:type="dxa"/>
            <w:vMerge/>
            <w:tcBorders>
              <w:top w:val="nil"/>
            </w:tcBorders>
          </w:tcPr>
          <w:p w14:paraId="3ECEB77A" w14:textId="77777777" w:rsidR="0058791C" w:rsidRPr="006700A0" w:rsidRDefault="0058791C">
            <w:pPr>
              <w:rPr>
                <w:sz w:val="2"/>
                <w:szCs w:val="2"/>
                <w:lang w:val="ru-RU"/>
              </w:rPr>
            </w:pPr>
          </w:p>
        </w:tc>
        <w:tc>
          <w:tcPr>
            <w:tcW w:w="1860" w:type="dxa"/>
            <w:vMerge/>
            <w:tcBorders>
              <w:top w:val="nil"/>
            </w:tcBorders>
          </w:tcPr>
          <w:p w14:paraId="1B618CAD" w14:textId="77777777" w:rsidR="0058791C" w:rsidRPr="006700A0" w:rsidRDefault="0058791C">
            <w:pPr>
              <w:rPr>
                <w:sz w:val="2"/>
                <w:szCs w:val="2"/>
                <w:lang w:val="ru-RU"/>
              </w:rPr>
            </w:pPr>
          </w:p>
        </w:tc>
        <w:tc>
          <w:tcPr>
            <w:tcW w:w="2985" w:type="dxa"/>
            <w:vMerge/>
            <w:tcBorders>
              <w:top w:val="nil"/>
            </w:tcBorders>
          </w:tcPr>
          <w:p w14:paraId="085E9C06" w14:textId="77777777" w:rsidR="0058791C" w:rsidRPr="006700A0" w:rsidRDefault="0058791C">
            <w:pPr>
              <w:rPr>
                <w:sz w:val="2"/>
                <w:szCs w:val="2"/>
                <w:lang w:val="ru-RU"/>
              </w:rPr>
            </w:pPr>
          </w:p>
        </w:tc>
        <w:tc>
          <w:tcPr>
            <w:tcW w:w="1710" w:type="dxa"/>
            <w:vMerge/>
            <w:tcBorders>
              <w:top w:val="nil"/>
            </w:tcBorders>
          </w:tcPr>
          <w:p w14:paraId="3094371F" w14:textId="77777777" w:rsidR="0058791C" w:rsidRPr="006700A0" w:rsidRDefault="0058791C">
            <w:pPr>
              <w:rPr>
                <w:sz w:val="2"/>
                <w:szCs w:val="2"/>
                <w:lang w:val="ru-RU"/>
              </w:rPr>
            </w:pPr>
          </w:p>
        </w:tc>
        <w:tc>
          <w:tcPr>
            <w:tcW w:w="3525" w:type="dxa"/>
          </w:tcPr>
          <w:p w14:paraId="411368CB" w14:textId="77777777" w:rsidR="0058791C" w:rsidRPr="006700A0" w:rsidRDefault="00BA7600">
            <w:pPr>
              <w:pStyle w:val="TableParagraph"/>
              <w:ind w:left="52"/>
              <w:rPr>
                <w:sz w:val="20"/>
                <w:lang w:val="ru-RU"/>
              </w:rPr>
            </w:pPr>
            <w:r w:rsidRPr="006700A0">
              <w:rPr>
                <w:sz w:val="20"/>
                <w:lang w:val="ru-RU"/>
              </w:rPr>
              <w:t>удаление</w:t>
            </w:r>
            <w:r w:rsidRPr="006700A0">
              <w:rPr>
                <w:spacing w:val="-13"/>
                <w:sz w:val="20"/>
                <w:lang w:val="ru-RU"/>
              </w:rPr>
              <w:t xml:space="preserve"> </w:t>
            </w:r>
            <w:r w:rsidRPr="006700A0">
              <w:rPr>
                <w:sz w:val="20"/>
                <w:lang w:val="ru-RU"/>
              </w:rPr>
              <w:t>тела</w:t>
            </w:r>
            <w:r w:rsidRPr="006700A0">
              <w:rPr>
                <w:spacing w:val="-12"/>
                <w:sz w:val="20"/>
                <w:lang w:val="ru-RU"/>
              </w:rPr>
              <w:t xml:space="preserve"> </w:t>
            </w:r>
            <w:r w:rsidRPr="006700A0">
              <w:rPr>
                <w:sz w:val="20"/>
                <w:lang w:val="ru-RU"/>
              </w:rPr>
              <w:t>позвонка</w:t>
            </w:r>
            <w:r w:rsidRPr="006700A0">
              <w:rPr>
                <w:spacing w:val="-13"/>
                <w:sz w:val="20"/>
                <w:lang w:val="ru-RU"/>
              </w:rPr>
              <w:t xml:space="preserve"> </w:t>
            </w:r>
            <w:r w:rsidRPr="006700A0">
              <w:rPr>
                <w:sz w:val="20"/>
                <w:lang w:val="ru-RU"/>
              </w:rPr>
              <w:t xml:space="preserve">с </w:t>
            </w:r>
            <w:r w:rsidRPr="006700A0">
              <w:rPr>
                <w:spacing w:val="-2"/>
                <w:sz w:val="20"/>
                <w:lang w:val="ru-RU"/>
              </w:rPr>
              <w:t>эндопротезированием</w:t>
            </w:r>
          </w:p>
        </w:tc>
        <w:tc>
          <w:tcPr>
            <w:tcW w:w="1815" w:type="dxa"/>
            <w:vMerge/>
            <w:tcBorders>
              <w:top w:val="nil"/>
            </w:tcBorders>
          </w:tcPr>
          <w:p w14:paraId="20A806FE" w14:textId="77777777" w:rsidR="0058791C" w:rsidRPr="006700A0" w:rsidRDefault="0058791C">
            <w:pPr>
              <w:rPr>
                <w:sz w:val="2"/>
                <w:szCs w:val="2"/>
                <w:lang w:val="ru-RU"/>
              </w:rPr>
            </w:pPr>
          </w:p>
        </w:tc>
      </w:tr>
      <w:tr w:rsidR="0058791C" w:rsidRPr="00B572D9" w14:paraId="2EE826F9" w14:textId="77777777">
        <w:trPr>
          <w:trHeight w:val="690"/>
        </w:trPr>
        <w:tc>
          <w:tcPr>
            <w:tcW w:w="975" w:type="dxa"/>
            <w:vMerge/>
            <w:tcBorders>
              <w:top w:val="nil"/>
            </w:tcBorders>
          </w:tcPr>
          <w:p w14:paraId="34848F45" w14:textId="77777777" w:rsidR="0058791C" w:rsidRPr="006700A0" w:rsidRDefault="0058791C">
            <w:pPr>
              <w:rPr>
                <w:sz w:val="2"/>
                <w:szCs w:val="2"/>
                <w:lang w:val="ru-RU"/>
              </w:rPr>
            </w:pPr>
          </w:p>
        </w:tc>
        <w:tc>
          <w:tcPr>
            <w:tcW w:w="2835" w:type="dxa"/>
            <w:vMerge/>
            <w:tcBorders>
              <w:top w:val="nil"/>
            </w:tcBorders>
          </w:tcPr>
          <w:p w14:paraId="5C791DAF" w14:textId="77777777" w:rsidR="0058791C" w:rsidRPr="006700A0" w:rsidRDefault="0058791C">
            <w:pPr>
              <w:rPr>
                <w:sz w:val="2"/>
                <w:szCs w:val="2"/>
                <w:lang w:val="ru-RU"/>
              </w:rPr>
            </w:pPr>
          </w:p>
        </w:tc>
        <w:tc>
          <w:tcPr>
            <w:tcW w:w="1860" w:type="dxa"/>
            <w:vMerge/>
            <w:tcBorders>
              <w:top w:val="nil"/>
            </w:tcBorders>
          </w:tcPr>
          <w:p w14:paraId="2D74B7B0" w14:textId="77777777" w:rsidR="0058791C" w:rsidRPr="006700A0" w:rsidRDefault="0058791C">
            <w:pPr>
              <w:rPr>
                <w:sz w:val="2"/>
                <w:szCs w:val="2"/>
                <w:lang w:val="ru-RU"/>
              </w:rPr>
            </w:pPr>
          </w:p>
        </w:tc>
        <w:tc>
          <w:tcPr>
            <w:tcW w:w="2985" w:type="dxa"/>
            <w:vMerge/>
            <w:tcBorders>
              <w:top w:val="nil"/>
            </w:tcBorders>
          </w:tcPr>
          <w:p w14:paraId="71B7B11A" w14:textId="77777777" w:rsidR="0058791C" w:rsidRPr="006700A0" w:rsidRDefault="0058791C">
            <w:pPr>
              <w:rPr>
                <w:sz w:val="2"/>
                <w:szCs w:val="2"/>
                <w:lang w:val="ru-RU"/>
              </w:rPr>
            </w:pPr>
          </w:p>
        </w:tc>
        <w:tc>
          <w:tcPr>
            <w:tcW w:w="1710" w:type="dxa"/>
            <w:vMerge/>
            <w:tcBorders>
              <w:top w:val="nil"/>
            </w:tcBorders>
          </w:tcPr>
          <w:p w14:paraId="2F122E4E" w14:textId="77777777" w:rsidR="0058791C" w:rsidRPr="006700A0" w:rsidRDefault="0058791C">
            <w:pPr>
              <w:rPr>
                <w:sz w:val="2"/>
                <w:szCs w:val="2"/>
                <w:lang w:val="ru-RU"/>
              </w:rPr>
            </w:pPr>
          </w:p>
        </w:tc>
        <w:tc>
          <w:tcPr>
            <w:tcW w:w="3525" w:type="dxa"/>
          </w:tcPr>
          <w:p w14:paraId="6787238D" w14:textId="77777777" w:rsidR="0058791C" w:rsidRPr="006700A0" w:rsidRDefault="00BA7600">
            <w:pPr>
              <w:pStyle w:val="TableParagraph"/>
              <w:ind w:left="52"/>
              <w:rPr>
                <w:sz w:val="20"/>
                <w:lang w:val="ru-RU"/>
              </w:rPr>
            </w:pPr>
            <w:r w:rsidRPr="006700A0">
              <w:rPr>
                <w:sz w:val="20"/>
                <w:lang w:val="ru-RU"/>
              </w:rPr>
              <w:t>удаление позвонка с эндопротезированием</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фиксацией</w:t>
            </w:r>
          </w:p>
        </w:tc>
        <w:tc>
          <w:tcPr>
            <w:tcW w:w="1815" w:type="dxa"/>
            <w:vMerge/>
            <w:tcBorders>
              <w:top w:val="nil"/>
            </w:tcBorders>
          </w:tcPr>
          <w:p w14:paraId="466BC16C" w14:textId="77777777" w:rsidR="0058791C" w:rsidRPr="006700A0" w:rsidRDefault="0058791C">
            <w:pPr>
              <w:rPr>
                <w:sz w:val="2"/>
                <w:szCs w:val="2"/>
                <w:lang w:val="ru-RU"/>
              </w:rPr>
            </w:pPr>
          </w:p>
        </w:tc>
      </w:tr>
      <w:tr w:rsidR="0058791C" w14:paraId="25822D74" w14:textId="77777777">
        <w:trPr>
          <w:trHeight w:val="1620"/>
        </w:trPr>
        <w:tc>
          <w:tcPr>
            <w:tcW w:w="975" w:type="dxa"/>
            <w:vMerge w:val="restart"/>
          </w:tcPr>
          <w:p w14:paraId="1B2BF706" w14:textId="77777777" w:rsidR="0058791C" w:rsidRDefault="00BA7600">
            <w:pPr>
              <w:pStyle w:val="TableParagraph"/>
              <w:spacing w:line="229" w:lineRule="exact"/>
              <w:ind w:left="10" w:right="34"/>
              <w:jc w:val="center"/>
              <w:rPr>
                <w:sz w:val="20"/>
              </w:rPr>
            </w:pPr>
            <w:r>
              <w:rPr>
                <w:spacing w:val="-5"/>
                <w:sz w:val="20"/>
              </w:rPr>
              <w:t>31</w:t>
            </w:r>
          </w:p>
        </w:tc>
        <w:tc>
          <w:tcPr>
            <w:tcW w:w="2835" w:type="dxa"/>
            <w:vMerge w:val="restart"/>
          </w:tcPr>
          <w:p w14:paraId="00B06F7C" w14:textId="77777777" w:rsidR="0058791C" w:rsidRPr="006700A0" w:rsidRDefault="00BA7600">
            <w:pPr>
              <w:pStyle w:val="TableParagraph"/>
              <w:ind w:left="52" w:right="85"/>
              <w:rPr>
                <w:sz w:val="20"/>
                <w:lang w:val="ru-RU"/>
              </w:rPr>
            </w:pPr>
            <w:r w:rsidRPr="006700A0">
              <w:rPr>
                <w:spacing w:val="-2"/>
                <w:sz w:val="20"/>
                <w:lang w:val="ru-RU"/>
              </w:rPr>
              <w:t xml:space="preserve">Эндопротезирование, </w:t>
            </w:r>
            <w:r w:rsidRPr="006700A0">
              <w:rPr>
                <w:sz w:val="20"/>
                <w:lang w:val="ru-RU"/>
              </w:rPr>
              <w:t>реэндопротезирование</w:t>
            </w:r>
            <w:r w:rsidRPr="006700A0">
              <w:rPr>
                <w:spacing w:val="-13"/>
                <w:sz w:val="20"/>
                <w:lang w:val="ru-RU"/>
              </w:rPr>
              <w:t xml:space="preserve"> </w:t>
            </w:r>
            <w:r w:rsidRPr="006700A0">
              <w:rPr>
                <w:sz w:val="20"/>
                <w:lang w:val="ru-RU"/>
              </w:rPr>
              <w:t xml:space="preserve">сустава, реконструкция кости при опухолевых заболеваниях, поражающих опорно- двигательный аппарат у </w:t>
            </w:r>
            <w:r w:rsidRPr="006700A0">
              <w:rPr>
                <w:spacing w:val="-2"/>
                <w:sz w:val="20"/>
                <w:lang w:val="ru-RU"/>
              </w:rPr>
              <w:t>взрослых</w:t>
            </w:r>
          </w:p>
        </w:tc>
        <w:tc>
          <w:tcPr>
            <w:tcW w:w="1860" w:type="dxa"/>
          </w:tcPr>
          <w:p w14:paraId="0BB19468" w14:textId="77777777" w:rsidR="0058791C" w:rsidRPr="006700A0" w:rsidRDefault="00BA7600">
            <w:pPr>
              <w:pStyle w:val="TableParagraph"/>
              <w:ind w:left="52" w:right="229"/>
              <w:rPr>
                <w:sz w:val="20"/>
                <w:lang w:val="ru-RU"/>
              </w:rPr>
            </w:pPr>
            <w:r>
              <w:rPr>
                <w:sz w:val="20"/>
              </w:rPr>
              <w:t>C</w:t>
            </w:r>
            <w:r w:rsidRPr="006700A0">
              <w:rPr>
                <w:sz w:val="20"/>
                <w:lang w:val="ru-RU"/>
              </w:rPr>
              <w:t>12,</w:t>
            </w:r>
            <w:r w:rsidRPr="006700A0">
              <w:rPr>
                <w:spacing w:val="-13"/>
                <w:sz w:val="20"/>
                <w:lang w:val="ru-RU"/>
              </w:rPr>
              <w:t xml:space="preserve"> </w:t>
            </w:r>
            <w:r>
              <w:rPr>
                <w:sz w:val="20"/>
              </w:rPr>
              <w:t>C</w:t>
            </w:r>
            <w:r w:rsidRPr="006700A0">
              <w:rPr>
                <w:sz w:val="20"/>
                <w:lang w:val="ru-RU"/>
              </w:rPr>
              <w:t>13,</w:t>
            </w:r>
            <w:r w:rsidRPr="006700A0">
              <w:rPr>
                <w:spacing w:val="-12"/>
                <w:sz w:val="20"/>
                <w:lang w:val="ru-RU"/>
              </w:rPr>
              <w:t xml:space="preserve"> </w:t>
            </w:r>
            <w:r>
              <w:rPr>
                <w:sz w:val="20"/>
              </w:rPr>
              <w:t>C</w:t>
            </w:r>
            <w:r w:rsidRPr="006700A0">
              <w:rPr>
                <w:sz w:val="20"/>
                <w:lang w:val="ru-RU"/>
              </w:rPr>
              <w:t xml:space="preserve">14, </w:t>
            </w:r>
            <w:r>
              <w:rPr>
                <w:sz w:val="20"/>
              </w:rPr>
              <w:t>C</w:t>
            </w:r>
            <w:r w:rsidRPr="006700A0">
              <w:rPr>
                <w:sz w:val="20"/>
                <w:lang w:val="ru-RU"/>
              </w:rPr>
              <w:t xml:space="preserve">32.1 - </w:t>
            </w:r>
            <w:r>
              <w:rPr>
                <w:sz w:val="20"/>
              </w:rPr>
              <w:t>C</w:t>
            </w:r>
            <w:r w:rsidRPr="006700A0">
              <w:rPr>
                <w:sz w:val="20"/>
                <w:lang w:val="ru-RU"/>
              </w:rPr>
              <w:t>32.3,</w:t>
            </w:r>
          </w:p>
          <w:p w14:paraId="369721A4" w14:textId="77777777" w:rsidR="0058791C" w:rsidRPr="006700A0" w:rsidRDefault="00BA7600">
            <w:pPr>
              <w:pStyle w:val="TableParagraph"/>
              <w:ind w:left="52"/>
              <w:rPr>
                <w:sz w:val="20"/>
                <w:lang w:val="ru-RU"/>
              </w:rPr>
            </w:pPr>
            <w:r>
              <w:rPr>
                <w:sz w:val="20"/>
              </w:rPr>
              <w:t>C</w:t>
            </w:r>
            <w:r w:rsidRPr="006700A0">
              <w:rPr>
                <w:sz w:val="20"/>
                <w:lang w:val="ru-RU"/>
              </w:rPr>
              <w:t>32.8,</w:t>
            </w:r>
            <w:r w:rsidRPr="006700A0">
              <w:rPr>
                <w:spacing w:val="-6"/>
                <w:sz w:val="20"/>
                <w:lang w:val="ru-RU"/>
              </w:rPr>
              <w:t xml:space="preserve"> </w:t>
            </w:r>
            <w:r>
              <w:rPr>
                <w:sz w:val="20"/>
              </w:rPr>
              <w:t>C</w:t>
            </w:r>
            <w:r w:rsidRPr="006700A0">
              <w:rPr>
                <w:sz w:val="20"/>
                <w:lang w:val="ru-RU"/>
              </w:rPr>
              <w:t>32.9,</w:t>
            </w:r>
            <w:r w:rsidRPr="006700A0">
              <w:rPr>
                <w:spacing w:val="-6"/>
                <w:sz w:val="20"/>
                <w:lang w:val="ru-RU"/>
              </w:rPr>
              <w:t xml:space="preserve"> </w:t>
            </w:r>
            <w:r>
              <w:rPr>
                <w:spacing w:val="-4"/>
                <w:sz w:val="20"/>
              </w:rPr>
              <w:t>C</w:t>
            </w:r>
            <w:r w:rsidRPr="006700A0">
              <w:rPr>
                <w:spacing w:val="-4"/>
                <w:sz w:val="20"/>
                <w:lang w:val="ru-RU"/>
              </w:rPr>
              <w:t>33,</w:t>
            </w:r>
          </w:p>
          <w:p w14:paraId="5EF256F9" w14:textId="77777777" w:rsidR="0058791C" w:rsidRPr="006700A0" w:rsidRDefault="00BA7600">
            <w:pPr>
              <w:pStyle w:val="TableParagraph"/>
              <w:ind w:left="52"/>
              <w:rPr>
                <w:sz w:val="20"/>
                <w:lang w:val="ru-RU"/>
              </w:rPr>
            </w:pPr>
            <w:r>
              <w:rPr>
                <w:sz w:val="20"/>
              </w:rPr>
              <w:t>C</w:t>
            </w:r>
            <w:r w:rsidRPr="006700A0">
              <w:rPr>
                <w:sz w:val="20"/>
                <w:lang w:val="ru-RU"/>
              </w:rPr>
              <w:t>41.1,</w:t>
            </w:r>
            <w:r w:rsidRPr="006700A0">
              <w:rPr>
                <w:spacing w:val="-6"/>
                <w:sz w:val="20"/>
                <w:lang w:val="ru-RU"/>
              </w:rPr>
              <w:t xml:space="preserve"> </w:t>
            </w:r>
            <w:r>
              <w:rPr>
                <w:sz w:val="20"/>
              </w:rPr>
              <w:t>C</w:t>
            </w:r>
            <w:r w:rsidRPr="006700A0">
              <w:rPr>
                <w:sz w:val="20"/>
                <w:lang w:val="ru-RU"/>
              </w:rPr>
              <w:t>41.2,</w:t>
            </w:r>
            <w:r w:rsidRPr="006700A0">
              <w:rPr>
                <w:spacing w:val="-6"/>
                <w:sz w:val="20"/>
                <w:lang w:val="ru-RU"/>
              </w:rPr>
              <w:t xml:space="preserve"> </w:t>
            </w:r>
            <w:r>
              <w:rPr>
                <w:spacing w:val="-2"/>
                <w:sz w:val="20"/>
              </w:rPr>
              <w:t>C</w:t>
            </w:r>
            <w:r w:rsidRPr="006700A0">
              <w:rPr>
                <w:spacing w:val="-2"/>
                <w:sz w:val="20"/>
                <w:lang w:val="ru-RU"/>
              </w:rPr>
              <w:t>43.1,</w:t>
            </w:r>
          </w:p>
          <w:p w14:paraId="11FF6E12" w14:textId="77777777" w:rsidR="0058791C" w:rsidRDefault="00BA7600">
            <w:pPr>
              <w:pStyle w:val="TableParagraph"/>
              <w:spacing w:line="230" w:lineRule="atLeast"/>
              <w:ind w:left="52" w:right="97"/>
              <w:rPr>
                <w:sz w:val="20"/>
              </w:rPr>
            </w:pPr>
            <w:r>
              <w:rPr>
                <w:sz w:val="20"/>
              </w:rPr>
              <w:t>C43.2,</w:t>
            </w:r>
            <w:r>
              <w:rPr>
                <w:spacing w:val="-13"/>
                <w:sz w:val="20"/>
              </w:rPr>
              <w:t xml:space="preserve"> </w:t>
            </w:r>
            <w:r>
              <w:rPr>
                <w:sz w:val="20"/>
              </w:rPr>
              <w:t>C43.3,</w:t>
            </w:r>
            <w:r>
              <w:rPr>
                <w:spacing w:val="-12"/>
                <w:sz w:val="20"/>
              </w:rPr>
              <w:t xml:space="preserve"> </w:t>
            </w:r>
            <w:r>
              <w:rPr>
                <w:sz w:val="20"/>
              </w:rPr>
              <w:t>C43.4, C44.1 - C44.4,</w:t>
            </w:r>
            <w:r>
              <w:rPr>
                <w:spacing w:val="40"/>
                <w:sz w:val="20"/>
              </w:rPr>
              <w:t xml:space="preserve"> </w:t>
            </w:r>
            <w:r>
              <w:rPr>
                <w:sz w:val="20"/>
              </w:rPr>
              <w:t>C49.1 - C49.3, C69</w:t>
            </w:r>
          </w:p>
        </w:tc>
        <w:tc>
          <w:tcPr>
            <w:tcW w:w="2985" w:type="dxa"/>
          </w:tcPr>
          <w:p w14:paraId="0F2E5354" w14:textId="77777777" w:rsidR="0058791C" w:rsidRDefault="00BA7600">
            <w:pPr>
              <w:pStyle w:val="TableParagraph"/>
              <w:ind w:left="52" w:right="459"/>
              <w:rPr>
                <w:sz w:val="20"/>
              </w:rPr>
            </w:pPr>
            <w:r>
              <w:rPr>
                <w:sz w:val="20"/>
              </w:rPr>
              <w:t>опухоли</w:t>
            </w:r>
            <w:r>
              <w:rPr>
                <w:spacing w:val="-13"/>
                <w:sz w:val="20"/>
              </w:rPr>
              <w:t xml:space="preserve"> </w:t>
            </w:r>
            <w:r>
              <w:rPr>
                <w:sz w:val="20"/>
              </w:rPr>
              <w:t xml:space="preserve">черепно-челюстной </w:t>
            </w:r>
            <w:r>
              <w:rPr>
                <w:spacing w:val="-2"/>
                <w:sz w:val="20"/>
              </w:rPr>
              <w:t>локализации</w:t>
            </w:r>
          </w:p>
        </w:tc>
        <w:tc>
          <w:tcPr>
            <w:tcW w:w="1710" w:type="dxa"/>
          </w:tcPr>
          <w:p w14:paraId="7F3F6620" w14:textId="77777777" w:rsidR="0058791C" w:rsidRDefault="00BA7600">
            <w:pPr>
              <w:pStyle w:val="TableParagraph"/>
              <w:ind w:left="52"/>
              <w:rPr>
                <w:sz w:val="20"/>
              </w:rPr>
            </w:pPr>
            <w:r>
              <w:rPr>
                <w:spacing w:val="-2"/>
                <w:sz w:val="20"/>
              </w:rPr>
              <w:t>хирургическое лечение</w:t>
            </w:r>
          </w:p>
        </w:tc>
        <w:tc>
          <w:tcPr>
            <w:tcW w:w="3525" w:type="dxa"/>
          </w:tcPr>
          <w:p w14:paraId="3E3DC4B3" w14:textId="77777777" w:rsidR="0058791C" w:rsidRPr="006700A0" w:rsidRDefault="00BA7600">
            <w:pPr>
              <w:pStyle w:val="TableParagraph"/>
              <w:ind w:left="52" w:right="99"/>
              <w:rPr>
                <w:sz w:val="20"/>
                <w:lang w:val="ru-RU"/>
              </w:rPr>
            </w:pPr>
            <w:r w:rsidRPr="006700A0">
              <w:rPr>
                <w:sz w:val="20"/>
                <w:lang w:val="ru-RU"/>
              </w:rPr>
              <w:t>реконструкция костей черепа, эндопротезирование верхней челюсти, эндопротезирование</w:t>
            </w:r>
            <w:r w:rsidRPr="006700A0">
              <w:rPr>
                <w:spacing w:val="-13"/>
                <w:sz w:val="20"/>
                <w:lang w:val="ru-RU"/>
              </w:rPr>
              <w:t xml:space="preserve"> </w:t>
            </w:r>
            <w:r w:rsidRPr="006700A0">
              <w:rPr>
                <w:sz w:val="20"/>
                <w:lang w:val="ru-RU"/>
              </w:rPr>
              <w:t>нижнечелюстного сустава с изготовлением стереолитографической модели</w:t>
            </w:r>
          </w:p>
          <w:p w14:paraId="62AFD03B" w14:textId="77777777" w:rsidR="0058791C" w:rsidRDefault="00BA7600">
            <w:pPr>
              <w:pStyle w:val="TableParagraph"/>
              <w:spacing w:line="230" w:lineRule="exact"/>
              <w:ind w:left="52"/>
              <w:rPr>
                <w:sz w:val="20"/>
              </w:rPr>
            </w:pPr>
            <w:r>
              <w:rPr>
                <w:sz w:val="20"/>
              </w:rPr>
              <w:t>и</w:t>
            </w:r>
            <w:r>
              <w:rPr>
                <w:spacing w:val="-6"/>
                <w:sz w:val="20"/>
              </w:rPr>
              <w:t xml:space="preserve"> </w:t>
            </w:r>
            <w:r>
              <w:rPr>
                <w:sz w:val="20"/>
              </w:rPr>
              <w:t>пресс-</w:t>
            </w:r>
            <w:r>
              <w:rPr>
                <w:spacing w:val="-2"/>
                <w:sz w:val="20"/>
              </w:rPr>
              <w:t>формы</w:t>
            </w:r>
          </w:p>
        </w:tc>
        <w:tc>
          <w:tcPr>
            <w:tcW w:w="1815" w:type="dxa"/>
            <w:vMerge w:val="restart"/>
          </w:tcPr>
          <w:p w14:paraId="0DD45309" w14:textId="77777777" w:rsidR="0058791C" w:rsidRDefault="00BA7600">
            <w:pPr>
              <w:pStyle w:val="TableParagraph"/>
              <w:spacing w:line="229" w:lineRule="exact"/>
              <w:ind w:left="487"/>
              <w:rPr>
                <w:sz w:val="20"/>
              </w:rPr>
            </w:pPr>
            <w:r>
              <w:rPr>
                <w:sz w:val="20"/>
              </w:rPr>
              <w:t xml:space="preserve">1 291 </w:t>
            </w:r>
            <w:r>
              <w:rPr>
                <w:spacing w:val="-5"/>
                <w:sz w:val="20"/>
              </w:rPr>
              <w:t>580</w:t>
            </w:r>
          </w:p>
        </w:tc>
      </w:tr>
      <w:tr w:rsidR="0058791C" w:rsidRPr="00B572D9" w14:paraId="7D730B8D" w14:textId="77777777">
        <w:trPr>
          <w:trHeight w:val="690"/>
        </w:trPr>
        <w:tc>
          <w:tcPr>
            <w:tcW w:w="975" w:type="dxa"/>
            <w:vMerge/>
            <w:tcBorders>
              <w:top w:val="nil"/>
            </w:tcBorders>
          </w:tcPr>
          <w:p w14:paraId="0E1682ED" w14:textId="77777777" w:rsidR="0058791C" w:rsidRDefault="0058791C">
            <w:pPr>
              <w:rPr>
                <w:sz w:val="2"/>
                <w:szCs w:val="2"/>
              </w:rPr>
            </w:pPr>
          </w:p>
        </w:tc>
        <w:tc>
          <w:tcPr>
            <w:tcW w:w="2835" w:type="dxa"/>
            <w:vMerge/>
            <w:tcBorders>
              <w:top w:val="nil"/>
            </w:tcBorders>
          </w:tcPr>
          <w:p w14:paraId="10A97207" w14:textId="77777777" w:rsidR="0058791C" w:rsidRDefault="0058791C">
            <w:pPr>
              <w:rPr>
                <w:sz w:val="2"/>
                <w:szCs w:val="2"/>
              </w:rPr>
            </w:pPr>
          </w:p>
        </w:tc>
        <w:tc>
          <w:tcPr>
            <w:tcW w:w="1860" w:type="dxa"/>
          </w:tcPr>
          <w:p w14:paraId="4F88254C" w14:textId="77777777" w:rsidR="0058791C" w:rsidRDefault="00BA7600">
            <w:pPr>
              <w:pStyle w:val="TableParagraph"/>
              <w:spacing w:line="214" w:lineRule="exact"/>
              <w:ind w:left="52"/>
              <w:rPr>
                <w:sz w:val="20"/>
              </w:rPr>
            </w:pPr>
            <w:r>
              <w:rPr>
                <w:sz w:val="20"/>
              </w:rPr>
              <w:t>C40.0,</w:t>
            </w:r>
            <w:r>
              <w:rPr>
                <w:spacing w:val="-6"/>
                <w:sz w:val="20"/>
              </w:rPr>
              <w:t xml:space="preserve"> </w:t>
            </w:r>
            <w:r>
              <w:rPr>
                <w:sz w:val="20"/>
              </w:rPr>
              <w:t>C40.1,</w:t>
            </w:r>
            <w:r>
              <w:rPr>
                <w:spacing w:val="-6"/>
                <w:sz w:val="20"/>
              </w:rPr>
              <w:t xml:space="preserve"> </w:t>
            </w:r>
            <w:r>
              <w:rPr>
                <w:spacing w:val="-2"/>
                <w:sz w:val="20"/>
              </w:rPr>
              <w:t>C40.2,</w:t>
            </w:r>
          </w:p>
          <w:p w14:paraId="350BBBA3" w14:textId="77777777" w:rsidR="0058791C" w:rsidRDefault="00BA7600">
            <w:pPr>
              <w:pStyle w:val="TableParagraph"/>
              <w:ind w:left="52"/>
              <w:rPr>
                <w:sz w:val="20"/>
              </w:rPr>
            </w:pPr>
            <w:r>
              <w:rPr>
                <w:sz w:val="20"/>
              </w:rPr>
              <w:t>C40.3,</w:t>
            </w:r>
            <w:r>
              <w:rPr>
                <w:spacing w:val="-6"/>
                <w:sz w:val="20"/>
              </w:rPr>
              <w:t xml:space="preserve"> </w:t>
            </w:r>
            <w:r>
              <w:rPr>
                <w:sz w:val="20"/>
              </w:rPr>
              <w:t>C40.8,</w:t>
            </w:r>
            <w:r>
              <w:rPr>
                <w:spacing w:val="-6"/>
                <w:sz w:val="20"/>
              </w:rPr>
              <w:t xml:space="preserve"> </w:t>
            </w:r>
            <w:r>
              <w:rPr>
                <w:spacing w:val="-2"/>
                <w:sz w:val="20"/>
              </w:rPr>
              <w:t>C40.9,</w:t>
            </w:r>
          </w:p>
        </w:tc>
        <w:tc>
          <w:tcPr>
            <w:tcW w:w="2985" w:type="dxa"/>
          </w:tcPr>
          <w:p w14:paraId="1E2A2CB1"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6"/>
                <w:sz w:val="20"/>
                <w:lang w:val="ru-RU"/>
              </w:rPr>
              <w:t xml:space="preserve"> </w:t>
            </w:r>
            <w:r w:rsidRPr="006700A0">
              <w:rPr>
                <w:sz w:val="20"/>
                <w:lang w:val="ru-RU"/>
              </w:rPr>
              <w:t>опухоли</w:t>
            </w:r>
            <w:r w:rsidRPr="006700A0">
              <w:rPr>
                <w:spacing w:val="-4"/>
                <w:sz w:val="20"/>
                <w:lang w:val="ru-RU"/>
              </w:rPr>
              <w:t xml:space="preserve"> </w:t>
            </w:r>
            <w:r w:rsidRPr="006700A0">
              <w:rPr>
                <w:spacing w:val="-2"/>
                <w:sz w:val="20"/>
                <w:lang w:val="ru-RU"/>
              </w:rPr>
              <w:t>длинных</w:t>
            </w:r>
          </w:p>
          <w:p w14:paraId="530138EC" w14:textId="77777777" w:rsidR="0058791C" w:rsidRDefault="00BA7600">
            <w:pPr>
              <w:pStyle w:val="TableParagraph"/>
              <w:spacing w:line="230" w:lineRule="atLeast"/>
              <w:ind w:left="52" w:right="33"/>
              <w:rPr>
                <w:sz w:val="20"/>
              </w:rPr>
            </w:pPr>
            <w:r w:rsidRPr="006700A0">
              <w:rPr>
                <w:sz w:val="20"/>
                <w:lang w:val="ru-RU"/>
              </w:rPr>
              <w:t>костей</w:t>
            </w:r>
            <w:r w:rsidRPr="006700A0">
              <w:rPr>
                <w:spacing w:val="-9"/>
                <w:sz w:val="20"/>
                <w:lang w:val="ru-RU"/>
              </w:rPr>
              <w:t xml:space="preserve"> </w:t>
            </w:r>
            <w:r>
              <w:rPr>
                <w:sz w:val="20"/>
              </w:rPr>
              <w:t>I</w:t>
            </w:r>
            <w:r w:rsidRPr="006700A0">
              <w:rPr>
                <w:sz w:val="20"/>
                <w:lang w:val="ru-RU"/>
              </w:rPr>
              <w:t>а-б,</w:t>
            </w:r>
            <w:r w:rsidRPr="006700A0">
              <w:rPr>
                <w:spacing w:val="-8"/>
                <w:sz w:val="20"/>
                <w:lang w:val="ru-RU"/>
              </w:rPr>
              <w:t xml:space="preserve"> </w:t>
            </w:r>
            <w:r>
              <w:rPr>
                <w:sz w:val="20"/>
              </w:rPr>
              <w:t>II</w:t>
            </w:r>
            <w:r w:rsidRPr="006700A0">
              <w:rPr>
                <w:sz w:val="20"/>
                <w:lang w:val="ru-RU"/>
              </w:rPr>
              <w:t>а-б,</w:t>
            </w:r>
            <w:r w:rsidRPr="006700A0">
              <w:rPr>
                <w:spacing w:val="-9"/>
                <w:sz w:val="20"/>
                <w:lang w:val="ru-RU"/>
              </w:rPr>
              <w:t xml:space="preserve"> </w:t>
            </w:r>
            <w:r>
              <w:rPr>
                <w:sz w:val="20"/>
              </w:rPr>
              <w:t>IV</w:t>
            </w:r>
            <w:r w:rsidRPr="006700A0">
              <w:rPr>
                <w:sz w:val="20"/>
                <w:lang w:val="ru-RU"/>
              </w:rPr>
              <w:t>а,</w:t>
            </w:r>
            <w:r w:rsidRPr="006700A0">
              <w:rPr>
                <w:spacing w:val="-8"/>
                <w:sz w:val="20"/>
                <w:lang w:val="ru-RU"/>
              </w:rPr>
              <w:t xml:space="preserve"> </w:t>
            </w:r>
            <w:r>
              <w:rPr>
                <w:sz w:val="20"/>
              </w:rPr>
              <w:t>IV</w:t>
            </w:r>
            <w:r w:rsidRPr="006700A0">
              <w:rPr>
                <w:sz w:val="20"/>
                <w:lang w:val="ru-RU"/>
              </w:rPr>
              <w:t>б</w:t>
            </w:r>
            <w:r w:rsidRPr="006700A0">
              <w:rPr>
                <w:spacing w:val="-9"/>
                <w:sz w:val="20"/>
                <w:lang w:val="ru-RU"/>
              </w:rPr>
              <w:t xml:space="preserve"> </w:t>
            </w:r>
            <w:r w:rsidRPr="006700A0">
              <w:rPr>
                <w:sz w:val="20"/>
                <w:lang w:val="ru-RU"/>
              </w:rPr>
              <w:t xml:space="preserve">стадии у взрослых. </w:t>
            </w:r>
            <w:r>
              <w:rPr>
                <w:sz w:val="20"/>
              </w:rPr>
              <w:t>Метастатические</w:t>
            </w:r>
          </w:p>
        </w:tc>
        <w:tc>
          <w:tcPr>
            <w:tcW w:w="1710" w:type="dxa"/>
          </w:tcPr>
          <w:p w14:paraId="70F19F88" w14:textId="77777777" w:rsidR="0058791C" w:rsidRDefault="00BA7600">
            <w:pPr>
              <w:pStyle w:val="TableParagraph"/>
              <w:spacing w:line="214" w:lineRule="exact"/>
              <w:ind w:left="52"/>
              <w:rPr>
                <w:sz w:val="20"/>
              </w:rPr>
            </w:pPr>
            <w:r>
              <w:rPr>
                <w:spacing w:val="-2"/>
                <w:sz w:val="20"/>
              </w:rPr>
              <w:t>хирургическое</w:t>
            </w:r>
          </w:p>
          <w:p w14:paraId="00821088" w14:textId="77777777" w:rsidR="0058791C" w:rsidRDefault="00BA7600">
            <w:pPr>
              <w:pStyle w:val="TableParagraph"/>
              <w:ind w:left="52"/>
              <w:rPr>
                <w:sz w:val="20"/>
              </w:rPr>
            </w:pPr>
            <w:r>
              <w:rPr>
                <w:spacing w:val="-2"/>
                <w:sz w:val="20"/>
              </w:rPr>
              <w:t>лечение</w:t>
            </w:r>
          </w:p>
        </w:tc>
        <w:tc>
          <w:tcPr>
            <w:tcW w:w="3525" w:type="dxa"/>
          </w:tcPr>
          <w:p w14:paraId="18C0E915"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большой</w:t>
            </w:r>
            <w:r w:rsidRPr="006700A0">
              <w:rPr>
                <w:spacing w:val="-3"/>
                <w:sz w:val="20"/>
                <w:lang w:val="ru-RU"/>
              </w:rPr>
              <w:t xml:space="preserve"> </w:t>
            </w:r>
            <w:r w:rsidRPr="006700A0">
              <w:rPr>
                <w:sz w:val="20"/>
                <w:lang w:val="ru-RU"/>
              </w:rPr>
              <w:t>берцовой</w:t>
            </w:r>
            <w:r w:rsidRPr="006700A0">
              <w:rPr>
                <w:spacing w:val="-3"/>
                <w:sz w:val="20"/>
                <w:lang w:val="ru-RU"/>
              </w:rPr>
              <w:t xml:space="preserve"> </w:t>
            </w:r>
            <w:r w:rsidRPr="006700A0">
              <w:rPr>
                <w:spacing w:val="-2"/>
                <w:sz w:val="20"/>
                <w:lang w:val="ru-RU"/>
              </w:rPr>
              <w:t>кости</w:t>
            </w:r>
          </w:p>
          <w:p w14:paraId="3BBA7C88" w14:textId="77777777" w:rsidR="0058791C" w:rsidRPr="006700A0" w:rsidRDefault="00BA7600">
            <w:pPr>
              <w:pStyle w:val="TableParagraph"/>
              <w:ind w:left="52"/>
              <w:rPr>
                <w:sz w:val="20"/>
                <w:lang w:val="ru-RU"/>
              </w:rPr>
            </w:pPr>
            <w:r w:rsidRPr="006700A0">
              <w:rPr>
                <w:sz w:val="20"/>
                <w:lang w:val="ru-RU"/>
              </w:rPr>
              <w:t>сегментарная</w:t>
            </w:r>
            <w:r w:rsidRPr="006700A0">
              <w:rPr>
                <w:spacing w:val="-7"/>
                <w:sz w:val="20"/>
                <w:lang w:val="ru-RU"/>
              </w:rPr>
              <w:t xml:space="preserve"> </w:t>
            </w:r>
            <w:r w:rsidRPr="006700A0">
              <w:rPr>
                <w:sz w:val="20"/>
                <w:lang w:val="ru-RU"/>
              </w:rPr>
              <w:t>с</w:t>
            </w:r>
            <w:r w:rsidRPr="006700A0">
              <w:rPr>
                <w:spacing w:val="-6"/>
                <w:sz w:val="20"/>
                <w:lang w:val="ru-RU"/>
              </w:rPr>
              <w:t xml:space="preserve"> </w:t>
            </w:r>
            <w:r w:rsidRPr="006700A0">
              <w:rPr>
                <w:spacing w:val="-2"/>
                <w:sz w:val="20"/>
                <w:lang w:val="ru-RU"/>
              </w:rPr>
              <w:t>эндопротезированием</w:t>
            </w:r>
          </w:p>
        </w:tc>
        <w:tc>
          <w:tcPr>
            <w:tcW w:w="1815" w:type="dxa"/>
            <w:vMerge/>
            <w:tcBorders>
              <w:top w:val="nil"/>
            </w:tcBorders>
          </w:tcPr>
          <w:p w14:paraId="7C4851B2" w14:textId="77777777" w:rsidR="0058791C" w:rsidRPr="006700A0" w:rsidRDefault="0058791C">
            <w:pPr>
              <w:rPr>
                <w:sz w:val="2"/>
                <w:szCs w:val="2"/>
                <w:lang w:val="ru-RU"/>
              </w:rPr>
            </w:pPr>
          </w:p>
        </w:tc>
      </w:tr>
    </w:tbl>
    <w:p w14:paraId="418F2406" w14:textId="77777777" w:rsidR="0058791C" w:rsidRPr="006700A0" w:rsidRDefault="0058791C">
      <w:pPr>
        <w:rPr>
          <w:sz w:val="2"/>
          <w:szCs w:val="2"/>
          <w:lang w:val="ru-RU"/>
        </w:rPr>
        <w:sectPr w:rsidR="0058791C" w:rsidRPr="006700A0">
          <w:type w:val="continuous"/>
          <w:pgSz w:w="16840" w:h="11900" w:orient="landscape"/>
          <w:pgMar w:top="960" w:right="440" w:bottom="112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86D9B6F" w14:textId="77777777">
        <w:trPr>
          <w:trHeight w:val="270"/>
        </w:trPr>
        <w:tc>
          <w:tcPr>
            <w:tcW w:w="975" w:type="dxa"/>
          </w:tcPr>
          <w:p w14:paraId="2B65C123"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9AF3613" w14:textId="77777777" w:rsidR="0058791C" w:rsidRDefault="00BA7600">
            <w:pPr>
              <w:pStyle w:val="TableParagraph"/>
              <w:spacing w:before="14"/>
              <w:ind w:right="4"/>
              <w:jc w:val="center"/>
              <w:rPr>
                <w:b/>
                <w:sz w:val="20"/>
              </w:rPr>
            </w:pPr>
            <w:r>
              <w:rPr>
                <w:b/>
                <w:sz w:val="20"/>
              </w:rPr>
              <w:t>2</w:t>
            </w:r>
          </w:p>
        </w:tc>
        <w:tc>
          <w:tcPr>
            <w:tcW w:w="1860" w:type="dxa"/>
          </w:tcPr>
          <w:p w14:paraId="51BA795A" w14:textId="77777777" w:rsidR="0058791C" w:rsidRDefault="00BA7600">
            <w:pPr>
              <w:pStyle w:val="TableParagraph"/>
              <w:spacing w:before="14"/>
              <w:ind w:right="19"/>
              <w:jc w:val="center"/>
              <w:rPr>
                <w:b/>
                <w:sz w:val="20"/>
              </w:rPr>
            </w:pPr>
            <w:r>
              <w:rPr>
                <w:b/>
                <w:sz w:val="20"/>
              </w:rPr>
              <w:t>3</w:t>
            </w:r>
          </w:p>
        </w:tc>
        <w:tc>
          <w:tcPr>
            <w:tcW w:w="2985" w:type="dxa"/>
          </w:tcPr>
          <w:p w14:paraId="79CE54AC" w14:textId="77777777" w:rsidR="0058791C" w:rsidRDefault="00BA7600">
            <w:pPr>
              <w:pStyle w:val="TableParagraph"/>
              <w:spacing w:before="14"/>
              <w:ind w:right="4"/>
              <w:jc w:val="center"/>
              <w:rPr>
                <w:b/>
                <w:sz w:val="20"/>
              </w:rPr>
            </w:pPr>
            <w:r>
              <w:rPr>
                <w:b/>
                <w:sz w:val="20"/>
              </w:rPr>
              <w:t>4</w:t>
            </w:r>
          </w:p>
        </w:tc>
        <w:tc>
          <w:tcPr>
            <w:tcW w:w="1710" w:type="dxa"/>
          </w:tcPr>
          <w:p w14:paraId="7B9348A9" w14:textId="77777777" w:rsidR="0058791C" w:rsidRDefault="00BA7600">
            <w:pPr>
              <w:pStyle w:val="TableParagraph"/>
              <w:spacing w:before="14"/>
              <w:ind w:right="19"/>
              <w:jc w:val="center"/>
              <w:rPr>
                <w:b/>
                <w:sz w:val="20"/>
              </w:rPr>
            </w:pPr>
            <w:r>
              <w:rPr>
                <w:b/>
                <w:sz w:val="20"/>
              </w:rPr>
              <w:t>5</w:t>
            </w:r>
          </w:p>
        </w:tc>
        <w:tc>
          <w:tcPr>
            <w:tcW w:w="3525" w:type="dxa"/>
          </w:tcPr>
          <w:p w14:paraId="5C57771A" w14:textId="77777777" w:rsidR="0058791C" w:rsidRDefault="00BA7600">
            <w:pPr>
              <w:pStyle w:val="TableParagraph"/>
              <w:spacing w:before="14"/>
              <w:ind w:right="4"/>
              <w:jc w:val="center"/>
              <w:rPr>
                <w:b/>
                <w:sz w:val="20"/>
              </w:rPr>
            </w:pPr>
            <w:r>
              <w:rPr>
                <w:b/>
                <w:sz w:val="20"/>
              </w:rPr>
              <w:t>6</w:t>
            </w:r>
          </w:p>
        </w:tc>
        <w:tc>
          <w:tcPr>
            <w:tcW w:w="1815" w:type="dxa"/>
          </w:tcPr>
          <w:p w14:paraId="2280F617" w14:textId="77777777" w:rsidR="0058791C" w:rsidRDefault="00BA7600">
            <w:pPr>
              <w:pStyle w:val="TableParagraph"/>
              <w:spacing w:before="14"/>
              <w:ind w:right="4"/>
              <w:jc w:val="center"/>
              <w:rPr>
                <w:b/>
                <w:sz w:val="20"/>
              </w:rPr>
            </w:pPr>
            <w:r>
              <w:rPr>
                <w:b/>
                <w:sz w:val="20"/>
              </w:rPr>
              <w:t>7</w:t>
            </w:r>
          </w:p>
        </w:tc>
      </w:tr>
      <w:tr w:rsidR="0058791C" w:rsidRPr="00B572D9" w14:paraId="4D7ED53E" w14:textId="77777777">
        <w:trPr>
          <w:trHeight w:val="677"/>
        </w:trPr>
        <w:tc>
          <w:tcPr>
            <w:tcW w:w="975" w:type="dxa"/>
            <w:vMerge w:val="restart"/>
          </w:tcPr>
          <w:p w14:paraId="2FF0CB50" w14:textId="77777777" w:rsidR="0058791C" w:rsidRDefault="0058791C">
            <w:pPr>
              <w:pStyle w:val="TableParagraph"/>
              <w:rPr>
                <w:sz w:val="20"/>
              </w:rPr>
            </w:pPr>
          </w:p>
        </w:tc>
        <w:tc>
          <w:tcPr>
            <w:tcW w:w="2835" w:type="dxa"/>
            <w:vMerge w:val="restart"/>
          </w:tcPr>
          <w:p w14:paraId="43B49BAC" w14:textId="77777777" w:rsidR="0058791C" w:rsidRDefault="0058791C">
            <w:pPr>
              <w:pStyle w:val="TableParagraph"/>
              <w:rPr>
                <w:sz w:val="20"/>
              </w:rPr>
            </w:pPr>
          </w:p>
        </w:tc>
        <w:tc>
          <w:tcPr>
            <w:tcW w:w="1860" w:type="dxa"/>
            <w:vMerge w:val="restart"/>
          </w:tcPr>
          <w:p w14:paraId="02C4E6A3" w14:textId="77777777" w:rsidR="0058791C" w:rsidRDefault="00BA7600">
            <w:pPr>
              <w:pStyle w:val="TableParagraph"/>
              <w:spacing w:line="217" w:lineRule="exact"/>
              <w:ind w:left="52"/>
              <w:rPr>
                <w:sz w:val="20"/>
              </w:rPr>
            </w:pPr>
            <w:r>
              <w:rPr>
                <w:sz w:val="20"/>
              </w:rPr>
              <w:t>C41.2,</w:t>
            </w:r>
            <w:r>
              <w:rPr>
                <w:spacing w:val="-6"/>
                <w:sz w:val="20"/>
              </w:rPr>
              <w:t xml:space="preserve"> </w:t>
            </w:r>
            <w:r>
              <w:rPr>
                <w:sz w:val="20"/>
              </w:rPr>
              <w:t>C41.3,</w:t>
            </w:r>
            <w:r>
              <w:rPr>
                <w:spacing w:val="-6"/>
                <w:sz w:val="20"/>
              </w:rPr>
              <w:t xml:space="preserve"> </w:t>
            </w:r>
            <w:r>
              <w:rPr>
                <w:spacing w:val="-2"/>
                <w:sz w:val="20"/>
              </w:rPr>
              <w:t>C41.4,</w:t>
            </w:r>
          </w:p>
          <w:p w14:paraId="56D0A3D3" w14:textId="77777777" w:rsidR="0058791C" w:rsidRDefault="00BA7600">
            <w:pPr>
              <w:pStyle w:val="TableParagraph"/>
              <w:ind w:left="52"/>
              <w:rPr>
                <w:sz w:val="20"/>
              </w:rPr>
            </w:pPr>
            <w:r>
              <w:rPr>
                <w:sz w:val="20"/>
              </w:rPr>
              <w:t>C41.8,</w:t>
            </w:r>
            <w:r>
              <w:rPr>
                <w:spacing w:val="-6"/>
                <w:sz w:val="20"/>
              </w:rPr>
              <w:t xml:space="preserve"> </w:t>
            </w:r>
            <w:r>
              <w:rPr>
                <w:sz w:val="20"/>
              </w:rPr>
              <w:t>C41.9,</w:t>
            </w:r>
            <w:r>
              <w:rPr>
                <w:spacing w:val="-6"/>
                <w:sz w:val="20"/>
              </w:rPr>
              <w:t xml:space="preserve"> </w:t>
            </w:r>
            <w:r>
              <w:rPr>
                <w:spacing w:val="-2"/>
                <w:sz w:val="20"/>
              </w:rPr>
              <w:t>C79.5</w:t>
            </w:r>
          </w:p>
        </w:tc>
        <w:tc>
          <w:tcPr>
            <w:tcW w:w="2985" w:type="dxa"/>
            <w:vMerge w:val="restart"/>
          </w:tcPr>
          <w:p w14:paraId="1D29C0BB" w14:textId="77777777" w:rsidR="0058791C" w:rsidRPr="006700A0" w:rsidRDefault="00BA7600">
            <w:pPr>
              <w:pStyle w:val="TableParagraph"/>
              <w:spacing w:line="217" w:lineRule="exact"/>
              <w:ind w:left="52"/>
              <w:rPr>
                <w:sz w:val="20"/>
                <w:lang w:val="ru-RU"/>
              </w:rPr>
            </w:pPr>
            <w:r w:rsidRPr="006700A0">
              <w:rPr>
                <w:sz w:val="20"/>
                <w:lang w:val="ru-RU"/>
              </w:rPr>
              <w:t>опухоли</w:t>
            </w:r>
            <w:r w:rsidRPr="006700A0">
              <w:rPr>
                <w:spacing w:val="-4"/>
                <w:sz w:val="20"/>
                <w:lang w:val="ru-RU"/>
              </w:rPr>
              <w:t xml:space="preserve"> </w:t>
            </w:r>
            <w:r w:rsidRPr="006700A0">
              <w:rPr>
                <w:sz w:val="20"/>
                <w:lang w:val="ru-RU"/>
              </w:rPr>
              <w:t>длинных</w:t>
            </w:r>
            <w:r w:rsidRPr="006700A0">
              <w:rPr>
                <w:spacing w:val="-5"/>
                <w:sz w:val="20"/>
                <w:lang w:val="ru-RU"/>
              </w:rPr>
              <w:t xml:space="preserve"> </w:t>
            </w:r>
            <w:r w:rsidRPr="006700A0">
              <w:rPr>
                <w:sz w:val="20"/>
                <w:lang w:val="ru-RU"/>
              </w:rPr>
              <w:t>костей</w:t>
            </w:r>
            <w:r w:rsidRPr="006700A0">
              <w:rPr>
                <w:spacing w:val="-4"/>
                <w:sz w:val="20"/>
                <w:lang w:val="ru-RU"/>
              </w:rPr>
              <w:t xml:space="preserve"> </w:t>
            </w:r>
            <w:r w:rsidRPr="006700A0">
              <w:rPr>
                <w:spacing w:val="-10"/>
                <w:sz w:val="20"/>
                <w:lang w:val="ru-RU"/>
              </w:rPr>
              <w:t>у</w:t>
            </w:r>
          </w:p>
          <w:p w14:paraId="65D37FB4" w14:textId="77777777" w:rsidR="0058791C" w:rsidRPr="006700A0" w:rsidRDefault="00BA7600">
            <w:pPr>
              <w:pStyle w:val="TableParagraph"/>
              <w:ind w:left="52" w:right="465"/>
              <w:rPr>
                <w:sz w:val="20"/>
                <w:lang w:val="ru-RU"/>
              </w:rPr>
            </w:pPr>
            <w:r w:rsidRPr="006700A0">
              <w:rPr>
                <w:sz w:val="20"/>
                <w:lang w:val="ru-RU"/>
              </w:rPr>
              <w:t>взрослых.</w:t>
            </w:r>
            <w:r w:rsidRPr="006700A0">
              <w:rPr>
                <w:spacing w:val="-13"/>
                <w:sz w:val="20"/>
                <w:lang w:val="ru-RU"/>
              </w:rPr>
              <w:t xml:space="preserve"> </w:t>
            </w:r>
            <w:r w:rsidRPr="006700A0">
              <w:rPr>
                <w:sz w:val="20"/>
                <w:lang w:val="ru-RU"/>
              </w:rPr>
              <w:t xml:space="preserve">Гигантоклеточная опухоль длинных костей у </w:t>
            </w:r>
            <w:r w:rsidRPr="006700A0">
              <w:rPr>
                <w:spacing w:val="-2"/>
                <w:sz w:val="20"/>
                <w:lang w:val="ru-RU"/>
              </w:rPr>
              <w:t>взрослых</w:t>
            </w:r>
          </w:p>
        </w:tc>
        <w:tc>
          <w:tcPr>
            <w:tcW w:w="1710" w:type="dxa"/>
            <w:vMerge w:val="restart"/>
          </w:tcPr>
          <w:p w14:paraId="7DD6F7F3" w14:textId="77777777" w:rsidR="0058791C" w:rsidRPr="006700A0" w:rsidRDefault="0058791C">
            <w:pPr>
              <w:pStyle w:val="TableParagraph"/>
              <w:rPr>
                <w:sz w:val="20"/>
                <w:lang w:val="ru-RU"/>
              </w:rPr>
            </w:pPr>
          </w:p>
        </w:tc>
        <w:tc>
          <w:tcPr>
            <w:tcW w:w="3525" w:type="dxa"/>
          </w:tcPr>
          <w:p w14:paraId="3AF32422" w14:textId="77777777" w:rsidR="0058791C" w:rsidRPr="006700A0" w:rsidRDefault="00BA7600">
            <w:pPr>
              <w:pStyle w:val="TableParagraph"/>
              <w:spacing w:line="217" w:lineRule="exact"/>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костей</w:t>
            </w:r>
            <w:r w:rsidRPr="006700A0">
              <w:rPr>
                <w:spacing w:val="-2"/>
                <w:sz w:val="20"/>
                <w:lang w:val="ru-RU"/>
              </w:rPr>
              <w:t xml:space="preserve"> </w:t>
            </w:r>
            <w:r w:rsidRPr="006700A0">
              <w:rPr>
                <w:sz w:val="20"/>
                <w:lang w:val="ru-RU"/>
              </w:rPr>
              <w:t>голени</w:t>
            </w:r>
            <w:r w:rsidRPr="006700A0">
              <w:rPr>
                <w:spacing w:val="-2"/>
                <w:sz w:val="20"/>
                <w:lang w:val="ru-RU"/>
              </w:rPr>
              <w:t xml:space="preserve"> сегментарная</w:t>
            </w:r>
          </w:p>
          <w:p w14:paraId="1CBDF3C3"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pacing w:val="-2"/>
                <w:sz w:val="20"/>
                <w:lang w:val="ru-RU"/>
              </w:rPr>
              <w:t>эндопротезированием</w:t>
            </w:r>
          </w:p>
        </w:tc>
        <w:tc>
          <w:tcPr>
            <w:tcW w:w="1815" w:type="dxa"/>
            <w:vMerge w:val="restart"/>
          </w:tcPr>
          <w:p w14:paraId="3E3D374A" w14:textId="77777777" w:rsidR="0058791C" w:rsidRPr="006700A0" w:rsidRDefault="0058791C">
            <w:pPr>
              <w:pStyle w:val="TableParagraph"/>
              <w:rPr>
                <w:sz w:val="20"/>
                <w:lang w:val="ru-RU"/>
              </w:rPr>
            </w:pPr>
          </w:p>
        </w:tc>
      </w:tr>
      <w:tr w:rsidR="0058791C" w:rsidRPr="00B572D9" w14:paraId="0F34D06D" w14:textId="77777777">
        <w:trPr>
          <w:trHeight w:val="690"/>
        </w:trPr>
        <w:tc>
          <w:tcPr>
            <w:tcW w:w="975" w:type="dxa"/>
            <w:vMerge/>
            <w:tcBorders>
              <w:top w:val="nil"/>
            </w:tcBorders>
          </w:tcPr>
          <w:p w14:paraId="15C790AE" w14:textId="77777777" w:rsidR="0058791C" w:rsidRPr="006700A0" w:rsidRDefault="0058791C">
            <w:pPr>
              <w:rPr>
                <w:sz w:val="2"/>
                <w:szCs w:val="2"/>
                <w:lang w:val="ru-RU"/>
              </w:rPr>
            </w:pPr>
          </w:p>
        </w:tc>
        <w:tc>
          <w:tcPr>
            <w:tcW w:w="2835" w:type="dxa"/>
            <w:vMerge/>
            <w:tcBorders>
              <w:top w:val="nil"/>
            </w:tcBorders>
          </w:tcPr>
          <w:p w14:paraId="24061EEE" w14:textId="77777777" w:rsidR="0058791C" w:rsidRPr="006700A0" w:rsidRDefault="0058791C">
            <w:pPr>
              <w:rPr>
                <w:sz w:val="2"/>
                <w:szCs w:val="2"/>
                <w:lang w:val="ru-RU"/>
              </w:rPr>
            </w:pPr>
          </w:p>
        </w:tc>
        <w:tc>
          <w:tcPr>
            <w:tcW w:w="1860" w:type="dxa"/>
            <w:vMerge/>
            <w:tcBorders>
              <w:top w:val="nil"/>
            </w:tcBorders>
          </w:tcPr>
          <w:p w14:paraId="19DD6163" w14:textId="77777777" w:rsidR="0058791C" w:rsidRPr="006700A0" w:rsidRDefault="0058791C">
            <w:pPr>
              <w:rPr>
                <w:sz w:val="2"/>
                <w:szCs w:val="2"/>
                <w:lang w:val="ru-RU"/>
              </w:rPr>
            </w:pPr>
          </w:p>
        </w:tc>
        <w:tc>
          <w:tcPr>
            <w:tcW w:w="2985" w:type="dxa"/>
            <w:vMerge/>
            <w:tcBorders>
              <w:top w:val="nil"/>
            </w:tcBorders>
          </w:tcPr>
          <w:p w14:paraId="5CEDCD08" w14:textId="77777777" w:rsidR="0058791C" w:rsidRPr="006700A0" w:rsidRDefault="0058791C">
            <w:pPr>
              <w:rPr>
                <w:sz w:val="2"/>
                <w:szCs w:val="2"/>
                <w:lang w:val="ru-RU"/>
              </w:rPr>
            </w:pPr>
          </w:p>
        </w:tc>
        <w:tc>
          <w:tcPr>
            <w:tcW w:w="1710" w:type="dxa"/>
            <w:vMerge/>
            <w:tcBorders>
              <w:top w:val="nil"/>
            </w:tcBorders>
          </w:tcPr>
          <w:p w14:paraId="29DFA358" w14:textId="77777777" w:rsidR="0058791C" w:rsidRPr="006700A0" w:rsidRDefault="0058791C">
            <w:pPr>
              <w:rPr>
                <w:sz w:val="2"/>
                <w:szCs w:val="2"/>
                <w:lang w:val="ru-RU"/>
              </w:rPr>
            </w:pPr>
          </w:p>
        </w:tc>
        <w:tc>
          <w:tcPr>
            <w:tcW w:w="3525" w:type="dxa"/>
          </w:tcPr>
          <w:p w14:paraId="038A2EFB" w14:textId="77777777" w:rsidR="0058791C" w:rsidRPr="006700A0" w:rsidRDefault="00BA7600">
            <w:pPr>
              <w:pStyle w:val="TableParagraph"/>
              <w:ind w:left="52" w:right="105"/>
              <w:rPr>
                <w:sz w:val="20"/>
                <w:lang w:val="ru-RU"/>
              </w:rPr>
            </w:pPr>
            <w:r w:rsidRPr="006700A0">
              <w:rPr>
                <w:sz w:val="20"/>
                <w:lang w:val="ru-RU"/>
              </w:rPr>
              <w:t>резекция бедренной кости сегментарная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эндопротезированием</w:t>
            </w:r>
          </w:p>
        </w:tc>
        <w:tc>
          <w:tcPr>
            <w:tcW w:w="1815" w:type="dxa"/>
            <w:vMerge/>
            <w:tcBorders>
              <w:top w:val="nil"/>
            </w:tcBorders>
          </w:tcPr>
          <w:p w14:paraId="6738F5A6" w14:textId="77777777" w:rsidR="0058791C" w:rsidRPr="006700A0" w:rsidRDefault="0058791C">
            <w:pPr>
              <w:rPr>
                <w:sz w:val="2"/>
                <w:szCs w:val="2"/>
                <w:lang w:val="ru-RU"/>
              </w:rPr>
            </w:pPr>
          </w:p>
        </w:tc>
      </w:tr>
      <w:tr w:rsidR="0058791C" w:rsidRPr="00B572D9" w14:paraId="566DF72F" w14:textId="77777777">
        <w:trPr>
          <w:trHeight w:val="690"/>
        </w:trPr>
        <w:tc>
          <w:tcPr>
            <w:tcW w:w="975" w:type="dxa"/>
            <w:vMerge/>
            <w:tcBorders>
              <w:top w:val="nil"/>
            </w:tcBorders>
          </w:tcPr>
          <w:p w14:paraId="782CA762" w14:textId="77777777" w:rsidR="0058791C" w:rsidRPr="006700A0" w:rsidRDefault="0058791C">
            <w:pPr>
              <w:rPr>
                <w:sz w:val="2"/>
                <w:szCs w:val="2"/>
                <w:lang w:val="ru-RU"/>
              </w:rPr>
            </w:pPr>
          </w:p>
        </w:tc>
        <w:tc>
          <w:tcPr>
            <w:tcW w:w="2835" w:type="dxa"/>
            <w:vMerge/>
            <w:tcBorders>
              <w:top w:val="nil"/>
            </w:tcBorders>
          </w:tcPr>
          <w:p w14:paraId="641E46DF" w14:textId="77777777" w:rsidR="0058791C" w:rsidRPr="006700A0" w:rsidRDefault="0058791C">
            <w:pPr>
              <w:rPr>
                <w:sz w:val="2"/>
                <w:szCs w:val="2"/>
                <w:lang w:val="ru-RU"/>
              </w:rPr>
            </w:pPr>
          </w:p>
        </w:tc>
        <w:tc>
          <w:tcPr>
            <w:tcW w:w="1860" w:type="dxa"/>
            <w:vMerge/>
            <w:tcBorders>
              <w:top w:val="nil"/>
            </w:tcBorders>
          </w:tcPr>
          <w:p w14:paraId="7891C4FB" w14:textId="77777777" w:rsidR="0058791C" w:rsidRPr="006700A0" w:rsidRDefault="0058791C">
            <w:pPr>
              <w:rPr>
                <w:sz w:val="2"/>
                <w:szCs w:val="2"/>
                <w:lang w:val="ru-RU"/>
              </w:rPr>
            </w:pPr>
          </w:p>
        </w:tc>
        <w:tc>
          <w:tcPr>
            <w:tcW w:w="2985" w:type="dxa"/>
            <w:vMerge/>
            <w:tcBorders>
              <w:top w:val="nil"/>
            </w:tcBorders>
          </w:tcPr>
          <w:p w14:paraId="0B3EC793" w14:textId="77777777" w:rsidR="0058791C" w:rsidRPr="006700A0" w:rsidRDefault="0058791C">
            <w:pPr>
              <w:rPr>
                <w:sz w:val="2"/>
                <w:szCs w:val="2"/>
                <w:lang w:val="ru-RU"/>
              </w:rPr>
            </w:pPr>
          </w:p>
        </w:tc>
        <w:tc>
          <w:tcPr>
            <w:tcW w:w="1710" w:type="dxa"/>
            <w:vMerge/>
            <w:tcBorders>
              <w:top w:val="nil"/>
            </w:tcBorders>
          </w:tcPr>
          <w:p w14:paraId="027B0595" w14:textId="77777777" w:rsidR="0058791C" w:rsidRPr="006700A0" w:rsidRDefault="0058791C">
            <w:pPr>
              <w:rPr>
                <w:sz w:val="2"/>
                <w:szCs w:val="2"/>
                <w:lang w:val="ru-RU"/>
              </w:rPr>
            </w:pPr>
          </w:p>
        </w:tc>
        <w:tc>
          <w:tcPr>
            <w:tcW w:w="3525" w:type="dxa"/>
          </w:tcPr>
          <w:p w14:paraId="4491DAED" w14:textId="77777777" w:rsidR="0058791C" w:rsidRPr="006700A0" w:rsidRDefault="00BA7600">
            <w:pPr>
              <w:pStyle w:val="TableParagraph"/>
              <w:ind w:left="52" w:right="105"/>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плечевой</w:t>
            </w:r>
            <w:r w:rsidRPr="006700A0">
              <w:rPr>
                <w:spacing w:val="-12"/>
                <w:sz w:val="20"/>
                <w:lang w:val="ru-RU"/>
              </w:rPr>
              <w:t xml:space="preserve"> </w:t>
            </w:r>
            <w:r w:rsidRPr="006700A0">
              <w:rPr>
                <w:sz w:val="20"/>
                <w:lang w:val="ru-RU"/>
              </w:rPr>
              <w:t>кости</w:t>
            </w:r>
            <w:r w:rsidRPr="006700A0">
              <w:rPr>
                <w:spacing w:val="-13"/>
                <w:sz w:val="20"/>
                <w:lang w:val="ru-RU"/>
              </w:rPr>
              <w:t xml:space="preserve"> </w:t>
            </w:r>
            <w:r w:rsidRPr="006700A0">
              <w:rPr>
                <w:sz w:val="20"/>
                <w:lang w:val="ru-RU"/>
              </w:rPr>
              <w:t>сегментарная с эндопротезированием</w:t>
            </w:r>
          </w:p>
        </w:tc>
        <w:tc>
          <w:tcPr>
            <w:tcW w:w="1815" w:type="dxa"/>
            <w:vMerge/>
            <w:tcBorders>
              <w:top w:val="nil"/>
            </w:tcBorders>
          </w:tcPr>
          <w:p w14:paraId="2A889FFA" w14:textId="77777777" w:rsidR="0058791C" w:rsidRPr="006700A0" w:rsidRDefault="0058791C">
            <w:pPr>
              <w:rPr>
                <w:sz w:val="2"/>
                <w:szCs w:val="2"/>
                <w:lang w:val="ru-RU"/>
              </w:rPr>
            </w:pPr>
          </w:p>
        </w:tc>
      </w:tr>
      <w:tr w:rsidR="0058791C" w:rsidRPr="00B572D9" w14:paraId="4CB79E89" w14:textId="77777777">
        <w:trPr>
          <w:trHeight w:val="690"/>
        </w:trPr>
        <w:tc>
          <w:tcPr>
            <w:tcW w:w="975" w:type="dxa"/>
            <w:vMerge/>
            <w:tcBorders>
              <w:top w:val="nil"/>
            </w:tcBorders>
          </w:tcPr>
          <w:p w14:paraId="53B0BD36" w14:textId="77777777" w:rsidR="0058791C" w:rsidRPr="006700A0" w:rsidRDefault="0058791C">
            <w:pPr>
              <w:rPr>
                <w:sz w:val="2"/>
                <w:szCs w:val="2"/>
                <w:lang w:val="ru-RU"/>
              </w:rPr>
            </w:pPr>
          </w:p>
        </w:tc>
        <w:tc>
          <w:tcPr>
            <w:tcW w:w="2835" w:type="dxa"/>
            <w:vMerge/>
            <w:tcBorders>
              <w:top w:val="nil"/>
            </w:tcBorders>
          </w:tcPr>
          <w:p w14:paraId="3E57931D" w14:textId="77777777" w:rsidR="0058791C" w:rsidRPr="006700A0" w:rsidRDefault="0058791C">
            <w:pPr>
              <w:rPr>
                <w:sz w:val="2"/>
                <w:szCs w:val="2"/>
                <w:lang w:val="ru-RU"/>
              </w:rPr>
            </w:pPr>
          </w:p>
        </w:tc>
        <w:tc>
          <w:tcPr>
            <w:tcW w:w="1860" w:type="dxa"/>
            <w:vMerge/>
            <w:tcBorders>
              <w:top w:val="nil"/>
            </w:tcBorders>
          </w:tcPr>
          <w:p w14:paraId="40B398DA" w14:textId="77777777" w:rsidR="0058791C" w:rsidRPr="006700A0" w:rsidRDefault="0058791C">
            <w:pPr>
              <w:rPr>
                <w:sz w:val="2"/>
                <w:szCs w:val="2"/>
                <w:lang w:val="ru-RU"/>
              </w:rPr>
            </w:pPr>
          </w:p>
        </w:tc>
        <w:tc>
          <w:tcPr>
            <w:tcW w:w="2985" w:type="dxa"/>
            <w:vMerge/>
            <w:tcBorders>
              <w:top w:val="nil"/>
            </w:tcBorders>
          </w:tcPr>
          <w:p w14:paraId="44FBAA74" w14:textId="77777777" w:rsidR="0058791C" w:rsidRPr="006700A0" w:rsidRDefault="0058791C">
            <w:pPr>
              <w:rPr>
                <w:sz w:val="2"/>
                <w:szCs w:val="2"/>
                <w:lang w:val="ru-RU"/>
              </w:rPr>
            </w:pPr>
          </w:p>
        </w:tc>
        <w:tc>
          <w:tcPr>
            <w:tcW w:w="1710" w:type="dxa"/>
            <w:vMerge/>
            <w:tcBorders>
              <w:top w:val="nil"/>
            </w:tcBorders>
          </w:tcPr>
          <w:p w14:paraId="05C6F405" w14:textId="77777777" w:rsidR="0058791C" w:rsidRPr="006700A0" w:rsidRDefault="0058791C">
            <w:pPr>
              <w:rPr>
                <w:sz w:val="2"/>
                <w:szCs w:val="2"/>
                <w:lang w:val="ru-RU"/>
              </w:rPr>
            </w:pPr>
          </w:p>
        </w:tc>
        <w:tc>
          <w:tcPr>
            <w:tcW w:w="3525" w:type="dxa"/>
          </w:tcPr>
          <w:p w14:paraId="3C8C090E" w14:textId="77777777" w:rsidR="0058791C" w:rsidRPr="006700A0" w:rsidRDefault="00BA7600">
            <w:pPr>
              <w:pStyle w:val="TableParagraph"/>
              <w:ind w:left="52"/>
              <w:rPr>
                <w:sz w:val="20"/>
                <w:lang w:val="ru-RU"/>
              </w:rPr>
            </w:pPr>
            <w:r w:rsidRPr="006700A0">
              <w:rPr>
                <w:sz w:val="20"/>
                <w:lang w:val="ru-RU"/>
              </w:rPr>
              <w:t>резекция костей предплечья сегментарная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эндопротезированием</w:t>
            </w:r>
          </w:p>
        </w:tc>
        <w:tc>
          <w:tcPr>
            <w:tcW w:w="1815" w:type="dxa"/>
            <w:vMerge/>
            <w:tcBorders>
              <w:top w:val="nil"/>
            </w:tcBorders>
          </w:tcPr>
          <w:p w14:paraId="6344427D" w14:textId="77777777" w:rsidR="0058791C" w:rsidRPr="006700A0" w:rsidRDefault="0058791C">
            <w:pPr>
              <w:rPr>
                <w:sz w:val="2"/>
                <w:szCs w:val="2"/>
                <w:lang w:val="ru-RU"/>
              </w:rPr>
            </w:pPr>
          </w:p>
        </w:tc>
      </w:tr>
      <w:tr w:rsidR="0058791C" w:rsidRPr="00B572D9" w14:paraId="77369464" w14:textId="77777777">
        <w:trPr>
          <w:trHeight w:val="690"/>
        </w:trPr>
        <w:tc>
          <w:tcPr>
            <w:tcW w:w="975" w:type="dxa"/>
            <w:vMerge/>
            <w:tcBorders>
              <w:top w:val="nil"/>
            </w:tcBorders>
          </w:tcPr>
          <w:p w14:paraId="3B49C18A" w14:textId="77777777" w:rsidR="0058791C" w:rsidRPr="006700A0" w:rsidRDefault="0058791C">
            <w:pPr>
              <w:rPr>
                <w:sz w:val="2"/>
                <w:szCs w:val="2"/>
                <w:lang w:val="ru-RU"/>
              </w:rPr>
            </w:pPr>
          </w:p>
        </w:tc>
        <w:tc>
          <w:tcPr>
            <w:tcW w:w="2835" w:type="dxa"/>
            <w:vMerge/>
            <w:tcBorders>
              <w:top w:val="nil"/>
            </w:tcBorders>
          </w:tcPr>
          <w:p w14:paraId="1792A7D2" w14:textId="77777777" w:rsidR="0058791C" w:rsidRPr="006700A0" w:rsidRDefault="0058791C">
            <w:pPr>
              <w:rPr>
                <w:sz w:val="2"/>
                <w:szCs w:val="2"/>
                <w:lang w:val="ru-RU"/>
              </w:rPr>
            </w:pPr>
          </w:p>
        </w:tc>
        <w:tc>
          <w:tcPr>
            <w:tcW w:w="1860" w:type="dxa"/>
            <w:vMerge/>
            <w:tcBorders>
              <w:top w:val="nil"/>
            </w:tcBorders>
          </w:tcPr>
          <w:p w14:paraId="703CF136" w14:textId="77777777" w:rsidR="0058791C" w:rsidRPr="006700A0" w:rsidRDefault="0058791C">
            <w:pPr>
              <w:rPr>
                <w:sz w:val="2"/>
                <w:szCs w:val="2"/>
                <w:lang w:val="ru-RU"/>
              </w:rPr>
            </w:pPr>
          </w:p>
        </w:tc>
        <w:tc>
          <w:tcPr>
            <w:tcW w:w="2985" w:type="dxa"/>
            <w:vMerge/>
            <w:tcBorders>
              <w:top w:val="nil"/>
            </w:tcBorders>
          </w:tcPr>
          <w:p w14:paraId="6CFEA138" w14:textId="77777777" w:rsidR="0058791C" w:rsidRPr="006700A0" w:rsidRDefault="0058791C">
            <w:pPr>
              <w:rPr>
                <w:sz w:val="2"/>
                <w:szCs w:val="2"/>
                <w:lang w:val="ru-RU"/>
              </w:rPr>
            </w:pPr>
          </w:p>
        </w:tc>
        <w:tc>
          <w:tcPr>
            <w:tcW w:w="1710" w:type="dxa"/>
            <w:vMerge/>
            <w:tcBorders>
              <w:top w:val="nil"/>
            </w:tcBorders>
          </w:tcPr>
          <w:p w14:paraId="7F7BE43D" w14:textId="77777777" w:rsidR="0058791C" w:rsidRPr="006700A0" w:rsidRDefault="0058791C">
            <w:pPr>
              <w:rPr>
                <w:sz w:val="2"/>
                <w:szCs w:val="2"/>
                <w:lang w:val="ru-RU"/>
              </w:rPr>
            </w:pPr>
          </w:p>
        </w:tc>
        <w:tc>
          <w:tcPr>
            <w:tcW w:w="3525" w:type="dxa"/>
          </w:tcPr>
          <w:p w14:paraId="4EF004F3"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верхнего</w:t>
            </w:r>
            <w:r w:rsidRPr="006700A0">
              <w:rPr>
                <w:spacing w:val="-13"/>
                <w:sz w:val="20"/>
                <w:lang w:val="ru-RU"/>
              </w:rPr>
              <w:t xml:space="preserve"> </w:t>
            </w:r>
            <w:r w:rsidRPr="006700A0">
              <w:rPr>
                <w:sz w:val="20"/>
                <w:lang w:val="ru-RU"/>
              </w:rPr>
              <w:t>плечевого пояса с эндопротезированием</w:t>
            </w:r>
          </w:p>
        </w:tc>
        <w:tc>
          <w:tcPr>
            <w:tcW w:w="1815" w:type="dxa"/>
            <w:vMerge/>
            <w:tcBorders>
              <w:top w:val="nil"/>
            </w:tcBorders>
          </w:tcPr>
          <w:p w14:paraId="68FAC3CE" w14:textId="77777777" w:rsidR="0058791C" w:rsidRPr="006700A0" w:rsidRDefault="0058791C">
            <w:pPr>
              <w:rPr>
                <w:sz w:val="2"/>
                <w:szCs w:val="2"/>
                <w:lang w:val="ru-RU"/>
              </w:rPr>
            </w:pPr>
          </w:p>
        </w:tc>
      </w:tr>
      <w:tr w:rsidR="0058791C" w:rsidRPr="00B572D9" w14:paraId="2D383993" w14:textId="77777777">
        <w:trPr>
          <w:trHeight w:val="690"/>
        </w:trPr>
        <w:tc>
          <w:tcPr>
            <w:tcW w:w="975" w:type="dxa"/>
            <w:vMerge/>
            <w:tcBorders>
              <w:top w:val="nil"/>
            </w:tcBorders>
          </w:tcPr>
          <w:p w14:paraId="03E7C960" w14:textId="77777777" w:rsidR="0058791C" w:rsidRPr="006700A0" w:rsidRDefault="0058791C">
            <w:pPr>
              <w:rPr>
                <w:sz w:val="2"/>
                <w:szCs w:val="2"/>
                <w:lang w:val="ru-RU"/>
              </w:rPr>
            </w:pPr>
          </w:p>
        </w:tc>
        <w:tc>
          <w:tcPr>
            <w:tcW w:w="2835" w:type="dxa"/>
            <w:vMerge/>
            <w:tcBorders>
              <w:top w:val="nil"/>
            </w:tcBorders>
          </w:tcPr>
          <w:p w14:paraId="6E2523E4" w14:textId="77777777" w:rsidR="0058791C" w:rsidRPr="006700A0" w:rsidRDefault="0058791C">
            <w:pPr>
              <w:rPr>
                <w:sz w:val="2"/>
                <w:szCs w:val="2"/>
                <w:lang w:val="ru-RU"/>
              </w:rPr>
            </w:pPr>
          </w:p>
        </w:tc>
        <w:tc>
          <w:tcPr>
            <w:tcW w:w="1860" w:type="dxa"/>
            <w:vMerge/>
            <w:tcBorders>
              <w:top w:val="nil"/>
            </w:tcBorders>
          </w:tcPr>
          <w:p w14:paraId="21DECEA0" w14:textId="77777777" w:rsidR="0058791C" w:rsidRPr="006700A0" w:rsidRDefault="0058791C">
            <w:pPr>
              <w:rPr>
                <w:sz w:val="2"/>
                <w:szCs w:val="2"/>
                <w:lang w:val="ru-RU"/>
              </w:rPr>
            </w:pPr>
          </w:p>
        </w:tc>
        <w:tc>
          <w:tcPr>
            <w:tcW w:w="2985" w:type="dxa"/>
            <w:vMerge/>
            <w:tcBorders>
              <w:top w:val="nil"/>
            </w:tcBorders>
          </w:tcPr>
          <w:p w14:paraId="7BA9A012" w14:textId="77777777" w:rsidR="0058791C" w:rsidRPr="006700A0" w:rsidRDefault="0058791C">
            <w:pPr>
              <w:rPr>
                <w:sz w:val="2"/>
                <w:szCs w:val="2"/>
                <w:lang w:val="ru-RU"/>
              </w:rPr>
            </w:pPr>
          </w:p>
        </w:tc>
        <w:tc>
          <w:tcPr>
            <w:tcW w:w="1710" w:type="dxa"/>
            <w:vMerge/>
            <w:tcBorders>
              <w:top w:val="nil"/>
            </w:tcBorders>
          </w:tcPr>
          <w:p w14:paraId="356ECB79" w14:textId="77777777" w:rsidR="0058791C" w:rsidRPr="006700A0" w:rsidRDefault="0058791C">
            <w:pPr>
              <w:rPr>
                <w:sz w:val="2"/>
                <w:szCs w:val="2"/>
                <w:lang w:val="ru-RU"/>
              </w:rPr>
            </w:pPr>
          </w:p>
        </w:tc>
        <w:tc>
          <w:tcPr>
            <w:tcW w:w="3525" w:type="dxa"/>
          </w:tcPr>
          <w:p w14:paraId="7680C163" w14:textId="77777777" w:rsidR="0058791C" w:rsidRPr="006700A0" w:rsidRDefault="00BA7600">
            <w:pPr>
              <w:pStyle w:val="TableParagraph"/>
              <w:ind w:left="52"/>
              <w:rPr>
                <w:sz w:val="20"/>
                <w:lang w:val="ru-RU"/>
              </w:rPr>
            </w:pPr>
            <w:r w:rsidRPr="006700A0">
              <w:rPr>
                <w:sz w:val="20"/>
                <w:lang w:val="ru-RU"/>
              </w:rPr>
              <w:t>экстирпация</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верхнего</w:t>
            </w:r>
            <w:r w:rsidRPr="006700A0">
              <w:rPr>
                <w:spacing w:val="-13"/>
                <w:sz w:val="20"/>
                <w:lang w:val="ru-RU"/>
              </w:rPr>
              <w:t xml:space="preserve"> </w:t>
            </w:r>
            <w:r w:rsidRPr="006700A0">
              <w:rPr>
                <w:sz w:val="20"/>
                <w:lang w:val="ru-RU"/>
              </w:rPr>
              <w:t>плечевого пояса с эндопротезированием</w:t>
            </w:r>
          </w:p>
        </w:tc>
        <w:tc>
          <w:tcPr>
            <w:tcW w:w="1815" w:type="dxa"/>
            <w:vMerge/>
            <w:tcBorders>
              <w:top w:val="nil"/>
            </w:tcBorders>
          </w:tcPr>
          <w:p w14:paraId="4487EA67" w14:textId="77777777" w:rsidR="0058791C" w:rsidRPr="006700A0" w:rsidRDefault="0058791C">
            <w:pPr>
              <w:rPr>
                <w:sz w:val="2"/>
                <w:szCs w:val="2"/>
                <w:lang w:val="ru-RU"/>
              </w:rPr>
            </w:pPr>
          </w:p>
        </w:tc>
      </w:tr>
      <w:tr w:rsidR="0058791C" w:rsidRPr="00B572D9" w14:paraId="103FF0A6" w14:textId="77777777">
        <w:trPr>
          <w:trHeight w:val="690"/>
        </w:trPr>
        <w:tc>
          <w:tcPr>
            <w:tcW w:w="975" w:type="dxa"/>
            <w:vMerge/>
            <w:tcBorders>
              <w:top w:val="nil"/>
            </w:tcBorders>
          </w:tcPr>
          <w:p w14:paraId="6105932B" w14:textId="77777777" w:rsidR="0058791C" w:rsidRPr="006700A0" w:rsidRDefault="0058791C">
            <w:pPr>
              <w:rPr>
                <w:sz w:val="2"/>
                <w:szCs w:val="2"/>
                <w:lang w:val="ru-RU"/>
              </w:rPr>
            </w:pPr>
          </w:p>
        </w:tc>
        <w:tc>
          <w:tcPr>
            <w:tcW w:w="2835" w:type="dxa"/>
            <w:vMerge/>
            <w:tcBorders>
              <w:top w:val="nil"/>
            </w:tcBorders>
          </w:tcPr>
          <w:p w14:paraId="2DEBBF80" w14:textId="77777777" w:rsidR="0058791C" w:rsidRPr="006700A0" w:rsidRDefault="0058791C">
            <w:pPr>
              <w:rPr>
                <w:sz w:val="2"/>
                <w:szCs w:val="2"/>
                <w:lang w:val="ru-RU"/>
              </w:rPr>
            </w:pPr>
          </w:p>
        </w:tc>
        <w:tc>
          <w:tcPr>
            <w:tcW w:w="1860" w:type="dxa"/>
            <w:vMerge/>
            <w:tcBorders>
              <w:top w:val="nil"/>
            </w:tcBorders>
          </w:tcPr>
          <w:p w14:paraId="481E5409" w14:textId="77777777" w:rsidR="0058791C" w:rsidRPr="006700A0" w:rsidRDefault="0058791C">
            <w:pPr>
              <w:rPr>
                <w:sz w:val="2"/>
                <w:szCs w:val="2"/>
                <w:lang w:val="ru-RU"/>
              </w:rPr>
            </w:pPr>
          </w:p>
        </w:tc>
        <w:tc>
          <w:tcPr>
            <w:tcW w:w="2985" w:type="dxa"/>
            <w:vMerge/>
            <w:tcBorders>
              <w:top w:val="nil"/>
            </w:tcBorders>
          </w:tcPr>
          <w:p w14:paraId="4E8AC27F" w14:textId="77777777" w:rsidR="0058791C" w:rsidRPr="006700A0" w:rsidRDefault="0058791C">
            <w:pPr>
              <w:rPr>
                <w:sz w:val="2"/>
                <w:szCs w:val="2"/>
                <w:lang w:val="ru-RU"/>
              </w:rPr>
            </w:pPr>
          </w:p>
        </w:tc>
        <w:tc>
          <w:tcPr>
            <w:tcW w:w="1710" w:type="dxa"/>
            <w:vMerge/>
            <w:tcBorders>
              <w:top w:val="nil"/>
            </w:tcBorders>
          </w:tcPr>
          <w:p w14:paraId="3C546B30" w14:textId="77777777" w:rsidR="0058791C" w:rsidRPr="006700A0" w:rsidRDefault="0058791C">
            <w:pPr>
              <w:rPr>
                <w:sz w:val="2"/>
                <w:szCs w:val="2"/>
                <w:lang w:val="ru-RU"/>
              </w:rPr>
            </w:pPr>
          </w:p>
        </w:tc>
        <w:tc>
          <w:tcPr>
            <w:tcW w:w="3525" w:type="dxa"/>
          </w:tcPr>
          <w:p w14:paraId="0DA0DD3E" w14:textId="77777777" w:rsidR="0058791C" w:rsidRPr="006700A0" w:rsidRDefault="00BA7600">
            <w:pPr>
              <w:pStyle w:val="TableParagraph"/>
              <w:ind w:left="52" w:right="601"/>
              <w:rPr>
                <w:sz w:val="20"/>
                <w:lang w:val="ru-RU"/>
              </w:rPr>
            </w:pPr>
            <w:r w:rsidRPr="006700A0">
              <w:rPr>
                <w:sz w:val="20"/>
                <w:lang w:val="ru-RU"/>
              </w:rPr>
              <w:t>экстирпация бедренной кости с тотальным</w:t>
            </w:r>
            <w:r w:rsidRPr="006700A0">
              <w:rPr>
                <w:spacing w:val="-13"/>
                <w:sz w:val="20"/>
                <w:lang w:val="ru-RU"/>
              </w:rPr>
              <w:t xml:space="preserve"> </w:t>
            </w:r>
            <w:r w:rsidRPr="006700A0">
              <w:rPr>
                <w:sz w:val="20"/>
                <w:lang w:val="ru-RU"/>
              </w:rPr>
              <w:t>эндопротезированием</w:t>
            </w:r>
          </w:p>
        </w:tc>
        <w:tc>
          <w:tcPr>
            <w:tcW w:w="1815" w:type="dxa"/>
            <w:vMerge/>
            <w:tcBorders>
              <w:top w:val="nil"/>
            </w:tcBorders>
          </w:tcPr>
          <w:p w14:paraId="6F544DF7" w14:textId="77777777" w:rsidR="0058791C" w:rsidRPr="006700A0" w:rsidRDefault="0058791C">
            <w:pPr>
              <w:rPr>
                <w:sz w:val="2"/>
                <w:szCs w:val="2"/>
                <w:lang w:val="ru-RU"/>
              </w:rPr>
            </w:pPr>
          </w:p>
        </w:tc>
      </w:tr>
      <w:tr w:rsidR="0058791C" w14:paraId="44228620" w14:textId="77777777">
        <w:trPr>
          <w:trHeight w:val="465"/>
        </w:trPr>
        <w:tc>
          <w:tcPr>
            <w:tcW w:w="975" w:type="dxa"/>
            <w:vMerge/>
            <w:tcBorders>
              <w:top w:val="nil"/>
            </w:tcBorders>
          </w:tcPr>
          <w:p w14:paraId="7FFFC3C7" w14:textId="77777777" w:rsidR="0058791C" w:rsidRPr="006700A0" w:rsidRDefault="0058791C">
            <w:pPr>
              <w:rPr>
                <w:sz w:val="2"/>
                <w:szCs w:val="2"/>
                <w:lang w:val="ru-RU"/>
              </w:rPr>
            </w:pPr>
          </w:p>
        </w:tc>
        <w:tc>
          <w:tcPr>
            <w:tcW w:w="2835" w:type="dxa"/>
            <w:vMerge/>
            <w:tcBorders>
              <w:top w:val="nil"/>
            </w:tcBorders>
          </w:tcPr>
          <w:p w14:paraId="1206A155" w14:textId="77777777" w:rsidR="0058791C" w:rsidRPr="006700A0" w:rsidRDefault="0058791C">
            <w:pPr>
              <w:rPr>
                <w:sz w:val="2"/>
                <w:szCs w:val="2"/>
                <w:lang w:val="ru-RU"/>
              </w:rPr>
            </w:pPr>
          </w:p>
        </w:tc>
        <w:tc>
          <w:tcPr>
            <w:tcW w:w="1860" w:type="dxa"/>
            <w:vMerge/>
            <w:tcBorders>
              <w:top w:val="nil"/>
            </w:tcBorders>
          </w:tcPr>
          <w:p w14:paraId="2367ED0F" w14:textId="77777777" w:rsidR="0058791C" w:rsidRPr="006700A0" w:rsidRDefault="0058791C">
            <w:pPr>
              <w:rPr>
                <w:sz w:val="2"/>
                <w:szCs w:val="2"/>
                <w:lang w:val="ru-RU"/>
              </w:rPr>
            </w:pPr>
          </w:p>
        </w:tc>
        <w:tc>
          <w:tcPr>
            <w:tcW w:w="2985" w:type="dxa"/>
            <w:vMerge/>
            <w:tcBorders>
              <w:top w:val="nil"/>
            </w:tcBorders>
          </w:tcPr>
          <w:p w14:paraId="64FE0E3F" w14:textId="77777777" w:rsidR="0058791C" w:rsidRPr="006700A0" w:rsidRDefault="0058791C">
            <w:pPr>
              <w:rPr>
                <w:sz w:val="2"/>
                <w:szCs w:val="2"/>
                <w:lang w:val="ru-RU"/>
              </w:rPr>
            </w:pPr>
          </w:p>
        </w:tc>
        <w:tc>
          <w:tcPr>
            <w:tcW w:w="1710" w:type="dxa"/>
            <w:vMerge/>
            <w:tcBorders>
              <w:top w:val="nil"/>
            </w:tcBorders>
          </w:tcPr>
          <w:p w14:paraId="017570C4" w14:textId="77777777" w:rsidR="0058791C" w:rsidRPr="006700A0" w:rsidRDefault="0058791C">
            <w:pPr>
              <w:rPr>
                <w:sz w:val="2"/>
                <w:szCs w:val="2"/>
                <w:lang w:val="ru-RU"/>
              </w:rPr>
            </w:pPr>
          </w:p>
        </w:tc>
        <w:tc>
          <w:tcPr>
            <w:tcW w:w="3525" w:type="dxa"/>
          </w:tcPr>
          <w:p w14:paraId="1173B592" w14:textId="77777777" w:rsidR="0058791C" w:rsidRDefault="00BA7600">
            <w:pPr>
              <w:pStyle w:val="TableParagraph"/>
              <w:spacing w:line="229" w:lineRule="exact"/>
              <w:ind w:left="52"/>
              <w:rPr>
                <w:sz w:val="20"/>
              </w:rPr>
            </w:pPr>
            <w:r>
              <w:rPr>
                <w:spacing w:val="-2"/>
                <w:sz w:val="20"/>
              </w:rPr>
              <w:t>реэндопротезирование</w:t>
            </w:r>
          </w:p>
        </w:tc>
        <w:tc>
          <w:tcPr>
            <w:tcW w:w="1815" w:type="dxa"/>
            <w:vMerge/>
            <w:tcBorders>
              <w:top w:val="nil"/>
            </w:tcBorders>
          </w:tcPr>
          <w:p w14:paraId="1F095585" w14:textId="77777777" w:rsidR="0058791C" w:rsidRDefault="0058791C">
            <w:pPr>
              <w:rPr>
                <w:sz w:val="2"/>
                <w:szCs w:val="2"/>
              </w:rPr>
            </w:pPr>
          </w:p>
        </w:tc>
      </w:tr>
      <w:tr w:rsidR="0058791C" w:rsidRPr="00B572D9" w14:paraId="32001BE0" w14:textId="77777777">
        <w:trPr>
          <w:trHeight w:val="690"/>
        </w:trPr>
        <w:tc>
          <w:tcPr>
            <w:tcW w:w="975" w:type="dxa"/>
            <w:vMerge/>
            <w:tcBorders>
              <w:top w:val="nil"/>
            </w:tcBorders>
          </w:tcPr>
          <w:p w14:paraId="7B8061A9" w14:textId="77777777" w:rsidR="0058791C" w:rsidRDefault="0058791C">
            <w:pPr>
              <w:rPr>
                <w:sz w:val="2"/>
                <w:szCs w:val="2"/>
              </w:rPr>
            </w:pPr>
          </w:p>
        </w:tc>
        <w:tc>
          <w:tcPr>
            <w:tcW w:w="2835" w:type="dxa"/>
            <w:vMerge/>
            <w:tcBorders>
              <w:top w:val="nil"/>
            </w:tcBorders>
          </w:tcPr>
          <w:p w14:paraId="072F8570" w14:textId="77777777" w:rsidR="0058791C" w:rsidRDefault="0058791C">
            <w:pPr>
              <w:rPr>
                <w:sz w:val="2"/>
                <w:szCs w:val="2"/>
              </w:rPr>
            </w:pPr>
          </w:p>
        </w:tc>
        <w:tc>
          <w:tcPr>
            <w:tcW w:w="1860" w:type="dxa"/>
            <w:vMerge/>
            <w:tcBorders>
              <w:top w:val="nil"/>
            </w:tcBorders>
          </w:tcPr>
          <w:p w14:paraId="451EC2AC" w14:textId="77777777" w:rsidR="0058791C" w:rsidRDefault="0058791C">
            <w:pPr>
              <w:rPr>
                <w:sz w:val="2"/>
                <w:szCs w:val="2"/>
              </w:rPr>
            </w:pPr>
          </w:p>
        </w:tc>
        <w:tc>
          <w:tcPr>
            <w:tcW w:w="2985" w:type="dxa"/>
            <w:vMerge/>
            <w:tcBorders>
              <w:top w:val="nil"/>
            </w:tcBorders>
          </w:tcPr>
          <w:p w14:paraId="481F2809" w14:textId="77777777" w:rsidR="0058791C" w:rsidRDefault="0058791C">
            <w:pPr>
              <w:rPr>
                <w:sz w:val="2"/>
                <w:szCs w:val="2"/>
              </w:rPr>
            </w:pPr>
          </w:p>
        </w:tc>
        <w:tc>
          <w:tcPr>
            <w:tcW w:w="1710" w:type="dxa"/>
            <w:vMerge/>
            <w:tcBorders>
              <w:top w:val="nil"/>
            </w:tcBorders>
          </w:tcPr>
          <w:p w14:paraId="6E4FBC28" w14:textId="77777777" w:rsidR="0058791C" w:rsidRDefault="0058791C">
            <w:pPr>
              <w:rPr>
                <w:sz w:val="2"/>
                <w:szCs w:val="2"/>
              </w:rPr>
            </w:pPr>
          </w:p>
        </w:tc>
        <w:tc>
          <w:tcPr>
            <w:tcW w:w="3525" w:type="dxa"/>
          </w:tcPr>
          <w:p w14:paraId="03F2310A"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грудной</w:t>
            </w:r>
            <w:r w:rsidRPr="006700A0">
              <w:rPr>
                <w:spacing w:val="-2"/>
                <w:sz w:val="20"/>
                <w:lang w:val="ru-RU"/>
              </w:rPr>
              <w:t xml:space="preserve"> стенки</w:t>
            </w:r>
          </w:p>
          <w:p w14:paraId="7D4FEC53" w14:textId="77777777" w:rsidR="0058791C" w:rsidRPr="006700A0" w:rsidRDefault="00BA7600">
            <w:pPr>
              <w:pStyle w:val="TableParagraph"/>
              <w:ind w:left="52"/>
              <w:rPr>
                <w:sz w:val="20"/>
                <w:lang w:val="ru-RU"/>
              </w:rPr>
            </w:pPr>
            <w:r w:rsidRPr="006700A0">
              <w:rPr>
                <w:sz w:val="20"/>
                <w:lang w:val="ru-RU"/>
              </w:rPr>
              <w:t>с</w:t>
            </w:r>
            <w:r w:rsidRPr="006700A0">
              <w:rPr>
                <w:spacing w:val="-1"/>
                <w:sz w:val="20"/>
                <w:lang w:val="ru-RU"/>
              </w:rPr>
              <w:t xml:space="preserve"> </w:t>
            </w:r>
            <w:r w:rsidRPr="006700A0">
              <w:rPr>
                <w:spacing w:val="-2"/>
                <w:sz w:val="20"/>
                <w:lang w:val="ru-RU"/>
              </w:rPr>
              <w:t>эндопротезированием</w:t>
            </w:r>
          </w:p>
        </w:tc>
        <w:tc>
          <w:tcPr>
            <w:tcW w:w="1815" w:type="dxa"/>
            <w:vMerge/>
            <w:tcBorders>
              <w:top w:val="nil"/>
            </w:tcBorders>
          </w:tcPr>
          <w:p w14:paraId="7E2A25FB" w14:textId="77777777" w:rsidR="0058791C" w:rsidRPr="006700A0" w:rsidRDefault="0058791C">
            <w:pPr>
              <w:rPr>
                <w:sz w:val="2"/>
                <w:szCs w:val="2"/>
                <w:lang w:val="ru-RU"/>
              </w:rPr>
            </w:pPr>
          </w:p>
        </w:tc>
      </w:tr>
      <w:tr w:rsidR="0058791C" w:rsidRPr="00B572D9" w14:paraId="6319CE63" w14:textId="77777777">
        <w:trPr>
          <w:trHeight w:val="450"/>
        </w:trPr>
        <w:tc>
          <w:tcPr>
            <w:tcW w:w="975" w:type="dxa"/>
            <w:vMerge/>
            <w:tcBorders>
              <w:top w:val="nil"/>
            </w:tcBorders>
          </w:tcPr>
          <w:p w14:paraId="493A266F" w14:textId="77777777" w:rsidR="0058791C" w:rsidRPr="006700A0" w:rsidRDefault="0058791C">
            <w:pPr>
              <w:rPr>
                <w:sz w:val="2"/>
                <w:szCs w:val="2"/>
                <w:lang w:val="ru-RU"/>
              </w:rPr>
            </w:pPr>
          </w:p>
        </w:tc>
        <w:tc>
          <w:tcPr>
            <w:tcW w:w="2835" w:type="dxa"/>
            <w:vMerge/>
            <w:tcBorders>
              <w:top w:val="nil"/>
            </w:tcBorders>
          </w:tcPr>
          <w:p w14:paraId="56E143CB" w14:textId="77777777" w:rsidR="0058791C" w:rsidRPr="006700A0" w:rsidRDefault="0058791C">
            <w:pPr>
              <w:rPr>
                <w:sz w:val="2"/>
                <w:szCs w:val="2"/>
                <w:lang w:val="ru-RU"/>
              </w:rPr>
            </w:pPr>
          </w:p>
        </w:tc>
        <w:tc>
          <w:tcPr>
            <w:tcW w:w="1860" w:type="dxa"/>
            <w:vMerge/>
            <w:tcBorders>
              <w:top w:val="nil"/>
            </w:tcBorders>
          </w:tcPr>
          <w:p w14:paraId="1AF2A9ED" w14:textId="77777777" w:rsidR="0058791C" w:rsidRPr="006700A0" w:rsidRDefault="0058791C">
            <w:pPr>
              <w:rPr>
                <w:sz w:val="2"/>
                <w:szCs w:val="2"/>
                <w:lang w:val="ru-RU"/>
              </w:rPr>
            </w:pPr>
          </w:p>
        </w:tc>
        <w:tc>
          <w:tcPr>
            <w:tcW w:w="2985" w:type="dxa"/>
            <w:vMerge/>
            <w:tcBorders>
              <w:top w:val="nil"/>
            </w:tcBorders>
          </w:tcPr>
          <w:p w14:paraId="6A6DA124" w14:textId="77777777" w:rsidR="0058791C" w:rsidRPr="006700A0" w:rsidRDefault="0058791C">
            <w:pPr>
              <w:rPr>
                <w:sz w:val="2"/>
                <w:szCs w:val="2"/>
                <w:lang w:val="ru-RU"/>
              </w:rPr>
            </w:pPr>
          </w:p>
        </w:tc>
        <w:tc>
          <w:tcPr>
            <w:tcW w:w="1710" w:type="dxa"/>
            <w:vMerge/>
            <w:tcBorders>
              <w:top w:val="nil"/>
            </w:tcBorders>
          </w:tcPr>
          <w:p w14:paraId="0ACBDD30" w14:textId="77777777" w:rsidR="0058791C" w:rsidRPr="006700A0" w:rsidRDefault="0058791C">
            <w:pPr>
              <w:rPr>
                <w:sz w:val="2"/>
                <w:szCs w:val="2"/>
                <w:lang w:val="ru-RU"/>
              </w:rPr>
            </w:pPr>
          </w:p>
        </w:tc>
        <w:tc>
          <w:tcPr>
            <w:tcW w:w="3525" w:type="dxa"/>
          </w:tcPr>
          <w:p w14:paraId="49F13E9F"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тела </w:t>
            </w:r>
            <w:r w:rsidRPr="006700A0">
              <w:rPr>
                <w:spacing w:val="-2"/>
                <w:sz w:val="20"/>
                <w:lang w:val="ru-RU"/>
              </w:rPr>
              <w:t>позвонка</w:t>
            </w:r>
          </w:p>
          <w:p w14:paraId="46FC3ED7" w14:textId="77777777" w:rsidR="0058791C" w:rsidRPr="006700A0" w:rsidRDefault="00BA7600">
            <w:pPr>
              <w:pStyle w:val="TableParagraph"/>
              <w:spacing w:line="216" w:lineRule="exact"/>
              <w:ind w:left="52"/>
              <w:rPr>
                <w:sz w:val="20"/>
                <w:lang w:val="ru-RU"/>
              </w:rPr>
            </w:pPr>
            <w:r w:rsidRPr="006700A0">
              <w:rPr>
                <w:sz w:val="20"/>
                <w:lang w:val="ru-RU"/>
              </w:rPr>
              <w:t>с</w:t>
            </w:r>
            <w:r w:rsidRPr="006700A0">
              <w:rPr>
                <w:spacing w:val="-1"/>
                <w:sz w:val="20"/>
                <w:lang w:val="ru-RU"/>
              </w:rPr>
              <w:t xml:space="preserve"> </w:t>
            </w:r>
            <w:r w:rsidRPr="006700A0">
              <w:rPr>
                <w:spacing w:val="-2"/>
                <w:sz w:val="20"/>
                <w:lang w:val="ru-RU"/>
              </w:rPr>
              <w:t>эндопротезированием</w:t>
            </w:r>
          </w:p>
        </w:tc>
        <w:tc>
          <w:tcPr>
            <w:tcW w:w="1815" w:type="dxa"/>
            <w:vMerge/>
            <w:tcBorders>
              <w:top w:val="nil"/>
            </w:tcBorders>
          </w:tcPr>
          <w:p w14:paraId="56039938" w14:textId="77777777" w:rsidR="0058791C" w:rsidRPr="006700A0" w:rsidRDefault="0058791C">
            <w:pPr>
              <w:rPr>
                <w:sz w:val="2"/>
                <w:szCs w:val="2"/>
                <w:lang w:val="ru-RU"/>
              </w:rPr>
            </w:pPr>
          </w:p>
        </w:tc>
      </w:tr>
      <w:tr w:rsidR="0058791C" w:rsidRPr="00B572D9" w14:paraId="58FC0CD4" w14:textId="77777777">
        <w:trPr>
          <w:trHeight w:val="690"/>
        </w:trPr>
        <w:tc>
          <w:tcPr>
            <w:tcW w:w="975" w:type="dxa"/>
            <w:vMerge/>
            <w:tcBorders>
              <w:top w:val="nil"/>
            </w:tcBorders>
          </w:tcPr>
          <w:p w14:paraId="700F8C05" w14:textId="77777777" w:rsidR="0058791C" w:rsidRPr="006700A0" w:rsidRDefault="0058791C">
            <w:pPr>
              <w:rPr>
                <w:sz w:val="2"/>
                <w:szCs w:val="2"/>
                <w:lang w:val="ru-RU"/>
              </w:rPr>
            </w:pPr>
          </w:p>
        </w:tc>
        <w:tc>
          <w:tcPr>
            <w:tcW w:w="2835" w:type="dxa"/>
            <w:vMerge/>
            <w:tcBorders>
              <w:top w:val="nil"/>
            </w:tcBorders>
          </w:tcPr>
          <w:p w14:paraId="1F7B96C7" w14:textId="77777777" w:rsidR="0058791C" w:rsidRPr="006700A0" w:rsidRDefault="0058791C">
            <w:pPr>
              <w:rPr>
                <w:sz w:val="2"/>
                <w:szCs w:val="2"/>
                <w:lang w:val="ru-RU"/>
              </w:rPr>
            </w:pPr>
          </w:p>
        </w:tc>
        <w:tc>
          <w:tcPr>
            <w:tcW w:w="1860" w:type="dxa"/>
            <w:vMerge/>
            <w:tcBorders>
              <w:top w:val="nil"/>
            </w:tcBorders>
          </w:tcPr>
          <w:p w14:paraId="6354069D" w14:textId="77777777" w:rsidR="0058791C" w:rsidRPr="006700A0" w:rsidRDefault="0058791C">
            <w:pPr>
              <w:rPr>
                <w:sz w:val="2"/>
                <w:szCs w:val="2"/>
                <w:lang w:val="ru-RU"/>
              </w:rPr>
            </w:pPr>
          </w:p>
        </w:tc>
        <w:tc>
          <w:tcPr>
            <w:tcW w:w="2985" w:type="dxa"/>
            <w:vMerge/>
            <w:tcBorders>
              <w:top w:val="nil"/>
            </w:tcBorders>
          </w:tcPr>
          <w:p w14:paraId="298EA953" w14:textId="77777777" w:rsidR="0058791C" w:rsidRPr="006700A0" w:rsidRDefault="0058791C">
            <w:pPr>
              <w:rPr>
                <w:sz w:val="2"/>
                <w:szCs w:val="2"/>
                <w:lang w:val="ru-RU"/>
              </w:rPr>
            </w:pPr>
          </w:p>
        </w:tc>
        <w:tc>
          <w:tcPr>
            <w:tcW w:w="1710" w:type="dxa"/>
            <w:vMerge/>
            <w:tcBorders>
              <w:top w:val="nil"/>
            </w:tcBorders>
          </w:tcPr>
          <w:p w14:paraId="6102AB65" w14:textId="77777777" w:rsidR="0058791C" w:rsidRPr="006700A0" w:rsidRDefault="0058791C">
            <w:pPr>
              <w:rPr>
                <w:sz w:val="2"/>
                <w:szCs w:val="2"/>
                <w:lang w:val="ru-RU"/>
              </w:rPr>
            </w:pPr>
          </w:p>
        </w:tc>
        <w:tc>
          <w:tcPr>
            <w:tcW w:w="3525" w:type="dxa"/>
          </w:tcPr>
          <w:p w14:paraId="3E761E27" w14:textId="77777777" w:rsidR="0058791C" w:rsidRPr="006700A0" w:rsidRDefault="00BA7600">
            <w:pPr>
              <w:pStyle w:val="TableParagraph"/>
              <w:ind w:left="52"/>
              <w:rPr>
                <w:sz w:val="20"/>
                <w:lang w:val="ru-RU"/>
              </w:rPr>
            </w:pPr>
            <w:r w:rsidRPr="006700A0">
              <w:rPr>
                <w:sz w:val="20"/>
                <w:lang w:val="ru-RU"/>
              </w:rPr>
              <w:t>удаление позвонка с эндопротезированием</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фиксацией</w:t>
            </w:r>
          </w:p>
        </w:tc>
        <w:tc>
          <w:tcPr>
            <w:tcW w:w="1815" w:type="dxa"/>
            <w:vMerge/>
            <w:tcBorders>
              <w:top w:val="nil"/>
            </w:tcBorders>
          </w:tcPr>
          <w:p w14:paraId="546F9D8D" w14:textId="77777777" w:rsidR="0058791C" w:rsidRPr="006700A0" w:rsidRDefault="0058791C">
            <w:pPr>
              <w:rPr>
                <w:sz w:val="2"/>
                <w:szCs w:val="2"/>
                <w:lang w:val="ru-RU"/>
              </w:rPr>
            </w:pPr>
          </w:p>
        </w:tc>
      </w:tr>
      <w:tr w:rsidR="0058791C" w14:paraId="0846AEC9" w14:textId="77777777">
        <w:trPr>
          <w:trHeight w:val="690"/>
        </w:trPr>
        <w:tc>
          <w:tcPr>
            <w:tcW w:w="975" w:type="dxa"/>
            <w:vMerge w:val="restart"/>
          </w:tcPr>
          <w:p w14:paraId="5884FC5A" w14:textId="77777777" w:rsidR="0058791C" w:rsidRDefault="00BA7600">
            <w:pPr>
              <w:pStyle w:val="TableParagraph"/>
              <w:spacing w:line="229" w:lineRule="exact"/>
              <w:ind w:left="10" w:right="34"/>
              <w:jc w:val="center"/>
              <w:rPr>
                <w:sz w:val="20"/>
              </w:rPr>
            </w:pPr>
            <w:r>
              <w:rPr>
                <w:spacing w:val="-5"/>
                <w:sz w:val="20"/>
              </w:rPr>
              <w:t>32</w:t>
            </w:r>
          </w:p>
        </w:tc>
        <w:tc>
          <w:tcPr>
            <w:tcW w:w="2835" w:type="dxa"/>
            <w:vMerge w:val="restart"/>
          </w:tcPr>
          <w:p w14:paraId="00D1F2A6" w14:textId="77777777" w:rsidR="0058791C" w:rsidRPr="006700A0" w:rsidRDefault="00BA7600">
            <w:pPr>
              <w:pStyle w:val="TableParagraph"/>
              <w:ind w:left="52"/>
              <w:rPr>
                <w:sz w:val="20"/>
                <w:lang w:val="ru-RU"/>
              </w:rPr>
            </w:pPr>
            <w:r w:rsidRPr="006700A0">
              <w:rPr>
                <w:sz w:val="20"/>
                <w:lang w:val="ru-RU"/>
              </w:rPr>
              <w:t xml:space="preserve">Хирургическое лечение </w:t>
            </w:r>
            <w:r w:rsidRPr="006700A0">
              <w:rPr>
                <w:spacing w:val="-2"/>
                <w:sz w:val="20"/>
                <w:lang w:val="ru-RU"/>
              </w:rPr>
              <w:t xml:space="preserve">злокачественных </w:t>
            </w:r>
            <w:r w:rsidRPr="006700A0">
              <w:rPr>
                <w:sz w:val="20"/>
                <w:lang w:val="ru-RU"/>
              </w:rPr>
              <w:t>новообразований,</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sidRPr="006700A0">
              <w:rPr>
                <w:sz w:val="20"/>
                <w:lang w:val="ru-RU"/>
              </w:rPr>
              <w:t xml:space="preserve">у детей, с использованием </w:t>
            </w:r>
            <w:r w:rsidRPr="006700A0">
              <w:rPr>
                <w:spacing w:val="-2"/>
                <w:sz w:val="20"/>
                <w:lang w:val="ru-RU"/>
              </w:rPr>
              <w:t>робототехники</w:t>
            </w:r>
          </w:p>
        </w:tc>
        <w:tc>
          <w:tcPr>
            <w:tcW w:w="1860" w:type="dxa"/>
            <w:vMerge w:val="restart"/>
          </w:tcPr>
          <w:p w14:paraId="115677A4" w14:textId="77777777" w:rsidR="0058791C" w:rsidRPr="006700A0" w:rsidRDefault="00BA7600">
            <w:pPr>
              <w:pStyle w:val="TableParagraph"/>
              <w:ind w:left="52"/>
              <w:rPr>
                <w:sz w:val="20"/>
                <w:lang w:val="ru-RU"/>
              </w:rPr>
            </w:pPr>
            <w:r>
              <w:rPr>
                <w:sz w:val="20"/>
              </w:rPr>
              <w:t>C</w:t>
            </w:r>
            <w:r w:rsidRPr="006700A0">
              <w:rPr>
                <w:sz w:val="20"/>
                <w:lang w:val="ru-RU"/>
              </w:rPr>
              <w:t>06.2,</w:t>
            </w:r>
            <w:r w:rsidRPr="006700A0">
              <w:rPr>
                <w:spacing w:val="-13"/>
                <w:sz w:val="20"/>
                <w:lang w:val="ru-RU"/>
              </w:rPr>
              <w:t xml:space="preserve"> </w:t>
            </w:r>
            <w:r>
              <w:rPr>
                <w:sz w:val="20"/>
              </w:rPr>
              <w:t>C</w:t>
            </w:r>
            <w:r w:rsidRPr="006700A0">
              <w:rPr>
                <w:sz w:val="20"/>
                <w:lang w:val="ru-RU"/>
              </w:rPr>
              <w:t>09.0,</w:t>
            </w:r>
            <w:r w:rsidRPr="006700A0">
              <w:rPr>
                <w:spacing w:val="-12"/>
                <w:sz w:val="20"/>
                <w:lang w:val="ru-RU"/>
              </w:rPr>
              <w:t xml:space="preserve"> </w:t>
            </w:r>
            <w:r>
              <w:rPr>
                <w:sz w:val="20"/>
              </w:rPr>
              <w:t>C</w:t>
            </w:r>
            <w:r w:rsidRPr="006700A0">
              <w:rPr>
                <w:sz w:val="20"/>
                <w:lang w:val="ru-RU"/>
              </w:rPr>
              <w:t xml:space="preserve">09.1, </w:t>
            </w:r>
            <w:r>
              <w:rPr>
                <w:sz w:val="20"/>
              </w:rPr>
              <w:t>C</w:t>
            </w:r>
            <w:r w:rsidRPr="006700A0">
              <w:rPr>
                <w:sz w:val="20"/>
                <w:lang w:val="ru-RU"/>
              </w:rPr>
              <w:t xml:space="preserve">09.8, </w:t>
            </w:r>
            <w:r>
              <w:rPr>
                <w:sz w:val="20"/>
              </w:rPr>
              <w:t>C</w:t>
            </w:r>
            <w:r w:rsidRPr="006700A0">
              <w:rPr>
                <w:sz w:val="20"/>
                <w:lang w:val="ru-RU"/>
              </w:rPr>
              <w:t>09.9,</w:t>
            </w:r>
          </w:p>
          <w:p w14:paraId="3D387DEF" w14:textId="77777777" w:rsidR="0058791C" w:rsidRPr="006700A0" w:rsidRDefault="00BA7600">
            <w:pPr>
              <w:pStyle w:val="TableParagraph"/>
              <w:ind w:left="52"/>
              <w:rPr>
                <w:sz w:val="20"/>
                <w:lang w:val="ru-RU"/>
              </w:rPr>
            </w:pPr>
            <w:r>
              <w:rPr>
                <w:sz w:val="20"/>
              </w:rPr>
              <w:t>C</w:t>
            </w:r>
            <w:r w:rsidRPr="006700A0">
              <w:rPr>
                <w:sz w:val="20"/>
                <w:lang w:val="ru-RU"/>
              </w:rPr>
              <w:t>10.0</w:t>
            </w:r>
            <w:r w:rsidRPr="006700A0">
              <w:rPr>
                <w:spacing w:val="-3"/>
                <w:sz w:val="20"/>
                <w:lang w:val="ru-RU"/>
              </w:rPr>
              <w:t xml:space="preserve"> </w:t>
            </w:r>
            <w:r w:rsidRPr="006700A0">
              <w:rPr>
                <w:sz w:val="20"/>
                <w:lang w:val="ru-RU"/>
              </w:rPr>
              <w:t>-</w:t>
            </w:r>
            <w:r w:rsidRPr="006700A0">
              <w:rPr>
                <w:spacing w:val="-2"/>
                <w:sz w:val="20"/>
                <w:lang w:val="ru-RU"/>
              </w:rPr>
              <w:t xml:space="preserve"> С10.4,</w:t>
            </w:r>
          </w:p>
          <w:p w14:paraId="3B44175F" w14:textId="77777777" w:rsidR="0058791C" w:rsidRPr="006700A0" w:rsidRDefault="00BA7600">
            <w:pPr>
              <w:pStyle w:val="TableParagraph"/>
              <w:ind w:left="52"/>
              <w:rPr>
                <w:sz w:val="20"/>
                <w:lang w:val="ru-RU"/>
              </w:rPr>
            </w:pPr>
            <w:r>
              <w:rPr>
                <w:sz w:val="20"/>
              </w:rPr>
              <w:t>C</w:t>
            </w:r>
            <w:r w:rsidRPr="006700A0">
              <w:rPr>
                <w:sz w:val="20"/>
                <w:lang w:val="ru-RU"/>
              </w:rPr>
              <w:t>11.0</w:t>
            </w:r>
            <w:r w:rsidRPr="006700A0">
              <w:rPr>
                <w:spacing w:val="-3"/>
                <w:sz w:val="20"/>
                <w:lang w:val="ru-RU"/>
              </w:rPr>
              <w:t xml:space="preserve"> </w:t>
            </w:r>
            <w:r w:rsidRPr="006700A0">
              <w:rPr>
                <w:sz w:val="20"/>
                <w:lang w:val="ru-RU"/>
              </w:rPr>
              <w:t>-</w:t>
            </w:r>
            <w:r w:rsidRPr="006700A0">
              <w:rPr>
                <w:spacing w:val="-2"/>
                <w:sz w:val="20"/>
                <w:lang w:val="ru-RU"/>
              </w:rPr>
              <w:t xml:space="preserve"> </w:t>
            </w:r>
            <w:r>
              <w:rPr>
                <w:spacing w:val="-2"/>
                <w:sz w:val="20"/>
              </w:rPr>
              <w:t>C</w:t>
            </w:r>
            <w:r w:rsidRPr="006700A0">
              <w:rPr>
                <w:spacing w:val="-2"/>
                <w:sz w:val="20"/>
                <w:lang w:val="ru-RU"/>
              </w:rPr>
              <w:t>11.3,</w:t>
            </w:r>
          </w:p>
          <w:p w14:paraId="3E417C11" w14:textId="77777777" w:rsidR="0058791C" w:rsidRPr="006700A0" w:rsidRDefault="00BA7600">
            <w:pPr>
              <w:pStyle w:val="TableParagraph"/>
              <w:ind w:left="52"/>
              <w:rPr>
                <w:sz w:val="20"/>
                <w:lang w:val="ru-RU"/>
              </w:rPr>
            </w:pPr>
            <w:r>
              <w:rPr>
                <w:sz w:val="20"/>
              </w:rPr>
              <w:t>C</w:t>
            </w:r>
            <w:r w:rsidRPr="006700A0">
              <w:rPr>
                <w:sz w:val="20"/>
                <w:lang w:val="ru-RU"/>
              </w:rPr>
              <w:t>11.8,</w:t>
            </w:r>
            <w:r w:rsidRPr="006700A0">
              <w:rPr>
                <w:spacing w:val="-6"/>
                <w:sz w:val="20"/>
                <w:lang w:val="ru-RU"/>
              </w:rPr>
              <w:t xml:space="preserve"> </w:t>
            </w:r>
            <w:r>
              <w:rPr>
                <w:sz w:val="20"/>
              </w:rPr>
              <w:t>C</w:t>
            </w:r>
            <w:r w:rsidRPr="006700A0">
              <w:rPr>
                <w:sz w:val="20"/>
                <w:lang w:val="ru-RU"/>
              </w:rPr>
              <w:t>11.9,</w:t>
            </w:r>
            <w:r w:rsidRPr="006700A0">
              <w:rPr>
                <w:spacing w:val="-6"/>
                <w:sz w:val="20"/>
                <w:lang w:val="ru-RU"/>
              </w:rPr>
              <w:t xml:space="preserve"> </w:t>
            </w:r>
            <w:r>
              <w:rPr>
                <w:spacing w:val="-4"/>
                <w:sz w:val="20"/>
              </w:rPr>
              <w:t>C</w:t>
            </w:r>
            <w:r w:rsidRPr="006700A0">
              <w:rPr>
                <w:spacing w:val="-4"/>
                <w:sz w:val="20"/>
                <w:lang w:val="ru-RU"/>
              </w:rPr>
              <w:t>12,</w:t>
            </w:r>
          </w:p>
          <w:p w14:paraId="714168DF" w14:textId="77777777" w:rsidR="0058791C" w:rsidRDefault="00BA7600">
            <w:pPr>
              <w:pStyle w:val="TableParagraph"/>
              <w:ind w:left="52"/>
              <w:rPr>
                <w:sz w:val="20"/>
              </w:rPr>
            </w:pPr>
            <w:r>
              <w:rPr>
                <w:sz w:val="20"/>
              </w:rPr>
              <w:t>C13.0</w:t>
            </w:r>
            <w:r>
              <w:rPr>
                <w:spacing w:val="-3"/>
                <w:sz w:val="20"/>
              </w:rPr>
              <w:t xml:space="preserve"> </w:t>
            </w:r>
            <w:r>
              <w:rPr>
                <w:sz w:val="20"/>
              </w:rPr>
              <w:t>-</w:t>
            </w:r>
            <w:r>
              <w:rPr>
                <w:spacing w:val="-2"/>
                <w:sz w:val="20"/>
              </w:rPr>
              <w:t xml:space="preserve"> C13.2,</w:t>
            </w:r>
          </w:p>
          <w:p w14:paraId="756124E6" w14:textId="77777777" w:rsidR="0058791C" w:rsidRDefault="00BA7600">
            <w:pPr>
              <w:pStyle w:val="TableParagraph"/>
              <w:ind w:left="52"/>
              <w:rPr>
                <w:sz w:val="20"/>
              </w:rPr>
            </w:pPr>
            <w:r>
              <w:rPr>
                <w:sz w:val="20"/>
              </w:rPr>
              <w:t>C13.8,</w:t>
            </w:r>
            <w:r>
              <w:rPr>
                <w:spacing w:val="-6"/>
                <w:sz w:val="20"/>
              </w:rPr>
              <w:t xml:space="preserve"> </w:t>
            </w:r>
            <w:r>
              <w:rPr>
                <w:spacing w:val="-2"/>
                <w:sz w:val="20"/>
              </w:rPr>
              <w:t>C13.9,</w:t>
            </w:r>
          </w:p>
          <w:p w14:paraId="2AD18F5B" w14:textId="77777777" w:rsidR="0058791C" w:rsidRDefault="00BA7600">
            <w:pPr>
              <w:pStyle w:val="TableParagraph"/>
              <w:ind w:left="52"/>
              <w:rPr>
                <w:sz w:val="20"/>
              </w:rPr>
            </w:pPr>
            <w:r>
              <w:rPr>
                <w:sz w:val="20"/>
              </w:rPr>
              <w:t>C14.0</w:t>
            </w:r>
            <w:r>
              <w:rPr>
                <w:spacing w:val="-3"/>
                <w:sz w:val="20"/>
              </w:rPr>
              <w:t xml:space="preserve"> </w:t>
            </w:r>
            <w:r>
              <w:rPr>
                <w:sz w:val="20"/>
              </w:rPr>
              <w:t>-</w:t>
            </w:r>
            <w:r>
              <w:rPr>
                <w:spacing w:val="-2"/>
                <w:sz w:val="20"/>
              </w:rPr>
              <w:t xml:space="preserve"> C14.2,</w:t>
            </w:r>
          </w:p>
          <w:p w14:paraId="44755D04" w14:textId="77777777" w:rsidR="0058791C" w:rsidRDefault="00BA7600">
            <w:pPr>
              <w:pStyle w:val="TableParagraph"/>
              <w:spacing w:line="212" w:lineRule="exact"/>
              <w:ind w:left="52"/>
              <w:rPr>
                <w:sz w:val="20"/>
              </w:rPr>
            </w:pPr>
            <w:r>
              <w:rPr>
                <w:sz w:val="20"/>
              </w:rPr>
              <w:t>C15.0,</w:t>
            </w:r>
            <w:r>
              <w:rPr>
                <w:spacing w:val="-6"/>
                <w:sz w:val="20"/>
              </w:rPr>
              <w:t xml:space="preserve"> </w:t>
            </w:r>
            <w:r>
              <w:rPr>
                <w:spacing w:val="-2"/>
                <w:sz w:val="20"/>
              </w:rPr>
              <w:t>C30.0,</w:t>
            </w:r>
          </w:p>
        </w:tc>
        <w:tc>
          <w:tcPr>
            <w:tcW w:w="2985" w:type="dxa"/>
            <w:vMerge w:val="restart"/>
          </w:tcPr>
          <w:p w14:paraId="657E3CD1" w14:textId="77777777" w:rsidR="0058791C" w:rsidRPr="006700A0" w:rsidRDefault="00BA7600">
            <w:pPr>
              <w:pStyle w:val="TableParagraph"/>
              <w:spacing w:line="229" w:lineRule="exact"/>
              <w:ind w:left="52"/>
              <w:rPr>
                <w:sz w:val="20"/>
                <w:lang w:val="ru-RU"/>
              </w:rPr>
            </w:pPr>
            <w:r w:rsidRPr="006700A0">
              <w:rPr>
                <w:sz w:val="20"/>
                <w:lang w:val="ru-RU"/>
              </w:rPr>
              <w:t>опухоли</w:t>
            </w:r>
            <w:r w:rsidRPr="006700A0">
              <w:rPr>
                <w:spacing w:val="-2"/>
                <w:sz w:val="20"/>
                <w:lang w:val="ru-RU"/>
              </w:rPr>
              <w:t xml:space="preserve"> </w:t>
            </w:r>
            <w:r w:rsidRPr="006700A0">
              <w:rPr>
                <w:sz w:val="20"/>
                <w:lang w:val="ru-RU"/>
              </w:rPr>
              <w:t>головы</w:t>
            </w:r>
            <w:r w:rsidRPr="006700A0">
              <w:rPr>
                <w:spacing w:val="-3"/>
                <w:sz w:val="20"/>
                <w:lang w:val="ru-RU"/>
              </w:rPr>
              <w:t xml:space="preserve"> </w:t>
            </w:r>
            <w:r w:rsidRPr="006700A0">
              <w:rPr>
                <w:sz w:val="20"/>
                <w:lang w:val="ru-RU"/>
              </w:rPr>
              <w:t>и</w:t>
            </w:r>
            <w:r w:rsidRPr="006700A0">
              <w:rPr>
                <w:spacing w:val="-2"/>
                <w:sz w:val="20"/>
                <w:lang w:val="ru-RU"/>
              </w:rPr>
              <w:t xml:space="preserve"> </w:t>
            </w:r>
            <w:r w:rsidRPr="006700A0">
              <w:rPr>
                <w:spacing w:val="-5"/>
                <w:sz w:val="20"/>
                <w:lang w:val="ru-RU"/>
              </w:rPr>
              <w:t>шеи</w:t>
            </w:r>
          </w:p>
          <w:p w14:paraId="36EFFA03" w14:textId="77777777" w:rsidR="0058791C" w:rsidRPr="006700A0" w:rsidRDefault="00BA7600">
            <w:pPr>
              <w:pStyle w:val="TableParagraph"/>
              <w:ind w:left="52"/>
              <w:rPr>
                <w:sz w:val="20"/>
                <w:lang w:val="ru-RU"/>
              </w:rPr>
            </w:pPr>
            <w:r w:rsidRPr="006700A0">
              <w:rPr>
                <w:sz w:val="20"/>
                <w:lang w:val="ru-RU"/>
              </w:rPr>
              <w:t>(</w:t>
            </w:r>
            <w:r>
              <w:rPr>
                <w:sz w:val="20"/>
              </w:rPr>
              <w:t>T</w:t>
            </w:r>
            <w:r w:rsidRPr="006700A0">
              <w:rPr>
                <w:sz w:val="20"/>
                <w:lang w:val="ru-RU"/>
              </w:rPr>
              <w:t>1-2,</w:t>
            </w:r>
            <w:r w:rsidRPr="006700A0">
              <w:rPr>
                <w:spacing w:val="-3"/>
                <w:sz w:val="20"/>
                <w:lang w:val="ru-RU"/>
              </w:rPr>
              <w:t xml:space="preserve"> </w:t>
            </w:r>
            <w:r>
              <w:rPr>
                <w:sz w:val="20"/>
              </w:rPr>
              <w:t>N</w:t>
            </w:r>
            <w:r w:rsidRPr="006700A0">
              <w:rPr>
                <w:sz w:val="20"/>
                <w:lang w:val="ru-RU"/>
              </w:rPr>
              <w:t>3-4),</w:t>
            </w:r>
            <w:r w:rsidRPr="006700A0">
              <w:rPr>
                <w:spacing w:val="-3"/>
                <w:sz w:val="20"/>
                <w:lang w:val="ru-RU"/>
              </w:rPr>
              <w:t xml:space="preserve"> </w:t>
            </w:r>
            <w:r w:rsidRPr="006700A0">
              <w:rPr>
                <w:spacing w:val="-2"/>
                <w:sz w:val="20"/>
                <w:lang w:val="ru-RU"/>
              </w:rPr>
              <w:t>рецидив</w:t>
            </w:r>
          </w:p>
        </w:tc>
        <w:tc>
          <w:tcPr>
            <w:tcW w:w="1710" w:type="dxa"/>
            <w:vMerge w:val="restart"/>
          </w:tcPr>
          <w:p w14:paraId="2F5727FF" w14:textId="77777777" w:rsidR="0058791C" w:rsidRDefault="00BA7600">
            <w:pPr>
              <w:pStyle w:val="TableParagraph"/>
              <w:ind w:left="52"/>
              <w:rPr>
                <w:sz w:val="20"/>
              </w:rPr>
            </w:pPr>
            <w:r>
              <w:rPr>
                <w:spacing w:val="-2"/>
                <w:sz w:val="20"/>
              </w:rPr>
              <w:t>хирургическое лечение</w:t>
            </w:r>
          </w:p>
        </w:tc>
        <w:tc>
          <w:tcPr>
            <w:tcW w:w="3525" w:type="dxa"/>
          </w:tcPr>
          <w:p w14:paraId="3DA6327C" w14:textId="77777777" w:rsidR="0058791C" w:rsidRPr="006700A0" w:rsidRDefault="00BA7600">
            <w:pPr>
              <w:pStyle w:val="TableParagraph"/>
              <w:ind w:left="52" w:right="687"/>
              <w:rPr>
                <w:sz w:val="20"/>
                <w:lang w:val="ru-RU"/>
              </w:rPr>
            </w:pPr>
            <w:r w:rsidRPr="006700A0">
              <w:rPr>
                <w:sz w:val="20"/>
                <w:lang w:val="ru-RU"/>
              </w:rPr>
              <w:t>роботассистированное</w:t>
            </w:r>
            <w:r w:rsidRPr="006700A0">
              <w:rPr>
                <w:spacing w:val="-13"/>
                <w:sz w:val="20"/>
                <w:lang w:val="ru-RU"/>
              </w:rPr>
              <w:t xml:space="preserve"> </w:t>
            </w:r>
            <w:r w:rsidRPr="006700A0">
              <w:rPr>
                <w:sz w:val="20"/>
                <w:lang w:val="ru-RU"/>
              </w:rPr>
              <w:t>удаление опухолей головы и шеи</w:t>
            </w:r>
          </w:p>
        </w:tc>
        <w:tc>
          <w:tcPr>
            <w:tcW w:w="1815" w:type="dxa"/>
            <w:vMerge w:val="restart"/>
          </w:tcPr>
          <w:p w14:paraId="2BEB9883" w14:textId="77777777" w:rsidR="0058791C" w:rsidRDefault="00BA7600">
            <w:pPr>
              <w:pStyle w:val="TableParagraph"/>
              <w:spacing w:line="229" w:lineRule="exact"/>
              <w:ind w:left="562"/>
              <w:rPr>
                <w:sz w:val="20"/>
              </w:rPr>
            </w:pPr>
            <w:r>
              <w:rPr>
                <w:sz w:val="20"/>
              </w:rPr>
              <w:t xml:space="preserve">382 </w:t>
            </w:r>
            <w:r>
              <w:rPr>
                <w:spacing w:val="-5"/>
                <w:sz w:val="20"/>
              </w:rPr>
              <w:t>305</w:t>
            </w:r>
          </w:p>
        </w:tc>
      </w:tr>
      <w:tr w:rsidR="0058791C" w14:paraId="19F1156B" w14:textId="77777777">
        <w:trPr>
          <w:trHeight w:val="1365"/>
        </w:trPr>
        <w:tc>
          <w:tcPr>
            <w:tcW w:w="975" w:type="dxa"/>
            <w:vMerge/>
            <w:tcBorders>
              <w:top w:val="nil"/>
            </w:tcBorders>
          </w:tcPr>
          <w:p w14:paraId="1AAC1CA7" w14:textId="77777777" w:rsidR="0058791C" w:rsidRDefault="0058791C">
            <w:pPr>
              <w:rPr>
                <w:sz w:val="2"/>
                <w:szCs w:val="2"/>
              </w:rPr>
            </w:pPr>
          </w:p>
        </w:tc>
        <w:tc>
          <w:tcPr>
            <w:tcW w:w="2835" w:type="dxa"/>
            <w:vMerge/>
            <w:tcBorders>
              <w:top w:val="nil"/>
            </w:tcBorders>
          </w:tcPr>
          <w:p w14:paraId="57D3FF05" w14:textId="77777777" w:rsidR="0058791C" w:rsidRDefault="0058791C">
            <w:pPr>
              <w:rPr>
                <w:sz w:val="2"/>
                <w:szCs w:val="2"/>
              </w:rPr>
            </w:pPr>
          </w:p>
        </w:tc>
        <w:tc>
          <w:tcPr>
            <w:tcW w:w="1860" w:type="dxa"/>
            <w:vMerge/>
            <w:tcBorders>
              <w:top w:val="nil"/>
            </w:tcBorders>
          </w:tcPr>
          <w:p w14:paraId="7AEB402C" w14:textId="77777777" w:rsidR="0058791C" w:rsidRDefault="0058791C">
            <w:pPr>
              <w:rPr>
                <w:sz w:val="2"/>
                <w:szCs w:val="2"/>
              </w:rPr>
            </w:pPr>
          </w:p>
        </w:tc>
        <w:tc>
          <w:tcPr>
            <w:tcW w:w="2985" w:type="dxa"/>
            <w:vMerge/>
            <w:tcBorders>
              <w:top w:val="nil"/>
            </w:tcBorders>
          </w:tcPr>
          <w:p w14:paraId="2E09E4A0" w14:textId="77777777" w:rsidR="0058791C" w:rsidRDefault="0058791C">
            <w:pPr>
              <w:rPr>
                <w:sz w:val="2"/>
                <w:szCs w:val="2"/>
              </w:rPr>
            </w:pPr>
          </w:p>
        </w:tc>
        <w:tc>
          <w:tcPr>
            <w:tcW w:w="1710" w:type="dxa"/>
            <w:vMerge/>
            <w:tcBorders>
              <w:top w:val="nil"/>
            </w:tcBorders>
          </w:tcPr>
          <w:p w14:paraId="4C94A5B7" w14:textId="77777777" w:rsidR="0058791C" w:rsidRDefault="0058791C">
            <w:pPr>
              <w:rPr>
                <w:sz w:val="2"/>
                <w:szCs w:val="2"/>
              </w:rPr>
            </w:pPr>
          </w:p>
        </w:tc>
        <w:tc>
          <w:tcPr>
            <w:tcW w:w="3525" w:type="dxa"/>
          </w:tcPr>
          <w:p w14:paraId="7DA64447" w14:textId="77777777" w:rsidR="0058791C" w:rsidRDefault="00BA7600">
            <w:pPr>
              <w:pStyle w:val="TableParagraph"/>
              <w:ind w:left="52" w:right="660"/>
              <w:rPr>
                <w:sz w:val="20"/>
              </w:rPr>
            </w:pPr>
            <w:r>
              <w:rPr>
                <w:sz w:val="20"/>
              </w:rPr>
              <w:t>роботассистированные</w:t>
            </w:r>
            <w:r>
              <w:rPr>
                <w:spacing w:val="-13"/>
                <w:sz w:val="20"/>
              </w:rPr>
              <w:t xml:space="preserve"> </w:t>
            </w:r>
            <w:r>
              <w:rPr>
                <w:sz w:val="20"/>
              </w:rPr>
              <w:t>резекции щитовидной железы</w:t>
            </w:r>
          </w:p>
        </w:tc>
        <w:tc>
          <w:tcPr>
            <w:tcW w:w="1815" w:type="dxa"/>
            <w:vMerge/>
            <w:tcBorders>
              <w:top w:val="nil"/>
            </w:tcBorders>
          </w:tcPr>
          <w:p w14:paraId="6E966016" w14:textId="77777777" w:rsidR="0058791C" w:rsidRDefault="0058791C">
            <w:pPr>
              <w:rPr>
                <w:sz w:val="2"/>
                <w:szCs w:val="2"/>
              </w:rPr>
            </w:pPr>
          </w:p>
        </w:tc>
      </w:tr>
    </w:tbl>
    <w:p w14:paraId="50CF733A" w14:textId="77777777" w:rsidR="0058791C" w:rsidRDefault="0058791C">
      <w:pPr>
        <w:rPr>
          <w:sz w:val="2"/>
          <w:szCs w:val="2"/>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C1EAE5D" w14:textId="77777777">
        <w:trPr>
          <w:trHeight w:val="270"/>
        </w:trPr>
        <w:tc>
          <w:tcPr>
            <w:tcW w:w="975" w:type="dxa"/>
          </w:tcPr>
          <w:p w14:paraId="41844B3E"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B4754D4" w14:textId="77777777" w:rsidR="0058791C" w:rsidRDefault="00BA7600">
            <w:pPr>
              <w:pStyle w:val="TableParagraph"/>
              <w:spacing w:before="14"/>
              <w:ind w:right="4"/>
              <w:jc w:val="center"/>
              <w:rPr>
                <w:b/>
                <w:sz w:val="20"/>
              </w:rPr>
            </w:pPr>
            <w:r>
              <w:rPr>
                <w:b/>
                <w:sz w:val="20"/>
              </w:rPr>
              <w:t>2</w:t>
            </w:r>
          </w:p>
        </w:tc>
        <w:tc>
          <w:tcPr>
            <w:tcW w:w="1860" w:type="dxa"/>
          </w:tcPr>
          <w:p w14:paraId="4A8E118C" w14:textId="77777777" w:rsidR="0058791C" w:rsidRDefault="00BA7600">
            <w:pPr>
              <w:pStyle w:val="TableParagraph"/>
              <w:spacing w:before="14"/>
              <w:ind w:right="19"/>
              <w:jc w:val="center"/>
              <w:rPr>
                <w:b/>
                <w:sz w:val="20"/>
              </w:rPr>
            </w:pPr>
            <w:r>
              <w:rPr>
                <w:b/>
                <w:sz w:val="20"/>
              </w:rPr>
              <w:t>3</w:t>
            </w:r>
          </w:p>
        </w:tc>
        <w:tc>
          <w:tcPr>
            <w:tcW w:w="2985" w:type="dxa"/>
          </w:tcPr>
          <w:p w14:paraId="4743FB1B" w14:textId="77777777" w:rsidR="0058791C" w:rsidRDefault="00BA7600">
            <w:pPr>
              <w:pStyle w:val="TableParagraph"/>
              <w:spacing w:before="14"/>
              <w:ind w:right="4"/>
              <w:jc w:val="center"/>
              <w:rPr>
                <w:b/>
                <w:sz w:val="20"/>
              </w:rPr>
            </w:pPr>
            <w:r>
              <w:rPr>
                <w:b/>
                <w:sz w:val="20"/>
              </w:rPr>
              <w:t>4</w:t>
            </w:r>
          </w:p>
        </w:tc>
        <w:tc>
          <w:tcPr>
            <w:tcW w:w="1710" w:type="dxa"/>
          </w:tcPr>
          <w:p w14:paraId="16050D15" w14:textId="77777777" w:rsidR="0058791C" w:rsidRDefault="00BA7600">
            <w:pPr>
              <w:pStyle w:val="TableParagraph"/>
              <w:spacing w:before="14"/>
              <w:ind w:right="19"/>
              <w:jc w:val="center"/>
              <w:rPr>
                <w:b/>
                <w:sz w:val="20"/>
              </w:rPr>
            </w:pPr>
            <w:r>
              <w:rPr>
                <w:b/>
                <w:sz w:val="20"/>
              </w:rPr>
              <w:t>5</w:t>
            </w:r>
          </w:p>
        </w:tc>
        <w:tc>
          <w:tcPr>
            <w:tcW w:w="3525" w:type="dxa"/>
          </w:tcPr>
          <w:p w14:paraId="5AD3A30A" w14:textId="77777777" w:rsidR="0058791C" w:rsidRDefault="00BA7600">
            <w:pPr>
              <w:pStyle w:val="TableParagraph"/>
              <w:spacing w:before="14"/>
              <w:ind w:right="4"/>
              <w:jc w:val="center"/>
              <w:rPr>
                <w:b/>
                <w:sz w:val="20"/>
              </w:rPr>
            </w:pPr>
            <w:r>
              <w:rPr>
                <w:b/>
                <w:sz w:val="20"/>
              </w:rPr>
              <w:t>6</w:t>
            </w:r>
          </w:p>
        </w:tc>
        <w:tc>
          <w:tcPr>
            <w:tcW w:w="1815" w:type="dxa"/>
          </w:tcPr>
          <w:p w14:paraId="04228A42" w14:textId="77777777" w:rsidR="0058791C" w:rsidRDefault="00BA7600">
            <w:pPr>
              <w:pStyle w:val="TableParagraph"/>
              <w:spacing w:before="14"/>
              <w:ind w:right="4"/>
              <w:jc w:val="center"/>
              <w:rPr>
                <w:b/>
                <w:sz w:val="20"/>
              </w:rPr>
            </w:pPr>
            <w:r>
              <w:rPr>
                <w:b/>
                <w:sz w:val="20"/>
              </w:rPr>
              <w:t>7</w:t>
            </w:r>
          </w:p>
        </w:tc>
      </w:tr>
      <w:tr w:rsidR="0058791C" w14:paraId="5BE33E01" w14:textId="77777777">
        <w:trPr>
          <w:trHeight w:val="456"/>
        </w:trPr>
        <w:tc>
          <w:tcPr>
            <w:tcW w:w="975" w:type="dxa"/>
            <w:vMerge w:val="restart"/>
          </w:tcPr>
          <w:p w14:paraId="0013FBF5" w14:textId="77777777" w:rsidR="0058791C" w:rsidRDefault="0058791C">
            <w:pPr>
              <w:pStyle w:val="TableParagraph"/>
              <w:rPr>
                <w:sz w:val="20"/>
              </w:rPr>
            </w:pPr>
          </w:p>
        </w:tc>
        <w:tc>
          <w:tcPr>
            <w:tcW w:w="2835" w:type="dxa"/>
            <w:vMerge w:val="restart"/>
          </w:tcPr>
          <w:p w14:paraId="19B59523" w14:textId="77777777" w:rsidR="0058791C" w:rsidRDefault="0058791C">
            <w:pPr>
              <w:pStyle w:val="TableParagraph"/>
              <w:rPr>
                <w:sz w:val="20"/>
              </w:rPr>
            </w:pPr>
          </w:p>
        </w:tc>
        <w:tc>
          <w:tcPr>
            <w:tcW w:w="1860" w:type="dxa"/>
            <w:vMerge w:val="restart"/>
          </w:tcPr>
          <w:p w14:paraId="66271CDB" w14:textId="77777777" w:rsidR="0058791C" w:rsidRDefault="00BA7600">
            <w:pPr>
              <w:pStyle w:val="TableParagraph"/>
              <w:spacing w:line="220" w:lineRule="exact"/>
              <w:ind w:left="52"/>
              <w:rPr>
                <w:sz w:val="20"/>
              </w:rPr>
            </w:pPr>
            <w:r>
              <w:rPr>
                <w:sz w:val="20"/>
              </w:rPr>
              <w:t>C31.0</w:t>
            </w:r>
            <w:r>
              <w:rPr>
                <w:spacing w:val="-3"/>
                <w:sz w:val="20"/>
              </w:rPr>
              <w:t xml:space="preserve"> </w:t>
            </w:r>
            <w:r>
              <w:rPr>
                <w:sz w:val="20"/>
              </w:rPr>
              <w:t>-</w:t>
            </w:r>
            <w:r>
              <w:rPr>
                <w:spacing w:val="-2"/>
                <w:sz w:val="20"/>
              </w:rPr>
              <w:t xml:space="preserve"> C31.3,</w:t>
            </w:r>
          </w:p>
          <w:p w14:paraId="058AED73" w14:textId="77777777" w:rsidR="0058791C" w:rsidRDefault="00BA7600">
            <w:pPr>
              <w:pStyle w:val="TableParagraph"/>
              <w:ind w:left="52"/>
              <w:rPr>
                <w:sz w:val="20"/>
              </w:rPr>
            </w:pPr>
            <w:r>
              <w:rPr>
                <w:sz w:val="20"/>
              </w:rPr>
              <w:t>C31.8,</w:t>
            </w:r>
            <w:r>
              <w:rPr>
                <w:spacing w:val="-6"/>
                <w:sz w:val="20"/>
              </w:rPr>
              <w:t xml:space="preserve"> </w:t>
            </w:r>
            <w:r>
              <w:rPr>
                <w:spacing w:val="-2"/>
                <w:sz w:val="20"/>
              </w:rPr>
              <w:t>C31.9,</w:t>
            </w:r>
          </w:p>
          <w:p w14:paraId="3DC407A7" w14:textId="77777777" w:rsidR="0058791C" w:rsidRDefault="00BA7600">
            <w:pPr>
              <w:pStyle w:val="TableParagraph"/>
              <w:ind w:left="52" w:right="580"/>
              <w:rPr>
                <w:sz w:val="20"/>
              </w:rPr>
            </w:pPr>
            <w:r>
              <w:rPr>
                <w:sz w:val="20"/>
              </w:rPr>
              <w:t>C32.0</w:t>
            </w:r>
            <w:r>
              <w:rPr>
                <w:spacing w:val="-13"/>
                <w:sz w:val="20"/>
              </w:rPr>
              <w:t xml:space="preserve"> </w:t>
            </w:r>
            <w:r>
              <w:rPr>
                <w:sz w:val="20"/>
              </w:rPr>
              <w:t>-</w:t>
            </w:r>
            <w:r>
              <w:rPr>
                <w:spacing w:val="-12"/>
                <w:sz w:val="20"/>
              </w:rPr>
              <w:t xml:space="preserve"> </w:t>
            </w:r>
            <w:r>
              <w:rPr>
                <w:sz w:val="20"/>
              </w:rPr>
              <w:t>C32.3, C32.8, C32.9</w:t>
            </w:r>
          </w:p>
        </w:tc>
        <w:tc>
          <w:tcPr>
            <w:tcW w:w="2985" w:type="dxa"/>
            <w:vMerge w:val="restart"/>
          </w:tcPr>
          <w:p w14:paraId="24667852" w14:textId="77777777" w:rsidR="0058791C" w:rsidRDefault="0058791C">
            <w:pPr>
              <w:pStyle w:val="TableParagraph"/>
              <w:rPr>
                <w:sz w:val="20"/>
              </w:rPr>
            </w:pPr>
          </w:p>
        </w:tc>
        <w:tc>
          <w:tcPr>
            <w:tcW w:w="1710" w:type="dxa"/>
            <w:vMerge w:val="restart"/>
          </w:tcPr>
          <w:p w14:paraId="0A22B5CA" w14:textId="77777777" w:rsidR="0058791C" w:rsidRDefault="0058791C">
            <w:pPr>
              <w:pStyle w:val="TableParagraph"/>
              <w:rPr>
                <w:sz w:val="20"/>
              </w:rPr>
            </w:pPr>
          </w:p>
        </w:tc>
        <w:tc>
          <w:tcPr>
            <w:tcW w:w="3525" w:type="dxa"/>
          </w:tcPr>
          <w:p w14:paraId="70A4AB3F" w14:textId="77777777" w:rsidR="0058791C" w:rsidRDefault="00BA7600">
            <w:pPr>
              <w:pStyle w:val="TableParagraph"/>
              <w:spacing w:line="220" w:lineRule="exact"/>
              <w:ind w:left="17" w:right="58"/>
              <w:jc w:val="center"/>
              <w:rPr>
                <w:sz w:val="20"/>
              </w:rPr>
            </w:pPr>
            <w:r>
              <w:rPr>
                <w:sz w:val="20"/>
              </w:rPr>
              <w:t xml:space="preserve">роботассистированная </w:t>
            </w:r>
            <w:r>
              <w:rPr>
                <w:spacing w:val="-2"/>
                <w:sz w:val="20"/>
              </w:rPr>
              <w:t>тиреоидэктомия</w:t>
            </w:r>
          </w:p>
        </w:tc>
        <w:tc>
          <w:tcPr>
            <w:tcW w:w="1815" w:type="dxa"/>
            <w:vMerge w:val="restart"/>
          </w:tcPr>
          <w:p w14:paraId="784A77CF" w14:textId="77777777" w:rsidR="0058791C" w:rsidRDefault="0058791C">
            <w:pPr>
              <w:pStyle w:val="TableParagraph"/>
              <w:rPr>
                <w:sz w:val="20"/>
              </w:rPr>
            </w:pPr>
          </w:p>
        </w:tc>
      </w:tr>
      <w:tr w:rsidR="0058791C" w14:paraId="17E2458E" w14:textId="77777777">
        <w:trPr>
          <w:trHeight w:val="915"/>
        </w:trPr>
        <w:tc>
          <w:tcPr>
            <w:tcW w:w="975" w:type="dxa"/>
            <w:vMerge/>
            <w:tcBorders>
              <w:top w:val="nil"/>
            </w:tcBorders>
          </w:tcPr>
          <w:p w14:paraId="37CE854E" w14:textId="77777777" w:rsidR="0058791C" w:rsidRDefault="0058791C">
            <w:pPr>
              <w:rPr>
                <w:sz w:val="2"/>
                <w:szCs w:val="2"/>
              </w:rPr>
            </w:pPr>
          </w:p>
        </w:tc>
        <w:tc>
          <w:tcPr>
            <w:tcW w:w="2835" w:type="dxa"/>
            <w:vMerge/>
            <w:tcBorders>
              <w:top w:val="nil"/>
            </w:tcBorders>
          </w:tcPr>
          <w:p w14:paraId="08DCCC1E" w14:textId="77777777" w:rsidR="0058791C" w:rsidRDefault="0058791C">
            <w:pPr>
              <w:rPr>
                <w:sz w:val="2"/>
                <w:szCs w:val="2"/>
              </w:rPr>
            </w:pPr>
          </w:p>
        </w:tc>
        <w:tc>
          <w:tcPr>
            <w:tcW w:w="1860" w:type="dxa"/>
            <w:vMerge/>
            <w:tcBorders>
              <w:top w:val="nil"/>
            </w:tcBorders>
          </w:tcPr>
          <w:p w14:paraId="198F5904" w14:textId="77777777" w:rsidR="0058791C" w:rsidRDefault="0058791C">
            <w:pPr>
              <w:rPr>
                <w:sz w:val="2"/>
                <w:szCs w:val="2"/>
              </w:rPr>
            </w:pPr>
          </w:p>
        </w:tc>
        <w:tc>
          <w:tcPr>
            <w:tcW w:w="2985" w:type="dxa"/>
            <w:vMerge/>
            <w:tcBorders>
              <w:top w:val="nil"/>
            </w:tcBorders>
          </w:tcPr>
          <w:p w14:paraId="2B56B82F" w14:textId="77777777" w:rsidR="0058791C" w:rsidRDefault="0058791C">
            <w:pPr>
              <w:rPr>
                <w:sz w:val="2"/>
                <w:szCs w:val="2"/>
              </w:rPr>
            </w:pPr>
          </w:p>
        </w:tc>
        <w:tc>
          <w:tcPr>
            <w:tcW w:w="1710" w:type="dxa"/>
            <w:vMerge/>
            <w:tcBorders>
              <w:top w:val="nil"/>
            </w:tcBorders>
          </w:tcPr>
          <w:p w14:paraId="38E4B2B9" w14:textId="77777777" w:rsidR="0058791C" w:rsidRDefault="0058791C">
            <w:pPr>
              <w:rPr>
                <w:sz w:val="2"/>
                <w:szCs w:val="2"/>
              </w:rPr>
            </w:pPr>
          </w:p>
        </w:tc>
        <w:tc>
          <w:tcPr>
            <w:tcW w:w="3525" w:type="dxa"/>
          </w:tcPr>
          <w:p w14:paraId="38A94045" w14:textId="77777777" w:rsidR="0058791C" w:rsidRDefault="00BA7600">
            <w:pPr>
              <w:pStyle w:val="TableParagraph"/>
              <w:spacing w:line="214" w:lineRule="exact"/>
              <w:ind w:left="52"/>
              <w:rPr>
                <w:sz w:val="20"/>
              </w:rPr>
            </w:pPr>
            <w:r>
              <w:rPr>
                <w:spacing w:val="-2"/>
                <w:sz w:val="20"/>
              </w:rPr>
              <w:t>роботассистированная</w:t>
            </w:r>
          </w:p>
          <w:p w14:paraId="50136178" w14:textId="77777777" w:rsidR="0058791C" w:rsidRDefault="00BA7600">
            <w:pPr>
              <w:pStyle w:val="TableParagraph"/>
              <w:ind w:left="52" w:right="1150"/>
              <w:rPr>
                <w:sz w:val="20"/>
              </w:rPr>
            </w:pPr>
            <w:r>
              <w:rPr>
                <w:sz w:val="20"/>
              </w:rPr>
              <w:t>нервосберегающая</w:t>
            </w:r>
            <w:r>
              <w:rPr>
                <w:spacing w:val="-13"/>
                <w:sz w:val="20"/>
              </w:rPr>
              <w:t xml:space="preserve"> </w:t>
            </w:r>
            <w:r>
              <w:rPr>
                <w:sz w:val="20"/>
              </w:rPr>
              <w:t xml:space="preserve">шейная </w:t>
            </w:r>
            <w:r>
              <w:rPr>
                <w:spacing w:val="-2"/>
                <w:sz w:val="20"/>
              </w:rPr>
              <w:t>лимфаденэктомия</w:t>
            </w:r>
          </w:p>
        </w:tc>
        <w:tc>
          <w:tcPr>
            <w:tcW w:w="1815" w:type="dxa"/>
            <w:vMerge/>
            <w:tcBorders>
              <w:top w:val="nil"/>
            </w:tcBorders>
          </w:tcPr>
          <w:p w14:paraId="128F2099" w14:textId="77777777" w:rsidR="0058791C" w:rsidRDefault="0058791C">
            <w:pPr>
              <w:rPr>
                <w:sz w:val="2"/>
                <w:szCs w:val="2"/>
              </w:rPr>
            </w:pPr>
          </w:p>
        </w:tc>
      </w:tr>
      <w:tr w:rsidR="0058791C" w14:paraId="7F3732B9" w14:textId="77777777">
        <w:trPr>
          <w:trHeight w:val="690"/>
        </w:trPr>
        <w:tc>
          <w:tcPr>
            <w:tcW w:w="975" w:type="dxa"/>
            <w:vMerge/>
            <w:tcBorders>
              <w:top w:val="nil"/>
            </w:tcBorders>
          </w:tcPr>
          <w:p w14:paraId="5E93265C" w14:textId="77777777" w:rsidR="0058791C" w:rsidRDefault="0058791C">
            <w:pPr>
              <w:rPr>
                <w:sz w:val="2"/>
                <w:szCs w:val="2"/>
              </w:rPr>
            </w:pPr>
          </w:p>
        </w:tc>
        <w:tc>
          <w:tcPr>
            <w:tcW w:w="2835" w:type="dxa"/>
            <w:vMerge/>
            <w:tcBorders>
              <w:top w:val="nil"/>
            </w:tcBorders>
          </w:tcPr>
          <w:p w14:paraId="4E338617" w14:textId="77777777" w:rsidR="0058791C" w:rsidRDefault="0058791C">
            <w:pPr>
              <w:rPr>
                <w:sz w:val="2"/>
                <w:szCs w:val="2"/>
              </w:rPr>
            </w:pPr>
          </w:p>
        </w:tc>
        <w:tc>
          <w:tcPr>
            <w:tcW w:w="1860" w:type="dxa"/>
            <w:vMerge/>
            <w:tcBorders>
              <w:top w:val="nil"/>
            </w:tcBorders>
          </w:tcPr>
          <w:p w14:paraId="29AC0510" w14:textId="77777777" w:rsidR="0058791C" w:rsidRDefault="0058791C">
            <w:pPr>
              <w:rPr>
                <w:sz w:val="2"/>
                <w:szCs w:val="2"/>
              </w:rPr>
            </w:pPr>
          </w:p>
        </w:tc>
        <w:tc>
          <w:tcPr>
            <w:tcW w:w="2985" w:type="dxa"/>
            <w:vMerge/>
            <w:tcBorders>
              <w:top w:val="nil"/>
            </w:tcBorders>
          </w:tcPr>
          <w:p w14:paraId="474AEF15" w14:textId="77777777" w:rsidR="0058791C" w:rsidRDefault="0058791C">
            <w:pPr>
              <w:rPr>
                <w:sz w:val="2"/>
                <w:szCs w:val="2"/>
              </w:rPr>
            </w:pPr>
          </w:p>
        </w:tc>
        <w:tc>
          <w:tcPr>
            <w:tcW w:w="1710" w:type="dxa"/>
            <w:vMerge/>
            <w:tcBorders>
              <w:top w:val="nil"/>
            </w:tcBorders>
          </w:tcPr>
          <w:p w14:paraId="20C2E248" w14:textId="77777777" w:rsidR="0058791C" w:rsidRDefault="0058791C">
            <w:pPr>
              <w:rPr>
                <w:sz w:val="2"/>
                <w:szCs w:val="2"/>
              </w:rPr>
            </w:pPr>
          </w:p>
        </w:tc>
        <w:tc>
          <w:tcPr>
            <w:tcW w:w="3525" w:type="dxa"/>
          </w:tcPr>
          <w:p w14:paraId="6F6F9BFA" w14:textId="77777777" w:rsidR="0058791C" w:rsidRDefault="00BA7600">
            <w:pPr>
              <w:pStyle w:val="TableParagraph"/>
              <w:ind w:left="52" w:right="839"/>
              <w:rPr>
                <w:sz w:val="20"/>
              </w:rPr>
            </w:pPr>
            <w:r>
              <w:rPr>
                <w:sz w:val="20"/>
              </w:rPr>
              <w:t>роботассистированная</w:t>
            </w:r>
            <w:r>
              <w:rPr>
                <w:spacing w:val="-13"/>
                <w:sz w:val="20"/>
              </w:rPr>
              <w:t xml:space="preserve"> </w:t>
            </w:r>
            <w:r>
              <w:rPr>
                <w:sz w:val="20"/>
              </w:rPr>
              <w:t xml:space="preserve">шейная </w:t>
            </w:r>
            <w:r>
              <w:rPr>
                <w:spacing w:val="-2"/>
                <w:sz w:val="20"/>
              </w:rPr>
              <w:t>лимфаденэктомия</w:t>
            </w:r>
          </w:p>
        </w:tc>
        <w:tc>
          <w:tcPr>
            <w:tcW w:w="1815" w:type="dxa"/>
            <w:vMerge/>
            <w:tcBorders>
              <w:top w:val="nil"/>
            </w:tcBorders>
          </w:tcPr>
          <w:p w14:paraId="27BFAC06" w14:textId="77777777" w:rsidR="0058791C" w:rsidRDefault="0058791C">
            <w:pPr>
              <w:rPr>
                <w:sz w:val="2"/>
                <w:szCs w:val="2"/>
              </w:rPr>
            </w:pPr>
          </w:p>
        </w:tc>
      </w:tr>
      <w:tr w:rsidR="0058791C" w:rsidRPr="00B572D9" w14:paraId="39949BB0" w14:textId="77777777">
        <w:trPr>
          <w:trHeight w:val="915"/>
        </w:trPr>
        <w:tc>
          <w:tcPr>
            <w:tcW w:w="975" w:type="dxa"/>
            <w:vMerge/>
            <w:tcBorders>
              <w:top w:val="nil"/>
            </w:tcBorders>
          </w:tcPr>
          <w:p w14:paraId="03A1ED87" w14:textId="77777777" w:rsidR="0058791C" w:rsidRDefault="0058791C">
            <w:pPr>
              <w:rPr>
                <w:sz w:val="2"/>
                <w:szCs w:val="2"/>
              </w:rPr>
            </w:pPr>
          </w:p>
        </w:tc>
        <w:tc>
          <w:tcPr>
            <w:tcW w:w="2835" w:type="dxa"/>
            <w:vMerge/>
            <w:tcBorders>
              <w:top w:val="nil"/>
            </w:tcBorders>
          </w:tcPr>
          <w:p w14:paraId="76221381" w14:textId="77777777" w:rsidR="0058791C" w:rsidRDefault="0058791C">
            <w:pPr>
              <w:rPr>
                <w:sz w:val="2"/>
                <w:szCs w:val="2"/>
              </w:rPr>
            </w:pPr>
          </w:p>
        </w:tc>
        <w:tc>
          <w:tcPr>
            <w:tcW w:w="1860" w:type="dxa"/>
            <w:vMerge/>
            <w:tcBorders>
              <w:top w:val="nil"/>
            </w:tcBorders>
          </w:tcPr>
          <w:p w14:paraId="1453364D" w14:textId="77777777" w:rsidR="0058791C" w:rsidRDefault="0058791C">
            <w:pPr>
              <w:rPr>
                <w:sz w:val="2"/>
                <w:szCs w:val="2"/>
              </w:rPr>
            </w:pPr>
          </w:p>
        </w:tc>
        <w:tc>
          <w:tcPr>
            <w:tcW w:w="2985" w:type="dxa"/>
            <w:vMerge/>
            <w:tcBorders>
              <w:top w:val="nil"/>
            </w:tcBorders>
          </w:tcPr>
          <w:p w14:paraId="5756D3F4" w14:textId="77777777" w:rsidR="0058791C" w:rsidRDefault="0058791C">
            <w:pPr>
              <w:rPr>
                <w:sz w:val="2"/>
                <w:szCs w:val="2"/>
              </w:rPr>
            </w:pPr>
          </w:p>
        </w:tc>
        <w:tc>
          <w:tcPr>
            <w:tcW w:w="1710" w:type="dxa"/>
            <w:vMerge/>
            <w:tcBorders>
              <w:top w:val="nil"/>
            </w:tcBorders>
          </w:tcPr>
          <w:p w14:paraId="390E2962" w14:textId="77777777" w:rsidR="0058791C" w:rsidRDefault="0058791C">
            <w:pPr>
              <w:rPr>
                <w:sz w:val="2"/>
                <w:szCs w:val="2"/>
              </w:rPr>
            </w:pPr>
          </w:p>
        </w:tc>
        <w:tc>
          <w:tcPr>
            <w:tcW w:w="3525" w:type="dxa"/>
          </w:tcPr>
          <w:p w14:paraId="6F566419" w14:textId="77777777" w:rsidR="0058791C" w:rsidRPr="006700A0" w:rsidRDefault="00BA7600">
            <w:pPr>
              <w:pStyle w:val="TableParagraph"/>
              <w:ind w:left="52"/>
              <w:rPr>
                <w:sz w:val="20"/>
                <w:lang w:val="ru-RU"/>
              </w:rPr>
            </w:pPr>
            <w:r w:rsidRPr="006700A0">
              <w:rPr>
                <w:sz w:val="20"/>
                <w:lang w:val="ru-RU"/>
              </w:rPr>
              <w:t>роботассистированное удаление лимфатических</w:t>
            </w:r>
            <w:r w:rsidRPr="006700A0">
              <w:rPr>
                <w:spacing w:val="-13"/>
                <w:sz w:val="20"/>
                <w:lang w:val="ru-RU"/>
              </w:rPr>
              <w:t xml:space="preserve"> </w:t>
            </w:r>
            <w:r w:rsidRPr="006700A0">
              <w:rPr>
                <w:sz w:val="20"/>
                <w:lang w:val="ru-RU"/>
              </w:rPr>
              <w:t>узлов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клетчатки передневерхнего средостения</w:t>
            </w:r>
          </w:p>
        </w:tc>
        <w:tc>
          <w:tcPr>
            <w:tcW w:w="1815" w:type="dxa"/>
            <w:vMerge/>
            <w:tcBorders>
              <w:top w:val="nil"/>
            </w:tcBorders>
          </w:tcPr>
          <w:p w14:paraId="604B0891" w14:textId="77777777" w:rsidR="0058791C" w:rsidRPr="006700A0" w:rsidRDefault="0058791C">
            <w:pPr>
              <w:rPr>
                <w:sz w:val="2"/>
                <w:szCs w:val="2"/>
                <w:lang w:val="ru-RU"/>
              </w:rPr>
            </w:pPr>
          </w:p>
        </w:tc>
      </w:tr>
      <w:tr w:rsidR="0058791C" w:rsidRPr="00B572D9" w14:paraId="4A55F657" w14:textId="77777777">
        <w:trPr>
          <w:trHeight w:val="930"/>
        </w:trPr>
        <w:tc>
          <w:tcPr>
            <w:tcW w:w="975" w:type="dxa"/>
            <w:vMerge/>
            <w:tcBorders>
              <w:top w:val="nil"/>
            </w:tcBorders>
          </w:tcPr>
          <w:p w14:paraId="15256FD4" w14:textId="77777777" w:rsidR="0058791C" w:rsidRPr="006700A0" w:rsidRDefault="0058791C">
            <w:pPr>
              <w:rPr>
                <w:sz w:val="2"/>
                <w:szCs w:val="2"/>
                <w:lang w:val="ru-RU"/>
              </w:rPr>
            </w:pPr>
          </w:p>
        </w:tc>
        <w:tc>
          <w:tcPr>
            <w:tcW w:w="2835" w:type="dxa"/>
            <w:vMerge/>
            <w:tcBorders>
              <w:top w:val="nil"/>
            </w:tcBorders>
          </w:tcPr>
          <w:p w14:paraId="583FD707" w14:textId="77777777" w:rsidR="0058791C" w:rsidRPr="006700A0" w:rsidRDefault="0058791C">
            <w:pPr>
              <w:rPr>
                <w:sz w:val="2"/>
                <w:szCs w:val="2"/>
                <w:lang w:val="ru-RU"/>
              </w:rPr>
            </w:pPr>
          </w:p>
        </w:tc>
        <w:tc>
          <w:tcPr>
            <w:tcW w:w="1860" w:type="dxa"/>
            <w:vMerge/>
            <w:tcBorders>
              <w:top w:val="nil"/>
            </w:tcBorders>
          </w:tcPr>
          <w:p w14:paraId="24291E88" w14:textId="77777777" w:rsidR="0058791C" w:rsidRPr="006700A0" w:rsidRDefault="0058791C">
            <w:pPr>
              <w:rPr>
                <w:sz w:val="2"/>
                <w:szCs w:val="2"/>
                <w:lang w:val="ru-RU"/>
              </w:rPr>
            </w:pPr>
          </w:p>
        </w:tc>
        <w:tc>
          <w:tcPr>
            <w:tcW w:w="2985" w:type="dxa"/>
            <w:vMerge/>
            <w:tcBorders>
              <w:top w:val="nil"/>
            </w:tcBorders>
          </w:tcPr>
          <w:p w14:paraId="58850BF7" w14:textId="77777777" w:rsidR="0058791C" w:rsidRPr="006700A0" w:rsidRDefault="0058791C">
            <w:pPr>
              <w:rPr>
                <w:sz w:val="2"/>
                <w:szCs w:val="2"/>
                <w:lang w:val="ru-RU"/>
              </w:rPr>
            </w:pPr>
          </w:p>
        </w:tc>
        <w:tc>
          <w:tcPr>
            <w:tcW w:w="1710" w:type="dxa"/>
            <w:vMerge/>
            <w:tcBorders>
              <w:top w:val="nil"/>
            </w:tcBorders>
          </w:tcPr>
          <w:p w14:paraId="0328E44B" w14:textId="77777777" w:rsidR="0058791C" w:rsidRPr="006700A0" w:rsidRDefault="0058791C">
            <w:pPr>
              <w:rPr>
                <w:sz w:val="2"/>
                <w:szCs w:val="2"/>
                <w:lang w:val="ru-RU"/>
              </w:rPr>
            </w:pPr>
          </w:p>
        </w:tc>
        <w:tc>
          <w:tcPr>
            <w:tcW w:w="3525" w:type="dxa"/>
          </w:tcPr>
          <w:p w14:paraId="52CAB164" w14:textId="77777777" w:rsidR="0058791C" w:rsidRPr="006700A0" w:rsidRDefault="00BA7600">
            <w:pPr>
              <w:pStyle w:val="TableParagraph"/>
              <w:ind w:left="52"/>
              <w:rPr>
                <w:sz w:val="20"/>
                <w:lang w:val="ru-RU"/>
              </w:rPr>
            </w:pPr>
            <w:r w:rsidRPr="006700A0">
              <w:rPr>
                <w:sz w:val="20"/>
                <w:lang w:val="ru-RU"/>
              </w:rPr>
              <w:t>роботассистированное удаление опухолей</w:t>
            </w:r>
            <w:r w:rsidRPr="006700A0">
              <w:rPr>
                <w:spacing w:val="-9"/>
                <w:sz w:val="20"/>
                <w:lang w:val="ru-RU"/>
              </w:rPr>
              <w:t xml:space="preserve"> </w:t>
            </w:r>
            <w:r w:rsidRPr="006700A0">
              <w:rPr>
                <w:sz w:val="20"/>
                <w:lang w:val="ru-RU"/>
              </w:rPr>
              <w:t>полости</w:t>
            </w:r>
            <w:r w:rsidRPr="006700A0">
              <w:rPr>
                <w:spacing w:val="-10"/>
                <w:sz w:val="20"/>
                <w:lang w:val="ru-RU"/>
              </w:rPr>
              <w:t xml:space="preserve"> </w:t>
            </w:r>
            <w:r w:rsidRPr="006700A0">
              <w:rPr>
                <w:sz w:val="20"/>
                <w:lang w:val="ru-RU"/>
              </w:rPr>
              <w:t>носа</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придаточных пазух носа</w:t>
            </w:r>
          </w:p>
        </w:tc>
        <w:tc>
          <w:tcPr>
            <w:tcW w:w="1815" w:type="dxa"/>
            <w:vMerge/>
            <w:tcBorders>
              <w:top w:val="nil"/>
            </w:tcBorders>
          </w:tcPr>
          <w:p w14:paraId="4504203F" w14:textId="77777777" w:rsidR="0058791C" w:rsidRPr="006700A0" w:rsidRDefault="0058791C">
            <w:pPr>
              <w:rPr>
                <w:sz w:val="2"/>
                <w:szCs w:val="2"/>
                <w:lang w:val="ru-RU"/>
              </w:rPr>
            </w:pPr>
          </w:p>
        </w:tc>
      </w:tr>
      <w:tr w:rsidR="0058791C" w14:paraId="3F060F0E" w14:textId="77777777">
        <w:trPr>
          <w:trHeight w:val="690"/>
        </w:trPr>
        <w:tc>
          <w:tcPr>
            <w:tcW w:w="975" w:type="dxa"/>
            <w:vMerge/>
            <w:tcBorders>
              <w:top w:val="nil"/>
            </w:tcBorders>
          </w:tcPr>
          <w:p w14:paraId="5ED83F32" w14:textId="77777777" w:rsidR="0058791C" w:rsidRPr="006700A0" w:rsidRDefault="0058791C">
            <w:pPr>
              <w:rPr>
                <w:sz w:val="2"/>
                <w:szCs w:val="2"/>
                <w:lang w:val="ru-RU"/>
              </w:rPr>
            </w:pPr>
          </w:p>
        </w:tc>
        <w:tc>
          <w:tcPr>
            <w:tcW w:w="2835" w:type="dxa"/>
            <w:vMerge/>
            <w:tcBorders>
              <w:top w:val="nil"/>
            </w:tcBorders>
          </w:tcPr>
          <w:p w14:paraId="28FD47F8" w14:textId="77777777" w:rsidR="0058791C" w:rsidRPr="006700A0" w:rsidRDefault="0058791C">
            <w:pPr>
              <w:rPr>
                <w:sz w:val="2"/>
                <w:szCs w:val="2"/>
                <w:lang w:val="ru-RU"/>
              </w:rPr>
            </w:pPr>
          </w:p>
        </w:tc>
        <w:tc>
          <w:tcPr>
            <w:tcW w:w="1860" w:type="dxa"/>
            <w:vMerge/>
            <w:tcBorders>
              <w:top w:val="nil"/>
            </w:tcBorders>
          </w:tcPr>
          <w:p w14:paraId="17BEB0AA" w14:textId="77777777" w:rsidR="0058791C" w:rsidRPr="006700A0" w:rsidRDefault="0058791C">
            <w:pPr>
              <w:rPr>
                <w:sz w:val="2"/>
                <w:szCs w:val="2"/>
                <w:lang w:val="ru-RU"/>
              </w:rPr>
            </w:pPr>
          </w:p>
        </w:tc>
        <w:tc>
          <w:tcPr>
            <w:tcW w:w="2985" w:type="dxa"/>
            <w:vMerge/>
            <w:tcBorders>
              <w:top w:val="nil"/>
            </w:tcBorders>
          </w:tcPr>
          <w:p w14:paraId="098C2CBF" w14:textId="77777777" w:rsidR="0058791C" w:rsidRPr="006700A0" w:rsidRDefault="0058791C">
            <w:pPr>
              <w:rPr>
                <w:sz w:val="2"/>
                <w:szCs w:val="2"/>
                <w:lang w:val="ru-RU"/>
              </w:rPr>
            </w:pPr>
          </w:p>
        </w:tc>
        <w:tc>
          <w:tcPr>
            <w:tcW w:w="1710" w:type="dxa"/>
            <w:vMerge/>
            <w:tcBorders>
              <w:top w:val="nil"/>
            </w:tcBorders>
          </w:tcPr>
          <w:p w14:paraId="619D5DB2" w14:textId="77777777" w:rsidR="0058791C" w:rsidRPr="006700A0" w:rsidRDefault="0058791C">
            <w:pPr>
              <w:rPr>
                <w:sz w:val="2"/>
                <w:szCs w:val="2"/>
                <w:lang w:val="ru-RU"/>
              </w:rPr>
            </w:pPr>
          </w:p>
        </w:tc>
        <w:tc>
          <w:tcPr>
            <w:tcW w:w="3525" w:type="dxa"/>
          </w:tcPr>
          <w:p w14:paraId="6D206C59" w14:textId="77777777" w:rsidR="0058791C" w:rsidRDefault="00BA7600">
            <w:pPr>
              <w:pStyle w:val="TableParagraph"/>
              <w:spacing w:line="214" w:lineRule="exact"/>
              <w:ind w:left="52"/>
              <w:rPr>
                <w:sz w:val="20"/>
              </w:rPr>
            </w:pPr>
            <w:r>
              <w:rPr>
                <w:spacing w:val="-2"/>
                <w:sz w:val="20"/>
              </w:rPr>
              <w:t>роботассистированная</w:t>
            </w:r>
          </w:p>
          <w:p w14:paraId="0FE987BF" w14:textId="77777777" w:rsidR="0058791C" w:rsidRDefault="00BA7600">
            <w:pPr>
              <w:pStyle w:val="TableParagraph"/>
              <w:ind w:left="52"/>
              <w:rPr>
                <w:sz w:val="20"/>
              </w:rPr>
            </w:pPr>
            <w:r>
              <w:rPr>
                <w:spacing w:val="-2"/>
                <w:sz w:val="20"/>
              </w:rPr>
              <w:t>эндоларингеальная</w:t>
            </w:r>
            <w:r>
              <w:rPr>
                <w:spacing w:val="17"/>
                <w:sz w:val="20"/>
              </w:rPr>
              <w:t xml:space="preserve"> </w:t>
            </w:r>
            <w:r>
              <w:rPr>
                <w:spacing w:val="-2"/>
                <w:sz w:val="20"/>
              </w:rPr>
              <w:t>резекция</w:t>
            </w:r>
          </w:p>
        </w:tc>
        <w:tc>
          <w:tcPr>
            <w:tcW w:w="1815" w:type="dxa"/>
            <w:vMerge/>
            <w:tcBorders>
              <w:top w:val="nil"/>
            </w:tcBorders>
          </w:tcPr>
          <w:p w14:paraId="0D097625" w14:textId="77777777" w:rsidR="0058791C" w:rsidRDefault="0058791C">
            <w:pPr>
              <w:rPr>
                <w:sz w:val="2"/>
                <w:szCs w:val="2"/>
              </w:rPr>
            </w:pPr>
          </w:p>
        </w:tc>
      </w:tr>
      <w:tr w:rsidR="0058791C" w:rsidRPr="00B572D9" w14:paraId="6CC83778" w14:textId="77777777">
        <w:trPr>
          <w:trHeight w:val="690"/>
        </w:trPr>
        <w:tc>
          <w:tcPr>
            <w:tcW w:w="975" w:type="dxa"/>
            <w:vMerge/>
            <w:tcBorders>
              <w:top w:val="nil"/>
            </w:tcBorders>
          </w:tcPr>
          <w:p w14:paraId="667C6CF7" w14:textId="77777777" w:rsidR="0058791C" w:rsidRDefault="0058791C">
            <w:pPr>
              <w:rPr>
                <w:sz w:val="2"/>
                <w:szCs w:val="2"/>
              </w:rPr>
            </w:pPr>
          </w:p>
        </w:tc>
        <w:tc>
          <w:tcPr>
            <w:tcW w:w="2835" w:type="dxa"/>
            <w:vMerge/>
            <w:tcBorders>
              <w:top w:val="nil"/>
            </w:tcBorders>
          </w:tcPr>
          <w:p w14:paraId="4E6D3A9D" w14:textId="77777777" w:rsidR="0058791C" w:rsidRDefault="0058791C">
            <w:pPr>
              <w:rPr>
                <w:sz w:val="2"/>
                <w:szCs w:val="2"/>
              </w:rPr>
            </w:pPr>
          </w:p>
        </w:tc>
        <w:tc>
          <w:tcPr>
            <w:tcW w:w="1860" w:type="dxa"/>
            <w:vMerge/>
            <w:tcBorders>
              <w:top w:val="nil"/>
            </w:tcBorders>
          </w:tcPr>
          <w:p w14:paraId="4F6E6EAD" w14:textId="77777777" w:rsidR="0058791C" w:rsidRDefault="0058791C">
            <w:pPr>
              <w:rPr>
                <w:sz w:val="2"/>
                <w:szCs w:val="2"/>
              </w:rPr>
            </w:pPr>
          </w:p>
        </w:tc>
        <w:tc>
          <w:tcPr>
            <w:tcW w:w="2985" w:type="dxa"/>
            <w:vMerge/>
            <w:tcBorders>
              <w:top w:val="nil"/>
            </w:tcBorders>
          </w:tcPr>
          <w:p w14:paraId="5A98D44A" w14:textId="77777777" w:rsidR="0058791C" w:rsidRDefault="0058791C">
            <w:pPr>
              <w:rPr>
                <w:sz w:val="2"/>
                <w:szCs w:val="2"/>
              </w:rPr>
            </w:pPr>
          </w:p>
        </w:tc>
        <w:tc>
          <w:tcPr>
            <w:tcW w:w="1710" w:type="dxa"/>
            <w:vMerge/>
            <w:tcBorders>
              <w:top w:val="nil"/>
            </w:tcBorders>
          </w:tcPr>
          <w:p w14:paraId="3414F4DF" w14:textId="77777777" w:rsidR="0058791C" w:rsidRDefault="0058791C">
            <w:pPr>
              <w:rPr>
                <w:sz w:val="2"/>
                <w:szCs w:val="2"/>
              </w:rPr>
            </w:pPr>
          </w:p>
        </w:tc>
        <w:tc>
          <w:tcPr>
            <w:tcW w:w="3525" w:type="dxa"/>
          </w:tcPr>
          <w:p w14:paraId="2302EE9F"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роботассистированное </w:t>
            </w:r>
            <w:r w:rsidRPr="006700A0">
              <w:rPr>
                <w:spacing w:val="-2"/>
                <w:sz w:val="20"/>
                <w:lang w:val="ru-RU"/>
              </w:rPr>
              <w:t>удаление</w:t>
            </w:r>
          </w:p>
          <w:p w14:paraId="42891AE9" w14:textId="77777777" w:rsidR="0058791C" w:rsidRPr="006700A0" w:rsidRDefault="00BA7600">
            <w:pPr>
              <w:pStyle w:val="TableParagraph"/>
              <w:ind w:left="52"/>
              <w:rPr>
                <w:sz w:val="20"/>
                <w:lang w:val="ru-RU"/>
              </w:rPr>
            </w:pPr>
            <w:r w:rsidRPr="006700A0">
              <w:rPr>
                <w:sz w:val="20"/>
                <w:lang w:val="ru-RU"/>
              </w:rPr>
              <w:t>опухоли</w:t>
            </w:r>
            <w:r w:rsidRPr="006700A0">
              <w:rPr>
                <w:spacing w:val="-4"/>
                <w:sz w:val="20"/>
                <w:lang w:val="ru-RU"/>
              </w:rPr>
              <w:t xml:space="preserve"> </w:t>
            </w:r>
            <w:r w:rsidRPr="006700A0">
              <w:rPr>
                <w:sz w:val="20"/>
                <w:lang w:val="ru-RU"/>
              </w:rPr>
              <w:t>полости</w:t>
            </w:r>
            <w:r w:rsidRPr="006700A0">
              <w:rPr>
                <w:spacing w:val="-3"/>
                <w:sz w:val="20"/>
                <w:lang w:val="ru-RU"/>
              </w:rPr>
              <w:t xml:space="preserve"> </w:t>
            </w:r>
            <w:r w:rsidRPr="006700A0">
              <w:rPr>
                <w:spacing w:val="-5"/>
                <w:sz w:val="20"/>
                <w:lang w:val="ru-RU"/>
              </w:rPr>
              <w:t>рта</w:t>
            </w:r>
          </w:p>
        </w:tc>
        <w:tc>
          <w:tcPr>
            <w:tcW w:w="1815" w:type="dxa"/>
            <w:vMerge/>
            <w:tcBorders>
              <w:top w:val="nil"/>
            </w:tcBorders>
          </w:tcPr>
          <w:p w14:paraId="20DA2B9F" w14:textId="77777777" w:rsidR="0058791C" w:rsidRPr="006700A0" w:rsidRDefault="0058791C">
            <w:pPr>
              <w:rPr>
                <w:sz w:val="2"/>
                <w:szCs w:val="2"/>
                <w:lang w:val="ru-RU"/>
              </w:rPr>
            </w:pPr>
          </w:p>
        </w:tc>
      </w:tr>
      <w:tr w:rsidR="0058791C" w14:paraId="416BAD8C" w14:textId="77777777">
        <w:trPr>
          <w:trHeight w:val="690"/>
        </w:trPr>
        <w:tc>
          <w:tcPr>
            <w:tcW w:w="975" w:type="dxa"/>
            <w:vMerge/>
            <w:tcBorders>
              <w:top w:val="nil"/>
            </w:tcBorders>
          </w:tcPr>
          <w:p w14:paraId="5804E616" w14:textId="77777777" w:rsidR="0058791C" w:rsidRPr="006700A0" w:rsidRDefault="0058791C">
            <w:pPr>
              <w:rPr>
                <w:sz w:val="2"/>
                <w:szCs w:val="2"/>
                <w:lang w:val="ru-RU"/>
              </w:rPr>
            </w:pPr>
          </w:p>
        </w:tc>
        <w:tc>
          <w:tcPr>
            <w:tcW w:w="2835" w:type="dxa"/>
            <w:vMerge/>
            <w:tcBorders>
              <w:top w:val="nil"/>
            </w:tcBorders>
          </w:tcPr>
          <w:p w14:paraId="4EFBBE9F" w14:textId="77777777" w:rsidR="0058791C" w:rsidRPr="006700A0" w:rsidRDefault="0058791C">
            <w:pPr>
              <w:rPr>
                <w:sz w:val="2"/>
                <w:szCs w:val="2"/>
                <w:lang w:val="ru-RU"/>
              </w:rPr>
            </w:pPr>
          </w:p>
        </w:tc>
        <w:tc>
          <w:tcPr>
            <w:tcW w:w="1860" w:type="dxa"/>
            <w:vMerge/>
            <w:tcBorders>
              <w:top w:val="nil"/>
            </w:tcBorders>
          </w:tcPr>
          <w:p w14:paraId="2ACCB16E" w14:textId="77777777" w:rsidR="0058791C" w:rsidRPr="006700A0" w:rsidRDefault="0058791C">
            <w:pPr>
              <w:rPr>
                <w:sz w:val="2"/>
                <w:szCs w:val="2"/>
                <w:lang w:val="ru-RU"/>
              </w:rPr>
            </w:pPr>
          </w:p>
        </w:tc>
        <w:tc>
          <w:tcPr>
            <w:tcW w:w="2985" w:type="dxa"/>
            <w:vMerge/>
            <w:tcBorders>
              <w:top w:val="nil"/>
            </w:tcBorders>
          </w:tcPr>
          <w:p w14:paraId="09BF905F" w14:textId="77777777" w:rsidR="0058791C" w:rsidRPr="006700A0" w:rsidRDefault="0058791C">
            <w:pPr>
              <w:rPr>
                <w:sz w:val="2"/>
                <w:szCs w:val="2"/>
                <w:lang w:val="ru-RU"/>
              </w:rPr>
            </w:pPr>
          </w:p>
        </w:tc>
        <w:tc>
          <w:tcPr>
            <w:tcW w:w="1710" w:type="dxa"/>
            <w:vMerge/>
            <w:tcBorders>
              <w:top w:val="nil"/>
            </w:tcBorders>
          </w:tcPr>
          <w:p w14:paraId="151243F6" w14:textId="77777777" w:rsidR="0058791C" w:rsidRPr="006700A0" w:rsidRDefault="0058791C">
            <w:pPr>
              <w:rPr>
                <w:sz w:val="2"/>
                <w:szCs w:val="2"/>
                <w:lang w:val="ru-RU"/>
              </w:rPr>
            </w:pPr>
          </w:p>
        </w:tc>
        <w:tc>
          <w:tcPr>
            <w:tcW w:w="3525" w:type="dxa"/>
          </w:tcPr>
          <w:p w14:paraId="78C5F7B9" w14:textId="77777777" w:rsidR="0058791C" w:rsidRDefault="00BA7600">
            <w:pPr>
              <w:pStyle w:val="TableParagraph"/>
              <w:spacing w:line="214" w:lineRule="exact"/>
              <w:ind w:left="52"/>
              <w:rPr>
                <w:sz w:val="20"/>
              </w:rPr>
            </w:pPr>
            <w:r>
              <w:rPr>
                <w:sz w:val="20"/>
              </w:rPr>
              <w:t xml:space="preserve">роботассистированное </w:t>
            </w:r>
            <w:r>
              <w:rPr>
                <w:spacing w:val="-2"/>
                <w:sz w:val="20"/>
              </w:rPr>
              <w:t>удаление</w:t>
            </w:r>
          </w:p>
          <w:p w14:paraId="5DBD7FB9" w14:textId="77777777" w:rsidR="0058791C" w:rsidRDefault="00BA7600">
            <w:pPr>
              <w:pStyle w:val="TableParagraph"/>
              <w:ind w:left="52"/>
              <w:rPr>
                <w:sz w:val="20"/>
              </w:rPr>
            </w:pPr>
            <w:r>
              <w:rPr>
                <w:sz w:val="20"/>
              </w:rPr>
              <w:t xml:space="preserve">опухоли </w:t>
            </w:r>
            <w:r>
              <w:rPr>
                <w:spacing w:val="-2"/>
                <w:sz w:val="20"/>
              </w:rPr>
              <w:t>глотки</w:t>
            </w:r>
          </w:p>
        </w:tc>
        <w:tc>
          <w:tcPr>
            <w:tcW w:w="1815" w:type="dxa"/>
            <w:vMerge/>
            <w:tcBorders>
              <w:top w:val="nil"/>
            </w:tcBorders>
          </w:tcPr>
          <w:p w14:paraId="49D9BE70" w14:textId="77777777" w:rsidR="0058791C" w:rsidRDefault="0058791C">
            <w:pPr>
              <w:rPr>
                <w:sz w:val="2"/>
                <w:szCs w:val="2"/>
              </w:rPr>
            </w:pPr>
          </w:p>
        </w:tc>
      </w:tr>
      <w:tr w:rsidR="0058791C" w:rsidRPr="00B572D9" w14:paraId="68B98D6D" w14:textId="77777777">
        <w:trPr>
          <w:trHeight w:val="690"/>
        </w:trPr>
        <w:tc>
          <w:tcPr>
            <w:tcW w:w="975" w:type="dxa"/>
            <w:vMerge/>
            <w:tcBorders>
              <w:top w:val="nil"/>
            </w:tcBorders>
          </w:tcPr>
          <w:p w14:paraId="5AEDAC0C" w14:textId="77777777" w:rsidR="0058791C" w:rsidRDefault="0058791C">
            <w:pPr>
              <w:rPr>
                <w:sz w:val="2"/>
                <w:szCs w:val="2"/>
              </w:rPr>
            </w:pPr>
          </w:p>
        </w:tc>
        <w:tc>
          <w:tcPr>
            <w:tcW w:w="2835" w:type="dxa"/>
            <w:vMerge/>
            <w:tcBorders>
              <w:top w:val="nil"/>
            </w:tcBorders>
          </w:tcPr>
          <w:p w14:paraId="6AEE408B" w14:textId="77777777" w:rsidR="0058791C" w:rsidRDefault="0058791C">
            <w:pPr>
              <w:rPr>
                <w:sz w:val="2"/>
                <w:szCs w:val="2"/>
              </w:rPr>
            </w:pPr>
          </w:p>
        </w:tc>
        <w:tc>
          <w:tcPr>
            <w:tcW w:w="1860" w:type="dxa"/>
            <w:vMerge/>
            <w:tcBorders>
              <w:top w:val="nil"/>
            </w:tcBorders>
          </w:tcPr>
          <w:p w14:paraId="512EFBD2" w14:textId="77777777" w:rsidR="0058791C" w:rsidRDefault="0058791C">
            <w:pPr>
              <w:rPr>
                <w:sz w:val="2"/>
                <w:szCs w:val="2"/>
              </w:rPr>
            </w:pPr>
          </w:p>
        </w:tc>
        <w:tc>
          <w:tcPr>
            <w:tcW w:w="2985" w:type="dxa"/>
            <w:vMerge/>
            <w:tcBorders>
              <w:top w:val="nil"/>
            </w:tcBorders>
          </w:tcPr>
          <w:p w14:paraId="127F93B7" w14:textId="77777777" w:rsidR="0058791C" w:rsidRDefault="0058791C">
            <w:pPr>
              <w:rPr>
                <w:sz w:val="2"/>
                <w:szCs w:val="2"/>
              </w:rPr>
            </w:pPr>
          </w:p>
        </w:tc>
        <w:tc>
          <w:tcPr>
            <w:tcW w:w="1710" w:type="dxa"/>
            <w:vMerge/>
            <w:tcBorders>
              <w:top w:val="nil"/>
            </w:tcBorders>
          </w:tcPr>
          <w:p w14:paraId="43528096" w14:textId="77777777" w:rsidR="0058791C" w:rsidRDefault="0058791C">
            <w:pPr>
              <w:rPr>
                <w:sz w:val="2"/>
                <w:szCs w:val="2"/>
              </w:rPr>
            </w:pPr>
          </w:p>
        </w:tc>
        <w:tc>
          <w:tcPr>
            <w:tcW w:w="3525" w:type="dxa"/>
          </w:tcPr>
          <w:p w14:paraId="4F1BE1AB"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роботассистированное </w:t>
            </w:r>
            <w:r w:rsidRPr="006700A0">
              <w:rPr>
                <w:spacing w:val="-2"/>
                <w:sz w:val="20"/>
                <w:lang w:val="ru-RU"/>
              </w:rPr>
              <w:t>удаление</w:t>
            </w:r>
          </w:p>
          <w:p w14:paraId="7BAD3B87" w14:textId="77777777" w:rsidR="0058791C" w:rsidRPr="006700A0" w:rsidRDefault="00BA7600">
            <w:pPr>
              <w:pStyle w:val="TableParagraph"/>
              <w:ind w:left="52"/>
              <w:rPr>
                <w:sz w:val="20"/>
                <w:lang w:val="ru-RU"/>
              </w:rPr>
            </w:pPr>
            <w:r w:rsidRPr="006700A0">
              <w:rPr>
                <w:sz w:val="20"/>
                <w:lang w:val="ru-RU"/>
              </w:rPr>
              <w:t>опухолей</w:t>
            </w:r>
            <w:r w:rsidRPr="006700A0">
              <w:rPr>
                <w:spacing w:val="-5"/>
                <w:sz w:val="20"/>
                <w:lang w:val="ru-RU"/>
              </w:rPr>
              <w:t xml:space="preserve"> </w:t>
            </w:r>
            <w:r w:rsidRPr="006700A0">
              <w:rPr>
                <w:sz w:val="20"/>
                <w:lang w:val="ru-RU"/>
              </w:rPr>
              <w:t>мягких</w:t>
            </w:r>
            <w:r w:rsidRPr="006700A0">
              <w:rPr>
                <w:spacing w:val="-4"/>
                <w:sz w:val="20"/>
                <w:lang w:val="ru-RU"/>
              </w:rPr>
              <w:t xml:space="preserve"> </w:t>
            </w:r>
            <w:r w:rsidRPr="006700A0">
              <w:rPr>
                <w:sz w:val="20"/>
                <w:lang w:val="ru-RU"/>
              </w:rPr>
              <w:t>тканей</w:t>
            </w:r>
            <w:r w:rsidRPr="006700A0">
              <w:rPr>
                <w:spacing w:val="-4"/>
                <w:sz w:val="20"/>
                <w:lang w:val="ru-RU"/>
              </w:rPr>
              <w:t xml:space="preserve"> </w:t>
            </w:r>
            <w:r w:rsidRPr="006700A0">
              <w:rPr>
                <w:sz w:val="20"/>
                <w:lang w:val="ru-RU"/>
              </w:rPr>
              <w:t>головы</w:t>
            </w:r>
            <w:r w:rsidRPr="006700A0">
              <w:rPr>
                <w:spacing w:val="-4"/>
                <w:sz w:val="20"/>
                <w:lang w:val="ru-RU"/>
              </w:rPr>
              <w:t xml:space="preserve"> </w:t>
            </w:r>
            <w:r w:rsidRPr="006700A0">
              <w:rPr>
                <w:sz w:val="20"/>
                <w:lang w:val="ru-RU"/>
              </w:rPr>
              <w:t>и</w:t>
            </w:r>
            <w:r w:rsidRPr="006700A0">
              <w:rPr>
                <w:spacing w:val="-3"/>
                <w:sz w:val="20"/>
                <w:lang w:val="ru-RU"/>
              </w:rPr>
              <w:t xml:space="preserve"> </w:t>
            </w:r>
            <w:r w:rsidRPr="006700A0">
              <w:rPr>
                <w:spacing w:val="-5"/>
                <w:sz w:val="20"/>
                <w:lang w:val="ru-RU"/>
              </w:rPr>
              <w:t>шеи</w:t>
            </w:r>
          </w:p>
        </w:tc>
        <w:tc>
          <w:tcPr>
            <w:tcW w:w="1815" w:type="dxa"/>
            <w:vMerge/>
            <w:tcBorders>
              <w:top w:val="nil"/>
            </w:tcBorders>
          </w:tcPr>
          <w:p w14:paraId="3FD1A527" w14:textId="77777777" w:rsidR="0058791C" w:rsidRPr="006700A0" w:rsidRDefault="0058791C">
            <w:pPr>
              <w:rPr>
                <w:sz w:val="2"/>
                <w:szCs w:val="2"/>
                <w:lang w:val="ru-RU"/>
              </w:rPr>
            </w:pPr>
          </w:p>
        </w:tc>
      </w:tr>
      <w:tr w:rsidR="0058791C" w14:paraId="10C64A74" w14:textId="77777777">
        <w:trPr>
          <w:trHeight w:val="690"/>
        </w:trPr>
        <w:tc>
          <w:tcPr>
            <w:tcW w:w="975" w:type="dxa"/>
            <w:vMerge/>
            <w:tcBorders>
              <w:top w:val="nil"/>
            </w:tcBorders>
          </w:tcPr>
          <w:p w14:paraId="31737AA5" w14:textId="77777777" w:rsidR="0058791C" w:rsidRPr="006700A0" w:rsidRDefault="0058791C">
            <w:pPr>
              <w:rPr>
                <w:sz w:val="2"/>
                <w:szCs w:val="2"/>
                <w:lang w:val="ru-RU"/>
              </w:rPr>
            </w:pPr>
          </w:p>
        </w:tc>
        <w:tc>
          <w:tcPr>
            <w:tcW w:w="2835" w:type="dxa"/>
            <w:vMerge/>
            <w:tcBorders>
              <w:top w:val="nil"/>
            </w:tcBorders>
          </w:tcPr>
          <w:p w14:paraId="3634E2EF" w14:textId="77777777" w:rsidR="0058791C" w:rsidRPr="006700A0" w:rsidRDefault="0058791C">
            <w:pPr>
              <w:rPr>
                <w:sz w:val="2"/>
                <w:szCs w:val="2"/>
                <w:lang w:val="ru-RU"/>
              </w:rPr>
            </w:pPr>
          </w:p>
        </w:tc>
        <w:tc>
          <w:tcPr>
            <w:tcW w:w="1860" w:type="dxa"/>
            <w:vMerge w:val="restart"/>
          </w:tcPr>
          <w:p w14:paraId="25F2C03F" w14:textId="77777777" w:rsidR="0058791C" w:rsidRDefault="00BA7600">
            <w:pPr>
              <w:pStyle w:val="TableParagraph"/>
              <w:spacing w:line="214" w:lineRule="exact"/>
              <w:ind w:left="52"/>
              <w:rPr>
                <w:sz w:val="20"/>
              </w:rPr>
            </w:pPr>
            <w:r>
              <w:rPr>
                <w:spacing w:val="-5"/>
                <w:sz w:val="20"/>
              </w:rPr>
              <w:t>C16</w:t>
            </w:r>
          </w:p>
        </w:tc>
        <w:tc>
          <w:tcPr>
            <w:tcW w:w="2985" w:type="dxa"/>
            <w:vMerge w:val="restart"/>
          </w:tcPr>
          <w:p w14:paraId="6CC5E70F" w14:textId="77777777" w:rsidR="0058791C" w:rsidRPr="006700A0" w:rsidRDefault="00BA7600">
            <w:pPr>
              <w:pStyle w:val="TableParagraph"/>
              <w:spacing w:line="214" w:lineRule="exact"/>
              <w:ind w:left="52"/>
              <w:rPr>
                <w:sz w:val="20"/>
                <w:lang w:val="ru-RU"/>
              </w:rPr>
            </w:pPr>
            <w:r w:rsidRPr="006700A0">
              <w:rPr>
                <w:sz w:val="20"/>
                <w:lang w:val="ru-RU"/>
              </w:rPr>
              <w:t>начальные</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локализованные</w:t>
            </w:r>
          </w:p>
          <w:p w14:paraId="7F3E10CC" w14:textId="77777777" w:rsidR="0058791C" w:rsidRPr="006700A0" w:rsidRDefault="00BA7600">
            <w:pPr>
              <w:pStyle w:val="TableParagraph"/>
              <w:ind w:left="52" w:right="671"/>
              <w:rPr>
                <w:sz w:val="20"/>
                <w:lang w:val="ru-RU"/>
              </w:rPr>
            </w:pPr>
            <w:r w:rsidRPr="006700A0">
              <w:rPr>
                <w:sz w:val="20"/>
                <w:lang w:val="ru-RU"/>
              </w:rPr>
              <w:t>формы злокачественных новообразований</w:t>
            </w:r>
            <w:r w:rsidRPr="006700A0">
              <w:rPr>
                <w:spacing w:val="-13"/>
                <w:sz w:val="20"/>
                <w:lang w:val="ru-RU"/>
              </w:rPr>
              <w:t xml:space="preserve"> </w:t>
            </w:r>
            <w:r w:rsidRPr="006700A0">
              <w:rPr>
                <w:sz w:val="20"/>
                <w:lang w:val="ru-RU"/>
              </w:rPr>
              <w:t>желудка</w:t>
            </w:r>
          </w:p>
        </w:tc>
        <w:tc>
          <w:tcPr>
            <w:tcW w:w="1710" w:type="dxa"/>
            <w:vMerge w:val="restart"/>
          </w:tcPr>
          <w:p w14:paraId="0B17671C" w14:textId="77777777" w:rsidR="0058791C" w:rsidRDefault="00BA7600">
            <w:pPr>
              <w:pStyle w:val="TableParagraph"/>
              <w:spacing w:line="214" w:lineRule="exact"/>
              <w:ind w:left="52"/>
              <w:rPr>
                <w:sz w:val="20"/>
              </w:rPr>
            </w:pPr>
            <w:r>
              <w:rPr>
                <w:spacing w:val="-2"/>
                <w:sz w:val="20"/>
              </w:rPr>
              <w:t>хирургическое</w:t>
            </w:r>
          </w:p>
          <w:p w14:paraId="1BDB6089" w14:textId="77777777" w:rsidR="0058791C" w:rsidRDefault="00BA7600">
            <w:pPr>
              <w:pStyle w:val="TableParagraph"/>
              <w:ind w:left="52"/>
              <w:rPr>
                <w:sz w:val="20"/>
              </w:rPr>
            </w:pPr>
            <w:r>
              <w:rPr>
                <w:spacing w:val="-2"/>
                <w:sz w:val="20"/>
              </w:rPr>
              <w:t>лечение</w:t>
            </w:r>
          </w:p>
        </w:tc>
        <w:tc>
          <w:tcPr>
            <w:tcW w:w="3525" w:type="dxa"/>
          </w:tcPr>
          <w:p w14:paraId="4A13268F"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парциальная</w:t>
            </w:r>
          </w:p>
          <w:p w14:paraId="5BBB1E07" w14:textId="77777777" w:rsidR="0058791C" w:rsidRDefault="00BA7600">
            <w:pPr>
              <w:pStyle w:val="TableParagraph"/>
              <w:ind w:left="52"/>
              <w:rPr>
                <w:sz w:val="20"/>
              </w:rPr>
            </w:pPr>
            <w:r>
              <w:rPr>
                <w:sz w:val="20"/>
              </w:rPr>
              <w:t xml:space="preserve">резекция </w:t>
            </w:r>
            <w:r>
              <w:rPr>
                <w:spacing w:val="-2"/>
                <w:sz w:val="20"/>
              </w:rPr>
              <w:t>желудка</w:t>
            </w:r>
          </w:p>
        </w:tc>
        <w:tc>
          <w:tcPr>
            <w:tcW w:w="1815" w:type="dxa"/>
            <w:vMerge/>
            <w:tcBorders>
              <w:top w:val="nil"/>
            </w:tcBorders>
          </w:tcPr>
          <w:p w14:paraId="347BE9D4" w14:textId="77777777" w:rsidR="0058791C" w:rsidRDefault="0058791C">
            <w:pPr>
              <w:rPr>
                <w:sz w:val="2"/>
                <w:szCs w:val="2"/>
              </w:rPr>
            </w:pPr>
          </w:p>
        </w:tc>
      </w:tr>
      <w:tr w:rsidR="0058791C" w:rsidRPr="00B572D9" w14:paraId="7C6EC871" w14:textId="77777777">
        <w:trPr>
          <w:trHeight w:val="690"/>
        </w:trPr>
        <w:tc>
          <w:tcPr>
            <w:tcW w:w="975" w:type="dxa"/>
            <w:vMerge/>
            <w:tcBorders>
              <w:top w:val="nil"/>
            </w:tcBorders>
          </w:tcPr>
          <w:p w14:paraId="2222EEDA" w14:textId="77777777" w:rsidR="0058791C" w:rsidRDefault="0058791C">
            <w:pPr>
              <w:rPr>
                <w:sz w:val="2"/>
                <w:szCs w:val="2"/>
              </w:rPr>
            </w:pPr>
          </w:p>
        </w:tc>
        <w:tc>
          <w:tcPr>
            <w:tcW w:w="2835" w:type="dxa"/>
            <w:vMerge/>
            <w:tcBorders>
              <w:top w:val="nil"/>
            </w:tcBorders>
          </w:tcPr>
          <w:p w14:paraId="3131E934" w14:textId="77777777" w:rsidR="0058791C" w:rsidRDefault="0058791C">
            <w:pPr>
              <w:rPr>
                <w:sz w:val="2"/>
                <w:szCs w:val="2"/>
              </w:rPr>
            </w:pPr>
          </w:p>
        </w:tc>
        <w:tc>
          <w:tcPr>
            <w:tcW w:w="1860" w:type="dxa"/>
            <w:vMerge/>
            <w:tcBorders>
              <w:top w:val="nil"/>
            </w:tcBorders>
          </w:tcPr>
          <w:p w14:paraId="62CC38B8" w14:textId="77777777" w:rsidR="0058791C" w:rsidRDefault="0058791C">
            <w:pPr>
              <w:rPr>
                <w:sz w:val="2"/>
                <w:szCs w:val="2"/>
              </w:rPr>
            </w:pPr>
          </w:p>
        </w:tc>
        <w:tc>
          <w:tcPr>
            <w:tcW w:w="2985" w:type="dxa"/>
            <w:vMerge/>
            <w:tcBorders>
              <w:top w:val="nil"/>
            </w:tcBorders>
          </w:tcPr>
          <w:p w14:paraId="4FA8D9F6" w14:textId="77777777" w:rsidR="0058791C" w:rsidRDefault="0058791C">
            <w:pPr>
              <w:rPr>
                <w:sz w:val="2"/>
                <w:szCs w:val="2"/>
              </w:rPr>
            </w:pPr>
          </w:p>
        </w:tc>
        <w:tc>
          <w:tcPr>
            <w:tcW w:w="1710" w:type="dxa"/>
            <w:vMerge/>
            <w:tcBorders>
              <w:top w:val="nil"/>
            </w:tcBorders>
          </w:tcPr>
          <w:p w14:paraId="1BBE9A85" w14:textId="77777777" w:rsidR="0058791C" w:rsidRDefault="0058791C">
            <w:pPr>
              <w:rPr>
                <w:sz w:val="2"/>
                <w:szCs w:val="2"/>
              </w:rPr>
            </w:pPr>
          </w:p>
        </w:tc>
        <w:tc>
          <w:tcPr>
            <w:tcW w:w="3525" w:type="dxa"/>
          </w:tcPr>
          <w:p w14:paraId="7A3AA639"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дистальная</w:t>
            </w:r>
          </w:p>
          <w:p w14:paraId="3707C49B" w14:textId="77777777" w:rsidR="0058791C" w:rsidRPr="006700A0" w:rsidRDefault="00BA7600">
            <w:pPr>
              <w:pStyle w:val="TableParagraph"/>
              <w:ind w:left="52"/>
              <w:rPr>
                <w:sz w:val="20"/>
                <w:lang w:val="ru-RU"/>
              </w:rPr>
            </w:pPr>
            <w:r w:rsidRPr="006700A0">
              <w:rPr>
                <w:sz w:val="20"/>
                <w:lang w:val="ru-RU"/>
              </w:rPr>
              <w:t>субтотальная</w:t>
            </w:r>
            <w:r w:rsidRPr="006700A0">
              <w:rPr>
                <w:spacing w:val="-7"/>
                <w:sz w:val="20"/>
                <w:lang w:val="ru-RU"/>
              </w:rPr>
              <w:t xml:space="preserve"> </w:t>
            </w:r>
            <w:r w:rsidRPr="006700A0">
              <w:rPr>
                <w:sz w:val="20"/>
                <w:lang w:val="ru-RU"/>
              </w:rPr>
              <w:t>резекция</w:t>
            </w:r>
            <w:r w:rsidRPr="006700A0">
              <w:rPr>
                <w:spacing w:val="-5"/>
                <w:sz w:val="20"/>
                <w:lang w:val="ru-RU"/>
              </w:rPr>
              <w:t xml:space="preserve"> </w:t>
            </w:r>
            <w:r w:rsidRPr="006700A0">
              <w:rPr>
                <w:spacing w:val="-2"/>
                <w:sz w:val="20"/>
                <w:lang w:val="ru-RU"/>
              </w:rPr>
              <w:t>желудка</w:t>
            </w:r>
          </w:p>
        </w:tc>
        <w:tc>
          <w:tcPr>
            <w:tcW w:w="1815" w:type="dxa"/>
            <w:vMerge/>
            <w:tcBorders>
              <w:top w:val="nil"/>
            </w:tcBorders>
          </w:tcPr>
          <w:p w14:paraId="400E375D" w14:textId="77777777" w:rsidR="0058791C" w:rsidRPr="006700A0" w:rsidRDefault="0058791C">
            <w:pPr>
              <w:rPr>
                <w:sz w:val="2"/>
                <w:szCs w:val="2"/>
                <w:lang w:val="ru-RU"/>
              </w:rPr>
            </w:pPr>
          </w:p>
        </w:tc>
      </w:tr>
      <w:tr w:rsidR="0058791C" w14:paraId="73D763F1" w14:textId="77777777">
        <w:trPr>
          <w:trHeight w:val="915"/>
        </w:trPr>
        <w:tc>
          <w:tcPr>
            <w:tcW w:w="975" w:type="dxa"/>
            <w:vMerge/>
            <w:tcBorders>
              <w:top w:val="nil"/>
            </w:tcBorders>
          </w:tcPr>
          <w:p w14:paraId="410C9934" w14:textId="77777777" w:rsidR="0058791C" w:rsidRPr="006700A0" w:rsidRDefault="0058791C">
            <w:pPr>
              <w:rPr>
                <w:sz w:val="2"/>
                <w:szCs w:val="2"/>
                <w:lang w:val="ru-RU"/>
              </w:rPr>
            </w:pPr>
          </w:p>
        </w:tc>
        <w:tc>
          <w:tcPr>
            <w:tcW w:w="2835" w:type="dxa"/>
            <w:vMerge/>
            <w:tcBorders>
              <w:top w:val="nil"/>
            </w:tcBorders>
          </w:tcPr>
          <w:p w14:paraId="1B5E2700" w14:textId="77777777" w:rsidR="0058791C" w:rsidRPr="006700A0" w:rsidRDefault="0058791C">
            <w:pPr>
              <w:rPr>
                <w:sz w:val="2"/>
                <w:szCs w:val="2"/>
                <w:lang w:val="ru-RU"/>
              </w:rPr>
            </w:pPr>
          </w:p>
        </w:tc>
        <w:tc>
          <w:tcPr>
            <w:tcW w:w="1860" w:type="dxa"/>
          </w:tcPr>
          <w:p w14:paraId="060AECF1" w14:textId="77777777" w:rsidR="0058791C" w:rsidRDefault="00BA7600">
            <w:pPr>
              <w:pStyle w:val="TableParagraph"/>
              <w:spacing w:line="214" w:lineRule="exact"/>
              <w:ind w:left="52"/>
              <w:rPr>
                <w:sz w:val="20"/>
              </w:rPr>
            </w:pPr>
            <w:r>
              <w:rPr>
                <w:spacing w:val="-5"/>
                <w:sz w:val="20"/>
              </w:rPr>
              <w:t>C17</w:t>
            </w:r>
          </w:p>
        </w:tc>
        <w:tc>
          <w:tcPr>
            <w:tcW w:w="2985" w:type="dxa"/>
          </w:tcPr>
          <w:p w14:paraId="6C308708" w14:textId="77777777" w:rsidR="0058791C" w:rsidRPr="006700A0" w:rsidRDefault="00BA7600">
            <w:pPr>
              <w:pStyle w:val="TableParagraph"/>
              <w:spacing w:line="214" w:lineRule="exact"/>
              <w:ind w:left="52"/>
              <w:rPr>
                <w:sz w:val="20"/>
                <w:lang w:val="ru-RU"/>
              </w:rPr>
            </w:pPr>
            <w:r w:rsidRPr="006700A0">
              <w:rPr>
                <w:sz w:val="20"/>
                <w:lang w:val="ru-RU"/>
              </w:rPr>
              <w:t>начальные</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локализованные</w:t>
            </w:r>
          </w:p>
          <w:p w14:paraId="1CB92190" w14:textId="77777777" w:rsidR="0058791C" w:rsidRPr="006700A0" w:rsidRDefault="00BA7600">
            <w:pPr>
              <w:pStyle w:val="TableParagraph"/>
              <w:ind w:left="52"/>
              <w:rPr>
                <w:sz w:val="20"/>
                <w:lang w:val="ru-RU"/>
              </w:rPr>
            </w:pPr>
            <w:r w:rsidRPr="006700A0">
              <w:rPr>
                <w:sz w:val="20"/>
                <w:lang w:val="ru-RU"/>
              </w:rPr>
              <w:t>формы злокачественных новообразований</w:t>
            </w:r>
            <w:r w:rsidRPr="006700A0">
              <w:rPr>
                <w:spacing w:val="-13"/>
                <w:sz w:val="20"/>
                <w:lang w:val="ru-RU"/>
              </w:rPr>
              <w:t xml:space="preserve"> </w:t>
            </w:r>
            <w:r w:rsidRPr="006700A0">
              <w:rPr>
                <w:sz w:val="20"/>
                <w:lang w:val="ru-RU"/>
              </w:rPr>
              <w:t>тонкой</w:t>
            </w:r>
            <w:r w:rsidRPr="006700A0">
              <w:rPr>
                <w:spacing w:val="-12"/>
                <w:sz w:val="20"/>
                <w:lang w:val="ru-RU"/>
              </w:rPr>
              <w:t xml:space="preserve"> </w:t>
            </w:r>
            <w:r w:rsidRPr="006700A0">
              <w:rPr>
                <w:sz w:val="20"/>
                <w:lang w:val="ru-RU"/>
              </w:rPr>
              <w:t>кишки</w:t>
            </w:r>
          </w:p>
        </w:tc>
        <w:tc>
          <w:tcPr>
            <w:tcW w:w="1710" w:type="dxa"/>
          </w:tcPr>
          <w:p w14:paraId="05495B45" w14:textId="77777777" w:rsidR="0058791C" w:rsidRDefault="00BA7600">
            <w:pPr>
              <w:pStyle w:val="TableParagraph"/>
              <w:spacing w:line="214" w:lineRule="exact"/>
              <w:ind w:left="52"/>
              <w:rPr>
                <w:sz w:val="20"/>
              </w:rPr>
            </w:pPr>
            <w:r>
              <w:rPr>
                <w:spacing w:val="-2"/>
                <w:sz w:val="20"/>
              </w:rPr>
              <w:t>хирургическое</w:t>
            </w:r>
          </w:p>
          <w:p w14:paraId="6A3F2441" w14:textId="77777777" w:rsidR="0058791C" w:rsidRDefault="00BA7600">
            <w:pPr>
              <w:pStyle w:val="TableParagraph"/>
              <w:ind w:left="52"/>
              <w:rPr>
                <w:sz w:val="20"/>
              </w:rPr>
            </w:pPr>
            <w:r>
              <w:rPr>
                <w:spacing w:val="-2"/>
                <w:sz w:val="20"/>
              </w:rPr>
              <w:t>лечение</w:t>
            </w:r>
          </w:p>
        </w:tc>
        <w:tc>
          <w:tcPr>
            <w:tcW w:w="3525" w:type="dxa"/>
          </w:tcPr>
          <w:p w14:paraId="135EC8AD"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резекция</w:t>
            </w:r>
          </w:p>
          <w:p w14:paraId="36456060" w14:textId="77777777" w:rsidR="0058791C" w:rsidRDefault="00BA7600">
            <w:pPr>
              <w:pStyle w:val="TableParagraph"/>
              <w:ind w:left="52"/>
              <w:rPr>
                <w:sz w:val="20"/>
              </w:rPr>
            </w:pPr>
            <w:r>
              <w:rPr>
                <w:sz w:val="20"/>
              </w:rPr>
              <w:t xml:space="preserve">тонкой </w:t>
            </w:r>
            <w:r>
              <w:rPr>
                <w:spacing w:val="-2"/>
                <w:sz w:val="20"/>
              </w:rPr>
              <w:t>кишки</w:t>
            </w:r>
          </w:p>
        </w:tc>
        <w:tc>
          <w:tcPr>
            <w:tcW w:w="1815" w:type="dxa"/>
            <w:vMerge/>
            <w:tcBorders>
              <w:top w:val="nil"/>
            </w:tcBorders>
          </w:tcPr>
          <w:p w14:paraId="1E8F2050" w14:textId="77777777" w:rsidR="0058791C" w:rsidRDefault="0058791C">
            <w:pPr>
              <w:rPr>
                <w:sz w:val="2"/>
                <w:szCs w:val="2"/>
              </w:rPr>
            </w:pPr>
          </w:p>
        </w:tc>
      </w:tr>
    </w:tbl>
    <w:p w14:paraId="29220E50" w14:textId="77777777" w:rsidR="0058791C" w:rsidRDefault="0058791C">
      <w:pPr>
        <w:rPr>
          <w:sz w:val="2"/>
          <w:szCs w:val="2"/>
        </w:rPr>
        <w:sectPr w:rsidR="0058791C">
          <w:pgSz w:w="16840" w:h="1188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92C4B0C" w14:textId="77777777">
        <w:trPr>
          <w:trHeight w:val="270"/>
        </w:trPr>
        <w:tc>
          <w:tcPr>
            <w:tcW w:w="975" w:type="dxa"/>
          </w:tcPr>
          <w:p w14:paraId="1A8BCCF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043A2B0" w14:textId="77777777" w:rsidR="0058791C" w:rsidRDefault="00BA7600">
            <w:pPr>
              <w:pStyle w:val="TableParagraph"/>
              <w:spacing w:before="14"/>
              <w:ind w:right="4"/>
              <w:jc w:val="center"/>
              <w:rPr>
                <w:b/>
                <w:sz w:val="20"/>
              </w:rPr>
            </w:pPr>
            <w:r>
              <w:rPr>
                <w:b/>
                <w:sz w:val="20"/>
              </w:rPr>
              <w:t>2</w:t>
            </w:r>
          </w:p>
        </w:tc>
        <w:tc>
          <w:tcPr>
            <w:tcW w:w="1860" w:type="dxa"/>
          </w:tcPr>
          <w:p w14:paraId="3DC4E3D3" w14:textId="77777777" w:rsidR="0058791C" w:rsidRDefault="00BA7600">
            <w:pPr>
              <w:pStyle w:val="TableParagraph"/>
              <w:spacing w:before="14"/>
              <w:ind w:right="19"/>
              <w:jc w:val="center"/>
              <w:rPr>
                <w:b/>
                <w:sz w:val="20"/>
              </w:rPr>
            </w:pPr>
            <w:r>
              <w:rPr>
                <w:b/>
                <w:sz w:val="20"/>
              </w:rPr>
              <w:t>3</w:t>
            </w:r>
          </w:p>
        </w:tc>
        <w:tc>
          <w:tcPr>
            <w:tcW w:w="2985" w:type="dxa"/>
          </w:tcPr>
          <w:p w14:paraId="4564DDBC" w14:textId="77777777" w:rsidR="0058791C" w:rsidRDefault="00BA7600">
            <w:pPr>
              <w:pStyle w:val="TableParagraph"/>
              <w:spacing w:before="14"/>
              <w:ind w:right="4"/>
              <w:jc w:val="center"/>
              <w:rPr>
                <w:b/>
                <w:sz w:val="20"/>
              </w:rPr>
            </w:pPr>
            <w:r>
              <w:rPr>
                <w:b/>
                <w:sz w:val="20"/>
              </w:rPr>
              <w:t>4</w:t>
            </w:r>
          </w:p>
        </w:tc>
        <w:tc>
          <w:tcPr>
            <w:tcW w:w="1710" w:type="dxa"/>
          </w:tcPr>
          <w:p w14:paraId="499B537B" w14:textId="77777777" w:rsidR="0058791C" w:rsidRDefault="00BA7600">
            <w:pPr>
              <w:pStyle w:val="TableParagraph"/>
              <w:spacing w:before="14"/>
              <w:ind w:right="19"/>
              <w:jc w:val="center"/>
              <w:rPr>
                <w:b/>
                <w:sz w:val="20"/>
              </w:rPr>
            </w:pPr>
            <w:r>
              <w:rPr>
                <w:b/>
                <w:sz w:val="20"/>
              </w:rPr>
              <w:t>5</w:t>
            </w:r>
          </w:p>
        </w:tc>
        <w:tc>
          <w:tcPr>
            <w:tcW w:w="3525" w:type="dxa"/>
          </w:tcPr>
          <w:p w14:paraId="66DE7BE2" w14:textId="77777777" w:rsidR="0058791C" w:rsidRDefault="00BA7600">
            <w:pPr>
              <w:pStyle w:val="TableParagraph"/>
              <w:spacing w:before="14"/>
              <w:ind w:right="4"/>
              <w:jc w:val="center"/>
              <w:rPr>
                <w:b/>
                <w:sz w:val="20"/>
              </w:rPr>
            </w:pPr>
            <w:r>
              <w:rPr>
                <w:b/>
                <w:sz w:val="20"/>
              </w:rPr>
              <w:t>6</w:t>
            </w:r>
          </w:p>
        </w:tc>
        <w:tc>
          <w:tcPr>
            <w:tcW w:w="1815" w:type="dxa"/>
          </w:tcPr>
          <w:p w14:paraId="00438404" w14:textId="77777777" w:rsidR="0058791C" w:rsidRDefault="00BA7600">
            <w:pPr>
              <w:pStyle w:val="TableParagraph"/>
              <w:spacing w:before="14"/>
              <w:ind w:right="4"/>
              <w:jc w:val="center"/>
              <w:rPr>
                <w:b/>
                <w:sz w:val="20"/>
              </w:rPr>
            </w:pPr>
            <w:r>
              <w:rPr>
                <w:b/>
                <w:sz w:val="20"/>
              </w:rPr>
              <w:t>7</w:t>
            </w:r>
          </w:p>
        </w:tc>
      </w:tr>
      <w:tr w:rsidR="0058791C" w14:paraId="3525FBB8" w14:textId="77777777">
        <w:trPr>
          <w:trHeight w:val="683"/>
        </w:trPr>
        <w:tc>
          <w:tcPr>
            <w:tcW w:w="975" w:type="dxa"/>
            <w:vMerge w:val="restart"/>
          </w:tcPr>
          <w:p w14:paraId="7347CAAC" w14:textId="77777777" w:rsidR="0058791C" w:rsidRDefault="0058791C">
            <w:pPr>
              <w:pStyle w:val="TableParagraph"/>
              <w:rPr>
                <w:sz w:val="20"/>
              </w:rPr>
            </w:pPr>
          </w:p>
        </w:tc>
        <w:tc>
          <w:tcPr>
            <w:tcW w:w="2835" w:type="dxa"/>
            <w:vMerge w:val="restart"/>
          </w:tcPr>
          <w:p w14:paraId="2437235E" w14:textId="77777777" w:rsidR="0058791C" w:rsidRDefault="0058791C">
            <w:pPr>
              <w:pStyle w:val="TableParagraph"/>
              <w:rPr>
                <w:sz w:val="20"/>
              </w:rPr>
            </w:pPr>
          </w:p>
        </w:tc>
        <w:tc>
          <w:tcPr>
            <w:tcW w:w="1860" w:type="dxa"/>
            <w:vMerge w:val="restart"/>
          </w:tcPr>
          <w:p w14:paraId="7254A2CA" w14:textId="77777777" w:rsidR="0058791C" w:rsidRDefault="00BA7600">
            <w:pPr>
              <w:pStyle w:val="TableParagraph"/>
              <w:spacing w:line="208" w:lineRule="exact"/>
              <w:ind w:left="52"/>
              <w:rPr>
                <w:sz w:val="20"/>
              </w:rPr>
            </w:pPr>
            <w:r>
              <w:rPr>
                <w:sz w:val="20"/>
              </w:rPr>
              <w:t>C18.1,</w:t>
            </w:r>
            <w:r>
              <w:rPr>
                <w:spacing w:val="-6"/>
                <w:sz w:val="20"/>
              </w:rPr>
              <w:t xml:space="preserve"> </w:t>
            </w:r>
            <w:r>
              <w:rPr>
                <w:sz w:val="20"/>
              </w:rPr>
              <w:t>C18.2,</w:t>
            </w:r>
            <w:r>
              <w:rPr>
                <w:spacing w:val="-6"/>
                <w:sz w:val="20"/>
              </w:rPr>
              <w:t xml:space="preserve"> </w:t>
            </w:r>
            <w:r>
              <w:rPr>
                <w:spacing w:val="-2"/>
                <w:sz w:val="20"/>
              </w:rPr>
              <w:t>C18.3,</w:t>
            </w:r>
          </w:p>
          <w:p w14:paraId="33F610D3" w14:textId="77777777" w:rsidR="0058791C" w:rsidRDefault="00BA7600">
            <w:pPr>
              <w:pStyle w:val="TableParagraph"/>
              <w:ind w:left="52"/>
              <w:rPr>
                <w:sz w:val="20"/>
              </w:rPr>
            </w:pPr>
            <w:r>
              <w:rPr>
                <w:spacing w:val="-2"/>
                <w:sz w:val="20"/>
              </w:rPr>
              <w:t>C18.4</w:t>
            </w:r>
          </w:p>
        </w:tc>
        <w:tc>
          <w:tcPr>
            <w:tcW w:w="2985" w:type="dxa"/>
            <w:vMerge w:val="restart"/>
          </w:tcPr>
          <w:p w14:paraId="01F048CC" w14:textId="77777777" w:rsidR="0058791C" w:rsidRPr="006700A0" w:rsidRDefault="00BA7600">
            <w:pPr>
              <w:pStyle w:val="TableParagraph"/>
              <w:spacing w:line="208" w:lineRule="exact"/>
              <w:ind w:left="52"/>
              <w:rPr>
                <w:sz w:val="20"/>
                <w:lang w:val="ru-RU"/>
              </w:rPr>
            </w:pPr>
            <w:r w:rsidRPr="006700A0">
              <w:rPr>
                <w:sz w:val="20"/>
                <w:lang w:val="ru-RU"/>
              </w:rPr>
              <w:t xml:space="preserve">локализованные опухоли </w:t>
            </w:r>
            <w:r w:rsidRPr="006700A0">
              <w:rPr>
                <w:spacing w:val="-2"/>
                <w:sz w:val="20"/>
                <w:lang w:val="ru-RU"/>
              </w:rPr>
              <w:t>правой</w:t>
            </w:r>
          </w:p>
          <w:p w14:paraId="7A255AED" w14:textId="77777777" w:rsidR="0058791C" w:rsidRPr="006700A0" w:rsidRDefault="00BA7600">
            <w:pPr>
              <w:pStyle w:val="TableParagraph"/>
              <w:ind w:left="52"/>
              <w:rPr>
                <w:sz w:val="20"/>
                <w:lang w:val="ru-RU"/>
              </w:rPr>
            </w:pPr>
            <w:r w:rsidRPr="006700A0">
              <w:rPr>
                <w:sz w:val="20"/>
                <w:lang w:val="ru-RU"/>
              </w:rPr>
              <w:t>половины</w:t>
            </w:r>
            <w:r w:rsidRPr="006700A0">
              <w:rPr>
                <w:spacing w:val="-5"/>
                <w:sz w:val="20"/>
                <w:lang w:val="ru-RU"/>
              </w:rPr>
              <w:t xml:space="preserve"> </w:t>
            </w:r>
            <w:r w:rsidRPr="006700A0">
              <w:rPr>
                <w:sz w:val="20"/>
                <w:lang w:val="ru-RU"/>
              </w:rPr>
              <w:t>ободочной</w:t>
            </w:r>
            <w:r w:rsidRPr="006700A0">
              <w:rPr>
                <w:spacing w:val="-3"/>
                <w:sz w:val="20"/>
                <w:lang w:val="ru-RU"/>
              </w:rPr>
              <w:t xml:space="preserve"> </w:t>
            </w:r>
            <w:r w:rsidRPr="006700A0">
              <w:rPr>
                <w:spacing w:val="-2"/>
                <w:sz w:val="20"/>
                <w:lang w:val="ru-RU"/>
              </w:rPr>
              <w:t>кишки</w:t>
            </w:r>
          </w:p>
        </w:tc>
        <w:tc>
          <w:tcPr>
            <w:tcW w:w="1710" w:type="dxa"/>
            <w:vMerge w:val="restart"/>
          </w:tcPr>
          <w:p w14:paraId="061E255F" w14:textId="77777777" w:rsidR="0058791C" w:rsidRDefault="00BA7600">
            <w:pPr>
              <w:pStyle w:val="TableParagraph"/>
              <w:spacing w:line="208" w:lineRule="exact"/>
              <w:ind w:left="52"/>
              <w:rPr>
                <w:sz w:val="20"/>
              </w:rPr>
            </w:pPr>
            <w:r>
              <w:rPr>
                <w:spacing w:val="-2"/>
                <w:sz w:val="20"/>
              </w:rPr>
              <w:t>хирургическое</w:t>
            </w:r>
          </w:p>
          <w:p w14:paraId="4D8C6DE0" w14:textId="77777777" w:rsidR="0058791C" w:rsidRDefault="00BA7600">
            <w:pPr>
              <w:pStyle w:val="TableParagraph"/>
              <w:ind w:left="52"/>
              <w:rPr>
                <w:sz w:val="20"/>
              </w:rPr>
            </w:pPr>
            <w:r>
              <w:rPr>
                <w:spacing w:val="-2"/>
                <w:sz w:val="20"/>
              </w:rPr>
              <w:t>лечение</w:t>
            </w:r>
          </w:p>
        </w:tc>
        <w:tc>
          <w:tcPr>
            <w:tcW w:w="3525" w:type="dxa"/>
          </w:tcPr>
          <w:p w14:paraId="1F600557" w14:textId="77777777" w:rsidR="0058791C" w:rsidRDefault="00BA7600">
            <w:pPr>
              <w:pStyle w:val="TableParagraph"/>
              <w:spacing w:line="208" w:lineRule="exact"/>
              <w:ind w:left="52"/>
              <w:rPr>
                <w:sz w:val="20"/>
              </w:rPr>
            </w:pPr>
            <w:r>
              <w:rPr>
                <w:sz w:val="20"/>
              </w:rPr>
              <w:t xml:space="preserve">роботассистированная </w:t>
            </w:r>
            <w:r>
              <w:rPr>
                <w:spacing w:val="-2"/>
                <w:sz w:val="20"/>
              </w:rPr>
              <w:t>правосторонняя</w:t>
            </w:r>
          </w:p>
          <w:p w14:paraId="41B9A1B6" w14:textId="77777777" w:rsidR="0058791C" w:rsidRDefault="00BA7600">
            <w:pPr>
              <w:pStyle w:val="TableParagraph"/>
              <w:ind w:left="52"/>
              <w:rPr>
                <w:sz w:val="20"/>
              </w:rPr>
            </w:pPr>
            <w:r>
              <w:rPr>
                <w:spacing w:val="-2"/>
                <w:sz w:val="20"/>
              </w:rPr>
              <w:t>гемиколэктомия</w:t>
            </w:r>
          </w:p>
        </w:tc>
        <w:tc>
          <w:tcPr>
            <w:tcW w:w="1815" w:type="dxa"/>
            <w:vMerge w:val="restart"/>
          </w:tcPr>
          <w:p w14:paraId="097DAB6C" w14:textId="77777777" w:rsidR="0058791C" w:rsidRDefault="0058791C">
            <w:pPr>
              <w:pStyle w:val="TableParagraph"/>
              <w:rPr>
                <w:sz w:val="20"/>
              </w:rPr>
            </w:pPr>
          </w:p>
        </w:tc>
      </w:tr>
      <w:tr w:rsidR="0058791C" w:rsidRPr="00B572D9" w14:paraId="65F42BE1" w14:textId="77777777">
        <w:trPr>
          <w:trHeight w:val="915"/>
        </w:trPr>
        <w:tc>
          <w:tcPr>
            <w:tcW w:w="975" w:type="dxa"/>
            <w:vMerge/>
            <w:tcBorders>
              <w:top w:val="nil"/>
            </w:tcBorders>
          </w:tcPr>
          <w:p w14:paraId="0D367F23" w14:textId="77777777" w:rsidR="0058791C" w:rsidRDefault="0058791C">
            <w:pPr>
              <w:rPr>
                <w:sz w:val="2"/>
                <w:szCs w:val="2"/>
              </w:rPr>
            </w:pPr>
          </w:p>
        </w:tc>
        <w:tc>
          <w:tcPr>
            <w:tcW w:w="2835" w:type="dxa"/>
            <w:vMerge/>
            <w:tcBorders>
              <w:top w:val="nil"/>
            </w:tcBorders>
          </w:tcPr>
          <w:p w14:paraId="7EB82B84" w14:textId="77777777" w:rsidR="0058791C" w:rsidRDefault="0058791C">
            <w:pPr>
              <w:rPr>
                <w:sz w:val="2"/>
                <w:szCs w:val="2"/>
              </w:rPr>
            </w:pPr>
          </w:p>
        </w:tc>
        <w:tc>
          <w:tcPr>
            <w:tcW w:w="1860" w:type="dxa"/>
            <w:vMerge/>
            <w:tcBorders>
              <w:top w:val="nil"/>
            </w:tcBorders>
          </w:tcPr>
          <w:p w14:paraId="7A6A63EE" w14:textId="77777777" w:rsidR="0058791C" w:rsidRDefault="0058791C">
            <w:pPr>
              <w:rPr>
                <w:sz w:val="2"/>
                <w:szCs w:val="2"/>
              </w:rPr>
            </w:pPr>
          </w:p>
        </w:tc>
        <w:tc>
          <w:tcPr>
            <w:tcW w:w="2985" w:type="dxa"/>
            <w:vMerge/>
            <w:tcBorders>
              <w:top w:val="nil"/>
            </w:tcBorders>
          </w:tcPr>
          <w:p w14:paraId="5E88A0C3" w14:textId="77777777" w:rsidR="0058791C" w:rsidRDefault="0058791C">
            <w:pPr>
              <w:rPr>
                <w:sz w:val="2"/>
                <w:szCs w:val="2"/>
              </w:rPr>
            </w:pPr>
          </w:p>
        </w:tc>
        <w:tc>
          <w:tcPr>
            <w:tcW w:w="1710" w:type="dxa"/>
            <w:vMerge/>
            <w:tcBorders>
              <w:top w:val="nil"/>
            </w:tcBorders>
          </w:tcPr>
          <w:p w14:paraId="3A8C4A0F" w14:textId="77777777" w:rsidR="0058791C" w:rsidRDefault="0058791C">
            <w:pPr>
              <w:rPr>
                <w:sz w:val="2"/>
                <w:szCs w:val="2"/>
              </w:rPr>
            </w:pPr>
          </w:p>
        </w:tc>
        <w:tc>
          <w:tcPr>
            <w:tcW w:w="3525" w:type="dxa"/>
          </w:tcPr>
          <w:p w14:paraId="3301E689"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правосторонняя</w:t>
            </w:r>
          </w:p>
          <w:p w14:paraId="6AF5DB60" w14:textId="77777777" w:rsidR="0058791C" w:rsidRPr="006700A0" w:rsidRDefault="00BA7600">
            <w:pPr>
              <w:pStyle w:val="TableParagraph"/>
              <w:ind w:left="52"/>
              <w:rPr>
                <w:sz w:val="20"/>
                <w:lang w:val="ru-RU"/>
              </w:rPr>
            </w:pPr>
            <w:r w:rsidRPr="006700A0">
              <w:rPr>
                <w:sz w:val="20"/>
                <w:lang w:val="ru-RU"/>
              </w:rPr>
              <w:t>гемиколэктомия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74EDE842" w14:textId="77777777" w:rsidR="0058791C" w:rsidRPr="006700A0" w:rsidRDefault="0058791C">
            <w:pPr>
              <w:rPr>
                <w:sz w:val="2"/>
                <w:szCs w:val="2"/>
                <w:lang w:val="ru-RU"/>
              </w:rPr>
            </w:pPr>
          </w:p>
        </w:tc>
      </w:tr>
      <w:tr w:rsidR="0058791C" w14:paraId="57C1DD20" w14:textId="77777777">
        <w:trPr>
          <w:trHeight w:val="690"/>
        </w:trPr>
        <w:tc>
          <w:tcPr>
            <w:tcW w:w="975" w:type="dxa"/>
            <w:vMerge/>
            <w:tcBorders>
              <w:top w:val="nil"/>
            </w:tcBorders>
          </w:tcPr>
          <w:p w14:paraId="634432F9" w14:textId="77777777" w:rsidR="0058791C" w:rsidRPr="006700A0" w:rsidRDefault="0058791C">
            <w:pPr>
              <w:rPr>
                <w:sz w:val="2"/>
                <w:szCs w:val="2"/>
                <w:lang w:val="ru-RU"/>
              </w:rPr>
            </w:pPr>
          </w:p>
        </w:tc>
        <w:tc>
          <w:tcPr>
            <w:tcW w:w="2835" w:type="dxa"/>
            <w:vMerge/>
            <w:tcBorders>
              <w:top w:val="nil"/>
            </w:tcBorders>
          </w:tcPr>
          <w:p w14:paraId="4A646B4C" w14:textId="77777777" w:rsidR="0058791C" w:rsidRPr="006700A0" w:rsidRDefault="0058791C">
            <w:pPr>
              <w:rPr>
                <w:sz w:val="2"/>
                <w:szCs w:val="2"/>
                <w:lang w:val="ru-RU"/>
              </w:rPr>
            </w:pPr>
          </w:p>
        </w:tc>
        <w:tc>
          <w:tcPr>
            <w:tcW w:w="1860" w:type="dxa"/>
            <w:vMerge w:val="restart"/>
          </w:tcPr>
          <w:p w14:paraId="09753195" w14:textId="77777777" w:rsidR="0058791C" w:rsidRDefault="00BA7600">
            <w:pPr>
              <w:pStyle w:val="TableParagraph"/>
              <w:spacing w:line="229" w:lineRule="exact"/>
              <w:ind w:left="52"/>
              <w:rPr>
                <w:sz w:val="20"/>
              </w:rPr>
            </w:pPr>
            <w:r>
              <w:rPr>
                <w:sz w:val="20"/>
              </w:rPr>
              <w:t>C18.5,</w:t>
            </w:r>
            <w:r>
              <w:rPr>
                <w:spacing w:val="-6"/>
                <w:sz w:val="20"/>
              </w:rPr>
              <w:t xml:space="preserve"> </w:t>
            </w:r>
            <w:r>
              <w:rPr>
                <w:spacing w:val="-2"/>
                <w:sz w:val="20"/>
              </w:rPr>
              <w:t>C18.6</w:t>
            </w:r>
          </w:p>
        </w:tc>
        <w:tc>
          <w:tcPr>
            <w:tcW w:w="2985" w:type="dxa"/>
            <w:vMerge w:val="restart"/>
          </w:tcPr>
          <w:p w14:paraId="6FFBD4FA" w14:textId="77777777" w:rsidR="0058791C" w:rsidRPr="006700A0" w:rsidRDefault="00BA7600">
            <w:pPr>
              <w:pStyle w:val="TableParagraph"/>
              <w:ind w:left="52"/>
              <w:rPr>
                <w:sz w:val="20"/>
                <w:lang w:val="ru-RU"/>
              </w:rPr>
            </w:pPr>
            <w:r w:rsidRPr="006700A0">
              <w:rPr>
                <w:sz w:val="20"/>
                <w:lang w:val="ru-RU"/>
              </w:rPr>
              <w:t>локализованные</w:t>
            </w:r>
            <w:r w:rsidRPr="006700A0">
              <w:rPr>
                <w:spacing w:val="-13"/>
                <w:sz w:val="20"/>
                <w:lang w:val="ru-RU"/>
              </w:rPr>
              <w:t xml:space="preserve"> </w:t>
            </w:r>
            <w:r w:rsidRPr="006700A0">
              <w:rPr>
                <w:sz w:val="20"/>
                <w:lang w:val="ru-RU"/>
              </w:rPr>
              <w:t>опухоли</w:t>
            </w:r>
            <w:r w:rsidRPr="006700A0">
              <w:rPr>
                <w:spacing w:val="-12"/>
                <w:sz w:val="20"/>
                <w:lang w:val="ru-RU"/>
              </w:rPr>
              <w:t xml:space="preserve"> </w:t>
            </w:r>
            <w:r w:rsidRPr="006700A0">
              <w:rPr>
                <w:sz w:val="20"/>
                <w:lang w:val="ru-RU"/>
              </w:rPr>
              <w:t>левой половины ободочной кишки</w:t>
            </w:r>
          </w:p>
        </w:tc>
        <w:tc>
          <w:tcPr>
            <w:tcW w:w="1710" w:type="dxa"/>
            <w:vMerge w:val="restart"/>
          </w:tcPr>
          <w:p w14:paraId="2B266F56" w14:textId="77777777" w:rsidR="0058791C" w:rsidRDefault="00BA7600">
            <w:pPr>
              <w:pStyle w:val="TableParagraph"/>
              <w:ind w:left="52"/>
              <w:rPr>
                <w:sz w:val="20"/>
              </w:rPr>
            </w:pPr>
            <w:r>
              <w:rPr>
                <w:spacing w:val="-2"/>
                <w:sz w:val="20"/>
              </w:rPr>
              <w:t>хирургическое лечение</w:t>
            </w:r>
          </w:p>
        </w:tc>
        <w:tc>
          <w:tcPr>
            <w:tcW w:w="3525" w:type="dxa"/>
          </w:tcPr>
          <w:p w14:paraId="7C89FB19" w14:textId="77777777" w:rsidR="0058791C" w:rsidRDefault="00BA7600">
            <w:pPr>
              <w:pStyle w:val="TableParagraph"/>
              <w:ind w:left="52" w:right="220"/>
              <w:rPr>
                <w:sz w:val="20"/>
              </w:rPr>
            </w:pPr>
            <w:r>
              <w:rPr>
                <w:sz w:val="20"/>
              </w:rPr>
              <w:t>роботассистированная</w:t>
            </w:r>
            <w:r>
              <w:rPr>
                <w:spacing w:val="-13"/>
                <w:sz w:val="20"/>
              </w:rPr>
              <w:t xml:space="preserve"> </w:t>
            </w:r>
            <w:r>
              <w:rPr>
                <w:sz w:val="20"/>
              </w:rPr>
              <w:t xml:space="preserve">левосторонняя </w:t>
            </w:r>
            <w:r>
              <w:rPr>
                <w:spacing w:val="-2"/>
                <w:sz w:val="20"/>
              </w:rPr>
              <w:t>гемиколэктомия</w:t>
            </w:r>
          </w:p>
        </w:tc>
        <w:tc>
          <w:tcPr>
            <w:tcW w:w="1815" w:type="dxa"/>
            <w:vMerge/>
            <w:tcBorders>
              <w:top w:val="nil"/>
            </w:tcBorders>
          </w:tcPr>
          <w:p w14:paraId="5472EB83" w14:textId="77777777" w:rsidR="0058791C" w:rsidRDefault="0058791C">
            <w:pPr>
              <w:rPr>
                <w:sz w:val="2"/>
                <w:szCs w:val="2"/>
              </w:rPr>
            </w:pPr>
          </w:p>
        </w:tc>
      </w:tr>
      <w:tr w:rsidR="0058791C" w:rsidRPr="00B572D9" w14:paraId="5E904453" w14:textId="77777777">
        <w:trPr>
          <w:trHeight w:val="915"/>
        </w:trPr>
        <w:tc>
          <w:tcPr>
            <w:tcW w:w="975" w:type="dxa"/>
            <w:vMerge/>
            <w:tcBorders>
              <w:top w:val="nil"/>
            </w:tcBorders>
          </w:tcPr>
          <w:p w14:paraId="434CFAFA" w14:textId="77777777" w:rsidR="0058791C" w:rsidRDefault="0058791C">
            <w:pPr>
              <w:rPr>
                <w:sz w:val="2"/>
                <w:szCs w:val="2"/>
              </w:rPr>
            </w:pPr>
          </w:p>
        </w:tc>
        <w:tc>
          <w:tcPr>
            <w:tcW w:w="2835" w:type="dxa"/>
            <w:vMerge/>
            <w:tcBorders>
              <w:top w:val="nil"/>
            </w:tcBorders>
          </w:tcPr>
          <w:p w14:paraId="7B45274D" w14:textId="77777777" w:rsidR="0058791C" w:rsidRDefault="0058791C">
            <w:pPr>
              <w:rPr>
                <w:sz w:val="2"/>
                <w:szCs w:val="2"/>
              </w:rPr>
            </w:pPr>
          </w:p>
        </w:tc>
        <w:tc>
          <w:tcPr>
            <w:tcW w:w="1860" w:type="dxa"/>
            <w:vMerge/>
            <w:tcBorders>
              <w:top w:val="nil"/>
            </w:tcBorders>
          </w:tcPr>
          <w:p w14:paraId="2701B70D" w14:textId="77777777" w:rsidR="0058791C" w:rsidRDefault="0058791C">
            <w:pPr>
              <w:rPr>
                <w:sz w:val="2"/>
                <w:szCs w:val="2"/>
              </w:rPr>
            </w:pPr>
          </w:p>
        </w:tc>
        <w:tc>
          <w:tcPr>
            <w:tcW w:w="2985" w:type="dxa"/>
            <w:vMerge/>
            <w:tcBorders>
              <w:top w:val="nil"/>
            </w:tcBorders>
          </w:tcPr>
          <w:p w14:paraId="07D82DCA" w14:textId="77777777" w:rsidR="0058791C" w:rsidRDefault="0058791C">
            <w:pPr>
              <w:rPr>
                <w:sz w:val="2"/>
                <w:szCs w:val="2"/>
              </w:rPr>
            </w:pPr>
          </w:p>
        </w:tc>
        <w:tc>
          <w:tcPr>
            <w:tcW w:w="1710" w:type="dxa"/>
            <w:vMerge/>
            <w:tcBorders>
              <w:top w:val="nil"/>
            </w:tcBorders>
          </w:tcPr>
          <w:p w14:paraId="0B615D7A" w14:textId="77777777" w:rsidR="0058791C" w:rsidRDefault="0058791C">
            <w:pPr>
              <w:rPr>
                <w:sz w:val="2"/>
                <w:szCs w:val="2"/>
              </w:rPr>
            </w:pPr>
          </w:p>
        </w:tc>
        <w:tc>
          <w:tcPr>
            <w:tcW w:w="3525" w:type="dxa"/>
          </w:tcPr>
          <w:p w14:paraId="314BC28D" w14:textId="77777777" w:rsidR="0058791C" w:rsidRPr="006700A0" w:rsidRDefault="00BA7600">
            <w:pPr>
              <w:pStyle w:val="TableParagraph"/>
              <w:ind w:left="52" w:right="220"/>
              <w:rPr>
                <w:sz w:val="20"/>
                <w:lang w:val="ru-RU"/>
              </w:rPr>
            </w:pPr>
            <w:r w:rsidRPr="006700A0">
              <w:rPr>
                <w:sz w:val="20"/>
                <w:lang w:val="ru-RU"/>
              </w:rPr>
              <w:t>роботассистированная</w:t>
            </w:r>
            <w:r w:rsidRPr="006700A0">
              <w:rPr>
                <w:spacing w:val="-13"/>
                <w:sz w:val="20"/>
                <w:lang w:val="ru-RU"/>
              </w:rPr>
              <w:t xml:space="preserve"> </w:t>
            </w:r>
            <w:r w:rsidRPr="006700A0">
              <w:rPr>
                <w:sz w:val="20"/>
                <w:lang w:val="ru-RU"/>
              </w:rPr>
              <w:t xml:space="preserve">левосторонняя гемиколэктомия с расширенной </w:t>
            </w:r>
            <w:r w:rsidRPr="006700A0">
              <w:rPr>
                <w:spacing w:val="-2"/>
                <w:sz w:val="20"/>
                <w:lang w:val="ru-RU"/>
              </w:rPr>
              <w:t>лимфаденэктомией</w:t>
            </w:r>
          </w:p>
        </w:tc>
        <w:tc>
          <w:tcPr>
            <w:tcW w:w="1815" w:type="dxa"/>
            <w:vMerge/>
            <w:tcBorders>
              <w:top w:val="nil"/>
            </w:tcBorders>
          </w:tcPr>
          <w:p w14:paraId="42735BA9" w14:textId="77777777" w:rsidR="0058791C" w:rsidRPr="006700A0" w:rsidRDefault="0058791C">
            <w:pPr>
              <w:rPr>
                <w:sz w:val="2"/>
                <w:szCs w:val="2"/>
                <w:lang w:val="ru-RU"/>
              </w:rPr>
            </w:pPr>
          </w:p>
        </w:tc>
      </w:tr>
      <w:tr w:rsidR="0058791C" w14:paraId="722D0C1A" w14:textId="77777777">
        <w:trPr>
          <w:trHeight w:val="465"/>
        </w:trPr>
        <w:tc>
          <w:tcPr>
            <w:tcW w:w="975" w:type="dxa"/>
            <w:vMerge/>
            <w:tcBorders>
              <w:top w:val="nil"/>
            </w:tcBorders>
          </w:tcPr>
          <w:p w14:paraId="5F9A0D80" w14:textId="77777777" w:rsidR="0058791C" w:rsidRPr="006700A0" w:rsidRDefault="0058791C">
            <w:pPr>
              <w:rPr>
                <w:sz w:val="2"/>
                <w:szCs w:val="2"/>
                <w:lang w:val="ru-RU"/>
              </w:rPr>
            </w:pPr>
          </w:p>
        </w:tc>
        <w:tc>
          <w:tcPr>
            <w:tcW w:w="2835" w:type="dxa"/>
            <w:vMerge/>
            <w:tcBorders>
              <w:top w:val="nil"/>
            </w:tcBorders>
          </w:tcPr>
          <w:p w14:paraId="3404D02D" w14:textId="77777777" w:rsidR="0058791C" w:rsidRPr="006700A0" w:rsidRDefault="0058791C">
            <w:pPr>
              <w:rPr>
                <w:sz w:val="2"/>
                <w:szCs w:val="2"/>
                <w:lang w:val="ru-RU"/>
              </w:rPr>
            </w:pPr>
          </w:p>
        </w:tc>
        <w:tc>
          <w:tcPr>
            <w:tcW w:w="1860" w:type="dxa"/>
            <w:vMerge w:val="restart"/>
          </w:tcPr>
          <w:p w14:paraId="37B31EAC" w14:textId="77777777" w:rsidR="0058791C" w:rsidRDefault="00BA7600">
            <w:pPr>
              <w:pStyle w:val="TableParagraph"/>
              <w:spacing w:line="229" w:lineRule="exact"/>
              <w:ind w:left="52"/>
              <w:rPr>
                <w:sz w:val="20"/>
              </w:rPr>
            </w:pPr>
            <w:r>
              <w:rPr>
                <w:sz w:val="20"/>
              </w:rPr>
              <w:t>C18.7,</w:t>
            </w:r>
            <w:r>
              <w:rPr>
                <w:spacing w:val="-6"/>
                <w:sz w:val="20"/>
              </w:rPr>
              <w:t xml:space="preserve"> </w:t>
            </w:r>
            <w:r>
              <w:rPr>
                <w:spacing w:val="-5"/>
                <w:sz w:val="20"/>
              </w:rPr>
              <w:t>C19</w:t>
            </w:r>
          </w:p>
        </w:tc>
        <w:tc>
          <w:tcPr>
            <w:tcW w:w="2985" w:type="dxa"/>
            <w:vMerge w:val="restart"/>
          </w:tcPr>
          <w:p w14:paraId="6DAC7B88" w14:textId="77777777" w:rsidR="0058791C" w:rsidRPr="006700A0" w:rsidRDefault="00BA7600">
            <w:pPr>
              <w:pStyle w:val="TableParagraph"/>
              <w:spacing w:line="242" w:lineRule="auto"/>
              <w:ind w:left="52" w:right="696"/>
              <w:rPr>
                <w:sz w:val="20"/>
                <w:lang w:val="ru-RU"/>
              </w:rPr>
            </w:pPr>
            <w:r w:rsidRPr="006700A0">
              <w:rPr>
                <w:sz w:val="20"/>
                <w:lang w:val="ru-RU"/>
              </w:rPr>
              <w:t>злокачественные</w:t>
            </w:r>
            <w:r w:rsidRPr="006700A0">
              <w:rPr>
                <w:spacing w:val="-13"/>
                <w:sz w:val="20"/>
                <w:lang w:val="ru-RU"/>
              </w:rPr>
              <w:t xml:space="preserve"> </w:t>
            </w:r>
            <w:r w:rsidRPr="006700A0">
              <w:rPr>
                <w:sz w:val="20"/>
                <w:lang w:val="ru-RU"/>
              </w:rPr>
              <w:t>опухоли сигмовидной кишки и ректосигмоидного</w:t>
            </w:r>
            <w:r w:rsidRPr="006700A0">
              <w:rPr>
                <w:spacing w:val="-13"/>
                <w:sz w:val="20"/>
                <w:lang w:val="ru-RU"/>
              </w:rPr>
              <w:t xml:space="preserve"> </w:t>
            </w:r>
            <w:r w:rsidRPr="006700A0">
              <w:rPr>
                <w:sz w:val="20"/>
                <w:lang w:val="ru-RU"/>
              </w:rPr>
              <w:t>отдела</w:t>
            </w:r>
          </w:p>
        </w:tc>
        <w:tc>
          <w:tcPr>
            <w:tcW w:w="1710" w:type="dxa"/>
            <w:vMerge w:val="restart"/>
          </w:tcPr>
          <w:p w14:paraId="0D0C0273" w14:textId="77777777" w:rsidR="0058791C" w:rsidRDefault="00BA7600">
            <w:pPr>
              <w:pStyle w:val="TableParagraph"/>
              <w:ind w:left="52"/>
              <w:rPr>
                <w:sz w:val="20"/>
              </w:rPr>
            </w:pPr>
            <w:r>
              <w:rPr>
                <w:spacing w:val="-2"/>
                <w:sz w:val="20"/>
              </w:rPr>
              <w:t>хирургическое лечение</w:t>
            </w:r>
          </w:p>
        </w:tc>
        <w:tc>
          <w:tcPr>
            <w:tcW w:w="3525" w:type="dxa"/>
          </w:tcPr>
          <w:p w14:paraId="20C6BAF0" w14:textId="77777777" w:rsidR="0058791C" w:rsidRDefault="00BA7600">
            <w:pPr>
              <w:pStyle w:val="TableParagraph"/>
              <w:spacing w:line="230" w:lineRule="exact"/>
              <w:ind w:left="52" w:right="717"/>
              <w:rPr>
                <w:sz w:val="20"/>
              </w:rPr>
            </w:pPr>
            <w:r>
              <w:rPr>
                <w:sz w:val="20"/>
              </w:rPr>
              <w:t>роботассистированная</w:t>
            </w:r>
            <w:r>
              <w:rPr>
                <w:spacing w:val="-13"/>
                <w:sz w:val="20"/>
              </w:rPr>
              <w:t xml:space="preserve"> </w:t>
            </w:r>
            <w:r>
              <w:rPr>
                <w:sz w:val="20"/>
              </w:rPr>
              <w:t>резекция сигмовидной кишки</w:t>
            </w:r>
          </w:p>
        </w:tc>
        <w:tc>
          <w:tcPr>
            <w:tcW w:w="1815" w:type="dxa"/>
            <w:vMerge/>
            <w:tcBorders>
              <w:top w:val="nil"/>
            </w:tcBorders>
          </w:tcPr>
          <w:p w14:paraId="02FE55C5" w14:textId="77777777" w:rsidR="0058791C" w:rsidRDefault="0058791C">
            <w:pPr>
              <w:rPr>
                <w:sz w:val="2"/>
                <w:szCs w:val="2"/>
              </w:rPr>
            </w:pPr>
          </w:p>
        </w:tc>
      </w:tr>
      <w:tr w:rsidR="0058791C" w:rsidRPr="00B572D9" w14:paraId="0EACA686" w14:textId="77777777">
        <w:trPr>
          <w:trHeight w:val="915"/>
        </w:trPr>
        <w:tc>
          <w:tcPr>
            <w:tcW w:w="975" w:type="dxa"/>
            <w:vMerge/>
            <w:tcBorders>
              <w:top w:val="nil"/>
            </w:tcBorders>
          </w:tcPr>
          <w:p w14:paraId="453641BA" w14:textId="77777777" w:rsidR="0058791C" w:rsidRDefault="0058791C">
            <w:pPr>
              <w:rPr>
                <w:sz w:val="2"/>
                <w:szCs w:val="2"/>
              </w:rPr>
            </w:pPr>
          </w:p>
        </w:tc>
        <w:tc>
          <w:tcPr>
            <w:tcW w:w="2835" w:type="dxa"/>
            <w:vMerge/>
            <w:tcBorders>
              <w:top w:val="nil"/>
            </w:tcBorders>
          </w:tcPr>
          <w:p w14:paraId="4D8445ED" w14:textId="77777777" w:rsidR="0058791C" w:rsidRDefault="0058791C">
            <w:pPr>
              <w:rPr>
                <w:sz w:val="2"/>
                <w:szCs w:val="2"/>
              </w:rPr>
            </w:pPr>
          </w:p>
        </w:tc>
        <w:tc>
          <w:tcPr>
            <w:tcW w:w="1860" w:type="dxa"/>
            <w:vMerge/>
            <w:tcBorders>
              <w:top w:val="nil"/>
            </w:tcBorders>
          </w:tcPr>
          <w:p w14:paraId="667B6844" w14:textId="77777777" w:rsidR="0058791C" w:rsidRDefault="0058791C">
            <w:pPr>
              <w:rPr>
                <w:sz w:val="2"/>
                <w:szCs w:val="2"/>
              </w:rPr>
            </w:pPr>
          </w:p>
        </w:tc>
        <w:tc>
          <w:tcPr>
            <w:tcW w:w="2985" w:type="dxa"/>
            <w:vMerge/>
            <w:tcBorders>
              <w:top w:val="nil"/>
            </w:tcBorders>
          </w:tcPr>
          <w:p w14:paraId="275BEA5F" w14:textId="77777777" w:rsidR="0058791C" w:rsidRDefault="0058791C">
            <w:pPr>
              <w:rPr>
                <w:sz w:val="2"/>
                <w:szCs w:val="2"/>
              </w:rPr>
            </w:pPr>
          </w:p>
        </w:tc>
        <w:tc>
          <w:tcPr>
            <w:tcW w:w="1710" w:type="dxa"/>
            <w:vMerge/>
            <w:tcBorders>
              <w:top w:val="nil"/>
            </w:tcBorders>
          </w:tcPr>
          <w:p w14:paraId="0C3B070C" w14:textId="77777777" w:rsidR="0058791C" w:rsidRDefault="0058791C">
            <w:pPr>
              <w:rPr>
                <w:sz w:val="2"/>
                <w:szCs w:val="2"/>
              </w:rPr>
            </w:pPr>
          </w:p>
        </w:tc>
        <w:tc>
          <w:tcPr>
            <w:tcW w:w="3525" w:type="dxa"/>
          </w:tcPr>
          <w:p w14:paraId="4F8A043E" w14:textId="77777777" w:rsidR="0058791C" w:rsidRPr="006700A0" w:rsidRDefault="00BA7600">
            <w:pPr>
              <w:pStyle w:val="TableParagraph"/>
              <w:ind w:left="52"/>
              <w:rPr>
                <w:sz w:val="20"/>
                <w:lang w:val="ru-RU"/>
              </w:rPr>
            </w:pPr>
            <w:r w:rsidRPr="006700A0">
              <w:rPr>
                <w:sz w:val="20"/>
                <w:lang w:val="ru-RU"/>
              </w:rPr>
              <w:t>роботассистированная резекция сигмовидной</w:t>
            </w:r>
            <w:r w:rsidRPr="006700A0">
              <w:rPr>
                <w:spacing w:val="-13"/>
                <w:sz w:val="20"/>
                <w:lang w:val="ru-RU"/>
              </w:rPr>
              <w:t xml:space="preserve"> </w:t>
            </w:r>
            <w:r w:rsidRPr="006700A0">
              <w:rPr>
                <w:sz w:val="20"/>
                <w:lang w:val="ru-RU"/>
              </w:rPr>
              <w:t>кишки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7CD190CB" w14:textId="77777777" w:rsidR="0058791C" w:rsidRPr="006700A0" w:rsidRDefault="0058791C">
            <w:pPr>
              <w:rPr>
                <w:sz w:val="2"/>
                <w:szCs w:val="2"/>
                <w:lang w:val="ru-RU"/>
              </w:rPr>
            </w:pPr>
          </w:p>
        </w:tc>
      </w:tr>
      <w:tr w:rsidR="0058791C" w14:paraId="2D4A5CE2" w14:textId="77777777">
        <w:trPr>
          <w:trHeight w:val="690"/>
        </w:trPr>
        <w:tc>
          <w:tcPr>
            <w:tcW w:w="975" w:type="dxa"/>
            <w:vMerge/>
            <w:tcBorders>
              <w:top w:val="nil"/>
            </w:tcBorders>
          </w:tcPr>
          <w:p w14:paraId="107D1004" w14:textId="77777777" w:rsidR="0058791C" w:rsidRPr="006700A0" w:rsidRDefault="0058791C">
            <w:pPr>
              <w:rPr>
                <w:sz w:val="2"/>
                <w:szCs w:val="2"/>
                <w:lang w:val="ru-RU"/>
              </w:rPr>
            </w:pPr>
          </w:p>
        </w:tc>
        <w:tc>
          <w:tcPr>
            <w:tcW w:w="2835" w:type="dxa"/>
            <w:vMerge/>
            <w:tcBorders>
              <w:top w:val="nil"/>
            </w:tcBorders>
          </w:tcPr>
          <w:p w14:paraId="28DC18CF" w14:textId="77777777" w:rsidR="0058791C" w:rsidRPr="006700A0" w:rsidRDefault="0058791C">
            <w:pPr>
              <w:rPr>
                <w:sz w:val="2"/>
                <w:szCs w:val="2"/>
                <w:lang w:val="ru-RU"/>
              </w:rPr>
            </w:pPr>
          </w:p>
        </w:tc>
        <w:tc>
          <w:tcPr>
            <w:tcW w:w="1860" w:type="dxa"/>
            <w:vMerge w:val="restart"/>
          </w:tcPr>
          <w:p w14:paraId="1EB08F40" w14:textId="77777777" w:rsidR="0058791C" w:rsidRDefault="00BA7600">
            <w:pPr>
              <w:pStyle w:val="TableParagraph"/>
              <w:spacing w:line="229" w:lineRule="exact"/>
              <w:ind w:left="52"/>
              <w:rPr>
                <w:sz w:val="20"/>
              </w:rPr>
            </w:pPr>
            <w:r>
              <w:rPr>
                <w:spacing w:val="-5"/>
                <w:sz w:val="20"/>
              </w:rPr>
              <w:t>C20</w:t>
            </w:r>
          </w:p>
        </w:tc>
        <w:tc>
          <w:tcPr>
            <w:tcW w:w="2985" w:type="dxa"/>
            <w:vMerge w:val="restart"/>
          </w:tcPr>
          <w:p w14:paraId="767439C0" w14:textId="77777777" w:rsidR="0058791C" w:rsidRDefault="00BA7600">
            <w:pPr>
              <w:pStyle w:val="TableParagraph"/>
              <w:ind w:left="52"/>
              <w:rPr>
                <w:sz w:val="20"/>
              </w:rPr>
            </w:pPr>
            <w:r>
              <w:rPr>
                <w:sz w:val="20"/>
              </w:rPr>
              <w:t>локализованные</w:t>
            </w:r>
            <w:r>
              <w:rPr>
                <w:spacing w:val="-13"/>
                <w:sz w:val="20"/>
              </w:rPr>
              <w:t xml:space="preserve"> </w:t>
            </w:r>
            <w:r>
              <w:rPr>
                <w:sz w:val="20"/>
              </w:rPr>
              <w:t>опухоли</w:t>
            </w:r>
            <w:r>
              <w:rPr>
                <w:spacing w:val="-12"/>
                <w:sz w:val="20"/>
              </w:rPr>
              <w:t xml:space="preserve"> </w:t>
            </w:r>
            <w:r>
              <w:rPr>
                <w:sz w:val="20"/>
              </w:rPr>
              <w:t xml:space="preserve">прямой </w:t>
            </w:r>
            <w:r>
              <w:rPr>
                <w:spacing w:val="-2"/>
                <w:sz w:val="20"/>
              </w:rPr>
              <w:t>кишки</w:t>
            </w:r>
          </w:p>
        </w:tc>
        <w:tc>
          <w:tcPr>
            <w:tcW w:w="1710" w:type="dxa"/>
            <w:vMerge w:val="restart"/>
          </w:tcPr>
          <w:p w14:paraId="63D88118" w14:textId="77777777" w:rsidR="0058791C" w:rsidRDefault="00BA7600">
            <w:pPr>
              <w:pStyle w:val="TableParagraph"/>
              <w:ind w:left="52"/>
              <w:rPr>
                <w:sz w:val="20"/>
              </w:rPr>
            </w:pPr>
            <w:r>
              <w:rPr>
                <w:spacing w:val="-2"/>
                <w:sz w:val="20"/>
              </w:rPr>
              <w:t>хирургическое лечение</w:t>
            </w:r>
          </w:p>
        </w:tc>
        <w:tc>
          <w:tcPr>
            <w:tcW w:w="3525" w:type="dxa"/>
          </w:tcPr>
          <w:p w14:paraId="03DD69C9" w14:textId="77777777" w:rsidR="0058791C" w:rsidRDefault="00BA7600">
            <w:pPr>
              <w:pStyle w:val="TableParagraph"/>
              <w:ind w:left="52"/>
              <w:rPr>
                <w:sz w:val="20"/>
              </w:rPr>
            </w:pPr>
            <w:r>
              <w:rPr>
                <w:sz w:val="20"/>
              </w:rPr>
              <w:t>роботассистированная</w:t>
            </w:r>
            <w:r>
              <w:rPr>
                <w:spacing w:val="-13"/>
                <w:sz w:val="20"/>
              </w:rPr>
              <w:t xml:space="preserve"> </w:t>
            </w:r>
            <w:r>
              <w:rPr>
                <w:sz w:val="20"/>
              </w:rPr>
              <w:t>резекция</w:t>
            </w:r>
            <w:r>
              <w:rPr>
                <w:spacing w:val="-12"/>
                <w:sz w:val="20"/>
              </w:rPr>
              <w:t xml:space="preserve"> </w:t>
            </w:r>
            <w:r>
              <w:rPr>
                <w:sz w:val="20"/>
              </w:rPr>
              <w:t xml:space="preserve">прямой </w:t>
            </w:r>
            <w:r>
              <w:rPr>
                <w:spacing w:val="-2"/>
                <w:sz w:val="20"/>
              </w:rPr>
              <w:t>кишки</w:t>
            </w:r>
          </w:p>
        </w:tc>
        <w:tc>
          <w:tcPr>
            <w:tcW w:w="1815" w:type="dxa"/>
            <w:vMerge/>
            <w:tcBorders>
              <w:top w:val="nil"/>
            </w:tcBorders>
          </w:tcPr>
          <w:p w14:paraId="6030055B" w14:textId="77777777" w:rsidR="0058791C" w:rsidRDefault="0058791C">
            <w:pPr>
              <w:rPr>
                <w:sz w:val="2"/>
                <w:szCs w:val="2"/>
              </w:rPr>
            </w:pPr>
          </w:p>
        </w:tc>
      </w:tr>
      <w:tr w:rsidR="0058791C" w:rsidRPr="00B572D9" w14:paraId="6F962D6B" w14:textId="77777777">
        <w:trPr>
          <w:trHeight w:val="930"/>
        </w:trPr>
        <w:tc>
          <w:tcPr>
            <w:tcW w:w="975" w:type="dxa"/>
            <w:vMerge/>
            <w:tcBorders>
              <w:top w:val="nil"/>
            </w:tcBorders>
          </w:tcPr>
          <w:p w14:paraId="18DA285D" w14:textId="77777777" w:rsidR="0058791C" w:rsidRDefault="0058791C">
            <w:pPr>
              <w:rPr>
                <w:sz w:val="2"/>
                <w:szCs w:val="2"/>
              </w:rPr>
            </w:pPr>
          </w:p>
        </w:tc>
        <w:tc>
          <w:tcPr>
            <w:tcW w:w="2835" w:type="dxa"/>
            <w:vMerge/>
            <w:tcBorders>
              <w:top w:val="nil"/>
            </w:tcBorders>
          </w:tcPr>
          <w:p w14:paraId="044B3E99" w14:textId="77777777" w:rsidR="0058791C" w:rsidRDefault="0058791C">
            <w:pPr>
              <w:rPr>
                <w:sz w:val="2"/>
                <w:szCs w:val="2"/>
              </w:rPr>
            </w:pPr>
          </w:p>
        </w:tc>
        <w:tc>
          <w:tcPr>
            <w:tcW w:w="1860" w:type="dxa"/>
            <w:vMerge/>
            <w:tcBorders>
              <w:top w:val="nil"/>
            </w:tcBorders>
          </w:tcPr>
          <w:p w14:paraId="55AD19A5" w14:textId="77777777" w:rsidR="0058791C" w:rsidRDefault="0058791C">
            <w:pPr>
              <w:rPr>
                <w:sz w:val="2"/>
                <w:szCs w:val="2"/>
              </w:rPr>
            </w:pPr>
          </w:p>
        </w:tc>
        <w:tc>
          <w:tcPr>
            <w:tcW w:w="2985" w:type="dxa"/>
            <w:vMerge/>
            <w:tcBorders>
              <w:top w:val="nil"/>
            </w:tcBorders>
          </w:tcPr>
          <w:p w14:paraId="6CBDB345" w14:textId="77777777" w:rsidR="0058791C" w:rsidRDefault="0058791C">
            <w:pPr>
              <w:rPr>
                <w:sz w:val="2"/>
                <w:szCs w:val="2"/>
              </w:rPr>
            </w:pPr>
          </w:p>
        </w:tc>
        <w:tc>
          <w:tcPr>
            <w:tcW w:w="1710" w:type="dxa"/>
            <w:vMerge/>
            <w:tcBorders>
              <w:top w:val="nil"/>
            </w:tcBorders>
          </w:tcPr>
          <w:p w14:paraId="44934039" w14:textId="77777777" w:rsidR="0058791C" w:rsidRDefault="0058791C">
            <w:pPr>
              <w:rPr>
                <w:sz w:val="2"/>
                <w:szCs w:val="2"/>
              </w:rPr>
            </w:pPr>
          </w:p>
        </w:tc>
        <w:tc>
          <w:tcPr>
            <w:tcW w:w="3525" w:type="dxa"/>
          </w:tcPr>
          <w:p w14:paraId="6013A2BF" w14:textId="77777777" w:rsidR="0058791C" w:rsidRPr="006700A0" w:rsidRDefault="00BA7600">
            <w:pPr>
              <w:pStyle w:val="TableParagraph"/>
              <w:ind w:left="52"/>
              <w:rPr>
                <w:sz w:val="20"/>
                <w:lang w:val="ru-RU"/>
              </w:rPr>
            </w:pPr>
            <w:r w:rsidRPr="006700A0">
              <w:rPr>
                <w:sz w:val="20"/>
                <w:lang w:val="ru-RU"/>
              </w:rPr>
              <w:t>роботассистированная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 xml:space="preserve">прямой кишки с расширенной </w:t>
            </w:r>
            <w:r w:rsidRPr="006700A0">
              <w:rPr>
                <w:spacing w:val="-2"/>
                <w:sz w:val="20"/>
                <w:lang w:val="ru-RU"/>
              </w:rPr>
              <w:t>лимфаденэктомией</w:t>
            </w:r>
          </w:p>
        </w:tc>
        <w:tc>
          <w:tcPr>
            <w:tcW w:w="1815" w:type="dxa"/>
            <w:vMerge/>
            <w:tcBorders>
              <w:top w:val="nil"/>
            </w:tcBorders>
          </w:tcPr>
          <w:p w14:paraId="6C5763A2" w14:textId="77777777" w:rsidR="0058791C" w:rsidRPr="006700A0" w:rsidRDefault="0058791C">
            <w:pPr>
              <w:rPr>
                <w:sz w:val="2"/>
                <w:szCs w:val="2"/>
                <w:lang w:val="ru-RU"/>
              </w:rPr>
            </w:pPr>
          </w:p>
        </w:tc>
      </w:tr>
      <w:tr w:rsidR="0058791C" w14:paraId="46F721F6" w14:textId="77777777">
        <w:trPr>
          <w:trHeight w:val="690"/>
        </w:trPr>
        <w:tc>
          <w:tcPr>
            <w:tcW w:w="975" w:type="dxa"/>
            <w:vMerge/>
            <w:tcBorders>
              <w:top w:val="nil"/>
            </w:tcBorders>
          </w:tcPr>
          <w:p w14:paraId="6F594D8A" w14:textId="77777777" w:rsidR="0058791C" w:rsidRPr="006700A0" w:rsidRDefault="0058791C">
            <w:pPr>
              <w:rPr>
                <w:sz w:val="2"/>
                <w:szCs w:val="2"/>
                <w:lang w:val="ru-RU"/>
              </w:rPr>
            </w:pPr>
          </w:p>
        </w:tc>
        <w:tc>
          <w:tcPr>
            <w:tcW w:w="2835" w:type="dxa"/>
            <w:vMerge/>
            <w:tcBorders>
              <w:top w:val="nil"/>
            </w:tcBorders>
          </w:tcPr>
          <w:p w14:paraId="5000A815" w14:textId="77777777" w:rsidR="0058791C" w:rsidRPr="006700A0" w:rsidRDefault="0058791C">
            <w:pPr>
              <w:rPr>
                <w:sz w:val="2"/>
                <w:szCs w:val="2"/>
                <w:lang w:val="ru-RU"/>
              </w:rPr>
            </w:pPr>
          </w:p>
        </w:tc>
        <w:tc>
          <w:tcPr>
            <w:tcW w:w="1860" w:type="dxa"/>
            <w:vMerge w:val="restart"/>
          </w:tcPr>
          <w:p w14:paraId="443D1EB2" w14:textId="77777777" w:rsidR="0058791C" w:rsidRDefault="00BA7600">
            <w:pPr>
              <w:pStyle w:val="TableParagraph"/>
              <w:spacing w:line="214" w:lineRule="exact"/>
              <w:ind w:left="52"/>
              <w:rPr>
                <w:sz w:val="20"/>
              </w:rPr>
            </w:pPr>
            <w:r>
              <w:rPr>
                <w:spacing w:val="-5"/>
                <w:sz w:val="20"/>
              </w:rPr>
              <w:t>C22</w:t>
            </w:r>
          </w:p>
        </w:tc>
        <w:tc>
          <w:tcPr>
            <w:tcW w:w="2985" w:type="dxa"/>
            <w:vMerge w:val="restart"/>
          </w:tcPr>
          <w:p w14:paraId="77CF702C" w14:textId="77777777" w:rsidR="0058791C" w:rsidRPr="006700A0" w:rsidRDefault="00BA7600">
            <w:pPr>
              <w:pStyle w:val="TableParagraph"/>
              <w:spacing w:line="214" w:lineRule="exact"/>
              <w:ind w:left="52"/>
              <w:rPr>
                <w:sz w:val="20"/>
                <w:lang w:val="ru-RU"/>
              </w:rPr>
            </w:pPr>
            <w:r w:rsidRPr="006700A0">
              <w:rPr>
                <w:sz w:val="20"/>
                <w:lang w:val="ru-RU"/>
              </w:rPr>
              <w:t>резектабельные</w:t>
            </w:r>
            <w:r w:rsidRPr="006700A0">
              <w:rPr>
                <w:spacing w:val="-5"/>
                <w:sz w:val="20"/>
                <w:lang w:val="ru-RU"/>
              </w:rPr>
              <w:t xml:space="preserve"> </w:t>
            </w:r>
            <w:r w:rsidRPr="006700A0">
              <w:rPr>
                <w:sz w:val="20"/>
                <w:lang w:val="ru-RU"/>
              </w:rPr>
              <w:t>первичные</w:t>
            </w:r>
            <w:r w:rsidRPr="006700A0">
              <w:rPr>
                <w:spacing w:val="-4"/>
                <w:sz w:val="20"/>
                <w:lang w:val="ru-RU"/>
              </w:rPr>
              <w:t xml:space="preserve"> </w:t>
            </w:r>
            <w:r w:rsidRPr="006700A0">
              <w:rPr>
                <w:spacing w:val="-10"/>
                <w:sz w:val="20"/>
                <w:lang w:val="ru-RU"/>
              </w:rPr>
              <w:t>и</w:t>
            </w:r>
          </w:p>
          <w:p w14:paraId="6C0F3C32" w14:textId="77777777" w:rsidR="0058791C" w:rsidRPr="006700A0" w:rsidRDefault="00BA7600">
            <w:pPr>
              <w:pStyle w:val="TableParagraph"/>
              <w:ind w:left="52"/>
              <w:rPr>
                <w:sz w:val="20"/>
                <w:lang w:val="ru-RU"/>
              </w:rPr>
            </w:pPr>
            <w:r w:rsidRPr="006700A0">
              <w:rPr>
                <w:sz w:val="20"/>
                <w:lang w:val="ru-RU"/>
              </w:rPr>
              <w:t>метастатические</w:t>
            </w:r>
            <w:r w:rsidRPr="006700A0">
              <w:rPr>
                <w:spacing w:val="-8"/>
                <w:sz w:val="20"/>
                <w:lang w:val="ru-RU"/>
              </w:rPr>
              <w:t xml:space="preserve"> </w:t>
            </w:r>
            <w:r w:rsidRPr="006700A0">
              <w:rPr>
                <w:sz w:val="20"/>
                <w:lang w:val="ru-RU"/>
              </w:rPr>
              <w:t>опухоли</w:t>
            </w:r>
            <w:r w:rsidRPr="006700A0">
              <w:rPr>
                <w:spacing w:val="-7"/>
                <w:sz w:val="20"/>
                <w:lang w:val="ru-RU"/>
              </w:rPr>
              <w:t xml:space="preserve"> </w:t>
            </w:r>
            <w:r w:rsidRPr="006700A0">
              <w:rPr>
                <w:spacing w:val="-2"/>
                <w:sz w:val="20"/>
                <w:lang w:val="ru-RU"/>
              </w:rPr>
              <w:t>печени</w:t>
            </w:r>
          </w:p>
        </w:tc>
        <w:tc>
          <w:tcPr>
            <w:tcW w:w="1710" w:type="dxa"/>
            <w:vMerge w:val="restart"/>
          </w:tcPr>
          <w:p w14:paraId="1F853FE1" w14:textId="77777777" w:rsidR="0058791C" w:rsidRDefault="00BA7600">
            <w:pPr>
              <w:pStyle w:val="TableParagraph"/>
              <w:spacing w:line="214" w:lineRule="exact"/>
              <w:ind w:left="52"/>
              <w:rPr>
                <w:sz w:val="20"/>
              </w:rPr>
            </w:pPr>
            <w:r>
              <w:rPr>
                <w:spacing w:val="-2"/>
                <w:sz w:val="20"/>
              </w:rPr>
              <w:t>хирургическое</w:t>
            </w:r>
          </w:p>
          <w:p w14:paraId="55F05C00" w14:textId="77777777" w:rsidR="0058791C" w:rsidRDefault="00BA7600">
            <w:pPr>
              <w:pStyle w:val="TableParagraph"/>
              <w:ind w:left="52"/>
              <w:rPr>
                <w:sz w:val="20"/>
              </w:rPr>
            </w:pPr>
            <w:r>
              <w:rPr>
                <w:spacing w:val="-2"/>
                <w:sz w:val="20"/>
              </w:rPr>
              <w:t>лечение</w:t>
            </w:r>
          </w:p>
        </w:tc>
        <w:tc>
          <w:tcPr>
            <w:tcW w:w="3525" w:type="dxa"/>
          </w:tcPr>
          <w:p w14:paraId="01064DDC"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анатомическая</w:t>
            </w:r>
          </w:p>
          <w:p w14:paraId="69E5ACF0" w14:textId="77777777" w:rsidR="0058791C" w:rsidRDefault="00BA7600">
            <w:pPr>
              <w:pStyle w:val="TableParagraph"/>
              <w:ind w:left="52"/>
              <w:rPr>
                <w:sz w:val="20"/>
              </w:rPr>
            </w:pPr>
            <w:r>
              <w:rPr>
                <w:sz w:val="20"/>
              </w:rPr>
              <w:t xml:space="preserve">резекция </w:t>
            </w:r>
            <w:r>
              <w:rPr>
                <w:spacing w:val="-2"/>
                <w:sz w:val="20"/>
              </w:rPr>
              <w:t>печени</w:t>
            </w:r>
          </w:p>
        </w:tc>
        <w:tc>
          <w:tcPr>
            <w:tcW w:w="1815" w:type="dxa"/>
            <w:vMerge/>
            <w:tcBorders>
              <w:top w:val="nil"/>
            </w:tcBorders>
          </w:tcPr>
          <w:p w14:paraId="2B285FFC" w14:textId="77777777" w:rsidR="0058791C" w:rsidRDefault="0058791C">
            <w:pPr>
              <w:rPr>
                <w:sz w:val="2"/>
                <w:szCs w:val="2"/>
              </w:rPr>
            </w:pPr>
          </w:p>
        </w:tc>
      </w:tr>
      <w:tr w:rsidR="0058791C" w14:paraId="3A8CB300" w14:textId="77777777">
        <w:trPr>
          <w:trHeight w:val="690"/>
        </w:trPr>
        <w:tc>
          <w:tcPr>
            <w:tcW w:w="975" w:type="dxa"/>
            <w:vMerge/>
            <w:tcBorders>
              <w:top w:val="nil"/>
            </w:tcBorders>
          </w:tcPr>
          <w:p w14:paraId="11DEA4ED" w14:textId="77777777" w:rsidR="0058791C" w:rsidRDefault="0058791C">
            <w:pPr>
              <w:rPr>
                <w:sz w:val="2"/>
                <w:szCs w:val="2"/>
              </w:rPr>
            </w:pPr>
          </w:p>
        </w:tc>
        <w:tc>
          <w:tcPr>
            <w:tcW w:w="2835" w:type="dxa"/>
            <w:vMerge/>
            <w:tcBorders>
              <w:top w:val="nil"/>
            </w:tcBorders>
          </w:tcPr>
          <w:p w14:paraId="2569C14F" w14:textId="77777777" w:rsidR="0058791C" w:rsidRDefault="0058791C">
            <w:pPr>
              <w:rPr>
                <w:sz w:val="2"/>
                <w:szCs w:val="2"/>
              </w:rPr>
            </w:pPr>
          </w:p>
        </w:tc>
        <w:tc>
          <w:tcPr>
            <w:tcW w:w="1860" w:type="dxa"/>
            <w:vMerge/>
            <w:tcBorders>
              <w:top w:val="nil"/>
            </w:tcBorders>
          </w:tcPr>
          <w:p w14:paraId="6529C9CA" w14:textId="77777777" w:rsidR="0058791C" w:rsidRDefault="0058791C">
            <w:pPr>
              <w:rPr>
                <w:sz w:val="2"/>
                <w:szCs w:val="2"/>
              </w:rPr>
            </w:pPr>
          </w:p>
        </w:tc>
        <w:tc>
          <w:tcPr>
            <w:tcW w:w="2985" w:type="dxa"/>
            <w:vMerge/>
            <w:tcBorders>
              <w:top w:val="nil"/>
            </w:tcBorders>
          </w:tcPr>
          <w:p w14:paraId="0F2F3F46" w14:textId="77777777" w:rsidR="0058791C" w:rsidRDefault="0058791C">
            <w:pPr>
              <w:rPr>
                <w:sz w:val="2"/>
                <w:szCs w:val="2"/>
              </w:rPr>
            </w:pPr>
          </w:p>
        </w:tc>
        <w:tc>
          <w:tcPr>
            <w:tcW w:w="1710" w:type="dxa"/>
            <w:vMerge/>
            <w:tcBorders>
              <w:top w:val="nil"/>
            </w:tcBorders>
          </w:tcPr>
          <w:p w14:paraId="229B21B2" w14:textId="77777777" w:rsidR="0058791C" w:rsidRDefault="0058791C">
            <w:pPr>
              <w:rPr>
                <w:sz w:val="2"/>
                <w:szCs w:val="2"/>
              </w:rPr>
            </w:pPr>
          </w:p>
        </w:tc>
        <w:tc>
          <w:tcPr>
            <w:tcW w:w="3525" w:type="dxa"/>
          </w:tcPr>
          <w:p w14:paraId="34686528"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правосторонняя</w:t>
            </w:r>
          </w:p>
          <w:p w14:paraId="23FD91EA" w14:textId="77777777" w:rsidR="0058791C" w:rsidRDefault="00BA7600">
            <w:pPr>
              <w:pStyle w:val="TableParagraph"/>
              <w:ind w:left="52"/>
              <w:rPr>
                <w:sz w:val="20"/>
              </w:rPr>
            </w:pPr>
            <w:r>
              <w:rPr>
                <w:spacing w:val="-2"/>
                <w:sz w:val="20"/>
              </w:rPr>
              <w:t>гемигепатэктомия</w:t>
            </w:r>
          </w:p>
        </w:tc>
        <w:tc>
          <w:tcPr>
            <w:tcW w:w="1815" w:type="dxa"/>
            <w:vMerge/>
            <w:tcBorders>
              <w:top w:val="nil"/>
            </w:tcBorders>
          </w:tcPr>
          <w:p w14:paraId="51D38471" w14:textId="77777777" w:rsidR="0058791C" w:rsidRDefault="0058791C">
            <w:pPr>
              <w:rPr>
                <w:sz w:val="2"/>
                <w:szCs w:val="2"/>
              </w:rPr>
            </w:pPr>
          </w:p>
        </w:tc>
      </w:tr>
      <w:tr w:rsidR="0058791C" w14:paraId="6474813F" w14:textId="77777777">
        <w:trPr>
          <w:trHeight w:val="690"/>
        </w:trPr>
        <w:tc>
          <w:tcPr>
            <w:tcW w:w="975" w:type="dxa"/>
            <w:vMerge/>
            <w:tcBorders>
              <w:top w:val="nil"/>
            </w:tcBorders>
          </w:tcPr>
          <w:p w14:paraId="42BBD992" w14:textId="77777777" w:rsidR="0058791C" w:rsidRDefault="0058791C">
            <w:pPr>
              <w:rPr>
                <w:sz w:val="2"/>
                <w:szCs w:val="2"/>
              </w:rPr>
            </w:pPr>
          </w:p>
        </w:tc>
        <w:tc>
          <w:tcPr>
            <w:tcW w:w="2835" w:type="dxa"/>
            <w:vMerge/>
            <w:tcBorders>
              <w:top w:val="nil"/>
            </w:tcBorders>
          </w:tcPr>
          <w:p w14:paraId="3B969653" w14:textId="77777777" w:rsidR="0058791C" w:rsidRDefault="0058791C">
            <w:pPr>
              <w:rPr>
                <w:sz w:val="2"/>
                <w:szCs w:val="2"/>
              </w:rPr>
            </w:pPr>
          </w:p>
        </w:tc>
        <w:tc>
          <w:tcPr>
            <w:tcW w:w="1860" w:type="dxa"/>
            <w:vMerge/>
            <w:tcBorders>
              <w:top w:val="nil"/>
            </w:tcBorders>
          </w:tcPr>
          <w:p w14:paraId="1B11B14A" w14:textId="77777777" w:rsidR="0058791C" w:rsidRDefault="0058791C">
            <w:pPr>
              <w:rPr>
                <w:sz w:val="2"/>
                <w:szCs w:val="2"/>
              </w:rPr>
            </w:pPr>
          </w:p>
        </w:tc>
        <w:tc>
          <w:tcPr>
            <w:tcW w:w="2985" w:type="dxa"/>
            <w:vMerge/>
            <w:tcBorders>
              <w:top w:val="nil"/>
            </w:tcBorders>
          </w:tcPr>
          <w:p w14:paraId="10CB3422" w14:textId="77777777" w:rsidR="0058791C" w:rsidRDefault="0058791C">
            <w:pPr>
              <w:rPr>
                <w:sz w:val="2"/>
                <w:szCs w:val="2"/>
              </w:rPr>
            </w:pPr>
          </w:p>
        </w:tc>
        <w:tc>
          <w:tcPr>
            <w:tcW w:w="1710" w:type="dxa"/>
            <w:vMerge/>
            <w:tcBorders>
              <w:top w:val="nil"/>
            </w:tcBorders>
          </w:tcPr>
          <w:p w14:paraId="5E9BC46E" w14:textId="77777777" w:rsidR="0058791C" w:rsidRDefault="0058791C">
            <w:pPr>
              <w:rPr>
                <w:sz w:val="2"/>
                <w:szCs w:val="2"/>
              </w:rPr>
            </w:pPr>
          </w:p>
        </w:tc>
        <w:tc>
          <w:tcPr>
            <w:tcW w:w="3525" w:type="dxa"/>
          </w:tcPr>
          <w:p w14:paraId="18CBA620"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левосторонняя</w:t>
            </w:r>
          </w:p>
          <w:p w14:paraId="57B0DE42" w14:textId="77777777" w:rsidR="0058791C" w:rsidRDefault="00BA7600">
            <w:pPr>
              <w:pStyle w:val="TableParagraph"/>
              <w:ind w:left="52"/>
              <w:rPr>
                <w:sz w:val="20"/>
              </w:rPr>
            </w:pPr>
            <w:r>
              <w:rPr>
                <w:spacing w:val="-2"/>
                <w:sz w:val="20"/>
              </w:rPr>
              <w:t>гемигепатэктомия</w:t>
            </w:r>
          </w:p>
        </w:tc>
        <w:tc>
          <w:tcPr>
            <w:tcW w:w="1815" w:type="dxa"/>
            <w:vMerge/>
            <w:tcBorders>
              <w:top w:val="nil"/>
            </w:tcBorders>
          </w:tcPr>
          <w:p w14:paraId="374B7281" w14:textId="77777777" w:rsidR="0058791C" w:rsidRDefault="0058791C">
            <w:pPr>
              <w:rPr>
                <w:sz w:val="2"/>
                <w:szCs w:val="2"/>
              </w:rPr>
            </w:pPr>
          </w:p>
        </w:tc>
      </w:tr>
      <w:tr w:rsidR="0058791C" w14:paraId="48B6CF4D" w14:textId="77777777">
        <w:trPr>
          <w:trHeight w:val="690"/>
        </w:trPr>
        <w:tc>
          <w:tcPr>
            <w:tcW w:w="975" w:type="dxa"/>
            <w:vMerge/>
            <w:tcBorders>
              <w:top w:val="nil"/>
            </w:tcBorders>
          </w:tcPr>
          <w:p w14:paraId="648F4B8A" w14:textId="77777777" w:rsidR="0058791C" w:rsidRDefault="0058791C">
            <w:pPr>
              <w:rPr>
                <w:sz w:val="2"/>
                <w:szCs w:val="2"/>
              </w:rPr>
            </w:pPr>
          </w:p>
        </w:tc>
        <w:tc>
          <w:tcPr>
            <w:tcW w:w="2835" w:type="dxa"/>
            <w:vMerge/>
            <w:tcBorders>
              <w:top w:val="nil"/>
            </w:tcBorders>
          </w:tcPr>
          <w:p w14:paraId="6851DE6C" w14:textId="77777777" w:rsidR="0058791C" w:rsidRDefault="0058791C">
            <w:pPr>
              <w:rPr>
                <w:sz w:val="2"/>
                <w:szCs w:val="2"/>
              </w:rPr>
            </w:pPr>
          </w:p>
        </w:tc>
        <w:tc>
          <w:tcPr>
            <w:tcW w:w="1860" w:type="dxa"/>
            <w:vMerge/>
            <w:tcBorders>
              <w:top w:val="nil"/>
            </w:tcBorders>
          </w:tcPr>
          <w:p w14:paraId="27CEC7A7" w14:textId="77777777" w:rsidR="0058791C" w:rsidRDefault="0058791C">
            <w:pPr>
              <w:rPr>
                <w:sz w:val="2"/>
                <w:szCs w:val="2"/>
              </w:rPr>
            </w:pPr>
          </w:p>
        </w:tc>
        <w:tc>
          <w:tcPr>
            <w:tcW w:w="2985" w:type="dxa"/>
            <w:vMerge/>
            <w:tcBorders>
              <w:top w:val="nil"/>
            </w:tcBorders>
          </w:tcPr>
          <w:p w14:paraId="42CE1328" w14:textId="77777777" w:rsidR="0058791C" w:rsidRDefault="0058791C">
            <w:pPr>
              <w:rPr>
                <w:sz w:val="2"/>
                <w:szCs w:val="2"/>
              </w:rPr>
            </w:pPr>
          </w:p>
        </w:tc>
        <w:tc>
          <w:tcPr>
            <w:tcW w:w="1710" w:type="dxa"/>
            <w:vMerge/>
            <w:tcBorders>
              <w:top w:val="nil"/>
            </w:tcBorders>
          </w:tcPr>
          <w:p w14:paraId="76C1B5ED" w14:textId="77777777" w:rsidR="0058791C" w:rsidRDefault="0058791C">
            <w:pPr>
              <w:rPr>
                <w:sz w:val="2"/>
                <w:szCs w:val="2"/>
              </w:rPr>
            </w:pPr>
          </w:p>
        </w:tc>
        <w:tc>
          <w:tcPr>
            <w:tcW w:w="3525" w:type="dxa"/>
          </w:tcPr>
          <w:p w14:paraId="006D417C"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расширенная</w:t>
            </w:r>
          </w:p>
          <w:p w14:paraId="7A75D33D" w14:textId="77777777" w:rsidR="0058791C" w:rsidRDefault="00BA7600">
            <w:pPr>
              <w:pStyle w:val="TableParagraph"/>
              <w:ind w:left="52"/>
              <w:rPr>
                <w:sz w:val="20"/>
              </w:rPr>
            </w:pPr>
            <w:r>
              <w:rPr>
                <w:spacing w:val="-2"/>
                <w:sz w:val="20"/>
              </w:rPr>
              <w:t>правосторонняя</w:t>
            </w:r>
            <w:r>
              <w:rPr>
                <w:spacing w:val="14"/>
                <w:sz w:val="20"/>
              </w:rPr>
              <w:t xml:space="preserve"> </w:t>
            </w:r>
            <w:r>
              <w:rPr>
                <w:spacing w:val="-2"/>
                <w:sz w:val="20"/>
              </w:rPr>
              <w:t>гемигепатэктомия</w:t>
            </w:r>
          </w:p>
        </w:tc>
        <w:tc>
          <w:tcPr>
            <w:tcW w:w="1815" w:type="dxa"/>
            <w:vMerge/>
            <w:tcBorders>
              <w:top w:val="nil"/>
            </w:tcBorders>
          </w:tcPr>
          <w:p w14:paraId="1535B6E9" w14:textId="77777777" w:rsidR="0058791C" w:rsidRDefault="0058791C">
            <w:pPr>
              <w:rPr>
                <w:sz w:val="2"/>
                <w:szCs w:val="2"/>
              </w:rPr>
            </w:pPr>
          </w:p>
        </w:tc>
      </w:tr>
    </w:tbl>
    <w:p w14:paraId="283BA1D4" w14:textId="77777777" w:rsidR="0058791C" w:rsidRDefault="0058791C">
      <w:pPr>
        <w:rPr>
          <w:sz w:val="2"/>
          <w:szCs w:val="2"/>
        </w:rPr>
        <w:sectPr w:rsidR="0058791C">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1DE89D1" w14:textId="77777777">
        <w:trPr>
          <w:trHeight w:val="270"/>
        </w:trPr>
        <w:tc>
          <w:tcPr>
            <w:tcW w:w="975" w:type="dxa"/>
          </w:tcPr>
          <w:p w14:paraId="12BC083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294541D" w14:textId="77777777" w:rsidR="0058791C" w:rsidRDefault="00BA7600">
            <w:pPr>
              <w:pStyle w:val="TableParagraph"/>
              <w:spacing w:before="14"/>
              <w:ind w:right="4"/>
              <w:jc w:val="center"/>
              <w:rPr>
                <w:b/>
                <w:sz w:val="20"/>
              </w:rPr>
            </w:pPr>
            <w:r>
              <w:rPr>
                <w:b/>
                <w:sz w:val="20"/>
              </w:rPr>
              <w:t>2</w:t>
            </w:r>
          </w:p>
        </w:tc>
        <w:tc>
          <w:tcPr>
            <w:tcW w:w="1860" w:type="dxa"/>
          </w:tcPr>
          <w:p w14:paraId="1F6BBB79" w14:textId="77777777" w:rsidR="0058791C" w:rsidRDefault="00BA7600">
            <w:pPr>
              <w:pStyle w:val="TableParagraph"/>
              <w:spacing w:before="14"/>
              <w:ind w:right="19"/>
              <w:jc w:val="center"/>
              <w:rPr>
                <w:b/>
                <w:sz w:val="20"/>
              </w:rPr>
            </w:pPr>
            <w:r>
              <w:rPr>
                <w:b/>
                <w:sz w:val="20"/>
              </w:rPr>
              <w:t>3</w:t>
            </w:r>
          </w:p>
        </w:tc>
        <w:tc>
          <w:tcPr>
            <w:tcW w:w="2985" w:type="dxa"/>
          </w:tcPr>
          <w:p w14:paraId="0303C9C2" w14:textId="77777777" w:rsidR="0058791C" w:rsidRDefault="00BA7600">
            <w:pPr>
              <w:pStyle w:val="TableParagraph"/>
              <w:spacing w:before="14"/>
              <w:ind w:right="4"/>
              <w:jc w:val="center"/>
              <w:rPr>
                <w:b/>
                <w:sz w:val="20"/>
              </w:rPr>
            </w:pPr>
            <w:r>
              <w:rPr>
                <w:b/>
                <w:sz w:val="20"/>
              </w:rPr>
              <w:t>4</w:t>
            </w:r>
          </w:p>
        </w:tc>
        <w:tc>
          <w:tcPr>
            <w:tcW w:w="1710" w:type="dxa"/>
          </w:tcPr>
          <w:p w14:paraId="435FBED0" w14:textId="77777777" w:rsidR="0058791C" w:rsidRDefault="00BA7600">
            <w:pPr>
              <w:pStyle w:val="TableParagraph"/>
              <w:spacing w:before="14"/>
              <w:ind w:right="19"/>
              <w:jc w:val="center"/>
              <w:rPr>
                <w:b/>
                <w:sz w:val="20"/>
              </w:rPr>
            </w:pPr>
            <w:r>
              <w:rPr>
                <w:b/>
                <w:sz w:val="20"/>
              </w:rPr>
              <w:t>5</w:t>
            </w:r>
          </w:p>
        </w:tc>
        <w:tc>
          <w:tcPr>
            <w:tcW w:w="3525" w:type="dxa"/>
          </w:tcPr>
          <w:p w14:paraId="4B281944" w14:textId="77777777" w:rsidR="0058791C" w:rsidRDefault="00BA7600">
            <w:pPr>
              <w:pStyle w:val="TableParagraph"/>
              <w:spacing w:before="14"/>
              <w:ind w:right="4"/>
              <w:jc w:val="center"/>
              <w:rPr>
                <w:b/>
                <w:sz w:val="20"/>
              </w:rPr>
            </w:pPr>
            <w:r>
              <w:rPr>
                <w:b/>
                <w:sz w:val="20"/>
              </w:rPr>
              <w:t>6</w:t>
            </w:r>
          </w:p>
        </w:tc>
        <w:tc>
          <w:tcPr>
            <w:tcW w:w="1815" w:type="dxa"/>
          </w:tcPr>
          <w:p w14:paraId="5C5E1F2B" w14:textId="77777777" w:rsidR="0058791C" w:rsidRDefault="00BA7600">
            <w:pPr>
              <w:pStyle w:val="TableParagraph"/>
              <w:spacing w:before="14"/>
              <w:ind w:right="4"/>
              <w:jc w:val="center"/>
              <w:rPr>
                <w:b/>
                <w:sz w:val="20"/>
              </w:rPr>
            </w:pPr>
            <w:r>
              <w:rPr>
                <w:b/>
                <w:sz w:val="20"/>
              </w:rPr>
              <w:t>7</w:t>
            </w:r>
          </w:p>
        </w:tc>
      </w:tr>
      <w:tr w:rsidR="0058791C" w14:paraId="65CB2EF8" w14:textId="77777777">
        <w:trPr>
          <w:trHeight w:val="687"/>
        </w:trPr>
        <w:tc>
          <w:tcPr>
            <w:tcW w:w="975" w:type="dxa"/>
            <w:vMerge w:val="restart"/>
          </w:tcPr>
          <w:p w14:paraId="7159DE8E" w14:textId="77777777" w:rsidR="0058791C" w:rsidRDefault="0058791C">
            <w:pPr>
              <w:pStyle w:val="TableParagraph"/>
              <w:rPr>
                <w:sz w:val="20"/>
              </w:rPr>
            </w:pPr>
          </w:p>
        </w:tc>
        <w:tc>
          <w:tcPr>
            <w:tcW w:w="2835" w:type="dxa"/>
            <w:vMerge w:val="restart"/>
          </w:tcPr>
          <w:p w14:paraId="1FBBE04E" w14:textId="77777777" w:rsidR="0058791C" w:rsidRDefault="0058791C">
            <w:pPr>
              <w:pStyle w:val="TableParagraph"/>
              <w:rPr>
                <w:sz w:val="20"/>
              </w:rPr>
            </w:pPr>
          </w:p>
        </w:tc>
        <w:tc>
          <w:tcPr>
            <w:tcW w:w="1860" w:type="dxa"/>
            <w:vMerge w:val="restart"/>
          </w:tcPr>
          <w:p w14:paraId="0598C76A" w14:textId="77777777" w:rsidR="0058791C" w:rsidRDefault="0058791C">
            <w:pPr>
              <w:pStyle w:val="TableParagraph"/>
              <w:rPr>
                <w:sz w:val="20"/>
              </w:rPr>
            </w:pPr>
          </w:p>
        </w:tc>
        <w:tc>
          <w:tcPr>
            <w:tcW w:w="2985" w:type="dxa"/>
            <w:vMerge w:val="restart"/>
          </w:tcPr>
          <w:p w14:paraId="5126CE07" w14:textId="77777777" w:rsidR="0058791C" w:rsidRDefault="0058791C">
            <w:pPr>
              <w:pStyle w:val="TableParagraph"/>
              <w:rPr>
                <w:sz w:val="20"/>
              </w:rPr>
            </w:pPr>
          </w:p>
        </w:tc>
        <w:tc>
          <w:tcPr>
            <w:tcW w:w="1710" w:type="dxa"/>
            <w:vMerge w:val="restart"/>
          </w:tcPr>
          <w:p w14:paraId="58BAB5F0" w14:textId="77777777" w:rsidR="0058791C" w:rsidRDefault="0058791C">
            <w:pPr>
              <w:pStyle w:val="TableParagraph"/>
              <w:rPr>
                <w:sz w:val="20"/>
              </w:rPr>
            </w:pPr>
          </w:p>
        </w:tc>
        <w:tc>
          <w:tcPr>
            <w:tcW w:w="3525" w:type="dxa"/>
          </w:tcPr>
          <w:p w14:paraId="0DE29866" w14:textId="77777777" w:rsidR="0058791C" w:rsidRDefault="00BA7600">
            <w:pPr>
              <w:pStyle w:val="TableParagraph"/>
              <w:spacing w:line="211" w:lineRule="exact"/>
              <w:ind w:left="52"/>
              <w:rPr>
                <w:sz w:val="20"/>
              </w:rPr>
            </w:pPr>
            <w:r>
              <w:rPr>
                <w:sz w:val="20"/>
              </w:rPr>
              <w:t xml:space="preserve">роботассистированная </w:t>
            </w:r>
            <w:r>
              <w:rPr>
                <w:spacing w:val="-2"/>
                <w:sz w:val="20"/>
              </w:rPr>
              <w:t>расширенная</w:t>
            </w:r>
          </w:p>
          <w:p w14:paraId="48FD3D39" w14:textId="77777777" w:rsidR="0058791C" w:rsidRDefault="00BA7600">
            <w:pPr>
              <w:pStyle w:val="TableParagraph"/>
              <w:ind w:left="52"/>
              <w:rPr>
                <w:sz w:val="20"/>
              </w:rPr>
            </w:pPr>
            <w:r>
              <w:rPr>
                <w:sz w:val="20"/>
              </w:rPr>
              <w:t>левосторонняя</w:t>
            </w:r>
            <w:r>
              <w:rPr>
                <w:spacing w:val="-4"/>
                <w:sz w:val="20"/>
              </w:rPr>
              <w:t xml:space="preserve"> </w:t>
            </w:r>
            <w:r>
              <w:rPr>
                <w:spacing w:val="-2"/>
                <w:sz w:val="20"/>
              </w:rPr>
              <w:t>гемигепатэктомия</w:t>
            </w:r>
          </w:p>
        </w:tc>
        <w:tc>
          <w:tcPr>
            <w:tcW w:w="1815" w:type="dxa"/>
            <w:vMerge w:val="restart"/>
          </w:tcPr>
          <w:p w14:paraId="36228814" w14:textId="77777777" w:rsidR="0058791C" w:rsidRDefault="0058791C">
            <w:pPr>
              <w:pStyle w:val="TableParagraph"/>
              <w:rPr>
                <w:sz w:val="20"/>
              </w:rPr>
            </w:pPr>
          </w:p>
        </w:tc>
      </w:tr>
      <w:tr w:rsidR="0058791C" w14:paraId="58940361" w14:textId="77777777">
        <w:trPr>
          <w:trHeight w:val="450"/>
        </w:trPr>
        <w:tc>
          <w:tcPr>
            <w:tcW w:w="975" w:type="dxa"/>
            <w:vMerge/>
            <w:tcBorders>
              <w:top w:val="nil"/>
            </w:tcBorders>
          </w:tcPr>
          <w:p w14:paraId="3ED5D9C7" w14:textId="77777777" w:rsidR="0058791C" w:rsidRDefault="0058791C">
            <w:pPr>
              <w:rPr>
                <w:sz w:val="2"/>
                <w:szCs w:val="2"/>
              </w:rPr>
            </w:pPr>
          </w:p>
        </w:tc>
        <w:tc>
          <w:tcPr>
            <w:tcW w:w="2835" w:type="dxa"/>
            <w:vMerge/>
            <w:tcBorders>
              <w:top w:val="nil"/>
            </w:tcBorders>
          </w:tcPr>
          <w:p w14:paraId="2D108089" w14:textId="77777777" w:rsidR="0058791C" w:rsidRDefault="0058791C">
            <w:pPr>
              <w:rPr>
                <w:sz w:val="2"/>
                <w:szCs w:val="2"/>
              </w:rPr>
            </w:pPr>
          </w:p>
        </w:tc>
        <w:tc>
          <w:tcPr>
            <w:tcW w:w="1860" w:type="dxa"/>
            <w:vMerge/>
            <w:tcBorders>
              <w:top w:val="nil"/>
            </w:tcBorders>
          </w:tcPr>
          <w:p w14:paraId="6D1FC80E" w14:textId="77777777" w:rsidR="0058791C" w:rsidRDefault="0058791C">
            <w:pPr>
              <w:rPr>
                <w:sz w:val="2"/>
                <w:szCs w:val="2"/>
              </w:rPr>
            </w:pPr>
          </w:p>
        </w:tc>
        <w:tc>
          <w:tcPr>
            <w:tcW w:w="2985" w:type="dxa"/>
            <w:vMerge/>
            <w:tcBorders>
              <w:top w:val="nil"/>
            </w:tcBorders>
          </w:tcPr>
          <w:p w14:paraId="774ABB71" w14:textId="77777777" w:rsidR="0058791C" w:rsidRDefault="0058791C">
            <w:pPr>
              <w:rPr>
                <w:sz w:val="2"/>
                <w:szCs w:val="2"/>
              </w:rPr>
            </w:pPr>
          </w:p>
        </w:tc>
        <w:tc>
          <w:tcPr>
            <w:tcW w:w="1710" w:type="dxa"/>
            <w:vMerge/>
            <w:tcBorders>
              <w:top w:val="nil"/>
            </w:tcBorders>
          </w:tcPr>
          <w:p w14:paraId="0905CFB8" w14:textId="77777777" w:rsidR="0058791C" w:rsidRDefault="0058791C">
            <w:pPr>
              <w:rPr>
                <w:sz w:val="2"/>
                <w:szCs w:val="2"/>
              </w:rPr>
            </w:pPr>
          </w:p>
        </w:tc>
        <w:tc>
          <w:tcPr>
            <w:tcW w:w="3525" w:type="dxa"/>
          </w:tcPr>
          <w:p w14:paraId="3EFE8E73"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медианная</w:t>
            </w:r>
          </w:p>
          <w:p w14:paraId="46ABABFE" w14:textId="77777777" w:rsidR="0058791C" w:rsidRDefault="00BA7600">
            <w:pPr>
              <w:pStyle w:val="TableParagraph"/>
              <w:spacing w:line="216" w:lineRule="exact"/>
              <w:ind w:left="52"/>
              <w:rPr>
                <w:sz w:val="20"/>
              </w:rPr>
            </w:pPr>
            <w:r>
              <w:rPr>
                <w:sz w:val="20"/>
              </w:rPr>
              <w:t xml:space="preserve">резекция </w:t>
            </w:r>
            <w:r>
              <w:rPr>
                <w:spacing w:val="-2"/>
                <w:sz w:val="20"/>
              </w:rPr>
              <w:t>печени</w:t>
            </w:r>
          </w:p>
        </w:tc>
        <w:tc>
          <w:tcPr>
            <w:tcW w:w="1815" w:type="dxa"/>
            <w:vMerge/>
            <w:tcBorders>
              <w:top w:val="nil"/>
            </w:tcBorders>
          </w:tcPr>
          <w:p w14:paraId="42F1FD6C" w14:textId="77777777" w:rsidR="0058791C" w:rsidRDefault="0058791C">
            <w:pPr>
              <w:rPr>
                <w:sz w:val="2"/>
                <w:szCs w:val="2"/>
              </w:rPr>
            </w:pPr>
          </w:p>
        </w:tc>
      </w:tr>
      <w:tr w:rsidR="0058791C" w14:paraId="68C465BF" w14:textId="77777777">
        <w:trPr>
          <w:trHeight w:val="1155"/>
        </w:trPr>
        <w:tc>
          <w:tcPr>
            <w:tcW w:w="975" w:type="dxa"/>
            <w:vMerge/>
            <w:tcBorders>
              <w:top w:val="nil"/>
            </w:tcBorders>
          </w:tcPr>
          <w:p w14:paraId="415296B3" w14:textId="77777777" w:rsidR="0058791C" w:rsidRDefault="0058791C">
            <w:pPr>
              <w:rPr>
                <w:sz w:val="2"/>
                <w:szCs w:val="2"/>
              </w:rPr>
            </w:pPr>
          </w:p>
        </w:tc>
        <w:tc>
          <w:tcPr>
            <w:tcW w:w="2835" w:type="dxa"/>
            <w:vMerge/>
            <w:tcBorders>
              <w:top w:val="nil"/>
            </w:tcBorders>
          </w:tcPr>
          <w:p w14:paraId="186C318A" w14:textId="77777777" w:rsidR="0058791C" w:rsidRDefault="0058791C">
            <w:pPr>
              <w:rPr>
                <w:sz w:val="2"/>
                <w:szCs w:val="2"/>
              </w:rPr>
            </w:pPr>
          </w:p>
        </w:tc>
        <w:tc>
          <w:tcPr>
            <w:tcW w:w="1860" w:type="dxa"/>
          </w:tcPr>
          <w:p w14:paraId="09B52CD0" w14:textId="77777777" w:rsidR="0058791C" w:rsidRDefault="00BA7600">
            <w:pPr>
              <w:pStyle w:val="TableParagraph"/>
              <w:spacing w:line="229" w:lineRule="exact"/>
              <w:ind w:left="52"/>
              <w:rPr>
                <w:sz w:val="20"/>
              </w:rPr>
            </w:pPr>
            <w:r>
              <w:rPr>
                <w:spacing w:val="-5"/>
                <w:sz w:val="20"/>
              </w:rPr>
              <w:t>C23</w:t>
            </w:r>
          </w:p>
        </w:tc>
        <w:tc>
          <w:tcPr>
            <w:tcW w:w="2985" w:type="dxa"/>
          </w:tcPr>
          <w:p w14:paraId="0684EB74" w14:textId="77777777" w:rsidR="0058791C" w:rsidRPr="006700A0" w:rsidRDefault="00BA7600">
            <w:pPr>
              <w:pStyle w:val="TableParagraph"/>
              <w:ind w:left="52" w:right="569"/>
              <w:rPr>
                <w:sz w:val="20"/>
                <w:lang w:val="ru-RU"/>
              </w:rPr>
            </w:pPr>
            <w:r w:rsidRPr="006700A0">
              <w:rPr>
                <w:sz w:val="20"/>
                <w:lang w:val="ru-RU"/>
              </w:rPr>
              <w:t xml:space="preserve">локализованные формы </w:t>
            </w:r>
            <w:r w:rsidRPr="006700A0">
              <w:rPr>
                <w:spacing w:val="-2"/>
                <w:sz w:val="20"/>
                <w:lang w:val="ru-RU"/>
              </w:rPr>
              <w:t xml:space="preserve">злокачественных </w:t>
            </w:r>
            <w:r w:rsidRPr="006700A0">
              <w:rPr>
                <w:sz w:val="20"/>
                <w:lang w:val="ru-RU"/>
              </w:rPr>
              <w:t>новообразований</w:t>
            </w:r>
            <w:r w:rsidRPr="006700A0">
              <w:rPr>
                <w:spacing w:val="-13"/>
                <w:sz w:val="20"/>
                <w:lang w:val="ru-RU"/>
              </w:rPr>
              <w:t xml:space="preserve"> </w:t>
            </w:r>
            <w:r w:rsidRPr="006700A0">
              <w:rPr>
                <w:sz w:val="20"/>
                <w:lang w:val="ru-RU"/>
              </w:rPr>
              <w:t xml:space="preserve">желчного </w:t>
            </w:r>
            <w:r w:rsidRPr="006700A0">
              <w:rPr>
                <w:spacing w:val="-2"/>
                <w:sz w:val="20"/>
                <w:lang w:val="ru-RU"/>
              </w:rPr>
              <w:t>пузыря</w:t>
            </w:r>
          </w:p>
        </w:tc>
        <w:tc>
          <w:tcPr>
            <w:tcW w:w="1710" w:type="dxa"/>
          </w:tcPr>
          <w:p w14:paraId="344963FC" w14:textId="77777777" w:rsidR="0058791C" w:rsidRDefault="00BA7600">
            <w:pPr>
              <w:pStyle w:val="TableParagraph"/>
              <w:ind w:left="52"/>
              <w:rPr>
                <w:sz w:val="20"/>
              </w:rPr>
            </w:pPr>
            <w:r>
              <w:rPr>
                <w:spacing w:val="-2"/>
                <w:sz w:val="20"/>
              </w:rPr>
              <w:t>хирургическое лечение</w:t>
            </w:r>
          </w:p>
        </w:tc>
        <w:tc>
          <w:tcPr>
            <w:tcW w:w="3525" w:type="dxa"/>
          </w:tcPr>
          <w:p w14:paraId="7E8D7FC7" w14:textId="77777777" w:rsidR="0058791C" w:rsidRDefault="00BA7600">
            <w:pPr>
              <w:pStyle w:val="TableParagraph"/>
              <w:ind w:left="52" w:right="273"/>
              <w:rPr>
                <w:sz w:val="20"/>
              </w:rPr>
            </w:pPr>
            <w:r>
              <w:rPr>
                <w:spacing w:val="-2"/>
                <w:sz w:val="20"/>
              </w:rPr>
              <w:t>роботассистированная холецистэктомия</w:t>
            </w:r>
          </w:p>
        </w:tc>
        <w:tc>
          <w:tcPr>
            <w:tcW w:w="1815" w:type="dxa"/>
            <w:vMerge/>
            <w:tcBorders>
              <w:top w:val="nil"/>
            </w:tcBorders>
          </w:tcPr>
          <w:p w14:paraId="156BEF34" w14:textId="77777777" w:rsidR="0058791C" w:rsidRDefault="0058791C">
            <w:pPr>
              <w:rPr>
                <w:sz w:val="2"/>
                <w:szCs w:val="2"/>
              </w:rPr>
            </w:pPr>
          </w:p>
        </w:tc>
      </w:tr>
      <w:tr w:rsidR="0058791C" w14:paraId="23951650" w14:textId="77777777">
        <w:trPr>
          <w:trHeight w:val="690"/>
        </w:trPr>
        <w:tc>
          <w:tcPr>
            <w:tcW w:w="975" w:type="dxa"/>
            <w:vMerge/>
            <w:tcBorders>
              <w:top w:val="nil"/>
            </w:tcBorders>
          </w:tcPr>
          <w:p w14:paraId="518031A5" w14:textId="77777777" w:rsidR="0058791C" w:rsidRDefault="0058791C">
            <w:pPr>
              <w:rPr>
                <w:sz w:val="2"/>
                <w:szCs w:val="2"/>
              </w:rPr>
            </w:pPr>
          </w:p>
        </w:tc>
        <w:tc>
          <w:tcPr>
            <w:tcW w:w="2835" w:type="dxa"/>
            <w:vMerge/>
            <w:tcBorders>
              <w:top w:val="nil"/>
            </w:tcBorders>
          </w:tcPr>
          <w:p w14:paraId="3DFD57F0" w14:textId="77777777" w:rsidR="0058791C" w:rsidRDefault="0058791C">
            <w:pPr>
              <w:rPr>
                <w:sz w:val="2"/>
                <w:szCs w:val="2"/>
              </w:rPr>
            </w:pPr>
          </w:p>
        </w:tc>
        <w:tc>
          <w:tcPr>
            <w:tcW w:w="1860" w:type="dxa"/>
            <w:vMerge w:val="restart"/>
          </w:tcPr>
          <w:p w14:paraId="3B237997" w14:textId="77777777" w:rsidR="0058791C" w:rsidRDefault="00BA7600">
            <w:pPr>
              <w:pStyle w:val="TableParagraph"/>
              <w:spacing w:line="214" w:lineRule="exact"/>
              <w:ind w:left="52"/>
              <w:rPr>
                <w:sz w:val="20"/>
              </w:rPr>
            </w:pPr>
            <w:r>
              <w:rPr>
                <w:spacing w:val="-5"/>
                <w:sz w:val="20"/>
              </w:rPr>
              <w:t>C24</w:t>
            </w:r>
          </w:p>
        </w:tc>
        <w:tc>
          <w:tcPr>
            <w:tcW w:w="2985" w:type="dxa"/>
            <w:vMerge w:val="restart"/>
          </w:tcPr>
          <w:p w14:paraId="5AFC62CE" w14:textId="77777777" w:rsidR="0058791C" w:rsidRPr="006700A0" w:rsidRDefault="00BA7600">
            <w:pPr>
              <w:pStyle w:val="TableParagraph"/>
              <w:spacing w:line="214" w:lineRule="exact"/>
              <w:ind w:left="52"/>
              <w:rPr>
                <w:sz w:val="20"/>
                <w:lang w:val="ru-RU"/>
              </w:rPr>
            </w:pPr>
            <w:r w:rsidRPr="006700A0">
              <w:rPr>
                <w:sz w:val="20"/>
                <w:lang w:val="ru-RU"/>
              </w:rPr>
              <w:t xml:space="preserve">резектабельные </w:t>
            </w:r>
            <w:r w:rsidRPr="006700A0">
              <w:rPr>
                <w:spacing w:val="-2"/>
                <w:sz w:val="20"/>
                <w:lang w:val="ru-RU"/>
              </w:rPr>
              <w:t>опухоли</w:t>
            </w:r>
          </w:p>
          <w:p w14:paraId="1F676795" w14:textId="77777777" w:rsidR="0058791C" w:rsidRPr="006700A0" w:rsidRDefault="00BA7600">
            <w:pPr>
              <w:pStyle w:val="TableParagraph"/>
              <w:ind w:left="52" w:right="767"/>
              <w:rPr>
                <w:sz w:val="20"/>
                <w:lang w:val="ru-RU"/>
              </w:rPr>
            </w:pPr>
            <w:r w:rsidRPr="006700A0">
              <w:rPr>
                <w:sz w:val="20"/>
                <w:lang w:val="ru-RU"/>
              </w:rPr>
              <w:t>внепеченочных</w:t>
            </w:r>
            <w:r w:rsidRPr="006700A0">
              <w:rPr>
                <w:spacing w:val="-13"/>
                <w:sz w:val="20"/>
                <w:lang w:val="ru-RU"/>
              </w:rPr>
              <w:t xml:space="preserve"> </w:t>
            </w:r>
            <w:r w:rsidRPr="006700A0">
              <w:rPr>
                <w:sz w:val="20"/>
                <w:lang w:val="ru-RU"/>
              </w:rPr>
              <w:t xml:space="preserve">желчных </w:t>
            </w:r>
            <w:r w:rsidRPr="006700A0">
              <w:rPr>
                <w:spacing w:val="-2"/>
                <w:sz w:val="20"/>
                <w:lang w:val="ru-RU"/>
              </w:rPr>
              <w:t>протоков</w:t>
            </w:r>
          </w:p>
        </w:tc>
        <w:tc>
          <w:tcPr>
            <w:tcW w:w="1710" w:type="dxa"/>
            <w:vMerge w:val="restart"/>
          </w:tcPr>
          <w:p w14:paraId="5CFD8470" w14:textId="77777777" w:rsidR="0058791C" w:rsidRDefault="00BA7600">
            <w:pPr>
              <w:pStyle w:val="TableParagraph"/>
              <w:spacing w:line="214" w:lineRule="exact"/>
              <w:ind w:left="52"/>
              <w:rPr>
                <w:sz w:val="20"/>
              </w:rPr>
            </w:pPr>
            <w:r>
              <w:rPr>
                <w:spacing w:val="-2"/>
                <w:sz w:val="20"/>
              </w:rPr>
              <w:t>хирургическое</w:t>
            </w:r>
          </w:p>
          <w:p w14:paraId="04CE9734" w14:textId="77777777" w:rsidR="0058791C" w:rsidRDefault="00BA7600">
            <w:pPr>
              <w:pStyle w:val="TableParagraph"/>
              <w:ind w:left="52"/>
              <w:rPr>
                <w:sz w:val="20"/>
              </w:rPr>
            </w:pPr>
            <w:r>
              <w:rPr>
                <w:spacing w:val="-2"/>
                <w:sz w:val="20"/>
              </w:rPr>
              <w:t>лечение</w:t>
            </w:r>
          </w:p>
        </w:tc>
        <w:tc>
          <w:tcPr>
            <w:tcW w:w="3525" w:type="dxa"/>
          </w:tcPr>
          <w:p w14:paraId="048B698E"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панкреато-</w:t>
            </w:r>
          </w:p>
          <w:p w14:paraId="735D20E2" w14:textId="77777777" w:rsidR="0058791C" w:rsidRDefault="00BA7600">
            <w:pPr>
              <w:pStyle w:val="TableParagraph"/>
              <w:ind w:left="52"/>
              <w:rPr>
                <w:sz w:val="20"/>
              </w:rPr>
            </w:pPr>
            <w:r>
              <w:rPr>
                <w:sz w:val="20"/>
              </w:rPr>
              <w:t>дуоденальная</w:t>
            </w:r>
            <w:r>
              <w:rPr>
                <w:spacing w:val="-12"/>
                <w:sz w:val="20"/>
              </w:rPr>
              <w:t xml:space="preserve"> </w:t>
            </w:r>
            <w:r>
              <w:rPr>
                <w:spacing w:val="-2"/>
                <w:sz w:val="20"/>
              </w:rPr>
              <w:t>резекция</w:t>
            </w:r>
          </w:p>
        </w:tc>
        <w:tc>
          <w:tcPr>
            <w:tcW w:w="1815" w:type="dxa"/>
            <w:vMerge/>
            <w:tcBorders>
              <w:top w:val="nil"/>
            </w:tcBorders>
          </w:tcPr>
          <w:p w14:paraId="56C37610" w14:textId="77777777" w:rsidR="0058791C" w:rsidRDefault="0058791C">
            <w:pPr>
              <w:rPr>
                <w:sz w:val="2"/>
                <w:szCs w:val="2"/>
              </w:rPr>
            </w:pPr>
          </w:p>
        </w:tc>
      </w:tr>
      <w:tr w:rsidR="0058791C" w:rsidRPr="00B572D9" w14:paraId="0FD1B0A2" w14:textId="77777777">
        <w:trPr>
          <w:trHeight w:val="915"/>
        </w:trPr>
        <w:tc>
          <w:tcPr>
            <w:tcW w:w="975" w:type="dxa"/>
            <w:vMerge/>
            <w:tcBorders>
              <w:top w:val="nil"/>
            </w:tcBorders>
          </w:tcPr>
          <w:p w14:paraId="2985AE04" w14:textId="77777777" w:rsidR="0058791C" w:rsidRDefault="0058791C">
            <w:pPr>
              <w:rPr>
                <w:sz w:val="2"/>
                <w:szCs w:val="2"/>
              </w:rPr>
            </w:pPr>
          </w:p>
        </w:tc>
        <w:tc>
          <w:tcPr>
            <w:tcW w:w="2835" w:type="dxa"/>
            <w:vMerge/>
            <w:tcBorders>
              <w:top w:val="nil"/>
            </w:tcBorders>
          </w:tcPr>
          <w:p w14:paraId="087196B7" w14:textId="77777777" w:rsidR="0058791C" w:rsidRDefault="0058791C">
            <w:pPr>
              <w:rPr>
                <w:sz w:val="2"/>
                <w:szCs w:val="2"/>
              </w:rPr>
            </w:pPr>
          </w:p>
        </w:tc>
        <w:tc>
          <w:tcPr>
            <w:tcW w:w="1860" w:type="dxa"/>
            <w:vMerge/>
            <w:tcBorders>
              <w:top w:val="nil"/>
            </w:tcBorders>
          </w:tcPr>
          <w:p w14:paraId="08AF93FF" w14:textId="77777777" w:rsidR="0058791C" w:rsidRDefault="0058791C">
            <w:pPr>
              <w:rPr>
                <w:sz w:val="2"/>
                <w:szCs w:val="2"/>
              </w:rPr>
            </w:pPr>
          </w:p>
        </w:tc>
        <w:tc>
          <w:tcPr>
            <w:tcW w:w="2985" w:type="dxa"/>
            <w:vMerge/>
            <w:tcBorders>
              <w:top w:val="nil"/>
            </w:tcBorders>
          </w:tcPr>
          <w:p w14:paraId="52CD42E0" w14:textId="77777777" w:rsidR="0058791C" w:rsidRDefault="0058791C">
            <w:pPr>
              <w:rPr>
                <w:sz w:val="2"/>
                <w:szCs w:val="2"/>
              </w:rPr>
            </w:pPr>
          </w:p>
        </w:tc>
        <w:tc>
          <w:tcPr>
            <w:tcW w:w="1710" w:type="dxa"/>
            <w:vMerge/>
            <w:tcBorders>
              <w:top w:val="nil"/>
            </w:tcBorders>
          </w:tcPr>
          <w:p w14:paraId="278B6FC8" w14:textId="77777777" w:rsidR="0058791C" w:rsidRDefault="0058791C">
            <w:pPr>
              <w:rPr>
                <w:sz w:val="2"/>
                <w:szCs w:val="2"/>
              </w:rPr>
            </w:pPr>
          </w:p>
        </w:tc>
        <w:tc>
          <w:tcPr>
            <w:tcW w:w="3525" w:type="dxa"/>
          </w:tcPr>
          <w:p w14:paraId="2B4C0E6B"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панкреато-</w:t>
            </w:r>
          </w:p>
          <w:p w14:paraId="1FD1F2A5" w14:textId="77777777" w:rsidR="0058791C" w:rsidRPr="006700A0" w:rsidRDefault="00BA7600">
            <w:pPr>
              <w:pStyle w:val="TableParagraph"/>
              <w:ind w:left="52"/>
              <w:rPr>
                <w:sz w:val="20"/>
                <w:lang w:val="ru-RU"/>
              </w:rPr>
            </w:pPr>
            <w:r w:rsidRPr="006700A0">
              <w:rPr>
                <w:sz w:val="20"/>
                <w:lang w:val="ru-RU"/>
              </w:rPr>
              <w:t>дуоденальная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54565A43" w14:textId="77777777" w:rsidR="0058791C" w:rsidRPr="006700A0" w:rsidRDefault="0058791C">
            <w:pPr>
              <w:rPr>
                <w:sz w:val="2"/>
                <w:szCs w:val="2"/>
                <w:lang w:val="ru-RU"/>
              </w:rPr>
            </w:pPr>
          </w:p>
        </w:tc>
      </w:tr>
      <w:tr w:rsidR="0058791C" w:rsidRPr="00B572D9" w14:paraId="2F15432C" w14:textId="77777777">
        <w:trPr>
          <w:trHeight w:val="690"/>
        </w:trPr>
        <w:tc>
          <w:tcPr>
            <w:tcW w:w="975" w:type="dxa"/>
            <w:vMerge/>
            <w:tcBorders>
              <w:top w:val="nil"/>
            </w:tcBorders>
          </w:tcPr>
          <w:p w14:paraId="7A71E6BA" w14:textId="77777777" w:rsidR="0058791C" w:rsidRPr="006700A0" w:rsidRDefault="0058791C">
            <w:pPr>
              <w:rPr>
                <w:sz w:val="2"/>
                <w:szCs w:val="2"/>
                <w:lang w:val="ru-RU"/>
              </w:rPr>
            </w:pPr>
          </w:p>
        </w:tc>
        <w:tc>
          <w:tcPr>
            <w:tcW w:w="2835" w:type="dxa"/>
            <w:vMerge/>
            <w:tcBorders>
              <w:top w:val="nil"/>
            </w:tcBorders>
          </w:tcPr>
          <w:p w14:paraId="7EAD7064" w14:textId="77777777" w:rsidR="0058791C" w:rsidRPr="006700A0" w:rsidRDefault="0058791C">
            <w:pPr>
              <w:rPr>
                <w:sz w:val="2"/>
                <w:szCs w:val="2"/>
                <w:lang w:val="ru-RU"/>
              </w:rPr>
            </w:pPr>
          </w:p>
        </w:tc>
        <w:tc>
          <w:tcPr>
            <w:tcW w:w="1860" w:type="dxa"/>
            <w:vMerge/>
            <w:tcBorders>
              <w:top w:val="nil"/>
            </w:tcBorders>
          </w:tcPr>
          <w:p w14:paraId="5EBDB239" w14:textId="77777777" w:rsidR="0058791C" w:rsidRPr="006700A0" w:rsidRDefault="0058791C">
            <w:pPr>
              <w:rPr>
                <w:sz w:val="2"/>
                <w:szCs w:val="2"/>
                <w:lang w:val="ru-RU"/>
              </w:rPr>
            </w:pPr>
          </w:p>
        </w:tc>
        <w:tc>
          <w:tcPr>
            <w:tcW w:w="2985" w:type="dxa"/>
            <w:vMerge/>
            <w:tcBorders>
              <w:top w:val="nil"/>
            </w:tcBorders>
          </w:tcPr>
          <w:p w14:paraId="2E6B2553" w14:textId="77777777" w:rsidR="0058791C" w:rsidRPr="006700A0" w:rsidRDefault="0058791C">
            <w:pPr>
              <w:rPr>
                <w:sz w:val="2"/>
                <w:szCs w:val="2"/>
                <w:lang w:val="ru-RU"/>
              </w:rPr>
            </w:pPr>
          </w:p>
        </w:tc>
        <w:tc>
          <w:tcPr>
            <w:tcW w:w="1710" w:type="dxa"/>
            <w:vMerge/>
            <w:tcBorders>
              <w:top w:val="nil"/>
            </w:tcBorders>
          </w:tcPr>
          <w:p w14:paraId="5F83BB37" w14:textId="77777777" w:rsidR="0058791C" w:rsidRPr="006700A0" w:rsidRDefault="0058791C">
            <w:pPr>
              <w:rPr>
                <w:sz w:val="2"/>
                <w:szCs w:val="2"/>
                <w:lang w:val="ru-RU"/>
              </w:rPr>
            </w:pPr>
          </w:p>
        </w:tc>
        <w:tc>
          <w:tcPr>
            <w:tcW w:w="3525" w:type="dxa"/>
          </w:tcPr>
          <w:p w14:paraId="5BB2138E" w14:textId="77777777" w:rsidR="0058791C" w:rsidRPr="006700A0" w:rsidRDefault="00BA7600">
            <w:pPr>
              <w:pStyle w:val="TableParagraph"/>
              <w:spacing w:line="230" w:lineRule="exact"/>
              <w:ind w:left="52" w:right="694"/>
              <w:rPr>
                <w:sz w:val="20"/>
                <w:lang w:val="ru-RU"/>
              </w:rPr>
            </w:pPr>
            <w:r w:rsidRPr="006700A0">
              <w:rPr>
                <w:spacing w:val="-2"/>
                <w:sz w:val="20"/>
                <w:lang w:val="ru-RU"/>
              </w:rPr>
              <w:t xml:space="preserve">роботассистированная </w:t>
            </w:r>
            <w:r w:rsidRPr="006700A0">
              <w:rPr>
                <w:sz w:val="20"/>
                <w:lang w:val="ru-RU"/>
              </w:rPr>
              <w:t>пилоросохраняющая</w:t>
            </w:r>
            <w:r w:rsidRPr="006700A0">
              <w:rPr>
                <w:spacing w:val="-13"/>
                <w:sz w:val="20"/>
                <w:lang w:val="ru-RU"/>
              </w:rPr>
              <w:t xml:space="preserve"> </w:t>
            </w:r>
            <w:r w:rsidRPr="006700A0">
              <w:rPr>
                <w:sz w:val="20"/>
                <w:lang w:val="ru-RU"/>
              </w:rPr>
              <w:t>панкреато- дуоденальная резекция</w:t>
            </w:r>
          </w:p>
        </w:tc>
        <w:tc>
          <w:tcPr>
            <w:tcW w:w="1815" w:type="dxa"/>
            <w:vMerge/>
            <w:tcBorders>
              <w:top w:val="nil"/>
            </w:tcBorders>
          </w:tcPr>
          <w:p w14:paraId="59A521F9" w14:textId="77777777" w:rsidR="0058791C" w:rsidRPr="006700A0" w:rsidRDefault="0058791C">
            <w:pPr>
              <w:rPr>
                <w:sz w:val="2"/>
                <w:szCs w:val="2"/>
                <w:lang w:val="ru-RU"/>
              </w:rPr>
            </w:pPr>
          </w:p>
        </w:tc>
      </w:tr>
      <w:tr w:rsidR="0058791C" w14:paraId="27EA8804" w14:textId="77777777">
        <w:trPr>
          <w:trHeight w:val="690"/>
        </w:trPr>
        <w:tc>
          <w:tcPr>
            <w:tcW w:w="975" w:type="dxa"/>
            <w:vMerge/>
            <w:tcBorders>
              <w:top w:val="nil"/>
            </w:tcBorders>
          </w:tcPr>
          <w:p w14:paraId="5DBEB02C" w14:textId="77777777" w:rsidR="0058791C" w:rsidRPr="006700A0" w:rsidRDefault="0058791C">
            <w:pPr>
              <w:rPr>
                <w:sz w:val="2"/>
                <w:szCs w:val="2"/>
                <w:lang w:val="ru-RU"/>
              </w:rPr>
            </w:pPr>
          </w:p>
        </w:tc>
        <w:tc>
          <w:tcPr>
            <w:tcW w:w="2835" w:type="dxa"/>
            <w:vMerge/>
            <w:tcBorders>
              <w:top w:val="nil"/>
            </w:tcBorders>
          </w:tcPr>
          <w:p w14:paraId="777962DF" w14:textId="77777777" w:rsidR="0058791C" w:rsidRPr="006700A0" w:rsidRDefault="0058791C">
            <w:pPr>
              <w:rPr>
                <w:sz w:val="2"/>
                <w:szCs w:val="2"/>
                <w:lang w:val="ru-RU"/>
              </w:rPr>
            </w:pPr>
          </w:p>
        </w:tc>
        <w:tc>
          <w:tcPr>
            <w:tcW w:w="1860" w:type="dxa"/>
            <w:vMerge w:val="restart"/>
          </w:tcPr>
          <w:p w14:paraId="06D2EB84" w14:textId="77777777" w:rsidR="0058791C" w:rsidRDefault="00BA7600">
            <w:pPr>
              <w:pStyle w:val="TableParagraph"/>
              <w:spacing w:line="229" w:lineRule="exact"/>
              <w:ind w:left="52"/>
              <w:rPr>
                <w:sz w:val="20"/>
              </w:rPr>
            </w:pPr>
            <w:r>
              <w:rPr>
                <w:spacing w:val="-5"/>
                <w:sz w:val="20"/>
              </w:rPr>
              <w:t>C25</w:t>
            </w:r>
          </w:p>
        </w:tc>
        <w:tc>
          <w:tcPr>
            <w:tcW w:w="2985" w:type="dxa"/>
            <w:vMerge w:val="restart"/>
          </w:tcPr>
          <w:p w14:paraId="64A1ED02" w14:textId="77777777" w:rsidR="0058791C" w:rsidRDefault="00BA7600">
            <w:pPr>
              <w:pStyle w:val="TableParagraph"/>
              <w:ind w:left="52" w:right="805"/>
              <w:rPr>
                <w:sz w:val="20"/>
              </w:rPr>
            </w:pPr>
            <w:r>
              <w:rPr>
                <w:sz w:val="20"/>
              </w:rPr>
              <w:t>резектабельные</w:t>
            </w:r>
            <w:r>
              <w:rPr>
                <w:spacing w:val="-13"/>
                <w:sz w:val="20"/>
              </w:rPr>
              <w:t xml:space="preserve"> </w:t>
            </w:r>
            <w:r>
              <w:rPr>
                <w:sz w:val="20"/>
              </w:rPr>
              <w:t>опухоли поджелудочной железы</w:t>
            </w:r>
          </w:p>
        </w:tc>
        <w:tc>
          <w:tcPr>
            <w:tcW w:w="1710" w:type="dxa"/>
            <w:vMerge w:val="restart"/>
          </w:tcPr>
          <w:p w14:paraId="330E5F90" w14:textId="77777777" w:rsidR="0058791C" w:rsidRDefault="00BA7600">
            <w:pPr>
              <w:pStyle w:val="TableParagraph"/>
              <w:ind w:left="52"/>
              <w:rPr>
                <w:sz w:val="20"/>
              </w:rPr>
            </w:pPr>
            <w:r>
              <w:rPr>
                <w:spacing w:val="-2"/>
                <w:sz w:val="20"/>
              </w:rPr>
              <w:t>хирургическое лечение</w:t>
            </w:r>
          </w:p>
        </w:tc>
        <w:tc>
          <w:tcPr>
            <w:tcW w:w="3525" w:type="dxa"/>
          </w:tcPr>
          <w:p w14:paraId="4974D820" w14:textId="77777777" w:rsidR="0058791C" w:rsidRDefault="00BA7600">
            <w:pPr>
              <w:pStyle w:val="TableParagraph"/>
              <w:ind w:left="52" w:right="545"/>
              <w:rPr>
                <w:sz w:val="20"/>
              </w:rPr>
            </w:pPr>
            <w:r>
              <w:rPr>
                <w:sz w:val="20"/>
              </w:rPr>
              <w:t>роботассистированная</w:t>
            </w:r>
            <w:r>
              <w:rPr>
                <w:spacing w:val="-13"/>
                <w:sz w:val="20"/>
              </w:rPr>
              <w:t xml:space="preserve"> </w:t>
            </w:r>
            <w:r>
              <w:rPr>
                <w:sz w:val="20"/>
              </w:rPr>
              <w:t>панкреато- дуоденальная резекция</w:t>
            </w:r>
          </w:p>
        </w:tc>
        <w:tc>
          <w:tcPr>
            <w:tcW w:w="1815" w:type="dxa"/>
            <w:vMerge/>
            <w:tcBorders>
              <w:top w:val="nil"/>
            </w:tcBorders>
          </w:tcPr>
          <w:p w14:paraId="22942209" w14:textId="77777777" w:rsidR="0058791C" w:rsidRDefault="0058791C">
            <w:pPr>
              <w:rPr>
                <w:sz w:val="2"/>
                <w:szCs w:val="2"/>
              </w:rPr>
            </w:pPr>
          </w:p>
        </w:tc>
      </w:tr>
      <w:tr w:rsidR="0058791C" w:rsidRPr="00B572D9" w14:paraId="32125BB0" w14:textId="77777777">
        <w:trPr>
          <w:trHeight w:val="930"/>
        </w:trPr>
        <w:tc>
          <w:tcPr>
            <w:tcW w:w="975" w:type="dxa"/>
            <w:vMerge/>
            <w:tcBorders>
              <w:top w:val="nil"/>
            </w:tcBorders>
          </w:tcPr>
          <w:p w14:paraId="6B70C5A3" w14:textId="77777777" w:rsidR="0058791C" w:rsidRDefault="0058791C">
            <w:pPr>
              <w:rPr>
                <w:sz w:val="2"/>
                <w:szCs w:val="2"/>
              </w:rPr>
            </w:pPr>
          </w:p>
        </w:tc>
        <w:tc>
          <w:tcPr>
            <w:tcW w:w="2835" w:type="dxa"/>
            <w:vMerge/>
            <w:tcBorders>
              <w:top w:val="nil"/>
            </w:tcBorders>
          </w:tcPr>
          <w:p w14:paraId="605AE34B" w14:textId="77777777" w:rsidR="0058791C" w:rsidRDefault="0058791C">
            <w:pPr>
              <w:rPr>
                <w:sz w:val="2"/>
                <w:szCs w:val="2"/>
              </w:rPr>
            </w:pPr>
          </w:p>
        </w:tc>
        <w:tc>
          <w:tcPr>
            <w:tcW w:w="1860" w:type="dxa"/>
            <w:vMerge/>
            <w:tcBorders>
              <w:top w:val="nil"/>
            </w:tcBorders>
          </w:tcPr>
          <w:p w14:paraId="19CE8F70" w14:textId="77777777" w:rsidR="0058791C" w:rsidRDefault="0058791C">
            <w:pPr>
              <w:rPr>
                <w:sz w:val="2"/>
                <w:szCs w:val="2"/>
              </w:rPr>
            </w:pPr>
          </w:p>
        </w:tc>
        <w:tc>
          <w:tcPr>
            <w:tcW w:w="2985" w:type="dxa"/>
            <w:vMerge/>
            <w:tcBorders>
              <w:top w:val="nil"/>
            </w:tcBorders>
          </w:tcPr>
          <w:p w14:paraId="24617157" w14:textId="77777777" w:rsidR="0058791C" w:rsidRDefault="0058791C">
            <w:pPr>
              <w:rPr>
                <w:sz w:val="2"/>
                <w:szCs w:val="2"/>
              </w:rPr>
            </w:pPr>
          </w:p>
        </w:tc>
        <w:tc>
          <w:tcPr>
            <w:tcW w:w="1710" w:type="dxa"/>
            <w:vMerge/>
            <w:tcBorders>
              <w:top w:val="nil"/>
            </w:tcBorders>
          </w:tcPr>
          <w:p w14:paraId="4945CC2E" w14:textId="77777777" w:rsidR="0058791C" w:rsidRDefault="0058791C">
            <w:pPr>
              <w:rPr>
                <w:sz w:val="2"/>
                <w:szCs w:val="2"/>
              </w:rPr>
            </w:pPr>
          </w:p>
        </w:tc>
        <w:tc>
          <w:tcPr>
            <w:tcW w:w="3525" w:type="dxa"/>
          </w:tcPr>
          <w:p w14:paraId="15B6D5AF" w14:textId="77777777" w:rsidR="0058791C" w:rsidRPr="006700A0" w:rsidRDefault="00BA7600">
            <w:pPr>
              <w:pStyle w:val="TableParagraph"/>
              <w:ind w:left="52"/>
              <w:rPr>
                <w:sz w:val="20"/>
                <w:lang w:val="ru-RU"/>
              </w:rPr>
            </w:pPr>
            <w:r w:rsidRPr="006700A0">
              <w:rPr>
                <w:sz w:val="20"/>
                <w:lang w:val="ru-RU"/>
              </w:rPr>
              <w:t>роботассистированная панкреато- дуоденальная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расширенной </w:t>
            </w:r>
            <w:r w:rsidRPr="006700A0">
              <w:rPr>
                <w:spacing w:val="-2"/>
                <w:sz w:val="20"/>
                <w:lang w:val="ru-RU"/>
              </w:rPr>
              <w:t>лимфаденэктомией</w:t>
            </w:r>
          </w:p>
        </w:tc>
        <w:tc>
          <w:tcPr>
            <w:tcW w:w="1815" w:type="dxa"/>
            <w:vMerge/>
            <w:tcBorders>
              <w:top w:val="nil"/>
            </w:tcBorders>
          </w:tcPr>
          <w:p w14:paraId="22304D4E" w14:textId="77777777" w:rsidR="0058791C" w:rsidRPr="006700A0" w:rsidRDefault="0058791C">
            <w:pPr>
              <w:rPr>
                <w:sz w:val="2"/>
                <w:szCs w:val="2"/>
                <w:lang w:val="ru-RU"/>
              </w:rPr>
            </w:pPr>
          </w:p>
        </w:tc>
      </w:tr>
      <w:tr w:rsidR="0058791C" w:rsidRPr="00B572D9" w14:paraId="15B1279E" w14:textId="77777777">
        <w:trPr>
          <w:trHeight w:val="915"/>
        </w:trPr>
        <w:tc>
          <w:tcPr>
            <w:tcW w:w="975" w:type="dxa"/>
            <w:vMerge/>
            <w:tcBorders>
              <w:top w:val="nil"/>
            </w:tcBorders>
          </w:tcPr>
          <w:p w14:paraId="05544B2E" w14:textId="77777777" w:rsidR="0058791C" w:rsidRPr="006700A0" w:rsidRDefault="0058791C">
            <w:pPr>
              <w:rPr>
                <w:sz w:val="2"/>
                <w:szCs w:val="2"/>
                <w:lang w:val="ru-RU"/>
              </w:rPr>
            </w:pPr>
          </w:p>
        </w:tc>
        <w:tc>
          <w:tcPr>
            <w:tcW w:w="2835" w:type="dxa"/>
            <w:vMerge/>
            <w:tcBorders>
              <w:top w:val="nil"/>
            </w:tcBorders>
          </w:tcPr>
          <w:p w14:paraId="0DD4C7D4" w14:textId="77777777" w:rsidR="0058791C" w:rsidRPr="006700A0" w:rsidRDefault="0058791C">
            <w:pPr>
              <w:rPr>
                <w:sz w:val="2"/>
                <w:szCs w:val="2"/>
                <w:lang w:val="ru-RU"/>
              </w:rPr>
            </w:pPr>
          </w:p>
        </w:tc>
        <w:tc>
          <w:tcPr>
            <w:tcW w:w="1860" w:type="dxa"/>
            <w:vMerge/>
            <w:tcBorders>
              <w:top w:val="nil"/>
            </w:tcBorders>
          </w:tcPr>
          <w:p w14:paraId="3702D89F" w14:textId="77777777" w:rsidR="0058791C" w:rsidRPr="006700A0" w:rsidRDefault="0058791C">
            <w:pPr>
              <w:rPr>
                <w:sz w:val="2"/>
                <w:szCs w:val="2"/>
                <w:lang w:val="ru-RU"/>
              </w:rPr>
            </w:pPr>
          </w:p>
        </w:tc>
        <w:tc>
          <w:tcPr>
            <w:tcW w:w="2985" w:type="dxa"/>
            <w:vMerge/>
            <w:tcBorders>
              <w:top w:val="nil"/>
            </w:tcBorders>
          </w:tcPr>
          <w:p w14:paraId="033D25FB" w14:textId="77777777" w:rsidR="0058791C" w:rsidRPr="006700A0" w:rsidRDefault="0058791C">
            <w:pPr>
              <w:rPr>
                <w:sz w:val="2"/>
                <w:szCs w:val="2"/>
                <w:lang w:val="ru-RU"/>
              </w:rPr>
            </w:pPr>
          </w:p>
        </w:tc>
        <w:tc>
          <w:tcPr>
            <w:tcW w:w="1710" w:type="dxa"/>
            <w:vMerge/>
            <w:tcBorders>
              <w:top w:val="nil"/>
            </w:tcBorders>
          </w:tcPr>
          <w:p w14:paraId="5BE6B5F8" w14:textId="77777777" w:rsidR="0058791C" w:rsidRPr="006700A0" w:rsidRDefault="0058791C">
            <w:pPr>
              <w:rPr>
                <w:sz w:val="2"/>
                <w:szCs w:val="2"/>
                <w:lang w:val="ru-RU"/>
              </w:rPr>
            </w:pPr>
          </w:p>
        </w:tc>
        <w:tc>
          <w:tcPr>
            <w:tcW w:w="3525" w:type="dxa"/>
          </w:tcPr>
          <w:p w14:paraId="3CDFD63E" w14:textId="77777777" w:rsidR="0058791C" w:rsidRPr="006700A0" w:rsidRDefault="00BA7600">
            <w:pPr>
              <w:pStyle w:val="TableParagraph"/>
              <w:spacing w:line="214" w:lineRule="exact"/>
              <w:ind w:left="52"/>
              <w:rPr>
                <w:sz w:val="20"/>
                <w:lang w:val="ru-RU"/>
              </w:rPr>
            </w:pPr>
            <w:r w:rsidRPr="006700A0">
              <w:rPr>
                <w:spacing w:val="-2"/>
                <w:sz w:val="20"/>
                <w:lang w:val="ru-RU"/>
              </w:rPr>
              <w:t>роботассистированная</w:t>
            </w:r>
          </w:p>
          <w:p w14:paraId="722AEF9F" w14:textId="77777777" w:rsidR="0058791C" w:rsidRPr="006700A0" w:rsidRDefault="00BA7600">
            <w:pPr>
              <w:pStyle w:val="TableParagraph"/>
              <w:ind w:left="52" w:right="694"/>
              <w:rPr>
                <w:sz w:val="20"/>
                <w:lang w:val="ru-RU"/>
              </w:rPr>
            </w:pPr>
            <w:r w:rsidRPr="006700A0">
              <w:rPr>
                <w:sz w:val="20"/>
                <w:lang w:val="ru-RU"/>
              </w:rPr>
              <w:t>пилоросохраняющая</w:t>
            </w:r>
            <w:r w:rsidRPr="006700A0">
              <w:rPr>
                <w:spacing w:val="-13"/>
                <w:sz w:val="20"/>
                <w:lang w:val="ru-RU"/>
              </w:rPr>
              <w:t xml:space="preserve"> </w:t>
            </w:r>
            <w:r w:rsidRPr="006700A0">
              <w:rPr>
                <w:sz w:val="20"/>
                <w:lang w:val="ru-RU"/>
              </w:rPr>
              <w:t>панкреато- дуоденальная резекция</w:t>
            </w:r>
          </w:p>
        </w:tc>
        <w:tc>
          <w:tcPr>
            <w:tcW w:w="1815" w:type="dxa"/>
            <w:vMerge/>
            <w:tcBorders>
              <w:top w:val="nil"/>
            </w:tcBorders>
          </w:tcPr>
          <w:p w14:paraId="7437A490" w14:textId="77777777" w:rsidR="0058791C" w:rsidRPr="006700A0" w:rsidRDefault="0058791C">
            <w:pPr>
              <w:rPr>
                <w:sz w:val="2"/>
                <w:szCs w:val="2"/>
                <w:lang w:val="ru-RU"/>
              </w:rPr>
            </w:pPr>
          </w:p>
        </w:tc>
      </w:tr>
      <w:tr w:rsidR="0058791C" w:rsidRPr="00B572D9" w14:paraId="646BAD17" w14:textId="77777777">
        <w:trPr>
          <w:trHeight w:val="915"/>
        </w:trPr>
        <w:tc>
          <w:tcPr>
            <w:tcW w:w="975" w:type="dxa"/>
            <w:vMerge/>
            <w:tcBorders>
              <w:top w:val="nil"/>
            </w:tcBorders>
          </w:tcPr>
          <w:p w14:paraId="4849A340" w14:textId="77777777" w:rsidR="0058791C" w:rsidRPr="006700A0" w:rsidRDefault="0058791C">
            <w:pPr>
              <w:rPr>
                <w:sz w:val="2"/>
                <w:szCs w:val="2"/>
                <w:lang w:val="ru-RU"/>
              </w:rPr>
            </w:pPr>
          </w:p>
        </w:tc>
        <w:tc>
          <w:tcPr>
            <w:tcW w:w="2835" w:type="dxa"/>
            <w:vMerge/>
            <w:tcBorders>
              <w:top w:val="nil"/>
            </w:tcBorders>
          </w:tcPr>
          <w:p w14:paraId="4C08B9B2" w14:textId="77777777" w:rsidR="0058791C" w:rsidRPr="006700A0" w:rsidRDefault="0058791C">
            <w:pPr>
              <w:rPr>
                <w:sz w:val="2"/>
                <w:szCs w:val="2"/>
                <w:lang w:val="ru-RU"/>
              </w:rPr>
            </w:pPr>
          </w:p>
        </w:tc>
        <w:tc>
          <w:tcPr>
            <w:tcW w:w="1860" w:type="dxa"/>
            <w:vMerge/>
            <w:tcBorders>
              <w:top w:val="nil"/>
            </w:tcBorders>
          </w:tcPr>
          <w:p w14:paraId="05C8CDA4" w14:textId="77777777" w:rsidR="0058791C" w:rsidRPr="006700A0" w:rsidRDefault="0058791C">
            <w:pPr>
              <w:rPr>
                <w:sz w:val="2"/>
                <w:szCs w:val="2"/>
                <w:lang w:val="ru-RU"/>
              </w:rPr>
            </w:pPr>
          </w:p>
        </w:tc>
        <w:tc>
          <w:tcPr>
            <w:tcW w:w="2985" w:type="dxa"/>
            <w:vMerge/>
            <w:tcBorders>
              <w:top w:val="nil"/>
            </w:tcBorders>
          </w:tcPr>
          <w:p w14:paraId="0385B63E" w14:textId="77777777" w:rsidR="0058791C" w:rsidRPr="006700A0" w:rsidRDefault="0058791C">
            <w:pPr>
              <w:rPr>
                <w:sz w:val="2"/>
                <w:szCs w:val="2"/>
                <w:lang w:val="ru-RU"/>
              </w:rPr>
            </w:pPr>
          </w:p>
        </w:tc>
        <w:tc>
          <w:tcPr>
            <w:tcW w:w="1710" w:type="dxa"/>
            <w:vMerge/>
            <w:tcBorders>
              <w:top w:val="nil"/>
            </w:tcBorders>
          </w:tcPr>
          <w:p w14:paraId="3BAD1BB3" w14:textId="77777777" w:rsidR="0058791C" w:rsidRPr="006700A0" w:rsidRDefault="0058791C">
            <w:pPr>
              <w:rPr>
                <w:sz w:val="2"/>
                <w:szCs w:val="2"/>
                <w:lang w:val="ru-RU"/>
              </w:rPr>
            </w:pPr>
          </w:p>
        </w:tc>
        <w:tc>
          <w:tcPr>
            <w:tcW w:w="3525" w:type="dxa"/>
          </w:tcPr>
          <w:p w14:paraId="7B0C7E30"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дистальная</w:t>
            </w:r>
          </w:p>
          <w:p w14:paraId="2951E150" w14:textId="77777777" w:rsidR="0058791C" w:rsidRPr="006700A0" w:rsidRDefault="00BA7600">
            <w:pPr>
              <w:pStyle w:val="TableParagraph"/>
              <w:ind w:left="52"/>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поджелудочной</w:t>
            </w:r>
            <w:r w:rsidRPr="006700A0">
              <w:rPr>
                <w:spacing w:val="-12"/>
                <w:sz w:val="20"/>
                <w:lang w:val="ru-RU"/>
              </w:rPr>
              <w:t xml:space="preserve"> </w:t>
            </w:r>
            <w:r w:rsidRPr="006700A0">
              <w:rPr>
                <w:sz w:val="20"/>
                <w:lang w:val="ru-RU"/>
              </w:rPr>
              <w:t>железы</w:t>
            </w:r>
            <w:r w:rsidRPr="006700A0">
              <w:rPr>
                <w:spacing w:val="-13"/>
                <w:sz w:val="20"/>
                <w:lang w:val="ru-RU"/>
              </w:rPr>
              <w:t xml:space="preserve"> </w:t>
            </w:r>
            <w:r w:rsidRPr="006700A0">
              <w:rPr>
                <w:sz w:val="20"/>
                <w:lang w:val="ru-RU"/>
              </w:rPr>
              <w:t>с расширенной лимфаденэктомией</w:t>
            </w:r>
          </w:p>
        </w:tc>
        <w:tc>
          <w:tcPr>
            <w:tcW w:w="1815" w:type="dxa"/>
            <w:vMerge/>
            <w:tcBorders>
              <w:top w:val="nil"/>
            </w:tcBorders>
          </w:tcPr>
          <w:p w14:paraId="453D86DD" w14:textId="77777777" w:rsidR="0058791C" w:rsidRPr="006700A0" w:rsidRDefault="0058791C">
            <w:pPr>
              <w:rPr>
                <w:sz w:val="2"/>
                <w:szCs w:val="2"/>
                <w:lang w:val="ru-RU"/>
              </w:rPr>
            </w:pPr>
          </w:p>
        </w:tc>
      </w:tr>
      <w:tr w:rsidR="0058791C" w:rsidRPr="00B572D9" w14:paraId="64C8B9D2" w14:textId="77777777">
        <w:trPr>
          <w:trHeight w:val="690"/>
        </w:trPr>
        <w:tc>
          <w:tcPr>
            <w:tcW w:w="975" w:type="dxa"/>
            <w:vMerge/>
            <w:tcBorders>
              <w:top w:val="nil"/>
            </w:tcBorders>
          </w:tcPr>
          <w:p w14:paraId="11DC3F46" w14:textId="77777777" w:rsidR="0058791C" w:rsidRPr="006700A0" w:rsidRDefault="0058791C">
            <w:pPr>
              <w:rPr>
                <w:sz w:val="2"/>
                <w:szCs w:val="2"/>
                <w:lang w:val="ru-RU"/>
              </w:rPr>
            </w:pPr>
          </w:p>
        </w:tc>
        <w:tc>
          <w:tcPr>
            <w:tcW w:w="2835" w:type="dxa"/>
            <w:vMerge/>
            <w:tcBorders>
              <w:top w:val="nil"/>
            </w:tcBorders>
          </w:tcPr>
          <w:p w14:paraId="497413D5" w14:textId="77777777" w:rsidR="0058791C" w:rsidRPr="006700A0" w:rsidRDefault="0058791C">
            <w:pPr>
              <w:rPr>
                <w:sz w:val="2"/>
                <w:szCs w:val="2"/>
                <w:lang w:val="ru-RU"/>
              </w:rPr>
            </w:pPr>
          </w:p>
        </w:tc>
        <w:tc>
          <w:tcPr>
            <w:tcW w:w="1860" w:type="dxa"/>
            <w:vMerge/>
            <w:tcBorders>
              <w:top w:val="nil"/>
            </w:tcBorders>
          </w:tcPr>
          <w:p w14:paraId="05299D16" w14:textId="77777777" w:rsidR="0058791C" w:rsidRPr="006700A0" w:rsidRDefault="0058791C">
            <w:pPr>
              <w:rPr>
                <w:sz w:val="2"/>
                <w:szCs w:val="2"/>
                <w:lang w:val="ru-RU"/>
              </w:rPr>
            </w:pPr>
          </w:p>
        </w:tc>
        <w:tc>
          <w:tcPr>
            <w:tcW w:w="2985" w:type="dxa"/>
            <w:vMerge/>
            <w:tcBorders>
              <w:top w:val="nil"/>
            </w:tcBorders>
          </w:tcPr>
          <w:p w14:paraId="287C0C24" w14:textId="77777777" w:rsidR="0058791C" w:rsidRPr="006700A0" w:rsidRDefault="0058791C">
            <w:pPr>
              <w:rPr>
                <w:sz w:val="2"/>
                <w:szCs w:val="2"/>
                <w:lang w:val="ru-RU"/>
              </w:rPr>
            </w:pPr>
          </w:p>
        </w:tc>
        <w:tc>
          <w:tcPr>
            <w:tcW w:w="1710" w:type="dxa"/>
            <w:vMerge/>
            <w:tcBorders>
              <w:top w:val="nil"/>
            </w:tcBorders>
          </w:tcPr>
          <w:p w14:paraId="39EA8EEE" w14:textId="77777777" w:rsidR="0058791C" w:rsidRPr="006700A0" w:rsidRDefault="0058791C">
            <w:pPr>
              <w:rPr>
                <w:sz w:val="2"/>
                <w:szCs w:val="2"/>
                <w:lang w:val="ru-RU"/>
              </w:rPr>
            </w:pPr>
          </w:p>
        </w:tc>
        <w:tc>
          <w:tcPr>
            <w:tcW w:w="3525" w:type="dxa"/>
          </w:tcPr>
          <w:p w14:paraId="767A0FBB" w14:textId="77777777" w:rsidR="0058791C" w:rsidRPr="006700A0" w:rsidRDefault="00BA7600">
            <w:pPr>
              <w:pStyle w:val="TableParagraph"/>
              <w:ind w:left="52" w:right="569"/>
              <w:rPr>
                <w:sz w:val="20"/>
                <w:lang w:val="ru-RU"/>
              </w:rPr>
            </w:pPr>
            <w:r w:rsidRPr="006700A0">
              <w:rPr>
                <w:sz w:val="20"/>
                <w:lang w:val="ru-RU"/>
              </w:rPr>
              <w:t>роботассистированная</w:t>
            </w:r>
            <w:r w:rsidRPr="006700A0">
              <w:rPr>
                <w:spacing w:val="-13"/>
                <w:sz w:val="20"/>
                <w:lang w:val="ru-RU"/>
              </w:rPr>
              <w:t xml:space="preserve"> </w:t>
            </w:r>
            <w:r w:rsidRPr="006700A0">
              <w:rPr>
                <w:sz w:val="20"/>
                <w:lang w:val="ru-RU"/>
              </w:rPr>
              <w:t>медианная резекция</w:t>
            </w:r>
            <w:r w:rsidRPr="006700A0">
              <w:rPr>
                <w:spacing w:val="-1"/>
                <w:sz w:val="20"/>
                <w:lang w:val="ru-RU"/>
              </w:rPr>
              <w:t xml:space="preserve"> </w:t>
            </w:r>
            <w:r w:rsidRPr="006700A0">
              <w:rPr>
                <w:sz w:val="20"/>
                <w:lang w:val="ru-RU"/>
              </w:rPr>
              <w:t xml:space="preserve">поджелудочной </w:t>
            </w:r>
            <w:r w:rsidRPr="006700A0">
              <w:rPr>
                <w:spacing w:val="-2"/>
                <w:sz w:val="20"/>
                <w:lang w:val="ru-RU"/>
              </w:rPr>
              <w:t>железы</w:t>
            </w:r>
          </w:p>
        </w:tc>
        <w:tc>
          <w:tcPr>
            <w:tcW w:w="1815" w:type="dxa"/>
            <w:vMerge/>
            <w:tcBorders>
              <w:top w:val="nil"/>
            </w:tcBorders>
          </w:tcPr>
          <w:p w14:paraId="43BA7FE1" w14:textId="77777777" w:rsidR="0058791C" w:rsidRPr="006700A0" w:rsidRDefault="0058791C">
            <w:pPr>
              <w:rPr>
                <w:sz w:val="2"/>
                <w:szCs w:val="2"/>
                <w:lang w:val="ru-RU"/>
              </w:rPr>
            </w:pPr>
          </w:p>
        </w:tc>
      </w:tr>
    </w:tbl>
    <w:p w14:paraId="038D9A63" w14:textId="77777777" w:rsidR="0058791C" w:rsidRPr="006700A0" w:rsidRDefault="0058791C">
      <w:pPr>
        <w:rPr>
          <w:sz w:val="2"/>
          <w:szCs w:val="2"/>
          <w:lang w:val="ru-RU"/>
        </w:rPr>
        <w:sectPr w:rsidR="0058791C" w:rsidRPr="006700A0">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2D209F7" w14:textId="77777777">
        <w:trPr>
          <w:trHeight w:val="270"/>
        </w:trPr>
        <w:tc>
          <w:tcPr>
            <w:tcW w:w="975" w:type="dxa"/>
          </w:tcPr>
          <w:p w14:paraId="6A688D6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80650AF" w14:textId="77777777" w:rsidR="0058791C" w:rsidRDefault="00BA7600">
            <w:pPr>
              <w:pStyle w:val="TableParagraph"/>
              <w:spacing w:before="14"/>
              <w:ind w:right="4"/>
              <w:jc w:val="center"/>
              <w:rPr>
                <w:b/>
                <w:sz w:val="20"/>
              </w:rPr>
            </w:pPr>
            <w:r>
              <w:rPr>
                <w:b/>
                <w:sz w:val="20"/>
              </w:rPr>
              <w:t>2</w:t>
            </w:r>
          </w:p>
        </w:tc>
        <w:tc>
          <w:tcPr>
            <w:tcW w:w="1860" w:type="dxa"/>
          </w:tcPr>
          <w:p w14:paraId="35522B5B" w14:textId="77777777" w:rsidR="0058791C" w:rsidRDefault="00BA7600">
            <w:pPr>
              <w:pStyle w:val="TableParagraph"/>
              <w:spacing w:before="14"/>
              <w:ind w:right="19"/>
              <w:jc w:val="center"/>
              <w:rPr>
                <w:b/>
                <w:sz w:val="20"/>
              </w:rPr>
            </w:pPr>
            <w:r>
              <w:rPr>
                <w:b/>
                <w:sz w:val="20"/>
              </w:rPr>
              <w:t>3</w:t>
            </w:r>
          </w:p>
        </w:tc>
        <w:tc>
          <w:tcPr>
            <w:tcW w:w="2985" w:type="dxa"/>
          </w:tcPr>
          <w:p w14:paraId="2C561D79" w14:textId="77777777" w:rsidR="0058791C" w:rsidRDefault="00BA7600">
            <w:pPr>
              <w:pStyle w:val="TableParagraph"/>
              <w:spacing w:before="14"/>
              <w:ind w:right="4"/>
              <w:jc w:val="center"/>
              <w:rPr>
                <w:b/>
                <w:sz w:val="20"/>
              </w:rPr>
            </w:pPr>
            <w:r>
              <w:rPr>
                <w:b/>
                <w:sz w:val="20"/>
              </w:rPr>
              <w:t>4</w:t>
            </w:r>
          </w:p>
        </w:tc>
        <w:tc>
          <w:tcPr>
            <w:tcW w:w="1710" w:type="dxa"/>
          </w:tcPr>
          <w:p w14:paraId="7EB57582" w14:textId="77777777" w:rsidR="0058791C" w:rsidRDefault="00BA7600">
            <w:pPr>
              <w:pStyle w:val="TableParagraph"/>
              <w:spacing w:before="14"/>
              <w:ind w:right="19"/>
              <w:jc w:val="center"/>
              <w:rPr>
                <w:b/>
                <w:sz w:val="20"/>
              </w:rPr>
            </w:pPr>
            <w:r>
              <w:rPr>
                <w:b/>
                <w:sz w:val="20"/>
              </w:rPr>
              <w:t>5</w:t>
            </w:r>
          </w:p>
        </w:tc>
        <w:tc>
          <w:tcPr>
            <w:tcW w:w="3525" w:type="dxa"/>
          </w:tcPr>
          <w:p w14:paraId="1269F22B" w14:textId="77777777" w:rsidR="0058791C" w:rsidRDefault="00BA7600">
            <w:pPr>
              <w:pStyle w:val="TableParagraph"/>
              <w:spacing w:before="14"/>
              <w:ind w:right="4"/>
              <w:jc w:val="center"/>
              <w:rPr>
                <w:b/>
                <w:sz w:val="20"/>
              </w:rPr>
            </w:pPr>
            <w:r>
              <w:rPr>
                <w:b/>
                <w:sz w:val="20"/>
              </w:rPr>
              <w:t>6</w:t>
            </w:r>
          </w:p>
        </w:tc>
        <w:tc>
          <w:tcPr>
            <w:tcW w:w="1815" w:type="dxa"/>
          </w:tcPr>
          <w:p w14:paraId="057C0B81" w14:textId="77777777" w:rsidR="0058791C" w:rsidRDefault="00BA7600">
            <w:pPr>
              <w:pStyle w:val="TableParagraph"/>
              <w:spacing w:before="14"/>
              <w:ind w:right="4"/>
              <w:jc w:val="center"/>
              <w:rPr>
                <w:b/>
                <w:sz w:val="20"/>
              </w:rPr>
            </w:pPr>
            <w:r>
              <w:rPr>
                <w:b/>
                <w:sz w:val="20"/>
              </w:rPr>
              <w:t>7</w:t>
            </w:r>
          </w:p>
        </w:tc>
      </w:tr>
      <w:tr w:rsidR="0058791C" w14:paraId="12BD3156" w14:textId="77777777">
        <w:trPr>
          <w:trHeight w:val="915"/>
        </w:trPr>
        <w:tc>
          <w:tcPr>
            <w:tcW w:w="975" w:type="dxa"/>
            <w:vMerge w:val="restart"/>
          </w:tcPr>
          <w:p w14:paraId="4ED501C0" w14:textId="77777777" w:rsidR="0058791C" w:rsidRDefault="0058791C">
            <w:pPr>
              <w:pStyle w:val="TableParagraph"/>
              <w:rPr>
                <w:sz w:val="20"/>
              </w:rPr>
            </w:pPr>
          </w:p>
        </w:tc>
        <w:tc>
          <w:tcPr>
            <w:tcW w:w="2835" w:type="dxa"/>
            <w:vMerge w:val="restart"/>
          </w:tcPr>
          <w:p w14:paraId="5CB1055B" w14:textId="77777777" w:rsidR="0058791C" w:rsidRDefault="0058791C">
            <w:pPr>
              <w:pStyle w:val="TableParagraph"/>
              <w:rPr>
                <w:sz w:val="20"/>
              </w:rPr>
            </w:pPr>
          </w:p>
        </w:tc>
        <w:tc>
          <w:tcPr>
            <w:tcW w:w="1860" w:type="dxa"/>
          </w:tcPr>
          <w:p w14:paraId="0E276667" w14:textId="77777777" w:rsidR="0058791C" w:rsidRDefault="00BA7600">
            <w:pPr>
              <w:pStyle w:val="TableParagraph"/>
              <w:spacing w:line="214" w:lineRule="exact"/>
              <w:ind w:left="52"/>
              <w:rPr>
                <w:sz w:val="20"/>
              </w:rPr>
            </w:pPr>
            <w:r>
              <w:rPr>
                <w:spacing w:val="-5"/>
                <w:sz w:val="20"/>
              </w:rPr>
              <w:t>C34</w:t>
            </w:r>
          </w:p>
        </w:tc>
        <w:tc>
          <w:tcPr>
            <w:tcW w:w="2985" w:type="dxa"/>
          </w:tcPr>
          <w:p w14:paraId="189037F1" w14:textId="77777777" w:rsidR="0058791C" w:rsidRPr="006700A0" w:rsidRDefault="00BA7600">
            <w:pPr>
              <w:pStyle w:val="TableParagraph"/>
              <w:spacing w:line="214" w:lineRule="exact"/>
              <w:ind w:left="52"/>
              <w:rPr>
                <w:sz w:val="20"/>
                <w:lang w:val="ru-RU"/>
              </w:rPr>
            </w:pPr>
            <w:r w:rsidRPr="006700A0">
              <w:rPr>
                <w:sz w:val="20"/>
                <w:lang w:val="ru-RU"/>
              </w:rPr>
              <w:t>ранние</w:t>
            </w:r>
            <w:r w:rsidRPr="006700A0">
              <w:rPr>
                <w:spacing w:val="-3"/>
                <w:sz w:val="20"/>
                <w:lang w:val="ru-RU"/>
              </w:rPr>
              <w:t xml:space="preserve"> </w:t>
            </w:r>
            <w:r w:rsidRPr="006700A0">
              <w:rPr>
                <w:sz w:val="20"/>
                <w:lang w:val="ru-RU"/>
              </w:rPr>
              <w:t>формы</w:t>
            </w:r>
            <w:r w:rsidRPr="006700A0">
              <w:rPr>
                <w:spacing w:val="-2"/>
                <w:sz w:val="20"/>
                <w:lang w:val="ru-RU"/>
              </w:rPr>
              <w:t xml:space="preserve"> злокачественных</w:t>
            </w:r>
          </w:p>
          <w:p w14:paraId="6FBEC6B4" w14:textId="77777777" w:rsidR="0058791C" w:rsidRPr="006700A0" w:rsidRDefault="00BA7600">
            <w:pPr>
              <w:pStyle w:val="TableParagraph"/>
              <w:ind w:left="52"/>
              <w:rPr>
                <w:sz w:val="20"/>
                <w:lang w:val="ru-RU"/>
              </w:rPr>
            </w:pPr>
            <w:r w:rsidRPr="006700A0">
              <w:rPr>
                <w:spacing w:val="-2"/>
                <w:sz w:val="20"/>
                <w:lang w:val="ru-RU"/>
              </w:rPr>
              <w:t>новообразований</w:t>
            </w:r>
            <w:r w:rsidRPr="006700A0">
              <w:rPr>
                <w:spacing w:val="15"/>
                <w:sz w:val="20"/>
                <w:lang w:val="ru-RU"/>
              </w:rPr>
              <w:t xml:space="preserve"> </w:t>
            </w:r>
            <w:r w:rsidRPr="006700A0">
              <w:rPr>
                <w:spacing w:val="-2"/>
                <w:sz w:val="20"/>
                <w:lang w:val="ru-RU"/>
              </w:rPr>
              <w:t>легкого</w:t>
            </w:r>
          </w:p>
          <w:p w14:paraId="04D9E367" w14:textId="77777777" w:rsidR="0058791C" w:rsidRPr="006700A0" w:rsidRDefault="00BA7600">
            <w:pPr>
              <w:pStyle w:val="TableParagraph"/>
              <w:ind w:left="52"/>
              <w:rPr>
                <w:sz w:val="20"/>
                <w:lang w:val="ru-RU"/>
              </w:rPr>
            </w:pPr>
            <w:r>
              <w:rPr>
                <w:sz w:val="20"/>
              </w:rPr>
              <w:t>I</w:t>
            </w:r>
            <w:r w:rsidRPr="006700A0">
              <w:rPr>
                <w:sz w:val="20"/>
                <w:lang w:val="ru-RU"/>
              </w:rPr>
              <w:t xml:space="preserve"> </w:t>
            </w:r>
            <w:r w:rsidRPr="006700A0">
              <w:rPr>
                <w:spacing w:val="-2"/>
                <w:sz w:val="20"/>
                <w:lang w:val="ru-RU"/>
              </w:rPr>
              <w:t>стадии</w:t>
            </w:r>
          </w:p>
        </w:tc>
        <w:tc>
          <w:tcPr>
            <w:tcW w:w="1710" w:type="dxa"/>
          </w:tcPr>
          <w:p w14:paraId="35F58B35" w14:textId="77777777" w:rsidR="0058791C" w:rsidRDefault="00BA7600">
            <w:pPr>
              <w:pStyle w:val="TableParagraph"/>
              <w:spacing w:line="214" w:lineRule="exact"/>
              <w:ind w:left="52"/>
              <w:rPr>
                <w:sz w:val="20"/>
              </w:rPr>
            </w:pPr>
            <w:r>
              <w:rPr>
                <w:spacing w:val="-2"/>
                <w:sz w:val="20"/>
              </w:rPr>
              <w:t>хирургическое</w:t>
            </w:r>
          </w:p>
          <w:p w14:paraId="27EA5137" w14:textId="77777777" w:rsidR="0058791C" w:rsidRDefault="00BA7600">
            <w:pPr>
              <w:pStyle w:val="TableParagraph"/>
              <w:ind w:left="52"/>
              <w:rPr>
                <w:sz w:val="20"/>
              </w:rPr>
            </w:pPr>
            <w:r>
              <w:rPr>
                <w:spacing w:val="-2"/>
                <w:sz w:val="20"/>
              </w:rPr>
              <w:t>лечение</w:t>
            </w:r>
          </w:p>
        </w:tc>
        <w:tc>
          <w:tcPr>
            <w:tcW w:w="3525" w:type="dxa"/>
          </w:tcPr>
          <w:p w14:paraId="633A601A"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лобэктомия</w:t>
            </w:r>
          </w:p>
        </w:tc>
        <w:tc>
          <w:tcPr>
            <w:tcW w:w="1815" w:type="dxa"/>
            <w:vMerge w:val="restart"/>
          </w:tcPr>
          <w:p w14:paraId="5185BD54" w14:textId="77777777" w:rsidR="0058791C" w:rsidRDefault="0058791C">
            <w:pPr>
              <w:pStyle w:val="TableParagraph"/>
              <w:rPr>
                <w:sz w:val="20"/>
              </w:rPr>
            </w:pPr>
          </w:p>
        </w:tc>
      </w:tr>
      <w:tr w:rsidR="0058791C" w14:paraId="1EA881D8" w14:textId="77777777">
        <w:trPr>
          <w:trHeight w:val="1140"/>
        </w:trPr>
        <w:tc>
          <w:tcPr>
            <w:tcW w:w="975" w:type="dxa"/>
            <w:vMerge/>
            <w:tcBorders>
              <w:top w:val="nil"/>
            </w:tcBorders>
          </w:tcPr>
          <w:p w14:paraId="7F1A6058" w14:textId="77777777" w:rsidR="0058791C" w:rsidRDefault="0058791C">
            <w:pPr>
              <w:rPr>
                <w:sz w:val="2"/>
                <w:szCs w:val="2"/>
              </w:rPr>
            </w:pPr>
          </w:p>
        </w:tc>
        <w:tc>
          <w:tcPr>
            <w:tcW w:w="2835" w:type="dxa"/>
            <w:vMerge/>
            <w:tcBorders>
              <w:top w:val="nil"/>
            </w:tcBorders>
          </w:tcPr>
          <w:p w14:paraId="31EF0156" w14:textId="77777777" w:rsidR="0058791C" w:rsidRDefault="0058791C">
            <w:pPr>
              <w:rPr>
                <w:sz w:val="2"/>
                <w:szCs w:val="2"/>
              </w:rPr>
            </w:pPr>
          </w:p>
        </w:tc>
        <w:tc>
          <w:tcPr>
            <w:tcW w:w="1860" w:type="dxa"/>
          </w:tcPr>
          <w:p w14:paraId="39131357" w14:textId="77777777" w:rsidR="0058791C" w:rsidRDefault="00BA7600">
            <w:pPr>
              <w:pStyle w:val="TableParagraph"/>
              <w:spacing w:line="214" w:lineRule="exact"/>
              <w:ind w:left="52"/>
              <w:rPr>
                <w:sz w:val="20"/>
              </w:rPr>
            </w:pPr>
            <w:r>
              <w:rPr>
                <w:sz w:val="20"/>
              </w:rPr>
              <w:t>C37,</w:t>
            </w:r>
            <w:r>
              <w:rPr>
                <w:spacing w:val="-4"/>
                <w:sz w:val="20"/>
              </w:rPr>
              <w:t xml:space="preserve"> </w:t>
            </w:r>
            <w:r>
              <w:rPr>
                <w:spacing w:val="-2"/>
                <w:sz w:val="20"/>
              </w:rPr>
              <w:t>C38.1</w:t>
            </w:r>
          </w:p>
        </w:tc>
        <w:tc>
          <w:tcPr>
            <w:tcW w:w="2985" w:type="dxa"/>
          </w:tcPr>
          <w:p w14:paraId="2BD9B4F1" w14:textId="77777777" w:rsidR="0058791C" w:rsidRPr="006700A0" w:rsidRDefault="00BA7600">
            <w:pPr>
              <w:pStyle w:val="TableParagraph"/>
              <w:spacing w:line="214" w:lineRule="exact"/>
              <w:ind w:left="52"/>
              <w:rPr>
                <w:sz w:val="20"/>
                <w:lang w:val="ru-RU"/>
              </w:rPr>
            </w:pPr>
            <w:r w:rsidRPr="006700A0">
              <w:rPr>
                <w:sz w:val="20"/>
                <w:lang w:val="ru-RU"/>
              </w:rPr>
              <w:t>опухоль</w:t>
            </w:r>
            <w:r w:rsidRPr="006700A0">
              <w:rPr>
                <w:spacing w:val="-5"/>
                <w:sz w:val="20"/>
                <w:lang w:val="ru-RU"/>
              </w:rPr>
              <w:t xml:space="preserve"> </w:t>
            </w:r>
            <w:r w:rsidRPr="006700A0">
              <w:rPr>
                <w:sz w:val="20"/>
                <w:lang w:val="ru-RU"/>
              </w:rPr>
              <w:t>вилочковой</w:t>
            </w:r>
            <w:r w:rsidRPr="006700A0">
              <w:rPr>
                <w:spacing w:val="-5"/>
                <w:sz w:val="20"/>
                <w:lang w:val="ru-RU"/>
              </w:rPr>
              <w:t xml:space="preserve"> </w:t>
            </w:r>
            <w:r w:rsidRPr="006700A0">
              <w:rPr>
                <w:spacing w:val="-2"/>
                <w:sz w:val="20"/>
                <w:lang w:val="ru-RU"/>
              </w:rPr>
              <w:t>железы</w:t>
            </w:r>
          </w:p>
          <w:p w14:paraId="59FF4E33" w14:textId="77777777" w:rsidR="0058791C" w:rsidRPr="006700A0" w:rsidRDefault="00BA7600">
            <w:pPr>
              <w:pStyle w:val="TableParagraph"/>
              <w:ind w:left="52"/>
              <w:rPr>
                <w:sz w:val="20"/>
                <w:lang w:val="ru-RU"/>
              </w:rPr>
            </w:pPr>
            <w:r>
              <w:rPr>
                <w:sz w:val="20"/>
              </w:rPr>
              <w:t>I</w:t>
            </w:r>
            <w:r w:rsidRPr="006700A0">
              <w:rPr>
                <w:sz w:val="20"/>
                <w:lang w:val="ru-RU"/>
              </w:rPr>
              <w:t xml:space="preserve"> </w:t>
            </w:r>
            <w:r w:rsidRPr="006700A0">
              <w:rPr>
                <w:spacing w:val="-2"/>
                <w:sz w:val="20"/>
                <w:lang w:val="ru-RU"/>
              </w:rPr>
              <w:t>стадии.</w:t>
            </w:r>
          </w:p>
          <w:p w14:paraId="3267F3C3" w14:textId="77777777" w:rsidR="0058791C" w:rsidRPr="006700A0" w:rsidRDefault="00BA7600">
            <w:pPr>
              <w:pStyle w:val="TableParagraph"/>
              <w:ind w:left="52"/>
              <w:rPr>
                <w:sz w:val="20"/>
                <w:lang w:val="ru-RU"/>
              </w:rPr>
            </w:pPr>
            <w:r w:rsidRPr="006700A0">
              <w:rPr>
                <w:sz w:val="20"/>
                <w:lang w:val="ru-RU"/>
              </w:rPr>
              <w:t>Опухоль</w:t>
            </w:r>
            <w:r w:rsidRPr="006700A0">
              <w:rPr>
                <w:spacing w:val="-8"/>
                <w:sz w:val="20"/>
                <w:lang w:val="ru-RU"/>
              </w:rPr>
              <w:t xml:space="preserve"> </w:t>
            </w:r>
            <w:r w:rsidRPr="006700A0">
              <w:rPr>
                <w:sz w:val="20"/>
                <w:lang w:val="ru-RU"/>
              </w:rPr>
              <w:t>переднего</w:t>
            </w:r>
            <w:r w:rsidRPr="006700A0">
              <w:rPr>
                <w:spacing w:val="-8"/>
                <w:sz w:val="20"/>
                <w:lang w:val="ru-RU"/>
              </w:rPr>
              <w:t xml:space="preserve"> </w:t>
            </w:r>
            <w:r w:rsidRPr="006700A0">
              <w:rPr>
                <w:spacing w:val="-2"/>
                <w:sz w:val="20"/>
                <w:lang w:val="ru-RU"/>
              </w:rPr>
              <w:t>средостения</w:t>
            </w:r>
          </w:p>
          <w:p w14:paraId="58FF55A2" w14:textId="77777777" w:rsidR="0058791C" w:rsidRPr="006700A0" w:rsidRDefault="00BA7600">
            <w:pPr>
              <w:pStyle w:val="TableParagraph"/>
              <w:ind w:left="52"/>
              <w:rPr>
                <w:sz w:val="20"/>
                <w:lang w:val="ru-RU"/>
              </w:rPr>
            </w:pPr>
            <w:r w:rsidRPr="006700A0">
              <w:rPr>
                <w:sz w:val="20"/>
                <w:lang w:val="ru-RU"/>
              </w:rPr>
              <w:t>(начальные</w:t>
            </w:r>
            <w:r w:rsidRPr="006700A0">
              <w:rPr>
                <w:spacing w:val="-9"/>
                <w:sz w:val="20"/>
                <w:lang w:val="ru-RU"/>
              </w:rPr>
              <w:t xml:space="preserve"> </w:t>
            </w:r>
            <w:r w:rsidRPr="006700A0">
              <w:rPr>
                <w:spacing w:val="-2"/>
                <w:sz w:val="20"/>
                <w:lang w:val="ru-RU"/>
              </w:rPr>
              <w:t>формы)</w:t>
            </w:r>
          </w:p>
        </w:tc>
        <w:tc>
          <w:tcPr>
            <w:tcW w:w="1710" w:type="dxa"/>
          </w:tcPr>
          <w:p w14:paraId="568500DE" w14:textId="77777777" w:rsidR="0058791C" w:rsidRDefault="00BA7600">
            <w:pPr>
              <w:pStyle w:val="TableParagraph"/>
              <w:spacing w:line="214" w:lineRule="exact"/>
              <w:ind w:left="52"/>
              <w:rPr>
                <w:sz w:val="20"/>
              </w:rPr>
            </w:pPr>
            <w:r>
              <w:rPr>
                <w:spacing w:val="-2"/>
                <w:sz w:val="20"/>
              </w:rPr>
              <w:t>хирургическое</w:t>
            </w:r>
          </w:p>
          <w:p w14:paraId="477F1665" w14:textId="77777777" w:rsidR="0058791C" w:rsidRDefault="00BA7600">
            <w:pPr>
              <w:pStyle w:val="TableParagraph"/>
              <w:ind w:left="52"/>
              <w:rPr>
                <w:sz w:val="20"/>
              </w:rPr>
            </w:pPr>
            <w:r>
              <w:rPr>
                <w:spacing w:val="-2"/>
                <w:sz w:val="20"/>
              </w:rPr>
              <w:t>лечение</w:t>
            </w:r>
          </w:p>
        </w:tc>
        <w:tc>
          <w:tcPr>
            <w:tcW w:w="3525" w:type="dxa"/>
          </w:tcPr>
          <w:p w14:paraId="718B010C" w14:textId="77777777" w:rsidR="0058791C" w:rsidRDefault="00BA7600">
            <w:pPr>
              <w:pStyle w:val="TableParagraph"/>
              <w:spacing w:line="214" w:lineRule="exact"/>
              <w:ind w:left="52"/>
              <w:rPr>
                <w:sz w:val="20"/>
              </w:rPr>
            </w:pPr>
            <w:r>
              <w:rPr>
                <w:sz w:val="20"/>
              </w:rPr>
              <w:t xml:space="preserve">роботассистированное </w:t>
            </w:r>
            <w:r>
              <w:rPr>
                <w:spacing w:val="-2"/>
                <w:sz w:val="20"/>
              </w:rPr>
              <w:t>удаление</w:t>
            </w:r>
          </w:p>
          <w:p w14:paraId="7CB419D3" w14:textId="77777777" w:rsidR="0058791C" w:rsidRDefault="00BA7600">
            <w:pPr>
              <w:pStyle w:val="TableParagraph"/>
              <w:ind w:left="52"/>
              <w:rPr>
                <w:sz w:val="20"/>
              </w:rPr>
            </w:pPr>
            <w:r>
              <w:rPr>
                <w:sz w:val="20"/>
              </w:rPr>
              <w:t xml:space="preserve">опухоли </w:t>
            </w:r>
            <w:r>
              <w:rPr>
                <w:spacing w:val="-2"/>
                <w:sz w:val="20"/>
              </w:rPr>
              <w:t>средостения</w:t>
            </w:r>
          </w:p>
        </w:tc>
        <w:tc>
          <w:tcPr>
            <w:tcW w:w="1815" w:type="dxa"/>
            <w:vMerge/>
            <w:tcBorders>
              <w:top w:val="nil"/>
            </w:tcBorders>
          </w:tcPr>
          <w:p w14:paraId="244FA638" w14:textId="77777777" w:rsidR="0058791C" w:rsidRDefault="0058791C">
            <w:pPr>
              <w:rPr>
                <w:sz w:val="2"/>
                <w:szCs w:val="2"/>
              </w:rPr>
            </w:pPr>
          </w:p>
        </w:tc>
      </w:tr>
      <w:tr w:rsidR="0058791C" w:rsidRPr="00B572D9" w14:paraId="3795B5E2" w14:textId="77777777">
        <w:trPr>
          <w:trHeight w:val="690"/>
        </w:trPr>
        <w:tc>
          <w:tcPr>
            <w:tcW w:w="975" w:type="dxa"/>
            <w:vMerge/>
            <w:tcBorders>
              <w:top w:val="nil"/>
            </w:tcBorders>
          </w:tcPr>
          <w:p w14:paraId="418A0A98" w14:textId="77777777" w:rsidR="0058791C" w:rsidRDefault="0058791C">
            <w:pPr>
              <w:rPr>
                <w:sz w:val="2"/>
                <w:szCs w:val="2"/>
              </w:rPr>
            </w:pPr>
          </w:p>
        </w:tc>
        <w:tc>
          <w:tcPr>
            <w:tcW w:w="2835" w:type="dxa"/>
            <w:vMerge/>
            <w:tcBorders>
              <w:top w:val="nil"/>
            </w:tcBorders>
          </w:tcPr>
          <w:p w14:paraId="67C53BDD" w14:textId="77777777" w:rsidR="0058791C" w:rsidRDefault="0058791C">
            <w:pPr>
              <w:rPr>
                <w:sz w:val="2"/>
                <w:szCs w:val="2"/>
              </w:rPr>
            </w:pPr>
          </w:p>
        </w:tc>
        <w:tc>
          <w:tcPr>
            <w:tcW w:w="1860" w:type="dxa"/>
            <w:vMerge w:val="restart"/>
          </w:tcPr>
          <w:p w14:paraId="1496748A" w14:textId="77777777" w:rsidR="0058791C" w:rsidRDefault="00BA7600">
            <w:pPr>
              <w:pStyle w:val="TableParagraph"/>
              <w:spacing w:line="229" w:lineRule="exact"/>
              <w:ind w:left="52"/>
              <w:rPr>
                <w:sz w:val="20"/>
              </w:rPr>
            </w:pPr>
            <w:r>
              <w:rPr>
                <w:spacing w:val="-5"/>
                <w:sz w:val="20"/>
              </w:rPr>
              <w:t>C53</w:t>
            </w:r>
          </w:p>
        </w:tc>
        <w:tc>
          <w:tcPr>
            <w:tcW w:w="2985" w:type="dxa"/>
            <w:vMerge w:val="restart"/>
          </w:tcPr>
          <w:p w14:paraId="6B019125" w14:textId="77777777" w:rsidR="0058791C" w:rsidRPr="006700A0" w:rsidRDefault="00BA7600">
            <w:pPr>
              <w:pStyle w:val="TableParagraph"/>
              <w:ind w:left="52" w:right="253"/>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шейки</w:t>
            </w:r>
            <w:r w:rsidRPr="006700A0">
              <w:rPr>
                <w:spacing w:val="-12"/>
                <w:sz w:val="20"/>
                <w:lang w:val="ru-RU"/>
              </w:rPr>
              <w:t xml:space="preserve"> </w:t>
            </w:r>
            <w:r w:rsidRPr="006700A0">
              <w:rPr>
                <w:sz w:val="20"/>
                <w:lang w:val="ru-RU"/>
              </w:rPr>
              <w:t xml:space="preserve">матки </w:t>
            </w:r>
            <w:r>
              <w:rPr>
                <w:sz w:val="20"/>
              </w:rPr>
              <w:t>Ia</w:t>
            </w:r>
            <w:r w:rsidRPr="006700A0">
              <w:rPr>
                <w:sz w:val="20"/>
                <w:lang w:val="ru-RU"/>
              </w:rPr>
              <w:t xml:space="preserve"> стадии</w:t>
            </w:r>
          </w:p>
        </w:tc>
        <w:tc>
          <w:tcPr>
            <w:tcW w:w="1710" w:type="dxa"/>
            <w:vMerge w:val="restart"/>
          </w:tcPr>
          <w:p w14:paraId="362A2F6E" w14:textId="77777777" w:rsidR="0058791C" w:rsidRDefault="00BA7600">
            <w:pPr>
              <w:pStyle w:val="TableParagraph"/>
              <w:ind w:left="52"/>
              <w:rPr>
                <w:sz w:val="20"/>
              </w:rPr>
            </w:pPr>
            <w:r>
              <w:rPr>
                <w:spacing w:val="-2"/>
                <w:sz w:val="20"/>
              </w:rPr>
              <w:t>хирургическое лечение</w:t>
            </w:r>
          </w:p>
        </w:tc>
        <w:tc>
          <w:tcPr>
            <w:tcW w:w="3525" w:type="dxa"/>
          </w:tcPr>
          <w:p w14:paraId="0B6A5386" w14:textId="77777777" w:rsidR="0058791C" w:rsidRPr="006700A0" w:rsidRDefault="00BA7600">
            <w:pPr>
              <w:pStyle w:val="TableParagraph"/>
              <w:ind w:left="52" w:right="309"/>
              <w:rPr>
                <w:sz w:val="20"/>
                <w:lang w:val="ru-RU"/>
              </w:rPr>
            </w:pPr>
            <w:r w:rsidRPr="006700A0">
              <w:rPr>
                <w:sz w:val="20"/>
                <w:lang w:val="ru-RU"/>
              </w:rPr>
              <w:t>роботассистрированная</w:t>
            </w:r>
            <w:r w:rsidRPr="006700A0">
              <w:rPr>
                <w:spacing w:val="-13"/>
                <w:sz w:val="20"/>
                <w:lang w:val="ru-RU"/>
              </w:rPr>
              <w:t xml:space="preserve"> </w:t>
            </w:r>
            <w:r w:rsidRPr="006700A0">
              <w:rPr>
                <w:sz w:val="20"/>
                <w:lang w:val="ru-RU"/>
              </w:rPr>
              <w:t>экстирпация матки с придатками</w:t>
            </w:r>
          </w:p>
        </w:tc>
        <w:tc>
          <w:tcPr>
            <w:tcW w:w="1815" w:type="dxa"/>
            <w:vMerge/>
            <w:tcBorders>
              <w:top w:val="nil"/>
            </w:tcBorders>
          </w:tcPr>
          <w:p w14:paraId="0912F6E0" w14:textId="77777777" w:rsidR="0058791C" w:rsidRPr="006700A0" w:rsidRDefault="0058791C">
            <w:pPr>
              <w:rPr>
                <w:sz w:val="2"/>
                <w:szCs w:val="2"/>
                <w:lang w:val="ru-RU"/>
              </w:rPr>
            </w:pPr>
          </w:p>
        </w:tc>
      </w:tr>
      <w:tr w:rsidR="0058791C" w:rsidRPr="00B572D9" w14:paraId="57F69878" w14:textId="77777777">
        <w:trPr>
          <w:trHeight w:val="690"/>
        </w:trPr>
        <w:tc>
          <w:tcPr>
            <w:tcW w:w="975" w:type="dxa"/>
            <w:vMerge/>
            <w:tcBorders>
              <w:top w:val="nil"/>
            </w:tcBorders>
          </w:tcPr>
          <w:p w14:paraId="056F7606" w14:textId="77777777" w:rsidR="0058791C" w:rsidRPr="006700A0" w:rsidRDefault="0058791C">
            <w:pPr>
              <w:rPr>
                <w:sz w:val="2"/>
                <w:szCs w:val="2"/>
                <w:lang w:val="ru-RU"/>
              </w:rPr>
            </w:pPr>
          </w:p>
        </w:tc>
        <w:tc>
          <w:tcPr>
            <w:tcW w:w="2835" w:type="dxa"/>
            <w:vMerge/>
            <w:tcBorders>
              <w:top w:val="nil"/>
            </w:tcBorders>
          </w:tcPr>
          <w:p w14:paraId="200F6C45" w14:textId="77777777" w:rsidR="0058791C" w:rsidRPr="006700A0" w:rsidRDefault="0058791C">
            <w:pPr>
              <w:rPr>
                <w:sz w:val="2"/>
                <w:szCs w:val="2"/>
                <w:lang w:val="ru-RU"/>
              </w:rPr>
            </w:pPr>
          </w:p>
        </w:tc>
        <w:tc>
          <w:tcPr>
            <w:tcW w:w="1860" w:type="dxa"/>
            <w:vMerge/>
            <w:tcBorders>
              <w:top w:val="nil"/>
            </w:tcBorders>
          </w:tcPr>
          <w:p w14:paraId="0AB94D5D" w14:textId="77777777" w:rsidR="0058791C" w:rsidRPr="006700A0" w:rsidRDefault="0058791C">
            <w:pPr>
              <w:rPr>
                <w:sz w:val="2"/>
                <w:szCs w:val="2"/>
                <w:lang w:val="ru-RU"/>
              </w:rPr>
            </w:pPr>
          </w:p>
        </w:tc>
        <w:tc>
          <w:tcPr>
            <w:tcW w:w="2985" w:type="dxa"/>
            <w:vMerge/>
            <w:tcBorders>
              <w:top w:val="nil"/>
            </w:tcBorders>
          </w:tcPr>
          <w:p w14:paraId="01D9A867" w14:textId="77777777" w:rsidR="0058791C" w:rsidRPr="006700A0" w:rsidRDefault="0058791C">
            <w:pPr>
              <w:rPr>
                <w:sz w:val="2"/>
                <w:szCs w:val="2"/>
                <w:lang w:val="ru-RU"/>
              </w:rPr>
            </w:pPr>
          </w:p>
        </w:tc>
        <w:tc>
          <w:tcPr>
            <w:tcW w:w="1710" w:type="dxa"/>
            <w:vMerge/>
            <w:tcBorders>
              <w:top w:val="nil"/>
            </w:tcBorders>
          </w:tcPr>
          <w:p w14:paraId="161E3310" w14:textId="77777777" w:rsidR="0058791C" w:rsidRPr="006700A0" w:rsidRDefault="0058791C">
            <w:pPr>
              <w:rPr>
                <w:sz w:val="2"/>
                <w:szCs w:val="2"/>
                <w:lang w:val="ru-RU"/>
              </w:rPr>
            </w:pPr>
          </w:p>
        </w:tc>
        <w:tc>
          <w:tcPr>
            <w:tcW w:w="3525" w:type="dxa"/>
          </w:tcPr>
          <w:p w14:paraId="1F99B6C5" w14:textId="77777777" w:rsidR="0058791C" w:rsidRPr="006700A0" w:rsidRDefault="00BA7600">
            <w:pPr>
              <w:pStyle w:val="TableParagraph"/>
              <w:ind w:left="52" w:right="409"/>
              <w:rPr>
                <w:sz w:val="20"/>
                <w:lang w:val="ru-RU"/>
              </w:rPr>
            </w:pPr>
            <w:r w:rsidRPr="006700A0">
              <w:rPr>
                <w:sz w:val="20"/>
                <w:lang w:val="ru-RU"/>
              </w:rPr>
              <w:t>роботассистированная</w:t>
            </w:r>
            <w:r w:rsidRPr="006700A0">
              <w:rPr>
                <w:spacing w:val="-13"/>
                <w:sz w:val="20"/>
                <w:lang w:val="ru-RU"/>
              </w:rPr>
              <w:t xml:space="preserve"> </w:t>
            </w:r>
            <w:r w:rsidRPr="006700A0">
              <w:rPr>
                <w:sz w:val="20"/>
                <w:lang w:val="ru-RU"/>
              </w:rPr>
              <w:t>экстирпация матки без придатков</w:t>
            </w:r>
          </w:p>
        </w:tc>
        <w:tc>
          <w:tcPr>
            <w:tcW w:w="1815" w:type="dxa"/>
            <w:vMerge/>
            <w:tcBorders>
              <w:top w:val="nil"/>
            </w:tcBorders>
          </w:tcPr>
          <w:p w14:paraId="670578C2" w14:textId="77777777" w:rsidR="0058791C" w:rsidRPr="006700A0" w:rsidRDefault="0058791C">
            <w:pPr>
              <w:rPr>
                <w:sz w:val="2"/>
                <w:szCs w:val="2"/>
                <w:lang w:val="ru-RU"/>
              </w:rPr>
            </w:pPr>
          </w:p>
        </w:tc>
      </w:tr>
      <w:tr w:rsidR="0058791C" w14:paraId="287ECAFC" w14:textId="77777777">
        <w:trPr>
          <w:trHeight w:val="930"/>
        </w:trPr>
        <w:tc>
          <w:tcPr>
            <w:tcW w:w="975" w:type="dxa"/>
            <w:vMerge/>
            <w:tcBorders>
              <w:top w:val="nil"/>
            </w:tcBorders>
          </w:tcPr>
          <w:p w14:paraId="2A442650" w14:textId="77777777" w:rsidR="0058791C" w:rsidRPr="006700A0" w:rsidRDefault="0058791C">
            <w:pPr>
              <w:rPr>
                <w:sz w:val="2"/>
                <w:szCs w:val="2"/>
                <w:lang w:val="ru-RU"/>
              </w:rPr>
            </w:pPr>
          </w:p>
        </w:tc>
        <w:tc>
          <w:tcPr>
            <w:tcW w:w="2835" w:type="dxa"/>
            <w:vMerge/>
            <w:tcBorders>
              <w:top w:val="nil"/>
            </w:tcBorders>
          </w:tcPr>
          <w:p w14:paraId="137E8210" w14:textId="77777777" w:rsidR="0058791C" w:rsidRPr="006700A0" w:rsidRDefault="0058791C">
            <w:pPr>
              <w:rPr>
                <w:sz w:val="2"/>
                <w:szCs w:val="2"/>
                <w:lang w:val="ru-RU"/>
              </w:rPr>
            </w:pPr>
          </w:p>
        </w:tc>
        <w:tc>
          <w:tcPr>
            <w:tcW w:w="1860" w:type="dxa"/>
            <w:vMerge/>
            <w:tcBorders>
              <w:top w:val="nil"/>
            </w:tcBorders>
          </w:tcPr>
          <w:p w14:paraId="77505FB9" w14:textId="77777777" w:rsidR="0058791C" w:rsidRPr="006700A0" w:rsidRDefault="0058791C">
            <w:pPr>
              <w:rPr>
                <w:sz w:val="2"/>
                <w:szCs w:val="2"/>
                <w:lang w:val="ru-RU"/>
              </w:rPr>
            </w:pPr>
          </w:p>
        </w:tc>
        <w:tc>
          <w:tcPr>
            <w:tcW w:w="2985" w:type="dxa"/>
          </w:tcPr>
          <w:p w14:paraId="61753A16" w14:textId="77777777" w:rsidR="0058791C" w:rsidRPr="006700A0" w:rsidRDefault="00BA7600">
            <w:pPr>
              <w:pStyle w:val="TableParagraph"/>
              <w:ind w:left="52" w:right="65"/>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шейки</w:t>
            </w:r>
            <w:r w:rsidRPr="006700A0">
              <w:rPr>
                <w:spacing w:val="-12"/>
                <w:sz w:val="20"/>
                <w:lang w:val="ru-RU"/>
              </w:rPr>
              <w:t xml:space="preserve"> </w:t>
            </w:r>
            <w:r w:rsidRPr="006700A0">
              <w:rPr>
                <w:sz w:val="20"/>
                <w:lang w:val="ru-RU"/>
              </w:rPr>
              <w:t>матки (</w:t>
            </w:r>
            <w:r>
              <w:rPr>
                <w:sz w:val="20"/>
              </w:rPr>
              <w:t>Ia</w:t>
            </w:r>
            <w:r w:rsidRPr="006700A0">
              <w:rPr>
                <w:sz w:val="20"/>
                <w:lang w:val="ru-RU"/>
              </w:rPr>
              <w:t xml:space="preserve">2 - </w:t>
            </w:r>
            <w:r>
              <w:rPr>
                <w:sz w:val="20"/>
              </w:rPr>
              <w:t>Ib</w:t>
            </w:r>
            <w:r w:rsidRPr="006700A0">
              <w:rPr>
                <w:sz w:val="20"/>
                <w:lang w:val="ru-RU"/>
              </w:rPr>
              <w:t xml:space="preserve"> стадия)</w:t>
            </w:r>
          </w:p>
        </w:tc>
        <w:tc>
          <w:tcPr>
            <w:tcW w:w="1710" w:type="dxa"/>
          </w:tcPr>
          <w:p w14:paraId="69423DD3" w14:textId="77777777" w:rsidR="0058791C" w:rsidRDefault="00BA7600">
            <w:pPr>
              <w:pStyle w:val="TableParagraph"/>
              <w:ind w:left="52"/>
              <w:rPr>
                <w:sz w:val="20"/>
              </w:rPr>
            </w:pPr>
            <w:r>
              <w:rPr>
                <w:spacing w:val="-2"/>
                <w:sz w:val="20"/>
              </w:rPr>
              <w:t>хирургическое лечение</w:t>
            </w:r>
          </w:p>
        </w:tc>
        <w:tc>
          <w:tcPr>
            <w:tcW w:w="3525" w:type="dxa"/>
          </w:tcPr>
          <w:p w14:paraId="2D4AADB5" w14:textId="77777777" w:rsidR="0058791C" w:rsidRDefault="00BA7600">
            <w:pPr>
              <w:pStyle w:val="TableParagraph"/>
              <w:ind w:left="52" w:right="414"/>
              <w:rPr>
                <w:sz w:val="20"/>
              </w:rPr>
            </w:pPr>
            <w:r>
              <w:rPr>
                <w:sz w:val="20"/>
              </w:rPr>
              <w:t>роботассистированная</w:t>
            </w:r>
            <w:r>
              <w:rPr>
                <w:spacing w:val="-13"/>
                <w:sz w:val="20"/>
              </w:rPr>
              <w:t xml:space="preserve"> </w:t>
            </w:r>
            <w:r>
              <w:rPr>
                <w:sz w:val="20"/>
              </w:rPr>
              <w:t xml:space="preserve">радикальная </w:t>
            </w:r>
            <w:r>
              <w:rPr>
                <w:spacing w:val="-2"/>
                <w:sz w:val="20"/>
              </w:rPr>
              <w:t>трахелэктомия</w:t>
            </w:r>
          </w:p>
        </w:tc>
        <w:tc>
          <w:tcPr>
            <w:tcW w:w="1815" w:type="dxa"/>
            <w:vMerge/>
            <w:tcBorders>
              <w:top w:val="nil"/>
            </w:tcBorders>
          </w:tcPr>
          <w:p w14:paraId="24F6BB5E" w14:textId="77777777" w:rsidR="0058791C" w:rsidRDefault="0058791C">
            <w:pPr>
              <w:rPr>
                <w:sz w:val="2"/>
                <w:szCs w:val="2"/>
              </w:rPr>
            </w:pPr>
          </w:p>
        </w:tc>
      </w:tr>
      <w:tr w:rsidR="0058791C" w:rsidRPr="00B572D9" w14:paraId="4B3A462C" w14:textId="77777777">
        <w:trPr>
          <w:trHeight w:val="690"/>
        </w:trPr>
        <w:tc>
          <w:tcPr>
            <w:tcW w:w="975" w:type="dxa"/>
            <w:vMerge/>
            <w:tcBorders>
              <w:top w:val="nil"/>
            </w:tcBorders>
          </w:tcPr>
          <w:p w14:paraId="233DE41D" w14:textId="77777777" w:rsidR="0058791C" w:rsidRDefault="0058791C">
            <w:pPr>
              <w:rPr>
                <w:sz w:val="2"/>
                <w:szCs w:val="2"/>
              </w:rPr>
            </w:pPr>
          </w:p>
        </w:tc>
        <w:tc>
          <w:tcPr>
            <w:tcW w:w="2835" w:type="dxa"/>
            <w:vMerge/>
            <w:tcBorders>
              <w:top w:val="nil"/>
            </w:tcBorders>
          </w:tcPr>
          <w:p w14:paraId="1864F9B7" w14:textId="77777777" w:rsidR="0058791C" w:rsidRDefault="0058791C">
            <w:pPr>
              <w:rPr>
                <w:sz w:val="2"/>
                <w:szCs w:val="2"/>
              </w:rPr>
            </w:pPr>
          </w:p>
        </w:tc>
        <w:tc>
          <w:tcPr>
            <w:tcW w:w="1860" w:type="dxa"/>
            <w:vMerge/>
            <w:tcBorders>
              <w:top w:val="nil"/>
            </w:tcBorders>
          </w:tcPr>
          <w:p w14:paraId="74CC9866" w14:textId="77777777" w:rsidR="0058791C" w:rsidRDefault="0058791C">
            <w:pPr>
              <w:rPr>
                <w:sz w:val="2"/>
                <w:szCs w:val="2"/>
              </w:rPr>
            </w:pPr>
          </w:p>
        </w:tc>
        <w:tc>
          <w:tcPr>
            <w:tcW w:w="2985" w:type="dxa"/>
            <w:vMerge w:val="restart"/>
          </w:tcPr>
          <w:p w14:paraId="67FF86BA"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50E06935" w14:textId="77777777" w:rsidR="0058791C" w:rsidRPr="006700A0" w:rsidRDefault="00BA7600">
            <w:pPr>
              <w:pStyle w:val="TableParagraph"/>
              <w:ind w:left="52"/>
              <w:rPr>
                <w:sz w:val="20"/>
                <w:lang w:val="ru-RU"/>
              </w:rPr>
            </w:pPr>
            <w:r w:rsidRPr="006700A0">
              <w:rPr>
                <w:sz w:val="20"/>
                <w:lang w:val="ru-RU"/>
              </w:rPr>
              <w:t>новообразования</w:t>
            </w:r>
            <w:r w:rsidRPr="006700A0">
              <w:rPr>
                <w:spacing w:val="-8"/>
                <w:sz w:val="20"/>
                <w:lang w:val="ru-RU"/>
              </w:rPr>
              <w:t xml:space="preserve"> </w:t>
            </w:r>
            <w:r w:rsidRPr="006700A0">
              <w:rPr>
                <w:sz w:val="20"/>
                <w:lang w:val="ru-RU"/>
              </w:rPr>
              <w:t>шейки</w:t>
            </w:r>
            <w:r w:rsidRPr="006700A0">
              <w:rPr>
                <w:spacing w:val="-7"/>
                <w:sz w:val="20"/>
                <w:lang w:val="ru-RU"/>
              </w:rPr>
              <w:t xml:space="preserve"> </w:t>
            </w:r>
            <w:r w:rsidRPr="006700A0">
              <w:rPr>
                <w:spacing w:val="-2"/>
                <w:sz w:val="20"/>
                <w:lang w:val="ru-RU"/>
              </w:rPr>
              <w:t>матки</w:t>
            </w:r>
          </w:p>
          <w:p w14:paraId="4C30F5B6" w14:textId="77777777" w:rsidR="0058791C" w:rsidRPr="006700A0" w:rsidRDefault="00BA7600">
            <w:pPr>
              <w:pStyle w:val="TableParagraph"/>
              <w:ind w:left="52"/>
              <w:rPr>
                <w:sz w:val="20"/>
                <w:lang w:val="ru-RU"/>
              </w:rPr>
            </w:pPr>
            <w:r w:rsidRPr="006700A0">
              <w:rPr>
                <w:sz w:val="20"/>
                <w:lang w:val="ru-RU"/>
              </w:rPr>
              <w:t>(</w:t>
            </w:r>
            <w:r>
              <w:rPr>
                <w:sz w:val="20"/>
              </w:rPr>
              <w:t>Ia</w:t>
            </w:r>
            <w:r w:rsidRPr="006700A0">
              <w:rPr>
                <w:sz w:val="20"/>
                <w:lang w:val="ru-RU"/>
              </w:rPr>
              <w:t xml:space="preserve">2 - </w:t>
            </w:r>
            <w:r>
              <w:rPr>
                <w:sz w:val="20"/>
              </w:rPr>
              <w:t>III</w:t>
            </w:r>
            <w:r w:rsidRPr="006700A0">
              <w:rPr>
                <w:sz w:val="20"/>
                <w:lang w:val="ru-RU"/>
              </w:rPr>
              <w:t xml:space="preserve"> </w:t>
            </w:r>
            <w:r w:rsidRPr="006700A0">
              <w:rPr>
                <w:spacing w:val="-2"/>
                <w:sz w:val="20"/>
                <w:lang w:val="ru-RU"/>
              </w:rPr>
              <w:t>стадия)</w:t>
            </w:r>
          </w:p>
        </w:tc>
        <w:tc>
          <w:tcPr>
            <w:tcW w:w="1710" w:type="dxa"/>
            <w:vMerge w:val="restart"/>
          </w:tcPr>
          <w:p w14:paraId="0D4F30B2" w14:textId="77777777" w:rsidR="0058791C" w:rsidRDefault="00BA7600">
            <w:pPr>
              <w:pStyle w:val="TableParagraph"/>
              <w:spacing w:line="214" w:lineRule="exact"/>
              <w:ind w:left="52"/>
              <w:rPr>
                <w:sz w:val="20"/>
              </w:rPr>
            </w:pPr>
            <w:r>
              <w:rPr>
                <w:spacing w:val="-2"/>
                <w:sz w:val="20"/>
              </w:rPr>
              <w:t>хирургическое</w:t>
            </w:r>
          </w:p>
          <w:p w14:paraId="320BCD85" w14:textId="77777777" w:rsidR="0058791C" w:rsidRDefault="00BA7600">
            <w:pPr>
              <w:pStyle w:val="TableParagraph"/>
              <w:ind w:left="52"/>
              <w:rPr>
                <w:sz w:val="20"/>
              </w:rPr>
            </w:pPr>
            <w:r>
              <w:rPr>
                <w:spacing w:val="-2"/>
                <w:sz w:val="20"/>
              </w:rPr>
              <w:t>лечение</w:t>
            </w:r>
          </w:p>
        </w:tc>
        <w:tc>
          <w:tcPr>
            <w:tcW w:w="3525" w:type="dxa"/>
          </w:tcPr>
          <w:p w14:paraId="09D82B48"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расширенная</w:t>
            </w:r>
          </w:p>
          <w:p w14:paraId="450112F7" w14:textId="77777777" w:rsidR="0058791C" w:rsidRPr="006700A0" w:rsidRDefault="00BA7600">
            <w:pPr>
              <w:pStyle w:val="TableParagraph"/>
              <w:ind w:left="52"/>
              <w:rPr>
                <w:sz w:val="20"/>
                <w:lang w:val="ru-RU"/>
              </w:rPr>
            </w:pPr>
            <w:r w:rsidRPr="006700A0">
              <w:rPr>
                <w:sz w:val="20"/>
                <w:lang w:val="ru-RU"/>
              </w:rPr>
              <w:t>экстирпация</w:t>
            </w:r>
            <w:r w:rsidRPr="006700A0">
              <w:rPr>
                <w:spacing w:val="-6"/>
                <w:sz w:val="20"/>
                <w:lang w:val="ru-RU"/>
              </w:rPr>
              <w:t xml:space="preserve"> </w:t>
            </w:r>
            <w:r w:rsidRPr="006700A0">
              <w:rPr>
                <w:sz w:val="20"/>
                <w:lang w:val="ru-RU"/>
              </w:rPr>
              <w:t>матки</w:t>
            </w:r>
            <w:r w:rsidRPr="006700A0">
              <w:rPr>
                <w:spacing w:val="-6"/>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придатками</w:t>
            </w:r>
          </w:p>
        </w:tc>
        <w:tc>
          <w:tcPr>
            <w:tcW w:w="1815" w:type="dxa"/>
            <w:vMerge/>
            <w:tcBorders>
              <w:top w:val="nil"/>
            </w:tcBorders>
          </w:tcPr>
          <w:p w14:paraId="55417535" w14:textId="77777777" w:rsidR="0058791C" w:rsidRPr="006700A0" w:rsidRDefault="0058791C">
            <w:pPr>
              <w:rPr>
                <w:sz w:val="2"/>
                <w:szCs w:val="2"/>
                <w:lang w:val="ru-RU"/>
              </w:rPr>
            </w:pPr>
          </w:p>
        </w:tc>
      </w:tr>
      <w:tr w:rsidR="0058791C" w:rsidRPr="00B572D9" w14:paraId="24F7A2D7" w14:textId="77777777">
        <w:trPr>
          <w:trHeight w:val="1140"/>
        </w:trPr>
        <w:tc>
          <w:tcPr>
            <w:tcW w:w="975" w:type="dxa"/>
            <w:vMerge/>
            <w:tcBorders>
              <w:top w:val="nil"/>
            </w:tcBorders>
          </w:tcPr>
          <w:p w14:paraId="15A2F09C" w14:textId="77777777" w:rsidR="0058791C" w:rsidRPr="006700A0" w:rsidRDefault="0058791C">
            <w:pPr>
              <w:rPr>
                <w:sz w:val="2"/>
                <w:szCs w:val="2"/>
                <w:lang w:val="ru-RU"/>
              </w:rPr>
            </w:pPr>
          </w:p>
        </w:tc>
        <w:tc>
          <w:tcPr>
            <w:tcW w:w="2835" w:type="dxa"/>
            <w:vMerge/>
            <w:tcBorders>
              <w:top w:val="nil"/>
            </w:tcBorders>
          </w:tcPr>
          <w:p w14:paraId="26F5565B" w14:textId="77777777" w:rsidR="0058791C" w:rsidRPr="006700A0" w:rsidRDefault="0058791C">
            <w:pPr>
              <w:rPr>
                <w:sz w:val="2"/>
                <w:szCs w:val="2"/>
                <w:lang w:val="ru-RU"/>
              </w:rPr>
            </w:pPr>
          </w:p>
        </w:tc>
        <w:tc>
          <w:tcPr>
            <w:tcW w:w="1860" w:type="dxa"/>
            <w:vMerge/>
            <w:tcBorders>
              <w:top w:val="nil"/>
            </w:tcBorders>
          </w:tcPr>
          <w:p w14:paraId="2CFEB80D" w14:textId="77777777" w:rsidR="0058791C" w:rsidRPr="006700A0" w:rsidRDefault="0058791C">
            <w:pPr>
              <w:rPr>
                <w:sz w:val="2"/>
                <w:szCs w:val="2"/>
                <w:lang w:val="ru-RU"/>
              </w:rPr>
            </w:pPr>
          </w:p>
        </w:tc>
        <w:tc>
          <w:tcPr>
            <w:tcW w:w="2985" w:type="dxa"/>
            <w:vMerge/>
            <w:tcBorders>
              <w:top w:val="nil"/>
            </w:tcBorders>
          </w:tcPr>
          <w:p w14:paraId="42E7A024" w14:textId="77777777" w:rsidR="0058791C" w:rsidRPr="006700A0" w:rsidRDefault="0058791C">
            <w:pPr>
              <w:rPr>
                <w:sz w:val="2"/>
                <w:szCs w:val="2"/>
                <w:lang w:val="ru-RU"/>
              </w:rPr>
            </w:pPr>
          </w:p>
        </w:tc>
        <w:tc>
          <w:tcPr>
            <w:tcW w:w="1710" w:type="dxa"/>
            <w:vMerge/>
            <w:tcBorders>
              <w:top w:val="nil"/>
            </w:tcBorders>
          </w:tcPr>
          <w:p w14:paraId="4AF7619D" w14:textId="77777777" w:rsidR="0058791C" w:rsidRPr="006700A0" w:rsidRDefault="0058791C">
            <w:pPr>
              <w:rPr>
                <w:sz w:val="2"/>
                <w:szCs w:val="2"/>
                <w:lang w:val="ru-RU"/>
              </w:rPr>
            </w:pPr>
          </w:p>
        </w:tc>
        <w:tc>
          <w:tcPr>
            <w:tcW w:w="3525" w:type="dxa"/>
          </w:tcPr>
          <w:p w14:paraId="0F68AA64"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расширенная</w:t>
            </w:r>
          </w:p>
          <w:p w14:paraId="3D5D7673" w14:textId="77777777" w:rsidR="0058791C" w:rsidRPr="006700A0" w:rsidRDefault="00BA7600">
            <w:pPr>
              <w:pStyle w:val="TableParagraph"/>
              <w:ind w:left="52"/>
              <w:rPr>
                <w:sz w:val="20"/>
                <w:lang w:val="ru-RU"/>
              </w:rPr>
            </w:pPr>
            <w:r w:rsidRPr="006700A0">
              <w:rPr>
                <w:sz w:val="20"/>
                <w:lang w:val="ru-RU"/>
              </w:rPr>
              <w:t>экстирпация</w:t>
            </w:r>
            <w:r w:rsidRPr="006700A0">
              <w:rPr>
                <w:spacing w:val="-13"/>
                <w:sz w:val="20"/>
                <w:lang w:val="ru-RU"/>
              </w:rPr>
              <w:t xml:space="preserve"> </w:t>
            </w:r>
            <w:r w:rsidRPr="006700A0">
              <w:rPr>
                <w:sz w:val="20"/>
                <w:lang w:val="ru-RU"/>
              </w:rPr>
              <w:t>матки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транспозицией </w:t>
            </w:r>
            <w:r w:rsidRPr="006700A0">
              <w:rPr>
                <w:spacing w:val="-2"/>
                <w:sz w:val="20"/>
                <w:lang w:val="ru-RU"/>
              </w:rPr>
              <w:t>яичников</w:t>
            </w:r>
          </w:p>
        </w:tc>
        <w:tc>
          <w:tcPr>
            <w:tcW w:w="1815" w:type="dxa"/>
            <w:vMerge/>
            <w:tcBorders>
              <w:top w:val="nil"/>
            </w:tcBorders>
          </w:tcPr>
          <w:p w14:paraId="4595F57D" w14:textId="77777777" w:rsidR="0058791C" w:rsidRPr="006700A0" w:rsidRDefault="0058791C">
            <w:pPr>
              <w:rPr>
                <w:sz w:val="2"/>
                <w:szCs w:val="2"/>
                <w:lang w:val="ru-RU"/>
              </w:rPr>
            </w:pPr>
          </w:p>
        </w:tc>
      </w:tr>
      <w:tr w:rsidR="0058791C" w14:paraId="110960EA" w14:textId="77777777">
        <w:trPr>
          <w:trHeight w:val="1155"/>
        </w:trPr>
        <w:tc>
          <w:tcPr>
            <w:tcW w:w="975" w:type="dxa"/>
            <w:vMerge/>
            <w:tcBorders>
              <w:top w:val="nil"/>
            </w:tcBorders>
          </w:tcPr>
          <w:p w14:paraId="4B2ED132" w14:textId="77777777" w:rsidR="0058791C" w:rsidRPr="006700A0" w:rsidRDefault="0058791C">
            <w:pPr>
              <w:rPr>
                <w:sz w:val="2"/>
                <w:szCs w:val="2"/>
                <w:lang w:val="ru-RU"/>
              </w:rPr>
            </w:pPr>
          </w:p>
        </w:tc>
        <w:tc>
          <w:tcPr>
            <w:tcW w:w="2835" w:type="dxa"/>
            <w:vMerge/>
            <w:tcBorders>
              <w:top w:val="nil"/>
            </w:tcBorders>
          </w:tcPr>
          <w:p w14:paraId="5E1C42C1" w14:textId="77777777" w:rsidR="0058791C" w:rsidRPr="006700A0" w:rsidRDefault="0058791C">
            <w:pPr>
              <w:rPr>
                <w:sz w:val="2"/>
                <w:szCs w:val="2"/>
                <w:lang w:val="ru-RU"/>
              </w:rPr>
            </w:pPr>
          </w:p>
        </w:tc>
        <w:tc>
          <w:tcPr>
            <w:tcW w:w="1860" w:type="dxa"/>
            <w:vMerge/>
            <w:tcBorders>
              <w:top w:val="nil"/>
            </w:tcBorders>
          </w:tcPr>
          <w:p w14:paraId="7D39CCE9" w14:textId="77777777" w:rsidR="0058791C" w:rsidRPr="006700A0" w:rsidRDefault="0058791C">
            <w:pPr>
              <w:rPr>
                <w:sz w:val="2"/>
                <w:szCs w:val="2"/>
                <w:lang w:val="ru-RU"/>
              </w:rPr>
            </w:pPr>
          </w:p>
        </w:tc>
        <w:tc>
          <w:tcPr>
            <w:tcW w:w="2985" w:type="dxa"/>
          </w:tcPr>
          <w:p w14:paraId="2D770EF1" w14:textId="77777777" w:rsidR="0058791C" w:rsidRPr="006700A0" w:rsidRDefault="00BA7600">
            <w:pPr>
              <w:pStyle w:val="TableParagraph"/>
              <w:ind w:left="52" w:right="97"/>
              <w:rPr>
                <w:sz w:val="20"/>
                <w:lang w:val="ru-RU"/>
              </w:rPr>
            </w:pPr>
            <w:r w:rsidRPr="006700A0">
              <w:rPr>
                <w:spacing w:val="-2"/>
                <w:sz w:val="20"/>
                <w:lang w:val="ru-RU"/>
              </w:rPr>
              <w:t xml:space="preserve">злокачественные </w:t>
            </w:r>
            <w:r w:rsidRPr="006700A0">
              <w:rPr>
                <w:sz w:val="20"/>
                <w:lang w:val="ru-RU"/>
              </w:rPr>
              <w:t>новообразования шейки матки (</w:t>
            </w:r>
            <w:r>
              <w:rPr>
                <w:sz w:val="20"/>
              </w:rPr>
              <w:t>II</w:t>
            </w:r>
            <w:r w:rsidRPr="006700A0">
              <w:rPr>
                <w:sz w:val="20"/>
                <w:lang w:val="ru-RU"/>
              </w:rPr>
              <w:t xml:space="preserve"> - </w:t>
            </w:r>
            <w:r>
              <w:rPr>
                <w:sz w:val="20"/>
              </w:rPr>
              <w:t>III</w:t>
            </w:r>
            <w:r w:rsidRPr="006700A0">
              <w:rPr>
                <w:sz w:val="20"/>
                <w:lang w:val="ru-RU"/>
              </w:rPr>
              <w:t xml:space="preserve"> стадия), местнораспространенные</w:t>
            </w:r>
            <w:r w:rsidRPr="006700A0">
              <w:rPr>
                <w:spacing w:val="-13"/>
                <w:sz w:val="20"/>
                <w:lang w:val="ru-RU"/>
              </w:rPr>
              <w:t xml:space="preserve"> </w:t>
            </w:r>
            <w:r w:rsidRPr="006700A0">
              <w:rPr>
                <w:sz w:val="20"/>
                <w:lang w:val="ru-RU"/>
              </w:rPr>
              <w:t>формы</w:t>
            </w:r>
          </w:p>
        </w:tc>
        <w:tc>
          <w:tcPr>
            <w:tcW w:w="1710" w:type="dxa"/>
          </w:tcPr>
          <w:p w14:paraId="4B84F69C" w14:textId="77777777" w:rsidR="0058791C" w:rsidRDefault="00BA7600">
            <w:pPr>
              <w:pStyle w:val="TableParagraph"/>
              <w:ind w:left="52"/>
              <w:rPr>
                <w:sz w:val="20"/>
              </w:rPr>
            </w:pPr>
            <w:r>
              <w:rPr>
                <w:spacing w:val="-2"/>
                <w:sz w:val="20"/>
              </w:rPr>
              <w:t>хирургическое лечение</w:t>
            </w:r>
          </w:p>
        </w:tc>
        <w:tc>
          <w:tcPr>
            <w:tcW w:w="3525" w:type="dxa"/>
          </w:tcPr>
          <w:p w14:paraId="46F5AE51" w14:textId="77777777" w:rsidR="0058791C" w:rsidRDefault="00BA7600">
            <w:pPr>
              <w:pStyle w:val="TableParagraph"/>
              <w:ind w:left="52" w:right="306"/>
              <w:rPr>
                <w:sz w:val="20"/>
              </w:rPr>
            </w:pPr>
            <w:r>
              <w:rPr>
                <w:sz w:val="20"/>
              </w:rPr>
              <w:t>роботассистированная</w:t>
            </w:r>
            <w:r>
              <w:rPr>
                <w:spacing w:val="-13"/>
                <w:sz w:val="20"/>
              </w:rPr>
              <w:t xml:space="preserve"> </w:t>
            </w:r>
            <w:r>
              <w:rPr>
                <w:sz w:val="20"/>
              </w:rPr>
              <w:t xml:space="preserve">транспозиция </w:t>
            </w:r>
            <w:r>
              <w:rPr>
                <w:spacing w:val="-2"/>
                <w:sz w:val="20"/>
              </w:rPr>
              <w:t>яичников</w:t>
            </w:r>
          </w:p>
        </w:tc>
        <w:tc>
          <w:tcPr>
            <w:tcW w:w="1815" w:type="dxa"/>
            <w:vMerge/>
            <w:tcBorders>
              <w:top w:val="nil"/>
            </w:tcBorders>
          </w:tcPr>
          <w:p w14:paraId="5A2D25A0" w14:textId="77777777" w:rsidR="0058791C" w:rsidRDefault="0058791C">
            <w:pPr>
              <w:rPr>
                <w:sz w:val="2"/>
                <w:szCs w:val="2"/>
              </w:rPr>
            </w:pPr>
          </w:p>
        </w:tc>
      </w:tr>
      <w:tr w:rsidR="0058791C" w:rsidRPr="00B572D9" w14:paraId="5978183B" w14:textId="77777777">
        <w:trPr>
          <w:trHeight w:val="690"/>
        </w:trPr>
        <w:tc>
          <w:tcPr>
            <w:tcW w:w="975" w:type="dxa"/>
            <w:vMerge/>
            <w:tcBorders>
              <w:top w:val="nil"/>
            </w:tcBorders>
          </w:tcPr>
          <w:p w14:paraId="2FD7B92A" w14:textId="77777777" w:rsidR="0058791C" w:rsidRDefault="0058791C">
            <w:pPr>
              <w:rPr>
                <w:sz w:val="2"/>
                <w:szCs w:val="2"/>
              </w:rPr>
            </w:pPr>
          </w:p>
        </w:tc>
        <w:tc>
          <w:tcPr>
            <w:tcW w:w="2835" w:type="dxa"/>
            <w:vMerge/>
            <w:tcBorders>
              <w:top w:val="nil"/>
            </w:tcBorders>
          </w:tcPr>
          <w:p w14:paraId="01E75707" w14:textId="77777777" w:rsidR="0058791C" w:rsidRDefault="0058791C">
            <w:pPr>
              <w:rPr>
                <w:sz w:val="2"/>
                <w:szCs w:val="2"/>
              </w:rPr>
            </w:pPr>
          </w:p>
        </w:tc>
        <w:tc>
          <w:tcPr>
            <w:tcW w:w="1860" w:type="dxa"/>
            <w:vMerge w:val="restart"/>
          </w:tcPr>
          <w:p w14:paraId="2302680F" w14:textId="77777777" w:rsidR="0058791C" w:rsidRDefault="00BA7600">
            <w:pPr>
              <w:pStyle w:val="TableParagraph"/>
              <w:spacing w:line="214" w:lineRule="exact"/>
              <w:ind w:left="52"/>
              <w:rPr>
                <w:sz w:val="20"/>
              </w:rPr>
            </w:pPr>
            <w:r>
              <w:rPr>
                <w:spacing w:val="-5"/>
                <w:sz w:val="20"/>
              </w:rPr>
              <w:t>C54</w:t>
            </w:r>
          </w:p>
        </w:tc>
        <w:tc>
          <w:tcPr>
            <w:tcW w:w="2985" w:type="dxa"/>
            <w:vMerge w:val="restart"/>
          </w:tcPr>
          <w:p w14:paraId="2E5EC9FD"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0577C4C8"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эндометрия</w:t>
            </w:r>
          </w:p>
          <w:p w14:paraId="5EC4E646" w14:textId="77777777" w:rsidR="0058791C" w:rsidRPr="006700A0" w:rsidRDefault="00BA7600">
            <w:pPr>
              <w:pStyle w:val="TableParagraph"/>
              <w:ind w:left="52"/>
              <w:rPr>
                <w:sz w:val="20"/>
                <w:lang w:val="ru-RU"/>
              </w:rPr>
            </w:pPr>
            <w:r w:rsidRPr="006700A0">
              <w:rPr>
                <w:sz w:val="20"/>
                <w:lang w:val="ru-RU"/>
              </w:rPr>
              <w:t>(</w:t>
            </w:r>
            <w:r>
              <w:rPr>
                <w:sz w:val="20"/>
              </w:rPr>
              <w:t>Ia</w:t>
            </w:r>
            <w:r w:rsidRPr="006700A0">
              <w:rPr>
                <w:sz w:val="20"/>
                <w:lang w:val="ru-RU"/>
              </w:rPr>
              <w:t xml:space="preserve"> - </w:t>
            </w:r>
            <w:r>
              <w:rPr>
                <w:sz w:val="20"/>
              </w:rPr>
              <w:t>Ib</w:t>
            </w:r>
            <w:r w:rsidRPr="006700A0">
              <w:rPr>
                <w:sz w:val="20"/>
                <w:lang w:val="ru-RU"/>
              </w:rPr>
              <w:t xml:space="preserve"> </w:t>
            </w:r>
            <w:r w:rsidRPr="006700A0">
              <w:rPr>
                <w:spacing w:val="-2"/>
                <w:sz w:val="20"/>
                <w:lang w:val="ru-RU"/>
              </w:rPr>
              <w:t>стадия)</w:t>
            </w:r>
          </w:p>
        </w:tc>
        <w:tc>
          <w:tcPr>
            <w:tcW w:w="1710" w:type="dxa"/>
            <w:vMerge w:val="restart"/>
          </w:tcPr>
          <w:p w14:paraId="42C2FF6B" w14:textId="77777777" w:rsidR="0058791C" w:rsidRDefault="00BA7600">
            <w:pPr>
              <w:pStyle w:val="TableParagraph"/>
              <w:spacing w:line="214" w:lineRule="exact"/>
              <w:ind w:left="52"/>
              <w:rPr>
                <w:sz w:val="20"/>
              </w:rPr>
            </w:pPr>
            <w:r>
              <w:rPr>
                <w:spacing w:val="-2"/>
                <w:sz w:val="20"/>
              </w:rPr>
              <w:t>хирургическое</w:t>
            </w:r>
          </w:p>
          <w:p w14:paraId="4DCD8C9A" w14:textId="77777777" w:rsidR="0058791C" w:rsidRDefault="00BA7600">
            <w:pPr>
              <w:pStyle w:val="TableParagraph"/>
              <w:ind w:left="52"/>
              <w:rPr>
                <w:sz w:val="20"/>
              </w:rPr>
            </w:pPr>
            <w:r>
              <w:rPr>
                <w:spacing w:val="-2"/>
                <w:sz w:val="20"/>
              </w:rPr>
              <w:t>лечение</w:t>
            </w:r>
          </w:p>
        </w:tc>
        <w:tc>
          <w:tcPr>
            <w:tcW w:w="3525" w:type="dxa"/>
          </w:tcPr>
          <w:p w14:paraId="6197DCE4"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экстирпация</w:t>
            </w:r>
          </w:p>
          <w:p w14:paraId="1A01F4B7" w14:textId="77777777" w:rsidR="0058791C" w:rsidRPr="006700A0" w:rsidRDefault="00BA7600">
            <w:pPr>
              <w:pStyle w:val="TableParagraph"/>
              <w:ind w:left="52"/>
              <w:rPr>
                <w:sz w:val="20"/>
                <w:lang w:val="ru-RU"/>
              </w:rPr>
            </w:pPr>
            <w:r w:rsidRPr="006700A0">
              <w:rPr>
                <w:sz w:val="20"/>
                <w:lang w:val="ru-RU"/>
              </w:rPr>
              <w:t>матки</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pacing w:val="-2"/>
                <w:sz w:val="20"/>
                <w:lang w:val="ru-RU"/>
              </w:rPr>
              <w:t>придатками</w:t>
            </w:r>
          </w:p>
        </w:tc>
        <w:tc>
          <w:tcPr>
            <w:tcW w:w="1815" w:type="dxa"/>
            <w:vMerge/>
            <w:tcBorders>
              <w:top w:val="nil"/>
            </w:tcBorders>
          </w:tcPr>
          <w:p w14:paraId="5815DACF" w14:textId="77777777" w:rsidR="0058791C" w:rsidRPr="006700A0" w:rsidRDefault="0058791C">
            <w:pPr>
              <w:rPr>
                <w:sz w:val="2"/>
                <w:szCs w:val="2"/>
                <w:lang w:val="ru-RU"/>
              </w:rPr>
            </w:pPr>
          </w:p>
        </w:tc>
      </w:tr>
      <w:tr w:rsidR="0058791C" w:rsidRPr="00B572D9" w14:paraId="1AB24743" w14:textId="77777777">
        <w:trPr>
          <w:trHeight w:val="690"/>
        </w:trPr>
        <w:tc>
          <w:tcPr>
            <w:tcW w:w="975" w:type="dxa"/>
            <w:vMerge/>
            <w:tcBorders>
              <w:top w:val="nil"/>
            </w:tcBorders>
          </w:tcPr>
          <w:p w14:paraId="6F4671E3" w14:textId="77777777" w:rsidR="0058791C" w:rsidRPr="006700A0" w:rsidRDefault="0058791C">
            <w:pPr>
              <w:rPr>
                <w:sz w:val="2"/>
                <w:szCs w:val="2"/>
                <w:lang w:val="ru-RU"/>
              </w:rPr>
            </w:pPr>
          </w:p>
        </w:tc>
        <w:tc>
          <w:tcPr>
            <w:tcW w:w="2835" w:type="dxa"/>
            <w:vMerge/>
            <w:tcBorders>
              <w:top w:val="nil"/>
            </w:tcBorders>
          </w:tcPr>
          <w:p w14:paraId="7C8C053A" w14:textId="77777777" w:rsidR="0058791C" w:rsidRPr="006700A0" w:rsidRDefault="0058791C">
            <w:pPr>
              <w:rPr>
                <w:sz w:val="2"/>
                <w:szCs w:val="2"/>
                <w:lang w:val="ru-RU"/>
              </w:rPr>
            </w:pPr>
          </w:p>
        </w:tc>
        <w:tc>
          <w:tcPr>
            <w:tcW w:w="1860" w:type="dxa"/>
            <w:vMerge/>
            <w:tcBorders>
              <w:top w:val="nil"/>
            </w:tcBorders>
          </w:tcPr>
          <w:p w14:paraId="22B17457" w14:textId="77777777" w:rsidR="0058791C" w:rsidRPr="006700A0" w:rsidRDefault="0058791C">
            <w:pPr>
              <w:rPr>
                <w:sz w:val="2"/>
                <w:szCs w:val="2"/>
                <w:lang w:val="ru-RU"/>
              </w:rPr>
            </w:pPr>
          </w:p>
        </w:tc>
        <w:tc>
          <w:tcPr>
            <w:tcW w:w="2985" w:type="dxa"/>
            <w:vMerge/>
            <w:tcBorders>
              <w:top w:val="nil"/>
            </w:tcBorders>
          </w:tcPr>
          <w:p w14:paraId="0CC8E13C" w14:textId="77777777" w:rsidR="0058791C" w:rsidRPr="006700A0" w:rsidRDefault="0058791C">
            <w:pPr>
              <w:rPr>
                <w:sz w:val="2"/>
                <w:szCs w:val="2"/>
                <w:lang w:val="ru-RU"/>
              </w:rPr>
            </w:pPr>
          </w:p>
        </w:tc>
        <w:tc>
          <w:tcPr>
            <w:tcW w:w="1710" w:type="dxa"/>
            <w:vMerge/>
            <w:tcBorders>
              <w:top w:val="nil"/>
            </w:tcBorders>
          </w:tcPr>
          <w:p w14:paraId="1175740C" w14:textId="77777777" w:rsidR="0058791C" w:rsidRPr="006700A0" w:rsidRDefault="0058791C">
            <w:pPr>
              <w:rPr>
                <w:sz w:val="2"/>
                <w:szCs w:val="2"/>
                <w:lang w:val="ru-RU"/>
              </w:rPr>
            </w:pPr>
          </w:p>
        </w:tc>
        <w:tc>
          <w:tcPr>
            <w:tcW w:w="3525" w:type="dxa"/>
          </w:tcPr>
          <w:p w14:paraId="61F19B24" w14:textId="77777777" w:rsidR="0058791C" w:rsidRPr="006700A0" w:rsidRDefault="00BA7600">
            <w:pPr>
              <w:pStyle w:val="TableParagraph"/>
              <w:spacing w:line="214" w:lineRule="exact"/>
              <w:ind w:left="52"/>
              <w:rPr>
                <w:sz w:val="20"/>
                <w:lang w:val="ru-RU"/>
              </w:rPr>
            </w:pPr>
            <w:r w:rsidRPr="006700A0">
              <w:rPr>
                <w:sz w:val="20"/>
                <w:lang w:val="ru-RU"/>
              </w:rPr>
              <w:t xml:space="preserve">роботоассистированная </w:t>
            </w:r>
            <w:r w:rsidRPr="006700A0">
              <w:rPr>
                <w:spacing w:val="-2"/>
                <w:sz w:val="20"/>
                <w:lang w:val="ru-RU"/>
              </w:rPr>
              <w:t>экстирпация</w:t>
            </w:r>
          </w:p>
          <w:p w14:paraId="0CD9A96B" w14:textId="77777777" w:rsidR="0058791C" w:rsidRPr="006700A0" w:rsidRDefault="00BA7600">
            <w:pPr>
              <w:pStyle w:val="TableParagraph"/>
              <w:ind w:left="52"/>
              <w:rPr>
                <w:sz w:val="20"/>
                <w:lang w:val="ru-RU"/>
              </w:rPr>
            </w:pPr>
            <w:r w:rsidRPr="006700A0">
              <w:rPr>
                <w:sz w:val="20"/>
                <w:lang w:val="ru-RU"/>
              </w:rPr>
              <w:t>матки</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z w:val="20"/>
                <w:lang w:val="ru-RU"/>
              </w:rPr>
              <w:t>маточными</w:t>
            </w:r>
            <w:r w:rsidRPr="006700A0">
              <w:rPr>
                <w:spacing w:val="-5"/>
                <w:sz w:val="20"/>
                <w:lang w:val="ru-RU"/>
              </w:rPr>
              <w:t xml:space="preserve"> </w:t>
            </w:r>
            <w:r w:rsidRPr="006700A0">
              <w:rPr>
                <w:spacing w:val="-2"/>
                <w:sz w:val="20"/>
                <w:lang w:val="ru-RU"/>
              </w:rPr>
              <w:t>трубами</w:t>
            </w:r>
          </w:p>
        </w:tc>
        <w:tc>
          <w:tcPr>
            <w:tcW w:w="1815" w:type="dxa"/>
            <w:vMerge/>
            <w:tcBorders>
              <w:top w:val="nil"/>
            </w:tcBorders>
          </w:tcPr>
          <w:p w14:paraId="15453295" w14:textId="77777777" w:rsidR="0058791C" w:rsidRPr="006700A0" w:rsidRDefault="0058791C">
            <w:pPr>
              <w:rPr>
                <w:sz w:val="2"/>
                <w:szCs w:val="2"/>
                <w:lang w:val="ru-RU"/>
              </w:rPr>
            </w:pPr>
          </w:p>
        </w:tc>
      </w:tr>
    </w:tbl>
    <w:p w14:paraId="4464939B"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89F6AC0" w14:textId="77777777">
        <w:trPr>
          <w:trHeight w:val="270"/>
        </w:trPr>
        <w:tc>
          <w:tcPr>
            <w:tcW w:w="975" w:type="dxa"/>
          </w:tcPr>
          <w:p w14:paraId="617F78F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250D639" w14:textId="77777777" w:rsidR="0058791C" w:rsidRDefault="00BA7600">
            <w:pPr>
              <w:pStyle w:val="TableParagraph"/>
              <w:spacing w:before="14"/>
              <w:ind w:right="4"/>
              <w:jc w:val="center"/>
              <w:rPr>
                <w:b/>
                <w:sz w:val="20"/>
              </w:rPr>
            </w:pPr>
            <w:r>
              <w:rPr>
                <w:b/>
                <w:sz w:val="20"/>
              </w:rPr>
              <w:t>2</w:t>
            </w:r>
          </w:p>
        </w:tc>
        <w:tc>
          <w:tcPr>
            <w:tcW w:w="1860" w:type="dxa"/>
          </w:tcPr>
          <w:p w14:paraId="22374CE2" w14:textId="77777777" w:rsidR="0058791C" w:rsidRDefault="00BA7600">
            <w:pPr>
              <w:pStyle w:val="TableParagraph"/>
              <w:spacing w:before="14"/>
              <w:ind w:right="19"/>
              <w:jc w:val="center"/>
              <w:rPr>
                <w:b/>
                <w:sz w:val="20"/>
              </w:rPr>
            </w:pPr>
            <w:r>
              <w:rPr>
                <w:b/>
                <w:sz w:val="20"/>
              </w:rPr>
              <w:t>3</w:t>
            </w:r>
          </w:p>
        </w:tc>
        <w:tc>
          <w:tcPr>
            <w:tcW w:w="2985" w:type="dxa"/>
          </w:tcPr>
          <w:p w14:paraId="3E8D3D76" w14:textId="77777777" w:rsidR="0058791C" w:rsidRDefault="00BA7600">
            <w:pPr>
              <w:pStyle w:val="TableParagraph"/>
              <w:spacing w:before="14"/>
              <w:ind w:right="4"/>
              <w:jc w:val="center"/>
              <w:rPr>
                <w:b/>
                <w:sz w:val="20"/>
              </w:rPr>
            </w:pPr>
            <w:r>
              <w:rPr>
                <w:b/>
                <w:sz w:val="20"/>
              </w:rPr>
              <w:t>4</w:t>
            </w:r>
          </w:p>
        </w:tc>
        <w:tc>
          <w:tcPr>
            <w:tcW w:w="1710" w:type="dxa"/>
          </w:tcPr>
          <w:p w14:paraId="4B7BBD05" w14:textId="77777777" w:rsidR="0058791C" w:rsidRDefault="00BA7600">
            <w:pPr>
              <w:pStyle w:val="TableParagraph"/>
              <w:spacing w:before="14"/>
              <w:ind w:right="19"/>
              <w:jc w:val="center"/>
              <w:rPr>
                <w:b/>
                <w:sz w:val="20"/>
              </w:rPr>
            </w:pPr>
            <w:r>
              <w:rPr>
                <w:b/>
                <w:sz w:val="20"/>
              </w:rPr>
              <w:t>5</w:t>
            </w:r>
          </w:p>
        </w:tc>
        <w:tc>
          <w:tcPr>
            <w:tcW w:w="3525" w:type="dxa"/>
          </w:tcPr>
          <w:p w14:paraId="650F4AE5" w14:textId="77777777" w:rsidR="0058791C" w:rsidRDefault="00BA7600">
            <w:pPr>
              <w:pStyle w:val="TableParagraph"/>
              <w:spacing w:before="14"/>
              <w:ind w:right="4"/>
              <w:jc w:val="center"/>
              <w:rPr>
                <w:b/>
                <w:sz w:val="20"/>
              </w:rPr>
            </w:pPr>
            <w:r>
              <w:rPr>
                <w:b/>
                <w:sz w:val="20"/>
              </w:rPr>
              <w:t>6</w:t>
            </w:r>
          </w:p>
        </w:tc>
        <w:tc>
          <w:tcPr>
            <w:tcW w:w="1815" w:type="dxa"/>
          </w:tcPr>
          <w:p w14:paraId="16B92A7B" w14:textId="77777777" w:rsidR="0058791C" w:rsidRDefault="00BA7600">
            <w:pPr>
              <w:pStyle w:val="TableParagraph"/>
              <w:spacing w:before="14"/>
              <w:ind w:right="4"/>
              <w:jc w:val="center"/>
              <w:rPr>
                <w:b/>
                <w:sz w:val="20"/>
              </w:rPr>
            </w:pPr>
            <w:r>
              <w:rPr>
                <w:b/>
                <w:sz w:val="20"/>
              </w:rPr>
              <w:t>7</w:t>
            </w:r>
          </w:p>
        </w:tc>
      </w:tr>
      <w:tr w:rsidR="0058791C" w:rsidRPr="00B572D9" w14:paraId="0B8E37B7" w14:textId="77777777">
        <w:trPr>
          <w:trHeight w:val="917"/>
        </w:trPr>
        <w:tc>
          <w:tcPr>
            <w:tcW w:w="975" w:type="dxa"/>
            <w:vMerge w:val="restart"/>
          </w:tcPr>
          <w:p w14:paraId="76CF3F2F" w14:textId="77777777" w:rsidR="0058791C" w:rsidRDefault="0058791C">
            <w:pPr>
              <w:pStyle w:val="TableParagraph"/>
              <w:rPr>
                <w:sz w:val="20"/>
              </w:rPr>
            </w:pPr>
          </w:p>
        </w:tc>
        <w:tc>
          <w:tcPr>
            <w:tcW w:w="2835" w:type="dxa"/>
            <w:vMerge w:val="restart"/>
          </w:tcPr>
          <w:p w14:paraId="07B7DC73" w14:textId="77777777" w:rsidR="0058791C" w:rsidRDefault="0058791C">
            <w:pPr>
              <w:pStyle w:val="TableParagraph"/>
              <w:rPr>
                <w:sz w:val="20"/>
              </w:rPr>
            </w:pPr>
          </w:p>
        </w:tc>
        <w:tc>
          <w:tcPr>
            <w:tcW w:w="1860" w:type="dxa"/>
            <w:vMerge w:val="restart"/>
          </w:tcPr>
          <w:p w14:paraId="3390CA52" w14:textId="77777777" w:rsidR="0058791C" w:rsidRDefault="0058791C">
            <w:pPr>
              <w:pStyle w:val="TableParagraph"/>
              <w:rPr>
                <w:sz w:val="20"/>
              </w:rPr>
            </w:pPr>
          </w:p>
        </w:tc>
        <w:tc>
          <w:tcPr>
            <w:tcW w:w="2985" w:type="dxa"/>
            <w:vMerge w:val="restart"/>
          </w:tcPr>
          <w:p w14:paraId="54AE7B83" w14:textId="77777777" w:rsidR="0058791C" w:rsidRPr="006700A0" w:rsidRDefault="00BA7600">
            <w:pPr>
              <w:pStyle w:val="TableParagraph"/>
              <w:spacing w:line="217" w:lineRule="exact"/>
              <w:ind w:left="52"/>
              <w:rPr>
                <w:sz w:val="20"/>
                <w:lang w:val="ru-RU"/>
              </w:rPr>
            </w:pPr>
            <w:r w:rsidRPr="006700A0">
              <w:rPr>
                <w:spacing w:val="-2"/>
                <w:sz w:val="20"/>
                <w:lang w:val="ru-RU"/>
              </w:rPr>
              <w:t>злокачественные</w:t>
            </w:r>
          </w:p>
          <w:p w14:paraId="44C5349F" w14:textId="77777777" w:rsidR="0058791C" w:rsidRPr="006700A0" w:rsidRDefault="00BA7600">
            <w:pPr>
              <w:pStyle w:val="TableParagraph"/>
              <w:ind w:left="52"/>
              <w:rPr>
                <w:sz w:val="20"/>
                <w:lang w:val="ru-RU"/>
              </w:rPr>
            </w:pPr>
            <w:r w:rsidRPr="006700A0">
              <w:rPr>
                <w:spacing w:val="-2"/>
                <w:sz w:val="20"/>
                <w:lang w:val="ru-RU"/>
              </w:rPr>
              <w:t>новообразования</w:t>
            </w:r>
            <w:r w:rsidRPr="006700A0">
              <w:rPr>
                <w:spacing w:val="15"/>
                <w:sz w:val="20"/>
                <w:lang w:val="ru-RU"/>
              </w:rPr>
              <w:t xml:space="preserve"> </w:t>
            </w:r>
            <w:r w:rsidRPr="006700A0">
              <w:rPr>
                <w:spacing w:val="-2"/>
                <w:sz w:val="20"/>
                <w:lang w:val="ru-RU"/>
              </w:rPr>
              <w:t>эндометрия</w:t>
            </w:r>
          </w:p>
          <w:p w14:paraId="5C807E0B" w14:textId="77777777" w:rsidR="0058791C" w:rsidRPr="006700A0" w:rsidRDefault="00BA7600">
            <w:pPr>
              <w:pStyle w:val="TableParagraph"/>
              <w:ind w:left="52"/>
              <w:rPr>
                <w:sz w:val="20"/>
                <w:lang w:val="ru-RU"/>
              </w:rPr>
            </w:pPr>
            <w:r w:rsidRPr="006700A0">
              <w:rPr>
                <w:sz w:val="20"/>
                <w:lang w:val="ru-RU"/>
              </w:rPr>
              <w:t>(</w:t>
            </w:r>
            <w:r>
              <w:rPr>
                <w:sz w:val="20"/>
              </w:rPr>
              <w:t>Ib</w:t>
            </w:r>
            <w:r w:rsidRPr="006700A0">
              <w:rPr>
                <w:sz w:val="20"/>
                <w:lang w:val="ru-RU"/>
              </w:rPr>
              <w:t xml:space="preserve"> - </w:t>
            </w:r>
            <w:r>
              <w:rPr>
                <w:sz w:val="20"/>
              </w:rPr>
              <w:t>III</w:t>
            </w:r>
            <w:r w:rsidRPr="006700A0">
              <w:rPr>
                <w:sz w:val="20"/>
                <w:lang w:val="ru-RU"/>
              </w:rPr>
              <w:t xml:space="preserve"> </w:t>
            </w:r>
            <w:r w:rsidRPr="006700A0">
              <w:rPr>
                <w:spacing w:val="-2"/>
                <w:sz w:val="20"/>
                <w:lang w:val="ru-RU"/>
              </w:rPr>
              <w:t>стадия)</w:t>
            </w:r>
          </w:p>
        </w:tc>
        <w:tc>
          <w:tcPr>
            <w:tcW w:w="1710" w:type="dxa"/>
            <w:vMerge w:val="restart"/>
          </w:tcPr>
          <w:p w14:paraId="4870545F" w14:textId="77777777" w:rsidR="0058791C" w:rsidRDefault="00BA7600">
            <w:pPr>
              <w:pStyle w:val="TableParagraph"/>
              <w:spacing w:line="217" w:lineRule="exact"/>
              <w:ind w:left="52"/>
              <w:rPr>
                <w:sz w:val="20"/>
              </w:rPr>
            </w:pPr>
            <w:r>
              <w:rPr>
                <w:spacing w:val="-2"/>
                <w:sz w:val="20"/>
              </w:rPr>
              <w:t>хирургическое</w:t>
            </w:r>
          </w:p>
          <w:p w14:paraId="18619B54" w14:textId="77777777" w:rsidR="0058791C" w:rsidRDefault="00BA7600">
            <w:pPr>
              <w:pStyle w:val="TableParagraph"/>
              <w:ind w:left="52"/>
              <w:rPr>
                <w:sz w:val="20"/>
              </w:rPr>
            </w:pPr>
            <w:r>
              <w:rPr>
                <w:spacing w:val="-2"/>
                <w:sz w:val="20"/>
              </w:rPr>
              <w:t>лечение</w:t>
            </w:r>
          </w:p>
        </w:tc>
        <w:tc>
          <w:tcPr>
            <w:tcW w:w="3525" w:type="dxa"/>
          </w:tcPr>
          <w:p w14:paraId="73909EAF" w14:textId="77777777" w:rsidR="0058791C" w:rsidRPr="006700A0" w:rsidRDefault="00BA7600">
            <w:pPr>
              <w:pStyle w:val="TableParagraph"/>
              <w:spacing w:line="217" w:lineRule="exact"/>
              <w:ind w:left="52"/>
              <w:rPr>
                <w:sz w:val="20"/>
                <w:lang w:val="ru-RU"/>
              </w:rPr>
            </w:pPr>
            <w:r w:rsidRPr="006700A0">
              <w:rPr>
                <w:sz w:val="20"/>
                <w:lang w:val="ru-RU"/>
              </w:rPr>
              <w:t xml:space="preserve">роботассистированная </w:t>
            </w:r>
            <w:r w:rsidRPr="006700A0">
              <w:rPr>
                <w:spacing w:val="-2"/>
                <w:sz w:val="20"/>
                <w:lang w:val="ru-RU"/>
              </w:rPr>
              <w:t>экстирпация</w:t>
            </w:r>
          </w:p>
          <w:p w14:paraId="0E24901F" w14:textId="77777777" w:rsidR="0058791C" w:rsidRPr="006700A0" w:rsidRDefault="00BA7600">
            <w:pPr>
              <w:pStyle w:val="TableParagraph"/>
              <w:ind w:left="52"/>
              <w:rPr>
                <w:sz w:val="20"/>
                <w:lang w:val="ru-RU"/>
              </w:rPr>
            </w:pPr>
            <w:r w:rsidRPr="006700A0">
              <w:rPr>
                <w:sz w:val="20"/>
                <w:lang w:val="ru-RU"/>
              </w:rPr>
              <w:t>матки</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придатками</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 xml:space="preserve">тазовой </w:t>
            </w:r>
            <w:r w:rsidRPr="006700A0">
              <w:rPr>
                <w:spacing w:val="-2"/>
                <w:sz w:val="20"/>
                <w:lang w:val="ru-RU"/>
              </w:rPr>
              <w:t>лимфаденэктомией</w:t>
            </w:r>
          </w:p>
        </w:tc>
        <w:tc>
          <w:tcPr>
            <w:tcW w:w="1815" w:type="dxa"/>
            <w:vMerge w:val="restart"/>
          </w:tcPr>
          <w:p w14:paraId="2BB9A225" w14:textId="77777777" w:rsidR="0058791C" w:rsidRPr="006700A0" w:rsidRDefault="0058791C">
            <w:pPr>
              <w:pStyle w:val="TableParagraph"/>
              <w:rPr>
                <w:sz w:val="20"/>
                <w:lang w:val="ru-RU"/>
              </w:rPr>
            </w:pPr>
          </w:p>
        </w:tc>
      </w:tr>
      <w:tr w:rsidR="0058791C" w14:paraId="69144DC1" w14:textId="77777777">
        <w:trPr>
          <w:trHeight w:val="690"/>
        </w:trPr>
        <w:tc>
          <w:tcPr>
            <w:tcW w:w="975" w:type="dxa"/>
            <w:vMerge/>
            <w:tcBorders>
              <w:top w:val="nil"/>
            </w:tcBorders>
          </w:tcPr>
          <w:p w14:paraId="69FC2BE3" w14:textId="77777777" w:rsidR="0058791C" w:rsidRPr="006700A0" w:rsidRDefault="0058791C">
            <w:pPr>
              <w:rPr>
                <w:sz w:val="2"/>
                <w:szCs w:val="2"/>
                <w:lang w:val="ru-RU"/>
              </w:rPr>
            </w:pPr>
          </w:p>
        </w:tc>
        <w:tc>
          <w:tcPr>
            <w:tcW w:w="2835" w:type="dxa"/>
            <w:vMerge/>
            <w:tcBorders>
              <w:top w:val="nil"/>
            </w:tcBorders>
          </w:tcPr>
          <w:p w14:paraId="0A2C9D74" w14:textId="77777777" w:rsidR="0058791C" w:rsidRPr="006700A0" w:rsidRDefault="0058791C">
            <w:pPr>
              <w:rPr>
                <w:sz w:val="2"/>
                <w:szCs w:val="2"/>
                <w:lang w:val="ru-RU"/>
              </w:rPr>
            </w:pPr>
          </w:p>
        </w:tc>
        <w:tc>
          <w:tcPr>
            <w:tcW w:w="1860" w:type="dxa"/>
            <w:vMerge/>
            <w:tcBorders>
              <w:top w:val="nil"/>
            </w:tcBorders>
          </w:tcPr>
          <w:p w14:paraId="6CA11386" w14:textId="77777777" w:rsidR="0058791C" w:rsidRPr="006700A0" w:rsidRDefault="0058791C">
            <w:pPr>
              <w:rPr>
                <w:sz w:val="2"/>
                <w:szCs w:val="2"/>
                <w:lang w:val="ru-RU"/>
              </w:rPr>
            </w:pPr>
          </w:p>
        </w:tc>
        <w:tc>
          <w:tcPr>
            <w:tcW w:w="2985" w:type="dxa"/>
            <w:vMerge/>
            <w:tcBorders>
              <w:top w:val="nil"/>
            </w:tcBorders>
          </w:tcPr>
          <w:p w14:paraId="7A76F835" w14:textId="77777777" w:rsidR="0058791C" w:rsidRPr="006700A0" w:rsidRDefault="0058791C">
            <w:pPr>
              <w:rPr>
                <w:sz w:val="2"/>
                <w:szCs w:val="2"/>
                <w:lang w:val="ru-RU"/>
              </w:rPr>
            </w:pPr>
          </w:p>
        </w:tc>
        <w:tc>
          <w:tcPr>
            <w:tcW w:w="1710" w:type="dxa"/>
            <w:vMerge/>
            <w:tcBorders>
              <w:top w:val="nil"/>
            </w:tcBorders>
          </w:tcPr>
          <w:p w14:paraId="411D0543" w14:textId="77777777" w:rsidR="0058791C" w:rsidRPr="006700A0" w:rsidRDefault="0058791C">
            <w:pPr>
              <w:rPr>
                <w:sz w:val="2"/>
                <w:szCs w:val="2"/>
                <w:lang w:val="ru-RU"/>
              </w:rPr>
            </w:pPr>
          </w:p>
        </w:tc>
        <w:tc>
          <w:tcPr>
            <w:tcW w:w="3525" w:type="dxa"/>
          </w:tcPr>
          <w:p w14:paraId="115FA67F"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экстирпация</w:t>
            </w:r>
          </w:p>
          <w:p w14:paraId="1D8310BC" w14:textId="77777777" w:rsidR="0058791C" w:rsidRDefault="00BA7600">
            <w:pPr>
              <w:pStyle w:val="TableParagraph"/>
              <w:ind w:left="52"/>
              <w:rPr>
                <w:sz w:val="20"/>
              </w:rPr>
            </w:pPr>
            <w:r>
              <w:rPr>
                <w:sz w:val="20"/>
              </w:rPr>
              <w:t>матки</w:t>
            </w:r>
            <w:r>
              <w:rPr>
                <w:spacing w:val="-5"/>
                <w:sz w:val="20"/>
              </w:rPr>
              <w:t xml:space="preserve"> </w:t>
            </w:r>
            <w:r>
              <w:rPr>
                <w:spacing w:val="-2"/>
                <w:sz w:val="20"/>
              </w:rPr>
              <w:t>расширенная</w:t>
            </w:r>
          </w:p>
        </w:tc>
        <w:tc>
          <w:tcPr>
            <w:tcW w:w="1815" w:type="dxa"/>
            <w:vMerge/>
            <w:tcBorders>
              <w:top w:val="nil"/>
            </w:tcBorders>
          </w:tcPr>
          <w:p w14:paraId="4825B16C" w14:textId="77777777" w:rsidR="0058791C" w:rsidRDefault="0058791C">
            <w:pPr>
              <w:rPr>
                <w:sz w:val="2"/>
                <w:szCs w:val="2"/>
              </w:rPr>
            </w:pPr>
          </w:p>
        </w:tc>
      </w:tr>
      <w:tr w:rsidR="0058791C" w:rsidRPr="00B572D9" w14:paraId="55C7A561" w14:textId="77777777">
        <w:trPr>
          <w:trHeight w:val="915"/>
        </w:trPr>
        <w:tc>
          <w:tcPr>
            <w:tcW w:w="975" w:type="dxa"/>
            <w:vMerge/>
            <w:tcBorders>
              <w:top w:val="nil"/>
            </w:tcBorders>
          </w:tcPr>
          <w:p w14:paraId="4AF7D6EE" w14:textId="77777777" w:rsidR="0058791C" w:rsidRDefault="0058791C">
            <w:pPr>
              <w:rPr>
                <w:sz w:val="2"/>
                <w:szCs w:val="2"/>
              </w:rPr>
            </w:pPr>
          </w:p>
        </w:tc>
        <w:tc>
          <w:tcPr>
            <w:tcW w:w="2835" w:type="dxa"/>
            <w:vMerge/>
            <w:tcBorders>
              <w:top w:val="nil"/>
            </w:tcBorders>
          </w:tcPr>
          <w:p w14:paraId="20FD3EEE" w14:textId="77777777" w:rsidR="0058791C" w:rsidRDefault="0058791C">
            <w:pPr>
              <w:rPr>
                <w:sz w:val="2"/>
                <w:szCs w:val="2"/>
              </w:rPr>
            </w:pPr>
          </w:p>
        </w:tc>
        <w:tc>
          <w:tcPr>
            <w:tcW w:w="1860" w:type="dxa"/>
            <w:vMerge w:val="restart"/>
          </w:tcPr>
          <w:p w14:paraId="2E63FB77" w14:textId="77777777" w:rsidR="0058791C" w:rsidRDefault="00BA7600">
            <w:pPr>
              <w:pStyle w:val="TableParagraph"/>
              <w:spacing w:line="214" w:lineRule="exact"/>
              <w:ind w:left="52"/>
              <w:rPr>
                <w:sz w:val="20"/>
              </w:rPr>
            </w:pPr>
            <w:r>
              <w:rPr>
                <w:spacing w:val="-5"/>
                <w:sz w:val="20"/>
              </w:rPr>
              <w:t>C56</w:t>
            </w:r>
          </w:p>
        </w:tc>
        <w:tc>
          <w:tcPr>
            <w:tcW w:w="2985" w:type="dxa"/>
            <w:vMerge w:val="restart"/>
          </w:tcPr>
          <w:p w14:paraId="4CB2D740"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03F895FC" w14:textId="77777777" w:rsidR="0058791C" w:rsidRPr="006700A0" w:rsidRDefault="00BA7600">
            <w:pPr>
              <w:pStyle w:val="TableParagraph"/>
              <w:ind w:left="52"/>
              <w:rPr>
                <w:sz w:val="20"/>
                <w:lang w:val="ru-RU"/>
              </w:rPr>
            </w:pPr>
            <w:r w:rsidRPr="006700A0">
              <w:rPr>
                <w:sz w:val="20"/>
                <w:lang w:val="ru-RU"/>
              </w:rPr>
              <w:t>новообразования</w:t>
            </w:r>
            <w:r w:rsidRPr="006700A0">
              <w:rPr>
                <w:spacing w:val="-12"/>
                <w:sz w:val="20"/>
                <w:lang w:val="ru-RU"/>
              </w:rPr>
              <w:t xml:space="preserve"> </w:t>
            </w:r>
            <w:r w:rsidRPr="006700A0">
              <w:rPr>
                <w:sz w:val="20"/>
                <w:lang w:val="ru-RU"/>
              </w:rPr>
              <w:t>яичников</w:t>
            </w:r>
            <w:r w:rsidRPr="006700A0">
              <w:rPr>
                <w:spacing w:val="-11"/>
                <w:sz w:val="20"/>
                <w:lang w:val="ru-RU"/>
              </w:rPr>
              <w:t xml:space="preserve"> </w:t>
            </w:r>
            <w:r>
              <w:rPr>
                <w:spacing w:val="-10"/>
                <w:sz w:val="20"/>
              </w:rPr>
              <w:t>I</w:t>
            </w:r>
          </w:p>
          <w:p w14:paraId="729E8EF4" w14:textId="77777777" w:rsidR="0058791C" w:rsidRPr="006700A0" w:rsidRDefault="00BA7600">
            <w:pPr>
              <w:pStyle w:val="TableParagraph"/>
              <w:ind w:left="52"/>
              <w:rPr>
                <w:sz w:val="20"/>
                <w:lang w:val="ru-RU"/>
              </w:rPr>
            </w:pPr>
            <w:r w:rsidRPr="006700A0">
              <w:rPr>
                <w:spacing w:val="-2"/>
                <w:sz w:val="20"/>
                <w:lang w:val="ru-RU"/>
              </w:rPr>
              <w:t>стадии</w:t>
            </w:r>
          </w:p>
        </w:tc>
        <w:tc>
          <w:tcPr>
            <w:tcW w:w="1710" w:type="dxa"/>
            <w:vMerge w:val="restart"/>
          </w:tcPr>
          <w:p w14:paraId="47DF1F80" w14:textId="77777777" w:rsidR="0058791C" w:rsidRDefault="00BA7600">
            <w:pPr>
              <w:pStyle w:val="TableParagraph"/>
              <w:spacing w:line="214" w:lineRule="exact"/>
              <w:ind w:left="52"/>
              <w:rPr>
                <w:sz w:val="20"/>
              </w:rPr>
            </w:pPr>
            <w:r>
              <w:rPr>
                <w:spacing w:val="-2"/>
                <w:sz w:val="20"/>
              </w:rPr>
              <w:t>хирургическое</w:t>
            </w:r>
          </w:p>
          <w:p w14:paraId="55C84AE3" w14:textId="77777777" w:rsidR="0058791C" w:rsidRDefault="00BA7600">
            <w:pPr>
              <w:pStyle w:val="TableParagraph"/>
              <w:ind w:left="52"/>
              <w:rPr>
                <w:sz w:val="20"/>
              </w:rPr>
            </w:pPr>
            <w:r>
              <w:rPr>
                <w:spacing w:val="-2"/>
                <w:sz w:val="20"/>
              </w:rPr>
              <w:t>лечение</w:t>
            </w:r>
          </w:p>
        </w:tc>
        <w:tc>
          <w:tcPr>
            <w:tcW w:w="3525" w:type="dxa"/>
          </w:tcPr>
          <w:p w14:paraId="7FEDDB0D"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аднексэктомия</w:t>
            </w:r>
          </w:p>
          <w:p w14:paraId="62F973D6" w14:textId="77777777" w:rsidR="0058791C" w:rsidRPr="006700A0" w:rsidRDefault="00BA7600">
            <w:pPr>
              <w:pStyle w:val="TableParagraph"/>
              <w:ind w:left="52"/>
              <w:rPr>
                <w:sz w:val="20"/>
                <w:lang w:val="ru-RU"/>
              </w:rPr>
            </w:pPr>
            <w:r w:rsidRPr="006700A0">
              <w:rPr>
                <w:sz w:val="20"/>
                <w:lang w:val="ru-RU"/>
              </w:rPr>
              <w:t>или</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яичников,</w:t>
            </w:r>
            <w:r w:rsidRPr="006700A0">
              <w:rPr>
                <w:spacing w:val="-13"/>
                <w:sz w:val="20"/>
                <w:lang w:val="ru-RU"/>
              </w:rPr>
              <w:t xml:space="preserve"> </w:t>
            </w:r>
            <w:r w:rsidRPr="006700A0">
              <w:rPr>
                <w:sz w:val="20"/>
                <w:lang w:val="ru-RU"/>
              </w:rPr>
              <w:t>субтотальная резекция большого сальника</w:t>
            </w:r>
          </w:p>
        </w:tc>
        <w:tc>
          <w:tcPr>
            <w:tcW w:w="1815" w:type="dxa"/>
            <w:vMerge/>
            <w:tcBorders>
              <w:top w:val="nil"/>
            </w:tcBorders>
          </w:tcPr>
          <w:p w14:paraId="16DDCB29" w14:textId="77777777" w:rsidR="0058791C" w:rsidRPr="006700A0" w:rsidRDefault="0058791C">
            <w:pPr>
              <w:rPr>
                <w:sz w:val="2"/>
                <w:szCs w:val="2"/>
                <w:lang w:val="ru-RU"/>
              </w:rPr>
            </w:pPr>
          </w:p>
        </w:tc>
      </w:tr>
      <w:tr w:rsidR="0058791C" w:rsidRPr="00B572D9" w14:paraId="7359E2D5" w14:textId="77777777">
        <w:trPr>
          <w:trHeight w:val="1380"/>
        </w:trPr>
        <w:tc>
          <w:tcPr>
            <w:tcW w:w="975" w:type="dxa"/>
            <w:vMerge/>
            <w:tcBorders>
              <w:top w:val="nil"/>
            </w:tcBorders>
          </w:tcPr>
          <w:p w14:paraId="672070FF" w14:textId="77777777" w:rsidR="0058791C" w:rsidRPr="006700A0" w:rsidRDefault="0058791C">
            <w:pPr>
              <w:rPr>
                <w:sz w:val="2"/>
                <w:szCs w:val="2"/>
                <w:lang w:val="ru-RU"/>
              </w:rPr>
            </w:pPr>
          </w:p>
        </w:tc>
        <w:tc>
          <w:tcPr>
            <w:tcW w:w="2835" w:type="dxa"/>
            <w:vMerge/>
            <w:tcBorders>
              <w:top w:val="nil"/>
            </w:tcBorders>
          </w:tcPr>
          <w:p w14:paraId="629BE304" w14:textId="77777777" w:rsidR="0058791C" w:rsidRPr="006700A0" w:rsidRDefault="0058791C">
            <w:pPr>
              <w:rPr>
                <w:sz w:val="2"/>
                <w:szCs w:val="2"/>
                <w:lang w:val="ru-RU"/>
              </w:rPr>
            </w:pPr>
          </w:p>
        </w:tc>
        <w:tc>
          <w:tcPr>
            <w:tcW w:w="1860" w:type="dxa"/>
            <w:vMerge/>
            <w:tcBorders>
              <w:top w:val="nil"/>
            </w:tcBorders>
          </w:tcPr>
          <w:p w14:paraId="1160FE60" w14:textId="77777777" w:rsidR="0058791C" w:rsidRPr="006700A0" w:rsidRDefault="0058791C">
            <w:pPr>
              <w:rPr>
                <w:sz w:val="2"/>
                <w:szCs w:val="2"/>
                <w:lang w:val="ru-RU"/>
              </w:rPr>
            </w:pPr>
          </w:p>
        </w:tc>
        <w:tc>
          <w:tcPr>
            <w:tcW w:w="2985" w:type="dxa"/>
            <w:vMerge/>
            <w:tcBorders>
              <w:top w:val="nil"/>
            </w:tcBorders>
          </w:tcPr>
          <w:p w14:paraId="510B6E42" w14:textId="77777777" w:rsidR="0058791C" w:rsidRPr="006700A0" w:rsidRDefault="0058791C">
            <w:pPr>
              <w:rPr>
                <w:sz w:val="2"/>
                <w:szCs w:val="2"/>
                <w:lang w:val="ru-RU"/>
              </w:rPr>
            </w:pPr>
          </w:p>
        </w:tc>
        <w:tc>
          <w:tcPr>
            <w:tcW w:w="1710" w:type="dxa"/>
            <w:vMerge/>
            <w:tcBorders>
              <w:top w:val="nil"/>
            </w:tcBorders>
          </w:tcPr>
          <w:p w14:paraId="3E91BB75" w14:textId="77777777" w:rsidR="0058791C" w:rsidRPr="006700A0" w:rsidRDefault="0058791C">
            <w:pPr>
              <w:rPr>
                <w:sz w:val="2"/>
                <w:szCs w:val="2"/>
                <w:lang w:val="ru-RU"/>
              </w:rPr>
            </w:pPr>
          </w:p>
        </w:tc>
        <w:tc>
          <w:tcPr>
            <w:tcW w:w="3525" w:type="dxa"/>
          </w:tcPr>
          <w:p w14:paraId="77D15D67"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аднексэктомия</w:t>
            </w:r>
          </w:p>
          <w:p w14:paraId="35F939D2" w14:textId="77777777" w:rsidR="0058791C" w:rsidRPr="006700A0" w:rsidRDefault="00BA7600">
            <w:pPr>
              <w:pStyle w:val="TableParagraph"/>
              <w:ind w:left="52"/>
              <w:rPr>
                <w:sz w:val="20"/>
                <w:lang w:val="ru-RU"/>
              </w:rPr>
            </w:pPr>
            <w:r w:rsidRPr="006700A0">
              <w:rPr>
                <w:sz w:val="20"/>
                <w:lang w:val="ru-RU"/>
              </w:rPr>
              <w:t>односторонняя с резекцией контрлатерального яичника и субтотальная</w:t>
            </w:r>
            <w:r w:rsidRPr="006700A0">
              <w:rPr>
                <w:spacing w:val="-13"/>
                <w:sz w:val="20"/>
                <w:lang w:val="ru-RU"/>
              </w:rPr>
              <w:t xml:space="preserve"> </w:t>
            </w:r>
            <w:r w:rsidRPr="006700A0">
              <w:rPr>
                <w:sz w:val="20"/>
                <w:lang w:val="ru-RU"/>
              </w:rPr>
              <w:t>резекция</w:t>
            </w:r>
            <w:r w:rsidRPr="006700A0">
              <w:rPr>
                <w:spacing w:val="-12"/>
                <w:sz w:val="20"/>
                <w:lang w:val="ru-RU"/>
              </w:rPr>
              <w:t xml:space="preserve"> </w:t>
            </w:r>
            <w:r w:rsidRPr="006700A0">
              <w:rPr>
                <w:sz w:val="20"/>
                <w:lang w:val="ru-RU"/>
              </w:rPr>
              <w:t xml:space="preserve">большого </w:t>
            </w:r>
            <w:r w:rsidRPr="006700A0">
              <w:rPr>
                <w:spacing w:val="-2"/>
                <w:sz w:val="20"/>
                <w:lang w:val="ru-RU"/>
              </w:rPr>
              <w:t>сальника</w:t>
            </w:r>
          </w:p>
        </w:tc>
        <w:tc>
          <w:tcPr>
            <w:tcW w:w="1815" w:type="dxa"/>
            <w:vMerge/>
            <w:tcBorders>
              <w:top w:val="nil"/>
            </w:tcBorders>
          </w:tcPr>
          <w:p w14:paraId="352BFB71" w14:textId="77777777" w:rsidR="0058791C" w:rsidRPr="006700A0" w:rsidRDefault="0058791C">
            <w:pPr>
              <w:rPr>
                <w:sz w:val="2"/>
                <w:szCs w:val="2"/>
                <w:lang w:val="ru-RU"/>
              </w:rPr>
            </w:pPr>
          </w:p>
        </w:tc>
      </w:tr>
      <w:tr w:rsidR="0058791C" w:rsidRPr="00B572D9" w14:paraId="746D6DE5" w14:textId="77777777">
        <w:trPr>
          <w:trHeight w:val="690"/>
        </w:trPr>
        <w:tc>
          <w:tcPr>
            <w:tcW w:w="975" w:type="dxa"/>
            <w:vMerge/>
            <w:tcBorders>
              <w:top w:val="nil"/>
            </w:tcBorders>
          </w:tcPr>
          <w:p w14:paraId="5A5FFBD7" w14:textId="77777777" w:rsidR="0058791C" w:rsidRPr="006700A0" w:rsidRDefault="0058791C">
            <w:pPr>
              <w:rPr>
                <w:sz w:val="2"/>
                <w:szCs w:val="2"/>
                <w:lang w:val="ru-RU"/>
              </w:rPr>
            </w:pPr>
          </w:p>
        </w:tc>
        <w:tc>
          <w:tcPr>
            <w:tcW w:w="2835" w:type="dxa"/>
            <w:vMerge/>
            <w:tcBorders>
              <w:top w:val="nil"/>
            </w:tcBorders>
          </w:tcPr>
          <w:p w14:paraId="2F4D47B0" w14:textId="77777777" w:rsidR="0058791C" w:rsidRPr="006700A0" w:rsidRDefault="0058791C">
            <w:pPr>
              <w:rPr>
                <w:sz w:val="2"/>
                <w:szCs w:val="2"/>
                <w:lang w:val="ru-RU"/>
              </w:rPr>
            </w:pPr>
          </w:p>
        </w:tc>
        <w:tc>
          <w:tcPr>
            <w:tcW w:w="1860" w:type="dxa"/>
            <w:vMerge w:val="restart"/>
          </w:tcPr>
          <w:p w14:paraId="42C409F2" w14:textId="77777777" w:rsidR="0058791C" w:rsidRDefault="00BA7600">
            <w:pPr>
              <w:pStyle w:val="TableParagraph"/>
              <w:spacing w:line="214" w:lineRule="exact"/>
              <w:ind w:left="52"/>
              <w:rPr>
                <w:sz w:val="20"/>
              </w:rPr>
            </w:pPr>
            <w:r>
              <w:rPr>
                <w:spacing w:val="-5"/>
                <w:sz w:val="20"/>
              </w:rPr>
              <w:t>C61</w:t>
            </w:r>
          </w:p>
        </w:tc>
        <w:tc>
          <w:tcPr>
            <w:tcW w:w="2985" w:type="dxa"/>
            <w:vMerge w:val="restart"/>
          </w:tcPr>
          <w:p w14:paraId="75BE6F0A" w14:textId="77777777" w:rsidR="0058791C" w:rsidRPr="006700A0" w:rsidRDefault="00BA7600">
            <w:pPr>
              <w:pStyle w:val="TableParagraph"/>
              <w:spacing w:line="214" w:lineRule="exact"/>
              <w:ind w:left="52"/>
              <w:rPr>
                <w:sz w:val="20"/>
                <w:lang w:val="ru-RU"/>
              </w:rPr>
            </w:pPr>
            <w:r w:rsidRPr="006700A0">
              <w:rPr>
                <w:sz w:val="20"/>
                <w:lang w:val="ru-RU"/>
              </w:rPr>
              <w:t xml:space="preserve">локализованный </w:t>
            </w:r>
            <w:r w:rsidRPr="006700A0">
              <w:rPr>
                <w:spacing w:val="-5"/>
                <w:sz w:val="20"/>
                <w:lang w:val="ru-RU"/>
              </w:rPr>
              <w:t>рак</w:t>
            </w:r>
          </w:p>
          <w:p w14:paraId="25B6C294" w14:textId="77777777" w:rsidR="0058791C" w:rsidRPr="006700A0" w:rsidRDefault="00BA7600">
            <w:pPr>
              <w:pStyle w:val="TableParagraph"/>
              <w:ind w:left="52"/>
              <w:rPr>
                <w:sz w:val="20"/>
                <w:lang w:val="ru-RU"/>
              </w:rPr>
            </w:pPr>
            <w:r w:rsidRPr="006700A0">
              <w:rPr>
                <w:sz w:val="20"/>
                <w:lang w:val="ru-RU"/>
              </w:rPr>
              <w:t>предстательной</w:t>
            </w:r>
            <w:r w:rsidRPr="006700A0">
              <w:rPr>
                <w:spacing w:val="-7"/>
                <w:sz w:val="20"/>
                <w:lang w:val="ru-RU"/>
              </w:rPr>
              <w:t xml:space="preserve"> </w:t>
            </w:r>
            <w:r w:rsidRPr="006700A0">
              <w:rPr>
                <w:sz w:val="20"/>
                <w:lang w:val="ru-RU"/>
              </w:rPr>
              <w:t>железы</w:t>
            </w:r>
            <w:r w:rsidRPr="006700A0">
              <w:rPr>
                <w:spacing w:val="-7"/>
                <w:sz w:val="20"/>
                <w:lang w:val="ru-RU"/>
              </w:rPr>
              <w:t xml:space="preserve"> </w:t>
            </w:r>
            <w:r>
              <w:rPr>
                <w:sz w:val="20"/>
              </w:rPr>
              <w:t>II</w:t>
            </w:r>
            <w:r w:rsidRPr="006700A0">
              <w:rPr>
                <w:spacing w:val="-6"/>
                <w:sz w:val="20"/>
                <w:lang w:val="ru-RU"/>
              </w:rPr>
              <w:t xml:space="preserve"> </w:t>
            </w:r>
            <w:r w:rsidRPr="006700A0">
              <w:rPr>
                <w:spacing w:val="-2"/>
                <w:sz w:val="20"/>
                <w:lang w:val="ru-RU"/>
              </w:rPr>
              <w:t>стадии</w:t>
            </w:r>
          </w:p>
          <w:p w14:paraId="6F5369A0" w14:textId="77777777" w:rsidR="0058791C" w:rsidRDefault="00BA7600">
            <w:pPr>
              <w:pStyle w:val="TableParagraph"/>
              <w:ind w:left="52"/>
              <w:rPr>
                <w:sz w:val="20"/>
              </w:rPr>
            </w:pPr>
            <w:r>
              <w:rPr>
                <w:sz w:val="20"/>
              </w:rPr>
              <w:t>(T1C-</w:t>
            </w:r>
            <w:r>
              <w:rPr>
                <w:spacing w:val="-2"/>
                <w:sz w:val="20"/>
              </w:rPr>
              <w:t>2CN0M0)</w:t>
            </w:r>
          </w:p>
        </w:tc>
        <w:tc>
          <w:tcPr>
            <w:tcW w:w="1710" w:type="dxa"/>
            <w:vMerge w:val="restart"/>
          </w:tcPr>
          <w:p w14:paraId="6E08125D" w14:textId="77777777" w:rsidR="0058791C" w:rsidRDefault="00BA7600">
            <w:pPr>
              <w:pStyle w:val="TableParagraph"/>
              <w:spacing w:line="214" w:lineRule="exact"/>
              <w:ind w:left="52"/>
              <w:rPr>
                <w:sz w:val="20"/>
              </w:rPr>
            </w:pPr>
            <w:r>
              <w:rPr>
                <w:spacing w:val="-2"/>
                <w:sz w:val="20"/>
              </w:rPr>
              <w:t>хирургическое</w:t>
            </w:r>
          </w:p>
          <w:p w14:paraId="46B561B6" w14:textId="77777777" w:rsidR="0058791C" w:rsidRDefault="00BA7600">
            <w:pPr>
              <w:pStyle w:val="TableParagraph"/>
              <w:ind w:left="52"/>
              <w:rPr>
                <w:sz w:val="20"/>
              </w:rPr>
            </w:pPr>
            <w:r>
              <w:rPr>
                <w:spacing w:val="-2"/>
                <w:sz w:val="20"/>
              </w:rPr>
              <w:t>лечение</w:t>
            </w:r>
          </w:p>
        </w:tc>
        <w:tc>
          <w:tcPr>
            <w:tcW w:w="3525" w:type="dxa"/>
          </w:tcPr>
          <w:p w14:paraId="37725A8F" w14:textId="77777777" w:rsidR="0058791C" w:rsidRPr="006700A0" w:rsidRDefault="00BA7600">
            <w:pPr>
              <w:pStyle w:val="TableParagraph"/>
              <w:spacing w:line="214" w:lineRule="exact"/>
              <w:ind w:left="52"/>
              <w:rPr>
                <w:sz w:val="20"/>
                <w:lang w:val="ru-RU"/>
              </w:rPr>
            </w:pPr>
            <w:r w:rsidRPr="006700A0">
              <w:rPr>
                <w:sz w:val="20"/>
                <w:lang w:val="ru-RU"/>
              </w:rPr>
              <w:t>радикальная</w:t>
            </w:r>
            <w:r w:rsidRPr="006700A0">
              <w:rPr>
                <w:spacing w:val="-1"/>
                <w:sz w:val="20"/>
                <w:lang w:val="ru-RU"/>
              </w:rPr>
              <w:t xml:space="preserve"> </w:t>
            </w:r>
            <w:r w:rsidRPr="006700A0">
              <w:rPr>
                <w:sz w:val="20"/>
                <w:lang w:val="ru-RU"/>
              </w:rPr>
              <w:t xml:space="preserve">простатэктомия </w:t>
            </w:r>
            <w:r w:rsidRPr="006700A0">
              <w:rPr>
                <w:spacing w:val="-10"/>
                <w:sz w:val="20"/>
                <w:lang w:val="ru-RU"/>
              </w:rPr>
              <w:t>с</w:t>
            </w:r>
          </w:p>
          <w:p w14:paraId="3908F8D1" w14:textId="77777777" w:rsidR="0058791C" w:rsidRPr="006700A0" w:rsidRDefault="00BA7600">
            <w:pPr>
              <w:pStyle w:val="TableParagraph"/>
              <w:ind w:left="52"/>
              <w:rPr>
                <w:sz w:val="20"/>
                <w:lang w:val="ru-RU"/>
              </w:rPr>
            </w:pPr>
            <w:r w:rsidRPr="006700A0">
              <w:rPr>
                <w:spacing w:val="-2"/>
                <w:sz w:val="20"/>
                <w:lang w:val="ru-RU"/>
              </w:rPr>
              <w:t>использованием</w:t>
            </w:r>
            <w:r w:rsidRPr="006700A0">
              <w:rPr>
                <w:spacing w:val="14"/>
                <w:sz w:val="20"/>
                <w:lang w:val="ru-RU"/>
              </w:rPr>
              <w:t xml:space="preserve"> </w:t>
            </w:r>
            <w:r w:rsidRPr="006700A0">
              <w:rPr>
                <w:spacing w:val="-2"/>
                <w:sz w:val="20"/>
                <w:lang w:val="ru-RU"/>
              </w:rPr>
              <w:t>робототехники</w:t>
            </w:r>
          </w:p>
        </w:tc>
        <w:tc>
          <w:tcPr>
            <w:tcW w:w="1815" w:type="dxa"/>
            <w:vMerge/>
            <w:tcBorders>
              <w:top w:val="nil"/>
            </w:tcBorders>
          </w:tcPr>
          <w:p w14:paraId="283E2DBD" w14:textId="77777777" w:rsidR="0058791C" w:rsidRPr="006700A0" w:rsidRDefault="0058791C">
            <w:pPr>
              <w:rPr>
                <w:sz w:val="2"/>
                <w:szCs w:val="2"/>
                <w:lang w:val="ru-RU"/>
              </w:rPr>
            </w:pPr>
          </w:p>
        </w:tc>
      </w:tr>
      <w:tr w:rsidR="0058791C" w14:paraId="16FD5717" w14:textId="77777777">
        <w:trPr>
          <w:trHeight w:val="690"/>
        </w:trPr>
        <w:tc>
          <w:tcPr>
            <w:tcW w:w="975" w:type="dxa"/>
            <w:vMerge/>
            <w:tcBorders>
              <w:top w:val="nil"/>
            </w:tcBorders>
          </w:tcPr>
          <w:p w14:paraId="251DD9E9" w14:textId="77777777" w:rsidR="0058791C" w:rsidRPr="006700A0" w:rsidRDefault="0058791C">
            <w:pPr>
              <w:rPr>
                <w:sz w:val="2"/>
                <w:szCs w:val="2"/>
                <w:lang w:val="ru-RU"/>
              </w:rPr>
            </w:pPr>
          </w:p>
        </w:tc>
        <w:tc>
          <w:tcPr>
            <w:tcW w:w="2835" w:type="dxa"/>
            <w:vMerge/>
            <w:tcBorders>
              <w:top w:val="nil"/>
            </w:tcBorders>
          </w:tcPr>
          <w:p w14:paraId="053D92E5" w14:textId="77777777" w:rsidR="0058791C" w:rsidRPr="006700A0" w:rsidRDefault="0058791C">
            <w:pPr>
              <w:rPr>
                <w:sz w:val="2"/>
                <w:szCs w:val="2"/>
                <w:lang w:val="ru-RU"/>
              </w:rPr>
            </w:pPr>
          </w:p>
        </w:tc>
        <w:tc>
          <w:tcPr>
            <w:tcW w:w="1860" w:type="dxa"/>
            <w:vMerge/>
            <w:tcBorders>
              <w:top w:val="nil"/>
            </w:tcBorders>
          </w:tcPr>
          <w:p w14:paraId="2639071A" w14:textId="77777777" w:rsidR="0058791C" w:rsidRPr="006700A0" w:rsidRDefault="0058791C">
            <w:pPr>
              <w:rPr>
                <w:sz w:val="2"/>
                <w:szCs w:val="2"/>
                <w:lang w:val="ru-RU"/>
              </w:rPr>
            </w:pPr>
          </w:p>
        </w:tc>
        <w:tc>
          <w:tcPr>
            <w:tcW w:w="2985" w:type="dxa"/>
            <w:vMerge/>
            <w:tcBorders>
              <w:top w:val="nil"/>
            </w:tcBorders>
          </w:tcPr>
          <w:p w14:paraId="74D234DA" w14:textId="77777777" w:rsidR="0058791C" w:rsidRPr="006700A0" w:rsidRDefault="0058791C">
            <w:pPr>
              <w:rPr>
                <w:sz w:val="2"/>
                <w:szCs w:val="2"/>
                <w:lang w:val="ru-RU"/>
              </w:rPr>
            </w:pPr>
          </w:p>
        </w:tc>
        <w:tc>
          <w:tcPr>
            <w:tcW w:w="1710" w:type="dxa"/>
            <w:vMerge/>
            <w:tcBorders>
              <w:top w:val="nil"/>
            </w:tcBorders>
          </w:tcPr>
          <w:p w14:paraId="3F42892E" w14:textId="77777777" w:rsidR="0058791C" w:rsidRPr="006700A0" w:rsidRDefault="0058791C">
            <w:pPr>
              <w:rPr>
                <w:sz w:val="2"/>
                <w:szCs w:val="2"/>
                <w:lang w:val="ru-RU"/>
              </w:rPr>
            </w:pPr>
          </w:p>
        </w:tc>
        <w:tc>
          <w:tcPr>
            <w:tcW w:w="3525" w:type="dxa"/>
          </w:tcPr>
          <w:p w14:paraId="76957875"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тазовая</w:t>
            </w:r>
          </w:p>
          <w:p w14:paraId="5F3B1D08" w14:textId="77777777" w:rsidR="0058791C" w:rsidRDefault="00BA7600">
            <w:pPr>
              <w:pStyle w:val="TableParagraph"/>
              <w:ind w:left="52"/>
              <w:rPr>
                <w:sz w:val="20"/>
              </w:rPr>
            </w:pPr>
            <w:r>
              <w:rPr>
                <w:spacing w:val="-2"/>
                <w:sz w:val="20"/>
              </w:rPr>
              <w:t>лимфаденэктомия</w:t>
            </w:r>
          </w:p>
        </w:tc>
        <w:tc>
          <w:tcPr>
            <w:tcW w:w="1815" w:type="dxa"/>
            <w:vMerge/>
            <w:tcBorders>
              <w:top w:val="nil"/>
            </w:tcBorders>
          </w:tcPr>
          <w:p w14:paraId="79D5B7E9" w14:textId="77777777" w:rsidR="0058791C" w:rsidRDefault="0058791C">
            <w:pPr>
              <w:rPr>
                <w:sz w:val="2"/>
                <w:szCs w:val="2"/>
              </w:rPr>
            </w:pPr>
          </w:p>
        </w:tc>
      </w:tr>
      <w:tr w:rsidR="0058791C" w:rsidRPr="00B572D9" w14:paraId="44544DED" w14:textId="77777777">
        <w:trPr>
          <w:trHeight w:val="690"/>
        </w:trPr>
        <w:tc>
          <w:tcPr>
            <w:tcW w:w="975" w:type="dxa"/>
            <w:vMerge/>
            <w:tcBorders>
              <w:top w:val="nil"/>
            </w:tcBorders>
          </w:tcPr>
          <w:p w14:paraId="1002C122" w14:textId="77777777" w:rsidR="0058791C" w:rsidRDefault="0058791C">
            <w:pPr>
              <w:rPr>
                <w:sz w:val="2"/>
                <w:szCs w:val="2"/>
              </w:rPr>
            </w:pPr>
          </w:p>
        </w:tc>
        <w:tc>
          <w:tcPr>
            <w:tcW w:w="2835" w:type="dxa"/>
            <w:vMerge/>
            <w:tcBorders>
              <w:top w:val="nil"/>
            </w:tcBorders>
          </w:tcPr>
          <w:p w14:paraId="54B7FC88" w14:textId="77777777" w:rsidR="0058791C" w:rsidRDefault="0058791C">
            <w:pPr>
              <w:rPr>
                <w:sz w:val="2"/>
                <w:szCs w:val="2"/>
              </w:rPr>
            </w:pPr>
          </w:p>
        </w:tc>
        <w:tc>
          <w:tcPr>
            <w:tcW w:w="1860" w:type="dxa"/>
            <w:vMerge w:val="restart"/>
          </w:tcPr>
          <w:p w14:paraId="315FDCAD" w14:textId="77777777" w:rsidR="0058791C" w:rsidRDefault="00BA7600">
            <w:pPr>
              <w:pStyle w:val="TableParagraph"/>
              <w:spacing w:line="214" w:lineRule="exact"/>
              <w:ind w:left="52"/>
              <w:rPr>
                <w:sz w:val="20"/>
              </w:rPr>
            </w:pPr>
            <w:r>
              <w:rPr>
                <w:spacing w:val="-5"/>
                <w:sz w:val="20"/>
              </w:rPr>
              <w:t>C64</w:t>
            </w:r>
          </w:p>
        </w:tc>
        <w:tc>
          <w:tcPr>
            <w:tcW w:w="2985" w:type="dxa"/>
            <w:vMerge w:val="restart"/>
          </w:tcPr>
          <w:p w14:paraId="45A1A892"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65CCCD11" w14:textId="77777777" w:rsidR="0058791C" w:rsidRPr="006700A0" w:rsidRDefault="00BA7600">
            <w:pPr>
              <w:pStyle w:val="TableParagraph"/>
              <w:ind w:left="52"/>
              <w:rPr>
                <w:sz w:val="20"/>
                <w:lang w:val="ru-RU"/>
              </w:rPr>
            </w:pPr>
            <w:r w:rsidRPr="006700A0">
              <w:rPr>
                <w:sz w:val="20"/>
                <w:lang w:val="ru-RU"/>
              </w:rPr>
              <w:t>новообразования</w:t>
            </w:r>
            <w:r w:rsidRPr="006700A0">
              <w:rPr>
                <w:spacing w:val="-7"/>
                <w:sz w:val="20"/>
                <w:lang w:val="ru-RU"/>
              </w:rPr>
              <w:t xml:space="preserve"> </w:t>
            </w:r>
            <w:r w:rsidRPr="006700A0">
              <w:rPr>
                <w:sz w:val="20"/>
                <w:lang w:val="ru-RU"/>
              </w:rPr>
              <w:t>почки</w:t>
            </w:r>
            <w:r w:rsidRPr="006700A0">
              <w:rPr>
                <w:spacing w:val="-7"/>
                <w:sz w:val="20"/>
                <w:lang w:val="ru-RU"/>
              </w:rPr>
              <w:t xml:space="preserve"> </w:t>
            </w:r>
            <w:r>
              <w:rPr>
                <w:sz w:val="20"/>
              </w:rPr>
              <w:t>I</w:t>
            </w:r>
            <w:r w:rsidRPr="006700A0">
              <w:rPr>
                <w:spacing w:val="-6"/>
                <w:sz w:val="20"/>
                <w:lang w:val="ru-RU"/>
              </w:rPr>
              <w:t xml:space="preserve"> </w:t>
            </w:r>
            <w:r w:rsidRPr="006700A0">
              <w:rPr>
                <w:spacing w:val="-2"/>
                <w:sz w:val="20"/>
                <w:lang w:val="ru-RU"/>
              </w:rPr>
              <w:t>стадии</w:t>
            </w:r>
          </w:p>
          <w:p w14:paraId="7CE3F1D2" w14:textId="77777777" w:rsidR="0058791C" w:rsidRPr="006700A0" w:rsidRDefault="00BA7600">
            <w:pPr>
              <w:pStyle w:val="TableParagraph"/>
              <w:ind w:left="52"/>
              <w:rPr>
                <w:sz w:val="20"/>
                <w:lang w:val="ru-RU"/>
              </w:rPr>
            </w:pPr>
            <w:r w:rsidRPr="006700A0">
              <w:rPr>
                <w:sz w:val="20"/>
                <w:lang w:val="ru-RU"/>
              </w:rPr>
              <w:t>(</w:t>
            </w:r>
            <w:r>
              <w:rPr>
                <w:sz w:val="20"/>
              </w:rPr>
              <w:t>T</w:t>
            </w:r>
            <w:r w:rsidRPr="006700A0">
              <w:rPr>
                <w:sz w:val="20"/>
                <w:lang w:val="ru-RU"/>
              </w:rPr>
              <w:t>1</w:t>
            </w:r>
            <w:r>
              <w:rPr>
                <w:sz w:val="20"/>
              </w:rPr>
              <w:t>a</w:t>
            </w:r>
            <w:r w:rsidRPr="006700A0">
              <w:rPr>
                <w:sz w:val="20"/>
                <w:lang w:val="ru-RU"/>
              </w:rPr>
              <w:t>-</w:t>
            </w:r>
            <w:r w:rsidRPr="006700A0">
              <w:rPr>
                <w:spacing w:val="-2"/>
                <w:sz w:val="20"/>
                <w:lang w:val="ru-RU"/>
              </w:rPr>
              <w:t>1</w:t>
            </w:r>
            <w:r>
              <w:rPr>
                <w:spacing w:val="-2"/>
                <w:sz w:val="20"/>
              </w:rPr>
              <w:t>bN</w:t>
            </w:r>
            <w:r w:rsidRPr="006700A0">
              <w:rPr>
                <w:spacing w:val="-2"/>
                <w:sz w:val="20"/>
                <w:lang w:val="ru-RU"/>
              </w:rPr>
              <w:t>0</w:t>
            </w:r>
            <w:r>
              <w:rPr>
                <w:spacing w:val="-2"/>
                <w:sz w:val="20"/>
              </w:rPr>
              <w:t>M</w:t>
            </w:r>
            <w:r w:rsidRPr="006700A0">
              <w:rPr>
                <w:spacing w:val="-2"/>
                <w:sz w:val="20"/>
                <w:lang w:val="ru-RU"/>
              </w:rPr>
              <w:t>0)</w:t>
            </w:r>
          </w:p>
        </w:tc>
        <w:tc>
          <w:tcPr>
            <w:tcW w:w="1710" w:type="dxa"/>
            <w:vMerge w:val="restart"/>
          </w:tcPr>
          <w:p w14:paraId="4FC0EDAA" w14:textId="77777777" w:rsidR="0058791C" w:rsidRDefault="00BA7600">
            <w:pPr>
              <w:pStyle w:val="TableParagraph"/>
              <w:spacing w:line="214" w:lineRule="exact"/>
              <w:ind w:left="52"/>
              <w:rPr>
                <w:sz w:val="20"/>
              </w:rPr>
            </w:pPr>
            <w:r>
              <w:rPr>
                <w:spacing w:val="-2"/>
                <w:sz w:val="20"/>
              </w:rPr>
              <w:t>хирургическое</w:t>
            </w:r>
          </w:p>
          <w:p w14:paraId="376A6DA6" w14:textId="77777777" w:rsidR="0058791C" w:rsidRDefault="00BA7600">
            <w:pPr>
              <w:pStyle w:val="TableParagraph"/>
              <w:ind w:left="52"/>
              <w:rPr>
                <w:sz w:val="20"/>
              </w:rPr>
            </w:pPr>
            <w:r>
              <w:rPr>
                <w:spacing w:val="-2"/>
                <w:sz w:val="20"/>
              </w:rPr>
              <w:t>лечение</w:t>
            </w:r>
          </w:p>
        </w:tc>
        <w:tc>
          <w:tcPr>
            <w:tcW w:w="3525" w:type="dxa"/>
          </w:tcPr>
          <w:p w14:paraId="08FD3972"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1"/>
                <w:sz w:val="20"/>
                <w:lang w:val="ru-RU"/>
              </w:rPr>
              <w:t xml:space="preserve"> </w:t>
            </w:r>
            <w:r w:rsidRPr="006700A0">
              <w:rPr>
                <w:sz w:val="20"/>
                <w:lang w:val="ru-RU"/>
              </w:rPr>
              <w:t>почки с</w:t>
            </w:r>
            <w:r w:rsidRPr="006700A0">
              <w:rPr>
                <w:spacing w:val="-1"/>
                <w:sz w:val="20"/>
                <w:lang w:val="ru-RU"/>
              </w:rPr>
              <w:t xml:space="preserve"> </w:t>
            </w:r>
            <w:r w:rsidRPr="006700A0">
              <w:rPr>
                <w:spacing w:val="-2"/>
                <w:sz w:val="20"/>
                <w:lang w:val="ru-RU"/>
              </w:rPr>
              <w:t>использованием</w:t>
            </w:r>
          </w:p>
          <w:p w14:paraId="75919078" w14:textId="77777777" w:rsidR="0058791C" w:rsidRPr="006700A0" w:rsidRDefault="00BA7600">
            <w:pPr>
              <w:pStyle w:val="TableParagraph"/>
              <w:ind w:left="52"/>
              <w:rPr>
                <w:sz w:val="20"/>
                <w:lang w:val="ru-RU"/>
              </w:rPr>
            </w:pPr>
            <w:r w:rsidRPr="006700A0">
              <w:rPr>
                <w:spacing w:val="-2"/>
                <w:sz w:val="20"/>
                <w:lang w:val="ru-RU"/>
              </w:rPr>
              <w:t>робототехники</w:t>
            </w:r>
          </w:p>
        </w:tc>
        <w:tc>
          <w:tcPr>
            <w:tcW w:w="1815" w:type="dxa"/>
            <w:vMerge/>
            <w:tcBorders>
              <w:top w:val="nil"/>
            </w:tcBorders>
          </w:tcPr>
          <w:p w14:paraId="6C60456D" w14:textId="77777777" w:rsidR="0058791C" w:rsidRPr="006700A0" w:rsidRDefault="0058791C">
            <w:pPr>
              <w:rPr>
                <w:sz w:val="2"/>
                <w:szCs w:val="2"/>
                <w:lang w:val="ru-RU"/>
              </w:rPr>
            </w:pPr>
          </w:p>
        </w:tc>
      </w:tr>
      <w:tr w:rsidR="0058791C" w14:paraId="78246893" w14:textId="77777777">
        <w:trPr>
          <w:trHeight w:val="450"/>
        </w:trPr>
        <w:tc>
          <w:tcPr>
            <w:tcW w:w="975" w:type="dxa"/>
            <w:vMerge/>
            <w:tcBorders>
              <w:top w:val="nil"/>
            </w:tcBorders>
          </w:tcPr>
          <w:p w14:paraId="713E4327" w14:textId="77777777" w:rsidR="0058791C" w:rsidRPr="006700A0" w:rsidRDefault="0058791C">
            <w:pPr>
              <w:rPr>
                <w:sz w:val="2"/>
                <w:szCs w:val="2"/>
                <w:lang w:val="ru-RU"/>
              </w:rPr>
            </w:pPr>
          </w:p>
        </w:tc>
        <w:tc>
          <w:tcPr>
            <w:tcW w:w="2835" w:type="dxa"/>
            <w:vMerge/>
            <w:tcBorders>
              <w:top w:val="nil"/>
            </w:tcBorders>
          </w:tcPr>
          <w:p w14:paraId="7CA328FF" w14:textId="77777777" w:rsidR="0058791C" w:rsidRPr="006700A0" w:rsidRDefault="0058791C">
            <w:pPr>
              <w:rPr>
                <w:sz w:val="2"/>
                <w:szCs w:val="2"/>
                <w:lang w:val="ru-RU"/>
              </w:rPr>
            </w:pPr>
          </w:p>
        </w:tc>
        <w:tc>
          <w:tcPr>
            <w:tcW w:w="1860" w:type="dxa"/>
            <w:vMerge/>
            <w:tcBorders>
              <w:top w:val="nil"/>
            </w:tcBorders>
          </w:tcPr>
          <w:p w14:paraId="1A68CC54" w14:textId="77777777" w:rsidR="0058791C" w:rsidRPr="006700A0" w:rsidRDefault="0058791C">
            <w:pPr>
              <w:rPr>
                <w:sz w:val="2"/>
                <w:szCs w:val="2"/>
                <w:lang w:val="ru-RU"/>
              </w:rPr>
            </w:pPr>
          </w:p>
        </w:tc>
        <w:tc>
          <w:tcPr>
            <w:tcW w:w="2985" w:type="dxa"/>
            <w:vMerge/>
            <w:tcBorders>
              <w:top w:val="nil"/>
            </w:tcBorders>
          </w:tcPr>
          <w:p w14:paraId="41737893" w14:textId="77777777" w:rsidR="0058791C" w:rsidRPr="006700A0" w:rsidRDefault="0058791C">
            <w:pPr>
              <w:rPr>
                <w:sz w:val="2"/>
                <w:szCs w:val="2"/>
                <w:lang w:val="ru-RU"/>
              </w:rPr>
            </w:pPr>
          </w:p>
        </w:tc>
        <w:tc>
          <w:tcPr>
            <w:tcW w:w="1710" w:type="dxa"/>
            <w:vMerge/>
            <w:tcBorders>
              <w:top w:val="nil"/>
            </w:tcBorders>
          </w:tcPr>
          <w:p w14:paraId="05E572E0" w14:textId="77777777" w:rsidR="0058791C" w:rsidRPr="006700A0" w:rsidRDefault="0058791C">
            <w:pPr>
              <w:rPr>
                <w:sz w:val="2"/>
                <w:szCs w:val="2"/>
                <w:lang w:val="ru-RU"/>
              </w:rPr>
            </w:pPr>
          </w:p>
        </w:tc>
        <w:tc>
          <w:tcPr>
            <w:tcW w:w="3525" w:type="dxa"/>
          </w:tcPr>
          <w:p w14:paraId="4E74BC30"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нефрэктомия</w:t>
            </w:r>
          </w:p>
        </w:tc>
        <w:tc>
          <w:tcPr>
            <w:tcW w:w="1815" w:type="dxa"/>
            <w:vMerge/>
            <w:tcBorders>
              <w:top w:val="nil"/>
            </w:tcBorders>
          </w:tcPr>
          <w:p w14:paraId="6F645BD8" w14:textId="77777777" w:rsidR="0058791C" w:rsidRDefault="0058791C">
            <w:pPr>
              <w:rPr>
                <w:sz w:val="2"/>
                <w:szCs w:val="2"/>
              </w:rPr>
            </w:pPr>
          </w:p>
        </w:tc>
      </w:tr>
      <w:tr w:rsidR="0058791C" w14:paraId="0901EF2A" w14:textId="77777777">
        <w:trPr>
          <w:trHeight w:val="690"/>
        </w:trPr>
        <w:tc>
          <w:tcPr>
            <w:tcW w:w="975" w:type="dxa"/>
            <w:vMerge/>
            <w:tcBorders>
              <w:top w:val="nil"/>
            </w:tcBorders>
          </w:tcPr>
          <w:p w14:paraId="27CCBA07" w14:textId="77777777" w:rsidR="0058791C" w:rsidRDefault="0058791C">
            <w:pPr>
              <w:rPr>
                <w:sz w:val="2"/>
                <w:szCs w:val="2"/>
              </w:rPr>
            </w:pPr>
          </w:p>
        </w:tc>
        <w:tc>
          <w:tcPr>
            <w:tcW w:w="2835" w:type="dxa"/>
            <w:vMerge/>
            <w:tcBorders>
              <w:top w:val="nil"/>
            </w:tcBorders>
          </w:tcPr>
          <w:p w14:paraId="7409644C" w14:textId="77777777" w:rsidR="0058791C" w:rsidRDefault="0058791C">
            <w:pPr>
              <w:rPr>
                <w:sz w:val="2"/>
                <w:szCs w:val="2"/>
              </w:rPr>
            </w:pPr>
          </w:p>
        </w:tc>
        <w:tc>
          <w:tcPr>
            <w:tcW w:w="1860" w:type="dxa"/>
          </w:tcPr>
          <w:p w14:paraId="2759BBEF" w14:textId="77777777" w:rsidR="0058791C" w:rsidRDefault="00BA7600">
            <w:pPr>
              <w:pStyle w:val="TableParagraph"/>
              <w:spacing w:line="229" w:lineRule="exact"/>
              <w:ind w:left="52"/>
              <w:rPr>
                <w:sz w:val="20"/>
              </w:rPr>
            </w:pPr>
            <w:r>
              <w:rPr>
                <w:spacing w:val="-5"/>
                <w:sz w:val="20"/>
              </w:rPr>
              <w:t>C62</w:t>
            </w:r>
          </w:p>
        </w:tc>
        <w:tc>
          <w:tcPr>
            <w:tcW w:w="2985" w:type="dxa"/>
          </w:tcPr>
          <w:p w14:paraId="388B9146" w14:textId="77777777" w:rsidR="0058791C" w:rsidRDefault="00BA7600">
            <w:pPr>
              <w:pStyle w:val="TableParagraph"/>
              <w:ind w:left="52" w:right="915"/>
              <w:rPr>
                <w:sz w:val="20"/>
              </w:rPr>
            </w:pPr>
            <w:r>
              <w:rPr>
                <w:spacing w:val="-2"/>
                <w:sz w:val="20"/>
              </w:rPr>
              <w:t xml:space="preserve">злокачественные </w:t>
            </w:r>
            <w:r>
              <w:rPr>
                <w:sz w:val="20"/>
              </w:rPr>
              <w:t>новообразования</w:t>
            </w:r>
            <w:r>
              <w:rPr>
                <w:spacing w:val="-13"/>
                <w:sz w:val="20"/>
              </w:rPr>
              <w:t xml:space="preserve"> </w:t>
            </w:r>
            <w:r>
              <w:rPr>
                <w:sz w:val="20"/>
              </w:rPr>
              <w:t>яичка</w:t>
            </w:r>
          </w:p>
        </w:tc>
        <w:tc>
          <w:tcPr>
            <w:tcW w:w="1710" w:type="dxa"/>
          </w:tcPr>
          <w:p w14:paraId="5D50EEEA" w14:textId="77777777" w:rsidR="0058791C" w:rsidRDefault="00BA7600">
            <w:pPr>
              <w:pStyle w:val="TableParagraph"/>
              <w:ind w:left="52"/>
              <w:rPr>
                <w:sz w:val="20"/>
              </w:rPr>
            </w:pPr>
            <w:r>
              <w:rPr>
                <w:spacing w:val="-2"/>
                <w:sz w:val="20"/>
              </w:rPr>
              <w:t>хирургическое лечение</w:t>
            </w:r>
          </w:p>
        </w:tc>
        <w:tc>
          <w:tcPr>
            <w:tcW w:w="3525" w:type="dxa"/>
          </w:tcPr>
          <w:p w14:paraId="04EA619A" w14:textId="77777777" w:rsidR="0058791C" w:rsidRDefault="00BA7600">
            <w:pPr>
              <w:pStyle w:val="TableParagraph"/>
              <w:ind w:left="52" w:right="355"/>
              <w:rPr>
                <w:sz w:val="20"/>
              </w:rPr>
            </w:pPr>
            <w:r>
              <w:rPr>
                <w:sz w:val="20"/>
              </w:rPr>
              <w:t>роботассистированная</w:t>
            </w:r>
            <w:r>
              <w:rPr>
                <w:spacing w:val="-13"/>
                <w:sz w:val="20"/>
              </w:rPr>
              <w:t xml:space="preserve"> </w:t>
            </w:r>
            <w:r>
              <w:rPr>
                <w:sz w:val="20"/>
              </w:rPr>
              <w:t>расширенная забрюшинная лимфаденэктомия</w:t>
            </w:r>
          </w:p>
        </w:tc>
        <w:tc>
          <w:tcPr>
            <w:tcW w:w="1815" w:type="dxa"/>
            <w:vMerge/>
            <w:tcBorders>
              <w:top w:val="nil"/>
            </w:tcBorders>
          </w:tcPr>
          <w:p w14:paraId="2EAEF536" w14:textId="77777777" w:rsidR="0058791C" w:rsidRDefault="0058791C">
            <w:pPr>
              <w:rPr>
                <w:sz w:val="2"/>
                <w:szCs w:val="2"/>
              </w:rPr>
            </w:pPr>
          </w:p>
        </w:tc>
      </w:tr>
      <w:tr w:rsidR="0058791C" w14:paraId="028C78E8" w14:textId="77777777">
        <w:trPr>
          <w:trHeight w:val="930"/>
        </w:trPr>
        <w:tc>
          <w:tcPr>
            <w:tcW w:w="975" w:type="dxa"/>
            <w:vMerge/>
            <w:tcBorders>
              <w:top w:val="nil"/>
            </w:tcBorders>
          </w:tcPr>
          <w:p w14:paraId="2A40C9DE" w14:textId="77777777" w:rsidR="0058791C" w:rsidRDefault="0058791C">
            <w:pPr>
              <w:rPr>
                <w:sz w:val="2"/>
                <w:szCs w:val="2"/>
              </w:rPr>
            </w:pPr>
          </w:p>
        </w:tc>
        <w:tc>
          <w:tcPr>
            <w:tcW w:w="2835" w:type="dxa"/>
            <w:vMerge/>
            <w:tcBorders>
              <w:top w:val="nil"/>
            </w:tcBorders>
          </w:tcPr>
          <w:p w14:paraId="128D188D" w14:textId="77777777" w:rsidR="0058791C" w:rsidRDefault="0058791C">
            <w:pPr>
              <w:rPr>
                <w:sz w:val="2"/>
                <w:szCs w:val="2"/>
              </w:rPr>
            </w:pPr>
          </w:p>
        </w:tc>
        <w:tc>
          <w:tcPr>
            <w:tcW w:w="1860" w:type="dxa"/>
          </w:tcPr>
          <w:p w14:paraId="49F396F7" w14:textId="77777777" w:rsidR="0058791C" w:rsidRDefault="00BA7600">
            <w:pPr>
              <w:pStyle w:val="TableParagraph"/>
              <w:spacing w:line="229" w:lineRule="exact"/>
              <w:ind w:left="52"/>
              <w:rPr>
                <w:sz w:val="20"/>
              </w:rPr>
            </w:pPr>
            <w:r>
              <w:rPr>
                <w:spacing w:val="-5"/>
                <w:sz w:val="20"/>
              </w:rPr>
              <w:t>C67</w:t>
            </w:r>
          </w:p>
        </w:tc>
        <w:tc>
          <w:tcPr>
            <w:tcW w:w="2985" w:type="dxa"/>
          </w:tcPr>
          <w:p w14:paraId="20F34EFC" w14:textId="77777777" w:rsidR="0058791C" w:rsidRPr="006700A0" w:rsidRDefault="00BA7600">
            <w:pPr>
              <w:pStyle w:val="TableParagraph"/>
              <w:ind w:left="52" w:right="608"/>
              <w:rPr>
                <w:sz w:val="20"/>
                <w:lang w:val="ru-RU"/>
              </w:rPr>
            </w:pPr>
            <w:r w:rsidRPr="006700A0">
              <w:rPr>
                <w:spacing w:val="-2"/>
                <w:sz w:val="20"/>
                <w:lang w:val="ru-RU"/>
              </w:rPr>
              <w:t xml:space="preserve">злокачественные </w:t>
            </w:r>
            <w:r w:rsidRPr="006700A0">
              <w:rPr>
                <w:sz w:val="20"/>
                <w:lang w:val="ru-RU"/>
              </w:rPr>
              <w:t>новообразования</w:t>
            </w:r>
            <w:r w:rsidRPr="006700A0">
              <w:rPr>
                <w:spacing w:val="-13"/>
                <w:sz w:val="20"/>
                <w:lang w:val="ru-RU"/>
              </w:rPr>
              <w:t xml:space="preserve"> </w:t>
            </w:r>
            <w:r w:rsidRPr="006700A0">
              <w:rPr>
                <w:sz w:val="20"/>
                <w:lang w:val="ru-RU"/>
              </w:rPr>
              <w:t>мочевого пузыря (</w:t>
            </w:r>
            <w:r>
              <w:rPr>
                <w:sz w:val="20"/>
              </w:rPr>
              <w:t>I</w:t>
            </w:r>
            <w:r w:rsidRPr="006700A0">
              <w:rPr>
                <w:sz w:val="20"/>
                <w:lang w:val="ru-RU"/>
              </w:rPr>
              <w:t xml:space="preserve"> - </w:t>
            </w:r>
            <w:r>
              <w:rPr>
                <w:sz w:val="20"/>
              </w:rPr>
              <w:t>IV</w:t>
            </w:r>
            <w:r w:rsidRPr="006700A0">
              <w:rPr>
                <w:sz w:val="20"/>
                <w:lang w:val="ru-RU"/>
              </w:rPr>
              <w:t xml:space="preserve"> стадия)</w:t>
            </w:r>
          </w:p>
        </w:tc>
        <w:tc>
          <w:tcPr>
            <w:tcW w:w="1710" w:type="dxa"/>
          </w:tcPr>
          <w:p w14:paraId="3129D770" w14:textId="77777777" w:rsidR="0058791C" w:rsidRDefault="00BA7600">
            <w:pPr>
              <w:pStyle w:val="TableParagraph"/>
              <w:ind w:left="52"/>
              <w:rPr>
                <w:sz w:val="20"/>
              </w:rPr>
            </w:pPr>
            <w:r>
              <w:rPr>
                <w:spacing w:val="-2"/>
                <w:sz w:val="20"/>
              </w:rPr>
              <w:t>хирургическое лечение</w:t>
            </w:r>
          </w:p>
        </w:tc>
        <w:tc>
          <w:tcPr>
            <w:tcW w:w="3525" w:type="dxa"/>
          </w:tcPr>
          <w:p w14:paraId="2D3ABEE0" w14:textId="77777777" w:rsidR="0058791C" w:rsidRDefault="00BA7600">
            <w:pPr>
              <w:pStyle w:val="TableParagraph"/>
              <w:ind w:left="52" w:right="414"/>
              <w:rPr>
                <w:sz w:val="20"/>
              </w:rPr>
            </w:pPr>
            <w:r>
              <w:rPr>
                <w:sz w:val="20"/>
              </w:rPr>
              <w:t>роботассистированная</w:t>
            </w:r>
            <w:r>
              <w:rPr>
                <w:spacing w:val="-13"/>
                <w:sz w:val="20"/>
              </w:rPr>
              <w:t xml:space="preserve"> </w:t>
            </w:r>
            <w:r>
              <w:rPr>
                <w:sz w:val="20"/>
              </w:rPr>
              <w:t xml:space="preserve">радикальная </w:t>
            </w:r>
            <w:r>
              <w:rPr>
                <w:spacing w:val="-2"/>
                <w:sz w:val="20"/>
              </w:rPr>
              <w:t>цистэктомия</w:t>
            </w:r>
          </w:p>
        </w:tc>
        <w:tc>
          <w:tcPr>
            <w:tcW w:w="1815" w:type="dxa"/>
            <w:vMerge/>
            <w:tcBorders>
              <w:top w:val="nil"/>
            </w:tcBorders>
          </w:tcPr>
          <w:p w14:paraId="41B97363" w14:textId="77777777" w:rsidR="0058791C" w:rsidRDefault="0058791C">
            <w:pPr>
              <w:rPr>
                <w:sz w:val="2"/>
                <w:szCs w:val="2"/>
              </w:rPr>
            </w:pPr>
          </w:p>
        </w:tc>
      </w:tr>
      <w:tr w:rsidR="0058791C" w14:paraId="6E98B5DF" w14:textId="77777777">
        <w:trPr>
          <w:trHeight w:val="915"/>
        </w:trPr>
        <w:tc>
          <w:tcPr>
            <w:tcW w:w="975" w:type="dxa"/>
            <w:vMerge/>
            <w:tcBorders>
              <w:top w:val="nil"/>
            </w:tcBorders>
          </w:tcPr>
          <w:p w14:paraId="62070AE3" w14:textId="77777777" w:rsidR="0058791C" w:rsidRDefault="0058791C">
            <w:pPr>
              <w:rPr>
                <w:sz w:val="2"/>
                <w:szCs w:val="2"/>
              </w:rPr>
            </w:pPr>
          </w:p>
        </w:tc>
        <w:tc>
          <w:tcPr>
            <w:tcW w:w="2835" w:type="dxa"/>
            <w:vMerge/>
            <w:tcBorders>
              <w:top w:val="nil"/>
            </w:tcBorders>
          </w:tcPr>
          <w:p w14:paraId="43397F8F" w14:textId="77777777" w:rsidR="0058791C" w:rsidRDefault="0058791C">
            <w:pPr>
              <w:rPr>
                <w:sz w:val="2"/>
                <w:szCs w:val="2"/>
              </w:rPr>
            </w:pPr>
          </w:p>
        </w:tc>
        <w:tc>
          <w:tcPr>
            <w:tcW w:w="1860" w:type="dxa"/>
          </w:tcPr>
          <w:p w14:paraId="0FDF5A4F" w14:textId="77777777" w:rsidR="0058791C" w:rsidRDefault="00BA7600">
            <w:pPr>
              <w:pStyle w:val="TableParagraph"/>
              <w:spacing w:line="214" w:lineRule="exact"/>
              <w:ind w:left="52"/>
              <w:rPr>
                <w:sz w:val="20"/>
              </w:rPr>
            </w:pPr>
            <w:r>
              <w:rPr>
                <w:spacing w:val="-5"/>
                <w:sz w:val="20"/>
              </w:rPr>
              <w:t>C78</w:t>
            </w:r>
          </w:p>
        </w:tc>
        <w:tc>
          <w:tcPr>
            <w:tcW w:w="2985" w:type="dxa"/>
          </w:tcPr>
          <w:p w14:paraId="06983583" w14:textId="77777777" w:rsidR="0058791C" w:rsidRDefault="00BA7600">
            <w:pPr>
              <w:pStyle w:val="TableParagraph"/>
              <w:spacing w:line="214" w:lineRule="exact"/>
              <w:ind w:left="52"/>
              <w:rPr>
                <w:sz w:val="20"/>
              </w:rPr>
            </w:pPr>
            <w:r>
              <w:rPr>
                <w:spacing w:val="-2"/>
                <w:sz w:val="20"/>
              </w:rPr>
              <w:t>метастатическое</w:t>
            </w:r>
            <w:r>
              <w:rPr>
                <w:spacing w:val="15"/>
                <w:sz w:val="20"/>
              </w:rPr>
              <w:t xml:space="preserve"> </w:t>
            </w:r>
            <w:r>
              <w:rPr>
                <w:spacing w:val="-2"/>
                <w:sz w:val="20"/>
              </w:rPr>
              <w:t>поражение</w:t>
            </w:r>
          </w:p>
          <w:p w14:paraId="18498788" w14:textId="77777777" w:rsidR="0058791C" w:rsidRDefault="00BA7600">
            <w:pPr>
              <w:pStyle w:val="TableParagraph"/>
              <w:ind w:left="52"/>
              <w:rPr>
                <w:sz w:val="20"/>
              </w:rPr>
            </w:pPr>
            <w:r>
              <w:rPr>
                <w:spacing w:val="-2"/>
                <w:sz w:val="20"/>
              </w:rPr>
              <w:t>легкого</w:t>
            </w:r>
          </w:p>
        </w:tc>
        <w:tc>
          <w:tcPr>
            <w:tcW w:w="1710" w:type="dxa"/>
          </w:tcPr>
          <w:p w14:paraId="57E134F0" w14:textId="77777777" w:rsidR="0058791C" w:rsidRDefault="00BA7600">
            <w:pPr>
              <w:pStyle w:val="TableParagraph"/>
              <w:spacing w:line="214" w:lineRule="exact"/>
              <w:ind w:left="52"/>
              <w:rPr>
                <w:sz w:val="20"/>
              </w:rPr>
            </w:pPr>
            <w:r>
              <w:rPr>
                <w:spacing w:val="-2"/>
                <w:sz w:val="20"/>
              </w:rPr>
              <w:t>хирургическое</w:t>
            </w:r>
          </w:p>
          <w:p w14:paraId="75B8AE6E" w14:textId="77777777" w:rsidR="0058791C" w:rsidRDefault="00BA7600">
            <w:pPr>
              <w:pStyle w:val="TableParagraph"/>
              <w:ind w:left="52"/>
              <w:rPr>
                <w:sz w:val="20"/>
              </w:rPr>
            </w:pPr>
            <w:r>
              <w:rPr>
                <w:spacing w:val="-2"/>
                <w:sz w:val="20"/>
              </w:rPr>
              <w:t>лечение</w:t>
            </w:r>
          </w:p>
        </w:tc>
        <w:tc>
          <w:tcPr>
            <w:tcW w:w="3525" w:type="dxa"/>
          </w:tcPr>
          <w:p w14:paraId="4908AA98" w14:textId="77777777" w:rsidR="0058791C" w:rsidRDefault="00BA7600">
            <w:pPr>
              <w:pStyle w:val="TableParagraph"/>
              <w:spacing w:line="214" w:lineRule="exact"/>
              <w:ind w:left="52"/>
              <w:rPr>
                <w:sz w:val="20"/>
              </w:rPr>
            </w:pPr>
            <w:r>
              <w:rPr>
                <w:sz w:val="20"/>
              </w:rPr>
              <w:t xml:space="preserve">роботассистированная </w:t>
            </w:r>
            <w:r>
              <w:rPr>
                <w:spacing w:val="-2"/>
                <w:sz w:val="20"/>
              </w:rPr>
              <w:t>атипичная</w:t>
            </w:r>
          </w:p>
          <w:p w14:paraId="6C857424" w14:textId="77777777" w:rsidR="0058791C" w:rsidRDefault="00BA7600">
            <w:pPr>
              <w:pStyle w:val="TableParagraph"/>
              <w:ind w:left="52"/>
              <w:rPr>
                <w:sz w:val="20"/>
              </w:rPr>
            </w:pPr>
            <w:r>
              <w:rPr>
                <w:sz w:val="20"/>
              </w:rPr>
              <w:t>резекция</w:t>
            </w:r>
            <w:r>
              <w:rPr>
                <w:spacing w:val="-2"/>
                <w:sz w:val="20"/>
              </w:rPr>
              <w:t xml:space="preserve"> легкого</w:t>
            </w:r>
          </w:p>
        </w:tc>
        <w:tc>
          <w:tcPr>
            <w:tcW w:w="1815" w:type="dxa"/>
            <w:vMerge/>
            <w:tcBorders>
              <w:top w:val="nil"/>
            </w:tcBorders>
          </w:tcPr>
          <w:p w14:paraId="56C56AA2" w14:textId="77777777" w:rsidR="0058791C" w:rsidRDefault="0058791C">
            <w:pPr>
              <w:rPr>
                <w:sz w:val="2"/>
                <w:szCs w:val="2"/>
              </w:rPr>
            </w:pPr>
          </w:p>
        </w:tc>
      </w:tr>
    </w:tbl>
    <w:p w14:paraId="738610DD" w14:textId="77777777" w:rsidR="0058791C" w:rsidRDefault="0058791C">
      <w:pPr>
        <w:rPr>
          <w:sz w:val="2"/>
          <w:szCs w:val="2"/>
        </w:rPr>
        <w:sectPr w:rsidR="0058791C">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6A18B14" w14:textId="77777777">
        <w:trPr>
          <w:trHeight w:val="270"/>
        </w:trPr>
        <w:tc>
          <w:tcPr>
            <w:tcW w:w="975" w:type="dxa"/>
          </w:tcPr>
          <w:p w14:paraId="7941DB0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E7BA4C7" w14:textId="77777777" w:rsidR="0058791C" w:rsidRDefault="00BA7600">
            <w:pPr>
              <w:pStyle w:val="TableParagraph"/>
              <w:spacing w:before="14"/>
              <w:ind w:right="4"/>
              <w:jc w:val="center"/>
              <w:rPr>
                <w:b/>
                <w:sz w:val="20"/>
              </w:rPr>
            </w:pPr>
            <w:r>
              <w:rPr>
                <w:b/>
                <w:sz w:val="20"/>
              </w:rPr>
              <w:t>2</w:t>
            </w:r>
          </w:p>
        </w:tc>
        <w:tc>
          <w:tcPr>
            <w:tcW w:w="1860" w:type="dxa"/>
          </w:tcPr>
          <w:p w14:paraId="186D6A65" w14:textId="77777777" w:rsidR="0058791C" w:rsidRDefault="00BA7600">
            <w:pPr>
              <w:pStyle w:val="TableParagraph"/>
              <w:spacing w:before="14"/>
              <w:ind w:right="19"/>
              <w:jc w:val="center"/>
              <w:rPr>
                <w:b/>
                <w:sz w:val="20"/>
              </w:rPr>
            </w:pPr>
            <w:r>
              <w:rPr>
                <w:b/>
                <w:sz w:val="20"/>
              </w:rPr>
              <w:t>3</w:t>
            </w:r>
          </w:p>
        </w:tc>
        <w:tc>
          <w:tcPr>
            <w:tcW w:w="2985" w:type="dxa"/>
          </w:tcPr>
          <w:p w14:paraId="38976129" w14:textId="77777777" w:rsidR="0058791C" w:rsidRDefault="00BA7600">
            <w:pPr>
              <w:pStyle w:val="TableParagraph"/>
              <w:spacing w:before="14"/>
              <w:ind w:right="4"/>
              <w:jc w:val="center"/>
              <w:rPr>
                <w:b/>
                <w:sz w:val="20"/>
              </w:rPr>
            </w:pPr>
            <w:r>
              <w:rPr>
                <w:b/>
                <w:sz w:val="20"/>
              </w:rPr>
              <w:t>4</w:t>
            </w:r>
          </w:p>
        </w:tc>
        <w:tc>
          <w:tcPr>
            <w:tcW w:w="1710" w:type="dxa"/>
          </w:tcPr>
          <w:p w14:paraId="22772BC7" w14:textId="77777777" w:rsidR="0058791C" w:rsidRDefault="00BA7600">
            <w:pPr>
              <w:pStyle w:val="TableParagraph"/>
              <w:spacing w:before="14"/>
              <w:ind w:right="19"/>
              <w:jc w:val="center"/>
              <w:rPr>
                <w:b/>
                <w:sz w:val="20"/>
              </w:rPr>
            </w:pPr>
            <w:r>
              <w:rPr>
                <w:b/>
                <w:sz w:val="20"/>
              </w:rPr>
              <w:t>5</w:t>
            </w:r>
          </w:p>
        </w:tc>
        <w:tc>
          <w:tcPr>
            <w:tcW w:w="3525" w:type="dxa"/>
          </w:tcPr>
          <w:p w14:paraId="50D72884" w14:textId="77777777" w:rsidR="0058791C" w:rsidRDefault="00BA7600">
            <w:pPr>
              <w:pStyle w:val="TableParagraph"/>
              <w:spacing w:before="14"/>
              <w:ind w:right="4"/>
              <w:jc w:val="center"/>
              <w:rPr>
                <w:b/>
                <w:sz w:val="20"/>
              </w:rPr>
            </w:pPr>
            <w:r>
              <w:rPr>
                <w:b/>
                <w:sz w:val="20"/>
              </w:rPr>
              <w:t>6</w:t>
            </w:r>
          </w:p>
        </w:tc>
        <w:tc>
          <w:tcPr>
            <w:tcW w:w="1815" w:type="dxa"/>
          </w:tcPr>
          <w:p w14:paraId="693A24C5" w14:textId="77777777" w:rsidR="0058791C" w:rsidRDefault="00BA7600">
            <w:pPr>
              <w:pStyle w:val="TableParagraph"/>
              <w:spacing w:before="14"/>
              <w:ind w:right="4"/>
              <w:jc w:val="center"/>
              <w:rPr>
                <w:b/>
                <w:sz w:val="20"/>
              </w:rPr>
            </w:pPr>
            <w:r>
              <w:rPr>
                <w:b/>
                <w:sz w:val="20"/>
              </w:rPr>
              <w:t>7</w:t>
            </w:r>
          </w:p>
        </w:tc>
      </w:tr>
      <w:tr w:rsidR="0058791C" w14:paraId="40E45C2D" w14:textId="77777777">
        <w:trPr>
          <w:trHeight w:val="5046"/>
        </w:trPr>
        <w:tc>
          <w:tcPr>
            <w:tcW w:w="975" w:type="dxa"/>
          </w:tcPr>
          <w:p w14:paraId="2E618596" w14:textId="77777777" w:rsidR="0058791C" w:rsidRDefault="00BA7600">
            <w:pPr>
              <w:pStyle w:val="TableParagraph"/>
              <w:spacing w:line="220" w:lineRule="exact"/>
              <w:ind w:left="10" w:right="34"/>
              <w:jc w:val="center"/>
              <w:rPr>
                <w:sz w:val="20"/>
              </w:rPr>
            </w:pPr>
            <w:r>
              <w:rPr>
                <w:spacing w:val="-5"/>
                <w:sz w:val="20"/>
              </w:rPr>
              <w:t>33</w:t>
            </w:r>
          </w:p>
        </w:tc>
        <w:tc>
          <w:tcPr>
            <w:tcW w:w="2835" w:type="dxa"/>
          </w:tcPr>
          <w:p w14:paraId="6E4EA721" w14:textId="77777777" w:rsidR="0058791C" w:rsidRPr="006700A0" w:rsidRDefault="00BA7600">
            <w:pPr>
              <w:pStyle w:val="TableParagraph"/>
              <w:ind w:left="52" w:right="308"/>
              <w:rPr>
                <w:sz w:val="20"/>
                <w:lang w:val="ru-RU"/>
              </w:rPr>
            </w:pPr>
            <w:r w:rsidRPr="006700A0">
              <w:rPr>
                <w:sz w:val="20"/>
                <w:lang w:val="ru-RU"/>
              </w:rPr>
              <w:t>Протонная</w:t>
            </w:r>
            <w:r w:rsidRPr="006700A0">
              <w:rPr>
                <w:spacing w:val="-13"/>
                <w:sz w:val="20"/>
                <w:lang w:val="ru-RU"/>
              </w:rPr>
              <w:t xml:space="preserve"> </w:t>
            </w:r>
            <w:r w:rsidRPr="006700A0">
              <w:rPr>
                <w:sz w:val="20"/>
                <w:lang w:val="ru-RU"/>
              </w:rPr>
              <w:t>лучевая</w:t>
            </w:r>
            <w:r w:rsidRPr="006700A0">
              <w:rPr>
                <w:spacing w:val="-12"/>
                <w:sz w:val="20"/>
                <w:lang w:val="ru-RU"/>
              </w:rPr>
              <w:t xml:space="preserve"> </w:t>
            </w:r>
            <w:r w:rsidRPr="006700A0">
              <w:rPr>
                <w:sz w:val="20"/>
                <w:lang w:val="ru-RU"/>
              </w:rPr>
              <w:t>терапия, в том числе детям</w:t>
            </w:r>
          </w:p>
        </w:tc>
        <w:tc>
          <w:tcPr>
            <w:tcW w:w="1860" w:type="dxa"/>
          </w:tcPr>
          <w:p w14:paraId="5A6E7C72" w14:textId="77777777" w:rsidR="0058791C" w:rsidRPr="006700A0" w:rsidRDefault="00BA7600">
            <w:pPr>
              <w:pStyle w:val="TableParagraph"/>
              <w:ind w:left="52" w:right="76"/>
              <w:rPr>
                <w:sz w:val="20"/>
                <w:lang w:val="ru-RU"/>
              </w:rPr>
            </w:pPr>
            <w:r w:rsidRPr="006700A0">
              <w:rPr>
                <w:sz w:val="20"/>
                <w:lang w:val="ru-RU"/>
              </w:rPr>
              <w:t>С00-С14, С15-С17, С18-С22, С23-С25, С30,</w:t>
            </w:r>
            <w:r w:rsidRPr="006700A0">
              <w:rPr>
                <w:spacing w:val="-3"/>
                <w:sz w:val="20"/>
                <w:lang w:val="ru-RU"/>
              </w:rPr>
              <w:t xml:space="preserve"> </w:t>
            </w:r>
            <w:r w:rsidRPr="006700A0">
              <w:rPr>
                <w:sz w:val="20"/>
                <w:lang w:val="ru-RU"/>
              </w:rPr>
              <w:t>С31,</w:t>
            </w:r>
            <w:r w:rsidRPr="006700A0">
              <w:rPr>
                <w:spacing w:val="-3"/>
                <w:sz w:val="20"/>
                <w:lang w:val="ru-RU"/>
              </w:rPr>
              <w:t xml:space="preserve"> </w:t>
            </w:r>
            <w:r w:rsidRPr="006700A0">
              <w:rPr>
                <w:sz w:val="20"/>
                <w:lang w:val="ru-RU"/>
              </w:rPr>
              <w:t>С32,</w:t>
            </w:r>
            <w:r w:rsidRPr="006700A0">
              <w:rPr>
                <w:spacing w:val="-3"/>
                <w:sz w:val="20"/>
                <w:lang w:val="ru-RU"/>
              </w:rPr>
              <w:t xml:space="preserve"> </w:t>
            </w:r>
            <w:r w:rsidRPr="006700A0">
              <w:rPr>
                <w:sz w:val="20"/>
                <w:lang w:val="ru-RU"/>
              </w:rPr>
              <w:t>С33, С34,</w:t>
            </w:r>
            <w:r w:rsidRPr="006700A0">
              <w:rPr>
                <w:spacing w:val="-3"/>
                <w:sz w:val="20"/>
                <w:lang w:val="ru-RU"/>
              </w:rPr>
              <w:t xml:space="preserve"> </w:t>
            </w:r>
            <w:r w:rsidRPr="006700A0">
              <w:rPr>
                <w:sz w:val="20"/>
                <w:lang w:val="ru-RU"/>
              </w:rPr>
              <w:t>С37,</w:t>
            </w:r>
            <w:r w:rsidRPr="006700A0">
              <w:rPr>
                <w:spacing w:val="-3"/>
                <w:sz w:val="20"/>
                <w:lang w:val="ru-RU"/>
              </w:rPr>
              <w:t xml:space="preserve"> </w:t>
            </w:r>
            <w:r w:rsidRPr="006700A0">
              <w:rPr>
                <w:sz w:val="20"/>
                <w:lang w:val="ru-RU"/>
              </w:rPr>
              <w:t>С39,</w:t>
            </w:r>
            <w:r w:rsidRPr="006700A0">
              <w:rPr>
                <w:spacing w:val="-3"/>
                <w:sz w:val="20"/>
                <w:lang w:val="ru-RU"/>
              </w:rPr>
              <w:t xml:space="preserve"> </w:t>
            </w:r>
            <w:r w:rsidRPr="006700A0">
              <w:rPr>
                <w:sz w:val="20"/>
                <w:lang w:val="ru-RU"/>
              </w:rPr>
              <w:t>С40, С41,</w:t>
            </w:r>
            <w:r w:rsidRPr="006700A0">
              <w:rPr>
                <w:spacing w:val="-3"/>
                <w:sz w:val="20"/>
                <w:lang w:val="ru-RU"/>
              </w:rPr>
              <w:t xml:space="preserve"> </w:t>
            </w:r>
            <w:r w:rsidRPr="006700A0">
              <w:rPr>
                <w:sz w:val="20"/>
                <w:lang w:val="ru-RU"/>
              </w:rPr>
              <w:t>С44,</w:t>
            </w:r>
            <w:r w:rsidRPr="006700A0">
              <w:rPr>
                <w:spacing w:val="-3"/>
                <w:sz w:val="20"/>
                <w:lang w:val="ru-RU"/>
              </w:rPr>
              <w:t xml:space="preserve"> </w:t>
            </w:r>
            <w:r w:rsidRPr="006700A0">
              <w:rPr>
                <w:sz w:val="20"/>
                <w:lang w:val="ru-RU"/>
              </w:rPr>
              <w:t>С48,</w:t>
            </w:r>
            <w:r w:rsidRPr="006700A0">
              <w:rPr>
                <w:spacing w:val="-3"/>
                <w:sz w:val="20"/>
                <w:lang w:val="ru-RU"/>
              </w:rPr>
              <w:t xml:space="preserve"> </w:t>
            </w:r>
            <w:r w:rsidRPr="006700A0">
              <w:rPr>
                <w:sz w:val="20"/>
                <w:lang w:val="ru-RU"/>
              </w:rPr>
              <w:t>С49, С50,</w:t>
            </w:r>
            <w:r w:rsidRPr="006700A0">
              <w:rPr>
                <w:spacing w:val="-3"/>
                <w:sz w:val="20"/>
                <w:lang w:val="ru-RU"/>
              </w:rPr>
              <w:t xml:space="preserve"> </w:t>
            </w:r>
            <w:r w:rsidRPr="006700A0">
              <w:rPr>
                <w:sz w:val="20"/>
                <w:lang w:val="ru-RU"/>
              </w:rPr>
              <w:t>С51,</w:t>
            </w:r>
            <w:r w:rsidRPr="006700A0">
              <w:rPr>
                <w:spacing w:val="-3"/>
                <w:sz w:val="20"/>
                <w:lang w:val="ru-RU"/>
              </w:rPr>
              <w:t xml:space="preserve"> </w:t>
            </w:r>
            <w:r w:rsidRPr="006700A0">
              <w:rPr>
                <w:sz w:val="20"/>
                <w:lang w:val="ru-RU"/>
              </w:rPr>
              <w:t>С55,</w:t>
            </w:r>
            <w:r w:rsidRPr="006700A0">
              <w:rPr>
                <w:spacing w:val="-3"/>
                <w:sz w:val="20"/>
                <w:lang w:val="ru-RU"/>
              </w:rPr>
              <w:t xml:space="preserve"> </w:t>
            </w:r>
            <w:r w:rsidRPr="006700A0">
              <w:rPr>
                <w:sz w:val="20"/>
                <w:lang w:val="ru-RU"/>
              </w:rPr>
              <w:t>С60, С61,</w:t>
            </w:r>
            <w:r w:rsidRPr="006700A0">
              <w:rPr>
                <w:spacing w:val="-3"/>
                <w:sz w:val="20"/>
                <w:lang w:val="ru-RU"/>
              </w:rPr>
              <w:t xml:space="preserve"> </w:t>
            </w:r>
            <w:r w:rsidRPr="006700A0">
              <w:rPr>
                <w:sz w:val="20"/>
                <w:lang w:val="ru-RU"/>
              </w:rPr>
              <w:t>С64,</w:t>
            </w:r>
            <w:r w:rsidRPr="006700A0">
              <w:rPr>
                <w:spacing w:val="-3"/>
                <w:sz w:val="20"/>
                <w:lang w:val="ru-RU"/>
              </w:rPr>
              <w:t xml:space="preserve"> </w:t>
            </w:r>
            <w:r w:rsidRPr="006700A0">
              <w:rPr>
                <w:sz w:val="20"/>
                <w:lang w:val="ru-RU"/>
              </w:rPr>
              <w:t>С67,</w:t>
            </w:r>
            <w:r w:rsidRPr="006700A0">
              <w:rPr>
                <w:spacing w:val="-3"/>
                <w:sz w:val="20"/>
                <w:lang w:val="ru-RU"/>
              </w:rPr>
              <w:t xml:space="preserve"> </w:t>
            </w:r>
            <w:r w:rsidRPr="006700A0">
              <w:rPr>
                <w:sz w:val="20"/>
                <w:lang w:val="ru-RU"/>
              </w:rPr>
              <w:t>С68, С71.0-</w:t>
            </w:r>
            <w:r>
              <w:rPr>
                <w:sz w:val="20"/>
              </w:rPr>
              <w:t>C</w:t>
            </w:r>
            <w:r w:rsidRPr="006700A0">
              <w:rPr>
                <w:sz w:val="20"/>
                <w:lang w:val="ru-RU"/>
              </w:rPr>
              <w:t xml:space="preserve">71.7, С72.0, С73, С74, </w:t>
            </w:r>
            <w:r>
              <w:rPr>
                <w:sz w:val="20"/>
              </w:rPr>
              <w:t>C</w:t>
            </w:r>
            <w:r w:rsidRPr="006700A0">
              <w:rPr>
                <w:sz w:val="20"/>
                <w:lang w:val="ru-RU"/>
              </w:rPr>
              <w:t>75.3, С77.0,</w:t>
            </w:r>
            <w:r w:rsidRPr="006700A0">
              <w:rPr>
                <w:spacing w:val="-12"/>
                <w:sz w:val="20"/>
                <w:lang w:val="ru-RU"/>
              </w:rPr>
              <w:t xml:space="preserve"> </w:t>
            </w:r>
            <w:r w:rsidRPr="006700A0">
              <w:rPr>
                <w:sz w:val="20"/>
                <w:lang w:val="ru-RU"/>
              </w:rPr>
              <w:t>С77.1,</w:t>
            </w:r>
            <w:r w:rsidRPr="006700A0">
              <w:rPr>
                <w:spacing w:val="-12"/>
                <w:sz w:val="20"/>
                <w:lang w:val="ru-RU"/>
              </w:rPr>
              <w:t xml:space="preserve"> </w:t>
            </w:r>
            <w:r w:rsidRPr="006700A0">
              <w:rPr>
                <w:sz w:val="20"/>
                <w:lang w:val="ru-RU"/>
              </w:rPr>
              <w:t>С77.2, С77.5,</w:t>
            </w:r>
            <w:r w:rsidRPr="006700A0">
              <w:rPr>
                <w:spacing w:val="-2"/>
                <w:sz w:val="20"/>
                <w:lang w:val="ru-RU"/>
              </w:rPr>
              <w:t xml:space="preserve"> </w:t>
            </w:r>
            <w:r>
              <w:rPr>
                <w:sz w:val="20"/>
              </w:rPr>
              <w:t>C</w:t>
            </w:r>
            <w:r w:rsidRPr="006700A0">
              <w:rPr>
                <w:sz w:val="20"/>
                <w:lang w:val="ru-RU"/>
              </w:rPr>
              <w:t>79.3</w:t>
            </w:r>
            <w:r w:rsidRPr="006700A0">
              <w:rPr>
                <w:spacing w:val="-3"/>
                <w:sz w:val="20"/>
                <w:lang w:val="ru-RU"/>
              </w:rPr>
              <w:t xml:space="preserve"> </w:t>
            </w:r>
            <w:r w:rsidRPr="006700A0">
              <w:rPr>
                <w:sz w:val="20"/>
                <w:lang w:val="ru-RU"/>
              </w:rPr>
              <w:t>-</w:t>
            </w:r>
            <w:r w:rsidRPr="006700A0">
              <w:rPr>
                <w:spacing w:val="-1"/>
                <w:sz w:val="20"/>
                <w:lang w:val="ru-RU"/>
              </w:rPr>
              <w:t xml:space="preserve"> </w:t>
            </w:r>
            <w:r>
              <w:rPr>
                <w:spacing w:val="-2"/>
                <w:sz w:val="20"/>
              </w:rPr>
              <w:t>C</w:t>
            </w:r>
            <w:r w:rsidRPr="006700A0">
              <w:rPr>
                <w:spacing w:val="-2"/>
                <w:sz w:val="20"/>
                <w:lang w:val="ru-RU"/>
              </w:rPr>
              <w:t>79.5</w:t>
            </w:r>
          </w:p>
        </w:tc>
        <w:tc>
          <w:tcPr>
            <w:tcW w:w="2985" w:type="dxa"/>
          </w:tcPr>
          <w:p w14:paraId="5BA90B23" w14:textId="77777777" w:rsidR="0058791C" w:rsidRPr="006700A0" w:rsidRDefault="00BA7600">
            <w:pPr>
              <w:pStyle w:val="TableParagraph"/>
              <w:ind w:left="52" w:right="43"/>
              <w:rPr>
                <w:sz w:val="20"/>
                <w:lang w:val="ru-RU"/>
              </w:rPr>
            </w:pPr>
            <w:r w:rsidRPr="006700A0">
              <w:rPr>
                <w:spacing w:val="-2"/>
                <w:sz w:val="20"/>
                <w:lang w:val="ru-RU"/>
              </w:rPr>
              <w:t xml:space="preserve">злокачественные </w:t>
            </w:r>
            <w:r w:rsidRPr="006700A0">
              <w:rPr>
                <w:sz w:val="20"/>
                <w:lang w:val="ru-RU"/>
              </w:rPr>
              <w:t>новообразования головы и шеи, трахеи, бронхов, легкого,</w:t>
            </w:r>
            <w:r w:rsidRPr="006700A0">
              <w:rPr>
                <w:spacing w:val="40"/>
                <w:sz w:val="20"/>
                <w:lang w:val="ru-RU"/>
              </w:rPr>
              <w:t xml:space="preserve"> </w:t>
            </w:r>
            <w:r w:rsidRPr="006700A0">
              <w:rPr>
                <w:sz w:val="20"/>
                <w:lang w:val="ru-RU"/>
              </w:rPr>
              <w:t>плевры, средостения, щитовидной железы, молочной железы, пищевода, желудка, тонкой кишки, ободочной</w:t>
            </w:r>
            <w:r w:rsidRPr="006700A0">
              <w:rPr>
                <w:spacing w:val="40"/>
                <w:sz w:val="20"/>
                <w:lang w:val="ru-RU"/>
              </w:rPr>
              <w:t xml:space="preserve"> </w:t>
            </w:r>
            <w:r w:rsidRPr="006700A0">
              <w:rPr>
                <w:sz w:val="20"/>
                <w:lang w:val="ru-RU"/>
              </w:rPr>
              <w:t>кишки, желчного пузыря, поджелудочной железы, толстой и прямой кишки, анального канала,</w:t>
            </w:r>
            <w:r w:rsidRPr="006700A0">
              <w:rPr>
                <w:spacing w:val="-13"/>
                <w:sz w:val="20"/>
                <w:lang w:val="ru-RU"/>
              </w:rPr>
              <w:t xml:space="preserve"> </w:t>
            </w:r>
            <w:r w:rsidRPr="006700A0">
              <w:rPr>
                <w:sz w:val="20"/>
                <w:lang w:val="ru-RU"/>
              </w:rPr>
              <w:t>печени,</w:t>
            </w:r>
            <w:r w:rsidRPr="006700A0">
              <w:rPr>
                <w:spacing w:val="-12"/>
                <w:sz w:val="20"/>
                <w:lang w:val="ru-RU"/>
              </w:rPr>
              <w:t xml:space="preserve"> </w:t>
            </w:r>
            <w:r w:rsidRPr="006700A0">
              <w:rPr>
                <w:sz w:val="20"/>
                <w:lang w:val="ru-RU"/>
              </w:rPr>
              <w:t>мочевого</w:t>
            </w:r>
            <w:r w:rsidRPr="006700A0">
              <w:rPr>
                <w:spacing w:val="-13"/>
                <w:sz w:val="20"/>
                <w:lang w:val="ru-RU"/>
              </w:rPr>
              <w:t xml:space="preserve"> </w:t>
            </w:r>
            <w:r w:rsidRPr="006700A0">
              <w:rPr>
                <w:sz w:val="20"/>
                <w:lang w:val="ru-RU"/>
              </w:rPr>
              <w:t>пузыря, надпочечников, почки, полового члена, предстательной железы, костей и суставных хрящей, кожи, мягких тканей (Т14</w:t>
            </w:r>
            <w:r>
              <w:rPr>
                <w:sz w:val="20"/>
              </w:rPr>
              <w:t>N</w:t>
            </w:r>
            <w:r w:rsidRPr="006700A0">
              <w:rPr>
                <w:sz w:val="20"/>
                <w:lang w:val="ru-RU"/>
              </w:rPr>
              <w:t xml:space="preserve"> любая М10), локализованные и местнораспространенные</w:t>
            </w:r>
            <w:r w:rsidRPr="006700A0">
              <w:rPr>
                <w:spacing w:val="-13"/>
                <w:sz w:val="20"/>
                <w:lang w:val="ru-RU"/>
              </w:rPr>
              <w:t xml:space="preserve"> </w:t>
            </w:r>
            <w:r w:rsidRPr="006700A0">
              <w:rPr>
                <w:sz w:val="20"/>
                <w:lang w:val="ru-RU"/>
              </w:rPr>
              <w:t xml:space="preserve">формы, </w:t>
            </w:r>
            <w:r w:rsidRPr="006700A0">
              <w:rPr>
                <w:spacing w:val="-2"/>
                <w:sz w:val="20"/>
                <w:lang w:val="ru-RU"/>
              </w:rPr>
              <w:t xml:space="preserve">злокачественные </w:t>
            </w:r>
            <w:r w:rsidRPr="006700A0">
              <w:rPr>
                <w:sz w:val="20"/>
                <w:lang w:val="ru-RU"/>
              </w:rPr>
              <w:t>новообразования почки</w:t>
            </w:r>
          </w:p>
          <w:p w14:paraId="7F1D22DD" w14:textId="77777777" w:rsidR="0058791C" w:rsidRPr="006700A0" w:rsidRDefault="00BA7600">
            <w:pPr>
              <w:pStyle w:val="TableParagraph"/>
              <w:ind w:left="52"/>
              <w:rPr>
                <w:sz w:val="20"/>
                <w:lang w:val="ru-RU"/>
              </w:rPr>
            </w:pPr>
            <w:r w:rsidRPr="006700A0">
              <w:rPr>
                <w:sz w:val="20"/>
                <w:lang w:val="ru-RU"/>
              </w:rPr>
              <w:t>(Т1-Т3</w:t>
            </w:r>
            <w:r>
              <w:rPr>
                <w:sz w:val="20"/>
              </w:rPr>
              <w:t>N</w:t>
            </w:r>
            <w:r w:rsidRPr="006700A0">
              <w:rPr>
                <w:sz w:val="20"/>
                <w:lang w:val="ru-RU"/>
              </w:rPr>
              <w:t>0М0),</w:t>
            </w:r>
            <w:r w:rsidRPr="006700A0">
              <w:rPr>
                <w:spacing w:val="-13"/>
                <w:sz w:val="20"/>
                <w:lang w:val="ru-RU"/>
              </w:rPr>
              <w:t xml:space="preserve"> </w:t>
            </w:r>
            <w:r w:rsidRPr="006700A0">
              <w:rPr>
                <w:sz w:val="20"/>
                <w:lang w:val="ru-RU"/>
              </w:rPr>
              <w:t>локализованные</w:t>
            </w:r>
            <w:r w:rsidRPr="006700A0">
              <w:rPr>
                <w:spacing w:val="-12"/>
                <w:sz w:val="20"/>
                <w:lang w:val="ru-RU"/>
              </w:rPr>
              <w:t xml:space="preserve"> </w:t>
            </w:r>
            <w:r w:rsidRPr="006700A0">
              <w:rPr>
                <w:sz w:val="20"/>
                <w:lang w:val="ru-RU"/>
              </w:rPr>
              <w:t xml:space="preserve">и </w:t>
            </w:r>
            <w:r w:rsidRPr="006700A0">
              <w:rPr>
                <w:spacing w:val="-2"/>
                <w:sz w:val="20"/>
                <w:lang w:val="ru-RU"/>
              </w:rPr>
              <w:t>местнораспространенные</w:t>
            </w:r>
            <w:r w:rsidRPr="006700A0">
              <w:rPr>
                <w:spacing w:val="22"/>
                <w:sz w:val="20"/>
                <w:lang w:val="ru-RU"/>
              </w:rPr>
              <w:t xml:space="preserve"> </w:t>
            </w:r>
            <w:r w:rsidRPr="006700A0">
              <w:rPr>
                <w:spacing w:val="-2"/>
                <w:sz w:val="20"/>
                <w:lang w:val="ru-RU"/>
              </w:rPr>
              <w:t>формы</w:t>
            </w:r>
          </w:p>
        </w:tc>
        <w:tc>
          <w:tcPr>
            <w:tcW w:w="1710" w:type="dxa"/>
          </w:tcPr>
          <w:p w14:paraId="1BCF80BB" w14:textId="77777777" w:rsidR="0058791C" w:rsidRPr="006700A0" w:rsidRDefault="0058791C">
            <w:pPr>
              <w:pStyle w:val="TableParagraph"/>
              <w:rPr>
                <w:sz w:val="20"/>
                <w:lang w:val="ru-RU"/>
              </w:rPr>
            </w:pPr>
          </w:p>
        </w:tc>
        <w:tc>
          <w:tcPr>
            <w:tcW w:w="3525" w:type="dxa"/>
          </w:tcPr>
          <w:p w14:paraId="028A56EF" w14:textId="77777777" w:rsidR="0058791C" w:rsidRPr="006700A0" w:rsidRDefault="00BA7600">
            <w:pPr>
              <w:pStyle w:val="TableParagraph"/>
              <w:spacing w:line="220" w:lineRule="exact"/>
              <w:ind w:left="52"/>
              <w:rPr>
                <w:sz w:val="20"/>
                <w:lang w:val="ru-RU"/>
              </w:rPr>
            </w:pPr>
            <w:r w:rsidRPr="006700A0">
              <w:rPr>
                <w:sz w:val="20"/>
                <w:lang w:val="ru-RU"/>
              </w:rPr>
              <w:t>протонная</w:t>
            </w:r>
            <w:r w:rsidRPr="006700A0">
              <w:rPr>
                <w:spacing w:val="-5"/>
                <w:sz w:val="20"/>
                <w:lang w:val="ru-RU"/>
              </w:rPr>
              <w:t xml:space="preserve"> </w:t>
            </w:r>
            <w:r w:rsidRPr="006700A0">
              <w:rPr>
                <w:sz w:val="20"/>
                <w:lang w:val="ru-RU"/>
              </w:rPr>
              <w:t>лучевая</w:t>
            </w:r>
            <w:r w:rsidRPr="006700A0">
              <w:rPr>
                <w:spacing w:val="-4"/>
                <w:sz w:val="20"/>
                <w:lang w:val="ru-RU"/>
              </w:rPr>
              <w:t xml:space="preserve"> </w:t>
            </w:r>
            <w:r w:rsidRPr="006700A0">
              <w:rPr>
                <w:spacing w:val="-2"/>
                <w:sz w:val="20"/>
                <w:lang w:val="ru-RU"/>
              </w:rPr>
              <w:t>терапия,</w:t>
            </w:r>
          </w:p>
          <w:p w14:paraId="1035CFDD" w14:textId="77777777" w:rsidR="0058791C" w:rsidRPr="006700A0" w:rsidRDefault="00BA7600">
            <w:pPr>
              <w:pStyle w:val="TableParagraph"/>
              <w:ind w:left="52"/>
              <w:rPr>
                <w:sz w:val="20"/>
                <w:lang w:val="ru-RU"/>
              </w:rPr>
            </w:pP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w:t>
            </w:r>
            <w:r w:rsidRPr="006700A0">
              <w:rPr>
                <w:spacing w:val="-11"/>
                <w:sz w:val="20"/>
                <w:lang w:val="ru-RU"/>
              </w:rPr>
              <w:t xml:space="preserve"> </w:t>
            </w:r>
            <w:r>
              <w:rPr>
                <w:sz w:val="20"/>
              </w:rPr>
              <w:t>IMPT</w:t>
            </w:r>
            <w:r w:rsidRPr="006700A0">
              <w:rPr>
                <w:sz w:val="20"/>
                <w:lang w:val="ru-RU"/>
              </w:rPr>
              <w:t>.</w:t>
            </w:r>
            <w:r w:rsidRPr="006700A0">
              <w:rPr>
                <w:spacing w:val="-11"/>
                <w:sz w:val="20"/>
                <w:lang w:val="ru-RU"/>
              </w:rPr>
              <w:t xml:space="preserve"> </w:t>
            </w:r>
            <w:r w:rsidRPr="006700A0">
              <w:rPr>
                <w:sz w:val="20"/>
                <w:lang w:val="ru-RU"/>
              </w:rPr>
              <w:t>Радиомодификация. Компьютерная томография и (или) магниторезонансная топометрия.</w:t>
            </w:r>
          </w:p>
          <w:p w14:paraId="7B741E3C" w14:textId="77777777" w:rsidR="0058791C" w:rsidRPr="006700A0" w:rsidRDefault="00BA7600">
            <w:pPr>
              <w:pStyle w:val="TableParagraph"/>
              <w:ind w:left="52"/>
              <w:rPr>
                <w:sz w:val="20"/>
                <w:lang w:val="ru-RU"/>
              </w:rPr>
            </w:pPr>
            <w:r w:rsidRPr="006700A0">
              <w:rPr>
                <w:sz w:val="20"/>
                <w:lang w:val="ru-RU"/>
              </w:rPr>
              <w:t>3</w:t>
            </w:r>
            <w:r>
              <w:rPr>
                <w:sz w:val="20"/>
              </w:rPr>
              <w:t>D</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4</w:t>
            </w:r>
            <w:r>
              <w:rPr>
                <w:sz w:val="20"/>
              </w:rPr>
              <w:t>D</w:t>
            </w:r>
            <w:r w:rsidRPr="006700A0">
              <w:rPr>
                <w:spacing w:val="-10"/>
                <w:sz w:val="20"/>
                <w:lang w:val="ru-RU"/>
              </w:rPr>
              <w:t xml:space="preserve"> </w:t>
            </w:r>
            <w:r w:rsidRPr="006700A0">
              <w:rPr>
                <w:sz w:val="20"/>
                <w:lang w:val="ru-RU"/>
              </w:rPr>
              <w:t>планирование.</w:t>
            </w:r>
            <w:r w:rsidRPr="006700A0">
              <w:rPr>
                <w:spacing w:val="-10"/>
                <w:sz w:val="20"/>
                <w:lang w:val="ru-RU"/>
              </w:rPr>
              <w:t xml:space="preserve"> </w:t>
            </w:r>
            <w:r w:rsidRPr="006700A0">
              <w:rPr>
                <w:sz w:val="20"/>
                <w:lang w:val="ru-RU"/>
              </w:rPr>
              <w:t>Фиксирующие устройства. Плоскостная и (или) объемная визуализация мишени</w:t>
            </w:r>
          </w:p>
        </w:tc>
        <w:tc>
          <w:tcPr>
            <w:tcW w:w="1815" w:type="dxa"/>
          </w:tcPr>
          <w:p w14:paraId="30B8E98C" w14:textId="77777777" w:rsidR="0058791C" w:rsidRDefault="00BA7600">
            <w:pPr>
              <w:pStyle w:val="TableParagraph"/>
              <w:spacing w:line="220" w:lineRule="exact"/>
              <w:ind w:right="510"/>
              <w:jc w:val="right"/>
              <w:rPr>
                <w:sz w:val="20"/>
              </w:rPr>
            </w:pPr>
            <w:r>
              <w:rPr>
                <w:sz w:val="20"/>
              </w:rPr>
              <w:t xml:space="preserve">2 148 </w:t>
            </w:r>
            <w:r>
              <w:rPr>
                <w:spacing w:val="-5"/>
                <w:sz w:val="20"/>
              </w:rPr>
              <w:t>887</w:t>
            </w:r>
          </w:p>
        </w:tc>
      </w:tr>
      <w:tr w:rsidR="0058791C" w14:paraId="01AE8987" w14:textId="77777777">
        <w:trPr>
          <w:trHeight w:val="1380"/>
        </w:trPr>
        <w:tc>
          <w:tcPr>
            <w:tcW w:w="975" w:type="dxa"/>
          </w:tcPr>
          <w:p w14:paraId="13B10CA8" w14:textId="77777777" w:rsidR="0058791C" w:rsidRDefault="00BA7600">
            <w:pPr>
              <w:pStyle w:val="TableParagraph"/>
              <w:spacing w:line="229" w:lineRule="exact"/>
              <w:ind w:left="10" w:right="34"/>
              <w:jc w:val="center"/>
              <w:rPr>
                <w:sz w:val="20"/>
              </w:rPr>
            </w:pPr>
            <w:r>
              <w:rPr>
                <w:spacing w:val="-5"/>
                <w:sz w:val="20"/>
              </w:rPr>
              <w:t>34</w:t>
            </w:r>
          </w:p>
        </w:tc>
        <w:tc>
          <w:tcPr>
            <w:tcW w:w="2835" w:type="dxa"/>
          </w:tcPr>
          <w:p w14:paraId="0A3F4880" w14:textId="77777777" w:rsidR="0058791C" w:rsidRDefault="00BA7600">
            <w:pPr>
              <w:pStyle w:val="TableParagraph"/>
              <w:ind w:left="52" w:right="724"/>
              <w:rPr>
                <w:sz w:val="20"/>
              </w:rPr>
            </w:pPr>
            <w:r>
              <w:rPr>
                <w:sz w:val="20"/>
              </w:rPr>
              <w:t>Иммунотерапия</w:t>
            </w:r>
            <w:r>
              <w:rPr>
                <w:spacing w:val="-13"/>
                <w:sz w:val="20"/>
              </w:rPr>
              <w:t xml:space="preserve"> </w:t>
            </w:r>
            <w:r>
              <w:rPr>
                <w:sz w:val="20"/>
              </w:rPr>
              <w:t xml:space="preserve">острых </w:t>
            </w:r>
            <w:r>
              <w:rPr>
                <w:spacing w:val="-2"/>
                <w:sz w:val="20"/>
              </w:rPr>
              <w:t>лейкозов</w:t>
            </w:r>
          </w:p>
        </w:tc>
        <w:tc>
          <w:tcPr>
            <w:tcW w:w="1860" w:type="dxa"/>
          </w:tcPr>
          <w:p w14:paraId="38CD0435" w14:textId="77777777" w:rsidR="0058791C" w:rsidRDefault="00BA7600">
            <w:pPr>
              <w:pStyle w:val="TableParagraph"/>
              <w:spacing w:line="229" w:lineRule="exact"/>
              <w:ind w:left="52"/>
              <w:rPr>
                <w:sz w:val="20"/>
              </w:rPr>
            </w:pPr>
            <w:r>
              <w:rPr>
                <w:spacing w:val="-2"/>
                <w:sz w:val="20"/>
              </w:rPr>
              <w:t>С91.0</w:t>
            </w:r>
          </w:p>
        </w:tc>
        <w:tc>
          <w:tcPr>
            <w:tcW w:w="2985" w:type="dxa"/>
          </w:tcPr>
          <w:p w14:paraId="2C273774" w14:textId="77777777" w:rsidR="0058791C" w:rsidRPr="006700A0" w:rsidRDefault="00BA7600">
            <w:pPr>
              <w:pStyle w:val="TableParagraph"/>
              <w:ind w:left="52"/>
              <w:rPr>
                <w:sz w:val="20"/>
                <w:lang w:val="ru-RU"/>
              </w:rPr>
            </w:pPr>
            <w:r w:rsidRPr="006700A0">
              <w:rPr>
                <w:sz w:val="20"/>
                <w:lang w:val="ru-RU"/>
              </w:rPr>
              <w:t>острый</w:t>
            </w:r>
            <w:r w:rsidRPr="006700A0">
              <w:rPr>
                <w:spacing w:val="-13"/>
                <w:sz w:val="20"/>
                <w:lang w:val="ru-RU"/>
              </w:rPr>
              <w:t xml:space="preserve"> </w:t>
            </w:r>
            <w:r w:rsidRPr="006700A0">
              <w:rPr>
                <w:sz w:val="20"/>
                <w:lang w:val="ru-RU"/>
              </w:rPr>
              <w:t>лимфобластный</w:t>
            </w:r>
            <w:r w:rsidRPr="006700A0">
              <w:rPr>
                <w:spacing w:val="-12"/>
                <w:sz w:val="20"/>
                <w:lang w:val="ru-RU"/>
              </w:rPr>
              <w:t xml:space="preserve"> </w:t>
            </w:r>
            <w:r w:rsidRPr="006700A0">
              <w:rPr>
                <w:sz w:val="20"/>
                <w:lang w:val="ru-RU"/>
              </w:rPr>
              <w:t>лейкоз</w:t>
            </w:r>
            <w:r w:rsidRPr="006700A0">
              <w:rPr>
                <w:spacing w:val="-13"/>
                <w:sz w:val="20"/>
                <w:lang w:val="ru-RU"/>
              </w:rPr>
              <w:t xml:space="preserve"> </w:t>
            </w:r>
            <w:r w:rsidRPr="006700A0">
              <w:rPr>
                <w:sz w:val="20"/>
                <w:lang w:val="ru-RU"/>
              </w:rPr>
              <w:t xml:space="preserve">у взрослых, в том числе рецидив, включая минимальную остаточную болезнь (МОБ), или </w:t>
            </w:r>
            <w:r w:rsidRPr="006700A0">
              <w:rPr>
                <w:spacing w:val="-2"/>
                <w:sz w:val="20"/>
                <w:lang w:val="ru-RU"/>
              </w:rPr>
              <w:t>рефрактерность</w:t>
            </w:r>
          </w:p>
        </w:tc>
        <w:tc>
          <w:tcPr>
            <w:tcW w:w="1710" w:type="dxa"/>
          </w:tcPr>
          <w:p w14:paraId="77871A94" w14:textId="77777777" w:rsidR="0058791C" w:rsidRDefault="00BA7600">
            <w:pPr>
              <w:pStyle w:val="TableParagraph"/>
              <w:ind w:left="52"/>
              <w:rPr>
                <w:sz w:val="20"/>
              </w:rPr>
            </w:pPr>
            <w:r>
              <w:rPr>
                <w:spacing w:val="-2"/>
                <w:sz w:val="20"/>
              </w:rPr>
              <w:t>терапевтическое лечение</w:t>
            </w:r>
          </w:p>
        </w:tc>
        <w:tc>
          <w:tcPr>
            <w:tcW w:w="3525" w:type="dxa"/>
          </w:tcPr>
          <w:p w14:paraId="15139DDF" w14:textId="77777777" w:rsidR="0058791C" w:rsidRPr="006700A0" w:rsidRDefault="00BA7600">
            <w:pPr>
              <w:pStyle w:val="TableParagraph"/>
              <w:ind w:left="52" w:right="97"/>
              <w:rPr>
                <w:sz w:val="20"/>
                <w:lang w:val="ru-RU"/>
              </w:rPr>
            </w:pPr>
            <w:r w:rsidRPr="006700A0">
              <w:rPr>
                <w:sz w:val="20"/>
                <w:lang w:val="ru-RU"/>
              </w:rPr>
              <w:t>иммунотерапия острого лимфобластного лейкоза биспецифическими и конъюгированными</w:t>
            </w:r>
            <w:r w:rsidRPr="006700A0">
              <w:rPr>
                <w:spacing w:val="-13"/>
                <w:sz w:val="20"/>
                <w:lang w:val="ru-RU"/>
              </w:rPr>
              <w:t xml:space="preserve"> </w:t>
            </w:r>
            <w:r w:rsidRPr="006700A0">
              <w:rPr>
                <w:sz w:val="20"/>
                <w:lang w:val="ru-RU"/>
              </w:rPr>
              <w:t xml:space="preserve">моноклональными </w:t>
            </w:r>
            <w:r w:rsidRPr="006700A0">
              <w:rPr>
                <w:spacing w:val="-2"/>
                <w:sz w:val="20"/>
                <w:lang w:val="ru-RU"/>
              </w:rPr>
              <w:t>антителами</w:t>
            </w:r>
          </w:p>
        </w:tc>
        <w:tc>
          <w:tcPr>
            <w:tcW w:w="1815" w:type="dxa"/>
          </w:tcPr>
          <w:p w14:paraId="2C9C4277" w14:textId="77777777" w:rsidR="0058791C" w:rsidRDefault="00BA7600">
            <w:pPr>
              <w:pStyle w:val="TableParagraph"/>
              <w:spacing w:line="229" w:lineRule="exact"/>
              <w:ind w:right="550"/>
              <w:jc w:val="right"/>
              <w:rPr>
                <w:sz w:val="20"/>
              </w:rPr>
            </w:pPr>
            <w:r>
              <w:rPr>
                <w:spacing w:val="-2"/>
                <w:sz w:val="20"/>
              </w:rPr>
              <w:t>5291859</w:t>
            </w:r>
          </w:p>
        </w:tc>
      </w:tr>
      <w:tr w:rsidR="0058791C" w14:paraId="12A89C4A" w14:textId="77777777">
        <w:trPr>
          <w:trHeight w:val="930"/>
        </w:trPr>
        <w:tc>
          <w:tcPr>
            <w:tcW w:w="975" w:type="dxa"/>
          </w:tcPr>
          <w:p w14:paraId="1FDEBFA9" w14:textId="77777777" w:rsidR="0058791C" w:rsidRDefault="00BA7600">
            <w:pPr>
              <w:pStyle w:val="TableParagraph"/>
              <w:spacing w:line="229" w:lineRule="exact"/>
              <w:ind w:left="10" w:right="34"/>
              <w:jc w:val="center"/>
              <w:rPr>
                <w:sz w:val="20"/>
              </w:rPr>
            </w:pPr>
            <w:r>
              <w:rPr>
                <w:spacing w:val="-5"/>
                <w:sz w:val="20"/>
              </w:rPr>
              <w:t>35</w:t>
            </w:r>
          </w:p>
        </w:tc>
        <w:tc>
          <w:tcPr>
            <w:tcW w:w="2835" w:type="dxa"/>
          </w:tcPr>
          <w:p w14:paraId="3F6B720A" w14:textId="77777777" w:rsidR="0058791C" w:rsidRPr="006700A0" w:rsidRDefault="00BA7600">
            <w:pPr>
              <w:pStyle w:val="TableParagraph"/>
              <w:ind w:left="52" w:right="55"/>
              <w:rPr>
                <w:sz w:val="20"/>
                <w:lang w:val="ru-RU"/>
              </w:rPr>
            </w:pPr>
            <w:r w:rsidRPr="006700A0">
              <w:rPr>
                <w:spacing w:val="-2"/>
                <w:sz w:val="20"/>
                <w:lang w:val="ru-RU"/>
              </w:rPr>
              <w:t xml:space="preserve">Нехимиотерапевтическое </w:t>
            </w:r>
            <w:r w:rsidRPr="006700A0">
              <w:rPr>
                <w:sz w:val="20"/>
                <w:lang w:val="ru-RU"/>
              </w:rPr>
              <w:t>биологическое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 xml:space="preserve">острых </w:t>
            </w:r>
            <w:r w:rsidRPr="006700A0">
              <w:rPr>
                <w:spacing w:val="-2"/>
                <w:sz w:val="20"/>
                <w:lang w:val="ru-RU"/>
              </w:rPr>
              <w:t>лейкозов</w:t>
            </w:r>
          </w:p>
        </w:tc>
        <w:tc>
          <w:tcPr>
            <w:tcW w:w="1860" w:type="dxa"/>
          </w:tcPr>
          <w:p w14:paraId="1802CA98" w14:textId="77777777" w:rsidR="0058791C" w:rsidRDefault="00BA7600">
            <w:pPr>
              <w:pStyle w:val="TableParagraph"/>
              <w:spacing w:line="229" w:lineRule="exact"/>
              <w:ind w:left="52"/>
              <w:rPr>
                <w:sz w:val="20"/>
              </w:rPr>
            </w:pPr>
            <w:r>
              <w:rPr>
                <w:spacing w:val="-2"/>
                <w:sz w:val="20"/>
              </w:rPr>
              <w:t>С92.0</w:t>
            </w:r>
          </w:p>
        </w:tc>
        <w:tc>
          <w:tcPr>
            <w:tcW w:w="2985" w:type="dxa"/>
          </w:tcPr>
          <w:p w14:paraId="3E22DE58" w14:textId="77777777" w:rsidR="0058791C" w:rsidRDefault="00BA7600">
            <w:pPr>
              <w:pStyle w:val="TableParagraph"/>
              <w:spacing w:line="229" w:lineRule="exact"/>
              <w:ind w:left="52"/>
              <w:rPr>
                <w:sz w:val="20"/>
              </w:rPr>
            </w:pPr>
            <w:r>
              <w:rPr>
                <w:sz w:val="20"/>
              </w:rPr>
              <w:t>острые</w:t>
            </w:r>
            <w:r>
              <w:rPr>
                <w:spacing w:val="-5"/>
                <w:sz w:val="20"/>
              </w:rPr>
              <w:t xml:space="preserve"> </w:t>
            </w:r>
            <w:r>
              <w:rPr>
                <w:sz w:val="20"/>
              </w:rPr>
              <w:t>миелоидные</w:t>
            </w:r>
            <w:r>
              <w:rPr>
                <w:spacing w:val="-5"/>
                <w:sz w:val="20"/>
              </w:rPr>
              <w:t xml:space="preserve"> </w:t>
            </w:r>
            <w:r>
              <w:rPr>
                <w:spacing w:val="-2"/>
                <w:sz w:val="20"/>
              </w:rPr>
              <w:t>лейкозы</w:t>
            </w:r>
          </w:p>
        </w:tc>
        <w:tc>
          <w:tcPr>
            <w:tcW w:w="1710" w:type="dxa"/>
          </w:tcPr>
          <w:p w14:paraId="5AB8A77D" w14:textId="77777777" w:rsidR="0058791C" w:rsidRDefault="00BA7600">
            <w:pPr>
              <w:pStyle w:val="TableParagraph"/>
              <w:ind w:left="52"/>
              <w:rPr>
                <w:sz w:val="20"/>
              </w:rPr>
            </w:pPr>
            <w:r>
              <w:rPr>
                <w:spacing w:val="-2"/>
                <w:sz w:val="20"/>
              </w:rPr>
              <w:t>терапевтическое лечение</w:t>
            </w:r>
          </w:p>
        </w:tc>
        <w:tc>
          <w:tcPr>
            <w:tcW w:w="3525" w:type="dxa"/>
          </w:tcPr>
          <w:p w14:paraId="78FE5839" w14:textId="77777777" w:rsidR="0058791C" w:rsidRPr="006700A0" w:rsidRDefault="00BA7600">
            <w:pPr>
              <w:pStyle w:val="TableParagraph"/>
              <w:ind w:left="52"/>
              <w:rPr>
                <w:sz w:val="20"/>
                <w:lang w:val="ru-RU"/>
              </w:rPr>
            </w:pPr>
            <w:r w:rsidRPr="006700A0">
              <w:rPr>
                <w:sz w:val="20"/>
                <w:lang w:val="ru-RU"/>
              </w:rPr>
              <w:t>эпигенетическая и таргетная терапия острых лейкозов ингибиторами ключевых</w:t>
            </w:r>
            <w:r w:rsidRPr="006700A0">
              <w:rPr>
                <w:spacing w:val="-13"/>
                <w:sz w:val="20"/>
                <w:lang w:val="ru-RU"/>
              </w:rPr>
              <w:t xml:space="preserve"> </w:t>
            </w:r>
            <w:r w:rsidRPr="006700A0">
              <w:rPr>
                <w:sz w:val="20"/>
                <w:lang w:val="ru-RU"/>
              </w:rPr>
              <w:t>точек</w:t>
            </w:r>
            <w:r w:rsidRPr="006700A0">
              <w:rPr>
                <w:spacing w:val="-12"/>
                <w:sz w:val="20"/>
                <w:lang w:val="ru-RU"/>
              </w:rPr>
              <w:t xml:space="preserve"> </w:t>
            </w:r>
            <w:r w:rsidRPr="006700A0">
              <w:rPr>
                <w:sz w:val="20"/>
                <w:lang w:val="ru-RU"/>
              </w:rPr>
              <w:t>сигнальных</w:t>
            </w:r>
            <w:r w:rsidRPr="006700A0">
              <w:rPr>
                <w:spacing w:val="-13"/>
                <w:sz w:val="20"/>
                <w:lang w:val="ru-RU"/>
              </w:rPr>
              <w:t xml:space="preserve"> </w:t>
            </w:r>
            <w:r w:rsidRPr="006700A0">
              <w:rPr>
                <w:sz w:val="20"/>
                <w:lang w:val="ru-RU"/>
              </w:rPr>
              <w:t>каскадов</w:t>
            </w:r>
          </w:p>
        </w:tc>
        <w:tc>
          <w:tcPr>
            <w:tcW w:w="1815" w:type="dxa"/>
          </w:tcPr>
          <w:p w14:paraId="508B7F89" w14:textId="77777777" w:rsidR="0058791C" w:rsidRDefault="00BA7600">
            <w:pPr>
              <w:pStyle w:val="TableParagraph"/>
              <w:spacing w:line="229" w:lineRule="exact"/>
              <w:ind w:right="510"/>
              <w:jc w:val="right"/>
              <w:rPr>
                <w:sz w:val="20"/>
              </w:rPr>
            </w:pPr>
            <w:r>
              <w:rPr>
                <w:sz w:val="20"/>
              </w:rPr>
              <w:t xml:space="preserve">1 640 </w:t>
            </w:r>
            <w:r>
              <w:rPr>
                <w:spacing w:val="-5"/>
                <w:sz w:val="20"/>
              </w:rPr>
              <w:t>024</w:t>
            </w:r>
          </w:p>
        </w:tc>
      </w:tr>
      <w:tr w:rsidR="0058791C" w14:paraId="5859748A" w14:textId="77777777">
        <w:trPr>
          <w:trHeight w:val="1140"/>
        </w:trPr>
        <w:tc>
          <w:tcPr>
            <w:tcW w:w="975" w:type="dxa"/>
          </w:tcPr>
          <w:p w14:paraId="69807D79" w14:textId="77777777" w:rsidR="0058791C" w:rsidRDefault="00BA7600">
            <w:pPr>
              <w:pStyle w:val="TableParagraph"/>
              <w:spacing w:line="214" w:lineRule="exact"/>
              <w:ind w:left="10" w:right="34"/>
              <w:jc w:val="center"/>
              <w:rPr>
                <w:sz w:val="20"/>
              </w:rPr>
            </w:pPr>
            <w:r>
              <w:rPr>
                <w:spacing w:val="-5"/>
                <w:sz w:val="20"/>
              </w:rPr>
              <w:t>36</w:t>
            </w:r>
          </w:p>
        </w:tc>
        <w:tc>
          <w:tcPr>
            <w:tcW w:w="2835" w:type="dxa"/>
          </w:tcPr>
          <w:p w14:paraId="015A8CD0" w14:textId="77777777" w:rsidR="0058791C" w:rsidRPr="006700A0" w:rsidRDefault="00BA7600">
            <w:pPr>
              <w:pStyle w:val="TableParagraph"/>
              <w:spacing w:line="214" w:lineRule="exact"/>
              <w:ind w:left="52"/>
              <w:rPr>
                <w:sz w:val="20"/>
                <w:lang w:val="ru-RU"/>
              </w:rPr>
            </w:pPr>
            <w:r w:rsidRPr="006700A0">
              <w:rPr>
                <w:sz w:val="20"/>
                <w:lang w:val="ru-RU"/>
              </w:rPr>
              <w:t>Лечение</w:t>
            </w:r>
            <w:r w:rsidRPr="006700A0">
              <w:rPr>
                <w:spacing w:val="-4"/>
                <w:sz w:val="20"/>
                <w:lang w:val="ru-RU"/>
              </w:rPr>
              <w:t xml:space="preserve"> </w:t>
            </w:r>
            <w:r w:rsidRPr="006700A0">
              <w:rPr>
                <w:sz w:val="20"/>
                <w:lang w:val="ru-RU"/>
              </w:rPr>
              <w:t>острого</w:t>
            </w:r>
            <w:r w:rsidRPr="006700A0">
              <w:rPr>
                <w:spacing w:val="-3"/>
                <w:sz w:val="20"/>
                <w:lang w:val="ru-RU"/>
              </w:rPr>
              <w:t xml:space="preserve"> </w:t>
            </w:r>
            <w:r w:rsidRPr="006700A0">
              <w:rPr>
                <w:spacing w:val="-2"/>
                <w:sz w:val="20"/>
                <w:lang w:val="ru-RU"/>
              </w:rPr>
              <w:t>лейкоза</w:t>
            </w:r>
          </w:p>
          <w:p w14:paraId="09D8B2BA" w14:textId="77777777" w:rsidR="0058791C" w:rsidRPr="006700A0" w:rsidRDefault="00BA7600">
            <w:pPr>
              <w:pStyle w:val="TableParagraph"/>
              <w:ind w:left="52" w:right="55"/>
              <w:rPr>
                <w:sz w:val="20"/>
                <w:lang w:val="ru-RU"/>
              </w:rPr>
            </w:pPr>
            <w:r w:rsidRPr="006700A0">
              <w:rPr>
                <w:sz w:val="20"/>
                <w:lang w:val="ru-RU"/>
              </w:rPr>
              <w:t>с использованием биотехнологических</w:t>
            </w:r>
            <w:r w:rsidRPr="006700A0">
              <w:rPr>
                <w:spacing w:val="-13"/>
                <w:sz w:val="20"/>
                <w:lang w:val="ru-RU"/>
              </w:rPr>
              <w:t xml:space="preserve"> </w:t>
            </w:r>
            <w:r w:rsidRPr="006700A0">
              <w:rPr>
                <w:sz w:val="20"/>
                <w:lang w:val="ru-RU"/>
              </w:rPr>
              <w:t>методов</w:t>
            </w:r>
            <w:r w:rsidRPr="006700A0">
              <w:rPr>
                <w:spacing w:val="-12"/>
                <w:sz w:val="20"/>
                <w:lang w:val="ru-RU"/>
              </w:rPr>
              <w:t xml:space="preserve"> </w:t>
            </w:r>
            <w:r w:rsidRPr="006700A0">
              <w:rPr>
                <w:sz w:val="20"/>
                <w:lang w:val="ru-RU"/>
              </w:rPr>
              <w:t xml:space="preserve">у </w:t>
            </w:r>
            <w:r w:rsidRPr="006700A0">
              <w:rPr>
                <w:spacing w:val="-2"/>
                <w:sz w:val="20"/>
                <w:lang w:val="ru-RU"/>
              </w:rPr>
              <w:t>детей</w:t>
            </w:r>
          </w:p>
        </w:tc>
        <w:tc>
          <w:tcPr>
            <w:tcW w:w="1860" w:type="dxa"/>
          </w:tcPr>
          <w:p w14:paraId="594D2EA9" w14:textId="77777777" w:rsidR="0058791C" w:rsidRDefault="00BA7600">
            <w:pPr>
              <w:pStyle w:val="TableParagraph"/>
              <w:spacing w:line="214" w:lineRule="exact"/>
              <w:ind w:left="52"/>
              <w:rPr>
                <w:sz w:val="20"/>
              </w:rPr>
            </w:pPr>
            <w:r>
              <w:rPr>
                <w:spacing w:val="-2"/>
                <w:sz w:val="20"/>
              </w:rPr>
              <w:t>С91.0</w:t>
            </w:r>
          </w:p>
        </w:tc>
        <w:tc>
          <w:tcPr>
            <w:tcW w:w="2985" w:type="dxa"/>
          </w:tcPr>
          <w:p w14:paraId="0103EB5E" w14:textId="77777777" w:rsidR="0058791C" w:rsidRPr="006700A0" w:rsidRDefault="00BA7600">
            <w:pPr>
              <w:pStyle w:val="TableParagraph"/>
              <w:spacing w:line="214" w:lineRule="exact"/>
              <w:ind w:left="52"/>
              <w:rPr>
                <w:sz w:val="20"/>
                <w:lang w:val="ru-RU"/>
              </w:rPr>
            </w:pPr>
            <w:r w:rsidRPr="006700A0">
              <w:rPr>
                <w:sz w:val="20"/>
                <w:lang w:val="ru-RU"/>
              </w:rPr>
              <w:t>острый</w:t>
            </w:r>
            <w:r w:rsidRPr="006700A0">
              <w:rPr>
                <w:spacing w:val="-1"/>
                <w:sz w:val="20"/>
                <w:lang w:val="ru-RU"/>
              </w:rPr>
              <w:t xml:space="preserve"> </w:t>
            </w:r>
            <w:r w:rsidRPr="006700A0">
              <w:rPr>
                <w:sz w:val="20"/>
                <w:lang w:val="ru-RU"/>
              </w:rPr>
              <w:t xml:space="preserve">лимфобластный лейкоз </w:t>
            </w:r>
            <w:r w:rsidRPr="006700A0">
              <w:rPr>
                <w:spacing w:val="-10"/>
                <w:sz w:val="20"/>
                <w:lang w:val="ru-RU"/>
              </w:rPr>
              <w:t>у</w:t>
            </w:r>
          </w:p>
          <w:p w14:paraId="0E692867" w14:textId="77777777" w:rsidR="0058791C" w:rsidRPr="006700A0" w:rsidRDefault="00BA7600">
            <w:pPr>
              <w:pStyle w:val="TableParagraph"/>
              <w:ind w:left="52"/>
              <w:rPr>
                <w:sz w:val="20"/>
                <w:lang w:val="ru-RU"/>
              </w:rPr>
            </w:pPr>
            <w:r w:rsidRPr="006700A0">
              <w:rPr>
                <w:spacing w:val="-2"/>
                <w:sz w:val="20"/>
                <w:lang w:val="ru-RU"/>
              </w:rPr>
              <w:t>детей</w:t>
            </w:r>
          </w:p>
        </w:tc>
        <w:tc>
          <w:tcPr>
            <w:tcW w:w="1710" w:type="dxa"/>
          </w:tcPr>
          <w:p w14:paraId="733FB42F" w14:textId="77777777" w:rsidR="0058791C" w:rsidRDefault="00BA7600">
            <w:pPr>
              <w:pStyle w:val="TableParagraph"/>
              <w:spacing w:line="214" w:lineRule="exact"/>
              <w:ind w:left="52"/>
              <w:rPr>
                <w:sz w:val="20"/>
              </w:rPr>
            </w:pPr>
            <w:r>
              <w:rPr>
                <w:spacing w:val="-2"/>
                <w:sz w:val="20"/>
              </w:rPr>
              <w:t>терапевтическое</w:t>
            </w:r>
          </w:p>
          <w:p w14:paraId="6DF06053" w14:textId="77777777" w:rsidR="0058791C" w:rsidRDefault="00BA7600">
            <w:pPr>
              <w:pStyle w:val="TableParagraph"/>
              <w:ind w:left="52"/>
              <w:rPr>
                <w:sz w:val="20"/>
              </w:rPr>
            </w:pPr>
            <w:r>
              <w:rPr>
                <w:spacing w:val="-2"/>
                <w:sz w:val="20"/>
              </w:rPr>
              <w:t>лечение</w:t>
            </w:r>
          </w:p>
        </w:tc>
        <w:tc>
          <w:tcPr>
            <w:tcW w:w="3525" w:type="dxa"/>
          </w:tcPr>
          <w:p w14:paraId="39AC524E" w14:textId="77777777" w:rsidR="0058791C" w:rsidRPr="006700A0" w:rsidRDefault="00BA7600">
            <w:pPr>
              <w:pStyle w:val="TableParagraph"/>
              <w:spacing w:line="214" w:lineRule="exact"/>
              <w:ind w:left="52"/>
              <w:rPr>
                <w:sz w:val="20"/>
                <w:lang w:val="ru-RU"/>
              </w:rPr>
            </w:pPr>
            <w:r w:rsidRPr="006700A0">
              <w:rPr>
                <w:sz w:val="20"/>
                <w:lang w:val="ru-RU"/>
              </w:rPr>
              <w:t xml:space="preserve">терапия острого </w:t>
            </w:r>
            <w:r w:rsidRPr="006700A0">
              <w:rPr>
                <w:spacing w:val="-2"/>
                <w:sz w:val="20"/>
                <w:lang w:val="ru-RU"/>
              </w:rPr>
              <w:t>лимфобластного</w:t>
            </w:r>
          </w:p>
          <w:p w14:paraId="22DE4172" w14:textId="77777777" w:rsidR="0058791C" w:rsidRPr="006700A0" w:rsidRDefault="00BA7600">
            <w:pPr>
              <w:pStyle w:val="TableParagraph"/>
              <w:ind w:left="52"/>
              <w:rPr>
                <w:sz w:val="20"/>
                <w:lang w:val="ru-RU"/>
              </w:rPr>
            </w:pPr>
            <w:r w:rsidRPr="006700A0">
              <w:rPr>
                <w:sz w:val="20"/>
                <w:lang w:val="ru-RU"/>
              </w:rPr>
              <w:t>лейкоза</w:t>
            </w:r>
            <w:r w:rsidRPr="006700A0">
              <w:rPr>
                <w:spacing w:val="-10"/>
                <w:sz w:val="20"/>
                <w:lang w:val="ru-RU"/>
              </w:rPr>
              <w:t xml:space="preserve"> </w:t>
            </w:r>
            <w:r w:rsidRPr="006700A0">
              <w:rPr>
                <w:sz w:val="20"/>
                <w:lang w:val="ru-RU"/>
              </w:rPr>
              <w:t>у</w:t>
            </w:r>
            <w:r w:rsidRPr="006700A0">
              <w:rPr>
                <w:spacing w:val="-10"/>
                <w:sz w:val="20"/>
                <w:lang w:val="ru-RU"/>
              </w:rPr>
              <w:t xml:space="preserve"> </w:t>
            </w:r>
            <w:r w:rsidRPr="006700A0">
              <w:rPr>
                <w:sz w:val="20"/>
                <w:lang w:val="ru-RU"/>
              </w:rPr>
              <w:t>детей</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применением моноклональных антител</w:t>
            </w:r>
          </w:p>
        </w:tc>
        <w:tc>
          <w:tcPr>
            <w:tcW w:w="1815" w:type="dxa"/>
          </w:tcPr>
          <w:p w14:paraId="4381745A" w14:textId="77777777" w:rsidR="0058791C" w:rsidRDefault="00BA7600">
            <w:pPr>
              <w:pStyle w:val="TableParagraph"/>
              <w:spacing w:line="214" w:lineRule="exact"/>
              <w:ind w:right="510"/>
              <w:jc w:val="right"/>
              <w:rPr>
                <w:sz w:val="20"/>
              </w:rPr>
            </w:pPr>
            <w:r>
              <w:rPr>
                <w:sz w:val="20"/>
              </w:rPr>
              <w:t xml:space="preserve">3 390 </w:t>
            </w:r>
            <w:r>
              <w:rPr>
                <w:spacing w:val="-5"/>
                <w:sz w:val="20"/>
              </w:rPr>
              <w:t>210</w:t>
            </w:r>
          </w:p>
        </w:tc>
      </w:tr>
      <w:tr w:rsidR="0058791C" w14:paraId="59B3DFAA" w14:textId="77777777">
        <w:trPr>
          <w:trHeight w:val="930"/>
        </w:trPr>
        <w:tc>
          <w:tcPr>
            <w:tcW w:w="975" w:type="dxa"/>
          </w:tcPr>
          <w:p w14:paraId="7AD8B5C9" w14:textId="77777777" w:rsidR="0058791C" w:rsidRDefault="00BA7600">
            <w:pPr>
              <w:pStyle w:val="TableParagraph"/>
              <w:spacing w:line="229" w:lineRule="exact"/>
              <w:ind w:left="10" w:right="34"/>
              <w:jc w:val="center"/>
              <w:rPr>
                <w:sz w:val="20"/>
              </w:rPr>
            </w:pPr>
            <w:r>
              <w:rPr>
                <w:spacing w:val="-5"/>
                <w:sz w:val="20"/>
              </w:rPr>
              <w:t>37</w:t>
            </w:r>
          </w:p>
        </w:tc>
        <w:tc>
          <w:tcPr>
            <w:tcW w:w="2835" w:type="dxa"/>
          </w:tcPr>
          <w:p w14:paraId="66C2D02F" w14:textId="77777777" w:rsidR="0058791C" w:rsidRPr="006700A0" w:rsidRDefault="00BA7600">
            <w:pPr>
              <w:pStyle w:val="TableParagraph"/>
              <w:ind w:left="52" w:right="55"/>
              <w:rPr>
                <w:sz w:val="20"/>
                <w:lang w:val="ru-RU"/>
              </w:rPr>
            </w:pPr>
            <w:r w:rsidRPr="006700A0">
              <w:rPr>
                <w:sz w:val="20"/>
                <w:lang w:val="ru-RU"/>
              </w:rPr>
              <w:t>Тотальное</w:t>
            </w:r>
            <w:r w:rsidRPr="006700A0">
              <w:rPr>
                <w:spacing w:val="-13"/>
                <w:sz w:val="20"/>
                <w:lang w:val="ru-RU"/>
              </w:rPr>
              <w:t xml:space="preserve"> </w:t>
            </w:r>
            <w:r w:rsidRPr="006700A0">
              <w:rPr>
                <w:sz w:val="20"/>
                <w:lang w:val="ru-RU"/>
              </w:rPr>
              <w:t>облучение</w:t>
            </w:r>
            <w:r w:rsidRPr="006700A0">
              <w:rPr>
                <w:spacing w:val="-12"/>
                <w:sz w:val="20"/>
                <w:lang w:val="ru-RU"/>
              </w:rPr>
              <w:t xml:space="preserve"> </w:t>
            </w:r>
            <w:r w:rsidRPr="006700A0">
              <w:rPr>
                <w:sz w:val="20"/>
                <w:lang w:val="ru-RU"/>
              </w:rPr>
              <w:t>тела, тотальное лимфоидное облучение</w:t>
            </w:r>
            <w:r w:rsidRPr="006700A0">
              <w:rPr>
                <w:spacing w:val="-3"/>
                <w:sz w:val="20"/>
                <w:lang w:val="ru-RU"/>
              </w:rPr>
              <w:t xml:space="preserve"> </w:t>
            </w:r>
            <w:r w:rsidRPr="006700A0">
              <w:rPr>
                <w:sz w:val="20"/>
                <w:lang w:val="ru-RU"/>
              </w:rPr>
              <w:t>тела,</w:t>
            </w:r>
            <w:r w:rsidRPr="006700A0">
              <w:rPr>
                <w:spacing w:val="-3"/>
                <w:sz w:val="20"/>
                <w:lang w:val="ru-RU"/>
              </w:rPr>
              <w:t xml:space="preserve"> </w:t>
            </w:r>
            <w:r w:rsidRPr="006700A0">
              <w:rPr>
                <w:sz w:val="20"/>
                <w:lang w:val="ru-RU"/>
              </w:rPr>
              <w:t>тотальное</w:t>
            </w:r>
          </w:p>
        </w:tc>
        <w:tc>
          <w:tcPr>
            <w:tcW w:w="1860" w:type="dxa"/>
          </w:tcPr>
          <w:p w14:paraId="5AB99821" w14:textId="77777777" w:rsidR="0058791C" w:rsidRDefault="00BA7600">
            <w:pPr>
              <w:pStyle w:val="TableParagraph"/>
              <w:spacing w:line="229" w:lineRule="exact"/>
              <w:ind w:left="52"/>
              <w:rPr>
                <w:sz w:val="20"/>
              </w:rPr>
            </w:pPr>
            <w:r>
              <w:rPr>
                <w:sz w:val="20"/>
              </w:rPr>
              <w:t>С91.0,</w:t>
            </w:r>
            <w:r>
              <w:rPr>
                <w:spacing w:val="-1"/>
                <w:sz w:val="20"/>
              </w:rPr>
              <w:t xml:space="preserve"> </w:t>
            </w:r>
            <w:r>
              <w:rPr>
                <w:spacing w:val="-2"/>
                <w:sz w:val="20"/>
              </w:rPr>
              <w:t>С92.0</w:t>
            </w:r>
          </w:p>
        </w:tc>
        <w:tc>
          <w:tcPr>
            <w:tcW w:w="2985" w:type="dxa"/>
          </w:tcPr>
          <w:p w14:paraId="1D0E09E6" w14:textId="77777777" w:rsidR="0058791C" w:rsidRPr="006700A0" w:rsidRDefault="00BA7600">
            <w:pPr>
              <w:pStyle w:val="TableParagraph"/>
              <w:ind w:left="52"/>
              <w:rPr>
                <w:sz w:val="20"/>
                <w:lang w:val="ru-RU"/>
              </w:rPr>
            </w:pPr>
            <w:r w:rsidRPr="006700A0">
              <w:rPr>
                <w:sz w:val="20"/>
                <w:lang w:val="ru-RU"/>
              </w:rPr>
              <w:t>острый</w:t>
            </w:r>
            <w:r w:rsidRPr="006700A0">
              <w:rPr>
                <w:spacing w:val="-13"/>
                <w:sz w:val="20"/>
                <w:lang w:val="ru-RU"/>
              </w:rPr>
              <w:t xml:space="preserve"> </w:t>
            </w:r>
            <w:r w:rsidRPr="006700A0">
              <w:rPr>
                <w:sz w:val="20"/>
                <w:lang w:val="ru-RU"/>
              </w:rPr>
              <w:t>лимфобластный</w:t>
            </w:r>
            <w:r w:rsidRPr="006700A0">
              <w:rPr>
                <w:spacing w:val="-12"/>
                <w:sz w:val="20"/>
                <w:lang w:val="ru-RU"/>
              </w:rPr>
              <w:t xml:space="preserve"> </w:t>
            </w:r>
            <w:r w:rsidRPr="006700A0">
              <w:rPr>
                <w:sz w:val="20"/>
                <w:lang w:val="ru-RU"/>
              </w:rPr>
              <w:t>лейкоз</w:t>
            </w:r>
            <w:r w:rsidRPr="006700A0">
              <w:rPr>
                <w:spacing w:val="-13"/>
                <w:sz w:val="20"/>
                <w:lang w:val="ru-RU"/>
              </w:rPr>
              <w:t xml:space="preserve"> </w:t>
            </w:r>
            <w:r w:rsidRPr="006700A0">
              <w:rPr>
                <w:sz w:val="20"/>
                <w:lang w:val="ru-RU"/>
              </w:rPr>
              <w:t>у детей, острый миелобластный лейкоз у детей</w:t>
            </w:r>
          </w:p>
        </w:tc>
        <w:tc>
          <w:tcPr>
            <w:tcW w:w="1710" w:type="dxa"/>
          </w:tcPr>
          <w:p w14:paraId="3E9E8336" w14:textId="77777777" w:rsidR="0058791C" w:rsidRDefault="00BA7600">
            <w:pPr>
              <w:pStyle w:val="TableParagraph"/>
              <w:ind w:left="52"/>
              <w:rPr>
                <w:sz w:val="20"/>
              </w:rPr>
            </w:pPr>
            <w:r>
              <w:rPr>
                <w:spacing w:val="-2"/>
                <w:sz w:val="20"/>
              </w:rPr>
              <w:t>терапевтическое лечение</w:t>
            </w:r>
          </w:p>
        </w:tc>
        <w:tc>
          <w:tcPr>
            <w:tcW w:w="3525" w:type="dxa"/>
          </w:tcPr>
          <w:p w14:paraId="621C9378" w14:textId="77777777" w:rsidR="0058791C" w:rsidRPr="006700A0" w:rsidRDefault="00BA7600">
            <w:pPr>
              <w:pStyle w:val="TableParagraph"/>
              <w:ind w:left="52"/>
              <w:rPr>
                <w:sz w:val="20"/>
                <w:lang w:val="ru-RU"/>
              </w:rPr>
            </w:pPr>
            <w:r w:rsidRPr="006700A0">
              <w:rPr>
                <w:sz w:val="20"/>
                <w:lang w:val="ru-RU"/>
              </w:rPr>
              <w:t>тотальное облучение тела с использованием</w:t>
            </w:r>
            <w:r w:rsidRPr="006700A0">
              <w:rPr>
                <w:spacing w:val="-13"/>
                <w:sz w:val="20"/>
                <w:lang w:val="ru-RU"/>
              </w:rPr>
              <w:t xml:space="preserve"> </w:t>
            </w:r>
            <w:r w:rsidRPr="006700A0">
              <w:rPr>
                <w:sz w:val="20"/>
                <w:lang w:val="ru-RU"/>
              </w:rPr>
              <w:t>компонентов</w:t>
            </w:r>
            <w:r w:rsidRPr="006700A0">
              <w:rPr>
                <w:spacing w:val="-12"/>
                <w:sz w:val="20"/>
                <w:lang w:val="ru-RU"/>
              </w:rPr>
              <w:t xml:space="preserve"> </w:t>
            </w:r>
            <w:r w:rsidRPr="006700A0">
              <w:rPr>
                <w:sz w:val="20"/>
                <w:lang w:val="ru-RU"/>
              </w:rPr>
              <w:t xml:space="preserve">крови, </w:t>
            </w:r>
            <w:r w:rsidRPr="006700A0">
              <w:rPr>
                <w:spacing w:val="-2"/>
                <w:sz w:val="20"/>
                <w:lang w:val="ru-RU"/>
              </w:rPr>
              <w:t>антибактериальных,</w:t>
            </w:r>
          </w:p>
        </w:tc>
        <w:tc>
          <w:tcPr>
            <w:tcW w:w="1815" w:type="dxa"/>
          </w:tcPr>
          <w:p w14:paraId="7D524F29" w14:textId="77777777" w:rsidR="0058791C" w:rsidRDefault="00BA7600">
            <w:pPr>
              <w:pStyle w:val="TableParagraph"/>
              <w:spacing w:line="229" w:lineRule="exact"/>
              <w:ind w:right="550"/>
              <w:jc w:val="right"/>
              <w:rPr>
                <w:sz w:val="20"/>
              </w:rPr>
            </w:pPr>
            <w:r>
              <w:rPr>
                <w:sz w:val="20"/>
              </w:rPr>
              <w:t xml:space="preserve">4 892 </w:t>
            </w:r>
            <w:r>
              <w:rPr>
                <w:spacing w:val="-5"/>
                <w:sz w:val="20"/>
              </w:rPr>
              <w:t>26</w:t>
            </w:r>
          </w:p>
        </w:tc>
      </w:tr>
    </w:tbl>
    <w:p w14:paraId="64985BB1" w14:textId="77777777" w:rsidR="0058791C" w:rsidRDefault="0058791C">
      <w:pPr>
        <w:spacing w:line="229" w:lineRule="exact"/>
        <w:jc w:val="right"/>
        <w:rPr>
          <w:sz w:val="20"/>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5C85CE6" w14:textId="77777777">
        <w:trPr>
          <w:trHeight w:val="270"/>
        </w:trPr>
        <w:tc>
          <w:tcPr>
            <w:tcW w:w="975" w:type="dxa"/>
          </w:tcPr>
          <w:p w14:paraId="4402747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D3AA092" w14:textId="77777777" w:rsidR="0058791C" w:rsidRDefault="00BA7600">
            <w:pPr>
              <w:pStyle w:val="TableParagraph"/>
              <w:spacing w:before="14"/>
              <w:ind w:right="4"/>
              <w:jc w:val="center"/>
              <w:rPr>
                <w:b/>
                <w:sz w:val="20"/>
              </w:rPr>
            </w:pPr>
            <w:r>
              <w:rPr>
                <w:b/>
                <w:sz w:val="20"/>
              </w:rPr>
              <w:t>2</w:t>
            </w:r>
          </w:p>
        </w:tc>
        <w:tc>
          <w:tcPr>
            <w:tcW w:w="1860" w:type="dxa"/>
          </w:tcPr>
          <w:p w14:paraId="3D2EC261" w14:textId="77777777" w:rsidR="0058791C" w:rsidRDefault="00BA7600">
            <w:pPr>
              <w:pStyle w:val="TableParagraph"/>
              <w:spacing w:before="14"/>
              <w:ind w:right="19"/>
              <w:jc w:val="center"/>
              <w:rPr>
                <w:b/>
                <w:sz w:val="20"/>
              </w:rPr>
            </w:pPr>
            <w:r>
              <w:rPr>
                <w:b/>
                <w:sz w:val="20"/>
              </w:rPr>
              <w:t>3</w:t>
            </w:r>
          </w:p>
        </w:tc>
        <w:tc>
          <w:tcPr>
            <w:tcW w:w="2985" w:type="dxa"/>
          </w:tcPr>
          <w:p w14:paraId="45E3C5B3" w14:textId="77777777" w:rsidR="0058791C" w:rsidRDefault="00BA7600">
            <w:pPr>
              <w:pStyle w:val="TableParagraph"/>
              <w:spacing w:before="14"/>
              <w:ind w:right="4"/>
              <w:jc w:val="center"/>
              <w:rPr>
                <w:b/>
                <w:sz w:val="20"/>
              </w:rPr>
            </w:pPr>
            <w:r>
              <w:rPr>
                <w:b/>
                <w:sz w:val="20"/>
              </w:rPr>
              <w:t>4</w:t>
            </w:r>
          </w:p>
        </w:tc>
        <w:tc>
          <w:tcPr>
            <w:tcW w:w="1710" w:type="dxa"/>
          </w:tcPr>
          <w:p w14:paraId="4E244249" w14:textId="77777777" w:rsidR="0058791C" w:rsidRDefault="00BA7600">
            <w:pPr>
              <w:pStyle w:val="TableParagraph"/>
              <w:spacing w:before="14"/>
              <w:ind w:right="19"/>
              <w:jc w:val="center"/>
              <w:rPr>
                <w:b/>
                <w:sz w:val="20"/>
              </w:rPr>
            </w:pPr>
            <w:r>
              <w:rPr>
                <w:b/>
                <w:sz w:val="20"/>
              </w:rPr>
              <w:t>5</w:t>
            </w:r>
          </w:p>
        </w:tc>
        <w:tc>
          <w:tcPr>
            <w:tcW w:w="3525" w:type="dxa"/>
          </w:tcPr>
          <w:p w14:paraId="600FD7B0" w14:textId="77777777" w:rsidR="0058791C" w:rsidRDefault="00BA7600">
            <w:pPr>
              <w:pStyle w:val="TableParagraph"/>
              <w:spacing w:before="14"/>
              <w:ind w:right="4"/>
              <w:jc w:val="center"/>
              <w:rPr>
                <w:b/>
                <w:sz w:val="20"/>
              </w:rPr>
            </w:pPr>
            <w:r>
              <w:rPr>
                <w:b/>
                <w:sz w:val="20"/>
              </w:rPr>
              <w:t>6</w:t>
            </w:r>
          </w:p>
        </w:tc>
        <w:tc>
          <w:tcPr>
            <w:tcW w:w="1815" w:type="dxa"/>
          </w:tcPr>
          <w:p w14:paraId="5AD26DBA" w14:textId="77777777" w:rsidR="0058791C" w:rsidRDefault="00BA7600">
            <w:pPr>
              <w:pStyle w:val="TableParagraph"/>
              <w:spacing w:before="14"/>
              <w:ind w:right="4"/>
              <w:jc w:val="center"/>
              <w:rPr>
                <w:b/>
                <w:sz w:val="20"/>
              </w:rPr>
            </w:pPr>
            <w:r>
              <w:rPr>
                <w:b/>
                <w:sz w:val="20"/>
              </w:rPr>
              <w:t>7</w:t>
            </w:r>
          </w:p>
        </w:tc>
      </w:tr>
      <w:tr w:rsidR="0058791C" w:rsidRPr="00B572D9" w14:paraId="39D279DF" w14:textId="77777777">
        <w:trPr>
          <w:trHeight w:val="3443"/>
        </w:trPr>
        <w:tc>
          <w:tcPr>
            <w:tcW w:w="975" w:type="dxa"/>
          </w:tcPr>
          <w:p w14:paraId="02A0C5B7" w14:textId="77777777" w:rsidR="0058791C" w:rsidRDefault="0058791C">
            <w:pPr>
              <w:pStyle w:val="TableParagraph"/>
              <w:rPr>
                <w:sz w:val="20"/>
              </w:rPr>
            </w:pPr>
          </w:p>
        </w:tc>
        <w:tc>
          <w:tcPr>
            <w:tcW w:w="2835" w:type="dxa"/>
          </w:tcPr>
          <w:p w14:paraId="6CCDAF01" w14:textId="77777777" w:rsidR="0058791C" w:rsidRPr="006700A0" w:rsidRDefault="00BA7600">
            <w:pPr>
              <w:pStyle w:val="TableParagraph"/>
              <w:spacing w:line="208" w:lineRule="exact"/>
              <w:ind w:left="52"/>
              <w:rPr>
                <w:sz w:val="20"/>
                <w:lang w:val="ru-RU"/>
              </w:rPr>
            </w:pPr>
            <w:r w:rsidRPr="006700A0">
              <w:rPr>
                <w:sz w:val="20"/>
                <w:lang w:val="ru-RU"/>
              </w:rPr>
              <w:t>облучение</w:t>
            </w:r>
            <w:r w:rsidRPr="006700A0">
              <w:rPr>
                <w:spacing w:val="-4"/>
                <w:sz w:val="20"/>
                <w:lang w:val="ru-RU"/>
              </w:rPr>
              <w:t xml:space="preserve"> </w:t>
            </w:r>
            <w:r w:rsidRPr="006700A0">
              <w:rPr>
                <w:sz w:val="20"/>
                <w:lang w:val="ru-RU"/>
              </w:rPr>
              <w:t>костного</w:t>
            </w:r>
            <w:r w:rsidRPr="006700A0">
              <w:rPr>
                <w:spacing w:val="-4"/>
                <w:sz w:val="20"/>
                <w:lang w:val="ru-RU"/>
              </w:rPr>
              <w:t xml:space="preserve"> </w:t>
            </w:r>
            <w:r w:rsidRPr="006700A0">
              <w:rPr>
                <w:spacing w:val="-2"/>
                <w:sz w:val="20"/>
                <w:lang w:val="ru-RU"/>
              </w:rPr>
              <w:t>мозга</w:t>
            </w:r>
          </w:p>
          <w:p w14:paraId="29BFBC0B" w14:textId="77777777" w:rsidR="0058791C" w:rsidRPr="006700A0" w:rsidRDefault="00BA7600">
            <w:pPr>
              <w:pStyle w:val="TableParagraph"/>
              <w:ind w:left="52"/>
              <w:rPr>
                <w:sz w:val="20"/>
                <w:lang w:val="ru-RU"/>
              </w:rPr>
            </w:pPr>
            <w:r w:rsidRPr="006700A0">
              <w:rPr>
                <w:sz w:val="20"/>
                <w:lang w:val="ru-RU"/>
              </w:rPr>
              <w:t xml:space="preserve">у </w:t>
            </w:r>
            <w:r w:rsidRPr="006700A0">
              <w:rPr>
                <w:spacing w:val="-2"/>
                <w:sz w:val="20"/>
                <w:lang w:val="ru-RU"/>
              </w:rPr>
              <w:t>детей</w:t>
            </w:r>
          </w:p>
        </w:tc>
        <w:tc>
          <w:tcPr>
            <w:tcW w:w="1860" w:type="dxa"/>
          </w:tcPr>
          <w:p w14:paraId="3B9DB429" w14:textId="77777777" w:rsidR="0058791C" w:rsidRPr="006700A0" w:rsidRDefault="0058791C">
            <w:pPr>
              <w:pStyle w:val="TableParagraph"/>
              <w:rPr>
                <w:sz w:val="20"/>
                <w:lang w:val="ru-RU"/>
              </w:rPr>
            </w:pPr>
          </w:p>
        </w:tc>
        <w:tc>
          <w:tcPr>
            <w:tcW w:w="2985" w:type="dxa"/>
          </w:tcPr>
          <w:p w14:paraId="2C154B48" w14:textId="77777777" w:rsidR="0058791C" w:rsidRPr="006700A0" w:rsidRDefault="0058791C">
            <w:pPr>
              <w:pStyle w:val="TableParagraph"/>
              <w:rPr>
                <w:sz w:val="20"/>
                <w:lang w:val="ru-RU"/>
              </w:rPr>
            </w:pPr>
          </w:p>
        </w:tc>
        <w:tc>
          <w:tcPr>
            <w:tcW w:w="1710" w:type="dxa"/>
          </w:tcPr>
          <w:p w14:paraId="47F5E073" w14:textId="77777777" w:rsidR="0058791C" w:rsidRPr="006700A0" w:rsidRDefault="0058791C">
            <w:pPr>
              <w:pStyle w:val="TableParagraph"/>
              <w:rPr>
                <w:sz w:val="20"/>
                <w:lang w:val="ru-RU"/>
              </w:rPr>
            </w:pPr>
          </w:p>
        </w:tc>
        <w:tc>
          <w:tcPr>
            <w:tcW w:w="3525" w:type="dxa"/>
          </w:tcPr>
          <w:p w14:paraId="3EB066B5" w14:textId="77777777" w:rsidR="0058791C" w:rsidRPr="006700A0" w:rsidRDefault="00BA7600">
            <w:pPr>
              <w:pStyle w:val="TableParagraph"/>
              <w:spacing w:line="208" w:lineRule="exact"/>
              <w:ind w:left="52"/>
              <w:rPr>
                <w:sz w:val="20"/>
                <w:lang w:val="ru-RU"/>
              </w:rPr>
            </w:pPr>
            <w:r w:rsidRPr="006700A0">
              <w:rPr>
                <w:spacing w:val="-2"/>
                <w:sz w:val="20"/>
                <w:lang w:val="ru-RU"/>
              </w:rPr>
              <w:t>противогрибковых,</w:t>
            </w:r>
            <w:r w:rsidRPr="006700A0">
              <w:rPr>
                <w:spacing w:val="18"/>
                <w:sz w:val="20"/>
                <w:lang w:val="ru-RU"/>
              </w:rPr>
              <w:t xml:space="preserve"> </w:t>
            </w:r>
            <w:r w:rsidRPr="006700A0">
              <w:rPr>
                <w:spacing w:val="-2"/>
                <w:sz w:val="20"/>
                <w:lang w:val="ru-RU"/>
              </w:rPr>
              <w:t>противовирусных</w:t>
            </w:r>
          </w:p>
          <w:p w14:paraId="1060F9CF" w14:textId="77777777" w:rsidR="0058791C" w:rsidRPr="006700A0" w:rsidRDefault="00BA7600">
            <w:pPr>
              <w:pStyle w:val="TableParagraph"/>
              <w:ind w:left="52"/>
              <w:rPr>
                <w:sz w:val="20"/>
                <w:lang w:val="ru-RU"/>
              </w:rPr>
            </w:pPr>
            <w:r w:rsidRPr="006700A0">
              <w:rPr>
                <w:sz w:val="20"/>
                <w:lang w:val="ru-RU"/>
              </w:rPr>
              <w:t xml:space="preserve">лекарственных </w:t>
            </w:r>
            <w:r w:rsidRPr="006700A0">
              <w:rPr>
                <w:spacing w:val="-2"/>
                <w:sz w:val="20"/>
                <w:lang w:val="ru-RU"/>
              </w:rPr>
              <w:t>препаратов</w:t>
            </w:r>
          </w:p>
          <w:p w14:paraId="735C3BAF" w14:textId="77777777" w:rsidR="0058791C" w:rsidRPr="006700A0" w:rsidRDefault="0058791C">
            <w:pPr>
              <w:pStyle w:val="TableParagraph"/>
              <w:rPr>
                <w:sz w:val="20"/>
                <w:lang w:val="ru-RU"/>
              </w:rPr>
            </w:pPr>
          </w:p>
          <w:p w14:paraId="346A9F56" w14:textId="77777777" w:rsidR="0058791C" w:rsidRPr="006700A0" w:rsidRDefault="00BA7600">
            <w:pPr>
              <w:pStyle w:val="TableParagraph"/>
              <w:ind w:left="52" w:right="123"/>
              <w:rPr>
                <w:sz w:val="20"/>
                <w:lang w:val="ru-RU"/>
              </w:rPr>
            </w:pPr>
            <w:r w:rsidRPr="006700A0">
              <w:rPr>
                <w:sz w:val="20"/>
                <w:lang w:val="ru-RU"/>
              </w:rPr>
              <w:t>тотальное</w:t>
            </w:r>
            <w:r w:rsidRPr="006700A0">
              <w:rPr>
                <w:spacing w:val="-13"/>
                <w:sz w:val="20"/>
                <w:lang w:val="ru-RU"/>
              </w:rPr>
              <w:t xml:space="preserve"> </w:t>
            </w:r>
            <w:r w:rsidRPr="006700A0">
              <w:rPr>
                <w:sz w:val="20"/>
                <w:lang w:val="ru-RU"/>
              </w:rPr>
              <w:t>лимфоидное</w:t>
            </w:r>
            <w:r w:rsidRPr="006700A0">
              <w:rPr>
                <w:spacing w:val="-12"/>
                <w:sz w:val="20"/>
                <w:lang w:val="ru-RU"/>
              </w:rPr>
              <w:t xml:space="preserve"> </w:t>
            </w:r>
            <w:r w:rsidRPr="006700A0">
              <w:rPr>
                <w:sz w:val="20"/>
                <w:lang w:val="ru-RU"/>
              </w:rPr>
              <w:t>облучение</w:t>
            </w:r>
            <w:r w:rsidRPr="006700A0">
              <w:rPr>
                <w:spacing w:val="-13"/>
                <w:sz w:val="20"/>
                <w:lang w:val="ru-RU"/>
              </w:rPr>
              <w:t xml:space="preserve"> </w:t>
            </w:r>
            <w:r w:rsidRPr="006700A0">
              <w:rPr>
                <w:sz w:val="20"/>
                <w:lang w:val="ru-RU"/>
              </w:rPr>
              <w:t>тела с</w:t>
            </w:r>
            <w:r w:rsidRPr="006700A0">
              <w:rPr>
                <w:spacing w:val="-1"/>
                <w:sz w:val="20"/>
                <w:lang w:val="ru-RU"/>
              </w:rPr>
              <w:t xml:space="preserve"> </w:t>
            </w:r>
            <w:r w:rsidRPr="006700A0">
              <w:rPr>
                <w:sz w:val="20"/>
                <w:lang w:val="ru-RU"/>
              </w:rPr>
              <w:t>использованием</w:t>
            </w:r>
            <w:r w:rsidRPr="006700A0">
              <w:rPr>
                <w:spacing w:val="-1"/>
                <w:sz w:val="20"/>
                <w:lang w:val="ru-RU"/>
              </w:rPr>
              <w:t xml:space="preserve"> </w:t>
            </w:r>
            <w:r w:rsidRPr="006700A0">
              <w:rPr>
                <w:sz w:val="20"/>
                <w:lang w:val="ru-RU"/>
              </w:rPr>
              <w:t xml:space="preserve">компонентов крови, </w:t>
            </w:r>
            <w:r w:rsidRPr="006700A0">
              <w:rPr>
                <w:spacing w:val="-2"/>
                <w:sz w:val="20"/>
                <w:lang w:val="ru-RU"/>
              </w:rPr>
              <w:t xml:space="preserve">антибактериальных, </w:t>
            </w:r>
            <w:r w:rsidRPr="006700A0">
              <w:rPr>
                <w:sz w:val="20"/>
                <w:lang w:val="ru-RU"/>
              </w:rPr>
              <w:t>противогрибковых, противовирусных лекарственных препаратов</w:t>
            </w:r>
          </w:p>
          <w:p w14:paraId="796F7C55" w14:textId="77777777" w:rsidR="0058791C" w:rsidRPr="006700A0" w:rsidRDefault="0058791C">
            <w:pPr>
              <w:pStyle w:val="TableParagraph"/>
              <w:rPr>
                <w:sz w:val="20"/>
                <w:lang w:val="ru-RU"/>
              </w:rPr>
            </w:pPr>
          </w:p>
          <w:p w14:paraId="4501BDC4" w14:textId="77777777" w:rsidR="0058791C" w:rsidRPr="006700A0" w:rsidRDefault="00BA7600">
            <w:pPr>
              <w:pStyle w:val="TableParagraph"/>
              <w:ind w:left="52" w:right="123"/>
              <w:rPr>
                <w:sz w:val="20"/>
                <w:lang w:val="ru-RU"/>
              </w:rPr>
            </w:pPr>
            <w:r w:rsidRPr="006700A0">
              <w:rPr>
                <w:sz w:val="20"/>
                <w:lang w:val="ru-RU"/>
              </w:rPr>
              <w:t>тотальное</w:t>
            </w:r>
            <w:r w:rsidRPr="006700A0">
              <w:rPr>
                <w:spacing w:val="-10"/>
                <w:sz w:val="20"/>
                <w:lang w:val="ru-RU"/>
              </w:rPr>
              <w:t xml:space="preserve"> </w:t>
            </w:r>
            <w:r w:rsidRPr="006700A0">
              <w:rPr>
                <w:sz w:val="20"/>
                <w:lang w:val="ru-RU"/>
              </w:rPr>
              <w:t>облучение</w:t>
            </w:r>
            <w:r w:rsidRPr="006700A0">
              <w:rPr>
                <w:spacing w:val="-10"/>
                <w:sz w:val="20"/>
                <w:lang w:val="ru-RU"/>
              </w:rPr>
              <w:t xml:space="preserve"> </w:t>
            </w:r>
            <w:r w:rsidRPr="006700A0">
              <w:rPr>
                <w:sz w:val="20"/>
                <w:lang w:val="ru-RU"/>
              </w:rPr>
              <w:t>костного</w:t>
            </w:r>
            <w:r w:rsidRPr="006700A0">
              <w:rPr>
                <w:spacing w:val="-11"/>
                <w:sz w:val="20"/>
                <w:lang w:val="ru-RU"/>
              </w:rPr>
              <w:t xml:space="preserve"> </w:t>
            </w:r>
            <w:r w:rsidRPr="006700A0">
              <w:rPr>
                <w:sz w:val="20"/>
                <w:lang w:val="ru-RU"/>
              </w:rPr>
              <w:t>мозга</w:t>
            </w:r>
            <w:r w:rsidRPr="006700A0">
              <w:rPr>
                <w:spacing w:val="-11"/>
                <w:sz w:val="20"/>
                <w:lang w:val="ru-RU"/>
              </w:rPr>
              <w:t xml:space="preserve"> </w:t>
            </w:r>
            <w:r w:rsidRPr="006700A0">
              <w:rPr>
                <w:sz w:val="20"/>
                <w:lang w:val="ru-RU"/>
              </w:rPr>
              <w:t xml:space="preserve">с использованием компонентов крови, </w:t>
            </w:r>
            <w:r w:rsidRPr="006700A0">
              <w:rPr>
                <w:spacing w:val="-2"/>
                <w:sz w:val="20"/>
                <w:lang w:val="ru-RU"/>
              </w:rPr>
              <w:t xml:space="preserve">антибактериальных, </w:t>
            </w:r>
            <w:r w:rsidRPr="006700A0">
              <w:rPr>
                <w:sz w:val="20"/>
                <w:lang w:val="ru-RU"/>
              </w:rPr>
              <w:t>противогрибковых,</w:t>
            </w:r>
            <w:r w:rsidRPr="006700A0">
              <w:rPr>
                <w:spacing w:val="-10"/>
                <w:sz w:val="20"/>
                <w:lang w:val="ru-RU"/>
              </w:rPr>
              <w:t xml:space="preserve"> </w:t>
            </w:r>
            <w:r w:rsidRPr="006700A0">
              <w:rPr>
                <w:sz w:val="20"/>
                <w:lang w:val="ru-RU"/>
              </w:rPr>
              <w:t>противовирусных лекарственных препаратов</w:t>
            </w:r>
          </w:p>
        </w:tc>
        <w:tc>
          <w:tcPr>
            <w:tcW w:w="1815" w:type="dxa"/>
          </w:tcPr>
          <w:p w14:paraId="6ED9EFD4" w14:textId="77777777" w:rsidR="0058791C" w:rsidRPr="006700A0" w:rsidRDefault="0058791C">
            <w:pPr>
              <w:pStyle w:val="TableParagraph"/>
              <w:rPr>
                <w:sz w:val="20"/>
                <w:lang w:val="ru-RU"/>
              </w:rPr>
            </w:pPr>
          </w:p>
        </w:tc>
      </w:tr>
      <w:tr w:rsidR="0058791C" w14:paraId="3B9395D1" w14:textId="77777777">
        <w:trPr>
          <w:trHeight w:val="3900"/>
        </w:trPr>
        <w:tc>
          <w:tcPr>
            <w:tcW w:w="975" w:type="dxa"/>
          </w:tcPr>
          <w:p w14:paraId="5A9A428B" w14:textId="77777777" w:rsidR="0058791C" w:rsidRDefault="00BA7600">
            <w:pPr>
              <w:pStyle w:val="TableParagraph"/>
              <w:spacing w:line="214" w:lineRule="exact"/>
              <w:ind w:left="10" w:right="34"/>
              <w:jc w:val="center"/>
              <w:rPr>
                <w:sz w:val="20"/>
              </w:rPr>
            </w:pPr>
            <w:r>
              <w:rPr>
                <w:spacing w:val="-5"/>
                <w:sz w:val="20"/>
              </w:rPr>
              <w:t>38</w:t>
            </w:r>
          </w:p>
        </w:tc>
        <w:tc>
          <w:tcPr>
            <w:tcW w:w="2835" w:type="dxa"/>
          </w:tcPr>
          <w:p w14:paraId="6AF7A2DD" w14:textId="77777777" w:rsidR="0058791C" w:rsidRPr="006700A0" w:rsidRDefault="00BA7600">
            <w:pPr>
              <w:pStyle w:val="TableParagraph"/>
              <w:spacing w:line="214" w:lineRule="exact"/>
              <w:ind w:left="52"/>
              <w:rPr>
                <w:sz w:val="20"/>
                <w:lang w:val="ru-RU"/>
              </w:rPr>
            </w:pPr>
            <w:r w:rsidRPr="006700A0">
              <w:rPr>
                <w:sz w:val="20"/>
                <w:lang w:val="ru-RU"/>
              </w:rPr>
              <w:t>Сопроводительная</w:t>
            </w:r>
            <w:r w:rsidRPr="006700A0">
              <w:rPr>
                <w:spacing w:val="-9"/>
                <w:sz w:val="20"/>
                <w:lang w:val="ru-RU"/>
              </w:rPr>
              <w:t xml:space="preserve"> </w:t>
            </w:r>
            <w:r w:rsidRPr="006700A0">
              <w:rPr>
                <w:sz w:val="20"/>
                <w:lang w:val="ru-RU"/>
              </w:rPr>
              <w:t>терапия</w:t>
            </w:r>
            <w:r w:rsidRPr="006700A0">
              <w:rPr>
                <w:spacing w:val="-7"/>
                <w:sz w:val="20"/>
                <w:lang w:val="ru-RU"/>
              </w:rPr>
              <w:t xml:space="preserve"> </w:t>
            </w:r>
            <w:r w:rsidRPr="006700A0">
              <w:rPr>
                <w:spacing w:val="-10"/>
                <w:sz w:val="20"/>
                <w:lang w:val="ru-RU"/>
              </w:rPr>
              <w:t>и</w:t>
            </w:r>
          </w:p>
          <w:p w14:paraId="392FE65B" w14:textId="77777777" w:rsidR="0058791C" w:rsidRPr="006700A0" w:rsidRDefault="00BA7600">
            <w:pPr>
              <w:pStyle w:val="TableParagraph"/>
              <w:ind w:left="52" w:right="55"/>
              <w:rPr>
                <w:sz w:val="20"/>
                <w:lang w:val="ru-RU"/>
              </w:rPr>
            </w:pPr>
            <w:r w:rsidRPr="006700A0">
              <w:rPr>
                <w:sz w:val="20"/>
                <w:lang w:val="ru-RU"/>
              </w:rPr>
              <w:t>лечение</w:t>
            </w:r>
            <w:r w:rsidRPr="006700A0">
              <w:rPr>
                <w:spacing w:val="-13"/>
                <w:sz w:val="20"/>
                <w:lang w:val="ru-RU"/>
              </w:rPr>
              <w:t xml:space="preserve"> </w:t>
            </w:r>
            <w:r w:rsidRPr="006700A0">
              <w:rPr>
                <w:sz w:val="20"/>
                <w:lang w:val="ru-RU"/>
              </w:rPr>
              <w:t>осложнений</w:t>
            </w:r>
            <w:r w:rsidRPr="006700A0">
              <w:rPr>
                <w:spacing w:val="-12"/>
                <w:sz w:val="20"/>
                <w:lang w:val="ru-RU"/>
              </w:rPr>
              <w:t xml:space="preserve"> </w:t>
            </w:r>
            <w:r w:rsidRPr="006700A0">
              <w:rPr>
                <w:sz w:val="20"/>
                <w:lang w:val="ru-RU"/>
              </w:rPr>
              <w:t>у</w:t>
            </w:r>
            <w:r w:rsidRPr="006700A0">
              <w:rPr>
                <w:spacing w:val="-13"/>
                <w:sz w:val="20"/>
                <w:lang w:val="ru-RU"/>
              </w:rPr>
              <w:t xml:space="preserve"> </w:t>
            </w:r>
            <w:r w:rsidRPr="006700A0">
              <w:rPr>
                <w:sz w:val="20"/>
                <w:lang w:val="ru-RU"/>
              </w:rPr>
              <w:t>детей после трансплантации гемопоэтических</w:t>
            </w:r>
            <w:r w:rsidRPr="006700A0">
              <w:rPr>
                <w:spacing w:val="-7"/>
                <w:sz w:val="20"/>
                <w:lang w:val="ru-RU"/>
              </w:rPr>
              <w:t xml:space="preserve"> </w:t>
            </w:r>
            <w:r w:rsidRPr="006700A0">
              <w:rPr>
                <w:sz w:val="20"/>
                <w:lang w:val="ru-RU"/>
              </w:rPr>
              <w:t xml:space="preserve">стволовых клеток в </w:t>
            </w:r>
            <w:r w:rsidRPr="006700A0">
              <w:rPr>
                <w:spacing w:val="-2"/>
                <w:sz w:val="20"/>
                <w:lang w:val="ru-RU"/>
              </w:rPr>
              <w:t>посттрансплантационном периоде</w:t>
            </w:r>
          </w:p>
        </w:tc>
        <w:tc>
          <w:tcPr>
            <w:tcW w:w="1860" w:type="dxa"/>
          </w:tcPr>
          <w:p w14:paraId="7DA50473" w14:textId="77777777" w:rsidR="0058791C" w:rsidRPr="006700A0" w:rsidRDefault="00BA7600">
            <w:pPr>
              <w:pStyle w:val="TableParagraph"/>
              <w:spacing w:line="214" w:lineRule="exact"/>
              <w:ind w:left="52"/>
              <w:rPr>
                <w:sz w:val="20"/>
                <w:lang w:val="ru-RU"/>
              </w:rPr>
            </w:pPr>
            <w:r w:rsidRPr="006700A0">
              <w:rPr>
                <w:sz w:val="20"/>
                <w:lang w:val="ru-RU"/>
              </w:rPr>
              <w:t>С38.2,</w:t>
            </w:r>
            <w:r w:rsidRPr="006700A0">
              <w:rPr>
                <w:spacing w:val="-3"/>
                <w:sz w:val="20"/>
                <w:lang w:val="ru-RU"/>
              </w:rPr>
              <w:t xml:space="preserve"> </w:t>
            </w:r>
            <w:r w:rsidRPr="006700A0">
              <w:rPr>
                <w:sz w:val="20"/>
                <w:lang w:val="ru-RU"/>
              </w:rPr>
              <w:t>С40,</w:t>
            </w:r>
            <w:r w:rsidRPr="006700A0">
              <w:rPr>
                <w:spacing w:val="-1"/>
                <w:sz w:val="20"/>
                <w:lang w:val="ru-RU"/>
              </w:rPr>
              <w:t xml:space="preserve"> </w:t>
            </w:r>
            <w:r w:rsidRPr="006700A0">
              <w:rPr>
                <w:spacing w:val="-4"/>
                <w:sz w:val="20"/>
                <w:lang w:val="ru-RU"/>
              </w:rPr>
              <w:t>С41,</w:t>
            </w:r>
          </w:p>
          <w:p w14:paraId="3EA8B659" w14:textId="77777777" w:rsidR="0058791C" w:rsidRPr="006700A0" w:rsidRDefault="00BA7600">
            <w:pPr>
              <w:pStyle w:val="TableParagraph"/>
              <w:ind w:left="52"/>
              <w:rPr>
                <w:sz w:val="20"/>
                <w:lang w:val="ru-RU"/>
              </w:rPr>
            </w:pPr>
            <w:r w:rsidRPr="006700A0">
              <w:rPr>
                <w:sz w:val="20"/>
                <w:lang w:val="ru-RU"/>
              </w:rPr>
              <w:t>С47.0,</w:t>
            </w:r>
            <w:r w:rsidRPr="006700A0">
              <w:rPr>
                <w:spacing w:val="-1"/>
                <w:sz w:val="20"/>
                <w:lang w:val="ru-RU"/>
              </w:rPr>
              <w:t xml:space="preserve"> </w:t>
            </w:r>
            <w:r w:rsidRPr="006700A0">
              <w:rPr>
                <w:sz w:val="20"/>
                <w:lang w:val="ru-RU"/>
              </w:rPr>
              <w:t>С47.3,</w:t>
            </w:r>
            <w:r w:rsidRPr="006700A0">
              <w:rPr>
                <w:spacing w:val="-1"/>
                <w:sz w:val="20"/>
                <w:lang w:val="ru-RU"/>
              </w:rPr>
              <w:t xml:space="preserve"> </w:t>
            </w:r>
            <w:r w:rsidRPr="006700A0">
              <w:rPr>
                <w:spacing w:val="-2"/>
                <w:sz w:val="20"/>
                <w:lang w:val="ru-RU"/>
              </w:rPr>
              <w:t>С47.4,</w:t>
            </w:r>
          </w:p>
          <w:p w14:paraId="696856DC" w14:textId="77777777" w:rsidR="0058791C" w:rsidRPr="006700A0" w:rsidRDefault="00BA7600">
            <w:pPr>
              <w:pStyle w:val="TableParagraph"/>
              <w:ind w:left="52"/>
              <w:rPr>
                <w:sz w:val="20"/>
                <w:lang w:val="ru-RU"/>
              </w:rPr>
            </w:pPr>
            <w:r w:rsidRPr="006700A0">
              <w:rPr>
                <w:sz w:val="20"/>
                <w:lang w:val="ru-RU"/>
              </w:rPr>
              <w:t>С47.5,</w:t>
            </w:r>
            <w:r w:rsidRPr="006700A0">
              <w:rPr>
                <w:spacing w:val="-1"/>
                <w:sz w:val="20"/>
                <w:lang w:val="ru-RU"/>
              </w:rPr>
              <w:t xml:space="preserve"> </w:t>
            </w:r>
            <w:r w:rsidRPr="006700A0">
              <w:rPr>
                <w:sz w:val="20"/>
                <w:lang w:val="ru-RU"/>
              </w:rPr>
              <w:t>С47.6,</w:t>
            </w:r>
            <w:r w:rsidRPr="006700A0">
              <w:rPr>
                <w:spacing w:val="-1"/>
                <w:sz w:val="20"/>
                <w:lang w:val="ru-RU"/>
              </w:rPr>
              <w:t xml:space="preserve"> </w:t>
            </w:r>
            <w:r w:rsidRPr="006700A0">
              <w:rPr>
                <w:spacing w:val="-2"/>
                <w:sz w:val="20"/>
                <w:lang w:val="ru-RU"/>
              </w:rPr>
              <w:t>С47.8,</w:t>
            </w:r>
          </w:p>
          <w:p w14:paraId="62D930A7" w14:textId="77777777" w:rsidR="0058791C" w:rsidRPr="006700A0" w:rsidRDefault="00BA7600">
            <w:pPr>
              <w:pStyle w:val="TableParagraph"/>
              <w:ind w:left="52"/>
              <w:rPr>
                <w:sz w:val="20"/>
                <w:lang w:val="ru-RU"/>
              </w:rPr>
            </w:pPr>
            <w:r w:rsidRPr="006700A0">
              <w:rPr>
                <w:sz w:val="20"/>
                <w:lang w:val="ru-RU"/>
              </w:rPr>
              <w:t>С47.9,</w:t>
            </w:r>
            <w:r w:rsidRPr="006700A0">
              <w:rPr>
                <w:spacing w:val="-3"/>
                <w:sz w:val="20"/>
                <w:lang w:val="ru-RU"/>
              </w:rPr>
              <w:t xml:space="preserve"> </w:t>
            </w:r>
            <w:r w:rsidRPr="006700A0">
              <w:rPr>
                <w:sz w:val="20"/>
                <w:lang w:val="ru-RU"/>
              </w:rPr>
              <w:t>С48.0,</w:t>
            </w:r>
            <w:r w:rsidRPr="006700A0">
              <w:rPr>
                <w:spacing w:val="-1"/>
                <w:sz w:val="20"/>
                <w:lang w:val="ru-RU"/>
              </w:rPr>
              <w:t xml:space="preserve"> </w:t>
            </w:r>
            <w:r w:rsidRPr="006700A0">
              <w:rPr>
                <w:spacing w:val="-4"/>
                <w:sz w:val="20"/>
                <w:lang w:val="ru-RU"/>
              </w:rPr>
              <w:t>С49,</w:t>
            </w:r>
          </w:p>
          <w:p w14:paraId="412C64BD" w14:textId="77777777" w:rsidR="0058791C" w:rsidRPr="006700A0" w:rsidRDefault="00BA7600">
            <w:pPr>
              <w:pStyle w:val="TableParagraph"/>
              <w:ind w:left="52"/>
              <w:rPr>
                <w:sz w:val="20"/>
                <w:lang w:val="ru-RU"/>
              </w:rPr>
            </w:pPr>
            <w:r w:rsidRPr="006700A0">
              <w:rPr>
                <w:sz w:val="20"/>
                <w:lang w:val="ru-RU"/>
              </w:rPr>
              <w:t>С71,</w:t>
            </w:r>
            <w:r w:rsidRPr="006700A0">
              <w:rPr>
                <w:spacing w:val="-1"/>
                <w:sz w:val="20"/>
                <w:lang w:val="ru-RU"/>
              </w:rPr>
              <w:t xml:space="preserve"> </w:t>
            </w:r>
            <w:r w:rsidRPr="006700A0">
              <w:rPr>
                <w:sz w:val="20"/>
                <w:lang w:val="ru-RU"/>
              </w:rPr>
              <w:t>С74.0,</w:t>
            </w:r>
            <w:r w:rsidRPr="006700A0">
              <w:rPr>
                <w:spacing w:val="-1"/>
                <w:sz w:val="20"/>
                <w:lang w:val="ru-RU"/>
              </w:rPr>
              <w:t xml:space="preserve"> </w:t>
            </w:r>
            <w:r w:rsidRPr="006700A0">
              <w:rPr>
                <w:spacing w:val="-2"/>
                <w:sz w:val="20"/>
                <w:lang w:val="ru-RU"/>
              </w:rPr>
              <w:t>С74.1,</w:t>
            </w:r>
          </w:p>
          <w:p w14:paraId="5F2179FB" w14:textId="77777777" w:rsidR="0058791C" w:rsidRPr="006700A0" w:rsidRDefault="00BA7600">
            <w:pPr>
              <w:pStyle w:val="TableParagraph"/>
              <w:ind w:left="52"/>
              <w:rPr>
                <w:sz w:val="20"/>
                <w:lang w:val="ru-RU"/>
              </w:rPr>
            </w:pPr>
            <w:r w:rsidRPr="006700A0">
              <w:rPr>
                <w:sz w:val="20"/>
                <w:lang w:val="ru-RU"/>
              </w:rPr>
              <w:t>С74.9,</w:t>
            </w:r>
            <w:r w:rsidRPr="006700A0">
              <w:rPr>
                <w:spacing w:val="-1"/>
                <w:sz w:val="20"/>
                <w:lang w:val="ru-RU"/>
              </w:rPr>
              <w:t xml:space="preserve"> </w:t>
            </w:r>
            <w:r w:rsidRPr="006700A0">
              <w:rPr>
                <w:sz w:val="20"/>
                <w:lang w:val="ru-RU"/>
              </w:rPr>
              <w:t>С76.0,</w:t>
            </w:r>
            <w:r w:rsidRPr="006700A0">
              <w:rPr>
                <w:spacing w:val="-1"/>
                <w:sz w:val="20"/>
                <w:lang w:val="ru-RU"/>
              </w:rPr>
              <w:t xml:space="preserve"> </w:t>
            </w:r>
            <w:r w:rsidRPr="006700A0">
              <w:rPr>
                <w:spacing w:val="-2"/>
                <w:sz w:val="20"/>
                <w:lang w:val="ru-RU"/>
              </w:rPr>
              <w:t>С76.1,</w:t>
            </w:r>
          </w:p>
          <w:p w14:paraId="22516B6D" w14:textId="77777777" w:rsidR="0058791C" w:rsidRPr="006700A0" w:rsidRDefault="00BA7600">
            <w:pPr>
              <w:pStyle w:val="TableParagraph"/>
              <w:ind w:left="52" w:right="58"/>
              <w:rPr>
                <w:sz w:val="20"/>
                <w:lang w:val="ru-RU"/>
              </w:rPr>
            </w:pPr>
            <w:r w:rsidRPr="006700A0">
              <w:rPr>
                <w:sz w:val="20"/>
                <w:lang w:val="ru-RU"/>
              </w:rPr>
              <w:t>С76.2,</w:t>
            </w:r>
            <w:r w:rsidRPr="006700A0">
              <w:rPr>
                <w:spacing w:val="-6"/>
                <w:sz w:val="20"/>
                <w:lang w:val="ru-RU"/>
              </w:rPr>
              <w:t xml:space="preserve"> </w:t>
            </w:r>
            <w:r w:rsidRPr="006700A0">
              <w:rPr>
                <w:sz w:val="20"/>
                <w:lang w:val="ru-RU"/>
              </w:rPr>
              <w:t>С76.7,</w:t>
            </w:r>
            <w:r w:rsidRPr="006700A0">
              <w:rPr>
                <w:spacing w:val="-6"/>
                <w:sz w:val="20"/>
                <w:lang w:val="ru-RU"/>
              </w:rPr>
              <w:t xml:space="preserve"> </w:t>
            </w:r>
            <w:r w:rsidRPr="006700A0">
              <w:rPr>
                <w:sz w:val="20"/>
                <w:lang w:val="ru-RU"/>
              </w:rPr>
              <w:t xml:space="preserve">С76.8, С81, С82, С83, С84, С85, С90, С91, С92, С93, С94.0, </w:t>
            </w:r>
            <w:r>
              <w:rPr>
                <w:sz w:val="20"/>
              </w:rPr>
              <w:t>D</w:t>
            </w:r>
            <w:r w:rsidRPr="006700A0">
              <w:rPr>
                <w:sz w:val="20"/>
                <w:lang w:val="ru-RU"/>
              </w:rPr>
              <w:t xml:space="preserve">46, </w:t>
            </w:r>
            <w:r>
              <w:rPr>
                <w:sz w:val="20"/>
              </w:rPr>
              <w:t>D</w:t>
            </w:r>
            <w:r w:rsidRPr="006700A0">
              <w:rPr>
                <w:sz w:val="20"/>
                <w:lang w:val="ru-RU"/>
              </w:rPr>
              <w:t xml:space="preserve">47.4, </w:t>
            </w:r>
            <w:r>
              <w:rPr>
                <w:sz w:val="20"/>
              </w:rPr>
              <w:t>D</w:t>
            </w:r>
            <w:r w:rsidRPr="006700A0">
              <w:rPr>
                <w:sz w:val="20"/>
                <w:lang w:val="ru-RU"/>
              </w:rPr>
              <w:t xml:space="preserve">56, </w:t>
            </w:r>
            <w:r>
              <w:rPr>
                <w:sz w:val="20"/>
              </w:rPr>
              <w:t>D</w:t>
            </w:r>
            <w:r w:rsidRPr="006700A0">
              <w:rPr>
                <w:sz w:val="20"/>
                <w:lang w:val="ru-RU"/>
              </w:rPr>
              <w:t xml:space="preserve">57, </w:t>
            </w:r>
            <w:r>
              <w:rPr>
                <w:sz w:val="20"/>
              </w:rPr>
              <w:t>D</w:t>
            </w:r>
            <w:r w:rsidRPr="006700A0">
              <w:rPr>
                <w:sz w:val="20"/>
                <w:lang w:val="ru-RU"/>
              </w:rPr>
              <w:t>58,</w:t>
            </w:r>
            <w:r w:rsidRPr="006700A0">
              <w:rPr>
                <w:spacing w:val="-13"/>
                <w:sz w:val="20"/>
                <w:lang w:val="ru-RU"/>
              </w:rPr>
              <w:t xml:space="preserve"> </w:t>
            </w:r>
            <w:r>
              <w:rPr>
                <w:sz w:val="20"/>
              </w:rPr>
              <w:t>D</w:t>
            </w:r>
            <w:r w:rsidRPr="006700A0">
              <w:rPr>
                <w:sz w:val="20"/>
                <w:lang w:val="ru-RU"/>
              </w:rPr>
              <w:t>61,</w:t>
            </w:r>
            <w:r w:rsidRPr="006700A0">
              <w:rPr>
                <w:spacing w:val="-12"/>
                <w:sz w:val="20"/>
                <w:lang w:val="ru-RU"/>
              </w:rPr>
              <w:t xml:space="preserve"> </w:t>
            </w:r>
            <w:r>
              <w:rPr>
                <w:sz w:val="20"/>
              </w:rPr>
              <w:t>D</w:t>
            </w:r>
            <w:r w:rsidRPr="006700A0">
              <w:rPr>
                <w:sz w:val="20"/>
                <w:lang w:val="ru-RU"/>
              </w:rPr>
              <w:t>69,</w:t>
            </w:r>
            <w:r w:rsidRPr="006700A0">
              <w:rPr>
                <w:spacing w:val="-13"/>
                <w:sz w:val="20"/>
                <w:lang w:val="ru-RU"/>
              </w:rPr>
              <w:t xml:space="preserve"> </w:t>
            </w:r>
            <w:r>
              <w:rPr>
                <w:sz w:val="20"/>
              </w:rPr>
              <w:t>D</w:t>
            </w:r>
            <w:r w:rsidRPr="006700A0">
              <w:rPr>
                <w:sz w:val="20"/>
                <w:lang w:val="ru-RU"/>
              </w:rPr>
              <w:t xml:space="preserve">70, </w:t>
            </w:r>
            <w:r>
              <w:rPr>
                <w:sz w:val="20"/>
              </w:rPr>
              <w:t>D</w:t>
            </w:r>
            <w:r w:rsidRPr="006700A0">
              <w:rPr>
                <w:sz w:val="20"/>
                <w:lang w:val="ru-RU"/>
              </w:rPr>
              <w:t xml:space="preserve">71, </w:t>
            </w:r>
            <w:r>
              <w:rPr>
                <w:sz w:val="20"/>
              </w:rPr>
              <w:t>D</w:t>
            </w:r>
            <w:r w:rsidRPr="006700A0">
              <w:rPr>
                <w:sz w:val="20"/>
                <w:lang w:val="ru-RU"/>
              </w:rPr>
              <w:t xml:space="preserve">76, </w:t>
            </w:r>
            <w:r>
              <w:rPr>
                <w:sz w:val="20"/>
              </w:rPr>
              <w:t>D</w:t>
            </w:r>
            <w:r w:rsidRPr="006700A0">
              <w:rPr>
                <w:sz w:val="20"/>
                <w:lang w:val="ru-RU"/>
              </w:rPr>
              <w:t xml:space="preserve">80.5, </w:t>
            </w:r>
            <w:r>
              <w:rPr>
                <w:sz w:val="20"/>
              </w:rPr>
              <w:t>D</w:t>
            </w:r>
            <w:r w:rsidRPr="006700A0">
              <w:rPr>
                <w:sz w:val="20"/>
                <w:lang w:val="ru-RU"/>
              </w:rPr>
              <w:t xml:space="preserve">81, </w:t>
            </w:r>
            <w:r>
              <w:rPr>
                <w:sz w:val="20"/>
              </w:rPr>
              <w:t>D</w:t>
            </w:r>
            <w:r w:rsidRPr="006700A0">
              <w:rPr>
                <w:sz w:val="20"/>
                <w:lang w:val="ru-RU"/>
              </w:rPr>
              <w:t xml:space="preserve">82.0, Е70.3, Е76, Е77, </w:t>
            </w:r>
            <w:r>
              <w:rPr>
                <w:sz w:val="20"/>
              </w:rPr>
              <w:t>Q</w:t>
            </w:r>
            <w:r w:rsidRPr="006700A0">
              <w:rPr>
                <w:sz w:val="20"/>
                <w:lang w:val="ru-RU"/>
              </w:rPr>
              <w:t xml:space="preserve">45, </w:t>
            </w:r>
            <w:r>
              <w:rPr>
                <w:sz w:val="20"/>
              </w:rPr>
              <w:t>Q</w:t>
            </w:r>
            <w:r w:rsidRPr="006700A0">
              <w:rPr>
                <w:sz w:val="20"/>
                <w:lang w:val="ru-RU"/>
              </w:rPr>
              <w:t xml:space="preserve">78.2, </w:t>
            </w:r>
            <w:r>
              <w:rPr>
                <w:sz w:val="20"/>
              </w:rPr>
              <w:t>L</w:t>
            </w:r>
            <w:r w:rsidRPr="006700A0">
              <w:rPr>
                <w:sz w:val="20"/>
                <w:lang w:val="ru-RU"/>
              </w:rPr>
              <w:t>90.8</w:t>
            </w:r>
          </w:p>
        </w:tc>
        <w:tc>
          <w:tcPr>
            <w:tcW w:w="2985" w:type="dxa"/>
          </w:tcPr>
          <w:p w14:paraId="2892F4E3" w14:textId="77777777" w:rsidR="0058791C" w:rsidRPr="006700A0" w:rsidRDefault="00BA7600">
            <w:pPr>
              <w:pStyle w:val="TableParagraph"/>
              <w:spacing w:line="214" w:lineRule="exact"/>
              <w:ind w:left="52"/>
              <w:rPr>
                <w:sz w:val="20"/>
                <w:lang w:val="ru-RU"/>
              </w:rPr>
            </w:pPr>
            <w:r w:rsidRPr="006700A0">
              <w:rPr>
                <w:sz w:val="20"/>
                <w:lang w:val="ru-RU"/>
              </w:rPr>
              <w:t>дети</w:t>
            </w:r>
            <w:r w:rsidRPr="006700A0">
              <w:rPr>
                <w:spacing w:val="-5"/>
                <w:sz w:val="20"/>
                <w:lang w:val="ru-RU"/>
              </w:rPr>
              <w:t xml:space="preserve"> </w:t>
            </w:r>
            <w:r w:rsidRPr="006700A0">
              <w:rPr>
                <w:sz w:val="20"/>
                <w:lang w:val="ru-RU"/>
              </w:rPr>
              <w:t>после</w:t>
            </w:r>
            <w:r w:rsidRPr="006700A0">
              <w:rPr>
                <w:spacing w:val="-4"/>
                <w:sz w:val="20"/>
                <w:lang w:val="ru-RU"/>
              </w:rPr>
              <w:t xml:space="preserve"> </w:t>
            </w:r>
            <w:r w:rsidRPr="006700A0">
              <w:rPr>
                <w:spacing w:val="-2"/>
                <w:sz w:val="20"/>
                <w:lang w:val="ru-RU"/>
              </w:rPr>
              <w:t>восстановления</w:t>
            </w:r>
          </w:p>
          <w:p w14:paraId="28C97C76" w14:textId="77777777" w:rsidR="0058791C" w:rsidRPr="006700A0" w:rsidRDefault="00BA7600">
            <w:pPr>
              <w:pStyle w:val="TableParagraph"/>
              <w:ind w:left="52" w:right="97"/>
              <w:rPr>
                <w:sz w:val="20"/>
                <w:lang w:val="ru-RU"/>
              </w:rPr>
            </w:pPr>
            <w:r w:rsidRPr="006700A0">
              <w:rPr>
                <w:sz w:val="20"/>
                <w:lang w:val="ru-RU"/>
              </w:rPr>
              <w:t xml:space="preserve">гемопоэза в </w:t>
            </w:r>
            <w:r w:rsidRPr="006700A0">
              <w:rPr>
                <w:spacing w:val="-2"/>
                <w:sz w:val="20"/>
                <w:lang w:val="ru-RU"/>
              </w:rPr>
              <w:t xml:space="preserve">посттрансплантационном </w:t>
            </w:r>
            <w:r w:rsidRPr="006700A0">
              <w:rPr>
                <w:sz w:val="20"/>
                <w:lang w:val="ru-RU"/>
              </w:rPr>
              <w:t>периоде</w:t>
            </w:r>
            <w:r w:rsidRPr="006700A0">
              <w:rPr>
                <w:spacing w:val="-13"/>
                <w:sz w:val="20"/>
                <w:lang w:val="ru-RU"/>
              </w:rPr>
              <w:t xml:space="preserve"> </w:t>
            </w:r>
            <w:r w:rsidRPr="006700A0">
              <w:rPr>
                <w:sz w:val="20"/>
                <w:lang w:val="ru-RU"/>
              </w:rPr>
              <w:t>после</w:t>
            </w:r>
            <w:r w:rsidRPr="006700A0">
              <w:rPr>
                <w:spacing w:val="-12"/>
                <w:sz w:val="20"/>
                <w:lang w:val="ru-RU"/>
              </w:rPr>
              <w:t xml:space="preserve"> </w:t>
            </w:r>
            <w:r w:rsidRPr="006700A0">
              <w:rPr>
                <w:sz w:val="20"/>
                <w:lang w:val="ru-RU"/>
              </w:rPr>
              <w:t>проведения</w:t>
            </w:r>
            <w:r w:rsidRPr="006700A0">
              <w:rPr>
                <w:spacing w:val="-13"/>
                <w:sz w:val="20"/>
                <w:lang w:val="ru-RU"/>
              </w:rPr>
              <w:t xml:space="preserve"> </w:t>
            </w:r>
            <w:r w:rsidRPr="006700A0">
              <w:rPr>
                <w:sz w:val="20"/>
                <w:lang w:val="ru-RU"/>
              </w:rPr>
              <w:t>ТГСК</w:t>
            </w:r>
          </w:p>
        </w:tc>
        <w:tc>
          <w:tcPr>
            <w:tcW w:w="1710" w:type="dxa"/>
          </w:tcPr>
          <w:p w14:paraId="54B88618" w14:textId="77777777" w:rsidR="0058791C" w:rsidRDefault="00BA7600">
            <w:pPr>
              <w:pStyle w:val="TableParagraph"/>
              <w:spacing w:line="214" w:lineRule="exact"/>
              <w:ind w:left="52"/>
              <w:rPr>
                <w:sz w:val="20"/>
              </w:rPr>
            </w:pPr>
            <w:r>
              <w:rPr>
                <w:spacing w:val="-2"/>
                <w:sz w:val="20"/>
              </w:rPr>
              <w:t>терапевтическое</w:t>
            </w:r>
          </w:p>
          <w:p w14:paraId="45FD2EA5" w14:textId="77777777" w:rsidR="0058791C" w:rsidRDefault="00BA7600">
            <w:pPr>
              <w:pStyle w:val="TableParagraph"/>
              <w:ind w:left="52"/>
              <w:rPr>
                <w:sz w:val="20"/>
              </w:rPr>
            </w:pPr>
            <w:r>
              <w:rPr>
                <w:spacing w:val="-2"/>
                <w:sz w:val="20"/>
              </w:rPr>
              <w:t>лечение</w:t>
            </w:r>
          </w:p>
        </w:tc>
        <w:tc>
          <w:tcPr>
            <w:tcW w:w="3525" w:type="dxa"/>
          </w:tcPr>
          <w:p w14:paraId="1CF3474F" w14:textId="77777777" w:rsidR="0058791C" w:rsidRPr="006700A0" w:rsidRDefault="00BA7600">
            <w:pPr>
              <w:pStyle w:val="TableParagraph"/>
              <w:spacing w:line="214" w:lineRule="exact"/>
              <w:ind w:left="52"/>
              <w:rPr>
                <w:sz w:val="20"/>
                <w:lang w:val="ru-RU"/>
              </w:rPr>
            </w:pPr>
            <w:r w:rsidRPr="006700A0">
              <w:rPr>
                <w:sz w:val="20"/>
                <w:lang w:val="ru-RU"/>
              </w:rPr>
              <w:t>лечение</w:t>
            </w:r>
            <w:r w:rsidRPr="006700A0">
              <w:rPr>
                <w:spacing w:val="-1"/>
                <w:sz w:val="20"/>
                <w:lang w:val="ru-RU"/>
              </w:rPr>
              <w:t xml:space="preserve"> </w:t>
            </w:r>
            <w:r w:rsidRPr="006700A0">
              <w:rPr>
                <w:sz w:val="20"/>
                <w:lang w:val="ru-RU"/>
              </w:rPr>
              <w:t>осложнений</w:t>
            </w:r>
            <w:r w:rsidRPr="006700A0">
              <w:rPr>
                <w:spacing w:val="-1"/>
                <w:sz w:val="20"/>
                <w:lang w:val="ru-RU"/>
              </w:rPr>
              <w:t xml:space="preserve"> </w:t>
            </w:r>
            <w:r w:rsidRPr="006700A0">
              <w:rPr>
                <w:spacing w:val="-2"/>
                <w:sz w:val="20"/>
                <w:lang w:val="ru-RU"/>
              </w:rPr>
              <w:t>трансплантации</w:t>
            </w:r>
          </w:p>
          <w:p w14:paraId="3C037399" w14:textId="77777777" w:rsidR="0058791C" w:rsidRPr="006700A0" w:rsidRDefault="00BA7600">
            <w:pPr>
              <w:pStyle w:val="TableParagraph"/>
              <w:ind w:left="52"/>
              <w:rPr>
                <w:sz w:val="20"/>
                <w:lang w:val="ru-RU"/>
              </w:rPr>
            </w:pPr>
            <w:r w:rsidRPr="006700A0">
              <w:rPr>
                <w:sz w:val="20"/>
                <w:lang w:val="ru-RU"/>
              </w:rPr>
              <w:t>гемопоэтических</w:t>
            </w:r>
            <w:r w:rsidRPr="006700A0">
              <w:rPr>
                <w:spacing w:val="-13"/>
                <w:sz w:val="20"/>
                <w:lang w:val="ru-RU"/>
              </w:rPr>
              <w:t xml:space="preserve"> </w:t>
            </w:r>
            <w:r w:rsidRPr="006700A0">
              <w:rPr>
                <w:sz w:val="20"/>
                <w:lang w:val="ru-RU"/>
              </w:rPr>
              <w:t>стволовых</w:t>
            </w:r>
            <w:r w:rsidRPr="006700A0">
              <w:rPr>
                <w:spacing w:val="-12"/>
                <w:sz w:val="20"/>
                <w:lang w:val="ru-RU"/>
              </w:rPr>
              <w:t xml:space="preserve"> </w:t>
            </w:r>
            <w:r w:rsidRPr="006700A0">
              <w:rPr>
                <w:sz w:val="20"/>
                <w:lang w:val="ru-RU"/>
              </w:rPr>
              <w:t>клеток</w:t>
            </w:r>
            <w:r w:rsidRPr="006700A0">
              <w:rPr>
                <w:spacing w:val="-13"/>
                <w:sz w:val="20"/>
                <w:lang w:val="ru-RU"/>
              </w:rPr>
              <w:t xml:space="preserve"> </w:t>
            </w:r>
            <w:r w:rsidRPr="006700A0">
              <w:rPr>
                <w:sz w:val="20"/>
                <w:lang w:val="ru-RU"/>
              </w:rPr>
              <w:t>с применением ведолизумаба и(или) экулизумаба, и (или) этанерцепта с сопроводительной терапией</w:t>
            </w:r>
          </w:p>
        </w:tc>
        <w:tc>
          <w:tcPr>
            <w:tcW w:w="1815" w:type="dxa"/>
          </w:tcPr>
          <w:p w14:paraId="6B767C83" w14:textId="77777777" w:rsidR="0058791C" w:rsidRDefault="00BA7600">
            <w:pPr>
              <w:pStyle w:val="TableParagraph"/>
              <w:spacing w:line="214" w:lineRule="exact"/>
              <w:ind w:left="140" w:right="164"/>
              <w:jc w:val="center"/>
              <w:rPr>
                <w:sz w:val="20"/>
              </w:rPr>
            </w:pPr>
            <w:r>
              <w:rPr>
                <w:sz w:val="20"/>
              </w:rPr>
              <w:t xml:space="preserve">2 914 </w:t>
            </w:r>
            <w:r>
              <w:rPr>
                <w:spacing w:val="-5"/>
                <w:sz w:val="20"/>
              </w:rPr>
              <w:t>498</w:t>
            </w:r>
          </w:p>
        </w:tc>
      </w:tr>
      <w:tr w:rsidR="0058791C" w14:paraId="61FEEE48" w14:textId="77777777">
        <w:trPr>
          <w:trHeight w:val="930"/>
        </w:trPr>
        <w:tc>
          <w:tcPr>
            <w:tcW w:w="975" w:type="dxa"/>
            <w:vMerge w:val="restart"/>
          </w:tcPr>
          <w:p w14:paraId="27E73FE1" w14:textId="77777777" w:rsidR="0058791C" w:rsidRDefault="00BA7600">
            <w:pPr>
              <w:pStyle w:val="TableParagraph"/>
              <w:spacing w:line="229" w:lineRule="exact"/>
              <w:ind w:left="10" w:right="34"/>
              <w:jc w:val="center"/>
              <w:rPr>
                <w:sz w:val="20"/>
              </w:rPr>
            </w:pPr>
            <w:r>
              <w:rPr>
                <w:spacing w:val="-5"/>
                <w:sz w:val="20"/>
              </w:rPr>
              <w:t>39</w:t>
            </w:r>
          </w:p>
        </w:tc>
        <w:tc>
          <w:tcPr>
            <w:tcW w:w="2835" w:type="dxa"/>
            <w:vMerge w:val="restart"/>
          </w:tcPr>
          <w:p w14:paraId="6D8A631E" w14:textId="77777777" w:rsidR="0058791C" w:rsidRPr="006700A0" w:rsidRDefault="00BA7600">
            <w:pPr>
              <w:pStyle w:val="TableParagraph"/>
              <w:ind w:left="52" w:right="154"/>
              <w:rPr>
                <w:sz w:val="20"/>
                <w:lang w:val="ru-RU"/>
              </w:rPr>
            </w:pPr>
            <w:r w:rsidRPr="006700A0">
              <w:rPr>
                <w:sz w:val="20"/>
                <w:lang w:val="ru-RU"/>
              </w:rPr>
              <w:t xml:space="preserve">Системная радионуклидная </w:t>
            </w:r>
            <w:r w:rsidRPr="006700A0">
              <w:rPr>
                <w:spacing w:val="-2"/>
                <w:sz w:val="20"/>
                <w:lang w:val="ru-RU"/>
              </w:rPr>
              <w:t xml:space="preserve">терапия радиофармацевтическими </w:t>
            </w:r>
            <w:r w:rsidRPr="006700A0">
              <w:rPr>
                <w:sz w:val="20"/>
                <w:lang w:val="ru-RU"/>
              </w:rPr>
              <w:t>лекарственными</w:t>
            </w:r>
            <w:r w:rsidRPr="006700A0">
              <w:rPr>
                <w:spacing w:val="-13"/>
                <w:sz w:val="20"/>
                <w:lang w:val="ru-RU"/>
              </w:rPr>
              <w:t xml:space="preserve"> </w:t>
            </w:r>
            <w:r w:rsidRPr="006700A0">
              <w:rPr>
                <w:sz w:val="20"/>
                <w:lang w:val="ru-RU"/>
              </w:rPr>
              <w:t>препаратами, мечеными 177</w:t>
            </w:r>
            <w:r>
              <w:rPr>
                <w:sz w:val="20"/>
              </w:rPr>
              <w:t>Lu</w:t>
            </w:r>
            <w:r w:rsidRPr="006700A0">
              <w:rPr>
                <w:sz w:val="20"/>
                <w:lang w:val="ru-RU"/>
              </w:rPr>
              <w:t xml:space="preserve"> и 225</w:t>
            </w:r>
            <w:r>
              <w:rPr>
                <w:sz w:val="20"/>
              </w:rPr>
              <w:t>Ac</w:t>
            </w:r>
          </w:p>
        </w:tc>
        <w:tc>
          <w:tcPr>
            <w:tcW w:w="1860" w:type="dxa"/>
          </w:tcPr>
          <w:p w14:paraId="71096191" w14:textId="77777777" w:rsidR="0058791C" w:rsidRDefault="00BA7600">
            <w:pPr>
              <w:pStyle w:val="TableParagraph"/>
              <w:spacing w:line="229" w:lineRule="exact"/>
              <w:ind w:left="52"/>
              <w:rPr>
                <w:sz w:val="20"/>
              </w:rPr>
            </w:pPr>
            <w:r>
              <w:rPr>
                <w:spacing w:val="-5"/>
                <w:sz w:val="20"/>
              </w:rPr>
              <w:t>С61</w:t>
            </w:r>
          </w:p>
        </w:tc>
        <w:tc>
          <w:tcPr>
            <w:tcW w:w="2985" w:type="dxa"/>
          </w:tcPr>
          <w:p w14:paraId="0FF0F8A1" w14:textId="77777777" w:rsidR="0058791C" w:rsidRPr="006700A0" w:rsidRDefault="00BA7600">
            <w:pPr>
              <w:pStyle w:val="TableParagraph"/>
              <w:spacing w:line="230" w:lineRule="exact"/>
              <w:ind w:left="52"/>
              <w:rPr>
                <w:sz w:val="20"/>
                <w:lang w:val="ru-RU"/>
              </w:rPr>
            </w:pPr>
            <w:r w:rsidRPr="006700A0">
              <w:rPr>
                <w:sz w:val="20"/>
                <w:lang w:val="ru-RU"/>
              </w:rPr>
              <w:t>рак</w:t>
            </w:r>
            <w:r w:rsidRPr="006700A0">
              <w:rPr>
                <w:spacing w:val="-13"/>
                <w:sz w:val="20"/>
                <w:lang w:val="ru-RU"/>
              </w:rPr>
              <w:t xml:space="preserve"> </w:t>
            </w:r>
            <w:r w:rsidRPr="006700A0">
              <w:rPr>
                <w:sz w:val="20"/>
                <w:lang w:val="ru-RU"/>
              </w:rPr>
              <w:t>предстательной</w:t>
            </w:r>
            <w:r w:rsidRPr="006700A0">
              <w:rPr>
                <w:spacing w:val="-12"/>
                <w:sz w:val="20"/>
                <w:lang w:val="ru-RU"/>
              </w:rPr>
              <w:t xml:space="preserve"> </w:t>
            </w:r>
            <w:r w:rsidRPr="006700A0">
              <w:rPr>
                <w:sz w:val="20"/>
                <w:lang w:val="ru-RU"/>
              </w:rPr>
              <w:t>железы</w:t>
            </w:r>
            <w:r w:rsidRPr="006700A0">
              <w:rPr>
                <w:spacing w:val="-13"/>
                <w:sz w:val="20"/>
                <w:lang w:val="ru-RU"/>
              </w:rPr>
              <w:t xml:space="preserve"> </w:t>
            </w:r>
            <w:r w:rsidRPr="006700A0">
              <w:rPr>
                <w:sz w:val="20"/>
                <w:lang w:val="ru-RU"/>
              </w:rPr>
              <w:t>при подтвержденном накоплении диагностических ПСМА- лигандов в опухолевых очагах</w:t>
            </w:r>
          </w:p>
        </w:tc>
        <w:tc>
          <w:tcPr>
            <w:tcW w:w="1710" w:type="dxa"/>
          </w:tcPr>
          <w:p w14:paraId="2A7F0332" w14:textId="77777777" w:rsidR="0058791C" w:rsidRDefault="00BA7600">
            <w:pPr>
              <w:pStyle w:val="TableParagraph"/>
              <w:ind w:left="52"/>
              <w:rPr>
                <w:sz w:val="20"/>
              </w:rPr>
            </w:pPr>
            <w:r>
              <w:rPr>
                <w:spacing w:val="-2"/>
                <w:sz w:val="20"/>
              </w:rPr>
              <w:t>терапевтическое лечение</w:t>
            </w:r>
          </w:p>
        </w:tc>
        <w:tc>
          <w:tcPr>
            <w:tcW w:w="3525" w:type="dxa"/>
          </w:tcPr>
          <w:p w14:paraId="65AA4C4F" w14:textId="77777777" w:rsidR="0058791C" w:rsidRPr="006700A0" w:rsidRDefault="00BA7600">
            <w:pPr>
              <w:pStyle w:val="TableParagraph"/>
              <w:ind w:left="52"/>
              <w:rPr>
                <w:sz w:val="20"/>
                <w:lang w:val="ru-RU"/>
              </w:rPr>
            </w:pPr>
            <w:r w:rsidRPr="006700A0">
              <w:rPr>
                <w:sz w:val="20"/>
                <w:lang w:val="ru-RU"/>
              </w:rPr>
              <w:t>радиолигандная</w:t>
            </w:r>
            <w:r w:rsidRPr="006700A0">
              <w:rPr>
                <w:spacing w:val="-13"/>
                <w:sz w:val="20"/>
                <w:lang w:val="ru-RU"/>
              </w:rPr>
              <w:t xml:space="preserve"> </w:t>
            </w:r>
            <w:r w:rsidRPr="006700A0">
              <w:rPr>
                <w:sz w:val="20"/>
                <w:lang w:val="ru-RU"/>
              </w:rPr>
              <w:t>терапия</w:t>
            </w:r>
            <w:r w:rsidRPr="006700A0">
              <w:rPr>
                <w:spacing w:val="-12"/>
                <w:sz w:val="20"/>
                <w:lang w:val="ru-RU"/>
              </w:rPr>
              <w:t xml:space="preserve"> </w:t>
            </w:r>
            <w:r w:rsidRPr="006700A0">
              <w:rPr>
                <w:sz w:val="20"/>
                <w:lang w:val="ru-RU"/>
              </w:rPr>
              <w:t>177</w:t>
            </w:r>
            <w:r>
              <w:rPr>
                <w:sz w:val="20"/>
              </w:rPr>
              <w:t>Lu</w:t>
            </w:r>
            <w:r w:rsidRPr="006700A0">
              <w:rPr>
                <w:sz w:val="20"/>
                <w:lang w:val="ru-RU"/>
              </w:rPr>
              <w:t>-ПСМА при раке предстательной железы</w:t>
            </w:r>
          </w:p>
        </w:tc>
        <w:tc>
          <w:tcPr>
            <w:tcW w:w="1815" w:type="dxa"/>
            <w:vMerge w:val="restart"/>
          </w:tcPr>
          <w:p w14:paraId="513E66EA" w14:textId="77777777" w:rsidR="0058791C" w:rsidRDefault="00BA7600">
            <w:pPr>
              <w:pStyle w:val="TableParagraph"/>
              <w:spacing w:line="229" w:lineRule="exact"/>
              <w:ind w:left="562"/>
              <w:rPr>
                <w:sz w:val="20"/>
              </w:rPr>
            </w:pPr>
            <w:r>
              <w:rPr>
                <w:sz w:val="20"/>
              </w:rPr>
              <w:t xml:space="preserve">521 </w:t>
            </w:r>
            <w:r>
              <w:rPr>
                <w:spacing w:val="-5"/>
                <w:sz w:val="20"/>
              </w:rPr>
              <w:t>088</w:t>
            </w:r>
          </w:p>
        </w:tc>
      </w:tr>
      <w:tr w:rsidR="0058791C" w:rsidRPr="00B572D9" w14:paraId="45844EA0" w14:textId="77777777">
        <w:trPr>
          <w:trHeight w:val="1140"/>
        </w:trPr>
        <w:tc>
          <w:tcPr>
            <w:tcW w:w="975" w:type="dxa"/>
            <w:vMerge/>
            <w:tcBorders>
              <w:top w:val="nil"/>
            </w:tcBorders>
          </w:tcPr>
          <w:p w14:paraId="0C0820BE" w14:textId="77777777" w:rsidR="0058791C" w:rsidRDefault="0058791C">
            <w:pPr>
              <w:rPr>
                <w:sz w:val="2"/>
                <w:szCs w:val="2"/>
              </w:rPr>
            </w:pPr>
          </w:p>
        </w:tc>
        <w:tc>
          <w:tcPr>
            <w:tcW w:w="2835" w:type="dxa"/>
            <w:vMerge/>
            <w:tcBorders>
              <w:top w:val="nil"/>
            </w:tcBorders>
          </w:tcPr>
          <w:p w14:paraId="2EDCD1AC" w14:textId="77777777" w:rsidR="0058791C" w:rsidRDefault="0058791C">
            <w:pPr>
              <w:rPr>
                <w:sz w:val="2"/>
                <w:szCs w:val="2"/>
              </w:rPr>
            </w:pPr>
          </w:p>
        </w:tc>
        <w:tc>
          <w:tcPr>
            <w:tcW w:w="1860" w:type="dxa"/>
          </w:tcPr>
          <w:p w14:paraId="6864733F" w14:textId="77777777" w:rsidR="0058791C" w:rsidRDefault="00BA7600">
            <w:pPr>
              <w:pStyle w:val="TableParagraph"/>
              <w:spacing w:line="214" w:lineRule="exact"/>
              <w:ind w:left="52"/>
              <w:rPr>
                <w:sz w:val="20"/>
              </w:rPr>
            </w:pPr>
            <w:r>
              <w:rPr>
                <w:spacing w:val="-5"/>
                <w:sz w:val="20"/>
              </w:rPr>
              <w:t>С61</w:t>
            </w:r>
          </w:p>
        </w:tc>
        <w:tc>
          <w:tcPr>
            <w:tcW w:w="2985" w:type="dxa"/>
          </w:tcPr>
          <w:p w14:paraId="70A627D4" w14:textId="77777777" w:rsidR="0058791C" w:rsidRPr="006700A0" w:rsidRDefault="00BA7600">
            <w:pPr>
              <w:pStyle w:val="TableParagraph"/>
              <w:spacing w:line="214" w:lineRule="exact"/>
              <w:ind w:left="52"/>
              <w:rPr>
                <w:sz w:val="20"/>
                <w:lang w:val="ru-RU"/>
              </w:rPr>
            </w:pPr>
            <w:r w:rsidRPr="006700A0">
              <w:rPr>
                <w:spacing w:val="-2"/>
                <w:sz w:val="20"/>
                <w:lang w:val="ru-RU"/>
              </w:rPr>
              <w:t>метастатический</w:t>
            </w:r>
            <w:r w:rsidRPr="006700A0">
              <w:rPr>
                <w:spacing w:val="15"/>
                <w:sz w:val="20"/>
                <w:lang w:val="ru-RU"/>
              </w:rPr>
              <w:t xml:space="preserve"> </w:t>
            </w:r>
            <w:r w:rsidRPr="006700A0">
              <w:rPr>
                <w:spacing w:val="-2"/>
                <w:sz w:val="20"/>
                <w:lang w:val="ru-RU"/>
              </w:rPr>
              <w:t>кастрационно-</w:t>
            </w:r>
          </w:p>
          <w:p w14:paraId="3152D818" w14:textId="77777777" w:rsidR="0058791C" w:rsidRPr="006700A0" w:rsidRDefault="00BA7600">
            <w:pPr>
              <w:pStyle w:val="TableParagraph"/>
              <w:spacing w:line="230" w:lineRule="atLeast"/>
              <w:ind w:left="52" w:right="76"/>
              <w:rPr>
                <w:sz w:val="20"/>
                <w:lang w:val="ru-RU"/>
              </w:rPr>
            </w:pPr>
            <w:r w:rsidRPr="006700A0">
              <w:rPr>
                <w:sz w:val="20"/>
                <w:lang w:val="ru-RU"/>
              </w:rPr>
              <w:t>резистентный рак предстательной железы, прогрессирующий</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фоне</w:t>
            </w:r>
            <w:r w:rsidRPr="006700A0">
              <w:rPr>
                <w:spacing w:val="-13"/>
                <w:sz w:val="20"/>
                <w:lang w:val="ru-RU"/>
              </w:rPr>
              <w:t xml:space="preserve"> </w:t>
            </w:r>
            <w:r w:rsidRPr="006700A0">
              <w:rPr>
                <w:sz w:val="20"/>
                <w:lang w:val="ru-RU"/>
              </w:rPr>
              <w:t>ранее проводимой терапии или при</w:t>
            </w:r>
          </w:p>
        </w:tc>
        <w:tc>
          <w:tcPr>
            <w:tcW w:w="1710" w:type="dxa"/>
          </w:tcPr>
          <w:p w14:paraId="5238CFBC" w14:textId="77777777" w:rsidR="0058791C" w:rsidRDefault="00BA7600">
            <w:pPr>
              <w:pStyle w:val="TableParagraph"/>
              <w:spacing w:line="214" w:lineRule="exact"/>
              <w:ind w:left="52"/>
              <w:rPr>
                <w:sz w:val="20"/>
              </w:rPr>
            </w:pPr>
            <w:r>
              <w:rPr>
                <w:spacing w:val="-2"/>
                <w:sz w:val="20"/>
              </w:rPr>
              <w:t>терапевтическое</w:t>
            </w:r>
          </w:p>
          <w:p w14:paraId="68862FEB" w14:textId="77777777" w:rsidR="0058791C" w:rsidRDefault="00BA7600">
            <w:pPr>
              <w:pStyle w:val="TableParagraph"/>
              <w:ind w:left="52"/>
              <w:rPr>
                <w:sz w:val="20"/>
              </w:rPr>
            </w:pPr>
            <w:r>
              <w:rPr>
                <w:spacing w:val="-2"/>
                <w:sz w:val="20"/>
              </w:rPr>
              <w:t>лечение</w:t>
            </w:r>
          </w:p>
        </w:tc>
        <w:tc>
          <w:tcPr>
            <w:tcW w:w="3525" w:type="dxa"/>
          </w:tcPr>
          <w:p w14:paraId="7EE9354A" w14:textId="77777777" w:rsidR="0058791C" w:rsidRPr="006700A0" w:rsidRDefault="00BA7600">
            <w:pPr>
              <w:pStyle w:val="TableParagraph"/>
              <w:spacing w:line="214" w:lineRule="exact"/>
              <w:ind w:left="52"/>
              <w:rPr>
                <w:sz w:val="20"/>
                <w:lang w:val="ru-RU"/>
              </w:rPr>
            </w:pPr>
            <w:r w:rsidRPr="006700A0">
              <w:rPr>
                <w:sz w:val="20"/>
                <w:lang w:val="ru-RU"/>
              </w:rPr>
              <w:t>радиолигандная</w:t>
            </w:r>
            <w:r w:rsidRPr="006700A0">
              <w:rPr>
                <w:spacing w:val="-1"/>
                <w:sz w:val="20"/>
                <w:lang w:val="ru-RU"/>
              </w:rPr>
              <w:t xml:space="preserve"> </w:t>
            </w:r>
            <w:r w:rsidRPr="006700A0">
              <w:rPr>
                <w:sz w:val="20"/>
                <w:lang w:val="ru-RU"/>
              </w:rPr>
              <w:t>терапия</w:t>
            </w:r>
            <w:r w:rsidRPr="006700A0">
              <w:rPr>
                <w:spacing w:val="-1"/>
                <w:sz w:val="20"/>
                <w:lang w:val="ru-RU"/>
              </w:rPr>
              <w:t xml:space="preserve"> </w:t>
            </w:r>
            <w:r w:rsidRPr="006700A0">
              <w:rPr>
                <w:sz w:val="20"/>
                <w:lang w:val="ru-RU"/>
              </w:rPr>
              <w:t>225Ас-</w:t>
            </w:r>
            <w:r w:rsidRPr="006700A0">
              <w:rPr>
                <w:spacing w:val="-4"/>
                <w:sz w:val="20"/>
                <w:lang w:val="ru-RU"/>
              </w:rPr>
              <w:t>ПСМА</w:t>
            </w:r>
          </w:p>
          <w:p w14:paraId="53AE5FCD" w14:textId="77777777" w:rsidR="0058791C" w:rsidRPr="006700A0" w:rsidRDefault="00BA7600">
            <w:pPr>
              <w:pStyle w:val="TableParagraph"/>
              <w:ind w:left="52"/>
              <w:rPr>
                <w:sz w:val="20"/>
                <w:lang w:val="ru-RU"/>
              </w:rPr>
            </w:pPr>
            <w:r w:rsidRPr="006700A0">
              <w:rPr>
                <w:sz w:val="20"/>
                <w:lang w:val="ru-RU"/>
              </w:rPr>
              <w:t>рака</w:t>
            </w:r>
            <w:r w:rsidRPr="006700A0">
              <w:rPr>
                <w:spacing w:val="-7"/>
                <w:sz w:val="20"/>
                <w:lang w:val="ru-RU"/>
              </w:rPr>
              <w:t xml:space="preserve"> </w:t>
            </w:r>
            <w:r w:rsidRPr="006700A0">
              <w:rPr>
                <w:sz w:val="20"/>
                <w:lang w:val="ru-RU"/>
              </w:rPr>
              <w:t>предстательной</w:t>
            </w:r>
            <w:r w:rsidRPr="006700A0">
              <w:rPr>
                <w:spacing w:val="-7"/>
                <w:sz w:val="20"/>
                <w:lang w:val="ru-RU"/>
              </w:rPr>
              <w:t xml:space="preserve"> </w:t>
            </w:r>
            <w:r w:rsidRPr="006700A0">
              <w:rPr>
                <w:spacing w:val="-2"/>
                <w:sz w:val="20"/>
                <w:lang w:val="ru-RU"/>
              </w:rPr>
              <w:t>железы</w:t>
            </w:r>
          </w:p>
        </w:tc>
        <w:tc>
          <w:tcPr>
            <w:tcW w:w="1815" w:type="dxa"/>
            <w:vMerge/>
            <w:tcBorders>
              <w:top w:val="nil"/>
            </w:tcBorders>
          </w:tcPr>
          <w:p w14:paraId="639E287E" w14:textId="77777777" w:rsidR="0058791C" w:rsidRPr="006700A0" w:rsidRDefault="0058791C">
            <w:pPr>
              <w:rPr>
                <w:sz w:val="2"/>
                <w:szCs w:val="2"/>
                <w:lang w:val="ru-RU"/>
              </w:rPr>
            </w:pPr>
          </w:p>
        </w:tc>
      </w:tr>
    </w:tbl>
    <w:p w14:paraId="7FC93CB1" w14:textId="77777777" w:rsidR="0058791C" w:rsidRPr="006700A0" w:rsidRDefault="0058791C">
      <w:pPr>
        <w:rPr>
          <w:sz w:val="2"/>
          <w:szCs w:val="2"/>
          <w:lang w:val="ru-RU"/>
        </w:rPr>
        <w:sectPr w:rsidR="0058791C" w:rsidRPr="006700A0">
          <w:pgSz w:w="16840" w:h="11900" w:orient="landscape"/>
          <w:pgMar w:top="960" w:right="440" w:bottom="103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612288C" w14:textId="77777777">
        <w:trPr>
          <w:trHeight w:val="270"/>
        </w:trPr>
        <w:tc>
          <w:tcPr>
            <w:tcW w:w="975" w:type="dxa"/>
          </w:tcPr>
          <w:p w14:paraId="662A5A1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1CE437A" w14:textId="77777777" w:rsidR="0058791C" w:rsidRDefault="00BA7600">
            <w:pPr>
              <w:pStyle w:val="TableParagraph"/>
              <w:spacing w:before="14"/>
              <w:ind w:right="4"/>
              <w:jc w:val="center"/>
              <w:rPr>
                <w:b/>
                <w:sz w:val="20"/>
              </w:rPr>
            </w:pPr>
            <w:r>
              <w:rPr>
                <w:b/>
                <w:sz w:val="20"/>
              </w:rPr>
              <w:t>2</w:t>
            </w:r>
          </w:p>
        </w:tc>
        <w:tc>
          <w:tcPr>
            <w:tcW w:w="1860" w:type="dxa"/>
          </w:tcPr>
          <w:p w14:paraId="60FF581D" w14:textId="77777777" w:rsidR="0058791C" w:rsidRDefault="00BA7600">
            <w:pPr>
              <w:pStyle w:val="TableParagraph"/>
              <w:spacing w:before="14"/>
              <w:ind w:right="19"/>
              <w:jc w:val="center"/>
              <w:rPr>
                <w:b/>
                <w:sz w:val="20"/>
              </w:rPr>
            </w:pPr>
            <w:r>
              <w:rPr>
                <w:b/>
                <w:sz w:val="20"/>
              </w:rPr>
              <w:t>3</w:t>
            </w:r>
          </w:p>
        </w:tc>
        <w:tc>
          <w:tcPr>
            <w:tcW w:w="2985" w:type="dxa"/>
          </w:tcPr>
          <w:p w14:paraId="3EE4449A" w14:textId="77777777" w:rsidR="0058791C" w:rsidRDefault="00BA7600">
            <w:pPr>
              <w:pStyle w:val="TableParagraph"/>
              <w:spacing w:before="14"/>
              <w:ind w:right="4"/>
              <w:jc w:val="center"/>
              <w:rPr>
                <w:b/>
                <w:sz w:val="20"/>
              </w:rPr>
            </w:pPr>
            <w:r>
              <w:rPr>
                <w:b/>
                <w:sz w:val="20"/>
              </w:rPr>
              <w:t>4</w:t>
            </w:r>
          </w:p>
        </w:tc>
        <w:tc>
          <w:tcPr>
            <w:tcW w:w="1710" w:type="dxa"/>
          </w:tcPr>
          <w:p w14:paraId="5628A049" w14:textId="77777777" w:rsidR="0058791C" w:rsidRDefault="00BA7600">
            <w:pPr>
              <w:pStyle w:val="TableParagraph"/>
              <w:spacing w:before="14"/>
              <w:ind w:right="19"/>
              <w:jc w:val="center"/>
              <w:rPr>
                <w:b/>
                <w:sz w:val="20"/>
              </w:rPr>
            </w:pPr>
            <w:r>
              <w:rPr>
                <w:b/>
                <w:sz w:val="20"/>
              </w:rPr>
              <w:t>5</w:t>
            </w:r>
          </w:p>
        </w:tc>
        <w:tc>
          <w:tcPr>
            <w:tcW w:w="3525" w:type="dxa"/>
          </w:tcPr>
          <w:p w14:paraId="6F99F046" w14:textId="77777777" w:rsidR="0058791C" w:rsidRDefault="00BA7600">
            <w:pPr>
              <w:pStyle w:val="TableParagraph"/>
              <w:spacing w:before="14"/>
              <w:ind w:right="4"/>
              <w:jc w:val="center"/>
              <w:rPr>
                <w:b/>
                <w:sz w:val="20"/>
              </w:rPr>
            </w:pPr>
            <w:r>
              <w:rPr>
                <w:b/>
                <w:sz w:val="20"/>
              </w:rPr>
              <w:t>6</w:t>
            </w:r>
          </w:p>
        </w:tc>
        <w:tc>
          <w:tcPr>
            <w:tcW w:w="1815" w:type="dxa"/>
          </w:tcPr>
          <w:p w14:paraId="7FA3B2E0" w14:textId="77777777" w:rsidR="0058791C" w:rsidRDefault="00BA7600">
            <w:pPr>
              <w:pStyle w:val="TableParagraph"/>
              <w:spacing w:before="14"/>
              <w:ind w:right="4"/>
              <w:jc w:val="center"/>
              <w:rPr>
                <w:b/>
                <w:sz w:val="20"/>
              </w:rPr>
            </w:pPr>
            <w:r>
              <w:rPr>
                <w:b/>
                <w:sz w:val="20"/>
              </w:rPr>
              <w:t>7</w:t>
            </w:r>
          </w:p>
        </w:tc>
      </w:tr>
      <w:tr w:rsidR="0058791C" w:rsidRPr="00B572D9" w14:paraId="6F0950FC" w14:textId="77777777">
        <w:trPr>
          <w:trHeight w:val="1377"/>
        </w:trPr>
        <w:tc>
          <w:tcPr>
            <w:tcW w:w="975" w:type="dxa"/>
          </w:tcPr>
          <w:p w14:paraId="41AA4F5D" w14:textId="77777777" w:rsidR="0058791C" w:rsidRDefault="0058791C">
            <w:pPr>
              <w:pStyle w:val="TableParagraph"/>
              <w:rPr>
                <w:sz w:val="20"/>
              </w:rPr>
            </w:pPr>
          </w:p>
        </w:tc>
        <w:tc>
          <w:tcPr>
            <w:tcW w:w="2835" w:type="dxa"/>
          </w:tcPr>
          <w:p w14:paraId="3DB367B8" w14:textId="77777777" w:rsidR="0058791C" w:rsidRDefault="0058791C">
            <w:pPr>
              <w:pStyle w:val="TableParagraph"/>
              <w:rPr>
                <w:sz w:val="20"/>
              </w:rPr>
            </w:pPr>
          </w:p>
        </w:tc>
        <w:tc>
          <w:tcPr>
            <w:tcW w:w="1860" w:type="dxa"/>
          </w:tcPr>
          <w:p w14:paraId="269EDBE1" w14:textId="77777777" w:rsidR="0058791C" w:rsidRDefault="0058791C">
            <w:pPr>
              <w:pStyle w:val="TableParagraph"/>
              <w:rPr>
                <w:sz w:val="20"/>
              </w:rPr>
            </w:pPr>
          </w:p>
        </w:tc>
        <w:tc>
          <w:tcPr>
            <w:tcW w:w="2985" w:type="dxa"/>
          </w:tcPr>
          <w:p w14:paraId="37661F01" w14:textId="77777777" w:rsidR="0058791C" w:rsidRPr="006700A0" w:rsidRDefault="00BA7600">
            <w:pPr>
              <w:pStyle w:val="TableParagraph"/>
              <w:spacing w:line="211" w:lineRule="exact"/>
              <w:ind w:left="52"/>
              <w:rPr>
                <w:sz w:val="20"/>
                <w:lang w:val="ru-RU"/>
              </w:rPr>
            </w:pPr>
            <w:r w:rsidRPr="006700A0">
              <w:rPr>
                <w:sz w:val="20"/>
                <w:lang w:val="ru-RU"/>
              </w:rPr>
              <w:t>невозможности</w:t>
            </w:r>
            <w:r w:rsidRPr="006700A0">
              <w:rPr>
                <w:spacing w:val="-12"/>
                <w:sz w:val="20"/>
                <w:lang w:val="ru-RU"/>
              </w:rPr>
              <w:t xml:space="preserve"> </w:t>
            </w:r>
            <w:r w:rsidRPr="006700A0">
              <w:rPr>
                <w:sz w:val="20"/>
                <w:lang w:val="ru-RU"/>
              </w:rPr>
              <w:t>проведения</w:t>
            </w:r>
            <w:r w:rsidRPr="006700A0">
              <w:rPr>
                <w:spacing w:val="-11"/>
                <w:sz w:val="20"/>
                <w:lang w:val="ru-RU"/>
              </w:rPr>
              <w:t xml:space="preserve"> </w:t>
            </w:r>
            <w:r w:rsidRPr="006700A0">
              <w:rPr>
                <w:spacing w:val="-4"/>
                <w:sz w:val="20"/>
                <w:lang w:val="ru-RU"/>
              </w:rPr>
              <w:t>иных</w:t>
            </w:r>
          </w:p>
          <w:p w14:paraId="63C04227" w14:textId="77777777" w:rsidR="0058791C" w:rsidRPr="006700A0" w:rsidRDefault="00BA7600">
            <w:pPr>
              <w:pStyle w:val="TableParagraph"/>
              <w:spacing w:line="230" w:lineRule="atLeast"/>
              <w:ind w:left="52"/>
              <w:rPr>
                <w:sz w:val="20"/>
                <w:lang w:val="ru-RU"/>
              </w:rPr>
            </w:pPr>
            <w:r w:rsidRPr="006700A0">
              <w:rPr>
                <w:sz w:val="20"/>
                <w:lang w:val="ru-RU"/>
              </w:rPr>
              <w:t>рекомендованных методов терапии, при наличии подтвержденного накопления диагностических ПСМА- лигандов</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опухолевых</w:t>
            </w:r>
            <w:r w:rsidRPr="006700A0">
              <w:rPr>
                <w:spacing w:val="-13"/>
                <w:sz w:val="20"/>
                <w:lang w:val="ru-RU"/>
              </w:rPr>
              <w:t xml:space="preserve"> </w:t>
            </w:r>
            <w:r w:rsidRPr="006700A0">
              <w:rPr>
                <w:sz w:val="20"/>
                <w:lang w:val="ru-RU"/>
              </w:rPr>
              <w:t>очагах</w:t>
            </w:r>
          </w:p>
        </w:tc>
        <w:tc>
          <w:tcPr>
            <w:tcW w:w="1710" w:type="dxa"/>
          </w:tcPr>
          <w:p w14:paraId="61B6B55F" w14:textId="77777777" w:rsidR="0058791C" w:rsidRPr="006700A0" w:rsidRDefault="0058791C">
            <w:pPr>
              <w:pStyle w:val="TableParagraph"/>
              <w:rPr>
                <w:sz w:val="20"/>
                <w:lang w:val="ru-RU"/>
              </w:rPr>
            </w:pPr>
          </w:p>
        </w:tc>
        <w:tc>
          <w:tcPr>
            <w:tcW w:w="3525" w:type="dxa"/>
          </w:tcPr>
          <w:p w14:paraId="3958EA3C" w14:textId="77777777" w:rsidR="0058791C" w:rsidRPr="006700A0" w:rsidRDefault="0058791C">
            <w:pPr>
              <w:pStyle w:val="TableParagraph"/>
              <w:rPr>
                <w:sz w:val="20"/>
                <w:lang w:val="ru-RU"/>
              </w:rPr>
            </w:pPr>
          </w:p>
        </w:tc>
        <w:tc>
          <w:tcPr>
            <w:tcW w:w="1815" w:type="dxa"/>
          </w:tcPr>
          <w:p w14:paraId="231EC8C7" w14:textId="77777777" w:rsidR="0058791C" w:rsidRPr="006700A0" w:rsidRDefault="0058791C">
            <w:pPr>
              <w:pStyle w:val="TableParagraph"/>
              <w:rPr>
                <w:sz w:val="20"/>
                <w:lang w:val="ru-RU"/>
              </w:rPr>
            </w:pPr>
          </w:p>
        </w:tc>
      </w:tr>
      <w:tr w:rsidR="0058791C" w:rsidRPr="00B572D9" w14:paraId="1A6F157B" w14:textId="77777777">
        <w:trPr>
          <w:trHeight w:val="2760"/>
        </w:trPr>
        <w:tc>
          <w:tcPr>
            <w:tcW w:w="975" w:type="dxa"/>
          </w:tcPr>
          <w:p w14:paraId="5374B374" w14:textId="77777777" w:rsidR="0058791C" w:rsidRPr="006700A0" w:rsidRDefault="0058791C">
            <w:pPr>
              <w:pStyle w:val="TableParagraph"/>
              <w:rPr>
                <w:sz w:val="20"/>
                <w:lang w:val="ru-RU"/>
              </w:rPr>
            </w:pPr>
          </w:p>
        </w:tc>
        <w:tc>
          <w:tcPr>
            <w:tcW w:w="2835" w:type="dxa"/>
          </w:tcPr>
          <w:p w14:paraId="3F155629" w14:textId="77777777" w:rsidR="0058791C" w:rsidRPr="006700A0" w:rsidRDefault="0058791C">
            <w:pPr>
              <w:pStyle w:val="TableParagraph"/>
              <w:rPr>
                <w:sz w:val="20"/>
                <w:lang w:val="ru-RU"/>
              </w:rPr>
            </w:pPr>
          </w:p>
        </w:tc>
        <w:tc>
          <w:tcPr>
            <w:tcW w:w="1860" w:type="dxa"/>
          </w:tcPr>
          <w:p w14:paraId="309747C0" w14:textId="77777777" w:rsidR="0058791C" w:rsidRPr="006700A0" w:rsidRDefault="00BA7600">
            <w:pPr>
              <w:pStyle w:val="TableParagraph"/>
              <w:spacing w:line="214" w:lineRule="exact"/>
              <w:ind w:left="52"/>
              <w:jc w:val="both"/>
              <w:rPr>
                <w:sz w:val="20"/>
                <w:lang w:val="ru-RU"/>
              </w:rPr>
            </w:pPr>
            <w:r w:rsidRPr="006700A0">
              <w:rPr>
                <w:sz w:val="20"/>
                <w:lang w:val="ru-RU"/>
              </w:rPr>
              <w:t>С15,</w:t>
            </w:r>
            <w:r w:rsidRPr="006700A0">
              <w:rPr>
                <w:spacing w:val="-3"/>
                <w:sz w:val="20"/>
                <w:lang w:val="ru-RU"/>
              </w:rPr>
              <w:t xml:space="preserve"> </w:t>
            </w:r>
            <w:r w:rsidRPr="006700A0">
              <w:rPr>
                <w:sz w:val="20"/>
                <w:lang w:val="ru-RU"/>
              </w:rPr>
              <w:t>С16,</w:t>
            </w:r>
            <w:r w:rsidRPr="006700A0">
              <w:rPr>
                <w:spacing w:val="-1"/>
                <w:sz w:val="20"/>
                <w:lang w:val="ru-RU"/>
              </w:rPr>
              <w:t xml:space="preserve"> </w:t>
            </w:r>
            <w:r w:rsidRPr="006700A0">
              <w:rPr>
                <w:sz w:val="20"/>
                <w:lang w:val="ru-RU"/>
              </w:rPr>
              <w:t>С17,</w:t>
            </w:r>
            <w:r w:rsidRPr="006700A0">
              <w:rPr>
                <w:spacing w:val="-1"/>
                <w:sz w:val="20"/>
                <w:lang w:val="ru-RU"/>
              </w:rPr>
              <w:t xml:space="preserve"> </w:t>
            </w:r>
            <w:r w:rsidRPr="006700A0">
              <w:rPr>
                <w:spacing w:val="-4"/>
                <w:sz w:val="20"/>
                <w:lang w:val="ru-RU"/>
              </w:rPr>
              <w:t>С18,</w:t>
            </w:r>
          </w:p>
          <w:p w14:paraId="36A856F5" w14:textId="77777777" w:rsidR="0058791C" w:rsidRPr="006700A0" w:rsidRDefault="00BA7600">
            <w:pPr>
              <w:pStyle w:val="TableParagraph"/>
              <w:ind w:left="52" w:right="107"/>
              <w:jc w:val="both"/>
              <w:rPr>
                <w:sz w:val="20"/>
                <w:lang w:val="ru-RU"/>
              </w:rPr>
            </w:pPr>
            <w:r w:rsidRPr="006700A0">
              <w:rPr>
                <w:sz w:val="20"/>
                <w:lang w:val="ru-RU"/>
              </w:rPr>
              <w:t>С19,</w:t>
            </w:r>
            <w:r w:rsidRPr="006700A0">
              <w:rPr>
                <w:spacing w:val="-13"/>
                <w:sz w:val="20"/>
                <w:lang w:val="ru-RU"/>
              </w:rPr>
              <w:t xml:space="preserve"> </w:t>
            </w:r>
            <w:r w:rsidRPr="006700A0">
              <w:rPr>
                <w:sz w:val="20"/>
                <w:lang w:val="ru-RU"/>
              </w:rPr>
              <w:t>С20,</w:t>
            </w:r>
            <w:r w:rsidRPr="006700A0">
              <w:rPr>
                <w:spacing w:val="-12"/>
                <w:sz w:val="20"/>
                <w:lang w:val="ru-RU"/>
              </w:rPr>
              <w:t xml:space="preserve"> </w:t>
            </w:r>
            <w:r>
              <w:rPr>
                <w:sz w:val="20"/>
              </w:rPr>
              <w:t>C</w:t>
            </w:r>
            <w:r w:rsidRPr="006700A0">
              <w:rPr>
                <w:sz w:val="20"/>
                <w:lang w:val="ru-RU"/>
              </w:rPr>
              <w:t>21,</w:t>
            </w:r>
            <w:r w:rsidRPr="006700A0">
              <w:rPr>
                <w:spacing w:val="-13"/>
                <w:sz w:val="20"/>
                <w:lang w:val="ru-RU"/>
              </w:rPr>
              <w:t xml:space="preserve"> </w:t>
            </w:r>
            <w:r>
              <w:rPr>
                <w:sz w:val="20"/>
              </w:rPr>
              <w:t>C</w:t>
            </w:r>
            <w:r w:rsidRPr="006700A0">
              <w:rPr>
                <w:sz w:val="20"/>
                <w:lang w:val="ru-RU"/>
              </w:rPr>
              <w:t>23, С24,</w:t>
            </w:r>
            <w:r w:rsidRPr="006700A0">
              <w:rPr>
                <w:spacing w:val="-13"/>
                <w:sz w:val="20"/>
                <w:lang w:val="ru-RU"/>
              </w:rPr>
              <w:t xml:space="preserve"> </w:t>
            </w:r>
            <w:r w:rsidRPr="006700A0">
              <w:rPr>
                <w:sz w:val="20"/>
                <w:lang w:val="ru-RU"/>
              </w:rPr>
              <w:t>С25,</w:t>
            </w:r>
            <w:r w:rsidRPr="006700A0">
              <w:rPr>
                <w:spacing w:val="-12"/>
                <w:sz w:val="20"/>
                <w:lang w:val="ru-RU"/>
              </w:rPr>
              <w:t xml:space="preserve"> </w:t>
            </w:r>
            <w:r w:rsidRPr="006700A0">
              <w:rPr>
                <w:sz w:val="20"/>
                <w:lang w:val="ru-RU"/>
              </w:rPr>
              <w:t>С26,</w:t>
            </w:r>
            <w:r w:rsidRPr="006700A0">
              <w:rPr>
                <w:spacing w:val="-13"/>
                <w:sz w:val="20"/>
                <w:lang w:val="ru-RU"/>
              </w:rPr>
              <w:t xml:space="preserve"> </w:t>
            </w:r>
            <w:r w:rsidRPr="006700A0">
              <w:rPr>
                <w:sz w:val="20"/>
                <w:lang w:val="ru-RU"/>
              </w:rPr>
              <w:t>С33, С34,</w:t>
            </w:r>
            <w:r w:rsidRPr="006700A0">
              <w:rPr>
                <w:spacing w:val="-13"/>
                <w:sz w:val="20"/>
                <w:lang w:val="ru-RU"/>
              </w:rPr>
              <w:t xml:space="preserve"> </w:t>
            </w:r>
            <w:r w:rsidRPr="006700A0">
              <w:rPr>
                <w:sz w:val="20"/>
                <w:lang w:val="ru-RU"/>
              </w:rPr>
              <w:t>С37,</w:t>
            </w:r>
            <w:r w:rsidRPr="006700A0">
              <w:rPr>
                <w:spacing w:val="-12"/>
                <w:sz w:val="20"/>
                <w:lang w:val="ru-RU"/>
              </w:rPr>
              <w:t xml:space="preserve"> </w:t>
            </w:r>
            <w:r w:rsidRPr="006700A0">
              <w:rPr>
                <w:sz w:val="20"/>
                <w:lang w:val="ru-RU"/>
              </w:rPr>
              <w:t>С44,</w:t>
            </w:r>
            <w:r w:rsidRPr="006700A0">
              <w:rPr>
                <w:spacing w:val="-13"/>
                <w:sz w:val="20"/>
                <w:lang w:val="ru-RU"/>
              </w:rPr>
              <w:t xml:space="preserve"> </w:t>
            </w:r>
            <w:r w:rsidRPr="006700A0">
              <w:rPr>
                <w:sz w:val="20"/>
                <w:lang w:val="ru-RU"/>
              </w:rPr>
              <w:t>С48, С50,</w:t>
            </w:r>
            <w:r w:rsidRPr="006700A0">
              <w:rPr>
                <w:spacing w:val="-13"/>
                <w:sz w:val="20"/>
                <w:lang w:val="ru-RU"/>
              </w:rPr>
              <w:t xml:space="preserve"> </w:t>
            </w:r>
            <w:r w:rsidRPr="006700A0">
              <w:rPr>
                <w:sz w:val="20"/>
                <w:lang w:val="ru-RU"/>
              </w:rPr>
              <w:t>С51,</w:t>
            </w:r>
            <w:r w:rsidRPr="006700A0">
              <w:rPr>
                <w:spacing w:val="-12"/>
                <w:sz w:val="20"/>
                <w:lang w:val="ru-RU"/>
              </w:rPr>
              <w:t xml:space="preserve"> </w:t>
            </w:r>
            <w:r w:rsidRPr="006700A0">
              <w:rPr>
                <w:sz w:val="20"/>
                <w:lang w:val="ru-RU"/>
              </w:rPr>
              <w:t>С52,</w:t>
            </w:r>
            <w:r w:rsidRPr="006700A0">
              <w:rPr>
                <w:spacing w:val="-13"/>
                <w:sz w:val="20"/>
                <w:lang w:val="ru-RU"/>
              </w:rPr>
              <w:t xml:space="preserve"> </w:t>
            </w:r>
            <w:r w:rsidRPr="006700A0">
              <w:rPr>
                <w:sz w:val="20"/>
                <w:lang w:val="ru-RU"/>
              </w:rPr>
              <w:t>С53, С54,</w:t>
            </w:r>
            <w:r w:rsidRPr="006700A0">
              <w:rPr>
                <w:spacing w:val="-13"/>
                <w:sz w:val="20"/>
                <w:lang w:val="ru-RU"/>
              </w:rPr>
              <w:t xml:space="preserve"> </w:t>
            </w:r>
            <w:r w:rsidRPr="006700A0">
              <w:rPr>
                <w:sz w:val="20"/>
                <w:lang w:val="ru-RU"/>
              </w:rPr>
              <w:t>С55,</w:t>
            </w:r>
            <w:r w:rsidRPr="006700A0">
              <w:rPr>
                <w:spacing w:val="-12"/>
                <w:sz w:val="20"/>
                <w:lang w:val="ru-RU"/>
              </w:rPr>
              <w:t xml:space="preserve"> </w:t>
            </w:r>
            <w:r w:rsidRPr="006700A0">
              <w:rPr>
                <w:sz w:val="20"/>
                <w:lang w:val="ru-RU"/>
              </w:rPr>
              <w:t>С56,</w:t>
            </w:r>
            <w:r w:rsidRPr="006700A0">
              <w:rPr>
                <w:spacing w:val="-13"/>
                <w:sz w:val="20"/>
                <w:lang w:val="ru-RU"/>
              </w:rPr>
              <w:t xml:space="preserve"> </w:t>
            </w:r>
            <w:r w:rsidRPr="006700A0">
              <w:rPr>
                <w:sz w:val="20"/>
                <w:lang w:val="ru-RU"/>
              </w:rPr>
              <w:t xml:space="preserve">С57, </w:t>
            </w:r>
            <w:r>
              <w:rPr>
                <w:sz w:val="20"/>
              </w:rPr>
              <w:t>C</w:t>
            </w:r>
            <w:r w:rsidRPr="006700A0">
              <w:rPr>
                <w:sz w:val="20"/>
                <w:lang w:val="ru-RU"/>
              </w:rPr>
              <w:t>61,</w:t>
            </w:r>
            <w:r w:rsidRPr="006700A0">
              <w:rPr>
                <w:spacing w:val="-13"/>
                <w:sz w:val="20"/>
                <w:lang w:val="ru-RU"/>
              </w:rPr>
              <w:t xml:space="preserve"> </w:t>
            </w:r>
            <w:r>
              <w:rPr>
                <w:sz w:val="20"/>
              </w:rPr>
              <w:t>C</w:t>
            </w:r>
            <w:r w:rsidRPr="006700A0">
              <w:rPr>
                <w:sz w:val="20"/>
                <w:lang w:val="ru-RU"/>
              </w:rPr>
              <w:t>64,</w:t>
            </w:r>
            <w:r w:rsidRPr="006700A0">
              <w:rPr>
                <w:spacing w:val="-12"/>
                <w:sz w:val="20"/>
                <w:lang w:val="ru-RU"/>
              </w:rPr>
              <w:t xml:space="preserve"> </w:t>
            </w:r>
            <w:r>
              <w:rPr>
                <w:sz w:val="20"/>
              </w:rPr>
              <w:t>C</w:t>
            </w:r>
            <w:r w:rsidRPr="006700A0">
              <w:rPr>
                <w:sz w:val="20"/>
                <w:lang w:val="ru-RU"/>
              </w:rPr>
              <w:t>65,</w:t>
            </w:r>
            <w:r w:rsidRPr="006700A0">
              <w:rPr>
                <w:spacing w:val="-13"/>
                <w:sz w:val="20"/>
                <w:lang w:val="ru-RU"/>
              </w:rPr>
              <w:t xml:space="preserve"> </w:t>
            </w:r>
            <w:r>
              <w:rPr>
                <w:sz w:val="20"/>
              </w:rPr>
              <w:t>C</w:t>
            </w:r>
            <w:r w:rsidRPr="006700A0">
              <w:rPr>
                <w:sz w:val="20"/>
                <w:lang w:val="ru-RU"/>
              </w:rPr>
              <w:t>66, С67,</w:t>
            </w:r>
            <w:r w:rsidRPr="006700A0">
              <w:rPr>
                <w:spacing w:val="-13"/>
                <w:sz w:val="20"/>
                <w:lang w:val="ru-RU"/>
              </w:rPr>
              <w:t xml:space="preserve"> </w:t>
            </w:r>
            <w:r w:rsidRPr="006700A0">
              <w:rPr>
                <w:sz w:val="20"/>
                <w:lang w:val="ru-RU"/>
              </w:rPr>
              <w:t>С68,</w:t>
            </w:r>
            <w:r w:rsidRPr="006700A0">
              <w:rPr>
                <w:spacing w:val="-12"/>
                <w:sz w:val="20"/>
                <w:lang w:val="ru-RU"/>
              </w:rPr>
              <w:t xml:space="preserve"> </w:t>
            </w:r>
            <w:r>
              <w:rPr>
                <w:sz w:val="20"/>
              </w:rPr>
              <w:t>C</w:t>
            </w:r>
            <w:r w:rsidRPr="006700A0">
              <w:rPr>
                <w:sz w:val="20"/>
                <w:lang w:val="ru-RU"/>
              </w:rPr>
              <w:t>73,</w:t>
            </w:r>
            <w:r w:rsidRPr="006700A0">
              <w:rPr>
                <w:spacing w:val="-13"/>
                <w:sz w:val="20"/>
                <w:lang w:val="ru-RU"/>
              </w:rPr>
              <w:t xml:space="preserve"> </w:t>
            </w:r>
            <w:r>
              <w:rPr>
                <w:sz w:val="20"/>
              </w:rPr>
              <w:t>C</w:t>
            </w:r>
            <w:r w:rsidRPr="006700A0">
              <w:rPr>
                <w:sz w:val="20"/>
                <w:lang w:val="ru-RU"/>
              </w:rPr>
              <w:t xml:space="preserve">74, </w:t>
            </w:r>
            <w:r>
              <w:rPr>
                <w:sz w:val="20"/>
              </w:rPr>
              <w:t>C</w:t>
            </w:r>
            <w:r w:rsidRPr="006700A0">
              <w:rPr>
                <w:sz w:val="20"/>
                <w:lang w:val="ru-RU"/>
              </w:rPr>
              <w:t>75,</w:t>
            </w:r>
            <w:r w:rsidRPr="006700A0">
              <w:rPr>
                <w:spacing w:val="-13"/>
                <w:sz w:val="20"/>
                <w:lang w:val="ru-RU"/>
              </w:rPr>
              <w:t xml:space="preserve"> </w:t>
            </w:r>
            <w:r>
              <w:rPr>
                <w:sz w:val="20"/>
              </w:rPr>
              <w:t>C</w:t>
            </w:r>
            <w:r w:rsidRPr="006700A0">
              <w:rPr>
                <w:sz w:val="20"/>
                <w:lang w:val="ru-RU"/>
              </w:rPr>
              <w:t>77,</w:t>
            </w:r>
            <w:r w:rsidRPr="006700A0">
              <w:rPr>
                <w:spacing w:val="-12"/>
                <w:sz w:val="20"/>
                <w:lang w:val="ru-RU"/>
              </w:rPr>
              <w:t xml:space="preserve"> </w:t>
            </w:r>
            <w:r>
              <w:rPr>
                <w:sz w:val="20"/>
              </w:rPr>
              <w:t>C</w:t>
            </w:r>
            <w:r w:rsidRPr="006700A0">
              <w:rPr>
                <w:sz w:val="20"/>
                <w:lang w:val="ru-RU"/>
              </w:rPr>
              <w:t>78,</w:t>
            </w:r>
            <w:r w:rsidRPr="006700A0">
              <w:rPr>
                <w:spacing w:val="-13"/>
                <w:sz w:val="20"/>
                <w:lang w:val="ru-RU"/>
              </w:rPr>
              <w:t xml:space="preserve"> </w:t>
            </w:r>
            <w:r>
              <w:rPr>
                <w:sz w:val="20"/>
              </w:rPr>
              <w:t>C</w:t>
            </w:r>
            <w:r w:rsidRPr="006700A0">
              <w:rPr>
                <w:sz w:val="20"/>
                <w:lang w:val="ru-RU"/>
              </w:rPr>
              <w:t xml:space="preserve">79, </w:t>
            </w:r>
            <w:r>
              <w:rPr>
                <w:sz w:val="20"/>
              </w:rPr>
              <w:t>C</w:t>
            </w:r>
            <w:r w:rsidRPr="006700A0">
              <w:rPr>
                <w:sz w:val="20"/>
                <w:lang w:val="ru-RU"/>
              </w:rPr>
              <w:t xml:space="preserve">80, </w:t>
            </w:r>
            <w:r>
              <w:rPr>
                <w:sz w:val="20"/>
              </w:rPr>
              <w:t>C</w:t>
            </w:r>
            <w:r w:rsidRPr="006700A0">
              <w:rPr>
                <w:sz w:val="20"/>
                <w:lang w:val="ru-RU"/>
              </w:rPr>
              <w:t>97</w:t>
            </w:r>
          </w:p>
        </w:tc>
        <w:tc>
          <w:tcPr>
            <w:tcW w:w="2985" w:type="dxa"/>
          </w:tcPr>
          <w:p w14:paraId="731CD668" w14:textId="77777777" w:rsidR="0058791C" w:rsidRPr="006700A0" w:rsidRDefault="00BA7600">
            <w:pPr>
              <w:pStyle w:val="TableParagraph"/>
              <w:spacing w:line="214" w:lineRule="exact"/>
              <w:ind w:left="52"/>
              <w:rPr>
                <w:sz w:val="20"/>
                <w:lang w:val="ru-RU"/>
              </w:rPr>
            </w:pPr>
            <w:r w:rsidRPr="006700A0">
              <w:rPr>
                <w:spacing w:val="-2"/>
                <w:sz w:val="20"/>
                <w:lang w:val="ru-RU"/>
              </w:rPr>
              <w:t>неоперабельная</w:t>
            </w:r>
            <w:r w:rsidRPr="006700A0">
              <w:rPr>
                <w:spacing w:val="14"/>
                <w:sz w:val="20"/>
                <w:lang w:val="ru-RU"/>
              </w:rPr>
              <w:t xml:space="preserve"> </w:t>
            </w:r>
            <w:r w:rsidRPr="006700A0">
              <w:rPr>
                <w:spacing w:val="-5"/>
                <w:sz w:val="20"/>
                <w:lang w:val="ru-RU"/>
              </w:rPr>
              <w:t>или</w:t>
            </w:r>
          </w:p>
          <w:p w14:paraId="345A5914" w14:textId="77777777" w:rsidR="0058791C" w:rsidRPr="006700A0" w:rsidRDefault="00BA7600">
            <w:pPr>
              <w:pStyle w:val="TableParagraph"/>
              <w:ind w:left="52" w:right="45"/>
              <w:rPr>
                <w:sz w:val="20"/>
                <w:lang w:val="ru-RU"/>
              </w:rPr>
            </w:pPr>
            <w:r w:rsidRPr="006700A0">
              <w:rPr>
                <w:spacing w:val="-2"/>
                <w:sz w:val="20"/>
                <w:lang w:val="ru-RU"/>
              </w:rPr>
              <w:t xml:space="preserve">метастатическая </w:t>
            </w:r>
            <w:r w:rsidRPr="006700A0">
              <w:rPr>
                <w:sz w:val="20"/>
                <w:lang w:val="ru-RU"/>
              </w:rPr>
              <w:t>нейроэндокринная опухоль с подтвержденной экспрессией рецепторов к соматостатину; неоперабельная или метастатическая</w:t>
            </w:r>
            <w:r w:rsidRPr="006700A0">
              <w:rPr>
                <w:spacing w:val="-13"/>
                <w:sz w:val="20"/>
                <w:lang w:val="ru-RU"/>
              </w:rPr>
              <w:t xml:space="preserve"> </w:t>
            </w:r>
            <w:r w:rsidRPr="006700A0">
              <w:rPr>
                <w:sz w:val="20"/>
                <w:lang w:val="ru-RU"/>
              </w:rPr>
              <w:t>злокачественная опухоль с нейроэндокринной дифференцировкой с подтвержденной экспрессией рецепторов к соматостатину</w:t>
            </w:r>
          </w:p>
        </w:tc>
        <w:tc>
          <w:tcPr>
            <w:tcW w:w="1710" w:type="dxa"/>
          </w:tcPr>
          <w:p w14:paraId="09183381" w14:textId="77777777" w:rsidR="0058791C" w:rsidRDefault="00BA7600">
            <w:pPr>
              <w:pStyle w:val="TableParagraph"/>
              <w:spacing w:line="214" w:lineRule="exact"/>
              <w:ind w:left="52"/>
              <w:rPr>
                <w:sz w:val="20"/>
              </w:rPr>
            </w:pPr>
            <w:r>
              <w:rPr>
                <w:spacing w:val="-2"/>
                <w:sz w:val="20"/>
              </w:rPr>
              <w:t>терапевтическое</w:t>
            </w:r>
          </w:p>
          <w:p w14:paraId="007C8A2C" w14:textId="77777777" w:rsidR="0058791C" w:rsidRDefault="00BA7600">
            <w:pPr>
              <w:pStyle w:val="TableParagraph"/>
              <w:ind w:left="52"/>
              <w:rPr>
                <w:sz w:val="20"/>
              </w:rPr>
            </w:pPr>
            <w:r>
              <w:rPr>
                <w:spacing w:val="-2"/>
                <w:sz w:val="20"/>
              </w:rPr>
              <w:t>лечение</w:t>
            </w:r>
          </w:p>
        </w:tc>
        <w:tc>
          <w:tcPr>
            <w:tcW w:w="3525" w:type="dxa"/>
          </w:tcPr>
          <w:p w14:paraId="44CD7733" w14:textId="77777777" w:rsidR="0058791C" w:rsidRPr="006700A0" w:rsidRDefault="00BA7600">
            <w:pPr>
              <w:pStyle w:val="TableParagraph"/>
              <w:spacing w:line="214" w:lineRule="exact"/>
              <w:ind w:left="52"/>
              <w:rPr>
                <w:sz w:val="20"/>
                <w:lang w:val="ru-RU"/>
              </w:rPr>
            </w:pPr>
            <w:r w:rsidRPr="006700A0">
              <w:rPr>
                <w:sz w:val="20"/>
                <w:lang w:val="ru-RU"/>
              </w:rPr>
              <w:t>пептид-рецепторная</w:t>
            </w:r>
            <w:r w:rsidRPr="006700A0">
              <w:rPr>
                <w:spacing w:val="-9"/>
                <w:sz w:val="20"/>
                <w:lang w:val="ru-RU"/>
              </w:rPr>
              <w:t xml:space="preserve"> </w:t>
            </w:r>
            <w:r w:rsidRPr="006700A0">
              <w:rPr>
                <w:spacing w:val="-2"/>
                <w:sz w:val="20"/>
                <w:lang w:val="ru-RU"/>
              </w:rPr>
              <w:t>радионуклидная</w:t>
            </w:r>
          </w:p>
          <w:p w14:paraId="1962C8BB" w14:textId="77777777" w:rsidR="0058791C" w:rsidRPr="006700A0" w:rsidRDefault="00BA7600">
            <w:pPr>
              <w:pStyle w:val="TableParagraph"/>
              <w:ind w:left="52" w:right="948"/>
              <w:rPr>
                <w:sz w:val="20"/>
                <w:lang w:val="ru-RU"/>
              </w:rPr>
            </w:pPr>
            <w:r w:rsidRPr="006700A0">
              <w:rPr>
                <w:sz w:val="20"/>
                <w:lang w:val="ru-RU"/>
              </w:rPr>
              <w:t>терапия 177</w:t>
            </w:r>
            <w:r>
              <w:rPr>
                <w:sz w:val="20"/>
              </w:rPr>
              <w:t>Lu</w:t>
            </w:r>
            <w:r w:rsidRPr="006700A0">
              <w:rPr>
                <w:sz w:val="20"/>
                <w:lang w:val="ru-RU"/>
              </w:rPr>
              <w:t>-</w:t>
            </w:r>
            <w:r>
              <w:rPr>
                <w:sz w:val="20"/>
              </w:rPr>
              <w:t>DOTA</w:t>
            </w:r>
            <w:r w:rsidRPr="006700A0">
              <w:rPr>
                <w:sz w:val="20"/>
                <w:lang w:val="ru-RU"/>
              </w:rPr>
              <w:t>-ТАТЕ нейроэндокринных</w:t>
            </w:r>
            <w:r w:rsidRPr="006700A0">
              <w:rPr>
                <w:spacing w:val="-13"/>
                <w:sz w:val="20"/>
                <w:lang w:val="ru-RU"/>
              </w:rPr>
              <w:t xml:space="preserve"> </w:t>
            </w:r>
            <w:r w:rsidRPr="006700A0">
              <w:rPr>
                <w:sz w:val="20"/>
                <w:lang w:val="ru-RU"/>
              </w:rPr>
              <w:t>опухолей</w:t>
            </w:r>
          </w:p>
        </w:tc>
        <w:tc>
          <w:tcPr>
            <w:tcW w:w="1815" w:type="dxa"/>
          </w:tcPr>
          <w:p w14:paraId="7DBB6DC5" w14:textId="77777777" w:rsidR="0058791C" w:rsidRPr="006700A0" w:rsidRDefault="0058791C">
            <w:pPr>
              <w:pStyle w:val="TableParagraph"/>
              <w:rPr>
                <w:sz w:val="20"/>
                <w:lang w:val="ru-RU"/>
              </w:rPr>
            </w:pPr>
          </w:p>
        </w:tc>
      </w:tr>
      <w:tr w:rsidR="0058791C" w14:paraId="6FFF76BA" w14:textId="77777777">
        <w:trPr>
          <w:trHeight w:val="1830"/>
        </w:trPr>
        <w:tc>
          <w:tcPr>
            <w:tcW w:w="975" w:type="dxa"/>
          </w:tcPr>
          <w:p w14:paraId="3297CD5A" w14:textId="77777777" w:rsidR="0058791C" w:rsidRDefault="00BA7600">
            <w:pPr>
              <w:pStyle w:val="TableParagraph"/>
              <w:spacing w:line="214" w:lineRule="exact"/>
              <w:ind w:left="10" w:right="34"/>
              <w:jc w:val="center"/>
              <w:rPr>
                <w:sz w:val="20"/>
              </w:rPr>
            </w:pPr>
            <w:r>
              <w:rPr>
                <w:spacing w:val="-5"/>
                <w:sz w:val="20"/>
              </w:rPr>
              <w:t>40</w:t>
            </w:r>
          </w:p>
        </w:tc>
        <w:tc>
          <w:tcPr>
            <w:tcW w:w="2835" w:type="dxa"/>
          </w:tcPr>
          <w:p w14:paraId="04ADBBFB" w14:textId="77777777" w:rsidR="0058791C" w:rsidRDefault="00BA7600">
            <w:pPr>
              <w:pStyle w:val="TableParagraph"/>
              <w:spacing w:line="214" w:lineRule="exact"/>
              <w:ind w:left="52"/>
              <w:rPr>
                <w:sz w:val="20"/>
              </w:rPr>
            </w:pPr>
            <w:r>
              <w:rPr>
                <w:spacing w:val="-2"/>
                <w:sz w:val="20"/>
              </w:rPr>
              <w:t>Трансартериальная</w:t>
            </w:r>
          </w:p>
          <w:p w14:paraId="18114E33" w14:textId="77777777" w:rsidR="0058791C" w:rsidRDefault="00BA7600">
            <w:pPr>
              <w:pStyle w:val="TableParagraph"/>
              <w:ind w:left="52"/>
              <w:rPr>
                <w:sz w:val="20"/>
              </w:rPr>
            </w:pPr>
            <w:r>
              <w:rPr>
                <w:spacing w:val="-2"/>
                <w:sz w:val="20"/>
              </w:rPr>
              <w:t>радиоэмболизация</w:t>
            </w:r>
          </w:p>
        </w:tc>
        <w:tc>
          <w:tcPr>
            <w:tcW w:w="1860" w:type="dxa"/>
          </w:tcPr>
          <w:p w14:paraId="6AF1AEFA" w14:textId="77777777" w:rsidR="0058791C" w:rsidRDefault="00BA7600">
            <w:pPr>
              <w:pStyle w:val="TableParagraph"/>
              <w:spacing w:line="214" w:lineRule="exact"/>
              <w:ind w:left="52"/>
              <w:rPr>
                <w:sz w:val="20"/>
              </w:rPr>
            </w:pPr>
            <w:r>
              <w:rPr>
                <w:sz w:val="20"/>
              </w:rPr>
              <w:t>C22,</w:t>
            </w:r>
            <w:r>
              <w:rPr>
                <w:spacing w:val="-5"/>
                <w:sz w:val="20"/>
              </w:rPr>
              <w:t xml:space="preserve"> </w:t>
            </w:r>
            <w:r>
              <w:rPr>
                <w:sz w:val="20"/>
              </w:rPr>
              <w:t>C24.0,</w:t>
            </w:r>
            <w:r>
              <w:rPr>
                <w:spacing w:val="-5"/>
                <w:sz w:val="20"/>
              </w:rPr>
              <w:t xml:space="preserve"> </w:t>
            </w:r>
            <w:r>
              <w:rPr>
                <w:spacing w:val="-2"/>
                <w:sz w:val="20"/>
              </w:rPr>
              <w:t>C78.7</w:t>
            </w:r>
          </w:p>
        </w:tc>
        <w:tc>
          <w:tcPr>
            <w:tcW w:w="2985" w:type="dxa"/>
          </w:tcPr>
          <w:p w14:paraId="54D28C5A" w14:textId="77777777" w:rsidR="0058791C" w:rsidRPr="006700A0" w:rsidRDefault="00BA7600">
            <w:pPr>
              <w:pStyle w:val="TableParagraph"/>
              <w:spacing w:line="214" w:lineRule="exact"/>
              <w:ind w:left="52"/>
              <w:rPr>
                <w:sz w:val="20"/>
                <w:lang w:val="ru-RU"/>
              </w:rPr>
            </w:pPr>
            <w:r w:rsidRPr="006700A0">
              <w:rPr>
                <w:sz w:val="20"/>
                <w:lang w:val="ru-RU"/>
              </w:rPr>
              <w:t>первичные</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метастатические</w:t>
            </w:r>
          </w:p>
          <w:p w14:paraId="2C5F4950" w14:textId="77777777" w:rsidR="0058791C" w:rsidRPr="006700A0" w:rsidRDefault="00BA7600">
            <w:pPr>
              <w:pStyle w:val="TableParagraph"/>
              <w:spacing w:line="230" w:lineRule="atLeast"/>
              <w:ind w:left="52" w:right="469"/>
              <w:rPr>
                <w:sz w:val="20"/>
                <w:lang w:val="ru-RU"/>
              </w:rPr>
            </w:pPr>
            <w:r w:rsidRPr="006700A0">
              <w:rPr>
                <w:spacing w:val="-2"/>
                <w:sz w:val="20"/>
                <w:lang w:val="ru-RU"/>
              </w:rPr>
              <w:t xml:space="preserve">злокачественные </w:t>
            </w:r>
            <w:r w:rsidRPr="006700A0">
              <w:rPr>
                <w:sz w:val="20"/>
                <w:lang w:val="ru-RU"/>
              </w:rPr>
              <w:t>новообразования печени, внутрипеченочных</w:t>
            </w:r>
            <w:r w:rsidRPr="006700A0">
              <w:rPr>
                <w:spacing w:val="-13"/>
                <w:sz w:val="20"/>
                <w:lang w:val="ru-RU"/>
              </w:rPr>
              <w:t xml:space="preserve"> </w:t>
            </w:r>
            <w:r w:rsidRPr="006700A0">
              <w:rPr>
                <w:sz w:val="20"/>
                <w:lang w:val="ru-RU"/>
              </w:rPr>
              <w:t xml:space="preserve">желчных протоков, общего желчного протока, в том числе у </w:t>
            </w:r>
            <w:r w:rsidRPr="006700A0">
              <w:rPr>
                <w:spacing w:val="-2"/>
                <w:sz w:val="20"/>
                <w:lang w:val="ru-RU"/>
              </w:rPr>
              <w:t>соматически-отягощенных пациентов</w:t>
            </w:r>
          </w:p>
        </w:tc>
        <w:tc>
          <w:tcPr>
            <w:tcW w:w="1710" w:type="dxa"/>
          </w:tcPr>
          <w:p w14:paraId="5E8C5C20" w14:textId="77777777" w:rsidR="0058791C" w:rsidRDefault="00BA7600">
            <w:pPr>
              <w:pStyle w:val="TableParagraph"/>
              <w:spacing w:line="214" w:lineRule="exact"/>
              <w:ind w:left="52"/>
              <w:rPr>
                <w:sz w:val="20"/>
              </w:rPr>
            </w:pPr>
            <w:r>
              <w:rPr>
                <w:spacing w:val="-2"/>
                <w:sz w:val="20"/>
              </w:rPr>
              <w:t>терапевтическое</w:t>
            </w:r>
          </w:p>
          <w:p w14:paraId="49B71E34" w14:textId="77777777" w:rsidR="0058791C" w:rsidRDefault="00BA7600">
            <w:pPr>
              <w:pStyle w:val="TableParagraph"/>
              <w:ind w:left="52"/>
              <w:rPr>
                <w:sz w:val="20"/>
              </w:rPr>
            </w:pPr>
            <w:r>
              <w:rPr>
                <w:spacing w:val="-2"/>
                <w:sz w:val="20"/>
              </w:rPr>
              <w:t>лечение</w:t>
            </w:r>
          </w:p>
        </w:tc>
        <w:tc>
          <w:tcPr>
            <w:tcW w:w="3525" w:type="dxa"/>
          </w:tcPr>
          <w:p w14:paraId="110E7DEC" w14:textId="77777777" w:rsidR="0058791C" w:rsidRPr="006700A0" w:rsidRDefault="00BA7600">
            <w:pPr>
              <w:pStyle w:val="TableParagraph"/>
              <w:spacing w:line="214" w:lineRule="exact"/>
              <w:ind w:left="52"/>
              <w:rPr>
                <w:sz w:val="20"/>
                <w:lang w:val="ru-RU"/>
              </w:rPr>
            </w:pPr>
            <w:r w:rsidRPr="006700A0">
              <w:rPr>
                <w:sz w:val="20"/>
                <w:lang w:val="ru-RU"/>
              </w:rPr>
              <w:t>эмболизация</w:t>
            </w:r>
            <w:r w:rsidRPr="006700A0">
              <w:rPr>
                <w:spacing w:val="-6"/>
                <w:sz w:val="20"/>
                <w:lang w:val="ru-RU"/>
              </w:rPr>
              <w:t xml:space="preserve"> </w:t>
            </w:r>
            <w:r w:rsidRPr="006700A0">
              <w:rPr>
                <w:sz w:val="20"/>
                <w:lang w:val="ru-RU"/>
              </w:rPr>
              <w:t>с</w:t>
            </w:r>
            <w:r w:rsidRPr="006700A0">
              <w:rPr>
                <w:spacing w:val="-6"/>
                <w:sz w:val="20"/>
                <w:lang w:val="ru-RU"/>
              </w:rPr>
              <w:t xml:space="preserve"> </w:t>
            </w:r>
            <w:r w:rsidRPr="006700A0">
              <w:rPr>
                <w:spacing w:val="-2"/>
                <w:sz w:val="20"/>
                <w:lang w:val="ru-RU"/>
              </w:rPr>
              <w:t>использованием</w:t>
            </w:r>
          </w:p>
          <w:p w14:paraId="74016FB8" w14:textId="77777777" w:rsidR="0058791C" w:rsidRPr="006700A0" w:rsidRDefault="00BA7600">
            <w:pPr>
              <w:pStyle w:val="TableParagraph"/>
              <w:ind w:left="52"/>
              <w:rPr>
                <w:sz w:val="20"/>
                <w:lang w:val="ru-RU"/>
              </w:rPr>
            </w:pPr>
            <w:r w:rsidRPr="006700A0">
              <w:rPr>
                <w:sz w:val="20"/>
                <w:lang w:val="ru-RU"/>
              </w:rPr>
              <w:t>локальной</w:t>
            </w:r>
            <w:r w:rsidRPr="006700A0">
              <w:rPr>
                <w:spacing w:val="-3"/>
                <w:sz w:val="20"/>
                <w:lang w:val="ru-RU"/>
              </w:rPr>
              <w:t xml:space="preserve"> </w:t>
            </w:r>
            <w:r w:rsidRPr="006700A0">
              <w:rPr>
                <w:sz w:val="20"/>
                <w:lang w:val="ru-RU"/>
              </w:rPr>
              <w:t>радионуклидной</w:t>
            </w:r>
            <w:r w:rsidRPr="006700A0">
              <w:rPr>
                <w:spacing w:val="-2"/>
                <w:sz w:val="20"/>
                <w:lang w:val="ru-RU"/>
              </w:rPr>
              <w:t xml:space="preserve"> терапии</w:t>
            </w:r>
          </w:p>
        </w:tc>
        <w:tc>
          <w:tcPr>
            <w:tcW w:w="1815" w:type="dxa"/>
          </w:tcPr>
          <w:p w14:paraId="7627CD64" w14:textId="77777777" w:rsidR="0058791C" w:rsidRDefault="00BA7600">
            <w:pPr>
              <w:pStyle w:val="TableParagraph"/>
              <w:spacing w:line="214" w:lineRule="exact"/>
              <w:ind w:left="140" w:right="164"/>
              <w:jc w:val="center"/>
              <w:rPr>
                <w:sz w:val="20"/>
              </w:rPr>
            </w:pPr>
            <w:r>
              <w:rPr>
                <w:sz w:val="20"/>
              </w:rPr>
              <w:t xml:space="preserve">876 </w:t>
            </w:r>
            <w:r>
              <w:rPr>
                <w:spacing w:val="-5"/>
                <w:sz w:val="20"/>
              </w:rPr>
              <w:t>708</w:t>
            </w:r>
          </w:p>
        </w:tc>
      </w:tr>
      <w:tr w:rsidR="0058791C" w14:paraId="1C0EBADB" w14:textId="77777777">
        <w:trPr>
          <w:trHeight w:val="465"/>
        </w:trPr>
        <w:tc>
          <w:tcPr>
            <w:tcW w:w="15705" w:type="dxa"/>
            <w:gridSpan w:val="7"/>
          </w:tcPr>
          <w:p w14:paraId="367AB216" w14:textId="77777777" w:rsidR="0058791C" w:rsidRDefault="00BA7600">
            <w:pPr>
              <w:pStyle w:val="TableParagraph"/>
              <w:spacing w:line="229" w:lineRule="exact"/>
              <w:ind w:left="6295" w:right="6312"/>
              <w:jc w:val="center"/>
              <w:rPr>
                <w:b/>
                <w:sz w:val="20"/>
              </w:rPr>
            </w:pPr>
            <w:r>
              <w:rPr>
                <w:b/>
                <w:spacing w:val="-2"/>
                <w:sz w:val="20"/>
              </w:rPr>
              <w:t>Оториноларингология</w:t>
            </w:r>
          </w:p>
        </w:tc>
      </w:tr>
      <w:tr w:rsidR="0058791C" w14:paraId="4E8DA51D" w14:textId="77777777">
        <w:trPr>
          <w:trHeight w:val="2070"/>
        </w:trPr>
        <w:tc>
          <w:tcPr>
            <w:tcW w:w="975" w:type="dxa"/>
            <w:vMerge w:val="restart"/>
          </w:tcPr>
          <w:p w14:paraId="7C231442" w14:textId="77777777" w:rsidR="0058791C" w:rsidRDefault="00BA7600">
            <w:pPr>
              <w:pStyle w:val="TableParagraph"/>
              <w:spacing w:line="214" w:lineRule="exact"/>
              <w:ind w:left="10" w:right="34"/>
              <w:jc w:val="center"/>
              <w:rPr>
                <w:sz w:val="20"/>
              </w:rPr>
            </w:pPr>
            <w:r>
              <w:rPr>
                <w:spacing w:val="-5"/>
                <w:sz w:val="20"/>
              </w:rPr>
              <w:t>41</w:t>
            </w:r>
          </w:p>
        </w:tc>
        <w:tc>
          <w:tcPr>
            <w:tcW w:w="2835" w:type="dxa"/>
            <w:vMerge w:val="restart"/>
          </w:tcPr>
          <w:p w14:paraId="68CD2AB9" w14:textId="77777777" w:rsidR="0058791C" w:rsidRPr="006700A0" w:rsidRDefault="00BA7600">
            <w:pPr>
              <w:pStyle w:val="TableParagraph"/>
              <w:spacing w:line="214" w:lineRule="exact"/>
              <w:ind w:left="52"/>
              <w:rPr>
                <w:sz w:val="20"/>
                <w:lang w:val="ru-RU"/>
              </w:rPr>
            </w:pPr>
            <w:r w:rsidRPr="006700A0">
              <w:rPr>
                <w:sz w:val="20"/>
                <w:lang w:val="ru-RU"/>
              </w:rPr>
              <w:t>Реконструктивные</w:t>
            </w:r>
            <w:r w:rsidRPr="006700A0">
              <w:rPr>
                <w:spacing w:val="-9"/>
                <w:sz w:val="20"/>
                <w:lang w:val="ru-RU"/>
              </w:rPr>
              <w:t xml:space="preserve"> </w:t>
            </w:r>
            <w:r w:rsidRPr="006700A0">
              <w:rPr>
                <w:sz w:val="20"/>
                <w:lang w:val="ru-RU"/>
              </w:rPr>
              <w:t>операции</w:t>
            </w:r>
            <w:r w:rsidRPr="006700A0">
              <w:rPr>
                <w:spacing w:val="-7"/>
                <w:sz w:val="20"/>
                <w:lang w:val="ru-RU"/>
              </w:rPr>
              <w:t xml:space="preserve"> </w:t>
            </w:r>
            <w:r w:rsidRPr="006700A0">
              <w:rPr>
                <w:spacing w:val="-5"/>
                <w:sz w:val="20"/>
                <w:lang w:val="ru-RU"/>
              </w:rPr>
              <w:t>на</w:t>
            </w:r>
          </w:p>
          <w:p w14:paraId="21ECFA10" w14:textId="77777777" w:rsidR="0058791C" w:rsidRPr="006700A0" w:rsidRDefault="00BA7600">
            <w:pPr>
              <w:pStyle w:val="TableParagraph"/>
              <w:ind w:left="52" w:right="419"/>
              <w:rPr>
                <w:sz w:val="20"/>
                <w:lang w:val="ru-RU"/>
              </w:rPr>
            </w:pPr>
            <w:r w:rsidRPr="006700A0">
              <w:rPr>
                <w:sz w:val="20"/>
                <w:lang w:val="ru-RU"/>
              </w:rPr>
              <w:t>звукопроводящем</w:t>
            </w:r>
            <w:r w:rsidRPr="006700A0">
              <w:rPr>
                <w:spacing w:val="-13"/>
                <w:sz w:val="20"/>
                <w:lang w:val="ru-RU"/>
              </w:rPr>
              <w:t xml:space="preserve"> </w:t>
            </w:r>
            <w:r w:rsidRPr="006700A0">
              <w:rPr>
                <w:sz w:val="20"/>
                <w:lang w:val="ru-RU"/>
              </w:rPr>
              <w:t>аппарате среднего уха</w:t>
            </w:r>
          </w:p>
        </w:tc>
        <w:tc>
          <w:tcPr>
            <w:tcW w:w="1860" w:type="dxa"/>
            <w:vMerge w:val="restart"/>
          </w:tcPr>
          <w:p w14:paraId="1B41FF26" w14:textId="77777777" w:rsidR="0058791C" w:rsidRDefault="00BA7600">
            <w:pPr>
              <w:pStyle w:val="TableParagraph"/>
              <w:spacing w:line="214" w:lineRule="exact"/>
              <w:ind w:left="52"/>
              <w:rPr>
                <w:sz w:val="20"/>
              </w:rPr>
            </w:pPr>
            <w:r>
              <w:rPr>
                <w:sz w:val="20"/>
              </w:rPr>
              <w:t>H66.1,</w:t>
            </w:r>
            <w:r>
              <w:rPr>
                <w:spacing w:val="-6"/>
                <w:sz w:val="20"/>
              </w:rPr>
              <w:t xml:space="preserve"> </w:t>
            </w:r>
            <w:r>
              <w:rPr>
                <w:sz w:val="20"/>
              </w:rPr>
              <w:t>H66.2,</w:t>
            </w:r>
            <w:r>
              <w:rPr>
                <w:spacing w:val="-6"/>
                <w:sz w:val="20"/>
              </w:rPr>
              <w:t xml:space="preserve"> </w:t>
            </w:r>
            <w:r>
              <w:rPr>
                <w:spacing w:val="-4"/>
                <w:sz w:val="20"/>
              </w:rPr>
              <w:t>Q16,</w:t>
            </w:r>
          </w:p>
          <w:p w14:paraId="4DE60548" w14:textId="77777777" w:rsidR="0058791C" w:rsidRDefault="00BA7600">
            <w:pPr>
              <w:pStyle w:val="TableParagraph"/>
              <w:ind w:left="52"/>
              <w:rPr>
                <w:sz w:val="20"/>
              </w:rPr>
            </w:pPr>
            <w:r>
              <w:rPr>
                <w:sz w:val="20"/>
              </w:rPr>
              <w:t>H80.0,</w:t>
            </w:r>
            <w:r>
              <w:rPr>
                <w:spacing w:val="-6"/>
                <w:sz w:val="20"/>
              </w:rPr>
              <w:t xml:space="preserve"> </w:t>
            </w:r>
            <w:r>
              <w:rPr>
                <w:sz w:val="20"/>
              </w:rPr>
              <w:t>H80.1,</w:t>
            </w:r>
            <w:r>
              <w:rPr>
                <w:spacing w:val="-6"/>
                <w:sz w:val="20"/>
              </w:rPr>
              <w:t xml:space="preserve"> </w:t>
            </w:r>
            <w:r>
              <w:rPr>
                <w:spacing w:val="-2"/>
                <w:sz w:val="20"/>
              </w:rPr>
              <w:t>H80.9</w:t>
            </w:r>
          </w:p>
        </w:tc>
        <w:tc>
          <w:tcPr>
            <w:tcW w:w="2985" w:type="dxa"/>
            <w:vMerge w:val="restart"/>
          </w:tcPr>
          <w:p w14:paraId="0C658901" w14:textId="77777777" w:rsidR="0058791C" w:rsidRPr="006700A0" w:rsidRDefault="00BA7600">
            <w:pPr>
              <w:pStyle w:val="TableParagraph"/>
              <w:spacing w:line="214" w:lineRule="exact"/>
              <w:ind w:left="52"/>
              <w:rPr>
                <w:sz w:val="20"/>
                <w:lang w:val="ru-RU"/>
              </w:rPr>
            </w:pPr>
            <w:r w:rsidRPr="006700A0">
              <w:rPr>
                <w:sz w:val="20"/>
                <w:lang w:val="ru-RU"/>
              </w:rPr>
              <w:t xml:space="preserve">хронический </w:t>
            </w:r>
            <w:r w:rsidRPr="006700A0">
              <w:rPr>
                <w:spacing w:val="-2"/>
                <w:sz w:val="20"/>
                <w:lang w:val="ru-RU"/>
              </w:rPr>
              <w:t>туботимпальный</w:t>
            </w:r>
          </w:p>
          <w:p w14:paraId="2E45A9C8" w14:textId="77777777" w:rsidR="0058791C" w:rsidRPr="006700A0" w:rsidRDefault="00BA7600">
            <w:pPr>
              <w:pStyle w:val="TableParagraph"/>
              <w:ind w:left="52" w:right="120"/>
              <w:rPr>
                <w:sz w:val="20"/>
                <w:lang w:val="ru-RU"/>
              </w:rPr>
            </w:pPr>
            <w:r w:rsidRPr="006700A0">
              <w:rPr>
                <w:sz w:val="20"/>
                <w:lang w:val="ru-RU"/>
              </w:rPr>
              <w:t>гнойный средний отит. Хронический эпитимпано- 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w:t>
            </w:r>
            <w:r w:rsidRPr="006700A0">
              <w:rPr>
                <w:spacing w:val="-13"/>
                <w:sz w:val="20"/>
                <w:lang w:val="ru-RU"/>
              </w:rPr>
              <w:t xml:space="preserve"> </w:t>
            </w:r>
            <w:r w:rsidRPr="006700A0">
              <w:rPr>
                <w:sz w:val="20"/>
                <w:lang w:val="ru-RU"/>
              </w:rPr>
              <w:t>Отосклероз неуточненный. Кондуктивная и нейросенсорная потеря слуха.</w:t>
            </w:r>
          </w:p>
        </w:tc>
        <w:tc>
          <w:tcPr>
            <w:tcW w:w="1710" w:type="dxa"/>
            <w:vMerge w:val="restart"/>
          </w:tcPr>
          <w:p w14:paraId="418F1CE5" w14:textId="77777777" w:rsidR="0058791C" w:rsidRDefault="00BA7600">
            <w:pPr>
              <w:pStyle w:val="TableParagraph"/>
              <w:spacing w:line="214" w:lineRule="exact"/>
              <w:ind w:left="52"/>
              <w:rPr>
                <w:sz w:val="20"/>
              </w:rPr>
            </w:pPr>
            <w:r>
              <w:rPr>
                <w:spacing w:val="-2"/>
                <w:sz w:val="20"/>
              </w:rPr>
              <w:t>хирургическое</w:t>
            </w:r>
          </w:p>
          <w:p w14:paraId="2A5462B9" w14:textId="77777777" w:rsidR="0058791C" w:rsidRDefault="00BA7600">
            <w:pPr>
              <w:pStyle w:val="TableParagraph"/>
              <w:ind w:left="52"/>
              <w:rPr>
                <w:sz w:val="20"/>
              </w:rPr>
            </w:pPr>
            <w:r>
              <w:rPr>
                <w:spacing w:val="-2"/>
                <w:sz w:val="20"/>
              </w:rPr>
              <w:t>лечение</w:t>
            </w:r>
          </w:p>
        </w:tc>
        <w:tc>
          <w:tcPr>
            <w:tcW w:w="3525" w:type="dxa"/>
          </w:tcPr>
          <w:p w14:paraId="025C0B68" w14:textId="77777777" w:rsidR="0058791C" w:rsidRPr="006700A0" w:rsidRDefault="00BA7600">
            <w:pPr>
              <w:pStyle w:val="TableParagraph"/>
              <w:spacing w:line="214" w:lineRule="exact"/>
              <w:ind w:left="52"/>
              <w:rPr>
                <w:sz w:val="20"/>
                <w:lang w:val="ru-RU"/>
              </w:rPr>
            </w:pPr>
            <w:r w:rsidRPr="006700A0">
              <w:rPr>
                <w:sz w:val="20"/>
                <w:lang w:val="ru-RU"/>
              </w:rPr>
              <w:t>тимпанопластика</w:t>
            </w:r>
            <w:r w:rsidRPr="006700A0">
              <w:rPr>
                <w:spacing w:val="-2"/>
                <w:sz w:val="20"/>
                <w:lang w:val="ru-RU"/>
              </w:rPr>
              <w:t xml:space="preserve"> </w:t>
            </w:r>
            <w:r w:rsidRPr="006700A0">
              <w:rPr>
                <w:sz w:val="20"/>
                <w:lang w:val="ru-RU"/>
              </w:rPr>
              <w:t>с</w:t>
            </w:r>
            <w:r w:rsidRPr="006700A0">
              <w:rPr>
                <w:spacing w:val="-1"/>
                <w:sz w:val="20"/>
                <w:lang w:val="ru-RU"/>
              </w:rPr>
              <w:t xml:space="preserve"> </w:t>
            </w:r>
            <w:r w:rsidRPr="006700A0">
              <w:rPr>
                <w:spacing w:val="-2"/>
                <w:sz w:val="20"/>
                <w:lang w:val="ru-RU"/>
              </w:rPr>
              <w:t>санирующим</w:t>
            </w:r>
          </w:p>
          <w:p w14:paraId="202E511A" w14:textId="77777777" w:rsidR="0058791C" w:rsidRPr="006700A0" w:rsidRDefault="00BA7600">
            <w:pPr>
              <w:pStyle w:val="TableParagraph"/>
              <w:ind w:left="52" w:right="46"/>
              <w:rPr>
                <w:sz w:val="20"/>
                <w:lang w:val="ru-RU"/>
              </w:rPr>
            </w:pPr>
            <w:r w:rsidRPr="006700A0">
              <w:rPr>
                <w:sz w:val="20"/>
                <w:lang w:val="ru-RU"/>
              </w:rPr>
              <w:t>вмешательством, в том числе при врожденных аномалиях развития, приобретенной атрезии вследствие хронического</w:t>
            </w:r>
            <w:r w:rsidRPr="006700A0">
              <w:rPr>
                <w:spacing w:val="-13"/>
                <w:sz w:val="20"/>
                <w:lang w:val="ru-RU"/>
              </w:rPr>
              <w:t xml:space="preserve"> </w:t>
            </w:r>
            <w:r w:rsidRPr="006700A0">
              <w:rPr>
                <w:sz w:val="20"/>
                <w:lang w:val="ru-RU"/>
              </w:rPr>
              <w:t>гнойного</w:t>
            </w:r>
            <w:r w:rsidRPr="006700A0">
              <w:rPr>
                <w:spacing w:val="-12"/>
                <w:sz w:val="20"/>
                <w:lang w:val="ru-RU"/>
              </w:rPr>
              <w:t xml:space="preserve"> </w:t>
            </w:r>
            <w:r w:rsidRPr="006700A0">
              <w:rPr>
                <w:sz w:val="20"/>
                <w:lang w:val="ru-RU"/>
              </w:rPr>
              <w:t>среднего</w:t>
            </w:r>
            <w:r w:rsidRPr="006700A0">
              <w:rPr>
                <w:spacing w:val="-13"/>
                <w:sz w:val="20"/>
                <w:lang w:val="ru-RU"/>
              </w:rPr>
              <w:t xml:space="preserve"> </w:t>
            </w:r>
            <w:r w:rsidRPr="006700A0">
              <w:rPr>
                <w:sz w:val="20"/>
                <w:lang w:val="ru-RU"/>
              </w:rPr>
              <w:t>отита, с применением микрохирургической техники, аллогенных трансплантатов,</w:t>
            </w:r>
          </w:p>
          <w:p w14:paraId="2BEA0E64" w14:textId="77777777" w:rsidR="0058791C" w:rsidRDefault="00BA7600">
            <w:pPr>
              <w:pStyle w:val="TableParagraph"/>
              <w:spacing w:line="230" w:lineRule="exact"/>
              <w:ind w:left="52"/>
              <w:rPr>
                <w:sz w:val="20"/>
              </w:rPr>
            </w:pPr>
            <w:r>
              <w:rPr>
                <w:sz w:val="20"/>
              </w:rPr>
              <w:t>в</w:t>
            </w:r>
            <w:r>
              <w:rPr>
                <w:spacing w:val="-3"/>
                <w:sz w:val="20"/>
              </w:rPr>
              <w:t xml:space="preserve"> </w:t>
            </w:r>
            <w:r>
              <w:rPr>
                <w:sz w:val="20"/>
              </w:rPr>
              <w:t>том</w:t>
            </w:r>
            <w:r>
              <w:rPr>
                <w:spacing w:val="-1"/>
                <w:sz w:val="20"/>
              </w:rPr>
              <w:t xml:space="preserve"> </w:t>
            </w:r>
            <w:r>
              <w:rPr>
                <w:sz w:val="20"/>
              </w:rPr>
              <w:t>числе</w:t>
            </w:r>
            <w:r>
              <w:rPr>
                <w:spacing w:val="-2"/>
                <w:sz w:val="20"/>
              </w:rPr>
              <w:t xml:space="preserve"> металлических</w:t>
            </w:r>
          </w:p>
        </w:tc>
        <w:tc>
          <w:tcPr>
            <w:tcW w:w="1815" w:type="dxa"/>
            <w:vMerge w:val="restart"/>
          </w:tcPr>
          <w:p w14:paraId="4D36E8CB" w14:textId="77777777" w:rsidR="0058791C" w:rsidRDefault="00BA7600">
            <w:pPr>
              <w:pStyle w:val="TableParagraph"/>
              <w:spacing w:line="214" w:lineRule="exact"/>
              <w:ind w:left="562"/>
              <w:rPr>
                <w:sz w:val="20"/>
              </w:rPr>
            </w:pPr>
            <w:r>
              <w:rPr>
                <w:sz w:val="20"/>
              </w:rPr>
              <w:t xml:space="preserve">168 </w:t>
            </w:r>
            <w:r>
              <w:rPr>
                <w:spacing w:val="-5"/>
                <w:sz w:val="20"/>
              </w:rPr>
              <w:t>020</w:t>
            </w:r>
          </w:p>
        </w:tc>
      </w:tr>
      <w:tr w:rsidR="0058791C" w:rsidRPr="00B572D9" w14:paraId="3CD85433" w14:textId="77777777">
        <w:trPr>
          <w:trHeight w:val="915"/>
        </w:trPr>
        <w:tc>
          <w:tcPr>
            <w:tcW w:w="975" w:type="dxa"/>
            <w:vMerge/>
            <w:tcBorders>
              <w:top w:val="nil"/>
            </w:tcBorders>
          </w:tcPr>
          <w:p w14:paraId="2B041C8F" w14:textId="77777777" w:rsidR="0058791C" w:rsidRDefault="0058791C">
            <w:pPr>
              <w:rPr>
                <w:sz w:val="2"/>
                <w:szCs w:val="2"/>
              </w:rPr>
            </w:pPr>
          </w:p>
        </w:tc>
        <w:tc>
          <w:tcPr>
            <w:tcW w:w="2835" w:type="dxa"/>
            <w:vMerge/>
            <w:tcBorders>
              <w:top w:val="nil"/>
            </w:tcBorders>
          </w:tcPr>
          <w:p w14:paraId="57C85750" w14:textId="77777777" w:rsidR="0058791C" w:rsidRDefault="0058791C">
            <w:pPr>
              <w:rPr>
                <w:sz w:val="2"/>
                <w:szCs w:val="2"/>
              </w:rPr>
            </w:pPr>
          </w:p>
        </w:tc>
        <w:tc>
          <w:tcPr>
            <w:tcW w:w="1860" w:type="dxa"/>
            <w:vMerge/>
            <w:tcBorders>
              <w:top w:val="nil"/>
            </w:tcBorders>
          </w:tcPr>
          <w:p w14:paraId="3BCA8F33" w14:textId="77777777" w:rsidR="0058791C" w:rsidRDefault="0058791C">
            <w:pPr>
              <w:rPr>
                <w:sz w:val="2"/>
                <w:szCs w:val="2"/>
              </w:rPr>
            </w:pPr>
          </w:p>
        </w:tc>
        <w:tc>
          <w:tcPr>
            <w:tcW w:w="2985" w:type="dxa"/>
            <w:vMerge/>
            <w:tcBorders>
              <w:top w:val="nil"/>
            </w:tcBorders>
          </w:tcPr>
          <w:p w14:paraId="64E46A05" w14:textId="77777777" w:rsidR="0058791C" w:rsidRDefault="0058791C">
            <w:pPr>
              <w:rPr>
                <w:sz w:val="2"/>
                <w:szCs w:val="2"/>
              </w:rPr>
            </w:pPr>
          </w:p>
        </w:tc>
        <w:tc>
          <w:tcPr>
            <w:tcW w:w="1710" w:type="dxa"/>
            <w:vMerge/>
            <w:tcBorders>
              <w:top w:val="nil"/>
            </w:tcBorders>
          </w:tcPr>
          <w:p w14:paraId="29C4417F" w14:textId="77777777" w:rsidR="0058791C" w:rsidRDefault="0058791C">
            <w:pPr>
              <w:rPr>
                <w:sz w:val="2"/>
                <w:szCs w:val="2"/>
              </w:rPr>
            </w:pPr>
          </w:p>
        </w:tc>
        <w:tc>
          <w:tcPr>
            <w:tcW w:w="3525" w:type="dxa"/>
          </w:tcPr>
          <w:p w14:paraId="69116C64" w14:textId="77777777" w:rsidR="0058791C" w:rsidRPr="006700A0" w:rsidRDefault="00BA7600">
            <w:pPr>
              <w:pStyle w:val="TableParagraph"/>
              <w:spacing w:line="214" w:lineRule="exact"/>
              <w:ind w:left="52"/>
              <w:rPr>
                <w:sz w:val="20"/>
                <w:lang w:val="ru-RU"/>
              </w:rPr>
            </w:pPr>
            <w:r w:rsidRPr="006700A0">
              <w:rPr>
                <w:sz w:val="20"/>
                <w:lang w:val="ru-RU"/>
              </w:rPr>
              <w:t>стапедопластика</w:t>
            </w:r>
            <w:r w:rsidRPr="006700A0">
              <w:rPr>
                <w:spacing w:val="-9"/>
                <w:sz w:val="20"/>
                <w:lang w:val="ru-RU"/>
              </w:rPr>
              <w:t xml:space="preserve"> </w:t>
            </w:r>
            <w:r w:rsidRPr="006700A0">
              <w:rPr>
                <w:sz w:val="20"/>
                <w:lang w:val="ru-RU"/>
              </w:rPr>
              <w:t>при</w:t>
            </w:r>
            <w:r w:rsidRPr="006700A0">
              <w:rPr>
                <w:spacing w:val="-9"/>
                <w:sz w:val="20"/>
                <w:lang w:val="ru-RU"/>
              </w:rPr>
              <w:t xml:space="preserve"> </w:t>
            </w:r>
            <w:r w:rsidRPr="006700A0">
              <w:rPr>
                <w:spacing w:val="-2"/>
                <w:sz w:val="20"/>
                <w:lang w:val="ru-RU"/>
              </w:rPr>
              <w:t>патологическом</w:t>
            </w:r>
          </w:p>
          <w:p w14:paraId="5C782E90" w14:textId="77777777" w:rsidR="0058791C" w:rsidRPr="006700A0" w:rsidRDefault="00BA7600">
            <w:pPr>
              <w:pStyle w:val="TableParagraph"/>
              <w:spacing w:line="230" w:lineRule="atLeast"/>
              <w:ind w:left="52"/>
              <w:rPr>
                <w:sz w:val="20"/>
                <w:lang w:val="ru-RU"/>
              </w:rPr>
            </w:pPr>
            <w:r w:rsidRPr="006700A0">
              <w:rPr>
                <w:sz w:val="20"/>
                <w:lang w:val="ru-RU"/>
              </w:rPr>
              <w:t>процессе, врожденном или приобретенном, с вовлечением окна преддверия,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аутотканей</w:t>
            </w:r>
          </w:p>
        </w:tc>
        <w:tc>
          <w:tcPr>
            <w:tcW w:w="1815" w:type="dxa"/>
            <w:vMerge/>
            <w:tcBorders>
              <w:top w:val="nil"/>
            </w:tcBorders>
          </w:tcPr>
          <w:p w14:paraId="099F3C48" w14:textId="77777777" w:rsidR="0058791C" w:rsidRPr="006700A0" w:rsidRDefault="0058791C">
            <w:pPr>
              <w:rPr>
                <w:sz w:val="2"/>
                <w:szCs w:val="2"/>
                <w:lang w:val="ru-RU"/>
              </w:rPr>
            </w:pPr>
          </w:p>
        </w:tc>
      </w:tr>
    </w:tbl>
    <w:p w14:paraId="5222EB4A" w14:textId="77777777" w:rsidR="0058791C" w:rsidRPr="006700A0" w:rsidRDefault="0058791C">
      <w:pPr>
        <w:rPr>
          <w:sz w:val="2"/>
          <w:szCs w:val="2"/>
          <w:lang w:val="ru-RU"/>
        </w:rPr>
        <w:sectPr w:rsidR="0058791C" w:rsidRPr="006700A0">
          <w:type w:val="continuous"/>
          <w:pgSz w:w="16840" w:h="11900" w:orient="landscape"/>
          <w:pgMar w:top="960" w:right="440" w:bottom="99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4FAF7AF" w14:textId="77777777">
        <w:trPr>
          <w:trHeight w:val="270"/>
        </w:trPr>
        <w:tc>
          <w:tcPr>
            <w:tcW w:w="975" w:type="dxa"/>
          </w:tcPr>
          <w:p w14:paraId="20A949A8"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97B685B" w14:textId="77777777" w:rsidR="0058791C" w:rsidRDefault="00BA7600">
            <w:pPr>
              <w:pStyle w:val="TableParagraph"/>
              <w:spacing w:before="14"/>
              <w:ind w:right="4"/>
              <w:jc w:val="center"/>
              <w:rPr>
                <w:b/>
                <w:sz w:val="20"/>
              </w:rPr>
            </w:pPr>
            <w:r>
              <w:rPr>
                <w:b/>
                <w:sz w:val="20"/>
              </w:rPr>
              <w:t>2</w:t>
            </w:r>
          </w:p>
        </w:tc>
        <w:tc>
          <w:tcPr>
            <w:tcW w:w="1860" w:type="dxa"/>
          </w:tcPr>
          <w:p w14:paraId="2E5F38FC" w14:textId="77777777" w:rsidR="0058791C" w:rsidRDefault="00BA7600">
            <w:pPr>
              <w:pStyle w:val="TableParagraph"/>
              <w:spacing w:before="14"/>
              <w:ind w:right="19"/>
              <w:jc w:val="center"/>
              <w:rPr>
                <w:b/>
                <w:sz w:val="20"/>
              </w:rPr>
            </w:pPr>
            <w:r>
              <w:rPr>
                <w:b/>
                <w:sz w:val="20"/>
              </w:rPr>
              <w:t>3</w:t>
            </w:r>
          </w:p>
        </w:tc>
        <w:tc>
          <w:tcPr>
            <w:tcW w:w="2985" w:type="dxa"/>
          </w:tcPr>
          <w:p w14:paraId="1619F1CB" w14:textId="77777777" w:rsidR="0058791C" w:rsidRDefault="00BA7600">
            <w:pPr>
              <w:pStyle w:val="TableParagraph"/>
              <w:spacing w:before="14"/>
              <w:ind w:right="4"/>
              <w:jc w:val="center"/>
              <w:rPr>
                <w:b/>
                <w:sz w:val="20"/>
              </w:rPr>
            </w:pPr>
            <w:r>
              <w:rPr>
                <w:b/>
                <w:sz w:val="20"/>
              </w:rPr>
              <w:t>4</w:t>
            </w:r>
          </w:p>
        </w:tc>
        <w:tc>
          <w:tcPr>
            <w:tcW w:w="1710" w:type="dxa"/>
          </w:tcPr>
          <w:p w14:paraId="7C5DAED7" w14:textId="77777777" w:rsidR="0058791C" w:rsidRDefault="00BA7600">
            <w:pPr>
              <w:pStyle w:val="TableParagraph"/>
              <w:spacing w:before="14"/>
              <w:ind w:right="19"/>
              <w:jc w:val="center"/>
              <w:rPr>
                <w:b/>
                <w:sz w:val="20"/>
              </w:rPr>
            </w:pPr>
            <w:r>
              <w:rPr>
                <w:b/>
                <w:sz w:val="20"/>
              </w:rPr>
              <w:t>5</w:t>
            </w:r>
          </w:p>
        </w:tc>
        <w:tc>
          <w:tcPr>
            <w:tcW w:w="3525" w:type="dxa"/>
          </w:tcPr>
          <w:p w14:paraId="310973DB" w14:textId="77777777" w:rsidR="0058791C" w:rsidRDefault="00BA7600">
            <w:pPr>
              <w:pStyle w:val="TableParagraph"/>
              <w:spacing w:before="14"/>
              <w:ind w:right="4"/>
              <w:jc w:val="center"/>
              <w:rPr>
                <w:b/>
                <w:sz w:val="20"/>
              </w:rPr>
            </w:pPr>
            <w:r>
              <w:rPr>
                <w:b/>
                <w:sz w:val="20"/>
              </w:rPr>
              <w:t>6</w:t>
            </w:r>
          </w:p>
        </w:tc>
        <w:tc>
          <w:tcPr>
            <w:tcW w:w="1815" w:type="dxa"/>
          </w:tcPr>
          <w:p w14:paraId="52AE54E0" w14:textId="77777777" w:rsidR="0058791C" w:rsidRDefault="00BA7600">
            <w:pPr>
              <w:pStyle w:val="TableParagraph"/>
              <w:spacing w:before="14"/>
              <w:ind w:right="4"/>
              <w:jc w:val="center"/>
              <w:rPr>
                <w:b/>
                <w:sz w:val="20"/>
              </w:rPr>
            </w:pPr>
            <w:r>
              <w:rPr>
                <w:b/>
                <w:sz w:val="20"/>
              </w:rPr>
              <w:t>7</w:t>
            </w:r>
          </w:p>
        </w:tc>
      </w:tr>
      <w:tr w:rsidR="0058791C" w:rsidRPr="00B572D9" w14:paraId="2E3950FB" w14:textId="77777777">
        <w:trPr>
          <w:trHeight w:val="675"/>
        </w:trPr>
        <w:tc>
          <w:tcPr>
            <w:tcW w:w="975" w:type="dxa"/>
            <w:vMerge w:val="restart"/>
          </w:tcPr>
          <w:p w14:paraId="2AFCB40A" w14:textId="77777777" w:rsidR="0058791C" w:rsidRDefault="0058791C">
            <w:pPr>
              <w:pStyle w:val="TableParagraph"/>
              <w:rPr>
                <w:sz w:val="20"/>
              </w:rPr>
            </w:pPr>
          </w:p>
        </w:tc>
        <w:tc>
          <w:tcPr>
            <w:tcW w:w="2835" w:type="dxa"/>
            <w:vMerge w:val="restart"/>
          </w:tcPr>
          <w:p w14:paraId="3B93B7B4" w14:textId="77777777" w:rsidR="0058791C" w:rsidRDefault="0058791C">
            <w:pPr>
              <w:pStyle w:val="TableParagraph"/>
              <w:rPr>
                <w:sz w:val="20"/>
              </w:rPr>
            </w:pPr>
          </w:p>
        </w:tc>
        <w:tc>
          <w:tcPr>
            <w:tcW w:w="1860" w:type="dxa"/>
            <w:vMerge w:val="restart"/>
          </w:tcPr>
          <w:p w14:paraId="2CFB4697" w14:textId="77777777" w:rsidR="0058791C" w:rsidRDefault="0058791C">
            <w:pPr>
              <w:pStyle w:val="TableParagraph"/>
              <w:rPr>
                <w:sz w:val="20"/>
              </w:rPr>
            </w:pPr>
          </w:p>
        </w:tc>
        <w:tc>
          <w:tcPr>
            <w:tcW w:w="2985" w:type="dxa"/>
            <w:vMerge w:val="restart"/>
          </w:tcPr>
          <w:p w14:paraId="3ECFCC4C" w14:textId="77777777" w:rsidR="0058791C" w:rsidRPr="006700A0" w:rsidRDefault="00BA7600">
            <w:pPr>
              <w:pStyle w:val="TableParagraph"/>
              <w:spacing w:line="214" w:lineRule="exact"/>
              <w:ind w:left="52"/>
              <w:rPr>
                <w:sz w:val="20"/>
                <w:lang w:val="ru-RU"/>
              </w:rPr>
            </w:pPr>
            <w:r w:rsidRPr="006700A0">
              <w:rPr>
                <w:sz w:val="20"/>
                <w:lang w:val="ru-RU"/>
              </w:rPr>
              <w:t>Отосклероз,</w:t>
            </w:r>
            <w:r w:rsidRPr="006700A0">
              <w:rPr>
                <w:spacing w:val="-10"/>
                <w:sz w:val="20"/>
                <w:lang w:val="ru-RU"/>
              </w:rPr>
              <w:t xml:space="preserve"> </w:t>
            </w:r>
            <w:r w:rsidRPr="006700A0">
              <w:rPr>
                <w:spacing w:val="-2"/>
                <w:sz w:val="20"/>
                <w:lang w:val="ru-RU"/>
              </w:rPr>
              <w:t>вовлекающий</w:t>
            </w:r>
          </w:p>
          <w:p w14:paraId="44DD575A" w14:textId="77777777" w:rsidR="0058791C" w:rsidRPr="006700A0" w:rsidRDefault="00BA7600">
            <w:pPr>
              <w:pStyle w:val="TableParagraph"/>
              <w:ind w:left="52"/>
              <w:rPr>
                <w:sz w:val="20"/>
                <w:lang w:val="ru-RU"/>
              </w:rPr>
            </w:pPr>
            <w:r w:rsidRPr="006700A0">
              <w:rPr>
                <w:sz w:val="20"/>
                <w:lang w:val="ru-RU"/>
              </w:rPr>
              <w:t xml:space="preserve">овальное окно, </w:t>
            </w:r>
            <w:r w:rsidRPr="006700A0">
              <w:rPr>
                <w:spacing w:val="-2"/>
                <w:sz w:val="20"/>
                <w:lang w:val="ru-RU"/>
              </w:rPr>
              <w:t>облитерирующий</w:t>
            </w:r>
          </w:p>
        </w:tc>
        <w:tc>
          <w:tcPr>
            <w:tcW w:w="1710" w:type="dxa"/>
            <w:vMerge w:val="restart"/>
          </w:tcPr>
          <w:p w14:paraId="7A6CE611" w14:textId="77777777" w:rsidR="0058791C" w:rsidRPr="006700A0" w:rsidRDefault="0058791C">
            <w:pPr>
              <w:pStyle w:val="TableParagraph"/>
              <w:rPr>
                <w:sz w:val="20"/>
                <w:lang w:val="ru-RU"/>
              </w:rPr>
            </w:pPr>
          </w:p>
        </w:tc>
        <w:tc>
          <w:tcPr>
            <w:tcW w:w="3525" w:type="dxa"/>
          </w:tcPr>
          <w:p w14:paraId="3EC31A3B" w14:textId="77777777" w:rsidR="0058791C" w:rsidRPr="006700A0" w:rsidRDefault="00BA7600">
            <w:pPr>
              <w:pStyle w:val="TableParagraph"/>
              <w:spacing w:line="214" w:lineRule="exact"/>
              <w:ind w:left="52"/>
              <w:rPr>
                <w:sz w:val="20"/>
                <w:lang w:val="ru-RU"/>
              </w:rPr>
            </w:pPr>
            <w:r w:rsidRPr="006700A0">
              <w:rPr>
                <w:sz w:val="20"/>
                <w:lang w:val="ru-RU"/>
              </w:rPr>
              <w:t>и</w:t>
            </w:r>
            <w:r w:rsidRPr="006700A0">
              <w:rPr>
                <w:spacing w:val="-4"/>
                <w:sz w:val="20"/>
                <w:lang w:val="ru-RU"/>
              </w:rPr>
              <w:t xml:space="preserve"> </w:t>
            </w:r>
            <w:r w:rsidRPr="006700A0">
              <w:rPr>
                <w:sz w:val="20"/>
                <w:lang w:val="ru-RU"/>
              </w:rPr>
              <w:t>аллогенных</w:t>
            </w:r>
            <w:r w:rsidRPr="006700A0">
              <w:rPr>
                <w:spacing w:val="-3"/>
                <w:sz w:val="20"/>
                <w:lang w:val="ru-RU"/>
              </w:rPr>
              <w:t xml:space="preserve"> </w:t>
            </w:r>
            <w:r w:rsidRPr="006700A0">
              <w:rPr>
                <w:sz w:val="20"/>
                <w:lang w:val="ru-RU"/>
              </w:rPr>
              <w:t>трансплантатов,</w:t>
            </w:r>
            <w:r w:rsidRPr="006700A0">
              <w:rPr>
                <w:spacing w:val="-3"/>
                <w:sz w:val="20"/>
                <w:lang w:val="ru-RU"/>
              </w:rPr>
              <w:t xml:space="preserve"> </w:t>
            </w:r>
            <w:r w:rsidRPr="006700A0">
              <w:rPr>
                <w:sz w:val="20"/>
                <w:lang w:val="ru-RU"/>
              </w:rPr>
              <w:t>в</w:t>
            </w:r>
            <w:r w:rsidRPr="006700A0">
              <w:rPr>
                <w:spacing w:val="-3"/>
                <w:sz w:val="20"/>
                <w:lang w:val="ru-RU"/>
              </w:rPr>
              <w:t xml:space="preserve"> </w:t>
            </w:r>
            <w:r w:rsidRPr="006700A0">
              <w:rPr>
                <w:spacing w:val="-5"/>
                <w:sz w:val="20"/>
                <w:lang w:val="ru-RU"/>
              </w:rPr>
              <w:t>том</w:t>
            </w:r>
          </w:p>
          <w:p w14:paraId="5DD20D3E" w14:textId="77777777" w:rsidR="0058791C" w:rsidRPr="006700A0" w:rsidRDefault="00BA7600">
            <w:pPr>
              <w:pStyle w:val="TableParagraph"/>
              <w:ind w:left="52"/>
              <w:rPr>
                <w:sz w:val="20"/>
                <w:lang w:val="ru-RU"/>
              </w:rPr>
            </w:pPr>
            <w:r w:rsidRPr="006700A0">
              <w:rPr>
                <w:sz w:val="20"/>
                <w:lang w:val="ru-RU"/>
              </w:rPr>
              <w:t>числе</w:t>
            </w:r>
            <w:r w:rsidRPr="006700A0">
              <w:rPr>
                <w:spacing w:val="-5"/>
                <w:sz w:val="20"/>
                <w:lang w:val="ru-RU"/>
              </w:rPr>
              <w:t xml:space="preserve"> </w:t>
            </w:r>
            <w:r w:rsidRPr="006700A0">
              <w:rPr>
                <w:spacing w:val="-2"/>
                <w:sz w:val="20"/>
                <w:lang w:val="ru-RU"/>
              </w:rPr>
              <w:t>металлических</w:t>
            </w:r>
          </w:p>
        </w:tc>
        <w:tc>
          <w:tcPr>
            <w:tcW w:w="1815" w:type="dxa"/>
            <w:vMerge w:val="restart"/>
          </w:tcPr>
          <w:p w14:paraId="5E52EC1F" w14:textId="77777777" w:rsidR="0058791C" w:rsidRPr="006700A0" w:rsidRDefault="0058791C">
            <w:pPr>
              <w:pStyle w:val="TableParagraph"/>
              <w:rPr>
                <w:sz w:val="20"/>
                <w:lang w:val="ru-RU"/>
              </w:rPr>
            </w:pPr>
          </w:p>
        </w:tc>
      </w:tr>
      <w:tr w:rsidR="0058791C" w:rsidRPr="00B572D9" w14:paraId="45E6FCBE" w14:textId="77777777">
        <w:trPr>
          <w:trHeight w:val="690"/>
        </w:trPr>
        <w:tc>
          <w:tcPr>
            <w:tcW w:w="975" w:type="dxa"/>
            <w:vMerge/>
            <w:tcBorders>
              <w:top w:val="nil"/>
            </w:tcBorders>
          </w:tcPr>
          <w:p w14:paraId="67E4805A" w14:textId="77777777" w:rsidR="0058791C" w:rsidRPr="006700A0" w:rsidRDefault="0058791C">
            <w:pPr>
              <w:rPr>
                <w:sz w:val="2"/>
                <w:szCs w:val="2"/>
                <w:lang w:val="ru-RU"/>
              </w:rPr>
            </w:pPr>
          </w:p>
        </w:tc>
        <w:tc>
          <w:tcPr>
            <w:tcW w:w="2835" w:type="dxa"/>
            <w:vMerge/>
            <w:tcBorders>
              <w:top w:val="nil"/>
            </w:tcBorders>
          </w:tcPr>
          <w:p w14:paraId="441CEE5D" w14:textId="77777777" w:rsidR="0058791C" w:rsidRPr="006700A0" w:rsidRDefault="0058791C">
            <w:pPr>
              <w:rPr>
                <w:sz w:val="2"/>
                <w:szCs w:val="2"/>
                <w:lang w:val="ru-RU"/>
              </w:rPr>
            </w:pPr>
          </w:p>
        </w:tc>
        <w:tc>
          <w:tcPr>
            <w:tcW w:w="1860" w:type="dxa"/>
            <w:vMerge/>
            <w:tcBorders>
              <w:top w:val="nil"/>
            </w:tcBorders>
          </w:tcPr>
          <w:p w14:paraId="24F12E51" w14:textId="77777777" w:rsidR="0058791C" w:rsidRPr="006700A0" w:rsidRDefault="0058791C">
            <w:pPr>
              <w:rPr>
                <w:sz w:val="2"/>
                <w:szCs w:val="2"/>
                <w:lang w:val="ru-RU"/>
              </w:rPr>
            </w:pPr>
          </w:p>
        </w:tc>
        <w:tc>
          <w:tcPr>
            <w:tcW w:w="2985" w:type="dxa"/>
            <w:vMerge/>
            <w:tcBorders>
              <w:top w:val="nil"/>
            </w:tcBorders>
          </w:tcPr>
          <w:p w14:paraId="538AACAC" w14:textId="77777777" w:rsidR="0058791C" w:rsidRPr="006700A0" w:rsidRDefault="0058791C">
            <w:pPr>
              <w:rPr>
                <w:sz w:val="2"/>
                <w:szCs w:val="2"/>
                <w:lang w:val="ru-RU"/>
              </w:rPr>
            </w:pPr>
          </w:p>
        </w:tc>
        <w:tc>
          <w:tcPr>
            <w:tcW w:w="1710" w:type="dxa"/>
            <w:vMerge/>
            <w:tcBorders>
              <w:top w:val="nil"/>
            </w:tcBorders>
          </w:tcPr>
          <w:p w14:paraId="0A0F14C2" w14:textId="77777777" w:rsidR="0058791C" w:rsidRPr="006700A0" w:rsidRDefault="0058791C">
            <w:pPr>
              <w:rPr>
                <w:sz w:val="2"/>
                <w:szCs w:val="2"/>
                <w:lang w:val="ru-RU"/>
              </w:rPr>
            </w:pPr>
          </w:p>
        </w:tc>
        <w:tc>
          <w:tcPr>
            <w:tcW w:w="3525" w:type="dxa"/>
          </w:tcPr>
          <w:p w14:paraId="7F9C1AE2" w14:textId="77777777" w:rsidR="0058791C" w:rsidRPr="006700A0" w:rsidRDefault="00BA7600">
            <w:pPr>
              <w:pStyle w:val="TableParagraph"/>
              <w:ind w:left="52"/>
              <w:rPr>
                <w:sz w:val="20"/>
                <w:lang w:val="ru-RU"/>
              </w:rPr>
            </w:pPr>
            <w:r w:rsidRPr="006700A0">
              <w:rPr>
                <w:sz w:val="20"/>
                <w:lang w:val="ru-RU"/>
              </w:rPr>
              <w:t>слухоулучшающие операции с применением</w:t>
            </w:r>
            <w:r w:rsidRPr="006700A0">
              <w:rPr>
                <w:spacing w:val="-13"/>
                <w:sz w:val="20"/>
                <w:lang w:val="ru-RU"/>
              </w:rPr>
              <w:t xml:space="preserve"> </w:t>
            </w:r>
            <w:r w:rsidRPr="006700A0">
              <w:rPr>
                <w:sz w:val="20"/>
                <w:lang w:val="ru-RU"/>
              </w:rPr>
              <w:t>имплантата</w:t>
            </w:r>
            <w:r w:rsidRPr="006700A0">
              <w:rPr>
                <w:spacing w:val="-12"/>
                <w:sz w:val="20"/>
                <w:lang w:val="ru-RU"/>
              </w:rPr>
              <w:t xml:space="preserve"> </w:t>
            </w:r>
            <w:r w:rsidRPr="006700A0">
              <w:rPr>
                <w:sz w:val="20"/>
                <w:lang w:val="ru-RU"/>
              </w:rPr>
              <w:t>среднего</w:t>
            </w:r>
            <w:r w:rsidRPr="006700A0">
              <w:rPr>
                <w:spacing w:val="-13"/>
                <w:sz w:val="20"/>
                <w:lang w:val="ru-RU"/>
              </w:rPr>
              <w:t xml:space="preserve"> </w:t>
            </w:r>
            <w:r w:rsidRPr="006700A0">
              <w:rPr>
                <w:sz w:val="20"/>
                <w:lang w:val="ru-RU"/>
              </w:rPr>
              <w:t>уха</w:t>
            </w:r>
          </w:p>
        </w:tc>
        <w:tc>
          <w:tcPr>
            <w:tcW w:w="1815" w:type="dxa"/>
            <w:vMerge/>
            <w:tcBorders>
              <w:top w:val="nil"/>
            </w:tcBorders>
          </w:tcPr>
          <w:p w14:paraId="22C04A16" w14:textId="77777777" w:rsidR="0058791C" w:rsidRPr="006700A0" w:rsidRDefault="0058791C">
            <w:pPr>
              <w:rPr>
                <w:sz w:val="2"/>
                <w:szCs w:val="2"/>
                <w:lang w:val="ru-RU"/>
              </w:rPr>
            </w:pPr>
          </w:p>
        </w:tc>
      </w:tr>
      <w:tr w:rsidR="0058791C" w:rsidRPr="00B572D9" w14:paraId="414A8F4E" w14:textId="77777777">
        <w:trPr>
          <w:trHeight w:val="1155"/>
        </w:trPr>
        <w:tc>
          <w:tcPr>
            <w:tcW w:w="975" w:type="dxa"/>
            <w:vMerge/>
            <w:tcBorders>
              <w:top w:val="nil"/>
            </w:tcBorders>
          </w:tcPr>
          <w:p w14:paraId="497ADB31" w14:textId="77777777" w:rsidR="0058791C" w:rsidRPr="006700A0" w:rsidRDefault="0058791C">
            <w:pPr>
              <w:rPr>
                <w:sz w:val="2"/>
                <w:szCs w:val="2"/>
                <w:lang w:val="ru-RU"/>
              </w:rPr>
            </w:pPr>
          </w:p>
        </w:tc>
        <w:tc>
          <w:tcPr>
            <w:tcW w:w="2835" w:type="dxa"/>
          </w:tcPr>
          <w:p w14:paraId="0937BC4C" w14:textId="77777777" w:rsidR="0058791C" w:rsidRPr="006700A0" w:rsidRDefault="00BA7600">
            <w:pPr>
              <w:pStyle w:val="TableParagraph"/>
              <w:ind w:left="52" w:right="477"/>
              <w:rPr>
                <w:sz w:val="20"/>
                <w:lang w:val="ru-RU"/>
              </w:rPr>
            </w:pPr>
            <w:r w:rsidRPr="006700A0">
              <w:rPr>
                <w:sz w:val="20"/>
                <w:lang w:val="ru-RU"/>
              </w:rPr>
              <w:t>Хирургическое лечение болезни</w:t>
            </w:r>
            <w:r w:rsidRPr="006700A0">
              <w:rPr>
                <w:spacing w:val="-10"/>
                <w:sz w:val="20"/>
                <w:lang w:val="ru-RU"/>
              </w:rPr>
              <w:t xml:space="preserve"> </w:t>
            </w:r>
            <w:r w:rsidRPr="006700A0">
              <w:rPr>
                <w:sz w:val="20"/>
                <w:lang w:val="ru-RU"/>
              </w:rPr>
              <w:t>Меньера</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других нарушений</w:t>
            </w:r>
            <w:r w:rsidRPr="006700A0">
              <w:rPr>
                <w:spacing w:val="-13"/>
                <w:sz w:val="20"/>
                <w:lang w:val="ru-RU"/>
              </w:rPr>
              <w:t xml:space="preserve"> </w:t>
            </w:r>
            <w:r w:rsidRPr="006700A0">
              <w:rPr>
                <w:sz w:val="20"/>
                <w:lang w:val="ru-RU"/>
              </w:rPr>
              <w:t xml:space="preserve">вестибулярной </w:t>
            </w:r>
            <w:r w:rsidRPr="006700A0">
              <w:rPr>
                <w:spacing w:val="-2"/>
                <w:sz w:val="20"/>
                <w:lang w:val="ru-RU"/>
              </w:rPr>
              <w:t>функции</w:t>
            </w:r>
          </w:p>
        </w:tc>
        <w:tc>
          <w:tcPr>
            <w:tcW w:w="1860" w:type="dxa"/>
          </w:tcPr>
          <w:p w14:paraId="3A3F6CC0" w14:textId="77777777" w:rsidR="0058791C" w:rsidRDefault="00BA7600">
            <w:pPr>
              <w:pStyle w:val="TableParagraph"/>
              <w:spacing w:line="229" w:lineRule="exact"/>
              <w:ind w:left="52"/>
              <w:rPr>
                <w:sz w:val="20"/>
              </w:rPr>
            </w:pPr>
            <w:r>
              <w:rPr>
                <w:spacing w:val="-2"/>
                <w:sz w:val="20"/>
              </w:rPr>
              <w:t>H81.0</w:t>
            </w:r>
          </w:p>
        </w:tc>
        <w:tc>
          <w:tcPr>
            <w:tcW w:w="2985" w:type="dxa"/>
          </w:tcPr>
          <w:p w14:paraId="2E3BE3FB" w14:textId="77777777" w:rsidR="0058791C" w:rsidRPr="006700A0" w:rsidRDefault="00BA7600">
            <w:pPr>
              <w:pStyle w:val="TableParagraph"/>
              <w:ind w:left="52" w:right="807"/>
              <w:rPr>
                <w:sz w:val="20"/>
                <w:lang w:val="ru-RU"/>
              </w:rPr>
            </w:pPr>
            <w:r w:rsidRPr="006700A0">
              <w:rPr>
                <w:sz w:val="20"/>
                <w:lang w:val="ru-RU"/>
              </w:rPr>
              <w:t xml:space="preserve">болезнь Меньера при </w:t>
            </w:r>
            <w:r w:rsidRPr="006700A0">
              <w:rPr>
                <w:spacing w:val="-2"/>
                <w:sz w:val="20"/>
                <w:lang w:val="ru-RU"/>
              </w:rPr>
              <w:t xml:space="preserve">неэффективности </w:t>
            </w:r>
            <w:r w:rsidRPr="006700A0">
              <w:rPr>
                <w:sz w:val="20"/>
                <w:lang w:val="ru-RU"/>
              </w:rPr>
              <w:t>консервативной</w:t>
            </w:r>
            <w:r w:rsidRPr="006700A0">
              <w:rPr>
                <w:spacing w:val="-13"/>
                <w:sz w:val="20"/>
                <w:lang w:val="ru-RU"/>
              </w:rPr>
              <w:t xml:space="preserve"> </w:t>
            </w:r>
            <w:r w:rsidRPr="006700A0">
              <w:rPr>
                <w:sz w:val="20"/>
                <w:lang w:val="ru-RU"/>
              </w:rPr>
              <w:t>терапии</w:t>
            </w:r>
          </w:p>
        </w:tc>
        <w:tc>
          <w:tcPr>
            <w:tcW w:w="1710" w:type="dxa"/>
          </w:tcPr>
          <w:p w14:paraId="4AA5F30B" w14:textId="77777777" w:rsidR="0058791C" w:rsidRDefault="00BA7600">
            <w:pPr>
              <w:pStyle w:val="TableParagraph"/>
              <w:ind w:left="52"/>
              <w:rPr>
                <w:sz w:val="20"/>
              </w:rPr>
            </w:pPr>
            <w:r>
              <w:rPr>
                <w:spacing w:val="-2"/>
                <w:sz w:val="20"/>
              </w:rPr>
              <w:t>хирургическое лечение</w:t>
            </w:r>
          </w:p>
        </w:tc>
        <w:tc>
          <w:tcPr>
            <w:tcW w:w="3525" w:type="dxa"/>
          </w:tcPr>
          <w:p w14:paraId="5B69C52F" w14:textId="77777777" w:rsidR="0058791C" w:rsidRPr="006700A0" w:rsidRDefault="00BA7600">
            <w:pPr>
              <w:pStyle w:val="TableParagraph"/>
              <w:ind w:left="52" w:right="437"/>
              <w:rPr>
                <w:sz w:val="20"/>
                <w:lang w:val="ru-RU"/>
              </w:rPr>
            </w:pPr>
            <w:r w:rsidRPr="006700A0">
              <w:rPr>
                <w:sz w:val="20"/>
                <w:lang w:val="ru-RU"/>
              </w:rPr>
              <w:t>дренирование эндолимфатических пространств внутреннего уха с применением</w:t>
            </w:r>
            <w:r w:rsidRPr="006700A0">
              <w:rPr>
                <w:spacing w:val="-13"/>
                <w:sz w:val="20"/>
                <w:lang w:val="ru-RU"/>
              </w:rPr>
              <w:t xml:space="preserve"> </w:t>
            </w:r>
            <w:r w:rsidRPr="006700A0">
              <w:rPr>
                <w:sz w:val="20"/>
                <w:lang w:val="ru-RU"/>
              </w:rPr>
              <w:t>микрохирургической и лучевой техники</w:t>
            </w:r>
          </w:p>
        </w:tc>
        <w:tc>
          <w:tcPr>
            <w:tcW w:w="1815" w:type="dxa"/>
            <w:vMerge/>
            <w:tcBorders>
              <w:top w:val="nil"/>
            </w:tcBorders>
          </w:tcPr>
          <w:p w14:paraId="03BE9443" w14:textId="77777777" w:rsidR="0058791C" w:rsidRPr="006700A0" w:rsidRDefault="0058791C">
            <w:pPr>
              <w:rPr>
                <w:sz w:val="2"/>
                <w:szCs w:val="2"/>
                <w:lang w:val="ru-RU"/>
              </w:rPr>
            </w:pPr>
          </w:p>
        </w:tc>
      </w:tr>
      <w:tr w:rsidR="0058791C" w:rsidRPr="00B572D9" w14:paraId="70B5A4AD" w14:textId="77777777">
        <w:trPr>
          <w:trHeight w:val="3450"/>
        </w:trPr>
        <w:tc>
          <w:tcPr>
            <w:tcW w:w="975" w:type="dxa"/>
            <w:vMerge/>
            <w:tcBorders>
              <w:top w:val="nil"/>
            </w:tcBorders>
          </w:tcPr>
          <w:p w14:paraId="64686951" w14:textId="77777777" w:rsidR="0058791C" w:rsidRPr="006700A0" w:rsidRDefault="0058791C">
            <w:pPr>
              <w:rPr>
                <w:sz w:val="2"/>
                <w:szCs w:val="2"/>
                <w:lang w:val="ru-RU"/>
              </w:rPr>
            </w:pPr>
          </w:p>
        </w:tc>
        <w:tc>
          <w:tcPr>
            <w:tcW w:w="2835" w:type="dxa"/>
          </w:tcPr>
          <w:p w14:paraId="149D3B4B" w14:textId="77777777" w:rsidR="0058791C" w:rsidRPr="006700A0" w:rsidRDefault="00BA7600">
            <w:pPr>
              <w:pStyle w:val="TableParagraph"/>
              <w:ind w:left="52" w:right="89"/>
              <w:rPr>
                <w:sz w:val="20"/>
                <w:lang w:val="ru-RU"/>
              </w:rPr>
            </w:pPr>
            <w:r w:rsidRPr="006700A0">
              <w:rPr>
                <w:sz w:val="20"/>
                <w:lang w:val="ru-RU"/>
              </w:rPr>
              <w:t xml:space="preserve">Хирургическое лечение </w:t>
            </w:r>
            <w:r w:rsidRPr="006700A0">
              <w:rPr>
                <w:spacing w:val="-2"/>
                <w:sz w:val="20"/>
                <w:lang w:val="ru-RU"/>
              </w:rPr>
              <w:t xml:space="preserve">доброкачественных </w:t>
            </w:r>
            <w:r w:rsidRPr="006700A0">
              <w:rPr>
                <w:sz w:val="20"/>
                <w:lang w:val="ru-RU"/>
              </w:rPr>
              <w:t>новообразований,</w:t>
            </w:r>
            <w:r w:rsidRPr="006700A0">
              <w:rPr>
                <w:spacing w:val="-13"/>
                <w:sz w:val="20"/>
                <w:lang w:val="ru-RU"/>
              </w:rPr>
              <w:t xml:space="preserve"> </w:t>
            </w:r>
            <w:r w:rsidRPr="006700A0">
              <w:rPr>
                <w:sz w:val="20"/>
                <w:lang w:val="ru-RU"/>
              </w:rPr>
              <w:t>хронических воспалительных процессов полости носа, околоносовых пазух, основания черепа и среднего уха</w:t>
            </w:r>
          </w:p>
        </w:tc>
        <w:tc>
          <w:tcPr>
            <w:tcW w:w="1860" w:type="dxa"/>
          </w:tcPr>
          <w:p w14:paraId="6EF8712D" w14:textId="77777777" w:rsidR="0058791C" w:rsidRDefault="00BA7600">
            <w:pPr>
              <w:pStyle w:val="TableParagraph"/>
              <w:ind w:left="52" w:right="58"/>
              <w:jc w:val="both"/>
              <w:rPr>
                <w:sz w:val="20"/>
              </w:rPr>
            </w:pPr>
            <w:r>
              <w:rPr>
                <w:sz w:val="20"/>
              </w:rPr>
              <w:t>D10.0,</w:t>
            </w:r>
            <w:r>
              <w:rPr>
                <w:spacing w:val="-13"/>
                <w:sz w:val="20"/>
              </w:rPr>
              <w:t xml:space="preserve"> </w:t>
            </w:r>
            <w:r>
              <w:rPr>
                <w:sz w:val="20"/>
              </w:rPr>
              <w:t>D10.6,</w:t>
            </w:r>
            <w:r>
              <w:rPr>
                <w:spacing w:val="-12"/>
                <w:sz w:val="20"/>
              </w:rPr>
              <w:t xml:space="preserve"> </w:t>
            </w:r>
            <w:r>
              <w:rPr>
                <w:sz w:val="20"/>
              </w:rPr>
              <w:t>D10.9, D14.0, D14.1 D33.3, J32.1, J32.3, J32.4</w:t>
            </w:r>
          </w:p>
        </w:tc>
        <w:tc>
          <w:tcPr>
            <w:tcW w:w="2985" w:type="dxa"/>
          </w:tcPr>
          <w:p w14:paraId="4C1ACFBF" w14:textId="77777777" w:rsidR="0058791C" w:rsidRDefault="00BA7600">
            <w:pPr>
              <w:pStyle w:val="TableParagraph"/>
              <w:ind w:left="52" w:right="65"/>
              <w:rPr>
                <w:sz w:val="20"/>
              </w:rPr>
            </w:pPr>
            <w:r w:rsidRPr="006700A0">
              <w:rPr>
                <w:spacing w:val="-2"/>
                <w:sz w:val="20"/>
                <w:lang w:val="ru-RU"/>
              </w:rPr>
              <w:t xml:space="preserve">доброкачественное </w:t>
            </w:r>
            <w:r w:rsidRPr="006700A0">
              <w:rPr>
                <w:sz w:val="20"/>
                <w:lang w:val="ru-RU"/>
              </w:rPr>
              <w:t>новообразование носоглотки. Хроническое воспалительное заболевание</w:t>
            </w:r>
            <w:r w:rsidRPr="006700A0">
              <w:rPr>
                <w:spacing w:val="-13"/>
                <w:sz w:val="20"/>
                <w:lang w:val="ru-RU"/>
              </w:rPr>
              <w:t xml:space="preserve"> </w:t>
            </w:r>
            <w:r w:rsidRPr="006700A0">
              <w:rPr>
                <w:sz w:val="20"/>
                <w:lang w:val="ru-RU"/>
              </w:rPr>
              <w:t>околоносовых</w:t>
            </w:r>
            <w:r w:rsidRPr="006700A0">
              <w:rPr>
                <w:spacing w:val="-12"/>
                <w:sz w:val="20"/>
                <w:lang w:val="ru-RU"/>
              </w:rPr>
              <w:t xml:space="preserve"> </w:t>
            </w:r>
            <w:r w:rsidRPr="006700A0">
              <w:rPr>
                <w:sz w:val="20"/>
                <w:lang w:val="ru-RU"/>
              </w:rPr>
              <w:t xml:space="preserve">пазух </w:t>
            </w:r>
            <w:r w:rsidRPr="006700A0">
              <w:rPr>
                <w:spacing w:val="-2"/>
                <w:sz w:val="20"/>
                <w:lang w:val="ru-RU"/>
              </w:rPr>
              <w:t xml:space="preserve">доброкачественное </w:t>
            </w:r>
            <w:r w:rsidRPr="006700A0">
              <w:rPr>
                <w:sz w:val="20"/>
                <w:lang w:val="ru-RU"/>
              </w:rPr>
              <w:t xml:space="preserve">новообразование среднего уха. Юношеская ангиофиброма основания черепа. Гломусные опухоли с распространением в среднее ухо. </w:t>
            </w:r>
            <w:r>
              <w:rPr>
                <w:sz w:val="20"/>
              </w:rPr>
              <w:t xml:space="preserve">Доброкачественное новообразование основания черепа. Доброкачественное новообразование черепных </w:t>
            </w:r>
            <w:r>
              <w:rPr>
                <w:spacing w:val="-2"/>
                <w:sz w:val="20"/>
              </w:rPr>
              <w:t>нервов</w:t>
            </w:r>
          </w:p>
        </w:tc>
        <w:tc>
          <w:tcPr>
            <w:tcW w:w="1710" w:type="dxa"/>
          </w:tcPr>
          <w:p w14:paraId="3BA0AABA" w14:textId="77777777" w:rsidR="0058791C" w:rsidRDefault="00BA7600">
            <w:pPr>
              <w:pStyle w:val="TableParagraph"/>
              <w:ind w:left="52"/>
              <w:rPr>
                <w:sz w:val="20"/>
              </w:rPr>
            </w:pPr>
            <w:r>
              <w:rPr>
                <w:spacing w:val="-2"/>
                <w:sz w:val="20"/>
              </w:rPr>
              <w:t>хирургическое лечение</w:t>
            </w:r>
          </w:p>
        </w:tc>
        <w:tc>
          <w:tcPr>
            <w:tcW w:w="3525" w:type="dxa"/>
          </w:tcPr>
          <w:p w14:paraId="1DC28155" w14:textId="77777777" w:rsidR="0058791C" w:rsidRPr="006700A0" w:rsidRDefault="00BA7600">
            <w:pPr>
              <w:pStyle w:val="TableParagraph"/>
              <w:ind w:left="52" w:right="88"/>
              <w:rPr>
                <w:sz w:val="20"/>
                <w:lang w:val="ru-RU"/>
              </w:rPr>
            </w:pPr>
            <w:r w:rsidRPr="006700A0">
              <w:rPr>
                <w:sz w:val="20"/>
                <w:lang w:val="ru-RU"/>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w:t>
            </w:r>
            <w:r w:rsidRPr="006700A0">
              <w:rPr>
                <w:spacing w:val="-13"/>
                <w:sz w:val="20"/>
                <w:lang w:val="ru-RU"/>
              </w:rPr>
              <w:t xml:space="preserve"> </w:t>
            </w:r>
            <w:r w:rsidRPr="006700A0">
              <w:rPr>
                <w:sz w:val="20"/>
                <w:lang w:val="ru-RU"/>
              </w:rPr>
              <w:t>клипирования</w:t>
            </w:r>
            <w:r w:rsidRPr="006700A0">
              <w:rPr>
                <w:spacing w:val="-12"/>
                <w:sz w:val="20"/>
                <w:lang w:val="ru-RU"/>
              </w:rPr>
              <w:t xml:space="preserve"> </w:t>
            </w:r>
            <w:r w:rsidRPr="006700A0">
              <w:rPr>
                <w:sz w:val="20"/>
                <w:lang w:val="ru-RU"/>
              </w:rPr>
              <w:t>сосудов или селективной эмболизации</w:t>
            </w:r>
          </w:p>
        </w:tc>
        <w:tc>
          <w:tcPr>
            <w:tcW w:w="1815" w:type="dxa"/>
            <w:vMerge/>
            <w:tcBorders>
              <w:top w:val="nil"/>
            </w:tcBorders>
          </w:tcPr>
          <w:p w14:paraId="49E85299" w14:textId="77777777" w:rsidR="0058791C" w:rsidRPr="006700A0" w:rsidRDefault="0058791C">
            <w:pPr>
              <w:rPr>
                <w:sz w:val="2"/>
                <w:szCs w:val="2"/>
                <w:lang w:val="ru-RU"/>
              </w:rPr>
            </w:pPr>
          </w:p>
        </w:tc>
      </w:tr>
      <w:tr w:rsidR="0058791C" w:rsidRPr="00B572D9" w14:paraId="0B1840C7" w14:textId="77777777">
        <w:trPr>
          <w:trHeight w:val="1155"/>
        </w:trPr>
        <w:tc>
          <w:tcPr>
            <w:tcW w:w="975" w:type="dxa"/>
            <w:vMerge/>
            <w:tcBorders>
              <w:top w:val="nil"/>
            </w:tcBorders>
          </w:tcPr>
          <w:p w14:paraId="037B6CAC" w14:textId="77777777" w:rsidR="0058791C" w:rsidRPr="006700A0" w:rsidRDefault="0058791C">
            <w:pPr>
              <w:rPr>
                <w:sz w:val="2"/>
                <w:szCs w:val="2"/>
                <w:lang w:val="ru-RU"/>
              </w:rPr>
            </w:pPr>
          </w:p>
        </w:tc>
        <w:tc>
          <w:tcPr>
            <w:tcW w:w="2835" w:type="dxa"/>
            <w:vMerge w:val="restart"/>
          </w:tcPr>
          <w:p w14:paraId="3104C4A6"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Реконструктивно-пластическое</w:t>
            </w:r>
          </w:p>
          <w:p w14:paraId="1EF8D6B2" w14:textId="77777777" w:rsidR="0058791C" w:rsidRPr="006700A0" w:rsidRDefault="00BA7600">
            <w:pPr>
              <w:pStyle w:val="TableParagraph"/>
              <w:ind w:left="52" w:right="615"/>
              <w:rPr>
                <w:sz w:val="20"/>
                <w:lang w:val="ru-RU"/>
              </w:rPr>
            </w:pPr>
            <w:r w:rsidRPr="006700A0">
              <w:rPr>
                <w:sz w:val="20"/>
                <w:lang w:val="ru-RU"/>
              </w:rPr>
              <w:t>восстановление</w:t>
            </w:r>
            <w:r w:rsidRPr="006700A0">
              <w:rPr>
                <w:spacing w:val="-13"/>
                <w:sz w:val="20"/>
                <w:lang w:val="ru-RU"/>
              </w:rPr>
              <w:t xml:space="preserve"> </w:t>
            </w:r>
            <w:r w:rsidRPr="006700A0">
              <w:rPr>
                <w:sz w:val="20"/>
                <w:lang w:val="ru-RU"/>
              </w:rPr>
              <w:t>функции гортани и трахеи</w:t>
            </w:r>
          </w:p>
        </w:tc>
        <w:tc>
          <w:tcPr>
            <w:tcW w:w="1860" w:type="dxa"/>
            <w:vMerge w:val="restart"/>
          </w:tcPr>
          <w:p w14:paraId="4B511B98" w14:textId="77777777" w:rsidR="0058791C" w:rsidRDefault="00BA7600">
            <w:pPr>
              <w:pStyle w:val="TableParagraph"/>
              <w:spacing w:line="214" w:lineRule="exact"/>
              <w:ind w:left="52"/>
              <w:rPr>
                <w:sz w:val="20"/>
              </w:rPr>
            </w:pPr>
            <w:r>
              <w:rPr>
                <w:sz w:val="20"/>
              </w:rPr>
              <w:t>J38.6,</w:t>
            </w:r>
            <w:r>
              <w:rPr>
                <w:spacing w:val="-6"/>
                <w:sz w:val="20"/>
              </w:rPr>
              <w:t xml:space="preserve"> </w:t>
            </w:r>
            <w:r>
              <w:rPr>
                <w:sz w:val="20"/>
              </w:rPr>
              <w:t>D14.1,</w:t>
            </w:r>
            <w:r>
              <w:rPr>
                <w:spacing w:val="-6"/>
                <w:sz w:val="20"/>
              </w:rPr>
              <w:t xml:space="preserve"> </w:t>
            </w:r>
            <w:r>
              <w:rPr>
                <w:spacing w:val="-2"/>
                <w:sz w:val="20"/>
              </w:rPr>
              <w:t>D14.2,</w:t>
            </w:r>
          </w:p>
          <w:p w14:paraId="019C6127" w14:textId="77777777" w:rsidR="0058791C" w:rsidRDefault="00BA7600">
            <w:pPr>
              <w:pStyle w:val="TableParagraph"/>
              <w:ind w:left="52"/>
              <w:rPr>
                <w:sz w:val="20"/>
              </w:rPr>
            </w:pPr>
            <w:r>
              <w:rPr>
                <w:spacing w:val="-2"/>
                <w:sz w:val="20"/>
              </w:rPr>
              <w:t>J38.0</w:t>
            </w:r>
          </w:p>
        </w:tc>
        <w:tc>
          <w:tcPr>
            <w:tcW w:w="2985" w:type="dxa"/>
            <w:vMerge w:val="restart"/>
          </w:tcPr>
          <w:p w14:paraId="6747BADB" w14:textId="77777777" w:rsidR="0058791C" w:rsidRPr="006700A0" w:rsidRDefault="00BA7600">
            <w:pPr>
              <w:pStyle w:val="TableParagraph"/>
              <w:spacing w:line="214" w:lineRule="exact"/>
              <w:ind w:left="52"/>
              <w:rPr>
                <w:sz w:val="20"/>
                <w:lang w:val="ru-RU"/>
              </w:rPr>
            </w:pPr>
            <w:r w:rsidRPr="006700A0">
              <w:rPr>
                <w:sz w:val="20"/>
                <w:lang w:val="ru-RU"/>
              </w:rPr>
              <w:t>стеноз</w:t>
            </w:r>
            <w:r w:rsidRPr="006700A0">
              <w:rPr>
                <w:spacing w:val="-6"/>
                <w:sz w:val="20"/>
                <w:lang w:val="ru-RU"/>
              </w:rPr>
              <w:t xml:space="preserve"> </w:t>
            </w:r>
            <w:r w:rsidRPr="006700A0">
              <w:rPr>
                <w:spacing w:val="-2"/>
                <w:sz w:val="20"/>
                <w:lang w:val="ru-RU"/>
              </w:rPr>
              <w:t>гортани.</w:t>
            </w:r>
          </w:p>
          <w:p w14:paraId="45D84B69" w14:textId="77777777" w:rsidR="0058791C" w:rsidRPr="006700A0" w:rsidRDefault="00BA7600">
            <w:pPr>
              <w:pStyle w:val="TableParagraph"/>
              <w:ind w:left="52" w:right="99"/>
              <w:rPr>
                <w:sz w:val="20"/>
                <w:lang w:val="ru-RU"/>
              </w:rPr>
            </w:pPr>
            <w:r w:rsidRPr="006700A0">
              <w:rPr>
                <w:spacing w:val="-2"/>
                <w:sz w:val="20"/>
                <w:lang w:val="ru-RU"/>
              </w:rPr>
              <w:t xml:space="preserve">Доброкачественное </w:t>
            </w:r>
            <w:r w:rsidRPr="006700A0">
              <w:rPr>
                <w:sz w:val="20"/>
                <w:lang w:val="ru-RU"/>
              </w:rPr>
              <w:t xml:space="preserve">новообразование гортани. </w:t>
            </w:r>
            <w:r w:rsidRPr="006700A0">
              <w:rPr>
                <w:spacing w:val="-2"/>
                <w:sz w:val="20"/>
                <w:lang w:val="ru-RU"/>
              </w:rPr>
              <w:t xml:space="preserve">Доброкачественное </w:t>
            </w:r>
            <w:r w:rsidRPr="006700A0">
              <w:rPr>
                <w:sz w:val="20"/>
                <w:lang w:val="ru-RU"/>
              </w:rPr>
              <w:t>новообразование трахеи. Паралич</w:t>
            </w:r>
            <w:r w:rsidRPr="006700A0">
              <w:rPr>
                <w:spacing w:val="-13"/>
                <w:sz w:val="20"/>
                <w:lang w:val="ru-RU"/>
              </w:rPr>
              <w:t xml:space="preserve"> </w:t>
            </w:r>
            <w:r w:rsidRPr="006700A0">
              <w:rPr>
                <w:sz w:val="20"/>
                <w:lang w:val="ru-RU"/>
              </w:rPr>
              <w:t>голосовых</w:t>
            </w:r>
            <w:r w:rsidRPr="006700A0">
              <w:rPr>
                <w:spacing w:val="-12"/>
                <w:sz w:val="20"/>
                <w:lang w:val="ru-RU"/>
              </w:rPr>
              <w:t xml:space="preserve"> </w:t>
            </w:r>
            <w:r w:rsidRPr="006700A0">
              <w:rPr>
                <w:sz w:val="20"/>
                <w:lang w:val="ru-RU"/>
              </w:rPr>
              <w:t>складок</w:t>
            </w:r>
            <w:r w:rsidRPr="006700A0">
              <w:rPr>
                <w:spacing w:val="-13"/>
                <w:sz w:val="20"/>
                <w:lang w:val="ru-RU"/>
              </w:rPr>
              <w:t xml:space="preserve"> </w:t>
            </w:r>
            <w:r w:rsidRPr="006700A0">
              <w:rPr>
                <w:sz w:val="20"/>
                <w:lang w:val="ru-RU"/>
              </w:rPr>
              <w:t xml:space="preserve">и </w:t>
            </w:r>
            <w:r w:rsidRPr="006700A0">
              <w:rPr>
                <w:spacing w:val="-2"/>
                <w:sz w:val="20"/>
                <w:lang w:val="ru-RU"/>
              </w:rPr>
              <w:t>гортани</w:t>
            </w:r>
          </w:p>
        </w:tc>
        <w:tc>
          <w:tcPr>
            <w:tcW w:w="1710" w:type="dxa"/>
            <w:vMerge w:val="restart"/>
          </w:tcPr>
          <w:p w14:paraId="15D1D702" w14:textId="77777777" w:rsidR="0058791C" w:rsidRDefault="00BA7600">
            <w:pPr>
              <w:pStyle w:val="TableParagraph"/>
              <w:spacing w:line="214" w:lineRule="exact"/>
              <w:ind w:left="52"/>
              <w:rPr>
                <w:sz w:val="20"/>
              </w:rPr>
            </w:pPr>
            <w:r>
              <w:rPr>
                <w:spacing w:val="-2"/>
                <w:sz w:val="20"/>
              </w:rPr>
              <w:t>хирургическое</w:t>
            </w:r>
          </w:p>
          <w:p w14:paraId="2E3235BA" w14:textId="77777777" w:rsidR="0058791C" w:rsidRDefault="00BA7600">
            <w:pPr>
              <w:pStyle w:val="TableParagraph"/>
              <w:ind w:left="52"/>
              <w:rPr>
                <w:sz w:val="20"/>
              </w:rPr>
            </w:pPr>
            <w:r>
              <w:rPr>
                <w:spacing w:val="-2"/>
                <w:sz w:val="20"/>
              </w:rPr>
              <w:t>лечение</w:t>
            </w:r>
          </w:p>
        </w:tc>
        <w:tc>
          <w:tcPr>
            <w:tcW w:w="3525" w:type="dxa"/>
          </w:tcPr>
          <w:p w14:paraId="5743FDC8" w14:textId="77777777" w:rsidR="0058791C" w:rsidRPr="006700A0" w:rsidRDefault="00BA7600">
            <w:pPr>
              <w:pStyle w:val="TableParagraph"/>
              <w:spacing w:line="214" w:lineRule="exact"/>
              <w:ind w:left="52"/>
              <w:rPr>
                <w:sz w:val="20"/>
                <w:lang w:val="ru-RU"/>
              </w:rPr>
            </w:pPr>
            <w:r w:rsidRPr="006700A0">
              <w:rPr>
                <w:sz w:val="20"/>
                <w:lang w:val="ru-RU"/>
              </w:rPr>
              <w:t xml:space="preserve">ларинготрахеопластика </w:t>
            </w:r>
            <w:r w:rsidRPr="006700A0">
              <w:rPr>
                <w:spacing w:val="-5"/>
                <w:sz w:val="20"/>
                <w:lang w:val="ru-RU"/>
              </w:rPr>
              <w:t>при</w:t>
            </w:r>
          </w:p>
          <w:p w14:paraId="666BB9FF" w14:textId="77777777" w:rsidR="0058791C" w:rsidRPr="006700A0" w:rsidRDefault="00BA7600">
            <w:pPr>
              <w:pStyle w:val="TableParagraph"/>
              <w:ind w:left="52"/>
              <w:rPr>
                <w:sz w:val="20"/>
                <w:lang w:val="ru-RU"/>
              </w:rPr>
            </w:pPr>
            <w:r w:rsidRPr="006700A0">
              <w:rPr>
                <w:sz w:val="20"/>
                <w:lang w:val="ru-RU"/>
              </w:rPr>
              <w:t>доброкачественных новообразованиях гортани,</w:t>
            </w:r>
            <w:r w:rsidRPr="006700A0">
              <w:rPr>
                <w:spacing w:val="-10"/>
                <w:sz w:val="20"/>
                <w:lang w:val="ru-RU"/>
              </w:rPr>
              <w:t xml:space="preserve"> </w:t>
            </w:r>
            <w:r w:rsidRPr="006700A0">
              <w:rPr>
                <w:sz w:val="20"/>
                <w:lang w:val="ru-RU"/>
              </w:rPr>
              <w:t>параличе</w:t>
            </w:r>
            <w:r w:rsidRPr="006700A0">
              <w:rPr>
                <w:spacing w:val="-10"/>
                <w:sz w:val="20"/>
                <w:lang w:val="ru-RU"/>
              </w:rPr>
              <w:t xml:space="preserve"> </w:t>
            </w:r>
            <w:r w:rsidRPr="006700A0">
              <w:rPr>
                <w:sz w:val="20"/>
                <w:lang w:val="ru-RU"/>
              </w:rPr>
              <w:t>голосовых</w:t>
            </w:r>
            <w:r w:rsidRPr="006700A0">
              <w:rPr>
                <w:spacing w:val="-10"/>
                <w:sz w:val="20"/>
                <w:lang w:val="ru-RU"/>
              </w:rPr>
              <w:t xml:space="preserve"> </w:t>
            </w:r>
            <w:r w:rsidRPr="006700A0">
              <w:rPr>
                <w:sz w:val="20"/>
                <w:lang w:val="ru-RU"/>
              </w:rPr>
              <w:t>складок</w:t>
            </w:r>
            <w:r w:rsidRPr="006700A0">
              <w:rPr>
                <w:spacing w:val="-10"/>
                <w:sz w:val="20"/>
                <w:lang w:val="ru-RU"/>
              </w:rPr>
              <w:t xml:space="preserve"> </w:t>
            </w:r>
            <w:r w:rsidRPr="006700A0">
              <w:rPr>
                <w:sz w:val="20"/>
                <w:lang w:val="ru-RU"/>
              </w:rPr>
              <w:t>и гортани, стенозе гортани</w:t>
            </w:r>
          </w:p>
        </w:tc>
        <w:tc>
          <w:tcPr>
            <w:tcW w:w="1815" w:type="dxa"/>
            <w:vMerge/>
            <w:tcBorders>
              <w:top w:val="nil"/>
            </w:tcBorders>
          </w:tcPr>
          <w:p w14:paraId="4DCB4B65" w14:textId="77777777" w:rsidR="0058791C" w:rsidRPr="006700A0" w:rsidRDefault="0058791C">
            <w:pPr>
              <w:rPr>
                <w:sz w:val="2"/>
                <w:szCs w:val="2"/>
                <w:lang w:val="ru-RU"/>
              </w:rPr>
            </w:pPr>
          </w:p>
        </w:tc>
      </w:tr>
      <w:tr w:rsidR="0058791C" w:rsidRPr="00B572D9" w14:paraId="473E0F5C" w14:textId="77777777">
        <w:trPr>
          <w:trHeight w:val="1830"/>
        </w:trPr>
        <w:tc>
          <w:tcPr>
            <w:tcW w:w="975" w:type="dxa"/>
            <w:vMerge/>
            <w:tcBorders>
              <w:top w:val="nil"/>
            </w:tcBorders>
          </w:tcPr>
          <w:p w14:paraId="3C79D907" w14:textId="77777777" w:rsidR="0058791C" w:rsidRPr="006700A0" w:rsidRDefault="0058791C">
            <w:pPr>
              <w:rPr>
                <w:sz w:val="2"/>
                <w:szCs w:val="2"/>
                <w:lang w:val="ru-RU"/>
              </w:rPr>
            </w:pPr>
          </w:p>
        </w:tc>
        <w:tc>
          <w:tcPr>
            <w:tcW w:w="2835" w:type="dxa"/>
            <w:vMerge/>
            <w:tcBorders>
              <w:top w:val="nil"/>
            </w:tcBorders>
          </w:tcPr>
          <w:p w14:paraId="2987A701" w14:textId="77777777" w:rsidR="0058791C" w:rsidRPr="006700A0" w:rsidRDefault="0058791C">
            <w:pPr>
              <w:rPr>
                <w:sz w:val="2"/>
                <w:szCs w:val="2"/>
                <w:lang w:val="ru-RU"/>
              </w:rPr>
            </w:pPr>
          </w:p>
        </w:tc>
        <w:tc>
          <w:tcPr>
            <w:tcW w:w="1860" w:type="dxa"/>
            <w:vMerge/>
            <w:tcBorders>
              <w:top w:val="nil"/>
            </w:tcBorders>
          </w:tcPr>
          <w:p w14:paraId="541E9373" w14:textId="77777777" w:rsidR="0058791C" w:rsidRPr="006700A0" w:rsidRDefault="0058791C">
            <w:pPr>
              <w:rPr>
                <w:sz w:val="2"/>
                <w:szCs w:val="2"/>
                <w:lang w:val="ru-RU"/>
              </w:rPr>
            </w:pPr>
          </w:p>
        </w:tc>
        <w:tc>
          <w:tcPr>
            <w:tcW w:w="2985" w:type="dxa"/>
            <w:vMerge/>
            <w:tcBorders>
              <w:top w:val="nil"/>
            </w:tcBorders>
          </w:tcPr>
          <w:p w14:paraId="340B848F" w14:textId="77777777" w:rsidR="0058791C" w:rsidRPr="006700A0" w:rsidRDefault="0058791C">
            <w:pPr>
              <w:rPr>
                <w:sz w:val="2"/>
                <w:szCs w:val="2"/>
                <w:lang w:val="ru-RU"/>
              </w:rPr>
            </w:pPr>
          </w:p>
        </w:tc>
        <w:tc>
          <w:tcPr>
            <w:tcW w:w="1710" w:type="dxa"/>
            <w:vMerge/>
            <w:tcBorders>
              <w:top w:val="nil"/>
            </w:tcBorders>
          </w:tcPr>
          <w:p w14:paraId="38E93D5D" w14:textId="77777777" w:rsidR="0058791C" w:rsidRPr="006700A0" w:rsidRDefault="0058791C">
            <w:pPr>
              <w:rPr>
                <w:sz w:val="2"/>
                <w:szCs w:val="2"/>
                <w:lang w:val="ru-RU"/>
              </w:rPr>
            </w:pPr>
          </w:p>
        </w:tc>
        <w:tc>
          <w:tcPr>
            <w:tcW w:w="3525" w:type="dxa"/>
          </w:tcPr>
          <w:p w14:paraId="66E3E356" w14:textId="77777777" w:rsidR="0058791C" w:rsidRPr="006700A0" w:rsidRDefault="00BA7600">
            <w:pPr>
              <w:pStyle w:val="TableParagraph"/>
              <w:spacing w:line="214" w:lineRule="exact"/>
              <w:ind w:left="52"/>
              <w:rPr>
                <w:sz w:val="20"/>
                <w:lang w:val="ru-RU"/>
              </w:rPr>
            </w:pPr>
            <w:r w:rsidRPr="006700A0">
              <w:rPr>
                <w:sz w:val="20"/>
                <w:lang w:val="ru-RU"/>
              </w:rPr>
              <w:t>операции</w:t>
            </w:r>
            <w:r w:rsidRPr="006700A0">
              <w:rPr>
                <w:spacing w:val="-1"/>
                <w:sz w:val="20"/>
                <w:lang w:val="ru-RU"/>
              </w:rPr>
              <w:t xml:space="preserve"> </w:t>
            </w:r>
            <w:r w:rsidRPr="006700A0">
              <w:rPr>
                <w:sz w:val="20"/>
                <w:lang w:val="ru-RU"/>
              </w:rPr>
              <w:t xml:space="preserve">по реиннервации </w:t>
            </w:r>
            <w:r w:rsidRPr="006700A0">
              <w:rPr>
                <w:spacing w:val="-10"/>
                <w:sz w:val="20"/>
                <w:lang w:val="ru-RU"/>
              </w:rPr>
              <w:t>и</w:t>
            </w:r>
          </w:p>
          <w:p w14:paraId="4F95502E" w14:textId="77777777" w:rsidR="0058791C" w:rsidRPr="006700A0" w:rsidRDefault="00BA7600">
            <w:pPr>
              <w:pStyle w:val="TableParagraph"/>
              <w:ind w:left="52" w:right="437"/>
              <w:rPr>
                <w:sz w:val="20"/>
                <w:lang w:val="ru-RU"/>
              </w:rPr>
            </w:pPr>
            <w:r w:rsidRPr="006700A0">
              <w:rPr>
                <w:sz w:val="20"/>
                <w:lang w:val="ru-RU"/>
              </w:rPr>
              <w:t>заместительной функциональной пластике гортани и трахеи с применением</w:t>
            </w:r>
            <w:r w:rsidRPr="006700A0">
              <w:rPr>
                <w:spacing w:val="-13"/>
                <w:sz w:val="20"/>
                <w:lang w:val="ru-RU"/>
              </w:rPr>
              <w:t xml:space="preserve"> </w:t>
            </w:r>
            <w:r w:rsidRPr="006700A0">
              <w:rPr>
                <w:sz w:val="20"/>
                <w:lang w:val="ru-RU"/>
              </w:rPr>
              <w:t>микрохирургической техники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электромиографическим </w:t>
            </w:r>
            <w:r w:rsidRPr="006700A0">
              <w:rPr>
                <w:spacing w:val="-2"/>
                <w:sz w:val="20"/>
                <w:lang w:val="ru-RU"/>
              </w:rPr>
              <w:t>мониторингом</w:t>
            </w:r>
          </w:p>
        </w:tc>
        <w:tc>
          <w:tcPr>
            <w:tcW w:w="1815" w:type="dxa"/>
            <w:vMerge/>
            <w:tcBorders>
              <w:top w:val="nil"/>
            </w:tcBorders>
          </w:tcPr>
          <w:p w14:paraId="2E31CACE" w14:textId="77777777" w:rsidR="0058791C" w:rsidRPr="006700A0" w:rsidRDefault="0058791C">
            <w:pPr>
              <w:rPr>
                <w:sz w:val="2"/>
                <w:szCs w:val="2"/>
                <w:lang w:val="ru-RU"/>
              </w:rPr>
            </w:pPr>
          </w:p>
        </w:tc>
      </w:tr>
    </w:tbl>
    <w:p w14:paraId="32E0240C"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CD1775C" w14:textId="77777777">
        <w:trPr>
          <w:trHeight w:val="270"/>
        </w:trPr>
        <w:tc>
          <w:tcPr>
            <w:tcW w:w="975" w:type="dxa"/>
          </w:tcPr>
          <w:p w14:paraId="5BD3C23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5CE9A5C" w14:textId="77777777" w:rsidR="0058791C" w:rsidRDefault="00BA7600">
            <w:pPr>
              <w:pStyle w:val="TableParagraph"/>
              <w:spacing w:before="14"/>
              <w:ind w:right="4"/>
              <w:jc w:val="center"/>
              <w:rPr>
                <w:b/>
                <w:sz w:val="20"/>
              </w:rPr>
            </w:pPr>
            <w:r>
              <w:rPr>
                <w:b/>
                <w:sz w:val="20"/>
              </w:rPr>
              <w:t>2</w:t>
            </w:r>
          </w:p>
        </w:tc>
        <w:tc>
          <w:tcPr>
            <w:tcW w:w="1860" w:type="dxa"/>
          </w:tcPr>
          <w:p w14:paraId="4204A838" w14:textId="77777777" w:rsidR="0058791C" w:rsidRDefault="00BA7600">
            <w:pPr>
              <w:pStyle w:val="TableParagraph"/>
              <w:spacing w:before="14"/>
              <w:ind w:right="19"/>
              <w:jc w:val="center"/>
              <w:rPr>
                <w:b/>
                <w:sz w:val="20"/>
              </w:rPr>
            </w:pPr>
            <w:r>
              <w:rPr>
                <w:b/>
                <w:sz w:val="20"/>
              </w:rPr>
              <w:t>3</w:t>
            </w:r>
          </w:p>
        </w:tc>
        <w:tc>
          <w:tcPr>
            <w:tcW w:w="2985" w:type="dxa"/>
          </w:tcPr>
          <w:p w14:paraId="47B63C4B" w14:textId="77777777" w:rsidR="0058791C" w:rsidRDefault="00BA7600">
            <w:pPr>
              <w:pStyle w:val="TableParagraph"/>
              <w:spacing w:before="14"/>
              <w:ind w:right="4"/>
              <w:jc w:val="center"/>
              <w:rPr>
                <w:b/>
                <w:sz w:val="20"/>
              </w:rPr>
            </w:pPr>
            <w:r>
              <w:rPr>
                <w:b/>
                <w:sz w:val="20"/>
              </w:rPr>
              <w:t>4</w:t>
            </w:r>
          </w:p>
        </w:tc>
        <w:tc>
          <w:tcPr>
            <w:tcW w:w="1710" w:type="dxa"/>
          </w:tcPr>
          <w:p w14:paraId="3533DBD1" w14:textId="77777777" w:rsidR="0058791C" w:rsidRDefault="00BA7600">
            <w:pPr>
              <w:pStyle w:val="TableParagraph"/>
              <w:spacing w:before="14"/>
              <w:ind w:right="19"/>
              <w:jc w:val="center"/>
              <w:rPr>
                <w:b/>
                <w:sz w:val="20"/>
              </w:rPr>
            </w:pPr>
            <w:r>
              <w:rPr>
                <w:b/>
                <w:sz w:val="20"/>
              </w:rPr>
              <w:t>5</w:t>
            </w:r>
          </w:p>
        </w:tc>
        <w:tc>
          <w:tcPr>
            <w:tcW w:w="3525" w:type="dxa"/>
          </w:tcPr>
          <w:p w14:paraId="2184C136" w14:textId="77777777" w:rsidR="0058791C" w:rsidRDefault="00BA7600">
            <w:pPr>
              <w:pStyle w:val="TableParagraph"/>
              <w:spacing w:before="14"/>
              <w:ind w:right="4"/>
              <w:jc w:val="center"/>
              <w:rPr>
                <w:b/>
                <w:sz w:val="20"/>
              </w:rPr>
            </w:pPr>
            <w:r>
              <w:rPr>
                <w:b/>
                <w:sz w:val="20"/>
              </w:rPr>
              <w:t>6</w:t>
            </w:r>
          </w:p>
        </w:tc>
        <w:tc>
          <w:tcPr>
            <w:tcW w:w="1815" w:type="dxa"/>
          </w:tcPr>
          <w:p w14:paraId="7CF4F7C0" w14:textId="77777777" w:rsidR="0058791C" w:rsidRDefault="00BA7600">
            <w:pPr>
              <w:pStyle w:val="TableParagraph"/>
              <w:spacing w:before="14"/>
              <w:ind w:right="4"/>
              <w:jc w:val="center"/>
              <w:rPr>
                <w:b/>
                <w:sz w:val="20"/>
              </w:rPr>
            </w:pPr>
            <w:r>
              <w:rPr>
                <w:b/>
                <w:sz w:val="20"/>
              </w:rPr>
              <w:t>7</w:t>
            </w:r>
          </w:p>
        </w:tc>
      </w:tr>
      <w:tr w:rsidR="0058791C" w14:paraId="2B30008E" w14:textId="77777777">
        <w:trPr>
          <w:trHeight w:val="797"/>
        </w:trPr>
        <w:tc>
          <w:tcPr>
            <w:tcW w:w="975" w:type="dxa"/>
          </w:tcPr>
          <w:p w14:paraId="6ADCF2F0" w14:textId="77777777" w:rsidR="0058791C" w:rsidRDefault="00BA7600">
            <w:pPr>
              <w:pStyle w:val="TableParagraph"/>
              <w:spacing w:line="217" w:lineRule="exact"/>
              <w:ind w:left="10" w:right="34"/>
              <w:jc w:val="center"/>
              <w:rPr>
                <w:sz w:val="20"/>
              </w:rPr>
            </w:pPr>
            <w:r>
              <w:rPr>
                <w:spacing w:val="-5"/>
                <w:sz w:val="20"/>
              </w:rPr>
              <w:t>42</w:t>
            </w:r>
          </w:p>
        </w:tc>
        <w:tc>
          <w:tcPr>
            <w:tcW w:w="2835" w:type="dxa"/>
          </w:tcPr>
          <w:p w14:paraId="3960DE52" w14:textId="77777777" w:rsidR="0058791C" w:rsidRPr="006700A0" w:rsidRDefault="00BA7600">
            <w:pPr>
              <w:pStyle w:val="TableParagraph"/>
              <w:spacing w:line="217"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543DB074" w14:textId="77777777" w:rsidR="0058791C" w:rsidRPr="006700A0" w:rsidRDefault="00BA7600">
            <w:pPr>
              <w:pStyle w:val="TableParagraph"/>
              <w:ind w:left="52" w:right="300"/>
              <w:rPr>
                <w:sz w:val="20"/>
                <w:lang w:val="ru-RU"/>
              </w:rPr>
            </w:pPr>
            <w:r w:rsidRPr="006700A0">
              <w:rPr>
                <w:sz w:val="20"/>
                <w:lang w:val="ru-RU"/>
              </w:rPr>
              <w:t>сенсоневральной</w:t>
            </w:r>
            <w:r w:rsidRPr="006700A0">
              <w:rPr>
                <w:spacing w:val="-13"/>
                <w:sz w:val="20"/>
                <w:lang w:val="ru-RU"/>
              </w:rPr>
              <w:t xml:space="preserve"> </w:t>
            </w:r>
            <w:r w:rsidRPr="006700A0">
              <w:rPr>
                <w:sz w:val="20"/>
                <w:lang w:val="ru-RU"/>
              </w:rPr>
              <w:t>тугоухости высокой степени и глухоты</w:t>
            </w:r>
          </w:p>
        </w:tc>
        <w:tc>
          <w:tcPr>
            <w:tcW w:w="1860" w:type="dxa"/>
          </w:tcPr>
          <w:p w14:paraId="5DA7229D" w14:textId="77777777" w:rsidR="0058791C" w:rsidRDefault="00BA7600">
            <w:pPr>
              <w:pStyle w:val="TableParagraph"/>
              <w:spacing w:line="217" w:lineRule="exact"/>
              <w:ind w:left="52"/>
              <w:rPr>
                <w:sz w:val="20"/>
              </w:rPr>
            </w:pPr>
            <w:r>
              <w:rPr>
                <w:spacing w:val="-2"/>
                <w:sz w:val="20"/>
              </w:rPr>
              <w:t>H90.3</w:t>
            </w:r>
          </w:p>
        </w:tc>
        <w:tc>
          <w:tcPr>
            <w:tcW w:w="2985" w:type="dxa"/>
          </w:tcPr>
          <w:p w14:paraId="6FE7BE05" w14:textId="77777777" w:rsidR="0058791C" w:rsidRDefault="00BA7600">
            <w:pPr>
              <w:pStyle w:val="TableParagraph"/>
              <w:spacing w:line="217" w:lineRule="exact"/>
              <w:ind w:left="52"/>
              <w:rPr>
                <w:sz w:val="20"/>
              </w:rPr>
            </w:pPr>
            <w:r>
              <w:rPr>
                <w:sz w:val="20"/>
              </w:rPr>
              <w:t>нейросенсорная</w:t>
            </w:r>
            <w:r>
              <w:rPr>
                <w:spacing w:val="-10"/>
                <w:sz w:val="20"/>
              </w:rPr>
              <w:t xml:space="preserve"> </w:t>
            </w:r>
            <w:r>
              <w:rPr>
                <w:sz w:val="20"/>
              </w:rPr>
              <w:t>потеря</w:t>
            </w:r>
            <w:r>
              <w:rPr>
                <w:spacing w:val="-10"/>
                <w:sz w:val="20"/>
              </w:rPr>
              <w:t xml:space="preserve"> </w:t>
            </w:r>
            <w:r>
              <w:rPr>
                <w:spacing w:val="-2"/>
                <w:sz w:val="20"/>
              </w:rPr>
              <w:t>слуха</w:t>
            </w:r>
          </w:p>
          <w:p w14:paraId="2871AF9E" w14:textId="77777777" w:rsidR="0058791C" w:rsidRDefault="00BA7600">
            <w:pPr>
              <w:pStyle w:val="TableParagraph"/>
              <w:ind w:left="52"/>
              <w:rPr>
                <w:sz w:val="20"/>
              </w:rPr>
            </w:pPr>
            <w:r>
              <w:rPr>
                <w:spacing w:val="-2"/>
                <w:sz w:val="20"/>
              </w:rPr>
              <w:t>двусторонняя</w:t>
            </w:r>
          </w:p>
        </w:tc>
        <w:tc>
          <w:tcPr>
            <w:tcW w:w="1710" w:type="dxa"/>
          </w:tcPr>
          <w:p w14:paraId="2C6B0628" w14:textId="77777777" w:rsidR="0058791C" w:rsidRDefault="00BA7600">
            <w:pPr>
              <w:pStyle w:val="TableParagraph"/>
              <w:spacing w:line="217" w:lineRule="exact"/>
              <w:ind w:left="52"/>
              <w:rPr>
                <w:sz w:val="20"/>
              </w:rPr>
            </w:pPr>
            <w:r>
              <w:rPr>
                <w:spacing w:val="-2"/>
                <w:sz w:val="20"/>
              </w:rPr>
              <w:t>хирургическое</w:t>
            </w:r>
          </w:p>
          <w:p w14:paraId="20D80A7E" w14:textId="77777777" w:rsidR="0058791C" w:rsidRDefault="00BA7600">
            <w:pPr>
              <w:pStyle w:val="TableParagraph"/>
              <w:ind w:left="52"/>
              <w:rPr>
                <w:sz w:val="20"/>
              </w:rPr>
            </w:pPr>
            <w:r>
              <w:rPr>
                <w:spacing w:val="-2"/>
                <w:sz w:val="20"/>
              </w:rPr>
              <w:t>лечение</w:t>
            </w:r>
          </w:p>
        </w:tc>
        <w:tc>
          <w:tcPr>
            <w:tcW w:w="3525" w:type="dxa"/>
          </w:tcPr>
          <w:p w14:paraId="1B175513" w14:textId="77777777" w:rsidR="0058791C" w:rsidRPr="006700A0" w:rsidRDefault="00BA7600">
            <w:pPr>
              <w:pStyle w:val="TableParagraph"/>
              <w:spacing w:line="217" w:lineRule="exact"/>
              <w:ind w:left="52"/>
              <w:rPr>
                <w:sz w:val="20"/>
                <w:lang w:val="ru-RU"/>
              </w:rPr>
            </w:pPr>
            <w:r w:rsidRPr="006700A0">
              <w:rPr>
                <w:sz w:val="20"/>
                <w:lang w:val="ru-RU"/>
              </w:rPr>
              <w:t>кохлеарная</w:t>
            </w:r>
            <w:r w:rsidRPr="006700A0">
              <w:rPr>
                <w:spacing w:val="-11"/>
                <w:sz w:val="20"/>
                <w:lang w:val="ru-RU"/>
              </w:rPr>
              <w:t xml:space="preserve"> </w:t>
            </w:r>
            <w:r w:rsidRPr="006700A0">
              <w:rPr>
                <w:sz w:val="20"/>
                <w:lang w:val="ru-RU"/>
              </w:rPr>
              <w:t>имплантация</w:t>
            </w:r>
            <w:r w:rsidRPr="006700A0">
              <w:rPr>
                <w:spacing w:val="-10"/>
                <w:sz w:val="20"/>
                <w:lang w:val="ru-RU"/>
              </w:rPr>
              <w:t xml:space="preserve"> </w:t>
            </w:r>
            <w:r w:rsidRPr="006700A0">
              <w:rPr>
                <w:spacing w:val="-5"/>
                <w:sz w:val="20"/>
                <w:lang w:val="ru-RU"/>
              </w:rPr>
              <w:t>при</w:t>
            </w:r>
          </w:p>
          <w:p w14:paraId="69277073" w14:textId="77777777" w:rsidR="0058791C" w:rsidRPr="006700A0" w:rsidRDefault="00BA7600">
            <w:pPr>
              <w:pStyle w:val="TableParagraph"/>
              <w:ind w:left="52"/>
              <w:rPr>
                <w:sz w:val="20"/>
                <w:lang w:val="ru-RU"/>
              </w:rPr>
            </w:pPr>
            <w:r w:rsidRPr="006700A0">
              <w:rPr>
                <w:sz w:val="20"/>
                <w:lang w:val="ru-RU"/>
              </w:rPr>
              <w:t>двусторонней</w:t>
            </w:r>
            <w:r w:rsidRPr="006700A0">
              <w:rPr>
                <w:spacing w:val="-13"/>
                <w:sz w:val="20"/>
                <w:lang w:val="ru-RU"/>
              </w:rPr>
              <w:t xml:space="preserve"> </w:t>
            </w:r>
            <w:r w:rsidRPr="006700A0">
              <w:rPr>
                <w:sz w:val="20"/>
                <w:lang w:val="ru-RU"/>
              </w:rPr>
              <w:t>нейросенсорной</w:t>
            </w:r>
            <w:r w:rsidRPr="006700A0">
              <w:rPr>
                <w:spacing w:val="-12"/>
                <w:sz w:val="20"/>
                <w:lang w:val="ru-RU"/>
              </w:rPr>
              <w:t xml:space="preserve"> </w:t>
            </w:r>
            <w:r w:rsidRPr="006700A0">
              <w:rPr>
                <w:sz w:val="20"/>
                <w:lang w:val="ru-RU"/>
              </w:rPr>
              <w:t xml:space="preserve">потере </w:t>
            </w:r>
            <w:r w:rsidRPr="006700A0">
              <w:rPr>
                <w:spacing w:val="-2"/>
                <w:sz w:val="20"/>
                <w:lang w:val="ru-RU"/>
              </w:rPr>
              <w:t>слуха</w:t>
            </w:r>
          </w:p>
        </w:tc>
        <w:tc>
          <w:tcPr>
            <w:tcW w:w="1815" w:type="dxa"/>
          </w:tcPr>
          <w:p w14:paraId="2911CE9C" w14:textId="77777777" w:rsidR="0058791C" w:rsidRDefault="00BA7600">
            <w:pPr>
              <w:pStyle w:val="TableParagraph"/>
              <w:spacing w:line="217" w:lineRule="exact"/>
              <w:ind w:left="140" w:right="164"/>
              <w:jc w:val="center"/>
              <w:rPr>
                <w:sz w:val="20"/>
              </w:rPr>
            </w:pPr>
            <w:r>
              <w:rPr>
                <w:sz w:val="20"/>
              </w:rPr>
              <w:t xml:space="preserve">1 755 </w:t>
            </w:r>
            <w:r>
              <w:rPr>
                <w:spacing w:val="-5"/>
                <w:sz w:val="20"/>
              </w:rPr>
              <w:t>119</w:t>
            </w:r>
          </w:p>
        </w:tc>
      </w:tr>
      <w:tr w:rsidR="0058791C" w14:paraId="5AE92004" w14:textId="77777777">
        <w:trPr>
          <w:trHeight w:val="360"/>
        </w:trPr>
        <w:tc>
          <w:tcPr>
            <w:tcW w:w="15705" w:type="dxa"/>
            <w:gridSpan w:val="7"/>
          </w:tcPr>
          <w:p w14:paraId="6B91FECE" w14:textId="77777777" w:rsidR="0058791C" w:rsidRDefault="00BA7600">
            <w:pPr>
              <w:pStyle w:val="TableParagraph"/>
              <w:spacing w:line="229" w:lineRule="exact"/>
              <w:ind w:left="6295" w:right="6307"/>
              <w:jc w:val="center"/>
              <w:rPr>
                <w:b/>
                <w:sz w:val="20"/>
              </w:rPr>
            </w:pPr>
            <w:r>
              <w:rPr>
                <w:b/>
                <w:spacing w:val="-2"/>
                <w:sz w:val="20"/>
              </w:rPr>
              <w:t>Офтальмология</w:t>
            </w:r>
          </w:p>
        </w:tc>
      </w:tr>
      <w:tr w:rsidR="0058791C" w14:paraId="2CEEC5EC" w14:textId="77777777">
        <w:trPr>
          <w:trHeight w:val="1830"/>
        </w:trPr>
        <w:tc>
          <w:tcPr>
            <w:tcW w:w="975" w:type="dxa"/>
            <w:vMerge w:val="restart"/>
          </w:tcPr>
          <w:p w14:paraId="3C7E2AF8" w14:textId="77777777" w:rsidR="0058791C" w:rsidRDefault="00BA7600">
            <w:pPr>
              <w:pStyle w:val="TableParagraph"/>
              <w:spacing w:line="214" w:lineRule="exact"/>
              <w:ind w:left="10" w:right="34"/>
              <w:jc w:val="center"/>
              <w:rPr>
                <w:sz w:val="20"/>
              </w:rPr>
            </w:pPr>
            <w:r>
              <w:rPr>
                <w:spacing w:val="-5"/>
                <w:sz w:val="20"/>
              </w:rPr>
              <w:t>43</w:t>
            </w:r>
          </w:p>
        </w:tc>
        <w:tc>
          <w:tcPr>
            <w:tcW w:w="2835" w:type="dxa"/>
          </w:tcPr>
          <w:p w14:paraId="4F434D0D"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63EFC735" w14:textId="77777777" w:rsidR="0058791C" w:rsidRPr="006700A0" w:rsidRDefault="00BA7600">
            <w:pPr>
              <w:pStyle w:val="TableParagraph"/>
              <w:ind w:left="52" w:right="55"/>
              <w:rPr>
                <w:sz w:val="20"/>
                <w:lang w:val="ru-RU"/>
              </w:rPr>
            </w:pPr>
            <w:r w:rsidRPr="006700A0">
              <w:rPr>
                <w:sz w:val="20"/>
                <w:lang w:val="ru-RU"/>
              </w:rPr>
              <w:t xml:space="preserve">глаукомы, включая </w:t>
            </w:r>
            <w:r w:rsidRPr="006700A0">
              <w:rPr>
                <w:spacing w:val="-2"/>
                <w:sz w:val="20"/>
                <w:lang w:val="ru-RU"/>
              </w:rPr>
              <w:t xml:space="preserve">микроинвазивную </w:t>
            </w:r>
            <w:r w:rsidRPr="006700A0">
              <w:rPr>
                <w:sz w:val="20"/>
                <w:lang w:val="ru-RU"/>
              </w:rPr>
              <w:t>энергетическую оптико- реконструктивную</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лазерную хирургию, имплантацию различных видов дренажей</w:t>
            </w:r>
          </w:p>
        </w:tc>
        <w:tc>
          <w:tcPr>
            <w:tcW w:w="1860" w:type="dxa"/>
          </w:tcPr>
          <w:p w14:paraId="00BA3425" w14:textId="77777777" w:rsidR="0058791C" w:rsidRDefault="00BA7600">
            <w:pPr>
              <w:pStyle w:val="TableParagraph"/>
              <w:spacing w:line="214" w:lineRule="exact"/>
              <w:ind w:left="52"/>
              <w:rPr>
                <w:sz w:val="20"/>
              </w:rPr>
            </w:pPr>
            <w:r>
              <w:rPr>
                <w:spacing w:val="-2"/>
                <w:sz w:val="20"/>
              </w:rPr>
              <w:t>H26.0-H26.4,</w:t>
            </w:r>
          </w:p>
          <w:p w14:paraId="026F1489" w14:textId="77777777" w:rsidR="0058791C" w:rsidRDefault="00BA7600">
            <w:pPr>
              <w:pStyle w:val="TableParagraph"/>
              <w:ind w:left="52"/>
              <w:rPr>
                <w:sz w:val="20"/>
              </w:rPr>
            </w:pPr>
            <w:r>
              <w:rPr>
                <w:sz w:val="20"/>
              </w:rPr>
              <w:t>H40.1-</w:t>
            </w:r>
            <w:r>
              <w:rPr>
                <w:spacing w:val="-6"/>
                <w:sz w:val="20"/>
              </w:rPr>
              <w:t xml:space="preserve"> </w:t>
            </w:r>
            <w:r>
              <w:rPr>
                <w:sz w:val="20"/>
              </w:rPr>
              <w:t>H40.8,</w:t>
            </w:r>
            <w:r>
              <w:rPr>
                <w:spacing w:val="-6"/>
                <w:sz w:val="20"/>
              </w:rPr>
              <w:t xml:space="preserve"> </w:t>
            </w:r>
            <w:r>
              <w:rPr>
                <w:spacing w:val="-2"/>
                <w:sz w:val="20"/>
              </w:rPr>
              <w:t>Q15.0</w:t>
            </w:r>
          </w:p>
        </w:tc>
        <w:tc>
          <w:tcPr>
            <w:tcW w:w="2985" w:type="dxa"/>
          </w:tcPr>
          <w:p w14:paraId="7A737BDF" w14:textId="77777777" w:rsidR="0058791C" w:rsidRPr="006700A0" w:rsidRDefault="00BA7600">
            <w:pPr>
              <w:pStyle w:val="TableParagraph"/>
              <w:spacing w:line="214" w:lineRule="exact"/>
              <w:ind w:left="52"/>
              <w:rPr>
                <w:sz w:val="20"/>
                <w:lang w:val="ru-RU"/>
              </w:rPr>
            </w:pPr>
            <w:r w:rsidRPr="006700A0">
              <w:rPr>
                <w:sz w:val="20"/>
                <w:lang w:val="ru-RU"/>
              </w:rPr>
              <w:t>глаукома</w:t>
            </w:r>
            <w:r w:rsidRPr="006700A0">
              <w:rPr>
                <w:spacing w:val="-7"/>
                <w:sz w:val="20"/>
                <w:lang w:val="ru-RU"/>
              </w:rPr>
              <w:t xml:space="preserve"> </w:t>
            </w:r>
            <w:r w:rsidRPr="006700A0">
              <w:rPr>
                <w:sz w:val="20"/>
                <w:lang w:val="ru-RU"/>
              </w:rPr>
              <w:t>с</w:t>
            </w:r>
            <w:r w:rsidRPr="006700A0">
              <w:rPr>
                <w:spacing w:val="-6"/>
                <w:sz w:val="20"/>
                <w:lang w:val="ru-RU"/>
              </w:rPr>
              <w:t xml:space="preserve"> </w:t>
            </w:r>
            <w:r w:rsidRPr="006700A0">
              <w:rPr>
                <w:sz w:val="20"/>
                <w:lang w:val="ru-RU"/>
              </w:rPr>
              <w:t>повышенным</w:t>
            </w:r>
            <w:r w:rsidRPr="006700A0">
              <w:rPr>
                <w:spacing w:val="-6"/>
                <w:sz w:val="20"/>
                <w:lang w:val="ru-RU"/>
              </w:rPr>
              <w:t xml:space="preserve"> </w:t>
            </w:r>
            <w:r w:rsidRPr="006700A0">
              <w:rPr>
                <w:spacing w:val="-5"/>
                <w:sz w:val="20"/>
                <w:lang w:val="ru-RU"/>
              </w:rPr>
              <w:t>или</w:t>
            </w:r>
          </w:p>
          <w:p w14:paraId="3B6416E1" w14:textId="77777777" w:rsidR="0058791C" w:rsidRPr="006700A0" w:rsidRDefault="00BA7600">
            <w:pPr>
              <w:pStyle w:val="TableParagraph"/>
              <w:ind w:left="52"/>
              <w:rPr>
                <w:sz w:val="20"/>
                <w:lang w:val="ru-RU"/>
              </w:rPr>
            </w:pPr>
            <w:r w:rsidRPr="006700A0">
              <w:rPr>
                <w:sz w:val="20"/>
                <w:lang w:val="ru-RU"/>
              </w:rPr>
              <w:t>высоким внутриглазным давлением развитой, далеко зашедшей</w:t>
            </w:r>
            <w:r w:rsidRPr="006700A0">
              <w:rPr>
                <w:spacing w:val="-8"/>
                <w:sz w:val="20"/>
                <w:lang w:val="ru-RU"/>
              </w:rPr>
              <w:t xml:space="preserve"> </w:t>
            </w:r>
            <w:r w:rsidRPr="006700A0">
              <w:rPr>
                <w:sz w:val="20"/>
                <w:lang w:val="ru-RU"/>
              </w:rPr>
              <w:t>стадии,</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 осложнениями, у взрослых</w:t>
            </w:r>
          </w:p>
        </w:tc>
        <w:tc>
          <w:tcPr>
            <w:tcW w:w="1710" w:type="dxa"/>
          </w:tcPr>
          <w:p w14:paraId="09CE8072" w14:textId="77777777" w:rsidR="0058791C" w:rsidRDefault="00BA7600">
            <w:pPr>
              <w:pStyle w:val="TableParagraph"/>
              <w:spacing w:line="214" w:lineRule="exact"/>
              <w:ind w:left="52"/>
              <w:rPr>
                <w:sz w:val="20"/>
              </w:rPr>
            </w:pPr>
            <w:r>
              <w:rPr>
                <w:spacing w:val="-2"/>
                <w:sz w:val="20"/>
              </w:rPr>
              <w:t>хирургическое</w:t>
            </w:r>
          </w:p>
          <w:p w14:paraId="52224C8F" w14:textId="77777777" w:rsidR="0058791C" w:rsidRDefault="00BA7600">
            <w:pPr>
              <w:pStyle w:val="TableParagraph"/>
              <w:ind w:left="52"/>
              <w:rPr>
                <w:sz w:val="20"/>
              </w:rPr>
            </w:pPr>
            <w:r>
              <w:rPr>
                <w:spacing w:val="-2"/>
                <w:sz w:val="20"/>
              </w:rPr>
              <w:t>лечение</w:t>
            </w:r>
          </w:p>
        </w:tc>
        <w:tc>
          <w:tcPr>
            <w:tcW w:w="3525" w:type="dxa"/>
          </w:tcPr>
          <w:p w14:paraId="08DFFE2B" w14:textId="77777777" w:rsidR="0058791C" w:rsidRDefault="00BA7600">
            <w:pPr>
              <w:pStyle w:val="TableParagraph"/>
              <w:spacing w:line="214" w:lineRule="exact"/>
              <w:ind w:left="52"/>
              <w:rPr>
                <w:sz w:val="20"/>
              </w:rPr>
            </w:pPr>
            <w:r>
              <w:rPr>
                <w:sz w:val="20"/>
              </w:rPr>
              <w:t>имплантация</w:t>
            </w:r>
            <w:r>
              <w:rPr>
                <w:spacing w:val="-11"/>
                <w:sz w:val="20"/>
              </w:rPr>
              <w:t xml:space="preserve"> </w:t>
            </w:r>
            <w:r>
              <w:rPr>
                <w:spacing w:val="-2"/>
                <w:sz w:val="20"/>
              </w:rPr>
              <w:t>антиглаукоматозного</w:t>
            </w:r>
          </w:p>
          <w:p w14:paraId="14266089" w14:textId="77777777" w:rsidR="0058791C" w:rsidRDefault="00BA7600">
            <w:pPr>
              <w:pStyle w:val="TableParagraph"/>
              <w:ind w:left="52"/>
              <w:rPr>
                <w:sz w:val="20"/>
              </w:rPr>
            </w:pPr>
            <w:r>
              <w:rPr>
                <w:spacing w:val="-2"/>
                <w:sz w:val="20"/>
              </w:rPr>
              <w:t>металлического</w:t>
            </w:r>
            <w:r>
              <w:rPr>
                <w:spacing w:val="14"/>
                <w:sz w:val="20"/>
              </w:rPr>
              <w:t xml:space="preserve"> </w:t>
            </w:r>
            <w:r>
              <w:rPr>
                <w:spacing w:val="-2"/>
                <w:sz w:val="20"/>
              </w:rPr>
              <w:t>шунта</w:t>
            </w:r>
          </w:p>
        </w:tc>
        <w:tc>
          <w:tcPr>
            <w:tcW w:w="1815" w:type="dxa"/>
            <w:vMerge w:val="restart"/>
          </w:tcPr>
          <w:p w14:paraId="1F5221FE" w14:textId="77777777" w:rsidR="0058791C" w:rsidRDefault="00BA7600">
            <w:pPr>
              <w:pStyle w:val="TableParagraph"/>
              <w:spacing w:line="214" w:lineRule="exact"/>
              <w:ind w:left="562"/>
              <w:rPr>
                <w:sz w:val="20"/>
              </w:rPr>
            </w:pPr>
            <w:r>
              <w:rPr>
                <w:sz w:val="20"/>
              </w:rPr>
              <w:t xml:space="preserve">130 </w:t>
            </w:r>
            <w:r>
              <w:rPr>
                <w:spacing w:val="-5"/>
                <w:sz w:val="20"/>
              </w:rPr>
              <w:t>096</w:t>
            </w:r>
          </w:p>
        </w:tc>
      </w:tr>
      <w:tr w:rsidR="0058791C" w:rsidRPr="00B572D9" w14:paraId="5779F9DD" w14:textId="77777777">
        <w:trPr>
          <w:trHeight w:val="930"/>
        </w:trPr>
        <w:tc>
          <w:tcPr>
            <w:tcW w:w="975" w:type="dxa"/>
            <w:vMerge/>
            <w:tcBorders>
              <w:top w:val="nil"/>
            </w:tcBorders>
          </w:tcPr>
          <w:p w14:paraId="5F2BAE7F" w14:textId="77777777" w:rsidR="0058791C" w:rsidRDefault="0058791C">
            <w:pPr>
              <w:rPr>
                <w:sz w:val="2"/>
                <w:szCs w:val="2"/>
              </w:rPr>
            </w:pPr>
          </w:p>
        </w:tc>
        <w:tc>
          <w:tcPr>
            <w:tcW w:w="2835" w:type="dxa"/>
            <w:vMerge w:val="restart"/>
          </w:tcPr>
          <w:p w14:paraId="29D22E15" w14:textId="77777777" w:rsidR="0058791C" w:rsidRPr="006700A0" w:rsidRDefault="00BA7600">
            <w:pPr>
              <w:pStyle w:val="TableParagraph"/>
              <w:ind w:left="52" w:right="85"/>
              <w:rPr>
                <w:sz w:val="20"/>
                <w:lang w:val="ru-RU"/>
              </w:rPr>
            </w:pPr>
            <w:r w:rsidRPr="006700A0">
              <w:rPr>
                <w:sz w:val="20"/>
                <w:lang w:val="ru-RU"/>
              </w:rPr>
              <w:t>Хирургическое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лучевое лечение новообразований глаза, его придаточного аппарата и орбиты, </w:t>
            </w:r>
            <w:r w:rsidRPr="006700A0">
              <w:rPr>
                <w:spacing w:val="-2"/>
                <w:sz w:val="20"/>
                <w:lang w:val="ru-RU"/>
              </w:rPr>
              <w:t xml:space="preserve">внутриорбитальных </w:t>
            </w:r>
            <w:r w:rsidRPr="006700A0">
              <w:rPr>
                <w:sz w:val="20"/>
                <w:lang w:val="ru-RU"/>
              </w:rPr>
              <w:t xml:space="preserve">доброкачественных опухолей, врожденных пороков развития орбиты, реконструктивно- пластическая хирургия при их </w:t>
            </w:r>
            <w:r w:rsidRPr="006700A0">
              <w:rPr>
                <w:spacing w:val="-2"/>
                <w:sz w:val="20"/>
                <w:lang w:val="ru-RU"/>
              </w:rPr>
              <w:t>последствиях</w:t>
            </w:r>
          </w:p>
        </w:tc>
        <w:tc>
          <w:tcPr>
            <w:tcW w:w="1860" w:type="dxa"/>
            <w:vMerge w:val="restart"/>
          </w:tcPr>
          <w:p w14:paraId="7F3E9D56" w14:textId="77777777" w:rsidR="0058791C" w:rsidRDefault="00BA7600">
            <w:pPr>
              <w:pStyle w:val="TableParagraph"/>
              <w:spacing w:line="229" w:lineRule="exact"/>
              <w:ind w:left="52"/>
              <w:rPr>
                <w:sz w:val="20"/>
              </w:rPr>
            </w:pPr>
            <w:r>
              <w:rPr>
                <w:sz w:val="20"/>
              </w:rPr>
              <w:t>C43.1,</w:t>
            </w:r>
            <w:r>
              <w:rPr>
                <w:spacing w:val="-6"/>
                <w:sz w:val="20"/>
              </w:rPr>
              <w:t xml:space="preserve"> </w:t>
            </w:r>
            <w:r>
              <w:rPr>
                <w:spacing w:val="-2"/>
                <w:sz w:val="20"/>
              </w:rPr>
              <w:t>C44.1,</w:t>
            </w:r>
          </w:p>
          <w:p w14:paraId="2026F7E9" w14:textId="77777777" w:rsidR="0058791C" w:rsidRDefault="00BA7600">
            <w:pPr>
              <w:pStyle w:val="TableParagraph"/>
              <w:ind w:left="52" w:right="41"/>
              <w:rPr>
                <w:sz w:val="20"/>
              </w:rPr>
            </w:pPr>
            <w:r>
              <w:rPr>
                <w:sz w:val="20"/>
              </w:rPr>
              <w:t>C69.0 - C69.9,</w:t>
            </w:r>
            <w:r>
              <w:rPr>
                <w:spacing w:val="40"/>
                <w:sz w:val="20"/>
              </w:rPr>
              <w:t xml:space="preserve"> </w:t>
            </w:r>
            <w:r>
              <w:rPr>
                <w:sz w:val="20"/>
              </w:rPr>
              <w:t>C72.3,</w:t>
            </w:r>
            <w:r>
              <w:rPr>
                <w:spacing w:val="-6"/>
                <w:sz w:val="20"/>
              </w:rPr>
              <w:t xml:space="preserve"> </w:t>
            </w:r>
            <w:r>
              <w:rPr>
                <w:sz w:val="20"/>
              </w:rPr>
              <w:t>D31.5,</w:t>
            </w:r>
            <w:r>
              <w:rPr>
                <w:spacing w:val="-6"/>
                <w:sz w:val="20"/>
              </w:rPr>
              <w:t xml:space="preserve"> </w:t>
            </w:r>
            <w:r>
              <w:rPr>
                <w:sz w:val="20"/>
              </w:rPr>
              <w:t>D31.6, Q10.7,</w:t>
            </w:r>
            <w:r>
              <w:rPr>
                <w:spacing w:val="-4"/>
                <w:sz w:val="20"/>
              </w:rPr>
              <w:t xml:space="preserve"> </w:t>
            </w:r>
            <w:r>
              <w:rPr>
                <w:sz w:val="20"/>
              </w:rPr>
              <w:t>Q11.0</w:t>
            </w:r>
            <w:r>
              <w:rPr>
                <w:spacing w:val="-4"/>
                <w:sz w:val="20"/>
              </w:rPr>
              <w:t xml:space="preserve"> </w:t>
            </w:r>
            <w:r>
              <w:rPr>
                <w:sz w:val="20"/>
              </w:rPr>
              <w:t>-</w:t>
            </w:r>
            <w:r>
              <w:rPr>
                <w:spacing w:val="-3"/>
                <w:sz w:val="20"/>
              </w:rPr>
              <w:t xml:space="preserve"> </w:t>
            </w:r>
            <w:r>
              <w:rPr>
                <w:spacing w:val="-2"/>
                <w:sz w:val="20"/>
              </w:rPr>
              <w:t>Q11.2</w:t>
            </w:r>
          </w:p>
        </w:tc>
        <w:tc>
          <w:tcPr>
            <w:tcW w:w="2985" w:type="dxa"/>
            <w:vMerge w:val="restart"/>
          </w:tcPr>
          <w:p w14:paraId="12016F4D" w14:textId="77777777" w:rsidR="0058791C" w:rsidRPr="006700A0" w:rsidRDefault="00BA7600">
            <w:pPr>
              <w:pStyle w:val="TableParagraph"/>
              <w:ind w:left="52" w:right="48"/>
              <w:rPr>
                <w:sz w:val="20"/>
                <w:lang w:val="ru-RU"/>
              </w:rPr>
            </w:pPr>
            <w:r w:rsidRPr="006700A0">
              <w:rPr>
                <w:spacing w:val="-2"/>
                <w:sz w:val="20"/>
                <w:lang w:val="ru-RU"/>
              </w:rPr>
              <w:t xml:space="preserve">злокачественные </w:t>
            </w:r>
            <w:r w:rsidRPr="006700A0">
              <w:rPr>
                <w:sz w:val="20"/>
                <w:lang w:val="ru-RU"/>
              </w:rPr>
              <w:t>новообразования глаза, его придаточного</w:t>
            </w:r>
            <w:r w:rsidRPr="006700A0">
              <w:rPr>
                <w:spacing w:val="-13"/>
                <w:sz w:val="20"/>
                <w:lang w:val="ru-RU"/>
              </w:rPr>
              <w:t xml:space="preserve"> </w:t>
            </w:r>
            <w:r w:rsidRPr="006700A0">
              <w:rPr>
                <w:sz w:val="20"/>
                <w:lang w:val="ru-RU"/>
              </w:rPr>
              <w:t>аппарата,</w:t>
            </w:r>
            <w:r w:rsidRPr="006700A0">
              <w:rPr>
                <w:spacing w:val="-12"/>
                <w:sz w:val="20"/>
                <w:lang w:val="ru-RU"/>
              </w:rPr>
              <w:t xml:space="preserve"> </w:t>
            </w:r>
            <w:r w:rsidRPr="006700A0">
              <w:rPr>
                <w:sz w:val="20"/>
                <w:lang w:val="ru-RU"/>
              </w:rPr>
              <w:t>орбиты</w:t>
            </w:r>
            <w:r w:rsidRPr="006700A0">
              <w:rPr>
                <w:spacing w:val="-13"/>
                <w:sz w:val="20"/>
                <w:lang w:val="ru-RU"/>
              </w:rPr>
              <w:t xml:space="preserve"> </w:t>
            </w:r>
            <w:r w:rsidRPr="006700A0">
              <w:rPr>
                <w:sz w:val="20"/>
                <w:lang w:val="ru-RU"/>
              </w:rPr>
              <w:t>у взрослых и детей</w:t>
            </w:r>
          </w:p>
          <w:p w14:paraId="5C17A5A7" w14:textId="77777777" w:rsidR="0058791C" w:rsidRPr="006700A0" w:rsidRDefault="00BA7600">
            <w:pPr>
              <w:pStyle w:val="TableParagraph"/>
              <w:spacing w:line="230" w:lineRule="exact"/>
              <w:ind w:left="52"/>
              <w:rPr>
                <w:sz w:val="20"/>
                <w:lang w:val="ru-RU"/>
              </w:rPr>
            </w:pPr>
            <w:r w:rsidRPr="006700A0">
              <w:rPr>
                <w:sz w:val="20"/>
                <w:lang w:val="ru-RU"/>
              </w:rPr>
              <w:t>(</w:t>
            </w:r>
            <w:r>
              <w:rPr>
                <w:sz w:val="20"/>
              </w:rPr>
              <w:t>T</w:t>
            </w:r>
            <w:r w:rsidRPr="006700A0">
              <w:rPr>
                <w:sz w:val="20"/>
                <w:lang w:val="ru-RU"/>
              </w:rPr>
              <w:t>1-</w:t>
            </w:r>
            <w:r>
              <w:rPr>
                <w:spacing w:val="-2"/>
                <w:sz w:val="20"/>
              </w:rPr>
              <w:t>T</w:t>
            </w:r>
            <w:r w:rsidRPr="006700A0">
              <w:rPr>
                <w:spacing w:val="-2"/>
                <w:sz w:val="20"/>
                <w:lang w:val="ru-RU"/>
              </w:rPr>
              <w:t>3</w:t>
            </w:r>
            <w:r>
              <w:rPr>
                <w:spacing w:val="-2"/>
                <w:sz w:val="20"/>
              </w:rPr>
              <w:t>N</w:t>
            </w:r>
            <w:r w:rsidRPr="006700A0">
              <w:rPr>
                <w:spacing w:val="-2"/>
                <w:sz w:val="20"/>
                <w:lang w:val="ru-RU"/>
              </w:rPr>
              <w:t>0</w:t>
            </w:r>
            <w:r>
              <w:rPr>
                <w:spacing w:val="-2"/>
                <w:sz w:val="20"/>
              </w:rPr>
              <w:t>M</w:t>
            </w:r>
            <w:r w:rsidRPr="006700A0">
              <w:rPr>
                <w:spacing w:val="-2"/>
                <w:sz w:val="20"/>
                <w:lang w:val="ru-RU"/>
              </w:rPr>
              <w:t>0),</w:t>
            </w:r>
          </w:p>
          <w:p w14:paraId="123AD8DA" w14:textId="77777777" w:rsidR="0058791C" w:rsidRPr="006700A0" w:rsidRDefault="00BA7600">
            <w:pPr>
              <w:pStyle w:val="TableParagraph"/>
              <w:ind w:left="52"/>
              <w:rPr>
                <w:sz w:val="20"/>
                <w:lang w:val="ru-RU"/>
              </w:rPr>
            </w:pPr>
            <w:r w:rsidRPr="006700A0">
              <w:rPr>
                <w:sz w:val="20"/>
                <w:lang w:val="ru-RU"/>
              </w:rPr>
              <w:t>доброкачественные опухоли орбиты, врожденные пороки развития</w:t>
            </w:r>
            <w:r w:rsidRPr="006700A0">
              <w:rPr>
                <w:spacing w:val="-13"/>
                <w:sz w:val="20"/>
                <w:lang w:val="ru-RU"/>
              </w:rPr>
              <w:t xml:space="preserve"> </w:t>
            </w:r>
            <w:r w:rsidRPr="006700A0">
              <w:rPr>
                <w:sz w:val="20"/>
                <w:lang w:val="ru-RU"/>
              </w:rPr>
              <w:t>орбиты</w:t>
            </w:r>
            <w:r w:rsidRPr="006700A0">
              <w:rPr>
                <w:spacing w:val="-12"/>
                <w:sz w:val="20"/>
                <w:lang w:val="ru-RU"/>
              </w:rPr>
              <w:t xml:space="preserve"> </w:t>
            </w:r>
            <w:r w:rsidRPr="006700A0">
              <w:rPr>
                <w:sz w:val="20"/>
                <w:lang w:val="ru-RU"/>
              </w:rPr>
              <w:t>без</w:t>
            </w:r>
            <w:r w:rsidRPr="006700A0">
              <w:rPr>
                <w:spacing w:val="-13"/>
                <w:sz w:val="20"/>
                <w:lang w:val="ru-RU"/>
              </w:rPr>
              <w:t xml:space="preserve"> </w:t>
            </w:r>
            <w:r w:rsidRPr="006700A0">
              <w:rPr>
                <w:sz w:val="20"/>
                <w:lang w:val="ru-RU"/>
              </w:rPr>
              <w:t>осложнений или осложненные патологией роговицы, хрусталика, стекловидного</w:t>
            </w:r>
            <w:r w:rsidRPr="006700A0">
              <w:rPr>
                <w:spacing w:val="-1"/>
                <w:sz w:val="20"/>
                <w:lang w:val="ru-RU"/>
              </w:rPr>
              <w:t xml:space="preserve"> </w:t>
            </w:r>
            <w:r w:rsidRPr="006700A0">
              <w:rPr>
                <w:sz w:val="20"/>
                <w:lang w:val="ru-RU"/>
              </w:rPr>
              <w:t>тела, зрительного нерва,</w:t>
            </w:r>
            <w:r w:rsidRPr="006700A0">
              <w:rPr>
                <w:spacing w:val="-11"/>
                <w:sz w:val="20"/>
                <w:lang w:val="ru-RU"/>
              </w:rPr>
              <w:t xml:space="preserve"> </w:t>
            </w:r>
            <w:r w:rsidRPr="006700A0">
              <w:rPr>
                <w:sz w:val="20"/>
                <w:lang w:val="ru-RU"/>
              </w:rPr>
              <w:t>глазодвигательных</w:t>
            </w:r>
            <w:r w:rsidRPr="006700A0">
              <w:rPr>
                <w:spacing w:val="-12"/>
                <w:sz w:val="20"/>
                <w:lang w:val="ru-RU"/>
              </w:rPr>
              <w:t xml:space="preserve"> </w:t>
            </w:r>
            <w:r w:rsidRPr="006700A0">
              <w:rPr>
                <w:sz w:val="20"/>
                <w:lang w:val="ru-RU"/>
              </w:rPr>
              <w:t xml:space="preserve">мышц, </w:t>
            </w:r>
            <w:r w:rsidRPr="006700A0">
              <w:rPr>
                <w:spacing w:val="-2"/>
                <w:sz w:val="20"/>
                <w:lang w:val="ru-RU"/>
              </w:rPr>
              <w:t>офтальмогипертензией</w:t>
            </w:r>
          </w:p>
        </w:tc>
        <w:tc>
          <w:tcPr>
            <w:tcW w:w="1710" w:type="dxa"/>
            <w:vMerge w:val="restart"/>
          </w:tcPr>
          <w:p w14:paraId="769DED39" w14:textId="77777777" w:rsidR="0058791C" w:rsidRPr="006700A0" w:rsidRDefault="00BA7600">
            <w:pPr>
              <w:pStyle w:val="TableParagraph"/>
              <w:ind w:left="52" w:right="314"/>
              <w:rPr>
                <w:sz w:val="20"/>
                <w:lang w:val="ru-RU"/>
              </w:rPr>
            </w:pPr>
            <w:r w:rsidRPr="006700A0">
              <w:rPr>
                <w:spacing w:val="-2"/>
                <w:sz w:val="20"/>
                <w:lang w:val="ru-RU"/>
              </w:rPr>
              <w:t xml:space="preserve">хирургическое </w:t>
            </w:r>
            <w:r w:rsidRPr="006700A0">
              <w:rPr>
                <w:sz w:val="20"/>
                <w:lang w:val="ru-RU"/>
              </w:rPr>
              <w:t>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 xml:space="preserve">лучевое </w:t>
            </w:r>
            <w:r w:rsidRPr="006700A0">
              <w:rPr>
                <w:spacing w:val="-2"/>
                <w:sz w:val="20"/>
                <w:lang w:val="ru-RU"/>
              </w:rPr>
              <w:t>лечение</w:t>
            </w:r>
          </w:p>
        </w:tc>
        <w:tc>
          <w:tcPr>
            <w:tcW w:w="3525" w:type="dxa"/>
          </w:tcPr>
          <w:p w14:paraId="23A28F3B" w14:textId="77777777" w:rsidR="0058791C" w:rsidRPr="006700A0" w:rsidRDefault="00BA7600">
            <w:pPr>
              <w:pStyle w:val="TableParagraph"/>
              <w:ind w:left="52"/>
              <w:rPr>
                <w:sz w:val="20"/>
                <w:lang w:val="ru-RU"/>
              </w:rPr>
            </w:pPr>
            <w:r w:rsidRPr="006700A0">
              <w:rPr>
                <w:sz w:val="20"/>
                <w:lang w:val="ru-RU"/>
              </w:rPr>
              <w:t>отсроченная</w:t>
            </w:r>
            <w:r w:rsidRPr="006700A0">
              <w:rPr>
                <w:spacing w:val="-13"/>
                <w:sz w:val="20"/>
                <w:lang w:val="ru-RU"/>
              </w:rPr>
              <w:t xml:space="preserve"> </w:t>
            </w:r>
            <w:r w:rsidRPr="006700A0">
              <w:rPr>
                <w:sz w:val="20"/>
                <w:lang w:val="ru-RU"/>
              </w:rPr>
              <w:t>имплантация</w:t>
            </w:r>
            <w:r w:rsidRPr="006700A0">
              <w:rPr>
                <w:spacing w:val="-12"/>
                <w:sz w:val="20"/>
                <w:lang w:val="ru-RU"/>
              </w:rPr>
              <w:t xml:space="preserve"> </w:t>
            </w:r>
            <w:r w:rsidRPr="006700A0">
              <w:rPr>
                <w:sz w:val="20"/>
                <w:lang w:val="ru-RU"/>
              </w:rPr>
              <w:t>иридо- хрусталиковой диафрагмы при новообразованиях глаза</w:t>
            </w:r>
          </w:p>
        </w:tc>
        <w:tc>
          <w:tcPr>
            <w:tcW w:w="1815" w:type="dxa"/>
            <w:vMerge/>
            <w:tcBorders>
              <w:top w:val="nil"/>
            </w:tcBorders>
          </w:tcPr>
          <w:p w14:paraId="2E5D9716" w14:textId="77777777" w:rsidR="0058791C" w:rsidRPr="006700A0" w:rsidRDefault="0058791C">
            <w:pPr>
              <w:rPr>
                <w:sz w:val="2"/>
                <w:szCs w:val="2"/>
                <w:lang w:val="ru-RU"/>
              </w:rPr>
            </w:pPr>
          </w:p>
        </w:tc>
      </w:tr>
      <w:tr w:rsidR="0058791C" w14:paraId="1DC68730" w14:textId="77777777">
        <w:trPr>
          <w:trHeight w:val="450"/>
        </w:trPr>
        <w:tc>
          <w:tcPr>
            <w:tcW w:w="975" w:type="dxa"/>
            <w:vMerge/>
            <w:tcBorders>
              <w:top w:val="nil"/>
            </w:tcBorders>
          </w:tcPr>
          <w:p w14:paraId="7D736913" w14:textId="77777777" w:rsidR="0058791C" w:rsidRPr="006700A0" w:rsidRDefault="0058791C">
            <w:pPr>
              <w:rPr>
                <w:sz w:val="2"/>
                <w:szCs w:val="2"/>
                <w:lang w:val="ru-RU"/>
              </w:rPr>
            </w:pPr>
          </w:p>
        </w:tc>
        <w:tc>
          <w:tcPr>
            <w:tcW w:w="2835" w:type="dxa"/>
            <w:vMerge/>
            <w:tcBorders>
              <w:top w:val="nil"/>
            </w:tcBorders>
          </w:tcPr>
          <w:p w14:paraId="4F92FD48" w14:textId="77777777" w:rsidR="0058791C" w:rsidRPr="006700A0" w:rsidRDefault="0058791C">
            <w:pPr>
              <w:rPr>
                <w:sz w:val="2"/>
                <w:szCs w:val="2"/>
                <w:lang w:val="ru-RU"/>
              </w:rPr>
            </w:pPr>
          </w:p>
        </w:tc>
        <w:tc>
          <w:tcPr>
            <w:tcW w:w="1860" w:type="dxa"/>
            <w:vMerge/>
            <w:tcBorders>
              <w:top w:val="nil"/>
            </w:tcBorders>
          </w:tcPr>
          <w:p w14:paraId="550B84E7" w14:textId="77777777" w:rsidR="0058791C" w:rsidRPr="006700A0" w:rsidRDefault="0058791C">
            <w:pPr>
              <w:rPr>
                <w:sz w:val="2"/>
                <w:szCs w:val="2"/>
                <w:lang w:val="ru-RU"/>
              </w:rPr>
            </w:pPr>
          </w:p>
        </w:tc>
        <w:tc>
          <w:tcPr>
            <w:tcW w:w="2985" w:type="dxa"/>
            <w:vMerge/>
            <w:tcBorders>
              <w:top w:val="nil"/>
            </w:tcBorders>
          </w:tcPr>
          <w:p w14:paraId="35F67247" w14:textId="77777777" w:rsidR="0058791C" w:rsidRPr="006700A0" w:rsidRDefault="0058791C">
            <w:pPr>
              <w:rPr>
                <w:sz w:val="2"/>
                <w:szCs w:val="2"/>
                <w:lang w:val="ru-RU"/>
              </w:rPr>
            </w:pPr>
          </w:p>
        </w:tc>
        <w:tc>
          <w:tcPr>
            <w:tcW w:w="1710" w:type="dxa"/>
            <w:vMerge/>
            <w:tcBorders>
              <w:top w:val="nil"/>
            </w:tcBorders>
          </w:tcPr>
          <w:p w14:paraId="4A8AD7E6" w14:textId="77777777" w:rsidR="0058791C" w:rsidRPr="006700A0" w:rsidRDefault="0058791C">
            <w:pPr>
              <w:rPr>
                <w:sz w:val="2"/>
                <w:szCs w:val="2"/>
                <w:lang w:val="ru-RU"/>
              </w:rPr>
            </w:pPr>
          </w:p>
        </w:tc>
        <w:tc>
          <w:tcPr>
            <w:tcW w:w="3525" w:type="dxa"/>
          </w:tcPr>
          <w:p w14:paraId="4B895EAE" w14:textId="77777777" w:rsidR="0058791C" w:rsidRDefault="00BA7600">
            <w:pPr>
              <w:pStyle w:val="TableParagraph"/>
              <w:spacing w:line="214" w:lineRule="exact"/>
              <w:ind w:left="52"/>
              <w:rPr>
                <w:sz w:val="20"/>
              </w:rPr>
            </w:pPr>
            <w:r>
              <w:rPr>
                <w:sz w:val="20"/>
              </w:rPr>
              <w:t xml:space="preserve">орбитотомия различными </w:t>
            </w:r>
            <w:r>
              <w:rPr>
                <w:spacing w:val="-2"/>
                <w:sz w:val="20"/>
              </w:rPr>
              <w:t>доступами</w:t>
            </w:r>
          </w:p>
        </w:tc>
        <w:tc>
          <w:tcPr>
            <w:tcW w:w="1815" w:type="dxa"/>
            <w:vMerge/>
            <w:tcBorders>
              <w:top w:val="nil"/>
            </w:tcBorders>
          </w:tcPr>
          <w:p w14:paraId="70022807" w14:textId="77777777" w:rsidR="0058791C" w:rsidRDefault="0058791C">
            <w:pPr>
              <w:rPr>
                <w:sz w:val="2"/>
                <w:szCs w:val="2"/>
              </w:rPr>
            </w:pPr>
          </w:p>
        </w:tc>
      </w:tr>
      <w:tr w:rsidR="0058791C" w:rsidRPr="00B572D9" w14:paraId="6947590F" w14:textId="77777777">
        <w:trPr>
          <w:trHeight w:val="915"/>
        </w:trPr>
        <w:tc>
          <w:tcPr>
            <w:tcW w:w="975" w:type="dxa"/>
            <w:vMerge/>
            <w:tcBorders>
              <w:top w:val="nil"/>
            </w:tcBorders>
          </w:tcPr>
          <w:p w14:paraId="643CEC9D" w14:textId="77777777" w:rsidR="0058791C" w:rsidRDefault="0058791C">
            <w:pPr>
              <w:rPr>
                <w:sz w:val="2"/>
                <w:szCs w:val="2"/>
              </w:rPr>
            </w:pPr>
          </w:p>
        </w:tc>
        <w:tc>
          <w:tcPr>
            <w:tcW w:w="2835" w:type="dxa"/>
            <w:vMerge/>
            <w:tcBorders>
              <w:top w:val="nil"/>
            </w:tcBorders>
          </w:tcPr>
          <w:p w14:paraId="104E3B60" w14:textId="77777777" w:rsidR="0058791C" w:rsidRDefault="0058791C">
            <w:pPr>
              <w:rPr>
                <w:sz w:val="2"/>
                <w:szCs w:val="2"/>
              </w:rPr>
            </w:pPr>
          </w:p>
        </w:tc>
        <w:tc>
          <w:tcPr>
            <w:tcW w:w="1860" w:type="dxa"/>
            <w:vMerge/>
            <w:tcBorders>
              <w:top w:val="nil"/>
            </w:tcBorders>
          </w:tcPr>
          <w:p w14:paraId="24487A6A" w14:textId="77777777" w:rsidR="0058791C" w:rsidRDefault="0058791C">
            <w:pPr>
              <w:rPr>
                <w:sz w:val="2"/>
                <w:szCs w:val="2"/>
              </w:rPr>
            </w:pPr>
          </w:p>
        </w:tc>
        <w:tc>
          <w:tcPr>
            <w:tcW w:w="2985" w:type="dxa"/>
            <w:vMerge/>
            <w:tcBorders>
              <w:top w:val="nil"/>
            </w:tcBorders>
          </w:tcPr>
          <w:p w14:paraId="0B8CF241" w14:textId="77777777" w:rsidR="0058791C" w:rsidRDefault="0058791C">
            <w:pPr>
              <w:rPr>
                <w:sz w:val="2"/>
                <w:szCs w:val="2"/>
              </w:rPr>
            </w:pPr>
          </w:p>
        </w:tc>
        <w:tc>
          <w:tcPr>
            <w:tcW w:w="1710" w:type="dxa"/>
            <w:vMerge/>
            <w:tcBorders>
              <w:top w:val="nil"/>
            </w:tcBorders>
          </w:tcPr>
          <w:p w14:paraId="39364E80" w14:textId="77777777" w:rsidR="0058791C" w:rsidRDefault="0058791C">
            <w:pPr>
              <w:rPr>
                <w:sz w:val="2"/>
                <w:szCs w:val="2"/>
              </w:rPr>
            </w:pPr>
          </w:p>
        </w:tc>
        <w:tc>
          <w:tcPr>
            <w:tcW w:w="3525" w:type="dxa"/>
          </w:tcPr>
          <w:p w14:paraId="736E68C0" w14:textId="77777777" w:rsidR="0058791C" w:rsidRPr="006700A0" w:rsidRDefault="00BA7600">
            <w:pPr>
              <w:pStyle w:val="TableParagraph"/>
              <w:ind w:left="52" w:right="582"/>
              <w:jc w:val="both"/>
              <w:rPr>
                <w:sz w:val="20"/>
                <w:lang w:val="ru-RU"/>
              </w:rPr>
            </w:pPr>
            <w:r w:rsidRPr="006700A0">
              <w:rPr>
                <w:sz w:val="20"/>
                <w:lang w:val="ru-RU"/>
              </w:rPr>
              <w:t>энуклеация</w:t>
            </w:r>
            <w:r w:rsidRPr="006700A0">
              <w:rPr>
                <w:spacing w:val="-1"/>
                <w:sz w:val="20"/>
                <w:lang w:val="ru-RU"/>
              </w:rPr>
              <w:t xml:space="preserve"> </w:t>
            </w:r>
            <w:r w:rsidRPr="006700A0">
              <w:rPr>
                <w:sz w:val="20"/>
                <w:lang w:val="ru-RU"/>
              </w:rPr>
              <w:t>с</w:t>
            </w:r>
            <w:r w:rsidRPr="006700A0">
              <w:rPr>
                <w:spacing w:val="-1"/>
                <w:sz w:val="20"/>
                <w:lang w:val="ru-RU"/>
              </w:rPr>
              <w:t xml:space="preserve"> </w:t>
            </w:r>
            <w:r w:rsidRPr="006700A0">
              <w:rPr>
                <w:sz w:val="20"/>
                <w:lang w:val="ru-RU"/>
              </w:rPr>
              <w:t>пластикой</w:t>
            </w:r>
            <w:r w:rsidRPr="006700A0">
              <w:rPr>
                <w:spacing w:val="-1"/>
                <w:sz w:val="20"/>
                <w:lang w:val="ru-RU"/>
              </w:rPr>
              <w:t xml:space="preserve"> </w:t>
            </w:r>
            <w:r w:rsidRPr="006700A0">
              <w:rPr>
                <w:sz w:val="20"/>
                <w:lang w:val="ru-RU"/>
              </w:rPr>
              <w:t>культи и радиокоагуляцией</w:t>
            </w:r>
            <w:r w:rsidRPr="006700A0">
              <w:rPr>
                <w:spacing w:val="-13"/>
                <w:sz w:val="20"/>
                <w:lang w:val="ru-RU"/>
              </w:rPr>
              <w:t xml:space="preserve"> </w:t>
            </w:r>
            <w:r w:rsidRPr="006700A0">
              <w:rPr>
                <w:sz w:val="20"/>
                <w:lang w:val="ru-RU"/>
              </w:rPr>
              <w:t>тканей</w:t>
            </w:r>
            <w:r w:rsidRPr="006700A0">
              <w:rPr>
                <w:spacing w:val="-12"/>
                <w:sz w:val="20"/>
                <w:lang w:val="ru-RU"/>
              </w:rPr>
              <w:t xml:space="preserve"> </w:t>
            </w:r>
            <w:r w:rsidRPr="006700A0">
              <w:rPr>
                <w:sz w:val="20"/>
                <w:lang w:val="ru-RU"/>
              </w:rPr>
              <w:t>орбиты при новообразованиях глаза</w:t>
            </w:r>
          </w:p>
        </w:tc>
        <w:tc>
          <w:tcPr>
            <w:tcW w:w="1815" w:type="dxa"/>
            <w:vMerge/>
            <w:tcBorders>
              <w:top w:val="nil"/>
            </w:tcBorders>
          </w:tcPr>
          <w:p w14:paraId="6DB58F4C" w14:textId="77777777" w:rsidR="0058791C" w:rsidRPr="006700A0" w:rsidRDefault="0058791C">
            <w:pPr>
              <w:rPr>
                <w:sz w:val="2"/>
                <w:szCs w:val="2"/>
                <w:lang w:val="ru-RU"/>
              </w:rPr>
            </w:pPr>
          </w:p>
        </w:tc>
      </w:tr>
      <w:tr w:rsidR="0058791C" w:rsidRPr="00B572D9" w14:paraId="600B4F76" w14:textId="77777777">
        <w:trPr>
          <w:trHeight w:val="930"/>
        </w:trPr>
        <w:tc>
          <w:tcPr>
            <w:tcW w:w="975" w:type="dxa"/>
            <w:vMerge/>
            <w:tcBorders>
              <w:top w:val="nil"/>
            </w:tcBorders>
          </w:tcPr>
          <w:p w14:paraId="7130776D" w14:textId="77777777" w:rsidR="0058791C" w:rsidRPr="006700A0" w:rsidRDefault="0058791C">
            <w:pPr>
              <w:rPr>
                <w:sz w:val="2"/>
                <w:szCs w:val="2"/>
                <w:lang w:val="ru-RU"/>
              </w:rPr>
            </w:pPr>
          </w:p>
        </w:tc>
        <w:tc>
          <w:tcPr>
            <w:tcW w:w="2835" w:type="dxa"/>
            <w:vMerge/>
            <w:tcBorders>
              <w:top w:val="nil"/>
            </w:tcBorders>
          </w:tcPr>
          <w:p w14:paraId="6B628EC6" w14:textId="77777777" w:rsidR="0058791C" w:rsidRPr="006700A0" w:rsidRDefault="0058791C">
            <w:pPr>
              <w:rPr>
                <w:sz w:val="2"/>
                <w:szCs w:val="2"/>
                <w:lang w:val="ru-RU"/>
              </w:rPr>
            </w:pPr>
          </w:p>
        </w:tc>
        <w:tc>
          <w:tcPr>
            <w:tcW w:w="1860" w:type="dxa"/>
            <w:vMerge/>
            <w:tcBorders>
              <w:top w:val="nil"/>
            </w:tcBorders>
          </w:tcPr>
          <w:p w14:paraId="3F0C3DA3" w14:textId="77777777" w:rsidR="0058791C" w:rsidRPr="006700A0" w:rsidRDefault="0058791C">
            <w:pPr>
              <w:rPr>
                <w:sz w:val="2"/>
                <w:szCs w:val="2"/>
                <w:lang w:val="ru-RU"/>
              </w:rPr>
            </w:pPr>
          </w:p>
        </w:tc>
        <w:tc>
          <w:tcPr>
            <w:tcW w:w="2985" w:type="dxa"/>
            <w:vMerge/>
            <w:tcBorders>
              <w:top w:val="nil"/>
            </w:tcBorders>
          </w:tcPr>
          <w:p w14:paraId="53A56BDB" w14:textId="77777777" w:rsidR="0058791C" w:rsidRPr="006700A0" w:rsidRDefault="0058791C">
            <w:pPr>
              <w:rPr>
                <w:sz w:val="2"/>
                <w:szCs w:val="2"/>
                <w:lang w:val="ru-RU"/>
              </w:rPr>
            </w:pPr>
          </w:p>
        </w:tc>
        <w:tc>
          <w:tcPr>
            <w:tcW w:w="1710" w:type="dxa"/>
            <w:vMerge/>
            <w:tcBorders>
              <w:top w:val="nil"/>
            </w:tcBorders>
          </w:tcPr>
          <w:p w14:paraId="0C27A201" w14:textId="77777777" w:rsidR="0058791C" w:rsidRPr="006700A0" w:rsidRDefault="0058791C">
            <w:pPr>
              <w:rPr>
                <w:sz w:val="2"/>
                <w:szCs w:val="2"/>
                <w:lang w:val="ru-RU"/>
              </w:rPr>
            </w:pPr>
          </w:p>
        </w:tc>
        <w:tc>
          <w:tcPr>
            <w:tcW w:w="3525" w:type="dxa"/>
          </w:tcPr>
          <w:p w14:paraId="677EB3FD" w14:textId="77777777" w:rsidR="0058791C" w:rsidRPr="006700A0" w:rsidRDefault="00BA7600">
            <w:pPr>
              <w:pStyle w:val="TableParagraph"/>
              <w:spacing w:line="230" w:lineRule="exact"/>
              <w:ind w:left="52" w:right="88"/>
              <w:rPr>
                <w:sz w:val="20"/>
                <w:lang w:val="ru-RU"/>
              </w:rPr>
            </w:pPr>
            <w:r w:rsidRPr="006700A0">
              <w:rPr>
                <w:sz w:val="20"/>
                <w:lang w:val="ru-RU"/>
              </w:rPr>
              <w:t>экзентерация</w:t>
            </w:r>
            <w:r w:rsidRPr="006700A0">
              <w:rPr>
                <w:spacing w:val="-13"/>
                <w:sz w:val="20"/>
                <w:lang w:val="ru-RU"/>
              </w:rPr>
              <w:t xml:space="preserve"> </w:t>
            </w:r>
            <w:r w:rsidRPr="006700A0">
              <w:rPr>
                <w:sz w:val="20"/>
                <w:lang w:val="ru-RU"/>
              </w:rPr>
              <w:t>орбиты</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одномоментной пластикой свободным кожным лоскутом или пластикой местными </w:t>
            </w:r>
            <w:r w:rsidRPr="006700A0">
              <w:rPr>
                <w:spacing w:val="-2"/>
                <w:sz w:val="20"/>
                <w:lang w:val="ru-RU"/>
              </w:rPr>
              <w:t>тканями</w:t>
            </w:r>
          </w:p>
        </w:tc>
        <w:tc>
          <w:tcPr>
            <w:tcW w:w="1815" w:type="dxa"/>
            <w:vMerge/>
            <w:tcBorders>
              <w:top w:val="nil"/>
            </w:tcBorders>
          </w:tcPr>
          <w:p w14:paraId="02CBD086" w14:textId="77777777" w:rsidR="0058791C" w:rsidRPr="006700A0" w:rsidRDefault="0058791C">
            <w:pPr>
              <w:rPr>
                <w:sz w:val="2"/>
                <w:szCs w:val="2"/>
                <w:lang w:val="ru-RU"/>
              </w:rPr>
            </w:pPr>
          </w:p>
        </w:tc>
      </w:tr>
      <w:tr w:rsidR="0058791C" w:rsidRPr="00B572D9" w14:paraId="63EBD873" w14:textId="77777777">
        <w:trPr>
          <w:trHeight w:val="915"/>
        </w:trPr>
        <w:tc>
          <w:tcPr>
            <w:tcW w:w="975" w:type="dxa"/>
            <w:vMerge/>
            <w:tcBorders>
              <w:top w:val="nil"/>
            </w:tcBorders>
          </w:tcPr>
          <w:p w14:paraId="2CF45735" w14:textId="77777777" w:rsidR="0058791C" w:rsidRPr="006700A0" w:rsidRDefault="0058791C">
            <w:pPr>
              <w:rPr>
                <w:sz w:val="2"/>
                <w:szCs w:val="2"/>
                <w:lang w:val="ru-RU"/>
              </w:rPr>
            </w:pPr>
          </w:p>
        </w:tc>
        <w:tc>
          <w:tcPr>
            <w:tcW w:w="2835" w:type="dxa"/>
            <w:vMerge/>
            <w:tcBorders>
              <w:top w:val="nil"/>
            </w:tcBorders>
          </w:tcPr>
          <w:p w14:paraId="34C267F8" w14:textId="77777777" w:rsidR="0058791C" w:rsidRPr="006700A0" w:rsidRDefault="0058791C">
            <w:pPr>
              <w:rPr>
                <w:sz w:val="2"/>
                <w:szCs w:val="2"/>
                <w:lang w:val="ru-RU"/>
              </w:rPr>
            </w:pPr>
          </w:p>
        </w:tc>
        <w:tc>
          <w:tcPr>
            <w:tcW w:w="1860" w:type="dxa"/>
            <w:vMerge/>
            <w:tcBorders>
              <w:top w:val="nil"/>
            </w:tcBorders>
          </w:tcPr>
          <w:p w14:paraId="211B5529" w14:textId="77777777" w:rsidR="0058791C" w:rsidRPr="006700A0" w:rsidRDefault="0058791C">
            <w:pPr>
              <w:rPr>
                <w:sz w:val="2"/>
                <w:szCs w:val="2"/>
                <w:lang w:val="ru-RU"/>
              </w:rPr>
            </w:pPr>
          </w:p>
        </w:tc>
        <w:tc>
          <w:tcPr>
            <w:tcW w:w="2985" w:type="dxa"/>
            <w:vMerge/>
            <w:tcBorders>
              <w:top w:val="nil"/>
            </w:tcBorders>
          </w:tcPr>
          <w:p w14:paraId="309EC4FC" w14:textId="77777777" w:rsidR="0058791C" w:rsidRPr="006700A0" w:rsidRDefault="0058791C">
            <w:pPr>
              <w:rPr>
                <w:sz w:val="2"/>
                <w:szCs w:val="2"/>
                <w:lang w:val="ru-RU"/>
              </w:rPr>
            </w:pPr>
          </w:p>
        </w:tc>
        <w:tc>
          <w:tcPr>
            <w:tcW w:w="1710" w:type="dxa"/>
            <w:vMerge/>
            <w:tcBorders>
              <w:top w:val="nil"/>
            </w:tcBorders>
          </w:tcPr>
          <w:p w14:paraId="55F7CF23" w14:textId="77777777" w:rsidR="0058791C" w:rsidRPr="006700A0" w:rsidRDefault="0058791C">
            <w:pPr>
              <w:rPr>
                <w:sz w:val="2"/>
                <w:szCs w:val="2"/>
                <w:lang w:val="ru-RU"/>
              </w:rPr>
            </w:pPr>
          </w:p>
        </w:tc>
        <w:tc>
          <w:tcPr>
            <w:tcW w:w="3525" w:type="dxa"/>
          </w:tcPr>
          <w:p w14:paraId="1ED25885" w14:textId="77777777" w:rsidR="0058791C" w:rsidRPr="006700A0" w:rsidRDefault="00BA7600">
            <w:pPr>
              <w:pStyle w:val="TableParagraph"/>
              <w:spacing w:line="214" w:lineRule="exact"/>
              <w:ind w:left="52"/>
              <w:rPr>
                <w:sz w:val="20"/>
                <w:lang w:val="ru-RU"/>
              </w:rPr>
            </w:pPr>
            <w:r w:rsidRPr="006700A0">
              <w:rPr>
                <w:sz w:val="20"/>
                <w:lang w:val="ru-RU"/>
              </w:rPr>
              <w:t>иридэктомия,</w:t>
            </w:r>
            <w:r w:rsidRPr="006700A0">
              <w:rPr>
                <w:spacing w:val="-4"/>
                <w:sz w:val="20"/>
                <w:lang w:val="ru-RU"/>
              </w:rPr>
              <w:t xml:space="preserve"> </w:t>
            </w:r>
            <w:r w:rsidRPr="006700A0">
              <w:rPr>
                <w:sz w:val="20"/>
                <w:lang w:val="ru-RU"/>
              </w:rPr>
              <w:t>в</w:t>
            </w:r>
            <w:r w:rsidRPr="006700A0">
              <w:rPr>
                <w:spacing w:val="-5"/>
                <w:sz w:val="20"/>
                <w:lang w:val="ru-RU"/>
              </w:rPr>
              <w:t xml:space="preserve"> </w:t>
            </w:r>
            <w:r w:rsidRPr="006700A0">
              <w:rPr>
                <w:sz w:val="20"/>
                <w:lang w:val="ru-RU"/>
              </w:rPr>
              <w:t>том</w:t>
            </w:r>
            <w:r w:rsidRPr="006700A0">
              <w:rPr>
                <w:spacing w:val="-4"/>
                <w:sz w:val="20"/>
                <w:lang w:val="ru-RU"/>
              </w:rPr>
              <w:t xml:space="preserve"> </w:t>
            </w:r>
            <w:r w:rsidRPr="006700A0">
              <w:rPr>
                <w:sz w:val="20"/>
                <w:lang w:val="ru-RU"/>
              </w:rPr>
              <w:t>числе</w:t>
            </w:r>
            <w:r w:rsidRPr="006700A0">
              <w:rPr>
                <w:spacing w:val="-4"/>
                <w:sz w:val="20"/>
                <w:lang w:val="ru-RU"/>
              </w:rPr>
              <w:t xml:space="preserve"> </w:t>
            </w:r>
            <w:r w:rsidRPr="006700A0">
              <w:rPr>
                <w:spacing w:val="-10"/>
                <w:sz w:val="20"/>
                <w:lang w:val="ru-RU"/>
              </w:rPr>
              <w:t>с</w:t>
            </w:r>
          </w:p>
          <w:p w14:paraId="069AA1E3" w14:textId="77777777" w:rsidR="0058791C" w:rsidRPr="006700A0" w:rsidRDefault="00BA7600">
            <w:pPr>
              <w:pStyle w:val="TableParagraph"/>
              <w:ind w:left="52"/>
              <w:rPr>
                <w:sz w:val="20"/>
                <w:lang w:val="ru-RU"/>
              </w:rPr>
            </w:pPr>
            <w:r w:rsidRPr="006700A0">
              <w:rPr>
                <w:sz w:val="20"/>
                <w:lang w:val="ru-RU"/>
              </w:rPr>
              <w:t>иридопластикой,</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новообразованиях </w:t>
            </w:r>
            <w:r w:rsidRPr="006700A0">
              <w:rPr>
                <w:spacing w:val="-2"/>
                <w:sz w:val="20"/>
                <w:lang w:val="ru-RU"/>
              </w:rPr>
              <w:t>глаза</w:t>
            </w:r>
          </w:p>
        </w:tc>
        <w:tc>
          <w:tcPr>
            <w:tcW w:w="1815" w:type="dxa"/>
            <w:vMerge/>
            <w:tcBorders>
              <w:top w:val="nil"/>
            </w:tcBorders>
          </w:tcPr>
          <w:p w14:paraId="75414473" w14:textId="77777777" w:rsidR="0058791C" w:rsidRPr="006700A0" w:rsidRDefault="0058791C">
            <w:pPr>
              <w:rPr>
                <w:sz w:val="2"/>
                <w:szCs w:val="2"/>
                <w:lang w:val="ru-RU"/>
              </w:rPr>
            </w:pPr>
          </w:p>
        </w:tc>
      </w:tr>
      <w:tr w:rsidR="0058791C" w:rsidRPr="00B572D9" w14:paraId="5A9CA2E7" w14:textId="77777777">
        <w:trPr>
          <w:trHeight w:val="1155"/>
        </w:trPr>
        <w:tc>
          <w:tcPr>
            <w:tcW w:w="975" w:type="dxa"/>
            <w:vMerge/>
            <w:tcBorders>
              <w:top w:val="nil"/>
            </w:tcBorders>
          </w:tcPr>
          <w:p w14:paraId="69DBAA89" w14:textId="77777777" w:rsidR="0058791C" w:rsidRPr="006700A0" w:rsidRDefault="0058791C">
            <w:pPr>
              <w:rPr>
                <w:sz w:val="2"/>
                <w:szCs w:val="2"/>
                <w:lang w:val="ru-RU"/>
              </w:rPr>
            </w:pPr>
          </w:p>
        </w:tc>
        <w:tc>
          <w:tcPr>
            <w:tcW w:w="2835" w:type="dxa"/>
            <w:vMerge/>
            <w:tcBorders>
              <w:top w:val="nil"/>
            </w:tcBorders>
          </w:tcPr>
          <w:p w14:paraId="2B2A4627" w14:textId="77777777" w:rsidR="0058791C" w:rsidRPr="006700A0" w:rsidRDefault="0058791C">
            <w:pPr>
              <w:rPr>
                <w:sz w:val="2"/>
                <w:szCs w:val="2"/>
                <w:lang w:val="ru-RU"/>
              </w:rPr>
            </w:pPr>
          </w:p>
        </w:tc>
        <w:tc>
          <w:tcPr>
            <w:tcW w:w="1860" w:type="dxa"/>
            <w:vMerge/>
            <w:tcBorders>
              <w:top w:val="nil"/>
            </w:tcBorders>
          </w:tcPr>
          <w:p w14:paraId="0FD20DBA" w14:textId="77777777" w:rsidR="0058791C" w:rsidRPr="006700A0" w:rsidRDefault="0058791C">
            <w:pPr>
              <w:rPr>
                <w:sz w:val="2"/>
                <w:szCs w:val="2"/>
                <w:lang w:val="ru-RU"/>
              </w:rPr>
            </w:pPr>
          </w:p>
        </w:tc>
        <w:tc>
          <w:tcPr>
            <w:tcW w:w="2985" w:type="dxa"/>
            <w:vMerge/>
            <w:tcBorders>
              <w:top w:val="nil"/>
            </w:tcBorders>
          </w:tcPr>
          <w:p w14:paraId="08655DF5" w14:textId="77777777" w:rsidR="0058791C" w:rsidRPr="006700A0" w:rsidRDefault="0058791C">
            <w:pPr>
              <w:rPr>
                <w:sz w:val="2"/>
                <w:szCs w:val="2"/>
                <w:lang w:val="ru-RU"/>
              </w:rPr>
            </w:pPr>
          </w:p>
        </w:tc>
        <w:tc>
          <w:tcPr>
            <w:tcW w:w="1710" w:type="dxa"/>
            <w:vMerge/>
            <w:tcBorders>
              <w:top w:val="nil"/>
            </w:tcBorders>
          </w:tcPr>
          <w:p w14:paraId="33D23B20" w14:textId="77777777" w:rsidR="0058791C" w:rsidRPr="006700A0" w:rsidRDefault="0058791C">
            <w:pPr>
              <w:rPr>
                <w:sz w:val="2"/>
                <w:szCs w:val="2"/>
                <w:lang w:val="ru-RU"/>
              </w:rPr>
            </w:pPr>
          </w:p>
        </w:tc>
        <w:tc>
          <w:tcPr>
            <w:tcW w:w="3525" w:type="dxa"/>
          </w:tcPr>
          <w:p w14:paraId="2332FA2B" w14:textId="77777777" w:rsidR="0058791C" w:rsidRPr="006700A0" w:rsidRDefault="00BA7600">
            <w:pPr>
              <w:pStyle w:val="TableParagraph"/>
              <w:ind w:left="52" w:right="741"/>
              <w:rPr>
                <w:sz w:val="20"/>
                <w:lang w:val="ru-RU"/>
              </w:rPr>
            </w:pPr>
            <w:r w:rsidRPr="006700A0">
              <w:rPr>
                <w:sz w:val="20"/>
                <w:lang w:val="ru-RU"/>
              </w:rPr>
              <w:t>иридэктомия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иридопластикой с экстракцией катаракты с</w:t>
            </w:r>
          </w:p>
          <w:p w14:paraId="75B3F84B" w14:textId="77777777" w:rsidR="0058791C" w:rsidRPr="006700A0" w:rsidRDefault="00BA7600">
            <w:pPr>
              <w:pStyle w:val="TableParagraph"/>
              <w:ind w:left="52"/>
              <w:rPr>
                <w:sz w:val="20"/>
                <w:lang w:val="ru-RU"/>
              </w:rPr>
            </w:pPr>
            <w:r w:rsidRPr="006700A0">
              <w:rPr>
                <w:sz w:val="20"/>
                <w:lang w:val="ru-RU"/>
              </w:rPr>
              <w:t>имплантацией</w:t>
            </w:r>
            <w:r w:rsidRPr="006700A0">
              <w:rPr>
                <w:spacing w:val="-13"/>
                <w:sz w:val="20"/>
                <w:lang w:val="ru-RU"/>
              </w:rPr>
              <w:t xml:space="preserve"> </w:t>
            </w:r>
            <w:r w:rsidRPr="006700A0">
              <w:rPr>
                <w:sz w:val="20"/>
                <w:lang w:val="ru-RU"/>
              </w:rPr>
              <w:t>интраокулярной</w:t>
            </w:r>
            <w:r w:rsidRPr="006700A0">
              <w:rPr>
                <w:spacing w:val="-12"/>
                <w:sz w:val="20"/>
                <w:lang w:val="ru-RU"/>
              </w:rPr>
              <w:t xml:space="preserve"> </w:t>
            </w:r>
            <w:r w:rsidRPr="006700A0">
              <w:rPr>
                <w:sz w:val="20"/>
                <w:lang w:val="ru-RU"/>
              </w:rPr>
              <w:t>линзы при новообразованиях глаза</w:t>
            </w:r>
          </w:p>
        </w:tc>
        <w:tc>
          <w:tcPr>
            <w:tcW w:w="1815" w:type="dxa"/>
            <w:vMerge/>
            <w:tcBorders>
              <w:top w:val="nil"/>
            </w:tcBorders>
          </w:tcPr>
          <w:p w14:paraId="144949B0" w14:textId="77777777" w:rsidR="0058791C" w:rsidRPr="006700A0" w:rsidRDefault="0058791C">
            <w:pPr>
              <w:rPr>
                <w:sz w:val="2"/>
                <w:szCs w:val="2"/>
                <w:lang w:val="ru-RU"/>
              </w:rPr>
            </w:pPr>
          </w:p>
        </w:tc>
      </w:tr>
      <w:tr w:rsidR="0058791C" w:rsidRPr="00B572D9" w14:paraId="7FEE2365" w14:textId="77777777">
        <w:trPr>
          <w:trHeight w:val="915"/>
        </w:trPr>
        <w:tc>
          <w:tcPr>
            <w:tcW w:w="975" w:type="dxa"/>
            <w:vMerge/>
            <w:tcBorders>
              <w:top w:val="nil"/>
            </w:tcBorders>
          </w:tcPr>
          <w:p w14:paraId="46225A13" w14:textId="77777777" w:rsidR="0058791C" w:rsidRPr="006700A0" w:rsidRDefault="0058791C">
            <w:pPr>
              <w:rPr>
                <w:sz w:val="2"/>
                <w:szCs w:val="2"/>
                <w:lang w:val="ru-RU"/>
              </w:rPr>
            </w:pPr>
          </w:p>
        </w:tc>
        <w:tc>
          <w:tcPr>
            <w:tcW w:w="2835" w:type="dxa"/>
            <w:vMerge/>
            <w:tcBorders>
              <w:top w:val="nil"/>
            </w:tcBorders>
          </w:tcPr>
          <w:p w14:paraId="2EE662CB" w14:textId="77777777" w:rsidR="0058791C" w:rsidRPr="006700A0" w:rsidRDefault="0058791C">
            <w:pPr>
              <w:rPr>
                <w:sz w:val="2"/>
                <w:szCs w:val="2"/>
                <w:lang w:val="ru-RU"/>
              </w:rPr>
            </w:pPr>
          </w:p>
        </w:tc>
        <w:tc>
          <w:tcPr>
            <w:tcW w:w="1860" w:type="dxa"/>
            <w:vMerge/>
            <w:tcBorders>
              <w:top w:val="nil"/>
            </w:tcBorders>
          </w:tcPr>
          <w:p w14:paraId="5768E20F" w14:textId="77777777" w:rsidR="0058791C" w:rsidRPr="006700A0" w:rsidRDefault="0058791C">
            <w:pPr>
              <w:rPr>
                <w:sz w:val="2"/>
                <w:szCs w:val="2"/>
                <w:lang w:val="ru-RU"/>
              </w:rPr>
            </w:pPr>
          </w:p>
        </w:tc>
        <w:tc>
          <w:tcPr>
            <w:tcW w:w="2985" w:type="dxa"/>
            <w:vMerge/>
            <w:tcBorders>
              <w:top w:val="nil"/>
            </w:tcBorders>
          </w:tcPr>
          <w:p w14:paraId="6DB52AE5" w14:textId="77777777" w:rsidR="0058791C" w:rsidRPr="006700A0" w:rsidRDefault="0058791C">
            <w:pPr>
              <w:rPr>
                <w:sz w:val="2"/>
                <w:szCs w:val="2"/>
                <w:lang w:val="ru-RU"/>
              </w:rPr>
            </w:pPr>
          </w:p>
        </w:tc>
        <w:tc>
          <w:tcPr>
            <w:tcW w:w="1710" w:type="dxa"/>
            <w:vMerge/>
            <w:tcBorders>
              <w:top w:val="nil"/>
            </w:tcBorders>
          </w:tcPr>
          <w:p w14:paraId="5A3B7E0A" w14:textId="77777777" w:rsidR="0058791C" w:rsidRPr="006700A0" w:rsidRDefault="0058791C">
            <w:pPr>
              <w:rPr>
                <w:sz w:val="2"/>
                <w:szCs w:val="2"/>
                <w:lang w:val="ru-RU"/>
              </w:rPr>
            </w:pPr>
          </w:p>
        </w:tc>
        <w:tc>
          <w:tcPr>
            <w:tcW w:w="3525" w:type="dxa"/>
          </w:tcPr>
          <w:p w14:paraId="375F205F" w14:textId="77777777" w:rsidR="0058791C" w:rsidRPr="006700A0" w:rsidRDefault="00BA7600">
            <w:pPr>
              <w:pStyle w:val="TableParagraph"/>
              <w:spacing w:line="214" w:lineRule="exact"/>
              <w:ind w:left="52"/>
              <w:rPr>
                <w:sz w:val="20"/>
                <w:lang w:val="ru-RU"/>
              </w:rPr>
            </w:pPr>
            <w:r w:rsidRPr="006700A0">
              <w:rPr>
                <w:sz w:val="20"/>
                <w:lang w:val="ru-RU"/>
              </w:rPr>
              <w:t>иридоциклосклерэктомия,</w:t>
            </w:r>
            <w:r w:rsidRPr="006700A0">
              <w:rPr>
                <w:spacing w:val="-8"/>
                <w:sz w:val="20"/>
                <w:lang w:val="ru-RU"/>
              </w:rPr>
              <w:t xml:space="preserve"> </w:t>
            </w:r>
            <w:r w:rsidRPr="006700A0">
              <w:rPr>
                <w:sz w:val="20"/>
                <w:lang w:val="ru-RU"/>
              </w:rPr>
              <w:t>в</w:t>
            </w:r>
            <w:r w:rsidRPr="006700A0">
              <w:rPr>
                <w:spacing w:val="-8"/>
                <w:sz w:val="20"/>
                <w:lang w:val="ru-RU"/>
              </w:rPr>
              <w:t xml:space="preserve"> </w:t>
            </w:r>
            <w:r w:rsidRPr="006700A0">
              <w:rPr>
                <w:sz w:val="20"/>
                <w:lang w:val="ru-RU"/>
              </w:rPr>
              <w:t>том</w:t>
            </w:r>
            <w:r w:rsidRPr="006700A0">
              <w:rPr>
                <w:spacing w:val="-7"/>
                <w:sz w:val="20"/>
                <w:lang w:val="ru-RU"/>
              </w:rPr>
              <w:t xml:space="preserve"> </w:t>
            </w:r>
            <w:r w:rsidRPr="006700A0">
              <w:rPr>
                <w:spacing w:val="-2"/>
                <w:sz w:val="20"/>
                <w:lang w:val="ru-RU"/>
              </w:rPr>
              <w:t>числе</w:t>
            </w:r>
          </w:p>
          <w:p w14:paraId="5769B513" w14:textId="77777777" w:rsidR="0058791C" w:rsidRPr="006700A0" w:rsidRDefault="00BA7600">
            <w:pPr>
              <w:pStyle w:val="TableParagraph"/>
              <w:ind w:left="52" w:right="1402"/>
              <w:rPr>
                <w:sz w:val="20"/>
                <w:lang w:val="ru-RU"/>
              </w:rPr>
            </w:pPr>
            <w:r w:rsidRPr="006700A0">
              <w:rPr>
                <w:sz w:val="20"/>
                <w:lang w:val="ru-RU"/>
              </w:rPr>
              <w:t>с иридопластикой, при новообразованиях</w:t>
            </w:r>
            <w:r w:rsidRPr="006700A0">
              <w:rPr>
                <w:spacing w:val="-13"/>
                <w:sz w:val="20"/>
                <w:lang w:val="ru-RU"/>
              </w:rPr>
              <w:t xml:space="preserve"> </w:t>
            </w:r>
            <w:r w:rsidRPr="006700A0">
              <w:rPr>
                <w:sz w:val="20"/>
                <w:lang w:val="ru-RU"/>
              </w:rPr>
              <w:t>глаза</w:t>
            </w:r>
          </w:p>
        </w:tc>
        <w:tc>
          <w:tcPr>
            <w:tcW w:w="1815" w:type="dxa"/>
            <w:vMerge/>
            <w:tcBorders>
              <w:top w:val="nil"/>
            </w:tcBorders>
          </w:tcPr>
          <w:p w14:paraId="0D548E92" w14:textId="77777777" w:rsidR="0058791C" w:rsidRPr="006700A0" w:rsidRDefault="0058791C">
            <w:pPr>
              <w:rPr>
                <w:sz w:val="2"/>
                <w:szCs w:val="2"/>
                <w:lang w:val="ru-RU"/>
              </w:rPr>
            </w:pPr>
          </w:p>
        </w:tc>
      </w:tr>
    </w:tbl>
    <w:p w14:paraId="6DD0C7E9"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94D45F2" w14:textId="77777777">
        <w:trPr>
          <w:trHeight w:val="270"/>
        </w:trPr>
        <w:tc>
          <w:tcPr>
            <w:tcW w:w="975" w:type="dxa"/>
          </w:tcPr>
          <w:p w14:paraId="7D9216F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8884CDC" w14:textId="77777777" w:rsidR="0058791C" w:rsidRDefault="00BA7600">
            <w:pPr>
              <w:pStyle w:val="TableParagraph"/>
              <w:spacing w:before="14"/>
              <w:ind w:right="4"/>
              <w:jc w:val="center"/>
              <w:rPr>
                <w:b/>
                <w:sz w:val="20"/>
              </w:rPr>
            </w:pPr>
            <w:r>
              <w:rPr>
                <w:b/>
                <w:sz w:val="20"/>
              </w:rPr>
              <w:t>2</w:t>
            </w:r>
          </w:p>
        </w:tc>
        <w:tc>
          <w:tcPr>
            <w:tcW w:w="1860" w:type="dxa"/>
          </w:tcPr>
          <w:p w14:paraId="4FF97E3F" w14:textId="77777777" w:rsidR="0058791C" w:rsidRDefault="00BA7600">
            <w:pPr>
              <w:pStyle w:val="TableParagraph"/>
              <w:spacing w:before="14"/>
              <w:ind w:right="19"/>
              <w:jc w:val="center"/>
              <w:rPr>
                <w:b/>
                <w:sz w:val="20"/>
              </w:rPr>
            </w:pPr>
            <w:r>
              <w:rPr>
                <w:b/>
                <w:sz w:val="20"/>
              </w:rPr>
              <w:t>3</w:t>
            </w:r>
          </w:p>
        </w:tc>
        <w:tc>
          <w:tcPr>
            <w:tcW w:w="2985" w:type="dxa"/>
          </w:tcPr>
          <w:p w14:paraId="316D0710" w14:textId="77777777" w:rsidR="0058791C" w:rsidRDefault="00BA7600">
            <w:pPr>
              <w:pStyle w:val="TableParagraph"/>
              <w:spacing w:before="14"/>
              <w:ind w:right="4"/>
              <w:jc w:val="center"/>
              <w:rPr>
                <w:b/>
                <w:sz w:val="20"/>
              </w:rPr>
            </w:pPr>
            <w:r>
              <w:rPr>
                <w:b/>
                <w:sz w:val="20"/>
              </w:rPr>
              <w:t>4</w:t>
            </w:r>
          </w:p>
        </w:tc>
        <w:tc>
          <w:tcPr>
            <w:tcW w:w="1710" w:type="dxa"/>
          </w:tcPr>
          <w:p w14:paraId="3EB4B1ED" w14:textId="77777777" w:rsidR="0058791C" w:rsidRDefault="00BA7600">
            <w:pPr>
              <w:pStyle w:val="TableParagraph"/>
              <w:spacing w:before="14"/>
              <w:ind w:right="19"/>
              <w:jc w:val="center"/>
              <w:rPr>
                <w:b/>
                <w:sz w:val="20"/>
              </w:rPr>
            </w:pPr>
            <w:r>
              <w:rPr>
                <w:b/>
                <w:sz w:val="20"/>
              </w:rPr>
              <w:t>5</w:t>
            </w:r>
          </w:p>
        </w:tc>
        <w:tc>
          <w:tcPr>
            <w:tcW w:w="3525" w:type="dxa"/>
          </w:tcPr>
          <w:p w14:paraId="351AA505" w14:textId="77777777" w:rsidR="0058791C" w:rsidRDefault="00BA7600">
            <w:pPr>
              <w:pStyle w:val="TableParagraph"/>
              <w:spacing w:before="14"/>
              <w:ind w:right="4"/>
              <w:jc w:val="center"/>
              <w:rPr>
                <w:b/>
                <w:sz w:val="20"/>
              </w:rPr>
            </w:pPr>
            <w:r>
              <w:rPr>
                <w:b/>
                <w:sz w:val="20"/>
              </w:rPr>
              <w:t>6</w:t>
            </w:r>
          </w:p>
        </w:tc>
        <w:tc>
          <w:tcPr>
            <w:tcW w:w="1815" w:type="dxa"/>
          </w:tcPr>
          <w:p w14:paraId="5A397513" w14:textId="77777777" w:rsidR="0058791C" w:rsidRDefault="00BA7600">
            <w:pPr>
              <w:pStyle w:val="TableParagraph"/>
              <w:spacing w:before="14"/>
              <w:ind w:right="4"/>
              <w:jc w:val="center"/>
              <w:rPr>
                <w:b/>
                <w:sz w:val="20"/>
              </w:rPr>
            </w:pPr>
            <w:r>
              <w:rPr>
                <w:b/>
                <w:sz w:val="20"/>
              </w:rPr>
              <w:t>7</w:t>
            </w:r>
          </w:p>
        </w:tc>
      </w:tr>
      <w:tr w:rsidR="0058791C" w:rsidRPr="00B572D9" w14:paraId="63B8E6B8" w14:textId="77777777">
        <w:trPr>
          <w:trHeight w:val="1371"/>
        </w:trPr>
        <w:tc>
          <w:tcPr>
            <w:tcW w:w="975" w:type="dxa"/>
            <w:vMerge w:val="restart"/>
          </w:tcPr>
          <w:p w14:paraId="54815245" w14:textId="77777777" w:rsidR="0058791C" w:rsidRDefault="0058791C">
            <w:pPr>
              <w:pStyle w:val="TableParagraph"/>
              <w:rPr>
                <w:sz w:val="20"/>
              </w:rPr>
            </w:pPr>
          </w:p>
        </w:tc>
        <w:tc>
          <w:tcPr>
            <w:tcW w:w="2835" w:type="dxa"/>
            <w:vMerge w:val="restart"/>
          </w:tcPr>
          <w:p w14:paraId="003DF67D" w14:textId="77777777" w:rsidR="0058791C" w:rsidRDefault="0058791C">
            <w:pPr>
              <w:pStyle w:val="TableParagraph"/>
              <w:rPr>
                <w:sz w:val="20"/>
              </w:rPr>
            </w:pPr>
          </w:p>
        </w:tc>
        <w:tc>
          <w:tcPr>
            <w:tcW w:w="1860" w:type="dxa"/>
            <w:vMerge w:val="restart"/>
          </w:tcPr>
          <w:p w14:paraId="6425CF95" w14:textId="77777777" w:rsidR="0058791C" w:rsidRDefault="0058791C">
            <w:pPr>
              <w:pStyle w:val="TableParagraph"/>
              <w:rPr>
                <w:sz w:val="20"/>
              </w:rPr>
            </w:pPr>
          </w:p>
        </w:tc>
        <w:tc>
          <w:tcPr>
            <w:tcW w:w="2985" w:type="dxa"/>
            <w:vMerge w:val="restart"/>
          </w:tcPr>
          <w:p w14:paraId="19996D7C" w14:textId="77777777" w:rsidR="0058791C" w:rsidRDefault="0058791C">
            <w:pPr>
              <w:pStyle w:val="TableParagraph"/>
              <w:rPr>
                <w:sz w:val="20"/>
              </w:rPr>
            </w:pPr>
          </w:p>
        </w:tc>
        <w:tc>
          <w:tcPr>
            <w:tcW w:w="1710" w:type="dxa"/>
            <w:vMerge w:val="restart"/>
          </w:tcPr>
          <w:p w14:paraId="2E09F48E" w14:textId="77777777" w:rsidR="0058791C" w:rsidRDefault="0058791C">
            <w:pPr>
              <w:pStyle w:val="TableParagraph"/>
              <w:rPr>
                <w:sz w:val="20"/>
              </w:rPr>
            </w:pPr>
          </w:p>
        </w:tc>
        <w:tc>
          <w:tcPr>
            <w:tcW w:w="3525" w:type="dxa"/>
          </w:tcPr>
          <w:p w14:paraId="4EF7C281" w14:textId="77777777" w:rsidR="0058791C" w:rsidRPr="006700A0" w:rsidRDefault="00BA7600">
            <w:pPr>
              <w:pStyle w:val="TableParagraph"/>
              <w:ind w:left="52"/>
              <w:rPr>
                <w:sz w:val="20"/>
                <w:lang w:val="ru-RU"/>
              </w:rPr>
            </w:pPr>
            <w:r w:rsidRPr="006700A0">
              <w:rPr>
                <w:sz w:val="20"/>
                <w:lang w:val="ru-RU"/>
              </w:rPr>
              <w:t>иридоциклосклерэктомия с иридопластикой, экстракапсулярной экстракцией</w:t>
            </w:r>
            <w:r w:rsidRPr="006700A0">
              <w:rPr>
                <w:spacing w:val="-13"/>
                <w:sz w:val="20"/>
                <w:lang w:val="ru-RU"/>
              </w:rPr>
              <w:t xml:space="preserve"> </w:t>
            </w:r>
            <w:r w:rsidRPr="006700A0">
              <w:rPr>
                <w:sz w:val="20"/>
                <w:lang w:val="ru-RU"/>
              </w:rPr>
              <w:t>катаракты,</w:t>
            </w:r>
            <w:r w:rsidRPr="006700A0">
              <w:rPr>
                <w:spacing w:val="-12"/>
                <w:sz w:val="20"/>
                <w:lang w:val="ru-RU"/>
              </w:rPr>
              <w:t xml:space="preserve"> </w:t>
            </w:r>
            <w:r w:rsidRPr="006700A0">
              <w:rPr>
                <w:sz w:val="20"/>
                <w:lang w:val="ru-RU"/>
              </w:rPr>
              <w:t>имплантацией интраокулярной линзы при новообразованиях глаза</w:t>
            </w:r>
          </w:p>
        </w:tc>
        <w:tc>
          <w:tcPr>
            <w:tcW w:w="1815" w:type="dxa"/>
            <w:vMerge w:val="restart"/>
          </w:tcPr>
          <w:p w14:paraId="11ED9D51" w14:textId="77777777" w:rsidR="0058791C" w:rsidRPr="006700A0" w:rsidRDefault="0058791C">
            <w:pPr>
              <w:pStyle w:val="TableParagraph"/>
              <w:rPr>
                <w:sz w:val="20"/>
                <w:lang w:val="ru-RU"/>
              </w:rPr>
            </w:pPr>
          </w:p>
        </w:tc>
      </w:tr>
      <w:tr w:rsidR="0058791C" w:rsidRPr="00B572D9" w14:paraId="5EA37FBB" w14:textId="77777777">
        <w:trPr>
          <w:trHeight w:val="915"/>
        </w:trPr>
        <w:tc>
          <w:tcPr>
            <w:tcW w:w="975" w:type="dxa"/>
            <w:vMerge/>
            <w:tcBorders>
              <w:top w:val="nil"/>
            </w:tcBorders>
          </w:tcPr>
          <w:p w14:paraId="477806D2" w14:textId="77777777" w:rsidR="0058791C" w:rsidRPr="006700A0" w:rsidRDefault="0058791C">
            <w:pPr>
              <w:rPr>
                <w:sz w:val="2"/>
                <w:szCs w:val="2"/>
                <w:lang w:val="ru-RU"/>
              </w:rPr>
            </w:pPr>
          </w:p>
        </w:tc>
        <w:tc>
          <w:tcPr>
            <w:tcW w:w="2835" w:type="dxa"/>
            <w:vMerge/>
            <w:tcBorders>
              <w:top w:val="nil"/>
            </w:tcBorders>
          </w:tcPr>
          <w:p w14:paraId="62AA884B" w14:textId="77777777" w:rsidR="0058791C" w:rsidRPr="006700A0" w:rsidRDefault="0058791C">
            <w:pPr>
              <w:rPr>
                <w:sz w:val="2"/>
                <w:szCs w:val="2"/>
                <w:lang w:val="ru-RU"/>
              </w:rPr>
            </w:pPr>
          </w:p>
        </w:tc>
        <w:tc>
          <w:tcPr>
            <w:tcW w:w="1860" w:type="dxa"/>
            <w:vMerge/>
            <w:tcBorders>
              <w:top w:val="nil"/>
            </w:tcBorders>
          </w:tcPr>
          <w:p w14:paraId="433B9590" w14:textId="77777777" w:rsidR="0058791C" w:rsidRPr="006700A0" w:rsidRDefault="0058791C">
            <w:pPr>
              <w:rPr>
                <w:sz w:val="2"/>
                <w:szCs w:val="2"/>
                <w:lang w:val="ru-RU"/>
              </w:rPr>
            </w:pPr>
          </w:p>
        </w:tc>
        <w:tc>
          <w:tcPr>
            <w:tcW w:w="2985" w:type="dxa"/>
            <w:vMerge/>
            <w:tcBorders>
              <w:top w:val="nil"/>
            </w:tcBorders>
          </w:tcPr>
          <w:p w14:paraId="5FE599DD" w14:textId="77777777" w:rsidR="0058791C" w:rsidRPr="006700A0" w:rsidRDefault="0058791C">
            <w:pPr>
              <w:rPr>
                <w:sz w:val="2"/>
                <w:szCs w:val="2"/>
                <w:lang w:val="ru-RU"/>
              </w:rPr>
            </w:pPr>
          </w:p>
        </w:tc>
        <w:tc>
          <w:tcPr>
            <w:tcW w:w="1710" w:type="dxa"/>
            <w:vMerge/>
            <w:tcBorders>
              <w:top w:val="nil"/>
            </w:tcBorders>
          </w:tcPr>
          <w:p w14:paraId="064CAA5A" w14:textId="77777777" w:rsidR="0058791C" w:rsidRPr="006700A0" w:rsidRDefault="0058791C">
            <w:pPr>
              <w:rPr>
                <w:sz w:val="2"/>
                <w:szCs w:val="2"/>
                <w:lang w:val="ru-RU"/>
              </w:rPr>
            </w:pPr>
          </w:p>
        </w:tc>
        <w:tc>
          <w:tcPr>
            <w:tcW w:w="3525" w:type="dxa"/>
          </w:tcPr>
          <w:p w14:paraId="462FE3DC" w14:textId="77777777" w:rsidR="0058791C" w:rsidRPr="006700A0" w:rsidRDefault="00BA7600">
            <w:pPr>
              <w:pStyle w:val="TableParagraph"/>
              <w:spacing w:line="229" w:lineRule="exact"/>
              <w:ind w:left="52"/>
              <w:rPr>
                <w:sz w:val="20"/>
                <w:lang w:val="ru-RU"/>
              </w:rPr>
            </w:pPr>
            <w:r w:rsidRPr="006700A0">
              <w:rPr>
                <w:spacing w:val="-2"/>
                <w:sz w:val="20"/>
                <w:lang w:val="ru-RU"/>
              </w:rPr>
              <w:t>иридоциклохориосклерэктомия,</w:t>
            </w:r>
          </w:p>
          <w:p w14:paraId="36454C5C" w14:textId="77777777" w:rsidR="0058791C" w:rsidRPr="006700A0" w:rsidRDefault="00BA7600">
            <w:pPr>
              <w:pStyle w:val="TableParagraph"/>
              <w:ind w:left="52"/>
              <w:rPr>
                <w:sz w:val="20"/>
                <w:lang w:val="ru-RU"/>
              </w:rPr>
            </w:pP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иридопластикой,</w:t>
            </w:r>
            <w:r w:rsidRPr="006700A0">
              <w:rPr>
                <w:spacing w:val="-8"/>
                <w:sz w:val="20"/>
                <w:lang w:val="ru-RU"/>
              </w:rPr>
              <w:t xml:space="preserve"> </w:t>
            </w:r>
            <w:r w:rsidRPr="006700A0">
              <w:rPr>
                <w:sz w:val="20"/>
                <w:lang w:val="ru-RU"/>
              </w:rPr>
              <w:t>при новообразованиях глаза</w:t>
            </w:r>
          </w:p>
        </w:tc>
        <w:tc>
          <w:tcPr>
            <w:tcW w:w="1815" w:type="dxa"/>
            <w:vMerge/>
            <w:tcBorders>
              <w:top w:val="nil"/>
            </w:tcBorders>
          </w:tcPr>
          <w:p w14:paraId="1B8F2C4E" w14:textId="77777777" w:rsidR="0058791C" w:rsidRPr="006700A0" w:rsidRDefault="0058791C">
            <w:pPr>
              <w:rPr>
                <w:sz w:val="2"/>
                <w:szCs w:val="2"/>
                <w:lang w:val="ru-RU"/>
              </w:rPr>
            </w:pPr>
          </w:p>
        </w:tc>
      </w:tr>
      <w:tr w:rsidR="0058791C" w:rsidRPr="00B572D9" w14:paraId="5587EC43" w14:textId="77777777">
        <w:trPr>
          <w:trHeight w:val="930"/>
        </w:trPr>
        <w:tc>
          <w:tcPr>
            <w:tcW w:w="975" w:type="dxa"/>
            <w:vMerge/>
            <w:tcBorders>
              <w:top w:val="nil"/>
            </w:tcBorders>
          </w:tcPr>
          <w:p w14:paraId="41680924" w14:textId="77777777" w:rsidR="0058791C" w:rsidRPr="006700A0" w:rsidRDefault="0058791C">
            <w:pPr>
              <w:rPr>
                <w:sz w:val="2"/>
                <w:szCs w:val="2"/>
                <w:lang w:val="ru-RU"/>
              </w:rPr>
            </w:pPr>
          </w:p>
        </w:tc>
        <w:tc>
          <w:tcPr>
            <w:tcW w:w="2835" w:type="dxa"/>
            <w:vMerge/>
            <w:tcBorders>
              <w:top w:val="nil"/>
            </w:tcBorders>
          </w:tcPr>
          <w:p w14:paraId="4F338C9C" w14:textId="77777777" w:rsidR="0058791C" w:rsidRPr="006700A0" w:rsidRDefault="0058791C">
            <w:pPr>
              <w:rPr>
                <w:sz w:val="2"/>
                <w:szCs w:val="2"/>
                <w:lang w:val="ru-RU"/>
              </w:rPr>
            </w:pPr>
          </w:p>
        </w:tc>
        <w:tc>
          <w:tcPr>
            <w:tcW w:w="1860" w:type="dxa"/>
            <w:vMerge/>
            <w:tcBorders>
              <w:top w:val="nil"/>
            </w:tcBorders>
          </w:tcPr>
          <w:p w14:paraId="07A6110B" w14:textId="77777777" w:rsidR="0058791C" w:rsidRPr="006700A0" w:rsidRDefault="0058791C">
            <w:pPr>
              <w:rPr>
                <w:sz w:val="2"/>
                <w:szCs w:val="2"/>
                <w:lang w:val="ru-RU"/>
              </w:rPr>
            </w:pPr>
          </w:p>
        </w:tc>
        <w:tc>
          <w:tcPr>
            <w:tcW w:w="2985" w:type="dxa"/>
            <w:vMerge/>
            <w:tcBorders>
              <w:top w:val="nil"/>
            </w:tcBorders>
          </w:tcPr>
          <w:p w14:paraId="08E89AB5" w14:textId="77777777" w:rsidR="0058791C" w:rsidRPr="006700A0" w:rsidRDefault="0058791C">
            <w:pPr>
              <w:rPr>
                <w:sz w:val="2"/>
                <w:szCs w:val="2"/>
                <w:lang w:val="ru-RU"/>
              </w:rPr>
            </w:pPr>
          </w:p>
        </w:tc>
        <w:tc>
          <w:tcPr>
            <w:tcW w:w="1710" w:type="dxa"/>
            <w:vMerge/>
            <w:tcBorders>
              <w:top w:val="nil"/>
            </w:tcBorders>
          </w:tcPr>
          <w:p w14:paraId="5E83BEB6" w14:textId="77777777" w:rsidR="0058791C" w:rsidRPr="006700A0" w:rsidRDefault="0058791C">
            <w:pPr>
              <w:rPr>
                <w:sz w:val="2"/>
                <w:szCs w:val="2"/>
                <w:lang w:val="ru-RU"/>
              </w:rPr>
            </w:pPr>
          </w:p>
        </w:tc>
        <w:tc>
          <w:tcPr>
            <w:tcW w:w="3525" w:type="dxa"/>
          </w:tcPr>
          <w:p w14:paraId="7F38255A" w14:textId="77777777" w:rsidR="0058791C" w:rsidRPr="006700A0" w:rsidRDefault="00BA7600">
            <w:pPr>
              <w:pStyle w:val="TableParagraph"/>
              <w:ind w:left="52" w:right="88"/>
              <w:rPr>
                <w:sz w:val="20"/>
                <w:lang w:val="ru-RU"/>
              </w:rPr>
            </w:pPr>
            <w:r w:rsidRPr="006700A0">
              <w:rPr>
                <w:spacing w:val="-2"/>
                <w:sz w:val="20"/>
                <w:lang w:val="ru-RU"/>
              </w:rPr>
              <w:t xml:space="preserve">реконструктивно-пластические </w:t>
            </w:r>
            <w:r w:rsidRPr="006700A0">
              <w:rPr>
                <w:sz w:val="20"/>
                <w:lang w:val="ru-RU"/>
              </w:rPr>
              <w:t>операции</w:t>
            </w:r>
            <w:r w:rsidRPr="006700A0">
              <w:rPr>
                <w:spacing w:val="-10"/>
                <w:sz w:val="20"/>
                <w:lang w:val="ru-RU"/>
              </w:rPr>
              <w:t xml:space="preserve"> </w:t>
            </w:r>
            <w:r w:rsidRPr="006700A0">
              <w:rPr>
                <w:sz w:val="20"/>
                <w:lang w:val="ru-RU"/>
              </w:rPr>
              <w:t>переднего</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заднего</w:t>
            </w:r>
            <w:r w:rsidRPr="006700A0">
              <w:rPr>
                <w:spacing w:val="-10"/>
                <w:sz w:val="20"/>
                <w:lang w:val="ru-RU"/>
              </w:rPr>
              <w:t xml:space="preserve"> </w:t>
            </w:r>
            <w:r w:rsidRPr="006700A0">
              <w:rPr>
                <w:sz w:val="20"/>
                <w:lang w:val="ru-RU"/>
              </w:rPr>
              <w:t>отделов глаза и его придаточного аппарата</w:t>
            </w:r>
          </w:p>
        </w:tc>
        <w:tc>
          <w:tcPr>
            <w:tcW w:w="1815" w:type="dxa"/>
            <w:vMerge/>
            <w:tcBorders>
              <w:top w:val="nil"/>
            </w:tcBorders>
          </w:tcPr>
          <w:p w14:paraId="27FDFAB6" w14:textId="77777777" w:rsidR="0058791C" w:rsidRPr="006700A0" w:rsidRDefault="0058791C">
            <w:pPr>
              <w:rPr>
                <w:sz w:val="2"/>
                <w:szCs w:val="2"/>
                <w:lang w:val="ru-RU"/>
              </w:rPr>
            </w:pPr>
          </w:p>
        </w:tc>
      </w:tr>
      <w:tr w:rsidR="0058791C" w:rsidRPr="00B572D9" w14:paraId="6E2F3D2C" w14:textId="77777777">
        <w:trPr>
          <w:trHeight w:val="690"/>
        </w:trPr>
        <w:tc>
          <w:tcPr>
            <w:tcW w:w="975" w:type="dxa"/>
            <w:vMerge/>
            <w:tcBorders>
              <w:top w:val="nil"/>
            </w:tcBorders>
          </w:tcPr>
          <w:p w14:paraId="5A7F9F81" w14:textId="77777777" w:rsidR="0058791C" w:rsidRPr="006700A0" w:rsidRDefault="0058791C">
            <w:pPr>
              <w:rPr>
                <w:sz w:val="2"/>
                <w:szCs w:val="2"/>
                <w:lang w:val="ru-RU"/>
              </w:rPr>
            </w:pPr>
          </w:p>
        </w:tc>
        <w:tc>
          <w:tcPr>
            <w:tcW w:w="2835" w:type="dxa"/>
            <w:vMerge/>
            <w:tcBorders>
              <w:top w:val="nil"/>
            </w:tcBorders>
          </w:tcPr>
          <w:p w14:paraId="6D16F78B" w14:textId="77777777" w:rsidR="0058791C" w:rsidRPr="006700A0" w:rsidRDefault="0058791C">
            <w:pPr>
              <w:rPr>
                <w:sz w:val="2"/>
                <w:szCs w:val="2"/>
                <w:lang w:val="ru-RU"/>
              </w:rPr>
            </w:pPr>
          </w:p>
        </w:tc>
        <w:tc>
          <w:tcPr>
            <w:tcW w:w="1860" w:type="dxa"/>
            <w:vMerge/>
            <w:tcBorders>
              <w:top w:val="nil"/>
            </w:tcBorders>
          </w:tcPr>
          <w:p w14:paraId="25238DFA" w14:textId="77777777" w:rsidR="0058791C" w:rsidRPr="006700A0" w:rsidRDefault="0058791C">
            <w:pPr>
              <w:rPr>
                <w:sz w:val="2"/>
                <w:szCs w:val="2"/>
                <w:lang w:val="ru-RU"/>
              </w:rPr>
            </w:pPr>
          </w:p>
        </w:tc>
        <w:tc>
          <w:tcPr>
            <w:tcW w:w="2985" w:type="dxa"/>
            <w:vMerge/>
            <w:tcBorders>
              <w:top w:val="nil"/>
            </w:tcBorders>
          </w:tcPr>
          <w:p w14:paraId="600A7AAC" w14:textId="77777777" w:rsidR="0058791C" w:rsidRPr="006700A0" w:rsidRDefault="0058791C">
            <w:pPr>
              <w:rPr>
                <w:sz w:val="2"/>
                <w:szCs w:val="2"/>
                <w:lang w:val="ru-RU"/>
              </w:rPr>
            </w:pPr>
          </w:p>
        </w:tc>
        <w:tc>
          <w:tcPr>
            <w:tcW w:w="1710" w:type="dxa"/>
            <w:vMerge/>
            <w:tcBorders>
              <w:top w:val="nil"/>
            </w:tcBorders>
          </w:tcPr>
          <w:p w14:paraId="0D1103EF" w14:textId="77777777" w:rsidR="0058791C" w:rsidRPr="006700A0" w:rsidRDefault="0058791C">
            <w:pPr>
              <w:rPr>
                <w:sz w:val="2"/>
                <w:szCs w:val="2"/>
                <w:lang w:val="ru-RU"/>
              </w:rPr>
            </w:pPr>
          </w:p>
        </w:tc>
        <w:tc>
          <w:tcPr>
            <w:tcW w:w="3525" w:type="dxa"/>
          </w:tcPr>
          <w:p w14:paraId="60D0AD6E" w14:textId="77777777" w:rsidR="0058791C" w:rsidRPr="006700A0" w:rsidRDefault="00BA7600">
            <w:pPr>
              <w:pStyle w:val="TableParagraph"/>
              <w:spacing w:line="214" w:lineRule="exact"/>
              <w:ind w:left="52"/>
              <w:rPr>
                <w:sz w:val="20"/>
                <w:lang w:val="ru-RU"/>
              </w:rPr>
            </w:pPr>
            <w:r w:rsidRPr="006700A0">
              <w:rPr>
                <w:sz w:val="20"/>
                <w:lang w:val="ru-RU"/>
              </w:rPr>
              <w:t>орбитотомия с</w:t>
            </w:r>
            <w:r w:rsidRPr="006700A0">
              <w:rPr>
                <w:spacing w:val="-1"/>
                <w:sz w:val="20"/>
                <w:lang w:val="ru-RU"/>
              </w:rPr>
              <w:t xml:space="preserve"> </w:t>
            </w:r>
            <w:r w:rsidRPr="006700A0">
              <w:rPr>
                <w:spacing w:val="-2"/>
                <w:sz w:val="20"/>
                <w:lang w:val="ru-RU"/>
              </w:rPr>
              <w:t>энуклеацией</w:t>
            </w:r>
          </w:p>
          <w:p w14:paraId="409A4B59" w14:textId="77777777" w:rsidR="0058791C" w:rsidRPr="006700A0" w:rsidRDefault="00BA7600">
            <w:pPr>
              <w:pStyle w:val="TableParagraph"/>
              <w:ind w:left="52"/>
              <w:rPr>
                <w:sz w:val="20"/>
                <w:lang w:val="ru-RU"/>
              </w:rPr>
            </w:pPr>
            <w:r w:rsidRPr="006700A0">
              <w:rPr>
                <w:sz w:val="20"/>
                <w:lang w:val="ru-RU"/>
              </w:rPr>
              <w:t>и</w:t>
            </w:r>
            <w:r w:rsidRPr="006700A0">
              <w:rPr>
                <w:spacing w:val="-5"/>
                <w:sz w:val="20"/>
                <w:lang w:val="ru-RU"/>
              </w:rPr>
              <w:t xml:space="preserve"> </w:t>
            </w:r>
            <w:r w:rsidRPr="006700A0">
              <w:rPr>
                <w:sz w:val="20"/>
                <w:lang w:val="ru-RU"/>
              </w:rPr>
              <w:t>пластикой</w:t>
            </w:r>
            <w:r w:rsidRPr="006700A0">
              <w:rPr>
                <w:spacing w:val="-3"/>
                <w:sz w:val="20"/>
                <w:lang w:val="ru-RU"/>
              </w:rPr>
              <w:t xml:space="preserve"> </w:t>
            </w:r>
            <w:r w:rsidRPr="006700A0">
              <w:rPr>
                <w:spacing w:val="-2"/>
                <w:sz w:val="20"/>
                <w:lang w:val="ru-RU"/>
              </w:rPr>
              <w:t>культи</w:t>
            </w:r>
          </w:p>
        </w:tc>
        <w:tc>
          <w:tcPr>
            <w:tcW w:w="1815" w:type="dxa"/>
            <w:vMerge/>
            <w:tcBorders>
              <w:top w:val="nil"/>
            </w:tcBorders>
          </w:tcPr>
          <w:p w14:paraId="7A496EDE" w14:textId="77777777" w:rsidR="0058791C" w:rsidRPr="006700A0" w:rsidRDefault="0058791C">
            <w:pPr>
              <w:rPr>
                <w:sz w:val="2"/>
                <w:szCs w:val="2"/>
                <w:lang w:val="ru-RU"/>
              </w:rPr>
            </w:pPr>
          </w:p>
        </w:tc>
      </w:tr>
      <w:tr w:rsidR="0058791C" w14:paraId="73A4A542" w14:textId="77777777">
        <w:trPr>
          <w:trHeight w:val="450"/>
        </w:trPr>
        <w:tc>
          <w:tcPr>
            <w:tcW w:w="975" w:type="dxa"/>
            <w:vMerge/>
            <w:tcBorders>
              <w:top w:val="nil"/>
            </w:tcBorders>
          </w:tcPr>
          <w:p w14:paraId="254AAB03" w14:textId="77777777" w:rsidR="0058791C" w:rsidRPr="006700A0" w:rsidRDefault="0058791C">
            <w:pPr>
              <w:rPr>
                <w:sz w:val="2"/>
                <w:szCs w:val="2"/>
                <w:lang w:val="ru-RU"/>
              </w:rPr>
            </w:pPr>
          </w:p>
        </w:tc>
        <w:tc>
          <w:tcPr>
            <w:tcW w:w="2835" w:type="dxa"/>
            <w:vMerge/>
            <w:tcBorders>
              <w:top w:val="nil"/>
            </w:tcBorders>
          </w:tcPr>
          <w:p w14:paraId="3C8F4677" w14:textId="77777777" w:rsidR="0058791C" w:rsidRPr="006700A0" w:rsidRDefault="0058791C">
            <w:pPr>
              <w:rPr>
                <w:sz w:val="2"/>
                <w:szCs w:val="2"/>
                <w:lang w:val="ru-RU"/>
              </w:rPr>
            </w:pPr>
          </w:p>
        </w:tc>
        <w:tc>
          <w:tcPr>
            <w:tcW w:w="1860" w:type="dxa"/>
            <w:vMerge/>
            <w:tcBorders>
              <w:top w:val="nil"/>
            </w:tcBorders>
          </w:tcPr>
          <w:p w14:paraId="5F8F1BCB" w14:textId="77777777" w:rsidR="0058791C" w:rsidRPr="006700A0" w:rsidRDefault="0058791C">
            <w:pPr>
              <w:rPr>
                <w:sz w:val="2"/>
                <w:szCs w:val="2"/>
                <w:lang w:val="ru-RU"/>
              </w:rPr>
            </w:pPr>
          </w:p>
        </w:tc>
        <w:tc>
          <w:tcPr>
            <w:tcW w:w="2985" w:type="dxa"/>
            <w:vMerge/>
            <w:tcBorders>
              <w:top w:val="nil"/>
            </w:tcBorders>
          </w:tcPr>
          <w:p w14:paraId="102A2F6A" w14:textId="77777777" w:rsidR="0058791C" w:rsidRPr="006700A0" w:rsidRDefault="0058791C">
            <w:pPr>
              <w:rPr>
                <w:sz w:val="2"/>
                <w:szCs w:val="2"/>
                <w:lang w:val="ru-RU"/>
              </w:rPr>
            </w:pPr>
          </w:p>
        </w:tc>
        <w:tc>
          <w:tcPr>
            <w:tcW w:w="1710" w:type="dxa"/>
            <w:vMerge/>
            <w:tcBorders>
              <w:top w:val="nil"/>
            </w:tcBorders>
          </w:tcPr>
          <w:p w14:paraId="3D69A1DE" w14:textId="77777777" w:rsidR="0058791C" w:rsidRPr="006700A0" w:rsidRDefault="0058791C">
            <w:pPr>
              <w:rPr>
                <w:sz w:val="2"/>
                <w:szCs w:val="2"/>
                <w:lang w:val="ru-RU"/>
              </w:rPr>
            </w:pPr>
          </w:p>
        </w:tc>
        <w:tc>
          <w:tcPr>
            <w:tcW w:w="3525" w:type="dxa"/>
          </w:tcPr>
          <w:p w14:paraId="18738982" w14:textId="77777777" w:rsidR="0058791C" w:rsidRDefault="00BA7600">
            <w:pPr>
              <w:pStyle w:val="TableParagraph"/>
              <w:spacing w:line="214" w:lineRule="exact"/>
              <w:ind w:left="52"/>
              <w:rPr>
                <w:sz w:val="20"/>
              </w:rPr>
            </w:pPr>
            <w:r>
              <w:rPr>
                <w:sz w:val="20"/>
              </w:rPr>
              <w:t>контурная</w:t>
            </w:r>
            <w:r>
              <w:rPr>
                <w:spacing w:val="-9"/>
                <w:sz w:val="20"/>
              </w:rPr>
              <w:t xml:space="preserve"> </w:t>
            </w:r>
            <w:r>
              <w:rPr>
                <w:sz w:val="20"/>
              </w:rPr>
              <w:t>пластика</w:t>
            </w:r>
            <w:r>
              <w:rPr>
                <w:spacing w:val="-8"/>
                <w:sz w:val="20"/>
              </w:rPr>
              <w:t xml:space="preserve"> </w:t>
            </w:r>
            <w:r>
              <w:rPr>
                <w:spacing w:val="-2"/>
                <w:sz w:val="20"/>
              </w:rPr>
              <w:t>орбиты</w:t>
            </w:r>
          </w:p>
        </w:tc>
        <w:tc>
          <w:tcPr>
            <w:tcW w:w="1815" w:type="dxa"/>
            <w:vMerge/>
            <w:tcBorders>
              <w:top w:val="nil"/>
            </w:tcBorders>
          </w:tcPr>
          <w:p w14:paraId="236EFB1F" w14:textId="77777777" w:rsidR="0058791C" w:rsidRDefault="0058791C">
            <w:pPr>
              <w:rPr>
                <w:sz w:val="2"/>
                <w:szCs w:val="2"/>
              </w:rPr>
            </w:pPr>
          </w:p>
        </w:tc>
      </w:tr>
      <w:tr w:rsidR="0058791C" w:rsidRPr="00B572D9" w14:paraId="7F4FE098" w14:textId="77777777">
        <w:trPr>
          <w:trHeight w:val="900"/>
        </w:trPr>
        <w:tc>
          <w:tcPr>
            <w:tcW w:w="975" w:type="dxa"/>
            <w:vMerge/>
            <w:tcBorders>
              <w:top w:val="nil"/>
            </w:tcBorders>
          </w:tcPr>
          <w:p w14:paraId="0E64BC62" w14:textId="77777777" w:rsidR="0058791C" w:rsidRDefault="0058791C">
            <w:pPr>
              <w:rPr>
                <w:sz w:val="2"/>
                <w:szCs w:val="2"/>
              </w:rPr>
            </w:pPr>
          </w:p>
        </w:tc>
        <w:tc>
          <w:tcPr>
            <w:tcW w:w="2835" w:type="dxa"/>
            <w:vMerge/>
            <w:tcBorders>
              <w:top w:val="nil"/>
            </w:tcBorders>
          </w:tcPr>
          <w:p w14:paraId="499BA230" w14:textId="77777777" w:rsidR="0058791C" w:rsidRDefault="0058791C">
            <w:pPr>
              <w:rPr>
                <w:sz w:val="2"/>
                <w:szCs w:val="2"/>
              </w:rPr>
            </w:pPr>
          </w:p>
        </w:tc>
        <w:tc>
          <w:tcPr>
            <w:tcW w:w="1860" w:type="dxa"/>
            <w:vMerge/>
            <w:tcBorders>
              <w:top w:val="nil"/>
            </w:tcBorders>
          </w:tcPr>
          <w:p w14:paraId="72A9FA2E" w14:textId="77777777" w:rsidR="0058791C" w:rsidRDefault="0058791C">
            <w:pPr>
              <w:rPr>
                <w:sz w:val="2"/>
                <w:szCs w:val="2"/>
              </w:rPr>
            </w:pPr>
          </w:p>
        </w:tc>
        <w:tc>
          <w:tcPr>
            <w:tcW w:w="2985" w:type="dxa"/>
            <w:vMerge/>
            <w:tcBorders>
              <w:top w:val="nil"/>
            </w:tcBorders>
          </w:tcPr>
          <w:p w14:paraId="7DEFA261" w14:textId="77777777" w:rsidR="0058791C" w:rsidRDefault="0058791C">
            <w:pPr>
              <w:rPr>
                <w:sz w:val="2"/>
                <w:szCs w:val="2"/>
              </w:rPr>
            </w:pPr>
          </w:p>
        </w:tc>
        <w:tc>
          <w:tcPr>
            <w:tcW w:w="1710" w:type="dxa"/>
            <w:vMerge/>
            <w:tcBorders>
              <w:top w:val="nil"/>
            </w:tcBorders>
          </w:tcPr>
          <w:p w14:paraId="6D356430" w14:textId="77777777" w:rsidR="0058791C" w:rsidRDefault="0058791C">
            <w:pPr>
              <w:rPr>
                <w:sz w:val="2"/>
                <w:szCs w:val="2"/>
              </w:rPr>
            </w:pPr>
          </w:p>
        </w:tc>
        <w:tc>
          <w:tcPr>
            <w:tcW w:w="3525" w:type="dxa"/>
          </w:tcPr>
          <w:p w14:paraId="34517681" w14:textId="77777777" w:rsidR="0058791C" w:rsidRPr="006700A0" w:rsidRDefault="00BA7600">
            <w:pPr>
              <w:pStyle w:val="TableParagraph"/>
              <w:ind w:left="52" w:right="88"/>
              <w:rPr>
                <w:sz w:val="20"/>
                <w:lang w:val="ru-RU"/>
              </w:rPr>
            </w:pPr>
            <w:r w:rsidRPr="006700A0">
              <w:rPr>
                <w:sz w:val="20"/>
                <w:lang w:val="ru-RU"/>
              </w:rPr>
              <w:t>эксцизия новообразования конъюнктивы</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роговицы</w:t>
            </w:r>
            <w:r w:rsidRPr="006700A0">
              <w:rPr>
                <w:spacing w:val="-10"/>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послойной кератоконъюнктивальной пластикой</w:t>
            </w:r>
          </w:p>
        </w:tc>
        <w:tc>
          <w:tcPr>
            <w:tcW w:w="1815" w:type="dxa"/>
            <w:vMerge/>
            <w:tcBorders>
              <w:top w:val="nil"/>
            </w:tcBorders>
          </w:tcPr>
          <w:p w14:paraId="343C1073" w14:textId="77777777" w:rsidR="0058791C" w:rsidRPr="006700A0" w:rsidRDefault="0058791C">
            <w:pPr>
              <w:rPr>
                <w:sz w:val="2"/>
                <w:szCs w:val="2"/>
                <w:lang w:val="ru-RU"/>
              </w:rPr>
            </w:pPr>
          </w:p>
        </w:tc>
      </w:tr>
      <w:tr w:rsidR="0058791C" w:rsidRPr="00B572D9" w14:paraId="734A6BE4" w14:textId="77777777">
        <w:trPr>
          <w:trHeight w:val="660"/>
        </w:trPr>
        <w:tc>
          <w:tcPr>
            <w:tcW w:w="975" w:type="dxa"/>
            <w:vMerge/>
            <w:tcBorders>
              <w:top w:val="nil"/>
            </w:tcBorders>
          </w:tcPr>
          <w:p w14:paraId="366818BC" w14:textId="77777777" w:rsidR="0058791C" w:rsidRPr="006700A0" w:rsidRDefault="0058791C">
            <w:pPr>
              <w:rPr>
                <w:sz w:val="2"/>
                <w:szCs w:val="2"/>
                <w:lang w:val="ru-RU"/>
              </w:rPr>
            </w:pPr>
          </w:p>
        </w:tc>
        <w:tc>
          <w:tcPr>
            <w:tcW w:w="2835" w:type="dxa"/>
            <w:vMerge/>
            <w:tcBorders>
              <w:top w:val="nil"/>
            </w:tcBorders>
          </w:tcPr>
          <w:p w14:paraId="5289C554" w14:textId="77777777" w:rsidR="0058791C" w:rsidRPr="006700A0" w:rsidRDefault="0058791C">
            <w:pPr>
              <w:rPr>
                <w:sz w:val="2"/>
                <w:szCs w:val="2"/>
                <w:lang w:val="ru-RU"/>
              </w:rPr>
            </w:pPr>
          </w:p>
        </w:tc>
        <w:tc>
          <w:tcPr>
            <w:tcW w:w="1860" w:type="dxa"/>
            <w:vMerge/>
            <w:tcBorders>
              <w:top w:val="nil"/>
            </w:tcBorders>
          </w:tcPr>
          <w:p w14:paraId="0A6409FA" w14:textId="77777777" w:rsidR="0058791C" w:rsidRPr="006700A0" w:rsidRDefault="0058791C">
            <w:pPr>
              <w:rPr>
                <w:sz w:val="2"/>
                <w:szCs w:val="2"/>
                <w:lang w:val="ru-RU"/>
              </w:rPr>
            </w:pPr>
          </w:p>
        </w:tc>
        <w:tc>
          <w:tcPr>
            <w:tcW w:w="2985" w:type="dxa"/>
            <w:vMerge/>
            <w:tcBorders>
              <w:top w:val="nil"/>
            </w:tcBorders>
          </w:tcPr>
          <w:p w14:paraId="3ADF62DC" w14:textId="77777777" w:rsidR="0058791C" w:rsidRPr="006700A0" w:rsidRDefault="0058791C">
            <w:pPr>
              <w:rPr>
                <w:sz w:val="2"/>
                <w:szCs w:val="2"/>
                <w:lang w:val="ru-RU"/>
              </w:rPr>
            </w:pPr>
          </w:p>
        </w:tc>
        <w:tc>
          <w:tcPr>
            <w:tcW w:w="1710" w:type="dxa"/>
            <w:vMerge/>
            <w:tcBorders>
              <w:top w:val="nil"/>
            </w:tcBorders>
          </w:tcPr>
          <w:p w14:paraId="26E05DC0" w14:textId="77777777" w:rsidR="0058791C" w:rsidRPr="006700A0" w:rsidRDefault="0058791C">
            <w:pPr>
              <w:rPr>
                <w:sz w:val="2"/>
                <w:szCs w:val="2"/>
                <w:lang w:val="ru-RU"/>
              </w:rPr>
            </w:pPr>
          </w:p>
        </w:tc>
        <w:tc>
          <w:tcPr>
            <w:tcW w:w="3525" w:type="dxa"/>
          </w:tcPr>
          <w:p w14:paraId="087961B3" w14:textId="77777777" w:rsidR="0058791C" w:rsidRPr="006700A0" w:rsidRDefault="00BA7600">
            <w:pPr>
              <w:pStyle w:val="TableParagraph"/>
              <w:spacing w:line="214" w:lineRule="exact"/>
              <w:ind w:left="52"/>
              <w:rPr>
                <w:sz w:val="20"/>
                <w:lang w:val="ru-RU"/>
              </w:rPr>
            </w:pPr>
            <w:r w:rsidRPr="006700A0">
              <w:rPr>
                <w:sz w:val="20"/>
                <w:lang w:val="ru-RU"/>
              </w:rPr>
              <w:t>брахитерапия</w:t>
            </w:r>
            <w:r w:rsidRPr="006700A0">
              <w:rPr>
                <w:spacing w:val="-8"/>
                <w:sz w:val="20"/>
                <w:lang w:val="ru-RU"/>
              </w:rPr>
              <w:t xml:space="preserve"> </w:t>
            </w:r>
            <w:r w:rsidRPr="006700A0">
              <w:rPr>
                <w:sz w:val="20"/>
                <w:lang w:val="ru-RU"/>
              </w:rPr>
              <w:t>при</w:t>
            </w:r>
            <w:r w:rsidRPr="006700A0">
              <w:rPr>
                <w:spacing w:val="-7"/>
                <w:sz w:val="20"/>
                <w:lang w:val="ru-RU"/>
              </w:rPr>
              <w:t xml:space="preserve"> </w:t>
            </w:r>
            <w:r w:rsidRPr="006700A0">
              <w:rPr>
                <w:spacing w:val="-2"/>
                <w:sz w:val="20"/>
                <w:lang w:val="ru-RU"/>
              </w:rPr>
              <w:t>новообразованиях</w:t>
            </w:r>
          </w:p>
          <w:p w14:paraId="33A5C66D" w14:textId="77777777" w:rsidR="0058791C" w:rsidRPr="006700A0" w:rsidRDefault="00BA7600">
            <w:pPr>
              <w:pStyle w:val="TableParagraph"/>
              <w:ind w:left="52"/>
              <w:rPr>
                <w:sz w:val="20"/>
                <w:lang w:val="ru-RU"/>
              </w:rPr>
            </w:pPr>
            <w:r w:rsidRPr="006700A0">
              <w:rPr>
                <w:sz w:val="20"/>
                <w:lang w:val="ru-RU"/>
              </w:rPr>
              <w:t>придаточного</w:t>
            </w:r>
            <w:r w:rsidRPr="006700A0">
              <w:rPr>
                <w:spacing w:val="-10"/>
                <w:sz w:val="20"/>
                <w:lang w:val="ru-RU"/>
              </w:rPr>
              <w:t xml:space="preserve"> </w:t>
            </w:r>
            <w:r w:rsidRPr="006700A0">
              <w:rPr>
                <w:sz w:val="20"/>
                <w:lang w:val="ru-RU"/>
              </w:rPr>
              <w:t>аппарата</w:t>
            </w:r>
            <w:r w:rsidRPr="006700A0">
              <w:rPr>
                <w:spacing w:val="-10"/>
                <w:sz w:val="20"/>
                <w:lang w:val="ru-RU"/>
              </w:rPr>
              <w:t xml:space="preserve"> </w:t>
            </w:r>
            <w:r w:rsidRPr="006700A0">
              <w:rPr>
                <w:spacing w:val="-2"/>
                <w:sz w:val="20"/>
                <w:lang w:val="ru-RU"/>
              </w:rPr>
              <w:t>глаза</w:t>
            </w:r>
          </w:p>
        </w:tc>
        <w:tc>
          <w:tcPr>
            <w:tcW w:w="1815" w:type="dxa"/>
            <w:vMerge/>
            <w:tcBorders>
              <w:top w:val="nil"/>
            </w:tcBorders>
          </w:tcPr>
          <w:p w14:paraId="79BA187D" w14:textId="77777777" w:rsidR="0058791C" w:rsidRPr="006700A0" w:rsidRDefault="0058791C">
            <w:pPr>
              <w:rPr>
                <w:sz w:val="2"/>
                <w:szCs w:val="2"/>
                <w:lang w:val="ru-RU"/>
              </w:rPr>
            </w:pPr>
          </w:p>
        </w:tc>
      </w:tr>
      <w:tr w:rsidR="0058791C" w:rsidRPr="00B572D9" w14:paraId="2E3D684B" w14:textId="77777777">
        <w:trPr>
          <w:trHeight w:val="660"/>
        </w:trPr>
        <w:tc>
          <w:tcPr>
            <w:tcW w:w="975" w:type="dxa"/>
            <w:vMerge/>
            <w:tcBorders>
              <w:top w:val="nil"/>
            </w:tcBorders>
          </w:tcPr>
          <w:p w14:paraId="091A0D08" w14:textId="77777777" w:rsidR="0058791C" w:rsidRPr="006700A0" w:rsidRDefault="0058791C">
            <w:pPr>
              <w:rPr>
                <w:sz w:val="2"/>
                <w:szCs w:val="2"/>
                <w:lang w:val="ru-RU"/>
              </w:rPr>
            </w:pPr>
          </w:p>
        </w:tc>
        <w:tc>
          <w:tcPr>
            <w:tcW w:w="2835" w:type="dxa"/>
            <w:vMerge/>
            <w:tcBorders>
              <w:top w:val="nil"/>
            </w:tcBorders>
          </w:tcPr>
          <w:p w14:paraId="4772A17B" w14:textId="77777777" w:rsidR="0058791C" w:rsidRPr="006700A0" w:rsidRDefault="0058791C">
            <w:pPr>
              <w:rPr>
                <w:sz w:val="2"/>
                <w:szCs w:val="2"/>
                <w:lang w:val="ru-RU"/>
              </w:rPr>
            </w:pPr>
          </w:p>
        </w:tc>
        <w:tc>
          <w:tcPr>
            <w:tcW w:w="1860" w:type="dxa"/>
            <w:vMerge/>
            <w:tcBorders>
              <w:top w:val="nil"/>
            </w:tcBorders>
          </w:tcPr>
          <w:p w14:paraId="13A9C0A8" w14:textId="77777777" w:rsidR="0058791C" w:rsidRPr="006700A0" w:rsidRDefault="0058791C">
            <w:pPr>
              <w:rPr>
                <w:sz w:val="2"/>
                <w:szCs w:val="2"/>
                <w:lang w:val="ru-RU"/>
              </w:rPr>
            </w:pPr>
          </w:p>
        </w:tc>
        <w:tc>
          <w:tcPr>
            <w:tcW w:w="2985" w:type="dxa"/>
            <w:vMerge/>
            <w:tcBorders>
              <w:top w:val="nil"/>
            </w:tcBorders>
          </w:tcPr>
          <w:p w14:paraId="72509FC1" w14:textId="77777777" w:rsidR="0058791C" w:rsidRPr="006700A0" w:rsidRDefault="0058791C">
            <w:pPr>
              <w:rPr>
                <w:sz w:val="2"/>
                <w:szCs w:val="2"/>
                <w:lang w:val="ru-RU"/>
              </w:rPr>
            </w:pPr>
          </w:p>
        </w:tc>
        <w:tc>
          <w:tcPr>
            <w:tcW w:w="1710" w:type="dxa"/>
            <w:vMerge/>
            <w:tcBorders>
              <w:top w:val="nil"/>
            </w:tcBorders>
          </w:tcPr>
          <w:p w14:paraId="1A0DAE32" w14:textId="77777777" w:rsidR="0058791C" w:rsidRPr="006700A0" w:rsidRDefault="0058791C">
            <w:pPr>
              <w:rPr>
                <w:sz w:val="2"/>
                <w:szCs w:val="2"/>
                <w:lang w:val="ru-RU"/>
              </w:rPr>
            </w:pPr>
          </w:p>
        </w:tc>
        <w:tc>
          <w:tcPr>
            <w:tcW w:w="3525" w:type="dxa"/>
          </w:tcPr>
          <w:p w14:paraId="19E06A0A" w14:textId="77777777" w:rsidR="0058791C" w:rsidRPr="006700A0" w:rsidRDefault="00BA7600">
            <w:pPr>
              <w:pStyle w:val="TableParagraph"/>
              <w:spacing w:line="214" w:lineRule="exact"/>
              <w:ind w:left="52"/>
              <w:rPr>
                <w:sz w:val="20"/>
                <w:lang w:val="ru-RU"/>
              </w:rPr>
            </w:pPr>
            <w:r w:rsidRPr="006700A0">
              <w:rPr>
                <w:sz w:val="20"/>
                <w:lang w:val="ru-RU"/>
              </w:rPr>
              <w:t>рентгенотерапия</w:t>
            </w:r>
            <w:r w:rsidRPr="006700A0">
              <w:rPr>
                <w:spacing w:val="-2"/>
                <w:sz w:val="20"/>
                <w:lang w:val="ru-RU"/>
              </w:rPr>
              <w:t xml:space="preserve"> </w:t>
            </w:r>
            <w:r w:rsidRPr="006700A0">
              <w:rPr>
                <w:sz w:val="20"/>
                <w:lang w:val="ru-RU"/>
              </w:rPr>
              <w:t>при</w:t>
            </w:r>
            <w:r w:rsidRPr="006700A0">
              <w:rPr>
                <w:spacing w:val="-1"/>
                <w:sz w:val="20"/>
                <w:lang w:val="ru-RU"/>
              </w:rPr>
              <w:t xml:space="preserve"> </w:t>
            </w:r>
            <w:r w:rsidRPr="006700A0">
              <w:rPr>
                <w:spacing w:val="-2"/>
                <w:sz w:val="20"/>
                <w:lang w:val="ru-RU"/>
              </w:rPr>
              <w:t>злокачественных</w:t>
            </w:r>
          </w:p>
          <w:p w14:paraId="5150CC1C" w14:textId="77777777" w:rsidR="0058791C" w:rsidRPr="006700A0" w:rsidRDefault="00BA7600">
            <w:pPr>
              <w:pStyle w:val="TableParagraph"/>
              <w:ind w:left="52"/>
              <w:rPr>
                <w:sz w:val="20"/>
                <w:lang w:val="ru-RU"/>
              </w:rPr>
            </w:pPr>
            <w:r w:rsidRPr="006700A0">
              <w:rPr>
                <w:spacing w:val="-2"/>
                <w:sz w:val="20"/>
                <w:lang w:val="ru-RU"/>
              </w:rPr>
              <w:t>новообразованиях</w:t>
            </w:r>
            <w:r w:rsidRPr="006700A0">
              <w:rPr>
                <w:spacing w:val="16"/>
                <w:sz w:val="20"/>
                <w:lang w:val="ru-RU"/>
              </w:rPr>
              <w:t xml:space="preserve"> </w:t>
            </w:r>
            <w:r w:rsidRPr="006700A0">
              <w:rPr>
                <w:spacing w:val="-5"/>
                <w:sz w:val="20"/>
                <w:lang w:val="ru-RU"/>
              </w:rPr>
              <w:t>век</w:t>
            </w:r>
          </w:p>
        </w:tc>
        <w:tc>
          <w:tcPr>
            <w:tcW w:w="1815" w:type="dxa"/>
            <w:vMerge/>
            <w:tcBorders>
              <w:top w:val="nil"/>
            </w:tcBorders>
          </w:tcPr>
          <w:p w14:paraId="23B33D25" w14:textId="77777777" w:rsidR="0058791C" w:rsidRPr="006700A0" w:rsidRDefault="0058791C">
            <w:pPr>
              <w:rPr>
                <w:sz w:val="2"/>
                <w:szCs w:val="2"/>
                <w:lang w:val="ru-RU"/>
              </w:rPr>
            </w:pPr>
          </w:p>
        </w:tc>
      </w:tr>
      <w:tr w:rsidR="0058791C" w14:paraId="64EF26E6" w14:textId="77777777">
        <w:trPr>
          <w:trHeight w:val="2760"/>
        </w:trPr>
        <w:tc>
          <w:tcPr>
            <w:tcW w:w="975" w:type="dxa"/>
          </w:tcPr>
          <w:p w14:paraId="04D6D366" w14:textId="77777777" w:rsidR="0058791C" w:rsidRDefault="00BA7600">
            <w:pPr>
              <w:pStyle w:val="TableParagraph"/>
              <w:spacing w:line="214" w:lineRule="exact"/>
              <w:ind w:left="10" w:right="34"/>
              <w:jc w:val="center"/>
              <w:rPr>
                <w:sz w:val="20"/>
              </w:rPr>
            </w:pPr>
            <w:r>
              <w:rPr>
                <w:spacing w:val="-5"/>
                <w:sz w:val="20"/>
              </w:rPr>
              <w:t>44</w:t>
            </w:r>
          </w:p>
        </w:tc>
        <w:tc>
          <w:tcPr>
            <w:tcW w:w="2835" w:type="dxa"/>
          </w:tcPr>
          <w:p w14:paraId="4078B4D7" w14:textId="77777777" w:rsidR="0058791C" w:rsidRPr="006700A0" w:rsidRDefault="00BA7600">
            <w:pPr>
              <w:pStyle w:val="TableParagraph"/>
              <w:spacing w:line="214" w:lineRule="exact"/>
              <w:ind w:left="52"/>
              <w:rPr>
                <w:sz w:val="20"/>
                <w:lang w:val="ru-RU"/>
              </w:rPr>
            </w:pPr>
            <w:r w:rsidRPr="006700A0">
              <w:rPr>
                <w:sz w:val="20"/>
                <w:lang w:val="ru-RU"/>
              </w:rPr>
              <w:t>Хирургическое</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(или)</w:t>
            </w:r>
            <w:r w:rsidRPr="006700A0">
              <w:rPr>
                <w:spacing w:val="-4"/>
                <w:sz w:val="20"/>
                <w:lang w:val="ru-RU"/>
              </w:rPr>
              <w:t xml:space="preserve"> </w:t>
            </w:r>
            <w:r w:rsidRPr="006700A0">
              <w:rPr>
                <w:spacing w:val="-2"/>
                <w:sz w:val="20"/>
                <w:lang w:val="ru-RU"/>
              </w:rPr>
              <w:t>лучевое</w:t>
            </w:r>
          </w:p>
          <w:p w14:paraId="71BE6C33" w14:textId="77777777" w:rsidR="0058791C" w:rsidRPr="006700A0" w:rsidRDefault="00BA7600">
            <w:pPr>
              <w:pStyle w:val="TableParagraph"/>
              <w:ind w:left="52" w:right="122"/>
              <w:rPr>
                <w:sz w:val="20"/>
                <w:lang w:val="ru-RU"/>
              </w:rPr>
            </w:pPr>
            <w:r w:rsidRPr="006700A0">
              <w:rPr>
                <w:sz w:val="20"/>
                <w:lang w:val="ru-RU"/>
              </w:rPr>
              <w:t xml:space="preserve">лечение новообразований глаза, его придаточного аппарата и орбиты, </w:t>
            </w:r>
            <w:r w:rsidRPr="006700A0">
              <w:rPr>
                <w:spacing w:val="-2"/>
                <w:sz w:val="20"/>
                <w:lang w:val="ru-RU"/>
              </w:rPr>
              <w:t xml:space="preserve">внутриорбитальных </w:t>
            </w:r>
            <w:r w:rsidRPr="006700A0">
              <w:rPr>
                <w:sz w:val="20"/>
                <w:lang w:val="ru-RU"/>
              </w:rPr>
              <w:t>доброкачественных</w:t>
            </w:r>
            <w:r w:rsidRPr="006700A0">
              <w:rPr>
                <w:spacing w:val="-2"/>
                <w:sz w:val="20"/>
                <w:lang w:val="ru-RU"/>
              </w:rPr>
              <w:t xml:space="preserve"> </w:t>
            </w:r>
            <w:r w:rsidRPr="006700A0">
              <w:rPr>
                <w:sz w:val="20"/>
                <w:lang w:val="ru-RU"/>
              </w:rPr>
              <w:t>опухолей, врожденных</w:t>
            </w:r>
            <w:r w:rsidRPr="006700A0">
              <w:rPr>
                <w:spacing w:val="-13"/>
                <w:sz w:val="20"/>
                <w:lang w:val="ru-RU"/>
              </w:rPr>
              <w:t xml:space="preserve"> </w:t>
            </w:r>
            <w:r w:rsidRPr="006700A0">
              <w:rPr>
                <w:sz w:val="20"/>
                <w:lang w:val="ru-RU"/>
              </w:rPr>
              <w:t>пороков</w:t>
            </w:r>
            <w:r w:rsidRPr="006700A0">
              <w:rPr>
                <w:spacing w:val="-12"/>
                <w:sz w:val="20"/>
                <w:lang w:val="ru-RU"/>
              </w:rPr>
              <w:t xml:space="preserve"> </w:t>
            </w:r>
            <w:r w:rsidRPr="006700A0">
              <w:rPr>
                <w:sz w:val="20"/>
                <w:lang w:val="ru-RU"/>
              </w:rPr>
              <w:t>развития орбиты, реконструктивно- пластическая</w:t>
            </w:r>
            <w:r w:rsidRPr="006700A0">
              <w:rPr>
                <w:spacing w:val="-3"/>
                <w:sz w:val="20"/>
                <w:lang w:val="ru-RU"/>
              </w:rPr>
              <w:t xml:space="preserve"> </w:t>
            </w:r>
            <w:r w:rsidRPr="006700A0">
              <w:rPr>
                <w:sz w:val="20"/>
                <w:lang w:val="ru-RU"/>
              </w:rPr>
              <w:t>хирургия</w:t>
            </w:r>
            <w:r w:rsidRPr="006700A0">
              <w:rPr>
                <w:spacing w:val="-2"/>
                <w:sz w:val="20"/>
                <w:lang w:val="ru-RU"/>
              </w:rPr>
              <w:t xml:space="preserve"> </w:t>
            </w:r>
            <w:r w:rsidRPr="006700A0">
              <w:rPr>
                <w:sz w:val="20"/>
                <w:lang w:val="ru-RU"/>
              </w:rPr>
              <w:t>при</w:t>
            </w:r>
            <w:r w:rsidRPr="006700A0">
              <w:rPr>
                <w:spacing w:val="-3"/>
                <w:sz w:val="20"/>
                <w:lang w:val="ru-RU"/>
              </w:rPr>
              <w:t xml:space="preserve"> </w:t>
            </w:r>
            <w:r w:rsidRPr="006700A0">
              <w:rPr>
                <w:sz w:val="20"/>
                <w:lang w:val="ru-RU"/>
              </w:rPr>
              <w:t xml:space="preserve">их </w:t>
            </w:r>
            <w:r w:rsidRPr="006700A0">
              <w:rPr>
                <w:spacing w:val="-2"/>
                <w:sz w:val="20"/>
                <w:lang w:val="ru-RU"/>
              </w:rPr>
              <w:t>последствиях</w:t>
            </w:r>
          </w:p>
        </w:tc>
        <w:tc>
          <w:tcPr>
            <w:tcW w:w="1860" w:type="dxa"/>
          </w:tcPr>
          <w:p w14:paraId="3149E766" w14:textId="77777777" w:rsidR="0058791C" w:rsidRDefault="00BA7600">
            <w:pPr>
              <w:pStyle w:val="TableParagraph"/>
              <w:spacing w:line="214" w:lineRule="exact"/>
              <w:ind w:left="52"/>
              <w:rPr>
                <w:sz w:val="20"/>
              </w:rPr>
            </w:pPr>
            <w:r>
              <w:rPr>
                <w:sz w:val="20"/>
              </w:rPr>
              <w:t>C43.1,</w:t>
            </w:r>
            <w:r>
              <w:rPr>
                <w:spacing w:val="-6"/>
                <w:sz w:val="20"/>
              </w:rPr>
              <w:t xml:space="preserve"> </w:t>
            </w:r>
            <w:r>
              <w:rPr>
                <w:spacing w:val="-2"/>
                <w:sz w:val="20"/>
              </w:rPr>
              <w:t>C44.1,</w:t>
            </w:r>
          </w:p>
          <w:p w14:paraId="7B3F0C18" w14:textId="77777777" w:rsidR="0058791C" w:rsidRDefault="00BA7600">
            <w:pPr>
              <w:pStyle w:val="TableParagraph"/>
              <w:ind w:left="52" w:right="41"/>
              <w:rPr>
                <w:sz w:val="20"/>
              </w:rPr>
            </w:pPr>
            <w:r>
              <w:rPr>
                <w:sz w:val="20"/>
              </w:rPr>
              <w:t>C69.0 - C69.9,</w:t>
            </w:r>
            <w:r>
              <w:rPr>
                <w:spacing w:val="40"/>
                <w:sz w:val="20"/>
              </w:rPr>
              <w:t xml:space="preserve"> </w:t>
            </w:r>
            <w:r>
              <w:rPr>
                <w:sz w:val="20"/>
              </w:rPr>
              <w:t>C72.3,</w:t>
            </w:r>
            <w:r>
              <w:rPr>
                <w:spacing w:val="-6"/>
                <w:sz w:val="20"/>
              </w:rPr>
              <w:t xml:space="preserve"> </w:t>
            </w:r>
            <w:r>
              <w:rPr>
                <w:sz w:val="20"/>
              </w:rPr>
              <w:t>D31.5,</w:t>
            </w:r>
            <w:r>
              <w:rPr>
                <w:spacing w:val="-6"/>
                <w:sz w:val="20"/>
              </w:rPr>
              <w:t xml:space="preserve"> </w:t>
            </w:r>
            <w:r>
              <w:rPr>
                <w:sz w:val="20"/>
              </w:rPr>
              <w:t>D31.6, Q10.7,</w:t>
            </w:r>
            <w:r>
              <w:rPr>
                <w:spacing w:val="-4"/>
                <w:sz w:val="20"/>
              </w:rPr>
              <w:t xml:space="preserve"> </w:t>
            </w:r>
            <w:r>
              <w:rPr>
                <w:sz w:val="20"/>
              </w:rPr>
              <w:t>Q11.0</w:t>
            </w:r>
            <w:r>
              <w:rPr>
                <w:spacing w:val="-4"/>
                <w:sz w:val="20"/>
              </w:rPr>
              <w:t xml:space="preserve"> </w:t>
            </w:r>
            <w:r>
              <w:rPr>
                <w:sz w:val="20"/>
              </w:rPr>
              <w:t>-</w:t>
            </w:r>
            <w:r>
              <w:rPr>
                <w:spacing w:val="-3"/>
                <w:sz w:val="20"/>
              </w:rPr>
              <w:t xml:space="preserve"> </w:t>
            </w:r>
            <w:r>
              <w:rPr>
                <w:spacing w:val="-2"/>
                <w:sz w:val="20"/>
              </w:rPr>
              <w:t>Q11.2</w:t>
            </w:r>
          </w:p>
        </w:tc>
        <w:tc>
          <w:tcPr>
            <w:tcW w:w="2985" w:type="dxa"/>
          </w:tcPr>
          <w:p w14:paraId="3CBFDEF8" w14:textId="77777777" w:rsidR="0058791C" w:rsidRPr="006700A0" w:rsidRDefault="00BA7600">
            <w:pPr>
              <w:pStyle w:val="TableParagraph"/>
              <w:spacing w:line="214" w:lineRule="exact"/>
              <w:ind w:left="52"/>
              <w:rPr>
                <w:sz w:val="20"/>
                <w:lang w:val="ru-RU"/>
              </w:rPr>
            </w:pPr>
            <w:r w:rsidRPr="006700A0">
              <w:rPr>
                <w:spacing w:val="-2"/>
                <w:sz w:val="20"/>
                <w:lang w:val="ru-RU"/>
              </w:rPr>
              <w:t>злокачественные</w:t>
            </w:r>
          </w:p>
          <w:p w14:paraId="27D99973" w14:textId="77777777" w:rsidR="0058791C" w:rsidRPr="006700A0" w:rsidRDefault="00BA7600">
            <w:pPr>
              <w:pStyle w:val="TableParagraph"/>
              <w:ind w:left="52" w:right="38"/>
              <w:rPr>
                <w:sz w:val="20"/>
                <w:lang w:val="ru-RU"/>
              </w:rPr>
            </w:pPr>
            <w:r w:rsidRPr="006700A0">
              <w:rPr>
                <w:sz w:val="20"/>
                <w:lang w:val="ru-RU"/>
              </w:rPr>
              <w:t>новообразования глаза, его придаточного</w:t>
            </w:r>
            <w:r w:rsidRPr="006700A0">
              <w:rPr>
                <w:spacing w:val="-13"/>
                <w:sz w:val="20"/>
                <w:lang w:val="ru-RU"/>
              </w:rPr>
              <w:t xml:space="preserve"> </w:t>
            </w:r>
            <w:r w:rsidRPr="006700A0">
              <w:rPr>
                <w:sz w:val="20"/>
                <w:lang w:val="ru-RU"/>
              </w:rPr>
              <w:t>аппарата,</w:t>
            </w:r>
            <w:r w:rsidRPr="006700A0">
              <w:rPr>
                <w:spacing w:val="-12"/>
                <w:sz w:val="20"/>
                <w:lang w:val="ru-RU"/>
              </w:rPr>
              <w:t xml:space="preserve"> </w:t>
            </w:r>
            <w:r w:rsidRPr="006700A0">
              <w:rPr>
                <w:sz w:val="20"/>
                <w:lang w:val="ru-RU"/>
              </w:rPr>
              <w:t>орбиты</w:t>
            </w:r>
            <w:r w:rsidRPr="006700A0">
              <w:rPr>
                <w:spacing w:val="-13"/>
                <w:sz w:val="20"/>
                <w:lang w:val="ru-RU"/>
              </w:rPr>
              <w:t xml:space="preserve"> </w:t>
            </w:r>
            <w:r w:rsidRPr="006700A0">
              <w:rPr>
                <w:sz w:val="20"/>
                <w:lang w:val="ru-RU"/>
              </w:rPr>
              <w:t>у взрослых</w:t>
            </w:r>
            <w:r w:rsidRPr="006700A0">
              <w:rPr>
                <w:spacing w:val="-2"/>
                <w:sz w:val="20"/>
                <w:lang w:val="ru-RU"/>
              </w:rPr>
              <w:t xml:space="preserve"> </w:t>
            </w:r>
            <w:r w:rsidRPr="006700A0">
              <w:rPr>
                <w:sz w:val="20"/>
                <w:lang w:val="ru-RU"/>
              </w:rPr>
              <w:t>и</w:t>
            </w:r>
            <w:r w:rsidRPr="006700A0">
              <w:rPr>
                <w:spacing w:val="-2"/>
                <w:sz w:val="20"/>
                <w:lang w:val="ru-RU"/>
              </w:rPr>
              <w:t xml:space="preserve"> </w:t>
            </w:r>
            <w:r w:rsidRPr="006700A0">
              <w:rPr>
                <w:sz w:val="20"/>
                <w:lang w:val="ru-RU"/>
              </w:rPr>
              <w:t>детей</w:t>
            </w:r>
            <w:r w:rsidRPr="006700A0">
              <w:rPr>
                <w:spacing w:val="-2"/>
                <w:sz w:val="20"/>
                <w:lang w:val="ru-RU"/>
              </w:rPr>
              <w:t xml:space="preserve"> </w:t>
            </w:r>
            <w:r w:rsidRPr="006700A0">
              <w:rPr>
                <w:sz w:val="20"/>
                <w:lang w:val="ru-RU"/>
              </w:rPr>
              <w:t>(стадии</w:t>
            </w:r>
            <w:r w:rsidRPr="006700A0">
              <w:rPr>
                <w:spacing w:val="-2"/>
                <w:sz w:val="20"/>
                <w:lang w:val="ru-RU"/>
              </w:rPr>
              <w:t xml:space="preserve"> </w:t>
            </w:r>
            <w:r>
              <w:rPr>
                <w:sz w:val="20"/>
              </w:rPr>
              <w:t>T</w:t>
            </w:r>
            <w:r w:rsidRPr="006700A0">
              <w:rPr>
                <w:sz w:val="20"/>
                <w:lang w:val="ru-RU"/>
              </w:rPr>
              <w:t>1</w:t>
            </w:r>
            <w:r w:rsidRPr="006700A0">
              <w:rPr>
                <w:spacing w:val="-2"/>
                <w:sz w:val="20"/>
                <w:lang w:val="ru-RU"/>
              </w:rPr>
              <w:t xml:space="preserve"> </w:t>
            </w:r>
            <w:r w:rsidRPr="006700A0">
              <w:rPr>
                <w:sz w:val="20"/>
                <w:lang w:val="ru-RU"/>
              </w:rPr>
              <w:t>-</w:t>
            </w:r>
            <w:r w:rsidRPr="006700A0">
              <w:rPr>
                <w:spacing w:val="-1"/>
                <w:sz w:val="20"/>
                <w:lang w:val="ru-RU"/>
              </w:rPr>
              <w:t xml:space="preserve"> </w:t>
            </w:r>
            <w:r>
              <w:rPr>
                <w:sz w:val="20"/>
              </w:rPr>
              <w:t>T</w:t>
            </w:r>
            <w:r w:rsidRPr="006700A0">
              <w:rPr>
                <w:sz w:val="20"/>
                <w:lang w:val="ru-RU"/>
              </w:rPr>
              <w:t xml:space="preserve">3 </w:t>
            </w:r>
            <w:r>
              <w:rPr>
                <w:sz w:val="20"/>
              </w:rPr>
              <w:t>N</w:t>
            </w:r>
            <w:r w:rsidRPr="006700A0">
              <w:rPr>
                <w:sz w:val="20"/>
                <w:lang w:val="ru-RU"/>
              </w:rPr>
              <w:t xml:space="preserve">0 </w:t>
            </w:r>
            <w:r>
              <w:rPr>
                <w:sz w:val="20"/>
              </w:rPr>
              <w:t>M</w:t>
            </w:r>
            <w:r w:rsidRPr="006700A0">
              <w:rPr>
                <w:sz w:val="20"/>
                <w:lang w:val="ru-RU"/>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w:t>
            </w:r>
          </w:p>
        </w:tc>
        <w:tc>
          <w:tcPr>
            <w:tcW w:w="1710" w:type="dxa"/>
          </w:tcPr>
          <w:p w14:paraId="61E0A3F2" w14:textId="77777777" w:rsidR="0058791C" w:rsidRPr="006700A0" w:rsidRDefault="00BA7600">
            <w:pPr>
              <w:pStyle w:val="TableParagraph"/>
              <w:spacing w:line="214" w:lineRule="exact"/>
              <w:ind w:left="52"/>
              <w:rPr>
                <w:sz w:val="20"/>
                <w:lang w:val="ru-RU"/>
              </w:rPr>
            </w:pPr>
            <w:r w:rsidRPr="006700A0">
              <w:rPr>
                <w:spacing w:val="-2"/>
                <w:sz w:val="20"/>
                <w:lang w:val="ru-RU"/>
              </w:rPr>
              <w:t>хирургическое</w:t>
            </w:r>
          </w:p>
          <w:p w14:paraId="01FE6C96" w14:textId="77777777" w:rsidR="0058791C" w:rsidRPr="006700A0" w:rsidRDefault="00BA7600">
            <w:pPr>
              <w:pStyle w:val="TableParagraph"/>
              <w:ind w:left="52"/>
              <w:rPr>
                <w:sz w:val="20"/>
                <w:lang w:val="ru-RU"/>
              </w:rPr>
            </w:pPr>
            <w:r w:rsidRPr="006700A0">
              <w:rPr>
                <w:sz w:val="20"/>
                <w:lang w:val="ru-RU"/>
              </w:rPr>
              <w:t>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 xml:space="preserve">лучевое </w:t>
            </w:r>
            <w:r w:rsidRPr="006700A0">
              <w:rPr>
                <w:spacing w:val="-2"/>
                <w:sz w:val="20"/>
                <w:lang w:val="ru-RU"/>
              </w:rPr>
              <w:t>лечение</w:t>
            </w:r>
          </w:p>
        </w:tc>
        <w:tc>
          <w:tcPr>
            <w:tcW w:w="3525" w:type="dxa"/>
          </w:tcPr>
          <w:p w14:paraId="189858AA" w14:textId="77777777" w:rsidR="0058791C" w:rsidRPr="006700A0" w:rsidRDefault="00BA7600">
            <w:pPr>
              <w:pStyle w:val="TableParagraph"/>
              <w:spacing w:line="214" w:lineRule="exact"/>
              <w:ind w:left="52"/>
              <w:rPr>
                <w:sz w:val="20"/>
                <w:lang w:val="ru-RU"/>
              </w:rPr>
            </w:pPr>
            <w:r w:rsidRPr="006700A0">
              <w:rPr>
                <w:sz w:val="20"/>
                <w:lang w:val="ru-RU"/>
              </w:rPr>
              <w:t>брахитерапия,</w:t>
            </w:r>
            <w:r w:rsidRPr="006700A0">
              <w:rPr>
                <w:spacing w:val="-5"/>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том</w:t>
            </w:r>
            <w:r w:rsidRPr="006700A0">
              <w:rPr>
                <w:spacing w:val="-5"/>
                <w:sz w:val="20"/>
                <w:lang w:val="ru-RU"/>
              </w:rPr>
              <w:t xml:space="preserve"> </w:t>
            </w:r>
            <w:r w:rsidRPr="006700A0">
              <w:rPr>
                <w:sz w:val="20"/>
                <w:lang w:val="ru-RU"/>
              </w:rPr>
              <w:t>числе</w:t>
            </w:r>
            <w:r w:rsidRPr="006700A0">
              <w:rPr>
                <w:spacing w:val="-4"/>
                <w:sz w:val="20"/>
                <w:lang w:val="ru-RU"/>
              </w:rPr>
              <w:t xml:space="preserve"> </w:t>
            </w:r>
            <w:r w:rsidRPr="006700A0">
              <w:rPr>
                <w:spacing w:val="-10"/>
                <w:sz w:val="20"/>
                <w:lang w:val="ru-RU"/>
              </w:rPr>
              <w:t>с</w:t>
            </w:r>
          </w:p>
          <w:p w14:paraId="278E1EA5" w14:textId="77777777" w:rsidR="0058791C" w:rsidRPr="006700A0" w:rsidRDefault="00BA7600">
            <w:pPr>
              <w:pStyle w:val="TableParagraph"/>
              <w:ind w:left="52" w:right="534"/>
              <w:rPr>
                <w:sz w:val="20"/>
                <w:lang w:val="ru-RU"/>
              </w:rPr>
            </w:pPr>
            <w:r w:rsidRPr="006700A0">
              <w:rPr>
                <w:sz w:val="20"/>
                <w:lang w:val="ru-RU"/>
              </w:rPr>
              <w:t>одномоментной</w:t>
            </w:r>
            <w:r w:rsidRPr="006700A0">
              <w:rPr>
                <w:spacing w:val="-13"/>
                <w:sz w:val="20"/>
                <w:lang w:val="ru-RU"/>
              </w:rPr>
              <w:t xml:space="preserve"> </w:t>
            </w:r>
            <w:r w:rsidRPr="006700A0">
              <w:rPr>
                <w:sz w:val="20"/>
                <w:lang w:val="ru-RU"/>
              </w:rPr>
              <w:t>склеропластикой, при новообразованиях глаза</w:t>
            </w:r>
          </w:p>
        </w:tc>
        <w:tc>
          <w:tcPr>
            <w:tcW w:w="1815" w:type="dxa"/>
          </w:tcPr>
          <w:p w14:paraId="123A62DB" w14:textId="77777777" w:rsidR="0058791C" w:rsidRDefault="00BA7600">
            <w:pPr>
              <w:pStyle w:val="TableParagraph"/>
              <w:spacing w:line="214" w:lineRule="exact"/>
              <w:ind w:left="140" w:right="164"/>
              <w:jc w:val="center"/>
              <w:rPr>
                <w:sz w:val="20"/>
              </w:rPr>
            </w:pPr>
            <w:r>
              <w:rPr>
                <w:sz w:val="20"/>
              </w:rPr>
              <w:t xml:space="preserve">184 </w:t>
            </w:r>
            <w:r>
              <w:rPr>
                <w:spacing w:val="-5"/>
                <w:sz w:val="20"/>
              </w:rPr>
              <w:t>067</w:t>
            </w:r>
          </w:p>
        </w:tc>
      </w:tr>
    </w:tbl>
    <w:p w14:paraId="45B4405D" w14:textId="77777777" w:rsidR="0058791C" w:rsidRDefault="0058791C">
      <w:pPr>
        <w:spacing w:line="214" w:lineRule="exact"/>
        <w:jc w:val="center"/>
        <w:rPr>
          <w:sz w:val="20"/>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02485C6" w14:textId="77777777">
        <w:trPr>
          <w:trHeight w:val="270"/>
        </w:trPr>
        <w:tc>
          <w:tcPr>
            <w:tcW w:w="975" w:type="dxa"/>
          </w:tcPr>
          <w:p w14:paraId="2F15FE7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9CFC410" w14:textId="77777777" w:rsidR="0058791C" w:rsidRDefault="00BA7600">
            <w:pPr>
              <w:pStyle w:val="TableParagraph"/>
              <w:spacing w:before="14"/>
              <w:ind w:right="4"/>
              <w:jc w:val="center"/>
              <w:rPr>
                <w:b/>
                <w:sz w:val="20"/>
              </w:rPr>
            </w:pPr>
            <w:r>
              <w:rPr>
                <w:b/>
                <w:sz w:val="20"/>
              </w:rPr>
              <w:t>2</w:t>
            </w:r>
          </w:p>
        </w:tc>
        <w:tc>
          <w:tcPr>
            <w:tcW w:w="1860" w:type="dxa"/>
          </w:tcPr>
          <w:p w14:paraId="32A199CB" w14:textId="77777777" w:rsidR="0058791C" w:rsidRDefault="00BA7600">
            <w:pPr>
              <w:pStyle w:val="TableParagraph"/>
              <w:spacing w:before="14"/>
              <w:ind w:right="19"/>
              <w:jc w:val="center"/>
              <w:rPr>
                <w:b/>
                <w:sz w:val="20"/>
              </w:rPr>
            </w:pPr>
            <w:r>
              <w:rPr>
                <w:b/>
                <w:sz w:val="20"/>
              </w:rPr>
              <w:t>3</w:t>
            </w:r>
          </w:p>
        </w:tc>
        <w:tc>
          <w:tcPr>
            <w:tcW w:w="2985" w:type="dxa"/>
          </w:tcPr>
          <w:p w14:paraId="7C95BD82" w14:textId="77777777" w:rsidR="0058791C" w:rsidRDefault="00BA7600">
            <w:pPr>
              <w:pStyle w:val="TableParagraph"/>
              <w:spacing w:before="14"/>
              <w:ind w:right="4"/>
              <w:jc w:val="center"/>
              <w:rPr>
                <w:b/>
                <w:sz w:val="20"/>
              </w:rPr>
            </w:pPr>
            <w:r>
              <w:rPr>
                <w:b/>
                <w:sz w:val="20"/>
              </w:rPr>
              <w:t>4</w:t>
            </w:r>
          </w:p>
        </w:tc>
        <w:tc>
          <w:tcPr>
            <w:tcW w:w="1710" w:type="dxa"/>
          </w:tcPr>
          <w:p w14:paraId="17943058" w14:textId="77777777" w:rsidR="0058791C" w:rsidRDefault="00BA7600">
            <w:pPr>
              <w:pStyle w:val="TableParagraph"/>
              <w:spacing w:before="14"/>
              <w:ind w:right="19"/>
              <w:jc w:val="center"/>
              <w:rPr>
                <w:b/>
                <w:sz w:val="20"/>
              </w:rPr>
            </w:pPr>
            <w:r>
              <w:rPr>
                <w:b/>
                <w:sz w:val="20"/>
              </w:rPr>
              <w:t>5</w:t>
            </w:r>
          </w:p>
        </w:tc>
        <w:tc>
          <w:tcPr>
            <w:tcW w:w="3525" w:type="dxa"/>
          </w:tcPr>
          <w:p w14:paraId="2B0F6D39" w14:textId="77777777" w:rsidR="0058791C" w:rsidRDefault="00BA7600">
            <w:pPr>
              <w:pStyle w:val="TableParagraph"/>
              <w:spacing w:before="14"/>
              <w:ind w:right="4"/>
              <w:jc w:val="center"/>
              <w:rPr>
                <w:b/>
                <w:sz w:val="20"/>
              </w:rPr>
            </w:pPr>
            <w:r>
              <w:rPr>
                <w:b/>
                <w:sz w:val="20"/>
              </w:rPr>
              <w:t>6</w:t>
            </w:r>
          </w:p>
        </w:tc>
        <w:tc>
          <w:tcPr>
            <w:tcW w:w="1815" w:type="dxa"/>
          </w:tcPr>
          <w:p w14:paraId="09DDE19A" w14:textId="77777777" w:rsidR="0058791C" w:rsidRDefault="00BA7600">
            <w:pPr>
              <w:pStyle w:val="TableParagraph"/>
              <w:spacing w:before="14"/>
              <w:ind w:right="4"/>
              <w:jc w:val="center"/>
              <w:rPr>
                <w:b/>
                <w:sz w:val="20"/>
              </w:rPr>
            </w:pPr>
            <w:r>
              <w:rPr>
                <w:b/>
                <w:sz w:val="20"/>
              </w:rPr>
              <w:t>7</w:t>
            </w:r>
          </w:p>
        </w:tc>
      </w:tr>
      <w:tr w:rsidR="0058791C" w14:paraId="284F3549" w14:textId="77777777">
        <w:trPr>
          <w:trHeight w:val="653"/>
        </w:trPr>
        <w:tc>
          <w:tcPr>
            <w:tcW w:w="975" w:type="dxa"/>
          </w:tcPr>
          <w:p w14:paraId="342CB294" w14:textId="77777777" w:rsidR="0058791C" w:rsidRDefault="0058791C">
            <w:pPr>
              <w:pStyle w:val="TableParagraph"/>
              <w:rPr>
                <w:sz w:val="20"/>
              </w:rPr>
            </w:pPr>
          </w:p>
        </w:tc>
        <w:tc>
          <w:tcPr>
            <w:tcW w:w="2835" w:type="dxa"/>
          </w:tcPr>
          <w:p w14:paraId="31CBB3B4" w14:textId="77777777" w:rsidR="0058791C" w:rsidRDefault="0058791C">
            <w:pPr>
              <w:pStyle w:val="TableParagraph"/>
              <w:rPr>
                <w:sz w:val="20"/>
              </w:rPr>
            </w:pPr>
          </w:p>
        </w:tc>
        <w:tc>
          <w:tcPr>
            <w:tcW w:w="1860" w:type="dxa"/>
          </w:tcPr>
          <w:p w14:paraId="6EB9D55B" w14:textId="77777777" w:rsidR="0058791C" w:rsidRDefault="0058791C">
            <w:pPr>
              <w:pStyle w:val="TableParagraph"/>
              <w:rPr>
                <w:sz w:val="20"/>
              </w:rPr>
            </w:pPr>
          </w:p>
        </w:tc>
        <w:tc>
          <w:tcPr>
            <w:tcW w:w="2985" w:type="dxa"/>
          </w:tcPr>
          <w:p w14:paraId="6A3B0382" w14:textId="77777777" w:rsidR="0058791C" w:rsidRDefault="00BA7600">
            <w:pPr>
              <w:pStyle w:val="TableParagraph"/>
              <w:spacing w:line="208" w:lineRule="exact"/>
              <w:ind w:left="52"/>
              <w:rPr>
                <w:sz w:val="20"/>
              </w:rPr>
            </w:pPr>
            <w:r>
              <w:rPr>
                <w:spacing w:val="-2"/>
                <w:sz w:val="20"/>
              </w:rPr>
              <w:t>глазодвигательных</w:t>
            </w:r>
            <w:r>
              <w:rPr>
                <w:spacing w:val="17"/>
                <w:sz w:val="20"/>
              </w:rPr>
              <w:t xml:space="preserve"> </w:t>
            </w:r>
            <w:r>
              <w:rPr>
                <w:spacing w:val="-4"/>
                <w:sz w:val="20"/>
              </w:rPr>
              <w:t>мышц,</w:t>
            </w:r>
          </w:p>
          <w:p w14:paraId="75029161" w14:textId="77777777" w:rsidR="0058791C" w:rsidRDefault="00BA7600">
            <w:pPr>
              <w:pStyle w:val="TableParagraph"/>
              <w:ind w:left="52"/>
              <w:rPr>
                <w:sz w:val="20"/>
              </w:rPr>
            </w:pPr>
            <w:r>
              <w:rPr>
                <w:spacing w:val="-2"/>
                <w:sz w:val="20"/>
              </w:rPr>
              <w:t>офтальмогипертензией</w:t>
            </w:r>
          </w:p>
        </w:tc>
        <w:tc>
          <w:tcPr>
            <w:tcW w:w="1710" w:type="dxa"/>
          </w:tcPr>
          <w:p w14:paraId="7E901971" w14:textId="77777777" w:rsidR="0058791C" w:rsidRDefault="0058791C">
            <w:pPr>
              <w:pStyle w:val="TableParagraph"/>
              <w:rPr>
                <w:sz w:val="20"/>
              </w:rPr>
            </w:pPr>
          </w:p>
        </w:tc>
        <w:tc>
          <w:tcPr>
            <w:tcW w:w="3525" w:type="dxa"/>
          </w:tcPr>
          <w:p w14:paraId="792CF0C5" w14:textId="77777777" w:rsidR="0058791C" w:rsidRDefault="0058791C">
            <w:pPr>
              <w:pStyle w:val="TableParagraph"/>
              <w:rPr>
                <w:sz w:val="20"/>
              </w:rPr>
            </w:pPr>
          </w:p>
        </w:tc>
        <w:tc>
          <w:tcPr>
            <w:tcW w:w="1815" w:type="dxa"/>
          </w:tcPr>
          <w:p w14:paraId="4C1DA4FC" w14:textId="77777777" w:rsidR="0058791C" w:rsidRDefault="0058791C">
            <w:pPr>
              <w:pStyle w:val="TableParagraph"/>
              <w:rPr>
                <w:sz w:val="20"/>
              </w:rPr>
            </w:pPr>
          </w:p>
        </w:tc>
      </w:tr>
      <w:tr w:rsidR="0058791C" w14:paraId="1C8F9F4F" w14:textId="77777777">
        <w:trPr>
          <w:trHeight w:val="465"/>
        </w:trPr>
        <w:tc>
          <w:tcPr>
            <w:tcW w:w="975" w:type="dxa"/>
            <w:vMerge w:val="restart"/>
            <w:tcBorders>
              <w:bottom w:val="nil"/>
            </w:tcBorders>
          </w:tcPr>
          <w:p w14:paraId="01BBEDEA" w14:textId="77777777" w:rsidR="0058791C" w:rsidRDefault="00BA7600">
            <w:pPr>
              <w:pStyle w:val="TableParagraph"/>
              <w:spacing w:line="214" w:lineRule="exact"/>
              <w:ind w:left="10" w:right="34"/>
              <w:jc w:val="center"/>
              <w:rPr>
                <w:sz w:val="20"/>
              </w:rPr>
            </w:pPr>
            <w:r>
              <w:rPr>
                <w:spacing w:val="-5"/>
                <w:sz w:val="20"/>
              </w:rPr>
              <w:t>45</w:t>
            </w:r>
          </w:p>
        </w:tc>
        <w:tc>
          <w:tcPr>
            <w:tcW w:w="2835" w:type="dxa"/>
            <w:vMerge w:val="restart"/>
          </w:tcPr>
          <w:p w14:paraId="21A2ECEC"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0267D516" w14:textId="77777777" w:rsidR="0058791C" w:rsidRPr="006700A0" w:rsidRDefault="00BA7600">
            <w:pPr>
              <w:pStyle w:val="TableParagraph"/>
              <w:ind w:left="52" w:right="155"/>
              <w:rPr>
                <w:sz w:val="20"/>
                <w:lang w:val="ru-RU"/>
              </w:rPr>
            </w:pPr>
            <w:r w:rsidRPr="006700A0">
              <w:rPr>
                <w:sz w:val="20"/>
                <w:lang w:val="ru-RU"/>
              </w:rPr>
              <w:t>и</w:t>
            </w:r>
            <w:r w:rsidRPr="006700A0">
              <w:rPr>
                <w:spacing w:val="-12"/>
                <w:sz w:val="20"/>
                <w:lang w:val="ru-RU"/>
              </w:rPr>
              <w:t xml:space="preserve"> </w:t>
            </w:r>
            <w:r w:rsidRPr="006700A0">
              <w:rPr>
                <w:sz w:val="20"/>
                <w:lang w:val="ru-RU"/>
              </w:rPr>
              <w:t>оптико-реконструктивные операции при травмах (открытых,</w:t>
            </w:r>
            <w:r w:rsidRPr="006700A0">
              <w:rPr>
                <w:spacing w:val="-13"/>
                <w:sz w:val="20"/>
                <w:lang w:val="ru-RU"/>
              </w:rPr>
              <w:t xml:space="preserve"> </w:t>
            </w:r>
            <w:r w:rsidRPr="006700A0">
              <w:rPr>
                <w:sz w:val="20"/>
                <w:lang w:val="ru-RU"/>
              </w:rPr>
              <w:t>закрытых)</w:t>
            </w:r>
            <w:r w:rsidRPr="006700A0">
              <w:rPr>
                <w:spacing w:val="-12"/>
                <w:sz w:val="20"/>
                <w:lang w:val="ru-RU"/>
              </w:rPr>
              <w:t xml:space="preserve"> </w:t>
            </w:r>
            <w:r w:rsidRPr="006700A0">
              <w:rPr>
                <w:sz w:val="20"/>
                <w:lang w:val="ru-RU"/>
              </w:rPr>
              <w:t xml:space="preserve">глаза, его придаточного аппарата, </w:t>
            </w:r>
            <w:r w:rsidRPr="006700A0">
              <w:rPr>
                <w:spacing w:val="-2"/>
                <w:sz w:val="20"/>
                <w:lang w:val="ru-RU"/>
              </w:rPr>
              <w:t>орбиты</w:t>
            </w:r>
          </w:p>
        </w:tc>
        <w:tc>
          <w:tcPr>
            <w:tcW w:w="1860" w:type="dxa"/>
            <w:vMerge w:val="restart"/>
          </w:tcPr>
          <w:p w14:paraId="64664BB6" w14:textId="77777777" w:rsidR="0058791C" w:rsidRPr="006700A0" w:rsidRDefault="00BA7600">
            <w:pPr>
              <w:pStyle w:val="TableParagraph"/>
              <w:spacing w:line="214" w:lineRule="exact"/>
              <w:ind w:left="52"/>
              <w:rPr>
                <w:sz w:val="20"/>
                <w:lang w:val="ru-RU"/>
              </w:rPr>
            </w:pPr>
            <w:r>
              <w:rPr>
                <w:sz w:val="20"/>
              </w:rPr>
              <w:t>H</w:t>
            </w:r>
            <w:r w:rsidRPr="006700A0">
              <w:rPr>
                <w:sz w:val="20"/>
                <w:lang w:val="ru-RU"/>
              </w:rPr>
              <w:t>02.0</w:t>
            </w:r>
            <w:r w:rsidRPr="006700A0">
              <w:rPr>
                <w:spacing w:val="-3"/>
                <w:sz w:val="20"/>
                <w:lang w:val="ru-RU"/>
              </w:rPr>
              <w:t xml:space="preserve"> </w:t>
            </w:r>
            <w:r w:rsidRPr="006700A0">
              <w:rPr>
                <w:sz w:val="20"/>
                <w:lang w:val="ru-RU"/>
              </w:rPr>
              <w:t>-</w:t>
            </w:r>
            <w:r w:rsidRPr="006700A0">
              <w:rPr>
                <w:spacing w:val="-2"/>
                <w:sz w:val="20"/>
                <w:lang w:val="ru-RU"/>
              </w:rPr>
              <w:t xml:space="preserve"> </w:t>
            </w:r>
            <w:r>
              <w:rPr>
                <w:spacing w:val="-2"/>
                <w:sz w:val="20"/>
              </w:rPr>
              <w:t>H</w:t>
            </w:r>
            <w:r w:rsidRPr="006700A0">
              <w:rPr>
                <w:spacing w:val="-2"/>
                <w:sz w:val="20"/>
                <w:lang w:val="ru-RU"/>
              </w:rPr>
              <w:t>02.5,</w:t>
            </w:r>
          </w:p>
          <w:p w14:paraId="43737117" w14:textId="77777777" w:rsidR="0058791C" w:rsidRPr="006700A0" w:rsidRDefault="00BA7600">
            <w:pPr>
              <w:pStyle w:val="TableParagraph"/>
              <w:ind w:left="52"/>
              <w:rPr>
                <w:sz w:val="20"/>
                <w:lang w:val="ru-RU"/>
              </w:rPr>
            </w:pPr>
            <w:r>
              <w:rPr>
                <w:sz w:val="20"/>
              </w:rPr>
              <w:t>H</w:t>
            </w:r>
            <w:r w:rsidRPr="006700A0">
              <w:rPr>
                <w:sz w:val="20"/>
                <w:lang w:val="ru-RU"/>
              </w:rPr>
              <w:t>04.0</w:t>
            </w:r>
            <w:r w:rsidRPr="006700A0">
              <w:rPr>
                <w:spacing w:val="-3"/>
                <w:sz w:val="20"/>
                <w:lang w:val="ru-RU"/>
              </w:rPr>
              <w:t xml:space="preserve"> </w:t>
            </w:r>
            <w:r w:rsidRPr="006700A0">
              <w:rPr>
                <w:sz w:val="20"/>
                <w:lang w:val="ru-RU"/>
              </w:rPr>
              <w:t>-</w:t>
            </w:r>
            <w:r w:rsidRPr="006700A0">
              <w:rPr>
                <w:spacing w:val="-2"/>
                <w:sz w:val="20"/>
                <w:lang w:val="ru-RU"/>
              </w:rPr>
              <w:t xml:space="preserve"> </w:t>
            </w:r>
            <w:r>
              <w:rPr>
                <w:spacing w:val="-2"/>
                <w:sz w:val="20"/>
              </w:rPr>
              <w:t>H</w:t>
            </w:r>
            <w:r w:rsidRPr="006700A0">
              <w:rPr>
                <w:spacing w:val="-2"/>
                <w:sz w:val="20"/>
                <w:lang w:val="ru-RU"/>
              </w:rPr>
              <w:t>04.6,</w:t>
            </w:r>
          </w:p>
          <w:p w14:paraId="3EC66662" w14:textId="77777777" w:rsidR="0058791C" w:rsidRPr="006700A0" w:rsidRDefault="00BA7600">
            <w:pPr>
              <w:pStyle w:val="TableParagraph"/>
              <w:ind w:left="52" w:right="58"/>
              <w:rPr>
                <w:sz w:val="20"/>
                <w:lang w:val="ru-RU"/>
              </w:rPr>
            </w:pPr>
            <w:r>
              <w:rPr>
                <w:sz w:val="20"/>
              </w:rPr>
              <w:t>H</w:t>
            </w:r>
            <w:r w:rsidRPr="006700A0">
              <w:rPr>
                <w:sz w:val="20"/>
                <w:lang w:val="ru-RU"/>
              </w:rPr>
              <w:t xml:space="preserve">05.0 - </w:t>
            </w:r>
            <w:r>
              <w:rPr>
                <w:sz w:val="20"/>
              </w:rPr>
              <w:t>H</w:t>
            </w:r>
            <w:r w:rsidRPr="006700A0">
              <w:rPr>
                <w:sz w:val="20"/>
                <w:lang w:val="ru-RU"/>
              </w:rPr>
              <w:t xml:space="preserve">05.5, </w:t>
            </w:r>
            <w:r>
              <w:rPr>
                <w:sz w:val="20"/>
              </w:rPr>
              <w:t>H</w:t>
            </w:r>
            <w:r w:rsidRPr="006700A0">
              <w:rPr>
                <w:sz w:val="20"/>
                <w:lang w:val="ru-RU"/>
              </w:rPr>
              <w:t>11.2,</w:t>
            </w:r>
            <w:r w:rsidRPr="006700A0">
              <w:rPr>
                <w:spacing w:val="-13"/>
                <w:sz w:val="20"/>
                <w:lang w:val="ru-RU"/>
              </w:rPr>
              <w:t xml:space="preserve"> </w:t>
            </w:r>
            <w:r>
              <w:rPr>
                <w:sz w:val="20"/>
              </w:rPr>
              <w:t>H</w:t>
            </w:r>
            <w:r w:rsidRPr="006700A0">
              <w:rPr>
                <w:sz w:val="20"/>
                <w:lang w:val="ru-RU"/>
              </w:rPr>
              <w:t>21.5,</w:t>
            </w:r>
            <w:r w:rsidRPr="006700A0">
              <w:rPr>
                <w:spacing w:val="-12"/>
                <w:sz w:val="20"/>
                <w:lang w:val="ru-RU"/>
              </w:rPr>
              <w:t xml:space="preserve"> </w:t>
            </w:r>
            <w:r>
              <w:rPr>
                <w:sz w:val="20"/>
              </w:rPr>
              <w:t>H</w:t>
            </w:r>
            <w:r w:rsidRPr="006700A0">
              <w:rPr>
                <w:sz w:val="20"/>
                <w:lang w:val="ru-RU"/>
              </w:rPr>
              <w:t xml:space="preserve">27.0, </w:t>
            </w:r>
            <w:r>
              <w:rPr>
                <w:sz w:val="20"/>
              </w:rPr>
              <w:t>H</w:t>
            </w:r>
            <w:r w:rsidRPr="006700A0">
              <w:rPr>
                <w:sz w:val="20"/>
                <w:lang w:val="ru-RU"/>
              </w:rPr>
              <w:t xml:space="preserve">27.1, </w:t>
            </w:r>
            <w:r>
              <w:rPr>
                <w:sz w:val="20"/>
              </w:rPr>
              <w:t>H</w:t>
            </w:r>
            <w:r w:rsidRPr="006700A0">
              <w:rPr>
                <w:sz w:val="20"/>
                <w:lang w:val="ru-RU"/>
              </w:rPr>
              <w:t xml:space="preserve">26.0 - </w:t>
            </w:r>
            <w:r>
              <w:rPr>
                <w:sz w:val="20"/>
              </w:rPr>
              <w:t>H</w:t>
            </w:r>
            <w:r w:rsidRPr="006700A0">
              <w:rPr>
                <w:sz w:val="20"/>
                <w:lang w:val="ru-RU"/>
              </w:rPr>
              <w:t>26.9,</w:t>
            </w:r>
            <w:r w:rsidRPr="006700A0">
              <w:rPr>
                <w:spacing w:val="-13"/>
                <w:sz w:val="20"/>
                <w:lang w:val="ru-RU"/>
              </w:rPr>
              <w:t xml:space="preserve"> </w:t>
            </w:r>
            <w:r>
              <w:rPr>
                <w:sz w:val="20"/>
              </w:rPr>
              <w:t>H</w:t>
            </w:r>
            <w:r w:rsidRPr="006700A0">
              <w:rPr>
                <w:sz w:val="20"/>
                <w:lang w:val="ru-RU"/>
              </w:rPr>
              <w:t>31.3,</w:t>
            </w:r>
            <w:r w:rsidRPr="006700A0">
              <w:rPr>
                <w:spacing w:val="-12"/>
                <w:sz w:val="20"/>
                <w:lang w:val="ru-RU"/>
              </w:rPr>
              <w:t xml:space="preserve"> </w:t>
            </w:r>
            <w:r>
              <w:rPr>
                <w:sz w:val="20"/>
              </w:rPr>
              <w:t>H</w:t>
            </w:r>
            <w:r w:rsidRPr="006700A0">
              <w:rPr>
                <w:sz w:val="20"/>
                <w:lang w:val="ru-RU"/>
              </w:rPr>
              <w:t>40.3,</w:t>
            </w:r>
          </w:p>
          <w:p w14:paraId="5C528E13" w14:textId="77777777" w:rsidR="0058791C" w:rsidRDefault="00BA7600">
            <w:pPr>
              <w:pStyle w:val="TableParagraph"/>
              <w:ind w:left="52"/>
              <w:rPr>
                <w:sz w:val="20"/>
              </w:rPr>
            </w:pPr>
            <w:r>
              <w:rPr>
                <w:sz w:val="20"/>
              </w:rPr>
              <w:t>S00.1,</w:t>
            </w:r>
            <w:r>
              <w:rPr>
                <w:spacing w:val="-13"/>
                <w:sz w:val="20"/>
              </w:rPr>
              <w:t xml:space="preserve"> </w:t>
            </w:r>
            <w:r>
              <w:rPr>
                <w:sz w:val="20"/>
              </w:rPr>
              <w:t>S00.2,</w:t>
            </w:r>
            <w:r>
              <w:rPr>
                <w:spacing w:val="-12"/>
                <w:sz w:val="20"/>
              </w:rPr>
              <w:t xml:space="preserve"> </w:t>
            </w:r>
            <w:r>
              <w:rPr>
                <w:sz w:val="20"/>
              </w:rPr>
              <w:t>S02.3, S04.0 - S04.5,</w:t>
            </w:r>
          </w:p>
          <w:p w14:paraId="66214BE3" w14:textId="77777777" w:rsidR="0058791C" w:rsidRDefault="00BA7600">
            <w:pPr>
              <w:pStyle w:val="TableParagraph"/>
              <w:ind w:left="52"/>
              <w:rPr>
                <w:sz w:val="20"/>
              </w:rPr>
            </w:pPr>
            <w:r>
              <w:rPr>
                <w:sz w:val="20"/>
              </w:rPr>
              <w:t>S05.0</w:t>
            </w:r>
            <w:r>
              <w:rPr>
                <w:spacing w:val="-3"/>
                <w:sz w:val="20"/>
              </w:rPr>
              <w:t xml:space="preserve"> </w:t>
            </w:r>
            <w:r>
              <w:rPr>
                <w:sz w:val="20"/>
              </w:rPr>
              <w:t>-</w:t>
            </w:r>
            <w:r>
              <w:rPr>
                <w:spacing w:val="-2"/>
                <w:sz w:val="20"/>
              </w:rPr>
              <w:t xml:space="preserve"> S05.9,</w:t>
            </w:r>
          </w:p>
          <w:p w14:paraId="26692D44" w14:textId="77777777" w:rsidR="0058791C" w:rsidRDefault="00BA7600">
            <w:pPr>
              <w:pStyle w:val="TableParagraph"/>
              <w:ind w:left="52"/>
              <w:rPr>
                <w:sz w:val="20"/>
              </w:rPr>
            </w:pPr>
            <w:r>
              <w:rPr>
                <w:sz w:val="20"/>
              </w:rPr>
              <w:t>T26.0</w:t>
            </w:r>
            <w:r>
              <w:rPr>
                <w:spacing w:val="-3"/>
                <w:sz w:val="20"/>
              </w:rPr>
              <w:t xml:space="preserve"> </w:t>
            </w:r>
            <w:r>
              <w:rPr>
                <w:sz w:val="20"/>
              </w:rPr>
              <w:t>-</w:t>
            </w:r>
            <w:r>
              <w:rPr>
                <w:spacing w:val="-2"/>
                <w:sz w:val="20"/>
              </w:rPr>
              <w:t xml:space="preserve"> T26.9,</w:t>
            </w:r>
          </w:p>
          <w:p w14:paraId="2BFA4F77" w14:textId="77777777" w:rsidR="0058791C" w:rsidRDefault="00BA7600">
            <w:pPr>
              <w:pStyle w:val="TableParagraph"/>
              <w:ind w:left="52" w:right="102"/>
              <w:rPr>
                <w:sz w:val="20"/>
              </w:rPr>
            </w:pPr>
            <w:r>
              <w:rPr>
                <w:sz w:val="20"/>
              </w:rPr>
              <w:t>H44.0 - H44.8, T85.2,</w:t>
            </w:r>
            <w:r>
              <w:rPr>
                <w:spacing w:val="-13"/>
                <w:sz w:val="20"/>
              </w:rPr>
              <w:t xml:space="preserve"> </w:t>
            </w:r>
            <w:r>
              <w:rPr>
                <w:sz w:val="20"/>
              </w:rPr>
              <w:t>T85.3,</w:t>
            </w:r>
            <w:r>
              <w:rPr>
                <w:spacing w:val="-12"/>
                <w:sz w:val="20"/>
              </w:rPr>
              <w:t xml:space="preserve"> </w:t>
            </w:r>
            <w:r>
              <w:rPr>
                <w:sz w:val="20"/>
              </w:rPr>
              <w:t>T90.4, T95.0, T95.8</w:t>
            </w:r>
          </w:p>
        </w:tc>
        <w:tc>
          <w:tcPr>
            <w:tcW w:w="2985" w:type="dxa"/>
            <w:vMerge w:val="restart"/>
          </w:tcPr>
          <w:p w14:paraId="3CC73FD4" w14:textId="77777777" w:rsidR="0058791C" w:rsidRPr="006700A0" w:rsidRDefault="00BA7600">
            <w:pPr>
              <w:pStyle w:val="TableParagraph"/>
              <w:spacing w:line="214" w:lineRule="exact"/>
              <w:ind w:left="52"/>
              <w:rPr>
                <w:sz w:val="20"/>
                <w:lang w:val="ru-RU"/>
              </w:rPr>
            </w:pPr>
            <w:r w:rsidRPr="006700A0">
              <w:rPr>
                <w:sz w:val="20"/>
                <w:lang w:val="ru-RU"/>
              </w:rPr>
              <w:t>травма</w:t>
            </w:r>
            <w:r w:rsidRPr="006700A0">
              <w:rPr>
                <w:spacing w:val="-2"/>
                <w:sz w:val="20"/>
                <w:lang w:val="ru-RU"/>
              </w:rPr>
              <w:t xml:space="preserve"> </w:t>
            </w:r>
            <w:r w:rsidRPr="006700A0">
              <w:rPr>
                <w:sz w:val="20"/>
                <w:lang w:val="ru-RU"/>
              </w:rPr>
              <w:t>глаза</w:t>
            </w:r>
            <w:r w:rsidRPr="006700A0">
              <w:rPr>
                <w:spacing w:val="-2"/>
                <w:sz w:val="20"/>
                <w:lang w:val="ru-RU"/>
              </w:rPr>
              <w:t xml:space="preserve"> </w:t>
            </w:r>
            <w:r w:rsidRPr="006700A0">
              <w:rPr>
                <w:sz w:val="20"/>
                <w:lang w:val="ru-RU"/>
              </w:rPr>
              <w:t>и</w:t>
            </w:r>
            <w:r w:rsidRPr="006700A0">
              <w:rPr>
                <w:spacing w:val="-2"/>
                <w:sz w:val="20"/>
                <w:lang w:val="ru-RU"/>
              </w:rPr>
              <w:t xml:space="preserve"> глазницы,</w:t>
            </w:r>
          </w:p>
          <w:p w14:paraId="42E87950" w14:textId="77777777" w:rsidR="0058791C" w:rsidRPr="006700A0" w:rsidRDefault="00BA7600">
            <w:pPr>
              <w:pStyle w:val="TableParagraph"/>
              <w:ind w:left="52" w:right="62"/>
              <w:rPr>
                <w:sz w:val="20"/>
                <w:lang w:val="ru-RU"/>
              </w:rPr>
            </w:pPr>
            <w:r w:rsidRPr="006700A0">
              <w:rPr>
                <w:sz w:val="20"/>
                <w:lang w:val="ru-RU"/>
              </w:rPr>
              <w:t>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w:t>
            </w:r>
            <w:r w:rsidRPr="006700A0">
              <w:rPr>
                <w:spacing w:val="-9"/>
                <w:sz w:val="20"/>
                <w:lang w:val="ru-RU"/>
              </w:rPr>
              <w:t xml:space="preserve"> </w:t>
            </w:r>
            <w:r w:rsidRPr="006700A0">
              <w:rPr>
                <w:sz w:val="20"/>
                <w:lang w:val="ru-RU"/>
              </w:rPr>
              <w:t>орбиты,</w:t>
            </w:r>
            <w:r w:rsidRPr="006700A0">
              <w:rPr>
                <w:spacing w:val="-8"/>
                <w:sz w:val="20"/>
                <w:lang w:val="ru-RU"/>
              </w:rPr>
              <w:t xml:space="preserve"> </w:t>
            </w:r>
            <w:r w:rsidRPr="006700A0">
              <w:rPr>
                <w:sz w:val="20"/>
                <w:lang w:val="ru-RU"/>
              </w:rPr>
              <w:t>открытая</w:t>
            </w:r>
            <w:r w:rsidRPr="006700A0">
              <w:rPr>
                <w:spacing w:val="-8"/>
                <w:sz w:val="20"/>
                <w:lang w:val="ru-RU"/>
              </w:rPr>
              <w:t xml:space="preserve"> </w:t>
            </w:r>
            <w:r w:rsidRPr="006700A0">
              <w:rPr>
                <w:sz w:val="20"/>
                <w:lang w:val="ru-RU"/>
              </w:rPr>
              <w:t>рана</w:t>
            </w:r>
            <w:r w:rsidRPr="006700A0">
              <w:rPr>
                <w:spacing w:val="-8"/>
                <w:sz w:val="20"/>
                <w:lang w:val="ru-RU"/>
              </w:rPr>
              <w:t xml:space="preserve"> </w:t>
            </w:r>
            <w:r w:rsidRPr="006700A0">
              <w:rPr>
                <w:sz w:val="20"/>
                <w:lang w:val="ru-RU"/>
              </w:rPr>
              <w:t>века</w:t>
            </w:r>
            <w:r w:rsidRPr="006700A0">
              <w:rPr>
                <w:spacing w:val="-9"/>
                <w:sz w:val="20"/>
                <w:lang w:val="ru-RU"/>
              </w:rPr>
              <w:t xml:space="preserve"> </w:t>
            </w:r>
            <w:r w:rsidRPr="006700A0">
              <w:rPr>
                <w:sz w:val="20"/>
                <w:lang w:val="ru-RU"/>
              </w:rPr>
              <w:t>и окологлазничной области, вторичная</w:t>
            </w:r>
            <w:r w:rsidRPr="006700A0">
              <w:rPr>
                <w:spacing w:val="-11"/>
                <w:sz w:val="20"/>
                <w:lang w:val="ru-RU"/>
              </w:rPr>
              <w:t xml:space="preserve"> </w:t>
            </w:r>
            <w:r w:rsidRPr="006700A0">
              <w:rPr>
                <w:sz w:val="20"/>
                <w:lang w:val="ru-RU"/>
              </w:rPr>
              <w:t>глаукома,</w:t>
            </w:r>
            <w:r w:rsidRPr="006700A0">
              <w:rPr>
                <w:spacing w:val="-11"/>
                <w:sz w:val="20"/>
                <w:lang w:val="ru-RU"/>
              </w:rPr>
              <w:t xml:space="preserve"> </w:t>
            </w:r>
            <w:r w:rsidRPr="006700A0">
              <w:rPr>
                <w:sz w:val="20"/>
                <w:lang w:val="ru-RU"/>
              </w:rPr>
              <w:t>энтропион</w:t>
            </w:r>
            <w:r w:rsidRPr="006700A0">
              <w:rPr>
                <w:spacing w:val="-11"/>
                <w:sz w:val="20"/>
                <w:lang w:val="ru-RU"/>
              </w:rPr>
              <w:t xml:space="preserve"> </w:t>
            </w:r>
            <w:r w:rsidRPr="006700A0">
              <w:rPr>
                <w:sz w:val="20"/>
                <w:lang w:val="ru-RU"/>
              </w:rPr>
              <w:t>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 удаленное немагнитное инородное тело, травматическое косоглазие, осложнения механического происхождения, связанные с имплантатами и</w:t>
            </w:r>
            <w:r w:rsidRPr="006700A0">
              <w:rPr>
                <w:spacing w:val="80"/>
                <w:sz w:val="20"/>
                <w:lang w:val="ru-RU"/>
              </w:rPr>
              <w:t xml:space="preserve"> </w:t>
            </w:r>
            <w:r w:rsidRPr="006700A0">
              <w:rPr>
                <w:spacing w:val="-2"/>
                <w:sz w:val="20"/>
                <w:lang w:val="ru-RU"/>
              </w:rPr>
              <w:t>трансплантатами</w:t>
            </w:r>
          </w:p>
        </w:tc>
        <w:tc>
          <w:tcPr>
            <w:tcW w:w="1710" w:type="dxa"/>
            <w:vMerge w:val="restart"/>
          </w:tcPr>
          <w:p w14:paraId="6B82CEF9" w14:textId="77777777" w:rsidR="0058791C" w:rsidRDefault="00BA7600">
            <w:pPr>
              <w:pStyle w:val="TableParagraph"/>
              <w:spacing w:line="214" w:lineRule="exact"/>
              <w:ind w:left="52"/>
              <w:rPr>
                <w:sz w:val="20"/>
              </w:rPr>
            </w:pPr>
            <w:r>
              <w:rPr>
                <w:spacing w:val="-2"/>
                <w:sz w:val="20"/>
              </w:rPr>
              <w:t>хирургическое</w:t>
            </w:r>
          </w:p>
          <w:p w14:paraId="144B094A" w14:textId="77777777" w:rsidR="0058791C" w:rsidRDefault="00BA7600">
            <w:pPr>
              <w:pStyle w:val="TableParagraph"/>
              <w:ind w:left="52"/>
              <w:rPr>
                <w:sz w:val="20"/>
              </w:rPr>
            </w:pPr>
            <w:r>
              <w:rPr>
                <w:spacing w:val="-2"/>
                <w:sz w:val="20"/>
              </w:rPr>
              <w:t>лечение</w:t>
            </w:r>
          </w:p>
        </w:tc>
        <w:tc>
          <w:tcPr>
            <w:tcW w:w="3525" w:type="dxa"/>
          </w:tcPr>
          <w:p w14:paraId="1DB025D7" w14:textId="77777777" w:rsidR="0058791C" w:rsidRDefault="00BA7600">
            <w:pPr>
              <w:pStyle w:val="TableParagraph"/>
              <w:spacing w:line="214" w:lineRule="exact"/>
              <w:ind w:left="52"/>
              <w:rPr>
                <w:sz w:val="20"/>
              </w:rPr>
            </w:pPr>
            <w:r>
              <w:rPr>
                <w:spacing w:val="-2"/>
                <w:sz w:val="20"/>
              </w:rPr>
              <w:t>аллолимбальная</w:t>
            </w:r>
            <w:r>
              <w:rPr>
                <w:spacing w:val="14"/>
                <w:sz w:val="20"/>
              </w:rPr>
              <w:t xml:space="preserve"> </w:t>
            </w:r>
            <w:r>
              <w:rPr>
                <w:spacing w:val="-2"/>
                <w:sz w:val="20"/>
              </w:rPr>
              <w:t>трансплантация</w:t>
            </w:r>
          </w:p>
        </w:tc>
        <w:tc>
          <w:tcPr>
            <w:tcW w:w="1815" w:type="dxa"/>
            <w:vMerge w:val="restart"/>
          </w:tcPr>
          <w:p w14:paraId="09A8674D" w14:textId="77777777" w:rsidR="0058791C" w:rsidRDefault="00BA7600">
            <w:pPr>
              <w:pStyle w:val="TableParagraph"/>
              <w:spacing w:line="214" w:lineRule="exact"/>
              <w:ind w:left="562"/>
              <w:rPr>
                <w:sz w:val="20"/>
              </w:rPr>
            </w:pPr>
            <w:r>
              <w:rPr>
                <w:sz w:val="20"/>
              </w:rPr>
              <w:t xml:space="preserve">159 </w:t>
            </w:r>
            <w:r>
              <w:rPr>
                <w:spacing w:val="-5"/>
                <w:sz w:val="20"/>
              </w:rPr>
              <w:t>510</w:t>
            </w:r>
          </w:p>
        </w:tc>
      </w:tr>
      <w:tr w:rsidR="0058791C" w:rsidRPr="00B572D9" w14:paraId="71FFD4B7" w14:textId="77777777">
        <w:trPr>
          <w:trHeight w:val="675"/>
        </w:trPr>
        <w:tc>
          <w:tcPr>
            <w:tcW w:w="975" w:type="dxa"/>
            <w:vMerge/>
            <w:tcBorders>
              <w:top w:val="nil"/>
              <w:bottom w:val="nil"/>
            </w:tcBorders>
          </w:tcPr>
          <w:p w14:paraId="4CDF653A" w14:textId="77777777" w:rsidR="0058791C" w:rsidRDefault="0058791C">
            <w:pPr>
              <w:rPr>
                <w:sz w:val="2"/>
                <w:szCs w:val="2"/>
              </w:rPr>
            </w:pPr>
          </w:p>
        </w:tc>
        <w:tc>
          <w:tcPr>
            <w:tcW w:w="2835" w:type="dxa"/>
            <w:vMerge/>
            <w:tcBorders>
              <w:top w:val="nil"/>
            </w:tcBorders>
          </w:tcPr>
          <w:p w14:paraId="313B3F82" w14:textId="77777777" w:rsidR="0058791C" w:rsidRDefault="0058791C">
            <w:pPr>
              <w:rPr>
                <w:sz w:val="2"/>
                <w:szCs w:val="2"/>
              </w:rPr>
            </w:pPr>
          </w:p>
        </w:tc>
        <w:tc>
          <w:tcPr>
            <w:tcW w:w="1860" w:type="dxa"/>
            <w:vMerge/>
            <w:tcBorders>
              <w:top w:val="nil"/>
            </w:tcBorders>
          </w:tcPr>
          <w:p w14:paraId="4900251C" w14:textId="77777777" w:rsidR="0058791C" w:rsidRDefault="0058791C">
            <w:pPr>
              <w:rPr>
                <w:sz w:val="2"/>
                <w:szCs w:val="2"/>
              </w:rPr>
            </w:pPr>
          </w:p>
        </w:tc>
        <w:tc>
          <w:tcPr>
            <w:tcW w:w="2985" w:type="dxa"/>
            <w:vMerge/>
            <w:tcBorders>
              <w:top w:val="nil"/>
            </w:tcBorders>
          </w:tcPr>
          <w:p w14:paraId="259C7692" w14:textId="77777777" w:rsidR="0058791C" w:rsidRDefault="0058791C">
            <w:pPr>
              <w:rPr>
                <w:sz w:val="2"/>
                <w:szCs w:val="2"/>
              </w:rPr>
            </w:pPr>
          </w:p>
        </w:tc>
        <w:tc>
          <w:tcPr>
            <w:tcW w:w="1710" w:type="dxa"/>
            <w:vMerge/>
            <w:tcBorders>
              <w:top w:val="nil"/>
            </w:tcBorders>
          </w:tcPr>
          <w:p w14:paraId="7E7D78E1" w14:textId="77777777" w:rsidR="0058791C" w:rsidRDefault="0058791C">
            <w:pPr>
              <w:rPr>
                <w:sz w:val="2"/>
                <w:szCs w:val="2"/>
              </w:rPr>
            </w:pPr>
          </w:p>
        </w:tc>
        <w:tc>
          <w:tcPr>
            <w:tcW w:w="3525" w:type="dxa"/>
          </w:tcPr>
          <w:p w14:paraId="2E9358A2" w14:textId="77777777" w:rsidR="0058791C" w:rsidRPr="006700A0" w:rsidRDefault="00BA7600">
            <w:pPr>
              <w:pStyle w:val="TableParagraph"/>
              <w:spacing w:line="214" w:lineRule="exact"/>
              <w:ind w:left="52"/>
              <w:rPr>
                <w:sz w:val="20"/>
                <w:lang w:val="ru-RU"/>
              </w:rPr>
            </w:pPr>
            <w:r w:rsidRPr="006700A0">
              <w:rPr>
                <w:sz w:val="20"/>
                <w:lang w:val="ru-RU"/>
              </w:rPr>
              <w:t>витрэктомия</w:t>
            </w:r>
            <w:r w:rsidRPr="006700A0">
              <w:rPr>
                <w:spacing w:val="-6"/>
                <w:sz w:val="20"/>
                <w:lang w:val="ru-RU"/>
              </w:rPr>
              <w:t xml:space="preserve"> </w:t>
            </w:r>
            <w:r w:rsidRPr="006700A0">
              <w:rPr>
                <w:sz w:val="20"/>
                <w:lang w:val="ru-RU"/>
              </w:rPr>
              <w:t>с</w:t>
            </w:r>
            <w:r w:rsidRPr="006700A0">
              <w:rPr>
                <w:spacing w:val="-6"/>
                <w:sz w:val="20"/>
                <w:lang w:val="ru-RU"/>
              </w:rPr>
              <w:t xml:space="preserve"> </w:t>
            </w:r>
            <w:r w:rsidRPr="006700A0">
              <w:rPr>
                <w:spacing w:val="-2"/>
                <w:sz w:val="20"/>
                <w:lang w:val="ru-RU"/>
              </w:rPr>
              <w:t>удалением</w:t>
            </w:r>
          </w:p>
          <w:p w14:paraId="65BC134B" w14:textId="77777777" w:rsidR="0058791C" w:rsidRPr="006700A0" w:rsidRDefault="00BA7600">
            <w:pPr>
              <w:pStyle w:val="TableParagraph"/>
              <w:ind w:left="52"/>
              <w:rPr>
                <w:sz w:val="20"/>
                <w:lang w:val="ru-RU"/>
              </w:rPr>
            </w:pPr>
            <w:r w:rsidRPr="006700A0">
              <w:rPr>
                <w:sz w:val="20"/>
                <w:lang w:val="ru-RU"/>
              </w:rPr>
              <w:t xml:space="preserve">люксированного </w:t>
            </w:r>
            <w:r w:rsidRPr="006700A0">
              <w:rPr>
                <w:spacing w:val="-2"/>
                <w:sz w:val="20"/>
                <w:lang w:val="ru-RU"/>
              </w:rPr>
              <w:t>хрусталика</w:t>
            </w:r>
          </w:p>
        </w:tc>
        <w:tc>
          <w:tcPr>
            <w:tcW w:w="1815" w:type="dxa"/>
            <w:vMerge/>
            <w:tcBorders>
              <w:top w:val="nil"/>
            </w:tcBorders>
          </w:tcPr>
          <w:p w14:paraId="7B3D1948" w14:textId="77777777" w:rsidR="0058791C" w:rsidRPr="006700A0" w:rsidRDefault="0058791C">
            <w:pPr>
              <w:rPr>
                <w:sz w:val="2"/>
                <w:szCs w:val="2"/>
                <w:lang w:val="ru-RU"/>
              </w:rPr>
            </w:pPr>
          </w:p>
        </w:tc>
      </w:tr>
      <w:tr w:rsidR="0058791C" w:rsidRPr="00B572D9" w14:paraId="5A6B15FA" w14:textId="77777777">
        <w:trPr>
          <w:trHeight w:val="690"/>
        </w:trPr>
        <w:tc>
          <w:tcPr>
            <w:tcW w:w="975" w:type="dxa"/>
            <w:vMerge/>
            <w:tcBorders>
              <w:top w:val="nil"/>
              <w:bottom w:val="nil"/>
            </w:tcBorders>
          </w:tcPr>
          <w:p w14:paraId="7E907088" w14:textId="77777777" w:rsidR="0058791C" w:rsidRPr="006700A0" w:rsidRDefault="0058791C">
            <w:pPr>
              <w:rPr>
                <w:sz w:val="2"/>
                <w:szCs w:val="2"/>
                <w:lang w:val="ru-RU"/>
              </w:rPr>
            </w:pPr>
          </w:p>
        </w:tc>
        <w:tc>
          <w:tcPr>
            <w:tcW w:w="2835" w:type="dxa"/>
            <w:vMerge/>
            <w:tcBorders>
              <w:top w:val="nil"/>
            </w:tcBorders>
          </w:tcPr>
          <w:p w14:paraId="0639FB95" w14:textId="77777777" w:rsidR="0058791C" w:rsidRPr="006700A0" w:rsidRDefault="0058791C">
            <w:pPr>
              <w:rPr>
                <w:sz w:val="2"/>
                <w:szCs w:val="2"/>
                <w:lang w:val="ru-RU"/>
              </w:rPr>
            </w:pPr>
          </w:p>
        </w:tc>
        <w:tc>
          <w:tcPr>
            <w:tcW w:w="1860" w:type="dxa"/>
            <w:vMerge/>
            <w:tcBorders>
              <w:top w:val="nil"/>
            </w:tcBorders>
          </w:tcPr>
          <w:p w14:paraId="79754570" w14:textId="77777777" w:rsidR="0058791C" w:rsidRPr="006700A0" w:rsidRDefault="0058791C">
            <w:pPr>
              <w:rPr>
                <w:sz w:val="2"/>
                <w:szCs w:val="2"/>
                <w:lang w:val="ru-RU"/>
              </w:rPr>
            </w:pPr>
          </w:p>
        </w:tc>
        <w:tc>
          <w:tcPr>
            <w:tcW w:w="2985" w:type="dxa"/>
            <w:vMerge/>
            <w:tcBorders>
              <w:top w:val="nil"/>
            </w:tcBorders>
          </w:tcPr>
          <w:p w14:paraId="22F5D060" w14:textId="77777777" w:rsidR="0058791C" w:rsidRPr="006700A0" w:rsidRDefault="0058791C">
            <w:pPr>
              <w:rPr>
                <w:sz w:val="2"/>
                <w:szCs w:val="2"/>
                <w:lang w:val="ru-RU"/>
              </w:rPr>
            </w:pPr>
          </w:p>
        </w:tc>
        <w:tc>
          <w:tcPr>
            <w:tcW w:w="1710" w:type="dxa"/>
            <w:vMerge/>
            <w:tcBorders>
              <w:top w:val="nil"/>
            </w:tcBorders>
          </w:tcPr>
          <w:p w14:paraId="4B47C1ED" w14:textId="77777777" w:rsidR="0058791C" w:rsidRPr="006700A0" w:rsidRDefault="0058791C">
            <w:pPr>
              <w:rPr>
                <w:sz w:val="2"/>
                <w:szCs w:val="2"/>
                <w:lang w:val="ru-RU"/>
              </w:rPr>
            </w:pPr>
          </w:p>
        </w:tc>
        <w:tc>
          <w:tcPr>
            <w:tcW w:w="3525" w:type="dxa"/>
          </w:tcPr>
          <w:p w14:paraId="1AE76CC7" w14:textId="77777777" w:rsidR="0058791C" w:rsidRPr="006700A0" w:rsidRDefault="00BA7600">
            <w:pPr>
              <w:pStyle w:val="TableParagraph"/>
              <w:spacing w:line="230" w:lineRule="exact"/>
              <w:ind w:left="52" w:right="389"/>
              <w:jc w:val="both"/>
              <w:rPr>
                <w:sz w:val="20"/>
                <w:lang w:val="ru-RU"/>
              </w:rPr>
            </w:pPr>
            <w:r w:rsidRPr="006700A0">
              <w:rPr>
                <w:sz w:val="20"/>
                <w:lang w:val="ru-RU"/>
              </w:rPr>
              <w:t>витреоленсэктомия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имплантацией интраокулярной</w:t>
            </w:r>
            <w:r w:rsidRPr="006700A0">
              <w:rPr>
                <w:spacing w:val="-10"/>
                <w:sz w:val="20"/>
                <w:lang w:val="ru-RU"/>
              </w:rPr>
              <w:t xml:space="preserve"> </w:t>
            </w:r>
            <w:r w:rsidRPr="006700A0">
              <w:rPr>
                <w:sz w:val="20"/>
                <w:lang w:val="ru-RU"/>
              </w:rPr>
              <w:t>линзы,</w:t>
            </w:r>
            <w:r w:rsidRPr="006700A0">
              <w:rPr>
                <w:spacing w:val="-9"/>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том</w:t>
            </w:r>
            <w:r w:rsidRPr="006700A0">
              <w:rPr>
                <w:spacing w:val="-9"/>
                <w:sz w:val="20"/>
                <w:lang w:val="ru-RU"/>
              </w:rPr>
              <w:t xml:space="preserve"> </w:t>
            </w:r>
            <w:r w:rsidRPr="006700A0">
              <w:rPr>
                <w:sz w:val="20"/>
                <w:lang w:val="ru-RU"/>
              </w:rPr>
              <w:t>числе с лазерным витриолизисом</w:t>
            </w:r>
          </w:p>
        </w:tc>
        <w:tc>
          <w:tcPr>
            <w:tcW w:w="1815" w:type="dxa"/>
            <w:vMerge/>
            <w:tcBorders>
              <w:top w:val="nil"/>
            </w:tcBorders>
          </w:tcPr>
          <w:p w14:paraId="3B44D34D" w14:textId="77777777" w:rsidR="0058791C" w:rsidRPr="006700A0" w:rsidRDefault="0058791C">
            <w:pPr>
              <w:rPr>
                <w:sz w:val="2"/>
                <w:szCs w:val="2"/>
                <w:lang w:val="ru-RU"/>
              </w:rPr>
            </w:pPr>
          </w:p>
        </w:tc>
      </w:tr>
      <w:tr w:rsidR="0058791C" w:rsidRPr="00B572D9" w14:paraId="3CE390EE" w14:textId="77777777">
        <w:trPr>
          <w:trHeight w:val="690"/>
        </w:trPr>
        <w:tc>
          <w:tcPr>
            <w:tcW w:w="975" w:type="dxa"/>
            <w:vMerge/>
            <w:tcBorders>
              <w:top w:val="nil"/>
              <w:bottom w:val="nil"/>
            </w:tcBorders>
          </w:tcPr>
          <w:p w14:paraId="5936EBF7" w14:textId="77777777" w:rsidR="0058791C" w:rsidRPr="006700A0" w:rsidRDefault="0058791C">
            <w:pPr>
              <w:rPr>
                <w:sz w:val="2"/>
                <w:szCs w:val="2"/>
                <w:lang w:val="ru-RU"/>
              </w:rPr>
            </w:pPr>
          </w:p>
        </w:tc>
        <w:tc>
          <w:tcPr>
            <w:tcW w:w="2835" w:type="dxa"/>
            <w:vMerge/>
            <w:tcBorders>
              <w:top w:val="nil"/>
            </w:tcBorders>
          </w:tcPr>
          <w:p w14:paraId="2B073BE6" w14:textId="77777777" w:rsidR="0058791C" w:rsidRPr="006700A0" w:rsidRDefault="0058791C">
            <w:pPr>
              <w:rPr>
                <w:sz w:val="2"/>
                <w:szCs w:val="2"/>
                <w:lang w:val="ru-RU"/>
              </w:rPr>
            </w:pPr>
          </w:p>
        </w:tc>
        <w:tc>
          <w:tcPr>
            <w:tcW w:w="1860" w:type="dxa"/>
            <w:vMerge/>
            <w:tcBorders>
              <w:top w:val="nil"/>
            </w:tcBorders>
          </w:tcPr>
          <w:p w14:paraId="4F919FE0" w14:textId="77777777" w:rsidR="0058791C" w:rsidRPr="006700A0" w:rsidRDefault="0058791C">
            <w:pPr>
              <w:rPr>
                <w:sz w:val="2"/>
                <w:szCs w:val="2"/>
                <w:lang w:val="ru-RU"/>
              </w:rPr>
            </w:pPr>
          </w:p>
        </w:tc>
        <w:tc>
          <w:tcPr>
            <w:tcW w:w="2985" w:type="dxa"/>
            <w:vMerge/>
            <w:tcBorders>
              <w:top w:val="nil"/>
            </w:tcBorders>
          </w:tcPr>
          <w:p w14:paraId="20AF2C7E" w14:textId="77777777" w:rsidR="0058791C" w:rsidRPr="006700A0" w:rsidRDefault="0058791C">
            <w:pPr>
              <w:rPr>
                <w:sz w:val="2"/>
                <w:szCs w:val="2"/>
                <w:lang w:val="ru-RU"/>
              </w:rPr>
            </w:pPr>
          </w:p>
        </w:tc>
        <w:tc>
          <w:tcPr>
            <w:tcW w:w="1710" w:type="dxa"/>
            <w:vMerge/>
            <w:tcBorders>
              <w:top w:val="nil"/>
            </w:tcBorders>
          </w:tcPr>
          <w:p w14:paraId="7B4AA8A0" w14:textId="77777777" w:rsidR="0058791C" w:rsidRPr="006700A0" w:rsidRDefault="0058791C">
            <w:pPr>
              <w:rPr>
                <w:sz w:val="2"/>
                <w:szCs w:val="2"/>
                <w:lang w:val="ru-RU"/>
              </w:rPr>
            </w:pPr>
          </w:p>
        </w:tc>
        <w:tc>
          <w:tcPr>
            <w:tcW w:w="3525" w:type="dxa"/>
          </w:tcPr>
          <w:p w14:paraId="7A33ED92" w14:textId="77777777" w:rsidR="0058791C" w:rsidRPr="006700A0" w:rsidRDefault="00BA7600">
            <w:pPr>
              <w:pStyle w:val="TableParagraph"/>
              <w:ind w:left="52"/>
              <w:rPr>
                <w:sz w:val="20"/>
                <w:lang w:val="ru-RU"/>
              </w:rPr>
            </w:pPr>
            <w:r w:rsidRPr="006700A0">
              <w:rPr>
                <w:sz w:val="20"/>
                <w:lang w:val="ru-RU"/>
              </w:rPr>
              <w:t>дисклеральное</w:t>
            </w:r>
            <w:r w:rsidRPr="006700A0">
              <w:rPr>
                <w:spacing w:val="-13"/>
                <w:sz w:val="20"/>
                <w:lang w:val="ru-RU"/>
              </w:rPr>
              <w:t xml:space="preserve"> </w:t>
            </w:r>
            <w:r w:rsidRPr="006700A0">
              <w:rPr>
                <w:sz w:val="20"/>
                <w:lang w:val="ru-RU"/>
              </w:rPr>
              <w:t>удаление</w:t>
            </w:r>
            <w:r w:rsidRPr="006700A0">
              <w:rPr>
                <w:spacing w:val="-12"/>
                <w:sz w:val="20"/>
                <w:lang w:val="ru-RU"/>
              </w:rPr>
              <w:t xml:space="preserve"> </w:t>
            </w:r>
            <w:r w:rsidRPr="006700A0">
              <w:rPr>
                <w:sz w:val="20"/>
                <w:lang w:val="ru-RU"/>
              </w:rPr>
              <w:t>инородного тела с локальной склеропластикой</w:t>
            </w:r>
          </w:p>
        </w:tc>
        <w:tc>
          <w:tcPr>
            <w:tcW w:w="1815" w:type="dxa"/>
            <w:vMerge/>
            <w:tcBorders>
              <w:top w:val="nil"/>
            </w:tcBorders>
          </w:tcPr>
          <w:p w14:paraId="352DE629" w14:textId="77777777" w:rsidR="0058791C" w:rsidRPr="006700A0" w:rsidRDefault="0058791C">
            <w:pPr>
              <w:rPr>
                <w:sz w:val="2"/>
                <w:szCs w:val="2"/>
                <w:lang w:val="ru-RU"/>
              </w:rPr>
            </w:pPr>
          </w:p>
        </w:tc>
      </w:tr>
      <w:tr w:rsidR="0058791C" w:rsidRPr="00B572D9" w14:paraId="5F76A6C3" w14:textId="77777777">
        <w:trPr>
          <w:trHeight w:val="690"/>
        </w:trPr>
        <w:tc>
          <w:tcPr>
            <w:tcW w:w="975" w:type="dxa"/>
            <w:vMerge/>
            <w:tcBorders>
              <w:top w:val="nil"/>
              <w:bottom w:val="nil"/>
            </w:tcBorders>
          </w:tcPr>
          <w:p w14:paraId="013BD2BB" w14:textId="77777777" w:rsidR="0058791C" w:rsidRPr="006700A0" w:rsidRDefault="0058791C">
            <w:pPr>
              <w:rPr>
                <w:sz w:val="2"/>
                <w:szCs w:val="2"/>
                <w:lang w:val="ru-RU"/>
              </w:rPr>
            </w:pPr>
          </w:p>
        </w:tc>
        <w:tc>
          <w:tcPr>
            <w:tcW w:w="2835" w:type="dxa"/>
            <w:vMerge/>
            <w:tcBorders>
              <w:top w:val="nil"/>
            </w:tcBorders>
          </w:tcPr>
          <w:p w14:paraId="6F10025C" w14:textId="77777777" w:rsidR="0058791C" w:rsidRPr="006700A0" w:rsidRDefault="0058791C">
            <w:pPr>
              <w:rPr>
                <w:sz w:val="2"/>
                <w:szCs w:val="2"/>
                <w:lang w:val="ru-RU"/>
              </w:rPr>
            </w:pPr>
          </w:p>
        </w:tc>
        <w:tc>
          <w:tcPr>
            <w:tcW w:w="1860" w:type="dxa"/>
            <w:vMerge/>
            <w:tcBorders>
              <w:top w:val="nil"/>
            </w:tcBorders>
          </w:tcPr>
          <w:p w14:paraId="543766A1" w14:textId="77777777" w:rsidR="0058791C" w:rsidRPr="006700A0" w:rsidRDefault="0058791C">
            <w:pPr>
              <w:rPr>
                <w:sz w:val="2"/>
                <w:szCs w:val="2"/>
                <w:lang w:val="ru-RU"/>
              </w:rPr>
            </w:pPr>
          </w:p>
        </w:tc>
        <w:tc>
          <w:tcPr>
            <w:tcW w:w="2985" w:type="dxa"/>
            <w:vMerge/>
            <w:tcBorders>
              <w:top w:val="nil"/>
            </w:tcBorders>
          </w:tcPr>
          <w:p w14:paraId="6C690062" w14:textId="77777777" w:rsidR="0058791C" w:rsidRPr="006700A0" w:rsidRDefault="0058791C">
            <w:pPr>
              <w:rPr>
                <w:sz w:val="2"/>
                <w:szCs w:val="2"/>
                <w:lang w:val="ru-RU"/>
              </w:rPr>
            </w:pPr>
          </w:p>
        </w:tc>
        <w:tc>
          <w:tcPr>
            <w:tcW w:w="1710" w:type="dxa"/>
            <w:vMerge/>
            <w:tcBorders>
              <w:top w:val="nil"/>
            </w:tcBorders>
          </w:tcPr>
          <w:p w14:paraId="13409DE6" w14:textId="77777777" w:rsidR="0058791C" w:rsidRPr="006700A0" w:rsidRDefault="0058791C">
            <w:pPr>
              <w:rPr>
                <w:sz w:val="2"/>
                <w:szCs w:val="2"/>
                <w:lang w:val="ru-RU"/>
              </w:rPr>
            </w:pPr>
          </w:p>
        </w:tc>
        <w:tc>
          <w:tcPr>
            <w:tcW w:w="3525" w:type="dxa"/>
          </w:tcPr>
          <w:p w14:paraId="30F6426B" w14:textId="77777777" w:rsidR="0058791C" w:rsidRPr="006700A0" w:rsidRDefault="00BA7600">
            <w:pPr>
              <w:pStyle w:val="TableParagraph"/>
              <w:spacing w:line="229" w:lineRule="exact"/>
              <w:ind w:left="52"/>
              <w:rPr>
                <w:sz w:val="20"/>
                <w:lang w:val="ru-RU"/>
              </w:rPr>
            </w:pPr>
            <w:r w:rsidRPr="006700A0">
              <w:rPr>
                <w:sz w:val="20"/>
                <w:lang w:val="ru-RU"/>
              </w:rPr>
              <w:t>имплантация</w:t>
            </w:r>
            <w:r w:rsidRPr="006700A0">
              <w:rPr>
                <w:spacing w:val="-12"/>
                <w:sz w:val="20"/>
                <w:lang w:val="ru-RU"/>
              </w:rPr>
              <w:t xml:space="preserve"> </w:t>
            </w:r>
            <w:r w:rsidRPr="006700A0">
              <w:rPr>
                <w:sz w:val="20"/>
                <w:lang w:val="ru-RU"/>
              </w:rPr>
              <w:t>искусственной</w:t>
            </w:r>
            <w:r w:rsidRPr="006700A0">
              <w:rPr>
                <w:spacing w:val="-12"/>
                <w:sz w:val="20"/>
                <w:lang w:val="ru-RU"/>
              </w:rPr>
              <w:t xml:space="preserve"> </w:t>
            </w:r>
            <w:r w:rsidRPr="006700A0">
              <w:rPr>
                <w:spacing w:val="-2"/>
                <w:sz w:val="20"/>
                <w:lang w:val="ru-RU"/>
              </w:rPr>
              <w:t>радужки</w:t>
            </w:r>
          </w:p>
          <w:p w14:paraId="725ECFBF" w14:textId="77777777" w:rsidR="0058791C" w:rsidRPr="006700A0" w:rsidRDefault="00BA7600">
            <w:pPr>
              <w:pStyle w:val="TableParagraph"/>
              <w:ind w:left="52"/>
              <w:rPr>
                <w:sz w:val="20"/>
                <w:lang w:val="ru-RU"/>
              </w:rPr>
            </w:pPr>
            <w:r w:rsidRPr="006700A0">
              <w:rPr>
                <w:spacing w:val="-2"/>
                <w:sz w:val="20"/>
                <w:lang w:val="ru-RU"/>
              </w:rPr>
              <w:t>(иридохрусталиковой</w:t>
            </w:r>
            <w:r w:rsidRPr="006700A0">
              <w:rPr>
                <w:spacing w:val="20"/>
                <w:sz w:val="20"/>
                <w:lang w:val="ru-RU"/>
              </w:rPr>
              <w:t xml:space="preserve"> </w:t>
            </w:r>
            <w:r w:rsidRPr="006700A0">
              <w:rPr>
                <w:spacing w:val="-2"/>
                <w:sz w:val="20"/>
                <w:lang w:val="ru-RU"/>
              </w:rPr>
              <w:t>диафрагмы)</w:t>
            </w:r>
          </w:p>
        </w:tc>
        <w:tc>
          <w:tcPr>
            <w:tcW w:w="1815" w:type="dxa"/>
            <w:vMerge/>
            <w:tcBorders>
              <w:top w:val="nil"/>
            </w:tcBorders>
          </w:tcPr>
          <w:p w14:paraId="3A54BA2A" w14:textId="77777777" w:rsidR="0058791C" w:rsidRPr="006700A0" w:rsidRDefault="0058791C">
            <w:pPr>
              <w:rPr>
                <w:sz w:val="2"/>
                <w:szCs w:val="2"/>
                <w:lang w:val="ru-RU"/>
              </w:rPr>
            </w:pPr>
          </w:p>
        </w:tc>
      </w:tr>
      <w:tr w:rsidR="0058791C" w:rsidRPr="00B572D9" w14:paraId="11C65339" w14:textId="77777777">
        <w:trPr>
          <w:trHeight w:val="690"/>
        </w:trPr>
        <w:tc>
          <w:tcPr>
            <w:tcW w:w="975" w:type="dxa"/>
            <w:vMerge/>
            <w:tcBorders>
              <w:top w:val="nil"/>
              <w:bottom w:val="nil"/>
            </w:tcBorders>
          </w:tcPr>
          <w:p w14:paraId="65E867F2" w14:textId="77777777" w:rsidR="0058791C" w:rsidRPr="006700A0" w:rsidRDefault="0058791C">
            <w:pPr>
              <w:rPr>
                <w:sz w:val="2"/>
                <w:szCs w:val="2"/>
                <w:lang w:val="ru-RU"/>
              </w:rPr>
            </w:pPr>
          </w:p>
        </w:tc>
        <w:tc>
          <w:tcPr>
            <w:tcW w:w="2835" w:type="dxa"/>
            <w:vMerge/>
            <w:tcBorders>
              <w:top w:val="nil"/>
            </w:tcBorders>
          </w:tcPr>
          <w:p w14:paraId="1FE89857" w14:textId="77777777" w:rsidR="0058791C" w:rsidRPr="006700A0" w:rsidRDefault="0058791C">
            <w:pPr>
              <w:rPr>
                <w:sz w:val="2"/>
                <w:szCs w:val="2"/>
                <w:lang w:val="ru-RU"/>
              </w:rPr>
            </w:pPr>
          </w:p>
        </w:tc>
        <w:tc>
          <w:tcPr>
            <w:tcW w:w="1860" w:type="dxa"/>
            <w:vMerge/>
            <w:tcBorders>
              <w:top w:val="nil"/>
            </w:tcBorders>
          </w:tcPr>
          <w:p w14:paraId="39290AE3" w14:textId="77777777" w:rsidR="0058791C" w:rsidRPr="006700A0" w:rsidRDefault="0058791C">
            <w:pPr>
              <w:rPr>
                <w:sz w:val="2"/>
                <w:szCs w:val="2"/>
                <w:lang w:val="ru-RU"/>
              </w:rPr>
            </w:pPr>
          </w:p>
        </w:tc>
        <w:tc>
          <w:tcPr>
            <w:tcW w:w="2985" w:type="dxa"/>
            <w:vMerge/>
            <w:tcBorders>
              <w:top w:val="nil"/>
            </w:tcBorders>
          </w:tcPr>
          <w:p w14:paraId="769372AA" w14:textId="77777777" w:rsidR="0058791C" w:rsidRPr="006700A0" w:rsidRDefault="0058791C">
            <w:pPr>
              <w:rPr>
                <w:sz w:val="2"/>
                <w:szCs w:val="2"/>
                <w:lang w:val="ru-RU"/>
              </w:rPr>
            </w:pPr>
          </w:p>
        </w:tc>
        <w:tc>
          <w:tcPr>
            <w:tcW w:w="1710" w:type="dxa"/>
            <w:vMerge/>
            <w:tcBorders>
              <w:top w:val="nil"/>
            </w:tcBorders>
          </w:tcPr>
          <w:p w14:paraId="11A2D98C" w14:textId="77777777" w:rsidR="0058791C" w:rsidRPr="006700A0" w:rsidRDefault="0058791C">
            <w:pPr>
              <w:rPr>
                <w:sz w:val="2"/>
                <w:szCs w:val="2"/>
                <w:lang w:val="ru-RU"/>
              </w:rPr>
            </w:pPr>
          </w:p>
        </w:tc>
        <w:tc>
          <w:tcPr>
            <w:tcW w:w="3525" w:type="dxa"/>
          </w:tcPr>
          <w:p w14:paraId="2F809804" w14:textId="77777777" w:rsidR="0058791C" w:rsidRPr="006700A0" w:rsidRDefault="00BA7600">
            <w:pPr>
              <w:pStyle w:val="TableParagraph"/>
              <w:ind w:left="52"/>
              <w:rPr>
                <w:sz w:val="20"/>
                <w:lang w:val="ru-RU"/>
              </w:rPr>
            </w:pPr>
            <w:r w:rsidRPr="006700A0">
              <w:rPr>
                <w:sz w:val="20"/>
                <w:lang w:val="ru-RU"/>
              </w:rPr>
              <w:t>иридопластика,</w:t>
            </w:r>
            <w:r w:rsidRPr="006700A0">
              <w:rPr>
                <w:spacing w:val="-8"/>
                <w:sz w:val="20"/>
                <w:lang w:val="ru-RU"/>
              </w:rPr>
              <w:t xml:space="preserve"> </w:t>
            </w:r>
            <w:r w:rsidRPr="006700A0">
              <w:rPr>
                <w:sz w:val="20"/>
                <w:lang w:val="ru-RU"/>
              </w:rPr>
              <w:t>в</w:t>
            </w:r>
            <w:r w:rsidRPr="006700A0">
              <w:rPr>
                <w:spacing w:val="-8"/>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8"/>
                <w:sz w:val="20"/>
                <w:lang w:val="ru-RU"/>
              </w:rPr>
              <w:t xml:space="preserve"> </w:t>
            </w:r>
            <w:r w:rsidRPr="006700A0">
              <w:rPr>
                <w:sz w:val="20"/>
                <w:lang w:val="ru-RU"/>
              </w:rPr>
              <w:t>с</w:t>
            </w:r>
            <w:r w:rsidRPr="006700A0">
              <w:rPr>
                <w:spacing w:val="-8"/>
                <w:sz w:val="20"/>
                <w:lang w:val="ru-RU"/>
              </w:rPr>
              <w:t xml:space="preserve"> </w:t>
            </w:r>
            <w:r w:rsidRPr="006700A0">
              <w:rPr>
                <w:sz w:val="20"/>
                <w:lang w:val="ru-RU"/>
              </w:rPr>
              <w:t>лазерной реконструкцией, передней камеры</w:t>
            </w:r>
          </w:p>
        </w:tc>
        <w:tc>
          <w:tcPr>
            <w:tcW w:w="1815" w:type="dxa"/>
            <w:vMerge/>
            <w:tcBorders>
              <w:top w:val="nil"/>
            </w:tcBorders>
          </w:tcPr>
          <w:p w14:paraId="7354A838" w14:textId="77777777" w:rsidR="0058791C" w:rsidRPr="006700A0" w:rsidRDefault="0058791C">
            <w:pPr>
              <w:rPr>
                <w:sz w:val="2"/>
                <w:szCs w:val="2"/>
                <w:lang w:val="ru-RU"/>
              </w:rPr>
            </w:pPr>
          </w:p>
        </w:tc>
      </w:tr>
      <w:tr w:rsidR="0058791C" w14:paraId="4EA0252F" w14:textId="77777777">
        <w:trPr>
          <w:trHeight w:val="465"/>
        </w:trPr>
        <w:tc>
          <w:tcPr>
            <w:tcW w:w="975" w:type="dxa"/>
            <w:vMerge/>
            <w:tcBorders>
              <w:top w:val="nil"/>
              <w:bottom w:val="nil"/>
            </w:tcBorders>
          </w:tcPr>
          <w:p w14:paraId="00737453" w14:textId="77777777" w:rsidR="0058791C" w:rsidRPr="006700A0" w:rsidRDefault="0058791C">
            <w:pPr>
              <w:rPr>
                <w:sz w:val="2"/>
                <w:szCs w:val="2"/>
                <w:lang w:val="ru-RU"/>
              </w:rPr>
            </w:pPr>
          </w:p>
        </w:tc>
        <w:tc>
          <w:tcPr>
            <w:tcW w:w="2835" w:type="dxa"/>
            <w:vMerge/>
            <w:tcBorders>
              <w:top w:val="nil"/>
            </w:tcBorders>
          </w:tcPr>
          <w:p w14:paraId="6842339F" w14:textId="77777777" w:rsidR="0058791C" w:rsidRPr="006700A0" w:rsidRDefault="0058791C">
            <w:pPr>
              <w:rPr>
                <w:sz w:val="2"/>
                <w:szCs w:val="2"/>
                <w:lang w:val="ru-RU"/>
              </w:rPr>
            </w:pPr>
          </w:p>
        </w:tc>
        <w:tc>
          <w:tcPr>
            <w:tcW w:w="1860" w:type="dxa"/>
            <w:vMerge/>
            <w:tcBorders>
              <w:top w:val="nil"/>
            </w:tcBorders>
          </w:tcPr>
          <w:p w14:paraId="4EC33FB1" w14:textId="77777777" w:rsidR="0058791C" w:rsidRPr="006700A0" w:rsidRDefault="0058791C">
            <w:pPr>
              <w:rPr>
                <w:sz w:val="2"/>
                <w:szCs w:val="2"/>
                <w:lang w:val="ru-RU"/>
              </w:rPr>
            </w:pPr>
          </w:p>
        </w:tc>
        <w:tc>
          <w:tcPr>
            <w:tcW w:w="2985" w:type="dxa"/>
            <w:vMerge/>
            <w:tcBorders>
              <w:top w:val="nil"/>
            </w:tcBorders>
          </w:tcPr>
          <w:p w14:paraId="336F41F1" w14:textId="77777777" w:rsidR="0058791C" w:rsidRPr="006700A0" w:rsidRDefault="0058791C">
            <w:pPr>
              <w:rPr>
                <w:sz w:val="2"/>
                <w:szCs w:val="2"/>
                <w:lang w:val="ru-RU"/>
              </w:rPr>
            </w:pPr>
          </w:p>
        </w:tc>
        <w:tc>
          <w:tcPr>
            <w:tcW w:w="1710" w:type="dxa"/>
            <w:vMerge/>
            <w:tcBorders>
              <w:top w:val="nil"/>
            </w:tcBorders>
          </w:tcPr>
          <w:p w14:paraId="4E418FD2" w14:textId="77777777" w:rsidR="0058791C" w:rsidRPr="006700A0" w:rsidRDefault="0058791C">
            <w:pPr>
              <w:rPr>
                <w:sz w:val="2"/>
                <w:szCs w:val="2"/>
                <w:lang w:val="ru-RU"/>
              </w:rPr>
            </w:pPr>
          </w:p>
        </w:tc>
        <w:tc>
          <w:tcPr>
            <w:tcW w:w="3525" w:type="dxa"/>
          </w:tcPr>
          <w:p w14:paraId="443739E4" w14:textId="77777777" w:rsidR="0058791C" w:rsidRDefault="00BA7600">
            <w:pPr>
              <w:pStyle w:val="TableParagraph"/>
              <w:spacing w:line="229" w:lineRule="exact"/>
              <w:ind w:left="52"/>
              <w:rPr>
                <w:sz w:val="20"/>
              </w:rPr>
            </w:pPr>
            <w:r>
              <w:rPr>
                <w:spacing w:val="-2"/>
                <w:sz w:val="20"/>
              </w:rPr>
              <w:t>кератопротезирование</w:t>
            </w:r>
          </w:p>
        </w:tc>
        <w:tc>
          <w:tcPr>
            <w:tcW w:w="1815" w:type="dxa"/>
            <w:vMerge/>
            <w:tcBorders>
              <w:top w:val="nil"/>
            </w:tcBorders>
          </w:tcPr>
          <w:p w14:paraId="15B4A810" w14:textId="77777777" w:rsidR="0058791C" w:rsidRDefault="0058791C">
            <w:pPr>
              <w:rPr>
                <w:sz w:val="2"/>
                <w:szCs w:val="2"/>
              </w:rPr>
            </w:pPr>
          </w:p>
        </w:tc>
      </w:tr>
      <w:tr w:rsidR="0058791C" w:rsidRPr="00B572D9" w14:paraId="4775EBBA" w14:textId="77777777">
        <w:trPr>
          <w:trHeight w:val="915"/>
        </w:trPr>
        <w:tc>
          <w:tcPr>
            <w:tcW w:w="975" w:type="dxa"/>
            <w:vMerge/>
            <w:tcBorders>
              <w:top w:val="nil"/>
              <w:bottom w:val="nil"/>
            </w:tcBorders>
          </w:tcPr>
          <w:p w14:paraId="70BF5ED4" w14:textId="77777777" w:rsidR="0058791C" w:rsidRDefault="0058791C">
            <w:pPr>
              <w:rPr>
                <w:sz w:val="2"/>
                <w:szCs w:val="2"/>
              </w:rPr>
            </w:pPr>
          </w:p>
        </w:tc>
        <w:tc>
          <w:tcPr>
            <w:tcW w:w="2835" w:type="dxa"/>
            <w:vMerge/>
            <w:tcBorders>
              <w:top w:val="nil"/>
            </w:tcBorders>
          </w:tcPr>
          <w:p w14:paraId="78A5D449" w14:textId="77777777" w:rsidR="0058791C" w:rsidRDefault="0058791C">
            <w:pPr>
              <w:rPr>
                <w:sz w:val="2"/>
                <w:szCs w:val="2"/>
              </w:rPr>
            </w:pPr>
          </w:p>
        </w:tc>
        <w:tc>
          <w:tcPr>
            <w:tcW w:w="1860" w:type="dxa"/>
            <w:vMerge/>
            <w:tcBorders>
              <w:top w:val="nil"/>
            </w:tcBorders>
          </w:tcPr>
          <w:p w14:paraId="0CCDFCAB" w14:textId="77777777" w:rsidR="0058791C" w:rsidRDefault="0058791C">
            <w:pPr>
              <w:rPr>
                <w:sz w:val="2"/>
                <w:szCs w:val="2"/>
              </w:rPr>
            </w:pPr>
          </w:p>
        </w:tc>
        <w:tc>
          <w:tcPr>
            <w:tcW w:w="2985" w:type="dxa"/>
            <w:vMerge/>
            <w:tcBorders>
              <w:top w:val="nil"/>
            </w:tcBorders>
          </w:tcPr>
          <w:p w14:paraId="5562E13F" w14:textId="77777777" w:rsidR="0058791C" w:rsidRDefault="0058791C">
            <w:pPr>
              <w:rPr>
                <w:sz w:val="2"/>
                <w:szCs w:val="2"/>
              </w:rPr>
            </w:pPr>
          </w:p>
        </w:tc>
        <w:tc>
          <w:tcPr>
            <w:tcW w:w="1710" w:type="dxa"/>
            <w:vMerge/>
            <w:tcBorders>
              <w:top w:val="nil"/>
            </w:tcBorders>
          </w:tcPr>
          <w:p w14:paraId="4D67FF69" w14:textId="77777777" w:rsidR="0058791C" w:rsidRDefault="0058791C">
            <w:pPr>
              <w:rPr>
                <w:sz w:val="2"/>
                <w:szCs w:val="2"/>
              </w:rPr>
            </w:pPr>
          </w:p>
        </w:tc>
        <w:tc>
          <w:tcPr>
            <w:tcW w:w="3525" w:type="dxa"/>
          </w:tcPr>
          <w:p w14:paraId="29BE2A99" w14:textId="77777777" w:rsidR="0058791C" w:rsidRPr="006700A0" w:rsidRDefault="00BA7600">
            <w:pPr>
              <w:pStyle w:val="TableParagraph"/>
              <w:ind w:left="52" w:right="505"/>
              <w:jc w:val="both"/>
              <w:rPr>
                <w:sz w:val="20"/>
                <w:lang w:val="ru-RU"/>
              </w:rPr>
            </w:pPr>
            <w:r w:rsidRPr="006700A0">
              <w:rPr>
                <w:sz w:val="20"/>
                <w:lang w:val="ru-RU"/>
              </w:rPr>
              <w:t>пластика</w:t>
            </w:r>
            <w:r w:rsidRPr="006700A0">
              <w:rPr>
                <w:spacing w:val="-4"/>
                <w:sz w:val="20"/>
                <w:lang w:val="ru-RU"/>
              </w:rPr>
              <w:t xml:space="preserve"> </w:t>
            </w:r>
            <w:r w:rsidRPr="006700A0">
              <w:rPr>
                <w:sz w:val="20"/>
                <w:lang w:val="ru-RU"/>
              </w:rPr>
              <w:t>полости,</w:t>
            </w:r>
            <w:r w:rsidRPr="006700A0">
              <w:rPr>
                <w:spacing w:val="-3"/>
                <w:sz w:val="20"/>
                <w:lang w:val="ru-RU"/>
              </w:rPr>
              <w:t xml:space="preserve"> </w:t>
            </w:r>
            <w:r w:rsidRPr="006700A0">
              <w:rPr>
                <w:sz w:val="20"/>
                <w:lang w:val="ru-RU"/>
              </w:rPr>
              <w:t>века,</w:t>
            </w:r>
            <w:r w:rsidRPr="006700A0">
              <w:rPr>
                <w:spacing w:val="-3"/>
                <w:sz w:val="20"/>
                <w:lang w:val="ru-RU"/>
              </w:rPr>
              <w:t xml:space="preserve"> </w:t>
            </w:r>
            <w:r w:rsidRPr="006700A0">
              <w:rPr>
                <w:sz w:val="20"/>
                <w:lang w:val="ru-RU"/>
              </w:rPr>
              <w:t>свода</w:t>
            </w:r>
            <w:r w:rsidRPr="006700A0">
              <w:rPr>
                <w:spacing w:val="-4"/>
                <w:sz w:val="20"/>
                <w:lang w:val="ru-RU"/>
              </w:rPr>
              <w:t xml:space="preserve"> </w:t>
            </w:r>
            <w:r w:rsidRPr="006700A0">
              <w:rPr>
                <w:sz w:val="20"/>
                <w:lang w:val="ru-RU"/>
              </w:rPr>
              <w:t>(ов) с</w:t>
            </w:r>
            <w:r w:rsidRPr="006700A0">
              <w:rPr>
                <w:spacing w:val="-13"/>
                <w:sz w:val="20"/>
                <w:lang w:val="ru-RU"/>
              </w:rPr>
              <w:t xml:space="preserve"> </w:t>
            </w:r>
            <w:r w:rsidRPr="006700A0">
              <w:rPr>
                <w:sz w:val="20"/>
                <w:lang w:val="ru-RU"/>
              </w:rPr>
              <w:t>пересадкой</w:t>
            </w:r>
            <w:r w:rsidRPr="006700A0">
              <w:rPr>
                <w:spacing w:val="-12"/>
                <w:sz w:val="20"/>
                <w:lang w:val="ru-RU"/>
              </w:rPr>
              <w:t xml:space="preserve"> </w:t>
            </w:r>
            <w:r w:rsidRPr="006700A0">
              <w:rPr>
                <w:sz w:val="20"/>
                <w:lang w:val="ru-RU"/>
              </w:rPr>
              <w:t>свободных</w:t>
            </w:r>
            <w:r w:rsidRPr="006700A0">
              <w:rPr>
                <w:spacing w:val="-13"/>
                <w:sz w:val="20"/>
                <w:lang w:val="ru-RU"/>
              </w:rPr>
              <w:t xml:space="preserve"> </w:t>
            </w:r>
            <w:r w:rsidRPr="006700A0">
              <w:rPr>
                <w:sz w:val="20"/>
                <w:lang w:val="ru-RU"/>
              </w:rPr>
              <w:t>лоскутов, в том числе с пересадкой ресниц</w:t>
            </w:r>
          </w:p>
        </w:tc>
        <w:tc>
          <w:tcPr>
            <w:tcW w:w="1815" w:type="dxa"/>
            <w:vMerge/>
            <w:tcBorders>
              <w:top w:val="nil"/>
            </w:tcBorders>
          </w:tcPr>
          <w:p w14:paraId="7F75060C" w14:textId="77777777" w:rsidR="0058791C" w:rsidRPr="006700A0" w:rsidRDefault="0058791C">
            <w:pPr>
              <w:rPr>
                <w:sz w:val="2"/>
                <w:szCs w:val="2"/>
                <w:lang w:val="ru-RU"/>
              </w:rPr>
            </w:pPr>
          </w:p>
        </w:tc>
      </w:tr>
      <w:tr w:rsidR="0058791C" w:rsidRPr="00B572D9" w14:paraId="63761A58" w14:textId="77777777">
        <w:trPr>
          <w:trHeight w:val="930"/>
        </w:trPr>
        <w:tc>
          <w:tcPr>
            <w:tcW w:w="975" w:type="dxa"/>
            <w:vMerge/>
            <w:tcBorders>
              <w:top w:val="nil"/>
              <w:bottom w:val="nil"/>
            </w:tcBorders>
          </w:tcPr>
          <w:p w14:paraId="11E111AB" w14:textId="77777777" w:rsidR="0058791C" w:rsidRPr="006700A0" w:rsidRDefault="0058791C">
            <w:pPr>
              <w:rPr>
                <w:sz w:val="2"/>
                <w:szCs w:val="2"/>
                <w:lang w:val="ru-RU"/>
              </w:rPr>
            </w:pPr>
          </w:p>
        </w:tc>
        <w:tc>
          <w:tcPr>
            <w:tcW w:w="2835" w:type="dxa"/>
            <w:vMerge/>
            <w:tcBorders>
              <w:top w:val="nil"/>
            </w:tcBorders>
          </w:tcPr>
          <w:p w14:paraId="026F9176" w14:textId="77777777" w:rsidR="0058791C" w:rsidRPr="006700A0" w:rsidRDefault="0058791C">
            <w:pPr>
              <w:rPr>
                <w:sz w:val="2"/>
                <w:szCs w:val="2"/>
                <w:lang w:val="ru-RU"/>
              </w:rPr>
            </w:pPr>
          </w:p>
        </w:tc>
        <w:tc>
          <w:tcPr>
            <w:tcW w:w="1860" w:type="dxa"/>
            <w:vMerge/>
            <w:tcBorders>
              <w:top w:val="nil"/>
            </w:tcBorders>
          </w:tcPr>
          <w:p w14:paraId="0D2C0229" w14:textId="77777777" w:rsidR="0058791C" w:rsidRPr="006700A0" w:rsidRDefault="0058791C">
            <w:pPr>
              <w:rPr>
                <w:sz w:val="2"/>
                <w:szCs w:val="2"/>
                <w:lang w:val="ru-RU"/>
              </w:rPr>
            </w:pPr>
          </w:p>
        </w:tc>
        <w:tc>
          <w:tcPr>
            <w:tcW w:w="2985" w:type="dxa"/>
            <w:vMerge/>
            <w:tcBorders>
              <w:top w:val="nil"/>
            </w:tcBorders>
          </w:tcPr>
          <w:p w14:paraId="6C5B8B67" w14:textId="77777777" w:rsidR="0058791C" w:rsidRPr="006700A0" w:rsidRDefault="0058791C">
            <w:pPr>
              <w:rPr>
                <w:sz w:val="2"/>
                <w:szCs w:val="2"/>
                <w:lang w:val="ru-RU"/>
              </w:rPr>
            </w:pPr>
          </w:p>
        </w:tc>
        <w:tc>
          <w:tcPr>
            <w:tcW w:w="1710" w:type="dxa"/>
            <w:vMerge/>
            <w:tcBorders>
              <w:top w:val="nil"/>
            </w:tcBorders>
          </w:tcPr>
          <w:p w14:paraId="0EFFDB35" w14:textId="77777777" w:rsidR="0058791C" w:rsidRPr="006700A0" w:rsidRDefault="0058791C">
            <w:pPr>
              <w:rPr>
                <w:sz w:val="2"/>
                <w:szCs w:val="2"/>
                <w:lang w:val="ru-RU"/>
              </w:rPr>
            </w:pPr>
          </w:p>
        </w:tc>
        <w:tc>
          <w:tcPr>
            <w:tcW w:w="3525" w:type="dxa"/>
          </w:tcPr>
          <w:p w14:paraId="08894112" w14:textId="77777777" w:rsidR="0058791C" w:rsidRPr="006700A0" w:rsidRDefault="00BA7600">
            <w:pPr>
              <w:pStyle w:val="TableParagraph"/>
              <w:ind w:left="52"/>
              <w:rPr>
                <w:sz w:val="20"/>
                <w:lang w:val="ru-RU"/>
              </w:rPr>
            </w:pPr>
            <w:r w:rsidRPr="006700A0">
              <w:rPr>
                <w:sz w:val="20"/>
                <w:lang w:val="ru-RU"/>
              </w:rPr>
              <w:t>пластика</w:t>
            </w:r>
            <w:r w:rsidRPr="006700A0">
              <w:rPr>
                <w:spacing w:val="-3"/>
                <w:sz w:val="20"/>
                <w:lang w:val="ru-RU"/>
              </w:rPr>
              <w:t xml:space="preserve"> </w:t>
            </w:r>
            <w:r w:rsidRPr="006700A0">
              <w:rPr>
                <w:sz w:val="20"/>
                <w:lang w:val="ru-RU"/>
              </w:rPr>
              <w:t>культи</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орбитальным имплантатом</w:t>
            </w:r>
            <w:r w:rsidRPr="006700A0">
              <w:rPr>
                <w:spacing w:val="-6"/>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реконструкцией,</w:t>
            </w:r>
          </w:p>
          <w:p w14:paraId="14920797" w14:textId="77777777" w:rsidR="0058791C" w:rsidRPr="006700A0" w:rsidRDefault="00BA7600">
            <w:pPr>
              <w:pStyle w:val="TableParagraph"/>
              <w:ind w:left="52"/>
              <w:rPr>
                <w:sz w:val="20"/>
                <w:lang w:val="ru-RU"/>
              </w:rPr>
            </w:pPr>
            <w:r w:rsidRPr="006700A0">
              <w:rPr>
                <w:sz w:val="20"/>
                <w:lang w:val="ru-RU"/>
              </w:rPr>
              <w:t>в</w:t>
            </w:r>
            <w:r w:rsidRPr="006700A0">
              <w:rPr>
                <w:spacing w:val="-4"/>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кровавой</w:t>
            </w:r>
            <w:r w:rsidRPr="006700A0">
              <w:rPr>
                <w:spacing w:val="-3"/>
                <w:sz w:val="20"/>
                <w:lang w:val="ru-RU"/>
              </w:rPr>
              <w:t xml:space="preserve"> </w:t>
            </w:r>
            <w:r w:rsidRPr="006700A0">
              <w:rPr>
                <w:spacing w:val="-2"/>
                <w:sz w:val="20"/>
                <w:lang w:val="ru-RU"/>
              </w:rPr>
              <w:t>тарзорафией</w:t>
            </w:r>
          </w:p>
        </w:tc>
        <w:tc>
          <w:tcPr>
            <w:tcW w:w="1815" w:type="dxa"/>
            <w:vMerge/>
            <w:tcBorders>
              <w:top w:val="nil"/>
            </w:tcBorders>
          </w:tcPr>
          <w:p w14:paraId="4139DA3D" w14:textId="77777777" w:rsidR="0058791C" w:rsidRPr="006700A0" w:rsidRDefault="0058791C">
            <w:pPr>
              <w:rPr>
                <w:sz w:val="2"/>
                <w:szCs w:val="2"/>
                <w:lang w:val="ru-RU"/>
              </w:rPr>
            </w:pPr>
          </w:p>
        </w:tc>
      </w:tr>
      <w:tr w:rsidR="0058791C" w:rsidRPr="00B572D9" w14:paraId="7CF37E1B" w14:textId="77777777">
        <w:trPr>
          <w:trHeight w:val="915"/>
        </w:trPr>
        <w:tc>
          <w:tcPr>
            <w:tcW w:w="975" w:type="dxa"/>
            <w:vMerge/>
            <w:tcBorders>
              <w:top w:val="nil"/>
              <w:bottom w:val="nil"/>
            </w:tcBorders>
          </w:tcPr>
          <w:p w14:paraId="44DD870C" w14:textId="77777777" w:rsidR="0058791C" w:rsidRPr="006700A0" w:rsidRDefault="0058791C">
            <w:pPr>
              <w:rPr>
                <w:sz w:val="2"/>
                <w:szCs w:val="2"/>
                <w:lang w:val="ru-RU"/>
              </w:rPr>
            </w:pPr>
          </w:p>
        </w:tc>
        <w:tc>
          <w:tcPr>
            <w:tcW w:w="2835" w:type="dxa"/>
            <w:vMerge/>
            <w:tcBorders>
              <w:top w:val="nil"/>
            </w:tcBorders>
          </w:tcPr>
          <w:p w14:paraId="0192B27A" w14:textId="77777777" w:rsidR="0058791C" w:rsidRPr="006700A0" w:rsidRDefault="0058791C">
            <w:pPr>
              <w:rPr>
                <w:sz w:val="2"/>
                <w:szCs w:val="2"/>
                <w:lang w:val="ru-RU"/>
              </w:rPr>
            </w:pPr>
          </w:p>
        </w:tc>
        <w:tc>
          <w:tcPr>
            <w:tcW w:w="1860" w:type="dxa"/>
            <w:vMerge/>
            <w:tcBorders>
              <w:top w:val="nil"/>
            </w:tcBorders>
          </w:tcPr>
          <w:p w14:paraId="73D5A0FF" w14:textId="77777777" w:rsidR="0058791C" w:rsidRPr="006700A0" w:rsidRDefault="0058791C">
            <w:pPr>
              <w:rPr>
                <w:sz w:val="2"/>
                <w:szCs w:val="2"/>
                <w:lang w:val="ru-RU"/>
              </w:rPr>
            </w:pPr>
          </w:p>
        </w:tc>
        <w:tc>
          <w:tcPr>
            <w:tcW w:w="2985" w:type="dxa"/>
            <w:vMerge/>
            <w:tcBorders>
              <w:top w:val="nil"/>
            </w:tcBorders>
          </w:tcPr>
          <w:p w14:paraId="658E5D0F" w14:textId="77777777" w:rsidR="0058791C" w:rsidRPr="006700A0" w:rsidRDefault="0058791C">
            <w:pPr>
              <w:rPr>
                <w:sz w:val="2"/>
                <w:szCs w:val="2"/>
                <w:lang w:val="ru-RU"/>
              </w:rPr>
            </w:pPr>
          </w:p>
        </w:tc>
        <w:tc>
          <w:tcPr>
            <w:tcW w:w="1710" w:type="dxa"/>
            <w:vMerge/>
            <w:tcBorders>
              <w:top w:val="nil"/>
            </w:tcBorders>
          </w:tcPr>
          <w:p w14:paraId="2194E896" w14:textId="77777777" w:rsidR="0058791C" w:rsidRPr="006700A0" w:rsidRDefault="0058791C">
            <w:pPr>
              <w:rPr>
                <w:sz w:val="2"/>
                <w:szCs w:val="2"/>
                <w:lang w:val="ru-RU"/>
              </w:rPr>
            </w:pPr>
          </w:p>
        </w:tc>
        <w:tc>
          <w:tcPr>
            <w:tcW w:w="3525" w:type="dxa"/>
          </w:tcPr>
          <w:p w14:paraId="68AB77B0" w14:textId="77777777" w:rsidR="0058791C" w:rsidRPr="006700A0" w:rsidRDefault="00BA7600">
            <w:pPr>
              <w:pStyle w:val="TableParagraph"/>
              <w:spacing w:line="214" w:lineRule="exact"/>
              <w:ind w:left="52"/>
              <w:rPr>
                <w:sz w:val="20"/>
                <w:lang w:val="ru-RU"/>
              </w:rPr>
            </w:pPr>
            <w:r w:rsidRPr="006700A0">
              <w:rPr>
                <w:sz w:val="20"/>
                <w:lang w:val="ru-RU"/>
              </w:rPr>
              <w:t xml:space="preserve">трансвитеральное </w:t>
            </w:r>
            <w:r w:rsidRPr="006700A0">
              <w:rPr>
                <w:spacing w:val="-2"/>
                <w:sz w:val="20"/>
                <w:lang w:val="ru-RU"/>
              </w:rPr>
              <w:t>удаление</w:t>
            </w:r>
          </w:p>
          <w:p w14:paraId="151B99CB" w14:textId="77777777" w:rsidR="0058791C" w:rsidRPr="006700A0" w:rsidRDefault="00BA7600">
            <w:pPr>
              <w:pStyle w:val="TableParagraph"/>
              <w:ind w:left="52"/>
              <w:rPr>
                <w:sz w:val="20"/>
                <w:lang w:val="ru-RU"/>
              </w:rPr>
            </w:pPr>
            <w:r w:rsidRPr="006700A0">
              <w:rPr>
                <w:sz w:val="20"/>
                <w:lang w:val="ru-RU"/>
              </w:rPr>
              <w:t>внутриглазного инородного тела с эндолазерной</w:t>
            </w:r>
            <w:r w:rsidRPr="006700A0">
              <w:rPr>
                <w:spacing w:val="-13"/>
                <w:sz w:val="20"/>
                <w:lang w:val="ru-RU"/>
              </w:rPr>
              <w:t xml:space="preserve"> </w:t>
            </w:r>
            <w:r w:rsidRPr="006700A0">
              <w:rPr>
                <w:sz w:val="20"/>
                <w:lang w:val="ru-RU"/>
              </w:rPr>
              <w:t>коагуляцией</w:t>
            </w:r>
            <w:r w:rsidRPr="006700A0">
              <w:rPr>
                <w:spacing w:val="-12"/>
                <w:sz w:val="20"/>
                <w:lang w:val="ru-RU"/>
              </w:rPr>
              <w:t xml:space="preserve"> </w:t>
            </w:r>
            <w:r w:rsidRPr="006700A0">
              <w:rPr>
                <w:sz w:val="20"/>
                <w:lang w:val="ru-RU"/>
              </w:rPr>
              <w:t>сетчатки</w:t>
            </w:r>
          </w:p>
        </w:tc>
        <w:tc>
          <w:tcPr>
            <w:tcW w:w="1815" w:type="dxa"/>
            <w:vMerge/>
            <w:tcBorders>
              <w:top w:val="nil"/>
            </w:tcBorders>
          </w:tcPr>
          <w:p w14:paraId="5EE7C814" w14:textId="77777777" w:rsidR="0058791C" w:rsidRPr="006700A0" w:rsidRDefault="0058791C">
            <w:pPr>
              <w:rPr>
                <w:sz w:val="2"/>
                <w:szCs w:val="2"/>
                <w:lang w:val="ru-RU"/>
              </w:rPr>
            </w:pPr>
          </w:p>
        </w:tc>
      </w:tr>
      <w:tr w:rsidR="0058791C" w:rsidRPr="00B572D9" w14:paraId="472656CD" w14:textId="77777777">
        <w:trPr>
          <w:trHeight w:val="915"/>
        </w:trPr>
        <w:tc>
          <w:tcPr>
            <w:tcW w:w="975" w:type="dxa"/>
            <w:vMerge/>
            <w:tcBorders>
              <w:top w:val="nil"/>
              <w:bottom w:val="nil"/>
            </w:tcBorders>
          </w:tcPr>
          <w:p w14:paraId="2439BFA8" w14:textId="77777777" w:rsidR="0058791C" w:rsidRPr="006700A0" w:rsidRDefault="0058791C">
            <w:pPr>
              <w:rPr>
                <w:sz w:val="2"/>
                <w:szCs w:val="2"/>
                <w:lang w:val="ru-RU"/>
              </w:rPr>
            </w:pPr>
          </w:p>
        </w:tc>
        <w:tc>
          <w:tcPr>
            <w:tcW w:w="2835" w:type="dxa"/>
            <w:vMerge/>
            <w:tcBorders>
              <w:top w:val="nil"/>
            </w:tcBorders>
          </w:tcPr>
          <w:p w14:paraId="567A4E98" w14:textId="77777777" w:rsidR="0058791C" w:rsidRPr="006700A0" w:rsidRDefault="0058791C">
            <w:pPr>
              <w:rPr>
                <w:sz w:val="2"/>
                <w:szCs w:val="2"/>
                <w:lang w:val="ru-RU"/>
              </w:rPr>
            </w:pPr>
          </w:p>
        </w:tc>
        <w:tc>
          <w:tcPr>
            <w:tcW w:w="1860" w:type="dxa"/>
            <w:vMerge/>
            <w:tcBorders>
              <w:top w:val="nil"/>
            </w:tcBorders>
          </w:tcPr>
          <w:p w14:paraId="2D2610C2" w14:textId="77777777" w:rsidR="0058791C" w:rsidRPr="006700A0" w:rsidRDefault="0058791C">
            <w:pPr>
              <w:rPr>
                <w:sz w:val="2"/>
                <w:szCs w:val="2"/>
                <w:lang w:val="ru-RU"/>
              </w:rPr>
            </w:pPr>
          </w:p>
        </w:tc>
        <w:tc>
          <w:tcPr>
            <w:tcW w:w="2985" w:type="dxa"/>
            <w:vMerge/>
            <w:tcBorders>
              <w:top w:val="nil"/>
            </w:tcBorders>
          </w:tcPr>
          <w:p w14:paraId="285DBFC4" w14:textId="77777777" w:rsidR="0058791C" w:rsidRPr="006700A0" w:rsidRDefault="0058791C">
            <w:pPr>
              <w:rPr>
                <w:sz w:val="2"/>
                <w:szCs w:val="2"/>
                <w:lang w:val="ru-RU"/>
              </w:rPr>
            </w:pPr>
          </w:p>
        </w:tc>
        <w:tc>
          <w:tcPr>
            <w:tcW w:w="1710" w:type="dxa"/>
            <w:vMerge/>
            <w:tcBorders>
              <w:top w:val="nil"/>
            </w:tcBorders>
          </w:tcPr>
          <w:p w14:paraId="2F927B26" w14:textId="77777777" w:rsidR="0058791C" w:rsidRPr="006700A0" w:rsidRDefault="0058791C">
            <w:pPr>
              <w:rPr>
                <w:sz w:val="2"/>
                <w:szCs w:val="2"/>
                <w:lang w:val="ru-RU"/>
              </w:rPr>
            </w:pPr>
          </w:p>
        </w:tc>
        <w:tc>
          <w:tcPr>
            <w:tcW w:w="3525" w:type="dxa"/>
          </w:tcPr>
          <w:p w14:paraId="218B3C72" w14:textId="77777777" w:rsidR="0058791C" w:rsidRPr="006700A0" w:rsidRDefault="00BA7600">
            <w:pPr>
              <w:pStyle w:val="TableParagraph"/>
              <w:ind w:left="52" w:right="88"/>
              <w:rPr>
                <w:sz w:val="20"/>
                <w:lang w:val="ru-RU"/>
              </w:rPr>
            </w:pPr>
            <w:r w:rsidRPr="006700A0">
              <w:rPr>
                <w:spacing w:val="-2"/>
                <w:sz w:val="20"/>
                <w:lang w:val="ru-RU"/>
              </w:rPr>
              <w:t xml:space="preserve">реконструктивно-пластические </w:t>
            </w:r>
            <w:r w:rsidRPr="006700A0">
              <w:rPr>
                <w:sz w:val="20"/>
                <w:lang w:val="ru-RU"/>
              </w:rPr>
              <w:t>операции</w:t>
            </w:r>
            <w:r w:rsidRPr="006700A0">
              <w:rPr>
                <w:spacing w:val="-7"/>
                <w:sz w:val="20"/>
                <w:lang w:val="ru-RU"/>
              </w:rPr>
              <w:t xml:space="preserve"> </w:t>
            </w:r>
            <w:r w:rsidRPr="006700A0">
              <w:rPr>
                <w:sz w:val="20"/>
                <w:lang w:val="ru-RU"/>
              </w:rPr>
              <w:t>на</w:t>
            </w:r>
            <w:r w:rsidRPr="006700A0">
              <w:rPr>
                <w:spacing w:val="-7"/>
                <w:sz w:val="20"/>
                <w:lang w:val="ru-RU"/>
              </w:rPr>
              <w:t xml:space="preserve"> </w:t>
            </w:r>
            <w:r w:rsidRPr="006700A0">
              <w:rPr>
                <w:sz w:val="20"/>
                <w:lang w:val="ru-RU"/>
              </w:rPr>
              <w:t>веках,</w:t>
            </w:r>
            <w:r w:rsidRPr="006700A0">
              <w:rPr>
                <w:spacing w:val="-7"/>
                <w:sz w:val="20"/>
                <w:lang w:val="ru-RU"/>
              </w:rPr>
              <w:t xml:space="preserve"> </w:t>
            </w:r>
            <w:r w:rsidRPr="006700A0">
              <w:rPr>
                <w:sz w:val="20"/>
                <w:lang w:val="ru-RU"/>
              </w:rPr>
              <w:t>в</w:t>
            </w:r>
            <w:r w:rsidRPr="006700A0">
              <w:rPr>
                <w:spacing w:val="-7"/>
                <w:sz w:val="20"/>
                <w:lang w:val="ru-RU"/>
              </w:rPr>
              <w:t xml:space="preserve"> </w:t>
            </w:r>
            <w:r w:rsidRPr="006700A0">
              <w:rPr>
                <w:sz w:val="20"/>
                <w:lang w:val="ru-RU"/>
              </w:rPr>
              <w:t>том</w:t>
            </w:r>
            <w:r w:rsidRPr="006700A0">
              <w:rPr>
                <w:spacing w:val="-7"/>
                <w:sz w:val="20"/>
                <w:lang w:val="ru-RU"/>
              </w:rPr>
              <w:t xml:space="preserve"> </w:t>
            </w:r>
            <w:r w:rsidRPr="006700A0">
              <w:rPr>
                <w:sz w:val="20"/>
                <w:lang w:val="ru-RU"/>
              </w:rPr>
              <w:t>числе</w:t>
            </w:r>
            <w:r w:rsidRPr="006700A0">
              <w:rPr>
                <w:spacing w:val="-7"/>
                <w:sz w:val="20"/>
                <w:lang w:val="ru-RU"/>
              </w:rPr>
              <w:t xml:space="preserve"> </w:t>
            </w:r>
            <w:r w:rsidRPr="006700A0">
              <w:rPr>
                <w:sz w:val="20"/>
                <w:lang w:val="ru-RU"/>
              </w:rPr>
              <w:t>с кровавой тарзорафией</w:t>
            </w:r>
          </w:p>
        </w:tc>
        <w:tc>
          <w:tcPr>
            <w:tcW w:w="1815" w:type="dxa"/>
            <w:vMerge/>
            <w:tcBorders>
              <w:top w:val="nil"/>
            </w:tcBorders>
          </w:tcPr>
          <w:p w14:paraId="759A9A82" w14:textId="77777777" w:rsidR="0058791C" w:rsidRPr="006700A0" w:rsidRDefault="0058791C">
            <w:pPr>
              <w:rPr>
                <w:sz w:val="2"/>
                <w:szCs w:val="2"/>
                <w:lang w:val="ru-RU"/>
              </w:rPr>
            </w:pPr>
          </w:p>
        </w:tc>
      </w:tr>
      <w:tr w:rsidR="0058791C" w14:paraId="0440FCA9" w14:textId="77777777">
        <w:trPr>
          <w:trHeight w:val="465"/>
        </w:trPr>
        <w:tc>
          <w:tcPr>
            <w:tcW w:w="975" w:type="dxa"/>
            <w:vMerge/>
            <w:tcBorders>
              <w:top w:val="nil"/>
              <w:bottom w:val="nil"/>
            </w:tcBorders>
          </w:tcPr>
          <w:p w14:paraId="24DCCDC4" w14:textId="77777777" w:rsidR="0058791C" w:rsidRPr="006700A0" w:rsidRDefault="0058791C">
            <w:pPr>
              <w:rPr>
                <w:sz w:val="2"/>
                <w:szCs w:val="2"/>
                <w:lang w:val="ru-RU"/>
              </w:rPr>
            </w:pPr>
          </w:p>
        </w:tc>
        <w:tc>
          <w:tcPr>
            <w:tcW w:w="2835" w:type="dxa"/>
            <w:vMerge/>
            <w:tcBorders>
              <w:top w:val="nil"/>
            </w:tcBorders>
          </w:tcPr>
          <w:p w14:paraId="45CEA322" w14:textId="77777777" w:rsidR="0058791C" w:rsidRPr="006700A0" w:rsidRDefault="0058791C">
            <w:pPr>
              <w:rPr>
                <w:sz w:val="2"/>
                <w:szCs w:val="2"/>
                <w:lang w:val="ru-RU"/>
              </w:rPr>
            </w:pPr>
          </w:p>
        </w:tc>
        <w:tc>
          <w:tcPr>
            <w:tcW w:w="1860" w:type="dxa"/>
            <w:vMerge/>
            <w:tcBorders>
              <w:top w:val="nil"/>
            </w:tcBorders>
          </w:tcPr>
          <w:p w14:paraId="23551B68" w14:textId="77777777" w:rsidR="0058791C" w:rsidRPr="006700A0" w:rsidRDefault="0058791C">
            <w:pPr>
              <w:rPr>
                <w:sz w:val="2"/>
                <w:szCs w:val="2"/>
                <w:lang w:val="ru-RU"/>
              </w:rPr>
            </w:pPr>
          </w:p>
        </w:tc>
        <w:tc>
          <w:tcPr>
            <w:tcW w:w="2985" w:type="dxa"/>
            <w:vMerge/>
            <w:tcBorders>
              <w:top w:val="nil"/>
            </w:tcBorders>
          </w:tcPr>
          <w:p w14:paraId="13092646" w14:textId="77777777" w:rsidR="0058791C" w:rsidRPr="006700A0" w:rsidRDefault="0058791C">
            <w:pPr>
              <w:rPr>
                <w:sz w:val="2"/>
                <w:szCs w:val="2"/>
                <w:lang w:val="ru-RU"/>
              </w:rPr>
            </w:pPr>
          </w:p>
        </w:tc>
        <w:tc>
          <w:tcPr>
            <w:tcW w:w="1710" w:type="dxa"/>
            <w:vMerge/>
            <w:tcBorders>
              <w:top w:val="nil"/>
            </w:tcBorders>
          </w:tcPr>
          <w:p w14:paraId="610DF576" w14:textId="77777777" w:rsidR="0058791C" w:rsidRPr="006700A0" w:rsidRDefault="0058791C">
            <w:pPr>
              <w:rPr>
                <w:sz w:val="2"/>
                <w:szCs w:val="2"/>
                <w:lang w:val="ru-RU"/>
              </w:rPr>
            </w:pPr>
          </w:p>
        </w:tc>
        <w:tc>
          <w:tcPr>
            <w:tcW w:w="3525" w:type="dxa"/>
          </w:tcPr>
          <w:p w14:paraId="6F8EAC3F" w14:textId="77777777" w:rsidR="0058791C" w:rsidRDefault="00BA7600">
            <w:pPr>
              <w:pStyle w:val="TableParagraph"/>
              <w:spacing w:line="229" w:lineRule="exact"/>
              <w:ind w:left="52"/>
              <w:rPr>
                <w:sz w:val="20"/>
              </w:rPr>
            </w:pPr>
            <w:r>
              <w:rPr>
                <w:sz w:val="20"/>
              </w:rPr>
              <w:t>реконструкция</w:t>
            </w:r>
            <w:r>
              <w:rPr>
                <w:spacing w:val="-7"/>
                <w:sz w:val="20"/>
              </w:rPr>
              <w:t xml:space="preserve"> </w:t>
            </w:r>
            <w:r>
              <w:rPr>
                <w:sz w:val="20"/>
              </w:rPr>
              <w:t>слезоотводящих</w:t>
            </w:r>
            <w:r>
              <w:rPr>
                <w:spacing w:val="-7"/>
                <w:sz w:val="20"/>
              </w:rPr>
              <w:t xml:space="preserve"> </w:t>
            </w:r>
            <w:r>
              <w:rPr>
                <w:spacing w:val="-2"/>
                <w:sz w:val="20"/>
              </w:rPr>
              <w:t>путей</w:t>
            </w:r>
          </w:p>
        </w:tc>
        <w:tc>
          <w:tcPr>
            <w:tcW w:w="1815" w:type="dxa"/>
            <w:vMerge/>
            <w:tcBorders>
              <w:top w:val="nil"/>
            </w:tcBorders>
          </w:tcPr>
          <w:p w14:paraId="4F72DACE" w14:textId="77777777" w:rsidR="0058791C" w:rsidRDefault="0058791C">
            <w:pPr>
              <w:rPr>
                <w:sz w:val="2"/>
                <w:szCs w:val="2"/>
              </w:rPr>
            </w:pPr>
          </w:p>
        </w:tc>
      </w:tr>
    </w:tbl>
    <w:p w14:paraId="4C29A17B" w14:textId="77777777" w:rsidR="0058791C" w:rsidRDefault="0058791C">
      <w:pPr>
        <w:rPr>
          <w:sz w:val="2"/>
          <w:szCs w:val="2"/>
        </w:rPr>
        <w:sectPr w:rsidR="0058791C">
          <w:pgSz w:w="16840" w:h="11900" w:orient="landscape"/>
          <w:pgMar w:top="940" w:right="440" w:bottom="117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76663A3" w14:textId="77777777">
        <w:trPr>
          <w:trHeight w:val="270"/>
        </w:trPr>
        <w:tc>
          <w:tcPr>
            <w:tcW w:w="975" w:type="dxa"/>
          </w:tcPr>
          <w:p w14:paraId="7424CD7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2EB29A5" w14:textId="77777777" w:rsidR="0058791C" w:rsidRDefault="00BA7600">
            <w:pPr>
              <w:pStyle w:val="TableParagraph"/>
              <w:spacing w:before="14"/>
              <w:ind w:right="4"/>
              <w:jc w:val="center"/>
              <w:rPr>
                <w:b/>
                <w:sz w:val="20"/>
              </w:rPr>
            </w:pPr>
            <w:r>
              <w:rPr>
                <w:b/>
                <w:sz w:val="20"/>
              </w:rPr>
              <w:t>2</w:t>
            </w:r>
          </w:p>
        </w:tc>
        <w:tc>
          <w:tcPr>
            <w:tcW w:w="1860" w:type="dxa"/>
          </w:tcPr>
          <w:p w14:paraId="52A9697F" w14:textId="77777777" w:rsidR="0058791C" w:rsidRDefault="00BA7600">
            <w:pPr>
              <w:pStyle w:val="TableParagraph"/>
              <w:spacing w:before="14"/>
              <w:ind w:right="19"/>
              <w:jc w:val="center"/>
              <w:rPr>
                <w:b/>
                <w:sz w:val="20"/>
              </w:rPr>
            </w:pPr>
            <w:r>
              <w:rPr>
                <w:b/>
                <w:sz w:val="20"/>
              </w:rPr>
              <w:t>3</w:t>
            </w:r>
          </w:p>
        </w:tc>
        <w:tc>
          <w:tcPr>
            <w:tcW w:w="2985" w:type="dxa"/>
          </w:tcPr>
          <w:p w14:paraId="4840FCB6" w14:textId="77777777" w:rsidR="0058791C" w:rsidRDefault="00BA7600">
            <w:pPr>
              <w:pStyle w:val="TableParagraph"/>
              <w:spacing w:before="14"/>
              <w:ind w:right="4"/>
              <w:jc w:val="center"/>
              <w:rPr>
                <w:b/>
                <w:sz w:val="20"/>
              </w:rPr>
            </w:pPr>
            <w:r>
              <w:rPr>
                <w:b/>
                <w:sz w:val="20"/>
              </w:rPr>
              <w:t>4</w:t>
            </w:r>
          </w:p>
        </w:tc>
        <w:tc>
          <w:tcPr>
            <w:tcW w:w="1710" w:type="dxa"/>
          </w:tcPr>
          <w:p w14:paraId="002BA837" w14:textId="77777777" w:rsidR="0058791C" w:rsidRDefault="00BA7600">
            <w:pPr>
              <w:pStyle w:val="TableParagraph"/>
              <w:spacing w:before="14"/>
              <w:ind w:right="19"/>
              <w:jc w:val="center"/>
              <w:rPr>
                <w:b/>
                <w:sz w:val="20"/>
              </w:rPr>
            </w:pPr>
            <w:r>
              <w:rPr>
                <w:b/>
                <w:sz w:val="20"/>
              </w:rPr>
              <w:t>5</w:t>
            </w:r>
          </w:p>
        </w:tc>
        <w:tc>
          <w:tcPr>
            <w:tcW w:w="3525" w:type="dxa"/>
          </w:tcPr>
          <w:p w14:paraId="25E0EE25" w14:textId="77777777" w:rsidR="0058791C" w:rsidRDefault="00BA7600">
            <w:pPr>
              <w:pStyle w:val="TableParagraph"/>
              <w:spacing w:before="14"/>
              <w:ind w:right="4"/>
              <w:jc w:val="center"/>
              <w:rPr>
                <w:b/>
                <w:sz w:val="20"/>
              </w:rPr>
            </w:pPr>
            <w:r>
              <w:rPr>
                <w:b/>
                <w:sz w:val="20"/>
              </w:rPr>
              <w:t>6</w:t>
            </w:r>
          </w:p>
        </w:tc>
        <w:tc>
          <w:tcPr>
            <w:tcW w:w="1815" w:type="dxa"/>
          </w:tcPr>
          <w:p w14:paraId="411CC2B5" w14:textId="77777777" w:rsidR="0058791C" w:rsidRDefault="00BA7600">
            <w:pPr>
              <w:pStyle w:val="TableParagraph"/>
              <w:spacing w:before="14"/>
              <w:ind w:right="4"/>
              <w:jc w:val="center"/>
              <w:rPr>
                <w:b/>
                <w:sz w:val="20"/>
              </w:rPr>
            </w:pPr>
            <w:r>
              <w:rPr>
                <w:b/>
                <w:sz w:val="20"/>
              </w:rPr>
              <w:t>7</w:t>
            </w:r>
          </w:p>
        </w:tc>
      </w:tr>
      <w:tr w:rsidR="0058791C" w14:paraId="598E8414" w14:textId="77777777">
        <w:trPr>
          <w:trHeight w:val="447"/>
        </w:trPr>
        <w:tc>
          <w:tcPr>
            <w:tcW w:w="975" w:type="dxa"/>
            <w:vMerge w:val="restart"/>
            <w:tcBorders>
              <w:bottom w:val="nil"/>
            </w:tcBorders>
          </w:tcPr>
          <w:p w14:paraId="7E091B6F" w14:textId="77777777" w:rsidR="0058791C" w:rsidRDefault="0058791C">
            <w:pPr>
              <w:pStyle w:val="TableParagraph"/>
              <w:rPr>
                <w:sz w:val="20"/>
              </w:rPr>
            </w:pPr>
          </w:p>
        </w:tc>
        <w:tc>
          <w:tcPr>
            <w:tcW w:w="2835" w:type="dxa"/>
            <w:vMerge w:val="restart"/>
          </w:tcPr>
          <w:p w14:paraId="3E6E6C82" w14:textId="77777777" w:rsidR="0058791C" w:rsidRDefault="0058791C">
            <w:pPr>
              <w:pStyle w:val="TableParagraph"/>
              <w:rPr>
                <w:sz w:val="20"/>
              </w:rPr>
            </w:pPr>
          </w:p>
        </w:tc>
        <w:tc>
          <w:tcPr>
            <w:tcW w:w="1860" w:type="dxa"/>
            <w:vMerge w:val="restart"/>
          </w:tcPr>
          <w:p w14:paraId="2D458262" w14:textId="77777777" w:rsidR="0058791C" w:rsidRDefault="0058791C">
            <w:pPr>
              <w:pStyle w:val="TableParagraph"/>
              <w:rPr>
                <w:sz w:val="20"/>
              </w:rPr>
            </w:pPr>
          </w:p>
        </w:tc>
        <w:tc>
          <w:tcPr>
            <w:tcW w:w="2985" w:type="dxa"/>
            <w:vMerge w:val="restart"/>
          </w:tcPr>
          <w:p w14:paraId="5EA7A432" w14:textId="77777777" w:rsidR="0058791C" w:rsidRDefault="0058791C">
            <w:pPr>
              <w:pStyle w:val="TableParagraph"/>
              <w:rPr>
                <w:sz w:val="20"/>
              </w:rPr>
            </w:pPr>
          </w:p>
        </w:tc>
        <w:tc>
          <w:tcPr>
            <w:tcW w:w="1710" w:type="dxa"/>
            <w:vMerge w:val="restart"/>
          </w:tcPr>
          <w:p w14:paraId="6052EDA6" w14:textId="77777777" w:rsidR="0058791C" w:rsidRDefault="0058791C">
            <w:pPr>
              <w:pStyle w:val="TableParagraph"/>
              <w:rPr>
                <w:sz w:val="20"/>
              </w:rPr>
            </w:pPr>
          </w:p>
        </w:tc>
        <w:tc>
          <w:tcPr>
            <w:tcW w:w="3525" w:type="dxa"/>
          </w:tcPr>
          <w:p w14:paraId="6873F130" w14:textId="77777777" w:rsidR="0058791C" w:rsidRDefault="00BA7600">
            <w:pPr>
              <w:pStyle w:val="TableParagraph"/>
              <w:spacing w:line="211" w:lineRule="exact"/>
              <w:ind w:left="52"/>
              <w:rPr>
                <w:sz w:val="20"/>
              </w:rPr>
            </w:pPr>
            <w:r>
              <w:rPr>
                <w:sz w:val="20"/>
              </w:rPr>
              <w:t>контурная</w:t>
            </w:r>
            <w:r>
              <w:rPr>
                <w:spacing w:val="-9"/>
                <w:sz w:val="20"/>
              </w:rPr>
              <w:t xml:space="preserve"> </w:t>
            </w:r>
            <w:r>
              <w:rPr>
                <w:sz w:val="20"/>
              </w:rPr>
              <w:t>пластика</w:t>
            </w:r>
            <w:r>
              <w:rPr>
                <w:spacing w:val="-8"/>
                <w:sz w:val="20"/>
              </w:rPr>
              <w:t xml:space="preserve"> </w:t>
            </w:r>
            <w:r>
              <w:rPr>
                <w:spacing w:val="-2"/>
                <w:sz w:val="20"/>
              </w:rPr>
              <w:t>орбиты</w:t>
            </w:r>
          </w:p>
        </w:tc>
        <w:tc>
          <w:tcPr>
            <w:tcW w:w="1815" w:type="dxa"/>
            <w:vMerge w:val="restart"/>
          </w:tcPr>
          <w:p w14:paraId="42F8B041" w14:textId="77777777" w:rsidR="0058791C" w:rsidRDefault="0058791C">
            <w:pPr>
              <w:pStyle w:val="TableParagraph"/>
              <w:rPr>
                <w:sz w:val="20"/>
              </w:rPr>
            </w:pPr>
          </w:p>
        </w:tc>
      </w:tr>
      <w:tr w:rsidR="0058791C" w:rsidRPr="00B572D9" w14:paraId="52D679C5" w14:textId="77777777">
        <w:trPr>
          <w:trHeight w:val="930"/>
        </w:trPr>
        <w:tc>
          <w:tcPr>
            <w:tcW w:w="975" w:type="dxa"/>
            <w:vMerge/>
            <w:tcBorders>
              <w:top w:val="nil"/>
              <w:bottom w:val="nil"/>
            </w:tcBorders>
          </w:tcPr>
          <w:p w14:paraId="4B6DE4A2" w14:textId="77777777" w:rsidR="0058791C" w:rsidRDefault="0058791C">
            <w:pPr>
              <w:rPr>
                <w:sz w:val="2"/>
                <w:szCs w:val="2"/>
              </w:rPr>
            </w:pPr>
          </w:p>
        </w:tc>
        <w:tc>
          <w:tcPr>
            <w:tcW w:w="2835" w:type="dxa"/>
            <w:vMerge/>
            <w:tcBorders>
              <w:top w:val="nil"/>
            </w:tcBorders>
          </w:tcPr>
          <w:p w14:paraId="51E8EDDF" w14:textId="77777777" w:rsidR="0058791C" w:rsidRDefault="0058791C">
            <w:pPr>
              <w:rPr>
                <w:sz w:val="2"/>
                <w:szCs w:val="2"/>
              </w:rPr>
            </w:pPr>
          </w:p>
        </w:tc>
        <w:tc>
          <w:tcPr>
            <w:tcW w:w="1860" w:type="dxa"/>
            <w:vMerge/>
            <w:tcBorders>
              <w:top w:val="nil"/>
            </w:tcBorders>
          </w:tcPr>
          <w:p w14:paraId="6FFA67BD" w14:textId="77777777" w:rsidR="0058791C" w:rsidRDefault="0058791C">
            <w:pPr>
              <w:rPr>
                <w:sz w:val="2"/>
                <w:szCs w:val="2"/>
              </w:rPr>
            </w:pPr>
          </w:p>
        </w:tc>
        <w:tc>
          <w:tcPr>
            <w:tcW w:w="2985" w:type="dxa"/>
            <w:vMerge/>
            <w:tcBorders>
              <w:top w:val="nil"/>
            </w:tcBorders>
          </w:tcPr>
          <w:p w14:paraId="746AB4CB" w14:textId="77777777" w:rsidR="0058791C" w:rsidRDefault="0058791C">
            <w:pPr>
              <w:rPr>
                <w:sz w:val="2"/>
                <w:szCs w:val="2"/>
              </w:rPr>
            </w:pPr>
          </w:p>
        </w:tc>
        <w:tc>
          <w:tcPr>
            <w:tcW w:w="1710" w:type="dxa"/>
            <w:vMerge/>
            <w:tcBorders>
              <w:top w:val="nil"/>
            </w:tcBorders>
          </w:tcPr>
          <w:p w14:paraId="3CA6C8C1" w14:textId="77777777" w:rsidR="0058791C" w:rsidRDefault="0058791C">
            <w:pPr>
              <w:rPr>
                <w:sz w:val="2"/>
                <w:szCs w:val="2"/>
              </w:rPr>
            </w:pPr>
          </w:p>
        </w:tc>
        <w:tc>
          <w:tcPr>
            <w:tcW w:w="3525" w:type="dxa"/>
          </w:tcPr>
          <w:p w14:paraId="65707B70" w14:textId="77777777" w:rsidR="0058791C" w:rsidRPr="006700A0" w:rsidRDefault="00BA7600">
            <w:pPr>
              <w:pStyle w:val="TableParagraph"/>
              <w:ind w:left="52" w:right="608"/>
              <w:rPr>
                <w:sz w:val="20"/>
                <w:lang w:val="ru-RU"/>
              </w:rPr>
            </w:pPr>
            <w:r w:rsidRPr="006700A0">
              <w:rPr>
                <w:sz w:val="20"/>
                <w:lang w:val="ru-RU"/>
              </w:rPr>
              <w:t>энуклеация (эвисцерация) глаза</w:t>
            </w:r>
            <w:r w:rsidRPr="006700A0">
              <w:rPr>
                <w:spacing w:val="40"/>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пластикой</w:t>
            </w:r>
            <w:r w:rsidRPr="006700A0">
              <w:rPr>
                <w:spacing w:val="-12"/>
                <w:sz w:val="20"/>
                <w:lang w:val="ru-RU"/>
              </w:rPr>
              <w:t xml:space="preserve"> </w:t>
            </w:r>
            <w:r w:rsidRPr="006700A0">
              <w:rPr>
                <w:sz w:val="20"/>
                <w:lang w:val="ru-RU"/>
              </w:rPr>
              <w:t>культи</w:t>
            </w:r>
            <w:r w:rsidRPr="006700A0">
              <w:rPr>
                <w:spacing w:val="-13"/>
                <w:sz w:val="20"/>
                <w:lang w:val="ru-RU"/>
              </w:rPr>
              <w:t xml:space="preserve"> </w:t>
            </w:r>
            <w:r w:rsidRPr="006700A0">
              <w:rPr>
                <w:sz w:val="20"/>
                <w:lang w:val="ru-RU"/>
              </w:rPr>
              <w:t xml:space="preserve">орбитальным </w:t>
            </w:r>
            <w:r w:rsidRPr="006700A0">
              <w:rPr>
                <w:spacing w:val="-2"/>
                <w:sz w:val="20"/>
                <w:lang w:val="ru-RU"/>
              </w:rPr>
              <w:t>имплантатом</w:t>
            </w:r>
          </w:p>
        </w:tc>
        <w:tc>
          <w:tcPr>
            <w:tcW w:w="1815" w:type="dxa"/>
            <w:vMerge/>
            <w:tcBorders>
              <w:top w:val="nil"/>
            </w:tcBorders>
          </w:tcPr>
          <w:p w14:paraId="273C6409" w14:textId="77777777" w:rsidR="0058791C" w:rsidRPr="006700A0" w:rsidRDefault="0058791C">
            <w:pPr>
              <w:rPr>
                <w:sz w:val="2"/>
                <w:szCs w:val="2"/>
                <w:lang w:val="ru-RU"/>
              </w:rPr>
            </w:pPr>
          </w:p>
        </w:tc>
      </w:tr>
      <w:tr w:rsidR="0058791C" w:rsidRPr="00B572D9" w14:paraId="08E41DE9" w14:textId="77777777">
        <w:trPr>
          <w:trHeight w:val="690"/>
        </w:trPr>
        <w:tc>
          <w:tcPr>
            <w:tcW w:w="975" w:type="dxa"/>
            <w:vMerge/>
            <w:tcBorders>
              <w:top w:val="nil"/>
              <w:bottom w:val="nil"/>
            </w:tcBorders>
          </w:tcPr>
          <w:p w14:paraId="090A65DE" w14:textId="77777777" w:rsidR="0058791C" w:rsidRPr="006700A0" w:rsidRDefault="0058791C">
            <w:pPr>
              <w:rPr>
                <w:sz w:val="2"/>
                <w:szCs w:val="2"/>
                <w:lang w:val="ru-RU"/>
              </w:rPr>
            </w:pPr>
          </w:p>
        </w:tc>
        <w:tc>
          <w:tcPr>
            <w:tcW w:w="2835" w:type="dxa"/>
            <w:vMerge/>
            <w:tcBorders>
              <w:top w:val="nil"/>
            </w:tcBorders>
          </w:tcPr>
          <w:p w14:paraId="6EF2AD51" w14:textId="77777777" w:rsidR="0058791C" w:rsidRPr="006700A0" w:rsidRDefault="0058791C">
            <w:pPr>
              <w:rPr>
                <w:sz w:val="2"/>
                <w:szCs w:val="2"/>
                <w:lang w:val="ru-RU"/>
              </w:rPr>
            </w:pPr>
          </w:p>
        </w:tc>
        <w:tc>
          <w:tcPr>
            <w:tcW w:w="1860" w:type="dxa"/>
            <w:vMerge/>
            <w:tcBorders>
              <w:top w:val="nil"/>
            </w:tcBorders>
          </w:tcPr>
          <w:p w14:paraId="6EEFFB0D" w14:textId="77777777" w:rsidR="0058791C" w:rsidRPr="006700A0" w:rsidRDefault="0058791C">
            <w:pPr>
              <w:rPr>
                <w:sz w:val="2"/>
                <w:szCs w:val="2"/>
                <w:lang w:val="ru-RU"/>
              </w:rPr>
            </w:pPr>
          </w:p>
        </w:tc>
        <w:tc>
          <w:tcPr>
            <w:tcW w:w="2985" w:type="dxa"/>
            <w:vMerge/>
            <w:tcBorders>
              <w:top w:val="nil"/>
            </w:tcBorders>
          </w:tcPr>
          <w:p w14:paraId="077F2108" w14:textId="77777777" w:rsidR="0058791C" w:rsidRPr="006700A0" w:rsidRDefault="0058791C">
            <w:pPr>
              <w:rPr>
                <w:sz w:val="2"/>
                <w:szCs w:val="2"/>
                <w:lang w:val="ru-RU"/>
              </w:rPr>
            </w:pPr>
          </w:p>
        </w:tc>
        <w:tc>
          <w:tcPr>
            <w:tcW w:w="1710" w:type="dxa"/>
            <w:vMerge/>
            <w:tcBorders>
              <w:top w:val="nil"/>
            </w:tcBorders>
          </w:tcPr>
          <w:p w14:paraId="3322D466" w14:textId="77777777" w:rsidR="0058791C" w:rsidRPr="006700A0" w:rsidRDefault="0058791C">
            <w:pPr>
              <w:rPr>
                <w:sz w:val="2"/>
                <w:szCs w:val="2"/>
                <w:lang w:val="ru-RU"/>
              </w:rPr>
            </w:pPr>
          </w:p>
        </w:tc>
        <w:tc>
          <w:tcPr>
            <w:tcW w:w="3525" w:type="dxa"/>
          </w:tcPr>
          <w:p w14:paraId="5A3B1223" w14:textId="77777777" w:rsidR="0058791C" w:rsidRPr="006700A0" w:rsidRDefault="00BA7600">
            <w:pPr>
              <w:pStyle w:val="TableParagraph"/>
              <w:spacing w:line="214" w:lineRule="exact"/>
              <w:ind w:left="52"/>
              <w:rPr>
                <w:sz w:val="20"/>
                <w:lang w:val="ru-RU"/>
              </w:rPr>
            </w:pPr>
            <w:r w:rsidRPr="006700A0">
              <w:rPr>
                <w:sz w:val="20"/>
                <w:lang w:val="ru-RU"/>
              </w:rPr>
              <w:t>устранение</w:t>
            </w:r>
            <w:r w:rsidRPr="006700A0">
              <w:rPr>
                <w:spacing w:val="-10"/>
                <w:sz w:val="20"/>
                <w:lang w:val="ru-RU"/>
              </w:rPr>
              <w:t xml:space="preserve"> </w:t>
            </w:r>
            <w:r w:rsidRPr="006700A0">
              <w:rPr>
                <w:sz w:val="20"/>
                <w:lang w:val="ru-RU"/>
              </w:rPr>
              <w:t>посттравматического</w:t>
            </w:r>
            <w:r w:rsidRPr="006700A0">
              <w:rPr>
                <w:spacing w:val="-9"/>
                <w:sz w:val="20"/>
                <w:lang w:val="ru-RU"/>
              </w:rPr>
              <w:t xml:space="preserve"> </w:t>
            </w:r>
            <w:r w:rsidRPr="006700A0">
              <w:rPr>
                <w:spacing w:val="-2"/>
                <w:sz w:val="20"/>
                <w:lang w:val="ru-RU"/>
              </w:rPr>
              <w:t>птоза</w:t>
            </w:r>
          </w:p>
          <w:p w14:paraId="2733B4B0" w14:textId="77777777" w:rsidR="0058791C" w:rsidRPr="006700A0" w:rsidRDefault="00BA7600">
            <w:pPr>
              <w:pStyle w:val="TableParagraph"/>
              <w:ind w:left="52"/>
              <w:rPr>
                <w:sz w:val="20"/>
                <w:lang w:val="ru-RU"/>
              </w:rPr>
            </w:pPr>
            <w:r w:rsidRPr="006700A0">
              <w:rPr>
                <w:sz w:val="20"/>
                <w:lang w:val="ru-RU"/>
              </w:rPr>
              <w:t>верхнего</w:t>
            </w:r>
            <w:r w:rsidRPr="006700A0">
              <w:rPr>
                <w:spacing w:val="-8"/>
                <w:sz w:val="20"/>
                <w:lang w:val="ru-RU"/>
              </w:rPr>
              <w:t xml:space="preserve"> </w:t>
            </w:r>
            <w:r w:rsidRPr="006700A0">
              <w:rPr>
                <w:spacing w:val="-4"/>
                <w:sz w:val="20"/>
                <w:lang w:val="ru-RU"/>
              </w:rPr>
              <w:t>века</w:t>
            </w:r>
          </w:p>
        </w:tc>
        <w:tc>
          <w:tcPr>
            <w:tcW w:w="1815" w:type="dxa"/>
            <w:vMerge/>
            <w:tcBorders>
              <w:top w:val="nil"/>
            </w:tcBorders>
          </w:tcPr>
          <w:p w14:paraId="05A793F7" w14:textId="77777777" w:rsidR="0058791C" w:rsidRPr="006700A0" w:rsidRDefault="0058791C">
            <w:pPr>
              <w:rPr>
                <w:sz w:val="2"/>
                <w:szCs w:val="2"/>
                <w:lang w:val="ru-RU"/>
              </w:rPr>
            </w:pPr>
          </w:p>
        </w:tc>
      </w:tr>
      <w:tr w:rsidR="0058791C" w:rsidRPr="00B572D9" w14:paraId="174EC48C" w14:textId="77777777">
        <w:trPr>
          <w:trHeight w:val="1380"/>
        </w:trPr>
        <w:tc>
          <w:tcPr>
            <w:tcW w:w="975" w:type="dxa"/>
            <w:vMerge/>
            <w:tcBorders>
              <w:top w:val="nil"/>
              <w:bottom w:val="nil"/>
            </w:tcBorders>
          </w:tcPr>
          <w:p w14:paraId="325C2972" w14:textId="77777777" w:rsidR="0058791C" w:rsidRPr="006700A0" w:rsidRDefault="0058791C">
            <w:pPr>
              <w:rPr>
                <w:sz w:val="2"/>
                <w:szCs w:val="2"/>
                <w:lang w:val="ru-RU"/>
              </w:rPr>
            </w:pPr>
          </w:p>
        </w:tc>
        <w:tc>
          <w:tcPr>
            <w:tcW w:w="2835" w:type="dxa"/>
            <w:vMerge/>
            <w:tcBorders>
              <w:top w:val="nil"/>
            </w:tcBorders>
          </w:tcPr>
          <w:p w14:paraId="14AEBDED" w14:textId="77777777" w:rsidR="0058791C" w:rsidRPr="006700A0" w:rsidRDefault="0058791C">
            <w:pPr>
              <w:rPr>
                <w:sz w:val="2"/>
                <w:szCs w:val="2"/>
                <w:lang w:val="ru-RU"/>
              </w:rPr>
            </w:pPr>
          </w:p>
        </w:tc>
        <w:tc>
          <w:tcPr>
            <w:tcW w:w="1860" w:type="dxa"/>
            <w:vMerge/>
            <w:tcBorders>
              <w:top w:val="nil"/>
            </w:tcBorders>
          </w:tcPr>
          <w:p w14:paraId="0EB8F9D4" w14:textId="77777777" w:rsidR="0058791C" w:rsidRPr="006700A0" w:rsidRDefault="0058791C">
            <w:pPr>
              <w:rPr>
                <w:sz w:val="2"/>
                <w:szCs w:val="2"/>
                <w:lang w:val="ru-RU"/>
              </w:rPr>
            </w:pPr>
          </w:p>
        </w:tc>
        <w:tc>
          <w:tcPr>
            <w:tcW w:w="2985" w:type="dxa"/>
            <w:vMerge/>
            <w:tcBorders>
              <w:top w:val="nil"/>
            </w:tcBorders>
          </w:tcPr>
          <w:p w14:paraId="6954ED7D" w14:textId="77777777" w:rsidR="0058791C" w:rsidRPr="006700A0" w:rsidRDefault="0058791C">
            <w:pPr>
              <w:rPr>
                <w:sz w:val="2"/>
                <w:szCs w:val="2"/>
                <w:lang w:val="ru-RU"/>
              </w:rPr>
            </w:pPr>
          </w:p>
        </w:tc>
        <w:tc>
          <w:tcPr>
            <w:tcW w:w="1710" w:type="dxa"/>
            <w:vMerge/>
            <w:tcBorders>
              <w:top w:val="nil"/>
            </w:tcBorders>
          </w:tcPr>
          <w:p w14:paraId="7A27CC71" w14:textId="77777777" w:rsidR="0058791C" w:rsidRPr="006700A0" w:rsidRDefault="0058791C">
            <w:pPr>
              <w:rPr>
                <w:sz w:val="2"/>
                <w:szCs w:val="2"/>
                <w:lang w:val="ru-RU"/>
              </w:rPr>
            </w:pPr>
          </w:p>
        </w:tc>
        <w:tc>
          <w:tcPr>
            <w:tcW w:w="3525" w:type="dxa"/>
          </w:tcPr>
          <w:p w14:paraId="63DB0ACD" w14:textId="77777777" w:rsidR="0058791C" w:rsidRPr="006700A0" w:rsidRDefault="00BA7600">
            <w:pPr>
              <w:pStyle w:val="TableParagraph"/>
              <w:spacing w:line="214" w:lineRule="exact"/>
              <w:ind w:left="52"/>
              <w:rPr>
                <w:sz w:val="20"/>
                <w:lang w:val="ru-RU"/>
              </w:rPr>
            </w:pPr>
            <w:r w:rsidRPr="006700A0">
              <w:rPr>
                <w:sz w:val="20"/>
                <w:lang w:val="ru-RU"/>
              </w:rPr>
              <w:t>вторичная</w:t>
            </w:r>
            <w:r w:rsidRPr="006700A0">
              <w:rPr>
                <w:spacing w:val="-9"/>
                <w:sz w:val="20"/>
                <w:lang w:val="ru-RU"/>
              </w:rPr>
              <w:t xml:space="preserve"> </w:t>
            </w:r>
            <w:r w:rsidRPr="006700A0">
              <w:rPr>
                <w:spacing w:val="-2"/>
                <w:sz w:val="20"/>
                <w:lang w:val="ru-RU"/>
              </w:rPr>
              <w:t>имплантация</w:t>
            </w:r>
          </w:p>
          <w:p w14:paraId="653A4F22" w14:textId="77777777" w:rsidR="0058791C" w:rsidRPr="006700A0" w:rsidRDefault="00BA7600">
            <w:pPr>
              <w:pStyle w:val="TableParagraph"/>
              <w:ind w:left="52" w:right="493"/>
              <w:rPr>
                <w:sz w:val="20"/>
                <w:lang w:val="ru-RU"/>
              </w:rPr>
            </w:pPr>
            <w:r w:rsidRPr="006700A0">
              <w:rPr>
                <w:sz w:val="20"/>
                <w:lang w:val="ru-RU"/>
              </w:rPr>
              <w:t>интраокулярной линзы с реконструкцией</w:t>
            </w:r>
            <w:r w:rsidRPr="006700A0">
              <w:rPr>
                <w:spacing w:val="-13"/>
                <w:sz w:val="20"/>
                <w:lang w:val="ru-RU"/>
              </w:rPr>
              <w:t xml:space="preserve"> </w:t>
            </w:r>
            <w:r w:rsidRPr="006700A0">
              <w:rPr>
                <w:sz w:val="20"/>
                <w:lang w:val="ru-RU"/>
              </w:rPr>
              <w:t>передней</w:t>
            </w:r>
            <w:r w:rsidRPr="006700A0">
              <w:rPr>
                <w:spacing w:val="-12"/>
                <w:sz w:val="20"/>
                <w:lang w:val="ru-RU"/>
              </w:rPr>
              <w:t xml:space="preserve"> </w:t>
            </w:r>
            <w:r w:rsidRPr="006700A0">
              <w:rPr>
                <w:sz w:val="20"/>
                <w:lang w:val="ru-RU"/>
              </w:rPr>
              <w:t>камеры, в том числе с дисцизией лазером вторичной катаракты</w:t>
            </w:r>
          </w:p>
        </w:tc>
        <w:tc>
          <w:tcPr>
            <w:tcW w:w="1815" w:type="dxa"/>
            <w:vMerge/>
            <w:tcBorders>
              <w:top w:val="nil"/>
            </w:tcBorders>
          </w:tcPr>
          <w:p w14:paraId="08FAC470" w14:textId="77777777" w:rsidR="0058791C" w:rsidRPr="006700A0" w:rsidRDefault="0058791C">
            <w:pPr>
              <w:rPr>
                <w:sz w:val="2"/>
                <w:szCs w:val="2"/>
                <w:lang w:val="ru-RU"/>
              </w:rPr>
            </w:pPr>
          </w:p>
        </w:tc>
      </w:tr>
      <w:tr w:rsidR="0058791C" w:rsidRPr="00B572D9" w14:paraId="739B61DD" w14:textId="77777777">
        <w:trPr>
          <w:trHeight w:val="915"/>
        </w:trPr>
        <w:tc>
          <w:tcPr>
            <w:tcW w:w="975" w:type="dxa"/>
            <w:vMerge/>
            <w:tcBorders>
              <w:top w:val="nil"/>
              <w:bottom w:val="nil"/>
            </w:tcBorders>
          </w:tcPr>
          <w:p w14:paraId="43D6E9C1" w14:textId="77777777" w:rsidR="0058791C" w:rsidRPr="006700A0" w:rsidRDefault="0058791C">
            <w:pPr>
              <w:rPr>
                <w:sz w:val="2"/>
                <w:szCs w:val="2"/>
                <w:lang w:val="ru-RU"/>
              </w:rPr>
            </w:pPr>
          </w:p>
        </w:tc>
        <w:tc>
          <w:tcPr>
            <w:tcW w:w="2835" w:type="dxa"/>
            <w:vMerge/>
            <w:tcBorders>
              <w:top w:val="nil"/>
            </w:tcBorders>
          </w:tcPr>
          <w:p w14:paraId="26D2621D" w14:textId="77777777" w:rsidR="0058791C" w:rsidRPr="006700A0" w:rsidRDefault="0058791C">
            <w:pPr>
              <w:rPr>
                <w:sz w:val="2"/>
                <w:szCs w:val="2"/>
                <w:lang w:val="ru-RU"/>
              </w:rPr>
            </w:pPr>
          </w:p>
        </w:tc>
        <w:tc>
          <w:tcPr>
            <w:tcW w:w="1860" w:type="dxa"/>
            <w:vMerge/>
            <w:tcBorders>
              <w:top w:val="nil"/>
            </w:tcBorders>
          </w:tcPr>
          <w:p w14:paraId="700AB392" w14:textId="77777777" w:rsidR="0058791C" w:rsidRPr="006700A0" w:rsidRDefault="0058791C">
            <w:pPr>
              <w:rPr>
                <w:sz w:val="2"/>
                <w:szCs w:val="2"/>
                <w:lang w:val="ru-RU"/>
              </w:rPr>
            </w:pPr>
          </w:p>
        </w:tc>
        <w:tc>
          <w:tcPr>
            <w:tcW w:w="2985" w:type="dxa"/>
            <w:vMerge/>
            <w:tcBorders>
              <w:top w:val="nil"/>
            </w:tcBorders>
          </w:tcPr>
          <w:p w14:paraId="6597DB5A" w14:textId="77777777" w:rsidR="0058791C" w:rsidRPr="006700A0" w:rsidRDefault="0058791C">
            <w:pPr>
              <w:rPr>
                <w:sz w:val="2"/>
                <w:szCs w:val="2"/>
                <w:lang w:val="ru-RU"/>
              </w:rPr>
            </w:pPr>
          </w:p>
        </w:tc>
        <w:tc>
          <w:tcPr>
            <w:tcW w:w="1710" w:type="dxa"/>
            <w:vMerge/>
            <w:tcBorders>
              <w:top w:val="nil"/>
            </w:tcBorders>
          </w:tcPr>
          <w:p w14:paraId="0DC6FA85" w14:textId="77777777" w:rsidR="0058791C" w:rsidRPr="006700A0" w:rsidRDefault="0058791C">
            <w:pPr>
              <w:rPr>
                <w:sz w:val="2"/>
                <w:szCs w:val="2"/>
                <w:lang w:val="ru-RU"/>
              </w:rPr>
            </w:pPr>
          </w:p>
        </w:tc>
        <w:tc>
          <w:tcPr>
            <w:tcW w:w="3525" w:type="dxa"/>
          </w:tcPr>
          <w:p w14:paraId="2585663B" w14:textId="77777777" w:rsidR="0058791C" w:rsidRPr="006700A0" w:rsidRDefault="00BA7600">
            <w:pPr>
              <w:pStyle w:val="TableParagraph"/>
              <w:spacing w:line="214" w:lineRule="exact"/>
              <w:ind w:left="52"/>
              <w:rPr>
                <w:sz w:val="20"/>
                <w:lang w:val="ru-RU"/>
              </w:rPr>
            </w:pPr>
            <w:r w:rsidRPr="006700A0">
              <w:rPr>
                <w:sz w:val="20"/>
                <w:lang w:val="ru-RU"/>
              </w:rPr>
              <w:t>реконструкция</w:t>
            </w:r>
            <w:r w:rsidRPr="006700A0">
              <w:rPr>
                <w:spacing w:val="-4"/>
                <w:sz w:val="20"/>
                <w:lang w:val="ru-RU"/>
              </w:rPr>
              <w:t xml:space="preserve"> </w:t>
            </w:r>
            <w:r w:rsidRPr="006700A0">
              <w:rPr>
                <w:sz w:val="20"/>
                <w:lang w:val="ru-RU"/>
              </w:rPr>
              <w:t>передней</w:t>
            </w:r>
            <w:r w:rsidRPr="006700A0">
              <w:rPr>
                <w:spacing w:val="-4"/>
                <w:sz w:val="20"/>
                <w:lang w:val="ru-RU"/>
              </w:rPr>
              <w:t xml:space="preserve"> </w:t>
            </w:r>
            <w:r w:rsidRPr="006700A0">
              <w:rPr>
                <w:spacing w:val="-2"/>
                <w:sz w:val="20"/>
                <w:lang w:val="ru-RU"/>
              </w:rPr>
              <w:t>камеры</w:t>
            </w:r>
          </w:p>
          <w:p w14:paraId="09AFBBD4" w14:textId="77777777" w:rsidR="0058791C" w:rsidRPr="006700A0" w:rsidRDefault="00BA7600">
            <w:pPr>
              <w:pStyle w:val="TableParagraph"/>
              <w:spacing w:line="230" w:lineRule="atLeast"/>
              <w:ind w:left="52" w:right="60"/>
              <w:rPr>
                <w:sz w:val="20"/>
                <w:lang w:val="ru-RU"/>
              </w:rPr>
            </w:pPr>
            <w:r w:rsidRPr="006700A0">
              <w:rPr>
                <w:sz w:val="20"/>
                <w:lang w:val="ru-RU"/>
              </w:rPr>
              <w:t>с передней витрэктомией с удалением травматической</w:t>
            </w:r>
            <w:r w:rsidRPr="006700A0">
              <w:rPr>
                <w:spacing w:val="-9"/>
                <w:sz w:val="20"/>
                <w:lang w:val="ru-RU"/>
              </w:rPr>
              <w:t xml:space="preserve"> </w:t>
            </w:r>
            <w:r w:rsidRPr="006700A0">
              <w:rPr>
                <w:sz w:val="20"/>
                <w:lang w:val="ru-RU"/>
              </w:rPr>
              <w:t>катаракты,</w:t>
            </w:r>
            <w:r w:rsidRPr="006700A0">
              <w:rPr>
                <w:spacing w:val="-9"/>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том</w:t>
            </w:r>
            <w:r w:rsidRPr="006700A0">
              <w:rPr>
                <w:spacing w:val="-9"/>
                <w:sz w:val="20"/>
                <w:lang w:val="ru-RU"/>
              </w:rPr>
              <w:t xml:space="preserve"> </w:t>
            </w:r>
            <w:r w:rsidRPr="006700A0">
              <w:rPr>
                <w:sz w:val="20"/>
                <w:lang w:val="ru-RU"/>
              </w:rPr>
              <w:t>числе с</w:t>
            </w:r>
            <w:r w:rsidRPr="006700A0">
              <w:rPr>
                <w:spacing w:val="-6"/>
                <w:sz w:val="20"/>
                <w:lang w:val="ru-RU"/>
              </w:rPr>
              <w:t xml:space="preserve"> </w:t>
            </w:r>
            <w:r w:rsidRPr="006700A0">
              <w:rPr>
                <w:sz w:val="20"/>
                <w:lang w:val="ru-RU"/>
              </w:rPr>
              <w:t>имплантацией</w:t>
            </w:r>
            <w:r w:rsidRPr="006700A0">
              <w:rPr>
                <w:spacing w:val="-5"/>
                <w:sz w:val="20"/>
                <w:lang w:val="ru-RU"/>
              </w:rPr>
              <w:t xml:space="preserve"> </w:t>
            </w:r>
            <w:r w:rsidRPr="006700A0">
              <w:rPr>
                <w:sz w:val="20"/>
                <w:lang w:val="ru-RU"/>
              </w:rPr>
              <w:t>интраокулярной</w:t>
            </w:r>
            <w:r w:rsidRPr="006700A0">
              <w:rPr>
                <w:spacing w:val="-4"/>
                <w:sz w:val="20"/>
                <w:lang w:val="ru-RU"/>
              </w:rPr>
              <w:t xml:space="preserve"> </w:t>
            </w:r>
            <w:r w:rsidRPr="006700A0">
              <w:rPr>
                <w:spacing w:val="-2"/>
                <w:sz w:val="20"/>
                <w:lang w:val="ru-RU"/>
              </w:rPr>
              <w:t>линзы</w:t>
            </w:r>
          </w:p>
        </w:tc>
        <w:tc>
          <w:tcPr>
            <w:tcW w:w="1815" w:type="dxa"/>
            <w:vMerge/>
            <w:tcBorders>
              <w:top w:val="nil"/>
            </w:tcBorders>
          </w:tcPr>
          <w:p w14:paraId="35C5780D" w14:textId="77777777" w:rsidR="0058791C" w:rsidRPr="006700A0" w:rsidRDefault="0058791C">
            <w:pPr>
              <w:rPr>
                <w:sz w:val="2"/>
                <w:szCs w:val="2"/>
                <w:lang w:val="ru-RU"/>
              </w:rPr>
            </w:pPr>
          </w:p>
        </w:tc>
      </w:tr>
      <w:tr w:rsidR="0058791C" w:rsidRPr="00B572D9" w14:paraId="3E204776" w14:textId="77777777">
        <w:trPr>
          <w:trHeight w:val="915"/>
        </w:trPr>
        <w:tc>
          <w:tcPr>
            <w:tcW w:w="975" w:type="dxa"/>
            <w:vMerge/>
            <w:tcBorders>
              <w:top w:val="nil"/>
              <w:bottom w:val="nil"/>
            </w:tcBorders>
          </w:tcPr>
          <w:p w14:paraId="2B063EA4" w14:textId="77777777" w:rsidR="0058791C" w:rsidRPr="006700A0" w:rsidRDefault="0058791C">
            <w:pPr>
              <w:rPr>
                <w:sz w:val="2"/>
                <w:szCs w:val="2"/>
                <w:lang w:val="ru-RU"/>
              </w:rPr>
            </w:pPr>
          </w:p>
        </w:tc>
        <w:tc>
          <w:tcPr>
            <w:tcW w:w="2835" w:type="dxa"/>
            <w:vMerge/>
            <w:tcBorders>
              <w:top w:val="nil"/>
            </w:tcBorders>
          </w:tcPr>
          <w:p w14:paraId="299DEE06" w14:textId="77777777" w:rsidR="0058791C" w:rsidRPr="006700A0" w:rsidRDefault="0058791C">
            <w:pPr>
              <w:rPr>
                <w:sz w:val="2"/>
                <w:szCs w:val="2"/>
                <w:lang w:val="ru-RU"/>
              </w:rPr>
            </w:pPr>
          </w:p>
        </w:tc>
        <w:tc>
          <w:tcPr>
            <w:tcW w:w="1860" w:type="dxa"/>
            <w:vMerge/>
            <w:tcBorders>
              <w:top w:val="nil"/>
            </w:tcBorders>
          </w:tcPr>
          <w:p w14:paraId="2AC12ADB" w14:textId="77777777" w:rsidR="0058791C" w:rsidRPr="006700A0" w:rsidRDefault="0058791C">
            <w:pPr>
              <w:rPr>
                <w:sz w:val="2"/>
                <w:szCs w:val="2"/>
                <w:lang w:val="ru-RU"/>
              </w:rPr>
            </w:pPr>
          </w:p>
        </w:tc>
        <w:tc>
          <w:tcPr>
            <w:tcW w:w="2985" w:type="dxa"/>
            <w:vMerge/>
            <w:tcBorders>
              <w:top w:val="nil"/>
            </w:tcBorders>
          </w:tcPr>
          <w:p w14:paraId="4F95E2C2" w14:textId="77777777" w:rsidR="0058791C" w:rsidRPr="006700A0" w:rsidRDefault="0058791C">
            <w:pPr>
              <w:rPr>
                <w:sz w:val="2"/>
                <w:szCs w:val="2"/>
                <w:lang w:val="ru-RU"/>
              </w:rPr>
            </w:pPr>
          </w:p>
        </w:tc>
        <w:tc>
          <w:tcPr>
            <w:tcW w:w="1710" w:type="dxa"/>
            <w:vMerge/>
            <w:tcBorders>
              <w:top w:val="nil"/>
            </w:tcBorders>
          </w:tcPr>
          <w:p w14:paraId="44290617" w14:textId="77777777" w:rsidR="0058791C" w:rsidRPr="006700A0" w:rsidRDefault="0058791C">
            <w:pPr>
              <w:rPr>
                <w:sz w:val="2"/>
                <w:szCs w:val="2"/>
                <w:lang w:val="ru-RU"/>
              </w:rPr>
            </w:pPr>
          </w:p>
        </w:tc>
        <w:tc>
          <w:tcPr>
            <w:tcW w:w="3525" w:type="dxa"/>
          </w:tcPr>
          <w:p w14:paraId="74DB837C" w14:textId="77777777" w:rsidR="0058791C" w:rsidRPr="006700A0" w:rsidRDefault="00BA7600">
            <w:pPr>
              <w:pStyle w:val="TableParagraph"/>
              <w:spacing w:line="214" w:lineRule="exact"/>
              <w:ind w:left="52"/>
              <w:rPr>
                <w:sz w:val="20"/>
                <w:lang w:val="ru-RU"/>
              </w:rPr>
            </w:pPr>
            <w:r w:rsidRPr="006700A0">
              <w:rPr>
                <w:sz w:val="20"/>
                <w:lang w:val="ru-RU"/>
              </w:rPr>
              <w:t>сквозная</w:t>
            </w:r>
            <w:r w:rsidRPr="006700A0">
              <w:rPr>
                <w:spacing w:val="-8"/>
                <w:sz w:val="20"/>
                <w:lang w:val="ru-RU"/>
              </w:rPr>
              <w:t xml:space="preserve"> </w:t>
            </w:r>
            <w:r w:rsidRPr="006700A0">
              <w:rPr>
                <w:spacing w:val="-2"/>
                <w:sz w:val="20"/>
                <w:lang w:val="ru-RU"/>
              </w:rPr>
              <w:t>кератопластика</w:t>
            </w:r>
          </w:p>
          <w:p w14:paraId="245011CD" w14:textId="77777777" w:rsidR="0058791C" w:rsidRPr="006700A0" w:rsidRDefault="00BA7600">
            <w:pPr>
              <w:pStyle w:val="TableParagraph"/>
              <w:ind w:left="52"/>
              <w:rPr>
                <w:sz w:val="20"/>
                <w:lang w:val="ru-RU"/>
              </w:rPr>
            </w:pPr>
            <w:r w:rsidRPr="006700A0">
              <w:rPr>
                <w:sz w:val="20"/>
                <w:lang w:val="ru-RU"/>
              </w:rPr>
              <w:t>с</w:t>
            </w:r>
            <w:r w:rsidRPr="006700A0">
              <w:rPr>
                <w:spacing w:val="-13"/>
                <w:sz w:val="20"/>
                <w:lang w:val="ru-RU"/>
              </w:rPr>
              <w:t xml:space="preserve"> </w:t>
            </w:r>
            <w:r w:rsidRPr="006700A0">
              <w:rPr>
                <w:sz w:val="20"/>
                <w:lang w:val="ru-RU"/>
              </w:rPr>
              <w:t>имплантацией</w:t>
            </w:r>
            <w:r w:rsidRPr="006700A0">
              <w:rPr>
                <w:spacing w:val="-12"/>
                <w:sz w:val="20"/>
                <w:lang w:val="ru-RU"/>
              </w:rPr>
              <w:t xml:space="preserve"> </w:t>
            </w:r>
            <w:r w:rsidRPr="006700A0">
              <w:rPr>
                <w:sz w:val="20"/>
                <w:lang w:val="ru-RU"/>
              </w:rPr>
              <w:t xml:space="preserve">иридохрусталиковой </w:t>
            </w:r>
            <w:r w:rsidRPr="006700A0">
              <w:rPr>
                <w:spacing w:val="-2"/>
                <w:sz w:val="20"/>
                <w:lang w:val="ru-RU"/>
              </w:rPr>
              <w:t>диафрагмы</w:t>
            </w:r>
          </w:p>
        </w:tc>
        <w:tc>
          <w:tcPr>
            <w:tcW w:w="1815" w:type="dxa"/>
            <w:vMerge/>
            <w:tcBorders>
              <w:top w:val="nil"/>
            </w:tcBorders>
          </w:tcPr>
          <w:p w14:paraId="2EC7B2BA" w14:textId="77777777" w:rsidR="0058791C" w:rsidRPr="006700A0" w:rsidRDefault="0058791C">
            <w:pPr>
              <w:rPr>
                <w:sz w:val="2"/>
                <w:szCs w:val="2"/>
                <w:lang w:val="ru-RU"/>
              </w:rPr>
            </w:pPr>
          </w:p>
        </w:tc>
      </w:tr>
      <w:tr w:rsidR="0058791C" w:rsidRPr="00B572D9" w14:paraId="34F7499E" w14:textId="77777777">
        <w:trPr>
          <w:trHeight w:val="1155"/>
        </w:trPr>
        <w:tc>
          <w:tcPr>
            <w:tcW w:w="975" w:type="dxa"/>
            <w:vMerge/>
            <w:tcBorders>
              <w:top w:val="nil"/>
              <w:bottom w:val="nil"/>
            </w:tcBorders>
          </w:tcPr>
          <w:p w14:paraId="7762550D" w14:textId="77777777" w:rsidR="0058791C" w:rsidRPr="006700A0" w:rsidRDefault="0058791C">
            <w:pPr>
              <w:rPr>
                <w:sz w:val="2"/>
                <w:szCs w:val="2"/>
                <w:lang w:val="ru-RU"/>
              </w:rPr>
            </w:pPr>
          </w:p>
        </w:tc>
        <w:tc>
          <w:tcPr>
            <w:tcW w:w="2835" w:type="dxa"/>
            <w:vMerge/>
            <w:tcBorders>
              <w:top w:val="nil"/>
            </w:tcBorders>
          </w:tcPr>
          <w:p w14:paraId="1265D61A" w14:textId="77777777" w:rsidR="0058791C" w:rsidRPr="006700A0" w:rsidRDefault="0058791C">
            <w:pPr>
              <w:rPr>
                <w:sz w:val="2"/>
                <w:szCs w:val="2"/>
                <w:lang w:val="ru-RU"/>
              </w:rPr>
            </w:pPr>
          </w:p>
        </w:tc>
        <w:tc>
          <w:tcPr>
            <w:tcW w:w="1860" w:type="dxa"/>
            <w:vMerge/>
            <w:tcBorders>
              <w:top w:val="nil"/>
            </w:tcBorders>
          </w:tcPr>
          <w:p w14:paraId="67D35904" w14:textId="77777777" w:rsidR="0058791C" w:rsidRPr="006700A0" w:rsidRDefault="0058791C">
            <w:pPr>
              <w:rPr>
                <w:sz w:val="2"/>
                <w:szCs w:val="2"/>
                <w:lang w:val="ru-RU"/>
              </w:rPr>
            </w:pPr>
          </w:p>
        </w:tc>
        <w:tc>
          <w:tcPr>
            <w:tcW w:w="2985" w:type="dxa"/>
            <w:vMerge/>
            <w:tcBorders>
              <w:top w:val="nil"/>
            </w:tcBorders>
          </w:tcPr>
          <w:p w14:paraId="320AE9C9" w14:textId="77777777" w:rsidR="0058791C" w:rsidRPr="006700A0" w:rsidRDefault="0058791C">
            <w:pPr>
              <w:rPr>
                <w:sz w:val="2"/>
                <w:szCs w:val="2"/>
                <w:lang w:val="ru-RU"/>
              </w:rPr>
            </w:pPr>
          </w:p>
        </w:tc>
        <w:tc>
          <w:tcPr>
            <w:tcW w:w="1710" w:type="dxa"/>
            <w:vMerge/>
            <w:tcBorders>
              <w:top w:val="nil"/>
            </w:tcBorders>
          </w:tcPr>
          <w:p w14:paraId="67B79D1B" w14:textId="77777777" w:rsidR="0058791C" w:rsidRPr="006700A0" w:rsidRDefault="0058791C">
            <w:pPr>
              <w:rPr>
                <w:sz w:val="2"/>
                <w:szCs w:val="2"/>
                <w:lang w:val="ru-RU"/>
              </w:rPr>
            </w:pPr>
          </w:p>
        </w:tc>
        <w:tc>
          <w:tcPr>
            <w:tcW w:w="3525" w:type="dxa"/>
          </w:tcPr>
          <w:p w14:paraId="0A1313E4" w14:textId="77777777" w:rsidR="0058791C" w:rsidRPr="006700A0" w:rsidRDefault="00BA7600">
            <w:pPr>
              <w:pStyle w:val="TableParagraph"/>
              <w:spacing w:line="229" w:lineRule="exact"/>
              <w:ind w:left="52"/>
              <w:jc w:val="both"/>
              <w:rPr>
                <w:sz w:val="20"/>
                <w:lang w:val="ru-RU"/>
              </w:rPr>
            </w:pPr>
            <w:r w:rsidRPr="006700A0">
              <w:rPr>
                <w:spacing w:val="-2"/>
                <w:sz w:val="20"/>
                <w:lang w:val="ru-RU"/>
              </w:rPr>
              <w:t>эндовитреальное</w:t>
            </w:r>
            <w:r w:rsidRPr="006700A0">
              <w:rPr>
                <w:spacing w:val="15"/>
                <w:sz w:val="20"/>
                <w:lang w:val="ru-RU"/>
              </w:rPr>
              <w:t xml:space="preserve"> </w:t>
            </w:r>
            <w:r w:rsidRPr="006700A0">
              <w:rPr>
                <w:spacing w:val="-2"/>
                <w:sz w:val="20"/>
                <w:lang w:val="ru-RU"/>
              </w:rPr>
              <w:t>вмешательство,</w:t>
            </w:r>
          </w:p>
          <w:p w14:paraId="18EEC7B4" w14:textId="77777777" w:rsidR="0058791C" w:rsidRPr="006700A0" w:rsidRDefault="00BA7600">
            <w:pPr>
              <w:pStyle w:val="TableParagraph"/>
              <w:ind w:left="52" w:right="139"/>
              <w:jc w:val="both"/>
              <w:rPr>
                <w:sz w:val="20"/>
                <w:lang w:val="ru-RU"/>
              </w:rPr>
            </w:pP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тампонадой</w:t>
            </w:r>
            <w:r w:rsidRPr="006700A0">
              <w:rPr>
                <w:spacing w:val="-8"/>
                <w:sz w:val="20"/>
                <w:lang w:val="ru-RU"/>
              </w:rPr>
              <w:t xml:space="preserve"> </w:t>
            </w:r>
            <w:r w:rsidRPr="006700A0">
              <w:rPr>
                <w:sz w:val="20"/>
                <w:lang w:val="ru-RU"/>
              </w:rPr>
              <w:t>витреальной полости,</w:t>
            </w:r>
            <w:r w:rsidRPr="006700A0">
              <w:rPr>
                <w:spacing w:val="-7"/>
                <w:sz w:val="20"/>
                <w:lang w:val="ru-RU"/>
              </w:rPr>
              <w:t xml:space="preserve"> </w:t>
            </w:r>
            <w:r w:rsidRPr="006700A0">
              <w:rPr>
                <w:sz w:val="20"/>
                <w:lang w:val="ru-RU"/>
              </w:rPr>
              <w:t>с</w:t>
            </w:r>
            <w:r w:rsidRPr="006700A0">
              <w:rPr>
                <w:spacing w:val="-8"/>
                <w:sz w:val="20"/>
                <w:lang w:val="ru-RU"/>
              </w:rPr>
              <w:t xml:space="preserve"> </w:t>
            </w:r>
            <w:r w:rsidRPr="006700A0">
              <w:rPr>
                <w:sz w:val="20"/>
                <w:lang w:val="ru-RU"/>
              </w:rPr>
              <w:t>удалением</w:t>
            </w:r>
            <w:r w:rsidRPr="006700A0">
              <w:rPr>
                <w:spacing w:val="-7"/>
                <w:sz w:val="20"/>
                <w:lang w:val="ru-RU"/>
              </w:rPr>
              <w:t xml:space="preserve"> </w:t>
            </w:r>
            <w:r w:rsidRPr="006700A0">
              <w:rPr>
                <w:sz w:val="20"/>
                <w:lang w:val="ru-RU"/>
              </w:rPr>
              <w:t>инородного</w:t>
            </w:r>
            <w:r w:rsidRPr="006700A0">
              <w:rPr>
                <w:spacing w:val="-8"/>
                <w:sz w:val="20"/>
                <w:lang w:val="ru-RU"/>
              </w:rPr>
              <w:t xml:space="preserve"> </w:t>
            </w:r>
            <w:r w:rsidRPr="006700A0">
              <w:rPr>
                <w:sz w:val="20"/>
                <w:lang w:val="ru-RU"/>
              </w:rPr>
              <w:t>тела из заднего сегмента глаза</w:t>
            </w:r>
          </w:p>
        </w:tc>
        <w:tc>
          <w:tcPr>
            <w:tcW w:w="1815" w:type="dxa"/>
            <w:vMerge/>
            <w:tcBorders>
              <w:top w:val="nil"/>
            </w:tcBorders>
          </w:tcPr>
          <w:p w14:paraId="1B700EDF" w14:textId="77777777" w:rsidR="0058791C" w:rsidRPr="006700A0" w:rsidRDefault="0058791C">
            <w:pPr>
              <w:rPr>
                <w:sz w:val="2"/>
                <w:szCs w:val="2"/>
                <w:lang w:val="ru-RU"/>
              </w:rPr>
            </w:pPr>
          </w:p>
        </w:tc>
      </w:tr>
      <w:tr w:rsidR="0058791C" w14:paraId="3C5C233C" w14:textId="77777777">
        <w:trPr>
          <w:trHeight w:val="690"/>
        </w:trPr>
        <w:tc>
          <w:tcPr>
            <w:tcW w:w="975" w:type="dxa"/>
            <w:vMerge/>
            <w:tcBorders>
              <w:top w:val="nil"/>
              <w:bottom w:val="nil"/>
            </w:tcBorders>
          </w:tcPr>
          <w:p w14:paraId="0DD00C9E" w14:textId="77777777" w:rsidR="0058791C" w:rsidRPr="006700A0" w:rsidRDefault="0058791C">
            <w:pPr>
              <w:rPr>
                <w:sz w:val="2"/>
                <w:szCs w:val="2"/>
                <w:lang w:val="ru-RU"/>
              </w:rPr>
            </w:pPr>
          </w:p>
        </w:tc>
        <w:tc>
          <w:tcPr>
            <w:tcW w:w="2835" w:type="dxa"/>
            <w:vMerge/>
            <w:tcBorders>
              <w:top w:val="nil"/>
            </w:tcBorders>
          </w:tcPr>
          <w:p w14:paraId="0180B131" w14:textId="77777777" w:rsidR="0058791C" w:rsidRPr="006700A0" w:rsidRDefault="0058791C">
            <w:pPr>
              <w:rPr>
                <w:sz w:val="2"/>
                <w:szCs w:val="2"/>
                <w:lang w:val="ru-RU"/>
              </w:rPr>
            </w:pPr>
          </w:p>
        </w:tc>
        <w:tc>
          <w:tcPr>
            <w:tcW w:w="1860" w:type="dxa"/>
            <w:vMerge/>
            <w:tcBorders>
              <w:top w:val="nil"/>
            </w:tcBorders>
          </w:tcPr>
          <w:p w14:paraId="411A4339" w14:textId="77777777" w:rsidR="0058791C" w:rsidRPr="006700A0" w:rsidRDefault="0058791C">
            <w:pPr>
              <w:rPr>
                <w:sz w:val="2"/>
                <w:szCs w:val="2"/>
                <w:lang w:val="ru-RU"/>
              </w:rPr>
            </w:pPr>
          </w:p>
        </w:tc>
        <w:tc>
          <w:tcPr>
            <w:tcW w:w="2985" w:type="dxa"/>
            <w:vMerge/>
            <w:tcBorders>
              <w:top w:val="nil"/>
            </w:tcBorders>
          </w:tcPr>
          <w:p w14:paraId="2791B1CF" w14:textId="77777777" w:rsidR="0058791C" w:rsidRPr="006700A0" w:rsidRDefault="0058791C">
            <w:pPr>
              <w:rPr>
                <w:sz w:val="2"/>
                <w:szCs w:val="2"/>
                <w:lang w:val="ru-RU"/>
              </w:rPr>
            </w:pPr>
          </w:p>
        </w:tc>
        <w:tc>
          <w:tcPr>
            <w:tcW w:w="1710" w:type="dxa"/>
            <w:vMerge/>
            <w:tcBorders>
              <w:top w:val="nil"/>
            </w:tcBorders>
          </w:tcPr>
          <w:p w14:paraId="1B5F17CF" w14:textId="77777777" w:rsidR="0058791C" w:rsidRPr="006700A0" w:rsidRDefault="0058791C">
            <w:pPr>
              <w:rPr>
                <w:sz w:val="2"/>
                <w:szCs w:val="2"/>
                <w:lang w:val="ru-RU"/>
              </w:rPr>
            </w:pPr>
          </w:p>
        </w:tc>
        <w:tc>
          <w:tcPr>
            <w:tcW w:w="3525" w:type="dxa"/>
          </w:tcPr>
          <w:p w14:paraId="2A213039" w14:textId="77777777" w:rsidR="0058791C" w:rsidRPr="006700A0" w:rsidRDefault="00BA7600">
            <w:pPr>
              <w:pStyle w:val="TableParagraph"/>
              <w:spacing w:line="214" w:lineRule="exact"/>
              <w:ind w:left="52"/>
              <w:rPr>
                <w:sz w:val="20"/>
                <w:lang w:val="ru-RU"/>
              </w:rPr>
            </w:pPr>
            <w:r w:rsidRPr="006700A0">
              <w:rPr>
                <w:sz w:val="20"/>
                <w:lang w:val="ru-RU"/>
              </w:rPr>
              <w:t>пластика</w:t>
            </w:r>
            <w:r w:rsidRPr="006700A0">
              <w:rPr>
                <w:spacing w:val="-6"/>
                <w:sz w:val="20"/>
                <w:lang w:val="ru-RU"/>
              </w:rPr>
              <w:t xml:space="preserve"> </w:t>
            </w:r>
            <w:r w:rsidRPr="006700A0">
              <w:rPr>
                <w:sz w:val="20"/>
                <w:lang w:val="ru-RU"/>
              </w:rPr>
              <w:t>орбиты,</w:t>
            </w:r>
            <w:r w:rsidRPr="006700A0">
              <w:rPr>
                <w:spacing w:val="-2"/>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3"/>
                <w:sz w:val="20"/>
                <w:lang w:val="ru-RU"/>
              </w:rPr>
              <w:t xml:space="preserve"> </w:t>
            </w:r>
            <w:r w:rsidRPr="006700A0">
              <w:rPr>
                <w:spacing w:val="-10"/>
                <w:sz w:val="20"/>
                <w:lang w:val="ru-RU"/>
              </w:rPr>
              <w:t>с</w:t>
            </w:r>
          </w:p>
          <w:p w14:paraId="5643D43F" w14:textId="77777777" w:rsidR="0058791C" w:rsidRDefault="00BA7600">
            <w:pPr>
              <w:pStyle w:val="TableParagraph"/>
              <w:ind w:left="52"/>
              <w:rPr>
                <w:sz w:val="20"/>
              </w:rPr>
            </w:pPr>
            <w:r>
              <w:rPr>
                <w:sz w:val="20"/>
              </w:rPr>
              <w:t>удалением</w:t>
            </w:r>
            <w:r>
              <w:rPr>
                <w:spacing w:val="-5"/>
                <w:sz w:val="20"/>
              </w:rPr>
              <w:t xml:space="preserve"> </w:t>
            </w:r>
            <w:r>
              <w:rPr>
                <w:sz w:val="20"/>
              </w:rPr>
              <w:t>инородного</w:t>
            </w:r>
            <w:r>
              <w:rPr>
                <w:spacing w:val="-5"/>
                <w:sz w:val="20"/>
              </w:rPr>
              <w:t xml:space="preserve"> </w:t>
            </w:r>
            <w:r>
              <w:rPr>
                <w:spacing w:val="-4"/>
                <w:sz w:val="20"/>
              </w:rPr>
              <w:t>тела</w:t>
            </w:r>
          </w:p>
        </w:tc>
        <w:tc>
          <w:tcPr>
            <w:tcW w:w="1815" w:type="dxa"/>
            <w:vMerge/>
            <w:tcBorders>
              <w:top w:val="nil"/>
            </w:tcBorders>
          </w:tcPr>
          <w:p w14:paraId="0332510D" w14:textId="77777777" w:rsidR="0058791C" w:rsidRDefault="0058791C">
            <w:pPr>
              <w:rPr>
                <w:sz w:val="2"/>
                <w:szCs w:val="2"/>
              </w:rPr>
            </w:pPr>
          </w:p>
        </w:tc>
      </w:tr>
      <w:tr w:rsidR="0058791C" w:rsidRPr="00B572D9" w14:paraId="647449B5" w14:textId="77777777">
        <w:trPr>
          <w:trHeight w:val="915"/>
        </w:trPr>
        <w:tc>
          <w:tcPr>
            <w:tcW w:w="975" w:type="dxa"/>
            <w:vMerge/>
            <w:tcBorders>
              <w:top w:val="nil"/>
              <w:bottom w:val="nil"/>
            </w:tcBorders>
          </w:tcPr>
          <w:p w14:paraId="35C08187" w14:textId="77777777" w:rsidR="0058791C" w:rsidRDefault="0058791C">
            <w:pPr>
              <w:rPr>
                <w:sz w:val="2"/>
                <w:szCs w:val="2"/>
              </w:rPr>
            </w:pPr>
          </w:p>
        </w:tc>
        <w:tc>
          <w:tcPr>
            <w:tcW w:w="2835" w:type="dxa"/>
            <w:vMerge/>
            <w:tcBorders>
              <w:top w:val="nil"/>
            </w:tcBorders>
          </w:tcPr>
          <w:p w14:paraId="3535E286" w14:textId="77777777" w:rsidR="0058791C" w:rsidRDefault="0058791C">
            <w:pPr>
              <w:rPr>
                <w:sz w:val="2"/>
                <w:szCs w:val="2"/>
              </w:rPr>
            </w:pPr>
          </w:p>
        </w:tc>
        <w:tc>
          <w:tcPr>
            <w:tcW w:w="1860" w:type="dxa"/>
            <w:vMerge/>
            <w:tcBorders>
              <w:top w:val="nil"/>
            </w:tcBorders>
          </w:tcPr>
          <w:p w14:paraId="6F3FF748" w14:textId="77777777" w:rsidR="0058791C" w:rsidRDefault="0058791C">
            <w:pPr>
              <w:rPr>
                <w:sz w:val="2"/>
                <w:szCs w:val="2"/>
              </w:rPr>
            </w:pPr>
          </w:p>
        </w:tc>
        <w:tc>
          <w:tcPr>
            <w:tcW w:w="2985" w:type="dxa"/>
            <w:vMerge/>
            <w:tcBorders>
              <w:top w:val="nil"/>
            </w:tcBorders>
          </w:tcPr>
          <w:p w14:paraId="03FE85BD" w14:textId="77777777" w:rsidR="0058791C" w:rsidRDefault="0058791C">
            <w:pPr>
              <w:rPr>
                <w:sz w:val="2"/>
                <w:szCs w:val="2"/>
              </w:rPr>
            </w:pPr>
          </w:p>
        </w:tc>
        <w:tc>
          <w:tcPr>
            <w:tcW w:w="1710" w:type="dxa"/>
            <w:vMerge/>
            <w:tcBorders>
              <w:top w:val="nil"/>
            </w:tcBorders>
          </w:tcPr>
          <w:p w14:paraId="565D4B72" w14:textId="77777777" w:rsidR="0058791C" w:rsidRDefault="0058791C">
            <w:pPr>
              <w:rPr>
                <w:sz w:val="2"/>
                <w:szCs w:val="2"/>
              </w:rPr>
            </w:pPr>
          </w:p>
        </w:tc>
        <w:tc>
          <w:tcPr>
            <w:tcW w:w="3525" w:type="dxa"/>
          </w:tcPr>
          <w:p w14:paraId="54243F90" w14:textId="77777777" w:rsidR="0058791C" w:rsidRPr="006700A0" w:rsidRDefault="00BA7600">
            <w:pPr>
              <w:pStyle w:val="TableParagraph"/>
              <w:spacing w:line="214" w:lineRule="exact"/>
              <w:ind w:left="52"/>
              <w:rPr>
                <w:sz w:val="20"/>
                <w:lang w:val="ru-RU"/>
              </w:rPr>
            </w:pPr>
            <w:r w:rsidRPr="006700A0">
              <w:rPr>
                <w:sz w:val="20"/>
                <w:lang w:val="ru-RU"/>
              </w:rPr>
              <w:t xml:space="preserve">шейверная </w:t>
            </w:r>
            <w:r w:rsidRPr="006700A0">
              <w:rPr>
                <w:spacing w:val="-2"/>
                <w:sz w:val="20"/>
                <w:lang w:val="ru-RU"/>
              </w:rPr>
              <w:t>(лазерная)</w:t>
            </w:r>
          </w:p>
          <w:p w14:paraId="0DA7476A" w14:textId="77777777" w:rsidR="0058791C" w:rsidRPr="006700A0" w:rsidRDefault="00BA7600">
            <w:pPr>
              <w:pStyle w:val="TableParagraph"/>
              <w:ind w:left="52"/>
              <w:rPr>
                <w:sz w:val="20"/>
                <w:lang w:val="ru-RU"/>
              </w:rPr>
            </w:pPr>
            <w:r w:rsidRPr="006700A0">
              <w:rPr>
                <w:sz w:val="20"/>
                <w:lang w:val="ru-RU"/>
              </w:rPr>
              <w:t>реконструктивная операция при патологии</w:t>
            </w:r>
            <w:r w:rsidRPr="006700A0">
              <w:rPr>
                <w:spacing w:val="-13"/>
                <w:sz w:val="20"/>
                <w:lang w:val="ru-RU"/>
              </w:rPr>
              <w:t xml:space="preserve"> </w:t>
            </w:r>
            <w:r w:rsidRPr="006700A0">
              <w:rPr>
                <w:sz w:val="20"/>
                <w:lang w:val="ru-RU"/>
              </w:rPr>
              <w:t>слезоотводящих</w:t>
            </w:r>
            <w:r w:rsidRPr="006700A0">
              <w:rPr>
                <w:spacing w:val="-12"/>
                <w:sz w:val="20"/>
                <w:lang w:val="ru-RU"/>
              </w:rPr>
              <w:t xml:space="preserve"> </w:t>
            </w:r>
            <w:r w:rsidRPr="006700A0">
              <w:rPr>
                <w:sz w:val="20"/>
                <w:lang w:val="ru-RU"/>
              </w:rPr>
              <w:t>путей</w:t>
            </w:r>
          </w:p>
        </w:tc>
        <w:tc>
          <w:tcPr>
            <w:tcW w:w="1815" w:type="dxa"/>
            <w:vMerge/>
            <w:tcBorders>
              <w:top w:val="nil"/>
            </w:tcBorders>
          </w:tcPr>
          <w:p w14:paraId="656B67A6" w14:textId="77777777" w:rsidR="0058791C" w:rsidRPr="006700A0" w:rsidRDefault="0058791C">
            <w:pPr>
              <w:rPr>
                <w:sz w:val="2"/>
                <w:szCs w:val="2"/>
                <w:lang w:val="ru-RU"/>
              </w:rPr>
            </w:pPr>
          </w:p>
        </w:tc>
      </w:tr>
      <w:tr w:rsidR="0058791C" w14:paraId="70606608" w14:textId="77777777">
        <w:trPr>
          <w:trHeight w:val="465"/>
        </w:trPr>
        <w:tc>
          <w:tcPr>
            <w:tcW w:w="975" w:type="dxa"/>
            <w:vMerge/>
            <w:tcBorders>
              <w:top w:val="nil"/>
              <w:bottom w:val="nil"/>
            </w:tcBorders>
          </w:tcPr>
          <w:p w14:paraId="5C3C8F00" w14:textId="77777777" w:rsidR="0058791C" w:rsidRPr="006700A0" w:rsidRDefault="0058791C">
            <w:pPr>
              <w:rPr>
                <w:sz w:val="2"/>
                <w:szCs w:val="2"/>
                <w:lang w:val="ru-RU"/>
              </w:rPr>
            </w:pPr>
          </w:p>
        </w:tc>
        <w:tc>
          <w:tcPr>
            <w:tcW w:w="2835" w:type="dxa"/>
            <w:vMerge/>
            <w:tcBorders>
              <w:top w:val="nil"/>
            </w:tcBorders>
          </w:tcPr>
          <w:p w14:paraId="1A46E292" w14:textId="77777777" w:rsidR="0058791C" w:rsidRPr="006700A0" w:rsidRDefault="0058791C">
            <w:pPr>
              <w:rPr>
                <w:sz w:val="2"/>
                <w:szCs w:val="2"/>
                <w:lang w:val="ru-RU"/>
              </w:rPr>
            </w:pPr>
          </w:p>
        </w:tc>
        <w:tc>
          <w:tcPr>
            <w:tcW w:w="1860" w:type="dxa"/>
            <w:vMerge/>
            <w:tcBorders>
              <w:top w:val="nil"/>
            </w:tcBorders>
          </w:tcPr>
          <w:p w14:paraId="2C6EC046" w14:textId="77777777" w:rsidR="0058791C" w:rsidRPr="006700A0" w:rsidRDefault="0058791C">
            <w:pPr>
              <w:rPr>
                <w:sz w:val="2"/>
                <w:szCs w:val="2"/>
                <w:lang w:val="ru-RU"/>
              </w:rPr>
            </w:pPr>
          </w:p>
        </w:tc>
        <w:tc>
          <w:tcPr>
            <w:tcW w:w="2985" w:type="dxa"/>
            <w:vMerge/>
            <w:tcBorders>
              <w:top w:val="nil"/>
            </w:tcBorders>
          </w:tcPr>
          <w:p w14:paraId="2FD310FA" w14:textId="77777777" w:rsidR="0058791C" w:rsidRPr="006700A0" w:rsidRDefault="0058791C">
            <w:pPr>
              <w:rPr>
                <w:sz w:val="2"/>
                <w:szCs w:val="2"/>
                <w:lang w:val="ru-RU"/>
              </w:rPr>
            </w:pPr>
          </w:p>
        </w:tc>
        <w:tc>
          <w:tcPr>
            <w:tcW w:w="1710" w:type="dxa"/>
            <w:vMerge/>
            <w:tcBorders>
              <w:top w:val="nil"/>
            </w:tcBorders>
          </w:tcPr>
          <w:p w14:paraId="4F3F0E9A" w14:textId="77777777" w:rsidR="0058791C" w:rsidRPr="006700A0" w:rsidRDefault="0058791C">
            <w:pPr>
              <w:rPr>
                <w:sz w:val="2"/>
                <w:szCs w:val="2"/>
                <w:lang w:val="ru-RU"/>
              </w:rPr>
            </w:pPr>
          </w:p>
        </w:tc>
        <w:tc>
          <w:tcPr>
            <w:tcW w:w="3525" w:type="dxa"/>
          </w:tcPr>
          <w:p w14:paraId="4120043C" w14:textId="77777777" w:rsidR="0058791C" w:rsidRDefault="00BA7600">
            <w:pPr>
              <w:pStyle w:val="TableParagraph"/>
              <w:spacing w:line="229" w:lineRule="exact"/>
              <w:ind w:left="52"/>
              <w:rPr>
                <w:sz w:val="20"/>
              </w:rPr>
            </w:pPr>
            <w:r>
              <w:rPr>
                <w:sz w:val="20"/>
              </w:rPr>
              <w:t xml:space="preserve">реконструктивная </w:t>
            </w:r>
            <w:r>
              <w:rPr>
                <w:spacing w:val="-2"/>
                <w:sz w:val="20"/>
              </w:rPr>
              <w:t>блефаропластика</w:t>
            </w:r>
          </w:p>
        </w:tc>
        <w:tc>
          <w:tcPr>
            <w:tcW w:w="1815" w:type="dxa"/>
            <w:vMerge/>
            <w:tcBorders>
              <w:top w:val="nil"/>
            </w:tcBorders>
          </w:tcPr>
          <w:p w14:paraId="044F46EB" w14:textId="77777777" w:rsidR="0058791C" w:rsidRDefault="0058791C">
            <w:pPr>
              <w:rPr>
                <w:sz w:val="2"/>
                <w:szCs w:val="2"/>
              </w:rPr>
            </w:pPr>
          </w:p>
        </w:tc>
      </w:tr>
      <w:tr w:rsidR="0058791C" w14:paraId="3EB01DFF" w14:textId="77777777">
        <w:trPr>
          <w:trHeight w:val="690"/>
        </w:trPr>
        <w:tc>
          <w:tcPr>
            <w:tcW w:w="975" w:type="dxa"/>
            <w:vMerge/>
            <w:tcBorders>
              <w:top w:val="nil"/>
              <w:bottom w:val="nil"/>
            </w:tcBorders>
          </w:tcPr>
          <w:p w14:paraId="3D3737BE" w14:textId="77777777" w:rsidR="0058791C" w:rsidRDefault="0058791C">
            <w:pPr>
              <w:rPr>
                <w:sz w:val="2"/>
                <w:szCs w:val="2"/>
              </w:rPr>
            </w:pPr>
          </w:p>
        </w:tc>
        <w:tc>
          <w:tcPr>
            <w:tcW w:w="2835" w:type="dxa"/>
            <w:vMerge/>
            <w:tcBorders>
              <w:top w:val="nil"/>
            </w:tcBorders>
          </w:tcPr>
          <w:p w14:paraId="0A62512A" w14:textId="77777777" w:rsidR="0058791C" w:rsidRDefault="0058791C">
            <w:pPr>
              <w:rPr>
                <w:sz w:val="2"/>
                <w:szCs w:val="2"/>
              </w:rPr>
            </w:pPr>
          </w:p>
        </w:tc>
        <w:tc>
          <w:tcPr>
            <w:tcW w:w="1860" w:type="dxa"/>
            <w:vMerge/>
            <w:tcBorders>
              <w:top w:val="nil"/>
            </w:tcBorders>
          </w:tcPr>
          <w:p w14:paraId="78D06343" w14:textId="77777777" w:rsidR="0058791C" w:rsidRDefault="0058791C">
            <w:pPr>
              <w:rPr>
                <w:sz w:val="2"/>
                <w:szCs w:val="2"/>
              </w:rPr>
            </w:pPr>
          </w:p>
        </w:tc>
        <w:tc>
          <w:tcPr>
            <w:tcW w:w="2985" w:type="dxa"/>
            <w:vMerge/>
            <w:tcBorders>
              <w:top w:val="nil"/>
            </w:tcBorders>
          </w:tcPr>
          <w:p w14:paraId="6D7D0B95" w14:textId="77777777" w:rsidR="0058791C" w:rsidRDefault="0058791C">
            <w:pPr>
              <w:rPr>
                <w:sz w:val="2"/>
                <w:szCs w:val="2"/>
              </w:rPr>
            </w:pPr>
          </w:p>
        </w:tc>
        <w:tc>
          <w:tcPr>
            <w:tcW w:w="1710" w:type="dxa"/>
            <w:vMerge/>
            <w:tcBorders>
              <w:top w:val="nil"/>
            </w:tcBorders>
          </w:tcPr>
          <w:p w14:paraId="713231E9" w14:textId="77777777" w:rsidR="0058791C" w:rsidRDefault="0058791C">
            <w:pPr>
              <w:rPr>
                <w:sz w:val="2"/>
                <w:szCs w:val="2"/>
              </w:rPr>
            </w:pPr>
          </w:p>
        </w:tc>
        <w:tc>
          <w:tcPr>
            <w:tcW w:w="3525" w:type="dxa"/>
          </w:tcPr>
          <w:p w14:paraId="2DB1AF4E" w14:textId="77777777" w:rsidR="0058791C" w:rsidRPr="006700A0" w:rsidRDefault="00BA7600">
            <w:pPr>
              <w:pStyle w:val="TableParagraph"/>
              <w:spacing w:line="214" w:lineRule="exact"/>
              <w:ind w:left="52"/>
              <w:rPr>
                <w:sz w:val="20"/>
                <w:lang w:val="ru-RU"/>
              </w:rPr>
            </w:pPr>
            <w:r w:rsidRPr="006700A0">
              <w:rPr>
                <w:sz w:val="20"/>
                <w:lang w:val="ru-RU"/>
              </w:rPr>
              <w:t>рассечение</w:t>
            </w:r>
            <w:r w:rsidRPr="006700A0">
              <w:rPr>
                <w:spacing w:val="-4"/>
                <w:sz w:val="20"/>
                <w:lang w:val="ru-RU"/>
              </w:rPr>
              <w:t xml:space="preserve"> </w:t>
            </w:r>
            <w:r w:rsidRPr="006700A0">
              <w:rPr>
                <w:sz w:val="20"/>
                <w:lang w:val="ru-RU"/>
              </w:rPr>
              <w:t>симблефарона</w:t>
            </w:r>
            <w:r w:rsidRPr="006700A0">
              <w:rPr>
                <w:spacing w:val="-5"/>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пластикой</w:t>
            </w:r>
          </w:p>
          <w:p w14:paraId="149F2053" w14:textId="77777777" w:rsidR="0058791C" w:rsidRPr="006700A0" w:rsidRDefault="00BA7600">
            <w:pPr>
              <w:pStyle w:val="TableParagraph"/>
              <w:ind w:left="52"/>
              <w:rPr>
                <w:sz w:val="20"/>
                <w:lang w:val="ru-RU"/>
              </w:rPr>
            </w:pPr>
            <w:r w:rsidRPr="006700A0">
              <w:rPr>
                <w:spacing w:val="-2"/>
                <w:sz w:val="20"/>
                <w:lang w:val="ru-RU"/>
              </w:rPr>
              <w:t>конъюнктивальной</w:t>
            </w:r>
            <w:r w:rsidRPr="006700A0">
              <w:rPr>
                <w:spacing w:val="16"/>
                <w:sz w:val="20"/>
                <w:lang w:val="ru-RU"/>
              </w:rPr>
              <w:t xml:space="preserve"> </w:t>
            </w:r>
            <w:r w:rsidRPr="006700A0">
              <w:rPr>
                <w:spacing w:val="-2"/>
                <w:sz w:val="20"/>
                <w:lang w:val="ru-RU"/>
              </w:rPr>
              <w:t>полости</w:t>
            </w:r>
          </w:p>
          <w:p w14:paraId="37A7D397" w14:textId="77777777" w:rsidR="0058791C" w:rsidRDefault="00BA7600">
            <w:pPr>
              <w:pStyle w:val="TableParagraph"/>
              <w:spacing w:line="226" w:lineRule="exact"/>
              <w:ind w:left="52"/>
              <w:rPr>
                <w:sz w:val="20"/>
              </w:rPr>
            </w:pPr>
            <w:r>
              <w:rPr>
                <w:sz w:val="20"/>
              </w:rPr>
              <w:t>(с</w:t>
            </w:r>
            <w:r>
              <w:rPr>
                <w:spacing w:val="-6"/>
                <w:sz w:val="20"/>
              </w:rPr>
              <w:t xml:space="preserve"> </w:t>
            </w:r>
            <w:r>
              <w:rPr>
                <w:sz w:val="20"/>
              </w:rPr>
              <w:t>пересадкой</w:t>
            </w:r>
            <w:r>
              <w:rPr>
                <w:spacing w:val="-5"/>
                <w:sz w:val="20"/>
              </w:rPr>
              <w:t xml:space="preserve"> </w:t>
            </w:r>
            <w:r>
              <w:rPr>
                <w:spacing w:val="-2"/>
                <w:sz w:val="20"/>
              </w:rPr>
              <w:t>тканей)</w:t>
            </w:r>
          </w:p>
        </w:tc>
        <w:tc>
          <w:tcPr>
            <w:tcW w:w="1815" w:type="dxa"/>
            <w:vMerge/>
            <w:tcBorders>
              <w:top w:val="nil"/>
            </w:tcBorders>
          </w:tcPr>
          <w:p w14:paraId="3C6D0D9D" w14:textId="77777777" w:rsidR="0058791C" w:rsidRDefault="0058791C">
            <w:pPr>
              <w:rPr>
                <w:sz w:val="2"/>
                <w:szCs w:val="2"/>
              </w:rPr>
            </w:pPr>
          </w:p>
        </w:tc>
      </w:tr>
    </w:tbl>
    <w:p w14:paraId="057B90F0" w14:textId="77777777" w:rsidR="0058791C" w:rsidRDefault="0058791C">
      <w:pPr>
        <w:rPr>
          <w:sz w:val="2"/>
          <w:szCs w:val="2"/>
        </w:rPr>
        <w:sectPr w:rsidR="0058791C">
          <w:type w:val="continuous"/>
          <w:pgSz w:w="16840" w:h="11900" w:orient="landscape"/>
          <w:pgMar w:top="960" w:right="440" w:bottom="114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AB7281B" w14:textId="77777777">
        <w:trPr>
          <w:trHeight w:val="270"/>
        </w:trPr>
        <w:tc>
          <w:tcPr>
            <w:tcW w:w="975" w:type="dxa"/>
          </w:tcPr>
          <w:p w14:paraId="7073FDB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CD9F821" w14:textId="77777777" w:rsidR="0058791C" w:rsidRDefault="00BA7600">
            <w:pPr>
              <w:pStyle w:val="TableParagraph"/>
              <w:spacing w:before="14"/>
              <w:ind w:right="4"/>
              <w:jc w:val="center"/>
              <w:rPr>
                <w:b/>
                <w:sz w:val="20"/>
              </w:rPr>
            </w:pPr>
            <w:r>
              <w:rPr>
                <w:b/>
                <w:sz w:val="20"/>
              </w:rPr>
              <w:t>2</w:t>
            </w:r>
          </w:p>
        </w:tc>
        <w:tc>
          <w:tcPr>
            <w:tcW w:w="1860" w:type="dxa"/>
          </w:tcPr>
          <w:p w14:paraId="4110D3F1" w14:textId="77777777" w:rsidR="0058791C" w:rsidRDefault="00BA7600">
            <w:pPr>
              <w:pStyle w:val="TableParagraph"/>
              <w:spacing w:before="14"/>
              <w:ind w:right="19"/>
              <w:jc w:val="center"/>
              <w:rPr>
                <w:b/>
                <w:sz w:val="20"/>
              </w:rPr>
            </w:pPr>
            <w:r>
              <w:rPr>
                <w:b/>
                <w:sz w:val="20"/>
              </w:rPr>
              <w:t>3</w:t>
            </w:r>
          </w:p>
        </w:tc>
        <w:tc>
          <w:tcPr>
            <w:tcW w:w="2985" w:type="dxa"/>
          </w:tcPr>
          <w:p w14:paraId="3D9FA91B" w14:textId="77777777" w:rsidR="0058791C" w:rsidRDefault="00BA7600">
            <w:pPr>
              <w:pStyle w:val="TableParagraph"/>
              <w:spacing w:before="14"/>
              <w:ind w:right="4"/>
              <w:jc w:val="center"/>
              <w:rPr>
                <w:b/>
                <w:sz w:val="20"/>
              </w:rPr>
            </w:pPr>
            <w:r>
              <w:rPr>
                <w:b/>
                <w:sz w:val="20"/>
              </w:rPr>
              <w:t>4</w:t>
            </w:r>
          </w:p>
        </w:tc>
        <w:tc>
          <w:tcPr>
            <w:tcW w:w="1710" w:type="dxa"/>
          </w:tcPr>
          <w:p w14:paraId="31274182" w14:textId="77777777" w:rsidR="0058791C" w:rsidRDefault="00BA7600">
            <w:pPr>
              <w:pStyle w:val="TableParagraph"/>
              <w:spacing w:before="14"/>
              <w:ind w:right="19"/>
              <w:jc w:val="center"/>
              <w:rPr>
                <w:b/>
                <w:sz w:val="20"/>
              </w:rPr>
            </w:pPr>
            <w:r>
              <w:rPr>
                <w:b/>
                <w:sz w:val="20"/>
              </w:rPr>
              <w:t>5</w:t>
            </w:r>
          </w:p>
        </w:tc>
        <w:tc>
          <w:tcPr>
            <w:tcW w:w="3525" w:type="dxa"/>
          </w:tcPr>
          <w:p w14:paraId="4A08E3C1" w14:textId="77777777" w:rsidR="0058791C" w:rsidRDefault="00BA7600">
            <w:pPr>
              <w:pStyle w:val="TableParagraph"/>
              <w:spacing w:before="14"/>
              <w:ind w:right="4"/>
              <w:jc w:val="center"/>
              <w:rPr>
                <w:b/>
                <w:sz w:val="20"/>
              </w:rPr>
            </w:pPr>
            <w:r>
              <w:rPr>
                <w:b/>
                <w:sz w:val="20"/>
              </w:rPr>
              <w:t>6</w:t>
            </w:r>
          </w:p>
        </w:tc>
        <w:tc>
          <w:tcPr>
            <w:tcW w:w="1815" w:type="dxa"/>
          </w:tcPr>
          <w:p w14:paraId="5216408C" w14:textId="77777777" w:rsidR="0058791C" w:rsidRDefault="00BA7600">
            <w:pPr>
              <w:pStyle w:val="TableParagraph"/>
              <w:spacing w:before="14"/>
              <w:ind w:right="4"/>
              <w:jc w:val="center"/>
              <w:rPr>
                <w:b/>
                <w:sz w:val="20"/>
              </w:rPr>
            </w:pPr>
            <w:r>
              <w:rPr>
                <w:b/>
                <w:sz w:val="20"/>
              </w:rPr>
              <w:t>7</w:t>
            </w:r>
          </w:p>
        </w:tc>
      </w:tr>
      <w:tr w:rsidR="0058791C" w14:paraId="59DD4EA3" w14:textId="77777777">
        <w:trPr>
          <w:trHeight w:val="225"/>
        </w:trPr>
        <w:tc>
          <w:tcPr>
            <w:tcW w:w="975" w:type="dxa"/>
            <w:vMerge w:val="restart"/>
            <w:tcBorders>
              <w:bottom w:val="nil"/>
            </w:tcBorders>
          </w:tcPr>
          <w:p w14:paraId="1F8A6735" w14:textId="77777777" w:rsidR="0058791C" w:rsidRDefault="0058791C">
            <w:pPr>
              <w:pStyle w:val="TableParagraph"/>
              <w:rPr>
                <w:sz w:val="20"/>
              </w:rPr>
            </w:pPr>
          </w:p>
        </w:tc>
        <w:tc>
          <w:tcPr>
            <w:tcW w:w="2835" w:type="dxa"/>
            <w:vMerge w:val="restart"/>
          </w:tcPr>
          <w:p w14:paraId="1BA6161A" w14:textId="77777777" w:rsidR="0058791C" w:rsidRDefault="0058791C">
            <w:pPr>
              <w:pStyle w:val="TableParagraph"/>
              <w:rPr>
                <w:sz w:val="20"/>
              </w:rPr>
            </w:pPr>
          </w:p>
        </w:tc>
        <w:tc>
          <w:tcPr>
            <w:tcW w:w="1860" w:type="dxa"/>
            <w:vMerge w:val="restart"/>
          </w:tcPr>
          <w:p w14:paraId="4DAA9F9D" w14:textId="77777777" w:rsidR="0058791C" w:rsidRDefault="0058791C">
            <w:pPr>
              <w:pStyle w:val="TableParagraph"/>
              <w:rPr>
                <w:sz w:val="20"/>
              </w:rPr>
            </w:pPr>
          </w:p>
        </w:tc>
        <w:tc>
          <w:tcPr>
            <w:tcW w:w="2985" w:type="dxa"/>
            <w:vMerge w:val="restart"/>
          </w:tcPr>
          <w:p w14:paraId="25BA1E68" w14:textId="77777777" w:rsidR="0058791C" w:rsidRDefault="0058791C">
            <w:pPr>
              <w:pStyle w:val="TableParagraph"/>
              <w:rPr>
                <w:sz w:val="20"/>
              </w:rPr>
            </w:pPr>
          </w:p>
        </w:tc>
        <w:tc>
          <w:tcPr>
            <w:tcW w:w="1710" w:type="dxa"/>
            <w:vMerge w:val="restart"/>
          </w:tcPr>
          <w:p w14:paraId="702D437C" w14:textId="77777777" w:rsidR="0058791C" w:rsidRDefault="0058791C">
            <w:pPr>
              <w:pStyle w:val="TableParagraph"/>
              <w:rPr>
                <w:sz w:val="20"/>
              </w:rPr>
            </w:pPr>
          </w:p>
        </w:tc>
        <w:tc>
          <w:tcPr>
            <w:tcW w:w="3525" w:type="dxa"/>
          </w:tcPr>
          <w:p w14:paraId="1382E5BC" w14:textId="77777777" w:rsidR="0058791C" w:rsidRDefault="0058791C">
            <w:pPr>
              <w:pStyle w:val="TableParagraph"/>
              <w:rPr>
                <w:sz w:val="16"/>
              </w:rPr>
            </w:pPr>
          </w:p>
        </w:tc>
        <w:tc>
          <w:tcPr>
            <w:tcW w:w="1815" w:type="dxa"/>
            <w:vMerge w:val="restart"/>
          </w:tcPr>
          <w:p w14:paraId="1FB4102D" w14:textId="77777777" w:rsidR="0058791C" w:rsidRDefault="0058791C">
            <w:pPr>
              <w:pStyle w:val="TableParagraph"/>
              <w:rPr>
                <w:sz w:val="20"/>
              </w:rPr>
            </w:pPr>
          </w:p>
        </w:tc>
      </w:tr>
      <w:tr w:rsidR="0058791C" w:rsidRPr="00B572D9" w14:paraId="0F5F5600" w14:textId="77777777">
        <w:trPr>
          <w:trHeight w:val="915"/>
        </w:trPr>
        <w:tc>
          <w:tcPr>
            <w:tcW w:w="975" w:type="dxa"/>
            <w:vMerge/>
            <w:tcBorders>
              <w:top w:val="nil"/>
              <w:bottom w:val="nil"/>
            </w:tcBorders>
          </w:tcPr>
          <w:p w14:paraId="1A1E9736" w14:textId="77777777" w:rsidR="0058791C" w:rsidRDefault="0058791C">
            <w:pPr>
              <w:rPr>
                <w:sz w:val="2"/>
                <w:szCs w:val="2"/>
              </w:rPr>
            </w:pPr>
          </w:p>
        </w:tc>
        <w:tc>
          <w:tcPr>
            <w:tcW w:w="2835" w:type="dxa"/>
            <w:vMerge/>
            <w:tcBorders>
              <w:top w:val="nil"/>
            </w:tcBorders>
          </w:tcPr>
          <w:p w14:paraId="229BBDD9" w14:textId="77777777" w:rsidR="0058791C" w:rsidRDefault="0058791C">
            <w:pPr>
              <w:rPr>
                <w:sz w:val="2"/>
                <w:szCs w:val="2"/>
              </w:rPr>
            </w:pPr>
          </w:p>
        </w:tc>
        <w:tc>
          <w:tcPr>
            <w:tcW w:w="1860" w:type="dxa"/>
            <w:vMerge/>
            <w:tcBorders>
              <w:top w:val="nil"/>
            </w:tcBorders>
          </w:tcPr>
          <w:p w14:paraId="4BCEEF65" w14:textId="77777777" w:rsidR="0058791C" w:rsidRDefault="0058791C">
            <w:pPr>
              <w:rPr>
                <w:sz w:val="2"/>
                <w:szCs w:val="2"/>
              </w:rPr>
            </w:pPr>
          </w:p>
        </w:tc>
        <w:tc>
          <w:tcPr>
            <w:tcW w:w="2985" w:type="dxa"/>
            <w:vMerge/>
            <w:tcBorders>
              <w:top w:val="nil"/>
            </w:tcBorders>
          </w:tcPr>
          <w:p w14:paraId="5CC2CD0E" w14:textId="77777777" w:rsidR="0058791C" w:rsidRDefault="0058791C">
            <w:pPr>
              <w:rPr>
                <w:sz w:val="2"/>
                <w:szCs w:val="2"/>
              </w:rPr>
            </w:pPr>
          </w:p>
        </w:tc>
        <w:tc>
          <w:tcPr>
            <w:tcW w:w="1710" w:type="dxa"/>
            <w:vMerge/>
            <w:tcBorders>
              <w:top w:val="nil"/>
            </w:tcBorders>
          </w:tcPr>
          <w:p w14:paraId="38418A59" w14:textId="77777777" w:rsidR="0058791C" w:rsidRDefault="0058791C">
            <w:pPr>
              <w:rPr>
                <w:sz w:val="2"/>
                <w:szCs w:val="2"/>
              </w:rPr>
            </w:pPr>
          </w:p>
        </w:tc>
        <w:tc>
          <w:tcPr>
            <w:tcW w:w="3525" w:type="dxa"/>
          </w:tcPr>
          <w:p w14:paraId="45654043" w14:textId="77777777" w:rsidR="0058791C" w:rsidRPr="006700A0" w:rsidRDefault="00BA7600">
            <w:pPr>
              <w:pStyle w:val="TableParagraph"/>
              <w:spacing w:line="214" w:lineRule="exact"/>
              <w:ind w:left="52"/>
              <w:rPr>
                <w:sz w:val="20"/>
                <w:lang w:val="ru-RU"/>
              </w:rPr>
            </w:pPr>
            <w:r w:rsidRPr="006700A0">
              <w:rPr>
                <w:sz w:val="20"/>
                <w:lang w:val="ru-RU"/>
              </w:rPr>
              <w:t>укрепление</w:t>
            </w:r>
            <w:r w:rsidRPr="006700A0">
              <w:rPr>
                <w:spacing w:val="-3"/>
                <w:sz w:val="20"/>
                <w:lang w:val="ru-RU"/>
              </w:rPr>
              <w:t xml:space="preserve"> </w:t>
            </w:r>
            <w:r w:rsidRPr="006700A0">
              <w:rPr>
                <w:sz w:val="20"/>
                <w:lang w:val="ru-RU"/>
              </w:rPr>
              <w:t>бельма,</w:t>
            </w:r>
            <w:r w:rsidRPr="006700A0">
              <w:rPr>
                <w:spacing w:val="-3"/>
                <w:sz w:val="20"/>
                <w:lang w:val="ru-RU"/>
              </w:rPr>
              <w:t xml:space="preserve"> </w:t>
            </w:r>
            <w:r w:rsidRPr="006700A0">
              <w:rPr>
                <w:spacing w:val="-2"/>
                <w:sz w:val="20"/>
                <w:lang w:val="ru-RU"/>
              </w:rPr>
              <w:t>удаление</w:t>
            </w:r>
          </w:p>
          <w:p w14:paraId="585F3290" w14:textId="77777777" w:rsidR="0058791C" w:rsidRPr="006700A0" w:rsidRDefault="00BA7600">
            <w:pPr>
              <w:pStyle w:val="TableParagraph"/>
              <w:ind w:left="52"/>
              <w:rPr>
                <w:sz w:val="20"/>
                <w:lang w:val="ru-RU"/>
              </w:rPr>
            </w:pPr>
            <w:r w:rsidRPr="006700A0">
              <w:rPr>
                <w:sz w:val="20"/>
                <w:lang w:val="ru-RU"/>
              </w:rPr>
              <w:t>ретропротезной</w:t>
            </w:r>
            <w:r w:rsidRPr="006700A0">
              <w:rPr>
                <w:spacing w:val="-13"/>
                <w:sz w:val="20"/>
                <w:lang w:val="ru-RU"/>
              </w:rPr>
              <w:t xml:space="preserve"> </w:t>
            </w:r>
            <w:r w:rsidRPr="006700A0">
              <w:rPr>
                <w:sz w:val="20"/>
                <w:lang w:val="ru-RU"/>
              </w:rPr>
              <w:t>пленки</w:t>
            </w:r>
            <w:r w:rsidRPr="006700A0">
              <w:rPr>
                <w:spacing w:val="-12"/>
                <w:sz w:val="20"/>
                <w:lang w:val="ru-RU"/>
              </w:rPr>
              <w:t xml:space="preserve"> </w:t>
            </w:r>
            <w:r w:rsidRPr="006700A0">
              <w:rPr>
                <w:sz w:val="20"/>
                <w:lang w:val="ru-RU"/>
              </w:rPr>
              <w:t xml:space="preserve">при </w:t>
            </w:r>
            <w:r w:rsidRPr="006700A0">
              <w:rPr>
                <w:spacing w:val="-2"/>
                <w:sz w:val="20"/>
                <w:lang w:val="ru-RU"/>
              </w:rPr>
              <w:t>кератопротезировании</w:t>
            </w:r>
          </w:p>
        </w:tc>
        <w:tc>
          <w:tcPr>
            <w:tcW w:w="1815" w:type="dxa"/>
            <w:vMerge/>
            <w:tcBorders>
              <w:top w:val="nil"/>
            </w:tcBorders>
          </w:tcPr>
          <w:p w14:paraId="5723B18D" w14:textId="77777777" w:rsidR="0058791C" w:rsidRPr="006700A0" w:rsidRDefault="0058791C">
            <w:pPr>
              <w:rPr>
                <w:sz w:val="2"/>
                <w:szCs w:val="2"/>
                <w:lang w:val="ru-RU"/>
              </w:rPr>
            </w:pPr>
          </w:p>
        </w:tc>
      </w:tr>
      <w:tr w:rsidR="0058791C" w:rsidRPr="00B572D9" w14:paraId="159D1ABB" w14:textId="77777777">
        <w:trPr>
          <w:trHeight w:val="2295"/>
        </w:trPr>
        <w:tc>
          <w:tcPr>
            <w:tcW w:w="975" w:type="dxa"/>
            <w:vMerge/>
            <w:tcBorders>
              <w:top w:val="nil"/>
              <w:bottom w:val="nil"/>
            </w:tcBorders>
          </w:tcPr>
          <w:p w14:paraId="5773076E" w14:textId="77777777" w:rsidR="0058791C" w:rsidRPr="006700A0" w:rsidRDefault="0058791C">
            <w:pPr>
              <w:rPr>
                <w:sz w:val="2"/>
                <w:szCs w:val="2"/>
                <w:lang w:val="ru-RU"/>
              </w:rPr>
            </w:pPr>
          </w:p>
        </w:tc>
        <w:tc>
          <w:tcPr>
            <w:tcW w:w="2835" w:type="dxa"/>
            <w:vMerge/>
            <w:tcBorders>
              <w:top w:val="nil"/>
            </w:tcBorders>
          </w:tcPr>
          <w:p w14:paraId="72F0E119" w14:textId="77777777" w:rsidR="0058791C" w:rsidRPr="006700A0" w:rsidRDefault="0058791C">
            <w:pPr>
              <w:rPr>
                <w:sz w:val="2"/>
                <w:szCs w:val="2"/>
                <w:lang w:val="ru-RU"/>
              </w:rPr>
            </w:pPr>
          </w:p>
        </w:tc>
        <w:tc>
          <w:tcPr>
            <w:tcW w:w="1860" w:type="dxa"/>
            <w:vMerge/>
            <w:tcBorders>
              <w:top w:val="nil"/>
            </w:tcBorders>
          </w:tcPr>
          <w:p w14:paraId="1DF869A1" w14:textId="77777777" w:rsidR="0058791C" w:rsidRPr="006700A0" w:rsidRDefault="0058791C">
            <w:pPr>
              <w:rPr>
                <w:sz w:val="2"/>
                <w:szCs w:val="2"/>
                <w:lang w:val="ru-RU"/>
              </w:rPr>
            </w:pPr>
          </w:p>
        </w:tc>
        <w:tc>
          <w:tcPr>
            <w:tcW w:w="2985" w:type="dxa"/>
            <w:vMerge/>
            <w:tcBorders>
              <w:top w:val="nil"/>
            </w:tcBorders>
          </w:tcPr>
          <w:p w14:paraId="5DF90E8B" w14:textId="77777777" w:rsidR="0058791C" w:rsidRPr="006700A0" w:rsidRDefault="0058791C">
            <w:pPr>
              <w:rPr>
                <w:sz w:val="2"/>
                <w:szCs w:val="2"/>
                <w:lang w:val="ru-RU"/>
              </w:rPr>
            </w:pPr>
          </w:p>
        </w:tc>
        <w:tc>
          <w:tcPr>
            <w:tcW w:w="1710" w:type="dxa"/>
            <w:vMerge/>
            <w:tcBorders>
              <w:top w:val="nil"/>
            </w:tcBorders>
          </w:tcPr>
          <w:p w14:paraId="36AFC828" w14:textId="77777777" w:rsidR="0058791C" w:rsidRPr="006700A0" w:rsidRDefault="0058791C">
            <w:pPr>
              <w:rPr>
                <w:sz w:val="2"/>
                <w:szCs w:val="2"/>
                <w:lang w:val="ru-RU"/>
              </w:rPr>
            </w:pPr>
          </w:p>
        </w:tc>
        <w:tc>
          <w:tcPr>
            <w:tcW w:w="3525" w:type="dxa"/>
          </w:tcPr>
          <w:p w14:paraId="109E8252" w14:textId="77777777" w:rsidR="0058791C" w:rsidRPr="006700A0" w:rsidRDefault="00BA7600">
            <w:pPr>
              <w:pStyle w:val="TableParagraph"/>
              <w:ind w:left="52" w:right="718"/>
              <w:rPr>
                <w:sz w:val="20"/>
                <w:lang w:val="ru-RU"/>
              </w:rPr>
            </w:pPr>
            <w:r w:rsidRPr="006700A0">
              <w:rPr>
                <w:sz w:val="20"/>
                <w:lang w:val="ru-RU"/>
              </w:rPr>
              <w:t>микроинвазивная витрэктомия</w:t>
            </w:r>
            <w:r w:rsidRPr="006700A0">
              <w:rPr>
                <w:spacing w:val="40"/>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ленсэктомией</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имплантацией</w:t>
            </w:r>
          </w:p>
          <w:p w14:paraId="2BFA4AD3" w14:textId="77777777" w:rsidR="0058791C" w:rsidRPr="006700A0" w:rsidRDefault="00BA7600">
            <w:pPr>
              <w:pStyle w:val="TableParagraph"/>
              <w:ind w:left="52" w:right="38"/>
              <w:rPr>
                <w:sz w:val="20"/>
                <w:lang w:val="ru-RU"/>
              </w:rPr>
            </w:pPr>
            <w:r w:rsidRPr="006700A0">
              <w:rPr>
                <w:sz w:val="20"/>
                <w:lang w:val="ru-RU"/>
              </w:rPr>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силиконовым</w:t>
            </w:r>
            <w:r w:rsidRPr="006700A0">
              <w:rPr>
                <w:spacing w:val="-13"/>
                <w:sz w:val="20"/>
                <w:lang w:val="ru-RU"/>
              </w:rPr>
              <w:t xml:space="preserve"> </w:t>
            </w:r>
            <w:r w:rsidRPr="006700A0">
              <w:rPr>
                <w:sz w:val="20"/>
                <w:lang w:val="ru-RU"/>
              </w:rPr>
              <w:t>маслом, и (или) эндолазеркоагуляцией сетчатки</w:t>
            </w:r>
          </w:p>
        </w:tc>
        <w:tc>
          <w:tcPr>
            <w:tcW w:w="1815" w:type="dxa"/>
            <w:vMerge/>
            <w:tcBorders>
              <w:top w:val="nil"/>
            </w:tcBorders>
          </w:tcPr>
          <w:p w14:paraId="3C153B9F" w14:textId="77777777" w:rsidR="0058791C" w:rsidRPr="006700A0" w:rsidRDefault="0058791C">
            <w:pPr>
              <w:rPr>
                <w:sz w:val="2"/>
                <w:szCs w:val="2"/>
                <w:lang w:val="ru-RU"/>
              </w:rPr>
            </w:pPr>
          </w:p>
        </w:tc>
      </w:tr>
      <w:tr w:rsidR="0058791C" w:rsidRPr="00B572D9" w14:paraId="530BE0CF" w14:textId="77777777">
        <w:trPr>
          <w:trHeight w:val="2310"/>
        </w:trPr>
        <w:tc>
          <w:tcPr>
            <w:tcW w:w="975" w:type="dxa"/>
            <w:vMerge/>
            <w:tcBorders>
              <w:top w:val="nil"/>
              <w:bottom w:val="nil"/>
            </w:tcBorders>
          </w:tcPr>
          <w:p w14:paraId="471734DA" w14:textId="77777777" w:rsidR="0058791C" w:rsidRPr="006700A0" w:rsidRDefault="0058791C">
            <w:pPr>
              <w:rPr>
                <w:sz w:val="2"/>
                <w:szCs w:val="2"/>
                <w:lang w:val="ru-RU"/>
              </w:rPr>
            </w:pPr>
          </w:p>
        </w:tc>
        <w:tc>
          <w:tcPr>
            <w:tcW w:w="2835" w:type="dxa"/>
            <w:vMerge/>
            <w:tcBorders>
              <w:top w:val="nil"/>
            </w:tcBorders>
          </w:tcPr>
          <w:p w14:paraId="60535C85" w14:textId="77777777" w:rsidR="0058791C" w:rsidRPr="006700A0" w:rsidRDefault="0058791C">
            <w:pPr>
              <w:rPr>
                <w:sz w:val="2"/>
                <w:szCs w:val="2"/>
                <w:lang w:val="ru-RU"/>
              </w:rPr>
            </w:pPr>
          </w:p>
        </w:tc>
        <w:tc>
          <w:tcPr>
            <w:tcW w:w="1860" w:type="dxa"/>
            <w:vMerge/>
            <w:tcBorders>
              <w:top w:val="nil"/>
            </w:tcBorders>
          </w:tcPr>
          <w:p w14:paraId="79114589" w14:textId="77777777" w:rsidR="0058791C" w:rsidRPr="006700A0" w:rsidRDefault="0058791C">
            <w:pPr>
              <w:rPr>
                <w:sz w:val="2"/>
                <w:szCs w:val="2"/>
                <w:lang w:val="ru-RU"/>
              </w:rPr>
            </w:pPr>
          </w:p>
        </w:tc>
        <w:tc>
          <w:tcPr>
            <w:tcW w:w="2985" w:type="dxa"/>
            <w:vMerge/>
            <w:tcBorders>
              <w:top w:val="nil"/>
            </w:tcBorders>
          </w:tcPr>
          <w:p w14:paraId="26A59634" w14:textId="77777777" w:rsidR="0058791C" w:rsidRPr="006700A0" w:rsidRDefault="0058791C">
            <w:pPr>
              <w:rPr>
                <w:sz w:val="2"/>
                <w:szCs w:val="2"/>
                <w:lang w:val="ru-RU"/>
              </w:rPr>
            </w:pPr>
          </w:p>
        </w:tc>
        <w:tc>
          <w:tcPr>
            <w:tcW w:w="1710" w:type="dxa"/>
            <w:vMerge/>
            <w:tcBorders>
              <w:top w:val="nil"/>
            </w:tcBorders>
          </w:tcPr>
          <w:p w14:paraId="397FFF11" w14:textId="77777777" w:rsidR="0058791C" w:rsidRPr="006700A0" w:rsidRDefault="0058791C">
            <w:pPr>
              <w:rPr>
                <w:sz w:val="2"/>
                <w:szCs w:val="2"/>
                <w:lang w:val="ru-RU"/>
              </w:rPr>
            </w:pPr>
          </w:p>
        </w:tc>
        <w:tc>
          <w:tcPr>
            <w:tcW w:w="3525" w:type="dxa"/>
          </w:tcPr>
          <w:p w14:paraId="7E68EF29" w14:textId="77777777" w:rsidR="0058791C" w:rsidRPr="006700A0" w:rsidRDefault="00BA7600">
            <w:pPr>
              <w:pStyle w:val="TableParagraph"/>
              <w:ind w:left="52" w:right="38"/>
              <w:rPr>
                <w:sz w:val="20"/>
                <w:lang w:val="ru-RU"/>
              </w:rPr>
            </w:pPr>
            <w:r w:rsidRPr="006700A0">
              <w:rPr>
                <w:sz w:val="20"/>
                <w:lang w:val="ru-RU"/>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силиконовым</w:t>
            </w:r>
            <w:r w:rsidRPr="006700A0">
              <w:rPr>
                <w:spacing w:val="-13"/>
                <w:sz w:val="20"/>
                <w:lang w:val="ru-RU"/>
              </w:rPr>
              <w:t xml:space="preserve"> </w:t>
            </w:r>
            <w:r w:rsidRPr="006700A0">
              <w:rPr>
                <w:sz w:val="20"/>
                <w:lang w:val="ru-RU"/>
              </w:rPr>
              <w:t>маслом, и (или) эндолазеркоагуляцией сетчатки</w:t>
            </w:r>
          </w:p>
        </w:tc>
        <w:tc>
          <w:tcPr>
            <w:tcW w:w="1815" w:type="dxa"/>
            <w:vMerge/>
            <w:tcBorders>
              <w:top w:val="nil"/>
            </w:tcBorders>
          </w:tcPr>
          <w:p w14:paraId="1AABFCBF" w14:textId="77777777" w:rsidR="0058791C" w:rsidRPr="006700A0" w:rsidRDefault="0058791C">
            <w:pPr>
              <w:rPr>
                <w:sz w:val="2"/>
                <w:szCs w:val="2"/>
                <w:lang w:val="ru-RU"/>
              </w:rPr>
            </w:pPr>
          </w:p>
        </w:tc>
      </w:tr>
      <w:tr w:rsidR="0058791C" w:rsidRPr="00B572D9" w14:paraId="6F88FCFC" w14:textId="77777777">
        <w:trPr>
          <w:trHeight w:val="1605"/>
        </w:trPr>
        <w:tc>
          <w:tcPr>
            <w:tcW w:w="975" w:type="dxa"/>
            <w:vMerge/>
            <w:tcBorders>
              <w:top w:val="nil"/>
              <w:bottom w:val="nil"/>
            </w:tcBorders>
          </w:tcPr>
          <w:p w14:paraId="09BC5299" w14:textId="77777777" w:rsidR="0058791C" w:rsidRPr="006700A0" w:rsidRDefault="0058791C">
            <w:pPr>
              <w:rPr>
                <w:sz w:val="2"/>
                <w:szCs w:val="2"/>
                <w:lang w:val="ru-RU"/>
              </w:rPr>
            </w:pPr>
          </w:p>
        </w:tc>
        <w:tc>
          <w:tcPr>
            <w:tcW w:w="2835" w:type="dxa"/>
            <w:vMerge w:val="restart"/>
          </w:tcPr>
          <w:p w14:paraId="18B9728E"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w:t>
            </w:r>
            <w:r w:rsidRPr="006700A0">
              <w:rPr>
                <w:spacing w:val="-2"/>
                <w:sz w:val="20"/>
                <w:lang w:val="ru-RU"/>
              </w:rPr>
              <w:t>болезней</w:t>
            </w:r>
          </w:p>
          <w:p w14:paraId="1D6C6331" w14:textId="77777777" w:rsidR="0058791C" w:rsidRPr="006700A0" w:rsidRDefault="00BA7600">
            <w:pPr>
              <w:pStyle w:val="TableParagraph"/>
              <w:ind w:left="52" w:right="55"/>
              <w:rPr>
                <w:sz w:val="20"/>
                <w:lang w:val="ru-RU"/>
              </w:rPr>
            </w:pPr>
            <w:r w:rsidRPr="006700A0">
              <w:rPr>
                <w:sz w:val="20"/>
                <w:lang w:val="ru-RU"/>
              </w:rPr>
              <w:t>роговицы, включая оптико- реконструктивную</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лазерную хирургию, интенсивное консервативное лечение язвы </w:t>
            </w:r>
            <w:r w:rsidRPr="006700A0">
              <w:rPr>
                <w:spacing w:val="-2"/>
                <w:sz w:val="20"/>
                <w:lang w:val="ru-RU"/>
              </w:rPr>
              <w:t>роговицы</w:t>
            </w:r>
          </w:p>
        </w:tc>
        <w:tc>
          <w:tcPr>
            <w:tcW w:w="1860" w:type="dxa"/>
            <w:vMerge w:val="restart"/>
          </w:tcPr>
          <w:p w14:paraId="62260BB7" w14:textId="77777777" w:rsidR="0058791C" w:rsidRDefault="00BA7600">
            <w:pPr>
              <w:pStyle w:val="TableParagraph"/>
              <w:spacing w:line="214" w:lineRule="exact"/>
              <w:ind w:left="52"/>
              <w:rPr>
                <w:sz w:val="20"/>
              </w:rPr>
            </w:pPr>
            <w:r>
              <w:rPr>
                <w:sz w:val="20"/>
              </w:rPr>
              <w:t>H16.0,</w:t>
            </w:r>
            <w:r>
              <w:rPr>
                <w:spacing w:val="-6"/>
                <w:sz w:val="20"/>
              </w:rPr>
              <w:t xml:space="preserve"> </w:t>
            </w:r>
            <w:r>
              <w:rPr>
                <w:sz w:val="20"/>
              </w:rPr>
              <w:t>H17.0</w:t>
            </w:r>
            <w:r>
              <w:rPr>
                <w:spacing w:val="-5"/>
                <w:sz w:val="20"/>
              </w:rPr>
              <w:t xml:space="preserve"> </w:t>
            </w:r>
            <w:r>
              <w:rPr>
                <w:spacing w:val="-10"/>
                <w:sz w:val="20"/>
              </w:rPr>
              <w:t>-</w:t>
            </w:r>
          </w:p>
          <w:p w14:paraId="689C5F2B" w14:textId="77777777" w:rsidR="0058791C" w:rsidRDefault="00BA7600">
            <w:pPr>
              <w:pStyle w:val="TableParagraph"/>
              <w:ind w:left="52"/>
              <w:rPr>
                <w:sz w:val="20"/>
              </w:rPr>
            </w:pPr>
            <w:r>
              <w:rPr>
                <w:sz w:val="20"/>
              </w:rPr>
              <w:t>H17.9,</w:t>
            </w:r>
            <w:r>
              <w:rPr>
                <w:spacing w:val="-4"/>
                <w:sz w:val="20"/>
              </w:rPr>
              <w:t xml:space="preserve"> </w:t>
            </w:r>
            <w:r>
              <w:rPr>
                <w:sz w:val="20"/>
              </w:rPr>
              <w:t>H18.0</w:t>
            </w:r>
            <w:r>
              <w:rPr>
                <w:spacing w:val="-4"/>
                <w:sz w:val="20"/>
              </w:rPr>
              <w:t xml:space="preserve"> </w:t>
            </w:r>
            <w:r>
              <w:rPr>
                <w:sz w:val="20"/>
              </w:rPr>
              <w:t>-</w:t>
            </w:r>
            <w:r>
              <w:rPr>
                <w:spacing w:val="-3"/>
                <w:sz w:val="20"/>
              </w:rPr>
              <w:t xml:space="preserve"> </w:t>
            </w:r>
            <w:r>
              <w:rPr>
                <w:spacing w:val="-2"/>
                <w:sz w:val="20"/>
              </w:rPr>
              <w:t>H18.9</w:t>
            </w:r>
          </w:p>
        </w:tc>
        <w:tc>
          <w:tcPr>
            <w:tcW w:w="2985" w:type="dxa"/>
            <w:vMerge w:val="restart"/>
          </w:tcPr>
          <w:p w14:paraId="51FBDFD8" w14:textId="77777777" w:rsidR="0058791C" w:rsidRPr="006700A0" w:rsidRDefault="00BA7600">
            <w:pPr>
              <w:pStyle w:val="TableParagraph"/>
              <w:spacing w:line="214" w:lineRule="exact"/>
              <w:ind w:left="52"/>
              <w:rPr>
                <w:sz w:val="20"/>
                <w:lang w:val="ru-RU"/>
              </w:rPr>
            </w:pPr>
            <w:r w:rsidRPr="006700A0">
              <w:rPr>
                <w:sz w:val="20"/>
                <w:lang w:val="ru-RU"/>
              </w:rPr>
              <w:t>язва</w:t>
            </w:r>
            <w:r w:rsidRPr="006700A0">
              <w:rPr>
                <w:spacing w:val="-3"/>
                <w:sz w:val="20"/>
                <w:lang w:val="ru-RU"/>
              </w:rPr>
              <w:t xml:space="preserve"> </w:t>
            </w:r>
            <w:r w:rsidRPr="006700A0">
              <w:rPr>
                <w:sz w:val="20"/>
                <w:lang w:val="ru-RU"/>
              </w:rPr>
              <w:t>роговицы</w:t>
            </w:r>
            <w:r w:rsidRPr="006700A0">
              <w:rPr>
                <w:spacing w:val="-1"/>
                <w:sz w:val="20"/>
                <w:lang w:val="ru-RU"/>
              </w:rPr>
              <w:t xml:space="preserve"> </w:t>
            </w:r>
            <w:r w:rsidRPr="006700A0">
              <w:rPr>
                <w:spacing w:val="-2"/>
                <w:sz w:val="20"/>
                <w:lang w:val="ru-RU"/>
              </w:rPr>
              <w:t>острая,</w:t>
            </w:r>
          </w:p>
          <w:p w14:paraId="46C73889" w14:textId="77777777" w:rsidR="0058791C" w:rsidRPr="006700A0" w:rsidRDefault="00BA7600">
            <w:pPr>
              <w:pStyle w:val="TableParagraph"/>
              <w:ind w:left="52" w:right="74"/>
              <w:rPr>
                <w:sz w:val="20"/>
                <w:lang w:val="ru-RU"/>
              </w:rPr>
            </w:pPr>
            <w:r w:rsidRPr="006700A0">
              <w:rPr>
                <w:sz w:val="20"/>
                <w:lang w:val="ru-RU"/>
              </w:rPr>
              <w:t>стромальная или перфорирующая у взрослых и детей,</w:t>
            </w:r>
            <w:r w:rsidRPr="006700A0">
              <w:rPr>
                <w:spacing w:val="-13"/>
                <w:sz w:val="20"/>
                <w:lang w:val="ru-RU"/>
              </w:rPr>
              <w:t xml:space="preserve"> </w:t>
            </w:r>
            <w:r w:rsidRPr="006700A0">
              <w:rPr>
                <w:sz w:val="20"/>
                <w:lang w:val="ru-RU"/>
              </w:rPr>
              <w:t>осложненная</w:t>
            </w:r>
            <w:r w:rsidRPr="006700A0">
              <w:rPr>
                <w:spacing w:val="-12"/>
                <w:sz w:val="20"/>
                <w:lang w:val="ru-RU"/>
              </w:rPr>
              <w:t xml:space="preserve"> </w:t>
            </w:r>
            <w:r w:rsidRPr="006700A0">
              <w:rPr>
                <w:sz w:val="20"/>
                <w:lang w:val="ru-RU"/>
              </w:rPr>
              <w:t>гипопионом, эндофтальмитом, патологией хрусталика.</w:t>
            </w:r>
            <w:r w:rsidRPr="006700A0">
              <w:rPr>
                <w:spacing w:val="-13"/>
                <w:sz w:val="20"/>
                <w:lang w:val="ru-RU"/>
              </w:rPr>
              <w:t xml:space="preserve"> </w:t>
            </w:r>
            <w:r w:rsidRPr="006700A0">
              <w:rPr>
                <w:sz w:val="20"/>
                <w:lang w:val="ru-RU"/>
              </w:rPr>
              <w:t>Рубцы</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10" w:type="dxa"/>
            <w:vMerge w:val="restart"/>
          </w:tcPr>
          <w:p w14:paraId="63D0BC27" w14:textId="77777777" w:rsidR="0058791C" w:rsidRDefault="00BA7600">
            <w:pPr>
              <w:pStyle w:val="TableParagraph"/>
              <w:spacing w:line="214" w:lineRule="exact"/>
              <w:ind w:left="52"/>
              <w:rPr>
                <w:sz w:val="20"/>
              </w:rPr>
            </w:pPr>
            <w:r>
              <w:rPr>
                <w:spacing w:val="-2"/>
                <w:sz w:val="20"/>
              </w:rPr>
              <w:t>комбинированное</w:t>
            </w:r>
          </w:p>
          <w:p w14:paraId="59CF22F2" w14:textId="77777777" w:rsidR="0058791C" w:rsidRDefault="00BA7600">
            <w:pPr>
              <w:pStyle w:val="TableParagraph"/>
              <w:ind w:left="52"/>
              <w:rPr>
                <w:sz w:val="20"/>
              </w:rPr>
            </w:pPr>
            <w:r>
              <w:rPr>
                <w:spacing w:val="-2"/>
                <w:sz w:val="20"/>
              </w:rPr>
              <w:t>лечение</w:t>
            </w:r>
          </w:p>
        </w:tc>
        <w:tc>
          <w:tcPr>
            <w:tcW w:w="3525" w:type="dxa"/>
          </w:tcPr>
          <w:p w14:paraId="7A7C84A3" w14:textId="77777777" w:rsidR="0058791C" w:rsidRPr="006700A0" w:rsidRDefault="00BA7600">
            <w:pPr>
              <w:pStyle w:val="TableParagraph"/>
              <w:spacing w:line="214" w:lineRule="exact"/>
              <w:ind w:left="52"/>
              <w:rPr>
                <w:sz w:val="20"/>
                <w:lang w:val="ru-RU"/>
              </w:rPr>
            </w:pPr>
            <w:r w:rsidRPr="006700A0">
              <w:rPr>
                <w:spacing w:val="-2"/>
                <w:sz w:val="20"/>
                <w:lang w:val="ru-RU"/>
              </w:rPr>
              <w:t>автоматизированная</w:t>
            </w:r>
            <w:r w:rsidRPr="006700A0">
              <w:rPr>
                <w:spacing w:val="18"/>
                <w:sz w:val="20"/>
                <w:lang w:val="ru-RU"/>
              </w:rPr>
              <w:t xml:space="preserve"> </w:t>
            </w:r>
            <w:r w:rsidRPr="006700A0">
              <w:rPr>
                <w:spacing w:val="-2"/>
                <w:sz w:val="20"/>
                <w:lang w:val="ru-RU"/>
              </w:rPr>
              <w:t>послойная</w:t>
            </w:r>
          </w:p>
          <w:p w14:paraId="15F9628B" w14:textId="77777777" w:rsidR="0058791C" w:rsidRPr="006700A0" w:rsidRDefault="00BA7600">
            <w:pPr>
              <w:pStyle w:val="TableParagraph"/>
              <w:ind w:left="52" w:right="118"/>
              <w:rPr>
                <w:sz w:val="20"/>
                <w:lang w:val="ru-RU"/>
              </w:rPr>
            </w:pPr>
            <w:r w:rsidRPr="006700A0">
              <w:rPr>
                <w:sz w:val="20"/>
                <w:lang w:val="ru-RU"/>
              </w:rPr>
              <w:t>кератопластика с использованием фемтосекундного</w:t>
            </w:r>
            <w:r w:rsidRPr="006700A0">
              <w:rPr>
                <w:spacing w:val="-13"/>
                <w:sz w:val="20"/>
                <w:lang w:val="ru-RU"/>
              </w:rPr>
              <w:t xml:space="preserve"> </w:t>
            </w:r>
            <w:r w:rsidRPr="006700A0">
              <w:rPr>
                <w:sz w:val="20"/>
                <w:lang w:val="ru-RU"/>
              </w:rPr>
              <w:t>лазера</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кератома, в том числе с реимплантацией эластичной интраокулярной линзы, при различных болезнях роговицы</w:t>
            </w:r>
          </w:p>
        </w:tc>
        <w:tc>
          <w:tcPr>
            <w:tcW w:w="1815" w:type="dxa"/>
            <w:vMerge w:val="restart"/>
            <w:tcBorders>
              <w:bottom w:val="nil"/>
            </w:tcBorders>
          </w:tcPr>
          <w:p w14:paraId="1B4635C1" w14:textId="77777777" w:rsidR="0058791C" w:rsidRPr="006700A0" w:rsidRDefault="0058791C">
            <w:pPr>
              <w:pStyle w:val="TableParagraph"/>
              <w:rPr>
                <w:sz w:val="20"/>
                <w:lang w:val="ru-RU"/>
              </w:rPr>
            </w:pPr>
          </w:p>
        </w:tc>
      </w:tr>
      <w:tr w:rsidR="0058791C" w14:paraId="7C96CBA9" w14:textId="77777777">
        <w:trPr>
          <w:trHeight w:val="690"/>
        </w:trPr>
        <w:tc>
          <w:tcPr>
            <w:tcW w:w="975" w:type="dxa"/>
            <w:vMerge/>
            <w:tcBorders>
              <w:top w:val="nil"/>
              <w:bottom w:val="nil"/>
            </w:tcBorders>
          </w:tcPr>
          <w:p w14:paraId="755E4183" w14:textId="77777777" w:rsidR="0058791C" w:rsidRPr="006700A0" w:rsidRDefault="0058791C">
            <w:pPr>
              <w:rPr>
                <w:sz w:val="2"/>
                <w:szCs w:val="2"/>
                <w:lang w:val="ru-RU"/>
              </w:rPr>
            </w:pPr>
          </w:p>
        </w:tc>
        <w:tc>
          <w:tcPr>
            <w:tcW w:w="2835" w:type="dxa"/>
            <w:vMerge/>
            <w:tcBorders>
              <w:top w:val="nil"/>
            </w:tcBorders>
          </w:tcPr>
          <w:p w14:paraId="3C042312" w14:textId="77777777" w:rsidR="0058791C" w:rsidRPr="006700A0" w:rsidRDefault="0058791C">
            <w:pPr>
              <w:rPr>
                <w:sz w:val="2"/>
                <w:szCs w:val="2"/>
                <w:lang w:val="ru-RU"/>
              </w:rPr>
            </w:pPr>
          </w:p>
        </w:tc>
        <w:tc>
          <w:tcPr>
            <w:tcW w:w="1860" w:type="dxa"/>
            <w:vMerge/>
            <w:tcBorders>
              <w:top w:val="nil"/>
            </w:tcBorders>
          </w:tcPr>
          <w:p w14:paraId="05C23359" w14:textId="77777777" w:rsidR="0058791C" w:rsidRPr="006700A0" w:rsidRDefault="0058791C">
            <w:pPr>
              <w:rPr>
                <w:sz w:val="2"/>
                <w:szCs w:val="2"/>
                <w:lang w:val="ru-RU"/>
              </w:rPr>
            </w:pPr>
          </w:p>
        </w:tc>
        <w:tc>
          <w:tcPr>
            <w:tcW w:w="2985" w:type="dxa"/>
            <w:vMerge/>
            <w:tcBorders>
              <w:top w:val="nil"/>
            </w:tcBorders>
          </w:tcPr>
          <w:p w14:paraId="06388D97" w14:textId="77777777" w:rsidR="0058791C" w:rsidRPr="006700A0" w:rsidRDefault="0058791C">
            <w:pPr>
              <w:rPr>
                <w:sz w:val="2"/>
                <w:szCs w:val="2"/>
                <w:lang w:val="ru-RU"/>
              </w:rPr>
            </w:pPr>
          </w:p>
        </w:tc>
        <w:tc>
          <w:tcPr>
            <w:tcW w:w="1710" w:type="dxa"/>
            <w:vMerge/>
            <w:tcBorders>
              <w:top w:val="nil"/>
            </w:tcBorders>
          </w:tcPr>
          <w:p w14:paraId="429C8C6F" w14:textId="77777777" w:rsidR="0058791C" w:rsidRPr="006700A0" w:rsidRDefault="0058791C">
            <w:pPr>
              <w:rPr>
                <w:sz w:val="2"/>
                <w:szCs w:val="2"/>
                <w:lang w:val="ru-RU"/>
              </w:rPr>
            </w:pPr>
          </w:p>
        </w:tc>
        <w:tc>
          <w:tcPr>
            <w:tcW w:w="3525" w:type="dxa"/>
          </w:tcPr>
          <w:p w14:paraId="0AC4491B" w14:textId="77777777" w:rsidR="0058791C" w:rsidRDefault="00BA7600">
            <w:pPr>
              <w:pStyle w:val="TableParagraph"/>
              <w:spacing w:line="214" w:lineRule="exact"/>
              <w:ind w:left="52"/>
              <w:rPr>
                <w:sz w:val="20"/>
              </w:rPr>
            </w:pPr>
            <w:r>
              <w:rPr>
                <w:spacing w:val="-2"/>
                <w:sz w:val="20"/>
              </w:rPr>
              <w:t>неавтоматизированная</w:t>
            </w:r>
            <w:r>
              <w:rPr>
                <w:spacing w:val="20"/>
                <w:sz w:val="20"/>
              </w:rPr>
              <w:t xml:space="preserve"> </w:t>
            </w:r>
            <w:r>
              <w:rPr>
                <w:spacing w:val="-2"/>
                <w:sz w:val="20"/>
              </w:rPr>
              <w:t>послойная</w:t>
            </w:r>
          </w:p>
          <w:p w14:paraId="27354EED" w14:textId="77777777" w:rsidR="0058791C" w:rsidRDefault="00BA7600">
            <w:pPr>
              <w:pStyle w:val="TableParagraph"/>
              <w:ind w:left="52"/>
              <w:rPr>
                <w:sz w:val="20"/>
              </w:rPr>
            </w:pPr>
            <w:r>
              <w:rPr>
                <w:spacing w:val="-2"/>
                <w:sz w:val="20"/>
              </w:rPr>
              <w:t>кератопластика</w:t>
            </w:r>
          </w:p>
        </w:tc>
        <w:tc>
          <w:tcPr>
            <w:tcW w:w="1815" w:type="dxa"/>
            <w:vMerge/>
            <w:tcBorders>
              <w:top w:val="nil"/>
              <w:bottom w:val="nil"/>
            </w:tcBorders>
          </w:tcPr>
          <w:p w14:paraId="4321A3D4" w14:textId="77777777" w:rsidR="0058791C" w:rsidRDefault="0058791C">
            <w:pPr>
              <w:rPr>
                <w:sz w:val="2"/>
                <w:szCs w:val="2"/>
              </w:rPr>
            </w:pPr>
          </w:p>
        </w:tc>
      </w:tr>
      <w:tr w:rsidR="0058791C" w:rsidRPr="00B572D9" w14:paraId="75EA68F7" w14:textId="77777777">
        <w:trPr>
          <w:trHeight w:val="1155"/>
        </w:trPr>
        <w:tc>
          <w:tcPr>
            <w:tcW w:w="975" w:type="dxa"/>
            <w:vMerge/>
            <w:tcBorders>
              <w:top w:val="nil"/>
              <w:bottom w:val="nil"/>
            </w:tcBorders>
          </w:tcPr>
          <w:p w14:paraId="401015D2" w14:textId="77777777" w:rsidR="0058791C" w:rsidRDefault="0058791C">
            <w:pPr>
              <w:rPr>
                <w:sz w:val="2"/>
                <w:szCs w:val="2"/>
              </w:rPr>
            </w:pPr>
          </w:p>
        </w:tc>
        <w:tc>
          <w:tcPr>
            <w:tcW w:w="2835" w:type="dxa"/>
            <w:vMerge/>
            <w:tcBorders>
              <w:top w:val="nil"/>
            </w:tcBorders>
          </w:tcPr>
          <w:p w14:paraId="4421E3D8" w14:textId="77777777" w:rsidR="0058791C" w:rsidRDefault="0058791C">
            <w:pPr>
              <w:rPr>
                <w:sz w:val="2"/>
                <w:szCs w:val="2"/>
              </w:rPr>
            </w:pPr>
          </w:p>
        </w:tc>
        <w:tc>
          <w:tcPr>
            <w:tcW w:w="1860" w:type="dxa"/>
            <w:vMerge/>
            <w:tcBorders>
              <w:top w:val="nil"/>
            </w:tcBorders>
          </w:tcPr>
          <w:p w14:paraId="632EA50A" w14:textId="77777777" w:rsidR="0058791C" w:rsidRDefault="0058791C">
            <w:pPr>
              <w:rPr>
                <w:sz w:val="2"/>
                <w:szCs w:val="2"/>
              </w:rPr>
            </w:pPr>
          </w:p>
        </w:tc>
        <w:tc>
          <w:tcPr>
            <w:tcW w:w="2985" w:type="dxa"/>
            <w:vMerge/>
            <w:tcBorders>
              <w:top w:val="nil"/>
            </w:tcBorders>
          </w:tcPr>
          <w:p w14:paraId="0F7E6D18" w14:textId="77777777" w:rsidR="0058791C" w:rsidRDefault="0058791C">
            <w:pPr>
              <w:rPr>
                <w:sz w:val="2"/>
                <w:szCs w:val="2"/>
              </w:rPr>
            </w:pPr>
          </w:p>
        </w:tc>
        <w:tc>
          <w:tcPr>
            <w:tcW w:w="1710" w:type="dxa"/>
            <w:vMerge/>
            <w:tcBorders>
              <w:top w:val="nil"/>
            </w:tcBorders>
          </w:tcPr>
          <w:p w14:paraId="002BD9E2" w14:textId="77777777" w:rsidR="0058791C" w:rsidRDefault="0058791C">
            <w:pPr>
              <w:rPr>
                <w:sz w:val="2"/>
                <w:szCs w:val="2"/>
              </w:rPr>
            </w:pPr>
          </w:p>
        </w:tc>
        <w:tc>
          <w:tcPr>
            <w:tcW w:w="3525" w:type="dxa"/>
          </w:tcPr>
          <w:p w14:paraId="2D52745E"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интрастромальных</w:t>
            </w:r>
          </w:p>
          <w:p w14:paraId="4F46F5A4" w14:textId="77777777" w:rsidR="0058791C" w:rsidRPr="006700A0" w:rsidRDefault="00BA7600">
            <w:pPr>
              <w:pStyle w:val="TableParagraph"/>
              <w:ind w:left="52" w:right="105"/>
              <w:rPr>
                <w:sz w:val="20"/>
                <w:lang w:val="ru-RU"/>
              </w:rPr>
            </w:pPr>
            <w:r w:rsidRPr="006700A0">
              <w:rPr>
                <w:sz w:val="20"/>
                <w:lang w:val="ru-RU"/>
              </w:rPr>
              <w:t>сегментов с помощью фемтосекундного</w:t>
            </w:r>
            <w:r w:rsidRPr="006700A0">
              <w:rPr>
                <w:spacing w:val="-13"/>
                <w:sz w:val="20"/>
                <w:lang w:val="ru-RU"/>
              </w:rPr>
              <w:t xml:space="preserve"> </w:t>
            </w:r>
            <w:r w:rsidRPr="006700A0">
              <w:rPr>
                <w:sz w:val="20"/>
                <w:lang w:val="ru-RU"/>
              </w:rPr>
              <w:t>лазера</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болезнях </w:t>
            </w:r>
            <w:r w:rsidRPr="006700A0">
              <w:rPr>
                <w:spacing w:val="-2"/>
                <w:sz w:val="20"/>
                <w:lang w:val="ru-RU"/>
              </w:rPr>
              <w:t>роговицы</w:t>
            </w:r>
          </w:p>
        </w:tc>
        <w:tc>
          <w:tcPr>
            <w:tcW w:w="1815" w:type="dxa"/>
            <w:vMerge/>
            <w:tcBorders>
              <w:top w:val="nil"/>
              <w:bottom w:val="nil"/>
            </w:tcBorders>
          </w:tcPr>
          <w:p w14:paraId="704A8558" w14:textId="77777777" w:rsidR="0058791C" w:rsidRPr="006700A0" w:rsidRDefault="0058791C">
            <w:pPr>
              <w:rPr>
                <w:sz w:val="2"/>
                <w:szCs w:val="2"/>
                <w:lang w:val="ru-RU"/>
              </w:rPr>
            </w:pPr>
          </w:p>
        </w:tc>
      </w:tr>
    </w:tbl>
    <w:p w14:paraId="3CC9D06E"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4F23687" w14:textId="77777777">
        <w:trPr>
          <w:trHeight w:val="270"/>
        </w:trPr>
        <w:tc>
          <w:tcPr>
            <w:tcW w:w="975" w:type="dxa"/>
          </w:tcPr>
          <w:p w14:paraId="254DD9D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6A9CFD6" w14:textId="77777777" w:rsidR="0058791C" w:rsidRDefault="00BA7600">
            <w:pPr>
              <w:pStyle w:val="TableParagraph"/>
              <w:spacing w:before="14"/>
              <w:ind w:right="4"/>
              <w:jc w:val="center"/>
              <w:rPr>
                <w:b/>
                <w:sz w:val="20"/>
              </w:rPr>
            </w:pPr>
            <w:r>
              <w:rPr>
                <w:b/>
                <w:sz w:val="20"/>
              </w:rPr>
              <w:t>2</w:t>
            </w:r>
          </w:p>
        </w:tc>
        <w:tc>
          <w:tcPr>
            <w:tcW w:w="1860" w:type="dxa"/>
          </w:tcPr>
          <w:p w14:paraId="2B972554" w14:textId="77777777" w:rsidR="0058791C" w:rsidRDefault="00BA7600">
            <w:pPr>
              <w:pStyle w:val="TableParagraph"/>
              <w:spacing w:before="14"/>
              <w:ind w:right="19"/>
              <w:jc w:val="center"/>
              <w:rPr>
                <w:b/>
                <w:sz w:val="20"/>
              </w:rPr>
            </w:pPr>
            <w:r>
              <w:rPr>
                <w:b/>
                <w:sz w:val="20"/>
              </w:rPr>
              <w:t>3</w:t>
            </w:r>
          </w:p>
        </w:tc>
        <w:tc>
          <w:tcPr>
            <w:tcW w:w="2985" w:type="dxa"/>
          </w:tcPr>
          <w:p w14:paraId="607FC029" w14:textId="77777777" w:rsidR="0058791C" w:rsidRDefault="00BA7600">
            <w:pPr>
              <w:pStyle w:val="TableParagraph"/>
              <w:spacing w:before="14"/>
              <w:ind w:right="4"/>
              <w:jc w:val="center"/>
              <w:rPr>
                <w:b/>
                <w:sz w:val="20"/>
              </w:rPr>
            </w:pPr>
            <w:r>
              <w:rPr>
                <w:b/>
                <w:sz w:val="20"/>
              </w:rPr>
              <w:t>4</w:t>
            </w:r>
          </w:p>
        </w:tc>
        <w:tc>
          <w:tcPr>
            <w:tcW w:w="1710" w:type="dxa"/>
          </w:tcPr>
          <w:p w14:paraId="1FFBCB06" w14:textId="77777777" w:rsidR="0058791C" w:rsidRDefault="00BA7600">
            <w:pPr>
              <w:pStyle w:val="TableParagraph"/>
              <w:spacing w:before="14"/>
              <w:ind w:right="19"/>
              <w:jc w:val="center"/>
              <w:rPr>
                <w:b/>
                <w:sz w:val="20"/>
              </w:rPr>
            </w:pPr>
            <w:r>
              <w:rPr>
                <w:b/>
                <w:sz w:val="20"/>
              </w:rPr>
              <w:t>5</w:t>
            </w:r>
          </w:p>
        </w:tc>
        <w:tc>
          <w:tcPr>
            <w:tcW w:w="3525" w:type="dxa"/>
          </w:tcPr>
          <w:p w14:paraId="19A86EC3" w14:textId="77777777" w:rsidR="0058791C" w:rsidRDefault="00BA7600">
            <w:pPr>
              <w:pStyle w:val="TableParagraph"/>
              <w:spacing w:before="14"/>
              <w:ind w:right="4"/>
              <w:jc w:val="center"/>
              <w:rPr>
                <w:b/>
                <w:sz w:val="20"/>
              </w:rPr>
            </w:pPr>
            <w:r>
              <w:rPr>
                <w:b/>
                <w:sz w:val="20"/>
              </w:rPr>
              <w:t>6</w:t>
            </w:r>
          </w:p>
        </w:tc>
        <w:tc>
          <w:tcPr>
            <w:tcW w:w="1815" w:type="dxa"/>
          </w:tcPr>
          <w:p w14:paraId="6DADF08D" w14:textId="77777777" w:rsidR="0058791C" w:rsidRDefault="00BA7600">
            <w:pPr>
              <w:pStyle w:val="TableParagraph"/>
              <w:spacing w:before="14"/>
              <w:ind w:right="4"/>
              <w:jc w:val="center"/>
              <w:rPr>
                <w:b/>
                <w:sz w:val="20"/>
              </w:rPr>
            </w:pPr>
            <w:r>
              <w:rPr>
                <w:b/>
                <w:sz w:val="20"/>
              </w:rPr>
              <w:t>7</w:t>
            </w:r>
          </w:p>
        </w:tc>
      </w:tr>
      <w:tr w:rsidR="0058791C" w14:paraId="45FC103A" w14:textId="77777777">
        <w:trPr>
          <w:trHeight w:val="677"/>
        </w:trPr>
        <w:tc>
          <w:tcPr>
            <w:tcW w:w="975" w:type="dxa"/>
            <w:vMerge w:val="restart"/>
          </w:tcPr>
          <w:p w14:paraId="1B22A2B3" w14:textId="77777777" w:rsidR="0058791C" w:rsidRDefault="0058791C">
            <w:pPr>
              <w:pStyle w:val="TableParagraph"/>
              <w:rPr>
                <w:sz w:val="20"/>
              </w:rPr>
            </w:pPr>
          </w:p>
        </w:tc>
        <w:tc>
          <w:tcPr>
            <w:tcW w:w="2835" w:type="dxa"/>
            <w:vMerge w:val="restart"/>
          </w:tcPr>
          <w:p w14:paraId="1AC875B6" w14:textId="77777777" w:rsidR="0058791C" w:rsidRDefault="0058791C">
            <w:pPr>
              <w:pStyle w:val="TableParagraph"/>
              <w:rPr>
                <w:sz w:val="20"/>
              </w:rPr>
            </w:pPr>
          </w:p>
        </w:tc>
        <w:tc>
          <w:tcPr>
            <w:tcW w:w="1860" w:type="dxa"/>
            <w:vMerge w:val="restart"/>
          </w:tcPr>
          <w:p w14:paraId="175881F0" w14:textId="77777777" w:rsidR="0058791C" w:rsidRDefault="0058791C">
            <w:pPr>
              <w:pStyle w:val="TableParagraph"/>
              <w:rPr>
                <w:sz w:val="20"/>
              </w:rPr>
            </w:pPr>
          </w:p>
        </w:tc>
        <w:tc>
          <w:tcPr>
            <w:tcW w:w="2985" w:type="dxa"/>
            <w:vMerge w:val="restart"/>
          </w:tcPr>
          <w:p w14:paraId="397D9E38" w14:textId="77777777" w:rsidR="0058791C" w:rsidRDefault="0058791C">
            <w:pPr>
              <w:pStyle w:val="TableParagraph"/>
              <w:rPr>
                <w:sz w:val="20"/>
              </w:rPr>
            </w:pPr>
          </w:p>
        </w:tc>
        <w:tc>
          <w:tcPr>
            <w:tcW w:w="1710" w:type="dxa"/>
            <w:vMerge w:val="restart"/>
          </w:tcPr>
          <w:p w14:paraId="232B8F81" w14:textId="77777777" w:rsidR="0058791C" w:rsidRDefault="0058791C">
            <w:pPr>
              <w:pStyle w:val="TableParagraph"/>
              <w:rPr>
                <w:sz w:val="20"/>
              </w:rPr>
            </w:pPr>
          </w:p>
        </w:tc>
        <w:tc>
          <w:tcPr>
            <w:tcW w:w="3525" w:type="dxa"/>
          </w:tcPr>
          <w:p w14:paraId="592D1470" w14:textId="77777777" w:rsidR="0058791C" w:rsidRDefault="00BA7600">
            <w:pPr>
              <w:pStyle w:val="TableParagraph"/>
              <w:spacing w:line="217" w:lineRule="exact"/>
              <w:ind w:left="52"/>
              <w:rPr>
                <w:sz w:val="20"/>
              </w:rPr>
            </w:pPr>
            <w:r>
              <w:rPr>
                <w:spacing w:val="-2"/>
                <w:sz w:val="20"/>
              </w:rPr>
              <w:t>эксимерлазерная</w:t>
            </w:r>
            <w:r>
              <w:rPr>
                <w:spacing w:val="15"/>
                <w:sz w:val="20"/>
              </w:rPr>
              <w:t xml:space="preserve"> </w:t>
            </w:r>
            <w:r>
              <w:rPr>
                <w:spacing w:val="-2"/>
                <w:sz w:val="20"/>
              </w:rPr>
              <w:t>коррекция</w:t>
            </w:r>
          </w:p>
          <w:p w14:paraId="3175FEF4" w14:textId="77777777" w:rsidR="0058791C" w:rsidRDefault="00BA7600">
            <w:pPr>
              <w:pStyle w:val="TableParagraph"/>
              <w:ind w:left="52"/>
              <w:rPr>
                <w:sz w:val="20"/>
              </w:rPr>
            </w:pPr>
            <w:r>
              <w:rPr>
                <w:spacing w:val="-2"/>
                <w:sz w:val="20"/>
              </w:rPr>
              <w:t>посттравматического</w:t>
            </w:r>
            <w:r>
              <w:rPr>
                <w:spacing w:val="19"/>
                <w:sz w:val="20"/>
              </w:rPr>
              <w:t xml:space="preserve"> </w:t>
            </w:r>
            <w:r>
              <w:rPr>
                <w:spacing w:val="-2"/>
                <w:sz w:val="20"/>
              </w:rPr>
              <w:t>астигматизма</w:t>
            </w:r>
          </w:p>
        </w:tc>
        <w:tc>
          <w:tcPr>
            <w:tcW w:w="1815" w:type="dxa"/>
            <w:vMerge w:val="restart"/>
          </w:tcPr>
          <w:p w14:paraId="16C2B08F" w14:textId="77777777" w:rsidR="0058791C" w:rsidRDefault="0058791C">
            <w:pPr>
              <w:pStyle w:val="TableParagraph"/>
              <w:rPr>
                <w:sz w:val="20"/>
              </w:rPr>
            </w:pPr>
          </w:p>
        </w:tc>
      </w:tr>
      <w:tr w:rsidR="0058791C" w:rsidRPr="00B572D9" w14:paraId="24C2981E" w14:textId="77777777">
        <w:trPr>
          <w:trHeight w:val="690"/>
        </w:trPr>
        <w:tc>
          <w:tcPr>
            <w:tcW w:w="975" w:type="dxa"/>
            <w:vMerge/>
            <w:tcBorders>
              <w:top w:val="nil"/>
            </w:tcBorders>
          </w:tcPr>
          <w:p w14:paraId="72075656" w14:textId="77777777" w:rsidR="0058791C" w:rsidRDefault="0058791C">
            <w:pPr>
              <w:rPr>
                <w:sz w:val="2"/>
                <w:szCs w:val="2"/>
              </w:rPr>
            </w:pPr>
          </w:p>
        </w:tc>
        <w:tc>
          <w:tcPr>
            <w:tcW w:w="2835" w:type="dxa"/>
            <w:vMerge/>
            <w:tcBorders>
              <w:top w:val="nil"/>
            </w:tcBorders>
          </w:tcPr>
          <w:p w14:paraId="1E881635" w14:textId="77777777" w:rsidR="0058791C" w:rsidRDefault="0058791C">
            <w:pPr>
              <w:rPr>
                <w:sz w:val="2"/>
                <w:szCs w:val="2"/>
              </w:rPr>
            </w:pPr>
          </w:p>
        </w:tc>
        <w:tc>
          <w:tcPr>
            <w:tcW w:w="1860" w:type="dxa"/>
            <w:vMerge/>
            <w:tcBorders>
              <w:top w:val="nil"/>
            </w:tcBorders>
          </w:tcPr>
          <w:p w14:paraId="65C8B78F" w14:textId="77777777" w:rsidR="0058791C" w:rsidRDefault="0058791C">
            <w:pPr>
              <w:rPr>
                <w:sz w:val="2"/>
                <w:szCs w:val="2"/>
              </w:rPr>
            </w:pPr>
          </w:p>
        </w:tc>
        <w:tc>
          <w:tcPr>
            <w:tcW w:w="2985" w:type="dxa"/>
            <w:vMerge/>
            <w:tcBorders>
              <w:top w:val="nil"/>
            </w:tcBorders>
          </w:tcPr>
          <w:p w14:paraId="6036CDA7" w14:textId="77777777" w:rsidR="0058791C" w:rsidRDefault="0058791C">
            <w:pPr>
              <w:rPr>
                <w:sz w:val="2"/>
                <w:szCs w:val="2"/>
              </w:rPr>
            </w:pPr>
          </w:p>
        </w:tc>
        <w:tc>
          <w:tcPr>
            <w:tcW w:w="1710" w:type="dxa"/>
            <w:vMerge/>
            <w:tcBorders>
              <w:top w:val="nil"/>
            </w:tcBorders>
          </w:tcPr>
          <w:p w14:paraId="317C5E4E" w14:textId="77777777" w:rsidR="0058791C" w:rsidRDefault="0058791C">
            <w:pPr>
              <w:rPr>
                <w:sz w:val="2"/>
                <w:szCs w:val="2"/>
              </w:rPr>
            </w:pPr>
          </w:p>
        </w:tc>
        <w:tc>
          <w:tcPr>
            <w:tcW w:w="3525" w:type="dxa"/>
          </w:tcPr>
          <w:p w14:paraId="0B3A99A0" w14:textId="77777777" w:rsidR="0058791C" w:rsidRPr="006700A0" w:rsidRDefault="00BA7600">
            <w:pPr>
              <w:pStyle w:val="TableParagraph"/>
              <w:ind w:left="52" w:right="140"/>
              <w:rPr>
                <w:sz w:val="20"/>
                <w:lang w:val="ru-RU"/>
              </w:rPr>
            </w:pPr>
            <w:r w:rsidRPr="006700A0">
              <w:rPr>
                <w:sz w:val="20"/>
                <w:lang w:val="ru-RU"/>
              </w:rPr>
              <w:t>эксимерлазерная</w:t>
            </w:r>
            <w:r w:rsidRPr="006700A0">
              <w:rPr>
                <w:spacing w:val="-13"/>
                <w:sz w:val="20"/>
                <w:lang w:val="ru-RU"/>
              </w:rPr>
              <w:t xml:space="preserve"> </w:t>
            </w:r>
            <w:r w:rsidRPr="006700A0">
              <w:rPr>
                <w:sz w:val="20"/>
                <w:lang w:val="ru-RU"/>
              </w:rPr>
              <w:t>фототерапевтическая кератэктомия при язвах роговицы</w:t>
            </w:r>
          </w:p>
        </w:tc>
        <w:tc>
          <w:tcPr>
            <w:tcW w:w="1815" w:type="dxa"/>
            <w:vMerge/>
            <w:tcBorders>
              <w:top w:val="nil"/>
            </w:tcBorders>
          </w:tcPr>
          <w:p w14:paraId="622446F2" w14:textId="77777777" w:rsidR="0058791C" w:rsidRPr="006700A0" w:rsidRDefault="0058791C">
            <w:pPr>
              <w:rPr>
                <w:sz w:val="2"/>
                <w:szCs w:val="2"/>
                <w:lang w:val="ru-RU"/>
              </w:rPr>
            </w:pPr>
          </w:p>
        </w:tc>
      </w:tr>
      <w:tr w:rsidR="0058791C" w:rsidRPr="00B572D9" w14:paraId="61EC54C2" w14:textId="77777777">
        <w:trPr>
          <w:trHeight w:val="930"/>
        </w:trPr>
        <w:tc>
          <w:tcPr>
            <w:tcW w:w="975" w:type="dxa"/>
            <w:vMerge/>
            <w:tcBorders>
              <w:top w:val="nil"/>
            </w:tcBorders>
          </w:tcPr>
          <w:p w14:paraId="58528772" w14:textId="77777777" w:rsidR="0058791C" w:rsidRPr="006700A0" w:rsidRDefault="0058791C">
            <w:pPr>
              <w:rPr>
                <w:sz w:val="2"/>
                <w:szCs w:val="2"/>
                <w:lang w:val="ru-RU"/>
              </w:rPr>
            </w:pPr>
          </w:p>
        </w:tc>
        <w:tc>
          <w:tcPr>
            <w:tcW w:w="2835" w:type="dxa"/>
            <w:vMerge/>
            <w:tcBorders>
              <w:top w:val="nil"/>
            </w:tcBorders>
          </w:tcPr>
          <w:p w14:paraId="7123045E" w14:textId="77777777" w:rsidR="0058791C" w:rsidRPr="006700A0" w:rsidRDefault="0058791C">
            <w:pPr>
              <w:rPr>
                <w:sz w:val="2"/>
                <w:szCs w:val="2"/>
                <w:lang w:val="ru-RU"/>
              </w:rPr>
            </w:pPr>
          </w:p>
        </w:tc>
        <w:tc>
          <w:tcPr>
            <w:tcW w:w="1860" w:type="dxa"/>
            <w:vMerge/>
            <w:tcBorders>
              <w:top w:val="nil"/>
            </w:tcBorders>
          </w:tcPr>
          <w:p w14:paraId="676B6FD3" w14:textId="77777777" w:rsidR="0058791C" w:rsidRPr="006700A0" w:rsidRDefault="0058791C">
            <w:pPr>
              <w:rPr>
                <w:sz w:val="2"/>
                <w:szCs w:val="2"/>
                <w:lang w:val="ru-RU"/>
              </w:rPr>
            </w:pPr>
          </w:p>
        </w:tc>
        <w:tc>
          <w:tcPr>
            <w:tcW w:w="2985" w:type="dxa"/>
            <w:vMerge/>
            <w:tcBorders>
              <w:top w:val="nil"/>
            </w:tcBorders>
          </w:tcPr>
          <w:p w14:paraId="1FADDE3A" w14:textId="77777777" w:rsidR="0058791C" w:rsidRPr="006700A0" w:rsidRDefault="0058791C">
            <w:pPr>
              <w:rPr>
                <w:sz w:val="2"/>
                <w:szCs w:val="2"/>
                <w:lang w:val="ru-RU"/>
              </w:rPr>
            </w:pPr>
          </w:p>
        </w:tc>
        <w:tc>
          <w:tcPr>
            <w:tcW w:w="1710" w:type="dxa"/>
            <w:vMerge/>
            <w:tcBorders>
              <w:top w:val="nil"/>
            </w:tcBorders>
          </w:tcPr>
          <w:p w14:paraId="6C33121D" w14:textId="77777777" w:rsidR="0058791C" w:rsidRPr="006700A0" w:rsidRDefault="0058791C">
            <w:pPr>
              <w:rPr>
                <w:sz w:val="2"/>
                <w:szCs w:val="2"/>
                <w:lang w:val="ru-RU"/>
              </w:rPr>
            </w:pPr>
          </w:p>
        </w:tc>
        <w:tc>
          <w:tcPr>
            <w:tcW w:w="3525" w:type="dxa"/>
          </w:tcPr>
          <w:p w14:paraId="7E4AC177" w14:textId="77777777" w:rsidR="0058791C" w:rsidRPr="006700A0" w:rsidRDefault="00BA7600">
            <w:pPr>
              <w:pStyle w:val="TableParagraph"/>
              <w:ind w:left="52" w:right="140"/>
              <w:rPr>
                <w:sz w:val="20"/>
                <w:lang w:val="ru-RU"/>
              </w:rPr>
            </w:pPr>
            <w:r w:rsidRPr="006700A0">
              <w:rPr>
                <w:sz w:val="20"/>
                <w:lang w:val="ru-RU"/>
              </w:rPr>
              <w:t>эксимерлазерная</w:t>
            </w:r>
            <w:r w:rsidRPr="006700A0">
              <w:rPr>
                <w:spacing w:val="-13"/>
                <w:sz w:val="20"/>
                <w:lang w:val="ru-RU"/>
              </w:rPr>
              <w:t xml:space="preserve"> </w:t>
            </w:r>
            <w:r w:rsidRPr="006700A0">
              <w:rPr>
                <w:sz w:val="20"/>
                <w:lang w:val="ru-RU"/>
              </w:rPr>
              <w:t xml:space="preserve">фототерапевтическая кератэктомия рубцов и помутнений </w:t>
            </w:r>
            <w:r w:rsidRPr="006700A0">
              <w:rPr>
                <w:spacing w:val="-2"/>
                <w:sz w:val="20"/>
                <w:lang w:val="ru-RU"/>
              </w:rPr>
              <w:t>роговицы</w:t>
            </w:r>
          </w:p>
        </w:tc>
        <w:tc>
          <w:tcPr>
            <w:tcW w:w="1815" w:type="dxa"/>
            <w:vMerge/>
            <w:tcBorders>
              <w:top w:val="nil"/>
            </w:tcBorders>
          </w:tcPr>
          <w:p w14:paraId="14ECF7D5" w14:textId="77777777" w:rsidR="0058791C" w:rsidRPr="006700A0" w:rsidRDefault="0058791C">
            <w:pPr>
              <w:rPr>
                <w:sz w:val="2"/>
                <w:szCs w:val="2"/>
                <w:lang w:val="ru-RU"/>
              </w:rPr>
            </w:pPr>
          </w:p>
        </w:tc>
      </w:tr>
      <w:tr w:rsidR="0058791C" w14:paraId="5126EC48" w14:textId="77777777">
        <w:trPr>
          <w:trHeight w:val="690"/>
        </w:trPr>
        <w:tc>
          <w:tcPr>
            <w:tcW w:w="975" w:type="dxa"/>
            <w:vMerge/>
            <w:tcBorders>
              <w:top w:val="nil"/>
            </w:tcBorders>
          </w:tcPr>
          <w:p w14:paraId="427C8106" w14:textId="77777777" w:rsidR="0058791C" w:rsidRPr="006700A0" w:rsidRDefault="0058791C">
            <w:pPr>
              <w:rPr>
                <w:sz w:val="2"/>
                <w:szCs w:val="2"/>
                <w:lang w:val="ru-RU"/>
              </w:rPr>
            </w:pPr>
          </w:p>
        </w:tc>
        <w:tc>
          <w:tcPr>
            <w:tcW w:w="2835" w:type="dxa"/>
            <w:vMerge/>
            <w:tcBorders>
              <w:top w:val="nil"/>
            </w:tcBorders>
          </w:tcPr>
          <w:p w14:paraId="3D6EA842" w14:textId="77777777" w:rsidR="0058791C" w:rsidRPr="006700A0" w:rsidRDefault="0058791C">
            <w:pPr>
              <w:rPr>
                <w:sz w:val="2"/>
                <w:szCs w:val="2"/>
                <w:lang w:val="ru-RU"/>
              </w:rPr>
            </w:pPr>
          </w:p>
        </w:tc>
        <w:tc>
          <w:tcPr>
            <w:tcW w:w="1860" w:type="dxa"/>
            <w:vMerge/>
            <w:tcBorders>
              <w:top w:val="nil"/>
            </w:tcBorders>
          </w:tcPr>
          <w:p w14:paraId="5939C717" w14:textId="77777777" w:rsidR="0058791C" w:rsidRPr="006700A0" w:rsidRDefault="0058791C">
            <w:pPr>
              <w:rPr>
                <w:sz w:val="2"/>
                <w:szCs w:val="2"/>
                <w:lang w:val="ru-RU"/>
              </w:rPr>
            </w:pPr>
          </w:p>
        </w:tc>
        <w:tc>
          <w:tcPr>
            <w:tcW w:w="2985" w:type="dxa"/>
            <w:vMerge/>
            <w:tcBorders>
              <w:top w:val="nil"/>
            </w:tcBorders>
          </w:tcPr>
          <w:p w14:paraId="18979267" w14:textId="77777777" w:rsidR="0058791C" w:rsidRPr="006700A0" w:rsidRDefault="0058791C">
            <w:pPr>
              <w:rPr>
                <w:sz w:val="2"/>
                <w:szCs w:val="2"/>
                <w:lang w:val="ru-RU"/>
              </w:rPr>
            </w:pPr>
          </w:p>
        </w:tc>
        <w:tc>
          <w:tcPr>
            <w:tcW w:w="1710" w:type="dxa"/>
            <w:vMerge/>
            <w:tcBorders>
              <w:top w:val="nil"/>
            </w:tcBorders>
          </w:tcPr>
          <w:p w14:paraId="09D8331E" w14:textId="77777777" w:rsidR="0058791C" w:rsidRPr="006700A0" w:rsidRDefault="0058791C">
            <w:pPr>
              <w:rPr>
                <w:sz w:val="2"/>
                <w:szCs w:val="2"/>
                <w:lang w:val="ru-RU"/>
              </w:rPr>
            </w:pPr>
          </w:p>
        </w:tc>
        <w:tc>
          <w:tcPr>
            <w:tcW w:w="3525" w:type="dxa"/>
          </w:tcPr>
          <w:p w14:paraId="462DB421" w14:textId="77777777" w:rsidR="0058791C" w:rsidRDefault="00BA7600">
            <w:pPr>
              <w:pStyle w:val="TableParagraph"/>
              <w:spacing w:line="214" w:lineRule="exact"/>
              <w:ind w:left="52"/>
              <w:rPr>
                <w:sz w:val="20"/>
              </w:rPr>
            </w:pPr>
            <w:r>
              <w:rPr>
                <w:sz w:val="20"/>
              </w:rPr>
              <w:t>сквозная</w:t>
            </w:r>
            <w:r>
              <w:rPr>
                <w:spacing w:val="-8"/>
                <w:sz w:val="20"/>
              </w:rPr>
              <w:t xml:space="preserve"> </w:t>
            </w:r>
            <w:r>
              <w:rPr>
                <w:spacing w:val="-2"/>
                <w:sz w:val="20"/>
              </w:rPr>
              <w:t>реконструктивная</w:t>
            </w:r>
          </w:p>
          <w:p w14:paraId="62643299" w14:textId="77777777" w:rsidR="0058791C" w:rsidRDefault="00BA7600">
            <w:pPr>
              <w:pStyle w:val="TableParagraph"/>
              <w:ind w:left="52"/>
              <w:rPr>
                <w:sz w:val="20"/>
              </w:rPr>
            </w:pPr>
            <w:r>
              <w:rPr>
                <w:spacing w:val="-2"/>
                <w:sz w:val="20"/>
              </w:rPr>
              <w:t>кератопластика</w:t>
            </w:r>
          </w:p>
        </w:tc>
        <w:tc>
          <w:tcPr>
            <w:tcW w:w="1815" w:type="dxa"/>
            <w:vMerge/>
            <w:tcBorders>
              <w:top w:val="nil"/>
            </w:tcBorders>
          </w:tcPr>
          <w:p w14:paraId="38F604E7" w14:textId="77777777" w:rsidR="0058791C" w:rsidRDefault="0058791C">
            <w:pPr>
              <w:rPr>
                <w:sz w:val="2"/>
                <w:szCs w:val="2"/>
              </w:rPr>
            </w:pPr>
          </w:p>
        </w:tc>
      </w:tr>
      <w:tr w:rsidR="0058791C" w14:paraId="740DD962" w14:textId="77777777">
        <w:trPr>
          <w:trHeight w:val="450"/>
        </w:trPr>
        <w:tc>
          <w:tcPr>
            <w:tcW w:w="975" w:type="dxa"/>
            <w:vMerge/>
            <w:tcBorders>
              <w:top w:val="nil"/>
            </w:tcBorders>
          </w:tcPr>
          <w:p w14:paraId="5D43623E" w14:textId="77777777" w:rsidR="0058791C" w:rsidRDefault="0058791C">
            <w:pPr>
              <w:rPr>
                <w:sz w:val="2"/>
                <w:szCs w:val="2"/>
              </w:rPr>
            </w:pPr>
          </w:p>
        </w:tc>
        <w:tc>
          <w:tcPr>
            <w:tcW w:w="2835" w:type="dxa"/>
            <w:vMerge/>
            <w:tcBorders>
              <w:top w:val="nil"/>
            </w:tcBorders>
          </w:tcPr>
          <w:p w14:paraId="7D1CC76D" w14:textId="77777777" w:rsidR="0058791C" w:rsidRDefault="0058791C">
            <w:pPr>
              <w:rPr>
                <w:sz w:val="2"/>
                <w:szCs w:val="2"/>
              </w:rPr>
            </w:pPr>
          </w:p>
        </w:tc>
        <w:tc>
          <w:tcPr>
            <w:tcW w:w="1860" w:type="dxa"/>
            <w:vMerge/>
            <w:tcBorders>
              <w:top w:val="nil"/>
            </w:tcBorders>
          </w:tcPr>
          <w:p w14:paraId="541B97CF" w14:textId="77777777" w:rsidR="0058791C" w:rsidRDefault="0058791C">
            <w:pPr>
              <w:rPr>
                <w:sz w:val="2"/>
                <w:szCs w:val="2"/>
              </w:rPr>
            </w:pPr>
          </w:p>
        </w:tc>
        <w:tc>
          <w:tcPr>
            <w:tcW w:w="2985" w:type="dxa"/>
            <w:vMerge/>
            <w:tcBorders>
              <w:top w:val="nil"/>
            </w:tcBorders>
          </w:tcPr>
          <w:p w14:paraId="419BB9BD" w14:textId="77777777" w:rsidR="0058791C" w:rsidRDefault="0058791C">
            <w:pPr>
              <w:rPr>
                <w:sz w:val="2"/>
                <w:szCs w:val="2"/>
              </w:rPr>
            </w:pPr>
          </w:p>
        </w:tc>
        <w:tc>
          <w:tcPr>
            <w:tcW w:w="1710" w:type="dxa"/>
            <w:vMerge/>
            <w:tcBorders>
              <w:top w:val="nil"/>
            </w:tcBorders>
          </w:tcPr>
          <w:p w14:paraId="0E3163D3" w14:textId="77777777" w:rsidR="0058791C" w:rsidRDefault="0058791C">
            <w:pPr>
              <w:rPr>
                <w:sz w:val="2"/>
                <w:szCs w:val="2"/>
              </w:rPr>
            </w:pPr>
          </w:p>
        </w:tc>
        <w:tc>
          <w:tcPr>
            <w:tcW w:w="3525" w:type="dxa"/>
          </w:tcPr>
          <w:p w14:paraId="17CF592A" w14:textId="77777777" w:rsidR="0058791C" w:rsidRDefault="00BA7600">
            <w:pPr>
              <w:pStyle w:val="TableParagraph"/>
              <w:spacing w:line="214" w:lineRule="exact"/>
              <w:ind w:left="52"/>
              <w:rPr>
                <w:sz w:val="20"/>
              </w:rPr>
            </w:pPr>
            <w:r>
              <w:rPr>
                <w:sz w:val="20"/>
              </w:rPr>
              <w:t>сквозная</w:t>
            </w:r>
            <w:r>
              <w:rPr>
                <w:spacing w:val="-8"/>
                <w:sz w:val="20"/>
              </w:rPr>
              <w:t xml:space="preserve"> </w:t>
            </w:r>
            <w:r>
              <w:rPr>
                <w:spacing w:val="-2"/>
                <w:sz w:val="20"/>
              </w:rPr>
              <w:t>кератопластика</w:t>
            </w:r>
          </w:p>
        </w:tc>
        <w:tc>
          <w:tcPr>
            <w:tcW w:w="1815" w:type="dxa"/>
            <w:vMerge/>
            <w:tcBorders>
              <w:top w:val="nil"/>
            </w:tcBorders>
          </w:tcPr>
          <w:p w14:paraId="089C6CFD" w14:textId="77777777" w:rsidR="0058791C" w:rsidRDefault="0058791C">
            <w:pPr>
              <w:rPr>
                <w:sz w:val="2"/>
                <w:szCs w:val="2"/>
              </w:rPr>
            </w:pPr>
          </w:p>
        </w:tc>
      </w:tr>
      <w:tr w:rsidR="0058791C" w14:paraId="20C083FF" w14:textId="77777777">
        <w:trPr>
          <w:trHeight w:val="690"/>
        </w:trPr>
        <w:tc>
          <w:tcPr>
            <w:tcW w:w="975" w:type="dxa"/>
            <w:vMerge/>
            <w:tcBorders>
              <w:top w:val="nil"/>
            </w:tcBorders>
          </w:tcPr>
          <w:p w14:paraId="52597CA3" w14:textId="77777777" w:rsidR="0058791C" w:rsidRDefault="0058791C">
            <w:pPr>
              <w:rPr>
                <w:sz w:val="2"/>
                <w:szCs w:val="2"/>
              </w:rPr>
            </w:pPr>
          </w:p>
        </w:tc>
        <w:tc>
          <w:tcPr>
            <w:tcW w:w="2835" w:type="dxa"/>
            <w:vMerge/>
            <w:tcBorders>
              <w:top w:val="nil"/>
            </w:tcBorders>
          </w:tcPr>
          <w:p w14:paraId="4E0F52C1" w14:textId="77777777" w:rsidR="0058791C" w:rsidRDefault="0058791C">
            <w:pPr>
              <w:rPr>
                <w:sz w:val="2"/>
                <w:szCs w:val="2"/>
              </w:rPr>
            </w:pPr>
          </w:p>
        </w:tc>
        <w:tc>
          <w:tcPr>
            <w:tcW w:w="1860" w:type="dxa"/>
            <w:vMerge/>
            <w:tcBorders>
              <w:top w:val="nil"/>
            </w:tcBorders>
          </w:tcPr>
          <w:p w14:paraId="3CE69247" w14:textId="77777777" w:rsidR="0058791C" w:rsidRDefault="0058791C">
            <w:pPr>
              <w:rPr>
                <w:sz w:val="2"/>
                <w:szCs w:val="2"/>
              </w:rPr>
            </w:pPr>
          </w:p>
        </w:tc>
        <w:tc>
          <w:tcPr>
            <w:tcW w:w="2985" w:type="dxa"/>
            <w:vMerge/>
            <w:tcBorders>
              <w:top w:val="nil"/>
            </w:tcBorders>
          </w:tcPr>
          <w:p w14:paraId="7486714D" w14:textId="77777777" w:rsidR="0058791C" w:rsidRDefault="0058791C">
            <w:pPr>
              <w:rPr>
                <w:sz w:val="2"/>
                <w:szCs w:val="2"/>
              </w:rPr>
            </w:pPr>
          </w:p>
        </w:tc>
        <w:tc>
          <w:tcPr>
            <w:tcW w:w="1710" w:type="dxa"/>
            <w:vMerge/>
            <w:tcBorders>
              <w:top w:val="nil"/>
            </w:tcBorders>
          </w:tcPr>
          <w:p w14:paraId="64B58A10" w14:textId="77777777" w:rsidR="0058791C" w:rsidRDefault="0058791C">
            <w:pPr>
              <w:rPr>
                <w:sz w:val="2"/>
                <w:szCs w:val="2"/>
              </w:rPr>
            </w:pPr>
          </w:p>
        </w:tc>
        <w:tc>
          <w:tcPr>
            <w:tcW w:w="3525" w:type="dxa"/>
          </w:tcPr>
          <w:p w14:paraId="237E61A7" w14:textId="77777777" w:rsidR="0058791C" w:rsidRDefault="00BA7600">
            <w:pPr>
              <w:pStyle w:val="TableParagraph"/>
              <w:ind w:left="52" w:right="864"/>
              <w:rPr>
                <w:sz w:val="20"/>
              </w:rPr>
            </w:pPr>
            <w:r>
              <w:rPr>
                <w:sz w:val="20"/>
              </w:rPr>
              <w:t>трансплантация</w:t>
            </w:r>
            <w:r>
              <w:rPr>
                <w:spacing w:val="-13"/>
                <w:sz w:val="20"/>
              </w:rPr>
              <w:t xml:space="preserve"> </w:t>
            </w:r>
            <w:r>
              <w:rPr>
                <w:sz w:val="20"/>
              </w:rPr>
              <w:t xml:space="preserve">десцеметовой </w:t>
            </w:r>
            <w:r>
              <w:rPr>
                <w:spacing w:val="-2"/>
                <w:sz w:val="20"/>
              </w:rPr>
              <w:t>мембраны</w:t>
            </w:r>
          </w:p>
        </w:tc>
        <w:tc>
          <w:tcPr>
            <w:tcW w:w="1815" w:type="dxa"/>
            <w:vMerge/>
            <w:tcBorders>
              <w:top w:val="nil"/>
            </w:tcBorders>
          </w:tcPr>
          <w:p w14:paraId="42751557" w14:textId="77777777" w:rsidR="0058791C" w:rsidRDefault="0058791C">
            <w:pPr>
              <w:rPr>
                <w:sz w:val="2"/>
                <w:szCs w:val="2"/>
              </w:rPr>
            </w:pPr>
          </w:p>
        </w:tc>
      </w:tr>
      <w:tr w:rsidR="0058791C" w14:paraId="3E52DD55" w14:textId="77777777">
        <w:trPr>
          <w:trHeight w:val="690"/>
        </w:trPr>
        <w:tc>
          <w:tcPr>
            <w:tcW w:w="975" w:type="dxa"/>
            <w:vMerge/>
            <w:tcBorders>
              <w:top w:val="nil"/>
            </w:tcBorders>
          </w:tcPr>
          <w:p w14:paraId="14949BDD" w14:textId="77777777" w:rsidR="0058791C" w:rsidRDefault="0058791C">
            <w:pPr>
              <w:rPr>
                <w:sz w:val="2"/>
                <w:szCs w:val="2"/>
              </w:rPr>
            </w:pPr>
          </w:p>
        </w:tc>
        <w:tc>
          <w:tcPr>
            <w:tcW w:w="2835" w:type="dxa"/>
            <w:vMerge/>
            <w:tcBorders>
              <w:top w:val="nil"/>
            </w:tcBorders>
          </w:tcPr>
          <w:p w14:paraId="242C390A" w14:textId="77777777" w:rsidR="0058791C" w:rsidRDefault="0058791C">
            <w:pPr>
              <w:rPr>
                <w:sz w:val="2"/>
                <w:szCs w:val="2"/>
              </w:rPr>
            </w:pPr>
          </w:p>
        </w:tc>
        <w:tc>
          <w:tcPr>
            <w:tcW w:w="1860" w:type="dxa"/>
            <w:vMerge/>
            <w:tcBorders>
              <w:top w:val="nil"/>
            </w:tcBorders>
          </w:tcPr>
          <w:p w14:paraId="4F95009C" w14:textId="77777777" w:rsidR="0058791C" w:rsidRDefault="0058791C">
            <w:pPr>
              <w:rPr>
                <w:sz w:val="2"/>
                <w:szCs w:val="2"/>
              </w:rPr>
            </w:pPr>
          </w:p>
        </w:tc>
        <w:tc>
          <w:tcPr>
            <w:tcW w:w="2985" w:type="dxa"/>
            <w:vMerge/>
            <w:tcBorders>
              <w:top w:val="nil"/>
            </w:tcBorders>
          </w:tcPr>
          <w:p w14:paraId="2245418E" w14:textId="77777777" w:rsidR="0058791C" w:rsidRDefault="0058791C">
            <w:pPr>
              <w:rPr>
                <w:sz w:val="2"/>
                <w:szCs w:val="2"/>
              </w:rPr>
            </w:pPr>
          </w:p>
        </w:tc>
        <w:tc>
          <w:tcPr>
            <w:tcW w:w="1710" w:type="dxa"/>
            <w:vMerge/>
            <w:tcBorders>
              <w:top w:val="nil"/>
            </w:tcBorders>
          </w:tcPr>
          <w:p w14:paraId="55F0B91B" w14:textId="77777777" w:rsidR="0058791C" w:rsidRDefault="0058791C">
            <w:pPr>
              <w:rPr>
                <w:sz w:val="2"/>
                <w:szCs w:val="2"/>
              </w:rPr>
            </w:pPr>
          </w:p>
        </w:tc>
        <w:tc>
          <w:tcPr>
            <w:tcW w:w="3525" w:type="dxa"/>
          </w:tcPr>
          <w:p w14:paraId="0EFA1674" w14:textId="77777777" w:rsidR="0058791C" w:rsidRDefault="00BA7600">
            <w:pPr>
              <w:pStyle w:val="TableParagraph"/>
              <w:ind w:left="52"/>
              <w:rPr>
                <w:sz w:val="20"/>
              </w:rPr>
            </w:pPr>
            <w:r>
              <w:rPr>
                <w:sz w:val="20"/>
              </w:rPr>
              <w:t>послойная</w:t>
            </w:r>
            <w:r>
              <w:rPr>
                <w:spacing w:val="-13"/>
                <w:sz w:val="20"/>
              </w:rPr>
              <w:t xml:space="preserve"> </w:t>
            </w:r>
            <w:r>
              <w:rPr>
                <w:sz w:val="20"/>
              </w:rPr>
              <w:t>глубокая</w:t>
            </w:r>
            <w:r>
              <w:rPr>
                <w:spacing w:val="-12"/>
                <w:sz w:val="20"/>
              </w:rPr>
              <w:t xml:space="preserve"> </w:t>
            </w:r>
            <w:r>
              <w:rPr>
                <w:sz w:val="20"/>
              </w:rPr>
              <w:t xml:space="preserve">передняя </w:t>
            </w:r>
            <w:r>
              <w:rPr>
                <w:spacing w:val="-2"/>
                <w:sz w:val="20"/>
              </w:rPr>
              <w:t>кератопластика</w:t>
            </w:r>
          </w:p>
        </w:tc>
        <w:tc>
          <w:tcPr>
            <w:tcW w:w="1815" w:type="dxa"/>
            <w:vMerge/>
            <w:tcBorders>
              <w:top w:val="nil"/>
            </w:tcBorders>
          </w:tcPr>
          <w:p w14:paraId="2B3C2B38" w14:textId="77777777" w:rsidR="0058791C" w:rsidRDefault="0058791C">
            <w:pPr>
              <w:rPr>
                <w:sz w:val="2"/>
                <w:szCs w:val="2"/>
              </w:rPr>
            </w:pPr>
          </w:p>
        </w:tc>
      </w:tr>
      <w:tr w:rsidR="0058791C" w14:paraId="51D85294" w14:textId="77777777">
        <w:trPr>
          <w:trHeight w:val="465"/>
        </w:trPr>
        <w:tc>
          <w:tcPr>
            <w:tcW w:w="975" w:type="dxa"/>
            <w:vMerge/>
            <w:tcBorders>
              <w:top w:val="nil"/>
            </w:tcBorders>
          </w:tcPr>
          <w:p w14:paraId="0C01E57E" w14:textId="77777777" w:rsidR="0058791C" w:rsidRDefault="0058791C">
            <w:pPr>
              <w:rPr>
                <w:sz w:val="2"/>
                <w:szCs w:val="2"/>
              </w:rPr>
            </w:pPr>
          </w:p>
        </w:tc>
        <w:tc>
          <w:tcPr>
            <w:tcW w:w="2835" w:type="dxa"/>
            <w:vMerge/>
            <w:tcBorders>
              <w:top w:val="nil"/>
            </w:tcBorders>
          </w:tcPr>
          <w:p w14:paraId="3FCDBD8F" w14:textId="77777777" w:rsidR="0058791C" w:rsidRDefault="0058791C">
            <w:pPr>
              <w:rPr>
                <w:sz w:val="2"/>
                <w:szCs w:val="2"/>
              </w:rPr>
            </w:pPr>
          </w:p>
        </w:tc>
        <w:tc>
          <w:tcPr>
            <w:tcW w:w="1860" w:type="dxa"/>
            <w:vMerge/>
            <w:tcBorders>
              <w:top w:val="nil"/>
            </w:tcBorders>
          </w:tcPr>
          <w:p w14:paraId="52EDE5EC" w14:textId="77777777" w:rsidR="0058791C" w:rsidRDefault="0058791C">
            <w:pPr>
              <w:rPr>
                <w:sz w:val="2"/>
                <w:szCs w:val="2"/>
              </w:rPr>
            </w:pPr>
          </w:p>
        </w:tc>
        <w:tc>
          <w:tcPr>
            <w:tcW w:w="2985" w:type="dxa"/>
            <w:vMerge/>
            <w:tcBorders>
              <w:top w:val="nil"/>
            </w:tcBorders>
          </w:tcPr>
          <w:p w14:paraId="0B9A79CF" w14:textId="77777777" w:rsidR="0058791C" w:rsidRDefault="0058791C">
            <w:pPr>
              <w:rPr>
                <w:sz w:val="2"/>
                <w:szCs w:val="2"/>
              </w:rPr>
            </w:pPr>
          </w:p>
        </w:tc>
        <w:tc>
          <w:tcPr>
            <w:tcW w:w="1710" w:type="dxa"/>
            <w:vMerge/>
            <w:tcBorders>
              <w:top w:val="nil"/>
            </w:tcBorders>
          </w:tcPr>
          <w:p w14:paraId="403FC354" w14:textId="77777777" w:rsidR="0058791C" w:rsidRDefault="0058791C">
            <w:pPr>
              <w:rPr>
                <w:sz w:val="2"/>
                <w:szCs w:val="2"/>
              </w:rPr>
            </w:pPr>
          </w:p>
        </w:tc>
        <w:tc>
          <w:tcPr>
            <w:tcW w:w="3525" w:type="dxa"/>
          </w:tcPr>
          <w:p w14:paraId="69355224" w14:textId="77777777" w:rsidR="0058791C" w:rsidRDefault="00BA7600">
            <w:pPr>
              <w:pStyle w:val="TableParagraph"/>
              <w:spacing w:line="229" w:lineRule="exact"/>
              <w:ind w:left="52"/>
              <w:rPr>
                <w:sz w:val="20"/>
              </w:rPr>
            </w:pPr>
            <w:r>
              <w:rPr>
                <w:spacing w:val="-2"/>
                <w:sz w:val="20"/>
              </w:rPr>
              <w:t>кератопротезирование</w:t>
            </w:r>
          </w:p>
        </w:tc>
        <w:tc>
          <w:tcPr>
            <w:tcW w:w="1815" w:type="dxa"/>
            <w:vMerge/>
            <w:tcBorders>
              <w:top w:val="nil"/>
            </w:tcBorders>
          </w:tcPr>
          <w:p w14:paraId="3D9D2D1C" w14:textId="77777777" w:rsidR="0058791C" w:rsidRDefault="0058791C">
            <w:pPr>
              <w:rPr>
                <w:sz w:val="2"/>
                <w:szCs w:val="2"/>
              </w:rPr>
            </w:pPr>
          </w:p>
        </w:tc>
      </w:tr>
      <w:tr w:rsidR="0058791C" w:rsidRPr="00B572D9" w14:paraId="6B00B258" w14:textId="77777777">
        <w:trPr>
          <w:trHeight w:val="690"/>
        </w:trPr>
        <w:tc>
          <w:tcPr>
            <w:tcW w:w="975" w:type="dxa"/>
            <w:vMerge/>
            <w:tcBorders>
              <w:top w:val="nil"/>
            </w:tcBorders>
          </w:tcPr>
          <w:p w14:paraId="72E4D593" w14:textId="77777777" w:rsidR="0058791C" w:rsidRDefault="0058791C">
            <w:pPr>
              <w:rPr>
                <w:sz w:val="2"/>
                <w:szCs w:val="2"/>
              </w:rPr>
            </w:pPr>
          </w:p>
        </w:tc>
        <w:tc>
          <w:tcPr>
            <w:tcW w:w="2835" w:type="dxa"/>
            <w:vMerge/>
            <w:tcBorders>
              <w:top w:val="nil"/>
            </w:tcBorders>
          </w:tcPr>
          <w:p w14:paraId="4FE25220" w14:textId="77777777" w:rsidR="0058791C" w:rsidRDefault="0058791C">
            <w:pPr>
              <w:rPr>
                <w:sz w:val="2"/>
                <w:szCs w:val="2"/>
              </w:rPr>
            </w:pPr>
          </w:p>
        </w:tc>
        <w:tc>
          <w:tcPr>
            <w:tcW w:w="1860" w:type="dxa"/>
            <w:vMerge/>
            <w:tcBorders>
              <w:top w:val="nil"/>
            </w:tcBorders>
          </w:tcPr>
          <w:p w14:paraId="38757ADB" w14:textId="77777777" w:rsidR="0058791C" w:rsidRDefault="0058791C">
            <w:pPr>
              <w:rPr>
                <w:sz w:val="2"/>
                <w:szCs w:val="2"/>
              </w:rPr>
            </w:pPr>
          </w:p>
        </w:tc>
        <w:tc>
          <w:tcPr>
            <w:tcW w:w="2985" w:type="dxa"/>
            <w:vMerge/>
            <w:tcBorders>
              <w:top w:val="nil"/>
            </w:tcBorders>
          </w:tcPr>
          <w:p w14:paraId="0DF6E640" w14:textId="77777777" w:rsidR="0058791C" w:rsidRDefault="0058791C">
            <w:pPr>
              <w:rPr>
                <w:sz w:val="2"/>
                <w:szCs w:val="2"/>
              </w:rPr>
            </w:pPr>
          </w:p>
        </w:tc>
        <w:tc>
          <w:tcPr>
            <w:tcW w:w="1710" w:type="dxa"/>
            <w:vMerge/>
            <w:tcBorders>
              <w:top w:val="nil"/>
            </w:tcBorders>
          </w:tcPr>
          <w:p w14:paraId="53EBCBB0" w14:textId="77777777" w:rsidR="0058791C" w:rsidRDefault="0058791C">
            <w:pPr>
              <w:rPr>
                <w:sz w:val="2"/>
                <w:szCs w:val="2"/>
              </w:rPr>
            </w:pPr>
          </w:p>
        </w:tc>
        <w:tc>
          <w:tcPr>
            <w:tcW w:w="3525" w:type="dxa"/>
          </w:tcPr>
          <w:p w14:paraId="17F1FFBF" w14:textId="77777777" w:rsidR="0058791C" w:rsidRPr="006700A0" w:rsidRDefault="00BA7600">
            <w:pPr>
              <w:pStyle w:val="TableParagraph"/>
              <w:spacing w:line="214" w:lineRule="exact"/>
              <w:ind w:left="52"/>
              <w:rPr>
                <w:sz w:val="20"/>
                <w:lang w:val="ru-RU"/>
              </w:rPr>
            </w:pPr>
            <w:r w:rsidRPr="006700A0">
              <w:rPr>
                <w:sz w:val="20"/>
                <w:lang w:val="ru-RU"/>
              </w:rPr>
              <w:t>кератопластика</w:t>
            </w:r>
            <w:r w:rsidRPr="006700A0">
              <w:rPr>
                <w:spacing w:val="-12"/>
                <w:sz w:val="20"/>
                <w:lang w:val="ru-RU"/>
              </w:rPr>
              <w:t xml:space="preserve"> </w:t>
            </w:r>
            <w:r w:rsidRPr="006700A0">
              <w:rPr>
                <w:sz w:val="20"/>
                <w:lang w:val="ru-RU"/>
              </w:rPr>
              <w:t>послойная</w:t>
            </w:r>
            <w:r w:rsidRPr="006700A0">
              <w:rPr>
                <w:spacing w:val="-11"/>
                <w:sz w:val="20"/>
                <w:lang w:val="ru-RU"/>
              </w:rPr>
              <w:t xml:space="preserve"> </w:t>
            </w:r>
            <w:r w:rsidRPr="006700A0">
              <w:rPr>
                <w:spacing w:val="-2"/>
                <w:sz w:val="20"/>
                <w:lang w:val="ru-RU"/>
              </w:rPr>
              <w:t>ротационная</w:t>
            </w:r>
          </w:p>
          <w:p w14:paraId="39ED0FF0" w14:textId="77777777" w:rsidR="0058791C" w:rsidRPr="006700A0" w:rsidRDefault="00BA7600">
            <w:pPr>
              <w:pStyle w:val="TableParagraph"/>
              <w:ind w:left="52"/>
              <w:rPr>
                <w:sz w:val="20"/>
                <w:lang w:val="ru-RU"/>
              </w:rPr>
            </w:pPr>
            <w:r w:rsidRPr="006700A0">
              <w:rPr>
                <w:sz w:val="20"/>
                <w:lang w:val="ru-RU"/>
              </w:rPr>
              <w:t>или</w:t>
            </w:r>
            <w:r w:rsidRPr="006700A0">
              <w:rPr>
                <w:spacing w:val="-3"/>
                <w:sz w:val="20"/>
                <w:lang w:val="ru-RU"/>
              </w:rPr>
              <w:t xml:space="preserve"> </w:t>
            </w:r>
            <w:r w:rsidRPr="006700A0">
              <w:rPr>
                <w:spacing w:val="-2"/>
                <w:sz w:val="20"/>
                <w:lang w:val="ru-RU"/>
              </w:rPr>
              <w:t>обменная</w:t>
            </w:r>
          </w:p>
        </w:tc>
        <w:tc>
          <w:tcPr>
            <w:tcW w:w="1815" w:type="dxa"/>
            <w:vMerge/>
            <w:tcBorders>
              <w:top w:val="nil"/>
            </w:tcBorders>
          </w:tcPr>
          <w:p w14:paraId="568943F3" w14:textId="77777777" w:rsidR="0058791C" w:rsidRPr="006700A0" w:rsidRDefault="0058791C">
            <w:pPr>
              <w:rPr>
                <w:sz w:val="2"/>
                <w:szCs w:val="2"/>
                <w:lang w:val="ru-RU"/>
              </w:rPr>
            </w:pPr>
          </w:p>
        </w:tc>
      </w:tr>
      <w:tr w:rsidR="0058791C" w14:paraId="4C39E79E" w14:textId="77777777">
        <w:trPr>
          <w:trHeight w:val="225"/>
        </w:trPr>
        <w:tc>
          <w:tcPr>
            <w:tcW w:w="975" w:type="dxa"/>
            <w:vMerge/>
            <w:tcBorders>
              <w:top w:val="nil"/>
            </w:tcBorders>
          </w:tcPr>
          <w:p w14:paraId="14C6B77B" w14:textId="77777777" w:rsidR="0058791C" w:rsidRPr="006700A0" w:rsidRDefault="0058791C">
            <w:pPr>
              <w:rPr>
                <w:sz w:val="2"/>
                <w:szCs w:val="2"/>
                <w:lang w:val="ru-RU"/>
              </w:rPr>
            </w:pPr>
          </w:p>
        </w:tc>
        <w:tc>
          <w:tcPr>
            <w:tcW w:w="2835" w:type="dxa"/>
            <w:vMerge/>
            <w:tcBorders>
              <w:top w:val="nil"/>
            </w:tcBorders>
          </w:tcPr>
          <w:p w14:paraId="2679B789" w14:textId="77777777" w:rsidR="0058791C" w:rsidRPr="006700A0" w:rsidRDefault="0058791C">
            <w:pPr>
              <w:rPr>
                <w:sz w:val="2"/>
                <w:szCs w:val="2"/>
                <w:lang w:val="ru-RU"/>
              </w:rPr>
            </w:pPr>
          </w:p>
        </w:tc>
        <w:tc>
          <w:tcPr>
            <w:tcW w:w="1860" w:type="dxa"/>
            <w:vMerge/>
            <w:tcBorders>
              <w:top w:val="nil"/>
            </w:tcBorders>
          </w:tcPr>
          <w:p w14:paraId="2682D20C" w14:textId="77777777" w:rsidR="0058791C" w:rsidRPr="006700A0" w:rsidRDefault="0058791C">
            <w:pPr>
              <w:rPr>
                <w:sz w:val="2"/>
                <w:szCs w:val="2"/>
                <w:lang w:val="ru-RU"/>
              </w:rPr>
            </w:pPr>
          </w:p>
        </w:tc>
        <w:tc>
          <w:tcPr>
            <w:tcW w:w="2985" w:type="dxa"/>
            <w:vMerge/>
            <w:tcBorders>
              <w:top w:val="nil"/>
            </w:tcBorders>
          </w:tcPr>
          <w:p w14:paraId="03C0D095" w14:textId="77777777" w:rsidR="0058791C" w:rsidRPr="006700A0" w:rsidRDefault="0058791C">
            <w:pPr>
              <w:rPr>
                <w:sz w:val="2"/>
                <w:szCs w:val="2"/>
                <w:lang w:val="ru-RU"/>
              </w:rPr>
            </w:pPr>
          </w:p>
        </w:tc>
        <w:tc>
          <w:tcPr>
            <w:tcW w:w="1710" w:type="dxa"/>
            <w:vMerge/>
            <w:tcBorders>
              <w:top w:val="nil"/>
            </w:tcBorders>
          </w:tcPr>
          <w:p w14:paraId="170E9CC7" w14:textId="77777777" w:rsidR="0058791C" w:rsidRPr="006700A0" w:rsidRDefault="0058791C">
            <w:pPr>
              <w:rPr>
                <w:sz w:val="2"/>
                <w:szCs w:val="2"/>
                <w:lang w:val="ru-RU"/>
              </w:rPr>
            </w:pPr>
          </w:p>
        </w:tc>
        <w:tc>
          <w:tcPr>
            <w:tcW w:w="3525" w:type="dxa"/>
          </w:tcPr>
          <w:p w14:paraId="26A13E0F" w14:textId="77777777" w:rsidR="0058791C" w:rsidRDefault="00BA7600">
            <w:pPr>
              <w:pStyle w:val="TableParagraph"/>
              <w:spacing w:line="205" w:lineRule="exact"/>
              <w:ind w:left="52"/>
              <w:rPr>
                <w:sz w:val="20"/>
              </w:rPr>
            </w:pPr>
            <w:r>
              <w:rPr>
                <w:sz w:val="20"/>
              </w:rPr>
              <w:t>кератопластика</w:t>
            </w:r>
            <w:r>
              <w:rPr>
                <w:spacing w:val="-12"/>
                <w:sz w:val="20"/>
              </w:rPr>
              <w:t xml:space="preserve"> </w:t>
            </w:r>
            <w:r>
              <w:rPr>
                <w:sz w:val="20"/>
              </w:rPr>
              <w:t>послойная</w:t>
            </w:r>
            <w:r>
              <w:rPr>
                <w:spacing w:val="-11"/>
                <w:sz w:val="20"/>
              </w:rPr>
              <w:t xml:space="preserve"> </w:t>
            </w:r>
            <w:r>
              <w:rPr>
                <w:spacing w:val="-2"/>
                <w:sz w:val="20"/>
              </w:rPr>
              <w:t>инвертная</w:t>
            </w:r>
          </w:p>
        </w:tc>
        <w:tc>
          <w:tcPr>
            <w:tcW w:w="1815" w:type="dxa"/>
            <w:vMerge/>
            <w:tcBorders>
              <w:top w:val="nil"/>
            </w:tcBorders>
          </w:tcPr>
          <w:p w14:paraId="12D68F08" w14:textId="77777777" w:rsidR="0058791C" w:rsidRDefault="0058791C">
            <w:pPr>
              <w:rPr>
                <w:sz w:val="2"/>
                <w:szCs w:val="2"/>
              </w:rPr>
            </w:pPr>
          </w:p>
        </w:tc>
      </w:tr>
      <w:tr w:rsidR="0058791C" w:rsidRPr="00B572D9" w14:paraId="33DBB8CC" w14:textId="77777777">
        <w:trPr>
          <w:trHeight w:val="915"/>
        </w:trPr>
        <w:tc>
          <w:tcPr>
            <w:tcW w:w="975" w:type="dxa"/>
            <w:vMerge/>
            <w:tcBorders>
              <w:top w:val="nil"/>
            </w:tcBorders>
          </w:tcPr>
          <w:p w14:paraId="64777DB3" w14:textId="77777777" w:rsidR="0058791C" w:rsidRDefault="0058791C">
            <w:pPr>
              <w:rPr>
                <w:sz w:val="2"/>
                <w:szCs w:val="2"/>
              </w:rPr>
            </w:pPr>
          </w:p>
        </w:tc>
        <w:tc>
          <w:tcPr>
            <w:tcW w:w="2835" w:type="dxa"/>
            <w:vMerge w:val="restart"/>
          </w:tcPr>
          <w:p w14:paraId="571E2C0B" w14:textId="77777777" w:rsidR="0058791C" w:rsidRPr="006700A0" w:rsidRDefault="00BA7600">
            <w:pPr>
              <w:pStyle w:val="TableParagraph"/>
              <w:ind w:left="52" w:right="130"/>
              <w:rPr>
                <w:sz w:val="20"/>
                <w:lang w:val="ru-RU"/>
              </w:rPr>
            </w:pPr>
            <w:r w:rsidRPr="006700A0">
              <w:rPr>
                <w:sz w:val="20"/>
                <w:lang w:val="ru-RU"/>
              </w:rPr>
              <w:t>Хирургическое и (или) лазерное лечение ретролентальной</w:t>
            </w:r>
            <w:r w:rsidRPr="006700A0">
              <w:rPr>
                <w:spacing w:val="-13"/>
                <w:sz w:val="20"/>
                <w:lang w:val="ru-RU"/>
              </w:rPr>
              <w:t xml:space="preserve"> </w:t>
            </w:r>
            <w:r w:rsidRPr="006700A0">
              <w:rPr>
                <w:sz w:val="20"/>
                <w:lang w:val="ru-RU"/>
              </w:rPr>
              <w:t>фиброплазии (ретинопатия</w:t>
            </w:r>
            <w:r w:rsidRPr="006700A0">
              <w:rPr>
                <w:spacing w:val="-11"/>
                <w:sz w:val="20"/>
                <w:lang w:val="ru-RU"/>
              </w:rPr>
              <w:t xml:space="preserve"> </w:t>
            </w:r>
            <w:r w:rsidRPr="006700A0">
              <w:rPr>
                <w:sz w:val="20"/>
                <w:lang w:val="ru-RU"/>
              </w:rPr>
              <w:t xml:space="preserve">недоношенных), в том числе с применением </w:t>
            </w:r>
            <w:r w:rsidRPr="006700A0">
              <w:rPr>
                <w:spacing w:val="-2"/>
                <w:sz w:val="20"/>
                <w:lang w:val="ru-RU"/>
              </w:rPr>
              <w:t xml:space="preserve">комплексного офтальмологического </w:t>
            </w:r>
            <w:r w:rsidRPr="006700A0">
              <w:rPr>
                <w:sz w:val="20"/>
                <w:lang w:val="ru-RU"/>
              </w:rPr>
              <w:t xml:space="preserve">обследования под общей </w:t>
            </w:r>
            <w:r w:rsidRPr="006700A0">
              <w:rPr>
                <w:spacing w:val="-2"/>
                <w:sz w:val="20"/>
                <w:lang w:val="ru-RU"/>
              </w:rPr>
              <w:t>анестезией</w:t>
            </w:r>
          </w:p>
        </w:tc>
        <w:tc>
          <w:tcPr>
            <w:tcW w:w="1860" w:type="dxa"/>
            <w:vMerge w:val="restart"/>
          </w:tcPr>
          <w:p w14:paraId="3B8C910A" w14:textId="77777777" w:rsidR="0058791C" w:rsidRDefault="00BA7600">
            <w:pPr>
              <w:pStyle w:val="TableParagraph"/>
              <w:spacing w:line="229" w:lineRule="exact"/>
              <w:ind w:left="52"/>
              <w:rPr>
                <w:sz w:val="20"/>
              </w:rPr>
            </w:pPr>
            <w:r>
              <w:rPr>
                <w:spacing w:val="-2"/>
                <w:sz w:val="20"/>
              </w:rPr>
              <w:t>H35.2</w:t>
            </w:r>
          </w:p>
        </w:tc>
        <w:tc>
          <w:tcPr>
            <w:tcW w:w="2985" w:type="dxa"/>
            <w:vMerge w:val="restart"/>
          </w:tcPr>
          <w:p w14:paraId="1AA50DD1" w14:textId="77777777" w:rsidR="0058791C" w:rsidRPr="006700A0" w:rsidRDefault="00BA7600">
            <w:pPr>
              <w:pStyle w:val="TableParagraph"/>
              <w:ind w:left="52" w:right="65"/>
              <w:rPr>
                <w:sz w:val="20"/>
                <w:lang w:val="ru-RU"/>
              </w:rPr>
            </w:pPr>
            <w:r w:rsidRPr="006700A0">
              <w:rPr>
                <w:sz w:val="20"/>
                <w:lang w:val="ru-RU"/>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w:t>
            </w:r>
            <w:r w:rsidRPr="006700A0">
              <w:rPr>
                <w:spacing w:val="-13"/>
                <w:sz w:val="20"/>
                <w:lang w:val="ru-RU"/>
              </w:rPr>
              <w:t xml:space="preserve"> </w:t>
            </w:r>
            <w:r w:rsidRPr="006700A0">
              <w:rPr>
                <w:sz w:val="20"/>
                <w:lang w:val="ru-RU"/>
              </w:rPr>
              <w:t>стекловидного</w:t>
            </w:r>
            <w:r w:rsidRPr="006700A0">
              <w:rPr>
                <w:spacing w:val="-12"/>
                <w:sz w:val="20"/>
                <w:lang w:val="ru-RU"/>
              </w:rPr>
              <w:t xml:space="preserve"> </w:t>
            </w:r>
            <w:r w:rsidRPr="006700A0">
              <w:rPr>
                <w:sz w:val="20"/>
                <w:lang w:val="ru-RU"/>
              </w:rPr>
              <w:t xml:space="preserve">тела, глазодвигательных мышц, врожденной и вторичной </w:t>
            </w:r>
            <w:r w:rsidRPr="006700A0">
              <w:rPr>
                <w:spacing w:val="-2"/>
                <w:sz w:val="20"/>
                <w:lang w:val="ru-RU"/>
              </w:rPr>
              <w:t>глаукомой</w:t>
            </w:r>
          </w:p>
        </w:tc>
        <w:tc>
          <w:tcPr>
            <w:tcW w:w="1710" w:type="dxa"/>
            <w:vMerge w:val="restart"/>
          </w:tcPr>
          <w:p w14:paraId="490FD4F4" w14:textId="77777777" w:rsidR="0058791C" w:rsidRDefault="00BA7600">
            <w:pPr>
              <w:pStyle w:val="TableParagraph"/>
              <w:ind w:left="52"/>
              <w:rPr>
                <w:sz w:val="20"/>
              </w:rPr>
            </w:pPr>
            <w:r>
              <w:rPr>
                <w:spacing w:val="-2"/>
                <w:sz w:val="20"/>
              </w:rPr>
              <w:t>хирургическое лечение</w:t>
            </w:r>
          </w:p>
        </w:tc>
        <w:tc>
          <w:tcPr>
            <w:tcW w:w="3525" w:type="dxa"/>
          </w:tcPr>
          <w:p w14:paraId="7F698029" w14:textId="77777777" w:rsidR="0058791C" w:rsidRPr="006700A0" w:rsidRDefault="00BA7600">
            <w:pPr>
              <w:pStyle w:val="TableParagraph"/>
              <w:ind w:left="52"/>
              <w:rPr>
                <w:sz w:val="20"/>
                <w:lang w:val="ru-RU"/>
              </w:rPr>
            </w:pPr>
            <w:r w:rsidRPr="006700A0">
              <w:rPr>
                <w:sz w:val="20"/>
                <w:lang w:val="ru-RU"/>
              </w:rPr>
              <w:t>реконструкция</w:t>
            </w:r>
            <w:r w:rsidRPr="006700A0">
              <w:rPr>
                <w:spacing w:val="-13"/>
                <w:sz w:val="20"/>
                <w:lang w:val="ru-RU"/>
              </w:rPr>
              <w:t xml:space="preserve"> </w:t>
            </w:r>
            <w:r w:rsidRPr="006700A0">
              <w:rPr>
                <w:sz w:val="20"/>
                <w:lang w:val="ru-RU"/>
              </w:rPr>
              <w:t>передней</w:t>
            </w:r>
            <w:r w:rsidRPr="006700A0">
              <w:rPr>
                <w:spacing w:val="-12"/>
                <w:sz w:val="20"/>
                <w:lang w:val="ru-RU"/>
              </w:rPr>
              <w:t xml:space="preserve"> </w:t>
            </w:r>
            <w:r w:rsidRPr="006700A0">
              <w:rPr>
                <w:sz w:val="20"/>
                <w:lang w:val="ru-RU"/>
              </w:rPr>
              <w:t>камеры</w:t>
            </w:r>
            <w:r w:rsidRPr="006700A0">
              <w:rPr>
                <w:spacing w:val="-13"/>
                <w:sz w:val="20"/>
                <w:lang w:val="ru-RU"/>
              </w:rPr>
              <w:t xml:space="preserve"> </w:t>
            </w:r>
            <w:r w:rsidRPr="006700A0">
              <w:rPr>
                <w:sz w:val="20"/>
                <w:lang w:val="ru-RU"/>
              </w:rPr>
              <w:t>с ленсэктомией, в том числе с витрэктомией, швартотомией</w:t>
            </w:r>
          </w:p>
        </w:tc>
        <w:tc>
          <w:tcPr>
            <w:tcW w:w="1815" w:type="dxa"/>
            <w:vMerge/>
            <w:tcBorders>
              <w:top w:val="nil"/>
            </w:tcBorders>
          </w:tcPr>
          <w:p w14:paraId="0D6697D7" w14:textId="77777777" w:rsidR="0058791C" w:rsidRPr="006700A0" w:rsidRDefault="0058791C">
            <w:pPr>
              <w:rPr>
                <w:sz w:val="2"/>
                <w:szCs w:val="2"/>
                <w:lang w:val="ru-RU"/>
              </w:rPr>
            </w:pPr>
          </w:p>
        </w:tc>
      </w:tr>
      <w:tr w:rsidR="0058791C" w:rsidRPr="00B572D9" w14:paraId="0CD83556" w14:textId="77777777">
        <w:trPr>
          <w:trHeight w:val="2070"/>
        </w:trPr>
        <w:tc>
          <w:tcPr>
            <w:tcW w:w="975" w:type="dxa"/>
            <w:vMerge/>
            <w:tcBorders>
              <w:top w:val="nil"/>
            </w:tcBorders>
          </w:tcPr>
          <w:p w14:paraId="0F4D2B9A" w14:textId="77777777" w:rsidR="0058791C" w:rsidRPr="006700A0" w:rsidRDefault="0058791C">
            <w:pPr>
              <w:rPr>
                <w:sz w:val="2"/>
                <w:szCs w:val="2"/>
                <w:lang w:val="ru-RU"/>
              </w:rPr>
            </w:pPr>
          </w:p>
        </w:tc>
        <w:tc>
          <w:tcPr>
            <w:tcW w:w="2835" w:type="dxa"/>
            <w:vMerge/>
            <w:tcBorders>
              <w:top w:val="nil"/>
            </w:tcBorders>
          </w:tcPr>
          <w:p w14:paraId="1E8E5CFC" w14:textId="77777777" w:rsidR="0058791C" w:rsidRPr="006700A0" w:rsidRDefault="0058791C">
            <w:pPr>
              <w:rPr>
                <w:sz w:val="2"/>
                <w:szCs w:val="2"/>
                <w:lang w:val="ru-RU"/>
              </w:rPr>
            </w:pPr>
          </w:p>
        </w:tc>
        <w:tc>
          <w:tcPr>
            <w:tcW w:w="1860" w:type="dxa"/>
            <w:vMerge/>
            <w:tcBorders>
              <w:top w:val="nil"/>
            </w:tcBorders>
          </w:tcPr>
          <w:p w14:paraId="5691DF33" w14:textId="77777777" w:rsidR="0058791C" w:rsidRPr="006700A0" w:rsidRDefault="0058791C">
            <w:pPr>
              <w:rPr>
                <w:sz w:val="2"/>
                <w:szCs w:val="2"/>
                <w:lang w:val="ru-RU"/>
              </w:rPr>
            </w:pPr>
          </w:p>
        </w:tc>
        <w:tc>
          <w:tcPr>
            <w:tcW w:w="2985" w:type="dxa"/>
            <w:vMerge/>
            <w:tcBorders>
              <w:top w:val="nil"/>
            </w:tcBorders>
          </w:tcPr>
          <w:p w14:paraId="352C9573" w14:textId="77777777" w:rsidR="0058791C" w:rsidRPr="006700A0" w:rsidRDefault="0058791C">
            <w:pPr>
              <w:rPr>
                <w:sz w:val="2"/>
                <w:szCs w:val="2"/>
                <w:lang w:val="ru-RU"/>
              </w:rPr>
            </w:pPr>
          </w:p>
        </w:tc>
        <w:tc>
          <w:tcPr>
            <w:tcW w:w="1710" w:type="dxa"/>
            <w:vMerge/>
            <w:tcBorders>
              <w:top w:val="nil"/>
            </w:tcBorders>
          </w:tcPr>
          <w:p w14:paraId="0A6E222A" w14:textId="77777777" w:rsidR="0058791C" w:rsidRPr="006700A0" w:rsidRDefault="0058791C">
            <w:pPr>
              <w:rPr>
                <w:sz w:val="2"/>
                <w:szCs w:val="2"/>
                <w:lang w:val="ru-RU"/>
              </w:rPr>
            </w:pPr>
          </w:p>
        </w:tc>
        <w:tc>
          <w:tcPr>
            <w:tcW w:w="3525" w:type="dxa"/>
          </w:tcPr>
          <w:p w14:paraId="3E216060" w14:textId="77777777" w:rsidR="0058791C" w:rsidRPr="006700A0" w:rsidRDefault="00BA7600">
            <w:pPr>
              <w:pStyle w:val="TableParagraph"/>
              <w:spacing w:line="230" w:lineRule="exact"/>
              <w:ind w:left="52" w:right="115"/>
              <w:rPr>
                <w:sz w:val="20"/>
                <w:lang w:val="ru-RU"/>
              </w:rPr>
            </w:pPr>
            <w:r w:rsidRPr="006700A0">
              <w:rPr>
                <w:sz w:val="20"/>
                <w:lang w:val="ru-RU"/>
              </w:rPr>
              <w:t>эписклеральное круговое и (или) локальное</w:t>
            </w:r>
            <w:r w:rsidRPr="006700A0">
              <w:rPr>
                <w:spacing w:val="-9"/>
                <w:sz w:val="20"/>
                <w:lang w:val="ru-RU"/>
              </w:rPr>
              <w:t xml:space="preserve"> </w:t>
            </w:r>
            <w:r w:rsidRPr="006700A0">
              <w:rPr>
                <w:sz w:val="20"/>
                <w:lang w:val="ru-RU"/>
              </w:rPr>
              <w:t>пломбирование</w:t>
            </w:r>
            <w:r w:rsidRPr="006700A0">
              <w:rPr>
                <w:spacing w:val="-9"/>
                <w:sz w:val="20"/>
                <w:lang w:val="ru-RU"/>
              </w:rPr>
              <w:t xml:space="preserve"> </w:t>
            </w:r>
            <w:r w:rsidRPr="006700A0">
              <w:rPr>
                <w:sz w:val="20"/>
                <w:lang w:val="ru-RU"/>
              </w:rPr>
              <w:t>в</w:t>
            </w:r>
            <w:r w:rsidRPr="006700A0">
              <w:rPr>
                <w:spacing w:val="-9"/>
                <w:sz w:val="20"/>
                <w:lang w:val="ru-RU"/>
              </w:rPr>
              <w:t xml:space="preserve"> </w:t>
            </w:r>
            <w:r w:rsidRPr="006700A0">
              <w:rPr>
                <w:sz w:val="20"/>
                <w:lang w:val="ru-RU"/>
              </w:rPr>
              <w:t xml:space="preserve">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rsidRPr="006700A0">
              <w:rPr>
                <w:spacing w:val="-2"/>
                <w:sz w:val="20"/>
                <w:lang w:val="ru-RU"/>
              </w:rPr>
              <w:t xml:space="preserve">эндотампонадой </w:t>
            </w:r>
            <w:r w:rsidRPr="006700A0">
              <w:rPr>
                <w:sz w:val="20"/>
                <w:lang w:val="ru-RU"/>
              </w:rPr>
              <w:t>перфторорганическими</w:t>
            </w:r>
            <w:r w:rsidRPr="006700A0">
              <w:rPr>
                <w:spacing w:val="-13"/>
                <w:sz w:val="20"/>
                <w:lang w:val="ru-RU"/>
              </w:rPr>
              <w:t xml:space="preserve"> </w:t>
            </w:r>
            <w:r w:rsidRPr="006700A0">
              <w:rPr>
                <w:sz w:val="20"/>
                <w:lang w:val="ru-RU"/>
              </w:rPr>
              <w:t>соединениями,</w:t>
            </w:r>
          </w:p>
        </w:tc>
        <w:tc>
          <w:tcPr>
            <w:tcW w:w="1815" w:type="dxa"/>
            <w:vMerge/>
            <w:tcBorders>
              <w:top w:val="nil"/>
            </w:tcBorders>
          </w:tcPr>
          <w:p w14:paraId="217B28C8" w14:textId="77777777" w:rsidR="0058791C" w:rsidRPr="006700A0" w:rsidRDefault="0058791C">
            <w:pPr>
              <w:rPr>
                <w:sz w:val="2"/>
                <w:szCs w:val="2"/>
                <w:lang w:val="ru-RU"/>
              </w:rPr>
            </w:pPr>
          </w:p>
        </w:tc>
      </w:tr>
    </w:tbl>
    <w:p w14:paraId="5D82CBF4" w14:textId="77777777" w:rsidR="0058791C" w:rsidRPr="006700A0" w:rsidRDefault="0058791C">
      <w:pPr>
        <w:rPr>
          <w:sz w:val="2"/>
          <w:szCs w:val="2"/>
          <w:lang w:val="ru-RU"/>
        </w:rPr>
        <w:sectPr w:rsidR="0058791C" w:rsidRPr="006700A0">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956C0E1" w14:textId="77777777">
        <w:trPr>
          <w:trHeight w:val="270"/>
        </w:trPr>
        <w:tc>
          <w:tcPr>
            <w:tcW w:w="975" w:type="dxa"/>
          </w:tcPr>
          <w:p w14:paraId="7DD733D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3EBD382" w14:textId="77777777" w:rsidR="0058791C" w:rsidRDefault="00BA7600">
            <w:pPr>
              <w:pStyle w:val="TableParagraph"/>
              <w:spacing w:before="14"/>
              <w:ind w:right="4"/>
              <w:jc w:val="center"/>
              <w:rPr>
                <w:b/>
                <w:sz w:val="20"/>
              </w:rPr>
            </w:pPr>
            <w:r>
              <w:rPr>
                <w:b/>
                <w:sz w:val="20"/>
              </w:rPr>
              <w:t>2</w:t>
            </w:r>
          </w:p>
        </w:tc>
        <w:tc>
          <w:tcPr>
            <w:tcW w:w="1860" w:type="dxa"/>
          </w:tcPr>
          <w:p w14:paraId="491E025C" w14:textId="77777777" w:rsidR="0058791C" w:rsidRDefault="00BA7600">
            <w:pPr>
              <w:pStyle w:val="TableParagraph"/>
              <w:spacing w:before="14"/>
              <w:ind w:right="19"/>
              <w:jc w:val="center"/>
              <w:rPr>
                <w:b/>
                <w:sz w:val="20"/>
              </w:rPr>
            </w:pPr>
            <w:r>
              <w:rPr>
                <w:b/>
                <w:sz w:val="20"/>
              </w:rPr>
              <w:t>3</w:t>
            </w:r>
          </w:p>
        </w:tc>
        <w:tc>
          <w:tcPr>
            <w:tcW w:w="2985" w:type="dxa"/>
          </w:tcPr>
          <w:p w14:paraId="1F4D5EFD" w14:textId="77777777" w:rsidR="0058791C" w:rsidRDefault="00BA7600">
            <w:pPr>
              <w:pStyle w:val="TableParagraph"/>
              <w:spacing w:before="14"/>
              <w:ind w:right="4"/>
              <w:jc w:val="center"/>
              <w:rPr>
                <w:b/>
                <w:sz w:val="20"/>
              </w:rPr>
            </w:pPr>
            <w:r>
              <w:rPr>
                <w:b/>
                <w:sz w:val="20"/>
              </w:rPr>
              <w:t>4</w:t>
            </w:r>
          </w:p>
        </w:tc>
        <w:tc>
          <w:tcPr>
            <w:tcW w:w="1710" w:type="dxa"/>
          </w:tcPr>
          <w:p w14:paraId="7641C209" w14:textId="77777777" w:rsidR="0058791C" w:rsidRDefault="00BA7600">
            <w:pPr>
              <w:pStyle w:val="TableParagraph"/>
              <w:spacing w:before="14"/>
              <w:ind w:right="19"/>
              <w:jc w:val="center"/>
              <w:rPr>
                <w:b/>
                <w:sz w:val="20"/>
              </w:rPr>
            </w:pPr>
            <w:r>
              <w:rPr>
                <w:b/>
                <w:sz w:val="20"/>
              </w:rPr>
              <w:t>5</w:t>
            </w:r>
          </w:p>
        </w:tc>
        <w:tc>
          <w:tcPr>
            <w:tcW w:w="3525" w:type="dxa"/>
          </w:tcPr>
          <w:p w14:paraId="53BDC0F7" w14:textId="77777777" w:rsidR="0058791C" w:rsidRDefault="00BA7600">
            <w:pPr>
              <w:pStyle w:val="TableParagraph"/>
              <w:spacing w:before="14"/>
              <w:ind w:right="4"/>
              <w:jc w:val="center"/>
              <w:rPr>
                <w:b/>
                <w:sz w:val="20"/>
              </w:rPr>
            </w:pPr>
            <w:r>
              <w:rPr>
                <w:b/>
                <w:sz w:val="20"/>
              </w:rPr>
              <w:t>6</w:t>
            </w:r>
          </w:p>
        </w:tc>
        <w:tc>
          <w:tcPr>
            <w:tcW w:w="1815" w:type="dxa"/>
          </w:tcPr>
          <w:p w14:paraId="31A09A93" w14:textId="77777777" w:rsidR="0058791C" w:rsidRDefault="00BA7600">
            <w:pPr>
              <w:pStyle w:val="TableParagraph"/>
              <w:spacing w:before="14"/>
              <w:ind w:right="4"/>
              <w:jc w:val="center"/>
              <w:rPr>
                <w:b/>
                <w:sz w:val="20"/>
              </w:rPr>
            </w:pPr>
            <w:r>
              <w:rPr>
                <w:b/>
                <w:sz w:val="20"/>
              </w:rPr>
              <w:t>7</w:t>
            </w:r>
          </w:p>
        </w:tc>
      </w:tr>
      <w:tr w:rsidR="0058791C" w14:paraId="1C9CCDA5" w14:textId="77777777">
        <w:trPr>
          <w:trHeight w:val="681"/>
        </w:trPr>
        <w:tc>
          <w:tcPr>
            <w:tcW w:w="975" w:type="dxa"/>
            <w:vMerge w:val="restart"/>
          </w:tcPr>
          <w:p w14:paraId="103282E2" w14:textId="77777777" w:rsidR="0058791C" w:rsidRDefault="0058791C">
            <w:pPr>
              <w:pStyle w:val="TableParagraph"/>
              <w:rPr>
                <w:sz w:val="20"/>
              </w:rPr>
            </w:pPr>
          </w:p>
        </w:tc>
        <w:tc>
          <w:tcPr>
            <w:tcW w:w="2835" w:type="dxa"/>
            <w:vMerge w:val="restart"/>
          </w:tcPr>
          <w:p w14:paraId="7CD3D76A" w14:textId="77777777" w:rsidR="0058791C" w:rsidRDefault="0058791C">
            <w:pPr>
              <w:pStyle w:val="TableParagraph"/>
              <w:rPr>
                <w:sz w:val="20"/>
              </w:rPr>
            </w:pPr>
          </w:p>
        </w:tc>
        <w:tc>
          <w:tcPr>
            <w:tcW w:w="1860" w:type="dxa"/>
            <w:vMerge w:val="restart"/>
          </w:tcPr>
          <w:p w14:paraId="65FBEA01" w14:textId="77777777" w:rsidR="0058791C" w:rsidRDefault="0058791C">
            <w:pPr>
              <w:pStyle w:val="TableParagraph"/>
              <w:rPr>
                <w:sz w:val="20"/>
              </w:rPr>
            </w:pPr>
          </w:p>
        </w:tc>
        <w:tc>
          <w:tcPr>
            <w:tcW w:w="2985" w:type="dxa"/>
            <w:vMerge w:val="restart"/>
          </w:tcPr>
          <w:p w14:paraId="0C4D02CE" w14:textId="77777777" w:rsidR="0058791C" w:rsidRDefault="0058791C">
            <w:pPr>
              <w:pStyle w:val="TableParagraph"/>
              <w:rPr>
                <w:sz w:val="20"/>
              </w:rPr>
            </w:pPr>
          </w:p>
        </w:tc>
        <w:tc>
          <w:tcPr>
            <w:tcW w:w="1710" w:type="dxa"/>
            <w:vMerge w:val="restart"/>
          </w:tcPr>
          <w:p w14:paraId="01715588" w14:textId="77777777" w:rsidR="0058791C" w:rsidRDefault="0058791C">
            <w:pPr>
              <w:pStyle w:val="TableParagraph"/>
              <w:rPr>
                <w:sz w:val="20"/>
              </w:rPr>
            </w:pPr>
          </w:p>
        </w:tc>
        <w:tc>
          <w:tcPr>
            <w:tcW w:w="3525" w:type="dxa"/>
          </w:tcPr>
          <w:p w14:paraId="73EAFAD3" w14:textId="77777777" w:rsidR="0058791C" w:rsidRDefault="00BA7600">
            <w:pPr>
              <w:pStyle w:val="TableParagraph"/>
              <w:ind w:left="52" w:right="734"/>
              <w:rPr>
                <w:sz w:val="20"/>
              </w:rPr>
            </w:pPr>
            <w:r>
              <w:rPr>
                <w:sz w:val="20"/>
              </w:rPr>
              <w:t>силиконовым маслом, эндолазеркоагуляцией</w:t>
            </w:r>
            <w:r>
              <w:rPr>
                <w:spacing w:val="-13"/>
                <w:sz w:val="20"/>
              </w:rPr>
              <w:t xml:space="preserve"> </w:t>
            </w:r>
            <w:r>
              <w:rPr>
                <w:sz w:val="20"/>
              </w:rPr>
              <w:t>сетчатки</w:t>
            </w:r>
          </w:p>
        </w:tc>
        <w:tc>
          <w:tcPr>
            <w:tcW w:w="1815" w:type="dxa"/>
            <w:vMerge w:val="restart"/>
          </w:tcPr>
          <w:p w14:paraId="18A5683E" w14:textId="77777777" w:rsidR="0058791C" w:rsidRDefault="0058791C">
            <w:pPr>
              <w:pStyle w:val="TableParagraph"/>
              <w:rPr>
                <w:sz w:val="20"/>
              </w:rPr>
            </w:pPr>
          </w:p>
        </w:tc>
      </w:tr>
      <w:tr w:rsidR="0058791C" w:rsidRPr="00B572D9" w14:paraId="3EB6D9CE" w14:textId="77777777">
        <w:trPr>
          <w:trHeight w:val="690"/>
        </w:trPr>
        <w:tc>
          <w:tcPr>
            <w:tcW w:w="975" w:type="dxa"/>
            <w:vMerge/>
            <w:tcBorders>
              <w:top w:val="nil"/>
            </w:tcBorders>
          </w:tcPr>
          <w:p w14:paraId="4689F27B" w14:textId="77777777" w:rsidR="0058791C" w:rsidRDefault="0058791C">
            <w:pPr>
              <w:rPr>
                <w:sz w:val="2"/>
                <w:szCs w:val="2"/>
              </w:rPr>
            </w:pPr>
          </w:p>
        </w:tc>
        <w:tc>
          <w:tcPr>
            <w:tcW w:w="2835" w:type="dxa"/>
            <w:vMerge/>
            <w:tcBorders>
              <w:top w:val="nil"/>
            </w:tcBorders>
          </w:tcPr>
          <w:p w14:paraId="352833B9" w14:textId="77777777" w:rsidR="0058791C" w:rsidRDefault="0058791C">
            <w:pPr>
              <w:rPr>
                <w:sz w:val="2"/>
                <w:szCs w:val="2"/>
              </w:rPr>
            </w:pPr>
          </w:p>
        </w:tc>
        <w:tc>
          <w:tcPr>
            <w:tcW w:w="1860" w:type="dxa"/>
            <w:vMerge/>
            <w:tcBorders>
              <w:top w:val="nil"/>
            </w:tcBorders>
          </w:tcPr>
          <w:p w14:paraId="62550E48" w14:textId="77777777" w:rsidR="0058791C" w:rsidRDefault="0058791C">
            <w:pPr>
              <w:rPr>
                <w:sz w:val="2"/>
                <w:szCs w:val="2"/>
              </w:rPr>
            </w:pPr>
          </w:p>
        </w:tc>
        <w:tc>
          <w:tcPr>
            <w:tcW w:w="2985" w:type="dxa"/>
            <w:vMerge/>
            <w:tcBorders>
              <w:top w:val="nil"/>
            </w:tcBorders>
          </w:tcPr>
          <w:p w14:paraId="7411C455" w14:textId="77777777" w:rsidR="0058791C" w:rsidRDefault="0058791C">
            <w:pPr>
              <w:rPr>
                <w:sz w:val="2"/>
                <w:szCs w:val="2"/>
              </w:rPr>
            </w:pPr>
          </w:p>
        </w:tc>
        <w:tc>
          <w:tcPr>
            <w:tcW w:w="1710" w:type="dxa"/>
            <w:vMerge/>
            <w:tcBorders>
              <w:top w:val="nil"/>
            </w:tcBorders>
          </w:tcPr>
          <w:p w14:paraId="68A5EB76" w14:textId="77777777" w:rsidR="0058791C" w:rsidRDefault="0058791C">
            <w:pPr>
              <w:rPr>
                <w:sz w:val="2"/>
                <w:szCs w:val="2"/>
              </w:rPr>
            </w:pPr>
          </w:p>
        </w:tc>
        <w:tc>
          <w:tcPr>
            <w:tcW w:w="3525" w:type="dxa"/>
          </w:tcPr>
          <w:p w14:paraId="4046EE00" w14:textId="77777777" w:rsidR="0058791C" w:rsidRPr="006700A0" w:rsidRDefault="00BA7600">
            <w:pPr>
              <w:pStyle w:val="TableParagraph"/>
              <w:ind w:left="52"/>
              <w:rPr>
                <w:sz w:val="20"/>
                <w:lang w:val="ru-RU"/>
              </w:rPr>
            </w:pPr>
            <w:r w:rsidRPr="006700A0">
              <w:rPr>
                <w:sz w:val="20"/>
                <w:lang w:val="ru-RU"/>
              </w:rPr>
              <w:t>исправление</w:t>
            </w:r>
            <w:r w:rsidRPr="006700A0">
              <w:rPr>
                <w:spacing w:val="-13"/>
                <w:sz w:val="20"/>
                <w:lang w:val="ru-RU"/>
              </w:rPr>
              <w:t xml:space="preserve"> </w:t>
            </w:r>
            <w:r w:rsidRPr="006700A0">
              <w:rPr>
                <w:sz w:val="20"/>
                <w:lang w:val="ru-RU"/>
              </w:rPr>
              <w:t>косоглазия</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пластикой экстраокулярных мышц</w:t>
            </w:r>
          </w:p>
        </w:tc>
        <w:tc>
          <w:tcPr>
            <w:tcW w:w="1815" w:type="dxa"/>
            <w:vMerge/>
            <w:tcBorders>
              <w:top w:val="nil"/>
            </w:tcBorders>
          </w:tcPr>
          <w:p w14:paraId="7C25518F" w14:textId="77777777" w:rsidR="0058791C" w:rsidRPr="006700A0" w:rsidRDefault="0058791C">
            <w:pPr>
              <w:rPr>
                <w:sz w:val="2"/>
                <w:szCs w:val="2"/>
                <w:lang w:val="ru-RU"/>
              </w:rPr>
            </w:pPr>
          </w:p>
        </w:tc>
      </w:tr>
      <w:tr w:rsidR="0058791C" w:rsidRPr="00B572D9" w14:paraId="260A1021" w14:textId="77777777">
        <w:trPr>
          <w:trHeight w:val="1605"/>
        </w:trPr>
        <w:tc>
          <w:tcPr>
            <w:tcW w:w="975" w:type="dxa"/>
            <w:vMerge/>
            <w:tcBorders>
              <w:top w:val="nil"/>
            </w:tcBorders>
          </w:tcPr>
          <w:p w14:paraId="07CE7B3F" w14:textId="77777777" w:rsidR="0058791C" w:rsidRPr="006700A0" w:rsidRDefault="0058791C">
            <w:pPr>
              <w:rPr>
                <w:sz w:val="2"/>
                <w:szCs w:val="2"/>
                <w:lang w:val="ru-RU"/>
              </w:rPr>
            </w:pPr>
          </w:p>
        </w:tc>
        <w:tc>
          <w:tcPr>
            <w:tcW w:w="2835" w:type="dxa"/>
            <w:vMerge/>
            <w:tcBorders>
              <w:top w:val="nil"/>
            </w:tcBorders>
          </w:tcPr>
          <w:p w14:paraId="175AD756" w14:textId="77777777" w:rsidR="0058791C" w:rsidRPr="006700A0" w:rsidRDefault="0058791C">
            <w:pPr>
              <w:rPr>
                <w:sz w:val="2"/>
                <w:szCs w:val="2"/>
                <w:lang w:val="ru-RU"/>
              </w:rPr>
            </w:pPr>
          </w:p>
        </w:tc>
        <w:tc>
          <w:tcPr>
            <w:tcW w:w="1860" w:type="dxa"/>
            <w:vMerge/>
            <w:tcBorders>
              <w:top w:val="nil"/>
            </w:tcBorders>
          </w:tcPr>
          <w:p w14:paraId="1303C19B" w14:textId="77777777" w:rsidR="0058791C" w:rsidRPr="006700A0" w:rsidRDefault="0058791C">
            <w:pPr>
              <w:rPr>
                <w:sz w:val="2"/>
                <w:szCs w:val="2"/>
                <w:lang w:val="ru-RU"/>
              </w:rPr>
            </w:pPr>
          </w:p>
        </w:tc>
        <w:tc>
          <w:tcPr>
            <w:tcW w:w="2985" w:type="dxa"/>
            <w:vMerge/>
            <w:tcBorders>
              <w:top w:val="nil"/>
            </w:tcBorders>
          </w:tcPr>
          <w:p w14:paraId="1227161A" w14:textId="77777777" w:rsidR="0058791C" w:rsidRPr="006700A0" w:rsidRDefault="0058791C">
            <w:pPr>
              <w:rPr>
                <w:sz w:val="2"/>
                <w:szCs w:val="2"/>
                <w:lang w:val="ru-RU"/>
              </w:rPr>
            </w:pPr>
          </w:p>
        </w:tc>
        <w:tc>
          <w:tcPr>
            <w:tcW w:w="1710" w:type="dxa"/>
            <w:vMerge/>
            <w:tcBorders>
              <w:top w:val="nil"/>
            </w:tcBorders>
          </w:tcPr>
          <w:p w14:paraId="00879F2B" w14:textId="77777777" w:rsidR="0058791C" w:rsidRPr="006700A0" w:rsidRDefault="0058791C">
            <w:pPr>
              <w:rPr>
                <w:sz w:val="2"/>
                <w:szCs w:val="2"/>
                <w:lang w:val="ru-RU"/>
              </w:rPr>
            </w:pPr>
          </w:p>
        </w:tc>
        <w:tc>
          <w:tcPr>
            <w:tcW w:w="3525" w:type="dxa"/>
          </w:tcPr>
          <w:p w14:paraId="6DF1DF2E" w14:textId="77777777" w:rsidR="0058791C" w:rsidRPr="006700A0" w:rsidRDefault="00BA7600">
            <w:pPr>
              <w:pStyle w:val="TableParagraph"/>
              <w:ind w:left="52" w:right="105"/>
              <w:rPr>
                <w:sz w:val="20"/>
                <w:lang w:val="ru-RU"/>
              </w:rPr>
            </w:pPr>
            <w:r w:rsidRPr="006700A0">
              <w:rPr>
                <w:sz w:val="20"/>
                <w:lang w:val="ru-RU"/>
              </w:rPr>
              <w:t>удаление</w:t>
            </w:r>
            <w:r w:rsidRPr="006700A0">
              <w:rPr>
                <w:spacing w:val="-13"/>
                <w:sz w:val="20"/>
                <w:lang w:val="ru-RU"/>
              </w:rPr>
              <w:t xml:space="preserve"> </w:t>
            </w:r>
            <w:r w:rsidRPr="006700A0">
              <w:rPr>
                <w:sz w:val="20"/>
                <w:lang w:val="ru-RU"/>
              </w:rPr>
              <w:t>силиконового</w:t>
            </w:r>
            <w:r w:rsidRPr="006700A0">
              <w:rPr>
                <w:spacing w:val="-12"/>
                <w:sz w:val="20"/>
                <w:lang w:val="ru-RU"/>
              </w:rPr>
              <w:t xml:space="preserve"> </w:t>
            </w:r>
            <w:r w:rsidRPr="006700A0">
              <w:rPr>
                <w:sz w:val="20"/>
                <w:lang w:val="ru-RU"/>
              </w:rPr>
              <w:t>масла</w:t>
            </w:r>
            <w:r w:rsidRPr="006700A0">
              <w:rPr>
                <w:spacing w:val="-13"/>
                <w:sz w:val="20"/>
                <w:lang w:val="ru-RU"/>
              </w:rPr>
              <w:t xml:space="preserve"> </w:t>
            </w:r>
            <w:r w:rsidRPr="006700A0">
              <w:rPr>
                <w:sz w:val="20"/>
                <w:lang w:val="ru-RU"/>
              </w:rPr>
              <w:t xml:space="preserve">(другого высокомолекулярного соединения) из витреальной полости с введением расширяющегося газа и (или) воздуха, в том числе с эндолазеркоагуляцией </w:t>
            </w:r>
            <w:r w:rsidRPr="006700A0">
              <w:rPr>
                <w:spacing w:val="-2"/>
                <w:sz w:val="20"/>
                <w:lang w:val="ru-RU"/>
              </w:rPr>
              <w:t>сетчатки</w:t>
            </w:r>
          </w:p>
        </w:tc>
        <w:tc>
          <w:tcPr>
            <w:tcW w:w="1815" w:type="dxa"/>
            <w:vMerge/>
            <w:tcBorders>
              <w:top w:val="nil"/>
            </w:tcBorders>
          </w:tcPr>
          <w:p w14:paraId="730BC824" w14:textId="77777777" w:rsidR="0058791C" w:rsidRPr="006700A0" w:rsidRDefault="0058791C">
            <w:pPr>
              <w:rPr>
                <w:sz w:val="2"/>
                <w:szCs w:val="2"/>
                <w:lang w:val="ru-RU"/>
              </w:rPr>
            </w:pPr>
          </w:p>
        </w:tc>
      </w:tr>
      <w:tr w:rsidR="0058791C" w:rsidRPr="00B572D9" w14:paraId="1473A7F3" w14:textId="77777777">
        <w:trPr>
          <w:trHeight w:val="2310"/>
        </w:trPr>
        <w:tc>
          <w:tcPr>
            <w:tcW w:w="975" w:type="dxa"/>
            <w:vMerge/>
            <w:tcBorders>
              <w:top w:val="nil"/>
            </w:tcBorders>
          </w:tcPr>
          <w:p w14:paraId="6B198FFD" w14:textId="77777777" w:rsidR="0058791C" w:rsidRPr="006700A0" w:rsidRDefault="0058791C">
            <w:pPr>
              <w:rPr>
                <w:sz w:val="2"/>
                <w:szCs w:val="2"/>
                <w:lang w:val="ru-RU"/>
              </w:rPr>
            </w:pPr>
          </w:p>
        </w:tc>
        <w:tc>
          <w:tcPr>
            <w:tcW w:w="2835" w:type="dxa"/>
            <w:vMerge/>
            <w:tcBorders>
              <w:top w:val="nil"/>
            </w:tcBorders>
          </w:tcPr>
          <w:p w14:paraId="4EB5BA1F" w14:textId="77777777" w:rsidR="0058791C" w:rsidRPr="006700A0" w:rsidRDefault="0058791C">
            <w:pPr>
              <w:rPr>
                <w:sz w:val="2"/>
                <w:szCs w:val="2"/>
                <w:lang w:val="ru-RU"/>
              </w:rPr>
            </w:pPr>
          </w:p>
        </w:tc>
        <w:tc>
          <w:tcPr>
            <w:tcW w:w="1860" w:type="dxa"/>
            <w:vMerge/>
            <w:tcBorders>
              <w:top w:val="nil"/>
            </w:tcBorders>
          </w:tcPr>
          <w:p w14:paraId="2CB20F9B" w14:textId="77777777" w:rsidR="0058791C" w:rsidRPr="006700A0" w:rsidRDefault="0058791C">
            <w:pPr>
              <w:rPr>
                <w:sz w:val="2"/>
                <w:szCs w:val="2"/>
                <w:lang w:val="ru-RU"/>
              </w:rPr>
            </w:pPr>
          </w:p>
        </w:tc>
        <w:tc>
          <w:tcPr>
            <w:tcW w:w="2985" w:type="dxa"/>
            <w:vMerge/>
            <w:tcBorders>
              <w:top w:val="nil"/>
            </w:tcBorders>
          </w:tcPr>
          <w:p w14:paraId="460D66B4" w14:textId="77777777" w:rsidR="0058791C" w:rsidRPr="006700A0" w:rsidRDefault="0058791C">
            <w:pPr>
              <w:rPr>
                <w:sz w:val="2"/>
                <w:szCs w:val="2"/>
                <w:lang w:val="ru-RU"/>
              </w:rPr>
            </w:pPr>
          </w:p>
        </w:tc>
        <w:tc>
          <w:tcPr>
            <w:tcW w:w="1710" w:type="dxa"/>
            <w:vMerge/>
            <w:tcBorders>
              <w:top w:val="nil"/>
            </w:tcBorders>
          </w:tcPr>
          <w:p w14:paraId="0B29E67A" w14:textId="77777777" w:rsidR="0058791C" w:rsidRPr="006700A0" w:rsidRDefault="0058791C">
            <w:pPr>
              <w:rPr>
                <w:sz w:val="2"/>
                <w:szCs w:val="2"/>
                <w:lang w:val="ru-RU"/>
              </w:rPr>
            </w:pPr>
          </w:p>
        </w:tc>
        <w:tc>
          <w:tcPr>
            <w:tcW w:w="3525" w:type="dxa"/>
          </w:tcPr>
          <w:p w14:paraId="617B9D0D" w14:textId="77777777" w:rsidR="0058791C" w:rsidRPr="006700A0" w:rsidRDefault="00BA7600">
            <w:pPr>
              <w:pStyle w:val="TableParagraph"/>
              <w:ind w:left="52" w:right="38"/>
              <w:rPr>
                <w:sz w:val="20"/>
                <w:lang w:val="ru-RU"/>
              </w:rPr>
            </w:pPr>
            <w:r w:rsidRPr="006700A0">
              <w:rPr>
                <w:sz w:val="20"/>
                <w:lang w:val="ru-RU"/>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силиконовым</w:t>
            </w:r>
            <w:r w:rsidRPr="006700A0">
              <w:rPr>
                <w:spacing w:val="-13"/>
                <w:sz w:val="20"/>
                <w:lang w:val="ru-RU"/>
              </w:rPr>
              <w:t xml:space="preserve"> </w:t>
            </w:r>
            <w:r w:rsidRPr="006700A0">
              <w:rPr>
                <w:sz w:val="20"/>
                <w:lang w:val="ru-RU"/>
              </w:rPr>
              <w:t>маслом, и (или) эндолазеркоагуляцией сетчатки</w:t>
            </w:r>
          </w:p>
        </w:tc>
        <w:tc>
          <w:tcPr>
            <w:tcW w:w="1815" w:type="dxa"/>
            <w:vMerge/>
            <w:tcBorders>
              <w:top w:val="nil"/>
            </w:tcBorders>
          </w:tcPr>
          <w:p w14:paraId="5E44E78B" w14:textId="77777777" w:rsidR="0058791C" w:rsidRPr="006700A0" w:rsidRDefault="0058791C">
            <w:pPr>
              <w:rPr>
                <w:sz w:val="2"/>
                <w:szCs w:val="2"/>
                <w:lang w:val="ru-RU"/>
              </w:rPr>
            </w:pPr>
          </w:p>
        </w:tc>
      </w:tr>
      <w:tr w:rsidR="0058791C" w:rsidRPr="00B572D9" w14:paraId="6C93231E" w14:textId="77777777">
        <w:trPr>
          <w:trHeight w:val="2070"/>
        </w:trPr>
        <w:tc>
          <w:tcPr>
            <w:tcW w:w="975" w:type="dxa"/>
            <w:vMerge/>
            <w:tcBorders>
              <w:top w:val="nil"/>
            </w:tcBorders>
          </w:tcPr>
          <w:p w14:paraId="33FED0B2" w14:textId="77777777" w:rsidR="0058791C" w:rsidRPr="006700A0" w:rsidRDefault="0058791C">
            <w:pPr>
              <w:rPr>
                <w:sz w:val="2"/>
                <w:szCs w:val="2"/>
                <w:lang w:val="ru-RU"/>
              </w:rPr>
            </w:pPr>
          </w:p>
        </w:tc>
        <w:tc>
          <w:tcPr>
            <w:tcW w:w="2835" w:type="dxa"/>
            <w:vMerge/>
            <w:tcBorders>
              <w:top w:val="nil"/>
            </w:tcBorders>
          </w:tcPr>
          <w:p w14:paraId="51991813" w14:textId="77777777" w:rsidR="0058791C" w:rsidRPr="006700A0" w:rsidRDefault="0058791C">
            <w:pPr>
              <w:rPr>
                <w:sz w:val="2"/>
                <w:szCs w:val="2"/>
                <w:lang w:val="ru-RU"/>
              </w:rPr>
            </w:pPr>
          </w:p>
        </w:tc>
        <w:tc>
          <w:tcPr>
            <w:tcW w:w="1860" w:type="dxa"/>
            <w:vMerge/>
            <w:tcBorders>
              <w:top w:val="nil"/>
            </w:tcBorders>
          </w:tcPr>
          <w:p w14:paraId="793D81D1" w14:textId="77777777" w:rsidR="0058791C" w:rsidRPr="006700A0" w:rsidRDefault="0058791C">
            <w:pPr>
              <w:rPr>
                <w:sz w:val="2"/>
                <w:szCs w:val="2"/>
                <w:lang w:val="ru-RU"/>
              </w:rPr>
            </w:pPr>
          </w:p>
        </w:tc>
        <w:tc>
          <w:tcPr>
            <w:tcW w:w="2985" w:type="dxa"/>
            <w:vMerge/>
            <w:tcBorders>
              <w:top w:val="nil"/>
            </w:tcBorders>
          </w:tcPr>
          <w:p w14:paraId="47AA24DD" w14:textId="77777777" w:rsidR="0058791C" w:rsidRPr="006700A0" w:rsidRDefault="0058791C">
            <w:pPr>
              <w:rPr>
                <w:sz w:val="2"/>
                <w:szCs w:val="2"/>
                <w:lang w:val="ru-RU"/>
              </w:rPr>
            </w:pPr>
          </w:p>
        </w:tc>
        <w:tc>
          <w:tcPr>
            <w:tcW w:w="1710" w:type="dxa"/>
            <w:vMerge/>
            <w:tcBorders>
              <w:top w:val="nil"/>
            </w:tcBorders>
          </w:tcPr>
          <w:p w14:paraId="65550887" w14:textId="77777777" w:rsidR="0058791C" w:rsidRPr="006700A0" w:rsidRDefault="0058791C">
            <w:pPr>
              <w:rPr>
                <w:sz w:val="2"/>
                <w:szCs w:val="2"/>
                <w:lang w:val="ru-RU"/>
              </w:rPr>
            </w:pPr>
          </w:p>
        </w:tc>
        <w:tc>
          <w:tcPr>
            <w:tcW w:w="3525" w:type="dxa"/>
          </w:tcPr>
          <w:p w14:paraId="0A34FF82" w14:textId="77777777" w:rsidR="0058791C" w:rsidRPr="006700A0" w:rsidRDefault="00BA7600">
            <w:pPr>
              <w:pStyle w:val="TableParagraph"/>
              <w:spacing w:line="214" w:lineRule="exact"/>
              <w:ind w:left="52"/>
              <w:rPr>
                <w:sz w:val="20"/>
                <w:lang w:val="ru-RU"/>
              </w:rPr>
            </w:pPr>
            <w:r w:rsidRPr="006700A0">
              <w:rPr>
                <w:spacing w:val="-2"/>
                <w:sz w:val="20"/>
                <w:lang w:val="ru-RU"/>
              </w:rPr>
              <w:t>микроинвазивная</w:t>
            </w:r>
            <w:r w:rsidRPr="006700A0">
              <w:rPr>
                <w:spacing w:val="13"/>
                <w:sz w:val="20"/>
                <w:lang w:val="ru-RU"/>
              </w:rPr>
              <w:t xml:space="preserve"> </w:t>
            </w:r>
            <w:r w:rsidRPr="006700A0">
              <w:rPr>
                <w:spacing w:val="-2"/>
                <w:sz w:val="20"/>
                <w:lang w:val="ru-RU"/>
              </w:rPr>
              <w:t>витрэктомия</w:t>
            </w:r>
            <w:r w:rsidRPr="006700A0">
              <w:rPr>
                <w:spacing w:val="13"/>
                <w:sz w:val="20"/>
                <w:lang w:val="ru-RU"/>
              </w:rPr>
              <w:t xml:space="preserve"> </w:t>
            </w:r>
            <w:r w:rsidRPr="006700A0">
              <w:rPr>
                <w:spacing w:val="-10"/>
                <w:sz w:val="20"/>
                <w:lang w:val="ru-RU"/>
              </w:rPr>
              <w:t>в</w:t>
            </w:r>
          </w:p>
          <w:p w14:paraId="2E3AD740" w14:textId="77777777" w:rsidR="0058791C" w:rsidRPr="006700A0" w:rsidRDefault="00BA7600">
            <w:pPr>
              <w:pStyle w:val="TableParagraph"/>
              <w:ind w:left="52" w:right="603"/>
              <w:rPr>
                <w:sz w:val="20"/>
                <w:lang w:val="ru-RU"/>
              </w:rPr>
            </w:pPr>
            <w:r w:rsidRPr="006700A0">
              <w:rPr>
                <w:sz w:val="20"/>
                <w:lang w:val="ru-RU"/>
              </w:rPr>
              <w:t>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мембранопилингом, и (или) швартэктомией, и (или)</w:t>
            </w:r>
          </w:p>
          <w:p w14:paraId="22606E7F" w14:textId="77777777" w:rsidR="0058791C" w:rsidRPr="006700A0" w:rsidRDefault="00BA7600">
            <w:pPr>
              <w:pStyle w:val="TableParagraph"/>
              <w:ind w:left="52" w:right="174"/>
              <w:rPr>
                <w:sz w:val="20"/>
                <w:lang w:val="ru-RU"/>
              </w:rPr>
            </w:pPr>
            <w:r w:rsidRPr="006700A0">
              <w:rPr>
                <w:sz w:val="20"/>
                <w:lang w:val="ru-RU"/>
              </w:rPr>
              <w:t>швартотомией,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ретинотомией, и (или) эндотампонадой перфторорганическим соединением или силиконовым маслом, и (или) эндолазеркоагуляцией сетчатки</w:t>
            </w:r>
          </w:p>
        </w:tc>
        <w:tc>
          <w:tcPr>
            <w:tcW w:w="1815" w:type="dxa"/>
            <w:vMerge/>
            <w:tcBorders>
              <w:top w:val="nil"/>
            </w:tcBorders>
          </w:tcPr>
          <w:p w14:paraId="687BB31C" w14:textId="77777777" w:rsidR="0058791C" w:rsidRPr="006700A0" w:rsidRDefault="0058791C">
            <w:pPr>
              <w:rPr>
                <w:sz w:val="2"/>
                <w:szCs w:val="2"/>
                <w:lang w:val="ru-RU"/>
              </w:rPr>
            </w:pPr>
          </w:p>
        </w:tc>
      </w:tr>
      <w:tr w:rsidR="0058791C" w14:paraId="576BF89B" w14:textId="77777777">
        <w:trPr>
          <w:trHeight w:val="2070"/>
        </w:trPr>
        <w:tc>
          <w:tcPr>
            <w:tcW w:w="975" w:type="dxa"/>
          </w:tcPr>
          <w:p w14:paraId="63B72FF4" w14:textId="77777777" w:rsidR="0058791C" w:rsidRDefault="00BA7600">
            <w:pPr>
              <w:pStyle w:val="TableParagraph"/>
              <w:spacing w:line="214" w:lineRule="exact"/>
              <w:ind w:left="10" w:right="34"/>
              <w:jc w:val="center"/>
              <w:rPr>
                <w:sz w:val="20"/>
              </w:rPr>
            </w:pPr>
            <w:r>
              <w:rPr>
                <w:spacing w:val="-5"/>
                <w:sz w:val="20"/>
              </w:rPr>
              <w:t>46</w:t>
            </w:r>
          </w:p>
        </w:tc>
        <w:tc>
          <w:tcPr>
            <w:tcW w:w="2835" w:type="dxa"/>
          </w:tcPr>
          <w:p w14:paraId="05B79FCD" w14:textId="77777777" w:rsidR="0058791C" w:rsidRPr="006700A0" w:rsidRDefault="00BA7600">
            <w:pPr>
              <w:pStyle w:val="TableParagraph"/>
              <w:spacing w:line="214" w:lineRule="exact"/>
              <w:ind w:left="52"/>
              <w:rPr>
                <w:sz w:val="20"/>
                <w:lang w:val="ru-RU"/>
              </w:rPr>
            </w:pPr>
            <w:r w:rsidRPr="006700A0">
              <w:rPr>
                <w:spacing w:val="-2"/>
                <w:sz w:val="20"/>
                <w:lang w:val="ru-RU"/>
              </w:rPr>
              <w:t>Транспупиллярная,</w:t>
            </w:r>
          </w:p>
          <w:p w14:paraId="707A2E1F" w14:textId="77777777" w:rsidR="0058791C" w:rsidRPr="006700A0" w:rsidRDefault="00BA7600">
            <w:pPr>
              <w:pStyle w:val="TableParagraph"/>
              <w:ind w:left="52" w:right="742"/>
              <w:rPr>
                <w:sz w:val="20"/>
                <w:lang w:val="ru-RU"/>
              </w:rPr>
            </w:pPr>
            <w:r w:rsidRPr="006700A0">
              <w:rPr>
                <w:spacing w:val="-2"/>
                <w:sz w:val="20"/>
                <w:lang w:val="ru-RU"/>
              </w:rPr>
              <w:t xml:space="preserve">микроинвазивная </w:t>
            </w:r>
            <w:r w:rsidRPr="006700A0">
              <w:rPr>
                <w:sz w:val="20"/>
                <w:lang w:val="ru-RU"/>
              </w:rPr>
              <w:t>энергетическая</w:t>
            </w:r>
            <w:r w:rsidRPr="006700A0">
              <w:rPr>
                <w:spacing w:val="-13"/>
                <w:sz w:val="20"/>
                <w:lang w:val="ru-RU"/>
              </w:rPr>
              <w:t xml:space="preserve"> </w:t>
            </w:r>
            <w:r w:rsidRPr="006700A0">
              <w:rPr>
                <w:sz w:val="20"/>
                <w:lang w:val="ru-RU"/>
              </w:rPr>
              <w:t xml:space="preserve">оптико- </w:t>
            </w:r>
            <w:r w:rsidRPr="006700A0">
              <w:rPr>
                <w:spacing w:val="-2"/>
                <w:sz w:val="20"/>
                <w:lang w:val="ru-RU"/>
              </w:rPr>
              <w:t>реконструктивная, эндовитреальная</w:t>
            </w:r>
          </w:p>
          <w:p w14:paraId="1A485360" w14:textId="77777777" w:rsidR="0058791C" w:rsidRPr="006700A0" w:rsidRDefault="00BA7600">
            <w:pPr>
              <w:pStyle w:val="TableParagraph"/>
              <w:ind w:left="52" w:right="55"/>
              <w:rPr>
                <w:sz w:val="20"/>
                <w:lang w:val="ru-RU"/>
              </w:rPr>
            </w:pPr>
            <w:r w:rsidRPr="006700A0">
              <w:rPr>
                <w:sz w:val="20"/>
                <w:lang w:val="ru-RU"/>
              </w:rPr>
              <w:t>23</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27</w:t>
            </w:r>
            <w:r w:rsidRPr="006700A0">
              <w:rPr>
                <w:spacing w:val="-8"/>
                <w:sz w:val="20"/>
                <w:lang w:val="ru-RU"/>
              </w:rPr>
              <w:t xml:space="preserve"> </w:t>
            </w:r>
            <w:r w:rsidRPr="006700A0">
              <w:rPr>
                <w:sz w:val="20"/>
                <w:lang w:val="ru-RU"/>
              </w:rPr>
              <w:t>гейджевая</w:t>
            </w:r>
            <w:r w:rsidRPr="006700A0">
              <w:rPr>
                <w:spacing w:val="-9"/>
                <w:sz w:val="20"/>
                <w:lang w:val="ru-RU"/>
              </w:rPr>
              <w:t xml:space="preserve"> </w:t>
            </w:r>
            <w:r w:rsidRPr="006700A0">
              <w:rPr>
                <w:sz w:val="20"/>
                <w:lang w:val="ru-RU"/>
              </w:rPr>
              <w:t>хирургия</w:t>
            </w:r>
            <w:r w:rsidRPr="006700A0">
              <w:rPr>
                <w:spacing w:val="-8"/>
                <w:sz w:val="20"/>
                <w:lang w:val="ru-RU"/>
              </w:rPr>
              <w:t xml:space="preserve"> </w:t>
            </w:r>
            <w:r w:rsidRPr="006700A0">
              <w:rPr>
                <w:sz w:val="20"/>
                <w:lang w:val="ru-RU"/>
              </w:rPr>
              <w:t>при витреоретинальной патологии различного генеза</w:t>
            </w:r>
          </w:p>
        </w:tc>
        <w:tc>
          <w:tcPr>
            <w:tcW w:w="1860" w:type="dxa"/>
          </w:tcPr>
          <w:p w14:paraId="63B343F1" w14:textId="77777777" w:rsidR="0058791C" w:rsidRDefault="00BA7600">
            <w:pPr>
              <w:pStyle w:val="TableParagraph"/>
              <w:spacing w:line="214" w:lineRule="exact"/>
              <w:ind w:left="52"/>
              <w:rPr>
                <w:sz w:val="20"/>
              </w:rPr>
            </w:pPr>
            <w:r>
              <w:rPr>
                <w:sz w:val="20"/>
              </w:rPr>
              <w:t>E10,</w:t>
            </w:r>
            <w:r>
              <w:rPr>
                <w:spacing w:val="-5"/>
                <w:sz w:val="20"/>
              </w:rPr>
              <w:t xml:space="preserve"> </w:t>
            </w:r>
            <w:r>
              <w:rPr>
                <w:sz w:val="20"/>
              </w:rPr>
              <w:t>E11,</w:t>
            </w:r>
            <w:r>
              <w:rPr>
                <w:spacing w:val="-4"/>
                <w:sz w:val="20"/>
              </w:rPr>
              <w:t xml:space="preserve"> </w:t>
            </w:r>
            <w:r>
              <w:rPr>
                <w:sz w:val="20"/>
              </w:rPr>
              <w:t>H25.0</w:t>
            </w:r>
            <w:r>
              <w:rPr>
                <w:spacing w:val="-4"/>
                <w:sz w:val="20"/>
              </w:rPr>
              <w:t xml:space="preserve"> </w:t>
            </w:r>
            <w:r>
              <w:rPr>
                <w:spacing w:val="-10"/>
                <w:sz w:val="20"/>
              </w:rPr>
              <w:t>-</w:t>
            </w:r>
          </w:p>
          <w:p w14:paraId="6F426BFC" w14:textId="77777777" w:rsidR="0058791C" w:rsidRDefault="00BA7600">
            <w:pPr>
              <w:pStyle w:val="TableParagraph"/>
              <w:ind w:left="52"/>
              <w:rPr>
                <w:sz w:val="20"/>
              </w:rPr>
            </w:pPr>
            <w:r>
              <w:rPr>
                <w:sz w:val="20"/>
              </w:rPr>
              <w:t>H25.9,</w:t>
            </w:r>
            <w:r>
              <w:rPr>
                <w:spacing w:val="-6"/>
                <w:sz w:val="20"/>
              </w:rPr>
              <w:t xml:space="preserve"> </w:t>
            </w:r>
            <w:r>
              <w:rPr>
                <w:sz w:val="20"/>
              </w:rPr>
              <w:t>H26.0</w:t>
            </w:r>
            <w:r>
              <w:rPr>
                <w:spacing w:val="-5"/>
                <w:sz w:val="20"/>
              </w:rPr>
              <w:t xml:space="preserve"> </w:t>
            </w:r>
            <w:r>
              <w:rPr>
                <w:spacing w:val="-10"/>
                <w:sz w:val="20"/>
              </w:rPr>
              <w:t>-</w:t>
            </w:r>
          </w:p>
          <w:p w14:paraId="623590EA" w14:textId="77777777" w:rsidR="0058791C" w:rsidRDefault="00BA7600">
            <w:pPr>
              <w:pStyle w:val="TableParagraph"/>
              <w:ind w:left="52"/>
              <w:rPr>
                <w:sz w:val="20"/>
              </w:rPr>
            </w:pPr>
            <w:r>
              <w:rPr>
                <w:sz w:val="20"/>
              </w:rPr>
              <w:t>H26.4,</w:t>
            </w:r>
            <w:r>
              <w:rPr>
                <w:spacing w:val="-6"/>
                <w:sz w:val="20"/>
              </w:rPr>
              <w:t xml:space="preserve"> </w:t>
            </w:r>
            <w:r>
              <w:rPr>
                <w:sz w:val="20"/>
              </w:rPr>
              <w:t>H27.0,</w:t>
            </w:r>
            <w:r>
              <w:rPr>
                <w:spacing w:val="-6"/>
                <w:sz w:val="20"/>
              </w:rPr>
              <w:t xml:space="preserve"> </w:t>
            </w:r>
            <w:r>
              <w:rPr>
                <w:spacing w:val="-4"/>
                <w:sz w:val="20"/>
              </w:rPr>
              <w:t>H28,</w:t>
            </w:r>
          </w:p>
          <w:p w14:paraId="3C055047" w14:textId="77777777" w:rsidR="0058791C" w:rsidRDefault="00BA7600">
            <w:pPr>
              <w:pStyle w:val="TableParagraph"/>
              <w:ind w:left="52"/>
              <w:rPr>
                <w:sz w:val="20"/>
              </w:rPr>
            </w:pPr>
            <w:r>
              <w:rPr>
                <w:sz w:val="20"/>
              </w:rPr>
              <w:t>H30.0</w:t>
            </w:r>
            <w:r>
              <w:rPr>
                <w:spacing w:val="-3"/>
                <w:sz w:val="20"/>
              </w:rPr>
              <w:t xml:space="preserve"> </w:t>
            </w:r>
            <w:r>
              <w:rPr>
                <w:sz w:val="20"/>
              </w:rPr>
              <w:t>-</w:t>
            </w:r>
            <w:r>
              <w:rPr>
                <w:spacing w:val="-2"/>
                <w:sz w:val="20"/>
              </w:rPr>
              <w:t xml:space="preserve"> H30.9,</w:t>
            </w:r>
          </w:p>
          <w:p w14:paraId="32E58385" w14:textId="77777777" w:rsidR="0058791C" w:rsidRDefault="00BA7600">
            <w:pPr>
              <w:pStyle w:val="TableParagraph"/>
              <w:ind w:left="52"/>
              <w:rPr>
                <w:sz w:val="20"/>
              </w:rPr>
            </w:pPr>
            <w:r>
              <w:rPr>
                <w:sz w:val="20"/>
              </w:rPr>
              <w:t>H31.3,</w:t>
            </w:r>
            <w:r>
              <w:rPr>
                <w:spacing w:val="-6"/>
                <w:sz w:val="20"/>
              </w:rPr>
              <w:t xml:space="preserve"> </w:t>
            </w:r>
            <w:r>
              <w:rPr>
                <w:spacing w:val="-2"/>
                <w:sz w:val="20"/>
              </w:rPr>
              <w:t>H32.8,</w:t>
            </w:r>
          </w:p>
          <w:p w14:paraId="29F342FC" w14:textId="77777777" w:rsidR="0058791C" w:rsidRDefault="00BA7600">
            <w:pPr>
              <w:pStyle w:val="TableParagraph"/>
              <w:ind w:left="52"/>
              <w:rPr>
                <w:sz w:val="20"/>
              </w:rPr>
            </w:pPr>
            <w:r>
              <w:rPr>
                <w:sz w:val="20"/>
              </w:rPr>
              <w:t>H33.0</w:t>
            </w:r>
            <w:r>
              <w:rPr>
                <w:spacing w:val="-3"/>
                <w:sz w:val="20"/>
              </w:rPr>
              <w:t xml:space="preserve"> </w:t>
            </w:r>
            <w:r>
              <w:rPr>
                <w:sz w:val="20"/>
              </w:rPr>
              <w:t>-</w:t>
            </w:r>
            <w:r>
              <w:rPr>
                <w:spacing w:val="-2"/>
                <w:sz w:val="20"/>
              </w:rPr>
              <w:t xml:space="preserve"> H33.5,</w:t>
            </w:r>
          </w:p>
          <w:p w14:paraId="745D83D4" w14:textId="77777777" w:rsidR="0058791C" w:rsidRDefault="00BA7600">
            <w:pPr>
              <w:pStyle w:val="TableParagraph"/>
              <w:ind w:left="52" w:right="58"/>
              <w:rPr>
                <w:sz w:val="20"/>
              </w:rPr>
            </w:pPr>
            <w:r>
              <w:rPr>
                <w:sz w:val="20"/>
              </w:rPr>
              <w:t>H34.8, H35.2 - H35.4,</w:t>
            </w:r>
            <w:r>
              <w:rPr>
                <w:spacing w:val="-13"/>
                <w:sz w:val="20"/>
              </w:rPr>
              <w:t xml:space="preserve"> </w:t>
            </w:r>
            <w:r>
              <w:rPr>
                <w:sz w:val="20"/>
              </w:rPr>
              <w:t>H36.0,</w:t>
            </w:r>
            <w:r>
              <w:rPr>
                <w:spacing w:val="-12"/>
                <w:sz w:val="20"/>
              </w:rPr>
              <w:t xml:space="preserve"> </w:t>
            </w:r>
            <w:r>
              <w:rPr>
                <w:sz w:val="20"/>
              </w:rPr>
              <w:t>H36.8,</w:t>
            </w:r>
          </w:p>
        </w:tc>
        <w:tc>
          <w:tcPr>
            <w:tcW w:w="2985" w:type="dxa"/>
          </w:tcPr>
          <w:p w14:paraId="42974464" w14:textId="77777777" w:rsidR="0058791C" w:rsidRPr="006700A0" w:rsidRDefault="00BA7600">
            <w:pPr>
              <w:pStyle w:val="TableParagraph"/>
              <w:spacing w:line="214" w:lineRule="exact"/>
              <w:ind w:left="52"/>
              <w:rPr>
                <w:sz w:val="20"/>
                <w:lang w:val="ru-RU"/>
              </w:rPr>
            </w:pPr>
            <w:r w:rsidRPr="006700A0">
              <w:rPr>
                <w:sz w:val="20"/>
                <w:lang w:val="ru-RU"/>
              </w:rPr>
              <w:t>сочетанная</w:t>
            </w:r>
            <w:r w:rsidRPr="006700A0">
              <w:rPr>
                <w:spacing w:val="-8"/>
                <w:sz w:val="20"/>
                <w:lang w:val="ru-RU"/>
              </w:rPr>
              <w:t xml:space="preserve"> </w:t>
            </w:r>
            <w:r w:rsidRPr="006700A0">
              <w:rPr>
                <w:sz w:val="20"/>
                <w:lang w:val="ru-RU"/>
              </w:rPr>
              <w:t>патология</w:t>
            </w:r>
            <w:r w:rsidRPr="006700A0">
              <w:rPr>
                <w:spacing w:val="-8"/>
                <w:sz w:val="20"/>
                <w:lang w:val="ru-RU"/>
              </w:rPr>
              <w:t xml:space="preserve"> </w:t>
            </w:r>
            <w:r w:rsidRPr="006700A0">
              <w:rPr>
                <w:sz w:val="20"/>
                <w:lang w:val="ru-RU"/>
              </w:rPr>
              <w:t>глаза</w:t>
            </w:r>
            <w:r w:rsidRPr="006700A0">
              <w:rPr>
                <w:spacing w:val="-8"/>
                <w:sz w:val="20"/>
                <w:lang w:val="ru-RU"/>
              </w:rPr>
              <w:t xml:space="preserve"> </w:t>
            </w:r>
            <w:r w:rsidRPr="006700A0">
              <w:rPr>
                <w:spacing w:val="-10"/>
                <w:sz w:val="20"/>
                <w:lang w:val="ru-RU"/>
              </w:rPr>
              <w:t>у</w:t>
            </w:r>
          </w:p>
          <w:p w14:paraId="40278B37" w14:textId="77777777" w:rsidR="0058791C" w:rsidRPr="006700A0" w:rsidRDefault="00BA7600">
            <w:pPr>
              <w:pStyle w:val="TableParagraph"/>
              <w:spacing w:line="230" w:lineRule="atLeast"/>
              <w:ind w:left="52" w:right="33"/>
              <w:rPr>
                <w:sz w:val="20"/>
                <w:lang w:val="ru-RU"/>
              </w:rPr>
            </w:pPr>
            <w:r w:rsidRPr="006700A0">
              <w:rPr>
                <w:sz w:val="20"/>
                <w:lang w:val="ru-RU"/>
              </w:rPr>
              <w:t>взрослых и детей (хориоретинальные воспаления, хориоретинальные нарушения при болезнях, классифицированных в других рубриках, ретиношизис и ретинальные</w:t>
            </w:r>
            <w:r w:rsidRPr="006700A0">
              <w:rPr>
                <w:spacing w:val="-13"/>
                <w:sz w:val="20"/>
                <w:lang w:val="ru-RU"/>
              </w:rPr>
              <w:t xml:space="preserve"> </w:t>
            </w:r>
            <w:r w:rsidRPr="006700A0">
              <w:rPr>
                <w:sz w:val="20"/>
                <w:lang w:val="ru-RU"/>
              </w:rPr>
              <w:t>кисты,</w:t>
            </w:r>
            <w:r w:rsidRPr="006700A0">
              <w:rPr>
                <w:spacing w:val="-12"/>
                <w:sz w:val="20"/>
                <w:lang w:val="ru-RU"/>
              </w:rPr>
              <w:t xml:space="preserve"> </w:t>
            </w:r>
            <w:r w:rsidRPr="006700A0">
              <w:rPr>
                <w:sz w:val="20"/>
                <w:lang w:val="ru-RU"/>
              </w:rPr>
              <w:t>ретинальные сосудистые окклюзии,</w:t>
            </w:r>
          </w:p>
        </w:tc>
        <w:tc>
          <w:tcPr>
            <w:tcW w:w="1710" w:type="dxa"/>
          </w:tcPr>
          <w:p w14:paraId="4814A37B" w14:textId="77777777" w:rsidR="0058791C" w:rsidRDefault="00BA7600">
            <w:pPr>
              <w:pStyle w:val="TableParagraph"/>
              <w:spacing w:line="214" w:lineRule="exact"/>
              <w:ind w:left="52"/>
              <w:rPr>
                <w:sz w:val="20"/>
              </w:rPr>
            </w:pPr>
            <w:r>
              <w:rPr>
                <w:spacing w:val="-2"/>
                <w:sz w:val="20"/>
              </w:rPr>
              <w:t>хирургическое</w:t>
            </w:r>
          </w:p>
          <w:p w14:paraId="5AD0921B" w14:textId="77777777" w:rsidR="0058791C" w:rsidRDefault="00BA7600">
            <w:pPr>
              <w:pStyle w:val="TableParagraph"/>
              <w:ind w:left="52"/>
              <w:rPr>
                <w:sz w:val="20"/>
              </w:rPr>
            </w:pPr>
            <w:r>
              <w:rPr>
                <w:spacing w:val="-2"/>
                <w:sz w:val="20"/>
              </w:rPr>
              <w:t>лечение</w:t>
            </w:r>
          </w:p>
        </w:tc>
        <w:tc>
          <w:tcPr>
            <w:tcW w:w="3525" w:type="dxa"/>
          </w:tcPr>
          <w:p w14:paraId="0E81E948" w14:textId="77777777" w:rsidR="0058791C" w:rsidRPr="006700A0" w:rsidRDefault="00BA7600">
            <w:pPr>
              <w:pStyle w:val="TableParagraph"/>
              <w:spacing w:line="214" w:lineRule="exact"/>
              <w:ind w:left="52"/>
              <w:rPr>
                <w:sz w:val="20"/>
                <w:lang w:val="ru-RU"/>
              </w:rPr>
            </w:pPr>
            <w:r w:rsidRPr="006700A0">
              <w:rPr>
                <w:spacing w:val="-2"/>
                <w:sz w:val="20"/>
                <w:lang w:val="ru-RU"/>
              </w:rPr>
              <w:t>микроинвазивная</w:t>
            </w:r>
            <w:r w:rsidRPr="006700A0">
              <w:rPr>
                <w:spacing w:val="13"/>
                <w:sz w:val="20"/>
                <w:lang w:val="ru-RU"/>
              </w:rPr>
              <w:t xml:space="preserve"> </w:t>
            </w:r>
            <w:r w:rsidRPr="006700A0">
              <w:rPr>
                <w:spacing w:val="-2"/>
                <w:sz w:val="20"/>
                <w:lang w:val="ru-RU"/>
              </w:rPr>
              <w:t>витрэктомия</w:t>
            </w:r>
            <w:r w:rsidRPr="006700A0">
              <w:rPr>
                <w:spacing w:val="13"/>
                <w:sz w:val="20"/>
                <w:lang w:val="ru-RU"/>
              </w:rPr>
              <w:t xml:space="preserve"> </w:t>
            </w:r>
            <w:r w:rsidRPr="006700A0">
              <w:rPr>
                <w:spacing w:val="-10"/>
                <w:sz w:val="20"/>
                <w:lang w:val="ru-RU"/>
              </w:rPr>
              <w:t>с</w:t>
            </w:r>
          </w:p>
          <w:p w14:paraId="28DF2FF9" w14:textId="77777777" w:rsidR="0058791C" w:rsidRPr="006700A0" w:rsidRDefault="00BA7600">
            <w:pPr>
              <w:pStyle w:val="TableParagraph"/>
              <w:spacing w:line="230" w:lineRule="atLeast"/>
              <w:ind w:left="52" w:right="38"/>
              <w:rPr>
                <w:sz w:val="20"/>
                <w:lang w:val="ru-RU"/>
              </w:rPr>
            </w:pPr>
            <w:r w:rsidRPr="006700A0">
              <w:rPr>
                <w:sz w:val="20"/>
                <w:lang w:val="ru-RU"/>
              </w:rPr>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силиконовым</w:t>
            </w:r>
            <w:r w:rsidRPr="006700A0">
              <w:rPr>
                <w:spacing w:val="-13"/>
                <w:sz w:val="20"/>
                <w:lang w:val="ru-RU"/>
              </w:rPr>
              <w:t xml:space="preserve"> </w:t>
            </w:r>
            <w:r w:rsidRPr="006700A0">
              <w:rPr>
                <w:sz w:val="20"/>
                <w:lang w:val="ru-RU"/>
              </w:rPr>
              <w:t>маслом, и (или) эндолазеркоагуляцией сетчатки</w:t>
            </w:r>
          </w:p>
        </w:tc>
        <w:tc>
          <w:tcPr>
            <w:tcW w:w="1815" w:type="dxa"/>
          </w:tcPr>
          <w:p w14:paraId="15401B82" w14:textId="77777777" w:rsidR="0058791C" w:rsidRDefault="00BA7600">
            <w:pPr>
              <w:pStyle w:val="TableParagraph"/>
              <w:spacing w:line="214" w:lineRule="exact"/>
              <w:ind w:left="140" w:right="164"/>
              <w:jc w:val="center"/>
              <w:rPr>
                <w:sz w:val="20"/>
              </w:rPr>
            </w:pPr>
            <w:r>
              <w:rPr>
                <w:sz w:val="20"/>
              </w:rPr>
              <w:t xml:space="preserve">223 </w:t>
            </w:r>
            <w:r>
              <w:rPr>
                <w:spacing w:val="-5"/>
                <w:sz w:val="20"/>
              </w:rPr>
              <w:t>102</w:t>
            </w:r>
          </w:p>
        </w:tc>
      </w:tr>
    </w:tbl>
    <w:p w14:paraId="642D3CDB" w14:textId="77777777" w:rsidR="0058791C" w:rsidRDefault="0058791C">
      <w:pPr>
        <w:spacing w:line="214" w:lineRule="exact"/>
        <w:jc w:val="center"/>
        <w:rPr>
          <w:sz w:val="20"/>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7D5D0BE" w14:textId="77777777">
        <w:trPr>
          <w:trHeight w:val="270"/>
        </w:trPr>
        <w:tc>
          <w:tcPr>
            <w:tcW w:w="975" w:type="dxa"/>
          </w:tcPr>
          <w:p w14:paraId="368482A3"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4948255" w14:textId="77777777" w:rsidR="0058791C" w:rsidRDefault="00BA7600">
            <w:pPr>
              <w:pStyle w:val="TableParagraph"/>
              <w:spacing w:before="14"/>
              <w:ind w:right="4"/>
              <w:jc w:val="center"/>
              <w:rPr>
                <w:b/>
                <w:sz w:val="20"/>
              </w:rPr>
            </w:pPr>
            <w:r>
              <w:rPr>
                <w:b/>
                <w:sz w:val="20"/>
              </w:rPr>
              <w:t>2</w:t>
            </w:r>
          </w:p>
        </w:tc>
        <w:tc>
          <w:tcPr>
            <w:tcW w:w="1860" w:type="dxa"/>
          </w:tcPr>
          <w:p w14:paraId="2058A590" w14:textId="77777777" w:rsidR="0058791C" w:rsidRDefault="00BA7600">
            <w:pPr>
              <w:pStyle w:val="TableParagraph"/>
              <w:spacing w:before="14"/>
              <w:ind w:right="19"/>
              <w:jc w:val="center"/>
              <w:rPr>
                <w:b/>
                <w:sz w:val="20"/>
              </w:rPr>
            </w:pPr>
            <w:r>
              <w:rPr>
                <w:b/>
                <w:sz w:val="20"/>
              </w:rPr>
              <w:t>3</w:t>
            </w:r>
          </w:p>
        </w:tc>
        <w:tc>
          <w:tcPr>
            <w:tcW w:w="2985" w:type="dxa"/>
          </w:tcPr>
          <w:p w14:paraId="03D43F03" w14:textId="77777777" w:rsidR="0058791C" w:rsidRDefault="00BA7600">
            <w:pPr>
              <w:pStyle w:val="TableParagraph"/>
              <w:spacing w:before="14"/>
              <w:ind w:right="4"/>
              <w:jc w:val="center"/>
              <w:rPr>
                <w:b/>
                <w:sz w:val="20"/>
              </w:rPr>
            </w:pPr>
            <w:r>
              <w:rPr>
                <w:b/>
                <w:sz w:val="20"/>
              </w:rPr>
              <w:t>4</w:t>
            </w:r>
          </w:p>
        </w:tc>
        <w:tc>
          <w:tcPr>
            <w:tcW w:w="1710" w:type="dxa"/>
          </w:tcPr>
          <w:p w14:paraId="00820453" w14:textId="77777777" w:rsidR="0058791C" w:rsidRDefault="00BA7600">
            <w:pPr>
              <w:pStyle w:val="TableParagraph"/>
              <w:spacing w:before="14"/>
              <w:ind w:right="19"/>
              <w:jc w:val="center"/>
              <w:rPr>
                <w:b/>
                <w:sz w:val="20"/>
              </w:rPr>
            </w:pPr>
            <w:r>
              <w:rPr>
                <w:b/>
                <w:sz w:val="20"/>
              </w:rPr>
              <w:t>5</w:t>
            </w:r>
          </w:p>
        </w:tc>
        <w:tc>
          <w:tcPr>
            <w:tcW w:w="3525" w:type="dxa"/>
          </w:tcPr>
          <w:p w14:paraId="16EC9A67" w14:textId="77777777" w:rsidR="0058791C" w:rsidRDefault="00BA7600">
            <w:pPr>
              <w:pStyle w:val="TableParagraph"/>
              <w:spacing w:before="14"/>
              <w:ind w:right="4"/>
              <w:jc w:val="center"/>
              <w:rPr>
                <w:b/>
                <w:sz w:val="20"/>
              </w:rPr>
            </w:pPr>
            <w:r>
              <w:rPr>
                <w:b/>
                <w:sz w:val="20"/>
              </w:rPr>
              <w:t>6</w:t>
            </w:r>
          </w:p>
        </w:tc>
        <w:tc>
          <w:tcPr>
            <w:tcW w:w="1815" w:type="dxa"/>
          </w:tcPr>
          <w:p w14:paraId="0DEC2861" w14:textId="77777777" w:rsidR="0058791C" w:rsidRDefault="00BA7600">
            <w:pPr>
              <w:pStyle w:val="TableParagraph"/>
              <w:spacing w:before="14"/>
              <w:ind w:right="4"/>
              <w:jc w:val="center"/>
              <w:rPr>
                <w:b/>
                <w:sz w:val="20"/>
              </w:rPr>
            </w:pPr>
            <w:r>
              <w:rPr>
                <w:b/>
                <w:sz w:val="20"/>
              </w:rPr>
              <w:t>7</w:t>
            </w:r>
          </w:p>
        </w:tc>
      </w:tr>
      <w:tr w:rsidR="0058791C" w:rsidRPr="00B572D9" w14:paraId="1C56BC1B" w14:textId="77777777">
        <w:trPr>
          <w:trHeight w:val="218"/>
        </w:trPr>
        <w:tc>
          <w:tcPr>
            <w:tcW w:w="975" w:type="dxa"/>
            <w:vMerge w:val="restart"/>
          </w:tcPr>
          <w:p w14:paraId="20B5CD66" w14:textId="77777777" w:rsidR="0058791C" w:rsidRDefault="0058791C">
            <w:pPr>
              <w:pStyle w:val="TableParagraph"/>
              <w:rPr>
                <w:sz w:val="20"/>
              </w:rPr>
            </w:pPr>
          </w:p>
        </w:tc>
        <w:tc>
          <w:tcPr>
            <w:tcW w:w="2835" w:type="dxa"/>
            <w:vMerge w:val="restart"/>
          </w:tcPr>
          <w:p w14:paraId="79957F0B" w14:textId="77777777" w:rsidR="0058791C" w:rsidRDefault="0058791C">
            <w:pPr>
              <w:pStyle w:val="TableParagraph"/>
              <w:rPr>
                <w:sz w:val="20"/>
              </w:rPr>
            </w:pPr>
          </w:p>
        </w:tc>
        <w:tc>
          <w:tcPr>
            <w:tcW w:w="1860" w:type="dxa"/>
            <w:vMerge w:val="restart"/>
          </w:tcPr>
          <w:p w14:paraId="7737C3A7" w14:textId="77777777" w:rsidR="0058791C" w:rsidRDefault="00BA7600">
            <w:pPr>
              <w:pStyle w:val="TableParagraph"/>
              <w:spacing w:line="208" w:lineRule="exact"/>
              <w:ind w:left="52"/>
              <w:rPr>
                <w:sz w:val="20"/>
              </w:rPr>
            </w:pPr>
            <w:r>
              <w:rPr>
                <w:sz w:val="20"/>
              </w:rPr>
              <w:t>H43.1,</w:t>
            </w:r>
            <w:r>
              <w:rPr>
                <w:spacing w:val="-6"/>
                <w:sz w:val="20"/>
              </w:rPr>
              <w:t xml:space="preserve"> </w:t>
            </w:r>
            <w:r>
              <w:rPr>
                <w:sz w:val="20"/>
              </w:rPr>
              <w:t>H43.3,</w:t>
            </w:r>
            <w:r>
              <w:rPr>
                <w:spacing w:val="-6"/>
                <w:sz w:val="20"/>
              </w:rPr>
              <w:t xml:space="preserve"> </w:t>
            </w:r>
            <w:r>
              <w:rPr>
                <w:spacing w:val="-2"/>
                <w:sz w:val="20"/>
              </w:rPr>
              <w:t>H44.0,</w:t>
            </w:r>
          </w:p>
          <w:p w14:paraId="3159C4D8" w14:textId="77777777" w:rsidR="0058791C" w:rsidRDefault="00BA7600">
            <w:pPr>
              <w:pStyle w:val="TableParagraph"/>
              <w:ind w:left="52"/>
              <w:rPr>
                <w:sz w:val="20"/>
              </w:rPr>
            </w:pPr>
            <w:r>
              <w:rPr>
                <w:spacing w:val="-2"/>
                <w:sz w:val="20"/>
              </w:rPr>
              <w:t>H44.1</w:t>
            </w:r>
          </w:p>
        </w:tc>
        <w:tc>
          <w:tcPr>
            <w:tcW w:w="2985" w:type="dxa"/>
            <w:vMerge w:val="restart"/>
          </w:tcPr>
          <w:p w14:paraId="5BE170F4" w14:textId="77777777" w:rsidR="0058791C" w:rsidRPr="006700A0" w:rsidRDefault="00BA7600">
            <w:pPr>
              <w:pStyle w:val="TableParagraph"/>
              <w:spacing w:line="208" w:lineRule="exact"/>
              <w:ind w:left="52"/>
              <w:rPr>
                <w:sz w:val="20"/>
                <w:lang w:val="ru-RU"/>
              </w:rPr>
            </w:pPr>
            <w:r w:rsidRPr="006700A0">
              <w:rPr>
                <w:spacing w:val="-2"/>
                <w:sz w:val="20"/>
                <w:lang w:val="ru-RU"/>
              </w:rPr>
              <w:t>пролиферативная</w:t>
            </w:r>
            <w:r w:rsidRPr="006700A0">
              <w:rPr>
                <w:spacing w:val="15"/>
                <w:sz w:val="20"/>
                <w:lang w:val="ru-RU"/>
              </w:rPr>
              <w:t xml:space="preserve"> </w:t>
            </w:r>
            <w:r w:rsidRPr="006700A0">
              <w:rPr>
                <w:spacing w:val="-2"/>
                <w:sz w:val="20"/>
                <w:lang w:val="ru-RU"/>
              </w:rPr>
              <w:t>ретинопатия,</w:t>
            </w:r>
          </w:p>
          <w:p w14:paraId="72B71C5A" w14:textId="77777777" w:rsidR="0058791C" w:rsidRPr="006700A0" w:rsidRDefault="00BA7600">
            <w:pPr>
              <w:pStyle w:val="TableParagraph"/>
              <w:ind w:left="52" w:right="70"/>
              <w:rPr>
                <w:sz w:val="20"/>
                <w:lang w:val="ru-RU"/>
              </w:rPr>
            </w:pPr>
            <w:r w:rsidRPr="006700A0">
              <w:rPr>
                <w:sz w:val="20"/>
                <w:lang w:val="ru-RU"/>
              </w:rPr>
              <w:t>дегенерация макулы и заднего полюса). Кровоизлияние в стекловидное</w:t>
            </w:r>
            <w:r w:rsidRPr="006700A0">
              <w:rPr>
                <w:spacing w:val="-13"/>
                <w:sz w:val="20"/>
                <w:lang w:val="ru-RU"/>
              </w:rPr>
              <w:t xml:space="preserve"> </w:t>
            </w:r>
            <w:r w:rsidRPr="006700A0">
              <w:rPr>
                <w:sz w:val="20"/>
                <w:lang w:val="ru-RU"/>
              </w:rPr>
              <w:t>тело,</w:t>
            </w:r>
            <w:r w:rsidRPr="006700A0">
              <w:rPr>
                <w:spacing w:val="-12"/>
                <w:sz w:val="20"/>
                <w:lang w:val="ru-RU"/>
              </w:rPr>
              <w:t xml:space="preserve"> </w:t>
            </w:r>
            <w:r w:rsidRPr="006700A0">
              <w:rPr>
                <w:sz w:val="20"/>
                <w:lang w:val="ru-RU"/>
              </w:rPr>
              <w:t xml:space="preserve">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w:t>
            </w:r>
            <w:r w:rsidRPr="006700A0">
              <w:rPr>
                <w:spacing w:val="-2"/>
                <w:sz w:val="20"/>
                <w:lang w:val="ru-RU"/>
              </w:rPr>
              <w:t xml:space="preserve">оптико-реконструктивных, </w:t>
            </w:r>
            <w:r w:rsidRPr="006700A0">
              <w:rPr>
                <w:sz w:val="20"/>
                <w:lang w:val="ru-RU"/>
              </w:rPr>
              <w:t>эндовитреальных вмешательств</w:t>
            </w:r>
            <w:r w:rsidRPr="006700A0">
              <w:rPr>
                <w:spacing w:val="40"/>
                <w:sz w:val="20"/>
                <w:lang w:val="ru-RU"/>
              </w:rPr>
              <w:t xml:space="preserve"> </w:t>
            </w:r>
            <w:r w:rsidRPr="006700A0">
              <w:rPr>
                <w:sz w:val="20"/>
                <w:lang w:val="ru-RU"/>
              </w:rPr>
              <w:t>у взрослых и детей</w:t>
            </w:r>
          </w:p>
        </w:tc>
        <w:tc>
          <w:tcPr>
            <w:tcW w:w="1710" w:type="dxa"/>
            <w:vMerge w:val="restart"/>
          </w:tcPr>
          <w:p w14:paraId="75C78F1F" w14:textId="77777777" w:rsidR="0058791C" w:rsidRPr="006700A0" w:rsidRDefault="0058791C">
            <w:pPr>
              <w:pStyle w:val="TableParagraph"/>
              <w:rPr>
                <w:sz w:val="20"/>
                <w:lang w:val="ru-RU"/>
              </w:rPr>
            </w:pPr>
          </w:p>
        </w:tc>
        <w:tc>
          <w:tcPr>
            <w:tcW w:w="3525" w:type="dxa"/>
          </w:tcPr>
          <w:p w14:paraId="03CA7DCB" w14:textId="77777777" w:rsidR="0058791C" w:rsidRPr="006700A0" w:rsidRDefault="0058791C">
            <w:pPr>
              <w:pStyle w:val="TableParagraph"/>
              <w:rPr>
                <w:sz w:val="14"/>
                <w:lang w:val="ru-RU"/>
              </w:rPr>
            </w:pPr>
          </w:p>
        </w:tc>
        <w:tc>
          <w:tcPr>
            <w:tcW w:w="1815" w:type="dxa"/>
            <w:vMerge w:val="restart"/>
          </w:tcPr>
          <w:p w14:paraId="0A488D05" w14:textId="77777777" w:rsidR="0058791C" w:rsidRPr="006700A0" w:rsidRDefault="0058791C">
            <w:pPr>
              <w:pStyle w:val="TableParagraph"/>
              <w:rPr>
                <w:sz w:val="20"/>
                <w:lang w:val="ru-RU"/>
              </w:rPr>
            </w:pPr>
          </w:p>
        </w:tc>
      </w:tr>
      <w:tr w:rsidR="0058791C" w:rsidRPr="00B572D9" w14:paraId="23C5C898" w14:textId="77777777">
        <w:trPr>
          <w:trHeight w:val="2070"/>
        </w:trPr>
        <w:tc>
          <w:tcPr>
            <w:tcW w:w="975" w:type="dxa"/>
            <w:vMerge/>
            <w:tcBorders>
              <w:top w:val="nil"/>
            </w:tcBorders>
          </w:tcPr>
          <w:p w14:paraId="467B0FA1" w14:textId="77777777" w:rsidR="0058791C" w:rsidRPr="006700A0" w:rsidRDefault="0058791C">
            <w:pPr>
              <w:rPr>
                <w:sz w:val="2"/>
                <w:szCs w:val="2"/>
                <w:lang w:val="ru-RU"/>
              </w:rPr>
            </w:pPr>
          </w:p>
        </w:tc>
        <w:tc>
          <w:tcPr>
            <w:tcW w:w="2835" w:type="dxa"/>
            <w:vMerge/>
            <w:tcBorders>
              <w:top w:val="nil"/>
            </w:tcBorders>
          </w:tcPr>
          <w:p w14:paraId="7A1379B0" w14:textId="77777777" w:rsidR="0058791C" w:rsidRPr="006700A0" w:rsidRDefault="0058791C">
            <w:pPr>
              <w:rPr>
                <w:sz w:val="2"/>
                <w:szCs w:val="2"/>
                <w:lang w:val="ru-RU"/>
              </w:rPr>
            </w:pPr>
          </w:p>
        </w:tc>
        <w:tc>
          <w:tcPr>
            <w:tcW w:w="1860" w:type="dxa"/>
            <w:vMerge/>
            <w:tcBorders>
              <w:top w:val="nil"/>
            </w:tcBorders>
          </w:tcPr>
          <w:p w14:paraId="58304BD9" w14:textId="77777777" w:rsidR="0058791C" w:rsidRPr="006700A0" w:rsidRDefault="0058791C">
            <w:pPr>
              <w:rPr>
                <w:sz w:val="2"/>
                <w:szCs w:val="2"/>
                <w:lang w:val="ru-RU"/>
              </w:rPr>
            </w:pPr>
          </w:p>
        </w:tc>
        <w:tc>
          <w:tcPr>
            <w:tcW w:w="2985" w:type="dxa"/>
            <w:vMerge/>
            <w:tcBorders>
              <w:top w:val="nil"/>
            </w:tcBorders>
          </w:tcPr>
          <w:p w14:paraId="4FDAA7DC" w14:textId="77777777" w:rsidR="0058791C" w:rsidRPr="006700A0" w:rsidRDefault="0058791C">
            <w:pPr>
              <w:rPr>
                <w:sz w:val="2"/>
                <w:szCs w:val="2"/>
                <w:lang w:val="ru-RU"/>
              </w:rPr>
            </w:pPr>
          </w:p>
        </w:tc>
        <w:tc>
          <w:tcPr>
            <w:tcW w:w="1710" w:type="dxa"/>
            <w:vMerge/>
            <w:tcBorders>
              <w:top w:val="nil"/>
            </w:tcBorders>
          </w:tcPr>
          <w:p w14:paraId="12668F92" w14:textId="77777777" w:rsidR="0058791C" w:rsidRPr="006700A0" w:rsidRDefault="0058791C">
            <w:pPr>
              <w:rPr>
                <w:sz w:val="2"/>
                <w:szCs w:val="2"/>
                <w:lang w:val="ru-RU"/>
              </w:rPr>
            </w:pPr>
          </w:p>
        </w:tc>
        <w:tc>
          <w:tcPr>
            <w:tcW w:w="3525" w:type="dxa"/>
          </w:tcPr>
          <w:p w14:paraId="039E960E" w14:textId="77777777" w:rsidR="0058791C" w:rsidRPr="006700A0" w:rsidRDefault="00BA7600">
            <w:pPr>
              <w:pStyle w:val="TableParagraph"/>
              <w:ind w:left="52" w:right="603"/>
              <w:rPr>
                <w:sz w:val="20"/>
                <w:lang w:val="ru-RU"/>
              </w:rPr>
            </w:pPr>
            <w:r w:rsidRPr="006700A0">
              <w:rPr>
                <w:sz w:val="20"/>
                <w:lang w:val="ru-RU"/>
              </w:rPr>
              <w:t>микроинвазивная витрэктомия в 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мембранопилингом, и (или) швартэктомией, и (или)</w:t>
            </w:r>
          </w:p>
          <w:p w14:paraId="75EF4B88" w14:textId="77777777" w:rsidR="0058791C" w:rsidRPr="006700A0" w:rsidRDefault="00BA7600">
            <w:pPr>
              <w:pStyle w:val="TableParagraph"/>
              <w:ind w:left="52" w:right="174"/>
              <w:rPr>
                <w:sz w:val="20"/>
                <w:lang w:val="ru-RU"/>
              </w:rPr>
            </w:pPr>
            <w:r w:rsidRPr="006700A0">
              <w:rPr>
                <w:sz w:val="20"/>
                <w:lang w:val="ru-RU"/>
              </w:rPr>
              <w:t>швартотомией,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ретинотомией, и (или) эндотампонадой перфторорганическим соединением или силиконовым маслом, и (или) эндолазеркоагуляцией сетчатки</w:t>
            </w:r>
          </w:p>
        </w:tc>
        <w:tc>
          <w:tcPr>
            <w:tcW w:w="1815" w:type="dxa"/>
            <w:vMerge/>
            <w:tcBorders>
              <w:top w:val="nil"/>
            </w:tcBorders>
          </w:tcPr>
          <w:p w14:paraId="7831A64D" w14:textId="77777777" w:rsidR="0058791C" w:rsidRPr="006700A0" w:rsidRDefault="0058791C">
            <w:pPr>
              <w:rPr>
                <w:sz w:val="2"/>
                <w:szCs w:val="2"/>
                <w:lang w:val="ru-RU"/>
              </w:rPr>
            </w:pPr>
          </w:p>
        </w:tc>
      </w:tr>
      <w:tr w:rsidR="0058791C" w:rsidRPr="00B572D9" w14:paraId="7AB2DDDE" w14:textId="77777777">
        <w:trPr>
          <w:trHeight w:val="2535"/>
        </w:trPr>
        <w:tc>
          <w:tcPr>
            <w:tcW w:w="975" w:type="dxa"/>
            <w:vMerge/>
            <w:tcBorders>
              <w:top w:val="nil"/>
            </w:tcBorders>
          </w:tcPr>
          <w:p w14:paraId="75AD22FE" w14:textId="77777777" w:rsidR="0058791C" w:rsidRPr="006700A0" w:rsidRDefault="0058791C">
            <w:pPr>
              <w:rPr>
                <w:sz w:val="2"/>
                <w:szCs w:val="2"/>
                <w:lang w:val="ru-RU"/>
              </w:rPr>
            </w:pPr>
          </w:p>
        </w:tc>
        <w:tc>
          <w:tcPr>
            <w:tcW w:w="2835" w:type="dxa"/>
            <w:vMerge/>
            <w:tcBorders>
              <w:top w:val="nil"/>
            </w:tcBorders>
          </w:tcPr>
          <w:p w14:paraId="0E2457D2" w14:textId="77777777" w:rsidR="0058791C" w:rsidRPr="006700A0" w:rsidRDefault="0058791C">
            <w:pPr>
              <w:rPr>
                <w:sz w:val="2"/>
                <w:szCs w:val="2"/>
                <w:lang w:val="ru-RU"/>
              </w:rPr>
            </w:pPr>
          </w:p>
        </w:tc>
        <w:tc>
          <w:tcPr>
            <w:tcW w:w="1860" w:type="dxa"/>
            <w:vMerge/>
            <w:tcBorders>
              <w:top w:val="nil"/>
            </w:tcBorders>
          </w:tcPr>
          <w:p w14:paraId="2349DC59" w14:textId="77777777" w:rsidR="0058791C" w:rsidRPr="006700A0" w:rsidRDefault="0058791C">
            <w:pPr>
              <w:rPr>
                <w:sz w:val="2"/>
                <w:szCs w:val="2"/>
                <w:lang w:val="ru-RU"/>
              </w:rPr>
            </w:pPr>
          </w:p>
        </w:tc>
        <w:tc>
          <w:tcPr>
            <w:tcW w:w="2985" w:type="dxa"/>
            <w:vMerge/>
            <w:tcBorders>
              <w:top w:val="nil"/>
            </w:tcBorders>
          </w:tcPr>
          <w:p w14:paraId="6396F9A1" w14:textId="77777777" w:rsidR="0058791C" w:rsidRPr="006700A0" w:rsidRDefault="0058791C">
            <w:pPr>
              <w:rPr>
                <w:sz w:val="2"/>
                <w:szCs w:val="2"/>
                <w:lang w:val="ru-RU"/>
              </w:rPr>
            </w:pPr>
          </w:p>
        </w:tc>
        <w:tc>
          <w:tcPr>
            <w:tcW w:w="1710" w:type="dxa"/>
            <w:vMerge/>
            <w:tcBorders>
              <w:top w:val="nil"/>
            </w:tcBorders>
          </w:tcPr>
          <w:p w14:paraId="31F37147" w14:textId="77777777" w:rsidR="0058791C" w:rsidRPr="006700A0" w:rsidRDefault="0058791C">
            <w:pPr>
              <w:rPr>
                <w:sz w:val="2"/>
                <w:szCs w:val="2"/>
                <w:lang w:val="ru-RU"/>
              </w:rPr>
            </w:pPr>
          </w:p>
        </w:tc>
        <w:tc>
          <w:tcPr>
            <w:tcW w:w="3525" w:type="dxa"/>
          </w:tcPr>
          <w:p w14:paraId="634D77D3" w14:textId="77777777" w:rsidR="0058791C" w:rsidRPr="006700A0" w:rsidRDefault="00BA7600">
            <w:pPr>
              <w:pStyle w:val="TableParagraph"/>
              <w:ind w:left="52" w:right="46"/>
              <w:rPr>
                <w:sz w:val="20"/>
                <w:lang w:val="ru-RU"/>
              </w:rPr>
            </w:pPr>
            <w:r w:rsidRPr="006700A0">
              <w:rPr>
                <w:sz w:val="20"/>
                <w:lang w:val="ru-RU"/>
              </w:rPr>
              <w:t>микроинвазивная ревизия витреальной полости с ленсэктомией и имплантацией</w:t>
            </w:r>
            <w:r w:rsidRPr="006700A0">
              <w:rPr>
                <w:spacing w:val="-13"/>
                <w:sz w:val="20"/>
                <w:lang w:val="ru-RU"/>
              </w:rPr>
              <w:t xml:space="preserve"> </w:t>
            </w:r>
            <w:r w:rsidRPr="006700A0">
              <w:rPr>
                <w:sz w:val="20"/>
                <w:lang w:val="ru-RU"/>
              </w:rPr>
              <w:t>интраокулярной</w:t>
            </w:r>
            <w:r w:rsidRPr="006700A0">
              <w:rPr>
                <w:spacing w:val="-12"/>
                <w:sz w:val="20"/>
                <w:lang w:val="ru-RU"/>
              </w:rPr>
              <w:t xml:space="preserve"> </w:t>
            </w:r>
            <w:r w:rsidRPr="006700A0">
              <w:rPr>
                <w:sz w:val="20"/>
                <w:lang w:val="ru-RU"/>
              </w:rPr>
              <w:t>линзы</w:t>
            </w:r>
            <w:r w:rsidRPr="006700A0">
              <w:rPr>
                <w:spacing w:val="-13"/>
                <w:sz w:val="20"/>
                <w:lang w:val="ru-RU"/>
              </w:rPr>
              <w:t xml:space="preserve"> </w:t>
            </w:r>
            <w:r w:rsidRPr="006700A0">
              <w:rPr>
                <w:sz w:val="20"/>
                <w:lang w:val="ru-RU"/>
              </w:rPr>
              <w:t>в сочетании с: мембранопилингом</w:t>
            </w:r>
          </w:p>
          <w:p w14:paraId="2DFABAFC" w14:textId="77777777" w:rsidR="0058791C" w:rsidRPr="006700A0" w:rsidRDefault="00BA7600">
            <w:pPr>
              <w:pStyle w:val="TableParagraph"/>
              <w:ind w:left="52" w:right="174"/>
              <w:rPr>
                <w:sz w:val="20"/>
                <w:lang w:val="ru-RU"/>
              </w:rPr>
            </w:pPr>
            <w:r w:rsidRPr="006700A0">
              <w:rPr>
                <w:sz w:val="20"/>
                <w:lang w:val="ru-RU"/>
              </w:rPr>
              <w:t>и (или) швартэктомией, и (или) швартотомией,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ретинотомией, и (или) эндотампонадой перфторорганическим соединением или силиконовым маслом, и (или) эндолазеркоагуляцией сетчатки</w:t>
            </w:r>
          </w:p>
        </w:tc>
        <w:tc>
          <w:tcPr>
            <w:tcW w:w="1815" w:type="dxa"/>
            <w:vMerge/>
            <w:tcBorders>
              <w:top w:val="nil"/>
            </w:tcBorders>
          </w:tcPr>
          <w:p w14:paraId="06E42D84" w14:textId="77777777" w:rsidR="0058791C" w:rsidRPr="006700A0" w:rsidRDefault="0058791C">
            <w:pPr>
              <w:rPr>
                <w:sz w:val="2"/>
                <w:szCs w:val="2"/>
                <w:lang w:val="ru-RU"/>
              </w:rPr>
            </w:pPr>
          </w:p>
        </w:tc>
      </w:tr>
      <w:tr w:rsidR="0058791C" w:rsidRPr="00B572D9" w14:paraId="5CFA0249" w14:textId="77777777">
        <w:trPr>
          <w:trHeight w:val="2070"/>
        </w:trPr>
        <w:tc>
          <w:tcPr>
            <w:tcW w:w="975" w:type="dxa"/>
            <w:vMerge/>
            <w:tcBorders>
              <w:top w:val="nil"/>
            </w:tcBorders>
          </w:tcPr>
          <w:p w14:paraId="3AF68157" w14:textId="77777777" w:rsidR="0058791C" w:rsidRPr="006700A0" w:rsidRDefault="0058791C">
            <w:pPr>
              <w:rPr>
                <w:sz w:val="2"/>
                <w:szCs w:val="2"/>
                <w:lang w:val="ru-RU"/>
              </w:rPr>
            </w:pPr>
          </w:p>
        </w:tc>
        <w:tc>
          <w:tcPr>
            <w:tcW w:w="2835" w:type="dxa"/>
            <w:vMerge/>
            <w:tcBorders>
              <w:top w:val="nil"/>
            </w:tcBorders>
          </w:tcPr>
          <w:p w14:paraId="1DCCAB78" w14:textId="77777777" w:rsidR="0058791C" w:rsidRPr="006700A0" w:rsidRDefault="0058791C">
            <w:pPr>
              <w:rPr>
                <w:sz w:val="2"/>
                <w:szCs w:val="2"/>
                <w:lang w:val="ru-RU"/>
              </w:rPr>
            </w:pPr>
          </w:p>
        </w:tc>
        <w:tc>
          <w:tcPr>
            <w:tcW w:w="1860" w:type="dxa"/>
            <w:vMerge/>
            <w:tcBorders>
              <w:top w:val="nil"/>
            </w:tcBorders>
          </w:tcPr>
          <w:p w14:paraId="4FDACB4C" w14:textId="77777777" w:rsidR="0058791C" w:rsidRPr="006700A0" w:rsidRDefault="0058791C">
            <w:pPr>
              <w:rPr>
                <w:sz w:val="2"/>
                <w:szCs w:val="2"/>
                <w:lang w:val="ru-RU"/>
              </w:rPr>
            </w:pPr>
          </w:p>
        </w:tc>
        <w:tc>
          <w:tcPr>
            <w:tcW w:w="2985" w:type="dxa"/>
            <w:vMerge/>
            <w:tcBorders>
              <w:top w:val="nil"/>
            </w:tcBorders>
          </w:tcPr>
          <w:p w14:paraId="17B5FF00" w14:textId="77777777" w:rsidR="0058791C" w:rsidRPr="006700A0" w:rsidRDefault="0058791C">
            <w:pPr>
              <w:rPr>
                <w:sz w:val="2"/>
                <w:szCs w:val="2"/>
                <w:lang w:val="ru-RU"/>
              </w:rPr>
            </w:pPr>
          </w:p>
        </w:tc>
        <w:tc>
          <w:tcPr>
            <w:tcW w:w="1710" w:type="dxa"/>
            <w:vMerge/>
            <w:tcBorders>
              <w:top w:val="nil"/>
            </w:tcBorders>
          </w:tcPr>
          <w:p w14:paraId="3C04550D" w14:textId="77777777" w:rsidR="0058791C" w:rsidRPr="006700A0" w:rsidRDefault="0058791C">
            <w:pPr>
              <w:rPr>
                <w:sz w:val="2"/>
                <w:szCs w:val="2"/>
                <w:lang w:val="ru-RU"/>
              </w:rPr>
            </w:pPr>
          </w:p>
        </w:tc>
        <w:tc>
          <w:tcPr>
            <w:tcW w:w="3525" w:type="dxa"/>
          </w:tcPr>
          <w:p w14:paraId="0D3FBA74" w14:textId="77777777" w:rsidR="0058791C" w:rsidRPr="006700A0" w:rsidRDefault="00BA7600">
            <w:pPr>
              <w:pStyle w:val="TableParagraph"/>
              <w:spacing w:line="214" w:lineRule="exact"/>
              <w:ind w:left="52"/>
              <w:rPr>
                <w:sz w:val="20"/>
                <w:lang w:val="ru-RU"/>
              </w:rPr>
            </w:pPr>
            <w:r w:rsidRPr="006700A0">
              <w:rPr>
                <w:sz w:val="20"/>
                <w:lang w:val="ru-RU"/>
              </w:rPr>
              <w:t>микроинвазивная</w:t>
            </w:r>
            <w:r w:rsidRPr="006700A0">
              <w:rPr>
                <w:spacing w:val="-8"/>
                <w:sz w:val="20"/>
                <w:lang w:val="ru-RU"/>
              </w:rPr>
              <w:t xml:space="preserve"> </w:t>
            </w:r>
            <w:r w:rsidRPr="006700A0">
              <w:rPr>
                <w:sz w:val="20"/>
                <w:lang w:val="ru-RU"/>
              </w:rPr>
              <w:t>ревизия</w:t>
            </w:r>
            <w:r w:rsidRPr="006700A0">
              <w:rPr>
                <w:spacing w:val="-7"/>
                <w:sz w:val="20"/>
                <w:lang w:val="ru-RU"/>
              </w:rPr>
              <w:t xml:space="preserve"> </w:t>
            </w:r>
            <w:r w:rsidRPr="006700A0">
              <w:rPr>
                <w:spacing w:val="-2"/>
                <w:sz w:val="20"/>
                <w:lang w:val="ru-RU"/>
              </w:rPr>
              <w:t>витреальной</w:t>
            </w:r>
          </w:p>
          <w:p w14:paraId="60E0A8BD" w14:textId="77777777" w:rsidR="0058791C" w:rsidRPr="006700A0" w:rsidRDefault="00BA7600">
            <w:pPr>
              <w:pStyle w:val="TableParagraph"/>
              <w:ind w:left="52" w:right="38"/>
              <w:rPr>
                <w:sz w:val="20"/>
                <w:lang w:val="ru-RU"/>
              </w:rPr>
            </w:pPr>
            <w:r w:rsidRPr="006700A0">
              <w:rPr>
                <w:sz w:val="20"/>
                <w:lang w:val="ru-RU"/>
              </w:rPr>
              <w:t>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силиконовым</w:t>
            </w:r>
            <w:r w:rsidRPr="006700A0">
              <w:rPr>
                <w:spacing w:val="-13"/>
                <w:sz w:val="20"/>
                <w:lang w:val="ru-RU"/>
              </w:rPr>
              <w:t xml:space="preserve"> </w:t>
            </w:r>
            <w:r w:rsidRPr="006700A0">
              <w:rPr>
                <w:sz w:val="20"/>
                <w:lang w:val="ru-RU"/>
              </w:rPr>
              <w:t>маслом, и (или) эндолазеркоагуляцией сетчатки</w:t>
            </w:r>
          </w:p>
        </w:tc>
        <w:tc>
          <w:tcPr>
            <w:tcW w:w="1815" w:type="dxa"/>
            <w:vMerge/>
            <w:tcBorders>
              <w:top w:val="nil"/>
            </w:tcBorders>
          </w:tcPr>
          <w:p w14:paraId="25B64822" w14:textId="77777777" w:rsidR="0058791C" w:rsidRPr="006700A0" w:rsidRDefault="0058791C">
            <w:pPr>
              <w:rPr>
                <w:sz w:val="2"/>
                <w:szCs w:val="2"/>
                <w:lang w:val="ru-RU"/>
              </w:rPr>
            </w:pPr>
          </w:p>
        </w:tc>
      </w:tr>
      <w:tr w:rsidR="0058791C" w:rsidRPr="00B572D9" w14:paraId="0072F032" w14:textId="77777777">
        <w:trPr>
          <w:trHeight w:val="2520"/>
        </w:trPr>
        <w:tc>
          <w:tcPr>
            <w:tcW w:w="975" w:type="dxa"/>
            <w:vMerge/>
            <w:tcBorders>
              <w:top w:val="nil"/>
            </w:tcBorders>
          </w:tcPr>
          <w:p w14:paraId="7E36A4B9" w14:textId="77777777" w:rsidR="0058791C" w:rsidRPr="006700A0" w:rsidRDefault="0058791C">
            <w:pPr>
              <w:rPr>
                <w:sz w:val="2"/>
                <w:szCs w:val="2"/>
                <w:lang w:val="ru-RU"/>
              </w:rPr>
            </w:pPr>
          </w:p>
        </w:tc>
        <w:tc>
          <w:tcPr>
            <w:tcW w:w="2835" w:type="dxa"/>
          </w:tcPr>
          <w:p w14:paraId="115A573A"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Реконструктивное,</w:t>
            </w:r>
          </w:p>
          <w:p w14:paraId="51D11606" w14:textId="77777777" w:rsidR="0058791C" w:rsidRPr="006700A0" w:rsidRDefault="00BA7600">
            <w:pPr>
              <w:pStyle w:val="TableParagraph"/>
              <w:spacing w:line="230" w:lineRule="atLeast"/>
              <w:ind w:left="52" w:right="94"/>
              <w:rPr>
                <w:sz w:val="20"/>
                <w:lang w:val="ru-RU"/>
              </w:rPr>
            </w:pPr>
            <w:r w:rsidRPr="006700A0">
              <w:rPr>
                <w:spacing w:val="-2"/>
                <w:sz w:val="20"/>
                <w:lang w:val="ru-RU"/>
              </w:rPr>
              <w:t xml:space="preserve">восстановительное, реконструктивно-пластическое </w:t>
            </w:r>
            <w:r w:rsidRPr="006700A0">
              <w:rPr>
                <w:sz w:val="20"/>
                <w:lang w:val="ru-RU"/>
              </w:rPr>
              <w:t xml:space="preserve">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w:t>
            </w:r>
            <w:r w:rsidRPr="006700A0">
              <w:rPr>
                <w:spacing w:val="-2"/>
                <w:sz w:val="20"/>
                <w:lang w:val="ru-RU"/>
              </w:rPr>
              <w:t>комплексного</w:t>
            </w:r>
          </w:p>
        </w:tc>
        <w:tc>
          <w:tcPr>
            <w:tcW w:w="1860" w:type="dxa"/>
          </w:tcPr>
          <w:p w14:paraId="5D46C8BB" w14:textId="77777777" w:rsidR="0058791C" w:rsidRDefault="00BA7600">
            <w:pPr>
              <w:pStyle w:val="TableParagraph"/>
              <w:spacing w:line="214" w:lineRule="exact"/>
              <w:ind w:left="52"/>
              <w:rPr>
                <w:sz w:val="20"/>
              </w:rPr>
            </w:pPr>
            <w:r>
              <w:rPr>
                <w:sz w:val="20"/>
              </w:rPr>
              <w:t>H26.0,</w:t>
            </w:r>
            <w:r>
              <w:rPr>
                <w:spacing w:val="-6"/>
                <w:sz w:val="20"/>
              </w:rPr>
              <w:t xml:space="preserve"> </w:t>
            </w:r>
            <w:r>
              <w:rPr>
                <w:sz w:val="20"/>
              </w:rPr>
              <w:t>H26.1,</w:t>
            </w:r>
            <w:r>
              <w:rPr>
                <w:spacing w:val="-6"/>
                <w:sz w:val="20"/>
              </w:rPr>
              <w:t xml:space="preserve"> </w:t>
            </w:r>
            <w:r>
              <w:rPr>
                <w:spacing w:val="-2"/>
                <w:sz w:val="20"/>
              </w:rPr>
              <w:t>H26.2,</w:t>
            </w:r>
          </w:p>
          <w:p w14:paraId="7F8FA4FE" w14:textId="77777777" w:rsidR="0058791C" w:rsidRDefault="00BA7600">
            <w:pPr>
              <w:pStyle w:val="TableParagraph"/>
              <w:ind w:left="52" w:right="58"/>
              <w:rPr>
                <w:sz w:val="20"/>
              </w:rPr>
            </w:pPr>
            <w:r>
              <w:rPr>
                <w:sz w:val="20"/>
              </w:rPr>
              <w:t>H26.4,</w:t>
            </w:r>
            <w:r>
              <w:rPr>
                <w:spacing w:val="-13"/>
                <w:sz w:val="20"/>
              </w:rPr>
              <w:t xml:space="preserve"> </w:t>
            </w:r>
            <w:r>
              <w:rPr>
                <w:sz w:val="20"/>
              </w:rPr>
              <w:t>H27.0,</w:t>
            </w:r>
            <w:r>
              <w:rPr>
                <w:spacing w:val="-12"/>
                <w:sz w:val="20"/>
              </w:rPr>
              <w:t xml:space="preserve"> </w:t>
            </w:r>
            <w:r>
              <w:rPr>
                <w:sz w:val="20"/>
              </w:rPr>
              <w:t>H33.0, H33.2 - H33.5, H35.1,</w:t>
            </w:r>
            <w:r>
              <w:rPr>
                <w:spacing w:val="-6"/>
                <w:sz w:val="20"/>
              </w:rPr>
              <w:t xml:space="preserve"> </w:t>
            </w:r>
            <w:r>
              <w:rPr>
                <w:sz w:val="20"/>
              </w:rPr>
              <w:t>H40.3,</w:t>
            </w:r>
            <w:r>
              <w:rPr>
                <w:spacing w:val="-6"/>
                <w:sz w:val="20"/>
              </w:rPr>
              <w:t xml:space="preserve"> </w:t>
            </w:r>
            <w:r>
              <w:rPr>
                <w:spacing w:val="-2"/>
                <w:sz w:val="20"/>
              </w:rPr>
              <w:t>H40.4,</w:t>
            </w:r>
          </w:p>
          <w:p w14:paraId="44B9962A" w14:textId="77777777" w:rsidR="0058791C" w:rsidRDefault="00BA7600">
            <w:pPr>
              <w:pStyle w:val="TableParagraph"/>
              <w:ind w:left="52"/>
              <w:rPr>
                <w:sz w:val="20"/>
              </w:rPr>
            </w:pPr>
            <w:r>
              <w:rPr>
                <w:sz w:val="20"/>
              </w:rPr>
              <w:t>H40.5,</w:t>
            </w:r>
            <w:r>
              <w:rPr>
                <w:spacing w:val="-6"/>
                <w:sz w:val="20"/>
              </w:rPr>
              <w:t xml:space="preserve"> </w:t>
            </w:r>
            <w:r>
              <w:rPr>
                <w:sz w:val="20"/>
              </w:rPr>
              <w:t>H43.1,</w:t>
            </w:r>
            <w:r>
              <w:rPr>
                <w:spacing w:val="-6"/>
                <w:sz w:val="20"/>
              </w:rPr>
              <w:t xml:space="preserve"> </w:t>
            </w:r>
            <w:r>
              <w:rPr>
                <w:spacing w:val="-2"/>
                <w:sz w:val="20"/>
              </w:rPr>
              <w:t>H43.3,</w:t>
            </w:r>
          </w:p>
          <w:p w14:paraId="1EC2A6B2" w14:textId="77777777" w:rsidR="0058791C" w:rsidRDefault="00BA7600">
            <w:pPr>
              <w:pStyle w:val="TableParagraph"/>
              <w:ind w:left="52" w:right="58"/>
              <w:rPr>
                <w:sz w:val="20"/>
              </w:rPr>
            </w:pPr>
            <w:r>
              <w:rPr>
                <w:sz w:val="20"/>
              </w:rPr>
              <w:t>H49.9,</w:t>
            </w:r>
            <w:r>
              <w:rPr>
                <w:spacing w:val="-13"/>
                <w:sz w:val="20"/>
              </w:rPr>
              <w:t xml:space="preserve"> </w:t>
            </w:r>
            <w:r>
              <w:rPr>
                <w:sz w:val="20"/>
              </w:rPr>
              <w:t>Q10.0,</w:t>
            </w:r>
            <w:r>
              <w:rPr>
                <w:spacing w:val="-12"/>
                <w:sz w:val="20"/>
              </w:rPr>
              <w:t xml:space="preserve"> </w:t>
            </w:r>
            <w:r>
              <w:rPr>
                <w:sz w:val="20"/>
              </w:rPr>
              <w:t>Q10.1, Q10.4 - Q10.7, Q11.1,</w:t>
            </w:r>
            <w:r>
              <w:rPr>
                <w:spacing w:val="-6"/>
                <w:sz w:val="20"/>
              </w:rPr>
              <w:t xml:space="preserve"> </w:t>
            </w:r>
            <w:r>
              <w:rPr>
                <w:sz w:val="20"/>
              </w:rPr>
              <w:t>Q12.0,</w:t>
            </w:r>
            <w:r>
              <w:rPr>
                <w:spacing w:val="-6"/>
                <w:sz w:val="20"/>
              </w:rPr>
              <w:t xml:space="preserve"> </w:t>
            </w:r>
            <w:r>
              <w:rPr>
                <w:spacing w:val="-2"/>
                <w:sz w:val="20"/>
              </w:rPr>
              <w:t>Q12.1,</w:t>
            </w:r>
          </w:p>
          <w:p w14:paraId="2C81C18C" w14:textId="77777777" w:rsidR="0058791C" w:rsidRDefault="00BA7600">
            <w:pPr>
              <w:pStyle w:val="TableParagraph"/>
              <w:ind w:left="52"/>
              <w:rPr>
                <w:sz w:val="20"/>
              </w:rPr>
            </w:pPr>
            <w:r>
              <w:rPr>
                <w:sz w:val="20"/>
              </w:rPr>
              <w:t>Q12.3,</w:t>
            </w:r>
            <w:r>
              <w:rPr>
                <w:spacing w:val="-6"/>
                <w:sz w:val="20"/>
              </w:rPr>
              <w:t xml:space="preserve"> </w:t>
            </w:r>
            <w:r>
              <w:rPr>
                <w:sz w:val="20"/>
              </w:rPr>
              <w:t>Q12.4,</w:t>
            </w:r>
            <w:r>
              <w:rPr>
                <w:spacing w:val="-6"/>
                <w:sz w:val="20"/>
              </w:rPr>
              <w:t xml:space="preserve"> </w:t>
            </w:r>
            <w:r>
              <w:rPr>
                <w:spacing w:val="-2"/>
                <w:sz w:val="20"/>
              </w:rPr>
              <w:t>Q12.8,</w:t>
            </w:r>
          </w:p>
          <w:p w14:paraId="08EAEB42" w14:textId="77777777" w:rsidR="0058791C" w:rsidRDefault="00BA7600">
            <w:pPr>
              <w:pStyle w:val="TableParagraph"/>
              <w:ind w:left="52"/>
              <w:rPr>
                <w:sz w:val="20"/>
              </w:rPr>
            </w:pPr>
            <w:r>
              <w:rPr>
                <w:sz w:val="20"/>
              </w:rPr>
              <w:t>Q13.0,</w:t>
            </w:r>
            <w:r>
              <w:rPr>
                <w:spacing w:val="-6"/>
                <w:sz w:val="20"/>
              </w:rPr>
              <w:t xml:space="preserve"> </w:t>
            </w:r>
            <w:r>
              <w:rPr>
                <w:sz w:val="20"/>
              </w:rPr>
              <w:t>Q13.3,</w:t>
            </w:r>
            <w:r>
              <w:rPr>
                <w:spacing w:val="-6"/>
                <w:sz w:val="20"/>
              </w:rPr>
              <w:t xml:space="preserve"> </w:t>
            </w:r>
            <w:r>
              <w:rPr>
                <w:spacing w:val="-2"/>
                <w:sz w:val="20"/>
              </w:rPr>
              <w:t>Q13.4,</w:t>
            </w:r>
          </w:p>
          <w:p w14:paraId="374FFCD2" w14:textId="77777777" w:rsidR="0058791C" w:rsidRDefault="00BA7600">
            <w:pPr>
              <w:pStyle w:val="TableParagraph"/>
              <w:spacing w:line="217" w:lineRule="exact"/>
              <w:ind w:left="52"/>
              <w:rPr>
                <w:sz w:val="20"/>
              </w:rPr>
            </w:pPr>
            <w:r>
              <w:rPr>
                <w:sz w:val="20"/>
              </w:rPr>
              <w:t>Q13.8,</w:t>
            </w:r>
            <w:r>
              <w:rPr>
                <w:spacing w:val="-6"/>
                <w:sz w:val="20"/>
              </w:rPr>
              <w:t xml:space="preserve"> </w:t>
            </w:r>
            <w:r>
              <w:rPr>
                <w:sz w:val="20"/>
              </w:rPr>
              <w:t>Q14.0,</w:t>
            </w:r>
            <w:r>
              <w:rPr>
                <w:spacing w:val="-6"/>
                <w:sz w:val="20"/>
              </w:rPr>
              <w:t xml:space="preserve"> </w:t>
            </w:r>
            <w:r>
              <w:rPr>
                <w:spacing w:val="-2"/>
                <w:sz w:val="20"/>
              </w:rPr>
              <w:t>Q14.1,</w:t>
            </w:r>
          </w:p>
        </w:tc>
        <w:tc>
          <w:tcPr>
            <w:tcW w:w="2985" w:type="dxa"/>
          </w:tcPr>
          <w:p w14:paraId="12A2E6D3"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10"/>
                <w:sz w:val="20"/>
                <w:lang w:val="ru-RU"/>
              </w:rPr>
              <w:t xml:space="preserve"> </w:t>
            </w:r>
            <w:r w:rsidRPr="006700A0">
              <w:rPr>
                <w:spacing w:val="-2"/>
                <w:sz w:val="20"/>
                <w:lang w:val="ru-RU"/>
              </w:rPr>
              <w:t>аномалии</w:t>
            </w:r>
          </w:p>
          <w:p w14:paraId="0E7DDAA9" w14:textId="77777777" w:rsidR="0058791C" w:rsidRPr="006700A0" w:rsidRDefault="00BA7600">
            <w:pPr>
              <w:pStyle w:val="TableParagraph"/>
              <w:spacing w:line="230" w:lineRule="atLeast"/>
              <w:ind w:left="52" w:right="40"/>
              <w:rPr>
                <w:sz w:val="20"/>
                <w:lang w:val="ru-RU"/>
              </w:rPr>
            </w:pPr>
            <w:r w:rsidRPr="006700A0">
              <w:rPr>
                <w:sz w:val="20"/>
                <w:lang w:val="ru-RU"/>
              </w:rPr>
              <w:t>хрусталика, переднего сегмента глаза, врожденная, осложненная и вторичная катаракта, кератоконус, кисты радужной оболочки, цилиарного тела и передней</w:t>
            </w:r>
            <w:r w:rsidRPr="006700A0">
              <w:rPr>
                <w:spacing w:val="-13"/>
                <w:sz w:val="20"/>
                <w:lang w:val="ru-RU"/>
              </w:rPr>
              <w:t xml:space="preserve"> </w:t>
            </w:r>
            <w:r w:rsidRPr="006700A0">
              <w:rPr>
                <w:sz w:val="20"/>
                <w:lang w:val="ru-RU"/>
              </w:rPr>
              <w:t>камеры</w:t>
            </w:r>
            <w:r w:rsidRPr="006700A0">
              <w:rPr>
                <w:spacing w:val="-12"/>
                <w:sz w:val="20"/>
                <w:lang w:val="ru-RU"/>
              </w:rPr>
              <w:t xml:space="preserve"> </w:t>
            </w:r>
            <w:r w:rsidRPr="006700A0">
              <w:rPr>
                <w:sz w:val="20"/>
                <w:lang w:val="ru-RU"/>
              </w:rPr>
              <w:t>глаза,</w:t>
            </w:r>
            <w:r w:rsidRPr="006700A0">
              <w:rPr>
                <w:spacing w:val="-13"/>
                <w:sz w:val="20"/>
                <w:lang w:val="ru-RU"/>
              </w:rPr>
              <w:t xml:space="preserve"> </w:t>
            </w:r>
            <w:r w:rsidRPr="006700A0">
              <w:rPr>
                <w:sz w:val="20"/>
                <w:lang w:val="ru-RU"/>
              </w:rPr>
              <w:t>колобома радужки, врожденное помутнение роговицы, другие пороки развития роговицы без осложнений или осложненные</w:t>
            </w:r>
          </w:p>
        </w:tc>
        <w:tc>
          <w:tcPr>
            <w:tcW w:w="1710" w:type="dxa"/>
          </w:tcPr>
          <w:p w14:paraId="0D3A4D1B" w14:textId="77777777" w:rsidR="0058791C" w:rsidRDefault="00BA7600">
            <w:pPr>
              <w:pStyle w:val="TableParagraph"/>
              <w:spacing w:line="214" w:lineRule="exact"/>
              <w:ind w:left="52"/>
              <w:rPr>
                <w:sz w:val="20"/>
              </w:rPr>
            </w:pPr>
            <w:r>
              <w:rPr>
                <w:spacing w:val="-2"/>
                <w:sz w:val="20"/>
              </w:rPr>
              <w:t>хирургическое</w:t>
            </w:r>
          </w:p>
          <w:p w14:paraId="10ACB1C5" w14:textId="77777777" w:rsidR="0058791C" w:rsidRDefault="00BA7600">
            <w:pPr>
              <w:pStyle w:val="TableParagraph"/>
              <w:ind w:left="52"/>
              <w:rPr>
                <w:sz w:val="20"/>
              </w:rPr>
            </w:pPr>
            <w:r>
              <w:rPr>
                <w:spacing w:val="-2"/>
                <w:sz w:val="20"/>
              </w:rPr>
              <w:t>лечение</w:t>
            </w:r>
          </w:p>
        </w:tc>
        <w:tc>
          <w:tcPr>
            <w:tcW w:w="3525" w:type="dxa"/>
          </w:tcPr>
          <w:p w14:paraId="4C2C8571" w14:textId="77777777" w:rsidR="0058791C" w:rsidRPr="006700A0" w:rsidRDefault="00BA7600">
            <w:pPr>
              <w:pStyle w:val="TableParagraph"/>
              <w:spacing w:line="214" w:lineRule="exact"/>
              <w:ind w:left="52"/>
              <w:rPr>
                <w:sz w:val="20"/>
                <w:lang w:val="ru-RU"/>
              </w:rPr>
            </w:pPr>
            <w:r w:rsidRPr="006700A0">
              <w:rPr>
                <w:sz w:val="20"/>
                <w:lang w:val="ru-RU"/>
              </w:rPr>
              <w:t>эписклеральное</w:t>
            </w:r>
            <w:r w:rsidRPr="006700A0">
              <w:rPr>
                <w:spacing w:val="-8"/>
                <w:sz w:val="20"/>
                <w:lang w:val="ru-RU"/>
              </w:rPr>
              <w:t xml:space="preserve"> </w:t>
            </w:r>
            <w:r w:rsidRPr="006700A0">
              <w:rPr>
                <w:sz w:val="20"/>
                <w:lang w:val="ru-RU"/>
              </w:rPr>
              <w:t>круговое</w:t>
            </w:r>
            <w:r w:rsidRPr="006700A0">
              <w:rPr>
                <w:spacing w:val="-8"/>
                <w:sz w:val="20"/>
                <w:lang w:val="ru-RU"/>
              </w:rPr>
              <w:t xml:space="preserve"> </w:t>
            </w:r>
            <w:r w:rsidRPr="006700A0">
              <w:rPr>
                <w:sz w:val="20"/>
                <w:lang w:val="ru-RU"/>
              </w:rPr>
              <w:t>и</w:t>
            </w:r>
            <w:r w:rsidRPr="006700A0">
              <w:rPr>
                <w:spacing w:val="-7"/>
                <w:sz w:val="20"/>
                <w:lang w:val="ru-RU"/>
              </w:rPr>
              <w:t xml:space="preserve"> </w:t>
            </w:r>
            <w:r w:rsidRPr="006700A0">
              <w:rPr>
                <w:spacing w:val="-2"/>
                <w:sz w:val="20"/>
                <w:lang w:val="ru-RU"/>
              </w:rPr>
              <w:t>(или)</w:t>
            </w:r>
          </w:p>
          <w:p w14:paraId="630826B3" w14:textId="77777777" w:rsidR="0058791C" w:rsidRPr="006700A0" w:rsidRDefault="00BA7600">
            <w:pPr>
              <w:pStyle w:val="TableParagraph"/>
              <w:ind w:left="52" w:right="85"/>
              <w:rPr>
                <w:sz w:val="20"/>
                <w:lang w:val="ru-RU"/>
              </w:rPr>
            </w:pPr>
            <w:r w:rsidRPr="006700A0">
              <w:rPr>
                <w:sz w:val="20"/>
                <w:lang w:val="ru-RU"/>
              </w:rPr>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r w:rsidRPr="006700A0">
              <w:rPr>
                <w:spacing w:val="-13"/>
                <w:sz w:val="20"/>
                <w:lang w:val="ru-RU"/>
              </w:rPr>
              <w:t xml:space="preserve"> </w:t>
            </w:r>
            <w:r w:rsidRPr="006700A0">
              <w:rPr>
                <w:sz w:val="20"/>
                <w:lang w:val="ru-RU"/>
              </w:rPr>
              <w:t>перфторорганическим соединением, силиконовым маслом, эндолазеркоагуляцией сетчатки</w:t>
            </w:r>
          </w:p>
        </w:tc>
        <w:tc>
          <w:tcPr>
            <w:tcW w:w="1815" w:type="dxa"/>
            <w:vMerge/>
            <w:tcBorders>
              <w:top w:val="nil"/>
            </w:tcBorders>
          </w:tcPr>
          <w:p w14:paraId="4AC19B63" w14:textId="77777777" w:rsidR="0058791C" w:rsidRPr="006700A0" w:rsidRDefault="0058791C">
            <w:pPr>
              <w:rPr>
                <w:sz w:val="2"/>
                <w:szCs w:val="2"/>
                <w:lang w:val="ru-RU"/>
              </w:rPr>
            </w:pPr>
          </w:p>
        </w:tc>
      </w:tr>
    </w:tbl>
    <w:p w14:paraId="54756FBA" w14:textId="77777777" w:rsidR="0058791C" w:rsidRPr="006700A0" w:rsidRDefault="0058791C">
      <w:pPr>
        <w:rPr>
          <w:sz w:val="2"/>
          <w:szCs w:val="2"/>
          <w:lang w:val="ru-RU"/>
        </w:rPr>
        <w:sectPr w:rsidR="0058791C" w:rsidRPr="006700A0">
          <w:pgSz w:w="16840" w:h="11900" w:orient="landscape"/>
          <w:pgMar w:top="960" w:right="440" w:bottom="101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6299014" w14:textId="77777777">
        <w:trPr>
          <w:trHeight w:val="270"/>
        </w:trPr>
        <w:tc>
          <w:tcPr>
            <w:tcW w:w="975" w:type="dxa"/>
          </w:tcPr>
          <w:p w14:paraId="384C09F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826198C" w14:textId="77777777" w:rsidR="0058791C" w:rsidRDefault="00BA7600">
            <w:pPr>
              <w:pStyle w:val="TableParagraph"/>
              <w:spacing w:before="14"/>
              <w:ind w:right="4"/>
              <w:jc w:val="center"/>
              <w:rPr>
                <w:b/>
                <w:sz w:val="20"/>
              </w:rPr>
            </w:pPr>
            <w:r>
              <w:rPr>
                <w:b/>
                <w:sz w:val="20"/>
              </w:rPr>
              <w:t>2</w:t>
            </w:r>
          </w:p>
        </w:tc>
        <w:tc>
          <w:tcPr>
            <w:tcW w:w="1860" w:type="dxa"/>
          </w:tcPr>
          <w:p w14:paraId="48AEF623" w14:textId="77777777" w:rsidR="0058791C" w:rsidRDefault="00BA7600">
            <w:pPr>
              <w:pStyle w:val="TableParagraph"/>
              <w:spacing w:before="14"/>
              <w:ind w:right="19"/>
              <w:jc w:val="center"/>
              <w:rPr>
                <w:b/>
                <w:sz w:val="20"/>
              </w:rPr>
            </w:pPr>
            <w:r>
              <w:rPr>
                <w:b/>
                <w:sz w:val="20"/>
              </w:rPr>
              <w:t>3</w:t>
            </w:r>
          </w:p>
        </w:tc>
        <w:tc>
          <w:tcPr>
            <w:tcW w:w="2985" w:type="dxa"/>
          </w:tcPr>
          <w:p w14:paraId="7B25743A" w14:textId="77777777" w:rsidR="0058791C" w:rsidRDefault="00BA7600">
            <w:pPr>
              <w:pStyle w:val="TableParagraph"/>
              <w:spacing w:before="14"/>
              <w:ind w:right="4"/>
              <w:jc w:val="center"/>
              <w:rPr>
                <w:b/>
                <w:sz w:val="20"/>
              </w:rPr>
            </w:pPr>
            <w:r>
              <w:rPr>
                <w:b/>
                <w:sz w:val="20"/>
              </w:rPr>
              <w:t>4</w:t>
            </w:r>
          </w:p>
        </w:tc>
        <w:tc>
          <w:tcPr>
            <w:tcW w:w="1710" w:type="dxa"/>
          </w:tcPr>
          <w:p w14:paraId="66E8DB44" w14:textId="77777777" w:rsidR="0058791C" w:rsidRDefault="00BA7600">
            <w:pPr>
              <w:pStyle w:val="TableParagraph"/>
              <w:spacing w:before="14"/>
              <w:ind w:right="19"/>
              <w:jc w:val="center"/>
              <w:rPr>
                <w:b/>
                <w:sz w:val="20"/>
              </w:rPr>
            </w:pPr>
            <w:r>
              <w:rPr>
                <w:b/>
                <w:sz w:val="20"/>
              </w:rPr>
              <w:t>5</w:t>
            </w:r>
          </w:p>
        </w:tc>
        <w:tc>
          <w:tcPr>
            <w:tcW w:w="3525" w:type="dxa"/>
          </w:tcPr>
          <w:p w14:paraId="0E30A5D5" w14:textId="77777777" w:rsidR="0058791C" w:rsidRDefault="00BA7600">
            <w:pPr>
              <w:pStyle w:val="TableParagraph"/>
              <w:spacing w:before="14"/>
              <w:ind w:right="4"/>
              <w:jc w:val="center"/>
              <w:rPr>
                <w:b/>
                <w:sz w:val="20"/>
              </w:rPr>
            </w:pPr>
            <w:r>
              <w:rPr>
                <w:b/>
                <w:sz w:val="20"/>
              </w:rPr>
              <w:t>6</w:t>
            </w:r>
          </w:p>
        </w:tc>
        <w:tc>
          <w:tcPr>
            <w:tcW w:w="1815" w:type="dxa"/>
          </w:tcPr>
          <w:p w14:paraId="7B56A5F5" w14:textId="77777777" w:rsidR="0058791C" w:rsidRDefault="00BA7600">
            <w:pPr>
              <w:pStyle w:val="TableParagraph"/>
              <w:spacing w:before="14"/>
              <w:ind w:right="4"/>
              <w:jc w:val="center"/>
              <w:rPr>
                <w:b/>
                <w:sz w:val="20"/>
              </w:rPr>
            </w:pPr>
            <w:r>
              <w:rPr>
                <w:b/>
                <w:sz w:val="20"/>
              </w:rPr>
              <w:t>7</w:t>
            </w:r>
          </w:p>
        </w:tc>
      </w:tr>
      <w:tr w:rsidR="0058791C" w:rsidRPr="00B572D9" w14:paraId="01EBC2FC" w14:textId="77777777">
        <w:trPr>
          <w:trHeight w:val="1137"/>
        </w:trPr>
        <w:tc>
          <w:tcPr>
            <w:tcW w:w="975" w:type="dxa"/>
            <w:vMerge w:val="restart"/>
          </w:tcPr>
          <w:p w14:paraId="438934A5" w14:textId="77777777" w:rsidR="0058791C" w:rsidRDefault="0058791C">
            <w:pPr>
              <w:pStyle w:val="TableParagraph"/>
              <w:rPr>
                <w:sz w:val="20"/>
              </w:rPr>
            </w:pPr>
          </w:p>
        </w:tc>
        <w:tc>
          <w:tcPr>
            <w:tcW w:w="2835" w:type="dxa"/>
            <w:vMerge w:val="restart"/>
          </w:tcPr>
          <w:p w14:paraId="01B56E92" w14:textId="77777777" w:rsidR="0058791C" w:rsidRPr="006700A0" w:rsidRDefault="00BA7600">
            <w:pPr>
              <w:pStyle w:val="TableParagraph"/>
              <w:spacing w:line="211" w:lineRule="exact"/>
              <w:ind w:left="52"/>
              <w:rPr>
                <w:sz w:val="20"/>
                <w:lang w:val="ru-RU"/>
              </w:rPr>
            </w:pPr>
            <w:r w:rsidRPr="006700A0">
              <w:rPr>
                <w:spacing w:val="-2"/>
                <w:sz w:val="20"/>
                <w:lang w:val="ru-RU"/>
              </w:rPr>
              <w:t>офтальмологического</w:t>
            </w:r>
          </w:p>
          <w:p w14:paraId="285F753D" w14:textId="77777777" w:rsidR="0058791C" w:rsidRPr="006700A0" w:rsidRDefault="00BA7600">
            <w:pPr>
              <w:pStyle w:val="TableParagraph"/>
              <w:ind w:left="52" w:right="55"/>
              <w:rPr>
                <w:sz w:val="20"/>
                <w:lang w:val="ru-RU"/>
              </w:rPr>
            </w:pPr>
            <w:r w:rsidRPr="006700A0">
              <w:rPr>
                <w:sz w:val="20"/>
                <w:lang w:val="ru-RU"/>
              </w:rPr>
              <w:t>обследования</w:t>
            </w:r>
            <w:r w:rsidRPr="006700A0">
              <w:rPr>
                <w:spacing w:val="-13"/>
                <w:sz w:val="20"/>
                <w:lang w:val="ru-RU"/>
              </w:rPr>
              <w:t xml:space="preserve"> </w:t>
            </w:r>
            <w:r w:rsidRPr="006700A0">
              <w:rPr>
                <w:sz w:val="20"/>
                <w:lang w:val="ru-RU"/>
              </w:rPr>
              <w:t>под</w:t>
            </w:r>
            <w:r w:rsidRPr="006700A0">
              <w:rPr>
                <w:spacing w:val="-12"/>
                <w:sz w:val="20"/>
                <w:lang w:val="ru-RU"/>
              </w:rPr>
              <w:t xml:space="preserve"> </w:t>
            </w:r>
            <w:r w:rsidRPr="006700A0">
              <w:rPr>
                <w:sz w:val="20"/>
                <w:lang w:val="ru-RU"/>
              </w:rPr>
              <w:t xml:space="preserve">общей </w:t>
            </w:r>
            <w:r w:rsidRPr="006700A0">
              <w:rPr>
                <w:spacing w:val="-2"/>
                <w:sz w:val="20"/>
                <w:lang w:val="ru-RU"/>
              </w:rPr>
              <w:t>анестезией</w:t>
            </w:r>
          </w:p>
        </w:tc>
        <w:tc>
          <w:tcPr>
            <w:tcW w:w="1860" w:type="dxa"/>
            <w:vMerge w:val="restart"/>
          </w:tcPr>
          <w:p w14:paraId="7121605A" w14:textId="77777777" w:rsidR="0058791C" w:rsidRDefault="00BA7600">
            <w:pPr>
              <w:pStyle w:val="TableParagraph"/>
              <w:spacing w:line="211" w:lineRule="exact"/>
              <w:ind w:left="52"/>
              <w:rPr>
                <w:sz w:val="20"/>
              </w:rPr>
            </w:pPr>
            <w:r>
              <w:rPr>
                <w:sz w:val="20"/>
              </w:rPr>
              <w:t>Q14.3,</w:t>
            </w:r>
            <w:r>
              <w:rPr>
                <w:spacing w:val="-6"/>
                <w:sz w:val="20"/>
              </w:rPr>
              <w:t xml:space="preserve"> </w:t>
            </w:r>
            <w:r>
              <w:rPr>
                <w:spacing w:val="-2"/>
                <w:sz w:val="20"/>
              </w:rPr>
              <w:t>Q15.0,</w:t>
            </w:r>
          </w:p>
          <w:p w14:paraId="287A6092" w14:textId="77777777" w:rsidR="0058791C" w:rsidRDefault="00BA7600">
            <w:pPr>
              <w:pStyle w:val="TableParagraph"/>
              <w:ind w:left="52" w:right="102"/>
              <w:rPr>
                <w:sz w:val="20"/>
              </w:rPr>
            </w:pPr>
            <w:r>
              <w:rPr>
                <w:sz w:val="20"/>
              </w:rPr>
              <w:t>H02.0 - H02.5, H04.5,</w:t>
            </w:r>
            <w:r>
              <w:rPr>
                <w:spacing w:val="-13"/>
                <w:sz w:val="20"/>
              </w:rPr>
              <w:t xml:space="preserve"> </w:t>
            </w:r>
            <w:r>
              <w:rPr>
                <w:sz w:val="20"/>
              </w:rPr>
              <w:t>H05.3,</w:t>
            </w:r>
            <w:r>
              <w:rPr>
                <w:spacing w:val="-12"/>
                <w:sz w:val="20"/>
              </w:rPr>
              <w:t xml:space="preserve"> </w:t>
            </w:r>
            <w:r>
              <w:rPr>
                <w:sz w:val="20"/>
              </w:rPr>
              <w:t>H11.2</w:t>
            </w:r>
          </w:p>
        </w:tc>
        <w:tc>
          <w:tcPr>
            <w:tcW w:w="2985" w:type="dxa"/>
            <w:vMerge w:val="restart"/>
          </w:tcPr>
          <w:p w14:paraId="79D78EE3" w14:textId="77777777" w:rsidR="0058791C" w:rsidRPr="006700A0" w:rsidRDefault="00BA7600">
            <w:pPr>
              <w:pStyle w:val="TableParagraph"/>
              <w:spacing w:line="211" w:lineRule="exact"/>
              <w:ind w:left="52"/>
              <w:rPr>
                <w:sz w:val="20"/>
                <w:lang w:val="ru-RU"/>
              </w:rPr>
            </w:pPr>
            <w:r w:rsidRPr="006700A0">
              <w:rPr>
                <w:sz w:val="20"/>
                <w:lang w:val="ru-RU"/>
              </w:rPr>
              <w:t>патологией</w:t>
            </w:r>
            <w:r w:rsidRPr="006700A0">
              <w:rPr>
                <w:spacing w:val="-10"/>
                <w:sz w:val="20"/>
                <w:lang w:val="ru-RU"/>
              </w:rPr>
              <w:t xml:space="preserve"> </w:t>
            </w:r>
            <w:r w:rsidRPr="006700A0">
              <w:rPr>
                <w:spacing w:val="-2"/>
                <w:sz w:val="20"/>
                <w:lang w:val="ru-RU"/>
              </w:rPr>
              <w:t>роговицы,</w:t>
            </w:r>
          </w:p>
          <w:p w14:paraId="5D91901A" w14:textId="77777777" w:rsidR="0058791C" w:rsidRPr="006700A0" w:rsidRDefault="00BA7600">
            <w:pPr>
              <w:pStyle w:val="TableParagraph"/>
              <w:ind w:left="52" w:right="45"/>
              <w:rPr>
                <w:sz w:val="20"/>
                <w:lang w:val="ru-RU"/>
              </w:rPr>
            </w:pPr>
            <w:r w:rsidRPr="006700A0">
              <w:rPr>
                <w:sz w:val="20"/>
                <w:lang w:val="ru-RU"/>
              </w:rPr>
              <w:t>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w:t>
            </w:r>
            <w:r w:rsidRPr="006700A0">
              <w:rPr>
                <w:spacing w:val="-7"/>
                <w:sz w:val="20"/>
                <w:lang w:val="ru-RU"/>
              </w:rPr>
              <w:t xml:space="preserve"> </w:t>
            </w:r>
            <w:r w:rsidRPr="006700A0">
              <w:rPr>
                <w:sz w:val="20"/>
                <w:lang w:val="ru-RU"/>
              </w:rPr>
              <w:t>век,</w:t>
            </w:r>
            <w:r w:rsidRPr="006700A0">
              <w:rPr>
                <w:spacing w:val="-8"/>
                <w:sz w:val="20"/>
                <w:lang w:val="ru-RU"/>
              </w:rPr>
              <w:t xml:space="preserve"> </w:t>
            </w:r>
            <w:r w:rsidRPr="006700A0">
              <w:rPr>
                <w:sz w:val="20"/>
                <w:lang w:val="ru-RU"/>
              </w:rPr>
              <w:t>слезного</w:t>
            </w:r>
            <w:r w:rsidRPr="006700A0">
              <w:rPr>
                <w:spacing w:val="-8"/>
                <w:sz w:val="20"/>
                <w:lang w:val="ru-RU"/>
              </w:rPr>
              <w:t xml:space="preserve"> </w:t>
            </w:r>
            <w:r w:rsidRPr="006700A0">
              <w:rPr>
                <w:sz w:val="20"/>
                <w:lang w:val="ru-RU"/>
              </w:rPr>
              <w:t>аппарата, глазницы, врожденный птоз, отсутствие</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агенезия</w:t>
            </w:r>
            <w:r w:rsidRPr="006700A0">
              <w:rPr>
                <w:spacing w:val="-13"/>
                <w:sz w:val="20"/>
                <w:lang w:val="ru-RU"/>
              </w:rPr>
              <w:t xml:space="preserve"> </w:t>
            </w:r>
            <w:r w:rsidRPr="006700A0">
              <w:rPr>
                <w:sz w:val="20"/>
                <w:lang w:val="ru-RU"/>
              </w:rPr>
              <w:t>слезного аппарата, другие пороки</w:t>
            </w:r>
            <w:r w:rsidRPr="006700A0">
              <w:rPr>
                <w:spacing w:val="40"/>
                <w:sz w:val="20"/>
                <w:lang w:val="ru-RU"/>
              </w:rPr>
              <w:t xml:space="preserve"> </w:t>
            </w:r>
            <w:r w:rsidRPr="006700A0">
              <w:rPr>
                <w:sz w:val="20"/>
                <w:lang w:val="ru-RU"/>
              </w:rPr>
              <w:t>развития слезного аппарата без осложнений или осложненные патологией роговицы.</w:t>
            </w:r>
          </w:p>
          <w:p w14:paraId="3452162E" w14:textId="77777777" w:rsidR="0058791C" w:rsidRPr="006700A0" w:rsidRDefault="00BA7600">
            <w:pPr>
              <w:pStyle w:val="TableParagraph"/>
              <w:ind w:left="52" w:right="49"/>
              <w:rPr>
                <w:sz w:val="20"/>
                <w:lang w:val="ru-RU"/>
              </w:rPr>
            </w:pPr>
            <w:r w:rsidRPr="006700A0">
              <w:rPr>
                <w:sz w:val="20"/>
                <w:lang w:val="ru-RU"/>
              </w:rPr>
              <w:t>Врожденные болезни мышц глаза, нарушение содружественного</w:t>
            </w:r>
            <w:r w:rsidRPr="006700A0">
              <w:rPr>
                <w:spacing w:val="-13"/>
                <w:sz w:val="20"/>
                <w:lang w:val="ru-RU"/>
              </w:rPr>
              <w:t xml:space="preserve"> </w:t>
            </w:r>
            <w:r w:rsidRPr="006700A0">
              <w:rPr>
                <w:sz w:val="20"/>
                <w:lang w:val="ru-RU"/>
              </w:rPr>
              <w:t>движения</w:t>
            </w:r>
            <w:r w:rsidRPr="006700A0">
              <w:rPr>
                <w:spacing w:val="-12"/>
                <w:sz w:val="20"/>
                <w:lang w:val="ru-RU"/>
              </w:rPr>
              <w:t xml:space="preserve"> </w:t>
            </w:r>
            <w:r w:rsidRPr="006700A0">
              <w:rPr>
                <w:sz w:val="20"/>
                <w:lang w:val="ru-RU"/>
              </w:rPr>
              <w:t>глаз</w:t>
            </w:r>
          </w:p>
        </w:tc>
        <w:tc>
          <w:tcPr>
            <w:tcW w:w="1710" w:type="dxa"/>
            <w:vMerge w:val="restart"/>
          </w:tcPr>
          <w:p w14:paraId="4C29A94B" w14:textId="77777777" w:rsidR="0058791C" w:rsidRPr="006700A0" w:rsidRDefault="0058791C">
            <w:pPr>
              <w:pStyle w:val="TableParagraph"/>
              <w:rPr>
                <w:sz w:val="20"/>
                <w:lang w:val="ru-RU"/>
              </w:rPr>
            </w:pPr>
          </w:p>
        </w:tc>
        <w:tc>
          <w:tcPr>
            <w:tcW w:w="3525" w:type="dxa"/>
          </w:tcPr>
          <w:p w14:paraId="75508021" w14:textId="77777777" w:rsidR="0058791C" w:rsidRPr="006700A0" w:rsidRDefault="00BA7600">
            <w:pPr>
              <w:pStyle w:val="TableParagraph"/>
              <w:spacing w:line="211" w:lineRule="exact"/>
              <w:ind w:left="52"/>
              <w:rPr>
                <w:sz w:val="20"/>
                <w:lang w:val="ru-RU"/>
              </w:rPr>
            </w:pPr>
            <w:r w:rsidRPr="006700A0">
              <w:rPr>
                <w:sz w:val="20"/>
                <w:lang w:val="ru-RU"/>
              </w:rPr>
              <w:t>сквозная</w:t>
            </w:r>
            <w:r w:rsidRPr="006700A0">
              <w:rPr>
                <w:spacing w:val="-7"/>
                <w:sz w:val="20"/>
                <w:lang w:val="ru-RU"/>
              </w:rPr>
              <w:t xml:space="preserve"> </w:t>
            </w:r>
            <w:r w:rsidRPr="006700A0">
              <w:rPr>
                <w:sz w:val="20"/>
                <w:lang w:val="ru-RU"/>
              </w:rPr>
              <w:t>кератопластика,</w:t>
            </w:r>
            <w:r w:rsidRPr="006700A0">
              <w:rPr>
                <w:spacing w:val="-5"/>
                <w:sz w:val="20"/>
                <w:lang w:val="ru-RU"/>
              </w:rPr>
              <w:t xml:space="preserve"> </w:t>
            </w:r>
            <w:r w:rsidRPr="006700A0">
              <w:rPr>
                <w:sz w:val="20"/>
                <w:lang w:val="ru-RU"/>
              </w:rPr>
              <w:t>в</w:t>
            </w:r>
            <w:r w:rsidRPr="006700A0">
              <w:rPr>
                <w:spacing w:val="-6"/>
                <w:sz w:val="20"/>
                <w:lang w:val="ru-RU"/>
              </w:rPr>
              <w:t xml:space="preserve"> </w:t>
            </w:r>
            <w:r w:rsidRPr="006700A0">
              <w:rPr>
                <w:sz w:val="20"/>
                <w:lang w:val="ru-RU"/>
              </w:rPr>
              <w:t>том</w:t>
            </w:r>
            <w:r w:rsidRPr="006700A0">
              <w:rPr>
                <w:spacing w:val="-5"/>
                <w:sz w:val="20"/>
                <w:lang w:val="ru-RU"/>
              </w:rPr>
              <w:t xml:space="preserve"> </w:t>
            </w:r>
            <w:r w:rsidRPr="006700A0">
              <w:rPr>
                <w:spacing w:val="-2"/>
                <w:sz w:val="20"/>
                <w:lang w:val="ru-RU"/>
              </w:rPr>
              <w:t>числе</w:t>
            </w:r>
          </w:p>
          <w:p w14:paraId="2C5062AF" w14:textId="77777777" w:rsidR="0058791C" w:rsidRPr="006700A0" w:rsidRDefault="00BA7600">
            <w:pPr>
              <w:pStyle w:val="TableParagraph"/>
              <w:ind w:left="52"/>
              <w:rPr>
                <w:sz w:val="20"/>
                <w:lang w:val="ru-RU"/>
              </w:rPr>
            </w:pPr>
            <w:r w:rsidRPr="006700A0">
              <w:rPr>
                <w:sz w:val="20"/>
                <w:lang w:val="ru-RU"/>
              </w:rPr>
              <w:t>с</w:t>
            </w:r>
            <w:r w:rsidRPr="006700A0">
              <w:rPr>
                <w:spacing w:val="-13"/>
                <w:sz w:val="20"/>
                <w:lang w:val="ru-RU"/>
              </w:rPr>
              <w:t xml:space="preserve"> </w:t>
            </w:r>
            <w:r w:rsidRPr="006700A0">
              <w:rPr>
                <w:sz w:val="20"/>
                <w:lang w:val="ru-RU"/>
              </w:rPr>
              <w:t>реконструкцией</w:t>
            </w:r>
            <w:r w:rsidRPr="006700A0">
              <w:rPr>
                <w:spacing w:val="-12"/>
                <w:sz w:val="20"/>
                <w:lang w:val="ru-RU"/>
              </w:rPr>
              <w:t xml:space="preserve"> </w:t>
            </w:r>
            <w:r w:rsidRPr="006700A0">
              <w:rPr>
                <w:sz w:val="20"/>
                <w:lang w:val="ru-RU"/>
              </w:rPr>
              <w:t>передней</w:t>
            </w:r>
            <w:r w:rsidRPr="006700A0">
              <w:rPr>
                <w:spacing w:val="-13"/>
                <w:sz w:val="20"/>
                <w:lang w:val="ru-RU"/>
              </w:rPr>
              <w:t xml:space="preserve"> </w:t>
            </w:r>
            <w:r w:rsidRPr="006700A0">
              <w:rPr>
                <w:sz w:val="20"/>
                <w:lang w:val="ru-RU"/>
              </w:rPr>
              <w:t>камеры, имплантацией эластичной интраокулярной линзы</w:t>
            </w:r>
          </w:p>
        </w:tc>
        <w:tc>
          <w:tcPr>
            <w:tcW w:w="1815" w:type="dxa"/>
            <w:vMerge w:val="restart"/>
          </w:tcPr>
          <w:p w14:paraId="22E68E3F" w14:textId="77777777" w:rsidR="0058791C" w:rsidRPr="006700A0" w:rsidRDefault="0058791C">
            <w:pPr>
              <w:pStyle w:val="TableParagraph"/>
              <w:rPr>
                <w:sz w:val="20"/>
                <w:lang w:val="ru-RU"/>
              </w:rPr>
            </w:pPr>
          </w:p>
        </w:tc>
      </w:tr>
      <w:tr w:rsidR="0058791C" w14:paraId="5D883824" w14:textId="77777777">
        <w:trPr>
          <w:trHeight w:val="465"/>
        </w:trPr>
        <w:tc>
          <w:tcPr>
            <w:tcW w:w="975" w:type="dxa"/>
            <w:vMerge/>
            <w:tcBorders>
              <w:top w:val="nil"/>
            </w:tcBorders>
          </w:tcPr>
          <w:p w14:paraId="4CA3E496" w14:textId="77777777" w:rsidR="0058791C" w:rsidRPr="006700A0" w:rsidRDefault="0058791C">
            <w:pPr>
              <w:rPr>
                <w:sz w:val="2"/>
                <w:szCs w:val="2"/>
                <w:lang w:val="ru-RU"/>
              </w:rPr>
            </w:pPr>
          </w:p>
        </w:tc>
        <w:tc>
          <w:tcPr>
            <w:tcW w:w="2835" w:type="dxa"/>
            <w:vMerge/>
            <w:tcBorders>
              <w:top w:val="nil"/>
            </w:tcBorders>
          </w:tcPr>
          <w:p w14:paraId="46851A52" w14:textId="77777777" w:rsidR="0058791C" w:rsidRPr="006700A0" w:rsidRDefault="0058791C">
            <w:pPr>
              <w:rPr>
                <w:sz w:val="2"/>
                <w:szCs w:val="2"/>
                <w:lang w:val="ru-RU"/>
              </w:rPr>
            </w:pPr>
          </w:p>
        </w:tc>
        <w:tc>
          <w:tcPr>
            <w:tcW w:w="1860" w:type="dxa"/>
            <w:vMerge/>
            <w:tcBorders>
              <w:top w:val="nil"/>
            </w:tcBorders>
          </w:tcPr>
          <w:p w14:paraId="7B4FA5BC" w14:textId="77777777" w:rsidR="0058791C" w:rsidRPr="006700A0" w:rsidRDefault="0058791C">
            <w:pPr>
              <w:rPr>
                <w:sz w:val="2"/>
                <w:szCs w:val="2"/>
                <w:lang w:val="ru-RU"/>
              </w:rPr>
            </w:pPr>
          </w:p>
        </w:tc>
        <w:tc>
          <w:tcPr>
            <w:tcW w:w="2985" w:type="dxa"/>
            <w:vMerge/>
            <w:tcBorders>
              <w:top w:val="nil"/>
            </w:tcBorders>
          </w:tcPr>
          <w:p w14:paraId="3996175B" w14:textId="77777777" w:rsidR="0058791C" w:rsidRPr="006700A0" w:rsidRDefault="0058791C">
            <w:pPr>
              <w:rPr>
                <w:sz w:val="2"/>
                <w:szCs w:val="2"/>
                <w:lang w:val="ru-RU"/>
              </w:rPr>
            </w:pPr>
          </w:p>
        </w:tc>
        <w:tc>
          <w:tcPr>
            <w:tcW w:w="1710" w:type="dxa"/>
            <w:vMerge/>
            <w:tcBorders>
              <w:top w:val="nil"/>
            </w:tcBorders>
          </w:tcPr>
          <w:p w14:paraId="4E0AD3DA" w14:textId="77777777" w:rsidR="0058791C" w:rsidRPr="006700A0" w:rsidRDefault="0058791C">
            <w:pPr>
              <w:rPr>
                <w:sz w:val="2"/>
                <w:szCs w:val="2"/>
                <w:lang w:val="ru-RU"/>
              </w:rPr>
            </w:pPr>
          </w:p>
        </w:tc>
        <w:tc>
          <w:tcPr>
            <w:tcW w:w="3525" w:type="dxa"/>
          </w:tcPr>
          <w:p w14:paraId="106E2B37" w14:textId="77777777" w:rsidR="0058791C" w:rsidRDefault="00BA7600">
            <w:pPr>
              <w:pStyle w:val="TableParagraph"/>
              <w:spacing w:line="229" w:lineRule="exact"/>
              <w:ind w:left="52"/>
              <w:rPr>
                <w:sz w:val="20"/>
              </w:rPr>
            </w:pPr>
            <w:r>
              <w:rPr>
                <w:sz w:val="20"/>
              </w:rPr>
              <w:t>сквозная</w:t>
            </w:r>
            <w:r>
              <w:rPr>
                <w:spacing w:val="-8"/>
                <w:sz w:val="20"/>
              </w:rPr>
              <w:t xml:space="preserve"> </w:t>
            </w:r>
            <w:r>
              <w:rPr>
                <w:spacing w:val="-2"/>
                <w:sz w:val="20"/>
              </w:rPr>
              <w:t>лимбокератопластика</w:t>
            </w:r>
          </w:p>
        </w:tc>
        <w:tc>
          <w:tcPr>
            <w:tcW w:w="1815" w:type="dxa"/>
            <w:vMerge/>
            <w:tcBorders>
              <w:top w:val="nil"/>
            </w:tcBorders>
          </w:tcPr>
          <w:p w14:paraId="6D7C885D" w14:textId="77777777" w:rsidR="0058791C" w:rsidRDefault="0058791C">
            <w:pPr>
              <w:rPr>
                <w:sz w:val="2"/>
                <w:szCs w:val="2"/>
              </w:rPr>
            </w:pPr>
          </w:p>
        </w:tc>
      </w:tr>
      <w:tr w:rsidR="0058791C" w14:paraId="32CF93E1" w14:textId="77777777">
        <w:trPr>
          <w:trHeight w:val="465"/>
        </w:trPr>
        <w:tc>
          <w:tcPr>
            <w:tcW w:w="975" w:type="dxa"/>
            <w:vMerge/>
            <w:tcBorders>
              <w:top w:val="nil"/>
            </w:tcBorders>
          </w:tcPr>
          <w:p w14:paraId="4DDEADB2" w14:textId="77777777" w:rsidR="0058791C" w:rsidRDefault="0058791C">
            <w:pPr>
              <w:rPr>
                <w:sz w:val="2"/>
                <w:szCs w:val="2"/>
              </w:rPr>
            </w:pPr>
          </w:p>
        </w:tc>
        <w:tc>
          <w:tcPr>
            <w:tcW w:w="2835" w:type="dxa"/>
            <w:vMerge/>
            <w:tcBorders>
              <w:top w:val="nil"/>
            </w:tcBorders>
          </w:tcPr>
          <w:p w14:paraId="72BA5FBA" w14:textId="77777777" w:rsidR="0058791C" w:rsidRDefault="0058791C">
            <w:pPr>
              <w:rPr>
                <w:sz w:val="2"/>
                <w:szCs w:val="2"/>
              </w:rPr>
            </w:pPr>
          </w:p>
        </w:tc>
        <w:tc>
          <w:tcPr>
            <w:tcW w:w="1860" w:type="dxa"/>
            <w:vMerge/>
            <w:tcBorders>
              <w:top w:val="nil"/>
            </w:tcBorders>
          </w:tcPr>
          <w:p w14:paraId="72F74925" w14:textId="77777777" w:rsidR="0058791C" w:rsidRDefault="0058791C">
            <w:pPr>
              <w:rPr>
                <w:sz w:val="2"/>
                <w:szCs w:val="2"/>
              </w:rPr>
            </w:pPr>
          </w:p>
        </w:tc>
        <w:tc>
          <w:tcPr>
            <w:tcW w:w="2985" w:type="dxa"/>
            <w:vMerge/>
            <w:tcBorders>
              <w:top w:val="nil"/>
            </w:tcBorders>
          </w:tcPr>
          <w:p w14:paraId="13BE03E9" w14:textId="77777777" w:rsidR="0058791C" w:rsidRDefault="0058791C">
            <w:pPr>
              <w:rPr>
                <w:sz w:val="2"/>
                <w:szCs w:val="2"/>
              </w:rPr>
            </w:pPr>
          </w:p>
        </w:tc>
        <w:tc>
          <w:tcPr>
            <w:tcW w:w="1710" w:type="dxa"/>
            <w:vMerge/>
            <w:tcBorders>
              <w:top w:val="nil"/>
            </w:tcBorders>
          </w:tcPr>
          <w:p w14:paraId="7BA8B1AC" w14:textId="77777777" w:rsidR="0058791C" w:rsidRDefault="0058791C">
            <w:pPr>
              <w:rPr>
                <w:sz w:val="2"/>
                <w:szCs w:val="2"/>
              </w:rPr>
            </w:pPr>
          </w:p>
        </w:tc>
        <w:tc>
          <w:tcPr>
            <w:tcW w:w="3525" w:type="dxa"/>
          </w:tcPr>
          <w:p w14:paraId="11B4FDE3" w14:textId="77777777" w:rsidR="0058791C" w:rsidRDefault="00BA7600">
            <w:pPr>
              <w:pStyle w:val="TableParagraph"/>
              <w:spacing w:line="214" w:lineRule="exact"/>
              <w:ind w:left="52"/>
              <w:rPr>
                <w:sz w:val="20"/>
              </w:rPr>
            </w:pPr>
            <w:r>
              <w:rPr>
                <w:sz w:val="20"/>
              </w:rPr>
              <w:t>послойная</w:t>
            </w:r>
            <w:r>
              <w:rPr>
                <w:spacing w:val="-9"/>
                <w:sz w:val="20"/>
              </w:rPr>
              <w:t xml:space="preserve"> </w:t>
            </w:r>
            <w:r>
              <w:rPr>
                <w:spacing w:val="-2"/>
                <w:sz w:val="20"/>
              </w:rPr>
              <w:t>кератопластика</w:t>
            </w:r>
          </w:p>
        </w:tc>
        <w:tc>
          <w:tcPr>
            <w:tcW w:w="1815" w:type="dxa"/>
            <w:vMerge/>
            <w:tcBorders>
              <w:top w:val="nil"/>
            </w:tcBorders>
          </w:tcPr>
          <w:p w14:paraId="677C9E3E" w14:textId="77777777" w:rsidR="0058791C" w:rsidRDefault="0058791C">
            <w:pPr>
              <w:rPr>
                <w:sz w:val="2"/>
                <w:szCs w:val="2"/>
              </w:rPr>
            </w:pPr>
          </w:p>
        </w:tc>
      </w:tr>
      <w:tr w:rsidR="0058791C" w:rsidRPr="00B572D9" w14:paraId="62E9BAB6" w14:textId="77777777">
        <w:trPr>
          <w:trHeight w:val="915"/>
        </w:trPr>
        <w:tc>
          <w:tcPr>
            <w:tcW w:w="975" w:type="dxa"/>
            <w:vMerge/>
            <w:tcBorders>
              <w:top w:val="nil"/>
            </w:tcBorders>
          </w:tcPr>
          <w:p w14:paraId="6068F308" w14:textId="77777777" w:rsidR="0058791C" w:rsidRDefault="0058791C">
            <w:pPr>
              <w:rPr>
                <w:sz w:val="2"/>
                <w:szCs w:val="2"/>
              </w:rPr>
            </w:pPr>
          </w:p>
        </w:tc>
        <w:tc>
          <w:tcPr>
            <w:tcW w:w="2835" w:type="dxa"/>
            <w:vMerge/>
            <w:tcBorders>
              <w:top w:val="nil"/>
            </w:tcBorders>
          </w:tcPr>
          <w:p w14:paraId="35406102" w14:textId="77777777" w:rsidR="0058791C" w:rsidRDefault="0058791C">
            <w:pPr>
              <w:rPr>
                <w:sz w:val="2"/>
                <w:szCs w:val="2"/>
              </w:rPr>
            </w:pPr>
          </w:p>
        </w:tc>
        <w:tc>
          <w:tcPr>
            <w:tcW w:w="1860" w:type="dxa"/>
            <w:vMerge/>
            <w:tcBorders>
              <w:top w:val="nil"/>
            </w:tcBorders>
          </w:tcPr>
          <w:p w14:paraId="01D6612C" w14:textId="77777777" w:rsidR="0058791C" w:rsidRDefault="0058791C">
            <w:pPr>
              <w:rPr>
                <w:sz w:val="2"/>
                <w:szCs w:val="2"/>
              </w:rPr>
            </w:pPr>
          </w:p>
        </w:tc>
        <w:tc>
          <w:tcPr>
            <w:tcW w:w="2985" w:type="dxa"/>
            <w:vMerge/>
            <w:tcBorders>
              <w:top w:val="nil"/>
            </w:tcBorders>
          </w:tcPr>
          <w:p w14:paraId="185A877D" w14:textId="77777777" w:rsidR="0058791C" w:rsidRDefault="0058791C">
            <w:pPr>
              <w:rPr>
                <w:sz w:val="2"/>
                <w:szCs w:val="2"/>
              </w:rPr>
            </w:pPr>
          </w:p>
        </w:tc>
        <w:tc>
          <w:tcPr>
            <w:tcW w:w="1710" w:type="dxa"/>
            <w:vMerge/>
            <w:tcBorders>
              <w:top w:val="nil"/>
            </w:tcBorders>
          </w:tcPr>
          <w:p w14:paraId="640C8A39" w14:textId="77777777" w:rsidR="0058791C" w:rsidRDefault="0058791C">
            <w:pPr>
              <w:rPr>
                <w:sz w:val="2"/>
                <w:szCs w:val="2"/>
              </w:rPr>
            </w:pPr>
          </w:p>
        </w:tc>
        <w:tc>
          <w:tcPr>
            <w:tcW w:w="3525" w:type="dxa"/>
            <w:tcBorders>
              <w:bottom w:val="double" w:sz="6" w:space="0" w:color="000000"/>
            </w:tcBorders>
          </w:tcPr>
          <w:p w14:paraId="501F85F2" w14:textId="77777777" w:rsidR="0058791C" w:rsidRPr="006700A0" w:rsidRDefault="00BA7600">
            <w:pPr>
              <w:pStyle w:val="TableParagraph"/>
              <w:spacing w:line="214" w:lineRule="exact"/>
              <w:ind w:left="52"/>
              <w:rPr>
                <w:sz w:val="20"/>
                <w:lang w:val="ru-RU"/>
              </w:rPr>
            </w:pPr>
            <w:r w:rsidRPr="006700A0">
              <w:rPr>
                <w:sz w:val="20"/>
                <w:lang w:val="ru-RU"/>
              </w:rPr>
              <w:t>реконструкция</w:t>
            </w:r>
            <w:r w:rsidRPr="006700A0">
              <w:rPr>
                <w:spacing w:val="-5"/>
                <w:sz w:val="20"/>
                <w:lang w:val="ru-RU"/>
              </w:rPr>
              <w:t xml:space="preserve"> </w:t>
            </w:r>
            <w:r w:rsidRPr="006700A0">
              <w:rPr>
                <w:sz w:val="20"/>
                <w:lang w:val="ru-RU"/>
              </w:rPr>
              <w:t>передней</w:t>
            </w:r>
            <w:r w:rsidRPr="006700A0">
              <w:rPr>
                <w:spacing w:val="-5"/>
                <w:sz w:val="20"/>
                <w:lang w:val="ru-RU"/>
              </w:rPr>
              <w:t xml:space="preserve"> </w:t>
            </w:r>
            <w:r w:rsidRPr="006700A0">
              <w:rPr>
                <w:sz w:val="20"/>
                <w:lang w:val="ru-RU"/>
              </w:rPr>
              <w:t>камеры</w:t>
            </w:r>
            <w:r w:rsidRPr="006700A0">
              <w:rPr>
                <w:spacing w:val="-4"/>
                <w:sz w:val="20"/>
                <w:lang w:val="ru-RU"/>
              </w:rPr>
              <w:t xml:space="preserve"> </w:t>
            </w:r>
            <w:r w:rsidRPr="006700A0">
              <w:rPr>
                <w:spacing w:val="-10"/>
                <w:sz w:val="20"/>
                <w:lang w:val="ru-RU"/>
              </w:rPr>
              <w:t>с</w:t>
            </w:r>
          </w:p>
          <w:p w14:paraId="64627B90" w14:textId="77777777" w:rsidR="0058791C" w:rsidRPr="006700A0" w:rsidRDefault="00BA7600">
            <w:pPr>
              <w:pStyle w:val="TableParagraph"/>
              <w:ind w:left="52" w:right="920"/>
              <w:rPr>
                <w:sz w:val="20"/>
                <w:lang w:val="ru-RU"/>
              </w:rPr>
            </w:pPr>
            <w:r w:rsidRPr="006700A0">
              <w:rPr>
                <w:sz w:val="20"/>
                <w:lang w:val="ru-RU"/>
              </w:rPr>
              <w:t>ленсэктомией, в том числе с витрэктомией,</w:t>
            </w:r>
            <w:r w:rsidRPr="006700A0">
              <w:rPr>
                <w:spacing w:val="-13"/>
                <w:sz w:val="20"/>
                <w:lang w:val="ru-RU"/>
              </w:rPr>
              <w:t xml:space="preserve"> </w:t>
            </w:r>
            <w:r w:rsidRPr="006700A0">
              <w:rPr>
                <w:sz w:val="20"/>
                <w:lang w:val="ru-RU"/>
              </w:rPr>
              <w:t>швартотомией</w:t>
            </w:r>
          </w:p>
        </w:tc>
        <w:tc>
          <w:tcPr>
            <w:tcW w:w="1815" w:type="dxa"/>
            <w:vMerge/>
            <w:tcBorders>
              <w:top w:val="nil"/>
            </w:tcBorders>
          </w:tcPr>
          <w:p w14:paraId="312B3DAC" w14:textId="77777777" w:rsidR="0058791C" w:rsidRPr="006700A0" w:rsidRDefault="0058791C">
            <w:pPr>
              <w:rPr>
                <w:sz w:val="2"/>
                <w:szCs w:val="2"/>
                <w:lang w:val="ru-RU"/>
              </w:rPr>
            </w:pPr>
          </w:p>
        </w:tc>
      </w:tr>
      <w:tr w:rsidR="0058791C" w:rsidRPr="00B572D9" w14:paraId="49AEB5AD" w14:textId="77777777">
        <w:trPr>
          <w:trHeight w:val="1185"/>
        </w:trPr>
        <w:tc>
          <w:tcPr>
            <w:tcW w:w="975" w:type="dxa"/>
            <w:vMerge/>
            <w:tcBorders>
              <w:top w:val="nil"/>
            </w:tcBorders>
          </w:tcPr>
          <w:p w14:paraId="3BACC00B" w14:textId="77777777" w:rsidR="0058791C" w:rsidRPr="006700A0" w:rsidRDefault="0058791C">
            <w:pPr>
              <w:rPr>
                <w:sz w:val="2"/>
                <w:szCs w:val="2"/>
                <w:lang w:val="ru-RU"/>
              </w:rPr>
            </w:pPr>
          </w:p>
        </w:tc>
        <w:tc>
          <w:tcPr>
            <w:tcW w:w="2835" w:type="dxa"/>
            <w:vMerge/>
            <w:tcBorders>
              <w:top w:val="nil"/>
            </w:tcBorders>
          </w:tcPr>
          <w:p w14:paraId="6D503D5C" w14:textId="77777777" w:rsidR="0058791C" w:rsidRPr="006700A0" w:rsidRDefault="0058791C">
            <w:pPr>
              <w:rPr>
                <w:sz w:val="2"/>
                <w:szCs w:val="2"/>
                <w:lang w:val="ru-RU"/>
              </w:rPr>
            </w:pPr>
          </w:p>
        </w:tc>
        <w:tc>
          <w:tcPr>
            <w:tcW w:w="1860" w:type="dxa"/>
            <w:vMerge/>
            <w:tcBorders>
              <w:top w:val="nil"/>
            </w:tcBorders>
          </w:tcPr>
          <w:p w14:paraId="3A4EEAAF" w14:textId="77777777" w:rsidR="0058791C" w:rsidRPr="006700A0" w:rsidRDefault="0058791C">
            <w:pPr>
              <w:rPr>
                <w:sz w:val="2"/>
                <w:szCs w:val="2"/>
                <w:lang w:val="ru-RU"/>
              </w:rPr>
            </w:pPr>
          </w:p>
        </w:tc>
        <w:tc>
          <w:tcPr>
            <w:tcW w:w="2985" w:type="dxa"/>
            <w:vMerge/>
            <w:tcBorders>
              <w:top w:val="nil"/>
            </w:tcBorders>
          </w:tcPr>
          <w:p w14:paraId="008E0396" w14:textId="77777777" w:rsidR="0058791C" w:rsidRPr="006700A0" w:rsidRDefault="0058791C">
            <w:pPr>
              <w:rPr>
                <w:sz w:val="2"/>
                <w:szCs w:val="2"/>
                <w:lang w:val="ru-RU"/>
              </w:rPr>
            </w:pPr>
          </w:p>
        </w:tc>
        <w:tc>
          <w:tcPr>
            <w:tcW w:w="1710" w:type="dxa"/>
            <w:vMerge/>
            <w:tcBorders>
              <w:top w:val="nil"/>
            </w:tcBorders>
          </w:tcPr>
          <w:p w14:paraId="632C33F5" w14:textId="77777777" w:rsidR="0058791C" w:rsidRPr="006700A0" w:rsidRDefault="0058791C">
            <w:pPr>
              <w:rPr>
                <w:sz w:val="2"/>
                <w:szCs w:val="2"/>
                <w:lang w:val="ru-RU"/>
              </w:rPr>
            </w:pPr>
          </w:p>
        </w:tc>
        <w:tc>
          <w:tcPr>
            <w:tcW w:w="3525" w:type="dxa"/>
            <w:tcBorders>
              <w:top w:val="double" w:sz="6" w:space="0" w:color="000000"/>
            </w:tcBorders>
          </w:tcPr>
          <w:p w14:paraId="31D22D20" w14:textId="77777777" w:rsidR="0058791C" w:rsidRPr="006700A0" w:rsidRDefault="00BA7600">
            <w:pPr>
              <w:pStyle w:val="TableParagraph"/>
              <w:spacing w:line="214" w:lineRule="exact"/>
              <w:ind w:left="52"/>
              <w:rPr>
                <w:sz w:val="20"/>
                <w:lang w:val="ru-RU"/>
              </w:rPr>
            </w:pPr>
            <w:r w:rsidRPr="006700A0">
              <w:rPr>
                <w:spacing w:val="-2"/>
                <w:sz w:val="20"/>
                <w:lang w:val="ru-RU"/>
              </w:rPr>
              <w:t>микроинвазивная</w:t>
            </w:r>
            <w:r w:rsidRPr="006700A0">
              <w:rPr>
                <w:spacing w:val="15"/>
                <w:sz w:val="20"/>
                <w:lang w:val="ru-RU"/>
              </w:rPr>
              <w:t xml:space="preserve"> </w:t>
            </w:r>
            <w:r w:rsidRPr="006700A0">
              <w:rPr>
                <w:spacing w:val="-2"/>
                <w:sz w:val="20"/>
                <w:lang w:val="ru-RU"/>
              </w:rPr>
              <w:t>экстракция</w:t>
            </w:r>
          </w:p>
          <w:p w14:paraId="6719F1E0" w14:textId="77777777" w:rsidR="0058791C" w:rsidRPr="006700A0" w:rsidRDefault="00BA7600">
            <w:pPr>
              <w:pStyle w:val="TableParagraph"/>
              <w:ind w:left="52"/>
              <w:rPr>
                <w:sz w:val="20"/>
                <w:lang w:val="ru-RU"/>
              </w:rPr>
            </w:pPr>
            <w:r w:rsidRPr="006700A0">
              <w:rPr>
                <w:sz w:val="20"/>
                <w:lang w:val="ru-RU"/>
              </w:rPr>
              <w:t>катаракты, в том числе с реконструкцией передней камеры, витрэктомией, имплантацией эластичной</w:t>
            </w:r>
            <w:r w:rsidRPr="006700A0">
              <w:rPr>
                <w:spacing w:val="-13"/>
                <w:sz w:val="20"/>
                <w:lang w:val="ru-RU"/>
              </w:rPr>
              <w:t xml:space="preserve"> </w:t>
            </w:r>
            <w:r w:rsidRPr="006700A0">
              <w:rPr>
                <w:sz w:val="20"/>
                <w:lang w:val="ru-RU"/>
              </w:rPr>
              <w:t>интраокулярной</w:t>
            </w:r>
            <w:r w:rsidRPr="006700A0">
              <w:rPr>
                <w:spacing w:val="-12"/>
                <w:sz w:val="20"/>
                <w:lang w:val="ru-RU"/>
              </w:rPr>
              <w:t xml:space="preserve"> </w:t>
            </w:r>
            <w:r w:rsidRPr="006700A0">
              <w:rPr>
                <w:sz w:val="20"/>
                <w:lang w:val="ru-RU"/>
              </w:rPr>
              <w:t>линзы</w:t>
            </w:r>
          </w:p>
        </w:tc>
        <w:tc>
          <w:tcPr>
            <w:tcW w:w="1815" w:type="dxa"/>
            <w:vMerge/>
            <w:tcBorders>
              <w:top w:val="nil"/>
            </w:tcBorders>
          </w:tcPr>
          <w:p w14:paraId="696102A0" w14:textId="77777777" w:rsidR="0058791C" w:rsidRPr="006700A0" w:rsidRDefault="0058791C">
            <w:pPr>
              <w:rPr>
                <w:sz w:val="2"/>
                <w:szCs w:val="2"/>
                <w:lang w:val="ru-RU"/>
              </w:rPr>
            </w:pPr>
          </w:p>
        </w:tc>
      </w:tr>
      <w:tr w:rsidR="0058791C" w:rsidRPr="00B572D9" w14:paraId="40CD359D" w14:textId="77777777">
        <w:trPr>
          <w:trHeight w:val="960"/>
        </w:trPr>
        <w:tc>
          <w:tcPr>
            <w:tcW w:w="975" w:type="dxa"/>
            <w:vMerge/>
            <w:tcBorders>
              <w:top w:val="nil"/>
            </w:tcBorders>
          </w:tcPr>
          <w:p w14:paraId="4E7C89DC" w14:textId="77777777" w:rsidR="0058791C" w:rsidRPr="006700A0" w:rsidRDefault="0058791C">
            <w:pPr>
              <w:rPr>
                <w:sz w:val="2"/>
                <w:szCs w:val="2"/>
                <w:lang w:val="ru-RU"/>
              </w:rPr>
            </w:pPr>
          </w:p>
        </w:tc>
        <w:tc>
          <w:tcPr>
            <w:tcW w:w="2835" w:type="dxa"/>
            <w:vMerge/>
            <w:tcBorders>
              <w:top w:val="nil"/>
            </w:tcBorders>
          </w:tcPr>
          <w:p w14:paraId="1AC198DD" w14:textId="77777777" w:rsidR="0058791C" w:rsidRPr="006700A0" w:rsidRDefault="0058791C">
            <w:pPr>
              <w:rPr>
                <w:sz w:val="2"/>
                <w:szCs w:val="2"/>
                <w:lang w:val="ru-RU"/>
              </w:rPr>
            </w:pPr>
          </w:p>
        </w:tc>
        <w:tc>
          <w:tcPr>
            <w:tcW w:w="1860" w:type="dxa"/>
            <w:vMerge/>
            <w:tcBorders>
              <w:top w:val="nil"/>
            </w:tcBorders>
          </w:tcPr>
          <w:p w14:paraId="101204E5" w14:textId="77777777" w:rsidR="0058791C" w:rsidRPr="006700A0" w:rsidRDefault="0058791C">
            <w:pPr>
              <w:rPr>
                <w:sz w:val="2"/>
                <w:szCs w:val="2"/>
                <w:lang w:val="ru-RU"/>
              </w:rPr>
            </w:pPr>
          </w:p>
        </w:tc>
        <w:tc>
          <w:tcPr>
            <w:tcW w:w="2985" w:type="dxa"/>
            <w:vMerge/>
            <w:tcBorders>
              <w:top w:val="nil"/>
            </w:tcBorders>
          </w:tcPr>
          <w:p w14:paraId="1E5277EC" w14:textId="77777777" w:rsidR="0058791C" w:rsidRPr="006700A0" w:rsidRDefault="0058791C">
            <w:pPr>
              <w:rPr>
                <w:sz w:val="2"/>
                <w:szCs w:val="2"/>
                <w:lang w:val="ru-RU"/>
              </w:rPr>
            </w:pPr>
          </w:p>
        </w:tc>
        <w:tc>
          <w:tcPr>
            <w:tcW w:w="1710" w:type="dxa"/>
            <w:vMerge/>
            <w:tcBorders>
              <w:top w:val="nil"/>
            </w:tcBorders>
          </w:tcPr>
          <w:p w14:paraId="5CCF4B16" w14:textId="77777777" w:rsidR="0058791C" w:rsidRPr="006700A0" w:rsidRDefault="0058791C">
            <w:pPr>
              <w:rPr>
                <w:sz w:val="2"/>
                <w:szCs w:val="2"/>
                <w:lang w:val="ru-RU"/>
              </w:rPr>
            </w:pPr>
          </w:p>
        </w:tc>
        <w:tc>
          <w:tcPr>
            <w:tcW w:w="3525" w:type="dxa"/>
          </w:tcPr>
          <w:p w14:paraId="1780673B" w14:textId="77777777" w:rsidR="0058791C" w:rsidRPr="006700A0" w:rsidRDefault="00BA7600">
            <w:pPr>
              <w:pStyle w:val="TableParagraph"/>
              <w:ind w:left="52" w:right="174"/>
              <w:rPr>
                <w:sz w:val="20"/>
                <w:lang w:val="ru-RU"/>
              </w:rPr>
            </w:pPr>
            <w:r w:rsidRPr="006700A0">
              <w:rPr>
                <w:sz w:val="20"/>
                <w:lang w:val="ru-RU"/>
              </w:rPr>
              <w:t>удаление</w:t>
            </w:r>
            <w:r w:rsidRPr="006700A0">
              <w:rPr>
                <w:spacing w:val="-13"/>
                <w:sz w:val="20"/>
                <w:lang w:val="ru-RU"/>
              </w:rPr>
              <w:t xml:space="preserve"> </w:t>
            </w:r>
            <w:r w:rsidRPr="006700A0">
              <w:rPr>
                <w:sz w:val="20"/>
                <w:lang w:val="ru-RU"/>
              </w:rPr>
              <w:t>подвывихнутого</w:t>
            </w:r>
            <w:r w:rsidRPr="006700A0">
              <w:rPr>
                <w:spacing w:val="-12"/>
                <w:sz w:val="20"/>
                <w:lang w:val="ru-RU"/>
              </w:rPr>
              <w:t xml:space="preserve"> </w:t>
            </w:r>
            <w:r w:rsidRPr="006700A0">
              <w:rPr>
                <w:sz w:val="20"/>
                <w:lang w:val="ru-RU"/>
              </w:rPr>
              <w:t>хрусталика с витрэктомией и имплантацией различных моделей эластичной интраокулярной линзы</w:t>
            </w:r>
          </w:p>
        </w:tc>
        <w:tc>
          <w:tcPr>
            <w:tcW w:w="1815" w:type="dxa"/>
            <w:vMerge/>
            <w:tcBorders>
              <w:top w:val="nil"/>
            </w:tcBorders>
          </w:tcPr>
          <w:p w14:paraId="34050CEA" w14:textId="77777777" w:rsidR="0058791C" w:rsidRPr="006700A0" w:rsidRDefault="0058791C">
            <w:pPr>
              <w:rPr>
                <w:sz w:val="2"/>
                <w:szCs w:val="2"/>
                <w:lang w:val="ru-RU"/>
              </w:rPr>
            </w:pPr>
          </w:p>
        </w:tc>
      </w:tr>
      <w:tr w:rsidR="0058791C" w:rsidRPr="00B572D9" w14:paraId="67E5F58B" w14:textId="77777777">
        <w:trPr>
          <w:trHeight w:val="930"/>
        </w:trPr>
        <w:tc>
          <w:tcPr>
            <w:tcW w:w="975" w:type="dxa"/>
            <w:vMerge/>
            <w:tcBorders>
              <w:top w:val="nil"/>
            </w:tcBorders>
          </w:tcPr>
          <w:p w14:paraId="1B8EA240" w14:textId="77777777" w:rsidR="0058791C" w:rsidRPr="006700A0" w:rsidRDefault="0058791C">
            <w:pPr>
              <w:rPr>
                <w:sz w:val="2"/>
                <w:szCs w:val="2"/>
                <w:lang w:val="ru-RU"/>
              </w:rPr>
            </w:pPr>
          </w:p>
        </w:tc>
        <w:tc>
          <w:tcPr>
            <w:tcW w:w="2835" w:type="dxa"/>
            <w:vMerge/>
            <w:tcBorders>
              <w:top w:val="nil"/>
            </w:tcBorders>
          </w:tcPr>
          <w:p w14:paraId="49F33F66" w14:textId="77777777" w:rsidR="0058791C" w:rsidRPr="006700A0" w:rsidRDefault="0058791C">
            <w:pPr>
              <w:rPr>
                <w:sz w:val="2"/>
                <w:szCs w:val="2"/>
                <w:lang w:val="ru-RU"/>
              </w:rPr>
            </w:pPr>
          </w:p>
        </w:tc>
        <w:tc>
          <w:tcPr>
            <w:tcW w:w="1860" w:type="dxa"/>
            <w:vMerge/>
            <w:tcBorders>
              <w:top w:val="nil"/>
            </w:tcBorders>
          </w:tcPr>
          <w:p w14:paraId="13D41735" w14:textId="77777777" w:rsidR="0058791C" w:rsidRPr="006700A0" w:rsidRDefault="0058791C">
            <w:pPr>
              <w:rPr>
                <w:sz w:val="2"/>
                <w:szCs w:val="2"/>
                <w:lang w:val="ru-RU"/>
              </w:rPr>
            </w:pPr>
          </w:p>
        </w:tc>
        <w:tc>
          <w:tcPr>
            <w:tcW w:w="2985" w:type="dxa"/>
            <w:vMerge/>
            <w:tcBorders>
              <w:top w:val="nil"/>
            </w:tcBorders>
          </w:tcPr>
          <w:p w14:paraId="4A8AF5FD" w14:textId="77777777" w:rsidR="0058791C" w:rsidRPr="006700A0" w:rsidRDefault="0058791C">
            <w:pPr>
              <w:rPr>
                <w:sz w:val="2"/>
                <w:szCs w:val="2"/>
                <w:lang w:val="ru-RU"/>
              </w:rPr>
            </w:pPr>
          </w:p>
        </w:tc>
        <w:tc>
          <w:tcPr>
            <w:tcW w:w="1710" w:type="dxa"/>
            <w:vMerge/>
            <w:tcBorders>
              <w:top w:val="nil"/>
            </w:tcBorders>
          </w:tcPr>
          <w:p w14:paraId="500BCB6B" w14:textId="77777777" w:rsidR="0058791C" w:rsidRPr="006700A0" w:rsidRDefault="0058791C">
            <w:pPr>
              <w:rPr>
                <w:sz w:val="2"/>
                <w:szCs w:val="2"/>
                <w:lang w:val="ru-RU"/>
              </w:rPr>
            </w:pPr>
          </w:p>
        </w:tc>
        <w:tc>
          <w:tcPr>
            <w:tcW w:w="3525" w:type="dxa"/>
          </w:tcPr>
          <w:p w14:paraId="6F879FE9" w14:textId="77777777" w:rsidR="0058791C" w:rsidRPr="006700A0" w:rsidRDefault="00BA7600">
            <w:pPr>
              <w:pStyle w:val="TableParagraph"/>
              <w:ind w:left="52" w:right="105"/>
              <w:rPr>
                <w:sz w:val="20"/>
                <w:lang w:val="ru-RU"/>
              </w:rPr>
            </w:pPr>
            <w:r w:rsidRPr="006700A0">
              <w:rPr>
                <w:sz w:val="20"/>
                <w:lang w:val="ru-RU"/>
              </w:rPr>
              <w:t>факоаспирация</w:t>
            </w:r>
            <w:r w:rsidRPr="006700A0">
              <w:rPr>
                <w:spacing w:val="-13"/>
                <w:sz w:val="20"/>
                <w:lang w:val="ru-RU"/>
              </w:rPr>
              <w:t xml:space="preserve"> </w:t>
            </w:r>
            <w:r w:rsidRPr="006700A0">
              <w:rPr>
                <w:sz w:val="20"/>
                <w:lang w:val="ru-RU"/>
              </w:rPr>
              <w:t>врожденной</w:t>
            </w:r>
            <w:r w:rsidRPr="006700A0">
              <w:rPr>
                <w:spacing w:val="-12"/>
                <w:sz w:val="20"/>
                <w:lang w:val="ru-RU"/>
              </w:rPr>
              <w:t xml:space="preserve"> </w:t>
            </w:r>
            <w:r w:rsidRPr="006700A0">
              <w:rPr>
                <w:sz w:val="20"/>
                <w:lang w:val="ru-RU"/>
              </w:rPr>
              <w:t>катаракты с имплантацией эластичной интраокулярной линзы</w:t>
            </w:r>
          </w:p>
        </w:tc>
        <w:tc>
          <w:tcPr>
            <w:tcW w:w="1815" w:type="dxa"/>
            <w:vMerge/>
            <w:tcBorders>
              <w:top w:val="nil"/>
            </w:tcBorders>
          </w:tcPr>
          <w:p w14:paraId="410E97E5" w14:textId="77777777" w:rsidR="0058791C" w:rsidRPr="006700A0" w:rsidRDefault="0058791C">
            <w:pPr>
              <w:rPr>
                <w:sz w:val="2"/>
                <w:szCs w:val="2"/>
                <w:lang w:val="ru-RU"/>
              </w:rPr>
            </w:pPr>
          </w:p>
        </w:tc>
      </w:tr>
      <w:tr w:rsidR="0058791C" w:rsidRPr="00B572D9" w14:paraId="378FEE05" w14:textId="77777777">
        <w:trPr>
          <w:trHeight w:val="690"/>
        </w:trPr>
        <w:tc>
          <w:tcPr>
            <w:tcW w:w="975" w:type="dxa"/>
            <w:vMerge/>
            <w:tcBorders>
              <w:top w:val="nil"/>
            </w:tcBorders>
          </w:tcPr>
          <w:p w14:paraId="7C09CF07" w14:textId="77777777" w:rsidR="0058791C" w:rsidRPr="006700A0" w:rsidRDefault="0058791C">
            <w:pPr>
              <w:rPr>
                <w:sz w:val="2"/>
                <w:szCs w:val="2"/>
                <w:lang w:val="ru-RU"/>
              </w:rPr>
            </w:pPr>
          </w:p>
        </w:tc>
        <w:tc>
          <w:tcPr>
            <w:tcW w:w="2835" w:type="dxa"/>
            <w:vMerge/>
            <w:tcBorders>
              <w:top w:val="nil"/>
            </w:tcBorders>
          </w:tcPr>
          <w:p w14:paraId="1F583136" w14:textId="77777777" w:rsidR="0058791C" w:rsidRPr="006700A0" w:rsidRDefault="0058791C">
            <w:pPr>
              <w:rPr>
                <w:sz w:val="2"/>
                <w:szCs w:val="2"/>
                <w:lang w:val="ru-RU"/>
              </w:rPr>
            </w:pPr>
          </w:p>
        </w:tc>
        <w:tc>
          <w:tcPr>
            <w:tcW w:w="1860" w:type="dxa"/>
            <w:vMerge/>
            <w:tcBorders>
              <w:top w:val="nil"/>
            </w:tcBorders>
          </w:tcPr>
          <w:p w14:paraId="1564AD3A" w14:textId="77777777" w:rsidR="0058791C" w:rsidRPr="006700A0" w:rsidRDefault="0058791C">
            <w:pPr>
              <w:rPr>
                <w:sz w:val="2"/>
                <w:szCs w:val="2"/>
                <w:lang w:val="ru-RU"/>
              </w:rPr>
            </w:pPr>
          </w:p>
        </w:tc>
        <w:tc>
          <w:tcPr>
            <w:tcW w:w="2985" w:type="dxa"/>
            <w:vMerge/>
            <w:tcBorders>
              <w:top w:val="nil"/>
            </w:tcBorders>
          </w:tcPr>
          <w:p w14:paraId="52563DEB" w14:textId="77777777" w:rsidR="0058791C" w:rsidRPr="006700A0" w:rsidRDefault="0058791C">
            <w:pPr>
              <w:rPr>
                <w:sz w:val="2"/>
                <w:szCs w:val="2"/>
                <w:lang w:val="ru-RU"/>
              </w:rPr>
            </w:pPr>
          </w:p>
        </w:tc>
        <w:tc>
          <w:tcPr>
            <w:tcW w:w="1710" w:type="dxa"/>
            <w:vMerge/>
            <w:tcBorders>
              <w:top w:val="nil"/>
            </w:tcBorders>
          </w:tcPr>
          <w:p w14:paraId="519254E2" w14:textId="77777777" w:rsidR="0058791C" w:rsidRPr="006700A0" w:rsidRDefault="0058791C">
            <w:pPr>
              <w:rPr>
                <w:sz w:val="2"/>
                <w:szCs w:val="2"/>
                <w:lang w:val="ru-RU"/>
              </w:rPr>
            </w:pPr>
          </w:p>
        </w:tc>
        <w:tc>
          <w:tcPr>
            <w:tcW w:w="3525" w:type="dxa"/>
          </w:tcPr>
          <w:p w14:paraId="75CF4D3F" w14:textId="77777777" w:rsidR="0058791C" w:rsidRPr="006700A0" w:rsidRDefault="00BA7600">
            <w:pPr>
              <w:pStyle w:val="TableParagraph"/>
              <w:spacing w:line="214" w:lineRule="exact"/>
              <w:ind w:left="52"/>
              <w:rPr>
                <w:sz w:val="20"/>
                <w:lang w:val="ru-RU"/>
              </w:rPr>
            </w:pPr>
            <w:r w:rsidRPr="006700A0">
              <w:rPr>
                <w:sz w:val="20"/>
                <w:lang w:val="ru-RU"/>
              </w:rPr>
              <w:t>диодлазерная</w:t>
            </w:r>
            <w:r w:rsidRPr="006700A0">
              <w:rPr>
                <w:spacing w:val="-12"/>
                <w:sz w:val="20"/>
                <w:lang w:val="ru-RU"/>
              </w:rPr>
              <w:t xml:space="preserve"> </w:t>
            </w:r>
            <w:r w:rsidRPr="006700A0">
              <w:rPr>
                <w:spacing w:val="-2"/>
                <w:sz w:val="20"/>
                <w:lang w:val="ru-RU"/>
              </w:rPr>
              <w:t>циклофотокоагуляция,</w:t>
            </w:r>
          </w:p>
          <w:p w14:paraId="2CD3605A" w14:textId="77777777" w:rsidR="0058791C" w:rsidRPr="006700A0" w:rsidRDefault="00BA7600">
            <w:pPr>
              <w:pStyle w:val="TableParagraph"/>
              <w:ind w:left="52"/>
              <w:rPr>
                <w:sz w:val="20"/>
                <w:lang w:val="ru-RU"/>
              </w:rPr>
            </w:pPr>
            <w:r w:rsidRPr="006700A0">
              <w:rPr>
                <w:sz w:val="20"/>
                <w:lang w:val="ru-RU"/>
              </w:rPr>
              <w:t>в</w:t>
            </w:r>
            <w:r w:rsidRPr="006700A0">
              <w:rPr>
                <w:spacing w:val="-4"/>
                <w:sz w:val="20"/>
                <w:lang w:val="ru-RU"/>
              </w:rPr>
              <w:t xml:space="preserve"> </w:t>
            </w:r>
            <w:r w:rsidRPr="006700A0">
              <w:rPr>
                <w:sz w:val="20"/>
                <w:lang w:val="ru-RU"/>
              </w:rPr>
              <w:t>том</w:t>
            </w:r>
            <w:r w:rsidRPr="006700A0">
              <w:rPr>
                <w:spacing w:val="-3"/>
                <w:sz w:val="20"/>
                <w:lang w:val="ru-RU"/>
              </w:rPr>
              <w:t xml:space="preserve"> </w:t>
            </w:r>
            <w:r w:rsidRPr="006700A0">
              <w:rPr>
                <w:sz w:val="20"/>
                <w:lang w:val="ru-RU"/>
              </w:rPr>
              <w:t>числе</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z w:val="20"/>
                <w:lang w:val="ru-RU"/>
              </w:rPr>
              <w:t>коагуляцией</w:t>
            </w:r>
            <w:r w:rsidRPr="006700A0">
              <w:rPr>
                <w:spacing w:val="-3"/>
                <w:sz w:val="20"/>
                <w:lang w:val="ru-RU"/>
              </w:rPr>
              <w:t xml:space="preserve"> </w:t>
            </w:r>
            <w:r w:rsidRPr="006700A0">
              <w:rPr>
                <w:spacing w:val="-2"/>
                <w:sz w:val="20"/>
                <w:lang w:val="ru-RU"/>
              </w:rPr>
              <w:t>сосудов</w:t>
            </w:r>
          </w:p>
        </w:tc>
        <w:tc>
          <w:tcPr>
            <w:tcW w:w="1815" w:type="dxa"/>
            <w:vMerge/>
            <w:tcBorders>
              <w:top w:val="nil"/>
            </w:tcBorders>
          </w:tcPr>
          <w:p w14:paraId="442416EA" w14:textId="77777777" w:rsidR="0058791C" w:rsidRPr="006700A0" w:rsidRDefault="0058791C">
            <w:pPr>
              <w:rPr>
                <w:sz w:val="2"/>
                <w:szCs w:val="2"/>
                <w:lang w:val="ru-RU"/>
              </w:rPr>
            </w:pPr>
          </w:p>
        </w:tc>
      </w:tr>
      <w:tr w:rsidR="0058791C" w:rsidRPr="00B572D9" w14:paraId="60F4FB6F" w14:textId="77777777">
        <w:trPr>
          <w:trHeight w:val="1605"/>
        </w:trPr>
        <w:tc>
          <w:tcPr>
            <w:tcW w:w="975" w:type="dxa"/>
            <w:vMerge/>
            <w:tcBorders>
              <w:top w:val="nil"/>
            </w:tcBorders>
          </w:tcPr>
          <w:p w14:paraId="27AAF595" w14:textId="77777777" w:rsidR="0058791C" w:rsidRPr="006700A0" w:rsidRDefault="0058791C">
            <w:pPr>
              <w:rPr>
                <w:sz w:val="2"/>
                <w:szCs w:val="2"/>
                <w:lang w:val="ru-RU"/>
              </w:rPr>
            </w:pPr>
          </w:p>
        </w:tc>
        <w:tc>
          <w:tcPr>
            <w:tcW w:w="2835" w:type="dxa"/>
            <w:vMerge/>
            <w:tcBorders>
              <w:top w:val="nil"/>
            </w:tcBorders>
          </w:tcPr>
          <w:p w14:paraId="649C1EB5" w14:textId="77777777" w:rsidR="0058791C" w:rsidRPr="006700A0" w:rsidRDefault="0058791C">
            <w:pPr>
              <w:rPr>
                <w:sz w:val="2"/>
                <w:szCs w:val="2"/>
                <w:lang w:val="ru-RU"/>
              </w:rPr>
            </w:pPr>
          </w:p>
        </w:tc>
        <w:tc>
          <w:tcPr>
            <w:tcW w:w="1860" w:type="dxa"/>
            <w:vMerge/>
            <w:tcBorders>
              <w:top w:val="nil"/>
            </w:tcBorders>
          </w:tcPr>
          <w:p w14:paraId="5452EDD4" w14:textId="77777777" w:rsidR="0058791C" w:rsidRPr="006700A0" w:rsidRDefault="0058791C">
            <w:pPr>
              <w:rPr>
                <w:sz w:val="2"/>
                <w:szCs w:val="2"/>
                <w:lang w:val="ru-RU"/>
              </w:rPr>
            </w:pPr>
          </w:p>
        </w:tc>
        <w:tc>
          <w:tcPr>
            <w:tcW w:w="2985" w:type="dxa"/>
            <w:vMerge/>
            <w:tcBorders>
              <w:top w:val="nil"/>
            </w:tcBorders>
          </w:tcPr>
          <w:p w14:paraId="0C7AC352" w14:textId="77777777" w:rsidR="0058791C" w:rsidRPr="006700A0" w:rsidRDefault="0058791C">
            <w:pPr>
              <w:rPr>
                <w:sz w:val="2"/>
                <w:szCs w:val="2"/>
                <w:lang w:val="ru-RU"/>
              </w:rPr>
            </w:pPr>
          </w:p>
        </w:tc>
        <w:tc>
          <w:tcPr>
            <w:tcW w:w="1710" w:type="dxa"/>
            <w:vMerge/>
            <w:tcBorders>
              <w:top w:val="nil"/>
            </w:tcBorders>
          </w:tcPr>
          <w:p w14:paraId="5CA3EA71" w14:textId="77777777" w:rsidR="0058791C" w:rsidRPr="006700A0" w:rsidRDefault="0058791C">
            <w:pPr>
              <w:rPr>
                <w:sz w:val="2"/>
                <w:szCs w:val="2"/>
                <w:lang w:val="ru-RU"/>
              </w:rPr>
            </w:pPr>
          </w:p>
        </w:tc>
        <w:tc>
          <w:tcPr>
            <w:tcW w:w="3525" w:type="dxa"/>
          </w:tcPr>
          <w:p w14:paraId="1765E019"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4"/>
                <w:sz w:val="20"/>
                <w:lang w:val="ru-RU"/>
              </w:rPr>
              <w:t xml:space="preserve"> </w:t>
            </w:r>
            <w:r w:rsidRPr="006700A0">
              <w:rPr>
                <w:sz w:val="20"/>
                <w:lang w:val="ru-RU"/>
              </w:rPr>
              <w:t>силиконового</w:t>
            </w:r>
            <w:r w:rsidRPr="006700A0">
              <w:rPr>
                <w:spacing w:val="-4"/>
                <w:sz w:val="20"/>
                <w:lang w:val="ru-RU"/>
              </w:rPr>
              <w:t xml:space="preserve"> </w:t>
            </w:r>
            <w:r w:rsidRPr="006700A0">
              <w:rPr>
                <w:sz w:val="20"/>
                <w:lang w:val="ru-RU"/>
              </w:rPr>
              <w:t>масла</w:t>
            </w:r>
            <w:r w:rsidRPr="006700A0">
              <w:rPr>
                <w:spacing w:val="-4"/>
                <w:sz w:val="20"/>
                <w:lang w:val="ru-RU"/>
              </w:rPr>
              <w:t xml:space="preserve"> </w:t>
            </w:r>
            <w:r w:rsidRPr="006700A0">
              <w:rPr>
                <w:spacing w:val="-2"/>
                <w:sz w:val="20"/>
                <w:lang w:val="ru-RU"/>
              </w:rPr>
              <w:t>(другого</w:t>
            </w:r>
          </w:p>
          <w:p w14:paraId="3A52D9E7" w14:textId="77777777" w:rsidR="0058791C" w:rsidRPr="006700A0" w:rsidRDefault="00BA7600">
            <w:pPr>
              <w:pStyle w:val="TableParagraph"/>
              <w:ind w:left="52" w:right="141"/>
              <w:rPr>
                <w:sz w:val="20"/>
                <w:lang w:val="ru-RU"/>
              </w:rPr>
            </w:pPr>
            <w:r w:rsidRPr="006700A0">
              <w:rPr>
                <w:sz w:val="20"/>
                <w:lang w:val="ru-RU"/>
              </w:rPr>
              <w:t>высокомолекулярного соединения) из витреальной полости с введением расширяющегося</w:t>
            </w:r>
            <w:r w:rsidRPr="006700A0">
              <w:rPr>
                <w:spacing w:val="-10"/>
                <w:sz w:val="20"/>
                <w:lang w:val="ru-RU"/>
              </w:rPr>
              <w:t xml:space="preserve"> </w:t>
            </w:r>
            <w:r w:rsidRPr="006700A0">
              <w:rPr>
                <w:sz w:val="20"/>
                <w:lang w:val="ru-RU"/>
              </w:rPr>
              <w:t>газа</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 xml:space="preserve">воздуха, в том числе эндолазеркоагуляцией </w:t>
            </w:r>
            <w:r w:rsidRPr="006700A0">
              <w:rPr>
                <w:spacing w:val="-2"/>
                <w:sz w:val="20"/>
                <w:lang w:val="ru-RU"/>
              </w:rPr>
              <w:t>сетчатки</w:t>
            </w:r>
          </w:p>
        </w:tc>
        <w:tc>
          <w:tcPr>
            <w:tcW w:w="1815" w:type="dxa"/>
            <w:vMerge/>
            <w:tcBorders>
              <w:top w:val="nil"/>
            </w:tcBorders>
          </w:tcPr>
          <w:p w14:paraId="177E3CF3" w14:textId="77777777" w:rsidR="0058791C" w:rsidRPr="006700A0" w:rsidRDefault="0058791C">
            <w:pPr>
              <w:rPr>
                <w:sz w:val="2"/>
                <w:szCs w:val="2"/>
                <w:lang w:val="ru-RU"/>
              </w:rPr>
            </w:pPr>
          </w:p>
        </w:tc>
      </w:tr>
      <w:tr w:rsidR="0058791C" w:rsidRPr="00B572D9" w14:paraId="542A901C" w14:textId="77777777">
        <w:trPr>
          <w:trHeight w:val="915"/>
        </w:trPr>
        <w:tc>
          <w:tcPr>
            <w:tcW w:w="975" w:type="dxa"/>
            <w:vMerge/>
            <w:tcBorders>
              <w:top w:val="nil"/>
            </w:tcBorders>
          </w:tcPr>
          <w:p w14:paraId="315EC444" w14:textId="77777777" w:rsidR="0058791C" w:rsidRPr="006700A0" w:rsidRDefault="0058791C">
            <w:pPr>
              <w:rPr>
                <w:sz w:val="2"/>
                <w:szCs w:val="2"/>
                <w:lang w:val="ru-RU"/>
              </w:rPr>
            </w:pPr>
          </w:p>
        </w:tc>
        <w:tc>
          <w:tcPr>
            <w:tcW w:w="2835" w:type="dxa"/>
            <w:vMerge/>
            <w:tcBorders>
              <w:top w:val="nil"/>
            </w:tcBorders>
          </w:tcPr>
          <w:p w14:paraId="1B9C309C" w14:textId="77777777" w:rsidR="0058791C" w:rsidRPr="006700A0" w:rsidRDefault="0058791C">
            <w:pPr>
              <w:rPr>
                <w:sz w:val="2"/>
                <w:szCs w:val="2"/>
                <w:lang w:val="ru-RU"/>
              </w:rPr>
            </w:pPr>
          </w:p>
        </w:tc>
        <w:tc>
          <w:tcPr>
            <w:tcW w:w="1860" w:type="dxa"/>
            <w:vMerge/>
            <w:tcBorders>
              <w:top w:val="nil"/>
            </w:tcBorders>
          </w:tcPr>
          <w:p w14:paraId="52018439" w14:textId="77777777" w:rsidR="0058791C" w:rsidRPr="006700A0" w:rsidRDefault="0058791C">
            <w:pPr>
              <w:rPr>
                <w:sz w:val="2"/>
                <w:szCs w:val="2"/>
                <w:lang w:val="ru-RU"/>
              </w:rPr>
            </w:pPr>
          </w:p>
        </w:tc>
        <w:tc>
          <w:tcPr>
            <w:tcW w:w="2985" w:type="dxa"/>
            <w:vMerge/>
            <w:tcBorders>
              <w:top w:val="nil"/>
            </w:tcBorders>
          </w:tcPr>
          <w:p w14:paraId="1F3A5759" w14:textId="77777777" w:rsidR="0058791C" w:rsidRPr="006700A0" w:rsidRDefault="0058791C">
            <w:pPr>
              <w:rPr>
                <w:sz w:val="2"/>
                <w:szCs w:val="2"/>
                <w:lang w:val="ru-RU"/>
              </w:rPr>
            </w:pPr>
          </w:p>
        </w:tc>
        <w:tc>
          <w:tcPr>
            <w:tcW w:w="1710" w:type="dxa"/>
            <w:vMerge/>
            <w:tcBorders>
              <w:top w:val="nil"/>
            </w:tcBorders>
          </w:tcPr>
          <w:p w14:paraId="1C35C69A" w14:textId="77777777" w:rsidR="0058791C" w:rsidRPr="006700A0" w:rsidRDefault="0058791C">
            <w:pPr>
              <w:rPr>
                <w:sz w:val="2"/>
                <w:szCs w:val="2"/>
                <w:lang w:val="ru-RU"/>
              </w:rPr>
            </w:pPr>
          </w:p>
        </w:tc>
        <w:tc>
          <w:tcPr>
            <w:tcW w:w="3525" w:type="dxa"/>
          </w:tcPr>
          <w:p w14:paraId="5610D08B"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пластические</w:t>
            </w:r>
          </w:p>
          <w:p w14:paraId="5E1D5317" w14:textId="77777777" w:rsidR="0058791C" w:rsidRPr="006700A0" w:rsidRDefault="00BA7600">
            <w:pPr>
              <w:pStyle w:val="TableParagraph"/>
              <w:spacing w:line="230" w:lineRule="atLeast"/>
              <w:ind w:left="52"/>
              <w:rPr>
                <w:sz w:val="20"/>
                <w:lang w:val="ru-RU"/>
              </w:rPr>
            </w:pPr>
            <w:r w:rsidRPr="006700A0">
              <w:rPr>
                <w:sz w:val="20"/>
                <w:lang w:val="ru-RU"/>
              </w:rPr>
              <w:t>операции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экстраокулярных</w:t>
            </w:r>
            <w:r w:rsidRPr="006700A0">
              <w:rPr>
                <w:spacing w:val="-13"/>
                <w:sz w:val="20"/>
                <w:lang w:val="ru-RU"/>
              </w:rPr>
              <w:t xml:space="preserve"> </w:t>
            </w:r>
            <w:r w:rsidRPr="006700A0">
              <w:rPr>
                <w:sz w:val="20"/>
                <w:lang w:val="ru-RU"/>
              </w:rPr>
              <w:t>мышцах или веках, или слезных путях при пороках развития</w:t>
            </w:r>
          </w:p>
        </w:tc>
        <w:tc>
          <w:tcPr>
            <w:tcW w:w="1815" w:type="dxa"/>
            <w:vMerge/>
            <w:tcBorders>
              <w:top w:val="nil"/>
            </w:tcBorders>
          </w:tcPr>
          <w:p w14:paraId="26097718" w14:textId="77777777" w:rsidR="0058791C" w:rsidRPr="006700A0" w:rsidRDefault="0058791C">
            <w:pPr>
              <w:rPr>
                <w:sz w:val="2"/>
                <w:szCs w:val="2"/>
                <w:lang w:val="ru-RU"/>
              </w:rPr>
            </w:pPr>
          </w:p>
        </w:tc>
      </w:tr>
    </w:tbl>
    <w:p w14:paraId="7FE76B71" w14:textId="77777777" w:rsidR="0058791C" w:rsidRPr="006700A0" w:rsidRDefault="0058791C">
      <w:pPr>
        <w:rPr>
          <w:sz w:val="2"/>
          <w:szCs w:val="2"/>
          <w:lang w:val="ru-RU"/>
        </w:rPr>
        <w:sectPr w:rsidR="0058791C" w:rsidRPr="006700A0">
          <w:type w:val="continuous"/>
          <w:pgSz w:w="16840" w:h="11900" w:orient="landscape"/>
          <w:pgMar w:top="960" w:right="440" w:bottom="105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5E485D2" w14:textId="77777777">
        <w:trPr>
          <w:trHeight w:val="270"/>
        </w:trPr>
        <w:tc>
          <w:tcPr>
            <w:tcW w:w="975" w:type="dxa"/>
          </w:tcPr>
          <w:p w14:paraId="6C11D61E"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35037B6" w14:textId="77777777" w:rsidR="0058791C" w:rsidRDefault="00BA7600">
            <w:pPr>
              <w:pStyle w:val="TableParagraph"/>
              <w:spacing w:before="14"/>
              <w:ind w:right="4"/>
              <w:jc w:val="center"/>
              <w:rPr>
                <w:b/>
                <w:sz w:val="20"/>
              </w:rPr>
            </w:pPr>
            <w:r>
              <w:rPr>
                <w:b/>
                <w:sz w:val="20"/>
              </w:rPr>
              <w:t>2</w:t>
            </w:r>
          </w:p>
        </w:tc>
        <w:tc>
          <w:tcPr>
            <w:tcW w:w="1860" w:type="dxa"/>
          </w:tcPr>
          <w:p w14:paraId="3775E981" w14:textId="77777777" w:rsidR="0058791C" w:rsidRDefault="00BA7600">
            <w:pPr>
              <w:pStyle w:val="TableParagraph"/>
              <w:spacing w:before="14"/>
              <w:ind w:right="19"/>
              <w:jc w:val="center"/>
              <w:rPr>
                <w:b/>
                <w:sz w:val="20"/>
              </w:rPr>
            </w:pPr>
            <w:r>
              <w:rPr>
                <w:b/>
                <w:sz w:val="20"/>
              </w:rPr>
              <w:t>3</w:t>
            </w:r>
          </w:p>
        </w:tc>
        <w:tc>
          <w:tcPr>
            <w:tcW w:w="2985" w:type="dxa"/>
          </w:tcPr>
          <w:p w14:paraId="418BD009" w14:textId="77777777" w:rsidR="0058791C" w:rsidRDefault="00BA7600">
            <w:pPr>
              <w:pStyle w:val="TableParagraph"/>
              <w:spacing w:before="14"/>
              <w:ind w:right="4"/>
              <w:jc w:val="center"/>
              <w:rPr>
                <w:b/>
                <w:sz w:val="20"/>
              </w:rPr>
            </w:pPr>
            <w:r>
              <w:rPr>
                <w:b/>
                <w:sz w:val="20"/>
              </w:rPr>
              <w:t>4</w:t>
            </w:r>
          </w:p>
        </w:tc>
        <w:tc>
          <w:tcPr>
            <w:tcW w:w="1710" w:type="dxa"/>
          </w:tcPr>
          <w:p w14:paraId="2BB8AF67" w14:textId="77777777" w:rsidR="0058791C" w:rsidRDefault="00BA7600">
            <w:pPr>
              <w:pStyle w:val="TableParagraph"/>
              <w:spacing w:before="14"/>
              <w:ind w:right="19"/>
              <w:jc w:val="center"/>
              <w:rPr>
                <w:b/>
                <w:sz w:val="20"/>
              </w:rPr>
            </w:pPr>
            <w:r>
              <w:rPr>
                <w:b/>
                <w:sz w:val="20"/>
              </w:rPr>
              <w:t>5</w:t>
            </w:r>
          </w:p>
        </w:tc>
        <w:tc>
          <w:tcPr>
            <w:tcW w:w="3525" w:type="dxa"/>
          </w:tcPr>
          <w:p w14:paraId="672DDCDB" w14:textId="77777777" w:rsidR="0058791C" w:rsidRDefault="00BA7600">
            <w:pPr>
              <w:pStyle w:val="TableParagraph"/>
              <w:spacing w:before="14"/>
              <w:ind w:right="4"/>
              <w:jc w:val="center"/>
              <w:rPr>
                <w:b/>
                <w:sz w:val="20"/>
              </w:rPr>
            </w:pPr>
            <w:r>
              <w:rPr>
                <w:b/>
                <w:sz w:val="20"/>
              </w:rPr>
              <w:t>6</w:t>
            </w:r>
          </w:p>
        </w:tc>
        <w:tc>
          <w:tcPr>
            <w:tcW w:w="1815" w:type="dxa"/>
          </w:tcPr>
          <w:p w14:paraId="657EA09D" w14:textId="77777777" w:rsidR="0058791C" w:rsidRDefault="00BA7600">
            <w:pPr>
              <w:pStyle w:val="TableParagraph"/>
              <w:spacing w:before="14"/>
              <w:ind w:right="4"/>
              <w:jc w:val="center"/>
              <w:rPr>
                <w:b/>
                <w:sz w:val="20"/>
              </w:rPr>
            </w:pPr>
            <w:r>
              <w:rPr>
                <w:b/>
                <w:sz w:val="20"/>
              </w:rPr>
              <w:t>7</w:t>
            </w:r>
          </w:p>
        </w:tc>
      </w:tr>
      <w:tr w:rsidR="0058791C" w14:paraId="2DB652DD" w14:textId="77777777">
        <w:trPr>
          <w:trHeight w:val="225"/>
        </w:trPr>
        <w:tc>
          <w:tcPr>
            <w:tcW w:w="975" w:type="dxa"/>
            <w:vMerge w:val="restart"/>
          </w:tcPr>
          <w:p w14:paraId="6AEE9A82" w14:textId="77777777" w:rsidR="0058791C" w:rsidRDefault="0058791C">
            <w:pPr>
              <w:pStyle w:val="TableParagraph"/>
              <w:rPr>
                <w:sz w:val="20"/>
              </w:rPr>
            </w:pPr>
          </w:p>
        </w:tc>
        <w:tc>
          <w:tcPr>
            <w:tcW w:w="2835" w:type="dxa"/>
            <w:vMerge w:val="restart"/>
          </w:tcPr>
          <w:p w14:paraId="5EAA6988" w14:textId="77777777" w:rsidR="0058791C" w:rsidRDefault="0058791C">
            <w:pPr>
              <w:pStyle w:val="TableParagraph"/>
              <w:rPr>
                <w:sz w:val="20"/>
              </w:rPr>
            </w:pPr>
          </w:p>
        </w:tc>
        <w:tc>
          <w:tcPr>
            <w:tcW w:w="1860" w:type="dxa"/>
            <w:vMerge w:val="restart"/>
          </w:tcPr>
          <w:p w14:paraId="4A9F6D6F" w14:textId="77777777" w:rsidR="0058791C" w:rsidRDefault="0058791C">
            <w:pPr>
              <w:pStyle w:val="TableParagraph"/>
              <w:rPr>
                <w:sz w:val="20"/>
              </w:rPr>
            </w:pPr>
          </w:p>
        </w:tc>
        <w:tc>
          <w:tcPr>
            <w:tcW w:w="2985" w:type="dxa"/>
            <w:vMerge w:val="restart"/>
          </w:tcPr>
          <w:p w14:paraId="61360BCC" w14:textId="77777777" w:rsidR="0058791C" w:rsidRDefault="0058791C">
            <w:pPr>
              <w:pStyle w:val="TableParagraph"/>
              <w:rPr>
                <w:sz w:val="20"/>
              </w:rPr>
            </w:pPr>
          </w:p>
        </w:tc>
        <w:tc>
          <w:tcPr>
            <w:tcW w:w="1710" w:type="dxa"/>
            <w:vMerge w:val="restart"/>
          </w:tcPr>
          <w:p w14:paraId="716F6E18" w14:textId="77777777" w:rsidR="0058791C" w:rsidRDefault="0058791C">
            <w:pPr>
              <w:pStyle w:val="TableParagraph"/>
              <w:rPr>
                <w:sz w:val="20"/>
              </w:rPr>
            </w:pPr>
          </w:p>
        </w:tc>
        <w:tc>
          <w:tcPr>
            <w:tcW w:w="3525" w:type="dxa"/>
          </w:tcPr>
          <w:p w14:paraId="5ADF7884" w14:textId="77777777" w:rsidR="0058791C" w:rsidRDefault="0058791C">
            <w:pPr>
              <w:pStyle w:val="TableParagraph"/>
              <w:rPr>
                <w:sz w:val="16"/>
              </w:rPr>
            </w:pPr>
          </w:p>
        </w:tc>
        <w:tc>
          <w:tcPr>
            <w:tcW w:w="1815" w:type="dxa"/>
            <w:vMerge w:val="restart"/>
          </w:tcPr>
          <w:p w14:paraId="4A1F4C13" w14:textId="77777777" w:rsidR="0058791C" w:rsidRDefault="0058791C">
            <w:pPr>
              <w:pStyle w:val="TableParagraph"/>
              <w:rPr>
                <w:sz w:val="20"/>
              </w:rPr>
            </w:pPr>
          </w:p>
        </w:tc>
      </w:tr>
      <w:tr w:rsidR="0058791C" w:rsidRPr="00B572D9" w14:paraId="7A2CC880" w14:textId="77777777">
        <w:trPr>
          <w:trHeight w:val="1140"/>
        </w:trPr>
        <w:tc>
          <w:tcPr>
            <w:tcW w:w="975" w:type="dxa"/>
            <w:vMerge/>
            <w:tcBorders>
              <w:top w:val="nil"/>
            </w:tcBorders>
          </w:tcPr>
          <w:p w14:paraId="4695B995" w14:textId="77777777" w:rsidR="0058791C" w:rsidRDefault="0058791C">
            <w:pPr>
              <w:rPr>
                <w:sz w:val="2"/>
                <w:szCs w:val="2"/>
              </w:rPr>
            </w:pPr>
          </w:p>
        </w:tc>
        <w:tc>
          <w:tcPr>
            <w:tcW w:w="2835" w:type="dxa"/>
            <w:vMerge/>
            <w:tcBorders>
              <w:top w:val="nil"/>
            </w:tcBorders>
          </w:tcPr>
          <w:p w14:paraId="78FD6609" w14:textId="77777777" w:rsidR="0058791C" w:rsidRDefault="0058791C">
            <w:pPr>
              <w:rPr>
                <w:sz w:val="2"/>
                <w:szCs w:val="2"/>
              </w:rPr>
            </w:pPr>
          </w:p>
        </w:tc>
        <w:tc>
          <w:tcPr>
            <w:tcW w:w="1860" w:type="dxa"/>
            <w:vMerge/>
            <w:tcBorders>
              <w:top w:val="nil"/>
            </w:tcBorders>
          </w:tcPr>
          <w:p w14:paraId="2C407077" w14:textId="77777777" w:rsidR="0058791C" w:rsidRDefault="0058791C">
            <w:pPr>
              <w:rPr>
                <w:sz w:val="2"/>
                <w:szCs w:val="2"/>
              </w:rPr>
            </w:pPr>
          </w:p>
        </w:tc>
        <w:tc>
          <w:tcPr>
            <w:tcW w:w="2985" w:type="dxa"/>
            <w:vMerge/>
            <w:tcBorders>
              <w:top w:val="nil"/>
            </w:tcBorders>
          </w:tcPr>
          <w:p w14:paraId="3F274F2F" w14:textId="77777777" w:rsidR="0058791C" w:rsidRDefault="0058791C">
            <w:pPr>
              <w:rPr>
                <w:sz w:val="2"/>
                <w:szCs w:val="2"/>
              </w:rPr>
            </w:pPr>
          </w:p>
        </w:tc>
        <w:tc>
          <w:tcPr>
            <w:tcW w:w="1710" w:type="dxa"/>
            <w:vMerge/>
            <w:tcBorders>
              <w:top w:val="nil"/>
            </w:tcBorders>
          </w:tcPr>
          <w:p w14:paraId="6215A2A0" w14:textId="77777777" w:rsidR="0058791C" w:rsidRDefault="0058791C">
            <w:pPr>
              <w:rPr>
                <w:sz w:val="2"/>
                <w:szCs w:val="2"/>
              </w:rPr>
            </w:pPr>
          </w:p>
        </w:tc>
        <w:tc>
          <w:tcPr>
            <w:tcW w:w="3525" w:type="dxa"/>
          </w:tcPr>
          <w:p w14:paraId="730CCB2F"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эластичной</w:t>
            </w:r>
          </w:p>
          <w:p w14:paraId="4CDBBBF7" w14:textId="77777777" w:rsidR="0058791C" w:rsidRPr="006700A0" w:rsidRDefault="00BA7600">
            <w:pPr>
              <w:pStyle w:val="TableParagraph"/>
              <w:ind w:left="52" w:right="38"/>
              <w:rPr>
                <w:sz w:val="20"/>
                <w:lang w:val="ru-RU"/>
              </w:rPr>
            </w:pPr>
            <w:r w:rsidRPr="006700A0">
              <w:rPr>
                <w:sz w:val="20"/>
                <w:lang w:val="ru-RU"/>
              </w:rPr>
              <w:t>интраокулярной линзы в афакичный глаз</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реконструкцией</w:t>
            </w:r>
            <w:r w:rsidRPr="006700A0">
              <w:rPr>
                <w:spacing w:val="-8"/>
                <w:sz w:val="20"/>
                <w:lang w:val="ru-RU"/>
              </w:rPr>
              <w:t xml:space="preserve"> </w:t>
            </w:r>
            <w:r w:rsidRPr="006700A0">
              <w:rPr>
                <w:sz w:val="20"/>
                <w:lang w:val="ru-RU"/>
              </w:rPr>
              <w:t>задней</w:t>
            </w:r>
            <w:r w:rsidRPr="006700A0">
              <w:rPr>
                <w:spacing w:val="-9"/>
                <w:sz w:val="20"/>
                <w:lang w:val="ru-RU"/>
              </w:rPr>
              <w:t xml:space="preserve"> </w:t>
            </w:r>
            <w:r w:rsidRPr="006700A0">
              <w:rPr>
                <w:sz w:val="20"/>
                <w:lang w:val="ru-RU"/>
              </w:rPr>
              <w:t>камеры,</w:t>
            </w:r>
            <w:r w:rsidRPr="006700A0">
              <w:rPr>
                <w:spacing w:val="-8"/>
                <w:sz w:val="20"/>
                <w:lang w:val="ru-RU"/>
              </w:rPr>
              <w:t xml:space="preserve"> </w:t>
            </w:r>
            <w:r w:rsidRPr="006700A0">
              <w:rPr>
                <w:sz w:val="20"/>
                <w:lang w:val="ru-RU"/>
              </w:rPr>
              <w:t>в том числе с витрэктомией</w:t>
            </w:r>
          </w:p>
        </w:tc>
        <w:tc>
          <w:tcPr>
            <w:tcW w:w="1815" w:type="dxa"/>
            <w:vMerge/>
            <w:tcBorders>
              <w:top w:val="nil"/>
            </w:tcBorders>
          </w:tcPr>
          <w:p w14:paraId="24C6D02B" w14:textId="77777777" w:rsidR="0058791C" w:rsidRPr="006700A0" w:rsidRDefault="0058791C">
            <w:pPr>
              <w:rPr>
                <w:sz w:val="2"/>
                <w:szCs w:val="2"/>
                <w:lang w:val="ru-RU"/>
              </w:rPr>
            </w:pPr>
          </w:p>
        </w:tc>
      </w:tr>
      <w:tr w:rsidR="0058791C" w:rsidRPr="00B572D9" w14:paraId="1E045AC2" w14:textId="77777777">
        <w:trPr>
          <w:trHeight w:val="465"/>
        </w:trPr>
        <w:tc>
          <w:tcPr>
            <w:tcW w:w="975" w:type="dxa"/>
            <w:vMerge/>
            <w:tcBorders>
              <w:top w:val="nil"/>
            </w:tcBorders>
          </w:tcPr>
          <w:p w14:paraId="2314D043" w14:textId="77777777" w:rsidR="0058791C" w:rsidRPr="006700A0" w:rsidRDefault="0058791C">
            <w:pPr>
              <w:rPr>
                <w:sz w:val="2"/>
                <w:szCs w:val="2"/>
                <w:lang w:val="ru-RU"/>
              </w:rPr>
            </w:pPr>
          </w:p>
        </w:tc>
        <w:tc>
          <w:tcPr>
            <w:tcW w:w="2835" w:type="dxa"/>
            <w:vMerge/>
            <w:tcBorders>
              <w:top w:val="nil"/>
            </w:tcBorders>
          </w:tcPr>
          <w:p w14:paraId="70865442" w14:textId="77777777" w:rsidR="0058791C" w:rsidRPr="006700A0" w:rsidRDefault="0058791C">
            <w:pPr>
              <w:rPr>
                <w:sz w:val="2"/>
                <w:szCs w:val="2"/>
                <w:lang w:val="ru-RU"/>
              </w:rPr>
            </w:pPr>
          </w:p>
        </w:tc>
        <w:tc>
          <w:tcPr>
            <w:tcW w:w="1860" w:type="dxa"/>
            <w:vMerge/>
            <w:tcBorders>
              <w:top w:val="nil"/>
            </w:tcBorders>
          </w:tcPr>
          <w:p w14:paraId="6C5B5179" w14:textId="77777777" w:rsidR="0058791C" w:rsidRPr="006700A0" w:rsidRDefault="0058791C">
            <w:pPr>
              <w:rPr>
                <w:sz w:val="2"/>
                <w:szCs w:val="2"/>
                <w:lang w:val="ru-RU"/>
              </w:rPr>
            </w:pPr>
          </w:p>
        </w:tc>
        <w:tc>
          <w:tcPr>
            <w:tcW w:w="2985" w:type="dxa"/>
            <w:vMerge/>
            <w:tcBorders>
              <w:top w:val="nil"/>
            </w:tcBorders>
          </w:tcPr>
          <w:p w14:paraId="06518593" w14:textId="77777777" w:rsidR="0058791C" w:rsidRPr="006700A0" w:rsidRDefault="0058791C">
            <w:pPr>
              <w:rPr>
                <w:sz w:val="2"/>
                <w:szCs w:val="2"/>
                <w:lang w:val="ru-RU"/>
              </w:rPr>
            </w:pPr>
          </w:p>
        </w:tc>
        <w:tc>
          <w:tcPr>
            <w:tcW w:w="1710" w:type="dxa"/>
            <w:vMerge/>
            <w:tcBorders>
              <w:top w:val="nil"/>
            </w:tcBorders>
          </w:tcPr>
          <w:p w14:paraId="007DFA33" w14:textId="77777777" w:rsidR="0058791C" w:rsidRPr="006700A0" w:rsidRDefault="0058791C">
            <w:pPr>
              <w:rPr>
                <w:sz w:val="2"/>
                <w:szCs w:val="2"/>
                <w:lang w:val="ru-RU"/>
              </w:rPr>
            </w:pPr>
          </w:p>
        </w:tc>
        <w:tc>
          <w:tcPr>
            <w:tcW w:w="3525" w:type="dxa"/>
          </w:tcPr>
          <w:p w14:paraId="7BF426ED" w14:textId="77777777" w:rsidR="0058791C" w:rsidRPr="006700A0" w:rsidRDefault="00BA7600">
            <w:pPr>
              <w:pStyle w:val="TableParagraph"/>
              <w:spacing w:line="230" w:lineRule="exact"/>
              <w:ind w:left="52"/>
              <w:rPr>
                <w:sz w:val="20"/>
                <w:lang w:val="ru-RU"/>
              </w:rPr>
            </w:pPr>
            <w:r w:rsidRPr="006700A0">
              <w:rPr>
                <w:sz w:val="20"/>
                <w:lang w:val="ru-RU"/>
              </w:rPr>
              <w:t>пластика культи орбитальным имплантатом</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реконструкцией</w:t>
            </w:r>
          </w:p>
        </w:tc>
        <w:tc>
          <w:tcPr>
            <w:tcW w:w="1815" w:type="dxa"/>
            <w:vMerge/>
            <w:tcBorders>
              <w:top w:val="nil"/>
            </w:tcBorders>
          </w:tcPr>
          <w:p w14:paraId="60865F56" w14:textId="77777777" w:rsidR="0058791C" w:rsidRPr="006700A0" w:rsidRDefault="0058791C">
            <w:pPr>
              <w:rPr>
                <w:sz w:val="2"/>
                <w:szCs w:val="2"/>
                <w:lang w:val="ru-RU"/>
              </w:rPr>
            </w:pPr>
          </w:p>
        </w:tc>
      </w:tr>
      <w:tr w:rsidR="0058791C" w:rsidRPr="00B572D9" w14:paraId="184559A9" w14:textId="77777777">
        <w:trPr>
          <w:trHeight w:val="1155"/>
        </w:trPr>
        <w:tc>
          <w:tcPr>
            <w:tcW w:w="975" w:type="dxa"/>
            <w:vMerge/>
            <w:tcBorders>
              <w:top w:val="nil"/>
            </w:tcBorders>
          </w:tcPr>
          <w:p w14:paraId="281A8943" w14:textId="77777777" w:rsidR="0058791C" w:rsidRPr="006700A0" w:rsidRDefault="0058791C">
            <w:pPr>
              <w:rPr>
                <w:sz w:val="2"/>
                <w:szCs w:val="2"/>
                <w:lang w:val="ru-RU"/>
              </w:rPr>
            </w:pPr>
          </w:p>
        </w:tc>
        <w:tc>
          <w:tcPr>
            <w:tcW w:w="2835" w:type="dxa"/>
            <w:vMerge/>
            <w:tcBorders>
              <w:top w:val="nil"/>
            </w:tcBorders>
          </w:tcPr>
          <w:p w14:paraId="1D109F71" w14:textId="77777777" w:rsidR="0058791C" w:rsidRPr="006700A0" w:rsidRDefault="0058791C">
            <w:pPr>
              <w:rPr>
                <w:sz w:val="2"/>
                <w:szCs w:val="2"/>
                <w:lang w:val="ru-RU"/>
              </w:rPr>
            </w:pPr>
          </w:p>
        </w:tc>
        <w:tc>
          <w:tcPr>
            <w:tcW w:w="1860" w:type="dxa"/>
            <w:vMerge/>
            <w:tcBorders>
              <w:top w:val="nil"/>
            </w:tcBorders>
          </w:tcPr>
          <w:p w14:paraId="21C16C33" w14:textId="77777777" w:rsidR="0058791C" w:rsidRPr="006700A0" w:rsidRDefault="0058791C">
            <w:pPr>
              <w:rPr>
                <w:sz w:val="2"/>
                <w:szCs w:val="2"/>
                <w:lang w:val="ru-RU"/>
              </w:rPr>
            </w:pPr>
          </w:p>
        </w:tc>
        <w:tc>
          <w:tcPr>
            <w:tcW w:w="2985" w:type="dxa"/>
            <w:vMerge/>
            <w:tcBorders>
              <w:top w:val="nil"/>
            </w:tcBorders>
          </w:tcPr>
          <w:p w14:paraId="14609235" w14:textId="77777777" w:rsidR="0058791C" w:rsidRPr="006700A0" w:rsidRDefault="0058791C">
            <w:pPr>
              <w:rPr>
                <w:sz w:val="2"/>
                <w:szCs w:val="2"/>
                <w:lang w:val="ru-RU"/>
              </w:rPr>
            </w:pPr>
          </w:p>
        </w:tc>
        <w:tc>
          <w:tcPr>
            <w:tcW w:w="1710" w:type="dxa"/>
            <w:vMerge/>
            <w:tcBorders>
              <w:top w:val="nil"/>
            </w:tcBorders>
          </w:tcPr>
          <w:p w14:paraId="57D5BF23" w14:textId="77777777" w:rsidR="0058791C" w:rsidRPr="006700A0" w:rsidRDefault="0058791C">
            <w:pPr>
              <w:rPr>
                <w:sz w:val="2"/>
                <w:szCs w:val="2"/>
                <w:lang w:val="ru-RU"/>
              </w:rPr>
            </w:pPr>
          </w:p>
        </w:tc>
        <w:tc>
          <w:tcPr>
            <w:tcW w:w="3525" w:type="dxa"/>
          </w:tcPr>
          <w:p w14:paraId="3E129149" w14:textId="77777777" w:rsidR="0058791C" w:rsidRPr="006700A0" w:rsidRDefault="00BA7600">
            <w:pPr>
              <w:pStyle w:val="TableParagraph"/>
              <w:ind w:left="52"/>
              <w:rPr>
                <w:sz w:val="20"/>
                <w:lang w:val="ru-RU"/>
              </w:rPr>
            </w:pPr>
            <w:r w:rsidRPr="006700A0">
              <w:rPr>
                <w:sz w:val="20"/>
                <w:lang w:val="ru-RU"/>
              </w:rPr>
              <w:t>удаление вторичной катаракты с реконструкцией задней камеры, в том числе</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имплантацией</w:t>
            </w:r>
            <w:r w:rsidRPr="006700A0">
              <w:rPr>
                <w:spacing w:val="-13"/>
                <w:sz w:val="20"/>
                <w:lang w:val="ru-RU"/>
              </w:rPr>
              <w:t xml:space="preserve"> </w:t>
            </w:r>
            <w:r w:rsidRPr="006700A0">
              <w:rPr>
                <w:sz w:val="20"/>
                <w:lang w:val="ru-RU"/>
              </w:rPr>
              <w:t xml:space="preserve">интраокулярной </w:t>
            </w:r>
            <w:r w:rsidRPr="006700A0">
              <w:rPr>
                <w:spacing w:val="-2"/>
                <w:sz w:val="20"/>
                <w:lang w:val="ru-RU"/>
              </w:rPr>
              <w:t>линзы</w:t>
            </w:r>
          </w:p>
        </w:tc>
        <w:tc>
          <w:tcPr>
            <w:tcW w:w="1815" w:type="dxa"/>
            <w:vMerge/>
            <w:tcBorders>
              <w:top w:val="nil"/>
            </w:tcBorders>
          </w:tcPr>
          <w:p w14:paraId="695C62C0" w14:textId="77777777" w:rsidR="0058791C" w:rsidRPr="006700A0" w:rsidRDefault="0058791C">
            <w:pPr>
              <w:rPr>
                <w:sz w:val="2"/>
                <w:szCs w:val="2"/>
                <w:lang w:val="ru-RU"/>
              </w:rPr>
            </w:pPr>
          </w:p>
        </w:tc>
      </w:tr>
      <w:tr w:rsidR="0058791C" w14:paraId="7B99504D" w14:textId="77777777">
        <w:trPr>
          <w:trHeight w:val="915"/>
        </w:trPr>
        <w:tc>
          <w:tcPr>
            <w:tcW w:w="975" w:type="dxa"/>
            <w:vMerge/>
            <w:tcBorders>
              <w:top w:val="nil"/>
            </w:tcBorders>
          </w:tcPr>
          <w:p w14:paraId="378D702D" w14:textId="77777777" w:rsidR="0058791C" w:rsidRPr="006700A0" w:rsidRDefault="0058791C">
            <w:pPr>
              <w:rPr>
                <w:sz w:val="2"/>
                <w:szCs w:val="2"/>
                <w:lang w:val="ru-RU"/>
              </w:rPr>
            </w:pPr>
          </w:p>
        </w:tc>
        <w:tc>
          <w:tcPr>
            <w:tcW w:w="2835" w:type="dxa"/>
            <w:vMerge/>
            <w:tcBorders>
              <w:top w:val="nil"/>
            </w:tcBorders>
          </w:tcPr>
          <w:p w14:paraId="481548A3" w14:textId="77777777" w:rsidR="0058791C" w:rsidRPr="006700A0" w:rsidRDefault="0058791C">
            <w:pPr>
              <w:rPr>
                <w:sz w:val="2"/>
                <w:szCs w:val="2"/>
                <w:lang w:val="ru-RU"/>
              </w:rPr>
            </w:pPr>
          </w:p>
        </w:tc>
        <w:tc>
          <w:tcPr>
            <w:tcW w:w="1860" w:type="dxa"/>
            <w:vMerge/>
            <w:tcBorders>
              <w:top w:val="nil"/>
            </w:tcBorders>
          </w:tcPr>
          <w:p w14:paraId="73906A55" w14:textId="77777777" w:rsidR="0058791C" w:rsidRPr="006700A0" w:rsidRDefault="0058791C">
            <w:pPr>
              <w:rPr>
                <w:sz w:val="2"/>
                <w:szCs w:val="2"/>
                <w:lang w:val="ru-RU"/>
              </w:rPr>
            </w:pPr>
          </w:p>
        </w:tc>
        <w:tc>
          <w:tcPr>
            <w:tcW w:w="2985" w:type="dxa"/>
            <w:vMerge/>
            <w:tcBorders>
              <w:top w:val="nil"/>
            </w:tcBorders>
          </w:tcPr>
          <w:p w14:paraId="064C25E9" w14:textId="77777777" w:rsidR="0058791C" w:rsidRPr="006700A0" w:rsidRDefault="0058791C">
            <w:pPr>
              <w:rPr>
                <w:sz w:val="2"/>
                <w:szCs w:val="2"/>
                <w:lang w:val="ru-RU"/>
              </w:rPr>
            </w:pPr>
          </w:p>
        </w:tc>
        <w:tc>
          <w:tcPr>
            <w:tcW w:w="1710" w:type="dxa"/>
            <w:vMerge/>
            <w:tcBorders>
              <w:top w:val="nil"/>
            </w:tcBorders>
          </w:tcPr>
          <w:p w14:paraId="325705D5" w14:textId="77777777" w:rsidR="0058791C" w:rsidRPr="006700A0" w:rsidRDefault="0058791C">
            <w:pPr>
              <w:rPr>
                <w:sz w:val="2"/>
                <w:szCs w:val="2"/>
                <w:lang w:val="ru-RU"/>
              </w:rPr>
            </w:pPr>
          </w:p>
        </w:tc>
        <w:tc>
          <w:tcPr>
            <w:tcW w:w="3525" w:type="dxa"/>
          </w:tcPr>
          <w:p w14:paraId="4F8779F8" w14:textId="77777777" w:rsidR="0058791C" w:rsidRPr="006700A0" w:rsidRDefault="00BA7600">
            <w:pPr>
              <w:pStyle w:val="TableParagraph"/>
              <w:spacing w:line="214" w:lineRule="exact"/>
              <w:ind w:left="52"/>
              <w:rPr>
                <w:sz w:val="20"/>
                <w:lang w:val="ru-RU"/>
              </w:rPr>
            </w:pPr>
            <w:r w:rsidRPr="006700A0">
              <w:rPr>
                <w:sz w:val="20"/>
                <w:lang w:val="ru-RU"/>
              </w:rPr>
              <w:t>микроинвазивная</w:t>
            </w:r>
            <w:r w:rsidRPr="006700A0">
              <w:rPr>
                <w:spacing w:val="-10"/>
                <w:sz w:val="20"/>
                <w:lang w:val="ru-RU"/>
              </w:rPr>
              <w:t xml:space="preserve"> </w:t>
            </w:r>
            <w:r w:rsidRPr="006700A0">
              <w:rPr>
                <w:sz w:val="20"/>
                <w:lang w:val="ru-RU"/>
              </w:rPr>
              <w:t>капсулэктомия,</w:t>
            </w:r>
            <w:r w:rsidRPr="006700A0">
              <w:rPr>
                <w:spacing w:val="-10"/>
                <w:sz w:val="20"/>
                <w:lang w:val="ru-RU"/>
              </w:rPr>
              <w:t xml:space="preserve"> </w:t>
            </w:r>
            <w:r w:rsidRPr="006700A0">
              <w:rPr>
                <w:sz w:val="20"/>
                <w:lang w:val="ru-RU"/>
              </w:rPr>
              <w:t>в</w:t>
            </w:r>
            <w:r w:rsidRPr="006700A0">
              <w:rPr>
                <w:spacing w:val="-9"/>
                <w:sz w:val="20"/>
                <w:lang w:val="ru-RU"/>
              </w:rPr>
              <w:t xml:space="preserve"> </w:t>
            </w:r>
            <w:r w:rsidRPr="006700A0">
              <w:rPr>
                <w:spacing w:val="-5"/>
                <w:sz w:val="20"/>
                <w:lang w:val="ru-RU"/>
              </w:rPr>
              <w:t>том</w:t>
            </w:r>
          </w:p>
          <w:p w14:paraId="1B5F04C6" w14:textId="77777777" w:rsidR="0058791C" w:rsidRPr="006700A0" w:rsidRDefault="00BA7600">
            <w:pPr>
              <w:pStyle w:val="TableParagraph"/>
              <w:ind w:left="52"/>
              <w:rPr>
                <w:sz w:val="20"/>
                <w:lang w:val="ru-RU"/>
              </w:rPr>
            </w:pPr>
            <w:r w:rsidRPr="006700A0">
              <w:rPr>
                <w:sz w:val="20"/>
                <w:lang w:val="ru-RU"/>
              </w:rPr>
              <w:t>числе</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z w:val="20"/>
                <w:lang w:val="ru-RU"/>
              </w:rPr>
              <w:t>витрэктомией</w:t>
            </w:r>
            <w:r w:rsidRPr="006700A0">
              <w:rPr>
                <w:spacing w:val="-5"/>
                <w:sz w:val="20"/>
                <w:lang w:val="ru-RU"/>
              </w:rPr>
              <w:t xml:space="preserve"> </w:t>
            </w:r>
            <w:r w:rsidRPr="006700A0">
              <w:rPr>
                <w:sz w:val="20"/>
                <w:lang w:val="ru-RU"/>
              </w:rPr>
              <w:t>на</w:t>
            </w:r>
            <w:r w:rsidRPr="006700A0">
              <w:rPr>
                <w:spacing w:val="-5"/>
                <w:sz w:val="20"/>
                <w:lang w:val="ru-RU"/>
              </w:rPr>
              <w:t xml:space="preserve"> </w:t>
            </w:r>
            <w:r w:rsidRPr="006700A0">
              <w:rPr>
                <w:spacing w:val="-2"/>
                <w:sz w:val="20"/>
                <w:lang w:val="ru-RU"/>
              </w:rPr>
              <w:t>афакичном</w:t>
            </w:r>
          </w:p>
          <w:p w14:paraId="2746E610" w14:textId="77777777" w:rsidR="0058791C" w:rsidRDefault="00BA7600">
            <w:pPr>
              <w:pStyle w:val="TableParagraph"/>
              <w:ind w:left="52"/>
              <w:rPr>
                <w:sz w:val="20"/>
              </w:rPr>
            </w:pPr>
            <w:r>
              <w:rPr>
                <w:sz w:val="20"/>
              </w:rPr>
              <w:t>(артифакичном)</w:t>
            </w:r>
            <w:r>
              <w:rPr>
                <w:spacing w:val="-12"/>
                <w:sz w:val="20"/>
              </w:rPr>
              <w:t xml:space="preserve"> </w:t>
            </w:r>
            <w:r>
              <w:rPr>
                <w:spacing w:val="-2"/>
                <w:sz w:val="20"/>
              </w:rPr>
              <w:t>глазу</w:t>
            </w:r>
          </w:p>
        </w:tc>
        <w:tc>
          <w:tcPr>
            <w:tcW w:w="1815" w:type="dxa"/>
            <w:vMerge/>
            <w:tcBorders>
              <w:top w:val="nil"/>
            </w:tcBorders>
          </w:tcPr>
          <w:p w14:paraId="65F4CE40" w14:textId="77777777" w:rsidR="0058791C" w:rsidRDefault="0058791C">
            <w:pPr>
              <w:rPr>
                <w:sz w:val="2"/>
                <w:szCs w:val="2"/>
              </w:rPr>
            </w:pPr>
          </w:p>
        </w:tc>
      </w:tr>
      <w:tr w:rsidR="0058791C" w:rsidRPr="00B572D9" w14:paraId="2D220B2E" w14:textId="77777777">
        <w:trPr>
          <w:trHeight w:val="690"/>
        </w:trPr>
        <w:tc>
          <w:tcPr>
            <w:tcW w:w="975" w:type="dxa"/>
            <w:vMerge/>
            <w:tcBorders>
              <w:top w:val="nil"/>
            </w:tcBorders>
          </w:tcPr>
          <w:p w14:paraId="43AA9F1F" w14:textId="77777777" w:rsidR="0058791C" w:rsidRDefault="0058791C">
            <w:pPr>
              <w:rPr>
                <w:sz w:val="2"/>
                <w:szCs w:val="2"/>
              </w:rPr>
            </w:pPr>
          </w:p>
        </w:tc>
        <w:tc>
          <w:tcPr>
            <w:tcW w:w="2835" w:type="dxa"/>
            <w:vMerge/>
            <w:tcBorders>
              <w:top w:val="nil"/>
            </w:tcBorders>
          </w:tcPr>
          <w:p w14:paraId="03A73990" w14:textId="77777777" w:rsidR="0058791C" w:rsidRDefault="0058791C">
            <w:pPr>
              <w:rPr>
                <w:sz w:val="2"/>
                <w:szCs w:val="2"/>
              </w:rPr>
            </w:pPr>
          </w:p>
        </w:tc>
        <w:tc>
          <w:tcPr>
            <w:tcW w:w="1860" w:type="dxa"/>
            <w:vMerge/>
            <w:tcBorders>
              <w:top w:val="nil"/>
            </w:tcBorders>
          </w:tcPr>
          <w:p w14:paraId="4157FFDC" w14:textId="77777777" w:rsidR="0058791C" w:rsidRDefault="0058791C">
            <w:pPr>
              <w:rPr>
                <w:sz w:val="2"/>
                <w:szCs w:val="2"/>
              </w:rPr>
            </w:pPr>
          </w:p>
        </w:tc>
        <w:tc>
          <w:tcPr>
            <w:tcW w:w="2985" w:type="dxa"/>
            <w:vMerge/>
            <w:tcBorders>
              <w:top w:val="nil"/>
            </w:tcBorders>
          </w:tcPr>
          <w:p w14:paraId="67FF7DC0" w14:textId="77777777" w:rsidR="0058791C" w:rsidRDefault="0058791C">
            <w:pPr>
              <w:rPr>
                <w:sz w:val="2"/>
                <w:szCs w:val="2"/>
              </w:rPr>
            </w:pPr>
          </w:p>
        </w:tc>
        <w:tc>
          <w:tcPr>
            <w:tcW w:w="1710" w:type="dxa"/>
            <w:vMerge/>
            <w:tcBorders>
              <w:top w:val="nil"/>
            </w:tcBorders>
          </w:tcPr>
          <w:p w14:paraId="4F881EFE" w14:textId="77777777" w:rsidR="0058791C" w:rsidRDefault="0058791C">
            <w:pPr>
              <w:rPr>
                <w:sz w:val="2"/>
                <w:szCs w:val="2"/>
              </w:rPr>
            </w:pPr>
          </w:p>
        </w:tc>
        <w:tc>
          <w:tcPr>
            <w:tcW w:w="3525" w:type="dxa"/>
          </w:tcPr>
          <w:p w14:paraId="3419D3DC" w14:textId="77777777" w:rsidR="0058791C" w:rsidRPr="006700A0" w:rsidRDefault="00BA7600">
            <w:pPr>
              <w:pStyle w:val="TableParagraph"/>
              <w:ind w:left="52"/>
              <w:rPr>
                <w:sz w:val="20"/>
                <w:lang w:val="ru-RU"/>
              </w:rPr>
            </w:pPr>
            <w:r w:rsidRPr="006700A0">
              <w:rPr>
                <w:sz w:val="20"/>
                <w:lang w:val="ru-RU"/>
              </w:rPr>
              <w:t>репозиция</w:t>
            </w:r>
            <w:r w:rsidRPr="006700A0">
              <w:rPr>
                <w:spacing w:val="-13"/>
                <w:sz w:val="20"/>
                <w:lang w:val="ru-RU"/>
              </w:rPr>
              <w:t xml:space="preserve"> </w:t>
            </w:r>
            <w:r w:rsidRPr="006700A0">
              <w:rPr>
                <w:sz w:val="20"/>
                <w:lang w:val="ru-RU"/>
              </w:rPr>
              <w:t>интраокулярной</w:t>
            </w:r>
            <w:r w:rsidRPr="006700A0">
              <w:rPr>
                <w:spacing w:val="-12"/>
                <w:sz w:val="20"/>
                <w:lang w:val="ru-RU"/>
              </w:rPr>
              <w:t xml:space="preserve"> </w:t>
            </w:r>
            <w:r w:rsidRPr="006700A0">
              <w:rPr>
                <w:sz w:val="20"/>
                <w:lang w:val="ru-RU"/>
              </w:rPr>
              <w:t>линзы</w:t>
            </w:r>
            <w:r w:rsidRPr="006700A0">
              <w:rPr>
                <w:spacing w:val="-13"/>
                <w:sz w:val="20"/>
                <w:lang w:val="ru-RU"/>
              </w:rPr>
              <w:t xml:space="preserve"> </w:t>
            </w:r>
            <w:r w:rsidRPr="006700A0">
              <w:rPr>
                <w:sz w:val="20"/>
                <w:lang w:val="ru-RU"/>
              </w:rPr>
              <w:t xml:space="preserve">с </w:t>
            </w:r>
            <w:r w:rsidRPr="006700A0">
              <w:rPr>
                <w:spacing w:val="-2"/>
                <w:sz w:val="20"/>
                <w:lang w:val="ru-RU"/>
              </w:rPr>
              <w:t>витрэктомией</w:t>
            </w:r>
          </w:p>
        </w:tc>
        <w:tc>
          <w:tcPr>
            <w:tcW w:w="1815" w:type="dxa"/>
            <w:vMerge/>
            <w:tcBorders>
              <w:top w:val="nil"/>
            </w:tcBorders>
          </w:tcPr>
          <w:p w14:paraId="5DE173BD" w14:textId="77777777" w:rsidR="0058791C" w:rsidRPr="006700A0" w:rsidRDefault="0058791C">
            <w:pPr>
              <w:rPr>
                <w:sz w:val="2"/>
                <w:szCs w:val="2"/>
                <w:lang w:val="ru-RU"/>
              </w:rPr>
            </w:pPr>
          </w:p>
        </w:tc>
      </w:tr>
      <w:tr w:rsidR="0058791C" w14:paraId="65DBAF89" w14:textId="77777777">
        <w:trPr>
          <w:trHeight w:val="465"/>
        </w:trPr>
        <w:tc>
          <w:tcPr>
            <w:tcW w:w="975" w:type="dxa"/>
            <w:vMerge/>
            <w:tcBorders>
              <w:top w:val="nil"/>
            </w:tcBorders>
          </w:tcPr>
          <w:p w14:paraId="0E139E4F" w14:textId="77777777" w:rsidR="0058791C" w:rsidRPr="006700A0" w:rsidRDefault="0058791C">
            <w:pPr>
              <w:rPr>
                <w:sz w:val="2"/>
                <w:szCs w:val="2"/>
                <w:lang w:val="ru-RU"/>
              </w:rPr>
            </w:pPr>
          </w:p>
        </w:tc>
        <w:tc>
          <w:tcPr>
            <w:tcW w:w="2835" w:type="dxa"/>
            <w:vMerge/>
            <w:tcBorders>
              <w:top w:val="nil"/>
            </w:tcBorders>
          </w:tcPr>
          <w:p w14:paraId="21ACF1D3" w14:textId="77777777" w:rsidR="0058791C" w:rsidRPr="006700A0" w:rsidRDefault="0058791C">
            <w:pPr>
              <w:rPr>
                <w:sz w:val="2"/>
                <w:szCs w:val="2"/>
                <w:lang w:val="ru-RU"/>
              </w:rPr>
            </w:pPr>
          </w:p>
        </w:tc>
        <w:tc>
          <w:tcPr>
            <w:tcW w:w="1860" w:type="dxa"/>
            <w:vMerge/>
            <w:tcBorders>
              <w:top w:val="nil"/>
            </w:tcBorders>
          </w:tcPr>
          <w:p w14:paraId="02C5FD2E" w14:textId="77777777" w:rsidR="0058791C" w:rsidRPr="006700A0" w:rsidRDefault="0058791C">
            <w:pPr>
              <w:rPr>
                <w:sz w:val="2"/>
                <w:szCs w:val="2"/>
                <w:lang w:val="ru-RU"/>
              </w:rPr>
            </w:pPr>
          </w:p>
        </w:tc>
        <w:tc>
          <w:tcPr>
            <w:tcW w:w="2985" w:type="dxa"/>
            <w:vMerge/>
            <w:tcBorders>
              <w:top w:val="nil"/>
            </w:tcBorders>
          </w:tcPr>
          <w:p w14:paraId="008E72CE" w14:textId="77777777" w:rsidR="0058791C" w:rsidRPr="006700A0" w:rsidRDefault="0058791C">
            <w:pPr>
              <w:rPr>
                <w:sz w:val="2"/>
                <w:szCs w:val="2"/>
                <w:lang w:val="ru-RU"/>
              </w:rPr>
            </w:pPr>
          </w:p>
        </w:tc>
        <w:tc>
          <w:tcPr>
            <w:tcW w:w="1710" w:type="dxa"/>
            <w:vMerge/>
            <w:tcBorders>
              <w:top w:val="nil"/>
            </w:tcBorders>
          </w:tcPr>
          <w:p w14:paraId="73D6F8F0" w14:textId="77777777" w:rsidR="0058791C" w:rsidRPr="006700A0" w:rsidRDefault="0058791C">
            <w:pPr>
              <w:rPr>
                <w:sz w:val="2"/>
                <w:szCs w:val="2"/>
                <w:lang w:val="ru-RU"/>
              </w:rPr>
            </w:pPr>
          </w:p>
        </w:tc>
        <w:tc>
          <w:tcPr>
            <w:tcW w:w="3525" w:type="dxa"/>
          </w:tcPr>
          <w:p w14:paraId="1919178E" w14:textId="77777777" w:rsidR="0058791C" w:rsidRDefault="00BA7600">
            <w:pPr>
              <w:pStyle w:val="TableParagraph"/>
              <w:spacing w:line="229" w:lineRule="exact"/>
              <w:ind w:left="52"/>
              <w:rPr>
                <w:sz w:val="20"/>
              </w:rPr>
            </w:pPr>
            <w:r>
              <w:rPr>
                <w:sz w:val="20"/>
              </w:rPr>
              <w:t>контурная</w:t>
            </w:r>
            <w:r>
              <w:rPr>
                <w:spacing w:val="-9"/>
                <w:sz w:val="20"/>
              </w:rPr>
              <w:t xml:space="preserve"> </w:t>
            </w:r>
            <w:r>
              <w:rPr>
                <w:sz w:val="20"/>
              </w:rPr>
              <w:t>пластика</w:t>
            </w:r>
            <w:r>
              <w:rPr>
                <w:spacing w:val="-8"/>
                <w:sz w:val="20"/>
              </w:rPr>
              <w:t xml:space="preserve"> </w:t>
            </w:r>
            <w:r>
              <w:rPr>
                <w:spacing w:val="-2"/>
                <w:sz w:val="20"/>
              </w:rPr>
              <w:t>орбиты</w:t>
            </w:r>
          </w:p>
        </w:tc>
        <w:tc>
          <w:tcPr>
            <w:tcW w:w="1815" w:type="dxa"/>
            <w:vMerge/>
            <w:tcBorders>
              <w:top w:val="nil"/>
            </w:tcBorders>
          </w:tcPr>
          <w:p w14:paraId="72A95981" w14:textId="77777777" w:rsidR="0058791C" w:rsidRDefault="0058791C">
            <w:pPr>
              <w:rPr>
                <w:sz w:val="2"/>
                <w:szCs w:val="2"/>
              </w:rPr>
            </w:pPr>
          </w:p>
        </w:tc>
      </w:tr>
      <w:tr w:rsidR="0058791C" w14:paraId="645C023F" w14:textId="77777777">
        <w:trPr>
          <w:trHeight w:val="450"/>
        </w:trPr>
        <w:tc>
          <w:tcPr>
            <w:tcW w:w="975" w:type="dxa"/>
            <w:vMerge/>
            <w:tcBorders>
              <w:top w:val="nil"/>
            </w:tcBorders>
          </w:tcPr>
          <w:p w14:paraId="37E9F668" w14:textId="77777777" w:rsidR="0058791C" w:rsidRDefault="0058791C">
            <w:pPr>
              <w:rPr>
                <w:sz w:val="2"/>
                <w:szCs w:val="2"/>
              </w:rPr>
            </w:pPr>
          </w:p>
        </w:tc>
        <w:tc>
          <w:tcPr>
            <w:tcW w:w="2835" w:type="dxa"/>
            <w:vMerge/>
            <w:tcBorders>
              <w:top w:val="nil"/>
            </w:tcBorders>
          </w:tcPr>
          <w:p w14:paraId="259ED33E" w14:textId="77777777" w:rsidR="0058791C" w:rsidRDefault="0058791C">
            <w:pPr>
              <w:rPr>
                <w:sz w:val="2"/>
                <w:szCs w:val="2"/>
              </w:rPr>
            </w:pPr>
          </w:p>
        </w:tc>
        <w:tc>
          <w:tcPr>
            <w:tcW w:w="1860" w:type="dxa"/>
            <w:vMerge/>
            <w:tcBorders>
              <w:top w:val="nil"/>
            </w:tcBorders>
          </w:tcPr>
          <w:p w14:paraId="591AB4BC" w14:textId="77777777" w:rsidR="0058791C" w:rsidRDefault="0058791C">
            <w:pPr>
              <w:rPr>
                <w:sz w:val="2"/>
                <w:szCs w:val="2"/>
              </w:rPr>
            </w:pPr>
          </w:p>
        </w:tc>
        <w:tc>
          <w:tcPr>
            <w:tcW w:w="2985" w:type="dxa"/>
            <w:vMerge/>
            <w:tcBorders>
              <w:top w:val="nil"/>
            </w:tcBorders>
          </w:tcPr>
          <w:p w14:paraId="70946783" w14:textId="77777777" w:rsidR="0058791C" w:rsidRDefault="0058791C">
            <w:pPr>
              <w:rPr>
                <w:sz w:val="2"/>
                <w:szCs w:val="2"/>
              </w:rPr>
            </w:pPr>
          </w:p>
        </w:tc>
        <w:tc>
          <w:tcPr>
            <w:tcW w:w="1710" w:type="dxa"/>
            <w:vMerge/>
            <w:tcBorders>
              <w:top w:val="nil"/>
            </w:tcBorders>
          </w:tcPr>
          <w:p w14:paraId="0853F6EB" w14:textId="77777777" w:rsidR="0058791C" w:rsidRDefault="0058791C">
            <w:pPr>
              <w:rPr>
                <w:sz w:val="2"/>
                <w:szCs w:val="2"/>
              </w:rPr>
            </w:pPr>
          </w:p>
        </w:tc>
        <w:tc>
          <w:tcPr>
            <w:tcW w:w="3525" w:type="dxa"/>
          </w:tcPr>
          <w:p w14:paraId="18343F42" w14:textId="77777777" w:rsidR="0058791C" w:rsidRDefault="00BA7600">
            <w:pPr>
              <w:pStyle w:val="TableParagraph"/>
              <w:spacing w:line="214" w:lineRule="exact"/>
              <w:ind w:left="52"/>
              <w:rPr>
                <w:sz w:val="20"/>
              </w:rPr>
            </w:pPr>
            <w:r>
              <w:rPr>
                <w:sz w:val="20"/>
              </w:rPr>
              <w:t>пластика</w:t>
            </w:r>
            <w:r>
              <w:rPr>
                <w:spacing w:val="-12"/>
                <w:sz w:val="20"/>
              </w:rPr>
              <w:t xml:space="preserve"> </w:t>
            </w:r>
            <w:r>
              <w:rPr>
                <w:sz w:val="20"/>
              </w:rPr>
              <w:t>конъюнктивальных</w:t>
            </w:r>
            <w:r>
              <w:rPr>
                <w:spacing w:val="-12"/>
                <w:sz w:val="20"/>
              </w:rPr>
              <w:t xml:space="preserve"> </w:t>
            </w:r>
            <w:r>
              <w:rPr>
                <w:spacing w:val="-2"/>
                <w:sz w:val="20"/>
              </w:rPr>
              <w:t>сводов</w:t>
            </w:r>
          </w:p>
        </w:tc>
        <w:tc>
          <w:tcPr>
            <w:tcW w:w="1815" w:type="dxa"/>
            <w:vMerge/>
            <w:tcBorders>
              <w:top w:val="nil"/>
            </w:tcBorders>
          </w:tcPr>
          <w:p w14:paraId="276B8F0F" w14:textId="77777777" w:rsidR="0058791C" w:rsidRDefault="0058791C">
            <w:pPr>
              <w:rPr>
                <w:sz w:val="2"/>
                <w:szCs w:val="2"/>
              </w:rPr>
            </w:pPr>
          </w:p>
        </w:tc>
      </w:tr>
      <w:tr w:rsidR="0058791C" w:rsidRPr="00B572D9" w14:paraId="3EA854CB" w14:textId="77777777">
        <w:trPr>
          <w:trHeight w:val="2310"/>
        </w:trPr>
        <w:tc>
          <w:tcPr>
            <w:tcW w:w="975" w:type="dxa"/>
            <w:vMerge/>
            <w:tcBorders>
              <w:top w:val="nil"/>
            </w:tcBorders>
          </w:tcPr>
          <w:p w14:paraId="38CF15E3" w14:textId="77777777" w:rsidR="0058791C" w:rsidRDefault="0058791C">
            <w:pPr>
              <w:rPr>
                <w:sz w:val="2"/>
                <w:szCs w:val="2"/>
              </w:rPr>
            </w:pPr>
          </w:p>
        </w:tc>
        <w:tc>
          <w:tcPr>
            <w:tcW w:w="2835" w:type="dxa"/>
            <w:vMerge/>
            <w:tcBorders>
              <w:top w:val="nil"/>
            </w:tcBorders>
          </w:tcPr>
          <w:p w14:paraId="7B8767A0" w14:textId="77777777" w:rsidR="0058791C" w:rsidRDefault="0058791C">
            <w:pPr>
              <w:rPr>
                <w:sz w:val="2"/>
                <w:szCs w:val="2"/>
              </w:rPr>
            </w:pPr>
          </w:p>
        </w:tc>
        <w:tc>
          <w:tcPr>
            <w:tcW w:w="1860" w:type="dxa"/>
            <w:vMerge/>
            <w:tcBorders>
              <w:top w:val="nil"/>
            </w:tcBorders>
          </w:tcPr>
          <w:p w14:paraId="149F4DE1" w14:textId="77777777" w:rsidR="0058791C" w:rsidRDefault="0058791C">
            <w:pPr>
              <w:rPr>
                <w:sz w:val="2"/>
                <w:szCs w:val="2"/>
              </w:rPr>
            </w:pPr>
          </w:p>
        </w:tc>
        <w:tc>
          <w:tcPr>
            <w:tcW w:w="2985" w:type="dxa"/>
            <w:vMerge/>
            <w:tcBorders>
              <w:top w:val="nil"/>
            </w:tcBorders>
          </w:tcPr>
          <w:p w14:paraId="3E7B61D1" w14:textId="77777777" w:rsidR="0058791C" w:rsidRDefault="0058791C">
            <w:pPr>
              <w:rPr>
                <w:sz w:val="2"/>
                <w:szCs w:val="2"/>
              </w:rPr>
            </w:pPr>
          </w:p>
        </w:tc>
        <w:tc>
          <w:tcPr>
            <w:tcW w:w="1710" w:type="dxa"/>
            <w:vMerge/>
            <w:tcBorders>
              <w:top w:val="nil"/>
            </w:tcBorders>
          </w:tcPr>
          <w:p w14:paraId="1E6467CB" w14:textId="77777777" w:rsidR="0058791C" w:rsidRDefault="0058791C">
            <w:pPr>
              <w:rPr>
                <w:sz w:val="2"/>
                <w:szCs w:val="2"/>
              </w:rPr>
            </w:pPr>
          </w:p>
        </w:tc>
        <w:tc>
          <w:tcPr>
            <w:tcW w:w="3525" w:type="dxa"/>
          </w:tcPr>
          <w:p w14:paraId="0CEE9A8F" w14:textId="77777777" w:rsidR="0058791C" w:rsidRPr="006700A0" w:rsidRDefault="00BA7600">
            <w:pPr>
              <w:pStyle w:val="TableParagraph"/>
              <w:ind w:left="52" w:right="38"/>
              <w:rPr>
                <w:sz w:val="20"/>
                <w:lang w:val="ru-RU"/>
              </w:rPr>
            </w:pPr>
            <w:r w:rsidRPr="006700A0">
              <w:rPr>
                <w:sz w:val="20"/>
                <w:lang w:val="ru-RU"/>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силиконовым</w:t>
            </w:r>
            <w:r w:rsidRPr="006700A0">
              <w:rPr>
                <w:spacing w:val="-13"/>
                <w:sz w:val="20"/>
                <w:lang w:val="ru-RU"/>
              </w:rPr>
              <w:t xml:space="preserve"> </w:t>
            </w:r>
            <w:r w:rsidRPr="006700A0">
              <w:rPr>
                <w:sz w:val="20"/>
                <w:lang w:val="ru-RU"/>
              </w:rPr>
              <w:t>маслом, и (или) эндолазеркоагуляцией сетчатки</w:t>
            </w:r>
          </w:p>
        </w:tc>
        <w:tc>
          <w:tcPr>
            <w:tcW w:w="1815" w:type="dxa"/>
            <w:vMerge/>
            <w:tcBorders>
              <w:top w:val="nil"/>
            </w:tcBorders>
          </w:tcPr>
          <w:p w14:paraId="38AC2230" w14:textId="77777777" w:rsidR="0058791C" w:rsidRPr="006700A0" w:rsidRDefault="0058791C">
            <w:pPr>
              <w:rPr>
                <w:sz w:val="2"/>
                <w:szCs w:val="2"/>
                <w:lang w:val="ru-RU"/>
              </w:rPr>
            </w:pPr>
          </w:p>
        </w:tc>
      </w:tr>
      <w:tr w:rsidR="0058791C" w:rsidRPr="00B572D9" w14:paraId="1AE19C7B" w14:textId="77777777">
        <w:trPr>
          <w:trHeight w:val="1380"/>
        </w:trPr>
        <w:tc>
          <w:tcPr>
            <w:tcW w:w="975" w:type="dxa"/>
            <w:vMerge/>
            <w:tcBorders>
              <w:top w:val="nil"/>
            </w:tcBorders>
          </w:tcPr>
          <w:p w14:paraId="5AC9C2EA" w14:textId="77777777" w:rsidR="0058791C" w:rsidRPr="006700A0" w:rsidRDefault="0058791C">
            <w:pPr>
              <w:rPr>
                <w:sz w:val="2"/>
                <w:szCs w:val="2"/>
                <w:lang w:val="ru-RU"/>
              </w:rPr>
            </w:pPr>
          </w:p>
        </w:tc>
        <w:tc>
          <w:tcPr>
            <w:tcW w:w="2835" w:type="dxa"/>
            <w:vMerge/>
            <w:tcBorders>
              <w:top w:val="nil"/>
            </w:tcBorders>
          </w:tcPr>
          <w:p w14:paraId="09477CAD" w14:textId="77777777" w:rsidR="0058791C" w:rsidRPr="006700A0" w:rsidRDefault="0058791C">
            <w:pPr>
              <w:rPr>
                <w:sz w:val="2"/>
                <w:szCs w:val="2"/>
                <w:lang w:val="ru-RU"/>
              </w:rPr>
            </w:pPr>
          </w:p>
        </w:tc>
        <w:tc>
          <w:tcPr>
            <w:tcW w:w="1860" w:type="dxa"/>
            <w:vMerge/>
            <w:tcBorders>
              <w:top w:val="nil"/>
            </w:tcBorders>
          </w:tcPr>
          <w:p w14:paraId="1686C162" w14:textId="77777777" w:rsidR="0058791C" w:rsidRPr="006700A0" w:rsidRDefault="0058791C">
            <w:pPr>
              <w:rPr>
                <w:sz w:val="2"/>
                <w:szCs w:val="2"/>
                <w:lang w:val="ru-RU"/>
              </w:rPr>
            </w:pPr>
          </w:p>
        </w:tc>
        <w:tc>
          <w:tcPr>
            <w:tcW w:w="2985" w:type="dxa"/>
            <w:vMerge/>
            <w:tcBorders>
              <w:top w:val="nil"/>
            </w:tcBorders>
          </w:tcPr>
          <w:p w14:paraId="4AB5797C" w14:textId="77777777" w:rsidR="0058791C" w:rsidRPr="006700A0" w:rsidRDefault="0058791C">
            <w:pPr>
              <w:rPr>
                <w:sz w:val="2"/>
                <w:szCs w:val="2"/>
                <w:lang w:val="ru-RU"/>
              </w:rPr>
            </w:pPr>
          </w:p>
        </w:tc>
        <w:tc>
          <w:tcPr>
            <w:tcW w:w="1710" w:type="dxa"/>
            <w:vMerge/>
            <w:tcBorders>
              <w:top w:val="nil"/>
            </w:tcBorders>
          </w:tcPr>
          <w:p w14:paraId="2F025C52" w14:textId="77777777" w:rsidR="0058791C" w:rsidRPr="006700A0" w:rsidRDefault="0058791C">
            <w:pPr>
              <w:rPr>
                <w:sz w:val="2"/>
                <w:szCs w:val="2"/>
                <w:lang w:val="ru-RU"/>
              </w:rPr>
            </w:pPr>
          </w:p>
        </w:tc>
        <w:tc>
          <w:tcPr>
            <w:tcW w:w="3525" w:type="dxa"/>
          </w:tcPr>
          <w:p w14:paraId="089C7A34" w14:textId="77777777" w:rsidR="0058791C" w:rsidRPr="006700A0" w:rsidRDefault="00BA7600">
            <w:pPr>
              <w:pStyle w:val="TableParagraph"/>
              <w:spacing w:line="214" w:lineRule="exact"/>
              <w:ind w:left="52"/>
              <w:rPr>
                <w:sz w:val="20"/>
                <w:lang w:val="ru-RU"/>
              </w:rPr>
            </w:pPr>
            <w:r w:rsidRPr="006700A0">
              <w:rPr>
                <w:spacing w:val="-2"/>
                <w:sz w:val="20"/>
                <w:lang w:val="ru-RU"/>
              </w:rPr>
              <w:t>микроинвазивная</w:t>
            </w:r>
            <w:r w:rsidRPr="006700A0">
              <w:rPr>
                <w:spacing w:val="13"/>
                <w:sz w:val="20"/>
                <w:lang w:val="ru-RU"/>
              </w:rPr>
              <w:t xml:space="preserve"> </w:t>
            </w:r>
            <w:r w:rsidRPr="006700A0">
              <w:rPr>
                <w:spacing w:val="-2"/>
                <w:sz w:val="20"/>
                <w:lang w:val="ru-RU"/>
              </w:rPr>
              <w:t>витрэктомия</w:t>
            </w:r>
            <w:r w:rsidRPr="006700A0">
              <w:rPr>
                <w:spacing w:val="13"/>
                <w:sz w:val="20"/>
                <w:lang w:val="ru-RU"/>
              </w:rPr>
              <w:t xml:space="preserve"> </w:t>
            </w:r>
            <w:r w:rsidRPr="006700A0">
              <w:rPr>
                <w:spacing w:val="-10"/>
                <w:sz w:val="20"/>
                <w:lang w:val="ru-RU"/>
              </w:rPr>
              <w:t>в</w:t>
            </w:r>
          </w:p>
          <w:p w14:paraId="7608CA25" w14:textId="77777777" w:rsidR="0058791C" w:rsidRPr="006700A0" w:rsidRDefault="00BA7600">
            <w:pPr>
              <w:pStyle w:val="TableParagraph"/>
              <w:ind w:left="52" w:right="603"/>
              <w:rPr>
                <w:sz w:val="20"/>
                <w:lang w:val="ru-RU"/>
              </w:rPr>
            </w:pPr>
            <w:r w:rsidRPr="006700A0">
              <w:rPr>
                <w:sz w:val="20"/>
                <w:lang w:val="ru-RU"/>
              </w:rPr>
              <w:t>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мембранопилингом, и (или) швартэктомией, и (или)</w:t>
            </w:r>
          </w:p>
          <w:p w14:paraId="4A3FE28E" w14:textId="77777777" w:rsidR="0058791C" w:rsidRPr="006700A0" w:rsidRDefault="00BA7600">
            <w:pPr>
              <w:pStyle w:val="TableParagraph"/>
              <w:spacing w:line="230" w:lineRule="atLeast"/>
              <w:ind w:left="52" w:right="174"/>
              <w:rPr>
                <w:sz w:val="20"/>
                <w:lang w:val="ru-RU"/>
              </w:rPr>
            </w:pPr>
            <w:r w:rsidRPr="006700A0">
              <w:rPr>
                <w:sz w:val="20"/>
                <w:lang w:val="ru-RU"/>
              </w:rPr>
              <w:t>швартотомией,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ретинотомией, и (или) эндотампонадой перфторорганическим соединением</w:t>
            </w:r>
          </w:p>
        </w:tc>
        <w:tc>
          <w:tcPr>
            <w:tcW w:w="1815" w:type="dxa"/>
            <w:vMerge/>
            <w:tcBorders>
              <w:top w:val="nil"/>
            </w:tcBorders>
          </w:tcPr>
          <w:p w14:paraId="0FE337D5" w14:textId="77777777" w:rsidR="0058791C" w:rsidRPr="006700A0" w:rsidRDefault="0058791C">
            <w:pPr>
              <w:rPr>
                <w:sz w:val="2"/>
                <w:szCs w:val="2"/>
                <w:lang w:val="ru-RU"/>
              </w:rPr>
            </w:pPr>
          </w:p>
        </w:tc>
      </w:tr>
    </w:tbl>
    <w:p w14:paraId="5C3CD3B4" w14:textId="77777777" w:rsidR="0058791C" w:rsidRPr="006700A0" w:rsidRDefault="0058791C">
      <w:pPr>
        <w:rPr>
          <w:sz w:val="2"/>
          <w:szCs w:val="2"/>
          <w:lang w:val="ru-RU"/>
        </w:rPr>
        <w:sectPr w:rsidR="0058791C" w:rsidRPr="006700A0">
          <w:type w:val="continuous"/>
          <w:pgSz w:w="16840" w:h="11900" w:orient="landscape"/>
          <w:pgMar w:top="960" w:right="440" w:bottom="115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15A8DA9" w14:textId="77777777">
        <w:trPr>
          <w:trHeight w:val="270"/>
        </w:trPr>
        <w:tc>
          <w:tcPr>
            <w:tcW w:w="975" w:type="dxa"/>
          </w:tcPr>
          <w:p w14:paraId="2492830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3B84BFA" w14:textId="77777777" w:rsidR="0058791C" w:rsidRDefault="00BA7600">
            <w:pPr>
              <w:pStyle w:val="TableParagraph"/>
              <w:spacing w:before="14"/>
              <w:ind w:right="4"/>
              <w:jc w:val="center"/>
              <w:rPr>
                <w:b/>
                <w:sz w:val="20"/>
              </w:rPr>
            </w:pPr>
            <w:r>
              <w:rPr>
                <w:b/>
                <w:sz w:val="20"/>
              </w:rPr>
              <w:t>2</w:t>
            </w:r>
          </w:p>
        </w:tc>
        <w:tc>
          <w:tcPr>
            <w:tcW w:w="1860" w:type="dxa"/>
          </w:tcPr>
          <w:p w14:paraId="70477967" w14:textId="77777777" w:rsidR="0058791C" w:rsidRDefault="00BA7600">
            <w:pPr>
              <w:pStyle w:val="TableParagraph"/>
              <w:spacing w:before="14"/>
              <w:ind w:right="19"/>
              <w:jc w:val="center"/>
              <w:rPr>
                <w:b/>
                <w:sz w:val="20"/>
              </w:rPr>
            </w:pPr>
            <w:r>
              <w:rPr>
                <w:b/>
                <w:sz w:val="20"/>
              </w:rPr>
              <w:t>3</w:t>
            </w:r>
          </w:p>
        </w:tc>
        <w:tc>
          <w:tcPr>
            <w:tcW w:w="2985" w:type="dxa"/>
          </w:tcPr>
          <w:p w14:paraId="01095E7B" w14:textId="77777777" w:rsidR="0058791C" w:rsidRDefault="00BA7600">
            <w:pPr>
              <w:pStyle w:val="TableParagraph"/>
              <w:spacing w:before="14"/>
              <w:ind w:right="4"/>
              <w:jc w:val="center"/>
              <w:rPr>
                <w:b/>
                <w:sz w:val="20"/>
              </w:rPr>
            </w:pPr>
            <w:r>
              <w:rPr>
                <w:b/>
                <w:sz w:val="20"/>
              </w:rPr>
              <w:t>4</w:t>
            </w:r>
          </w:p>
        </w:tc>
        <w:tc>
          <w:tcPr>
            <w:tcW w:w="1710" w:type="dxa"/>
          </w:tcPr>
          <w:p w14:paraId="5F7A441D" w14:textId="77777777" w:rsidR="0058791C" w:rsidRDefault="00BA7600">
            <w:pPr>
              <w:pStyle w:val="TableParagraph"/>
              <w:spacing w:before="14"/>
              <w:ind w:right="19"/>
              <w:jc w:val="center"/>
              <w:rPr>
                <w:b/>
                <w:sz w:val="20"/>
              </w:rPr>
            </w:pPr>
            <w:r>
              <w:rPr>
                <w:b/>
                <w:sz w:val="20"/>
              </w:rPr>
              <w:t>5</w:t>
            </w:r>
          </w:p>
        </w:tc>
        <w:tc>
          <w:tcPr>
            <w:tcW w:w="3525" w:type="dxa"/>
          </w:tcPr>
          <w:p w14:paraId="7093E58C" w14:textId="77777777" w:rsidR="0058791C" w:rsidRDefault="00BA7600">
            <w:pPr>
              <w:pStyle w:val="TableParagraph"/>
              <w:spacing w:before="14"/>
              <w:ind w:right="4"/>
              <w:jc w:val="center"/>
              <w:rPr>
                <w:b/>
                <w:sz w:val="20"/>
              </w:rPr>
            </w:pPr>
            <w:r>
              <w:rPr>
                <w:b/>
                <w:sz w:val="20"/>
              </w:rPr>
              <w:t>6</w:t>
            </w:r>
          </w:p>
        </w:tc>
        <w:tc>
          <w:tcPr>
            <w:tcW w:w="1815" w:type="dxa"/>
          </w:tcPr>
          <w:p w14:paraId="74DA2F6E" w14:textId="77777777" w:rsidR="0058791C" w:rsidRDefault="00BA7600">
            <w:pPr>
              <w:pStyle w:val="TableParagraph"/>
              <w:spacing w:before="14"/>
              <w:ind w:right="4"/>
              <w:jc w:val="center"/>
              <w:rPr>
                <w:b/>
                <w:sz w:val="20"/>
              </w:rPr>
            </w:pPr>
            <w:r>
              <w:rPr>
                <w:b/>
                <w:sz w:val="20"/>
              </w:rPr>
              <w:t>7</w:t>
            </w:r>
          </w:p>
        </w:tc>
      </w:tr>
      <w:tr w:rsidR="0058791C" w14:paraId="4CD2ECF8" w14:textId="77777777">
        <w:trPr>
          <w:trHeight w:val="677"/>
        </w:trPr>
        <w:tc>
          <w:tcPr>
            <w:tcW w:w="975" w:type="dxa"/>
          </w:tcPr>
          <w:p w14:paraId="39F99298" w14:textId="77777777" w:rsidR="0058791C" w:rsidRDefault="0058791C">
            <w:pPr>
              <w:pStyle w:val="TableParagraph"/>
              <w:rPr>
                <w:sz w:val="20"/>
              </w:rPr>
            </w:pPr>
          </w:p>
        </w:tc>
        <w:tc>
          <w:tcPr>
            <w:tcW w:w="2835" w:type="dxa"/>
          </w:tcPr>
          <w:p w14:paraId="367990FC" w14:textId="77777777" w:rsidR="0058791C" w:rsidRDefault="0058791C">
            <w:pPr>
              <w:pStyle w:val="TableParagraph"/>
              <w:rPr>
                <w:sz w:val="20"/>
              </w:rPr>
            </w:pPr>
          </w:p>
        </w:tc>
        <w:tc>
          <w:tcPr>
            <w:tcW w:w="1860" w:type="dxa"/>
          </w:tcPr>
          <w:p w14:paraId="70BBDD20" w14:textId="77777777" w:rsidR="0058791C" w:rsidRDefault="0058791C">
            <w:pPr>
              <w:pStyle w:val="TableParagraph"/>
              <w:rPr>
                <w:sz w:val="20"/>
              </w:rPr>
            </w:pPr>
          </w:p>
        </w:tc>
        <w:tc>
          <w:tcPr>
            <w:tcW w:w="2985" w:type="dxa"/>
          </w:tcPr>
          <w:p w14:paraId="721EFCB3" w14:textId="77777777" w:rsidR="0058791C" w:rsidRDefault="0058791C">
            <w:pPr>
              <w:pStyle w:val="TableParagraph"/>
              <w:rPr>
                <w:sz w:val="20"/>
              </w:rPr>
            </w:pPr>
          </w:p>
        </w:tc>
        <w:tc>
          <w:tcPr>
            <w:tcW w:w="1710" w:type="dxa"/>
          </w:tcPr>
          <w:p w14:paraId="29D14468" w14:textId="77777777" w:rsidR="0058791C" w:rsidRDefault="0058791C">
            <w:pPr>
              <w:pStyle w:val="TableParagraph"/>
              <w:rPr>
                <w:sz w:val="20"/>
              </w:rPr>
            </w:pPr>
          </w:p>
        </w:tc>
        <w:tc>
          <w:tcPr>
            <w:tcW w:w="3525" w:type="dxa"/>
          </w:tcPr>
          <w:p w14:paraId="5C3A1A7A" w14:textId="77777777" w:rsidR="0058791C" w:rsidRPr="006700A0" w:rsidRDefault="00BA7600">
            <w:pPr>
              <w:pStyle w:val="TableParagraph"/>
              <w:spacing w:line="217" w:lineRule="exact"/>
              <w:ind w:left="52"/>
              <w:rPr>
                <w:sz w:val="20"/>
                <w:lang w:val="ru-RU"/>
              </w:rPr>
            </w:pPr>
            <w:r w:rsidRPr="006700A0">
              <w:rPr>
                <w:sz w:val="20"/>
                <w:lang w:val="ru-RU"/>
              </w:rPr>
              <w:t>или</w:t>
            </w:r>
            <w:r w:rsidRPr="006700A0">
              <w:rPr>
                <w:spacing w:val="-6"/>
                <w:sz w:val="20"/>
                <w:lang w:val="ru-RU"/>
              </w:rPr>
              <w:t xml:space="preserve"> </w:t>
            </w:r>
            <w:r w:rsidRPr="006700A0">
              <w:rPr>
                <w:sz w:val="20"/>
                <w:lang w:val="ru-RU"/>
              </w:rPr>
              <w:t>силиконовым</w:t>
            </w:r>
            <w:r w:rsidRPr="006700A0">
              <w:rPr>
                <w:spacing w:val="-5"/>
                <w:sz w:val="20"/>
                <w:lang w:val="ru-RU"/>
              </w:rPr>
              <w:t xml:space="preserve"> </w:t>
            </w:r>
            <w:r w:rsidRPr="006700A0">
              <w:rPr>
                <w:sz w:val="20"/>
                <w:lang w:val="ru-RU"/>
              </w:rPr>
              <w:t>маслом,</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(или)</w:t>
            </w:r>
          </w:p>
          <w:p w14:paraId="3C16AC36" w14:textId="77777777" w:rsidR="0058791C" w:rsidRDefault="00BA7600">
            <w:pPr>
              <w:pStyle w:val="TableParagraph"/>
              <w:ind w:left="52"/>
              <w:rPr>
                <w:sz w:val="20"/>
              </w:rPr>
            </w:pPr>
            <w:r>
              <w:rPr>
                <w:spacing w:val="-2"/>
                <w:sz w:val="20"/>
              </w:rPr>
              <w:t>эндолазеркоагуляцией</w:t>
            </w:r>
            <w:r>
              <w:rPr>
                <w:spacing w:val="20"/>
                <w:sz w:val="20"/>
              </w:rPr>
              <w:t xml:space="preserve"> </w:t>
            </w:r>
            <w:r>
              <w:rPr>
                <w:spacing w:val="-2"/>
                <w:sz w:val="20"/>
              </w:rPr>
              <w:t>сетчатки</w:t>
            </w:r>
          </w:p>
        </w:tc>
        <w:tc>
          <w:tcPr>
            <w:tcW w:w="1815" w:type="dxa"/>
          </w:tcPr>
          <w:p w14:paraId="4CD9710D" w14:textId="77777777" w:rsidR="0058791C" w:rsidRDefault="0058791C">
            <w:pPr>
              <w:pStyle w:val="TableParagraph"/>
              <w:rPr>
                <w:sz w:val="20"/>
              </w:rPr>
            </w:pPr>
          </w:p>
        </w:tc>
      </w:tr>
      <w:tr w:rsidR="0058791C" w14:paraId="65DC3607" w14:textId="77777777">
        <w:trPr>
          <w:trHeight w:val="930"/>
        </w:trPr>
        <w:tc>
          <w:tcPr>
            <w:tcW w:w="975" w:type="dxa"/>
            <w:vMerge w:val="restart"/>
          </w:tcPr>
          <w:p w14:paraId="52D9B97D" w14:textId="77777777" w:rsidR="0058791C" w:rsidRDefault="00BA7600">
            <w:pPr>
              <w:pStyle w:val="TableParagraph"/>
              <w:spacing w:line="229" w:lineRule="exact"/>
              <w:ind w:left="10" w:right="34"/>
              <w:jc w:val="center"/>
              <w:rPr>
                <w:sz w:val="20"/>
              </w:rPr>
            </w:pPr>
            <w:r>
              <w:rPr>
                <w:spacing w:val="-5"/>
                <w:sz w:val="20"/>
              </w:rPr>
              <w:t>47</w:t>
            </w:r>
          </w:p>
        </w:tc>
        <w:tc>
          <w:tcPr>
            <w:tcW w:w="2835" w:type="dxa"/>
            <w:vMerge w:val="restart"/>
          </w:tcPr>
          <w:p w14:paraId="05ADD09F" w14:textId="77777777" w:rsidR="0058791C" w:rsidRPr="006700A0" w:rsidRDefault="00BA7600">
            <w:pPr>
              <w:pStyle w:val="TableParagraph"/>
              <w:ind w:left="52" w:right="55"/>
              <w:rPr>
                <w:sz w:val="20"/>
                <w:lang w:val="ru-RU"/>
              </w:rPr>
            </w:pPr>
            <w:r w:rsidRPr="006700A0">
              <w:rPr>
                <w:sz w:val="20"/>
                <w:lang w:val="ru-RU"/>
              </w:rPr>
              <w:t>Комплексное лечение экзофтальма при нарушении функции щитовидной железы (эндокринной</w:t>
            </w:r>
            <w:r w:rsidRPr="006700A0">
              <w:rPr>
                <w:spacing w:val="-13"/>
                <w:sz w:val="20"/>
                <w:lang w:val="ru-RU"/>
              </w:rPr>
              <w:t xml:space="preserve"> </w:t>
            </w:r>
            <w:r w:rsidRPr="006700A0">
              <w:rPr>
                <w:sz w:val="20"/>
                <w:lang w:val="ru-RU"/>
              </w:rPr>
              <w:t>офтальмопатии), угрожающего</w:t>
            </w:r>
            <w:r w:rsidRPr="006700A0">
              <w:rPr>
                <w:spacing w:val="-13"/>
                <w:sz w:val="20"/>
                <w:lang w:val="ru-RU"/>
              </w:rPr>
              <w:t xml:space="preserve"> </w:t>
            </w:r>
            <w:r w:rsidRPr="006700A0">
              <w:rPr>
                <w:sz w:val="20"/>
                <w:lang w:val="ru-RU"/>
              </w:rPr>
              <w:t>потерей</w:t>
            </w:r>
            <w:r w:rsidRPr="006700A0">
              <w:rPr>
                <w:spacing w:val="-12"/>
                <w:sz w:val="20"/>
                <w:lang w:val="ru-RU"/>
              </w:rPr>
              <w:t xml:space="preserve"> </w:t>
            </w:r>
            <w:r w:rsidRPr="006700A0">
              <w:rPr>
                <w:sz w:val="20"/>
                <w:lang w:val="ru-RU"/>
              </w:rPr>
              <w:t>зрения</w:t>
            </w:r>
            <w:r w:rsidRPr="006700A0">
              <w:rPr>
                <w:spacing w:val="-13"/>
                <w:sz w:val="20"/>
                <w:lang w:val="ru-RU"/>
              </w:rPr>
              <w:t xml:space="preserve"> </w:t>
            </w:r>
            <w:r w:rsidRPr="006700A0">
              <w:rPr>
                <w:sz w:val="20"/>
                <w:lang w:val="ru-RU"/>
              </w:rPr>
              <w:t>и слепотой, включая хирургическое и интенсивное консервативное лечение</w:t>
            </w:r>
          </w:p>
        </w:tc>
        <w:tc>
          <w:tcPr>
            <w:tcW w:w="1860" w:type="dxa"/>
            <w:vMerge w:val="restart"/>
          </w:tcPr>
          <w:p w14:paraId="78291FED" w14:textId="77777777" w:rsidR="0058791C" w:rsidRDefault="00BA7600">
            <w:pPr>
              <w:pStyle w:val="TableParagraph"/>
              <w:ind w:left="52"/>
              <w:rPr>
                <w:sz w:val="20"/>
              </w:rPr>
            </w:pPr>
            <w:r>
              <w:rPr>
                <w:sz w:val="20"/>
              </w:rPr>
              <w:t>Н06.2,</w:t>
            </w:r>
            <w:r>
              <w:rPr>
                <w:spacing w:val="-13"/>
                <w:sz w:val="20"/>
              </w:rPr>
              <w:t xml:space="preserve"> </w:t>
            </w:r>
            <w:r>
              <w:rPr>
                <w:sz w:val="20"/>
              </w:rPr>
              <w:t>Н16.8,</w:t>
            </w:r>
            <w:r>
              <w:rPr>
                <w:spacing w:val="-12"/>
                <w:sz w:val="20"/>
              </w:rPr>
              <w:t xml:space="preserve"> </w:t>
            </w:r>
            <w:r>
              <w:rPr>
                <w:sz w:val="20"/>
              </w:rPr>
              <w:t>Н19.3, Н48, Н50.4, Н54</w:t>
            </w:r>
          </w:p>
        </w:tc>
        <w:tc>
          <w:tcPr>
            <w:tcW w:w="2985" w:type="dxa"/>
            <w:vMerge w:val="restart"/>
          </w:tcPr>
          <w:p w14:paraId="5CBAC1D4" w14:textId="77777777" w:rsidR="0058791C" w:rsidRPr="006700A0" w:rsidRDefault="00BA7600">
            <w:pPr>
              <w:pStyle w:val="TableParagraph"/>
              <w:ind w:left="52" w:right="65"/>
              <w:rPr>
                <w:sz w:val="20"/>
                <w:lang w:val="ru-RU"/>
              </w:rPr>
            </w:pPr>
            <w:r w:rsidRPr="006700A0">
              <w:rPr>
                <w:sz w:val="20"/>
                <w:lang w:val="ru-RU"/>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w:t>
            </w:r>
            <w:r w:rsidRPr="006700A0">
              <w:rPr>
                <w:spacing w:val="-13"/>
                <w:sz w:val="20"/>
                <w:lang w:val="ru-RU"/>
              </w:rPr>
              <w:t xml:space="preserve"> </w:t>
            </w:r>
            <w:r w:rsidRPr="006700A0">
              <w:rPr>
                <w:sz w:val="20"/>
                <w:lang w:val="ru-RU"/>
              </w:rPr>
              <w:t>(оптической</w:t>
            </w:r>
            <w:r w:rsidRPr="006700A0">
              <w:rPr>
                <w:spacing w:val="-12"/>
                <w:sz w:val="20"/>
                <w:lang w:val="ru-RU"/>
              </w:rPr>
              <w:t xml:space="preserve"> </w:t>
            </w:r>
            <w:r w:rsidRPr="006700A0">
              <w:rPr>
                <w:sz w:val="20"/>
                <w:lang w:val="ru-RU"/>
              </w:rPr>
              <w:t xml:space="preserve">нейропатией), </w:t>
            </w:r>
            <w:r w:rsidRPr="006700A0">
              <w:rPr>
                <w:spacing w:val="-2"/>
                <w:sz w:val="20"/>
                <w:lang w:val="ru-RU"/>
              </w:rPr>
              <w:t xml:space="preserve">кератитом, </w:t>
            </w:r>
            <w:r w:rsidRPr="006700A0">
              <w:rPr>
                <w:sz w:val="20"/>
                <w:lang w:val="ru-RU"/>
              </w:rPr>
              <w:t>кератоконъюнктивитом, язвой роговицы</w:t>
            </w:r>
            <w:r w:rsidRPr="006700A0">
              <w:rPr>
                <w:spacing w:val="-3"/>
                <w:sz w:val="20"/>
                <w:lang w:val="ru-RU"/>
              </w:rPr>
              <w:t xml:space="preserve"> </w:t>
            </w:r>
            <w:r w:rsidRPr="006700A0">
              <w:rPr>
                <w:sz w:val="20"/>
                <w:lang w:val="ru-RU"/>
              </w:rPr>
              <w:t>(поражения</w:t>
            </w:r>
            <w:r w:rsidRPr="006700A0">
              <w:rPr>
                <w:spacing w:val="-3"/>
                <w:sz w:val="20"/>
                <w:lang w:val="ru-RU"/>
              </w:rPr>
              <w:t xml:space="preserve"> </w:t>
            </w:r>
            <w:r w:rsidRPr="006700A0">
              <w:rPr>
                <w:sz w:val="20"/>
                <w:lang w:val="ru-RU"/>
              </w:rPr>
              <w:t xml:space="preserve">роговицы) и гетеротропией (вторичным </w:t>
            </w:r>
            <w:r w:rsidRPr="006700A0">
              <w:rPr>
                <w:spacing w:val="-2"/>
                <w:sz w:val="20"/>
                <w:lang w:val="ru-RU"/>
              </w:rPr>
              <w:t>косоглазием)</w:t>
            </w:r>
          </w:p>
        </w:tc>
        <w:tc>
          <w:tcPr>
            <w:tcW w:w="1710" w:type="dxa"/>
            <w:vMerge w:val="restart"/>
          </w:tcPr>
          <w:p w14:paraId="03AAD03D" w14:textId="77777777" w:rsidR="0058791C" w:rsidRDefault="00BA7600">
            <w:pPr>
              <w:pStyle w:val="TableParagraph"/>
              <w:ind w:left="52"/>
              <w:rPr>
                <w:sz w:val="20"/>
              </w:rPr>
            </w:pPr>
            <w:r>
              <w:rPr>
                <w:spacing w:val="-2"/>
                <w:sz w:val="20"/>
              </w:rPr>
              <w:t>комбинированное лечение</w:t>
            </w:r>
          </w:p>
        </w:tc>
        <w:tc>
          <w:tcPr>
            <w:tcW w:w="3525" w:type="dxa"/>
          </w:tcPr>
          <w:p w14:paraId="4B036F0E" w14:textId="77777777" w:rsidR="0058791C" w:rsidRPr="006700A0" w:rsidRDefault="00BA7600">
            <w:pPr>
              <w:pStyle w:val="TableParagraph"/>
              <w:ind w:left="52"/>
              <w:rPr>
                <w:sz w:val="20"/>
                <w:lang w:val="ru-RU"/>
              </w:rPr>
            </w:pPr>
            <w:r w:rsidRPr="006700A0">
              <w:rPr>
                <w:sz w:val="20"/>
                <w:lang w:val="ru-RU"/>
              </w:rPr>
              <w:t>интенсивное комплексное консервативное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 xml:space="preserve">эндокринной </w:t>
            </w:r>
            <w:r w:rsidRPr="006700A0">
              <w:rPr>
                <w:spacing w:val="-2"/>
                <w:sz w:val="20"/>
                <w:lang w:val="ru-RU"/>
              </w:rPr>
              <w:t>офтальмопатии</w:t>
            </w:r>
          </w:p>
        </w:tc>
        <w:tc>
          <w:tcPr>
            <w:tcW w:w="1815" w:type="dxa"/>
            <w:vMerge w:val="restart"/>
          </w:tcPr>
          <w:p w14:paraId="5DC83D15" w14:textId="77777777" w:rsidR="0058791C" w:rsidRDefault="00BA7600">
            <w:pPr>
              <w:pStyle w:val="TableParagraph"/>
              <w:spacing w:line="229" w:lineRule="exact"/>
              <w:ind w:left="562"/>
              <w:rPr>
                <w:sz w:val="20"/>
              </w:rPr>
            </w:pPr>
            <w:r>
              <w:rPr>
                <w:sz w:val="20"/>
              </w:rPr>
              <w:t xml:space="preserve">248 </w:t>
            </w:r>
            <w:r>
              <w:rPr>
                <w:spacing w:val="-5"/>
                <w:sz w:val="20"/>
              </w:rPr>
              <w:t>153</w:t>
            </w:r>
          </w:p>
        </w:tc>
      </w:tr>
      <w:tr w:rsidR="0058791C" w14:paraId="130C084E" w14:textId="77777777">
        <w:trPr>
          <w:trHeight w:val="450"/>
        </w:trPr>
        <w:tc>
          <w:tcPr>
            <w:tcW w:w="975" w:type="dxa"/>
            <w:vMerge/>
            <w:tcBorders>
              <w:top w:val="nil"/>
            </w:tcBorders>
          </w:tcPr>
          <w:p w14:paraId="4C119DDB" w14:textId="77777777" w:rsidR="0058791C" w:rsidRDefault="0058791C">
            <w:pPr>
              <w:rPr>
                <w:sz w:val="2"/>
                <w:szCs w:val="2"/>
              </w:rPr>
            </w:pPr>
          </w:p>
        </w:tc>
        <w:tc>
          <w:tcPr>
            <w:tcW w:w="2835" w:type="dxa"/>
            <w:vMerge/>
            <w:tcBorders>
              <w:top w:val="nil"/>
            </w:tcBorders>
          </w:tcPr>
          <w:p w14:paraId="5AE1C94D" w14:textId="77777777" w:rsidR="0058791C" w:rsidRDefault="0058791C">
            <w:pPr>
              <w:rPr>
                <w:sz w:val="2"/>
                <w:szCs w:val="2"/>
              </w:rPr>
            </w:pPr>
          </w:p>
        </w:tc>
        <w:tc>
          <w:tcPr>
            <w:tcW w:w="1860" w:type="dxa"/>
            <w:vMerge/>
            <w:tcBorders>
              <w:top w:val="nil"/>
            </w:tcBorders>
          </w:tcPr>
          <w:p w14:paraId="22F47AA6" w14:textId="77777777" w:rsidR="0058791C" w:rsidRDefault="0058791C">
            <w:pPr>
              <w:rPr>
                <w:sz w:val="2"/>
                <w:szCs w:val="2"/>
              </w:rPr>
            </w:pPr>
          </w:p>
        </w:tc>
        <w:tc>
          <w:tcPr>
            <w:tcW w:w="2985" w:type="dxa"/>
            <w:vMerge/>
            <w:tcBorders>
              <w:top w:val="nil"/>
            </w:tcBorders>
          </w:tcPr>
          <w:p w14:paraId="1811E675" w14:textId="77777777" w:rsidR="0058791C" w:rsidRDefault="0058791C">
            <w:pPr>
              <w:rPr>
                <w:sz w:val="2"/>
                <w:szCs w:val="2"/>
              </w:rPr>
            </w:pPr>
          </w:p>
        </w:tc>
        <w:tc>
          <w:tcPr>
            <w:tcW w:w="1710" w:type="dxa"/>
            <w:vMerge/>
            <w:tcBorders>
              <w:top w:val="nil"/>
            </w:tcBorders>
          </w:tcPr>
          <w:p w14:paraId="01C2DA2B" w14:textId="77777777" w:rsidR="0058791C" w:rsidRDefault="0058791C">
            <w:pPr>
              <w:rPr>
                <w:sz w:val="2"/>
                <w:szCs w:val="2"/>
              </w:rPr>
            </w:pPr>
          </w:p>
        </w:tc>
        <w:tc>
          <w:tcPr>
            <w:tcW w:w="3525" w:type="dxa"/>
          </w:tcPr>
          <w:p w14:paraId="2B3857EC" w14:textId="77777777" w:rsidR="0058791C" w:rsidRDefault="00BA7600">
            <w:pPr>
              <w:pStyle w:val="TableParagraph"/>
              <w:spacing w:line="214" w:lineRule="exact"/>
              <w:ind w:left="52"/>
              <w:rPr>
                <w:sz w:val="20"/>
              </w:rPr>
            </w:pPr>
            <w:r>
              <w:rPr>
                <w:sz w:val="20"/>
              </w:rPr>
              <w:t>внутренняя</w:t>
            </w:r>
            <w:r>
              <w:rPr>
                <w:spacing w:val="-11"/>
                <w:sz w:val="20"/>
              </w:rPr>
              <w:t xml:space="preserve"> </w:t>
            </w:r>
            <w:r>
              <w:rPr>
                <w:sz w:val="20"/>
              </w:rPr>
              <w:t>декомпрессия</w:t>
            </w:r>
            <w:r>
              <w:rPr>
                <w:spacing w:val="-11"/>
                <w:sz w:val="20"/>
              </w:rPr>
              <w:t xml:space="preserve"> </w:t>
            </w:r>
            <w:r>
              <w:rPr>
                <w:spacing w:val="-2"/>
                <w:sz w:val="20"/>
              </w:rPr>
              <w:t>орбиты</w:t>
            </w:r>
          </w:p>
        </w:tc>
        <w:tc>
          <w:tcPr>
            <w:tcW w:w="1815" w:type="dxa"/>
            <w:vMerge/>
            <w:tcBorders>
              <w:top w:val="nil"/>
            </w:tcBorders>
          </w:tcPr>
          <w:p w14:paraId="2B91CA56" w14:textId="77777777" w:rsidR="0058791C" w:rsidRDefault="0058791C">
            <w:pPr>
              <w:rPr>
                <w:sz w:val="2"/>
                <w:szCs w:val="2"/>
              </w:rPr>
            </w:pPr>
          </w:p>
        </w:tc>
      </w:tr>
      <w:tr w:rsidR="0058791C" w:rsidRPr="00B572D9" w14:paraId="0DE02618" w14:textId="77777777">
        <w:trPr>
          <w:trHeight w:val="1155"/>
        </w:trPr>
        <w:tc>
          <w:tcPr>
            <w:tcW w:w="975" w:type="dxa"/>
            <w:vMerge/>
            <w:tcBorders>
              <w:top w:val="nil"/>
            </w:tcBorders>
          </w:tcPr>
          <w:p w14:paraId="4FA7619D" w14:textId="77777777" w:rsidR="0058791C" w:rsidRDefault="0058791C">
            <w:pPr>
              <w:rPr>
                <w:sz w:val="2"/>
                <w:szCs w:val="2"/>
              </w:rPr>
            </w:pPr>
          </w:p>
        </w:tc>
        <w:tc>
          <w:tcPr>
            <w:tcW w:w="2835" w:type="dxa"/>
            <w:vMerge/>
            <w:tcBorders>
              <w:top w:val="nil"/>
            </w:tcBorders>
          </w:tcPr>
          <w:p w14:paraId="6358B699" w14:textId="77777777" w:rsidR="0058791C" w:rsidRDefault="0058791C">
            <w:pPr>
              <w:rPr>
                <w:sz w:val="2"/>
                <w:szCs w:val="2"/>
              </w:rPr>
            </w:pPr>
          </w:p>
        </w:tc>
        <w:tc>
          <w:tcPr>
            <w:tcW w:w="1860" w:type="dxa"/>
            <w:vMerge/>
            <w:tcBorders>
              <w:top w:val="nil"/>
            </w:tcBorders>
          </w:tcPr>
          <w:p w14:paraId="5D62015E" w14:textId="77777777" w:rsidR="0058791C" w:rsidRDefault="0058791C">
            <w:pPr>
              <w:rPr>
                <w:sz w:val="2"/>
                <w:szCs w:val="2"/>
              </w:rPr>
            </w:pPr>
          </w:p>
        </w:tc>
        <w:tc>
          <w:tcPr>
            <w:tcW w:w="2985" w:type="dxa"/>
            <w:vMerge/>
            <w:tcBorders>
              <w:top w:val="nil"/>
            </w:tcBorders>
          </w:tcPr>
          <w:p w14:paraId="13DB61AC" w14:textId="77777777" w:rsidR="0058791C" w:rsidRDefault="0058791C">
            <w:pPr>
              <w:rPr>
                <w:sz w:val="2"/>
                <w:szCs w:val="2"/>
              </w:rPr>
            </w:pPr>
          </w:p>
        </w:tc>
        <w:tc>
          <w:tcPr>
            <w:tcW w:w="1710" w:type="dxa"/>
            <w:vMerge/>
            <w:tcBorders>
              <w:top w:val="nil"/>
            </w:tcBorders>
          </w:tcPr>
          <w:p w14:paraId="623EB3E3" w14:textId="77777777" w:rsidR="0058791C" w:rsidRDefault="0058791C">
            <w:pPr>
              <w:rPr>
                <w:sz w:val="2"/>
                <w:szCs w:val="2"/>
              </w:rPr>
            </w:pPr>
          </w:p>
        </w:tc>
        <w:tc>
          <w:tcPr>
            <w:tcW w:w="3525" w:type="dxa"/>
          </w:tcPr>
          <w:p w14:paraId="1A87F258" w14:textId="77777777" w:rsidR="0058791C" w:rsidRPr="006700A0" w:rsidRDefault="00BA7600">
            <w:pPr>
              <w:pStyle w:val="TableParagraph"/>
              <w:ind w:left="52"/>
              <w:rPr>
                <w:sz w:val="20"/>
                <w:lang w:val="ru-RU"/>
              </w:rPr>
            </w:pPr>
            <w:r w:rsidRPr="006700A0">
              <w:rPr>
                <w:sz w:val="20"/>
                <w:lang w:val="ru-RU"/>
              </w:rPr>
              <w:t>внутренняя</w:t>
            </w:r>
            <w:r w:rsidRPr="006700A0">
              <w:rPr>
                <w:spacing w:val="-13"/>
                <w:sz w:val="20"/>
                <w:lang w:val="ru-RU"/>
              </w:rPr>
              <w:t xml:space="preserve"> </w:t>
            </w:r>
            <w:r w:rsidRPr="006700A0">
              <w:rPr>
                <w:sz w:val="20"/>
                <w:lang w:val="ru-RU"/>
              </w:rPr>
              <w:t>декомпрессия</w:t>
            </w:r>
            <w:r w:rsidRPr="006700A0">
              <w:rPr>
                <w:spacing w:val="-12"/>
                <w:sz w:val="20"/>
                <w:lang w:val="ru-RU"/>
              </w:rPr>
              <w:t xml:space="preserve"> </w:t>
            </w:r>
            <w:r w:rsidRPr="006700A0">
              <w:rPr>
                <w:sz w:val="20"/>
                <w:lang w:val="ru-RU"/>
              </w:rPr>
              <w:t>орбиты</w:t>
            </w:r>
            <w:r w:rsidRPr="006700A0">
              <w:rPr>
                <w:spacing w:val="-13"/>
                <w:sz w:val="20"/>
                <w:lang w:val="ru-RU"/>
              </w:rPr>
              <w:t xml:space="preserve"> </w:t>
            </w:r>
            <w:r w:rsidRPr="006700A0">
              <w:rPr>
                <w:sz w:val="20"/>
                <w:lang w:val="ru-RU"/>
              </w:rPr>
              <w:t>в сочетании с реконструктивно- пластическими операциями на глазодвигательных мышцах</w:t>
            </w:r>
          </w:p>
        </w:tc>
        <w:tc>
          <w:tcPr>
            <w:tcW w:w="1815" w:type="dxa"/>
            <w:vMerge/>
            <w:tcBorders>
              <w:top w:val="nil"/>
            </w:tcBorders>
          </w:tcPr>
          <w:p w14:paraId="6C68DC81" w14:textId="77777777" w:rsidR="0058791C" w:rsidRPr="006700A0" w:rsidRDefault="0058791C">
            <w:pPr>
              <w:rPr>
                <w:sz w:val="2"/>
                <w:szCs w:val="2"/>
                <w:lang w:val="ru-RU"/>
              </w:rPr>
            </w:pPr>
          </w:p>
        </w:tc>
      </w:tr>
      <w:tr w:rsidR="0058791C" w:rsidRPr="00B572D9" w14:paraId="1E2A0D16" w14:textId="77777777">
        <w:trPr>
          <w:trHeight w:val="690"/>
        </w:trPr>
        <w:tc>
          <w:tcPr>
            <w:tcW w:w="975" w:type="dxa"/>
            <w:vMerge/>
            <w:tcBorders>
              <w:top w:val="nil"/>
            </w:tcBorders>
          </w:tcPr>
          <w:p w14:paraId="6B22297A" w14:textId="77777777" w:rsidR="0058791C" w:rsidRPr="006700A0" w:rsidRDefault="0058791C">
            <w:pPr>
              <w:rPr>
                <w:sz w:val="2"/>
                <w:szCs w:val="2"/>
                <w:lang w:val="ru-RU"/>
              </w:rPr>
            </w:pPr>
          </w:p>
        </w:tc>
        <w:tc>
          <w:tcPr>
            <w:tcW w:w="2835" w:type="dxa"/>
            <w:vMerge/>
            <w:tcBorders>
              <w:top w:val="nil"/>
            </w:tcBorders>
          </w:tcPr>
          <w:p w14:paraId="189E2775" w14:textId="77777777" w:rsidR="0058791C" w:rsidRPr="006700A0" w:rsidRDefault="0058791C">
            <w:pPr>
              <w:rPr>
                <w:sz w:val="2"/>
                <w:szCs w:val="2"/>
                <w:lang w:val="ru-RU"/>
              </w:rPr>
            </w:pPr>
          </w:p>
        </w:tc>
        <w:tc>
          <w:tcPr>
            <w:tcW w:w="1860" w:type="dxa"/>
            <w:vMerge/>
            <w:tcBorders>
              <w:top w:val="nil"/>
            </w:tcBorders>
          </w:tcPr>
          <w:p w14:paraId="065C69FB" w14:textId="77777777" w:rsidR="0058791C" w:rsidRPr="006700A0" w:rsidRDefault="0058791C">
            <w:pPr>
              <w:rPr>
                <w:sz w:val="2"/>
                <w:szCs w:val="2"/>
                <w:lang w:val="ru-RU"/>
              </w:rPr>
            </w:pPr>
          </w:p>
        </w:tc>
        <w:tc>
          <w:tcPr>
            <w:tcW w:w="2985" w:type="dxa"/>
            <w:vMerge/>
            <w:tcBorders>
              <w:top w:val="nil"/>
            </w:tcBorders>
          </w:tcPr>
          <w:p w14:paraId="225A77AF" w14:textId="77777777" w:rsidR="0058791C" w:rsidRPr="006700A0" w:rsidRDefault="0058791C">
            <w:pPr>
              <w:rPr>
                <w:sz w:val="2"/>
                <w:szCs w:val="2"/>
                <w:lang w:val="ru-RU"/>
              </w:rPr>
            </w:pPr>
          </w:p>
        </w:tc>
        <w:tc>
          <w:tcPr>
            <w:tcW w:w="1710" w:type="dxa"/>
            <w:vMerge/>
            <w:tcBorders>
              <w:top w:val="nil"/>
            </w:tcBorders>
          </w:tcPr>
          <w:p w14:paraId="03AE4294" w14:textId="77777777" w:rsidR="0058791C" w:rsidRPr="006700A0" w:rsidRDefault="0058791C">
            <w:pPr>
              <w:rPr>
                <w:sz w:val="2"/>
                <w:szCs w:val="2"/>
                <w:lang w:val="ru-RU"/>
              </w:rPr>
            </w:pPr>
          </w:p>
        </w:tc>
        <w:tc>
          <w:tcPr>
            <w:tcW w:w="3525" w:type="dxa"/>
          </w:tcPr>
          <w:p w14:paraId="4F3CDE9D" w14:textId="77777777" w:rsidR="0058791C" w:rsidRPr="006700A0" w:rsidRDefault="00BA7600">
            <w:pPr>
              <w:pStyle w:val="TableParagraph"/>
              <w:spacing w:line="214" w:lineRule="exact"/>
              <w:ind w:left="52"/>
              <w:rPr>
                <w:sz w:val="20"/>
                <w:lang w:val="ru-RU"/>
              </w:rPr>
            </w:pPr>
            <w:r w:rsidRPr="006700A0">
              <w:rPr>
                <w:sz w:val="20"/>
                <w:lang w:val="ru-RU"/>
              </w:rPr>
              <w:t>костная</w:t>
            </w:r>
            <w:r w:rsidRPr="006700A0">
              <w:rPr>
                <w:spacing w:val="-10"/>
                <w:sz w:val="20"/>
                <w:lang w:val="ru-RU"/>
              </w:rPr>
              <w:t xml:space="preserve"> </w:t>
            </w:r>
            <w:r w:rsidRPr="006700A0">
              <w:rPr>
                <w:sz w:val="20"/>
                <w:lang w:val="ru-RU"/>
              </w:rPr>
              <w:t>декомпрессия</w:t>
            </w:r>
            <w:r w:rsidRPr="006700A0">
              <w:rPr>
                <w:spacing w:val="-9"/>
                <w:sz w:val="20"/>
                <w:lang w:val="ru-RU"/>
              </w:rPr>
              <w:t xml:space="preserve"> </w:t>
            </w:r>
            <w:r w:rsidRPr="006700A0">
              <w:rPr>
                <w:spacing w:val="-2"/>
                <w:sz w:val="20"/>
                <w:lang w:val="ru-RU"/>
              </w:rPr>
              <w:t>латеральной</w:t>
            </w:r>
          </w:p>
          <w:p w14:paraId="6D350560" w14:textId="77777777" w:rsidR="0058791C" w:rsidRPr="006700A0" w:rsidRDefault="00BA7600">
            <w:pPr>
              <w:pStyle w:val="TableParagraph"/>
              <w:ind w:left="52"/>
              <w:rPr>
                <w:sz w:val="20"/>
                <w:lang w:val="ru-RU"/>
              </w:rPr>
            </w:pPr>
            <w:r w:rsidRPr="006700A0">
              <w:rPr>
                <w:sz w:val="20"/>
                <w:lang w:val="ru-RU"/>
              </w:rPr>
              <w:t>стенки</w:t>
            </w:r>
            <w:r w:rsidRPr="006700A0">
              <w:rPr>
                <w:spacing w:val="-6"/>
                <w:sz w:val="20"/>
                <w:lang w:val="ru-RU"/>
              </w:rPr>
              <w:t xml:space="preserve"> </w:t>
            </w:r>
            <w:r w:rsidRPr="006700A0">
              <w:rPr>
                <w:spacing w:val="-2"/>
                <w:sz w:val="20"/>
                <w:lang w:val="ru-RU"/>
              </w:rPr>
              <w:t>орбиты</w:t>
            </w:r>
          </w:p>
        </w:tc>
        <w:tc>
          <w:tcPr>
            <w:tcW w:w="1815" w:type="dxa"/>
            <w:vMerge/>
            <w:tcBorders>
              <w:top w:val="nil"/>
            </w:tcBorders>
          </w:tcPr>
          <w:p w14:paraId="261C13A3" w14:textId="77777777" w:rsidR="0058791C" w:rsidRPr="006700A0" w:rsidRDefault="0058791C">
            <w:pPr>
              <w:rPr>
                <w:sz w:val="2"/>
                <w:szCs w:val="2"/>
                <w:lang w:val="ru-RU"/>
              </w:rPr>
            </w:pPr>
          </w:p>
        </w:tc>
      </w:tr>
      <w:tr w:rsidR="0058791C" w:rsidRPr="00B572D9" w14:paraId="7C00107A" w14:textId="77777777">
        <w:trPr>
          <w:trHeight w:val="915"/>
        </w:trPr>
        <w:tc>
          <w:tcPr>
            <w:tcW w:w="975" w:type="dxa"/>
            <w:vMerge/>
            <w:tcBorders>
              <w:top w:val="nil"/>
            </w:tcBorders>
          </w:tcPr>
          <w:p w14:paraId="4E44D9A9" w14:textId="77777777" w:rsidR="0058791C" w:rsidRPr="006700A0" w:rsidRDefault="0058791C">
            <w:pPr>
              <w:rPr>
                <w:sz w:val="2"/>
                <w:szCs w:val="2"/>
                <w:lang w:val="ru-RU"/>
              </w:rPr>
            </w:pPr>
          </w:p>
        </w:tc>
        <w:tc>
          <w:tcPr>
            <w:tcW w:w="2835" w:type="dxa"/>
            <w:vMerge/>
            <w:tcBorders>
              <w:top w:val="nil"/>
            </w:tcBorders>
          </w:tcPr>
          <w:p w14:paraId="425F0BF9" w14:textId="77777777" w:rsidR="0058791C" w:rsidRPr="006700A0" w:rsidRDefault="0058791C">
            <w:pPr>
              <w:rPr>
                <w:sz w:val="2"/>
                <w:szCs w:val="2"/>
                <w:lang w:val="ru-RU"/>
              </w:rPr>
            </w:pPr>
          </w:p>
        </w:tc>
        <w:tc>
          <w:tcPr>
            <w:tcW w:w="1860" w:type="dxa"/>
            <w:vMerge/>
            <w:tcBorders>
              <w:top w:val="nil"/>
            </w:tcBorders>
          </w:tcPr>
          <w:p w14:paraId="535B38A8" w14:textId="77777777" w:rsidR="0058791C" w:rsidRPr="006700A0" w:rsidRDefault="0058791C">
            <w:pPr>
              <w:rPr>
                <w:sz w:val="2"/>
                <w:szCs w:val="2"/>
                <w:lang w:val="ru-RU"/>
              </w:rPr>
            </w:pPr>
          </w:p>
        </w:tc>
        <w:tc>
          <w:tcPr>
            <w:tcW w:w="2985" w:type="dxa"/>
            <w:vMerge/>
            <w:tcBorders>
              <w:top w:val="nil"/>
            </w:tcBorders>
          </w:tcPr>
          <w:p w14:paraId="6D995FC4" w14:textId="77777777" w:rsidR="0058791C" w:rsidRPr="006700A0" w:rsidRDefault="0058791C">
            <w:pPr>
              <w:rPr>
                <w:sz w:val="2"/>
                <w:szCs w:val="2"/>
                <w:lang w:val="ru-RU"/>
              </w:rPr>
            </w:pPr>
          </w:p>
        </w:tc>
        <w:tc>
          <w:tcPr>
            <w:tcW w:w="1710" w:type="dxa"/>
            <w:vMerge/>
            <w:tcBorders>
              <w:top w:val="nil"/>
            </w:tcBorders>
          </w:tcPr>
          <w:p w14:paraId="2FFBE122" w14:textId="77777777" w:rsidR="0058791C" w:rsidRPr="006700A0" w:rsidRDefault="0058791C">
            <w:pPr>
              <w:rPr>
                <w:sz w:val="2"/>
                <w:szCs w:val="2"/>
                <w:lang w:val="ru-RU"/>
              </w:rPr>
            </w:pPr>
          </w:p>
        </w:tc>
        <w:tc>
          <w:tcPr>
            <w:tcW w:w="3525" w:type="dxa"/>
          </w:tcPr>
          <w:p w14:paraId="6CF8A3CD" w14:textId="77777777" w:rsidR="0058791C" w:rsidRPr="006700A0" w:rsidRDefault="00BA7600">
            <w:pPr>
              <w:pStyle w:val="TableParagraph"/>
              <w:spacing w:line="214" w:lineRule="exact"/>
              <w:ind w:left="52"/>
              <w:rPr>
                <w:sz w:val="20"/>
                <w:lang w:val="ru-RU"/>
              </w:rPr>
            </w:pPr>
            <w:r w:rsidRPr="006700A0">
              <w:rPr>
                <w:sz w:val="20"/>
                <w:lang w:val="ru-RU"/>
              </w:rPr>
              <w:t>внутренняя</w:t>
            </w:r>
            <w:r w:rsidRPr="006700A0">
              <w:rPr>
                <w:spacing w:val="-8"/>
                <w:sz w:val="20"/>
                <w:lang w:val="ru-RU"/>
              </w:rPr>
              <w:t xml:space="preserve"> </w:t>
            </w:r>
            <w:r w:rsidRPr="006700A0">
              <w:rPr>
                <w:sz w:val="20"/>
                <w:lang w:val="ru-RU"/>
              </w:rPr>
              <w:t>декомпрессия</w:t>
            </w:r>
            <w:r w:rsidRPr="006700A0">
              <w:rPr>
                <w:spacing w:val="-8"/>
                <w:sz w:val="20"/>
                <w:lang w:val="ru-RU"/>
              </w:rPr>
              <w:t xml:space="preserve"> </w:t>
            </w:r>
            <w:r w:rsidRPr="006700A0">
              <w:rPr>
                <w:sz w:val="20"/>
                <w:lang w:val="ru-RU"/>
              </w:rPr>
              <w:t>орбиты</w:t>
            </w:r>
            <w:r w:rsidRPr="006700A0">
              <w:rPr>
                <w:spacing w:val="-6"/>
                <w:sz w:val="20"/>
                <w:lang w:val="ru-RU"/>
              </w:rPr>
              <w:t xml:space="preserve"> </w:t>
            </w:r>
            <w:r w:rsidRPr="006700A0">
              <w:rPr>
                <w:spacing w:val="-10"/>
                <w:sz w:val="20"/>
                <w:lang w:val="ru-RU"/>
              </w:rPr>
              <w:t>в</w:t>
            </w:r>
          </w:p>
          <w:p w14:paraId="19B0D022" w14:textId="77777777" w:rsidR="0058791C" w:rsidRPr="006700A0" w:rsidRDefault="00BA7600">
            <w:pPr>
              <w:pStyle w:val="TableParagraph"/>
              <w:ind w:left="52"/>
              <w:rPr>
                <w:sz w:val="20"/>
                <w:lang w:val="ru-RU"/>
              </w:rPr>
            </w:pPr>
            <w:r w:rsidRPr="006700A0">
              <w:rPr>
                <w:sz w:val="20"/>
                <w:lang w:val="ru-RU"/>
              </w:rPr>
              <w:t>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декомпрессией латеральной стенки орбиты</w:t>
            </w:r>
          </w:p>
        </w:tc>
        <w:tc>
          <w:tcPr>
            <w:tcW w:w="1815" w:type="dxa"/>
            <w:vMerge/>
            <w:tcBorders>
              <w:top w:val="nil"/>
            </w:tcBorders>
          </w:tcPr>
          <w:p w14:paraId="2F2D681E" w14:textId="77777777" w:rsidR="0058791C" w:rsidRPr="006700A0" w:rsidRDefault="0058791C">
            <w:pPr>
              <w:rPr>
                <w:sz w:val="2"/>
                <w:szCs w:val="2"/>
                <w:lang w:val="ru-RU"/>
              </w:rPr>
            </w:pPr>
          </w:p>
        </w:tc>
      </w:tr>
      <w:tr w:rsidR="0058791C" w:rsidRPr="00B572D9" w14:paraId="1EC9C951" w14:textId="77777777">
        <w:trPr>
          <w:trHeight w:val="915"/>
        </w:trPr>
        <w:tc>
          <w:tcPr>
            <w:tcW w:w="975" w:type="dxa"/>
            <w:vMerge/>
            <w:tcBorders>
              <w:top w:val="nil"/>
            </w:tcBorders>
          </w:tcPr>
          <w:p w14:paraId="29850066" w14:textId="77777777" w:rsidR="0058791C" w:rsidRPr="006700A0" w:rsidRDefault="0058791C">
            <w:pPr>
              <w:rPr>
                <w:sz w:val="2"/>
                <w:szCs w:val="2"/>
                <w:lang w:val="ru-RU"/>
              </w:rPr>
            </w:pPr>
          </w:p>
        </w:tc>
        <w:tc>
          <w:tcPr>
            <w:tcW w:w="2835" w:type="dxa"/>
            <w:vMerge/>
            <w:tcBorders>
              <w:top w:val="nil"/>
            </w:tcBorders>
          </w:tcPr>
          <w:p w14:paraId="6E6D0811" w14:textId="77777777" w:rsidR="0058791C" w:rsidRPr="006700A0" w:rsidRDefault="0058791C">
            <w:pPr>
              <w:rPr>
                <w:sz w:val="2"/>
                <w:szCs w:val="2"/>
                <w:lang w:val="ru-RU"/>
              </w:rPr>
            </w:pPr>
          </w:p>
        </w:tc>
        <w:tc>
          <w:tcPr>
            <w:tcW w:w="1860" w:type="dxa"/>
            <w:vMerge/>
            <w:tcBorders>
              <w:top w:val="nil"/>
            </w:tcBorders>
          </w:tcPr>
          <w:p w14:paraId="67DB6B29" w14:textId="77777777" w:rsidR="0058791C" w:rsidRPr="006700A0" w:rsidRDefault="0058791C">
            <w:pPr>
              <w:rPr>
                <w:sz w:val="2"/>
                <w:szCs w:val="2"/>
                <w:lang w:val="ru-RU"/>
              </w:rPr>
            </w:pPr>
          </w:p>
        </w:tc>
        <w:tc>
          <w:tcPr>
            <w:tcW w:w="2985" w:type="dxa"/>
            <w:vMerge/>
            <w:tcBorders>
              <w:top w:val="nil"/>
            </w:tcBorders>
          </w:tcPr>
          <w:p w14:paraId="67AAEED1" w14:textId="77777777" w:rsidR="0058791C" w:rsidRPr="006700A0" w:rsidRDefault="0058791C">
            <w:pPr>
              <w:rPr>
                <w:sz w:val="2"/>
                <w:szCs w:val="2"/>
                <w:lang w:val="ru-RU"/>
              </w:rPr>
            </w:pPr>
          </w:p>
        </w:tc>
        <w:tc>
          <w:tcPr>
            <w:tcW w:w="1710" w:type="dxa"/>
            <w:vMerge/>
            <w:tcBorders>
              <w:top w:val="nil"/>
            </w:tcBorders>
          </w:tcPr>
          <w:p w14:paraId="2398A97C" w14:textId="77777777" w:rsidR="0058791C" w:rsidRPr="006700A0" w:rsidRDefault="0058791C">
            <w:pPr>
              <w:rPr>
                <w:sz w:val="2"/>
                <w:szCs w:val="2"/>
                <w:lang w:val="ru-RU"/>
              </w:rPr>
            </w:pPr>
          </w:p>
        </w:tc>
        <w:tc>
          <w:tcPr>
            <w:tcW w:w="3525" w:type="dxa"/>
          </w:tcPr>
          <w:p w14:paraId="32AAC08E" w14:textId="77777777" w:rsidR="0058791C" w:rsidRPr="006700A0" w:rsidRDefault="00BA7600">
            <w:pPr>
              <w:pStyle w:val="TableParagraph"/>
              <w:ind w:left="52" w:right="723"/>
              <w:jc w:val="both"/>
              <w:rPr>
                <w:sz w:val="20"/>
                <w:lang w:val="ru-RU"/>
              </w:rPr>
            </w:pPr>
            <w:r w:rsidRPr="006700A0">
              <w:rPr>
                <w:spacing w:val="-2"/>
                <w:sz w:val="20"/>
                <w:lang w:val="ru-RU"/>
              </w:rPr>
              <w:t xml:space="preserve">реконструктивно-пластические </w:t>
            </w:r>
            <w:r w:rsidRPr="006700A0">
              <w:rPr>
                <w:sz w:val="20"/>
                <w:lang w:val="ru-RU"/>
              </w:rPr>
              <w:t>операции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 xml:space="preserve">глазодвигательных </w:t>
            </w:r>
            <w:r w:rsidRPr="006700A0">
              <w:rPr>
                <w:spacing w:val="-2"/>
                <w:sz w:val="20"/>
                <w:lang w:val="ru-RU"/>
              </w:rPr>
              <w:t>мышцах</w:t>
            </w:r>
          </w:p>
        </w:tc>
        <w:tc>
          <w:tcPr>
            <w:tcW w:w="1815" w:type="dxa"/>
            <w:vMerge/>
            <w:tcBorders>
              <w:top w:val="nil"/>
            </w:tcBorders>
          </w:tcPr>
          <w:p w14:paraId="5BA9DE80" w14:textId="77777777" w:rsidR="0058791C" w:rsidRPr="006700A0" w:rsidRDefault="0058791C">
            <w:pPr>
              <w:rPr>
                <w:sz w:val="2"/>
                <w:szCs w:val="2"/>
                <w:lang w:val="ru-RU"/>
              </w:rPr>
            </w:pPr>
          </w:p>
        </w:tc>
      </w:tr>
      <w:tr w:rsidR="0058791C" w14:paraId="0130A84F" w14:textId="77777777">
        <w:trPr>
          <w:trHeight w:val="2070"/>
        </w:trPr>
        <w:tc>
          <w:tcPr>
            <w:tcW w:w="975" w:type="dxa"/>
          </w:tcPr>
          <w:p w14:paraId="3E3CE2B8" w14:textId="77777777" w:rsidR="0058791C" w:rsidRDefault="00BA7600">
            <w:pPr>
              <w:pStyle w:val="TableParagraph"/>
              <w:spacing w:line="229" w:lineRule="exact"/>
              <w:ind w:left="10" w:right="34"/>
              <w:jc w:val="center"/>
              <w:rPr>
                <w:sz w:val="20"/>
              </w:rPr>
            </w:pPr>
            <w:r>
              <w:rPr>
                <w:spacing w:val="-5"/>
                <w:sz w:val="20"/>
              </w:rPr>
              <w:t>48</w:t>
            </w:r>
          </w:p>
        </w:tc>
        <w:tc>
          <w:tcPr>
            <w:tcW w:w="2835" w:type="dxa"/>
          </w:tcPr>
          <w:p w14:paraId="40D292D2" w14:textId="77777777" w:rsidR="0058791C" w:rsidRPr="006700A0" w:rsidRDefault="00BA7600">
            <w:pPr>
              <w:pStyle w:val="TableParagraph"/>
              <w:ind w:left="52" w:right="55"/>
              <w:rPr>
                <w:sz w:val="20"/>
                <w:lang w:val="ru-RU"/>
              </w:rPr>
            </w:pPr>
            <w:r w:rsidRPr="006700A0">
              <w:rPr>
                <w:sz w:val="20"/>
                <w:lang w:val="ru-RU"/>
              </w:rPr>
              <w:t xml:space="preserve">Хирургическое лечение глаукомы, включая </w:t>
            </w:r>
            <w:r w:rsidRPr="006700A0">
              <w:rPr>
                <w:spacing w:val="-2"/>
                <w:sz w:val="20"/>
                <w:lang w:val="ru-RU"/>
              </w:rPr>
              <w:t xml:space="preserve">микроинвазивную </w:t>
            </w:r>
            <w:r w:rsidRPr="006700A0">
              <w:rPr>
                <w:sz w:val="20"/>
                <w:lang w:val="ru-RU"/>
              </w:rPr>
              <w:t>энергетическую оптико- реконструктивную</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лазерную хирургию, имплантацию различных видов дренажей</w:t>
            </w:r>
          </w:p>
          <w:p w14:paraId="6957644B" w14:textId="77777777" w:rsidR="0058791C" w:rsidRDefault="00BA7600">
            <w:pPr>
              <w:pStyle w:val="TableParagraph"/>
              <w:spacing w:line="230" w:lineRule="exact"/>
              <w:ind w:left="52"/>
              <w:rPr>
                <w:sz w:val="20"/>
              </w:rPr>
            </w:pPr>
            <w:r>
              <w:rPr>
                <w:sz w:val="20"/>
              </w:rPr>
              <w:t xml:space="preserve">у </w:t>
            </w:r>
            <w:r>
              <w:rPr>
                <w:spacing w:val="-2"/>
                <w:sz w:val="20"/>
              </w:rPr>
              <w:t>детей</w:t>
            </w:r>
          </w:p>
        </w:tc>
        <w:tc>
          <w:tcPr>
            <w:tcW w:w="1860" w:type="dxa"/>
          </w:tcPr>
          <w:p w14:paraId="58AF8190" w14:textId="77777777" w:rsidR="0058791C" w:rsidRDefault="00BA7600">
            <w:pPr>
              <w:pStyle w:val="TableParagraph"/>
              <w:ind w:left="52"/>
              <w:rPr>
                <w:sz w:val="20"/>
              </w:rPr>
            </w:pPr>
            <w:r>
              <w:rPr>
                <w:sz w:val="20"/>
              </w:rPr>
              <w:t>Н40.3,</w:t>
            </w:r>
            <w:r>
              <w:rPr>
                <w:spacing w:val="-13"/>
                <w:sz w:val="20"/>
              </w:rPr>
              <w:t xml:space="preserve"> </w:t>
            </w:r>
            <w:r>
              <w:rPr>
                <w:sz w:val="20"/>
              </w:rPr>
              <w:t>Н40.4,</w:t>
            </w:r>
            <w:r>
              <w:rPr>
                <w:spacing w:val="-12"/>
                <w:sz w:val="20"/>
              </w:rPr>
              <w:t xml:space="preserve"> </w:t>
            </w:r>
            <w:r>
              <w:rPr>
                <w:sz w:val="20"/>
              </w:rPr>
              <w:t>Н40.5, Н40.6,</w:t>
            </w:r>
            <w:r>
              <w:rPr>
                <w:spacing w:val="-1"/>
                <w:sz w:val="20"/>
              </w:rPr>
              <w:t xml:space="preserve"> </w:t>
            </w:r>
            <w:r>
              <w:rPr>
                <w:sz w:val="20"/>
              </w:rPr>
              <w:t>Н40.8,</w:t>
            </w:r>
            <w:r>
              <w:rPr>
                <w:spacing w:val="-1"/>
                <w:sz w:val="20"/>
              </w:rPr>
              <w:t xml:space="preserve"> </w:t>
            </w:r>
            <w:r>
              <w:rPr>
                <w:spacing w:val="-2"/>
                <w:sz w:val="20"/>
              </w:rPr>
              <w:t>Q15.0</w:t>
            </w:r>
          </w:p>
        </w:tc>
        <w:tc>
          <w:tcPr>
            <w:tcW w:w="2985" w:type="dxa"/>
          </w:tcPr>
          <w:p w14:paraId="600A55DD" w14:textId="77777777" w:rsidR="0058791C" w:rsidRPr="006700A0" w:rsidRDefault="00BA7600">
            <w:pPr>
              <w:pStyle w:val="TableParagraph"/>
              <w:ind w:left="52" w:right="182"/>
              <w:rPr>
                <w:sz w:val="20"/>
                <w:lang w:val="ru-RU"/>
              </w:rPr>
            </w:pPr>
            <w:r w:rsidRPr="006700A0">
              <w:rPr>
                <w:sz w:val="20"/>
                <w:lang w:val="ru-RU"/>
              </w:rPr>
              <w:t>врожденная</w:t>
            </w:r>
            <w:r w:rsidRPr="006700A0">
              <w:rPr>
                <w:spacing w:val="-13"/>
                <w:sz w:val="20"/>
                <w:lang w:val="ru-RU"/>
              </w:rPr>
              <w:t xml:space="preserve"> </w:t>
            </w:r>
            <w:r w:rsidRPr="006700A0">
              <w:rPr>
                <w:sz w:val="20"/>
                <w:lang w:val="ru-RU"/>
              </w:rPr>
              <w:t>глаукома,</w:t>
            </w:r>
            <w:r w:rsidRPr="006700A0">
              <w:rPr>
                <w:spacing w:val="-12"/>
                <w:sz w:val="20"/>
                <w:lang w:val="ru-RU"/>
              </w:rPr>
              <w:t xml:space="preserve"> </w:t>
            </w:r>
            <w:r w:rsidRPr="006700A0">
              <w:rPr>
                <w:sz w:val="20"/>
                <w:lang w:val="ru-RU"/>
              </w:rPr>
              <w:t>глаукома вторичная вследствие воспалительных и других заболеваний глаза, в том числе с осложнениями, у детей</w:t>
            </w:r>
          </w:p>
        </w:tc>
        <w:tc>
          <w:tcPr>
            <w:tcW w:w="1710" w:type="dxa"/>
          </w:tcPr>
          <w:p w14:paraId="078CF65A" w14:textId="77777777" w:rsidR="0058791C" w:rsidRDefault="00BA7600">
            <w:pPr>
              <w:pStyle w:val="TableParagraph"/>
              <w:ind w:left="52"/>
              <w:rPr>
                <w:sz w:val="20"/>
              </w:rPr>
            </w:pPr>
            <w:r>
              <w:rPr>
                <w:spacing w:val="-2"/>
                <w:sz w:val="20"/>
              </w:rPr>
              <w:t>хирургическое лечение</w:t>
            </w:r>
          </w:p>
        </w:tc>
        <w:tc>
          <w:tcPr>
            <w:tcW w:w="3525" w:type="dxa"/>
          </w:tcPr>
          <w:p w14:paraId="45D37FDC" w14:textId="77777777" w:rsidR="0058791C" w:rsidRPr="006700A0" w:rsidRDefault="00BA7600">
            <w:pPr>
              <w:pStyle w:val="TableParagraph"/>
              <w:ind w:left="52"/>
              <w:rPr>
                <w:sz w:val="20"/>
                <w:lang w:val="ru-RU"/>
              </w:rPr>
            </w:pPr>
            <w:r w:rsidRPr="006700A0">
              <w:rPr>
                <w:sz w:val="20"/>
                <w:lang w:val="ru-RU"/>
              </w:rPr>
              <w:t>имплантация антиглаукоматозного металлического шунта или нерассасывающегося</w:t>
            </w:r>
            <w:r w:rsidRPr="006700A0">
              <w:rPr>
                <w:spacing w:val="-13"/>
                <w:sz w:val="20"/>
                <w:lang w:val="ru-RU"/>
              </w:rPr>
              <w:t xml:space="preserve"> </w:t>
            </w:r>
            <w:r w:rsidRPr="006700A0">
              <w:rPr>
                <w:sz w:val="20"/>
                <w:lang w:val="ru-RU"/>
              </w:rPr>
              <w:t>клапана</w:t>
            </w:r>
            <w:r w:rsidRPr="006700A0">
              <w:rPr>
                <w:spacing w:val="-12"/>
                <w:sz w:val="20"/>
                <w:lang w:val="ru-RU"/>
              </w:rPr>
              <w:t xml:space="preserve"> </w:t>
            </w:r>
            <w:r w:rsidRPr="006700A0">
              <w:rPr>
                <w:sz w:val="20"/>
                <w:lang w:val="ru-RU"/>
              </w:rPr>
              <w:t>дренажа</w:t>
            </w:r>
          </w:p>
        </w:tc>
        <w:tc>
          <w:tcPr>
            <w:tcW w:w="1815" w:type="dxa"/>
          </w:tcPr>
          <w:p w14:paraId="5DDCF85B" w14:textId="77777777" w:rsidR="0058791C" w:rsidRDefault="00BA7600">
            <w:pPr>
              <w:pStyle w:val="TableParagraph"/>
              <w:spacing w:line="229" w:lineRule="exact"/>
              <w:ind w:left="140" w:right="164"/>
              <w:jc w:val="center"/>
              <w:rPr>
                <w:sz w:val="20"/>
              </w:rPr>
            </w:pPr>
            <w:r>
              <w:rPr>
                <w:sz w:val="20"/>
              </w:rPr>
              <w:t xml:space="preserve">151 </w:t>
            </w:r>
            <w:r>
              <w:rPr>
                <w:spacing w:val="-5"/>
                <w:sz w:val="20"/>
              </w:rPr>
              <w:t>715</w:t>
            </w:r>
          </w:p>
        </w:tc>
      </w:tr>
      <w:tr w:rsidR="0058791C" w14:paraId="49BE6524" w14:textId="77777777">
        <w:trPr>
          <w:trHeight w:val="465"/>
        </w:trPr>
        <w:tc>
          <w:tcPr>
            <w:tcW w:w="15705" w:type="dxa"/>
            <w:gridSpan w:val="7"/>
          </w:tcPr>
          <w:p w14:paraId="42B58BBB" w14:textId="77777777" w:rsidR="0058791C" w:rsidRDefault="00BA7600">
            <w:pPr>
              <w:pStyle w:val="TableParagraph"/>
              <w:spacing w:line="229" w:lineRule="exact"/>
              <w:ind w:left="6295" w:right="6306"/>
              <w:jc w:val="center"/>
              <w:rPr>
                <w:b/>
                <w:sz w:val="20"/>
              </w:rPr>
            </w:pPr>
            <w:r>
              <w:rPr>
                <w:b/>
                <w:spacing w:val="-2"/>
                <w:sz w:val="20"/>
              </w:rPr>
              <w:t>Педиатрия</w:t>
            </w:r>
          </w:p>
        </w:tc>
      </w:tr>
      <w:tr w:rsidR="0058791C" w14:paraId="5C09C3BC" w14:textId="77777777">
        <w:trPr>
          <w:trHeight w:val="915"/>
        </w:trPr>
        <w:tc>
          <w:tcPr>
            <w:tcW w:w="975" w:type="dxa"/>
          </w:tcPr>
          <w:p w14:paraId="283B0413" w14:textId="77777777" w:rsidR="0058791C" w:rsidRDefault="00BA7600">
            <w:pPr>
              <w:pStyle w:val="TableParagraph"/>
              <w:spacing w:line="229" w:lineRule="exact"/>
              <w:ind w:left="10" w:right="34"/>
              <w:jc w:val="center"/>
              <w:rPr>
                <w:sz w:val="20"/>
              </w:rPr>
            </w:pPr>
            <w:r>
              <w:rPr>
                <w:spacing w:val="-5"/>
                <w:sz w:val="20"/>
              </w:rPr>
              <w:t>49</w:t>
            </w:r>
          </w:p>
        </w:tc>
        <w:tc>
          <w:tcPr>
            <w:tcW w:w="2835" w:type="dxa"/>
          </w:tcPr>
          <w:p w14:paraId="7B181940" w14:textId="77777777" w:rsidR="0058791C" w:rsidRPr="006700A0" w:rsidRDefault="00BA7600">
            <w:pPr>
              <w:pStyle w:val="TableParagraph"/>
              <w:spacing w:line="230" w:lineRule="exact"/>
              <w:ind w:left="52" w:right="308"/>
              <w:rPr>
                <w:sz w:val="20"/>
                <w:lang w:val="ru-RU"/>
              </w:rPr>
            </w:pPr>
            <w:r w:rsidRPr="006700A0">
              <w:rPr>
                <w:sz w:val="20"/>
                <w:lang w:val="ru-RU"/>
              </w:rPr>
              <w:t>Комбинированное лечение тяжелых форм преждевременного</w:t>
            </w:r>
            <w:r w:rsidRPr="006700A0">
              <w:rPr>
                <w:spacing w:val="-13"/>
                <w:sz w:val="20"/>
                <w:lang w:val="ru-RU"/>
              </w:rPr>
              <w:t xml:space="preserve"> </w:t>
            </w:r>
            <w:r w:rsidRPr="006700A0">
              <w:rPr>
                <w:sz w:val="20"/>
                <w:lang w:val="ru-RU"/>
              </w:rPr>
              <w:t>полового развития (</w:t>
            </w:r>
            <w:r>
              <w:rPr>
                <w:sz w:val="20"/>
              </w:rPr>
              <w:t>II</w:t>
            </w:r>
            <w:r w:rsidRPr="006700A0">
              <w:rPr>
                <w:sz w:val="20"/>
                <w:lang w:val="ru-RU"/>
              </w:rPr>
              <w:t xml:space="preserve"> - </w:t>
            </w:r>
            <w:r>
              <w:rPr>
                <w:sz w:val="20"/>
              </w:rPr>
              <w:t>V</w:t>
            </w:r>
            <w:r w:rsidRPr="006700A0">
              <w:rPr>
                <w:sz w:val="20"/>
                <w:lang w:val="ru-RU"/>
              </w:rPr>
              <w:t xml:space="preserve"> степень по</w:t>
            </w:r>
          </w:p>
        </w:tc>
        <w:tc>
          <w:tcPr>
            <w:tcW w:w="1860" w:type="dxa"/>
          </w:tcPr>
          <w:p w14:paraId="668DAFF9" w14:textId="77777777" w:rsidR="0058791C" w:rsidRDefault="00BA7600">
            <w:pPr>
              <w:pStyle w:val="TableParagraph"/>
              <w:spacing w:line="229" w:lineRule="exact"/>
              <w:ind w:left="52"/>
              <w:rPr>
                <w:sz w:val="20"/>
              </w:rPr>
            </w:pPr>
            <w:r>
              <w:rPr>
                <w:sz w:val="20"/>
              </w:rPr>
              <w:t>E30,</w:t>
            </w:r>
            <w:r>
              <w:rPr>
                <w:spacing w:val="-5"/>
                <w:sz w:val="20"/>
              </w:rPr>
              <w:t xml:space="preserve"> </w:t>
            </w:r>
            <w:r>
              <w:rPr>
                <w:sz w:val="20"/>
              </w:rPr>
              <w:t>E22.8,</w:t>
            </w:r>
            <w:r>
              <w:rPr>
                <w:spacing w:val="-5"/>
                <w:sz w:val="20"/>
              </w:rPr>
              <w:t xml:space="preserve"> </w:t>
            </w:r>
            <w:r>
              <w:rPr>
                <w:spacing w:val="-2"/>
                <w:sz w:val="20"/>
              </w:rPr>
              <w:t>Q78.1</w:t>
            </w:r>
          </w:p>
        </w:tc>
        <w:tc>
          <w:tcPr>
            <w:tcW w:w="2985" w:type="dxa"/>
          </w:tcPr>
          <w:p w14:paraId="64A4C9E2" w14:textId="77777777" w:rsidR="0058791C" w:rsidRPr="006700A0" w:rsidRDefault="00BA7600">
            <w:pPr>
              <w:pStyle w:val="TableParagraph"/>
              <w:spacing w:line="230" w:lineRule="exact"/>
              <w:ind w:left="52" w:right="164"/>
              <w:rPr>
                <w:sz w:val="20"/>
                <w:lang w:val="ru-RU"/>
              </w:rPr>
            </w:pPr>
            <w:r w:rsidRPr="006700A0">
              <w:rPr>
                <w:sz w:val="20"/>
                <w:lang w:val="ru-RU"/>
              </w:rPr>
              <w:t>преждевременное половое развитие, обусловленное врожденными</w:t>
            </w:r>
            <w:r w:rsidRPr="006700A0">
              <w:rPr>
                <w:spacing w:val="-13"/>
                <w:sz w:val="20"/>
                <w:lang w:val="ru-RU"/>
              </w:rPr>
              <w:t xml:space="preserve"> </w:t>
            </w:r>
            <w:r w:rsidRPr="006700A0">
              <w:rPr>
                <w:sz w:val="20"/>
                <w:lang w:val="ru-RU"/>
              </w:rPr>
              <w:t>мальформациями и (или) опухолями головного</w:t>
            </w:r>
          </w:p>
        </w:tc>
        <w:tc>
          <w:tcPr>
            <w:tcW w:w="1710" w:type="dxa"/>
          </w:tcPr>
          <w:p w14:paraId="20E1C88F" w14:textId="77777777" w:rsidR="0058791C" w:rsidRDefault="00BA7600">
            <w:pPr>
              <w:pStyle w:val="TableParagraph"/>
              <w:ind w:left="52"/>
              <w:rPr>
                <w:sz w:val="20"/>
              </w:rPr>
            </w:pPr>
            <w:r>
              <w:rPr>
                <w:spacing w:val="-2"/>
                <w:sz w:val="20"/>
              </w:rPr>
              <w:t>комбинированное лечение</w:t>
            </w:r>
          </w:p>
        </w:tc>
        <w:tc>
          <w:tcPr>
            <w:tcW w:w="3525" w:type="dxa"/>
          </w:tcPr>
          <w:p w14:paraId="10D7C72E" w14:textId="77777777" w:rsidR="0058791C" w:rsidRPr="006700A0" w:rsidRDefault="00BA7600">
            <w:pPr>
              <w:pStyle w:val="TableParagraph"/>
              <w:spacing w:line="230" w:lineRule="exact"/>
              <w:ind w:left="52"/>
              <w:rPr>
                <w:sz w:val="20"/>
                <w:lang w:val="ru-RU"/>
              </w:rPr>
            </w:pPr>
            <w:r w:rsidRPr="006700A0">
              <w:rPr>
                <w:sz w:val="20"/>
                <w:lang w:val="ru-RU"/>
              </w:rPr>
              <w:t>введение</w:t>
            </w:r>
            <w:r w:rsidRPr="006700A0">
              <w:rPr>
                <w:spacing w:val="-13"/>
                <w:sz w:val="20"/>
                <w:lang w:val="ru-RU"/>
              </w:rPr>
              <w:t xml:space="preserve"> </w:t>
            </w:r>
            <w:r w:rsidRPr="006700A0">
              <w:rPr>
                <w:sz w:val="20"/>
                <w:lang w:val="ru-RU"/>
              </w:rPr>
              <w:t>блокаторов</w:t>
            </w:r>
            <w:r w:rsidRPr="006700A0">
              <w:rPr>
                <w:spacing w:val="-12"/>
                <w:sz w:val="20"/>
                <w:lang w:val="ru-RU"/>
              </w:rPr>
              <w:t xml:space="preserve"> </w:t>
            </w:r>
            <w:r w:rsidRPr="006700A0">
              <w:rPr>
                <w:sz w:val="20"/>
                <w:lang w:val="ru-RU"/>
              </w:rPr>
              <w:t>гормональных рецепторов в различном пульсовом режиме под контролем комплекса биохимических, гормональных,</w:t>
            </w:r>
          </w:p>
        </w:tc>
        <w:tc>
          <w:tcPr>
            <w:tcW w:w="1815" w:type="dxa"/>
          </w:tcPr>
          <w:p w14:paraId="4100F026" w14:textId="77777777" w:rsidR="0058791C" w:rsidRDefault="00BA7600">
            <w:pPr>
              <w:pStyle w:val="TableParagraph"/>
              <w:spacing w:line="229" w:lineRule="exact"/>
              <w:ind w:left="140" w:right="164"/>
              <w:jc w:val="center"/>
              <w:rPr>
                <w:sz w:val="20"/>
              </w:rPr>
            </w:pPr>
            <w:r>
              <w:rPr>
                <w:sz w:val="20"/>
              </w:rPr>
              <w:t xml:space="preserve">145 </w:t>
            </w:r>
            <w:r>
              <w:rPr>
                <w:spacing w:val="-5"/>
                <w:sz w:val="20"/>
              </w:rPr>
              <w:t>257</w:t>
            </w:r>
          </w:p>
        </w:tc>
      </w:tr>
    </w:tbl>
    <w:p w14:paraId="7DA6ECA5" w14:textId="77777777" w:rsidR="0058791C" w:rsidRDefault="0058791C">
      <w:pPr>
        <w:spacing w:line="229" w:lineRule="exact"/>
        <w:jc w:val="center"/>
        <w:rPr>
          <w:sz w:val="20"/>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AF1CF9E" w14:textId="77777777">
        <w:trPr>
          <w:trHeight w:val="270"/>
        </w:trPr>
        <w:tc>
          <w:tcPr>
            <w:tcW w:w="975" w:type="dxa"/>
          </w:tcPr>
          <w:p w14:paraId="07D15E9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627A3CD" w14:textId="77777777" w:rsidR="0058791C" w:rsidRDefault="00BA7600">
            <w:pPr>
              <w:pStyle w:val="TableParagraph"/>
              <w:spacing w:before="14"/>
              <w:ind w:right="4"/>
              <w:jc w:val="center"/>
              <w:rPr>
                <w:b/>
                <w:sz w:val="20"/>
              </w:rPr>
            </w:pPr>
            <w:r>
              <w:rPr>
                <w:b/>
                <w:sz w:val="20"/>
              </w:rPr>
              <w:t>2</w:t>
            </w:r>
          </w:p>
        </w:tc>
        <w:tc>
          <w:tcPr>
            <w:tcW w:w="1860" w:type="dxa"/>
          </w:tcPr>
          <w:p w14:paraId="39C39F21" w14:textId="77777777" w:rsidR="0058791C" w:rsidRDefault="00BA7600">
            <w:pPr>
              <w:pStyle w:val="TableParagraph"/>
              <w:spacing w:before="14"/>
              <w:ind w:right="19"/>
              <w:jc w:val="center"/>
              <w:rPr>
                <w:b/>
                <w:sz w:val="20"/>
              </w:rPr>
            </w:pPr>
            <w:r>
              <w:rPr>
                <w:b/>
                <w:sz w:val="20"/>
              </w:rPr>
              <w:t>3</w:t>
            </w:r>
          </w:p>
        </w:tc>
        <w:tc>
          <w:tcPr>
            <w:tcW w:w="2985" w:type="dxa"/>
          </w:tcPr>
          <w:p w14:paraId="20BC7C8C" w14:textId="77777777" w:rsidR="0058791C" w:rsidRDefault="00BA7600">
            <w:pPr>
              <w:pStyle w:val="TableParagraph"/>
              <w:spacing w:before="14"/>
              <w:ind w:right="4"/>
              <w:jc w:val="center"/>
              <w:rPr>
                <w:b/>
                <w:sz w:val="20"/>
              </w:rPr>
            </w:pPr>
            <w:r>
              <w:rPr>
                <w:b/>
                <w:sz w:val="20"/>
              </w:rPr>
              <w:t>4</w:t>
            </w:r>
          </w:p>
        </w:tc>
        <w:tc>
          <w:tcPr>
            <w:tcW w:w="1710" w:type="dxa"/>
          </w:tcPr>
          <w:p w14:paraId="7A02CC3D" w14:textId="77777777" w:rsidR="0058791C" w:rsidRDefault="00BA7600">
            <w:pPr>
              <w:pStyle w:val="TableParagraph"/>
              <w:spacing w:before="14"/>
              <w:ind w:right="19"/>
              <w:jc w:val="center"/>
              <w:rPr>
                <w:b/>
                <w:sz w:val="20"/>
              </w:rPr>
            </w:pPr>
            <w:r>
              <w:rPr>
                <w:b/>
                <w:sz w:val="20"/>
              </w:rPr>
              <w:t>5</w:t>
            </w:r>
          </w:p>
        </w:tc>
        <w:tc>
          <w:tcPr>
            <w:tcW w:w="3525" w:type="dxa"/>
          </w:tcPr>
          <w:p w14:paraId="58624801" w14:textId="77777777" w:rsidR="0058791C" w:rsidRDefault="00BA7600">
            <w:pPr>
              <w:pStyle w:val="TableParagraph"/>
              <w:spacing w:before="14"/>
              <w:ind w:right="4"/>
              <w:jc w:val="center"/>
              <w:rPr>
                <w:b/>
                <w:sz w:val="20"/>
              </w:rPr>
            </w:pPr>
            <w:r>
              <w:rPr>
                <w:b/>
                <w:sz w:val="20"/>
              </w:rPr>
              <w:t>6</w:t>
            </w:r>
          </w:p>
        </w:tc>
        <w:tc>
          <w:tcPr>
            <w:tcW w:w="1815" w:type="dxa"/>
          </w:tcPr>
          <w:p w14:paraId="4D713457" w14:textId="77777777" w:rsidR="0058791C" w:rsidRDefault="00BA7600">
            <w:pPr>
              <w:pStyle w:val="TableParagraph"/>
              <w:spacing w:before="14"/>
              <w:ind w:right="4"/>
              <w:jc w:val="center"/>
              <w:rPr>
                <w:b/>
                <w:sz w:val="20"/>
              </w:rPr>
            </w:pPr>
            <w:r>
              <w:rPr>
                <w:b/>
                <w:sz w:val="20"/>
              </w:rPr>
              <w:t>7</w:t>
            </w:r>
          </w:p>
        </w:tc>
      </w:tr>
      <w:tr w:rsidR="0058791C" w:rsidRPr="00B572D9" w14:paraId="03677D23" w14:textId="77777777">
        <w:trPr>
          <w:trHeight w:val="2526"/>
        </w:trPr>
        <w:tc>
          <w:tcPr>
            <w:tcW w:w="975" w:type="dxa"/>
            <w:vMerge w:val="restart"/>
          </w:tcPr>
          <w:p w14:paraId="79B683FC" w14:textId="77777777" w:rsidR="0058791C" w:rsidRDefault="0058791C">
            <w:pPr>
              <w:pStyle w:val="TableParagraph"/>
              <w:rPr>
                <w:sz w:val="20"/>
              </w:rPr>
            </w:pPr>
          </w:p>
        </w:tc>
        <w:tc>
          <w:tcPr>
            <w:tcW w:w="2835" w:type="dxa"/>
            <w:vMerge w:val="restart"/>
          </w:tcPr>
          <w:p w14:paraId="69F26576" w14:textId="77777777" w:rsidR="0058791C" w:rsidRPr="006700A0" w:rsidRDefault="00BA7600">
            <w:pPr>
              <w:pStyle w:val="TableParagraph"/>
              <w:ind w:left="52" w:right="155"/>
              <w:rPr>
                <w:sz w:val="20"/>
                <w:lang w:val="ru-RU"/>
              </w:rPr>
            </w:pPr>
            <w:r>
              <w:rPr>
                <w:sz w:val="20"/>
              </w:rPr>
              <w:t>Prader</w:t>
            </w:r>
            <w:r w:rsidRPr="006700A0">
              <w:rPr>
                <w:sz w:val="20"/>
                <w:lang w:val="ru-RU"/>
              </w:rPr>
              <w:t>),</w:t>
            </w:r>
            <w:r w:rsidRPr="006700A0">
              <w:rPr>
                <w:spacing w:val="-13"/>
                <w:sz w:val="20"/>
                <w:lang w:val="ru-RU"/>
              </w:rPr>
              <w:t xml:space="preserve"> </w:t>
            </w:r>
            <w:r w:rsidRPr="006700A0">
              <w:rPr>
                <w:sz w:val="20"/>
                <w:lang w:val="ru-RU"/>
              </w:rPr>
              <w:t>включая</w:t>
            </w:r>
            <w:r w:rsidRPr="006700A0">
              <w:rPr>
                <w:spacing w:val="-12"/>
                <w:sz w:val="20"/>
                <w:lang w:val="ru-RU"/>
              </w:rPr>
              <w:t xml:space="preserve"> </w:t>
            </w:r>
            <w:r w:rsidRPr="006700A0">
              <w:rPr>
                <w:sz w:val="20"/>
                <w:lang w:val="ru-RU"/>
              </w:rPr>
              <w:t>оперативное лечение, блокаду гормональных рецепторов, супрессивную терапию в пульсовом режиме</w:t>
            </w:r>
          </w:p>
        </w:tc>
        <w:tc>
          <w:tcPr>
            <w:tcW w:w="1860" w:type="dxa"/>
            <w:vMerge w:val="restart"/>
          </w:tcPr>
          <w:p w14:paraId="132B5715" w14:textId="77777777" w:rsidR="0058791C" w:rsidRPr="006700A0" w:rsidRDefault="0058791C">
            <w:pPr>
              <w:pStyle w:val="TableParagraph"/>
              <w:rPr>
                <w:sz w:val="20"/>
                <w:lang w:val="ru-RU"/>
              </w:rPr>
            </w:pPr>
          </w:p>
        </w:tc>
        <w:tc>
          <w:tcPr>
            <w:tcW w:w="2985" w:type="dxa"/>
            <w:vMerge w:val="restart"/>
          </w:tcPr>
          <w:p w14:paraId="00B873BC" w14:textId="77777777" w:rsidR="0058791C" w:rsidRPr="006700A0" w:rsidRDefault="00BA7600">
            <w:pPr>
              <w:pStyle w:val="TableParagraph"/>
              <w:ind w:left="52"/>
              <w:rPr>
                <w:sz w:val="20"/>
                <w:lang w:val="ru-RU"/>
              </w:rPr>
            </w:pPr>
            <w:r w:rsidRPr="006700A0">
              <w:rPr>
                <w:sz w:val="20"/>
                <w:lang w:val="ru-RU"/>
              </w:rPr>
              <w:t>мозга.</w:t>
            </w:r>
            <w:r w:rsidRPr="006700A0">
              <w:rPr>
                <w:spacing w:val="-13"/>
                <w:sz w:val="20"/>
                <w:lang w:val="ru-RU"/>
              </w:rPr>
              <w:t xml:space="preserve"> </w:t>
            </w:r>
            <w:r w:rsidRPr="006700A0">
              <w:rPr>
                <w:sz w:val="20"/>
                <w:lang w:val="ru-RU"/>
              </w:rPr>
              <w:t>Преждевременное</w:t>
            </w:r>
            <w:r w:rsidRPr="006700A0">
              <w:rPr>
                <w:spacing w:val="-12"/>
                <w:sz w:val="20"/>
                <w:lang w:val="ru-RU"/>
              </w:rPr>
              <w:t xml:space="preserve"> </w:t>
            </w:r>
            <w:r w:rsidRPr="006700A0">
              <w:rPr>
                <w:sz w:val="20"/>
                <w:lang w:val="ru-RU"/>
              </w:rPr>
              <w:t>половое развитие, обусловленное опухолями надпочечников.</w:t>
            </w:r>
          </w:p>
          <w:p w14:paraId="3F3CA221" w14:textId="77777777" w:rsidR="0058791C" w:rsidRPr="006700A0" w:rsidRDefault="00BA7600">
            <w:pPr>
              <w:pStyle w:val="TableParagraph"/>
              <w:ind w:left="52" w:right="607"/>
              <w:rPr>
                <w:sz w:val="20"/>
                <w:lang w:val="ru-RU"/>
              </w:rPr>
            </w:pPr>
            <w:r w:rsidRPr="006700A0">
              <w:rPr>
                <w:sz w:val="20"/>
                <w:lang w:val="ru-RU"/>
              </w:rPr>
              <w:t>Преждевременное</w:t>
            </w:r>
            <w:r w:rsidRPr="006700A0">
              <w:rPr>
                <w:spacing w:val="-13"/>
                <w:sz w:val="20"/>
                <w:lang w:val="ru-RU"/>
              </w:rPr>
              <w:t xml:space="preserve"> </w:t>
            </w:r>
            <w:r w:rsidRPr="006700A0">
              <w:rPr>
                <w:sz w:val="20"/>
                <w:lang w:val="ru-RU"/>
              </w:rPr>
              <w:t>половое развитие, обусловленное опухолями гонад.</w:t>
            </w:r>
          </w:p>
          <w:p w14:paraId="142493A0" w14:textId="77777777" w:rsidR="0058791C" w:rsidRPr="006700A0" w:rsidRDefault="00BA7600">
            <w:pPr>
              <w:pStyle w:val="TableParagraph"/>
              <w:ind w:left="52" w:right="607"/>
              <w:rPr>
                <w:sz w:val="20"/>
                <w:lang w:val="ru-RU"/>
              </w:rPr>
            </w:pPr>
            <w:r w:rsidRPr="006700A0">
              <w:rPr>
                <w:sz w:val="20"/>
                <w:lang w:val="ru-RU"/>
              </w:rPr>
              <w:t>Преждевременное</w:t>
            </w:r>
            <w:r w:rsidRPr="006700A0">
              <w:rPr>
                <w:spacing w:val="-13"/>
                <w:sz w:val="20"/>
                <w:lang w:val="ru-RU"/>
              </w:rPr>
              <w:t xml:space="preserve"> </w:t>
            </w:r>
            <w:r w:rsidRPr="006700A0">
              <w:rPr>
                <w:sz w:val="20"/>
                <w:lang w:val="ru-RU"/>
              </w:rPr>
              <w:t>половое развитие, обусловленное мутацией генов половых гормонов и их рецепторов</w:t>
            </w:r>
          </w:p>
        </w:tc>
        <w:tc>
          <w:tcPr>
            <w:tcW w:w="1710" w:type="dxa"/>
            <w:vMerge w:val="restart"/>
          </w:tcPr>
          <w:p w14:paraId="5A401294" w14:textId="77777777" w:rsidR="0058791C" w:rsidRPr="006700A0" w:rsidRDefault="0058791C">
            <w:pPr>
              <w:pStyle w:val="TableParagraph"/>
              <w:rPr>
                <w:sz w:val="20"/>
                <w:lang w:val="ru-RU"/>
              </w:rPr>
            </w:pPr>
          </w:p>
        </w:tc>
        <w:tc>
          <w:tcPr>
            <w:tcW w:w="3525" w:type="dxa"/>
          </w:tcPr>
          <w:p w14:paraId="67158D1B" w14:textId="77777777" w:rsidR="0058791C" w:rsidRPr="006700A0" w:rsidRDefault="00BA7600">
            <w:pPr>
              <w:pStyle w:val="TableParagraph"/>
              <w:ind w:left="52" w:right="88"/>
              <w:rPr>
                <w:sz w:val="20"/>
                <w:lang w:val="ru-RU"/>
              </w:rPr>
            </w:pPr>
            <w:r w:rsidRPr="006700A0">
              <w:rPr>
                <w:spacing w:val="-2"/>
                <w:sz w:val="20"/>
                <w:lang w:val="ru-RU"/>
              </w:rPr>
              <w:t xml:space="preserve">молекулярно-генетических, </w:t>
            </w:r>
            <w:r w:rsidRPr="006700A0">
              <w:rPr>
                <w:sz w:val="20"/>
                <w:lang w:val="ru-RU"/>
              </w:rPr>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 резонансной томографии, компьютерной</w:t>
            </w:r>
            <w:r w:rsidRPr="006700A0">
              <w:rPr>
                <w:spacing w:val="-13"/>
                <w:sz w:val="20"/>
                <w:lang w:val="ru-RU"/>
              </w:rPr>
              <w:t xml:space="preserve"> </w:t>
            </w:r>
            <w:r w:rsidRPr="006700A0">
              <w:rPr>
                <w:sz w:val="20"/>
                <w:lang w:val="ru-RU"/>
              </w:rPr>
              <w:t>томографии),</w:t>
            </w:r>
            <w:r w:rsidRPr="006700A0">
              <w:rPr>
                <w:spacing w:val="-12"/>
                <w:sz w:val="20"/>
                <w:lang w:val="ru-RU"/>
              </w:rPr>
              <w:t xml:space="preserve"> </w:t>
            </w:r>
            <w:r w:rsidRPr="006700A0">
              <w:rPr>
                <w:sz w:val="20"/>
                <w:lang w:val="ru-RU"/>
              </w:rPr>
              <w:t xml:space="preserve">включая </w:t>
            </w:r>
            <w:r w:rsidRPr="006700A0">
              <w:rPr>
                <w:spacing w:val="-2"/>
                <w:sz w:val="20"/>
                <w:lang w:val="ru-RU"/>
              </w:rPr>
              <w:t>рентгенрадиологические</w:t>
            </w:r>
          </w:p>
        </w:tc>
        <w:tc>
          <w:tcPr>
            <w:tcW w:w="1815" w:type="dxa"/>
            <w:vMerge w:val="restart"/>
          </w:tcPr>
          <w:p w14:paraId="40D340BE" w14:textId="77777777" w:rsidR="0058791C" w:rsidRPr="006700A0" w:rsidRDefault="0058791C">
            <w:pPr>
              <w:pStyle w:val="TableParagraph"/>
              <w:rPr>
                <w:sz w:val="20"/>
                <w:lang w:val="ru-RU"/>
              </w:rPr>
            </w:pPr>
          </w:p>
        </w:tc>
      </w:tr>
      <w:tr w:rsidR="0058791C" w:rsidRPr="00B572D9" w14:paraId="1FE3C57E" w14:textId="77777777">
        <w:trPr>
          <w:trHeight w:val="3675"/>
        </w:trPr>
        <w:tc>
          <w:tcPr>
            <w:tcW w:w="975" w:type="dxa"/>
            <w:vMerge/>
            <w:tcBorders>
              <w:top w:val="nil"/>
            </w:tcBorders>
          </w:tcPr>
          <w:p w14:paraId="34385F76" w14:textId="77777777" w:rsidR="0058791C" w:rsidRPr="006700A0" w:rsidRDefault="0058791C">
            <w:pPr>
              <w:rPr>
                <w:sz w:val="2"/>
                <w:szCs w:val="2"/>
                <w:lang w:val="ru-RU"/>
              </w:rPr>
            </w:pPr>
          </w:p>
        </w:tc>
        <w:tc>
          <w:tcPr>
            <w:tcW w:w="2835" w:type="dxa"/>
            <w:vMerge/>
            <w:tcBorders>
              <w:top w:val="nil"/>
            </w:tcBorders>
          </w:tcPr>
          <w:p w14:paraId="71B31119" w14:textId="77777777" w:rsidR="0058791C" w:rsidRPr="006700A0" w:rsidRDefault="0058791C">
            <w:pPr>
              <w:rPr>
                <w:sz w:val="2"/>
                <w:szCs w:val="2"/>
                <w:lang w:val="ru-RU"/>
              </w:rPr>
            </w:pPr>
          </w:p>
        </w:tc>
        <w:tc>
          <w:tcPr>
            <w:tcW w:w="1860" w:type="dxa"/>
            <w:vMerge/>
            <w:tcBorders>
              <w:top w:val="nil"/>
            </w:tcBorders>
          </w:tcPr>
          <w:p w14:paraId="7DA3E71C" w14:textId="77777777" w:rsidR="0058791C" w:rsidRPr="006700A0" w:rsidRDefault="0058791C">
            <w:pPr>
              <w:rPr>
                <w:sz w:val="2"/>
                <w:szCs w:val="2"/>
                <w:lang w:val="ru-RU"/>
              </w:rPr>
            </w:pPr>
          </w:p>
        </w:tc>
        <w:tc>
          <w:tcPr>
            <w:tcW w:w="2985" w:type="dxa"/>
            <w:vMerge/>
            <w:tcBorders>
              <w:top w:val="nil"/>
            </w:tcBorders>
          </w:tcPr>
          <w:p w14:paraId="13E62745" w14:textId="77777777" w:rsidR="0058791C" w:rsidRPr="006700A0" w:rsidRDefault="0058791C">
            <w:pPr>
              <w:rPr>
                <w:sz w:val="2"/>
                <w:szCs w:val="2"/>
                <w:lang w:val="ru-RU"/>
              </w:rPr>
            </w:pPr>
          </w:p>
        </w:tc>
        <w:tc>
          <w:tcPr>
            <w:tcW w:w="1710" w:type="dxa"/>
            <w:vMerge/>
            <w:tcBorders>
              <w:top w:val="nil"/>
            </w:tcBorders>
          </w:tcPr>
          <w:p w14:paraId="7F7D2C8C" w14:textId="77777777" w:rsidR="0058791C" w:rsidRPr="006700A0" w:rsidRDefault="0058791C">
            <w:pPr>
              <w:rPr>
                <w:sz w:val="2"/>
                <w:szCs w:val="2"/>
                <w:lang w:val="ru-RU"/>
              </w:rPr>
            </w:pPr>
          </w:p>
        </w:tc>
        <w:tc>
          <w:tcPr>
            <w:tcW w:w="3525" w:type="dxa"/>
          </w:tcPr>
          <w:p w14:paraId="0022F6B1"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2"/>
                <w:sz w:val="20"/>
                <w:lang w:val="ru-RU"/>
              </w:rPr>
              <w:t xml:space="preserve"> </w:t>
            </w:r>
            <w:r w:rsidRPr="006700A0">
              <w:rPr>
                <w:sz w:val="20"/>
                <w:lang w:val="ru-RU"/>
              </w:rPr>
              <w:t>опухолей</w:t>
            </w:r>
            <w:r w:rsidRPr="006700A0">
              <w:rPr>
                <w:spacing w:val="-1"/>
                <w:sz w:val="20"/>
                <w:lang w:val="ru-RU"/>
              </w:rPr>
              <w:t xml:space="preserve"> </w:t>
            </w:r>
            <w:r w:rsidRPr="006700A0">
              <w:rPr>
                <w:sz w:val="20"/>
                <w:lang w:val="ru-RU"/>
              </w:rPr>
              <w:t>гонад</w:t>
            </w:r>
            <w:r w:rsidRPr="006700A0">
              <w:rPr>
                <w:spacing w:val="-2"/>
                <w:sz w:val="20"/>
                <w:lang w:val="ru-RU"/>
              </w:rPr>
              <w:t xml:space="preserve"> </w:t>
            </w:r>
            <w:r w:rsidRPr="006700A0">
              <w:rPr>
                <w:sz w:val="20"/>
                <w:lang w:val="ru-RU"/>
              </w:rPr>
              <w:t>в</w:t>
            </w:r>
            <w:r w:rsidRPr="006700A0">
              <w:rPr>
                <w:spacing w:val="-1"/>
                <w:sz w:val="20"/>
                <w:lang w:val="ru-RU"/>
              </w:rPr>
              <w:t xml:space="preserve"> </w:t>
            </w:r>
            <w:r w:rsidRPr="006700A0">
              <w:rPr>
                <w:spacing w:val="-2"/>
                <w:sz w:val="20"/>
                <w:lang w:val="ru-RU"/>
              </w:rPr>
              <w:t>сочетании</w:t>
            </w:r>
          </w:p>
          <w:p w14:paraId="585E9348" w14:textId="77777777" w:rsidR="0058791C" w:rsidRPr="006700A0" w:rsidRDefault="00BA7600">
            <w:pPr>
              <w:pStyle w:val="TableParagraph"/>
              <w:ind w:left="52" w:right="115"/>
              <w:rPr>
                <w:sz w:val="20"/>
                <w:lang w:val="ru-RU"/>
              </w:rPr>
            </w:pPr>
            <w:r w:rsidRPr="006700A0">
              <w:rPr>
                <w:sz w:val="20"/>
                <w:lang w:val="ru-RU"/>
              </w:rPr>
              <w:t>с</w:t>
            </w:r>
            <w:r w:rsidRPr="006700A0">
              <w:rPr>
                <w:spacing w:val="-13"/>
                <w:sz w:val="20"/>
                <w:lang w:val="ru-RU"/>
              </w:rPr>
              <w:t xml:space="preserve"> </w:t>
            </w:r>
            <w:r w:rsidRPr="006700A0">
              <w:rPr>
                <w:sz w:val="20"/>
                <w:lang w:val="ru-RU"/>
              </w:rPr>
              <w:t>введением</w:t>
            </w:r>
            <w:r w:rsidRPr="006700A0">
              <w:rPr>
                <w:spacing w:val="-12"/>
                <w:sz w:val="20"/>
                <w:lang w:val="ru-RU"/>
              </w:rPr>
              <w:t xml:space="preserve"> </w:t>
            </w:r>
            <w:r w:rsidRPr="006700A0">
              <w:rPr>
                <w:sz w:val="20"/>
                <w:lang w:val="ru-RU"/>
              </w:rPr>
              <w:t>блокаторов</w:t>
            </w:r>
            <w:r w:rsidRPr="006700A0">
              <w:rPr>
                <w:spacing w:val="-13"/>
                <w:sz w:val="20"/>
                <w:lang w:val="ru-RU"/>
              </w:rPr>
              <w:t xml:space="preserve"> </w:t>
            </w:r>
            <w:r w:rsidRPr="006700A0">
              <w:rPr>
                <w:sz w:val="20"/>
                <w:lang w:val="ru-RU"/>
              </w:rPr>
              <w:t xml:space="preserve">гормональных рецепторов в различном пульсовом режиме под контролем комплекса биохимических, гормональных, </w:t>
            </w:r>
            <w:r w:rsidRPr="006700A0">
              <w:rPr>
                <w:spacing w:val="-2"/>
                <w:sz w:val="20"/>
                <w:lang w:val="ru-RU"/>
              </w:rPr>
              <w:t xml:space="preserve">молекулярно-генетических, </w:t>
            </w:r>
            <w:r w:rsidRPr="006700A0">
              <w:rPr>
                <w:sz w:val="20"/>
                <w:lang w:val="ru-RU"/>
              </w:rPr>
              <w:t xml:space="preserve">морфологических и иммуногистохимических методов </w:t>
            </w:r>
            <w:r w:rsidRPr="006700A0">
              <w:rPr>
                <w:spacing w:val="-2"/>
                <w:sz w:val="20"/>
                <w:lang w:val="ru-RU"/>
              </w:rPr>
              <w:t>диагностики,</w:t>
            </w:r>
          </w:p>
          <w:p w14:paraId="3F4506BA" w14:textId="77777777" w:rsidR="0058791C" w:rsidRPr="006700A0" w:rsidRDefault="00BA7600">
            <w:pPr>
              <w:pStyle w:val="TableParagraph"/>
              <w:ind w:left="52" w:right="228"/>
              <w:rPr>
                <w:sz w:val="20"/>
                <w:lang w:val="ru-RU"/>
              </w:rPr>
            </w:pPr>
            <w:r w:rsidRPr="006700A0">
              <w:rPr>
                <w:sz w:val="20"/>
                <w:lang w:val="ru-RU"/>
              </w:rPr>
              <w:t>а также методов визуализации (эндоскопических, ультразвуковой диагностики с доплерографией, магнитно-резонансной томографии, компьютерной</w:t>
            </w:r>
            <w:r w:rsidRPr="006700A0">
              <w:rPr>
                <w:spacing w:val="-13"/>
                <w:sz w:val="20"/>
                <w:lang w:val="ru-RU"/>
              </w:rPr>
              <w:t xml:space="preserve"> </w:t>
            </w:r>
            <w:r w:rsidRPr="006700A0">
              <w:rPr>
                <w:sz w:val="20"/>
                <w:lang w:val="ru-RU"/>
              </w:rPr>
              <w:t>томографии),</w:t>
            </w:r>
            <w:r w:rsidRPr="006700A0">
              <w:rPr>
                <w:spacing w:val="-12"/>
                <w:sz w:val="20"/>
                <w:lang w:val="ru-RU"/>
              </w:rPr>
              <w:t xml:space="preserve"> </w:t>
            </w:r>
            <w:r w:rsidRPr="006700A0">
              <w:rPr>
                <w:sz w:val="20"/>
                <w:lang w:val="ru-RU"/>
              </w:rPr>
              <w:t xml:space="preserve">включая </w:t>
            </w:r>
            <w:r w:rsidRPr="006700A0">
              <w:rPr>
                <w:spacing w:val="-2"/>
                <w:sz w:val="20"/>
                <w:lang w:val="ru-RU"/>
              </w:rPr>
              <w:t>рентгенрадиологические</w:t>
            </w:r>
          </w:p>
        </w:tc>
        <w:tc>
          <w:tcPr>
            <w:tcW w:w="1815" w:type="dxa"/>
            <w:vMerge/>
            <w:tcBorders>
              <w:top w:val="nil"/>
            </w:tcBorders>
          </w:tcPr>
          <w:p w14:paraId="561FE011" w14:textId="77777777" w:rsidR="0058791C" w:rsidRPr="006700A0" w:rsidRDefault="0058791C">
            <w:pPr>
              <w:rPr>
                <w:sz w:val="2"/>
                <w:szCs w:val="2"/>
                <w:lang w:val="ru-RU"/>
              </w:rPr>
            </w:pPr>
          </w:p>
        </w:tc>
      </w:tr>
      <w:tr w:rsidR="0058791C" w14:paraId="4CD8EB34" w14:textId="77777777">
        <w:trPr>
          <w:trHeight w:val="465"/>
        </w:trPr>
        <w:tc>
          <w:tcPr>
            <w:tcW w:w="975" w:type="dxa"/>
            <w:vMerge/>
            <w:tcBorders>
              <w:top w:val="nil"/>
            </w:tcBorders>
          </w:tcPr>
          <w:p w14:paraId="001C3A09" w14:textId="77777777" w:rsidR="0058791C" w:rsidRPr="006700A0" w:rsidRDefault="0058791C">
            <w:pPr>
              <w:rPr>
                <w:sz w:val="2"/>
                <w:szCs w:val="2"/>
                <w:lang w:val="ru-RU"/>
              </w:rPr>
            </w:pPr>
          </w:p>
        </w:tc>
        <w:tc>
          <w:tcPr>
            <w:tcW w:w="2835" w:type="dxa"/>
            <w:vMerge/>
            <w:tcBorders>
              <w:top w:val="nil"/>
            </w:tcBorders>
          </w:tcPr>
          <w:p w14:paraId="55EB14C7" w14:textId="77777777" w:rsidR="0058791C" w:rsidRPr="006700A0" w:rsidRDefault="0058791C">
            <w:pPr>
              <w:rPr>
                <w:sz w:val="2"/>
                <w:szCs w:val="2"/>
                <w:lang w:val="ru-RU"/>
              </w:rPr>
            </w:pPr>
          </w:p>
        </w:tc>
        <w:tc>
          <w:tcPr>
            <w:tcW w:w="1860" w:type="dxa"/>
            <w:vMerge/>
            <w:tcBorders>
              <w:top w:val="nil"/>
            </w:tcBorders>
          </w:tcPr>
          <w:p w14:paraId="36890843" w14:textId="77777777" w:rsidR="0058791C" w:rsidRPr="006700A0" w:rsidRDefault="0058791C">
            <w:pPr>
              <w:rPr>
                <w:sz w:val="2"/>
                <w:szCs w:val="2"/>
                <w:lang w:val="ru-RU"/>
              </w:rPr>
            </w:pPr>
          </w:p>
        </w:tc>
        <w:tc>
          <w:tcPr>
            <w:tcW w:w="2985" w:type="dxa"/>
            <w:vMerge/>
            <w:tcBorders>
              <w:top w:val="nil"/>
            </w:tcBorders>
          </w:tcPr>
          <w:p w14:paraId="420EBEC4" w14:textId="77777777" w:rsidR="0058791C" w:rsidRPr="006700A0" w:rsidRDefault="0058791C">
            <w:pPr>
              <w:rPr>
                <w:sz w:val="2"/>
                <w:szCs w:val="2"/>
                <w:lang w:val="ru-RU"/>
              </w:rPr>
            </w:pPr>
          </w:p>
        </w:tc>
        <w:tc>
          <w:tcPr>
            <w:tcW w:w="1710" w:type="dxa"/>
            <w:vMerge/>
            <w:tcBorders>
              <w:top w:val="nil"/>
            </w:tcBorders>
          </w:tcPr>
          <w:p w14:paraId="4AB94988" w14:textId="77777777" w:rsidR="0058791C" w:rsidRPr="006700A0" w:rsidRDefault="0058791C">
            <w:pPr>
              <w:rPr>
                <w:sz w:val="2"/>
                <w:szCs w:val="2"/>
                <w:lang w:val="ru-RU"/>
              </w:rPr>
            </w:pPr>
          </w:p>
        </w:tc>
        <w:tc>
          <w:tcPr>
            <w:tcW w:w="3525" w:type="dxa"/>
          </w:tcPr>
          <w:p w14:paraId="4146C890" w14:textId="77777777" w:rsidR="0058791C" w:rsidRDefault="00BA7600">
            <w:pPr>
              <w:pStyle w:val="TableParagraph"/>
              <w:spacing w:line="214" w:lineRule="exact"/>
              <w:ind w:left="52"/>
              <w:rPr>
                <w:sz w:val="20"/>
              </w:rPr>
            </w:pPr>
            <w:r>
              <w:rPr>
                <w:sz w:val="20"/>
              </w:rPr>
              <w:t xml:space="preserve">удаление опухолей </w:t>
            </w:r>
            <w:r>
              <w:rPr>
                <w:spacing w:val="-2"/>
                <w:sz w:val="20"/>
              </w:rPr>
              <w:t>надпочечников</w:t>
            </w:r>
          </w:p>
        </w:tc>
        <w:tc>
          <w:tcPr>
            <w:tcW w:w="1815" w:type="dxa"/>
            <w:vMerge/>
            <w:tcBorders>
              <w:top w:val="nil"/>
            </w:tcBorders>
          </w:tcPr>
          <w:p w14:paraId="53891434" w14:textId="77777777" w:rsidR="0058791C" w:rsidRDefault="0058791C">
            <w:pPr>
              <w:rPr>
                <w:sz w:val="2"/>
                <w:szCs w:val="2"/>
              </w:rPr>
            </w:pPr>
          </w:p>
        </w:tc>
      </w:tr>
      <w:tr w:rsidR="0058791C" w:rsidRPr="00B572D9" w14:paraId="5021ABE0" w14:textId="77777777">
        <w:trPr>
          <w:trHeight w:val="2760"/>
        </w:trPr>
        <w:tc>
          <w:tcPr>
            <w:tcW w:w="975" w:type="dxa"/>
            <w:vMerge/>
            <w:tcBorders>
              <w:top w:val="nil"/>
            </w:tcBorders>
          </w:tcPr>
          <w:p w14:paraId="38C3FB57" w14:textId="77777777" w:rsidR="0058791C" w:rsidRDefault="0058791C">
            <w:pPr>
              <w:rPr>
                <w:sz w:val="2"/>
                <w:szCs w:val="2"/>
              </w:rPr>
            </w:pPr>
          </w:p>
        </w:tc>
        <w:tc>
          <w:tcPr>
            <w:tcW w:w="2835" w:type="dxa"/>
            <w:vMerge/>
            <w:tcBorders>
              <w:top w:val="nil"/>
            </w:tcBorders>
          </w:tcPr>
          <w:p w14:paraId="518DFD17" w14:textId="77777777" w:rsidR="0058791C" w:rsidRDefault="0058791C">
            <w:pPr>
              <w:rPr>
                <w:sz w:val="2"/>
                <w:szCs w:val="2"/>
              </w:rPr>
            </w:pPr>
          </w:p>
        </w:tc>
        <w:tc>
          <w:tcPr>
            <w:tcW w:w="1860" w:type="dxa"/>
            <w:vMerge/>
            <w:tcBorders>
              <w:top w:val="nil"/>
            </w:tcBorders>
          </w:tcPr>
          <w:p w14:paraId="4F3335F1" w14:textId="77777777" w:rsidR="0058791C" w:rsidRDefault="0058791C">
            <w:pPr>
              <w:rPr>
                <w:sz w:val="2"/>
                <w:szCs w:val="2"/>
              </w:rPr>
            </w:pPr>
          </w:p>
        </w:tc>
        <w:tc>
          <w:tcPr>
            <w:tcW w:w="2985" w:type="dxa"/>
            <w:vMerge/>
            <w:tcBorders>
              <w:top w:val="nil"/>
            </w:tcBorders>
          </w:tcPr>
          <w:p w14:paraId="7AA94F8A" w14:textId="77777777" w:rsidR="0058791C" w:rsidRDefault="0058791C">
            <w:pPr>
              <w:rPr>
                <w:sz w:val="2"/>
                <w:szCs w:val="2"/>
              </w:rPr>
            </w:pPr>
          </w:p>
        </w:tc>
        <w:tc>
          <w:tcPr>
            <w:tcW w:w="1710" w:type="dxa"/>
            <w:vMerge/>
            <w:tcBorders>
              <w:top w:val="nil"/>
            </w:tcBorders>
          </w:tcPr>
          <w:p w14:paraId="4C5D5E0A" w14:textId="77777777" w:rsidR="0058791C" w:rsidRDefault="0058791C">
            <w:pPr>
              <w:rPr>
                <w:sz w:val="2"/>
                <w:szCs w:val="2"/>
              </w:rPr>
            </w:pPr>
          </w:p>
        </w:tc>
        <w:tc>
          <w:tcPr>
            <w:tcW w:w="3525" w:type="dxa"/>
          </w:tcPr>
          <w:p w14:paraId="34ED77AE"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w:t>
            </w:r>
            <w:r w:rsidRPr="006700A0">
              <w:rPr>
                <w:spacing w:val="-2"/>
                <w:sz w:val="20"/>
                <w:lang w:val="ru-RU"/>
              </w:rPr>
              <w:t>костной</w:t>
            </w:r>
          </w:p>
          <w:p w14:paraId="15152415" w14:textId="77777777" w:rsidR="0058791C" w:rsidRPr="006700A0" w:rsidRDefault="00BA7600">
            <w:pPr>
              <w:pStyle w:val="TableParagraph"/>
              <w:ind w:left="52" w:right="105"/>
              <w:rPr>
                <w:sz w:val="20"/>
                <w:lang w:val="ru-RU"/>
              </w:rPr>
            </w:pPr>
            <w:r w:rsidRPr="006700A0">
              <w:rPr>
                <w:sz w:val="20"/>
                <w:lang w:val="ru-RU"/>
              </w:rPr>
              <w:t>дисплазии, включая бисфосфанаты последнего поколения и другие лекарственные</w:t>
            </w:r>
            <w:r w:rsidRPr="006700A0">
              <w:rPr>
                <w:spacing w:val="-13"/>
                <w:sz w:val="20"/>
                <w:lang w:val="ru-RU"/>
              </w:rPr>
              <w:t xml:space="preserve"> </w:t>
            </w:r>
            <w:r w:rsidRPr="006700A0">
              <w:rPr>
                <w:sz w:val="20"/>
                <w:lang w:val="ru-RU"/>
              </w:rPr>
              <w:t>препараты,</w:t>
            </w:r>
            <w:r w:rsidRPr="006700A0">
              <w:rPr>
                <w:spacing w:val="-12"/>
                <w:sz w:val="20"/>
                <w:lang w:val="ru-RU"/>
              </w:rPr>
              <w:t xml:space="preserve"> </w:t>
            </w:r>
            <w:r w:rsidRPr="006700A0">
              <w:rPr>
                <w:sz w:val="20"/>
                <w:lang w:val="ru-RU"/>
              </w:rPr>
              <w:t>влияющие на</w:t>
            </w:r>
            <w:r w:rsidRPr="006700A0">
              <w:rPr>
                <w:spacing w:val="-1"/>
                <w:sz w:val="20"/>
                <w:lang w:val="ru-RU"/>
              </w:rPr>
              <w:t xml:space="preserve"> </w:t>
            </w:r>
            <w:r w:rsidRPr="006700A0">
              <w:rPr>
                <w:sz w:val="20"/>
                <w:lang w:val="ru-RU"/>
              </w:rPr>
              <w:t>формирование</w:t>
            </w:r>
            <w:r w:rsidRPr="006700A0">
              <w:rPr>
                <w:spacing w:val="-1"/>
                <w:sz w:val="20"/>
                <w:lang w:val="ru-RU"/>
              </w:rPr>
              <w:t xml:space="preserve"> </w:t>
            </w:r>
            <w:r w:rsidRPr="006700A0">
              <w:rPr>
                <w:sz w:val="20"/>
                <w:lang w:val="ru-RU"/>
              </w:rPr>
              <w:t>костной</w:t>
            </w:r>
            <w:r w:rsidRPr="006700A0">
              <w:rPr>
                <w:spacing w:val="-1"/>
                <w:sz w:val="20"/>
                <w:lang w:val="ru-RU"/>
              </w:rPr>
              <w:t xml:space="preserve"> </w:t>
            </w:r>
            <w:r w:rsidRPr="006700A0">
              <w:rPr>
                <w:sz w:val="20"/>
                <w:lang w:val="ru-RU"/>
              </w:rPr>
              <w:t>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 биохимического статуса</w:t>
            </w:r>
          </w:p>
        </w:tc>
        <w:tc>
          <w:tcPr>
            <w:tcW w:w="1815" w:type="dxa"/>
            <w:vMerge/>
            <w:tcBorders>
              <w:top w:val="nil"/>
            </w:tcBorders>
          </w:tcPr>
          <w:p w14:paraId="6715F33F" w14:textId="77777777" w:rsidR="0058791C" w:rsidRPr="006700A0" w:rsidRDefault="0058791C">
            <w:pPr>
              <w:rPr>
                <w:sz w:val="2"/>
                <w:szCs w:val="2"/>
                <w:lang w:val="ru-RU"/>
              </w:rPr>
            </w:pPr>
          </w:p>
        </w:tc>
      </w:tr>
    </w:tbl>
    <w:p w14:paraId="36CB911C" w14:textId="77777777" w:rsidR="0058791C" w:rsidRPr="006700A0" w:rsidRDefault="0058791C">
      <w:pPr>
        <w:rPr>
          <w:sz w:val="2"/>
          <w:szCs w:val="2"/>
          <w:lang w:val="ru-RU"/>
        </w:rPr>
        <w:sectPr w:rsidR="0058791C" w:rsidRPr="006700A0">
          <w:pgSz w:w="16840" w:h="1188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82F8E4A" w14:textId="77777777">
        <w:trPr>
          <w:trHeight w:val="270"/>
        </w:trPr>
        <w:tc>
          <w:tcPr>
            <w:tcW w:w="975" w:type="dxa"/>
          </w:tcPr>
          <w:p w14:paraId="3A8AA5C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405BAFF" w14:textId="77777777" w:rsidR="0058791C" w:rsidRDefault="00BA7600">
            <w:pPr>
              <w:pStyle w:val="TableParagraph"/>
              <w:spacing w:before="14"/>
              <w:ind w:right="4"/>
              <w:jc w:val="center"/>
              <w:rPr>
                <w:b/>
                <w:sz w:val="20"/>
              </w:rPr>
            </w:pPr>
            <w:r>
              <w:rPr>
                <w:b/>
                <w:sz w:val="20"/>
              </w:rPr>
              <w:t>2</w:t>
            </w:r>
          </w:p>
        </w:tc>
        <w:tc>
          <w:tcPr>
            <w:tcW w:w="1860" w:type="dxa"/>
          </w:tcPr>
          <w:p w14:paraId="1AE3B955" w14:textId="77777777" w:rsidR="0058791C" w:rsidRDefault="00BA7600">
            <w:pPr>
              <w:pStyle w:val="TableParagraph"/>
              <w:spacing w:before="14"/>
              <w:ind w:right="19"/>
              <w:jc w:val="center"/>
              <w:rPr>
                <w:b/>
                <w:sz w:val="20"/>
              </w:rPr>
            </w:pPr>
            <w:r>
              <w:rPr>
                <w:b/>
                <w:sz w:val="20"/>
              </w:rPr>
              <w:t>3</w:t>
            </w:r>
          </w:p>
        </w:tc>
        <w:tc>
          <w:tcPr>
            <w:tcW w:w="2985" w:type="dxa"/>
          </w:tcPr>
          <w:p w14:paraId="2D49AC8D" w14:textId="77777777" w:rsidR="0058791C" w:rsidRDefault="00BA7600">
            <w:pPr>
              <w:pStyle w:val="TableParagraph"/>
              <w:spacing w:before="14"/>
              <w:ind w:right="4"/>
              <w:jc w:val="center"/>
              <w:rPr>
                <w:b/>
                <w:sz w:val="20"/>
              </w:rPr>
            </w:pPr>
            <w:r>
              <w:rPr>
                <w:b/>
                <w:sz w:val="20"/>
              </w:rPr>
              <w:t>4</w:t>
            </w:r>
          </w:p>
        </w:tc>
        <w:tc>
          <w:tcPr>
            <w:tcW w:w="1710" w:type="dxa"/>
          </w:tcPr>
          <w:p w14:paraId="7E6D5950" w14:textId="77777777" w:rsidR="0058791C" w:rsidRDefault="00BA7600">
            <w:pPr>
              <w:pStyle w:val="TableParagraph"/>
              <w:spacing w:before="14"/>
              <w:ind w:right="19"/>
              <w:jc w:val="center"/>
              <w:rPr>
                <w:b/>
                <w:sz w:val="20"/>
              </w:rPr>
            </w:pPr>
            <w:r>
              <w:rPr>
                <w:b/>
                <w:sz w:val="20"/>
              </w:rPr>
              <w:t>5</w:t>
            </w:r>
          </w:p>
        </w:tc>
        <w:tc>
          <w:tcPr>
            <w:tcW w:w="3525" w:type="dxa"/>
          </w:tcPr>
          <w:p w14:paraId="440845D4" w14:textId="77777777" w:rsidR="0058791C" w:rsidRDefault="00BA7600">
            <w:pPr>
              <w:pStyle w:val="TableParagraph"/>
              <w:spacing w:before="14"/>
              <w:ind w:right="4"/>
              <w:jc w:val="center"/>
              <w:rPr>
                <w:b/>
                <w:sz w:val="20"/>
              </w:rPr>
            </w:pPr>
            <w:r>
              <w:rPr>
                <w:b/>
                <w:sz w:val="20"/>
              </w:rPr>
              <w:t>6</w:t>
            </w:r>
          </w:p>
        </w:tc>
        <w:tc>
          <w:tcPr>
            <w:tcW w:w="1815" w:type="dxa"/>
          </w:tcPr>
          <w:p w14:paraId="0C6BA1EC" w14:textId="77777777" w:rsidR="0058791C" w:rsidRDefault="00BA7600">
            <w:pPr>
              <w:pStyle w:val="TableParagraph"/>
              <w:spacing w:before="14"/>
              <w:ind w:right="4"/>
              <w:jc w:val="center"/>
              <w:rPr>
                <w:b/>
                <w:sz w:val="20"/>
              </w:rPr>
            </w:pPr>
            <w:r>
              <w:rPr>
                <w:b/>
                <w:sz w:val="20"/>
              </w:rPr>
              <w:t>7</w:t>
            </w:r>
          </w:p>
        </w:tc>
      </w:tr>
      <w:tr w:rsidR="0058791C" w:rsidRPr="00B572D9" w14:paraId="1532861C" w14:textId="77777777">
        <w:trPr>
          <w:trHeight w:val="3443"/>
        </w:trPr>
        <w:tc>
          <w:tcPr>
            <w:tcW w:w="975" w:type="dxa"/>
          </w:tcPr>
          <w:p w14:paraId="73725F28" w14:textId="77777777" w:rsidR="0058791C" w:rsidRDefault="0058791C">
            <w:pPr>
              <w:pStyle w:val="TableParagraph"/>
              <w:rPr>
                <w:sz w:val="20"/>
              </w:rPr>
            </w:pPr>
          </w:p>
        </w:tc>
        <w:tc>
          <w:tcPr>
            <w:tcW w:w="2835" w:type="dxa"/>
          </w:tcPr>
          <w:p w14:paraId="05B97D2B" w14:textId="77777777" w:rsidR="0058791C" w:rsidRPr="006700A0" w:rsidRDefault="00BA7600">
            <w:pPr>
              <w:pStyle w:val="TableParagraph"/>
              <w:spacing w:line="208"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38038302" w14:textId="77777777" w:rsidR="0058791C" w:rsidRPr="006700A0" w:rsidRDefault="00BA7600">
            <w:pPr>
              <w:pStyle w:val="TableParagraph"/>
              <w:ind w:left="52" w:right="55"/>
              <w:rPr>
                <w:sz w:val="20"/>
                <w:lang w:val="ru-RU"/>
              </w:rPr>
            </w:pPr>
            <w:r w:rsidRPr="006700A0">
              <w:rPr>
                <w:sz w:val="20"/>
                <w:lang w:val="ru-RU"/>
              </w:rPr>
              <w:t>атопического дерматита, бронхиальной астмы, крапивницы</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инициацией</w:t>
            </w:r>
            <w:r w:rsidRPr="006700A0">
              <w:rPr>
                <w:spacing w:val="-13"/>
                <w:sz w:val="20"/>
                <w:lang w:val="ru-RU"/>
              </w:rPr>
              <w:t xml:space="preserve"> </w:t>
            </w:r>
            <w:r w:rsidRPr="006700A0">
              <w:rPr>
                <w:sz w:val="20"/>
                <w:lang w:val="ru-RU"/>
              </w:rPr>
              <w:t>или заменой генно-инженерных биологических</w:t>
            </w:r>
            <w:r w:rsidRPr="006700A0">
              <w:rPr>
                <w:spacing w:val="-13"/>
                <w:sz w:val="20"/>
                <w:lang w:val="ru-RU"/>
              </w:rPr>
              <w:t xml:space="preserve"> </w:t>
            </w:r>
            <w:r w:rsidRPr="006700A0">
              <w:rPr>
                <w:sz w:val="20"/>
                <w:lang w:val="ru-RU"/>
              </w:rPr>
              <w:t xml:space="preserve">лекарственных </w:t>
            </w:r>
            <w:r w:rsidRPr="006700A0">
              <w:rPr>
                <w:spacing w:val="-2"/>
                <w:sz w:val="20"/>
                <w:lang w:val="ru-RU"/>
              </w:rPr>
              <w:t>препаратов</w:t>
            </w:r>
          </w:p>
        </w:tc>
        <w:tc>
          <w:tcPr>
            <w:tcW w:w="1860" w:type="dxa"/>
          </w:tcPr>
          <w:p w14:paraId="79C5B9E4" w14:textId="77777777" w:rsidR="0058791C" w:rsidRDefault="00BA7600">
            <w:pPr>
              <w:pStyle w:val="TableParagraph"/>
              <w:spacing w:line="208" w:lineRule="exact"/>
              <w:ind w:left="52"/>
              <w:rPr>
                <w:sz w:val="20"/>
              </w:rPr>
            </w:pPr>
            <w:r>
              <w:rPr>
                <w:sz w:val="20"/>
              </w:rPr>
              <w:t>J45.0,</w:t>
            </w:r>
            <w:r>
              <w:rPr>
                <w:spacing w:val="-6"/>
                <w:sz w:val="20"/>
              </w:rPr>
              <w:t xml:space="preserve"> </w:t>
            </w:r>
            <w:r>
              <w:rPr>
                <w:sz w:val="20"/>
              </w:rPr>
              <w:t>J45.1,</w:t>
            </w:r>
            <w:r>
              <w:rPr>
                <w:spacing w:val="-6"/>
                <w:sz w:val="20"/>
              </w:rPr>
              <w:t xml:space="preserve"> </w:t>
            </w:r>
            <w:r>
              <w:rPr>
                <w:spacing w:val="-2"/>
                <w:sz w:val="20"/>
              </w:rPr>
              <w:t>J45.8,</w:t>
            </w:r>
          </w:p>
          <w:p w14:paraId="31795BB0" w14:textId="77777777" w:rsidR="0058791C" w:rsidRDefault="00BA7600">
            <w:pPr>
              <w:pStyle w:val="TableParagraph"/>
              <w:ind w:left="52"/>
              <w:rPr>
                <w:sz w:val="20"/>
              </w:rPr>
            </w:pPr>
            <w:r>
              <w:rPr>
                <w:sz w:val="20"/>
              </w:rPr>
              <w:t>L20.8,</w:t>
            </w:r>
            <w:r>
              <w:rPr>
                <w:spacing w:val="-6"/>
                <w:sz w:val="20"/>
              </w:rPr>
              <w:t xml:space="preserve"> </w:t>
            </w:r>
            <w:r>
              <w:rPr>
                <w:sz w:val="20"/>
              </w:rPr>
              <w:t>L50.1,</w:t>
            </w:r>
            <w:r>
              <w:rPr>
                <w:spacing w:val="-6"/>
                <w:sz w:val="20"/>
              </w:rPr>
              <w:t xml:space="preserve"> </w:t>
            </w:r>
            <w:r>
              <w:rPr>
                <w:spacing w:val="-2"/>
                <w:sz w:val="20"/>
              </w:rPr>
              <w:t>T78.3</w:t>
            </w:r>
          </w:p>
        </w:tc>
        <w:tc>
          <w:tcPr>
            <w:tcW w:w="2985" w:type="dxa"/>
          </w:tcPr>
          <w:p w14:paraId="17BF2C28" w14:textId="77777777" w:rsidR="0058791C" w:rsidRPr="006700A0" w:rsidRDefault="00BA7600">
            <w:pPr>
              <w:pStyle w:val="TableParagraph"/>
              <w:spacing w:line="208" w:lineRule="exact"/>
              <w:ind w:left="52"/>
              <w:rPr>
                <w:sz w:val="20"/>
                <w:lang w:val="ru-RU"/>
              </w:rPr>
            </w:pPr>
            <w:r w:rsidRPr="006700A0">
              <w:rPr>
                <w:sz w:val="20"/>
                <w:lang w:val="ru-RU"/>
              </w:rPr>
              <w:t>бронхиальная</w:t>
            </w:r>
            <w:r w:rsidRPr="006700A0">
              <w:rPr>
                <w:spacing w:val="-9"/>
                <w:sz w:val="20"/>
                <w:lang w:val="ru-RU"/>
              </w:rPr>
              <w:t xml:space="preserve"> </w:t>
            </w:r>
            <w:r w:rsidRPr="006700A0">
              <w:rPr>
                <w:sz w:val="20"/>
                <w:lang w:val="ru-RU"/>
              </w:rPr>
              <w:t>астма,</w:t>
            </w:r>
            <w:r w:rsidRPr="006700A0">
              <w:rPr>
                <w:spacing w:val="-8"/>
                <w:sz w:val="20"/>
                <w:lang w:val="ru-RU"/>
              </w:rPr>
              <w:t xml:space="preserve"> </w:t>
            </w:r>
            <w:r w:rsidRPr="006700A0">
              <w:rPr>
                <w:spacing w:val="-2"/>
                <w:sz w:val="20"/>
                <w:lang w:val="ru-RU"/>
              </w:rPr>
              <w:t>тяжелое</w:t>
            </w:r>
          </w:p>
          <w:p w14:paraId="1C0DBD5F" w14:textId="77777777" w:rsidR="0058791C" w:rsidRPr="006700A0" w:rsidRDefault="00BA7600">
            <w:pPr>
              <w:pStyle w:val="TableParagraph"/>
              <w:ind w:left="52" w:right="345"/>
              <w:rPr>
                <w:sz w:val="20"/>
                <w:lang w:val="ru-RU"/>
              </w:rPr>
            </w:pPr>
            <w:r w:rsidRPr="006700A0">
              <w:rPr>
                <w:sz w:val="20"/>
                <w:lang w:val="ru-RU"/>
              </w:rPr>
              <w:t>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w:t>
            </w:r>
            <w:r w:rsidRPr="006700A0">
              <w:rPr>
                <w:spacing w:val="-13"/>
                <w:sz w:val="20"/>
                <w:lang w:val="ru-RU"/>
              </w:rPr>
              <w:t xml:space="preserve"> </w:t>
            </w:r>
            <w:r w:rsidRPr="006700A0">
              <w:rPr>
                <w:sz w:val="20"/>
                <w:lang w:val="ru-RU"/>
              </w:rPr>
              <w:t xml:space="preserve">поливалентной аллергии (аллергическим ринитом, риносинуситом, </w:t>
            </w:r>
            <w:r w:rsidRPr="006700A0">
              <w:rPr>
                <w:spacing w:val="-2"/>
                <w:sz w:val="20"/>
                <w:lang w:val="ru-RU"/>
              </w:rPr>
              <w:t xml:space="preserve">риноконъюнктивитом, </w:t>
            </w:r>
            <w:r w:rsidRPr="006700A0">
              <w:rPr>
                <w:sz w:val="20"/>
                <w:lang w:val="ru-RU"/>
              </w:rPr>
              <w:t>конъюнктивитом) или хроническая крапивница тяжелого течения</w:t>
            </w:r>
          </w:p>
        </w:tc>
        <w:tc>
          <w:tcPr>
            <w:tcW w:w="1710" w:type="dxa"/>
          </w:tcPr>
          <w:p w14:paraId="562699E3" w14:textId="77777777" w:rsidR="0058791C" w:rsidRDefault="00BA7600">
            <w:pPr>
              <w:pStyle w:val="TableParagraph"/>
              <w:spacing w:line="208" w:lineRule="exact"/>
              <w:ind w:left="52"/>
              <w:rPr>
                <w:sz w:val="20"/>
              </w:rPr>
            </w:pPr>
            <w:r>
              <w:rPr>
                <w:spacing w:val="-2"/>
                <w:sz w:val="20"/>
              </w:rPr>
              <w:t>терапевтическое</w:t>
            </w:r>
          </w:p>
          <w:p w14:paraId="21EA7208" w14:textId="77777777" w:rsidR="0058791C" w:rsidRDefault="00BA7600">
            <w:pPr>
              <w:pStyle w:val="TableParagraph"/>
              <w:ind w:left="52"/>
              <w:rPr>
                <w:sz w:val="20"/>
              </w:rPr>
            </w:pPr>
            <w:r>
              <w:rPr>
                <w:spacing w:val="-2"/>
                <w:sz w:val="20"/>
              </w:rPr>
              <w:t>лечение</w:t>
            </w:r>
          </w:p>
        </w:tc>
        <w:tc>
          <w:tcPr>
            <w:tcW w:w="3525" w:type="dxa"/>
          </w:tcPr>
          <w:p w14:paraId="3A256B35" w14:textId="77777777" w:rsidR="0058791C" w:rsidRPr="006700A0" w:rsidRDefault="00BA7600">
            <w:pPr>
              <w:pStyle w:val="TableParagraph"/>
              <w:spacing w:line="208"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488EA2F9" w14:textId="77777777" w:rsidR="0058791C" w:rsidRPr="006700A0" w:rsidRDefault="00BA7600">
            <w:pPr>
              <w:pStyle w:val="TableParagraph"/>
              <w:ind w:left="52" w:right="498"/>
              <w:rPr>
                <w:sz w:val="20"/>
                <w:lang w:val="ru-RU"/>
              </w:rPr>
            </w:pPr>
            <w:r w:rsidRPr="006700A0">
              <w:rPr>
                <w:sz w:val="20"/>
                <w:lang w:val="ru-RU"/>
              </w:rPr>
              <w:t>инициацией или заменой генно- инженерных биологических лекарственных препаратов или селективных</w:t>
            </w:r>
            <w:r w:rsidRPr="006700A0">
              <w:rPr>
                <w:spacing w:val="-13"/>
                <w:sz w:val="20"/>
                <w:lang w:val="ru-RU"/>
              </w:rPr>
              <w:t xml:space="preserve"> </w:t>
            </w:r>
            <w:r w:rsidRPr="006700A0">
              <w:rPr>
                <w:sz w:val="20"/>
                <w:lang w:val="ru-RU"/>
              </w:rPr>
              <w:t>иммунодепрессантов в сочетании или без базисного кортикостероидного и иммуносупрессивного лечения</w:t>
            </w:r>
          </w:p>
        </w:tc>
        <w:tc>
          <w:tcPr>
            <w:tcW w:w="1815" w:type="dxa"/>
          </w:tcPr>
          <w:p w14:paraId="230F18AE" w14:textId="77777777" w:rsidR="0058791C" w:rsidRPr="006700A0" w:rsidRDefault="0058791C">
            <w:pPr>
              <w:pStyle w:val="TableParagraph"/>
              <w:rPr>
                <w:sz w:val="20"/>
                <w:lang w:val="ru-RU"/>
              </w:rPr>
            </w:pPr>
          </w:p>
        </w:tc>
      </w:tr>
      <w:tr w:rsidR="0058791C" w14:paraId="3A15E10F" w14:textId="77777777">
        <w:trPr>
          <w:trHeight w:val="4365"/>
        </w:trPr>
        <w:tc>
          <w:tcPr>
            <w:tcW w:w="975" w:type="dxa"/>
            <w:vMerge w:val="restart"/>
          </w:tcPr>
          <w:p w14:paraId="4E4F8ACE" w14:textId="77777777" w:rsidR="0058791C" w:rsidRDefault="00BA7600">
            <w:pPr>
              <w:pStyle w:val="TableParagraph"/>
              <w:spacing w:line="214" w:lineRule="exact"/>
              <w:ind w:left="10" w:right="34"/>
              <w:jc w:val="center"/>
              <w:rPr>
                <w:sz w:val="20"/>
              </w:rPr>
            </w:pPr>
            <w:r>
              <w:rPr>
                <w:spacing w:val="-5"/>
                <w:sz w:val="20"/>
              </w:rPr>
              <w:t>50</w:t>
            </w:r>
          </w:p>
        </w:tc>
        <w:tc>
          <w:tcPr>
            <w:tcW w:w="2835" w:type="dxa"/>
            <w:vMerge w:val="restart"/>
          </w:tcPr>
          <w:p w14:paraId="5C8CE83C"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24B6391D" w14:textId="77777777" w:rsidR="0058791C" w:rsidRPr="006700A0" w:rsidRDefault="00BA7600">
            <w:pPr>
              <w:pStyle w:val="TableParagraph"/>
              <w:ind w:left="52" w:right="139"/>
              <w:rPr>
                <w:sz w:val="20"/>
                <w:lang w:val="ru-RU"/>
              </w:rPr>
            </w:pPr>
            <w:r w:rsidRPr="006700A0">
              <w:rPr>
                <w:sz w:val="20"/>
                <w:lang w:val="ru-RU"/>
              </w:rPr>
              <w:t>болезни Крона, неспецифического язвенного колита,</w:t>
            </w:r>
            <w:r w:rsidRPr="006700A0">
              <w:rPr>
                <w:spacing w:val="-13"/>
                <w:sz w:val="20"/>
                <w:lang w:val="ru-RU"/>
              </w:rPr>
              <w:t xml:space="preserve"> </w:t>
            </w:r>
            <w:r w:rsidRPr="006700A0">
              <w:rPr>
                <w:sz w:val="20"/>
                <w:lang w:val="ru-RU"/>
              </w:rPr>
              <w:t>гликогеновой</w:t>
            </w:r>
            <w:r w:rsidRPr="006700A0">
              <w:rPr>
                <w:spacing w:val="-12"/>
                <w:sz w:val="20"/>
                <w:lang w:val="ru-RU"/>
              </w:rPr>
              <w:t xml:space="preserve"> </w:t>
            </w:r>
            <w:r w:rsidRPr="006700A0">
              <w:rPr>
                <w:sz w:val="20"/>
                <w:lang w:val="ru-RU"/>
              </w:rPr>
              <w:t xml:space="preserve">болезни, </w:t>
            </w:r>
            <w:r w:rsidRPr="006700A0">
              <w:rPr>
                <w:spacing w:val="-2"/>
                <w:sz w:val="20"/>
                <w:lang w:val="ru-RU"/>
              </w:rPr>
              <w:t xml:space="preserve">фармакорезистентных </w:t>
            </w:r>
            <w:r w:rsidRPr="006700A0">
              <w:rPr>
                <w:sz w:val="20"/>
                <w:lang w:val="ru-RU"/>
              </w:rPr>
              <w:t xml:space="preserve">хронических вирусных гепатитов, аутоиммунного гепатита, цирроза печени с </w:t>
            </w:r>
            <w:r w:rsidRPr="006700A0">
              <w:rPr>
                <w:spacing w:val="-2"/>
                <w:sz w:val="20"/>
                <w:lang w:val="ru-RU"/>
              </w:rPr>
              <w:t xml:space="preserve">применением </w:t>
            </w:r>
            <w:r w:rsidRPr="006700A0">
              <w:rPr>
                <w:sz w:val="20"/>
                <w:lang w:val="ru-RU"/>
              </w:rPr>
              <w:t xml:space="preserve">химиотерапевтических, с инициацией или заменой </w:t>
            </w:r>
            <w:r w:rsidRPr="006700A0">
              <w:rPr>
                <w:spacing w:val="-2"/>
                <w:sz w:val="20"/>
                <w:lang w:val="ru-RU"/>
              </w:rPr>
              <w:t xml:space="preserve">генно-инженерных </w:t>
            </w:r>
            <w:r w:rsidRPr="006700A0">
              <w:rPr>
                <w:sz w:val="20"/>
                <w:lang w:val="ru-RU"/>
              </w:rPr>
              <w:t>биологических</w:t>
            </w:r>
            <w:r w:rsidRPr="006700A0">
              <w:rPr>
                <w:spacing w:val="-13"/>
                <w:sz w:val="20"/>
                <w:lang w:val="ru-RU"/>
              </w:rPr>
              <w:t xml:space="preserve"> </w:t>
            </w:r>
            <w:r w:rsidRPr="006700A0">
              <w:rPr>
                <w:sz w:val="20"/>
                <w:lang w:val="ru-RU"/>
              </w:rPr>
              <w:t xml:space="preserve">лекарственных препаратов и методов </w:t>
            </w:r>
            <w:r w:rsidRPr="006700A0">
              <w:rPr>
                <w:spacing w:val="-2"/>
                <w:sz w:val="20"/>
                <w:lang w:val="ru-RU"/>
              </w:rPr>
              <w:t>экстракорпоральной детоксикации</w:t>
            </w:r>
          </w:p>
        </w:tc>
        <w:tc>
          <w:tcPr>
            <w:tcW w:w="1860" w:type="dxa"/>
          </w:tcPr>
          <w:p w14:paraId="7DB9D5EA" w14:textId="77777777" w:rsidR="0058791C" w:rsidRDefault="00BA7600">
            <w:pPr>
              <w:pStyle w:val="TableParagraph"/>
              <w:spacing w:line="214" w:lineRule="exact"/>
              <w:ind w:left="52"/>
              <w:rPr>
                <w:sz w:val="20"/>
              </w:rPr>
            </w:pPr>
            <w:r>
              <w:rPr>
                <w:spacing w:val="-2"/>
                <w:sz w:val="20"/>
              </w:rPr>
              <w:t>E74.0</w:t>
            </w:r>
          </w:p>
        </w:tc>
        <w:tc>
          <w:tcPr>
            <w:tcW w:w="2985" w:type="dxa"/>
          </w:tcPr>
          <w:p w14:paraId="5D505DAE" w14:textId="77777777" w:rsidR="0058791C" w:rsidRPr="006700A0" w:rsidRDefault="00BA7600">
            <w:pPr>
              <w:pStyle w:val="TableParagraph"/>
              <w:spacing w:line="214" w:lineRule="exact"/>
              <w:ind w:left="52"/>
              <w:rPr>
                <w:sz w:val="20"/>
                <w:lang w:val="ru-RU"/>
              </w:rPr>
            </w:pPr>
            <w:r w:rsidRPr="006700A0">
              <w:rPr>
                <w:sz w:val="20"/>
                <w:lang w:val="ru-RU"/>
              </w:rPr>
              <w:t>гликогеновая</w:t>
            </w:r>
            <w:r w:rsidRPr="006700A0">
              <w:rPr>
                <w:spacing w:val="-10"/>
                <w:sz w:val="20"/>
                <w:lang w:val="ru-RU"/>
              </w:rPr>
              <w:t xml:space="preserve"> </w:t>
            </w:r>
            <w:r w:rsidRPr="006700A0">
              <w:rPr>
                <w:sz w:val="20"/>
                <w:lang w:val="ru-RU"/>
              </w:rPr>
              <w:t>болезнь</w:t>
            </w:r>
            <w:r w:rsidRPr="006700A0">
              <w:rPr>
                <w:spacing w:val="-9"/>
                <w:sz w:val="20"/>
                <w:lang w:val="ru-RU"/>
              </w:rPr>
              <w:t xml:space="preserve"> </w:t>
            </w:r>
            <w:r w:rsidRPr="006700A0">
              <w:rPr>
                <w:spacing w:val="-10"/>
                <w:sz w:val="20"/>
                <w:lang w:val="ru-RU"/>
              </w:rPr>
              <w:t>с</w:t>
            </w:r>
          </w:p>
          <w:p w14:paraId="6F26B6CC" w14:textId="77777777" w:rsidR="0058791C" w:rsidRPr="006700A0" w:rsidRDefault="00BA7600">
            <w:pPr>
              <w:pStyle w:val="TableParagraph"/>
              <w:ind w:left="52"/>
              <w:rPr>
                <w:sz w:val="20"/>
                <w:lang w:val="ru-RU"/>
              </w:rPr>
            </w:pPr>
            <w:r w:rsidRPr="006700A0">
              <w:rPr>
                <w:spacing w:val="-2"/>
                <w:sz w:val="20"/>
                <w:lang w:val="ru-RU"/>
              </w:rPr>
              <w:t>формированием</w:t>
            </w:r>
            <w:r w:rsidRPr="006700A0">
              <w:rPr>
                <w:spacing w:val="13"/>
                <w:sz w:val="20"/>
                <w:lang w:val="ru-RU"/>
              </w:rPr>
              <w:t xml:space="preserve"> </w:t>
            </w:r>
            <w:r w:rsidRPr="006700A0">
              <w:rPr>
                <w:spacing w:val="-2"/>
                <w:sz w:val="20"/>
                <w:lang w:val="ru-RU"/>
              </w:rPr>
              <w:t>фиброза</w:t>
            </w:r>
          </w:p>
        </w:tc>
        <w:tc>
          <w:tcPr>
            <w:tcW w:w="1710" w:type="dxa"/>
          </w:tcPr>
          <w:p w14:paraId="3B3FA11A" w14:textId="77777777" w:rsidR="0058791C" w:rsidRDefault="00BA7600">
            <w:pPr>
              <w:pStyle w:val="TableParagraph"/>
              <w:spacing w:line="214" w:lineRule="exact"/>
              <w:ind w:left="52"/>
              <w:rPr>
                <w:sz w:val="20"/>
              </w:rPr>
            </w:pPr>
            <w:r>
              <w:rPr>
                <w:spacing w:val="-2"/>
                <w:sz w:val="20"/>
              </w:rPr>
              <w:t>терапевтическое</w:t>
            </w:r>
          </w:p>
          <w:p w14:paraId="131438FE" w14:textId="77777777" w:rsidR="0058791C" w:rsidRDefault="00BA7600">
            <w:pPr>
              <w:pStyle w:val="TableParagraph"/>
              <w:ind w:left="52"/>
              <w:rPr>
                <w:sz w:val="20"/>
              </w:rPr>
            </w:pPr>
            <w:r>
              <w:rPr>
                <w:spacing w:val="-2"/>
                <w:sz w:val="20"/>
              </w:rPr>
              <w:t>лечение</w:t>
            </w:r>
          </w:p>
        </w:tc>
        <w:tc>
          <w:tcPr>
            <w:tcW w:w="3525" w:type="dxa"/>
          </w:tcPr>
          <w:p w14:paraId="09DB13E3"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7"/>
                <w:sz w:val="20"/>
                <w:lang w:val="ru-RU"/>
              </w:rPr>
              <w:t xml:space="preserve"> </w:t>
            </w:r>
            <w:r w:rsidRPr="006700A0">
              <w:rPr>
                <w:sz w:val="20"/>
                <w:lang w:val="ru-RU"/>
              </w:rPr>
              <w:t>лечение</w:t>
            </w:r>
            <w:r w:rsidRPr="006700A0">
              <w:rPr>
                <w:spacing w:val="-7"/>
                <w:sz w:val="20"/>
                <w:lang w:val="ru-RU"/>
              </w:rPr>
              <w:t xml:space="preserve"> </w:t>
            </w:r>
            <w:r w:rsidRPr="006700A0">
              <w:rPr>
                <w:spacing w:val="-10"/>
                <w:sz w:val="20"/>
                <w:lang w:val="ru-RU"/>
              </w:rPr>
              <w:t>с</w:t>
            </w:r>
          </w:p>
          <w:p w14:paraId="34969401" w14:textId="77777777" w:rsidR="0058791C" w:rsidRPr="006700A0" w:rsidRDefault="00BA7600">
            <w:pPr>
              <w:pStyle w:val="TableParagraph"/>
              <w:spacing w:line="230" w:lineRule="atLeast"/>
              <w:ind w:left="52" w:right="87"/>
              <w:rPr>
                <w:sz w:val="20"/>
                <w:lang w:val="ru-RU"/>
              </w:rPr>
            </w:pPr>
            <w:r w:rsidRPr="006700A0">
              <w:rPr>
                <w:sz w:val="20"/>
                <w:lang w:val="ru-RU"/>
              </w:rPr>
              <w:t xml:space="preserve">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w:t>
            </w:r>
            <w:r w:rsidRPr="006700A0">
              <w:rPr>
                <w:spacing w:val="-2"/>
                <w:sz w:val="20"/>
                <w:lang w:val="ru-RU"/>
              </w:rPr>
              <w:t xml:space="preserve">молекулярно-биологических, </w:t>
            </w:r>
            <w:r w:rsidRPr="006700A0">
              <w:rPr>
                <w:sz w:val="20"/>
                <w:lang w:val="ru-RU"/>
              </w:rPr>
              <w:t>молекулярно-генетических и морфологических методов диагностики, а также комплекса методов</w:t>
            </w:r>
            <w:r w:rsidRPr="006700A0">
              <w:rPr>
                <w:spacing w:val="-13"/>
                <w:sz w:val="20"/>
                <w:lang w:val="ru-RU"/>
              </w:rPr>
              <w:t xml:space="preserve"> </w:t>
            </w:r>
            <w:r w:rsidRPr="006700A0">
              <w:rPr>
                <w:sz w:val="20"/>
                <w:lang w:val="ru-RU"/>
              </w:rPr>
              <w:t>визуализации</w:t>
            </w:r>
            <w:r w:rsidRPr="006700A0">
              <w:rPr>
                <w:spacing w:val="-12"/>
                <w:sz w:val="20"/>
                <w:lang w:val="ru-RU"/>
              </w:rPr>
              <w:t xml:space="preserve"> </w:t>
            </w:r>
            <w:r w:rsidRPr="006700A0">
              <w:rPr>
                <w:sz w:val="20"/>
                <w:lang w:val="ru-RU"/>
              </w:rPr>
              <w:t>(ультразвуковой диагностики с допплерографией, магнитно-резонансной томографии, компьютерной томографии)</w:t>
            </w:r>
          </w:p>
        </w:tc>
        <w:tc>
          <w:tcPr>
            <w:tcW w:w="1815" w:type="dxa"/>
            <w:vMerge w:val="restart"/>
          </w:tcPr>
          <w:p w14:paraId="0FB8A81C" w14:textId="77777777" w:rsidR="0058791C" w:rsidRDefault="00BA7600">
            <w:pPr>
              <w:pStyle w:val="TableParagraph"/>
              <w:spacing w:line="214" w:lineRule="exact"/>
              <w:ind w:left="562"/>
              <w:rPr>
                <w:sz w:val="20"/>
              </w:rPr>
            </w:pPr>
            <w:r>
              <w:rPr>
                <w:sz w:val="20"/>
              </w:rPr>
              <w:t xml:space="preserve">217 </w:t>
            </w:r>
            <w:r>
              <w:rPr>
                <w:spacing w:val="-5"/>
                <w:sz w:val="20"/>
              </w:rPr>
              <w:t>717</w:t>
            </w:r>
          </w:p>
        </w:tc>
      </w:tr>
      <w:tr w:rsidR="0058791C" w:rsidRPr="00B572D9" w14:paraId="6B667F04" w14:textId="77777777">
        <w:trPr>
          <w:trHeight w:val="1605"/>
        </w:trPr>
        <w:tc>
          <w:tcPr>
            <w:tcW w:w="975" w:type="dxa"/>
            <w:vMerge/>
            <w:tcBorders>
              <w:top w:val="nil"/>
            </w:tcBorders>
          </w:tcPr>
          <w:p w14:paraId="7467E0B3" w14:textId="77777777" w:rsidR="0058791C" w:rsidRDefault="0058791C">
            <w:pPr>
              <w:rPr>
                <w:sz w:val="2"/>
                <w:szCs w:val="2"/>
              </w:rPr>
            </w:pPr>
          </w:p>
        </w:tc>
        <w:tc>
          <w:tcPr>
            <w:tcW w:w="2835" w:type="dxa"/>
            <w:vMerge/>
            <w:tcBorders>
              <w:top w:val="nil"/>
            </w:tcBorders>
          </w:tcPr>
          <w:p w14:paraId="50243494" w14:textId="77777777" w:rsidR="0058791C" w:rsidRDefault="0058791C">
            <w:pPr>
              <w:rPr>
                <w:sz w:val="2"/>
                <w:szCs w:val="2"/>
              </w:rPr>
            </w:pPr>
          </w:p>
        </w:tc>
        <w:tc>
          <w:tcPr>
            <w:tcW w:w="1860" w:type="dxa"/>
          </w:tcPr>
          <w:p w14:paraId="1801EDDB" w14:textId="77777777" w:rsidR="0058791C" w:rsidRDefault="00BA7600">
            <w:pPr>
              <w:pStyle w:val="TableParagraph"/>
              <w:spacing w:line="229" w:lineRule="exact"/>
              <w:ind w:left="52"/>
              <w:rPr>
                <w:sz w:val="20"/>
              </w:rPr>
            </w:pPr>
            <w:r>
              <w:rPr>
                <w:spacing w:val="-2"/>
                <w:sz w:val="20"/>
              </w:rPr>
              <w:t>K74.6</w:t>
            </w:r>
          </w:p>
        </w:tc>
        <w:tc>
          <w:tcPr>
            <w:tcW w:w="2985" w:type="dxa"/>
          </w:tcPr>
          <w:p w14:paraId="1D0EA71A" w14:textId="77777777" w:rsidR="0058791C" w:rsidRPr="006700A0" w:rsidRDefault="00BA7600">
            <w:pPr>
              <w:pStyle w:val="TableParagraph"/>
              <w:ind w:left="52" w:right="65"/>
              <w:rPr>
                <w:sz w:val="20"/>
                <w:lang w:val="ru-RU"/>
              </w:rPr>
            </w:pPr>
            <w:r w:rsidRPr="006700A0">
              <w:rPr>
                <w:sz w:val="20"/>
                <w:lang w:val="ru-RU"/>
              </w:rPr>
              <w:t>цирроз</w:t>
            </w:r>
            <w:r w:rsidRPr="006700A0">
              <w:rPr>
                <w:spacing w:val="-13"/>
                <w:sz w:val="20"/>
                <w:lang w:val="ru-RU"/>
              </w:rPr>
              <w:t xml:space="preserve"> </w:t>
            </w:r>
            <w:r w:rsidRPr="006700A0">
              <w:rPr>
                <w:sz w:val="20"/>
                <w:lang w:val="ru-RU"/>
              </w:rPr>
              <w:t>печени,</w:t>
            </w:r>
            <w:r w:rsidRPr="006700A0">
              <w:rPr>
                <w:spacing w:val="-12"/>
                <w:sz w:val="20"/>
                <w:lang w:val="ru-RU"/>
              </w:rPr>
              <w:t xml:space="preserve"> </w:t>
            </w:r>
            <w:r w:rsidRPr="006700A0">
              <w:rPr>
                <w:sz w:val="20"/>
                <w:lang w:val="ru-RU"/>
              </w:rPr>
              <w:t>активное</w:t>
            </w:r>
            <w:r w:rsidRPr="006700A0">
              <w:rPr>
                <w:spacing w:val="-13"/>
                <w:sz w:val="20"/>
                <w:lang w:val="ru-RU"/>
              </w:rPr>
              <w:t xml:space="preserve"> </w:t>
            </w:r>
            <w:r w:rsidRPr="006700A0">
              <w:rPr>
                <w:sz w:val="20"/>
                <w:lang w:val="ru-RU"/>
              </w:rPr>
              <w:t xml:space="preserve">течение с развитием коллатерального </w:t>
            </w:r>
            <w:r w:rsidRPr="006700A0">
              <w:rPr>
                <w:spacing w:val="-2"/>
                <w:sz w:val="20"/>
                <w:lang w:val="ru-RU"/>
              </w:rPr>
              <w:t>кровообращения</w:t>
            </w:r>
          </w:p>
        </w:tc>
        <w:tc>
          <w:tcPr>
            <w:tcW w:w="1710" w:type="dxa"/>
          </w:tcPr>
          <w:p w14:paraId="562D614B" w14:textId="77777777" w:rsidR="0058791C" w:rsidRDefault="00BA7600">
            <w:pPr>
              <w:pStyle w:val="TableParagraph"/>
              <w:ind w:left="52"/>
              <w:rPr>
                <w:sz w:val="20"/>
              </w:rPr>
            </w:pPr>
            <w:r>
              <w:rPr>
                <w:spacing w:val="-2"/>
                <w:sz w:val="20"/>
              </w:rPr>
              <w:t>терапевтическое лечение</w:t>
            </w:r>
          </w:p>
        </w:tc>
        <w:tc>
          <w:tcPr>
            <w:tcW w:w="3525" w:type="dxa"/>
          </w:tcPr>
          <w:p w14:paraId="25FA53B6" w14:textId="77777777" w:rsidR="0058791C" w:rsidRPr="006700A0" w:rsidRDefault="00BA7600">
            <w:pPr>
              <w:pStyle w:val="TableParagraph"/>
              <w:ind w:left="52"/>
              <w:rPr>
                <w:sz w:val="20"/>
                <w:lang w:val="ru-RU"/>
              </w:rPr>
            </w:pPr>
            <w:r w:rsidRPr="006700A0">
              <w:rPr>
                <w:sz w:val="20"/>
                <w:lang w:val="ru-RU"/>
              </w:rPr>
              <w:t>поликомпонентное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с применением гормональных</w:t>
            </w:r>
          </w:p>
          <w:p w14:paraId="0F6A4250" w14:textId="77777777" w:rsidR="0058791C" w:rsidRPr="006700A0" w:rsidRDefault="00BA7600">
            <w:pPr>
              <w:pStyle w:val="TableParagraph"/>
              <w:spacing w:line="230" w:lineRule="atLeast"/>
              <w:ind w:left="52" w:right="273"/>
              <w:rPr>
                <w:sz w:val="20"/>
                <w:lang w:val="ru-RU"/>
              </w:rPr>
            </w:pPr>
            <w:r w:rsidRPr="006700A0">
              <w:rPr>
                <w:sz w:val="20"/>
                <w:lang w:val="ru-RU"/>
              </w:rPr>
              <w:t>и (или) иммуномодулирующих, противовирусных лекарственных препаратов, генно-инженерных стимуляторов</w:t>
            </w:r>
            <w:r w:rsidRPr="006700A0">
              <w:rPr>
                <w:spacing w:val="-11"/>
                <w:sz w:val="20"/>
                <w:lang w:val="ru-RU"/>
              </w:rPr>
              <w:t xml:space="preserve"> </w:t>
            </w:r>
            <w:r w:rsidRPr="006700A0">
              <w:rPr>
                <w:sz w:val="20"/>
                <w:lang w:val="ru-RU"/>
              </w:rPr>
              <w:t>гемопоэза,</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 с проведением экстракорпоральных</w:t>
            </w:r>
          </w:p>
        </w:tc>
        <w:tc>
          <w:tcPr>
            <w:tcW w:w="1815" w:type="dxa"/>
            <w:vMerge/>
            <w:tcBorders>
              <w:top w:val="nil"/>
            </w:tcBorders>
          </w:tcPr>
          <w:p w14:paraId="7A7EBEB1" w14:textId="77777777" w:rsidR="0058791C" w:rsidRPr="006700A0" w:rsidRDefault="0058791C">
            <w:pPr>
              <w:rPr>
                <w:sz w:val="2"/>
                <w:szCs w:val="2"/>
                <w:lang w:val="ru-RU"/>
              </w:rPr>
            </w:pPr>
          </w:p>
        </w:tc>
      </w:tr>
    </w:tbl>
    <w:p w14:paraId="562399E3" w14:textId="77777777" w:rsidR="0058791C" w:rsidRPr="006700A0" w:rsidRDefault="0058791C">
      <w:pPr>
        <w:rPr>
          <w:sz w:val="2"/>
          <w:szCs w:val="2"/>
          <w:lang w:val="ru-RU"/>
        </w:rPr>
        <w:sectPr w:rsidR="0058791C" w:rsidRPr="006700A0">
          <w:pgSz w:w="16840" w:h="11900" w:orient="landscape"/>
          <w:pgMar w:top="960" w:right="440" w:bottom="104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10FBEB4" w14:textId="77777777">
        <w:trPr>
          <w:trHeight w:val="270"/>
        </w:trPr>
        <w:tc>
          <w:tcPr>
            <w:tcW w:w="975" w:type="dxa"/>
          </w:tcPr>
          <w:p w14:paraId="2ED386C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3E6A763" w14:textId="77777777" w:rsidR="0058791C" w:rsidRDefault="00BA7600">
            <w:pPr>
              <w:pStyle w:val="TableParagraph"/>
              <w:spacing w:before="14"/>
              <w:ind w:right="4"/>
              <w:jc w:val="center"/>
              <w:rPr>
                <w:b/>
                <w:sz w:val="20"/>
              </w:rPr>
            </w:pPr>
            <w:r>
              <w:rPr>
                <w:b/>
                <w:sz w:val="20"/>
              </w:rPr>
              <w:t>2</w:t>
            </w:r>
          </w:p>
        </w:tc>
        <w:tc>
          <w:tcPr>
            <w:tcW w:w="1860" w:type="dxa"/>
          </w:tcPr>
          <w:p w14:paraId="42B036B0" w14:textId="77777777" w:rsidR="0058791C" w:rsidRDefault="00BA7600">
            <w:pPr>
              <w:pStyle w:val="TableParagraph"/>
              <w:spacing w:before="14"/>
              <w:ind w:right="19"/>
              <w:jc w:val="center"/>
              <w:rPr>
                <w:b/>
                <w:sz w:val="20"/>
              </w:rPr>
            </w:pPr>
            <w:r>
              <w:rPr>
                <w:b/>
                <w:sz w:val="20"/>
              </w:rPr>
              <w:t>3</w:t>
            </w:r>
          </w:p>
        </w:tc>
        <w:tc>
          <w:tcPr>
            <w:tcW w:w="2985" w:type="dxa"/>
          </w:tcPr>
          <w:p w14:paraId="7D2EE0D7" w14:textId="77777777" w:rsidR="0058791C" w:rsidRDefault="00BA7600">
            <w:pPr>
              <w:pStyle w:val="TableParagraph"/>
              <w:spacing w:before="14"/>
              <w:ind w:right="4"/>
              <w:jc w:val="center"/>
              <w:rPr>
                <w:b/>
                <w:sz w:val="20"/>
              </w:rPr>
            </w:pPr>
            <w:r>
              <w:rPr>
                <w:b/>
                <w:sz w:val="20"/>
              </w:rPr>
              <w:t>4</w:t>
            </w:r>
          </w:p>
        </w:tc>
        <w:tc>
          <w:tcPr>
            <w:tcW w:w="1710" w:type="dxa"/>
          </w:tcPr>
          <w:p w14:paraId="0A748F52" w14:textId="77777777" w:rsidR="0058791C" w:rsidRDefault="00BA7600">
            <w:pPr>
              <w:pStyle w:val="TableParagraph"/>
              <w:spacing w:before="14"/>
              <w:ind w:right="19"/>
              <w:jc w:val="center"/>
              <w:rPr>
                <w:b/>
                <w:sz w:val="20"/>
              </w:rPr>
            </w:pPr>
            <w:r>
              <w:rPr>
                <w:b/>
                <w:sz w:val="20"/>
              </w:rPr>
              <w:t>5</w:t>
            </w:r>
          </w:p>
        </w:tc>
        <w:tc>
          <w:tcPr>
            <w:tcW w:w="3525" w:type="dxa"/>
          </w:tcPr>
          <w:p w14:paraId="34AAEFF7" w14:textId="77777777" w:rsidR="0058791C" w:rsidRDefault="00BA7600">
            <w:pPr>
              <w:pStyle w:val="TableParagraph"/>
              <w:spacing w:before="14"/>
              <w:ind w:right="4"/>
              <w:jc w:val="center"/>
              <w:rPr>
                <w:b/>
                <w:sz w:val="20"/>
              </w:rPr>
            </w:pPr>
            <w:r>
              <w:rPr>
                <w:b/>
                <w:sz w:val="20"/>
              </w:rPr>
              <w:t>6</w:t>
            </w:r>
          </w:p>
        </w:tc>
        <w:tc>
          <w:tcPr>
            <w:tcW w:w="1815" w:type="dxa"/>
          </w:tcPr>
          <w:p w14:paraId="1CC4B2E5" w14:textId="77777777" w:rsidR="0058791C" w:rsidRDefault="00BA7600">
            <w:pPr>
              <w:pStyle w:val="TableParagraph"/>
              <w:spacing w:before="14"/>
              <w:ind w:right="4"/>
              <w:jc w:val="center"/>
              <w:rPr>
                <w:b/>
                <w:sz w:val="20"/>
              </w:rPr>
            </w:pPr>
            <w:r>
              <w:rPr>
                <w:b/>
                <w:sz w:val="20"/>
              </w:rPr>
              <w:t>7</w:t>
            </w:r>
          </w:p>
        </w:tc>
      </w:tr>
      <w:tr w:rsidR="0058791C" w:rsidRPr="00B572D9" w14:paraId="50D213FC" w14:textId="77777777">
        <w:trPr>
          <w:trHeight w:val="2982"/>
        </w:trPr>
        <w:tc>
          <w:tcPr>
            <w:tcW w:w="975" w:type="dxa"/>
            <w:vMerge w:val="restart"/>
          </w:tcPr>
          <w:p w14:paraId="1413CC1F" w14:textId="77777777" w:rsidR="0058791C" w:rsidRDefault="0058791C">
            <w:pPr>
              <w:pStyle w:val="TableParagraph"/>
              <w:rPr>
                <w:sz w:val="20"/>
              </w:rPr>
            </w:pPr>
          </w:p>
        </w:tc>
        <w:tc>
          <w:tcPr>
            <w:tcW w:w="2835" w:type="dxa"/>
          </w:tcPr>
          <w:p w14:paraId="568A74BD" w14:textId="77777777" w:rsidR="0058791C" w:rsidRDefault="0058791C">
            <w:pPr>
              <w:pStyle w:val="TableParagraph"/>
              <w:rPr>
                <w:sz w:val="20"/>
              </w:rPr>
            </w:pPr>
          </w:p>
        </w:tc>
        <w:tc>
          <w:tcPr>
            <w:tcW w:w="1860" w:type="dxa"/>
          </w:tcPr>
          <w:p w14:paraId="18AD4856" w14:textId="77777777" w:rsidR="0058791C" w:rsidRDefault="0058791C">
            <w:pPr>
              <w:pStyle w:val="TableParagraph"/>
              <w:rPr>
                <w:sz w:val="20"/>
              </w:rPr>
            </w:pPr>
          </w:p>
        </w:tc>
        <w:tc>
          <w:tcPr>
            <w:tcW w:w="2985" w:type="dxa"/>
          </w:tcPr>
          <w:p w14:paraId="4ABCBE45" w14:textId="77777777" w:rsidR="0058791C" w:rsidRDefault="0058791C">
            <w:pPr>
              <w:pStyle w:val="TableParagraph"/>
              <w:rPr>
                <w:sz w:val="20"/>
              </w:rPr>
            </w:pPr>
          </w:p>
        </w:tc>
        <w:tc>
          <w:tcPr>
            <w:tcW w:w="1710" w:type="dxa"/>
          </w:tcPr>
          <w:p w14:paraId="45DC2B4B" w14:textId="77777777" w:rsidR="0058791C" w:rsidRDefault="0058791C">
            <w:pPr>
              <w:pStyle w:val="TableParagraph"/>
              <w:rPr>
                <w:sz w:val="20"/>
              </w:rPr>
            </w:pPr>
          </w:p>
        </w:tc>
        <w:tc>
          <w:tcPr>
            <w:tcW w:w="3525" w:type="dxa"/>
          </w:tcPr>
          <w:p w14:paraId="2A75A800" w14:textId="77777777" w:rsidR="0058791C" w:rsidRPr="006700A0" w:rsidRDefault="00BA7600">
            <w:pPr>
              <w:pStyle w:val="TableParagraph"/>
              <w:spacing w:line="211" w:lineRule="exact"/>
              <w:ind w:left="52"/>
              <w:rPr>
                <w:sz w:val="20"/>
                <w:lang w:val="ru-RU"/>
              </w:rPr>
            </w:pPr>
            <w:r w:rsidRPr="006700A0">
              <w:rPr>
                <w:sz w:val="20"/>
                <w:lang w:val="ru-RU"/>
              </w:rPr>
              <w:t>методов</w:t>
            </w:r>
            <w:r w:rsidRPr="006700A0">
              <w:rPr>
                <w:spacing w:val="-8"/>
                <w:sz w:val="20"/>
                <w:lang w:val="ru-RU"/>
              </w:rPr>
              <w:t xml:space="preserve"> </w:t>
            </w:r>
            <w:r w:rsidRPr="006700A0">
              <w:rPr>
                <w:sz w:val="20"/>
                <w:lang w:val="ru-RU"/>
              </w:rPr>
              <w:t>детоксикации</w:t>
            </w:r>
            <w:r w:rsidRPr="006700A0">
              <w:rPr>
                <w:spacing w:val="-7"/>
                <w:sz w:val="20"/>
                <w:lang w:val="ru-RU"/>
              </w:rPr>
              <w:t xml:space="preserve"> </w:t>
            </w:r>
            <w:r w:rsidRPr="006700A0">
              <w:rPr>
                <w:sz w:val="20"/>
                <w:lang w:val="ru-RU"/>
              </w:rPr>
              <w:t>под</w:t>
            </w:r>
            <w:r w:rsidRPr="006700A0">
              <w:rPr>
                <w:spacing w:val="-7"/>
                <w:sz w:val="20"/>
                <w:lang w:val="ru-RU"/>
              </w:rPr>
              <w:t xml:space="preserve"> </w:t>
            </w:r>
            <w:r w:rsidRPr="006700A0">
              <w:rPr>
                <w:spacing w:val="-2"/>
                <w:sz w:val="20"/>
                <w:lang w:val="ru-RU"/>
              </w:rPr>
              <w:t>контролем</w:t>
            </w:r>
          </w:p>
          <w:p w14:paraId="7EBAD3F9" w14:textId="77777777" w:rsidR="0058791C" w:rsidRPr="006700A0" w:rsidRDefault="00BA7600">
            <w:pPr>
              <w:pStyle w:val="TableParagraph"/>
              <w:ind w:left="52" w:right="318"/>
              <w:rPr>
                <w:sz w:val="20"/>
                <w:lang w:val="ru-RU"/>
              </w:rPr>
            </w:pPr>
            <w:r w:rsidRPr="006700A0">
              <w:rPr>
                <w:sz w:val="20"/>
                <w:lang w:val="ru-RU"/>
              </w:rPr>
              <w:t>комплекса иммунологических, биохимических</w:t>
            </w:r>
            <w:r w:rsidRPr="006700A0">
              <w:rPr>
                <w:spacing w:val="-13"/>
                <w:sz w:val="20"/>
                <w:lang w:val="ru-RU"/>
              </w:rPr>
              <w:t xml:space="preserve"> </w:t>
            </w:r>
            <w:r w:rsidRPr="006700A0">
              <w:rPr>
                <w:sz w:val="20"/>
                <w:lang w:val="ru-RU"/>
              </w:rPr>
              <w:t>(включая</w:t>
            </w:r>
            <w:r w:rsidRPr="006700A0">
              <w:rPr>
                <w:spacing w:val="-12"/>
                <w:sz w:val="20"/>
                <w:lang w:val="ru-RU"/>
              </w:rPr>
              <w:t xml:space="preserve"> </w:t>
            </w:r>
            <w:r w:rsidRPr="006700A0">
              <w:rPr>
                <w:sz w:val="20"/>
                <w:lang w:val="ru-RU"/>
              </w:rPr>
              <w:t>параметры гемостаза), цитохимических, молекулярно-генетических</w:t>
            </w:r>
            <w:r w:rsidRPr="006700A0">
              <w:rPr>
                <w:spacing w:val="-13"/>
                <w:sz w:val="20"/>
                <w:lang w:val="ru-RU"/>
              </w:rPr>
              <w:t xml:space="preserve"> </w:t>
            </w:r>
            <w:r w:rsidRPr="006700A0">
              <w:rPr>
                <w:sz w:val="20"/>
                <w:lang w:val="ru-RU"/>
              </w:rPr>
              <w:t>методов, а также методов визуализации (эндоскопических, ультразвуковой диагностики с доплерографией и количественной</w:t>
            </w:r>
            <w:r w:rsidRPr="006700A0">
              <w:rPr>
                <w:spacing w:val="-13"/>
                <w:sz w:val="20"/>
                <w:lang w:val="ru-RU"/>
              </w:rPr>
              <w:t xml:space="preserve"> </w:t>
            </w:r>
            <w:r w:rsidRPr="006700A0">
              <w:rPr>
                <w:sz w:val="20"/>
                <w:lang w:val="ru-RU"/>
              </w:rPr>
              <w:t>оценкой</w:t>
            </w:r>
            <w:r w:rsidRPr="006700A0">
              <w:rPr>
                <w:spacing w:val="-12"/>
                <w:sz w:val="20"/>
                <w:lang w:val="ru-RU"/>
              </w:rPr>
              <w:t xml:space="preserve"> </w:t>
            </w:r>
            <w:r w:rsidRPr="006700A0">
              <w:rPr>
                <w:sz w:val="20"/>
                <w:lang w:val="ru-RU"/>
              </w:rPr>
              <w:t>нарушений структуры паренхимы печени, фиброэластографии, магнитно- резонансной томографии)</w:t>
            </w:r>
          </w:p>
        </w:tc>
        <w:tc>
          <w:tcPr>
            <w:tcW w:w="1815" w:type="dxa"/>
            <w:vMerge w:val="restart"/>
          </w:tcPr>
          <w:p w14:paraId="6062FEB3" w14:textId="77777777" w:rsidR="0058791C" w:rsidRPr="006700A0" w:rsidRDefault="0058791C">
            <w:pPr>
              <w:pStyle w:val="TableParagraph"/>
              <w:rPr>
                <w:sz w:val="20"/>
                <w:lang w:val="ru-RU"/>
              </w:rPr>
            </w:pPr>
          </w:p>
        </w:tc>
      </w:tr>
      <w:tr w:rsidR="0058791C" w:rsidRPr="00B572D9" w14:paraId="38016392" w14:textId="77777777">
        <w:trPr>
          <w:trHeight w:val="6435"/>
        </w:trPr>
        <w:tc>
          <w:tcPr>
            <w:tcW w:w="975" w:type="dxa"/>
            <w:vMerge/>
            <w:tcBorders>
              <w:top w:val="nil"/>
            </w:tcBorders>
          </w:tcPr>
          <w:p w14:paraId="26558729" w14:textId="77777777" w:rsidR="0058791C" w:rsidRPr="006700A0" w:rsidRDefault="0058791C">
            <w:pPr>
              <w:rPr>
                <w:sz w:val="2"/>
                <w:szCs w:val="2"/>
                <w:lang w:val="ru-RU"/>
              </w:rPr>
            </w:pPr>
          </w:p>
        </w:tc>
        <w:tc>
          <w:tcPr>
            <w:tcW w:w="2835" w:type="dxa"/>
          </w:tcPr>
          <w:p w14:paraId="3A2EF6DA"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36C0E38F" w14:textId="77777777" w:rsidR="0058791C" w:rsidRPr="006700A0" w:rsidRDefault="00BA7600">
            <w:pPr>
              <w:pStyle w:val="TableParagraph"/>
              <w:ind w:left="52" w:right="136"/>
              <w:rPr>
                <w:sz w:val="20"/>
                <w:lang w:val="ru-RU"/>
              </w:rPr>
            </w:pPr>
            <w:r w:rsidRPr="006700A0">
              <w:rPr>
                <w:sz w:val="20"/>
                <w:lang w:val="ru-RU"/>
              </w:rPr>
              <w:t xml:space="preserve">кистозного фиброза (муковисцидоза) с </w:t>
            </w:r>
            <w:r w:rsidRPr="006700A0">
              <w:rPr>
                <w:spacing w:val="-2"/>
                <w:sz w:val="20"/>
                <w:lang w:val="ru-RU"/>
              </w:rPr>
              <w:t xml:space="preserve">использованием </w:t>
            </w:r>
            <w:r w:rsidRPr="006700A0">
              <w:rPr>
                <w:sz w:val="20"/>
                <w:lang w:val="ru-RU"/>
              </w:rPr>
              <w:t>химиотерапевтических,</w:t>
            </w:r>
            <w:r w:rsidRPr="006700A0">
              <w:rPr>
                <w:spacing w:val="-13"/>
                <w:sz w:val="20"/>
                <w:lang w:val="ru-RU"/>
              </w:rPr>
              <w:t xml:space="preserve"> </w:t>
            </w:r>
            <w:r w:rsidRPr="006700A0">
              <w:rPr>
                <w:sz w:val="20"/>
                <w:lang w:val="ru-RU"/>
              </w:rPr>
              <w:t xml:space="preserve">генно- инженерных биологических лекарственных препаратов, включая генетическую </w:t>
            </w:r>
            <w:r w:rsidRPr="006700A0">
              <w:rPr>
                <w:spacing w:val="-2"/>
                <w:sz w:val="20"/>
                <w:lang w:val="ru-RU"/>
              </w:rPr>
              <w:t>диагностику</w:t>
            </w:r>
          </w:p>
        </w:tc>
        <w:tc>
          <w:tcPr>
            <w:tcW w:w="1860" w:type="dxa"/>
          </w:tcPr>
          <w:p w14:paraId="20E6C10A" w14:textId="77777777" w:rsidR="0058791C" w:rsidRDefault="00BA7600">
            <w:pPr>
              <w:pStyle w:val="TableParagraph"/>
              <w:spacing w:line="214" w:lineRule="exact"/>
              <w:ind w:left="52"/>
              <w:rPr>
                <w:sz w:val="20"/>
              </w:rPr>
            </w:pPr>
            <w:r>
              <w:rPr>
                <w:spacing w:val="-5"/>
                <w:sz w:val="20"/>
              </w:rPr>
              <w:t>E84</w:t>
            </w:r>
          </w:p>
        </w:tc>
        <w:tc>
          <w:tcPr>
            <w:tcW w:w="2985" w:type="dxa"/>
          </w:tcPr>
          <w:p w14:paraId="4F88592D" w14:textId="77777777" w:rsidR="0058791C" w:rsidRPr="006700A0" w:rsidRDefault="00BA7600">
            <w:pPr>
              <w:pStyle w:val="TableParagraph"/>
              <w:spacing w:line="214" w:lineRule="exact"/>
              <w:ind w:left="52"/>
              <w:rPr>
                <w:sz w:val="20"/>
                <w:lang w:val="ru-RU"/>
              </w:rPr>
            </w:pPr>
            <w:r w:rsidRPr="006700A0">
              <w:rPr>
                <w:sz w:val="20"/>
                <w:lang w:val="ru-RU"/>
              </w:rPr>
              <w:t>кистозный</w:t>
            </w:r>
            <w:r w:rsidRPr="006700A0">
              <w:rPr>
                <w:spacing w:val="-8"/>
                <w:sz w:val="20"/>
                <w:lang w:val="ru-RU"/>
              </w:rPr>
              <w:t xml:space="preserve"> </w:t>
            </w:r>
            <w:r w:rsidRPr="006700A0">
              <w:rPr>
                <w:sz w:val="20"/>
                <w:lang w:val="ru-RU"/>
              </w:rPr>
              <w:t>фиброз.</w:t>
            </w:r>
            <w:r w:rsidRPr="006700A0">
              <w:rPr>
                <w:spacing w:val="-7"/>
                <w:sz w:val="20"/>
                <w:lang w:val="ru-RU"/>
              </w:rPr>
              <w:t xml:space="preserve"> </w:t>
            </w:r>
            <w:r w:rsidRPr="006700A0">
              <w:rPr>
                <w:spacing w:val="-2"/>
                <w:sz w:val="20"/>
                <w:lang w:val="ru-RU"/>
              </w:rPr>
              <w:t>Кистозный</w:t>
            </w:r>
          </w:p>
          <w:p w14:paraId="3CD1E432" w14:textId="77777777" w:rsidR="0058791C" w:rsidRPr="006700A0" w:rsidRDefault="00BA7600">
            <w:pPr>
              <w:pStyle w:val="TableParagraph"/>
              <w:ind w:left="52" w:right="96"/>
              <w:rPr>
                <w:sz w:val="20"/>
                <w:lang w:val="ru-RU"/>
              </w:rPr>
            </w:pPr>
            <w:r w:rsidRPr="006700A0">
              <w:rPr>
                <w:sz w:val="20"/>
                <w:lang w:val="ru-RU"/>
              </w:rPr>
              <w:t>фиброз с легочными проявлениями, дыхательной недостаточностью и сниженными респираторными функциями.</w:t>
            </w:r>
            <w:r w:rsidRPr="006700A0">
              <w:rPr>
                <w:spacing w:val="-13"/>
                <w:sz w:val="20"/>
                <w:lang w:val="ru-RU"/>
              </w:rPr>
              <w:t xml:space="preserve"> </w:t>
            </w:r>
            <w:r w:rsidRPr="006700A0">
              <w:rPr>
                <w:sz w:val="20"/>
                <w:lang w:val="ru-RU"/>
              </w:rPr>
              <w:t>Кистозный</w:t>
            </w:r>
            <w:r w:rsidRPr="006700A0">
              <w:rPr>
                <w:spacing w:val="-12"/>
                <w:sz w:val="20"/>
                <w:lang w:val="ru-RU"/>
              </w:rPr>
              <w:t xml:space="preserve"> </w:t>
            </w:r>
            <w:r w:rsidRPr="006700A0">
              <w:rPr>
                <w:sz w:val="20"/>
                <w:lang w:val="ru-RU"/>
              </w:rPr>
              <w:t>фиброз</w:t>
            </w:r>
            <w:r w:rsidRPr="006700A0">
              <w:rPr>
                <w:spacing w:val="-13"/>
                <w:sz w:val="20"/>
                <w:lang w:val="ru-RU"/>
              </w:rPr>
              <w:t xml:space="preserve"> </w:t>
            </w:r>
            <w:r w:rsidRPr="006700A0">
              <w:rPr>
                <w:sz w:val="20"/>
                <w:lang w:val="ru-RU"/>
              </w:rPr>
              <w:t>с кишечными проявлениями и синдромом мальабсорбции.</w:t>
            </w:r>
          </w:p>
          <w:p w14:paraId="5B2C2BA1" w14:textId="77777777" w:rsidR="0058791C" w:rsidRPr="006700A0" w:rsidRDefault="00BA7600">
            <w:pPr>
              <w:pStyle w:val="TableParagraph"/>
              <w:ind w:left="52"/>
              <w:rPr>
                <w:sz w:val="20"/>
                <w:lang w:val="ru-RU"/>
              </w:rPr>
            </w:pPr>
            <w:r w:rsidRPr="006700A0">
              <w:rPr>
                <w:sz w:val="20"/>
                <w:lang w:val="ru-RU"/>
              </w:rPr>
              <w:t>Кистозный фиброз с другими проявлениями, дыхательной недостаточностью</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синдромом </w:t>
            </w:r>
            <w:r w:rsidRPr="006700A0">
              <w:rPr>
                <w:spacing w:val="-2"/>
                <w:sz w:val="20"/>
                <w:lang w:val="ru-RU"/>
              </w:rPr>
              <w:t>мальабсорбции</w:t>
            </w:r>
          </w:p>
        </w:tc>
        <w:tc>
          <w:tcPr>
            <w:tcW w:w="1710" w:type="dxa"/>
          </w:tcPr>
          <w:p w14:paraId="489294AE" w14:textId="77777777" w:rsidR="0058791C" w:rsidRDefault="00BA7600">
            <w:pPr>
              <w:pStyle w:val="TableParagraph"/>
              <w:spacing w:line="214" w:lineRule="exact"/>
              <w:ind w:left="52"/>
              <w:rPr>
                <w:sz w:val="20"/>
              </w:rPr>
            </w:pPr>
            <w:r>
              <w:rPr>
                <w:spacing w:val="-2"/>
                <w:sz w:val="20"/>
              </w:rPr>
              <w:t>терапевтическое</w:t>
            </w:r>
          </w:p>
          <w:p w14:paraId="3A5EC535" w14:textId="77777777" w:rsidR="0058791C" w:rsidRDefault="00BA7600">
            <w:pPr>
              <w:pStyle w:val="TableParagraph"/>
              <w:ind w:left="52"/>
              <w:rPr>
                <w:sz w:val="20"/>
              </w:rPr>
            </w:pPr>
            <w:r>
              <w:rPr>
                <w:spacing w:val="-2"/>
                <w:sz w:val="20"/>
              </w:rPr>
              <w:t>лечение</w:t>
            </w:r>
          </w:p>
        </w:tc>
        <w:tc>
          <w:tcPr>
            <w:tcW w:w="3525" w:type="dxa"/>
          </w:tcPr>
          <w:p w14:paraId="60C04E9B"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10"/>
                <w:sz w:val="20"/>
                <w:lang w:val="ru-RU"/>
              </w:rPr>
              <w:t>с</w:t>
            </w:r>
          </w:p>
          <w:p w14:paraId="4C946DAB" w14:textId="77777777" w:rsidR="0058791C" w:rsidRPr="006700A0" w:rsidRDefault="00BA7600">
            <w:pPr>
              <w:pStyle w:val="TableParagraph"/>
              <w:spacing w:line="230" w:lineRule="atLeast"/>
              <w:ind w:left="52" w:right="91"/>
              <w:rPr>
                <w:sz w:val="20"/>
                <w:lang w:val="ru-RU"/>
              </w:rPr>
            </w:pPr>
            <w:r w:rsidRPr="006700A0">
              <w:rPr>
                <w:sz w:val="20"/>
                <w:lang w:val="ru-RU"/>
              </w:rPr>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 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количественную оценку нарушений структуры паренхимы печени, биохимические, цитохимические (мониторирование содержания</w:t>
            </w:r>
            <w:r w:rsidRPr="006700A0">
              <w:rPr>
                <w:spacing w:val="-13"/>
                <w:sz w:val="20"/>
                <w:lang w:val="ru-RU"/>
              </w:rPr>
              <w:t xml:space="preserve"> </w:t>
            </w:r>
            <w:r w:rsidRPr="006700A0">
              <w:rPr>
                <w:sz w:val="20"/>
                <w:lang w:val="ru-RU"/>
              </w:rPr>
              <w:t>панкреатической</w:t>
            </w:r>
            <w:r w:rsidRPr="006700A0">
              <w:rPr>
                <w:spacing w:val="-12"/>
                <w:sz w:val="20"/>
                <w:lang w:val="ru-RU"/>
              </w:rPr>
              <w:t xml:space="preserve"> </w:t>
            </w:r>
            <w:r w:rsidRPr="006700A0">
              <w:rPr>
                <w:sz w:val="20"/>
                <w:lang w:val="ru-RU"/>
              </w:rPr>
              <w:t>эластазы, витаминов), лучевые методы (в том</w:t>
            </w:r>
          </w:p>
        </w:tc>
        <w:tc>
          <w:tcPr>
            <w:tcW w:w="1815" w:type="dxa"/>
            <w:vMerge/>
            <w:tcBorders>
              <w:top w:val="nil"/>
            </w:tcBorders>
          </w:tcPr>
          <w:p w14:paraId="75401F65" w14:textId="77777777" w:rsidR="0058791C" w:rsidRPr="006700A0" w:rsidRDefault="0058791C">
            <w:pPr>
              <w:rPr>
                <w:sz w:val="2"/>
                <w:szCs w:val="2"/>
                <w:lang w:val="ru-RU"/>
              </w:rPr>
            </w:pPr>
          </w:p>
        </w:tc>
      </w:tr>
    </w:tbl>
    <w:p w14:paraId="2855B7E0" w14:textId="77777777" w:rsidR="0058791C" w:rsidRPr="006700A0" w:rsidRDefault="0058791C">
      <w:pPr>
        <w:rPr>
          <w:sz w:val="2"/>
          <w:szCs w:val="2"/>
          <w:lang w:val="ru-RU"/>
        </w:rPr>
        <w:sectPr w:rsidR="0058791C" w:rsidRPr="006700A0">
          <w:type w:val="continuous"/>
          <w:pgSz w:w="16840" w:h="11900" w:orient="landscape"/>
          <w:pgMar w:top="940" w:right="440" w:bottom="107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5AC8DBD" w14:textId="77777777">
        <w:trPr>
          <w:trHeight w:val="270"/>
        </w:trPr>
        <w:tc>
          <w:tcPr>
            <w:tcW w:w="975" w:type="dxa"/>
          </w:tcPr>
          <w:p w14:paraId="7B7BCC1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7506AC9" w14:textId="77777777" w:rsidR="0058791C" w:rsidRDefault="00BA7600">
            <w:pPr>
              <w:pStyle w:val="TableParagraph"/>
              <w:spacing w:before="14"/>
              <w:ind w:right="4"/>
              <w:jc w:val="center"/>
              <w:rPr>
                <w:b/>
                <w:sz w:val="20"/>
              </w:rPr>
            </w:pPr>
            <w:r>
              <w:rPr>
                <w:b/>
                <w:sz w:val="20"/>
              </w:rPr>
              <w:t>2</w:t>
            </w:r>
          </w:p>
        </w:tc>
        <w:tc>
          <w:tcPr>
            <w:tcW w:w="1860" w:type="dxa"/>
          </w:tcPr>
          <w:p w14:paraId="431D8D4B" w14:textId="77777777" w:rsidR="0058791C" w:rsidRDefault="00BA7600">
            <w:pPr>
              <w:pStyle w:val="TableParagraph"/>
              <w:spacing w:before="14"/>
              <w:ind w:right="19"/>
              <w:jc w:val="center"/>
              <w:rPr>
                <w:b/>
                <w:sz w:val="20"/>
              </w:rPr>
            </w:pPr>
            <w:r>
              <w:rPr>
                <w:b/>
                <w:sz w:val="20"/>
              </w:rPr>
              <w:t>3</w:t>
            </w:r>
          </w:p>
        </w:tc>
        <w:tc>
          <w:tcPr>
            <w:tcW w:w="2985" w:type="dxa"/>
          </w:tcPr>
          <w:p w14:paraId="5FC23BC7" w14:textId="77777777" w:rsidR="0058791C" w:rsidRDefault="00BA7600">
            <w:pPr>
              <w:pStyle w:val="TableParagraph"/>
              <w:spacing w:before="14"/>
              <w:ind w:right="4"/>
              <w:jc w:val="center"/>
              <w:rPr>
                <w:b/>
                <w:sz w:val="20"/>
              </w:rPr>
            </w:pPr>
            <w:r>
              <w:rPr>
                <w:b/>
                <w:sz w:val="20"/>
              </w:rPr>
              <w:t>4</w:t>
            </w:r>
          </w:p>
        </w:tc>
        <w:tc>
          <w:tcPr>
            <w:tcW w:w="1710" w:type="dxa"/>
          </w:tcPr>
          <w:p w14:paraId="397C30B6" w14:textId="77777777" w:rsidR="0058791C" w:rsidRDefault="00BA7600">
            <w:pPr>
              <w:pStyle w:val="TableParagraph"/>
              <w:spacing w:before="14"/>
              <w:ind w:right="19"/>
              <w:jc w:val="center"/>
              <w:rPr>
                <w:b/>
                <w:sz w:val="20"/>
              </w:rPr>
            </w:pPr>
            <w:r>
              <w:rPr>
                <w:b/>
                <w:sz w:val="20"/>
              </w:rPr>
              <w:t>5</w:t>
            </w:r>
          </w:p>
        </w:tc>
        <w:tc>
          <w:tcPr>
            <w:tcW w:w="3525" w:type="dxa"/>
          </w:tcPr>
          <w:p w14:paraId="6C6593C6" w14:textId="77777777" w:rsidR="0058791C" w:rsidRDefault="00BA7600">
            <w:pPr>
              <w:pStyle w:val="TableParagraph"/>
              <w:spacing w:before="14"/>
              <w:ind w:right="4"/>
              <w:jc w:val="center"/>
              <w:rPr>
                <w:b/>
                <w:sz w:val="20"/>
              </w:rPr>
            </w:pPr>
            <w:r>
              <w:rPr>
                <w:b/>
                <w:sz w:val="20"/>
              </w:rPr>
              <w:t>6</w:t>
            </w:r>
          </w:p>
        </w:tc>
        <w:tc>
          <w:tcPr>
            <w:tcW w:w="1815" w:type="dxa"/>
          </w:tcPr>
          <w:p w14:paraId="0FE31515" w14:textId="77777777" w:rsidR="0058791C" w:rsidRDefault="00BA7600">
            <w:pPr>
              <w:pStyle w:val="TableParagraph"/>
              <w:spacing w:before="14"/>
              <w:ind w:right="4"/>
              <w:jc w:val="center"/>
              <w:rPr>
                <w:b/>
                <w:sz w:val="20"/>
              </w:rPr>
            </w:pPr>
            <w:r>
              <w:rPr>
                <w:b/>
                <w:sz w:val="20"/>
              </w:rPr>
              <w:t>7</w:t>
            </w:r>
          </w:p>
        </w:tc>
      </w:tr>
      <w:tr w:rsidR="0058791C" w:rsidRPr="00B572D9" w14:paraId="3532406B" w14:textId="77777777">
        <w:trPr>
          <w:trHeight w:val="675"/>
        </w:trPr>
        <w:tc>
          <w:tcPr>
            <w:tcW w:w="975" w:type="dxa"/>
            <w:vMerge w:val="restart"/>
          </w:tcPr>
          <w:p w14:paraId="17C64D9A" w14:textId="77777777" w:rsidR="0058791C" w:rsidRDefault="0058791C">
            <w:pPr>
              <w:pStyle w:val="TableParagraph"/>
              <w:rPr>
                <w:sz w:val="20"/>
              </w:rPr>
            </w:pPr>
          </w:p>
        </w:tc>
        <w:tc>
          <w:tcPr>
            <w:tcW w:w="2835" w:type="dxa"/>
          </w:tcPr>
          <w:p w14:paraId="2D9BBA6E" w14:textId="77777777" w:rsidR="0058791C" w:rsidRDefault="0058791C">
            <w:pPr>
              <w:pStyle w:val="TableParagraph"/>
              <w:rPr>
                <w:sz w:val="20"/>
              </w:rPr>
            </w:pPr>
          </w:p>
        </w:tc>
        <w:tc>
          <w:tcPr>
            <w:tcW w:w="1860" w:type="dxa"/>
          </w:tcPr>
          <w:p w14:paraId="4A4BCB41" w14:textId="77777777" w:rsidR="0058791C" w:rsidRDefault="0058791C">
            <w:pPr>
              <w:pStyle w:val="TableParagraph"/>
              <w:rPr>
                <w:sz w:val="20"/>
              </w:rPr>
            </w:pPr>
          </w:p>
        </w:tc>
        <w:tc>
          <w:tcPr>
            <w:tcW w:w="2985" w:type="dxa"/>
          </w:tcPr>
          <w:p w14:paraId="58C1466B" w14:textId="77777777" w:rsidR="0058791C" w:rsidRDefault="0058791C">
            <w:pPr>
              <w:pStyle w:val="TableParagraph"/>
              <w:rPr>
                <w:sz w:val="20"/>
              </w:rPr>
            </w:pPr>
          </w:p>
        </w:tc>
        <w:tc>
          <w:tcPr>
            <w:tcW w:w="1710" w:type="dxa"/>
          </w:tcPr>
          <w:p w14:paraId="09B74D7E" w14:textId="77777777" w:rsidR="0058791C" w:rsidRDefault="0058791C">
            <w:pPr>
              <w:pStyle w:val="TableParagraph"/>
              <w:rPr>
                <w:sz w:val="20"/>
              </w:rPr>
            </w:pPr>
          </w:p>
        </w:tc>
        <w:tc>
          <w:tcPr>
            <w:tcW w:w="3525" w:type="dxa"/>
          </w:tcPr>
          <w:p w14:paraId="58248D59" w14:textId="77777777" w:rsidR="0058791C" w:rsidRPr="006700A0" w:rsidRDefault="00BA7600">
            <w:pPr>
              <w:pStyle w:val="TableParagraph"/>
              <w:spacing w:line="214" w:lineRule="exact"/>
              <w:ind w:left="52"/>
              <w:rPr>
                <w:sz w:val="20"/>
                <w:lang w:val="ru-RU"/>
              </w:rPr>
            </w:pPr>
            <w:r w:rsidRPr="006700A0">
              <w:rPr>
                <w:sz w:val="20"/>
                <w:lang w:val="ru-RU"/>
              </w:rPr>
              <w:t>числе</w:t>
            </w:r>
            <w:r w:rsidRPr="006700A0">
              <w:rPr>
                <w:spacing w:val="-13"/>
                <w:sz w:val="20"/>
                <w:lang w:val="ru-RU"/>
              </w:rPr>
              <w:t xml:space="preserve"> </w:t>
            </w:r>
            <w:r w:rsidRPr="006700A0">
              <w:rPr>
                <w:sz w:val="20"/>
                <w:lang w:val="ru-RU"/>
              </w:rPr>
              <w:t>ангиопульмонографию)</w:t>
            </w:r>
            <w:r w:rsidRPr="006700A0">
              <w:rPr>
                <w:spacing w:val="-12"/>
                <w:sz w:val="20"/>
                <w:lang w:val="ru-RU"/>
              </w:rPr>
              <w:t xml:space="preserve"> </w:t>
            </w:r>
            <w:r w:rsidRPr="006700A0">
              <w:rPr>
                <w:spacing w:val="-10"/>
                <w:sz w:val="20"/>
                <w:lang w:val="ru-RU"/>
              </w:rPr>
              <w:t>и</w:t>
            </w:r>
          </w:p>
          <w:p w14:paraId="0D4F807A" w14:textId="77777777" w:rsidR="0058791C" w:rsidRPr="006700A0" w:rsidRDefault="00BA7600">
            <w:pPr>
              <w:pStyle w:val="TableParagraph"/>
              <w:ind w:left="52"/>
              <w:rPr>
                <w:sz w:val="20"/>
                <w:lang w:val="ru-RU"/>
              </w:rPr>
            </w:pPr>
            <w:r w:rsidRPr="006700A0">
              <w:rPr>
                <w:sz w:val="20"/>
                <w:lang w:val="ru-RU"/>
              </w:rPr>
              <w:t xml:space="preserve">радиоизотопное </w:t>
            </w:r>
            <w:r w:rsidRPr="006700A0">
              <w:rPr>
                <w:spacing w:val="-2"/>
                <w:sz w:val="20"/>
                <w:lang w:val="ru-RU"/>
              </w:rPr>
              <w:t>сканирование</w:t>
            </w:r>
          </w:p>
        </w:tc>
        <w:tc>
          <w:tcPr>
            <w:tcW w:w="1815" w:type="dxa"/>
            <w:vMerge w:val="restart"/>
          </w:tcPr>
          <w:p w14:paraId="3E008670" w14:textId="77777777" w:rsidR="0058791C" w:rsidRPr="006700A0" w:rsidRDefault="0058791C">
            <w:pPr>
              <w:pStyle w:val="TableParagraph"/>
              <w:rPr>
                <w:sz w:val="20"/>
                <w:lang w:val="ru-RU"/>
              </w:rPr>
            </w:pPr>
          </w:p>
        </w:tc>
      </w:tr>
      <w:tr w:rsidR="0058791C" w:rsidRPr="00B572D9" w14:paraId="59D4C681" w14:textId="77777777">
        <w:trPr>
          <w:trHeight w:val="8055"/>
        </w:trPr>
        <w:tc>
          <w:tcPr>
            <w:tcW w:w="975" w:type="dxa"/>
            <w:vMerge/>
            <w:tcBorders>
              <w:top w:val="nil"/>
            </w:tcBorders>
          </w:tcPr>
          <w:p w14:paraId="63DE1885" w14:textId="77777777" w:rsidR="0058791C" w:rsidRPr="006700A0" w:rsidRDefault="0058791C">
            <w:pPr>
              <w:rPr>
                <w:sz w:val="2"/>
                <w:szCs w:val="2"/>
                <w:lang w:val="ru-RU"/>
              </w:rPr>
            </w:pPr>
          </w:p>
        </w:tc>
        <w:tc>
          <w:tcPr>
            <w:tcW w:w="2835" w:type="dxa"/>
          </w:tcPr>
          <w:p w14:paraId="5A5F8360" w14:textId="77777777" w:rsidR="0058791C" w:rsidRPr="006700A0" w:rsidRDefault="00BA7600">
            <w:pPr>
              <w:pStyle w:val="TableParagraph"/>
              <w:ind w:left="52" w:right="958"/>
              <w:rPr>
                <w:sz w:val="20"/>
                <w:lang w:val="ru-RU"/>
              </w:rPr>
            </w:pPr>
            <w:r w:rsidRPr="006700A0">
              <w:rPr>
                <w:spacing w:val="-2"/>
                <w:sz w:val="20"/>
                <w:lang w:val="ru-RU"/>
              </w:rPr>
              <w:t xml:space="preserve">Поликомпонентное </w:t>
            </w:r>
            <w:r w:rsidRPr="006700A0">
              <w:rPr>
                <w:sz w:val="20"/>
                <w:lang w:val="ru-RU"/>
              </w:rPr>
              <w:t>лечение</w:t>
            </w:r>
            <w:r w:rsidRPr="006700A0">
              <w:rPr>
                <w:spacing w:val="-13"/>
                <w:sz w:val="20"/>
                <w:lang w:val="ru-RU"/>
              </w:rPr>
              <w:t xml:space="preserve"> </w:t>
            </w:r>
            <w:r w:rsidRPr="006700A0">
              <w:rPr>
                <w:sz w:val="20"/>
                <w:lang w:val="ru-RU"/>
              </w:rPr>
              <w:t xml:space="preserve">врожденных иммунодефицитов с </w:t>
            </w:r>
            <w:r w:rsidRPr="006700A0">
              <w:rPr>
                <w:spacing w:val="-2"/>
                <w:sz w:val="20"/>
                <w:lang w:val="ru-RU"/>
              </w:rPr>
              <w:t>применением</w:t>
            </w:r>
          </w:p>
          <w:p w14:paraId="1D3FEAA5" w14:textId="77777777" w:rsidR="0058791C" w:rsidRPr="006700A0" w:rsidRDefault="00BA7600">
            <w:pPr>
              <w:pStyle w:val="TableParagraph"/>
              <w:ind w:left="52"/>
              <w:rPr>
                <w:sz w:val="20"/>
                <w:lang w:val="ru-RU"/>
              </w:rPr>
            </w:pPr>
            <w:r w:rsidRPr="006700A0">
              <w:rPr>
                <w:sz w:val="20"/>
                <w:lang w:val="ru-RU"/>
              </w:rPr>
              <w:t>химиотерапевтических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генно- инженерных биологических лекарственных</w:t>
            </w:r>
            <w:r w:rsidRPr="006700A0">
              <w:rPr>
                <w:spacing w:val="-5"/>
                <w:sz w:val="20"/>
                <w:lang w:val="ru-RU"/>
              </w:rPr>
              <w:t xml:space="preserve"> </w:t>
            </w:r>
            <w:r w:rsidRPr="006700A0">
              <w:rPr>
                <w:sz w:val="20"/>
                <w:lang w:val="ru-RU"/>
              </w:rPr>
              <w:t>препаратов,</w:t>
            </w:r>
            <w:r w:rsidRPr="006700A0">
              <w:rPr>
                <w:spacing w:val="-5"/>
                <w:sz w:val="20"/>
                <w:lang w:val="ru-RU"/>
              </w:rPr>
              <w:t xml:space="preserve"> </w:t>
            </w:r>
            <w:r w:rsidRPr="006700A0">
              <w:rPr>
                <w:sz w:val="20"/>
                <w:lang w:val="ru-RU"/>
              </w:rPr>
              <w:t xml:space="preserve">под контролем молекулярно- </w:t>
            </w:r>
            <w:r w:rsidRPr="006700A0">
              <w:rPr>
                <w:spacing w:val="-2"/>
                <w:sz w:val="20"/>
                <w:lang w:val="ru-RU"/>
              </w:rPr>
              <w:t xml:space="preserve">генетических, </w:t>
            </w:r>
            <w:r w:rsidRPr="006700A0">
              <w:rPr>
                <w:sz w:val="20"/>
                <w:lang w:val="ru-RU"/>
              </w:rPr>
              <w:t xml:space="preserve">иммунологических и цитологических методов </w:t>
            </w:r>
            <w:r w:rsidRPr="006700A0">
              <w:rPr>
                <w:spacing w:val="-2"/>
                <w:sz w:val="20"/>
                <w:lang w:val="ru-RU"/>
              </w:rPr>
              <w:t>обследования</w:t>
            </w:r>
          </w:p>
        </w:tc>
        <w:tc>
          <w:tcPr>
            <w:tcW w:w="1860" w:type="dxa"/>
          </w:tcPr>
          <w:p w14:paraId="38197D94" w14:textId="77777777" w:rsidR="0058791C" w:rsidRDefault="00BA7600">
            <w:pPr>
              <w:pStyle w:val="TableParagraph"/>
              <w:ind w:left="52" w:right="102"/>
              <w:rPr>
                <w:sz w:val="20"/>
              </w:rPr>
            </w:pPr>
            <w:r>
              <w:rPr>
                <w:sz w:val="20"/>
              </w:rPr>
              <w:t>D80,</w:t>
            </w:r>
            <w:r>
              <w:rPr>
                <w:spacing w:val="-13"/>
                <w:sz w:val="20"/>
              </w:rPr>
              <w:t xml:space="preserve"> </w:t>
            </w:r>
            <w:r>
              <w:rPr>
                <w:sz w:val="20"/>
              </w:rPr>
              <w:t>D81.0,</w:t>
            </w:r>
            <w:r>
              <w:rPr>
                <w:spacing w:val="-12"/>
                <w:sz w:val="20"/>
              </w:rPr>
              <w:t xml:space="preserve"> </w:t>
            </w:r>
            <w:r>
              <w:rPr>
                <w:sz w:val="20"/>
              </w:rPr>
              <w:t xml:space="preserve">D81.1, D81.2, D82, D83, </w:t>
            </w:r>
            <w:r>
              <w:rPr>
                <w:spacing w:val="-4"/>
                <w:sz w:val="20"/>
              </w:rPr>
              <w:t>D84</w:t>
            </w:r>
          </w:p>
        </w:tc>
        <w:tc>
          <w:tcPr>
            <w:tcW w:w="2985" w:type="dxa"/>
          </w:tcPr>
          <w:p w14:paraId="44F3751A" w14:textId="77777777" w:rsidR="0058791C" w:rsidRPr="006700A0" w:rsidRDefault="00BA7600">
            <w:pPr>
              <w:pStyle w:val="TableParagraph"/>
              <w:ind w:left="52"/>
              <w:rPr>
                <w:sz w:val="20"/>
                <w:lang w:val="ru-RU"/>
              </w:rPr>
            </w:pPr>
            <w:r w:rsidRPr="006700A0">
              <w:rPr>
                <w:sz w:val="20"/>
                <w:lang w:val="ru-RU"/>
              </w:rPr>
              <w:t xml:space="preserve">иммунодефициты с </w:t>
            </w:r>
            <w:r w:rsidRPr="006700A0">
              <w:rPr>
                <w:spacing w:val="-2"/>
                <w:sz w:val="20"/>
                <w:lang w:val="ru-RU"/>
              </w:rPr>
              <w:t xml:space="preserve">преимущественной </w:t>
            </w:r>
            <w:r w:rsidRPr="006700A0">
              <w:rPr>
                <w:sz w:val="20"/>
                <w:lang w:val="ru-RU"/>
              </w:rPr>
              <w:t xml:space="preserve">недостаточностью антител, </w:t>
            </w:r>
            <w:r w:rsidRPr="006700A0">
              <w:rPr>
                <w:spacing w:val="-2"/>
                <w:sz w:val="20"/>
                <w:lang w:val="ru-RU"/>
              </w:rPr>
              <w:t xml:space="preserve">наследственная гипогаммаглобулинемия, несемейная гипогаммаглобулинемия, </w:t>
            </w:r>
            <w:r w:rsidRPr="006700A0">
              <w:rPr>
                <w:sz w:val="20"/>
                <w:lang w:val="ru-RU"/>
              </w:rPr>
              <w:t xml:space="preserve">избирательный дефицит иммуноглобулина </w:t>
            </w:r>
            <w:r>
              <w:rPr>
                <w:sz w:val="20"/>
              </w:rPr>
              <w:t>A</w:t>
            </w:r>
            <w:r w:rsidRPr="006700A0">
              <w:rPr>
                <w:sz w:val="20"/>
                <w:lang w:val="ru-RU"/>
              </w:rPr>
              <w:t>, избирательный дефицит подклассов</w:t>
            </w:r>
            <w:r w:rsidRPr="006700A0">
              <w:rPr>
                <w:spacing w:val="-13"/>
                <w:sz w:val="20"/>
                <w:lang w:val="ru-RU"/>
              </w:rPr>
              <w:t xml:space="preserve"> </w:t>
            </w:r>
            <w:r w:rsidRPr="006700A0">
              <w:rPr>
                <w:sz w:val="20"/>
                <w:lang w:val="ru-RU"/>
              </w:rPr>
              <w:t>иммуноглобулина</w:t>
            </w:r>
            <w:r w:rsidRPr="006700A0">
              <w:rPr>
                <w:spacing w:val="-12"/>
                <w:sz w:val="20"/>
                <w:lang w:val="ru-RU"/>
              </w:rPr>
              <w:t xml:space="preserve"> </w:t>
            </w:r>
            <w:r>
              <w:rPr>
                <w:sz w:val="20"/>
              </w:rPr>
              <w:t>G</w:t>
            </w:r>
            <w:r w:rsidRPr="006700A0">
              <w:rPr>
                <w:sz w:val="20"/>
                <w:lang w:val="ru-RU"/>
              </w:rPr>
              <w:t xml:space="preserve">, избирательный дефицит иммуноглобулина </w:t>
            </w:r>
            <w:r>
              <w:rPr>
                <w:sz w:val="20"/>
              </w:rPr>
              <w:t>M</w:t>
            </w:r>
            <w:r w:rsidRPr="006700A0">
              <w:rPr>
                <w:sz w:val="20"/>
                <w:lang w:val="ru-RU"/>
              </w:rPr>
              <w:t xml:space="preserve">, иммунодефицит с повышенным содержанием иммуноглобулина </w:t>
            </w:r>
            <w:r>
              <w:rPr>
                <w:sz w:val="20"/>
              </w:rPr>
              <w:t>M</w:t>
            </w:r>
            <w:r w:rsidRPr="006700A0">
              <w:rPr>
                <w:sz w:val="20"/>
                <w:lang w:val="ru-RU"/>
              </w:rPr>
              <w:t>, недостаточность антител</w:t>
            </w:r>
          </w:p>
          <w:p w14:paraId="4AE03438" w14:textId="77777777" w:rsidR="0058791C" w:rsidRPr="006700A0" w:rsidRDefault="00BA7600">
            <w:pPr>
              <w:pStyle w:val="TableParagraph"/>
              <w:ind w:left="52"/>
              <w:rPr>
                <w:sz w:val="20"/>
                <w:lang w:val="ru-RU"/>
              </w:rPr>
            </w:pPr>
            <w:r w:rsidRPr="006700A0">
              <w:rPr>
                <w:sz w:val="20"/>
                <w:lang w:val="ru-RU"/>
              </w:rPr>
              <w:t xml:space="preserve">с близким к норме уровнем иммуноглобулинов или с </w:t>
            </w:r>
            <w:r w:rsidRPr="006700A0">
              <w:rPr>
                <w:spacing w:val="-2"/>
                <w:sz w:val="20"/>
                <w:lang w:val="ru-RU"/>
              </w:rPr>
              <w:t xml:space="preserve">гипериммуноглобулинемией. Преходящая </w:t>
            </w:r>
            <w:r w:rsidRPr="006700A0">
              <w:rPr>
                <w:sz w:val="20"/>
                <w:lang w:val="ru-RU"/>
              </w:rPr>
              <w:t xml:space="preserve">гипогаммаглобулинемия детей. </w:t>
            </w:r>
            <w:r w:rsidRPr="006700A0">
              <w:rPr>
                <w:spacing w:val="-2"/>
                <w:sz w:val="20"/>
                <w:lang w:val="ru-RU"/>
              </w:rPr>
              <w:t xml:space="preserve">Комбинированные </w:t>
            </w:r>
            <w:r w:rsidRPr="006700A0">
              <w:rPr>
                <w:sz w:val="20"/>
                <w:lang w:val="ru-RU"/>
              </w:rPr>
              <w:t xml:space="preserve">иммунодефициты. Тяжелый </w:t>
            </w:r>
            <w:r w:rsidRPr="006700A0">
              <w:rPr>
                <w:spacing w:val="-2"/>
                <w:sz w:val="20"/>
                <w:lang w:val="ru-RU"/>
              </w:rPr>
              <w:t xml:space="preserve">комбинированный </w:t>
            </w:r>
            <w:r w:rsidRPr="006700A0">
              <w:rPr>
                <w:sz w:val="20"/>
                <w:lang w:val="ru-RU"/>
              </w:rPr>
              <w:t>иммунодефицит</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 xml:space="preserve">ретикулярным дисгенезом. Тяжелый </w:t>
            </w:r>
            <w:r w:rsidRPr="006700A0">
              <w:rPr>
                <w:spacing w:val="-2"/>
                <w:sz w:val="20"/>
                <w:lang w:val="ru-RU"/>
              </w:rPr>
              <w:t xml:space="preserve">комбинированный </w:t>
            </w:r>
            <w:r w:rsidRPr="006700A0">
              <w:rPr>
                <w:sz w:val="20"/>
                <w:lang w:val="ru-RU"/>
              </w:rPr>
              <w:t xml:space="preserve">иммунодефицит с низким содержанием </w:t>
            </w:r>
            <w:r>
              <w:rPr>
                <w:sz w:val="20"/>
              </w:rPr>
              <w:t>T</w:t>
            </w:r>
            <w:r w:rsidRPr="006700A0">
              <w:rPr>
                <w:sz w:val="20"/>
                <w:lang w:val="ru-RU"/>
              </w:rPr>
              <w:t xml:space="preserve">- и </w:t>
            </w:r>
            <w:r>
              <w:rPr>
                <w:sz w:val="20"/>
              </w:rPr>
              <w:t>B</w:t>
            </w:r>
            <w:r w:rsidRPr="006700A0">
              <w:rPr>
                <w:sz w:val="20"/>
                <w:lang w:val="ru-RU"/>
              </w:rPr>
              <w:t>-клеток.</w:t>
            </w:r>
          </w:p>
          <w:p w14:paraId="16403704" w14:textId="77777777" w:rsidR="0058791C" w:rsidRPr="006700A0" w:rsidRDefault="00BA7600">
            <w:pPr>
              <w:pStyle w:val="TableParagraph"/>
              <w:ind w:left="52"/>
              <w:rPr>
                <w:sz w:val="20"/>
                <w:lang w:val="ru-RU"/>
              </w:rPr>
            </w:pPr>
            <w:r w:rsidRPr="006700A0">
              <w:rPr>
                <w:sz w:val="20"/>
                <w:lang w:val="ru-RU"/>
              </w:rPr>
              <w:t>Тяжелый комбинированный иммунодефицит</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низким</w:t>
            </w:r>
            <w:r w:rsidRPr="006700A0">
              <w:rPr>
                <w:spacing w:val="-13"/>
                <w:sz w:val="20"/>
                <w:lang w:val="ru-RU"/>
              </w:rPr>
              <w:t xml:space="preserve"> </w:t>
            </w:r>
            <w:r w:rsidRPr="006700A0">
              <w:rPr>
                <w:sz w:val="20"/>
                <w:lang w:val="ru-RU"/>
              </w:rPr>
              <w:t>или нормальным содержанием</w:t>
            </w:r>
          </w:p>
          <w:p w14:paraId="388B52CB" w14:textId="77777777" w:rsidR="0058791C" w:rsidRPr="006700A0" w:rsidRDefault="00BA7600">
            <w:pPr>
              <w:pStyle w:val="TableParagraph"/>
              <w:ind w:left="52"/>
              <w:rPr>
                <w:sz w:val="20"/>
                <w:lang w:val="ru-RU"/>
              </w:rPr>
            </w:pPr>
            <w:r>
              <w:rPr>
                <w:sz w:val="20"/>
              </w:rPr>
              <w:t>B</w:t>
            </w:r>
            <w:r w:rsidRPr="006700A0">
              <w:rPr>
                <w:sz w:val="20"/>
                <w:lang w:val="ru-RU"/>
              </w:rPr>
              <w:t>-клеток.</w:t>
            </w:r>
            <w:r w:rsidRPr="006700A0">
              <w:rPr>
                <w:spacing w:val="-13"/>
                <w:sz w:val="20"/>
                <w:lang w:val="ru-RU"/>
              </w:rPr>
              <w:t xml:space="preserve"> </w:t>
            </w:r>
            <w:r w:rsidRPr="006700A0">
              <w:rPr>
                <w:sz w:val="20"/>
                <w:lang w:val="ru-RU"/>
              </w:rPr>
              <w:t>Общий</w:t>
            </w:r>
            <w:r w:rsidRPr="006700A0">
              <w:rPr>
                <w:spacing w:val="-12"/>
                <w:sz w:val="20"/>
                <w:lang w:val="ru-RU"/>
              </w:rPr>
              <w:t xml:space="preserve"> </w:t>
            </w:r>
            <w:r w:rsidRPr="006700A0">
              <w:rPr>
                <w:sz w:val="20"/>
                <w:lang w:val="ru-RU"/>
              </w:rPr>
              <w:t xml:space="preserve">вариабельный </w:t>
            </w:r>
            <w:r w:rsidRPr="006700A0">
              <w:rPr>
                <w:spacing w:val="-2"/>
                <w:sz w:val="20"/>
                <w:lang w:val="ru-RU"/>
              </w:rPr>
              <w:t>иммунодефицит</w:t>
            </w:r>
          </w:p>
        </w:tc>
        <w:tc>
          <w:tcPr>
            <w:tcW w:w="1710" w:type="dxa"/>
          </w:tcPr>
          <w:p w14:paraId="53F41461" w14:textId="77777777" w:rsidR="0058791C" w:rsidRDefault="00BA7600">
            <w:pPr>
              <w:pStyle w:val="TableParagraph"/>
              <w:ind w:left="52"/>
              <w:rPr>
                <w:sz w:val="20"/>
              </w:rPr>
            </w:pPr>
            <w:r>
              <w:rPr>
                <w:spacing w:val="-2"/>
                <w:sz w:val="20"/>
              </w:rPr>
              <w:t>терапевтическое лечение</w:t>
            </w:r>
          </w:p>
        </w:tc>
        <w:tc>
          <w:tcPr>
            <w:tcW w:w="3525" w:type="dxa"/>
          </w:tcPr>
          <w:p w14:paraId="55BEB6E3" w14:textId="77777777" w:rsidR="0058791C" w:rsidRPr="006700A0" w:rsidRDefault="00BA7600">
            <w:pPr>
              <w:pStyle w:val="TableParagraph"/>
              <w:ind w:left="52" w:right="122"/>
              <w:rPr>
                <w:sz w:val="20"/>
                <w:lang w:val="ru-RU"/>
              </w:rPr>
            </w:pPr>
            <w:r w:rsidRPr="006700A0">
              <w:rPr>
                <w:sz w:val="20"/>
                <w:lang w:val="ru-RU"/>
              </w:rPr>
              <w:t>поликомпонентное лечение врожденных иммунодефицитов с применением</w:t>
            </w:r>
            <w:r w:rsidRPr="006700A0">
              <w:rPr>
                <w:spacing w:val="-13"/>
                <w:sz w:val="20"/>
                <w:lang w:val="ru-RU"/>
              </w:rPr>
              <w:t xml:space="preserve"> </w:t>
            </w:r>
            <w:r w:rsidRPr="006700A0">
              <w:rPr>
                <w:sz w:val="20"/>
                <w:lang w:val="ru-RU"/>
              </w:rPr>
              <w:t>химиотерапевтических</w:t>
            </w:r>
            <w:r w:rsidRPr="006700A0">
              <w:rPr>
                <w:spacing w:val="-12"/>
                <w:sz w:val="20"/>
                <w:lang w:val="ru-RU"/>
              </w:rPr>
              <w:t xml:space="preserve"> </w:t>
            </w:r>
            <w:r w:rsidRPr="006700A0">
              <w:rPr>
                <w:sz w:val="20"/>
                <w:lang w:val="ru-RU"/>
              </w:rPr>
              <w:t>и генно-инженерных биологических лекарственных препаратов, под контролем</w:t>
            </w:r>
            <w:r w:rsidRPr="006700A0">
              <w:rPr>
                <w:spacing w:val="-13"/>
                <w:sz w:val="20"/>
                <w:lang w:val="ru-RU"/>
              </w:rPr>
              <w:t xml:space="preserve"> </w:t>
            </w:r>
            <w:r w:rsidRPr="006700A0">
              <w:rPr>
                <w:sz w:val="20"/>
                <w:lang w:val="ru-RU"/>
              </w:rPr>
              <w:t>молекулярно-генетических, иммунологических и цитологических методов обследования</w:t>
            </w:r>
          </w:p>
        </w:tc>
        <w:tc>
          <w:tcPr>
            <w:tcW w:w="1815" w:type="dxa"/>
            <w:vMerge/>
            <w:tcBorders>
              <w:top w:val="nil"/>
            </w:tcBorders>
          </w:tcPr>
          <w:p w14:paraId="107B00A7" w14:textId="77777777" w:rsidR="0058791C" w:rsidRPr="006700A0" w:rsidRDefault="0058791C">
            <w:pPr>
              <w:rPr>
                <w:sz w:val="2"/>
                <w:szCs w:val="2"/>
                <w:lang w:val="ru-RU"/>
              </w:rPr>
            </w:pPr>
          </w:p>
        </w:tc>
      </w:tr>
      <w:tr w:rsidR="0058791C" w:rsidRPr="00B572D9" w14:paraId="54DD5477" w14:textId="77777777">
        <w:trPr>
          <w:trHeight w:val="690"/>
        </w:trPr>
        <w:tc>
          <w:tcPr>
            <w:tcW w:w="975" w:type="dxa"/>
            <w:vMerge/>
            <w:tcBorders>
              <w:top w:val="nil"/>
            </w:tcBorders>
          </w:tcPr>
          <w:p w14:paraId="52D039C6" w14:textId="77777777" w:rsidR="0058791C" w:rsidRPr="006700A0" w:rsidRDefault="0058791C">
            <w:pPr>
              <w:rPr>
                <w:sz w:val="2"/>
                <w:szCs w:val="2"/>
                <w:lang w:val="ru-RU"/>
              </w:rPr>
            </w:pPr>
          </w:p>
        </w:tc>
        <w:tc>
          <w:tcPr>
            <w:tcW w:w="2835" w:type="dxa"/>
          </w:tcPr>
          <w:p w14:paraId="194544E3"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117077C8" w14:textId="77777777" w:rsidR="0058791C" w:rsidRPr="006700A0" w:rsidRDefault="00BA7600">
            <w:pPr>
              <w:pStyle w:val="TableParagraph"/>
              <w:spacing w:line="230" w:lineRule="atLeast"/>
              <w:ind w:left="52" w:right="464"/>
              <w:rPr>
                <w:sz w:val="20"/>
                <w:lang w:val="ru-RU"/>
              </w:rPr>
            </w:pPr>
            <w:r w:rsidRPr="006700A0">
              <w:rPr>
                <w:sz w:val="20"/>
                <w:lang w:val="ru-RU"/>
              </w:rPr>
              <w:t>наследственных</w:t>
            </w:r>
            <w:r w:rsidRPr="006700A0">
              <w:rPr>
                <w:spacing w:val="-13"/>
                <w:sz w:val="20"/>
                <w:lang w:val="ru-RU"/>
              </w:rPr>
              <w:t xml:space="preserve"> </w:t>
            </w:r>
            <w:r w:rsidRPr="006700A0">
              <w:rPr>
                <w:sz w:val="20"/>
                <w:lang w:val="ru-RU"/>
              </w:rPr>
              <w:t xml:space="preserve">нефритов, </w:t>
            </w:r>
            <w:r w:rsidRPr="006700A0">
              <w:rPr>
                <w:spacing w:val="-2"/>
                <w:sz w:val="20"/>
                <w:lang w:val="ru-RU"/>
              </w:rPr>
              <w:t>тубулопатий,</w:t>
            </w:r>
          </w:p>
        </w:tc>
        <w:tc>
          <w:tcPr>
            <w:tcW w:w="1860" w:type="dxa"/>
          </w:tcPr>
          <w:p w14:paraId="22AFF9CB" w14:textId="77777777" w:rsidR="0058791C" w:rsidRDefault="00BA7600">
            <w:pPr>
              <w:pStyle w:val="TableParagraph"/>
              <w:spacing w:line="214" w:lineRule="exact"/>
              <w:ind w:left="52"/>
              <w:rPr>
                <w:sz w:val="20"/>
              </w:rPr>
            </w:pPr>
            <w:r>
              <w:rPr>
                <w:sz w:val="20"/>
              </w:rPr>
              <w:t>N04,</w:t>
            </w:r>
            <w:r>
              <w:rPr>
                <w:spacing w:val="-4"/>
                <w:sz w:val="20"/>
              </w:rPr>
              <w:t xml:space="preserve"> </w:t>
            </w:r>
            <w:r>
              <w:rPr>
                <w:sz w:val="20"/>
              </w:rPr>
              <w:t>N07,</w:t>
            </w:r>
            <w:r>
              <w:rPr>
                <w:spacing w:val="-4"/>
                <w:sz w:val="20"/>
              </w:rPr>
              <w:t xml:space="preserve"> </w:t>
            </w:r>
            <w:r>
              <w:rPr>
                <w:spacing w:val="-5"/>
                <w:sz w:val="20"/>
              </w:rPr>
              <w:t>N25</w:t>
            </w:r>
          </w:p>
        </w:tc>
        <w:tc>
          <w:tcPr>
            <w:tcW w:w="2985" w:type="dxa"/>
          </w:tcPr>
          <w:p w14:paraId="540E94D2" w14:textId="77777777" w:rsidR="0058791C" w:rsidRPr="006700A0" w:rsidRDefault="00BA7600">
            <w:pPr>
              <w:pStyle w:val="TableParagraph"/>
              <w:spacing w:line="214" w:lineRule="exact"/>
              <w:ind w:left="52"/>
              <w:rPr>
                <w:sz w:val="20"/>
                <w:lang w:val="ru-RU"/>
              </w:rPr>
            </w:pPr>
            <w:r w:rsidRPr="006700A0">
              <w:rPr>
                <w:spacing w:val="-2"/>
                <w:sz w:val="20"/>
                <w:lang w:val="ru-RU"/>
              </w:rPr>
              <w:t>нефротический</w:t>
            </w:r>
            <w:r w:rsidRPr="006700A0">
              <w:rPr>
                <w:spacing w:val="13"/>
                <w:sz w:val="20"/>
                <w:lang w:val="ru-RU"/>
              </w:rPr>
              <w:t xml:space="preserve"> </w:t>
            </w:r>
            <w:r w:rsidRPr="006700A0">
              <w:rPr>
                <w:spacing w:val="-2"/>
                <w:sz w:val="20"/>
                <w:lang w:val="ru-RU"/>
              </w:rPr>
              <w:t>синдром</w:t>
            </w:r>
          </w:p>
          <w:p w14:paraId="4E701F58" w14:textId="77777777" w:rsidR="0058791C" w:rsidRPr="006700A0" w:rsidRDefault="00BA7600">
            <w:pPr>
              <w:pStyle w:val="TableParagraph"/>
              <w:spacing w:line="230" w:lineRule="atLeast"/>
              <w:ind w:left="52"/>
              <w:rPr>
                <w:sz w:val="20"/>
                <w:lang w:val="ru-RU"/>
              </w:rPr>
            </w:pPr>
            <w:r w:rsidRPr="006700A0">
              <w:rPr>
                <w:sz w:val="20"/>
                <w:lang w:val="ru-RU"/>
              </w:rPr>
              <w:t>неустановленной этиологии и морфологического</w:t>
            </w:r>
            <w:r w:rsidRPr="006700A0">
              <w:rPr>
                <w:spacing w:val="-13"/>
                <w:sz w:val="20"/>
                <w:lang w:val="ru-RU"/>
              </w:rPr>
              <w:t xml:space="preserve"> </w:t>
            </w:r>
            <w:r w:rsidRPr="006700A0">
              <w:rPr>
                <w:sz w:val="20"/>
                <w:lang w:val="ru-RU"/>
              </w:rPr>
              <w:t>варианта,</w:t>
            </w:r>
            <w:r w:rsidRPr="006700A0">
              <w:rPr>
                <w:spacing w:val="-12"/>
                <w:sz w:val="20"/>
                <w:lang w:val="ru-RU"/>
              </w:rPr>
              <w:t xml:space="preserve"> </w:t>
            </w:r>
            <w:r w:rsidRPr="006700A0">
              <w:rPr>
                <w:sz w:val="20"/>
                <w:lang w:val="ru-RU"/>
              </w:rPr>
              <w:t>в</w:t>
            </w:r>
          </w:p>
        </w:tc>
        <w:tc>
          <w:tcPr>
            <w:tcW w:w="1710" w:type="dxa"/>
          </w:tcPr>
          <w:p w14:paraId="3E6F51C1" w14:textId="77777777" w:rsidR="0058791C" w:rsidRDefault="00BA7600">
            <w:pPr>
              <w:pStyle w:val="TableParagraph"/>
              <w:spacing w:line="214" w:lineRule="exact"/>
              <w:ind w:left="52"/>
              <w:rPr>
                <w:sz w:val="20"/>
              </w:rPr>
            </w:pPr>
            <w:r>
              <w:rPr>
                <w:spacing w:val="-2"/>
                <w:sz w:val="20"/>
              </w:rPr>
              <w:t>терапевтическое</w:t>
            </w:r>
          </w:p>
          <w:p w14:paraId="4FA02A56" w14:textId="77777777" w:rsidR="0058791C" w:rsidRDefault="00BA7600">
            <w:pPr>
              <w:pStyle w:val="TableParagraph"/>
              <w:ind w:left="52"/>
              <w:rPr>
                <w:sz w:val="20"/>
              </w:rPr>
            </w:pPr>
            <w:r>
              <w:rPr>
                <w:spacing w:val="-2"/>
                <w:sz w:val="20"/>
              </w:rPr>
              <w:t>лечение</w:t>
            </w:r>
          </w:p>
        </w:tc>
        <w:tc>
          <w:tcPr>
            <w:tcW w:w="3525" w:type="dxa"/>
          </w:tcPr>
          <w:p w14:paraId="4E84FB2F"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p>
          <w:p w14:paraId="5EA52106" w14:textId="77777777" w:rsidR="0058791C" w:rsidRPr="006700A0" w:rsidRDefault="00BA7600">
            <w:pPr>
              <w:pStyle w:val="TableParagraph"/>
              <w:spacing w:line="230" w:lineRule="atLeast"/>
              <w:ind w:left="52"/>
              <w:rPr>
                <w:sz w:val="20"/>
                <w:lang w:val="ru-RU"/>
              </w:rPr>
            </w:pPr>
            <w:r w:rsidRPr="006700A0">
              <w:rPr>
                <w:sz w:val="20"/>
                <w:lang w:val="ru-RU"/>
              </w:rPr>
              <w:t>иммуносупрессивное лечение нефротического</w:t>
            </w:r>
            <w:r w:rsidRPr="006700A0">
              <w:rPr>
                <w:spacing w:val="-13"/>
                <w:sz w:val="20"/>
                <w:lang w:val="ru-RU"/>
              </w:rPr>
              <w:t xml:space="preserve"> </w:t>
            </w:r>
            <w:r w:rsidRPr="006700A0">
              <w:rPr>
                <w:sz w:val="20"/>
                <w:lang w:val="ru-RU"/>
              </w:rPr>
              <w:t>стероидозависимого</w:t>
            </w:r>
            <w:r w:rsidRPr="006700A0">
              <w:rPr>
                <w:spacing w:val="-12"/>
                <w:sz w:val="20"/>
                <w:lang w:val="ru-RU"/>
              </w:rPr>
              <w:t xml:space="preserve"> </w:t>
            </w:r>
            <w:r w:rsidRPr="006700A0">
              <w:rPr>
                <w:sz w:val="20"/>
                <w:lang w:val="ru-RU"/>
              </w:rPr>
              <w:t>и</w:t>
            </w:r>
          </w:p>
        </w:tc>
        <w:tc>
          <w:tcPr>
            <w:tcW w:w="1815" w:type="dxa"/>
            <w:vMerge/>
            <w:tcBorders>
              <w:top w:val="nil"/>
            </w:tcBorders>
          </w:tcPr>
          <w:p w14:paraId="7FF0D30B" w14:textId="77777777" w:rsidR="0058791C" w:rsidRPr="006700A0" w:rsidRDefault="0058791C">
            <w:pPr>
              <w:rPr>
                <w:sz w:val="2"/>
                <w:szCs w:val="2"/>
                <w:lang w:val="ru-RU"/>
              </w:rPr>
            </w:pPr>
          </w:p>
        </w:tc>
      </w:tr>
    </w:tbl>
    <w:p w14:paraId="49FE42A7" w14:textId="77777777" w:rsidR="0058791C" w:rsidRPr="006700A0" w:rsidRDefault="0058791C">
      <w:pPr>
        <w:rPr>
          <w:sz w:val="2"/>
          <w:szCs w:val="2"/>
          <w:lang w:val="ru-RU"/>
        </w:rPr>
        <w:sectPr w:rsidR="0058791C" w:rsidRPr="006700A0">
          <w:type w:val="continuous"/>
          <w:pgSz w:w="16840" w:h="11900" w:orient="landscape"/>
          <w:pgMar w:top="960" w:right="440" w:bottom="103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00918E6" w14:textId="77777777">
        <w:trPr>
          <w:trHeight w:val="270"/>
        </w:trPr>
        <w:tc>
          <w:tcPr>
            <w:tcW w:w="975" w:type="dxa"/>
          </w:tcPr>
          <w:p w14:paraId="3A4FF05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7C2F944" w14:textId="77777777" w:rsidR="0058791C" w:rsidRDefault="00BA7600">
            <w:pPr>
              <w:pStyle w:val="TableParagraph"/>
              <w:spacing w:before="14"/>
              <w:ind w:right="4"/>
              <w:jc w:val="center"/>
              <w:rPr>
                <w:b/>
                <w:sz w:val="20"/>
              </w:rPr>
            </w:pPr>
            <w:r>
              <w:rPr>
                <w:b/>
                <w:sz w:val="20"/>
              </w:rPr>
              <w:t>2</w:t>
            </w:r>
          </w:p>
        </w:tc>
        <w:tc>
          <w:tcPr>
            <w:tcW w:w="1860" w:type="dxa"/>
          </w:tcPr>
          <w:p w14:paraId="7DE17520" w14:textId="77777777" w:rsidR="0058791C" w:rsidRDefault="00BA7600">
            <w:pPr>
              <w:pStyle w:val="TableParagraph"/>
              <w:spacing w:before="14"/>
              <w:ind w:right="19"/>
              <w:jc w:val="center"/>
              <w:rPr>
                <w:b/>
                <w:sz w:val="20"/>
              </w:rPr>
            </w:pPr>
            <w:r>
              <w:rPr>
                <w:b/>
                <w:sz w:val="20"/>
              </w:rPr>
              <w:t>3</w:t>
            </w:r>
          </w:p>
        </w:tc>
        <w:tc>
          <w:tcPr>
            <w:tcW w:w="2985" w:type="dxa"/>
          </w:tcPr>
          <w:p w14:paraId="4D573B25" w14:textId="77777777" w:rsidR="0058791C" w:rsidRDefault="00BA7600">
            <w:pPr>
              <w:pStyle w:val="TableParagraph"/>
              <w:spacing w:before="14"/>
              <w:ind w:right="4"/>
              <w:jc w:val="center"/>
              <w:rPr>
                <w:b/>
                <w:sz w:val="20"/>
              </w:rPr>
            </w:pPr>
            <w:r>
              <w:rPr>
                <w:b/>
                <w:sz w:val="20"/>
              </w:rPr>
              <w:t>4</w:t>
            </w:r>
          </w:p>
        </w:tc>
        <w:tc>
          <w:tcPr>
            <w:tcW w:w="1710" w:type="dxa"/>
          </w:tcPr>
          <w:p w14:paraId="2684D149" w14:textId="77777777" w:rsidR="0058791C" w:rsidRDefault="00BA7600">
            <w:pPr>
              <w:pStyle w:val="TableParagraph"/>
              <w:spacing w:before="14"/>
              <w:ind w:right="19"/>
              <w:jc w:val="center"/>
              <w:rPr>
                <w:b/>
                <w:sz w:val="20"/>
              </w:rPr>
            </w:pPr>
            <w:r>
              <w:rPr>
                <w:b/>
                <w:sz w:val="20"/>
              </w:rPr>
              <w:t>5</w:t>
            </w:r>
          </w:p>
        </w:tc>
        <w:tc>
          <w:tcPr>
            <w:tcW w:w="3525" w:type="dxa"/>
          </w:tcPr>
          <w:p w14:paraId="505DA500" w14:textId="77777777" w:rsidR="0058791C" w:rsidRDefault="00BA7600">
            <w:pPr>
              <w:pStyle w:val="TableParagraph"/>
              <w:spacing w:before="14"/>
              <w:ind w:right="4"/>
              <w:jc w:val="center"/>
              <w:rPr>
                <w:b/>
                <w:sz w:val="20"/>
              </w:rPr>
            </w:pPr>
            <w:r>
              <w:rPr>
                <w:b/>
                <w:sz w:val="20"/>
              </w:rPr>
              <w:t>6</w:t>
            </w:r>
          </w:p>
        </w:tc>
        <w:tc>
          <w:tcPr>
            <w:tcW w:w="1815" w:type="dxa"/>
          </w:tcPr>
          <w:p w14:paraId="338FD5C8" w14:textId="77777777" w:rsidR="0058791C" w:rsidRDefault="00BA7600">
            <w:pPr>
              <w:pStyle w:val="TableParagraph"/>
              <w:spacing w:before="14"/>
              <w:ind w:right="4"/>
              <w:jc w:val="center"/>
              <w:rPr>
                <w:b/>
                <w:sz w:val="20"/>
              </w:rPr>
            </w:pPr>
            <w:r>
              <w:rPr>
                <w:b/>
                <w:sz w:val="20"/>
              </w:rPr>
              <w:t>7</w:t>
            </w:r>
          </w:p>
        </w:tc>
      </w:tr>
      <w:tr w:rsidR="0058791C" w:rsidRPr="00B572D9" w14:paraId="7C7E5859" w14:textId="77777777">
        <w:trPr>
          <w:trHeight w:val="2522"/>
        </w:trPr>
        <w:tc>
          <w:tcPr>
            <w:tcW w:w="975" w:type="dxa"/>
            <w:vMerge w:val="restart"/>
          </w:tcPr>
          <w:p w14:paraId="680CEEB8" w14:textId="77777777" w:rsidR="0058791C" w:rsidRDefault="0058791C">
            <w:pPr>
              <w:pStyle w:val="TableParagraph"/>
              <w:rPr>
                <w:sz w:val="20"/>
              </w:rPr>
            </w:pPr>
          </w:p>
        </w:tc>
        <w:tc>
          <w:tcPr>
            <w:tcW w:w="2835" w:type="dxa"/>
            <w:vMerge w:val="restart"/>
          </w:tcPr>
          <w:p w14:paraId="532EE767" w14:textId="77777777" w:rsidR="0058791C" w:rsidRPr="006700A0" w:rsidRDefault="00BA7600">
            <w:pPr>
              <w:pStyle w:val="TableParagraph"/>
              <w:spacing w:line="217" w:lineRule="exact"/>
              <w:ind w:left="52"/>
              <w:rPr>
                <w:sz w:val="20"/>
                <w:lang w:val="ru-RU"/>
              </w:rPr>
            </w:pPr>
            <w:r w:rsidRPr="006700A0">
              <w:rPr>
                <w:spacing w:val="-2"/>
                <w:sz w:val="20"/>
                <w:lang w:val="ru-RU"/>
              </w:rPr>
              <w:t>стероидрезистентного</w:t>
            </w:r>
            <w:r w:rsidRPr="006700A0">
              <w:rPr>
                <w:spacing w:val="20"/>
                <w:sz w:val="20"/>
                <w:lang w:val="ru-RU"/>
              </w:rPr>
              <w:t xml:space="preserve"> </w:t>
            </w:r>
            <w:r w:rsidRPr="006700A0">
              <w:rPr>
                <w:spacing w:val="-10"/>
                <w:sz w:val="20"/>
                <w:lang w:val="ru-RU"/>
              </w:rPr>
              <w:t>и</w:t>
            </w:r>
          </w:p>
          <w:p w14:paraId="49703D19" w14:textId="77777777" w:rsidR="0058791C" w:rsidRPr="006700A0" w:rsidRDefault="00BA7600">
            <w:pPr>
              <w:pStyle w:val="TableParagraph"/>
              <w:ind w:left="52" w:right="75"/>
              <w:rPr>
                <w:sz w:val="20"/>
                <w:lang w:val="ru-RU"/>
              </w:rPr>
            </w:pPr>
            <w:r w:rsidRPr="006700A0">
              <w:rPr>
                <w:spacing w:val="-2"/>
                <w:sz w:val="20"/>
                <w:lang w:val="ru-RU"/>
              </w:rPr>
              <w:t xml:space="preserve">стероидзависимого </w:t>
            </w:r>
            <w:r w:rsidRPr="006700A0">
              <w:rPr>
                <w:sz w:val="20"/>
                <w:lang w:val="ru-RU"/>
              </w:rPr>
              <w:t xml:space="preserve">нефротических синдромов с </w:t>
            </w:r>
            <w:r w:rsidRPr="006700A0">
              <w:rPr>
                <w:spacing w:val="-2"/>
                <w:sz w:val="20"/>
                <w:lang w:val="ru-RU"/>
              </w:rPr>
              <w:t xml:space="preserve">применением </w:t>
            </w:r>
            <w:r w:rsidRPr="006700A0">
              <w:rPr>
                <w:sz w:val="20"/>
                <w:lang w:val="ru-RU"/>
              </w:rPr>
              <w:t xml:space="preserve">иммуносупрессивных и (или) </w:t>
            </w:r>
            <w:r w:rsidRPr="006700A0">
              <w:rPr>
                <w:spacing w:val="-2"/>
                <w:sz w:val="20"/>
                <w:lang w:val="ru-RU"/>
              </w:rPr>
              <w:t xml:space="preserve">ренопротективных </w:t>
            </w:r>
            <w:r w:rsidRPr="006700A0">
              <w:rPr>
                <w:sz w:val="20"/>
                <w:lang w:val="ru-RU"/>
              </w:rPr>
              <w:t xml:space="preserve">лекарственных препаратов с </w:t>
            </w:r>
            <w:r w:rsidRPr="006700A0">
              <w:rPr>
                <w:spacing w:val="-2"/>
                <w:sz w:val="20"/>
                <w:lang w:val="ru-RU"/>
              </w:rPr>
              <w:t xml:space="preserve">морфологическим </w:t>
            </w:r>
            <w:r w:rsidRPr="006700A0">
              <w:rPr>
                <w:sz w:val="20"/>
                <w:lang w:val="ru-RU"/>
              </w:rPr>
              <w:t>исследованием</w:t>
            </w:r>
            <w:r w:rsidRPr="006700A0">
              <w:rPr>
                <w:spacing w:val="-13"/>
                <w:sz w:val="20"/>
                <w:lang w:val="ru-RU"/>
              </w:rPr>
              <w:t xml:space="preserve"> </w:t>
            </w:r>
            <w:r w:rsidRPr="006700A0">
              <w:rPr>
                <w:sz w:val="20"/>
                <w:lang w:val="ru-RU"/>
              </w:rPr>
              <w:t>почечной</w:t>
            </w:r>
            <w:r w:rsidRPr="006700A0">
              <w:rPr>
                <w:spacing w:val="-12"/>
                <w:sz w:val="20"/>
                <w:lang w:val="ru-RU"/>
              </w:rPr>
              <w:t xml:space="preserve"> </w:t>
            </w:r>
            <w:r w:rsidRPr="006700A0">
              <w:rPr>
                <w:sz w:val="20"/>
                <w:lang w:val="ru-RU"/>
              </w:rPr>
              <w:t>ткани (методами световой, электронной микроскопии и иммунофлюоросценции) и дополнительным</w:t>
            </w:r>
            <w:r w:rsidRPr="006700A0">
              <w:rPr>
                <w:spacing w:val="-13"/>
                <w:sz w:val="20"/>
                <w:lang w:val="ru-RU"/>
              </w:rPr>
              <w:t xml:space="preserve"> </w:t>
            </w:r>
            <w:r w:rsidRPr="006700A0">
              <w:rPr>
                <w:sz w:val="20"/>
                <w:lang w:val="ru-RU"/>
              </w:rPr>
              <w:t>молекулярно- генетическим исследованием</w:t>
            </w:r>
          </w:p>
        </w:tc>
        <w:tc>
          <w:tcPr>
            <w:tcW w:w="1860" w:type="dxa"/>
            <w:vMerge w:val="restart"/>
          </w:tcPr>
          <w:p w14:paraId="71E4CA63" w14:textId="77777777" w:rsidR="0058791C" w:rsidRPr="006700A0" w:rsidRDefault="0058791C">
            <w:pPr>
              <w:pStyle w:val="TableParagraph"/>
              <w:rPr>
                <w:sz w:val="20"/>
                <w:lang w:val="ru-RU"/>
              </w:rPr>
            </w:pPr>
          </w:p>
        </w:tc>
        <w:tc>
          <w:tcPr>
            <w:tcW w:w="2985" w:type="dxa"/>
            <w:vMerge w:val="restart"/>
          </w:tcPr>
          <w:p w14:paraId="71351DCA" w14:textId="77777777" w:rsidR="0058791C" w:rsidRPr="006700A0" w:rsidRDefault="00BA7600">
            <w:pPr>
              <w:pStyle w:val="TableParagraph"/>
              <w:spacing w:line="217" w:lineRule="exact"/>
              <w:ind w:left="52"/>
              <w:rPr>
                <w:sz w:val="20"/>
                <w:lang w:val="ru-RU"/>
              </w:rPr>
            </w:pPr>
            <w:r w:rsidRPr="006700A0">
              <w:rPr>
                <w:sz w:val="20"/>
                <w:lang w:val="ru-RU"/>
              </w:rPr>
              <w:t>том</w:t>
            </w:r>
            <w:r w:rsidRPr="006700A0">
              <w:rPr>
                <w:spacing w:val="-3"/>
                <w:sz w:val="20"/>
                <w:lang w:val="ru-RU"/>
              </w:rPr>
              <w:t xml:space="preserve"> </w:t>
            </w:r>
            <w:r w:rsidRPr="006700A0">
              <w:rPr>
                <w:sz w:val="20"/>
                <w:lang w:val="ru-RU"/>
              </w:rPr>
              <w:t>числе</w:t>
            </w:r>
            <w:r w:rsidRPr="006700A0">
              <w:rPr>
                <w:spacing w:val="-2"/>
                <w:sz w:val="20"/>
                <w:lang w:val="ru-RU"/>
              </w:rPr>
              <w:t xml:space="preserve"> врожденный,</w:t>
            </w:r>
          </w:p>
          <w:p w14:paraId="1DC4C8E5" w14:textId="77777777" w:rsidR="0058791C" w:rsidRPr="006700A0" w:rsidRDefault="00BA7600">
            <w:pPr>
              <w:pStyle w:val="TableParagraph"/>
              <w:ind w:left="52" w:right="37"/>
              <w:rPr>
                <w:sz w:val="20"/>
                <w:lang w:val="ru-RU"/>
              </w:rPr>
            </w:pPr>
            <w:r w:rsidRPr="006700A0">
              <w:rPr>
                <w:sz w:val="20"/>
                <w:lang w:val="ru-RU"/>
              </w:rPr>
              <w:t>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w:t>
            </w:r>
            <w:r w:rsidRPr="006700A0">
              <w:rPr>
                <w:spacing w:val="-7"/>
                <w:sz w:val="20"/>
                <w:lang w:val="ru-RU"/>
              </w:rPr>
              <w:t xml:space="preserve"> </w:t>
            </w:r>
            <w:r w:rsidRPr="006700A0">
              <w:rPr>
                <w:sz w:val="20"/>
                <w:lang w:val="ru-RU"/>
              </w:rPr>
              <w:t>эрозивно-язвенным поражением желудочно- кишечного тракта, анемией, неврологическими</w:t>
            </w:r>
            <w:r w:rsidRPr="006700A0">
              <w:rPr>
                <w:spacing w:val="-13"/>
                <w:sz w:val="20"/>
                <w:lang w:val="ru-RU"/>
              </w:rPr>
              <w:t xml:space="preserve"> </w:t>
            </w:r>
            <w:r w:rsidRPr="006700A0">
              <w:rPr>
                <w:sz w:val="20"/>
                <w:lang w:val="ru-RU"/>
              </w:rPr>
              <w:t xml:space="preserve">нарушениями, склонностью к тромбообразованию, задержкой роста и иммунодефицитным </w:t>
            </w:r>
            <w:r w:rsidRPr="006700A0">
              <w:rPr>
                <w:spacing w:val="-2"/>
                <w:sz w:val="20"/>
                <w:lang w:val="ru-RU"/>
              </w:rPr>
              <w:t>состоянием</w:t>
            </w:r>
          </w:p>
        </w:tc>
        <w:tc>
          <w:tcPr>
            <w:tcW w:w="1710" w:type="dxa"/>
            <w:vMerge w:val="restart"/>
          </w:tcPr>
          <w:p w14:paraId="215BAC12" w14:textId="77777777" w:rsidR="0058791C" w:rsidRPr="006700A0" w:rsidRDefault="0058791C">
            <w:pPr>
              <w:pStyle w:val="TableParagraph"/>
              <w:rPr>
                <w:sz w:val="20"/>
                <w:lang w:val="ru-RU"/>
              </w:rPr>
            </w:pPr>
          </w:p>
        </w:tc>
        <w:tc>
          <w:tcPr>
            <w:tcW w:w="3525" w:type="dxa"/>
          </w:tcPr>
          <w:p w14:paraId="54E4EED4" w14:textId="77777777" w:rsidR="0058791C" w:rsidRPr="006700A0" w:rsidRDefault="00BA7600">
            <w:pPr>
              <w:pStyle w:val="TableParagraph"/>
              <w:spacing w:line="217" w:lineRule="exact"/>
              <w:ind w:left="52"/>
              <w:rPr>
                <w:sz w:val="20"/>
                <w:lang w:val="ru-RU"/>
              </w:rPr>
            </w:pPr>
            <w:r w:rsidRPr="006700A0">
              <w:rPr>
                <w:spacing w:val="-2"/>
                <w:sz w:val="20"/>
                <w:lang w:val="ru-RU"/>
              </w:rPr>
              <w:t>стероидрезистентного</w:t>
            </w:r>
            <w:r w:rsidRPr="006700A0">
              <w:rPr>
                <w:spacing w:val="14"/>
                <w:sz w:val="20"/>
                <w:lang w:val="ru-RU"/>
              </w:rPr>
              <w:t xml:space="preserve"> </w:t>
            </w:r>
            <w:r w:rsidRPr="006700A0">
              <w:rPr>
                <w:spacing w:val="-2"/>
                <w:sz w:val="20"/>
                <w:lang w:val="ru-RU"/>
              </w:rPr>
              <w:t>синдрома</w:t>
            </w:r>
            <w:r w:rsidRPr="006700A0">
              <w:rPr>
                <w:spacing w:val="14"/>
                <w:sz w:val="20"/>
                <w:lang w:val="ru-RU"/>
              </w:rPr>
              <w:t xml:space="preserve"> </w:t>
            </w:r>
            <w:r w:rsidRPr="006700A0">
              <w:rPr>
                <w:spacing w:val="-10"/>
                <w:sz w:val="20"/>
                <w:lang w:val="ru-RU"/>
              </w:rPr>
              <w:t>с</w:t>
            </w:r>
          </w:p>
          <w:p w14:paraId="6DAB0F02" w14:textId="77777777" w:rsidR="0058791C" w:rsidRPr="006700A0" w:rsidRDefault="00BA7600">
            <w:pPr>
              <w:pStyle w:val="TableParagraph"/>
              <w:ind w:left="52" w:right="105"/>
              <w:rPr>
                <w:sz w:val="20"/>
                <w:lang w:val="ru-RU"/>
              </w:rPr>
            </w:pPr>
            <w:r w:rsidRPr="006700A0">
              <w:rPr>
                <w:sz w:val="20"/>
                <w:lang w:val="ru-RU"/>
              </w:rPr>
              <w:t>применением селективных иммуносупрессивных, генно- инженерных биологических лекарственных препаратов под контролем иммунологических сывороточных и тканевых маркеров активности</w:t>
            </w:r>
            <w:r w:rsidRPr="006700A0">
              <w:rPr>
                <w:spacing w:val="-13"/>
                <w:sz w:val="20"/>
                <w:lang w:val="ru-RU"/>
              </w:rPr>
              <w:t xml:space="preserve"> </w:t>
            </w:r>
            <w:r w:rsidRPr="006700A0">
              <w:rPr>
                <w:sz w:val="20"/>
                <w:lang w:val="ru-RU"/>
              </w:rPr>
              <w:t>патологического</w:t>
            </w:r>
            <w:r w:rsidRPr="006700A0">
              <w:rPr>
                <w:spacing w:val="-12"/>
                <w:sz w:val="20"/>
                <w:lang w:val="ru-RU"/>
              </w:rPr>
              <w:t xml:space="preserve"> </w:t>
            </w:r>
            <w:r w:rsidRPr="006700A0">
              <w:rPr>
                <w:sz w:val="20"/>
                <w:lang w:val="ru-RU"/>
              </w:rPr>
              <w:t>процесса, а</w:t>
            </w:r>
            <w:r w:rsidRPr="006700A0">
              <w:rPr>
                <w:spacing w:val="-2"/>
                <w:sz w:val="20"/>
                <w:lang w:val="ru-RU"/>
              </w:rPr>
              <w:t xml:space="preserve"> </w:t>
            </w:r>
            <w:r w:rsidRPr="006700A0">
              <w:rPr>
                <w:sz w:val="20"/>
                <w:lang w:val="ru-RU"/>
              </w:rPr>
              <w:t>также</w:t>
            </w:r>
            <w:r w:rsidRPr="006700A0">
              <w:rPr>
                <w:spacing w:val="-1"/>
                <w:sz w:val="20"/>
                <w:lang w:val="ru-RU"/>
              </w:rPr>
              <w:t xml:space="preserve"> </w:t>
            </w:r>
            <w:r w:rsidRPr="006700A0">
              <w:rPr>
                <w:sz w:val="20"/>
                <w:lang w:val="ru-RU"/>
              </w:rPr>
              <w:t>эффективности</w:t>
            </w:r>
            <w:r w:rsidRPr="006700A0">
              <w:rPr>
                <w:spacing w:val="-1"/>
                <w:sz w:val="20"/>
                <w:lang w:val="ru-RU"/>
              </w:rPr>
              <w:t xml:space="preserve"> </w:t>
            </w:r>
            <w:r w:rsidRPr="006700A0">
              <w:rPr>
                <w:sz w:val="20"/>
                <w:lang w:val="ru-RU"/>
              </w:rPr>
              <w:t>и</w:t>
            </w:r>
            <w:r w:rsidRPr="006700A0">
              <w:rPr>
                <w:spacing w:val="-2"/>
                <w:sz w:val="20"/>
                <w:lang w:val="ru-RU"/>
              </w:rPr>
              <w:t xml:space="preserve"> </w:t>
            </w:r>
            <w:r w:rsidRPr="006700A0">
              <w:rPr>
                <w:sz w:val="20"/>
                <w:lang w:val="ru-RU"/>
              </w:rPr>
              <w:t>токсичности проводимого лечения</w:t>
            </w:r>
          </w:p>
        </w:tc>
        <w:tc>
          <w:tcPr>
            <w:tcW w:w="1815" w:type="dxa"/>
            <w:vMerge w:val="restart"/>
          </w:tcPr>
          <w:p w14:paraId="566BB151" w14:textId="77777777" w:rsidR="0058791C" w:rsidRPr="006700A0" w:rsidRDefault="0058791C">
            <w:pPr>
              <w:pStyle w:val="TableParagraph"/>
              <w:rPr>
                <w:sz w:val="20"/>
                <w:lang w:val="ru-RU"/>
              </w:rPr>
            </w:pPr>
          </w:p>
        </w:tc>
      </w:tr>
      <w:tr w:rsidR="0058791C" w:rsidRPr="00B572D9" w14:paraId="67567B1A" w14:textId="77777777">
        <w:trPr>
          <w:trHeight w:val="3900"/>
        </w:trPr>
        <w:tc>
          <w:tcPr>
            <w:tcW w:w="975" w:type="dxa"/>
            <w:vMerge/>
            <w:tcBorders>
              <w:top w:val="nil"/>
            </w:tcBorders>
          </w:tcPr>
          <w:p w14:paraId="16104C11" w14:textId="77777777" w:rsidR="0058791C" w:rsidRPr="006700A0" w:rsidRDefault="0058791C">
            <w:pPr>
              <w:rPr>
                <w:sz w:val="2"/>
                <w:szCs w:val="2"/>
                <w:lang w:val="ru-RU"/>
              </w:rPr>
            </w:pPr>
          </w:p>
        </w:tc>
        <w:tc>
          <w:tcPr>
            <w:tcW w:w="2835" w:type="dxa"/>
            <w:vMerge/>
            <w:tcBorders>
              <w:top w:val="nil"/>
            </w:tcBorders>
          </w:tcPr>
          <w:p w14:paraId="0A42D3DD" w14:textId="77777777" w:rsidR="0058791C" w:rsidRPr="006700A0" w:rsidRDefault="0058791C">
            <w:pPr>
              <w:rPr>
                <w:sz w:val="2"/>
                <w:szCs w:val="2"/>
                <w:lang w:val="ru-RU"/>
              </w:rPr>
            </w:pPr>
          </w:p>
        </w:tc>
        <w:tc>
          <w:tcPr>
            <w:tcW w:w="1860" w:type="dxa"/>
            <w:vMerge/>
            <w:tcBorders>
              <w:top w:val="nil"/>
            </w:tcBorders>
          </w:tcPr>
          <w:p w14:paraId="40C674CA" w14:textId="77777777" w:rsidR="0058791C" w:rsidRPr="006700A0" w:rsidRDefault="0058791C">
            <w:pPr>
              <w:rPr>
                <w:sz w:val="2"/>
                <w:szCs w:val="2"/>
                <w:lang w:val="ru-RU"/>
              </w:rPr>
            </w:pPr>
          </w:p>
        </w:tc>
        <w:tc>
          <w:tcPr>
            <w:tcW w:w="2985" w:type="dxa"/>
            <w:vMerge/>
            <w:tcBorders>
              <w:top w:val="nil"/>
            </w:tcBorders>
          </w:tcPr>
          <w:p w14:paraId="187B495E" w14:textId="77777777" w:rsidR="0058791C" w:rsidRPr="006700A0" w:rsidRDefault="0058791C">
            <w:pPr>
              <w:rPr>
                <w:sz w:val="2"/>
                <w:szCs w:val="2"/>
                <w:lang w:val="ru-RU"/>
              </w:rPr>
            </w:pPr>
          </w:p>
        </w:tc>
        <w:tc>
          <w:tcPr>
            <w:tcW w:w="1710" w:type="dxa"/>
            <w:vMerge/>
            <w:tcBorders>
              <w:top w:val="nil"/>
            </w:tcBorders>
          </w:tcPr>
          <w:p w14:paraId="4CBA68C6" w14:textId="77777777" w:rsidR="0058791C" w:rsidRPr="006700A0" w:rsidRDefault="0058791C">
            <w:pPr>
              <w:rPr>
                <w:sz w:val="2"/>
                <w:szCs w:val="2"/>
                <w:lang w:val="ru-RU"/>
              </w:rPr>
            </w:pPr>
          </w:p>
        </w:tc>
        <w:tc>
          <w:tcPr>
            <w:tcW w:w="3525" w:type="dxa"/>
          </w:tcPr>
          <w:p w14:paraId="265254AA"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p>
          <w:p w14:paraId="3F86C457" w14:textId="77777777" w:rsidR="0058791C" w:rsidRPr="006700A0" w:rsidRDefault="00BA7600">
            <w:pPr>
              <w:pStyle w:val="TableParagraph"/>
              <w:ind w:left="52" w:right="49"/>
              <w:rPr>
                <w:sz w:val="20"/>
                <w:lang w:val="ru-RU"/>
              </w:rPr>
            </w:pPr>
            <w:r w:rsidRPr="006700A0">
              <w:rPr>
                <w:sz w:val="20"/>
                <w:lang w:val="ru-RU"/>
              </w:rPr>
              <w:t>иммуносупрессивное лечение с включением селективных иммуносупрессивных, генно- инженерных рекобинантных и биологических лекарственных препаратов при первичных и вторичных</w:t>
            </w:r>
            <w:r w:rsidRPr="006700A0">
              <w:rPr>
                <w:spacing w:val="-13"/>
                <w:sz w:val="20"/>
                <w:lang w:val="ru-RU"/>
              </w:rPr>
              <w:t xml:space="preserve"> </w:t>
            </w:r>
            <w:r w:rsidRPr="006700A0">
              <w:rPr>
                <w:sz w:val="20"/>
                <w:lang w:val="ru-RU"/>
              </w:rPr>
              <w:t>нефритах,</w:t>
            </w:r>
            <w:r w:rsidRPr="006700A0">
              <w:rPr>
                <w:spacing w:val="-12"/>
                <w:sz w:val="20"/>
                <w:lang w:val="ru-RU"/>
              </w:rPr>
              <w:t xml:space="preserve"> </w:t>
            </w:r>
            <w:r w:rsidRPr="006700A0">
              <w:rPr>
                <w:sz w:val="20"/>
                <w:lang w:val="ru-RU"/>
              </w:rPr>
              <w:t xml:space="preserve">ассоциированных с коллагенозами и васкулигами, под контролем лабораторных и инструментальных методов, включая </w:t>
            </w:r>
            <w:r w:rsidRPr="006700A0">
              <w:rPr>
                <w:spacing w:val="-2"/>
                <w:sz w:val="20"/>
                <w:lang w:val="ru-RU"/>
              </w:rPr>
              <w:t xml:space="preserve">иммунологические, </w:t>
            </w:r>
            <w:r w:rsidRPr="006700A0">
              <w:rPr>
                <w:sz w:val="20"/>
                <w:lang w:val="ru-RU"/>
              </w:rPr>
              <w:t xml:space="preserve">фармакодинамические, а также </w:t>
            </w:r>
            <w:r w:rsidRPr="006700A0">
              <w:rPr>
                <w:spacing w:val="-2"/>
                <w:sz w:val="20"/>
                <w:lang w:val="ru-RU"/>
              </w:rPr>
              <w:t xml:space="preserve">эндоскопические, </w:t>
            </w:r>
            <w:r w:rsidRPr="006700A0">
              <w:rPr>
                <w:sz w:val="20"/>
                <w:lang w:val="ru-RU"/>
              </w:rPr>
              <w:t>рентгенорадиологические и ультразвуковые методы диагностики</w:t>
            </w:r>
          </w:p>
        </w:tc>
        <w:tc>
          <w:tcPr>
            <w:tcW w:w="1815" w:type="dxa"/>
            <w:vMerge/>
            <w:tcBorders>
              <w:top w:val="nil"/>
            </w:tcBorders>
          </w:tcPr>
          <w:p w14:paraId="30271B7E" w14:textId="77777777" w:rsidR="0058791C" w:rsidRPr="006700A0" w:rsidRDefault="0058791C">
            <w:pPr>
              <w:rPr>
                <w:sz w:val="2"/>
                <w:szCs w:val="2"/>
                <w:lang w:val="ru-RU"/>
              </w:rPr>
            </w:pPr>
          </w:p>
        </w:tc>
      </w:tr>
      <w:tr w:rsidR="0058791C" w:rsidRPr="00B572D9" w14:paraId="01B01ED4" w14:textId="77777777">
        <w:trPr>
          <w:trHeight w:val="2760"/>
        </w:trPr>
        <w:tc>
          <w:tcPr>
            <w:tcW w:w="975" w:type="dxa"/>
            <w:vMerge/>
            <w:tcBorders>
              <w:top w:val="nil"/>
            </w:tcBorders>
          </w:tcPr>
          <w:p w14:paraId="7BBD7579" w14:textId="77777777" w:rsidR="0058791C" w:rsidRPr="006700A0" w:rsidRDefault="0058791C">
            <w:pPr>
              <w:rPr>
                <w:sz w:val="2"/>
                <w:szCs w:val="2"/>
                <w:lang w:val="ru-RU"/>
              </w:rPr>
            </w:pPr>
          </w:p>
        </w:tc>
        <w:tc>
          <w:tcPr>
            <w:tcW w:w="2835" w:type="dxa"/>
            <w:vMerge/>
            <w:tcBorders>
              <w:top w:val="nil"/>
            </w:tcBorders>
          </w:tcPr>
          <w:p w14:paraId="2E50ABC7" w14:textId="77777777" w:rsidR="0058791C" w:rsidRPr="006700A0" w:rsidRDefault="0058791C">
            <w:pPr>
              <w:rPr>
                <w:sz w:val="2"/>
                <w:szCs w:val="2"/>
                <w:lang w:val="ru-RU"/>
              </w:rPr>
            </w:pPr>
          </w:p>
        </w:tc>
        <w:tc>
          <w:tcPr>
            <w:tcW w:w="1860" w:type="dxa"/>
            <w:vMerge/>
            <w:tcBorders>
              <w:top w:val="nil"/>
            </w:tcBorders>
          </w:tcPr>
          <w:p w14:paraId="67DABED7" w14:textId="77777777" w:rsidR="0058791C" w:rsidRPr="006700A0" w:rsidRDefault="0058791C">
            <w:pPr>
              <w:rPr>
                <w:sz w:val="2"/>
                <w:szCs w:val="2"/>
                <w:lang w:val="ru-RU"/>
              </w:rPr>
            </w:pPr>
          </w:p>
        </w:tc>
        <w:tc>
          <w:tcPr>
            <w:tcW w:w="2985" w:type="dxa"/>
          </w:tcPr>
          <w:p w14:paraId="4DD83E3B" w14:textId="77777777" w:rsidR="0058791C" w:rsidRPr="006700A0" w:rsidRDefault="00BA7600">
            <w:pPr>
              <w:pStyle w:val="TableParagraph"/>
              <w:spacing w:line="230" w:lineRule="exact"/>
              <w:ind w:left="67"/>
              <w:rPr>
                <w:sz w:val="20"/>
                <w:lang w:val="ru-RU"/>
              </w:rPr>
            </w:pPr>
            <w:r w:rsidRPr="006700A0">
              <w:rPr>
                <w:sz w:val="20"/>
                <w:lang w:val="ru-RU"/>
              </w:rPr>
              <w:t>наследственные нефропатии, в том числе наследственный нефрит, кистозные болезни, болезни почечных сосудов и другие, осложнившиеся нарушением</w:t>
            </w:r>
            <w:r w:rsidRPr="006700A0">
              <w:rPr>
                <w:spacing w:val="-13"/>
                <w:sz w:val="20"/>
                <w:lang w:val="ru-RU"/>
              </w:rPr>
              <w:t xml:space="preserve"> </w:t>
            </w:r>
            <w:r w:rsidRPr="006700A0">
              <w:rPr>
                <w:sz w:val="20"/>
                <w:lang w:val="ru-RU"/>
              </w:rPr>
              <w:t>почечных</w:t>
            </w:r>
            <w:r w:rsidRPr="006700A0">
              <w:rPr>
                <w:spacing w:val="-12"/>
                <w:sz w:val="20"/>
                <w:lang w:val="ru-RU"/>
              </w:rPr>
              <w:t xml:space="preserve"> </w:t>
            </w:r>
            <w:r w:rsidRPr="006700A0">
              <w:rPr>
                <w:sz w:val="20"/>
                <w:lang w:val="ru-RU"/>
              </w:rPr>
              <w:t>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w:t>
            </w:r>
          </w:p>
        </w:tc>
        <w:tc>
          <w:tcPr>
            <w:tcW w:w="1710" w:type="dxa"/>
          </w:tcPr>
          <w:p w14:paraId="7BD84E7F" w14:textId="77777777" w:rsidR="0058791C" w:rsidRDefault="00BA7600">
            <w:pPr>
              <w:pStyle w:val="TableParagraph"/>
              <w:ind w:left="52"/>
              <w:rPr>
                <w:sz w:val="20"/>
              </w:rPr>
            </w:pPr>
            <w:r>
              <w:rPr>
                <w:spacing w:val="-2"/>
                <w:sz w:val="20"/>
              </w:rPr>
              <w:t>терапевтическое лечение</w:t>
            </w:r>
          </w:p>
        </w:tc>
        <w:tc>
          <w:tcPr>
            <w:tcW w:w="3525" w:type="dxa"/>
          </w:tcPr>
          <w:p w14:paraId="34486203" w14:textId="77777777" w:rsidR="0058791C" w:rsidRPr="006700A0" w:rsidRDefault="00BA7600">
            <w:pPr>
              <w:pStyle w:val="TableParagraph"/>
              <w:ind w:left="52" w:right="289"/>
              <w:rPr>
                <w:sz w:val="20"/>
                <w:lang w:val="ru-RU"/>
              </w:rPr>
            </w:pPr>
            <w:r w:rsidRPr="006700A0">
              <w:rPr>
                <w:sz w:val="20"/>
                <w:lang w:val="ru-RU"/>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w:t>
            </w:r>
            <w:r w:rsidRPr="006700A0">
              <w:rPr>
                <w:spacing w:val="40"/>
                <w:sz w:val="20"/>
                <w:lang w:val="ru-RU"/>
              </w:rPr>
              <w:t xml:space="preserve"> </w:t>
            </w:r>
            <w:r w:rsidRPr="006700A0">
              <w:rPr>
                <w:sz w:val="20"/>
                <w:lang w:val="ru-RU"/>
              </w:rPr>
              <w:t>включая иммунологические, фармакодинамические, а также рентгенорадиологические и ультразвуковые</w:t>
            </w:r>
            <w:r w:rsidRPr="006700A0">
              <w:rPr>
                <w:spacing w:val="-13"/>
                <w:sz w:val="20"/>
                <w:lang w:val="ru-RU"/>
              </w:rPr>
              <w:t xml:space="preserve"> </w:t>
            </w:r>
            <w:r w:rsidRPr="006700A0">
              <w:rPr>
                <w:sz w:val="20"/>
                <w:lang w:val="ru-RU"/>
              </w:rPr>
              <w:t>методы</w:t>
            </w:r>
            <w:r w:rsidRPr="006700A0">
              <w:rPr>
                <w:spacing w:val="-12"/>
                <w:sz w:val="20"/>
                <w:lang w:val="ru-RU"/>
              </w:rPr>
              <w:t xml:space="preserve"> </w:t>
            </w:r>
            <w:r w:rsidRPr="006700A0">
              <w:rPr>
                <w:sz w:val="20"/>
                <w:lang w:val="ru-RU"/>
              </w:rPr>
              <w:t>диагностики</w:t>
            </w:r>
          </w:p>
        </w:tc>
        <w:tc>
          <w:tcPr>
            <w:tcW w:w="1815" w:type="dxa"/>
            <w:vMerge/>
            <w:tcBorders>
              <w:top w:val="nil"/>
            </w:tcBorders>
          </w:tcPr>
          <w:p w14:paraId="57E4DAF0" w14:textId="77777777" w:rsidR="0058791C" w:rsidRPr="006700A0" w:rsidRDefault="0058791C">
            <w:pPr>
              <w:rPr>
                <w:sz w:val="2"/>
                <w:szCs w:val="2"/>
                <w:lang w:val="ru-RU"/>
              </w:rPr>
            </w:pPr>
          </w:p>
        </w:tc>
      </w:tr>
    </w:tbl>
    <w:p w14:paraId="5C9B653C"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3C1E277" w14:textId="77777777">
        <w:trPr>
          <w:trHeight w:val="270"/>
        </w:trPr>
        <w:tc>
          <w:tcPr>
            <w:tcW w:w="975" w:type="dxa"/>
          </w:tcPr>
          <w:p w14:paraId="50878DC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B5814F6" w14:textId="77777777" w:rsidR="0058791C" w:rsidRDefault="00BA7600">
            <w:pPr>
              <w:pStyle w:val="TableParagraph"/>
              <w:spacing w:before="14"/>
              <w:ind w:right="4"/>
              <w:jc w:val="center"/>
              <w:rPr>
                <w:b/>
                <w:sz w:val="20"/>
              </w:rPr>
            </w:pPr>
            <w:r>
              <w:rPr>
                <w:b/>
                <w:sz w:val="20"/>
              </w:rPr>
              <w:t>2</w:t>
            </w:r>
          </w:p>
        </w:tc>
        <w:tc>
          <w:tcPr>
            <w:tcW w:w="1860" w:type="dxa"/>
          </w:tcPr>
          <w:p w14:paraId="7D292E9B" w14:textId="77777777" w:rsidR="0058791C" w:rsidRDefault="00BA7600">
            <w:pPr>
              <w:pStyle w:val="TableParagraph"/>
              <w:spacing w:before="14"/>
              <w:ind w:right="19"/>
              <w:jc w:val="center"/>
              <w:rPr>
                <w:b/>
                <w:sz w:val="20"/>
              </w:rPr>
            </w:pPr>
            <w:r>
              <w:rPr>
                <w:b/>
                <w:sz w:val="20"/>
              </w:rPr>
              <w:t>3</w:t>
            </w:r>
          </w:p>
        </w:tc>
        <w:tc>
          <w:tcPr>
            <w:tcW w:w="2985" w:type="dxa"/>
          </w:tcPr>
          <w:p w14:paraId="2FEDD949" w14:textId="77777777" w:rsidR="0058791C" w:rsidRDefault="00BA7600">
            <w:pPr>
              <w:pStyle w:val="TableParagraph"/>
              <w:spacing w:before="14"/>
              <w:ind w:right="4"/>
              <w:jc w:val="center"/>
              <w:rPr>
                <w:b/>
                <w:sz w:val="20"/>
              </w:rPr>
            </w:pPr>
            <w:r>
              <w:rPr>
                <w:b/>
                <w:sz w:val="20"/>
              </w:rPr>
              <w:t>4</w:t>
            </w:r>
          </w:p>
        </w:tc>
        <w:tc>
          <w:tcPr>
            <w:tcW w:w="1710" w:type="dxa"/>
          </w:tcPr>
          <w:p w14:paraId="52B58B6D" w14:textId="77777777" w:rsidR="0058791C" w:rsidRDefault="00BA7600">
            <w:pPr>
              <w:pStyle w:val="TableParagraph"/>
              <w:spacing w:before="14"/>
              <w:ind w:right="19"/>
              <w:jc w:val="center"/>
              <w:rPr>
                <w:b/>
                <w:sz w:val="20"/>
              </w:rPr>
            </w:pPr>
            <w:r>
              <w:rPr>
                <w:b/>
                <w:sz w:val="20"/>
              </w:rPr>
              <w:t>5</w:t>
            </w:r>
          </w:p>
        </w:tc>
        <w:tc>
          <w:tcPr>
            <w:tcW w:w="3525" w:type="dxa"/>
          </w:tcPr>
          <w:p w14:paraId="19B2C07F" w14:textId="77777777" w:rsidR="0058791C" w:rsidRDefault="00BA7600">
            <w:pPr>
              <w:pStyle w:val="TableParagraph"/>
              <w:spacing w:before="14"/>
              <w:ind w:right="4"/>
              <w:jc w:val="center"/>
              <w:rPr>
                <w:b/>
                <w:sz w:val="20"/>
              </w:rPr>
            </w:pPr>
            <w:r>
              <w:rPr>
                <w:b/>
                <w:sz w:val="20"/>
              </w:rPr>
              <w:t>6</w:t>
            </w:r>
          </w:p>
        </w:tc>
        <w:tc>
          <w:tcPr>
            <w:tcW w:w="1815" w:type="dxa"/>
          </w:tcPr>
          <w:p w14:paraId="798F9130" w14:textId="77777777" w:rsidR="0058791C" w:rsidRDefault="00BA7600">
            <w:pPr>
              <w:pStyle w:val="TableParagraph"/>
              <w:spacing w:before="14"/>
              <w:ind w:right="4"/>
              <w:jc w:val="center"/>
              <w:rPr>
                <w:b/>
                <w:sz w:val="20"/>
              </w:rPr>
            </w:pPr>
            <w:r>
              <w:rPr>
                <w:b/>
                <w:sz w:val="20"/>
              </w:rPr>
              <w:t>7</w:t>
            </w:r>
          </w:p>
        </w:tc>
      </w:tr>
      <w:tr w:rsidR="0058791C" w:rsidRPr="00B572D9" w14:paraId="227D0AD8" w14:textId="77777777">
        <w:trPr>
          <w:trHeight w:val="3666"/>
        </w:trPr>
        <w:tc>
          <w:tcPr>
            <w:tcW w:w="975" w:type="dxa"/>
          </w:tcPr>
          <w:p w14:paraId="1019A4CF" w14:textId="77777777" w:rsidR="0058791C" w:rsidRDefault="0058791C">
            <w:pPr>
              <w:pStyle w:val="TableParagraph"/>
              <w:rPr>
                <w:sz w:val="20"/>
              </w:rPr>
            </w:pPr>
          </w:p>
        </w:tc>
        <w:tc>
          <w:tcPr>
            <w:tcW w:w="2835" w:type="dxa"/>
          </w:tcPr>
          <w:p w14:paraId="42D447CE" w14:textId="77777777" w:rsidR="0058791C" w:rsidRDefault="0058791C">
            <w:pPr>
              <w:pStyle w:val="TableParagraph"/>
              <w:rPr>
                <w:sz w:val="20"/>
              </w:rPr>
            </w:pPr>
          </w:p>
        </w:tc>
        <w:tc>
          <w:tcPr>
            <w:tcW w:w="1860" w:type="dxa"/>
          </w:tcPr>
          <w:p w14:paraId="64D382EC" w14:textId="77777777" w:rsidR="0058791C" w:rsidRDefault="0058791C">
            <w:pPr>
              <w:pStyle w:val="TableParagraph"/>
              <w:rPr>
                <w:sz w:val="20"/>
              </w:rPr>
            </w:pPr>
          </w:p>
        </w:tc>
        <w:tc>
          <w:tcPr>
            <w:tcW w:w="2985" w:type="dxa"/>
          </w:tcPr>
          <w:p w14:paraId="215296D1" w14:textId="77777777" w:rsidR="0058791C" w:rsidRPr="006700A0" w:rsidRDefault="00BA7600">
            <w:pPr>
              <w:pStyle w:val="TableParagraph"/>
              <w:ind w:left="52" w:right="45"/>
              <w:rPr>
                <w:sz w:val="20"/>
                <w:lang w:val="ru-RU"/>
              </w:rPr>
            </w:pPr>
            <w:r w:rsidRPr="006700A0">
              <w:rPr>
                <w:spacing w:val="-2"/>
                <w:sz w:val="20"/>
                <w:lang w:val="ru-RU"/>
              </w:rPr>
              <w:t xml:space="preserve">неврологическими </w:t>
            </w:r>
            <w:r w:rsidRPr="006700A0">
              <w:rPr>
                <w:sz w:val="20"/>
                <w:lang w:val="ru-RU"/>
              </w:rPr>
              <w:t>расстройствами.</w:t>
            </w:r>
            <w:r w:rsidRPr="006700A0">
              <w:rPr>
                <w:spacing w:val="-13"/>
                <w:sz w:val="20"/>
                <w:lang w:val="ru-RU"/>
              </w:rPr>
              <w:t xml:space="preserve"> </w:t>
            </w:r>
            <w:r w:rsidRPr="006700A0">
              <w:rPr>
                <w:sz w:val="20"/>
                <w:lang w:val="ru-RU"/>
              </w:rPr>
              <w:t xml:space="preserve">Наследственные и приобретенные тубулопатии, сопровождающиеся нарушением почечных функций, системными </w:t>
            </w:r>
            <w:r w:rsidRPr="006700A0">
              <w:rPr>
                <w:spacing w:val="-2"/>
                <w:sz w:val="20"/>
                <w:lang w:val="ru-RU"/>
              </w:rPr>
              <w:t>метаболическими</w:t>
            </w:r>
            <w:r w:rsidRPr="006700A0">
              <w:rPr>
                <w:spacing w:val="40"/>
                <w:sz w:val="20"/>
                <w:lang w:val="ru-RU"/>
              </w:rPr>
              <w:t xml:space="preserve"> </w:t>
            </w:r>
            <w:r w:rsidRPr="006700A0">
              <w:rPr>
                <w:spacing w:val="-2"/>
                <w:sz w:val="20"/>
                <w:lang w:val="ru-RU"/>
              </w:rPr>
              <w:t xml:space="preserve">расстройствами, жизнеугрожающими нарушениями водноэлектролитного, </w:t>
            </w:r>
            <w:r w:rsidRPr="006700A0">
              <w:rPr>
                <w:sz w:val="20"/>
                <w:lang w:val="ru-RU"/>
              </w:rPr>
              <w:t>минерального, кислотно- основного гомеостаза, артериальной гипертензией, неврологическими</w:t>
            </w:r>
            <w:r w:rsidRPr="006700A0">
              <w:rPr>
                <w:spacing w:val="-13"/>
                <w:sz w:val="20"/>
                <w:lang w:val="ru-RU"/>
              </w:rPr>
              <w:t xml:space="preserve"> </w:t>
            </w:r>
            <w:r w:rsidRPr="006700A0">
              <w:rPr>
                <w:sz w:val="20"/>
                <w:lang w:val="ru-RU"/>
              </w:rPr>
              <w:t>нарушениями, задержкой роста и развития</w:t>
            </w:r>
          </w:p>
        </w:tc>
        <w:tc>
          <w:tcPr>
            <w:tcW w:w="1710" w:type="dxa"/>
          </w:tcPr>
          <w:p w14:paraId="787085CC" w14:textId="77777777" w:rsidR="0058791C" w:rsidRPr="006700A0" w:rsidRDefault="0058791C">
            <w:pPr>
              <w:pStyle w:val="TableParagraph"/>
              <w:rPr>
                <w:sz w:val="20"/>
                <w:lang w:val="ru-RU"/>
              </w:rPr>
            </w:pPr>
          </w:p>
        </w:tc>
        <w:tc>
          <w:tcPr>
            <w:tcW w:w="3525" w:type="dxa"/>
          </w:tcPr>
          <w:p w14:paraId="0FC9D3F4" w14:textId="77777777" w:rsidR="0058791C" w:rsidRPr="006700A0" w:rsidRDefault="00BA7600">
            <w:pPr>
              <w:pStyle w:val="TableParagraph"/>
              <w:ind w:left="52"/>
              <w:rPr>
                <w:sz w:val="20"/>
                <w:lang w:val="ru-RU"/>
              </w:rPr>
            </w:pPr>
            <w:r w:rsidRPr="006700A0">
              <w:rPr>
                <w:sz w:val="20"/>
                <w:lang w:val="ru-RU"/>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том</w:t>
            </w:r>
            <w:r w:rsidRPr="006700A0">
              <w:rPr>
                <w:spacing w:val="-13"/>
                <w:sz w:val="20"/>
                <w:lang w:val="ru-RU"/>
              </w:rPr>
              <w:t xml:space="preserve"> </w:t>
            </w:r>
            <w:r w:rsidRPr="006700A0">
              <w:rPr>
                <w:sz w:val="20"/>
                <w:lang w:val="ru-RU"/>
              </w:rPr>
              <w:t>числе двухэнергетическая рентгеновская абсорбциометрия) и ультразвуковые методы диагностики</w:t>
            </w:r>
          </w:p>
        </w:tc>
        <w:tc>
          <w:tcPr>
            <w:tcW w:w="1815" w:type="dxa"/>
          </w:tcPr>
          <w:p w14:paraId="4CD50065" w14:textId="77777777" w:rsidR="0058791C" w:rsidRPr="006700A0" w:rsidRDefault="0058791C">
            <w:pPr>
              <w:pStyle w:val="TableParagraph"/>
              <w:rPr>
                <w:sz w:val="20"/>
                <w:lang w:val="ru-RU"/>
              </w:rPr>
            </w:pPr>
          </w:p>
        </w:tc>
      </w:tr>
      <w:tr w:rsidR="0058791C" w14:paraId="05ACA6D0" w14:textId="77777777">
        <w:trPr>
          <w:trHeight w:val="4605"/>
        </w:trPr>
        <w:tc>
          <w:tcPr>
            <w:tcW w:w="975" w:type="dxa"/>
            <w:vMerge w:val="restart"/>
            <w:tcBorders>
              <w:bottom w:val="nil"/>
            </w:tcBorders>
          </w:tcPr>
          <w:p w14:paraId="3215C661" w14:textId="77777777" w:rsidR="0058791C" w:rsidRDefault="00BA7600">
            <w:pPr>
              <w:pStyle w:val="TableParagraph"/>
              <w:spacing w:line="229" w:lineRule="exact"/>
              <w:ind w:left="10" w:right="34"/>
              <w:jc w:val="center"/>
              <w:rPr>
                <w:sz w:val="20"/>
              </w:rPr>
            </w:pPr>
            <w:r>
              <w:rPr>
                <w:spacing w:val="-5"/>
                <w:sz w:val="20"/>
              </w:rPr>
              <w:t>51</w:t>
            </w:r>
          </w:p>
        </w:tc>
        <w:tc>
          <w:tcPr>
            <w:tcW w:w="2835" w:type="dxa"/>
            <w:vMerge w:val="restart"/>
          </w:tcPr>
          <w:p w14:paraId="08683CC7" w14:textId="77777777" w:rsidR="0058791C" w:rsidRPr="006700A0" w:rsidRDefault="00BA7600">
            <w:pPr>
              <w:pStyle w:val="TableParagraph"/>
              <w:ind w:left="52" w:right="136"/>
              <w:rPr>
                <w:sz w:val="20"/>
                <w:lang w:val="ru-RU"/>
              </w:rPr>
            </w:pPr>
            <w:r w:rsidRPr="006700A0">
              <w:rPr>
                <w:sz w:val="20"/>
                <w:lang w:val="ru-RU"/>
              </w:rPr>
              <w:t>Поликомпонентное лечение рассеянного склероза, оптикомиелита Девика, нейродегенеративных</w:t>
            </w:r>
            <w:r w:rsidRPr="006700A0">
              <w:rPr>
                <w:spacing w:val="-8"/>
                <w:sz w:val="20"/>
                <w:lang w:val="ru-RU"/>
              </w:rPr>
              <w:t xml:space="preserve"> </w:t>
            </w:r>
            <w:r w:rsidRPr="006700A0">
              <w:rPr>
                <w:sz w:val="20"/>
                <w:lang w:val="ru-RU"/>
              </w:rPr>
              <w:t xml:space="preserve">нервно- мышечных заболеваний, спастических форм детского церебрального паралича, </w:t>
            </w:r>
            <w:r w:rsidRPr="006700A0">
              <w:rPr>
                <w:spacing w:val="-2"/>
                <w:sz w:val="20"/>
                <w:lang w:val="ru-RU"/>
              </w:rPr>
              <w:t xml:space="preserve">митохондриальных </w:t>
            </w:r>
            <w:r w:rsidRPr="006700A0">
              <w:rPr>
                <w:sz w:val="20"/>
                <w:lang w:val="ru-RU"/>
              </w:rPr>
              <w:t xml:space="preserve">энцефаломиопатий с </w:t>
            </w:r>
            <w:r w:rsidRPr="006700A0">
              <w:rPr>
                <w:spacing w:val="-2"/>
                <w:sz w:val="20"/>
                <w:lang w:val="ru-RU"/>
              </w:rPr>
              <w:t xml:space="preserve">применением </w:t>
            </w:r>
            <w:r w:rsidRPr="006700A0">
              <w:rPr>
                <w:sz w:val="20"/>
                <w:lang w:val="ru-RU"/>
              </w:rPr>
              <w:t>химиотерапевтических,</w:t>
            </w:r>
            <w:r w:rsidRPr="006700A0">
              <w:rPr>
                <w:spacing w:val="-13"/>
                <w:sz w:val="20"/>
                <w:lang w:val="ru-RU"/>
              </w:rPr>
              <w:t xml:space="preserve"> </w:t>
            </w:r>
            <w:r w:rsidRPr="006700A0">
              <w:rPr>
                <w:sz w:val="20"/>
                <w:lang w:val="ru-RU"/>
              </w:rPr>
              <w:t xml:space="preserve">генно- инженерных биологических лекарственных препаратов, методов экстракорпорального воздействия на кровь и с использованием прикладной </w:t>
            </w:r>
            <w:r w:rsidRPr="006700A0">
              <w:rPr>
                <w:spacing w:val="-2"/>
                <w:sz w:val="20"/>
                <w:lang w:val="ru-RU"/>
              </w:rPr>
              <w:t>кинезотерапии</w:t>
            </w:r>
          </w:p>
        </w:tc>
        <w:tc>
          <w:tcPr>
            <w:tcW w:w="1860" w:type="dxa"/>
            <w:vMerge w:val="restart"/>
          </w:tcPr>
          <w:p w14:paraId="21F040FD" w14:textId="77777777" w:rsidR="0058791C" w:rsidRDefault="00BA7600">
            <w:pPr>
              <w:pStyle w:val="TableParagraph"/>
              <w:ind w:left="52"/>
              <w:rPr>
                <w:sz w:val="20"/>
              </w:rPr>
            </w:pPr>
            <w:r>
              <w:rPr>
                <w:sz w:val="20"/>
              </w:rPr>
              <w:t>G12.0, G31.8, G35, G36,</w:t>
            </w:r>
            <w:r>
              <w:rPr>
                <w:spacing w:val="-13"/>
                <w:sz w:val="20"/>
              </w:rPr>
              <w:t xml:space="preserve"> </w:t>
            </w:r>
            <w:r>
              <w:rPr>
                <w:sz w:val="20"/>
              </w:rPr>
              <w:t>G60,</w:t>
            </w:r>
            <w:r>
              <w:rPr>
                <w:spacing w:val="-12"/>
                <w:sz w:val="20"/>
              </w:rPr>
              <w:t xml:space="preserve"> </w:t>
            </w:r>
            <w:r>
              <w:rPr>
                <w:sz w:val="20"/>
              </w:rPr>
              <w:t>G70,</w:t>
            </w:r>
            <w:r>
              <w:rPr>
                <w:spacing w:val="-13"/>
                <w:sz w:val="20"/>
              </w:rPr>
              <w:t xml:space="preserve"> </w:t>
            </w:r>
            <w:r>
              <w:rPr>
                <w:sz w:val="20"/>
              </w:rPr>
              <w:t>G71, G80, G80.1, G80.2, G80.8, G81.1, G82.4</w:t>
            </w:r>
          </w:p>
        </w:tc>
        <w:tc>
          <w:tcPr>
            <w:tcW w:w="2985" w:type="dxa"/>
            <w:vMerge w:val="restart"/>
          </w:tcPr>
          <w:p w14:paraId="18F9E136" w14:textId="77777777" w:rsidR="0058791C" w:rsidRPr="006700A0" w:rsidRDefault="00BA7600">
            <w:pPr>
              <w:pStyle w:val="TableParagraph"/>
              <w:ind w:left="52" w:right="65"/>
              <w:rPr>
                <w:sz w:val="20"/>
                <w:lang w:val="ru-RU"/>
              </w:rPr>
            </w:pPr>
            <w:r w:rsidRPr="006700A0">
              <w:rPr>
                <w:sz w:val="20"/>
                <w:lang w:val="ru-RU"/>
              </w:rPr>
              <w:t>врожденные и дегенеративные заболевания центральной нервной системы с тяжелыми двигательными нарушениями, включая перинатальное поражение</w:t>
            </w:r>
            <w:r w:rsidRPr="006700A0">
              <w:rPr>
                <w:spacing w:val="-13"/>
                <w:sz w:val="20"/>
                <w:lang w:val="ru-RU"/>
              </w:rPr>
              <w:t xml:space="preserve"> </w:t>
            </w:r>
            <w:r w:rsidRPr="006700A0">
              <w:rPr>
                <w:sz w:val="20"/>
                <w:lang w:val="ru-RU"/>
              </w:rPr>
              <w:t>центральной</w:t>
            </w:r>
            <w:r w:rsidRPr="006700A0">
              <w:rPr>
                <w:spacing w:val="-12"/>
                <w:sz w:val="20"/>
                <w:lang w:val="ru-RU"/>
              </w:rPr>
              <w:t xml:space="preserve"> </w:t>
            </w:r>
            <w:r w:rsidRPr="006700A0">
              <w:rPr>
                <w:sz w:val="20"/>
                <w:lang w:val="ru-RU"/>
              </w:rPr>
              <w:t>нервной системы и его последствия.</w:t>
            </w:r>
          </w:p>
          <w:p w14:paraId="45418A0B" w14:textId="77777777" w:rsidR="0058791C" w:rsidRPr="006700A0" w:rsidRDefault="00BA7600">
            <w:pPr>
              <w:pStyle w:val="TableParagraph"/>
              <w:ind w:left="52" w:right="45"/>
              <w:rPr>
                <w:sz w:val="20"/>
                <w:lang w:val="ru-RU"/>
              </w:rPr>
            </w:pPr>
            <w:r w:rsidRPr="006700A0">
              <w:rPr>
                <w:sz w:val="20"/>
                <w:lang w:val="ru-RU"/>
              </w:rPr>
              <w:t>Ремиттирующий с частыми обострениями или прогрессирующий рассеянный склероз. Оптикомиелит Девика. Нервно-мышечные</w:t>
            </w:r>
            <w:r w:rsidRPr="006700A0">
              <w:rPr>
                <w:spacing w:val="-13"/>
                <w:sz w:val="20"/>
                <w:lang w:val="ru-RU"/>
              </w:rPr>
              <w:t xml:space="preserve"> </w:t>
            </w:r>
            <w:r w:rsidRPr="006700A0">
              <w:rPr>
                <w:sz w:val="20"/>
                <w:lang w:val="ru-RU"/>
              </w:rPr>
              <w:t>заболевания</w:t>
            </w:r>
            <w:r w:rsidRPr="006700A0">
              <w:rPr>
                <w:spacing w:val="-12"/>
                <w:sz w:val="20"/>
                <w:lang w:val="ru-RU"/>
              </w:rPr>
              <w:t xml:space="preserve"> </w:t>
            </w:r>
            <w:r w:rsidRPr="006700A0">
              <w:rPr>
                <w:sz w:val="20"/>
                <w:lang w:val="ru-RU"/>
              </w:rPr>
              <w:t xml:space="preserve">с тяжелыми двигательными </w:t>
            </w:r>
            <w:r w:rsidRPr="006700A0">
              <w:rPr>
                <w:spacing w:val="-2"/>
                <w:sz w:val="20"/>
                <w:lang w:val="ru-RU"/>
              </w:rPr>
              <w:t>нарушениями.</w:t>
            </w:r>
          </w:p>
          <w:p w14:paraId="7E598F06" w14:textId="77777777" w:rsidR="0058791C" w:rsidRPr="006700A0" w:rsidRDefault="00BA7600">
            <w:pPr>
              <w:pStyle w:val="TableParagraph"/>
              <w:ind w:left="52" w:right="65"/>
              <w:rPr>
                <w:sz w:val="20"/>
                <w:lang w:val="ru-RU"/>
              </w:rPr>
            </w:pPr>
            <w:r w:rsidRPr="006700A0">
              <w:rPr>
                <w:spacing w:val="-2"/>
                <w:sz w:val="20"/>
                <w:lang w:val="ru-RU"/>
              </w:rPr>
              <w:t xml:space="preserve">Митохондриальные </w:t>
            </w:r>
            <w:r w:rsidRPr="006700A0">
              <w:rPr>
                <w:sz w:val="20"/>
                <w:lang w:val="ru-RU"/>
              </w:rPr>
              <w:t>энцефаломиопатии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очаговыми поражениями центральной нервной</w:t>
            </w:r>
            <w:r w:rsidRPr="006700A0">
              <w:rPr>
                <w:spacing w:val="-13"/>
                <w:sz w:val="20"/>
                <w:lang w:val="ru-RU"/>
              </w:rPr>
              <w:t xml:space="preserve"> </w:t>
            </w:r>
            <w:r w:rsidRPr="006700A0">
              <w:rPr>
                <w:sz w:val="20"/>
                <w:lang w:val="ru-RU"/>
              </w:rPr>
              <w:t>системы.</w:t>
            </w:r>
            <w:r w:rsidRPr="006700A0">
              <w:rPr>
                <w:spacing w:val="-12"/>
                <w:sz w:val="20"/>
                <w:lang w:val="ru-RU"/>
              </w:rPr>
              <w:t xml:space="preserve"> </w:t>
            </w:r>
            <w:r w:rsidRPr="006700A0">
              <w:rPr>
                <w:sz w:val="20"/>
                <w:lang w:val="ru-RU"/>
              </w:rPr>
              <w:t xml:space="preserve">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Pr>
                <w:sz w:val="20"/>
              </w:rPr>
              <w:t>GMFCS</w:t>
            </w:r>
          </w:p>
        </w:tc>
        <w:tc>
          <w:tcPr>
            <w:tcW w:w="1710" w:type="dxa"/>
            <w:vMerge w:val="restart"/>
          </w:tcPr>
          <w:p w14:paraId="4CD0E0E0" w14:textId="77777777" w:rsidR="0058791C" w:rsidRDefault="00BA7600">
            <w:pPr>
              <w:pStyle w:val="TableParagraph"/>
              <w:ind w:left="52"/>
              <w:rPr>
                <w:sz w:val="20"/>
              </w:rPr>
            </w:pPr>
            <w:r>
              <w:rPr>
                <w:spacing w:val="-2"/>
                <w:sz w:val="20"/>
              </w:rPr>
              <w:t>терапевтическое лечение</w:t>
            </w:r>
          </w:p>
        </w:tc>
        <w:tc>
          <w:tcPr>
            <w:tcW w:w="3525" w:type="dxa"/>
          </w:tcPr>
          <w:p w14:paraId="044FC96B" w14:textId="77777777" w:rsidR="0058791C" w:rsidRPr="006700A0" w:rsidRDefault="00BA7600">
            <w:pPr>
              <w:pStyle w:val="TableParagraph"/>
              <w:ind w:left="52" w:right="126"/>
              <w:rPr>
                <w:sz w:val="20"/>
                <w:lang w:val="ru-RU"/>
              </w:rPr>
            </w:pPr>
            <w:r w:rsidRPr="006700A0">
              <w:rPr>
                <w:spacing w:val="-2"/>
                <w:sz w:val="20"/>
                <w:lang w:val="ru-RU"/>
              </w:rPr>
              <w:t xml:space="preserve">поликомпонентное </w:t>
            </w:r>
            <w:r w:rsidRPr="006700A0">
              <w:rPr>
                <w:sz w:val="20"/>
                <w:lang w:val="ru-RU"/>
              </w:rPr>
              <w:t>иммуномодулирующее лечение нервно-мышечных, врожденных, дегенеративных,</w:t>
            </w:r>
            <w:r w:rsidRPr="006700A0">
              <w:rPr>
                <w:spacing w:val="-13"/>
                <w:sz w:val="20"/>
                <w:lang w:val="ru-RU"/>
              </w:rPr>
              <w:t xml:space="preserve"> </w:t>
            </w:r>
            <w:r w:rsidRPr="006700A0">
              <w:rPr>
                <w:sz w:val="20"/>
                <w:lang w:val="ru-RU"/>
              </w:rPr>
              <w:t>демиелинизирующих и митохондриальных заболеваний центральной нервной системы иммунобиологическими и генно- инженерными лекарственными препаратами, на основе комплекса иммунобиологических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молекулярно-</w:t>
            </w:r>
          </w:p>
          <w:p w14:paraId="03EED1C3" w14:textId="77777777" w:rsidR="0058791C" w:rsidRPr="006700A0" w:rsidRDefault="00BA7600">
            <w:pPr>
              <w:pStyle w:val="TableParagraph"/>
              <w:ind w:left="52" w:right="46"/>
              <w:rPr>
                <w:sz w:val="20"/>
                <w:lang w:val="ru-RU"/>
              </w:rPr>
            </w:pPr>
            <w:r w:rsidRPr="006700A0">
              <w:rPr>
                <w:sz w:val="20"/>
                <w:lang w:val="ru-RU"/>
              </w:rPr>
              <w:t>генетических</w:t>
            </w:r>
            <w:r w:rsidRPr="006700A0">
              <w:rPr>
                <w:spacing w:val="-13"/>
                <w:sz w:val="20"/>
                <w:lang w:val="ru-RU"/>
              </w:rPr>
              <w:t xml:space="preserve"> </w:t>
            </w:r>
            <w:r w:rsidRPr="006700A0">
              <w:rPr>
                <w:sz w:val="20"/>
                <w:lang w:val="ru-RU"/>
              </w:rPr>
              <w:t>методов</w:t>
            </w:r>
            <w:r w:rsidRPr="006700A0">
              <w:rPr>
                <w:spacing w:val="-12"/>
                <w:sz w:val="20"/>
                <w:lang w:val="ru-RU"/>
              </w:rPr>
              <w:t xml:space="preserve"> </w:t>
            </w:r>
            <w:r w:rsidRPr="006700A0">
              <w:rPr>
                <w:sz w:val="20"/>
                <w:lang w:val="ru-RU"/>
              </w:rPr>
              <w:t>диагностики</w:t>
            </w:r>
            <w:r w:rsidRPr="006700A0">
              <w:rPr>
                <w:spacing w:val="-13"/>
                <w:sz w:val="20"/>
                <w:lang w:val="ru-RU"/>
              </w:rPr>
              <w:t xml:space="preserve"> </w:t>
            </w:r>
            <w:r w:rsidRPr="006700A0">
              <w:rPr>
                <w:sz w:val="20"/>
                <w:lang w:val="ru-RU"/>
              </w:rPr>
              <w:t xml:space="preserve">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w:t>
            </w:r>
            <w:r w:rsidRPr="006700A0">
              <w:rPr>
                <w:spacing w:val="-2"/>
                <w:sz w:val="20"/>
                <w:lang w:val="ru-RU"/>
              </w:rPr>
              <w:t>сканирование)</w:t>
            </w:r>
          </w:p>
        </w:tc>
        <w:tc>
          <w:tcPr>
            <w:tcW w:w="1815" w:type="dxa"/>
            <w:vMerge w:val="restart"/>
          </w:tcPr>
          <w:p w14:paraId="7BF1C8AE" w14:textId="77777777" w:rsidR="0058791C" w:rsidRDefault="00BA7600">
            <w:pPr>
              <w:pStyle w:val="TableParagraph"/>
              <w:spacing w:line="229" w:lineRule="exact"/>
              <w:ind w:left="562"/>
              <w:rPr>
                <w:sz w:val="20"/>
              </w:rPr>
            </w:pPr>
            <w:r>
              <w:rPr>
                <w:sz w:val="20"/>
              </w:rPr>
              <w:t xml:space="preserve">290 </w:t>
            </w:r>
            <w:r>
              <w:rPr>
                <w:spacing w:val="-5"/>
                <w:sz w:val="20"/>
              </w:rPr>
              <w:t>236</w:t>
            </w:r>
          </w:p>
        </w:tc>
      </w:tr>
      <w:tr w:rsidR="0058791C" w:rsidRPr="00B572D9" w14:paraId="113AF47B" w14:textId="77777777">
        <w:trPr>
          <w:trHeight w:val="1155"/>
        </w:trPr>
        <w:tc>
          <w:tcPr>
            <w:tcW w:w="975" w:type="dxa"/>
            <w:vMerge/>
            <w:tcBorders>
              <w:top w:val="nil"/>
              <w:bottom w:val="nil"/>
            </w:tcBorders>
          </w:tcPr>
          <w:p w14:paraId="4B8826BE" w14:textId="77777777" w:rsidR="0058791C" w:rsidRDefault="0058791C">
            <w:pPr>
              <w:rPr>
                <w:sz w:val="2"/>
                <w:szCs w:val="2"/>
              </w:rPr>
            </w:pPr>
          </w:p>
        </w:tc>
        <w:tc>
          <w:tcPr>
            <w:tcW w:w="2835" w:type="dxa"/>
            <w:vMerge/>
            <w:tcBorders>
              <w:top w:val="nil"/>
            </w:tcBorders>
          </w:tcPr>
          <w:p w14:paraId="4143352B" w14:textId="77777777" w:rsidR="0058791C" w:rsidRDefault="0058791C">
            <w:pPr>
              <w:rPr>
                <w:sz w:val="2"/>
                <w:szCs w:val="2"/>
              </w:rPr>
            </w:pPr>
          </w:p>
        </w:tc>
        <w:tc>
          <w:tcPr>
            <w:tcW w:w="1860" w:type="dxa"/>
            <w:vMerge/>
            <w:tcBorders>
              <w:top w:val="nil"/>
            </w:tcBorders>
          </w:tcPr>
          <w:p w14:paraId="4A5B8CE9" w14:textId="77777777" w:rsidR="0058791C" w:rsidRDefault="0058791C">
            <w:pPr>
              <w:rPr>
                <w:sz w:val="2"/>
                <w:szCs w:val="2"/>
              </w:rPr>
            </w:pPr>
          </w:p>
        </w:tc>
        <w:tc>
          <w:tcPr>
            <w:tcW w:w="2985" w:type="dxa"/>
            <w:vMerge/>
            <w:tcBorders>
              <w:top w:val="nil"/>
            </w:tcBorders>
          </w:tcPr>
          <w:p w14:paraId="35399BC4" w14:textId="77777777" w:rsidR="0058791C" w:rsidRDefault="0058791C">
            <w:pPr>
              <w:rPr>
                <w:sz w:val="2"/>
                <w:szCs w:val="2"/>
              </w:rPr>
            </w:pPr>
          </w:p>
        </w:tc>
        <w:tc>
          <w:tcPr>
            <w:tcW w:w="1710" w:type="dxa"/>
            <w:vMerge/>
            <w:tcBorders>
              <w:top w:val="nil"/>
            </w:tcBorders>
          </w:tcPr>
          <w:p w14:paraId="7E196EDD" w14:textId="77777777" w:rsidR="0058791C" w:rsidRDefault="0058791C">
            <w:pPr>
              <w:rPr>
                <w:sz w:val="2"/>
                <w:szCs w:val="2"/>
              </w:rPr>
            </w:pPr>
          </w:p>
        </w:tc>
        <w:tc>
          <w:tcPr>
            <w:tcW w:w="3525" w:type="dxa"/>
          </w:tcPr>
          <w:p w14:paraId="30BF0B1F" w14:textId="77777777" w:rsidR="0058791C" w:rsidRPr="006700A0" w:rsidRDefault="00BA7600">
            <w:pPr>
              <w:pStyle w:val="TableParagraph"/>
              <w:spacing w:line="214" w:lineRule="exact"/>
              <w:ind w:left="52"/>
              <w:rPr>
                <w:sz w:val="20"/>
                <w:lang w:val="ru-RU"/>
              </w:rPr>
            </w:pPr>
            <w:r w:rsidRPr="006700A0">
              <w:rPr>
                <w:sz w:val="20"/>
                <w:lang w:val="ru-RU"/>
              </w:rPr>
              <w:t>поликомпонентное</w:t>
            </w:r>
            <w:r w:rsidRPr="006700A0">
              <w:rPr>
                <w:spacing w:val="-12"/>
                <w:sz w:val="20"/>
                <w:lang w:val="ru-RU"/>
              </w:rPr>
              <w:t xml:space="preserve"> </w:t>
            </w:r>
            <w:r w:rsidRPr="006700A0">
              <w:rPr>
                <w:spacing w:val="-2"/>
                <w:sz w:val="20"/>
                <w:lang w:val="ru-RU"/>
              </w:rPr>
              <w:t>лечение</w:t>
            </w:r>
          </w:p>
          <w:p w14:paraId="2C1A8166" w14:textId="77777777" w:rsidR="0058791C" w:rsidRPr="006700A0" w:rsidRDefault="00BA7600">
            <w:pPr>
              <w:pStyle w:val="TableParagraph"/>
              <w:ind w:left="52"/>
              <w:rPr>
                <w:sz w:val="20"/>
                <w:lang w:val="ru-RU"/>
              </w:rPr>
            </w:pPr>
            <w:r w:rsidRPr="006700A0">
              <w:rPr>
                <w:sz w:val="20"/>
                <w:lang w:val="ru-RU"/>
              </w:rPr>
              <w:t>нервно-мышечных, врожденных, дегенеративных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демиелинизирующих и митохондриальных заболеваний центральной нервной системы</w:t>
            </w:r>
          </w:p>
        </w:tc>
        <w:tc>
          <w:tcPr>
            <w:tcW w:w="1815" w:type="dxa"/>
            <w:vMerge/>
            <w:tcBorders>
              <w:top w:val="nil"/>
            </w:tcBorders>
          </w:tcPr>
          <w:p w14:paraId="0FE2F76E" w14:textId="77777777" w:rsidR="0058791C" w:rsidRPr="006700A0" w:rsidRDefault="0058791C">
            <w:pPr>
              <w:rPr>
                <w:sz w:val="2"/>
                <w:szCs w:val="2"/>
                <w:lang w:val="ru-RU"/>
              </w:rPr>
            </w:pPr>
          </w:p>
        </w:tc>
      </w:tr>
    </w:tbl>
    <w:p w14:paraId="1DC1CB08"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EF25512" w14:textId="77777777">
        <w:trPr>
          <w:trHeight w:val="270"/>
        </w:trPr>
        <w:tc>
          <w:tcPr>
            <w:tcW w:w="975" w:type="dxa"/>
          </w:tcPr>
          <w:p w14:paraId="2E96BC2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7BD4AF5" w14:textId="77777777" w:rsidR="0058791C" w:rsidRDefault="00BA7600">
            <w:pPr>
              <w:pStyle w:val="TableParagraph"/>
              <w:spacing w:before="14"/>
              <w:ind w:right="4"/>
              <w:jc w:val="center"/>
              <w:rPr>
                <w:b/>
                <w:sz w:val="20"/>
              </w:rPr>
            </w:pPr>
            <w:r>
              <w:rPr>
                <w:b/>
                <w:sz w:val="20"/>
              </w:rPr>
              <w:t>2</w:t>
            </w:r>
          </w:p>
        </w:tc>
        <w:tc>
          <w:tcPr>
            <w:tcW w:w="1860" w:type="dxa"/>
          </w:tcPr>
          <w:p w14:paraId="63F17F94" w14:textId="77777777" w:rsidR="0058791C" w:rsidRDefault="00BA7600">
            <w:pPr>
              <w:pStyle w:val="TableParagraph"/>
              <w:spacing w:before="14"/>
              <w:ind w:right="19"/>
              <w:jc w:val="center"/>
              <w:rPr>
                <w:b/>
                <w:sz w:val="20"/>
              </w:rPr>
            </w:pPr>
            <w:r>
              <w:rPr>
                <w:b/>
                <w:sz w:val="20"/>
              </w:rPr>
              <w:t>3</w:t>
            </w:r>
          </w:p>
        </w:tc>
        <w:tc>
          <w:tcPr>
            <w:tcW w:w="2985" w:type="dxa"/>
          </w:tcPr>
          <w:p w14:paraId="42B84428" w14:textId="77777777" w:rsidR="0058791C" w:rsidRDefault="00BA7600">
            <w:pPr>
              <w:pStyle w:val="TableParagraph"/>
              <w:spacing w:before="14"/>
              <w:ind w:right="4"/>
              <w:jc w:val="center"/>
              <w:rPr>
                <w:b/>
                <w:sz w:val="20"/>
              </w:rPr>
            </w:pPr>
            <w:r>
              <w:rPr>
                <w:b/>
                <w:sz w:val="20"/>
              </w:rPr>
              <w:t>4</w:t>
            </w:r>
          </w:p>
        </w:tc>
        <w:tc>
          <w:tcPr>
            <w:tcW w:w="1710" w:type="dxa"/>
          </w:tcPr>
          <w:p w14:paraId="321B81E2" w14:textId="77777777" w:rsidR="0058791C" w:rsidRDefault="00BA7600">
            <w:pPr>
              <w:pStyle w:val="TableParagraph"/>
              <w:spacing w:before="14"/>
              <w:ind w:right="19"/>
              <w:jc w:val="center"/>
              <w:rPr>
                <w:b/>
                <w:sz w:val="20"/>
              </w:rPr>
            </w:pPr>
            <w:r>
              <w:rPr>
                <w:b/>
                <w:sz w:val="20"/>
              </w:rPr>
              <w:t>5</w:t>
            </w:r>
          </w:p>
        </w:tc>
        <w:tc>
          <w:tcPr>
            <w:tcW w:w="3525" w:type="dxa"/>
          </w:tcPr>
          <w:p w14:paraId="64527C4A" w14:textId="77777777" w:rsidR="0058791C" w:rsidRDefault="00BA7600">
            <w:pPr>
              <w:pStyle w:val="TableParagraph"/>
              <w:spacing w:before="14"/>
              <w:ind w:right="4"/>
              <w:jc w:val="center"/>
              <w:rPr>
                <w:b/>
                <w:sz w:val="20"/>
              </w:rPr>
            </w:pPr>
            <w:r>
              <w:rPr>
                <w:b/>
                <w:sz w:val="20"/>
              </w:rPr>
              <w:t>6</w:t>
            </w:r>
          </w:p>
        </w:tc>
        <w:tc>
          <w:tcPr>
            <w:tcW w:w="1815" w:type="dxa"/>
          </w:tcPr>
          <w:p w14:paraId="4B76FDC5" w14:textId="77777777" w:rsidR="0058791C" w:rsidRDefault="00BA7600">
            <w:pPr>
              <w:pStyle w:val="TableParagraph"/>
              <w:spacing w:before="14"/>
              <w:ind w:right="4"/>
              <w:jc w:val="center"/>
              <w:rPr>
                <w:b/>
                <w:sz w:val="20"/>
              </w:rPr>
            </w:pPr>
            <w:r>
              <w:rPr>
                <w:b/>
                <w:sz w:val="20"/>
              </w:rPr>
              <w:t>7</w:t>
            </w:r>
          </w:p>
        </w:tc>
      </w:tr>
      <w:tr w:rsidR="0058791C" w14:paraId="4A7837AF" w14:textId="77777777">
        <w:trPr>
          <w:trHeight w:val="2513"/>
        </w:trPr>
        <w:tc>
          <w:tcPr>
            <w:tcW w:w="975" w:type="dxa"/>
          </w:tcPr>
          <w:p w14:paraId="21B65999" w14:textId="77777777" w:rsidR="0058791C" w:rsidRDefault="0058791C">
            <w:pPr>
              <w:pStyle w:val="TableParagraph"/>
              <w:rPr>
                <w:sz w:val="20"/>
              </w:rPr>
            </w:pPr>
          </w:p>
        </w:tc>
        <w:tc>
          <w:tcPr>
            <w:tcW w:w="2835" w:type="dxa"/>
          </w:tcPr>
          <w:p w14:paraId="6B98160D" w14:textId="77777777" w:rsidR="0058791C" w:rsidRDefault="0058791C">
            <w:pPr>
              <w:pStyle w:val="TableParagraph"/>
              <w:rPr>
                <w:sz w:val="20"/>
              </w:rPr>
            </w:pPr>
          </w:p>
        </w:tc>
        <w:tc>
          <w:tcPr>
            <w:tcW w:w="1860" w:type="dxa"/>
          </w:tcPr>
          <w:p w14:paraId="4492D7E6" w14:textId="77777777" w:rsidR="0058791C" w:rsidRDefault="0058791C">
            <w:pPr>
              <w:pStyle w:val="TableParagraph"/>
              <w:rPr>
                <w:sz w:val="20"/>
              </w:rPr>
            </w:pPr>
          </w:p>
        </w:tc>
        <w:tc>
          <w:tcPr>
            <w:tcW w:w="2985" w:type="dxa"/>
          </w:tcPr>
          <w:p w14:paraId="5071710A" w14:textId="77777777" w:rsidR="0058791C" w:rsidRDefault="0058791C">
            <w:pPr>
              <w:pStyle w:val="TableParagraph"/>
              <w:rPr>
                <w:sz w:val="20"/>
              </w:rPr>
            </w:pPr>
          </w:p>
        </w:tc>
        <w:tc>
          <w:tcPr>
            <w:tcW w:w="1710" w:type="dxa"/>
          </w:tcPr>
          <w:p w14:paraId="2B0A6859" w14:textId="77777777" w:rsidR="0058791C" w:rsidRDefault="0058791C">
            <w:pPr>
              <w:pStyle w:val="TableParagraph"/>
              <w:rPr>
                <w:sz w:val="20"/>
              </w:rPr>
            </w:pPr>
          </w:p>
        </w:tc>
        <w:tc>
          <w:tcPr>
            <w:tcW w:w="3525" w:type="dxa"/>
          </w:tcPr>
          <w:p w14:paraId="4951DE65" w14:textId="77777777" w:rsidR="0058791C" w:rsidRPr="006700A0" w:rsidRDefault="00BA7600">
            <w:pPr>
              <w:pStyle w:val="TableParagraph"/>
              <w:spacing w:line="208" w:lineRule="exact"/>
              <w:ind w:left="52"/>
              <w:rPr>
                <w:sz w:val="20"/>
                <w:lang w:val="ru-RU"/>
              </w:rPr>
            </w:pPr>
            <w:r w:rsidRPr="006700A0">
              <w:rPr>
                <w:sz w:val="20"/>
                <w:lang w:val="ru-RU"/>
              </w:rPr>
              <w:t>мегадозами</w:t>
            </w:r>
            <w:r w:rsidRPr="006700A0">
              <w:rPr>
                <w:spacing w:val="-10"/>
                <w:sz w:val="20"/>
                <w:lang w:val="ru-RU"/>
              </w:rPr>
              <w:t xml:space="preserve"> </w:t>
            </w:r>
            <w:r w:rsidRPr="006700A0">
              <w:rPr>
                <w:spacing w:val="-2"/>
                <w:sz w:val="20"/>
                <w:lang w:val="ru-RU"/>
              </w:rPr>
              <w:t>кортикостероидов,</w:t>
            </w:r>
          </w:p>
          <w:p w14:paraId="64CDAE24" w14:textId="77777777" w:rsidR="0058791C" w:rsidRPr="006700A0" w:rsidRDefault="00BA7600">
            <w:pPr>
              <w:pStyle w:val="TableParagraph"/>
              <w:ind w:left="52" w:right="361"/>
              <w:rPr>
                <w:sz w:val="20"/>
                <w:lang w:val="ru-RU"/>
              </w:rPr>
            </w:pPr>
            <w:r w:rsidRPr="006700A0">
              <w:rPr>
                <w:sz w:val="20"/>
                <w:lang w:val="ru-RU"/>
              </w:rPr>
              <w:t>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тканевых</w:t>
            </w:r>
            <w:r w:rsidRPr="006700A0">
              <w:rPr>
                <w:spacing w:val="-13"/>
                <w:sz w:val="20"/>
                <w:lang w:val="ru-RU"/>
              </w:rPr>
              <w:t xml:space="preserve"> </w:t>
            </w:r>
            <w:r w:rsidRPr="006700A0">
              <w:rPr>
                <w:sz w:val="20"/>
                <w:lang w:val="ru-RU"/>
              </w:rPr>
              <w:t>маркеров</w:t>
            </w:r>
          </w:p>
          <w:p w14:paraId="419E9908" w14:textId="77777777" w:rsidR="0058791C" w:rsidRDefault="00BA7600">
            <w:pPr>
              <w:pStyle w:val="TableParagraph"/>
              <w:spacing w:line="230" w:lineRule="exact"/>
              <w:ind w:left="52"/>
              <w:rPr>
                <w:sz w:val="20"/>
              </w:rPr>
            </w:pPr>
            <w:r>
              <w:rPr>
                <w:sz w:val="20"/>
              </w:rPr>
              <w:t>активности</w:t>
            </w:r>
            <w:r>
              <w:rPr>
                <w:spacing w:val="-13"/>
                <w:sz w:val="20"/>
              </w:rPr>
              <w:t xml:space="preserve"> </w:t>
            </w:r>
            <w:r>
              <w:rPr>
                <w:sz w:val="20"/>
              </w:rPr>
              <w:t>патологического</w:t>
            </w:r>
            <w:r>
              <w:rPr>
                <w:spacing w:val="-12"/>
                <w:sz w:val="20"/>
              </w:rPr>
              <w:t xml:space="preserve"> </w:t>
            </w:r>
            <w:r>
              <w:rPr>
                <w:spacing w:val="-2"/>
                <w:sz w:val="20"/>
              </w:rPr>
              <w:t>процесса</w:t>
            </w:r>
          </w:p>
        </w:tc>
        <w:tc>
          <w:tcPr>
            <w:tcW w:w="1815" w:type="dxa"/>
          </w:tcPr>
          <w:p w14:paraId="7C61AEB4" w14:textId="77777777" w:rsidR="0058791C" w:rsidRDefault="0058791C">
            <w:pPr>
              <w:pStyle w:val="TableParagraph"/>
              <w:rPr>
                <w:sz w:val="20"/>
              </w:rPr>
            </w:pPr>
          </w:p>
        </w:tc>
      </w:tr>
      <w:tr w:rsidR="0058791C" w14:paraId="1BAFAD7E" w14:textId="77777777">
        <w:trPr>
          <w:trHeight w:val="2070"/>
        </w:trPr>
        <w:tc>
          <w:tcPr>
            <w:tcW w:w="975" w:type="dxa"/>
            <w:vMerge w:val="restart"/>
          </w:tcPr>
          <w:p w14:paraId="00FD1E01" w14:textId="77777777" w:rsidR="0058791C" w:rsidRDefault="00BA7600">
            <w:pPr>
              <w:pStyle w:val="TableParagraph"/>
              <w:spacing w:line="229" w:lineRule="exact"/>
              <w:ind w:left="10" w:right="34"/>
              <w:jc w:val="center"/>
              <w:rPr>
                <w:sz w:val="20"/>
              </w:rPr>
            </w:pPr>
            <w:r>
              <w:rPr>
                <w:spacing w:val="-5"/>
                <w:sz w:val="20"/>
              </w:rPr>
              <w:t>52</w:t>
            </w:r>
          </w:p>
        </w:tc>
        <w:tc>
          <w:tcPr>
            <w:tcW w:w="2835" w:type="dxa"/>
            <w:vMerge w:val="restart"/>
          </w:tcPr>
          <w:p w14:paraId="0974AF49" w14:textId="77777777" w:rsidR="0058791C" w:rsidRPr="006700A0" w:rsidRDefault="00BA7600">
            <w:pPr>
              <w:pStyle w:val="TableParagraph"/>
              <w:ind w:left="52" w:right="83"/>
              <w:rPr>
                <w:sz w:val="20"/>
                <w:lang w:val="ru-RU"/>
              </w:rPr>
            </w:pPr>
            <w:r w:rsidRPr="006700A0">
              <w:rPr>
                <w:sz w:val="20"/>
                <w:lang w:val="ru-RU"/>
              </w:rPr>
              <w:t>Лечение сахарного диабета у детей</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использованием</w:t>
            </w:r>
            <w:r w:rsidRPr="006700A0">
              <w:rPr>
                <w:spacing w:val="-13"/>
                <w:sz w:val="20"/>
                <w:lang w:val="ru-RU"/>
              </w:rPr>
              <w:t xml:space="preserve"> </w:t>
            </w:r>
            <w:r w:rsidRPr="006700A0">
              <w:rPr>
                <w:sz w:val="20"/>
                <w:lang w:val="ru-RU"/>
              </w:rPr>
              <w:t>систем непрерывного введения инсулина с гибридной обратной связью</w:t>
            </w:r>
          </w:p>
        </w:tc>
        <w:tc>
          <w:tcPr>
            <w:tcW w:w="1860" w:type="dxa"/>
            <w:vMerge w:val="restart"/>
          </w:tcPr>
          <w:p w14:paraId="5C75295C" w14:textId="77777777" w:rsidR="0058791C" w:rsidRDefault="00BA7600">
            <w:pPr>
              <w:pStyle w:val="TableParagraph"/>
              <w:spacing w:line="229" w:lineRule="exact"/>
              <w:ind w:left="52"/>
              <w:rPr>
                <w:sz w:val="20"/>
              </w:rPr>
            </w:pPr>
            <w:r>
              <w:rPr>
                <w:sz w:val="20"/>
              </w:rPr>
              <w:t>E10.2,</w:t>
            </w:r>
            <w:r>
              <w:rPr>
                <w:spacing w:val="-4"/>
                <w:sz w:val="20"/>
              </w:rPr>
              <w:t xml:space="preserve"> </w:t>
            </w:r>
            <w:r>
              <w:rPr>
                <w:sz w:val="20"/>
              </w:rPr>
              <w:t>Е10.3.</w:t>
            </w:r>
            <w:r>
              <w:rPr>
                <w:spacing w:val="-3"/>
                <w:sz w:val="20"/>
              </w:rPr>
              <w:t xml:space="preserve"> </w:t>
            </w:r>
            <w:r>
              <w:rPr>
                <w:spacing w:val="-2"/>
                <w:sz w:val="20"/>
              </w:rPr>
              <w:t>Е10.4,</w:t>
            </w:r>
          </w:p>
          <w:p w14:paraId="15C0895A" w14:textId="77777777" w:rsidR="0058791C" w:rsidRDefault="00BA7600">
            <w:pPr>
              <w:pStyle w:val="TableParagraph"/>
              <w:ind w:left="52"/>
              <w:rPr>
                <w:sz w:val="20"/>
              </w:rPr>
            </w:pPr>
            <w:r>
              <w:rPr>
                <w:sz w:val="20"/>
              </w:rPr>
              <w:t>Е10.5,</w:t>
            </w:r>
            <w:r>
              <w:rPr>
                <w:spacing w:val="-13"/>
                <w:sz w:val="20"/>
              </w:rPr>
              <w:t xml:space="preserve"> </w:t>
            </w:r>
            <w:r>
              <w:rPr>
                <w:sz w:val="20"/>
              </w:rPr>
              <w:t>Е10.6,</w:t>
            </w:r>
            <w:r>
              <w:rPr>
                <w:spacing w:val="-12"/>
                <w:sz w:val="20"/>
              </w:rPr>
              <w:t xml:space="preserve"> </w:t>
            </w:r>
            <w:r>
              <w:rPr>
                <w:sz w:val="20"/>
              </w:rPr>
              <w:t>Е10.7, Е10.8, Е10.9</w:t>
            </w:r>
          </w:p>
        </w:tc>
        <w:tc>
          <w:tcPr>
            <w:tcW w:w="2985" w:type="dxa"/>
            <w:vMerge w:val="restart"/>
          </w:tcPr>
          <w:p w14:paraId="1661F21A" w14:textId="77777777" w:rsidR="0058791C" w:rsidRPr="006700A0" w:rsidRDefault="00BA7600">
            <w:pPr>
              <w:pStyle w:val="TableParagraph"/>
              <w:ind w:left="52" w:right="99"/>
              <w:rPr>
                <w:sz w:val="20"/>
                <w:lang w:val="ru-RU"/>
              </w:rPr>
            </w:pPr>
            <w:r w:rsidRPr="006700A0">
              <w:rPr>
                <w:sz w:val="20"/>
                <w:lang w:val="ru-RU"/>
              </w:rPr>
              <w:t>сахарный диабет 1 типа в детском возрасте, сопровождающийся высокой вариабельностью гликемии в виде</w:t>
            </w:r>
            <w:r w:rsidRPr="006700A0">
              <w:rPr>
                <w:spacing w:val="-13"/>
                <w:sz w:val="20"/>
                <w:lang w:val="ru-RU"/>
              </w:rPr>
              <w:t xml:space="preserve"> </w:t>
            </w:r>
            <w:r w:rsidRPr="006700A0">
              <w:rPr>
                <w:sz w:val="20"/>
                <w:lang w:val="ru-RU"/>
              </w:rPr>
              <w:t>подтвержденных</w:t>
            </w:r>
            <w:r w:rsidRPr="006700A0">
              <w:rPr>
                <w:spacing w:val="-12"/>
                <w:sz w:val="20"/>
                <w:lang w:val="ru-RU"/>
              </w:rPr>
              <w:t xml:space="preserve"> </w:t>
            </w:r>
            <w:r w:rsidRPr="006700A0">
              <w:rPr>
                <w:sz w:val="20"/>
                <w:lang w:val="ru-RU"/>
              </w:rPr>
              <w:t xml:space="preserve">эпизодов частой легкой или тяжелой </w:t>
            </w:r>
            <w:r w:rsidRPr="006700A0">
              <w:rPr>
                <w:spacing w:val="-2"/>
                <w:sz w:val="20"/>
                <w:lang w:val="ru-RU"/>
              </w:rPr>
              <w:t>гипогликемии</w:t>
            </w:r>
          </w:p>
        </w:tc>
        <w:tc>
          <w:tcPr>
            <w:tcW w:w="1710" w:type="dxa"/>
            <w:vMerge w:val="restart"/>
          </w:tcPr>
          <w:p w14:paraId="46918FF5" w14:textId="77777777" w:rsidR="0058791C" w:rsidRPr="006700A0" w:rsidRDefault="0058791C">
            <w:pPr>
              <w:pStyle w:val="TableParagraph"/>
              <w:rPr>
                <w:sz w:val="20"/>
                <w:lang w:val="ru-RU"/>
              </w:rPr>
            </w:pPr>
          </w:p>
        </w:tc>
        <w:tc>
          <w:tcPr>
            <w:tcW w:w="3525" w:type="dxa"/>
          </w:tcPr>
          <w:p w14:paraId="594C92E7" w14:textId="77777777" w:rsidR="0058791C" w:rsidRPr="006700A0" w:rsidRDefault="00BA7600">
            <w:pPr>
              <w:pStyle w:val="TableParagraph"/>
              <w:ind w:left="52" w:right="88"/>
              <w:rPr>
                <w:sz w:val="20"/>
                <w:lang w:val="ru-RU"/>
              </w:rPr>
            </w:pPr>
            <w:r w:rsidRPr="006700A0">
              <w:rPr>
                <w:sz w:val="20"/>
                <w:lang w:val="ru-RU"/>
              </w:rPr>
              <w:t>применение систем непрерывного подкожного введения инсулина с функцией автоматической остановки подачи</w:t>
            </w:r>
            <w:r w:rsidRPr="006700A0">
              <w:rPr>
                <w:spacing w:val="-3"/>
                <w:sz w:val="20"/>
                <w:lang w:val="ru-RU"/>
              </w:rPr>
              <w:t xml:space="preserve"> </w:t>
            </w:r>
            <w:r w:rsidRPr="006700A0">
              <w:rPr>
                <w:sz w:val="20"/>
                <w:lang w:val="ru-RU"/>
              </w:rPr>
              <w:t>инсулина</w:t>
            </w:r>
            <w:r w:rsidRPr="006700A0">
              <w:rPr>
                <w:spacing w:val="-3"/>
                <w:sz w:val="20"/>
                <w:lang w:val="ru-RU"/>
              </w:rPr>
              <w:t xml:space="preserve"> </w:t>
            </w:r>
            <w:r w:rsidRPr="006700A0">
              <w:rPr>
                <w:sz w:val="20"/>
                <w:lang w:val="ru-RU"/>
              </w:rPr>
              <w:t>при</w:t>
            </w:r>
            <w:r w:rsidRPr="006700A0">
              <w:rPr>
                <w:spacing w:val="-3"/>
                <w:sz w:val="20"/>
                <w:lang w:val="ru-RU"/>
              </w:rPr>
              <w:t xml:space="preserve"> </w:t>
            </w:r>
            <w:r w:rsidRPr="006700A0">
              <w:rPr>
                <w:sz w:val="20"/>
                <w:lang w:val="ru-RU"/>
              </w:rPr>
              <w:t>гипогликемии</w:t>
            </w:r>
            <w:r w:rsidRPr="006700A0">
              <w:rPr>
                <w:spacing w:val="-3"/>
                <w:sz w:val="20"/>
                <w:lang w:val="ru-RU"/>
              </w:rPr>
              <w:t xml:space="preserve"> </w:t>
            </w:r>
            <w:r w:rsidRPr="006700A0">
              <w:rPr>
                <w:sz w:val="20"/>
                <w:lang w:val="ru-RU"/>
              </w:rPr>
              <w:t>и возможностью проведения мониторинга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контроля</w:t>
            </w:r>
            <w:r w:rsidRPr="006700A0">
              <w:rPr>
                <w:spacing w:val="-13"/>
                <w:sz w:val="20"/>
                <w:lang w:val="ru-RU"/>
              </w:rPr>
              <w:t xml:space="preserve"> </w:t>
            </w:r>
            <w:r w:rsidRPr="006700A0">
              <w:rPr>
                <w:sz w:val="20"/>
                <w:lang w:val="ru-RU"/>
              </w:rPr>
              <w:t xml:space="preserve">проводимого лечения у пациента с сахарным </w:t>
            </w:r>
            <w:r w:rsidRPr="006700A0">
              <w:rPr>
                <w:spacing w:val="-2"/>
                <w:sz w:val="20"/>
                <w:lang w:val="ru-RU"/>
              </w:rPr>
              <w:t>диабетом</w:t>
            </w:r>
          </w:p>
        </w:tc>
        <w:tc>
          <w:tcPr>
            <w:tcW w:w="1815" w:type="dxa"/>
            <w:vMerge w:val="restart"/>
          </w:tcPr>
          <w:p w14:paraId="69AC8D25" w14:textId="77777777" w:rsidR="0058791C" w:rsidRDefault="00BA7600">
            <w:pPr>
              <w:pStyle w:val="TableParagraph"/>
              <w:spacing w:line="229" w:lineRule="exact"/>
              <w:ind w:left="562"/>
              <w:rPr>
                <w:sz w:val="20"/>
              </w:rPr>
            </w:pPr>
            <w:r>
              <w:rPr>
                <w:sz w:val="20"/>
              </w:rPr>
              <w:t xml:space="preserve">640 </w:t>
            </w:r>
            <w:r>
              <w:rPr>
                <w:spacing w:val="-5"/>
                <w:sz w:val="20"/>
              </w:rPr>
              <w:t>786</w:t>
            </w:r>
          </w:p>
        </w:tc>
      </w:tr>
      <w:tr w:rsidR="0058791C" w:rsidRPr="00B572D9" w14:paraId="15BC48AB" w14:textId="77777777">
        <w:trPr>
          <w:trHeight w:val="2310"/>
        </w:trPr>
        <w:tc>
          <w:tcPr>
            <w:tcW w:w="975" w:type="dxa"/>
            <w:vMerge/>
            <w:tcBorders>
              <w:top w:val="nil"/>
            </w:tcBorders>
          </w:tcPr>
          <w:p w14:paraId="3D9F8793" w14:textId="77777777" w:rsidR="0058791C" w:rsidRDefault="0058791C">
            <w:pPr>
              <w:rPr>
                <w:sz w:val="2"/>
                <w:szCs w:val="2"/>
              </w:rPr>
            </w:pPr>
          </w:p>
        </w:tc>
        <w:tc>
          <w:tcPr>
            <w:tcW w:w="2835" w:type="dxa"/>
            <w:vMerge/>
            <w:tcBorders>
              <w:top w:val="nil"/>
            </w:tcBorders>
          </w:tcPr>
          <w:p w14:paraId="2C20F336" w14:textId="77777777" w:rsidR="0058791C" w:rsidRDefault="0058791C">
            <w:pPr>
              <w:rPr>
                <w:sz w:val="2"/>
                <w:szCs w:val="2"/>
              </w:rPr>
            </w:pPr>
          </w:p>
        </w:tc>
        <w:tc>
          <w:tcPr>
            <w:tcW w:w="1860" w:type="dxa"/>
            <w:vMerge/>
            <w:tcBorders>
              <w:top w:val="nil"/>
            </w:tcBorders>
          </w:tcPr>
          <w:p w14:paraId="071F2C2C" w14:textId="77777777" w:rsidR="0058791C" w:rsidRDefault="0058791C">
            <w:pPr>
              <w:rPr>
                <w:sz w:val="2"/>
                <w:szCs w:val="2"/>
              </w:rPr>
            </w:pPr>
          </w:p>
        </w:tc>
        <w:tc>
          <w:tcPr>
            <w:tcW w:w="2985" w:type="dxa"/>
            <w:vMerge/>
            <w:tcBorders>
              <w:top w:val="nil"/>
            </w:tcBorders>
          </w:tcPr>
          <w:p w14:paraId="51EE4762" w14:textId="77777777" w:rsidR="0058791C" w:rsidRDefault="0058791C">
            <w:pPr>
              <w:rPr>
                <w:sz w:val="2"/>
                <w:szCs w:val="2"/>
              </w:rPr>
            </w:pPr>
          </w:p>
        </w:tc>
        <w:tc>
          <w:tcPr>
            <w:tcW w:w="1710" w:type="dxa"/>
            <w:vMerge/>
            <w:tcBorders>
              <w:top w:val="nil"/>
            </w:tcBorders>
          </w:tcPr>
          <w:p w14:paraId="3D356BAB" w14:textId="77777777" w:rsidR="0058791C" w:rsidRDefault="0058791C">
            <w:pPr>
              <w:rPr>
                <w:sz w:val="2"/>
                <w:szCs w:val="2"/>
              </w:rPr>
            </w:pPr>
          </w:p>
        </w:tc>
        <w:tc>
          <w:tcPr>
            <w:tcW w:w="3525" w:type="dxa"/>
          </w:tcPr>
          <w:p w14:paraId="45705CA2" w14:textId="77777777" w:rsidR="0058791C" w:rsidRPr="006700A0" w:rsidRDefault="00BA7600">
            <w:pPr>
              <w:pStyle w:val="TableParagraph"/>
              <w:ind w:left="52" w:right="88"/>
              <w:rPr>
                <w:sz w:val="20"/>
                <w:lang w:val="ru-RU"/>
              </w:rPr>
            </w:pPr>
            <w:r w:rsidRPr="006700A0">
              <w:rPr>
                <w:sz w:val="20"/>
                <w:lang w:val="ru-RU"/>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контроля</w:t>
            </w:r>
            <w:r w:rsidRPr="006700A0">
              <w:rPr>
                <w:spacing w:val="-13"/>
                <w:sz w:val="20"/>
                <w:lang w:val="ru-RU"/>
              </w:rPr>
              <w:t xml:space="preserve"> </w:t>
            </w:r>
            <w:r w:rsidRPr="006700A0">
              <w:rPr>
                <w:sz w:val="20"/>
                <w:lang w:val="ru-RU"/>
              </w:rPr>
              <w:t xml:space="preserve">проводимого лечения у пациента с сахарным </w:t>
            </w:r>
            <w:r w:rsidRPr="006700A0">
              <w:rPr>
                <w:spacing w:val="-2"/>
                <w:sz w:val="20"/>
                <w:lang w:val="ru-RU"/>
              </w:rPr>
              <w:t>диабетом</w:t>
            </w:r>
          </w:p>
        </w:tc>
        <w:tc>
          <w:tcPr>
            <w:tcW w:w="1815" w:type="dxa"/>
            <w:vMerge/>
            <w:tcBorders>
              <w:top w:val="nil"/>
            </w:tcBorders>
          </w:tcPr>
          <w:p w14:paraId="029E80B5" w14:textId="77777777" w:rsidR="0058791C" w:rsidRPr="006700A0" w:rsidRDefault="0058791C">
            <w:pPr>
              <w:rPr>
                <w:sz w:val="2"/>
                <w:szCs w:val="2"/>
                <w:lang w:val="ru-RU"/>
              </w:rPr>
            </w:pPr>
          </w:p>
        </w:tc>
      </w:tr>
      <w:tr w:rsidR="0058791C" w14:paraId="7DF9E565" w14:textId="77777777">
        <w:trPr>
          <w:trHeight w:val="2520"/>
        </w:trPr>
        <w:tc>
          <w:tcPr>
            <w:tcW w:w="975" w:type="dxa"/>
          </w:tcPr>
          <w:p w14:paraId="733C8257" w14:textId="77777777" w:rsidR="0058791C" w:rsidRDefault="00BA7600">
            <w:pPr>
              <w:pStyle w:val="TableParagraph"/>
              <w:spacing w:line="214" w:lineRule="exact"/>
              <w:ind w:left="10" w:right="34"/>
              <w:jc w:val="center"/>
              <w:rPr>
                <w:sz w:val="20"/>
              </w:rPr>
            </w:pPr>
            <w:r>
              <w:rPr>
                <w:spacing w:val="-5"/>
                <w:sz w:val="20"/>
              </w:rPr>
              <w:t>53</w:t>
            </w:r>
          </w:p>
        </w:tc>
        <w:tc>
          <w:tcPr>
            <w:tcW w:w="2835" w:type="dxa"/>
          </w:tcPr>
          <w:p w14:paraId="7361399D"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73EC3F88" w14:textId="77777777" w:rsidR="0058791C" w:rsidRPr="006700A0" w:rsidRDefault="00BA7600">
            <w:pPr>
              <w:pStyle w:val="TableParagraph"/>
              <w:ind w:left="52" w:right="148"/>
              <w:rPr>
                <w:sz w:val="20"/>
                <w:lang w:val="ru-RU"/>
              </w:rPr>
            </w:pPr>
            <w:r w:rsidRPr="006700A0">
              <w:rPr>
                <w:sz w:val="20"/>
                <w:lang w:val="ru-RU"/>
              </w:rPr>
              <w:t>юношеского ревматоидного артрита с инициацией и (или) заменой генно-инженерных биологических</w:t>
            </w:r>
            <w:r w:rsidRPr="006700A0">
              <w:rPr>
                <w:spacing w:val="-13"/>
                <w:sz w:val="20"/>
                <w:lang w:val="ru-RU"/>
              </w:rPr>
              <w:t xml:space="preserve"> </w:t>
            </w:r>
            <w:r w:rsidRPr="006700A0">
              <w:rPr>
                <w:sz w:val="20"/>
                <w:lang w:val="ru-RU"/>
              </w:rPr>
              <w:t xml:space="preserve">лекарственных препаратов или селективных </w:t>
            </w:r>
            <w:r w:rsidRPr="006700A0">
              <w:rPr>
                <w:spacing w:val="-2"/>
                <w:sz w:val="20"/>
                <w:lang w:val="ru-RU"/>
              </w:rPr>
              <w:t>иммунодепрессантов</w:t>
            </w:r>
          </w:p>
        </w:tc>
        <w:tc>
          <w:tcPr>
            <w:tcW w:w="1860" w:type="dxa"/>
          </w:tcPr>
          <w:p w14:paraId="494E3C37" w14:textId="77777777" w:rsidR="0058791C" w:rsidRDefault="00BA7600">
            <w:pPr>
              <w:pStyle w:val="TableParagraph"/>
              <w:spacing w:line="214" w:lineRule="exact"/>
              <w:ind w:left="52"/>
              <w:rPr>
                <w:sz w:val="20"/>
              </w:rPr>
            </w:pPr>
            <w:r>
              <w:rPr>
                <w:spacing w:val="-2"/>
                <w:sz w:val="20"/>
              </w:rPr>
              <w:t>M08.0</w:t>
            </w:r>
          </w:p>
        </w:tc>
        <w:tc>
          <w:tcPr>
            <w:tcW w:w="2985" w:type="dxa"/>
          </w:tcPr>
          <w:p w14:paraId="5968F4E7" w14:textId="77777777" w:rsidR="0058791C" w:rsidRPr="006700A0" w:rsidRDefault="00BA7600">
            <w:pPr>
              <w:pStyle w:val="TableParagraph"/>
              <w:spacing w:line="214" w:lineRule="exact"/>
              <w:ind w:left="52"/>
              <w:rPr>
                <w:sz w:val="20"/>
                <w:lang w:val="ru-RU"/>
              </w:rPr>
            </w:pPr>
            <w:r w:rsidRPr="006700A0">
              <w:rPr>
                <w:sz w:val="20"/>
                <w:lang w:val="ru-RU"/>
              </w:rPr>
              <w:t>юношеский</w:t>
            </w:r>
            <w:r w:rsidRPr="006700A0">
              <w:rPr>
                <w:spacing w:val="-9"/>
                <w:sz w:val="20"/>
                <w:lang w:val="ru-RU"/>
              </w:rPr>
              <w:t xml:space="preserve"> </w:t>
            </w:r>
            <w:r w:rsidRPr="006700A0">
              <w:rPr>
                <w:spacing w:val="-2"/>
                <w:sz w:val="20"/>
                <w:lang w:val="ru-RU"/>
              </w:rPr>
              <w:t>ревматоидный</w:t>
            </w:r>
          </w:p>
          <w:p w14:paraId="2A88237A" w14:textId="77777777" w:rsidR="0058791C" w:rsidRPr="006700A0" w:rsidRDefault="00BA7600">
            <w:pPr>
              <w:pStyle w:val="TableParagraph"/>
              <w:ind w:left="52" w:right="99"/>
              <w:rPr>
                <w:sz w:val="20"/>
                <w:lang w:val="ru-RU"/>
              </w:rPr>
            </w:pPr>
            <w:r w:rsidRPr="006700A0">
              <w:rPr>
                <w:sz w:val="20"/>
                <w:lang w:val="ru-RU"/>
              </w:rPr>
              <w:t>артрит с высокой/средней степенью активности воспалительного</w:t>
            </w:r>
            <w:r w:rsidRPr="006700A0">
              <w:rPr>
                <w:spacing w:val="-13"/>
                <w:sz w:val="20"/>
                <w:lang w:val="ru-RU"/>
              </w:rPr>
              <w:t xml:space="preserve"> </w:t>
            </w:r>
            <w:r w:rsidRPr="006700A0">
              <w:rPr>
                <w:sz w:val="20"/>
                <w:lang w:val="ru-RU"/>
              </w:rPr>
              <w:t>процесса</w:t>
            </w:r>
            <w:r w:rsidRPr="006700A0">
              <w:rPr>
                <w:spacing w:val="-12"/>
                <w:sz w:val="20"/>
                <w:lang w:val="ru-RU"/>
              </w:rPr>
              <w:t xml:space="preserve"> </w:t>
            </w:r>
            <w:r w:rsidRPr="006700A0">
              <w:rPr>
                <w:sz w:val="20"/>
                <w:lang w:val="ru-RU"/>
              </w:rPr>
              <w:t>и (или) резистентностью,</w:t>
            </w:r>
          </w:p>
          <w:p w14:paraId="43C5C5D4" w14:textId="77777777" w:rsidR="0058791C" w:rsidRPr="006700A0" w:rsidRDefault="00BA7600">
            <w:pPr>
              <w:pStyle w:val="TableParagraph"/>
              <w:spacing w:line="230" w:lineRule="atLeast"/>
              <w:ind w:left="52"/>
              <w:rPr>
                <w:sz w:val="20"/>
                <w:lang w:val="ru-RU"/>
              </w:rPr>
            </w:pPr>
            <w:r w:rsidRPr="006700A0">
              <w:rPr>
                <w:sz w:val="20"/>
                <w:lang w:val="ru-RU"/>
              </w:rPr>
              <w:t>и</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непереносимостью</w:t>
            </w:r>
            <w:r w:rsidRPr="006700A0">
              <w:rPr>
                <w:spacing w:val="-13"/>
                <w:sz w:val="20"/>
                <w:lang w:val="ru-RU"/>
              </w:rPr>
              <w:t xml:space="preserve"> </w:t>
            </w:r>
            <w:r w:rsidRPr="006700A0">
              <w:rPr>
                <w:sz w:val="20"/>
                <w:lang w:val="ru-RU"/>
              </w:rPr>
              <w:t xml:space="preserve">ранее назначенного лечения генно- инженерными биологическими препаратами, и (или) </w:t>
            </w:r>
            <w:r w:rsidRPr="006700A0">
              <w:rPr>
                <w:spacing w:val="-2"/>
                <w:sz w:val="20"/>
                <w:lang w:val="ru-RU"/>
              </w:rPr>
              <w:t>селективными иммунодепрессантами</w:t>
            </w:r>
          </w:p>
        </w:tc>
        <w:tc>
          <w:tcPr>
            <w:tcW w:w="1710" w:type="dxa"/>
          </w:tcPr>
          <w:p w14:paraId="15432CEF" w14:textId="77777777" w:rsidR="0058791C" w:rsidRDefault="00BA7600">
            <w:pPr>
              <w:pStyle w:val="TableParagraph"/>
              <w:spacing w:line="214" w:lineRule="exact"/>
              <w:ind w:left="52"/>
              <w:rPr>
                <w:sz w:val="20"/>
              </w:rPr>
            </w:pPr>
            <w:r>
              <w:rPr>
                <w:spacing w:val="-2"/>
                <w:sz w:val="20"/>
              </w:rPr>
              <w:t>терапевтическое</w:t>
            </w:r>
          </w:p>
          <w:p w14:paraId="4D1F9B46" w14:textId="77777777" w:rsidR="0058791C" w:rsidRDefault="00BA7600">
            <w:pPr>
              <w:pStyle w:val="TableParagraph"/>
              <w:ind w:left="52"/>
              <w:rPr>
                <w:sz w:val="20"/>
              </w:rPr>
            </w:pPr>
            <w:r>
              <w:rPr>
                <w:spacing w:val="-2"/>
                <w:sz w:val="20"/>
              </w:rPr>
              <w:t>лечение</w:t>
            </w:r>
          </w:p>
        </w:tc>
        <w:tc>
          <w:tcPr>
            <w:tcW w:w="3525" w:type="dxa"/>
          </w:tcPr>
          <w:p w14:paraId="5094AD16" w14:textId="77777777" w:rsidR="0058791C" w:rsidRPr="006700A0" w:rsidRDefault="00BA7600">
            <w:pPr>
              <w:pStyle w:val="TableParagraph"/>
              <w:spacing w:line="214"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72C10AF8" w14:textId="77777777" w:rsidR="0058791C" w:rsidRPr="006700A0" w:rsidRDefault="00BA7600">
            <w:pPr>
              <w:pStyle w:val="TableParagraph"/>
              <w:spacing w:line="230" w:lineRule="atLeast"/>
              <w:ind w:left="52"/>
              <w:rPr>
                <w:sz w:val="20"/>
                <w:lang w:val="ru-RU"/>
              </w:rPr>
            </w:pPr>
            <w:r w:rsidRPr="006700A0">
              <w:rPr>
                <w:sz w:val="20"/>
                <w:lang w:val="ru-RU"/>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иммунодепрессантов,</w:t>
            </w:r>
            <w:r w:rsidRPr="006700A0">
              <w:rPr>
                <w:spacing w:val="-10"/>
                <w:sz w:val="20"/>
                <w:lang w:val="ru-RU"/>
              </w:rPr>
              <w:t xml:space="preserve"> </w:t>
            </w:r>
            <w:r w:rsidRPr="006700A0">
              <w:rPr>
                <w:sz w:val="20"/>
                <w:lang w:val="ru-RU"/>
              </w:rPr>
              <w:t>и (или) иммуноглобулина человека нормального, под контролем</w:t>
            </w:r>
          </w:p>
        </w:tc>
        <w:tc>
          <w:tcPr>
            <w:tcW w:w="1815" w:type="dxa"/>
          </w:tcPr>
          <w:p w14:paraId="72CEAE19" w14:textId="77777777" w:rsidR="0058791C" w:rsidRDefault="00BA7600">
            <w:pPr>
              <w:pStyle w:val="TableParagraph"/>
              <w:spacing w:line="214" w:lineRule="exact"/>
              <w:ind w:left="140" w:right="164"/>
              <w:jc w:val="center"/>
              <w:rPr>
                <w:sz w:val="20"/>
              </w:rPr>
            </w:pPr>
            <w:r>
              <w:rPr>
                <w:sz w:val="20"/>
              </w:rPr>
              <w:t xml:space="preserve">400 </w:t>
            </w:r>
            <w:r>
              <w:rPr>
                <w:spacing w:val="-5"/>
                <w:sz w:val="20"/>
              </w:rPr>
              <w:t>388</w:t>
            </w:r>
          </w:p>
        </w:tc>
      </w:tr>
    </w:tbl>
    <w:p w14:paraId="76E25EAE" w14:textId="77777777" w:rsidR="0058791C" w:rsidRDefault="0058791C">
      <w:pPr>
        <w:spacing w:line="214" w:lineRule="exact"/>
        <w:jc w:val="center"/>
        <w:rPr>
          <w:sz w:val="20"/>
        </w:rPr>
        <w:sectPr w:rsidR="0058791C">
          <w:pgSz w:w="16840" w:h="11900" w:orient="landscape"/>
          <w:pgMar w:top="960" w:right="440" w:bottom="103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92D6F6A" w14:textId="77777777">
        <w:trPr>
          <w:trHeight w:val="270"/>
        </w:trPr>
        <w:tc>
          <w:tcPr>
            <w:tcW w:w="975" w:type="dxa"/>
          </w:tcPr>
          <w:p w14:paraId="6557375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DF1ECE0" w14:textId="77777777" w:rsidR="0058791C" w:rsidRDefault="00BA7600">
            <w:pPr>
              <w:pStyle w:val="TableParagraph"/>
              <w:spacing w:before="14"/>
              <w:ind w:right="4"/>
              <w:jc w:val="center"/>
              <w:rPr>
                <w:b/>
                <w:sz w:val="20"/>
              </w:rPr>
            </w:pPr>
            <w:r>
              <w:rPr>
                <w:b/>
                <w:sz w:val="20"/>
              </w:rPr>
              <w:t>2</w:t>
            </w:r>
          </w:p>
        </w:tc>
        <w:tc>
          <w:tcPr>
            <w:tcW w:w="1860" w:type="dxa"/>
          </w:tcPr>
          <w:p w14:paraId="25192E09" w14:textId="77777777" w:rsidR="0058791C" w:rsidRDefault="00BA7600">
            <w:pPr>
              <w:pStyle w:val="TableParagraph"/>
              <w:spacing w:before="14"/>
              <w:ind w:right="19"/>
              <w:jc w:val="center"/>
              <w:rPr>
                <w:b/>
                <w:sz w:val="20"/>
              </w:rPr>
            </w:pPr>
            <w:r>
              <w:rPr>
                <w:b/>
                <w:sz w:val="20"/>
              </w:rPr>
              <w:t>3</w:t>
            </w:r>
          </w:p>
        </w:tc>
        <w:tc>
          <w:tcPr>
            <w:tcW w:w="2985" w:type="dxa"/>
          </w:tcPr>
          <w:p w14:paraId="5207CEE2" w14:textId="77777777" w:rsidR="0058791C" w:rsidRDefault="00BA7600">
            <w:pPr>
              <w:pStyle w:val="TableParagraph"/>
              <w:spacing w:before="14"/>
              <w:ind w:right="4"/>
              <w:jc w:val="center"/>
              <w:rPr>
                <w:b/>
                <w:sz w:val="20"/>
              </w:rPr>
            </w:pPr>
            <w:r>
              <w:rPr>
                <w:b/>
                <w:sz w:val="20"/>
              </w:rPr>
              <w:t>4</w:t>
            </w:r>
          </w:p>
        </w:tc>
        <w:tc>
          <w:tcPr>
            <w:tcW w:w="1710" w:type="dxa"/>
          </w:tcPr>
          <w:p w14:paraId="1098961C" w14:textId="77777777" w:rsidR="0058791C" w:rsidRDefault="00BA7600">
            <w:pPr>
              <w:pStyle w:val="TableParagraph"/>
              <w:spacing w:before="14"/>
              <w:ind w:right="19"/>
              <w:jc w:val="center"/>
              <w:rPr>
                <w:b/>
                <w:sz w:val="20"/>
              </w:rPr>
            </w:pPr>
            <w:r>
              <w:rPr>
                <w:b/>
                <w:sz w:val="20"/>
              </w:rPr>
              <w:t>5</w:t>
            </w:r>
          </w:p>
        </w:tc>
        <w:tc>
          <w:tcPr>
            <w:tcW w:w="3525" w:type="dxa"/>
          </w:tcPr>
          <w:p w14:paraId="48C37A20" w14:textId="77777777" w:rsidR="0058791C" w:rsidRDefault="00BA7600">
            <w:pPr>
              <w:pStyle w:val="TableParagraph"/>
              <w:spacing w:before="14"/>
              <w:ind w:right="4"/>
              <w:jc w:val="center"/>
              <w:rPr>
                <w:b/>
                <w:sz w:val="20"/>
              </w:rPr>
            </w:pPr>
            <w:r>
              <w:rPr>
                <w:b/>
                <w:sz w:val="20"/>
              </w:rPr>
              <w:t>6</w:t>
            </w:r>
          </w:p>
        </w:tc>
        <w:tc>
          <w:tcPr>
            <w:tcW w:w="1815" w:type="dxa"/>
          </w:tcPr>
          <w:p w14:paraId="0E31022F" w14:textId="77777777" w:rsidR="0058791C" w:rsidRDefault="00BA7600">
            <w:pPr>
              <w:pStyle w:val="TableParagraph"/>
              <w:spacing w:before="14"/>
              <w:ind w:right="4"/>
              <w:jc w:val="center"/>
              <w:rPr>
                <w:b/>
                <w:sz w:val="20"/>
              </w:rPr>
            </w:pPr>
            <w:r>
              <w:rPr>
                <w:b/>
                <w:sz w:val="20"/>
              </w:rPr>
              <w:t>7</w:t>
            </w:r>
          </w:p>
        </w:tc>
      </w:tr>
      <w:tr w:rsidR="0058791C" w:rsidRPr="00B572D9" w14:paraId="15964EE5" w14:textId="77777777">
        <w:trPr>
          <w:trHeight w:val="4362"/>
        </w:trPr>
        <w:tc>
          <w:tcPr>
            <w:tcW w:w="975" w:type="dxa"/>
          </w:tcPr>
          <w:p w14:paraId="2F17DAAC" w14:textId="77777777" w:rsidR="0058791C" w:rsidRDefault="0058791C">
            <w:pPr>
              <w:pStyle w:val="TableParagraph"/>
              <w:rPr>
                <w:sz w:val="20"/>
              </w:rPr>
            </w:pPr>
          </w:p>
        </w:tc>
        <w:tc>
          <w:tcPr>
            <w:tcW w:w="2835" w:type="dxa"/>
          </w:tcPr>
          <w:p w14:paraId="412CD5EC" w14:textId="77777777" w:rsidR="0058791C" w:rsidRDefault="0058791C">
            <w:pPr>
              <w:pStyle w:val="TableParagraph"/>
              <w:rPr>
                <w:sz w:val="20"/>
              </w:rPr>
            </w:pPr>
          </w:p>
        </w:tc>
        <w:tc>
          <w:tcPr>
            <w:tcW w:w="1860" w:type="dxa"/>
          </w:tcPr>
          <w:p w14:paraId="7017859D" w14:textId="77777777" w:rsidR="0058791C" w:rsidRDefault="0058791C">
            <w:pPr>
              <w:pStyle w:val="TableParagraph"/>
              <w:rPr>
                <w:sz w:val="20"/>
              </w:rPr>
            </w:pPr>
          </w:p>
        </w:tc>
        <w:tc>
          <w:tcPr>
            <w:tcW w:w="2985" w:type="dxa"/>
          </w:tcPr>
          <w:p w14:paraId="516DD1CB" w14:textId="77777777" w:rsidR="0058791C" w:rsidRDefault="0058791C">
            <w:pPr>
              <w:pStyle w:val="TableParagraph"/>
              <w:rPr>
                <w:sz w:val="20"/>
              </w:rPr>
            </w:pPr>
          </w:p>
        </w:tc>
        <w:tc>
          <w:tcPr>
            <w:tcW w:w="1710" w:type="dxa"/>
          </w:tcPr>
          <w:p w14:paraId="7D163907" w14:textId="77777777" w:rsidR="0058791C" w:rsidRDefault="0058791C">
            <w:pPr>
              <w:pStyle w:val="TableParagraph"/>
              <w:rPr>
                <w:sz w:val="20"/>
              </w:rPr>
            </w:pPr>
          </w:p>
        </w:tc>
        <w:tc>
          <w:tcPr>
            <w:tcW w:w="3525" w:type="dxa"/>
          </w:tcPr>
          <w:p w14:paraId="5896AB0A" w14:textId="77777777" w:rsidR="0058791C" w:rsidRPr="006700A0" w:rsidRDefault="00BA7600">
            <w:pPr>
              <w:pStyle w:val="TableParagraph"/>
              <w:spacing w:line="211" w:lineRule="exact"/>
              <w:ind w:left="52"/>
              <w:rPr>
                <w:sz w:val="20"/>
                <w:lang w:val="ru-RU"/>
              </w:rPr>
            </w:pPr>
            <w:r w:rsidRPr="006700A0">
              <w:rPr>
                <w:sz w:val="20"/>
                <w:lang w:val="ru-RU"/>
              </w:rPr>
              <w:t>лабораторных и</w:t>
            </w:r>
            <w:r w:rsidRPr="006700A0">
              <w:rPr>
                <w:spacing w:val="-1"/>
                <w:sz w:val="20"/>
                <w:lang w:val="ru-RU"/>
              </w:rPr>
              <w:t xml:space="preserve"> </w:t>
            </w:r>
            <w:r w:rsidRPr="006700A0">
              <w:rPr>
                <w:spacing w:val="-2"/>
                <w:sz w:val="20"/>
                <w:lang w:val="ru-RU"/>
              </w:rPr>
              <w:t>инструментальных</w:t>
            </w:r>
          </w:p>
          <w:p w14:paraId="272C953F" w14:textId="77777777" w:rsidR="0058791C" w:rsidRPr="006700A0" w:rsidRDefault="00BA7600">
            <w:pPr>
              <w:pStyle w:val="TableParagraph"/>
              <w:ind w:left="52" w:right="95"/>
              <w:rPr>
                <w:sz w:val="20"/>
                <w:lang w:val="ru-RU"/>
              </w:rPr>
            </w:pPr>
            <w:r w:rsidRPr="006700A0">
              <w:rPr>
                <w:sz w:val="20"/>
                <w:lang w:val="ru-RU"/>
              </w:rPr>
              <w:t>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sidRPr="006700A0">
              <w:rPr>
                <w:spacing w:val="-12"/>
                <w:sz w:val="20"/>
                <w:lang w:val="ru-RU"/>
              </w:rPr>
              <w:t xml:space="preserve"> </w:t>
            </w:r>
            <w:r w:rsidRPr="006700A0">
              <w:rPr>
                <w:sz w:val="20"/>
                <w:lang w:val="ru-RU"/>
              </w:rPr>
              <w:t>лечения</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медицинской реабилитации (включая лечебную 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tcPr>
          <w:p w14:paraId="746659F7" w14:textId="77777777" w:rsidR="0058791C" w:rsidRPr="006700A0" w:rsidRDefault="0058791C">
            <w:pPr>
              <w:pStyle w:val="TableParagraph"/>
              <w:rPr>
                <w:sz w:val="20"/>
                <w:lang w:val="ru-RU"/>
              </w:rPr>
            </w:pPr>
          </w:p>
        </w:tc>
      </w:tr>
      <w:tr w:rsidR="0058791C" w14:paraId="3FB31C37" w14:textId="77777777">
        <w:trPr>
          <w:trHeight w:val="5055"/>
        </w:trPr>
        <w:tc>
          <w:tcPr>
            <w:tcW w:w="975" w:type="dxa"/>
          </w:tcPr>
          <w:p w14:paraId="425D6BE7" w14:textId="77777777" w:rsidR="0058791C" w:rsidRDefault="00BA7600">
            <w:pPr>
              <w:pStyle w:val="TableParagraph"/>
              <w:spacing w:line="214" w:lineRule="exact"/>
              <w:ind w:left="10" w:right="34"/>
              <w:jc w:val="center"/>
              <w:rPr>
                <w:sz w:val="20"/>
              </w:rPr>
            </w:pPr>
            <w:r>
              <w:rPr>
                <w:spacing w:val="-5"/>
                <w:sz w:val="20"/>
              </w:rPr>
              <w:t>54</w:t>
            </w:r>
          </w:p>
        </w:tc>
        <w:tc>
          <w:tcPr>
            <w:tcW w:w="2835" w:type="dxa"/>
          </w:tcPr>
          <w:p w14:paraId="1501460D"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6CE91EFC" w14:textId="77777777" w:rsidR="0058791C" w:rsidRPr="006700A0" w:rsidRDefault="00BA7600">
            <w:pPr>
              <w:pStyle w:val="TableParagraph"/>
              <w:ind w:left="52" w:right="34"/>
              <w:rPr>
                <w:sz w:val="20"/>
                <w:lang w:val="ru-RU"/>
              </w:rPr>
            </w:pPr>
            <w:r w:rsidRPr="006700A0">
              <w:rPr>
                <w:sz w:val="20"/>
                <w:lang w:val="ru-RU"/>
              </w:rPr>
              <w:t>узелкового полиартериита и родственных</w:t>
            </w:r>
            <w:r w:rsidRPr="006700A0">
              <w:rPr>
                <w:spacing w:val="-13"/>
                <w:sz w:val="20"/>
                <w:lang w:val="ru-RU"/>
              </w:rPr>
              <w:t xml:space="preserve"> </w:t>
            </w:r>
            <w:r w:rsidRPr="006700A0">
              <w:rPr>
                <w:sz w:val="20"/>
                <w:lang w:val="ru-RU"/>
              </w:rPr>
              <w:t>состояний,</w:t>
            </w:r>
            <w:r w:rsidRPr="006700A0">
              <w:rPr>
                <w:spacing w:val="-12"/>
                <w:sz w:val="20"/>
                <w:lang w:val="ru-RU"/>
              </w:rPr>
              <w:t xml:space="preserve"> </w:t>
            </w:r>
            <w:r w:rsidRPr="006700A0">
              <w:rPr>
                <w:sz w:val="20"/>
                <w:lang w:val="ru-RU"/>
              </w:rPr>
              <w:t xml:space="preserve">других </w:t>
            </w:r>
            <w:r w:rsidRPr="006700A0">
              <w:rPr>
                <w:spacing w:val="-2"/>
                <w:sz w:val="20"/>
                <w:lang w:val="ru-RU"/>
              </w:rPr>
              <w:t xml:space="preserve">некротизирующих </w:t>
            </w:r>
            <w:r w:rsidRPr="006700A0">
              <w:rPr>
                <w:sz w:val="20"/>
                <w:lang w:val="ru-RU"/>
              </w:rPr>
              <w:t>васкулопатий, других системных поражений соединительной ткани с инициацией или заменой</w:t>
            </w:r>
          </w:p>
          <w:p w14:paraId="4656A794" w14:textId="77777777" w:rsidR="0058791C" w:rsidRPr="006700A0" w:rsidRDefault="00BA7600">
            <w:pPr>
              <w:pStyle w:val="TableParagraph"/>
              <w:ind w:left="52" w:right="148"/>
              <w:rPr>
                <w:sz w:val="20"/>
                <w:lang w:val="ru-RU"/>
              </w:rPr>
            </w:pPr>
            <w:r w:rsidRPr="006700A0">
              <w:rPr>
                <w:spacing w:val="-2"/>
                <w:sz w:val="20"/>
                <w:lang w:val="ru-RU"/>
              </w:rPr>
              <w:t xml:space="preserve">генно-инженерных </w:t>
            </w:r>
            <w:r w:rsidRPr="006700A0">
              <w:rPr>
                <w:sz w:val="20"/>
                <w:lang w:val="ru-RU"/>
              </w:rPr>
              <w:t>биологических</w:t>
            </w:r>
            <w:r w:rsidRPr="006700A0">
              <w:rPr>
                <w:spacing w:val="-13"/>
                <w:sz w:val="20"/>
                <w:lang w:val="ru-RU"/>
              </w:rPr>
              <w:t xml:space="preserve"> </w:t>
            </w:r>
            <w:r w:rsidRPr="006700A0">
              <w:rPr>
                <w:sz w:val="20"/>
                <w:lang w:val="ru-RU"/>
              </w:rPr>
              <w:t xml:space="preserve">лекарственных препаратов и (или) </w:t>
            </w:r>
            <w:r w:rsidRPr="006700A0">
              <w:rPr>
                <w:spacing w:val="-2"/>
                <w:sz w:val="20"/>
                <w:lang w:val="ru-RU"/>
              </w:rPr>
              <w:t>селективных иммунодепрессантов</w:t>
            </w:r>
          </w:p>
        </w:tc>
        <w:tc>
          <w:tcPr>
            <w:tcW w:w="1860" w:type="dxa"/>
          </w:tcPr>
          <w:p w14:paraId="0567A053" w14:textId="77777777" w:rsidR="0058791C" w:rsidRDefault="00BA7600">
            <w:pPr>
              <w:pStyle w:val="TableParagraph"/>
              <w:spacing w:line="214" w:lineRule="exact"/>
              <w:ind w:left="52"/>
              <w:rPr>
                <w:sz w:val="20"/>
              </w:rPr>
            </w:pPr>
            <w:r>
              <w:rPr>
                <w:spacing w:val="-5"/>
                <w:sz w:val="20"/>
              </w:rPr>
              <w:t>M32</w:t>
            </w:r>
          </w:p>
        </w:tc>
        <w:tc>
          <w:tcPr>
            <w:tcW w:w="2985" w:type="dxa"/>
          </w:tcPr>
          <w:p w14:paraId="737E5588" w14:textId="77777777" w:rsidR="0058791C" w:rsidRPr="006700A0" w:rsidRDefault="00BA7600">
            <w:pPr>
              <w:pStyle w:val="TableParagraph"/>
              <w:spacing w:line="214" w:lineRule="exact"/>
              <w:ind w:left="52"/>
              <w:rPr>
                <w:sz w:val="20"/>
                <w:lang w:val="ru-RU"/>
              </w:rPr>
            </w:pPr>
            <w:r w:rsidRPr="006700A0">
              <w:rPr>
                <w:sz w:val="20"/>
                <w:lang w:val="ru-RU"/>
              </w:rPr>
              <w:t>системная</w:t>
            </w:r>
            <w:r w:rsidRPr="006700A0">
              <w:rPr>
                <w:spacing w:val="-8"/>
                <w:sz w:val="20"/>
                <w:lang w:val="ru-RU"/>
              </w:rPr>
              <w:t xml:space="preserve"> </w:t>
            </w:r>
            <w:r w:rsidRPr="006700A0">
              <w:rPr>
                <w:sz w:val="20"/>
                <w:lang w:val="ru-RU"/>
              </w:rPr>
              <w:t>красная</w:t>
            </w:r>
            <w:r w:rsidRPr="006700A0">
              <w:rPr>
                <w:spacing w:val="-8"/>
                <w:sz w:val="20"/>
                <w:lang w:val="ru-RU"/>
              </w:rPr>
              <w:t xml:space="preserve"> </w:t>
            </w:r>
            <w:r w:rsidRPr="006700A0">
              <w:rPr>
                <w:sz w:val="20"/>
                <w:lang w:val="ru-RU"/>
              </w:rPr>
              <w:t>волчанка</w:t>
            </w:r>
            <w:r w:rsidRPr="006700A0">
              <w:rPr>
                <w:spacing w:val="-8"/>
                <w:sz w:val="20"/>
                <w:lang w:val="ru-RU"/>
              </w:rPr>
              <w:t xml:space="preserve"> </w:t>
            </w:r>
            <w:r w:rsidRPr="006700A0">
              <w:rPr>
                <w:spacing w:val="-10"/>
                <w:sz w:val="20"/>
                <w:lang w:val="ru-RU"/>
              </w:rPr>
              <w:t>с</w:t>
            </w:r>
          </w:p>
          <w:p w14:paraId="50A44A40" w14:textId="77777777" w:rsidR="0058791C" w:rsidRPr="006700A0" w:rsidRDefault="00BA7600">
            <w:pPr>
              <w:pStyle w:val="TableParagraph"/>
              <w:ind w:left="52" w:right="235"/>
              <w:rPr>
                <w:sz w:val="20"/>
                <w:lang w:val="ru-RU"/>
              </w:rPr>
            </w:pPr>
            <w:r w:rsidRPr="006700A0">
              <w:rPr>
                <w:sz w:val="20"/>
                <w:lang w:val="ru-RU"/>
              </w:rPr>
              <w:t>высокой/средней степенью активности воспалительного процесса и (или) резистентностью, и (или) непереносимостью ранее назначенного лечения генно- инженерными</w:t>
            </w:r>
            <w:r w:rsidRPr="006700A0">
              <w:rPr>
                <w:spacing w:val="-13"/>
                <w:sz w:val="20"/>
                <w:lang w:val="ru-RU"/>
              </w:rPr>
              <w:t xml:space="preserve"> </w:t>
            </w:r>
            <w:r w:rsidRPr="006700A0">
              <w:rPr>
                <w:sz w:val="20"/>
                <w:lang w:val="ru-RU"/>
              </w:rPr>
              <w:t xml:space="preserve">биологическими препаратами, и (или) </w:t>
            </w:r>
            <w:r w:rsidRPr="006700A0">
              <w:rPr>
                <w:spacing w:val="-2"/>
                <w:sz w:val="20"/>
                <w:lang w:val="ru-RU"/>
              </w:rPr>
              <w:t>селективными иммунодепрессантами</w:t>
            </w:r>
          </w:p>
        </w:tc>
        <w:tc>
          <w:tcPr>
            <w:tcW w:w="1710" w:type="dxa"/>
          </w:tcPr>
          <w:p w14:paraId="49C15F3A" w14:textId="77777777" w:rsidR="0058791C" w:rsidRDefault="00BA7600">
            <w:pPr>
              <w:pStyle w:val="TableParagraph"/>
              <w:spacing w:line="214" w:lineRule="exact"/>
              <w:ind w:left="52"/>
              <w:rPr>
                <w:sz w:val="20"/>
              </w:rPr>
            </w:pPr>
            <w:r>
              <w:rPr>
                <w:spacing w:val="-2"/>
                <w:sz w:val="20"/>
              </w:rPr>
              <w:t>терапевтическое</w:t>
            </w:r>
          </w:p>
          <w:p w14:paraId="1A6F1614" w14:textId="77777777" w:rsidR="0058791C" w:rsidRDefault="00BA7600">
            <w:pPr>
              <w:pStyle w:val="TableParagraph"/>
              <w:ind w:left="52"/>
              <w:rPr>
                <w:sz w:val="20"/>
              </w:rPr>
            </w:pPr>
            <w:r>
              <w:rPr>
                <w:spacing w:val="-2"/>
                <w:sz w:val="20"/>
              </w:rPr>
              <w:t>лечение</w:t>
            </w:r>
          </w:p>
        </w:tc>
        <w:tc>
          <w:tcPr>
            <w:tcW w:w="3525" w:type="dxa"/>
          </w:tcPr>
          <w:p w14:paraId="32AEC739" w14:textId="77777777" w:rsidR="0058791C" w:rsidRPr="006700A0" w:rsidRDefault="00BA7600">
            <w:pPr>
              <w:pStyle w:val="TableParagraph"/>
              <w:spacing w:line="214"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761D93E5" w14:textId="77777777" w:rsidR="0058791C" w:rsidRPr="006700A0" w:rsidRDefault="00BA7600">
            <w:pPr>
              <w:pStyle w:val="TableParagraph"/>
              <w:spacing w:line="230" w:lineRule="atLeast"/>
              <w:ind w:left="52" w:right="69"/>
              <w:rPr>
                <w:sz w:val="20"/>
                <w:lang w:val="ru-RU"/>
              </w:rPr>
            </w:pPr>
            <w:r w:rsidRPr="006700A0">
              <w:rPr>
                <w:sz w:val="20"/>
                <w:lang w:val="ru-RU"/>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иммунодепрессантов,</w:t>
            </w:r>
            <w:r w:rsidRPr="006700A0">
              <w:rPr>
                <w:spacing w:val="-10"/>
                <w:sz w:val="20"/>
                <w:lang w:val="ru-RU"/>
              </w:rPr>
              <w:t xml:space="preserve"> </w:t>
            </w:r>
            <w:r w:rsidRPr="006700A0">
              <w:rPr>
                <w:sz w:val="20"/>
                <w:lang w:val="ru-RU"/>
              </w:rPr>
              <w:t>и (или)</w:t>
            </w:r>
            <w:r w:rsidRPr="006700A0">
              <w:rPr>
                <w:spacing w:val="-13"/>
                <w:sz w:val="20"/>
                <w:lang w:val="ru-RU"/>
              </w:rPr>
              <w:t xml:space="preserve"> </w:t>
            </w:r>
            <w:r w:rsidRPr="006700A0">
              <w:rPr>
                <w:sz w:val="20"/>
                <w:lang w:val="ru-RU"/>
              </w:rPr>
              <w:t>высокодозного</w:t>
            </w:r>
            <w:r w:rsidRPr="006700A0">
              <w:rPr>
                <w:spacing w:val="-12"/>
                <w:sz w:val="20"/>
                <w:lang w:val="ru-RU"/>
              </w:rPr>
              <w:t xml:space="preserve"> </w:t>
            </w:r>
            <w:r w:rsidRPr="006700A0">
              <w:rPr>
                <w:sz w:val="20"/>
                <w:lang w:val="ru-RU"/>
              </w:rPr>
              <w:t xml:space="preserve">иммуноглобулина человека нормального, и (или) </w:t>
            </w:r>
            <w:r w:rsidRPr="006700A0">
              <w:rPr>
                <w:spacing w:val="-2"/>
                <w:sz w:val="20"/>
                <w:lang w:val="ru-RU"/>
              </w:rPr>
              <w:t xml:space="preserve">антибактериальных/противогрибковых </w:t>
            </w:r>
            <w:r w:rsidRPr="006700A0">
              <w:rPr>
                <w:sz w:val="20"/>
                <w:lang w:val="ru-RU"/>
              </w:rPr>
              <w:t>препаратов и (или) интенсивная терапия, включая методы протезирования функции дыхания и почечной функции и (или) экстракорпоральных методов</w:t>
            </w:r>
            <w:r w:rsidRPr="006700A0">
              <w:rPr>
                <w:spacing w:val="40"/>
                <w:sz w:val="20"/>
                <w:lang w:val="ru-RU"/>
              </w:rPr>
              <w:t xml:space="preserve"> </w:t>
            </w:r>
            <w:r w:rsidRPr="006700A0">
              <w:rPr>
                <w:sz w:val="20"/>
                <w:lang w:val="ru-RU"/>
              </w:rPr>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w:t>
            </w:r>
          </w:p>
        </w:tc>
        <w:tc>
          <w:tcPr>
            <w:tcW w:w="1815" w:type="dxa"/>
          </w:tcPr>
          <w:p w14:paraId="67BFAF40" w14:textId="77777777" w:rsidR="0058791C" w:rsidRDefault="00BA7600">
            <w:pPr>
              <w:pStyle w:val="TableParagraph"/>
              <w:spacing w:line="214" w:lineRule="exact"/>
              <w:ind w:left="140" w:right="164"/>
              <w:jc w:val="center"/>
              <w:rPr>
                <w:sz w:val="20"/>
              </w:rPr>
            </w:pPr>
            <w:r>
              <w:rPr>
                <w:sz w:val="20"/>
              </w:rPr>
              <w:t xml:space="preserve">714 </w:t>
            </w:r>
            <w:r>
              <w:rPr>
                <w:spacing w:val="-5"/>
                <w:sz w:val="20"/>
              </w:rPr>
              <w:t>401</w:t>
            </w:r>
          </w:p>
        </w:tc>
      </w:tr>
    </w:tbl>
    <w:p w14:paraId="554E4E62" w14:textId="77777777" w:rsidR="0058791C" w:rsidRDefault="0058791C">
      <w:pPr>
        <w:spacing w:line="214" w:lineRule="exact"/>
        <w:jc w:val="center"/>
        <w:rPr>
          <w:sz w:val="20"/>
        </w:rPr>
        <w:sectPr w:rsidR="0058791C">
          <w:type w:val="continuous"/>
          <w:pgSz w:w="16840" w:h="11900" w:orient="landscape"/>
          <w:pgMar w:top="960" w:right="440" w:bottom="105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8EF9707" w14:textId="77777777">
        <w:trPr>
          <w:trHeight w:val="270"/>
        </w:trPr>
        <w:tc>
          <w:tcPr>
            <w:tcW w:w="975" w:type="dxa"/>
          </w:tcPr>
          <w:p w14:paraId="3821EEB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8D02958" w14:textId="77777777" w:rsidR="0058791C" w:rsidRDefault="00BA7600">
            <w:pPr>
              <w:pStyle w:val="TableParagraph"/>
              <w:spacing w:before="14"/>
              <w:ind w:right="4"/>
              <w:jc w:val="center"/>
              <w:rPr>
                <w:b/>
                <w:sz w:val="20"/>
              </w:rPr>
            </w:pPr>
            <w:r>
              <w:rPr>
                <w:b/>
                <w:sz w:val="20"/>
              </w:rPr>
              <w:t>2</w:t>
            </w:r>
          </w:p>
        </w:tc>
        <w:tc>
          <w:tcPr>
            <w:tcW w:w="1860" w:type="dxa"/>
          </w:tcPr>
          <w:p w14:paraId="34CECB4B" w14:textId="77777777" w:rsidR="0058791C" w:rsidRDefault="00BA7600">
            <w:pPr>
              <w:pStyle w:val="TableParagraph"/>
              <w:spacing w:before="14"/>
              <w:ind w:right="19"/>
              <w:jc w:val="center"/>
              <w:rPr>
                <w:b/>
                <w:sz w:val="20"/>
              </w:rPr>
            </w:pPr>
            <w:r>
              <w:rPr>
                <w:b/>
                <w:sz w:val="20"/>
              </w:rPr>
              <w:t>3</w:t>
            </w:r>
          </w:p>
        </w:tc>
        <w:tc>
          <w:tcPr>
            <w:tcW w:w="2985" w:type="dxa"/>
          </w:tcPr>
          <w:p w14:paraId="7C59CA2B" w14:textId="77777777" w:rsidR="0058791C" w:rsidRDefault="00BA7600">
            <w:pPr>
              <w:pStyle w:val="TableParagraph"/>
              <w:spacing w:before="14"/>
              <w:ind w:right="4"/>
              <w:jc w:val="center"/>
              <w:rPr>
                <w:b/>
                <w:sz w:val="20"/>
              </w:rPr>
            </w:pPr>
            <w:r>
              <w:rPr>
                <w:b/>
                <w:sz w:val="20"/>
              </w:rPr>
              <w:t>4</w:t>
            </w:r>
          </w:p>
        </w:tc>
        <w:tc>
          <w:tcPr>
            <w:tcW w:w="1710" w:type="dxa"/>
          </w:tcPr>
          <w:p w14:paraId="1BADD03B" w14:textId="77777777" w:rsidR="0058791C" w:rsidRDefault="00BA7600">
            <w:pPr>
              <w:pStyle w:val="TableParagraph"/>
              <w:spacing w:before="14"/>
              <w:ind w:right="19"/>
              <w:jc w:val="center"/>
              <w:rPr>
                <w:b/>
                <w:sz w:val="20"/>
              </w:rPr>
            </w:pPr>
            <w:r>
              <w:rPr>
                <w:b/>
                <w:sz w:val="20"/>
              </w:rPr>
              <w:t>5</w:t>
            </w:r>
          </w:p>
        </w:tc>
        <w:tc>
          <w:tcPr>
            <w:tcW w:w="3525" w:type="dxa"/>
          </w:tcPr>
          <w:p w14:paraId="761A1D9B" w14:textId="77777777" w:rsidR="0058791C" w:rsidRDefault="00BA7600">
            <w:pPr>
              <w:pStyle w:val="TableParagraph"/>
              <w:spacing w:before="14"/>
              <w:ind w:right="4"/>
              <w:jc w:val="center"/>
              <w:rPr>
                <w:b/>
                <w:sz w:val="20"/>
              </w:rPr>
            </w:pPr>
            <w:r>
              <w:rPr>
                <w:b/>
                <w:sz w:val="20"/>
              </w:rPr>
              <w:t>6</w:t>
            </w:r>
          </w:p>
        </w:tc>
        <w:tc>
          <w:tcPr>
            <w:tcW w:w="1815" w:type="dxa"/>
          </w:tcPr>
          <w:p w14:paraId="62EEA9A9" w14:textId="77777777" w:rsidR="0058791C" w:rsidRDefault="00BA7600">
            <w:pPr>
              <w:pStyle w:val="TableParagraph"/>
              <w:spacing w:before="14"/>
              <w:ind w:right="4"/>
              <w:jc w:val="center"/>
              <w:rPr>
                <w:b/>
                <w:sz w:val="20"/>
              </w:rPr>
            </w:pPr>
            <w:r>
              <w:rPr>
                <w:b/>
                <w:sz w:val="20"/>
              </w:rPr>
              <w:t>7</w:t>
            </w:r>
          </w:p>
        </w:tc>
      </w:tr>
      <w:tr w:rsidR="0058791C" w:rsidRPr="00B572D9" w14:paraId="105DCF4A" w14:textId="77777777">
        <w:trPr>
          <w:trHeight w:val="3675"/>
        </w:trPr>
        <w:tc>
          <w:tcPr>
            <w:tcW w:w="975" w:type="dxa"/>
            <w:vMerge w:val="restart"/>
          </w:tcPr>
          <w:p w14:paraId="1A81D132" w14:textId="77777777" w:rsidR="0058791C" w:rsidRDefault="0058791C">
            <w:pPr>
              <w:pStyle w:val="TableParagraph"/>
              <w:rPr>
                <w:sz w:val="20"/>
              </w:rPr>
            </w:pPr>
          </w:p>
        </w:tc>
        <w:tc>
          <w:tcPr>
            <w:tcW w:w="2835" w:type="dxa"/>
          </w:tcPr>
          <w:p w14:paraId="01432324" w14:textId="77777777" w:rsidR="0058791C" w:rsidRDefault="0058791C">
            <w:pPr>
              <w:pStyle w:val="TableParagraph"/>
              <w:rPr>
                <w:sz w:val="20"/>
              </w:rPr>
            </w:pPr>
          </w:p>
        </w:tc>
        <w:tc>
          <w:tcPr>
            <w:tcW w:w="1860" w:type="dxa"/>
          </w:tcPr>
          <w:p w14:paraId="07A7C37F" w14:textId="77777777" w:rsidR="0058791C" w:rsidRDefault="0058791C">
            <w:pPr>
              <w:pStyle w:val="TableParagraph"/>
              <w:rPr>
                <w:sz w:val="20"/>
              </w:rPr>
            </w:pPr>
          </w:p>
        </w:tc>
        <w:tc>
          <w:tcPr>
            <w:tcW w:w="2985" w:type="dxa"/>
          </w:tcPr>
          <w:p w14:paraId="4A038115" w14:textId="77777777" w:rsidR="0058791C" w:rsidRDefault="0058791C">
            <w:pPr>
              <w:pStyle w:val="TableParagraph"/>
              <w:rPr>
                <w:sz w:val="20"/>
              </w:rPr>
            </w:pPr>
          </w:p>
        </w:tc>
        <w:tc>
          <w:tcPr>
            <w:tcW w:w="1710" w:type="dxa"/>
          </w:tcPr>
          <w:p w14:paraId="037BCC7A" w14:textId="77777777" w:rsidR="0058791C" w:rsidRDefault="0058791C">
            <w:pPr>
              <w:pStyle w:val="TableParagraph"/>
              <w:rPr>
                <w:sz w:val="20"/>
              </w:rPr>
            </w:pPr>
          </w:p>
        </w:tc>
        <w:tc>
          <w:tcPr>
            <w:tcW w:w="3525" w:type="dxa"/>
          </w:tcPr>
          <w:p w14:paraId="3F6004D7" w14:textId="77777777" w:rsidR="0058791C" w:rsidRPr="006700A0" w:rsidRDefault="00BA7600">
            <w:pPr>
              <w:pStyle w:val="TableParagraph"/>
              <w:spacing w:line="214" w:lineRule="exact"/>
              <w:ind w:left="52"/>
              <w:rPr>
                <w:sz w:val="20"/>
                <w:lang w:val="ru-RU"/>
              </w:rPr>
            </w:pPr>
            <w:r w:rsidRPr="006700A0">
              <w:rPr>
                <w:sz w:val="20"/>
                <w:lang w:val="ru-RU"/>
              </w:rPr>
              <w:t>(или)</w:t>
            </w:r>
            <w:r w:rsidRPr="006700A0">
              <w:rPr>
                <w:spacing w:val="-8"/>
                <w:sz w:val="20"/>
                <w:lang w:val="ru-RU"/>
              </w:rPr>
              <w:t xml:space="preserve"> </w:t>
            </w:r>
            <w:r w:rsidRPr="006700A0">
              <w:rPr>
                <w:sz w:val="20"/>
                <w:lang w:val="ru-RU"/>
              </w:rPr>
              <w:t>молекулярно-биологические</w:t>
            </w:r>
            <w:r w:rsidRPr="006700A0">
              <w:rPr>
                <w:spacing w:val="-8"/>
                <w:sz w:val="20"/>
                <w:lang w:val="ru-RU"/>
              </w:rPr>
              <w:t xml:space="preserve"> </w:t>
            </w:r>
            <w:r w:rsidRPr="006700A0">
              <w:rPr>
                <w:spacing w:val="-10"/>
                <w:sz w:val="20"/>
                <w:lang w:val="ru-RU"/>
              </w:rPr>
              <w:t>и</w:t>
            </w:r>
          </w:p>
          <w:p w14:paraId="61A67F80" w14:textId="77777777" w:rsidR="0058791C" w:rsidRPr="006700A0" w:rsidRDefault="00BA7600">
            <w:pPr>
              <w:pStyle w:val="TableParagraph"/>
              <w:ind w:left="52"/>
              <w:rPr>
                <w:sz w:val="20"/>
                <w:lang w:val="ru-RU"/>
              </w:rPr>
            </w:pPr>
            <w:r w:rsidRPr="006700A0">
              <w:rPr>
                <w:sz w:val="20"/>
                <w:lang w:val="ru-RU"/>
              </w:rPr>
              <w:t>(или)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sidRPr="006700A0">
              <w:rPr>
                <w:spacing w:val="-12"/>
                <w:sz w:val="20"/>
                <w:lang w:val="ru-RU"/>
              </w:rPr>
              <w:t xml:space="preserve"> </w:t>
            </w:r>
            <w:r w:rsidRPr="006700A0">
              <w:rPr>
                <w:sz w:val="20"/>
                <w:lang w:val="ru-RU"/>
              </w:rPr>
              <w:t>лечения</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медицинской реабилитации (включая лечебную 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vMerge w:val="restart"/>
          </w:tcPr>
          <w:p w14:paraId="4B7631B5" w14:textId="77777777" w:rsidR="0058791C" w:rsidRPr="006700A0" w:rsidRDefault="0058791C">
            <w:pPr>
              <w:pStyle w:val="TableParagraph"/>
              <w:rPr>
                <w:sz w:val="20"/>
                <w:lang w:val="ru-RU"/>
              </w:rPr>
            </w:pPr>
          </w:p>
        </w:tc>
      </w:tr>
      <w:tr w:rsidR="0058791C" w:rsidRPr="00B572D9" w14:paraId="02F54E9E" w14:textId="77777777">
        <w:trPr>
          <w:trHeight w:val="5745"/>
        </w:trPr>
        <w:tc>
          <w:tcPr>
            <w:tcW w:w="975" w:type="dxa"/>
            <w:vMerge/>
            <w:tcBorders>
              <w:top w:val="nil"/>
            </w:tcBorders>
          </w:tcPr>
          <w:p w14:paraId="79E5F7E3" w14:textId="77777777" w:rsidR="0058791C" w:rsidRPr="006700A0" w:rsidRDefault="0058791C">
            <w:pPr>
              <w:rPr>
                <w:sz w:val="2"/>
                <w:szCs w:val="2"/>
                <w:lang w:val="ru-RU"/>
              </w:rPr>
            </w:pPr>
          </w:p>
        </w:tc>
        <w:tc>
          <w:tcPr>
            <w:tcW w:w="2835" w:type="dxa"/>
          </w:tcPr>
          <w:p w14:paraId="0663AD8A"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3905342A" w14:textId="77777777" w:rsidR="0058791C" w:rsidRPr="006700A0" w:rsidRDefault="00BA7600">
            <w:pPr>
              <w:pStyle w:val="TableParagraph"/>
              <w:ind w:left="52" w:right="155"/>
              <w:rPr>
                <w:sz w:val="20"/>
                <w:lang w:val="ru-RU"/>
              </w:rPr>
            </w:pPr>
            <w:r w:rsidRPr="006700A0">
              <w:rPr>
                <w:sz w:val="20"/>
                <w:lang w:val="ru-RU"/>
              </w:rPr>
              <w:t xml:space="preserve">юношеского артрита с системным началом, </w:t>
            </w:r>
            <w:r w:rsidRPr="006700A0">
              <w:rPr>
                <w:spacing w:val="-2"/>
                <w:sz w:val="20"/>
                <w:lang w:val="ru-RU"/>
              </w:rPr>
              <w:t xml:space="preserve">криопирин-ассоциированного </w:t>
            </w:r>
            <w:r w:rsidRPr="006700A0">
              <w:rPr>
                <w:sz w:val="20"/>
                <w:lang w:val="ru-RU"/>
              </w:rPr>
              <w:t>периодического синдрома, семейной средиземноморской лихорадки, периодического синдрома, ассоциированного</w:t>
            </w:r>
            <w:r w:rsidRPr="006700A0">
              <w:rPr>
                <w:spacing w:val="40"/>
                <w:sz w:val="20"/>
                <w:lang w:val="ru-RU"/>
              </w:rPr>
              <w:t xml:space="preserve"> </w:t>
            </w:r>
            <w:r w:rsidRPr="006700A0">
              <w:rPr>
                <w:sz w:val="20"/>
                <w:lang w:val="ru-RU"/>
              </w:rPr>
              <w:t>с</w:t>
            </w:r>
            <w:r w:rsidRPr="006700A0">
              <w:rPr>
                <w:spacing w:val="-9"/>
                <w:sz w:val="20"/>
                <w:lang w:val="ru-RU"/>
              </w:rPr>
              <w:t xml:space="preserve"> </w:t>
            </w:r>
            <w:r w:rsidRPr="006700A0">
              <w:rPr>
                <w:sz w:val="20"/>
                <w:lang w:val="ru-RU"/>
              </w:rPr>
              <w:t>рецептором</w:t>
            </w:r>
            <w:r w:rsidRPr="006700A0">
              <w:rPr>
                <w:spacing w:val="-8"/>
                <w:sz w:val="20"/>
                <w:lang w:val="ru-RU"/>
              </w:rPr>
              <w:t xml:space="preserve"> </w:t>
            </w:r>
            <w:r w:rsidRPr="006700A0">
              <w:rPr>
                <w:sz w:val="20"/>
                <w:lang w:val="ru-RU"/>
              </w:rPr>
              <w:t>фактора</w:t>
            </w:r>
            <w:r w:rsidRPr="006700A0">
              <w:rPr>
                <w:spacing w:val="-9"/>
                <w:sz w:val="20"/>
                <w:lang w:val="ru-RU"/>
              </w:rPr>
              <w:t xml:space="preserve"> </w:t>
            </w:r>
            <w:r w:rsidRPr="006700A0">
              <w:rPr>
                <w:sz w:val="20"/>
                <w:lang w:val="ru-RU"/>
              </w:rPr>
              <w:t>некроза опухоли, синдрома гипериммуноглобулинемии</w:t>
            </w:r>
            <w:r w:rsidRPr="006700A0">
              <w:rPr>
                <w:spacing w:val="-1"/>
                <w:sz w:val="20"/>
                <w:lang w:val="ru-RU"/>
              </w:rPr>
              <w:t xml:space="preserve"> </w:t>
            </w:r>
            <w:r>
              <w:rPr>
                <w:sz w:val="20"/>
              </w:rPr>
              <w:t>D</w:t>
            </w:r>
            <w:r w:rsidRPr="006700A0">
              <w:rPr>
                <w:sz w:val="20"/>
                <w:lang w:val="ru-RU"/>
              </w:rPr>
              <w:t xml:space="preserve"> с инициацией или заменой </w:t>
            </w:r>
            <w:r w:rsidRPr="006700A0">
              <w:rPr>
                <w:spacing w:val="-2"/>
                <w:sz w:val="20"/>
                <w:lang w:val="ru-RU"/>
              </w:rPr>
              <w:t xml:space="preserve">генно-инженерных </w:t>
            </w:r>
            <w:r w:rsidRPr="006700A0">
              <w:rPr>
                <w:sz w:val="20"/>
                <w:lang w:val="ru-RU"/>
              </w:rPr>
              <w:t>биологических</w:t>
            </w:r>
            <w:r w:rsidRPr="006700A0">
              <w:rPr>
                <w:spacing w:val="-13"/>
                <w:sz w:val="20"/>
                <w:lang w:val="ru-RU"/>
              </w:rPr>
              <w:t xml:space="preserve"> </w:t>
            </w:r>
            <w:r w:rsidRPr="006700A0">
              <w:rPr>
                <w:sz w:val="20"/>
                <w:lang w:val="ru-RU"/>
              </w:rPr>
              <w:t>лекарственных</w:t>
            </w:r>
          </w:p>
          <w:p w14:paraId="17AF0F78" w14:textId="77777777" w:rsidR="0058791C" w:rsidRPr="006700A0" w:rsidRDefault="00BA7600">
            <w:pPr>
              <w:pStyle w:val="TableParagraph"/>
              <w:spacing w:before="81" w:line="252" w:lineRule="auto"/>
              <w:ind w:left="52" w:right="155"/>
              <w:rPr>
                <w:sz w:val="20"/>
                <w:lang w:val="ru-RU"/>
              </w:rPr>
            </w:pPr>
            <w:r w:rsidRPr="006700A0">
              <w:rPr>
                <w:sz w:val="20"/>
                <w:lang w:val="ru-RU"/>
              </w:rPr>
              <w:t xml:space="preserve">препаратов и (или) </w:t>
            </w:r>
            <w:r w:rsidRPr="006700A0">
              <w:rPr>
                <w:spacing w:val="-2"/>
                <w:sz w:val="20"/>
                <w:lang w:val="ru-RU"/>
              </w:rPr>
              <w:t>селективных иммунодепрессантов</w:t>
            </w:r>
          </w:p>
        </w:tc>
        <w:tc>
          <w:tcPr>
            <w:tcW w:w="1860" w:type="dxa"/>
          </w:tcPr>
          <w:p w14:paraId="31F12AC3" w14:textId="77777777" w:rsidR="0058791C" w:rsidRDefault="00BA7600">
            <w:pPr>
              <w:pStyle w:val="TableParagraph"/>
              <w:spacing w:line="214" w:lineRule="exact"/>
              <w:ind w:left="41" w:right="85"/>
              <w:jc w:val="center"/>
              <w:rPr>
                <w:sz w:val="20"/>
              </w:rPr>
            </w:pPr>
            <w:r>
              <w:rPr>
                <w:sz w:val="20"/>
              </w:rPr>
              <w:t>M08.2,</w:t>
            </w:r>
            <w:r>
              <w:rPr>
                <w:spacing w:val="-4"/>
                <w:sz w:val="20"/>
              </w:rPr>
              <w:t xml:space="preserve"> </w:t>
            </w:r>
            <w:r>
              <w:rPr>
                <w:sz w:val="20"/>
              </w:rPr>
              <w:t>Е85.0,</w:t>
            </w:r>
            <w:r>
              <w:rPr>
                <w:spacing w:val="-3"/>
                <w:sz w:val="20"/>
              </w:rPr>
              <w:t xml:space="preserve"> </w:t>
            </w:r>
            <w:r>
              <w:rPr>
                <w:spacing w:val="-2"/>
                <w:sz w:val="20"/>
              </w:rPr>
              <w:t>D89.8</w:t>
            </w:r>
          </w:p>
        </w:tc>
        <w:tc>
          <w:tcPr>
            <w:tcW w:w="2985" w:type="dxa"/>
          </w:tcPr>
          <w:p w14:paraId="0C024F36" w14:textId="77777777" w:rsidR="0058791C" w:rsidRPr="006700A0" w:rsidRDefault="00BA7600">
            <w:pPr>
              <w:pStyle w:val="TableParagraph"/>
              <w:spacing w:line="214" w:lineRule="exact"/>
              <w:ind w:left="52"/>
              <w:rPr>
                <w:sz w:val="20"/>
                <w:lang w:val="ru-RU"/>
              </w:rPr>
            </w:pPr>
            <w:r w:rsidRPr="006700A0">
              <w:rPr>
                <w:sz w:val="20"/>
                <w:lang w:val="ru-RU"/>
              </w:rPr>
              <w:t>юношеский</w:t>
            </w:r>
            <w:r w:rsidRPr="006700A0">
              <w:rPr>
                <w:spacing w:val="-6"/>
                <w:sz w:val="20"/>
                <w:lang w:val="ru-RU"/>
              </w:rPr>
              <w:t xml:space="preserve"> </w:t>
            </w:r>
            <w:r w:rsidRPr="006700A0">
              <w:rPr>
                <w:sz w:val="20"/>
                <w:lang w:val="ru-RU"/>
              </w:rPr>
              <w:t>артрит</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системным</w:t>
            </w:r>
          </w:p>
          <w:p w14:paraId="4FA59253" w14:textId="77777777" w:rsidR="0058791C" w:rsidRPr="006700A0" w:rsidRDefault="00BA7600">
            <w:pPr>
              <w:pStyle w:val="TableParagraph"/>
              <w:ind w:left="52" w:right="33"/>
              <w:rPr>
                <w:sz w:val="20"/>
                <w:lang w:val="ru-RU"/>
              </w:rPr>
            </w:pPr>
            <w:r w:rsidRPr="006700A0">
              <w:rPr>
                <w:sz w:val="20"/>
                <w:lang w:val="ru-RU"/>
              </w:rPr>
              <w:t>началом, криопирин- ассоциированный</w:t>
            </w:r>
            <w:r w:rsidRPr="006700A0">
              <w:rPr>
                <w:spacing w:val="-13"/>
                <w:sz w:val="20"/>
                <w:lang w:val="ru-RU"/>
              </w:rPr>
              <w:t xml:space="preserve"> </w:t>
            </w:r>
            <w:r w:rsidRPr="006700A0">
              <w:rPr>
                <w:sz w:val="20"/>
                <w:lang w:val="ru-RU"/>
              </w:rPr>
              <w:t xml:space="preserve">периодический синдром, семейная средиземноморская лихорадка, периодический синдром, ассоциированный с рецептором фактора некроза опухоли, </w:t>
            </w:r>
            <w:r w:rsidRPr="006700A0">
              <w:rPr>
                <w:spacing w:val="-2"/>
                <w:sz w:val="20"/>
                <w:lang w:val="ru-RU"/>
              </w:rPr>
              <w:t xml:space="preserve">синдром </w:t>
            </w:r>
            <w:r w:rsidRPr="006700A0">
              <w:rPr>
                <w:sz w:val="20"/>
                <w:lang w:val="ru-RU"/>
              </w:rPr>
              <w:t xml:space="preserve">гипериммуноглобулинемии </w:t>
            </w:r>
            <w:r>
              <w:rPr>
                <w:sz w:val="20"/>
              </w:rPr>
              <w:t>D</w:t>
            </w:r>
          </w:p>
          <w:p w14:paraId="1DEB4D7A" w14:textId="77777777" w:rsidR="0058791C" w:rsidRPr="006700A0" w:rsidRDefault="00BA7600">
            <w:pPr>
              <w:pStyle w:val="TableParagraph"/>
              <w:ind w:left="52" w:right="96"/>
              <w:rPr>
                <w:sz w:val="20"/>
                <w:lang w:val="ru-RU"/>
              </w:rPr>
            </w:pPr>
            <w:r w:rsidRPr="006700A0">
              <w:rPr>
                <w:sz w:val="20"/>
                <w:lang w:val="ru-RU"/>
              </w:rPr>
              <w:t>с высокой/средней степенью активности воспалительного процесса и (или) резистентностью</w:t>
            </w:r>
            <w:r w:rsidRPr="006700A0">
              <w:rPr>
                <w:spacing w:val="-13"/>
                <w:sz w:val="20"/>
                <w:lang w:val="ru-RU"/>
              </w:rPr>
              <w:t xml:space="preserve"> </w:t>
            </w:r>
            <w:r w:rsidRPr="006700A0">
              <w:rPr>
                <w:sz w:val="20"/>
                <w:lang w:val="ru-RU"/>
              </w:rPr>
              <w:t>к</w:t>
            </w:r>
            <w:r w:rsidRPr="006700A0">
              <w:rPr>
                <w:spacing w:val="-12"/>
                <w:sz w:val="20"/>
                <w:lang w:val="ru-RU"/>
              </w:rPr>
              <w:t xml:space="preserve"> </w:t>
            </w:r>
            <w:r w:rsidRPr="006700A0">
              <w:rPr>
                <w:sz w:val="20"/>
                <w:lang w:val="ru-RU"/>
              </w:rPr>
              <w:t>проводимому лекарственному лечению</w:t>
            </w:r>
            <w:r w:rsidRPr="006700A0">
              <w:rPr>
                <w:rFonts w:ascii="Roboto" w:hAnsi="Roboto"/>
                <w:sz w:val="28"/>
                <w:lang w:val="ru-RU"/>
              </w:rPr>
              <w:t xml:space="preserve">, </w:t>
            </w:r>
            <w:r w:rsidRPr="006700A0">
              <w:rPr>
                <w:sz w:val="20"/>
                <w:lang w:val="ru-RU"/>
              </w:rPr>
              <w:t xml:space="preserve">и (или) непереносимостью ранее назначенного лечения генно- инженерными биологическими препаратами, и (или) </w:t>
            </w:r>
            <w:r w:rsidRPr="006700A0">
              <w:rPr>
                <w:spacing w:val="-2"/>
                <w:sz w:val="20"/>
                <w:lang w:val="ru-RU"/>
              </w:rPr>
              <w:t>селективными иммунодепрессантами</w:t>
            </w:r>
          </w:p>
        </w:tc>
        <w:tc>
          <w:tcPr>
            <w:tcW w:w="1710" w:type="dxa"/>
          </w:tcPr>
          <w:p w14:paraId="6707F432" w14:textId="77777777" w:rsidR="0058791C" w:rsidRDefault="00BA7600">
            <w:pPr>
              <w:pStyle w:val="TableParagraph"/>
              <w:spacing w:line="214" w:lineRule="exact"/>
              <w:ind w:left="52"/>
              <w:rPr>
                <w:sz w:val="20"/>
              </w:rPr>
            </w:pPr>
            <w:r>
              <w:rPr>
                <w:spacing w:val="-2"/>
                <w:sz w:val="20"/>
              </w:rPr>
              <w:t>терапевтическое</w:t>
            </w:r>
          </w:p>
          <w:p w14:paraId="373008D1" w14:textId="77777777" w:rsidR="0058791C" w:rsidRDefault="00BA7600">
            <w:pPr>
              <w:pStyle w:val="TableParagraph"/>
              <w:ind w:left="52"/>
              <w:rPr>
                <w:sz w:val="20"/>
              </w:rPr>
            </w:pPr>
            <w:r>
              <w:rPr>
                <w:spacing w:val="-2"/>
                <w:sz w:val="20"/>
              </w:rPr>
              <w:t>лечение</w:t>
            </w:r>
          </w:p>
        </w:tc>
        <w:tc>
          <w:tcPr>
            <w:tcW w:w="3525" w:type="dxa"/>
          </w:tcPr>
          <w:p w14:paraId="48CF0DEC" w14:textId="77777777" w:rsidR="0058791C" w:rsidRPr="006700A0" w:rsidRDefault="00BA7600">
            <w:pPr>
              <w:pStyle w:val="TableParagraph"/>
              <w:spacing w:line="214"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4A55E1F6" w14:textId="77777777" w:rsidR="0058791C" w:rsidRPr="006700A0" w:rsidRDefault="00BA7600">
            <w:pPr>
              <w:pStyle w:val="TableParagraph"/>
              <w:spacing w:line="230" w:lineRule="atLeast"/>
              <w:ind w:left="52" w:right="69"/>
              <w:rPr>
                <w:sz w:val="20"/>
                <w:lang w:val="ru-RU"/>
              </w:rPr>
            </w:pPr>
            <w:r w:rsidRPr="006700A0">
              <w:rPr>
                <w:sz w:val="20"/>
                <w:lang w:val="ru-RU"/>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иммунодепрессантов,</w:t>
            </w:r>
            <w:r w:rsidRPr="006700A0">
              <w:rPr>
                <w:spacing w:val="-10"/>
                <w:sz w:val="20"/>
                <w:lang w:val="ru-RU"/>
              </w:rPr>
              <w:t xml:space="preserve"> </w:t>
            </w:r>
            <w:r w:rsidRPr="006700A0">
              <w:rPr>
                <w:sz w:val="20"/>
                <w:lang w:val="ru-RU"/>
              </w:rPr>
              <w:t>и (или)</w:t>
            </w:r>
            <w:r w:rsidRPr="006700A0">
              <w:rPr>
                <w:spacing w:val="-13"/>
                <w:sz w:val="20"/>
                <w:lang w:val="ru-RU"/>
              </w:rPr>
              <w:t xml:space="preserve"> </w:t>
            </w:r>
            <w:r w:rsidRPr="006700A0">
              <w:rPr>
                <w:sz w:val="20"/>
                <w:lang w:val="ru-RU"/>
              </w:rPr>
              <w:t>высокодозного</w:t>
            </w:r>
            <w:r w:rsidRPr="006700A0">
              <w:rPr>
                <w:spacing w:val="-12"/>
                <w:sz w:val="20"/>
                <w:lang w:val="ru-RU"/>
              </w:rPr>
              <w:t xml:space="preserve"> </w:t>
            </w:r>
            <w:r w:rsidRPr="006700A0">
              <w:rPr>
                <w:sz w:val="20"/>
                <w:lang w:val="ru-RU"/>
              </w:rPr>
              <w:t xml:space="preserve">иммуноглобулина человека нормального, и (или) </w:t>
            </w:r>
            <w:r w:rsidRPr="006700A0">
              <w:rPr>
                <w:spacing w:val="-2"/>
                <w:sz w:val="20"/>
                <w:lang w:val="ru-RU"/>
              </w:rPr>
              <w:t xml:space="preserve">антибактериальных/противогрибковых </w:t>
            </w:r>
            <w:r w:rsidRPr="006700A0">
              <w:rPr>
                <w:sz w:val="20"/>
                <w:lang w:val="ru-RU"/>
              </w:rPr>
              <w:t>препаратов, и (или) интенсивной терапии, включая методы протезирования функции дыхания и почечной функции, и (или) экстракорпоральных методов</w:t>
            </w:r>
            <w:r w:rsidRPr="006700A0">
              <w:rPr>
                <w:spacing w:val="40"/>
                <w:sz w:val="20"/>
                <w:lang w:val="ru-RU"/>
              </w:rPr>
              <w:t xml:space="preserve"> </w:t>
            </w:r>
            <w:r w:rsidRPr="006700A0">
              <w:rPr>
                <w:sz w:val="20"/>
                <w:lang w:val="ru-RU"/>
              </w:rPr>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w:t>
            </w:r>
          </w:p>
        </w:tc>
        <w:tc>
          <w:tcPr>
            <w:tcW w:w="1815" w:type="dxa"/>
            <w:vMerge/>
            <w:tcBorders>
              <w:top w:val="nil"/>
            </w:tcBorders>
          </w:tcPr>
          <w:p w14:paraId="5BCA824B" w14:textId="77777777" w:rsidR="0058791C" w:rsidRPr="006700A0" w:rsidRDefault="0058791C">
            <w:pPr>
              <w:rPr>
                <w:sz w:val="2"/>
                <w:szCs w:val="2"/>
                <w:lang w:val="ru-RU"/>
              </w:rPr>
            </w:pPr>
          </w:p>
        </w:tc>
      </w:tr>
    </w:tbl>
    <w:p w14:paraId="17D5AEEF" w14:textId="77777777" w:rsidR="0058791C" w:rsidRPr="006700A0" w:rsidRDefault="0058791C">
      <w:pPr>
        <w:rPr>
          <w:sz w:val="2"/>
          <w:szCs w:val="2"/>
          <w:lang w:val="ru-RU"/>
        </w:rPr>
        <w:sectPr w:rsidR="0058791C" w:rsidRPr="006700A0">
          <w:type w:val="continuous"/>
          <w:pgSz w:w="16840" w:h="11900" w:orient="landscape"/>
          <w:pgMar w:top="940" w:right="440" w:bottom="107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C786D55" w14:textId="77777777">
        <w:trPr>
          <w:trHeight w:val="270"/>
        </w:trPr>
        <w:tc>
          <w:tcPr>
            <w:tcW w:w="975" w:type="dxa"/>
          </w:tcPr>
          <w:p w14:paraId="7BA4CEC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C9CC157" w14:textId="77777777" w:rsidR="0058791C" w:rsidRDefault="00BA7600">
            <w:pPr>
              <w:pStyle w:val="TableParagraph"/>
              <w:spacing w:before="14"/>
              <w:ind w:right="4"/>
              <w:jc w:val="center"/>
              <w:rPr>
                <w:b/>
                <w:sz w:val="20"/>
              </w:rPr>
            </w:pPr>
            <w:r>
              <w:rPr>
                <w:b/>
                <w:sz w:val="20"/>
              </w:rPr>
              <w:t>2</w:t>
            </w:r>
          </w:p>
        </w:tc>
        <w:tc>
          <w:tcPr>
            <w:tcW w:w="1860" w:type="dxa"/>
          </w:tcPr>
          <w:p w14:paraId="24B210EE" w14:textId="77777777" w:rsidR="0058791C" w:rsidRDefault="00BA7600">
            <w:pPr>
              <w:pStyle w:val="TableParagraph"/>
              <w:spacing w:before="14"/>
              <w:ind w:right="19"/>
              <w:jc w:val="center"/>
              <w:rPr>
                <w:b/>
                <w:sz w:val="20"/>
              </w:rPr>
            </w:pPr>
            <w:r>
              <w:rPr>
                <w:b/>
                <w:sz w:val="20"/>
              </w:rPr>
              <w:t>3</w:t>
            </w:r>
          </w:p>
        </w:tc>
        <w:tc>
          <w:tcPr>
            <w:tcW w:w="2985" w:type="dxa"/>
          </w:tcPr>
          <w:p w14:paraId="5E404AB5" w14:textId="77777777" w:rsidR="0058791C" w:rsidRDefault="00BA7600">
            <w:pPr>
              <w:pStyle w:val="TableParagraph"/>
              <w:spacing w:before="14"/>
              <w:ind w:right="4"/>
              <w:jc w:val="center"/>
              <w:rPr>
                <w:b/>
                <w:sz w:val="20"/>
              </w:rPr>
            </w:pPr>
            <w:r>
              <w:rPr>
                <w:b/>
                <w:sz w:val="20"/>
              </w:rPr>
              <w:t>4</w:t>
            </w:r>
          </w:p>
        </w:tc>
        <w:tc>
          <w:tcPr>
            <w:tcW w:w="1710" w:type="dxa"/>
          </w:tcPr>
          <w:p w14:paraId="637EF032" w14:textId="77777777" w:rsidR="0058791C" w:rsidRDefault="00BA7600">
            <w:pPr>
              <w:pStyle w:val="TableParagraph"/>
              <w:spacing w:before="14"/>
              <w:ind w:right="19"/>
              <w:jc w:val="center"/>
              <w:rPr>
                <w:b/>
                <w:sz w:val="20"/>
              </w:rPr>
            </w:pPr>
            <w:r>
              <w:rPr>
                <w:b/>
                <w:sz w:val="20"/>
              </w:rPr>
              <w:t>5</w:t>
            </w:r>
          </w:p>
        </w:tc>
        <w:tc>
          <w:tcPr>
            <w:tcW w:w="3525" w:type="dxa"/>
          </w:tcPr>
          <w:p w14:paraId="17D1A454" w14:textId="77777777" w:rsidR="0058791C" w:rsidRDefault="00BA7600">
            <w:pPr>
              <w:pStyle w:val="TableParagraph"/>
              <w:spacing w:before="14"/>
              <w:ind w:right="4"/>
              <w:jc w:val="center"/>
              <w:rPr>
                <w:b/>
                <w:sz w:val="20"/>
              </w:rPr>
            </w:pPr>
            <w:r>
              <w:rPr>
                <w:b/>
                <w:sz w:val="20"/>
              </w:rPr>
              <w:t>6</w:t>
            </w:r>
          </w:p>
        </w:tc>
        <w:tc>
          <w:tcPr>
            <w:tcW w:w="1815" w:type="dxa"/>
          </w:tcPr>
          <w:p w14:paraId="6099EF26" w14:textId="77777777" w:rsidR="0058791C" w:rsidRDefault="00BA7600">
            <w:pPr>
              <w:pStyle w:val="TableParagraph"/>
              <w:spacing w:before="14"/>
              <w:ind w:right="4"/>
              <w:jc w:val="center"/>
              <w:rPr>
                <w:b/>
                <w:sz w:val="20"/>
              </w:rPr>
            </w:pPr>
            <w:r>
              <w:rPr>
                <w:b/>
                <w:sz w:val="20"/>
              </w:rPr>
              <w:t>7</w:t>
            </w:r>
          </w:p>
        </w:tc>
      </w:tr>
      <w:tr w:rsidR="0058791C" w:rsidRPr="00B572D9" w14:paraId="3F6B06CB" w14:textId="77777777">
        <w:trPr>
          <w:trHeight w:val="2987"/>
        </w:trPr>
        <w:tc>
          <w:tcPr>
            <w:tcW w:w="975" w:type="dxa"/>
            <w:vMerge w:val="restart"/>
          </w:tcPr>
          <w:p w14:paraId="03071845" w14:textId="77777777" w:rsidR="0058791C" w:rsidRDefault="0058791C">
            <w:pPr>
              <w:pStyle w:val="TableParagraph"/>
              <w:rPr>
                <w:sz w:val="20"/>
              </w:rPr>
            </w:pPr>
          </w:p>
        </w:tc>
        <w:tc>
          <w:tcPr>
            <w:tcW w:w="2835" w:type="dxa"/>
          </w:tcPr>
          <w:p w14:paraId="423ABFFF" w14:textId="77777777" w:rsidR="0058791C" w:rsidRDefault="0058791C">
            <w:pPr>
              <w:pStyle w:val="TableParagraph"/>
              <w:rPr>
                <w:sz w:val="20"/>
              </w:rPr>
            </w:pPr>
          </w:p>
        </w:tc>
        <w:tc>
          <w:tcPr>
            <w:tcW w:w="1860" w:type="dxa"/>
          </w:tcPr>
          <w:p w14:paraId="62E46491" w14:textId="77777777" w:rsidR="0058791C" w:rsidRDefault="0058791C">
            <w:pPr>
              <w:pStyle w:val="TableParagraph"/>
              <w:rPr>
                <w:sz w:val="20"/>
              </w:rPr>
            </w:pPr>
          </w:p>
        </w:tc>
        <w:tc>
          <w:tcPr>
            <w:tcW w:w="2985" w:type="dxa"/>
          </w:tcPr>
          <w:p w14:paraId="6EF2F1BA" w14:textId="77777777" w:rsidR="0058791C" w:rsidRDefault="0058791C">
            <w:pPr>
              <w:pStyle w:val="TableParagraph"/>
              <w:rPr>
                <w:sz w:val="20"/>
              </w:rPr>
            </w:pPr>
          </w:p>
        </w:tc>
        <w:tc>
          <w:tcPr>
            <w:tcW w:w="1710" w:type="dxa"/>
          </w:tcPr>
          <w:p w14:paraId="793071B7" w14:textId="77777777" w:rsidR="0058791C" w:rsidRDefault="0058791C">
            <w:pPr>
              <w:pStyle w:val="TableParagraph"/>
              <w:rPr>
                <w:sz w:val="20"/>
              </w:rPr>
            </w:pPr>
          </w:p>
        </w:tc>
        <w:tc>
          <w:tcPr>
            <w:tcW w:w="3525" w:type="dxa"/>
          </w:tcPr>
          <w:p w14:paraId="52877124" w14:textId="77777777" w:rsidR="0058791C" w:rsidRPr="006700A0" w:rsidRDefault="00BA7600">
            <w:pPr>
              <w:pStyle w:val="TableParagraph"/>
              <w:spacing w:line="217" w:lineRule="exact"/>
              <w:ind w:left="52"/>
              <w:rPr>
                <w:sz w:val="20"/>
                <w:lang w:val="ru-RU"/>
              </w:rPr>
            </w:pPr>
            <w:r w:rsidRPr="006700A0">
              <w:rPr>
                <w:sz w:val="20"/>
                <w:lang w:val="ru-RU"/>
              </w:rPr>
              <w:t>эндоскопические,</w:t>
            </w:r>
            <w:r w:rsidRPr="006700A0">
              <w:rPr>
                <w:spacing w:val="-8"/>
                <w:sz w:val="20"/>
                <w:lang w:val="ru-RU"/>
              </w:rPr>
              <w:t xml:space="preserve"> </w:t>
            </w:r>
            <w:r w:rsidRPr="006700A0">
              <w:rPr>
                <w:sz w:val="20"/>
                <w:lang w:val="ru-RU"/>
              </w:rPr>
              <w:t>и</w:t>
            </w:r>
            <w:r w:rsidRPr="006700A0">
              <w:rPr>
                <w:spacing w:val="-8"/>
                <w:sz w:val="20"/>
                <w:lang w:val="ru-RU"/>
              </w:rPr>
              <w:t xml:space="preserve"> </w:t>
            </w:r>
            <w:r w:rsidRPr="006700A0">
              <w:rPr>
                <w:spacing w:val="-4"/>
                <w:sz w:val="20"/>
                <w:lang w:val="ru-RU"/>
              </w:rPr>
              <w:t>(или)</w:t>
            </w:r>
          </w:p>
          <w:p w14:paraId="310C4F11" w14:textId="77777777" w:rsidR="0058791C" w:rsidRPr="006700A0" w:rsidRDefault="00BA7600">
            <w:pPr>
              <w:pStyle w:val="TableParagraph"/>
              <w:ind w:left="52"/>
              <w:rPr>
                <w:sz w:val="20"/>
                <w:lang w:val="ru-RU"/>
              </w:rPr>
            </w:pPr>
            <w:r w:rsidRPr="006700A0">
              <w:rPr>
                <w:sz w:val="20"/>
                <w:lang w:val="ru-RU"/>
              </w:rPr>
              <w:t>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sidRPr="006700A0">
              <w:rPr>
                <w:spacing w:val="-12"/>
                <w:sz w:val="20"/>
                <w:lang w:val="ru-RU"/>
              </w:rPr>
              <w:t xml:space="preserve"> </w:t>
            </w:r>
            <w:r w:rsidRPr="006700A0">
              <w:rPr>
                <w:sz w:val="20"/>
                <w:lang w:val="ru-RU"/>
              </w:rPr>
              <w:t>лечения</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медицинской реабилитации (включая лечебную 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vMerge w:val="restart"/>
          </w:tcPr>
          <w:p w14:paraId="4042029D" w14:textId="77777777" w:rsidR="0058791C" w:rsidRPr="006700A0" w:rsidRDefault="0058791C">
            <w:pPr>
              <w:pStyle w:val="TableParagraph"/>
              <w:rPr>
                <w:sz w:val="20"/>
                <w:lang w:val="ru-RU"/>
              </w:rPr>
            </w:pPr>
          </w:p>
        </w:tc>
      </w:tr>
      <w:tr w:rsidR="0058791C" w:rsidRPr="00B572D9" w14:paraId="0069A7DC" w14:textId="77777777">
        <w:trPr>
          <w:trHeight w:val="6435"/>
        </w:trPr>
        <w:tc>
          <w:tcPr>
            <w:tcW w:w="975" w:type="dxa"/>
            <w:vMerge/>
            <w:tcBorders>
              <w:top w:val="nil"/>
            </w:tcBorders>
          </w:tcPr>
          <w:p w14:paraId="07F077B6" w14:textId="77777777" w:rsidR="0058791C" w:rsidRPr="006700A0" w:rsidRDefault="0058791C">
            <w:pPr>
              <w:rPr>
                <w:sz w:val="2"/>
                <w:szCs w:val="2"/>
                <w:lang w:val="ru-RU"/>
              </w:rPr>
            </w:pPr>
          </w:p>
        </w:tc>
        <w:tc>
          <w:tcPr>
            <w:tcW w:w="2835" w:type="dxa"/>
          </w:tcPr>
          <w:p w14:paraId="2F2D2C0D"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72FFCBA2" w14:textId="77777777" w:rsidR="0058791C" w:rsidRPr="006700A0" w:rsidRDefault="00BA7600">
            <w:pPr>
              <w:pStyle w:val="TableParagraph"/>
              <w:ind w:left="52" w:right="34"/>
              <w:rPr>
                <w:sz w:val="20"/>
                <w:lang w:val="ru-RU"/>
              </w:rPr>
            </w:pPr>
            <w:r w:rsidRPr="006700A0">
              <w:rPr>
                <w:sz w:val="20"/>
                <w:lang w:val="ru-RU"/>
              </w:rPr>
              <w:t>узелкового полиартериита и родственных</w:t>
            </w:r>
            <w:r w:rsidRPr="006700A0">
              <w:rPr>
                <w:spacing w:val="-13"/>
                <w:sz w:val="20"/>
                <w:lang w:val="ru-RU"/>
              </w:rPr>
              <w:t xml:space="preserve"> </w:t>
            </w:r>
            <w:r w:rsidRPr="006700A0">
              <w:rPr>
                <w:sz w:val="20"/>
                <w:lang w:val="ru-RU"/>
              </w:rPr>
              <w:t>состояний,</w:t>
            </w:r>
            <w:r w:rsidRPr="006700A0">
              <w:rPr>
                <w:spacing w:val="-12"/>
                <w:sz w:val="20"/>
                <w:lang w:val="ru-RU"/>
              </w:rPr>
              <w:t xml:space="preserve"> </w:t>
            </w:r>
            <w:r w:rsidRPr="006700A0">
              <w:rPr>
                <w:sz w:val="20"/>
                <w:lang w:val="ru-RU"/>
              </w:rPr>
              <w:t xml:space="preserve">других </w:t>
            </w:r>
            <w:r w:rsidRPr="006700A0">
              <w:rPr>
                <w:spacing w:val="-2"/>
                <w:sz w:val="20"/>
                <w:lang w:val="ru-RU"/>
              </w:rPr>
              <w:t xml:space="preserve">некротизирующих </w:t>
            </w:r>
            <w:r w:rsidRPr="006700A0">
              <w:rPr>
                <w:sz w:val="20"/>
                <w:lang w:val="ru-RU"/>
              </w:rPr>
              <w:t>васкулопатий, других системных поражений соединительной ткани с инициацией или заменой</w:t>
            </w:r>
          </w:p>
          <w:p w14:paraId="5A33E8AE" w14:textId="77777777" w:rsidR="0058791C" w:rsidRPr="006700A0" w:rsidRDefault="00BA7600">
            <w:pPr>
              <w:pStyle w:val="TableParagraph"/>
              <w:ind w:left="52" w:right="148"/>
              <w:rPr>
                <w:sz w:val="20"/>
                <w:lang w:val="ru-RU"/>
              </w:rPr>
            </w:pPr>
            <w:r w:rsidRPr="006700A0">
              <w:rPr>
                <w:spacing w:val="-2"/>
                <w:sz w:val="20"/>
                <w:lang w:val="ru-RU"/>
              </w:rPr>
              <w:t xml:space="preserve">генно-инженерных </w:t>
            </w:r>
            <w:r w:rsidRPr="006700A0">
              <w:rPr>
                <w:sz w:val="20"/>
                <w:lang w:val="ru-RU"/>
              </w:rPr>
              <w:t>биологических</w:t>
            </w:r>
            <w:r w:rsidRPr="006700A0">
              <w:rPr>
                <w:spacing w:val="-13"/>
                <w:sz w:val="20"/>
                <w:lang w:val="ru-RU"/>
              </w:rPr>
              <w:t xml:space="preserve"> </w:t>
            </w:r>
            <w:r w:rsidRPr="006700A0">
              <w:rPr>
                <w:sz w:val="20"/>
                <w:lang w:val="ru-RU"/>
              </w:rPr>
              <w:t xml:space="preserve">лекарственных препаратов и (или) </w:t>
            </w:r>
            <w:r w:rsidRPr="006700A0">
              <w:rPr>
                <w:spacing w:val="-2"/>
                <w:sz w:val="20"/>
                <w:lang w:val="ru-RU"/>
              </w:rPr>
              <w:t>селективных иммунодепрессантов</w:t>
            </w:r>
          </w:p>
        </w:tc>
        <w:tc>
          <w:tcPr>
            <w:tcW w:w="1860" w:type="dxa"/>
          </w:tcPr>
          <w:p w14:paraId="14724B88" w14:textId="77777777" w:rsidR="0058791C" w:rsidRDefault="00BA7600">
            <w:pPr>
              <w:pStyle w:val="TableParagraph"/>
              <w:spacing w:line="214" w:lineRule="exact"/>
              <w:ind w:left="52"/>
              <w:rPr>
                <w:sz w:val="20"/>
              </w:rPr>
            </w:pPr>
            <w:r>
              <w:rPr>
                <w:sz w:val="20"/>
              </w:rPr>
              <w:t>M30,</w:t>
            </w:r>
            <w:r>
              <w:rPr>
                <w:spacing w:val="-3"/>
                <w:sz w:val="20"/>
              </w:rPr>
              <w:t xml:space="preserve"> </w:t>
            </w:r>
            <w:r>
              <w:rPr>
                <w:sz w:val="20"/>
              </w:rPr>
              <w:t>М31,</w:t>
            </w:r>
            <w:r>
              <w:rPr>
                <w:spacing w:val="-2"/>
                <w:sz w:val="20"/>
              </w:rPr>
              <w:t xml:space="preserve"> </w:t>
            </w:r>
            <w:r>
              <w:rPr>
                <w:spacing w:val="-5"/>
                <w:sz w:val="20"/>
              </w:rPr>
              <w:t>М35</w:t>
            </w:r>
          </w:p>
        </w:tc>
        <w:tc>
          <w:tcPr>
            <w:tcW w:w="2985" w:type="dxa"/>
          </w:tcPr>
          <w:p w14:paraId="7FC85E98" w14:textId="77777777" w:rsidR="0058791C" w:rsidRPr="006700A0" w:rsidRDefault="00BA7600">
            <w:pPr>
              <w:pStyle w:val="TableParagraph"/>
              <w:spacing w:line="214" w:lineRule="exact"/>
              <w:ind w:left="52"/>
              <w:rPr>
                <w:sz w:val="20"/>
                <w:lang w:val="ru-RU"/>
              </w:rPr>
            </w:pPr>
            <w:r w:rsidRPr="006700A0">
              <w:rPr>
                <w:sz w:val="20"/>
                <w:lang w:val="ru-RU"/>
              </w:rPr>
              <w:t>узелковый</w:t>
            </w:r>
            <w:r w:rsidRPr="006700A0">
              <w:rPr>
                <w:spacing w:val="-6"/>
                <w:sz w:val="20"/>
                <w:lang w:val="ru-RU"/>
              </w:rPr>
              <w:t xml:space="preserve"> </w:t>
            </w:r>
            <w:r w:rsidRPr="006700A0">
              <w:rPr>
                <w:sz w:val="20"/>
                <w:lang w:val="ru-RU"/>
              </w:rPr>
              <w:t>полиартериит</w:t>
            </w:r>
            <w:r w:rsidRPr="006700A0">
              <w:rPr>
                <w:spacing w:val="-6"/>
                <w:sz w:val="20"/>
                <w:lang w:val="ru-RU"/>
              </w:rPr>
              <w:t xml:space="preserve"> </w:t>
            </w:r>
            <w:r w:rsidRPr="006700A0">
              <w:rPr>
                <w:spacing w:val="-10"/>
                <w:sz w:val="20"/>
                <w:lang w:val="ru-RU"/>
              </w:rPr>
              <w:t>и</w:t>
            </w:r>
          </w:p>
          <w:p w14:paraId="44E1E448" w14:textId="77777777" w:rsidR="0058791C" w:rsidRPr="006700A0" w:rsidRDefault="00BA7600">
            <w:pPr>
              <w:pStyle w:val="TableParagraph"/>
              <w:ind w:left="52" w:right="72"/>
              <w:rPr>
                <w:sz w:val="20"/>
                <w:lang w:val="ru-RU"/>
              </w:rPr>
            </w:pPr>
            <w:r w:rsidRPr="006700A0">
              <w:rPr>
                <w:sz w:val="20"/>
                <w:lang w:val="ru-RU"/>
              </w:rPr>
              <w:t>родственные состояния, другие некротизирующие</w:t>
            </w:r>
            <w:r w:rsidRPr="006700A0">
              <w:rPr>
                <w:spacing w:val="-13"/>
                <w:sz w:val="20"/>
                <w:lang w:val="ru-RU"/>
              </w:rPr>
              <w:t xml:space="preserve"> </w:t>
            </w:r>
            <w:r w:rsidRPr="006700A0">
              <w:rPr>
                <w:sz w:val="20"/>
                <w:lang w:val="ru-RU"/>
              </w:rPr>
              <w:t xml:space="preserve">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 инженерными биологическими препаратами, и (или) </w:t>
            </w:r>
            <w:r w:rsidRPr="006700A0">
              <w:rPr>
                <w:spacing w:val="-2"/>
                <w:sz w:val="20"/>
                <w:lang w:val="ru-RU"/>
              </w:rPr>
              <w:t>селективными иммунодепрессантами</w:t>
            </w:r>
          </w:p>
        </w:tc>
        <w:tc>
          <w:tcPr>
            <w:tcW w:w="1710" w:type="dxa"/>
          </w:tcPr>
          <w:p w14:paraId="28FF69C3" w14:textId="77777777" w:rsidR="0058791C" w:rsidRDefault="00BA7600">
            <w:pPr>
              <w:pStyle w:val="TableParagraph"/>
              <w:spacing w:line="214" w:lineRule="exact"/>
              <w:ind w:left="52"/>
              <w:rPr>
                <w:sz w:val="20"/>
              </w:rPr>
            </w:pPr>
            <w:r>
              <w:rPr>
                <w:spacing w:val="-2"/>
                <w:sz w:val="20"/>
              </w:rPr>
              <w:t>терапевтическое</w:t>
            </w:r>
          </w:p>
          <w:p w14:paraId="69891BE1" w14:textId="77777777" w:rsidR="0058791C" w:rsidRDefault="00BA7600">
            <w:pPr>
              <w:pStyle w:val="TableParagraph"/>
              <w:ind w:left="52"/>
              <w:rPr>
                <w:sz w:val="20"/>
              </w:rPr>
            </w:pPr>
            <w:r>
              <w:rPr>
                <w:spacing w:val="-2"/>
                <w:sz w:val="20"/>
              </w:rPr>
              <w:t>лечение</w:t>
            </w:r>
          </w:p>
        </w:tc>
        <w:tc>
          <w:tcPr>
            <w:tcW w:w="3525" w:type="dxa"/>
          </w:tcPr>
          <w:p w14:paraId="4BFF6FDD" w14:textId="77777777" w:rsidR="0058791C" w:rsidRPr="006700A0" w:rsidRDefault="00BA7600">
            <w:pPr>
              <w:pStyle w:val="TableParagraph"/>
              <w:spacing w:line="214"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2173450F" w14:textId="77777777" w:rsidR="0058791C" w:rsidRPr="006700A0" w:rsidRDefault="00BA7600">
            <w:pPr>
              <w:pStyle w:val="TableParagraph"/>
              <w:spacing w:line="230" w:lineRule="atLeast"/>
              <w:ind w:left="52" w:right="69"/>
              <w:rPr>
                <w:sz w:val="20"/>
                <w:lang w:val="ru-RU"/>
              </w:rPr>
            </w:pPr>
            <w:r w:rsidRPr="006700A0">
              <w:rPr>
                <w:sz w:val="20"/>
                <w:lang w:val="ru-RU"/>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иммунодепрессантов,</w:t>
            </w:r>
            <w:r w:rsidRPr="006700A0">
              <w:rPr>
                <w:spacing w:val="-10"/>
                <w:sz w:val="20"/>
                <w:lang w:val="ru-RU"/>
              </w:rPr>
              <w:t xml:space="preserve"> </w:t>
            </w:r>
            <w:r w:rsidRPr="006700A0">
              <w:rPr>
                <w:sz w:val="20"/>
                <w:lang w:val="ru-RU"/>
              </w:rPr>
              <w:t>и (или)</w:t>
            </w:r>
            <w:r w:rsidRPr="006700A0">
              <w:rPr>
                <w:spacing w:val="-13"/>
                <w:sz w:val="20"/>
                <w:lang w:val="ru-RU"/>
              </w:rPr>
              <w:t xml:space="preserve"> </w:t>
            </w:r>
            <w:r w:rsidRPr="006700A0">
              <w:rPr>
                <w:sz w:val="20"/>
                <w:lang w:val="ru-RU"/>
              </w:rPr>
              <w:t>высокодозного</w:t>
            </w:r>
            <w:r w:rsidRPr="006700A0">
              <w:rPr>
                <w:spacing w:val="-12"/>
                <w:sz w:val="20"/>
                <w:lang w:val="ru-RU"/>
              </w:rPr>
              <w:t xml:space="preserve"> </w:t>
            </w:r>
            <w:r w:rsidRPr="006700A0">
              <w:rPr>
                <w:sz w:val="20"/>
                <w:lang w:val="ru-RU"/>
              </w:rPr>
              <w:t xml:space="preserve">иммуноглобулина человека нормального, и (или) </w:t>
            </w:r>
            <w:r w:rsidRPr="006700A0">
              <w:rPr>
                <w:spacing w:val="-2"/>
                <w:sz w:val="20"/>
                <w:lang w:val="ru-RU"/>
              </w:rPr>
              <w:t xml:space="preserve">антибактериальных/противогрибковых </w:t>
            </w:r>
            <w:r w:rsidRPr="006700A0">
              <w:rPr>
                <w:sz w:val="20"/>
                <w:lang w:val="ru-RU"/>
              </w:rPr>
              <w:t>препаратов, и (или) интенсивной терапии, включая методы протезирования функции дыхания и почечной функции, и (или) экстракорпоральных методов</w:t>
            </w:r>
            <w:r w:rsidRPr="006700A0">
              <w:rPr>
                <w:spacing w:val="40"/>
                <w:sz w:val="20"/>
                <w:lang w:val="ru-RU"/>
              </w:rPr>
              <w:t xml:space="preserve"> </w:t>
            </w:r>
            <w:r w:rsidRPr="006700A0">
              <w:rPr>
                <w:sz w:val="20"/>
                <w:lang w:val="ru-RU"/>
              </w:rPr>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w:t>
            </w:r>
          </w:p>
        </w:tc>
        <w:tc>
          <w:tcPr>
            <w:tcW w:w="1815" w:type="dxa"/>
            <w:vMerge/>
            <w:tcBorders>
              <w:top w:val="nil"/>
            </w:tcBorders>
          </w:tcPr>
          <w:p w14:paraId="5E2D06C5" w14:textId="77777777" w:rsidR="0058791C" w:rsidRPr="006700A0" w:rsidRDefault="0058791C">
            <w:pPr>
              <w:rPr>
                <w:sz w:val="2"/>
                <w:szCs w:val="2"/>
                <w:lang w:val="ru-RU"/>
              </w:rPr>
            </w:pPr>
          </w:p>
        </w:tc>
      </w:tr>
    </w:tbl>
    <w:p w14:paraId="705952CC" w14:textId="77777777" w:rsidR="0058791C" w:rsidRPr="006700A0" w:rsidRDefault="0058791C">
      <w:pPr>
        <w:rPr>
          <w:sz w:val="2"/>
          <w:szCs w:val="2"/>
          <w:lang w:val="ru-RU"/>
        </w:rPr>
        <w:sectPr w:rsidR="0058791C" w:rsidRPr="006700A0">
          <w:type w:val="continuous"/>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8BB3D66" w14:textId="77777777">
        <w:trPr>
          <w:trHeight w:val="270"/>
        </w:trPr>
        <w:tc>
          <w:tcPr>
            <w:tcW w:w="975" w:type="dxa"/>
          </w:tcPr>
          <w:p w14:paraId="2DCA5EF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7A8E498" w14:textId="77777777" w:rsidR="0058791C" w:rsidRDefault="00BA7600">
            <w:pPr>
              <w:pStyle w:val="TableParagraph"/>
              <w:spacing w:before="14"/>
              <w:ind w:right="4"/>
              <w:jc w:val="center"/>
              <w:rPr>
                <w:b/>
                <w:sz w:val="20"/>
              </w:rPr>
            </w:pPr>
            <w:r>
              <w:rPr>
                <w:b/>
                <w:sz w:val="20"/>
              </w:rPr>
              <w:t>2</w:t>
            </w:r>
          </w:p>
        </w:tc>
        <w:tc>
          <w:tcPr>
            <w:tcW w:w="1860" w:type="dxa"/>
          </w:tcPr>
          <w:p w14:paraId="35567908" w14:textId="77777777" w:rsidR="0058791C" w:rsidRDefault="00BA7600">
            <w:pPr>
              <w:pStyle w:val="TableParagraph"/>
              <w:spacing w:before="14"/>
              <w:ind w:right="19"/>
              <w:jc w:val="center"/>
              <w:rPr>
                <w:b/>
                <w:sz w:val="20"/>
              </w:rPr>
            </w:pPr>
            <w:r>
              <w:rPr>
                <w:b/>
                <w:sz w:val="20"/>
              </w:rPr>
              <w:t>3</w:t>
            </w:r>
          </w:p>
        </w:tc>
        <w:tc>
          <w:tcPr>
            <w:tcW w:w="2985" w:type="dxa"/>
          </w:tcPr>
          <w:p w14:paraId="516DEB44" w14:textId="77777777" w:rsidR="0058791C" w:rsidRDefault="00BA7600">
            <w:pPr>
              <w:pStyle w:val="TableParagraph"/>
              <w:spacing w:before="14"/>
              <w:ind w:right="4"/>
              <w:jc w:val="center"/>
              <w:rPr>
                <w:b/>
                <w:sz w:val="20"/>
              </w:rPr>
            </w:pPr>
            <w:r>
              <w:rPr>
                <w:b/>
                <w:sz w:val="20"/>
              </w:rPr>
              <w:t>4</w:t>
            </w:r>
          </w:p>
        </w:tc>
        <w:tc>
          <w:tcPr>
            <w:tcW w:w="1710" w:type="dxa"/>
          </w:tcPr>
          <w:p w14:paraId="00E774DC" w14:textId="77777777" w:rsidR="0058791C" w:rsidRDefault="00BA7600">
            <w:pPr>
              <w:pStyle w:val="TableParagraph"/>
              <w:spacing w:before="14"/>
              <w:ind w:right="19"/>
              <w:jc w:val="center"/>
              <w:rPr>
                <w:b/>
                <w:sz w:val="20"/>
              </w:rPr>
            </w:pPr>
            <w:r>
              <w:rPr>
                <w:b/>
                <w:sz w:val="20"/>
              </w:rPr>
              <w:t>5</w:t>
            </w:r>
          </w:p>
        </w:tc>
        <w:tc>
          <w:tcPr>
            <w:tcW w:w="3525" w:type="dxa"/>
          </w:tcPr>
          <w:p w14:paraId="4A7AD7A4" w14:textId="77777777" w:rsidR="0058791C" w:rsidRDefault="00BA7600">
            <w:pPr>
              <w:pStyle w:val="TableParagraph"/>
              <w:spacing w:before="14"/>
              <w:ind w:right="4"/>
              <w:jc w:val="center"/>
              <w:rPr>
                <w:b/>
                <w:sz w:val="20"/>
              </w:rPr>
            </w:pPr>
            <w:r>
              <w:rPr>
                <w:b/>
                <w:sz w:val="20"/>
              </w:rPr>
              <w:t>6</w:t>
            </w:r>
          </w:p>
        </w:tc>
        <w:tc>
          <w:tcPr>
            <w:tcW w:w="1815" w:type="dxa"/>
          </w:tcPr>
          <w:p w14:paraId="65AF7F80" w14:textId="77777777" w:rsidR="0058791C" w:rsidRDefault="00BA7600">
            <w:pPr>
              <w:pStyle w:val="TableParagraph"/>
              <w:spacing w:before="14"/>
              <w:ind w:right="4"/>
              <w:jc w:val="center"/>
              <w:rPr>
                <w:b/>
                <w:sz w:val="20"/>
              </w:rPr>
            </w:pPr>
            <w:r>
              <w:rPr>
                <w:b/>
                <w:sz w:val="20"/>
              </w:rPr>
              <w:t>7</w:t>
            </w:r>
          </w:p>
        </w:tc>
      </w:tr>
      <w:tr w:rsidR="0058791C" w:rsidRPr="00B572D9" w14:paraId="720B8328" w14:textId="77777777">
        <w:trPr>
          <w:trHeight w:val="2526"/>
        </w:trPr>
        <w:tc>
          <w:tcPr>
            <w:tcW w:w="975" w:type="dxa"/>
            <w:vMerge w:val="restart"/>
          </w:tcPr>
          <w:p w14:paraId="622F3B1C" w14:textId="77777777" w:rsidR="0058791C" w:rsidRDefault="0058791C">
            <w:pPr>
              <w:pStyle w:val="TableParagraph"/>
              <w:rPr>
                <w:sz w:val="20"/>
              </w:rPr>
            </w:pPr>
          </w:p>
        </w:tc>
        <w:tc>
          <w:tcPr>
            <w:tcW w:w="2835" w:type="dxa"/>
          </w:tcPr>
          <w:p w14:paraId="48FB7ED5" w14:textId="77777777" w:rsidR="0058791C" w:rsidRDefault="0058791C">
            <w:pPr>
              <w:pStyle w:val="TableParagraph"/>
              <w:rPr>
                <w:sz w:val="20"/>
              </w:rPr>
            </w:pPr>
          </w:p>
        </w:tc>
        <w:tc>
          <w:tcPr>
            <w:tcW w:w="1860" w:type="dxa"/>
          </w:tcPr>
          <w:p w14:paraId="733D8D2A" w14:textId="77777777" w:rsidR="0058791C" w:rsidRDefault="0058791C">
            <w:pPr>
              <w:pStyle w:val="TableParagraph"/>
              <w:rPr>
                <w:sz w:val="20"/>
              </w:rPr>
            </w:pPr>
          </w:p>
        </w:tc>
        <w:tc>
          <w:tcPr>
            <w:tcW w:w="2985" w:type="dxa"/>
          </w:tcPr>
          <w:p w14:paraId="1B5D71A8" w14:textId="77777777" w:rsidR="0058791C" w:rsidRDefault="0058791C">
            <w:pPr>
              <w:pStyle w:val="TableParagraph"/>
              <w:rPr>
                <w:sz w:val="20"/>
              </w:rPr>
            </w:pPr>
          </w:p>
        </w:tc>
        <w:tc>
          <w:tcPr>
            <w:tcW w:w="1710" w:type="dxa"/>
          </w:tcPr>
          <w:p w14:paraId="6ADDF4FF" w14:textId="77777777" w:rsidR="0058791C" w:rsidRDefault="0058791C">
            <w:pPr>
              <w:pStyle w:val="TableParagraph"/>
              <w:rPr>
                <w:sz w:val="20"/>
              </w:rPr>
            </w:pPr>
          </w:p>
        </w:tc>
        <w:tc>
          <w:tcPr>
            <w:tcW w:w="3525" w:type="dxa"/>
          </w:tcPr>
          <w:p w14:paraId="600CD8F7" w14:textId="77777777" w:rsidR="0058791C" w:rsidRPr="006700A0" w:rsidRDefault="00BA7600">
            <w:pPr>
              <w:pStyle w:val="TableParagraph"/>
              <w:ind w:left="52"/>
              <w:rPr>
                <w:sz w:val="20"/>
                <w:lang w:val="ru-RU"/>
              </w:rPr>
            </w:pPr>
            <w:r w:rsidRPr="006700A0">
              <w:rPr>
                <w:sz w:val="20"/>
                <w:lang w:val="ru-RU"/>
              </w:rPr>
              <w:t>томография, магнитно-резонансная томография), и (или) ультразвуковые методы, в сочетании или без немедикаментозных методов профилактики,</w:t>
            </w:r>
            <w:r w:rsidRPr="006700A0">
              <w:rPr>
                <w:spacing w:val="-12"/>
                <w:sz w:val="20"/>
                <w:lang w:val="ru-RU"/>
              </w:rPr>
              <w:t xml:space="preserve"> </w:t>
            </w:r>
            <w:r w:rsidRPr="006700A0">
              <w:rPr>
                <w:sz w:val="20"/>
                <w:lang w:val="ru-RU"/>
              </w:rPr>
              <w:t>лечения</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медицинской реабилитации (включая лечебную 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vMerge w:val="restart"/>
          </w:tcPr>
          <w:p w14:paraId="67EC5F28" w14:textId="77777777" w:rsidR="0058791C" w:rsidRPr="006700A0" w:rsidRDefault="0058791C">
            <w:pPr>
              <w:pStyle w:val="TableParagraph"/>
              <w:rPr>
                <w:sz w:val="20"/>
                <w:lang w:val="ru-RU"/>
              </w:rPr>
            </w:pPr>
          </w:p>
        </w:tc>
      </w:tr>
      <w:tr w:rsidR="0058791C" w:rsidRPr="00B572D9" w14:paraId="716E2F66" w14:textId="77777777">
        <w:trPr>
          <w:trHeight w:val="6900"/>
        </w:trPr>
        <w:tc>
          <w:tcPr>
            <w:tcW w:w="975" w:type="dxa"/>
            <w:vMerge/>
            <w:tcBorders>
              <w:top w:val="nil"/>
            </w:tcBorders>
          </w:tcPr>
          <w:p w14:paraId="3EB37883" w14:textId="77777777" w:rsidR="0058791C" w:rsidRPr="006700A0" w:rsidRDefault="0058791C">
            <w:pPr>
              <w:rPr>
                <w:sz w:val="2"/>
                <w:szCs w:val="2"/>
                <w:lang w:val="ru-RU"/>
              </w:rPr>
            </w:pPr>
          </w:p>
        </w:tc>
        <w:tc>
          <w:tcPr>
            <w:tcW w:w="2835" w:type="dxa"/>
          </w:tcPr>
          <w:p w14:paraId="0623117C"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0A627800" w14:textId="77777777" w:rsidR="0058791C" w:rsidRPr="006700A0" w:rsidRDefault="00BA7600">
            <w:pPr>
              <w:pStyle w:val="TableParagraph"/>
              <w:ind w:left="52" w:right="155"/>
              <w:rPr>
                <w:sz w:val="20"/>
                <w:lang w:val="ru-RU"/>
              </w:rPr>
            </w:pPr>
            <w:r w:rsidRPr="006700A0">
              <w:rPr>
                <w:sz w:val="20"/>
                <w:lang w:val="ru-RU"/>
              </w:rPr>
              <w:t xml:space="preserve">системного склероза с инициацией или заменой </w:t>
            </w:r>
            <w:r w:rsidRPr="006700A0">
              <w:rPr>
                <w:spacing w:val="-2"/>
                <w:sz w:val="20"/>
                <w:lang w:val="ru-RU"/>
              </w:rPr>
              <w:t xml:space="preserve">генно-инженерных </w:t>
            </w:r>
            <w:r w:rsidRPr="006700A0">
              <w:rPr>
                <w:sz w:val="20"/>
                <w:lang w:val="ru-RU"/>
              </w:rPr>
              <w:t>биологических</w:t>
            </w:r>
            <w:r w:rsidRPr="006700A0">
              <w:rPr>
                <w:spacing w:val="-13"/>
                <w:sz w:val="20"/>
                <w:lang w:val="ru-RU"/>
              </w:rPr>
              <w:t xml:space="preserve"> </w:t>
            </w:r>
            <w:r w:rsidRPr="006700A0">
              <w:rPr>
                <w:sz w:val="20"/>
                <w:lang w:val="ru-RU"/>
              </w:rPr>
              <w:t>лекарственных</w:t>
            </w:r>
          </w:p>
          <w:p w14:paraId="7EA24315" w14:textId="77777777" w:rsidR="0058791C" w:rsidRPr="006700A0" w:rsidRDefault="00BA7600">
            <w:pPr>
              <w:pStyle w:val="TableParagraph"/>
              <w:spacing w:before="81" w:line="252" w:lineRule="auto"/>
              <w:ind w:left="52" w:right="155"/>
              <w:rPr>
                <w:sz w:val="20"/>
                <w:lang w:val="ru-RU"/>
              </w:rPr>
            </w:pPr>
            <w:r w:rsidRPr="006700A0">
              <w:rPr>
                <w:sz w:val="20"/>
                <w:lang w:val="ru-RU"/>
              </w:rPr>
              <w:t xml:space="preserve">препаратов и (или) </w:t>
            </w:r>
            <w:r w:rsidRPr="006700A0">
              <w:rPr>
                <w:spacing w:val="-2"/>
                <w:sz w:val="20"/>
                <w:lang w:val="ru-RU"/>
              </w:rPr>
              <w:t>селективных иммунодепрессантов</w:t>
            </w:r>
          </w:p>
        </w:tc>
        <w:tc>
          <w:tcPr>
            <w:tcW w:w="1860" w:type="dxa"/>
          </w:tcPr>
          <w:p w14:paraId="31F4677A" w14:textId="77777777" w:rsidR="0058791C" w:rsidRDefault="00BA7600">
            <w:pPr>
              <w:pStyle w:val="TableParagraph"/>
              <w:spacing w:line="214" w:lineRule="exact"/>
              <w:ind w:left="52"/>
              <w:rPr>
                <w:sz w:val="20"/>
              </w:rPr>
            </w:pPr>
            <w:r>
              <w:rPr>
                <w:spacing w:val="-5"/>
                <w:sz w:val="20"/>
              </w:rPr>
              <w:t>M34</w:t>
            </w:r>
          </w:p>
        </w:tc>
        <w:tc>
          <w:tcPr>
            <w:tcW w:w="2985" w:type="dxa"/>
          </w:tcPr>
          <w:p w14:paraId="08328E10" w14:textId="77777777" w:rsidR="0058791C" w:rsidRPr="006700A0" w:rsidRDefault="00BA7600">
            <w:pPr>
              <w:pStyle w:val="TableParagraph"/>
              <w:spacing w:line="214" w:lineRule="exact"/>
              <w:ind w:left="52"/>
              <w:rPr>
                <w:sz w:val="20"/>
                <w:lang w:val="ru-RU"/>
              </w:rPr>
            </w:pPr>
            <w:r w:rsidRPr="006700A0">
              <w:rPr>
                <w:sz w:val="20"/>
                <w:lang w:val="ru-RU"/>
              </w:rPr>
              <w:t>системный</w:t>
            </w:r>
            <w:r w:rsidRPr="006700A0">
              <w:rPr>
                <w:spacing w:val="-5"/>
                <w:sz w:val="20"/>
                <w:lang w:val="ru-RU"/>
              </w:rPr>
              <w:t xml:space="preserve"> </w:t>
            </w:r>
            <w:r w:rsidRPr="006700A0">
              <w:rPr>
                <w:sz w:val="20"/>
                <w:lang w:val="ru-RU"/>
              </w:rPr>
              <w:t>склероз</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высокой</w:t>
            </w:r>
          </w:p>
          <w:p w14:paraId="1680AE04" w14:textId="77777777" w:rsidR="0058791C" w:rsidRPr="006700A0" w:rsidRDefault="00BA7600">
            <w:pPr>
              <w:pStyle w:val="TableParagraph"/>
              <w:ind w:left="52" w:right="649"/>
              <w:rPr>
                <w:sz w:val="20"/>
                <w:lang w:val="ru-RU"/>
              </w:rPr>
            </w:pPr>
            <w:r w:rsidRPr="006700A0">
              <w:rPr>
                <w:sz w:val="20"/>
                <w:lang w:val="ru-RU"/>
              </w:rPr>
              <w:t>степенью активности воспалительного</w:t>
            </w:r>
            <w:r w:rsidRPr="006700A0">
              <w:rPr>
                <w:spacing w:val="-13"/>
                <w:sz w:val="20"/>
                <w:lang w:val="ru-RU"/>
              </w:rPr>
              <w:t xml:space="preserve"> </w:t>
            </w:r>
            <w:r w:rsidRPr="006700A0">
              <w:rPr>
                <w:sz w:val="20"/>
                <w:lang w:val="ru-RU"/>
              </w:rPr>
              <w:t>процесса и</w:t>
            </w:r>
            <w:r w:rsidRPr="006700A0">
              <w:rPr>
                <w:spacing w:val="-2"/>
                <w:sz w:val="20"/>
                <w:lang w:val="ru-RU"/>
              </w:rPr>
              <w:t xml:space="preserve"> </w:t>
            </w:r>
            <w:r w:rsidRPr="006700A0">
              <w:rPr>
                <w:sz w:val="20"/>
                <w:lang w:val="ru-RU"/>
              </w:rPr>
              <w:t>(или)</w:t>
            </w:r>
            <w:r w:rsidRPr="006700A0">
              <w:rPr>
                <w:spacing w:val="-1"/>
                <w:sz w:val="20"/>
                <w:lang w:val="ru-RU"/>
              </w:rPr>
              <w:t xml:space="preserve"> </w:t>
            </w:r>
            <w:r w:rsidRPr="006700A0">
              <w:rPr>
                <w:sz w:val="20"/>
                <w:lang w:val="ru-RU"/>
              </w:rPr>
              <w:t>резистентностью</w:t>
            </w:r>
            <w:r w:rsidRPr="006700A0">
              <w:rPr>
                <w:spacing w:val="-1"/>
                <w:sz w:val="20"/>
                <w:lang w:val="ru-RU"/>
              </w:rPr>
              <w:t xml:space="preserve"> </w:t>
            </w:r>
            <w:r w:rsidRPr="006700A0">
              <w:rPr>
                <w:spacing w:val="-10"/>
                <w:sz w:val="20"/>
                <w:lang w:val="ru-RU"/>
              </w:rPr>
              <w:t>к</w:t>
            </w:r>
          </w:p>
          <w:p w14:paraId="61A09DC0" w14:textId="77777777" w:rsidR="0058791C" w:rsidRPr="006700A0" w:rsidRDefault="00BA7600">
            <w:pPr>
              <w:pStyle w:val="TableParagraph"/>
              <w:ind w:left="52"/>
              <w:rPr>
                <w:sz w:val="20"/>
                <w:lang w:val="ru-RU"/>
              </w:rPr>
            </w:pPr>
            <w:r w:rsidRPr="006700A0">
              <w:rPr>
                <w:sz w:val="20"/>
                <w:lang w:val="ru-RU"/>
              </w:rPr>
              <w:t>проводимому</w:t>
            </w:r>
            <w:r w:rsidRPr="006700A0">
              <w:rPr>
                <w:spacing w:val="-11"/>
                <w:sz w:val="20"/>
                <w:lang w:val="ru-RU"/>
              </w:rPr>
              <w:t xml:space="preserve"> </w:t>
            </w:r>
            <w:r w:rsidRPr="006700A0">
              <w:rPr>
                <w:spacing w:val="-2"/>
                <w:sz w:val="20"/>
                <w:lang w:val="ru-RU"/>
              </w:rPr>
              <w:t>лекарственному</w:t>
            </w:r>
          </w:p>
          <w:p w14:paraId="69D0C7D5" w14:textId="77777777" w:rsidR="0058791C" w:rsidRPr="006700A0" w:rsidRDefault="00BA7600">
            <w:pPr>
              <w:pStyle w:val="TableParagraph"/>
              <w:spacing w:before="81" w:line="244" w:lineRule="auto"/>
              <w:ind w:left="52" w:right="235"/>
              <w:rPr>
                <w:sz w:val="20"/>
                <w:lang w:val="ru-RU"/>
              </w:rPr>
            </w:pPr>
            <w:r w:rsidRPr="006700A0">
              <w:rPr>
                <w:sz w:val="20"/>
                <w:lang w:val="ru-RU"/>
              </w:rPr>
              <w:t>лечению и (или) непереносимостью ранее назначенного лечения генно- инженерными</w:t>
            </w:r>
            <w:r w:rsidRPr="006700A0">
              <w:rPr>
                <w:spacing w:val="-13"/>
                <w:sz w:val="20"/>
                <w:lang w:val="ru-RU"/>
              </w:rPr>
              <w:t xml:space="preserve"> </w:t>
            </w:r>
            <w:r w:rsidRPr="006700A0">
              <w:rPr>
                <w:sz w:val="20"/>
                <w:lang w:val="ru-RU"/>
              </w:rPr>
              <w:t xml:space="preserve">биологическими препаратами, и (или) </w:t>
            </w:r>
            <w:r w:rsidRPr="006700A0">
              <w:rPr>
                <w:spacing w:val="-2"/>
                <w:sz w:val="20"/>
                <w:lang w:val="ru-RU"/>
              </w:rPr>
              <w:t>селективными иммунодепрессантами</w:t>
            </w:r>
          </w:p>
        </w:tc>
        <w:tc>
          <w:tcPr>
            <w:tcW w:w="1710" w:type="dxa"/>
          </w:tcPr>
          <w:p w14:paraId="098F249A" w14:textId="77777777" w:rsidR="0058791C" w:rsidRDefault="00BA7600">
            <w:pPr>
              <w:pStyle w:val="TableParagraph"/>
              <w:spacing w:line="214" w:lineRule="exact"/>
              <w:ind w:left="52"/>
              <w:rPr>
                <w:sz w:val="20"/>
              </w:rPr>
            </w:pPr>
            <w:r>
              <w:rPr>
                <w:spacing w:val="-2"/>
                <w:sz w:val="20"/>
              </w:rPr>
              <w:t>терапевтическое</w:t>
            </w:r>
          </w:p>
          <w:p w14:paraId="537BE2D7" w14:textId="77777777" w:rsidR="0058791C" w:rsidRDefault="00BA7600">
            <w:pPr>
              <w:pStyle w:val="TableParagraph"/>
              <w:ind w:left="52"/>
              <w:rPr>
                <w:sz w:val="20"/>
              </w:rPr>
            </w:pPr>
            <w:r>
              <w:rPr>
                <w:spacing w:val="-2"/>
                <w:sz w:val="20"/>
              </w:rPr>
              <w:t>лечение</w:t>
            </w:r>
          </w:p>
        </w:tc>
        <w:tc>
          <w:tcPr>
            <w:tcW w:w="3525" w:type="dxa"/>
          </w:tcPr>
          <w:p w14:paraId="52BA231A" w14:textId="77777777" w:rsidR="0058791C" w:rsidRPr="006700A0" w:rsidRDefault="00BA7600">
            <w:pPr>
              <w:pStyle w:val="TableParagraph"/>
              <w:spacing w:line="214"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49E183D9" w14:textId="77777777" w:rsidR="0058791C" w:rsidRPr="006700A0" w:rsidRDefault="00BA7600">
            <w:pPr>
              <w:pStyle w:val="TableParagraph"/>
              <w:spacing w:line="230" w:lineRule="atLeast"/>
              <w:ind w:left="52" w:right="69"/>
              <w:rPr>
                <w:sz w:val="20"/>
                <w:lang w:val="ru-RU"/>
              </w:rPr>
            </w:pPr>
            <w:r w:rsidRPr="006700A0">
              <w:rPr>
                <w:sz w:val="20"/>
                <w:lang w:val="ru-RU"/>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иммунодепрессантов,</w:t>
            </w:r>
            <w:r w:rsidRPr="006700A0">
              <w:rPr>
                <w:spacing w:val="-10"/>
                <w:sz w:val="20"/>
                <w:lang w:val="ru-RU"/>
              </w:rPr>
              <w:t xml:space="preserve"> </w:t>
            </w:r>
            <w:r w:rsidRPr="006700A0">
              <w:rPr>
                <w:sz w:val="20"/>
                <w:lang w:val="ru-RU"/>
              </w:rPr>
              <w:t>и (или)</w:t>
            </w:r>
            <w:r w:rsidRPr="006700A0">
              <w:rPr>
                <w:spacing w:val="-13"/>
                <w:sz w:val="20"/>
                <w:lang w:val="ru-RU"/>
              </w:rPr>
              <w:t xml:space="preserve"> </w:t>
            </w:r>
            <w:r w:rsidRPr="006700A0">
              <w:rPr>
                <w:sz w:val="20"/>
                <w:lang w:val="ru-RU"/>
              </w:rPr>
              <w:t>высокодозного</w:t>
            </w:r>
            <w:r w:rsidRPr="006700A0">
              <w:rPr>
                <w:spacing w:val="-12"/>
                <w:sz w:val="20"/>
                <w:lang w:val="ru-RU"/>
              </w:rPr>
              <w:t xml:space="preserve"> </w:t>
            </w:r>
            <w:r w:rsidRPr="006700A0">
              <w:rPr>
                <w:sz w:val="20"/>
                <w:lang w:val="ru-RU"/>
              </w:rPr>
              <w:t xml:space="preserve">иммуноглобулина человека нормального, и (или) </w:t>
            </w:r>
            <w:r w:rsidRPr="006700A0">
              <w:rPr>
                <w:spacing w:val="-2"/>
                <w:sz w:val="20"/>
                <w:lang w:val="ru-RU"/>
              </w:rPr>
              <w:t xml:space="preserve">антибактериальных/противогрибковых </w:t>
            </w:r>
            <w:r w:rsidRPr="006700A0">
              <w:rPr>
                <w:sz w:val="20"/>
                <w:lang w:val="ru-RU"/>
              </w:rPr>
              <w:t>препаратов, и (или) интенсивной терапии, включая методы протезирования функции дыхания и почечной функции, и (или) экстракорпоральных методов</w:t>
            </w:r>
            <w:r w:rsidRPr="006700A0">
              <w:rPr>
                <w:spacing w:val="40"/>
                <w:sz w:val="20"/>
                <w:lang w:val="ru-RU"/>
              </w:rPr>
              <w:t xml:space="preserve"> </w:t>
            </w:r>
            <w:r w:rsidRPr="006700A0">
              <w:rPr>
                <w:sz w:val="20"/>
                <w:lang w:val="ru-RU"/>
              </w:rPr>
              <w:t>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w:t>
            </w:r>
          </w:p>
        </w:tc>
        <w:tc>
          <w:tcPr>
            <w:tcW w:w="1815" w:type="dxa"/>
            <w:vMerge/>
            <w:tcBorders>
              <w:top w:val="nil"/>
            </w:tcBorders>
          </w:tcPr>
          <w:p w14:paraId="6B8BE8C8" w14:textId="77777777" w:rsidR="0058791C" w:rsidRPr="006700A0" w:rsidRDefault="0058791C">
            <w:pPr>
              <w:rPr>
                <w:sz w:val="2"/>
                <w:szCs w:val="2"/>
                <w:lang w:val="ru-RU"/>
              </w:rPr>
            </w:pPr>
          </w:p>
        </w:tc>
      </w:tr>
    </w:tbl>
    <w:p w14:paraId="2B1D47E1"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8ED67BD" w14:textId="77777777">
        <w:trPr>
          <w:trHeight w:val="270"/>
        </w:trPr>
        <w:tc>
          <w:tcPr>
            <w:tcW w:w="975" w:type="dxa"/>
          </w:tcPr>
          <w:p w14:paraId="1D5B44E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16F144E" w14:textId="77777777" w:rsidR="0058791C" w:rsidRDefault="00BA7600">
            <w:pPr>
              <w:pStyle w:val="TableParagraph"/>
              <w:spacing w:before="14"/>
              <w:ind w:right="4"/>
              <w:jc w:val="center"/>
              <w:rPr>
                <w:b/>
                <w:sz w:val="20"/>
              </w:rPr>
            </w:pPr>
            <w:r>
              <w:rPr>
                <w:b/>
                <w:sz w:val="20"/>
              </w:rPr>
              <w:t>2</w:t>
            </w:r>
          </w:p>
        </w:tc>
        <w:tc>
          <w:tcPr>
            <w:tcW w:w="1860" w:type="dxa"/>
          </w:tcPr>
          <w:p w14:paraId="2D6ACBA1" w14:textId="77777777" w:rsidR="0058791C" w:rsidRDefault="00BA7600">
            <w:pPr>
              <w:pStyle w:val="TableParagraph"/>
              <w:spacing w:before="14"/>
              <w:ind w:right="19"/>
              <w:jc w:val="center"/>
              <w:rPr>
                <w:b/>
                <w:sz w:val="20"/>
              </w:rPr>
            </w:pPr>
            <w:r>
              <w:rPr>
                <w:b/>
                <w:sz w:val="20"/>
              </w:rPr>
              <w:t>3</w:t>
            </w:r>
          </w:p>
        </w:tc>
        <w:tc>
          <w:tcPr>
            <w:tcW w:w="2985" w:type="dxa"/>
          </w:tcPr>
          <w:p w14:paraId="7512AA6A" w14:textId="77777777" w:rsidR="0058791C" w:rsidRDefault="00BA7600">
            <w:pPr>
              <w:pStyle w:val="TableParagraph"/>
              <w:spacing w:before="14"/>
              <w:ind w:right="4"/>
              <w:jc w:val="center"/>
              <w:rPr>
                <w:b/>
                <w:sz w:val="20"/>
              </w:rPr>
            </w:pPr>
            <w:r>
              <w:rPr>
                <w:b/>
                <w:sz w:val="20"/>
              </w:rPr>
              <w:t>4</w:t>
            </w:r>
          </w:p>
        </w:tc>
        <w:tc>
          <w:tcPr>
            <w:tcW w:w="1710" w:type="dxa"/>
          </w:tcPr>
          <w:p w14:paraId="682096EC" w14:textId="77777777" w:rsidR="0058791C" w:rsidRDefault="00BA7600">
            <w:pPr>
              <w:pStyle w:val="TableParagraph"/>
              <w:spacing w:before="14"/>
              <w:ind w:right="19"/>
              <w:jc w:val="center"/>
              <w:rPr>
                <w:b/>
                <w:sz w:val="20"/>
              </w:rPr>
            </w:pPr>
            <w:r>
              <w:rPr>
                <w:b/>
                <w:sz w:val="20"/>
              </w:rPr>
              <w:t>5</w:t>
            </w:r>
          </w:p>
        </w:tc>
        <w:tc>
          <w:tcPr>
            <w:tcW w:w="3525" w:type="dxa"/>
          </w:tcPr>
          <w:p w14:paraId="454AC3A9" w14:textId="77777777" w:rsidR="0058791C" w:rsidRDefault="00BA7600">
            <w:pPr>
              <w:pStyle w:val="TableParagraph"/>
              <w:spacing w:before="14"/>
              <w:ind w:right="4"/>
              <w:jc w:val="center"/>
              <w:rPr>
                <w:b/>
                <w:sz w:val="20"/>
              </w:rPr>
            </w:pPr>
            <w:r>
              <w:rPr>
                <w:b/>
                <w:sz w:val="20"/>
              </w:rPr>
              <w:t>6</w:t>
            </w:r>
          </w:p>
        </w:tc>
        <w:tc>
          <w:tcPr>
            <w:tcW w:w="1815" w:type="dxa"/>
          </w:tcPr>
          <w:p w14:paraId="604101C2" w14:textId="77777777" w:rsidR="0058791C" w:rsidRDefault="00BA7600">
            <w:pPr>
              <w:pStyle w:val="TableParagraph"/>
              <w:spacing w:before="14"/>
              <w:ind w:right="4"/>
              <w:jc w:val="center"/>
              <w:rPr>
                <w:b/>
                <w:sz w:val="20"/>
              </w:rPr>
            </w:pPr>
            <w:r>
              <w:rPr>
                <w:b/>
                <w:sz w:val="20"/>
              </w:rPr>
              <w:t>7</w:t>
            </w:r>
          </w:p>
        </w:tc>
      </w:tr>
      <w:tr w:rsidR="0058791C" w:rsidRPr="00B572D9" w14:paraId="0F5A0C24" w14:textId="77777777">
        <w:trPr>
          <w:trHeight w:val="2063"/>
        </w:trPr>
        <w:tc>
          <w:tcPr>
            <w:tcW w:w="975" w:type="dxa"/>
          </w:tcPr>
          <w:p w14:paraId="06B18598" w14:textId="77777777" w:rsidR="0058791C" w:rsidRDefault="0058791C">
            <w:pPr>
              <w:pStyle w:val="TableParagraph"/>
              <w:rPr>
                <w:sz w:val="20"/>
              </w:rPr>
            </w:pPr>
          </w:p>
        </w:tc>
        <w:tc>
          <w:tcPr>
            <w:tcW w:w="2835" w:type="dxa"/>
          </w:tcPr>
          <w:p w14:paraId="635EDA14" w14:textId="77777777" w:rsidR="0058791C" w:rsidRDefault="0058791C">
            <w:pPr>
              <w:pStyle w:val="TableParagraph"/>
              <w:rPr>
                <w:sz w:val="20"/>
              </w:rPr>
            </w:pPr>
          </w:p>
        </w:tc>
        <w:tc>
          <w:tcPr>
            <w:tcW w:w="1860" w:type="dxa"/>
          </w:tcPr>
          <w:p w14:paraId="48E12481" w14:textId="77777777" w:rsidR="0058791C" w:rsidRDefault="0058791C">
            <w:pPr>
              <w:pStyle w:val="TableParagraph"/>
              <w:rPr>
                <w:sz w:val="20"/>
              </w:rPr>
            </w:pPr>
          </w:p>
        </w:tc>
        <w:tc>
          <w:tcPr>
            <w:tcW w:w="2985" w:type="dxa"/>
          </w:tcPr>
          <w:p w14:paraId="004250A5" w14:textId="77777777" w:rsidR="0058791C" w:rsidRDefault="0058791C">
            <w:pPr>
              <w:pStyle w:val="TableParagraph"/>
              <w:rPr>
                <w:sz w:val="20"/>
              </w:rPr>
            </w:pPr>
          </w:p>
        </w:tc>
        <w:tc>
          <w:tcPr>
            <w:tcW w:w="1710" w:type="dxa"/>
          </w:tcPr>
          <w:p w14:paraId="0B1C6D03" w14:textId="77777777" w:rsidR="0058791C" w:rsidRDefault="0058791C">
            <w:pPr>
              <w:pStyle w:val="TableParagraph"/>
              <w:rPr>
                <w:sz w:val="20"/>
              </w:rPr>
            </w:pPr>
          </w:p>
        </w:tc>
        <w:tc>
          <w:tcPr>
            <w:tcW w:w="3525" w:type="dxa"/>
          </w:tcPr>
          <w:p w14:paraId="5C8EBFDE" w14:textId="77777777" w:rsidR="0058791C" w:rsidRPr="006700A0" w:rsidRDefault="00BA7600">
            <w:pPr>
              <w:pStyle w:val="TableParagraph"/>
              <w:spacing w:line="208" w:lineRule="exact"/>
              <w:ind w:left="52"/>
              <w:rPr>
                <w:sz w:val="20"/>
                <w:lang w:val="ru-RU"/>
              </w:rPr>
            </w:pPr>
            <w:r w:rsidRPr="006700A0">
              <w:rPr>
                <w:sz w:val="20"/>
                <w:lang w:val="ru-RU"/>
              </w:rPr>
              <w:t>методы,</w:t>
            </w:r>
            <w:r w:rsidRPr="006700A0">
              <w:rPr>
                <w:spacing w:val="-4"/>
                <w:sz w:val="20"/>
                <w:lang w:val="ru-RU"/>
              </w:rPr>
              <w:t xml:space="preserve"> </w:t>
            </w:r>
            <w:r w:rsidRPr="006700A0">
              <w:rPr>
                <w:sz w:val="20"/>
                <w:lang w:val="ru-RU"/>
              </w:rPr>
              <w:t>в</w:t>
            </w:r>
            <w:r w:rsidRPr="006700A0">
              <w:rPr>
                <w:spacing w:val="-5"/>
                <w:sz w:val="20"/>
                <w:lang w:val="ru-RU"/>
              </w:rPr>
              <w:t xml:space="preserve"> </w:t>
            </w:r>
            <w:r w:rsidRPr="006700A0">
              <w:rPr>
                <w:sz w:val="20"/>
                <w:lang w:val="ru-RU"/>
              </w:rPr>
              <w:t>сочетании</w:t>
            </w:r>
            <w:r w:rsidRPr="006700A0">
              <w:rPr>
                <w:spacing w:val="-5"/>
                <w:sz w:val="20"/>
                <w:lang w:val="ru-RU"/>
              </w:rPr>
              <w:t xml:space="preserve"> </w:t>
            </w:r>
            <w:r w:rsidRPr="006700A0">
              <w:rPr>
                <w:sz w:val="20"/>
                <w:lang w:val="ru-RU"/>
              </w:rPr>
              <w:t>или</w:t>
            </w:r>
            <w:r w:rsidRPr="006700A0">
              <w:rPr>
                <w:spacing w:val="-3"/>
                <w:sz w:val="20"/>
                <w:lang w:val="ru-RU"/>
              </w:rPr>
              <w:t xml:space="preserve"> </w:t>
            </w:r>
            <w:r w:rsidRPr="006700A0">
              <w:rPr>
                <w:spacing w:val="-5"/>
                <w:sz w:val="20"/>
                <w:lang w:val="ru-RU"/>
              </w:rPr>
              <w:t>без</w:t>
            </w:r>
          </w:p>
          <w:p w14:paraId="6B637D34" w14:textId="77777777" w:rsidR="0058791C" w:rsidRPr="006700A0" w:rsidRDefault="00BA7600">
            <w:pPr>
              <w:pStyle w:val="TableParagraph"/>
              <w:ind w:left="52"/>
              <w:rPr>
                <w:sz w:val="20"/>
                <w:lang w:val="ru-RU"/>
              </w:rPr>
            </w:pPr>
            <w:r w:rsidRPr="006700A0">
              <w:rPr>
                <w:sz w:val="20"/>
                <w:lang w:val="ru-RU"/>
              </w:rPr>
              <w:t>немедикаментозных методов профилактики,</w:t>
            </w:r>
            <w:r w:rsidRPr="006700A0">
              <w:rPr>
                <w:spacing w:val="-12"/>
                <w:sz w:val="20"/>
                <w:lang w:val="ru-RU"/>
              </w:rPr>
              <w:t xml:space="preserve"> </w:t>
            </w:r>
            <w:r w:rsidRPr="006700A0">
              <w:rPr>
                <w:sz w:val="20"/>
                <w:lang w:val="ru-RU"/>
              </w:rPr>
              <w:t>лечения</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медицинской реабилитации (включая лечебную 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tcPr>
          <w:p w14:paraId="62C73571" w14:textId="77777777" w:rsidR="0058791C" w:rsidRPr="006700A0" w:rsidRDefault="0058791C">
            <w:pPr>
              <w:pStyle w:val="TableParagraph"/>
              <w:rPr>
                <w:sz w:val="20"/>
                <w:lang w:val="ru-RU"/>
              </w:rPr>
            </w:pPr>
          </w:p>
        </w:tc>
      </w:tr>
      <w:tr w:rsidR="0058791C" w14:paraId="61E507E6" w14:textId="77777777">
        <w:trPr>
          <w:trHeight w:val="7350"/>
        </w:trPr>
        <w:tc>
          <w:tcPr>
            <w:tcW w:w="975" w:type="dxa"/>
          </w:tcPr>
          <w:p w14:paraId="0C907DA0" w14:textId="77777777" w:rsidR="0058791C" w:rsidRDefault="00BA7600">
            <w:pPr>
              <w:pStyle w:val="TableParagraph"/>
              <w:spacing w:line="214" w:lineRule="exact"/>
              <w:ind w:left="10" w:right="34"/>
              <w:jc w:val="center"/>
              <w:rPr>
                <w:sz w:val="20"/>
              </w:rPr>
            </w:pPr>
            <w:r>
              <w:rPr>
                <w:spacing w:val="-5"/>
                <w:sz w:val="20"/>
              </w:rPr>
              <w:t>55</w:t>
            </w:r>
          </w:p>
        </w:tc>
        <w:tc>
          <w:tcPr>
            <w:tcW w:w="2835" w:type="dxa"/>
          </w:tcPr>
          <w:p w14:paraId="1E300D9D" w14:textId="77777777" w:rsidR="0058791C" w:rsidRPr="006700A0" w:rsidRDefault="00BA7600">
            <w:pPr>
              <w:pStyle w:val="TableParagraph"/>
              <w:spacing w:line="214" w:lineRule="exact"/>
              <w:ind w:left="52"/>
              <w:rPr>
                <w:sz w:val="20"/>
                <w:lang w:val="ru-RU"/>
              </w:rPr>
            </w:pPr>
            <w:r w:rsidRPr="006700A0">
              <w:rPr>
                <w:spacing w:val="-2"/>
                <w:sz w:val="20"/>
                <w:lang w:val="ru-RU"/>
              </w:rPr>
              <w:t>Поликомпонентное</w:t>
            </w:r>
            <w:r w:rsidRPr="006700A0">
              <w:rPr>
                <w:spacing w:val="18"/>
                <w:sz w:val="20"/>
                <w:lang w:val="ru-RU"/>
              </w:rPr>
              <w:t xml:space="preserve"> </w:t>
            </w:r>
            <w:r w:rsidRPr="006700A0">
              <w:rPr>
                <w:spacing w:val="-2"/>
                <w:sz w:val="20"/>
                <w:lang w:val="ru-RU"/>
              </w:rPr>
              <w:t>лечение</w:t>
            </w:r>
          </w:p>
          <w:p w14:paraId="3486F323" w14:textId="77777777" w:rsidR="0058791C" w:rsidRPr="006700A0" w:rsidRDefault="00BA7600">
            <w:pPr>
              <w:pStyle w:val="TableParagraph"/>
              <w:ind w:left="52" w:right="155"/>
              <w:rPr>
                <w:sz w:val="20"/>
                <w:lang w:val="ru-RU"/>
              </w:rPr>
            </w:pPr>
            <w:r w:rsidRPr="006700A0">
              <w:rPr>
                <w:sz w:val="20"/>
                <w:lang w:val="ru-RU"/>
              </w:rPr>
              <w:t xml:space="preserve">дерматополимиозита с инициацией или заменой </w:t>
            </w:r>
            <w:r w:rsidRPr="006700A0">
              <w:rPr>
                <w:spacing w:val="-2"/>
                <w:sz w:val="20"/>
                <w:lang w:val="ru-RU"/>
              </w:rPr>
              <w:t xml:space="preserve">генно-инженерных </w:t>
            </w:r>
            <w:r w:rsidRPr="006700A0">
              <w:rPr>
                <w:sz w:val="20"/>
                <w:lang w:val="ru-RU"/>
              </w:rPr>
              <w:t>биологических</w:t>
            </w:r>
            <w:r w:rsidRPr="006700A0">
              <w:rPr>
                <w:spacing w:val="-13"/>
                <w:sz w:val="20"/>
                <w:lang w:val="ru-RU"/>
              </w:rPr>
              <w:t xml:space="preserve"> </w:t>
            </w:r>
            <w:r w:rsidRPr="006700A0">
              <w:rPr>
                <w:sz w:val="20"/>
                <w:lang w:val="ru-RU"/>
              </w:rPr>
              <w:t xml:space="preserve">лекарственных препаратов и (или) </w:t>
            </w:r>
            <w:r w:rsidRPr="006700A0">
              <w:rPr>
                <w:spacing w:val="-2"/>
                <w:sz w:val="20"/>
                <w:lang w:val="ru-RU"/>
              </w:rPr>
              <w:t>селективных иммунодепрессантов</w:t>
            </w:r>
          </w:p>
        </w:tc>
        <w:tc>
          <w:tcPr>
            <w:tcW w:w="1860" w:type="dxa"/>
          </w:tcPr>
          <w:p w14:paraId="382A5AE9" w14:textId="77777777" w:rsidR="0058791C" w:rsidRDefault="00BA7600">
            <w:pPr>
              <w:pStyle w:val="TableParagraph"/>
              <w:spacing w:line="214" w:lineRule="exact"/>
              <w:ind w:left="52"/>
              <w:rPr>
                <w:sz w:val="20"/>
              </w:rPr>
            </w:pPr>
            <w:r>
              <w:rPr>
                <w:spacing w:val="-5"/>
                <w:sz w:val="20"/>
              </w:rPr>
              <w:t>M33</w:t>
            </w:r>
          </w:p>
        </w:tc>
        <w:tc>
          <w:tcPr>
            <w:tcW w:w="2985" w:type="dxa"/>
          </w:tcPr>
          <w:p w14:paraId="4BEE6447" w14:textId="77777777" w:rsidR="0058791C" w:rsidRPr="006700A0" w:rsidRDefault="00BA7600">
            <w:pPr>
              <w:pStyle w:val="TableParagraph"/>
              <w:spacing w:line="214" w:lineRule="exact"/>
              <w:ind w:left="52"/>
              <w:rPr>
                <w:sz w:val="20"/>
                <w:lang w:val="ru-RU"/>
              </w:rPr>
            </w:pPr>
            <w:r w:rsidRPr="006700A0">
              <w:rPr>
                <w:sz w:val="20"/>
                <w:lang w:val="ru-RU"/>
              </w:rPr>
              <w:t>дерматополимиозит</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pacing w:val="-2"/>
                <w:sz w:val="20"/>
                <w:lang w:val="ru-RU"/>
              </w:rPr>
              <w:t>высокой</w:t>
            </w:r>
          </w:p>
          <w:p w14:paraId="1389C426" w14:textId="77777777" w:rsidR="0058791C" w:rsidRPr="006700A0" w:rsidRDefault="00BA7600">
            <w:pPr>
              <w:pStyle w:val="TableParagraph"/>
              <w:ind w:left="52" w:right="649"/>
              <w:rPr>
                <w:sz w:val="20"/>
                <w:lang w:val="ru-RU"/>
              </w:rPr>
            </w:pPr>
            <w:r w:rsidRPr="006700A0">
              <w:rPr>
                <w:sz w:val="20"/>
                <w:lang w:val="ru-RU"/>
              </w:rPr>
              <w:t>степенью активности воспалительного</w:t>
            </w:r>
            <w:r w:rsidRPr="006700A0">
              <w:rPr>
                <w:spacing w:val="-13"/>
                <w:sz w:val="20"/>
                <w:lang w:val="ru-RU"/>
              </w:rPr>
              <w:t xml:space="preserve"> </w:t>
            </w:r>
            <w:r w:rsidRPr="006700A0">
              <w:rPr>
                <w:sz w:val="20"/>
                <w:lang w:val="ru-RU"/>
              </w:rPr>
              <w:t>процесса и</w:t>
            </w:r>
            <w:r w:rsidRPr="006700A0">
              <w:rPr>
                <w:spacing w:val="-2"/>
                <w:sz w:val="20"/>
                <w:lang w:val="ru-RU"/>
              </w:rPr>
              <w:t xml:space="preserve"> </w:t>
            </w:r>
            <w:r w:rsidRPr="006700A0">
              <w:rPr>
                <w:sz w:val="20"/>
                <w:lang w:val="ru-RU"/>
              </w:rPr>
              <w:t>(или)</w:t>
            </w:r>
            <w:r w:rsidRPr="006700A0">
              <w:rPr>
                <w:spacing w:val="-1"/>
                <w:sz w:val="20"/>
                <w:lang w:val="ru-RU"/>
              </w:rPr>
              <w:t xml:space="preserve"> </w:t>
            </w:r>
            <w:r w:rsidRPr="006700A0">
              <w:rPr>
                <w:sz w:val="20"/>
                <w:lang w:val="ru-RU"/>
              </w:rPr>
              <w:t>резистентностью</w:t>
            </w:r>
            <w:r w:rsidRPr="006700A0">
              <w:rPr>
                <w:spacing w:val="-1"/>
                <w:sz w:val="20"/>
                <w:lang w:val="ru-RU"/>
              </w:rPr>
              <w:t xml:space="preserve"> </w:t>
            </w:r>
            <w:r w:rsidRPr="006700A0">
              <w:rPr>
                <w:spacing w:val="-10"/>
                <w:sz w:val="20"/>
                <w:lang w:val="ru-RU"/>
              </w:rPr>
              <w:t>к</w:t>
            </w:r>
          </w:p>
          <w:p w14:paraId="27369CCE" w14:textId="77777777" w:rsidR="0058791C" w:rsidRPr="006700A0" w:rsidRDefault="00BA7600">
            <w:pPr>
              <w:pStyle w:val="TableParagraph"/>
              <w:ind w:left="52"/>
              <w:rPr>
                <w:sz w:val="20"/>
                <w:lang w:val="ru-RU"/>
              </w:rPr>
            </w:pPr>
            <w:r w:rsidRPr="006700A0">
              <w:rPr>
                <w:sz w:val="20"/>
                <w:lang w:val="ru-RU"/>
              </w:rPr>
              <w:t>проводимому</w:t>
            </w:r>
            <w:r w:rsidRPr="006700A0">
              <w:rPr>
                <w:spacing w:val="-11"/>
                <w:sz w:val="20"/>
                <w:lang w:val="ru-RU"/>
              </w:rPr>
              <w:t xml:space="preserve"> </w:t>
            </w:r>
            <w:r w:rsidRPr="006700A0">
              <w:rPr>
                <w:spacing w:val="-2"/>
                <w:sz w:val="20"/>
                <w:lang w:val="ru-RU"/>
              </w:rPr>
              <w:t>лекарственному</w:t>
            </w:r>
          </w:p>
          <w:p w14:paraId="752A4ABF" w14:textId="77777777" w:rsidR="0058791C" w:rsidRPr="006700A0" w:rsidRDefault="00BA7600">
            <w:pPr>
              <w:pStyle w:val="TableParagraph"/>
              <w:spacing w:before="81" w:line="244" w:lineRule="auto"/>
              <w:ind w:left="52" w:right="235"/>
              <w:rPr>
                <w:sz w:val="20"/>
                <w:lang w:val="ru-RU"/>
              </w:rPr>
            </w:pPr>
            <w:r w:rsidRPr="006700A0">
              <w:rPr>
                <w:sz w:val="20"/>
                <w:lang w:val="ru-RU"/>
              </w:rPr>
              <w:t>лечению, и (или) непереносимостью ранее назначенного лечения генно- инженерными</w:t>
            </w:r>
            <w:r w:rsidRPr="006700A0">
              <w:rPr>
                <w:spacing w:val="-13"/>
                <w:sz w:val="20"/>
                <w:lang w:val="ru-RU"/>
              </w:rPr>
              <w:t xml:space="preserve"> </w:t>
            </w:r>
            <w:r w:rsidRPr="006700A0">
              <w:rPr>
                <w:sz w:val="20"/>
                <w:lang w:val="ru-RU"/>
              </w:rPr>
              <w:t xml:space="preserve">биологическими препаратами, и (или) </w:t>
            </w:r>
            <w:r w:rsidRPr="006700A0">
              <w:rPr>
                <w:spacing w:val="-2"/>
                <w:sz w:val="20"/>
                <w:lang w:val="ru-RU"/>
              </w:rPr>
              <w:t>селективными иммунодепрессантами</w:t>
            </w:r>
          </w:p>
        </w:tc>
        <w:tc>
          <w:tcPr>
            <w:tcW w:w="1710" w:type="dxa"/>
          </w:tcPr>
          <w:p w14:paraId="72827F43" w14:textId="77777777" w:rsidR="0058791C" w:rsidRDefault="00BA7600">
            <w:pPr>
              <w:pStyle w:val="TableParagraph"/>
              <w:spacing w:line="214" w:lineRule="exact"/>
              <w:ind w:left="52"/>
              <w:rPr>
                <w:sz w:val="20"/>
              </w:rPr>
            </w:pPr>
            <w:r>
              <w:rPr>
                <w:spacing w:val="-2"/>
                <w:sz w:val="20"/>
              </w:rPr>
              <w:t>терапевтическое</w:t>
            </w:r>
          </w:p>
          <w:p w14:paraId="1359338A" w14:textId="77777777" w:rsidR="0058791C" w:rsidRDefault="00BA7600">
            <w:pPr>
              <w:pStyle w:val="TableParagraph"/>
              <w:ind w:left="52"/>
              <w:rPr>
                <w:sz w:val="20"/>
              </w:rPr>
            </w:pPr>
            <w:r>
              <w:rPr>
                <w:spacing w:val="-2"/>
                <w:sz w:val="20"/>
              </w:rPr>
              <w:t>лечение</w:t>
            </w:r>
          </w:p>
        </w:tc>
        <w:tc>
          <w:tcPr>
            <w:tcW w:w="3525" w:type="dxa"/>
          </w:tcPr>
          <w:p w14:paraId="601AF4E5" w14:textId="77777777" w:rsidR="0058791C" w:rsidRPr="006700A0" w:rsidRDefault="00BA7600">
            <w:pPr>
              <w:pStyle w:val="TableParagraph"/>
              <w:spacing w:line="214" w:lineRule="exact"/>
              <w:ind w:left="52"/>
              <w:rPr>
                <w:sz w:val="20"/>
                <w:lang w:val="ru-RU"/>
              </w:rPr>
            </w:pPr>
            <w:r w:rsidRPr="006700A0">
              <w:rPr>
                <w:sz w:val="20"/>
                <w:lang w:val="ru-RU"/>
              </w:rPr>
              <w:t>поликомпонентная</w:t>
            </w:r>
            <w:r w:rsidRPr="006700A0">
              <w:rPr>
                <w:spacing w:val="-6"/>
                <w:sz w:val="20"/>
                <w:lang w:val="ru-RU"/>
              </w:rPr>
              <w:t xml:space="preserve"> </w:t>
            </w:r>
            <w:r w:rsidRPr="006700A0">
              <w:rPr>
                <w:sz w:val="20"/>
                <w:lang w:val="ru-RU"/>
              </w:rPr>
              <w:t>терапия</w:t>
            </w:r>
            <w:r w:rsidRPr="006700A0">
              <w:rPr>
                <w:spacing w:val="-6"/>
                <w:sz w:val="20"/>
                <w:lang w:val="ru-RU"/>
              </w:rPr>
              <w:t xml:space="preserve"> </w:t>
            </w:r>
            <w:r w:rsidRPr="006700A0">
              <w:rPr>
                <w:spacing w:val="-10"/>
                <w:sz w:val="20"/>
                <w:lang w:val="ru-RU"/>
              </w:rPr>
              <w:t>с</w:t>
            </w:r>
          </w:p>
          <w:p w14:paraId="0531E523" w14:textId="77777777" w:rsidR="0058791C" w:rsidRPr="006700A0" w:rsidRDefault="00BA7600">
            <w:pPr>
              <w:pStyle w:val="TableParagraph"/>
              <w:spacing w:line="230" w:lineRule="atLeast"/>
              <w:ind w:left="52" w:right="69"/>
              <w:rPr>
                <w:sz w:val="20"/>
                <w:lang w:val="ru-RU"/>
              </w:rPr>
            </w:pPr>
            <w:r w:rsidRPr="006700A0">
              <w:rPr>
                <w:sz w:val="20"/>
                <w:lang w:val="ru-RU"/>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sidRPr="006700A0">
              <w:rPr>
                <w:spacing w:val="-10"/>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иммунодепрессантов,</w:t>
            </w:r>
            <w:r w:rsidRPr="006700A0">
              <w:rPr>
                <w:spacing w:val="-10"/>
                <w:sz w:val="20"/>
                <w:lang w:val="ru-RU"/>
              </w:rPr>
              <w:t xml:space="preserve"> </w:t>
            </w:r>
            <w:r w:rsidRPr="006700A0">
              <w:rPr>
                <w:sz w:val="20"/>
                <w:lang w:val="ru-RU"/>
              </w:rPr>
              <w:t>и (или)</w:t>
            </w:r>
            <w:r w:rsidRPr="006700A0">
              <w:rPr>
                <w:spacing w:val="-13"/>
                <w:sz w:val="20"/>
                <w:lang w:val="ru-RU"/>
              </w:rPr>
              <w:t xml:space="preserve"> </w:t>
            </w:r>
            <w:r w:rsidRPr="006700A0">
              <w:rPr>
                <w:sz w:val="20"/>
                <w:lang w:val="ru-RU"/>
              </w:rPr>
              <w:t>высокодозного</w:t>
            </w:r>
            <w:r w:rsidRPr="006700A0">
              <w:rPr>
                <w:spacing w:val="-12"/>
                <w:sz w:val="20"/>
                <w:lang w:val="ru-RU"/>
              </w:rPr>
              <w:t xml:space="preserve"> </w:t>
            </w:r>
            <w:r w:rsidRPr="006700A0">
              <w:rPr>
                <w:sz w:val="20"/>
                <w:lang w:val="ru-RU"/>
              </w:rPr>
              <w:t xml:space="preserve">иммуноглобулина человека нормального, и (или) </w:t>
            </w:r>
            <w:r w:rsidRPr="006700A0">
              <w:rPr>
                <w:spacing w:val="-2"/>
                <w:sz w:val="20"/>
                <w:lang w:val="ru-RU"/>
              </w:rPr>
              <w:t xml:space="preserve">антибактериальных/противогрибковых </w:t>
            </w:r>
            <w:r w:rsidRPr="006700A0">
              <w:rPr>
                <w:sz w:val="20"/>
                <w:lang w:val="ru-RU"/>
              </w:rPr>
              <w:t>препаратов и (или) интенсивной терапии, включая методы протезирования функции дыхания и почечной функции и (или) экстракорпоральных методов</w:t>
            </w:r>
            <w:r w:rsidRPr="006700A0">
              <w:rPr>
                <w:spacing w:val="40"/>
                <w:sz w:val="20"/>
                <w:lang w:val="ru-RU"/>
              </w:rPr>
              <w:t xml:space="preserve"> </w:t>
            </w:r>
            <w:r w:rsidRPr="006700A0">
              <w:rPr>
                <w:sz w:val="20"/>
                <w:lang w:val="ru-RU"/>
              </w:rPr>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sidRPr="006700A0">
              <w:rPr>
                <w:spacing w:val="-3"/>
                <w:sz w:val="20"/>
                <w:lang w:val="ru-RU"/>
              </w:rPr>
              <w:t xml:space="preserve"> </w:t>
            </w:r>
            <w:r w:rsidRPr="006700A0">
              <w:rPr>
                <w:sz w:val="20"/>
                <w:lang w:val="ru-RU"/>
              </w:rPr>
              <w:t>лечения</w:t>
            </w:r>
            <w:r w:rsidRPr="006700A0">
              <w:rPr>
                <w:spacing w:val="-3"/>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медицинской</w:t>
            </w:r>
          </w:p>
        </w:tc>
        <w:tc>
          <w:tcPr>
            <w:tcW w:w="1815" w:type="dxa"/>
          </w:tcPr>
          <w:p w14:paraId="6630316D" w14:textId="77777777" w:rsidR="0058791C" w:rsidRDefault="00BA7600">
            <w:pPr>
              <w:pStyle w:val="TableParagraph"/>
              <w:spacing w:line="214" w:lineRule="exact"/>
              <w:ind w:left="140" w:right="164"/>
              <w:jc w:val="center"/>
              <w:rPr>
                <w:sz w:val="20"/>
              </w:rPr>
            </w:pPr>
            <w:r>
              <w:rPr>
                <w:sz w:val="20"/>
              </w:rPr>
              <w:t xml:space="preserve">1 005 </w:t>
            </w:r>
            <w:r>
              <w:rPr>
                <w:spacing w:val="-5"/>
                <w:sz w:val="20"/>
              </w:rPr>
              <w:t>306</w:t>
            </w:r>
          </w:p>
        </w:tc>
      </w:tr>
    </w:tbl>
    <w:p w14:paraId="2A6CF293" w14:textId="77777777" w:rsidR="0058791C" w:rsidRDefault="0058791C">
      <w:pPr>
        <w:spacing w:line="214" w:lineRule="exact"/>
        <w:jc w:val="center"/>
        <w:rPr>
          <w:sz w:val="20"/>
        </w:rPr>
        <w:sectPr w:rsidR="0058791C">
          <w:pgSz w:w="16840" w:h="11900" w:orient="landscape"/>
          <w:pgMar w:top="940" w:right="440" w:bottom="108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88A1FE2" w14:textId="77777777">
        <w:trPr>
          <w:trHeight w:val="270"/>
        </w:trPr>
        <w:tc>
          <w:tcPr>
            <w:tcW w:w="975" w:type="dxa"/>
          </w:tcPr>
          <w:p w14:paraId="30A2BA1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DC998CF" w14:textId="77777777" w:rsidR="0058791C" w:rsidRDefault="00BA7600">
            <w:pPr>
              <w:pStyle w:val="TableParagraph"/>
              <w:spacing w:before="14"/>
              <w:ind w:right="4"/>
              <w:jc w:val="center"/>
              <w:rPr>
                <w:b/>
                <w:sz w:val="20"/>
              </w:rPr>
            </w:pPr>
            <w:r>
              <w:rPr>
                <w:b/>
                <w:sz w:val="20"/>
              </w:rPr>
              <w:t>2</w:t>
            </w:r>
          </w:p>
        </w:tc>
        <w:tc>
          <w:tcPr>
            <w:tcW w:w="1860" w:type="dxa"/>
          </w:tcPr>
          <w:p w14:paraId="69F82D97" w14:textId="77777777" w:rsidR="0058791C" w:rsidRDefault="00BA7600">
            <w:pPr>
              <w:pStyle w:val="TableParagraph"/>
              <w:spacing w:before="14"/>
              <w:ind w:right="19"/>
              <w:jc w:val="center"/>
              <w:rPr>
                <w:b/>
                <w:sz w:val="20"/>
              </w:rPr>
            </w:pPr>
            <w:r>
              <w:rPr>
                <w:b/>
                <w:sz w:val="20"/>
              </w:rPr>
              <w:t>3</w:t>
            </w:r>
          </w:p>
        </w:tc>
        <w:tc>
          <w:tcPr>
            <w:tcW w:w="2985" w:type="dxa"/>
          </w:tcPr>
          <w:p w14:paraId="70F9E560" w14:textId="77777777" w:rsidR="0058791C" w:rsidRDefault="00BA7600">
            <w:pPr>
              <w:pStyle w:val="TableParagraph"/>
              <w:spacing w:before="14"/>
              <w:ind w:right="4"/>
              <w:jc w:val="center"/>
              <w:rPr>
                <w:b/>
                <w:sz w:val="20"/>
              </w:rPr>
            </w:pPr>
            <w:r>
              <w:rPr>
                <w:b/>
                <w:sz w:val="20"/>
              </w:rPr>
              <w:t>4</w:t>
            </w:r>
          </w:p>
        </w:tc>
        <w:tc>
          <w:tcPr>
            <w:tcW w:w="1710" w:type="dxa"/>
          </w:tcPr>
          <w:p w14:paraId="3DE186D1" w14:textId="77777777" w:rsidR="0058791C" w:rsidRDefault="00BA7600">
            <w:pPr>
              <w:pStyle w:val="TableParagraph"/>
              <w:spacing w:before="14"/>
              <w:ind w:right="19"/>
              <w:jc w:val="center"/>
              <w:rPr>
                <w:b/>
                <w:sz w:val="20"/>
              </w:rPr>
            </w:pPr>
            <w:r>
              <w:rPr>
                <w:b/>
                <w:sz w:val="20"/>
              </w:rPr>
              <w:t>5</w:t>
            </w:r>
          </w:p>
        </w:tc>
        <w:tc>
          <w:tcPr>
            <w:tcW w:w="3525" w:type="dxa"/>
          </w:tcPr>
          <w:p w14:paraId="0FFDCBFB" w14:textId="77777777" w:rsidR="0058791C" w:rsidRDefault="00BA7600">
            <w:pPr>
              <w:pStyle w:val="TableParagraph"/>
              <w:spacing w:before="14"/>
              <w:ind w:right="4"/>
              <w:jc w:val="center"/>
              <w:rPr>
                <w:b/>
                <w:sz w:val="20"/>
              </w:rPr>
            </w:pPr>
            <w:r>
              <w:rPr>
                <w:b/>
                <w:sz w:val="20"/>
              </w:rPr>
              <w:t>6</w:t>
            </w:r>
          </w:p>
        </w:tc>
        <w:tc>
          <w:tcPr>
            <w:tcW w:w="1815" w:type="dxa"/>
          </w:tcPr>
          <w:p w14:paraId="16871DAC" w14:textId="77777777" w:rsidR="0058791C" w:rsidRDefault="00BA7600">
            <w:pPr>
              <w:pStyle w:val="TableParagraph"/>
              <w:spacing w:before="14"/>
              <w:ind w:right="4"/>
              <w:jc w:val="center"/>
              <w:rPr>
                <w:b/>
                <w:sz w:val="20"/>
              </w:rPr>
            </w:pPr>
            <w:r>
              <w:rPr>
                <w:b/>
                <w:sz w:val="20"/>
              </w:rPr>
              <w:t>7</w:t>
            </w:r>
          </w:p>
        </w:tc>
      </w:tr>
      <w:tr w:rsidR="0058791C" w:rsidRPr="00B572D9" w14:paraId="0BC0264E" w14:textId="77777777">
        <w:trPr>
          <w:trHeight w:val="1137"/>
        </w:trPr>
        <w:tc>
          <w:tcPr>
            <w:tcW w:w="975" w:type="dxa"/>
          </w:tcPr>
          <w:p w14:paraId="45F5F71F" w14:textId="77777777" w:rsidR="0058791C" w:rsidRDefault="0058791C">
            <w:pPr>
              <w:pStyle w:val="TableParagraph"/>
              <w:rPr>
                <w:sz w:val="20"/>
              </w:rPr>
            </w:pPr>
          </w:p>
        </w:tc>
        <w:tc>
          <w:tcPr>
            <w:tcW w:w="2835" w:type="dxa"/>
          </w:tcPr>
          <w:p w14:paraId="081627D2" w14:textId="77777777" w:rsidR="0058791C" w:rsidRDefault="0058791C">
            <w:pPr>
              <w:pStyle w:val="TableParagraph"/>
              <w:rPr>
                <w:sz w:val="20"/>
              </w:rPr>
            </w:pPr>
          </w:p>
        </w:tc>
        <w:tc>
          <w:tcPr>
            <w:tcW w:w="1860" w:type="dxa"/>
          </w:tcPr>
          <w:p w14:paraId="550268AC" w14:textId="77777777" w:rsidR="0058791C" w:rsidRDefault="0058791C">
            <w:pPr>
              <w:pStyle w:val="TableParagraph"/>
              <w:rPr>
                <w:sz w:val="20"/>
              </w:rPr>
            </w:pPr>
          </w:p>
        </w:tc>
        <w:tc>
          <w:tcPr>
            <w:tcW w:w="2985" w:type="dxa"/>
          </w:tcPr>
          <w:p w14:paraId="58766FF7" w14:textId="77777777" w:rsidR="0058791C" w:rsidRDefault="0058791C">
            <w:pPr>
              <w:pStyle w:val="TableParagraph"/>
              <w:rPr>
                <w:sz w:val="20"/>
              </w:rPr>
            </w:pPr>
          </w:p>
        </w:tc>
        <w:tc>
          <w:tcPr>
            <w:tcW w:w="1710" w:type="dxa"/>
          </w:tcPr>
          <w:p w14:paraId="52B23CA2" w14:textId="77777777" w:rsidR="0058791C" w:rsidRDefault="0058791C">
            <w:pPr>
              <w:pStyle w:val="TableParagraph"/>
              <w:rPr>
                <w:sz w:val="20"/>
              </w:rPr>
            </w:pPr>
          </w:p>
        </w:tc>
        <w:tc>
          <w:tcPr>
            <w:tcW w:w="3525" w:type="dxa"/>
          </w:tcPr>
          <w:p w14:paraId="1ACCEDE4" w14:textId="77777777" w:rsidR="0058791C" w:rsidRPr="006700A0" w:rsidRDefault="00BA7600">
            <w:pPr>
              <w:pStyle w:val="TableParagraph"/>
              <w:spacing w:line="211" w:lineRule="exact"/>
              <w:ind w:left="52"/>
              <w:rPr>
                <w:sz w:val="20"/>
                <w:lang w:val="ru-RU"/>
              </w:rPr>
            </w:pPr>
            <w:r w:rsidRPr="006700A0">
              <w:rPr>
                <w:sz w:val="20"/>
                <w:lang w:val="ru-RU"/>
              </w:rPr>
              <w:t>реабилитации</w:t>
            </w:r>
            <w:r w:rsidRPr="006700A0">
              <w:rPr>
                <w:spacing w:val="-4"/>
                <w:sz w:val="20"/>
                <w:lang w:val="ru-RU"/>
              </w:rPr>
              <w:t xml:space="preserve"> </w:t>
            </w:r>
            <w:r w:rsidRPr="006700A0">
              <w:rPr>
                <w:sz w:val="20"/>
                <w:lang w:val="ru-RU"/>
              </w:rPr>
              <w:t>(включая</w:t>
            </w:r>
            <w:r w:rsidRPr="006700A0">
              <w:rPr>
                <w:spacing w:val="-3"/>
                <w:sz w:val="20"/>
                <w:lang w:val="ru-RU"/>
              </w:rPr>
              <w:t xml:space="preserve"> </w:t>
            </w:r>
            <w:r w:rsidRPr="006700A0">
              <w:rPr>
                <w:spacing w:val="-2"/>
                <w:sz w:val="20"/>
                <w:lang w:val="ru-RU"/>
              </w:rPr>
              <w:t>лечебную</w:t>
            </w:r>
          </w:p>
          <w:p w14:paraId="42CF11E7" w14:textId="77777777" w:rsidR="0058791C" w:rsidRPr="006700A0" w:rsidRDefault="00BA7600">
            <w:pPr>
              <w:pStyle w:val="TableParagraph"/>
              <w:ind w:left="52"/>
              <w:rPr>
                <w:sz w:val="20"/>
                <w:lang w:val="ru-RU"/>
              </w:rPr>
            </w:pPr>
            <w:r w:rsidRPr="006700A0">
              <w:rPr>
                <w:sz w:val="20"/>
                <w:lang w:val="ru-RU"/>
              </w:rPr>
              <w:t>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tcPr>
          <w:p w14:paraId="1CEEAF19" w14:textId="77777777" w:rsidR="0058791C" w:rsidRPr="006700A0" w:rsidRDefault="0058791C">
            <w:pPr>
              <w:pStyle w:val="TableParagraph"/>
              <w:rPr>
                <w:sz w:val="20"/>
                <w:lang w:val="ru-RU"/>
              </w:rPr>
            </w:pPr>
          </w:p>
        </w:tc>
      </w:tr>
      <w:tr w:rsidR="0058791C" w14:paraId="24A06F34" w14:textId="77777777">
        <w:trPr>
          <w:trHeight w:val="8280"/>
        </w:trPr>
        <w:tc>
          <w:tcPr>
            <w:tcW w:w="975" w:type="dxa"/>
          </w:tcPr>
          <w:p w14:paraId="658A381B" w14:textId="77777777" w:rsidR="0058791C" w:rsidRDefault="00BA7600">
            <w:pPr>
              <w:pStyle w:val="TableParagraph"/>
              <w:spacing w:line="229" w:lineRule="exact"/>
              <w:ind w:left="10" w:right="34"/>
              <w:jc w:val="center"/>
              <w:rPr>
                <w:sz w:val="20"/>
              </w:rPr>
            </w:pPr>
            <w:r>
              <w:rPr>
                <w:spacing w:val="-5"/>
                <w:sz w:val="20"/>
              </w:rPr>
              <w:t>56</w:t>
            </w:r>
          </w:p>
        </w:tc>
        <w:tc>
          <w:tcPr>
            <w:tcW w:w="2835" w:type="dxa"/>
          </w:tcPr>
          <w:p w14:paraId="02973F60" w14:textId="77777777" w:rsidR="0058791C" w:rsidRPr="006700A0" w:rsidRDefault="00BA7600">
            <w:pPr>
              <w:pStyle w:val="TableParagraph"/>
              <w:ind w:left="52" w:right="55"/>
              <w:rPr>
                <w:sz w:val="20"/>
                <w:lang w:val="ru-RU"/>
              </w:rPr>
            </w:pPr>
            <w:r w:rsidRPr="006700A0">
              <w:rPr>
                <w:sz w:val="20"/>
                <w:lang w:val="ru-RU"/>
              </w:rPr>
              <w:t>Поликомпонентное лечение вторичного</w:t>
            </w:r>
            <w:r w:rsidRPr="006700A0">
              <w:rPr>
                <w:spacing w:val="-13"/>
                <w:sz w:val="20"/>
                <w:lang w:val="ru-RU"/>
              </w:rPr>
              <w:t xml:space="preserve"> </w:t>
            </w:r>
            <w:r w:rsidRPr="006700A0">
              <w:rPr>
                <w:sz w:val="20"/>
                <w:lang w:val="ru-RU"/>
              </w:rPr>
              <w:t xml:space="preserve">гемофагоцитарного синдрома (гемофагоцитарного </w:t>
            </w:r>
            <w:r w:rsidRPr="006700A0">
              <w:rPr>
                <w:spacing w:val="-2"/>
                <w:sz w:val="20"/>
                <w:lang w:val="ru-RU"/>
              </w:rPr>
              <w:t>лимфогистиоцитоза)</w:t>
            </w:r>
          </w:p>
        </w:tc>
        <w:tc>
          <w:tcPr>
            <w:tcW w:w="1860" w:type="dxa"/>
          </w:tcPr>
          <w:p w14:paraId="7F66F800" w14:textId="77777777" w:rsidR="0058791C" w:rsidRDefault="00BA7600">
            <w:pPr>
              <w:pStyle w:val="TableParagraph"/>
              <w:spacing w:line="229" w:lineRule="exact"/>
              <w:ind w:left="52"/>
              <w:rPr>
                <w:sz w:val="20"/>
              </w:rPr>
            </w:pPr>
            <w:r>
              <w:rPr>
                <w:spacing w:val="-2"/>
                <w:sz w:val="20"/>
              </w:rPr>
              <w:t>D76.1</w:t>
            </w:r>
          </w:p>
        </w:tc>
        <w:tc>
          <w:tcPr>
            <w:tcW w:w="2985" w:type="dxa"/>
          </w:tcPr>
          <w:p w14:paraId="2C4505B3" w14:textId="77777777" w:rsidR="0058791C" w:rsidRPr="006700A0" w:rsidRDefault="00BA7600">
            <w:pPr>
              <w:pStyle w:val="TableParagraph"/>
              <w:ind w:left="52" w:right="286"/>
              <w:rPr>
                <w:sz w:val="20"/>
                <w:lang w:val="ru-RU"/>
              </w:rPr>
            </w:pPr>
            <w:r w:rsidRPr="006700A0">
              <w:rPr>
                <w:sz w:val="20"/>
                <w:lang w:val="ru-RU"/>
              </w:rPr>
              <w:t>вторичный</w:t>
            </w:r>
            <w:r w:rsidRPr="006700A0">
              <w:rPr>
                <w:spacing w:val="-13"/>
                <w:sz w:val="20"/>
                <w:lang w:val="ru-RU"/>
              </w:rPr>
              <w:t xml:space="preserve"> </w:t>
            </w:r>
            <w:r w:rsidRPr="006700A0">
              <w:rPr>
                <w:sz w:val="20"/>
                <w:lang w:val="ru-RU"/>
              </w:rPr>
              <w:t xml:space="preserve">гемофагоцитарный синдром (гемофагоцитарный </w:t>
            </w:r>
            <w:r w:rsidRPr="006700A0">
              <w:rPr>
                <w:spacing w:val="-2"/>
                <w:sz w:val="20"/>
                <w:lang w:val="ru-RU"/>
              </w:rPr>
              <w:t xml:space="preserve">лимфогистиоцитоз), </w:t>
            </w:r>
            <w:r w:rsidRPr="006700A0">
              <w:rPr>
                <w:sz w:val="20"/>
                <w:lang w:val="ru-RU"/>
              </w:rPr>
              <w:t xml:space="preserve">ассоциированный с ревматическими болезнями и </w:t>
            </w:r>
            <w:r w:rsidRPr="006700A0">
              <w:rPr>
                <w:spacing w:val="-2"/>
                <w:sz w:val="20"/>
                <w:lang w:val="ru-RU"/>
              </w:rPr>
              <w:t>аутовоспалительными заболеваниями</w:t>
            </w:r>
          </w:p>
        </w:tc>
        <w:tc>
          <w:tcPr>
            <w:tcW w:w="1710" w:type="dxa"/>
          </w:tcPr>
          <w:p w14:paraId="6EF86B95" w14:textId="77777777" w:rsidR="0058791C" w:rsidRDefault="00BA7600">
            <w:pPr>
              <w:pStyle w:val="TableParagraph"/>
              <w:ind w:left="52"/>
              <w:rPr>
                <w:sz w:val="20"/>
              </w:rPr>
            </w:pPr>
            <w:r>
              <w:rPr>
                <w:spacing w:val="-2"/>
                <w:sz w:val="20"/>
              </w:rPr>
              <w:t>терапевтическое лечение</w:t>
            </w:r>
          </w:p>
        </w:tc>
        <w:tc>
          <w:tcPr>
            <w:tcW w:w="3525" w:type="dxa"/>
          </w:tcPr>
          <w:p w14:paraId="4B441EE0" w14:textId="77777777" w:rsidR="0058791C" w:rsidRPr="006700A0" w:rsidRDefault="00BA7600">
            <w:pPr>
              <w:pStyle w:val="TableParagraph"/>
              <w:ind w:left="52" w:right="81"/>
              <w:rPr>
                <w:sz w:val="20"/>
                <w:lang w:val="ru-RU"/>
              </w:rPr>
            </w:pPr>
            <w:r w:rsidRPr="006700A0">
              <w:rPr>
                <w:sz w:val="20"/>
                <w:lang w:val="ru-RU"/>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 инженерных биологических лекарственных препаратов, и (или) селективных иммунодепрессантов, и (или)</w:t>
            </w:r>
            <w:r w:rsidRPr="006700A0">
              <w:rPr>
                <w:spacing w:val="-13"/>
                <w:sz w:val="20"/>
                <w:lang w:val="ru-RU"/>
              </w:rPr>
              <w:t xml:space="preserve"> </w:t>
            </w:r>
            <w:r w:rsidRPr="006700A0">
              <w:rPr>
                <w:sz w:val="20"/>
                <w:lang w:val="ru-RU"/>
              </w:rPr>
              <w:t>иммунодепрессантов</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сочетании или без антибактериальных и (или) противогрибковых препаратов, и (или) интенсивной</w:t>
            </w:r>
            <w:r w:rsidRPr="006700A0">
              <w:rPr>
                <w:spacing w:val="-5"/>
                <w:sz w:val="20"/>
                <w:lang w:val="ru-RU"/>
              </w:rPr>
              <w:t xml:space="preserve"> </w:t>
            </w:r>
            <w:r w:rsidRPr="006700A0">
              <w:rPr>
                <w:sz w:val="20"/>
                <w:lang w:val="ru-RU"/>
              </w:rPr>
              <w:t>терапии,</w:t>
            </w:r>
            <w:r w:rsidRPr="006700A0">
              <w:rPr>
                <w:spacing w:val="-6"/>
                <w:sz w:val="20"/>
                <w:lang w:val="ru-RU"/>
              </w:rPr>
              <w:t xml:space="preserve"> </w:t>
            </w:r>
            <w:r w:rsidRPr="006700A0">
              <w:rPr>
                <w:sz w:val="20"/>
                <w:lang w:val="ru-RU"/>
              </w:rPr>
              <w:t>включая</w:t>
            </w:r>
            <w:r w:rsidRPr="006700A0">
              <w:rPr>
                <w:spacing w:val="-6"/>
                <w:sz w:val="20"/>
                <w:lang w:val="ru-RU"/>
              </w:rPr>
              <w:t xml:space="preserve"> </w:t>
            </w:r>
            <w:r w:rsidRPr="006700A0">
              <w:rPr>
                <w:sz w:val="20"/>
                <w:lang w:val="ru-RU"/>
              </w:rPr>
              <w:t>методы протезирования функции дыхания и почечной функции, и (или) экстракорпоральные</w:t>
            </w:r>
            <w:r w:rsidRPr="006700A0">
              <w:rPr>
                <w:spacing w:val="-12"/>
                <w:sz w:val="20"/>
                <w:lang w:val="ru-RU"/>
              </w:rPr>
              <w:t xml:space="preserve"> </w:t>
            </w:r>
            <w:r w:rsidRPr="006700A0">
              <w:rPr>
                <w:sz w:val="20"/>
                <w:lang w:val="ru-RU"/>
              </w:rPr>
              <w:t>методы</w:t>
            </w:r>
            <w:r w:rsidRPr="006700A0">
              <w:rPr>
                <w:spacing w:val="-12"/>
                <w:sz w:val="20"/>
                <w:lang w:val="ru-RU"/>
              </w:rPr>
              <w:t xml:space="preserve"> </w:t>
            </w:r>
            <w:r w:rsidRPr="006700A0">
              <w:rPr>
                <w:sz w:val="20"/>
                <w:lang w:val="ru-RU"/>
              </w:rPr>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sidRPr="006700A0">
              <w:rPr>
                <w:spacing w:val="-8"/>
                <w:sz w:val="20"/>
                <w:lang w:val="ru-RU"/>
              </w:rPr>
              <w:t xml:space="preserve"> </w:t>
            </w:r>
            <w:r w:rsidRPr="006700A0">
              <w:rPr>
                <w:sz w:val="20"/>
                <w:lang w:val="ru-RU"/>
              </w:rPr>
              <w:t>лечения</w:t>
            </w:r>
            <w:r w:rsidRPr="006700A0">
              <w:rPr>
                <w:spacing w:val="-8"/>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медицинской реабилитации (включая лечебную физическую культуру и (или) физиотерапевтические процедуры, и (или)</w:t>
            </w:r>
            <w:r w:rsidRPr="006700A0">
              <w:rPr>
                <w:spacing w:val="-13"/>
                <w:sz w:val="20"/>
                <w:lang w:val="ru-RU"/>
              </w:rPr>
              <w:t xml:space="preserve"> </w:t>
            </w:r>
            <w:r w:rsidRPr="006700A0">
              <w:rPr>
                <w:sz w:val="20"/>
                <w:lang w:val="ru-RU"/>
              </w:rPr>
              <w:t>психологическую</w:t>
            </w:r>
            <w:r w:rsidRPr="006700A0">
              <w:rPr>
                <w:spacing w:val="-12"/>
                <w:sz w:val="20"/>
                <w:lang w:val="ru-RU"/>
              </w:rPr>
              <w:t xml:space="preserve"> </w:t>
            </w:r>
            <w:r w:rsidRPr="006700A0">
              <w:rPr>
                <w:sz w:val="20"/>
                <w:lang w:val="ru-RU"/>
              </w:rPr>
              <w:t>реабилитацию)</w:t>
            </w:r>
          </w:p>
        </w:tc>
        <w:tc>
          <w:tcPr>
            <w:tcW w:w="1815" w:type="dxa"/>
          </w:tcPr>
          <w:p w14:paraId="0F615903" w14:textId="77777777" w:rsidR="0058791C" w:rsidRDefault="00BA7600">
            <w:pPr>
              <w:pStyle w:val="TableParagraph"/>
              <w:spacing w:line="229" w:lineRule="exact"/>
              <w:ind w:left="140" w:right="164"/>
              <w:jc w:val="center"/>
              <w:rPr>
                <w:sz w:val="20"/>
              </w:rPr>
            </w:pPr>
            <w:r>
              <w:rPr>
                <w:sz w:val="20"/>
              </w:rPr>
              <w:t xml:space="preserve">1 335 </w:t>
            </w:r>
            <w:r>
              <w:rPr>
                <w:spacing w:val="-5"/>
                <w:sz w:val="20"/>
              </w:rPr>
              <w:t>343</w:t>
            </w:r>
          </w:p>
        </w:tc>
      </w:tr>
    </w:tbl>
    <w:p w14:paraId="39D6F0B0" w14:textId="77777777" w:rsidR="0058791C" w:rsidRDefault="0058791C">
      <w:pPr>
        <w:spacing w:line="229" w:lineRule="exact"/>
        <w:jc w:val="center"/>
        <w:rPr>
          <w:sz w:val="20"/>
        </w:rPr>
        <w:sectPr w:rsidR="0058791C">
          <w:type w:val="continuous"/>
          <w:pgSz w:w="16840" w:h="11900" w:orient="landscape"/>
          <w:pgMar w:top="960" w:right="440" w:bottom="105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F6AA6C6" w14:textId="77777777">
        <w:trPr>
          <w:trHeight w:val="270"/>
        </w:trPr>
        <w:tc>
          <w:tcPr>
            <w:tcW w:w="975" w:type="dxa"/>
          </w:tcPr>
          <w:p w14:paraId="05DC5EC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22C3BF9" w14:textId="77777777" w:rsidR="0058791C" w:rsidRDefault="00BA7600">
            <w:pPr>
              <w:pStyle w:val="TableParagraph"/>
              <w:spacing w:before="14"/>
              <w:ind w:right="4"/>
              <w:jc w:val="center"/>
              <w:rPr>
                <w:b/>
                <w:sz w:val="20"/>
              </w:rPr>
            </w:pPr>
            <w:r>
              <w:rPr>
                <w:b/>
                <w:sz w:val="20"/>
              </w:rPr>
              <w:t>2</w:t>
            </w:r>
          </w:p>
        </w:tc>
        <w:tc>
          <w:tcPr>
            <w:tcW w:w="1860" w:type="dxa"/>
          </w:tcPr>
          <w:p w14:paraId="2605B732" w14:textId="77777777" w:rsidR="0058791C" w:rsidRDefault="00BA7600">
            <w:pPr>
              <w:pStyle w:val="TableParagraph"/>
              <w:spacing w:before="14"/>
              <w:ind w:right="19"/>
              <w:jc w:val="center"/>
              <w:rPr>
                <w:b/>
                <w:sz w:val="20"/>
              </w:rPr>
            </w:pPr>
            <w:r>
              <w:rPr>
                <w:b/>
                <w:sz w:val="20"/>
              </w:rPr>
              <w:t>3</w:t>
            </w:r>
          </w:p>
        </w:tc>
        <w:tc>
          <w:tcPr>
            <w:tcW w:w="2985" w:type="dxa"/>
          </w:tcPr>
          <w:p w14:paraId="4451B6D5" w14:textId="77777777" w:rsidR="0058791C" w:rsidRDefault="00BA7600">
            <w:pPr>
              <w:pStyle w:val="TableParagraph"/>
              <w:spacing w:before="14"/>
              <w:ind w:right="4"/>
              <w:jc w:val="center"/>
              <w:rPr>
                <w:b/>
                <w:sz w:val="20"/>
              </w:rPr>
            </w:pPr>
            <w:r>
              <w:rPr>
                <w:b/>
                <w:sz w:val="20"/>
              </w:rPr>
              <w:t>4</w:t>
            </w:r>
          </w:p>
        </w:tc>
        <w:tc>
          <w:tcPr>
            <w:tcW w:w="1710" w:type="dxa"/>
          </w:tcPr>
          <w:p w14:paraId="0DDFCFAA" w14:textId="77777777" w:rsidR="0058791C" w:rsidRDefault="00BA7600">
            <w:pPr>
              <w:pStyle w:val="TableParagraph"/>
              <w:spacing w:before="14"/>
              <w:ind w:right="19"/>
              <w:jc w:val="center"/>
              <w:rPr>
                <w:b/>
                <w:sz w:val="20"/>
              </w:rPr>
            </w:pPr>
            <w:r>
              <w:rPr>
                <w:b/>
                <w:sz w:val="20"/>
              </w:rPr>
              <w:t>5</w:t>
            </w:r>
          </w:p>
        </w:tc>
        <w:tc>
          <w:tcPr>
            <w:tcW w:w="3525" w:type="dxa"/>
          </w:tcPr>
          <w:p w14:paraId="5E2E6EC5" w14:textId="77777777" w:rsidR="0058791C" w:rsidRDefault="00BA7600">
            <w:pPr>
              <w:pStyle w:val="TableParagraph"/>
              <w:spacing w:before="14"/>
              <w:ind w:right="4"/>
              <w:jc w:val="center"/>
              <w:rPr>
                <w:b/>
                <w:sz w:val="20"/>
              </w:rPr>
            </w:pPr>
            <w:r>
              <w:rPr>
                <w:b/>
                <w:sz w:val="20"/>
              </w:rPr>
              <w:t>6</w:t>
            </w:r>
          </w:p>
        </w:tc>
        <w:tc>
          <w:tcPr>
            <w:tcW w:w="1815" w:type="dxa"/>
          </w:tcPr>
          <w:p w14:paraId="365C5661" w14:textId="77777777" w:rsidR="0058791C" w:rsidRDefault="00BA7600">
            <w:pPr>
              <w:pStyle w:val="TableParagraph"/>
              <w:spacing w:before="14"/>
              <w:ind w:right="4"/>
              <w:jc w:val="center"/>
              <w:rPr>
                <w:b/>
                <w:sz w:val="20"/>
              </w:rPr>
            </w:pPr>
            <w:r>
              <w:rPr>
                <w:b/>
                <w:sz w:val="20"/>
              </w:rPr>
              <w:t>7</w:t>
            </w:r>
          </w:p>
        </w:tc>
      </w:tr>
      <w:tr w:rsidR="0058791C" w14:paraId="784C3944" w14:textId="77777777">
        <w:trPr>
          <w:trHeight w:val="450"/>
        </w:trPr>
        <w:tc>
          <w:tcPr>
            <w:tcW w:w="15705" w:type="dxa"/>
            <w:gridSpan w:val="7"/>
          </w:tcPr>
          <w:p w14:paraId="098CC41D" w14:textId="77777777" w:rsidR="0058791C" w:rsidRDefault="00BA7600">
            <w:pPr>
              <w:pStyle w:val="TableParagraph"/>
              <w:spacing w:line="214" w:lineRule="exact"/>
              <w:ind w:left="6295" w:right="6310"/>
              <w:jc w:val="center"/>
              <w:rPr>
                <w:b/>
                <w:sz w:val="20"/>
              </w:rPr>
            </w:pPr>
            <w:r>
              <w:rPr>
                <w:b/>
                <w:spacing w:val="-2"/>
                <w:sz w:val="20"/>
              </w:rPr>
              <w:t>Сердечно-сосудистая</w:t>
            </w:r>
            <w:r>
              <w:rPr>
                <w:b/>
                <w:spacing w:val="20"/>
                <w:sz w:val="20"/>
              </w:rPr>
              <w:t xml:space="preserve"> </w:t>
            </w:r>
            <w:r>
              <w:rPr>
                <w:b/>
                <w:spacing w:val="-2"/>
                <w:sz w:val="20"/>
              </w:rPr>
              <w:t>хирургия</w:t>
            </w:r>
          </w:p>
        </w:tc>
      </w:tr>
      <w:tr w:rsidR="0058791C" w14:paraId="0EBA1CB0" w14:textId="77777777">
        <w:trPr>
          <w:trHeight w:val="915"/>
        </w:trPr>
        <w:tc>
          <w:tcPr>
            <w:tcW w:w="975" w:type="dxa"/>
            <w:vMerge w:val="restart"/>
          </w:tcPr>
          <w:p w14:paraId="1F3DD067" w14:textId="77777777" w:rsidR="0058791C" w:rsidRDefault="00BA7600">
            <w:pPr>
              <w:pStyle w:val="TableParagraph"/>
              <w:spacing w:line="229" w:lineRule="exact"/>
              <w:ind w:left="10" w:right="34"/>
              <w:jc w:val="center"/>
              <w:rPr>
                <w:sz w:val="20"/>
              </w:rPr>
            </w:pPr>
            <w:r>
              <w:rPr>
                <w:spacing w:val="-5"/>
                <w:sz w:val="20"/>
              </w:rPr>
              <w:t>57</w:t>
            </w:r>
          </w:p>
        </w:tc>
        <w:tc>
          <w:tcPr>
            <w:tcW w:w="2835" w:type="dxa"/>
            <w:vMerge w:val="restart"/>
          </w:tcPr>
          <w:p w14:paraId="2170CC12" w14:textId="77777777" w:rsidR="0058791C" w:rsidRPr="006700A0" w:rsidRDefault="00BA7600">
            <w:pPr>
              <w:pStyle w:val="TableParagraph"/>
              <w:ind w:left="52" w:right="55"/>
              <w:rPr>
                <w:sz w:val="20"/>
                <w:lang w:val="ru-RU"/>
              </w:rPr>
            </w:pPr>
            <w:r w:rsidRPr="006700A0">
              <w:rPr>
                <w:sz w:val="20"/>
                <w:lang w:val="ru-RU"/>
              </w:rPr>
              <w:t>Коронарная</w:t>
            </w:r>
            <w:r w:rsidRPr="006700A0">
              <w:rPr>
                <w:spacing w:val="-1"/>
                <w:sz w:val="20"/>
                <w:lang w:val="ru-RU"/>
              </w:rPr>
              <w:t xml:space="preserve"> </w:t>
            </w:r>
            <w:r w:rsidRPr="006700A0">
              <w:rPr>
                <w:sz w:val="20"/>
                <w:lang w:val="ru-RU"/>
              </w:rPr>
              <w:t xml:space="preserve">реваскуляризация миокарда с применением </w:t>
            </w:r>
            <w:r w:rsidRPr="006700A0">
              <w:rPr>
                <w:spacing w:val="-2"/>
                <w:sz w:val="20"/>
                <w:lang w:val="ru-RU"/>
              </w:rPr>
              <w:t xml:space="preserve">аортокоронарного </w:t>
            </w:r>
            <w:r w:rsidRPr="006700A0">
              <w:rPr>
                <w:sz w:val="20"/>
                <w:lang w:val="ru-RU"/>
              </w:rPr>
              <w:t>шунтирования при ишемической болезни и различных</w:t>
            </w:r>
            <w:r w:rsidRPr="006700A0">
              <w:rPr>
                <w:spacing w:val="-13"/>
                <w:sz w:val="20"/>
                <w:lang w:val="ru-RU"/>
              </w:rPr>
              <w:t xml:space="preserve"> </w:t>
            </w:r>
            <w:r w:rsidRPr="006700A0">
              <w:rPr>
                <w:sz w:val="20"/>
                <w:lang w:val="ru-RU"/>
              </w:rPr>
              <w:t>формах</w:t>
            </w:r>
            <w:r w:rsidRPr="006700A0">
              <w:rPr>
                <w:spacing w:val="-12"/>
                <w:sz w:val="20"/>
                <w:lang w:val="ru-RU"/>
              </w:rPr>
              <w:t xml:space="preserve"> </w:t>
            </w:r>
            <w:r w:rsidRPr="006700A0">
              <w:rPr>
                <w:sz w:val="20"/>
                <w:lang w:val="ru-RU"/>
              </w:rPr>
              <w:t xml:space="preserve">сочетанной </w:t>
            </w:r>
            <w:r w:rsidRPr="006700A0">
              <w:rPr>
                <w:spacing w:val="-2"/>
                <w:sz w:val="20"/>
                <w:lang w:val="ru-RU"/>
              </w:rPr>
              <w:t>патологии</w:t>
            </w:r>
          </w:p>
        </w:tc>
        <w:tc>
          <w:tcPr>
            <w:tcW w:w="1860" w:type="dxa"/>
            <w:vMerge w:val="restart"/>
          </w:tcPr>
          <w:p w14:paraId="7F51A168" w14:textId="77777777" w:rsidR="0058791C" w:rsidRDefault="00BA7600">
            <w:pPr>
              <w:pStyle w:val="TableParagraph"/>
              <w:spacing w:line="229" w:lineRule="exact"/>
              <w:ind w:left="52"/>
              <w:rPr>
                <w:sz w:val="20"/>
              </w:rPr>
            </w:pPr>
            <w:r>
              <w:rPr>
                <w:sz w:val="20"/>
              </w:rPr>
              <w:t xml:space="preserve">I20.1, I20.8, </w:t>
            </w:r>
            <w:r>
              <w:rPr>
                <w:spacing w:val="-2"/>
                <w:sz w:val="20"/>
              </w:rPr>
              <w:t>I20.9,</w:t>
            </w:r>
          </w:p>
          <w:p w14:paraId="79AA0EEF" w14:textId="77777777" w:rsidR="0058791C" w:rsidRDefault="00BA7600">
            <w:pPr>
              <w:pStyle w:val="TableParagraph"/>
              <w:ind w:left="52"/>
              <w:rPr>
                <w:sz w:val="20"/>
              </w:rPr>
            </w:pPr>
            <w:r>
              <w:rPr>
                <w:sz w:val="20"/>
              </w:rPr>
              <w:t xml:space="preserve">I25, I44.1, </w:t>
            </w:r>
            <w:r>
              <w:rPr>
                <w:spacing w:val="-2"/>
                <w:sz w:val="20"/>
              </w:rPr>
              <w:t>I44.2,</w:t>
            </w:r>
          </w:p>
          <w:p w14:paraId="0C0BE648" w14:textId="77777777" w:rsidR="0058791C" w:rsidRDefault="00BA7600">
            <w:pPr>
              <w:pStyle w:val="TableParagraph"/>
              <w:ind w:left="52"/>
              <w:rPr>
                <w:sz w:val="20"/>
              </w:rPr>
            </w:pPr>
            <w:r>
              <w:rPr>
                <w:sz w:val="20"/>
              </w:rPr>
              <w:t xml:space="preserve">I45.2, I45.3, </w:t>
            </w:r>
            <w:r>
              <w:rPr>
                <w:spacing w:val="-2"/>
                <w:sz w:val="20"/>
              </w:rPr>
              <w:t>I45.6,</w:t>
            </w:r>
          </w:p>
          <w:p w14:paraId="3F8E0A95" w14:textId="77777777" w:rsidR="0058791C" w:rsidRDefault="00BA7600">
            <w:pPr>
              <w:pStyle w:val="TableParagraph"/>
              <w:ind w:left="52"/>
              <w:rPr>
                <w:sz w:val="20"/>
              </w:rPr>
            </w:pPr>
            <w:r>
              <w:rPr>
                <w:sz w:val="20"/>
              </w:rPr>
              <w:t>I46.0,</w:t>
            </w:r>
            <w:r>
              <w:rPr>
                <w:spacing w:val="-13"/>
                <w:sz w:val="20"/>
              </w:rPr>
              <w:t xml:space="preserve"> </w:t>
            </w:r>
            <w:r>
              <w:rPr>
                <w:sz w:val="20"/>
              </w:rPr>
              <w:t>I49.5,</w:t>
            </w:r>
            <w:r>
              <w:rPr>
                <w:spacing w:val="-12"/>
                <w:sz w:val="20"/>
              </w:rPr>
              <w:t xml:space="preserve"> </w:t>
            </w:r>
            <w:r>
              <w:rPr>
                <w:sz w:val="20"/>
              </w:rPr>
              <w:t xml:space="preserve">Q21.0, </w:t>
            </w:r>
            <w:r>
              <w:rPr>
                <w:spacing w:val="-2"/>
                <w:sz w:val="20"/>
              </w:rPr>
              <w:t>Q24.6</w:t>
            </w:r>
          </w:p>
        </w:tc>
        <w:tc>
          <w:tcPr>
            <w:tcW w:w="2985" w:type="dxa"/>
            <w:vMerge w:val="restart"/>
          </w:tcPr>
          <w:p w14:paraId="4738D955" w14:textId="77777777" w:rsidR="0058791C" w:rsidRPr="006700A0" w:rsidRDefault="00BA7600">
            <w:pPr>
              <w:pStyle w:val="TableParagraph"/>
              <w:ind w:left="52" w:right="171"/>
              <w:rPr>
                <w:sz w:val="20"/>
                <w:lang w:val="ru-RU"/>
              </w:rPr>
            </w:pPr>
            <w:r w:rsidRPr="006700A0">
              <w:rPr>
                <w:sz w:val="20"/>
                <w:lang w:val="ru-RU"/>
              </w:rPr>
              <w:t>ишемическая</w:t>
            </w:r>
            <w:r w:rsidRPr="006700A0">
              <w:rPr>
                <w:spacing w:val="-13"/>
                <w:sz w:val="20"/>
                <w:lang w:val="ru-RU"/>
              </w:rPr>
              <w:t xml:space="preserve"> </w:t>
            </w:r>
            <w:r w:rsidRPr="006700A0">
              <w:rPr>
                <w:sz w:val="20"/>
                <w:lang w:val="ru-RU"/>
              </w:rPr>
              <w:t>болезнь</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со значительным проксимальным стенозированием главного ствола левой коронарной артерии, наличие 3 и более стенозов</w:t>
            </w:r>
            <w:r w:rsidRPr="006700A0">
              <w:rPr>
                <w:spacing w:val="-8"/>
                <w:sz w:val="20"/>
                <w:lang w:val="ru-RU"/>
              </w:rPr>
              <w:t xml:space="preserve"> </w:t>
            </w:r>
            <w:r w:rsidRPr="006700A0">
              <w:rPr>
                <w:sz w:val="20"/>
                <w:lang w:val="ru-RU"/>
              </w:rPr>
              <w:t>коронарных</w:t>
            </w:r>
            <w:r w:rsidRPr="006700A0">
              <w:rPr>
                <w:spacing w:val="-8"/>
                <w:sz w:val="20"/>
                <w:lang w:val="ru-RU"/>
              </w:rPr>
              <w:t xml:space="preserve"> </w:t>
            </w:r>
            <w:r w:rsidRPr="006700A0">
              <w:rPr>
                <w:sz w:val="20"/>
                <w:lang w:val="ru-RU"/>
              </w:rPr>
              <w:t>артерий</w:t>
            </w:r>
            <w:r w:rsidRPr="006700A0">
              <w:rPr>
                <w:spacing w:val="-8"/>
                <w:sz w:val="20"/>
                <w:lang w:val="ru-RU"/>
              </w:rPr>
              <w:t xml:space="preserve"> </w:t>
            </w:r>
            <w:r w:rsidRPr="006700A0">
              <w:rPr>
                <w:sz w:val="20"/>
                <w:lang w:val="ru-RU"/>
              </w:rPr>
              <w:t>в сочетании с патологией</w:t>
            </w:r>
          </w:p>
          <w:p w14:paraId="6AF67E99" w14:textId="77777777" w:rsidR="0058791C" w:rsidRPr="006700A0" w:rsidRDefault="00BA7600">
            <w:pPr>
              <w:pStyle w:val="TableParagraph"/>
              <w:ind w:left="52" w:right="157"/>
              <w:rPr>
                <w:sz w:val="20"/>
                <w:lang w:val="ru-RU"/>
              </w:rPr>
            </w:pPr>
            <w:r w:rsidRPr="006700A0">
              <w:rPr>
                <w:sz w:val="20"/>
                <w:lang w:val="ru-RU"/>
              </w:rPr>
              <w:t>1 или 2 клапанов сердца, аневризмой, дефектом межжелудочковой</w:t>
            </w:r>
            <w:r w:rsidRPr="006700A0">
              <w:rPr>
                <w:spacing w:val="-13"/>
                <w:sz w:val="20"/>
                <w:lang w:val="ru-RU"/>
              </w:rPr>
              <w:t xml:space="preserve"> </w:t>
            </w:r>
            <w:r w:rsidRPr="006700A0">
              <w:rPr>
                <w:sz w:val="20"/>
                <w:lang w:val="ru-RU"/>
              </w:rPr>
              <w:t>перегородки, нарушениями ритма и проводимости, другими полостными операциями</w:t>
            </w:r>
          </w:p>
        </w:tc>
        <w:tc>
          <w:tcPr>
            <w:tcW w:w="1710" w:type="dxa"/>
            <w:vMerge w:val="restart"/>
          </w:tcPr>
          <w:p w14:paraId="0D63A2EE" w14:textId="77777777" w:rsidR="0058791C" w:rsidRDefault="00BA7600">
            <w:pPr>
              <w:pStyle w:val="TableParagraph"/>
              <w:ind w:left="52"/>
              <w:rPr>
                <w:sz w:val="20"/>
              </w:rPr>
            </w:pPr>
            <w:r>
              <w:rPr>
                <w:spacing w:val="-2"/>
                <w:sz w:val="20"/>
              </w:rPr>
              <w:t>хирургическое лечение</w:t>
            </w:r>
          </w:p>
        </w:tc>
        <w:tc>
          <w:tcPr>
            <w:tcW w:w="3525" w:type="dxa"/>
          </w:tcPr>
          <w:p w14:paraId="426E34F1" w14:textId="77777777" w:rsidR="0058791C" w:rsidRPr="006700A0" w:rsidRDefault="00BA7600">
            <w:pPr>
              <w:pStyle w:val="TableParagraph"/>
              <w:spacing w:line="230" w:lineRule="exact"/>
              <w:ind w:left="52" w:right="88"/>
              <w:rPr>
                <w:sz w:val="20"/>
                <w:lang w:val="ru-RU"/>
              </w:rPr>
            </w:pPr>
            <w:r w:rsidRPr="006700A0">
              <w:rPr>
                <w:sz w:val="20"/>
                <w:lang w:val="ru-RU"/>
              </w:rPr>
              <w:t>аортокоронарное</w:t>
            </w:r>
            <w:r w:rsidRPr="006700A0">
              <w:rPr>
                <w:spacing w:val="-4"/>
                <w:sz w:val="20"/>
                <w:lang w:val="ru-RU"/>
              </w:rPr>
              <w:t xml:space="preserve"> </w:t>
            </w:r>
            <w:r w:rsidRPr="006700A0">
              <w:rPr>
                <w:sz w:val="20"/>
                <w:lang w:val="ru-RU"/>
              </w:rPr>
              <w:t>шунтирование</w:t>
            </w:r>
            <w:r w:rsidRPr="006700A0">
              <w:rPr>
                <w:spacing w:val="-3"/>
                <w:sz w:val="20"/>
                <w:lang w:val="ru-RU"/>
              </w:rPr>
              <w:t xml:space="preserve"> </w:t>
            </w:r>
            <w:r w:rsidRPr="006700A0">
              <w:rPr>
                <w:sz w:val="20"/>
                <w:lang w:val="ru-RU"/>
              </w:rPr>
              <w:t>у больных ишемической болезнью сердца</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условиях</w:t>
            </w:r>
            <w:r w:rsidRPr="006700A0">
              <w:rPr>
                <w:spacing w:val="-13"/>
                <w:sz w:val="20"/>
                <w:lang w:val="ru-RU"/>
              </w:rPr>
              <w:t xml:space="preserve"> </w:t>
            </w:r>
            <w:r w:rsidRPr="006700A0">
              <w:rPr>
                <w:sz w:val="20"/>
                <w:lang w:val="ru-RU"/>
              </w:rPr>
              <w:t xml:space="preserve">искусственного </w:t>
            </w:r>
            <w:r w:rsidRPr="006700A0">
              <w:rPr>
                <w:spacing w:val="-2"/>
                <w:sz w:val="20"/>
                <w:lang w:val="ru-RU"/>
              </w:rPr>
              <w:t>кровоснабжения</w:t>
            </w:r>
          </w:p>
        </w:tc>
        <w:tc>
          <w:tcPr>
            <w:tcW w:w="1815" w:type="dxa"/>
            <w:vMerge w:val="restart"/>
          </w:tcPr>
          <w:p w14:paraId="18F1C909" w14:textId="77777777" w:rsidR="0058791C" w:rsidRDefault="00BA7600">
            <w:pPr>
              <w:pStyle w:val="TableParagraph"/>
              <w:spacing w:line="229" w:lineRule="exact"/>
              <w:ind w:left="562"/>
              <w:rPr>
                <w:sz w:val="20"/>
              </w:rPr>
            </w:pPr>
            <w:r>
              <w:rPr>
                <w:sz w:val="20"/>
              </w:rPr>
              <w:t xml:space="preserve">490 </w:t>
            </w:r>
            <w:r>
              <w:rPr>
                <w:spacing w:val="-5"/>
                <w:sz w:val="20"/>
              </w:rPr>
              <w:t>388</w:t>
            </w:r>
          </w:p>
        </w:tc>
      </w:tr>
      <w:tr w:rsidR="0058791C" w14:paraId="6CF2DBB7" w14:textId="77777777">
        <w:trPr>
          <w:trHeight w:val="685"/>
        </w:trPr>
        <w:tc>
          <w:tcPr>
            <w:tcW w:w="975" w:type="dxa"/>
            <w:vMerge/>
            <w:tcBorders>
              <w:top w:val="nil"/>
            </w:tcBorders>
          </w:tcPr>
          <w:p w14:paraId="14EB4B2E" w14:textId="77777777" w:rsidR="0058791C" w:rsidRDefault="0058791C">
            <w:pPr>
              <w:rPr>
                <w:sz w:val="2"/>
                <w:szCs w:val="2"/>
              </w:rPr>
            </w:pPr>
          </w:p>
        </w:tc>
        <w:tc>
          <w:tcPr>
            <w:tcW w:w="2835" w:type="dxa"/>
            <w:vMerge/>
            <w:tcBorders>
              <w:top w:val="nil"/>
            </w:tcBorders>
          </w:tcPr>
          <w:p w14:paraId="21AFE2E1" w14:textId="77777777" w:rsidR="0058791C" w:rsidRDefault="0058791C">
            <w:pPr>
              <w:rPr>
                <w:sz w:val="2"/>
                <w:szCs w:val="2"/>
              </w:rPr>
            </w:pPr>
          </w:p>
        </w:tc>
        <w:tc>
          <w:tcPr>
            <w:tcW w:w="1860" w:type="dxa"/>
            <w:vMerge/>
            <w:tcBorders>
              <w:top w:val="nil"/>
            </w:tcBorders>
          </w:tcPr>
          <w:p w14:paraId="739F89EF" w14:textId="77777777" w:rsidR="0058791C" w:rsidRDefault="0058791C">
            <w:pPr>
              <w:rPr>
                <w:sz w:val="2"/>
                <w:szCs w:val="2"/>
              </w:rPr>
            </w:pPr>
          </w:p>
        </w:tc>
        <w:tc>
          <w:tcPr>
            <w:tcW w:w="2985" w:type="dxa"/>
            <w:vMerge/>
            <w:tcBorders>
              <w:top w:val="nil"/>
            </w:tcBorders>
          </w:tcPr>
          <w:p w14:paraId="4A7B7881" w14:textId="77777777" w:rsidR="0058791C" w:rsidRDefault="0058791C">
            <w:pPr>
              <w:rPr>
                <w:sz w:val="2"/>
                <w:szCs w:val="2"/>
              </w:rPr>
            </w:pPr>
          </w:p>
        </w:tc>
        <w:tc>
          <w:tcPr>
            <w:tcW w:w="1710" w:type="dxa"/>
            <w:vMerge/>
            <w:tcBorders>
              <w:top w:val="nil"/>
            </w:tcBorders>
          </w:tcPr>
          <w:p w14:paraId="7DCACF3E" w14:textId="77777777" w:rsidR="0058791C" w:rsidRDefault="0058791C">
            <w:pPr>
              <w:rPr>
                <w:sz w:val="2"/>
                <w:szCs w:val="2"/>
              </w:rPr>
            </w:pPr>
          </w:p>
        </w:tc>
        <w:tc>
          <w:tcPr>
            <w:tcW w:w="3525" w:type="dxa"/>
          </w:tcPr>
          <w:p w14:paraId="687D6A51" w14:textId="77777777" w:rsidR="0058791C" w:rsidRPr="006700A0" w:rsidRDefault="00BA7600">
            <w:pPr>
              <w:pStyle w:val="TableParagraph"/>
              <w:ind w:left="52"/>
              <w:rPr>
                <w:sz w:val="20"/>
                <w:lang w:val="ru-RU"/>
              </w:rPr>
            </w:pPr>
            <w:r w:rsidRPr="006700A0">
              <w:rPr>
                <w:sz w:val="20"/>
                <w:lang w:val="ru-RU"/>
              </w:rPr>
              <w:t>аортокоронарное</w:t>
            </w:r>
            <w:r w:rsidRPr="006700A0">
              <w:rPr>
                <w:spacing w:val="-13"/>
                <w:sz w:val="20"/>
                <w:lang w:val="ru-RU"/>
              </w:rPr>
              <w:t xml:space="preserve"> </w:t>
            </w:r>
            <w:r w:rsidRPr="006700A0">
              <w:rPr>
                <w:sz w:val="20"/>
                <w:lang w:val="ru-RU"/>
              </w:rPr>
              <w:t>шунтирование</w:t>
            </w:r>
            <w:r w:rsidRPr="006700A0">
              <w:rPr>
                <w:spacing w:val="-12"/>
                <w:sz w:val="20"/>
                <w:lang w:val="ru-RU"/>
              </w:rPr>
              <w:t xml:space="preserve"> </w:t>
            </w:r>
            <w:r w:rsidRPr="006700A0">
              <w:rPr>
                <w:sz w:val="20"/>
                <w:lang w:val="ru-RU"/>
              </w:rPr>
              <w:t>у больных ишемической болезнью</w:t>
            </w:r>
          </w:p>
          <w:p w14:paraId="2E649BBD" w14:textId="77777777" w:rsidR="0058791C" w:rsidRDefault="00BA7600">
            <w:pPr>
              <w:pStyle w:val="TableParagraph"/>
              <w:spacing w:line="211" w:lineRule="exact"/>
              <w:ind w:left="52"/>
              <w:rPr>
                <w:sz w:val="20"/>
              </w:rPr>
            </w:pPr>
            <w:r>
              <w:rPr>
                <w:sz w:val="20"/>
              </w:rPr>
              <w:t>сердца</w:t>
            </w:r>
            <w:r>
              <w:rPr>
                <w:spacing w:val="-3"/>
                <w:sz w:val="20"/>
              </w:rPr>
              <w:t xml:space="preserve"> </w:t>
            </w:r>
            <w:r>
              <w:rPr>
                <w:sz w:val="20"/>
              </w:rPr>
              <w:t>на</w:t>
            </w:r>
            <w:r>
              <w:rPr>
                <w:spacing w:val="-3"/>
                <w:sz w:val="20"/>
              </w:rPr>
              <w:t xml:space="preserve"> </w:t>
            </w:r>
            <w:r>
              <w:rPr>
                <w:sz w:val="20"/>
              </w:rPr>
              <w:t>работающем</w:t>
            </w:r>
            <w:r>
              <w:rPr>
                <w:spacing w:val="-2"/>
                <w:sz w:val="20"/>
              </w:rPr>
              <w:t xml:space="preserve"> сердце</w:t>
            </w:r>
          </w:p>
        </w:tc>
        <w:tc>
          <w:tcPr>
            <w:tcW w:w="1815" w:type="dxa"/>
            <w:vMerge/>
            <w:tcBorders>
              <w:top w:val="nil"/>
            </w:tcBorders>
          </w:tcPr>
          <w:p w14:paraId="64B7743B" w14:textId="77777777" w:rsidR="0058791C" w:rsidRDefault="0058791C">
            <w:pPr>
              <w:rPr>
                <w:sz w:val="2"/>
                <w:szCs w:val="2"/>
              </w:rPr>
            </w:pPr>
          </w:p>
        </w:tc>
      </w:tr>
      <w:tr w:rsidR="0058791C" w:rsidRPr="00B572D9" w14:paraId="25412810" w14:textId="77777777">
        <w:trPr>
          <w:trHeight w:val="690"/>
        </w:trPr>
        <w:tc>
          <w:tcPr>
            <w:tcW w:w="975" w:type="dxa"/>
            <w:vMerge/>
            <w:tcBorders>
              <w:top w:val="nil"/>
            </w:tcBorders>
          </w:tcPr>
          <w:p w14:paraId="3BE3E4FB" w14:textId="77777777" w:rsidR="0058791C" w:rsidRDefault="0058791C">
            <w:pPr>
              <w:rPr>
                <w:sz w:val="2"/>
                <w:szCs w:val="2"/>
              </w:rPr>
            </w:pPr>
          </w:p>
        </w:tc>
        <w:tc>
          <w:tcPr>
            <w:tcW w:w="2835" w:type="dxa"/>
            <w:vMerge/>
            <w:tcBorders>
              <w:top w:val="nil"/>
            </w:tcBorders>
          </w:tcPr>
          <w:p w14:paraId="30D4416F" w14:textId="77777777" w:rsidR="0058791C" w:rsidRDefault="0058791C">
            <w:pPr>
              <w:rPr>
                <w:sz w:val="2"/>
                <w:szCs w:val="2"/>
              </w:rPr>
            </w:pPr>
          </w:p>
        </w:tc>
        <w:tc>
          <w:tcPr>
            <w:tcW w:w="1860" w:type="dxa"/>
            <w:vMerge/>
            <w:tcBorders>
              <w:top w:val="nil"/>
            </w:tcBorders>
          </w:tcPr>
          <w:p w14:paraId="59DF0767" w14:textId="77777777" w:rsidR="0058791C" w:rsidRDefault="0058791C">
            <w:pPr>
              <w:rPr>
                <w:sz w:val="2"/>
                <w:szCs w:val="2"/>
              </w:rPr>
            </w:pPr>
          </w:p>
        </w:tc>
        <w:tc>
          <w:tcPr>
            <w:tcW w:w="2985" w:type="dxa"/>
            <w:vMerge/>
            <w:tcBorders>
              <w:top w:val="nil"/>
            </w:tcBorders>
          </w:tcPr>
          <w:p w14:paraId="5C2BF094" w14:textId="77777777" w:rsidR="0058791C" w:rsidRDefault="0058791C">
            <w:pPr>
              <w:rPr>
                <w:sz w:val="2"/>
                <w:szCs w:val="2"/>
              </w:rPr>
            </w:pPr>
          </w:p>
        </w:tc>
        <w:tc>
          <w:tcPr>
            <w:tcW w:w="1710" w:type="dxa"/>
            <w:vMerge/>
            <w:tcBorders>
              <w:top w:val="nil"/>
            </w:tcBorders>
          </w:tcPr>
          <w:p w14:paraId="1CB948C4" w14:textId="77777777" w:rsidR="0058791C" w:rsidRDefault="0058791C">
            <w:pPr>
              <w:rPr>
                <w:sz w:val="2"/>
                <w:szCs w:val="2"/>
              </w:rPr>
            </w:pPr>
          </w:p>
        </w:tc>
        <w:tc>
          <w:tcPr>
            <w:tcW w:w="3525" w:type="dxa"/>
          </w:tcPr>
          <w:p w14:paraId="0B29495E" w14:textId="77777777" w:rsidR="0058791C" w:rsidRPr="006700A0" w:rsidRDefault="00BA7600">
            <w:pPr>
              <w:pStyle w:val="TableParagraph"/>
              <w:spacing w:line="230" w:lineRule="exact"/>
              <w:ind w:left="52" w:right="593"/>
              <w:rPr>
                <w:sz w:val="20"/>
                <w:lang w:val="ru-RU"/>
              </w:rPr>
            </w:pPr>
            <w:r w:rsidRPr="006700A0">
              <w:rPr>
                <w:sz w:val="20"/>
                <w:lang w:val="ru-RU"/>
              </w:rPr>
              <w:t>аортокоронарное шунтирование</w:t>
            </w:r>
            <w:r w:rsidRPr="006700A0">
              <w:rPr>
                <w:spacing w:val="40"/>
                <w:sz w:val="20"/>
                <w:lang w:val="ru-RU"/>
              </w:rPr>
              <w:t xml:space="preserve"> </w:t>
            </w:r>
            <w:r w:rsidRPr="006700A0">
              <w:rPr>
                <w:sz w:val="20"/>
                <w:lang w:val="ru-RU"/>
              </w:rPr>
              <w:t>в сочетании с пластикой (протезированием)</w:t>
            </w:r>
            <w:r w:rsidRPr="006700A0">
              <w:rPr>
                <w:spacing w:val="-10"/>
                <w:sz w:val="20"/>
                <w:lang w:val="ru-RU"/>
              </w:rPr>
              <w:t xml:space="preserve"> </w:t>
            </w:r>
            <w:r w:rsidRPr="006700A0">
              <w:rPr>
                <w:sz w:val="20"/>
                <w:lang w:val="ru-RU"/>
              </w:rPr>
              <w:t>1</w:t>
            </w:r>
            <w:r w:rsidRPr="006700A0">
              <w:rPr>
                <w:spacing w:val="-10"/>
                <w:sz w:val="20"/>
                <w:lang w:val="ru-RU"/>
              </w:rPr>
              <w:t xml:space="preserve"> </w:t>
            </w:r>
            <w:r w:rsidRPr="006700A0">
              <w:rPr>
                <w:sz w:val="20"/>
                <w:lang w:val="ru-RU"/>
              </w:rPr>
              <w:t>-</w:t>
            </w:r>
            <w:r w:rsidRPr="006700A0">
              <w:rPr>
                <w:spacing w:val="-10"/>
                <w:sz w:val="20"/>
                <w:lang w:val="ru-RU"/>
              </w:rPr>
              <w:t xml:space="preserve"> </w:t>
            </w:r>
            <w:r w:rsidRPr="006700A0">
              <w:rPr>
                <w:sz w:val="20"/>
                <w:lang w:val="ru-RU"/>
              </w:rPr>
              <w:t>2</w:t>
            </w:r>
            <w:r w:rsidRPr="006700A0">
              <w:rPr>
                <w:spacing w:val="-10"/>
                <w:sz w:val="20"/>
                <w:lang w:val="ru-RU"/>
              </w:rPr>
              <w:t xml:space="preserve"> </w:t>
            </w:r>
            <w:r w:rsidRPr="006700A0">
              <w:rPr>
                <w:sz w:val="20"/>
                <w:lang w:val="ru-RU"/>
              </w:rPr>
              <w:t>клапанов</w:t>
            </w:r>
          </w:p>
        </w:tc>
        <w:tc>
          <w:tcPr>
            <w:tcW w:w="1815" w:type="dxa"/>
            <w:vMerge/>
            <w:tcBorders>
              <w:top w:val="nil"/>
            </w:tcBorders>
          </w:tcPr>
          <w:p w14:paraId="49F05D89" w14:textId="77777777" w:rsidR="0058791C" w:rsidRPr="006700A0" w:rsidRDefault="0058791C">
            <w:pPr>
              <w:rPr>
                <w:sz w:val="2"/>
                <w:szCs w:val="2"/>
                <w:lang w:val="ru-RU"/>
              </w:rPr>
            </w:pPr>
          </w:p>
        </w:tc>
      </w:tr>
      <w:tr w:rsidR="0058791C" w:rsidRPr="00B572D9" w14:paraId="5960720D" w14:textId="77777777">
        <w:trPr>
          <w:trHeight w:val="2310"/>
        </w:trPr>
        <w:tc>
          <w:tcPr>
            <w:tcW w:w="975" w:type="dxa"/>
            <w:vMerge/>
            <w:tcBorders>
              <w:top w:val="nil"/>
            </w:tcBorders>
          </w:tcPr>
          <w:p w14:paraId="4FAAB8BD" w14:textId="77777777" w:rsidR="0058791C" w:rsidRPr="006700A0" w:rsidRDefault="0058791C">
            <w:pPr>
              <w:rPr>
                <w:sz w:val="2"/>
                <w:szCs w:val="2"/>
                <w:lang w:val="ru-RU"/>
              </w:rPr>
            </w:pPr>
          </w:p>
        </w:tc>
        <w:tc>
          <w:tcPr>
            <w:tcW w:w="2835" w:type="dxa"/>
            <w:vMerge/>
            <w:tcBorders>
              <w:top w:val="nil"/>
            </w:tcBorders>
          </w:tcPr>
          <w:p w14:paraId="637E1D13" w14:textId="77777777" w:rsidR="0058791C" w:rsidRPr="006700A0" w:rsidRDefault="0058791C">
            <w:pPr>
              <w:rPr>
                <w:sz w:val="2"/>
                <w:szCs w:val="2"/>
                <w:lang w:val="ru-RU"/>
              </w:rPr>
            </w:pPr>
          </w:p>
        </w:tc>
        <w:tc>
          <w:tcPr>
            <w:tcW w:w="1860" w:type="dxa"/>
            <w:vMerge/>
            <w:tcBorders>
              <w:top w:val="nil"/>
            </w:tcBorders>
          </w:tcPr>
          <w:p w14:paraId="782E49C0" w14:textId="77777777" w:rsidR="0058791C" w:rsidRPr="006700A0" w:rsidRDefault="0058791C">
            <w:pPr>
              <w:rPr>
                <w:sz w:val="2"/>
                <w:szCs w:val="2"/>
                <w:lang w:val="ru-RU"/>
              </w:rPr>
            </w:pPr>
          </w:p>
        </w:tc>
        <w:tc>
          <w:tcPr>
            <w:tcW w:w="2985" w:type="dxa"/>
            <w:vMerge/>
            <w:tcBorders>
              <w:top w:val="nil"/>
            </w:tcBorders>
          </w:tcPr>
          <w:p w14:paraId="22D04183" w14:textId="77777777" w:rsidR="0058791C" w:rsidRPr="006700A0" w:rsidRDefault="0058791C">
            <w:pPr>
              <w:rPr>
                <w:sz w:val="2"/>
                <w:szCs w:val="2"/>
                <w:lang w:val="ru-RU"/>
              </w:rPr>
            </w:pPr>
          </w:p>
        </w:tc>
        <w:tc>
          <w:tcPr>
            <w:tcW w:w="1710" w:type="dxa"/>
            <w:vMerge/>
            <w:tcBorders>
              <w:top w:val="nil"/>
            </w:tcBorders>
          </w:tcPr>
          <w:p w14:paraId="2A6E14AF" w14:textId="77777777" w:rsidR="0058791C" w:rsidRPr="006700A0" w:rsidRDefault="0058791C">
            <w:pPr>
              <w:rPr>
                <w:sz w:val="2"/>
                <w:szCs w:val="2"/>
                <w:lang w:val="ru-RU"/>
              </w:rPr>
            </w:pPr>
          </w:p>
        </w:tc>
        <w:tc>
          <w:tcPr>
            <w:tcW w:w="3525" w:type="dxa"/>
          </w:tcPr>
          <w:p w14:paraId="5C1C4C19" w14:textId="77777777" w:rsidR="0058791C" w:rsidRPr="006700A0" w:rsidRDefault="00BA7600">
            <w:pPr>
              <w:pStyle w:val="TableParagraph"/>
              <w:ind w:left="52"/>
              <w:rPr>
                <w:sz w:val="20"/>
                <w:lang w:val="ru-RU"/>
              </w:rPr>
            </w:pPr>
            <w:r w:rsidRPr="006700A0">
              <w:rPr>
                <w:sz w:val="20"/>
                <w:lang w:val="ru-RU"/>
              </w:rPr>
              <w:t>аортокоронарное шунтирование в сочетании с аневризмэктомией, закрытием</w:t>
            </w:r>
            <w:r w:rsidRPr="006700A0">
              <w:rPr>
                <w:spacing w:val="-13"/>
                <w:sz w:val="20"/>
                <w:lang w:val="ru-RU"/>
              </w:rPr>
              <w:t xml:space="preserve"> </w:t>
            </w:r>
            <w:r w:rsidRPr="006700A0">
              <w:rPr>
                <w:sz w:val="20"/>
                <w:lang w:val="ru-RU"/>
              </w:rPr>
              <w:t>постинфарктного</w:t>
            </w:r>
            <w:r w:rsidRPr="006700A0">
              <w:rPr>
                <w:spacing w:val="-12"/>
                <w:sz w:val="20"/>
                <w:lang w:val="ru-RU"/>
              </w:rPr>
              <w:t xml:space="preserve"> </w:t>
            </w:r>
            <w:r w:rsidRPr="006700A0">
              <w:rPr>
                <w:sz w:val="20"/>
                <w:lang w:val="ru-RU"/>
              </w:rPr>
              <w:t>дефекта межжелудочковой перегородки, деструкцией проводящих путей и аритмогенных зон сердца,</w:t>
            </w:r>
          </w:p>
          <w:p w14:paraId="44A042B5" w14:textId="77777777" w:rsidR="0058791C" w:rsidRPr="006700A0" w:rsidRDefault="00BA7600">
            <w:pPr>
              <w:pStyle w:val="TableParagraph"/>
              <w:spacing w:line="230" w:lineRule="exact"/>
              <w:ind w:left="52" w:right="550"/>
              <w:rPr>
                <w:sz w:val="20"/>
                <w:lang w:val="ru-RU"/>
              </w:rPr>
            </w:pPr>
            <w:r w:rsidRPr="006700A0">
              <w:rPr>
                <w:sz w:val="20"/>
                <w:lang w:val="ru-RU"/>
              </w:rPr>
              <w:t xml:space="preserve">в том числе с имплантацией </w:t>
            </w:r>
            <w:r w:rsidRPr="006700A0">
              <w:rPr>
                <w:spacing w:val="-2"/>
                <w:sz w:val="20"/>
                <w:lang w:val="ru-RU"/>
              </w:rPr>
              <w:t xml:space="preserve">электрокардиостимулятора, кардиовертера-дефибриллятора, </w:t>
            </w:r>
            <w:r w:rsidRPr="006700A0">
              <w:rPr>
                <w:sz w:val="20"/>
                <w:lang w:val="ru-RU"/>
              </w:rPr>
              <w:t>другими</w:t>
            </w:r>
            <w:r w:rsidRPr="006700A0">
              <w:rPr>
                <w:spacing w:val="-13"/>
                <w:sz w:val="20"/>
                <w:lang w:val="ru-RU"/>
              </w:rPr>
              <w:t xml:space="preserve"> </w:t>
            </w:r>
            <w:r w:rsidRPr="006700A0">
              <w:rPr>
                <w:sz w:val="20"/>
                <w:lang w:val="ru-RU"/>
              </w:rPr>
              <w:t>полостными</w:t>
            </w:r>
            <w:r w:rsidRPr="006700A0">
              <w:rPr>
                <w:spacing w:val="-12"/>
                <w:sz w:val="20"/>
                <w:lang w:val="ru-RU"/>
              </w:rPr>
              <w:t xml:space="preserve"> </w:t>
            </w:r>
            <w:r w:rsidRPr="006700A0">
              <w:rPr>
                <w:sz w:val="20"/>
                <w:lang w:val="ru-RU"/>
              </w:rPr>
              <w:t>операциями</w:t>
            </w:r>
          </w:p>
        </w:tc>
        <w:tc>
          <w:tcPr>
            <w:tcW w:w="1815" w:type="dxa"/>
            <w:vMerge/>
            <w:tcBorders>
              <w:top w:val="nil"/>
            </w:tcBorders>
          </w:tcPr>
          <w:p w14:paraId="532BFB9C" w14:textId="77777777" w:rsidR="0058791C" w:rsidRPr="006700A0" w:rsidRDefault="0058791C">
            <w:pPr>
              <w:rPr>
                <w:sz w:val="2"/>
                <w:szCs w:val="2"/>
                <w:lang w:val="ru-RU"/>
              </w:rPr>
            </w:pPr>
          </w:p>
        </w:tc>
      </w:tr>
      <w:tr w:rsidR="0058791C" w14:paraId="41FDC4CB" w14:textId="77777777">
        <w:trPr>
          <w:trHeight w:val="1350"/>
        </w:trPr>
        <w:tc>
          <w:tcPr>
            <w:tcW w:w="975" w:type="dxa"/>
            <w:vMerge w:val="restart"/>
          </w:tcPr>
          <w:p w14:paraId="64044984" w14:textId="77777777" w:rsidR="0058791C" w:rsidRDefault="00BA7600">
            <w:pPr>
              <w:pStyle w:val="TableParagraph"/>
              <w:spacing w:line="214" w:lineRule="exact"/>
              <w:ind w:left="10" w:right="34"/>
              <w:jc w:val="center"/>
              <w:rPr>
                <w:sz w:val="20"/>
              </w:rPr>
            </w:pPr>
            <w:r>
              <w:rPr>
                <w:spacing w:val="-5"/>
                <w:sz w:val="20"/>
              </w:rPr>
              <w:t>58</w:t>
            </w:r>
          </w:p>
        </w:tc>
        <w:tc>
          <w:tcPr>
            <w:tcW w:w="2835" w:type="dxa"/>
            <w:vMerge w:val="restart"/>
          </w:tcPr>
          <w:p w14:paraId="13854345" w14:textId="77777777" w:rsidR="0058791C" w:rsidRPr="006700A0" w:rsidRDefault="00BA7600">
            <w:pPr>
              <w:pStyle w:val="TableParagraph"/>
              <w:spacing w:line="214" w:lineRule="exact"/>
              <w:ind w:left="52"/>
              <w:jc w:val="both"/>
              <w:rPr>
                <w:sz w:val="20"/>
                <w:lang w:val="ru-RU"/>
              </w:rPr>
            </w:pPr>
            <w:r w:rsidRPr="006700A0">
              <w:rPr>
                <w:spacing w:val="-2"/>
                <w:sz w:val="20"/>
                <w:lang w:val="ru-RU"/>
              </w:rPr>
              <w:t>Хирургическая</w:t>
            </w:r>
            <w:r w:rsidRPr="006700A0">
              <w:rPr>
                <w:spacing w:val="13"/>
                <w:sz w:val="20"/>
                <w:lang w:val="ru-RU"/>
              </w:rPr>
              <w:t xml:space="preserve"> </w:t>
            </w:r>
            <w:r w:rsidRPr="006700A0">
              <w:rPr>
                <w:spacing w:val="-10"/>
                <w:sz w:val="20"/>
                <w:lang w:val="ru-RU"/>
              </w:rPr>
              <w:t>и</w:t>
            </w:r>
          </w:p>
          <w:p w14:paraId="7A725A45" w14:textId="77777777" w:rsidR="0058791C" w:rsidRPr="006700A0" w:rsidRDefault="00BA7600">
            <w:pPr>
              <w:pStyle w:val="TableParagraph"/>
              <w:ind w:left="52" w:right="353"/>
              <w:jc w:val="both"/>
              <w:rPr>
                <w:sz w:val="20"/>
                <w:lang w:val="ru-RU"/>
              </w:rPr>
            </w:pPr>
            <w:r w:rsidRPr="006700A0">
              <w:rPr>
                <w:sz w:val="20"/>
                <w:lang w:val="ru-RU"/>
              </w:rPr>
              <w:t>эндоваскулярная</w:t>
            </w:r>
            <w:r w:rsidRPr="006700A0">
              <w:rPr>
                <w:spacing w:val="-8"/>
                <w:sz w:val="20"/>
                <w:lang w:val="ru-RU"/>
              </w:rPr>
              <w:t xml:space="preserve"> </w:t>
            </w:r>
            <w:r w:rsidRPr="006700A0">
              <w:rPr>
                <w:sz w:val="20"/>
                <w:lang w:val="ru-RU"/>
              </w:rPr>
              <w:t>коррекция заболеваний</w:t>
            </w:r>
            <w:r w:rsidRPr="006700A0">
              <w:rPr>
                <w:spacing w:val="-13"/>
                <w:sz w:val="20"/>
                <w:lang w:val="ru-RU"/>
              </w:rPr>
              <w:t xml:space="preserve"> </w:t>
            </w:r>
            <w:r w:rsidRPr="006700A0">
              <w:rPr>
                <w:sz w:val="20"/>
                <w:lang w:val="ru-RU"/>
              </w:rPr>
              <w:t xml:space="preserve">магистральных </w:t>
            </w:r>
            <w:r w:rsidRPr="006700A0">
              <w:rPr>
                <w:spacing w:val="-2"/>
                <w:sz w:val="20"/>
                <w:lang w:val="ru-RU"/>
              </w:rPr>
              <w:t>артерий</w:t>
            </w:r>
          </w:p>
        </w:tc>
        <w:tc>
          <w:tcPr>
            <w:tcW w:w="1860" w:type="dxa"/>
            <w:vMerge w:val="restart"/>
          </w:tcPr>
          <w:p w14:paraId="0FFE0FB7" w14:textId="77777777" w:rsidR="0058791C" w:rsidRDefault="00BA7600">
            <w:pPr>
              <w:pStyle w:val="TableParagraph"/>
              <w:spacing w:line="214" w:lineRule="exact"/>
              <w:ind w:left="52"/>
              <w:rPr>
                <w:sz w:val="20"/>
              </w:rPr>
            </w:pPr>
            <w:r>
              <w:rPr>
                <w:sz w:val="20"/>
              </w:rPr>
              <w:t xml:space="preserve">I20, I25, I26, </w:t>
            </w:r>
            <w:r>
              <w:rPr>
                <w:spacing w:val="-4"/>
                <w:sz w:val="20"/>
              </w:rPr>
              <w:t>I65,</w:t>
            </w:r>
          </w:p>
          <w:p w14:paraId="20ADA2B2" w14:textId="77777777" w:rsidR="0058791C" w:rsidRDefault="00BA7600">
            <w:pPr>
              <w:pStyle w:val="TableParagraph"/>
              <w:ind w:left="52"/>
              <w:rPr>
                <w:sz w:val="20"/>
              </w:rPr>
            </w:pPr>
            <w:r>
              <w:rPr>
                <w:sz w:val="20"/>
              </w:rPr>
              <w:t xml:space="preserve">I70.0, I70.1, </w:t>
            </w:r>
            <w:r>
              <w:rPr>
                <w:spacing w:val="-2"/>
                <w:sz w:val="20"/>
              </w:rPr>
              <w:t>I70.8,</w:t>
            </w:r>
          </w:p>
          <w:p w14:paraId="40473785" w14:textId="77777777" w:rsidR="0058791C" w:rsidRDefault="00BA7600">
            <w:pPr>
              <w:pStyle w:val="TableParagraph"/>
              <w:ind w:left="52"/>
              <w:rPr>
                <w:sz w:val="20"/>
              </w:rPr>
            </w:pPr>
            <w:r>
              <w:rPr>
                <w:sz w:val="20"/>
              </w:rPr>
              <w:t xml:space="preserve">I71, I72.0, </w:t>
            </w:r>
            <w:r>
              <w:rPr>
                <w:spacing w:val="-2"/>
                <w:sz w:val="20"/>
              </w:rPr>
              <w:t>I72.2,</w:t>
            </w:r>
          </w:p>
          <w:p w14:paraId="0729AD48" w14:textId="77777777" w:rsidR="0058791C" w:rsidRDefault="00BA7600">
            <w:pPr>
              <w:pStyle w:val="TableParagraph"/>
              <w:ind w:left="52"/>
              <w:rPr>
                <w:sz w:val="20"/>
              </w:rPr>
            </w:pPr>
            <w:r>
              <w:rPr>
                <w:sz w:val="20"/>
              </w:rPr>
              <w:t xml:space="preserve">I72.3, I72.8, </w:t>
            </w:r>
            <w:r>
              <w:rPr>
                <w:spacing w:val="-2"/>
                <w:sz w:val="20"/>
              </w:rPr>
              <w:t>I73.1,</w:t>
            </w:r>
          </w:p>
          <w:p w14:paraId="64E94CF7" w14:textId="77777777" w:rsidR="0058791C" w:rsidRDefault="00BA7600">
            <w:pPr>
              <w:pStyle w:val="TableParagraph"/>
              <w:ind w:left="52"/>
              <w:rPr>
                <w:sz w:val="20"/>
              </w:rPr>
            </w:pPr>
            <w:r>
              <w:rPr>
                <w:sz w:val="20"/>
              </w:rPr>
              <w:t>I77.6,</w:t>
            </w:r>
            <w:r>
              <w:rPr>
                <w:spacing w:val="-13"/>
                <w:sz w:val="20"/>
              </w:rPr>
              <w:t xml:space="preserve"> </w:t>
            </w:r>
            <w:r>
              <w:rPr>
                <w:sz w:val="20"/>
              </w:rPr>
              <w:t>I98,</w:t>
            </w:r>
            <w:r>
              <w:rPr>
                <w:spacing w:val="-12"/>
                <w:sz w:val="20"/>
              </w:rPr>
              <w:t xml:space="preserve"> </w:t>
            </w:r>
            <w:r>
              <w:rPr>
                <w:sz w:val="20"/>
              </w:rPr>
              <w:t xml:space="preserve">Q26.0, </w:t>
            </w:r>
            <w:r>
              <w:rPr>
                <w:spacing w:val="-2"/>
                <w:sz w:val="20"/>
              </w:rPr>
              <w:t>Q27.3</w:t>
            </w:r>
          </w:p>
        </w:tc>
        <w:tc>
          <w:tcPr>
            <w:tcW w:w="2985" w:type="dxa"/>
            <w:vMerge w:val="restart"/>
          </w:tcPr>
          <w:p w14:paraId="653A8734"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приобретенные</w:t>
            </w:r>
          </w:p>
          <w:p w14:paraId="1161D02D" w14:textId="77777777" w:rsidR="0058791C" w:rsidRPr="006700A0" w:rsidRDefault="00BA7600">
            <w:pPr>
              <w:pStyle w:val="TableParagraph"/>
              <w:ind w:left="52" w:right="880"/>
              <w:rPr>
                <w:sz w:val="20"/>
                <w:lang w:val="ru-RU"/>
              </w:rPr>
            </w:pPr>
            <w:r w:rsidRPr="006700A0">
              <w:rPr>
                <w:sz w:val="20"/>
                <w:lang w:val="ru-RU"/>
              </w:rPr>
              <w:t>заболевания аорты и магистральных</w:t>
            </w:r>
            <w:r w:rsidRPr="006700A0">
              <w:rPr>
                <w:spacing w:val="-13"/>
                <w:sz w:val="20"/>
                <w:lang w:val="ru-RU"/>
              </w:rPr>
              <w:t xml:space="preserve"> </w:t>
            </w:r>
            <w:r w:rsidRPr="006700A0">
              <w:rPr>
                <w:sz w:val="20"/>
                <w:lang w:val="ru-RU"/>
              </w:rPr>
              <w:t>артерий</w:t>
            </w:r>
          </w:p>
        </w:tc>
        <w:tc>
          <w:tcPr>
            <w:tcW w:w="1710" w:type="dxa"/>
            <w:vMerge w:val="restart"/>
          </w:tcPr>
          <w:p w14:paraId="707C129B" w14:textId="77777777" w:rsidR="0058791C" w:rsidRDefault="00BA7600">
            <w:pPr>
              <w:pStyle w:val="TableParagraph"/>
              <w:spacing w:line="214" w:lineRule="exact"/>
              <w:ind w:left="52"/>
              <w:rPr>
                <w:sz w:val="20"/>
              </w:rPr>
            </w:pPr>
            <w:r>
              <w:rPr>
                <w:spacing w:val="-2"/>
                <w:sz w:val="20"/>
              </w:rPr>
              <w:t>хирургическое</w:t>
            </w:r>
          </w:p>
          <w:p w14:paraId="62E2B05A" w14:textId="77777777" w:rsidR="0058791C" w:rsidRDefault="00BA7600">
            <w:pPr>
              <w:pStyle w:val="TableParagraph"/>
              <w:ind w:left="52"/>
              <w:rPr>
                <w:sz w:val="20"/>
              </w:rPr>
            </w:pPr>
            <w:r>
              <w:rPr>
                <w:spacing w:val="-2"/>
                <w:sz w:val="20"/>
              </w:rPr>
              <w:t>лечение</w:t>
            </w:r>
          </w:p>
        </w:tc>
        <w:tc>
          <w:tcPr>
            <w:tcW w:w="3525" w:type="dxa"/>
          </w:tcPr>
          <w:p w14:paraId="2D946A34"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(баллонная</w:t>
            </w:r>
          </w:p>
          <w:p w14:paraId="31BB09E2" w14:textId="77777777" w:rsidR="0058791C" w:rsidRPr="006700A0" w:rsidRDefault="00BA7600">
            <w:pPr>
              <w:pStyle w:val="TableParagraph"/>
              <w:ind w:left="52"/>
              <w:rPr>
                <w:sz w:val="20"/>
                <w:lang w:val="ru-RU"/>
              </w:rPr>
            </w:pPr>
            <w:r w:rsidRPr="006700A0">
              <w:rPr>
                <w:sz w:val="20"/>
                <w:lang w:val="ru-RU"/>
              </w:rPr>
              <w:t>ангиопластика</w:t>
            </w:r>
            <w:r w:rsidRPr="006700A0">
              <w:rPr>
                <w:spacing w:val="-13"/>
                <w:sz w:val="20"/>
                <w:lang w:val="ru-RU"/>
              </w:rPr>
              <w:t xml:space="preserve"> </w:t>
            </w:r>
            <w:r w:rsidRPr="006700A0">
              <w:rPr>
                <w:sz w:val="20"/>
                <w:lang w:val="ru-RU"/>
              </w:rPr>
              <w:t>со</w:t>
            </w:r>
            <w:r w:rsidRPr="006700A0">
              <w:rPr>
                <w:spacing w:val="-12"/>
                <w:sz w:val="20"/>
                <w:lang w:val="ru-RU"/>
              </w:rPr>
              <w:t xml:space="preserve"> </w:t>
            </w:r>
            <w:r w:rsidRPr="006700A0">
              <w:rPr>
                <w:sz w:val="20"/>
                <w:lang w:val="ru-RU"/>
              </w:rPr>
              <w:t>стентированием)</w:t>
            </w:r>
            <w:r w:rsidRPr="006700A0">
              <w:rPr>
                <w:spacing w:val="-13"/>
                <w:sz w:val="20"/>
                <w:lang w:val="ru-RU"/>
              </w:rPr>
              <w:t xml:space="preserve"> </w:t>
            </w:r>
            <w:r w:rsidRPr="006700A0">
              <w:rPr>
                <w:sz w:val="20"/>
                <w:lang w:val="ru-RU"/>
              </w:rPr>
              <w:t>и хирургическая коррекция приобретенной и врожденной артериовенозной аномалии</w:t>
            </w:r>
          </w:p>
        </w:tc>
        <w:tc>
          <w:tcPr>
            <w:tcW w:w="1815" w:type="dxa"/>
            <w:vMerge w:val="restart"/>
          </w:tcPr>
          <w:p w14:paraId="6F76F765" w14:textId="77777777" w:rsidR="0058791C" w:rsidRDefault="00BA7600">
            <w:pPr>
              <w:pStyle w:val="TableParagraph"/>
              <w:spacing w:line="214" w:lineRule="exact"/>
              <w:ind w:left="562"/>
              <w:rPr>
                <w:sz w:val="20"/>
              </w:rPr>
            </w:pPr>
            <w:r>
              <w:rPr>
                <w:sz w:val="20"/>
              </w:rPr>
              <w:t xml:space="preserve">445 </w:t>
            </w:r>
            <w:r>
              <w:rPr>
                <w:spacing w:val="-5"/>
                <w:sz w:val="20"/>
              </w:rPr>
              <w:t>380</w:t>
            </w:r>
          </w:p>
        </w:tc>
      </w:tr>
      <w:tr w:rsidR="0058791C" w:rsidRPr="00B572D9" w14:paraId="27CA123C" w14:textId="77777777">
        <w:trPr>
          <w:trHeight w:val="1110"/>
        </w:trPr>
        <w:tc>
          <w:tcPr>
            <w:tcW w:w="975" w:type="dxa"/>
            <w:vMerge/>
            <w:tcBorders>
              <w:top w:val="nil"/>
            </w:tcBorders>
          </w:tcPr>
          <w:p w14:paraId="3F737730" w14:textId="77777777" w:rsidR="0058791C" w:rsidRDefault="0058791C">
            <w:pPr>
              <w:rPr>
                <w:sz w:val="2"/>
                <w:szCs w:val="2"/>
              </w:rPr>
            </w:pPr>
          </w:p>
        </w:tc>
        <w:tc>
          <w:tcPr>
            <w:tcW w:w="2835" w:type="dxa"/>
            <w:vMerge/>
            <w:tcBorders>
              <w:top w:val="nil"/>
            </w:tcBorders>
          </w:tcPr>
          <w:p w14:paraId="4BB0454D" w14:textId="77777777" w:rsidR="0058791C" w:rsidRDefault="0058791C">
            <w:pPr>
              <w:rPr>
                <w:sz w:val="2"/>
                <w:szCs w:val="2"/>
              </w:rPr>
            </w:pPr>
          </w:p>
        </w:tc>
        <w:tc>
          <w:tcPr>
            <w:tcW w:w="1860" w:type="dxa"/>
            <w:vMerge/>
            <w:tcBorders>
              <w:top w:val="nil"/>
            </w:tcBorders>
          </w:tcPr>
          <w:p w14:paraId="445F8525" w14:textId="77777777" w:rsidR="0058791C" w:rsidRDefault="0058791C">
            <w:pPr>
              <w:rPr>
                <w:sz w:val="2"/>
                <w:szCs w:val="2"/>
              </w:rPr>
            </w:pPr>
          </w:p>
        </w:tc>
        <w:tc>
          <w:tcPr>
            <w:tcW w:w="2985" w:type="dxa"/>
            <w:vMerge/>
            <w:tcBorders>
              <w:top w:val="nil"/>
            </w:tcBorders>
          </w:tcPr>
          <w:p w14:paraId="1F83C50B" w14:textId="77777777" w:rsidR="0058791C" w:rsidRDefault="0058791C">
            <w:pPr>
              <w:rPr>
                <w:sz w:val="2"/>
                <w:szCs w:val="2"/>
              </w:rPr>
            </w:pPr>
          </w:p>
        </w:tc>
        <w:tc>
          <w:tcPr>
            <w:tcW w:w="1710" w:type="dxa"/>
            <w:vMerge/>
            <w:tcBorders>
              <w:top w:val="nil"/>
            </w:tcBorders>
          </w:tcPr>
          <w:p w14:paraId="1D2B005A" w14:textId="77777777" w:rsidR="0058791C" w:rsidRDefault="0058791C">
            <w:pPr>
              <w:rPr>
                <w:sz w:val="2"/>
                <w:szCs w:val="2"/>
              </w:rPr>
            </w:pPr>
          </w:p>
        </w:tc>
        <w:tc>
          <w:tcPr>
            <w:tcW w:w="3525" w:type="dxa"/>
          </w:tcPr>
          <w:p w14:paraId="15B94FDE" w14:textId="77777777" w:rsidR="0058791C" w:rsidRPr="006700A0" w:rsidRDefault="00BA7600">
            <w:pPr>
              <w:pStyle w:val="TableParagraph"/>
              <w:spacing w:line="214" w:lineRule="exact"/>
              <w:ind w:left="52"/>
              <w:rPr>
                <w:sz w:val="20"/>
                <w:lang w:val="ru-RU"/>
              </w:rPr>
            </w:pPr>
            <w:r w:rsidRPr="006700A0">
              <w:rPr>
                <w:sz w:val="20"/>
                <w:lang w:val="ru-RU"/>
              </w:rPr>
              <w:t>эндоваскулярные,</w:t>
            </w:r>
            <w:r w:rsidRPr="006700A0">
              <w:rPr>
                <w:spacing w:val="-8"/>
                <w:sz w:val="20"/>
                <w:lang w:val="ru-RU"/>
              </w:rPr>
              <w:t xml:space="preserve"> </w:t>
            </w:r>
            <w:r w:rsidRPr="006700A0">
              <w:rPr>
                <w:sz w:val="20"/>
                <w:lang w:val="ru-RU"/>
              </w:rPr>
              <w:t>хирургические</w:t>
            </w:r>
            <w:r w:rsidRPr="006700A0">
              <w:rPr>
                <w:spacing w:val="-8"/>
                <w:sz w:val="20"/>
                <w:lang w:val="ru-RU"/>
              </w:rPr>
              <w:t xml:space="preserve"> </w:t>
            </w:r>
            <w:r w:rsidRPr="006700A0">
              <w:rPr>
                <w:spacing w:val="-10"/>
                <w:sz w:val="20"/>
                <w:lang w:val="ru-RU"/>
              </w:rPr>
              <w:t>и</w:t>
            </w:r>
          </w:p>
          <w:p w14:paraId="0139C2F5" w14:textId="77777777" w:rsidR="0058791C" w:rsidRPr="006700A0" w:rsidRDefault="00BA7600">
            <w:pPr>
              <w:pStyle w:val="TableParagraph"/>
              <w:ind w:left="52"/>
              <w:rPr>
                <w:sz w:val="20"/>
                <w:lang w:val="ru-RU"/>
              </w:rPr>
            </w:pPr>
            <w:r w:rsidRPr="006700A0">
              <w:rPr>
                <w:sz w:val="20"/>
                <w:lang w:val="ru-RU"/>
              </w:rPr>
              <w:t>гибридные операции на аорте и магистральных</w:t>
            </w:r>
            <w:r w:rsidRPr="006700A0">
              <w:rPr>
                <w:spacing w:val="-13"/>
                <w:sz w:val="20"/>
                <w:lang w:val="ru-RU"/>
              </w:rPr>
              <w:t xml:space="preserve"> </w:t>
            </w:r>
            <w:r w:rsidRPr="006700A0">
              <w:rPr>
                <w:sz w:val="20"/>
                <w:lang w:val="ru-RU"/>
              </w:rPr>
              <w:t>сосудах</w:t>
            </w:r>
            <w:r w:rsidRPr="006700A0">
              <w:rPr>
                <w:spacing w:val="-12"/>
                <w:sz w:val="20"/>
                <w:lang w:val="ru-RU"/>
              </w:rPr>
              <w:t xml:space="preserve"> </w:t>
            </w:r>
            <w:r w:rsidRPr="006700A0">
              <w:rPr>
                <w:sz w:val="20"/>
                <w:lang w:val="ru-RU"/>
              </w:rPr>
              <w:t>(кроме</w:t>
            </w:r>
            <w:r w:rsidRPr="006700A0">
              <w:rPr>
                <w:spacing w:val="-13"/>
                <w:sz w:val="20"/>
                <w:lang w:val="ru-RU"/>
              </w:rPr>
              <w:t xml:space="preserve"> </w:t>
            </w:r>
            <w:r w:rsidRPr="006700A0">
              <w:rPr>
                <w:sz w:val="20"/>
                <w:lang w:val="ru-RU"/>
              </w:rPr>
              <w:t xml:space="preserve">артерий </w:t>
            </w:r>
            <w:r w:rsidRPr="006700A0">
              <w:rPr>
                <w:spacing w:val="-2"/>
                <w:sz w:val="20"/>
                <w:lang w:val="ru-RU"/>
              </w:rPr>
              <w:t>конечностей)</w:t>
            </w:r>
          </w:p>
        </w:tc>
        <w:tc>
          <w:tcPr>
            <w:tcW w:w="1815" w:type="dxa"/>
            <w:vMerge/>
            <w:tcBorders>
              <w:top w:val="nil"/>
            </w:tcBorders>
          </w:tcPr>
          <w:p w14:paraId="1FF8D32C" w14:textId="77777777" w:rsidR="0058791C" w:rsidRPr="006700A0" w:rsidRDefault="0058791C">
            <w:pPr>
              <w:rPr>
                <w:sz w:val="2"/>
                <w:szCs w:val="2"/>
                <w:lang w:val="ru-RU"/>
              </w:rPr>
            </w:pPr>
          </w:p>
        </w:tc>
      </w:tr>
      <w:tr w:rsidR="0058791C" w:rsidRPr="00B572D9" w14:paraId="4B0EC2B6" w14:textId="77777777">
        <w:trPr>
          <w:trHeight w:val="1560"/>
        </w:trPr>
        <w:tc>
          <w:tcPr>
            <w:tcW w:w="975" w:type="dxa"/>
            <w:vMerge/>
            <w:tcBorders>
              <w:top w:val="nil"/>
            </w:tcBorders>
          </w:tcPr>
          <w:p w14:paraId="0E2A3F36" w14:textId="77777777" w:rsidR="0058791C" w:rsidRPr="006700A0" w:rsidRDefault="0058791C">
            <w:pPr>
              <w:rPr>
                <w:sz w:val="2"/>
                <w:szCs w:val="2"/>
                <w:lang w:val="ru-RU"/>
              </w:rPr>
            </w:pPr>
          </w:p>
        </w:tc>
        <w:tc>
          <w:tcPr>
            <w:tcW w:w="2835" w:type="dxa"/>
            <w:vMerge/>
            <w:tcBorders>
              <w:top w:val="nil"/>
            </w:tcBorders>
          </w:tcPr>
          <w:p w14:paraId="05C7A751" w14:textId="77777777" w:rsidR="0058791C" w:rsidRPr="006700A0" w:rsidRDefault="0058791C">
            <w:pPr>
              <w:rPr>
                <w:sz w:val="2"/>
                <w:szCs w:val="2"/>
                <w:lang w:val="ru-RU"/>
              </w:rPr>
            </w:pPr>
          </w:p>
        </w:tc>
        <w:tc>
          <w:tcPr>
            <w:tcW w:w="1860" w:type="dxa"/>
            <w:vMerge/>
            <w:tcBorders>
              <w:top w:val="nil"/>
            </w:tcBorders>
          </w:tcPr>
          <w:p w14:paraId="576A7C18" w14:textId="77777777" w:rsidR="0058791C" w:rsidRPr="006700A0" w:rsidRDefault="0058791C">
            <w:pPr>
              <w:rPr>
                <w:sz w:val="2"/>
                <w:szCs w:val="2"/>
                <w:lang w:val="ru-RU"/>
              </w:rPr>
            </w:pPr>
          </w:p>
        </w:tc>
        <w:tc>
          <w:tcPr>
            <w:tcW w:w="2985" w:type="dxa"/>
            <w:vMerge/>
            <w:tcBorders>
              <w:top w:val="nil"/>
            </w:tcBorders>
          </w:tcPr>
          <w:p w14:paraId="2B27869D" w14:textId="77777777" w:rsidR="0058791C" w:rsidRPr="006700A0" w:rsidRDefault="0058791C">
            <w:pPr>
              <w:rPr>
                <w:sz w:val="2"/>
                <w:szCs w:val="2"/>
                <w:lang w:val="ru-RU"/>
              </w:rPr>
            </w:pPr>
          </w:p>
        </w:tc>
        <w:tc>
          <w:tcPr>
            <w:tcW w:w="1710" w:type="dxa"/>
            <w:vMerge/>
            <w:tcBorders>
              <w:top w:val="nil"/>
            </w:tcBorders>
          </w:tcPr>
          <w:p w14:paraId="266407C2" w14:textId="77777777" w:rsidR="0058791C" w:rsidRPr="006700A0" w:rsidRDefault="0058791C">
            <w:pPr>
              <w:rPr>
                <w:sz w:val="2"/>
                <w:szCs w:val="2"/>
                <w:lang w:val="ru-RU"/>
              </w:rPr>
            </w:pPr>
          </w:p>
        </w:tc>
        <w:tc>
          <w:tcPr>
            <w:tcW w:w="3525" w:type="dxa"/>
          </w:tcPr>
          <w:p w14:paraId="668A6555" w14:textId="77777777" w:rsidR="0058791C" w:rsidRPr="006700A0" w:rsidRDefault="00BA7600">
            <w:pPr>
              <w:pStyle w:val="TableParagraph"/>
              <w:ind w:left="52" w:right="141"/>
              <w:rPr>
                <w:sz w:val="20"/>
                <w:lang w:val="ru-RU"/>
              </w:rPr>
            </w:pPr>
            <w:r w:rsidRPr="006700A0">
              <w:rPr>
                <w:sz w:val="20"/>
                <w:lang w:val="ru-RU"/>
              </w:rPr>
              <w:t>аневризмэктомия</w:t>
            </w:r>
            <w:r w:rsidRPr="006700A0">
              <w:rPr>
                <w:spacing w:val="-3"/>
                <w:sz w:val="20"/>
                <w:lang w:val="ru-RU"/>
              </w:rPr>
              <w:t xml:space="preserve"> </w:t>
            </w:r>
            <w:r w:rsidRPr="006700A0">
              <w:rPr>
                <w:sz w:val="20"/>
                <w:lang w:val="ru-RU"/>
              </w:rPr>
              <w:t>аорты</w:t>
            </w:r>
            <w:r w:rsidRPr="006700A0">
              <w:rPr>
                <w:spacing w:val="-3"/>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сочетании</w:t>
            </w:r>
            <w:r w:rsidRPr="006700A0">
              <w:rPr>
                <w:spacing w:val="-3"/>
                <w:sz w:val="20"/>
                <w:lang w:val="ru-RU"/>
              </w:rPr>
              <w:t xml:space="preserve"> </w:t>
            </w:r>
            <w:r w:rsidRPr="006700A0">
              <w:rPr>
                <w:sz w:val="20"/>
                <w:lang w:val="ru-RU"/>
              </w:rPr>
              <w:t>с пластикой</w:t>
            </w:r>
            <w:r w:rsidRPr="006700A0">
              <w:rPr>
                <w:spacing w:val="-9"/>
                <w:sz w:val="20"/>
                <w:lang w:val="ru-RU"/>
              </w:rPr>
              <w:t xml:space="preserve"> </w:t>
            </w:r>
            <w:r w:rsidRPr="006700A0">
              <w:rPr>
                <w:sz w:val="20"/>
                <w:lang w:val="ru-RU"/>
              </w:rPr>
              <w:t>или</w:t>
            </w:r>
            <w:r w:rsidRPr="006700A0">
              <w:rPr>
                <w:spacing w:val="-8"/>
                <w:sz w:val="20"/>
                <w:lang w:val="ru-RU"/>
              </w:rPr>
              <w:t xml:space="preserve"> </w:t>
            </w:r>
            <w:r w:rsidRPr="006700A0">
              <w:rPr>
                <w:sz w:val="20"/>
                <w:lang w:val="ru-RU"/>
              </w:rPr>
              <w:t>без</w:t>
            </w:r>
            <w:r w:rsidRPr="006700A0">
              <w:rPr>
                <w:spacing w:val="-9"/>
                <w:sz w:val="20"/>
                <w:lang w:val="ru-RU"/>
              </w:rPr>
              <w:t xml:space="preserve"> </w:t>
            </w:r>
            <w:r w:rsidRPr="006700A0">
              <w:rPr>
                <w:sz w:val="20"/>
                <w:lang w:val="ru-RU"/>
              </w:rPr>
              <w:t>пластики</w:t>
            </w:r>
            <w:r w:rsidRPr="006700A0">
              <w:rPr>
                <w:spacing w:val="-9"/>
                <w:sz w:val="20"/>
                <w:lang w:val="ru-RU"/>
              </w:rPr>
              <w:t xml:space="preserve"> </w:t>
            </w:r>
            <w:r w:rsidRPr="006700A0">
              <w:rPr>
                <w:sz w:val="20"/>
                <w:lang w:val="ru-RU"/>
              </w:rPr>
              <w:t>ее</w:t>
            </w:r>
            <w:r w:rsidRPr="006700A0">
              <w:rPr>
                <w:spacing w:val="-9"/>
                <w:sz w:val="20"/>
                <w:lang w:val="ru-RU"/>
              </w:rPr>
              <w:t xml:space="preserve"> </w:t>
            </w:r>
            <w:r w:rsidRPr="006700A0">
              <w:rPr>
                <w:sz w:val="20"/>
                <w:lang w:val="ru-RU"/>
              </w:rPr>
              <w:t>ветвей, в сочетании с пластикой или без пластики восходящей аорты клапансодержащим кондуитом</w:t>
            </w:r>
          </w:p>
        </w:tc>
        <w:tc>
          <w:tcPr>
            <w:tcW w:w="1815" w:type="dxa"/>
            <w:vMerge/>
            <w:tcBorders>
              <w:top w:val="nil"/>
            </w:tcBorders>
          </w:tcPr>
          <w:p w14:paraId="665E4F22" w14:textId="77777777" w:rsidR="0058791C" w:rsidRPr="006700A0" w:rsidRDefault="0058791C">
            <w:pPr>
              <w:rPr>
                <w:sz w:val="2"/>
                <w:szCs w:val="2"/>
                <w:lang w:val="ru-RU"/>
              </w:rPr>
            </w:pPr>
          </w:p>
        </w:tc>
      </w:tr>
    </w:tbl>
    <w:p w14:paraId="1050A785"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39E805F" w14:textId="77777777">
        <w:trPr>
          <w:trHeight w:val="270"/>
        </w:trPr>
        <w:tc>
          <w:tcPr>
            <w:tcW w:w="975" w:type="dxa"/>
          </w:tcPr>
          <w:p w14:paraId="0137664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55B2D72" w14:textId="77777777" w:rsidR="0058791C" w:rsidRDefault="00BA7600">
            <w:pPr>
              <w:pStyle w:val="TableParagraph"/>
              <w:spacing w:before="14"/>
              <w:ind w:right="4"/>
              <w:jc w:val="center"/>
              <w:rPr>
                <w:b/>
                <w:sz w:val="20"/>
              </w:rPr>
            </w:pPr>
            <w:r>
              <w:rPr>
                <w:b/>
                <w:sz w:val="20"/>
              </w:rPr>
              <w:t>2</w:t>
            </w:r>
          </w:p>
        </w:tc>
        <w:tc>
          <w:tcPr>
            <w:tcW w:w="1860" w:type="dxa"/>
          </w:tcPr>
          <w:p w14:paraId="55EB5A16" w14:textId="77777777" w:rsidR="0058791C" w:rsidRDefault="00BA7600">
            <w:pPr>
              <w:pStyle w:val="TableParagraph"/>
              <w:spacing w:before="14"/>
              <w:ind w:right="19"/>
              <w:jc w:val="center"/>
              <w:rPr>
                <w:b/>
                <w:sz w:val="20"/>
              </w:rPr>
            </w:pPr>
            <w:r>
              <w:rPr>
                <w:b/>
                <w:sz w:val="20"/>
              </w:rPr>
              <w:t>3</w:t>
            </w:r>
          </w:p>
        </w:tc>
        <w:tc>
          <w:tcPr>
            <w:tcW w:w="2985" w:type="dxa"/>
          </w:tcPr>
          <w:p w14:paraId="40EBE3F8" w14:textId="77777777" w:rsidR="0058791C" w:rsidRDefault="00BA7600">
            <w:pPr>
              <w:pStyle w:val="TableParagraph"/>
              <w:spacing w:before="14"/>
              <w:ind w:right="4"/>
              <w:jc w:val="center"/>
              <w:rPr>
                <w:b/>
                <w:sz w:val="20"/>
              </w:rPr>
            </w:pPr>
            <w:r>
              <w:rPr>
                <w:b/>
                <w:sz w:val="20"/>
              </w:rPr>
              <w:t>4</w:t>
            </w:r>
          </w:p>
        </w:tc>
        <w:tc>
          <w:tcPr>
            <w:tcW w:w="1710" w:type="dxa"/>
          </w:tcPr>
          <w:p w14:paraId="3495831A" w14:textId="77777777" w:rsidR="0058791C" w:rsidRDefault="00BA7600">
            <w:pPr>
              <w:pStyle w:val="TableParagraph"/>
              <w:spacing w:before="14"/>
              <w:ind w:right="19"/>
              <w:jc w:val="center"/>
              <w:rPr>
                <w:b/>
                <w:sz w:val="20"/>
              </w:rPr>
            </w:pPr>
            <w:r>
              <w:rPr>
                <w:b/>
                <w:sz w:val="20"/>
              </w:rPr>
              <w:t>5</w:t>
            </w:r>
          </w:p>
        </w:tc>
        <w:tc>
          <w:tcPr>
            <w:tcW w:w="3525" w:type="dxa"/>
          </w:tcPr>
          <w:p w14:paraId="66D34666" w14:textId="77777777" w:rsidR="0058791C" w:rsidRDefault="00BA7600">
            <w:pPr>
              <w:pStyle w:val="TableParagraph"/>
              <w:spacing w:before="14"/>
              <w:ind w:right="4"/>
              <w:jc w:val="center"/>
              <w:rPr>
                <w:b/>
                <w:sz w:val="20"/>
              </w:rPr>
            </w:pPr>
            <w:r>
              <w:rPr>
                <w:b/>
                <w:sz w:val="20"/>
              </w:rPr>
              <w:t>6</w:t>
            </w:r>
          </w:p>
        </w:tc>
        <w:tc>
          <w:tcPr>
            <w:tcW w:w="1815" w:type="dxa"/>
          </w:tcPr>
          <w:p w14:paraId="52409B9C" w14:textId="77777777" w:rsidR="0058791C" w:rsidRDefault="00BA7600">
            <w:pPr>
              <w:pStyle w:val="TableParagraph"/>
              <w:spacing w:before="14"/>
              <w:ind w:right="4"/>
              <w:jc w:val="center"/>
              <w:rPr>
                <w:b/>
                <w:sz w:val="20"/>
              </w:rPr>
            </w:pPr>
            <w:r>
              <w:rPr>
                <w:b/>
                <w:sz w:val="20"/>
              </w:rPr>
              <w:t>7</w:t>
            </w:r>
          </w:p>
        </w:tc>
      </w:tr>
      <w:tr w:rsidR="0058791C" w:rsidRPr="00B572D9" w14:paraId="603F06CA" w14:textId="77777777">
        <w:trPr>
          <w:trHeight w:val="917"/>
        </w:trPr>
        <w:tc>
          <w:tcPr>
            <w:tcW w:w="975" w:type="dxa"/>
            <w:vMerge w:val="restart"/>
          </w:tcPr>
          <w:p w14:paraId="42AF880A" w14:textId="77777777" w:rsidR="0058791C" w:rsidRDefault="0058791C">
            <w:pPr>
              <w:pStyle w:val="TableParagraph"/>
              <w:rPr>
                <w:sz w:val="20"/>
              </w:rPr>
            </w:pPr>
          </w:p>
        </w:tc>
        <w:tc>
          <w:tcPr>
            <w:tcW w:w="2835" w:type="dxa"/>
            <w:vMerge w:val="restart"/>
          </w:tcPr>
          <w:p w14:paraId="6302C511" w14:textId="77777777" w:rsidR="0058791C" w:rsidRPr="006700A0" w:rsidRDefault="00BA7600">
            <w:pPr>
              <w:pStyle w:val="TableParagraph"/>
              <w:spacing w:line="217" w:lineRule="exact"/>
              <w:ind w:left="52"/>
              <w:rPr>
                <w:sz w:val="20"/>
                <w:lang w:val="ru-RU"/>
              </w:rPr>
            </w:pPr>
            <w:r w:rsidRPr="006700A0">
              <w:rPr>
                <w:sz w:val="20"/>
                <w:lang w:val="ru-RU"/>
              </w:rPr>
              <w:t>Радикальная</w:t>
            </w:r>
            <w:r w:rsidRPr="006700A0">
              <w:rPr>
                <w:spacing w:val="-11"/>
                <w:sz w:val="20"/>
                <w:lang w:val="ru-RU"/>
              </w:rPr>
              <w:t xml:space="preserve"> </w:t>
            </w:r>
            <w:r w:rsidRPr="006700A0">
              <w:rPr>
                <w:spacing w:val="-10"/>
                <w:sz w:val="20"/>
                <w:lang w:val="ru-RU"/>
              </w:rPr>
              <w:t>и</w:t>
            </w:r>
          </w:p>
          <w:p w14:paraId="7C4F0A6B" w14:textId="77777777" w:rsidR="0058791C" w:rsidRPr="006700A0" w:rsidRDefault="00BA7600">
            <w:pPr>
              <w:pStyle w:val="TableParagraph"/>
              <w:ind w:left="52" w:right="230"/>
              <w:rPr>
                <w:sz w:val="20"/>
                <w:lang w:val="ru-RU"/>
              </w:rPr>
            </w:pPr>
            <w:r w:rsidRPr="006700A0">
              <w:rPr>
                <w:sz w:val="20"/>
                <w:lang w:val="ru-RU"/>
              </w:rPr>
              <w:t>гемодинамическая</w:t>
            </w:r>
            <w:r w:rsidRPr="006700A0">
              <w:rPr>
                <w:spacing w:val="-13"/>
                <w:sz w:val="20"/>
                <w:lang w:val="ru-RU"/>
              </w:rPr>
              <w:t xml:space="preserve"> </w:t>
            </w:r>
            <w:r w:rsidRPr="006700A0">
              <w:rPr>
                <w:sz w:val="20"/>
                <w:lang w:val="ru-RU"/>
              </w:rPr>
              <w:t xml:space="preserve">коррекция врожденных пороков перегородок, камер сердца и соединений магистральных </w:t>
            </w:r>
            <w:r w:rsidRPr="006700A0">
              <w:rPr>
                <w:spacing w:val="-2"/>
                <w:sz w:val="20"/>
                <w:lang w:val="ru-RU"/>
              </w:rPr>
              <w:t>сосудов</w:t>
            </w:r>
          </w:p>
        </w:tc>
        <w:tc>
          <w:tcPr>
            <w:tcW w:w="1860" w:type="dxa"/>
            <w:vMerge w:val="restart"/>
          </w:tcPr>
          <w:p w14:paraId="7F4FA4A0" w14:textId="77777777" w:rsidR="0058791C" w:rsidRDefault="00BA7600">
            <w:pPr>
              <w:pStyle w:val="TableParagraph"/>
              <w:spacing w:line="217" w:lineRule="exact"/>
              <w:ind w:left="52"/>
              <w:rPr>
                <w:sz w:val="20"/>
              </w:rPr>
            </w:pPr>
            <w:r>
              <w:rPr>
                <w:sz w:val="20"/>
              </w:rPr>
              <w:t>Q20.1</w:t>
            </w:r>
            <w:r>
              <w:rPr>
                <w:spacing w:val="-4"/>
                <w:sz w:val="20"/>
              </w:rPr>
              <w:t xml:space="preserve"> </w:t>
            </w:r>
            <w:r>
              <w:rPr>
                <w:sz w:val="20"/>
              </w:rPr>
              <w:t>-</w:t>
            </w:r>
            <w:r>
              <w:rPr>
                <w:spacing w:val="-4"/>
                <w:sz w:val="20"/>
              </w:rPr>
              <w:t xml:space="preserve"> </w:t>
            </w:r>
            <w:r>
              <w:rPr>
                <w:sz w:val="20"/>
              </w:rPr>
              <w:t>Q20.9,</w:t>
            </w:r>
            <w:r>
              <w:rPr>
                <w:spacing w:val="-3"/>
                <w:sz w:val="20"/>
              </w:rPr>
              <w:t xml:space="preserve"> </w:t>
            </w:r>
            <w:r>
              <w:rPr>
                <w:spacing w:val="-4"/>
                <w:sz w:val="20"/>
              </w:rPr>
              <w:t>Q21,</w:t>
            </w:r>
          </w:p>
          <w:p w14:paraId="2D6B94C6" w14:textId="77777777" w:rsidR="0058791C" w:rsidRDefault="00BA7600">
            <w:pPr>
              <w:pStyle w:val="TableParagraph"/>
              <w:ind w:left="52"/>
              <w:rPr>
                <w:sz w:val="20"/>
              </w:rPr>
            </w:pPr>
            <w:r>
              <w:rPr>
                <w:sz w:val="20"/>
              </w:rPr>
              <w:t>Q22,</w:t>
            </w:r>
            <w:r>
              <w:rPr>
                <w:spacing w:val="-4"/>
                <w:sz w:val="20"/>
              </w:rPr>
              <w:t xml:space="preserve"> </w:t>
            </w:r>
            <w:r>
              <w:rPr>
                <w:sz w:val="20"/>
              </w:rPr>
              <w:t>Q23,</w:t>
            </w:r>
            <w:r>
              <w:rPr>
                <w:spacing w:val="-4"/>
                <w:sz w:val="20"/>
              </w:rPr>
              <w:t xml:space="preserve"> </w:t>
            </w:r>
            <w:r>
              <w:rPr>
                <w:sz w:val="20"/>
              </w:rPr>
              <w:t>Q24,</w:t>
            </w:r>
            <w:r>
              <w:rPr>
                <w:spacing w:val="-4"/>
                <w:sz w:val="20"/>
              </w:rPr>
              <w:t xml:space="preserve"> </w:t>
            </w:r>
            <w:r>
              <w:rPr>
                <w:spacing w:val="-5"/>
                <w:sz w:val="20"/>
              </w:rPr>
              <w:t>Q25</w:t>
            </w:r>
          </w:p>
        </w:tc>
        <w:tc>
          <w:tcPr>
            <w:tcW w:w="2985" w:type="dxa"/>
            <w:vMerge w:val="restart"/>
          </w:tcPr>
          <w:p w14:paraId="13373325" w14:textId="77777777" w:rsidR="0058791C" w:rsidRPr="006700A0" w:rsidRDefault="00BA7600">
            <w:pPr>
              <w:pStyle w:val="TableParagraph"/>
              <w:spacing w:line="217" w:lineRule="exact"/>
              <w:ind w:left="52"/>
              <w:rPr>
                <w:sz w:val="20"/>
                <w:lang w:val="ru-RU"/>
              </w:rPr>
            </w:pPr>
            <w:r w:rsidRPr="006700A0">
              <w:rPr>
                <w:sz w:val="20"/>
                <w:lang w:val="ru-RU"/>
              </w:rPr>
              <w:t>врожденные</w:t>
            </w:r>
            <w:r w:rsidRPr="006700A0">
              <w:rPr>
                <w:spacing w:val="-10"/>
                <w:sz w:val="20"/>
                <w:lang w:val="ru-RU"/>
              </w:rPr>
              <w:t xml:space="preserve"> </w:t>
            </w:r>
            <w:r w:rsidRPr="006700A0">
              <w:rPr>
                <w:spacing w:val="-2"/>
                <w:sz w:val="20"/>
                <w:lang w:val="ru-RU"/>
              </w:rPr>
              <w:t>пороки</w:t>
            </w:r>
          </w:p>
          <w:p w14:paraId="47B1C34B" w14:textId="77777777" w:rsidR="0058791C" w:rsidRPr="006700A0" w:rsidRDefault="00BA7600">
            <w:pPr>
              <w:pStyle w:val="TableParagraph"/>
              <w:ind w:left="52"/>
              <w:rPr>
                <w:sz w:val="20"/>
                <w:lang w:val="ru-RU"/>
              </w:rPr>
            </w:pPr>
            <w:r w:rsidRPr="006700A0">
              <w:rPr>
                <w:sz w:val="20"/>
                <w:lang w:val="ru-RU"/>
              </w:rPr>
              <w:t>перегородок,</w:t>
            </w:r>
            <w:r w:rsidRPr="006700A0">
              <w:rPr>
                <w:spacing w:val="-13"/>
                <w:sz w:val="20"/>
                <w:lang w:val="ru-RU"/>
              </w:rPr>
              <w:t xml:space="preserve"> </w:t>
            </w:r>
            <w:r w:rsidRPr="006700A0">
              <w:rPr>
                <w:sz w:val="20"/>
                <w:lang w:val="ru-RU"/>
              </w:rPr>
              <w:t>камер</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 xml:space="preserve">и соединений магистральных </w:t>
            </w:r>
            <w:r w:rsidRPr="006700A0">
              <w:rPr>
                <w:spacing w:val="-2"/>
                <w:sz w:val="20"/>
                <w:lang w:val="ru-RU"/>
              </w:rPr>
              <w:t>сосудов</w:t>
            </w:r>
          </w:p>
        </w:tc>
        <w:tc>
          <w:tcPr>
            <w:tcW w:w="1710" w:type="dxa"/>
            <w:vMerge w:val="restart"/>
          </w:tcPr>
          <w:p w14:paraId="099DFE93" w14:textId="77777777" w:rsidR="0058791C" w:rsidRDefault="00BA7600">
            <w:pPr>
              <w:pStyle w:val="TableParagraph"/>
              <w:spacing w:line="217" w:lineRule="exact"/>
              <w:ind w:left="52"/>
              <w:rPr>
                <w:sz w:val="20"/>
              </w:rPr>
            </w:pPr>
            <w:r>
              <w:rPr>
                <w:spacing w:val="-2"/>
                <w:sz w:val="20"/>
              </w:rPr>
              <w:t>хирургическое</w:t>
            </w:r>
          </w:p>
          <w:p w14:paraId="0D3BF737" w14:textId="77777777" w:rsidR="0058791C" w:rsidRDefault="00BA7600">
            <w:pPr>
              <w:pStyle w:val="TableParagraph"/>
              <w:ind w:left="52"/>
              <w:rPr>
                <w:sz w:val="20"/>
              </w:rPr>
            </w:pPr>
            <w:r>
              <w:rPr>
                <w:spacing w:val="-2"/>
                <w:sz w:val="20"/>
              </w:rPr>
              <w:t>лечение</w:t>
            </w:r>
          </w:p>
        </w:tc>
        <w:tc>
          <w:tcPr>
            <w:tcW w:w="3525" w:type="dxa"/>
          </w:tcPr>
          <w:p w14:paraId="5087BA18" w14:textId="77777777" w:rsidR="0058791C" w:rsidRPr="006700A0" w:rsidRDefault="00BA7600">
            <w:pPr>
              <w:pStyle w:val="TableParagraph"/>
              <w:spacing w:line="217" w:lineRule="exact"/>
              <w:ind w:left="52"/>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(баллонная</w:t>
            </w:r>
          </w:p>
          <w:p w14:paraId="01FAFEA4" w14:textId="77777777" w:rsidR="0058791C" w:rsidRPr="006700A0" w:rsidRDefault="00BA7600">
            <w:pPr>
              <w:pStyle w:val="TableParagraph"/>
              <w:spacing w:line="230" w:lineRule="atLeast"/>
              <w:ind w:left="52" w:right="536"/>
              <w:rPr>
                <w:sz w:val="20"/>
                <w:lang w:val="ru-RU"/>
              </w:rPr>
            </w:pPr>
            <w:r w:rsidRPr="006700A0">
              <w:rPr>
                <w:sz w:val="20"/>
                <w:lang w:val="ru-RU"/>
              </w:rPr>
              <w:t>ангиопластика</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стентирование) коррекция легочной артерии, аорты и ее ветвей</w:t>
            </w:r>
          </w:p>
        </w:tc>
        <w:tc>
          <w:tcPr>
            <w:tcW w:w="1815" w:type="dxa"/>
            <w:vMerge w:val="restart"/>
          </w:tcPr>
          <w:p w14:paraId="15079DD7" w14:textId="77777777" w:rsidR="0058791C" w:rsidRPr="006700A0" w:rsidRDefault="0058791C">
            <w:pPr>
              <w:pStyle w:val="TableParagraph"/>
              <w:rPr>
                <w:sz w:val="20"/>
                <w:lang w:val="ru-RU"/>
              </w:rPr>
            </w:pPr>
          </w:p>
        </w:tc>
      </w:tr>
      <w:tr w:rsidR="0058791C" w14:paraId="508F2A78" w14:textId="77777777">
        <w:trPr>
          <w:trHeight w:val="915"/>
        </w:trPr>
        <w:tc>
          <w:tcPr>
            <w:tcW w:w="975" w:type="dxa"/>
            <w:vMerge/>
            <w:tcBorders>
              <w:top w:val="nil"/>
            </w:tcBorders>
          </w:tcPr>
          <w:p w14:paraId="6CF46160" w14:textId="77777777" w:rsidR="0058791C" w:rsidRPr="006700A0" w:rsidRDefault="0058791C">
            <w:pPr>
              <w:rPr>
                <w:sz w:val="2"/>
                <w:szCs w:val="2"/>
                <w:lang w:val="ru-RU"/>
              </w:rPr>
            </w:pPr>
          </w:p>
        </w:tc>
        <w:tc>
          <w:tcPr>
            <w:tcW w:w="2835" w:type="dxa"/>
            <w:vMerge/>
            <w:tcBorders>
              <w:top w:val="nil"/>
            </w:tcBorders>
          </w:tcPr>
          <w:p w14:paraId="76489296" w14:textId="77777777" w:rsidR="0058791C" w:rsidRPr="006700A0" w:rsidRDefault="0058791C">
            <w:pPr>
              <w:rPr>
                <w:sz w:val="2"/>
                <w:szCs w:val="2"/>
                <w:lang w:val="ru-RU"/>
              </w:rPr>
            </w:pPr>
          </w:p>
        </w:tc>
        <w:tc>
          <w:tcPr>
            <w:tcW w:w="1860" w:type="dxa"/>
            <w:vMerge/>
            <w:tcBorders>
              <w:top w:val="nil"/>
            </w:tcBorders>
          </w:tcPr>
          <w:p w14:paraId="592C884A" w14:textId="77777777" w:rsidR="0058791C" w:rsidRPr="006700A0" w:rsidRDefault="0058791C">
            <w:pPr>
              <w:rPr>
                <w:sz w:val="2"/>
                <w:szCs w:val="2"/>
                <w:lang w:val="ru-RU"/>
              </w:rPr>
            </w:pPr>
          </w:p>
        </w:tc>
        <w:tc>
          <w:tcPr>
            <w:tcW w:w="2985" w:type="dxa"/>
            <w:vMerge/>
            <w:tcBorders>
              <w:top w:val="nil"/>
            </w:tcBorders>
          </w:tcPr>
          <w:p w14:paraId="1C756C35" w14:textId="77777777" w:rsidR="0058791C" w:rsidRPr="006700A0" w:rsidRDefault="0058791C">
            <w:pPr>
              <w:rPr>
                <w:sz w:val="2"/>
                <w:szCs w:val="2"/>
                <w:lang w:val="ru-RU"/>
              </w:rPr>
            </w:pPr>
          </w:p>
        </w:tc>
        <w:tc>
          <w:tcPr>
            <w:tcW w:w="1710" w:type="dxa"/>
            <w:vMerge/>
            <w:tcBorders>
              <w:top w:val="nil"/>
            </w:tcBorders>
          </w:tcPr>
          <w:p w14:paraId="5FC4E141" w14:textId="77777777" w:rsidR="0058791C" w:rsidRPr="006700A0" w:rsidRDefault="0058791C">
            <w:pPr>
              <w:rPr>
                <w:sz w:val="2"/>
                <w:szCs w:val="2"/>
                <w:lang w:val="ru-RU"/>
              </w:rPr>
            </w:pPr>
          </w:p>
        </w:tc>
        <w:tc>
          <w:tcPr>
            <w:tcW w:w="3525" w:type="dxa"/>
          </w:tcPr>
          <w:p w14:paraId="1F0256B4" w14:textId="77777777" w:rsidR="0058791C" w:rsidRPr="006700A0" w:rsidRDefault="00BA7600">
            <w:pPr>
              <w:pStyle w:val="TableParagraph"/>
              <w:spacing w:line="214" w:lineRule="exact"/>
              <w:ind w:left="52"/>
              <w:rPr>
                <w:sz w:val="20"/>
                <w:lang w:val="ru-RU"/>
              </w:rPr>
            </w:pPr>
            <w:r w:rsidRPr="006700A0">
              <w:rPr>
                <w:sz w:val="20"/>
                <w:lang w:val="ru-RU"/>
              </w:rPr>
              <w:t xml:space="preserve">радикальная, </w:t>
            </w:r>
            <w:r w:rsidRPr="006700A0">
              <w:rPr>
                <w:spacing w:val="-2"/>
                <w:sz w:val="20"/>
                <w:lang w:val="ru-RU"/>
              </w:rPr>
              <w:t>гемодинамическая,</w:t>
            </w:r>
          </w:p>
          <w:p w14:paraId="37C4F3EF" w14:textId="77777777" w:rsidR="0058791C" w:rsidRPr="006700A0" w:rsidRDefault="00BA7600">
            <w:pPr>
              <w:pStyle w:val="TableParagraph"/>
              <w:ind w:left="52"/>
              <w:rPr>
                <w:sz w:val="20"/>
                <w:lang w:val="ru-RU"/>
              </w:rPr>
            </w:pPr>
            <w:r w:rsidRPr="006700A0">
              <w:rPr>
                <w:sz w:val="20"/>
                <w:lang w:val="ru-RU"/>
              </w:rPr>
              <w:t>гибридная</w:t>
            </w:r>
            <w:r w:rsidRPr="006700A0">
              <w:rPr>
                <w:spacing w:val="-6"/>
                <w:sz w:val="20"/>
                <w:lang w:val="ru-RU"/>
              </w:rPr>
              <w:t xml:space="preserve"> </w:t>
            </w:r>
            <w:r w:rsidRPr="006700A0">
              <w:rPr>
                <w:sz w:val="20"/>
                <w:lang w:val="ru-RU"/>
              </w:rPr>
              <w:t>коррекция</w:t>
            </w:r>
            <w:r w:rsidRPr="006700A0">
              <w:rPr>
                <w:spacing w:val="-6"/>
                <w:sz w:val="20"/>
                <w:lang w:val="ru-RU"/>
              </w:rPr>
              <w:t xml:space="preserve"> </w:t>
            </w:r>
            <w:r w:rsidRPr="006700A0">
              <w:rPr>
                <w:sz w:val="20"/>
                <w:lang w:val="ru-RU"/>
              </w:rPr>
              <w:t>у</w:t>
            </w:r>
            <w:r w:rsidRPr="006700A0">
              <w:rPr>
                <w:spacing w:val="-6"/>
                <w:sz w:val="20"/>
                <w:lang w:val="ru-RU"/>
              </w:rPr>
              <w:t xml:space="preserve"> </w:t>
            </w:r>
            <w:r w:rsidRPr="006700A0">
              <w:rPr>
                <w:sz w:val="20"/>
                <w:lang w:val="ru-RU"/>
              </w:rPr>
              <w:t>детей</w:t>
            </w:r>
            <w:r w:rsidRPr="006700A0">
              <w:rPr>
                <w:spacing w:val="-5"/>
                <w:sz w:val="20"/>
                <w:lang w:val="ru-RU"/>
              </w:rPr>
              <w:t xml:space="preserve"> </w:t>
            </w:r>
            <w:r w:rsidRPr="006700A0">
              <w:rPr>
                <w:spacing w:val="-2"/>
                <w:sz w:val="20"/>
                <w:lang w:val="ru-RU"/>
              </w:rPr>
              <w:t>старше</w:t>
            </w:r>
          </w:p>
          <w:p w14:paraId="19CEE8AD" w14:textId="77777777" w:rsidR="0058791C" w:rsidRDefault="00BA7600">
            <w:pPr>
              <w:pStyle w:val="TableParagraph"/>
              <w:ind w:left="52"/>
              <w:rPr>
                <w:sz w:val="20"/>
              </w:rPr>
            </w:pPr>
            <w:r>
              <w:rPr>
                <w:sz w:val="20"/>
              </w:rPr>
              <w:t>1</w:t>
            </w:r>
            <w:r>
              <w:rPr>
                <w:spacing w:val="-2"/>
                <w:sz w:val="20"/>
              </w:rPr>
              <w:t xml:space="preserve"> </w:t>
            </w:r>
            <w:r>
              <w:rPr>
                <w:sz w:val="20"/>
              </w:rPr>
              <w:t>года</w:t>
            </w:r>
            <w:r>
              <w:rPr>
                <w:spacing w:val="-1"/>
                <w:sz w:val="20"/>
              </w:rPr>
              <w:t xml:space="preserve"> </w:t>
            </w:r>
            <w:r>
              <w:rPr>
                <w:sz w:val="20"/>
              </w:rPr>
              <w:t>и</w:t>
            </w:r>
            <w:r>
              <w:rPr>
                <w:spacing w:val="-2"/>
                <w:sz w:val="20"/>
              </w:rPr>
              <w:t xml:space="preserve"> взрослых</w:t>
            </w:r>
          </w:p>
        </w:tc>
        <w:tc>
          <w:tcPr>
            <w:tcW w:w="1815" w:type="dxa"/>
            <w:vMerge/>
            <w:tcBorders>
              <w:top w:val="nil"/>
            </w:tcBorders>
          </w:tcPr>
          <w:p w14:paraId="31C0E7F3" w14:textId="77777777" w:rsidR="0058791C" w:rsidRDefault="0058791C">
            <w:pPr>
              <w:rPr>
                <w:sz w:val="2"/>
                <w:szCs w:val="2"/>
              </w:rPr>
            </w:pPr>
          </w:p>
        </w:tc>
      </w:tr>
      <w:tr w:rsidR="0058791C" w14:paraId="1B045D8B" w14:textId="77777777">
        <w:trPr>
          <w:trHeight w:val="1155"/>
        </w:trPr>
        <w:tc>
          <w:tcPr>
            <w:tcW w:w="975" w:type="dxa"/>
            <w:vMerge/>
            <w:tcBorders>
              <w:top w:val="nil"/>
            </w:tcBorders>
          </w:tcPr>
          <w:p w14:paraId="1F5D2B97" w14:textId="77777777" w:rsidR="0058791C" w:rsidRDefault="0058791C">
            <w:pPr>
              <w:rPr>
                <w:sz w:val="2"/>
                <w:szCs w:val="2"/>
              </w:rPr>
            </w:pPr>
          </w:p>
        </w:tc>
        <w:tc>
          <w:tcPr>
            <w:tcW w:w="2835" w:type="dxa"/>
            <w:vMerge/>
            <w:tcBorders>
              <w:top w:val="nil"/>
            </w:tcBorders>
          </w:tcPr>
          <w:p w14:paraId="545E0C35" w14:textId="77777777" w:rsidR="0058791C" w:rsidRDefault="0058791C">
            <w:pPr>
              <w:rPr>
                <w:sz w:val="2"/>
                <w:szCs w:val="2"/>
              </w:rPr>
            </w:pPr>
          </w:p>
        </w:tc>
        <w:tc>
          <w:tcPr>
            <w:tcW w:w="1860" w:type="dxa"/>
            <w:vMerge/>
            <w:tcBorders>
              <w:top w:val="nil"/>
            </w:tcBorders>
          </w:tcPr>
          <w:p w14:paraId="37072A9E" w14:textId="77777777" w:rsidR="0058791C" w:rsidRDefault="0058791C">
            <w:pPr>
              <w:rPr>
                <w:sz w:val="2"/>
                <w:szCs w:val="2"/>
              </w:rPr>
            </w:pPr>
          </w:p>
        </w:tc>
        <w:tc>
          <w:tcPr>
            <w:tcW w:w="2985" w:type="dxa"/>
            <w:vMerge/>
            <w:tcBorders>
              <w:top w:val="nil"/>
            </w:tcBorders>
          </w:tcPr>
          <w:p w14:paraId="28FAAF50" w14:textId="77777777" w:rsidR="0058791C" w:rsidRDefault="0058791C">
            <w:pPr>
              <w:rPr>
                <w:sz w:val="2"/>
                <w:szCs w:val="2"/>
              </w:rPr>
            </w:pPr>
          </w:p>
        </w:tc>
        <w:tc>
          <w:tcPr>
            <w:tcW w:w="1710" w:type="dxa"/>
            <w:vMerge/>
            <w:tcBorders>
              <w:top w:val="nil"/>
            </w:tcBorders>
          </w:tcPr>
          <w:p w14:paraId="34246794" w14:textId="77777777" w:rsidR="0058791C" w:rsidRDefault="0058791C">
            <w:pPr>
              <w:rPr>
                <w:sz w:val="2"/>
                <w:szCs w:val="2"/>
              </w:rPr>
            </w:pPr>
          </w:p>
        </w:tc>
        <w:tc>
          <w:tcPr>
            <w:tcW w:w="3525" w:type="dxa"/>
          </w:tcPr>
          <w:p w14:paraId="73A67899" w14:textId="77777777" w:rsidR="0058791C" w:rsidRPr="006700A0" w:rsidRDefault="00BA7600">
            <w:pPr>
              <w:pStyle w:val="TableParagraph"/>
              <w:spacing w:line="214" w:lineRule="exact"/>
              <w:ind w:left="52"/>
              <w:rPr>
                <w:sz w:val="20"/>
                <w:lang w:val="ru-RU"/>
              </w:rPr>
            </w:pPr>
            <w:r w:rsidRPr="006700A0">
              <w:rPr>
                <w:sz w:val="20"/>
                <w:lang w:val="ru-RU"/>
              </w:rPr>
              <w:t>реконструктивные и</w:t>
            </w:r>
            <w:r w:rsidRPr="006700A0">
              <w:rPr>
                <w:spacing w:val="-1"/>
                <w:sz w:val="20"/>
                <w:lang w:val="ru-RU"/>
              </w:rPr>
              <w:t xml:space="preserve"> </w:t>
            </w:r>
            <w:r w:rsidRPr="006700A0">
              <w:rPr>
                <w:spacing w:val="-2"/>
                <w:sz w:val="20"/>
                <w:lang w:val="ru-RU"/>
              </w:rPr>
              <w:t>пластические</w:t>
            </w:r>
          </w:p>
          <w:p w14:paraId="546D6BA2" w14:textId="77777777" w:rsidR="0058791C" w:rsidRPr="006700A0" w:rsidRDefault="00BA7600">
            <w:pPr>
              <w:pStyle w:val="TableParagraph"/>
              <w:ind w:left="52"/>
              <w:rPr>
                <w:sz w:val="20"/>
                <w:lang w:val="ru-RU"/>
              </w:rPr>
            </w:pPr>
            <w:r w:rsidRPr="006700A0">
              <w:rPr>
                <w:sz w:val="20"/>
                <w:lang w:val="ru-RU"/>
              </w:rPr>
              <w:t>операции</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изолированных</w:t>
            </w:r>
            <w:r w:rsidRPr="006700A0">
              <w:rPr>
                <w:spacing w:val="-13"/>
                <w:sz w:val="20"/>
                <w:lang w:val="ru-RU"/>
              </w:rPr>
              <w:t xml:space="preserve"> </w:t>
            </w:r>
            <w:r w:rsidRPr="006700A0">
              <w:rPr>
                <w:sz w:val="20"/>
                <w:lang w:val="ru-RU"/>
              </w:rPr>
              <w:t>дефектах перегородок сердца у детей старше</w:t>
            </w:r>
          </w:p>
          <w:p w14:paraId="04C70EFB" w14:textId="77777777" w:rsidR="0058791C" w:rsidRDefault="00BA7600">
            <w:pPr>
              <w:pStyle w:val="TableParagraph"/>
              <w:ind w:left="52"/>
              <w:rPr>
                <w:sz w:val="20"/>
              </w:rPr>
            </w:pPr>
            <w:r>
              <w:rPr>
                <w:sz w:val="20"/>
              </w:rPr>
              <w:t>1</w:t>
            </w:r>
            <w:r>
              <w:rPr>
                <w:spacing w:val="-2"/>
                <w:sz w:val="20"/>
              </w:rPr>
              <w:t xml:space="preserve"> </w:t>
            </w:r>
            <w:r>
              <w:rPr>
                <w:sz w:val="20"/>
              </w:rPr>
              <w:t>года</w:t>
            </w:r>
            <w:r>
              <w:rPr>
                <w:spacing w:val="-1"/>
                <w:sz w:val="20"/>
              </w:rPr>
              <w:t xml:space="preserve"> </w:t>
            </w:r>
            <w:r>
              <w:rPr>
                <w:sz w:val="20"/>
              </w:rPr>
              <w:t>и</w:t>
            </w:r>
            <w:r>
              <w:rPr>
                <w:spacing w:val="-2"/>
                <w:sz w:val="20"/>
              </w:rPr>
              <w:t xml:space="preserve"> взрослых</w:t>
            </w:r>
          </w:p>
        </w:tc>
        <w:tc>
          <w:tcPr>
            <w:tcW w:w="1815" w:type="dxa"/>
            <w:vMerge/>
            <w:tcBorders>
              <w:top w:val="nil"/>
            </w:tcBorders>
          </w:tcPr>
          <w:p w14:paraId="63966097" w14:textId="77777777" w:rsidR="0058791C" w:rsidRDefault="0058791C">
            <w:pPr>
              <w:rPr>
                <w:sz w:val="2"/>
                <w:szCs w:val="2"/>
              </w:rPr>
            </w:pPr>
          </w:p>
        </w:tc>
      </w:tr>
      <w:tr w:rsidR="0058791C" w:rsidRPr="00B572D9" w14:paraId="54DEA7A8" w14:textId="77777777">
        <w:trPr>
          <w:trHeight w:val="915"/>
        </w:trPr>
        <w:tc>
          <w:tcPr>
            <w:tcW w:w="975" w:type="dxa"/>
            <w:vMerge/>
            <w:tcBorders>
              <w:top w:val="nil"/>
            </w:tcBorders>
          </w:tcPr>
          <w:p w14:paraId="11856B6D" w14:textId="77777777" w:rsidR="0058791C" w:rsidRDefault="0058791C">
            <w:pPr>
              <w:rPr>
                <w:sz w:val="2"/>
                <w:szCs w:val="2"/>
              </w:rPr>
            </w:pPr>
          </w:p>
        </w:tc>
        <w:tc>
          <w:tcPr>
            <w:tcW w:w="2835" w:type="dxa"/>
            <w:vMerge/>
            <w:tcBorders>
              <w:top w:val="nil"/>
            </w:tcBorders>
          </w:tcPr>
          <w:p w14:paraId="4676E47A" w14:textId="77777777" w:rsidR="0058791C" w:rsidRDefault="0058791C">
            <w:pPr>
              <w:rPr>
                <w:sz w:val="2"/>
                <w:szCs w:val="2"/>
              </w:rPr>
            </w:pPr>
          </w:p>
        </w:tc>
        <w:tc>
          <w:tcPr>
            <w:tcW w:w="1860" w:type="dxa"/>
            <w:vMerge/>
            <w:tcBorders>
              <w:top w:val="nil"/>
            </w:tcBorders>
          </w:tcPr>
          <w:p w14:paraId="5A27F8C8" w14:textId="77777777" w:rsidR="0058791C" w:rsidRDefault="0058791C">
            <w:pPr>
              <w:rPr>
                <w:sz w:val="2"/>
                <w:szCs w:val="2"/>
              </w:rPr>
            </w:pPr>
          </w:p>
        </w:tc>
        <w:tc>
          <w:tcPr>
            <w:tcW w:w="2985" w:type="dxa"/>
            <w:vMerge/>
            <w:tcBorders>
              <w:top w:val="nil"/>
            </w:tcBorders>
          </w:tcPr>
          <w:p w14:paraId="4A7FF00A" w14:textId="77777777" w:rsidR="0058791C" w:rsidRDefault="0058791C">
            <w:pPr>
              <w:rPr>
                <w:sz w:val="2"/>
                <w:szCs w:val="2"/>
              </w:rPr>
            </w:pPr>
          </w:p>
        </w:tc>
        <w:tc>
          <w:tcPr>
            <w:tcW w:w="1710" w:type="dxa"/>
            <w:vMerge/>
            <w:tcBorders>
              <w:top w:val="nil"/>
            </w:tcBorders>
          </w:tcPr>
          <w:p w14:paraId="2928923D" w14:textId="77777777" w:rsidR="0058791C" w:rsidRDefault="0058791C">
            <w:pPr>
              <w:rPr>
                <w:sz w:val="2"/>
                <w:szCs w:val="2"/>
              </w:rPr>
            </w:pPr>
          </w:p>
        </w:tc>
        <w:tc>
          <w:tcPr>
            <w:tcW w:w="3525" w:type="dxa"/>
          </w:tcPr>
          <w:p w14:paraId="147F0980" w14:textId="77777777" w:rsidR="0058791C" w:rsidRPr="006700A0" w:rsidRDefault="00BA7600">
            <w:pPr>
              <w:pStyle w:val="TableParagraph"/>
              <w:spacing w:line="214" w:lineRule="exact"/>
              <w:ind w:left="52"/>
              <w:rPr>
                <w:sz w:val="20"/>
                <w:lang w:val="ru-RU"/>
              </w:rPr>
            </w:pPr>
            <w:r w:rsidRPr="006700A0">
              <w:rPr>
                <w:sz w:val="20"/>
                <w:lang w:val="ru-RU"/>
              </w:rPr>
              <w:t>хирургическая</w:t>
            </w:r>
            <w:r w:rsidRPr="006700A0">
              <w:rPr>
                <w:spacing w:val="-5"/>
                <w:sz w:val="20"/>
                <w:lang w:val="ru-RU"/>
              </w:rPr>
              <w:t xml:space="preserve"> </w:t>
            </w:r>
            <w:r w:rsidRPr="006700A0">
              <w:rPr>
                <w:sz w:val="20"/>
                <w:lang w:val="ru-RU"/>
              </w:rPr>
              <w:t>(перевязка,</w:t>
            </w:r>
            <w:r w:rsidRPr="006700A0">
              <w:rPr>
                <w:spacing w:val="-4"/>
                <w:sz w:val="20"/>
                <w:lang w:val="ru-RU"/>
              </w:rPr>
              <w:t xml:space="preserve"> </w:t>
            </w:r>
            <w:r w:rsidRPr="006700A0">
              <w:rPr>
                <w:spacing w:val="-2"/>
                <w:sz w:val="20"/>
                <w:lang w:val="ru-RU"/>
              </w:rPr>
              <w:t>суживание,</w:t>
            </w:r>
          </w:p>
          <w:p w14:paraId="689C3715" w14:textId="77777777" w:rsidR="0058791C" w:rsidRPr="006700A0" w:rsidRDefault="00BA7600">
            <w:pPr>
              <w:pStyle w:val="TableParagraph"/>
              <w:ind w:left="52"/>
              <w:rPr>
                <w:sz w:val="20"/>
                <w:lang w:val="ru-RU"/>
              </w:rPr>
            </w:pPr>
            <w:r w:rsidRPr="006700A0">
              <w:rPr>
                <w:sz w:val="20"/>
                <w:lang w:val="ru-RU"/>
              </w:rPr>
              <w:t>пластика)</w:t>
            </w:r>
            <w:r w:rsidRPr="006700A0">
              <w:rPr>
                <w:spacing w:val="-13"/>
                <w:sz w:val="20"/>
                <w:lang w:val="ru-RU"/>
              </w:rPr>
              <w:t xml:space="preserve"> </w:t>
            </w:r>
            <w:r w:rsidRPr="006700A0">
              <w:rPr>
                <w:sz w:val="20"/>
                <w:lang w:val="ru-RU"/>
              </w:rPr>
              <w:t>коррекция</w:t>
            </w:r>
            <w:r w:rsidRPr="006700A0">
              <w:rPr>
                <w:spacing w:val="-12"/>
                <w:sz w:val="20"/>
                <w:lang w:val="ru-RU"/>
              </w:rPr>
              <w:t xml:space="preserve"> </w:t>
            </w:r>
            <w:r w:rsidRPr="006700A0">
              <w:rPr>
                <w:sz w:val="20"/>
                <w:lang w:val="ru-RU"/>
              </w:rPr>
              <w:t>легочной</w:t>
            </w:r>
            <w:r w:rsidRPr="006700A0">
              <w:rPr>
                <w:spacing w:val="-13"/>
                <w:sz w:val="20"/>
                <w:lang w:val="ru-RU"/>
              </w:rPr>
              <w:t xml:space="preserve"> </w:t>
            </w:r>
            <w:r w:rsidRPr="006700A0">
              <w:rPr>
                <w:sz w:val="20"/>
                <w:lang w:val="ru-RU"/>
              </w:rPr>
              <w:t>артерии, аорты и ее ветвей</w:t>
            </w:r>
          </w:p>
        </w:tc>
        <w:tc>
          <w:tcPr>
            <w:tcW w:w="1815" w:type="dxa"/>
            <w:vMerge/>
            <w:tcBorders>
              <w:top w:val="nil"/>
            </w:tcBorders>
          </w:tcPr>
          <w:p w14:paraId="4BFA1AB0" w14:textId="77777777" w:rsidR="0058791C" w:rsidRPr="006700A0" w:rsidRDefault="0058791C">
            <w:pPr>
              <w:rPr>
                <w:sz w:val="2"/>
                <w:szCs w:val="2"/>
                <w:lang w:val="ru-RU"/>
              </w:rPr>
            </w:pPr>
          </w:p>
        </w:tc>
      </w:tr>
      <w:tr w:rsidR="0058791C" w14:paraId="219F96B6" w14:textId="77777777">
        <w:trPr>
          <w:trHeight w:val="2850"/>
        </w:trPr>
        <w:tc>
          <w:tcPr>
            <w:tcW w:w="975" w:type="dxa"/>
          </w:tcPr>
          <w:p w14:paraId="7CD2AA13" w14:textId="77777777" w:rsidR="0058791C" w:rsidRDefault="00BA7600">
            <w:pPr>
              <w:pStyle w:val="TableParagraph"/>
              <w:spacing w:line="214" w:lineRule="exact"/>
              <w:ind w:left="10" w:right="34"/>
              <w:jc w:val="center"/>
              <w:rPr>
                <w:sz w:val="20"/>
              </w:rPr>
            </w:pPr>
            <w:r>
              <w:rPr>
                <w:spacing w:val="-5"/>
                <w:sz w:val="20"/>
              </w:rPr>
              <w:t>59</w:t>
            </w:r>
          </w:p>
        </w:tc>
        <w:tc>
          <w:tcPr>
            <w:tcW w:w="2835" w:type="dxa"/>
          </w:tcPr>
          <w:p w14:paraId="38D39722"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Эндоваскулярное</w:t>
            </w:r>
            <w:r w:rsidRPr="006700A0">
              <w:rPr>
                <w:spacing w:val="15"/>
                <w:sz w:val="20"/>
                <w:lang w:val="ru-RU"/>
              </w:rPr>
              <w:t xml:space="preserve"> </w:t>
            </w:r>
            <w:r w:rsidRPr="006700A0">
              <w:rPr>
                <w:spacing w:val="-2"/>
                <w:sz w:val="20"/>
                <w:lang w:val="ru-RU"/>
              </w:rPr>
              <w:t>лечение</w:t>
            </w:r>
          </w:p>
          <w:p w14:paraId="2859D37D" w14:textId="77777777" w:rsidR="0058791C" w:rsidRPr="006700A0" w:rsidRDefault="00BA7600">
            <w:pPr>
              <w:pStyle w:val="TableParagraph"/>
              <w:ind w:left="52" w:right="55"/>
              <w:rPr>
                <w:sz w:val="20"/>
                <w:lang w:val="ru-RU"/>
              </w:rPr>
            </w:pPr>
            <w:r w:rsidRPr="006700A0">
              <w:rPr>
                <w:sz w:val="20"/>
                <w:lang w:val="ru-RU"/>
              </w:rPr>
              <w:t>врожденных,</w:t>
            </w:r>
            <w:r w:rsidRPr="006700A0">
              <w:rPr>
                <w:spacing w:val="-13"/>
                <w:sz w:val="20"/>
                <w:lang w:val="ru-RU"/>
              </w:rPr>
              <w:t xml:space="preserve"> </w:t>
            </w:r>
            <w:r w:rsidRPr="006700A0">
              <w:rPr>
                <w:sz w:val="20"/>
                <w:lang w:val="ru-RU"/>
              </w:rPr>
              <w:t>ревматических</w:t>
            </w:r>
            <w:r w:rsidRPr="006700A0">
              <w:rPr>
                <w:spacing w:val="-12"/>
                <w:sz w:val="20"/>
                <w:lang w:val="ru-RU"/>
              </w:rPr>
              <w:t xml:space="preserve"> </w:t>
            </w:r>
            <w:r w:rsidRPr="006700A0">
              <w:rPr>
                <w:sz w:val="20"/>
                <w:lang w:val="ru-RU"/>
              </w:rPr>
              <w:t xml:space="preserve">и неревматических пороков клапанов сердца, опухолей </w:t>
            </w:r>
            <w:r w:rsidRPr="006700A0">
              <w:rPr>
                <w:spacing w:val="-2"/>
                <w:sz w:val="20"/>
                <w:lang w:val="ru-RU"/>
              </w:rPr>
              <w:t>сердца</w:t>
            </w:r>
          </w:p>
        </w:tc>
        <w:tc>
          <w:tcPr>
            <w:tcW w:w="1860" w:type="dxa"/>
          </w:tcPr>
          <w:p w14:paraId="1913179D" w14:textId="77777777" w:rsidR="0058791C" w:rsidRDefault="00BA7600">
            <w:pPr>
              <w:pStyle w:val="TableParagraph"/>
              <w:spacing w:line="214" w:lineRule="exact"/>
              <w:ind w:left="52"/>
              <w:rPr>
                <w:sz w:val="20"/>
              </w:rPr>
            </w:pPr>
            <w:r>
              <w:rPr>
                <w:sz w:val="20"/>
              </w:rPr>
              <w:t>Q20.5,</w:t>
            </w:r>
            <w:r>
              <w:rPr>
                <w:spacing w:val="-6"/>
                <w:sz w:val="20"/>
              </w:rPr>
              <w:t xml:space="preserve"> </w:t>
            </w:r>
            <w:r>
              <w:rPr>
                <w:sz w:val="20"/>
              </w:rPr>
              <w:t>Q21.3,</w:t>
            </w:r>
            <w:r>
              <w:rPr>
                <w:spacing w:val="-6"/>
                <w:sz w:val="20"/>
              </w:rPr>
              <w:t xml:space="preserve"> </w:t>
            </w:r>
            <w:r>
              <w:rPr>
                <w:spacing w:val="-4"/>
                <w:sz w:val="20"/>
              </w:rPr>
              <w:t>Q22,</w:t>
            </w:r>
          </w:p>
          <w:p w14:paraId="0C7D942A" w14:textId="77777777" w:rsidR="0058791C" w:rsidRDefault="00BA7600">
            <w:pPr>
              <w:pStyle w:val="TableParagraph"/>
              <w:ind w:left="52" w:right="102"/>
              <w:rPr>
                <w:sz w:val="20"/>
              </w:rPr>
            </w:pPr>
            <w:r>
              <w:rPr>
                <w:sz w:val="20"/>
              </w:rPr>
              <w:t>Q23.0 - Q23.3, Q24.4,</w:t>
            </w:r>
            <w:r>
              <w:rPr>
                <w:spacing w:val="-13"/>
                <w:sz w:val="20"/>
              </w:rPr>
              <w:t xml:space="preserve"> </w:t>
            </w:r>
            <w:r>
              <w:rPr>
                <w:sz w:val="20"/>
              </w:rPr>
              <w:t>Q25.3,</w:t>
            </w:r>
            <w:r>
              <w:rPr>
                <w:spacing w:val="-12"/>
                <w:sz w:val="20"/>
              </w:rPr>
              <w:t xml:space="preserve"> </w:t>
            </w:r>
            <w:r>
              <w:rPr>
                <w:sz w:val="20"/>
              </w:rPr>
              <w:t>I34.0,</w:t>
            </w:r>
          </w:p>
          <w:p w14:paraId="48A9D697" w14:textId="77777777" w:rsidR="0058791C" w:rsidRDefault="00BA7600">
            <w:pPr>
              <w:pStyle w:val="TableParagraph"/>
              <w:ind w:left="52"/>
              <w:rPr>
                <w:sz w:val="20"/>
              </w:rPr>
            </w:pPr>
            <w:r>
              <w:rPr>
                <w:sz w:val="20"/>
              </w:rPr>
              <w:t xml:space="preserve">I34.1, I34.2, </w:t>
            </w:r>
            <w:r>
              <w:rPr>
                <w:spacing w:val="-2"/>
                <w:sz w:val="20"/>
              </w:rPr>
              <w:t>I35.1,</w:t>
            </w:r>
          </w:p>
          <w:p w14:paraId="369A35B3" w14:textId="77777777" w:rsidR="0058791C" w:rsidRDefault="00BA7600">
            <w:pPr>
              <w:pStyle w:val="TableParagraph"/>
              <w:ind w:left="52"/>
              <w:rPr>
                <w:sz w:val="20"/>
              </w:rPr>
            </w:pPr>
            <w:r>
              <w:rPr>
                <w:sz w:val="20"/>
              </w:rPr>
              <w:t xml:space="preserve">I35.2, I36.0, </w:t>
            </w:r>
            <w:r>
              <w:rPr>
                <w:spacing w:val="-2"/>
                <w:sz w:val="20"/>
              </w:rPr>
              <w:t>I36.1,</w:t>
            </w:r>
          </w:p>
          <w:p w14:paraId="550ADB82" w14:textId="77777777" w:rsidR="0058791C" w:rsidRDefault="00BA7600">
            <w:pPr>
              <w:pStyle w:val="TableParagraph"/>
              <w:ind w:left="52"/>
              <w:rPr>
                <w:sz w:val="20"/>
              </w:rPr>
            </w:pPr>
            <w:r>
              <w:rPr>
                <w:sz w:val="20"/>
              </w:rPr>
              <w:t xml:space="preserve">I36.2, I05.0, </w:t>
            </w:r>
            <w:r>
              <w:rPr>
                <w:spacing w:val="-2"/>
                <w:sz w:val="20"/>
              </w:rPr>
              <w:t>I05.1,</w:t>
            </w:r>
          </w:p>
          <w:p w14:paraId="1C93EF02" w14:textId="77777777" w:rsidR="0058791C" w:rsidRDefault="00BA7600">
            <w:pPr>
              <w:pStyle w:val="TableParagraph"/>
              <w:ind w:left="52"/>
              <w:rPr>
                <w:sz w:val="20"/>
              </w:rPr>
            </w:pPr>
            <w:r>
              <w:rPr>
                <w:sz w:val="20"/>
              </w:rPr>
              <w:t xml:space="preserve">I05.2, I06.0, </w:t>
            </w:r>
            <w:r>
              <w:rPr>
                <w:spacing w:val="-2"/>
                <w:sz w:val="20"/>
              </w:rPr>
              <w:t>I06.1,</w:t>
            </w:r>
          </w:p>
          <w:p w14:paraId="7244DEF7" w14:textId="77777777" w:rsidR="0058791C" w:rsidRDefault="00BA7600">
            <w:pPr>
              <w:pStyle w:val="TableParagraph"/>
              <w:ind w:left="52"/>
              <w:rPr>
                <w:sz w:val="20"/>
              </w:rPr>
            </w:pPr>
            <w:r>
              <w:rPr>
                <w:sz w:val="20"/>
              </w:rPr>
              <w:t xml:space="preserve">I06.2, I07.0, </w:t>
            </w:r>
            <w:r>
              <w:rPr>
                <w:spacing w:val="-2"/>
                <w:sz w:val="20"/>
              </w:rPr>
              <w:t>I07.1,</w:t>
            </w:r>
          </w:p>
          <w:p w14:paraId="572A8F42" w14:textId="77777777" w:rsidR="0058791C" w:rsidRDefault="00BA7600">
            <w:pPr>
              <w:pStyle w:val="TableParagraph"/>
              <w:ind w:left="52"/>
              <w:rPr>
                <w:sz w:val="20"/>
              </w:rPr>
            </w:pPr>
            <w:r>
              <w:rPr>
                <w:sz w:val="20"/>
              </w:rPr>
              <w:t xml:space="preserve">I07.2, I08.0, </w:t>
            </w:r>
            <w:r>
              <w:rPr>
                <w:spacing w:val="-2"/>
                <w:sz w:val="20"/>
              </w:rPr>
              <w:t>I08.1,</w:t>
            </w:r>
          </w:p>
          <w:p w14:paraId="16C6B59D" w14:textId="77777777" w:rsidR="0058791C" w:rsidRDefault="00BA7600">
            <w:pPr>
              <w:pStyle w:val="TableParagraph"/>
              <w:ind w:left="52"/>
              <w:rPr>
                <w:sz w:val="20"/>
              </w:rPr>
            </w:pPr>
            <w:r>
              <w:rPr>
                <w:sz w:val="20"/>
              </w:rPr>
              <w:t>I08.2,</w:t>
            </w:r>
            <w:r>
              <w:rPr>
                <w:spacing w:val="-13"/>
                <w:sz w:val="20"/>
              </w:rPr>
              <w:t xml:space="preserve"> </w:t>
            </w:r>
            <w:r>
              <w:rPr>
                <w:sz w:val="20"/>
              </w:rPr>
              <w:t>I08.3,</w:t>
            </w:r>
            <w:r>
              <w:rPr>
                <w:spacing w:val="-12"/>
                <w:sz w:val="20"/>
              </w:rPr>
              <w:t xml:space="preserve"> </w:t>
            </w:r>
            <w:r>
              <w:rPr>
                <w:sz w:val="20"/>
              </w:rPr>
              <w:t>I08.8, I08.9, D15.1</w:t>
            </w:r>
          </w:p>
        </w:tc>
        <w:tc>
          <w:tcPr>
            <w:tcW w:w="2985" w:type="dxa"/>
          </w:tcPr>
          <w:p w14:paraId="60320B52" w14:textId="77777777" w:rsidR="0058791C" w:rsidRPr="006700A0" w:rsidRDefault="00BA7600">
            <w:pPr>
              <w:pStyle w:val="TableParagraph"/>
              <w:spacing w:line="214" w:lineRule="exact"/>
              <w:ind w:left="52"/>
              <w:rPr>
                <w:sz w:val="20"/>
                <w:lang w:val="ru-RU"/>
              </w:rPr>
            </w:pPr>
            <w:r w:rsidRPr="006700A0">
              <w:rPr>
                <w:sz w:val="20"/>
                <w:lang w:val="ru-RU"/>
              </w:rPr>
              <w:t>поражение</w:t>
            </w:r>
            <w:r w:rsidRPr="006700A0">
              <w:rPr>
                <w:spacing w:val="-10"/>
                <w:sz w:val="20"/>
                <w:lang w:val="ru-RU"/>
              </w:rPr>
              <w:t xml:space="preserve"> </w:t>
            </w:r>
            <w:r w:rsidRPr="006700A0">
              <w:rPr>
                <w:sz w:val="20"/>
                <w:lang w:val="ru-RU"/>
              </w:rPr>
              <w:t>клапанного</w:t>
            </w:r>
            <w:r w:rsidRPr="006700A0">
              <w:rPr>
                <w:spacing w:val="-9"/>
                <w:sz w:val="20"/>
                <w:lang w:val="ru-RU"/>
              </w:rPr>
              <w:t xml:space="preserve"> </w:t>
            </w:r>
            <w:r w:rsidRPr="006700A0">
              <w:rPr>
                <w:spacing w:val="-2"/>
                <w:sz w:val="20"/>
                <w:lang w:val="ru-RU"/>
              </w:rPr>
              <w:t>аппарата</w:t>
            </w:r>
          </w:p>
          <w:p w14:paraId="7AE926F8" w14:textId="77777777" w:rsidR="0058791C" w:rsidRPr="006700A0" w:rsidRDefault="00BA7600">
            <w:pPr>
              <w:pStyle w:val="TableParagraph"/>
              <w:ind w:left="52"/>
              <w:rPr>
                <w:sz w:val="20"/>
                <w:lang w:val="ru-RU"/>
              </w:rPr>
            </w:pPr>
            <w:r w:rsidRPr="006700A0">
              <w:rPr>
                <w:sz w:val="20"/>
                <w:lang w:val="ru-RU"/>
              </w:rPr>
              <w:t>сердца различного генеза (врожденные, приобретенные пороки</w:t>
            </w:r>
            <w:r w:rsidRPr="006700A0">
              <w:rPr>
                <w:spacing w:val="-13"/>
                <w:sz w:val="20"/>
                <w:lang w:val="ru-RU"/>
              </w:rPr>
              <w:t xml:space="preserve"> </w:t>
            </w:r>
            <w:r w:rsidRPr="006700A0">
              <w:rPr>
                <w:sz w:val="20"/>
                <w:lang w:val="ru-RU"/>
              </w:rPr>
              <w:t>сердца,</w:t>
            </w:r>
            <w:r w:rsidRPr="006700A0">
              <w:rPr>
                <w:spacing w:val="-12"/>
                <w:sz w:val="20"/>
                <w:lang w:val="ru-RU"/>
              </w:rPr>
              <w:t xml:space="preserve"> </w:t>
            </w:r>
            <w:r w:rsidRPr="006700A0">
              <w:rPr>
                <w:sz w:val="20"/>
                <w:lang w:val="ru-RU"/>
              </w:rPr>
              <w:t>опухоли</w:t>
            </w:r>
            <w:r w:rsidRPr="006700A0">
              <w:rPr>
                <w:spacing w:val="-13"/>
                <w:sz w:val="20"/>
                <w:lang w:val="ru-RU"/>
              </w:rPr>
              <w:t xml:space="preserve"> </w:t>
            </w:r>
            <w:r w:rsidRPr="006700A0">
              <w:rPr>
                <w:sz w:val="20"/>
                <w:lang w:val="ru-RU"/>
              </w:rPr>
              <w:t>сердца)</w:t>
            </w:r>
          </w:p>
        </w:tc>
        <w:tc>
          <w:tcPr>
            <w:tcW w:w="1710" w:type="dxa"/>
          </w:tcPr>
          <w:p w14:paraId="5D8904A8" w14:textId="77777777" w:rsidR="0058791C" w:rsidRDefault="00BA7600">
            <w:pPr>
              <w:pStyle w:val="TableParagraph"/>
              <w:spacing w:line="214" w:lineRule="exact"/>
              <w:ind w:left="52"/>
              <w:rPr>
                <w:sz w:val="20"/>
              </w:rPr>
            </w:pPr>
            <w:r>
              <w:rPr>
                <w:spacing w:val="-2"/>
                <w:sz w:val="20"/>
              </w:rPr>
              <w:t>хирургическое</w:t>
            </w:r>
          </w:p>
          <w:p w14:paraId="6C8497F1" w14:textId="77777777" w:rsidR="0058791C" w:rsidRDefault="00BA7600">
            <w:pPr>
              <w:pStyle w:val="TableParagraph"/>
              <w:ind w:left="52"/>
              <w:rPr>
                <w:sz w:val="20"/>
              </w:rPr>
            </w:pPr>
            <w:r>
              <w:rPr>
                <w:spacing w:val="-2"/>
                <w:sz w:val="20"/>
              </w:rPr>
              <w:t>лечение</w:t>
            </w:r>
          </w:p>
        </w:tc>
        <w:tc>
          <w:tcPr>
            <w:tcW w:w="3525" w:type="dxa"/>
          </w:tcPr>
          <w:p w14:paraId="35C5DC82" w14:textId="77777777" w:rsidR="0058791C" w:rsidRDefault="00BA7600">
            <w:pPr>
              <w:pStyle w:val="TableParagraph"/>
              <w:spacing w:line="214" w:lineRule="exact"/>
              <w:ind w:left="52"/>
              <w:rPr>
                <w:sz w:val="20"/>
              </w:rPr>
            </w:pPr>
            <w:r>
              <w:rPr>
                <w:sz w:val="20"/>
              </w:rPr>
              <w:t xml:space="preserve">транскатетерное </w:t>
            </w:r>
            <w:r>
              <w:rPr>
                <w:spacing w:val="-2"/>
                <w:sz w:val="20"/>
              </w:rPr>
              <w:t>протезирование</w:t>
            </w:r>
          </w:p>
          <w:p w14:paraId="02A926B2" w14:textId="77777777" w:rsidR="0058791C" w:rsidRDefault="00BA7600">
            <w:pPr>
              <w:pStyle w:val="TableParagraph"/>
              <w:ind w:left="52"/>
              <w:rPr>
                <w:sz w:val="20"/>
              </w:rPr>
            </w:pPr>
            <w:r>
              <w:rPr>
                <w:sz w:val="20"/>
              </w:rPr>
              <w:t>клапанов</w:t>
            </w:r>
            <w:r>
              <w:rPr>
                <w:spacing w:val="-8"/>
                <w:sz w:val="20"/>
              </w:rPr>
              <w:t xml:space="preserve"> </w:t>
            </w:r>
            <w:r>
              <w:rPr>
                <w:spacing w:val="-2"/>
                <w:sz w:val="20"/>
              </w:rPr>
              <w:t>сердца</w:t>
            </w:r>
          </w:p>
        </w:tc>
        <w:tc>
          <w:tcPr>
            <w:tcW w:w="1815" w:type="dxa"/>
          </w:tcPr>
          <w:p w14:paraId="2E3E285F" w14:textId="77777777" w:rsidR="0058791C" w:rsidRDefault="00BA7600">
            <w:pPr>
              <w:pStyle w:val="TableParagraph"/>
              <w:spacing w:line="214" w:lineRule="exact"/>
              <w:ind w:right="510"/>
              <w:jc w:val="right"/>
              <w:rPr>
                <w:sz w:val="20"/>
              </w:rPr>
            </w:pPr>
            <w:r>
              <w:rPr>
                <w:sz w:val="20"/>
              </w:rPr>
              <w:t xml:space="preserve">2 002 </w:t>
            </w:r>
            <w:r>
              <w:rPr>
                <w:spacing w:val="-5"/>
                <w:sz w:val="20"/>
              </w:rPr>
              <w:t>895</w:t>
            </w:r>
          </w:p>
        </w:tc>
      </w:tr>
      <w:tr w:rsidR="0058791C" w14:paraId="05C2066E" w14:textId="77777777">
        <w:trPr>
          <w:trHeight w:val="690"/>
        </w:trPr>
        <w:tc>
          <w:tcPr>
            <w:tcW w:w="975" w:type="dxa"/>
            <w:vMerge w:val="restart"/>
          </w:tcPr>
          <w:p w14:paraId="02659891" w14:textId="77777777" w:rsidR="0058791C" w:rsidRDefault="00BA7600">
            <w:pPr>
              <w:pStyle w:val="TableParagraph"/>
              <w:spacing w:line="214" w:lineRule="exact"/>
              <w:ind w:left="10" w:right="34"/>
              <w:jc w:val="center"/>
              <w:rPr>
                <w:sz w:val="20"/>
              </w:rPr>
            </w:pPr>
            <w:r>
              <w:rPr>
                <w:spacing w:val="-5"/>
                <w:sz w:val="20"/>
              </w:rPr>
              <w:t>60</w:t>
            </w:r>
          </w:p>
        </w:tc>
        <w:tc>
          <w:tcPr>
            <w:tcW w:w="2835" w:type="dxa"/>
            <w:vMerge w:val="restart"/>
          </w:tcPr>
          <w:p w14:paraId="0E9A9AFE"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p>
          <w:p w14:paraId="5C38AB1C" w14:textId="77777777" w:rsidR="0058791C" w:rsidRPr="006700A0" w:rsidRDefault="00BA7600">
            <w:pPr>
              <w:pStyle w:val="TableParagraph"/>
              <w:ind w:left="52" w:right="179"/>
              <w:rPr>
                <w:sz w:val="20"/>
                <w:lang w:val="ru-RU"/>
              </w:rPr>
            </w:pPr>
            <w:r w:rsidRPr="006700A0">
              <w:rPr>
                <w:sz w:val="20"/>
                <w:lang w:val="ru-RU"/>
              </w:rPr>
              <w:t>хирургическая коррекция нарушений ритма сердца с имплантацией</w:t>
            </w:r>
            <w:r w:rsidRPr="006700A0">
              <w:rPr>
                <w:spacing w:val="-13"/>
                <w:sz w:val="20"/>
                <w:lang w:val="ru-RU"/>
              </w:rPr>
              <w:t xml:space="preserve"> </w:t>
            </w:r>
            <w:r w:rsidRPr="006700A0">
              <w:rPr>
                <w:sz w:val="20"/>
                <w:lang w:val="ru-RU"/>
              </w:rPr>
              <w:t xml:space="preserve">кардиовертера- </w:t>
            </w:r>
            <w:r w:rsidRPr="006700A0">
              <w:rPr>
                <w:spacing w:val="-2"/>
                <w:sz w:val="20"/>
                <w:lang w:val="ru-RU"/>
              </w:rPr>
              <w:t>дефибриллятора</w:t>
            </w:r>
          </w:p>
        </w:tc>
        <w:tc>
          <w:tcPr>
            <w:tcW w:w="1860" w:type="dxa"/>
            <w:vMerge w:val="restart"/>
          </w:tcPr>
          <w:p w14:paraId="050941CB" w14:textId="77777777" w:rsidR="0058791C" w:rsidRDefault="00BA7600">
            <w:pPr>
              <w:pStyle w:val="TableParagraph"/>
              <w:spacing w:line="214" w:lineRule="exact"/>
              <w:ind w:left="52"/>
              <w:rPr>
                <w:sz w:val="20"/>
              </w:rPr>
            </w:pPr>
            <w:r>
              <w:rPr>
                <w:sz w:val="20"/>
              </w:rPr>
              <w:t xml:space="preserve">I44.1, I44.2, </w:t>
            </w:r>
            <w:r>
              <w:rPr>
                <w:spacing w:val="-2"/>
                <w:sz w:val="20"/>
              </w:rPr>
              <w:t>I45.2,</w:t>
            </w:r>
          </w:p>
          <w:p w14:paraId="4F2DBC72" w14:textId="77777777" w:rsidR="0058791C" w:rsidRDefault="00BA7600">
            <w:pPr>
              <w:pStyle w:val="TableParagraph"/>
              <w:ind w:left="52"/>
              <w:rPr>
                <w:sz w:val="20"/>
              </w:rPr>
            </w:pPr>
            <w:r>
              <w:rPr>
                <w:sz w:val="20"/>
              </w:rPr>
              <w:t xml:space="preserve">I45.3, I45.6, </w:t>
            </w:r>
            <w:r>
              <w:rPr>
                <w:spacing w:val="-2"/>
                <w:sz w:val="20"/>
              </w:rPr>
              <w:t>I46.0,</w:t>
            </w:r>
          </w:p>
          <w:p w14:paraId="28A347FE" w14:textId="77777777" w:rsidR="0058791C" w:rsidRDefault="00BA7600">
            <w:pPr>
              <w:pStyle w:val="TableParagraph"/>
              <w:ind w:left="52"/>
              <w:rPr>
                <w:sz w:val="20"/>
              </w:rPr>
            </w:pPr>
            <w:r>
              <w:rPr>
                <w:sz w:val="20"/>
              </w:rPr>
              <w:t xml:space="preserve">I47.0, I47.1, </w:t>
            </w:r>
            <w:r>
              <w:rPr>
                <w:spacing w:val="-2"/>
                <w:sz w:val="20"/>
              </w:rPr>
              <w:t>I47.2,</w:t>
            </w:r>
          </w:p>
          <w:p w14:paraId="1B0DA84D" w14:textId="77777777" w:rsidR="0058791C" w:rsidRDefault="00BA7600">
            <w:pPr>
              <w:pStyle w:val="TableParagraph"/>
              <w:ind w:left="52"/>
              <w:rPr>
                <w:sz w:val="20"/>
              </w:rPr>
            </w:pPr>
            <w:r>
              <w:rPr>
                <w:sz w:val="20"/>
              </w:rPr>
              <w:t>I47.9, I48, I49.0, I49.5,</w:t>
            </w:r>
            <w:r>
              <w:rPr>
                <w:spacing w:val="-13"/>
                <w:sz w:val="20"/>
              </w:rPr>
              <w:t xml:space="preserve"> </w:t>
            </w:r>
            <w:r>
              <w:rPr>
                <w:sz w:val="20"/>
              </w:rPr>
              <w:t>Q22.5,</w:t>
            </w:r>
            <w:r>
              <w:rPr>
                <w:spacing w:val="-12"/>
                <w:sz w:val="20"/>
              </w:rPr>
              <w:t xml:space="preserve"> </w:t>
            </w:r>
            <w:r>
              <w:rPr>
                <w:sz w:val="20"/>
              </w:rPr>
              <w:t>Q24.6</w:t>
            </w:r>
          </w:p>
        </w:tc>
        <w:tc>
          <w:tcPr>
            <w:tcW w:w="2985" w:type="dxa"/>
            <w:vMerge w:val="restart"/>
          </w:tcPr>
          <w:p w14:paraId="75FE6152" w14:textId="77777777" w:rsidR="0058791C" w:rsidRPr="006700A0" w:rsidRDefault="00BA7600">
            <w:pPr>
              <w:pStyle w:val="TableParagraph"/>
              <w:spacing w:line="214" w:lineRule="exact"/>
              <w:ind w:left="52"/>
              <w:rPr>
                <w:sz w:val="20"/>
                <w:lang w:val="ru-RU"/>
              </w:rPr>
            </w:pPr>
            <w:r w:rsidRPr="006700A0">
              <w:rPr>
                <w:spacing w:val="-2"/>
                <w:sz w:val="20"/>
                <w:lang w:val="ru-RU"/>
              </w:rPr>
              <w:t>пароксизмальные</w:t>
            </w:r>
            <w:r w:rsidRPr="006700A0">
              <w:rPr>
                <w:spacing w:val="15"/>
                <w:sz w:val="20"/>
                <w:lang w:val="ru-RU"/>
              </w:rPr>
              <w:t xml:space="preserve"> </w:t>
            </w:r>
            <w:r w:rsidRPr="006700A0">
              <w:rPr>
                <w:spacing w:val="-2"/>
                <w:sz w:val="20"/>
                <w:lang w:val="ru-RU"/>
              </w:rPr>
              <w:t>нарушения</w:t>
            </w:r>
          </w:p>
          <w:p w14:paraId="3AE86E57" w14:textId="77777777" w:rsidR="0058791C" w:rsidRPr="006700A0" w:rsidRDefault="00BA7600">
            <w:pPr>
              <w:pStyle w:val="TableParagraph"/>
              <w:ind w:left="52" w:right="65"/>
              <w:rPr>
                <w:sz w:val="20"/>
                <w:lang w:val="ru-RU"/>
              </w:rPr>
            </w:pPr>
            <w:r w:rsidRPr="006700A0">
              <w:rPr>
                <w:sz w:val="20"/>
                <w:lang w:val="ru-RU"/>
              </w:rPr>
              <w:t xml:space="preserve">ритма и проводимости различного генеза, </w:t>
            </w:r>
            <w:r w:rsidRPr="006700A0">
              <w:rPr>
                <w:spacing w:val="-2"/>
                <w:sz w:val="20"/>
                <w:lang w:val="ru-RU"/>
              </w:rPr>
              <w:t xml:space="preserve">сопровождающиеся 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отсутствием эффекта от лечения лекарственными препаратами</w:t>
            </w:r>
          </w:p>
        </w:tc>
        <w:tc>
          <w:tcPr>
            <w:tcW w:w="1710" w:type="dxa"/>
            <w:vMerge w:val="restart"/>
          </w:tcPr>
          <w:p w14:paraId="01DDDAA6" w14:textId="77777777" w:rsidR="0058791C" w:rsidRDefault="00BA7600">
            <w:pPr>
              <w:pStyle w:val="TableParagraph"/>
              <w:spacing w:line="214" w:lineRule="exact"/>
              <w:ind w:left="52"/>
              <w:rPr>
                <w:sz w:val="20"/>
              </w:rPr>
            </w:pPr>
            <w:r>
              <w:rPr>
                <w:spacing w:val="-2"/>
                <w:sz w:val="20"/>
              </w:rPr>
              <w:t>хирургическое</w:t>
            </w:r>
          </w:p>
          <w:p w14:paraId="3719BA04" w14:textId="77777777" w:rsidR="0058791C" w:rsidRDefault="00BA7600">
            <w:pPr>
              <w:pStyle w:val="TableParagraph"/>
              <w:ind w:left="52"/>
              <w:rPr>
                <w:sz w:val="20"/>
              </w:rPr>
            </w:pPr>
            <w:r>
              <w:rPr>
                <w:spacing w:val="-2"/>
                <w:sz w:val="20"/>
              </w:rPr>
              <w:t>лечение</w:t>
            </w:r>
          </w:p>
        </w:tc>
        <w:tc>
          <w:tcPr>
            <w:tcW w:w="3525" w:type="dxa"/>
          </w:tcPr>
          <w:p w14:paraId="71020FA2" w14:textId="77777777" w:rsidR="0058791C" w:rsidRDefault="00BA7600">
            <w:pPr>
              <w:pStyle w:val="TableParagraph"/>
              <w:spacing w:line="214" w:lineRule="exact"/>
              <w:ind w:left="52"/>
              <w:rPr>
                <w:sz w:val="20"/>
              </w:rPr>
            </w:pPr>
            <w:r>
              <w:rPr>
                <w:sz w:val="20"/>
              </w:rPr>
              <w:t>имплантация</w:t>
            </w:r>
            <w:r>
              <w:rPr>
                <w:spacing w:val="-11"/>
                <w:sz w:val="20"/>
              </w:rPr>
              <w:t xml:space="preserve"> </w:t>
            </w:r>
            <w:r>
              <w:rPr>
                <w:spacing w:val="-2"/>
                <w:sz w:val="20"/>
              </w:rPr>
              <w:t>однокамерного</w:t>
            </w:r>
          </w:p>
          <w:p w14:paraId="771EA512" w14:textId="77777777" w:rsidR="0058791C" w:rsidRDefault="00BA7600">
            <w:pPr>
              <w:pStyle w:val="TableParagraph"/>
              <w:ind w:left="52"/>
              <w:rPr>
                <w:sz w:val="20"/>
              </w:rPr>
            </w:pPr>
            <w:r>
              <w:rPr>
                <w:spacing w:val="-2"/>
                <w:sz w:val="20"/>
              </w:rPr>
              <w:t>кардиовертера-дефибриллятора</w:t>
            </w:r>
          </w:p>
        </w:tc>
        <w:tc>
          <w:tcPr>
            <w:tcW w:w="1815" w:type="dxa"/>
            <w:vMerge w:val="restart"/>
          </w:tcPr>
          <w:p w14:paraId="6DAFA10B" w14:textId="77777777" w:rsidR="0058791C" w:rsidRDefault="00BA7600">
            <w:pPr>
              <w:pStyle w:val="TableParagraph"/>
              <w:spacing w:line="214" w:lineRule="exact"/>
              <w:ind w:left="487"/>
              <w:rPr>
                <w:sz w:val="20"/>
              </w:rPr>
            </w:pPr>
            <w:r>
              <w:rPr>
                <w:sz w:val="20"/>
              </w:rPr>
              <w:t xml:space="preserve">1 281 </w:t>
            </w:r>
            <w:r>
              <w:rPr>
                <w:spacing w:val="-5"/>
                <w:sz w:val="20"/>
              </w:rPr>
              <w:t>144</w:t>
            </w:r>
          </w:p>
        </w:tc>
      </w:tr>
      <w:tr w:rsidR="0058791C" w14:paraId="32F6D50B" w14:textId="77777777">
        <w:trPr>
          <w:trHeight w:val="690"/>
        </w:trPr>
        <w:tc>
          <w:tcPr>
            <w:tcW w:w="975" w:type="dxa"/>
            <w:vMerge/>
            <w:tcBorders>
              <w:top w:val="nil"/>
            </w:tcBorders>
          </w:tcPr>
          <w:p w14:paraId="7F7D5EEF" w14:textId="77777777" w:rsidR="0058791C" w:rsidRDefault="0058791C">
            <w:pPr>
              <w:rPr>
                <w:sz w:val="2"/>
                <w:szCs w:val="2"/>
              </w:rPr>
            </w:pPr>
          </w:p>
        </w:tc>
        <w:tc>
          <w:tcPr>
            <w:tcW w:w="2835" w:type="dxa"/>
            <w:vMerge/>
            <w:tcBorders>
              <w:top w:val="nil"/>
            </w:tcBorders>
          </w:tcPr>
          <w:p w14:paraId="07AFE0C7" w14:textId="77777777" w:rsidR="0058791C" w:rsidRDefault="0058791C">
            <w:pPr>
              <w:rPr>
                <w:sz w:val="2"/>
                <w:szCs w:val="2"/>
              </w:rPr>
            </w:pPr>
          </w:p>
        </w:tc>
        <w:tc>
          <w:tcPr>
            <w:tcW w:w="1860" w:type="dxa"/>
            <w:vMerge/>
            <w:tcBorders>
              <w:top w:val="nil"/>
            </w:tcBorders>
          </w:tcPr>
          <w:p w14:paraId="014EDFC7" w14:textId="77777777" w:rsidR="0058791C" w:rsidRDefault="0058791C">
            <w:pPr>
              <w:rPr>
                <w:sz w:val="2"/>
                <w:szCs w:val="2"/>
              </w:rPr>
            </w:pPr>
          </w:p>
        </w:tc>
        <w:tc>
          <w:tcPr>
            <w:tcW w:w="2985" w:type="dxa"/>
            <w:vMerge/>
            <w:tcBorders>
              <w:top w:val="nil"/>
            </w:tcBorders>
          </w:tcPr>
          <w:p w14:paraId="49EB9296" w14:textId="77777777" w:rsidR="0058791C" w:rsidRDefault="0058791C">
            <w:pPr>
              <w:rPr>
                <w:sz w:val="2"/>
                <w:szCs w:val="2"/>
              </w:rPr>
            </w:pPr>
          </w:p>
        </w:tc>
        <w:tc>
          <w:tcPr>
            <w:tcW w:w="1710" w:type="dxa"/>
            <w:vMerge/>
            <w:tcBorders>
              <w:top w:val="nil"/>
            </w:tcBorders>
          </w:tcPr>
          <w:p w14:paraId="6D634E4C" w14:textId="77777777" w:rsidR="0058791C" w:rsidRDefault="0058791C">
            <w:pPr>
              <w:rPr>
                <w:sz w:val="2"/>
                <w:szCs w:val="2"/>
              </w:rPr>
            </w:pPr>
          </w:p>
        </w:tc>
        <w:tc>
          <w:tcPr>
            <w:tcW w:w="3525" w:type="dxa"/>
          </w:tcPr>
          <w:p w14:paraId="15BF9BB2" w14:textId="77777777" w:rsidR="0058791C" w:rsidRDefault="00BA7600">
            <w:pPr>
              <w:pStyle w:val="TableParagraph"/>
              <w:spacing w:line="214" w:lineRule="exact"/>
              <w:ind w:left="52"/>
              <w:rPr>
                <w:sz w:val="20"/>
              </w:rPr>
            </w:pPr>
            <w:r>
              <w:rPr>
                <w:sz w:val="20"/>
              </w:rPr>
              <w:t>имплантация</w:t>
            </w:r>
            <w:r>
              <w:rPr>
                <w:spacing w:val="-11"/>
                <w:sz w:val="20"/>
              </w:rPr>
              <w:t xml:space="preserve"> </w:t>
            </w:r>
            <w:r>
              <w:rPr>
                <w:spacing w:val="-2"/>
                <w:sz w:val="20"/>
              </w:rPr>
              <w:t>двухкамерного</w:t>
            </w:r>
          </w:p>
          <w:p w14:paraId="72C4A64C" w14:textId="77777777" w:rsidR="0058791C" w:rsidRDefault="00BA7600">
            <w:pPr>
              <w:pStyle w:val="TableParagraph"/>
              <w:ind w:left="52"/>
              <w:rPr>
                <w:sz w:val="20"/>
              </w:rPr>
            </w:pPr>
            <w:r>
              <w:rPr>
                <w:spacing w:val="-2"/>
                <w:sz w:val="20"/>
              </w:rPr>
              <w:t>кардиовертера-дефибриллятора</w:t>
            </w:r>
          </w:p>
        </w:tc>
        <w:tc>
          <w:tcPr>
            <w:tcW w:w="1815" w:type="dxa"/>
            <w:vMerge/>
            <w:tcBorders>
              <w:top w:val="nil"/>
            </w:tcBorders>
          </w:tcPr>
          <w:p w14:paraId="7D2C9902" w14:textId="77777777" w:rsidR="0058791C" w:rsidRDefault="0058791C">
            <w:pPr>
              <w:rPr>
                <w:sz w:val="2"/>
                <w:szCs w:val="2"/>
              </w:rPr>
            </w:pPr>
          </w:p>
        </w:tc>
      </w:tr>
      <w:tr w:rsidR="0058791C" w14:paraId="4D3979EA" w14:textId="77777777">
        <w:trPr>
          <w:trHeight w:val="690"/>
        </w:trPr>
        <w:tc>
          <w:tcPr>
            <w:tcW w:w="975" w:type="dxa"/>
            <w:vMerge/>
            <w:tcBorders>
              <w:top w:val="nil"/>
            </w:tcBorders>
          </w:tcPr>
          <w:p w14:paraId="4257CF74" w14:textId="77777777" w:rsidR="0058791C" w:rsidRDefault="0058791C">
            <w:pPr>
              <w:rPr>
                <w:sz w:val="2"/>
                <w:szCs w:val="2"/>
              </w:rPr>
            </w:pPr>
          </w:p>
        </w:tc>
        <w:tc>
          <w:tcPr>
            <w:tcW w:w="2835" w:type="dxa"/>
            <w:vMerge/>
            <w:tcBorders>
              <w:top w:val="nil"/>
            </w:tcBorders>
          </w:tcPr>
          <w:p w14:paraId="3DBE616B" w14:textId="77777777" w:rsidR="0058791C" w:rsidRDefault="0058791C">
            <w:pPr>
              <w:rPr>
                <w:sz w:val="2"/>
                <w:szCs w:val="2"/>
              </w:rPr>
            </w:pPr>
          </w:p>
        </w:tc>
        <w:tc>
          <w:tcPr>
            <w:tcW w:w="1860" w:type="dxa"/>
            <w:vMerge/>
            <w:tcBorders>
              <w:top w:val="nil"/>
            </w:tcBorders>
          </w:tcPr>
          <w:p w14:paraId="4BAC1C43" w14:textId="77777777" w:rsidR="0058791C" w:rsidRDefault="0058791C">
            <w:pPr>
              <w:rPr>
                <w:sz w:val="2"/>
                <w:szCs w:val="2"/>
              </w:rPr>
            </w:pPr>
          </w:p>
        </w:tc>
        <w:tc>
          <w:tcPr>
            <w:tcW w:w="2985" w:type="dxa"/>
            <w:vMerge/>
            <w:tcBorders>
              <w:top w:val="nil"/>
            </w:tcBorders>
          </w:tcPr>
          <w:p w14:paraId="24C520BD" w14:textId="77777777" w:rsidR="0058791C" w:rsidRDefault="0058791C">
            <w:pPr>
              <w:rPr>
                <w:sz w:val="2"/>
                <w:szCs w:val="2"/>
              </w:rPr>
            </w:pPr>
          </w:p>
        </w:tc>
        <w:tc>
          <w:tcPr>
            <w:tcW w:w="1710" w:type="dxa"/>
            <w:vMerge/>
            <w:tcBorders>
              <w:top w:val="nil"/>
            </w:tcBorders>
          </w:tcPr>
          <w:p w14:paraId="3985C9CD" w14:textId="77777777" w:rsidR="0058791C" w:rsidRDefault="0058791C">
            <w:pPr>
              <w:rPr>
                <w:sz w:val="2"/>
                <w:szCs w:val="2"/>
              </w:rPr>
            </w:pPr>
          </w:p>
        </w:tc>
        <w:tc>
          <w:tcPr>
            <w:tcW w:w="3525" w:type="dxa"/>
          </w:tcPr>
          <w:p w14:paraId="5C9BA0D3" w14:textId="77777777" w:rsidR="0058791C" w:rsidRDefault="00BA7600">
            <w:pPr>
              <w:pStyle w:val="TableParagraph"/>
              <w:spacing w:line="214" w:lineRule="exact"/>
              <w:ind w:left="52"/>
              <w:rPr>
                <w:sz w:val="20"/>
              </w:rPr>
            </w:pPr>
            <w:r>
              <w:rPr>
                <w:sz w:val="20"/>
              </w:rPr>
              <w:t>имплантация</w:t>
            </w:r>
            <w:r>
              <w:rPr>
                <w:spacing w:val="-11"/>
                <w:sz w:val="20"/>
              </w:rPr>
              <w:t xml:space="preserve"> </w:t>
            </w:r>
            <w:r>
              <w:rPr>
                <w:spacing w:val="-2"/>
                <w:sz w:val="20"/>
              </w:rPr>
              <w:t>трехкамерного</w:t>
            </w:r>
          </w:p>
          <w:p w14:paraId="5975B94F" w14:textId="77777777" w:rsidR="0058791C" w:rsidRDefault="00BA7600">
            <w:pPr>
              <w:pStyle w:val="TableParagraph"/>
              <w:ind w:left="52"/>
              <w:rPr>
                <w:sz w:val="20"/>
              </w:rPr>
            </w:pPr>
            <w:r>
              <w:rPr>
                <w:spacing w:val="-2"/>
                <w:sz w:val="20"/>
              </w:rPr>
              <w:t>кардиовертера-дефибриллятора</w:t>
            </w:r>
          </w:p>
        </w:tc>
        <w:tc>
          <w:tcPr>
            <w:tcW w:w="1815" w:type="dxa"/>
            <w:vMerge/>
            <w:tcBorders>
              <w:top w:val="nil"/>
            </w:tcBorders>
          </w:tcPr>
          <w:p w14:paraId="1452F2CE" w14:textId="77777777" w:rsidR="0058791C" w:rsidRDefault="0058791C">
            <w:pPr>
              <w:rPr>
                <w:sz w:val="2"/>
                <w:szCs w:val="2"/>
              </w:rPr>
            </w:pPr>
          </w:p>
        </w:tc>
      </w:tr>
      <w:tr w:rsidR="0058791C" w14:paraId="35434046" w14:textId="77777777">
        <w:trPr>
          <w:trHeight w:val="465"/>
        </w:trPr>
        <w:tc>
          <w:tcPr>
            <w:tcW w:w="975" w:type="dxa"/>
          </w:tcPr>
          <w:p w14:paraId="3106DEE0" w14:textId="77777777" w:rsidR="0058791C" w:rsidRDefault="00BA7600">
            <w:pPr>
              <w:pStyle w:val="TableParagraph"/>
              <w:spacing w:line="214" w:lineRule="exact"/>
              <w:ind w:left="10" w:right="34"/>
              <w:jc w:val="center"/>
              <w:rPr>
                <w:sz w:val="20"/>
              </w:rPr>
            </w:pPr>
            <w:r>
              <w:rPr>
                <w:spacing w:val="-5"/>
                <w:sz w:val="20"/>
              </w:rPr>
              <w:t>61</w:t>
            </w:r>
          </w:p>
        </w:tc>
        <w:tc>
          <w:tcPr>
            <w:tcW w:w="2835" w:type="dxa"/>
          </w:tcPr>
          <w:p w14:paraId="6FA0FB2F" w14:textId="77777777" w:rsidR="0058791C" w:rsidRDefault="00BA7600">
            <w:pPr>
              <w:pStyle w:val="TableParagraph"/>
              <w:spacing w:line="214" w:lineRule="exact"/>
              <w:ind w:left="52"/>
              <w:rPr>
                <w:sz w:val="20"/>
              </w:rPr>
            </w:pPr>
            <w:r>
              <w:rPr>
                <w:sz w:val="20"/>
              </w:rPr>
              <w:t>Радикальная</w:t>
            </w:r>
            <w:r>
              <w:rPr>
                <w:spacing w:val="-11"/>
                <w:sz w:val="20"/>
              </w:rPr>
              <w:t xml:space="preserve"> </w:t>
            </w:r>
            <w:r>
              <w:rPr>
                <w:spacing w:val="-10"/>
                <w:sz w:val="20"/>
              </w:rPr>
              <w:t>и</w:t>
            </w:r>
          </w:p>
          <w:p w14:paraId="0DD122AD" w14:textId="77777777" w:rsidR="0058791C" w:rsidRDefault="00BA7600">
            <w:pPr>
              <w:pStyle w:val="TableParagraph"/>
              <w:ind w:left="52"/>
              <w:rPr>
                <w:sz w:val="20"/>
              </w:rPr>
            </w:pPr>
            <w:r>
              <w:rPr>
                <w:spacing w:val="-2"/>
                <w:sz w:val="20"/>
              </w:rPr>
              <w:t>гемодинамическая</w:t>
            </w:r>
            <w:r>
              <w:rPr>
                <w:spacing w:val="16"/>
                <w:sz w:val="20"/>
              </w:rPr>
              <w:t xml:space="preserve"> </w:t>
            </w:r>
            <w:r>
              <w:rPr>
                <w:spacing w:val="-2"/>
                <w:sz w:val="20"/>
              </w:rPr>
              <w:t>коррекция</w:t>
            </w:r>
          </w:p>
        </w:tc>
        <w:tc>
          <w:tcPr>
            <w:tcW w:w="1860" w:type="dxa"/>
          </w:tcPr>
          <w:p w14:paraId="2B2C1034" w14:textId="77777777" w:rsidR="0058791C" w:rsidRDefault="00BA7600">
            <w:pPr>
              <w:pStyle w:val="TableParagraph"/>
              <w:spacing w:line="214" w:lineRule="exact"/>
              <w:ind w:left="52"/>
              <w:rPr>
                <w:sz w:val="20"/>
              </w:rPr>
            </w:pPr>
            <w:r>
              <w:rPr>
                <w:sz w:val="20"/>
              </w:rPr>
              <w:t>Q20.1</w:t>
            </w:r>
            <w:r>
              <w:rPr>
                <w:spacing w:val="-4"/>
                <w:sz w:val="20"/>
              </w:rPr>
              <w:t xml:space="preserve"> </w:t>
            </w:r>
            <w:r>
              <w:rPr>
                <w:sz w:val="20"/>
              </w:rPr>
              <w:t>-</w:t>
            </w:r>
            <w:r>
              <w:rPr>
                <w:spacing w:val="-4"/>
                <w:sz w:val="20"/>
              </w:rPr>
              <w:t xml:space="preserve"> </w:t>
            </w:r>
            <w:r>
              <w:rPr>
                <w:sz w:val="20"/>
              </w:rPr>
              <w:t>Q20.9,</w:t>
            </w:r>
            <w:r>
              <w:rPr>
                <w:spacing w:val="-3"/>
                <w:sz w:val="20"/>
              </w:rPr>
              <w:t xml:space="preserve"> </w:t>
            </w:r>
            <w:r>
              <w:rPr>
                <w:spacing w:val="-4"/>
                <w:sz w:val="20"/>
              </w:rPr>
              <w:t>Q21,</w:t>
            </w:r>
          </w:p>
          <w:p w14:paraId="54766E0F" w14:textId="77777777" w:rsidR="0058791C" w:rsidRDefault="00BA7600">
            <w:pPr>
              <w:pStyle w:val="TableParagraph"/>
              <w:ind w:left="52"/>
              <w:rPr>
                <w:sz w:val="20"/>
              </w:rPr>
            </w:pPr>
            <w:r>
              <w:rPr>
                <w:sz w:val="20"/>
              </w:rPr>
              <w:t>Q22,</w:t>
            </w:r>
            <w:r>
              <w:rPr>
                <w:spacing w:val="-4"/>
                <w:sz w:val="20"/>
              </w:rPr>
              <w:t xml:space="preserve"> </w:t>
            </w:r>
            <w:r>
              <w:rPr>
                <w:sz w:val="20"/>
              </w:rPr>
              <w:t>Q23,</w:t>
            </w:r>
            <w:r>
              <w:rPr>
                <w:spacing w:val="-4"/>
                <w:sz w:val="20"/>
              </w:rPr>
              <w:t xml:space="preserve"> </w:t>
            </w:r>
            <w:r>
              <w:rPr>
                <w:sz w:val="20"/>
              </w:rPr>
              <w:t>Q24,</w:t>
            </w:r>
            <w:r>
              <w:rPr>
                <w:spacing w:val="-4"/>
                <w:sz w:val="20"/>
              </w:rPr>
              <w:t xml:space="preserve"> </w:t>
            </w:r>
            <w:r>
              <w:rPr>
                <w:spacing w:val="-5"/>
                <w:sz w:val="20"/>
              </w:rPr>
              <w:t>Q25</w:t>
            </w:r>
          </w:p>
        </w:tc>
        <w:tc>
          <w:tcPr>
            <w:tcW w:w="2985" w:type="dxa"/>
          </w:tcPr>
          <w:p w14:paraId="5E69271D"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10"/>
                <w:sz w:val="20"/>
                <w:lang w:val="ru-RU"/>
              </w:rPr>
              <w:t xml:space="preserve"> </w:t>
            </w:r>
            <w:r w:rsidRPr="006700A0">
              <w:rPr>
                <w:spacing w:val="-2"/>
                <w:sz w:val="20"/>
                <w:lang w:val="ru-RU"/>
              </w:rPr>
              <w:t>пороки</w:t>
            </w:r>
          </w:p>
          <w:p w14:paraId="030E726F" w14:textId="77777777" w:rsidR="0058791C" w:rsidRPr="006700A0" w:rsidRDefault="00BA7600">
            <w:pPr>
              <w:pStyle w:val="TableParagraph"/>
              <w:ind w:left="52"/>
              <w:rPr>
                <w:sz w:val="20"/>
                <w:lang w:val="ru-RU"/>
              </w:rPr>
            </w:pPr>
            <w:r w:rsidRPr="006700A0">
              <w:rPr>
                <w:sz w:val="20"/>
                <w:lang w:val="ru-RU"/>
              </w:rPr>
              <w:t>перегородок,</w:t>
            </w:r>
            <w:r w:rsidRPr="006700A0">
              <w:rPr>
                <w:spacing w:val="-7"/>
                <w:sz w:val="20"/>
                <w:lang w:val="ru-RU"/>
              </w:rPr>
              <w:t xml:space="preserve"> </w:t>
            </w:r>
            <w:r w:rsidRPr="006700A0">
              <w:rPr>
                <w:sz w:val="20"/>
                <w:lang w:val="ru-RU"/>
              </w:rPr>
              <w:t>камер</w:t>
            </w:r>
            <w:r w:rsidRPr="006700A0">
              <w:rPr>
                <w:spacing w:val="-8"/>
                <w:sz w:val="20"/>
                <w:lang w:val="ru-RU"/>
              </w:rPr>
              <w:t xml:space="preserve"> </w:t>
            </w:r>
            <w:r w:rsidRPr="006700A0">
              <w:rPr>
                <w:sz w:val="20"/>
                <w:lang w:val="ru-RU"/>
              </w:rPr>
              <w:t>сердца</w:t>
            </w:r>
            <w:r w:rsidRPr="006700A0">
              <w:rPr>
                <w:spacing w:val="-7"/>
                <w:sz w:val="20"/>
                <w:lang w:val="ru-RU"/>
              </w:rPr>
              <w:t xml:space="preserve"> </w:t>
            </w:r>
            <w:r w:rsidRPr="006700A0">
              <w:rPr>
                <w:spacing w:val="-10"/>
                <w:sz w:val="20"/>
                <w:lang w:val="ru-RU"/>
              </w:rPr>
              <w:t>и</w:t>
            </w:r>
          </w:p>
        </w:tc>
        <w:tc>
          <w:tcPr>
            <w:tcW w:w="1710" w:type="dxa"/>
          </w:tcPr>
          <w:p w14:paraId="5C48B934" w14:textId="77777777" w:rsidR="0058791C" w:rsidRDefault="00BA7600">
            <w:pPr>
              <w:pStyle w:val="TableParagraph"/>
              <w:spacing w:line="214" w:lineRule="exact"/>
              <w:ind w:left="52"/>
              <w:rPr>
                <w:sz w:val="20"/>
              </w:rPr>
            </w:pPr>
            <w:r>
              <w:rPr>
                <w:spacing w:val="-2"/>
                <w:sz w:val="20"/>
              </w:rPr>
              <w:t>хирургическое</w:t>
            </w:r>
          </w:p>
          <w:p w14:paraId="6CF5F886" w14:textId="77777777" w:rsidR="0058791C" w:rsidRDefault="00BA7600">
            <w:pPr>
              <w:pStyle w:val="TableParagraph"/>
              <w:ind w:left="52"/>
              <w:rPr>
                <w:sz w:val="20"/>
              </w:rPr>
            </w:pPr>
            <w:r>
              <w:rPr>
                <w:spacing w:val="-2"/>
                <w:sz w:val="20"/>
              </w:rPr>
              <w:t>лечение</w:t>
            </w:r>
          </w:p>
        </w:tc>
        <w:tc>
          <w:tcPr>
            <w:tcW w:w="3525" w:type="dxa"/>
          </w:tcPr>
          <w:p w14:paraId="334C2E75" w14:textId="77777777" w:rsidR="0058791C" w:rsidRDefault="00BA7600">
            <w:pPr>
              <w:pStyle w:val="TableParagraph"/>
              <w:spacing w:line="214" w:lineRule="exact"/>
              <w:ind w:left="52"/>
              <w:rPr>
                <w:sz w:val="20"/>
              </w:rPr>
            </w:pPr>
            <w:r>
              <w:rPr>
                <w:sz w:val="20"/>
              </w:rPr>
              <w:t xml:space="preserve">радикальная, </w:t>
            </w:r>
            <w:r>
              <w:rPr>
                <w:spacing w:val="-2"/>
                <w:sz w:val="20"/>
              </w:rPr>
              <w:t>гемодинамическая,</w:t>
            </w:r>
          </w:p>
          <w:p w14:paraId="0C9F0910" w14:textId="77777777" w:rsidR="0058791C" w:rsidRDefault="00BA7600">
            <w:pPr>
              <w:pStyle w:val="TableParagraph"/>
              <w:ind w:left="52"/>
              <w:rPr>
                <w:sz w:val="20"/>
              </w:rPr>
            </w:pPr>
            <w:r>
              <w:rPr>
                <w:sz w:val="20"/>
              </w:rPr>
              <w:t>гибридная</w:t>
            </w:r>
            <w:r>
              <w:rPr>
                <w:spacing w:val="-9"/>
                <w:sz w:val="20"/>
              </w:rPr>
              <w:t xml:space="preserve"> </w:t>
            </w:r>
            <w:r>
              <w:rPr>
                <w:spacing w:val="-2"/>
                <w:sz w:val="20"/>
              </w:rPr>
              <w:t>коррекция,</w:t>
            </w:r>
          </w:p>
        </w:tc>
        <w:tc>
          <w:tcPr>
            <w:tcW w:w="1815" w:type="dxa"/>
          </w:tcPr>
          <w:p w14:paraId="4C2B5406" w14:textId="77777777" w:rsidR="0058791C" w:rsidRDefault="00BA7600">
            <w:pPr>
              <w:pStyle w:val="TableParagraph"/>
              <w:spacing w:line="214" w:lineRule="exact"/>
              <w:ind w:right="585"/>
              <w:jc w:val="right"/>
              <w:rPr>
                <w:sz w:val="20"/>
              </w:rPr>
            </w:pPr>
            <w:r>
              <w:rPr>
                <w:sz w:val="20"/>
              </w:rPr>
              <w:t xml:space="preserve">594 </w:t>
            </w:r>
            <w:r>
              <w:rPr>
                <w:spacing w:val="-5"/>
                <w:sz w:val="20"/>
              </w:rPr>
              <w:t>585</w:t>
            </w:r>
          </w:p>
        </w:tc>
      </w:tr>
    </w:tbl>
    <w:p w14:paraId="70058BF4" w14:textId="77777777" w:rsidR="0058791C" w:rsidRDefault="0058791C">
      <w:pPr>
        <w:spacing w:line="214" w:lineRule="exact"/>
        <w:jc w:val="right"/>
        <w:rPr>
          <w:sz w:val="20"/>
        </w:rPr>
        <w:sectPr w:rsidR="0058791C">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7775381" w14:textId="77777777">
        <w:trPr>
          <w:trHeight w:val="270"/>
        </w:trPr>
        <w:tc>
          <w:tcPr>
            <w:tcW w:w="975" w:type="dxa"/>
          </w:tcPr>
          <w:p w14:paraId="1FD6F74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4D8CDA3" w14:textId="77777777" w:rsidR="0058791C" w:rsidRDefault="00BA7600">
            <w:pPr>
              <w:pStyle w:val="TableParagraph"/>
              <w:spacing w:before="14"/>
              <w:ind w:right="4"/>
              <w:jc w:val="center"/>
              <w:rPr>
                <w:b/>
                <w:sz w:val="20"/>
              </w:rPr>
            </w:pPr>
            <w:r>
              <w:rPr>
                <w:b/>
                <w:sz w:val="20"/>
              </w:rPr>
              <w:t>2</w:t>
            </w:r>
          </w:p>
        </w:tc>
        <w:tc>
          <w:tcPr>
            <w:tcW w:w="1860" w:type="dxa"/>
          </w:tcPr>
          <w:p w14:paraId="5C55A933" w14:textId="77777777" w:rsidR="0058791C" w:rsidRDefault="00BA7600">
            <w:pPr>
              <w:pStyle w:val="TableParagraph"/>
              <w:spacing w:before="14"/>
              <w:ind w:right="880"/>
              <w:jc w:val="right"/>
              <w:rPr>
                <w:b/>
                <w:sz w:val="20"/>
              </w:rPr>
            </w:pPr>
            <w:r>
              <w:rPr>
                <w:b/>
                <w:sz w:val="20"/>
              </w:rPr>
              <w:t>3</w:t>
            </w:r>
          </w:p>
        </w:tc>
        <w:tc>
          <w:tcPr>
            <w:tcW w:w="2985" w:type="dxa"/>
          </w:tcPr>
          <w:p w14:paraId="5D48F233" w14:textId="77777777" w:rsidR="0058791C" w:rsidRDefault="00BA7600">
            <w:pPr>
              <w:pStyle w:val="TableParagraph"/>
              <w:spacing w:before="14"/>
              <w:ind w:right="4"/>
              <w:jc w:val="center"/>
              <w:rPr>
                <w:b/>
                <w:sz w:val="20"/>
              </w:rPr>
            </w:pPr>
            <w:r>
              <w:rPr>
                <w:b/>
                <w:sz w:val="20"/>
              </w:rPr>
              <w:t>4</w:t>
            </w:r>
          </w:p>
        </w:tc>
        <w:tc>
          <w:tcPr>
            <w:tcW w:w="1710" w:type="dxa"/>
          </w:tcPr>
          <w:p w14:paraId="52808537" w14:textId="77777777" w:rsidR="0058791C" w:rsidRDefault="00BA7600">
            <w:pPr>
              <w:pStyle w:val="TableParagraph"/>
              <w:spacing w:before="14"/>
              <w:ind w:right="19"/>
              <w:jc w:val="center"/>
              <w:rPr>
                <w:b/>
                <w:sz w:val="20"/>
              </w:rPr>
            </w:pPr>
            <w:r>
              <w:rPr>
                <w:b/>
                <w:sz w:val="20"/>
              </w:rPr>
              <w:t>5</w:t>
            </w:r>
          </w:p>
        </w:tc>
        <w:tc>
          <w:tcPr>
            <w:tcW w:w="3525" w:type="dxa"/>
          </w:tcPr>
          <w:p w14:paraId="27835E08" w14:textId="77777777" w:rsidR="0058791C" w:rsidRDefault="00BA7600">
            <w:pPr>
              <w:pStyle w:val="TableParagraph"/>
              <w:spacing w:before="14"/>
              <w:ind w:right="4"/>
              <w:jc w:val="center"/>
              <w:rPr>
                <w:b/>
                <w:sz w:val="20"/>
              </w:rPr>
            </w:pPr>
            <w:r>
              <w:rPr>
                <w:b/>
                <w:sz w:val="20"/>
              </w:rPr>
              <w:t>6</w:t>
            </w:r>
          </w:p>
        </w:tc>
        <w:tc>
          <w:tcPr>
            <w:tcW w:w="1815" w:type="dxa"/>
          </w:tcPr>
          <w:p w14:paraId="75BB2495" w14:textId="77777777" w:rsidR="0058791C" w:rsidRDefault="00BA7600">
            <w:pPr>
              <w:pStyle w:val="TableParagraph"/>
              <w:spacing w:before="14"/>
              <w:ind w:right="4"/>
              <w:jc w:val="center"/>
              <w:rPr>
                <w:b/>
                <w:sz w:val="20"/>
              </w:rPr>
            </w:pPr>
            <w:r>
              <w:rPr>
                <w:b/>
                <w:sz w:val="20"/>
              </w:rPr>
              <w:t>7</w:t>
            </w:r>
          </w:p>
        </w:tc>
      </w:tr>
      <w:tr w:rsidR="0058791C" w:rsidRPr="00B572D9" w14:paraId="66E63B02" w14:textId="77777777">
        <w:trPr>
          <w:trHeight w:val="1146"/>
        </w:trPr>
        <w:tc>
          <w:tcPr>
            <w:tcW w:w="975" w:type="dxa"/>
          </w:tcPr>
          <w:p w14:paraId="27CB3A94" w14:textId="77777777" w:rsidR="0058791C" w:rsidRDefault="0058791C">
            <w:pPr>
              <w:pStyle w:val="TableParagraph"/>
              <w:rPr>
                <w:sz w:val="20"/>
              </w:rPr>
            </w:pPr>
          </w:p>
        </w:tc>
        <w:tc>
          <w:tcPr>
            <w:tcW w:w="2835" w:type="dxa"/>
          </w:tcPr>
          <w:p w14:paraId="3A931AE1" w14:textId="77777777" w:rsidR="0058791C" w:rsidRPr="006700A0" w:rsidRDefault="00BA7600">
            <w:pPr>
              <w:pStyle w:val="TableParagraph"/>
              <w:ind w:left="52" w:right="55"/>
              <w:rPr>
                <w:sz w:val="20"/>
                <w:lang w:val="ru-RU"/>
              </w:rPr>
            </w:pPr>
            <w:r w:rsidRPr="006700A0">
              <w:rPr>
                <w:sz w:val="20"/>
                <w:lang w:val="ru-RU"/>
              </w:rPr>
              <w:t>врожденных пороков перегородок,</w:t>
            </w:r>
            <w:r w:rsidRPr="006700A0">
              <w:rPr>
                <w:spacing w:val="-13"/>
                <w:sz w:val="20"/>
                <w:lang w:val="ru-RU"/>
              </w:rPr>
              <w:t xml:space="preserve"> </w:t>
            </w:r>
            <w:r w:rsidRPr="006700A0">
              <w:rPr>
                <w:sz w:val="20"/>
                <w:lang w:val="ru-RU"/>
              </w:rPr>
              <w:t>камер</w:t>
            </w:r>
            <w:r w:rsidRPr="006700A0">
              <w:rPr>
                <w:spacing w:val="-12"/>
                <w:sz w:val="20"/>
                <w:lang w:val="ru-RU"/>
              </w:rPr>
              <w:t xml:space="preserve"> </w:t>
            </w:r>
            <w:r w:rsidRPr="006700A0">
              <w:rPr>
                <w:sz w:val="20"/>
                <w:lang w:val="ru-RU"/>
              </w:rPr>
              <w:t>сердца</w:t>
            </w:r>
            <w:r w:rsidRPr="006700A0">
              <w:rPr>
                <w:spacing w:val="-13"/>
                <w:sz w:val="20"/>
                <w:lang w:val="ru-RU"/>
              </w:rPr>
              <w:t xml:space="preserve"> </w:t>
            </w:r>
            <w:r w:rsidRPr="006700A0">
              <w:rPr>
                <w:sz w:val="20"/>
                <w:lang w:val="ru-RU"/>
              </w:rPr>
              <w:t>и соединений магистральных сосудов у детей до 1 года</w:t>
            </w:r>
          </w:p>
        </w:tc>
        <w:tc>
          <w:tcPr>
            <w:tcW w:w="1860" w:type="dxa"/>
          </w:tcPr>
          <w:p w14:paraId="387AFEC8" w14:textId="77777777" w:rsidR="0058791C" w:rsidRPr="006700A0" w:rsidRDefault="0058791C">
            <w:pPr>
              <w:pStyle w:val="TableParagraph"/>
              <w:rPr>
                <w:sz w:val="20"/>
                <w:lang w:val="ru-RU"/>
              </w:rPr>
            </w:pPr>
          </w:p>
        </w:tc>
        <w:tc>
          <w:tcPr>
            <w:tcW w:w="2985" w:type="dxa"/>
          </w:tcPr>
          <w:p w14:paraId="618D1EB6" w14:textId="77777777" w:rsidR="0058791C" w:rsidRDefault="00BA7600">
            <w:pPr>
              <w:pStyle w:val="TableParagraph"/>
              <w:ind w:left="52" w:right="556"/>
              <w:rPr>
                <w:sz w:val="20"/>
              </w:rPr>
            </w:pPr>
            <w:r>
              <w:rPr>
                <w:sz w:val="20"/>
              </w:rPr>
              <w:t>соединений</w:t>
            </w:r>
            <w:r>
              <w:rPr>
                <w:spacing w:val="-13"/>
                <w:sz w:val="20"/>
              </w:rPr>
              <w:t xml:space="preserve"> </w:t>
            </w:r>
            <w:r>
              <w:rPr>
                <w:sz w:val="20"/>
              </w:rPr>
              <w:t xml:space="preserve">магистральных </w:t>
            </w:r>
            <w:r>
              <w:rPr>
                <w:spacing w:val="-2"/>
                <w:sz w:val="20"/>
              </w:rPr>
              <w:t>сосудов</w:t>
            </w:r>
          </w:p>
        </w:tc>
        <w:tc>
          <w:tcPr>
            <w:tcW w:w="1710" w:type="dxa"/>
          </w:tcPr>
          <w:p w14:paraId="7DE02712" w14:textId="77777777" w:rsidR="0058791C" w:rsidRDefault="0058791C">
            <w:pPr>
              <w:pStyle w:val="TableParagraph"/>
              <w:rPr>
                <w:sz w:val="20"/>
              </w:rPr>
            </w:pPr>
          </w:p>
        </w:tc>
        <w:tc>
          <w:tcPr>
            <w:tcW w:w="3525" w:type="dxa"/>
          </w:tcPr>
          <w:p w14:paraId="1B47E084" w14:textId="77777777" w:rsidR="0058791C" w:rsidRPr="006700A0" w:rsidRDefault="00BA7600">
            <w:pPr>
              <w:pStyle w:val="TableParagraph"/>
              <w:ind w:left="52" w:right="81"/>
              <w:rPr>
                <w:sz w:val="20"/>
                <w:lang w:val="ru-RU"/>
              </w:rPr>
            </w:pPr>
            <w:r w:rsidRPr="006700A0">
              <w:rPr>
                <w:sz w:val="20"/>
                <w:lang w:val="ru-RU"/>
              </w:rPr>
              <w:t>реконструктивные и пластические операции</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изолированных</w:t>
            </w:r>
            <w:r w:rsidRPr="006700A0">
              <w:rPr>
                <w:spacing w:val="-13"/>
                <w:sz w:val="20"/>
                <w:lang w:val="ru-RU"/>
              </w:rPr>
              <w:t xml:space="preserve"> </w:t>
            </w:r>
            <w:r w:rsidRPr="006700A0">
              <w:rPr>
                <w:sz w:val="20"/>
                <w:lang w:val="ru-RU"/>
              </w:rPr>
              <w:t>дефектах перегородок сердца у новорожденных и детей до 1 года</w:t>
            </w:r>
          </w:p>
        </w:tc>
        <w:tc>
          <w:tcPr>
            <w:tcW w:w="1815" w:type="dxa"/>
          </w:tcPr>
          <w:p w14:paraId="2F7CEEE9" w14:textId="77777777" w:rsidR="0058791C" w:rsidRPr="006700A0" w:rsidRDefault="0058791C">
            <w:pPr>
              <w:pStyle w:val="TableParagraph"/>
              <w:rPr>
                <w:sz w:val="20"/>
                <w:lang w:val="ru-RU"/>
              </w:rPr>
            </w:pPr>
          </w:p>
        </w:tc>
      </w:tr>
      <w:tr w:rsidR="0058791C" w14:paraId="72EC2A04" w14:textId="77777777">
        <w:trPr>
          <w:trHeight w:val="1380"/>
        </w:trPr>
        <w:tc>
          <w:tcPr>
            <w:tcW w:w="975" w:type="dxa"/>
          </w:tcPr>
          <w:p w14:paraId="297297D1" w14:textId="77777777" w:rsidR="0058791C" w:rsidRDefault="00BA7600">
            <w:pPr>
              <w:pStyle w:val="TableParagraph"/>
              <w:spacing w:line="214" w:lineRule="exact"/>
              <w:ind w:left="10" w:right="34"/>
              <w:jc w:val="center"/>
              <w:rPr>
                <w:sz w:val="20"/>
              </w:rPr>
            </w:pPr>
            <w:r>
              <w:rPr>
                <w:spacing w:val="-5"/>
                <w:sz w:val="20"/>
              </w:rPr>
              <w:t>62</w:t>
            </w:r>
          </w:p>
        </w:tc>
        <w:tc>
          <w:tcPr>
            <w:tcW w:w="2835" w:type="dxa"/>
          </w:tcPr>
          <w:p w14:paraId="2C36E978"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коррекция</w:t>
            </w:r>
          </w:p>
          <w:p w14:paraId="51A77171" w14:textId="77777777" w:rsidR="0058791C" w:rsidRPr="006700A0" w:rsidRDefault="00BA7600">
            <w:pPr>
              <w:pStyle w:val="TableParagraph"/>
              <w:ind w:left="52" w:right="730"/>
              <w:rPr>
                <w:sz w:val="20"/>
                <w:lang w:val="ru-RU"/>
              </w:rPr>
            </w:pPr>
            <w:r w:rsidRPr="006700A0">
              <w:rPr>
                <w:sz w:val="20"/>
                <w:lang w:val="ru-RU"/>
              </w:rPr>
              <w:t>заболеваний аорты и магистральных</w:t>
            </w:r>
            <w:r w:rsidRPr="006700A0">
              <w:rPr>
                <w:spacing w:val="-13"/>
                <w:sz w:val="20"/>
                <w:lang w:val="ru-RU"/>
              </w:rPr>
              <w:t xml:space="preserve"> </w:t>
            </w:r>
            <w:r w:rsidRPr="006700A0">
              <w:rPr>
                <w:sz w:val="20"/>
                <w:lang w:val="ru-RU"/>
              </w:rPr>
              <w:t>артерий</w:t>
            </w:r>
          </w:p>
        </w:tc>
        <w:tc>
          <w:tcPr>
            <w:tcW w:w="1860" w:type="dxa"/>
          </w:tcPr>
          <w:p w14:paraId="1FB7D584" w14:textId="77777777" w:rsidR="0058791C" w:rsidRDefault="00BA7600">
            <w:pPr>
              <w:pStyle w:val="TableParagraph"/>
              <w:spacing w:line="214" w:lineRule="exact"/>
              <w:ind w:left="52"/>
              <w:rPr>
                <w:sz w:val="20"/>
              </w:rPr>
            </w:pPr>
            <w:r>
              <w:rPr>
                <w:sz w:val="20"/>
              </w:rPr>
              <w:t xml:space="preserve">I20, I25, I26, </w:t>
            </w:r>
            <w:r>
              <w:rPr>
                <w:spacing w:val="-4"/>
                <w:sz w:val="20"/>
              </w:rPr>
              <w:t>I65,</w:t>
            </w:r>
          </w:p>
          <w:p w14:paraId="6A86FE25" w14:textId="77777777" w:rsidR="0058791C" w:rsidRDefault="00BA7600">
            <w:pPr>
              <w:pStyle w:val="TableParagraph"/>
              <w:ind w:left="52"/>
              <w:rPr>
                <w:sz w:val="20"/>
              </w:rPr>
            </w:pPr>
            <w:r>
              <w:rPr>
                <w:sz w:val="20"/>
              </w:rPr>
              <w:t xml:space="preserve">I70.0, I70.1, </w:t>
            </w:r>
            <w:r>
              <w:rPr>
                <w:spacing w:val="-2"/>
                <w:sz w:val="20"/>
              </w:rPr>
              <w:t>I70.8,</w:t>
            </w:r>
          </w:p>
          <w:p w14:paraId="57D0BF6F" w14:textId="77777777" w:rsidR="0058791C" w:rsidRDefault="00BA7600">
            <w:pPr>
              <w:pStyle w:val="TableParagraph"/>
              <w:ind w:left="52"/>
              <w:rPr>
                <w:sz w:val="20"/>
              </w:rPr>
            </w:pPr>
            <w:r>
              <w:rPr>
                <w:sz w:val="20"/>
              </w:rPr>
              <w:t xml:space="preserve">I71, I72.0, </w:t>
            </w:r>
            <w:r>
              <w:rPr>
                <w:spacing w:val="-2"/>
                <w:sz w:val="20"/>
              </w:rPr>
              <w:t>I72.2,</w:t>
            </w:r>
          </w:p>
          <w:p w14:paraId="7E4CF809" w14:textId="77777777" w:rsidR="0058791C" w:rsidRDefault="00BA7600">
            <w:pPr>
              <w:pStyle w:val="TableParagraph"/>
              <w:ind w:left="52"/>
              <w:rPr>
                <w:sz w:val="20"/>
              </w:rPr>
            </w:pPr>
            <w:r>
              <w:rPr>
                <w:sz w:val="20"/>
              </w:rPr>
              <w:t xml:space="preserve">I72.3, I72.8, </w:t>
            </w:r>
            <w:r>
              <w:rPr>
                <w:spacing w:val="-2"/>
                <w:sz w:val="20"/>
              </w:rPr>
              <w:t>I73.1,</w:t>
            </w:r>
          </w:p>
          <w:p w14:paraId="69D474FE" w14:textId="77777777" w:rsidR="0058791C" w:rsidRDefault="00BA7600">
            <w:pPr>
              <w:pStyle w:val="TableParagraph"/>
              <w:spacing w:line="230" w:lineRule="atLeast"/>
              <w:ind w:left="52"/>
              <w:rPr>
                <w:sz w:val="20"/>
              </w:rPr>
            </w:pPr>
            <w:r>
              <w:rPr>
                <w:sz w:val="20"/>
              </w:rPr>
              <w:t>I77.6,</w:t>
            </w:r>
            <w:r>
              <w:rPr>
                <w:spacing w:val="-13"/>
                <w:sz w:val="20"/>
              </w:rPr>
              <w:t xml:space="preserve"> </w:t>
            </w:r>
            <w:r>
              <w:rPr>
                <w:sz w:val="20"/>
              </w:rPr>
              <w:t>I98,</w:t>
            </w:r>
            <w:r>
              <w:rPr>
                <w:spacing w:val="-12"/>
                <w:sz w:val="20"/>
              </w:rPr>
              <w:t xml:space="preserve"> </w:t>
            </w:r>
            <w:r>
              <w:rPr>
                <w:sz w:val="20"/>
              </w:rPr>
              <w:t xml:space="preserve">Q26.0, </w:t>
            </w:r>
            <w:r>
              <w:rPr>
                <w:spacing w:val="-2"/>
                <w:sz w:val="20"/>
              </w:rPr>
              <w:t>Q27.3</w:t>
            </w:r>
          </w:p>
        </w:tc>
        <w:tc>
          <w:tcPr>
            <w:tcW w:w="2985" w:type="dxa"/>
          </w:tcPr>
          <w:p w14:paraId="16991AB4"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pacing w:val="-2"/>
                <w:sz w:val="20"/>
                <w:lang w:val="ru-RU"/>
              </w:rPr>
              <w:t>приобретенные</w:t>
            </w:r>
          </w:p>
          <w:p w14:paraId="0AA22A7C" w14:textId="77777777" w:rsidR="0058791C" w:rsidRPr="006700A0" w:rsidRDefault="00BA7600">
            <w:pPr>
              <w:pStyle w:val="TableParagraph"/>
              <w:ind w:left="52" w:right="880"/>
              <w:rPr>
                <w:sz w:val="20"/>
                <w:lang w:val="ru-RU"/>
              </w:rPr>
            </w:pPr>
            <w:r w:rsidRPr="006700A0">
              <w:rPr>
                <w:sz w:val="20"/>
                <w:lang w:val="ru-RU"/>
              </w:rPr>
              <w:t>заболевания аорты и магистральных</w:t>
            </w:r>
            <w:r w:rsidRPr="006700A0">
              <w:rPr>
                <w:spacing w:val="-13"/>
                <w:sz w:val="20"/>
                <w:lang w:val="ru-RU"/>
              </w:rPr>
              <w:t xml:space="preserve"> </w:t>
            </w:r>
            <w:r w:rsidRPr="006700A0">
              <w:rPr>
                <w:sz w:val="20"/>
                <w:lang w:val="ru-RU"/>
              </w:rPr>
              <w:t>артерий</w:t>
            </w:r>
          </w:p>
        </w:tc>
        <w:tc>
          <w:tcPr>
            <w:tcW w:w="1710" w:type="dxa"/>
          </w:tcPr>
          <w:p w14:paraId="0A448847" w14:textId="77777777" w:rsidR="0058791C" w:rsidRDefault="00BA7600">
            <w:pPr>
              <w:pStyle w:val="TableParagraph"/>
              <w:spacing w:line="214" w:lineRule="exact"/>
              <w:ind w:left="52"/>
              <w:rPr>
                <w:sz w:val="20"/>
              </w:rPr>
            </w:pPr>
            <w:r>
              <w:rPr>
                <w:spacing w:val="-2"/>
                <w:sz w:val="20"/>
              </w:rPr>
              <w:t>хирургическое</w:t>
            </w:r>
          </w:p>
          <w:p w14:paraId="022CCC3C" w14:textId="77777777" w:rsidR="0058791C" w:rsidRDefault="00BA7600">
            <w:pPr>
              <w:pStyle w:val="TableParagraph"/>
              <w:ind w:left="52"/>
              <w:rPr>
                <w:sz w:val="20"/>
              </w:rPr>
            </w:pPr>
            <w:r>
              <w:rPr>
                <w:spacing w:val="-2"/>
                <w:sz w:val="20"/>
              </w:rPr>
              <w:t>лечение</w:t>
            </w:r>
          </w:p>
        </w:tc>
        <w:tc>
          <w:tcPr>
            <w:tcW w:w="3525" w:type="dxa"/>
          </w:tcPr>
          <w:p w14:paraId="0BA3D55E" w14:textId="77777777" w:rsidR="0058791C" w:rsidRDefault="00BA7600">
            <w:pPr>
              <w:pStyle w:val="TableParagraph"/>
              <w:spacing w:line="214" w:lineRule="exact"/>
              <w:ind w:left="52"/>
              <w:rPr>
                <w:sz w:val="20"/>
              </w:rPr>
            </w:pPr>
            <w:r>
              <w:rPr>
                <w:spacing w:val="-2"/>
                <w:sz w:val="20"/>
              </w:rPr>
              <w:t>эндопротезирование</w:t>
            </w:r>
            <w:r>
              <w:rPr>
                <w:spacing w:val="18"/>
                <w:sz w:val="20"/>
              </w:rPr>
              <w:t xml:space="preserve"> </w:t>
            </w:r>
            <w:r>
              <w:rPr>
                <w:spacing w:val="-2"/>
                <w:sz w:val="20"/>
              </w:rPr>
              <w:t>аорты</w:t>
            </w:r>
          </w:p>
        </w:tc>
        <w:tc>
          <w:tcPr>
            <w:tcW w:w="1815" w:type="dxa"/>
          </w:tcPr>
          <w:p w14:paraId="273D3A23" w14:textId="77777777" w:rsidR="0058791C" w:rsidRDefault="00BA7600">
            <w:pPr>
              <w:pStyle w:val="TableParagraph"/>
              <w:spacing w:line="214" w:lineRule="exact"/>
              <w:ind w:right="510"/>
              <w:jc w:val="right"/>
              <w:rPr>
                <w:sz w:val="20"/>
              </w:rPr>
            </w:pPr>
            <w:r>
              <w:rPr>
                <w:sz w:val="20"/>
              </w:rPr>
              <w:t xml:space="preserve">1 403 </w:t>
            </w:r>
            <w:r>
              <w:rPr>
                <w:spacing w:val="-5"/>
                <w:sz w:val="20"/>
              </w:rPr>
              <w:t>393</w:t>
            </w:r>
          </w:p>
        </w:tc>
      </w:tr>
      <w:tr w:rsidR="0058791C" w14:paraId="29E7C740" w14:textId="77777777">
        <w:trPr>
          <w:trHeight w:val="2520"/>
        </w:trPr>
        <w:tc>
          <w:tcPr>
            <w:tcW w:w="975" w:type="dxa"/>
          </w:tcPr>
          <w:p w14:paraId="6914E030" w14:textId="77777777" w:rsidR="0058791C" w:rsidRDefault="00BA7600">
            <w:pPr>
              <w:pStyle w:val="TableParagraph"/>
              <w:spacing w:line="214" w:lineRule="exact"/>
              <w:ind w:left="10" w:right="34"/>
              <w:jc w:val="center"/>
              <w:rPr>
                <w:sz w:val="20"/>
              </w:rPr>
            </w:pPr>
            <w:r>
              <w:rPr>
                <w:spacing w:val="-5"/>
                <w:sz w:val="20"/>
              </w:rPr>
              <w:t>63</w:t>
            </w:r>
          </w:p>
        </w:tc>
        <w:tc>
          <w:tcPr>
            <w:tcW w:w="2835" w:type="dxa"/>
          </w:tcPr>
          <w:p w14:paraId="60E975EA" w14:textId="77777777" w:rsidR="0058791C" w:rsidRPr="006700A0" w:rsidRDefault="00BA7600">
            <w:pPr>
              <w:pStyle w:val="TableParagraph"/>
              <w:spacing w:line="214" w:lineRule="exact"/>
              <w:ind w:left="52"/>
              <w:rPr>
                <w:sz w:val="20"/>
                <w:lang w:val="ru-RU"/>
              </w:rPr>
            </w:pPr>
            <w:r w:rsidRPr="006700A0">
              <w:rPr>
                <w:spacing w:val="-2"/>
                <w:sz w:val="20"/>
                <w:lang w:val="ru-RU"/>
              </w:rPr>
              <w:t>Транслюминальная</w:t>
            </w:r>
            <w:r w:rsidRPr="006700A0">
              <w:rPr>
                <w:spacing w:val="16"/>
                <w:sz w:val="20"/>
                <w:lang w:val="ru-RU"/>
              </w:rPr>
              <w:t xml:space="preserve"> </w:t>
            </w:r>
            <w:r w:rsidRPr="006700A0">
              <w:rPr>
                <w:spacing w:val="-2"/>
                <w:sz w:val="20"/>
                <w:lang w:val="ru-RU"/>
              </w:rPr>
              <w:t>баллонная</w:t>
            </w:r>
          </w:p>
          <w:p w14:paraId="775D8219" w14:textId="77777777" w:rsidR="0058791C" w:rsidRPr="006700A0" w:rsidRDefault="00BA7600">
            <w:pPr>
              <w:pStyle w:val="TableParagraph"/>
              <w:ind w:left="52" w:right="648"/>
              <w:rPr>
                <w:sz w:val="20"/>
                <w:lang w:val="ru-RU"/>
              </w:rPr>
            </w:pPr>
            <w:r w:rsidRPr="006700A0">
              <w:rPr>
                <w:sz w:val="20"/>
                <w:lang w:val="ru-RU"/>
              </w:rPr>
              <w:t>ангиопластика</w:t>
            </w:r>
            <w:r w:rsidRPr="006700A0">
              <w:rPr>
                <w:spacing w:val="-13"/>
                <w:sz w:val="20"/>
                <w:lang w:val="ru-RU"/>
              </w:rPr>
              <w:t xml:space="preserve"> </w:t>
            </w:r>
            <w:r w:rsidRPr="006700A0">
              <w:rPr>
                <w:sz w:val="20"/>
                <w:lang w:val="ru-RU"/>
              </w:rPr>
              <w:t xml:space="preserve">легочных </w:t>
            </w:r>
            <w:r w:rsidRPr="006700A0">
              <w:rPr>
                <w:spacing w:val="-2"/>
                <w:sz w:val="20"/>
                <w:lang w:val="ru-RU"/>
              </w:rPr>
              <w:t>артерий</w:t>
            </w:r>
          </w:p>
        </w:tc>
        <w:tc>
          <w:tcPr>
            <w:tcW w:w="1860" w:type="dxa"/>
          </w:tcPr>
          <w:p w14:paraId="5954EF18" w14:textId="77777777" w:rsidR="0058791C" w:rsidRDefault="00BA7600">
            <w:pPr>
              <w:pStyle w:val="TableParagraph"/>
              <w:spacing w:line="214" w:lineRule="exact"/>
              <w:ind w:right="857"/>
              <w:jc w:val="right"/>
              <w:rPr>
                <w:sz w:val="20"/>
              </w:rPr>
            </w:pPr>
            <w:r>
              <w:rPr>
                <w:sz w:val="20"/>
              </w:rPr>
              <w:t xml:space="preserve">I27.8, </w:t>
            </w:r>
            <w:r>
              <w:rPr>
                <w:spacing w:val="-2"/>
                <w:sz w:val="20"/>
              </w:rPr>
              <w:t>I28.8</w:t>
            </w:r>
          </w:p>
        </w:tc>
        <w:tc>
          <w:tcPr>
            <w:tcW w:w="2985" w:type="dxa"/>
          </w:tcPr>
          <w:p w14:paraId="2A6548DB" w14:textId="77777777" w:rsidR="0058791C" w:rsidRPr="006700A0" w:rsidRDefault="00BA7600">
            <w:pPr>
              <w:pStyle w:val="TableParagraph"/>
              <w:spacing w:line="214" w:lineRule="exact"/>
              <w:ind w:left="52"/>
              <w:rPr>
                <w:sz w:val="20"/>
                <w:lang w:val="ru-RU"/>
              </w:rPr>
            </w:pPr>
            <w:r w:rsidRPr="006700A0">
              <w:rPr>
                <w:sz w:val="20"/>
                <w:lang w:val="ru-RU"/>
              </w:rPr>
              <w:t>пациент</w:t>
            </w:r>
            <w:r w:rsidRPr="006700A0">
              <w:rPr>
                <w:spacing w:val="-4"/>
                <w:sz w:val="20"/>
                <w:lang w:val="ru-RU"/>
              </w:rPr>
              <w:t xml:space="preserve"> </w:t>
            </w:r>
            <w:r w:rsidRPr="006700A0">
              <w:rPr>
                <w:sz w:val="20"/>
                <w:lang w:val="ru-RU"/>
              </w:rPr>
              <w:t>с</w:t>
            </w:r>
            <w:r w:rsidRPr="006700A0">
              <w:rPr>
                <w:spacing w:val="-3"/>
                <w:sz w:val="20"/>
                <w:lang w:val="ru-RU"/>
              </w:rPr>
              <w:t xml:space="preserve"> </w:t>
            </w:r>
            <w:r w:rsidRPr="006700A0">
              <w:rPr>
                <w:spacing w:val="-2"/>
                <w:sz w:val="20"/>
                <w:lang w:val="ru-RU"/>
              </w:rPr>
              <w:t>неоперабельной</w:t>
            </w:r>
          </w:p>
          <w:p w14:paraId="0AA8CAEF" w14:textId="77777777" w:rsidR="0058791C" w:rsidRPr="006700A0" w:rsidRDefault="00BA7600">
            <w:pPr>
              <w:pStyle w:val="TableParagraph"/>
              <w:ind w:left="52" w:right="65"/>
              <w:rPr>
                <w:sz w:val="20"/>
                <w:lang w:val="ru-RU"/>
              </w:rPr>
            </w:pPr>
            <w:r w:rsidRPr="006700A0">
              <w:rPr>
                <w:sz w:val="20"/>
                <w:lang w:val="ru-RU"/>
              </w:rPr>
              <w:t xml:space="preserve">формой ХТЭЛГ с ФК </w:t>
            </w:r>
            <w:r>
              <w:rPr>
                <w:sz w:val="20"/>
              </w:rPr>
              <w:t>III</w:t>
            </w:r>
            <w:r w:rsidRPr="006700A0">
              <w:rPr>
                <w:sz w:val="20"/>
                <w:lang w:val="ru-RU"/>
              </w:rPr>
              <w:t xml:space="preserve"> (ВОЗ) перенесенной ранее тромбоэмболией легочной артерии, тромбозом вен нижних конечностей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преимущественно дистальным поражением легочной артерией (по данным </w:t>
            </w:r>
            <w:r w:rsidRPr="006700A0">
              <w:rPr>
                <w:spacing w:val="-2"/>
                <w:sz w:val="20"/>
                <w:lang w:val="ru-RU"/>
              </w:rPr>
              <w:t>инвазивной ангиопульмонографии)</w:t>
            </w:r>
          </w:p>
        </w:tc>
        <w:tc>
          <w:tcPr>
            <w:tcW w:w="1710" w:type="dxa"/>
          </w:tcPr>
          <w:p w14:paraId="087DF058" w14:textId="77777777" w:rsidR="0058791C" w:rsidRDefault="00BA7600">
            <w:pPr>
              <w:pStyle w:val="TableParagraph"/>
              <w:spacing w:line="214" w:lineRule="exact"/>
              <w:ind w:left="52"/>
              <w:rPr>
                <w:sz w:val="20"/>
              </w:rPr>
            </w:pPr>
            <w:r>
              <w:rPr>
                <w:spacing w:val="-2"/>
                <w:sz w:val="20"/>
              </w:rPr>
              <w:t>эндоваскулярное</w:t>
            </w:r>
          </w:p>
          <w:p w14:paraId="627A1850" w14:textId="77777777" w:rsidR="0058791C" w:rsidRDefault="00BA7600">
            <w:pPr>
              <w:pStyle w:val="TableParagraph"/>
              <w:ind w:left="52"/>
              <w:rPr>
                <w:sz w:val="20"/>
              </w:rPr>
            </w:pPr>
            <w:r>
              <w:rPr>
                <w:spacing w:val="-2"/>
                <w:sz w:val="20"/>
              </w:rPr>
              <w:t>лечение</w:t>
            </w:r>
          </w:p>
        </w:tc>
        <w:tc>
          <w:tcPr>
            <w:tcW w:w="3525" w:type="dxa"/>
          </w:tcPr>
          <w:p w14:paraId="0103A5AF" w14:textId="77777777" w:rsidR="0058791C" w:rsidRPr="006700A0" w:rsidRDefault="00BA7600">
            <w:pPr>
              <w:pStyle w:val="TableParagraph"/>
              <w:spacing w:line="214" w:lineRule="exact"/>
              <w:ind w:left="52"/>
              <w:rPr>
                <w:sz w:val="20"/>
                <w:lang w:val="ru-RU"/>
              </w:rPr>
            </w:pPr>
            <w:r w:rsidRPr="006700A0">
              <w:rPr>
                <w:sz w:val="20"/>
                <w:lang w:val="ru-RU"/>
              </w:rPr>
              <w:t xml:space="preserve">транслюминальная </w:t>
            </w:r>
            <w:r w:rsidRPr="006700A0">
              <w:rPr>
                <w:spacing w:val="-2"/>
                <w:sz w:val="20"/>
                <w:lang w:val="ru-RU"/>
              </w:rPr>
              <w:t>баллонная</w:t>
            </w:r>
          </w:p>
          <w:p w14:paraId="03F7DE47" w14:textId="77777777" w:rsidR="0058791C" w:rsidRPr="006700A0" w:rsidRDefault="00BA7600">
            <w:pPr>
              <w:pStyle w:val="TableParagraph"/>
              <w:ind w:left="52"/>
              <w:rPr>
                <w:sz w:val="20"/>
                <w:lang w:val="ru-RU"/>
              </w:rPr>
            </w:pPr>
            <w:r w:rsidRPr="006700A0">
              <w:rPr>
                <w:sz w:val="20"/>
                <w:lang w:val="ru-RU"/>
              </w:rPr>
              <w:t>ангиопластика</w:t>
            </w:r>
            <w:r w:rsidRPr="006700A0">
              <w:rPr>
                <w:spacing w:val="-8"/>
                <w:sz w:val="20"/>
                <w:lang w:val="ru-RU"/>
              </w:rPr>
              <w:t xml:space="preserve"> </w:t>
            </w:r>
            <w:r w:rsidRPr="006700A0">
              <w:rPr>
                <w:sz w:val="20"/>
                <w:lang w:val="ru-RU"/>
              </w:rPr>
              <w:t>легочных</w:t>
            </w:r>
            <w:r w:rsidRPr="006700A0">
              <w:rPr>
                <w:spacing w:val="-6"/>
                <w:sz w:val="20"/>
                <w:lang w:val="ru-RU"/>
              </w:rPr>
              <w:t xml:space="preserve"> </w:t>
            </w:r>
            <w:r w:rsidRPr="006700A0">
              <w:rPr>
                <w:spacing w:val="-2"/>
                <w:sz w:val="20"/>
                <w:lang w:val="ru-RU"/>
              </w:rPr>
              <w:t>артерий</w:t>
            </w:r>
          </w:p>
        </w:tc>
        <w:tc>
          <w:tcPr>
            <w:tcW w:w="1815" w:type="dxa"/>
          </w:tcPr>
          <w:p w14:paraId="57170A02" w14:textId="77777777" w:rsidR="0058791C" w:rsidRDefault="00BA7600">
            <w:pPr>
              <w:pStyle w:val="TableParagraph"/>
              <w:spacing w:line="214" w:lineRule="exact"/>
              <w:ind w:right="585"/>
              <w:jc w:val="right"/>
              <w:rPr>
                <w:sz w:val="20"/>
              </w:rPr>
            </w:pPr>
            <w:r>
              <w:rPr>
                <w:sz w:val="20"/>
              </w:rPr>
              <w:t xml:space="preserve">410 </w:t>
            </w:r>
            <w:r>
              <w:rPr>
                <w:spacing w:val="-5"/>
                <w:sz w:val="20"/>
              </w:rPr>
              <w:t>368</w:t>
            </w:r>
          </w:p>
        </w:tc>
      </w:tr>
      <w:tr w:rsidR="0058791C" w14:paraId="7690CD46" w14:textId="77777777">
        <w:trPr>
          <w:trHeight w:val="2310"/>
        </w:trPr>
        <w:tc>
          <w:tcPr>
            <w:tcW w:w="975" w:type="dxa"/>
          </w:tcPr>
          <w:p w14:paraId="3BD3B8A5" w14:textId="77777777" w:rsidR="0058791C" w:rsidRDefault="00BA7600">
            <w:pPr>
              <w:pStyle w:val="TableParagraph"/>
              <w:spacing w:line="229" w:lineRule="exact"/>
              <w:ind w:left="10" w:right="34"/>
              <w:jc w:val="center"/>
              <w:rPr>
                <w:sz w:val="20"/>
              </w:rPr>
            </w:pPr>
            <w:r>
              <w:rPr>
                <w:spacing w:val="-5"/>
                <w:sz w:val="20"/>
              </w:rPr>
              <w:t>64</w:t>
            </w:r>
          </w:p>
        </w:tc>
        <w:tc>
          <w:tcPr>
            <w:tcW w:w="2835" w:type="dxa"/>
          </w:tcPr>
          <w:p w14:paraId="445F55FA" w14:textId="77777777" w:rsidR="0058791C" w:rsidRDefault="00BA7600">
            <w:pPr>
              <w:pStyle w:val="TableParagraph"/>
              <w:ind w:left="52" w:right="850"/>
              <w:rPr>
                <w:sz w:val="20"/>
              </w:rPr>
            </w:pPr>
            <w:r>
              <w:rPr>
                <w:sz w:val="20"/>
              </w:rPr>
              <w:t>Модуляция</w:t>
            </w:r>
            <w:r>
              <w:rPr>
                <w:spacing w:val="-13"/>
                <w:sz w:val="20"/>
              </w:rPr>
              <w:t xml:space="preserve"> </w:t>
            </w:r>
            <w:r>
              <w:rPr>
                <w:sz w:val="20"/>
              </w:rPr>
              <w:t xml:space="preserve">сердечной </w:t>
            </w:r>
            <w:r>
              <w:rPr>
                <w:spacing w:val="-2"/>
                <w:sz w:val="20"/>
              </w:rPr>
              <w:t>сократимости</w:t>
            </w:r>
          </w:p>
        </w:tc>
        <w:tc>
          <w:tcPr>
            <w:tcW w:w="1860" w:type="dxa"/>
          </w:tcPr>
          <w:p w14:paraId="18722EF7" w14:textId="77777777" w:rsidR="0058791C" w:rsidRDefault="00BA7600">
            <w:pPr>
              <w:pStyle w:val="TableParagraph"/>
              <w:ind w:left="52" w:right="102"/>
              <w:rPr>
                <w:sz w:val="20"/>
              </w:rPr>
            </w:pPr>
            <w:r>
              <w:rPr>
                <w:sz w:val="20"/>
              </w:rPr>
              <w:t>I50.0,</w:t>
            </w:r>
            <w:r>
              <w:rPr>
                <w:spacing w:val="-13"/>
                <w:sz w:val="20"/>
              </w:rPr>
              <w:t xml:space="preserve"> </w:t>
            </w:r>
            <w:r>
              <w:rPr>
                <w:sz w:val="20"/>
              </w:rPr>
              <w:t>I42,</w:t>
            </w:r>
            <w:r>
              <w:rPr>
                <w:spacing w:val="-12"/>
                <w:sz w:val="20"/>
              </w:rPr>
              <w:t xml:space="preserve"> </w:t>
            </w:r>
            <w:r>
              <w:rPr>
                <w:sz w:val="20"/>
              </w:rPr>
              <w:t xml:space="preserve">I42.0, </w:t>
            </w:r>
            <w:r>
              <w:rPr>
                <w:spacing w:val="-2"/>
                <w:sz w:val="20"/>
              </w:rPr>
              <w:t>I25.5</w:t>
            </w:r>
          </w:p>
        </w:tc>
        <w:tc>
          <w:tcPr>
            <w:tcW w:w="2985" w:type="dxa"/>
          </w:tcPr>
          <w:p w14:paraId="6F8076B8" w14:textId="77777777" w:rsidR="0058791C" w:rsidRPr="006700A0" w:rsidRDefault="00BA7600">
            <w:pPr>
              <w:pStyle w:val="TableParagraph"/>
              <w:spacing w:line="229" w:lineRule="exact"/>
              <w:ind w:left="52"/>
              <w:rPr>
                <w:sz w:val="20"/>
                <w:lang w:val="ru-RU"/>
              </w:rPr>
            </w:pPr>
            <w:r w:rsidRPr="006700A0">
              <w:rPr>
                <w:sz w:val="20"/>
                <w:lang w:val="ru-RU"/>
              </w:rPr>
              <w:t>пациент</w:t>
            </w:r>
            <w:r w:rsidRPr="006700A0">
              <w:rPr>
                <w:spacing w:val="-2"/>
                <w:sz w:val="20"/>
                <w:lang w:val="ru-RU"/>
              </w:rPr>
              <w:t xml:space="preserve"> </w:t>
            </w:r>
            <w:r w:rsidRPr="006700A0">
              <w:rPr>
                <w:sz w:val="20"/>
                <w:lang w:val="ru-RU"/>
              </w:rPr>
              <w:t>с</w:t>
            </w:r>
            <w:r w:rsidRPr="006700A0">
              <w:rPr>
                <w:spacing w:val="-2"/>
                <w:sz w:val="20"/>
                <w:lang w:val="ru-RU"/>
              </w:rPr>
              <w:t xml:space="preserve"> </w:t>
            </w:r>
            <w:r w:rsidRPr="006700A0">
              <w:rPr>
                <w:sz w:val="20"/>
                <w:lang w:val="ru-RU"/>
              </w:rPr>
              <w:t>ХНС</w:t>
            </w:r>
            <w:r w:rsidRPr="006700A0">
              <w:rPr>
                <w:spacing w:val="-2"/>
                <w:sz w:val="20"/>
                <w:lang w:val="ru-RU"/>
              </w:rPr>
              <w:t xml:space="preserve"> </w:t>
            </w:r>
            <w:r w:rsidRPr="006700A0">
              <w:rPr>
                <w:sz w:val="20"/>
                <w:lang w:val="ru-RU"/>
              </w:rPr>
              <w:t>с</w:t>
            </w:r>
            <w:r w:rsidRPr="006700A0">
              <w:rPr>
                <w:spacing w:val="-3"/>
                <w:sz w:val="20"/>
                <w:lang w:val="ru-RU"/>
              </w:rPr>
              <w:t xml:space="preserve"> </w:t>
            </w:r>
            <w:r w:rsidRPr="006700A0">
              <w:rPr>
                <w:sz w:val="20"/>
                <w:lang w:val="ru-RU"/>
              </w:rPr>
              <w:t>ФК</w:t>
            </w:r>
            <w:r w:rsidRPr="006700A0">
              <w:rPr>
                <w:spacing w:val="-1"/>
                <w:sz w:val="20"/>
                <w:lang w:val="ru-RU"/>
              </w:rPr>
              <w:t xml:space="preserve"> </w:t>
            </w:r>
            <w:r>
              <w:rPr>
                <w:sz w:val="20"/>
              </w:rPr>
              <w:t>III</w:t>
            </w:r>
            <w:r w:rsidRPr="006700A0">
              <w:rPr>
                <w:spacing w:val="-2"/>
                <w:sz w:val="20"/>
                <w:lang w:val="ru-RU"/>
              </w:rPr>
              <w:t xml:space="preserve"> </w:t>
            </w:r>
            <w:r w:rsidRPr="006700A0">
              <w:rPr>
                <w:spacing w:val="-5"/>
                <w:sz w:val="20"/>
                <w:lang w:val="ru-RU"/>
              </w:rPr>
              <w:t>по</w:t>
            </w:r>
          </w:p>
          <w:p w14:paraId="2E576B81" w14:textId="77777777" w:rsidR="0058791C" w:rsidRPr="006700A0" w:rsidRDefault="00BA7600">
            <w:pPr>
              <w:pStyle w:val="TableParagraph"/>
              <w:ind w:left="52"/>
              <w:rPr>
                <w:sz w:val="20"/>
                <w:lang w:val="ru-RU"/>
              </w:rPr>
            </w:pPr>
            <w:r>
              <w:rPr>
                <w:sz w:val="20"/>
              </w:rPr>
              <w:t>NYHA</w:t>
            </w:r>
            <w:r w:rsidRPr="006700A0">
              <w:rPr>
                <w:sz w:val="20"/>
                <w:lang w:val="ru-RU"/>
              </w:rPr>
              <w:t>,</w:t>
            </w:r>
            <w:r w:rsidRPr="006700A0">
              <w:rPr>
                <w:spacing w:val="-2"/>
                <w:sz w:val="20"/>
                <w:lang w:val="ru-RU"/>
              </w:rPr>
              <w:t xml:space="preserve"> </w:t>
            </w:r>
            <w:r w:rsidRPr="006700A0">
              <w:rPr>
                <w:sz w:val="20"/>
                <w:lang w:val="ru-RU"/>
              </w:rPr>
              <w:t>с</w:t>
            </w:r>
            <w:r w:rsidRPr="006700A0">
              <w:rPr>
                <w:spacing w:val="-2"/>
                <w:sz w:val="20"/>
                <w:lang w:val="ru-RU"/>
              </w:rPr>
              <w:t xml:space="preserve"> </w:t>
            </w:r>
            <w:r w:rsidRPr="006700A0">
              <w:rPr>
                <w:sz w:val="20"/>
                <w:lang w:val="ru-RU"/>
              </w:rPr>
              <w:t>ФВ</w:t>
            </w:r>
            <w:r w:rsidRPr="006700A0">
              <w:rPr>
                <w:spacing w:val="-1"/>
                <w:sz w:val="20"/>
                <w:lang w:val="ru-RU"/>
              </w:rPr>
              <w:t xml:space="preserve"> </w:t>
            </w:r>
            <w:r w:rsidRPr="006700A0">
              <w:rPr>
                <w:sz w:val="20"/>
                <w:lang w:val="ru-RU"/>
              </w:rPr>
              <w:t>25</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 xml:space="preserve">45%, </w:t>
            </w:r>
            <w:r w:rsidRPr="006700A0">
              <w:rPr>
                <w:spacing w:val="-10"/>
                <w:sz w:val="20"/>
                <w:lang w:val="ru-RU"/>
              </w:rPr>
              <w:t>с</w:t>
            </w:r>
          </w:p>
          <w:p w14:paraId="6AC3F4AD" w14:textId="77777777" w:rsidR="0058791C" w:rsidRPr="006700A0" w:rsidRDefault="00BA7600">
            <w:pPr>
              <w:pStyle w:val="TableParagraph"/>
              <w:ind w:left="52" w:right="141"/>
              <w:rPr>
                <w:sz w:val="20"/>
                <w:lang w:val="ru-RU"/>
              </w:rPr>
            </w:pPr>
            <w:r w:rsidRPr="006700A0">
              <w:rPr>
                <w:sz w:val="20"/>
                <w:lang w:val="ru-RU"/>
              </w:rPr>
              <w:t>симптомами СН несмотря на оптимальную</w:t>
            </w:r>
            <w:r w:rsidRPr="006700A0">
              <w:rPr>
                <w:spacing w:val="-13"/>
                <w:sz w:val="20"/>
                <w:lang w:val="ru-RU"/>
              </w:rPr>
              <w:t xml:space="preserve"> </w:t>
            </w:r>
            <w:r w:rsidRPr="006700A0">
              <w:rPr>
                <w:sz w:val="20"/>
                <w:lang w:val="ru-RU"/>
              </w:rPr>
              <w:t xml:space="preserve">медикаментозную терапию с узким комплексом </w:t>
            </w:r>
            <w:r>
              <w:rPr>
                <w:sz w:val="20"/>
              </w:rPr>
              <w:t>QRS</w:t>
            </w:r>
            <w:r w:rsidRPr="006700A0">
              <w:rPr>
                <w:sz w:val="20"/>
                <w:lang w:val="ru-RU"/>
              </w:rPr>
              <w:t xml:space="preserve"> (меньше/равно 130 мс), либо с противопоказаниями к </w:t>
            </w:r>
            <w:r w:rsidRPr="006700A0">
              <w:rPr>
                <w:spacing w:val="-2"/>
                <w:sz w:val="20"/>
                <w:lang w:val="ru-RU"/>
              </w:rPr>
              <w:t>кардиоресинхронизирующей терапии</w:t>
            </w:r>
          </w:p>
        </w:tc>
        <w:tc>
          <w:tcPr>
            <w:tcW w:w="1710" w:type="dxa"/>
          </w:tcPr>
          <w:p w14:paraId="7A8E6F41" w14:textId="77777777" w:rsidR="0058791C" w:rsidRDefault="00BA7600">
            <w:pPr>
              <w:pStyle w:val="TableParagraph"/>
              <w:ind w:left="52"/>
              <w:rPr>
                <w:sz w:val="20"/>
              </w:rPr>
            </w:pPr>
            <w:r>
              <w:rPr>
                <w:spacing w:val="-2"/>
                <w:sz w:val="20"/>
              </w:rPr>
              <w:t>хирургическое лечение</w:t>
            </w:r>
          </w:p>
        </w:tc>
        <w:tc>
          <w:tcPr>
            <w:tcW w:w="3525" w:type="dxa"/>
          </w:tcPr>
          <w:p w14:paraId="454F0BB8" w14:textId="77777777" w:rsidR="0058791C" w:rsidRPr="006700A0" w:rsidRDefault="00BA7600">
            <w:pPr>
              <w:pStyle w:val="TableParagraph"/>
              <w:ind w:left="52" w:right="88"/>
              <w:rPr>
                <w:sz w:val="20"/>
                <w:lang w:val="ru-RU"/>
              </w:rPr>
            </w:pPr>
            <w:r w:rsidRPr="006700A0">
              <w:rPr>
                <w:sz w:val="20"/>
                <w:lang w:val="ru-RU"/>
              </w:rPr>
              <w:t>имплантация устройства для модуляции</w:t>
            </w:r>
            <w:r w:rsidRPr="006700A0">
              <w:rPr>
                <w:spacing w:val="-13"/>
                <w:sz w:val="20"/>
                <w:lang w:val="ru-RU"/>
              </w:rPr>
              <w:t xml:space="preserve"> </w:t>
            </w:r>
            <w:r w:rsidRPr="006700A0">
              <w:rPr>
                <w:sz w:val="20"/>
                <w:lang w:val="ru-RU"/>
              </w:rPr>
              <w:t>сердечной</w:t>
            </w:r>
            <w:r w:rsidRPr="006700A0">
              <w:rPr>
                <w:spacing w:val="-12"/>
                <w:sz w:val="20"/>
                <w:lang w:val="ru-RU"/>
              </w:rPr>
              <w:t xml:space="preserve"> </w:t>
            </w:r>
            <w:r w:rsidRPr="006700A0">
              <w:rPr>
                <w:sz w:val="20"/>
                <w:lang w:val="ru-RU"/>
              </w:rPr>
              <w:t>сократимости</w:t>
            </w:r>
          </w:p>
        </w:tc>
        <w:tc>
          <w:tcPr>
            <w:tcW w:w="1815" w:type="dxa"/>
          </w:tcPr>
          <w:p w14:paraId="04817C78" w14:textId="77777777" w:rsidR="0058791C" w:rsidRDefault="00BA7600">
            <w:pPr>
              <w:pStyle w:val="TableParagraph"/>
              <w:spacing w:line="229" w:lineRule="exact"/>
              <w:ind w:right="510"/>
              <w:jc w:val="right"/>
              <w:rPr>
                <w:sz w:val="20"/>
              </w:rPr>
            </w:pPr>
            <w:r>
              <w:rPr>
                <w:sz w:val="20"/>
              </w:rPr>
              <w:t xml:space="preserve">2 088 </w:t>
            </w:r>
            <w:r>
              <w:rPr>
                <w:spacing w:val="-5"/>
                <w:sz w:val="20"/>
              </w:rPr>
              <w:t>301</w:t>
            </w:r>
          </w:p>
        </w:tc>
      </w:tr>
      <w:tr w:rsidR="0058791C" w14:paraId="22600FAB" w14:textId="77777777">
        <w:trPr>
          <w:trHeight w:val="1605"/>
        </w:trPr>
        <w:tc>
          <w:tcPr>
            <w:tcW w:w="975" w:type="dxa"/>
          </w:tcPr>
          <w:p w14:paraId="2C1FF3C9" w14:textId="77777777" w:rsidR="0058791C" w:rsidRDefault="00BA7600">
            <w:pPr>
              <w:pStyle w:val="TableParagraph"/>
              <w:spacing w:line="214" w:lineRule="exact"/>
              <w:ind w:left="10" w:right="34"/>
              <w:jc w:val="center"/>
              <w:rPr>
                <w:sz w:val="20"/>
              </w:rPr>
            </w:pPr>
            <w:r>
              <w:rPr>
                <w:spacing w:val="-5"/>
                <w:sz w:val="20"/>
              </w:rPr>
              <w:t>65</w:t>
            </w:r>
          </w:p>
        </w:tc>
        <w:tc>
          <w:tcPr>
            <w:tcW w:w="2835" w:type="dxa"/>
          </w:tcPr>
          <w:p w14:paraId="60D83B83"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окклюзия</w:t>
            </w:r>
          </w:p>
          <w:p w14:paraId="626FF418" w14:textId="77777777" w:rsidR="0058791C" w:rsidRPr="006700A0" w:rsidRDefault="00BA7600">
            <w:pPr>
              <w:pStyle w:val="TableParagraph"/>
              <w:ind w:left="52"/>
              <w:rPr>
                <w:sz w:val="20"/>
                <w:lang w:val="ru-RU"/>
              </w:rPr>
            </w:pPr>
            <w:r w:rsidRPr="006700A0">
              <w:rPr>
                <w:sz w:val="20"/>
                <w:lang w:val="ru-RU"/>
              </w:rPr>
              <w:t xml:space="preserve">ушка левого </w:t>
            </w:r>
            <w:r w:rsidRPr="006700A0">
              <w:rPr>
                <w:spacing w:val="-2"/>
                <w:sz w:val="20"/>
                <w:lang w:val="ru-RU"/>
              </w:rPr>
              <w:t>предсердия</w:t>
            </w:r>
          </w:p>
        </w:tc>
        <w:tc>
          <w:tcPr>
            <w:tcW w:w="1860" w:type="dxa"/>
          </w:tcPr>
          <w:p w14:paraId="7BF41EF2" w14:textId="77777777" w:rsidR="0058791C" w:rsidRDefault="00BA7600">
            <w:pPr>
              <w:pStyle w:val="TableParagraph"/>
              <w:spacing w:line="214" w:lineRule="exact"/>
              <w:ind w:left="52"/>
              <w:rPr>
                <w:sz w:val="20"/>
              </w:rPr>
            </w:pPr>
            <w:r>
              <w:rPr>
                <w:sz w:val="20"/>
              </w:rPr>
              <w:t xml:space="preserve">I48.0, I48.1, </w:t>
            </w:r>
            <w:r>
              <w:rPr>
                <w:spacing w:val="-2"/>
                <w:sz w:val="20"/>
              </w:rPr>
              <w:t>I48.2,</w:t>
            </w:r>
          </w:p>
          <w:p w14:paraId="5F542F23" w14:textId="77777777" w:rsidR="0058791C" w:rsidRDefault="00BA7600">
            <w:pPr>
              <w:pStyle w:val="TableParagraph"/>
              <w:ind w:left="52"/>
              <w:rPr>
                <w:sz w:val="20"/>
              </w:rPr>
            </w:pPr>
            <w:r>
              <w:rPr>
                <w:spacing w:val="-2"/>
                <w:sz w:val="20"/>
              </w:rPr>
              <w:t>I48.9</w:t>
            </w:r>
          </w:p>
        </w:tc>
        <w:tc>
          <w:tcPr>
            <w:tcW w:w="2985" w:type="dxa"/>
          </w:tcPr>
          <w:p w14:paraId="3BA12A0E" w14:textId="77777777" w:rsidR="0058791C" w:rsidRPr="006700A0" w:rsidRDefault="00BA7600">
            <w:pPr>
              <w:pStyle w:val="TableParagraph"/>
              <w:spacing w:line="214" w:lineRule="exact"/>
              <w:ind w:left="52"/>
              <w:rPr>
                <w:sz w:val="20"/>
                <w:lang w:val="ru-RU"/>
              </w:rPr>
            </w:pPr>
            <w:r w:rsidRPr="006700A0">
              <w:rPr>
                <w:sz w:val="20"/>
                <w:lang w:val="ru-RU"/>
              </w:rPr>
              <w:t>пациент</w:t>
            </w:r>
            <w:r w:rsidRPr="006700A0">
              <w:rPr>
                <w:spacing w:val="-4"/>
                <w:sz w:val="20"/>
                <w:lang w:val="ru-RU"/>
              </w:rPr>
              <w:t xml:space="preserve"> </w:t>
            </w:r>
            <w:r w:rsidRPr="006700A0">
              <w:rPr>
                <w:sz w:val="20"/>
                <w:lang w:val="ru-RU"/>
              </w:rPr>
              <w:t>с</w:t>
            </w:r>
            <w:r w:rsidRPr="006700A0">
              <w:rPr>
                <w:spacing w:val="-3"/>
                <w:sz w:val="20"/>
                <w:lang w:val="ru-RU"/>
              </w:rPr>
              <w:t xml:space="preserve"> </w:t>
            </w:r>
            <w:r w:rsidRPr="006700A0">
              <w:rPr>
                <w:spacing w:val="-2"/>
                <w:sz w:val="20"/>
                <w:lang w:val="ru-RU"/>
              </w:rPr>
              <w:t>неклапанной</w:t>
            </w:r>
          </w:p>
          <w:p w14:paraId="30D73AD8" w14:textId="77777777" w:rsidR="0058791C" w:rsidRPr="006700A0" w:rsidRDefault="00BA7600">
            <w:pPr>
              <w:pStyle w:val="TableParagraph"/>
              <w:ind w:left="52"/>
              <w:rPr>
                <w:sz w:val="20"/>
                <w:lang w:val="ru-RU"/>
              </w:rPr>
            </w:pPr>
            <w:r w:rsidRPr="006700A0">
              <w:rPr>
                <w:sz w:val="20"/>
                <w:lang w:val="ru-RU"/>
              </w:rPr>
              <w:t>фибрилляцией</w:t>
            </w:r>
            <w:r w:rsidRPr="006700A0">
              <w:rPr>
                <w:spacing w:val="-13"/>
                <w:sz w:val="20"/>
                <w:lang w:val="ru-RU"/>
              </w:rPr>
              <w:t xml:space="preserve"> </w:t>
            </w:r>
            <w:r w:rsidRPr="006700A0">
              <w:rPr>
                <w:sz w:val="20"/>
                <w:lang w:val="ru-RU"/>
              </w:rPr>
              <w:t>предсердий</w:t>
            </w:r>
            <w:r w:rsidRPr="006700A0">
              <w:rPr>
                <w:spacing w:val="-12"/>
                <w:sz w:val="20"/>
                <w:lang w:val="ru-RU"/>
              </w:rPr>
              <w:t xml:space="preserve"> </w:t>
            </w:r>
            <w:r w:rsidRPr="006700A0">
              <w:rPr>
                <w:sz w:val="20"/>
                <w:lang w:val="ru-RU"/>
              </w:rPr>
              <w:t>при наличии противопоказаний, непереносимости или иных рисков, связанных с антикоагулянтной терапией</w:t>
            </w:r>
          </w:p>
        </w:tc>
        <w:tc>
          <w:tcPr>
            <w:tcW w:w="1710" w:type="dxa"/>
          </w:tcPr>
          <w:p w14:paraId="4BF94F8D" w14:textId="77777777" w:rsidR="0058791C" w:rsidRDefault="00BA7600">
            <w:pPr>
              <w:pStyle w:val="TableParagraph"/>
              <w:spacing w:line="214" w:lineRule="exact"/>
              <w:ind w:left="52"/>
              <w:rPr>
                <w:sz w:val="20"/>
              </w:rPr>
            </w:pPr>
            <w:r>
              <w:rPr>
                <w:spacing w:val="-2"/>
                <w:sz w:val="20"/>
              </w:rPr>
              <w:t>хирургическое</w:t>
            </w:r>
          </w:p>
          <w:p w14:paraId="366DC152" w14:textId="77777777" w:rsidR="0058791C" w:rsidRDefault="00BA7600">
            <w:pPr>
              <w:pStyle w:val="TableParagraph"/>
              <w:ind w:left="52"/>
              <w:rPr>
                <w:sz w:val="20"/>
              </w:rPr>
            </w:pPr>
            <w:r>
              <w:rPr>
                <w:spacing w:val="-2"/>
                <w:sz w:val="20"/>
              </w:rPr>
              <w:t>лечение</w:t>
            </w:r>
          </w:p>
        </w:tc>
        <w:tc>
          <w:tcPr>
            <w:tcW w:w="3525" w:type="dxa"/>
          </w:tcPr>
          <w:p w14:paraId="2B9E2C40"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6"/>
                <w:sz w:val="20"/>
                <w:lang w:val="ru-RU"/>
              </w:rPr>
              <w:t xml:space="preserve"> </w:t>
            </w:r>
            <w:r w:rsidRPr="006700A0">
              <w:rPr>
                <w:sz w:val="20"/>
                <w:lang w:val="ru-RU"/>
              </w:rPr>
              <w:t>окклюдера</w:t>
            </w:r>
            <w:r w:rsidRPr="006700A0">
              <w:rPr>
                <w:spacing w:val="-5"/>
                <w:sz w:val="20"/>
                <w:lang w:val="ru-RU"/>
              </w:rPr>
              <w:t xml:space="preserve"> </w:t>
            </w:r>
            <w:r w:rsidRPr="006700A0">
              <w:rPr>
                <w:sz w:val="20"/>
                <w:lang w:val="ru-RU"/>
              </w:rPr>
              <w:t>ушка</w:t>
            </w:r>
            <w:r w:rsidRPr="006700A0">
              <w:rPr>
                <w:spacing w:val="-4"/>
                <w:sz w:val="20"/>
                <w:lang w:val="ru-RU"/>
              </w:rPr>
              <w:t xml:space="preserve"> </w:t>
            </w:r>
            <w:r w:rsidRPr="006700A0">
              <w:rPr>
                <w:spacing w:val="-2"/>
                <w:sz w:val="20"/>
                <w:lang w:val="ru-RU"/>
              </w:rPr>
              <w:t>левого</w:t>
            </w:r>
          </w:p>
          <w:p w14:paraId="6E145556" w14:textId="77777777" w:rsidR="0058791C" w:rsidRPr="006700A0" w:rsidRDefault="00BA7600">
            <w:pPr>
              <w:pStyle w:val="TableParagraph"/>
              <w:ind w:left="52"/>
              <w:rPr>
                <w:sz w:val="20"/>
                <w:lang w:val="ru-RU"/>
              </w:rPr>
            </w:pPr>
            <w:r w:rsidRPr="006700A0">
              <w:rPr>
                <w:spacing w:val="-2"/>
                <w:sz w:val="20"/>
                <w:lang w:val="ru-RU"/>
              </w:rPr>
              <w:t>предсердия</w:t>
            </w:r>
          </w:p>
        </w:tc>
        <w:tc>
          <w:tcPr>
            <w:tcW w:w="1815" w:type="dxa"/>
          </w:tcPr>
          <w:p w14:paraId="1D1AA607" w14:textId="77777777" w:rsidR="0058791C" w:rsidRDefault="00BA7600">
            <w:pPr>
              <w:pStyle w:val="TableParagraph"/>
              <w:spacing w:line="214" w:lineRule="exact"/>
              <w:ind w:right="585"/>
              <w:jc w:val="right"/>
              <w:rPr>
                <w:sz w:val="20"/>
              </w:rPr>
            </w:pPr>
            <w:r>
              <w:rPr>
                <w:sz w:val="20"/>
              </w:rPr>
              <w:t xml:space="preserve">467 </w:t>
            </w:r>
            <w:r>
              <w:rPr>
                <w:spacing w:val="-5"/>
                <w:sz w:val="20"/>
              </w:rPr>
              <w:t>176</w:t>
            </w:r>
          </w:p>
        </w:tc>
      </w:tr>
    </w:tbl>
    <w:p w14:paraId="5A45E4A4" w14:textId="77777777" w:rsidR="0058791C" w:rsidRDefault="0058791C">
      <w:pPr>
        <w:spacing w:line="214" w:lineRule="exact"/>
        <w:jc w:val="right"/>
        <w:rPr>
          <w:sz w:val="20"/>
        </w:rPr>
        <w:sectPr w:rsidR="0058791C">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F387751" w14:textId="77777777">
        <w:trPr>
          <w:trHeight w:val="270"/>
        </w:trPr>
        <w:tc>
          <w:tcPr>
            <w:tcW w:w="975" w:type="dxa"/>
          </w:tcPr>
          <w:p w14:paraId="4661596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FAF4E29" w14:textId="77777777" w:rsidR="0058791C" w:rsidRDefault="00BA7600">
            <w:pPr>
              <w:pStyle w:val="TableParagraph"/>
              <w:spacing w:before="14"/>
              <w:ind w:right="4"/>
              <w:jc w:val="center"/>
              <w:rPr>
                <w:b/>
                <w:sz w:val="20"/>
              </w:rPr>
            </w:pPr>
            <w:r>
              <w:rPr>
                <w:b/>
                <w:sz w:val="20"/>
              </w:rPr>
              <w:t>2</w:t>
            </w:r>
          </w:p>
        </w:tc>
        <w:tc>
          <w:tcPr>
            <w:tcW w:w="1860" w:type="dxa"/>
          </w:tcPr>
          <w:p w14:paraId="235645E6" w14:textId="77777777" w:rsidR="0058791C" w:rsidRDefault="00BA7600">
            <w:pPr>
              <w:pStyle w:val="TableParagraph"/>
              <w:spacing w:before="14"/>
              <w:ind w:right="19"/>
              <w:jc w:val="center"/>
              <w:rPr>
                <w:b/>
                <w:sz w:val="20"/>
              </w:rPr>
            </w:pPr>
            <w:r>
              <w:rPr>
                <w:b/>
                <w:sz w:val="20"/>
              </w:rPr>
              <w:t>3</w:t>
            </w:r>
          </w:p>
        </w:tc>
        <w:tc>
          <w:tcPr>
            <w:tcW w:w="2985" w:type="dxa"/>
          </w:tcPr>
          <w:p w14:paraId="3FC45B93" w14:textId="77777777" w:rsidR="0058791C" w:rsidRDefault="00BA7600">
            <w:pPr>
              <w:pStyle w:val="TableParagraph"/>
              <w:spacing w:before="14"/>
              <w:ind w:right="4"/>
              <w:jc w:val="center"/>
              <w:rPr>
                <w:b/>
                <w:sz w:val="20"/>
              </w:rPr>
            </w:pPr>
            <w:r>
              <w:rPr>
                <w:b/>
                <w:sz w:val="20"/>
              </w:rPr>
              <w:t>4</w:t>
            </w:r>
          </w:p>
        </w:tc>
        <w:tc>
          <w:tcPr>
            <w:tcW w:w="1710" w:type="dxa"/>
          </w:tcPr>
          <w:p w14:paraId="6AF9FA21" w14:textId="77777777" w:rsidR="0058791C" w:rsidRDefault="00BA7600">
            <w:pPr>
              <w:pStyle w:val="TableParagraph"/>
              <w:spacing w:before="14"/>
              <w:ind w:right="19"/>
              <w:jc w:val="center"/>
              <w:rPr>
                <w:b/>
                <w:sz w:val="20"/>
              </w:rPr>
            </w:pPr>
            <w:r>
              <w:rPr>
                <w:b/>
                <w:sz w:val="20"/>
              </w:rPr>
              <w:t>5</w:t>
            </w:r>
          </w:p>
        </w:tc>
        <w:tc>
          <w:tcPr>
            <w:tcW w:w="3525" w:type="dxa"/>
          </w:tcPr>
          <w:p w14:paraId="12FDBB21" w14:textId="77777777" w:rsidR="0058791C" w:rsidRDefault="00BA7600">
            <w:pPr>
              <w:pStyle w:val="TableParagraph"/>
              <w:spacing w:before="14"/>
              <w:ind w:right="4"/>
              <w:jc w:val="center"/>
              <w:rPr>
                <w:b/>
                <w:sz w:val="20"/>
              </w:rPr>
            </w:pPr>
            <w:r>
              <w:rPr>
                <w:b/>
                <w:sz w:val="20"/>
              </w:rPr>
              <w:t>6</w:t>
            </w:r>
          </w:p>
        </w:tc>
        <w:tc>
          <w:tcPr>
            <w:tcW w:w="1815" w:type="dxa"/>
          </w:tcPr>
          <w:p w14:paraId="2B008D46" w14:textId="77777777" w:rsidR="0058791C" w:rsidRDefault="00BA7600">
            <w:pPr>
              <w:pStyle w:val="TableParagraph"/>
              <w:spacing w:before="14"/>
              <w:ind w:right="4"/>
              <w:jc w:val="center"/>
              <w:rPr>
                <w:b/>
                <w:sz w:val="20"/>
              </w:rPr>
            </w:pPr>
            <w:r>
              <w:rPr>
                <w:b/>
                <w:sz w:val="20"/>
              </w:rPr>
              <w:t>7</w:t>
            </w:r>
          </w:p>
        </w:tc>
      </w:tr>
      <w:tr w:rsidR="0058791C" w14:paraId="57EF17ED" w14:textId="77777777">
        <w:trPr>
          <w:trHeight w:val="2288"/>
        </w:trPr>
        <w:tc>
          <w:tcPr>
            <w:tcW w:w="975" w:type="dxa"/>
          </w:tcPr>
          <w:p w14:paraId="444643CE" w14:textId="77777777" w:rsidR="0058791C" w:rsidRDefault="00BA7600">
            <w:pPr>
              <w:pStyle w:val="TableParagraph"/>
              <w:spacing w:line="208" w:lineRule="exact"/>
              <w:ind w:left="10" w:right="34"/>
              <w:jc w:val="center"/>
              <w:rPr>
                <w:sz w:val="20"/>
              </w:rPr>
            </w:pPr>
            <w:r>
              <w:rPr>
                <w:spacing w:val="-5"/>
                <w:sz w:val="20"/>
              </w:rPr>
              <w:t>66</w:t>
            </w:r>
          </w:p>
        </w:tc>
        <w:tc>
          <w:tcPr>
            <w:tcW w:w="2835" w:type="dxa"/>
          </w:tcPr>
          <w:p w14:paraId="56A40675" w14:textId="77777777" w:rsidR="0058791C" w:rsidRPr="006700A0" w:rsidRDefault="00BA7600">
            <w:pPr>
              <w:pStyle w:val="TableParagraph"/>
              <w:spacing w:line="208" w:lineRule="exact"/>
              <w:ind w:left="52"/>
              <w:rPr>
                <w:sz w:val="20"/>
                <w:lang w:val="ru-RU"/>
              </w:rPr>
            </w:pPr>
            <w:r w:rsidRPr="006700A0">
              <w:rPr>
                <w:spacing w:val="-2"/>
                <w:sz w:val="20"/>
                <w:lang w:val="ru-RU"/>
              </w:rPr>
              <w:t>Хирургическое</w:t>
            </w:r>
            <w:r w:rsidRPr="006700A0">
              <w:rPr>
                <w:spacing w:val="13"/>
                <w:sz w:val="20"/>
                <w:lang w:val="ru-RU"/>
              </w:rPr>
              <w:t xml:space="preserve"> </w:t>
            </w:r>
            <w:r w:rsidRPr="006700A0">
              <w:rPr>
                <w:spacing w:val="-2"/>
                <w:sz w:val="20"/>
                <w:lang w:val="ru-RU"/>
              </w:rPr>
              <w:t>лечение</w:t>
            </w:r>
          </w:p>
          <w:p w14:paraId="6D98A16D" w14:textId="77777777" w:rsidR="0058791C" w:rsidRPr="006700A0" w:rsidRDefault="00BA7600">
            <w:pPr>
              <w:pStyle w:val="TableParagraph"/>
              <w:ind w:left="52" w:right="55"/>
              <w:rPr>
                <w:sz w:val="20"/>
                <w:lang w:val="ru-RU"/>
              </w:rPr>
            </w:pPr>
            <w:r w:rsidRPr="006700A0">
              <w:rPr>
                <w:sz w:val="20"/>
                <w:lang w:val="ru-RU"/>
              </w:rPr>
              <w:t>хронической сердечной недостаточности</w:t>
            </w:r>
            <w:r w:rsidRPr="006700A0">
              <w:rPr>
                <w:spacing w:val="-13"/>
                <w:sz w:val="20"/>
                <w:lang w:val="ru-RU"/>
              </w:rPr>
              <w:t xml:space="preserve"> </w:t>
            </w:r>
            <w:r w:rsidRPr="006700A0">
              <w:rPr>
                <w:sz w:val="20"/>
                <w:lang w:val="ru-RU"/>
              </w:rPr>
              <w:t>у</w:t>
            </w:r>
            <w:r w:rsidRPr="006700A0">
              <w:rPr>
                <w:spacing w:val="-12"/>
                <w:sz w:val="20"/>
                <w:lang w:val="ru-RU"/>
              </w:rPr>
              <w:t xml:space="preserve"> </w:t>
            </w:r>
            <w:r w:rsidRPr="006700A0">
              <w:rPr>
                <w:sz w:val="20"/>
                <w:lang w:val="ru-RU"/>
              </w:rPr>
              <w:t>детей</w:t>
            </w:r>
          </w:p>
        </w:tc>
        <w:tc>
          <w:tcPr>
            <w:tcW w:w="1860" w:type="dxa"/>
          </w:tcPr>
          <w:p w14:paraId="1375B428" w14:textId="77777777" w:rsidR="0058791C" w:rsidRDefault="00BA7600">
            <w:pPr>
              <w:pStyle w:val="TableParagraph"/>
              <w:spacing w:line="208" w:lineRule="exact"/>
              <w:ind w:left="52"/>
              <w:rPr>
                <w:sz w:val="20"/>
              </w:rPr>
            </w:pPr>
            <w:r>
              <w:rPr>
                <w:sz w:val="20"/>
              </w:rPr>
              <w:t xml:space="preserve">I42.1, I50.0, </w:t>
            </w:r>
            <w:r>
              <w:rPr>
                <w:spacing w:val="-2"/>
                <w:sz w:val="20"/>
              </w:rPr>
              <w:t>I50.1</w:t>
            </w:r>
          </w:p>
        </w:tc>
        <w:tc>
          <w:tcPr>
            <w:tcW w:w="2985" w:type="dxa"/>
          </w:tcPr>
          <w:p w14:paraId="258D2931" w14:textId="77777777" w:rsidR="0058791C" w:rsidRPr="006700A0" w:rsidRDefault="00BA7600">
            <w:pPr>
              <w:pStyle w:val="TableParagraph"/>
              <w:spacing w:line="208" w:lineRule="exact"/>
              <w:ind w:left="52"/>
              <w:rPr>
                <w:sz w:val="20"/>
                <w:lang w:val="ru-RU"/>
              </w:rPr>
            </w:pPr>
            <w:r w:rsidRPr="006700A0">
              <w:rPr>
                <w:sz w:val="20"/>
                <w:lang w:val="ru-RU"/>
              </w:rPr>
              <w:t xml:space="preserve">хроническая </w:t>
            </w:r>
            <w:r w:rsidRPr="006700A0">
              <w:rPr>
                <w:spacing w:val="-2"/>
                <w:sz w:val="20"/>
                <w:lang w:val="ru-RU"/>
              </w:rPr>
              <w:t>сердечная</w:t>
            </w:r>
          </w:p>
          <w:p w14:paraId="3371FB4B" w14:textId="77777777" w:rsidR="0058791C" w:rsidRPr="006700A0" w:rsidRDefault="00BA7600">
            <w:pPr>
              <w:pStyle w:val="TableParagraph"/>
              <w:ind w:left="52" w:right="409"/>
              <w:rPr>
                <w:sz w:val="20"/>
                <w:lang w:val="ru-RU"/>
              </w:rPr>
            </w:pPr>
            <w:r w:rsidRPr="006700A0">
              <w:rPr>
                <w:sz w:val="20"/>
                <w:lang w:val="ru-RU"/>
              </w:rPr>
              <w:t>недостаточность различного генеза</w:t>
            </w:r>
            <w:r w:rsidRPr="006700A0">
              <w:rPr>
                <w:spacing w:val="-13"/>
                <w:sz w:val="20"/>
                <w:lang w:val="ru-RU"/>
              </w:rPr>
              <w:t xml:space="preserve"> </w:t>
            </w:r>
            <w:r w:rsidRPr="006700A0">
              <w:rPr>
                <w:sz w:val="20"/>
                <w:lang w:val="ru-RU"/>
              </w:rPr>
              <w:t>(ишемическая</w:t>
            </w:r>
            <w:r w:rsidRPr="006700A0">
              <w:rPr>
                <w:spacing w:val="-12"/>
                <w:sz w:val="20"/>
                <w:lang w:val="ru-RU"/>
              </w:rPr>
              <w:t xml:space="preserve"> </w:t>
            </w:r>
            <w:r w:rsidRPr="006700A0">
              <w:rPr>
                <w:sz w:val="20"/>
                <w:lang w:val="ru-RU"/>
              </w:rPr>
              <w:t xml:space="preserve">болезнь сердца, дилятационная кардиомиопатия и другие), </w:t>
            </w:r>
            <w:r>
              <w:rPr>
                <w:sz w:val="20"/>
              </w:rPr>
              <w:t>III</w:t>
            </w:r>
            <w:r w:rsidRPr="006700A0">
              <w:rPr>
                <w:sz w:val="20"/>
                <w:lang w:val="ru-RU"/>
              </w:rPr>
              <w:t xml:space="preserve"> или </w:t>
            </w:r>
            <w:r>
              <w:rPr>
                <w:sz w:val="20"/>
              </w:rPr>
              <w:t>IV</w:t>
            </w:r>
            <w:r w:rsidRPr="006700A0">
              <w:rPr>
                <w:sz w:val="20"/>
                <w:lang w:val="ru-RU"/>
              </w:rPr>
              <w:t xml:space="preserve"> функционального класса (</w:t>
            </w:r>
            <w:r>
              <w:rPr>
                <w:sz w:val="20"/>
              </w:rPr>
              <w:t>NYHA</w:t>
            </w:r>
            <w:r w:rsidRPr="006700A0">
              <w:rPr>
                <w:sz w:val="20"/>
                <w:lang w:val="ru-RU"/>
              </w:rPr>
              <w:t>), фракция</w:t>
            </w:r>
          </w:p>
          <w:p w14:paraId="36C23274" w14:textId="77777777" w:rsidR="0058791C" w:rsidRPr="006700A0" w:rsidRDefault="00BA7600">
            <w:pPr>
              <w:pStyle w:val="TableParagraph"/>
              <w:ind w:left="52"/>
              <w:rPr>
                <w:sz w:val="20"/>
                <w:lang w:val="ru-RU"/>
              </w:rPr>
            </w:pPr>
            <w:r w:rsidRPr="006700A0">
              <w:rPr>
                <w:sz w:val="20"/>
                <w:lang w:val="ru-RU"/>
              </w:rPr>
              <w:t>выброса</w:t>
            </w:r>
            <w:r w:rsidRPr="006700A0">
              <w:rPr>
                <w:spacing w:val="-13"/>
                <w:sz w:val="20"/>
                <w:lang w:val="ru-RU"/>
              </w:rPr>
              <w:t xml:space="preserve"> </w:t>
            </w:r>
            <w:r w:rsidRPr="006700A0">
              <w:rPr>
                <w:sz w:val="20"/>
                <w:lang w:val="ru-RU"/>
              </w:rPr>
              <w:t>левого</w:t>
            </w:r>
            <w:r w:rsidRPr="006700A0">
              <w:rPr>
                <w:spacing w:val="-12"/>
                <w:sz w:val="20"/>
                <w:lang w:val="ru-RU"/>
              </w:rPr>
              <w:t xml:space="preserve"> </w:t>
            </w:r>
            <w:r w:rsidRPr="006700A0">
              <w:rPr>
                <w:sz w:val="20"/>
                <w:lang w:val="ru-RU"/>
              </w:rPr>
              <w:t>желудочка</w:t>
            </w:r>
            <w:r w:rsidRPr="006700A0">
              <w:rPr>
                <w:spacing w:val="-13"/>
                <w:sz w:val="20"/>
                <w:lang w:val="ru-RU"/>
              </w:rPr>
              <w:t xml:space="preserve"> </w:t>
            </w:r>
            <w:r w:rsidRPr="006700A0">
              <w:rPr>
                <w:sz w:val="20"/>
                <w:lang w:val="ru-RU"/>
              </w:rPr>
              <w:t>менее или равно 25 процентов</w:t>
            </w:r>
          </w:p>
        </w:tc>
        <w:tc>
          <w:tcPr>
            <w:tcW w:w="1710" w:type="dxa"/>
          </w:tcPr>
          <w:p w14:paraId="53166D8C" w14:textId="77777777" w:rsidR="0058791C" w:rsidRDefault="00BA7600">
            <w:pPr>
              <w:pStyle w:val="TableParagraph"/>
              <w:spacing w:line="208" w:lineRule="exact"/>
              <w:ind w:left="52"/>
              <w:rPr>
                <w:sz w:val="20"/>
              </w:rPr>
            </w:pPr>
            <w:r>
              <w:rPr>
                <w:spacing w:val="-2"/>
                <w:sz w:val="20"/>
              </w:rPr>
              <w:t>хирургическое</w:t>
            </w:r>
          </w:p>
          <w:p w14:paraId="1E7572CC" w14:textId="77777777" w:rsidR="0058791C" w:rsidRDefault="00BA7600">
            <w:pPr>
              <w:pStyle w:val="TableParagraph"/>
              <w:ind w:left="52"/>
              <w:rPr>
                <w:sz w:val="20"/>
              </w:rPr>
            </w:pPr>
            <w:r>
              <w:rPr>
                <w:spacing w:val="-2"/>
                <w:sz w:val="20"/>
              </w:rPr>
              <w:t>лечение</w:t>
            </w:r>
          </w:p>
        </w:tc>
        <w:tc>
          <w:tcPr>
            <w:tcW w:w="3525" w:type="dxa"/>
          </w:tcPr>
          <w:p w14:paraId="1AC1B4E8" w14:textId="77777777" w:rsidR="0058791C" w:rsidRPr="006700A0" w:rsidRDefault="00BA7600">
            <w:pPr>
              <w:pStyle w:val="TableParagraph"/>
              <w:spacing w:line="208" w:lineRule="exact"/>
              <w:ind w:left="52"/>
              <w:rPr>
                <w:sz w:val="20"/>
                <w:lang w:val="ru-RU"/>
              </w:rPr>
            </w:pPr>
            <w:r w:rsidRPr="006700A0">
              <w:rPr>
                <w:sz w:val="20"/>
                <w:lang w:val="ru-RU"/>
              </w:rPr>
              <w:t>имплантация</w:t>
            </w:r>
            <w:r w:rsidRPr="006700A0">
              <w:rPr>
                <w:spacing w:val="-11"/>
                <w:sz w:val="20"/>
                <w:lang w:val="ru-RU"/>
              </w:rPr>
              <w:t xml:space="preserve"> </w:t>
            </w:r>
            <w:r w:rsidRPr="006700A0">
              <w:rPr>
                <w:spacing w:val="-2"/>
                <w:sz w:val="20"/>
                <w:lang w:val="ru-RU"/>
              </w:rPr>
              <w:t>желудочковой</w:t>
            </w:r>
          </w:p>
          <w:p w14:paraId="1445F5FC" w14:textId="77777777" w:rsidR="0058791C" w:rsidRPr="006700A0" w:rsidRDefault="00BA7600">
            <w:pPr>
              <w:pStyle w:val="TableParagraph"/>
              <w:ind w:left="52"/>
              <w:rPr>
                <w:sz w:val="20"/>
                <w:lang w:val="ru-RU"/>
              </w:rPr>
            </w:pPr>
            <w:r w:rsidRPr="006700A0">
              <w:rPr>
                <w:sz w:val="20"/>
                <w:lang w:val="ru-RU"/>
              </w:rPr>
              <w:t>вспомогательной</w:t>
            </w:r>
            <w:r w:rsidRPr="006700A0">
              <w:rPr>
                <w:spacing w:val="-13"/>
                <w:sz w:val="20"/>
                <w:lang w:val="ru-RU"/>
              </w:rPr>
              <w:t xml:space="preserve"> </w:t>
            </w:r>
            <w:r w:rsidRPr="006700A0">
              <w:rPr>
                <w:sz w:val="20"/>
                <w:lang w:val="ru-RU"/>
              </w:rPr>
              <w:t>системы</w:t>
            </w:r>
            <w:r w:rsidRPr="006700A0">
              <w:rPr>
                <w:spacing w:val="-12"/>
                <w:sz w:val="20"/>
                <w:lang w:val="ru-RU"/>
              </w:rPr>
              <w:t xml:space="preserve"> </w:t>
            </w:r>
            <w:r w:rsidRPr="006700A0">
              <w:rPr>
                <w:sz w:val="20"/>
                <w:lang w:val="ru-RU"/>
              </w:rPr>
              <w:t>длительного использования для детей</w:t>
            </w:r>
          </w:p>
        </w:tc>
        <w:tc>
          <w:tcPr>
            <w:tcW w:w="1815" w:type="dxa"/>
          </w:tcPr>
          <w:p w14:paraId="5AFA85E2" w14:textId="77777777" w:rsidR="0058791C" w:rsidRDefault="00BA7600">
            <w:pPr>
              <w:pStyle w:val="TableParagraph"/>
              <w:spacing w:line="208" w:lineRule="exact"/>
              <w:ind w:left="442"/>
              <w:rPr>
                <w:sz w:val="20"/>
              </w:rPr>
            </w:pPr>
            <w:r>
              <w:rPr>
                <w:sz w:val="20"/>
              </w:rPr>
              <w:t xml:space="preserve">1 185 </w:t>
            </w:r>
            <w:r>
              <w:rPr>
                <w:spacing w:val="-4"/>
                <w:sz w:val="20"/>
              </w:rPr>
              <w:t>0188</w:t>
            </w:r>
          </w:p>
        </w:tc>
      </w:tr>
      <w:tr w:rsidR="0058791C" w14:paraId="16A1F0A7" w14:textId="77777777">
        <w:trPr>
          <w:trHeight w:val="1605"/>
        </w:trPr>
        <w:tc>
          <w:tcPr>
            <w:tcW w:w="975" w:type="dxa"/>
          </w:tcPr>
          <w:p w14:paraId="0A75BD5C" w14:textId="77777777" w:rsidR="0058791C" w:rsidRDefault="00BA7600">
            <w:pPr>
              <w:pStyle w:val="TableParagraph"/>
              <w:spacing w:line="229" w:lineRule="exact"/>
              <w:ind w:left="10" w:right="34"/>
              <w:jc w:val="center"/>
              <w:rPr>
                <w:sz w:val="20"/>
              </w:rPr>
            </w:pPr>
            <w:r>
              <w:rPr>
                <w:spacing w:val="-5"/>
                <w:sz w:val="20"/>
              </w:rPr>
              <w:t>67</w:t>
            </w:r>
          </w:p>
        </w:tc>
        <w:tc>
          <w:tcPr>
            <w:tcW w:w="2835" w:type="dxa"/>
          </w:tcPr>
          <w:p w14:paraId="61EE393A" w14:textId="77777777" w:rsidR="0058791C" w:rsidRPr="006700A0" w:rsidRDefault="00BA7600">
            <w:pPr>
              <w:pStyle w:val="TableParagraph"/>
              <w:ind w:left="52" w:right="603"/>
              <w:rPr>
                <w:sz w:val="20"/>
                <w:lang w:val="ru-RU"/>
              </w:rPr>
            </w:pPr>
            <w:r w:rsidRPr="006700A0">
              <w:rPr>
                <w:spacing w:val="-2"/>
                <w:sz w:val="20"/>
                <w:lang w:val="ru-RU"/>
              </w:rPr>
              <w:t xml:space="preserve">Экстракардиальная </w:t>
            </w:r>
            <w:r w:rsidRPr="006700A0">
              <w:rPr>
                <w:sz w:val="20"/>
                <w:lang w:val="ru-RU"/>
              </w:rPr>
              <w:t>(подкожная) система первичной и вторичной профилактики</w:t>
            </w:r>
            <w:r w:rsidRPr="006700A0">
              <w:rPr>
                <w:spacing w:val="-13"/>
                <w:sz w:val="20"/>
                <w:lang w:val="ru-RU"/>
              </w:rPr>
              <w:t xml:space="preserve"> </w:t>
            </w:r>
            <w:r w:rsidRPr="006700A0">
              <w:rPr>
                <w:sz w:val="20"/>
                <w:lang w:val="ru-RU"/>
              </w:rPr>
              <w:t>внезапной сердечной смерти</w:t>
            </w:r>
          </w:p>
        </w:tc>
        <w:tc>
          <w:tcPr>
            <w:tcW w:w="1860" w:type="dxa"/>
          </w:tcPr>
          <w:p w14:paraId="0B1658DD" w14:textId="77777777" w:rsidR="0058791C" w:rsidRDefault="00BA7600">
            <w:pPr>
              <w:pStyle w:val="TableParagraph"/>
              <w:spacing w:line="229" w:lineRule="exact"/>
              <w:ind w:left="52"/>
              <w:rPr>
                <w:sz w:val="20"/>
              </w:rPr>
            </w:pPr>
            <w:r>
              <w:rPr>
                <w:sz w:val="20"/>
              </w:rPr>
              <w:t xml:space="preserve">I25.5, I42.0, </w:t>
            </w:r>
            <w:r>
              <w:rPr>
                <w:spacing w:val="-2"/>
                <w:sz w:val="20"/>
              </w:rPr>
              <w:t>I42.1,</w:t>
            </w:r>
          </w:p>
          <w:p w14:paraId="735BD440" w14:textId="77777777" w:rsidR="0058791C" w:rsidRDefault="00BA7600">
            <w:pPr>
              <w:pStyle w:val="TableParagraph"/>
              <w:ind w:left="52"/>
              <w:rPr>
                <w:sz w:val="20"/>
              </w:rPr>
            </w:pPr>
            <w:r>
              <w:rPr>
                <w:sz w:val="20"/>
              </w:rPr>
              <w:t xml:space="preserve">I42.2, I42.8, </w:t>
            </w:r>
            <w:r>
              <w:rPr>
                <w:spacing w:val="-2"/>
                <w:sz w:val="20"/>
              </w:rPr>
              <w:t>I42.9,</w:t>
            </w:r>
          </w:p>
          <w:p w14:paraId="24EA7D68" w14:textId="77777777" w:rsidR="0058791C" w:rsidRDefault="00BA7600">
            <w:pPr>
              <w:pStyle w:val="TableParagraph"/>
              <w:ind w:left="52" w:right="102"/>
              <w:rPr>
                <w:sz w:val="20"/>
              </w:rPr>
            </w:pPr>
            <w:r>
              <w:rPr>
                <w:sz w:val="20"/>
              </w:rPr>
              <w:t>I43,</w:t>
            </w:r>
            <w:r>
              <w:rPr>
                <w:spacing w:val="-13"/>
                <w:sz w:val="20"/>
              </w:rPr>
              <w:t xml:space="preserve"> </w:t>
            </w:r>
            <w:r>
              <w:rPr>
                <w:sz w:val="20"/>
              </w:rPr>
              <w:t>I46.0,</w:t>
            </w:r>
            <w:r>
              <w:rPr>
                <w:spacing w:val="-12"/>
                <w:sz w:val="20"/>
              </w:rPr>
              <w:t xml:space="preserve"> </w:t>
            </w:r>
            <w:r>
              <w:rPr>
                <w:sz w:val="20"/>
              </w:rPr>
              <w:t>I49.0, I49.8, I50.0</w:t>
            </w:r>
          </w:p>
        </w:tc>
        <w:tc>
          <w:tcPr>
            <w:tcW w:w="2985" w:type="dxa"/>
          </w:tcPr>
          <w:p w14:paraId="52D9D6D2" w14:textId="77777777" w:rsidR="0058791C" w:rsidRPr="006700A0" w:rsidRDefault="00BA7600">
            <w:pPr>
              <w:pStyle w:val="TableParagraph"/>
              <w:ind w:left="52" w:right="171"/>
              <w:rPr>
                <w:sz w:val="20"/>
                <w:lang w:val="ru-RU"/>
              </w:rPr>
            </w:pPr>
            <w:r w:rsidRPr="006700A0">
              <w:rPr>
                <w:sz w:val="20"/>
                <w:lang w:val="ru-RU"/>
              </w:rPr>
              <w:t>пациент с высоким риском внезапной сердечной смерти, либо переживший внезапную остановку</w:t>
            </w:r>
            <w:r w:rsidRPr="006700A0">
              <w:rPr>
                <w:spacing w:val="-13"/>
                <w:sz w:val="20"/>
                <w:lang w:val="ru-RU"/>
              </w:rPr>
              <w:t xml:space="preserve"> </w:t>
            </w:r>
            <w:r w:rsidRPr="006700A0">
              <w:rPr>
                <w:sz w:val="20"/>
                <w:lang w:val="ru-RU"/>
              </w:rPr>
              <w:t>сердца</w:t>
            </w:r>
            <w:r w:rsidRPr="006700A0">
              <w:rPr>
                <w:spacing w:val="-12"/>
                <w:sz w:val="20"/>
                <w:lang w:val="ru-RU"/>
              </w:rPr>
              <w:t xml:space="preserve"> </w:t>
            </w:r>
            <w:r w:rsidRPr="006700A0">
              <w:rPr>
                <w:sz w:val="20"/>
                <w:lang w:val="ru-RU"/>
              </w:rPr>
              <w:t>без</w:t>
            </w:r>
            <w:r w:rsidRPr="006700A0">
              <w:rPr>
                <w:spacing w:val="-13"/>
                <w:sz w:val="20"/>
                <w:lang w:val="ru-RU"/>
              </w:rPr>
              <w:t xml:space="preserve"> </w:t>
            </w:r>
            <w:r w:rsidRPr="006700A0">
              <w:rPr>
                <w:sz w:val="20"/>
                <w:lang w:val="ru-RU"/>
              </w:rPr>
              <w:t xml:space="preserve">показаний к любому виду стимуляции </w:t>
            </w:r>
            <w:r w:rsidRPr="006700A0">
              <w:rPr>
                <w:spacing w:val="-2"/>
                <w:sz w:val="20"/>
                <w:lang w:val="ru-RU"/>
              </w:rPr>
              <w:t>сердца</w:t>
            </w:r>
          </w:p>
        </w:tc>
        <w:tc>
          <w:tcPr>
            <w:tcW w:w="1710" w:type="dxa"/>
          </w:tcPr>
          <w:p w14:paraId="0A13208A" w14:textId="77777777" w:rsidR="0058791C" w:rsidRDefault="00BA7600">
            <w:pPr>
              <w:pStyle w:val="TableParagraph"/>
              <w:ind w:left="52"/>
              <w:rPr>
                <w:sz w:val="20"/>
              </w:rPr>
            </w:pPr>
            <w:r>
              <w:rPr>
                <w:spacing w:val="-2"/>
                <w:sz w:val="20"/>
              </w:rPr>
              <w:t>хирургическое лечение</w:t>
            </w:r>
          </w:p>
        </w:tc>
        <w:tc>
          <w:tcPr>
            <w:tcW w:w="3525" w:type="dxa"/>
          </w:tcPr>
          <w:p w14:paraId="1AD41757" w14:textId="77777777" w:rsidR="0058791C" w:rsidRPr="006700A0" w:rsidRDefault="00BA7600">
            <w:pPr>
              <w:pStyle w:val="TableParagraph"/>
              <w:ind w:left="52"/>
              <w:rPr>
                <w:sz w:val="20"/>
                <w:lang w:val="ru-RU"/>
              </w:rPr>
            </w:pPr>
            <w:r w:rsidRPr="006700A0">
              <w:rPr>
                <w:sz w:val="20"/>
                <w:lang w:val="ru-RU"/>
              </w:rPr>
              <w:t>имплантация</w:t>
            </w:r>
            <w:r w:rsidRPr="006700A0">
              <w:rPr>
                <w:spacing w:val="-13"/>
                <w:sz w:val="20"/>
                <w:lang w:val="ru-RU"/>
              </w:rPr>
              <w:t xml:space="preserve"> </w:t>
            </w:r>
            <w:r w:rsidRPr="006700A0">
              <w:rPr>
                <w:sz w:val="20"/>
                <w:lang w:val="ru-RU"/>
              </w:rPr>
              <w:t>подкожной</w:t>
            </w:r>
            <w:r w:rsidRPr="006700A0">
              <w:rPr>
                <w:spacing w:val="-12"/>
                <w:sz w:val="20"/>
                <w:lang w:val="ru-RU"/>
              </w:rPr>
              <w:t xml:space="preserve"> </w:t>
            </w:r>
            <w:r w:rsidRPr="006700A0">
              <w:rPr>
                <w:sz w:val="20"/>
                <w:lang w:val="ru-RU"/>
              </w:rPr>
              <w:t>системы</w:t>
            </w:r>
            <w:r w:rsidRPr="006700A0">
              <w:rPr>
                <w:spacing w:val="-13"/>
                <w:sz w:val="20"/>
                <w:lang w:val="ru-RU"/>
              </w:rPr>
              <w:t xml:space="preserve"> </w:t>
            </w:r>
            <w:r w:rsidRPr="006700A0">
              <w:rPr>
                <w:sz w:val="20"/>
                <w:lang w:val="ru-RU"/>
              </w:rPr>
              <w:t xml:space="preserve">для профилактики внезапной сердечной </w:t>
            </w:r>
            <w:r w:rsidRPr="006700A0">
              <w:rPr>
                <w:spacing w:val="-2"/>
                <w:sz w:val="20"/>
                <w:lang w:val="ru-RU"/>
              </w:rPr>
              <w:t>смерти</w:t>
            </w:r>
          </w:p>
        </w:tc>
        <w:tc>
          <w:tcPr>
            <w:tcW w:w="1815" w:type="dxa"/>
          </w:tcPr>
          <w:p w14:paraId="559029D7" w14:textId="77777777" w:rsidR="0058791C" w:rsidRDefault="00BA7600">
            <w:pPr>
              <w:pStyle w:val="TableParagraph"/>
              <w:spacing w:line="229" w:lineRule="exact"/>
              <w:ind w:left="487"/>
              <w:rPr>
                <w:sz w:val="20"/>
              </w:rPr>
            </w:pPr>
            <w:r>
              <w:rPr>
                <w:sz w:val="20"/>
              </w:rPr>
              <w:t xml:space="preserve">2 631 </w:t>
            </w:r>
            <w:r>
              <w:rPr>
                <w:spacing w:val="-5"/>
                <w:sz w:val="20"/>
              </w:rPr>
              <w:t>409</w:t>
            </w:r>
          </w:p>
        </w:tc>
      </w:tr>
      <w:tr w:rsidR="0058791C" w14:paraId="559A80E8" w14:textId="77777777">
        <w:trPr>
          <w:trHeight w:val="2535"/>
        </w:trPr>
        <w:tc>
          <w:tcPr>
            <w:tcW w:w="975" w:type="dxa"/>
          </w:tcPr>
          <w:p w14:paraId="5D99FE73" w14:textId="77777777" w:rsidR="0058791C" w:rsidRDefault="00BA7600">
            <w:pPr>
              <w:pStyle w:val="TableParagraph"/>
              <w:spacing w:line="229" w:lineRule="exact"/>
              <w:ind w:left="10" w:right="34"/>
              <w:jc w:val="center"/>
              <w:rPr>
                <w:sz w:val="20"/>
              </w:rPr>
            </w:pPr>
            <w:r>
              <w:rPr>
                <w:spacing w:val="-5"/>
                <w:sz w:val="20"/>
              </w:rPr>
              <w:t>68</w:t>
            </w:r>
          </w:p>
        </w:tc>
        <w:tc>
          <w:tcPr>
            <w:tcW w:w="2835" w:type="dxa"/>
          </w:tcPr>
          <w:p w14:paraId="77C35C10" w14:textId="77777777" w:rsidR="0058791C" w:rsidRPr="006700A0" w:rsidRDefault="00BA7600">
            <w:pPr>
              <w:pStyle w:val="TableParagraph"/>
              <w:ind w:left="52" w:right="62"/>
              <w:rPr>
                <w:sz w:val="20"/>
                <w:lang w:val="ru-RU"/>
              </w:rPr>
            </w:pPr>
            <w:r w:rsidRPr="006700A0">
              <w:rPr>
                <w:sz w:val="20"/>
                <w:lang w:val="ru-RU"/>
              </w:rPr>
              <w:t>Баллонная ангиопластика со стентированием протяженных поражений артерий нижних конечностей</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использованием баллонных</w:t>
            </w:r>
            <w:r w:rsidRPr="006700A0">
              <w:rPr>
                <w:spacing w:val="-13"/>
                <w:sz w:val="20"/>
                <w:lang w:val="ru-RU"/>
              </w:rPr>
              <w:t xml:space="preserve"> </w:t>
            </w:r>
            <w:r w:rsidRPr="006700A0">
              <w:rPr>
                <w:sz w:val="20"/>
                <w:lang w:val="ru-RU"/>
              </w:rPr>
              <w:t>катетеров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 xml:space="preserve">стентов с лекарственным покрытием, устройств для атерэктомии и </w:t>
            </w:r>
            <w:r w:rsidRPr="006700A0">
              <w:rPr>
                <w:spacing w:val="-2"/>
                <w:sz w:val="20"/>
                <w:lang w:val="ru-RU"/>
              </w:rPr>
              <w:t xml:space="preserve">внутрисосудистого </w:t>
            </w:r>
            <w:r w:rsidRPr="006700A0">
              <w:rPr>
                <w:sz w:val="20"/>
                <w:lang w:val="ru-RU"/>
              </w:rPr>
              <w:t>ультразвукового исследования</w:t>
            </w:r>
          </w:p>
        </w:tc>
        <w:tc>
          <w:tcPr>
            <w:tcW w:w="1860" w:type="dxa"/>
          </w:tcPr>
          <w:p w14:paraId="1CAFCD4C" w14:textId="77777777" w:rsidR="0058791C" w:rsidRDefault="00BA7600">
            <w:pPr>
              <w:pStyle w:val="TableParagraph"/>
              <w:spacing w:line="229" w:lineRule="exact"/>
              <w:ind w:left="52"/>
              <w:rPr>
                <w:sz w:val="20"/>
              </w:rPr>
            </w:pPr>
            <w:r>
              <w:rPr>
                <w:sz w:val="20"/>
              </w:rPr>
              <w:t>Е10.5,</w:t>
            </w:r>
            <w:r>
              <w:rPr>
                <w:spacing w:val="-1"/>
                <w:sz w:val="20"/>
              </w:rPr>
              <w:t xml:space="preserve"> </w:t>
            </w:r>
            <w:r>
              <w:rPr>
                <w:sz w:val="20"/>
              </w:rPr>
              <w:t>Е11.5,</w:t>
            </w:r>
            <w:r>
              <w:rPr>
                <w:spacing w:val="-1"/>
                <w:sz w:val="20"/>
              </w:rPr>
              <w:t xml:space="preserve"> </w:t>
            </w:r>
            <w:r>
              <w:rPr>
                <w:spacing w:val="-2"/>
                <w:sz w:val="20"/>
              </w:rPr>
              <w:t>I70.2,</w:t>
            </w:r>
          </w:p>
          <w:p w14:paraId="1F639D46" w14:textId="77777777" w:rsidR="0058791C" w:rsidRDefault="00BA7600">
            <w:pPr>
              <w:pStyle w:val="TableParagraph"/>
              <w:ind w:left="52"/>
              <w:rPr>
                <w:sz w:val="20"/>
              </w:rPr>
            </w:pPr>
            <w:r>
              <w:rPr>
                <w:sz w:val="20"/>
              </w:rPr>
              <w:t>I70.8,</w:t>
            </w:r>
            <w:r>
              <w:rPr>
                <w:spacing w:val="-13"/>
                <w:sz w:val="20"/>
              </w:rPr>
              <w:t xml:space="preserve"> </w:t>
            </w:r>
            <w:r>
              <w:rPr>
                <w:sz w:val="20"/>
              </w:rPr>
              <w:t>I70.9,</w:t>
            </w:r>
            <w:r>
              <w:rPr>
                <w:spacing w:val="-12"/>
                <w:sz w:val="20"/>
              </w:rPr>
              <w:t xml:space="preserve"> </w:t>
            </w:r>
            <w:r>
              <w:rPr>
                <w:sz w:val="20"/>
              </w:rPr>
              <w:t>I73.1, I77.1, I98</w:t>
            </w:r>
          </w:p>
        </w:tc>
        <w:tc>
          <w:tcPr>
            <w:tcW w:w="2985" w:type="dxa"/>
          </w:tcPr>
          <w:p w14:paraId="4B9556E7" w14:textId="77777777" w:rsidR="0058791C" w:rsidRPr="006700A0" w:rsidRDefault="00BA7600">
            <w:pPr>
              <w:pStyle w:val="TableParagraph"/>
              <w:ind w:left="52" w:right="183"/>
              <w:rPr>
                <w:sz w:val="20"/>
                <w:lang w:val="ru-RU"/>
              </w:rPr>
            </w:pPr>
            <w:r w:rsidRPr="006700A0">
              <w:rPr>
                <w:sz w:val="20"/>
                <w:lang w:val="ru-RU"/>
              </w:rPr>
              <w:t>Пациенты с хронической ишемией угрожающей конечности</w:t>
            </w:r>
            <w:r w:rsidRPr="006700A0">
              <w:rPr>
                <w:spacing w:val="-9"/>
                <w:sz w:val="20"/>
                <w:lang w:val="ru-RU"/>
              </w:rPr>
              <w:t xml:space="preserve"> </w:t>
            </w:r>
            <w:r w:rsidRPr="006700A0">
              <w:rPr>
                <w:sz w:val="20"/>
                <w:lang w:val="ru-RU"/>
              </w:rPr>
              <w:t>(</w:t>
            </w:r>
            <w:r>
              <w:rPr>
                <w:sz w:val="20"/>
              </w:rPr>
              <w:t>III</w:t>
            </w:r>
            <w:r w:rsidRPr="006700A0">
              <w:rPr>
                <w:spacing w:val="-8"/>
                <w:sz w:val="20"/>
                <w:lang w:val="ru-RU"/>
              </w:rPr>
              <w:t xml:space="preserve"> </w:t>
            </w:r>
            <w:r w:rsidRPr="006700A0">
              <w:rPr>
                <w:sz w:val="20"/>
                <w:lang w:val="ru-RU"/>
              </w:rPr>
              <w:t>и</w:t>
            </w:r>
            <w:r w:rsidRPr="006700A0">
              <w:rPr>
                <w:spacing w:val="-9"/>
                <w:sz w:val="20"/>
                <w:lang w:val="ru-RU"/>
              </w:rPr>
              <w:t xml:space="preserve"> </w:t>
            </w:r>
            <w:r>
              <w:rPr>
                <w:sz w:val="20"/>
              </w:rPr>
              <w:t>IV</w:t>
            </w:r>
            <w:r w:rsidRPr="006700A0">
              <w:rPr>
                <w:spacing w:val="-8"/>
                <w:sz w:val="20"/>
                <w:lang w:val="ru-RU"/>
              </w:rPr>
              <w:t xml:space="preserve"> </w:t>
            </w:r>
            <w:r w:rsidRPr="006700A0">
              <w:rPr>
                <w:sz w:val="20"/>
                <w:lang w:val="ru-RU"/>
              </w:rPr>
              <w:t>ст.</w:t>
            </w:r>
            <w:r w:rsidRPr="006700A0">
              <w:rPr>
                <w:spacing w:val="-8"/>
                <w:sz w:val="20"/>
                <w:lang w:val="ru-RU"/>
              </w:rPr>
              <w:t xml:space="preserve"> </w:t>
            </w:r>
            <w:r w:rsidRPr="006700A0">
              <w:rPr>
                <w:sz w:val="20"/>
                <w:lang w:val="ru-RU"/>
              </w:rPr>
              <w:t xml:space="preserve">ишемии нижних конечностей по А.В. Покровскому-Фонтейну) с протяженными окклюзионо- стенотическими поражениями </w:t>
            </w:r>
            <w:r w:rsidRPr="006700A0">
              <w:rPr>
                <w:spacing w:val="-2"/>
                <w:sz w:val="20"/>
                <w:lang w:val="ru-RU"/>
              </w:rPr>
              <w:t xml:space="preserve">бедренно-подколенного </w:t>
            </w:r>
            <w:r w:rsidRPr="006700A0">
              <w:rPr>
                <w:sz w:val="20"/>
                <w:lang w:val="ru-RU"/>
              </w:rPr>
              <w:t xml:space="preserve">сегмента, артерий голени и </w:t>
            </w:r>
            <w:r w:rsidRPr="006700A0">
              <w:rPr>
                <w:spacing w:val="-2"/>
                <w:sz w:val="20"/>
                <w:lang w:val="ru-RU"/>
              </w:rPr>
              <w:t>стопы</w:t>
            </w:r>
          </w:p>
        </w:tc>
        <w:tc>
          <w:tcPr>
            <w:tcW w:w="1710" w:type="dxa"/>
          </w:tcPr>
          <w:p w14:paraId="3B33B8E8" w14:textId="77777777" w:rsidR="0058791C" w:rsidRDefault="00BA7600">
            <w:pPr>
              <w:pStyle w:val="TableParagraph"/>
              <w:ind w:left="52"/>
              <w:rPr>
                <w:sz w:val="20"/>
              </w:rPr>
            </w:pPr>
            <w:r>
              <w:rPr>
                <w:spacing w:val="-2"/>
                <w:sz w:val="20"/>
              </w:rPr>
              <w:t>хирургическое лечение</w:t>
            </w:r>
          </w:p>
        </w:tc>
        <w:tc>
          <w:tcPr>
            <w:tcW w:w="3525" w:type="dxa"/>
          </w:tcPr>
          <w:p w14:paraId="4A495FB7" w14:textId="77777777" w:rsidR="0058791C" w:rsidRPr="006700A0" w:rsidRDefault="00BA7600">
            <w:pPr>
              <w:pStyle w:val="TableParagraph"/>
              <w:ind w:left="52"/>
              <w:rPr>
                <w:sz w:val="20"/>
                <w:lang w:val="ru-RU"/>
              </w:rPr>
            </w:pPr>
            <w:r w:rsidRPr="006700A0">
              <w:rPr>
                <w:sz w:val="20"/>
                <w:lang w:val="ru-RU"/>
              </w:rPr>
              <w:t>Эндоваскулярная ангиопластика и/или стентирование артерий нижних конечностей</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1815" w:type="dxa"/>
          </w:tcPr>
          <w:p w14:paraId="7BE9DB99" w14:textId="77777777" w:rsidR="0058791C" w:rsidRDefault="00BA7600">
            <w:pPr>
              <w:pStyle w:val="TableParagraph"/>
              <w:spacing w:line="229" w:lineRule="exact"/>
              <w:ind w:left="562"/>
              <w:rPr>
                <w:sz w:val="20"/>
              </w:rPr>
            </w:pPr>
            <w:r>
              <w:rPr>
                <w:sz w:val="20"/>
              </w:rPr>
              <w:t xml:space="preserve">909 </w:t>
            </w:r>
            <w:r>
              <w:rPr>
                <w:spacing w:val="-5"/>
                <w:sz w:val="20"/>
              </w:rPr>
              <w:t>547</w:t>
            </w:r>
          </w:p>
        </w:tc>
      </w:tr>
      <w:tr w:rsidR="0058791C" w14:paraId="126E64C6" w14:textId="77777777">
        <w:trPr>
          <w:trHeight w:val="1155"/>
        </w:trPr>
        <w:tc>
          <w:tcPr>
            <w:tcW w:w="975" w:type="dxa"/>
          </w:tcPr>
          <w:p w14:paraId="235015BB" w14:textId="77777777" w:rsidR="0058791C" w:rsidRDefault="00BA7600">
            <w:pPr>
              <w:pStyle w:val="TableParagraph"/>
              <w:spacing w:line="229" w:lineRule="exact"/>
              <w:ind w:left="10" w:right="34"/>
              <w:jc w:val="center"/>
              <w:rPr>
                <w:sz w:val="20"/>
              </w:rPr>
            </w:pPr>
            <w:r>
              <w:rPr>
                <w:spacing w:val="-5"/>
                <w:sz w:val="20"/>
              </w:rPr>
              <w:t>69</w:t>
            </w:r>
          </w:p>
        </w:tc>
        <w:tc>
          <w:tcPr>
            <w:tcW w:w="2835" w:type="dxa"/>
          </w:tcPr>
          <w:p w14:paraId="525E6B6B" w14:textId="77777777" w:rsidR="0058791C" w:rsidRPr="006700A0" w:rsidRDefault="00BA7600">
            <w:pPr>
              <w:pStyle w:val="TableParagraph"/>
              <w:ind w:left="52" w:right="555"/>
              <w:rPr>
                <w:sz w:val="20"/>
                <w:lang w:val="ru-RU"/>
              </w:rPr>
            </w:pPr>
            <w:r w:rsidRPr="006700A0">
              <w:rPr>
                <w:spacing w:val="-2"/>
                <w:sz w:val="20"/>
                <w:lang w:val="ru-RU"/>
              </w:rPr>
              <w:t xml:space="preserve">Ультразвуковой транскатетерный </w:t>
            </w:r>
            <w:r w:rsidRPr="006700A0">
              <w:rPr>
                <w:sz w:val="20"/>
                <w:lang w:val="ru-RU"/>
              </w:rPr>
              <w:t>направленный</w:t>
            </w:r>
            <w:r w:rsidRPr="006700A0">
              <w:rPr>
                <w:spacing w:val="-13"/>
                <w:sz w:val="20"/>
                <w:lang w:val="ru-RU"/>
              </w:rPr>
              <w:t xml:space="preserve"> </w:t>
            </w:r>
            <w:r w:rsidRPr="006700A0">
              <w:rPr>
                <w:sz w:val="20"/>
                <w:lang w:val="ru-RU"/>
              </w:rPr>
              <w:t xml:space="preserve">локальный </w:t>
            </w:r>
            <w:r w:rsidRPr="006700A0">
              <w:rPr>
                <w:spacing w:val="-2"/>
                <w:sz w:val="20"/>
                <w:lang w:val="ru-RU"/>
              </w:rPr>
              <w:t>тромболизис</w:t>
            </w:r>
          </w:p>
        </w:tc>
        <w:tc>
          <w:tcPr>
            <w:tcW w:w="1860" w:type="dxa"/>
          </w:tcPr>
          <w:p w14:paraId="0B4BC277" w14:textId="77777777" w:rsidR="0058791C" w:rsidRDefault="00BA7600">
            <w:pPr>
              <w:pStyle w:val="TableParagraph"/>
              <w:spacing w:line="229" w:lineRule="exact"/>
              <w:ind w:left="52"/>
              <w:rPr>
                <w:sz w:val="20"/>
              </w:rPr>
            </w:pPr>
            <w:r>
              <w:rPr>
                <w:sz w:val="20"/>
              </w:rPr>
              <w:t xml:space="preserve">I26.0, I26.9, </w:t>
            </w:r>
            <w:r>
              <w:rPr>
                <w:spacing w:val="-2"/>
                <w:sz w:val="20"/>
              </w:rPr>
              <w:t>I74.0,</w:t>
            </w:r>
          </w:p>
          <w:p w14:paraId="746FF37E" w14:textId="77777777" w:rsidR="0058791C" w:rsidRDefault="00BA7600">
            <w:pPr>
              <w:pStyle w:val="TableParagraph"/>
              <w:ind w:left="52"/>
              <w:rPr>
                <w:sz w:val="20"/>
              </w:rPr>
            </w:pPr>
            <w:r>
              <w:rPr>
                <w:sz w:val="20"/>
              </w:rPr>
              <w:t xml:space="preserve">I74.1, I74.2, </w:t>
            </w:r>
            <w:r>
              <w:rPr>
                <w:spacing w:val="-2"/>
                <w:sz w:val="20"/>
              </w:rPr>
              <w:t>I74.3,</w:t>
            </w:r>
          </w:p>
          <w:p w14:paraId="05DD25AF" w14:textId="77777777" w:rsidR="0058791C" w:rsidRDefault="00BA7600">
            <w:pPr>
              <w:pStyle w:val="TableParagraph"/>
              <w:ind w:left="52"/>
              <w:rPr>
                <w:sz w:val="20"/>
              </w:rPr>
            </w:pPr>
            <w:r>
              <w:rPr>
                <w:sz w:val="20"/>
              </w:rPr>
              <w:t xml:space="preserve">I74.4, I74.5, </w:t>
            </w:r>
            <w:r>
              <w:rPr>
                <w:spacing w:val="-2"/>
                <w:sz w:val="20"/>
              </w:rPr>
              <w:t>I74.8,</w:t>
            </w:r>
          </w:p>
          <w:p w14:paraId="0FFB5643" w14:textId="77777777" w:rsidR="0058791C" w:rsidRDefault="00BA7600">
            <w:pPr>
              <w:pStyle w:val="TableParagraph"/>
              <w:spacing w:line="230" w:lineRule="atLeast"/>
              <w:ind w:left="52"/>
              <w:rPr>
                <w:sz w:val="20"/>
              </w:rPr>
            </w:pPr>
            <w:r>
              <w:rPr>
                <w:sz w:val="20"/>
              </w:rPr>
              <w:t>I74.9,</w:t>
            </w:r>
            <w:r>
              <w:rPr>
                <w:spacing w:val="-13"/>
                <w:sz w:val="20"/>
              </w:rPr>
              <w:t xml:space="preserve"> </w:t>
            </w:r>
            <w:r>
              <w:rPr>
                <w:sz w:val="20"/>
              </w:rPr>
              <w:t>I80.1,</w:t>
            </w:r>
            <w:r>
              <w:rPr>
                <w:spacing w:val="-12"/>
                <w:sz w:val="20"/>
              </w:rPr>
              <w:t xml:space="preserve"> </w:t>
            </w:r>
            <w:r>
              <w:rPr>
                <w:sz w:val="20"/>
              </w:rPr>
              <w:t xml:space="preserve">I80.2, I80.3, I80.8, </w:t>
            </w:r>
            <w:r>
              <w:rPr>
                <w:spacing w:val="-2"/>
                <w:sz w:val="20"/>
              </w:rPr>
              <w:t>I80.9</w:t>
            </w:r>
          </w:p>
        </w:tc>
        <w:tc>
          <w:tcPr>
            <w:tcW w:w="2985" w:type="dxa"/>
          </w:tcPr>
          <w:p w14:paraId="3828F7D8" w14:textId="77777777" w:rsidR="0058791C" w:rsidRPr="006700A0" w:rsidRDefault="00BA7600">
            <w:pPr>
              <w:pStyle w:val="TableParagraph"/>
              <w:ind w:left="52" w:right="215"/>
              <w:rPr>
                <w:sz w:val="20"/>
                <w:lang w:val="ru-RU"/>
              </w:rPr>
            </w:pPr>
            <w:r w:rsidRPr="006700A0">
              <w:rPr>
                <w:sz w:val="20"/>
                <w:lang w:val="ru-RU"/>
              </w:rPr>
              <w:t>Тромбоэмболия легочной артерии, тромбозы и тромбоэмболии</w:t>
            </w:r>
            <w:r w:rsidRPr="006700A0">
              <w:rPr>
                <w:spacing w:val="-13"/>
                <w:sz w:val="20"/>
                <w:lang w:val="ru-RU"/>
              </w:rPr>
              <w:t xml:space="preserve"> </w:t>
            </w:r>
            <w:r w:rsidRPr="006700A0">
              <w:rPr>
                <w:sz w:val="20"/>
                <w:lang w:val="ru-RU"/>
              </w:rPr>
              <w:t>магистральных артерий и вен</w:t>
            </w:r>
          </w:p>
        </w:tc>
        <w:tc>
          <w:tcPr>
            <w:tcW w:w="1710" w:type="dxa"/>
          </w:tcPr>
          <w:p w14:paraId="16B8F974" w14:textId="77777777" w:rsidR="0058791C" w:rsidRDefault="00BA7600">
            <w:pPr>
              <w:pStyle w:val="TableParagraph"/>
              <w:ind w:left="52"/>
              <w:rPr>
                <w:sz w:val="20"/>
              </w:rPr>
            </w:pPr>
            <w:r>
              <w:rPr>
                <w:spacing w:val="-2"/>
                <w:sz w:val="20"/>
              </w:rPr>
              <w:t>хирургическое лечение</w:t>
            </w:r>
          </w:p>
        </w:tc>
        <w:tc>
          <w:tcPr>
            <w:tcW w:w="3525" w:type="dxa"/>
          </w:tcPr>
          <w:p w14:paraId="5146A4C4" w14:textId="77777777" w:rsidR="0058791C" w:rsidRPr="006700A0" w:rsidRDefault="00BA7600">
            <w:pPr>
              <w:pStyle w:val="TableParagraph"/>
              <w:spacing w:line="230" w:lineRule="exact"/>
              <w:ind w:left="52" w:right="46"/>
              <w:rPr>
                <w:sz w:val="20"/>
                <w:lang w:val="ru-RU"/>
              </w:rPr>
            </w:pPr>
            <w:r w:rsidRPr="006700A0">
              <w:rPr>
                <w:sz w:val="20"/>
                <w:lang w:val="ru-RU"/>
              </w:rPr>
              <w:t>Локальный</w:t>
            </w:r>
            <w:r w:rsidRPr="006700A0">
              <w:rPr>
                <w:spacing w:val="-13"/>
                <w:sz w:val="20"/>
                <w:lang w:val="ru-RU"/>
              </w:rPr>
              <w:t xml:space="preserve"> </w:t>
            </w:r>
            <w:r w:rsidRPr="006700A0">
              <w:rPr>
                <w:sz w:val="20"/>
                <w:lang w:val="ru-RU"/>
              </w:rPr>
              <w:t>направленный</w:t>
            </w:r>
            <w:r w:rsidRPr="006700A0">
              <w:rPr>
                <w:spacing w:val="-12"/>
                <w:sz w:val="20"/>
                <w:lang w:val="ru-RU"/>
              </w:rPr>
              <w:t xml:space="preserve"> </w:t>
            </w:r>
            <w:r w:rsidRPr="006700A0">
              <w:rPr>
                <w:sz w:val="20"/>
                <w:lang w:val="ru-RU"/>
              </w:rPr>
              <w:t>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815" w:type="dxa"/>
          </w:tcPr>
          <w:p w14:paraId="1E2BD3F0" w14:textId="77777777" w:rsidR="0058791C" w:rsidRDefault="00BA7600">
            <w:pPr>
              <w:pStyle w:val="TableParagraph"/>
              <w:spacing w:line="229" w:lineRule="exact"/>
              <w:ind w:left="562"/>
              <w:rPr>
                <w:sz w:val="20"/>
              </w:rPr>
            </w:pPr>
            <w:r>
              <w:rPr>
                <w:sz w:val="20"/>
              </w:rPr>
              <w:t xml:space="preserve">810 </w:t>
            </w:r>
            <w:r>
              <w:rPr>
                <w:spacing w:val="-5"/>
                <w:sz w:val="20"/>
              </w:rPr>
              <w:t>712</w:t>
            </w:r>
          </w:p>
        </w:tc>
      </w:tr>
      <w:tr w:rsidR="0058791C" w14:paraId="58B6A778" w14:textId="77777777">
        <w:trPr>
          <w:trHeight w:val="450"/>
        </w:trPr>
        <w:tc>
          <w:tcPr>
            <w:tcW w:w="15705" w:type="dxa"/>
            <w:gridSpan w:val="7"/>
          </w:tcPr>
          <w:p w14:paraId="301CB774" w14:textId="77777777" w:rsidR="0058791C" w:rsidRDefault="00BA7600">
            <w:pPr>
              <w:pStyle w:val="TableParagraph"/>
              <w:spacing w:line="214" w:lineRule="exact"/>
              <w:ind w:left="6295" w:right="6307"/>
              <w:jc w:val="center"/>
              <w:rPr>
                <w:b/>
                <w:sz w:val="20"/>
              </w:rPr>
            </w:pPr>
            <w:r>
              <w:rPr>
                <w:b/>
                <w:sz w:val="20"/>
              </w:rPr>
              <w:t>Торакальная</w:t>
            </w:r>
            <w:r>
              <w:rPr>
                <w:b/>
                <w:spacing w:val="-11"/>
                <w:sz w:val="20"/>
              </w:rPr>
              <w:t xml:space="preserve"> </w:t>
            </w:r>
            <w:r>
              <w:rPr>
                <w:b/>
                <w:spacing w:val="-2"/>
                <w:sz w:val="20"/>
              </w:rPr>
              <w:t>хирургия</w:t>
            </w:r>
          </w:p>
        </w:tc>
      </w:tr>
      <w:tr w:rsidR="0058791C" w14:paraId="434955F1" w14:textId="77777777">
        <w:trPr>
          <w:trHeight w:val="465"/>
        </w:trPr>
        <w:tc>
          <w:tcPr>
            <w:tcW w:w="975" w:type="dxa"/>
            <w:vMerge w:val="restart"/>
          </w:tcPr>
          <w:p w14:paraId="724387A0" w14:textId="77777777" w:rsidR="0058791C" w:rsidRDefault="00BA7600">
            <w:pPr>
              <w:pStyle w:val="TableParagraph"/>
              <w:spacing w:line="229" w:lineRule="exact"/>
              <w:ind w:left="10" w:right="34"/>
              <w:jc w:val="center"/>
              <w:rPr>
                <w:sz w:val="20"/>
              </w:rPr>
            </w:pPr>
            <w:r>
              <w:rPr>
                <w:spacing w:val="-5"/>
                <w:sz w:val="20"/>
              </w:rPr>
              <w:t>70</w:t>
            </w:r>
          </w:p>
        </w:tc>
        <w:tc>
          <w:tcPr>
            <w:tcW w:w="2835" w:type="dxa"/>
            <w:vMerge w:val="restart"/>
          </w:tcPr>
          <w:p w14:paraId="23B6E795" w14:textId="77777777" w:rsidR="0058791C" w:rsidRPr="006700A0" w:rsidRDefault="00BA7600">
            <w:pPr>
              <w:pStyle w:val="TableParagraph"/>
              <w:ind w:left="52" w:right="55"/>
              <w:rPr>
                <w:sz w:val="20"/>
                <w:lang w:val="ru-RU"/>
              </w:rPr>
            </w:pPr>
            <w:r w:rsidRPr="006700A0">
              <w:rPr>
                <w:spacing w:val="-2"/>
                <w:sz w:val="20"/>
                <w:lang w:val="ru-RU"/>
              </w:rPr>
              <w:t xml:space="preserve">Реконструктивно-пластические </w:t>
            </w:r>
            <w:r w:rsidRPr="006700A0">
              <w:rPr>
                <w:sz w:val="20"/>
                <w:lang w:val="ru-RU"/>
              </w:rPr>
              <w:t xml:space="preserve">операции на грудной стенке и </w:t>
            </w:r>
            <w:r w:rsidRPr="006700A0">
              <w:rPr>
                <w:spacing w:val="-2"/>
                <w:sz w:val="20"/>
                <w:lang w:val="ru-RU"/>
              </w:rPr>
              <w:t>диафрагме</w:t>
            </w:r>
          </w:p>
        </w:tc>
        <w:tc>
          <w:tcPr>
            <w:tcW w:w="1860" w:type="dxa"/>
            <w:vMerge w:val="restart"/>
          </w:tcPr>
          <w:p w14:paraId="3ADF0CAE" w14:textId="77777777" w:rsidR="0058791C" w:rsidRDefault="00BA7600">
            <w:pPr>
              <w:pStyle w:val="TableParagraph"/>
              <w:spacing w:line="229" w:lineRule="exact"/>
              <w:ind w:left="52"/>
              <w:rPr>
                <w:sz w:val="20"/>
              </w:rPr>
            </w:pPr>
            <w:r>
              <w:rPr>
                <w:sz w:val="20"/>
              </w:rPr>
              <w:t>A15,</w:t>
            </w:r>
            <w:r>
              <w:rPr>
                <w:spacing w:val="-4"/>
                <w:sz w:val="20"/>
              </w:rPr>
              <w:t xml:space="preserve"> </w:t>
            </w:r>
            <w:r>
              <w:rPr>
                <w:spacing w:val="-5"/>
                <w:sz w:val="20"/>
              </w:rPr>
              <w:t>A16</w:t>
            </w:r>
          </w:p>
        </w:tc>
        <w:tc>
          <w:tcPr>
            <w:tcW w:w="2985" w:type="dxa"/>
            <w:vMerge w:val="restart"/>
          </w:tcPr>
          <w:p w14:paraId="19F648FA" w14:textId="77777777" w:rsidR="0058791C" w:rsidRDefault="00BA7600">
            <w:pPr>
              <w:pStyle w:val="TableParagraph"/>
              <w:spacing w:line="229" w:lineRule="exact"/>
              <w:ind w:left="52"/>
              <w:rPr>
                <w:sz w:val="20"/>
              </w:rPr>
            </w:pPr>
            <w:r>
              <w:rPr>
                <w:sz w:val="20"/>
              </w:rPr>
              <w:t xml:space="preserve">туберкулез органов </w:t>
            </w:r>
            <w:r>
              <w:rPr>
                <w:spacing w:val="-2"/>
                <w:sz w:val="20"/>
              </w:rPr>
              <w:t>дыхания</w:t>
            </w:r>
          </w:p>
        </w:tc>
        <w:tc>
          <w:tcPr>
            <w:tcW w:w="1710" w:type="dxa"/>
            <w:vMerge w:val="restart"/>
          </w:tcPr>
          <w:p w14:paraId="185A6987" w14:textId="77777777" w:rsidR="0058791C" w:rsidRDefault="00BA7600">
            <w:pPr>
              <w:pStyle w:val="TableParagraph"/>
              <w:ind w:left="52"/>
              <w:rPr>
                <w:sz w:val="20"/>
              </w:rPr>
            </w:pPr>
            <w:r>
              <w:rPr>
                <w:spacing w:val="-2"/>
                <w:sz w:val="20"/>
              </w:rPr>
              <w:t>хирургическое лечение</w:t>
            </w:r>
          </w:p>
        </w:tc>
        <w:tc>
          <w:tcPr>
            <w:tcW w:w="3525" w:type="dxa"/>
          </w:tcPr>
          <w:p w14:paraId="5F8F1730" w14:textId="77777777" w:rsidR="0058791C" w:rsidRDefault="00BA7600">
            <w:pPr>
              <w:pStyle w:val="TableParagraph"/>
              <w:spacing w:line="229" w:lineRule="exact"/>
              <w:ind w:left="52"/>
              <w:rPr>
                <w:sz w:val="20"/>
              </w:rPr>
            </w:pPr>
            <w:r>
              <w:rPr>
                <w:spacing w:val="-2"/>
                <w:sz w:val="20"/>
              </w:rPr>
              <w:t>торакопластика</w:t>
            </w:r>
          </w:p>
        </w:tc>
        <w:tc>
          <w:tcPr>
            <w:tcW w:w="1815" w:type="dxa"/>
            <w:vMerge w:val="restart"/>
          </w:tcPr>
          <w:p w14:paraId="0F7980A8" w14:textId="77777777" w:rsidR="0058791C" w:rsidRDefault="00BA7600">
            <w:pPr>
              <w:pStyle w:val="TableParagraph"/>
              <w:spacing w:line="229" w:lineRule="exact"/>
              <w:ind w:left="562"/>
              <w:rPr>
                <w:sz w:val="20"/>
              </w:rPr>
            </w:pPr>
            <w:r>
              <w:rPr>
                <w:sz w:val="20"/>
              </w:rPr>
              <w:t xml:space="preserve">257 </w:t>
            </w:r>
            <w:r>
              <w:rPr>
                <w:spacing w:val="-5"/>
                <w:sz w:val="20"/>
              </w:rPr>
              <w:t>880</w:t>
            </w:r>
          </w:p>
        </w:tc>
      </w:tr>
      <w:tr w:rsidR="0058791C" w14:paraId="76EBFE93" w14:textId="77777777">
        <w:trPr>
          <w:trHeight w:val="465"/>
        </w:trPr>
        <w:tc>
          <w:tcPr>
            <w:tcW w:w="975" w:type="dxa"/>
            <w:vMerge/>
            <w:tcBorders>
              <w:top w:val="nil"/>
            </w:tcBorders>
          </w:tcPr>
          <w:p w14:paraId="6F72DF21" w14:textId="77777777" w:rsidR="0058791C" w:rsidRDefault="0058791C">
            <w:pPr>
              <w:rPr>
                <w:sz w:val="2"/>
                <w:szCs w:val="2"/>
              </w:rPr>
            </w:pPr>
          </w:p>
        </w:tc>
        <w:tc>
          <w:tcPr>
            <w:tcW w:w="2835" w:type="dxa"/>
            <w:vMerge/>
            <w:tcBorders>
              <w:top w:val="nil"/>
            </w:tcBorders>
          </w:tcPr>
          <w:p w14:paraId="24E6FA5D" w14:textId="77777777" w:rsidR="0058791C" w:rsidRDefault="0058791C">
            <w:pPr>
              <w:rPr>
                <w:sz w:val="2"/>
                <w:szCs w:val="2"/>
              </w:rPr>
            </w:pPr>
          </w:p>
        </w:tc>
        <w:tc>
          <w:tcPr>
            <w:tcW w:w="1860" w:type="dxa"/>
            <w:vMerge/>
            <w:tcBorders>
              <w:top w:val="nil"/>
            </w:tcBorders>
          </w:tcPr>
          <w:p w14:paraId="4C1F818C" w14:textId="77777777" w:rsidR="0058791C" w:rsidRDefault="0058791C">
            <w:pPr>
              <w:rPr>
                <w:sz w:val="2"/>
                <w:szCs w:val="2"/>
              </w:rPr>
            </w:pPr>
          </w:p>
        </w:tc>
        <w:tc>
          <w:tcPr>
            <w:tcW w:w="2985" w:type="dxa"/>
            <w:vMerge/>
            <w:tcBorders>
              <w:top w:val="nil"/>
            </w:tcBorders>
          </w:tcPr>
          <w:p w14:paraId="6FB9C7CD" w14:textId="77777777" w:rsidR="0058791C" w:rsidRDefault="0058791C">
            <w:pPr>
              <w:rPr>
                <w:sz w:val="2"/>
                <w:szCs w:val="2"/>
              </w:rPr>
            </w:pPr>
          </w:p>
        </w:tc>
        <w:tc>
          <w:tcPr>
            <w:tcW w:w="1710" w:type="dxa"/>
            <w:vMerge/>
            <w:tcBorders>
              <w:top w:val="nil"/>
            </w:tcBorders>
          </w:tcPr>
          <w:p w14:paraId="4532EB8C" w14:textId="77777777" w:rsidR="0058791C" w:rsidRDefault="0058791C">
            <w:pPr>
              <w:rPr>
                <w:sz w:val="2"/>
                <w:szCs w:val="2"/>
              </w:rPr>
            </w:pPr>
          </w:p>
        </w:tc>
        <w:tc>
          <w:tcPr>
            <w:tcW w:w="3525" w:type="dxa"/>
          </w:tcPr>
          <w:p w14:paraId="4D833F3D" w14:textId="77777777" w:rsidR="0058791C" w:rsidRDefault="00BA7600">
            <w:pPr>
              <w:pStyle w:val="TableParagraph"/>
              <w:spacing w:line="229" w:lineRule="exact"/>
              <w:ind w:left="52"/>
              <w:rPr>
                <w:sz w:val="20"/>
              </w:rPr>
            </w:pPr>
            <w:r>
              <w:rPr>
                <w:spacing w:val="-2"/>
                <w:sz w:val="20"/>
              </w:rPr>
              <w:t>торакомиопластика</w:t>
            </w:r>
          </w:p>
        </w:tc>
        <w:tc>
          <w:tcPr>
            <w:tcW w:w="1815" w:type="dxa"/>
            <w:vMerge/>
            <w:tcBorders>
              <w:top w:val="nil"/>
            </w:tcBorders>
          </w:tcPr>
          <w:p w14:paraId="3F1DD7C9" w14:textId="77777777" w:rsidR="0058791C" w:rsidRDefault="0058791C">
            <w:pPr>
              <w:rPr>
                <w:sz w:val="2"/>
                <w:szCs w:val="2"/>
              </w:rPr>
            </w:pPr>
          </w:p>
        </w:tc>
      </w:tr>
      <w:tr w:rsidR="0058791C" w14:paraId="63DB7382" w14:textId="77777777">
        <w:trPr>
          <w:trHeight w:val="450"/>
        </w:trPr>
        <w:tc>
          <w:tcPr>
            <w:tcW w:w="975" w:type="dxa"/>
            <w:vMerge/>
            <w:tcBorders>
              <w:top w:val="nil"/>
            </w:tcBorders>
          </w:tcPr>
          <w:p w14:paraId="56925552" w14:textId="77777777" w:rsidR="0058791C" w:rsidRDefault="0058791C">
            <w:pPr>
              <w:rPr>
                <w:sz w:val="2"/>
                <w:szCs w:val="2"/>
              </w:rPr>
            </w:pPr>
          </w:p>
        </w:tc>
        <w:tc>
          <w:tcPr>
            <w:tcW w:w="2835" w:type="dxa"/>
            <w:vMerge/>
            <w:tcBorders>
              <w:top w:val="nil"/>
            </w:tcBorders>
          </w:tcPr>
          <w:p w14:paraId="46E017CF" w14:textId="77777777" w:rsidR="0058791C" w:rsidRDefault="0058791C">
            <w:pPr>
              <w:rPr>
                <w:sz w:val="2"/>
                <w:szCs w:val="2"/>
              </w:rPr>
            </w:pPr>
          </w:p>
        </w:tc>
        <w:tc>
          <w:tcPr>
            <w:tcW w:w="1860" w:type="dxa"/>
            <w:vMerge/>
            <w:tcBorders>
              <w:top w:val="nil"/>
            </w:tcBorders>
          </w:tcPr>
          <w:p w14:paraId="1DFE450E" w14:textId="77777777" w:rsidR="0058791C" w:rsidRDefault="0058791C">
            <w:pPr>
              <w:rPr>
                <w:sz w:val="2"/>
                <w:szCs w:val="2"/>
              </w:rPr>
            </w:pPr>
          </w:p>
        </w:tc>
        <w:tc>
          <w:tcPr>
            <w:tcW w:w="2985" w:type="dxa"/>
            <w:vMerge/>
            <w:tcBorders>
              <w:top w:val="nil"/>
            </w:tcBorders>
          </w:tcPr>
          <w:p w14:paraId="3EABF04B" w14:textId="77777777" w:rsidR="0058791C" w:rsidRDefault="0058791C">
            <w:pPr>
              <w:rPr>
                <w:sz w:val="2"/>
                <w:szCs w:val="2"/>
              </w:rPr>
            </w:pPr>
          </w:p>
        </w:tc>
        <w:tc>
          <w:tcPr>
            <w:tcW w:w="1710" w:type="dxa"/>
            <w:vMerge/>
            <w:tcBorders>
              <w:top w:val="nil"/>
            </w:tcBorders>
          </w:tcPr>
          <w:p w14:paraId="652E4EA7" w14:textId="77777777" w:rsidR="0058791C" w:rsidRDefault="0058791C">
            <w:pPr>
              <w:rPr>
                <w:sz w:val="2"/>
                <w:szCs w:val="2"/>
              </w:rPr>
            </w:pPr>
          </w:p>
        </w:tc>
        <w:tc>
          <w:tcPr>
            <w:tcW w:w="3525" w:type="dxa"/>
          </w:tcPr>
          <w:p w14:paraId="3C8C3B9A" w14:textId="77777777" w:rsidR="0058791C" w:rsidRDefault="00BA7600">
            <w:pPr>
              <w:pStyle w:val="TableParagraph"/>
              <w:spacing w:line="214" w:lineRule="exact"/>
              <w:ind w:left="52"/>
              <w:rPr>
                <w:sz w:val="20"/>
              </w:rPr>
            </w:pPr>
            <w:r>
              <w:rPr>
                <w:sz w:val="20"/>
              </w:rPr>
              <w:t>перемещение</w:t>
            </w:r>
            <w:r>
              <w:rPr>
                <w:spacing w:val="-5"/>
                <w:sz w:val="20"/>
              </w:rPr>
              <w:t xml:space="preserve"> </w:t>
            </w:r>
            <w:r>
              <w:rPr>
                <w:sz w:val="20"/>
              </w:rPr>
              <w:t>и</w:t>
            </w:r>
            <w:r>
              <w:rPr>
                <w:spacing w:val="-5"/>
                <w:sz w:val="20"/>
              </w:rPr>
              <w:t xml:space="preserve"> </w:t>
            </w:r>
            <w:r>
              <w:rPr>
                <w:sz w:val="20"/>
              </w:rPr>
              <w:t>пластика</w:t>
            </w:r>
            <w:r>
              <w:rPr>
                <w:spacing w:val="-3"/>
                <w:sz w:val="20"/>
              </w:rPr>
              <w:t xml:space="preserve"> </w:t>
            </w:r>
            <w:r>
              <w:rPr>
                <w:spacing w:val="-2"/>
                <w:sz w:val="20"/>
              </w:rPr>
              <w:t>диафрагмы</w:t>
            </w:r>
          </w:p>
        </w:tc>
        <w:tc>
          <w:tcPr>
            <w:tcW w:w="1815" w:type="dxa"/>
            <w:vMerge/>
            <w:tcBorders>
              <w:top w:val="nil"/>
            </w:tcBorders>
          </w:tcPr>
          <w:p w14:paraId="6AD7621A" w14:textId="77777777" w:rsidR="0058791C" w:rsidRDefault="0058791C">
            <w:pPr>
              <w:rPr>
                <w:sz w:val="2"/>
                <w:szCs w:val="2"/>
              </w:rPr>
            </w:pPr>
          </w:p>
        </w:tc>
      </w:tr>
    </w:tbl>
    <w:p w14:paraId="74EB2A00" w14:textId="77777777" w:rsidR="0058791C" w:rsidRDefault="0058791C">
      <w:pPr>
        <w:rPr>
          <w:sz w:val="2"/>
          <w:szCs w:val="2"/>
        </w:rPr>
        <w:sectPr w:rsidR="0058791C">
          <w:pgSz w:w="16840" w:h="11900" w:orient="landscape"/>
          <w:pgMar w:top="960" w:right="440" w:bottom="97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263FC6C" w14:textId="77777777">
        <w:trPr>
          <w:trHeight w:val="270"/>
        </w:trPr>
        <w:tc>
          <w:tcPr>
            <w:tcW w:w="975" w:type="dxa"/>
          </w:tcPr>
          <w:p w14:paraId="7CB731C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AFE12E3" w14:textId="77777777" w:rsidR="0058791C" w:rsidRDefault="00BA7600">
            <w:pPr>
              <w:pStyle w:val="TableParagraph"/>
              <w:spacing w:before="14"/>
              <w:ind w:right="4"/>
              <w:jc w:val="center"/>
              <w:rPr>
                <w:b/>
                <w:sz w:val="20"/>
              </w:rPr>
            </w:pPr>
            <w:r>
              <w:rPr>
                <w:b/>
                <w:sz w:val="20"/>
              </w:rPr>
              <w:t>2</w:t>
            </w:r>
          </w:p>
        </w:tc>
        <w:tc>
          <w:tcPr>
            <w:tcW w:w="1860" w:type="dxa"/>
          </w:tcPr>
          <w:p w14:paraId="202755B9" w14:textId="77777777" w:rsidR="0058791C" w:rsidRDefault="00BA7600">
            <w:pPr>
              <w:pStyle w:val="TableParagraph"/>
              <w:spacing w:before="14"/>
              <w:ind w:right="19"/>
              <w:jc w:val="center"/>
              <w:rPr>
                <w:b/>
                <w:sz w:val="20"/>
              </w:rPr>
            </w:pPr>
            <w:r>
              <w:rPr>
                <w:b/>
                <w:sz w:val="20"/>
              </w:rPr>
              <w:t>3</w:t>
            </w:r>
          </w:p>
        </w:tc>
        <w:tc>
          <w:tcPr>
            <w:tcW w:w="2985" w:type="dxa"/>
          </w:tcPr>
          <w:p w14:paraId="20106A15" w14:textId="77777777" w:rsidR="0058791C" w:rsidRDefault="00BA7600">
            <w:pPr>
              <w:pStyle w:val="TableParagraph"/>
              <w:spacing w:before="14"/>
              <w:ind w:right="4"/>
              <w:jc w:val="center"/>
              <w:rPr>
                <w:b/>
                <w:sz w:val="20"/>
              </w:rPr>
            </w:pPr>
            <w:r>
              <w:rPr>
                <w:b/>
                <w:sz w:val="20"/>
              </w:rPr>
              <w:t>4</w:t>
            </w:r>
          </w:p>
        </w:tc>
        <w:tc>
          <w:tcPr>
            <w:tcW w:w="1710" w:type="dxa"/>
          </w:tcPr>
          <w:p w14:paraId="30C2733C" w14:textId="77777777" w:rsidR="0058791C" w:rsidRDefault="00BA7600">
            <w:pPr>
              <w:pStyle w:val="TableParagraph"/>
              <w:spacing w:before="14"/>
              <w:ind w:right="19"/>
              <w:jc w:val="center"/>
              <w:rPr>
                <w:b/>
                <w:sz w:val="20"/>
              </w:rPr>
            </w:pPr>
            <w:r>
              <w:rPr>
                <w:b/>
                <w:sz w:val="20"/>
              </w:rPr>
              <w:t>5</w:t>
            </w:r>
          </w:p>
        </w:tc>
        <w:tc>
          <w:tcPr>
            <w:tcW w:w="3525" w:type="dxa"/>
          </w:tcPr>
          <w:p w14:paraId="2ECB82D7" w14:textId="77777777" w:rsidR="0058791C" w:rsidRDefault="00BA7600">
            <w:pPr>
              <w:pStyle w:val="TableParagraph"/>
              <w:spacing w:before="14"/>
              <w:ind w:right="4"/>
              <w:jc w:val="center"/>
              <w:rPr>
                <w:b/>
                <w:sz w:val="20"/>
              </w:rPr>
            </w:pPr>
            <w:r>
              <w:rPr>
                <w:b/>
                <w:sz w:val="20"/>
              </w:rPr>
              <w:t>6</w:t>
            </w:r>
          </w:p>
        </w:tc>
        <w:tc>
          <w:tcPr>
            <w:tcW w:w="1815" w:type="dxa"/>
          </w:tcPr>
          <w:p w14:paraId="506734DE" w14:textId="77777777" w:rsidR="0058791C" w:rsidRDefault="00BA7600">
            <w:pPr>
              <w:pStyle w:val="TableParagraph"/>
              <w:spacing w:before="14"/>
              <w:ind w:right="4"/>
              <w:jc w:val="center"/>
              <w:rPr>
                <w:b/>
                <w:sz w:val="20"/>
              </w:rPr>
            </w:pPr>
            <w:r>
              <w:rPr>
                <w:b/>
                <w:sz w:val="20"/>
              </w:rPr>
              <w:t>7</w:t>
            </w:r>
          </w:p>
        </w:tc>
      </w:tr>
      <w:tr w:rsidR="0058791C" w:rsidRPr="00B572D9" w14:paraId="363BF721" w14:textId="77777777">
        <w:trPr>
          <w:trHeight w:val="447"/>
        </w:trPr>
        <w:tc>
          <w:tcPr>
            <w:tcW w:w="975" w:type="dxa"/>
            <w:vMerge w:val="restart"/>
          </w:tcPr>
          <w:p w14:paraId="70D7718E" w14:textId="77777777" w:rsidR="0058791C" w:rsidRDefault="0058791C">
            <w:pPr>
              <w:pStyle w:val="TableParagraph"/>
              <w:rPr>
                <w:sz w:val="20"/>
              </w:rPr>
            </w:pPr>
          </w:p>
        </w:tc>
        <w:tc>
          <w:tcPr>
            <w:tcW w:w="2835" w:type="dxa"/>
            <w:vMerge w:val="restart"/>
          </w:tcPr>
          <w:p w14:paraId="142C48E1" w14:textId="77777777" w:rsidR="0058791C" w:rsidRDefault="0058791C">
            <w:pPr>
              <w:pStyle w:val="TableParagraph"/>
              <w:rPr>
                <w:sz w:val="20"/>
              </w:rPr>
            </w:pPr>
          </w:p>
        </w:tc>
        <w:tc>
          <w:tcPr>
            <w:tcW w:w="1860" w:type="dxa"/>
            <w:vMerge w:val="restart"/>
          </w:tcPr>
          <w:p w14:paraId="01F48F9F" w14:textId="77777777" w:rsidR="0058791C" w:rsidRDefault="00BA7600">
            <w:pPr>
              <w:pStyle w:val="TableParagraph"/>
              <w:spacing w:line="211" w:lineRule="exact"/>
              <w:ind w:left="52"/>
              <w:rPr>
                <w:sz w:val="20"/>
              </w:rPr>
            </w:pPr>
            <w:r>
              <w:rPr>
                <w:sz w:val="20"/>
              </w:rPr>
              <w:t>Q67.6,</w:t>
            </w:r>
            <w:r>
              <w:rPr>
                <w:spacing w:val="-6"/>
                <w:sz w:val="20"/>
              </w:rPr>
              <w:t xml:space="preserve"> </w:t>
            </w:r>
            <w:r>
              <w:rPr>
                <w:sz w:val="20"/>
              </w:rPr>
              <w:t>Q67.7,</w:t>
            </w:r>
            <w:r>
              <w:rPr>
                <w:spacing w:val="-6"/>
                <w:sz w:val="20"/>
              </w:rPr>
              <w:t xml:space="preserve"> </w:t>
            </w:r>
            <w:r>
              <w:rPr>
                <w:spacing w:val="-2"/>
                <w:sz w:val="20"/>
              </w:rPr>
              <w:t>Q67.8,</w:t>
            </w:r>
          </w:p>
          <w:p w14:paraId="1E367CDD" w14:textId="77777777" w:rsidR="0058791C" w:rsidRDefault="00BA7600">
            <w:pPr>
              <w:pStyle w:val="TableParagraph"/>
              <w:ind w:left="52"/>
              <w:rPr>
                <w:sz w:val="20"/>
              </w:rPr>
            </w:pPr>
            <w:r>
              <w:rPr>
                <w:spacing w:val="-2"/>
                <w:sz w:val="20"/>
              </w:rPr>
              <w:t>Q76.7</w:t>
            </w:r>
          </w:p>
        </w:tc>
        <w:tc>
          <w:tcPr>
            <w:tcW w:w="2985" w:type="dxa"/>
            <w:vMerge w:val="restart"/>
          </w:tcPr>
          <w:p w14:paraId="2B60E34F" w14:textId="77777777" w:rsidR="0058791C" w:rsidRPr="006700A0" w:rsidRDefault="00BA7600">
            <w:pPr>
              <w:pStyle w:val="TableParagraph"/>
              <w:spacing w:line="211"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3EFD20F2" w14:textId="77777777" w:rsidR="0058791C" w:rsidRPr="006700A0" w:rsidRDefault="00BA7600">
            <w:pPr>
              <w:pStyle w:val="TableParagraph"/>
              <w:ind w:left="52"/>
              <w:rPr>
                <w:sz w:val="20"/>
                <w:lang w:val="ru-RU"/>
              </w:rPr>
            </w:pPr>
            <w:r w:rsidRPr="006700A0">
              <w:rPr>
                <w:sz w:val="20"/>
                <w:lang w:val="ru-RU"/>
              </w:rPr>
              <w:t>развития)</w:t>
            </w:r>
            <w:r w:rsidRPr="006700A0">
              <w:rPr>
                <w:spacing w:val="-4"/>
                <w:sz w:val="20"/>
                <w:lang w:val="ru-RU"/>
              </w:rPr>
              <w:t xml:space="preserve"> </w:t>
            </w:r>
            <w:r w:rsidRPr="006700A0">
              <w:rPr>
                <w:sz w:val="20"/>
                <w:lang w:val="ru-RU"/>
              </w:rPr>
              <w:t>грудной</w:t>
            </w:r>
            <w:r w:rsidRPr="006700A0">
              <w:rPr>
                <w:spacing w:val="-3"/>
                <w:sz w:val="20"/>
                <w:lang w:val="ru-RU"/>
              </w:rPr>
              <w:t xml:space="preserve"> </w:t>
            </w:r>
            <w:r w:rsidRPr="006700A0">
              <w:rPr>
                <w:spacing w:val="-2"/>
                <w:sz w:val="20"/>
                <w:lang w:val="ru-RU"/>
              </w:rPr>
              <w:t>клетки</w:t>
            </w:r>
          </w:p>
        </w:tc>
        <w:tc>
          <w:tcPr>
            <w:tcW w:w="1710" w:type="dxa"/>
            <w:vMerge w:val="restart"/>
          </w:tcPr>
          <w:p w14:paraId="0FE5B630" w14:textId="77777777" w:rsidR="0058791C" w:rsidRDefault="00BA7600">
            <w:pPr>
              <w:pStyle w:val="TableParagraph"/>
              <w:spacing w:line="211" w:lineRule="exact"/>
              <w:ind w:left="52"/>
              <w:rPr>
                <w:sz w:val="20"/>
              </w:rPr>
            </w:pPr>
            <w:r>
              <w:rPr>
                <w:spacing w:val="-2"/>
                <w:sz w:val="20"/>
              </w:rPr>
              <w:t>хирургическое</w:t>
            </w:r>
          </w:p>
          <w:p w14:paraId="7A8B13D8" w14:textId="77777777" w:rsidR="0058791C" w:rsidRDefault="00BA7600">
            <w:pPr>
              <w:pStyle w:val="TableParagraph"/>
              <w:ind w:left="52"/>
              <w:rPr>
                <w:sz w:val="20"/>
              </w:rPr>
            </w:pPr>
            <w:r>
              <w:rPr>
                <w:spacing w:val="-2"/>
                <w:sz w:val="20"/>
              </w:rPr>
              <w:t>лечение</w:t>
            </w:r>
          </w:p>
        </w:tc>
        <w:tc>
          <w:tcPr>
            <w:tcW w:w="3525" w:type="dxa"/>
          </w:tcPr>
          <w:p w14:paraId="44853F74" w14:textId="77777777" w:rsidR="0058791C" w:rsidRPr="006700A0" w:rsidRDefault="00BA7600">
            <w:pPr>
              <w:pStyle w:val="TableParagraph"/>
              <w:spacing w:line="211" w:lineRule="exact"/>
              <w:ind w:left="52"/>
              <w:rPr>
                <w:sz w:val="20"/>
                <w:lang w:val="ru-RU"/>
              </w:rPr>
            </w:pPr>
            <w:r w:rsidRPr="006700A0">
              <w:rPr>
                <w:sz w:val="20"/>
                <w:lang w:val="ru-RU"/>
              </w:rPr>
              <w:t>коррекция</w:t>
            </w:r>
            <w:r w:rsidRPr="006700A0">
              <w:rPr>
                <w:spacing w:val="-9"/>
                <w:sz w:val="20"/>
                <w:lang w:val="ru-RU"/>
              </w:rPr>
              <w:t xml:space="preserve"> </w:t>
            </w:r>
            <w:r w:rsidRPr="006700A0">
              <w:rPr>
                <w:spacing w:val="-2"/>
                <w:sz w:val="20"/>
                <w:lang w:val="ru-RU"/>
              </w:rPr>
              <w:t>воронкообразной</w:t>
            </w:r>
          </w:p>
          <w:p w14:paraId="46E013E4" w14:textId="77777777" w:rsidR="0058791C" w:rsidRPr="006700A0" w:rsidRDefault="00BA7600">
            <w:pPr>
              <w:pStyle w:val="TableParagraph"/>
              <w:spacing w:line="216" w:lineRule="exact"/>
              <w:ind w:left="52"/>
              <w:rPr>
                <w:sz w:val="20"/>
                <w:lang w:val="ru-RU"/>
              </w:rPr>
            </w:pPr>
            <w:r w:rsidRPr="006700A0">
              <w:rPr>
                <w:sz w:val="20"/>
                <w:lang w:val="ru-RU"/>
              </w:rPr>
              <w:t>деформации</w:t>
            </w:r>
            <w:r w:rsidRPr="006700A0">
              <w:rPr>
                <w:spacing w:val="-9"/>
                <w:sz w:val="20"/>
                <w:lang w:val="ru-RU"/>
              </w:rPr>
              <w:t xml:space="preserve"> </w:t>
            </w:r>
            <w:r w:rsidRPr="006700A0">
              <w:rPr>
                <w:sz w:val="20"/>
                <w:lang w:val="ru-RU"/>
              </w:rPr>
              <w:t>грудной</w:t>
            </w:r>
            <w:r w:rsidRPr="006700A0">
              <w:rPr>
                <w:spacing w:val="-8"/>
                <w:sz w:val="20"/>
                <w:lang w:val="ru-RU"/>
              </w:rPr>
              <w:t xml:space="preserve"> </w:t>
            </w:r>
            <w:r w:rsidRPr="006700A0">
              <w:rPr>
                <w:spacing w:val="-2"/>
                <w:sz w:val="20"/>
                <w:lang w:val="ru-RU"/>
              </w:rPr>
              <w:t>клетки</w:t>
            </w:r>
          </w:p>
        </w:tc>
        <w:tc>
          <w:tcPr>
            <w:tcW w:w="1815" w:type="dxa"/>
            <w:vMerge w:val="restart"/>
          </w:tcPr>
          <w:p w14:paraId="1D67E800" w14:textId="77777777" w:rsidR="0058791C" w:rsidRPr="006700A0" w:rsidRDefault="0058791C">
            <w:pPr>
              <w:pStyle w:val="TableParagraph"/>
              <w:rPr>
                <w:sz w:val="20"/>
                <w:lang w:val="ru-RU"/>
              </w:rPr>
            </w:pPr>
          </w:p>
        </w:tc>
      </w:tr>
      <w:tr w:rsidR="0058791C" w14:paraId="3A6013FA" w14:textId="77777777">
        <w:trPr>
          <w:trHeight w:val="690"/>
        </w:trPr>
        <w:tc>
          <w:tcPr>
            <w:tcW w:w="975" w:type="dxa"/>
            <w:vMerge/>
            <w:tcBorders>
              <w:top w:val="nil"/>
            </w:tcBorders>
          </w:tcPr>
          <w:p w14:paraId="3584907E" w14:textId="77777777" w:rsidR="0058791C" w:rsidRPr="006700A0" w:rsidRDefault="0058791C">
            <w:pPr>
              <w:rPr>
                <w:sz w:val="2"/>
                <w:szCs w:val="2"/>
                <w:lang w:val="ru-RU"/>
              </w:rPr>
            </w:pPr>
          </w:p>
        </w:tc>
        <w:tc>
          <w:tcPr>
            <w:tcW w:w="2835" w:type="dxa"/>
            <w:vMerge/>
            <w:tcBorders>
              <w:top w:val="nil"/>
            </w:tcBorders>
          </w:tcPr>
          <w:p w14:paraId="39A81401" w14:textId="77777777" w:rsidR="0058791C" w:rsidRPr="006700A0" w:rsidRDefault="0058791C">
            <w:pPr>
              <w:rPr>
                <w:sz w:val="2"/>
                <w:szCs w:val="2"/>
                <w:lang w:val="ru-RU"/>
              </w:rPr>
            </w:pPr>
          </w:p>
        </w:tc>
        <w:tc>
          <w:tcPr>
            <w:tcW w:w="1860" w:type="dxa"/>
            <w:vMerge/>
            <w:tcBorders>
              <w:top w:val="nil"/>
            </w:tcBorders>
          </w:tcPr>
          <w:p w14:paraId="0014493A" w14:textId="77777777" w:rsidR="0058791C" w:rsidRPr="006700A0" w:rsidRDefault="0058791C">
            <w:pPr>
              <w:rPr>
                <w:sz w:val="2"/>
                <w:szCs w:val="2"/>
                <w:lang w:val="ru-RU"/>
              </w:rPr>
            </w:pPr>
          </w:p>
        </w:tc>
        <w:tc>
          <w:tcPr>
            <w:tcW w:w="2985" w:type="dxa"/>
            <w:vMerge/>
            <w:tcBorders>
              <w:top w:val="nil"/>
            </w:tcBorders>
          </w:tcPr>
          <w:p w14:paraId="2549E7E6" w14:textId="77777777" w:rsidR="0058791C" w:rsidRPr="006700A0" w:rsidRDefault="0058791C">
            <w:pPr>
              <w:rPr>
                <w:sz w:val="2"/>
                <w:szCs w:val="2"/>
                <w:lang w:val="ru-RU"/>
              </w:rPr>
            </w:pPr>
          </w:p>
        </w:tc>
        <w:tc>
          <w:tcPr>
            <w:tcW w:w="1710" w:type="dxa"/>
            <w:vMerge/>
            <w:tcBorders>
              <w:top w:val="nil"/>
            </w:tcBorders>
          </w:tcPr>
          <w:p w14:paraId="1F523461" w14:textId="77777777" w:rsidR="0058791C" w:rsidRPr="006700A0" w:rsidRDefault="0058791C">
            <w:pPr>
              <w:rPr>
                <w:sz w:val="2"/>
                <w:szCs w:val="2"/>
                <w:lang w:val="ru-RU"/>
              </w:rPr>
            </w:pPr>
          </w:p>
        </w:tc>
        <w:tc>
          <w:tcPr>
            <w:tcW w:w="3525" w:type="dxa"/>
          </w:tcPr>
          <w:p w14:paraId="2FB03BD7" w14:textId="77777777" w:rsidR="0058791C" w:rsidRDefault="00BA7600">
            <w:pPr>
              <w:pStyle w:val="TableParagraph"/>
              <w:ind w:left="52"/>
              <w:rPr>
                <w:sz w:val="20"/>
              </w:rPr>
            </w:pPr>
            <w:r>
              <w:rPr>
                <w:sz w:val="20"/>
              </w:rPr>
              <w:t>торакопластика:</w:t>
            </w:r>
            <w:r>
              <w:rPr>
                <w:spacing w:val="-13"/>
                <w:sz w:val="20"/>
              </w:rPr>
              <w:t xml:space="preserve"> </w:t>
            </w:r>
            <w:r>
              <w:rPr>
                <w:sz w:val="20"/>
              </w:rPr>
              <w:t>резекция</w:t>
            </w:r>
            <w:r>
              <w:rPr>
                <w:spacing w:val="-12"/>
                <w:sz w:val="20"/>
              </w:rPr>
              <w:t xml:space="preserve"> </w:t>
            </w:r>
            <w:r>
              <w:rPr>
                <w:sz w:val="20"/>
              </w:rPr>
              <w:t xml:space="preserve">реберного </w:t>
            </w:r>
            <w:r>
              <w:rPr>
                <w:spacing w:val="-2"/>
                <w:sz w:val="20"/>
              </w:rPr>
              <w:t>горба</w:t>
            </w:r>
          </w:p>
        </w:tc>
        <w:tc>
          <w:tcPr>
            <w:tcW w:w="1815" w:type="dxa"/>
            <w:vMerge/>
            <w:tcBorders>
              <w:top w:val="nil"/>
            </w:tcBorders>
          </w:tcPr>
          <w:p w14:paraId="16F46F57" w14:textId="77777777" w:rsidR="0058791C" w:rsidRDefault="0058791C">
            <w:pPr>
              <w:rPr>
                <w:sz w:val="2"/>
                <w:szCs w:val="2"/>
              </w:rPr>
            </w:pPr>
          </w:p>
        </w:tc>
      </w:tr>
      <w:tr w:rsidR="0058791C" w:rsidRPr="00B572D9" w14:paraId="4A845710" w14:textId="77777777">
        <w:trPr>
          <w:trHeight w:val="1155"/>
        </w:trPr>
        <w:tc>
          <w:tcPr>
            <w:tcW w:w="975" w:type="dxa"/>
            <w:vMerge/>
            <w:tcBorders>
              <w:top w:val="nil"/>
            </w:tcBorders>
          </w:tcPr>
          <w:p w14:paraId="12EB4094" w14:textId="77777777" w:rsidR="0058791C" w:rsidRDefault="0058791C">
            <w:pPr>
              <w:rPr>
                <w:sz w:val="2"/>
                <w:szCs w:val="2"/>
              </w:rPr>
            </w:pPr>
          </w:p>
        </w:tc>
        <w:tc>
          <w:tcPr>
            <w:tcW w:w="2835" w:type="dxa"/>
            <w:vMerge/>
            <w:tcBorders>
              <w:top w:val="nil"/>
            </w:tcBorders>
          </w:tcPr>
          <w:p w14:paraId="661930AD" w14:textId="77777777" w:rsidR="0058791C" w:rsidRDefault="0058791C">
            <w:pPr>
              <w:rPr>
                <w:sz w:val="2"/>
                <w:szCs w:val="2"/>
              </w:rPr>
            </w:pPr>
          </w:p>
        </w:tc>
        <w:tc>
          <w:tcPr>
            <w:tcW w:w="1860" w:type="dxa"/>
            <w:vMerge w:val="restart"/>
          </w:tcPr>
          <w:p w14:paraId="6F6D3E8D" w14:textId="77777777" w:rsidR="0058791C" w:rsidRDefault="00BA7600">
            <w:pPr>
              <w:pStyle w:val="TableParagraph"/>
              <w:spacing w:line="229" w:lineRule="exact"/>
              <w:ind w:left="52"/>
              <w:rPr>
                <w:sz w:val="20"/>
              </w:rPr>
            </w:pPr>
            <w:r>
              <w:rPr>
                <w:spacing w:val="-5"/>
                <w:sz w:val="20"/>
              </w:rPr>
              <w:t>M86</w:t>
            </w:r>
          </w:p>
        </w:tc>
        <w:tc>
          <w:tcPr>
            <w:tcW w:w="2985" w:type="dxa"/>
            <w:vMerge w:val="restart"/>
          </w:tcPr>
          <w:p w14:paraId="4D05A208" w14:textId="77777777" w:rsidR="0058791C" w:rsidRPr="006700A0" w:rsidRDefault="00BA7600">
            <w:pPr>
              <w:pStyle w:val="TableParagraph"/>
              <w:ind w:left="52" w:right="65"/>
              <w:rPr>
                <w:sz w:val="20"/>
                <w:lang w:val="ru-RU"/>
              </w:rPr>
            </w:pPr>
            <w:r w:rsidRPr="006700A0">
              <w:rPr>
                <w:spacing w:val="-2"/>
                <w:sz w:val="20"/>
                <w:lang w:val="ru-RU"/>
              </w:rPr>
              <w:t xml:space="preserve">гнойно-некротические </w:t>
            </w:r>
            <w:r w:rsidRPr="006700A0">
              <w:rPr>
                <w:sz w:val="20"/>
                <w:lang w:val="ru-RU"/>
              </w:rPr>
              <w:t>заболевания грудной стенки (остеомиелит</w:t>
            </w:r>
            <w:r w:rsidRPr="006700A0">
              <w:rPr>
                <w:spacing w:val="-13"/>
                <w:sz w:val="20"/>
                <w:lang w:val="ru-RU"/>
              </w:rPr>
              <w:t xml:space="preserve"> </w:t>
            </w:r>
            <w:r w:rsidRPr="006700A0">
              <w:rPr>
                <w:sz w:val="20"/>
                <w:lang w:val="ru-RU"/>
              </w:rPr>
              <w:t>ребер,</w:t>
            </w:r>
            <w:r w:rsidRPr="006700A0">
              <w:rPr>
                <w:spacing w:val="-12"/>
                <w:sz w:val="20"/>
                <w:lang w:val="ru-RU"/>
              </w:rPr>
              <w:t xml:space="preserve"> </w:t>
            </w:r>
            <w:r w:rsidRPr="006700A0">
              <w:rPr>
                <w:sz w:val="20"/>
                <w:lang w:val="ru-RU"/>
              </w:rPr>
              <w:t>грудины), лучевые язвы</w:t>
            </w:r>
          </w:p>
        </w:tc>
        <w:tc>
          <w:tcPr>
            <w:tcW w:w="1710" w:type="dxa"/>
            <w:vMerge w:val="restart"/>
          </w:tcPr>
          <w:p w14:paraId="6C25DBA7" w14:textId="77777777" w:rsidR="0058791C" w:rsidRDefault="00BA7600">
            <w:pPr>
              <w:pStyle w:val="TableParagraph"/>
              <w:ind w:left="52"/>
              <w:rPr>
                <w:sz w:val="20"/>
              </w:rPr>
            </w:pPr>
            <w:r>
              <w:rPr>
                <w:spacing w:val="-2"/>
                <w:sz w:val="20"/>
              </w:rPr>
              <w:t>хирургическое лечение</w:t>
            </w:r>
          </w:p>
        </w:tc>
        <w:tc>
          <w:tcPr>
            <w:tcW w:w="3525" w:type="dxa"/>
          </w:tcPr>
          <w:p w14:paraId="03689234" w14:textId="77777777" w:rsidR="0058791C" w:rsidRPr="006700A0" w:rsidRDefault="00BA7600">
            <w:pPr>
              <w:pStyle w:val="TableParagraph"/>
              <w:ind w:left="52"/>
              <w:rPr>
                <w:sz w:val="20"/>
                <w:lang w:val="ru-RU"/>
              </w:rPr>
            </w:pPr>
            <w:r w:rsidRPr="006700A0">
              <w:rPr>
                <w:sz w:val="20"/>
                <w:lang w:val="ru-RU"/>
              </w:rPr>
              <w:t>резекция грудины и (или) ребер с восстановлением</w:t>
            </w:r>
            <w:r w:rsidRPr="006700A0">
              <w:rPr>
                <w:spacing w:val="-13"/>
                <w:sz w:val="20"/>
                <w:lang w:val="ru-RU"/>
              </w:rPr>
              <w:t xml:space="preserve"> </w:t>
            </w:r>
            <w:r w:rsidRPr="006700A0">
              <w:rPr>
                <w:sz w:val="20"/>
                <w:lang w:val="ru-RU"/>
              </w:rPr>
              <w:t>каркаса</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помощи металлоконструкций, синтетических </w:t>
            </w:r>
            <w:r w:rsidRPr="006700A0">
              <w:rPr>
                <w:spacing w:val="-2"/>
                <w:sz w:val="20"/>
                <w:lang w:val="ru-RU"/>
              </w:rPr>
              <w:t>материалов</w:t>
            </w:r>
          </w:p>
        </w:tc>
        <w:tc>
          <w:tcPr>
            <w:tcW w:w="1815" w:type="dxa"/>
            <w:vMerge/>
            <w:tcBorders>
              <w:top w:val="nil"/>
            </w:tcBorders>
          </w:tcPr>
          <w:p w14:paraId="5DBD842B" w14:textId="77777777" w:rsidR="0058791C" w:rsidRPr="006700A0" w:rsidRDefault="0058791C">
            <w:pPr>
              <w:rPr>
                <w:sz w:val="2"/>
                <w:szCs w:val="2"/>
                <w:lang w:val="ru-RU"/>
              </w:rPr>
            </w:pPr>
          </w:p>
        </w:tc>
      </w:tr>
      <w:tr w:rsidR="0058791C" w14:paraId="69F13141" w14:textId="77777777">
        <w:trPr>
          <w:trHeight w:val="1605"/>
        </w:trPr>
        <w:tc>
          <w:tcPr>
            <w:tcW w:w="975" w:type="dxa"/>
            <w:vMerge/>
            <w:tcBorders>
              <w:top w:val="nil"/>
            </w:tcBorders>
          </w:tcPr>
          <w:p w14:paraId="520CDACD" w14:textId="77777777" w:rsidR="0058791C" w:rsidRPr="006700A0" w:rsidRDefault="0058791C">
            <w:pPr>
              <w:rPr>
                <w:sz w:val="2"/>
                <w:szCs w:val="2"/>
                <w:lang w:val="ru-RU"/>
              </w:rPr>
            </w:pPr>
          </w:p>
        </w:tc>
        <w:tc>
          <w:tcPr>
            <w:tcW w:w="2835" w:type="dxa"/>
            <w:vMerge/>
            <w:tcBorders>
              <w:top w:val="nil"/>
            </w:tcBorders>
          </w:tcPr>
          <w:p w14:paraId="5232CA15" w14:textId="77777777" w:rsidR="0058791C" w:rsidRPr="006700A0" w:rsidRDefault="0058791C">
            <w:pPr>
              <w:rPr>
                <w:sz w:val="2"/>
                <w:szCs w:val="2"/>
                <w:lang w:val="ru-RU"/>
              </w:rPr>
            </w:pPr>
          </w:p>
        </w:tc>
        <w:tc>
          <w:tcPr>
            <w:tcW w:w="1860" w:type="dxa"/>
            <w:vMerge/>
            <w:tcBorders>
              <w:top w:val="nil"/>
            </w:tcBorders>
          </w:tcPr>
          <w:p w14:paraId="017F58C8" w14:textId="77777777" w:rsidR="0058791C" w:rsidRPr="006700A0" w:rsidRDefault="0058791C">
            <w:pPr>
              <w:rPr>
                <w:sz w:val="2"/>
                <w:szCs w:val="2"/>
                <w:lang w:val="ru-RU"/>
              </w:rPr>
            </w:pPr>
          </w:p>
        </w:tc>
        <w:tc>
          <w:tcPr>
            <w:tcW w:w="2985" w:type="dxa"/>
            <w:vMerge/>
            <w:tcBorders>
              <w:top w:val="nil"/>
            </w:tcBorders>
          </w:tcPr>
          <w:p w14:paraId="0D7D9945" w14:textId="77777777" w:rsidR="0058791C" w:rsidRPr="006700A0" w:rsidRDefault="0058791C">
            <w:pPr>
              <w:rPr>
                <w:sz w:val="2"/>
                <w:szCs w:val="2"/>
                <w:lang w:val="ru-RU"/>
              </w:rPr>
            </w:pPr>
          </w:p>
        </w:tc>
        <w:tc>
          <w:tcPr>
            <w:tcW w:w="1710" w:type="dxa"/>
            <w:vMerge/>
            <w:tcBorders>
              <w:top w:val="nil"/>
            </w:tcBorders>
          </w:tcPr>
          <w:p w14:paraId="266DB0C7" w14:textId="77777777" w:rsidR="0058791C" w:rsidRPr="006700A0" w:rsidRDefault="0058791C">
            <w:pPr>
              <w:rPr>
                <w:sz w:val="2"/>
                <w:szCs w:val="2"/>
                <w:lang w:val="ru-RU"/>
              </w:rPr>
            </w:pPr>
          </w:p>
        </w:tc>
        <w:tc>
          <w:tcPr>
            <w:tcW w:w="3525" w:type="dxa"/>
          </w:tcPr>
          <w:p w14:paraId="592396EC" w14:textId="77777777" w:rsidR="0058791C" w:rsidRPr="006700A0" w:rsidRDefault="00BA7600">
            <w:pPr>
              <w:pStyle w:val="TableParagraph"/>
              <w:spacing w:line="214" w:lineRule="exact"/>
              <w:ind w:left="52"/>
              <w:rPr>
                <w:sz w:val="20"/>
                <w:lang w:val="ru-RU"/>
              </w:rPr>
            </w:pPr>
            <w:r w:rsidRPr="006700A0">
              <w:rPr>
                <w:sz w:val="20"/>
                <w:lang w:val="ru-RU"/>
              </w:rPr>
              <w:t>резекция</w:t>
            </w:r>
            <w:r w:rsidRPr="006700A0">
              <w:rPr>
                <w:spacing w:val="-3"/>
                <w:sz w:val="20"/>
                <w:lang w:val="ru-RU"/>
              </w:rPr>
              <w:t xml:space="preserve"> </w:t>
            </w:r>
            <w:r w:rsidRPr="006700A0">
              <w:rPr>
                <w:sz w:val="20"/>
                <w:lang w:val="ru-RU"/>
              </w:rPr>
              <w:t>грудной</w:t>
            </w:r>
            <w:r w:rsidRPr="006700A0">
              <w:rPr>
                <w:spacing w:val="-2"/>
                <w:sz w:val="20"/>
                <w:lang w:val="ru-RU"/>
              </w:rPr>
              <w:t xml:space="preserve"> стенки,</w:t>
            </w:r>
          </w:p>
          <w:p w14:paraId="4561CF03" w14:textId="77777777" w:rsidR="0058791C" w:rsidRPr="006700A0" w:rsidRDefault="00BA7600">
            <w:pPr>
              <w:pStyle w:val="TableParagraph"/>
              <w:ind w:left="52" w:right="593"/>
              <w:rPr>
                <w:sz w:val="20"/>
                <w:lang w:val="ru-RU"/>
              </w:rPr>
            </w:pPr>
            <w:r w:rsidRPr="006700A0">
              <w:rPr>
                <w:sz w:val="20"/>
                <w:lang w:val="ru-RU"/>
              </w:rPr>
              <w:t>торакомиопластика, в том числе</w:t>
            </w:r>
            <w:r w:rsidRPr="006700A0">
              <w:rPr>
                <w:spacing w:val="40"/>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перемещенных мышечных лоскутов, микрохирургической техники</w:t>
            </w:r>
          </w:p>
          <w:p w14:paraId="544F7E34" w14:textId="77777777" w:rsidR="0058791C" w:rsidRDefault="00BA7600">
            <w:pPr>
              <w:pStyle w:val="TableParagraph"/>
              <w:spacing w:line="230" w:lineRule="exact"/>
              <w:ind w:left="52"/>
              <w:rPr>
                <w:sz w:val="20"/>
              </w:rPr>
            </w:pPr>
            <w:r>
              <w:rPr>
                <w:sz w:val="20"/>
              </w:rPr>
              <w:t>и</w:t>
            </w:r>
            <w:r>
              <w:rPr>
                <w:spacing w:val="-1"/>
                <w:sz w:val="20"/>
              </w:rPr>
              <w:t xml:space="preserve"> </w:t>
            </w:r>
            <w:r>
              <w:rPr>
                <w:spacing w:val="-2"/>
                <w:sz w:val="20"/>
              </w:rPr>
              <w:t>аллотрансплантатов</w:t>
            </w:r>
          </w:p>
        </w:tc>
        <w:tc>
          <w:tcPr>
            <w:tcW w:w="1815" w:type="dxa"/>
            <w:vMerge/>
            <w:tcBorders>
              <w:top w:val="nil"/>
            </w:tcBorders>
          </w:tcPr>
          <w:p w14:paraId="08A9821C" w14:textId="77777777" w:rsidR="0058791C" w:rsidRDefault="0058791C">
            <w:pPr>
              <w:rPr>
                <w:sz w:val="2"/>
                <w:szCs w:val="2"/>
              </w:rPr>
            </w:pPr>
          </w:p>
        </w:tc>
      </w:tr>
      <w:tr w:rsidR="0058791C" w14:paraId="7960AE4F" w14:textId="77777777">
        <w:trPr>
          <w:trHeight w:val="930"/>
        </w:trPr>
        <w:tc>
          <w:tcPr>
            <w:tcW w:w="975" w:type="dxa"/>
            <w:vMerge/>
            <w:tcBorders>
              <w:top w:val="nil"/>
            </w:tcBorders>
          </w:tcPr>
          <w:p w14:paraId="64FB7695" w14:textId="77777777" w:rsidR="0058791C" w:rsidRDefault="0058791C">
            <w:pPr>
              <w:rPr>
                <w:sz w:val="2"/>
                <w:szCs w:val="2"/>
              </w:rPr>
            </w:pPr>
          </w:p>
        </w:tc>
        <w:tc>
          <w:tcPr>
            <w:tcW w:w="2835" w:type="dxa"/>
            <w:vMerge/>
            <w:tcBorders>
              <w:top w:val="nil"/>
            </w:tcBorders>
          </w:tcPr>
          <w:p w14:paraId="1E012885" w14:textId="77777777" w:rsidR="0058791C" w:rsidRDefault="0058791C">
            <w:pPr>
              <w:rPr>
                <w:sz w:val="2"/>
                <w:szCs w:val="2"/>
              </w:rPr>
            </w:pPr>
          </w:p>
        </w:tc>
        <w:tc>
          <w:tcPr>
            <w:tcW w:w="1860" w:type="dxa"/>
          </w:tcPr>
          <w:p w14:paraId="2D7C297E" w14:textId="77777777" w:rsidR="0058791C" w:rsidRDefault="00BA7600">
            <w:pPr>
              <w:pStyle w:val="TableParagraph"/>
              <w:spacing w:line="229" w:lineRule="exact"/>
              <w:ind w:left="52"/>
              <w:rPr>
                <w:sz w:val="20"/>
              </w:rPr>
            </w:pPr>
            <w:r>
              <w:rPr>
                <w:sz w:val="20"/>
              </w:rPr>
              <w:t>Q79.0,</w:t>
            </w:r>
            <w:r>
              <w:rPr>
                <w:spacing w:val="-6"/>
                <w:sz w:val="20"/>
              </w:rPr>
              <w:t xml:space="preserve"> </w:t>
            </w:r>
            <w:r>
              <w:rPr>
                <w:spacing w:val="-5"/>
                <w:sz w:val="20"/>
              </w:rPr>
              <w:t>T91</w:t>
            </w:r>
          </w:p>
        </w:tc>
        <w:tc>
          <w:tcPr>
            <w:tcW w:w="2985" w:type="dxa"/>
          </w:tcPr>
          <w:p w14:paraId="0F50A2F0" w14:textId="77777777" w:rsidR="0058791C" w:rsidRPr="006700A0" w:rsidRDefault="00BA7600">
            <w:pPr>
              <w:pStyle w:val="TableParagraph"/>
              <w:ind w:left="52" w:right="450"/>
              <w:rPr>
                <w:sz w:val="20"/>
                <w:lang w:val="ru-RU"/>
              </w:rPr>
            </w:pPr>
            <w:r w:rsidRPr="006700A0">
              <w:rPr>
                <w:sz w:val="20"/>
                <w:lang w:val="ru-RU"/>
              </w:rPr>
              <w:t>врожденная</w:t>
            </w:r>
            <w:r w:rsidRPr="006700A0">
              <w:rPr>
                <w:spacing w:val="-13"/>
                <w:sz w:val="20"/>
                <w:lang w:val="ru-RU"/>
              </w:rPr>
              <w:t xml:space="preserve"> </w:t>
            </w:r>
            <w:r w:rsidRPr="006700A0">
              <w:rPr>
                <w:sz w:val="20"/>
                <w:lang w:val="ru-RU"/>
              </w:rPr>
              <w:t>диафрагмальная грыжа, посттравматические диафрагмальные грыжи</w:t>
            </w:r>
          </w:p>
        </w:tc>
        <w:tc>
          <w:tcPr>
            <w:tcW w:w="1710" w:type="dxa"/>
          </w:tcPr>
          <w:p w14:paraId="238794B3" w14:textId="77777777" w:rsidR="0058791C" w:rsidRDefault="00BA7600">
            <w:pPr>
              <w:pStyle w:val="TableParagraph"/>
              <w:ind w:left="52"/>
              <w:rPr>
                <w:sz w:val="20"/>
              </w:rPr>
            </w:pPr>
            <w:r>
              <w:rPr>
                <w:spacing w:val="-2"/>
                <w:sz w:val="20"/>
              </w:rPr>
              <w:t>хирургическое лечение</w:t>
            </w:r>
          </w:p>
        </w:tc>
        <w:tc>
          <w:tcPr>
            <w:tcW w:w="3525" w:type="dxa"/>
          </w:tcPr>
          <w:p w14:paraId="236063C2" w14:textId="77777777" w:rsidR="0058791C" w:rsidRDefault="00BA7600">
            <w:pPr>
              <w:pStyle w:val="TableParagraph"/>
              <w:ind w:left="52"/>
              <w:rPr>
                <w:sz w:val="20"/>
              </w:rPr>
            </w:pPr>
            <w:r>
              <w:rPr>
                <w:sz w:val="20"/>
              </w:rPr>
              <w:t>пластика</w:t>
            </w:r>
            <w:r>
              <w:rPr>
                <w:spacing w:val="-13"/>
                <w:sz w:val="20"/>
              </w:rPr>
              <w:t xml:space="preserve"> </w:t>
            </w:r>
            <w:r>
              <w:rPr>
                <w:sz w:val="20"/>
              </w:rPr>
              <w:t>диафрагмы</w:t>
            </w:r>
            <w:r>
              <w:rPr>
                <w:spacing w:val="-12"/>
                <w:sz w:val="20"/>
              </w:rPr>
              <w:t xml:space="preserve"> </w:t>
            </w:r>
            <w:r>
              <w:rPr>
                <w:sz w:val="20"/>
              </w:rPr>
              <w:t xml:space="preserve">синтетическими </w:t>
            </w:r>
            <w:r>
              <w:rPr>
                <w:spacing w:val="-2"/>
                <w:sz w:val="20"/>
              </w:rPr>
              <w:t>материалами</w:t>
            </w:r>
          </w:p>
        </w:tc>
        <w:tc>
          <w:tcPr>
            <w:tcW w:w="1815" w:type="dxa"/>
            <w:vMerge/>
            <w:tcBorders>
              <w:top w:val="nil"/>
            </w:tcBorders>
          </w:tcPr>
          <w:p w14:paraId="43DFBCF4" w14:textId="77777777" w:rsidR="0058791C" w:rsidRDefault="0058791C">
            <w:pPr>
              <w:rPr>
                <w:sz w:val="2"/>
                <w:szCs w:val="2"/>
              </w:rPr>
            </w:pPr>
          </w:p>
        </w:tc>
      </w:tr>
      <w:tr w:rsidR="0058791C" w:rsidRPr="00B572D9" w14:paraId="29A39119" w14:textId="77777777">
        <w:trPr>
          <w:trHeight w:val="915"/>
        </w:trPr>
        <w:tc>
          <w:tcPr>
            <w:tcW w:w="975" w:type="dxa"/>
            <w:vMerge/>
            <w:tcBorders>
              <w:top w:val="nil"/>
            </w:tcBorders>
          </w:tcPr>
          <w:p w14:paraId="0D0C0C75" w14:textId="77777777" w:rsidR="0058791C" w:rsidRDefault="0058791C">
            <w:pPr>
              <w:rPr>
                <w:sz w:val="2"/>
                <w:szCs w:val="2"/>
              </w:rPr>
            </w:pPr>
          </w:p>
        </w:tc>
        <w:tc>
          <w:tcPr>
            <w:tcW w:w="2835" w:type="dxa"/>
            <w:vMerge w:val="restart"/>
          </w:tcPr>
          <w:p w14:paraId="22468C71"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Эндоскопические</w:t>
            </w:r>
            <w:r w:rsidRPr="006700A0">
              <w:rPr>
                <w:spacing w:val="15"/>
                <w:sz w:val="20"/>
                <w:lang w:val="ru-RU"/>
              </w:rPr>
              <w:t xml:space="preserve"> </w:t>
            </w:r>
            <w:r w:rsidRPr="006700A0">
              <w:rPr>
                <w:spacing w:val="-10"/>
                <w:sz w:val="20"/>
                <w:lang w:val="ru-RU"/>
              </w:rPr>
              <w:t>и</w:t>
            </w:r>
          </w:p>
          <w:p w14:paraId="07869DC6" w14:textId="77777777" w:rsidR="0058791C" w:rsidRPr="006700A0" w:rsidRDefault="00BA7600">
            <w:pPr>
              <w:pStyle w:val="TableParagraph"/>
              <w:ind w:left="52" w:right="55"/>
              <w:rPr>
                <w:sz w:val="20"/>
                <w:lang w:val="ru-RU"/>
              </w:rPr>
            </w:pPr>
            <w:r w:rsidRPr="006700A0">
              <w:rPr>
                <w:sz w:val="20"/>
                <w:lang w:val="ru-RU"/>
              </w:rPr>
              <w:t>эндоваскулярные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органах грудной полости</w:t>
            </w:r>
          </w:p>
        </w:tc>
        <w:tc>
          <w:tcPr>
            <w:tcW w:w="1860" w:type="dxa"/>
          </w:tcPr>
          <w:p w14:paraId="525F7CC9" w14:textId="77777777" w:rsidR="0058791C" w:rsidRDefault="00BA7600">
            <w:pPr>
              <w:pStyle w:val="TableParagraph"/>
              <w:spacing w:line="214" w:lineRule="exact"/>
              <w:ind w:left="52"/>
              <w:rPr>
                <w:sz w:val="20"/>
              </w:rPr>
            </w:pPr>
            <w:r>
              <w:rPr>
                <w:sz w:val="20"/>
              </w:rPr>
              <w:t>A15,</w:t>
            </w:r>
            <w:r>
              <w:rPr>
                <w:spacing w:val="-4"/>
                <w:sz w:val="20"/>
              </w:rPr>
              <w:t xml:space="preserve"> </w:t>
            </w:r>
            <w:r>
              <w:rPr>
                <w:spacing w:val="-5"/>
                <w:sz w:val="20"/>
              </w:rPr>
              <w:t>A16</w:t>
            </w:r>
          </w:p>
        </w:tc>
        <w:tc>
          <w:tcPr>
            <w:tcW w:w="2985" w:type="dxa"/>
          </w:tcPr>
          <w:p w14:paraId="34430C47" w14:textId="77777777" w:rsidR="0058791C" w:rsidRDefault="00BA7600">
            <w:pPr>
              <w:pStyle w:val="TableParagraph"/>
              <w:spacing w:line="214" w:lineRule="exact"/>
              <w:ind w:left="52"/>
              <w:rPr>
                <w:sz w:val="20"/>
              </w:rPr>
            </w:pPr>
            <w:r>
              <w:rPr>
                <w:sz w:val="20"/>
              </w:rPr>
              <w:t xml:space="preserve">туберкулез органов </w:t>
            </w:r>
            <w:r>
              <w:rPr>
                <w:spacing w:val="-2"/>
                <w:sz w:val="20"/>
              </w:rPr>
              <w:t>дыхания</w:t>
            </w:r>
          </w:p>
        </w:tc>
        <w:tc>
          <w:tcPr>
            <w:tcW w:w="1710" w:type="dxa"/>
          </w:tcPr>
          <w:p w14:paraId="0B3AD0CB" w14:textId="77777777" w:rsidR="0058791C" w:rsidRDefault="00BA7600">
            <w:pPr>
              <w:pStyle w:val="TableParagraph"/>
              <w:spacing w:line="214" w:lineRule="exact"/>
              <w:ind w:left="52"/>
              <w:rPr>
                <w:sz w:val="20"/>
              </w:rPr>
            </w:pPr>
            <w:r>
              <w:rPr>
                <w:spacing w:val="-2"/>
                <w:sz w:val="20"/>
              </w:rPr>
              <w:t>хирургическое</w:t>
            </w:r>
          </w:p>
          <w:p w14:paraId="6A68BCC8" w14:textId="77777777" w:rsidR="0058791C" w:rsidRDefault="00BA7600">
            <w:pPr>
              <w:pStyle w:val="TableParagraph"/>
              <w:ind w:left="52"/>
              <w:rPr>
                <w:sz w:val="20"/>
              </w:rPr>
            </w:pPr>
            <w:r>
              <w:rPr>
                <w:spacing w:val="-2"/>
                <w:sz w:val="20"/>
              </w:rPr>
              <w:t>лечение</w:t>
            </w:r>
          </w:p>
        </w:tc>
        <w:tc>
          <w:tcPr>
            <w:tcW w:w="3525" w:type="dxa"/>
          </w:tcPr>
          <w:p w14:paraId="4F1F37F8" w14:textId="77777777" w:rsidR="0058791C" w:rsidRPr="006700A0" w:rsidRDefault="00BA7600">
            <w:pPr>
              <w:pStyle w:val="TableParagraph"/>
              <w:spacing w:line="214" w:lineRule="exact"/>
              <w:ind w:left="52"/>
              <w:rPr>
                <w:sz w:val="20"/>
                <w:lang w:val="ru-RU"/>
              </w:rPr>
            </w:pPr>
            <w:r w:rsidRPr="006700A0">
              <w:rPr>
                <w:sz w:val="20"/>
                <w:lang w:val="ru-RU"/>
              </w:rPr>
              <w:t>клапанная</w:t>
            </w:r>
            <w:r w:rsidRPr="006700A0">
              <w:rPr>
                <w:spacing w:val="-7"/>
                <w:sz w:val="20"/>
                <w:lang w:val="ru-RU"/>
              </w:rPr>
              <w:t xml:space="preserve"> </w:t>
            </w:r>
            <w:r w:rsidRPr="006700A0">
              <w:rPr>
                <w:sz w:val="20"/>
                <w:lang w:val="ru-RU"/>
              </w:rPr>
              <w:t>бронхоблокация,</w:t>
            </w:r>
            <w:r w:rsidRPr="006700A0">
              <w:rPr>
                <w:spacing w:val="-5"/>
                <w:sz w:val="20"/>
                <w:lang w:val="ru-RU"/>
              </w:rPr>
              <w:t xml:space="preserve"> </w:t>
            </w:r>
            <w:r w:rsidRPr="006700A0">
              <w:rPr>
                <w:sz w:val="20"/>
                <w:lang w:val="ru-RU"/>
              </w:rPr>
              <w:t>в</w:t>
            </w:r>
            <w:r w:rsidRPr="006700A0">
              <w:rPr>
                <w:spacing w:val="-7"/>
                <w:sz w:val="20"/>
                <w:lang w:val="ru-RU"/>
              </w:rPr>
              <w:t xml:space="preserve"> </w:t>
            </w:r>
            <w:r w:rsidRPr="006700A0">
              <w:rPr>
                <w:sz w:val="20"/>
                <w:lang w:val="ru-RU"/>
              </w:rPr>
              <w:t>том</w:t>
            </w:r>
            <w:r w:rsidRPr="006700A0">
              <w:rPr>
                <w:spacing w:val="-5"/>
                <w:sz w:val="20"/>
                <w:lang w:val="ru-RU"/>
              </w:rPr>
              <w:t xml:space="preserve"> </w:t>
            </w:r>
            <w:r w:rsidRPr="006700A0">
              <w:rPr>
                <w:spacing w:val="-2"/>
                <w:sz w:val="20"/>
                <w:lang w:val="ru-RU"/>
              </w:rPr>
              <w:t>числе</w:t>
            </w:r>
          </w:p>
          <w:p w14:paraId="7BB313D6" w14:textId="77777777" w:rsidR="0058791C" w:rsidRPr="006700A0" w:rsidRDefault="00BA7600">
            <w:pPr>
              <w:pStyle w:val="TableParagraph"/>
              <w:ind w:left="52"/>
              <w:rPr>
                <w:sz w:val="20"/>
                <w:lang w:val="ru-RU"/>
              </w:rPr>
            </w:pPr>
            <w:r w:rsidRPr="006700A0">
              <w:rPr>
                <w:sz w:val="20"/>
                <w:lang w:val="ru-RU"/>
              </w:rPr>
              <w:t>в</w:t>
            </w:r>
            <w:r w:rsidRPr="006700A0">
              <w:rPr>
                <w:spacing w:val="-13"/>
                <w:sz w:val="20"/>
                <w:lang w:val="ru-RU"/>
              </w:rPr>
              <w:t xml:space="preserve"> </w:t>
            </w:r>
            <w:r w:rsidRPr="006700A0">
              <w:rPr>
                <w:sz w:val="20"/>
                <w:lang w:val="ru-RU"/>
              </w:rPr>
              <w:t>сочетании</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коллапсохирургическими </w:t>
            </w:r>
            <w:r w:rsidRPr="006700A0">
              <w:rPr>
                <w:spacing w:val="-2"/>
                <w:sz w:val="20"/>
                <w:lang w:val="ru-RU"/>
              </w:rPr>
              <w:t>вмешательствами</w:t>
            </w:r>
          </w:p>
        </w:tc>
        <w:tc>
          <w:tcPr>
            <w:tcW w:w="1815" w:type="dxa"/>
            <w:vMerge/>
            <w:tcBorders>
              <w:top w:val="nil"/>
            </w:tcBorders>
          </w:tcPr>
          <w:p w14:paraId="200CE46B" w14:textId="77777777" w:rsidR="0058791C" w:rsidRPr="006700A0" w:rsidRDefault="0058791C">
            <w:pPr>
              <w:rPr>
                <w:sz w:val="2"/>
                <w:szCs w:val="2"/>
                <w:lang w:val="ru-RU"/>
              </w:rPr>
            </w:pPr>
          </w:p>
        </w:tc>
      </w:tr>
      <w:tr w:rsidR="0058791C" w:rsidRPr="00B572D9" w14:paraId="5DF0F2B6" w14:textId="77777777">
        <w:trPr>
          <w:trHeight w:val="690"/>
        </w:trPr>
        <w:tc>
          <w:tcPr>
            <w:tcW w:w="975" w:type="dxa"/>
            <w:vMerge/>
            <w:tcBorders>
              <w:top w:val="nil"/>
            </w:tcBorders>
          </w:tcPr>
          <w:p w14:paraId="030236B7" w14:textId="77777777" w:rsidR="0058791C" w:rsidRPr="006700A0" w:rsidRDefault="0058791C">
            <w:pPr>
              <w:rPr>
                <w:sz w:val="2"/>
                <w:szCs w:val="2"/>
                <w:lang w:val="ru-RU"/>
              </w:rPr>
            </w:pPr>
          </w:p>
        </w:tc>
        <w:tc>
          <w:tcPr>
            <w:tcW w:w="2835" w:type="dxa"/>
            <w:vMerge/>
            <w:tcBorders>
              <w:top w:val="nil"/>
            </w:tcBorders>
          </w:tcPr>
          <w:p w14:paraId="06F9BAAA" w14:textId="77777777" w:rsidR="0058791C" w:rsidRPr="006700A0" w:rsidRDefault="0058791C">
            <w:pPr>
              <w:rPr>
                <w:sz w:val="2"/>
                <w:szCs w:val="2"/>
                <w:lang w:val="ru-RU"/>
              </w:rPr>
            </w:pPr>
          </w:p>
        </w:tc>
        <w:tc>
          <w:tcPr>
            <w:tcW w:w="1860" w:type="dxa"/>
            <w:vMerge w:val="restart"/>
          </w:tcPr>
          <w:p w14:paraId="357AB75F" w14:textId="77777777" w:rsidR="0058791C" w:rsidRDefault="00BA7600">
            <w:pPr>
              <w:pStyle w:val="TableParagraph"/>
              <w:spacing w:line="214" w:lineRule="exact"/>
              <w:ind w:left="52"/>
              <w:rPr>
                <w:sz w:val="20"/>
              </w:rPr>
            </w:pPr>
            <w:r>
              <w:rPr>
                <w:spacing w:val="-2"/>
                <w:sz w:val="20"/>
              </w:rPr>
              <w:t>D02.1</w:t>
            </w:r>
          </w:p>
        </w:tc>
        <w:tc>
          <w:tcPr>
            <w:tcW w:w="2985" w:type="dxa"/>
            <w:vMerge w:val="restart"/>
          </w:tcPr>
          <w:p w14:paraId="3FD9770B" w14:textId="77777777" w:rsidR="0058791C" w:rsidRDefault="00BA7600">
            <w:pPr>
              <w:pStyle w:val="TableParagraph"/>
              <w:spacing w:line="214" w:lineRule="exact"/>
              <w:ind w:left="52"/>
              <w:rPr>
                <w:sz w:val="20"/>
              </w:rPr>
            </w:pPr>
            <w:r>
              <w:rPr>
                <w:sz w:val="20"/>
              </w:rPr>
              <w:t>новообразование</w:t>
            </w:r>
            <w:r>
              <w:rPr>
                <w:spacing w:val="-6"/>
                <w:sz w:val="20"/>
              </w:rPr>
              <w:t xml:space="preserve"> </w:t>
            </w:r>
            <w:r>
              <w:rPr>
                <w:sz w:val="20"/>
              </w:rPr>
              <w:t>трахеи</w:t>
            </w:r>
            <w:r>
              <w:rPr>
                <w:spacing w:val="-6"/>
                <w:sz w:val="20"/>
              </w:rPr>
              <w:t xml:space="preserve"> </w:t>
            </w:r>
            <w:r>
              <w:rPr>
                <w:sz w:val="20"/>
              </w:rPr>
              <w:t>in</w:t>
            </w:r>
            <w:r>
              <w:rPr>
                <w:spacing w:val="-5"/>
                <w:sz w:val="20"/>
              </w:rPr>
              <w:t xml:space="preserve"> </w:t>
            </w:r>
            <w:r>
              <w:rPr>
                <w:spacing w:val="-4"/>
                <w:sz w:val="20"/>
              </w:rPr>
              <w:t>situ</w:t>
            </w:r>
          </w:p>
        </w:tc>
        <w:tc>
          <w:tcPr>
            <w:tcW w:w="1710" w:type="dxa"/>
            <w:vMerge w:val="restart"/>
          </w:tcPr>
          <w:p w14:paraId="14B8ACC0" w14:textId="77777777" w:rsidR="0058791C" w:rsidRDefault="00BA7600">
            <w:pPr>
              <w:pStyle w:val="TableParagraph"/>
              <w:spacing w:line="214" w:lineRule="exact"/>
              <w:ind w:left="52"/>
              <w:rPr>
                <w:sz w:val="20"/>
              </w:rPr>
            </w:pPr>
            <w:r>
              <w:rPr>
                <w:spacing w:val="-2"/>
                <w:sz w:val="20"/>
              </w:rPr>
              <w:t>хирургическое</w:t>
            </w:r>
          </w:p>
          <w:p w14:paraId="0BC80DBB" w14:textId="77777777" w:rsidR="0058791C" w:rsidRDefault="00BA7600">
            <w:pPr>
              <w:pStyle w:val="TableParagraph"/>
              <w:ind w:left="52"/>
              <w:rPr>
                <w:sz w:val="20"/>
              </w:rPr>
            </w:pPr>
            <w:r>
              <w:rPr>
                <w:spacing w:val="-2"/>
                <w:sz w:val="20"/>
              </w:rPr>
              <w:t>лечение</w:t>
            </w:r>
          </w:p>
        </w:tc>
        <w:tc>
          <w:tcPr>
            <w:tcW w:w="3525" w:type="dxa"/>
          </w:tcPr>
          <w:p w14:paraId="14C37975"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фотодинамическая</w:t>
            </w:r>
          </w:p>
          <w:p w14:paraId="2A172BA9" w14:textId="77777777" w:rsidR="0058791C" w:rsidRPr="006700A0" w:rsidRDefault="00BA7600">
            <w:pPr>
              <w:pStyle w:val="TableParagraph"/>
              <w:ind w:left="52"/>
              <w:rPr>
                <w:sz w:val="20"/>
                <w:lang w:val="ru-RU"/>
              </w:rPr>
            </w:pPr>
            <w:r w:rsidRPr="006700A0">
              <w:rPr>
                <w:sz w:val="20"/>
                <w:lang w:val="ru-RU"/>
              </w:rPr>
              <w:t xml:space="preserve">терапия опухоли </w:t>
            </w:r>
            <w:r w:rsidRPr="006700A0">
              <w:rPr>
                <w:spacing w:val="-2"/>
                <w:sz w:val="20"/>
                <w:lang w:val="ru-RU"/>
              </w:rPr>
              <w:t>трахеи</w:t>
            </w:r>
          </w:p>
        </w:tc>
        <w:tc>
          <w:tcPr>
            <w:tcW w:w="1815" w:type="dxa"/>
            <w:vMerge/>
            <w:tcBorders>
              <w:top w:val="nil"/>
            </w:tcBorders>
          </w:tcPr>
          <w:p w14:paraId="55F2C809" w14:textId="77777777" w:rsidR="0058791C" w:rsidRPr="006700A0" w:rsidRDefault="0058791C">
            <w:pPr>
              <w:rPr>
                <w:sz w:val="2"/>
                <w:szCs w:val="2"/>
                <w:lang w:val="ru-RU"/>
              </w:rPr>
            </w:pPr>
          </w:p>
        </w:tc>
      </w:tr>
      <w:tr w:rsidR="0058791C" w:rsidRPr="00B572D9" w14:paraId="2CC6DB4E" w14:textId="77777777">
        <w:trPr>
          <w:trHeight w:val="690"/>
        </w:trPr>
        <w:tc>
          <w:tcPr>
            <w:tcW w:w="975" w:type="dxa"/>
            <w:vMerge/>
            <w:tcBorders>
              <w:top w:val="nil"/>
            </w:tcBorders>
          </w:tcPr>
          <w:p w14:paraId="7F9C0A1A" w14:textId="77777777" w:rsidR="0058791C" w:rsidRPr="006700A0" w:rsidRDefault="0058791C">
            <w:pPr>
              <w:rPr>
                <w:sz w:val="2"/>
                <w:szCs w:val="2"/>
                <w:lang w:val="ru-RU"/>
              </w:rPr>
            </w:pPr>
          </w:p>
        </w:tc>
        <w:tc>
          <w:tcPr>
            <w:tcW w:w="2835" w:type="dxa"/>
            <w:vMerge/>
            <w:tcBorders>
              <w:top w:val="nil"/>
            </w:tcBorders>
          </w:tcPr>
          <w:p w14:paraId="203C8D6B" w14:textId="77777777" w:rsidR="0058791C" w:rsidRPr="006700A0" w:rsidRDefault="0058791C">
            <w:pPr>
              <w:rPr>
                <w:sz w:val="2"/>
                <w:szCs w:val="2"/>
                <w:lang w:val="ru-RU"/>
              </w:rPr>
            </w:pPr>
          </w:p>
        </w:tc>
        <w:tc>
          <w:tcPr>
            <w:tcW w:w="1860" w:type="dxa"/>
            <w:vMerge/>
            <w:tcBorders>
              <w:top w:val="nil"/>
            </w:tcBorders>
          </w:tcPr>
          <w:p w14:paraId="4E0A1305" w14:textId="77777777" w:rsidR="0058791C" w:rsidRPr="006700A0" w:rsidRDefault="0058791C">
            <w:pPr>
              <w:rPr>
                <w:sz w:val="2"/>
                <w:szCs w:val="2"/>
                <w:lang w:val="ru-RU"/>
              </w:rPr>
            </w:pPr>
          </w:p>
        </w:tc>
        <w:tc>
          <w:tcPr>
            <w:tcW w:w="2985" w:type="dxa"/>
            <w:vMerge/>
            <w:tcBorders>
              <w:top w:val="nil"/>
            </w:tcBorders>
          </w:tcPr>
          <w:p w14:paraId="738875CA" w14:textId="77777777" w:rsidR="0058791C" w:rsidRPr="006700A0" w:rsidRDefault="0058791C">
            <w:pPr>
              <w:rPr>
                <w:sz w:val="2"/>
                <w:szCs w:val="2"/>
                <w:lang w:val="ru-RU"/>
              </w:rPr>
            </w:pPr>
          </w:p>
        </w:tc>
        <w:tc>
          <w:tcPr>
            <w:tcW w:w="1710" w:type="dxa"/>
            <w:vMerge/>
            <w:tcBorders>
              <w:top w:val="nil"/>
            </w:tcBorders>
          </w:tcPr>
          <w:p w14:paraId="551BB174" w14:textId="77777777" w:rsidR="0058791C" w:rsidRPr="006700A0" w:rsidRDefault="0058791C">
            <w:pPr>
              <w:rPr>
                <w:sz w:val="2"/>
                <w:szCs w:val="2"/>
                <w:lang w:val="ru-RU"/>
              </w:rPr>
            </w:pPr>
          </w:p>
        </w:tc>
        <w:tc>
          <w:tcPr>
            <w:tcW w:w="3525" w:type="dxa"/>
          </w:tcPr>
          <w:p w14:paraId="22739EB6"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аргоноплазменная</w:t>
            </w:r>
          </w:p>
          <w:p w14:paraId="489C715A" w14:textId="77777777" w:rsidR="0058791C" w:rsidRPr="006700A0" w:rsidRDefault="00BA7600">
            <w:pPr>
              <w:pStyle w:val="TableParagraph"/>
              <w:ind w:left="52"/>
              <w:rPr>
                <w:sz w:val="20"/>
                <w:lang w:val="ru-RU"/>
              </w:rPr>
            </w:pPr>
            <w:r w:rsidRPr="006700A0">
              <w:rPr>
                <w:sz w:val="20"/>
                <w:lang w:val="ru-RU"/>
              </w:rPr>
              <w:t>коагуляция</w:t>
            </w:r>
            <w:r w:rsidRPr="006700A0">
              <w:rPr>
                <w:spacing w:val="-6"/>
                <w:sz w:val="20"/>
                <w:lang w:val="ru-RU"/>
              </w:rPr>
              <w:t xml:space="preserve"> </w:t>
            </w:r>
            <w:r w:rsidRPr="006700A0">
              <w:rPr>
                <w:sz w:val="20"/>
                <w:lang w:val="ru-RU"/>
              </w:rPr>
              <w:t>опухоли</w:t>
            </w:r>
            <w:r w:rsidRPr="006700A0">
              <w:rPr>
                <w:spacing w:val="-4"/>
                <w:sz w:val="20"/>
                <w:lang w:val="ru-RU"/>
              </w:rPr>
              <w:t xml:space="preserve"> </w:t>
            </w:r>
            <w:r w:rsidRPr="006700A0">
              <w:rPr>
                <w:spacing w:val="-2"/>
                <w:sz w:val="20"/>
                <w:lang w:val="ru-RU"/>
              </w:rPr>
              <w:t>трахеи</w:t>
            </w:r>
          </w:p>
        </w:tc>
        <w:tc>
          <w:tcPr>
            <w:tcW w:w="1815" w:type="dxa"/>
            <w:vMerge/>
            <w:tcBorders>
              <w:top w:val="nil"/>
            </w:tcBorders>
          </w:tcPr>
          <w:p w14:paraId="34B55D3E" w14:textId="77777777" w:rsidR="0058791C" w:rsidRPr="006700A0" w:rsidRDefault="0058791C">
            <w:pPr>
              <w:rPr>
                <w:sz w:val="2"/>
                <w:szCs w:val="2"/>
                <w:lang w:val="ru-RU"/>
              </w:rPr>
            </w:pPr>
          </w:p>
        </w:tc>
      </w:tr>
      <w:tr w:rsidR="0058791C" w:rsidRPr="00B572D9" w14:paraId="1C69376C" w14:textId="77777777">
        <w:trPr>
          <w:trHeight w:val="690"/>
        </w:trPr>
        <w:tc>
          <w:tcPr>
            <w:tcW w:w="975" w:type="dxa"/>
            <w:vMerge/>
            <w:tcBorders>
              <w:top w:val="nil"/>
            </w:tcBorders>
          </w:tcPr>
          <w:p w14:paraId="63D8199F" w14:textId="77777777" w:rsidR="0058791C" w:rsidRPr="006700A0" w:rsidRDefault="0058791C">
            <w:pPr>
              <w:rPr>
                <w:sz w:val="2"/>
                <w:szCs w:val="2"/>
                <w:lang w:val="ru-RU"/>
              </w:rPr>
            </w:pPr>
          </w:p>
        </w:tc>
        <w:tc>
          <w:tcPr>
            <w:tcW w:w="2835" w:type="dxa"/>
            <w:vMerge/>
            <w:tcBorders>
              <w:top w:val="nil"/>
            </w:tcBorders>
          </w:tcPr>
          <w:p w14:paraId="745BE43E" w14:textId="77777777" w:rsidR="0058791C" w:rsidRPr="006700A0" w:rsidRDefault="0058791C">
            <w:pPr>
              <w:rPr>
                <w:sz w:val="2"/>
                <w:szCs w:val="2"/>
                <w:lang w:val="ru-RU"/>
              </w:rPr>
            </w:pPr>
          </w:p>
        </w:tc>
        <w:tc>
          <w:tcPr>
            <w:tcW w:w="1860" w:type="dxa"/>
            <w:vMerge/>
            <w:tcBorders>
              <w:top w:val="nil"/>
            </w:tcBorders>
          </w:tcPr>
          <w:p w14:paraId="0450058E" w14:textId="77777777" w:rsidR="0058791C" w:rsidRPr="006700A0" w:rsidRDefault="0058791C">
            <w:pPr>
              <w:rPr>
                <w:sz w:val="2"/>
                <w:szCs w:val="2"/>
                <w:lang w:val="ru-RU"/>
              </w:rPr>
            </w:pPr>
          </w:p>
        </w:tc>
        <w:tc>
          <w:tcPr>
            <w:tcW w:w="2985" w:type="dxa"/>
            <w:vMerge/>
            <w:tcBorders>
              <w:top w:val="nil"/>
            </w:tcBorders>
          </w:tcPr>
          <w:p w14:paraId="0CF1C2C6" w14:textId="77777777" w:rsidR="0058791C" w:rsidRPr="006700A0" w:rsidRDefault="0058791C">
            <w:pPr>
              <w:rPr>
                <w:sz w:val="2"/>
                <w:szCs w:val="2"/>
                <w:lang w:val="ru-RU"/>
              </w:rPr>
            </w:pPr>
          </w:p>
        </w:tc>
        <w:tc>
          <w:tcPr>
            <w:tcW w:w="1710" w:type="dxa"/>
            <w:vMerge/>
            <w:tcBorders>
              <w:top w:val="nil"/>
            </w:tcBorders>
          </w:tcPr>
          <w:p w14:paraId="31C9E386" w14:textId="77777777" w:rsidR="0058791C" w:rsidRPr="006700A0" w:rsidRDefault="0058791C">
            <w:pPr>
              <w:rPr>
                <w:sz w:val="2"/>
                <w:szCs w:val="2"/>
                <w:lang w:val="ru-RU"/>
              </w:rPr>
            </w:pPr>
          </w:p>
        </w:tc>
        <w:tc>
          <w:tcPr>
            <w:tcW w:w="3525" w:type="dxa"/>
          </w:tcPr>
          <w:p w14:paraId="292A4AFF"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лазерная</w:t>
            </w:r>
          </w:p>
          <w:p w14:paraId="568BDEC5" w14:textId="77777777" w:rsidR="0058791C" w:rsidRPr="006700A0" w:rsidRDefault="00BA7600">
            <w:pPr>
              <w:pStyle w:val="TableParagraph"/>
              <w:ind w:left="52"/>
              <w:rPr>
                <w:sz w:val="20"/>
                <w:lang w:val="ru-RU"/>
              </w:rPr>
            </w:pPr>
            <w:r w:rsidRPr="006700A0">
              <w:rPr>
                <w:sz w:val="20"/>
                <w:lang w:val="ru-RU"/>
              </w:rPr>
              <w:t>фотодеструкция</w:t>
            </w:r>
            <w:r w:rsidRPr="006700A0">
              <w:rPr>
                <w:spacing w:val="-8"/>
                <w:sz w:val="20"/>
                <w:lang w:val="ru-RU"/>
              </w:rPr>
              <w:t xml:space="preserve"> </w:t>
            </w:r>
            <w:r w:rsidRPr="006700A0">
              <w:rPr>
                <w:sz w:val="20"/>
                <w:lang w:val="ru-RU"/>
              </w:rPr>
              <w:t>опухоли</w:t>
            </w:r>
            <w:r w:rsidRPr="006700A0">
              <w:rPr>
                <w:spacing w:val="-6"/>
                <w:sz w:val="20"/>
                <w:lang w:val="ru-RU"/>
              </w:rPr>
              <w:t xml:space="preserve"> </w:t>
            </w:r>
            <w:r w:rsidRPr="006700A0">
              <w:rPr>
                <w:spacing w:val="-2"/>
                <w:sz w:val="20"/>
                <w:lang w:val="ru-RU"/>
              </w:rPr>
              <w:t>трахеи</w:t>
            </w:r>
          </w:p>
        </w:tc>
        <w:tc>
          <w:tcPr>
            <w:tcW w:w="1815" w:type="dxa"/>
            <w:vMerge/>
            <w:tcBorders>
              <w:top w:val="nil"/>
            </w:tcBorders>
          </w:tcPr>
          <w:p w14:paraId="4EEE0601" w14:textId="77777777" w:rsidR="0058791C" w:rsidRPr="006700A0" w:rsidRDefault="0058791C">
            <w:pPr>
              <w:rPr>
                <w:sz w:val="2"/>
                <w:szCs w:val="2"/>
                <w:lang w:val="ru-RU"/>
              </w:rPr>
            </w:pPr>
          </w:p>
        </w:tc>
      </w:tr>
      <w:tr w:rsidR="0058791C" w:rsidRPr="00B572D9" w14:paraId="72C2E269" w14:textId="77777777">
        <w:trPr>
          <w:trHeight w:val="915"/>
        </w:trPr>
        <w:tc>
          <w:tcPr>
            <w:tcW w:w="975" w:type="dxa"/>
            <w:vMerge/>
            <w:tcBorders>
              <w:top w:val="nil"/>
            </w:tcBorders>
          </w:tcPr>
          <w:p w14:paraId="0B7FE2A9" w14:textId="77777777" w:rsidR="0058791C" w:rsidRPr="006700A0" w:rsidRDefault="0058791C">
            <w:pPr>
              <w:rPr>
                <w:sz w:val="2"/>
                <w:szCs w:val="2"/>
                <w:lang w:val="ru-RU"/>
              </w:rPr>
            </w:pPr>
          </w:p>
        </w:tc>
        <w:tc>
          <w:tcPr>
            <w:tcW w:w="2835" w:type="dxa"/>
            <w:vMerge/>
            <w:tcBorders>
              <w:top w:val="nil"/>
            </w:tcBorders>
          </w:tcPr>
          <w:p w14:paraId="44271841" w14:textId="77777777" w:rsidR="0058791C" w:rsidRPr="006700A0" w:rsidRDefault="0058791C">
            <w:pPr>
              <w:rPr>
                <w:sz w:val="2"/>
                <w:szCs w:val="2"/>
                <w:lang w:val="ru-RU"/>
              </w:rPr>
            </w:pPr>
          </w:p>
        </w:tc>
        <w:tc>
          <w:tcPr>
            <w:tcW w:w="1860" w:type="dxa"/>
            <w:vMerge/>
            <w:tcBorders>
              <w:top w:val="nil"/>
            </w:tcBorders>
          </w:tcPr>
          <w:p w14:paraId="2ADA4B8F" w14:textId="77777777" w:rsidR="0058791C" w:rsidRPr="006700A0" w:rsidRDefault="0058791C">
            <w:pPr>
              <w:rPr>
                <w:sz w:val="2"/>
                <w:szCs w:val="2"/>
                <w:lang w:val="ru-RU"/>
              </w:rPr>
            </w:pPr>
          </w:p>
        </w:tc>
        <w:tc>
          <w:tcPr>
            <w:tcW w:w="2985" w:type="dxa"/>
            <w:vMerge/>
            <w:tcBorders>
              <w:top w:val="nil"/>
            </w:tcBorders>
          </w:tcPr>
          <w:p w14:paraId="13916D8A" w14:textId="77777777" w:rsidR="0058791C" w:rsidRPr="006700A0" w:rsidRDefault="0058791C">
            <w:pPr>
              <w:rPr>
                <w:sz w:val="2"/>
                <w:szCs w:val="2"/>
                <w:lang w:val="ru-RU"/>
              </w:rPr>
            </w:pPr>
          </w:p>
        </w:tc>
        <w:tc>
          <w:tcPr>
            <w:tcW w:w="1710" w:type="dxa"/>
            <w:vMerge/>
            <w:tcBorders>
              <w:top w:val="nil"/>
            </w:tcBorders>
          </w:tcPr>
          <w:p w14:paraId="4D2410A3" w14:textId="77777777" w:rsidR="0058791C" w:rsidRPr="006700A0" w:rsidRDefault="0058791C">
            <w:pPr>
              <w:rPr>
                <w:sz w:val="2"/>
                <w:szCs w:val="2"/>
                <w:lang w:val="ru-RU"/>
              </w:rPr>
            </w:pPr>
          </w:p>
        </w:tc>
        <w:tc>
          <w:tcPr>
            <w:tcW w:w="3525" w:type="dxa"/>
          </w:tcPr>
          <w:p w14:paraId="7B9F1E52"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эндоскопическое</w:t>
            </w:r>
          </w:p>
          <w:p w14:paraId="225B1937" w14:textId="77777777" w:rsidR="0058791C" w:rsidRPr="006700A0" w:rsidRDefault="00BA7600">
            <w:pPr>
              <w:pStyle w:val="TableParagraph"/>
              <w:ind w:left="52" w:right="699"/>
              <w:rPr>
                <w:sz w:val="20"/>
                <w:lang w:val="ru-RU"/>
              </w:rPr>
            </w:pPr>
            <w:r w:rsidRPr="006700A0">
              <w:rPr>
                <w:sz w:val="20"/>
                <w:lang w:val="ru-RU"/>
              </w:rPr>
              <w:t>электрохирургическое</w:t>
            </w:r>
            <w:r w:rsidRPr="006700A0">
              <w:rPr>
                <w:spacing w:val="-13"/>
                <w:sz w:val="20"/>
                <w:lang w:val="ru-RU"/>
              </w:rPr>
              <w:t xml:space="preserve"> </w:t>
            </w:r>
            <w:r w:rsidRPr="006700A0">
              <w:rPr>
                <w:sz w:val="20"/>
                <w:lang w:val="ru-RU"/>
              </w:rPr>
              <w:t>удаление опухоли трахеи</w:t>
            </w:r>
          </w:p>
        </w:tc>
        <w:tc>
          <w:tcPr>
            <w:tcW w:w="1815" w:type="dxa"/>
            <w:vMerge/>
            <w:tcBorders>
              <w:top w:val="nil"/>
            </w:tcBorders>
          </w:tcPr>
          <w:p w14:paraId="1BE31C56" w14:textId="77777777" w:rsidR="0058791C" w:rsidRPr="006700A0" w:rsidRDefault="0058791C">
            <w:pPr>
              <w:rPr>
                <w:sz w:val="2"/>
                <w:szCs w:val="2"/>
                <w:lang w:val="ru-RU"/>
              </w:rPr>
            </w:pPr>
          </w:p>
        </w:tc>
      </w:tr>
      <w:tr w:rsidR="0058791C" w14:paraId="046C2EFB" w14:textId="77777777">
        <w:trPr>
          <w:trHeight w:val="465"/>
        </w:trPr>
        <w:tc>
          <w:tcPr>
            <w:tcW w:w="975" w:type="dxa"/>
            <w:vMerge/>
            <w:tcBorders>
              <w:top w:val="nil"/>
            </w:tcBorders>
          </w:tcPr>
          <w:p w14:paraId="3974C7D0" w14:textId="77777777" w:rsidR="0058791C" w:rsidRPr="006700A0" w:rsidRDefault="0058791C">
            <w:pPr>
              <w:rPr>
                <w:sz w:val="2"/>
                <w:szCs w:val="2"/>
                <w:lang w:val="ru-RU"/>
              </w:rPr>
            </w:pPr>
          </w:p>
        </w:tc>
        <w:tc>
          <w:tcPr>
            <w:tcW w:w="2835" w:type="dxa"/>
            <w:vMerge/>
            <w:tcBorders>
              <w:top w:val="nil"/>
            </w:tcBorders>
          </w:tcPr>
          <w:p w14:paraId="50223F2B" w14:textId="77777777" w:rsidR="0058791C" w:rsidRPr="006700A0" w:rsidRDefault="0058791C">
            <w:pPr>
              <w:rPr>
                <w:sz w:val="2"/>
                <w:szCs w:val="2"/>
                <w:lang w:val="ru-RU"/>
              </w:rPr>
            </w:pPr>
          </w:p>
        </w:tc>
        <w:tc>
          <w:tcPr>
            <w:tcW w:w="1860" w:type="dxa"/>
            <w:vMerge/>
            <w:tcBorders>
              <w:top w:val="nil"/>
            </w:tcBorders>
          </w:tcPr>
          <w:p w14:paraId="4CDE2ED6" w14:textId="77777777" w:rsidR="0058791C" w:rsidRPr="006700A0" w:rsidRDefault="0058791C">
            <w:pPr>
              <w:rPr>
                <w:sz w:val="2"/>
                <w:szCs w:val="2"/>
                <w:lang w:val="ru-RU"/>
              </w:rPr>
            </w:pPr>
          </w:p>
        </w:tc>
        <w:tc>
          <w:tcPr>
            <w:tcW w:w="2985" w:type="dxa"/>
            <w:vMerge/>
            <w:tcBorders>
              <w:top w:val="nil"/>
            </w:tcBorders>
          </w:tcPr>
          <w:p w14:paraId="02B795E5" w14:textId="77777777" w:rsidR="0058791C" w:rsidRPr="006700A0" w:rsidRDefault="0058791C">
            <w:pPr>
              <w:rPr>
                <w:sz w:val="2"/>
                <w:szCs w:val="2"/>
                <w:lang w:val="ru-RU"/>
              </w:rPr>
            </w:pPr>
          </w:p>
        </w:tc>
        <w:tc>
          <w:tcPr>
            <w:tcW w:w="1710" w:type="dxa"/>
            <w:vMerge/>
            <w:tcBorders>
              <w:top w:val="nil"/>
            </w:tcBorders>
          </w:tcPr>
          <w:p w14:paraId="57FE36F9" w14:textId="77777777" w:rsidR="0058791C" w:rsidRPr="006700A0" w:rsidRDefault="0058791C">
            <w:pPr>
              <w:rPr>
                <w:sz w:val="2"/>
                <w:szCs w:val="2"/>
                <w:lang w:val="ru-RU"/>
              </w:rPr>
            </w:pPr>
          </w:p>
        </w:tc>
        <w:tc>
          <w:tcPr>
            <w:tcW w:w="3525" w:type="dxa"/>
          </w:tcPr>
          <w:p w14:paraId="4E8FE4EC" w14:textId="77777777" w:rsidR="0058791C" w:rsidRDefault="00BA7600">
            <w:pPr>
              <w:pStyle w:val="TableParagraph"/>
              <w:spacing w:line="229" w:lineRule="exact"/>
              <w:ind w:left="52"/>
              <w:rPr>
                <w:sz w:val="20"/>
              </w:rPr>
            </w:pPr>
            <w:r>
              <w:rPr>
                <w:spacing w:val="-2"/>
                <w:sz w:val="20"/>
              </w:rPr>
              <w:t>эндопротезирование</w:t>
            </w:r>
            <w:r>
              <w:rPr>
                <w:spacing w:val="18"/>
                <w:sz w:val="20"/>
              </w:rPr>
              <w:t xml:space="preserve"> </w:t>
            </w:r>
            <w:r>
              <w:rPr>
                <w:spacing w:val="-2"/>
                <w:sz w:val="20"/>
              </w:rPr>
              <w:t>(стентирование)</w:t>
            </w:r>
          </w:p>
          <w:p w14:paraId="014E02E3" w14:textId="77777777" w:rsidR="0058791C" w:rsidRDefault="00BA7600">
            <w:pPr>
              <w:pStyle w:val="TableParagraph"/>
              <w:spacing w:line="216" w:lineRule="exact"/>
              <w:ind w:left="52"/>
              <w:rPr>
                <w:sz w:val="20"/>
              </w:rPr>
            </w:pPr>
            <w:r>
              <w:rPr>
                <w:spacing w:val="-2"/>
                <w:sz w:val="20"/>
              </w:rPr>
              <w:t>трахеи</w:t>
            </w:r>
          </w:p>
        </w:tc>
        <w:tc>
          <w:tcPr>
            <w:tcW w:w="1815" w:type="dxa"/>
            <w:vMerge/>
            <w:tcBorders>
              <w:top w:val="nil"/>
            </w:tcBorders>
          </w:tcPr>
          <w:p w14:paraId="28D16714" w14:textId="77777777" w:rsidR="0058791C" w:rsidRDefault="0058791C">
            <w:pPr>
              <w:rPr>
                <w:sz w:val="2"/>
                <w:szCs w:val="2"/>
              </w:rPr>
            </w:pPr>
          </w:p>
        </w:tc>
      </w:tr>
    </w:tbl>
    <w:p w14:paraId="45530174" w14:textId="77777777" w:rsidR="0058791C" w:rsidRDefault="0058791C">
      <w:pPr>
        <w:rPr>
          <w:sz w:val="2"/>
          <w:szCs w:val="2"/>
        </w:rPr>
        <w:sectPr w:rsidR="0058791C">
          <w:type w:val="continuous"/>
          <w:pgSz w:w="16840" w:h="11900" w:orient="landscape"/>
          <w:pgMar w:top="960" w:right="440" w:bottom="114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CF389D6" w14:textId="77777777">
        <w:trPr>
          <w:trHeight w:val="270"/>
        </w:trPr>
        <w:tc>
          <w:tcPr>
            <w:tcW w:w="975" w:type="dxa"/>
          </w:tcPr>
          <w:p w14:paraId="1C6B8C0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4E8CD33" w14:textId="77777777" w:rsidR="0058791C" w:rsidRDefault="00BA7600">
            <w:pPr>
              <w:pStyle w:val="TableParagraph"/>
              <w:spacing w:before="14"/>
              <w:ind w:right="4"/>
              <w:jc w:val="center"/>
              <w:rPr>
                <w:b/>
                <w:sz w:val="20"/>
              </w:rPr>
            </w:pPr>
            <w:r>
              <w:rPr>
                <w:b/>
                <w:sz w:val="20"/>
              </w:rPr>
              <w:t>2</w:t>
            </w:r>
          </w:p>
        </w:tc>
        <w:tc>
          <w:tcPr>
            <w:tcW w:w="1860" w:type="dxa"/>
          </w:tcPr>
          <w:p w14:paraId="52150EBE" w14:textId="77777777" w:rsidR="0058791C" w:rsidRDefault="00BA7600">
            <w:pPr>
              <w:pStyle w:val="TableParagraph"/>
              <w:spacing w:before="14"/>
              <w:ind w:right="19"/>
              <w:jc w:val="center"/>
              <w:rPr>
                <w:b/>
                <w:sz w:val="20"/>
              </w:rPr>
            </w:pPr>
            <w:r>
              <w:rPr>
                <w:b/>
                <w:sz w:val="20"/>
              </w:rPr>
              <w:t>3</w:t>
            </w:r>
          </w:p>
        </w:tc>
        <w:tc>
          <w:tcPr>
            <w:tcW w:w="2985" w:type="dxa"/>
          </w:tcPr>
          <w:p w14:paraId="0CE37A79" w14:textId="77777777" w:rsidR="0058791C" w:rsidRDefault="00BA7600">
            <w:pPr>
              <w:pStyle w:val="TableParagraph"/>
              <w:spacing w:before="14"/>
              <w:ind w:right="4"/>
              <w:jc w:val="center"/>
              <w:rPr>
                <w:b/>
                <w:sz w:val="20"/>
              </w:rPr>
            </w:pPr>
            <w:r>
              <w:rPr>
                <w:b/>
                <w:sz w:val="20"/>
              </w:rPr>
              <w:t>4</w:t>
            </w:r>
          </w:p>
        </w:tc>
        <w:tc>
          <w:tcPr>
            <w:tcW w:w="1710" w:type="dxa"/>
          </w:tcPr>
          <w:p w14:paraId="0DDE3992" w14:textId="77777777" w:rsidR="0058791C" w:rsidRDefault="00BA7600">
            <w:pPr>
              <w:pStyle w:val="TableParagraph"/>
              <w:spacing w:before="14"/>
              <w:ind w:right="19"/>
              <w:jc w:val="center"/>
              <w:rPr>
                <w:b/>
                <w:sz w:val="20"/>
              </w:rPr>
            </w:pPr>
            <w:r>
              <w:rPr>
                <w:b/>
                <w:sz w:val="20"/>
              </w:rPr>
              <w:t>5</w:t>
            </w:r>
          </w:p>
        </w:tc>
        <w:tc>
          <w:tcPr>
            <w:tcW w:w="3525" w:type="dxa"/>
          </w:tcPr>
          <w:p w14:paraId="21533FB4" w14:textId="77777777" w:rsidR="0058791C" w:rsidRDefault="00BA7600">
            <w:pPr>
              <w:pStyle w:val="TableParagraph"/>
              <w:spacing w:before="14"/>
              <w:ind w:right="4"/>
              <w:jc w:val="center"/>
              <w:rPr>
                <w:b/>
                <w:sz w:val="20"/>
              </w:rPr>
            </w:pPr>
            <w:r>
              <w:rPr>
                <w:b/>
                <w:sz w:val="20"/>
              </w:rPr>
              <w:t>6</w:t>
            </w:r>
          </w:p>
        </w:tc>
        <w:tc>
          <w:tcPr>
            <w:tcW w:w="1815" w:type="dxa"/>
          </w:tcPr>
          <w:p w14:paraId="11BF8F92" w14:textId="77777777" w:rsidR="0058791C" w:rsidRDefault="00BA7600">
            <w:pPr>
              <w:pStyle w:val="TableParagraph"/>
              <w:spacing w:before="14"/>
              <w:ind w:right="4"/>
              <w:jc w:val="center"/>
              <w:rPr>
                <w:b/>
                <w:sz w:val="20"/>
              </w:rPr>
            </w:pPr>
            <w:r>
              <w:rPr>
                <w:b/>
                <w:sz w:val="20"/>
              </w:rPr>
              <w:t>7</w:t>
            </w:r>
          </w:p>
        </w:tc>
      </w:tr>
      <w:tr w:rsidR="0058791C" w14:paraId="614FC61B" w14:textId="77777777">
        <w:trPr>
          <w:trHeight w:val="225"/>
        </w:trPr>
        <w:tc>
          <w:tcPr>
            <w:tcW w:w="975" w:type="dxa"/>
            <w:vMerge w:val="restart"/>
          </w:tcPr>
          <w:p w14:paraId="25FBC09E" w14:textId="77777777" w:rsidR="0058791C" w:rsidRDefault="0058791C">
            <w:pPr>
              <w:pStyle w:val="TableParagraph"/>
              <w:rPr>
                <w:sz w:val="20"/>
              </w:rPr>
            </w:pPr>
          </w:p>
        </w:tc>
        <w:tc>
          <w:tcPr>
            <w:tcW w:w="2835" w:type="dxa"/>
            <w:vMerge w:val="restart"/>
          </w:tcPr>
          <w:p w14:paraId="46193A33" w14:textId="77777777" w:rsidR="0058791C" w:rsidRDefault="0058791C">
            <w:pPr>
              <w:pStyle w:val="TableParagraph"/>
              <w:rPr>
                <w:sz w:val="20"/>
              </w:rPr>
            </w:pPr>
          </w:p>
        </w:tc>
        <w:tc>
          <w:tcPr>
            <w:tcW w:w="1860" w:type="dxa"/>
          </w:tcPr>
          <w:p w14:paraId="50DA9756" w14:textId="77777777" w:rsidR="0058791C" w:rsidRDefault="0058791C">
            <w:pPr>
              <w:pStyle w:val="TableParagraph"/>
              <w:rPr>
                <w:sz w:val="16"/>
              </w:rPr>
            </w:pPr>
          </w:p>
        </w:tc>
        <w:tc>
          <w:tcPr>
            <w:tcW w:w="2985" w:type="dxa"/>
          </w:tcPr>
          <w:p w14:paraId="6CEC8BCA" w14:textId="77777777" w:rsidR="0058791C" w:rsidRDefault="0058791C">
            <w:pPr>
              <w:pStyle w:val="TableParagraph"/>
              <w:rPr>
                <w:sz w:val="16"/>
              </w:rPr>
            </w:pPr>
          </w:p>
        </w:tc>
        <w:tc>
          <w:tcPr>
            <w:tcW w:w="1710" w:type="dxa"/>
          </w:tcPr>
          <w:p w14:paraId="49BBC483" w14:textId="77777777" w:rsidR="0058791C" w:rsidRDefault="0058791C">
            <w:pPr>
              <w:pStyle w:val="TableParagraph"/>
              <w:rPr>
                <w:sz w:val="16"/>
              </w:rPr>
            </w:pPr>
          </w:p>
        </w:tc>
        <w:tc>
          <w:tcPr>
            <w:tcW w:w="3525" w:type="dxa"/>
          </w:tcPr>
          <w:p w14:paraId="436EA071" w14:textId="77777777" w:rsidR="0058791C" w:rsidRDefault="0058791C">
            <w:pPr>
              <w:pStyle w:val="TableParagraph"/>
              <w:rPr>
                <w:sz w:val="16"/>
              </w:rPr>
            </w:pPr>
          </w:p>
        </w:tc>
        <w:tc>
          <w:tcPr>
            <w:tcW w:w="1815" w:type="dxa"/>
            <w:vMerge w:val="restart"/>
          </w:tcPr>
          <w:p w14:paraId="060DFA80" w14:textId="77777777" w:rsidR="0058791C" w:rsidRDefault="0058791C">
            <w:pPr>
              <w:pStyle w:val="TableParagraph"/>
              <w:rPr>
                <w:sz w:val="20"/>
              </w:rPr>
            </w:pPr>
          </w:p>
        </w:tc>
      </w:tr>
      <w:tr w:rsidR="0058791C" w:rsidRPr="00B572D9" w14:paraId="0550EE0C" w14:textId="77777777">
        <w:trPr>
          <w:trHeight w:val="1140"/>
        </w:trPr>
        <w:tc>
          <w:tcPr>
            <w:tcW w:w="975" w:type="dxa"/>
            <w:vMerge/>
            <w:tcBorders>
              <w:top w:val="nil"/>
            </w:tcBorders>
          </w:tcPr>
          <w:p w14:paraId="4C6FF032" w14:textId="77777777" w:rsidR="0058791C" w:rsidRDefault="0058791C">
            <w:pPr>
              <w:rPr>
                <w:sz w:val="2"/>
                <w:szCs w:val="2"/>
              </w:rPr>
            </w:pPr>
          </w:p>
        </w:tc>
        <w:tc>
          <w:tcPr>
            <w:tcW w:w="2835" w:type="dxa"/>
            <w:vMerge/>
            <w:tcBorders>
              <w:top w:val="nil"/>
            </w:tcBorders>
          </w:tcPr>
          <w:p w14:paraId="7D5E87B3" w14:textId="77777777" w:rsidR="0058791C" w:rsidRDefault="0058791C">
            <w:pPr>
              <w:rPr>
                <w:sz w:val="2"/>
                <w:szCs w:val="2"/>
              </w:rPr>
            </w:pPr>
          </w:p>
        </w:tc>
        <w:tc>
          <w:tcPr>
            <w:tcW w:w="1860" w:type="dxa"/>
            <w:vMerge w:val="restart"/>
          </w:tcPr>
          <w:p w14:paraId="2E88E08E" w14:textId="77777777" w:rsidR="0058791C" w:rsidRDefault="00BA7600">
            <w:pPr>
              <w:pStyle w:val="TableParagraph"/>
              <w:spacing w:line="214" w:lineRule="exact"/>
              <w:ind w:left="52"/>
              <w:rPr>
                <w:sz w:val="20"/>
              </w:rPr>
            </w:pPr>
            <w:r>
              <w:rPr>
                <w:sz w:val="20"/>
              </w:rPr>
              <w:t>J95.5,</w:t>
            </w:r>
            <w:r>
              <w:rPr>
                <w:spacing w:val="-6"/>
                <w:sz w:val="20"/>
              </w:rPr>
              <w:t xml:space="preserve"> </w:t>
            </w:r>
            <w:r>
              <w:rPr>
                <w:spacing w:val="-2"/>
                <w:sz w:val="20"/>
              </w:rPr>
              <w:t>T98.3</w:t>
            </w:r>
          </w:p>
        </w:tc>
        <w:tc>
          <w:tcPr>
            <w:tcW w:w="2985" w:type="dxa"/>
            <w:vMerge w:val="restart"/>
          </w:tcPr>
          <w:p w14:paraId="541B6B3F" w14:textId="77777777" w:rsidR="0058791C" w:rsidRDefault="00BA7600">
            <w:pPr>
              <w:pStyle w:val="TableParagraph"/>
              <w:spacing w:line="214" w:lineRule="exact"/>
              <w:ind w:left="52"/>
              <w:rPr>
                <w:sz w:val="20"/>
              </w:rPr>
            </w:pPr>
            <w:r>
              <w:rPr>
                <w:sz w:val="20"/>
              </w:rPr>
              <w:t>рубцовый</w:t>
            </w:r>
            <w:r>
              <w:rPr>
                <w:spacing w:val="-3"/>
                <w:sz w:val="20"/>
              </w:rPr>
              <w:t xml:space="preserve"> </w:t>
            </w:r>
            <w:r>
              <w:rPr>
                <w:sz w:val="20"/>
              </w:rPr>
              <w:t>стеноз</w:t>
            </w:r>
            <w:r>
              <w:rPr>
                <w:spacing w:val="-3"/>
                <w:sz w:val="20"/>
              </w:rPr>
              <w:t xml:space="preserve"> </w:t>
            </w:r>
            <w:r>
              <w:rPr>
                <w:spacing w:val="-2"/>
                <w:sz w:val="20"/>
              </w:rPr>
              <w:t>трахеи</w:t>
            </w:r>
          </w:p>
        </w:tc>
        <w:tc>
          <w:tcPr>
            <w:tcW w:w="1710" w:type="dxa"/>
            <w:vMerge w:val="restart"/>
          </w:tcPr>
          <w:p w14:paraId="3AEE2A8D" w14:textId="77777777" w:rsidR="0058791C" w:rsidRDefault="00BA7600">
            <w:pPr>
              <w:pStyle w:val="TableParagraph"/>
              <w:spacing w:line="214" w:lineRule="exact"/>
              <w:ind w:left="52"/>
              <w:rPr>
                <w:sz w:val="20"/>
              </w:rPr>
            </w:pPr>
            <w:r>
              <w:rPr>
                <w:spacing w:val="-2"/>
                <w:sz w:val="20"/>
              </w:rPr>
              <w:t>хирургическое</w:t>
            </w:r>
          </w:p>
          <w:p w14:paraId="5DE334D1" w14:textId="77777777" w:rsidR="0058791C" w:rsidRDefault="00BA7600">
            <w:pPr>
              <w:pStyle w:val="TableParagraph"/>
              <w:ind w:left="52"/>
              <w:rPr>
                <w:sz w:val="20"/>
              </w:rPr>
            </w:pPr>
            <w:r>
              <w:rPr>
                <w:spacing w:val="-2"/>
                <w:sz w:val="20"/>
              </w:rPr>
              <w:t>лечение</w:t>
            </w:r>
          </w:p>
        </w:tc>
        <w:tc>
          <w:tcPr>
            <w:tcW w:w="3525" w:type="dxa"/>
          </w:tcPr>
          <w:p w14:paraId="706E2EB5" w14:textId="77777777" w:rsidR="0058791C" w:rsidRPr="006700A0" w:rsidRDefault="00BA7600">
            <w:pPr>
              <w:pStyle w:val="TableParagraph"/>
              <w:spacing w:line="214"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реканализация</w:t>
            </w:r>
          </w:p>
          <w:p w14:paraId="4E02CE76" w14:textId="77777777" w:rsidR="0058791C" w:rsidRPr="006700A0" w:rsidRDefault="00BA7600">
            <w:pPr>
              <w:pStyle w:val="TableParagraph"/>
              <w:ind w:left="52"/>
              <w:rPr>
                <w:sz w:val="20"/>
                <w:lang w:val="ru-RU"/>
              </w:rPr>
            </w:pPr>
            <w:r w:rsidRPr="006700A0">
              <w:rPr>
                <w:sz w:val="20"/>
                <w:lang w:val="ru-RU"/>
              </w:rPr>
              <w:t>трахеи:</w:t>
            </w:r>
            <w:r w:rsidRPr="006700A0">
              <w:rPr>
                <w:spacing w:val="-13"/>
                <w:sz w:val="20"/>
                <w:lang w:val="ru-RU"/>
              </w:rPr>
              <w:t xml:space="preserve"> </w:t>
            </w:r>
            <w:r w:rsidRPr="006700A0">
              <w:rPr>
                <w:sz w:val="20"/>
                <w:lang w:val="ru-RU"/>
              </w:rPr>
              <w:t>бужирование,</w:t>
            </w:r>
            <w:r w:rsidRPr="006700A0">
              <w:rPr>
                <w:spacing w:val="-12"/>
                <w:sz w:val="20"/>
                <w:lang w:val="ru-RU"/>
              </w:rPr>
              <w:t xml:space="preserve"> </w:t>
            </w:r>
            <w:r w:rsidRPr="006700A0">
              <w:rPr>
                <w:sz w:val="20"/>
                <w:lang w:val="ru-RU"/>
              </w:rPr>
              <w:t xml:space="preserve">электрорезекция, лазерная фотодеструкция, </w:t>
            </w:r>
            <w:r w:rsidRPr="006700A0">
              <w:rPr>
                <w:spacing w:val="-2"/>
                <w:sz w:val="20"/>
                <w:lang w:val="ru-RU"/>
              </w:rPr>
              <w:t>криодеструкция</w:t>
            </w:r>
          </w:p>
        </w:tc>
        <w:tc>
          <w:tcPr>
            <w:tcW w:w="1815" w:type="dxa"/>
            <w:vMerge/>
            <w:tcBorders>
              <w:top w:val="nil"/>
            </w:tcBorders>
          </w:tcPr>
          <w:p w14:paraId="5CB776AF" w14:textId="77777777" w:rsidR="0058791C" w:rsidRPr="006700A0" w:rsidRDefault="0058791C">
            <w:pPr>
              <w:rPr>
                <w:sz w:val="2"/>
                <w:szCs w:val="2"/>
                <w:lang w:val="ru-RU"/>
              </w:rPr>
            </w:pPr>
          </w:p>
        </w:tc>
      </w:tr>
      <w:tr w:rsidR="0058791C" w14:paraId="131E0042" w14:textId="77777777">
        <w:trPr>
          <w:trHeight w:val="465"/>
        </w:trPr>
        <w:tc>
          <w:tcPr>
            <w:tcW w:w="975" w:type="dxa"/>
            <w:vMerge/>
            <w:tcBorders>
              <w:top w:val="nil"/>
            </w:tcBorders>
          </w:tcPr>
          <w:p w14:paraId="0CC8E701" w14:textId="77777777" w:rsidR="0058791C" w:rsidRPr="006700A0" w:rsidRDefault="0058791C">
            <w:pPr>
              <w:rPr>
                <w:sz w:val="2"/>
                <w:szCs w:val="2"/>
                <w:lang w:val="ru-RU"/>
              </w:rPr>
            </w:pPr>
          </w:p>
        </w:tc>
        <w:tc>
          <w:tcPr>
            <w:tcW w:w="2835" w:type="dxa"/>
            <w:vMerge/>
            <w:tcBorders>
              <w:top w:val="nil"/>
            </w:tcBorders>
          </w:tcPr>
          <w:p w14:paraId="1252BE06" w14:textId="77777777" w:rsidR="0058791C" w:rsidRPr="006700A0" w:rsidRDefault="0058791C">
            <w:pPr>
              <w:rPr>
                <w:sz w:val="2"/>
                <w:szCs w:val="2"/>
                <w:lang w:val="ru-RU"/>
              </w:rPr>
            </w:pPr>
          </w:p>
        </w:tc>
        <w:tc>
          <w:tcPr>
            <w:tcW w:w="1860" w:type="dxa"/>
            <w:vMerge/>
            <w:tcBorders>
              <w:top w:val="nil"/>
            </w:tcBorders>
          </w:tcPr>
          <w:p w14:paraId="0B50A98D" w14:textId="77777777" w:rsidR="0058791C" w:rsidRPr="006700A0" w:rsidRDefault="0058791C">
            <w:pPr>
              <w:rPr>
                <w:sz w:val="2"/>
                <w:szCs w:val="2"/>
                <w:lang w:val="ru-RU"/>
              </w:rPr>
            </w:pPr>
          </w:p>
        </w:tc>
        <w:tc>
          <w:tcPr>
            <w:tcW w:w="2985" w:type="dxa"/>
            <w:vMerge/>
            <w:tcBorders>
              <w:top w:val="nil"/>
            </w:tcBorders>
          </w:tcPr>
          <w:p w14:paraId="308530A2" w14:textId="77777777" w:rsidR="0058791C" w:rsidRPr="006700A0" w:rsidRDefault="0058791C">
            <w:pPr>
              <w:rPr>
                <w:sz w:val="2"/>
                <w:szCs w:val="2"/>
                <w:lang w:val="ru-RU"/>
              </w:rPr>
            </w:pPr>
          </w:p>
        </w:tc>
        <w:tc>
          <w:tcPr>
            <w:tcW w:w="1710" w:type="dxa"/>
            <w:vMerge/>
            <w:tcBorders>
              <w:top w:val="nil"/>
            </w:tcBorders>
          </w:tcPr>
          <w:p w14:paraId="00A7895A" w14:textId="77777777" w:rsidR="0058791C" w:rsidRPr="006700A0" w:rsidRDefault="0058791C">
            <w:pPr>
              <w:rPr>
                <w:sz w:val="2"/>
                <w:szCs w:val="2"/>
                <w:lang w:val="ru-RU"/>
              </w:rPr>
            </w:pPr>
          </w:p>
        </w:tc>
        <w:tc>
          <w:tcPr>
            <w:tcW w:w="3525" w:type="dxa"/>
          </w:tcPr>
          <w:p w14:paraId="364CF4A6" w14:textId="77777777" w:rsidR="0058791C" w:rsidRDefault="00BA7600">
            <w:pPr>
              <w:pStyle w:val="TableParagraph"/>
              <w:spacing w:line="229" w:lineRule="exact"/>
              <w:ind w:left="52"/>
              <w:rPr>
                <w:sz w:val="20"/>
              </w:rPr>
            </w:pPr>
            <w:r>
              <w:rPr>
                <w:spacing w:val="-2"/>
                <w:sz w:val="20"/>
              </w:rPr>
              <w:t>эндопротезирование</w:t>
            </w:r>
            <w:r>
              <w:rPr>
                <w:spacing w:val="18"/>
                <w:sz w:val="20"/>
              </w:rPr>
              <w:t xml:space="preserve"> </w:t>
            </w:r>
            <w:r>
              <w:rPr>
                <w:spacing w:val="-2"/>
                <w:sz w:val="20"/>
              </w:rPr>
              <w:t>(стентирование)</w:t>
            </w:r>
          </w:p>
          <w:p w14:paraId="41524B90" w14:textId="77777777" w:rsidR="0058791C" w:rsidRDefault="00BA7600">
            <w:pPr>
              <w:pStyle w:val="TableParagraph"/>
              <w:spacing w:line="216" w:lineRule="exact"/>
              <w:ind w:left="52"/>
              <w:rPr>
                <w:sz w:val="20"/>
              </w:rPr>
            </w:pPr>
            <w:r>
              <w:rPr>
                <w:spacing w:val="-2"/>
                <w:sz w:val="20"/>
              </w:rPr>
              <w:t>трахеи</w:t>
            </w:r>
          </w:p>
        </w:tc>
        <w:tc>
          <w:tcPr>
            <w:tcW w:w="1815" w:type="dxa"/>
            <w:vMerge/>
            <w:tcBorders>
              <w:top w:val="nil"/>
            </w:tcBorders>
          </w:tcPr>
          <w:p w14:paraId="0D29AEA7" w14:textId="77777777" w:rsidR="0058791C" w:rsidRDefault="0058791C">
            <w:pPr>
              <w:rPr>
                <w:sz w:val="2"/>
                <w:szCs w:val="2"/>
              </w:rPr>
            </w:pPr>
          </w:p>
        </w:tc>
      </w:tr>
      <w:tr w:rsidR="0058791C" w:rsidRPr="00B572D9" w14:paraId="27C5484B" w14:textId="77777777">
        <w:trPr>
          <w:trHeight w:val="915"/>
        </w:trPr>
        <w:tc>
          <w:tcPr>
            <w:tcW w:w="975" w:type="dxa"/>
            <w:vMerge/>
            <w:tcBorders>
              <w:top w:val="nil"/>
            </w:tcBorders>
          </w:tcPr>
          <w:p w14:paraId="00FC9150" w14:textId="77777777" w:rsidR="0058791C" w:rsidRDefault="0058791C">
            <w:pPr>
              <w:rPr>
                <w:sz w:val="2"/>
                <w:szCs w:val="2"/>
              </w:rPr>
            </w:pPr>
          </w:p>
        </w:tc>
        <w:tc>
          <w:tcPr>
            <w:tcW w:w="2835" w:type="dxa"/>
            <w:vMerge/>
            <w:tcBorders>
              <w:top w:val="nil"/>
            </w:tcBorders>
          </w:tcPr>
          <w:p w14:paraId="745F596A" w14:textId="77777777" w:rsidR="0058791C" w:rsidRDefault="0058791C">
            <w:pPr>
              <w:rPr>
                <w:sz w:val="2"/>
                <w:szCs w:val="2"/>
              </w:rPr>
            </w:pPr>
          </w:p>
        </w:tc>
        <w:tc>
          <w:tcPr>
            <w:tcW w:w="1860" w:type="dxa"/>
          </w:tcPr>
          <w:p w14:paraId="08F62FEC" w14:textId="77777777" w:rsidR="0058791C" w:rsidRDefault="00BA7600">
            <w:pPr>
              <w:pStyle w:val="TableParagraph"/>
              <w:spacing w:line="229" w:lineRule="exact"/>
              <w:ind w:left="52"/>
              <w:rPr>
                <w:sz w:val="20"/>
              </w:rPr>
            </w:pPr>
            <w:r>
              <w:rPr>
                <w:spacing w:val="-5"/>
                <w:sz w:val="20"/>
              </w:rPr>
              <w:t>J86</w:t>
            </w:r>
          </w:p>
        </w:tc>
        <w:tc>
          <w:tcPr>
            <w:tcW w:w="2985" w:type="dxa"/>
          </w:tcPr>
          <w:p w14:paraId="67992BDA" w14:textId="77777777" w:rsidR="0058791C" w:rsidRPr="006700A0" w:rsidRDefault="00BA7600">
            <w:pPr>
              <w:pStyle w:val="TableParagraph"/>
              <w:ind w:left="52"/>
              <w:rPr>
                <w:sz w:val="20"/>
                <w:lang w:val="ru-RU"/>
              </w:rPr>
            </w:pPr>
            <w:r w:rsidRPr="006700A0">
              <w:rPr>
                <w:sz w:val="20"/>
                <w:lang w:val="ru-RU"/>
              </w:rPr>
              <w:t>гнойные и некротические состояния</w:t>
            </w:r>
            <w:r w:rsidRPr="006700A0">
              <w:rPr>
                <w:spacing w:val="-13"/>
                <w:sz w:val="20"/>
                <w:lang w:val="ru-RU"/>
              </w:rPr>
              <w:t xml:space="preserve"> </w:t>
            </w:r>
            <w:r w:rsidRPr="006700A0">
              <w:rPr>
                <w:sz w:val="20"/>
                <w:lang w:val="ru-RU"/>
              </w:rPr>
              <w:t>нижних</w:t>
            </w:r>
            <w:r w:rsidRPr="006700A0">
              <w:rPr>
                <w:spacing w:val="-12"/>
                <w:sz w:val="20"/>
                <w:lang w:val="ru-RU"/>
              </w:rPr>
              <w:t xml:space="preserve"> </w:t>
            </w:r>
            <w:r w:rsidRPr="006700A0">
              <w:rPr>
                <w:sz w:val="20"/>
                <w:lang w:val="ru-RU"/>
              </w:rPr>
              <w:t xml:space="preserve">дыхательных </w:t>
            </w:r>
            <w:r w:rsidRPr="006700A0">
              <w:rPr>
                <w:spacing w:val="-2"/>
                <w:sz w:val="20"/>
                <w:lang w:val="ru-RU"/>
              </w:rPr>
              <w:t>путей</w:t>
            </w:r>
          </w:p>
        </w:tc>
        <w:tc>
          <w:tcPr>
            <w:tcW w:w="1710" w:type="dxa"/>
          </w:tcPr>
          <w:p w14:paraId="7A343018" w14:textId="77777777" w:rsidR="0058791C" w:rsidRDefault="00BA7600">
            <w:pPr>
              <w:pStyle w:val="TableParagraph"/>
              <w:ind w:left="52"/>
              <w:rPr>
                <w:sz w:val="20"/>
              </w:rPr>
            </w:pPr>
            <w:r>
              <w:rPr>
                <w:spacing w:val="-2"/>
                <w:sz w:val="20"/>
              </w:rPr>
              <w:t>хирургическое лечение</w:t>
            </w:r>
          </w:p>
        </w:tc>
        <w:tc>
          <w:tcPr>
            <w:tcW w:w="3525" w:type="dxa"/>
          </w:tcPr>
          <w:p w14:paraId="3F260A1F" w14:textId="77777777" w:rsidR="0058791C" w:rsidRPr="006700A0" w:rsidRDefault="00BA7600">
            <w:pPr>
              <w:pStyle w:val="TableParagraph"/>
              <w:ind w:left="52" w:right="88"/>
              <w:rPr>
                <w:sz w:val="20"/>
                <w:lang w:val="ru-RU"/>
              </w:rPr>
            </w:pPr>
            <w:r w:rsidRPr="006700A0">
              <w:rPr>
                <w:sz w:val="20"/>
                <w:lang w:val="ru-RU"/>
              </w:rPr>
              <w:t>установка</w:t>
            </w:r>
            <w:r w:rsidRPr="006700A0">
              <w:rPr>
                <w:spacing w:val="-13"/>
                <w:sz w:val="20"/>
                <w:lang w:val="ru-RU"/>
              </w:rPr>
              <w:t xml:space="preserve"> </w:t>
            </w:r>
            <w:r w:rsidRPr="006700A0">
              <w:rPr>
                <w:sz w:val="20"/>
                <w:lang w:val="ru-RU"/>
              </w:rPr>
              <w:t>эндобронхиальных</w:t>
            </w:r>
            <w:r w:rsidRPr="006700A0">
              <w:rPr>
                <w:spacing w:val="-12"/>
                <w:sz w:val="20"/>
                <w:lang w:val="ru-RU"/>
              </w:rPr>
              <w:t xml:space="preserve"> </w:t>
            </w:r>
            <w:r w:rsidRPr="006700A0">
              <w:rPr>
                <w:sz w:val="20"/>
                <w:lang w:val="ru-RU"/>
              </w:rPr>
              <w:t>клапанов с целью лечения эмпиемы плевры с бронхоплевральным свищом</w:t>
            </w:r>
          </w:p>
        </w:tc>
        <w:tc>
          <w:tcPr>
            <w:tcW w:w="1815" w:type="dxa"/>
            <w:vMerge/>
            <w:tcBorders>
              <w:top w:val="nil"/>
            </w:tcBorders>
          </w:tcPr>
          <w:p w14:paraId="315F156A" w14:textId="77777777" w:rsidR="0058791C" w:rsidRPr="006700A0" w:rsidRDefault="0058791C">
            <w:pPr>
              <w:rPr>
                <w:sz w:val="2"/>
                <w:szCs w:val="2"/>
                <w:lang w:val="ru-RU"/>
              </w:rPr>
            </w:pPr>
          </w:p>
        </w:tc>
      </w:tr>
      <w:tr w:rsidR="0058791C" w:rsidRPr="00B572D9" w14:paraId="74E65434" w14:textId="77777777">
        <w:trPr>
          <w:trHeight w:val="690"/>
        </w:trPr>
        <w:tc>
          <w:tcPr>
            <w:tcW w:w="975" w:type="dxa"/>
            <w:vMerge/>
            <w:tcBorders>
              <w:top w:val="nil"/>
            </w:tcBorders>
          </w:tcPr>
          <w:p w14:paraId="56733558" w14:textId="77777777" w:rsidR="0058791C" w:rsidRPr="006700A0" w:rsidRDefault="0058791C">
            <w:pPr>
              <w:rPr>
                <w:sz w:val="2"/>
                <w:szCs w:val="2"/>
                <w:lang w:val="ru-RU"/>
              </w:rPr>
            </w:pPr>
          </w:p>
        </w:tc>
        <w:tc>
          <w:tcPr>
            <w:tcW w:w="2835" w:type="dxa"/>
            <w:vMerge/>
            <w:tcBorders>
              <w:top w:val="nil"/>
            </w:tcBorders>
          </w:tcPr>
          <w:p w14:paraId="1CD2517B" w14:textId="77777777" w:rsidR="0058791C" w:rsidRPr="006700A0" w:rsidRDefault="0058791C">
            <w:pPr>
              <w:rPr>
                <w:sz w:val="2"/>
                <w:szCs w:val="2"/>
                <w:lang w:val="ru-RU"/>
              </w:rPr>
            </w:pPr>
          </w:p>
        </w:tc>
        <w:tc>
          <w:tcPr>
            <w:tcW w:w="1860" w:type="dxa"/>
          </w:tcPr>
          <w:p w14:paraId="4B8C8D5C" w14:textId="77777777" w:rsidR="0058791C" w:rsidRDefault="00BA7600">
            <w:pPr>
              <w:pStyle w:val="TableParagraph"/>
              <w:spacing w:line="229" w:lineRule="exact"/>
              <w:ind w:left="52"/>
              <w:rPr>
                <w:sz w:val="20"/>
              </w:rPr>
            </w:pPr>
            <w:r>
              <w:rPr>
                <w:spacing w:val="-5"/>
                <w:sz w:val="20"/>
              </w:rPr>
              <w:t>J43</w:t>
            </w:r>
          </w:p>
        </w:tc>
        <w:tc>
          <w:tcPr>
            <w:tcW w:w="2985" w:type="dxa"/>
          </w:tcPr>
          <w:p w14:paraId="6A17ECAB" w14:textId="77777777" w:rsidR="0058791C" w:rsidRDefault="00BA7600">
            <w:pPr>
              <w:pStyle w:val="TableParagraph"/>
              <w:spacing w:line="229" w:lineRule="exact"/>
              <w:ind w:left="52"/>
              <w:rPr>
                <w:sz w:val="20"/>
              </w:rPr>
            </w:pPr>
            <w:r>
              <w:rPr>
                <w:sz w:val="20"/>
              </w:rPr>
              <w:t>эмфизема</w:t>
            </w:r>
            <w:r>
              <w:rPr>
                <w:spacing w:val="-8"/>
                <w:sz w:val="20"/>
              </w:rPr>
              <w:t xml:space="preserve"> </w:t>
            </w:r>
            <w:r>
              <w:rPr>
                <w:spacing w:val="-2"/>
                <w:sz w:val="20"/>
              </w:rPr>
              <w:t>легкого</w:t>
            </w:r>
          </w:p>
        </w:tc>
        <w:tc>
          <w:tcPr>
            <w:tcW w:w="1710" w:type="dxa"/>
          </w:tcPr>
          <w:p w14:paraId="32DF4BB1" w14:textId="77777777" w:rsidR="0058791C" w:rsidRDefault="00BA7600">
            <w:pPr>
              <w:pStyle w:val="TableParagraph"/>
              <w:ind w:left="52"/>
              <w:rPr>
                <w:sz w:val="20"/>
              </w:rPr>
            </w:pPr>
            <w:r>
              <w:rPr>
                <w:spacing w:val="-2"/>
                <w:sz w:val="20"/>
              </w:rPr>
              <w:t>хирургическое лечение</w:t>
            </w:r>
          </w:p>
        </w:tc>
        <w:tc>
          <w:tcPr>
            <w:tcW w:w="3525" w:type="dxa"/>
          </w:tcPr>
          <w:p w14:paraId="3B678A89" w14:textId="77777777" w:rsidR="0058791C" w:rsidRPr="006700A0" w:rsidRDefault="00BA7600">
            <w:pPr>
              <w:pStyle w:val="TableParagraph"/>
              <w:ind w:left="52" w:right="88"/>
              <w:rPr>
                <w:sz w:val="20"/>
                <w:lang w:val="ru-RU"/>
              </w:rPr>
            </w:pPr>
            <w:r w:rsidRPr="006700A0">
              <w:rPr>
                <w:sz w:val="20"/>
                <w:lang w:val="ru-RU"/>
              </w:rPr>
              <w:t>установка</w:t>
            </w:r>
            <w:r w:rsidRPr="006700A0">
              <w:rPr>
                <w:spacing w:val="-13"/>
                <w:sz w:val="20"/>
                <w:lang w:val="ru-RU"/>
              </w:rPr>
              <w:t xml:space="preserve"> </w:t>
            </w:r>
            <w:r w:rsidRPr="006700A0">
              <w:rPr>
                <w:sz w:val="20"/>
                <w:lang w:val="ru-RU"/>
              </w:rPr>
              <w:t>эндобронхиальных</w:t>
            </w:r>
            <w:r w:rsidRPr="006700A0">
              <w:rPr>
                <w:spacing w:val="-12"/>
                <w:sz w:val="20"/>
                <w:lang w:val="ru-RU"/>
              </w:rPr>
              <w:t xml:space="preserve"> </w:t>
            </w:r>
            <w:r w:rsidRPr="006700A0">
              <w:rPr>
                <w:sz w:val="20"/>
                <w:lang w:val="ru-RU"/>
              </w:rPr>
              <w:t>клапанов с целью редукции легочного объема</w:t>
            </w:r>
          </w:p>
        </w:tc>
        <w:tc>
          <w:tcPr>
            <w:tcW w:w="1815" w:type="dxa"/>
            <w:vMerge/>
            <w:tcBorders>
              <w:top w:val="nil"/>
            </w:tcBorders>
          </w:tcPr>
          <w:p w14:paraId="0E3A7D51" w14:textId="77777777" w:rsidR="0058791C" w:rsidRPr="006700A0" w:rsidRDefault="0058791C">
            <w:pPr>
              <w:rPr>
                <w:sz w:val="2"/>
                <w:szCs w:val="2"/>
                <w:lang w:val="ru-RU"/>
              </w:rPr>
            </w:pPr>
          </w:p>
        </w:tc>
      </w:tr>
      <w:tr w:rsidR="0058791C" w:rsidRPr="00B572D9" w14:paraId="31D0F003" w14:textId="77777777">
        <w:trPr>
          <w:trHeight w:val="930"/>
        </w:trPr>
        <w:tc>
          <w:tcPr>
            <w:tcW w:w="975" w:type="dxa"/>
            <w:vMerge/>
            <w:tcBorders>
              <w:top w:val="nil"/>
            </w:tcBorders>
          </w:tcPr>
          <w:p w14:paraId="43394F8B" w14:textId="77777777" w:rsidR="0058791C" w:rsidRPr="006700A0" w:rsidRDefault="0058791C">
            <w:pPr>
              <w:rPr>
                <w:sz w:val="2"/>
                <w:szCs w:val="2"/>
                <w:lang w:val="ru-RU"/>
              </w:rPr>
            </w:pPr>
          </w:p>
        </w:tc>
        <w:tc>
          <w:tcPr>
            <w:tcW w:w="2835" w:type="dxa"/>
            <w:vMerge/>
            <w:tcBorders>
              <w:top w:val="nil"/>
            </w:tcBorders>
          </w:tcPr>
          <w:p w14:paraId="08AD5CB1" w14:textId="77777777" w:rsidR="0058791C" w:rsidRPr="006700A0" w:rsidRDefault="0058791C">
            <w:pPr>
              <w:rPr>
                <w:sz w:val="2"/>
                <w:szCs w:val="2"/>
                <w:lang w:val="ru-RU"/>
              </w:rPr>
            </w:pPr>
          </w:p>
        </w:tc>
        <w:tc>
          <w:tcPr>
            <w:tcW w:w="1860" w:type="dxa"/>
          </w:tcPr>
          <w:p w14:paraId="7DC9B9EE" w14:textId="77777777" w:rsidR="0058791C" w:rsidRDefault="00BA7600">
            <w:pPr>
              <w:pStyle w:val="TableParagraph"/>
              <w:spacing w:line="229" w:lineRule="exact"/>
              <w:ind w:left="52"/>
              <w:rPr>
                <w:sz w:val="20"/>
              </w:rPr>
            </w:pPr>
            <w:r>
              <w:rPr>
                <w:sz w:val="20"/>
              </w:rPr>
              <w:t>A15,</w:t>
            </w:r>
            <w:r>
              <w:rPr>
                <w:spacing w:val="-4"/>
                <w:sz w:val="20"/>
              </w:rPr>
              <w:t xml:space="preserve"> </w:t>
            </w:r>
            <w:r>
              <w:rPr>
                <w:spacing w:val="-5"/>
                <w:sz w:val="20"/>
              </w:rPr>
              <w:t>A16</w:t>
            </w:r>
          </w:p>
        </w:tc>
        <w:tc>
          <w:tcPr>
            <w:tcW w:w="2985" w:type="dxa"/>
          </w:tcPr>
          <w:p w14:paraId="3EEED22D" w14:textId="77777777" w:rsidR="0058791C" w:rsidRDefault="00BA7600">
            <w:pPr>
              <w:pStyle w:val="TableParagraph"/>
              <w:spacing w:line="229" w:lineRule="exact"/>
              <w:ind w:left="52"/>
              <w:rPr>
                <w:sz w:val="20"/>
              </w:rPr>
            </w:pPr>
            <w:r>
              <w:rPr>
                <w:sz w:val="20"/>
              </w:rPr>
              <w:t xml:space="preserve">туберкулез органов </w:t>
            </w:r>
            <w:r>
              <w:rPr>
                <w:spacing w:val="-2"/>
                <w:sz w:val="20"/>
              </w:rPr>
              <w:t>дыхания</w:t>
            </w:r>
          </w:p>
        </w:tc>
        <w:tc>
          <w:tcPr>
            <w:tcW w:w="1710" w:type="dxa"/>
          </w:tcPr>
          <w:p w14:paraId="6B01E5C8" w14:textId="77777777" w:rsidR="0058791C" w:rsidRDefault="00BA7600">
            <w:pPr>
              <w:pStyle w:val="TableParagraph"/>
              <w:ind w:left="52"/>
              <w:rPr>
                <w:sz w:val="20"/>
              </w:rPr>
            </w:pPr>
            <w:r>
              <w:rPr>
                <w:spacing w:val="-2"/>
                <w:sz w:val="20"/>
              </w:rPr>
              <w:t>хирургическое лечение</w:t>
            </w:r>
          </w:p>
        </w:tc>
        <w:tc>
          <w:tcPr>
            <w:tcW w:w="3525" w:type="dxa"/>
          </w:tcPr>
          <w:p w14:paraId="42D916E7" w14:textId="77777777" w:rsidR="0058791C" w:rsidRPr="006700A0" w:rsidRDefault="00BA7600">
            <w:pPr>
              <w:pStyle w:val="TableParagraph"/>
              <w:ind w:left="52"/>
              <w:rPr>
                <w:sz w:val="20"/>
                <w:lang w:val="ru-RU"/>
              </w:rPr>
            </w:pPr>
            <w:r w:rsidRPr="006700A0">
              <w:rPr>
                <w:sz w:val="20"/>
                <w:lang w:val="ru-RU"/>
              </w:rPr>
              <w:t>эндоваскулярная окклюзия (эмболизация)</w:t>
            </w:r>
            <w:r w:rsidRPr="006700A0">
              <w:rPr>
                <w:spacing w:val="-13"/>
                <w:sz w:val="20"/>
                <w:lang w:val="ru-RU"/>
              </w:rPr>
              <w:t xml:space="preserve"> </w:t>
            </w:r>
            <w:r w:rsidRPr="006700A0">
              <w:rPr>
                <w:sz w:val="20"/>
                <w:lang w:val="ru-RU"/>
              </w:rPr>
              <w:t>бронхиальных</w:t>
            </w:r>
            <w:r w:rsidRPr="006700A0">
              <w:rPr>
                <w:spacing w:val="-12"/>
                <w:sz w:val="20"/>
                <w:lang w:val="ru-RU"/>
              </w:rPr>
              <w:t xml:space="preserve"> </w:t>
            </w:r>
            <w:r w:rsidRPr="006700A0">
              <w:rPr>
                <w:sz w:val="20"/>
                <w:lang w:val="ru-RU"/>
              </w:rPr>
              <w:t>артерий при легочных кровотечениях</w:t>
            </w:r>
          </w:p>
        </w:tc>
        <w:tc>
          <w:tcPr>
            <w:tcW w:w="1815" w:type="dxa"/>
            <w:vMerge/>
            <w:tcBorders>
              <w:top w:val="nil"/>
            </w:tcBorders>
          </w:tcPr>
          <w:p w14:paraId="1D506F77" w14:textId="77777777" w:rsidR="0058791C" w:rsidRPr="006700A0" w:rsidRDefault="0058791C">
            <w:pPr>
              <w:rPr>
                <w:sz w:val="2"/>
                <w:szCs w:val="2"/>
                <w:lang w:val="ru-RU"/>
              </w:rPr>
            </w:pPr>
          </w:p>
        </w:tc>
      </w:tr>
      <w:tr w:rsidR="0058791C" w:rsidRPr="00B572D9" w14:paraId="61AD6FBD" w14:textId="77777777">
        <w:trPr>
          <w:trHeight w:val="915"/>
        </w:trPr>
        <w:tc>
          <w:tcPr>
            <w:tcW w:w="975" w:type="dxa"/>
            <w:vMerge/>
            <w:tcBorders>
              <w:top w:val="nil"/>
            </w:tcBorders>
          </w:tcPr>
          <w:p w14:paraId="37947D61" w14:textId="77777777" w:rsidR="0058791C" w:rsidRPr="006700A0" w:rsidRDefault="0058791C">
            <w:pPr>
              <w:rPr>
                <w:sz w:val="2"/>
                <w:szCs w:val="2"/>
                <w:lang w:val="ru-RU"/>
              </w:rPr>
            </w:pPr>
          </w:p>
        </w:tc>
        <w:tc>
          <w:tcPr>
            <w:tcW w:w="2835" w:type="dxa"/>
            <w:vMerge/>
            <w:tcBorders>
              <w:top w:val="nil"/>
            </w:tcBorders>
          </w:tcPr>
          <w:p w14:paraId="569AC75B" w14:textId="77777777" w:rsidR="0058791C" w:rsidRPr="006700A0" w:rsidRDefault="0058791C">
            <w:pPr>
              <w:rPr>
                <w:sz w:val="2"/>
                <w:szCs w:val="2"/>
                <w:lang w:val="ru-RU"/>
              </w:rPr>
            </w:pPr>
          </w:p>
        </w:tc>
        <w:tc>
          <w:tcPr>
            <w:tcW w:w="1860" w:type="dxa"/>
          </w:tcPr>
          <w:p w14:paraId="0ADED517" w14:textId="77777777" w:rsidR="0058791C" w:rsidRDefault="00BA7600">
            <w:pPr>
              <w:pStyle w:val="TableParagraph"/>
              <w:spacing w:line="214" w:lineRule="exact"/>
              <w:ind w:left="52"/>
              <w:rPr>
                <w:sz w:val="20"/>
              </w:rPr>
            </w:pPr>
            <w:r>
              <w:rPr>
                <w:spacing w:val="-5"/>
                <w:sz w:val="20"/>
              </w:rPr>
              <w:t>J47</w:t>
            </w:r>
          </w:p>
        </w:tc>
        <w:tc>
          <w:tcPr>
            <w:tcW w:w="2985" w:type="dxa"/>
          </w:tcPr>
          <w:p w14:paraId="21A17D78" w14:textId="77777777" w:rsidR="0058791C" w:rsidRDefault="00BA7600">
            <w:pPr>
              <w:pStyle w:val="TableParagraph"/>
              <w:spacing w:line="214" w:lineRule="exact"/>
              <w:ind w:left="52"/>
              <w:rPr>
                <w:sz w:val="20"/>
              </w:rPr>
            </w:pPr>
            <w:r>
              <w:rPr>
                <w:spacing w:val="-2"/>
                <w:sz w:val="20"/>
              </w:rPr>
              <w:t>бронхоэктазии</w:t>
            </w:r>
          </w:p>
        </w:tc>
        <w:tc>
          <w:tcPr>
            <w:tcW w:w="1710" w:type="dxa"/>
          </w:tcPr>
          <w:p w14:paraId="4B571B37" w14:textId="77777777" w:rsidR="0058791C" w:rsidRDefault="00BA7600">
            <w:pPr>
              <w:pStyle w:val="TableParagraph"/>
              <w:spacing w:line="214" w:lineRule="exact"/>
              <w:ind w:left="52"/>
              <w:rPr>
                <w:sz w:val="20"/>
              </w:rPr>
            </w:pPr>
            <w:r>
              <w:rPr>
                <w:spacing w:val="-2"/>
                <w:sz w:val="20"/>
              </w:rPr>
              <w:t>хирургическое</w:t>
            </w:r>
          </w:p>
          <w:p w14:paraId="67BBF6C7" w14:textId="77777777" w:rsidR="0058791C" w:rsidRDefault="00BA7600">
            <w:pPr>
              <w:pStyle w:val="TableParagraph"/>
              <w:ind w:left="52"/>
              <w:rPr>
                <w:sz w:val="20"/>
              </w:rPr>
            </w:pPr>
            <w:r>
              <w:rPr>
                <w:spacing w:val="-2"/>
                <w:sz w:val="20"/>
              </w:rPr>
              <w:t>лечение</w:t>
            </w:r>
          </w:p>
        </w:tc>
        <w:tc>
          <w:tcPr>
            <w:tcW w:w="3525" w:type="dxa"/>
          </w:tcPr>
          <w:p w14:paraId="30F71C6A" w14:textId="77777777" w:rsidR="0058791C" w:rsidRPr="006700A0" w:rsidRDefault="00BA7600">
            <w:pPr>
              <w:pStyle w:val="TableParagraph"/>
              <w:spacing w:line="214" w:lineRule="exact"/>
              <w:ind w:left="52"/>
              <w:rPr>
                <w:sz w:val="20"/>
                <w:lang w:val="ru-RU"/>
              </w:rPr>
            </w:pPr>
            <w:r w:rsidRPr="006700A0">
              <w:rPr>
                <w:spacing w:val="-2"/>
                <w:sz w:val="20"/>
                <w:lang w:val="ru-RU"/>
              </w:rPr>
              <w:t>эндоваскулярная</w:t>
            </w:r>
            <w:r w:rsidRPr="006700A0">
              <w:rPr>
                <w:spacing w:val="15"/>
                <w:sz w:val="20"/>
                <w:lang w:val="ru-RU"/>
              </w:rPr>
              <w:t xml:space="preserve"> </w:t>
            </w:r>
            <w:r w:rsidRPr="006700A0">
              <w:rPr>
                <w:spacing w:val="-2"/>
                <w:sz w:val="20"/>
                <w:lang w:val="ru-RU"/>
              </w:rPr>
              <w:t>окклюзия</w:t>
            </w:r>
          </w:p>
          <w:p w14:paraId="1309EC79" w14:textId="77777777" w:rsidR="0058791C" w:rsidRPr="006700A0" w:rsidRDefault="00BA7600">
            <w:pPr>
              <w:pStyle w:val="TableParagraph"/>
              <w:ind w:left="52"/>
              <w:rPr>
                <w:sz w:val="20"/>
                <w:lang w:val="ru-RU"/>
              </w:rPr>
            </w:pPr>
            <w:r w:rsidRPr="006700A0">
              <w:rPr>
                <w:sz w:val="20"/>
                <w:lang w:val="ru-RU"/>
              </w:rPr>
              <w:t>(эмболизация)</w:t>
            </w:r>
            <w:r w:rsidRPr="006700A0">
              <w:rPr>
                <w:spacing w:val="-13"/>
                <w:sz w:val="20"/>
                <w:lang w:val="ru-RU"/>
              </w:rPr>
              <w:t xml:space="preserve"> </w:t>
            </w:r>
            <w:r w:rsidRPr="006700A0">
              <w:rPr>
                <w:sz w:val="20"/>
                <w:lang w:val="ru-RU"/>
              </w:rPr>
              <w:t>бронхиальных</w:t>
            </w:r>
            <w:r w:rsidRPr="006700A0">
              <w:rPr>
                <w:spacing w:val="-12"/>
                <w:sz w:val="20"/>
                <w:lang w:val="ru-RU"/>
              </w:rPr>
              <w:t xml:space="preserve"> </w:t>
            </w:r>
            <w:r w:rsidRPr="006700A0">
              <w:rPr>
                <w:sz w:val="20"/>
                <w:lang w:val="ru-RU"/>
              </w:rPr>
              <w:t>артерий при легочных кровотечениях</w:t>
            </w:r>
          </w:p>
        </w:tc>
        <w:tc>
          <w:tcPr>
            <w:tcW w:w="1815" w:type="dxa"/>
            <w:vMerge/>
            <w:tcBorders>
              <w:top w:val="nil"/>
            </w:tcBorders>
          </w:tcPr>
          <w:p w14:paraId="7EC188E3" w14:textId="77777777" w:rsidR="0058791C" w:rsidRPr="006700A0" w:rsidRDefault="0058791C">
            <w:pPr>
              <w:rPr>
                <w:sz w:val="2"/>
                <w:szCs w:val="2"/>
                <w:lang w:val="ru-RU"/>
              </w:rPr>
            </w:pPr>
          </w:p>
        </w:tc>
      </w:tr>
      <w:tr w:rsidR="0058791C" w:rsidRPr="00B572D9" w14:paraId="132031AE" w14:textId="77777777">
        <w:trPr>
          <w:trHeight w:val="690"/>
        </w:trPr>
        <w:tc>
          <w:tcPr>
            <w:tcW w:w="975" w:type="dxa"/>
            <w:vMerge/>
            <w:tcBorders>
              <w:top w:val="nil"/>
            </w:tcBorders>
          </w:tcPr>
          <w:p w14:paraId="55A4887D" w14:textId="77777777" w:rsidR="0058791C" w:rsidRPr="006700A0" w:rsidRDefault="0058791C">
            <w:pPr>
              <w:rPr>
                <w:sz w:val="2"/>
                <w:szCs w:val="2"/>
                <w:lang w:val="ru-RU"/>
              </w:rPr>
            </w:pPr>
          </w:p>
        </w:tc>
        <w:tc>
          <w:tcPr>
            <w:tcW w:w="2835" w:type="dxa"/>
            <w:vMerge/>
            <w:tcBorders>
              <w:top w:val="nil"/>
            </w:tcBorders>
          </w:tcPr>
          <w:p w14:paraId="241513A8" w14:textId="77777777" w:rsidR="0058791C" w:rsidRPr="006700A0" w:rsidRDefault="0058791C">
            <w:pPr>
              <w:rPr>
                <w:sz w:val="2"/>
                <w:szCs w:val="2"/>
                <w:lang w:val="ru-RU"/>
              </w:rPr>
            </w:pPr>
          </w:p>
        </w:tc>
        <w:tc>
          <w:tcPr>
            <w:tcW w:w="1860" w:type="dxa"/>
            <w:vMerge w:val="restart"/>
          </w:tcPr>
          <w:p w14:paraId="579FCB41" w14:textId="77777777" w:rsidR="0058791C" w:rsidRDefault="00BA7600">
            <w:pPr>
              <w:pStyle w:val="TableParagraph"/>
              <w:spacing w:line="229" w:lineRule="exact"/>
              <w:ind w:left="52"/>
              <w:rPr>
                <w:sz w:val="20"/>
              </w:rPr>
            </w:pPr>
            <w:r>
              <w:rPr>
                <w:sz w:val="20"/>
              </w:rPr>
              <w:t>Q32,</w:t>
            </w:r>
            <w:r>
              <w:rPr>
                <w:spacing w:val="-4"/>
                <w:sz w:val="20"/>
              </w:rPr>
              <w:t xml:space="preserve"> </w:t>
            </w:r>
            <w:r>
              <w:rPr>
                <w:sz w:val="20"/>
              </w:rPr>
              <w:t>Q33,</w:t>
            </w:r>
            <w:r>
              <w:rPr>
                <w:spacing w:val="-4"/>
                <w:sz w:val="20"/>
              </w:rPr>
              <w:t xml:space="preserve"> </w:t>
            </w:r>
            <w:r>
              <w:rPr>
                <w:spacing w:val="-5"/>
                <w:sz w:val="20"/>
              </w:rPr>
              <w:t>Q34</w:t>
            </w:r>
          </w:p>
        </w:tc>
        <w:tc>
          <w:tcPr>
            <w:tcW w:w="2985" w:type="dxa"/>
            <w:vMerge w:val="restart"/>
          </w:tcPr>
          <w:p w14:paraId="2845516F" w14:textId="77777777" w:rsidR="0058791C" w:rsidRPr="006700A0" w:rsidRDefault="00BA7600">
            <w:pPr>
              <w:pStyle w:val="TableParagraph"/>
              <w:ind w:left="52"/>
              <w:rPr>
                <w:sz w:val="20"/>
                <w:lang w:val="ru-RU"/>
              </w:rPr>
            </w:pPr>
            <w:r w:rsidRPr="006700A0">
              <w:rPr>
                <w:sz w:val="20"/>
                <w:lang w:val="ru-RU"/>
              </w:rPr>
              <w:t>врожденные</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(пороки развития) органов дыхания</w:t>
            </w:r>
          </w:p>
        </w:tc>
        <w:tc>
          <w:tcPr>
            <w:tcW w:w="1710" w:type="dxa"/>
            <w:vMerge w:val="restart"/>
          </w:tcPr>
          <w:p w14:paraId="0651DA7B" w14:textId="77777777" w:rsidR="0058791C" w:rsidRDefault="00BA7600">
            <w:pPr>
              <w:pStyle w:val="TableParagraph"/>
              <w:ind w:left="52"/>
              <w:rPr>
                <w:sz w:val="20"/>
              </w:rPr>
            </w:pPr>
            <w:r>
              <w:rPr>
                <w:spacing w:val="-2"/>
                <w:sz w:val="20"/>
              </w:rPr>
              <w:t>хирургическое лечение</w:t>
            </w:r>
          </w:p>
        </w:tc>
        <w:tc>
          <w:tcPr>
            <w:tcW w:w="3525" w:type="dxa"/>
          </w:tcPr>
          <w:p w14:paraId="0D375B48" w14:textId="77777777" w:rsidR="0058791C" w:rsidRPr="006700A0" w:rsidRDefault="00BA7600">
            <w:pPr>
              <w:pStyle w:val="TableParagraph"/>
              <w:ind w:left="52" w:right="88"/>
              <w:rPr>
                <w:sz w:val="20"/>
                <w:lang w:val="ru-RU"/>
              </w:rPr>
            </w:pPr>
            <w:r w:rsidRPr="006700A0">
              <w:rPr>
                <w:sz w:val="20"/>
                <w:lang w:val="ru-RU"/>
              </w:rPr>
              <w:t>эндоваскулярная эмболизация легочных</w:t>
            </w:r>
            <w:r w:rsidRPr="006700A0">
              <w:rPr>
                <w:spacing w:val="-13"/>
                <w:sz w:val="20"/>
                <w:lang w:val="ru-RU"/>
              </w:rPr>
              <w:t xml:space="preserve"> </w:t>
            </w:r>
            <w:r w:rsidRPr="006700A0">
              <w:rPr>
                <w:sz w:val="20"/>
                <w:lang w:val="ru-RU"/>
              </w:rPr>
              <w:t>артериовенозных</w:t>
            </w:r>
            <w:r w:rsidRPr="006700A0">
              <w:rPr>
                <w:spacing w:val="-12"/>
                <w:sz w:val="20"/>
                <w:lang w:val="ru-RU"/>
              </w:rPr>
              <w:t xml:space="preserve"> </w:t>
            </w:r>
            <w:r w:rsidRPr="006700A0">
              <w:rPr>
                <w:sz w:val="20"/>
                <w:lang w:val="ru-RU"/>
              </w:rPr>
              <w:t>фистул</w:t>
            </w:r>
          </w:p>
        </w:tc>
        <w:tc>
          <w:tcPr>
            <w:tcW w:w="1815" w:type="dxa"/>
            <w:vMerge/>
            <w:tcBorders>
              <w:top w:val="nil"/>
            </w:tcBorders>
          </w:tcPr>
          <w:p w14:paraId="1FB58E48" w14:textId="77777777" w:rsidR="0058791C" w:rsidRPr="006700A0" w:rsidRDefault="0058791C">
            <w:pPr>
              <w:rPr>
                <w:sz w:val="2"/>
                <w:szCs w:val="2"/>
                <w:lang w:val="ru-RU"/>
              </w:rPr>
            </w:pPr>
          </w:p>
        </w:tc>
      </w:tr>
      <w:tr w:rsidR="0058791C" w:rsidRPr="00B572D9" w14:paraId="65F02DEA" w14:textId="77777777">
        <w:trPr>
          <w:trHeight w:val="915"/>
        </w:trPr>
        <w:tc>
          <w:tcPr>
            <w:tcW w:w="975" w:type="dxa"/>
            <w:vMerge/>
            <w:tcBorders>
              <w:top w:val="nil"/>
            </w:tcBorders>
          </w:tcPr>
          <w:p w14:paraId="551EABAA" w14:textId="77777777" w:rsidR="0058791C" w:rsidRPr="006700A0" w:rsidRDefault="0058791C">
            <w:pPr>
              <w:rPr>
                <w:sz w:val="2"/>
                <w:szCs w:val="2"/>
                <w:lang w:val="ru-RU"/>
              </w:rPr>
            </w:pPr>
          </w:p>
        </w:tc>
        <w:tc>
          <w:tcPr>
            <w:tcW w:w="2835" w:type="dxa"/>
            <w:vMerge/>
            <w:tcBorders>
              <w:top w:val="nil"/>
            </w:tcBorders>
          </w:tcPr>
          <w:p w14:paraId="14AC6F3A" w14:textId="77777777" w:rsidR="0058791C" w:rsidRPr="006700A0" w:rsidRDefault="0058791C">
            <w:pPr>
              <w:rPr>
                <w:sz w:val="2"/>
                <w:szCs w:val="2"/>
                <w:lang w:val="ru-RU"/>
              </w:rPr>
            </w:pPr>
          </w:p>
        </w:tc>
        <w:tc>
          <w:tcPr>
            <w:tcW w:w="1860" w:type="dxa"/>
            <w:vMerge/>
            <w:tcBorders>
              <w:top w:val="nil"/>
            </w:tcBorders>
          </w:tcPr>
          <w:p w14:paraId="3633CF13" w14:textId="77777777" w:rsidR="0058791C" w:rsidRPr="006700A0" w:rsidRDefault="0058791C">
            <w:pPr>
              <w:rPr>
                <w:sz w:val="2"/>
                <w:szCs w:val="2"/>
                <w:lang w:val="ru-RU"/>
              </w:rPr>
            </w:pPr>
          </w:p>
        </w:tc>
        <w:tc>
          <w:tcPr>
            <w:tcW w:w="2985" w:type="dxa"/>
            <w:vMerge/>
            <w:tcBorders>
              <w:top w:val="nil"/>
            </w:tcBorders>
          </w:tcPr>
          <w:p w14:paraId="7C9BDEEB" w14:textId="77777777" w:rsidR="0058791C" w:rsidRPr="006700A0" w:rsidRDefault="0058791C">
            <w:pPr>
              <w:rPr>
                <w:sz w:val="2"/>
                <w:szCs w:val="2"/>
                <w:lang w:val="ru-RU"/>
              </w:rPr>
            </w:pPr>
          </w:p>
        </w:tc>
        <w:tc>
          <w:tcPr>
            <w:tcW w:w="1710" w:type="dxa"/>
            <w:vMerge/>
            <w:tcBorders>
              <w:top w:val="nil"/>
            </w:tcBorders>
          </w:tcPr>
          <w:p w14:paraId="02C3E778" w14:textId="77777777" w:rsidR="0058791C" w:rsidRPr="006700A0" w:rsidRDefault="0058791C">
            <w:pPr>
              <w:rPr>
                <w:sz w:val="2"/>
                <w:szCs w:val="2"/>
                <w:lang w:val="ru-RU"/>
              </w:rPr>
            </w:pPr>
          </w:p>
        </w:tc>
        <w:tc>
          <w:tcPr>
            <w:tcW w:w="3525" w:type="dxa"/>
          </w:tcPr>
          <w:p w14:paraId="30939114" w14:textId="77777777" w:rsidR="0058791C" w:rsidRPr="006700A0" w:rsidRDefault="00BA7600">
            <w:pPr>
              <w:pStyle w:val="TableParagraph"/>
              <w:spacing w:line="214" w:lineRule="exact"/>
              <w:ind w:left="52"/>
              <w:rPr>
                <w:sz w:val="20"/>
                <w:lang w:val="ru-RU"/>
              </w:rPr>
            </w:pPr>
            <w:r w:rsidRPr="006700A0">
              <w:rPr>
                <w:sz w:val="20"/>
                <w:lang w:val="ru-RU"/>
              </w:rPr>
              <w:t>катетеризация</w:t>
            </w:r>
            <w:r w:rsidRPr="006700A0">
              <w:rPr>
                <w:spacing w:val="-7"/>
                <w:sz w:val="20"/>
                <w:lang w:val="ru-RU"/>
              </w:rPr>
              <w:t xml:space="preserve"> </w:t>
            </w:r>
            <w:r w:rsidRPr="006700A0">
              <w:rPr>
                <w:sz w:val="20"/>
                <w:lang w:val="ru-RU"/>
              </w:rPr>
              <w:t>и</w:t>
            </w:r>
            <w:r w:rsidRPr="006700A0">
              <w:rPr>
                <w:spacing w:val="-7"/>
                <w:sz w:val="20"/>
                <w:lang w:val="ru-RU"/>
              </w:rPr>
              <w:t xml:space="preserve"> </w:t>
            </w:r>
            <w:r w:rsidRPr="006700A0">
              <w:rPr>
                <w:spacing w:val="-2"/>
                <w:sz w:val="20"/>
                <w:lang w:val="ru-RU"/>
              </w:rPr>
              <w:t>эмболизация</w:t>
            </w:r>
          </w:p>
          <w:p w14:paraId="283185BC" w14:textId="77777777" w:rsidR="0058791C" w:rsidRPr="006700A0" w:rsidRDefault="00BA7600">
            <w:pPr>
              <w:pStyle w:val="TableParagraph"/>
              <w:ind w:left="52"/>
              <w:rPr>
                <w:sz w:val="20"/>
                <w:lang w:val="ru-RU"/>
              </w:rPr>
            </w:pPr>
            <w:r w:rsidRPr="006700A0">
              <w:rPr>
                <w:sz w:val="20"/>
                <w:lang w:val="ru-RU"/>
              </w:rPr>
              <w:t>бронхиальных</w:t>
            </w:r>
            <w:r w:rsidRPr="006700A0">
              <w:rPr>
                <w:spacing w:val="-13"/>
                <w:sz w:val="20"/>
                <w:lang w:val="ru-RU"/>
              </w:rPr>
              <w:t xml:space="preserve"> </w:t>
            </w:r>
            <w:r w:rsidRPr="006700A0">
              <w:rPr>
                <w:sz w:val="20"/>
                <w:lang w:val="ru-RU"/>
              </w:rPr>
              <w:t>артерий</w:t>
            </w:r>
            <w:r w:rsidRPr="006700A0">
              <w:rPr>
                <w:spacing w:val="-12"/>
                <w:sz w:val="20"/>
                <w:lang w:val="ru-RU"/>
              </w:rPr>
              <w:t xml:space="preserve"> </w:t>
            </w:r>
            <w:r w:rsidRPr="006700A0">
              <w:rPr>
                <w:sz w:val="20"/>
                <w:lang w:val="ru-RU"/>
              </w:rPr>
              <w:t>при</w:t>
            </w:r>
            <w:r w:rsidRPr="006700A0">
              <w:rPr>
                <w:spacing w:val="-13"/>
                <w:sz w:val="20"/>
                <w:lang w:val="ru-RU"/>
              </w:rPr>
              <w:t xml:space="preserve"> </w:t>
            </w:r>
            <w:r w:rsidRPr="006700A0">
              <w:rPr>
                <w:sz w:val="20"/>
                <w:lang w:val="ru-RU"/>
              </w:rPr>
              <w:t xml:space="preserve">легочных </w:t>
            </w:r>
            <w:r w:rsidRPr="006700A0">
              <w:rPr>
                <w:spacing w:val="-2"/>
                <w:sz w:val="20"/>
                <w:lang w:val="ru-RU"/>
              </w:rPr>
              <w:t>кровотечениях</w:t>
            </w:r>
          </w:p>
        </w:tc>
        <w:tc>
          <w:tcPr>
            <w:tcW w:w="1815" w:type="dxa"/>
            <w:vMerge/>
            <w:tcBorders>
              <w:top w:val="nil"/>
            </w:tcBorders>
          </w:tcPr>
          <w:p w14:paraId="0EE44322" w14:textId="77777777" w:rsidR="0058791C" w:rsidRPr="006700A0" w:rsidRDefault="0058791C">
            <w:pPr>
              <w:rPr>
                <w:sz w:val="2"/>
                <w:szCs w:val="2"/>
                <w:lang w:val="ru-RU"/>
              </w:rPr>
            </w:pPr>
          </w:p>
        </w:tc>
      </w:tr>
      <w:tr w:rsidR="0058791C" w14:paraId="7671FFDE" w14:textId="77777777">
        <w:trPr>
          <w:trHeight w:val="690"/>
        </w:trPr>
        <w:tc>
          <w:tcPr>
            <w:tcW w:w="975" w:type="dxa"/>
            <w:vMerge/>
            <w:tcBorders>
              <w:top w:val="nil"/>
            </w:tcBorders>
          </w:tcPr>
          <w:p w14:paraId="4A1E5D8C" w14:textId="77777777" w:rsidR="0058791C" w:rsidRPr="006700A0" w:rsidRDefault="0058791C">
            <w:pPr>
              <w:rPr>
                <w:sz w:val="2"/>
                <w:szCs w:val="2"/>
                <w:lang w:val="ru-RU"/>
              </w:rPr>
            </w:pPr>
          </w:p>
        </w:tc>
        <w:tc>
          <w:tcPr>
            <w:tcW w:w="2835" w:type="dxa"/>
            <w:vMerge w:val="restart"/>
          </w:tcPr>
          <w:p w14:paraId="09F7A126" w14:textId="77777777" w:rsidR="0058791C" w:rsidRPr="006700A0" w:rsidRDefault="00BA7600">
            <w:pPr>
              <w:pStyle w:val="TableParagraph"/>
              <w:ind w:left="52" w:right="55"/>
              <w:rPr>
                <w:sz w:val="20"/>
                <w:lang w:val="ru-RU"/>
              </w:rPr>
            </w:pPr>
            <w:r w:rsidRPr="006700A0">
              <w:rPr>
                <w:spacing w:val="-2"/>
                <w:sz w:val="20"/>
                <w:lang w:val="ru-RU"/>
              </w:rPr>
              <w:t xml:space="preserve">Видеоторакоскопические </w:t>
            </w:r>
            <w:r w:rsidRPr="006700A0">
              <w:rPr>
                <w:sz w:val="20"/>
                <w:lang w:val="ru-RU"/>
              </w:rPr>
              <w:t>операции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органах</w:t>
            </w:r>
            <w:r w:rsidRPr="006700A0">
              <w:rPr>
                <w:spacing w:val="-13"/>
                <w:sz w:val="20"/>
                <w:lang w:val="ru-RU"/>
              </w:rPr>
              <w:t xml:space="preserve"> </w:t>
            </w:r>
            <w:r w:rsidRPr="006700A0">
              <w:rPr>
                <w:sz w:val="20"/>
                <w:lang w:val="ru-RU"/>
              </w:rPr>
              <w:t xml:space="preserve">грудной </w:t>
            </w:r>
            <w:r w:rsidRPr="006700A0">
              <w:rPr>
                <w:spacing w:val="-2"/>
                <w:sz w:val="20"/>
                <w:lang w:val="ru-RU"/>
              </w:rPr>
              <w:t>полости</w:t>
            </w:r>
          </w:p>
        </w:tc>
        <w:tc>
          <w:tcPr>
            <w:tcW w:w="1860" w:type="dxa"/>
            <w:vMerge w:val="restart"/>
          </w:tcPr>
          <w:p w14:paraId="7BEDE7BF" w14:textId="77777777" w:rsidR="0058791C" w:rsidRDefault="00BA7600">
            <w:pPr>
              <w:pStyle w:val="TableParagraph"/>
              <w:spacing w:line="229" w:lineRule="exact"/>
              <w:ind w:left="52"/>
              <w:rPr>
                <w:sz w:val="20"/>
              </w:rPr>
            </w:pPr>
            <w:r>
              <w:rPr>
                <w:sz w:val="20"/>
              </w:rPr>
              <w:t>A15,</w:t>
            </w:r>
            <w:r>
              <w:rPr>
                <w:spacing w:val="-4"/>
                <w:sz w:val="20"/>
              </w:rPr>
              <w:t xml:space="preserve"> </w:t>
            </w:r>
            <w:r>
              <w:rPr>
                <w:spacing w:val="-5"/>
                <w:sz w:val="20"/>
              </w:rPr>
              <w:t>A16</w:t>
            </w:r>
          </w:p>
        </w:tc>
        <w:tc>
          <w:tcPr>
            <w:tcW w:w="2985" w:type="dxa"/>
            <w:vMerge w:val="restart"/>
          </w:tcPr>
          <w:p w14:paraId="70E08C62" w14:textId="77777777" w:rsidR="0058791C" w:rsidRDefault="00BA7600">
            <w:pPr>
              <w:pStyle w:val="TableParagraph"/>
              <w:spacing w:line="229" w:lineRule="exact"/>
              <w:ind w:left="52"/>
              <w:rPr>
                <w:sz w:val="20"/>
              </w:rPr>
            </w:pPr>
            <w:r>
              <w:rPr>
                <w:sz w:val="20"/>
              </w:rPr>
              <w:t xml:space="preserve">туберкулез органов </w:t>
            </w:r>
            <w:r>
              <w:rPr>
                <w:spacing w:val="-2"/>
                <w:sz w:val="20"/>
              </w:rPr>
              <w:t>дыхания</w:t>
            </w:r>
          </w:p>
        </w:tc>
        <w:tc>
          <w:tcPr>
            <w:tcW w:w="1710" w:type="dxa"/>
            <w:vMerge w:val="restart"/>
          </w:tcPr>
          <w:p w14:paraId="7176917F" w14:textId="77777777" w:rsidR="0058791C" w:rsidRDefault="00BA7600">
            <w:pPr>
              <w:pStyle w:val="TableParagraph"/>
              <w:ind w:left="52"/>
              <w:rPr>
                <w:sz w:val="20"/>
              </w:rPr>
            </w:pPr>
            <w:r>
              <w:rPr>
                <w:spacing w:val="-2"/>
                <w:sz w:val="20"/>
              </w:rPr>
              <w:t>хирургическое лечение</w:t>
            </w:r>
          </w:p>
        </w:tc>
        <w:tc>
          <w:tcPr>
            <w:tcW w:w="3525" w:type="dxa"/>
          </w:tcPr>
          <w:p w14:paraId="6CB8A5C0" w14:textId="77777777" w:rsidR="0058791C" w:rsidRDefault="00BA7600">
            <w:pPr>
              <w:pStyle w:val="TableParagraph"/>
              <w:ind w:left="52" w:right="273"/>
              <w:rPr>
                <w:sz w:val="20"/>
              </w:rPr>
            </w:pPr>
            <w:r>
              <w:rPr>
                <w:spacing w:val="-2"/>
                <w:sz w:val="20"/>
              </w:rPr>
              <w:t xml:space="preserve">видеоторакоскопические </w:t>
            </w:r>
            <w:r>
              <w:rPr>
                <w:sz w:val="20"/>
              </w:rPr>
              <w:t>анатомические</w:t>
            </w:r>
            <w:r>
              <w:rPr>
                <w:spacing w:val="-13"/>
                <w:sz w:val="20"/>
              </w:rPr>
              <w:t xml:space="preserve"> </w:t>
            </w:r>
            <w:r>
              <w:rPr>
                <w:sz w:val="20"/>
              </w:rPr>
              <w:t>резекции</w:t>
            </w:r>
            <w:r>
              <w:rPr>
                <w:spacing w:val="-12"/>
                <w:sz w:val="20"/>
              </w:rPr>
              <w:t xml:space="preserve"> </w:t>
            </w:r>
            <w:r>
              <w:rPr>
                <w:sz w:val="20"/>
              </w:rPr>
              <w:t>легких</w:t>
            </w:r>
          </w:p>
        </w:tc>
        <w:tc>
          <w:tcPr>
            <w:tcW w:w="1815" w:type="dxa"/>
            <w:vMerge/>
            <w:tcBorders>
              <w:top w:val="nil"/>
            </w:tcBorders>
          </w:tcPr>
          <w:p w14:paraId="02BBB742" w14:textId="77777777" w:rsidR="0058791C" w:rsidRDefault="0058791C">
            <w:pPr>
              <w:rPr>
                <w:sz w:val="2"/>
                <w:szCs w:val="2"/>
              </w:rPr>
            </w:pPr>
          </w:p>
        </w:tc>
      </w:tr>
      <w:tr w:rsidR="0058791C" w14:paraId="1CA6D117" w14:textId="77777777">
        <w:trPr>
          <w:trHeight w:val="465"/>
        </w:trPr>
        <w:tc>
          <w:tcPr>
            <w:tcW w:w="975" w:type="dxa"/>
            <w:vMerge/>
            <w:tcBorders>
              <w:top w:val="nil"/>
            </w:tcBorders>
          </w:tcPr>
          <w:p w14:paraId="0E71DDE4" w14:textId="77777777" w:rsidR="0058791C" w:rsidRDefault="0058791C">
            <w:pPr>
              <w:rPr>
                <w:sz w:val="2"/>
                <w:szCs w:val="2"/>
              </w:rPr>
            </w:pPr>
          </w:p>
        </w:tc>
        <w:tc>
          <w:tcPr>
            <w:tcW w:w="2835" w:type="dxa"/>
            <w:vMerge/>
            <w:tcBorders>
              <w:top w:val="nil"/>
            </w:tcBorders>
          </w:tcPr>
          <w:p w14:paraId="415A3025" w14:textId="77777777" w:rsidR="0058791C" w:rsidRDefault="0058791C">
            <w:pPr>
              <w:rPr>
                <w:sz w:val="2"/>
                <w:szCs w:val="2"/>
              </w:rPr>
            </w:pPr>
          </w:p>
        </w:tc>
        <w:tc>
          <w:tcPr>
            <w:tcW w:w="1860" w:type="dxa"/>
            <w:vMerge/>
            <w:tcBorders>
              <w:top w:val="nil"/>
            </w:tcBorders>
          </w:tcPr>
          <w:p w14:paraId="3BF5DDBF" w14:textId="77777777" w:rsidR="0058791C" w:rsidRDefault="0058791C">
            <w:pPr>
              <w:rPr>
                <w:sz w:val="2"/>
                <w:szCs w:val="2"/>
              </w:rPr>
            </w:pPr>
          </w:p>
        </w:tc>
        <w:tc>
          <w:tcPr>
            <w:tcW w:w="2985" w:type="dxa"/>
            <w:vMerge/>
            <w:tcBorders>
              <w:top w:val="nil"/>
            </w:tcBorders>
          </w:tcPr>
          <w:p w14:paraId="6248CE36" w14:textId="77777777" w:rsidR="0058791C" w:rsidRDefault="0058791C">
            <w:pPr>
              <w:rPr>
                <w:sz w:val="2"/>
                <w:szCs w:val="2"/>
              </w:rPr>
            </w:pPr>
          </w:p>
        </w:tc>
        <w:tc>
          <w:tcPr>
            <w:tcW w:w="1710" w:type="dxa"/>
            <w:vMerge/>
            <w:tcBorders>
              <w:top w:val="nil"/>
            </w:tcBorders>
          </w:tcPr>
          <w:p w14:paraId="1E1BE80D" w14:textId="77777777" w:rsidR="0058791C" w:rsidRDefault="0058791C">
            <w:pPr>
              <w:rPr>
                <w:sz w:val="2"/>
                <w:szCs w:val="2"/>
              </w:rPr>
            </w:pPr>
          </w:p>
        </w:tc>
        <w:tc>
          <w:tcPr>
            <w:tcW w:w="3525" w:type="dxa"/>
          </w:tcPr>
          <w:p w14:paraId="2FA20CEC" w14:textId="77777777" w:rsidR="0058791C" w:rsidRDefault="00BA7600">
            <w:pPr>
              <w:pStyle w:val="TableParagraph"/>
              <w:spacing w:line="229" w:lineRule="exact"/>
              <w:ind w:left="40" w:right="28"/>
              <w:jc w:val="center"/>
              <w:rPr>
                <w:sz w:val="20"/>
              </w:rPr>
            </w:pPr>
            <w:r>
              <w:rPr>
                <w:sz w:val="20"/>
              </w:rPr>
              <w:t>видеоассистированные</w:t>
            </w:r>
            <w:r>
              <w:rPr>
                <w:spacing w:val="-11"/>
                <w:sz w:val="20"/>
              </w:rPr>
              <w:t xml:space="preserve"> </w:t>
            </w:r>
            <w:r>
              <w:rPr>
                <w:sz w:val="20"/>
              </w:rPr>
              <w:t>резекции</w:t>
            </w:r>
            <w:r>
              <w:rPr>
                <w:spacing w:val="-11"/>
                <w:sz w:val="20"/>
              </w:rPr>
              <w:t xml:space="preserve"> </w:t>
            </w:r>
            <w:r>
              <w:rPr>
                <w:spacing w:val="-2"/>
                <w:sz w:val="20"/>
              </w:rPr>
              <w:t>легких</w:t>
            </w:r>
          </w:p>
        </w:tc>
        <w:tc>
          <w:tcPr>
            <w:tcW w:w="1815" w:type="dxa"/>
            <w:vMerge/>
            <w:tcBorders>
              <w:top w:val="nil"/>
            </w:tcBorders>
          </w:tcPr>
          <w:p w14:paraId="76D6772C" w14:textId="77777777" w:rsidR="0058791C" w:rsidRDefault="0058791C">
            <w:pPr>
              <w:rPr>
                <w:sz w:val="2"/>
                <w:szCs w:val="2"/>
              </w:rPr>
            </w:pPr>
          </w:p>
        </w:tc>
      </w:tr>
      <w:tr w:rsidR="0058791C" w14:paraId="185D7791" w14:textId="77777777">
        <w:trPr>
          <w:trHeight w:val="465"/>
        </w:trPr>
        <w:tc>
          <w:tcPr>
            <w:tcW w:w="975" w:type="dxa"/>
            <w:vMerge/>
            <w:tcBorders>
              <w:top w:val="nil"/>
            </w:tcBorders>
          </w:tcPr>
          <w:p w14:paraId="46B02DCE" w14:textId="77777777" w:rsidR="0058791C" w:rsidRDefault="0058791C">
            <w:pPr>
              <w:rPr>
                <w:sz w:val="2"/>
                <w:szCs w:val="2"/>
              </w:rPr>
            </w:pPr>
          </w:p>
        </w:tc>
        <w:tc>
          <w:tcPr>
            <w:tcW w:w="2835" w:type="dxa"/>
            <w:vMerge/>
            <w:tcBorders>
              <w:top w:val="nil"/>
            </w:tcBorders>
          </w:tcPr>
          <w:p w14:paraId="6FDA187E" w14:textId="77777777" w:rsidR="0058791C" w:rsidRDefault="0058791C">
            <w:pPr>
              <w:rPr>
                <w:sz w:val="2"/>
                <w:szCs w:val="2"/>
              </w:rPr>
            </w:pPr>
          </w:p>
        </w:tc>
        <w:tc>
          <w:tcPr>
            <w:tcW w:w="1860" w:type="dxa"/>
            <w:vMerge/>
            <w:tcBorders>
              <w:top w:val="nil"/>
            </w:tcBorders>
          </w:tcPr>
          <w:p w14:paraId="1CEA7FC1" w14:textId="77777777" w:rsidR="0058791C" w:rsidRDefault="0058791C">
            <w:pPr>
              <w:rPr>
                <w:sz w:val="2"/>
                <w:szCs w:val="2"/>
              </w:rPr>
            </w:pPr>
          </w:p>
        </w:tc>
        <w:tc>
          <w:tcPr>
            <w:tcW w:w="2985" w:type="dxa"/>
            <w:vMerge/>
            <w:tcBorders>
              <w:top w:val="nil"/>
            </w:tcBorders>
          </w:tcPr>
          <w:p w14:paraId="6B33CAD4" w14:textId="77777777" w:rsidR="0058791C" w:rsidRDefault="0058791C">
            <w:pPr>
              <w:rPr>
                <w:sz w:val="2"/>
                <w:szCs w:val="2"/>
              </w:rPr>
            </w:pPr>
          </w:p>
        </w:tc>
        <w:tc>
          <w:tcPr>
            <w:tcW w:w="1710" w:type="dxa"/>
            <w:vMerge/>
            <w:tcBorders>
              <w:top w:val="nil"/>
            </w:tcBorders>
          </w:tcPr>
          <w:p w14:paraId="3CF91E4D" w14:textId="77777777" w:rsidR="0058791C" w:rsidRDefault="0058791C">
            <w:pPr>
              <w:rPr>
                <w:sz w:val="2"/>
                <w:szCs w:val="2"/>
              </w:rPr>
            </w:pPr>
          </w:p>
        </w:tc>
        <w:tc>
          <w:tcPr>
            <w:tcW w:w="3525" w:type="dxa"/>
          </w:tcPr>
          <w:p w14:paraId="3C0C5068" w14:textId="77777777" w:rsidR="0058791C" w:rsidRDefault="00BA7600">
            <w:pPr>
              <w:pStyle w:val="TableParagraph"/>
              <w:spacing w:line="214" w:lineRule="exact"/>
              <w:ind w:left="40" w:right="42"/>
              <w:jc w:val="center"/>
              <w:rPr>
                <w:sz w:val="20"/>
              </w:rPr>
            </w:pPr>
            <w:r>
              <w:rPr>
                <w:spacing w:val="-2"/>
                <w:sz w:val="20"/>
              </w:rPr>
              <w:t>видеоассистированная</w:t>
            </w:r>
            <w:r>
              <w:rPr>
                <w:spacing w:val="20"/>
                <w:sz w:val="20"/>
              </w:rPr>
              <w:t xml:space="preserve"> </w:t>
            </w:r>
            <w:r>
              <w:rPr>
                <w:spacing w:val="-2"/>
                <w:sz w:val="20"/>
              </w:rPr>
              <w:t>пневмонэктомия</w:t>
            </w:r>
          </w:p>
        </w:tc>
        <w:tc>
          <w:tcPr>
            <w:tcW w:w="1815" w:type="dxa"/>
            <w:vMerge/>
            <w:tcBorders>
              <w:top w:val="nil"/>
            </w:tcBorders>
          </w:tcPr>
          <w:p w14:paraId="3F7576DB" w14:textId="77777777" w:rsidR="0058791C" w:rsidRDefault="0058791C">
            <w:pPr>
              <w:rPr>
                <w:sz w:val="2"/>
                <w:szCs w:val="2"/>
              </w:rPr>
            </w:pPr>
          </w:p>
        </w:tc>
      </w:tr>
      <w:tr w:rsidR="0058791C" w:rsidRPr="00B572D9" w14:paraId="6A55E9FD" w14:textId="77777777">
        <w:trPr>
          <w:trHeight w:val="450"/>
        </w:trPr>
        <w:tc>
          <w:tcPr>
            <w:tcW w:w="975" w:type="dxa"/>
            <w:vMerge/>
            <w:tcBorders>
              <w:top w:val="nil"/>
            </w:tcBorders>
          </w:tcPr>
          <w:p w14:paraId="54C0BE81" w14:textId="77777777" w:rsidR="0058791C" w:rsidRDefault="0058791C">
            <w:pPr>
              <w:rPr>
                <w:sz w:val="2"/>
                <w:szCs w:val="2"/>
              </w:rPr>
            </w:pPr>
          </w:p>
        </w:tc>
        <w:tc>
          <w:tcPr>
            <w:tcW w:w="2835" w:type="dxa"/>
            <w:vMerge/>
            <w:tcBorders>
              <w:top w:val="nil"/>
            </w:tcBorders>
          </w:tcPr>
          <w:p w14:paraId="015949FC" w14:textId="77777777" w:rsidR="0058791C" w:rsidRDefault="0058791C">
            <w:pPr>
              <w:rPr>
                <w:sz w:val="2"/>
                <w:szCs w:val="2"/>
              </w:rPr>
            </w:pPr>
          </w:p>
        </w:tc>
        <w:tc>
          <w:tcPr>
            <w:tcW w:w="1860" w:type="dxa"/>
            <w:vMerge/>
            <w:tcBorders>
              <w:top w:val="nil"/>
            </w:tcBorders>
          </w:tcPr>
          <w:p w14:paraId="59780A55" w14:textId="77777777" w:rsidR="0058791C" w:rsidRDefault="0058791C">
            <w:pPr>
              <w:rPr>
                <w:sz w:val="2"/>
                <w:szCs w:val="2"/>
              </w:rPr>
            </w:pPr>
          </w:p>
        </w:tc>
        <w:tc>
          <w:tcPr>
            <w:tcW w:w="2985" w:type="dxa"/>
            <w:vMerge/>
            <w:tcBorders>
              <w:top w:val="nil"/>
            </w:tcBorders>
          </w:tcPr>
          <w:p w14:paraId="6D314B26" w14:textId="77777777" w:rsidR="0058791C" w:rsidRDefault="0058791C">
            <w:pPr>
              <w:rPr>
                <w:sz w:val="2"/>
                <w:szCs w:val="2"/>
              </w:rPr>
            </w:pPr>
          </w:p>
        </w:tc>
        <w:tc>
          <w:tcPr>
            <w:tcW w:w="1710" w:type="dxa"/>
            <w:vMerge/>
            <w:tcBorders>
              <w:top w:val="nil"/>
            </w:tcBorders>
          </w:tcPr>
          <w:p w14:paraId="171CE82B" w14:textId="77777777" w:rsidR="0058791C" w:rsidRDefault="0058791C">
            <w:pPr>
              <w:rPr>
                <w:sz w:val="2"/>
                <w:szCs w:val="2"/>
              </w:rPr>
            </w:pPr>
          </w:p>
        </w:tc>
        <w:tc>
          <w:tcPr>
            <w:tcW w:w="3525" w:type="dxa"/>
          </w:tcPr>
          <w:p w14:paraId="4B037ABC" w14:textId="77777777" w:rsidR="0058791C" w:rsidRPr="006700A0" w:rsidRDefault="00BA7600">
            <w:pPr>
              <w:pStyle w:val="TableParagraph"/>
              <w:spacing w:line="214" w:lineRule="exact"/>
              <w:ind w:left="52"/>
              <w:rPr>
                <w:sz w:val="20"/>
                <w:lang w:val="ru-RU"/>
              </w:rPr>
            </w:pPr>
            <w:r w:rsidRPr="006700A0">
              <w:rPr>
                <w:spacing w:val="-2"/>
                <w:sz w:val="20"/>
                <w:lang w:val="ru-RU"/>
              </w:rPr>
              <w:t>видеоассистированная</w:t>
            </w:r>
            <w:r w:rsidRPr="006700A0">
              <w:rPr>
                <w:spacing w:val="16"/>
                <w:sz w:val="20"/>
                <w:lang w:val="ru-RU"/>
              </w:rPr>
              <w:t xml:space="preserve"> </w:t>
            </w:r>
            <w:r w:rsidRPr="006700A0">
              <w:rPr>
                <w:spacing w:val="-2"/>
                <w:sz w:val="20"/>
                <w:lang w:val="ru-RU"/>
              </w:rPr>
              <w:t>плеврэктомия</w:t>
            </w:r>
            <w:r w:rsidRPr="006700A0">
              <w:rPr>
                <w:spacing w:val="16"/>
                <w:sz w:val="20"/>
                <w:lang w:val="ru-RU"/>
              </w:rPr>
              <w:t xml:space="preserve"> </w:t>
            </w:r>
            <w:r w:rsidRPr="006700A0">
              <w:rPr>
                <w:spacing w:val="-10"/>
                <w:sz w:val="20"/>
                <w:lang w:val="ru-RU"/>
              </w:rPr>
              <w:t>с</w:t>
            </w:r>
          </w:p>
          <w:p w14:paraId="5F885237" w14:textId="77777777" w:rsidR="0058791C" w:rsidRPr="006700A0" w:rsidRDefault="00BA7600">
            <w:pPr>
              <w:pStyle w:val="TableParagraph"/>
              <w:spacing w:line="216" w:lineRule="exact"/>
              <w:ind w:left="52"/>
              <w:rPr>
                <w:sz w:val="20"/>
                <w:lang w:val="ru-RU"/>
              </w:rPr>
            </w:pPr>
            <w:r w:rsidRPr="006700A0">
              <w:rPr>
                <w:spacing w:val="-2"/>
                <w:sz w:val="20"/>
                <w:lang w:val="ru-RU"/>
              </w:rPr>
              <w:t>декортикацией</w:t>
            </w:r>
            <w:r w:rsidRPr="006700A0">
              <w:rPr>
                <w:spacing w:val="13"/>
                <w:sz w:val="20"/>
                <w:lang w:val="ru-RU"/>
              </w:rPr>
              <w:t xml:space="preserve"> </w:t>
            </w:r>
            <w:r w:rsidRPr="006700A0">
              <w:rPr>
                <w:spacing w:val="-2"/>
                <w:sz w:val="20"/>
                <w:lang w:val="ru-RU"/>
              </w:rPr>
              <w:t>легкого</w:t>
            </w:r>
          </w:p>
        </w:tc>
        <w:tc>
          <w:tcPr>
            <w:tcW w:w="1815" w:type="dxa"/>
            <w:vMerge/>
            <w:tcBorders>
              <w:top w:val="nil"/>
            </w:tcBorders>
          </w:tcPr>
          <w:p w14:paraId="0BC6F29B" w14:textId="77777777" w:rsidR="0058791C" w:rsidRPr="006700A0" w:rsidRDefault="0058791C">
            <w:pPr>
              <w:rPr>
                <w:sz w:val="2"/>
                <w:szCs w:val="2"/>
                <w:lang w:val="ru-RU"/>
              </w:rPr>
            </w:pPr>
          </w:p>
        </w:tc>
      </w:tr>
    </w:tbl>
    <w:p w14:paraId="7CFE8C43" w14:textId="77777777" w:rsidR="0058791C" w:rsidRPr="006700A0" w:rsidRDefault="0058791C">
      <w:pPr>
        <w:rPr>
          <w:sz w:val="2"/>
          <w:szCs w:val="2"/>
          <w:lang w:val="ru-RU"/>
        </w:rPr>
        <w:sectPr w:rsidR="0058791C" w:rsidRPr="006700A0">
          <w:type w:val="continuous"/>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C7A718B" w14:textId="77777777">
        <w:trPr>
          <w:trHeight w:val="270"/>
        </w:trPr>
        <w:tc>
          <w:tcPr>
            <w:tcW w:w="975" w:type="dxa"/>
          </w:tcPr>
          <w:p w14:paraId="4C57E21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28A9BCC" w14:textId="77777777" w:rsidR="0058791C" w:rsidRDefault="00BA7600">
            <w:pPr>
              <w:pStyle w:val="TableParagraph"/>
              <w:spacing w:before="14"/>
              <w:ind w:right="4"/>
              <w:jc w:val="center"/>
              <w:rPr>
                <w:b/>
                <w:sz w:val="20"/>
              </w:rPr>
            </w:pPr>
            <w:r>
              <w:rPr>
                <w:b/>
                <w:sz w:val="20"/>
              </w:rPr>
              <w:t>2</w:t>
            </w:r>
          </w:p>
        </w:tc>
        <w:tc>
          <w:tcPr>
            <w:tcW w:w="1860" w:type="dxa"/>
          </w:tcPr>
          <w:p w14:paraId="7A87C775" w14:textId="77777777" w:rsidR="0058791C" w:rsidRDefault="00BA7600">
            <w:pPr>
              <w:pStyle w:val="TableParagraph"/>
              <w:spacing w:before="14"/>
              <w:ind w:right="19"/>
              <w:jc w:val="center"/>
              <w:rPr>
                <w:b/>
                <w:sz w:val="20"/>
              </w:rPr>
            </w:pPr>
            <w:r>
              <w:rPr>
                <w:b/>
                <w:sz w:val="20"/>
              </w:rPr>
              <w:t>3</w:t>
            </w:r>
          </w:p>
        </w:tc>
        <w:tc>
          <w:tcPr>
            <w:tcW w:w="2985" w:type="dxa"/>
          </w:tcPr>
          <w:p w14:paraId="45FBD85A" w14:textId="77777777" w:rsidR="0058791C" w:rsidRDefault="00BA7600">
            <w:pPr>
              <w:pStyle w:val="TableParagraph"/>
              <w:spacing w:before="14"/>
              <w:ind w:right="4"/>
              <w:jc w:val="center"/>
              <w:rPr>
                <w:b/>
                <w:sz w:val="20"/>
              </w:rPr>
            </w:pPr>
            <w:r>
              <w:rPr>
                <w:b/>
                <w:sz w:val="20"/>
              </w:rPr>
              <w:t>4</w:t>
            </w:r>
          </w:p>
        </w:tc>
        <w:tc>
          <w:tcPr>
            <w:tcW w:w="1710" w:type="dxa"/>
          </w:tcPr>
          <w:p w14:paraId="69A7D07B" w14:textId="77777777" w:rsidR="0058791C" w:rsidRDefault="00BA7600">
            <w:pPr>
              <w:pStyle w:val="TableParagraph"/>
              <w:spacing w:before="14"/>
              <w:ind w:right="19"/>
              <w:jc w:val="center"/>
              <w:rPr>
                <w:b/>
                <w:sz w:val="20"/>
              </w:rPr>
            </w:pPr>
            <w:r>
              <w:rPr>
                <w:b/>
                <w:sz w:val="20"/>
              </w:rPr>
              <w:t>5</w:t>
            </w:r>
          </w:p>
        </w:tc>
        <w:tc>
          <w:tcPr>
            <w:tcW w:w="3525" w:type="dxa"/>
          </w:tcPr>
          <w:p w14:paraId="65F5EC14" w14:textId="77777777" w:rsidR="0058791C" w:rsidRDefault="00BA7600">
            <w:pPr>
              <w:pStyle w:val="TableParagraph"/>
              <w:spacing w:before="14"/>
              <w:ind w:right="4"/>
              <w:jc w:val="center"/>
              <w:rPr>
                <w:b/>
                <w:sz w:val="20"/>
              </w:rPr>
            </w:pPr>
            <w:r>
              <w:rPr>
                <w:b/>
                <w:sz w:val="20"/>
              </w:rPr>
              <w:t>6</w:t>
            </w:r>
          </w:p>
        </w:tc>
        <w:tc>
          <w:tcPr>
            <w:tcW w:w="1815" w:type="dxa"/>
          </w:tcPr>
          <w:p w14:paraId="266E9C99" w14:textId="77777777" w:rsidR="0058791C" w:rsidRDefault="00BA7600">
            <w:pPr>
              <w:pStyle w:val="TableParagraph"/>
              <w:spacing w:before="14"/>
              <w:ind w:right="4"/>
              <w:jc w:val="center"/>
              <w:rPr>
                <w:b/>
                <w:sz w:val="20"/>
              </w:rPr>
            </w:pPr>
            <w:r>
              <w:rPr>
                <w:b/>
                <w:sz w:val="20"/>
              </w:rPr>
              <w:t>7</w:t>
            </w:r>
          </w:p>
        </w:tc>
      </w:tr>
      <w:tr w:rsidR="0058791C" w14:paraId="139A12BE" w14:textId="77777777">
        <w:trPr>
          <w:trHeight w:val="647"/>
        </w:trPr>
        <w:tc>
          <w:tcPr>
            <w:tcW w:w="975" w:type="dxa"/>
            <w:vMerge w:val="restart"/>
          </w:tcPr>
          <w:p w14:paraId="0062EB25" w14:textId="77777777" w:rsidR="0058791C" w:rsidRDefault="0058791C">
            <w:pPr>
              <w:pStyle w:val="TableParagraph"/>
              <w:rPr>
                <w:sz w:val="20"/>
              </w:rPr>
            </w:pPr>
          </w:p>
        </w:tc>
        <w:tc>
          <w:tcPr>
            <w:tcW w:w="2835" w:type="dxa"/>
            <w:vMerge w:val="restart"/>
          </w:tcPr>
          <w:p w14:paraId="6DE3917A" w14:textId="77777777" w:rsidR="0058791C" w:rsidRDefault="0058791C">
            <w:pPr>
              <w:pStyle w:val="TableParagraph"/>
              <w:rPr>
                <w:sz w:val="20"/>
              </w:rPr>
            </w:pPr>
          </w:p>
        </w:tc>
        <w:tc>
          <w:tcPr>
            <w:tcW w:w="1860" w:type="dxa"/>
          </w:tcPr>
          <w:p w14:paraId="4E50E783" w14:textId="77777777" w:rsidR="0058791C" w:rsidRDefault="00BA7600">
            <w:pPr>
              <w:pStyle w:val="TableParagraph"/>
              <w:spacing w:line="217" w:lineRule="exact"/>
              <w:ind w:left="52"/>
              <w:rPr>
                <w:sz w:val="20"/>
              </w:rPr>
            </w:pPr>
            <w:r>
              <w:rPr>
                <w:sz w:val="20"/>
              </w:rPr>
              <w:t>Q32,</w:t>
            </w:r>
            <w:r>
              <w:rPr>
                <w:spacing w:val="-4"/>
                <w:sz w:val="20"/>
              </w:rPr>
              <w:t xml:space="preserve"> </w:t>
            </w:r>
            <w:r>
              <w:rPr>
                <w:sz w:val="20"/>
              </w:rPr>
              <w:t>Q33,</w:t>
            </w:r>
            <w:r>
              <w:rPr>
                <w:spacing w:val="-4"/>
                <w:sz w:val="20"/>
              </w:rPr>
              <w:t xml:space="preserve"> </w:t>
            </w:r>
            <w:r>
              <w:rPr>
                <w:spacing w:val="-5"/>
                <w:sz w:val="20"/>
              </w:rPr>
              <w:t>Q34</w:t>
            </w:r>
          </w:p>
        </w:tc>
        <w:tc>
          <w:tcPr>
            <w:tcW w:w="2985" w:type="dxa"/>
          </w:tcPr>
          <w:p w14:paraId="10CE6DED" w14:textId="77777777" w:rsidR="0058791C" w:rsidRPr="006700A0" w:rsidRDefault="00BA7600">
            <w:pPr>
              <w:pStyle w:val="TableParagraph"/>
              <w:spacing w:line="217"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5A5BCEB3" w14:textId="77777777" w:rsidR="0058791C" w:rsidRPr="006700A0" w:rsidRDefault="00BA7600">
            <w:pPr>
              <w:pStyle w:val="TableParagraph"/>
              <w:ind w:left="52"/>
              <w:rPr>
                <w:sz w:val="20"/>
                <w:lang w:val="ru-RU"/>
              </w:rPr>
            </w:pPr>
            <w:r w:rsidRPr="006700A0">
              <w:rPr>
                <w:sz w:val="20"/>
                <w:lang w:val="ru-RU"/>
              </w:rPr>
              <w:t xml:space="preserve">развития) органов </w:t>
            </w:r>
            <w:r w:rsidRPr="006700A0">
              <w:rPr>
                <w:spacing w:val="-2"/>
                <w:sz w:val="20"/>
                <w:lang w:val="ru-RU"/>
              </w:rPr>
              <w:t>дыхания</w:t>
            </w:r>
          </w:p>
        </w:tc>
        <w:tc>
          <w:tcPr>
            <w:tcW w:w="1710" w:type="dxa"/>
          </w:tcPr>
          <w:p w14:paraId="0F158C50" w14:textId="77777777" w:rsidR="0058791C" w:rsidRDefault="00BA7600">
            <w:pPr>
              <w:pStyle w:val="TableParagraph"/>
              <w:spacing w:line="217" w:lineRule="exact"/>
              <w:ind w:left="52"/>
              <w:rPr>
                <w:sz w:val="20"/>
              </w:rPr>
            </w:pPr>
            <w:r>
              <w:rPr>
                <w:spacing w:val="-2"/>
                <w:sz w:val="20"/>
              </w:rPr>
              <w:t>хирургическое</w:t>
            </w:r>
          </w:p>
          <w:p w14:paraId="48B48006" w14:textId="77777777" w:rsidR="0058791C" w:rsidRDefault="00BA7600">
            <w:pPr>
              <w:pStyle w:val="TableParagraph"/>
              <w:ind w:left="52"/>
              <w:rPr>
                <w:sz w:val="20"/>
              </w:rPr>
            </w:pPr>
            <w:r>
              <w:rPr>
                <w:spacing w:val="-2"/>
                <w:sz w:val="20"/>
              </w:rPr>
              <w:t>лечение</w:t>
            </w:r>
          </w:p>
        </w:tc>
        <w:tc>
          <w:tcPr>
            <w:tcW w:w="3525" w:type="dxa"/>
          </w:tcPr>
          <w:p w14:paraId="4FA05167" w14:textId="77777777" w:rsidR="0058791C" w:rsidRDefault="00BA7600">
            <w:pPr>
              <w:pStyle w:val="TableParagraph"/>
              <w:spacing w:line="217" w:lineRule="exact"/>
              <w:ind w:left="52"/>
              <w:rPr>
                <w:sz w:val="20"/>
              </w:rPr>
            </w:pPr>
            <w:r>
              <w:rPr>
                <w:spacing w:val="-2"/>
                <w:sz w:val="20"/>
              </w:rPr>
              <w:t>видеоторакоскопические</w:t>
            </w:r>
          </w:p>
          <w:p w14:paraId="545FB37C" w14:textId="77777777" w:rsidR="0058791C" w:rsidRDefault="00BA7600">
            <w:pPr>
              <w:pStyle w:val="TableParagraph"/>
              <w:ind w:left="52"/>
              <w:rPr>
                <w:sz w:val="20"/>
              </w:rPr>
            </w:pPr>
            <w:r>
              <w:rPr>
                <w:sz w:val="20"/>
              </w:rPr>
              <w:t>анатомические</w:t>
            </w:r>
            <w:r>
              <w:rPr>
                <w:spacing w:val="-8"/>
                <w:sz w:val="20"/>
              </w:rPr>
              <w:t xml:space="preserve"> </w:t>
            </w:r>
            <w:r>
              <w:rPr>
                <w:sz w:val="20"/>
              </w:rPr>
              <w:t>резекции</w:t>
            </w:r>
            <w:r>
              <w:rPr>
                <w:spacing w:val="-7"/>
                <w:sz w:val="20"/>
              </w:rPr>
              <w:t xml:space="preserve"> </w:t>
            </w:r>
            <w:r>
              <w:rPr>
                <w:spacing w:val="-2"/>
                <w:sz w:val="20"/>
              </w:rPr>
              <w:t>легких</w:t>
            </w:r>
          </w:p>
        </w:tc>
        <w:tc>
          <w:tcPr>
            <w:tcW w:w="1815" w:type="dxa"/>
            <w:vMerge w:val="restart"/>
          </w:tcPr>
          <w:p w14:paraId="7675786E" w14:textId="77777777" w:rsidR="0058791C" w:rsidRDefault="0058791C">
            <w:pPr>
              <w:pStyle w:val="TableParagraph"/>
              <w:rPr>
                <w:sz w:val="20"/>
              </w:rPr>
            </w:pPr>
          </w:p>
        </w:tc>
      </w:tr>
      <w:tr w:rsidR="0058791C" w14:paraId="0CA9D4AF" w14:textId="77777777">
        <w:trPr>
          <w:trHeight w:val="660"/>
        </w:trPr>
        <w:tc>
          <w:tcPr>
            <w:tcW w:w="975" w:type="dxa"/>
            <w:vMerge/>
            <w:tcBorders>
              <w:top w:val="nil"/>
            </w:tcBorders>
          </w:tcPr>
          <w:p w14:paraId="18CDC364" w14:textId="77777777" w:rsidR="0058791C" w:rsidRDefault="0058791C">
            <w:pPr>
              <w:rPr>
                <w:sz w:val="2"/>
                <w:szCs w:val="2"/>
              </w:rPr>
            </w:pPr>
          </w:p>
        </w:tc>
        <w:tc>
          <w:tcPr>
            <w:tcW w:w="2835" w:type="dxa"/>
            <w:vMerge/>
            <w:tcBorders>
              <w:top w:val="nil"/>
            </w:tcBorders>
          </w:tcPr>
          <w:p w14:paraId="28CD87EE" w14:textId="77777777" w:rsidR="0058791C" w:rsidRDefault="0058791C">
            <w:pPr>
              <w:rPr>
                <w:sz w:val="2"/>
                <w:szCs w:val="2"/>
              </w:rPr>
            </w:pPr>
          </w:p>
        </w:tc>
        <w:tc>
          <w:tcPr>
            <w:tcW w:w="1860" w:type="dxa"/>
          </w:tcPr>
          <w:p w14:paraId="6FE47C91" w14:textId="77777777" w:rsidR="0058791C" w:rsidRDefault="00BA7600">
            <w:pPr>
              <w:pStyle w:val="TableParagraph"/>
              <w:spacing w:line="229" w:lineRule="exact"/>
              <w:ind w:left="52"/>
              <w:rPr>
                <w:sz w:val="20"/>
              </w:rPr>
            </w:pPr>
            <w:r>
              <w:rPr>
                <w:spacing w:val="-5"/>
                <w:sz w:val="20"/>
              </w:rPr>
              <w:t>J47</w:t>
            </w:r>
          </w:p>
        </w:tc>
        <w:tc>
          <w:tcPr>
            <w:tcW w:w="2985" w:type="dxa"/>
          </w:tcPr>
          <w:p w14:paraId="2B8BAEFA" w14:textId="77777777" w:rsidR="0058791C" w:rsidRDefault="00BA7600">
            <w:pPr>
              <w:pStyle w:val="TableParagraph"/>
              <w:spacing w:line="229" w:lineRule="exact"/>
              <w:ind w:left="52"/>
              <w:rPr>
                <w:sz w:val="20"/>
              </w:rPr>
            </w:pPr>
            <w:r>
              <w:rPr>
                <w:spacing w:val="-2"/>
                <w:sz w:val="20"/>
              </w:rPr>
              <w:t>бронхоэктазии</w:t>
            </w:r>
          </w:p>
        </w:tc>
        <w:tc>
          <w:tcPr>
            <w:tcW w:w="1710" w:type="dxa"/>
          </w:tcPr>
          <w:p w14:paraId="28C480AB" w14:textId="77777777" w:rsidR="0058791C" w:rsidRDefault="00BA7600">
            <w:pPr>
              <w:pStyle w:val="TableParagraph"/>
              <w:ind w:left="52"/>
              <w:rPr>
                <w:sz w:val="20"/>
              </w:rPr>
            </w:pPr>
            <w:r>
              <w:rPr>
                <w:spacing w:val="-2"/>
                <w:sz w:val="20"/>
              </w:rPr>
              <w:t>хирургическое лечение</w:t>
            </w:r>
          </w:p>
        </w:tc>
        <w:tc>
          <w:tcPr>
            <w:tcW w:w="3525" w:type="dxa"/>
          </w:tcPr>
          <w:p w14:paraId="1588DD6A" w14:textId="77777777" w:rsidR="0058791C" w:rsidRDefault="00BA7600">
            <w:pPr>
              <w:pStyle w:val="TableParagraph"/>
              <w:ind w:left="52" w:right="273"/>
              <w:rPr>
                <w:sz w:val="20"/>
              </w:rPr>
            </w:pPr>
            <w:r>
              <w:rPr>
                <w:spacing w:val="-2"/>
                <w:sz w:val="20"/>
              </w:rPr>
              <w:t xml:space="preserve">видеоторакоскопические </w:t>
            </w:r>
            <w:r>
              <w:rPr>
                <w:sz w:val="20"/>
              </w:rPr>
              <w:t>анатомические</w:t>
            </w:r>
            <w:r>
              <w:rPr>
                <w:spacing w:val="-13"/>
                <w:sz w:val="20"/>
              </w:rPr>
              <w:t xml:space="preserve"> </w:t>
            </w:r>
            <w:r>
              <w:rPr>
                <w:sz w:val="20"/>
              </w:rPr>
              <w:t>резекции</w:t>
            </w:r>
            <w:r>
              <w:rPr>
                <w:spacing w:val="-12"/>
                <w:sz w:val="20"/>
              </w:rPr>
              <w:t xml:space="preserve"> </w:t>
            </w:r>
            <w:r>
              <w:rPr>
                <w:sz w:val="20"/>
              </w:rPr>
              <w:t>легких</w:t>
            </w:r>
          </w:p>
        </w:tc>
        <w:tc>
          <w:tcPr>
            <w:tcW w:w="1815" w:type="dxa"/>
            <w:vMerge/>
            <w:tcBorders>
              <w:top w:val="nil"/>
            </w:tcBorders>
          </w:tcPr>
          <w:p w14:paraId="3EA2F550" w14:textId="77777777" w:rsidR="0058791C" w:rsidRDefault="0058791C">
            <w:pPr>
              <w:rPr>
                <w:sz w:val="2"/>
                <w:szCs w:val="2"/>
              </w:rPr>
            </w:pPr>
          </w:p>
        </w:tc>
      </w:tr>
      <w:tr w:rsidR="0058791C" w14:paraId="23BADB79" w14:textId="77777777">
        <w:trPr>
          <w:trHeight w:val="660"/>
        </w:trPr>
        <w:tc>
          <w:tcPr>
            <w:tcW w:w="975" w:type="dxa"/>
            <w:vMerge/>
            <w:tcBorders>
              <w:top w:val="nil"/>
            </w:tcBorders>
          </w:tcPr>
          <w:p w14:paraId="6A50F026" w14:textId="77777777" w:rsidR="0058791C" w:rsidRDefault="0058791C">
            <w:pPr>
              <w:rPr>
                <w:sz w:val="2"/>
                <w:szCs w:val="2"/>
              </w:rPr>
            </w:pPr>
          </w:p>
        </w:tc>
        <w:tc>
          <w:tcPr>
            <w:tcW w:w="2835" w:type="dxa"/>
            <w:vMerge/>
            <w:tcBorders>
              <w:top w:val="nil"/>
            </w:tcBorders>
          </w:tcPr>
          <w:p w14:paraId="3E19D2F2" w14:textId="77777777" w:rsidR="0058791C" w:rsidRDefault="0058791C">
            <w:pPr>
              <w:rPr>
                <w:sz w:val="2"/>
                <w:szCs w:val="2"/>
              </w:rPr>
            </w:pPr>
          </w:p>
        </w:tc>
        <w:tc>
          <w:tcPr>
            <w:tcW w:w="1860" w:type="dxa"/>
          </w:tcPr>
          <w:p w14:paraId="7FBE7264" w14:textId="77777777" w:rsidR="0058791C" w:rsidRDefault="00BA7600">
            <w:pPr>
              <w:pStyle w:val="TableParagraph"/>
              <w:spacing w:line="229" w:lineRule="exact"/>
              <w:ind w:left="52"/>
              <w:rPr>
                <w:sz w:val="20"/>
              </w:rPr>
            </w:pPr>
            <w:r>
              <w:rPr>
                <w:spacing w:val="-5"/>
                <w:sz w:val="20"/>
              </w:rPr>
              <w:t>J85</w:t>
            </w:r>
          </w:p>
        </w:tc>
        <w:tc>
          <w:tcPr>
            <w:tcW w:w="2985" w:type="dxa"/>
          </w:tcPr>
          <w:p w14:paraId="4837566C" w14:textId="77777777" w:rsidR="0058791C" w:rsidRDefault="00BA7600">
            <w:pPr>
              <w:pStyle w:val="TableParagraph"/>
              <w:spacing w:line="229" w:lineRule="exact"/>
              <w:ind w:left="52"/>
              <w:rPr>
                <w:sz w:val="20"/>
              </w:rPr>
            </w:pPr>
            <w:r>
              <w:rPr>
                <w:sz w:val="20"/>
              </w:rPr>
              <w:t>абсцесс</w:t>
            </w:r>
            <w:r>
              <w:rPr>
                <w:spacing w:val="-7"/>
                <w:sz w:val="20"/>
              </w:rPr>
              <w:t xml:space="preserve"> </w:t>
            </w:r>
            <w:r>
              <w:rPr>
                <w:spacing w:val="-2"/>
                <w:sz w:val="20"/>
              </w:rPr>
              <w:t>легкого</w:t>
            </w:r>
          </w:p>
        </w:tc>
        <w:tc>
          <w:tcPr>
            <w:tcW w:w="1710" w:type="dxa"/>
          </w:tcPr>
          <w:p w14:paraId="0DFB3CE3" w14:textId="77777777" w:rsidR="0058791C" w:rsidRDefault="00BA7600">
            <w:pPr>
              <w:pStyle w:val="TableParagraph"/>
              <w:ind w:left="52"/>
              <w:rPr>
                <w:sz w:val="20"/>
              </w:rPr>
            </w:pPr>
            <w:r>
              <w:rPr>
                <w:spacing w:val="-2"/>
                <w:sz w:val="20"/>
              </w:rPr>
              <w:t>хирургическое лечение</w:t>
            </w:r>
          </w:p>
        </w:tc>
        <w:tc>
          <w:tcPr>
            <w:tcW w:w="3525" w:type="dxa"/>
          </w:tcPr>
          <w:p w14:paraId="7A5B8729" w14:textId="77777777" w:rsidR="0058791C" w:rsidRDefault="00BA7600">
            <w:pPr>
              <w:pStyle w:val="TableParagraph"/>
              <w:ind w:left="52" w:right="273"/>
              <w:rPr>
                <w:sz w:val="20"/>
              </w:rPr>
            </w:pPr>
            <w:r>
              <w:rPr>
                <w:spacing w:val="-2"/>
                <w:sz w:val="20"/>
              </w:rPr>
              <w:t xml:space="preserve">видеоторакоскопические </w:t>
            </w:r>
            <w:r>
              <w:rPr>
                <w:sz w:val="20"/>
              </w:rPr>
              <w:t>анатомические</w:t>
            </w:r>
            <w:r>
              <w:rPr>
                <w:spacing w:val="-13"/>
                <w:sz w:val="20"/>
              </w:rPr>
              <w:t xml:space="preserve"> </w:t>
            </w:r>
            <w:r>
              <w:rPr>
                <w:sz w:val="20"/>
              </w:rPr>
              <w:t>резекции</w:t>
            </w:r>
            <w:r>
              <w:rPr>
                <w:spacing w:val="-12"/>
                <w:sz w:val="20"/>
              </w:rPr>
              <w:t xml:space="preserve"> </w:t>
            </w:r>
            <w:r>
              <w:rPr>
                <w:sz w:val="20"/>
              </w:rPr>
              <w:t>легких</w:t>
            </w:r>
          </w:p>
        </w:tc>
        <w:tc>
          <w:tcPr>
            <w:tcW w:w="1815" w:type="dxa"/>
            <w:vMerge/>
            <w:tcBorders>
              <w:top w:val="nil"/>
            </w:tcBorders>
          </w:tcPr>
          <w:p w14:paraId="245D20AA" w14:textId="77777777" w:rsidR="0058791C" w:rsidRDefault="0058791C">
            <w:pPr>
              <w:rPr>
                <w:sz w:val="2"/>
                <w:szCs w:val="2"/>
              </w:rPr>
            </w:pPr>
          </w:p>
        </w:tc>
      </w:tr>
      <w:tr w:rsidR="0058791C" w14:paraId="43C0B37C" w14:textId="77777777">
        <w:trPr>
          <w:trHeight w:val="660"/>
        </w:trPr>
        <w:tc>
          <w:tcPr>
            <w:tcW w:w="975" w:type="dxa"/>
            <w:vMerge/>
            <w:tcBorders>
              <w:top w:val="nil"/>
            </w:tcBorders>
          </w:tcPr>
          <w:p w14:paraId="52826FE5" w14:textId="77777777" w:rsidR="0058791C" w:rsidRDefault="0058791C">
            <w:pPr>
              <w:rPr>
                <w:sz w:val="2"/>
                <w:szCs w:val="2"/>
              </w:rPr>
            </w:pPr>
          </w:p>
        </w:tc>
        <w:tc>
          <w:tcPr>
            <w:tcW w:w="2835" w:type="dxa"/>
            <w:vMerge/>
            <w:tcBorders>
              <w:top w:val="nil"/>
            </w:tcBorders>
          </w:tcPr>
          <w:p w14:paraId="710B9435" w14:textId="77777777" w:rsidR="0058791C" w:rsidRDefault="0058791C">
            <w:pPr>
              <w:rPr>
                <w:sz w:val="2"/>
                <w:szCs w:val="2"/>
              </w:rPr>
            </w:pPr>
          </w:p>
        </w:tc>
        <w:tc>
          <w:tcPr>
            <w:tcW w:w="1860" w:type="dxa"/>
          </w:tcPr>
          <w:p w14:paraId="6441A44C" w14:textId="77777777" w:rsidR="0058791C" w:rsidRDefault="00BA7600">
            <w:pPr>
              <w:pStyle w:val="TableParagraph"/>
              <w:spacing w:line="229" w:lineRule="exact"/>
              <w:ind w:left="52"/>
              <w:rPr>
                <w:sz w:val="20"/>
              </w:rPr>
            </w:pPr>
            <w:r>
              <w:rPr>
                <w:spacing w:val="-2"/>
                <w:sz w:val="20"/>
              </w:rPr>
              <w:t>J94.8</w:t>
            </w:r>
          </w:p>
        </w:tc>
        <w:tc>
          <w:tcPr>
            <w:tcW w:w="2985" w:type="dxa"/>
          </w:tcPr>
          <w:p w14:paraId="4548D8F1" w14:textId="77777777" w:rsidR="0058791C" w:rsidRDefault="00BA7600">
            <w:pPr>
              <w:pStyle w:val="TableParagraph"/>
              <w:spacing w:line="229" w:lineRule="exact"/>
              <w:ind w:left="52"/>
              <w:rPr>
                <w:sz w:val="20"/>
              </w:rPr>
            </w:pPr>
            <w:r>
              <w:rPr>
                <w:sz w:val="20"/>
              </w:rPr>
              <w:t>эмпиема</w:t>
            </w:r>
            <w:r>
              <w:rPr>
                <w:spacing w:val="-7"/>
                <w:sz w:val="20"/>
              </w:rPr>
              <w:t xml:space="preserve"> </w:t>
            </w:r>
            <w:r>
              <w:rPr>
                <w:spacing w:val="-2"/>
                <w:sz w:val="20"/>
              </w:rPr>
              <w:t>плевры</w:t>
            </w:r>
          </w:p>
        </w:tc>
        <w:tc>
          <w:tcPr>
            <w:tcW w:w="1710" w:type="dxa"/>
          </w:tcPr>
          <w:p w14:paraId="16B76D85" w14:textId="77777777" w:rsidR="0058791C" w:rsidRDefault="00BA7600">
            <w:pPr>
              <w:pStyle w:val="TableParagraph"/>
              <w:ind w:left="52"/>
              <w:rPr>
                <w:sz w:val="20"/>
              </w:rPr>
            </w:pPr>
            <w:r>
              <w:rPr>
                <w:spacing w:val="-2"/>
                <w:sz w:val="20"/>
              </w:rPr>
              <w:t>хирургическое лечение</w:t>
            </w:r>
          </w:p>
        </w:tc>
        <w:tc>
          <w:tcPr>
            <w:tcW w:w="3525" w:type="dxa"/>
          </w:tcPr>
          <w:p w14:paraId="15F1443C" w14:textId="77777777" w:rsidR="0058791C" w:rsidRDefault="00BA7600">
            <w:pPr>
              <w:pStyle w:val="TableParagraph"/>
              <w:ind w:left="52" w:right="105"/>
              <w:rPr>
                <w:sz w:val="20"/>
              </w:rPr>
            </w:pPr>
            <w:r>
              <w:rPr>
                <w:sz w:val="20"/>
              </w:rPr>
              <w:t>видеоторакоскопическая</w:t>
            </w:r>
            <w:r>
              <w:rPr>
                <w:spacing w:val="-13"/>
                <w:sz w:val="20"/>
              </w:rPr>
              <w:t xml:space="preserve"> </w:t>
            </w:r>
            <w:r>
              <w:rPr>
                <w:sz w:val="20"/>
              </w:rPr>
              <w:t xml:space="preserve">декортикация </w:t>
            </w:r>
            <w:r>
              <w:rPr>
                <w:spacing w:val="-2"/>
                <w:sz w:val="20"/>
              </w:rPr>
              <w:t>легкого</w:t>
            </w:r>
          </w:p>
        </w:tc>
        <w:tc>
          <w:tcPr>
            <w:tcW w:w="1815" w:type="dxa"/>
            <w:vMerge/>
            <w:tcBorders>
              <w:top w:val="nil"/>
            </w:tcBorders>
          </w:tcPr>
          <w:p w14:paraId="63D37F1F" w14:textId="77777777" w:rsidR="0058791C" w:rsidRDefault="0058791C">
            <w:pPr>
              <w:rPr>
                <w:sz w:val="2"/>
                <w:szCs w:val="2"/>
              </w:rPr>
            </w:pPr>
          </w:p>
        </w:tc>
      </w:tr>
      <w:tr w:rsidR="0058791C" w:rsidRPr="00B572D9" w14:paraId="2B82F7D1" w14:textId="77777777">
        <w:trPr>
          <w:trHeight w:val="690"/>
        </w:trPr>
        <w:tc>
          <w:tcPr>
            <w:tcW w:w="975" w:type="dxa"/>
            <w:vMerge/>
            <w:tcBorders>
              <w:top w:val="nil"/>
            </w:tcBorders>
          </w:tcPr>
          <w:p w14:paraId="52B2731D" w14:textId="77777777" w:rsidR="0058791C" w:rsidRDefault="0058791C">
            <w:pPr>
              <w:rPr>
                <w:sz w:val="2"/>
                <w:szCs w:val="2"/>
              </w:rPr>
            </w:pPr>
          </w:p>
        </w:tc>
        <w:tc>
          <w:tcPr>
            <w:tcW w:w="2835" w:type="dxa"/>
            <w:vMerge/>
            <w:tcBorders>
              <w:top w:val="nil"/>
            </w:tcBorders>
          </w:tcPr>
          <w:p w14:paraId="22F6FBED" w14:textId="77777777" w:rsidR="0058791C" w:rsidRDefault="0058791C">
            <w:pPr>
              <w:rPr>
                <w:sz w:val="2"/>
                <w:szCs w:val="2"/>
              </w:rPr>
            </w:pPr>
          </w:p>
        </w:tc>
        <w:tc>
          <w:tcPr>
            <w:tcW w:w="1860" w:type="dxa"/>
          </w:tcPr>
          <w:p w14:paraId="782B6526" w14:textId="77777777" w:rsidR="0058791C" w:rsidRDefault="00BA7600">
            <w:pPr>
              <w:pStyle w:val="TableParagraph"/>
              <w:spacing w:line="229" w:lineRule="exact"/>
              <w:ind w:left="52"/>
              <w:rPr>
                <w:sz w:val="20"/>
              </w:rPr>
            </w:pPr>
            <w:r>
              <w:rPr>
                <w:sz w:val="20"/>
              </w:rPr>
              <w:t>J85,</w:t>
            </w:r>
            <w:r>
              <w:rPr>
                <w:spacing w:val="-4"/>
                <w:sz w:val="20"/>
              </w:rPr>
              <w:t xml:space="preserve"> </w:t>
            </w:r>
            <w:r>
              <w:rPr>
                <w:spacing w:val="-5"/>
                <w:sz w:val="20"/>
              </w:rPr>
              <w:t>J86</w:t>
            </w:r>
          </w:p>
        </w:tc>
        <w:tc>
          <w:tcPr>
            <w:tcW w:w="2985" w:type="dxa"/>
          </w:tcPr>
          <w:p w14:paraId="33D44988" w14:textId="77777777" w:rsidR="0058791C" w:rsidRPr="006700A0" w:rsidRDefault="00BA7600">
            <w:pPr>
              <w:pStyle w:val="TableParagraph"/>
              <w:spacing w:line="230" w:lineRule="exact"/>
              <w:ind w:left="52"/>
              <w:rPr>
                <w:sz w:val="20"/>
                <w:lang w:val="ru-RU"/>
              </w:rPr>
            </w:pPr>
            <w:r w:rsidRPr="006700A0">
              <w:rPr>
                <w:sz w:val="20"/>
                <w:lang w:val="ru-RU"/>
              </w:rPr>
              <w:t>гнойные и некротические состояния</w:t>
            </w:r>
            <w:r w:rsidRPr="006700A0">
              <w:rPr>
                <w:spacing w:val="-13"/>
                <w:sz w:val="20"/>
                <w:lang w:val="ru-RU"/>
              </w:rPr>
              <w:t xml:space="preserve"> </w:t>
            </w:r>
            <w:r w:rsidRPr="006700A0">
              <w:rPr>
                <w:sz w:val="20"/>
                <w:lang w:val="ru-RU"/>
              </w:rPr>
              <w:t>нижних</w:t>
            </w:r>
            <w:r w:rsidRPr="006700A0">
              <w:rPr>
                <w:spacing w:val="-12"/>
                <w:sz w:val="20"/>
                <w:lang w:val="ru-RU"/>
              </w:rPr>
              <w:t xml:space="preserve"> </w:t>
            </w:r>
            <w:r w:rsidRPr="006700A0">
              <w:rPr>
                <w:sz w:val="20"/>
                <w:lang w:val="ru-RU"/>
              </w:rPr>
              <w:t xml:space="preserve">дыхательных </w:t>
            </w:r>
            <w:r w:rsidRPr="006700A0">
              <w:rPr>
                <w:spacing w:val="-2"/>
                <w:sz w:val="20"/>
                <w:lang w:val="ru-RU"/>
              </w:rPr>
              <w:t>путей</w:t>
            </w:r>
          </w:p>
        </w:tc>
        <w:tc>
          <w:tcPr>
            <w:tcW w:w="1710" w:type="dxa"/>
          </w:tcPr>
          <w:p w14:paraId="7215C171" w14:textId="77777777" w:rsidR="0058791C" w:rsidRDefault="00BA7600">
            <w:pPr>
              <w:pStyle w:val="TableParagraph"/>
              <w:ind w:left="52"/>
              <w:rPr>
                <w:sz w:val="20"/>
              </w:rPr>
            </w:pPr>
            <w:r>
              <w:rPr>
                <w:spacing w:val="-2"/>
                <w:sz w:val="20"/>
              </w:rPr>
              <w:t>хирургическое лечение</w:t>
            </w:r>
          </w:p>
        </w:tc>
        <w:tc>
          <w:tcPr>
            <w:tcW w:w="3525" w:type="dxa"/>
          </w:tcPr>
          <w:p w14:paraId="47AB007D" w14:textId="77777777" w:rsidR="0058791C" w:rsidRPr="006700A0" w:rsidRDefault="00BA7600">
            <w:pPr>
              <w:pStyle w:val="TableParagraph"/>
              <w:ind w:left="52" w:right="93"/>
              <w:rPr>
                <w:sz w:val="20"/>
                <w:lang w:val="ru-RU"/>
              </w:rPr>
            </w:pPr>
            <w:r w:rsidRPr="006700A0">
              <w:rPr>
                <w:sz w:val="20"/>
                <w:lang w:val="ru-RU"/>
              </w:rPr>
              <w:t>видеоторакоскопическая</w:t>
            </w:r>
            <w:r w:rsidRPr="006700A0">
              <w:rPr>
                <w:spacing w:val="-13"/>
                <w:sz w:val="20"/>
                <w:lang w:val="ru-RU"/>
              </w:rPr>
              <w:t xml:space="preserve"> </w:t>
            </w:r>
            <w:r w:rsidRPr="006700A0">
              <w:rPr>
                <w:sz w:val="20"/>
                <w:lang w:val="ru-RU"/>
              </w:rPr>
              <w:t>плеврэктомия с декортикацией легкого</w:t>
            </w:r>
          </w:p>
        </w:tc>
        <w:tc>
          <w:tcPr>
            <w:tcW w:w="1815" w:type="dxa"/>
            <w:vMerge/>
            <w:tcBorders>
              <w:top w:val="nil"/>
            </w:tcBorders>
          </w:tcPr>
          <w:p w14:paraId="063E9FBE" w14:textId="77777777" w:rsidR="0058791C" w:rsidRPr="006700A0" w:rsidRDefault="0058791C">
            <w:pPr>
              <w:rPr>
                <w:sz w:val="2"/>
                <w:szCs w:val="2"/>
                <w:lang w:val="ru-RU"/>
              </w:rPr>
            </w:pPr>
          </w:p>
        </w:tc>
      </w:tr>
      <w:tr w:rsidR="0058791C" w:rsidRPr="00B572D9" w14:paraId="193F077C" w14:textId="77777777">
        <w:trPr>
          <w:trHeight w:val="930"/>
        </w:trPr>
        <w:tc>
          <w:tcPr>
            <w:tcW w:w="975" w:type="dxa"/>
            <w:vMerge/>
            <w:tcBorders>
              <w:top w:val="nil"/>
            </w:tcBorders>
          </w:tcPr>
          <w:p w14:paraId="5A69E4D1" w14:textId="77777777" w:rsidR="0058791C" w:rsidRPr="006700A0" w:rsidRDefault="0058791C">
            <w:pPr>
              <w:rPr>
                <w:sz w:val="2"/>
                <w:szCs w:val="2"/>
                <w:lang w:val="ru-RU"/>
              </w:rPr>
            </w:pPr>
          </w:p>
        </w:tc>
        <w:tc>
          <w:tcPr>
            <w:tcW w:w="2835" w:type="dxa"/>
            <w:vMerge/>
            <w:tcBorders>
              <w:top w:val="nil"/>
            </w:tcBorders>
          </w:tcPr>
          <w:p w14:paraId="2B7C023D" w14:textId="77777777" w:rsidR="0058791C" w:rsidRPr="006700A0" w:rsidRDefault="0058791C">
            <w:pPr>
              <w:rPr>
                <w:sz w:val="2"/>
                <w:szCs w:val="2"/>
                <w:lang w:val="ru-RU"/>
              </w:rPr>
            </w:pPr>
          </w:p>
        </w:tc>
        <w:tc>
          <w:tcPr>
            <w:tcW w:w="1860" w:type="dxa"/>
          </w:tcPr>
          <w:p w14:paraId="4F6EAF9B" w14:textId="77777777" w:rsidR="0058791C" w:rsidRDefault="00BA7600">
            <w:pPr>
              <w:pStyle w:val="TableParagraph"/>
              <w:spacing w:line="229" w:lineRule="exact"/>
              <w:ind w:left="52"/>
              <w:rPr>
                <w:sz w:val="20"/>
              </w:rPr>
            </w:pPr>
            <w:r>
              <w:rPr>
                <w:spacing w:val="-2"/>
                <w:sz w:val="20"/>
              </w:rPr>
              <w:t>J43.1</w:t>
            </w:r>
          </w:p>
        </w:tc>
        <w:tc>
          <w:tcPr>
            <w:tcW w:w="2985" w:type="dxa"/>
          </w:tcPr>
          <w:p w14:paraId="6453B828" w14:textId="77777777" w:rsidR="0058791C" w:rsidRDefault="00BA7600">
            <w:pPr>
              <w:pStyle w:val="TableParagraph"/>
              <w:spacing w:line="229" w:lineRule="exact"/>
              <w:ind w:left="52"/>
              <w:rPr>
                <w:sz w:val="20"/>
              </w:rPr>
            </w:pPr>
            <w:r>
              <w:rPr>
                <w:sz w:val="20"/>
              </w:rPr>
              <w:t>панлобулярная</w:t>
            </w:r>
            <w:r>
              <w:rPr>
                <w:spacing w:val="-9"/>
                <w:sz w:val="20"/>
              </w:rPr>
              <w:t xml:space="preserve"> </w:t>
            </w:r>
            <w:r>
              <w:rPr>
                <w:sz w:val="20"/>
              </w:rPr>
              <w:t>эмфизема</w:t>
            </w:r>
            <w:r>
              <w:rPr>
                <w:spacing w:val="-8"/>
                <w:sz w:val="20"/>
              </w:rPr>
              <w:t xml:space="preserve"> </w:t>
            </w:r>
            <w:r>
              <w:rPr>
                <w:spacing w:val="-2"/>
                <w:sz w:val="20"/>
              </w:rPr>
              <w:t>легкого</w:t>
            </w:r>
          </w:p>
        </w:tc>
        <w:tc>
          <w:tcPr>
            <w:tcW w:w="1710" w:type="dxa"/>
          </w:tcPr>
          <w:p w14:paraId="7ACCB11E" w14:textId="77777777" w:rsidR="0058791C" w:rsidRDefault="00BA7600">
            <w:pPr>
              <w:pStyle w:val="TableParagraph"/>
              <w:ind w:left="52"/>
              <w:rPr>
                <w:sz w:val="20"/>
              </w:rPr>
            </w:pPr>
            <w:r>
              <w:rPr>
                <w:spacing w:val="-2"/>
                <w:sz w:val="20"/>
              </w:rPr>
              <w:t>хирургическое лечение</w:t>
            </w:r>
          </w:p>
        </w:tc>
        <w:tc>
          <w:tcPr>
            <w:tcW w:w="3525" w:type="dxa"/>
          </w:tcPr>
          <w:p w14:paraId="19B3BCE5" w14:textId="77777777" w:rsidR="0058791C" w:rsidRPr="006700A0" w:rsidRDefault="00BA7600">
            <w:pPr>
              <w:pStyle w:val="TableParagraph"/>
              <w:ind w:left="52" w:right="75"/>
              <w:rPr>
                <w:sz w:val="20"/>
                <w:lang w:val="ru-RU"/>
              </w:rPr>
            </w:pPr>
            <w:r w:rsidRPr="006700A0">
              <w:rPr>
                <w:spacing w:val="-2"/>
                <w:sz w:val="20"/>
                <w:lang w:val="ru-RU"/>
              </w:rPr>
              <w:t>видеоторакоскопическая</w:t>
            </w:r>
            <w:r w:rsidRPr="006700A0">
              <w:rPr>
                <w:spacing w:val="80"/>
                <w:sz w:val="20"/>
                <w:lang w:val="ru-RU"/>
              </w:rPr>
              <w:t xml:space="preserve"> </w:t>
            </w:r>
            <w:r w:rsidRPr="006700A0">
              <w:rPr>
                <w:sz w:val="20"/>
                <w:lang w:val="ru-RU"/>
              </w:rPr>
              <w:t>хирургическая</w:t>
            </w:r>
            <w:r w:rsidRPr="006700A0">
              <w:rPr>
                <w:spacing w:val="-13"/>
                <w:sz w:val="20"/>
                <w:lang w:val="ru-RU"/>
              </w:rPr>
              <w:t xml:space="preserve"> </w:t>
            </w:r>
            <w:r w:rsidRPr="006700A0">
              <w:rPr>
                <w:sz w:val="20"/>
                <w:lang w:val="ru-RU"/>
              </w:rPr>
              <w:t>редукция</w:t>
            </w:r>
            <w:r w:rsidRPr="006700A0">
              <w:rPr>
                <w:spacing w:val="-12"/>
                <w:sz w:val="20"/>
                <w:lang w:val="ru-RU"/>
              </w:rPr>
              <w:t xml:space="preserve"> </w:t>
            </w:r>
            <w:r w:rsidRPr="006700A0">
              <w:rPr>
                <w:sz w:val="20"/>
                <w:lang w:val="ru-RU"/>
              </w:rPr>
              <w:t>объема</w:t>
            </w:r>
            <w:r w:rsidRPr="006700A0">
              <w:rPr>
                <w:spacing w:val="-13"/>
                <w:sz w:val="20"/>
                <w:lang w:val="ru-RU"/>
              </w:rPr>
              <w:t xml:space="preserve"> </w:t>
            </w:r>
            <w:r w:rsidRPr="006700A0">
              <w:rPr>
                <w:sz w:val="20"/>
                <w:lang w:val="ru-RU"/>
              </w:rPr>
              <w:t>легких при диффузной эмфиземе</w:t>
            </w:r>
          </w:p>
        </w:tc>
        <w:tc>
          <w:tcPr>
            <w:tcW w:w="1815" w:type="dxa"/>
            <w:vMerge/>
            <w:tcBorders>
              <w:top w:val="nil"/>
            </w:tcBorders>
          </w:tcPr>
          <w:p w14:paraId="1F624D5F" w14:textId="77777777" w:rsidR="0058791C" w:rsidRPr="006700A0" w:rsidRDefault="0058791C">
            <w:pPr>
              <w:rPr>
                <w:sz w:val="2"/>
                <w:szCs w:val="2"/>
                <w:lang w:val="ru-RU"/>
              </w:rPr>
            </w:pPr>
          </w:p>
        </w:tc>
      </w:tr>
      <w:tr w:rsidR="0058791C" w:rsidRPr="00B572D9" w14:paraId="1CDFC207" w14:textId="77777777">
        <w:trPr>
          <w:trHeight w:val="690"/>
        </w:trPr>
        <w:tc>
          <w:tcPr>
            <w:tcW w:w="975" w:type="dxa"/>
            <w:vMerge/>
            <w:tcBorders>
              <w:top w:val="nil"/>
            </w:tcBorders>
          </w:tcPr>
          <w:p w14:paraId="220EEEF3" w14:textId="77777777" w:rsidR="0058791C" w:rsidRPr="006700A0" w:rsidRDefault="0058791C">
            <w:pPr>
              <w:rPr>
                <w:sz w:val="2"/>
                <w:szCs w:val="2"/>
                <w:lang w:val="ru-RU"/>
              </w:rPr>
            </w:pPr>
          </w:p>
        </w:tc>
        <w:tc>
          <w:tcPr>
            <w:tcW w:w="2835" w:type="dxa"/>
            <w:vMerge/>
            <w:tcBorders>
              <w:top w:val="nil"/>
            </w:tcBorders>
          </w:tcPr>
          <w:p w14:paraId="31F19E05" w14:textId="77777777" w:rsidR="0058791C" w:rsidRPr="006700A0" w:rsidRDefault="0058791C">
            <w:pPr>
              <w:rPr>
                <w:sz w:val="2"/>
                <w:szCs w:val="2"/>
                <w:lang w:val="ru-RU"/>
              </w:rPr>
            </w:pPr>
          </w:p>
        </w:tc>
        <w:tc>
          <w:tcPr>
            <w:tcW w:w="1860" w:type="dxa"/>
          </w:tcPr>
          <w:p w14:paraId="1D47F312" w14:textId="77777777" w:rsidR="0058791C" w:rsidRDefault="00BA7600">
            <w:pPr>
              <w:pStyle w:val="TableParagraph"/>
              <w:spacing w:line="214" w:lineRule="exact"/>
              <w:ind w:left="52"/>
              <w:rPr>
                <w:sz w:val="20"/>
              </w:rPr>
            </w:pPr>
            <w:r>
              <w:rPr>
                <w:spacing w:val="-2"/>
                <w:sz w:val="20"/>
              </w:rPr>
              <w:t>D38.3</w:t>
            </w:r>
          </w:p>
        </w:tc>
        <w:tc>
          <w:tcPr>
            <w:tcW w:w="2985" w:type="dxa"/>
          </w:tcPr>
          <w:p w14:paraId="6C44B76D" w14:textId="77777777" w:rsidR="0058791C" w:rsidRDefault="00BA7600">
            <w:pPr>
              <w:pStyle w:val="TableParagraph"/>
              <w:spacing w:line="214" w:lineRule="exact"/>
              <w:ind w:left="52"/>
              <w:rPr>
                <w:sz w:val="20"/>
              </w:rPr>
            </w:pPr>
            <w:r>
              <w:rPr>
                <w:sz w:val="20"/>
              </w:rPr>
              <w:t>неуточненные</w:t>
            </w:r>
            <w:r>
              <w:rPr>
                <w:spacing w:val="-12"/>
                <w:sz w:val="20"/>
              </w:rPr>
              <w:t xml:space="preserve"> </w:t>
            </w:r>
            <w:r>
              <w:rPr>
                <w:spacing w:val="-2"/>
                <w:sz w:val="20"/>
              </w:rPr>
              <w:t>новообразования</w:t>
            </w:r>
          </w:p>
          <w:p w14:paraId="233DD227" w14:textId="77777777" w:rsidR="0058791C" w:rsidRDefault="00BA7600">
            <w:pPr>
              <w:pStyle w:val="TableParagraph"/>
              <w:ind w:left="52"/>
              <w:rPr>
                <w:sz w:val="20"/>
              </w:rPr>
            </w:pPr>
            <w:r>
              <w:rPr>
                <w:spacing w:val="-2"/>
                <w:sz w:val="20"/>
              </w:rPr>
              <w:t>средостения</w:t>
            </w:r>
          </w:p>
        </w:tc>
        <w:tc>
          <w:tcPr>
            <w:tcW w:w="1710" w:type="dxa"/>
            <w:vMerge w:val="restart"/>
          </w:tcPr>
          <w:p w14:paraId="15B3D7E5" w14:textId="77777777" w:rsidR="0058791C" w:rsidRDefault="00BA7600">
            <w:pPr>
              <w:pStyle w:val="TableParagraph"/>
              <w:spacing w:line="214" w:lineRule="exact"/>
              <w:ind w:left="52"/>
              <w:rPr>
                <w:sz w:val="20"/>
              </w:rPr>
            </w:pPr>
            <w:r>
              <w:rPr>
                <w:spacing w:val="-2"/>
                <w:sz w:val="20"/>
              </w:rPr>
              <w:t>хирургическое</w:t>
            </w:r>
          </w:p>
          <w:p w14:paraId="2F6E28BC" w14:textId="77777777" w:rsidR="0058791C" w:rsidRDefault="00BA7600">
            <w:pPr>
              <w:pStyle w:val="TableParagraph"/>
              <w:ind w:left="52"/>
              <w:rPr>
                <w:sz w:val="20"/>
              </w:rPr>
            </w:pPr>
            <w:r>
              <w:rPr>
                <w:spacing w:val="-2"/>
                <w:sz w:val="20"/>
              </w:rPr>
              <w:t>лечение</w:t>
            </w:r>
          </w:p>
        </w:tc>
        <w:tc>
          <w:tcPr>
            <w:tcW w:w="3525" w:type="dxa"/>
            <w:vMerge w:val="restart"/>
          </w:tcPr>
          <w:p w14:paraId="301D8525" w14:textId="77777777" w:rsidR="0058791C" w:rsidRPr="006700A0" w:rsidRDefault="00BA7600">
            <w:pPr>
              <w:pStyle w:val="TableParagraph"/>
              <w:spacing w:line="214" w:lineRule="exact"/>
              <w:ind w:left="52"/>
              <w:rPr>
                <w:sz w:val="20"/>
                <w:lang w:val="ru-RU"/>
              </w:rPr>
            </w:pPr>
            <w:r w:rsidRPr="006700A0">
              <w:rPr>
                <w:spacing w:val="-2"/>
                <w:sz w:val="20"/>
                <w:lang w:val="ru-RU"/>
              </w:rPr>
              <w:t>видеоторакоскопическое</w:t>
            </w:r>
            <w:r w:rsidRPr="006700A0">
              <w:rPr>
                <w:spacing w:val="22"/>
                <w:sz w:val="20"/>
                <w:lang w:val="ru-RU"/>
              </w:rPr>
              <w:t xml:space="preserve"> </w:t>
            </w:r>
            <w:r w:rsidRPr="006700A0">
              <w:rPr>
                <w:spacing w:val="-2"/>
                <w:sz w:val="20"/>
                <w:lang w:val="ru-RU"/>
              </w:rPr>
              <w:t>удаление</w:t>
            </w:r>
          </w:p>
          <w:p w14:paraId="7789B5E7" w14:textId="77777777" w:rsidR="0058791C" w:rsidRPr="006700A0" w:rsidRDefault="00BA7600">
            <w:pPr>
              <w:pStyle w:val="TableParagraph"/>
              <w:ind w:left="52" w:right="840"/>
              <w:rPr>
                <w:sz w:val="20"/>
                <w:lang w:val="ru-RU"/>
              </w:rPr>
            </w:pPr>
            <w:r w:rsidRPr="006700A0">
              <w:rPr>
                <w:sz w:val="20"/>
                <w:lang w:val="ru-RU"/>
              </w:rPr>
              <w:t>новообразования</w:t>
            </w:r>
            <w:r w:rsidRPr="006700A0">
              <w:rPr>
                <w:spacing w:val="-13"/>
                <w:sz w:val="20"/>
                <w:lang w:val="ru-RU"/>
              </w:rPr>
              <w:t xml:space="preserve"> </w:t>
            </w:r>
            <w:r w:rsidRPr="006700A0">
              <w:rPr>
                <w:sz w:val="20"/>
                <w:lang w:val="ru-RU"/>
              </w:rPr>
              <w:t>средостения, вилочковой железы</w:t>
            </w:r>
          </w:p>
        </w:tc>
        <w:tc>
          <w:tcPr>
            <w:tcW w:w="1815" w:type="dxa"/>
            <w:vMerge/>
            <w:tcBorders>
              <w:top w:val="nil"/>
            </w:tcBorders>
          </w:tcPr>
          <w:p w14:paraId="79145A79" w14:textId="77777777" w:rsidR="0058791C" w:rsidRPr="006700A0" w:rsidRDefault="0058791C">
            <w:pPr>
              <w:rPr>
                <w:sz w:val="2"/>
                <w:szCs w:val="2"/>
                <w:lang w:val="ru-RU"/>
              </w:rPr>
            </w:pPr>
          </w:p>
        </w:tc>
      </w:tr>
      <w:tr w:rsidR="0058791C" w14:paraId="40C62FB9" w14:textId="77777777">
        <w:trPr>
          <w:trHeight w:val="675"/>
        </w:trPr>
        <w:tc>
          <w:tcPr>
            <w:tcW w:w="975" w:type="dxa"/>
            <w:vMerge/>
            <w:tcBorders>
              <w:top w:val="nil"/>
            </w:tcBorders>
          </w:tcPr>
          <w:p w14:paraId="4F2359F0" w14:textId="77777777" w:rsidR="0058791C" w:rsidRPr="006700A0" w:rsidRDefault="0058791C">
            <w:pPr>
              <w:rPr>
                <w:sz w:val="2"/>
                <w:szCs w:val="2"/>
                <w:lang w:val="ru-RU"/>
              </w:rPr>
            </w:pPr>
          </w:p>
        </w:tc>
        <w:tc>
          <w:tcPr>
            <w:tcW w:w="2835" w:type="dxa"/>
            <w:vMerge/>
            <w:tcBorders>
              <w:top w:val="nil"/>
            </w:tcBorders>
          </w:tcPr>
          <w:p w14:paraId="1A3E2C66" w14:textId="77777777" w:rsidR="0058791C" w:rsidRPr="006700A0" w:rsidRDefault="0058791C">
            <w:pPr>
              <w:rPr>
                <w:sz w:val="2"/>
                <w:szCs w:val="2"/>
                <w:lang w:val="ru-RU"/>
              </w:rPr>
            </w:pPr>
          </w:p>
        </w:tc>
        <w:tc>
          <w:tcPr>
            <w:tcW w:w="1860" w:type="dxa"/>
          </w:tcPr>
          <w:p w14:paraId="5E3A0138" w14:textId="77777777" w:rsidR="0058791C" w:rsidRDefault="00BA7600">
            <w:pPr>
              <w:pStyle w:val="TableParagraph"/>
              <w:spacing w:line="214" w:lineRule="exact"/>
              <w:ind w:left="52"/>
              <w:rPr>
                <w:sz w:val="20"/>
              </w:rPr>
            </w:pPr>
            <w:r>
              <w:rPr>
                <w:spacing w:val="-2"/>
                <w:sz w:val="20"/>
              </w:rPr>
              <w:t>D38.4</w:t>
            </w:r>
          </w:p>
        </w:tc>
        <w:tc>
          <w:tcPr>
            <w:tcW w:w="2985" w:type="dxa"/>
          </w:tcPr>
          <w:p w14:paraId="724DBC13" w14:textId="77777777" w:rsidR="0058791C" w:rsidRDefault="00BA7600">
            <w:pPr>
              <w:pStyle w:val="TableParagraph"/>
              <w:spacing w:line="214" w:lineRule="exact"/>
              <w:ind w:left="52"/>
              <w:rPr>
                <w:sz w:val="20"/>
              </w:rPr>
            </w:pPr>
            <w:r>
              <w:rPr>
                <w:sz w:val="20"/>
              </w:rPr>
              <w:t>неуточненные</w:t>
            </w:r>
            <w:r>
              <w:rPr>
                <w:spacing w:val="-12"/>
                <w:sz w:val="20"/>
              </w:rPr>
              <w:t xml:space="preserve"> </w:t>
            </w:r>
            <w:r>
              <w:rPr>
                <w:spacing w:val="-2"/>
                <w:sz w:val="20"/>
              </w:rPr>
              <w:t>новообразования</w:t>
            </w:r>
          </w:p>
          <w:p w14:paraId="2B3512F9" w14:textId="77777777" w:rsidR="0058791C" w:rsidRDefault="00BA7600">
            <w:pPr>
              <w:pStyle w:val="TableParagraph"/>
              <w:ind w:left="52"/>
              <w:rPr>
                <w:sz w:val="20"/>
              </w:rPr>
            </w:pPr>
            <w:r>
              <w:rPr>
                <w:sz w:val="20"/>
              </w:rPr>
              <w:t>вилочковой</w:t>
            </w:r>
            <w:r>
              <w:rPr>
                <w:spacing w:val="-10"/>
                <w:sz w:val="20"/>
              </w:rPr>
              <w:t xml:space="preserve"> </w:t>
            </w:r>
            <w:r>
              <w:rPr>
                <w:spacing w:val="-2"/>
                <w:sz w:val="20"/>
              </w:rPr>
              <w:t>железы</w:t>
            </w:r>
          </w:p>
        </w:tc>
        <w:tc>
          <w:tcPr>
            <w:tcW w:w="1710" w:type="dxa"/>
            <w:vMerge/>
            <w:tcBorders>
              <w:top w:val="nil"/>
            </w:tcBorders>
          </w:tcPr>
          <w:p w14:paraId="2E25ADDB" w14:textId="77777777" w:rsidR="0058791C" w:rsidRDefault="0058791C">
            <w:pPr>
              <w:rPr>
                <w:sz w:val="2"/>
                <w:szCs w:val="2"/>
              </w:rPr>
            </w:pPr>
          </w:p>
        </w:tc>
        <w:tc>
          <w:tcPr>
            <w:tcW w:w="3525" w:type="dxa"/>
            <w:vMerge/>
            <w:tcBorders>
              <w:top w:val="nil"/>
            </w:tcBorders>
          </w:tcPr>
          <w:p w14:paraId="768B6466" w14:textId="77777777" w:rsidR="0058791C" w:rsidRDefault="0058791C">
            <w:pPr>
              <w:rPr>
                <w:sz w:val="2"/>
                <w:szCs w:val="2"/>
              </w:rPr>
            </w:pPr>
          </w:p>
        </w:tc>
        <w:tc>
          <w:tcPr>
            <w:tcW w:w="1815" w:type="dxa"/>
            <w:vMerge/>
            <w:tcBorders>
              <w:top w:val="nil"/>
            </w:tcBorders>
          </w:tcPr>
          <w:p w14:paraId="5C97A5F2" w14:textId="77777777" w:rsidR="0058791C" w:rsidRDefault="0058791C">
            <w:pPr>
              <w:rPr>
                <w:sz w:val="2"/>
                <w:szCs w:val="2"/>
              </w:rPr>
            </w:pPr>
          </w:p>
        </w:tc>
      </w:tr>
      <w:tr w:rsidR="0058791C" w14:paraId="26D0DADA" w14:textId="77777777">
        <w:trPr>
          <w:trHeight w:val="930"/>
        </w:trPr>
        <w:tc>
          <w:tcPr>
            <w:tcW w:w="975" w:type="dxa"/>
            <w:vMerge/>
            <w:tcBorders>
              <w:top w:val="nil"/>
            </w:tcBorders>
          </w:tcPr>
          <w:p w14:paraId="0E219AE3" w14:textId="77777777" w:rsidR="0058791C" w:rsidRDefault="0058791C">
            <w:pPr>
              <w:rPr>
                <w:sz w:val="2"/>
                <w:szCs w:val="2"/>
              </w:rPr>
            </w:pPr>
          </w:p>
        </w:tc>
        <w:tc>
          <w:tcPr>
            <w:tcW w:w="2835" w:type="dxa"/>
            <w:vMerge/>
            <w:tcBorders>
              <w:top w:val="nil"/>
            </w:tcBorders>
          </w:tcPr>
          <w:p w14:paraId="3A3F9F4D" w14:textId="77777777" w:rsidR="0058791C" w:rsidRDefault="0058791C">
            <w:pPr>
              <w:rPr>
                <w:sz w:val="2"/>
                <w:szCs w:val="2"/>
              </w:rPr>
            </w:pPr>
          </w:p>
        </w:tc>
        <w:tc>
          <w:tcPr>
            <w:tcW w:w="1860" w:type="dxa"/>
          </w:tcPr>
          <w:p w14:paraId="35CF2696" w14:textId="77777777" w:rsidR="0058791C" w:rsidRDefault="00BA7600">
            <w:pPr>
              <w:pStyle w:val="TableParagraph"/>
              <w:spacing w:line="229" w:lineRule="exact"/>
              <w:ind w:left="52"/>
              <w:rPr>
                <w:sz w:val="20"/>
              </w:rPr>
            </w:pPr>
            <w:r>
              <w:rPr>
                <w:spacing w:val="-2"/>
                <w:sz w:val="20"/>
              </w:rPr>
              <w:t>D15.0</w:t>
            </w:r>
          </w:p>
        </w:tc>
        <w:tc>
          <w:tcPr>
            <w:tcW w:w="2985" w:type="dxa"/>
          </w:tcPr>
          <w:p w14:paraId="67082B9F" w14:textId="77777777" w:rsidR="0058791C" w:rsidRDefault="00BA7600">
            <w:pPr>
              <w:pStyle w:val="TableParagraph"/>
              <w:ind w:left="52" w:right="400"/>
              <w:rPr>
                <w:sz w:val="20"/>
              </w:rPr>
            </w:pPr>
            <w:r>
              <w:rPr>
                <w:spacing w:val="-2"/>
                <w:sz w:val="20"/>
              </w:rPr>
              <w:t xml:space="preserve">доброкачественные </w:t>
            </w:r>
            <w:r>
              <w:rPr>
                <w:sz w:val="20"/>
              </w:rPr>
              <w:t>новообразования</w:t>
            </w:r>
            <w:r>
              <w:rPr>
                <w:spacing w:val="-13"/>
                <w:sz w:val="20"/>
              </w:rPr>
              <w:t xml:space="preserve"> </w:t>
            </w:r>
            <w:r>
              <w:rPr>
                <w:sz w:val="20"/>
              </w:rPr>
              <w:t xml:space="preserve">вилочковой </w:t>
            </w:r>
            <w:r>
              <w:rPr>
                <w:spacing w:val="-2"/>
                <w:sz w:val="20"/>
              </w:rPr>
              <w:t>железы</w:t>
            </w:r>
          </w:p>
        </w:tc>
        <w:tc>
          <w:tcPr>
            <w:tcW w:w="1710" w:type="dxa"/>
            <w:vMerge/>
            <w:tcBorders>
              <w:top w:val="nil"/>
            </w:tcBorders>
          </w:tcPr>
          <w:p w14:paraId="3F7E5884" w14:textId="77777777" w:rsidR="0058791C" w:rsidRDefault="0058791C">
            <w:pPr>
              <w:rPr>
                <w:sz w:val="2"/>
                <w:szCs w:val="2"/>
              </w:rPr>
            </w:pPr>
          </w:p>
        </w:tc>
        <w:tc>
          <w:tcPr>
            <w:tcW w:w="3525" w:type="dxa"/>
            <w:vMerge/>
            <w:tcBorders>
              <w:top w:val="nil"/>
            </w:tcBorders>
          </w:tcPr>
          <w:p w14:paraId="6D168D0D" w14:textId="77777777" w:rsidR="0058791C" w:rsidRDefault="0058791C">
            <w:pPr>
              <w:rPr>
                <w:sz w:val="2"/>
                <w:szCs w:val="2"/>
              </w:rPr>
            </w:pPr>
          </w:p>
        </w:tc>
        <w:tc>
          <w:tcPr>
            <w:tcW w:w="1815" w:type="dxa"/>
            <w:vMerge/>
            <w:tcBorders>
              <w:top w:val="nil"/>
            </w:tcBorders>
          </w:tcPr>
          <w:p w14:paraId="152E2868" w14:textId="77777777" w:rsidR="0058791C" w:rsidRDefault="0058791C">
            <w:pPr>
              <w:rPr>
                <w:sz w:val="2"/>
                <w:szCs w:val="2"/>
              </w:rPr>
            </w:pPr>
          </w:p>
        </w:tc>
      </w:tr>
      <w:tr w:rsidR="0058791C" w14:paraId="3433A5FF" w14:textId="77777777">
        <w:trPr>
          <w:trHeight w:val="690"/>
        </w:trPr>
        <w:tc>
          <w:tcPr>
            <w:tcW w:w="975" w:type="dxa"/>
            <w:vMerge/>
            <w:tcBorders>
              <w:top w:val="nil"/>
            </w:tcBorders>
          </w:tcPr>
          <w:p w14:paraId="35689218" w14:textId="77777777" w:rsidR="0058791C" w:rsidRDefault="0058791C">
            <w:pPr>
              <w:rPr>
                <w:sz w:val="2"/>
                <w:szCs w:val="2"/>
              </w:rPr>
            </w:pPr>
          </w:p>
        </w:tc>
        <w:tc>
          <w:tcPr>
            <w:tcW w:w="2835" w:type="dxa"/>
            <w:vMerge/>
            <w:tcBorders>
              <w:top w:val="nil"/>
            </w:tcBorders>
          </w:tcPr>
          <w:p w14:paraId="07B985B4" w14:textId="77777777" w:rsidR="0058791C" w:rsidRDefault="0058791C">
            <w:pPr>
              <w:rPr>
                <w:sz w:val="2"/>
                <w:szCs w:val="2"/>
              </w:rPr>
            </w:pPr>
          </w:p>
        </w:tc>
        <w:tc>
          <w:tcPr>
            <w:tcW w:w="1860" w:type="dxa"/>
          </w:tcPr>
          <w:p w14:paraId="734AFBD7" w14:textId="77777777" w:rsidR="0058791C" w:rsidRDefault="00BA7600">
            <w:pPr>
              <w:pStyle w:val="TableParagraph"/>
              <w:spacing w:line="214" w:lineRule="exact"/>
              <w:ind w:left="52"/>
              <w:rPr>
                <w:sz w:val="20"/>
              </w:rPr>
            </w:pPr>
            <w:r>
              <w:rPr>
                <w:spacing w:val="-2"/>
                <w:sz w:val="20"/>
              </w:rPr>
              <w:t>D15.2</w:t>
            </w:r>
          </w:p>
        </w:tc>
        <w:tc>
          <w:tcPr>
            <w:tcW w:w="2985" w:type="dxa"/>
          </w:tcPr>
          <w:p w14:paraId="1EAC62D0" w14:textId="77777777" w:rsidR="0058791C" w:rsidRDefault="00BA7600">
            <w:pPr>
              <w:pStyle w:val="TableParagraph"/>
              <w:spacing w:line="214" w:lineRule="exact"/>
              <w:ind w:left="52"/>
              <w:rPr>
                <w:sz w:val="20"/>
              </w:rPr>
            </w:pPr>
            <w:r>
              <w:rPr>
                <w:spacing w:val="-2"/>
                <w:sz w:val="20"/>
              </w:rPr>
              <w:t>доброкачественные</w:t>
            </w:r>
          </w:p>
          <w:p w14:paraId="56579B34" w14:textId="77777777" w:rsidR="0058791C" w:rsidRDefault="00BA7600">
            <w:pPr>
              <w:pStyle w:val="TableParagraph"/>
              <w:ind w:left="52"/>
              <w:rPr>
                <w:sz w:val="20"/>
              </w:rPr>
            </w:pPr>
            <w:r>
              <w:rPr>
                <w:spacing w:val="-2"/>
                <w:sz w:val="20"/>
              </w:rPr>
              <w:t>новообразования</w:t>
            </w:r>
            <w:r>
              <w:rPr>
                <w:spacing w:val="15"/>
                <w:sz w:val="20"/>
              </w:rPr>
              <w:t xml:space="preserve"> </w:t>
            </w:r>
            <w:r>
              <w:rPr>
                <w:spacing w:val="-2"/>
                <w:sz w:val="20"/>
              </w:rPr>
              <w:t>средостения</w:t>
            </w:r>
          </w:p>
        </w:tc>
        <w:tc>
          <w:tcPr>
            <w:tcW w:w="1710" w:type="dxa"/>
            <w:vMerge/>
            <w:tcBorders>
              <w:top w:val="nil"/>
            </w:tcBorders>
          </w:tcPr>
          <w:p w14:paraId="79EA0B54" w14:textId="77777777" w:rsidR="0058791C" w:rsidRDefault="0058791C">
            <w:pPr>
              <w:rPr>
                <w:sz w:val="2"/>
                <w:szCs w:val="2"/>
              </w:rPr>
            </w:pPr>
          </w:p>
        </w:tc>
        <w:tc>
          <w:tcPr>
            <w:tcW w:w="3525" w:type="dxa"/>
            <w:vMerge/>
            <w:tcBorders>
              <w:top w:val="nil"/>
            </w:tcBorders>
          </w:tcPr>
          <w:p w14:paraId="22C195DF" w14:textId="77777777" w:rsidR="0058791C" w:rsidRDefault="0058791C">
            <w:pPr>
              <w:rPr>
                <w:sz w:val="2"/>
                <w:szCs w:val="2"/>
              </w:rPr>
            </w:pPr>
          </w:p>
        </w:tc>
        <w:tc>
          <w:tcPr>
            <w:tcW w:w="1815" w:type="dxa"/>
            <w:vMerge/>
            <w:tcBorders>
              <w:top w:val="nil"/>
            </w:tcBorders>
          </w:tcPr>
          <w:p w14:paraId="779F4554" w14:textId="77777777" w:rsidR="0058791C" w:rsidRDefault="0058791C">
            <w:pPr>
              <w:rPr>
                <w:sz w:val="2"/>
                <w:szCs w:val="2"/>
              </w:rPr>
            </w:pPr>
          </w:p>
        </w:tc>
      </w:tr>
      <w:tr w:rsidR="0058791C" w14:paraId="3AD280F8" w14:textId="77777777">
        <w:trPr>
          <w:trHeight w:val="690"/>
        </w:trPr>
        <w:tc>
          <w:tcPr>
            <w:tcW w:w="975" w:type="dxa"/>
            <w:vMerge/>
            <w:tcBorders>
              <w:top w:val="nil"/>
            </w:tcBorders>
          </w:tcPr>
          <w:p w14:paraId="3C73F27E" w14:textId="77777777" w:rsidR="0058791C" w:rsidRDefault="0058791C">
            <w:pPr>
              <w:rPr>
                <w:sz w:val="2"/>
                <w:szCs w:val="2"/>
              </w:rPr>
            </w:pPr>
          </w:p>
        </w:tc>
        <w:tc>
          <w:tcPr>
            <w:tcW w:w="2835" w:type="dxa"/>
            <w:vMerge/>
            <w:tcBorders>
              <w:top w:val="nil"/>
            </w:tcBorders>
          </w:tcPr>
          <w:p w14:paraId="472A90DB" w14:textId="77777777" w:rsidR="0058791C" w:rsidRDefault="0058791C">
            <w:pPr>
              <w:rPr>
                <w:sz w:val="2"/>
                <w:szCs w:val="2"/>
              </w:rPr>
            </w:pPr>
          </w:p>
        </w:tc>
        <w:tc>
          <w:tcPr>
            <w:tcW w:w="1860" w:type="dxa"/>
          </w:tcPr>
          <w:p w14:paraId="47040D88" w14:textId="77777777" w:rsidR="0058791C" w:rsidRDefault="00BA7600">
            <w:pPr>
              <w:pStyle w:val="TableParagraph"/>
              <w:spacing w:line="214" w:lineRule="exact"/>
              <w:ind w:left="52"/>
              <w:rPr>
                <w:sz w:val="20"/>
              </w:rPr>
            </w:pPr>
            <w:r>
              <w:rPr>
                <w:spacing w:val="-5"/>
                <w:sz w:val="20"/>
              </w:rPr>
              <w:t>I32</w:t>
            </w:r>
          </w:p>
        </w:tc>
        <w:tc>
          <w:tcPr>
            <w:tcW w:w="2985" w:type="dxa"/>
          </w:tcPr>
          <w:p w14:paraId="0187EA6F" w14:textId="77777777" w:rsidR="0058791C" w:rsidRDefault="00BA7600">
            <w:pPr>
              <w:pStyle w:val="TableParagraph"/>
              <w:spacing w:line="214" w:lineRule="exact"/>
              <w:ind w:left="52"/>
              <w:rPr>
                <w:sz w:val="20"/>
              </w:rPr>
            </w:pPr>
            <w:r>
              <w:rPr>
                <w:spacing w:val="-2"/>
                <w:sz w:val="20"/>
              </w:rPr>
              <w:t>перикардит</w:t>
            </w:r>
          </w:p>
        </w:tc>
        <w:tc>
          <w:tcPr>
            <w:tcW w:w="1710" w:type="dxa"/>
          </w:tcPr>
          <w:p w14:paraId="56395780" w14:textId="77777777" w:rsidR="0058791C" w:rsidRDefault="00BA7600">
            <w:pPr>
              <w:pStyle w:val="TableParagraph"/>
              <w:spacing w:line="214" w:lineRule="exact"/>
              <w:ind w:left="52"/>
              <w:rPr>
                <w:sz w:val="20"/>
              </w:rPr>
            </w:pPr>
            <w:r>
              <w:rPr>
                <w:spacing w:val="-2"/>
                <w:sz w:val="20"/>
              </w:rPr>
              <w:t>хирургическое</w:t>
            </w:r>
          </w:p>
          <w:p w14:paraId="70DEA5A9" w14:textId="77777777" w:rsidR="0058791C" w:rsidRDefault="00BA7600">
            <w:pPr>
              <w:pStyle w:val="TableParagraph"/>
              <w:ind w:left="52"/>
              <w:rPr>
                <w:sz w:val="20"/>
              </w:rPr>
            </w:pPr>
            <w:r>
              <w:rPr>
                <w:spacing w:val="-2"/>
                <w:sz w:val="20"/>
              </w:rPr>
              <w:t>лечение</w:t>
            </w:r>
          </w:p>
        </w:tc>
        <w:tc>
          <w:tcPr>
            <w:tcW w:w="3525" w:type="dxa"/>
          </w:tcPr>
          <w:p w14:paraId="288639BC" w14:textId="77777777" w:rsidR="0058791C" w:rsidRDefault="00BA7600">
            <w:pPr>
              <w:pStyle w:val="TableParagraph"/>
              <w:spacing w:line="214" w:lineRule="exact"/>
              <w:ind w:left="52"/>
              <w:rPr>
                <w:sz w:val="20"/>
              </w:rPr>
            </w:pPr>
            <w:r>
              <w:rPr>
                <w:spacing w:val="-2"/>
                <w:sz w:val="20"/>
              </w:rPr>
              <w:t>видеоторакоскопическая</w:t>
            </w:r>
          </w:p>
          <w:p w14:paraId="4061A628" w14:textId="77777777" w:rsidR="0058791C" w:rsidRDefault="00BA7600">
            <w:pPr>
              <w:pStyle w:val="TableParagraph"/>
              <w:ind w:left="52"/>
              <w:rPr>
                <w:sz w:val="20"/>
              </w:rPr>
            </w:pPr>
            <w:r>
              <w:rPr>
                <w:spacing w:val="-2"/>
                <w:sz w:val="20"/>
              </w:rPr>
              <w:t>перикардэктомия</w:t>
            </w:r>
          </w:p>
        </w:tc>
        <w:tc>
          <w:tcPr>
            <w:tcW w:w="1815" w:type="dxa"/>
            <w:vMerge/>
            <w:tcBorders>
              <w:top w:val="nil"/>
            </w:tcBorders>
          </w:tcPr>
          <w:p w14:paraId="7D302398" w14:textId="77777777" w:rsidR="0058791C" w:rsidRDefault="0058791C">
            <w:pPr>
              <w:rPr>
                <w:sz w:val="2"/>
                <w:szCs w:val="2"/>
              </w:rPr>
            </w:pPr>
          </w:p>
        </w:tc>
      </w:tr>
      <w:tr w:rsidR="0058791C" w14:paraId="65FF8118" w14:textId="77777777">
        <w:trPr>
          <w:trHeight w:val="690"/>
        </w:trPr>
        <w:tc>
          <w:tcPr>
            <w:tcW w:w="975" w:type="dxa"/>
            <w:vMerge/>
            <w:tcBorders>
              <w:top w:val="nil"/>
            </w:tcBorders>
          </w:tcPr>
          <w:p w14:paraId="38AA8296" w14:textId="77777777" w:rsidR="0058791C" w:rsidRDefault="0058791C">
            <w:pPr>
              <w:rPr>
                <w:sz w:val="2"/>
                <w:szCs w:val="2"/>
              </w:rPr>
            </w:pPr>
          </w:p>
        </w:tc>
        <w:tc>
          <w:tcPr>
            <w:tcW w:w="2835" w:type="dxa"/>
            <w:vMerge/>
            <w:tcBorders>
              <w:top w:val="nil"/>
            </w:tcBorders>
          </w:tcPr>
          <w:p w14:paraId="00607BD4" w14:textId="77777777" w:rsidR="0058791C" w:rsidRDefault="0058791C">
            <w:pPr>
              <w:rPr>
                <w:sz w:val="2"/>
                <w:szCs w:val="2"/>
              </w:rPr>
            </w:pPr>
          </w:p>
        </w:tc>
        <w:tc>
          <w:tcPr>
            <w:tcW w:w="1860" w:type="dxa"/>
            <w:vMerge w:val="restart"/>
          </w:tcPr>
          <w:p w14:paraId="107B247F" w14:textId="77777777" w:rsidR="0058791C" w:rsidRDefault="00BA7600">
            <w:pPr>
              <w:pStyle w:val="TableParagraph"/>
              <w:spacing w:line="214" w:lineRule="exact"/>
              <w:ind w:left="52"/>
              <w:rPr>
                <w:sz w:val="20"/>
              </w:rPr>
            </w:pPr>
            <w:r>
              <w:rPr>
                <w:sz w:val="20"/>
              </w:rPr>
              <w:t>Q79.0,</w:t>
            </w:r>
            <w:r>
              <w:rPr>
                <w:spacing w:val="-6"/>
                <w:sz w:val="20"/>
              </w:rPr>
              <w:t xml:space="preserve"> </w:t>
            </w:r>
            <w:r>
              <w:rPr>
                <w:spacing w:val="-5"/>
                <w:sz w:val="20"/>
              </w:rPr>
              <w:t>T91</w:t>
            </w:r>
          </w:p>
        </w:tc>
        <w:tc>
          <w:tcPr>
            <w:tcW w:w="2985" w:type="dxa"/>
            <w:vMerge w:val="restart"/>
          </w:tcPr>
          <w:p w14:paraId="5F33E39E" w14:textId="77777777" w:rsidR="0058791C" w:rsidRPr="006700A0" w:rsidRDefault="00BA7600">
            <w:pPr>
              <w:pStyle w:val="TableParagraph"/>
              <w:spacing w:line="214" w:lineRule="exact"/>
              <w:ind w:left="52"/>
              <w:rPr>
                <w:sz w:val="20"/>
                <w:lang w:val="ru-RU"/>
              </w:rPr>
            </w:pPr>
            <w:r w:rsidRPr="006700A0">
              <w:rPr>
                <w:sz w:val="20"/>
                <w:lang w:val="ru-RU"/>
              </w:rPr>
              <w:t>врожденная</w:t>
            </w:r>
            <w:r w:rsidRPr="006700A0">
              <w:rPr>
                <w:spacing w:val="-10"/>
                <w:sz w:val="20"/>
                <w:lang w:val="ru-RU"/>
              </w:rPr>
              <w:t xml:space="preserve"> </w:t>
            </w:r>
            <w:r w:rsidRPr="006700A0">
              <w:rPr>
                <w:spacing w:val="-2"/>
                <w:sz w:val="20"/>
                <w:lang w:val="ru-RU"/>
              </w:rPr>
              <w:t>диафрагмальная</w:t>
            </w:r>
          </w:p>
          <w:p w14:paraId="64B0178B" w14:textId="77777777" w:rsidR="0058791C" w:rsidRPr="006700A0" w:rsidRDefault="00BA7600">
            <w:pPr>
              <w:pStyle w:val="TableParagraph"/>
              <w:ind w:left="52" w:right="532"/>
              <w:rPr>
                <w:sz w:val="20"/>
                <w:lang w:val="ru-RU"/>
              </w:rPr>
            </w:pPr>
            <w:r w:rsidRPr="006700A0">
              <w:rPr>
                <w:sz w:val="20"/>
                <w:lang w:val="ru-RU"/>
              </w:rPr>
              <w:t>грыжа,</w:t>
            </w:r>
            <w:r w:rsidRPr="006700A0">
              <w:rPr>
                <w:spacing w:val="-13"/>
                <w:sz w:val="20"/>
                <w:lang w:val="ru-RU"/>
              </w:rPr>
              <w:t xml:space="preserve"> </w:t>
            </w:r>
            <w:r w:rsidRPr="006700A0">
              <w:rPr>
                <w:sz w:val="20"/>
                <w:lang w:val="ru-RU"/>
              </w:rPr>
              <w:t>посттравматические диафрагмальные грыжи</w:t>
            </w:r>
          </w:p>
        </w:tc>
        <w:tc>
          <w:tcPr>
            <w:tcW w:w="1710" w:type="dxa"/>
            <w:vMerge w:val="restart"/>
          </w:tcPr>
          <w:p w14:paraId="5284182C" w14:textId="77777777" w:rsidR="0058791C" w:rsidRDefault="00BA7600">
            <w:pPr>
              <w:pStyle w:val="TableParagraph"/>
              <w:spacing w:line="214" w:lineRule="exact"/>
              <w:ind w:left="52"/>
              <w:rPr>
                <w:sz w:val="20"/>
              </w:rPr>
            </w:pPr>
            <w:r>
              <w:rPr>
                <w:spacing w:val="-2"/>
                <w:sz w:val="20"/>
              </w:rPr>
              <w:t>хирургическое</w:t>
            </w:r>
          </w:p>
          <w:p w14:paraId="30A0204F" w14:textId="77777777" w:rsidR="0058791C" w:rsidRDefault="00BA7600">
            <w:pPr>
              <w:pStyle w:val="TableParagraph"/>
              <w:ind w:left="52"/>
              <w:rPr>
                <w:sz w:val="20"/>
              </w:rPr>
            </w:pPr>
            <w:r>
              <w:rPr>
                <w:spacing w:val="-2"/>
                <w:sz w:val="20"/>
              </w:rPr>
              <w:t>лечение</w:t>
            </w:r>
          </w:p>
        </w:tc>
        <w:tc>
          <w:tcPr>
            <w:tcW w:w="3525" w:type="dxa"/>
          </w:tcPr>
          <w:p w14:paraId="0A0445C1" w14:textId="77777777" w:rsidR="0058791C" w:rsidRDefault="00BA7600">
            <w:pPr>
              <w:pStyle w:val="TableParagraph"/>
              <w:spacing w:line="214" w:lineRule="exact"/>
              <w:ind w:left="52"/>
              <w:rPr>
                <w:sz w:val="20"/>
              </w:rPr>
            </w:pPr>
            <w:r>
              <w:rPr>
                <w:spacing w:val="-2"/>
                <w:sz w:val="20"/>
              </w:rPr>
              <w:t>видеоторакоскопическая</w:t>
            </w:r>
            <w:r>
              <w:rPr>
                <w:spacing w:val="22"/>
                <w:sz w:val="20"/>
              </w:rPr>
              <w:t xml:space="preserve"> </w:t>
            </w:r>
            <w:r>
              <w:rPr>
                <w:spacing w:val="-2"/>
                <w:sz w:val="20"/>
              </w:rPr>
              <w:t>пликация</w:t>
            </w:r>
          </w:p>
          <w:p w14:paraId="60F4A26D" w14:textId="77777777" w:rsidR="0058791C" w:rsidRDefault="00BA7600">
            <w:pPr>
              <w:pStyle w:val="TableParagraph"/>
              <w:ind w:left="52"/>
              <w:rPr>
                <w:sz w:val="20"/>
              </w:rPr>
            </w:pPr>
            <w:r>
              <w:rPr>
                <w:spacing w:val="-2"/>
                <w:sz w:val="20"/>
              </w:rPr>
              <w:t>диафрагмы</w:t>
            </w:r>
          </w:p>
        </w:tc>
        <w:tc>
          <w:tcPr>
            <w:tcW w:w="1815" w:type="dxa"/>
            <w:vMerge/>
            <w:tcBorders>
              <w:top w:val="nil"/>
            </w:tcBorders>
          </w:tcPr>
          <w:p w14:paraId="24081AF9" w14:textId="77777777" w:rsidR="0058791C" w:rsidRDefault="0058791C">
            <w:pPr>
              <w:rPr>
                <w:sz w:val="2"/>
                <w:szCs w:val="2"/>
              </w:rPr>
            </w:pPr>
          </w:p>
        </w:tc>
      </w:tr>
      <w:tr w:rsidR="0058791C" w:rsidRPr="00B572D9" w14:paraId="4453D536" w14:textId="77777777">
        <w:trPr>
          <w:trHeight w:val="690"/>
        </w:trPr>
        <w:tc>
          <w:tcPr>
            <w:tcW w:w="975" w:type="dxa"/>
            <w:vMerge/>
            <w:tcBorders>
              <w:top w:val="nil"/>
            </w:tcBorders>
          </w:tcPr>
          <w:p w14:paraId="1608703B" w14:textId="77777777" w:rsidR="0058791C" w:rsidRDefault="0058791C">
            <w:pPr>
              <w:rPr>
                <w:sz w:val="2"/>
                <w:szCs w:val="2"/>
              </w:rPr>
            </w:pPr>
          </w:p>
        </w:tc>
        <w:tc>
          <w:tcPr>
            <w:tcW w:w="2835" w:type="dxa"/>
            <w:vMerge/>
            <w:tcBorders>
              <w:top w:val="nil"/>
            </w:tcBorders>
          </w:tcPr>
          <w:p w14:paraId="5CC63A3C" w14:textId="77777777" w:rsidR="0058791C" w:rsidRDefault="0058791C">
            <w:pPr>
              <w:rPr>
                <w:sz w:val="2"/>
                <w:szCs w:val="2"/>
              </w:rPr>
            </w:pPr>
          </w:p>
        </w:tc>
        <w:tc>
          <w:tcPr>
            <w:tcW w:w="1860" w:type="dxa"/>
            <w:vMerge/>
            <w:tcBorders>
              <w:top w:val="nil"/>
            </w:tcBorders>
          </w:tcPr>
          <w:p w14:paraId="3BB4EF7B" w14:textId="77777777" w:rsidR="0058791C" w:rsidRDefault="0058791C">
            <w:pPr>
              <w:rPr>
                <w:sz w:val="2"/>
                <w:szCs w:val="2"/>
              </w:rPr>
            </w:pPr>
          </w:p>
        </w:tc>
        <w:tc>
          <w:tcPr>
            <w:tcW w:w="2985" w:type="dxa"/>
            <w:vMerge/>
            <w:tcBorders>
              <w:top w:val="nil"/>
            </w:tcBorders>
          </w:tcPr>
          <w:p w14:paraId="275419CD" w14:textId="77777777" w:rsidR="0058791C" w:rsidRDefault="0058791C">
            <w:pPr>
              <w:rPr>
                <w:sz w:val="2"/>
                <w:szCs w:val="2"/>
              </w:rPr>
            </w:pPr>
          </w:p>
        </w:tc>
        <w:tc>
          <w:tcPr>
            <w:tcW w:w="1710" w:type="dxa"/>
            <w:vMerge/>
            <w:tcBorders>
              <w:top w:val="nil"/>
            </w:tcBorders>
          </w:tcPr>
          <w:p w14:paraId="606E9853" w14:textId="77777777" w:rsidR="0058791C" w:rsidRDefault="0058791C">
            <w:pPr>
              <w:rPr>
                <w:sz w:val="2"/>
                <w:szCs w:val="2"/>
              </w:rPr>
            </w:pPr>
          </w:p>
        </w:tc>
        <w:tc>
          <w:tcPr>
            <w:tcW w:w="3525" w:type="dxa"/>
          </w:tcPr>
          <w:p w14:paraId="0DD6939A" w14:textId="77777777" w:rsidR="0058791C" w:rsidRPr="006700A0" w:rsidRDefault="00BA7600">
            <w:pPr>
              <w:pStyle w:val="TableParagraph"/>
              <w:spacing w:line="214" w:lineRule="exact"/>
              <w:ind w:left="52"/>
              <w:rPr>
                <w:sz w:val="20"/>
                <w:lang w:val="ru-RU"/>
              </w:rPr>
            </w:pPr>
            <w:r w:rsidRPr="006700A0">
              <w:rPr>
                <w:spacing w:val="-2"/>
                <w:sz w:val="20"/>
                <w:lang w:val="ru-RU"/>
              </w:rPr>
              <w:t>видеоторакоскопическая</w:t>
            </w:r>
            <w:r w:rsidRPr="006700A0">
              <w:rPr>
                <w:spacing w:val="22"/>
                <w:sz w:val="20"/>
                <w:lang w:val="ru-RU"/>
              </w:rPr>
              <w:t xml:space="preserve"> </w:t>
            </w:r>
            <w:r w:rsidRPr="006700A0">
              <w:rPr>
                <w:spacing w:val="-2"/>
                <w:sz w:val="20"/>
                <w:lang w:val="ru-RU"/>
              </w:rPr>
              <w:t>пластика</w:t>
            </w:r>
          </w:p>
          <w:p w14:paraId="7BE9408D" w14:textId="77777777" w:rsidR="0058791C" w:rsidRPr="006700A0" w:rsidRDefault="00BA7600">
            <w:pPr>
              <w:pStyle w:val="TableParagraph"/>
              <w:spacing w:line="230" w:lineRule="atLeast"/>
              <w:ind w:left="52" w:right="1052"/>
              <w:rPr>
                <w:sz w:val="20"/>
                <w:lang w:val="ru-RU"/>
              </w:rPr>
            </w:pPr>
            <w:r w:rsidRPr="006700A0">
              <w:rPr>
                <w:sz w:val="20"/>
                <w:lang w:val="ru-RU"/>
              </w:rPr>
              <w:t>диафрагмы</w:t>
            </w:r>
            <w:r w:rsidRPr="006700A0">
              <w:rPr>
                <w:spacing w:val="-13"/>
                <w:sz w:val="20"/>
                <w:lang w:val="ru-RU"/>
              </w:rPr>
              <w:t xml:space="preserve"> </w:t>
            </w:r>
            <w:r w:rsidRPr="006700A0">
              <w:rPr>
                <w:sz w:val="20"/>
                <w:lang w:val="ru-RU"/>
              </w:rPr>
              <w:t xml:space="preserve">синтетическими </w:t>
            </w:r>
            <w:r w:rsidRPr="006700A0">
              <w:rPr>
                <w:spacing w:val="-2"/>
                <w:sz w:val="20"/>
                <w:lang w:val="ru-RU"/>
              </w:rPr>
              <w:t>материалами</w:t>
            </w:r>
          </w:p>
        </w:tc>
        <w:tc>
          <w:tcPr>
            <w:tcW w:w="1815" w:type="dxa"/>
            <w:vMerge/>
            <w:tcBorders>
              <w:top w:val="nil"/>
            </w:tcBorders>
          </w:tcPr>
          <w:p w14:paraId="3E5E579C" w14:textId="77777777" w:rsidR="0058791C" w:rsidRPr="006700A0" w:rsidRDefault="0058791C">
            <w:pPr>
              <w:rPr>
                <w:sz w:val="2"/>
                <w:szCs w:val="2"/>
                <w:lang w:val="ru-RU"/>
              </w:rPr>
            </w:pPr>
          </w:p>
        </w:tc>
      </w:tr>
    </w:tbl>
    <w:p w14:paraId="5F2754C7" w14:textId="77777777" w:rsidR="0058791C" w:rsidRPr="006700A0" w:rsidRDefault="0058791C">
      <w:pPr>
        <w:rPr>
          <w:sz w:val="2"/>
          <w:szCs w:val="2"/>
          <w:lang w:val="ru-RU"/>
        </w:rPr>
        <w:sectPr w:rsidR="0058791C" w:rsidRPr="006700A0">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F277206" w14:textId="77777777">
        <w:trPr>
          <w:trHeight w:val="270"/>
        </w:trPr>
        <w:tc>
          <w:tcPr>
            <w:tcW w:w="975" w:type="dxa"/>
          </w:tcPr>
          <w:p w14:paraId="02EC402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C667E59" w14:textId="77777777" w:rsidR="0058791C" w:rsidRDefault="00BA7600">
            <w:pPr>
              <w:pStyle w:val="TableParagraph"/>
              <w:spacing w:before="14"/>
              <w:ind w:right="4"/>
              <w:jc w:val="center"/>
              <w:rPr>
                <w:b/>
                <w:sz w:val="20"/>
              </w:rPr>
            </w:pPr>
            <w:r>
              <w:rPr>
                <w:b/>
                <w:sz w:val="20"/>
              </w:rPr>
              <w:t>2</w:t>
            </w:r>
          </w:p>
        </w:tc>
        <w:tc>
          <w:tcPr>
            <w:tcW w:w="1860" w:type="dxa"/>
          </w:tcPr>
          <w:p w14:paraId="4309F62C" w14:textId="77777777" w:rsidR="0058791C" w:rsidRDefault="00BA7600">
            <w:pPr>
              <w:pStyle w:val="TableParagraph"/>
              <w:spacing w:before="14"/>
              <w:ind w:right="19"/>
              <w:jc w:val="center"/>
              <w:rPr>
                <w:b/>
                <w:sz w:val="20"/>
              </w:rPr>
            </w:pPr>
            <w:r>
              <w:rPr>
                <w:b/>
                <w:sz w:val="20"/>
              </w:rPr>
              <w:t>3</w:t>
            </w:r>
          </w:p>
        </w:tc>
        <w:tc>
          <w:tcPr>
            <w:tcW w:w="2985" w:type="dxa"/>
          </w:tcPr>
          <w:p w14:paraId="7035DEA8" w14:textId="77777777" w:rsidR="0058791C" w:rsidRDefault="00BA7600">
            <w:pPr>
              <w:pStyle w:val="TableParagraph"/>
              <w:spacing w:before="14"/>
              <w:ind w:right="4"/>
              <w:jc w:val="center"/>
              <w:rPr>
                <w:b/>
                <w:sz w:val="20"/>
              </w:rPr>
            </w:pPr>
            <w:r>
              <w:rPr>
                <w:b/>
                <w:sz w:val="20"/>
              </w:rPr>
              <w:t>4</w:t>
            </w:r>
          </w:p>
        </w:tc>
        <w:tc>
          <w:tcPr>
            <w:tcW w:w="1710" w:type="dxa"/>
          </w:tcPr>
          <w:p w14:paraId="5DABC9B7" w14:textId="77777777" w:rsidR="0058791C" w:rsidRDefault="00BA7600">
            <w:pPr>
              <w:pStyle w:val="TableParagraph"/>
              <w:spacing w:before="14"/>
              <w:ind w:right="19"/>
              <w:jc w:val="center"/>
              <w:rPr>
                <w:b/>
                <w:sz w:val="20"/>
              </w:rPr>
            </w:pPr>
            <w:r>
              <w:rPr>
                <w:b/>
                <w:sz w:val="20"/>
              </w:rPr>
              <w:t>5</w:t>
            </w:r>
          </w:p>
        </w:tc>
        <w:tc>
          <w:tcPr>
            <w:tcW w:w="3525" w:type="dxa"/>
          </w:tcPr>
          <w:p w14:paraId="226666E5" w14:textId="77777777" w:rsidR="0058791C" w:rsidRDefault="00BA7600">
            <w:pPr>
              <w:pStyle w:val="TableParagraph"/>
              <w:spacing w:before="14"/>
              <w:ind w:right="4"/>
              <w:jc w:val="center"/>
              <w:rPr>
                <w:b/>
                <w:sz w:val="20"/>
              </w:rPr>
            </w:pPr>
            <w:r>
              <w:rPr>
                <w:b/>
                <w:sz w:val="20"/>
              </w:rPr>
              <w:t>6</w:t>
            </w:r>
          </w:p>
        </w:tc>
        <w:tc>
          <w:tcPr>
            <w:tcW w:w="1815" w:type="dxa"/>
          </w:tcPr>
          <w:p w14:paraId="4D862ADE" w14:textId="77777777" w:rsidR="0058791C" w:rsidRDefault="00BA7600">
            <w:pPr>
              <w:pStyle w:val="TableParagraph"/>
              <w:spacing w:before="14"/>
              <w:ind w:right="4"/>
              <w:jc w:val="center"/>
              <w:rPr>
                <w:b/>
                <w:sz w:val="20"/>
              </w:rPr>
            </w:pPr>
            <w:r>
              <w:rPr>
                <w:b/>
                <w:sz w:val="20"/>
              </w:rPr>
              <w:t>7</w:t>
            </w:r>
          </w:p>
        </w:tc>
      </w:tr>
      <w:tr w:rsidR="0058791C" w14:paraId="45E347EF" w14:textId="77777777">
        <w:trPr>
          <w:trHeight w:val="216"/>
        </w:trPr>
        <w:tc>
          <w:tcPr>
            <w:tcW w:w="975" w:type="dxa"/>
            <w:vMerge w:val="restart"/>
          </w:tcPr>
          <w:p w14:paraId="174E0ED3" w14:textId="77777777" w:rsidR="0058791C" w:rsidRDefault="0058791C">
            <w:pPr>
              <w:pStyle w:val="TableParagraph"/>
              <w:rPr>
                <w:sz w:val="20"/>
              </w:rPr>
            </w:pPr>
          </w:p>
        </w:tc>
        <w:tc>
          <w:tcPr>
            <w:tcW w:w="2835" w:type="dxa"/>
          </w:tcPr>
          <w:p w14:paraId="289B626F" w14:textId="77777777" w:rsidR="0058791C" w:rsidRDefault="0058791C">
            <w:pPr>
              <w:pStyle w:val="TableParagraph"/>
              <w:rPr>
                <w:sz w:val="14"/>
              </w:rPr>
            </w:pPr>
          </w:p>
        </w:tc>
        <w:tc>
          <w:tcPr>
            <w:tcW w:w="1860" w:type="dxa"/>
          </w:tcPr>
          <w:p w14:paraId="6C1C157D" w14:textId="77777777" w:rsidR="0058791C" w:rsidRDefault="0058791C">
            <w:pPr>
              <w:pStyle w:val="TableParagraph"/>
              <w:rPr>
                <w:sz w:val="14"/>
              </w:rPr>
            </w:pPr>
          </w:p>
        </w:tc>
        <w:tc>
          <w:tcPr>
            <w:tcW w:w="2985" w:type="dxa"/>
          </w:tcPr>
          <w:p w14:paraId="0C713C19" w14:textId="77777777" w:rsidR="0058791C" w:rsidRDefault="0058791C">
            <w:pPr>
              <w:pStyle w:val="TableParagraph"/>
              <w:rPr>
                <w:sz w:val="14"/>
              </w:rPr>
            </w:pPr>
          </w:p>
        </w:tc>
        <w:tc>
          <w:tcPr>
            <w:tcW w:w="1710" w:type="dxa"/>
          </w:tcPr>
          <w:p w14:paraId="6F1B3CE8" w14:textId="77777777" w:rsidR="0058791C" w:rsidRDefault="0058791C">
            <w:pPr>
              <w:pStyle w:val="TableParagraph"/>
              <w:rPr>
                <w:sz w:val="14"/>
              </w:rPr>
            </w:pPr>
          </w:p>
        </w:tc>
        <w:tc>
          <w:tcPr>
            <w:tcW w:w="3525" w:type="dxa"/>
          </w:tcPr>
          <w:p w14:paraId="02FC8878" w14:textId="77777777" w:rsidR="0058791C" w:rsidRDefault="0058791C">
            <w:pPr>
              <w:pStyle w:val="TableParagraph"/>
              <w:rPr>
                <w:sz w:val="14"/>
              </w:rPr>
            </w:pPr>
          </w:p>
        </w:tc>
        <w:tc>
          <w:tcPr>
            <w:tcW w:w="1815" w:type="dxa"/>
            <w:vMerge w:val="restart"/>
          </w:tcPr>
          <w:p w14:paraId="2D0C248F" w14:textId="77777777" w:rsidR="0058791C" w:rsidRDefault="0058791C">
            <w:pPr>
              <w:pStyle w:val="TableParagraph"/>
              <w:rPr>
                <w:sz w:val="20"/>
              </w:rPr>
            </w:pPr>
          </w:p>
        </w:tc>
      </w:tr>
      <w:tr w:rsidR="0058791C" w:rsidRPr="00B572D9" w14:paraId="62566D6E" w14:textId="77777777">
        <w:trPr>
          <w:trHeight w:val="930"/>
        </w:trPr>
        <w:tc>
          <w:tcPr>
            <w:tcW w:w="975" w:type="dxa"/>
            <w:vMerge/>
            <w:tcBorders>
              <w:top w:val="nil"/>
            </w:tcBorders>
          </w:tcPr>
          <w:p w14:paraId="3B4B7F54" w14:textId="77777777" w:rsidR="0058791C" w:rsidRDefault="0058791C">
            <w:pPr>
              <w:rPr>
                <w:sz w:val="2"/>
                <w:szCs w:val="2"/>
              </w:rPr>
            </w:pPr>
          </w:p>
        </w:tc>
        <w:tc>
          <w:tcPr>
            <w:tcW w:w="2835" w:type="dxa"/>
            <w:vMerge w:val="restart"/>
          </w:tcPr>
          <w:p w14:paraId="5A609BBF" w14:textId="77777777" w:rsidR="0058791C" w:rsidRPr="006700A0" w:rsidRDefault="00BA7600">
            <w:pPr>
              <w:pStyle w:val="TableParagraph"/>
              <w:ind w:left="52" w:right="87"/>
              <w:rPr>
                <w:sz w:val="20"/>
                <w:lang w:val="ru-RU"/>
              </w:rPr>
            </w:pPr>
            <w:r w:rsidRPr="006700A0">
              <w:rPr>
                <w:sz w:val="20"/>
                <w:lang w:val="ru-RU"/>
              </w:rPr>
              <w:t xml:space="preserve">Расширенные и </w:t>
            </w:r>
            <w:r w:rsidRPr="006700A0">
              <w:rPr>
                <w:spacing w:val="-2"/>
                <w:sz w:val="20"/>
                <w:lang w:val="ru-RU"/>
              </w:rPr>
              <w:t xml:space="preserve">реконструктивно-пластические </w:t>
            </w:r>
            <w:r w:rsidRPr="006700A0">
              <w:rPr>
                <w:sz w:val="20"/>
                <w:lang w:val="ru-RU"/>
              </w:rPr>
              <w:t xml:space="preserve">операции на органах грудной </w:t>
            </w:r>
            <w:r w:rsidRPr="006700A0">
              <w:rPr>
                <w:spacing w:val="-2"/>
                <w:sz w:val="20"/>
                <w:lang w:val="ru-RU"/>
              </w:rPr>
              <w:t>полости</w:t>
            </w:r>
          </w:p>
        </w:tc>
        <w:tc>
          <w:tcPr>
            <w:tcW w:w="1860" w:type="dxa"/>
            <w:vMerge w:val="restart"/>
          </w:tcPr>
          <w:p w14:paraId="4743CD3F" w14:textId="77777777" w:rsidR="0058791C" w:rsidRDefault="00BA7600">
            <w:pPr>
              <w:pStyle w:val="TableParagraph"/>
              <w:spacing w:line="229" w:lineRule="exact"/>
              <w:ind w:left="52"/>
              <w:rPr>
                <w:sz w:val="20"/>
              </w:rPr>
            </w:pPr>
            <w:r>
              <w:rPr>
                <w:sz w:val="20"/>
              </w:rPr>
              <w:t>A15,</w:t>
            </w:r>
            <w:r>
              <w:rPr>
                <w:spacing w:val="-4"/>
                <w:sz w:val="20"/>
              </w:rPr>
              <w:t xml:space="preserve"> </w:t>
            </w:r>
            <w:r>
              <w:rPr>
                <w:spacing w:val="-5"/>
                <w:sz w:val="20"/>
              </w:rPr>
              <w:t>A16</w:t>
            </w:r>
          </w:p>
        </w:tc>
        <w:tc>
          <w:tcPr>
            <w:tcW w:w="2985" w:type="dxa"/>
            <w:vMerge w:val="restart"/>
          </w:tcPr>
          <w:p w14:paraId="0F25C215" w14:textId="77777777" w:rsidR="0058791C" w:rsidRDefault="00BA7600">
            <w:pPr>
              <w:pStyle w:val="TableParagraph"/>
              <w:spacing w:line="229" w:lineRule="exact"/>
              <w:ind w:left="52"/>
              <w:rPr>
                <w:sz w:val="20"/>
              </w:rPr>
            </w:pPr>
            <w:r>
              <w:rPr>
                <w:sz w:val="20"/>
              </w:rPr>
              <w:t xml:space="preserve">туберкулез органов </w:t>
            </w:r>
            <w:r>
              <w:rPr>
                <w:spacing w:val="-2"/>
                <w:sz w:val="20"/>
              </w:rPr>
              <w:t>дыхания</w:t>
            </w:r>
          </w:p>
        </w:tc>
        <w:tc>
          <w:tcPr>
            <w:tcW w:w="1710" w:type="dxa"/>
            <w:vMerge w:val="restart"/>
          </w:tcPr>
          <w:p w14:paraId="36934B17" w14:textId="77777777" w:rsidR="0058791C" w:rsidRDefault="00BA7600">
            <w:pPr>
              <w:pStyle w:val="TableParagraph"/>
              <w:ind w:left="52"/>
              <w:rPr>
                <w:sz w:val="20"/>
              </w:rPr>
            </w:pPr>
            <w:r>
              <w:rPr>
                <w:spacing w:val="-2"/>
                <w:sz w:val="20"/>
              </w:rPr>
              <w:t>хирургическое лечение</w:t>
            </w:r>
          </w:p>
        </w:tc>
        <w:tc>
          <w:tcPr>
            <w:tcW w:w="3525" w:type="dxa"/>
          </w:tcPr>
          <w:p w14:paraId="4BB47251" w14:textId="77777777" w:rsidR="0058791C" w:rsidRPr="006700A0" w:rsidRDefault="00BA7600">
            <w:pPr>
              <w:pStyle w:val="TableParagraph"/>
              <w:ind w:left="52" w:right="546"/>
              <w:rPr>
                <w:sz w:val="20"/>
                <w:lang w:val="ru-RU"/>
              </w:rPr>
            </w:pPr>
            <w:r w:rsidRPr="006700A0">
              <w:rPr>
                <w:sz w:val="20"/>
                <w:lang w:val="ru-RU"/>
              </w:rPr>
              <w:t>резекционные и коллапсохирургические</w:t>
            </w:r>
            <w:r w:rsidRPr="006700A0">
              <w:rPr>
                <w:spacing w:val="-13"/>
                <w:sz w:val="20"/>
                <w:lang w:val="ru-RU"/>
              </w:rPr>
              <w:t xml:space="preserve"> </w:t>
            </w:r>
            <w:r w:rsidRPr="006700A0">
              <w:rPr>
                <w:sz w:val="20"/>
                <w:lang w:val="ru-RU"/>
              </w:rPr>
              <w:t>операции легких у детей и подростков</w:t>
            </w:r>
          </w:p>
        </w:tc>
        <w:tc>
          <w:tcPr>
            <w:tcW w:w="1815" w:type="dxa"/>
            <w:vMerge/>
            <w:tcBorders>
              <w:top w:val="nil"/>
            </w:tcBorders>
          </w:tcPr>
          <w:p w14:paraId="649279C5" w14:textId="77777777" w:rsidR="0058791C" w:rsidRPr="006700A0" w:rsidRDefault="0058791C">
            <w:pPr>
              <w:rPr>
                <w:sz w:val="2"/>
                <w:szCs w:val="2"/>
                <w:lang w:val="ru-RU"/>
              </w:rPr>
            </w:pPr>
          </w:p>
        </w:tc>
      </w:tr>
      <w:tr w:rsidR="0058791C" w14:paraId="5A40E99D" w14:textId="77777777">
        <w:trPr>
          <w:trHeight w:val="690"/>
        </w:trPr>
        <w:tc>
          <w:tcPr>
            <w:tcW w:w="975" w:type="dxa"/>
            <w:vMerge/>
            <w:tcBorders>
              <w:top w:val="nil"/>
            </w:tcBorders>
          </w:tcPr>
          <w:p w14:paraId="28B10043" w14:textId="77777777" w:rsidR="0058791C" w:rsidRPr="006700A0" w:rsidRDefault="0058791C">
            <w:pPr>
              <w:rPr>
                <w:sz w:val="2"/>
                <w:szCs w:val="2"/>
                <w:lang w:val="ru-RU"/>
              </w:rPr>
            </w:pPr>
          </w:p>
        </w:tc>
        <w:tc>
          <w:tcPr>
            <w:tcW w:w="2835" w:type="dxa"/>
            <w:vMerge/>
            <w:tcBorders>
              <w:top w:val="nil"/>
            </w:tcBorders>
          </w:tcPr>
          <w:p w14:paraId="2963C203" w14:textId="77777777" w:rsidR="0058791C" w:rsidRPr="006700A0" w:rsidRDefault="0058791C">
            <w:pPr>
              <w:rPr>
                <w:sz w:val="2"/>
                <w:szCs w:val="2"/>
                <w:lang w:val="ru-RU"/>
              </w:rPr>
            </w:pPr>
          </w:p>
        </w:tc>
        <w:tc>
          <w:tcPr>
            <w:tcW w:w="1860" w:type="dxa"/>
            <w:vMerge/>
            <w:tcBorders>
              <w:top w:val="nil"/>
            </w:tcBorders>
          </w:tcPr>
          <w:p w14:paraId="7316C55A" w14:textId="77777777" w:rsidR="0058791C" w:rsidRPr="006700A0" w:rsidRDefault="0058791C">
            <w:pPr>
              <w:rPr>
                <w:sz w:val="2"/>
                <w:szCs w:val="2"/>
                <w:lang w:val="ru-RU"/>
              </w:rPr>
            </w:pPr>
          </w:p>
        </w:tc>
        <w:tc>
          <w:tcPr>
            <w:tcW w:w="2985" w:type="dxa"/>
            <w:vMerge/>
            <w:tcBorders>
              <w:top w:val="nil"/>
            </w:tcBorders>
          </w:tcPr>
          <w:p w14:paraId="4B9E0CD9" w14:textId="77777777" w:rsidR="0058791C" w:rsidRPr="006700A0" w:rsidRDefault="0058791C">
            <w:pPr>
              <w:rPr>
                <w:sz w:val="2"/>
                <w:szCs w:val="2"/>
                <w:lang w:val="ru-RU"/>
              </w:rPr>
            </w:pPr>
          </w:p>
        </w:tc>
        <w:tc>
          <w:tcPr>
            <w:tcW w:w="1710" w:type="dxa"/>
            <w:vMerge/>
            <w:tcBorders>
              <w:top w:val="nil"/>
            </w:tcBorders>
          </w:tcPr>
          <w:p w14:paraId="095FC41E" w14:textId="77777777" w:rsidR="0058791C" w:rsidRPr="006700A0" w:rsidRDefault="0058791C">
            <w:pPr>
              <w:rPr>
                <w:sz w:val="2"/>
                <w:szCs w:val="2"/>
                <w:lang w:val="ru-RU"/>
              </w:rPr>
            </w:pPr>
          </w:p>
        </w:tc>
        <w:tc>
          <w:tcPr>
            <w:tcW w:w="3525" w:type="dxa"/>
          </w:tcPr>
          <w:p w14:paraId="39F359DD" w14:textId="77777777" w:rsidR="0058791C" w:rsidRDefault="00BA7600">
            <w:pPr>
              <w:pStyle w:val="TableParagraph"/>
              <w:spacing w:line="214" w:lineRule="exact"/>
              <w:ind w:left="52"/>
              <w:rPr>
                <w:sz w:val="20"/>
              </w:rPr>
            </w:pPr>
            <w:r>
              <w:rPr>
                <w:sz w:val="20"/>
              </w:rPr>
              <w:t>двусторонняя</w:t>
            </w:r>
            <w:r>
              <w:rPr>
                <w:spacing w:val="-7"/>
                <w:sz w:val="20"/>
              </w:rPr>
              <w:t xml:space="preserve"> </w:t>
            </w:r>
            <w:r>
              <w:rPr>
                <w:sz w:val="20"/>
              </w:rPr>
              <w:t>одномоментная</w:t>
            </w:r>
            <w:r>
              <w:rPr>
                <w:spacing w:val="-5"/>
                <w:sz w:val="20"/>
              </w:rPr>
              <w:t xml:space="preserve"> </w:t>
            </w:r>
            <w:r>
              <w:rPr>
                <w:spacing w:val="-2"/>
                <w:sz w:val="20"/>
              </w:rPr>
              <w:t>резекция</w:t>
            </w:r>
          </w:p>
          <w:p w14:paraId="47CB3825" w14:textId="77777777" w:rsidR="0058791C" w:rsidRDefault="00BA7600">
            <w:pPr>
              <w:pStyle w:val="TableParagraph"/>
              <w:ind w:left="52"/>
              <w:rPr>
                <w:sz w:val="20"/>
              </w:rPr>
            </w:pPr>
            <w:r>
              <w:rPr>
                <w:spacing w:val="-2"/>
                <w:sz w:val="20"/>
              </w:rPr>
              <w:t>легких</w:t>
            </w:r>
          </w:p>
        </w:tc>
        <w:tc>
          <w:tcPr>
            <w:tcW w:w="1815" w:type="dxa"/>
            <w:vMerge/>
            <w:tcBorders>
              <w:top w:val="nil"/>
            </w:tcBorders>
          </w:tcPr>
          <w:p w14:paraId="5A35BA82" w14:textId="77777777" w:rsidR="0058791C" w:rsidRDefault="0058791C">
            <w:pPr>
              <w:rPr>
                <w:sz w:val="2"/>
                <w:szCs w:val="2"/>
              </w:rPr>
            </w:pPr>
          </w:p>
        </w:tc>
      </w:tr>
      <w:tr w:rsidR="0058791C" w:rsidRPr="00B572D9" w14:paraId="271AC553" w14:textId="77777777">
        <w:trPr>
          <w:trHeight w:val="915"/>
        </w:trPr>
        <w:tc>
          <w:tcPr>
            <w:tcW w:w="975" w:type="dxa"/>
            <w:vMerge/>
            <w:tcBorders>
              <w:top w:val="nil"/>
            </w:tcBorders>
          </w:tcPr>
          <w:p w14:paraId="074F0474" w14:textId="77777777" w:rsidR="0058791C" w:rsidRDefault="0058791C">
            <w:pPr>
              <w:rPr>
                <w:sz w:val="2"/>
                <w:szCs w:val="2"/>
              </w:rPr>
            </w:pPr>
          </w:p>
        </w:tc>
        <w:tc>
          <w:tcPr>
            <w:tcW w:w="2835" w:type="dxa"/>
            <w:vMerge/>
            <w:tcBorders>
              <w:top w:val="nil"/>
            </w:tcBorders>
          </w:tcPr>
          <w:p w14:paraId="7D6A9680" w14:textId="77777777" w:rsidR="0058791C" w:rsidRDefault="0058791C">
            <w:pPr>
              <w:rPr>
                <w:sz w:val="2"/>
                <w:szCs w:val="2"/>
              </w:rPr>
            </w:pPr>
          </w:p>
        </w:tc>
        <w:tc>
          <w:tcPr>
            <w:tcW w:w="1860" w:type="dxa"/>
            <w:vMerge/>
            <w:tcBorders>
              <w:top w:val="nil"/>
            </w:tcBorders>
          </w:tcPr>
          <w:p w14:paraId="7D1CADD3" w14:textId="77777777" w:rsidR="0058791C" w:rsidRDefault="0058791C">
            <w:pPr>
              <w:rPr>
                <w:sz w:val="2"/>
                <w:szCs w:val="2"/>
              </w:rPr>
            </w:pPr>
          </w:p>
        </w:tc>
        <w:tc>
          <w:tcPr>
            <w:tcW w:w="2985" w:type="dxa"/>
            <w:vMerge/>
            <w:tcBorders>
              <w:top w:val="nil"/>
            </w:tcBorders>
          </w:tcPr>
          <w:p w14:paraId="50456546" w14:textId="77777777" w:rsidR="0058791C" w:rsidRDefault="0058791C">
            <w:pPr>
              <w:rPr>
                <w:sz w:val="2"/>
                <w:szCs w:val="2"/>
              </w:rPr>
            </w:pPr>
          </w:p>
        </w:tc>
        <w:tc>
          <w:tcPr>
            <w:tcW w:w="1710" w:type="dxa"/>
            <w:vMerge/>
            <w:tcBorders>
              <w:top w:val="nil"/>
            </w:tcBorders>
          </w:tcPr>
          <w:p w14:paraId="114AFE62" w14:textId="77777777" w:rsidR="0058791C" w:rsidRDefault="0058791C">
            <w:pPr>
              <w:rPr>
                <w:sz w:val="2"/>
                <w:szCs w:val="2"/>
              </w:rPr>
            </w:pPr>
          </w:p>
        </w:tc>
        <w:tc>
          <w:tcPr>
            <w:tcW w:w="3525" w:type="dxa"/>
          </w:tcPr>
          <w:p w14:paraId="050DA1D0" w14:textId="77777777" w:rsidR="0058791C" w:rsidRPr="006700A0" w:rsidRDefault="00BA7600">
            <w:pPr>
              <w:pStyle w:val="TableParagraph"/>
              <w:spacing w:line="214" w:lineRule="exact"/>
              <w:ind w:left="52"/>
              <w:rPr>
                <w:sz w:val="20"/>
                <w:lang w:val="ru-RU"/>
              </w:rPr>
            </w:pPr>
            <w:r w:rsidRPr="006700A0">
              <w:rPr>
                <w:sz w:val="20"/>
                <w:lang w:val="ru-RU"/>
              </w:rPr>
              <w:t>плеврэктомия</w:t>
            </w:r>
            <w:r w:rsidRPr="006700A0">
              <w:rPr>
                <w:spacing w:val="-8"/>
                <w:sz w:val="20"/>
                <w:lang w:val="ru-RU"/>
              </w:rPr>
              <w:t xml:space="preserve"> </w:t>
            </w:r>
            <w:r w:rsidRPr="006700A0">
              <w:rPr>
                <w:sz w:val="20"/>
                <w:lang w:val="ru-RU"/>
              </w:rPr>
              <w:t>с</w:t>
            </w:r>
            <w:r w:rsidRPr="006700A0">
              <w:rPr>
                <w:spacing w:val="-6"/>
                <w:sz w:val="20"/>
                <w:lang w:val="ru-RU"/>
              </w:rPr>
              <w:t xml:space="preserve"> </w:t>
            </w:r>
            <w:r w:rsidRPr="006700A0">
              <w:rPr>
                <w:sz w:val="20"/>
                <w:lang w:val="ru-RU"/>
              </w:rPr>
              <w:t>декортикацией</w:t>
            </w:r>
            <w:r w:rsidRPr="006700A0">
              <w:rPr>
                <w:spacing w:val="-4"/>
                <w:sz w:val="20"/>
                <w:lang w:val="ru-RU"/>
              </w:rPr>
              <w:t xml:space="preserve"> </w:t>
            </w:r>
            <w:r w:rsidRPr="006700A0">
              <w:rPr>
                <w:spacing w:val="-2"/>
                <w:sz w:val="20"/>
                <w:lang w:val="ru-RU"/>
              </w:rPr>
              <w:t>легкого</w:t>
            </w:r>
          </w:p>
          <w:p w14:paraId="7705627B" w14:textId="77777777" w:rsidR="0058791C" w:rsidRPr="006700A0" w:rsidRDefault="00BA7600">
            <w:pPr>
              <w:pStyle w:val="TableParagraph"/>
              <w:ind w:left="52"/>
              <w:rPr>
                <w:sz w:val="20"/>
                <w:lang w:val="ru-RU"/>
              </w:rPr>
            </w:pPr>
            <w:r w:rsidRPr="006700A0">
              <w:rPr>
                <w:sz w:val="20"/>
                <w:lang w:val="ru-RU"/>
              </w:rPr>
              <w:t>при</w:t>
            </w:r>
            <w:r w:rsidRPr="006700A0">
              <w:rPr>
                <w:spacing w:val="-13"/>
                <w:sz w:val="20"/>
                <w:lang w:val="ru-RU"/>
              </w:rPr>
              <w:t xml:space="preserve"> </w:t>
            </w:r>
            <w:r w:rsidRPr="006700A0">
              <w:rPr>
                <w:sz w:val="20"/>
                <w:lang w:val="ru-RU"/>
              </w:rPr>
              <w:t>эмпиеме</w:t>
            </w:r>
            <w:r w:rsidRPr="006700A0">
              <w:rPr>
                <w:spacing w:val="-12"/>
                <w:sz w:val="20"/>
                <w:lang w:val="ru-RU"/>
              </w:rPr>
              <w:t xml:space="preserve"> </w:t>
            </w:r>
            <w:r w:rsidRPr="006700A0">
              <w:rPr>
                <w:sz w:val="20"/>
                <w:lang w:val="ru-RU"/>
              </w:rPr>
              <w:t>плевры</w:t>
            </w:r>
            <w:r w:rsidRPr="006700A0">
              <w:rPr>
                <w:spacing w:val="-13"/>
                <w:sz w:val="20"/>
                <w:lang w:val="ru-RU"/>
              </w:rPr>
              <w:t xml:space="preserve"> </w:t>
            </w:r>
            <w:r w:rsidRPr="006700A0">
              <w:rPr>
                <w:sz w:val="20"/>
                <w:lang w:val="ru-RU"/>
              </w:rPr>
              <w:t xml:space="preserve">туберкулезной </w:t>
            </w:r>
            <w:r w:rsidRPr="006700A0">
              <w:rPr>
                <w:spacing w:val="-2"/>
                <w:sz w:val="20"/>
                <w:lang w:val="ru-RU"/>
              </w:rPr>
              <w:t>этиологии</w:t>
            </w:r>
          </w:p>
        </w:tc>
        <w:tc>
          <w:tcPr>
            <w:tcW w:w="1815" w:type="dxa"/>
            <w:vMerge/>
            <w:tcBorders>
              <w:top w:val="nil"/>
            </w:tcBorders>
          </w:tcPr>
          <w:p w14:paraId="249FF22F" w14:textId="77777777" w:rsidR="0058791C" w:rsidRPr="006700A0" w:rsidRDefault="0058791C">
            <w:pPr>
              <w:rPr>
                <w:sz w:val="2"/>
                <w:szCs w:val="2"/>
                <w:lang w:val="ru-RU"/>
              </w:rPr>
            </w:pPr>
          </w:p>
        </w:tc>
      </w:tr>
      <w:tr w:rsidR="0058791C" w14:paraId="3B636F78" w14:textId="77777777">
        <w:trPr>
          <w:trHeight w:val="690"/>
        </w:trPr>
        <w:tc>
          <w:tcPr>
            <w:tcW w:w="975" w:type="dxa"/>
            <w:vMerge/>
            <w:tcBorders>
              <w:top w:val="nil"/>
            </w:tcBorders>
          </w:tcPr>
          <w:p w14:paraId="4910C93C" w14:textId="77777777" w:rsidR="0058791C" w:rsidRPr="006700A0" w:rsidRDefault="0058791C">
            <w:pPr>
              <w:rPr>
                <w:sz w:val="2"/>
                <w:szCs w:val="2"/>
                <w:lang w:val="ru-RU"/>
              </w:rPr>
            </w:pPr>
          </w:p>
        </w:tc>
        <w:tc>
          <w:tcPr>
            <w:tcW w:w="2835" w:type="dxa"/>
            <w:vMerge/>
            <w:tcBorders>
              <w:top w:val="nil"/>
            </w:tcBorders>
          </w:tcPr>
          <w:p w14:paraId="2404D299" w14:textId="77777777" w:rsidR="0058791C" w:rsidRPr="006700A0" w:rsidRDefault="0058791C">
            <w:pPr>
              <w:rPr>
                <w:sz w:val="2"/>
                <w:szCs w:val="2"/>
                <w:lang w:val="ru-RU"/>
              </w:rPr>
            </w:pPr>
          </w:p>
        </w:tc>
        <w:tc>
          <w:tcPr>
            <w:tcW w:w="1860" w:type="dxa"/>
            <w:vMerge/>
            <w:tcBorders>
              <w:top w:val="nil"/>
            </w:tcBorders>
          </w:tcPr>
          <w:p w14:paraId="680FFC37" w14:textId="77777777" w:rsidR="0058791C" w:rsidRPr="006700A0" w:rsidRDefault="0058791C">
            <w:pPr>
              <w:rPr>
                <w:sz w:val="2"/>
                <w:szCs w:val="2"/>
                <w:lang w:val="ru-RU"/>
              </w:rPr>
            </w:pPr>
          </w:p>
        </w:tc>
        <w:tc>
          <w:tcPr>
            <w:tcW w:w="2985" w:type="dxa"/>
            <w:vMerge/>
            <w:tcBorders>
              <w:top w:val="nil"/>
            </w:tcBorders>
          </w:tcPr>
          <w:p w14:paraId="484BB281" w14:textId="77777777" w:rsidR="0058791C" w:rsidRPr="006700A0" w:rsidRDefault="0058791C">
            <w:pPr>
              <w:rPr>
                <w:sz w:val="2"/>
                <w:szCs w:val="2"/>
                <w:lang w:val="ru-RU"/>
              </w:rPr>
            </w:pPr>
          </w:p>
        </w:tc>
        <w:tc>
          <w:tcPr>
            <w:tcW w:w="1710" w:type="dxa"/>
            <w:vMerge/>
            <w:tcBorders>
              <w:top w:val="nil"/>
            </w:tcBorders>
          </w:tcPr>
          <w:p w14:paraId="1B0BE79E" w14:textId="77777777" w:rsidR="0058791C" w:rsidRPr="006700A0" w:rsidRDefault="0058791C">
            <w:pPr>
              <w:rPr>
                <w:sz w:val="2"/>
                <w:szCs w:val="2"/>
                <w:lang w:val="ru-RU"/>
              </w:rPr>
            </w:pPr>
          </w:p>
        </w:tc>
        <w:tc>
          <w:tcPr>
            <w:tcW w:w="3525" w:type="dxa"/>
          </w:tcPr>
          <w:p w14:paraId="32C14954" w14:textId="77777777" w:rsidR="0058791C" w:rsidRDefault="00BA7600">
            <w:pPr>
              <w:pStyle w:val="TableParagraph"/>
              <w:ind w:left="52"/>
              <w:rPr>
                <w:sz w:val="20"/>
              </w:rPr>
            </w:pPr>
            <w:r>
              <w:rPr>
                <w:sz w:val="20"/>
              </w:rPr>
              <w:t xml:space="preserve">пневмонэктомия и </w:t>
            </w:r>
            <w:r>
              <w:rPr>
                <w:spacing w:val="-2"/>
                <w:sz w:val="20"/>
              </w:rPr>
              <w:t>плевропневмонэктомия</w:t>
            </w:r>
          </w:p>
        </w:tc>
        <w:tc>
          <w:tcPr>
            <w:tcW w:w="1815" w:type="dxa"/>
            <w:vMerge/>
            <w:tcBorders>
              <w:top w:val="nil"/>
            </w:tcBorders>
          </w:tcPr>
          <w:p w14:paraId="3C26E672" w14:textId="77777777" w:rsidR="0058791C" w:rsidRDefault="0058791C">
            <w:pPr>
              <w:rPr>
                <w:sz w:val="2"/>
                <w:szCs w:val="2"/>
              </w:rPr>
            </w:pPr>
          </w:p>
        </w:tc>
      </w:tr>
      <w:tr w:rsidR="0058791C" w:rsidRPr="00B572D9" w14:paraId="22E3D2E8" w14:textId="77777777">
        <w:trPr>
          <w:trHeight w:val="915"/>
        </w:trPr>
        <w:tc>
          <w:tcPr>
            <w:tcW w:w="975" w:type="dxa"/>
            <w:vMerge/>
            <w:tcBorders>
              <w:top w:val="nil"/>
            </w:tcBorders>
          </w:tcPr>
          <w:p w14:paraId="70B81014" w14:textId="77777777" w:rsidR="0058791C" w:rsidRDefault="0058791C">
            <w:pPr>
              <w:rPr>
                <w:sz w:val="2"/>
                <w:szCs w:val="2"/>
              </w:rPr>
            </w:pPr>
          </w:p>
        </w:tc>
        <w:tc>
          <w:tcPr>
            <w:tcW w:w="2835" w:type="dxa"/>
            <w:vMerge/>
            <w:tcBorders>
              <w:top w:val="nil"/>
            </w:tcBorders>
          </w:tcPr>
          <w:p w14:paraId="604DC606" w14:textId="77777777" w:rsidR="0058791C" w:rsidRDefault="0058791C">
            <w:pPr>
              <w:rPr>
                <w:sz w:val="2"/>
                <w:szCs w:val="2"/>
              </w:rPr>
            </w:pPr>
          </w:p>
        </w:tc>
        <w:tc>
          <w:tcPr>
            <w:tcW w:w="1860" w:type="dxa"/>
          </w:tcPr>
          <w:p w14:paraId="22B2D0A3" w14:textId="77777777" w:rsidR="0058791C" w:rsidRDefault="00BA7600">
            <w:pPr>
              <w:pStyle w:val="TableParagraph"/>
              <w:spacing w:line="214" w:lineRule="exact"/>
              <w:ind w:left="52"/>
              <w:rPr>
                <w:sz w:val="20"/>
              </w:rPr>
            </w:pPr>
            <w:r>
              <w:rPr>
                <w:spacing w:val="-5"/>
                <w:sz w:val="20"/>
              </w:rPr>
              <w:t>Q39</w:t>
            </w:r>
          </w:p>
        </w:tc>
        <w:tc>
          <w:tcPr>
            <w:tcW w:w="2985" w:type="dxa"/>
          </w:tcPr>
          <w:p w14:paraId="40FACBBD"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7066F949" w14:textId="77777777" w:rsidR="0058791C" w:rsidRPr="006700A0" w:rsidRDefault="00BA7600">
            <w:pPr>
              <w:pStyle w:val="TableParagraph"/>
              <w:ind w:left="52"/>
              <w:rPr>
                <w:sz w:val="20"/>
                <w:lang w:val="ru-RU"/>
              </w:rPr>
            </w:pPr>
            <w:r w:rsidRPr="006700A0">
              <w:rPr>
                <w:sz w:val="20"/>
                <w:lang w:val="ru-RU"/>
              </w:rPr>
              <w:t xml:space="preserve">развития) </w:t>
            </w:r>
            <w:r w:rsidRPr="006700A0">
              <w:rPr>
                <w:spacing w:val="-2"/>
                <w:sz w:val="20"/>
                <w:lang w:val="ru-RU"/>
              </w:rPr>
              <w:t>пищевода</w:t>
            </w:r>
          </w:p>
        </w:tc>
        <w:tc>
          <w:tcPr>
            <w:tcW w:w="1710" w:type="dxa"/>
          </w:tcPr>
          <w:p w14:paraId="39764760" w14:textId="77777777" w:rsidR="0058791C" w:rsidRDefault="00BA7600">
            <w:pPr>
              <w:pStyle w:val="TableParagraph"/>
              <w:spacing w:line="214" w:lineRule="exact"/>
              <w:ind w:left="52"/>
              <w:rPr>
                <w:sz w:val="20"/>
              </w:rPr>
            </w:pPr>
            <w:r>
              <w:rPr>
                <w:spacing w:val="-2"/>
                <w:sz w:val="20"/>
              </w:rPr>
              <w:t>хирургическое</w:t>
            </w:r>
          </w:p>
          <w:p w14:paraId="099D1069" w14:textId="77777777" w:rsidR="0058791C" w:rsidRDefault="00BA7600">
            <w:pPr>
              <w:pStyle w:val="TableParagraph"/>
              <w:ind w:left="52"/>
              <w:rPr>
                <w:sz w:val="20"/>
              </w:rPr>
            </w:pPr>
            <w:r>
              <w:rPr>
                <w:spacing w:val="-2"/>
                <w:sz w:val="20"/>
              </w:rPr>
              <w:t>лечение</w:t>
            </w:r>
          </w:p>
        </w:tc>
        <w:tc>
          <w:tcPr>
            <w:tcW w:w="3525" w:type="dxa"/>
          </w:tcPr>
          <w:p w14:paraId="698B3A26" w14:textId="77777777" w:rsidR="0058791C" w:rsidRPr="006700A0" w:rsidRDefault="00BA7600">
            <w:pPr>
              <w:pStyle w:val="TableParagraph"/>
              <w:spacing w:line="214" w:lineRule="exact"/>
              <w:ind w:left="52"/>
              <w:rPr>
                <w:sz w:val="20"/>
                <w:lang w:val="ru-RU"/>
              </w:rPr>
            </w:pPr>
            <w:r w:rsidRPr="006700A0">
              <w:rPr>
                <w:sz w:val="20"/>
                <w:lang w:val="ru-RU"/>
              </w:rPr>
              <w:t>реконструктивные</w:t>
            </w:r>
            <w:r w:rsidRPr="006700A0">
              <w:rPr>
                <w:spacing w:val="-1"/>
                <w:sz w:val="20"/>
                <w:lang w:val="ru-RU"/>
              </w:rPr>
              <w:t xml:space="preserve"> </w:t>
            </w:r>
            <w:r w:rsidRPr="006700A0">
              <w:rPr>
                <w:sz w:val="20"/>
                <w:lang w:val="ru-RU"/>
              </w:rPr>
              <w:t>операции</w:t>
            </w:r>
            <w:r w:rsidRPr="006700A0">
              <w:rPr>
                <w:spacing w:val="-1"/>
                <w:sz w:val="20"/>
                <w:lang w:val="ru-RU"/>
              </w:rPr>
              <w:t xml:space="preserve"> </w:t>
            </w:r>
            <w:r w:rsidRPr="006700A0">
              <w:rPr>
                <w:spacing w:val="-5"/>
                <w:sz w:val="20"/>
                <w:lang w:val="ru-RU"/>
              </w:rPr>
              <w:t>на</w:t>
            </w:r>
          </w:p>
          <w:p w14:paraId="1D42B1E0" w14:textId="77777777" w:rsidR="0058791C" w:rsidRPr="006700A0" w:rsidRDefault="00BA7600">
            <w:pPr>
              <w:pStyle w:val="TableParagraph"/>
              <w:ind w:left="52"/>
              <w:rPr>
                <w:sz w:val="20"/>
                <w:lang w:val="ru-RU"/>
              </w:rPr>
            </w:pPr>
            <w:r w:rsidRPr="006700A0">
              <w:rPr>
                <w:sz w:val="20"/>
                <w:lang w:val="ru-RU"/>
              </w:rPr>
              <w:t>пищеводе,</w:t>
            </w:r>
            <w:r w:rsidRPr="006700A0">
              <w:rPr>
                <w:spacing w:val="-8"/>
                <w:sz w:val="20"/>
                <w:lang w:val="ru-RU"/>
              </w:rPr>
              <w:t xml:space="preserve"> </w:t>
            </w:r>
            <w:r w:rsidRPr="006700A0">
              <w:rPr>
                <w:sz w:val="20"/>
                <w:lang w:val="ru-RU"/>
              </w:rPr>
              <w:t>в</w:t>
            </w:r>
            <w:r w:rsidRPr="006700A0">
              <w:rPr>
                <w:spacing w:val="-9"/>
                <w:sz w:val="20"/>
                <w:lang w:val="ru-RU"/>
              </w:rPr>
              <w:t xml:space="preserve"> </w:t>
            </w:r>
            <w:r w:rsidRPr="006700A0">
              <w:rPr>
                <w:sz w:val="20"/>
                <w:lang w:val="ru-RU"/>
              </w:rPr>
              <w:t>том</w:t>
            </w:r>
            <w:r w:rsidRPr="006700A0">
              <w:rPr>
                <w:spacing w:val="-8"/>
                <w:sz w:val="20"/>
                <w:lang w:val="ru-RU"/>
              </w:rPr>
              <w:t xml:space="preserve"> </w:t>
            </w:r>
            <w:r w:rsidRPr="006700A0">
              <w:rPr>
                <w:sz w:val="20"/>
                <w:lang w:val="ru-RU"/>
              </w:rPr>
              <w:t>числе</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применением микрохирургической техники</w:t>
            </w:r>
          </w:p>
        </w:tc>
        <w:tc>
          <w:tcPr>
            <w:tcW w:w="1815" w:type="dxa"/>
            <w:vMerge/>
            <w:tcBorders>
              <w:top w:val="nil"/>
            </w:tcBorders>
          </w:tcPr>
          <w:p w14:paraId="22AEB1B3" w14:textId="77777777" w:rsidR="0058791C" w:rsidRPr="006700A0" w:rsidRDefault="0058791C">
            <w:pPr>
              <w:rPr>
                <w:sz w:val="2"/>
                <w:szCs w:val="2"/>
                <w:lang w:val="ru-RU"/>
              </w:rPr>
            </w:pPr>
          </w:p>
        </w:tc>
      </w:tr>
      <w:tr w:rsidR="0058791C" w:rsidRPr="00B572D9" w14:paraId="7DB9722B" w14:textId="77777777">
        <w:trPr>
          <w:trHeight w:val="690"/>
        </w:trPr>
        <w:tc>
          <w:tcPr>
            <w:tcW w:w="975" w:type="dxa"/>
            <w:vMerge/>
            <w:tcBorders>
              <w:top w:val="nil"/>
            </w:tcBorders>
          </w:tcPr>
          <w:p w14:paraId="191ECE93" w14:textId="77777777" w:rsidR="0058791C" w:rsidRPr="006700A0" w:rsidRDefault="0058791C">
            <w:pPr>
              <w:rPr>
                <w:sz w:val="2"/>
                <w:szCs w:val="2"/>
                <w:lang w:val="ru-RU"/>
              </w:rPr>
            </w:pPr>
          </w:p>
        </w:tc>
        <w:tc>
          <w:tcPr>
            <w:tcW w:w="2835" w:type="dxa"/>
            <w:vMerge/>
            <w:tcBorders>
              <w:top w:val="nil"/>
            </w:tcBorders>
          </w:tcPr>
          <w:p w14:paraId="4DE78B08" w14:textId="77777777" w:rsidR="0058791C" w:rsidRPr="006700A0" w:rsidRDefault="0058791C">
            <w:pPr>
              <w:rPr>
                <w:sz w:val="2"/>
                <w:szCs w:val="2"/>
                <w:lang w:val="ru-RU"/>
              </w:rPr>
            </w:pPr>
          </w:p>
        </w:tc>
        <w:tc>
          <w:tcPr>
            <w:tcW w:w="1860" w:type="dxa"/>
            <w:vMerge w:val="restart"/>
          </w:tcPr>
          <w:p w14:paraId="46CDA37F" w14:textId="77777777" w:rsidR="0058791C" w:rsidRDefault="00BA7600">
            <w:pPr>
              <w:pStyle w:val="TableParagraph"/>
              <w:spacing w:line="229" w:lineRule="exact"/>
              <w:ind w:left="52"/>
              <w:rPr>
                <w:sz w:val="20"/>
              </w:rPr>
            </w:pPr>
            <w:r>
              <w:rPr>
                <w:spacing w:val="-5"/>
                <w:sz w:val="20"/>
              </w:rPr>
              <w:t>C33</w:t>
            </w:r>
          </w:p>
        </w:tc>
        <w:tc>
          <w:tcPr>
            <w:tcW w:w="2985" w:type="dxa"/>
            <w:vMerge w:val="restart"/>
          </w:tcPr>
          <w:p w14:paraId="5A062710" w14:textId="77777777" w:rsidR="0058791C" w:rsidRDefault="00BA7600">
            <w:pPr>
              <w:pStyle w:val="TableParagraph"/>
              <w:spacing w:line="229" w:lineRule="exact"/>
              <w:ind w:left="52"/>
              <w:rPr>
                <w:sz w:val="20"/>
              </w:rPr>
            </w:pPr>
            <w:r>
              <w:rPr>
                <w:spacing w:val="-2"/>
                <w:sz w:val="20"/>
              </w:rPr>
              <w:t>новообразование</w:t>
            </w:r>
            <w:r>
              <w:rPr>
                <w:spacing w:val="15"/>
                <w:sz w:val="20"/>
              </w:rPr>
              <w:t xml:space="preserve"> </w:t>
            </w:r>
            <w:r>
              <w:rPr>
                <w:spacing w:val="-2"/>
                <w:sz w:val="20"/>
              </w:rPr>
              <w:t>трахеи</w:t>
            </w:r>
          </w:p>
        </w:tc>
        <w:tc>
          <w:tcPr>
            <w:tcW w:w="1710" w:type="dxa"/>
            <w:vMerge w:val="restart"/>
          </w:tcPr>
          <w:p w14:paraId="3915682E" w14:textId="77777777" w:rsidR="0058791C" w:rsidRDefault="00BA7600">
            <w:pPr>
              <w:pStyle w:val="TableParagraph"/>
              <w:ind w:left="52"/>
              <w:rPr>
                <w:sz w:val="20"/>
              </w:rPr>
            </w:pPr>
            <w:r>
              <w:rPr>
                <w:spacing w:val="-2"/>
                <w:sz w:val="20"/>
              </w:rPr>
              <w:t>хирургическое лечение</w:t>
            </w:r>
          </w:p>
        </w:tc>
        <w:tc>
          <w:tcPr>
            <w:tcW w:w="3525" w:type="dxa"/>
          </w:tcPr>
          <w:p w14:paraId="054A7E9D" w14:textId="77777777" w:rsidR="0058791C" w:rsidRPr="006700A0" w:rsidRDefault="00BA7600">
            <w:pPr>
              <w:pStyle w:val="TableParagraph"/>
              <w:ind w:left="52"/>
              <w:rPr>
                <w:sz w:val="20"/>
                <w:lang w:val="ru-RU"/>
              </w:rPr>
            </w:pPr>
            <w:r w:rsidRPr="006700A0">
              <w:rPr>
                <w:sz w:val="20"/>
                <w:lang w:val="ru-RU"/>
              </w:rPr>
              <w:t>циркулярные</w:t>
            </w:r>
            <w:r w:rsidRPr="006700A0">
              <w:rPr>
                <w:spacing w:val="-13"/>
                <w:sz w:val="20"/>
                <w:lang w:val="ru-RU"/>
              </w:rPr>
              <w:t xml:space="preserve"> </w:t>
            </w:r>
            <w:r w:rsidRPr="006700A0">
              <w:rPr>
                <w:sz w:val="20"/>
                <w:lang w:val="ru-RU"/>
              </w:rPr>
              <w:t>резекции</w:t>
            </w:r>
            <w:r w:rsidRPr="006700A0">
              <w:rPr>
                <w:spacing w:val="-12"/>
                <w:sz w:val="20"/>
                <w:lang w:val="ru-RU"/>
              </w:rPr>
              <w:t xml:space="preserve"> </w:t>
            </w:r>
            <w:r w:rsidRPr="006700A0">
              <w:rPr>
                <w:sz w:val="20"/>
                <w:lang w:val="ru-RU"/>
              </w:rPr>
              <w:t>трахеи</w:t>
            </w:r>
            <w:r w:rsidRPr="006700A0">
              <w:rPr>
                <w:spacing w:val="-13"/>
                <w:sz w:val="20"/>
                <w:lang w:val="ru-RU"/>
              </w:rPr>
              <w:t xml:space="preserve"> </w:t>
            </w:r>
            <w:r w:rsidRPr="006700A0">
              <w:rPr>
                <w:sz w:val="20"/>
                <w:lang w:val="ru-RU"/>
              </w:rPr>
              <w:t xml:space="preserve">торцевой </w:t>
            </w:r>
            <w:r w:rsidRPr="006700A0">
              <w:rPr>
                <w:spacing w:val="-2"/>
                <w:sz w:val="20"/>
                <w:lang w:val="ru-RU"/>
              </w:rPr>
              <w:t>трахеостомией</w:t>
            </w:r>
          </w:p>
        </w:tc>
        <w:tc>
          <w:tcPr>
            <w:tcW w:w="1815" w:type="dxa"/>
            <w:vMerge/>
            <w:tcBorders>
              <w:top w:val="nil"/>
            </w:tcBorders>
          </w:tcPr>
          <w:p w14:paraId="15E7EE9B" w14:textId="77777777" w:rsidR="0058791C" w:rsidRPr="006700A0" w:rsidRDefault="0058791C">
            <w:pPr>
              <w:rPr>
                <w:sz w:val="2"/>
                <w:szCs w:val="2"/>
                <w:lang w:val="ru-RU"/>
              </w:rPr>
            </w:pPr>
          </w:p>
        </w:tc>
      </w:tr>
      <w:tr w:rsidR="0058791C" w14:paraId="120BA0C3" w14:textId="77777777">
        <w:trPr>
          <w:trHeight w:val="1155"/>
        </w:trPr>
        <w:tc>
          <w:tcPr>
            <w:tcW w:w="975" w:type="dxa"/>
            <w:vMerge/>
            <w:tcBorders>
              <w:top w:val="nil"/>
            </w:tcBorders>
          </w:tcPr>
          <w:p w14:paraId="4E5DCEDC" w14:textId="77777777" w:rsidR="0058791C" w:rsidRPr="006700A0" w:rsidRDefault="0058791C">
            <w:pPr>
              <w:rPr>
                <w:sz w:val="2"/>
                <w:szCs w:val="2"/>
                <w:lang w:val="ru-RU"/>
              </w:rPr>
            </w:pPr>
          </w:p>
        </w:tc>
        <w:tc>
          <w:tcPr>
            <w:tcW w:w="2835" w:type="dxa"/>
            <w:vMerge/>
            <w:tcBorders>
              <w:top w:val="nil"/>
            </w:tcBorders>
          </w:tcPr>
          <w:p w14:paraId="7FD5B5D8" w14:textId="77777777" w:rsidR="0058791C" w:rsidRPr="006700A0" w:rsidRDefault="0058791C">
            <w:pPr>
              <w:rPr>
                <w:sz w:val="2"/>
                <w:szCs w:val="2"/>
                <w:lang w:val="ru-RU"/>
              </w:rPr>
            </w:pPr>
          </w:p>
        </w:tc>
        <w:tc>
          <w:tcPr>
            <w:tcW w:w="1860" w:type="dxa"/>
            <w:vMerge/>
            <w:tcBorders>
              <w:top w:val="nil"/>
            </w:tcBorders>
          </w:tcPr>
          <w:p w14:paraId="44AE1D33" w14:textId="77777777" w:rsidR="0058791C" w:rsidRPr="006700A0" w:rsidRDefault="0058791C">
            <w:pPr>
              <w:rPr>
                <w:sz w:val="2"/>
                <w:szCs w:val="2"/>
                <w:lang w:val="ru-RU"/>
              </w:rPr>
            </w:pPr>
          </w:p>
        </w:tc>
        <w:tc>
          <w:tcPr>
            <w:tcW w:w="2985" w:type="dxa"/>
            <w:vMerge/>
            <w:tcBorders>
              <w:top w:val="nil"/>
            </w:tcBorders>
          </w:tcPr>
          <w:p w14:paraId="66A2FF92" w14:textId="77777777" w:rsidR="0058791C" w:rsidRPr="006700A0" w:rsidRDefault="0058791C">
            <w:pPr>
              <w:rPr>
                <w:sz w:val="2"/>
                <w:szCs w:val="2"/>
                <w:lang w:val="ru-RU"/>
              </w:rPr>
            </w:pPr>
          </w:p>
        </w:tc>
        <w:tc>
          <w:tcPr>
            <w:tcW w:w="1710" w:type="dxa"/>
            <w:vMerge/>
            <w:tcBorders>
              <w:top w:val="nil"/>
            </w:tcBorders>
          </w:tcPr>
          <w:p w14:paraId="16338046" w14:textId="77777777" w:rsidR="0058791C" w:rsidRPr="006700A0" w:rsidRDefault="0058791C">
            <w:pPr>
              <w:rPr>
                <w:sz w:val="2"/>
                <w:szCs w:val="2"/>
                <w:lang w:val="ru-RU"/>
              </w:rPr>
            </w:pPr>
          </w:p>
        </w:tc>
        <w:tc>
          <w:tcPr>
            <w:tcW w:w="3525" w:type="dxa"/>
          </w:tcPr>
          <w:p w14:paraId="50CCB70D" w14:textId="77777777" w:rsidR="0058791C" w:rsidRPr="006700A0" w:rsidRDefault="00BA7600">
            <w:pPr>
              <w:pStyle w:val="TableParagraph"/>
              <w:ind w:left="52" w:right="273"/>
              <w:rPr>
                <w:sz w:val="20"/>
                <w:lang w:val="ru-RU"/>
              </w:rPr>
            </w:pPr>
            <w:r w:rsidRPr="006700A0">
              <w:rPr>
                <w:spacing w:val="-2"/>
                <w:sz w:val="20"/>
                <w:lang w:val="ru-RU"/>
              </w:rPr>
              <w:t xml:space="preserve">реконструктивно-пластические </w:t>
            </w:r>
            <w:r w:rsidRPr="006700A0">
              <w:rPr>
                <w:sz w:val="20"/>
                <w:lang w:val="ru-RU"/>
              </w:rPr>
              <w:t>операции</w:t>
            </w:r>
            <w:r w:rsidRPr="006700A0">
              <w:rPr>
                <w:spacing w:val="-8"/>
                <w:sz w:val="20"/>
                <w:lang w:val="ru-RU"/>
              </w:rPr>
              <w:t xml:space="preserve"> </w:t>
            </w:r>
            <w:r w:rsidRPr="006700A0">
              <w:rPr>
                <w:sz w:val="20"/>
                <w:lang w:val="ru-RU"/>
              </w:rPr>
              <w:t>на</w:t>
            </w:r>
            <w:r w:rsidRPr="006700A0">
              <w:rPr>
                <w:spacing w:val="-9"/>
                <w:sz w:val="20"/>
                <w:lang w:val="ru-RU"/>
              </w:rPr>
              <w:t xml:space="preserve"> </w:t>
            </w:r>
            <w:r w:rsidRPr="006700A0">
              <w:rPr>
                <w:sz w:val="20"/>
                <w:lang w:val="ru-RU"/>
              </w:rPr>
              <w:t>трахее</w:t>
            </w:r>
            <w:r w:rsidRPr="006700A0">
              <w:rPr>
                <w:spacing w:val="-8"/>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ее</w:t>
            </w:r>
            <w:r w:rsidRPr="006700A0">
              <w:rPr>
                <w:spacing w:val="-9"/>
                <w:sz w:val="20"/>
                <w:lang w:val="ru-RU"/>
              </w:rPr>
              <w:t xml:space="preserve"> </w:t>
            </w:r>
            <w:r w:rsidRPr="006700A0">
              <w:rPr>
                <w:sz w:val="20"/>
                <w:lang w:val="ru-RU"/>
              </w:rPr>
              <w:t>бифуркации, в том числе с резекцией легкого</w:t>
            </w:r>
          </w:p>
          <w:p w14:paraId="58973B59" w14:textId="77777777" w:rsidR="0058791C" w:rsidRDefault="00BA7600">
            <w:pPr>
              <w:pStyle w:val="TableParagraph"/>
              <w:ind w:left="52"/>
              <w:rPr>
                <w:sz w:val="20"/>
              </w:rPr>
            </w:pPr>
            <w:r>
              <w:rPr>
                <w:sz w:val="20"/>
              </w:rPr>
              <w:t>и</w:t>
            </w:r>
            <w:r>
              <w:rPr>
                <w:spacing w:val="-1"/>
                <w:sz w:val="20"/>
              </w:rPr>
              <w:t xml:space="preserve"> </w:t>
            </w:r>
            <w:r>
              <w:rPr>
                <w:spacing w:val="-2"/>
                <w:sz w:val="20"/>
              </w:rPr>
              <w:t>пневмонэктомией</w:t>
            </w:r>
          </w:p>
        </w:tc>
        <w:tc>
          <w:tcPr>
            <w:tcW w:w="1815" w:type="dxa"/>
            <w:vMerge/>
            <w:tcBorders>
              <w:top w:val="nil"/>
            </w:tcBorders>
          </w:tcPr>
          <w:p w14:paraId="3CCCA611" w14:textId="77777777" w:rsidR="0058791C" w:rsidRDefault="0058791C">
            <w:pPr>
              <w:rPr>
                <w:sz w:val="2"/>
                <w:szCs w:val="2"/>
              </w:rPr>
            </w:pPr>
          </w:p>
        </w:tc>
      </w:tr>
      <w:tr w:rsidR="0058791C" w:rsidRPr="00B572D9" w14:paraId="143B5474" w14:textId="77777777">
        <w:trPr>
          <w:trHeight w:val="915"/>
        </w:trPr>
        <w:tc>
          <w:tcPr>
            <w:tcW w:w="975" w:type="dxa"/>
            <w:vMerge/>
            <w:tcBorders>
              <w:top w:val="nil"/>
            </w:tcBorders>
          </w:tcPr>
          <w:p w14:paraId="6323105C" w14:textId="77777777" w:rsidR="0058791C" w:rsidRDefault="0058791C">
            <w:pPr>
              <w:rPr>
                <w:sz w:val="2"/>
                <w:szCs w:val="2"/>
              </w:rPr>
            </w:pPr>
          </w:p>
        </w:tc>
        <w:tc>
          <w:tcPr>
            <w:tcW w:w="2835" w:type="dxa"/>
            <w:vMerge/>
            <w:tcBorders>
              <w:top w:val="nil"/>
            </w:tcBorders>
          </w:tcPr>
          <w:p w14:paraId="53378A1D" w14:textId="77777777" w:rsidR="0058791C" w:rsidRDefault="0058791C">
            <w:pPr>
              <w:rPr>
                <w:sz w:val="2"/>
                <w:szCs w:val="2"/>
              </w:rPr>
            </w:pPr>
          </w:p>
        </w:tc>
        <w:tc>
          <w:tcPr>
            <w:tcW w:w="1860" w:type="dxa"/>
            <w:vMerge/>
            <w:tcBorders>
              <w:top w:val="nil"/>
            </w:tcBorders>
          </w:tcPr>
          <w:p w14:paraId="14BA5B92" w14:textId="77777777" w:rsidR="0058791C" w:rsidRDefault="0058791C">
            <w:pPr>
              <w:rPr>
                <w:sz w:val="2"/>
                <w:szCs w:val="2"/>
              </w:rPr>
            </w:pPr>
          </w:p>
        </w:tc>
        <w:tc>
          <w:tcPr>
            <w:tcW w:w="2985" w:type="dxa"/>
            <w:vMerge/>
            <w:tcBorders>
              <w:top w:val="nil"/>
            </w:tcBorders>
          </w:tcPr>
          <w:p w14:paraId="4C57AC22" w14:textId="77777777" w:rsidR="0058791C" w:rsidRDefault="0058791C">
            <w:pPr>
              <w:rPr>
                <w:sz w:val="2"/>
                <w:szCs w:val="2"/>
              </w:rPr>
            </w:pPr>
          </w:p>
        </w:tc>
        <w:tc>
          <w:tcPr>
            <w:tcW w:w="1710" w:type="dxa"/>
            <w:vMerge/>
            <w:tcBorders>
              <w:top w:val="nil"/>
            </w:tcBorders>
          </w:tcPr>
          <w:p w14:paraId="5A7361C0" w14:textId="77777777" w:rsidR="0058791C" w:rsidRDefault="0058791C">
            <w:pPr>
              <w:rPr>
                <w:sz w:val="2"/>
                <w:szCs w:val="2"/>
              </w:rPr>
            </w:pPr>
          </w:p>
        </w:tc>
        <w:tc>
          <w:tcPr>
            <w:tcW w:w="3525" w:type="dxa"/>
          </w:tcPr>
          <w:p w14:paraId="1779F4F2" w14:textId="77777777" w:rsidR="0058791C" w:rsidRPr="006700A0" w:rsidRDefault="00BA7600">
            <w:pPr>
              <w:pStyle w:val="TableParagraph"/>
              <w:spacing w:line="214" w:lineRule="exact"/>
              <w:ind w:left="52"/>
              <w:rPr>
                <w:sz w:val="20"/>
                <w:lang w:val="ru-RU"/>
              </w:rPr>
            </w:pPr>
            <w:r w:rsidRPr="006700A0">
              <w:rPr>
                <w:sz w:val="20"/>
                <w:lang w:val="ru-RU"/>
              </w:rPr>
              <w:t>циркулярная</w:t>
            </w:r>
            <w:r w:rsidRPr="006700A0">
              <w:rPr>
                <w:spacing w:val="-5"/>
                <w:sz w:val="20"/>
                <w:lang w:val="ru-RU"/>
              </w:rPr>
              <w:t xml:space="preserve"> </w:t>
            </w:r>
            <w:r w:rsidRPr="006700A0">
              <w:rPr>
                <w:sz w:val="20"/>
                <w:lang w:val="ru-RU"/>
              </w:rPr>
              <w:t>резекция</w:t>
            </w:r>
            <w:r w:rsidRPr="006700A0">
              <w:rPr>
                <w:spacing w:val="-3"/>
                <w:sz w:val="20"/>
                <w:lang w:val="ru-RU"/>
              </w:rPr>
              <w:t xml:space="preserve"> </w:t>
            </w:r>
            <w:r w:rsidRPr="006700A0">
              <w:rPr>
                <w:sz w:val="20"/>
                <w:lang w:val="ru-RU"/>
              </w:rPr>
              <w:t>трахеи</w:t>
            </w:r>
            <w:r w:rsidRPr="006700A0">
              <w:rPr>
                <w:spacing w:val="-3"/>
                <w:sz w:val="20"/>
                <w:lang w:val="ru-RU"/>
              </w:rPr>
              <w:t xml:space="preserve"> </w:t>
            </w:r>
            <w:r w:rsidRPr="006700A0">
              <w:rPr>
                <w:spacing w:val="-10"/>
                <w:sz w:val="20"/>
                <w:lang w:val="ru-RU"/>
              </w:rPr>
              <w:t>с</w:t>
            </w:r>
          </w:p>
          <w:p w14:paraId="3CB6947F" w14:textId="77777777" w:rsidR="0058791C" w:rsidRPr="006700A0" w:rsidRDefault="00BA7600">
            <w:pPr>
              <w:pStyle w:val="TableParagraph"/>
              <w:ind w:left="52"/>
              <w:rPr>
                <w:sz w:val="20"/>
                <w:lang w:val="ru-RU"/>
              </w:rPr>
            </w:pPr>
            <w:r w:rsidRPr="006700A0">
              <w:rPr>
                <w:sz w:val="20"/>
                <w:lang w:val="ru-RU"/>
              </w:rPr>
              <w:t>формированием</w:t>
            </w:r>
            <w:r w:rsidRPr="006700A0">
              <w:rPr>
                <w:spacing w:val="-13"/>
                <w:sz w:val="20"/>
                <w:lang w:val="ru-RU"/>
              </w:rPr>
              <w:t xml:space="preserve"> </w:t>
            </w:r>
            <w:r w:rsidRPr="006700A0">
              <w:rPr>
                <w:sz w:val="20"/>
                <w:lang w:val="ru-RU"/>
              </w:rPr>
              <w:t>межтрахеального</w:t>
            </w:r>
            <w:r w:rsidRPr="006700A0">
              <w:rPr>
                <w:spacing w:val="-12"/>
                <w:sz w:val="20"/>
                <w:lang w:val="ru-RU"/>
              </w:rPr>
              <w:t xml:space="preserve"> </w:t>
            </w:r>
            <w:r w:rsidRPr="006700A0">
              <w:rPr>
                <w:sz w:val="20"/>
                <w:lang w:val="ru-RU"/>
              </w:rPr>
              <w:t>или трахеогортанного анастомоза</w:t>
            </w:r>
          </w:p>
        </w:tc>
        <w:tc>
          <w:tcPr>
            <w:tcW w:w="1815" w:type="dxa"/>
            <w:vMerge/>
            <w:tcBorders>
              <w:top w:val="nil"/>
            </w:tcBorders>
          </w:tcPr>
          <w:p w14:paraId="436BA8E6" w14:textId="77777777" w:rsidR="0058791C" w:rsidRPr="006700A0" w:rsidRDefault="0058791C">
            <w:pPr>
              <w:rPr>
                <w:sz w:val="2"/>
                <w:szCs w:val="2"/>
                <w:lang w:val="ru-RU"/>
              </w:rPr>
            </w:pPr>
          </w:p>
        </w:tc>
      </w:tr>
      <w:tr w:rsidR="0058791C" w:rsidRPr="00B572D9" w14:paraId="41F7D628" w14:textId="77777777">
        <w:trPr>
          <w:trHeight w:val="1155"/>
        </w:trPr>
        <w:tc>
          <w:tcPr>
            <w:tcW w:w="975" w:type="dxa"/>
            <w:vMerge/>
            <w:tcBorders>
              <w:top w:val="nil"/>
            </w:tcBorders>
          </w:tcPr>
          <w:p w14:paraId="432391E6" w14:textId="77777777" w:rsidR="0058791C" w:rsidRPr="006700A0" w:rsidRDefault="0058791C">
            <w:pPr>
              <w:rPr>
                <w:sz w:val="2"/>
                <w:szCs w:val="2"/>
                <w:lang w:val="ru-RU"/>
              </w:rPr>
            </w:pPr>
          </w:p>
        </w:tc>
        <w:tc>
          <w:tcPr>
            <w:tcW w:w="2835" w:type="dxa"/>
            <w:vMerge/>
            <w:tcBorders>
              <w:top w:val="nil"/>
            </w:tcBorders>
          </w:tcPr>
          <w:p w14:paraId="46A10164" w14:textId="77777777" w:rsidR="0058791C" w:rsidRPr="006700A0" w:rsidRDefault="0058791C">
            <w:pPr>
              <w:rPr>
                <w:sz w:val="2"/>
                <w:szCs w:val="2"/>
                <w:lang w:val="ru-RU"/>
              </w:rPr>
            </w:pPr>
          </w:p>
        </w:tc>
        <w:tc>
          <w:tcPr>
            <w:tcW w:w="1860" w:type="dxa"/>
            <w:vMerge/>
            <w:tcBorders>
              <w:top w:val="nil"/>
            </w:tcBorders>
          </w:tcPr>
          <w:p w14:paraId="29BF3531" w14:textId="77777777" w:rsidR="0058791C" w:rsidRPr="006700A0" w:rsidRDefault="0058791C">
            <w:pPr>
              <w:rPr>
                <w:sz w:val="2"/>
                <w:szCs w:val="2"/>
                <w:lang w:val="ru-RU"/>
              </w:rPr>
            </w:pPr>
          </w:p>
        </w:tc>
        <w:tc>
          <w:tcPr>
            <w:tcW w:w="2985" w:type="dxa"/>
            <w:vMerge/>
            <w:tcBorders>
              <w:top w:val="nil"/>
            </w:tcBorders>
          </w:tcPr>
          <w:p w14:paraId="276866CE" w14:textId="77777777" w:rsidR="0058791C" w:rsidRPr="006700A0" w:rsidRDefault="0058791C">
            <w:pPr>
              <w:rPr>
                <w:sz w:val="2"/>
                <w:szCs w:val="2"/>
                <w:lang w:val="ru-RU"/>
              </w:rPr>
            </w:pPr>
          </w:p>
        </w:tc>
        <w:tc>
          <w:tcPr>
            <w:tcW w:w="1710" w:type="dxa"/>
            <w:vMerge/>
            <w:tcBorders>
              <w:top w:val="nil"/>
            </w:tcBorders>
          </w:tcPr>
          <w:p w14:paraId="6B3CA3AE" w14:textId="77777777" w:rsidR="0058791C" w:rsidRPr="006700A0" w:rsidRDefault="0058791C">
            <w:pPr>
              <w:rPr>
                <w:sz w:val="2"/>
                <w:szCs w:val="2"/>
                <w:lang w:val="ru-RU"/>
              </w:rPr>
            </w:pPr>
          </w:p>
        </w:tc>
        <w:tc>
          <w:tcPr>
            <w:tcW w:w="3525" w:type="dxa"/>
          </w:tcPr>
          <w:p w14:paraId="106048EB" w14:textId="77777777" w:rsidR="0058791C" w:rsidRPr="006700A0" w:rsidRDefault="00BA7600">
            <w:pPr>
              <w:pStyle w:val="TableParagraph"/>
              <w:ind w:left="52" w:right="174"/>
              <w:rPr>
                <w:sz w:val="20"/>
                <w:lang w:val="ru-RU"/>
              </w:rPr>
            </w:pPr>
            <w:r w:rsidRPr="006700A0">
              <w:rPr>
                <w:sz w:val="20"/>
                <w:lang w:val="ru-RU"/>
              </w:rPr>
              <w:t>пластика</w:t>
            </w:r>
            <w:r w:rsidRPr="006700A0">
              <w:rPr>
                <w:spacing w:val="-13"/>
                <w:sz w:val="20"/>
                <w:lang w:val="ru-RU"/>
              </w:rPr>
              <w:t xml:space="preserve"> </w:t>
            </w:r>
            <w:r w:rsidRPr="006700A0">
              <w:rPr>
                <w:sz w:val="20"/>
                <w:lang w:val="ru-RU"/>
              </w:rPr>
              <w:t>трахеи</w:t>
            </w:r>
            <w:r w:rsidRPr="006700A0">
              <w:rPr>
                <w:spacing w:val="-12"/>
                <w:sz w:val="20"/>
                <w:lang w:val="ru-RU"/>
              </w:rPr>
              <w:t xml:space="preserve"> </w:t>
            </w:r>
            <w:r w:rsidRPr="006700A0">
              <w:rPr>
                <w:sz w:val="20"/>
                <w:lang w:val="ru-RU"/>
              </w:rPr>
              <w:t>(ауто-,</w:t>
            </w:r>
            <w:r w:rsidRPr="006700A0">
              <w:rPr>
                <w:spacing w:val="-13"/>
                <w:sz w:val="20"/>
                <w:lang w:val="ru-RU"/>
              </w:rPr>
              <w:t xml:space="preserve"> </w:t>
            </w:r>
            <w:r w:rsidRPr="006700A0">
              <w:rPr>
                <w:sz w:val="20"/>
                <w:lang w:val="ru-RU"/>
              </w:rPr>
              <w:t>аллопластика, использование свободных микрохирургических, перемещенных и биоинженерных лоскутов)</w:t>
            </w:r>
          </w:p>
        </w:tc>
        <w:tc>
          <w:tcPr>
            <w:tcW w:w="1815" w:type="dxa"/>
            <w:vMerge/>
            <w:tcBorders>
              <w:top w:val="nil"/>
            </w:tcBorders>
          </w:tcPr>
          <w:p w14:paraId="58DA18D7" w14:textId="77777777" w:rsidR="0058791C" w:rsidRPr="006700A0" w:rsidRDefault="0058791C">
            <w:pPr>
              <w:rPr>
                <w:sz w:val="2"/>
                <w:szCs w:val="2"/>
                <w:lang w:val="ru-RU"/>
              </w:rPr>
            </w:pPr>
          </w:p>
        </w:tc>
      </w:tr>
      <w:tr w:rsidR="0058791C" w:rsidRPr="00B572D9" w14:paraId="6700600A" w14:textId="77777777">
        <w:trPr>
          <w:trHeight w:val="690"/>
        </w:trPr>
        <w:tc>
          <w:tcPr>
            <w:tcW w:w="975" w:type="dxa"/>
            <w:vMerge/>
            <w:tcBorders>
              <w:top w:val="nil"/>
            </w:tcBorders>
          </w:tcPr>
          <w:p w14:paraId="5BDFA581" w14:textId="77777777" w:rsidR="0058791C" w:rsidRPr="006700A0" w:rsidRDefault="0058791C">
            <w:pPr>
              <w:rPr>
                <w:sz w:val="2"/>
                <w:szCs w:val="2"/>
                <w:lang w:val="ru-RU"/>
              </w:rPr>
            </w:pPr>
          </w:p>
        </w:tc>
        <w:tc>
          <w:tcPr>
            <w:tcW w:w="2835" w:type="dxa"/>
            <w:vMerge/>
            <w:tcBorders>
              <w:top w:val="nil"/>
            </w:tcBorders>
          </w:tcPr>
          <w:p w14:paraId="2DDD3210" w14:textId="77777777" w:rsidR="0058791C" w:rsidRPr="006700A0" w:rsidRDefault="0058791C">
            <w:pPr>
              <w:rPr>
                <w:sz w:val="2"/>
                <w:szCs w:val="2"/>
                <w:lang w:val="ru-RU"/>
              </w:rPr>
            </w:pPr>
          </w:p>
        </w:tc>
        <w:tc>
          <w:tcPr>
            <w:tcW w:w="1860" w:type="dxa"/>
          </w:tcPr>
          <w:p w14:paraId="19D64E61" w14:textId="77777777" w:rsidR="0058791C" w:rsidRDefault="00BA7600">
            <w:pPr>
              <w:pStyle w:val="TableParagraph"/>
              <w:spacing w:line="214" w:lineRule="exact"/>
              <w:ind w:left="52"/>
              <w:rPr>
                <w:sz w:val="20"/>
              </w:rPr>
            </w:pPr>
            <w:r>
              <w:rPr>
                <w:sz w:val="20"/>
              </w:rPr>
              <w:t>J95.5,</w:t>
            </w:r>
            <w:r>
              <w:rPr>
                <w:spacing w:val="-6"/>
                <w:sz w:val="20"/>
              </w:rPr>
              <w:t xml:space="preserve"> </w:t>
            </w:r>
            <w:r>
              <w:rPr>
                <w:spacing w:val="-2"/>
                <w:sz w:val="20"/>
              </w:rPr>
              <w:t>T98.3</w:t>
            </w:r>
          </w:p>
        </w:tc>
        <w:tc>
          <w:tcPr>
            <w:tcW w:w="2985" w:type="dxa"/>
          </w:tcPr>
          <w:p w14:paraId="4D89AC6A" w14:textId="77777777" w:rsidR="0058791C" w:rsidRPr="006700A0" w:rsidRDefault="00BA7600">
            <w:pPr>
              <w:pStyle w:val="TableParagraph"/>
              <w:spacing w:line="214" w:lineRule="exact"/>
              <w:ind w:left="52"/>
              <w:rPr>
                <w:sz w:val="20"/>
                <w:lang w:val="ru-RU"/>
              </w:rPr>
            </w:pPr>
            <w:r w:rsidRPr="006700A0">
              <w:rPr>
                <w:sz w:val="20"/>
                <w:lang w:val="ru-RU"/>
              </w:rPr>
              <w:t>рубцовый</w:t>
            </w:r>
            <w:r w:rsidRPr="006700A0">
              <w:rPr>
                <w:spacing w:val="-2"/>
                <w:sz w:val="20"/>
                <w:lang w:val="ru-RU"/>
              </w:rPr>
              <w:t xml:space="preserve"> </w:t>
            </w:r>
            <w:r w:rsidRPr="006700A0">
              <w:rPr>
                <w:sz w:val="20"/>
                <w:lang w:val="ru-RU"/>
              </w:rPr>
              <w:t>стеноз</w:t>
            </w:r>
            <w:r w:rsidRPr="006700A0">
              <w:rPr>
                <w:spacing w:val="-3"/>
                <w:sz w:val="20"/>
                <w:lang w:val="ru-RU"/>
              </w:rPr>
              <w:t xml:space="preserve"> </w:t>
            </w:r>
            <w:r w:rsidRPr="006700A0">
              <w:rPr>
                <w:sz w:val="20"/>
                <w:lang w:val="ru-RU"/>
              </w:rPr>
              <w:t>трахеи,</w:t>
            </w:r>
            <w:r w:rsidRPr="006700A0">
              <w:rPr>
                <w:spacing w:val="-1"/>
                <w:sz w:val="20"/>
                <w:lang w:val="ru-RU"/>
              </w:rPr>
              <w:t xml:space="preserve"> </w:t>
            </w:r>
            <w:r w:rsidRPr="006700A0">
              <w:rPr>
                <w:spacing w:val="-2"/>
                <w:sz w:val="20"/>
                <w:lang w:val="ru-RU"/>
              </w:rPr>
              <w:t>трахео-</w:t>
            </w:r>
          </w:p>
          <w:p w14:paraId="35A83BCB" w14:textId="77777777" w:rsidR="0058791C" w:rsidRPr="006700A0" w:rsidRDefault="00BA7600">
            <w:pPr>
              <w:pStyle w:val="TableParagraph"/>
              <w:ind w:left="52"/>
              <w:rPr>
                <w:sz w:val="20"/>
                <w:lang w:val="ru-RU"/>
              </w:rPr>
            </w:pPr>
            <w:r w:rsidRPr="006700A0">
              <w:rPr>
                <w:sz w:val="20"/>
                <w:lang w:val="ru-RU"/>
              </w:rPr>
              <w:t>и</w:t>
            </w:r>
            <w:r w:rsidRPr="006700A0">
              <w:rPr>
                <w:spacing w:val="-9"/>
                <w:sz w:val="20"/>
                <w:lang w:val="ru-RU"/>
              </w:rPr>
              <w:t xml:space="preserve"> </w:t>
            </w:r>
            <w:r w:rsidRPr="006700A0">
              <w:rPr>
                <w:sz w:val="20"/>
                <w:lang w:val="ru-RU"/>
              </w:rPr>
              <w:t>бронхопищеводные</w:t>
            </w:r>
            <w:r w:rsidRPr="006700A0">
              <w:rPr>
                <w:spacing w:val="-8"/>
                <w:sz w:val="20"/>
                <w:lang w:val="ru-RU"/>
              </w:rPr>
              <w:t xml:space="preserve"> </w:t>
            </w:r>
            <w:r w:rsidRPr="006700A0">
              <w:rPr>
                <w:spacing w:val="-2"/>
                <w:sz w:val="20"/>
                <w:lang w:val="ru-RU"/>
              </w:rPr>
              <w:t>свищи</w:t>
            </w:r>
          </w:p>
        </w:tc>
        <w:tc>
          <w:tcPr>
            <w:tcW w:w="1710" w:type="dxa"/>
          </w:tcPr>
          <w:p w14:paraId="120ABA0F" w14:textId="77777777" w:rsidR="0058791C" w:rsidRDefault="00BA7600">
            <w:pPr>
              <w:pStyle w:val="TableParagraph"/>
              <w:spacing w:line="214" w:lineRule="exact"/>
              <w:ind w:left="52"/>
              <w:rPr>
                <w:sz w:val="20"/>
              </w:rPr>
            </w:pPr>
            <w:r>
              <w:rPr>
                <w:spacing w:val="-2"/>
                <w:sz w:val="20"/>
              </w:rPr>
              <w:t>хирургическое</w:t>
            </w:r>
          </w:p>
          <w:p w14:paraId="409086B9" w14:textId="77777777" w:rsidR="0058791C" w:rsidRDefault="00BA7600">
            <w:pPr>
              <w:pStyle w:val="TableParagraph"/>
              <w:ind w:left="52"/>
              <w:rPr>
                <w:sz w:val="20"/>
              </w:rPr>
            </w:pPr>
            <w:r>
              <w:rPr>
                <w:spacing w:val="-2"/>
                <w:sz w:val="20"/>
              </w:rPr>
              <w:t>лечение</w:t>
            </w:r>
          </w:p>
        </w:tc>
        <w:tc>
          <w:tcPr>
            <w:tcW w:w="3525" w:type="dxa"/>
          </w:tcPr>
          <w:p w14:paraId="038D46AB" w14:textId="77777777" w:rsidR="0058791C" w:rsidRPr="006700A0" w:rsidRDefault="00BA7600">
            <w:pPr>
              <w:pStyle w:val="TableParagraph"/>
              <w:spacing w:line="214" w:lineRule="exact"/>
              <w:ind w:left="52"/>
              <w:rPr>
                <w:sz w:val="20"/>
                <w:lang w:val="ru-RU"/>
              </w:rPr>
            </w:pPr>
            <w:r w:rsidRPr="006700A0">
              <w:rPr>
                <w:sz w:val="20"/>
                <w:lang w:val="ru-RU"/>
              </w:rPr>
              <w:t>циркулярная</w:t>
            </w:r>
            <w:r w:rsidRPr="006700A0">
              <w:rPr>
                <w:spacing w:val="-5"/>
                <w:sz w:val="20"/>
                <w:lang w:val="ru-RU"/>
              </w:rPr>
              <w:t xml:space="preserve"> </w:t>
            </w:r>
            <w:r w:rsidRPr="006700A0">
              <w:rPr>
                <w:sz w:val="20"/>
                <w:lang w:val="ru-RU"/>
              </w:rPr>
              <w:t>резекция</w:t>
            </w:r>
            <w:r w:rsidRPr="006700A0">
              <w:rPr>
                <w:spacing w:val="-3"/>
                <w:sz w:val="20"/>
                <w:lang w:val="ru-RU"/>
              </w:rPr>
              <w:t xml:space="preserve"> </w:t>
            </w:r>
            <w:r w:rsidRPr="006700A0">
              <w:rPr>
                <w:sz w:val="20"/>
                <w:lang w:val="ru-RU"/>
              </w:rPr>
              <w:t>трахеи</w:t>
            </w:r>
            <w:r w:rsidRPr="006700A0">
              <w:rPr>
                <w:spacing w:val="-3"/>
                <w:sz w:val="20"/>
                <w:lang w:val="ru-RU"/>
              </w:rPr>
              <w:t xml:space="preserve"> </w:t>
            </w:r>
            <w:r w:rsidRPr="006700A0">
              <w:rPr>
                <w:spacing w:val="-10"/>
                <w:sz w:val="20"/>
                <w:lang w:val="ru-RU"/>
              </w:rPr>
              <w:t>с</w:t>
            </w:r>
          </w:p>
          <w:p w14:paraId="5DDCD155" w14:textId="77777777" w:rsidR="0058791C" w:rsidRPr="006700A0" w:rsidRDefault="00BA7600">
            <w:pPr>
              <w:pStyle w:val="TableParagraph"/>
              <w:ind w:left="52"/>
              <w:rPr>
                <w:sz w:val="20"/>
                <w:lang w:val="ru-RU"/>
              </w:rPr>
            </w:pPr>
            <w:r w:rsidRPr="006700A0">
              <w:rPr>
                <w:spacing w:val="-2"/>
                <w:sz w:val="20"/>
                <w:lang w:val="ru-RU"/>
              </w:rPr>
              <w:t>межтрахеальным</w:t>
            </w:r>
            <w:r w:rsidRPr="006700A0">
              <w:rPr>
                <w:spacing w:val="14"/>
                <w:sz w:val="20"/>
                <w:lang w:val="ru-RU"/>
              </w:rPr>
              <w:t xml:space="preserve"> </w:t>
            </w:r>
            <w:r w:rsidRPr="006700A0">
              <w:rPr>
                <w:spacing w:val="-2"/>
                <w:sz w:val="20"/>
                <w:lang w:val="ru-RU"/>
              </w:rPr>
              <w:t>анастомозом</w:t>
            </w:r>
          </w:p>
        </w:tc>
        <w:tc>
          <w:tcPr>
            <w:tcW w:w="1815" w:type="dxa"/>
            <w:vMerge/>
            <w:tcBorders>
              <w:top w:val="nil"/>
            </w:tcBorders>
          </w:tcPr>
          <w:p w14:paraId="7B578118" w14:textId="77777777" w:rsidR="0058791C" w:rsidRPr="006700A0" w:rsidRDefault="0058791C">
            <w:pPr>
              <w:rPr>
                <w:sz w:val="2"/>
                <w:szCs w:val="2"/>
                <w:lang w:val="ru-RU"/>
              </w:rPr>
            </w:pPr>
          </w:p>
        </w:tc>
      </w:tr>
    </w:tbl>
    <w:p w14:paraId="1471563F" w14:textId="77777777" w:rsidR="0058791C" w:rsidRPr="006700A0" w:rsidRDefault="0058791C">
      <w:pPr>
        <w:rPr>
          <w:sz w:val="2"/>
          <w:szCs w:val="2"/>
          <w:lang w:val="ru-RU"/>
        </w:rPr>
        <w:sectPr w:rsidR="0058791C" w:rsidRPr="006700A0">
          <w:pgSz w:w="16840" w:h="1188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F27B3E2" w14:textId="77777777">
        <w:trPr>
          <w:trHeight w:val="270"/>
        </w:trPr>
        <w:tc>
          <w:tcPr>
            <w:tcW w:w="975" w:type="dxa"/>
          </w:tcPr>
          <w:p w14:paraId="5B0676F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20ED7E5" w14:textId="77777777" w:rsidR="0058791C" w:rsidRDefault="00BA7600">
            <w:pPr>
              <w:pStyle w:val="TableParagraph"/>
              <w:spacing w:before="14"/>
              <w:ind w:right="4"/>
              <w:jc w:val="center"/>
              <w:rPr>
                <w:b/>
                <w:sz w:val="20"/>
              </w:rPr>
            </w:pPr>
            <w:r>
              <w:rPr>
                <w:b/>
                <w:sz w:val="20"/>
              </w:rPr>
              <w:t>2</w:t>
            </w:r>
          </w:p>
        </w:tc>
        <w:tc>
          <w:tcPr>
            <w:tcW w:w="1860" w:type="dxa"/>
          </w:tcPr>
          <w:p w14:paraId="2E7D30D4" w14:textId="77777777" w:rsidR="0058791C" w:rsidRDefault="00BA7600">
            <w:pPr>
              <w:pStyle w:val="TableParagraph"/>
              <w:spacing w:before="14"/>
              <w:ind w:right="19"/>
              <w:jc w:val="center"/>
              <w:rPr>
                <w:b/>
                <w:sz w:val="20"/>
              </w:rPr>
            </w:pPr>
            <w:r>
              <w:rPr>
                <w:b/>
                <w:sz w:val="20"/>
              </w:rPr>
              <w:t>3</w:t>
            </w:r>
          </w:p>
        </w:tc>
        <w:tc>
          <w:tcPr>
            <w:tcW w:w="2985" w:type="dxa"/>
          </w:tcPr>
          <w:p w14:paraId="13C6F72E" w14:textId="77777777" w:rsidR="0058791C" w:rsidRDefault="00BA7600">
            <w:pPr>
              <w:pStyle w:val="TableParagraph"/>
              <w:spacing w:before="14"/>
              <w:ind w:right="4"/>
              <w:jc w:val="center"/>
              <w:rPr>
                <w:b/>
                <w:sz w:val="20"/>
              </w:rPr>
            </w:pPr>
            <w:r>
              <w:rPr>
                <w:b/>
                <w:sz w:val="20"/>
              </w:rPr>
              <w:t>4</w:t>
            </w:r>
          </w:p>
        </w:tc>
        <w:tc>
          <w:tcPr>
            <w:tcW w:w="1710" w:type="dxa"/>
          </w:tcPr>
          <w:p w14:paraId="53056219" w14:textId="77777777" w:rsidR="0058791C" w:rsidRDefault="00BA7600">
            <w:pPr>
              <w:pStyle w:val="TableParagraph"/>
              <w:spacing w:before="14"/>
              <w:ind w:right="19"/>
              <w:jc w:val="center"/>
              <w:rPr>
                <w:b/>
                <w:sz w:val="20"/>
              </w:rPr>
            </w:pPr>
            <w:r>
              <w:rPr>
                <w:b/>
                <w:sz w:val="20"/>
              </w:rPr>
              <w:t>5</w:t>
            </w:r>
          </w:p>
        </w:tc>
        <w:tc>
          <w:tcPr>
            <w:tcW w:w="3525" w:type="dxa"/>
          </w:tcPr>
          <w:p w14:paraId="10913060" w14:textId="77777777" w:rsidR="0058791C" w:rsidRDefault="00BA7600">
            <w:pPr>
              <w:pStyle w:val="TableParagraph"/>
              <w:spacing w:before="14"/>
              <w:ind w:right="4"/>
              <w:jc w:val="center"/>
              <w:rPr>
                <w:b/>
                <w:sz w:val="20"/>
              </w:rPr>
            </w:pPr>
            <w:r>
              <w:rPr>
                <w:b/>
                <w:sz w:val="20"/>
              </w:rPr>
              <w:t>6</w:t>
            </w:r>
          </w:p>
        </w:tc>
        <w:tc>
          <w:tcPr>
            <w:tcW w:w="1815" w:type="dxa"/>
          </w:tcPr>
          <w:p w14:paraId="2CF99DCE" w14:textId="77777777" w:rsidR="0058791C" w:rsidRDefault="00BA7600">
            <w:pPr>
              <w:pStyle w:val="TableParagraph"/>
              <w:spacing w:before="14"/>
              <w:ind w:right="4"/>
              <w:jc w:val="center"/>
              <w:rPr>
                <w:b/>
                <w:sz w:val="20"/>
              </w:rPr>
            </w:pPr>
            <w:r>
              <w:rPr>
                <w:b/>
                <w:sz w:val="20"/>
              </w:rPr>
              <w:t>7</w:t>
            </w:r>
          </w:p>
        </w:tc>
      </w:tr>
      <w:tr w:rsidR="0058791C" w:rsidRPr="00B572D9" w14:paraId="48DFC043" w14:textId="77777777">
        <w:trPr>
          <w:trHeight w:val="683"/>
        </w:trPr>
        <w:tc>
          <w:tcPr>
            <w:tcW w:w="975" w:type="dxa"/>
            <w:vMerge w:val="restart"/>
          </w:tcPr>
          <w:p w14:paraId="312CF351" w14:textId="77777777" w:rsidR="0058791C" w:rsidRDefault="0058791C">
            <w:pPr>
              <w:pStyle w:val="TableParagraph"/>
              <w:rPr>
                <w:sz w:val="20"/>
              </w:rPr>
            </w:pPr>
          </w:p>
        </w:tc>
        <w:tc>
          <w:tcPr>
            <w:tcW w:w="2835" w:type="dxa"/>
            <w:vMerge w:val="restart"/>
          </w:tcPr>
          <w:p w14:paraId="247F3AFA" w14:textId="77777777" w:rsidR="0058791C" w:rsidRDefault="0058791C">
            <w:pPr>
              <w:pStyle w:val="TableParagraph"/>
              <w:rPr>
                <w:sz w:val="20"/>
              </w:rPr>
            </w:pPr>
          </w:p>
        </w:tc>
        <w:tc>
          <w:tcPr>
            <w:tcW w:w="1860" w:type="dxa"/>
            <w:vMerge w:val="restart"/>
          </w:tcPr>
          <w:p w14:paraId="40064669" w14:textId="77777777" w:rsidR="0058791C" w:rsidRDefault="0058791C">
            <w:pPr>
              <w:pStyle w:val="TableParagraph"/>
              <w:rPr>
                <w:sz w:val="20"/>
              </w:rPr>
            </w:pPr>
          </w:p>
        </w:tc>
        <w:tc>
          <w:tcPr>
            <w:tcW w:w="2985" w:type="dxa"/>
            <w:vMerge w:val="restart"/>
          </w:tcPr>
          <w:p w14:paraId="4BC80FD2" w14:textId="77777777" w:rsidR="0058791C" w:rsidRDefault="0058791C">
            <w:pPr>
              <w:pStyle w:val="TableParagraph"/>
              <w:rPr>
                <w:sz w:val="20"/>
              </w:rPr>
            </w:pPr>
          </w:p>
        </w:tc>
        <w:tc>
          <w:tcPr>
            <w:tcW w:w="1710" w:type="dxa"/>
            <w:vMerge w:val="restart"/>
          </w:tcPr>
          <w:p w14:paraId="5513D7C9" w14:textId="77777777" w:rsidR="0058791C" w:rsidRDefault="0058791C">
            <w:pPr>
              <w:pStyle w:val="TableParagraph"/>
              <w:rPr>
                <w:sz w:val="20"/>
              </w:rPr>
            </w:pPr>
          </w:p>
        </w:tc>
        <w:tc>
          <w:tcPr>
            <w:tcW w:w="3525" w:type="dxa"/>
          </w:tcPr>
          <w:p w14:paraId="754A1474" w14:textId="77777777" w:rsidR="0058791C" w:rsidRPr="006700A0" w:rsidRDefault="00BA7600">
            <w:pPr>
              <w:pStyle w:val="TableParagraph"/>
              <w:spacing w:line="208" w:lineRule="exact"/>
              <w:ind w:left="52"/>
              <w:rPr>
                <w:sz w:val="20"/>
                <w:lang w:val="ru-RU"/>
              </w:rPr>
            </w:pPr>
            <w:r w:rsidRPr="006700A0">
              <w:rPr>
                <w:sz w:val="20"/>
                <w:lang w:val="ru-RU"/>
              </w:rPr>
              <w:t>трахеопластика с</w:t>
            </w:r>
            <w:r w:rsidRPr="006700A0">
              <w:rPr>
                <w:spacing w:val="-1"/>
                <w:sz w:val="20"/>
                <w:lang w:val="ru-RU"/>
              </w:rPr>
              <w:t xml:space="preserve"> </w:t>
            </w:r>
            <w:r w:rsidRPr="006700A0">
              <w:rPr>
                <w:spacing w:val="-2"/>
                <w:sz w:val="20"/>
                <w:lang w:val="ru-RU"/>
              </w:rPr>
              <w:t>использованием</w:t>
            </w:r>
          </w:p>
          <w:p w14:paraId="35FFAF8F" w14:textId="77777777" w:rsidR="0058791C" w:rsidRPr="006700A0" w:rsidRDefault="00BA7600">
            <w:pPr>
              <w:pStyle w:val="TableParagraph"/>
              <w:ind w:left="52"/>
              <w:rPr>
                <w:sz w:val="20"/>
                <w:lang w:val="ru-RU"/>
              </w:rPr>
            </w:pPr>
            <w:r w:rsidRPr="006700A0">
              <w:rPr>
                <w:spacing w:val="-2"/>
                <w:sz w:val="20"/>
                <w:lang w:val="ru-RU"/>
              </w:rPr>
              <w:t>микрохирургической</w:t>
            </w:r>
            <w:r w:rsidRPr="006700A0">
              <w:rPr>
                <w:spacing w:val="16"/>
                <w:sz w:val="20"/>
                <w:lang w:val="ru-RU"/>
              </w:rPr>
              <w:t xml:space="preserve"> </w:t>
            </w:r>
            <w:r w:rsidRPr="006700A0">
              <w:rPr>
                <w:spacing w:val="-2"/>
                <w:sz w:val="20"/>
                <w:lang w:val="ru-RU"/>
              </w:rPr>
              <w:t>техники</w:t>
            </w:r>
          </w:p>
        </w:tc>
        <w:tc>
          <w:tcPr>
            <w:tcW w:w="1815" w:type="dxa"/>
            <w:vMerge w:val="restart"/>
          </w:tcPr>
          <w:p w14:paraId="2CFEDFE3" w14:textId="77777777" w:rsidR="0058791C" w:rsidRPr="006700A0" w:rsidRDefault="0058791C">
            <w:pPr>
              <w:pStyle w:val="TableParagraph"/>
              <w:rPr>
                <w:sz w:val="20"/>
                <w:lang w:val="ru-RU"/>
              </w:rPr>
            </w:pPr>
          </w:p>
        </w:tc>
      </w:tr>
      <w:tr w:rsidR="0058791C" w14:paraId="291916E8" w14:textId="77777777">
        <w:trPr>
          <w:trHeight w:val="690"/>
        </w:trPr>
        <w:tc>
          <w:tcPr>
            <w:tcW w:w="975" w:type="dxa"/>
            <w:vMerge/>
            <w:tcBorders>
              <w:top w:val="nil"/>
            </w:tcBorders>
          </w:tcPr>
          <w:p w14:paraId="4ADF980A" w14:textId="77777777" w:rsidR="0058791C" w:rsidRPr="006700A0" w:rsidRDefault="0058791C">
            <w:pPr>
              <w:rPr>
                <w:sz w:val="2"/>
                <w:szCs w:val="2"/>
                <w:lang w:val="ru-RU"/>
              </w:rPr>
            </w:pPr>
          </w:p>
        </w:tc>
        <w:tc>
          <w:tcPr>
            <w:tcW w:w="2835" w:type="dxa"/>
            <w:vMerge/>
            <w:tcBorders>
              <w:top w:val="nil"/>
            </w:tcBorders>
          </w:tcPr>
          <w:p w14:paraId="7ED89F54" w14:textId="77777777" w:rsidR="0058791C" w:rsidRPr="006700A0" w:rsidRDefault="0058791C">
            <w:pPr>
              <w:rPr>
                <w:sz w:val="2"/>
                <w:szCs w:val="2"/>
                <w:lang w:val="ru-RU"/>
              </w:rPr>
            </w:pPr>
          </w:p>
        </w:tc>
        <w:tc>
          <w:tcPr>
            <w:tcW w:w="1860" w:type="dxa"/>
            <w:vMerge/>
            <w:tcBorders>
              <w:top w:val="nil"/>
            </w:tcBorders>
          </w:tcPr>
          <w:p w14:paraId="576568B4" w14:textId="77777777" w:rsidR="0058791C" w:rsidRPr="006700A0" w:rsidRDefault="0058791C">
            <w:pPr>
              <w:rPr>
                <w:sz w:val="2"/>
                <w:szCs w:val="2"/>
                <w:lang w:val="ru-RU"/>
              </w:rPr>
            </w:pPr>
          </w:p>
        </w:tc>
        <w:tc>
          <w:tcPr>
            <w:tcW w:w="2985" w:type="dxa"/>
            <w:vMerge/>
            <w:tcBorders>
              <w:top w:val="nil"/>
            </w:tcBorders>
          </w:tcPr>
          <w:p w14:paraId="686E9FB9" w14:textId="77777777" w:rsidR="0058791C" w:rsidRPr="006700A0" w:rsidRDefault="0058791C">
            <w:pPr>
              <w:rPr>
                <w:sz w:val="2"/>
                <w:szCs w:val="2"/>
                <w:lang w:val="ru-RU"/>
              </w:rPr>
            </w:pPr>
          </w:p>
        </w:tc>
        <w:tc>
          <w:tcPr>
            <w:tcW w:w="1710" w:type="dxa"/>
            <w:vMerge/>
            <w:tcBorders>
              <w:top w:val="nil"/>
            </w:tcBorders>
          </w:tcPr>
          <w:p w14:paraId="76F27058" w14:textId="77777777" w:rsidR="0058791C" w:rsidRPr="006700A0" w:rsidRDefault="0058791C">
            <w:pPr>
              <w:rPr>
                <w:sz w:val="2"/>
                <w:szCs w:val="2"/>
                <w:lang w:val="ru-RU"/>
              </w:rPr>
            </w:pPr>
          </w:p>
        </w:tc>
        <w:tc>
          <w:tcPr>
            <w:tcW w:w="3525" w:type="dxa"/>
          </w:tcPr>
          <w:p w14:paraId="4DCCCEA3" w14:textId="77777777" w:rsidR="0058791C" w:rsidRDefault="00BA7600">
            <w:pPr>
              <w:pStyle w:val="TableParagraph"/>
              <w:spacing w:line="214" w:lineRule="exact"/>
              <w:ind w:left="52"/>
              <w:rPr>
                <w:sz w:val="20"/>
              </w:rPr>
            </w:pPr>
            <w:r>
              <w:rPr>
                <w:sz w:val="20"/>
              </w:rPr>
              <w:t>разобщение респираторно-</w:t>
            </w:r>
            <w:r>
              <w:rPr>
                <w:spacing w:val="-2"/>
                <w:sz w:val="20"/>
              </w:rPr>
              <w:t>пищеводных</w:t>
            </w:r>
          </w:p>
          <w:p w14:paraId="452027FE" w14:textId="77777777" w:rsidR="0058791C" w:rsidRDefault="00BA7600">
            <w:pPr>
              <w:pStyle w:val="TableParagraph"/>
              <w:ind w:left="52"/>
              <w:rPr>
                <w:sz w:val="20"/>
              </w:rPr>
            </w:pPr>
            <w:r>
              <w:rPr>
                <w:spacing w:val="-2"/>
                <w:sz w:val="20"/>
              </w:rPr>
              <w:t>свищей</w:t>
            </w:r>
          </w:p>
        </w:tc>
        <w:tc>
          <w:tcPr>
            <w:tcW w:w="1815" w:type="dxa"/>
            <w:vMerge/>
            <w:tcBorders>
              <w:top w:val="nil"/>
            </w:tcBorders>
          </w:tcPr>
          <w:p w14:paraId="7DAB20DF" w14:textId="77777777" w:rsidR="0058791C" w:rsidRDefault="0058791C">
            <w:pPr>
              <w:rPr>
                <w:sz w:val="2"/>
                <w:szCs w:val="2"/>
              </w:rPr>
            </w:pPr>
          </w:p>
        </w:tc>
      </w:tr>
      <w:tr w:rsidR="0058791C" w:rsidRPr="00B572D9" w14:paraId="3C5BE197" w14:textId="77777777">
        <w:trPr>
          <w:trHeight w:val="915"/>
        </w:trPr>
        <w:tc>
          <w:tcPr>
            <w:tcW w:w="975" w:type="dxa"/>
            <w:vMerge/>
            <w:tcBorders>
              <w:top w:val="nil"/>
            </w:tcBorders>
          </w:tcPr>
          <w:p w14:paraId="42907A8D" w14:textId="77777777" w:rsidR="0058791C" w:rsidRDefault="0058791C">
            <w:pPr>
              <w:rPr>
                <w:sz w:val="2"/>
                <w:szCs w:val="2"/>
              </w:rPr>
            </w:pPr>
          </w:p>
        </w:tc>
        <w:tc>
          <w:tcPr>
            <w:tcW w:w="2835" w:type="dxa"/>
            <w:vMerge/>
            <w:tcBorders>
              <w:top w:val="nil"/>
            </w:tcBorders>
          </w:tcPr>
          <w:p w14:paraId="3BBA5CDF" w14:textId="77777777" w:rsidR="0058791C" w:rsidRDefault="0058791C">
            <w:pPr>
              <w:rPr>
                <w:sz w:val="2"/>
                <w:szCs w:val="2"/>
              </w:rPr>
            </w:pPr>
          </w:p>
        </w:tc>
        <w:tc>
          <w:tcPr>
            <w:tcW w:w="1860" w:type="dxa"/>
            <w:vMerge w:val="restart"/>
          </w:tcPr>
          <w:p w14:paraId="7789B532" w14:textId="77777777" w:rsidR="0058791C" w:rsidRDefault="00BA7600">
            <w:pPr>
              <w:pStyle w:val="TableParagraph"/>
              <w:spacing w:line="214" w:lineRule="exact"/>
              <w:ind w:left="52"/>
              <w:rPr>
                <w:sz w:val="20"/>
              </w:rPr>
            </w:pPr>
            <w:r>
              <w:rPr>
                <w:sz w:val="20"/>
              </w:rPr>
              <w:t>D38.1,</w:t>
            </w:r>
            <w:r>
              <w:rPr>
                <w:spacing w:val="-6"/>
                <w:sz w:val="20"/>
              </w:rPr>
              <w:t xml:space="preserve"> </w:t>
            </w:r>
            <w:r>
              <w:rPr>
                <w:sz w:val="20"/>
              </w:rPr>
              <w:t>D38.2,</w:t>
            </w:r>
            <w:r>
              <w:rPr>
                <w:spacing w:val="-6"/>
                <w:sz w:val="20"/>
              </w:rPr>
              <w:t xml:space="preserve"> </w:t>
            </w:r>
            <w:r>
              <w:rPr>
                <w:spacing w:val="-2"/>
                <w:sz w:val="20"/>
              </w:rPr>
              <w:t>D38.3,</w:t>
            </w:r>
          </w:p>
          <w:p w14:paraId="78F9255D" w14:textId="77777777" w:rsidR="0058791C" w:rsidRDefault="00BA7600">
            <w:pPr>
              <w:pStyle w:val="TableParagraph"/>
              <w:ind w:left="52"/>
              <w:rPr>
                <w:sz w:val="20"/>
              </w:rPr>
            </w:pPr>
            <w:r>
              <w:rPr>
                <w:spacing w:val="-2"/>
                <w:sz w:val="20"/>
              </w:rPr>
              <w:t>D38.4</w:t>
            </w:r>
          </w:p>
        </w:tc>
        <w:tc>
          <w:tcPr>
            <w:tcW w:w="2985" w:type="dxa"/>
            <w:vMerge w:val="restart"/>
          </w:tcPr>
          <w:p w14:paraId="091B57B3" w14:textId="77777777" w:rsidR="0058791C" w:rsidRPr="006700A0" w:rsidRDefault="00BA7600">
            <w:pPr>
              <w:pStyle w:val="TableParagraph"/>
              <w:spacing w:line="214" w:lineRule="exact"/>
              <w:ind w:left="52"/>
              <w:rPr>
                <w:sz w:val="20"/>
                <w:lang w:val="ru-RU"/>
              </w:rPr>
            </w:pPr>
            <w:r w:rsidRPr="006700A0">
              <w:rPr>
                <w:spacing w:val="-2"/>
                <w:sz w:val="20"/>
                <w:lang w:val="ru-RU"/>
              </w:rPr>
              <w:t>новообразование</w:t>
            </w:r>
            <w:r w:rsidRPr="006700A0">
              <w:rPr>
                <w:spacing w:val="15"/>
                <w:sz w:val="20"/>
                <w:lang w:val="ru-RU"/>
              </w:rPr>
              <w:t xml:space="preserve"> </w:t>
            </w:r>
            <w:r w:rsidRPr="006700A0">
              <w:rPr>
                <w:spacing w:val="-2"/>
                <w:sz w:val="20"/>
                <w:lang w:val="ru-RU"/>
              </w:rPr>
              <w:t>органов</w:t>
            </w:r>
          </w:p>
          <w:p w14:paraId="79002BB1" w14:textId="77777777" w:rsidR="0058791C" w:rsidRPr="006700A0" w:rsidRDefault="00BA7600">
            <w:pPr>
              <w:pStyle w:val="TableParagraph"/>
              <w:ind w:left="52"/>
              <w:rPr>
                <w:sz w:val="20"/>
                <w:lang w:val="ru-RU"/>
              </w:rPr>
            </w:pPr>
            <w:r w:rsidRPr="006700A0">
              <w:rPr>
                <w:sz w:val="20"/>
                <w:lang w:val="ru-RU"/>
              </w:rPr>
              <w:t>дыхания</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грудной</w:t>
            </w:r>
            <w:r w:rsidRPr="006700A0">
              <w:rPr>
                <w:spacing w:val="-5"/>
                <w:sz w:val="20"/>
                <w:lang w:val="ru-RU"/>
              </w:rPr>
              <w:t xml:space="preserve"> </w:t>
            </w:r>
            <w:r w:rsidRPr="006700A0">
              <w:rPr>
                <w:spacing w:val="-2"/>
                <w:sz w:val="20"/>
                <w:lang w:val="ru-RU"/>
              </w:rPr>
              <w:t>клетки</w:t>
            </w:r>
          </w:p>
        </w:tc>
        <w:tc>
          <w:tcPr>
            <w:tcW w:w="1710" w:type="dxa"/>
            <w:vMerge w:val="restart"/>
          </w:tcPr>
          <w:p w14:paraId="169911F3" w14:textId="77777777" w:rsidR="0058791C" w:rsidRDefault="00BA7600">
            <w:pPr>
              <w:pStyle w:val="TableParagraph"/>
              <w:spacing w:line="214" w:lineRule="exact"/>
              <w:ind w:left="52"/>
              <w:rPr>
                <w:sz w:val="20"/>
              </w:rPr>
            </w:pPr>
            <w:r>
              <w:rPr>
                <w:spacing w:val="-2"/>
                <w:sz w:val="20"/>
              </w:rPr>
              <w:t>хирургическое</w:t>
            </w:r>
          </w:p>
          <w:p w14:paraId="09525971" w14:textId="77777777" w:rsidR="0058791C" w:rsidRDefault="00BA7600">
            <w:pPr>
              <w:pStyle w:val="TableParagraph"/>
              <w:ind w:left="52"/>
              <w:rPr>
                <w:sz w:val="20"/>
              </w:rPr>
            </w:pPr>
            <w:r>
              <w:rPr>
                <w:spacing w:val="-2"/>
                <w:sz w:val="20"/>
              </w:rPr>
              <w:t>лечение</w:t>
            </w:r>
          </w:p>
        </w:tc>
        <w:tc>
          <w:tcPr>
            <w:tcW w:w="3525" w:type="dxa"/>
          </w:tcPr>
          <w:p w14:paraId="373E0670" w14:textId="77777777" w:rsidR="0058791C" w:rsidRPr="006700A0" w:rsidRDefault="00BA7600">
            <w:pPr>
              <w:pStyle w:val="TableParagraph"/>
              <w:spacing w:line="214" w:lineRule="exact"/>
              <w:ind w:left="52"/>
              <w:rPr>
                <w:sz w:val="20"/>
                <w:lang w:val="ru-RU"/>
              </w:rPr>
            </w:pPr>
            <w:r w:rsidRPr="006700A0">
              <w:rPr>
                <w:sz w:val="20"/>
                <w:lang w:val="ru-RU"/>
              </w:rPr>
              <w:t>тотальная</w:t>
            </w:r>
            <w:r w:rsidRPr="006700A0">
              <w:rPr>
                <w:spacing w:val="-6"/>
                <w:sz w:val="20"/>
                <w:lang w:val="ru-RU"/>
              </w:rPr>
              <w:t xml:space="preserve"> </w:t>
            </w:r>
            <w:r w:rsidRPr="006700A0">
              <w:rPr>
                <w:sz w:val="20"/>
                <w:lang w:val="ru-RU"/>
              </w:rPr>
              <w:t>плеврэктомия</w:t>
            </w:r>
            <w:r w:rsidRPr="006700A0">
              <w:rPr>
                <w:spacing w:val="-6"/>
                <w:sz w:val="20"/>
                <w:lang w:val="ru-RU"/>
              </w:rPr>
              <w:t xml:space="preserve"> </w:t>
            </w:r>
            <w:r w:rsidRPr="006700A0">
              <w:rPr>
                <w:spacing w:val="-10"/>
                <w:sz w:val="20"/>
                <w:lang w:val="ru-RU"/>
              </w:rPr>
              <w:t>с</w:t>
            </w:r>
          </w:p>
          <w:p w14:paraId="6189CDFA" w14:textId="77777777" w:rsidR="0058791C" w:rsidRPr="006700A0" w:rsidRDefault="00BA7600">
            <w:pPr>
              <w:pStyle w:val="TableParagraph"/>
              <w:ind w:left="52" w:right="780"/>
              <w:rPr>
                <w:sz w:val="20"/>
                <w:lang w:val="ru-RU"/>
              </w:rPr>
            </w:pPr>
            <w:r w:rsidRPr="006700A0">
              <w:rPr>
                <w:spacing w:val="-2"/>
                <w:sz w:val="20"/>
                <w:lang w:val="ru-RU"/>
              </w:rPr>
              <w:t xml:space="preserve">гемиперикардэктомией, </w:t>
            </w:r>
            <w:r w:rsidRPr="006700A0">
              <w:rPr>
                <w:sz w:val="20"/>
                <w:lang w:val="ru-RU"/>
              </w:rPr>
              <w:t>резекцией диафрагмы</w:t>
            </w:r>
          </w:p>
        </w:tc>
        <w:tc>
          <w:tcPr>
            <w:tcW w:w="1815" w:type="dxa"/>
            <w:vMerge/>
            <w:tcBorders>
              <w:top w:val="nil"/>
            </w:tcBorders>
          </w:tcPr>
          <w:p w14:paraId="7EAFE11C" w14:textId="77777777" w:rsidR="0058791C" w:rsidRPr="006700A0" w:rsidRDefault="0058791C">
            <w:pPr>
              <w:rPr>
                <w:sz w:val="2"/>
                <w:szCs w:val="2"/>
                <w:lang w:val="ru-RU"/>
              </w:rPr>
            </w:pPr>
          </w:p>
        </w:tc>
      </w:tr>
      <w:tr w:rsidR="0058791C" w14:paraId="167FD200" w14:textId="77777777">
        <w:trPr>
          <w:trHeight w:val="465"/>
        </w:trPr>
        <w:tc>
          <w:tcPr>
            <w:tcW w:w="975" w:type="dxa"/>
            <w:vMerge/>
            <w:tcBorders>
              <w:top w:val="nil"/>
            </w:tcBorders>
          </w:tcPr>
          <w:p w14:paraId="2BEA1F6B" w14:textId="77777777" w:rsidR="0058791C" w:rsidRPr="006700A0" w:rsidRDefault="0058791C">
            <w:pPr>
              <w:rPr>
                <w:sz w:val="2"/>
                <w:szCs w:val="2"/>
                <w:lang w:val="ru-RU"/>
              </w:rPr>
            </w:pPr>
          </w:p>
        </w:tc>
        <w:tc>
          <w:tcPr>
            <w:tcW w:w="2835" w:type="dxa"/>
            <w:vMerge/>
            <w:tcBorders>
              <w:top w:val="nil"/>
            </w:tcBorders>
          </w:tcPr>
          <w:p w14:paraId="4FC4233D" w14:textId="77777777" w:rsidR="0058791C" w:rsidRPr="006700A0" w:rsidRDefault="0058791C">
            <w:pPr>
              <w:rPr>
                <w:sz w:val="2"/>
                <w:szCs w:val="2"/>
                <w:lang w:val="ru-RU"/>
              </w:rPr>
            </w:pPr>
          </w:p>
        </w:tc>
        <w:tc>
          <w:tcPr>
            <w:tcW w:w="1860" w:type="dxa"/>
            <w:vMerge/>
            <w:tcBorders>
              <w:top w:val="nil"/>
            </w:tcBorders>
          </w:tcPr>
          <w:p w14:paraId="3288AD0F" w14:textId="77777777" w:rsidR="0058791C" w:rsidRPr="006700A0" w:rsidRDefault="0058791C">
            <w:pPr>
              <w:rPr>
                <w:sz w:val="2"/>
                <w:szCs w:val="2"/>
                <w:lang w:val="ru-RU"/>
              </w:rPr>
            </w:pPr>
          </w:p>
        </w:tc>
        <w:tc>
          <w:tcPr>
            <w:tcW w:w="2985" w:type="dxa"/>
            <w:vMerge/>
            <w:tcBorders>
              <w:top w:val="nil"/>
            </w:tcBorders>
          </w:tcPr>
          <w:p w14:paraId="4063E061" w14:textId="77777777" w:rsidR="0058791C" w:rsidRPr="006700A0" w:rsidRDefault="0058791C">
            <w:pPr>
              <w:rPr>
                <w:sz w:val="2"/>
                <w:szCs w:val="2"/>
                <w:lang w:val="ru-RU"/>
              </w:rPr>
            </w:pPr>
          </w:p>
        </w:tc>
        <w:tc>
          <w:tcPr>
            <w:tcW w:w="1710" w:type="dxa"/>
            <w:vMerge/>
            <w:tcBorders>
              <w:top w:val="nil"/>
            </w:tcBorders>
          </w:tcPr>
          <w:p w14:paraId="52A3D176" w14:textId="77777777" w:rsidR="0058791C" w:rsidRPr="006700A0" w:rsidRDefault="0058791C">
            <w:pPr>
              <w:rPr>
                <w:sz w:val="2"/>
                <w:szCs w:val="2"/>
                <w:lang w:val="ru-RU"/>
              </w:rPr>
            </w:pPr>
          </w:p>
        </w:tc>
        <w:tc>
          <w:tcPr>
            <w:tcW w:w="3525" w:type="dxa"/>
          </w:tcPr>
          <w:p w14:paraId="71A78F1B" w14:textId="77777777" w:rsidR="0058791C" w:rsidRDefault="00BA7600">
            <w:pPr>
              <w:pStyle w:val="TableParagraph"/>
              <w:spacing w:line="229" w:lineRule="exact"/>
              <w:ind w:left="52"/>
              <w:rPr>
                <w:sz w:val="20"/>
              </w:rPr>
            </w:pPr>
            <w:r>
              <w:rPr>
                <w:spacing w:val="-2"/>
                <w:sz w:val="20"/>
              </w:rPr>
              <w:t>плевропневмонэктомия</w:t>
            </w:r>
          </w:p>
        </w:tc>
        <w:tc>
          <w:tcPr>
            <w:tcW w:w="1815" w:type="dxa"/>
            <w:vMerge/>
            <w:tcBorders>
              <w:top w:val="nil"/>
            </w:tcBorders>
          </w:tcPr>
          <w:p w14:paraId="4429E696" w14:textId="77777777" w:rsidR="0058791C" w:rsidRDefault="0058791C">
            <w:pPr>
              <w:rPr>
                <w:sz w:val="2"/>
                <w:szCs w:val="2"/>
              </w:rPr>
            </w:pPr>
          </w:p>
        </w:tc>
      </w:tr>
      <w:tr w:rsidR="0058791C" w14:paraId="5A85D3A1" w14:textId="77777777">
        <w:trPr>
          <w:trHeight w:val="1380"/>
        </w:trPr>
        <w:tc>
          <w:tcPr>
            <w:tcW w:w="975" w:type="dxa"/>
            <w:vMerge/>
            <w:tcBorders>
              <w:top w:val="nil"/>
            </w:tcBorders>
          </w:tcPr>
          <w:p w14:paraId="40A804BE" w14:textId="77777777" w:rsidR="0058791C" w:rsidRDefault="0058791C">
            <w:pPr>
              <w:rPr>
                <w:sz w:val="2"/>
                <w:szCs w:val="2"/>
              </w:rPr>
            </w:pPr>
          </w:p>
        </w:tc>
        <w:tc>
          <w:tcPr>
            <w:tcW w:w="2835" w:type="dxa"/>
            <w:vMerge/>
            <w:tcBorders>
              <w:top w:val="nil"/>
            </w:tcBorders>
          </w:tcPr>
          <w:p w14:paraId="08CAD674" w14:textId="77777777" w:rsidR="0058791C" w:rsidRDefault="0058791C">
            <w:pPr>
              <w:rPr>
                <w:sz w:val="2"/>
                <w:szCs w:val="2"/>
              </w:rPr>
            </w:pPr>
          </w:p>
        </w:tc>
        <w:tc>
          <w:tcPr>
            <w:tcW w:w="1860" w:type="dxa"/>
          </w:tcPr>
          <w:p w14:paraId="6891C30E" w14:textId="77777777" w:rsidR="0058791C" w:rsidRDefault="00BA7600">
            <w:pPr>
              <w:pStyle w:val="TableParagraph"/>
              <w:spacing w:line="214" w:lineRule="exact"/>
              <w:ind w:left="52"/>
              <w:rPr>
                <w:sz w:val="20"/>
              </w:rPr>
            </w:pPr>
            <w:r>
              <w:rPr>
                <w:spacing w:val="-5"/>
                <w:sz w:val="20"/>
              </w:rPr>
              <w:t>Q32</w:t>
            </w:r>
          </w:p>
        </w:tc>
        <w:tc>
          <w:tcPr>
            <w:tcW w:w="2985" w:type="dxa"/>
          </w:tcPr>
          <w:p w14:paraId="3AF4E2A7"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5FA7F017" w14:textId="77777777" w:rsidR="0058791C" w:rsidRPr="006700A0" w:rsidRDefault="00BA7600">
            <w:pPr>
              <w:pStyle w:val="TableParagraph"/>
              <w:ind w:left="52"/>
              <w:rPr>
                <w:sz w:val="20"/>
                <w:lang w:val="ru-RU"/>
              </w:rPr>
            </w:pPr>
            <w:r w:rsidRPr="006700A0">
              <w:rPr>
                <w:sz w:val="20"/>
                <w:lang w:val="ru-RU"/>
              </w:rPr>
              <w:t>развития) трахеи и</w:t>
            </w:r>
            <w:r w:rsidRPr="006700A0">
              <w:rPr>
                <w:spacing w:val="-1"/>
                <w:sz w:val="20"/>
                <w:lang w:val="ru-RU"/>
              </w:rPr>
              <w:t xml:space="preserve"> </w:t>
            </w:r>
            <w:r w:rsidRPr="006700A0">
              <w:rPr>
                <w:spacing w:val="-2"/>
                <w:sz w:val="20"/>
                <w:lang w:val="ru-RU"/>
              </w:rPr>
              <w:t>бронхов</w:t>
            </w:r>
          </w:p>
        </w:tc>
        <w:tc>
          <w:tcPr>
            <w:tcW w:w="1710" w:type="dxa"/>
          </w:tcPr>
          <w:p w14:paraId="48B290E0" w14:textId="77777777" w:rsidR="0058791C" w:rsidRDefault="00BA7600">
            <w:pPr>
              <w:pStyle w:val="TableParagraph"/>
              <w:spacing w:line="214" w:lineRule="exact"/>
              <w:ind w:left="52"/>
              <w:rPr>
                <w:sz w:val="20"/>
              </w:rPr>
            </w:pPr>
            <w:r>
              <w:rPr>
                <w:spacing w:val="-2"/>
                <w:sz w:val="20"/>
              </w:rPr>
              <w:t>хирургическое</w:t>
            </w:r>
          </w:p>
          <w:p w14:paraId="056CB825" w14:textId="77777777" w:rsidR="0058791C" w:rsidRDefault="00BA7600">
            <w:pPr>
              <w:pStyle w:val="TableParagraph"/>
              <w:ind w:left="52"/>
              <w:rPr>
                <w:sz w:val="20"/>
              </w:rPr>
            </w:pPr>
            <w:r>
              <w:rPr>
                <w:spacing w:val="-2"/>
                <w:sz w:val="20"/>
              </w:rPr>
              <w:t>лечение</w:t>
            </w:r>
          </w:p>
        </w:tc>
        <w:tc>
          <w:tcPr>
            <w:tcW w:w="3525" w:type="dxa"/>
          </w:tcPr>
          <w:p w14:paraId="36E123F5"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пластические</w:t>
            </w:r>
          </w:p>
          <w:p w14:paraId="762D308A" w14:textId="77777777" w:rsidR="0058791C" w:rsidRPr="006700A0" w:rsidRDefault="00BA7600">
            <w:pPr>
              <w:pStyle w:val="TableParagraph"/>
              <w:ind w:left="52"/>
              <w:rPr>
                <w:sz w:val="20"/>
                <w:lang w:val="ru-RU"/>
              </w:rPr>
            </w:pPr>
            <w:r w:rsidRPr="006700A0">
              <w:rPr>
                <w:sz w:val="20"/>
                <w:lang w:val="ru-RU"/>
              </w:rPr>
              <w:t>операции</w:t>
            </w:r>
            <w:r w:rsidRPr="006700A0">
              <w:rPr>
                <w:spacing w:val="-8"/>
                <w:sz w:val="20"/>
                <w:lang w:val="ru-RU"/>
              </w:rPr>
              <w:t xml:space="preserve"> </w:t>
            </w:r>
            <w:r w:rsidRPr="006700A0">
              <w:rPr>
                <w:sz w:val="20"/>
                <w:lang w:val="ru-RU"/>
              </w:rPr>
              <w:t>на</w:t>
            </w:r>
            <w:r w:rsidRPr="006700A0">
              <w:rPr>
                <w:spacing w:val="-9"/>
                <w:sz w:val="20"/>
                <w:lang w:val="ru-RU"/>
              </w:rPr>
              <w:t xml:space="preserve"> </w:t>
            </w:r>
            <w:r w:rsidRPr="006700A0">
              <w:rPr>
                <w:sz w:val="20"/>
                <w:lang w:val="ru-RU"/>
              </w:rPr>
              <w:t>трахее,</w:t>
            </w:r>
            <w:r w:rsidRPr="006700A0">
              <w:rPr>
                <w:spacing w:val="-8"/>
                <w:sz w:val="20"/>
                <w:lang w:val="ru-RU"/>
              </w:rPr>
              <w:t xml:space="preserve"> </w:t>
            </w:r>
            <w:r w:rsidRPr="006700A0">
              <w:rPr>
                <w:sz w:val="20"/>
                <w:lang w:val="ru-RU"/>
              </w:rPr>
              <w:t>ее</w:t>
            </w:r>
            <w:r w:rsidRPr="006700A0">
              <w:rPr>
                <w:spacing w:val="-9"/>
                <w:sz w:val="20"/>
                <w:lang w:val="ru-RU"/>
              </w:rPr>
              <w:t xml:space="preserve"> </w:t>
            </w:r>
            <w:r w:rsidRPr="006700A0">
              <w:rPr>
                <w:sz w:val="20"/>
                <w:lang w:val="ru-RU"/>
              </w:rPr>
              <w:t>бифуркации</w:t>
            </w:r>
            <w:r w:rsidRPr="006700A0">
              <w:rPr>
                <w:spacing w:val="-9"/>
                <w:sz w:val="20"/>
                <w:lang w:val="ru-RU"/>
              </w:rPr>
              <w:t xml:space="preserve"> </w:t>
            </w:r>
            <w:r w:rsidRPr="006700A0">
              <w:rPr>
                <w:sz w:val="20"/>
                <w:lang w:val="ru-RU"/>
              </w:rPr>
              <w:t xml:space="preserve">и главных бронхах, в том числе с </w:t>
            </w:r>
            <w:r w:rsidRPr="006700A0">
              <w:rPr>
                <w:spacing w:val="-2"/>
                <w:sz w:val="20"/>
                <w:lang w:val="ru-RU"/>
              </w:rPr>
              <w:t>резекцией</w:t>
            </w:r>
          </w:p>
          <w:p w14:paraId="3EAC035D" w14:textId="77777777" w:rsidR="0058791C" w:rsidRDefault="00BA7600">
            <w:pPr>
              <w:pStyle w:val="TableParagraph"/>
              <w:ind w:left="52"/>
              <w:rPr>
                <w:sz w:val="20"/>
              </w:rPr>
            </w:pPr>
            <w:r>
              <w:rPr>
                <w:sz w:val="20"/>
              </w:rPr>
              <w:t>легкого и</w:t>
            </w:r>
            <w:r>
              <w:rPr>
                <w:spacing w:val="-1"/>
                <w:sz w:val="20"/>
              </w:rPr>
              <w:t xml:space="preserve"> </w:t>
            </w:r>
            <w:r>
              <w:rPr>
                <w:spacing w:val="-2"/>
                <w:sz w:val="20"/>
              </w:rPr>
              <w:t>пневмонэктомией</w:t>
            </w:r>
          </w:p>
        </w:tc>
        <w:tc>
          <w:tcPr>
            <w:tcW w:w="1815" w:type="dxa"/>
            <w:vMerge/>
            <w:tcBorders>
              <w:top w:val="nil"/>
            </w:tcBorders>
          </w:tcPr>
          <w:p w14:paraId="6809C98B" w14:textId="77777777" w:rsidR="0058791C" w:rsidRDefault="0058791C">
            <w:pPr>
              <w:rPr>
                <w:sz w:val="2"/>
                <w:szCs w:val="2"/>
              </w:rPr>
            </w:pPr>
          </w:p>
        </w:tc>
      </w:tr>
      <w:tr w:rsidR="0058791C" w:rsidRPr="00B572D9" w14:paraId="729C7B0C" w14:textId="77777777">
        <w:trPr>
          <w:trHeight w:val="915"/>
        </w:trPr>
        <w:tc>
          <w:tcPr>
            <w:tcW w:w="975" w:type="dxa"/>
            <w:vMerge/>
            <w:tcBorders>
              <w:top w:val="nil"/>
            </w:tcBorders>
          </w:tcPr>
          <w:p w14:paraId="5B14A42C" w14:textId="77777777" w:rsidR="0058791C" w:rsidRDefault="0058791C">
            <w:pPr>
              <w:rPr>
                <w:sz w:val="2"/>
                <w:szCs w:val="2"/>
              </w:rPr>
            </w:pPr>
          </w:p>
        </w:tc>
        <w:tc>
          <w:tcPr>
            <w:tcW w:w="2835" w:type="dxa"/>
            <w:vMerge/>
            <w:tcBorders>
              <w:top w:val="nil"/>
            </w:tcBorders>
          </w:tcPr>
          <w:p w14:paraId="41EB2046" w14:textId="77777777" w:rsidR="0058791C" w:rsidRDefault="0058791C">
            <w:pPr>
              <w:rPr>
                <w:sz w:val="2"/>
                <w:szCs w:val="2"/>
              </w:rPr>
            </w:pPr>
          </w:p>
        </w:tc>
        <w:tc>
          <w:tcPr>
            <w:tcW w:w="1860" w:type="dxa"/>
          </w:tcPr>
          <w:p w14:paraId="7441F3AB" w14:textId="77777777" w:rsidR="0058791C" w:rsidRDefault="00BA7600">
            <w:pPr>
              <w:pStyle w:val="TableParagraph"/>
              <w:spacing w:line="214" w:lineRule="exact"/>
              <w:ind w:left="52"/>
              <w:rPr>
                <w:sz w:val="20"/>
              </w:rPr>
            </w:pPr>
            <w:r>
              <w:rPr>
                <w:spacing w:val="-2"/>
                <w:sz w:val="20"/>
              </w:rPr>
              <w:t>J43.1</w:t>
            </w:r>
          </w:p>
        </w:tc>
        <w:tc>
          <w:tcPr>
            <w:tcW w:w="2985" w:type="dxa"/>
          </w:tcPr>
          <w:p w14:paraId="212DE9F3" w14:textId="77777777" w:rsidR="0058791C" w:rsidRDefault="00BA7600">
            <w:pPr>
              <w:pStyle w:val="TableParagraph"/>
              <w:spacing w:line="214" w:lineRule="exact"/>
              <w:ind w:left="52"/>
              <w:rPr>
                <w:sz w:val="20"/>
              </w:rPr>
            </w:pPr>
            <w:r>
              <w:rPr>
                <w:sz w:val="20"/>
              </w:rPr>
              <w:t>панлобарная</w:t>
            </w:r>
            <w:r>
              <w:rPr>
                <w:spacing w:val="-8"/>
                <w:sz w:val="20"/>
              </w:rPr>
              <w:t xml:space="preserve"> </w:t>
            </w:r>
            <w:r>
              <w:rPr>
                <w:sz w:val="20"/>
              </w:rPr>
              <w:t>эмфизема</w:t>
            </w:r>
            <w:r>
              <w:rPr>
                <w:spacing w:val="-7"/>
                <w:sz w:val="20"/>
              </w:rPr>
              <w:t xml:space="preserve"> </w:t>
            </w:r>
            <w:r>
              <w:rPr>
                <w:spacing w:val="-2"/>
                <w:sz w:val="20"/>
              </w:rPr>
              <w:t>легкого</w:t>
            </w:r>
          </w:p>
        </w:tc>
        <w:tc>
          <w:tcPr>
            <w:tcW w:w="1710" w:type="dxa"/>
          </w:tcPr>
          <w:p w14:paraId="7974C872" w14:textId="77777777" w:rsidR="0058791C" w:rsidRDefault="00BA7600">
            <w:pPr>
              <w:pStyle w:val="TableParagraph"/>
              <w:spacing w:line="214" w:lineRule="exact"/>
              <w:ind w:left="52"/>
              <w:rPr>
                <w:sz w:val="20"/>
              </w:rPr>
            </w:pPr>
            <w:r>
              <w:rPr>
                <w:spacing w:val="-2"/>
                <w:sz w:val="20"/>
              </w:rPr>
              <w:t>хирургическое</w:t>
            </w:r>
          </w:p>
          <w:p w14:paraId="103AADF6" w14:textId="77777777" w:rsidR="0058791C" w:rsidRDefault="00BA7600">
            <w:pPr>
              <w:pStyle w:val="TableParagraph"/>
              <w:ind w:left="52"/>
              <w:rPr>
                <w:sz w:val="20"/>
              </w:rPr>
            </w:pPr>
            <w:r>
              <w:rPr>
                <w:spacing w:val="-2"/>
                <w:sz w:val="20"/>
              </w:rPr>
              <w:t>лечение</w:t>
            </w:r>
          </w:p>
        </w:tc>
        <w:tc>
          <w:tcPr>
            <w:tcW w:w="3525" w:type="dxa"/>
          </w:tcPr>
          <w:p w14:paraId="36306340" w14:textId="77777777" w:rsidR="0058791C" w:rsidRPr="006700A0" w:rsidRDefault="00BA7600">
            <w:pPr>
              <w:pStyle w:val="TableParagraph"/>
              <w:spacing w:line="214" w:lineRule="exact"/>
              <w:ind w:left="52"/>
              <w:rPr>
                <w:sz w:val="20"/>
                <w:lang w:val="ru-RU"/>
              </w:rPr>
            </w:pPr>
            <w:r w:rsidRPr="006700A0">
              <w:rPr>
                <w:sz w:val="20"/>
                <w:lang w:val="ru-RU"/>
              </w:rPr>
              <w:t xml:space="preserve">одномоментная </w:t>
            </w:r>
            <w:r w:rsidRPr="006700A0">
              <w:rPr>
                <w:spacing w:val="-2"/>
                <w:sz w:val="20"/>
                <w:lang w:val="ru-RU"/>
              </w:rPr>
              <w:t>двусторонняя</w:t>
            </w:r>
          </w:p>
          <w:p w14:paraId="795C6085" w14:textId="77777777" w:rsidR="0058791C" w:rsidRPr="006700A0" w:rsidRDefault="00BA7600">
            <w:pPr>
              <w:pStyle w:val="TableParagraph"/>
              <w:ind w:left="52"/>
              <w:rPr>
                <w:sz w:val="20"/>
                <w:lang w:val="ru-RU"/>
              </w:rPr>
            </w:pPr>
            <w:r w:rsidRPr="006700A0">
              <w:rPr>
                <w:sz w:val="20"/>
                <w:lang w:val="ru-RU"/>
              </w:rPr>
              <w:t>хирургическая</w:t>
            </w:r>
            <w:r w:rsidRPr="006700A0">
              <w:rPr>
                <w:spacing w:val="-13"/>
                <w:sz w:val="20"/>
                <w:lang w:val="ru-RU"/>
              </w:rPr>
              <w:t xml:space="preserve"> </w:t>
            </w:r>
            <w:r w:rsidRPr="006700A0">
              <w:rPr>
                <w:sz w:val="20"/>
                <w:lang w:val="ru-RU"/>
              </w:rPr>
              <w:t>редукция</w:t>
            </w:r>
            <w:r w:rsidRPr="006700A0">
              <w:rPr>
                <w:spacing w:val="-12"/>
                <w:sz w:val="20"/>
                <w:lang w:val="ru-RU"/>
              </w:rPr>
              <w:t xml:space="preserve"> </w:t>
            </w:r>
            <w:r w:rsidRPr="006700A0">
              <w:rPr>
                <w:sz w:val="20"/>
                <w:lang w:val="ru-RU"/>
              </w:rPr>
              <w:t>объема</w:t>
            </w:r>
            <w:r w:rsidRPr="006700A0">
              <w:rPr>
                <w:spacing w:val="-13"/>
                <w:sz w:val="20"/>
                <w:lang w:val="ru-RU"/>
              </w:rPr>
              <w:t xml:space="preserve"> </w:t>
            </w:r>
            <w:r w:rsidRPr="006700A0">
              <w:rPr>
                <w:sz w:val="20"/>
                <w:lang w:val="ru-RU"/>
              </w:rPr>
              <w:t>легких при диффузной эмфиземе</w:t>
            </w:r>
          </w:p>
        </w:tc>
        <w:tc>
          <w:tcPr>
            <w:tcW w:w="1815" w:type="dxa"/>
            <w:vMerge/>
            <w:tcBorders>
              <w:top w:val="nil"/>
            </w:tcBorders>
          </w:tcPr>
          <w:p w14:paraId="67EFB916" w14:textId="77777777" w:rsidR="0058791C" w:rsidRPr="006700A0" w:rsidRDefault="0058791C">
            <w:pPr>
              <w:rPr>
                <w:sz w:val="2"/>
                <w:szCs w:val="2"/>
                <w:lang w:val="ru-RU"/>
              </w:rPr>
            </w:pPr>
          </w:p>
        </w:tc>
      </w:tr>
      <w:tr w:rsidR="0058791C" w:rsidRPr="00B572D9" w14:paraId="70C7463E" w14:textId="77777777">
        <w:trPr>
          <w:trHeight w:val="690"/>
        </w:trPr>
        <w:tc>
          <w:tcPr>
            <w:tcW w:w="975" w:type="dxa"/>
            <w:vMerge/>
            <w:tcBorders>
              <w:top w:val="nil"/>
            </w:tcBorders>
          </w:tcPr>
          <w:p w14:paraId="78297770" w14:textId="77777777" w:rsidR="0058791C" w:rsidRPr="006700A0" w:rsidRDefault="0058791C">
            <w:pPr>
              <w:rPr>
                <w:sz w:val="2"/>
                <w:szCs w:val="2"/>
                <w:lang w:val="ru-RU"/>
              </w:rPr>
            </w:pPr>
          </w:p>
        </w:tc>
        <w:tc>
          <w:tcPr>
            <w:tcW w:w="2835" w:type="dxa"/>
            <w:vMerge/>
            <w:tcBorders>
              <w:top w:val="nil"/>
            </w:tcBorders>
          </w:tcPr>
          <w:p w14:paraId="69D7FC18" w14:textId="77777777" w:rsidR="0058791C" w:rsidRPr="006700A0" w:rsidRDefault="0058791C">
            <w:pPr>
              <w:rPr>
                <w:sz w:val="2"/>
                <w:szCs w:val="2"/>
                <w:lang w:val="ru-RU"/>
              </w:rPr>
            </w:pPr>
          </w:p>
        </w:tc>
        <w:tc>
          <w:tcPr>
            <w:tcW w:w="1860" w:type="dxa"/>
            <w:vMerge w:val="restart"/>
          </w:tcPr>
          <w:p w14:paraId="1DEF2107" w14:textId="77777777" w:rsidR="0058791C" w:rsidRDefault="00BA7600">
            <w:pPr>
              <w:pStyle w:val="TableParagraph"/>
              <w:spacing w:line="229" w:lineRule="exact"/>
              <w:ind w:left="52"/>
              <w:rPr>
                <w:sz w:val="20"/>
              </w:rPr>
            </w:pPr>
            <w:r>
              <w:rPr>
                <w:sz w:val="20"/>
              </w:rPr>
              <w:t>J85,</w:t>
            </w:r>
            <w:r>
              <w:rPr>
                <w:spacing w:val="-4"/>
                <w:sz w:val="20"/>
              </w:rPr>
              <w:t xml:space="preserve"> </w:t>
            </w:r>
            <w:r>
              <w:rPr>
                <w:spacing w:val="-5"/>
                <w:sz w:val="20"/>
              </w:rPr>
              <w:t>J86</w:t>
            </w:r>
          </w:p>
        </w:tc>
        <w:tc>
          <w:tcPr>
            <w:tcW w:w="2985" w:type="dxa"/>
            <w:vMerge w:val="restart"/>
          </w:tcPr>
          <w:p w14:paraId="79D2CA21" w14:textId="77777777" w:rsidR="0058791C" w:rsidRPr="006700A0" w:rsidRDefault="00BA7600">
            <w:pPr>
              <w:pStyle w:val="TableParagraph"/>
              <w:ind w:left="52"/>
              <w:rPr>
                <w:sz w:val="20"/>
                <w:lang w:val="ru-RU"/>
              </w:rPr>
            </w:pPr>
            <w:r w:rsidRPr="006700A0">
              <w:rPr>
                <w:sz w:val="20"/>
                <w:lang w:val="ru-RU"/>
              </w:rPr>
              <w:t>гнойные и некротические состояния</w:t>
            </w:r>
            <w:r w:rsidRPr="006700A0">
              <w:rPr>
                <w:spacing w:val="-13"/>
                <w:sz w:val="20"/>
                <w:lang w:val="ru-RU"/>
              </w:rPr>
              <w:t xml:space="preserve"> </w:t>
            </w:r>
            <w:r w:rsidRPr="006700A0">
              <w:rPr>
                <w:sz w:val="20"/>
                <w:lang w:val="ru-RU"/>
              </w:rPr>
              <w:t>нижних</w:t>
            </w:r>
            <w:r w:rsidRPr="006700A0">
              <w:rPr>
                <w:spacing w:val="-12"/>
                <w:sz w:val="20"/>
                <w:lang w:val="ru-RU"/>
              </w:rPr>
              <w:t xml:space="preserve"> </w:t>
            </w:r>
            <w:r w:rsidRPr="006700A0">
              <w:rPr>
                <w:sz w:val="20"/>
                <w:lang w:val="ru-RU"/>
              </w:rPr>
              <w:t xml:space="preserve">дыхательных </w:t>
            </w:r>
            <w:r w:rsidRPr="006700A0">
              <w:rPr>
                <w:spacing w:val="-2"/>
                <w:sz w:val="20"/>
                <w:lang w:val="ru-RU"/>
              </w:rPr>
              <w:t>путей</w:t>
            </w:r>
          </w:p>
        </w:tc>
        <w:tc>
          <w:tcPr>
            <w:tcW w:w="1710" w:type="dxa"/>
            <w:vMerge w:val="restart"/>
          </w:tcPr>
          <w:p w14:paraId="26A143DC" w14:textId="77777777" w:rsidR="0058791C" w:rsidRDefault="00BA7600">
            <w:pPr>
              <w:pStyle w:val="TableParagraph"/>
              <w:ind w:left="52"/>
              <w:rPr>
                <w:sz w:val="20"/>
              </w:rPr>
            </w:pPr>
            <w:r>
              <w:rPr>
                <w:spacing w:val="-2"/>
                <w:sz w:val="20"/>
              </w:rPr>
              <w:t>хирургическое лечение</w:t>
            </w:r>
          </w:p>
        </w:tc>
        <w:tc>
          <w:tcPr>
            <w:tcW w:w="3525" w:type="dxa"/>
          </w:tcPr>
          <w:p w14:paraId="13B509BE" w14:textId="77777777" w:rsidR="0058791C" w:rsidRPr="006700A0" w:rsidRDefault="00BA7600">
            <w:pPr>
              <w:pStyle w:val="TableParagraph"/>
              <w:ind w:left="52" w:right="273"/>
              <w:rPr>
                <w:sz w:val="20"/>
                <w:lang w:val="ru-RU"/>
              </w:rPr>
            </w:pPr>
            <w:r w:rsidRPr="006700A0">
              <w:rPr>
                <w:sz w:val="20"/>
                <w:lang w:val="ru-RU"/>
              </w:rPr>
              <w:t>лоб-,</w:t>
            </w:r>
            <w:r w:rsidRPr="006700A0">
              <w:rPr>
                <w:spacing w:val="-13"/>
                <w:sz w:val="20"/>
                <w:lang w:val="ru-RU"/>
              </w:rPr>
              <w:t xml:space="preserve"> </w:t>
            </w:r>
            <w:r w:rsidRPr="006700A0">
              <w:rPr>
                <w:sz w:val="20"/>
                <w:lang w:val="ru-RU"/>
              </w:rPr>
              <w:t>билобэктомия</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плеврэктомией и декортикацией легкого</w:t>
            </w:r>
          </w:p>
        </w:tc>
        <w:tc>
          <w:tcPr>
            <w:tcW w:w="1815" w:type="dxa"/>
            <w:vMerge/>
            <w:tcBorders>
              <w:top w:val="nil"/>
            </w:tcBorders>
          </w:tcPr>
          <w:p w14:paraId="2343880E" w14:textId="77777777" w:rsidR="0058791C" w:rsidRPr="006700A0" w:rsidRDefault="0058791C">
            <w:pPr>
              <w:rPr>
                <w:sz w:val="2"/>
                <w:szCs w:val="2"/>
                <w:lang w:val="ru-RU"/>
              </w:rPr>
            </w:pPr>
          </w:p>
        </w:tc>
      </w:tr>
      <w:tr w:rsidR="0058791C" w14:paraId="1189AB96" w14:textId="77777777">
        <w:trPr>
          <w:trHeight w:val="690"/>
        </w:trPr>
        <w:tc>
          <w:tcPr>
            <w:tcW w:w="975" w:type="dxa"/>
            <w:vMerge/>
            <w:tcBorders>
              <w:top w:val="nil"/>
            </w:tcBorders>
          </w:tcPr>
          <w:p w14:paraId="27DEAB77" w14:textId="77777777" w:rsidR="0058791C" w:rsidRPr="006700A0" w:rsidRDefault="0058791C">
            <w:pPr>
              <w:rPr>
                <w:sz w:val="2"/>
                <w:szCs w:val="2"/>
                <w:lang w:val="ru-RU"/>
              </w:rPr>
            </w:pPr>
          </w:p>
        </w:tc>
        <w:tc>
          <w:tcPr>
            <w:tcW w:w="2835" w:type="dxa"/>
            <w:vMerge/>
            <w:tcBorders>
              <w:top w:val="nil"/>
            </w:tcBorders>
          </w:tcPr>
          <w:p w14:paraId="2464C049" w14:textId="77777777" w:rsidR="0058791C" w:rsidRPr="006700A0" w:rsidRDefault="0058791C">
            <w:pPr>
              <w:rPr>
                <w:sz w:val="2"/>
                <w:szCs w:val="2"/>
                <w:lang w:val="ru-RU"/>
              </w:rPr>
            </w:pPr>
          </w:p>
        </w:tc>
        <w:tc>
          <w:tcPr>
            <w:tcW w:w="1860" w:type="dxa"/>
            <w:vMerge/>
            <w:tcBorders>
              <w:top w:val="nil"/>
            </w:tcBorders>
          </w:tcPr>
          <w:p w14:paraId="48317202" w14:textId="77777777" w:rsidR="0058791C" w:rsidRPr="006700A0" w:rsidRDefault="0058791C">
            <w:pPr>
              <w:rPr>
                <w:sz w:val="2"/>
                <w:szCs w:val="2"/>
                <w:lang w:val="ru-RU"/>
              </w:rPr>
            </w:pPr>
          </w:p>
        </w:tc>
        <w:tc>
          <w:tcPr>
            <w:tcW w:w="2985" w:type="dxa"/>
            <w:vMerge/>
            <w:tcBorders>
              <w:top w:val="nil"/>
            </w:tcBorders>
          </w:tcPr>
          <w:p w14:paraId="2BEF8720" w14:textId="77777777" w:rsidR="0058791C" w:rsidRPr="006700A0" w:rsidRDefault="0058791C">
            <w:pPr>
              <w:rPr>
                <w:sz w:val="2"/>
                <w:szCs w:val="2"/>
                <w:lang w:val="ru-RU"/>
              </w:rPr>
            </w:pPr>
          </w:p>
        </w:tc>
        <w:tc>
          <w:tcPr>
            <w:tcW w:w="1710" w:type="dxa"/>
            <w:vMerge/>
            <w:tcBorders>
              <w:top w:val="nil"/>
            </w:tcBorders>
          </w:tcPr>
          <w:p w14:paraId="1F1FACA5" w14:textId="77777777" w:rsidR="0058791C" w:rsidRPr="006700A0" w:rsidRDefault="0058791C">
            <w:pPr>
              <w:rPr>
                <w:sz w:val="2"/>
                <w:szCs w:val="2"/>
                <w:lang w:val="ru-RU"/>
              </w:rPr>
            </w:pPr>
          </w:p>
        </w:tc>
        <w:tc>
          <w:tcPr>
            <w:tcW w:w="3525" w:type="dxa"/>
          </w:tcPr>
          <w:p w14:paraId="1D2EFD80" w14:textId="77777777" w:rsidR="0058791C" w:rsidRDefault="00BA7600">
            <w:pPr>
              <w:pStyle w:val="TableParagraph"/>
              <w:spacing w:line="229" w:lineRule="exact"/>
              <w:ind w:left="52"/>
              <w:rPr>
                <w:sz w:val="20"/>
              </w:rPr>
            </w:pPr>
            <w:r>
              <w:rPr>
                <w:spacing w:val="-2"/>
                <w:sz w:val="20"/>
              </w:rPr>
              <w:t>плевропневмонэктомия</w:t>
            </w:r>
          </w:p>
        </w:tc>
        <w:tc>
          <w:tcPr>
            <w:tcW w:w="1815" w:type="dxa"/>
            <w:vMerge/>
            <w:tcBorders>
              <w:top w:val="nil"/>
            </w:tcBorders>
          </w:tcPr>
          <w:p w14:paraId="2EBFDCE3" w14:textId="77777777" w:rsidR="0058791C" w:rsidRDefault="0058791C">
            <w:pPr>
              <w:rPr>
                <w:sz w:val="2"/>
                <w:szCs w:val="2"/>
              </w:rPr>
            </w:pPr>
          </w:p>
        </w:tc>
      </w:tr>
      <w:tr w:rsidR="0058791C" w14:paraId="7E0716A5" w14:textId="77777777">
        <w:trPr>
          <w:trHeight w:val="690"/>
        </w:trPr>
        <w:tc>
          <w:tcPr>
            <w:tcW w:w="975" w:type="dxa"/>
            <w:vMerge w:val="restart"/>
          </w:tcPr>
          <w:p w14:paraId="69885907" w14:textId="77777777" w:rsidR="0058791C" w:rsidRDefault="00BA7600">
            <w:pPr>
              <w:pStyle w:val="TableParagraph"/>
              <w:spacing w:line="229" w:lineRule="exact"/>
              <w:ind w:left="10" w:right="34"/>
              <w:jc w:val="center"/>
              <w:rPr>
                <w:sz w:val="20"/>
              </w:rPr>
            </w:pPr>
            <w:r>
              <w:rPr>
                <w:spacing w:val="-5"/>
                <w:sz w:val="20"/>
              </w:rPr>
              <w:t>71</w:t>
            </w:r>
          </w:p>
        </w:tc>
        <w:tc>
          <w:tcPr>
            <w:tcW w:w="2835" w:type="dxa"/>
            <w:vMerge w:val="restart"/>
          </w:tcPr>
          <w:p w14:paraId="2ECC62F2" w14:textId="77777777" w:rsidR="0058791C" w:rsidRPr="006700A0" w:rsidRDefault="00BA7600">
            <w:pPr>
              <w:pStyle w:val="TableParagraph"/>
              <w:ind w:left="52"/>
              <w:rPr>
                <w:sz w:val="20"/>
                <w:lang w:val="ru-RU"/>
              </w:rPr>
            </w:pPr>
            <w:r w:rsidRPr="006700A0">
              <w:rPr>
                <w:sz w:val="20"/>
                <w:lang w:val="ru-RU"/>
              </w:rPr>
              <w:t>Комбинированные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повторные операции на органах грудной полости, операции с </w:t>
            </w:r>
            <w:r w:rsidRPr="006700A0">
              <w:rPr>
                <w:spacing w:val="-2"/>
                <w:sz w:val="20"/>
                <w:lang w:val="ru-RU"/>
              </w:rPr>
              <w:t>искусственным кровообращением</w:t>
            </w:r>
          </w:p>
        </w:tc>
        <w:tc>
          <w:tcPr>
            <w:tcW w:w="1860" w:type="dxa"/>
            <w:vMerge w:val="restart"/>
          </w:tcPr>
          <w:p w14:paraId="71FCABFD" w14:textId="77777777" w:rsidR="0058791C" w:rsidRDefault="00BA7600">
            <w:pPr>
              <w:pStyle w:val="TableParagraph"/>
              <w:spacing w:line="229" w:lineRule="exact"/>
              <w:ind w:left="52"/>
              <w:rPr>
                <w:sz w:val="20"/>
              </w:rPr>
            </w:pPr>
            <w:r>
              <w:rPr>
                <w:sz w:val="20"/>
              </w:rPr>
              <w:t>A15,</w:t>
            </w:r>
            <w:r>
              <w:rPr>
                <w:spacing w:val="-4"/>
                <w:sz w:val="20"/>
              </w:rPr>
              <w:t xml:space="preserve"> </w:t>
            </w:r>
            <w:r>
              <w:rPr>
                <w:spacing w:val="-5"/>
                <w:sz w:val="20"/>
              </w:rPr>
              <w:t>A16</w:t>
            </w:r>
          </w:p>
        </w:tc>
        <w:tc>
          <w:tcPr>
            <w:tcW w:w="2985" w:type="dxa"/>
            <w:vMerge w:val="restart"/>
          </w:tcPr>
          <w:p w14:paraId="055EED18" w14:textId="77777777" w:rsidR="0058791C" w:rsidRDefault="00BA7600">
            <w:pPr>
              <w:pStyle w:val="TableParagraph"/>
              <w:spacing w:line="229" w:lineRule="exact"/>
              <w:ind w:left="52"/>
              <w:rPr>
                <w:sz w:val="20"/>
              </w:rPr>
            </w:pPr>
            <w:r>
              <w:rPr>
                <w:sz w:val="20"/>
              </w:rPr>
              <w:t xml:space="preserve">туберкулез органов </w:t>
            </w:r>
            <w:r>
              <w:rPr>
                <w:spacing w:val="-2"/>
                <w:sz w:val="20"/>
              </w:rPr>
              <w:t>дыхания</w:t>
            </w:r>
          </w:p>
        </w:tc>
        <w:tc>
          <w:tcPr>
            <w:tcW w:w="1710" w:type="dxa"/>
            <w:vMerge w:val="restart"/>
          </w:tcPr>
          <w:p w14:paraId="25BA5FA7" w14:textId="77777777" w:rsidR="0058791C" w:rsidRDefault="00BA7600">
            <w:pPr>
              <w:pStyle w:val="TableParagraph"/>
              <w:ind w:left="52"/>
              <w:rPr>
                <w:sz w:val="20"/>
              </w:rPr>
            </w:pPr>
            <w:r>
              <w:rPr>
                <w:spacing w:val="-2"/>
                <w:sz w:val="20"/>
              </w:rPr>
              <w:t>хирургическое лечение</w:t>
            </w:r>
          </w:p>
        </w:tc>
        <w:tc>
          <w:tcPr>
            <w:tcW w:w="3525" w:type="dxa"/>
          </w:tcPr>
          <w:p w14:paraId="79F44A67" w14:textId="77777777" w:rsidR="0058791C" w:rsidRPr="006700A0" w:rsidRDefault="00BA7600">
            <w:pPr>
              <w:pStyle w:val="TableParagraph"/>
              <w:spacing w:line="230" w:lineRule="exact"/>
              <w:ind w:left="52" w:right="88"/>
              <w:rPr>
                <w:sz w:val="20"/>
                <w:lang w:val="ru-RU"/>
              </w:rPr>
            </w:pPr>
            <w:r w:rsidRPr="006700A0">
              <w:rPr>
                <w:sz w:val="20"/>
                <w:lang w:val="ru-RU"/>
              </w:rPr>
              <w:t>резекционные и коллапсохирургические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на единственном легком</w:t>
            </w:r>
          </w:p>
        </w:tc>
        <w:tc>
          <w:tcPr>
            <w:tcW w:w="1815" w:type="dxa"/>
            <w:vMerge w:val="restart"/>
          </w:tcPr>
          <w:p w14:paraId="2BD74F39" w14:textId="77777777" w:rsidR="0058791C" w:rsidRDefault="00BA7600">
            <w:pPr>
              <w:pStyle w:val="TableParagraph"/>
              <w:spacing w:line="229" w:lineRule="exact"/>
              <w:ind w:left="562"/>
              <w:rPr>
                <w:sz w:val="20"/>
              </w:rPr>
            </w:pPr>
            <w:r>
              <w:rPr>
                <w:sz w:val="20"/>
              </w:rPr>
              <w:t xml:space="preserve">353 </w:t>
            </w:r>
            <w:r>
              <w:rPr>
                <w:spacing w:val="-5"/>
                <w:sz w:val="20"/>
              </w:rPr>
              <w:t>818</w:t>
            </w:r>
          </w:p>
        </w:tc>
      </w:tr>
      <w:tr w:rsidR="0058791C" w:rsidRPr="00B572D9" w14:paraId="6A3FB11C" w14:textId="77777777">
        <w:trPr>
          <w:trHeight w:val="690"/>
        </w:trPr>
        <w:tc>
          <w:tcPr>
            <w:tcW w:w="975" w:type="dxa"/>
            <w:vMerge/>
            <w:tcBorders>
              <w:top w:val="nil"/>
            </w:tcBorders>
          </w:tcPr>
          <w:p w14:paraId="70FCA915" w14:textId="77777777" w:rsidR="0058791C" w:rsidRDefault="0058791C">
            <w:pPr>
              <w:rPr>
                <w:sz w:val="2"/>
                <w:szCs w:val="2"/>
              </w:rPr>
            </w:pPr>
          </w:p>
        </w:tc>
        <w:tc>
          <w:tcPr>
            <w:tcW w:w="2835" w:type="dxa"/>
            <w:vMerge/>
            <w:tcBorders>
              <w:top w:val="nil"/>
            </w:tcBorders>
          </w:tcPr>
          <w:p w14:paraId="27EF6F42" w14:textId="77777777" w:rsidR="0058791C" w:rsidRDefault="0058791C">
            <w:pPr>
              <w:rPr>
                <w:sz w:val="2"/>
                <w:szCs w:val="2"/>
              </w:rPr>
            </w:pPr>
          </w:p>
        </w:tc>
        <w:tc>
          <w:tcPr>
            <w:tcW w:w="1860" w:type="dxa"/>
            <w:vMerge/>
            <w:tcBorders>
              <w:top w:val="nil"/>
            </w:tcBorders>
          </w:tcPr>
          <w:p w14:paraId="278C0EB8" w14:textId="77777777" w:rsidR="0058791C" w:rsidRDefault="0058791C">
            <w:pPr>
              <w:rPr>
                <w:sz w:val="2"/>
                <w:szCs w:val="2"/>
              </w:rPr>
            </w:pPr>
          </w:p>
        </w:tc>
        <w:tc>
          <w:tcPr>
            <w:tcW w:w="2985" w:type="dxa"/>
            <w:vMerge/>
            <w:tcBorders>
              <w:top w:val="nil"/>
            </w:tcBorders>
          </w:tcPr>
          <w:p w14:paraId="431D7738" w14:textId="77777777" w:rsidR="0058791C" w:rsidRDefault="0058791C">
            <w:pPr>
              <w:rPr>
                <w:sz w:val="2"/>
                <w:szCs w:val="2"/>
              </w:rPr>
            </w:pPr>
          </w:p>
        </w:tc>
        <w:tc>
          <w:tcPr>
            <w:tcW w:w="1710" w:type="dxa"/>
            <w:vMerge/>
            <w:tcBorders>
              <w:top w:val="nil"/>
            </w:tcBorders>
          </w:tcPr>
          <w:p w14:paraId="5C737908" w14:textId="77777777" w:rsidR="0058791C" w:rsidRDefault="0058791C">
            <w:pPr>
              <w:rPr>
                <w:sz w:val="2"/>
                <w:szCs w:val="2"/>
              </w:rPr>
            </w:pPr>
          </w:p>
        </w:tc>
        <w:tc>
          <w:tcPr>
            <w:tcW w:w="3525" w:type="dxa"/>
          </w:tcPr>
          <w:p w14:paraId="54F71201" w14:textId="77777777" w:rsidR="0058791C" w:rsidRPr="006700A0" w:rsidRDefault="00BA7600">
            <w:pPr>
              <w:pStyle w:val="TableParagraph"/>
              <w:ind w:left="52"/>
              <w:rPr>
                <w:sz w:val="20"/>
                <w:lang w:val="ru-RU"/>
              </w:rPr>
            </w:pPr>
            <w:r w:rsidRPr="006700A0">
              <w:rPr>
                <w:sz w:val="20"/>
                <w:lang w:val="ru-RU"/>
              </w:rPr>
              <w:t>пневмонэктомия</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резецированном противоположном легком</w:t>
            </w:r>
          </w:p>
        </w:tc>
        <w:tc>
          <w:tcPr>
            <w:tcW w:w="1815" w:type="dxa"/>
            <w:vMerge/>
            <w:tcBorders>
              <w:top w:val="nil"/>
            </w:tcBorders>
          </w:tcPr>
          <w:p w14:paraId="257A91FF" w14:textId="77777777" w:rsidR="0058791C" w:rsidRPr="006700A0" w:rsidRDefault="0058791C">
            <w:pPr>
              <w:rPr>
                <w:sz w:val="2"/>
                <w:szCs w:val="2"/>
                <w:lang w:val="ru-RU"/>
              </w:rPr>
            </w:pPr>
          </w:p>
        </w:tc>
      </w:tr>
      <w:tr w:rsidR="0058791C" w:rsidRPr="00B572D9" w14:paraId="0376E916" w14:textId="77777777">
        <w:trPr>
          <w:trHeight w:val="915"/>
        </w:trPr>
        <w:tc>
          <w:tcPr>
            <w:tcW w:w="975" w:type="dxa"/>
            <w:vMerge/>
            <w:tcBorders>
              <w:top w:val="nil"/>
            </w:tcBorders>
          </w:tcPr>
          <w:p w14:paraId="287A7855" w14:textId="77777777" w:rsidR="0058791C" w:rsidRPr="006700A0" w:rsidRDefault="0058791C">
            <w:pPr>
              <w:rPr>
                <w:sz w:val="2"/>
                <w:szCs w:val="2"/>
                <w:lang w:val="ru-RU"/>
              </w:rPr>
            </w:pPr>
          </w:p>
        </w:tc>
        <w:tc>
          <w:tcPr>
            <w:tcW w:w="2835" w:type="dxa"/>
            <w:vMerge/>
            <w:tcBorders>
              <w:top w:val="nil"/>
            </w:tcBorders>
          </w:tcPr>
          <w:p w14:paraId="7D6723B3" w14:textId="77777777" w:rsidR="0058791C" w:rsidRPr="006700A0" w:rsidRDefault="0058791C">
            <w:pPr>
              <w:rPr>
                <w:sz w:val="2"/>
                <w:szCs w:val="2"/>
                <w:lang w:val="ru-RU"/>
              </w:rPr>
            </w:pPr>
          </w:p>
        </w:tc>
        <w:tc>
          <w:tcPr>
            <w:tcW w:w="1860" w:type="dxa"/>
            <w:vMerge/>
            <w:tcBorders>
              <w:top w:val="nil"/>
            </w:tcBorders>
          </w:tcPr>
          <w:p w14:paraId="78D18D86" w14:textId="77777777" w:rsidR="0058791C" w:rsidRPr="006700A0" w:rsidRDefault="0058791C">
            <w:pPr>
              <w:rPr>
                <w:sz w:val="2"/>
                <w:szCs w:val="2"/>
                <w:lang w:val="ru-RU"/>
              </w:rPr>
            </w:pPr>
          </w:p>
        </w:tc>
        <w:tc>
          <w:tcPr>
            <w:tcW w:w="2985" w:type="dxa"/>
            <w:vMerge/>
            <w:tcBorders>
              <w:top w:val="nil"/>
            </w:tcBorders>
          </w:tcPr>
          <w:p w14:paraId="1A2F457E" w14:textId="77777777" w:rsidR="0058791C" w:rsidRPr="006700A0" w:rsidRDefault="0058791C">
            <w:pPr>
              <w:rPr>
                <w:sz w:val="2"/>
                <w:szCs w:val="2"/>
                <w:lang w:val="ru-RU"/>
              </w:rPr>
            </w:pPr>
          </w:p>
        </w:tc>
        <w:tc>
          <w:tcPr>
            <w:tcW w:w="1710" w:type="dxa"/>
            <w:vMerge/>
            <w:tcBorders>
              <w:top w:val="nil"/>
            </w:tcBorders>
          </w:tcPr>
          <w:p w14:paraId="2289B756" w14:textId="77777777" w:rsidR="0058791C" w:rsidRPr="006700A0" w:rsidRDefault="0058791C">
            <w:pPr>
              <w:rPr>
                <w:sz w:val="2"/>
                <w:szCs w:val="2"/>
                <w:lang w:val="ru-RU"/>
              </w:rPr>
            </w:pPr>
          </w:p>
        </w:tc>
        <w:tc>
          <w:tcPr>
            <w:tcW w:w="3525" w:type="dxa"/>
          </w:tcPr>
          <w:p w14:paraId="184B1970" w14:textId="77777777" w:rsidR="0058791C" w:rsidRPr="006700A0" w:rsidRDefault="00BA7600">
            <w:pPr>
              <w:pStyle w:val="TableParagraph"/>
              <w:ind w:left="52"/>
              <w:rPr>
                <w:sz w:val="20"/>
                <w:lang w:val="ru-RU"/>
              </w:rPr>
            </w:pPr>
            <w:r w:rsidRPr="006700A0">
              <w:rPr>
                <w:sz w:val="20"/>
                <w:lang w:val="ru-RU"/>
              </w:rPr>
              <w:t>повторные</w:t>
            </w:r>
            <w:r w:rsidRPr="006700A0">
              <w:rPr>
                <w:spacing w:val="-13"/>
                <w:sz w:val="20"/>
                <w:lang w:val="ru-RU"/>
              </w:rPr>
              <w:t xml:space="preserve"> </w:t>
            </w:r>
            <w:r w:rsidRPr="006700A0">
              <w:rPr>
                <w:sz w:val="20"/>
                <w:lang w:val="ru-RU"/>
              </w:rPr>
              <w:t>резекции</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 xml:space="preserve">пневмонэктомия на стороне ранее оперированного </w:t>
            </w:r>
            <w:r w:rsidRPr="006700A0">
              <w:rPr>
                <w:spacing w:val="-2"/>
                <w:sz w:val="20"/>
                <w:lang w:val="ru-RU"/>
              </w:rPr>
              <w:t>легкого</w:t>
            </w:r>
          </w:p>
        </w:tc>
        <w:tc>
          <w:tcPr>
            <w:tcW w:w="1815" w:type="dxa"/>
            <w:vMerge/>
            <w:tcBorders>
              <w:top w:val="nil"/>
            </w:tcBorders>
          </w:tcPr>
          <w:p w14:paraId="141BA433" w14:textId="77777777" w:rsidR="0058791C" w:rsidRPr="006700A0" w:rsidRDefault="0058791C">
            <w:pPr>
              <w:rPr>
                <w:sz w:val="2"/>
                <w:szCs w:val="2"/>
                <w:lang w:val="ru-RU"/>
              </w:rPr>
            </w:pPr>
          </w:p>
        </w:tc>
      </w:tr>
    </w:tbl>
    <w:p w14:paraId="03D89915"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29F029F" w14:textId="77777777">
        <w:trPr>
          <w:trHeight w:val="270"/>
        </w:trPr>
        <w:tc>
          <w:tcPr>
            <w:tcW w:w="975" w:type="dxa"/>
          </w:tcPr>
          <w:p w14:paraId="277574ED"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01367B6" w14:textId="77777777" w:rsidR="0058791C" w:rsidRDefault="00BA7600">
            <w:pPr>
              <w:pStyle w:val="TableParagraph"/>
              <w:spacing w:before="14"/>
              <w:ind w:right="4"/>
              <w:jc w:val="center"/>
              <w:rPr>
                <w:b/>
                <w:sz w:val="20"/>
              </w:rPr>
            </w:pPr>
            <w:r>
              <w:rPr>
                <w:b/>
                <w:sz w:val="20"/>
              </w:rPr>
              <w:t>2</w:t>
            </w:r>
          </w:p>
        </w:tc>
        <w:tc>
          <w:tcPr>
            <w:tcW w:w="1860" w:type="dxa"/>
          </w:tcPr>
          <w:p w14:paraId="637E931F" w14:textId="77777777" w:rsidR="0058791C" w:rsidRDefault="00BA7600">
            <w:pPr>
              <w:pStyle w:val="TableParagraph"/>
              <w:spacing w:before="14"/>
              <w:ind w:right="19"/>
              <w:jc w:val="center"/>
              <w:rPr>
                <w:b/>
                <w:sz w:val="20"/>
              </w:rPr>
            </w:pPr>
            <w:r>
              <w:rPr>
                <w:b/>
                <w:sz w:val="20"/>
              </w:rPr>
              <w:t>3</w:t>
            </w:r>
          </w:p>
        </w:tc>
        <w:tc>
          <w:tcPr>
            <w:tcW w:w="2985" w:type="dxa"/>
          </w:tcPr>
          <w:p w14:paraId="09DEFC95" w14:textId="77777777" w:rsidR="0058791C" w:rsidRDefault="00BA7600">
            <w:pPr>
              <w:pStyle w:val="TableParagraph"/>
              <w:spacing w:before="14"/>
              <w:ind w:right="4"/>
              <w:jc w:val="center"/>
              <w:rPr>
                <w:b/>
                <w:sz w:val="20"/>
              </w:rPr>
            </w:pPr>
            <w:r>
              <w:rPr>
                <w:b/>
                <w:sz w:val="20"/>
              </w:rPr>
              <w:t>4</w:t>
            </w:r>
          </w:p>
        </w:tc>
        <w:tc>
          <w:tcPr>
            <w:tcW w:w="1710" w:type="dxa"/>
          </w:tcPr>
          <w:p w14:paraId="4A8C9E52" w14:textId="77777777" w:rsidR="0058791C" w:rsidRDefault="00BA7600">
            <w:pPr>
              <w:pStyle w:val="TableParagraph"/>
              <w:spacing w:before="14"/>
              <w:ind w:right="19"/>
              <w:jc w:val="center"/>
              <w:rPr>
                <w:b/>
                <w:sz w:val="20"/>
              </w:rPr>
            </w:pPr>
            <w:r>
              <w:rPr>
                <w:b/>
                <w:sz w:val="20"/>
              </w:rPr>
              <w:t>5</w:t>
            </w:r>
          </w:p>
        </w:tc>
        <w:tc>
          <w:tcPr>
            <w:tcW w:w="3525" w:type="dxa"/>
          </w:tcPr>
          <w:p w14:paraId="0FA2807D" w14:textId="77777777" w:rsidR="0058791C" w:rsidRDefault="00BA7600">
            <w:pPr>
              <w:pStyle w:val="TableParagraph"/>
              <w:spacing w:before="14"/>
              <w:ind w:right="4"/>
              <w:jc w:val="center"/>
              <w:rPr>
                <w:b/>
                <w:sz w:val="20"/>
              </w:rPr>
            </w:pPr>
            <w:r>
              <w:rPr>
                <w:b/>
                <w:sz w:val="20"/>
              </w:rPr>
              <w:t>6</w:t>
            </w:r>
          </w:p>
        </w:tc>
        <w:tc>
          <w:tcPr>
            <w:tcW w:w="1815" w:type="dxa"/>
          </w:tcPr>
          <w:p w14:paraId="682806F0" w14:textId="77777777" w:rsidR="0058791C" w:rsidRDefault="00BA7600">
            <w:pPr>
              <w:pStyle w:val="TableParagraph"/>
              <w:spacing w:before="14"/>
              <w:ind w:right="4"/>
              <w:jc w:val="center"/>
              <w:rPr>
                <w:b/>
                <w:sz w:val="20"/>
              </w:rPr>
            </w:pPr>
            <w:r>
              <w:rPr>
                <w:b/>
                <w:sz w:val="20"/>
              </w:rPr>
              <w:t>7</w:t>
            </w:r>
          </w:p>
        </w:tc>
      </w:tr>
      <w:tr w:rsidR="0058791C" w:rsidRPr="00B572D9" w14:paraId="3FF059EA" w14:textId="77777777">
        <w:trPr>
          <w:trHeight w:val="912"/>
        </w:trPr>
        <w:tc>
          <w:tcPr>
            <w:tcW w:w="975" w:type="dxa"/>
            <w:vMerge w:val="restart"/>
          </w:tcPr>
          <w:p w14:paraId="09347B03" w14:textId="77777777" w:rsidR="0058791C" w:rsidRDefault="0058791C">
            <w:pPr>
              <w:pStyle w:val="TableParagraph"/>
              <w:rPr>
                <w:sz w:val="20"/>
              </w:rPr>
            </w:pPr>
          </w:p>
        </w:tc>
        <w:tc>
          <w:tcPr>
            <w:tcW w:w="2835" w:type="dxa"/>
            <w:vMerge w:val="restart"/>
          </w:tcPr>
          <w:p w14:paraId="3D5FCF1F" w14:textId="77777777" w:rsidR="0058791C" w:rsidRDefault="0058791C">
            <w:pPr>
              <w:pStyle w:val="TableParagraph"/>
              <w:rPr>
                <w:sz w:val="20"/>
              </w:rPr>
            </w:pPr>
          </w:p>
        </w:tc>
        <w:tc>
          <w:tcPr>
            <w:tcW w:w="1860" w:type="dxa"/>
            <w:vMerge w:val="restart"/>
          </w:tcPr>
          <w:p w14:paraId="1F99B879" w14:textId="77777777" w:rsidR="0058791C" w:rsidRDefault="0058791C">
            <w:pPr>
              <w:pStyle w:val="TableParagraph"/>
              <w:rPr>
                <w:sz w:val="20"/>
              </w:rPr>
            </w:pPr>
          </w:p>
        </w:tc>
        <w:tc>
          <w:tcPr>
            <w:tcW w:w="2985" w:type="dxa"/>
            <w:vMerge w:val="restart"/>
          </w:tcPr>
          <w:p w14:paraId="6746B61F" w14:textId="77777777" w:rsidR="0058791C" w:rsidRDefault="0058791C">
            <w:pPr>
              <w:pStyle w:val="TableParagraph"/>
              <w:rPr>
                <w:sz w:val="20"/>
              </w:rPr>
            </w:pPr>
          </w:p>
        </w:tc>
        <w:tc>
          <w:tcPr>
            <w:tcW w:w="1710" w:type="dxa"/>
            <w:vMerge w:val="restart"/>
          </w:tcPr>
          <w:p w14:paraId="1EC5BDFF" w14:textId="77777777" w:rsidR="0058791C" w:rsidRDefault="0058791C">
            <w:pPr>
              <w:pStyle w:val="TableParagraph"/>
              <w:rPr>
                <w:sz w:val="20"/>
              </w:rPr>
            </w:pPr>
          </w:p>
        </w:tc>
        <w:tc>
          <w:tcPr>
            <w:tcW w:w="3525" w:type="dxa"/>
          </w:tcPr>
          <w:p w14:paraId="2316A758" w14:textId="77777777" w:rsidR="0058791C" w:rsidRPr="006700A0" w:rsidRDefault="00BA7600">
            <w:pPr>
              <w:pStyle w:val="TableParagraph"/>
              <w:spacing w:line="211" w:lineRule="exact"/>
              <w:ind w:left="52"/>
              <w:rPr>
                <w:sz w:val="20"/>
                <w:lang w:val="ru-RU"/>
              </w:rPr>
            </w:pPr>
            <w:r w:rsidRPr="006700A0">
              <w:rPr>
                <w:spacing w:val="-2"/>
                <w:sz w:val="20"/>
                <w:lang w:val="ru-RU"/>
              </w:rPr>
              <w:t>трансстернальная</w:t>
            </w:r>
          </w:p>
          <w:p w14:paraId="371EAE4A" w14:textId="77777777" w:rsidR="0058791C" w:rsidRPr="006700A0" w:rsidRDefault="00BA7600">
            <w:pPr>
              <w:pStyle w:val="TableParagraph"/>
              <w:ind w:left="52" w:right="642"/>
              <w:rPr>
                <w:sz w:val="20"/>
                <w:lang w:val="ru-RU"/>
              </w:rPr>
            </w:pPr>
            <w:r w:rsidRPr="006700A0">
              <w:rPr>
                <w:sz w:val="20"/>
                <w:lang w:val="ru-RU"/>
              </w:rPr>
              <w:t>трансперикардиальная</w:t>
            </w:r>
            <w:r w:rsidRPr="006700A0">
              <w:rPr>
                <w:spacing w:val="-13"/>
                <w:sz w:val="20"/>
                <w:lang w:val="ru-RU"/>
              </w:rPr>
              <w:t xml:space="preserve"> </w:t>
            </w:r>
            <w:r w:rsidRPr="006700A0">
              <w:rPr>
                <w:sz w:val="20"/>
                <w:lang w:val="ru-RU"/>
              </w:rPr>
              <w:t>окклюзия главного бронха</w:t>
            </w:r>
          </w:p>
        </w:tc>
        <w:tc>
          <w:tcPr>
            <w:tcW w:w="1815" w:type="dxa"/>
            <w:vMerge w:val="restart"/>
          </w:tcPr>
          <w:p w14:paraId="2F112620" w14:textId="77777777" w:rsidR="0058791C" w:rsidRPr="006700A0" w:rsidRDefault="0058791C">
            <w:pPr>
              <w:pStyle w:val="TableParagraph"/>
              <w:rPr>
                <w:sz w:val="20"/>
                <w:lang w:val="ru-RU"/>
              </w:rPr>
            </w:pPr>
          </w:p>
        </w:tc>
      </w:tr>
      <w:tr w:rsidR="0058791C" w:rsidRPr="00B572D9" w14:paraId="484D3BF2" w14:textId="77777777">
        <w:trPr>
          <w:trHeight w:val="915"/>
        </w:trPr>
        <w:tc>
          <w:tcPr>
            <w:tcW w:w="975" w:type="dxa"/>
            <w:vMerge/>
            <w:tcBorders>
              <w:top w:val="nil"/>
            </w:tcBorders>
          </w:tcPr>
          <w:p w14:paraId="02B63A02" w14:textId="77777777" w:rsidR="0058791C" w:rsidRPr="006700A0" w:rsidRDefault="0058791C">
            <w:pPr>
              <w:rPr>
                <w:sz w:val="2"/>
                <w:szCs w:val="2"/>
                <w:lang w:val="ru-RU"/>
              </w:rPr>
            </w:pPr>
          </w:p>
        </w:tc>
        <w:tc>
          <w:tcPr>
            <w:tcW w:w="2835" w:type="dxa"/>
            <w:vMerge/>
            <w:tcBorders>
              <w:top w:val="nil"/>
            </w:tcBorders>
          </w:tcPr>
          <w:p w14:paraId="23DC0398" w14:textId="77777777" w:rsidR="0058791C" w:rsidRPr="006700A0" w:rsidRDefault="0058791C">
            <w:pPr>
              <w:rPr>
                <w:sz w:val="2"/>
                <w:szCs w:val="2"/>
                <w:lang w:val="ru-RU"/>
              </w:rPr>
            </w:pPr>
          </w:p>
        </w:tc>
        <w:tc>
          <w:tcPr>
            <w:tcW w:w="1860" w:type="dxa"/>
            <w:vMerge/>
            <w:tcBorders>
              <w:top w:val="nil"/>
            </w:tcBorders>
          </w:tcPr>
          <w:p w14:paraId="4A829FC8" w14:textId="77777777" w:rsidR="0058791C" w:rsidRPr="006700A0" w:rsidRDefault="0058791C">
            <w:pPr>
              <w:rPr>
                <w:sz w:val="2"/>
                <w:szCs w:val="2"/>
                <w:lang w:val="ru-RU"/>
              </w:rPr>
            </w:pPr>
          </w:p>
        </w:tc>
        <w:tc>
          <w:tcPr>
            <w:tcW w:w="2985" w:type="dxa"/>
            <w:vMerge/>
            <w:tcBorders>
              <w:top w:val="nil"/>
            </w:tcBorders>
          </w:tcPr>
          <w:p w14:paraId="1038AA07" w14:textId="77777777" w:rsidR="0058791C" w:rsidRPr="006700A0" w:rsidRDefault="0058791C">
            <w:pPr>
              <w:rPr>
                <w:sz w:val="2"/>
                <w:szCs w:val="2"/>
                <w:lang w:val="ru-RU"/>
              </w:rPr>
            </w:pPr>
          </w:p>
        </w:tc>
        <w:tc>
          <w:tcPr>
            <w:tcW w:w="1710" w:type="dxa"/>
            <w:vMerge/>
            <w:tcBorders>
              <w:top w:val="nil"/>
            </w:tcBorders>
          </w:tcPr>
          <w:p w14:paraId="68DF975F" w14:textId="77777777" w:rsidR="0058791C" w:rsidRPr="006700A0" w:rsidRDefault="0058791C">
            <w:pPr>
              <w:rPr>
                <w:sz w:val="2"/>
                <w:szCs w:val="2"/>
                <w:lang w:val="ru-RU"/>
              </w:rPr>
            </w:pPr>
          </w:p>
        </w:tc>
        <w:tc>
          <w:tcPr>
            <w:tcW w:w="3525" w:type="dxa"/>
          </w:tcPr>
          <w:p w14:paraId="64BF06A1" w14:textId="77777777" w:rsidR="0058791C" w:rsidRPr="006700A0" w:rsidRDefault="00BA7600">
            <w:pPr>
              <w:pStyle w:val="TableParagraph"/>
              <w:spacing w:line="214" w:lineRule="exact"/>
              <w:ind w:left="52"/>
              <w:rPr>
                <w:sz w:val="20"/>
                <w:lang w:val="ru-RU"/>
              </w:rPr>
            </w:pPr>
            <w:r w:rsidRPr="006700A0">
              <w:rPr>
                <w:sz w:val="20"/>
                <w:lang w:val="ru-RU"/>
              </w:rPr>
              <w:t>реампутация</w:t>
            </w:r>
            <w:r w:rsidRPr="006700A0">
              <w:rPr>
                <w:spacing w:val="-3"/>
                <w:sz w:val="20"/>
                <w:lang w:val="ru-RU"/>
              </w:rPr>
              <w:t xml:space="preserve"> </w:t>
            </w:r>
            <w:r w:rsidRPr="006700A0">
              <w:rPr>
                <w:sz w:val="20"/>
                <w:lang w:val="ru-RU"/>
              </w:rPr>
              <w:t>культи</w:t>
            </w:r>
            <w:r w:rsidRPr="006700A0">
              <w:rPr>
                <w:spacing w:val="-3"/>
                <w:sz w:val="20"/>
                <w:lang w:val="ru-RU"/>
              </w:rPr>
              <w:t xml:space="preserve"> </w:t>
            </w:r>
            <w:r w:rsidRPr="006700A0">
              <w:rPr>
                <w:spacing w:val="-2"/>
                <w:sz w:val="20"/>
                <w:lang w:val="ru-RU"/>
              </w:rPr>
              <w:t>бронха</w:t>
            </w:r>
          </w:p>
          <w:p w14:paraId="0F6E36A4" w14:textId="77777777" w:rsidR="0058791C" w:rsidRPr="006700A0" w:rsidRDefault="00BA7600">
            <w:pPr>
              <w:pStyle w:val="TableParagraph"/>
              <w:ind w:left="52"/>
              <w:rPr>
                <w:sz w:val="20"/>
                <w:lang w:val="ru-RU"/>
              </w:rPr>
            </w:pPr>
            <w:r w:rsidRPr="006700A0">
              <w:rPr>
                <w:sz w:val="20"/>
                <w:lang w:val="ru-RU"/>
              </w:rPr>
              <w:t>трансплевральная,</w:t>
            </w:r>
            <w:r w:rsidRPr="006700A0">
              <w:rPr>
                <w:spacing w:val="-13"/>
                <w:sz w:val="20"/>
                <w:lang w:val="ru-RU"/>
              </w:rPr>
              <w:t xml:space="preserve"> </w:t>
            </w:r>
            <w:r w:rsidRPr="006700A0">
              <w:rPr>
                <w:sz w:val="20"/>
                <w:lang w:val="ru-RU"/>
              </w:rPr>
              <w:t>а</w:t>
            </w:r>
            <w:r w:rsidRPr="006700A0">
              <w:rPr>
                <w:spacing w:val="-12"/>
                <w:sz w:val="20"/>
                <w:lang w:val="ru-RU"/>
              </w:rPr>
              <w:t xml:space="preserve"> </w:t>
            </w:r>
            <w:r w:rsidRPr="006700A0">
              <w:rPr>
                <w:sz w:val="20"/>
                <w:lang w:val="ru-RU"/>
              </w:rPr>
              <w:t>также</w:t>
            </w:r>
            <w:r w:rsidRPr="006700A0">
              <w:rPr>
                <w:spacing w:val="-13"/>
                <w:sz w:val="20"/>
                <w:lang w:val="ru-RU"/>
              </w:rPr>
              <w:t xml:space="preserve"> </w:t>
            </w:r>
            <w:r w:rsidRPr="006700A0">
              <w:rPr>
                <w:sz w:val="20"/>
                <w:lang w:val="ru-RU"/>
              </w:rPr>
              <w:t>из контралатерального доступа</w:t>
            </w:r>
          </w:p>
        </w:tc>
        <w:tc>
          <w:tcPr>
            <w:tcW w:w="1815" w:type="dxa"/>
            <w:vMerge/>
            <w:tcBorders>
              <w:top w:val="nil"/>
            </w:tcBorders>
          </w:tcPr>
          <w:p w14:paraId="1232F77D" w14:textId="77777777" w:rsidR="0058791C" w:rsidRPr="006700A0" w:rsidRDefault="0058791C">
            <w:pPr>
              <w:rPr>
                <w:sz w:val="2"/>
                <w:szCs w:val="2"/>
                <w:lang w:val="ru-RU"/>
              </w:rPr>
            </w:pPr>
          </w:p>
        </w:tc>
      </w:tr>
      <w:tr w:rsidR="0058791C" w:rsidRPr="00B572D9" w14:paraId="7E48F989" w14:textId="77777777">
        <w:trPr>
          <w:trHeight w:val="930"/>
        </w:trPr>
        <w:tc>
          <w:tcPr>
            <w:tcW w:w="975" w:type="dxa"/>
            <w:vMerge/>
            <w:tcBorders>
              <w:top w:val="nil"/>
            </w:tcBorders>
          </w:tcPr>
          <w:p w14:paraId="56017BF8" w14:textId="77777777" w:rsidR="0058791C" w:rsidRPr="006700A0" w:rsidRDefault="0058791C">
            <w:pPr>
              <w:rPr>
                <w:sz w:val="2"/>
                <w:szCs w:val="2"/>
                <w:lang w:val="ru-RU"/>
              </w:rPr>
            </w:pPr>
          </w:p>
        </w:tc>
        <w:tc>
          <w:tcPr>
            <w:tcW w:w="2835" w:type="dxa"/>
            <w:vMerge/>
            <w:tcBorders>
              <w:top w:val="nil"/>
            </w:tcBorders>
          </w:tcPr>
          <w:p w14:paraId="11FDB6C2" w14:textId="77777777" w:rsidR="0058791C" w:rsidRPr="006700A0" w:rsidRDefault="0058791C">
            <w:pPr>
              <w:rPr>
                <w:sz w:val="2"/>
                <w:szCs w:val="2"/>
                <w:lang w:val="ru-RU"/>
              </w:rPr>
            </w:pPr>
          </w:p>
        </w:tc>
        <w:tc>
          <w:tcPr>
            <w:tcW w:w="1860" w:type="dxa"/>
            <w:vMerge w:val="restart"/>
          </w:tcPr>
          <w:p w14:paraId="4D58E5E6" w14:textId="77777777" w:rsidR="0058791C" w:rsidRDefault="00BA7600">
            <w:pPr>
              <w:pStyle w:val="TableParagraph"/>
              <w:spacing w:line="229" w:lineRule="exact"/>
              <w:ind w:left="52"/>
              <w:rPr>
                <w:sz w:val="20"/>
              </w:rPr>
            </w:pPr>
            <w:r>
              <w:rPr>
                <w:spacing w:val="-5"/>
                <w:sz w:val="20"/>
              </w:rPr>
              <w:t>J85</w:t>
            </w:r>
          </w:p>
        </w:tc>
        <w:tc>
          <w:tcPr>
            <w:tcW w:w="2985" w:type="dxa"/>
            <w:vMerge w:val="restart"/>
          </w:tcPr>
          <w:p w14:paraId="667895F3" w14:textId="77777777" w:rsidR="0058791C" w:rsidRPr="006700A0" w:rsidRDefault="00BA7600">
            <w:pPr>
              <w:pStyle w:val="TableParagraph"/>
              <w:ind w:left="52"/>
              <w:rPr>
                <w:sz w:val="20"/>
                <w:lang w:val="ru-RU"/>
              </w:rPr>
            </w:pPr>
            <w:r w:rsidRPr="006700A0">
              <w:rPr>
                <w:sz w:val="20"/>
                <w:lang w:val="ru-RU"/>
              </w:rPr>
              <w:t>гнойные и некротические состояния</w:t>
            </w:r>
            <w:r w:rsidRPr="006700A0">
              <w:rPr>
                <w:spacing w:val="-13"/>
                <w:sz w:val="20"/>
                <w:lang w:val="ru-RU"/>
              </w:rPr>
              <w:t xml:space="preserve"> </w:t>
            </w:r>
            <w:r w:rsidRPr="006700A0">
              <w:rPr>
                <w:sz w:val="20"/>
                <w:lang w:val="ru-RU"/>
              </w:rPr>
              <w:t>нижних</w:t>
            </w:r>
            <w:r w:rsidRPr="006700A0">
              <w:rPr>
                <w:spacing w:val="-12"/>
                <w:sz w:val="20"/>
                <w:lang w:val="ru-RU"/>
              </w:rPr>
              <w:t xml:space="preserve"> </w:t>
            </w:r>
            <w:r w:rsidRPr="006700A0">
              <w:rPr>
                <w:sz w:val="20"/>
                <w:lang w:val="ru-RU"/>
              </w:rPr>
              <w:t xml:space="preserve">дыхательных </w:t>
            </w:r>
            <w:r w:rsidRPr="006700A0">
              <w:rPr>
                <w:spacing w:val="-2"/>
                <w:sz w:val="20"/>
                <w:lang w:val="ru-RU"/>
              </w:rPr>
              <w:t>путей</w:t>
            </w:r>
          </w:p>
        </w:tc>
        <w:tc>
          <w:tcPr>
            <w:tcW w:w="1710" w:type="dxa"/>
            <w:vMerge w:val="restart"/>
          </w:tcPr>
          <w:p w14:paraId="3B1D6C9C" w14:textId="77777777" w:rsidR="0058791C" w:rsidRDefault="00BA7600">
            <w:pPr>
              <w:pStyle w:val="TableParagraph"/>
              <w:ind w:left="52"/>
              <w:rPr>
                <w:sz w:val="20"/>
              </w:rPr>
            </w:pPr>
            <w:r>
              <w:rPr>
                <w:spacing w:val="-2"/>
                <w:sz w:val="20"/>
              </w:rPr>
              <w:t>хирургическое лечение</w:t>
            </w:r>
          </w:p>
        </w:tc>
        <w:tc>
          <w:tcPr>
            <w:tcW w:w="3525" w:type="dxa"/>
          </w:tcPr>
          <w:p w14:paraId="72DC74A3" w14:textId="77777777" w:rsidR="0058791C" w:rsidRPr="006700A0" w:rsidRDefault="00BA7600">
            <w:pPr>
              <w:pStyle w:val="TableParagraph"/>
              <w:ind w:left="52" w:right="642"/>
              <w:rPr>
                <w:sz w:val="20"/>
                <w:lang w:val="ru-RU"/>
              </w:rPr>
            </w:pPr>
            <w:r w:rsidRPr="006700A0">
              <w:rPr>
                <w:spacing w:val="-2"/>
                <w:sz w:val="20"/>
                <w:lang w:val="ru-RU"/>
              </w:rPr>
              <w:t xml:space="preserve">трансстернальная </w:t>
            </w:r>
            <w:r w:rsidRPr="006700A0">
              <w:rPr>
                <w:sz w:val="20"/>
                <w:lang w:val="ru-RU"/>
              </w:rPr>
              <w:t>трансперикардиальная</w:t>
            </w:r>
            <w:r w:rsidRPr="006700A0">
              <w:rPr>
                <w:spacing w:val="-13"/>
                <w:sz w:val="20"/>
                <w:lang w:val="ru-RU"/>
              </w:rPr>
              <w:t xml:space="preserve"> </w:t>
            </w:r>
            <w:r w:rsidRPr="006700A0">
              <w:rPr>
                <w:sz w:val="20"/>
                <w:lang w:val="ru-RU"/>
              </w:rPr>
              <w:t>окклюзия главного бронха</w:t>
            </w:r>
          </w:p>
        </w:tc>
        <w:tc>
          <w:tcPr>
            <w:tcW w:w="1815" w:type="dxa"/>
            <w:vMerge/>
            <w:tcBorders>
              <w:top w:val="nil"/>
            </w:tcBorders>
          </w:tcPr>
          <w:p w14:paraId="0E737480" w14:textId="77777777" w:rsidR="0058791C" w:rsidRPr="006700A0" w:rsidRDefault="0058791C">
            <w:pPr>
              <w:rPr>
                <w:sz w:val="2"/>
                <w:szCs w:val="2"/>
                <w:lang w:val="ru-RU"/>
              </w:rPr>
            </w:pPr>
          </w:p>
        </w:tc>
      </w:tr>
      <w:tr w:rsidR="0058791C" w:rsidRPr="00B572D9" w14:paraId="485082B8" w14:textId="77777777">
        <w:trPr>
          <w:trHeight w:val="915"/>
        </w:trPr>
        <w:tc>
          <w:tcPr>
            <w:tcW w:w="975" w:type="dxa"/>
            <w:vMerge/>
            <w:tcBorders>
              <w:top w:val="nil"/>
            </w:tcBorders>
          </w:tcPr>
          <w:p w14:paraId="5099EEF6" w14:textId="77777777" w:rsidR="0058791C" w:rsidRPr="006700A0" w:rsidRDefault="0058791C">
            <w:pPr>
              <w:rPr>
                <w:sz w:val="2"/>
                <w:szCs w:val="2"/>
                <w:lang w:val="ru-RU"/>
              </w:rPr>
            </w:pPr>
          </w:p>
        </w:tc>
        <w:tc>
          <w:tcPr>
            <w:tcW w:w="2835" w:type="dxa"/>
            <w:vMerge/>
            <w:tcBorders>
              <w:top w:val="nil"/>
            </w:tcBorders>
          </w:tcPr>
          <w:p w14:paraId="3C712650" w14:textId="77777777" w:rsidR="0058791C" w:rsidRPr="006700A0" w:rsidRDefault="0058791C">
            <w:pPr>
              <w:rPr>
                <w:sz w:val="2"/>
                <w:szCs w:val="2"/>
                <w:lang w:val="ru-RU"/>
              </w:rPr>
            </w:pPr>
          </w:p>
        </w:tc>
        <w:tc>
          <w:tcPr>
            <w:tcW w:w="1860" w:type="dxa"/>
            <w:vMerge/>
            <w:tcBorders>
              <w:top w:val="nil"/>
            </w:tcBorders>
          </w:tcPr>
          <w:p w14:paraId="5BD7A7D3" w14:textId="77777777" w:rsidR="0058791C" w:rsidRPr="006700A0" w:rsidRDefault="0058791C">
            <w:pPr>
              <w:rPr>
                <w:sz w:val="2"/>
                <w:szCs w:val="2"/>
                <w:lang w:val="ru-RU"/>
              </w:rPr>
            </w:pPr>
          </w:p>
        </w:tc>
        <w:tc>
          <w:tcPr>
            <w:tcW w:w="2985" w:type="dxa"/>
            <w:vMerge/>
            <w:tcBorders>
              <w:top w:val="nil"/>
            </w:tcBorders>
          </w:tcPr>
          <w:p w14:paraId="7B4E1E8B" w14:textId="77777777" w:rsidR="0058791C" w:rsidRPr="006700A0" w:rsidRDefault="0058791C">
            <w:pPr>
              <w:rPr>
                <w:sz w:val="2"/>
                <w:szCs w:val="2"/>
                <w:lang w:val="ru-RU"/>
              </w:rPr>
            </w:pPr>
          </w:p>
        </w:tc>
        <w:tc>
          <w:tcPr>
            <w:tcW w:w="1710" w:type="dxa"/>
            <w:vMerge/>
            <w:tcBorders>
              <w:top w:val="nil"/>
            </w:tcBorders>
          </w:tcPr>
          <w:p w14:paraId="7EF6B2FA" w14:textId="77777777" w:rsidR="0058791C" w:rsidRPr="006700A0" w:rsidRDefault="0058791C">
            <w:pPr>
              <w:rPr>
                <w:sz w:val="2"/>
                <w:szCs w:val="2"/>
                <w:lang w:val="ru-RU"/>
              </w:rPr>
            </w:pPr>
          </w:p>
        </w:tc>
        <w:tc>
          <w:tcPr>
            <w:tcW w:w="3525" w:type="dxa"/>
          </w:tcPr>
          <w:p w14:paraId="593D2405" w14:textId="77777777" w:rsidR="0058791C" w:rsidRPr="006700A0" w:rsidRDefault="00BA7600">
            <w:pPr>
              <w:pStyle w:val="TableParagraph"/>
              <w:spacing w:line="214" w:lineRule="exact"/>
              <w:ind w:left="52"/>
              <w:rPr>
                <w:sz w:val="20"/>
                <w:lang w:val="ru-RU"/>
              </w:rPr>
            </w:pPr>
            <w:r w:rsidRPr="006700A0">
              <w:rPr>
                <w:sz w:val="20"/>
                <w:lang w:val="ru-RU"/>
              </w:rPr>
              <w:t>реампутация</w:t>
            </w:r>
            <w:r w:rsidRPr="006700A0">
              <w:rPr>
                <w:spacing w:val="-3"/>
                <w:sz w:val="20"/>
                <w:lang w:val="ru-RU"/>
              </w:rPr>
              <w:t xml:space="preserve"> </w:t>
            </w:r>
            <w:r w:rsidRPr="006700A0">
              <w:rPr>
                <w:sz w:val="20"/>
                <w:lang w:val="ru-RU"/>
              </w:rPr>
              <w:t>культи</w:t>
            </w:r>
            <w:r w:rsidRPr="006700A0">
              <w:rPr>
                <w:spacing w:val="-3"/>
                <w:sz w:val="20"/>
                <w:lang w:val="ru-RU"/>
              </w:rPr>
              <w:t xml:space="preserve"> </w:t>
            </w:r>
            <w:r w:rsidRPr="006700A0">
              <w:rPr>
                <w:spacing w:val="-2"/>
                <w:sz w:val="20"/>
                <w:lang w:val="ru-RU"/>
              </w:rPr>
              <w:t>бронха</w:t>
            </w:r>
          </w:p>
          <w:p w14:paraId="199BAFC2" w14:textId="77777777" w:rsidR="0058791C" w:rsidRPr="006700A0" w:rsidRDefault="00BA7600">
            <w:pPr>
              <w:pStyle w:val="TableParagraph"/>
              <w:ind w:left="52"/>
              <w:rPr>
                <w:sz w:val="20"/>
                <w:lang w:val="ru-RU"/>
              </w:rPr>
            </w:pPr>
            <w:r w:rsidRPr="006700A0">
              <w:rPr>
                <w:sz w:val="20"/>
                <w:lang w:val="ru-RU"/>
              </w:rPr>
              <w:t>трансплевральная,</w:t>
            </w:r>
            <w:r w:rsidRPr="006700A0">
              <w:rPr>
                <w:spacing w:val="-13"/>
                <w:sz w:val="20"/>
                <w:lang w:val="ru-RU"/>
              </w:rPr>
              <w:t xml:space="preserve"> </w:t>
            </w:r>
            <w:r w:rsidRPr="006700A0">
              <w:rPr>
                <w:sz w:val="20"/>
                <w:lang w:val="ru-RU"/>
              </w:rPr>
              <w:t>реампутация</w:t>
            </w:r>
            <w:r w:rsidRPr="006700A0">
              <w:rPr>
                <w:spacing w:val="-12"/>
                <w:sz w:val="20"/>
                <w:lang w:val="ru-RU"/>
              </w:rPr>
              <w:t xml:space="preserve"> </w:t>
            </w:r>
            <w:r w:rsidRPr="006700A0">
              <w:rPr>
                <w:sz w:val="20"/>
                <w:lang w:val="ru-RU"/>
              </w:rPr>
              <w:t>культи бронха из контрлатерального доступа</w:t>
            </w:r>
          </w:p>
        </w:tc>
        <w:tc>
          <w:tcPr>
            <w:tcW w:w="1815" w:type="dxa"/>
            <w:vMerge/>
            <w:tcBorders>
              <w:top w:val="nil"/>
            </w:tcBorders>
          </w:tcPr>
          <w:p w14:paraId="04B25416" w14:textId="77777777" w:rsidR="0058791C" w:rsidRPr="006700A0" w:rsidRDefault="0058791C">
            <w:pPr>
              <w:rPr>
                <w:sz w:val="2"/>
                <w:szCs w:val="2"/>
                <w:lang w:val="ru-RU"/>
              </w:rPr>
            </w:pPr>
          </w:p>
        </w:tc>
      </w:tr>
      <w:tr w:rsidR="0058791C" w14:paraId="37D35C73" w14:textId="77777777">
        <w:trPr>
          <w:trHeight w:val="915"/>
        </w:trPr>
        <w:tc>
          <w:tcPr>
            <w:tcW w:w="975" w:type="dxa"/>
            <w:vMerge/>
            <w:tcBorders>
              <w:top w:val="nil"/>
            </w:tcBorders>
          </w:tcPr>
          <w:p w14:paraId="53B3A58F" w14:textId="77777777" w:rsidR="0058791C" w:rsidRPr="006700A0" w:rsidRDefault="0058791C">
            <w:pPr>
              <w:rPr>
                <w:sz w:val="2"/>
                <w:szCs w:val="2"/>
                <w:lang w:val="ru-RU"/>
              </w:rPr>
            </w:pPr>
          </w:p>
        </w:tc>
        <w:tc>
          <w:tcPr>
            <w:tcW w:w="2835" w:type="dxa"/>
            <w:vMerge/>
            <w:tcBorders>
              <w:top w:val="nil"/>
            </w:tcBorders>
          </w:tcPr>
          <w:p w14:paraId="2DE33B30" w14:textId="77777777" w:rsidR="0058791C" w:rsidRPr="006700A0" w:rsidRDefault="0058791C">
            <w:pPr>
              <w:rPr>
                <w:sz w:val="2"/>
                <w:szCs w:val="2"/>
                <w:lang w:val="ru-RU"/>
              </w:rPr>
            </w:pPr>
          </w:p>
        </w:tc>
        <w:tc>
          <w:tcPr>
            <w:tcW w:w="1860" w:type="dxa"/>
          </w:tcPr>
          <w:p w14:paraId="01626AEC" w14:textId="77777777" w:rsidR="0058791C" w:rsidRDefault="00BA7600">
            <w:pPr>
              <w:pStyle w:val="TableParagraph"/>
              <w:spacing w:line="214" w:lineRule="exact"/>
              <w:ind w:left="52"/>
              <w:rPr>
                <w:sz w:val="20"/>
              </w:rPr>
            </w:pPr>
            <w:r>
              <w:rPr>
                <w:sz w:val="20"/>
              </w:rPr>
              <w:t>J95.5,</w:t>
            </w:r>
            <w:r>
              <w:rPr>
                <w:spacing w:val="-6"/>
                <w:sz w:val="20"/>
              </w:rPr>
              <w:t xml:space="preserve"> </w:t>
            </w:r>
            <w:r>
              <w:rPr>
                <w:sz w:val="20"/>
              </w:rPr>
              <w:t>T98.3,</w:t>
            </w:r>
            <w:r>
              <w:rPr>
                <w:spacing w:val="-6"/>
                <w:sz w:val="20"/>
              </w:rPr>
              <w:t xml:space="preserve"> </w:t>
            </w:r>
            <w:r>
              <w:rPr>
                <w:spacing w:val="-2"/>
                <w:sz w:val="20"/>
              </w:rPr>
              <w:t>D14.2</w:t>
            </w:r>
          </w:p>
        </w:tc>
        <w:tc>
          <w:tcPr>
            <w:tcW w:w="2985" w:type="dxa"/>
          </w:tcPr>
          <w:p w14:paraId="37AC81FA"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доброкачественные</w:t>
            </w:r>
            <w:r w:rsidRPr="006700A0">
              <w:rPr>
                <w:spacing w:val="17"/>
                <w:sz w:val="20"/>
                <w:lang w:val="ru-RU"/>
              </w:rPr>
              <w:t xml:space="preserve"> </w:t>
            </w:r>
            <w:r w:rsidRPr="006700A0">
              <w:rPr>
                <w:spacing w:val="-2"/>
                <w:sz w:val="20"/>
                <w:lang w:val="ru-RU"/>
              </w:rPr>
              <w:t>опухоли</w:t>
            </w:r>
          </w:p>
          <w:p w14:paraId="70032E08" w14:textId="77777777" w:rsidR="0058791C" w:rsidRPr="006700A0" w:rsidRDefault="00BA7600">
            <w:pPr>
              <w:pStyle w:val="TableParagraph"/>
              <w:ind w:left="52" w:right="697"/>
              <w:rPr>
                <w:sz w:val="20"/>
                <w:lang w:val="ru-RU"/>
              </w:rPr>
            </w:pPr>
            <w:r w:rsidRPr="006700A0">
              <w:rPr>
                <w:sz w:val="20"/>
                <w:lang w:val="ru-RU"/>
              </w:rPr>
              <w:t>трахеи.</w:t>
            </w:r>
            <w:r w:rsidRPr="006700A0">
              <w:rPr>
                <w:spacing w:val="-13"/>
                <w:sz w:val="20"/>
                <w:lang w:val="ru-RU"/>
              </w:rPr>
              <w:t xml:space="preserve"> </w:t>
            </w:r>
            <w:r w:rsidRPr="006700A0">
              <w:rPr>
                <w:sz w:val="20"/>
                <w:lang w:val="ru-RU"/>
              </w:rPr>
              <w:t>Рецидивирующий рубцовый стеноз трахеи</w:t>
            </w:r>
          </w:p>
        </w:tc>
        <w:tc>
          <w:tcPr>
            <w:tcW w:w="1710" w:type="dxa"/>
          </w:tcPr>
          <w:p w14:paraId="4509E8E2" w14:textId="77777777" w:rsidR="0058791C" w:rsidRDefault="00BA7600">
            <w:pPr>
              <w:pStyle w:val="TableParagraph"/>
              <w:spacing w:line="214" w:lineRule="exact"/>
              <w:ind w:left="52"/>
              <w:rPr>
                <w:sz w:val="20"/>
              </w:rPr>
            </w:pPr>
            <w:r>
              <w:rPr>
                <w:spacing w:val="-2"/>
                <w:sz w:val="20"/>
              </w:rPr>
              <w:t>хирургическое</w:t>
            </w:r>
          </w:p>
          <w:p w14:paraId="2838093C" w14:textId="77777777" w:rsidR="0058791C" w:rsidRDefault="00BA7600">
            <w:pPr>
              <w:pStyle w:val="TableParagraph"/>
              <w:ind w:left="52"/>
              <w:rPr>
                <w:sz w:val="20"/>
              </w:rPr>
            </w:pPr>
            <w:r>
              <w:rPr>
                <w:spacing w:val="-2"/>
                <w:sz w:val="20"/>
              </w:rPr>
              <w:t>лечение</w:t>
            </w:r>
          </w:p>
        </w:tc>
        <w:tc>
          <w:tcPr>
            <w:tcW w:w="3525" w:type="dxa"/>
          </w:tcPr>
          <w:p w14:paraId="08C70231" w14:textId="77777777" w:rsidR="0058791C" w:rsidRDefault="00BA7600">
            <w:pPr>
              <w:pStyle w:val="TableParagraph"/>
              <w:spacing w:line="214" w:lineRule="exact"/>
              <w:ind w:left="52"/>
              <w:rPr>
                <w:sz w:val="20"/>
              </w:rPr>
            </w:pPr>
            <w:r>
              <w:rPr>
                <w:sz w:val="20"/>
              </w:rPr>
              <w:t>повторные</w:t>
            </w:r>
            <w:r>
              <w:rPr>
                <w:spacing w:val="-5"/>
                <w:sz w:val="20"/>
              </w:rPr>
              <w:t xml:space="preserve"> </w:t>
            </w:r>
            <w:r>
              <w:rPr>
                <w:sz w:val="20"/>
              </w:rPr>
              <w:t>резекции</w:t>
            </w:r>
            <w:r>
              <w:rPr>
                <w:spacing w:val="-4"/>
                <w:sz w:val="20"/>
              </w:rPr>
              <w:t xml:space="preserve"> </w:t>
            </w:r>
            <w:r>
              <w:rPr>
                <w:spacing w:val="-2"/>
                <w:sz w:val="20"/>
              </w:rPr>
              <w:t>трахеи</w:t>
            </w:r>
          </w:p>
        </w:tc>
        <w:tc>
          <w:tcPr>
            <w:tcW w:w="1815" w:type="dxa"/>
            <w:vMerge/>
            <w:tcBorders>
              <w:top w:val="nil"/>
            </w:tcBorders>
          </w:tcPr>
          <w:p w14:paraId="55ABB88A" w14:textId="77777777" w:rsidR="0058791C" w:rsidRDefault="0058791C">
            <w:pPr>
              <w:rPr>
                <w:sz w:val="2"/>
                <w:szCs w:val="2"/>
              </w:rPr>
            </w:pPr>
          </w:p>
        </w:tc>
      </w:tr>
      <w:tr w:rsidR="0058791C" w14:paraId="751ABED6" w14:textId="77777777">
        <w:trPr>
          <w:trHeight w:val="690"/>
        </w:trPr>
        <w:tc>
          <w:tcPr>
            <w:tcW w:w="975" w:type="dxa"/>
            <w:vMerge w:val="restart"/>
          </w:tcPr>
          <w:p w14:paraId="428E8B35" w14:textId="77777777" w:rsidR="0058791C" w:rsidRDefault="00BA7600">
            <w:pPr>
              <w:pStyle w:val="TableParagraph"/>
              <w:spacing w:line="229" w:lineRule="exact"/>
              <w:ind w:left="10" w:right="34"/>
              <w:jc w:val="center"/>
              <w:rPr>
                <w:sz w:val="20"/>
              </w:rPr>
            </w:pPr>
            <w:r>
              <w:rPr>
                <w:spacing w:val="-5"/>
                <w:sz w:val="20"/>
              </w:rPr>
              <w:t>72</w:t>
            </w:r>
          </w:p>
        </w:tc>
        <w:tc>
          <w:tcPr>
            <w:tcW w:w="2835" w:type="dxa"/>
            <w:vMerge w:val="restart"/>
          </w:tcPr>
          <w:p w14:paraId="717F4B84" w14:textId="77777777" w:rsidR="0058791C" w:rsidRPr="006700A0" w:rsidRDefault="00BA7600">
            <w:pPr>
              <w:pStyle w:val="TableParagraph"/>
              <w:ind w:left="52" w:right="55"/>
              <w:rPr>
                <w:sz w:val="20"/>
                <w:lang w:val="ru-RU"/>
              </w:rPr>
            </w:pPr>
            <w:r w:rsidRPr="006700A0">
              <w:rPr>
                <w:spacing w:val="-2"/>
                <w:sz w:val="20"/>
                <w:lang w:val="ru-RU"/>
              </w:rPr>
              <w:t xml:space="preserve">Роботассистированные </w:t>
            </w:r>
            <w:r w:rsidRPr="006700A0">
              <w:rPr>
                <w:sz w:val="20"/>
                <w:lang w:val="ru-RU"/>
              </w:rPr>
              <w:t>операции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органах</w:t>
            </w:r>
            <w:r w:rsidRPr="006700A0">
              <w:rPr>
                <w:spacing w:val="-13"/>
                <w:sz w:val="20"/>
                <w:lang w:val="ru-RU"/>
              </w:rPr>
              <w:t xml:space="preserve"> </w:t>
            </w:r>
            <w:r w:rsidRPr="006700A0">
              <w:rPr>
                <w:sz w:val="20"/>
                <w:lang w:val="ru-RU"/>
              </w:rPr>
              <w:t xml:space="preserve">грудной </w:t>
            </w:r>
            <w:r w:rsidRPr="006700A0">
              <w:rPr>
                <w:spacing w:val="-2"/>
                <w:sz w:val="20"/>
                <w:lang w:val="ru-RU"/>
              </w:rPr>
              <w:t>полости</w:t>
            </w:r>
          </w:p>
        </w:tc>
        <w:tc>
          <w:tcPr>
            <w:tcW w:w="1860" w:type="dxa"/>
          </w:tcPr>
          <w:p w14:paraId="3B80E9EF" w14:textId="77777777" w:rsidR="0058791C" w:rsidRDefault="00BA7600">
            <w:pPr>
              <w:pStyle w:val="TableParagraph"/>
              <w:spacing w:line="229" w:lineRule="exact"/>
              <w:ind w:left="52"/>
              <w:rPr>
                <w:sz w:val="20"/>
              </w:rPr>
            </w:pPr>
            <w:r>
              <w:rPr>
                <w:sz w:val="20"/>
              </w:rPr>
              <w:t>A15,</w:t>
            </w:r>
            <w:r>
              <w:rPr>
                <w:spacing w:val="-4"/>
                <w:sz w:val="20"/>
              </w:rPr>
              <w:t xml:space="preserve"> </w:t>
            </w:r>
            <w:r>
              <w:rPr>
                <w:spacing w:val="-5"/>
                <w:sz w:val="20"/>
              </w:rPr>
              <w:t>A16</w:t>
            </w:r>
          </w:p>
        </w:tc>
        <w:tc>
          <w:tcPr>
            <w:tcW w:w="2985" w:type="dxa"/>
          </w:tcPr>
          <w:p w14:paraId="5B9B4DB7" w14:textId="77777777" w:rsidR="0058791C" w:rsidRDefault="00BA7600">
            <w:pPr>
              <w:pStyle w:val="TableParagraph"/>
              <w:spacing w:line="229" w:lineRule="exact"/>
              <w:ind w:left="52"/>
              <w:rPr>
                <w:sz w:val="20"/>
              </w:rPr>
            </w:pPr>
            <w:r>
              <w:rPr>
                <w:sz w:val="20"/>
              </w:rPr>
              <w:t xml:space="preserve">туберкулез органов </w:t>
            </w:r>
            <w:r>
              <w:rPr>
                <w:spacing w:val="-2"/>
                <w:sz w:val="20"/>
              </w:rPr>
              <w:t>дыхания</w:t>
            </w:r>
          </w:p>
        </w:tc>
        <w:tc>
          <w:tcPr>
            <w:tcW w:w="1710" w:type="dxa"/>
          </w:tcPr>
          <w:p w14:paraId="700141CA" w14:textId="77777777" w:rsidR="0058791C" w:rsidRDefault="00BA7600">
            <w:pPr>
              <w:pStyle w:val="TableParagraph"/>
              <w:ind w:left="52"/>
              <w:rPr>
                <w:sz w:val="20"/>
              </w:rPr>
            </w:pPr>
            <w:r>
              <w:rPr>
                <w:spacing w:val="-2"/>
                <w:sz w:val="20"/>
              </w:rPr>
              <w:t>хирургическое лечение</w:t>
            </w:r>
          </w:p>
        </w:tc>
        <w:tc>
          <w:tcPr>
            <w:tcW w:w="3525" w:type="dxa"/>
          </w:tcPr>
          <w:p w14:paraId="7B45DA31" w14:textId="77777777" w:rsidR="0058791C" w:rsidRDefault="00BA7600">
            <w:pPr>
              <w:pStyle w:val="TableParagraph"/>
              <w:ind w:left="52" w:right="215"/>
              <w:rPr>
                <w:sz w:val="20"/>
              </w:rPr>
            </w:pPr>
            <w:r>
              <w:rPr>
                <w:sz w:val="20"/>
              </w:rPr>
              <w:t>роботассистированная</w:t>
            </w:r>
            <w:r>
              <w:rPr>
                <w:spacing w:val="-13"/>
                <w:sz w:val="20"/>
              </w:rPr>
              <w:t xml:space="preserve"> </w:t>
            </w:r>
            <w:r>
              <w:rPr>
                <w:sz w:val="20"/>
              </w:rPr>
              <w:t>анатомическая резекция легких</w:t>
            </w:r>
          </w:p>
        </w:tc>
        <w:tc>
          <w:tcPr>
            <w:tcW w:w="1815" w:type="dxa"/>
            <w:vMerge w:val="restart"/>
          </w:tcPr>
          <w:p w14:paraId="41D074B9" w14:textId="77777777" w:rsidR="0058791C" w:rsidRDefault="00BA7600">
            <w:pPr>
              <w:pStyle w:val="TableParagraph"/>
              <w:spacing w:line="229" w:lineRule="exact"/>
              <w:ind w:left="562"/>
              <w:rPr>
                <w:sz w:val="20"/>
              </w:rPr>
            </w:pPr>
            <w:r>
              <w:rPr>
                <w:sz w:val="20"/>
              </w:rPr>
              <w:t xml:space="preserve">406 </w:t>
            </w:r>
            <w:r>
              <w:rPr>
                <w:spacing w:val="-5"/>
                <w:sz w:val="20"/>
              </w:rPr>
              <w:t>063</w:t>
            </w:r>
          </w:p>
        </w:tc>
      </w:tr>
      <w:tr w:rsidR="0058791C" w:rsidRPr="00B572D9" w14:paraId="115CDE42" w14:textId="77777777">
        <w:trPr>
          <w:trHeight w:val="930"/>
        </w:trPr>
        <w:tc>
          <w:tcPr>
            <w:tcW w:w="975" w:type="dxa"/>
            <w:vMerge/>
            <w:tcBorders>
              <w:top w:val="nil"/>
            </w:tcBorders>
          </w:tcPr>
          <w:p w14:paraId="1E180B95" w14:textId="77777777" w:rsidR="0058791C" w:rsidRDefault="0058791C">
            <w:pPr>
              <w:rPr>
                <w:sz w:val="2"/>
                <w:szCs w:val="2"/>
              </w:rPr>
            </w:pPr>
          </w:p>
        </w:tc>
        <w:tc>
          <w:tcPr>
            <w:tcW w:w="2835" w:type="dxa"/>
            <w:vMerge/>
            <w:tcBorders>
              <w:top w:val="nil"/>
            </w:tcBorders>
          </w:tcPr>
          <w:p w14:paraId="1B812614" w14:textId="77777777" w:rsidR="0058791C" w:rsidRDefault="0058791C">
            <w:pPr>
              <w:rPr>
                <w:sz w:val="2"/>
                <w:szCs w:val="2"/>
              </w:rPr>
            </w:pPr>
          </w:p>
        </w:tc>
        <w:tc>
          <w:tcPr>
            <w:tcW w:w="1860" w:type="dxa"/>
          </w:tcPr>
          <w:p w14:paraId="449E83AA" w14:textId="77777777" w:rsidR="0058791C" w:rsidRDefault="00BA7600">
            <w:pPr>
              <w:pStyle w:val="TableParagraph"/>
              <w:spacing w:line="229" w:lineRule="exact"/>
              <w:ind w:left="52"/>
              <w:rPr>
                <w:sz w:val="20"/>
              </w:rPr>
            </w:pPr>
            <w:r>
              <w:rPr>
                <w:spacing w:val="-5"/>
                <w:sz w:val="20"/>
              </w:rPr>
              <w:t>Q39</w:t>
            </w:r>
          </w:p>
        </w:tc>
        <w:tc>
          <w:tcPr>
            <w:tcW w:w="2985" w:type="dxa"/>
          </w:tcPr>
          <w:p w14:paraId="102DE5A8" w14:textId="77777777" w:rsidR="0058791C" w:rsidRPr="006700A0" w:rsidRDefault="00BA7600">
            <w:pPr>
              <w:pStyle w:val="TableParagraph"/>
              <w:ind w:left="52"/>
              <w:rPr>
                <w:sz w:val="20"/>
                <w:lang w:val="ru-RU"/>
              </w:rPr>
            </w:pPr>
            <w:r w:rsidRPr="006700A0">
              <w:rPr>
                <w:sz w:val="20"/>
                <w:lang w:val="ru-RU"/>
              </w:rPr>
              <w:t>врожденные</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(пороки развития) пищевода</w:t>
            </w:r>
          </w:p>
        </w:tc>
        <w:tc>
          <w:tcPr>
            <w:tcW w:w="1710" w:type="dxa"/>
          </w:tcPr>
          <w:p w14:paraId="4BD009CA" w14:textId="77777777" w:rsidR="0058791C" w:rsidRDefault="00BA7600">
            <w:pPr>
              <w:pStyle w:val="TableParagraph"/>
              <w:ind w:left="52"/>
              <w:rPr>
                <w:sz w:val="20"/>
              </w:rPr>
            </w:pPr>
            <w:r>
              <w:rPr>
                <w:spacing w:val="-2"/>
                <w:sz w:val="20"/>
              </w:rPr>
              <w:t>хирургическое лечение</w:t>
            </w:r>
          </w:p>
        </w:tc>
        <w:tc>
          <w:tcPr>
            <w:tcW w:w="3525" w:type="dxa"/>
          </w:tcPr>
          <w:p w14:paraId="07146739" w14:textId="77777777" w:rsidR="0058791C" w:rsidRPr="006700A0" w:rsidRDefault="00BA7600">
            <w:pPr>
              <w:pStyle w:val="TableParagraph"/>
              <w:ind w:left="52" w:right="88"/>
              <w:rPr>
                <w:sz w:val="20"/>
                <w:lang w:val="ru-RU"/>
              </w:rPr>
            </w:pPr>
            <w:r w:rsidRPr="006700A0">
              <w:rPr>
                <w:sz w:val="20"/>
                <w:lang w:val="ru-RU"/>
              </w:rPr>
              <w:t>реконструктивные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 xml:space="preserve">на пищеводе с применением </w:t>
            </w:r>
            <w:r w:rsidRPr="006700A0">
              <w:rPr>
                <w:spacing w:val="-2"/>
                <w:sz w:val="20"/>
                <w:lang w:val="ru-RU"/>
              </w:rPr>
              <w:t>робототехники</w:t>
            </w:r>
          </w:p>
        </w:tc>
        <w:tc>
          <w:tcPr>
            <w:tcW w:w="1815" w:type="dxa"/>
            <w:vMerge/>
            <w:tcBorders>
              <w:top w:val="nil"/>
            </w:tcBorders>
          </w:tcPr>
          <w:p w14:paraId="34C8AB35" w14:textId="77777777" w:rsidR="0058791C" w:rsidRPr="006700A0" w:rsidRDefault="0058791C">
            <w:pPr>
              <w:rPr>
                <w:sz w:val="2"/>
                <w:szCs w:val="2"/>
                <w:lang w:val="ru-RU"/>
              </w:rPr>
            </w:pPr>
          </w:p>
        </w:tc>
      </w:tr>
      <w:tr w:rsidR="0058791C" w:rsidRPr="00B572D9" w14:paraId="200981CE" w14:textId="77777777">
        <w:trPr>
          <w:trHeight w:val="690"/>
        </w:trPr>
        <w:tc>
          <w:tcPr>
            <w:tcW w:w="975" w:type="dxa"/>
            <w:vMerge/>
            <w:tcBorders>
              <w:top w:val="nil"/>
            </w:tcBorders>
          </w:tcPr>
          <w:p w14:paraId="32C740D3" w14:textId="77777777" w:rsidR="0058791C" w:rsidRPr="006700A0" w:rsidRDefault="0058791C">
            <w:pPr>
              <w:rPr>
                <w:sz w:val="2"/>
                <w:szCs w:val="2"/>
                <w:lang w:val="ru-RU"/>
              </w:rPr>
            </w:pPr>
          </w:p>
        </w:tc>
        <w:tc>
          <w:tcPr>
            <w:tcW w:w="2835" w:type="dxa"/>
            <w:vMerge/>
            <w:tcBorders>
              <w:top w:val="nil"/>
            </w:tcBorders>
          </w:tcPr>
          <w:p w14:paraId="210EB6FF" w14:textId="77777777" w:rsidR="0058791C" w:rsidRPr="006700A0" w:rsidRDefault="0058791C">
            <w:pPr>
              <w:rPr>
                <w:sz w:val="2"/>
                <w:szCs w:val="2"/>
                <w:lang w:val="ru-RU"/>
              </w:rPr>
            </w:pPr>
          </w:p>
        </w:tc>
        <w:tc>
          <w:tcPr>
            <w:tcW w:w="1860" w:type="dxa"/>
          </w:tcPr>
          <w:p w14:paraId="4C8F0E08" w14:textId="77777777" w:rsidR="0058791C" w:rsidRDefault="00BA7600">
            <w:pPr>
              <w:pStyle w:val="TableParagraph"/>
              <w:spacing w:line="214" w:lineRule="exact"/>
              <w:ind w:left="52"/>
              <w:rPr>
                <w:sz w:val="20"/>
              </w:rPr>
            </w:pPr>
            <w:r>
              <w:rPr>
                <w:sz w:val="20"/>
              </w:rPr>
              <w:t>Q32,</w:t>
            </w:r>
            <w:r>
              <w:rPr>
                <w:spacing w:val="-4"/>
                <w:sz w:val="20"/>
              </w:rPr>
              <w:t xml:space="preserve"> </w:t>
            </w:r>
            <w:r>
              <w:rPr>
                <w:sz w:val="20"/>
              </w:rPr>
              <w:t>Q33,</w:t>
            </w:r>
            <w:r>
              <w:rPr>
                <w:spacing w:val="-4"/>
                <w:sz w:val="20"/>
              </w:rPr>
              <w:t xml:space="preserve"> </w:t>
            </w:r>
            <w:r>
              <w:rPr>
                <w:spacing w:val="-5"/>
                <w:sz w:val="20"/>
              </w:rPr>
              <w:t>Q34</w:t>
            </w:r>
          </w:p>
        </w:tc>
        <w:tc>
          <w:tcPr>
            <w:tcW w:w="2985" w:type="dxa"/>
          </w:tcPr>
          <w:p w14:paraId="271A27FE" w14:textId="77777777" w:rsidR="0058791C" w:rsidRPr="006700A0" w:rsidRDefault="00BA7600">
            <w:pPr>
              <w:pStyle w:val="TableParagraph"/>
              <w:spacing w:line="214"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аномалии</w:t>
            </w:r>
            <w:r w:rsidRPr="006700A0">
              <w:rPr>
                <w:spacing w:val="-9"/>
                <w:sz w:val="20"/>
                <w:lang w:val="ru-RU"/>
              </w:rPr>
              <w:t xml:space="preserve"> </w:t>
            </w:r>
            <w:r w:rsidRPr="006700A0">
              <w:rPr>
                <w:spacing w:val="-2"/>
                <w:sz w:val="20"/>
                <w:lang w:val="ru-RU"/>
              </w:rPr>
              <w:t>(пороки</w:t>
            </w:r>
          </w:p>
          <w:p w14:paraId="317D0202" w14:textId="77777777" w:rsidR="0058791C" w:rsidRPr="006700A0" w:rsidRDefault="00BA7600">
            <w:pPr>
              <w:pStyle w:val="TableParagraph"/>
              <w:ind w:left="52"/>
              <w:rPr>
                <w:sz w:val="20"/>
                <w:lang w:val="ru-RU"/>
              </w:rPr>
            </w:pPr>
            <w:r w:rsidRPr="006700A0">
              <w:rPr>
                <w:sz w:val="20"/>
                <w:lang w:val="ru-RU"/>
              </w:rPr>
              <w:t xml:space="preserve">развития) органов </w:t>
            </w:r>
            <w:r w:rsidRPr="006700A0">
              <w:rPr>
                <w:spacing w:val="-2"/>
                <w:sz w:val="20"/>
                <w:lang w:val="ru-RU"/>
              </w:rPr>
              <w:t>дыхания</w:t>
            </w:r>
          </w:p>
        </w:tc>
        <w:tc>
          <w:tcPr>
            <w:tcW w:w="1710" w:type="dxa"/>
          </w:tcPr>
          <w:p w14:paraId="23C2CC30" w14:textId="77777777" w:rsidR="0058791C" w:rsidRDefault="00BA7600">
            <w:pPr>
              <w:pStyle w:val="TableParagraph"/>
              <w:spacing w:line="214" w:lineRule="exact"/>
              <w:ind w:left="52"/>
              <w:rPr>
                <w:sz w:val="20"/>
              </w:rPr>
            </w:pPr>
            <w:r>
              <w:rPr>
                <w:spacing w:val="-2"/>
                <w:sz w:val="20"/>
              </w:rPr>
              <w:t>хирургическое</w:t>
            </w:r>
          </w:p>
          <w:p w14:paraId="03200F87" w14:textId="77777777" w:rsidR="0058791C" w:rsidRDefault="00BA7600">
            <w:pPr>
              <w:pStyle w:val="TableParagraph"/>
              <w:ind w:left="52"/>
              <w:rPr>
                <w:sz w:val="20"/>
              </w:rPr>
            </w:pPr>
            <w:r>
              <w:rPr>
                <w:spacing w:val="-2"/>
                <w:sz w:val="20"/>
              </w:rPr>
              <w:t>лечение</w:t>
            </w:r>
          </w:p>
        </w:tc>
        <w:tc>
          <w:tcPr>
            <w:tcW w:w="3525" w:type="dxa"/>
          </w:tcPr>
          <w:p w14:paraId="00006977"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роботассистированные резекции </w:t>
            </w:r>
            <w:r w:rsidRPr="006700A0">
              <w:rPr>
                <w:spacing w:val="-2"/>
                <w:sz w:val="20"/>
                <w:lang w:val="ru-RU"/>
              </w:rPr>
              <w:t>легких</w:t>
            </w:r>
          </w:p>
          <w:p w14:paraId="2ADAAF49" w14:textId="77777777" w:rsidR="0058791C" w:rsidRPr="006700A0" w:rsidRDefault="00BA7600">
            <w:pPr>
              <w:pStyle w:val="TableParagraph"/>
              <w:ind w:left="52"/>
              <w:rPr>
                <w:sz w:val="20"/>
                <w:lang w:val="ru-RU"/>
              </w:rPr>
            </w:pPr>
            <w:r w:rsidRPr="006700A0">
              <w:rPr>
                <w:sz w:val="20"/>
                <w:lang w:val="ru-RU"/>
              </w:rPr>
              <w:t>и</w:t>
            </w:r>
            <w:r w:rsidRPr="006700A0">
              <w:rPr>
                <w:spacing w:val="-1"/>
                <w:sz w:val="20"/>
                <w:lang w:val="ru-RU"/>
              </w:rPr>
              <w:t xml:space="preserve"> </w:t>
            </w:r>
            <w:r w:rsidRPr="006700A0">
              <w:rPr>
                <w:spacing w:val="-2"/>
                <w:sz w:val="20"/>
                <w:lang w:val="ru-RU"/>
              </w:rPr>
              <w:t>пневмонэктомии</w:t>
            </w:r>
          </w:p>
        </w:tc>
        <w:tc>
          <w:tcPr>
            <w:tcW w:w="1815" w:type="dxa"/>
            <w:vMerge/>
            <w:tcBorders>
              <w:top w:val="nil"/>
            </w:tcBorders>
          </w:tcPr>
          <w:p w14:paraId="22833EB6" w14:textId="77777777" w:rsidR="0058791C" w:rsidRPr="006700A0" w:rsidRDefault="0058791C">
            <w:pPr>
              <w:rPr>
                <w:sz w:val="2"/>
                <w:szCs w:val="2"/>
                <w:lang w:val="ru-RU"/>
              </w:rPr>
            </w:pPr>
          </w:p>
        </w:tc>
      </w:tr>
      <w:tr w:rsidR="0058791C" w14:paraId="35C649C9" w14:textId="77777777">
        <w:trPr>
          <w:trHeight w:val="675"/>
        </w:trPr>
        <w:tc>
          <w:tcPr>
            <w:tcW w:w="975" w:type="dxa"/>
            <w:vMerge/>
            <w:tcBorders>
              <w:top w:val="nil"/>
            </w:tcBorders>
          </w:tcPr>
          <w:p w14:paraId="27C58814" w14:textId="77777777" w:rsidR="0058791C" w:rsidRPr="006700A0" w:rsidRDefault="0058791C">
            <w:pPr>
              <w:rPr>
                <w:sz w:val="2"/>
                <w:szCs w:val="2"/>
                <w:lang w:val="ru-RU"/>
              </w:rPr>
            </w:pPr>
          </w:p>
        </w:tc>
        <w:tc>
          <w:tcPr>
            <w:tcW w:w="2835" w:type="dxa"/>
            <w:vMerge/>
            <w:tcBorders>
              <w:top w:val="nil"/>
            </w:tcBorders>
          </w:tcPr>
          <w:p w14:paraId="600226FE" w14:textId="77777777" w:rsidR="0058791C" w:rsidRPr="006700A0" w:rsidRDefault="0058791C">
            <w:pPr>
              <w:rPr>
                <w:sz w:val="2"/>
                <w:szCs w:val="2"/>
                <w:lang w:val="ru-RU"/>
              </w:rPr>
            </w:pPr>
          </w:p>
        </w:tc>
        <w:tc>
          <w:tcPr>
            <w:tcW w:w="1860" w:type="dxa"/>
          </w:tcPr>
          <w:p w14:paraId="4D9EB78D" w14:textId="77777777" w:rsidR="0058791C" w:rsidRDefault="00BA7600">
            <w:pPr>
              <w:pStyle w:val="TableParagraph"/>
              <w:spacing w:line="214" w:lineRule="exact"/>
              <w:ind w:left="52"/>
              <w:rPr>
                <w:sz w:val="20"/>
              </w:rPr>
            </w:pPr>
            <w:r>
              <w:rPr>
                <w:spacing w:val="-5"/>
                <w:sz w:val="20"/>
              </w:rPr>
              <w:t>I32</w:t>
            </w:r>
          </w:p>
        </w:tc>
        <w:tc>
          <w:tcPr>
            <w:tcW w:w="2985" w:type="dxa"/>
          </w:tcPr>
          <w:p w14:paraId="5CF47323" w14:textId="77777777" w:rsidR="0058791C" w:rsidRDefault="00BA7600">
            <w:pPr>
              <w:pStyle w:val="TableParagraph"/>
              <w:spacing w:line="214" w:lineRule="exact"/>
              <w:ind w:left="52"/>
              <w:rPr>
                <w:sz w:val="20"/>
              </w:rPr>
            </w:pPr>
            <w:r>
              <w:rPr>
                <w:spacing w:val="-2"/>
                <w:sz w:val="20"/>
              </w:rPr>
              <w:t>перикардит</w:t>
            </w:r>
          </w:p>
        </w:tc>
        <w:tc>
          <w:tcPr>
            <w:tcW w:w="1710" w:type="dxa"/>
          </w:tcPr>
          <w:p w14:paraId="28F1FA88" w14:textId="77777777" w:rsidR="0058791C" w:rsidRDefault="00BA7600">
            <w:pPr>
              <w:pStyle w:val="TableParagraph"/>
              <w:spacing w:line="214" w:lineRule="exact"/>
              <w:ind w:left="52"/>
              <w:rPr>
                <w:sz w:val="20"/>
              </w:rPr>
            </w:pPr>
            <w:r>
              <w:rPr>
                <w:spacing w:val="-2"/>
                <w:sz w:val="20"/>
              </w:rPr>
              <w:t>хирургическое</w:t>
            </w:r>
          </w:p>
          <w:p w14:paraId="6624EDB3" w14:textId="77777777" w:rsidR="0058791C" w:rsidRDefault="00BA7600">
            <w:pPr>
              <w:pStyle w:val="TableParagraph"/>
              <w:ind w:left="52"/>
              <w:rPr>
                <w:sz w:val="20"/>
              </w:rPr>
            </w:pPr>
            <w:r>
              <w:rPr>
                <w:spacing w:val="-2"/>
                <w:sz w:val="20"/>
              </w:rPr>
              <w:t>лечение</w:t>
            </w:r>
          </w:p>
        </w:tc>
        <w:tc>
          <w:tcPr>
            <w:tcW w:w="3525" w:type="dxa"/>
          </w:tcPr>
          <w:p w14:paraId="31BFD202" w14:textId="77777777" w:rsidR="0058791C" w:rsidRDefault="00BA7600">
            <w:pPr>
              <w:pStyle w:val="TableParagraph"/>
              <w:spacing w:line="214" w:lineRule="exact"/>
              <w:ind w:left="52"/>
              <w:rPr>
                <w:sz w:val="20"/>
              </w:rPr>
            </w:pPr>
            <w:r>
              <w:rPr>
                <w:spacing w:val="-2"/>
                <w:sz w:val="20"/>
              </w:rPr>
              <w:t>роботассистированная</w:t>
            </w:r>
          </w:p>
          <w:p w14:paraId="26E8525F" w14:textId="77777777" w:rsidR="0058791C" w:rsidRDefault="00BA7600">
            <w:pPr>
              <w:pStyle w:val="TableParagraph"/>
              <w:ind w:left="52"/>
              <w:rPr>
                <w:sz w:val="20"/>
              </w:rPr>
            </w:pPr>
            <w:r>
              <w:rPr>
                <w:spacing w:val="-2"/>
                <w:sz w:val="20"/>
              </w:rPr>
              <w:t>перикардэктомия</w:t>
            </w:r>
          </w:p>
        </w:tc>
        <w:tc>
          <w:tcPr>
            <w:tcW w:w="1815" w:type="dxa"/>
            <w:vMerge/>
            <w:tcBorders>
              <w:top w:val="nil"/>
            </w:tcBorders>
          </w:tcPr>
          <w:p w14:paraId="39ACD077" w14:textId="77777777" w:rsidR="0058791C" w:rsidRDefault="0058791C">
            <w:pPr>
              <w:rPr>
                <w:sz w:val="2"/>
                <w:szCs w:val="2"/>
              </w:rPr>
            </w:pPr>
          </w:p>
        </w:tc>
      </w:tr>
      <w:tr w:rsidR="0058791C" w:rsidRPr="00B572D9" w14:paraId="46032368" w14:textId="77777777">
        <w:trPr>
          <w:trHeight w:val="690"/>
        </w:trPr>
        <w:tc>
          <w:tcPr>
            <w:tcW w:w="975" w:type="dxa"/>
            <w:vMerge/>
            <w:tcBorders>
              <w:top w:val="nil"/>
            </w:tcBorders>
          </w:tcPr>
          <w:p w14:paraId="130974B8" w14:textId="77777777" w:rsidR="0058791C" w:rsidRDefault="0058791C">
            <w:pPr>
              <w:rPr>
                <w:sz w:val="2"/>
                <w:szCs w:val="2"/>
              </w:rPr>
            </w:pPr>
          </w:p>
        </w:tc>
        <w:tc>
          <w:tcPr>
            <w:tcW w:w="2835" w:type="dxa"/>
            <w:vMerge/>
            <w:tcBorders>
              <w:top w:val="nil"/>
            </w:tcBorders>
          </w:tcPr>
          <w:p w14:paraId="6CCF825E" w14:textId="77777777" w:rsidR="0058791C" w:rsidRDefault="0058791C">
            <w:pPr>
              <w:rPr>
                <w:sz w:val="2"/>
                <w:szCs w:val="2"/>
              </w:rPr>
            </w:pPr>
          </w:p>
        </w:tc>
        <w:tc>
          <w:tcPr>
            <w:tcW w:w="1860" w:type="dxa"/>
          </w:tcPr>
          <w:p w14:paraId="6FC953F2" w14:textId="77777777" w:rsidR="0058791C" w:rsidRDefault="00BA7600">
            <w:pPr>
              <w:pStyle w:val="TableParagraph"/>
              <w:spacing w:line="229" w:lineRule="exact"/>
              <w:ind w:left="52"/>
              <w:rPr>
                <w:sz w:val="20"/>
              </w:rPr>
            </w:pPr>
            <w:r>
              <w:rPr>
                <w:spacing w:val="-5"/>
                <w:sz w:val="20"/>
              </w:rPr>
              <w:t>J47</w:t>
            </w:r>
          </w:p>
        </w:tc>
        <w:tc>
          <w:tcPr>
            <w:tcW w:w="2985" w:type="dxa"/>
          </w:tcPr>
          <w:p w14:paraId="19A6583D" w14:textId="77777777" w:rsidR="0058791C" w:rsidRDefault="00BA7600">
            <w:pPr>
              <w:pStyle w:val="TableParagraph"/>
              <w:spacing w:line="229" w:lineRule="exact"/>
              <w:ind w:left="52"/>
              <w:rPr>
                <w:sz w:val="20"/>
              </w:rPr>
            </w:pPr>
            <w:r>
              <w:rPr>
                <w:spacing w:val="-2"/>
                <w:sz w:val="20"/>
              </w:rPr>
              <w:t>бронхоэктазия</w:t>
            </w:r>
          </w:p>
        </w:tc>
        <w:tc>
          <w:tcPr>
            <w:tcW w:w="1710" w:type="dxa"/>
          </w:tcPr>
          <w:p w14:paraId="1D93D03D" w14:textId="77777777" w:rsidR="0058791C" w:rsidRDefault="00BA7600">
            <w:pPr>
              <w:pStyle w:val="TableParagraph"/>
              <w:ind w:left="52"/>
              <w:rPr>
                <w:sz w:val="20"/>
              </w:rPr>
            </w:pPr>
            <w:r>
              <w:rPr>
                <w:spacing w:val="-2"/>
                <w:sz w:val="20"/>
              </w:rPr>
              <w:t>хирургическое лечение</w:t>
            </w:r>
          </w:p>
        </w:tc>
        <w:tc>
          <w:tcPr>
            <w:tcW w:w="3525" w:type="dxa"/>
          </w:tcPr>
          <w:p w14:paraId="4AA870DA" w14:textId="77777777" w:rsidR="0058791C" w:rsidRPr="006700A0" w:rsidRDefault="00BA7600">
            <w:pPr>
              <w:pStyle w:val="TableParagraph"/>
              <w:ind w:left="52" w:right="158"/>
              <w:rPr>
                <w:sz w:val="20"/>
                <w:lang w:val="ru-RU"/>
              </w:rPr>
            </w:pPr>
            <w:r w:rsidRPr="006700A0">
              <w:rPr>
                <w:sz w:val="20"/>
                <w:lang w:val="ru-RU"/>
              </w:rPr>
              <w:t>роботассистированные</w:t>
            </w:r>
            <w:r w:rsidRPr="006700A0">
              <w:rPr>
                <w:spacing w:val="-13"/>
                <w:sz w:val="20"/>
                <w:lang w:val="ru-RU"/>
              </w:rPr>
              <w:t xml:space="preserve"> </w:t>
            </w:r>
            <w:r w:rsidRPr="006700A0">
              <w:rPr>
                <w:sz w:val="20"/>
                <w:lang w:val="ru-RU"/>
              </w:rPr>
              <w:t>анатомические резекции легких и пневмонэктомии</w:t>
            </w:r>
          </w:p>
        </w:tc>
        <w:tc>
          <w:tcPr>
            <w:tcW w:w="1815" w:type="dxa"/>
            <w:vMerge/>
            <w:tcBorders>
              <w:top w:val="nil"/>
            </w:tcBorders>
          </w:tcPr>
          <w:p w14:paraId="3AFE39FB" w14:textId="77777777" w:rsidR="0058791C" w:rsidRPr="006700A0" w:rsidRDefault="0058791C">
            <w:pPr>
              <w:rPr>
                <w:sz w:val="2"/>
                <w:szCs w:val="2"/>
                <w:lang w:val="ru-RU"/>
              </w:rPr>
            </w:pPr>
          </w:p>
        </w:tc>
      </w:tr>
      <w:tr w:rsidR="0058791C" w:rsidRPr="00B572D9" w14:paraId="7157245B" w14:textId="77777777">
        <w:trPr>
          <w:trHeight w:val="930"/>
        </w:trPr>
        <w:tc>
          <w:tcPr>
            <w:tcW w:w="975" w:type="dxa"/>
            <w:vMerge/>
            <w:tcBorders>
              <w:top w:val="nil"/>
            </w:tcBorders>
          </w:tcPr>
          <w:p w14:paraId="017222BA" w14:textId="77777777" w:rsidR="0058791C" w:rsidRPr="006700A0" w:rsidRDefault="0058791C">
            <w:pPr>
              <w:rPr>
                <w:sz w:val="2"/>
                <w:szCs w:val="2"/>
                <w:lang w:val="ru-RU"/>
              </w:rPr>
            </w:pPr>
          </w:p>
        </w:tc>
        <w:tc>
          <w:tcPr>
            <w:tcW w:w="2835" w:type="dxa"/>
            <w:vMerge/>
            <w:tcBorders>
              <w:top w:val="nil"/>
            </w:tcBorders>
          </w:tcPr>
          <w:p w14:paraId="12AAFA29" w14:textId="77777777" w:rsidR="0058791C" w:rsidRPr="006700A0" w:rsidRDefault="0058791C">
            <w:pPr>
              <w:rPr>
                <w:sz w:val="2"/>
                <w:szCs w:val="2"/>
                <w:lang w:val="ru-RU"/>
              </w:rPr>
            </w:pPr>
          </w:p>
        </w:tc>
        <w:tc>
          <w:tcPr>
            <w:tcW w:w="1860" w:type="dxa"/>
          </w:tcPr>
          <w:p w14:paraId="444BC067" w14:textId="77777777" w:rsidR="0058791C" w:rsidRDefault="00BA7600">
            <w:pPr>
              <w:pStyle w:val="TableParagraph"/>
              <w:spacing w:line="229" w:lineRule="exact"/>
              <w:ind w:left="52"/>
              <w:rPr>
                <w:sz w:val="20"/>
              </w:rPr>
            </w:pPr>
            <w:r>
              <w:rPr>
                <w:spacing w:val="-5"/>
                <w:sz w:val="20"/>
              </w:rPr>
              <w:t>Q39</w:t>
            </w:r>
          </w:p>
        </w:tc>
        <w:tc>
          <w:tcPr>
            <w:tcW w:w="2985" w:type="dxa"/>
          </w:tcPr>
          <w:p w14:paraId="2920F5AA" w14:textId="77777777" w:rsidR="0058791C" w:rsidRPr="006700A0" w:rsidRDefault="00BA7600">
            <w:pPr>
              <w:pStyle w:val="TableParagraph"/>
              <w:ind w:left="52"/>
              <w:rPr>
                <w:sz w:val="20"/>
                <w:lang w:val="ru-RU"/>
              </w:rPr>
            </w:pPr>
            <w:r w:rsidRPr="006700A0">
              <w:rPr>
                <w:sz w:val="20"/>
                <w:lang w:val="ru-RU"/>
              </w:rPr>
              <w:t>врожденные</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(пороки развития) пищевода</w:t>
            </w:r>
          </w:p>
        </w:tc>
        <w:tc>
          <w:tcPr>
            <w:tcW w:w="1710" w:type="dxa"/>
          </w:tcPr>
          <w:p w14:paraId="707D4C6D" w14:textId="77777777" w:rsidR="0058791C" w:rsidRDefault="00BA7600">
            <w:pPr>
              <w:pStyle w:val="TableParagraph"/>
              <w:ind w:left="52"/>
              <w:rPr>
                <w:sz w:val="20"/>
              </w:rPr>
            </w:pPr>
            <w:r>
              <w:rPr>
                <w:spacing w:val="-2"/>
                <w:sz w:val="20"/>
              </w:rPr>
              <w:t>хирургическое лечение</w:t>
            </w:r>
          </w:p>
        </w:tc>
        <w:tc>
          <w:tcPr>
            <w:tcW w:w="3525" w:type="dxa"/>
          </w:tcPr>
          <w:p w14:paraId="11E9F15B" w14:textId="77777777" w:rsidR="0058791C" w:rsidRPr="006700A0" w:rsidRDefault="00BA7600">
            <w:pPr>
              <w:pStyle w:val="TableParagraph"/>
              <w:spacing w:line="230" w:lineRule="exact"/>
              <w:ind w:left="52" w:right="105"/>
              <w:rPr>
                <w:sz w:val="20"/>
                <w:lang w:val="ru-RU"/>
              </w:rPr>
            </w:pPr>
            <w:r w:rsidRPr="006700A0">
              <w:rPr>
                <w:sz w:val="20"/>
                <w:lang w:val="ru-RU"/>
              </w:rPr>
              <w:t>резекция</w:t>
            </w:r>
            <w:r w:rsidRPr="006700A0">
              <w:rPr>
                <w:spacing w:val="-13"/>
                <w:sz w:val="20"/>
                <w:lang w:val="ru-RU"/>
              </w:rPr>
              <w:t xml:space="preserve"> </w:t>
            </w:r>
            <w:r w:rsidRPr="006700A0">
              <w:rPr>
                <w:sz w:val="20"/>
                <w:lang w:val="ru-RU"/>
              </w:rPr>
              <w:t>пищевода</w:t>
            </w:r>
            <w:r w:rsidRPr="006700A0">
              <w:rPr>
                <w:spacing w:val="-12"/>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 xml:space="preserve">одномоментной пластикой желудка, тонкой или толстой кишки с применением </w:t>
            </w:r>
            <w:r w:rsidRPr="006700A0">
              <w:rPr>
                <w:spacing w:val="-2"/>
                <w:sz w:val="20"/>
                <w:lang w:val="ru-RU"/>
              </w:rPr>
              <w:t>робототехники</w:t>
            </w:r>
          </w:p>
        </w:tc>
        <w:tc>
          <w:tcPr>
            <w:tcW w:w="1815" w:type="dxa"/>
            <w:vMerge/>
            <w:tcBorders>
              <w:top w:val="nil"/>
            </w:tcBorders>
          </w:tcPr>
          <w:p w14:paraId="56DCD7FF" w14:textId="77777777" w:rsidR="0058791C" w:rsidRPr="006700A0" w:rsidRDefault="0058791C">
            <w:pPr>
              <w:rPr>
                <w:sz w:val="2"/>
                <w:szCs w:val="2"/>
                <w:lang w:val="ru-RU"/>
              </w:rPr>
            </w:pPr>
          </w:p>
        </w:tc>
      </w:tr>
    </w:tbl>
    <w:p w14:paraId="371AA547" w14:textId="77777777" w:rsidR="0058791C" w:rsidRPr="006700A0" w:rsidRDefault="0058791C">
      <w:pPr>
        <w:rPr>
          <w:sz w:val="2"/>
          <w:szCs w:val="2"/>
          <w:lang w:val="ru-RU"/>
        </w:rPr>
        <w:sectPr w:rsidR="0058791C" w:rsidRPr="006700A0">
          <w:pgSz w:w="16840" w:h="11900" w:orient="landscape"/>
          <w:pgMar w:top="940" w:right="440" w:bottom="116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E5CA25F" w14:textId="77777777">
        <w:trPr>
          <w:trHeight w:val="270"/>
        </w:trPr>
        <w:tc>
          <w:tcPr>
            <w:tcW w:w="975" w:type="dxa"/>
          </w:tcPr>
          <w:p w14:paraId="1443762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B178196" w14:textId="77777777" w:rsidR="0058791C" w:rsidRDefault="00BA7600">
            <w:pPr>
              <w:pStyle w:val="TableParagraph"/>
              <w:spacing w:before="14"/>
              <w:ind w:right="4"/>
              <w:jc w:val="center"/>
              <w:rPr>
                <w:b/>
                <w:sz w:val="20"/>
              </w:rPr>
            </w:pPr>
            <w:r>
              <w:rPr>
                <w:b/>
                <w:sz w:val="20"/>
              </w:rPr>
              <w:t>2</w:t>
            </w:r>
          </w:p>
        </w:tc>
        <w:tc>
          <w:tcPr>
            <w:tcW w:w="1860" w:type="dxa"/>
          </w:tcPr>
          <w:p w14:paraId="4FD36123" w14:textId="77777777" w:rsidR="0058791C" w:rsidRDefault="00BA7600">
            <w:pPr>
              <w:pStyle w:val="TableParagraph"/>
              <w:spacing w:before="14"/>
              <w:ind w:right="19"/>
              <w:jc w:val="center"/>
              <w:rPr>
                <w:b/>
                <w:sz w:val="20"/>
              </w:rPr>
            </w:pPr>
            <w:r>
              <w:rPr>
                <w:b/>
                <w:sz w:val="20"/>
              </w:rPr>
              <w:t>3</w:t>
            </w:r>
          </w:p>
        </w:tc>
        <w:tc>
          <w:tcPr>
            <w:tcW w:w="2985" w:type="dxa"/>
          </w:tcPr>
          <w:p w14:paraId="7B42491D" w14:textId="77777777" w:rsidR="0058791C" w:rsidRDefault="00BA7600">
            <w:pPr>
              <w:pStyle w:val="TableParagraph"/>
              <w:spacing w:before="14"/>
              <w:ind w:right="4"/>
              <w:jc w:val="center"/>
              <w:rPr>
                <w:b/>
                <w:sz w:val="20"/>
              </w:rPr>
            </w:pPr>
            <w:r>
              <w:rPr>
                <w:b/>
                <w:sz w:val="20"/>
              </w:rPr>
              <w:t>4</w:t>
            </w:r>
          </w:p>
        </w:tc>
        <w:tc>
          <w:tcPr>
            <w:tcW w:w="1710" w:type="dxa"/>
          </w:tcPr>
          <w:p w14:paraId="38FBCFBA" w14:textId="77777777" w:rsidR="0058791C" w:rsidRDefault="00BA7600">
            <w:pPr>
              <w:pStyle w:val="TableParagraph"/>
              <w:spacing w:before="14"/>
              <w:ind w:right="19"/>
              <w:jc w:val="center"/>
              <w:rPr>
                <w:b/>
                <w:sz w:val="20"/>
              </w:rPr>
            </w:pPr>
            <w:r>
              <w:rPr>
                <w:b/>
                <w:sz w:val="20"/>
              </w:rPr>
              <w:t>5</w:t>
            </w:r>
          </w:p>
        </w:tc>
        <w:tc>
          <w:tcPr>
            <w:tcW w:w="3525" w:type="dxa"/>
          </w:tcPr>
          <w:p w14:paraId="2F5CE584" w14:textId="77777777" w:rsidR="0058791C" w:rsidRDefault="00BA7600">
            <w:pPr>
              <w:pStyle w:val="TableParagraph"/>
              <w:spacing w:before="14"/>
              <w:ind w:right="4"/>
              <w:jc w:val="center"/>
              <w:rPr>
                <w:b/>
                <w:sz w:val="20"/>
              </w:rPr>
            </w:pPr>
            <w:r>
              <w:rPr>
                <w:b/>
                <w:sz w:val="20"/>
              </w:rPr>
              <w:t>6</w:t>
            </w:r>
          </w:p>
        </w:tc>
        <w:tc>
          <w:tcPr>
            <w:tcW w:w="1815" w:type="dxa"/>
          </w:tcPr>
          <w:p w14:paraId="19DDD5B8" w14:textId="77777777" w:rsidR="0058791C" w:rsidRDefault="00BA7600">
            <w:pPr>
              <w:pStyle w:val="TableParagraph"/>
              <w:spacing w:before="14"/>
              <w:ind w:right="4"/>
              <w:jc w:val="center"/>
              <w:rPr>
                <w:b/>
                <w:sz w:val="20"/>
              </w:rPr>
            </w:pPr>
            <w:r>
              <w:rPr>
                <w:b/>
                <w:sz w:val="20"/>
              </w:rPr>
              <w:t>7</w:t>
            </w:r>
          </w:p>
        </w:tc>
      </w:tr>
      <w:tr w:rsidR="0058791C" w14:paraId="1D72333F" w14:textId="77777777">
        <w:trPr>
          <w:trHeight w:val="225"/>
        </w:trPr>
        <w:tc>
          <w:tcPr>
            <w:tcW w:w="975" w:type="dxa"/>
          </w:tcPr>
          <w:p w14:paraId="72CE0EFE" w14:textId="77777777" w:rsidR="0058791C" w:rsidRDefault="0058791C">
            <w:pPr>
              <w:pStyle w:val="TableParagraph"/>
              <w:rPr>
                <w:sz w:val="16"/>
              </w:rPr>
            </w:pPr>
          </w:p>
        </w:tc>
        <w:tc>
          <w:tcPr>
            <w:tcW w:w="2835" w:type="dxa"/>
          </w:tcPr>
          <w:p w14:paraId="66222979" w14:textId="77777777" w:rsidR="0058791C" w:rsidRDefault="0058791C">
            <w:pPr>
              <w:pStyle w:val="TableParagraph"/>
              <w:rPr>
                <w:sz w:val="16"/>
              </w:rPr>
            </w:pPr>
          </w:p>
        </w:tc>
        <w:tc>
          <w:tcPr>
            <w:tcW w:w="1860" w:type="dxa"/>
          </w:tcPr>
          <w:p w14:paraId="479DE2E5" w14:textId="77777777" w:rsidR="0058791C" w:rsidRDefault="0058791C">
            <w:pPr>
              <w:pStyle w:val="TableParagraph"/>
              <w:rPr>
                <w:sz w:val="16"/>
              </w:rPr>
            </w:pPr>
          </w:p>
        </w:tc>
        <w:tc>
          <w:tcPr>
            <w:tcW w:w="2985" w:type="dxa"/>
          </w:tcPr>
          <w:p w14:paraId="0F16402A" w14:textId="77777777" w:rsidR="0058791C" w:rsidRDefault="0058791C">
            <w:pPr>
              <w:pStyle w:val="TableParagraph"/>
              <w:rPr>
                <w:sz w:val="16"/>
              </w:rPr>
            </w:pPr>
          </w:p>
        </w:tc>
        <w:tc>
          <w:tcPr>
            <w:tcW w:w="1710" w:type="dxa"/>
          </w:tcPr>
          <w:p w14:paraId="63A83DFB" w14:textId="77777777" w:rsidR="0058791C" w:rsidRDefault="0058791C">
            <w:pPr>
              <w:pStyle w:val="TableParagraph"/>
              <w:rPr>
                <w:sz w:val="16"/>
              </w:rPr>
            </w:pPr>
          </w:p>
        </w:tc>
        <w:tc>
          <w:tcPr>
            <w:tcW w:w="3525" w:type="dxa"/>
          </w:tcPr>
          <w:p w14:paraId="485EC543" w14:textId="77777777" w:rsidR="0058791C" w:rsidRDefault="0058791C">
            <w:pPr>
              <w:pStyle w:val="TableParagraph"/>
              <w:rPr>
                <w:sz w:val="16"/>
              </w:rPr>
            </w:pPr>
          </w:p>
        </w:tc>
        <w:tc>
          <w:tcPr>
            <w:tcW w:w="1815" w:type="dxa"/>
          </w:tcPr>
          <w:p w14:paraId="76C27793" w14:textId="77777777" w:rsidR="0058791C" w:rsidRDefault="0058791C">
            <w:pPr>
              <w:pStyle w:val="TableParagraph"/>
              <w:rPr>
                <w:sz w:val="16"/>
              </w:rPr>
            </w:pPr>
          </w:p>
        </w:tc>
      </w:tr>
      <w:tr w:rsidR="0058791C" w14:paraId="39FF3BBB" w14:textId="77777777">
        <w:trPr>
          <w:trHeight w:val="450"/>
        </w:trPr>
        <w:tc>
          <w:tcPr>
            <w:tcW w:w="15705" w:type="dxa"/>
            <w:gridSpan w:val="7"/>
          </w:tcPr>
          <w:p w14:paraId="4124C0A4" w14:textId="77777777" w:rsidR="0058791C" w:rsidRDefault="00BA7600">
            <w:pPr>
              <w:pStyle w:val="TableParagraph"/>
              <w:spacing w:line="214" w:lineRule="exact"/>
              <w:ind w:left="6290" w:right="6318"/>
              <w:jc w:val="center"/>
              <w:rPr>
                <w:b/>
                <w:sz w:val="20"/>
              </w:rPr>
            </w:pPr>
            <w:r>
              <w:rPr>
                <w:b/>
                <w:sz w:val="20"/>
              </w:rPr>
              <w:t>Травматология</w:t>
            </w:r>
            <w:r>
              <w:rPr>
                <w:b/>
                <w:spacing w:val="-7"/>
                <w:sz w:val="20"/>
              </w:rPr>
              <w:t xml:space="preserve"> </w:t>
            </w:r>
            <w:r>
              <w:rPr>
                <w:b/>
                <w:sz w:val="20"/>
              </w:rPr>
              <w:t>и</w:t>
            </w:r>
            <w:r>
              <w:rPr>
                <w:b/>
                <w:spacing w:val="-7"/>
                <w:sz w:val="20"/>
              </w:rPr>
              <w:t xml:space="preserve"> </w:t>
            </w:r>
            <w:r>
              <w:rPr>
                <w:b/>
                <w:spacing w:val="-2"/>
                <w:sz w:val="20"/>
              </w:rPr>
              <w:t>ортопедия</w:t>
            </w:r>
          </w:p>
        </w:tc>
      </w:tr>
      <w:tr w:rsidR="0058791C" w14:paraId="25CD5A65" w14:textId="77777777">
        <w:trPr>
          <w:trHeight w:val="2070"/>
        </w:trPr>
        <w:tc>
          <w:tcPr>
            <w:tcW w:w="975" w:type="dxa"/>
            <w:vMerge w:val="restart"/>
          </w:tcPr>
          <w:p w14:paraId="0FA33AD8" w14:textId="77777777" w:rsidR="0058791C" w:rsidRDefault="00BA7600">
            <w:pPr>
              <w:pStyle w:val="TableParagraph"/>
              <w:spacing w:line="229" w:lineRule="exact"/>
              <w:ind w:left="10" w:right="34"/>
              <w:jc w:val="center"/>
              <w:rPr>
                <w:sz w:val="20"/>
              </w:rPr>
            </w:pPr>
            <w:r>
              <w:rPr>
                <w:spacing w:val="-5"/>
                <w:sz w:val="20"/>
              </w:rPr>
              <w:t>73</w:t>
            </w:r>
          </w:p>
        </w:tc>
        <w:tc>
          <w:tcPr>
            <w:tcW w:w="2835" w:type="dxa"/>
            <w:vMerge w:val="restart"/>
          </w:tcPr>
          <w:p w14:paraId="04153602" w14:textId="77777777" w:rsidR="0058791C" w:rsidRPr="006700A0" w:rsidRDefault="00BA7600">
            <w:pPr>
              <w:pStyle w:val="TableParagraph"/>
              <w:ind w:left="52" w:right="128"/>
              <w:rPr>
                <w:sz w:val="20"/>
                <w:lang w:val="ru-RU"/>
              </w:rPr>
            </w:pPr>
            <w:r w:rsidRPr="006700A0">
              <w:rPr>
                <w:sz w:val="20"/>
                <w:lang w:val="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w:t>
            </w:r>
            <w:r w:rsidRPr="006700A0">
              <w:rPr>
                <w:spacing w:val="-13"/>
                <w:sz w:val="20"/>
                <w:lang w:val="ru-RU"/>
              </w:rPr>
              <w:t xml:space="preserve"> </w:t>
            </w:r>
            <w:r w:rsidRPr="006700A0">
              <w:rPr>
                <w:sz w:val="20"/>
                <w:lang w:val="ru-RU"/>
              </w:rPr>
              <w:t xml:space="preserve">материалов с применением погружных и наружных фиксирующих </w:t>
            </w:r>
            <w:r w:rsidRPr="006700A0">
              <w:rPr>
                <w:spacing w:val="-2"/>
                <w:sz w:val="20"/>
                <w:lang w:val="ru-RU"/>
              </w:rPr>
              <w:t>устройств</w:t>
            </w:r>
          </w:p>
        </w:tc>
        <w:tc>
          <w:tcPr>
            <w:tcW w:w="1860" w:type="dxa"/>
            <w:vMerge w:val="restart"/>
          </w:tcPr>
          <w:p w14:paraId="3CC58D6B" w14:textId="77777777" w:rsidR="0058791C" w:rsidRDefault="00BA7600">
            <w:pPr>
              <w:pStyle w:val="TableParagraph"/>
              <w:spacing w:line="229" w:lineRule="exact"/>
              <w:ind w:left="52"/>
              <w:rPr>
                <w:sz w:val="20"/>
              </w:rPr>
            </w:pPr>
            <w:r>
              <w:rPr>
                <w:sz w:val="20"/>
              </w:rPr>
              <w:t>B67,</w:t>
            </w:r>
            <w:r>
              <w:rPr>
                <w:spacing w:val="-4"/>
                <w:sz w:val="20"/>
              </w:rPr>
              <w:t xml:space="preserve"> </w:t>
            </w:r>
            <w:r>
              <w:rPr>
                <w:sz w:val="20"/>
              </w:rPr>
              <w:t>D16,</w:t>
            </w:r>
            <w:r>
              <w:rPr>
                <w:spacing w:val="-4"/>
                <w:sz w:val="20"/>
              </w:rPr>
              <w:t xml:space="preserve"> </w:t>
            </w:r>
            <w:r>
              <w:rPr>
                <w:sz w:val="20"/>
              </w:rPr>
              <w:t>D18,</w:t>
            </w:r>
            <w:r>
              <w:rPr>
                <w:spacing w:val="-4"/>
                <w:sz w:val="20"/>
              </w:rPr>
              <w:t xml:space="preserve"> </w:t>
            </w:r>
            <w:r>
              <w:rPr>
                <w:spacing w:val="-5"/>
                <w:sz w:val="20"/>
              </w:rPr>
              <w:t>M88</w:t>
            </w:r>
          </w:p>
        </w:tc>
        <w:tc>
          <w:tcPr>
            <w:tcW w:w="2985" w:type="dxa"/>
            <w:vMerge w:val="restart"/>
          </w:tcPr>
          <w:p w14:paraId="01CF1F89" w14:textId="77777777" w:rsidR="0058791C" w:rsidRPr="006700A0" w:rsidRDefault="00BA7600">
            <w:pPr>
              <w:pStyle w:val="TableParagraph"/>
              <w:ind w:left="52" w:right="99"/>
              <w:rPr>
                <w:sz w:val="20"/>
                <w:lang w:val="ru-RU"/>
              </w:rPr>
            </w:pPr>
            <w:r w:rsidRPr="006700A0">
              <w:rPr>
                <w:sz w:val="20"/>
                <w:lang w:val="ru-RU"/>
              </w:rPr>
              <w:t>деструкция и деформация (патологический перелом) позвонков вследствие их поражения</w:t>
            </w:r>
            <w:r w:rsidRPr="006700A0">
              <w:rPr>
                <w:spacing w:val="-13"/>
                <w:sz w:val="20"/>
                <w:lang w:val="ru-RU"/>
              </w:rPr>
              <w:t xml:space="preserve"> </w:t>
            </w:r>
            <w:r w:rsidRPr="006700A0">
              <w:rPr>
                <w:sz w:val="20"/>
                <w:lang w:val="ru-RU"/>
              </w:rPr>
              <w:t xml:space="preserve">доброкачественным </w:t>
            </w:r>
            <w:r w:rsidRPr="006700A0">
              <w:rPr>
                <w:spacing w:val="-2"/>
                <w:sz w:val="20"/>
                <w:lang w:val="ru-RU"/>
              </w:rPr>
              <w:t xml:space="preserve">новообразованием </w:t>
            </w:r>
            <w:r w:rsidRPr="006700A0">
              <w:rPr>
                <w:sz w:val="20"/>
                <w:lang w:val="ru-RU"/>
              </w:rPr>
              <w:t>непосредственно или контактным</w:t>
            </w:r>
            <w:r w:rsidRPr="006700A0">
              <w:rPr>
                <w:spacing w:val="-13"/>
                <w:sz w:val="20"/>
                <w:lang w:val="ru-RU"/>
              </w:rPr>
              <w:t xml:space="preserve"> </w:t>
            </w:r>
            <w:r w:rsidRPr="006700A0">
              <w:rPr>
                <w:sz w:val="20"/>
                <w:lang w:val="ru-RU"/>
              </w:rPr>
              <w:t>путем</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результате воздействия опухоли спинного мозга,</w:t>
            </w:r>
            <w:r w:rsidRPr="006700A0">
              <w:rPr>
                <w:spacing w:val="-13"/>
                <w:sz w:val="20"/>
                <w:lang w:val="ru-RU"/>
              </w:rPr>
              <w:t xml:space="preserve"> </w:t>
            </w:r>
            <w:r w:rsidRPr="006700A0">
              <w:rPr>
                <w:sz w:val="20"/>
                <w:lang w:val="ru-RU"/>
              </w:rPr>
              <w:t>спинномозговых</w:t>
            </w:r>
            <w:r w:rsidRPr="006700A0">
              <w:rPr>
                <w:spacing w:val="-12"/>
                <w:sz w:val="20"/>
                <w:lang w:val="ru-RU"/>
              </w:rPr>
              <w:t xml:space="preserve"> </w:t>
            </w:r>
            <w:r w:rsidRPr="006700A0">
              <w:rPr>
                <w:sz w:val="20"/>
                <w:lang w:val="ru-RU"/>
              </w:rPr>
              <w:t>нервов, конского хвоста и их оболочек</w:t>
            </w:r>
          </w:p>
        </w:tc>
        <w:tc>
          <w:tcPr>
            <w:tcW w:w="1710" w:type="dxa"/>
            <w:vMerge w:val="restart"/>
          </w:tcPr>
          <w:p w14:paraId="01F98033" w14:textId="77777777" w:rsidR="0058791C" w:rsidRDefault="00BA7600">
            <w:pPr>
              <w:pStyle w:val="TableParagraph"/>
              <w:ind w:left="52"/>
              <w:rPr>
                <w:sz w:val="20"/>
              </w:rPr>
            </w:pPr>
            <w:r>
              <w:rPr>
                <w:spacing w:val="-2"/>
                <w:sz w:val="20"/>
              </w:rPr>
              <w:t>хирургическое лечение</w:t>
            </w:r>
          </w:p>
        </w:tc>
        <w:tc>
          <w:tcPr>
            <w:tcW w:w="3525" w:type="dxa"/>
          </w:tcPr>
          <w:p w14:paraId="5BB7C532" w14:textId="77777777" w:rsidR="0058791C" w:rsidRPr="006700A0" w:rsidRDefault="00BA7600">
            <w:pPr>
              <w:pStyle w:val="TableParagraph"/>
              <w:ind w:left="52" w:right="358"/>
              <w:rPr>
                <w:sz w:val="20"/>
                <w:lang w:val="ru-RU"/>
              </w:rPr>
            </w:pPr>
            <w:r w:rsidRPr="006700A0">
              <w:rPr>
                <w:spacing w:val="-2"/>
                <w:sz w:val="20"/>
                <w:lang w:val="ru-RU"/>
              </w:rPr>
              <w:t xml:space="preserve">декомпрессивно-стабилизирующее </w:t>
            </w:r>
            <w:r w:rsidRPr="006700A0">
              <w:rPr>
                <w:sz w:val="20"/>
                <w:lang w:val="ru-RU"/>
              </w:rPr>
              <w:t>вмешательство с резекцией новообразования и позвонка из вентрального или заднего доступа со</w:t>
            </w:r>
            <w:r w:rsidRPr="006700A0">
              <w:rPr>
                <w:spacing w:val="-13"/>
                <w:sz w:val="20"/>
                <w:lang w:val="ru-RU"/>
              </w:rPr>
              <w:t xml:space="preserve"> </w:t>
            </w:r>
            <w:r w:rsidRPr="006700A0">
              <w:rPr>
                <w:sz w:val="20"/>
                <w:lang w:val="ru-RU"/>
              </w:rPr>
              <w:t>спондилосинтезом</w:t>
            </w:r>
            <w:r w:rsidRPr="006700A0">
              <w:rPr>
                <w:spacing w:val="-12"/>
                <w:sz w:val="20"/>
                <w:lang w:val="ru-RU"/>
              </w:rPr>
              <w:t xml:space="preserve"> </w:t>
            </w:r>
            <w:r w:rsidRPr="006700A0">
              <w:rPr>
                <w:sz w:val="20"/>
                <w:lang w:val="ru-RU"/>
              </w:rPr>
              <w:t xml:space="preserve">позвоночника с использованием погружных имплантатов и стабилизирующих </w:t>
            </w:r>
            <w:r w:rsidRPr="006700A0">
              <w:rPr>
                <w:spacing w:val="-2"/>
                <w:sz w:val="20"/>
                <w:lang w:val="ru-RU"/>
              </w:rPr>
              <w:t>систем</w:t>
            </w:r>
          </w:p>
        </w:tc>
        <w:tc>
          <w:tcPr>
            <w:tcW w:w="1815" w:type="dxa"/>
            <w:vMerge w:val="restart"/>
          </w:tcPr>
          <w:p w14:paraId="3415077F" w14:textId="77777777" w:rsidR="0058791C" w:rsidRDefault="00BA7600">
            <w:pPr>
              <w:pStyle w:val="TableParagraph"/>
              <w:spacing w:line="229" w:lineRule="exact"/>
              <w:ind w:left="562"/>
              <w:rPr>
                <w:sz w:val="20"/>
              </w:rPr>
            </w:pPr>
            <w:r>
              <w:rPr>
                <w:sz w:val="20"/>
              </w:rPr>
              <w:t xml:space="preserve">368 </w:t>
            </w:r>
            <w:r>
              <w:rPr>
                <w:spacing w:val="-5"/>
                <w:sz w:val="20"/>
              </w:rPr>
              <w:t>872</w:t>
            </w:r>
          </w:p>
        </w:tc>
      </w:tr>
      <w:tr w:rsidR="0058791C" w:rsidRPr="00B572D9" w14:paraId="171A9FCB" w14:textId="77777777">
        <w:trPr>
          <w:trHeight w:val="2070"/>
        </w:trPr>
        <w:tc>
          <w:tcPr>
            <w:tcW w:w="975" w:type="dxa"/>
            <w:vMerge/>
            <w:tcBorders>
              <w:top w:val="nil"/>
            </w:tcBorders>
          </w:tcPr>
          <w:p w14:paraId="5211A490" w14:textId="77777777" w:rsidR="0058791C" w:rsidRDefault="0058791C">
            <w:pPr>
              <w:rPr>
                <w:sz w:val="2"/>
                <w:szCs w:val="2"/>
              </w:rPr>
            </w:pPr>
          </w:p>
        </w:tc>
        <w:tc>
          <w:tcPr>
            <w:tcW w:w="2835" w:type="dxa"/>
            <w:vMerge/>
            <w:tcBorders>
              <w:top w:val="nil"/>
            </w:tcBorders>
          </w:tcPr>
          <w:p w14:paraId="09E31A48" w14:textId="77777777" w:rsidR="0058791C" w:rsidRDefault="0058791C">
            <w:pPr>
              <w:rPr>
                <w:sz w:val="2"/>
                <w:szCs w:val="2"/>
              </w:rPr>
            </w:pPr>
          </w:p>
        </w:tc>
        <w:tc>
          <w:tcPr>
            <w:tcW w:w="1860" w:type="dxa"/>
            <w:vMerge/>
            <w:tcBorders>
              <w:top w:val="nil"/>
            </w:tcBorders>
          </w:tcPr>
          <w:p w14:paraId="6873FA32" w14:textId="77777777" w:rsidR="0058791C" w:rsidRDefault="0058791C">
            <w:pPr>
              <w:rPr>
                <w:sz w:val="2"/>
                <w:szCs w:val="2"/>
              </w:rPr>
            </w:pPr>
          </w:p>
        </w:tc>
        <w:tc>
          <w:tcPr>
            <w:tcW w:w="2985" w:type="dxa"/>
            <w:vMerge/>
            <w:tcBorders>
              <w:top w:val="nil"/>
            </w:tcBorders>
          </w:tcPr>
          <w:p w14:paraId="4452394A" w14:textId="77777777" w:rsidR="0058791C" w:rsidRDefault="0058791C">
            <w:pPr>
              <w:rPr>
                <w:sz w:val="2"/>
                <w:szCs w:val="2"/>
              </w:rPr>
            </w:pPr>
          </w:p>
        </w:tc>
        <w:tc>
          <w:tcPr>
            <w:tcW w:w="1710" w:type="dxa"/>
            <w:vMerge/>
            <w:tcBorders>
              <w:top w:val="nil"/>
            </w:tcBorders>
          </w:tcPr>
          <w:p w14:paraId="216C9FA8" w14:textId="77777777" w:rsidR="0058791C" w:rsidRDefault="0058791C">
            <w:pPr>
              <w:rPr>
                <w:sz w:val="2"/>
                <w:szCs w:val="2"/>
              </w:rPr>
            </w:pPr>
          </w:p>
        </w:tc>
        <w:tc>
          <w:tcPr>
            <w:tcW w:w="3525" w:type="dxa"/>
          </w:tcPr>
          <w:p w14:paraId="5F35A65A" w14:textId="77777777" w:rsidR="0058791C" w:rsidRPr="006700A0" w:rsidRDefault="00BA7600">
            <w:pPr>
              <w:pStyle w:val="TableParagraph"/>
              <w:ind w:left="52"/>
              <w:rPr>
                <w:sz w:val="20"/>
                <w:lang w:val="ru-RU"/>
              </w:rPr>
            </w:pPr>
            <w:r w:rsidRPr="006700A0">
              <w:rPr>
                <w:sz w:val="20"/>
                <w:lang w:val="ru-RU"/>
              </w:rPr>
              <w:t>резекция опухоли или иного опухолеподобного</w:t>
            </w:r>
            <w:r w:rsidRPr="006700A0">
              <w:rPr>
                <w:spacing w:val="-13"/>
                <w:sz w:val="20"/>
                <w:lang w:val="ru-RU"/>
              </w:rPr>
              <w:t xml:space="preserve"> </w:t>
            </w:r>
            <w:r w:rsidRPr="006700A0">
              <w:rPr>
                <w:sz w:val="20"/>
                <w:lang w:val="ru-RU"/>
              </w:rPr>
              <w:t>образования</w:t>
            </w:r>
            <w:r w:rsidRPr="006700A0">
              <w:rPr>
                <w:spacing w:val="-12"/>
                <w:sz w:val="20"/>
                <w:lang w:val="ru-RU"/>
              </w:rPr>
              <w:t xml:space="preserve"> </w:t>
            </w:r>
            <w:r w:rsidRPr="006700A0">
              <w:rPr>
                <w:sz w:val="20"/>
                <w:lang w:val="ru-RU"/>
              </w:rPr>
              <w:t>блоком или частями из комбинированных доступов с реконструкцией дефекта позвоночного</w:t>
            </w:r>
            <w:r w:rsidRPr="006700A0">
              <w:rPr>
                <w:spacing w:val="-10"/>
                <w:sz w:val="20"/>
                <w:lang w:val="ru-RU"/>
              </w:rPr>
              <w:t xml:space="preserve"> </w:t>
            </w:r>
            <w:r w:rsidRPr="006700A0">
              <w:rPr>
                <w:sz w:val="20"/>
                <w:lang w:val="ru-RU"/>
              </w:rPr>
              <w:t>столба</w:t>
            </w:r>
            <w:r w:rsidRPr="006700A0">
              <w:rPr>
                <w:spacing w:val="-10"/>
                <w:sz w:val="20"/>
                <w:lang w:val="ru-RU"/>
              </w:rPr>
              <w:t xml:space="preserve"> </w:t>
            </w:r>
            <w:r w:rsidRPr="006700A0">
              <w:rPr>
                <w:sz w:val="20"/>
                <w:lang w:val="ru-RU"/>
              </w:rPr>
              <w:t>с</w:t>
            </w:r>
            <w:r w:rsidRPr="006700A0">
              <w:rPr>
                <w:spacing w:val="-10"/>
                <w:sz w:val="20"/>
                <w:lang w:val="ru-RU"/>
              </w:rPr>
              <w:t xml:space="preserve"> </w:t>
            </w:r>
            <w:r w:rsidRPr="006700A0">
              <w:rPr>
                <w:sz w:val="20"/>
                <w:lang w:val="ru-RU"/>
              </w:rPr>
              <w:t>использованием погружных имплантатов и спондилосинтезом</w:t>
            </w:r>
            <w:r w:rsidRPr="006700A0">
              <w:rPr>
                <w:spacing w:val="-13"/>
                <w:sz w:val="20"/>
                <w:lang w:val="ru-RU"/>
              </w:rPr>
              <w:t xml:space="preserve"> </w:t>
            </w:r>
            <w:r w:rsidRPr="006700A0">
              <w:rPr>
                <w:sz w:val="20"/>
                <w:lang w:val="ru-RU"/>
              </w:rPr>
              <w:t xml:space="preserve">стабилизирующими </w:t>
            </w:r>
            <w:r w:rsidRPr="006700A0">
              <w:rPr>
                <w:spacing w:val="-2"/>
                <w:sz w:val="20"/>
                <w:lang w:val="ru-RU"/>
              </w:rPr>
              <w:t>системами</w:t>
            </w:r>
          </w:p>
        </w:tc>
        <w:tc>
          <w:tcPr>
            <w:tcW w:w="1815" w:type="dxa"/>
            <w:vMerge/>
            <w:tcBorders>
              <w:top w:val="nil"/>
            </w:tcBorders>
          </w:tcPr>
          <w:p w14:paraId="283BBEFC" w14:textId="77777777" w:rsidR="0058791C" w:rsidRPr="006700A0" w:rsidRDefault="0058791C">
            <w:pPr>
              <w:rPr>
                <w:sz w:val="2"/>
                <w:szCs w:val="2"/>
                <w:lang w:val="ru-RU"/>
              </w:rPr>
            </w:pPr>
          </w:p>
        </w:tc>
      </w:tr>
      <w:tr w:rsidR="0058791C" w:rsidRPr="00B572D9" w14:paraId="710D3A4B" w14:textId="77777777">
        <w:trPr>
          <w:trHeight w:val="3000"/>
        </w:trPr>
        <w:tc>
          <w:tcPr>
            <w:tcW w:w="975" w:type="dxa"/>
            <w:vMerge/>
            <w:tcBorders>
              <w:top w:val="nil"/>
            </w:tcBorders>
          </w:tcPr>
          <w:p w14:paraId="7370E4D7" w14:textId="77777777" w:rsidR="0058791C" w:rsidRPr="006700A0" w:rsidRDefault="0058791C">
            <w:pPr>
              <w:rPr>
                <w:sz w:val="2"/>
                <w:szCs w:val="2"/>
                <w:lang w:val="ru-RU"/>
              </w:rPr>
            </w:pPr>
          </w:p>
        </w:tc>
        <w:tc>
          <w:tcPr>
            <w:tcW w:w="2835" w:type="dxa"/>
            <w:vMerge/>
            <w:tcBorders>
              <w:top w:val="nil"/>
            </w:tcBorders>
          </w:tcPr>
          <w:p w14:paraId="4D0811DA" w14:textId="77777777" w:rsidR="0058791C" w:rsidRPr="006700A0" w:rsidRDefault="0058791C">
            <w:pPr>
              <w:rPr>
                <w:sz w:val="2"/>
                <w:szCs w:val="2"/>
                <w:lang w:val="ru-RU"/>
              </w:rPr>
            </w:pPr>
          </w:p>
        </w:tc>
        <w:tc>
          <w:tcPr>
            <w:tcW w:w="1860" w:type="dxa"/>
          </w:tcPr>
          <w:p w14:paraId="49A1BAE0" w14:textId="77777777" w:rsidR="0058791C" w:rsidRDefault="00BA7600">
            <w:pPr>
              <w:pStyle w:val="TableParagraph"/>
              <w:ind w:left="52" w:right="341"/>
              <w:jc w:val="both"/>
              <w:rPr>
                <w:sz w:val="20"/>
              </w:rPr>
            </w:pPr>
            <w:r>
              <w:rPr>
                <w:sz w:val="20"/>
              </w:rPr>
              <w:t>M42, M43, M45, M46, M48, M50, M51, M53, M92, M93,</w:t>
            </w:r>
            <w:r>
              <w:rPr>
                <w:spacing w:val="-4"/>
                <w:sz w:val="20"/>
              </w:rPr>
              <w:t xml:space="preserve"> </w:t>
            </w:r>
            <w:r>
              <w:rPr>
                <w:sz w:val="20"/>
              </w:rPr>
              <w:t>M95,</w:t>
            </w:r>
            <w:r>
              <w:rPr>
                <w:spacing w:val="-4"/>
                <w:sz w:val="20"/>
              </w:rPr>
              <w:t xml:space="preserve"> </w:t>
            </w:r>
            <w:r>
              <w:rPr>
                <w:spacing w:val="-2"/>
                <w:sz w:val="20"/>
              </w:rPr>
              <w:t>Q76.2</w:t>
            </w:r>
          </w:p>
        </w:tc>
        <w:tc>
          <w:tcPr>
            <w:tcW w:w="2985" w:type="dxa"/>
          </w:tcPr>
          <w:p w14:paraId="5C8B05AE" w14:textId="77777777" w:rsidR="0058791C" w:rsidRPr="006700A0" w:rsidRDefault="00BA7600">
            <w:pPr>
              <w:pStyle w:val="TableParagraph"/>
              <w:ind w:left="52" w:right="76"/>
              <w:rPr>
                <w:sz w:val="20"/>
                <w:lang w:val="ru-RU"/>
              </w:rPr>
            </w:pPr>
            <w:r w:rsidRPr="006700A0">
              <w:rPr>
                <w:spacing w:val="-2"/>
                <w:sz w:val="20"/>
                <w:lang w:val="ru-RU"/>
              </w:rPr>
              <w:t xml:space="preserve">дегенеративно-дистрофическое </w:t>
            </w:r>
            <w:r w:rsidRPr="006700A0">
              <w:rPr>
                <w:sz w:val="20"/>
                <w:lang w:val="ru-RU"/>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r w:rsidRPr="006700A0">
              <w:rPr>
                <w:spacing w:val="-13"/>
                <w:sz w:val="20"/>
                <w:lang w:val="ru-RU"/>
              </w:rPr>
              <w:t xml:space="preserve"> </w:t>
            </w:r>
            <w:r w:rsidRPr="006700A0">
              <w:rPr>
                <w:sz w:val="20"/>
                <w:lang w:val="ru-RU"/>
              </w:rPr>
              <w:t>деформацией и стенозом позвоночного канала и его карманов</w:t>
            </w:r>
          </w:p>
        </w:tc>
        <w:tc>
          <w:tcPr>
            <w:tcW w:w="1710" w:type="dxa"/>
          </w:tcPr>
          <w:p w14:paraId="5C65CA09" w14:textId="77777777" w:rsidR="0058791C" w:rsidRDefault="00BA7600">
            <w:pPr>
              <w:pStyle w:val="TableParagraph"/>
              <w:ind w:left="52"/>
              <w:rPr>
                <w:sz w:val="20"/>
              </w:rPr>
            </w:pPr>
            <w:r>
              <w:rPr>
                <w:spacing w:val="-2"/>
                <w:sz w:val="20"/>
              </w:rPr>
              <w:t>хирургическое лечение</w:t>
            </w:r>
          </w:p>
        </w:tc>
        <w:tc>
          <w:tcPr>
            <w:tcW w:w="3525" w:type="dxa"/>
          </w:tcPr>
          <w:p w14:paraId="4804B5B4" w14:textId="77777777" w:rsidR="0058791C" w:rsidRPr="006700A0" w:rsidRDefault="00BA7600">
            <w:pPr>
              <w:pStyle w:val="TableParagraph"/>
              <w:ind w:left="52" w:right="88"/>
              <w:rPr>
                <w:sz w:val="20"/>
                <w:lang w:val="ru-RU"/>
              </w:rPr>
            </w:pPr>
            <w:r w:rsidRPr="006700A0">
              <w:rPr>
                <w:sz w:val="20"/>
                <w:lang w:val="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фиксацией</w:t>
            </w:r>
            <w:r w:rsidRPr="006700A0">
              <w:rPr>
                <w:spacing w:val="-11"/>
                <w:sz w:val="20"/>
                <w:lang w:val="ru-RU"/>
              </w:rPr>
              <w:t xml:space="preserve"> </w:t>
            </w:r>
            <w:r w:rsidRPr="006700A0">
              <w:rPr>
                <w:sz w:val="20"/>
                <w:lang w:val="ru-RU"/>
              </w:rPr>
              <w:t>позвоночника,</w:t>
            </w:r>
            <w:r w:rsidRPr="006700A0">
              <w:rPr>
                <w:spacing w:val="-11"/>
                <w:sz w:val="20"/>
                <w:lang w:val="ru-RU"/>
              </w:rPr>
              <w:t xml:space="preserve"> </w:t>
            </w:r>
            <w:r w:rsidRPr="006700A0">
              <w:rPr>
                <w:sz w:val="20"/>
                <w:lang w:val="ru-RU"/>
              </w:rPr>
              <w:t>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15" w:type="dxa"/>
            <w:vMerge/>
            <w:tcBorders>
              <w:top w:val="nil"/>
            </w:tcBorders>
          </w:tcPr>
          <w:p w14:paraId="77BB8C95" w14:textId="77777777" w:rsidR="0058791C" w:rsidRPr="006700A0" w:rsidRDefault="0058791C">
            <w:pPr>
              <w:rPr>
                <w:sz w:val="2"/>
                <w:szCs w:val="2"/>
                <w:lang w:val="ru-RU"/>
              </w:rPr>
            </w:pPr>
          </w:p>
        </w:tc>
      </w:tr>
      <w:tr w:rsidR="0058791C" w:rsidRPr="00B572D9" w14:paraId="372C1C18" w14:textId="77777777">
        <w:trPr>
          <w:trHeight w:val="1605"/>
        </w:trPr>
        <w:tc>
          <w:tcPr>
            <w:tcW w:w="975" w:type="dxa"/>
            <w:vMerge/>
            <w:tcBorders>
              <w:top w:val="nil"/>
            </w:tcBorders>
          </w:tcPr>
          <w:p w14:paraId="23824D5A" w14:textId="77777777" w:rsidR="0058791C" w:rsidRPr="006700A0" w:rsidRDefault="0058791C">
            <w:pPr>
              <w:rPr>
                <w:sz w:val="2"/>
                <w:szCs w:val="2"/>
                <w:lang w:val="ru-RU"/>
              </w:rPr>
            </w:pPr>
          </w:p>
        </w:tc>
        <w:tc>
          <w:tcPr>
            <w:tcW w:w="2835" w:type="dxa"/>
            <w:vMerge/>
            <w:tcBorders>
              <w:top w:val="nil"/>
            </w:tcBorders>
          </w:tcPr>
          <w:p w14:paraId="58DE4425" w14:textId="77777777" w:rsidR="0058791C" w:rsidRPr="006700A0" w:rsidRDefault="0058791C">
            <w:pPr>
              <w:rPr>
                <w:sz w:val="2"/>
                <w:szCs w:val="2"/>
                <w:lang w:val="ru-RU"/>
              </w:rPr>
            </w:pPr>
          </w:p>
        </w:tc>
        <w:tc>
          <w:tcPr>
            <w:tcW w:w="1860" w:type="dxa"/>
          </w:tcPr>
          <w:p w14:paraId="61E92019" w14:textId="77777777" w:rsidR="0058791C" w:rsidRDefault="00BA7600">
            <w:pPr>
              <w:pStyle w:val="TableParagraph"/>
              <w:spacing w:line="214" w:lineRule="exact"/>
              <w:ind w:left="52"/>
              <w:rPr>
                <w:sz w:val="20"/>
              </w:rPr>
            </w:pPr>
            <w:r>
              <w:rPr>
                <w:sz w:val="20"/>
              </w:rPr>
              <w:t>A18.0,</w:t>
            </w:r>
            <w:r>
              <w:rPr>
                <w:spacing w:val="-6"/>
                <w:sz w:val="20"/>
              </w:rPr>
              <w:t xml:space="preserve"> </w:t>
            </w:r>
            <w:r>
              <w:rPr>
                <w:sz w:val="20"/>
              </w:rPr>
              <w:t>S12.0,</w:t>
            </w:r>
            <w:r>
              <w:rPr>
                <w:spacing w:val="-6"/>
                <w:sz w:val="20"/>
              </w:rPr>
              <w:t xml:space="preserve"> </w:t>
            </w:r>
            <w:r>
              <w:rPr>
                <w:spacing w:val="-2"/>
                <w:sz w:val="20"/>
              </w:rPr>
              <w:t>S12.1,</w:t>
            </w:r>
          </w:p>
          <w:p w14:paraId="4781450F" w14:textId="77777777" w:rsidR="0058791C" w:rsidRDefault="00BA7600">
            <w:pPr>
              <w:pStyle w:val="TableParagraph"/>
              <w:spacing w:line="230" w:lineRule="atLeast"/>
              <w:ind w:left="52" w:right="46"/>
              <w:rPr>
                <w:sz w:val="20"/>
              </w:rPr>
            </w:pPr>
            <w:r>
              <w:rPr>
                <w:sz w:val="20"/>
              </w:rPr>
              <w:t>S13,</w:t>
            </w:r>
            <w:r>
              <w:rPr>
                <w:spacing w:val="-13"/>
                <w:sz w:val="20"/>
              </w:rPr>
              <w:t xml:space="preserve"> </w:t>
            </w:r>
            <w:r>
              <w:rPr>
                <w:sz w:val="20"/>
              </w:rPr>
              <w:t>S14,</w:t>
            </w:r>
            <w:r>
              <w:rPr>
                <w:spacing w:val="-12"/>
                <w:sz w:val="20"/>
              </w:rPr>
              <w:t xml:space="preserve"> </w:t>
            </w:r>
            <w:r>
              <w:rPr>
                <w:sz w:val="20"/>
              </w:rPr>
              <w:t>S19,</w:t>
            </w:r>
            <w:r>
              <w:rPr>
                <w:spacing w:val="-13"/>
                <w:sz w:val="20"/>
              </w:rPr>
              <w:t xml:space="preserve"> </w:t>
            </w:r>
            <w:r>
              <w:rPr>
                <w:sz w:val="20"/>
              </w:rPr>
              <w:t>S22.0, S22.1, S23, S24, S32.0, S32.1, S33, S34, T08, T09, T85, T91, M80, M81, M82, M86, M85,</w:t>
            </w:r>
          </w:p>
        </w:tc>
        <w:tc>
          <w:tcPr>
            <w:tcW w:w="2985" w:type="dxa"/>
          </w:tcPr>
          <w:p w14:paraId="45433275" w14:textId="77777777" w:rsidR="0058791C" w:rsidRPr="006700A0" w:rsidRDefault="00BA7600">
            <w:pPr>
              <w:pStyle w:val="TableParagraph"/>
              <w:spacing w:line="214" w:lineRule="exact"/>
              <w:ind w:left="52"/>
              <w:rPr>
                <w:sz w:val="20"/>
                <w:lang w:val="ru-RU"/>
              </w:rPr>
            </w:pPr>
            <w:r w:rsidRPr="006700A0">
              <w:rPr>
                <w:sz w:val="20"/>
                <w:lang w:val="ru-RU"/>
              </w:rPr>
              <w:t>переломы</w:t>
            </w:r>
            <w:r w:rsidRPr="006700A0">
              <w:rPr>
                <w:spacing w:val="-8"/>
                <w:sz w:val="20"/>
                <w:lang w:val="ru-RU"/>
              </w:rPr>
              <w:t xml:space="preserve"> </w:t>
            </w:r>
            <w:r w:rsidRPr="006700A0">
              <w:rPr>
                <w:spacing w:val="-2"/>
                <w:sz w:val="20"/>
                <w:lang w:val="ru-RU"/>
              </w:rPr>
              <w:t>позвонков,</w:t>
            </w:r>
          </w:p>
          <w:p w14:paraId="3DF37C75" w14:textId="77777777" w:rsidR="0058791C" w:rsidRPr="006700A0" w:rsidRDefault="00BA7600">
            <w:pPr>
              <w:pStyle w:val="TableParagraph"/>
              <w:spacing w:line="230" w:lineRule="atLeast"/>
              <w:ind w:left="52"/>
              <w:rPr>
                <w:sz w:val="20"/>
                <w:lang w:val="ru-RU"/>
              </w:rPr>
            </w:pPr>
            <w:r w:rsidRPr="006700A0">
              <w:rPr>
                <w:sz w:val="20"/>
                <w:lang w:val="ru-RU"/>
              </w:rPr>
              <w:t>повреждения (разрыв) межпозвонковых</w:t>
            </w:r>
            <w:r w:rsidRPr="006700A0">
              <w:rPr>
                <w:spacing w:val="-13"/>
                <w:sz w:val="20"/>
                <w:lang w:val="ru-RU"/>
              </w:rPr>
              <w:t xml:space="preserve"> </w:t>
            </w:r>
            <w:r w:rsidRPr="006700A0">
              <w:rPr>
                <w:sz w:val="20"/>
                <w:lang w:val="ru-RU"/>
              </w:rPr>
              <w:t>дисков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связок позвоночника, деформации позвоночного столба вследствие его врожденной патологии или перенесенных заболеваний</w:t>
            </w:r>
          </w:p>
        </w:tc>
        <w:tc>
          <w:tcPr>
            <w:tcW w:w="1710" w:type="dxa"/>
          </w:tcPr>
          <w:p w14:paraId="40FA790F" w14:textId="77777777" w:rsidR="0058791C" w:rsidRDefault="00BA7600">
            <w:pPr>
              <w:pStyle w:val="TableParagraph"/>
              <w:spacing w:line="214" w:lineRule="exact"/>
              <w:ind w:left="52"/>
              <w:rPr>
                <w:sz w:val="20"/>
              </w:rPr>
            </w:pPr>
            <w:r>
              <w:rPr>
                <w:spacing w:val="-2"/>
                <w:sz w:val="20"/>
              </w:rPr>
              <w:t>хирургическое</w:t>
            </w:r>
          </w:p>
          <w:p w14:paraId="64030525" w14:textId="77777777" w:rsidR="0058791C" w:rsidRDefault="00BA7600">
            <w:pPr>
              <w:pStyle w:val="TableParagraph"/>
              <w:ind w:left="52"/>
              <w:rPr>
                <w:sz w:val="20"/>
              </w:rPr>
            </w:pPr>
            <w:r>
              <w:rPr>
                <w:spacing w:val="-2"/>
                <w:sz w:val="20"/>
              </w:rPr>
              <w:t>лечение</w:t>
            </w:r>
          </w:p>
        </w:tc>
        <w:tc>
          <w:tcPr>
            <w:tcW w:w="3525" w:type="dxa"/>
          </w:tcPr>
          <w:p w14:paraId="62E94E55" w14:textId="77777777" w:rsidR="0058791C" w:rsidRPr="006700A0" w:rsidRDefault="00BA7600">
            <w:pPr>
              <w:pStyle w:val="TableParagraph"/>
              <w:spacing w:line="214" w:lineRule="exact"/>
              <w:ind w:left="52"/>
              <w:rPr>
                <w:sz w:val="20"/>
                <w:lang w:val="ru-RU"/>
              </w:rPr>
            </w:pPr>
            <w:r w:rsidRPr="006700A0">
              <w:rPr>
                <w:sz w:val="20"/>
                <w:lang w:val="ru-RU"/>
              </w:rPr>
              <w:t>двух-</w:t>
            </w:r>
            <w:r w:rsidRPr="006700A0">
              <w:rPr>
                <w:spacing w:val="-3"/>
                <w:sz w:val="20"/>
                <w:lang w:val="ru-RU"/>
              </w:rPr>
              <w:t xml:space="preserve"> </w:t>
            </w:r>
            <w:r w:rsidRPr="006700A0">
              <w:rPr>
                <w:sz w:val="20"/>
                <w:lang w:val="ru-RU"/>
              </w:rPr>
              <w:t>и</w:t>
            </w:r>
            <w:r w:rsidRPr="006700A0">
              <w:rPr>
                <w:spacing w:val="-2"/>
                <w:sz w:val="20"/>
                <w:lang w:val="ru-RU"/>
              </w:rPr>
              <w:t xml:space="preserve"> многоэтапное</w:t>
            </w:r>
          </w:p>
          <w:p w14:paraId="2B6EF051" w14:textId="77777777" w:rsidR="0058791C" w:rsidRPr="006700A0" w:rsidRDefault="00BA7600">
            <w:pPr>
              <w:pStyle w:val="TableParagraph"/>
              <w:spacing w:line="230" w:lineRule="atLeast"/>
              <w:ind w:left="52" w:right="406"/>
              <w:rPr>
                <w:sz w:val="20"/>
                <w:lang w:val="ru-RU"/>
              </w:rPr>
            </w:pPr>
            <w:r w:rsidRPr="006700A0">
              <w:rPr>
                <w:sz w:val="20"/>
                <w:lang w:val="ru-RU"/>
              </w:rPr>
              <w:t>реконструктивное</w:t>
            </w:r>
            <w:r w:rsidRPr="006700A0">
              <w:rPr>
                <w:spacing w:val="-9"/>
                <w:sz w:val="20"/>
                <w:lang w:val="ru-RU"/>
              </w:rPr>
              <w:t xml:space="preserve"> </w:t>
            </w:r>
            <w:r w:rsidRPr="006700A0">
              <w:rPr>
                <w:sz w:val="20"/>
                <w:lang w:val="ru-RU"/>
              </w:rPr>
              <w:t>вмешательство</w:t>
            </w:r>
            <w:r w:rsidRPr="006700A0">
              <w:rPr>
                <w:spacing w:val="-10"/>
                <w:sz w:val="20"/>
                <w:lang w:val="ru-RU"/>
              </w:rPr>
              <w:t xml:space="preserve"> </w:t>
            </w:r>
            <w:r w:rsidRPr="006700A0">
              <w:rPr>
                <w:sz w:val="20"/>
                <w:lang w:val="ru-RU"/>
              </w:rPr>
              <w:t>с одно- или многоуровневой вертебротомией путем резекции позвонка, межпозвонкового диска, связочных элементов сегмента позвоночника</w:t>
            </w:r>
            <w:r w:rsidRPr="006700A0">
              <w:rPr>
                <w:spacing w:val="-13"/>
                <w:sz w:val="20"/>
                <w:lang w:val="ru-RU"/>
              </w:rPr>
              <w:t xml:space="preserve"> </w:t>
            </w:r>
            <w:r w:rsidRPr="006700A0">
              <w:rPr>
                <w:sz w:val="20"/>
                <w:lang w:val="ru-RU"/>
              </w:rPr>
              <w:t>из</w:t>
            </w:r>
            <w:r w:rsidRPr="006700A0">
              <w:rPr>
                <w:spacing w:val="-12"/>
                <w:sz w:val="20"/>
                <w:lang w:val="ru-RU"/>
              </w:rPr>
              <w:t xml:space="preserve"> </w:t>
            </w:r>
            <w:r w:rsidRPr="006700A0">
              <w:rPr>
                <w:sz w:val="20"/>
                <w:lang w:val="ru-RU"/>
              </w:rPr>
              <w:t>комбинированных</w:t>
            </w:r>
          </w:p>
        </w:tc>
        <w:tc>
          <w:tcPr>
            <w:tcW w:w="1815" w:type="dxa"/>
            <w:vMerge/>
            <w:tcBorders>
              <w:top w:val="nil"/>
            </w:tcBorders>
          </w:tcPr>
          <w:p w14:paraId="5A061A4F" w14:textId="77777777" w:rsidR="0058791C" w:rsidRPr="006700A0" w:rsidRDefault="0058791C">
            <w:pPr>
              <w:rPr>
                <w:sz w:val="2"/>
                <w:szCs w:val="2"/>
                <w:lang w:val="ru-RU"/>
              </w:rPr>
            </w:pPr>
          </w:p>
        </w:tc>
      </w:tr>
    </w:tbl>
    <w:p w14:paraId="323EA4EE" w14:textId="77777777" w:rsidR="0058791C" w:rsidRPr="006700A0" w:rsidRDefault="0058791C">
      <w:pPr>
        <w:rPr>
          <w:sz w:val="2"/>
          <w:szCs w:val="2"/>
          <w:lang w:val="ru-RU"/>
        </w:rPr>
        <w:sectPr w:rsidR="0058791C" w:rsidRPr="006700A0">
          <w:type w:val="continuous"/>
          <w:pgSz w:w="16840" w:h="11900" w:orient="landscape"/>
          <w:pgMar w:top="960" w:right="440" w:bottom="99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4CA30EA" w14:textId="77777777">
        <w:trPr>
          <w:trHeight w:val="270"/>
        </w:trPr>
        <w:tc>
          <w:tcPr>
            <w:tcW w:w="975" w:type="dxa"/>
          </w:tcPr>
          <w:p w14:paraId="2849FAA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920C6DC" w14:textId="77777777" w:rsidR="0058791C" w:rsidRDefault="00BA7600">
            <w:pPr>
              <w:pStyle w:val="TableParagraph"/>
              <w:spacing w:before="14"/>
              <w:ind w:right="4"/>
              <w:jc w:val="center"/>
              <w:rPr>
                <w:b/>
                <w:sz w:val="20"/>
              </w:rPr>
            </w:pPr>
            <w:r>
              <w:rPr>
                <w:b/>
                <w:sz w:val="20"/>
              </w:rPr>
              <w:t>2</w:t>
            </w:r>
          </w:p>
        </w:tc>
        <w:tc>
          <w:tcPr>
            <w:tcW w:w="1860" w:type="dxa"/>
          </w:tcPr>
          <w:p w14:paraId="3979ADA1" w14:textId="77777777" w:rsidR="0058791C" w:rsidRDefault="00BA7600">
            <w:pPr>
              <w:pStyle w:val="TableParagraph"/>
              <w:spacing w:before="14"/>
              <w:ind w:right="19"/>
              <w:jc w:val="center"/>
              <w:rPr>
                <w:b/>
                <w:sz w:val="20"/>
              </w:rPr>
            </w:pPr>
            <w:r>
              <w:rPr>
                <w:b/>
                <w:sz w:val="20"/>
              </w:rPr>
              <w:t>3</w:t>
            </w:r>
          </w:p>
        </w:tc>
        <w:tc>
          <w:tcPr>
            <w:tcW w:w="2985" w:type="dxa"/>
          </w:tcPr>
          <w:p w14:paraId="0C06CCD0" w14:textId="77777777" w:rsidR="0058791C" w:rsidRDefault="00BA7600">
            <w:pPr>
              <w:pStyle w:val="TableParagraph"/>
              <w:spacing w:before="14"/>
              <w:ind w:right="4"/>
              <w:jc w:val="center"/>
              <w:rPr>
                <w:b/>
                <w:sz w:val="20"/>
              </w:rPr>
            </w:pPr>
            <w:r>
              <w:rPr>
                <w:b/>
                <w:sz w:val="20"/>
              </w:rPr>
              <w:t>4</w:t>
            </w:r>
          </w:p>
        </w:tc>
        <w:tc>
          <w:tcPr>
            <w:tcW w:w="1710" w:type="dxa"/>
          </w:tcPr>
          <w:p w14:paraId="7BEBFA6F" w14:textId="77777777" w:rsidR="0058791C" w:rsidRDefault="00BA7600">
            <w:pPr>
              <w:pStyle w:val="TableParagraph"/>
              <w:spacing w:before="14"/>
              <w:ind w:right="19"/>
              <w:jc w:val="center"/>
              <w:rPr>
                <w:b/>
                <w:sz w:val="20"/>
              </w:rPr>
            </w:pPr>
            <w:r>
              <w:rPr>
                <w:b/>
                <w:sz w:val="20"/>
              </w:rPr>
              <w:t>5</w:t>
            </w:r>
          </w:p>
        </w:tc>
        <w:tc>
          <w:tcPr>
            <w:tcW w:w="3525" w:type="dxa"/>
          </w:tcPr>
          <w:p w14:paraId="26F38157" w14:textId="77777777" w:rsidR="0058791C" w:rsidRDefault="00BA7600">
            <w:pPr>
              <w:pStyle w:val="TableParagraph"/>
              <w:spacing w:before="14"/>
              <w:ind w:right="4"/>
              <w:jc w:val="center"/>
              <w:rPr>
                <w:b/>
                <w:sz w:val="20"/>
              </w:rPr>
            </w:pPr>
            <w:r>
              <w:rPr>
                <w:b/>
                <w:sz w:val="20"/>
              </w:rPr>
              <w:t>6</w:t>
            </w:r>
          </w:p>
        </w:tc>
        <w:tc>
          <w:tcPr>
            <w:tcW w:w="1815" w:type="dxa"/>
          </w:tcPr>
          <w:p w14:paraId="66B5BABF" w14:textId="77777777" w:rsidR="0058791C" w:rsidRDefault="00BA7600">
            <w:pPr>
              <w:pStyle w:val="TableParagraph"/>
              <w:spacing w:before="14"/>
              <w:ind w:right="4"/>
              <w:jc w:val="center"/>
              <w:rPr>
                <w:b/>
                <w:sz w:val="20"/>
              </w:rPr>
            </w:pPr>
            <w:r>
              <w:rPr>
                <w:b/>
                <w:sz w:val="20"/>
              </w:rPr>
              <w:t>7</w:t>
            </w:r>
          </w:p>
        </w:tc>
      </w:tr>
      <w:tr w:rsidR="0058791C" w:rsidRPr="00B572D9" w14:paraId="227DD5B8" w14:textId="77777777">
        <w:trPr>
          <w:trHeight w:val="1367"/>
        </w:trPr>
        <w:tc>
          <w:tcPr>
            <w:tcW w:w="975" w:type="dxa"/>
          </w:tcPr>
          <w:p w14:paraId="3BC360B1" w14:textId="77777777" w:rsidR="0058791C" w:rsidRDefault="0058791C">
            <w:pPr>
              <w:pStyle w:val="TableParagraph"/>
              <w:rPr>
                <w:sz w:val="20"/>
              </w:rPr>
            </w:pPr>
          </w:p>
        </w:tc>
        <w:tc>
          <w:tcPr>
            <w:tcW w:w="2835" w:type="dxa"/>
          </w:tcPr>
          <w:p w14:paraId="51613E6A" w14:textId="77777777" w:rsidR="0058791C" w:rsidRDefault="0058791C">
            <w:pPr>
              <w:pStyle w:val="TableParagraph"/>
              <w:rPr>
                <w:sz w:val="20"/>
              </w:rPr>
            </w:pPr>
          </w:p>
        </w:tc>
        <w:tc>
          <w:tcPr>
            <w:tcW w:w="1860" w:type="dxa"/>
          </w:tcPr>
          <w:p w14:paraId="1AA459BA" w14:textId="77777777" w:rsidR="0058791C" w:rsidRDefault="00BA7600">
            <w:pPr>
              <w:pStyle w:val="TableParagraph"/>
              <w:spacing w:line="217" w:lineRule="exact"/>
              <w:ind w:left="52"/>
              <w:rPr>
                <w:sz w:val="20"/>
              </w:rPr>
            </w:pPr>
            <w:r>
              <w:rPr>
                <w:sz w:val="20"/>
              </w:rPr>
              <w:t>M87,</w:t>
            </w:r>
            <w:r>
              <w:rPr>
                <w:spacing w:val="-6"/>
                <w:sz w:val="20"/>
              </w:rPr>
              <w:t xml:space="preserve"> </w:t>
            </w:r>
            <w:r>
              <w:rPr>
                <w:sz w:val="20"/>
              </w:rPr>
              <w:t>M96,</w:t>
            </w:r>
            <w:r>
              <w:rPr>
                <w:spacing w:val="-4"/>
                <w:sz w:val="20"/>
              </w:rPr>
              <w:t xml:space="preserve"> M99,</w:t>
            </w:r>
          </w:p>
          <w:p w14:paraId="2E12F9A8" w14:textId="77777777" w:rsidR="0058791C" w:rsidRDefault="00BA7600">
            <w:pPr>
              <w:pStyle w:val="TableParagraph"/>
              <w:ind w:left="52"/>
              <w:rPr>
                <w:sz w:val="20"/>
              </w:rPr>
            </w:pPr>
            <w:r>
              <w:rPr>
                <w:sz w:val="20"/>
              </w:rPr>
              <w:t>Q67,</w:t>
            </w:r>
            <w:r>
              <w:rPr>
                <w:spacing w:val="-13"/>
                <w:sz w:val="20"/>
              </w:rPr>
              <w:t xml:space="preserve"> </w:t>
            </w:r>
            <w:r>
              <w:rPr>
                <w:sz w:val="20"/>
              </w:rPr>
              <w:t>Q76.0,</w:t>
            </w:r>
            <w:r>
              <w:rPr>
                <w:spacing w:val="-12"/>
                <w:sz w:val="20"/>
              </w:rPr>
              <w:t xml:space="preserve"> </w:t>
            </w:r>
            <w:r>
              <w:rPr>
                <w:sz w:val="20"/>
              </w:rPr>
              <w:t>Q76.1, Q76.4, Q77, Q76.3</w:t>
            </w:r>
          </w:p>
        </w:tc>
        <w:tc>
          <w:tcPr>
            <w:tcW w:w="2985" w:type="dxa"/>
          </w:tcPr>
          <w:p w14:paraId="290067A4" w14:textId="77777777" w:rsidR="0058791C" w:rsidRDefault="0058791C">
            <w:pPr>
              <w:pStyle w:val="TableParagraph"/>
              <w:rPr>
                <w:sz w:val="20"/>
              </w:rPr>
            </w:pPr>
          </w:p>
        </w:tc>
        <w:tc>
          <w:tcPr>
            <w:tcW w:w="1710" w:type="dxa"/>
          </w:tcPr>
          <w:p w14:paraId="0F94CE9B" w14:textId="77777777" w:rsidR="0058791C" w:rsidRDefault="0058791C">
            <w:pPr>
              <w:pStyle w:val="TableParagraph"/>
              <w:rPr>
                <w:sz w:val="20"/>
              </w:rPr>
            </w:pPr>
          </w:p>
        </w:tc>
        <w:tc>
          <w:tcPr>
            <w:tcW w:w="3525" w:type="dxa"/>
          </w:tcPr>
          <w:p w14:paraId="5AC6C37C" w14:textId="77777777" w:rsidR="0058791C" w:rsidRPr="006700A0" w:rsidRDefault="00BA7600">
            <w:pPr>
              <w:pStyle w:val="TableParagraph"/>
              <w:spacing w:line="217" w:lineRule="exact"/>
              <w:ind w:left="52"/>
              <w:rPr>
                <w:sz w:val="20"/>
                <w:lang w:val="ru-RU"/>
              </w:rPr>
            </w:pPr>
            <w:r w:rsidRPr="006700A0">
              <w:rPr>
                <w:sz w:val="20"/>
                <w:lang w:val="ru-RU"/>
              </w:rPr>
              <w:t>доступов,</w:t>
            </w:r>
            <w:r w:rsidRPr="006700A0">
              <w:rPr>
                <w:spacing w:val="-8"/>
                <w:sz w:val="20"/>
                <w:lang w:val="ru-RU"/>
              </w:rPr>
              <w:t xml:space="preserve"> </w:t>
            </w:r>
            <w:r w:rsidRPr="006700A0">
              <w:rPr>
                <w:spacing w:val="-2"/>
                <w:sz w:val="20"/>
                <w:lang w:val="ru-RU"/>
              </w:rPr>
              <w:t>репозиционно-</w:t>
            </w:r>
          </w:p>
          <w:p w14:paraId="16464836" w14:textId="77777777" w:rsidR="0058791C" w:rsidRPr="006700A0" w:rsidRDefault="00BA7600">
            <w:pPr>
              <w:pStyle w:val="TableParagraph"/>
              <w:ind w:left="52" w:right="362"/>
              <w:rPr>
                <w:sz w:val="20"/>
                <w:lang w:val="ru-RU"/>
              </w:rPr>
            </w:pPr>
            <w:r w:rsidRPr="006700A0">
              <w:rPr>
                <w:sz w:val="20"/>
                <w:lang w:val="ru-RU"/>
              </w:rPr>
              <w:t>стабилизирующий спондилосинтез 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 xml:space="preserve">пластики (спондилодеза), погружных </w:t>
            </w:r>
            <w:r w:rsidRPr="006700A0">
              <w:rPr>
                <w:spacing w:val="-2"/>
                <w:sz w:val="20"/>
                <w:lang w:val="ru-RU"/>
              </w:rPr>
              <w:t>имплантатов</w:t>
            </w:r>
          </w:p>
        </w:tc>
        <w:tc>
          <w:tcPr>
            <w:tcW w:w="1815" w:type="dxa"/>
          </w:tcPr>
          <w:p w14:paraId="214D0321" w14:textId="77777777" w:rsidR="0058791C" w:rsidRPr="006700A0" w:rsidRDefault="0058791C">
            <w:pPr>
              <w:pStyle w:val="TableParagraph"/>
              <w:rPr>
                <w:sz w:val="20"/>
                <w:lang w:val="ru-RU"/>
              </w:rPr>
            </w:pPr>
          </w:p>
        </w:tc>
      </w:tr>
      <w:tr w:rsidR="0058791C" w14:paraId="36CC3535" w14:textId="77777777">
        <w:trPr>
          <w:trHeight w:val="1380"/>
        </w:trPr>
        <w:tc>
          <w:tcPr>
            <w:tcW w:w="975" w:type="dxa"/>
            <w:vMerge w:val="restart"/>
          </w:tcPr>
          <w:p w14:paraId="507CA752" w14:textId="77777777" w:rsidR="0058791C" w:rsidRDefault="00BA7600">
            <w:pPr>
              <w:pStyle w:val="TableParagraph"/>
              <w:spacing w:line="229" w:lineRule="exact"/>
              <w:ind w:left="10" w:right="34"/>
              <w:jc w:val="center"/>
              <w:rPr>
                <w:sz w:val="20"/>
              </w:rPr>
            </w:pPr>
            <w:r>
              <w:rPr>
                <w:spacing w:val="-5"/>
                <w:sz w:val="20"/>
              </w:rPr>
              <w:t>74</w:t>
            </w:r>
          </w:p>
        </w:tc>
        <w:tc>
          <w:tcPr>
            <w:tcW w:w="2835" w:type="dxa"/>
            <w:vMerge w:val="restart"/>
          </w:tcPr>
          <w:p w14:paraId="592BC676" w14:textId="77777777" w:rsidR="0058791C" w:rsidRPr="006700A0" w:rsidRDefault="00BA7600">
            <w:pPr>
              <w:pStyle w:val="TableParagraph"/>
              <w:ind w:left="52" w:right="55"/>
              <w:rPr>
                <w:sz w:val="20"/>
                <w:lang w:val="ru-RU"/>
              </w:rPr>
            </w:pPr>
            <w:r w:rsidRPr="006700A0">
              <w:rPr>
                <w:sz w:val="20"/>
                <w:lang w:val="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w:t>
            </w:r>
            <w:r w:rsidRPr="006700A0">
              <w:rPr>
                <w:spacing w:val="-13"/>
                <w:sz w:val="20"/>
                <w:lang w:val="ru-RU"/>
              </w:rPr>
              <w:t xml:space="preserve"> </w:t>
            </w:r>
            <w:r w:rsidRPr="006700A0">
              <w:rPr>
                <w:sz w:val="20"/>
                <w:lang w:val="ru-RU"/>
              </w:rPr>
              <w:t>вывихах</w:t>
            </w:r>
            <w:r w:rsidRPr="006700A0">
              <w:rPr>
                <w:spacing w:val="-12"/>
                <w:sz w:val="20"/>
                <w:lang w:val="ru-RU"/>
              </w:rPr>
              <w:t xml:space="preserve"> </w:t>
            </w:r>
            <w:r w:rsidRPr="006700A0">
              <w:rPr>
                <w:sz w:val="20"/>
                <w:lang w:val="ru-RU"/>
              </w:rPr>
              <w:t>и подвывихах, остеопорозе и системных</w:t>
            </w:r>
            <w:r w:rsidRPr="006700A0">
              <w:rPr>
                <w:spacing w:val="-13"/>
                <w:sz w:val="20"/>
                <w:lang w:val="ru-RU"/>
              </w:rPr>
              <w:t xml:space="preserve"> </w:t>
            </w:r>
            <w:r w:rsidRPr="006700A0">
              <w:rPr>
                <w:sz w:val="20"/>
                <w:lang w:val="ru-RU"/>
              </w:rPr>
              <w:t>заболеваниях,</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с использованием компьютерной навигации</w:t>
            </w:r>
          </w:p>
        </w:tc>
        <w:tc>
          <w:tcPr>
            <w:tcW w:w="1860" w:type="dxa"/>
            <w:vMerge w:val="restart"/>
          </w:tcPr>
          <w:p w14:paraId="7F697641" w14:textId="77777777" w:rsidR="0058791C" w:rsidRDefault="00BA7600">
            <w:pPr>
              <w:pStyle w:val="TableParagraph"/>
              <w:ind w:left="52" w:right="102"/>
              <w:rPr>
                <w:sz w:val="20"/>
              </w:rPr>
            </w:pPr>
            <w:r>
              <w:rPr>
                <w:sz w:val="20"/>
              </w:rPr>
              <w:t>M10,</w:t>
            </w:r>
            <w:r>
              <w:rPr>
                <w:spacing w:val="-13"/>
                <w:sz w:val="20"/>
              </w:rPr>
              <w:t xml:space="preserve"> </w:t>
            </w:r>
            <w:r>
              <w:rPr>
                <w:sz w:val="20"/>
              </w:rPr>
              <w:t>M15,</w:t>
            </w:r>
            <w:r>
              <w:rPr>
                <w:spacing w:val="-12"/>
                <w:sz w:val="20"/>
              </w:rPr>
              <w:t xml:space="preserve"> </w:t>
            </w:r>
            <w:r>
              <w:rPr>
                <w:sz w:val="20"/>
              </w:rPr>
              <w:t>M17, M19, M95.9</w:t>
            </w:r>
          </w:p>
        </w:tc>
        <w:tc>
          <w:tcPr>
            <w:tcW w:w="2985" w:type="dxa"/>
            <w:vMerge w:val="restart"/>
          </w:tcPr>
          <w:p w14:paraId="0BEA9035" w14:textId="77777777" w:rsidR="0058791C" w:rsidRPr="006700A0" w:rsidRDefault="00BA7600">
            <w:pPr>
              <w:pStyle w:val="TableParagraph"/>
              <w:ind w:left="52" w:right="65"/>
              <w:rPr>
                <w:sz w:val="20"/>
                <w:lang w:val="ru-RU"/>
              </w:rPr>
            </w:pPr>
            <w:r w:rsidRPr="006700A0">
              <w:rPr>
                <w:sz w:val="20"/>
                <w:lang w:val="ru-RU"/>
              </w:rPr>
              <w:t xml:space="preserve">деформирующий артроз в сочетании с посттравматическими и </w:t>
            </w:r>
            <w:r w:rsidRPr="006700A0">
              <w:rPr>
                <w:spacing w:val="-2"/>
                <w:sz w:val="20"/>
                <w:lang w:val="ru-RU"/>
              </w:rPr>
              <w:t xml:space="preserve">послеоперационными </w:t>
            </w:r>
            <w:r w:rsidRPr="006700A0">
              <w:rPr>
                <w:sz w:val="20"/>
                <w:lang w:val="ru-RU"/>
              </w:rPr>
              <w:t>деформациями конечности на различном</w:t>
            </w:r>
            <w:r w:rsidRPr="006700A0">
              <w:rPr>
                <w:spacing w:val="-10"/>
                <w:sz w:val="20"/>
                <w:lang w:val="ru-RU"/>
              </w:rPr>
              <w:t xml:space="preserve"> </w:t>
            </w:r>
            <w:r w:rsidRPr="006700A0">
              <w:rPr>
                <w:sz w:val="20"/>
                <w:lang w:val="ru-RU"/>
              </w:rPr>
              <w:t>уровне</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 xml:space="preserve">различных </w:t>
            </w:r>
            <w:r w:rsidRPr="006700A0">
              <w:rPr>
                <w:spacing w:val="-2"/>
                <w:sz w:val="20"/>
                <w:lang w:val="ru-RU"/>
              </w:rPr>
              <w:t>плоскостях</w:t>
            </w:r>
          </w:p>
        </w:tc>
        <w:tc>
          <w:tcPr>
            <w:tcW w:w="1710" w:type="dxa"/>
            <w:vMerge w:val="restart"/>
          </w:tcPr>
          <w:p w14:paraId="40AAE6A5" w14:textId="77777777" w:rsidR="0058791C" w:rsidRDefault="00BA7600">
            <w:pPr>
              <w:pStyle w:val="TableParagraph"/>
              <w:ind w:left="52"/>
              <w:rPr>
                <w:sz w:val="20"/>
              </w:rPr>
            </w:pPr>
            <w:r>
              <w:rPr>
                <w:spacing w:val="-2"/>
                <w:sz w:val="20"/>
              </w:rPr>
              <w:t>хирургическое лечение</w:t>
            </w:r>
          </w:p>
        </w:tc>
        <w:tc>
          <w:tcPr>
            <w:tcW w:w="3525" w:type="dxa"/>
          </w:tcPr>
          <w:p w14:paraId="775F13EA" w14:textId="77777777" w:rsidR="0058791C" w:rsidRPr="006700A0" w:rsidRDefault="00BA7600">
            <w:pPr>
              <w:pStyle w:val="TableParagraph"/>
              <w:ind w:left="52"/>
              <w:rPr>
                <w:sz w:val="20"/>
                <w:lang w:val="ru-RU"/>
              </w:rPr>
            </w:pPr>
            <w:r w:rsidRPr="006700A0">
              <w:rPr>
                <w:sz w:val="20"/>
                <w:lang w:val="ru-RU"/>
              </w:rPr>
              <w:t>имплантация</w:t>
            </w:r>
            <w:r w:rsidRPr="006700A0">
              <w:rPr>
                <w:spacing w:val="-11"/>
                <w:sz w:val="20"/>
                <w:lang w:val="ru-RU"/>
              </w:rPr>
              <w:t xml:space="preserve"> </w:t>
            </w:r>
            <w:r w:rsidRPr="006700A0">
              <w:rPr>
                <w:sz w:val="20"/>
                <w:lang w:val="ru-RU"/>
              </w:rPr>
              <w:t>эндопротеза,</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 xml:space="preserve">числе под контролем компьютерной навигации, с одновременной реконструкцией биологической оси </w:t>
            </w:r>
            <w:r w:rsidRPr="006700A0">
              <w:rPr>
                <w:spacing w:val="-2"/>
                <w:sz w:val="20"/>
                <w:lang w:val="ru-RU"/>
              </w:rPr>
              <w:t>конечности</w:t>
            </w:r>
          </w:p>
        </w:tc>
        <w:tc>
          <w:tcPr>
            <w:tcW w:w="1815" w:type="dxa"/>
            <w:vMerge w:val="restart"/>
          </w:tcPr>
          <w:p w14:paraId="158BFF42" w14:textId="77777777" w:rsidR="0058791C" w:rsidRDefault="00BA7600">
            <w:pPr>
              <w:pStyle w:val="TableParagraph"/>
              <w:spacing w:line="229" w:lineRule="exact"/>
              <w:ind w:left="562"/>
              <w:rPr>
                <w:sz w:val="20"/>
              </w:rPr>
            </w:pPr>
            <w:r>
              <w:rPr>
                <w:sz w:val="20"/>
              </w:rPr>
              <w:t xml:space="preserve">227 </w:t>
            </w:r>
            <w:r>
              <w:rPr>
                <w:spacing w:val="-5"/>
                <w:sz w:val="20"/>
              </w:rPr>
              <w:t>505</w:t>
            </w:r>
          </w:p>
        </w:tc>
      </w:tr>
      <w:tr w:rsidR="0058791C" w:rsidRPr="00B572D9" w14:paraId="6ABD7166" w14:textId="77777777">
        <w:trPr>
          <w:trHeight w:val="1380"/>
        </w:trPr>
        <w:tc>
          <w:tcPr>
            <w:tcW w:w="975" w:type="dxa"/>
            <w:vMerge/>
            <w:tcBorders>
              <w:top w:val="nil"/>
            </w:tcBorders>
          </w:tcPr>
          <w:p w14:paraId="53220EDD" w14:textId="77777777" w:rsidR="0058791C" w:rsidRDefault="0058791C">
            <w:pPr>
              <w:rPr>
                <w:sz w:val="2"/>
                <w:szCs w:val="2"/>
              </w:rPr>
            </w:pPr>
          </w:p>
        </w:tc>
        <w:tc>
          <w:tcPr>
            <w:tcW w:w="2835" w:type="dxa"/>
            <w:vMerge/>
            <w:tcBorders>
              <w:top w:val="nil"/>
            </w:tcBorders>
          </w:tcPr>
          <w:p w14:paraId="5CA1219B" w14:textId="77777777" w:rsidR="0058791C" w:rsidRDefault="0058791C">
            <w:pPr>
              <w:rPr>
                <w:sz w:val="2"/>
                <w:szCs w:val="2"/>
              </w:rPr>
            </w:pPr>
          </w:p>
        </w:tc>
        <w:tc>
          <w:tcPr>
            <w:tcW w:w="1860" w:type="dxa"/>
            <w:vMerge/>
            <w:tcBorders>
              <w:top w:val="nil"/>
            </w:tcBorders>
          </w:tcPr>
          <w:p w14:paraId="2C9311AC" w14:textId="77777777" w:rsidR="0058791C" w:rsidRDefault="0058791C">
            <w:pPr>
              <w:rPr>
                <w:sz w:val="2"/>
                <w:szCs w:val="2"/>
              </w:rPr>
            </w:pPr>
          </w:p>
        </w:tc>
        <w:tc>
          <w:tcPr>
            <w:tcW w:w="2985" w:type="dxa"/>
            <w:vMerge/>
            <w:tcBorders>
              <w:top w:val="nil"/>
            </w:tcBorders>
          </w:tcPr>
          <w:p w14:paraId="2119CF93" w14:textId="77777777" w:rsidR="0058791C" w:rsidRDefault="0058791C">
            <w:pPr>
              <w:rPr>
                <w:sz w:val="2"/>
                <w:szCs w:val="2"/>
              </w:rPr>
            </w:pPr>
          </w:p>
        </w:tc>
        <w:tc>
          <w:tcPr>
            <w:tcW w:w="1710" w:type="dxa"/>
            <w:vMerge/>
            <w:tcBorders>
              <w:top w:val="nil"/>
            </w:tcBorders>
          </w:tcPr>
          <w:p w14:paraId="763CF6F1" w14:textId="77777777" w:rsidR="0058791C" w:rsidRDefault="0058791C">
            <w:pPr>
              <w:rPr>
                <w:sz w:val="2"/>
                <w:szCs w:val="2"/>
              </w:rPr>
            </w:pPr>
          </w:p>
        </w:tc>
        <w:tc>
          <w:tcPr>
            <w:tcW w:w="3525" w:type="dxa"/>
          </w:tcPr>
          <w:p w14:paraId="1BDA72C4" w14:textId="77777777" w:rsidR="0058791C" w:rsidRPr="006700A0" w:rsidRDefault="00BA7600">
            <w:pPr>
              <w:pStyle w:val="TableParagraph"/>
              <w:ind w:left="52" w:right="88"/>
              <w:rPr>
                <w:sz w:val="20"/>
                <w:lang w:val="ru-RU"/>
              </w:rPr>
            </w:pPr>
            <w:r w:rsidRPr="006700A0">
              <w:rPr>
                <w:sz w:val="20"/>
                <w:lang w:val="ru-RU"/>
              </w:rPr>
              <w:t>устранение сложных многоплоскостных</w:t>
            </w:r>
            <w:r w:rsidRPr="006700A0">
              <w:rPr>
                <w:spacing w:val="-13"/>
                <w:sz w:val="20"/>
                <w:lang w:val="ru-RU"/>
              </w:rPr>
              <w:t xml:space="preserve"> </w:t>
            </w:r>
            <w:r w:rsidRPr="006700A0">
              <w:rPr>
                <w:sz w:val="20"/>
                <w:lang w:val="ru-RU"/>
              </w:rPr>
              <w:t>деформаций</w:t>
            </w:r>
            <w:r w:rsidRPr="006700A0">
              <w:rPr>
                <w:spacing w:val="-12"/>
                <w:sz w:val="20"/>
                <w:lang w:val="ru-RU"/>
              </w:rPr>
              <w:t xml:space="preserve"> </w:t>
            </w:r>
            <w:r w:rsidRPr="006700A0">
              <w:rPr>
                <w:sz w:val="20"/>
                <w:lang w:val="ru-RU"/>
              </w:rPr>
              <w:t>за</w:t>
            </w:r>
            <w:r w:rsidRPr="006700A0">
              <w:rPr>
                <w:spacing w:val="-13"/>
                <w:sz w:val="20"/>
                <w:lang w:val="ru-RU"/>
              </w:rPr>
              <w:t xml:space="preserve"> </w:t>
            </w:r>
            <w:r w:rsidRPr="006700A0">
              <w:rPr>
                <w:sz w:val="20"/>
                <w:lang w:val="ru-RU"/>
              </w:rPr>
              <w:t>счет использования чрескостных аппаратов со свойствами пассивной компьютерной навигации</w:t>
            </w:r>
          </w:p>
        </w:tc>
        <w:tc>
          <w:tcPr>
            <w:tcW w:w="1815" w:type="dxa"/>
            <w:vMerge/>
            <w:tcBorders>
              <w:top w:val="nil"/>
            </w:tcBorders>
          </w:tcPr>
          <w:p w14:paraId="26717C62" w14:textId="77777777" w:rsidR="0058791C" w:rsidRPr="006700A0" w:rsidRDefault="0058791C">
            <w:pPr>
              <w:rPr>
                <w:sz w:val="2"/>
                <w:szCs w:val="2"/>
                <w:lang w:val="ru-RU"/>
              </w:rPr>
            </w:pPr>
          </w:p>
        </w:tc>
      </w:tr>
      <w:tr w:rsidR="0058791C" w:rsidRPr="00B572D9" w14:paraId="19E54EC7" w14:textId="77777777">
        <w:trPr>
          <w:trHeight w:val="1380"/>
        </w:trPr>
        <w:tc>
          <w:tcPr>
            <w:tcW w:w="975" w:type="dxa"/>
            <w:vMerge/>
            <w:tcBorders>
              <w:top w:val="nil"/>
            </w:tcBorders>
          </w:tcPr>
          <w:p w14:paraId="00B43FEF" w14:textId="77777777" w:rsidR="0058791C" w:rsidRPr="006700A0" w:rsidRDefault="0058791C">
            <w:pPr>
              <w:rPr>
                <w:sz w:val="2"/>
                <w:szCs w:val="2"/>
                <w:lang w:val="ru-RU"/>
              </w:rPr>
            </w:pPr>
          </w:p>
        </w:tc>
        <w:tc>
          <w:tcPr>
            <w:tcW w:w="2835" w:type="dxa"/>
            <w:vMerge/>
            <w:tcBorders>
              <w:top w:val="nil"/>
            </w:tcBorders>
          </w:tcPr>
          <w:p w14:paraId="1E055A31" w14:textId="77777777" w:rsidR="0058791C" w:rsidRPr="006700A0" w:rsidRDefault="0058791C">
            <w:pPr>
              <w:rPr>
                <w:sz w:val="2"/>
                <w:szCs w:val="2"/>
                <w:lang w:val="ru-RU"/>
              </w:rPr>
            </w:pPr>
          </w:p>
        </w:tc>
        <w:tc>
          <w:tcPr>
            <w:tcW w:w="1860" w:type="dxa"/>
            <w:vMerge/>
            <w:tcBorders>
              <w:top w:val="nil"/>
            </w:tcBorders>
          </w:tcPr>
          <w:p w14:paraId="4E61BD47" w14:textId="77777777" w:rsidR="0058791C" w:rsidRPr="006700A0" w:rsidRDefault="0058791C">
            <w:pPr>
              <w:rPr>
                <w:sz w:val="2"/>
                <w:szCs w:val="2"/>
                <w:lang w:val="ru-RU"/>
              </w:rPr>
            </w:pPr>
          </w:p>
        </w:tc>
        <w:tc>
          <w:tcPr>
            <w:tcW w:w="2985" w:type="dxa"/>
            <w:vMerge/>
            <w:tcBorders>
              <w:top w:val="nil"/>
            </w:tcBorders>
          </w:tcPr>
          <w:p w14:paraId="16A729F8" w14:textId="77777777" w:rsidR="0058791C" w:rsidRPr="006700A0" w:rsidRDefault="0058791C">
            <w:pPr>
              <w:rPr>
                <w:sz w:val="2"/>
                <w:szCs w:val="2"/>
                <w:lang w:val="ru-RU"/>
              </w:rPr>
            </w:pPr>
          </w:p>
        </w:tc>
        <w:tc>
          <w:tcPr>
            <w:tcW w:w="1710" w:type="dxa"/>
            <w:vMerge/>
            <w:tcBorders>
              <w:top w:val="nil"/>
            </w:tcBorders>
          </w:tcPr>
          <w:p w14:paraId="2601D0BC" w14:textId="77777777" w:rsidR="0058791C" w:rsidRPr="006700A0" w:rsidRDefault="0058791C">
            <w:pPr>
              <w:rPr>
                <w:sz w:val="2"/>
                <w:szCs w:val="2"/>
                <w:lang w:val="ru-RU"/>
              </w:rPr>
            </w:pPr>
          </w:p>
        </w:tc>
        <w:tc>
          <w:tcPr>
            <w:tcW w:w="3525" w:type="dxa"/>
          </w:tcPr>
          <w:p w14:paraId="2EB17445" w14:textId="77777777" w:rsidR="0058791C" w:rsidRPr="006700A0" w:rsidRDefault="00BA7600">
            <w:pPr>
              <w:pStyle w:val="TableParagraph"/>
              <w:ind w:left="52" w:right="88"/>
              <w:rPr>
                <w:sz w:val="20"/>
                <w:lang w:val="ru-RU"/>
              </w:rPr>
            </w:pPr>
            <w:r w:rsidRPr="006700A0">
              <w:rPr>
                <w:sz w:val="20"/>
                <w:lang w:val="ru-RU"/>
              </w:rPr>
              <w:t>имплантация</w:t>
            </w:r>
            <w:r w:rsidRPr="006700A0">
              <w:rPr>
                <w:spacing w:val="-11"/>
                <w:sz w:val="20"/>
                <w:lang w:val="ru-RU"/>
              </w:rPr>
              <w:t xml:space="preserve"> </w:t>
            </w:r>
            <w:r w:rsidRPr="006700A0">
              <w:rPr>
                <w:sz w:val="20"/>
                <w:lang w:val="ru-RU"/>
              </w:rPr>
              <w:t>эндопротеза,</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 xml:space="preserve">числе под контролем компьютерной навигации, с предварительным удалением аппаратов внешней </w:t>
            </w:r>
            <w:r w:rsidRPr="006700A0">
              <w:rPr>
                <w:spacing w:val="-2"/>
                <w:sz w:val="20"/>
                <w:lang w:val="ru-RU"/>
              </w:rPr>
              <w:t>фиксации</w:t>
            </w:r>
          </w:p>
        </w:tc>
        <w:tc>
          <w:tcPr>
            <w:tcW w:w="1815" w:type="dxa"/>
            <w:vMerge/>
            <w:tcBorders>
              <w:top w:val="nil"/>
            </w:tcBorders>
          </w:tcPr>
          <w:p w14:paraId="68C648D7" w14:textId="77777777" w:rsidR="0058791C" w:rsidRPr="006700A0" w:rsidRDefault="0058791C">
            <w:pPr>
              <w:rPr>
                <w:sz w:val="2"/>
                <w:szCs w:val="2"/>
                <w:lang w:val="ru-RU"/>
              </w:rPr>
            </w:pPr>
          </w:p>
        </w:tc>
      </w:tr>
      <w:tr w:rsidR="0058791C" w:rsidRPr="00B572D9" w14:paraId="081BF16B" w14:textId="77777777">
        <w:trPr>
          <w:trHeight w:val="1605"/>
        </w:trPr>
        <w:tc>
          <w:tcPr>
            <w:tcW w:w="975" w:type="dxa"/>
            <w:vMerge/>
            <w:tcBorders>
              <w:top w:val="nil"/>
            </w:tcBorders>
          </w:tcPr>
          <w:p w14:paraId="0D0BE6A3" w14:textId="77777777" w:rsidR="0058791C" w:rsidRPr="006700A0" w:rsidRDefault="0058791C">
            <w:pPr>
              <w:rPr>
                <w:sz w:val="2"/>
                <w:szCs w:val="2"/>
                <w:lang w:val="ru-RU"/>
              </w:rPr>
            </w:pPr>
          </w:p>
        </w:tc>
        <w:tc>
          <w:tcPr>
            <w:tcW w:w="2835" w:type="dxa"/>
            <w:vMerge/>
            <w:tcBorders>
              <w:top w:val="nil"/>
            </w:tcBorders>
          </w:tcPr>
          <w:p w14:paraId="1C9BB37D" w14:textId="77777777" w:rsidR="0058791C" w:rsidRPr="006700A0" w:rsidRDefault="0058791C">
            <w:pPr>
              <w:rPr>
                <w:sz w:val="2"/>
                <w:szCs w:val="2"/>
                <w:lang w:val="ru-RU"/>
              </w:rPr>
            </w:pPr>
          </w:p>
        </w:tc>
        <w:tc>
          <w:tcPr>
            <w:tcW w:w="1860" w:type="dxa"/>
            <w:vMerge w:val="restart"/>
          </w:tcPr>
          <w:p w14:paraId="1C4185B3" w14:textId="77777777" w:rsidR="0058791C" w:rsidRDefault="00BA7600">
            <w:pPr>
              <w:pStyle w:val="TableParagraph"/>
              <w:ind w:left="52"/>
              <w:rPr>
                <w:sz w:val="20"/>
              </w:rPr>
            </w:pPr>
            <w:r>
              <w:rPr>
                <w:sz w:val="20"/>
              </w:rPr>
              <w:t>M17,</w:t>
            </w:r>
            <w:r>
              <w:rPr>
                <w:spacing w:val="-13"/>
                <w:sz w:val="20"/>
              </w:rPr>
              <w:t xml:space="preserve"> </w:t>
            </w:r>
            <w:r>
              <w:rPr>
                <w:sz w:val="20"/>
              </w:rPr>
              <w:t>M19,</w:t>
            </w:r>
            <w:r>
              <w:rPr>
                <w:spacing w:val="-12"/>
                <w:sz w:val="20"/>
              </w:rPr>
              <w:t xml:space="preserve"> </w:t>
            </w:r>
            <w:r>
              <w:rPr>
                <w:sz w:val="20"/>
              </w:rPr>
              <w:t>M87, M88.8, M91.1</w:t>
            </w:r>
          </w:p>
        </w:tc>
        <w:tc>
          <w:tcPr>
            <w:tcW w:w="2985" w:type="dxa"/>
            <w:vMerge w:val="restart"/>
          </w:tcPr>
          <w:p w14:paraId="18B2DBDA" w14:textId="77777777" w:rsidR="0058791C" w:rsidRPr="006700A0" w:rsidRDefault="00BA7600">
            <w:pPr>
              <w:pStyle w:val="TableParagraph"/>
              <w:ind w:left="52"/>
              <w:rPr>
                <w:sz w:val="20"/>
                <w:lang w:val="ru-RU"/>
              </w:rPr>
            </w:pPr>
            <w:r w:rsidRPr="006700A0">
              <w:rPr>
                <w:sz w:val="20"/>
                <w:lang w:val="ru-RU"/>
              </w:rPr>
              <w:t>деформирующий артроз в 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дисплазией</w:t>
            </w:r>
            <w:r w:rsidRPr="006700A0">
              <w:rPr>
                <w:spacing w:val="-13"/>
                <w:sz w:val="20"/>
                <w:lang w:val="ru-RU"/>
              </w:rPr>
              <w:t xml:space="preserve"> </w:t>
            </w:r>
            <w:r w:rsidRPr="006700A0">
              <w:rPr>
                <w:sz w:val="20"/>
                <w:lang w:val="ru-RU"/>
              </w:rPr>
              <w:t>сустава</w:t>
            </w:r>
          </w:p>
        </w:tc>
        <w:tc>
          <w:tcPr>
            <w:tcW w:w="1710" w:type="dxa"/>
            <w:vMerge w:val="restart"/>
          </w:tcPr>
          <w:p w14:paraId="20A8FA09" w14:textId="77777777" w:rsidR="0058791C" w:rsidRDefault="00BA7600">
            <w:pPr>
              <w:pStyle w:val="TableParagraph"/>
              <w:ind w:left="52"/>
              <w:rPr>
                <w:sz w:val="20"/>
              </w:rPr>
            </w:pPr>
            <w:r>
              <w:rPr>
                <w:spacing w:val="-2"/>
                <w:sz w:val="20"/>
              </w:rPr>
              <w:t>хирургическое лечение</w:t>
            </w:r>
          </w:p>
        </w:tc>
        <w:tc>
          <w:tcPr>
            <w:tcW w:w="3525" w:type="dxa"/>
          </w:tcPr>
          <w:p w14:paraId="0D8CFBD2" w14:textId="77777777" w:rsidR="0058791C" w:rsidRPr="006700A0" w:rsidRDefault="00BA7600">
            <w:pPr>
              <w:pStyle w:val="TableParagraph"/>
              <w:ind w:left="52"/>
              <w:rPr>
                <w:sz w:val="20"/>
                <w:lang w:val="ru-RU"/>
              </w:rPr>
            </w:pPr>
            <w:r w:rsidRPr="006700A0">
              <w:rPr>
                <w:sz w:val="20"/>
                <w:lang w:val="ru-RU"/>
              </w:rPr>
              <w:t>имплантация специальных диспластических компонентов эндопротеза с костной аутопластикой крыши вертлужной впадины или замещением</w:t>
            </w:r>
            <w:r w:rsidRPr="006700A0">
              <w:rPr>
                <w:spacing w:val="-13"/>
                <w:sz w:val="20"/>
                <w:lang w:val="ru-RU"/>
              </w:rPr>
              <w:t xml:space="preserve"> </w:t>
            </w:r>
            <w:r w:rsidRPr="006700A0">
              <w:rPr>
                <w:sz w:val="20"/>
                <w:lang w:val="ru-RU"/>
              </w:rPr>
              <w:t>дефекта</w:t>
            </w:r>
            <w:r w:rsidRPr="006700A0">
              <w:rPr>
                <w:spacing w:val="-12"/>
                <w:sz w:val="20"/>
                <w:lang w:val="ru-RU"/>
              </w:rPr>
              <w:t xml:space="preserve"> </w:t>
            </w:r>
            <w:r w:rsidRPr="006700A0">
              <w:rPr>
                <w:sz w:val="20"/>
                <w:lang w:val="ru-RU"/>
              </w:rPr>
              <w:t>крыши</w:t>
            </w:r>
            <w:r w:rsidRPr="006700A0">
              <w:rPr>
                <w:spacing w:val="-13"/>
                <w:sz w:val="20"/>
                <w:lang w:val="ru-RU"/>
              </w:rPr>
              <w:t xml:space="preserve"> </w:t>
            </w:r>
            <w:r w:rsidRPr="006700A0">
              <w:rPr>
                <w:sz w:val="20"/>
                <w:lang w:val="ru-RU"/>
              </w:rPr>
              <w:t>опорными блоками из трабекуллярного металла</w:t>
            </w:r>
          </w:p>
        </w:tc>
        <w:tc>
          <w:tcPr>
            <w:tcW w:w="1815" w:type="dxa"/>
            <w:vMerge/>
            <w:tcBorders>
              <w:top w:val="nil"/>
            </w:tcBorders>
          </w:tcPr>
          <w:p w14:paraId="74A564E1" w14:textId="77777777" w:rsidR="0058791C" w:rsidRPr="006700A0" w:rsidRDefault="0058791C">
            <w:pPr>
              <w:rPr>
                <w:sz w:val="2"/>
                <w:szCs w:val="2"/>
                <w:lang w:val="ru-RU"/>
              </w:rPr>
            </w:pPr>
          </w:p>
        </w:tc>
      </w:tr>
      <w:tr w:rsidR="0058791C" w:rsidRPr="00B572D9" w14:paraId="106AF160" w14:textId="77777777">
        <w:trPr>
          <w:trHeight w:val="1620"/>
        </w:trPr>
        <w:tc>
          <w:tcPr>
            <w:tcW w:w="975" w:type="dxa"/>
            <w:vMerge/>
            <w:tcBorders>
              <w:top w:val="nil"/>
            </w:tcBorders>
          </w:tcPr>
          <w:p w14:paraId="33095C14" w14:textId="77777777" w:rsidR="0058791C" w:rsidRPr="006700A0" w:rsidRDefault="0058791C">
            <w:pPr>
              <w:rPr>
                <w:sz w:val="2"/>
                <w:szCs w:val="2"/>
                <w:lang w:val="ru-RU"/>
              </w:rPr>
            </w:pPr>
          </w:p>
        </w:tc>
        <w:tc>
          <w:tcPr>
            <w:tcW w:w="2835" w:type="dxa"/>
            <w:vMerge/>
            <w:tcBorders>
              <w:top w:val="nil"/>
            </w:tcBorders>
          </w:tcPr>
          <w:p w14:paraId="091E4CAD" w14:textId="77777777" w:rsidR="0058791C" w:rsidRPr="006700A0" w:rsidRDefault="0058791C">
            <w:pPr>
              <w:rPr>
                <w:sz w:val="2"/>
                <w:szCs w:val="2"/>
                <w:lang w:val="ru-RU"/>
              </w:rPr>
            </w:pPr>
          </w:p>
        </w:tc>
        <w:tc>
          <w:tcPr>
            <w:tcW w:w="1860" w:type="dxa"/>
            <w:vMerge/>
            <w:tcBorders>
              <w:top w:val="nil"/>
            </w:tcBorders>
          </w:tcPr>
          <w:p w14:paraId="6A70416B" w14:textId="77777777" w:rsidR="0058791C" w:rsidRPr="006700A0" w:rsidRDefault="0058791C">
            <w:pPr>
              <w:rPr>
                <w:sz w:val="2"/>
                <w:szCs w:val="2"/>
                <w:lang w:val="ru-RU"/>
              </w:rPr>
            </w:pPr>
          </w:p>
        </w:tc>
        <w:tc>
          <w:tcPr>
            <w:tcW w:w="2985" w:type="dxa"/>
            <w:vMerge/>
            <w:tcBorders>
              <w:top w:val="nil"/>
            </w:tcBorders>
          </w:tcPr>
          <w:p w14:paraId="6F8A8507" w14:textId="77777777" w:rsidR="0058791C" w:rsidRPr="006700A0" w:rsidRDefault="0058791C">
            <w:pPr>
              <w:rPr>
                <w:sz w:val="2"/>
                <w:szCs w:val="2"/>
                <w:lang w:val="ru-RU"/>
              </w:rPr>
            </w:pPr>
          </w:p>
        </w:tc>
        <w:tc>
          <w:tcPr>
            <w:tcW w:w="1710" w:type="dxa"/>
            <w:vMerge/>
            <w:tcBorders>
              <w:top w:val="nil"/>
            </w:tcBorders>
          </w:tcPr>
          <w:p w14:paraId="301E519C" w14:textId="77777777" w:rsidR="0058791C" w:rsidRPr="006700A0" w:rsidRDefault="0058791C">
            <w:pPr>
              <w:rPr>
                <w:sz w:val="2"/>
                <w:szCs w:val="2"/>
                <w:lang w:val="ru-RU"/>
              </w:rPr>
            </w:pPr>
          </w:p>
        </w:tc>
        <w:tc>
          <w:tcPr>
            <w:tcW w:w="3525" w:type="dxa"/>
          </w:tcPr>
          <w:p w14:paraId="162D8F16" w14:textId="77777777" w:rsidR="0058791C" w:rsidRPr="006700A0" w:rsidRDefault="00BA7600">
            <w:pPr>
              <w:pStyle w:val="TableParagraph"/>
              <w:ind w:left="52"/>
              <w:rPr>
                <w:sz w:val="20"/>
                <w:lang w:val="ru-RU"/>
              </w:rPr>
            </w:pPr>
            <w:r w:rsidRPr="006700A0">
              <w:rPr>
                <w:sz w:val="20"/>
                <w:lang w:val="ru-RU"/>
              </w:rPr>
              <w:t>укорачивающая</w:t>
            </w:r>
            <w:r w:rsidRPr="006700A0">
              <w:rPr>
                <w:spacing w:val="-13"/>
                <w:sz w:val="20"/>
                <w:lang w:val="ru-RU"/>
              </w:rPr>
              <w:t xml:space="preserve"> </w:t>
            </w:r>
            <w:r w:rsidRPr="006700A0">
              <w:rPr>
                <w:sz w:val="20"/>
                <w:lang w:val="ru-RU"/>
              </w:rPr>
              <w:t>остеотомия</w:t>
            </w:r>
            <w:r w:rsidRPr="006700A0">
              <w:rPr>
                <w:spacing w:val="-12"/>
                <w:sz w:val="20"/>
                <w:lang w:val="ru-RU"/>
              </w:rPr>
              <w:t xml:space="preserve"> </w:t>
            </w:r>
            <w:r w:rsidRPr="006700A0">
              <w:rPr>
                <w:sz w:val="20"/>
                <w:lang w:val="ru-RU"/>
              </w:rPr>
              <w:t>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15" w:type="dxa"/>
            <w:vMerge/>
            <w:tcBorders>
              <w:top w:val="nil"/>
            </w:tcBorders>
          </w:tcPr>
          <w:p w14:paraId="6CD7086B" w14:textId="77777777" w:rsidR="0058791C" w:rsidRPr="006700A0" w:rsidRDefault="0058791C">
            <w:pPr>
              <w:rPr>
                <w:sz w:val="2"/>
                <w:szCs w:val="2"/>
                <w:lang w:val="ru-RU"/>
              </w:rPr>
            </w:pPr>
          </w:p>
        </w:tc>
      </w:tr>
      <w:tr w:rsidR="0058791C" w:rsidRPr="00B572D9" w14:paraId="78E921BF" w14:textId="77777777">
        <w:trPr>
          <w:trHeight w:val="690"/>
        </w:trPr>
        <w:tc>
          <w:tcPr>
            <w:tcW w:w="975" w:type="dxa"/>
            <w:vMerge/>
            <w:tcBorders>
              <w:top w:val="nil"/>
            </w:tcBorders>
          </w:tcPr>
          <w:p w14:paraId="71BAB721" w14:textId="77777777" w:rsidR="0058791C" w:rsidRPr="006700A0" w:rsidRDefault="0058791C">
            <w:pPr>
              <w:rPr>
                <w:sz w:val="2"/>
                <w:szCs w:val="2"/>
                <w:lang w:val="ru-RU"/>
              </w:rPr>
            </w:pPr>
          </w:p>
        </w:tc>
        <w:tc>
          <w:tcPr>
            <w:tcW w:w="2835" w:type="dxa"/>
            <w:vMerge/>
            <w:tcBorders>
              <w:top w:val="nil"/>
            </w:tcBorders>
          </w:tcPr>
          <w:p w14:paraId="2310633A" w14:textId="77777777" w:rsidR="0058791C" w:rsidRPr="006700A0" w:rsidRDefault="0058791C">
            <w:pPr>
              <w:rPr>
                <w:sz w:val="2"/>
                <w:szCs w:val="2"/>
                <w:lang w:val="ru-RU"/>
              </w:rPr>
            </w:pPr>
          </w:p>
        </w:tc>
        <w:tc>
          <w:tcPr>
            <w:tcW w:w="1860" w:type="dxa"/>
          </w:tcPr>
          <w:p w14:paraId="46BB73D3" w14:textId="77777777" w:rsidR="0058791C" w:rsidRDefault="00BA7600">
            <w:pPr>
              <w:pStyle w:val="TableParagraph"/>
              <w:spacing w:line="214" w:lineRule="exact"/>
              <w:ind w:left="52"/>
              <w:rPr>
                <w:sz w:val="20"/>
              </w:rPr>
            </w:pPr>
            <w:r>
              <w:rPr>
                <w:sz w:val="20"/>
              </w:rPr>
              <w:t>M80,</w:t>
            </w:r>
            <w:r>
              <w:rPr>
                <w:spacing w:val="-4"/>
                <w:sz w:val="20"/>
              </w:rPr>
              <w:t xml:space="preserve"> </w:t>
            </w:r>
            <w:r>
              <w:rPr>
                <w:sz w:val="20"/>
              </w:rPr>
              <w:t>M10,</w:t>
            </w:r>
            <w:r>
              <w:rPr>
                <w:spacing w:val="-4"/>
                <w:sz w:val="20"/>
              </w:rPr>
              <w:t xml:space="preserve"> </w:t>
            </w:r>
            <w:r>
              <w:rPr>
                <w:spacing w:val="-2"/>
                <w:sz w:val="20"/>
              </w:rPr>
              <w:t>M24.7</w:t>
            </w:r>
          </w:p>
        </w:tc>
        <w:tc>
          <w:tcPr>
            <w:tcW w:w="2985" w:type="dxa"/>
          </w:tcPr>
          <w:p w14:paraId="205731A2" w14:textId="77777777" w:rsidR="0058791C" w:rsidRPr="006700A0" w:rsidRDefault="00BA7600">
            <w:pPr>
              <w:pStyle w:val="TableParagraph"/>
              <w:spacing w:line="214" w:lineRule="exact"/>
              <w:ind w:left="52"/>
              <w:rPr>
                <w:sz w:val="20"/>
                <w:lang w:val="ru-RU"/>
              </w:rPr>
            </w:pPr>
            <w:r w:rsidRPr="006700A0">
              <w:rPr>
                <w:sz w:val="20"/>
                <w:lang w:val="ru-RU"/>
              </w:rPr>
              <w:t>деформирующий</w:t>
            </w:r>
            <w:r w:rsidRPr="006700A0">
              <w:rPr>
                <w:spacing w:val="-10"/>
                <w:sz w:val="20"/>
                <w:lang w:val="ru-RU"/>
              </w:rPr>
              <w:t xml:space="preserve"> </w:t>
            </w:r>
            <w:r w:rsidRPr="006700A0">
              <w:rPr>
                <w:sz w:val="20"/>
                <w:lang w:val="ru-RU"/>
              </w:rPr>
              <w:t>артроз</w:t>
            </w:r>
            <w:r w:rsidRPr="006700A0">
              <w:rPr>
                <w:spacing w:val="-9"/>
                <w:sz w:val="20"/>
                <w:lang w:val="ru-RU"/>
              </w:rPr>
              <w:t xml:space="preserve"> </w:t>
            </w:r>
            <w:r w:rsidRPr="006700A0">
              <w:rPr>
                <w:spacing w:val="-10"/>
                <w:sz w:val="20"/>
                <w:lang w:val="ru-RU"/>
              </w:rPr>
              <w:t>в</w:t>
            </w:r>
          </w:p>
          <w:p w14:paraId="4C17CE5F" w14:textId="77777777" w:rsidR="0058791C" w:rsidRPr="006700A0" w:rsidRDefault="00BA7600">
            <w:pPr>
              <w:pStyle w:val="TableParagraph"/>
              <w:ind w:left="52"/>
              <w:rPr>
                <w:sz w:val="20"/>
                <w:lang w:val="ru-RU"/>
              </w:rPr>
            </w:pPr>
            <w:r w:rsidRPr="006700A0">
              <w:rPr>
                <w:sz w:val="20"/>
                <w:lang w:val="ru-RU"/>
              </w:rPr>
              <w:t>сочетании</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выраженным</w:t>
            </w:r>
          </w:p>
        </w:tc>
        <w:tc>
          <w:tcPr>
            <w:tcW w:w="1710" w:type="dxa"/>
          </w:tcPr>
          <w:p w14:paraId="4854E708" w14:textId="77777777" w:rsidR="0058791C" w:rsidRDefault="00BA7600">
            <w:pPr>
              <w:pStyle w:val="TableParagraph"/>
              <w:spacing w:line="214" w:lineRule="exact"/>
              <w:ind w:left="52"/>
              <w:rPr>
                <w:sz w:val="20"/>
              </w:rPr>
            </w:pPr>
            <w:r>
              <w:rPr>
                <w:spacing w:val="-2"/>
                <w:sz w:val="20"/>
              </w:rPr>
              <w:t>хирургическое</w:t>
            </w:r>
          </w:p>
          <w:p w14:paraId="7C2FF38C" w14:textId="77777777" w:rsidR="0058791C" w:rsidRDefault="00BA7600">
            <w:pPr>
              <w:pStyle w:val="TableParagraph"/>
              <w:ind w:left="52"/>
              <w:rPr>
                <w:sz w:val="20"/>
              </w:rPr>
            </w:pPr>
            <w:r>
              <w:rPr>
                <w:spacing w:val="-2"/>
                <w:sz w:val="20"/>
              </w:rPr>
              <w:t>лечение</w:t>
            </w:r>
          </w:p>
        </w:tc>
        <w:tc>
          <w:tcPr>
            <w:tcW w:w="3525" w:type="dxa"/>
          </w:tcPr>
          <w:p w14:paraId="569F334D"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8"/>
                <w:sz w:val="20"/>
                <w:lang w:val="ru-RU"/>
              </w:rPr>
              <w:t xml:space="preserve"> </w:t>
            </w:r>
            <w:r w:rsidRPr="006700A0">
              <w:rPr>
                <w:sz w:val="20"/>
                <w:lang w:val="ru-RU"/>
              </w:rPr>
              <w:t>эндопротеза</w:t>
            </w:r>
            <w:r w:rsidRPr="006700A0">
              <w:rPr>
                <w:spacing w:val="-7"/>
                <w:sz w:val="20"/>
                <w:lang w:val="ru-RU"/>
              </w:rPr>
              <w:t xml:space="preserve"> </w:t>
            </w:r>
            <w:r w:rsidRPr="006700A0">
              <w:rPr>
                <w:sz w:val="20"/>
                <w:lang w:val="ru-RU"/>
              </w:rPr>
              <w:t>сустава</w:t>
            </w:r>
            <w:r w:rsidRPr="006700A0">
              <w:rPr>
                <w:spacing w:val="-7"/>
                <w:sz w:val="20"/>
                <w:lang w:val="ru-RU"/>
              </w:rPr>
              <w:t xml:space="preserve"> </w:t>
            </w:r>
            <w:r w:rsidRPr="006700A0">
              <w:rPr>
                <w:spacing w:val="-10"/>
                <w:sz w:val="20"/>
                <w:lang w:val="ru-RU"/>
              </w:rPr>
              <w:t>в</w:t>
            </w:r>
          </w:p>
          <w:p w14:paraId="347FEB1D" w14:textId="77777777" w:rsidR="0058791C" w:rsidRPr="006700A0" w:rsidRDefault="00BA7600">
            <w:pPr>
              <w:pStyle w:val="TableParagraph"/>
              <w:spacing w:line="230" w:lineRule="atLeast"/>
              <w:ind w:left="52"/>
              <w:rPr>
                <w:sz w:val="20"/>
                <w:lang w:val="ru-RU"/>
              </w:rPr>
            </w:pPr>
            <w:r w:rsidRPr="006700A0">
              <w:rPr>
                <w:sz w:val="20"/>
                <w:lang w:val="ru-RU"/>
              </w:rPr>
              <w:t>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аутопластикой структурным или губчатым</w:t>
            </w:r>
          </w:p>
        </w:tc>
        <w:tc>
          <w:tcPr>
            <w:tcW w:w="1815" w:type="dxa"/>
            <w:vMerge/>
            <w:tcBorders>
              <w:top w:val="nil"/>
            </w:tcBorders>
          </w:tcPr>
          <w:p w14:paraId="2A6B7EB8" w14:textId="77777777" w:rsidR="0058791C" w:rsidRPr="006700A0" w:rsidRDefault="0058791C">
            <w:pPr>
              <w:rPr>
                <w:sz w:val="2"/>
                <w:szCs w:val="2"/>
                <w:lang w:val="ru-RU"/>
              </w:rPr>
            </w:pPr>
          </w:p>
        </w:tc>
      </w:tr>
    </w:tbl>
    <w:p w14:paraId="22C0927A"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46F500D" w14:textId="77777777">
        <w:trPr>
          <w:trHeight w:val="270"/>
        </w:trPr>
        <w:tc>
          <w:tcPr>
            <w:tcW w:w="975" w:type="dxa"/>
          </w:tcPr>
          <w:p w14:paraId="50C00FF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3322331" w14:textId="77777777" w:rsidR="0058791C" w:rsidRDefault="00BA7600">
            <w:pPr>
              <w:pStyle w:val="TableParagraph"/>
              <w:spacing w:before="14"/>
              <w:ind w:right="4"/>
              <w:jc w:val="center"/>
              <w:rPr>
                <w:b/>
                <w:sz w:val="20"/>
              </w:rPr>
            </w:pPr>
            <w:r>
              <w:rPr>
                <w:b/>
                <w:sz w:val="20"/>
              </w:rPr>
              <w:t>2</w:t>
            </w:r>
          </w:p>
        </w:tc>
        <w:tc>
          <w:tcPr>
            <w:tcW w:w="1860" w:type="dxa"/>
          </w:tcPr>
          <w:p w14:paraId="657CF72D" w14:textId="77777777" w:rsidR="0058791C" w:rsidRDefault="00BA7600">
            <w:pPr>
              <w:pStyle w:val="TableParagraph"/>
              <w:spacing w:before="14"/>
              <w:ind w:right="19"/>
              <w:jc w:val="center"/>
              <w:rPr>
                <w:b/>
                <w:sz w:val="20"/>
              </w:rPr>
            </w:pPr>
            <w:r>
              <w:rPr>
                <w:b/>
                <w:sz w:val="20"/>
              </w:rPr>
              <w:t>3</w:t>
            </w:r>
          </w:p>
        </w:tc>
        <w:tc>
          <w:tcPr>
            <w:tcW w:w="2985" w:type="dxa"/>
          </w:tcPr>
          <w:p w14:paraId="0623543D" w14:textId="77777777" w:rsidR="0058791C" w:rsidRDefault="00BA7600">
            <w:pPr>
              <w:pStyle w:val="TableParagraph"/>
              <w:spacing w:before="14"/>
              <w:ind w:right="4"/>
              <w:jc w:val="center"/>
              <w:rPr>
                <w:b/>
                <w:sz w:val="20"/>
              </w:rPr>
            </w:pPr>
            <w:r>
              <w:rPr>
                <w:b/>
                <w:sz w:val="20"/>
              </w:rPr>
              <w:t>4</w:t>
            </w:r>
          </w:p>
        </w:tc>
        <w:tc>
          <w:tcPr>
            <w:tcW w:w="1710" w:type="dxa"/>
          </w:tcPr>
          <w:p w14:paraId="1463684D" w14:textId="77777777" w:rsidR="0058791C" w:rsidRDefault="00BA7600">
            <w:pPr>
              <w:pStyle w:val="TableParagraph"/>
              <w:spacing w:before="14"/>
              <w:ind w:right="19"/>
              <w:jc w:val="center"/>
              <w:rPr>
                <w:b/>
                <w:sz w:val="20"/>
              </w:rPr>
            </w:pPr>
            <w:r>
              <w:rPr>
                <w:b/>
                <w:sz w:val="20"/>
              </w:rPr>
              <w:t>5</w:t>
            </w:r>
          </w:p>
        </w:tc>
        <w:tc>
          <w:tcPr>
            <w:tcW w:w="3525" w:type="dxa"/>
          </w:tcPr>
          <w:p w14:paraId="44A51808" w14:textId="77777777" w:rsidR="0058791C" w:rsidRDefault="00BA7600">
            <w:pPr>
              <w:pStyle w:val="TableParagraph"/>
              <w:spacing w:before="14"/>
              <w:ind w:right="4"/>
              <w:jc w:val="center"/>
              <w:rPr>
                <w:b/>
                <w:sz w:val="20"/>
              </w:rPr>
            </w:pPr>
            <w:r>
              <w:rPr>
                <w:b/>
                <w:sz w:val="20"/>
              </w:rPr>
              <w:t>6</w:t>
            </w:r>
          </w:p>
        </w:tc>
        <w:tc>
          <w:tcPr>
            <w:tcW w:w="1815" w:type="dxa"/>
          </w:tcPr>
          <w:p w14:paraId="0C97BE61" w14:textId="77777777" w:rsidR="0058791C" w:rsidRDefault="00BA7600">
            <w:pPr>
              <w:pStyle w:val="TableParagraph"/>
              <w:spacing w:before="14"/>
              <w:ind w:right="4"/>
              <w:jc w:val="center"/>
              <w:rPr>
                <w:b/>
                <w:sz w:val="20"/>
              </w:rPr>
            </w:pPr>
            <w:r>
              <w:rPr>
                <w:b/>
                <w:sz w:val="20"/>
              </w:rPr>
              <w:t>7</w:t>
            </w:r>
          </w:p>
        </w:tc>
      </w:tr>
      <w:tr w:rsidR="0058791C" w:rsidRPr="00B572D9" w14:paraId="1384E988" w14:textId="77777777">
        <w:trPr>
          <w:trHeight w:val="681"/>
        </w:trPr>
        <w:tc>
          <w:tcPr>
            <w:tcW w:w="975" w:type="dxa"/>
            <w:vMerge w:val="restart"/>
          </w:tcPr>
          <w:p w14:paraId="2D5EE122" w14:textId="77777777" w:rsidR="0058791C" w:rsidRDefault="0058791C">
            <w:pPr>
              <w:pStyle w:val="TableParagraph"/>
              <w:rPr>
                <w:sz w:val="20"/>
              </w:rPr>
            </w:pPr>
          </w:p>
        </w:tc>
        <w:tc>
          <w:tcPr>
            <w:tcW w:w="2835" w:type="dxa"/>
            <w:vMerge w:val="restart"/>
          </w:tcPr>
          <w:p w14:paraId="2BEFAA19" w14:textId="77777777" w:rsidR="0058791C" w:rsidRDefault="0058791C">
            <w:pPr>
              <w:pStyle w:val="TableParagraph"/>
              <w:rPr>
                <w:sz w:val="20"/>
              </w:rPr>
            </w:pPr>
          </w:p>
        </w:tc>
        <w:tc>
          <w:tcPr>
            <w:tcW w:w="1860" w:type="dxa"/>
          </w:tcPr>
          <w:p w14:paraId="245D4545" w14:textId="77777777" w:rsidR="0058791C" w:rsidRDefault="0058791C">
            <w:pPr>
              <w:pStyle w:val="TableParagraph"/>
              <w:rPr>
                <w:sz w:val="20"/>
              </w:rPr>
            </w:pPr>
          </w:p>
        </w:tc>
        <w:tc>
          <w:tcPr>
            <w:tcW w:w="2985" w:type="dxa"/>
          </w:tcPr>
          <w:p w14:paraId="293726C8" w14:textId="77777777" w:rsidR="0058791C" w:rsidRDefault="00BA7600">
            <w:pPr>
              <w:pStyle w:val="TableParagraph"/>
              <w:ind w:left="52" w:right="531"/>
              <w:rPr>
                <w:sz w:val="20"/>
              </w:rPr>
            </w:pPr>
            <w:r>
              <w:rPr>
                <w:sz w:val="20"/>
              </w:rPr>
              <w:t>системным</w:t>
            </w:r>
            <w:r>
              <w:rPr>
                <w:spacing w:val="-13"/>
                <w:sz w:val="20"/>
              </w:rPr>
              <w:t xml:space="preserve"> </w:t>
            </w:r>
            <w:r>
              <w:rPr>
                <w:sz w:val="20"/>
              </w:rPr>
              <w:t>или</w:t>
            </w:r>
            <w:r>
              <w:rPr>
                <w:spacing w:val="-12"/>
                <w:sz w:val="20"/>
              </w:rPr>
              <w:t xml:space="preserve"> </w:t>
            </w:r>
            <w:r>
              <w:rPr>
                <w:sz w:val="20"/>
              </w:rPr>
              <w:t xml:space="preserve">локальным </w:t>
            </w:r>
            <w:r>
              <w:rPr>
                <w:spacing w:val="-2"/>
                <w:sz w:val="20"/>
              </w:rPr>
              <w:t>остеопорозом</w:t>
            </w:r>
          </w:p>
        </w:tc>
        <w:tc>
          <w:tcPr>
            <w:tcW w:w="1710" w:type="dxa"/>
          </w:tcPr>
          <w:p w14:paraId="43D7A1C5" w14:textId="77777777" w:rsidR="0058791C" w:rsidRDefault="0058791C">
            <w:pPr>
              <w:pStyle w:val="TableParagraph"/>
              <w:rPr>
                <w:sz w:val="20"/>
              </w:rPr>
            </w:pPr>
          </w:p>
        </w:tc>
        <w:tc>
          <w:tcPr>
            <w:tcW w:w="3525" w:type="dxa"/>
          </w:tcPr>
          <w:p w14:paraId="4265D79C" w14:textId="77777777" w:rsidR="0058791C" w:rsidRPr="006700A0" w:rsidRDefault="00BA7600">
            <w:pPr>
              <w:pStyle w:val="TableParagraph"/>
              <w:ind w:left="52"/>
              <w:rPr>
                <w:sz w:val="20"/>
                <w:lang w:val="ru-RU"/>
              </w:rPr>
            </w:pPr>
            <w:r w:rsidRPr="006700A0">
              <w:rPr>
                <w:sz w:val="20"/>
                <w:lang w:val="ru-RU"/>
              </w:rPr>
              <w:t>трансплантатом и использованием дополнительных</w:t>
            </w:r>
            <w:r w:rsidRPr="006700A0">
              <w:rPr>
                <w:spacing w:val="-11"/>
                <w:sz w:val="20"/>
                <w:lang w:val="ru-RU"/>
              </w:rPr>
              <w:t xml:space="preserve"> </w:t>
            </w:r>
            <w:r w:rsidRPr="006700A0">
              <w:rPr>
                <w:sz w:val="20"/>
                <w:lang w:val="ru-RU"/>
              </w:rPr>
              <w:t>средств</w:t>
            </w:r>
            <w:r w:rsidRPr="006700A0">
              <w:rPr>
                <w:spacing w:val="-10"/>
                <w:sz w:val="20"/>
                <w:lang w:val="ru-RU"/>
              </w:rPr>
              <w:t xml:space="preserve"> </w:t>
            </w:r>
            <w:r w:rsidRPr="006700A0">
              <w:rPr>
                <w:spacing w:val="-2"/>
                <w:sz w:val="20"/>
                <w:lang w:val="ru-RU"/>
              </w:rPr>
              <w:t>фиксации</w:t>
            </w:r>
          </w:p>
        </w:tc>
        <w:tc>
          <w:tcPr>
            <w:tcW w:w="1815" w:type="dxa"/>
            <w:vMerge w:val="restart"/>
          </w:tcPr>
          <w:p w14:paraId="580D5BBB" w14:textId="77777777" w:rsidR="0058791C" w:rsidRPr="006700A0" w:rsidRDefault="0058791C">
            <w:pPr>
              <w:pStyle w:val="TableParagraph"/>
              <w:rPr>
                <w:sz w:val="20"/>
                <w:lang w:val="ru-RU"/>
              </w:rPr>
            </w:pPr>
          </w:p>
        </w:tc>
      </w:tr>
      <w:tr w:rsidR="0058791C" w:rsidRPr="00B572D9" w14:paraId="79F16C01" w14:textId="77777777">
        <w:trPr>
          <w:trHeight w:val="1605"/>
        </w:trPr>
        <w:tc>
          <w:tcPr>
            <w:tcW w:w="975" w:type="dxa"/>
            <w:vMerge/>
            <w:tcBorders>
              <w:top w:val="nil"/>
            </w:tcBorders>
          </w:tcPr>
          <w:p w14:paraId="6CFFBCA7" w14:textId="77777777" w:rsidR="0058791C" w:rsidRPr="006700A0" w:rsidRDefault="0058791C">
            <w:pPr>
              <w:rPr>
                <w:sz w:val="2"/>
                <w:szCs w:val="2"/>
                <w:lang w:val="ru-RU"/>
              </w:rPr>
            </w:pPr>
          </w:p>
        </w:tc>
        <w:tc>
          <w:tcPr>
            <w:tcW w:w="2835" w:type="dxa"/>
            <w:vMerge/>
            <w:tcBorders>
              <w:top w:val="nil"/>
            </w:tcBorders>
          </w:tcPr>
          <w:p w14:paraId="29F53FFD" w14:textId="77777777" w:rsidR="0058791C" w:rsidRPr="006700A0" w:rsidRDefault="0058791C">
            <w:pPr>
              <w:rPr>
                <w:sz w:val="2"/>
                <w:szCs w:val="2"/>
                <w:lang w:val="ru-RU"/>
              </w:rPr>
            </w:pPr>
          </w:p>
        </w:tc>
        <w:tc>
          <w:tcPr>
            <w:tcW w:w="1860" w:type="dxa"/>
            <w:vMerge w:val="restart"/>
          </w:tcPr>
          <w:p w14:paraId="40A4A759" w14:textId="77777777" w:rsidR="0058791C" w:rsidRDefault="00BA7600">
            <w:pPr>
              <w:pStyle w:val="TableParagraph"/>
              <w:ind w:left="52" w:right="580"/>
              <w:rPr>
                <w:sz w:val="20"/>
              </w:rPr>
            </w:pPr>
            <w:r>
              <w:rPr>
                <w:sz w:val="20"/>
              </w:rPr>
              <w:t>M17.3,</w:t>
            </w:r>
            <w:r>
              <w:rPr>
                <w:spacing w:val="-13"/>
                <w:sz w:val="20"/>
              </w:rPr>
              <w:t xml:space="preserve"> </w:t>
            </w:r>
            <w:r>
              <w:rPr>
                <w:sz w:val="20"/>
              </w:rPr>
              <w:t xml:space="preserve">M19.8, </w:t>
            </w:r>
            <w:r>
              <w:rPr>
                <w:spacing w:val="-2"/>
                <w:sz w:val="20"/>
              </w:rPr>
              <w:t>M19.9</w:t>
            </w:r>
          </w:p>
        </w:tc>
        <w:tc>
          <w:tcPr>
            <w:tcW w:w="2985" w:type="dxa"/>
            <w:vMerge w:val="restart"/>
          </w:tcPr>
          <w:p w14:paraId="07B4E464" w14:textId="77777777" w:rsidR="0058791C" w:rsidRPr="006700A0" w:rsidRDefault="00BA7600">
            <w:pPr>
              <w:pStyle w:val="TableParagraph"/>
              <w:ind w:left="52" w:right="117"/>
              <w:rPr>
                <w:sz w:val="20"/>
                <w:lang w:val="ru-RU"/>
              </w:rPr>
            </w:pPr>
            <w:r w:rsidRPr="006700A0">
              <w:rPr>
                <w:spacing w:val="-2"/>
                <w:sz w:val="20"/>
                <w:lang w:val="ru-RU"/>
              </w:rPr>
              <w:t xml:space="preserve">посттравматический </w:t>
            </w:r>
            <w:r w:rsidRPr="006700A0">
              <w:rPr>
                <w:sz w:val="20"/>
                <w:lang w:val="ru-RU"/>
              </w:rPr>
              <w:t>деформирующий</w:t>
            </w:r>
            <w:r w:rsidRPr="006700A0">
              <w:rPr>
                <w:spacing w:val="-13"/>
                <w:sz w:val="20"/>
                <w:lang w:val="ru-RU"/>
              </w:rPr>
              <w:t xml:space="preserve"> </w:t>
            </w:r>
            <w:r w:rsidRPr="006700A0">
              <w:rPr>
                <w:sz w:val="20"/>
                <w:lang w:val="ru-RU"/>
              </w:rPr>
              <w:t>артроз</w:t>
            </w:r>
            <w:r w:rsidRPr="006700A0">
              <w:rPr>
                <w:spacing w:val="-12"/>
                <w:sz w:val="20"/>
                <w:lang w:val="ru-RU"/>
              </w:rPr>
              <w:t xml:space="preserve"> </w:t>
            </w:r>
            <w:r w:rsidRPr="006700A0">
              <w:rPr>
                <w:sz w:val="20"/>
                <w:lang w:val="ru-RU"/>
              </w:rPr>
              <w:t>сустава с вывихом или подвывихом</w:t>
            </w:r>
          </w:p>
        </w:tc>
        <w:tc>
          <w:tcPr>
            <w:tcW w:w="1710" w:type="dxa"/>
            <w:vMerge w:val="restart"/>
          </w:tcPr>
          <w:p w14:paraId="41AA88C0" w14:textId="77777777" w:rsidR="0058791C" w:rsidRDefault="00BA7600">
            <w:pPr>
              <w:pStyle w:val="TableParagraph"/>
              <w:ind w:left="52"/>
              <w:rPr>
                <w:sz w:val="20"/>
              </w:rPr>
            </w:pPr>
            <w:r>
              <w:rPr>
                <w:spacing w:val="-2"/>
                <w:sz w:val="20"/>
              </w:rPr>
              <w:t>хирургическое лечение</w:t>
            </w:r>
          </w:p>
        </w:tc>
        <w:tc>
          <w:tcPr>
            <w:tcW w:w="3525" w:type="dxa"/>
          </w:tcPr>
          <w:p w14:paraId="464CFEF9" w14:textId="77777777" w:rsidR="0058791C" w:rsidRPr="006700A0" w:rsidRDefault="00BA7600">
            <w:pPr>
              <w:pStyle w:val="TableParagraph"/>
              <w:ind w:left="52" w:right="141"/>
              <w:rPr>
                <w:sz w:val="20"/>
                <w:lang w:val="ru-RU"/>
              </w:rPr>
            </w:pPr>
            <w:r w:rsidRPr="006700A0">
              <w:rPr>
                <w:sz w:val="20"/>
                <w:lang w:val="ru-RU"/>
              </w:rPr>
              <w:t>имплантация</w:t>
            </w:r>
            <w:r w:rsidRPr="006700A0">
              <w:rPr>
                <w:spacing w:val="-11"/>
                <w:sz w:val="20"/>
                <w:lang w:val="ru-RU"/>
              </w:rPr>
              <w:t xml:space="preserve"> </w:t>
            </w:r>
            <w:r w:rsidRPr="006700A0">
              <w:rPr>
                <w:sz w:val="20"/>
                <w:lang w:val="ru-RU"/>
              </w:rPr>
              <w:t>эндопротеза,</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 с использованием компьютерной навигации, и замещением дефекта костным аутотрансплантатом или опорными</w:t>
            </w:r>
            <w:r w:rsidRPr="006700A0">
              <w:rPr>
                <w:spacing w:val="-5"/>
                <w:sz w:val="20"/>
                <w:lang w:val="ru-RU"/>
              </w:rPr>
              <w:t xml:space="preserve"> </w:t>
            </w:r>
            <w:r w:rsidRPr="006700A0">
              <w:rPr>
                <w:sz w:val="20"/>
                <w:lang w:val="ru-RU"/>
              </w:rPr>
              <w:t>блоками</w:t>
            </w:r>
            <w:r w:rsidRPr="006700A0">
              <w:rPr>
                <w:spacing w:val="-6"/>
                <w:sz w:val="20"/>
                <w:lang w:val="ru-RU"/>
              </w:rPr>
              <w:t xml:space="preserve"> </w:t>
            </w:r>
            <w:r w:rsidRPr="006700A0">
              <w:rPr>
                <w:sz w:val="20"/>
                <w:lang w:val="ru-RU"/>
              </w:rPr>
              <w:t>из</w:t>
            </w:r>
            <w:r w:rsidRPr="006700A0">
              <w:rPr>
                <w:spacing w:val="-6"/>
                <w:sz w:val="20"/>
                <w:lang w:val="ru-RU"/>
              </w:rPr>
              <w:t xml:space="preserve"> </w:t>
            </w:r>
            <w:r w:rsidRPr="006700A0">
              <w:rPr>
                <w:sz w:val="20"/>
                <w:lang w:val="ru-RU"/>
              </w:rPr>
              <w:t xml:space="preserve">трабекулярного </w:t>
            </w:r>
            <w:r w:rsidRPr="006700A0">
              <w:rPr>
                <w:spacing w:val="-2"/>
                <w:sz w:val="20"/>
                <w:lang w:val="ru-RU"/>
              </w:rPr>
              <w:t>металла</w:t>
            </w:r>
          </w:p>
        </w:tc>
        <w:tc>
          <w:tcPr>
            <w:tcW w:w="1815" w:type="dxa"/>
            <w:vMerge/>
            <w:tcBorders>
              <w:top w:val="nil"/>
            </w:tcBorders>
          </w:tcPr>
          <w:p w14:paraId="12DE6C67" w14:textId="77777777" w:rsidR="0058791C" w:rsidRPr="006700A0" w:rsidRDefault="0058791C">
            <w:pPr>
              <w:rPr>
                <w:sz w:val="2"/>
                <w:szCs w:val="2"/>
                <w:lang w:val="ru-RU"/>
              </w:rPr>
            </w:pPr>
          </w:p>
        </w:tc>
      </w:tr>
      <w:tr w:rsidR="0058791C" w:rsidRPr="00B572D9" w14:paraId="2567D16C" w14:textId="77777777">
        <w:trPr>
          <w:trHeight w:val="1155"/>
        </w:trPr>
        <w:tc>
          <w:tcPr>
            <w:tcW w:w="975" w:type="dxa"/>
            <w:vMerge/>
            <w:tcBorders>
              <w:top w:val="nil"/>
            </w:tcBorders>
          </w:tcPr>
          <w:p w14:paraId="3DC9523B" w14:textId="77777777" w:rsidR="0058791C" w:rsidRPr="006700A0" w:rsidRDefault="0058791C">
            <w:pPr>
              <w:rPr>
                <w:sz w:val="2"/>
                <w:szCs w:val="2"/>
                <w:lang w:val="ru-RU"/>
              </w:rPr>
            </w:pPr>
          </w:p>
        </w:tc>
        <w:tc>
          <w:tcPr>
            <w:tcW w:w="2835" w:type="dxa"/>
            <w:vMerge/>
            <w:tcBorders>
              <w:top w:val="nil"/>
            </w:tcBorders>
          </w:tcPr>
          <w:p w14:paraId="6F64829D" w14:textId="77777777" w:rsidR="0058791C" w:rsidRPr="006700A0" w:rsidRDefault="0058791C">
            <w:pPr>
              <w:rPr>
                <w:sz w:val="2"/>
                <w:szCs w:val="2"/>
                <w:lang w:val="ru-RU"/>
              </w:rPr>
            </w:pPr>
          </w:p>
        </w:tc>
        <w:tc>
          <w:tcPr>
            <w:tcW w:w="1860" w:type="dxa"/>
            <w:vMerge/>
            <w:tcBorders>
              <w:top w:val="nil"/>
            </w:tcBorders>
          </w:tcPr>
          <w:p w14:paraId="7DF3B16D" w14:textId="77777777" w:rsidR="0058791C" w:rsidRPr="006700A0" w:rsidRDefault="0058791C">
            <w:pPr>
              <w:rPr>
                <w:sz w:val="2"/>
                <w:szCs w:val="2"/>
                <w:lang w:val="ru-RU"/>
              </w:rPr>
            </w:pPr>
          </w:p>
        </w:tc>
        <w:tc>
          <w:tcPr>
            <w:tcW w:w="2985" w:type="dxa"/>
            <w:vMerge/>
            <w:tcBorders>
              <w:top w:val="nil"/>
            </w:tcBorders>
          </w:tcPr>
          <w:p w14:paraId="08EA8E20" w14:textId="77777777" w:rsidR="0058791C" w:rsidRPr="006700A0" w:rsidRDefault="0058791C">
            <w:pPr>
              <w:rPr>
                <w:sz w:val="2"/>
                <w:szCs w:val="2"/>
                <w:lang w:val="ru-RU"/>
              </w:rPr>
            </w:pPr>
          </w:p>
        </w:tc>
        <w:tc>
          <w:tcPr>
            <w:tcW w:w="1710" w:type="dxa"/>
            <w:vMerge/>
            <w:tcBorders>
              <w:top w:val="nil"/>
            </w:tcBorders>
          </w:tcPr>
          <w:p w14:paraId="295B07EA" w14:textId="77777777" w:rsidR="0058791C" w:rsidRPr="006700A0" w:rsidRDefault="0058791C">
            <w:pPr>
              <w:rPr>
                <w:sz w:val="2"/>
                <w:szCs w:val="2"/>
                <w:lang w:val="ru-RU"/>
              </w:rPr>
            </w:pPr>
          </w:p>
        </w:tc>
        <w:tc>
          <w:tcPr>
            <w:tcW w:w="3525" w:type="dxa"/>
          </w:tcPr>
          <w:p w14:paraId="244B6EE1" w14:textId="77777777" w:rsidR="0058791C" w:rsidRPr="006700A0" w:rsidRDefault="00BA7600">
            <w:pPr>
              <w:pStyle w:val="TableParagraph"/>
              <w:ind w:left="52" w:right="88"/>
              <w:rPr>
                <w:sz w:val="20"/>
                <w:lang w:val="ru-RU"/>
              </w:rPr>
            </w:pPr>
            <w:r w:rsidRPr="006700A0">
              <w:rPr>
                <w:sz w:val="20"/>
                <w:lang w:val="ru-RU"/>
              </w:rPr>
              <w:t>артролиз и управляемое восстановление длины конечности посредством</w:t>
            </w:r>
            <w:r w:rsidRPr="006700A0">
              <w:rPr>
                <w:spacing w:val="-13"/>
                <w:sz w:val="20"/>
                <w:lang w:val="ru-RU"/>
              </w:rPr>
              <w:t xml:space="preserve"> </w:t>
            </w:r>
            <w:r w:rsidRPr="006700A0">
              <w:rPr>
                <w:sz w:val="20"/>
                <w:lang w:val="ru-RU"/>
              </w:rPr>
              <w:t>применения</w:t>
            </w:r>
            <w:r w:rsidRPr="006700A0">
              <w:rPr>
                <w:spacing w:val="-12"/>
                <w:sz w:val="20"/>
                <w:lang w:val="ru-RU"/>
              </w:rPr>
              <w:t xml:space="preserve"> </w:t>
            </w:r>
            <w:r w:rsidRPr="006700A0">
              <w:rPr>
                <w:sz w:val="20"/>
                <w:lang w:val="ru-RU"/>
              </w:rPr>
              <w:t>аппаратов внешней фиксации</w:t>
            </w:r>
          </w:p>
        </w:tc>
        <w:tc>
          <w:tcPr>
            <w:tcW w:w="1815" w:type="dxa"/>
            <w:vMerge/>
            <w:tcBorders>
              <w:top w:val="nil"/>
            </w:tcBorders>
          </w:tcPr>
          <w:p w14:paraId="7CE98387" w14:textId="77777777" w:rsidR="0058791C" w:rsidRPr="006700A0" w:rsidRDefault="0058791C">
            <w:pPr>
              <w:rPr>
                <w:sz w:val="2"/>
                <w:szCs w:val="2"/>
                <w:lang w:val="ru-RU"/>
              </w:rPr>
            </w:pPr>
          </w:p>
        </w:tc>
      </w:tr>
      <w:tr w:rsidR="0058791C" w:rsidRPr="00B572D9" w14:paraId="4E74EC7C" w14:textId="77777777">
        <w:trPr>
          <w:trHeight w:val="1605"/>
        </w:trPr>
        <w:tc>
          <w:tcPr>
            <w:tcW w:w="975" w:type="dxa"/>
            <w:vMerge/>
            <w:tcBorders>
              <w:top w:val="nil"/>
            </w:tcBorders>
          </w:tcPr>
          <w:p w14:paraId="1AD9EDFC" w14:textId="77777777" w:rsidR="0058791C" w:rsidRPr="006700A0" w:rsidRDefault="0058791C">
            <w:pPr>
              <w:rPr>
                <w:sz w:val="2"/>
                <w:szCs w:val="2"/>
                <w:lang w:val="ru-RU"/>
              </w:rPr>
            </w:pPr>
          </w:p>
        </w:tc>
        <w:tc>
          <w:tcPr>
            <w:tcW w:w="2835" w:type="dxa"/>
            <w:vMerge/>
            <w:tcBorders>
              <w:top w:val="nil"/>
            </w:tcBorders>
          </w:tcPr>
          <w:p w14:paraId="358B968B" w14:textId="77777777" w:rsidR="0058791C" w:rsidRPr="006700A0" w:rsidRDefault="0058791C">
            <w:pPr>
              <w:rPr>
                <w:sz w:val="2"/>
                <w:szCs w:val="2"/>
                <w:lang w:val="ru-RU"/>
              </w:rPr>
            </w:pPr>
          </w:p>
        </w:tc>
        <w:tc>
          <w:tcPr>
            <w:tcW w:w="1860" w:type="dxa"/>
            <w:vMerge/>
            <w:tcBorders>
              <w:top w:val="nil"/>
            </w:tcBorders>
          </w:tcPr>
          <w:p w14:paraId="471B1C9A" w14:textId="77777777" w:rsidR="0058791C" w:rsidRPr="006700A0" w:rsidRDefault="0058791C">
            <w:pPr>
              <w:rPr>
                <w:sz w:val="2"/>
                <w:szCs w:val="2"/>
                <w:lang w:val="ru-RU"/>
              </w:rPr>
            </w:pPr>
          </w:p>
        </w:tc>
        <w:tc>
          <w:tcPr>
            <w:tcW w:w="2985" w:type="dxa"/>
            <w:vMerge/>
            <w:tcBorders>
              <w:top w:val="nil"/>
            </w:tcBorders>
          </w:tcPr>
          <w:p w14:paraId="76250C12" w14:textId="77777777" w:rsidR="0058791C" w:rsidRPr="006700A0" w:rsidRDefault="0058791C">
            <w:pPr>
              <w:rPr>
                <w:sz w:val="2"/>
                <w:szCs w:val="2"/>
                <w:lang w:val="ru-RU"/>
              </w:rPr>
            </w:pPr>
          </w:p>
        </w:tc>
        <w:tc>
          <w:tcPr>
            <w:tcW w:w="1710" w:type="dxa"/>
            <w:vMerge/>
            <w:tcBorders>
              <w:top w:val="nil"/>
            </w:tcBorders>
          </w:tcPr>
          <w:p w14:paraId="064CFD5D" w14:textId="77777777" w:rsidR="0058791C" w:rsidRPr="006700A0" w:rsidRDefault="0058791C">
            <w:pPr>
              <w:rPr>
                <w:sz w:val="2"/>
                <w:szCs w:val="2"/>
                <w:lang w:val="ru-RU"/>
              </w:rPr>
            </w:pPr>
          </w:p>
        </w:tc>
        <w:tc>
          <w:tcPr>
            <w:tcW w:w="3525" w:type="dxa"/>
          </w:tcPr>
          <w:p w14:paraId="52A07EC6"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9"/>
                <w:sz w:val="20"/>
                <w:lang w:val="ru-RU"/>
              </w:rPr>
              <w:t xml:space="preserve"> </w:t>
            </w:r>
            <w:r w:rsidRPr="006700A0">
              <w:rPr>
                <w:sz w:val="20"/>
                <w:lang w:val="ru-RU"/>
              </w:rPr>
              <w:t>эндопротеза</w:t>
            </w:r>
            <w:r w:rsidRPr="006700A0">
              <w:rPr>
                <w:spacing w:val="-7"/>
                <w:sz w:val="20"/>
                <w:lang w:val="ru-RU"/>
              </w:rPr>
              <w:t xml:space="preserve"> </w:t>
            </w:r>
            <w:r w:rsidRPr="006700A0">
              <w:rPr>
                <w:spacing w:val="-10"/>
                <w:sz w:val="20"/>
                <w:lang w:val="ru-RU"/>
              </w:rPr>
              <w:t>с</w:t>
            </w:r>
          </w:p>
          <w:p w14:paraId="722C4F4A" w14:textId="77777777" w:rsidR="0058791C" w:rsidRPr="006700A0" w:rsidRDefault="00BA7600">
            <w:pPr>
              <w:pStyle w:val="TableParagraph"/>
              <w:ind w:left="52" w:right="358"/>
              <w:rPr>
                <w:sz w:val="20"/>
                <w:lang w:val="ru-RU"/>
              </w:rPr>
            </w:pPr>
            <w:r w:rsidRPr="006700A0">
              <w:rPr>
                <w:sz w:val="20"/>
                <w:lang w:val="ru-RU"/>
              </w:rPr>
              <w:t>замещением дефекта костным аутотрансплантатом или опорными блоками</w:t>
            </w:r>
            <w:r w:rsidRPr="006700A0">
              <w:rPr>
                <w:spacing w:val="-13"/>
                <w:sz w:val="20"/>
                <w:lang w:val="ru-RU"/>
              </w:rPr>
              <w:t xml:space="preserve"> </w:t>
            </w:r>
            <w:r w:rsidRPr="006700A0">
              <w:rPr>
                <w:sz w:val="20"/>
                <w:lang w:val="ru-RU"/>
              </w:rPr>
              <w:t>из</w:t>
            </w:r>
            <w:r w:rsidRPr="006700A0">
              <w:rPr>
                <w:spacing w:val="-12"/>
                <w:sz w:val="20"/>
                <w:lang w:val="ru-RU"/>
              </w:rPr>
              <w:t xml:space="preserve"> </w:t>
            </w:r>
            <w:r w:rsidRPr="006700A0">
              <w:rPr>
                <w:sz w:val="20"/>
                <w:lang w:val="ru-RU"/>
              </w:rPr>
              <w:t>трабекулярного</w:t>
            </w:r>
            <w:r w:rsidRPr="006700A0">
              <w:rPr>
                <w:spacing w:val="-13"/>
                <w:sz w:val="20"/>
                <w:lang w:val="ru-RU"/>
              </w:rPr>
              <w:t xml:space="preserve"> </w:t>
            </w:r>
            <w:r w:rsidRPr="006700A0">
              <w:rPr>
                <w:sz w:val="20"/>
                <w:lang w:val="ru-RU"/>
              </w:rPr>
              <w:t>металла с предварительным удалением аппарата внешней фиксации</w:t>
            </w:r>
          </w:p>
        </w:tc>
        <w:tc>
          <w:tcPr>
            <w:tcW w:w="1815" w:type="dxa"/>
            <w:vMerge/>
            <w:tcBorders>
              <w:top w:val="nil"/>
            </w:tcBorders>
          </w:tcPr>
          <w:p w14:paraId="28EAB029" w14:textId="77777777" w:rsidR="0058791C" w:rsidRPr="006700A0" w:rsidRDefault="0058791C">
            <w:pPr>
              <w:rPr>
                <w:sz w:val="2"/>
                <w:szCs w:val="2"/>
                <w:lang w:val="ru-RU"/>
              </w:rPr>
            </w:pPr>
          </w:p>
        </w:tc>
      </w:tr>
      <w:tr w:rsidR="0058791C" w:rsidRPr="00B572D9" w14:paraId="267B7E0A" w14:textId="77777777">
        <w:trPr>
          <w:trHeight w:val="1155"/>
        </w:trPr>
        <w:tc>
          <w:tcPr>
            <w:tcW w:w="975" w:type="dxa"/>
            <w:vMerge/>
            <w:tcBorders>
              <w:top w:val="nil"/>
            </w:tcBorders>
          </w:tcPr>
          <w:p w14:paraId="76A137D8" w14:textId="77777777" w:rsidR="0058791C" w:rsidRPr="006700A0" w:rsidRDefault="0058791C">
            <w:pPr>
              <w:rPr>
                <w:sz w:val="2"/>
                <w:szCs w:val="2"/>
                <w:lang w:val="ru-RU"/>
              </w:rPr>
            </w:pPr>
          </w:p>
        </w:tc>
        <w:tc>
          <w:tcPr>
            <w:tcW w:w="2835" w:type="dxa"/>
            <w:vMerge/>
            <w:tcBorders>
              <w:top w:val="nil"/>
            </w:tcBorders>
          </w:tcPr>
          <w:p w14:paraId="21E861C4" w14:textId="77777777" w:rsidR="0058791C" w:rsidRPr="006700A0" w:rsidRDefault="0058791C">
            <w:pPr>
              <w:rPr>
                <w:sz w:val="2"/>
                <w:szCs w:val="2"/>
                <w:lang w:val="ru-RU"/>
              </w:rPr>
            </w:pPr>
          </w:p>
        </w:tc>
        <w:tc>
          <w:tcPr>
            <w:tcW w:w="1860" w:type="dxa"/>
          </w:tcPr>
          <w:p w14:paraId="6AFB5F43" w14:textId="77777777" w:rsidR="0058791C" w:rsidRDefault="00BA7600">
            <w:pPr>
              <w:pStyle w:val="TableParagraph"/>
              <w:spacing w:line="229" w:lineRule="exact"/>
              <w:ind w:left="52"/>
              <w:rPr>
                <w:sz w:val="20"/>
              </w:rPr>
            </w:pPr>
            <w:r>
              <w:rPr>
                <w:sz w:val="20"/>
              </w:rPr>
              <w:t>M24.6,</w:t>
            </w:r>
            <w:r>
              <w:rPr>
                <w:spacing w:val="-8"/>
                <w:sz w:val="20"/>
              </w:rPr>
              <w:t xml:space="preserve"> </w:t>
            </w:r>
            <w:r>
              <w:rPr>
                <w:spacing w:val="-2"/>
                <w:sz w:val="20"/>
              </w:rPr>
              <w:t>Z98.1</w:t>
            </w:r>
          </w:p>
        </w:tc>
        <w:tc>
          <w:tcPr>
            <w:tcW w:w="2985" w:type="dxa"/>
          </w:tcPr>
          <w:p w14:paraId="48827CFC" w14:textId="77777777" w:rsidR="0058791C" w:rsidRPr="006700A0" w:rsidRDefault="00BA7600">
            <w:pPr>
              <w:pStyle w:val="TableParagraph"/>
              <w:ind w:left="52" w:right="531"/>
              <w:rPr>
                <w:sz w:val="20"/>
                <w:lang w:val="ru-RU"/>
              </w:rPr>
            </w:pPr>
            <w:r w:rsidRPr="006700A0">
              <w:rPr>
                <w:sz w:val="20"/>
                <w:lang w:val="ru-RU"/>
              </w:rPr>
              <w:t>анкилоз</w:t>
            </w:r>
            <w:r w:rsidRPr="006700A0">
              <w:rPr>
                <w:spacing w:val="-13"/>
                <w:sz w:val="20"/>
                <w:lang w:val="ru-RU"/>
              </w:rPr>
              <w:t xml:space="preserve"> </w:t>
            </w:r>
            <w:r w:rsidRPr="006700A0">
              <w:rPr>
                <w:sz w:val="20"/>
                <w:lang w:val="ru-RU"/>
              </w:rPr>
              <w:t>крупного</w:t>
            </w:r>
            <w:r w:rsidRPr="006700A0">
              <w:rPr>
                <w:spacing w:val="-12"/>
                <w:sz w:val="20"/>
                <w:lang w:val="ru-RU"/>
              </w:rPr>
              <w:t xml:space="preserve"> </w:t>
            </w:r>
            <w:r w:rsidRPr="006700A0">
              <w:rPr>
                <w:sz w:val="20"/>
                <w:lang w:val="ru-RU"/>
              </w:rPr>
              <w:t>сустава</w:t>
            </w:r>
            <w:r w:rsidRPr="006700A0">
              <w:rPr>
                <w:spacing w:val="-13"/>
                <w:sz w:val="20"/>
                <w:lang w:val="ru-RU"/>
              </w:rPr>
              <w:t xml:space="preserve"> </w:t>
            </w:r>
            <w:r w:rsidRPr="006700A0">
              <w:rPr>
                <w:sz w:val="20"/>
                <w:lang w:val="ru-RU"/>
              </w:rPr>
              <w:t>в порочном положении</w:t>
            </w:r>
          </w:p>
        </w:tc>
        <w:tc>
          <w:tcPr>
            <w:tcW w:w="1710" w:type="dxa"/>
          </w:tcPr>
          <w:p w14:paraId="51019BE6" w14:textId="77777777" w:rsidR="0058791C" w:rsidRDefault="00BA7600">
            <w:pPr>
              <w:pStyle w:val="TableParagraph"/>
              <w:ind w:left="52"/>
              <w:rPr>
                <w:sz w:val="20"/>
              </w:rPr>
            </w:pPr>
            <w:r>
              <w:rPr>
                <w:spacing w:val="-2"/>
                <w:sz w:val="20"/>
              </w:rPr>
              <w:t>хирургическое лечение</w:t>
            </w:r>
          </w:p>
        </w:tc>
        <w:tc>
          <w:tcPr>
            <w:tcW w:w="3525" w:type="dxa"/>
          </w:tcPr>
          <w:p w14:paraId="45C6A3EA" w14:textId="77777777" w:rsidR="0058791C" w:rsidRPr="006700A0" w:rsidRDefault="00BA7600">
            <w:pPr>
              <w:pStyle w:val="TableParagraph"/>
              <w:ind w:left="52"/>
              <w:rPr>
                <w:sz w:val="20"/>
                <w:lang w:val="ru-RU"/>
              </w:rPr>
            </w:pPr>
            <w:r w:rsidRPr="006700A0">
              <w:rPr>
                <w:sz w:val="20"/>
                <w:lang w:val="ru-RU"/>
              </w:rPr>
              <w:t>имплантация</w:t>
            </w:r>
            <w:r w:rsidRPr="006700A0">
              <w:rPr>
                <w:spacing w:val="-11"/>
                <w:sz w:val="20"/>
                <w:lang w:val="ru-RU"/>
              </w:rPr>
              <w:t xml:space="preserve"> </w:t>
            </w:r>
            <w:r w:rsidRPr="006700A0">
              <w:rPr>
                <w:sz w:val="20"/>
                <w:lang w:val="ru-RU"/>
              </w:rPr>
              <w:t>эндопротеза,</w:t>
            </w:r>
            <w:r w:rsidRPr="006700A0">
              <w:rPr>
                <w:spacing w:val="-10"/>
                <w:sz w:val="20"/>
                <w:lang w:val="ru-RU"/>
              </w:rPr>
              <w:t xml:space="preserve"> </w:t>
            </w:r>
            <w:r w:rsidRPr="006700A0">
              <w:rPr>
                <w:sz w:val="20"/>
                <w:lang w:val="ru-RU"/>
              </w:rPr>
              <w:t>в</w:t>
            </w:r>
            <w:r w:rsidRPr="006700A0">
              <w:rPr>
                <w:spacing w:val="-11"/>
                <w:sz w:val="20"/>
                <w:lang w:val="ru-RU"/>
              </w:rPr>
              <w:t xml:space="preserve"> </w:t>
            </w:r>
            <w:r w:rsidRPr="006700A0">
              <w:rPr>
                <w:sz w:val="20"/>
                <w:lang w:val="ru-RU"/>
              </w:rPr>
              <w:t>том</w:t>
            </w:r>
            <w:r w:rsidRPr="006700A0">
              <w:rPr>
                <w:spacing w:val="-10"/>
                <w:sz w:val="20"/>
                <w:lang w:val="ru-RU"/>
              </w:rPr>
              <w:t xml:space="preserve"> </w:t>
            </w:r>
            <w:r w:rsidRPr="006700A0">
              <w:rPr>
                <w:sz w:val="20"/>
                <w:lang w:val="ru-RU"/>
              </w:rPr>
              <w:t>числе под контролем компьютерной навигации, и стабилизация сустава за счет пластики мягких тканей</w:t>
            </w:r>
          </w:p>
        </w:tc>
        <w:tc>
          <w:tcPr>
            <w:tcW w:w="1815" w:type="dxa"/>
            <w:vMerge/>
            <w:tcBorders>
              <w:top w:val="nil"/>
            </w:tcBorders>
          </w:tcPr>
          <w:p w14:paraId="708B2E48" w14:textId="77777777" w:rsidR="0058791C" w:rsidRPr="006700A0" w:rsidRDefault="0058791C">
            <w:pPr>
              <w:rPr>
                <w:sz w:val="2"/>
                <w:szCs w:val="2"/>
                <w:lang w:val="ru-RU"/>
              </w:rPr>
            </w:pPr>
          </w:p>
        </w:tc>
      </w:tr>
      <w:tr w:rsidR="0058791C" w:rsidRPr="00B572D9" w14:paraId="0C7585C3" w14:textId="77777777">
        <w:trPr>
          <w:trHeight w:val="2985"/>
        </w:trPr>
        <w:tc>
          <w:tcPr>
            <w:tcW w:w="975" w:type="dxa"/>
            <w:vMerge/>
            <w:tcBorders>
              <w:top w:val="nil"/>
            </w:tcBorders>
          </w:tcPr>
          <w:p w14:paraId="6A9EFF1A" w14:textId="77777777" w:rsidR="0058791C" w:rsidRPr="006700A0" w:rsidRDefault="0058791C">
            <w:pPr>
              <w:rPr>
                <w:sz w:val="2"/>
                <w:szCs w:val="2"/>
                <w:lang w:val="ru-RU"/>
              </w:rPr>
            </w:pPr>
          </w:p>
        </w:tc>
        <w:tc>
          <w:tcPr>
            <w:tcW w:w="2835" w:type="dxa"/>
          </w:tcPr>
          <w:p w14:paraId="70AD6E7F" w14:textId="77777777" w:rsidR="0058791C" w:rsidRPr="006700A0" w:rsidRDefault="00BA7600">
            <w:pPr>
              <w:pStyle w:val="TableParagraph"/>
              <w:spacing w:line="214" w:lineRule="exact"/>
              <w:ind w:left="52"/>
              <w:rPr>
                <w:sz w:val="20"/>
                <w:lang w:val="ru-RU"/>
              </w:rPr>
            </w:pPr>
            <w:r w:rsidRPr="006700A0">
              <w:rPr>
                <w:spacing w:val="-2"/>
                <w:sz w:val="20"/>
                <w:lang w:val="ru-RU"/>
              </w:rPr>
              <w:t>Эндопротезирование</w:t>
            </w:r>
            <w:r w:rsidRPr="006700A0">
              <w:rPr>
                <w:spacing w:val="18"/>
                <w:sz w:val="20"/>
                <w:lang w:val="ru-RU"/>
              </w:rPr>
              <w:t xml:space="preserve"> </w:t>
            </w:r>
            <w:r w:rsidRPr="006700A0">
              <w:rPr>
                <w:spacing w:val="-2"/>
                <w:sz w:val="20"/>
                <w:lang w:val="ru-RU"/>
              </w:rPr>
              <w:t>коленных,</w:t>
            </w:r>
          </w:p>
          <w:p w14:paraId="4874E71C" w14:textId="77777777" w:rsidR="0058791C" w:rsidRPr="006700A0" w:rsidRDefault="00BA7600">
            <w:pPr>
              <w:pStyle w:val="TableParagraph"/>
              <w:ind w:left="52"/>
              <w:rPr>
                <w:sz w:val="20"/>
                <w:lang w:val="ru-RU"/>
              </w:rPr>
            </w:pPr>
            <w:r w:rsidRPr="006700A0">
              <w:rPr>
                <w:sz w:val="20"/>
                <w:lang w:val="ru-RU"/>
              </w:rPr>
              <w:t>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w:t>
            </w:r>
            <w:r w:rsidRPr="006700A0">
              <w:rPr>
                <w:spacing w:val="-13"/>
                <w:sz w:val="20"/>
                <w:lang w:val="ru-RU"/>
              </w:rPr>
              <w:t xml:space="preserve"> </w:t>
            </w:r>
            <w:r w:rsidRPr="006700A0">
              <w:rPr>
                <w:sz w:val="20"/>
                <w:lang w:val="ru-RU"/>
              </w:rPr>
              <w:t>остеопорозе,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с использованием компьютерной навигации</w:t>
            </w:r>
          </w:p>
        </w:tc>
        <w:tc>
          <w:tcPr>
            <w:tcW w:w="1860" w:type="dxa"/>
          </w:tcPr>
          <w:p w14:paraId="47D30971" w14:textId="77777777" w:rsidR="0058791C" w:rsidRDefault="00BA7600">
            <w:pPr>
              <w:pStyle w:val="TableParagraph"/>
              <w:spacing w:line="214" w:lineRule="exact"/>
              <w:ind w:left="52"/>
              <w:rPr>
                <w:sz w:val="20"/>
              </w:rPr>
            </w:pPr>
            <w:r>
              <w:rPr>
                <w:sz w:val="20"/>
              </w:rPr>
              <w:t>M19,</w:t>
            </w:r>
            <w:r>
              <w:rPr>
                <w:spacing w:val="-4"/>
                <w:sz w:val="20"/>
              </w:rPr>
              <w:t xml:space="preserve"> </w:t>
            </w:r>
            <w:r>
              <w:rPr>
                <w:spacing w:val="-2"/>
                <w:sz w:val="20"/>
              </w:rPr>
              <w:t>M95.9</w:t>
            </w:r>
          </w:p>
        </w:tc>
        <w:tc>
          <w:tcPr>
            <w:tcW w:w="2985" w:type="dxa"/>
          </w:tcPr>
          <w:p w14:paraId="061E1FF4" w14:textId="77777777" w:rsidR="0058791C" w:rsidRPr="006700A0" w:rsidRDefault="00BA7600">
            <w:pPr>
              <w:pStyle w:val="TableParagraph"/>
              <w:spacing w:line="214" w:lineRule="exact"/>
              <w:ind w:left="52"/>
              <w:rPr>
                <w:sz w:val="20"/>
                <w:lang w:val="ru-RU"/>
              </w:rPr>
            </w:pPr>
            <w:r w:rsidRPr="006700A0">
              <w:rPr>
                <w:sz w:val="20"/>
                <w:lang w:val="ru-RU"/>
              </w:rPr>
              <w:t>деформирующий</w:t>
            </w:r>
            <w:r w:rsidRPr="006700A0">
              <w:rPr>
                <w:spacing w:val="-10"/>
                <w:sz w:val="20"/>
                <w:lang w:val="ru-RU"/>
              </w:rPr>
              <w:t xml:space="preserve"> </w:t>
            </w:r>
            <w:r w:rsidRPr="006700A0">
              <w:rPr>
                <w:sz w:val="20"/>
                <w:lang w:val="ru-RU"/>
              </w:rPr>
              <w:t>артроз</w:t>
            </w:r>
            <w:r w:rsidRPr="006700A0">
              <w:rPr>
                <w:spacing w:val="-9"/>
                <w:sz w:val="20"/>
                <w:lang w:val="ru-RU"/>
              </w:rPr>
              <w:t xml:space="preserve"> </w:t>
            </w:r>
            <w:r w:rsidRPr="006700A0">
              <w:rPr>
                <w:spacing w:val="-10"/>
                <w:sz w:val="20"/>
                <w:lang w:val="ru-RU"/>
              </w:rPr>
              <w:t>в</w:t>
            </w:r>
          </w:p>
          <w:p w14:paraId="4CBC7655" w14:textId="77777777" w:rsidR="0058791C" w:rsidRPr="006700A0" w:rsidRDefault="00BA7600">
            <w:pPr>
              <w:pStyle w:val="TableParagraph"/>
              <w:ind w:left="52" w:right="65"/>
              <w:rPr>
                <w:sz w:val="20"/>
                <w:lang w:val="ru-RU"/>
              </w:rPr>
            </w:pPr>
            <w:r w:rsidRPr="006700A0">
              <w:rPr>
                <w:sz w:val="20"/>
                <w:lang w:val="ru-RU"/>
              </w:rPr>
              <w:t xml:space="preserve">сочетании с посттравматическими и </w:t>
            </w:r>
            <w:r w:rsidRPr="006700A0">
              <w:rPr>
                <w:spacing w:val="-2"/>
                <w:sz w:val="20"/>
                <w:lang w:val="ru-RU"/>
              </w:rPr>
              <w:t xml:space="preserve">послеоперационными </w:t>
            </w:r>
            <w:r w:rsidRPr="006700A0">
              <w:rPr>
                <w:sz w:val="20"/>
                <w:lang w:val="ru-RU"/>
              </w:rPr>
              <w:t>деформациями</w:t>
            </w:r>
            <w:r w:rsidRPr="006700A0">
              <w:rPr>
                <w:spacing w:val="-13"/>
                <w:sz w:val="20"/>
                <w:lang w:val="ru-RU"/>
              </w:rPr>
              <w:t xml:space="preserve"> </w:t>
            </w:r>
            <w:r w:rsidRPr="006700A0">
              <w:rPr>
                <w:sz w:val="20"/>
                <w:lang w:val="ru-RU"/>
              </w:rPr>
              <w:t>конечности</w:t>
            </w:r>
            <w:r w:rsidRPr="006700A0">
              <w:rPr>
                <w:spacing w:val="-12"/>
                <w:sz w:val="20"/>
                <w:lang w:val="ru-RU"/>
              </w:rPr>
              <w:t xml:space="preserve"> </w:t>
            </w:r>
            <w:r w:rsidRPr="006700A0">
              <w:rPr>
                <w:sz w:val="20"/>
                <w:lang w:val="ru-RU"/>
              </w:rPr>
              <w:t>на различном уровне</w:t>
            </w:r>
          </w:p>
          <w:p w14:paraId="75147889" w14:textId="77777777" w:rsidR="0058791C" w:rsidRDefault="00BA7600">
            <w:pPr>
              <w:pStyle w:val="TableParagraph"/>
              <w:spacing w:line="230" w:lineRule="exact"/>
              <w:ind w:left="52"/>
              <w:rPr>
                <w:sz w:val="20"/>
              </w:rPr>
            </w:pPr>
            <w:r>
              <w:rPr>
                <w:sz w:val="20"/>
              </w:rPr>
              <w:t>и</w:t>
            </w:r>
            <w:r>
              <w:rPr>
                <w:spacing w:val="-2"/>
                <w:sz w:val="20"/>
              </w:rPr>
              <w:t xml:space="preserve"> </w:t>
            </w:r>
            <w:r>
              <w:rPr>
                <w:sz w:val="20"/>
              </w:rPr>
              <w:t>в</w:t>
            </w:r>
            <w:r>
              <w:rPr>
                <w:spacing w:val="-1"/>
                <w:sz w:val="20"/>
              </w:rPr>
              <w:t xml:space="preserve"> </w:t>
            </w:r>
            <w:r>
              <w:rPr>
                <w:sz w:val="20"/>
              </w:rPr>
              <w:t xml:space="preserve">различных </w:t>
            </w:r>
            <w:r>
              <w:rPr>
                <w:spacing w:val="-2"/>
                <w:sz w:val="20"/>
              </w:rPr>
              <w:t>плоскостях</w:t>
            </w:r>
          </w:p>
        </w:tc>
        <w:tc>
          <w:tcPr>
            <w:tcW w:w="1710" w:type="dxa"/>
          </w:tcPr>
          <w:p w14:paraId="2D6121EC" w14:textId="77777777" w:rsidR="0058791C" w:rsidRDefault="00BA7600">
            <w:pPr>
              <w:pStyle w:val="TableParagraph"/>
              <w:spacing w:line="214" w:lineRule="exact"/>
              <w:ind w:left="52"/>
              <w:rPr>
                <w:sz w:val="20"/>
              </w:rPr>
            </w:pPr>
            <w:r>
              <w:rPr>
                <w:spacing w:val="-2"/>
                <w:sz w:val="20"/>
              </w:rPr>
              <w:t>хирургическое</w:t>
            </w:r>
          </w:p>
          <w:p w14:paraId="025F21D8" w14:textId="77777777" w:rsidR="0058791C" w:rsidRDefault="00BA7600">
            <w:pPr>
              <w:pStyle w:val="TableParagraph"/>
              <w:ind w:left="52"/>
              <w:rPr>
                <w:sz w:val="20"/>
              </w:rPr>
            </w:pPr>
            <w:r>
              <w:rPr>
                <w:spacing w:val="-2"/>
                <w:sz w:val="20"/>
              </w:rPr>
              <w:t>лечение</w:t>
            </w:r>
          </w:p>
        </w:tc>
        <w:tc>
          <w:tcPr>
            <w:tcW w:w="3525" w:type="dxa"/>
          </w:tcPr>
          <w:p w14:paraId="16A21D69"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9"/>
                <w:sz w:val="20"/>
                <w:lang w:val="ru-RU"/>
              </w:rPr>
              <w:t xml:space="preserve"> </w:t>
            </w:r>
            <w:r w:rsidRPr="006700A0">
              <w:rPr>
                <w:sz w:val="20"/>
                <w:lang w:val="ru-RU"/>
              </w:rPr>
              <w:t>эндопротеза</w:t>
            </w:r>
            <w:r w:rsidRPr="006700A0">
              <w:rPr>
                <w:spacing w:val="-7"/>
                <w:sz w:val="20"/>
                <w:lang w:val="ru-RU"/>
              </w:rPr>
              <w:t xml:space="preserve"> </w:t>
            </w:r>
            <w:r w:rsidRPr="006700A0">
              <w:rPr>
                <w:spacing w:val="-10"/>
                <w:sz w:val="20"/>
                <w:lang w:val="ru-RU"/>
              </w:rPr>
              <w:t>с</w:t>
            </w:r>
          </w:p>
          <w:p w14:paraId="644EF2A0" w14:textId="77777777" w:rsidR="0058791C" w:rsidRPr="006700A0" w:rsidRDefault="00BA7600">
            <w:pPr>
              <w:pStyle w:val="TableParagraph"/>
              <w:ind w:left="52" w:right="696"/>
              <w:rPr>
                <w:sz w:val="20"/>
                <w:lang w:val="ru-RU"/>
              </w:rPr>
            </w:pPr>
            <w:r w:rsidRPr="006700A0">
              <w:rPr>
                <w:sz w:val="20"/>
                <w:lang w:val="ru-RU"/>
              </w:rPr>
              <w:t>одновременной</w:t>
            </w:r>
            <w:r w:rsidRPr="006700A0">
              <w:rPr>
                <w:spacing w:val="-13"/>
                <w:sz w:val="20"/>
                <w:lang w:val="ru-RU"/>
              </w:rPr>
              <w:t xml:space="preserve"> </w:t>
            </w:r>
            <w:r w:rsidRPr="006700A0">
              <w:rPr>
                <w:sz w:val="20"/>
                <w:lang w:val="ru-RU"/>
              </w:rPr>
              <w:t>реконструкцией биологической оси конечности</w:t>
            </w:r>
          </w:p>
        </w:tc>
        <w:tc>
          <w:tcPr>
            <w:tcW w:w="1815" w:type="dxa"/>
            <w:vMerge/>
            <w:tcBorders>
              <w:top w:val="nil"/>
            </w:tcBorders>
          </w:tcPr>
          <w:p w14:paraId="43BEDEC8" w14:textId="77777777" w:rsidR="0058791C" w:rsidRPr="006700A0" w:rsidRDefault="0058791C">
            <w:pPr>
              <w:rPr>
                <w:sz w:val="2"/>
                <w:szCs w:val="2"/>
                <w:lang w:val="ru-RU"/>
              </w:rPr>
            </w:pPr>
          </w:p>
        </w:tc>
      </w:tr>
    </w:tbl>
    <w:p w14:paraId="13993AEC"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6A1935BD" w14:textId="77777777">
        <w:trPr>
          <w:trHeight w:val="270"/>
        </w:trPr>
        <w:tc>
          <w:tcPr>
            <w:tcW w:w="975" w:type="dxa"/>
          </w:tcPr>
          <w:p w14:paraId="7876223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70C41F8" w14:textId="77777777" w:rsidR="0058791C" w:rsidRDefault="00BA7600">
            <w:pPr>
              <w:pStyle w:val="TableParagraph"/>
              <w:spacing w:before="14"/>
              <w:ind w:right="4"/>
              <w:jc w:val="center"/>
              <w:rPr>
                <w:b/>
                <w:sz w:val="20"/>
              </w:rPr>
            </w:pPr>
            <w:r>
              <w:rPr>
                <w:b/>
                <w:sz w:val="20"/>
              </w:rPr>
              <w:t>2</w:t>
            </w:r>
          </w:p>
        </w:tc>
        <w:tc>
          <w:tcPr>
            <w:tcW w:w="1860" w:type="dxa"/>
          </w:tcPr>
          <w:p w14:paraId="5C4BAFC4" w14:textId="77777777" w:rsidR="0058791C" w:rsidRDefault="00BA7600">
            <w:pPr>
              <w:pStyle w:val="TableParagraph"/>
              <w:spacing w:before="14"/>
              <w:ind w:right="880"/>
              <w:jc w:val="right"/>
              <w:rPr>
                <w:b/>
                <w:sz w:val="20"/>
              </w:rPr>
            </w:pPr>
            <w:r>
              <w:rPr>
                <w:b/>
                <w:sz w:val="20"/>
              </w:rPr>
              <w:t>3</w:t>
            </w:r>
          </w:p>
        </w:tc>
        <w:tc>
          <w:tcPr>
            <w:tcW w:w="2985" w:type="dxa"/>
          </w:tcPr>
          <w:p w14:paraId="5EA2E8E3" w14:textId="77777777" w:rsidR="0058791C" w:rsidRDefault="00BA7600">
            <w:pPr>
              <w:pStyle w:val="TableParagraph"/>
              <w:spacing w:before="14"/>
              <w:ind w:right="4"/>
              <w:jc w:val="center"/>
              <w:rPr>
                <w:b/>
                <w:sz w:val="20"/>
              </w:rPr>
            </w:pPr>
            <w:r>
              <w:rPr>
                <w:b/>
                <w:sz w:val="20"/>
              </w:rPr>
              <w:t>4</w:t>
            </w:r>
          </w:p>
        </w:tc>
        <w:tc>
          <w:tcPr>
            <w:tcW w:w="1710" w:type="dxa"/>
          </w:tcPr>
          <w:p w14:paraId="2ACD41E1" w14:textId="77777777" w:rsidR="0058791C" w:rsidRDefault="00BA7600">
            <w:pPr>
              <w:pStyle w:val="TableParagraph"/>
              <w:spacing w:before="14"/>
              <w:ind w:right="19"/>
              <w:jc w:val="center"/>
              <w:rPr>
                <w:b/>
                <w:sz w:val="20"/>
              </w:rPr>
            </w:pPr>
            <w:r>
              <w:rPr>
                <w:b/>
                <w:sz w:val="20"/>
              </w:rPr>
              <w:t>5</w:t>
            </w:r>
          </w:p>
        </w:tc>
        <w:tc>
          <w:tcPr>
            <w:tcW w:w="3525" w:type="dxa"/>
          </w:tcPr>
          <w:p w14:paraId="1F65206B" w14:textId="77777777" w:rsidR="0058791C" w:rsidRDefault="00BA7600">
            <w:pPr>
              <w:pStyle w:val="TableParagraph"/>
              <w:spacing w:before="14"/>
              <w:ind w:right="4"/>
              <w:jc w:val="center"/>
              <w:rPr>
                <w:b/>
                <w:sz w:val="20"/>
              </w:rPr>
            </w:pPr>
            <w:r>
              <w:rPr>
                <w:b/>
                <w:sz w:val="20"/>
              </w:rPr>
              <w:t>6</w:t>
            </w:r>
          </w:p>
        </w:tc>
        <w:tc>
          <w:tcPr>
            <w:tcW w:w="1815" w:type="dxa"/>
          </w:tcPr>
          <w:p w14:paraId="05996DE2" w14:textId="77777777" w:rsidR="0058791C" w:rsidRDefault="00BA7600">
            <w:pPr>
              <w:pStyle w:val="TableParagraph"/>
              <w:spacing w:before="14"/>
              <w:ind w:right="4"/>
              <w:jc w:val="center"/>
              <w:rPr>
                <w:b/>
                <w:sz w:val="20"/>
              </w:rPr>
            </w:pPr>
            <w:r>
              <w:rPr>
                <w:b/>
                <w:sz w:val="20"/>
              </w:rPr>
              <w:t>7</w:t>
            </w:r>
          </w:p>
        </w:tc>
      </w:tr>
      <w:tr w:rsidR="0058791C" w:rsidRPr="00B572D9" w14:paraId="09C91031" w14:textId="77777777">
        <w:trPr>
          <w:trHeight w:val="1373"/>
        </w:trPr>
        <w:tc>
          <w:tcPr>
            <w:tcW w:w="975" w:type="dxa"/>
          </w:tcPr>
          <w:p w14:paraId="642F8E2B" w14:textId="77777777" w:rsidR="0058791C" w:rsidRDefault="0058791C">
            <w:pPr>
              <w:pStyle w:val="TableParagraph"/>
              <w:rPr>
                <w:sz w:val="20"/>
              </w:rPr>
            </w:pPr>
          </w:p>
        </w:tc>
        <w:tc>
          <w:tcPr>
            <w:tcW w:w="2835" w:type="dxa"/>
          </w:tcPr>
          <w:p w14:paraId="0F6DE0CA" w14:textId="77777777" w:rsidR="0058791C" w:rsidRPr="006700A0" w:rsidRDefault="00BA7600">
            <w:pPr>
              <w:pStyle w:val="TableParagraph"/>
              <w:spacing w:line="208" w:lineRule="exact"/>
              <w:ind w:left="52"/>
              <w:rPr>
                <w:sz w:val="20"/>
                <w:lang w:val="ru-RU"/>
              </w:rPr>
            </w:pPr>
            <w:r w:rsidRPr="006700A0">
              <w:rPr>
                <w:spacing w:val="-2"/>
                <w:sz w:val="20"/>
                <w:lang w:val="ru-RU"/>
              </w:rPr>
              <w:t>Эндопротезирование</w:t>
            </w:r>
            <w:r w:rsidRPr="006700A0">
              <w:rPr>
                <w:spacing w:val="18"/>
                <w:sz w:val="20"/>
                <w:lang w:val="ru-RU"/>
              </w:rPr>
              <w:t xml:space="preserve"> </w:t>
            </w:r>
            <w:r w:rsidRPr="006700A0">
              <w:rPr>
                <w:spacing w:val="-2"/>
                <w:sz w:val="20"/>
                <w:lang w:val="ru-RU"/>
              </w:rPr>
              <w:t>суставов</w:t>
            </w:r>
          </w:p>
          <w:p w14:paraId="05555EB5" w14:textId="77777777" w:rsidR="0058791C" w:rsidRPr="006700A0" w:rsidRDefault="00BA7600">
            <w:pPr>
              <w:pStyle w:val="TableParagraph"/>
              <w:ind w:left="52" w:right="367"/>
              <w:rPr>
                <w:sz w:val="20"/>
                <w:lang w:val="ru-RU"/>
              </w:rPr>
            </w:pPr>
            <w:r w:rsidRPr="006700A0">
              <w:rPr>
                <w:sz w:val="20"/>
                <w:lang w:val="ru-RU"/>
              </w:rPr>
              <w:t>конечностей у больных с системными</w:t>
            </w:r>
            <w:r w:rsidRPr="006700A0">
              <w:rPr>
                <w:spacing w:val="-13"/>
                <w:sz w:val="20"/>
                <w:lang w:val="ru-RU"/>
              </w:rPr>
              <w:t xml:space="preserve"> </w:t>
            </w:r>
            <w:r w:rsidRPr="006700A0">
              <w:rPr>
                <w:sz w:val="20"/>
                <w:lang w:val="ru-RU"/>
              </w:rPr>
              <w:t>заболеваниями соединительной ткани</w:t>
            </w:r>
          </w:p>
        </w:tc>
        <w:tc>
          <w:tcPr>
            <w:tcW w:w="1860" w:type="dxa"/>
          </w:tcPr>
          <w:p w14:paraId="371EF782" w14:textId="77777777" w:rsidR="0058791C" w:rsidRDefault="00BA7600">
            <w:pPr>
              <w:pStyle w:val="TableParagraph"/>
              <w:spacing w:line="208" w:lineRule="exact"/>
              <w:ind w:right="935"/>
              <w:jc w:val="right"/>
              <w:rPr>
                <w:sz w:val="20"/>
              </w:rPr>
            </w:pPr>
            <w:r>
              <w:rPr>
                <w:sz w:val="20"/>
              </w:rPr>
              <w:t>M05,</w:t>
            </w:r>
            <w:r>
              <w:rPr>
                <w:spacing w:val="-4"/>
                <w:sz w:val="20"/>
              </w:rPr>
              <w:t xml:space="preserve"> </w:t>
            </w:r>
            <w:r>
              <w:rPr>
                <w:spacing w:val="-5"/>
                <w:sz w:val="20"/>
              </w:rPr>
              <w:t>M06</w:t>
            </w:r>
          </w:p>
        </w:tc>
        <w:tc>
          <w:tcPr>
            <w:tcW w:w="2985" w:type="dxa"/>
          </w:tcPr>
          <w:p w14:paraId="3A0A0115" w14:textId="77777777" w:rsidR="0058791C" w:rsidRPr="006700A0" w:rsidRDefault="00BA7600">
            <w:pPr>
              <w:pStyle w:val="TableParagraph"/>
              <w:spacing w:line="208" w:lineRule="exact"/>
              <w:ind w:left="52"/>
              <w:rPr>
                <w:sz w:val="20"/>
                <w:lang w:val="ru-RU"/>
              </w:rPr>
            </w:pPr>
            <w:r w:rsidRPr="006700A0">
              <w:rPr>
                <w:spacing w:val="-2"/>
                <w:sz w:val="20"/>
                <w:lang w:val="ru-RU"/>
              </w:rPr>
              <w:t>дегенеративно-дистрофические</w:t>
            </w:r>
          </w:p>
          <w:p w14:paraId="2CD847B7" w14:textId="77777777" w:rsidR="0058791C" w:rsidRPr="006700A0" w:rsidRDefault="00BA7600">
            <w:pPr>
              <w:pStyle w:val="TableParagraph"/>
              <w:ind w:left="52"/>
              <w:rPr>
                <w:sz w:val="20"/>
                <w:lang w:val="ru-RU"/>
              </w:rPr>
            </w:pPr>
            <w:r w:rsidRPr="006700A0">
              <w:rPr>
                <w:sz w:val="20"/>
                <w:lang w:val="ru-RU"/>
              </w:rPr>
              <w:t>изменения</w:t>
            </w:r>
            <w:r w:rsidRPr="006700A0">
              <w:rPr>
                <w:spacing w:val="-10"/>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суставе</w:t>
            </w:r>
            <w:r w:rsidRPr="006700A0">
              <w:rPr>
                <w:spacing w:val="-10"/>
                <w:sz w:val="20"/>
                <w:lang w:val="ru-RU"/>
              </w:rPr>
              <w:t xml:space="preserve"> </w:t>
            </w:r>
            <w:r w:rsidRPr="006700A0">
              <w:rPr>
                <w:sz w:val="20"/>
                <w:lang w:val="ru-RU"/>
              </w:rPr>
              <w:t>на</w:t>
            </w:r>
            <w:r w:rsidRPr="006700A0">
              <w:rPr>
                <w:spacing w:val="-10"/>
                <w:sz w:val="20"/>
                <w:lang w:val="ru-RU"/>
              </w:rPr>
              <w:t xml:space="preserve"> </w:t>
            </w:r>
            <w:r w:rsidRPr="006700A0">
              <w:rPr>
                <w:sz w:val="20"/>
                <w:lang w:val="ru-RU"/>
              </w:rPr>
              <w:t>фоне системного заболевания соединительной ткани</w:t>
            </w:r>
          </w:p>
        </w:tc>
        <w:tc>
          <w:tcPr>
            <w:tcW w:w="1710" w:type="dxa"/>
          </w:tcPr>
          <w:p w14:paraId="0043FD18" w14:textId="77777777" w:rsidR="0058791C" w:rsidRDefault="00BA7600">
            <w:pPr>
              <w:pStyle w:val="TableParagraph"/>
              <w:spacing w:line="208" w:lineRule="exact"/>
              <w:ind w:left="52"/>
              <w:rPr>
                <w:sz w:val="20"/>
              </w:rPr>
            </w:pPr>
            <w:r>
              <w:rPr>
                <w:spacing w:val="-2"/>
                <w:sz w:val="20"/>
              </w:rPr>
              <w:t>хирургическое</w:t>
            </w:r>
          </w:p>
          <w:p w14:paraId="4B512B61" w14:textId="77777777" w:rsidR="0058791C" w:rsidRDefault="00BA7600">
            <w:pPr>
              <w:pStyle w:val="TableParagraph"/>
              <w:ind w:left="52"/>
              <w:rPr>
                <w:sz w:val="20"/>
              </w:rPr>
            </w:pPr>
            <w:r>
              <w:rPr>
                <w:spacing w:val="-2"/>
                <w:sz w:val="20"/>
              </w:rPr>
              <w:t>лечение</w:t>
            </w:r>
          </w:p>
        </w:tc>
        <w:tc>
          <w:tcPr>
            <w:tcW w:w="3525" w:type="dxa"/>
          </w:tcPr>
          <w:p w14:paraId="03FA01C8" w14:textId="77777777" w:rsidR="0058791C" w:rsidRPr="006700A0" w:rsidRDefault="00BA7600">
            <w:pPr>
              <w:pStyle w:val="TableParagraph"/>
              <w:spacing w:line="208" w:lineRule="exact"/>
              <w:ind w:left="52"/>
              <w:rPr>
                <w:sz w:val="20"/>
                <w:lang w:val="ru-RU"/>
              </w:rPr>
            </w:pPr>
            <w:r w:rsidRPr="006700A0">
              <w:rPr>
                <w:sz w:val="20"/>
                <w:lang w:val="ru-RU"/>
              </w:rPr>
              <w:t>имплантация</w:t>
            </w:r>
            <w:r w:rsidRPr="006700A0">
              <w:rPr>
                <w:spacing w:val="-8"/>
                <w:sz w:val="20"/>
                <w:lang w:val="ru-RU"/>
              </w:rPr>
              <w:t xml:space="preserve"> </w:t>
            </w:r>
            <w:r w:rsidRPr="006700A0">
              <w:rPr>
                <w:sz w:val="20"/>
                <w:lang w:val="ru-RU"/>
              </w:rPr>
              <w:t>эндопротеза</w:t>
            </w:r>
            <w:r w:rsidRPr="006700A0">
              <w:rPr>
                <w:spacing w:val="-7"/>
                <w:sz w:val="20"/>
                <w:lang w:val="ru-RU"/>
              </w:rPr>
              <w:t xml:space="preserve"> </w:t>
            </w:r>
            <w:r w:rsidRPr="006700A0">
              <w:rPr>
                <w:sz w:val="20"/>
                <w:lang w:val="ru-RU"/>
              </w:rPr>
              <w:t>сустава</w:t>
            </w:r>
            <w:r w:rsidRPr="006700A0">
              <w:rPr>
                <w:spacing w:val="-7"/>
                <w:sz w:val="20"/>
                <w:lang w:val="ru-RU"/>
              </w:rPr>
              <w:t xml:space="preserve"> </w:t>
            </w:r>
            <w:r w:rsidRPr="006700A0">
              <w:rPr>
                <w:spacing w:val="-10"/>
                <w:sz w:val="20"/>
                <w:lang w:val="ru-RU"/>
              </w:rPr>
              <w:t>в</w:t>
            </w:r>
          </w:p>
          <w:p w14:paraId="292319D8" w14:textId="77777777" w:rsidR="0058791C" w:rsidRPr="006700A0" w:rsidRDefault="00BA7600">
            <w:pPr>
              <w:pStyle w:val="TableParagraph"/>
              <w:ind w:left="52"/>
              <w:rPr>
                <w:sz w:val="20"/>
                <w:lang w:val="ru-RU"/>
              </w:rPr>
            </w:pPr>
            <w:r w:rsidRPr="006700A0">
              <w:rPr>
                <w:sz w:val="20"/>
                <w:lang w:val="ru-RU"/>
              </w:rPr>
              <w:t>сочетании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аутопластикой структурным или губчатым трансплантатом и использованием дополнительных средств фиксации</w:t>
            </w:r>
          </w:p>
        </w:tc>
        <w:tc>
          <w:tcPr>
            <w:tcW w:w="1815" w:type="dxa"/>
          </w:tcPr>
          <w:p w14:paraId="42A3322F" w14:textId="77777777" w:rsidR="0058791C" w:rsidRPr="006700A0" w:rsidRDefault="0058791C">
            <w:pPr>
              <w:pStyle w:val="TableParagraph"/>
              <w:rPr>
                <w:sz w:val="20"/>
                <w:lang w:val="ru-RU"/>
              </w:rPr>
            </w:pPr>
          </w:p>
        </w:tc>
      </w:tr>
      <w:tr w:rsidR="0058791C" w14:paraId="7BD1FBBB" w14:textId="77777777">
        <w:trPr>
          <w:trHeight w:val="2760"/>
        </w:trPr>
        <w:tc>
          <w:tcPr>
            <w:tcW w:w="975" w:type="dxa"/>
            <w:vMerge w:val="restart"/>
          </w:tcPr>
          <w:p w14:paraId="017ED67C" w14:textId="77777777" w:rsidR="0058791C" w:rsidRDefault="00BA7600">
            <w:pPr>
              <w:pStyle w:val="TableParagraph"/>
              <w:spacing w:line="214" w:lineRule="exact"/>
              <w:ind w:left="10" w:right="34"/>
              <w:jc w:val="center"/>
              <w:rPr>
                <w:sz w:val="20"/>
              </w:rPr>
            </w:pPr>
            <w:r>
              <w:rPr>
                <w:spacing w:val="-5"/>
                <w:sz w:val="20"/>
              </w:rPr>
              <w:t>75</w:t>
            </w:r>
          </w:p>
        </w:tc>
        <w:tc>
          <w:tcPr>
            <w:tcW w:w="2835" w:type="dxa"/>
            <w:vMerge w:val="restart"/>
          </w:tcPr>
          <w:p w14:paraId="79F70CBD" w14:textId="77777777" w:rsidR="0058791C" w:rsidRPr="006700A0" w:rsidRDefault="00BA7600">
            <w:pPr>
              <w:pStyle w:val="TableParagraph"/>
              <w:spacing w:line="214" w:lineRule="exact"/>
              <w:ind w:left="52"/>
              <w:jc w:val="both"/>
              <w:rPr>
                <w:sz w:val="20"/>
                <w:lang w:val="ru-RU"/>
              </w:rPr>
            </w:pPr>
            <w:r w:rsidRPr="006700A0">
              <w:rPr>
                <w:spacing w:val="-2"/>
                <w:sz w:val="20"/>
                <w:lang w:val="ru-RU"/>
              </w:rPr>
              <w:t>Реконструктивные</w:t>
            </w:r>
            <w:r w:rsidRPr="006700A0">
              <w:rPr>
                <w:spacing w:val="16"/>
                <w:sz w:val="20"/>
                <w:lang w:val="ru-RU"/>
              </w:rPr>
              <w:t xml:space="preserve"> </w:t>
            </w:r>
            <w:r w:rsidRPr="006700A0">
              <w:rPr>
                <w:spacing w:val="-10"/>
                <w:sz w:val="20"/>
                <w:lang w:val="ru-RU"/>
              </w:rPr>
              <w:t>и</w:t>
            </w:r>
          </w:p>
          <w:p w14:paraId="15B0A99F" w14:textId="77777777" w:rsidR="0058791C" w:rsidRPr="006700A0" w:rsidRDefault="00BA7600">
            <w:pPr>
              <w:pStyle w:val="TableParagraph"/>
              <w:ind w:left="52" w:right="156"/>
              <w:jc w:val="both"/>
              <w:rPr>
                <w:sz w:val="20"/>
                <w:lang w:val="ru-RU"/>
              </w:rPr>
            </w:pPr>
            <w:r w:rsidRPr="006700A0">
              <w:rPr>
                <w:sz w:val="20"/>
                <w:lang w:val="ru-RU"/>
              </w:rPr>
              <w:t>корригирующие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при сколиотических деформациях позвоночника 3 - 4 степени</w:t>
            </w:r>
          </w:p>
          <w:p w14:paraId="3567FAA0" w14:textId="77777777" w:rsidR="0058791C" w:rsidRPr="006700A0" w:rsidRDefault="00BA7600">
            <w:pPr>
              <w:pStyle w:val="TableParagraph"/>
              <w:ind w:left="52" w:right="99"/>
              <w:rPr>
                <w:sz w:val="20"/>
                <w:lang w:val="ru-RU"/>
              </w:rPr>
            </w:pPr>
            <w:r w:rsidRPr="006700A0">
              <w:rPr>
                <w:sz w:val="20"/>
                <w:lang w:val="ru-RU"/>
              </w:rPr>
              <w:t>с применением имплантатов, стабилизирующих систем, аппаратов внешней фиксации, в</w:t>
            </w:r>
            <w:r w:rsidRPr="006700A0">
              <w:rPr>
                <w:spacing w:val="-7"/>
                <w:sz w:val="20"/>
                <w:lang w:val="ru-RU"/>
              </w:rPr>
              <w:t xml:space="preserve"> </w:t>
            </w:r>
            <w:r w:rsidRPr="006700A0">
              <w:rPr>
                <w:sz w:val="20"/>
                <w:lang w:val="ru-RU"/>
              </w:rPr>
              <w:t>том</w:t>
            </w:r>
            <w:r w:rsidRPr="006700A0">
              <w:rPr>
                <w:spacing w:val="-6"/>
                <w:sz w:val="20"/>
                <w:lang w:val="ru-RU"/>
              </w:rPr>
              <w:t xml:space="preserve"> </w:t>
            </w:r>
            <w:r w:rsidRPr="006700A0">
              <w:rPr>
                <w:sz w:val="20"/>
                <w:lang w:val="ru-RU"/>
              </w:rPr>
              <w:t>числе</w:t>
            </w:r>
            <w:r w:rsidRPr="006700A0">
              <w:rPr>
                <w:spacing w:val="-7"/>
                <w:sz w:val="20"/>
                <w:lang w:val="ru-RU"/>
              </w:rPr>
              <w:t xml:space="preserve"> </w:t>
            </w:r>
            <w:r w:rsidRPr="006700A0">
              <w:rPr>
                <w:sz w:val="20"/>
                <w:lang w:val="ru-RU"/>
              </w:rPr>
              <w:t>у</w:t>
            </w:r>
            <w:r w:rsidRPr="006700A0">
              <w:rPr>
                <w:spacing w:val="-6"/>
                <w:sz w:val="20"/>
                <w:lang w:val="ru-RU"/>
              </w:rPr>
              <w:t xml:space="preserve"> </w:t>
            </w:r>
            <w:r w:rsidRPr="006700A0">
              <w:rPr>
                <w:sz w:val="20"/>
                <w:lang w:val="ru-RU"/>
              </w:rPr>
              <w:t>детей</w:t>
            </w:r>
            <w:r w:rsidRPr="006700A0">
              <w:rPr>
                <w:spacing w:val="-7"/>
                <w:sz w:val="20"/>
                <w:lang w:val="ru-RU"/>
              </w:rPr>
              <w:t xml:space="preserve"> </w:t>
            </w:r>
            <w:r w:rsidRPr="006700A0">
              <w:rPr>
                <w:sz w:val="20"/>
                <w:lang w:val="ru-RU"/>
              </w:rPr>
              <w:t>первых</w:t>
            </w:r>
            <w:r w:rsidRPr="006700A0">
              <w:rPr>
                <w:spacing w:val="-7"/>
                <w:sz w:val="20"/>
                <w:lang w:val="ru-RU"/>
              </w:rPr>
              <w:t xml:space="preserve"> </w:t>
            </w:r>
            <w:r w:rsidRPr="006700A0">
              <w:rPr>
                <w:sz w:val="20"/>
                <w:lang w:val="ru-RU"/>
              </w:rPr>
              <w:t>лет жизни и в сочетании с аномалией развития</w:t>
            </w:r>
          </w:p>
          <w:p w14:paraId="71069900" w14:textId="77777777" w:rsidR="0058791C" w:rsidRDefault="00BA7600">
            <w:pPr>
              <w:pStyle w:val="TableParagraph"/>
              <w:spacing w:line="230" w:lineRule="exact"/>
              <w:ind w:left="52"/>
              <w:rPr>
                <w:sz w:val="20"/>
              </w:rPr>
            </w:pPr>
            <w:r>
              <w:rPr>
                <w:sz w:val="20"/>
              </w:rPr>
              <w:t>грудной</w:t>
            </w:r>
            <w:r>
              <w:rPr>
                <w:spacing w:val="-7"/>
                <w:sz w:val="20"/>
              </w:rPr>
              <w:t xml:space="preserve"> </w:t>
            </w:r>
            <w:r>
              <w:rPr>
                <w:spacing w:val="-2"/>
                <w:sz w:val="20"/>
              </w:rPr>
              <w:t>клетки</w:t>
            </w:r>
          </w:p>
        </w:tc>
        <w:tc>
          <w:tcPr>
            <w:tcW w:w="1860" w:type="dxa"/>
            <w:vMerge w:val="restart"/>
          </w:tcPr>
          <w:p w14:paraId="25287CC7" w14:textId="77777777" w:rsidR="0058791C" w:rsidRDefault="00BA7600">
            <w:pPr>
              <w:pStyle w:val="TableParagraph"/>
              <w:spacing w:line="214" w:lineRule="exact"/>
              <w:ind w:left="52"/>
              <w:rPr>
                <w:sz w:val="20"/>
              </w:rPr>
            </w:pPr>
            <w:r>
              <w:rPr>
                <w:sz w:val="20"/>
              </w:rPr>
              <w:t>M40,</w:t>
            </w:r>
            <w:r>
              <w:rPr>
                <w:spacing w:val="-4"/>
                <w:sz w:val="20"/>
              </w:rPr>
              <w:t xml:space="preserve"> </w:t>
            </w:r>
            <w:r>
              <w:rPr>
                <w:sz w:val="20"/>
              </w:rPr>
              <w:t>M41,</w:t>
            </w:r>
            <w:r>
              <w:rPr>
                <w:spacing w:val="-4"/>
                <w:sz w:val="20"/>
              </w:rPr>
              <w:t xml:space="preserve"> Q76,</w:t>
            </w:r>
          </w:p>
          <w:p w14:paraId="1D47A7CD" w14:textId="77777777" w:rsidR="0058791C" w:rsidRDefault="00BA7600">
            <w:pPr>
              <w:pStyle w:val="TableParagraph"/>
              <w:ind w:left="52"/>
              <w:rPr>
                <w:sz w:val="20"/>
              </w:rPr>
            </w:pPr>
            <w:r>
              <w:rPr>
                <w:sz w:val="20"/>
              </w:rPr>
              <w:t>Q85,</w:t>
            </w:r>
            <w:r>
              <w:rPr>
                <w:spacing w:val="-4"/>
                <w:sz w:val="20"/>
              </w:rPr>
              <w:t xml:space="preserve"> </w:t>
            </w:r>
            <w:r>
              <w:rPr>
                <w:spacing w:val="-5"/>
                <w:sz w:val="20"/>
              </w:rPr>
              <w:t>Q87</w:t>
            </w:r>
          </w:p>
        </w:tc>
        <w:tc>
          <w:tcPr>
            <w:tcW w:w="2985" w:type="dxa"/>
            <w:vMerge w:val="restart"/>
          </w:tcPr>
          <w:p w14:paraId="60FD1E37" w14:textId="77777777" w:rsidR="0058791C" w:rsidRPr="006700A0" w:rsidRDefault="00BA7600">
            <w:pPr>
              <w:pStyle w:val="TableParagraph"/>
              <w:spacing w:line="214" w:lineRule="exact"/>
              <w:ind w:left="52"/>
              <w:rPr>
                <w:sz w:val="20"/>
                <w:lang w:val="ru-RU"/>
              </w:rPr>
            </w:pPr>
            <w:r w:rsidRPr="006700A0">
              <w:rPr>
                <w:sz w:val="20"/>
                <w:lang w:val="ru-RU"/>
              </w:rPr>
              <w:t>инфантильный</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pacing w:val="-2"/>
                <w:sz w:val="20"/>
                <w:lang w:val="ru-RU"/>
              </w:rPr>
              <w:t>идиопатический</w:t>
            </w:r>
          </w:p>
          <w:p w14:paraId="697D0D67" w14:textId="77777777" w:rsidR="0058791C" w:rsidRPr="006700A0" w:rsidRDefault="00BA7600">
            <w:pPr>
              <w:pStyle w:val="TableParagraph"/>
              <w:ind w:left="52"/>
              <w:rPr>
                <w:sz w:val="20"/>
                <w:lang w:val="ru-RU"/>
              </w:rPr>
            </w:pPr>
            <w:r w:rsidRPr="006700A0">
              <w:rPr>
                <w:spacing w:val="-2"/>
                <w:sz w:val="20"/>
                <w:lang w:val="ru-RU"/>
              </w:rPr>
              <w:t>сколиоз</w:t>
            </w:r>
          </w:p>
          <w:p w14:paraId="7D78180F" w14:textId="77777777" w:rsidR="0058791C" w:rsidRPr="006700A0" w:rsidRDefault="00BA7600">
            <w:pPr>
              <w:pStyle w:val="TableParagraph"/>
              <w:ind w:left="52" w:right="89"/>
              <w:rPr>
                <w:sz w:val="20"/>
                <w:lang w:val="ru-RU"/>
              </w:rPr>
            </w:pPr>
            <w:r w:rsidRPr="006700A0">
              <w:rPr>
                <w:sz w:val="20"/>
                <w:lang w:val="ru-RU"/>
              </w:rPr>
              <w:t>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w:t>
            </w:r>
            <w:r w:rsidRPr="006700A0">
              <w:rPr>
                <w:spacing w:val="-13"/>
                <w:sz w:val="20"/>
                <w:lang w:val="ru-RU"/>
              </w:rPr>
              <w:t xml:space="preserve"> </w:t>
            </w:r>
            <w:r w:rsidRPr="006700A0">
              <w:rPr>
                <w:sz w:val="20"/>
                <w:lang w:val="ru-RU"/>
              </w:rPr>
              <w:t>-</w:t>
            </w:r>
            <w:r w:rsidRPr="006700A0">
              <w:rPr>
                <w:spacing w:val="-12"/>
                <w:sz w:val="20"/>
                <w:lang w:val="ru-RU"/>
              </w:rPr>
              <w:t xml:space="preserve"> </w:t>
            </w:r>
            <w:r w:rsidRPr="006700A0">
              <w:rPr>
                <w:sz w:val="20"/>
                <w:lang w:val="ru-RU"/>
              </w:rPr>
              <w:t>Мау,</w:t>
            </w:r>
            <w:r w:rsidRPr="006700A0">
              <w:rPr>
                <w:spacing w:val="-13"/>
                <w:sz w:val="20"/>
                <w:lang w:val="ru-RU"/>
              </w:rPr>
              <w:t xml:space="preserve"> </w:t>
            </w:r>
            <w:r w:rsidRPr="006700A0">
              <w:rPr>
                <w:sz w:val="20"/>
                <w:lang w:val="ru-RU"/>
              </w:rPr>
              <w:t>кифотическая деформация позвоночника</w:t>
            </w:r>
          </w:p>
          <w:p w14:paraId="033FEA05" w14:textId="77777777" w:rsidR="0058791C" w:rsidRPr="006700A0" w:rsidRDefault="00BA7600">
            <w:pPr>
              <w:pStyle w:val="TableParagraph"/>
              <w:ind w:left="52" w:right="99"/>
              <w:rPr>
                <w:sz w:val="20"/>
                <w:lang w:val="ru-RU"/>
              </w:rPr>
            </w:pPr>
            <w:r w:rsidRPr="006700A0">
              <w:rPr>
                <w:sz w:val="20"/>
                <w:lang w:val="ru-RU"/>
              </w:rPr>
              <w:t>с клиновидной деформацией, ротацией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многоплоскостной деформацией позвонков шейного, грудного и поясничного отделов позвоночника. Врожденные деформации позвоночника.</w:t>
            </w:r>
          </w:p>
          <w:p w14:paraId="46016AF4" w14:textId="77777777" w:rsidR="0058791C" w:rsidRPr="006700A0" w:rsidRDefault="00BA7600">
            <w:pPr>
              <w:pStyle w:val="TableParagraph"/>
              <w:ind w:left="52" w:right="705"/>
              <w:rPr>
                <w:sz w:val="20"/>
                <w:lang w:val="ru-RU"/>
              </w:rPr>
            </w:pPr>
            <w:r w:rsidRPr="006700A0">
              <w:rPr>
                <w:sz w:val="20"/>
                <w:lang w:val="ru-RU"/>
              </w:rPr>
              <w:t>Врожденные</w:t>
            </w:r>
            <w:r w:rsidRPr="006700A0">
              <w:rPr>
                <w:spacing w:val="-13"/>
                <w:sz w:val="20"/>
                <w:lang w:val="ru-RU"/>
              </w:rPr>
              <w:t xml:space="preserve"> </w:t>
            </w:r>
            <w:r w:rsidRPr="006700A0">
              <w:rPr>
                <w:sz w:val="20"/>
                <w:lang w:val="ru-RU"/>
              </w:rPr>
              <w:t>деформации грудной клетки.</w:t>
            </w:r>
          </w:p>
          <w:p w14:paraId="3F70E1C5" w14:textId="77777777" w:rsidR="0058791C" w:rsidRDefault="00BA7600">
            <w:pPr>
              <w:pStyle w:val="TableParagraph"/>
              <w:ind w:left="52"/>
              <w:rPr>
                <w:sz w:val="20"/>
              </w:rPr>
            </w:pPr>
            <w:r w:rsidRPr="006700A0">
              <w:rPr>
                <w:sz w:val="20"/>
                <w:lang w:val="ru-RU"/>
              </w:rPr>
              <w:t xml:space="preserve">Остеохондродисплазия и </w:t>
            </w:r>
            <w:r w:rsidRPr="006700A0">
              <w:rPr>
                <w:spacing w:val="-2"/>
                <w:sz w:val="20"/>
                <w:lang w:val="ru-RU"/>
              </w:rPr>
              <w:t xml:space="preserve">спондилоэпифизарная дисплазия. </w:t>
            </w:r>
            <w:r>
              <w:rPr>
                <w:spacing w:val="-2"/>
                <w:sz w:val="20"/>
              </w:rPr>
              <w:t>Ахондроплазия.</w:t>
            </w:r>
          </w:p>
          <w:p w14:paraId="689205DA" w14:textId="77777777" w:rsidR="0058791C" w:rsidRDefault="00BA7600">
            <w:pPr>
              <w:pStyle w:val="TableParagraph"/>
              <w:spacing w:line="230" w:lineRule="atLeast"/>
              <w:ind w:left="52" w:right="474"/>
              <w:rPr>
                <w:sz w:val="20"/>
              </w:rPr>
            </w:pPr>
            <w:r>
              <w:rPr>
                <w:sz w:val="20"/>
              </w:rPr>
              <w:t>Нейрофиброматоз.</w:t>
            </w:r>
            <w:r>
              <w:rPr>
                <w:spacing w:val="-13"/>
                <w:sz w:val="20"/>
              </w:rPr>
              <w:t xml:space="preserve"> </w:t>
            </w:r>
            <w:r>
              <w:rPr>
                <w:sz w:val="20"/>
              </w:rPr>
              <w:t xml:space="preserve">Синдром </w:t>
            </w:r>
            <w:r>
              <w:rPr>
                <w:spacing w:val="-2"/>
                <w:sz w:val="20"/>
              </w:rPr>
              <w:t>Марфана</w:t>
            </w:r>
          </w:p>
        </w:tc>
        <w:tc>
          <w:tcPr>
            <w:tcW w:w="1710" w:type="dxa"/>
            <w:vMerge w:val="restart"/>
          </w:tcPr>
          <w:p w14:paraId="44F75A61" w14:textId="77777777" w:rsidR="0058791C" w:rsidRDefault="00BA7600">
            <w:pPr>
              <w:pStyle w:val="TableParagraph"/>
              <w:spacing w:line="214" w:lineRule="exact"/>
              <w:ind w:left="52"/>
              <w:rPr>
                <w:sz w:val="20"/>
              </w:rPr>
            </w:pPr>
            <w:r>
              <w:rPr>
                <w:spacing w:val="-2"/>
                <w:sz w:val="20"/>
              </w:rPr>
              <w:t>хирургическое</w:t>
            </w:r>
          </w:p>
          <w:p w14:paraId="60532170" w14:textId="77777777" w:rsidR="0058791C" w:rsidRDefault="00BA7600">
            <w:pPr>
              <w:pStyle w:val="TableParagraph"/>
              <w:ind w:left="52"/>
              <w:rPr>
                <w:sz w:val="20"/>
              </w:rPr>
            </w:pPr>
            <w:r>
              <w:rPr>
                <w:spacing w:val="-2"/>
                <w:sz w:val="20"/>
              </w:rPr>
              <w:t>лечение</w:t>
            </w:r>
          </w:p>
        </w:tc>
        <w:tc>
          <w:tcPr>
            <w:tcW w:w="3525" w:type="dxa"/>
          </w:tcPr>
          <w:p w14:paraId="7036BC99" w14:textId="77777777" w:rsidR="0058791C" w:rsidRPr="006700A0" w:rsidRDefault="00BA7600">
            <w:pPr>
              <w:pStyle w:val="TableParagraph"/>
              <w:spacing w:line="214" w:lineRule="exact"/>
              <w:ind w:left="52"/>
              <w:rPr>
                <w:sz w:val="20"/>
                <w:lang w:val="ru-RU"/>
              </w:rPr>
            </w:pPr>
            <w:r w:rsidRPr="006700A0">
              <w:rPr>
                <w:sz w:val="20"/>
                <w:lang w:val="ru-RU"/>
              </w:rPr>
              <w:t xml:space="preserve">реконструктивное </w:t>
            </w:r>
            <w:r w:rsidRPr="006700A0">
              <w:rPr>
                <w:spacing w:val="-2"/>
                <w:sz w:val="20"/>
                <w:lang w:val="ru-RU"/>
              </w:rPr>
              <w:t>вмешательство</w:t>
            </w:r>
          </w:p>
          <w:p w14:paraId="7EEE1D88" w14:textId="77777777" w:rsidR="0058791C" w:rsidRPr="006700A0" w:rsidRDefault="00BA7600">
            <w:pPr>
              <w:pStyle w:val="TableParagraph"/>
              <w:ind w:left="52" w:right="450"/>
              <w:rPr>
                <w:sz w:val="20"/>
                <w:lang w:val="ru-RU"/>
              </w:rPr>
            </w:pPr>
            <w:r w:rsidRPr="006700A0">
              <w:rPr>
                <w:sz w:val="20"/>
                <w:lang w:val="ru-RU"/>
              </w:rPr>
              <w:t>с одно- или многоуровневой вертебротомией, путем резекции позвонка, межпозвонкового диска и связочных элементов сегмента позвоночника</w:t>
            </w:r>
            <w:r w:rsidRPr="006700A0">
              <w:rPr>
                <w:spacing w:val="-9"/>
                <w:sz w:val="20"/>
                <w:lang w:val="ru-RU"/>
              </w:rPr>
              <w:t xml:space="preserve"> </w:t>
            </w:r>
            <w:r w:rsidRPr="006700A0">
              <w:rPr>
                <w:sz w:val="20"/>
                <w:lang w:val="ru-RU"/>
              </w:rPr>
              <w:t>из</w:t>
            </w:r>
            <w:r w:rsidRPr="006700A0">
              <w:rPr>
                <w:spacing w:val="-9"/>
                <w:sz w:val="20"/>
                <w:lang w:val="ru-RU"/>
              </w:rPr>
              <w:t xml:space="preserve"> </w:t>
            </w:r>
            <w:r w:rsidRPr="006700A0">
              <w:rPr>
                <w:sz w:val="20"/>
                <w:lang w:val="ru-RU"/>
              </w:rPr>
              <w:t>вентрального</w:t>
            </w:r>
            <w:r w:rsidRPr="006700A0">
              <w:rPr>
                <w:spacing w:val="-9"/>
                <w:sz w:val="20"/>
                <w:lang w:val="ru-RU"/>
              </w:rPr>
              <w:t xml:space="preserve"> </w:t>
            </w:r>
            <w:r w:rsidRPr="006700A0">
              <w:rPr>
                <w:sz w:val="20"/>
                <w:lang w:val="ru-RU"/>
              </w:rPr>
              <w:t xml:space="preserve">или заднего доступов, репозиционно- </w:t>
            </w:r>
            <w:r w:rsidRPr="006700A0">
              <w:rPr>
                <w:spacing w:val="-2"/>
                <w:sz w:val="20"/>
                <w:lang w:val="ru-RU"/>
              </w:rPr>
              <w:t>стабилизирующий спондилосинтез</w:t>
            </w:r>
          </w:p>
          <w:p w14:paraId="0FEFF69A" w14:textId="77777777" w:rsidR="0058791C" w:rsidRPr="006700A0" w:rsidRDefault="00BA7600">
            <w:pPr>
              <w:pStyle w:val="TableParagraph"/>
              <w:spacing w:line="230" w:lineRule="exact"/>
              <w:ind w:left="52" w:right="88"/>
              <w:rPr>
                <w:sz w:val="20"/>
                <w:lang w:val="ru-RU"/>
              </w:rPr>
            </w:pPr>
            <w:r w:rsidRPr="006700A0">
              <w:rPr>
                <w:sz w:val="20"/>
                <w:lang w:val="ru-RU"/>
              </w:rPr>
              <w:t>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костной</w:t>
            </w:r>
            <w:r w:rsidRPr="006700A0">
              <w:rPr>
                <w:spacing w:val="-13"/>
                <w:sz w:val="20"/>
                <w:lang w:val="ru-RU"/>
              </w:rPr>
              <w:t xml:space="preserve"> </w:t>
            </w:r>
            <w:r w:rsidRPr="006700A0">
              <w:rPr>
                <w:sz w:val="20"/>
                <w:lang w:val="ru-RU"/>
              </w:rPr>
              <w:t xml:space="preserve">пластики (спондилодеза), погружных имплантатов и стабилизирующих </w:t>
            </w:r>
            <w:r w:rsidRPr="006700A0">
              <w:rPr>
                <w:spacing w:val="-2"/>
                <w:sz w:val="20"/>
                <w:lang w:val="ru-RU"/>
              </w:rPr>
              <w:t>систем</w:t>
            </w:r>
          </w:p>
        </w:tc>
        <w:tc>
          <w:tcPr>
            <w:tcW w:w="1815" w:type="dxa"/>
            <w:vMerge w:val="restart"/>
          </w:tcPr>
          <w:p w14:paraId="03D41FBB" w14:textId="77777777" w:rsidR="0058791C" w:rsidRDefault="00BA7600">
            <w:pPr>
              <w:pStyle w:val="TableParagraph"/>
              <w:spacing w:line="214" w:lineRule="exact"/>
              <w:ind w:left="562"/>
              <w:rPr>
                <w:sz w:val="20"/>
              </w:rPr>
            </w:pPr>
            <w:r>
              <w:rPr>
                <w:sz w:val="20"/>
              </w:rPr>
              <w:t xml:space="preserve">511 </w:t>
            </w:r>
            <w:r>
              <w:rPr>
                <w:spacing w:val="-5"/>
                <w:sz w:val="20"/>
              </w:rPr>
              <w:t>507</w:t>
            </w:r>
          </w:p>
        </w:tc>
      </w:tr>
      <w:tr w:rsidR="0058791C" w:rsidRPr="00B572D9" w14:paraId="68B60911" w14:textId="77777777">
        <w:trPr>
          <w:trHeight w:val="3195"/>
        </w:trPr>
        <w:tc>
          <w:tcPr>
            <w:tcW w:w="975" w:type="dxa"/>
            <w:vMerge/>
            <w:tcBorders>
              <w:top w:val="nil"/>
            </w:tcBorders>
          </w:tcPr>
          <w:p w14:paraId="41B33AFB" w14:textId="77777777" w:rsidR="0058791C" w:rsidRDefault="0058791C">
            <w:pPr>
              <w:rPr>
                <w:sz w:val="2"/>
                <w:szCs w:val="2"/>
              </w:rPr>
            </w:pPr>
          </w:p>
        </w:tc>
        <w:tc>
          <w:tcPr>
            <w:tcW w:w="2835" w:type="dxa"/>
            <w:vMerge/>
            <w:tcBorders>
              <w:top w:val="nil"/>
            </w:tcBorders>
          </w:tcPr>
          <w:p w14:paraId="13EA8761" w14:textId="77777777" w:rsidR="0058791C" w:rsidRDefault="0058791C">
            <w:pPr>
              <w:rPr>
                <w:sz w:val="2"/>
                <w:szCs w:val="2"/>
              </w:rPr>
            </w:pPr>
          </w:p>
        </w:tc>
        <w:tc>
          <w:tcPr>
            <w:tcW w:w="1860" w:type="dxa"/>
            <w:vMerge/>
            <w:tcBorders>
              <w:top w:val="nil"/>
            </w:tcBorders>
          </w:tcPr>
          <w:p w14:paraId="27583FB3" w14:textId="77777777" w:rsidR="0058791C" w:rsidRDefault="0058791C">
            <w:pPr>
              <w:rPr>
                <w:sz w:val="2"/>
                <w:szCs w:val="2"/>
              </w:rPr>
            </w:pPr>
          </w:p>
        </w:tc>
        <w:tc>
          <w:tcPr>
            <w:tcW w:w="2985" w:type="dxa"/>
            <w:vMerge/>
            <w:tcBorders>
              <w:top w:val="nil"/>
            </w:tcBorders>
          </w:tcPr>
          <w:p w14:paraId="7F9076FD" w14:textId="77777777" w:rsidR="0058791C" w:rsidRDefault="0058791C">
            <w:pPr>
              <w:rPr>
                <w:sz w:val="2"/>
                <w:szCs w:val="2"/>
              </w:rPr>
            </w:pPr>
          </w:p>
        </w:tc>
        <w:tc>
          <w:tcPr>
            <w:tcW w:w="1710" w:type="dxa"/>
            <w:vMerge/>
            <w:tcBorders>
              <w:top w:val="nil"/>
            </w:tcBorders>
          </w:tcPr>
          <w:p w14:paraId="6431B441" w14:textId="77777777" w:rsidR="0058791C" w:rsidRDefault="0058791C">
            <w:pPr>
              <w:rPr>
                <w:sz w:val="2"/>
                <w:szCs w:val="2"/>
              </w:rPr>
            </w:pPr>
          </w:p>
        </w:tc>
        <w:tc>
          <w:tcPr>
            <w:tcW w:w="3525" w:type="dxa"/>
          </w:tcPr>
          <w:p w14:paraId="61DD14A0" w14:textId="77777777" w:rsidR="0058791C" w:rsidRPr="006700A0" w:rsidRDefault="00BA7600">
            <w:pPr>
              <w:pStyle w:val="TableParagraph"/>
              <w:spacing w:line="214" w:lineRule="exact"/>
              <w:ind w:left="52"/>
              <w:rPr>
                <w:sz w:val="20"/>
                <w:lang w:val="ru-RU"/>
              </w:rPr>
            </w:pPr>
            <w:r w:rsidRPr="006700A0">
              <w:rPr>
                <w:sz w:val="20"/>
                <w:lang w:val="ru-RU"/>
              </w:rPr>
              <w:t>двух-</w:t>
            </w:r>
            <w:r w:rsidRPr="006700A0">
              <w:rPr>
                <w:spacing w:val="-4"/>
                <w:sz w:val="20"/>
                <w:lang w:val="ru-RU"/>
              </w:rPr>
              <w:t xml:space="preserve"> </w:t>
            </w:r>
            <w:r w:rsidRPr="006700A0">
              <w:rPr>
                <w:sz w:val="20"/>
                <w:lang w:val="ru-RU"/>
              </w:rPr>
              <w:t>или</w:t>
            </w:r>
            <w:r w:rsidRPr="006700A0">
              <w:rPr>
                <w:spacing w:val="-3"/>
                <w:sz w:val="20"/>
                <w:lang w:val="ru-RU"/>
              </w:rPr>
              <w:t xml:space="preserve"> </w:t>
            </w:r>
            <w:r w:rsidRPr="006700A0">
              <w:rPr>
                <w:spacing w:val="-2"/>
                <w:sz w:val="20"/>
                <w:lang w:val="ru-RU"/>
              </w:rPr>
              <w:t>многоэтапное</w:t>
            </w:r>
          </w:p>
          <w:p w14:paraId="796D375B" w14:textId="77777777" w:rsidR="0058791C" w:rsidRPr="006700A0" w:rsidRDefault="00BA7600">
            <w:pPr>
              <w:pStyle w:val="TableParagraph"/>
              <w:ind w:left="52" w:right="379"/>
              <w:rPr>
                <w:sz w:val="20"/>
                <w:lang w:val="ru-RU"/>
              </w:rPr>
            </w:pPr>
            <w:r w:rsidRPr="006700A0">
              <w:rPr>
                <w:sz w:val="20"/>
                <w:lang w:val="ru-RU"/>
              </w:rPr>
              <w:t>реконструктивное вмешательство с одно- или многоуровневой вертебротомией, путем резекции позвонка,</w:t>
            </w:r>
            <w:r w:rsidRPr="006700A0">
              <w:rPr>
                <w:spacing w:val="-13"/>
                <w:sz w:val="20"/>
                <w:lang w:val="ru-RU"/>
              </w:rPr>
              <w:t xml:space="preserve"> </w:t>
            </w:r>
            <w:r w:rsidRPr="006700A0">
              <w:rPr>
                <w:sz w:val="20"/>
                <w:lang w:val="ru-RU"/>
              </w:rPr>
              <w:t>межпозвонкового</w:t>
            </w:r>
            <w:r w:rsidRPr="006700A0">
              <w:rPr>
                <w:spacing w:val="-12"/>
                <w:sz w:val="20"/>
                <w:lang w:val="ru-RU"/>
              </w:rPr>
              <w:t xml:space="preserve"> </w:t>
            </w:r>
            <w:r w:rsidRPr="006700A0">
              <w:rPr>
                <w:sz w:val="20"/>
                <w:lang w:val="ru-RU"/>
              </w:rPr>
              <w:t>диска</w:t>
            </w:r>
            <w:r w:rsidRPr="006700A0">
              <w:rPr>
                <w:spacing w:val="-13"/>
                <w:sz w:val="20"/>
                <w:lang w:val="ru-RU"/>
              </w:rPr>
              <w:t xml:space="preserve"> </w:t>
            </w:r>
            <w:r w:rsidRPr="006700A0">
              <w:rPr>
                <w:sz w:val="20"/>
                <w:lang w:val="ru-RU"/>
              </w:rPr>
              <w:t>и связочных элементов сегмента позвоночника</w:t>
            </w:r>
            <w:r w:rsidRPr="006700A0">
              <w:rPr>
                <w:spacing w:val="-7"/>
                <w:sz w:val="20"/>
                <w:lang w:val="ru-RU"/>
              </w:rPr>
              <w:t xml:space="preserve"> </w:t>
            </w:r>
            <w:r w:rsidRPr="006700A0">
              <w:rPr>
                <w:sz w:val="20"/>
                <w:lang w:val="ru-RU"/>
              </w:rPr>
              <w:t>из</w:t>
            </w:r>
            <w:r w:rsidRPr="006700A0">
              <w:rPr>
                <w:spacing w:val="-7"/>
                <w:sz w:val="20"/>
                <w:lang w:val="ru-RU"/>
              </w:rPr>
              <w:t xml:space="preserve"> </w:t>
            </w:r>
            <w:r w:rsidRPr="006700A0">
              <w:rPr>
                <w:sz w:val="20"/>
                <w:lang w:val="ru-RU"/>
              </w:rPr>
              <w:t xml:space="preserve">комбинированных доступов, многоэтапный </w:t>
            </w:r>
            <w:r w:rsidRPr="006700A0">
              <w:rPr>
                <w:spacing w:val="-2"/>
                <w:sz w:val="20"/>
                <w:lang w:val="ru-RU"/>
              </w:rPr>
              <w:t xml:space="preserve">репозиционно-стабилизирующий </w:t>
            </w:r>
            <w:r w:rsidRPr="006700A0">
              <w:rPr>
                <w:sz w:val="20"/>
                <w:lang w:val="ru-RU"/>
              </w:rPr>
              <w:t>спондилосинтез с использованием костной пластики (спондилодеза), погружных имплантатов и стабилизирующих систем</w:t>
            </w:r>
          </w:p>
        </w:tc>
        <w:tc>
          <w:tcPr>
            <w:tcW w:w="1815" w:type="dxa"/>
            <w:vMerge/>
            <w:tcBorders>
              <w:top w:val="nil"/>
            </w:tcBorders>
          </w:tcPr>
          <w:p w14:paraId="6DF19A36" w14:textId="77777777" w:rsidR="0058791C" w:rsidRPr="006700A0" w:rsidRDefault="0058791C">
            <w:pPr>
              <w:rPr>
                <w:sz w:val="2"/>
                <w:szCs w:val="2"/>
                <w:lang w:val="ru-RU"/>
              </w:rPr>
            </w:pPr>
          </w:p>
        </w:tc>
      </w:tr>
      <w:tr w:rsidR="0058791C" w14:paraId="7E873E54" w14:textId="77777777">
        <w:trPr>
          <w:trHeight w:val="2070"/>
        </w:trPr>
        <w:tc>
          <w:tcPr>
            <w:tcW w:w="975" w:type="dxa"/>
          </w:tcPr>
          <w:p w14:paraId="2A86D055" w14:textId="77777777" w:rsidR="0058791C" w:rsidRDefault="00BA7600">
            <w:pPr>
              <w:pStyle w:val="TableParagraph"/>
              <w:spacing w:line="229" w:lineRule="exact"/>
              <w:ind w:left="10" w:right="34"/>
              <w:jc w:val="center"/>
              <w:rPr>
                <w:sz w:val="20"/>
              </w:rPr>
            </w:pPr>
            <w:r>
              <w:rPr>
                <w:spacing w:val="-5"/>
                <w:sz w:val="20"/>
              </w:rPr>
              <w:t>76</w:t>
            </w:r>
          </w:p>
        </w:tc>
        <w:tc>
          <w:tcPr>
            <w:tcW w:w="2835" w:type="dxa"/>
          </w:tcPr>
          <w:p w14:paraId="10F309B9" w14:textId="77777777" w:rsidR="0058791C" w:rsidRDefault="00BA7600">
            <w:pPr>
              <w:pStyle w:val="TableParagraph"/>
              <w:ind w:left="52" w:right="75"/>
              <w:rPr>
                <w:sz w:val="20"/>
              </w:rPr>
            </w:pPr>
            <w:r w:rsidRPr="006700A0">
              <w:rPr>
                <w:sz w:val="20"/>
                <w:lang w:val="ru-RU"/>
              </w:rPr>
              <w:t>Тотальное</w:t>
            </w:r>
            <w:r w:rsidRPr="006700A0">
              <w:rPr>
                <w:spacing w:val="-13"/>
                <w:sz w:val="20"/>
                <w:lang w:val="ru-RU"/>
              </w:rPr>
              <w:t xml:space="preserve"> </w:t>
            </w:r>
            <w:r w:rsidRPr="006700A0">
              <w:rPr>
                <w:sz w:val="20"/>
                <w:lang w:val="ru-RU"/>
              </w:rPr>
              <w:t xml:space="preserve">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rPr>
                <w:sz w:val="20"/>
              </w:rPr>
              <w:t>Виллебранда, болезнью Гоше, миеломной болезнью, с</w:t>
            </w:r>
          </w:p>
        </w:tc>
        <w:tc>
          <w:tcPr>
            <w:tcW w:w="1860" w:type="dxa"/>
          </w:tcPr>
          <w:p w14:paraId="56C8C490" w14:textId="77777777" w:rsidR="0058791C" w:rsidRDefault="00BA7600">
            <w:pPr>
              <w:pStyle w:val="TableParagraph"/>
              <w:ind w:left="52"/>
              <w:rPr>
                <w:sz w:val="20"/>
              </w:rPr>
            </w:pPr>
            <w:r>
              <w:rPr>
                <w:sz w:val="20"/>
              </w:rPr>
              <w:t>D61,</w:t>
            </w:r>
            <w:r>
              <w:rPr>
                <w:spacing w:val="-13"/>
                <w:sz w:val="20"/>
              </w:rPr>
              <w:t xml:space="preserve"> </w:t>
            </w:r>
            <w:r>
              <w:rPr>
                <w:sz w:val="20"/>
              </w:rPr>
              <w:t>D66,</w:t>
            </w:r>
            <w:r>
              <w:rPr>
                <w:spacing w:val="-12"/>
                <w:sz w:val="20"/>
              </w:rPr>
              <w:t xml:space="preserve"> </w:t>
            </w:r>
            <w:r>
              <w:rPr>
                <w:sz w:val="20"/>
              </w:rPr>
              <w:t>D67,</w:t>
            </w:r>
            <w:r>
              <w:rPr>
                <w:spacing w:val="-13"/>
                <w:sz w:val="20"/>
              </w:rPr>
              <w:t xml:space="preserve"> </w:t>
            </w:r>
            <w:r>
              <w:rPr>
                <w:sz w:val="20"/>
              </w:rPr>
              <w:t>D68, C90, M87.0</w:t>
            </w:r>
          </w:p>
        </w:tc>
        <w:tc>
          <w:tcPr>
            <w:tcW w:w="2985" w:type="dxa"/>
          </w:tcPr>
          <w:p w14:paraId="6F29B7A7" w14:textId="77777777" w:rsidR="0058791C" w:rsidRPr="006700A0" w:rsidRDefault="00BA7600">
            <w:pPr>
              <w:pStyle w:val="TableParagraph"/>
              <w:ind w:left="52" w:right="33"/>
              <w:rPr>
                <w:sz w:val="20"/>
                <w:lang w:val="ru-RU"/>
              </w:rPr>
            </w:pPr>
            <w:r w:rsidRPr="006700A0">
              <w:rPr>
                <w:sz w:val="20"/>
                <w:lang w:val="ru-RU"/>
              </w:rPr>
              <w:t>деформирующий артроз, контрактура крупных суставов с нарушением биологической оси конечности,</w:t>
            </w:r>
            <w:r w:rsidRPr="006700A0">
              <w:rPr>
                <w:spacing w:val="-13"/>
                <w:sz w:val="20"/>
                <w:lang w:val="ru-RU"/>
              </w:rPr>
              <w:t xml:space="preserve"> </w:t>
            </w:r>
            <w:r w:rsidRPr="006700A0">
              <w:rPr>
                <w:sz w:val="20"/>
                <w:lang w:val="ru-RU"/>
              </w:rPr>
              <w:t>асептический</w:t>
            </w:r>
            <w:r w:rsidRPr="006700A0">
              <w:rPr>
                <w:spacing w:val="-12"/>
                <w:sz w:val="20"/>
                <w:lang w:val="ru-RU"/>
              </w:rPr>
              <w:t xml:space="preserve"> </w:t>
            </w:r>
            <w:r w:rsidRPr="006700A0">
              <w:rPr>
                <w:sz w:val="20"/>
                <w:lang w:val="ru-RU"/>
              </w:rPr>
              <w:t xml:space="preserve">некроз головки бедренной кости, перелом шейки бедра при невозможности других видов </w:t>
            </w:r>
            <w:r w:rsidRPr="006700A0">
              <w:rPr>
                <w:spacing w:val="-2"/>
                <w:sz w:val="20"/>
                <w:lang w:val="ru-RU"/>
              </w:rPr>
              <w:t>остеосинтеза</w:t>
            </w:r>
          </w:p>
        </w:tc>
        <w:tc>
          <w:tcPr>
            <w:tcW w:w="1710" w:type="dxa"/>
          </w:tcPr>
          <w:p w14:paraId="2E777EBA" w14:textId="77777777" w:rsidR="0058791C" w:rsidRDefault="00BA7600">
            <w:pPr>
              <w:pStyle w:val="TableParagraph"/>
              <w:ind w:left="52"/>
              <w:rPr>
                <w:sz w:val="20"/>
              </w:rPr>
            </w:pPr>
            <w:r>
              <w:rPr>
                <w:spacing w:val="-2"/>
                <w:sz w:val="20"/>
              </w:rPr>
              <w:t>хирургическое лечение</w:t>
            </w:r>
          </w:p>
        </w:tc>
        <w:tc>
          <w:tcPr>
            <w:tcW w:w="3525" w:type="dxa"/>
          </w:tcPr>
          <w:p w14:paraId="39455F31" w14:textId="77777777" w:rsidR="0058791C" w:rsidRPr="006700A0" w:rsidRDefault="00BA7600">
            <w:pPr>
              <w:pStyle w:val="TableParagraph"/>
              <w:ind w:left="52" w:right="88"/>
              <w:rPr>
                <w:sz w:val="20"/>
                <w:lang w:val="ru-RU"/>
              </w:rPr>
            </w:pPr>
            <w:r w:rsidRPr="006700A0">
              <w:rPr>
                <w:sz w:val="20"/>
                <w:lang w:val="ru-RU"/>
              </w:rPr>
              <w:t>имплантация эндопротеза с устранением контрактуры и восстановлением</w:t>
            </w:r>
            <w:r w:rsidRPr="006700A0">
              <w:rPr>
                <w:spacing w:val="-13"/>
                <w:sz w:val="20"/>
                <w:lang w:val="ru-RU"/>
              </w:rPr>
              <w:t xml:space="preserve"> </w:t>
            </w:r>
            <w:r w:rsidRPr="006700A0">
              <w:rPr>
                <w:sz w:val="20"/>
                <w:lang w:val="ru-RU"/>
              </w:rPr>
              <w:t>биологической</w:t>
            </w:r>
            <w:r w:rsidRPr="006700A0">
              <w:rPr>
                <w:spacing w:val="-12"/>
                <w:sz w:val="20"/>
                <w:lang w:val="ru-RU"/>
              </w:rPr>
              <w:t xml:space="preserve"> </w:t>
            </w:r>
            <w:r w:rsidRPr="006700A0">
              <w:rPr>
                <w:sz w:val="20"/>
                <w:lang w:val="ru-RU"/>
              </w:rPr>
              <w:t xml:space="preserve">оси </w:t>
            </w:r>
            <w:r w:rsidRPr="006700A0">
              <w:rPr>
                <w:spacing w:val="-2"/>
                <w:sz w:val="20"/>
                <w:lang w:val="ru-RU"/>
              </w:rPr>
              <w:t>конечности</w:t>
            </w:r>
          </w:p>
        </w:tc>
        <w:tc>
          <w:tcPr>
            <w:tcW w:w="1815" w:type="dxa"/>
          </w:tcPr>
          <w:p w14:paraId="3561A86D" w14:textId="77777777" w:rsidR="0058791C" w:rsidRDefault="00BA7600">
            <w:pPr>
              <w:pStyle w:val="TableParagraph"/>
              <w:spacing w:line="229" w:lineRule="exact"/>
              <w:ind w:left="140" w:right="164"/>
              <w:jc w:val="center"/>
              <w:rPr>
                <w:sz w:val="20"/>
              </w:rPr>
            </w:pPr>
            <w:r>
              <w:rPr>
                <w:sz w:val="20"/>
              </w:rPr>
              <w:t xml:space="preserve">644 </w:t>
            </w:r>
            <w:r>
              <w:rPr>
                <w:spacing w:val="-5"/>
                <w:sz w:val="20"/>
              </w:rPr>
              <w:t>033</w:t>
            </w:r>
          </w:p>
        </w:tc>
      </w:tr>
    </w:tbl>
    <w:p w14:paraId="256F0977" w14:textId="77777777" w:rsidR="0058791C" w:rsidRDefault="0058791C">
      <w:pPr>
        <w:spacing w:line="229" w:lineRule="exact"/>
        <w:jc w:val="center"/>
        <w:rPr>
          <w:sz w:val="20"/>
        </w:rPr>
        <w:sectPr w:rsidR="0058791C">
          <w:pgSz w:w="16840" w:h="11900" w:orient="landscape"/>
          <w:pgMar w:top="960" w:right="440" w:bottom="1046"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C4225D7" w14:textId="77777777">
        <w:trPr>
          <w:trHeight w:val="270"/>
        </w:trPr>
        <w:tc>
          <w:tcPr>
            <w:tcW w:w="975" w:type="dxa"/>
          </w:tcPr>
          <w:p w14:paraId="2FCAD1E7"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2E36330" w14:textId="77777777" w:rsidR="0058791C" w:rsidRDefault="00BA7600">
            <w:pPr>
              <w:pStyle w:val="TableParagraph"/>
              <w:spacing w:before="14"/>
              <w:ind w:right="4"/>
              <w:jc w:val="center"/>
              <w:rPr>
                <w:b/>
                <w:sz w:val="20"/>
              </w:rPr>
            </w:pPr>
            <w:r>
              <w:rPr>
                <w:b/>
                <w:sz w:val="20"/>
              </w:rPr>
              <w:t>2</w:t>
            </w:r>
          </w:p>
        </w:tc>
        <w:tc>
          <w:tcPr>
            <w:tcW w:w="1860" w:type="dxa"/>
          </w:tcPr>
          <w:p w14:paraId="3860DADD" w14:textId="77777777" w:rsidR="0058791C" w:rsidRDefault="00BA7600">
            <w:pPr>
              <w:pStyle w:val="TableParagraph"/>
              <w:spacing w:before="14"/>
              <w:ind w:right="19"/>
              <w:jc w:val="center"/>
              <w:rPr>
                <w:b/>
                <w:sz w:val="20"/>
              </w:rPr>
            </w:pPr>
            <w:r>
              <w:rPr>
                <w:b/>
                <w:sz w:val="20"/>
              </w:rPr>
              <w:t>3</w:t>
            </w:r>
          </w:p>
        </w:tc>
        <w:tc>
          <w:tcPr>
            <w:tcW w:w="2985" w:type="dxa"/>
          </w:tcPr>
          <w:p w14:paraId="76B9337D" w14:textId="77777777" w:rsidR="0058791C" w:rsidRDefault="00BA7600">
            <w:pPr>
              <w:pStyle w:val="TableParagraph"/>
              <w:spacing w:before="14"/>
              <w:ind w:right="4"/>
              <w:jc w:val="center"/>
              <w:rPr>
                <w:b/>
                <w:sz w:val="20"/>
              </w:rPr>
            </w:pPr>
            <w:r>
              <w:rPr>
                <w:b/>
                <w:sz w:val="20"/>
              </w:rPr>
              <w:t>4</w:t>
            </w:r>
          </w:p>
        </w:tc>
        <w:tc>
          <w:tcPr>
            <w:tcW w:w="1710" w:type="dxa"/>
          </w:tcPr>
          <w:p w14:paraId="39F92F22" w14:textId="77777777" w:rsidR="0058791C" w:rsidRDefault="00BA7600">
            <w:pPr>
              <w:pStyle w:val="TableParagraph"/>
              <w:spacing w:before="14"/>
              <w:ind w:right="19"/>
              <w:jc w:val="center"/>
              <w:rPr>
                <w:b/>
                <w:sz w:val="20"/>
              </w:rPr>
            </w:pPr>
            <w:r>
              <w:rPr>
                <w:b/>
                <w:sz w:val="20"/>
              </w:rPr>
              <w:t>5</w:t>
            </w:r>
          </w:p>
        </w:tc>
        <w:tc>
          <w:tcPr>
            <w:tcW w:w="3525" w:type="dxa"/>
          </w:tcPr>
          <w:p w14:paraId="2791F469" w14:textId="77777777" w:rsidR="0058791C" w:rsidRDefault="00BA7600">
            <w:pPr>
              <w:pStyle w:val="TableParagraph"/>
              <w:spacing w:before="14"/>
              <w:ind w:right="4"/>
              <w:jc w:val="center"/>
              <w:rPr>
                <w:b/>
                <w:sz w:val="20"/>
              </w:rPr>
            </w:pPr>
            <w:r>
              <w:rPr>
                <w:b/>
                <w:sz w:val="20"/>
              </w:rPr>
              <w:t>6</w:t>
            </w:r>
          </w:p>
        </w:tc>
        <w:tc>
          <w:tcPr>
            <w:tcW w:w="1815" w:type="dxa"/>
          </w:tcPr>
          <w:p w14:paraId="255A1772" w14:textId="77777777" w:rsidR="0058791C" w:rsidRDefault="00BA7600">
            <w:pPr>
              <w:pStyle w:val="TableParagraph"/>
              <w:spacing w:before="14"/>
              <w:ind w:right="4"/>
              <w:jc w:val="center"/>
              <w:rPr>
                <w:b/>
                <w:sz w:val="20"/>
              </w:rPr>
            </w:pPr>
            <w:r>
              <w:rPr>
                <w:b/>
                <w:sz w:val="20"/>
              </w:rPr>
              <w:t>7</w:t>
            </w:r>
          </w:p>
        </w:tc>
      </w:tr>
      <w:tr w:rsidR="0058791C" w14:paraId="3C214920" w14:textId="77777777">
        <w:trPr>
          <w:trHeight w:val="567"/>
        </w:trPr>
        <w:tc>
          <w:tcPr>
            <w:tcW w:w="975" w:type="dxa"/>
          </w:tcPr>
          <w:p w14:paraId="60B27023" w14:textId="77777777" w:rsidR="0058791C" w:rsidRDefault="0058791C">
            <w:pPr>
              <w:pStyle w:val="TableParagraph"/>
              <w:rPr>
                <w:sz w:val="20"/>
              </w:rPr>
            </w:pPr>
          </w:p>
        </w:tc>
        <w:tc>
          <w:tcPr>
            <w:tcW w:w="2835" w:type="dxa"/>
          </w:tcPr>
          <w:p w14:paraId="3884D00C" w14:textId="77777777" w:rsidR="0058791C" w:rsidRDefault="00BA7600">
            <w:pPr>
              <w:pStyle w:val="TableParagraph"/>
              <w:spacing w:line="211" w:lineRule="exact"/>
              <w:ind w:left="52"/>
              <w:rPr>
                <w:sz w:val="20"/>
              </w:rPr>
            </w:pPr>
            <w:r>
              <w:rPr>
                <w:sz w:val="20"/>
              </w:rPr>
              <w:t>тромбоцитопениями</w:t>
            </w:r>
            <w:r>
              <w:rPr>
                <w:spacing w:val="-3"/>
                <w:sz w:val="20"/>
              </w:rPr>
              <w:t xml:space="preserve"> </w:t>
            </w:r>
            <w:r>
              <w:rPr>
                <w:spacing w:val="-10"/>
                <w:sz w:val="20"/>
              </w:rPr>
              <w:t>и</w:t>
            </w:r>
          </w:p>
          <w:p w14:paraId="5A2E3453" w14:textId="77777777" w:rsidR="0058791C" w:rsidRDefault="00BA7600">
            <w:pPr>
              <w:pStyle w:val="TableParagraph"/>
              <w:ind w:left="52"/>
              <w:rPr>
                <w:sz w:val="20"/>
              </w:rPr>
            </w:pPr>
            <w:r>
              <w:rPr>
                <w:spacing w:val="-2"/>
                <w:sz w:val="20"/>
              </w:rPr>
              <w:t>тромбоцитопатиями</w:t>
            </w:r>
          </w:p>
        </w:tc>
        <w:tc>
          <w:tcPr>
            <w:tcW w:w="1860" w:type="dxa"/>
          </w:tcPr>
          <w:p w14:paraId="399A376F" w14:textId="77777777" w:rsidR="0058791C" w:rsidRDefault="0058791C">
            <w:pPr>
              <w:pStyle w:val="TableParagraph"/>
              <w:rPr>
                <w:sz w:val="20"/>
              </w:rPr>
            </w:pPr>
          </w:p>
        </w:tc>
        <w:tc>
          <w:tcPr>
            <w:tcW w:w="2985" w:type="dxa"/>
          </w:tcPr>
          <w:p w14:paraId="6C4D6AA6" w14:textId="77777777" w:rsidR="0058791C" w:rsidRDefault="0058791C">
            <w:pPr>
              <w:pStyle w:val="TableParagraph"/>
              <w:rPr>
                <w:sz w:val="20"/>
              </w:rPr>
            </w:pPr>
          </w:p>
        </w:tc>
        <w:tc>
          <w:tcPr>
            <w:tcW w:w="1710" w:type="dxa"/>
          </w:tcPr>
          <w:p w14:paraId="71014D86" w14:textId="77777777" w:rsidR="0058791C" w:rsidRDefault="0058791C">
            <w:pPr>
              <w:pStyle w:val="TableParagraph"/>
              <w:rPr>
                <w:sz w:val="20"/>
              </w:rPr>
            </w:pPr>
          </w:p>
        </w:tc>
        <w:tc>
          <w:tcPr>
            <w:tcW w:w="3525" w:type="dxa"/>
          </w:tcPr>
          <w:p w14:paraId="5A080B2F" w14:textId="77777777" w:rsidR="0058791C" w:rsidRDefault="0058791C">
            <w:pPr>
              <w:pStyle w:val="TableParagraph"/>
              <w:rPr>
                <w:sz w:val="20"/>
              </w:rPr>
            </w:pPr>
          </w:p>
        </w:tc>
        <w:tc>
          <w:tcPr>
            <w:tcW w:w="1815" w:type="dxa"/>
          </w:tcPr>
          <w:p w14:paraId="01A1ED82" w14:textId="77777777" w:rsidR="0058791C" w:rsidRDefault="0058791C">
            <w:pPr>
              <w:pStyle w:val="TableParagraph"/>
              <w:rPr>
                <w:sz w:val="20"/>
              </w:rPr>
            </w:pPr>
          </w:p>
        </w:tc>
      </w:tr>
      <w:tr w:rsidR="0058791C" w14:paraId="6B58A26A" w14:textId="77777777">
        <w:trPr>
          <w:trHeight w:val="1845"/>
        </w:trPr>
        <w:tc>
          <w:tcPr>
            <w:tcW w:w="975" w:type="dxa"/>
            <w:vMerge w:val="restart"/>
          </w:tcPr>
          <w:p w14:paraId="63FF339B" w14:textId="77777777" w:rsidR="0058791C" w:rsidRDefault="00BA7600">
            <w:pPr>
              <w:pStyle w:val="TableParagraph"/>
              <w:spacing w:line="229" w:lineRule="exact"/>
              <w:ind w:left="10" w:right="34"/>
              <w:jc w:val="center"/>
              <w:rPr>
                <w:sz w:val="20"/>
              </w:rPr>
            </w:pPr>
            <w:r>
              <w:rPr>
                <w:spacing w:val="-5"/>
                <w:sz w:val="20"/>
              </w:rPr>
              <w:t>77</w:t>
            </w:r>
          </w:p>
        </w:tc>
        <w:tc>
          <w:tcPr>
            <w:tcW w:w="2835" w:type="dxa"/>
            <w:vMerge w:val="restart"/>
          </w:tcPr>
          <w:p w14:paraId="506BA497" w14:textId="77777777" w:rsidR="0058791C" w:rsidRDefault="00BA7600">
            <w:pPr>
              <w:pStyle w:val="TableParagraph"/>
              <w:ind w:left="52" w:right="155"/>
              <w:rPr>
                <w:sz w:val="20"/>
              </w:rPr>
            </w:pPr>
            <w:r>
              <w:rPr>
                <w:spacing w:val="-2"/>
                <w:sz w:val="20"/>
              </w:rPr>
              <w:t xml:space="preserve">Реэндопротезирование </w:t>
            </w:r>
            <w:r>
              <w:rPr>
                <w:sz w:val="20"/>
              </w:rPr>
              <w:t>суставов конечностей</w:t>
            </w:r>
          </w:p>
        </w:tc>
        <w:tc>
          <w:tcPr>
            <w:tcW w:w="1860" w:type="dxa"/>
            <w:vMerge w:val="restart"/>
          </w:tcPr>
          <w:p w14:paraId="4C96022E" w14:textId="77777777" w:rsidR="0058791C" w:rsidRDefault="00BA7600">
            <w:pPr>
              <w:pStyle w:val="TableParagraph"/>
              <w:ind w:left="52" w:right="102"/>
              <w:rPr>
                <w:sz w:val="20"/>
              </w:rPr>
            </w:pPr>
            <w:r>
              <w:rPr>
                <w:sz w:val="20"/>
              </w:rPr>
              <w:t>Z96.6,</w:t>
            </w:r>
            <w:r>
              <w:rPr>
                <w:spacing w:val="-13"/>
                <w:sz w:val="20"/>
              </w:rPr>
              <w:t xml:space="preserve"> </w:t>
            </w:r>
            <w:r>
              <w:rPr>
                <w:sz w:val="20"/>
              </w:rPr>
              <w:t>M96.6,</w:t>
            </w:r>
            <w:r>
              <w:rPr>
                <w:spacing w:val="-12"/>
                <w:sz w:val="20"/>
              </w:rPr>
              <w:t xml:space="preserve"> </w:t>
            </w:r>
            <w:r>
              <w:rPr>
                <w:sz w:val="20"/>
              </w:rPr>
              <w:t xml:space="preserve">D61, D66, D67, D68, </w:t>
            </w:r>
            <w:r>
              <w:rPr>
                <w:spacing w:val="-2"/>
                <w:sz w:val="20"/>
              </w:rPr>
              <w:t>M87.0</w:t>
            </w:r>
          </w:p>
        </w:tc>
        <w:tc>
          <w:tcPr>
            <w:tcW w:w="2985" w:type="dxa"/>
          </w:tcPr>
          <w:p w14:paraId="31DE89EF" w14:textId="77777777" w:rsidR="0058791C" w:rsidRPr="006700A0" w:rsidRDefault="00BA7600">
            <w:pPr>
              <w:pStyle w:val="TableParagraph"/>
              <w:ind w:left="52" w:right="699"/>
              <w:rPr>
                <w:sz w:val="20"/>
                <w:lang w:val="ru-RU"/>
              </w:rPr>
            </w:pPr>
            <w:r w:rsidRPr="006700A0">
              <w:rPr>
                <w:sz w:val="20"/>
                <w:lang w:val="ru-RU"/>
              </w:rPr>
              <w:t>износ или разрушение компонентов</w:t>
            </w:r>
            <w:r w:rsidRPr="006700A0">
              <w:rPr>
                <w:spacing w:val="-13"/>
                <w:sz w:val="20"/>
                <w:lang w:val="ru-RU"/>
              </w:rPr>
              <w:t xml:space="preserve"> </w:t>
            </w:r>
            <w:r w:rsidRPr="006700A0">
              <w:rPr>
                <w:sz w:val="20"/>
                <w:lang w:val="ru-RU"/>
              </w:rPr>
              <w:t>эндопротеза суставов конечностей</w:t>
            </w:r>
          </w:p>
        </w:tc>
        <w:tc>
          <w:tcPr>
            <w:tcW w:w="1710" w:type="dxa"/>
          </w:tcPr>
          <w:p w14:paraId="415E6CE4" w14:textId="77777777" w:rsidR="0058791C" w:rsidRDefault="00BA7600">
            <w:pPr>
              <w:pStyle w:val="TableParagraph"/>
              <w:ind w:left="52"/>
              <w:rPr>
                <w:sz w:val="20"/>
              </w:rPr>
            </w:pPr>
            <w:r>
              <w:rPr>
                <w:spacing w:val="-2"/>
                <w:sz w:val="20"/>
              </w:rPr>
              <w:t>хирургическое лечение</w:t>
            </w:r>
          </w:p>
        </w:tc>
        <w:tc>
          <w:tcPr>
            <w:tcW w:w="3525" w:type="dxa"/>
          </w:tcPr>
          <w:p w14:paraId="5E844337" w14:textId="77777777" w:rsidR="0058791C" w:rsidRPr="006700A0" w:rsidRDefault="00BA7600">
            <w:pPr>
              <w:pStyle w:val="TableParagraph"/>
              <w:ind w:left="52" w:right="88"/>
              <w:rPr>
                <w:sz w:val="20"/>
                <w:lang w:val="ru-RU"/>
              </w:rPr>
            </w:pPr>
            <w:r w:rsidRPr="006700A0">
              <w:rPr>
                <w:sz w:val="20"/>
                <w:lang w:val="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 xml:space="preserve">средств </w:t>
            </w:r>
            <w:r w:rsidRPr="006700A0">
              <w:rPr>
                <w:spacing w:val="-2"/>
                <w:sz w:val="20"/>
                <w:lang w:val="ru-RU"/>
              </w:rPr>
              <w:t>фиксации</w:t>
            </w:r>
          </w:p>
        </w:tc>
        <w:tc>
          <w:tcPr>
            <w:tcW w:w="1815" w:type="dxa"/>
            <w:vMerge w:val="restart"/>
          </w:tcPr>
          <w:p w14:paraId="13136D66" w14:textId="77777777" w:rsidR="0058791C" w:rsidRDefault="00BA7600">
            <w:pPr>
              <w:pStyle w:val="TableParagraph"/>
              <w:spacing w:line="229" w:lineRule="exact"/>
              <w:ind w:left="562"/>
              <w:rPr>
                <w:sz w:val="20"/>
              </w:rPr>
            </w:pPr>
            <w:r>
              <w:rPr>
                <w:sz w:val="20"/>
              </w:rPr>
              <w:t xml:space="preserve">365 </w:t>
            </w:r>
            <w:r>
              <w:rPr>
                <w:spacing w:val="-5"/>
                <w:sz w:val="20"/>
              </w:rPr>
              <w:t>332</w:t>
            </w:r>
          </w:p>
        </w:tc>
      </w:tr>
      <w:tr w:rsidR="0058791C" w:rsidRPr="00B572D9" w14:paraId="13EFB07C" w14:textId="77777777">
        <w:trPr>
          <w:trHeight w:val="1605"/>
        </w:trPr>
        <w:tc>
          <w:tcPr>
            <w:tcW w:w="975" w:type="dxa"/>
            <w:vMerge/>
            <w:tcBorders>
              <w:top w:val="nil"/>
            </w:tcBorders>
          </w:tcPr>
          <w:p w14:paraId="425BBDD6" w14:textId="77777777" w:rsidR="0058791C" w:rsidRDefault="0058791C">
            <w:pPr>
              <w:rPr>
                <w:sz w:val="2"/>
                <w:szCs w:val="2"/>
              </w:rPr>
            </w:pPr>
          </w:p>
        </w:tc>
        <w:tc>
          <w:tcPr>
            <w:tcW w:w="2835" w:type="dxa"/>
            <w:vMerge/>
            <w:tcBorders>
              <w:top w:val="nil"/>
            </w:tcBorders>
          </w:tcPr>
          <w:p w14:paraId="548E8200" w14:textId="77777777" w:rsidR="0058791C" w:rsidRDefault="0058791C">
            <w:pPr>
              <w:rPr>
                <w:sz w:val="2"/>
                <w:szCs w:val="2"/>
              </w:rPr>
            </w:pPr>
          </w:p>
        </w:tc>
        <w:tc>
          <w:tcPr>
            <w:tcW w:w="1860" w:type="dxa"/>
            <w:vMerge/>
            <w:tcBorders>
              <w:top w:val="nil"/>
            </w:tcBorders>
          </w:tcPr>
          <w:p w14:paraId="7A1E09DF" w14:textId="77777777" w:rsidR="0058791C" w:rsidRDefault="0058791C">
            <w:pPr>
              <w:rPr>
                <w:sz w:val="2"/>
                <w:szCs w:val="2"/>
              </w:rPr>
            </w:pPr>
          </w:p>
        </w:tc>
        <w:tc>
          <w:tcPr>
            <w:tcW w:w="2985" w:type="dxa"/>
            <w:vMerge w:val="restart"/>
          </w:tcPr>
          <w:p w14:paraId="6D6DA1FA" w14:textId="77777777" w:rsidR="0058791C" w:rsidRPr="006700A0" w:rsidRDefault="00BA7600">
            <w:pPr>
              <w:pStyle w:val="TableParagraph"/>
              <w:spacing w:line="214" w:lineRule="exact"/>
              <w:ind w:left="52"/>
              <w:rPr>
                <w:sz w:val="20"/>
                <w:lang w:val="ru-RU"/>
              </w:rPr>
            </w:pPr>
            <w:r w:rsidRPr="006700A0">
              <w:rPr>
                <w:sz w:val="20"/>
                <w:lang w:val="ru-RU"/>
              </w:rPr>
              <w:t>перипротезные</w:t>
            </w:r>
            <w:r w:rsidRPr="006700A0">
              <w:rPr>
                <w:spacing w:val="-11"/>
                <w:sz w:val="20"/>
                <w:lang w:val="ru-RU"/>
              </w:rPr>
              <w:t xml:space="preserve"> </w:t>
            </w:r>
            <w:r w:rsidRPr="006700A0">
              <w:rPr>
                <w:sz w:val="20"/>
                <w:lang w:val="ru-RU"/>
              </w:rPr>
              <w:t>переломы</w:t>
            </w:r>
            <w:r w:rsidRPr="006700A0">
              <w:rPr>
                <w:spacing w:val="-10"/>
                <w:sz w:val="20"/>
                <w:lang w:val="ru-RU"/>
              </w:rPr>
              <w:t xml:space="preserve"> с</w:t>
            </w:r>
          </w:p>
          <w:p w14:paraId="21EBD84D" w14:textId="77777777" w:rsidR="0058791C" w:rsidRPr="006700A0" w:rsidRDefault="00BA7600">
            <w:pPr>
              <w:pStyle w:val="TableParagraph"/>
              <w:ind w:left="52"/>
              <w:rPr>
                <w:sz w:val="20"/>
                <w:lang w:val="ru-RU"/>
              </w:rPr>
            </w:pPr>
            <w:r w:rsidRPr="006700A0">
              <w:rPr>
                <w:sz w:val="20"/>
                <w:lang w:val="ru-RU"/>
              </w:rPr>
              <w:t>нарушением</w:t>
            </w:r>
            <w:r w:rsidRPr="006700A0">
              <w:rPr>
                <w:spacing w:val="-13"/>
                <w:sz w:val="20"/>
                <w:lang w:val="ru-RU"/>
              </w:rPr>
              <w:t xml:space="preserve"> </w:t>
            </w:r>
            <w:r w:rsidRPr="006700A0">
              <w:rPr>
                <w:sz w:val="20"/>
                <w:lang w:val="ru-RU"/>
              </w:rPr>
              <w:t>(без</w:t>
            </w:r>
            <w:r w:rsidRPr="006700A0">
              <w:rPr>
                <w:spacing w:val="-12"/>
                <w:sz w:val="20"/>
                <w:lang w:val="ru-RU"/>
              </w:rPr>
              <w:t xml:space="preserve"> </w:t>
            </w:r>
            <w:r w:rsidRPr="006700A0">
              <w:rPr>
                <w:sz w:val="20"/>
                <w:lang w:val="ru-RU"/>
              </w:rPr>
              <w:t xml:space="preserve">нарушения) стабильности компонентов </w:t>
            </w:r>
            <w:r w:rsidRPr="006700A0">
              <w:rPr>
                <w:spacing w:val="-2"/>
                <w:sz w:val="20"/>
                <w:lang w:val="ru-RU"/>
              </w:rPr>
              <w:t>эндопротеза</w:t>
            </w:r>
          </w:p>
        </w:tc>
        <w:tc>
          <w:tcPr>
            <w:tcW w:w="1710" w:type="dxa"/>
            <w:vMerge w:val="restart"/>
          </w:tcPr>
          <w:p w14:paraId="6FD5CBC6" w14:textId="77777777" w:rsidR="0058791C" w:rsidRDefault="00BA7600">
            <w:pPr>
              <w:pStyle w:val="TableParagraph"/>
              <w:spacing w:line="214" w:lineRule="exact"/>
              <w:ind w:left="52"/>
              <w:rPr>
                <w:sz w:val="20"/>
              </w:rPr>
            </w:pPr>
            <w:r>
              <w:rPr>
                <w:spacing w:val="-2"/>
                <w:sz w:val="20"/>
              </w:rPr>
              <w:t>хирургическое</w:t>
            </w:r>
          </w:p>
          <w:p w14:paraId="77F767E8" w14:textId="77777777" w:rsidR="0058791C" w:rsidRDefault="00BA7600">
            <w:pPr>
              <w:pStyle w:val="TableParagraph"/>
              <w:ind w:left="52"/>
              <w:rPr>
                <w:sz w:val="20"/>
              </w:rPr>
            </w:pPr>
            <w:r>
              <w:rPr>
                <w:spacing w:val="-2"/>
                <w:sz w:val="20"/>
              </w:rPr>
              <w:t>лечение</w:t>
            </w:r>
          </w:p>
        </w:tc>
        <w:tc>
          <w:tcPr>
            <w:tcW w:w="3525" w:type="dxa"/>
          </w:tcPr>
          <w:p w14:paraId="695A2E95" w14:textId="77777777" w:rsidR="0058791C" w:rsidRPr="006700A0" w:rsidRDefault="00BA7600">
            <w:pPr>
              <w:pStyle w:val="TableParagraph"/>
              <w:spacing w:line="214" w:lineRule="exact"/>
              <w:ind w:left="52"/>
              <w:rPr>
                <w:sz w:val="20"/>
                <w:lang w:val="ru-RU"/>
              </w:rPr>
            </w:pPr>
            <w:r w:rsidRPr="006700A0">
              <w:rPr>
                <w:sz w:val="20"/>
                <w:lang w:val="ru-RU"/>
              </w:rPr>
              <w:t>ревизия</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pacing w:val="-2"/>
                <w:sz w:val="20"/>
                <w:lang w:val="ru-RU"/>
              </w:rPr>
              <w:t>различные</w:t>
            </w:r>
          </w:p>
          <w:p w14:paraId="43B9FB58" w14:textId="77777777" w:rsidR="0058791C" w:rsidRPr="006700A0" w:rsidRDefault="00BA7600">
            <w:pPr>
              <w:pStyle w:val="TableParagraph"/>
              <w:ind w:left="52"/>
              <w:rPr>
                <w:sz w:val="20"/>
                <w:lang w:val="ru-RU"/>
              </w:rPr>
            </w:pPr>
            <w:r w:rsidRPr="006700A0">
              <w:rPr>
                <w:sz w:val="20"/>
                <w:lang w:val="ru-RU"/>
              </w:rPr>
              <w:t>варианты остеосинтеза перелома с реконструкцией поврежденного сегмента с помощью пластики аллокостью</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 xml:space="preserve">биокомпозитными </w:t>
            </w:r>
            <w:r w:rsidRPr="006700A0">
              <w:rPr>
                <w:spacing w:val="-2"/>
                <w:sz w:val="20"/>
                <w:lang w:val="ru-RU"/>
              </w:rPr>
              <w:t>материалами</w:t>
            </w:r>
          </w:p>
        </w:tc>
        <w:tc>
          <w:tcPr>
            <w:tcW w:w="1815" w:type="dxa"/>
            <w:vMerge/>
            <w:tcBorders>
              <w:top w:val="nil"/>
            </w:tcBorders>
          </w:tcPr>
          <w:p w14:paraId="50EC4A6A" w14:textId="77777777" w:rsidR="0058791C" w:rsidRPr="006700A0" w:rsidRDefault="0058791C">
            <w:pPr>
              <w:rPr>
                <w:sz w:val="2"/>
                <w:szCs w:val="2"/>
                <w:lang w:val="ru-RU"/>
              </w:rPr>
            </w:pPr>
          </w:p>
        </w:tc>
      </w:tr>
      <w:tr w:rsidR="0058791C" w:rsidRPr="00B572D9" w14:paraId="4980F061" w14:textId="77777777">
        <w:trPr>
          <w:trHeight w:val="1845"/>
        </w:trPr>
        <w:tc>
          <w:tcPr>
            <w:tcW w:w="975" w:type="dxa"/>
            <w:vMerge/>
            <w:tcBorders>
              <w:top w:val="nil"/>
            </w:tcBorders>
          </w:tcPr>
          <w:p w14:paraId="6D522EB4" w14:textId="77777777" w:rsidR="0058791C" w:rsidRPr="006700A0" w:rsidRDefault="0058791C">
            <w:pPr>
              <w:rPr>
                <w:sz w:val="2"/>
                <w:szCs w:val="2"/>
                <w:lang w:val="ru-RU"/>
              </w:rPr>
            </w:pPr>
          </w:p>
        </w:tc>
        <w:tc>
          <w:tcPr>
            <w:tcW w:w="2835" w:type="dxa"/>
            <w:vMerge/>
            <w:tcBorders>
              <w:top w:val="nil"/>
            </w:tcBorders>
          </w:tcPr>
          <w:p w14:paraId="04D6AF4C" w14:textId="77777777" w:rsidR="0058791C" w:rsidRPr="006700A0" w:rsidRDefault="0058791C">
            <w:pPr>
              <w:rPr>
                <w:sz w:val="2"/>
                <w:szCs w:val="2"/>
                <w:lang w:val="ru-RU"/>
              </w:rPr>
            </w:pPr>
          </w:p>
        </w:tc>
        <w:tc>
          <w:tcPr>
            <w:tcW w:w="1860" w:type="dxa"/>
            <w:vMerge/>
            <w:tcBorders>
              <w:top w:val="nil"/>
            </w:tcBorders>
          </w:tcPr>
          <w:p w14:paraId="3B0FAC7C" w14:textId="77777777" w:rsidR="0058791C" w:rsidRPr="006700A0" w:rsidRDefault="0058791C">
            <w:pPr>
              <w:rPr>
                <w:sz w:val="2"/>
                <w:szCs w:val="2"/>
                <w:lang w:val="ru-RU"/>
              </w:rPr>
            </w:pPr>
          </w:p>
        </w:tc>
        <w:tc>
          <w:tcPr>
            <w:tcW w:w="2985" w:type="dxa"/>
            <w:vMerge/>
            <w:tcBorders>
              <w:top w:val="nil"/>
            </w:tcBorders>
          </w:tcPr>
          <w:p w14:paraId="6358DB86" w14:textId="77777777" w:rsidR="0058791C" w:rsidRPr="006700A0" w:rsidRDefault="0058791C">
            <w:pPr>
              <w:rPr>
                <w:sz w:val="2"/>
                <w:szCs w:val="2"/>
                <w:lang w:val="ru-RU"/>
              </w:rPr>
            </w:pPr>
          </w:p>
        </w:tc>
        <w:tc>
          <w:tcPr>
            <w:tcW w:w="1710" w:type="dxa"/>
            <w:vMerge/>
            <w:tcBorders>
              <w:top w:val="nil"/>
            </w:tcBorders>
          </w:tcPr>
          <w:p w14:paraId="62EA92A6" w14:textId="77777777" w:rsidR="0058791C" w:rsidRPr="006700A0" w:rsidRDefault="0058791C">
            <w:pPr>
              <w:rPr>
                <w:sz w:val="2"/>
                <w:szCs w:val="2"/>
                <w:lang w:val="ru-RU"/>
              </w:rPr>
            </w:pPr>
          </w:p>
        </w:tc>
        <w:tc>
          <w:tcPr>
            <w:tcW w:w="3525" w:type="dxa"/>
          </w:tcPr>
          <w:p w14:paraId="5C08C484" w14:textId="77777777" w:rsidR="0058791C" w:rsidRPr="006700A0" w:rsidRDefault="00BA7600">
            <w:pPr>
              <w:pStyle w:val="TableParagraph"/>
              <w:ind w:left="52" w:right="88"/>
              <w:rPr>
                <w:sz w:val="20"/>
                <w:lang w:val="ru-RU"/>
              </w:rPr>
            </w:pPr>
            <w:r w:rsidRPr="006700A0">
              <w:rPr>
                <w:sz w:val="20"/>
                <w:lang w:val="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w:t>
            </w:r>
            <w:r w:rsidRPr="006700A0">
              <w:rPr>
                <w:spacing w:val="-13"/>
                <w:sz w:val="20"/>
                <w:lang w:val="ru-RU"/>
              </w:rPr>
              <w:t xml:space="preserve"> </w:t>
            </w:r>
            <w:r w:rsidRPr="006700A0">
              <w:rPr>
                <w:sz w:val="20"/>
                <w:lang w:val="ru-RU"/>
              </w:rPr>
              <w:t>перелома</w:t>
            </w:r>
            <w:r w:rsidRPr="006700A0">
              <w:rPr>
                <w:spacing w:val="-12"/>
                <w:sz w:val="20"/>
                <w:lang w:val="ru-RU"/>
              </w:rPr>
              <w:t xml:space="preserve"> </w:t>
            </w:r>
            <w:r w:rsidRPr="006700A0">
              <w:rPr>
                <w:sz w:val="20"/>
                <w:lang w:val="ru-RU"/>
              </w:rPr>
              <w:t xml:space="preserve">различными </w:t>
            </w:r>
            <w:r w:rsidRPr="006700A0">
              <w:rPr>
                <w:spacing w:val="-2"/>
                <w:sz w:val="20"/>
                <w:lang w:val="ru-RU"/>
              </w:rPr>
              <w:t>методами</w:t>
            </w:r>
          </w:p>
        </w:tc>
        <w:tc>
          <w:tcPr>
            <w:tcW w:w="1815" w:type="dxa"/>
            <w:vMerge/>
            <w:tcBorders>
              <w:top w:val="nil"/>
            </w:tcBorders>
          </w:tcPr>
          <w:p w14:paraId="5767F077" w14:textId="77777777" w:rsidR="0058791C" w:rsidRPr="006700A0" w:rsidRDefault="0058791C">
            <w:pPr>
              <w:rPr>
                <w:sz w:val="2"/>
                <w:szCs w:val="2"/>
                <w:lang w:val="ru-RU"/>
              </w:rPr>
            </w:pPr>
          </w:p>
        </w:tc>
      </w:tr>
      <w:tr w:rsidR="0058791C" w:rsidRPr="00B572D9" w14:paraId="7F3A1429" w14:textId="77777777">
        <w:trPr>
          <w:trHeight w:val="1380"/>
        </w:trPr>
        <w:tc>
          <w:tcPr>
            <w:tcW w:w="975" w:type="dxa"/>
            <w:vMerge/>
            <w:tcBorders>
              <w:top w:val="nil"/>
            </w:tcBorders>
          </w:tcPr>
          <w:p w14:paraId="72928955" w14:textId="77777777" w:rsidR="0058791C" w:rsidRPr="006700A0" w:rsidRDefault="0058791C">
            <w:pPr>
              <w:rPr>
                <w:sz w:val="2"/>
                <w:szCs w:val="2"/>
                <w:lang w:val="ru-RU"/>
              </w:rPr>
            </w:pPr>
          </w:p>
        </w:tc>
        <w:tc>
          <w:tcPr>
            <w:tcW w:w="2835" w:type="dxa"/>
            <w:vMerge/>
            <w:tcBorders>
              <w:top w:val="nil"/>
            </w:tcBorders>
          </w:tcPr>
          <w:p w14:paraId="7AAB88BF" w14:textId="77777777" w:rsidR="0058791C" w:rsidRPr="006700A0" w:rsidRDefault="0058791C">
            <w:pPr>
              <w:rPr>
                <w:sz w:val="2"/>
                <w:szCs w:val="2"/>
                <w:lang w:val="ru-RU"/>
              </w:rPr>
            </w:pPr>
          </w:p>
        </w:tc>
        <w:tc>
          <w:tcPr>
            <w:tcW w:w="1860" w:type="dxa"/>
            <w:vMerge/>
            <w:tcBorders>
              <w:top w:val="nil"/>
            </w:tcBorders>
          </w:tcPr>
          <w:p w14:paraId="21AA05CB" w14:textId="77777777" w:rsidR="0058791C" w:rsidRPr="006700A0" w:rsidRDefault="0058791C">
            <w:pPr>
              <w:rPr>
                <w:sz w:val="2"/>
                <w:szCs w:val="2"/>
                <w:lang w:val="ru-RU"/>
              </w:rPr>
            </w:pPr>
          </w:p>
        </w:tc>
        <w:tc>
          <w:tcPr>
            <w:tcW w:w="2985" w:type="dxa"/>
            <w:vMerge w:val="restart"/>
          </w:tcPr>
          <w:p w14:paraId="12AD00B6" w14:textId="77777777" w:rsidR="0058791C" w:rsidRPr="006700A0" w:rsidRDefault="00BA7600">
            <w:pPr>
              <w:pStyle w:val="TableParagraph"/>
              <w:spacing w:line="214" w:lineRule="exact"/>
              <w:ind w:left="52"/>
              <w:rPr>
                <w:sz w:val="20"/>
                <w:lang w:val="ru-RU"/>
              </w:rPr>
            </w:pPr>
            <w:r w:rsidRPr="006700A0">
              <w:rPr>
                <w:sz w:val="20"/>
                <w:lang w:val="ru-RU"/>
              </w:rPr>
              <w:t>глубокая</w:t>
            </w:r>
            <w:r w:rsidRPr="006700A0">
              <w:rPr>
                <w:spacing w:val="-6"/>
                <w:sz w:val="20"/>
                <w:lang w:val="ru-RU"/>
              </w:rPr>
              <w:t xml:space="preserve"> </w:t>
            </w:r>
            <w:r w:rsidRPr="006700A0">
              <w:rPr>
                <w:sz w:val="20"/>
                <w:lang w:val="ru-RU"/>
              </w:rPr>
              <w:t>инфекция</w:t>
            </w:r>
            <w:r w:rsidRPr="006700A0">
              <w:rPr>
                <w:spacing w:val="-6"/>
                <w:sz w:val="20"/>
                <w:lang w:val="ru-RU"/>
              </w:rPr>
              <w:t xml:space="preserve"> </w:t>
            </w:r>
            <w:r w:rsidRPr="006700A0">
              <w:rPr>
                <w:sz w:val="20"/>
                <w:lang w:val="ru-RU"/>
              </w:rPr>
              <w:t>в</w:t>
            </w:r>
            <w:r w:rsidRPr="006700A0">
              <w:rPr>
                <w:spacing w:val="-5"/>
                <w:sz w:val="20"/>
                <w:lang w:val="ru-RU"/>
              </w:rPr>
              <w:t xml:space="preserve"> </w:t>
            </w:r>
            <w:r w:rsidRPr="006700A0">
              <w:rPr>
                <w:spacing w:val="-2"/>
                <w:sz w:val="20"/>
                <w:lang w:val="ru-RU"/>
              </w:rPr>
              <w:t>области</w:t>
            </w:r>
          </w:p>
          <w:p w14:paraId="1200EFEE" w14:textId="77777777" w:rsidR="0058791C" w:rsidRPr="006700A0" w:rsidRDefault="00BA7600">
            <w:pPr>
              <w:pStyle w:val="TableParagraph"/>
              <w:ind w:left="52"/>
              <w:rPr>
                <w:sz w:val="20"/>
                <w:lang w:val="ru-RU"/>
              </w:rPr>
            </w:pPr>
            <w:r w:rsidRPr="006700A0">
              <w:rPr>
                <w:spacing w:val="-2"/>
                <w:sz w:val="20"/>
                <w:lang w:val="ru-RU"/>
              </w:rPr>
              <w:t>эндопротеза</w:t>
            </w:r>
          </w:p>
        </w:tc>
        <w:tc>
          <w:tcPr>
            <w:tcW w:w="1710" w:type="dxa"/>
            <w:vMerge w:val="restart"/>
          </w:tcPr>
          <w:p w14:paraId="49013E93" w14:textId="77777777" w:rsidR="0058791C" w:rsidRDefault="00BA7600">
            <w:pPr>
              <w:pStyle w:val="TableParagraph"/>
              <w:spacing w:line="214" w:lineRule="exact"/>
              <w:ind w:left="52"/>
              <w:rPr>
                <w:sz w:val="20"/>
              </w:rPr>
            </w:pPr>
            <w:r>
              <w:rPr>
                <w:spacing w:val="-2"/>
                <w:sz w:val="20"/>
              </w:rPr>
              <w:t>хирургическое</w:t>
            </w:r>
          </w:p>
          <w:p w14:paraId="4FCA6152" w14:textId="77777777" w:rsidR="0058791C" w:rsidRDefault="00BA7600">
            <w:pPr>
              <w:pStyle w:val="TableParagraph"/>
              <w:ind w:left="52"/>
              <w:rPr>
                <w:sz w:val="20"/>
              </w:rPr>
            </w:pPr>
            <w:r>
              <w:rPr>
                <w:spacing w:val="-2"/>
                <w:sz w:val="20"/>
              </w:rPr>
              <w:t>лечение</w:t>
            </w:r>
          </w:p>
        </w:tc>
        <w:tc>
          <w:tcPr>
            <w:tcW w:w="3525" w:type="dxa"/>
          </w:tcPr>
          <w:p w14:paraId="2204716A" w14:textId="77777777" w:rsidR="0058791C" w:rsidRPr="006700A0" w:rsidRDefault="00BA7600">
            <w:pPr>
              <w:pStyle w:val="TableParagraph"/>
              <w:spacing w:line="214" w:lineRule="exact"/>
              <w:ind w:left="52"/>
              <w:rPr>
                <w:sz w:val="20"/>
                <w:lang w:val="ru-RU"/>
              </w:rPr>
            </w:pPr>
            <w:r w:rsidRPr="006700A0">
              <w:rPr>
                <w:sz w:val="20"/>
                <w:lang w:val="ru-RU"/>
              </w:rPr>
              <w:t>ревизия</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заменой</w:t>
            </w:r>
          </w:p>
          <w:p w14:paraId="1F7FB532" w14:textId="77777777" w:rsidR="0058791C" w:rsidRPr="006700A0" w:rsidRDefault="00BA7600">
            <w:pPr>
              <w:pStyle w:val="TableParagraph"/>
              <w:ind w:left="52"/>
              <w:rPr>
                <w:sz w:val="20"/>
                <w:lang w:val="ru-RU"/>
              </w:rPr>
            </w:pPr>
            <w:r w:rsidRPr="006700A0">
              <w:rPr>
                <w:sz w:val="20"/>
                <w:lang w:val="ru-RU"/>
              </w:rPr>
              <w:t>полиэтиленовых</w:t>
            </w:r>
            <w:r w:rsidRPr="006700A0">
              <w:rPr>
                <w:spacing w:val="-13"/>
                <w:sz w:val="20"/>
                <w:lang w:val="ru-RU"/>
              </w:rPr>
              <w:t xml:space="preserve"> </w:t>
            </w:r>
            <w:r w:rsidRPr="006700A0">
              <w:rPr>
                <w:sz w:val="20"/>
                <w:lang w:val="ru-RU"/>
              </w:rPr>
              <w:t>компонентов</w:t>
            </w:r>
            <w:r w:rsidRPr="006700A0">
              <w:rPr>
                <w:spacing w:val="-12"/>
                <w:sz w:val="20"/>
                <w:lang w:val="ru-RU"/>
              </w:rPr>
              <w:t xml:space="preserve"> </w:t>
            </w:r>
            <w:r w:rsidRPr="006700A0">
              <w:rPr>
                <w:sz w:val="20"/>
                <w:lang w:val="ru-RU"/>
              </w:rPr>
              <w:t>после ультразвуковой обработки раны и замещением костных дефектов биокомпозитными материалами</w:t>
            </w:r>
          </w:p>
        </w:tc>
        <w:tc>
          <w:tcPr>
            <w:tcW w:w="1815" w:type="dxa"/>
            <w:vMerge/>
            <w:tcBorders>
              <w:top w:val="nil"/>
            </w:tcBorders>
          </w:tcPr>
          <w:p w14:paraId="0156EFCC" w14:textId="77777777" w:rsidR="0058791C" w:rsidRPr="006700A0" w:rsidRDefault="0058791C">
            <w:pPr>
              <w:rPr>
                <w:sz w:val="2"/>
                <w:szCs w:val="2"/>
                <w:lang w:val="ru-RU"/>
              </w:rPr>
            </w:pPr>
          </w:p>
        </w:tc>
      </w:tr>
      <w:tr w:rsidR="0058791C" w:rsidRPr="00B572D9" w14:paraId="2357FC03" w14:textId="77777777">
        <w:trPr>
          <w:trHeight w:val="2070"/>
        </w:trPr>
        <w:tc>
          <w:tcPr>
            <w:tcW w:w="975" w:type="dxa"/>
            <w:vMerge/>
            <w:tcBorders>
              <w:top w:val="nil"/>
            </w:tcBorders>
          </w:tcPr>
          <w:p w14:paraId="72246BCB" w14:textId="77777777" w:rsidR="0058791C" w:rsidRPr="006700A0" w:rsidRDefault="0058791C">
            <w:pPr>
              <w:rPr>
                <w:sz w:val="2"/>
                <w:szCs w:val="2"/>
                <w:lang w:val="ru-RU"/>
              </w:rPr>
            </w:pPr>
          </w:p>
        </w:tc>
        <w:tc>
          <w:tcPr>
            <w:tcW w:w="2835" w:type="dxa"/>
            <w:vMerge/>
            <w:tcBorders>
              <w:top w:val="nil"/>
            </w:tcBorders>
          </w:tcPr>
          <w:p w14:paraId="7A483CB5" w14:textId="77777777" w:rsidR="0058791C" w:rsidRPr="006700A0" w:rsidRDefault="0058791C">
            <w:pPr>
              <w:rPr>
                <w:sz w:val="2"/>
                <w:szCs w:val="2"/>
                <w:lang w:val="ru-RU"/>
              </w:rPr>
            </w:pPr>
          </w:p>
        </w:tc>
        <w:tc>
          <w:tcPr>
            <w:tcW w:w="1860" w:type="dxa"/>
            <w:vMerge/>
            <w:tcBorders>
              <w:top w:val="nil"/>
            </w:tcBorders>
          </w:tcPr>
          <w:p w14:paraId="404DF699" w14:textId="77777777" w:rsidR="0058791C" w:rsidRPr="006700A0" w:rsidRDefault="0058791C">
            <w:pPr>
              <w:rPr>
                <w:sz w:val="2"/>
                <w:szCs w:val="2"/>
                <w:lang w:val="ru-RU"/>
              </w:rPr>
            </w:pPr>
          </w:p>
        </w:tc>
        <w:tc>
          <w:tcPr>
            <w:tcW w:w="2985" w:type="dxa"/>
            <w:vMerge/>
            <w:tcBorders>
              <w:top w:val="nil"/>
            </w:tcBorders>
          </w:tcPr>
          <w:p w14:paraId="09FA1564" w14:textId="77777777" w:rsidR="0058791C" w:rsidRPr="006700A0" w:rsidRDefault="0058791C">
            <w:pPr>
              <w:rPr>
                <w:sz w:val="2"/>
                <w:szCs w:val="2"/>
                <w:lang w:val="ru-RU"/>
              </w:rPr>
            </w:pPr>
          </w:p>
        </w:tc>
        <w:tc>
          <w:tcPr>
            <w:tcW w:w="1710" w:type="dxa"/>
            <w:vMerge/>
            <w:tcBorders>
              <w:top w:val="nil"/>
            </w:tcBorders>
          </w:tcPr>
          <w:p w14:paraId="5A134D95" w14:textId="77777777" w:rsidR="0058791C" w:rsidRPr="006700A0" w:rsidRDefault="0058791C">
            <w:pPr>
              <w:rPr>
                <w:sz w:val="2"/>
                <w:szCs w:val="2"/>
                <w:lang w:val="ru-RU"/>
              </w:rPr>
            </w:pPr>
          </w:p>
        </w:tc>
        <w:tc>
          <w:tcPr>
            <w:tcW w:w="3525" w:type="dxa"/>
          </w:tcPr>
          <w:p w14:paraId="31942612"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1B854B52" w14:textId="77777777" w:rsidR="0058791C" w:rsidRPr="006700A0" w:rsidRDefault="00BA7600">
            <w:pPr>
              <w:pStyle w:val="TableParagraph"/>
              <w:spacing w:line="230" w:lineRule="atLeast"/>
              <w:ind w:left="52" w:right="88"/>
              <w:rPr>
                <w:sz w:val="20"/>
                <w:lang w:val="ru-RU"/>
              </w:rPr>
            </w:pPr>
            <w:r w:rsidRPr="006700A0">
              <w:rPr>
                <w:sz w:val="20"/>
                <w:lang w:val="ru-RU"/>
              </w:rPr>
              <w:t>компонентов</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костного цемента с использованием ревизионного</w:t>
            </w:r>
            <w:r w:rsidRPr="006700A0">
              <w:rPr>
                <w:spacing w:val="-13"/>
                <w:sz w:val="20"/>
                <w:lang w:val="ru-RU"/>
              </w:rPr>
              <w:t xml:space="preserve"> </w:t>
            </w:r>
            <w:r w:rsidRPr="006700A0">
              <w:rPr>
                <w:sz w:val="20"/>
                <w:lang w:val="ru-RU"/>
              </w:rPr>
              <w:t>набора</w:t>
            </w:r>
            <w:r w:rsidRPr="006700A0">
              <w:rPr>
                <w:spacing w:val="-12"/>
                <w:sz w:val="20"/>
                <w:lang w:val="ru-RU"/>
              </w:rPr>
              <w:t xml:space="preserve"> </w:t>
            </w:r>
            <w:r w:rsidRPr="006700A0">
              <w:rPr>
                <w:sz w:val="20"/>
                <w:lang w:val="ru-RU"/>
              </w:rPr>
              <w:t>инструментов</w:t>
            </w:r>
            <w:r w:rsidRPr="006700A0">
              <w:rPr>
                <w:spacing w:val="-13"/>
                <w:sz w:val="20"/>
                <w:lang w:val="ru-RU"/>
              </w:rPr>
              <w:t xml:space="preserve"> </w:t>
            </w:r>
            <w:r w:rsidRPr="006700A0">
              <w:rPr>
                <w:sz w:val="20"/>
                <w:lang w:val="ru-RU"/>
              </w:rPr>
              <w:t>и имплантация ревизионных эндопротезных</w:t>
            </w:r>
            <w:r w:rsidRPr="006700A0">
              <w:rPr>
                <w:spacing w:val="-3"/>
                <w:sz w:val="20"/>
                <w:lang w:val="ru-RU"/>
              </w:rPr>
              <w:t xml:space="preserve"> </w:t>
            </w:r>
            <w:r w:rsidRPr="006700A0">
              <w:rPr>
                <w:sz w:val="20"/>
                <w:lang w:val="ru-RU"/>
              </w:rPr>
              <w:t>систем</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замещением костных дефектов аллотрансплантатами или биокомпозитными материалами и</w:t>
            </w:r>
          </w:p>
        </w:tc>
        <w:tc>
          <w:tcPr>
            <w:tcW w:w="1815" w:type="dxa"/>
            <w:vMerge/>
            <w:tcBorders>
              <w:top w:val="nil"/>
            </w:tcBorders>
          </w:tcPr>
          <w:p w14:paraId="63A746E7" w14:textId="77777777" w:rsidR="0058791C" w:rsidRPr="006700A0" w:rsidRDefault="0058791C">
            <w:pPr>
              <w:rPr>
                <w:sz w:val="2"/>
                <w:szCs w:val="2"/>
                <w:lang w:val="ru-RU"/>
              </w:rPr>
            </w:pPr>
          </w:p>
        </w:tc>
      </w:tr>
    </w:tbl>
    <w:p w14:paraId="016BCEBE" w14:textId="77777777" w:rsidR="0058791C" w:rsidRPr="006700A0" w:rsidRDefault="0058791C">
      <w:pPr>
        <w:rPr>
          <w:sz w:val="2"/>
          <w:szCs w:val="2"/>
          <w:lang w:val="ru-RU"/>
        </w:rPr>
        <w:sectPr w:rsidR="0058791C" w:rsidRPr="006700A0">
          <w:type w:val="continuous"/>
          <w:pgSz w:w="16840" w:h="11900" w:orient="landscape"/>
          <w:pgMar w:top="960" w:right="440" w:bottom="110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9EC776D" w14:textId="77777777">
        <w:trPr>
          <w:trHeight w:val="270"/>
        </w:trPr>
        <w:tc>
          <w:tcPr>
            <w:tcW w:w="975" w:type="dxa"/>
          </w:tcPr>
          <w:p w14:paraId="1FE705B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CD3549C" w14:textId="77777777" w:rsidR="0058791C" w:rsidRDefault="00BA7600">
            <w:pPr>
              <w:pStyle w:val="TableParagraph"/>
              <w:spacing w:before="14"/>
              <w:ind w:right="4"/>
              <w:jc w:val="center"/>
              <w:rPr>
                <w:b/>
                <w:sz w:val="20"/>
              </w:rPr>
            </w:pPr>
            <w:r>
              <w:rPr>
                <w:b/>
                <w:sz w:val="20"/>
              </w:rPr>
              <w:t>2</w:t>
            </w:r>
          </w:p>
        </w:tc>
        <w:tc>
          <w:tcPr>
            <w:tcW w:w="1860" w:type="dxa"/>
          </w:tcPr>
          <w:p w14:paraId="5261D82C" w14:textId="77777777" w:rsidR="0058791C" w:rsidRDefault="00BA7600">
            <w:pPr>
              <w:pStyle w:val="TableParagraph"/>
              <w:spacing w:before="14"/>
              <w:ind w:right="19"/>
              <w:jc w:val="center"/>
              <w:rPr>
                <w:b/>
                <w:sz w:val="20"/>
              </w:rPr>
            </w:pPr>
            <w:r>
              <w:rPr>
                <w:b/>
                <w:sz w:val="20"/>
              </w:rPr>
              <w:t>3</w:t>
            </w:r>
          </w:p>
        </w:tc>
        <w:tc>
          <w:tcPr>
            <w:tcW w:w="2985" w:type="dxa"/>
          </w:tcPr>
          <w:p w14:paraId="0EAEFD02" w14:textId="77777777" w:rsidR="0058791C" w:rsidRDefault="00BA7600">
            <w:pPr>
              <w:pStyle w:val="TableParagraph"/>
              <w:spacing w:before="14"/>
              <w:ind w:right="4"/>
              <w:jc w:val="center"/>
              <w:rPr>
                <w:b/>
                <w:sz w:val="20"/>
              </w:rPr>
            </w:pPr>
            <w:r>
              <w:rPr>
                <w:b/>
                <w:sz w:val="20"/>
              </w:rPr>
              <w:t>4</w:t>
            </w:r>
          </w:p>
        </w:tc>
        <w:tc>
          <w:tcPr>
            <w:tcW w:w="1710" w:type="dxa"/>
          </w:tcPr>
          <w:p w14:paraId="6A2CF437" w14:textId="77777777" w:rsidR="0058791C" w:rsidRDefault="00BA7600">
            <w:pPr>
              <w:pStyle w:val="TableParagraph"/>
              <w:spacing w:before="14"/>
              <w:ind w:right="19"/>
              <w:jc w:val="center"/>
              <w:rPr>
                <w:b/>
                <w:sz w:val="20"/>
              </w:rPr>
            </w:pPr>
            <w:r>
              <w:rPr>
                <w:b/>
                <w:sz w:val="20"/>
              </w:rPr>
              <w:t>5</w:t>
            </w:r>
          </w:p>
        </w:tc>
        <w:tc>
          <w:tcPr>
            <w:tcW w:w="3525" w:type="dxa"/>
          </w:tcPr>
          <w:p w14:paraId="59A1CE8D" w14:textId="77777777" w:rsidR="0058791C" w:rsidRDefault="00BA7600">
            <w:pPr>
              <w:pStyle w:val="TableParagraph"/>
              <w:spacing w:before="14"/>
              <w:ind w:right="4"/>
              <w:jc w:val="center"/>
              <w:rPr>
                <w:b/>
                <w:sz w:val="20"/>
              </w:rPr>
            </w:pPr>
            <w:r>
              <w:rPr>
                <w:b/>
                <w:sz w:val="20"/>
              </w:rPr>
              <w:t>6</w:t>
            </w:r>
          </w:p>
        </w:tc>
        <w:tc>
          <w:tcPr>
            <w:tcW w:w="1815" w:type="dxa"/>
          </w:tcPr>
          <w:p w14:paraId="2F7DD8A1" w14:textId="77777777" w:rsidR="0058791C" w:rsidRDefault="00BA7600">
            <w:pPr>
              <w:pStyle w:val="TableParagraph"/>
              <w:spacing w:before="14"/>
              <w:ind w:right="4"/>
              <w:jc w:val="center"/>
              <w:rPr>
                <w:b/>
                <w:sz w:val="20"/>
              </w:rPr>
            </w:pPr>
            <w:r>
              <w:rPr>
                <w:b/>
                <w:sz w:val="20"/>
              </w:rPr>
              <w:t>7</w:t>
            </w:r>
          </w:p>
        </w:tc>
      </w:tr>
      <w:tr w:rsidR="0058791C" w14:paraId="42516251" w14:textId="77777777">
        <w:trPr>
          <w:trHeight w:val="675"/>
        </w:trPr>
        <w:tc>
          <w:tcPr>
            <w:tcW w:w="975" w:type="dxa"/>
            <w:vMerge w:val="restart"/>
          </w:tcPr>
          <w:p w14:paraId="4FAE4965" w14:textId="77777777" w:rsidR="0058791C" w:rsidRDefault="0058791C">
            <w:pPr>
              <w:pStyle w:val="TableParagraph"/>
              <w:rPr>
                <w:sz w:val="20"/>
              </w:rPr>
            </w:pPr>
          </w:p>
        </w:tc>
        <w:tc>
          <w:tcPr>
            <w:tcW w:w="2835" w:type="dxa"/>
            <w:vMerge w:val="restart"/>
          </w:tcPr>
          <w:p w14:paraId="6C427564" w14:textId="77777777" w:rsidR="0058791C" w:rsidRDefault="0058791C">
            <w:pPr>
              <w:pStyle w:val="TableParagraph"/>
              <w:rPr>
                <w:sz w:val="20"/>
              </w:rPr>
            </w:pPr>
          </w:p>
        </w:tc>
        <w:tc>
          <w:tcPr>
            <w:tcW w:w="1860" w:type="dxa"/>
            <w:vMerge w:val="restart"/>
          </w:tcPr>
          <w:p w14:paraId="4C9E6507" w14:textId="77777777" w:rsidR="0058791C" w:rsidRDefault="0058791C">
            <w:pPr>
              <w:pStyle w:val="TableParagraph"/>
              <w:rPr>
                <w:sz w:val="20"/>
              </w:rPr>
            </w:pPr>
          </w:p>
        </w:tc>
        <w:tc>
          <w:tcPr>
            <w:tcW w:w="2985" w:type="dxa"/>
          </w:tcPr>
          <w:p w14:paraId="7396A65D" w14:textId="77777777" w:rsidR="0058791C" w:rsidRDefault="0058791C">
            <w:pPr>
              <w:pStyle w:val="TableParagraph"/>
              <w:rPr>
                <w:sz w:val="20"/>
              </w:rPr>
            </w:pPr>
          </w:p>
        </w:tc>
        <w:tc>
          <w:tcPr>
            <w:tcW w:w="1710" w:type="dxa"/>
          </w:tcPr>
          <w:p w14:paraId="75794268" w14:textId="77777777" w:rsidR="0058791C" w:rsidRDefault="0058791C">
            <w:pPr>
              <w:pStyle w:val="TableParagraph"/>
              <w:rPr>
                <w:sz w:val="20"/>
              </w:rPr>
            </w:pPr>
          </w:p>
        </w:tc>
        <w:tc>
          <w:tcPr>
            <w:tcW w:w="3525" w:type="dxa"/>
          </w:tcPr>
          <w:p w14:paraId="47F57D1A" w14:textId="77777777" w:rsidR="0058791C" w:rsidRDefault="00BA7600">
            <w:pPr>
              <w:pStyle w:val="TableParagraph"/>
              <w:spacing w:line="214" w:lineRule="exact"/>
              <w:ind w:left="52"/>
              <w:rPr>
                <w:sz w:val="20"/>
              </w:rPr>
            </w:pPr>
            <w:r>
              <w:rPr>
                <w:sz w:val="20"/>
              </w:rPr>
              <w:t>применением</w:t>
            </w:r>
            <w:r>
              <w:rPr>
                <w:spacing w:val="-13"/>
                <w:sz w:val="20"/>
              </w:rPr>
              <w:t xml:space="preserve"> </w:t>
            </w:r>
            <w:r>
              <w:rPr>
                <w:sz w:val="20"/>
              </w:rPr>
              <w:t>дополнительных</w:t>
            </w:r>
            <w:r>
              <w:rPr>
                <w:spacing w:val="-12"/>
                <w:sz w:val="20"/>
              </w:rPr>
              <w:t xml:space="preserve"> </w:t>
            </w:r>
            <w:r>
              <w:rPr>
                <w:spacing w:val="-2"/>
                <w:sz w:val="20"/>
              </w:rPr>
              <w:t>средств</w:t>
            </w:r>
          </w:p>
          <w:p w14:paraId="2FCD28E3" w14:textId="77777777" w:rsidR="0058791C" w:rsidRDefault="00BA7600">
            <w:pPr>
              <w:pStyle w:val="TableParagraph"/>
              <w:ind w:left="52"/>
              <w:rPr>
                <w:sz w:val="20"/>
              </w:rPr>
            </w:pPr>
            <w:r>
              <w:rPr>
                <w:spacing w:val="-2"/>
                <w:sz w:val="20"/>
              </w:rPr>
              <w:t>фиксации</w:t>
            </w:r>
          </w:p>
        </w:tc>
        <w:tc>
          <w:tcPr>
            <w:tcW w:w="1815" w:type="dxa"/>
            <w:vMerge w:val="restart"/>
          </w:tcPr>
          <w:p w14:paraId="6CA64928" w14:textId="77777777" w:rsidR="0058791C" w:rsidRDefault="0058791C">
            <w:pPr>
              <w:pStyle w:val="TableParagraph"/>
              <w:rPr>
                <w:sz w:val="20"/>
              </w:rPr>
            </w:pPr>
          </w:p>
        </w:tc>
      </w:tr>
      <w:tr w:rsidR="0058791C" w:rsidRPr="00B572D9" w14:paraId="37363BE7" w14:textId="77777777">
        <w:trPr>
          <w:trHeight w:val="1380"/>
        </w:trPr>
        <w:tc>
          <w:tcPr>
            <w:tcW w:w="975" w:type="dxa"/>
            <w:vMerge/>
            <w:tcBorders>
              <w:top w:val="nil"/>
            </w:tcBorders>
          </w:tcPr>
          <w:p w14:paraId="47358EB9" w14:textId="77777777" w:rsidR="0058791C" w:rsidRDefault="0058791C">
            <w:pPr>
              <w:rPr>
                <w:sz w:val="2"/>
                <w:szCs w:val="2"/>
              </w:rPr>
            </w:pPr>
          </w:p>
        </w:tc>
        <w:tc>
          <w:tcPr>
            <w:tcW w:w="2835" w:type="dxa"/>
            <w:vMerge/>
            <w:tcBorders>
              <w:top w:val="nil"/>
            </w:tcBorders>
          </w:tcPr>
          <w:p w14:paraId="6CB12C1E" w14:textId="77777777" w:rsidR="0058791C" w:rsidRDefault="0058791C">
            <w:pPr>
              <w:rPr>
                <w:sz w:val="2"/>
                <w:szCs w:val="2"/>
              </w:rPr>
            </w:pPr>
          </w:p>
        </w:tc>
        <w:tc>
          <w:tcPr>
            <w:tcW w:w="1860" w:type="dxa"/>
            <w:vMerge/>
            <w:tcBorders>
              <w:top w:val="nil"/>
            </w:tcBorders>
          </w:tcPr>
          <w:p w14:paraId="63F65DBA" w14:textId="77777777" w:rsidR="0058791C" w:rsidRDefault="0058791C">
            <w:pPr>
              <w:rPr>
                <w:sz w:val="2"/>
                <w:szCs w:val="2"/>
              </w:rPr>
            </w:pPr>
          </w:p>
        </w:tc>
        <w:tc>
          <w:tcPr>
            <w:tcW w:w="2985" w:type="dxa"/>
          </w:tcPr>
          <w:p w14:paraId="7D7698E2" w14:textId="77777777" w:rsidR="0058791C" w:rsidRPr="006700A0" w:rsidRDefault="00BA7600">
            <w:pPr>
              <w:pStyle w:val="TableParagraph"/>
              <w:ind w:left="52" w:right="531"/>
              <w:rPr>
                <w:sz w:val="20"/>
                <w:lang w:val="ru-RU"/>
              </w:rPr>
            </w:pPr>
            <w:r w:rsidRPr="006700A0">
              <w:rPr>
                <w:sz w:val="20"/>
                <w:lang w:val="ru-RU"/>
              </w:rPr>
              <w:t>рецидивирующие</w:t>
            </w:r>
            <w:r w:rsidRPr="006700A0">
              <w:rPr>
                <w:spacing w:val="-13"/>
                <w:sz w:val="20"/>
                <w:lang w:val="ru-RU"/>
              </w:rPr>
              <w:t xml:space="preserve"> </w:t>
            </w:r>
            <w:r w:rsidRPr="006700A0">
              <w:rPr>
                <w:sz w:val="20"/>
                <w:lang w:val="ru-RU"/>
              </w:rPr>
              <w:t>вывихи</w:t>
            </w:r>
            <w:r w:rsidRPr="006700A0">
              <w:rPr>
                <w:spacing w:val="-12"/>
                <w:sz w:val="20"/>
                <w:lang w:val="ru-RU"/>
              </w:rPr>
              <w:t xml:space="preserve"> </w:t>
            </w:r>
            <w:r w:rsidRPr="006700A0">
              <w:rPr>
                <w:sz w:val="20"/>
                <w:lang w:val="ru-RU"/>
              </w:rPr>
              <w:t xml:space="preserve">и разобщение компонентов </w:t>
            </w:r>
            <w:r w:rsidRPr="006700A0">
              <w:rPr>
                <w:spacing w:val="-2"/>
                <w:sz w:val="20"/>
                <w:lang w:val="ru-RU"/>
              </w:rPr>
              <w:t>эндопротеза</w:t>
            </w:r>
          </w:p>
        </w:tc>
        <w:tc>
          <w:tcPr>
            <w:tcW w:w="1710" w:type="dxa"/>
          </w:tcPr>
          <w:p w14:paraId="49D42105" w14:textId="77777777" w:rsidR="0058791C" w:rsidRDefault="00BA7600">
            <w:pPr>
              <w:pStyle w:val="TableParagraph"/>
              <w:ind w:left="52"/>
              <w:rPr>
                <w:sz w:val="20"/>
              </w:rPr>
            </w:pPr>
            <w:r>
              <w:rPr>
                <w:spacing w:val="-2"/>
                <w:sz w:val="20"/>
              </w:rPr>
              <w:t>хирургическое лечение</w:t>
            </w:r>
          </w:p>
        </w:tc>
        <w:tc>
          <w:tcPr>
            <w:tcW w:w="3525" w:type="dxa"/>
          </w:tcPr>
          <w:p w14:paraId="6A038DA9" w14:textId="77777777" w:rsidR="0058791C" w:rsidRPr="006700A0" w:rsidRDefault="00BA7600">
            <w:pPr>
              <w:pStyle w:val="TableParagraph"/>
              <w:ind w:left="52" w:right="76"/>
              <w:rPr>
                <w:sz w:val="20"/>
                <w:lang w:val="ru-RU"/>
              </w:rPr>
            </w:pPr>
            <w:r w:rsidRPr="006700A0">
              <w:rPr>
                <w:sz w:val="20"/>
                <w:lang w:val="ru-RU"/>
              </w:rPr>
              <w:t>ревизия эндопротеза с заменой стандартных компонентов ревизионными связанными эндопротезами и стабилизацией сустава</w:t>
            </w:r>
            <w:r w:rsidRPr="006700A0">
              <w:rPr>
                <w:spacing w:val="-9"/>
                <w:sz w:val="20"/>
                <w:lang w:val="ru-RU"/>
              </w:rPr>
              <w:t xml:space="preserve"> </w:t>
            </w:r>
            <w:r w:rsidRPr="006700A0">
              <w:rPr>
                <w:sz w:val="20"/>
                <w:lang w:val="ru-RU"/>
              </w:rPr>
              <w:t>за</w:t>
            </w:r>
            <w:r w:rsidRPr="006700A0">
              <w:rPr>
                <w:spacing w:val="-8"/>
                <w:sz w:val="20"/>
                <w:lang w:val="ru-RU"/>
              </w:rPr>
              <w:t xml:space="preserve"> </w:t>
            </w:r>
            <w:r w:rsidRPr="006700A0">
              <w:rPr>
                <w:sz w:val="20"/>
                <w:lang w:val="ru-RU"/>
              </w:rPr>
              <w:t>счет</w:t>
            </w:r>
            <w:r w:rsidRPr="006700A0">
              <w:rPr>
                <w:spacing w:val="-9"/>
                <w:sz w:val="20"/>
                <w:lang w:val="ru-RU"/>
              </w:rPr>
              <w:t xml:space="preserve"> </w:t>
            </w:r>
            <w:r w:rsidRPr="006700A0">
              <w:rPr>
                <w:sz w:val="20"/>
                <w:lang w:val="ru-RU"/>
              </w:rPr>
              <w:t>пластики</w:t>
            </w:r>
            <w:r w:rsidRPr="006700A0">
              <w:rPr>
                <w:spacing w:val="-9"/>
                <w:sz w:val="20"/>
                <w:lang w:val="ru-RU"/>
              </w:rPr>
              <w:t xml:space="preserve"> </w:t>
            </w:r>
            <w:r w:rsidRPr="006700A0">
              <w:rPr>
                <w:sz w:val="20"/>
                <w:lang w:val="ru-RU"/>
              </w:rPr>
              <w:t>мягких</w:t>
            </w:r>
            <w:r w:rsidRPr="006700A0">
              <w:rPr>
                <w:spacing w:val="-9"/>
                <w:sz w:val="20"/>
                <w:lang w:val="ru-RU"/>
              </w:rPr>
              <w:t xml:space="preserve"> </w:t>
            </w:r>
            <w:r w:rsidRPr="006700A0">
              <w:rPr>
                <w:sz w:val="20"/>
                <w:lang w:val="ru-RU"/>
              </w:rPr>
              <w:t>тканей</w:t>
            </w:r>
          </w:p>
        </w:tc>
        <w:tc>
          <w:tcPr>
            <w:tcW w:w="1815" w:type="dxa"/>
            <w:vMerge/>
            <w:tcBorders>
              <w:top w:val="nil"/>
            </w:tcBorders>
          </w:tcPr>
          <w:p w14:paraId="255E8C39" w14:textId="77777777" w:rsidR="0058791C" w:rsidRPr="006700A0" w:rsidRDefault="0058791C">
            <w:pPr>
              <w:rPr>
                <w:sz w:val="2"/>
                <w:szCs w:val="2"/>
                <w:lang w:val="ru-RU"/>
              </w:rPr>
            </w:pPr>
          </w:p>
        </w:tc>
      </w:tr>
      <w:tr w:rsidR="0058791C" w14:paraId="790D83BE" w14:textId="77777777">
        <w:trPr>
          <w:trHeight w:val="1620"/>
        </w:trPr>
        <w:tc>
          <w:tcPr>
            <w:tcW w:w="975" w:type="dxa"/>
          </w:tcPr>
          <w:p w14:paraId="36A4D48D" w14:textId="77777777" w:rsidR="0058791C" w:rsidRDefault="00BA7600">
            <w:pPr>
              <w:pStyle w:val="TableParagraph"/>
              <w:spacing w:line="229" w:lineRule="exact"/>
              <w:ind w:left="10" w:right="34"/>
              <w:jc w:val="center"/>
              <w:rPr>
                <w:sz w:val="20"/>
              </w:rPr>
            </w:pPr>
            <w:r>
              <w:rPr>
                <w:spacing w:val="-5"/>
                <w:sz w:val="20"/>
              </w:rPr>
              <w:t>78</w:t>
            </w:r>
          </w:p>
        </w:tc>
        <w:tc>
          <w:tcPr>
            <w:tcW w:w="2835" w:type="dxa"/>
          </w:tcPr>
          <w:p w14:paraId="6C7AF192" w14:textId="77777777" w:rsidR="0058791C" w:rsidRPr="006700A0" w:rsidRDefault="00BA7600">
            <w:pPr>
              <w:pStyle w:val="TableParagraph"/>
              <w:ind w:left="52" w:right="55"/>
              <w:rPr>
                <w:sz w:val="20"/>
                <w:lang w:val="ru-RU"/>
              </w:rPr>
            </w:pPr>
            <w:r w:rsidRPr="006700A0">
              <w:rPr>
                <w:spacing w:val="-2"/>
                <w:sz w:val="20"/>
                <w:lang w:val="ru-RU"/>
              </w:rPr>
              <w:t xml:space="preserve">Реконструктивно-пластические </w:t>
            </w:r>
            <w:r w:rsidRPr="006700A0">
              <w:rPr>
                <w:sz w:val="20"/>
                <w:lang w:val="ru-RU"/>
              </w:rPr>
              <w:t xml:space="preserve">операции на длинных трубчатых костях нижних конечностей с использованием </w:t>
            </w:r>
            <w:r w:rsidRPr="006700A0">
              <w:rPr>
                <w:spacing w:val="-2"/>
                <w:sz w:val="20"/>
                <w:lang w:val="ru-RU"/>
              </w:rPr>
              <w:t xml:space="preserve">интрамедуллярных </w:t>
            </w:r>
            <w:r w:rsidRPr="006700A0">
              <w:rPr>
                <w:sz w:val="20"/>
                <w:lang w:val="ru-RU"/>
              </w:rPr>
              <w:t>телескопических стержней</w:t>
            </w:r>
          </w:p>
        </w:tc>
        <w:tc>
          <w:tcPr>
            <w:tcW w:w="1860" w:type="dxa"/>
          </w:tcPr>
          <w:p w14:paraId="439271C3" w14:textId="77777777" w:rsidR="0058791C" w:rsidRDefault="00BA7600">
            <w:pPr>
              <w:pStyle w:val="TableParagraph"/>
              <w:spacing w:line="229" w:lineRule="exact"/>
              <w:ind w:left="52"/>
              <w:rPr>
                <w:sz w:val="20"/>
              </w:rPr>
            </w:pPr>
            <w:r>
              <w:rPr>
                <w:spacing w:val="-2"/>
                <w:sz w:val="20"/>
              </w:rPr>
              <w:t>Q78.0</w:t>
            </w:r>
          </w:p>
        </w:tc>
        <w:tc>
          <w:tcPr>
            <w:tcW w:w="2985" w:type="dxa"/>
          </w:tcPr>
          <w:p w14:paraId="64232C44" w14:textId="77777777" w:rsidR="0058791C" w:rsidRPr="006700A0" w:rsidRDefault="00BA7600">
            <w:pPr>
              <w:pStyle w:val="TableParagraph"/>
              <w:ind w:left="52" w:right="99"/>
              <w:rPr>
                <w:sz w:val="20"/>
                <w:lang w:val="ru-RU"/>
              </w:rPr>
            </w:pPr>
            <w:r w:rsidRPr="006700A0">
              <w:rPr>
                <w:sz w:val="20"/>
                <w:lang w:val="ru-RU"/>
              </w:rPr>
              <w:t>переломы и деформации длинных трубчатых костей нижних</w:t>
            </w:r>
            <w:r w:rsidRPr="006700A0">
              <w:rPr>
                <w:spacing w:val="-11"/>
                <w:sz w:val="20"/>
                <w:lang w:val="ru-RU"/>
              </w:rPr>
              <w:t xml:space="preserve"> </w:t>
            </w:r>
            <w:r w:rsidRPr="006700A0">
              <w:rPr>
                <w:sz w:val="20"/>
                <w:lang w:val="ru-RU"/>
              </w:rPr>
              <w:t>конечностей</w:t>
            </w:r>
            <w:r w:rsidRPr="006700A0">
              <w:rPr>
                <w:spacing w:val="-10"/>
                <w:sz w:val="20"/>
                <w:lang w:val="ru-RU"/>
              </w:rPr>
              <w:t xml:space="preserve"> </w:t>
            </w:r>
            <w:r w:rsidRPr="006700A0">
              <w:rPr>
                <w:sz w:val="20"/>
                <w:lang w:val="ru-RU"/>
              </w:rPr>
              <w:t>у</w:t>
            </w:r>
            <w:r w:rsidRPr="006700A0">
              <w:rPr>
                <w:spacing w:val="-10"/>
                <w:sz w:val="20"/>
                <w:lang w:val="ru-RU"/>
              </w:rPr>
              <w:t xml:space="preserve"> </w:t>
            </w:r>
            <w:r w:rsidRPr="006700A0">
              <w:rPr>
                <w:sz w:val="20"/>
                <w:lang w:val="ru-RU"/>
              </w:rPr>
              <w:t>детей</w:t>
            </w:r>
            <w:r w:rsidRPr="006700A0">
              <w:rPr>
                <w:spacing w:val="-11"/>
                <w:sz w:val="20"/>
                <w:lang w:val="ru-RU"/>
              </w:rPr>
              <w:t xml:space="preserve"> </w:t>
            </w:r>
            <w:r w:rsidRPr="006700A0">
              <w:rPr>
                <w:sz w:val="20"/>
                <w:lang w:val="ru-RU"/>
              </w:rPr>
              <w:t>с незавершенным остеогенезом</w:t>
            </w:r>
          </w:p>
        </w:tc>
        <w:tc>
          <w:tcPr>
            <w:tcW w:w="1710" w:type="dxa"/>
          </w:tcPr>
          <w:p w14:paraId="34661228" w14:textId="77777777" w:rsidR="0058791C" w:rsidRDefault="00BA7600">
            <w:pPr>
              <w:pStyle w:val="TableParagraph"/>
              <w:ind w:left="52"/>
              <w:rPr>
                <w:sz w:val="20"/>
              </w:rPr>
            </w:pPr>
            <w:r>
              <w:rPr>
                <w:spacing w:val="-2"/>
                <w:sz w:val="20"/>
              </w:rPr>
              <w:t>хирургической лечение</w:t>
            </w:r>
          </w:p>
        </w:tc>
        <w:tc>
          <w:tcPr>
            <w:tcW w:w="3525" w:type="dxa"/>
          </w:tcPr>
          <w:p w14:paraId="4AD3601F" w14:textId="77777777" w:rsidR="0058791C" w:rsidRPr="006700A0" w:rsidRDefault="00BA7600">
            <w:pPr>
              <w:pStyle w:val="TableParagraph"/>
              <w:ind w:left="52" w:right="88"/>
              <w:rPr>
                <w:sz w:val="20"/>
                <w:lang w:val="ru-RU"/>
              </w:rPr>
            </w:pPr>
            <w:r w:rsidRPr="006700A0">
              <w:rPr>
                <w:sz w:val="20"/>
                <w:lang w:val="ru-RU"/>
              </w:rPr>
              <w:t>корригирующие остеотомии длинных трубчатых</w:t>
            </w:r>
            <w:r w:rsidRPr="006700A0">
              <w:rPr>
                <w:spacing w:val="-13"/>
                <w:sz w:val="20"/>
                <w:lang w:val="ru-RU"/>
              </w:rPr>
              <w:t xml:space="preserve"> </w:t>
            </w:r>
            <w:r w:rsidRPr="006700A0">
              <w:rPr>
                <w:sz w:val="20"/>
                <w:lang w:val="ru-RU"/>
              </w:rPr>
              <w:t>костей</w:t>
            </w:r>
            <w:r w:rsidRPr="006700A0">
              <w:rPr>
                <w:spacing w:val="-12"/>
                <w:sz w:val="20"/>
                <w:lang w:val="ru-RU"/>
              </w:rPr>
              <w:t xml:space="preserve"> </w:t>
            </w:r>
            <w:r w:rsidRPr="006700A0">
              <w:rPr>
                <w:sz w:val="20"/>
                <w:lang w:val="ru-RU"/>
              </w:rPr>
              <w:t>нижних</w:t>
            </w:r>
            <w:r w:rsidRPr="006700A0">
              <w:rPr>
                <w:spacing w:val="-13"/>
                <w:sz w:val="20"/>
                <w:lang w:val="ru-RU"/>
              </w:rPr>
              <w:t xml:space="preserve"> </w:t>
            </w:r>
            <w:r w:rsidRPr="006700A0">
              <w:rPr>
                <w:sz w:val="20"/>
                <w:lang w:val="ru-RU"/>
              </w:rPr>
              <w:t>конечностей с использованием интрамедуллярного телескопического стержня</w:t>
            </w:r>
          </w:p>
        </w:tc>
        <w:tc>
          <w:tcPr>
            <w:tcW w:w="1815" w:type="dxa"/>
          </w:tcPr>
          <w:p w14:paraId="2A1B6C11" w14:textId="77777777" w:rsidR="0058791C" w:rsidRDefault="00BA7600">
            <w:pPr>
              <w:pStyle w:val="TableParagraph"/>
              <w:spacing w:line="229" w:lineRule="exact"/>
              <w:ind w:left="140" w:right="164"/>
              <w:jc w:val="center"/>
              <w:rPr>
                <w:sz w:val="20"/>
              </w:rPr>
            </w:pPr>
            <w:r>
              <w:rPr>
                <w:sz w:val="20"/>
              </w:rPr>
              <w:t xml:space="preserve">634 </w:t>
            </w:r>
            <w:r>
              <w:rPr>
                <w:spacing w:val="-5"/>
                <w:sz w:val="20"/>
              </w:rPr>
              <w:t>622</w:t>
            </w:r>
          </w:p>
        </w:tc>
      </w:tr>
      <w:tr w:rsidR="0058791C" w14:paraId="6FAEDE1A" w14:textId="77777777">
        <w:trPr>
          <w:trHeight w:val="1830"/>
        </w:trPr>
        <w:tc>
          <w:tcPr>
            <w:tcW w:w="975" w:type="dxa"/>
            <w:vMerge w:val="restart"/>
          </w:tcPr>
          <w:p w14:paraId="1683F960" w14:textId="77777777" w:rsidR="0058791C" w:rsidRDefault="00BA7600">
            <w:pPr>
              <w:pStyle w:val="TableParagraph"/>
              <w:spacing w:line="214" w:lineRule="exact"/>
              <w:ind w:left="10" w:right="34"/>
              <w:jc w:val="center"/>
              <w:rPr>
                <w:sz w:val="20"/>
              </w:rPr>
            </w:pPr>
            <w:r>
              <w:rPr>
                <w:spacing w:val="-5"/>
                <w:sz w:val="20"/>
              </w:rPr>
              <w:t>79</w:t>
            </w:r>
          </w:p>
        </w:tc>
        <w:tc>
          <w:tcPr>
            <w:tcW w:w="2835" w:type="dxa"/>
            <w:vMerge w:val="restart"/>
          </w:tcPr>
          <w:p w14:paraId="60029A56" w14:textId="77777777" w:rsidR="0058791C" w:rsidRPr="006700A0" w:rsidRDefault="00BA7600">
            <w:pPr>
              <w:pStyle w:val="TableParagraph"/>
              <w:spacing w:line="214" w:lineRule="exact"/>
              <w:ind w:left="52"/>
              <w:rPr>
                <w:sz w:val="20"/>
                <w:lang w:val="ru-RU"/>
              </w:rPr>
            </w:pPr>
            <w:r w:rsidRPr="006700A0">
              <w:rPr>
                <w:spacing w:val="-2"/>
                <w:sz w:val="20"/>
                <w:lang w:val="ru-RU"/>
              </w:rPr>
              <w:t>Эндопротезирование</w:t>
            </w:r>
            <w:r w:rsidRPr="006700A0">
              <w:rPr>
                <w:spacing w:val="18"/>
                <w:sz w:val="20"/>
                <w:lang w:val="ru-RU"/>
              </w:rPr>
              <w:t xml:space="preserve"> </w:t>
            </w:r>
            <w:r w:rsidRPr="006700A0">
              <w:rPr>
                <w:spacing w:val="-2"/>
                <w:sz w:val="20"/>
                <w:lang w:val="ru-RU"/>
              </w:rPr>
              <w:t>суставов</w:t>
            </w:r>
          </w:p>
          <w:p w14:paraId="5EE7B380" w14:textId="77777777" w:rsidR="0058791C" w:rsidRPr="006700A0" w:rsidRDefault="00BA7600">
            <w:pPr>
              <w:pStyle w:val="TableParagraph"/>
              <w:ind w:left="52" w:right="55"/>
              <w:rPr>
                <w:sz w:val="20"/>
                <w:lang w:val="ru-RU"/>
              </w:rPr>
            </w:pPr>
            <w:r w:rsidRPr="006700A0">
              <w:rPr>
                <w:sz w:val="20"/>
                <w:lang w:val="ru-RU"/>
              </w:rPr>
              <w:t>конечностей</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деформациях, дисплазии, анкилозах, неправильно сросшихся и несросшихся переломах области сустава, посттравматических</w:t>
            </w:r>
            <w:r w:rsidRPr="006700A0">
              <w:rPr>
                <w:spacing w:val="-13"/>
                <w:sz w:val="20"/>
                <w:lang w:val="ru-RU"/>
              </w:rPr>
              <w:t xml:space="preserve"> </w:t>
            </w:r>
            <w:r w:rsidRPr="006700A0">
              <w:rPr>
                <w:sz w:val="20"/>
                <w:lang w:val="ru-RU"/>
              </w:rPr>
              <w:t>вывихах</w:t>
            </w:r>
            <w:r w:rsidRPr="006700A0">
              <w:rPr>
                <w:spacing w:val="-12"/>
                <w:sz w:val="20"/>
                <w:lang w:val="ru-RU"/>
              </w:rPr>
              <w:t xml:space="preserve"> </w:t>
            </w:r>
            <w:r w:rsidRPr="006700A0">
              <w:rPr>
                <w:sz w:val="20"/>
                <w:lang w:val="ru-RU"/>
              </w:rPr>
              <w:t>и подвывихах, остеопорозе, системных заболеваниях и дегенеративных</w:t>
            </w:r>
            <w:r w:rsidRPr="006700A0">
              <w:rPr>
                <w:spacing w:val="-13"/>
                <w:sz w:val="20"/>
                <w:lang w:val="ru-RU"/>
              </w:rPr>
              <w:t xml:space="preserve"> </w:t>
            </w:r>
            <w:r w:rsidRPr="006700A0">
              <w:rPr>
                <w:sz w:val="20"/>
                <w:lang w:val="ru-RU"/>
              </w:rPr>
              <w:t>повреждениях суставов с использованием роботизированных систем</w:t>
            </w:r>
          </w:p>
        </w:tc>
        <w:tc>
          <w:tcPr>
            <w:tcW w:w="1860" w:type="dxa"/>
          </w:tcPr>
          <w:p w14:paraId="79DE22AB" w14:textId="77777777" w:rsidR="0058791C" w:rsidRDefault="00BA7600">
            <w:pPr>
              <w:pStyle w:val="TableParagraph"/>
              <w:spacing w:line="214" w:lineRule="exact"/>
              <w:ind w:left="52"/>
              <w:rPr>
                <w:sz w:val="20"/>
              </w:rPr>
            </w:pPr>
            <w:r>
              <w:rPr>
                <w:sz w:val="20"/>
              </w:rPr>
              <w:t>М10,</w:t>
            </w:r>
            <w:r>
              <w:rPr>
                <w:spacing w:val="-3"/>
                <w:sz w:val="20"/>
              </w:rPr>
              <w:t xml:space="preserve"> </w:t>
            </w:r>
            <w:r>
              <w:rPr>
                <w:sz w:val="20"/>
              </w:rPr>
              <w:t>М15,</w:t>
            </w:r>
            <w:r>
              <w:rPr>
                <w:spacing w:val="-1"/>
                <w:sz w:val="20"/>
              </w:rPr>
              <w:t xml:space="preserve"> </w:t>
            </w:r>
            <w:r>
              <w:rPr>
                <w:spacing w:val="-4"/>
                <w:sz w:val="20"/>
              </w:rPr>
              <w:t>М17,</w:t>
            </w:r>
          </w:p>
          <w:p w14:paraId="59E4ECE9" w14:textId="77777777" w:rsidR="0058791C" w:rsidRDefault="00BA7600">
            <w:pPr>
              <w:pStyle w:val="TableParagraph"/>
              <w:ind w:left="52"/>
              <w:rPr>
                <w:sz w:val="20"/>
              </w:rPr>
            </w:pPr>
            <w:r>
              <w:rPr>
                <w:sz w:val="20"/>
              </w:rPr>
              <w:t>М19,</w:t>
            </w:r>
            <w:r>
              <w:rPr>
                <w:spacing w:val="-1"/>
                <w:sz w:val="20"/>
              </w:rPr>
              <w:t xml:space="preserve"> </w:t>
            </w:r>
            <w:r>
              <w:rPr>
                <w:spacing w:val="-2"/>
                <w:sz w:val="20"/>
              </w:rPr>
              <w:t>М95.9</w:t>
            </w:r>
          </w:p>
        </w:tc>
        <w:tc>
          <w:tcPr>
            <w:tcW w:w="2985" w:type="dxa"/>
          </w:tcPr>
          <w:p w14:paraId="3E618AF9" w14:textId="77777777" w:rsidR="0058791C" w:rsidRPr="006700A0" w:rsidRDefault="00BA7600">
            <w:pPr>
              <w:pStyle w:val="TableParagraph"/>
              <w:spacing w:line="214" w:lineRule="exact"/>
              <w:ind w:left="52"/>
              <w:rPr>
                <w:sz w:val="20"/>
                <w:lang w:val="ru-RU"/>
              </w:rPr>
            </w:pPr>
            <w:r w:rsidRPr="006700A0">
              <w:rPr>
                <w:sz w:val="20"/>
                <w:lang w:val="ru-RU"/>
              </w:rPr>
              <w:t>деформирующий</w:t>
            </w:r>
            <w:r w:rsidRPr="006700A0">
              <w:rPr>
                <w:spacing w:val="-10"/>
                <w:sz w:val="20"/>
                <w:lang w:val="ru-RU"/>
              </w:rPr>
              <w:t xml:space="preserve"> </w:t>
            </w:r>
            <w:r w:rsidRPr="006700A0">
              <w:rPr>
                <w:sz w:val="20"/>
                <w:lang w:val="ru-RU"/>
              </w:rPr>
              <w:t>артроз</w:t>
            </w:r>
            <w:r w:rsidRPr="006700A0">
              <w:rPr>
                <w:spacing w:val="-9"/>
                <w:sz w:val="20"/>
                <w:lang w:val="ru-RU"/>
              </w:rPr>
              <w:t xml:space="preserve"> </w:t>
            </w:r>
            <w:r w:rsidRPr="006700A0">
              <w:rPr>
                <w:spacing w:val="-10"/>
                <w:sz w:val="20"/>
                <w:lang w:val="ru-RU"/>
              </w:rPr>
              <w:t>в</w:t>
            </w:r>
          </w:p>
          <w:p w14:paraId="3F1D549D" w14:textId="77777777" w:rsidR="0058791C" w:rsidRPr="006700A0" w:rsidRDefault="00BA7600">
            <w:pPr>
              <w:pStyle w:val="TableParagraph"/>
              <w:ind w:left="52" w:right="65"/>
              <w:rPr>
                <w:sz w:val="20"/>
                <w:lang w:val="ru-RU"/>
              </w:rPr>
            </w:pPr>
            <w:r w:rsidRPr="006700A0">
              <w:rPr>
                <w:sz w:val="20"/>
                <w:lang w:val="ru-RU"/>
              </w:rPr>
              <w:t xml:space="preserve">сочетании с постгравматическими и </w:t>
            </w:r>
            <w:r w:rsidRPr="006700A0">
              <w:rPr>
                <w:spacing w:val="-2"/>
                <w:sz w:val="20"/>
                <w:lang w:val="ru-RU"/>
              </w:rPr>
              <w:t xml:space="preserve">послеоперационными </w:t>
            </w:r>
            <w:r w:rsidRPr="006700A0">
              <w:rPr>
                <w:sz w:val="20"/>
                <w:lang w:val="ru-RU"/>
              </w:rPr>
              <w:t>деформациями</w:t>
            </w:r>
            <w:r w:rsidRPr="006700A0">
              <w:rPr>
                <w:spacing w:val="-13"/>
                <w:sz w:val="20"/>
                <w:lang w:val="ru-RU"/>
              </w:rPr>
              <w:t xml:space="preserve"> </w:t>
            </w:r>
            <w:r w:rsidRPr="006700A0">
              <w:rPr>
                <w:sz w:val="20"/>
                <w:lang w:val="ru-RU"/>
              </w:rPr>
              <w:t>конечности</w:t>
            </w:r>
            <w:r w:rsidRPr="006700A0">
              <w:rPr>
                <w:spacing w:val="-12"/>
                <w:sz w:val="20"/>
                <w:lang w:val="ru-RU"/>
              </w:rPr>
              <w:t xml:space="preserve"> </w:t>
            </w:r>
            <w:r w:rsidRPr="006700A0">
              <w:rPr>
                <w:sz w:val="20"/>
                <w:lang w:val="ru-RU"/>
              </w:rPr>
              <w:t>на различном уровне</w:t>
            </w:r>
          </w:p>
          <w:p w14:paraId="6343E2ED" w14:textId="77777777" w:rsidR="0058791C" w:rsidRDefault="00BA7600">
            <w:pPr>
              <w:pStyle w:val="TableParagraph"/>
              <w:spacing w:line="230" w:lineRule="exact"/>
              <w:ind w:left="52"/>
              <w:rPr>
                <w:sz w:val="20"/>
              </w:rPr>
            </w:pPr>
            <w:r>
              <w:rPr>
                <w:sz w:val="20"/>
              </w:rPr>
              <w:t>и</w:t>
            </w:r>
            <w:r>
              <w:rPr>
                <w:spacing w:val="-2"/>
                <w:sz w:val="20"/>
              </w:rPr>
              <w:t xml:space="preserve"> </w:t>
            </w:r>
            <w:r>
              <w:rPr>
                <w:sz w:val="20"/>
              </w:rPr>
              <w:t>в</w:t>
            </w:r>
            <w:r>
              <w:rPr>
                <w:spacing w:val="-1"/>
                <w:sz w:val="20"/>
              </w:rPr>
              <w:t xml:space="preserve"> </w:t>
            </w:r>
            <w:r>
              <w:rPr>
                <w:sz w:val="20"/>
              </w:rPr>
              <w:t xml:space="preserve">различных </w:t>
            </w:r>
            <w:r>
              <w:rPr>
                <w:spacing w:val="-2"/>
                <w:sz w:val="20"/>
              </w:rPr>
              <w:t>плоскостях</w:t>
            </w:r>
          </w:p>
        </w:tc>
        <w:tc>
          <w:tcPr>
            <w:tcW w:w="1710" w:type="dxa"/>
          </w:tcPr>
          <w:p w14:paraId="3E657A69" w14:textId="77777777" w:rsidR="0058791C" w:rsidRDefault="00BA7600">
            <w:pPr>
              <w:pStyle w:val="TableParagraph"/>
              <w:spacing w:line="214" w:lineRule="exact"/>
              <w:ind w:left="52"/>
              <w:rPr>
                <w:sz w:val="20"/>
              </w:rPr>
            </w:pPr>
            <w:r>
              <w:rPr>
                <w:spacing w:val="-2"/>
                <w:sz w:val="20"/>
              </w:rPr>
              <w:t>хирургическое</w:t>
            </w:r>
          </w:p>
          <w:p w14:paraId="5615DF97" w14:textId="77777777" w:rsidR="0058791C" w:rsidRDefault="00BA7600">
            <w:pPr>
              <w:pStyle w:val="TableParagraph"/>
              <w:ind w:left="52"/>
              <w:rPr>
                <w:sz w:val="20"/>
              </w:rPr>
            </w:pPr>
            <w:r>
              <w:rPr>
                <w:spacing w:val="-2"/>
                <w:sz w:val="20"/>
              </w:rPr>
              <w:t>лечение</w:t>
            </w:r>
          </w:p>
        </w:tc>
        <w:tc>
          <w:tcPr>
            <w:tcW w:w="3525" w:type="dxa"/>
          </w:tcPr>
          <w:p w14:paraId="202F8EB5"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9"/>
                <w:sz w:val="20"/>
                <w:lang w:val="ru-RU"/>
              </w:rPr>
              <w:t xml:space="preserve"> </w:t>
            </w:r>
            <w:r w:rsidRPr="006700A0">
              <w:rPr>
                <w:sz w:val="20"/>
                <w:lang w:val="ru-RU"/>
              </w:rPr>
              <w:t>эндопротеза</w:t>
            </w:r>
            <w:r w:rsidRPr="006700A0">
              <w:rPr>
                <w:spacing w:val="-7"/>
                <w:sz w:val="20"/>
                <w:lang w:val="ru-RU"/>
              </w:rPr>
              <w:t xml:space="preserve"> </w:t>
            </w:r>
            <w:r w:rsidRPr="006700A0">
              <w:rPr>
                <w:spacing w:val="-10"/>
                <w:sz w:val="20"/>
                <w:lang w:val="ru-RU"/>
              </w:rPr>
              <w:t>с</w:t>
            </w:r>
          </w:p>
          <w:p w14:paraId="5B8269FA" w14:textId="77777777" w:rsidR="0058791C" w:rsidRPr="006700A0" w:rsidRDefault="00BA7600">
            <w:pPr>
              <w:pStyle w:val="TableParagraph"/>
              <w:ind w:left="52" w:right="401"/>
              <w:rPr>
                <w:sz w:val="20"/>
                <w:lang w:val="ru-RU"/>
              </w:rPr>
            </w:pPr>
            <w:r w:rsidRPr="006700A0">
              <w:rPr>
                <w:sz w:val="20"/>
                <w:lang w:val="ru-RU"/>
              </w:rPr>
              <w:t>использованием</w:t>
            </w:r>
            <w:r w:rsidRPr="006700A0">
              <w:rPr>
                <w:spacing w:val="-13"/>
                <w:sz w:val="20"/>
                <w:lang w:val="ru-RU"/>
              </w:rPr>
              <w:t xml:space="preserve"> </w:t>
            </w:r>
            <w:r w:rsidRPr="006700A0">
              <w:rPr>
                <w:sz w:val="20"/>
                <w:lang w:val="ru-RU"/>
              </w:rPr>
              <w:t>роботизированных систем с одновременной реконструкцией</w:t>
            </w:r>
            <w:r w:rsidRPr="006700A0">
              <w:rPr>
                <w:spacing w:val="-13"/>
                <w:sz w:val="20"/>
                <w:lang w:val="ru-RU"/>
              </w:rPr>
              <w:t xml:space="preserve"> </w:t>
            </w:r>
            <w:r w:rsidRPr="006700A0">
              <w:rPr>
                <w:sz w:val="20"/>
                <w:lang w:val="ru-RU"/>
              </w:rPr>
              <w:t>биологической</w:t>
            </w:r>
            <w:r w:rsidRPr="006700A0">
              <w:rPr>
                <w:spacing w:val="-12"/>
                <w:sz w:val="20"/>
                <w:lang w:val="ru-RU"/>
              </w:rPr>
              <w:t xml:space="preserve"> </w:t>
            </w:r>
            <w:r w:rsidRPr="006700A0">
              <w:rPr>
                <w:sz w:val="20"/>
                <w:lang w:val="ru-RU"/>
              </w:rPr>
              <w:t xml:space="preserve">оси </w:t>
            </w:r>
            <w:r w:rsidRPr="006700A0">
              <w:rPr>
                <w:spacing w:val="-2"/>
                <w:sz w:val="20"/>
                <w:lang w:val="ru-RU"/>
              </w:rPr>
              <w:t>конечности</w:t>
            </w:r>
          </w:p>
        </w:tc>
        <w:tc>
          <w:tcPr>
            <w:tcW w:w="1815" w:type="dxa"/>
            <w:vMerge w:val="restart"/>
          </w:tcPr>
          <w:p w14:paraId="35288CD0" w14:textId="77777777" w:rsidR="0058791C" w:rsidRDefault="00BA7600">
            <w:pPr>
              <w:pStyle w:val="TableParagraph"/>
              <w:spacing w:line="214" w:lineRule="exact"/>
              <w:ind w:left="562"/>
              <w:rPr>
                <w:sz w:val="20"/>
              </w:rPr>
            </w:pPr>
            <w:r>
              <w:rPr>
                <w:sz w:val="20"/>
              </w:rPr>
              <w:t xml:space="preserve">328 </w:t>
            </w:r>
            <w:r>
              <w:rPr>
                <w:spacing w:val="-5"/>
                <w:sz w:val="20"/>
              </w:rPr>
              <w:t>162</w:t>
            </w:r>
          </w:p>
        </w:tc>
      </w:tr>
      <w:tr w:rsidR="0058791C" w:rsidRPr="00B572D9" w14:paraId="245CC0E6" w14:textId="77777777">
        <w:trPr>
          <w:trHeight w:val="930"/>
        </w:trPr>
        <w:tc>
          <w:tcPr>
            <w:tcW w:w="975" w:type="dxa"/>
            <w:vMerge/>
            <w:tcBorders>
              <w:top w:val="nil"/>
            </w:tcBorders>
          </w:tcPr>
          <w:p w14:paraId="228B83C8" w14:textId="77777777" w:rsidR="0058791C" w:rsidRDefault="0058791C">
            <w:pPr>
              <w:rPr>
                <w:sz w:val="2"/>
                <w:szCs w:val="2"/>
              </w:rPr>
            </w:pPr>
          </w:p>
        </w:tc>
        <w:tc>
          <w:tcPr>
            <w:tcW w:w="2835" w:type="dxa"/>
            <w:vMerge/>
            <w:tcBorders>
              <w:top w:val="nil"/>
            </w:tcBorders>
          </w:tcPr>
          <w:p w14:paraId="5D4B5EB4" w14:textId="77777777" w:rsidR="0058791C" w:rsidRDefault="0058791C">
            <w:pPr>
              <w:rPr>
                <w:sz w:val="2"/>
                <w:szCs w:val="2"/>
              </w:rPr>
            </w:pPr>
          </w:p>
        </w:tc>
        <w:tc>
          <w:tcPr>
            <w:tcW w:w="1860" w:type="dxa"/>
          </w:tcPr>
          <w:p w14:paraId="2F7D116F" w14:textId="77777777" w:rsidR="0058791C" w:rsidRDefault="00BA7600">
            <w:pPr>
              <w:pStyle w:val="TableParagraph"/>
              <w:spacing w:line="229" w:lineRule="exact"/>
              <w:ind w:left="52"/>
              <w:rPr>
                <w:sz w:val="20"/>
              </w:rPr>
            </w:pPr>
            <w:r>
              <w:rPr>
                <w:sz w:val="20"/>
              </w:rPr>
              <w:t>М93.2,</w:t>
            </w:r>
            <w:r>
              <w:rPr>
                <w:spacing w:val="-1"/>
                <w:sz w:val="20"/>
              </w:rPr>
              <w:t xml:space="preserve"> </w:t>
            </w:r>
            <w:r>
              <w:rPr>
                <w:sz w:val="20"/>
              </w:rPr>
              <w:t>М93.8,</w:t>
            </w:r>
            <w:r>
              <w:rPr>
                <w:spacing w:val="-1"/>
                <w:sz w:val="20"/>
              </w:rPr>
              <w:t xml:space="preserve"> </w:t>
            </w:r>
            <w:r>
              <w:rPr>
                <w:spacing w:val="-5"/>
                <w:sz w:val="20"/>
              </w:rPr>
              <w:t>М17</w:t>
            </w:r>
          </w:p>
        </w:tc>
        <w:tc>
          <w:tcPr>
            <w:tcW w:w="2985" w:type="dxa"/>
          </w:tcPr>
          <w:p w14:paraId="6C129455" w14:textId="77777777" w:rsidR="0058791C" w:rsidRPr="006700A0" w:rsidRDefault="00BA7600">
            <w:pPr>
              <w:pStyle w:val="TableParagraph"/>
              <w:ind w:left="52" w:right="378"/>
              <w:rPr>
                <w:sz w:val="20"/>
                <w:lang w:val="ru-RU"/>
              </w:rPr>
            </w:pPr>
            <w:r w:rsidRPr="006700A0">
              <w:rPr>
                <w:sz w:val="20"/>
                <w:lang w:val="ru-RU"/>
              </w:rPr>
              <w:t>дегенеративные</w:t>
            </w:r>
            <w:r w:rsidRPr="006700A0">
              <w:rPr>
                <w:spacing w:val="-13"/>
                <w:sz w:val="20"/>
                <w:lang w:val="ru-RU"/>
              </w:rPr>
              <w:t xml:space="preserve"> </w:t>
            </w:r>
            <w:r w:rsidRPr="006700A0">
              <w:rPr>
                <w:sz w:val="20"/>
                <w:lang w:val="ru-RU"/>
              </w:rPr>
              <w:t>повреждения костно-хрящевых структур</w:t>
            </w:r>
          </w:p>
          <w:p w14:paraId="1FD165E2" w14:textId="77777777" w:rsidR="0058791C" w:rsidRPr="006700A0" w:rsidRDefault="00BA7600">
            <w:pPr>
              <w:pStyle w:val="TableParagraph"/>
              <w:ind w:left="52"/>
              <w:rPr>
                <w:sz w:val="20"/>
                <w:lang w:val="ru-RU"/>
              </w:rPr>
            </w:pPr>
            <w:r w:rsidRPr="006700A0">
              <w:rPr>
                <w:sz w:val="20"/>
                <w:lang w:val="ru-RU"/>
              </w:rPr>
              <w:t>в</w:t>
            </w:r>
            <w:r w:rsidRPr="006700A0">
              <w:rPr>
                <w:spacing w:val="-5"/>
                <w:sz w:val="20"/>
                <w:lang w:val="ru-RU"/>
              </w:rPr>
              <w:t xml:space="preserve"> </w:t>
            </w:r>
            <w:r w:rsidRPr="006700A0">
              <w:rPr>
                <w:sz w:val="20"/>
                <w:lang w:val="ru-RU"/>
              </w:rPr>
              <w:t>области</w:t>
            </w:r>
            <w:r w:rsidRPr="006700A0">
              <w:rPr>
                <w:spacing w:val="-3"/>
                <w:sz w:val="20"/>
                <w:lang w:val="ru-RU"/>
              </w:rPr>
              <w:t xml:space="preserve"> </w:t>
            </w:r>
            <w:r w:rsidRPr="006700A0">
              <w:rPr>
                <w:sz w:val="20"/>
                <w:lang w:val="ru-RU"/>
              </w:rPr>
              <w:t>крупных</w:t>
            </w:r>
            <w:r w:rsidRPr="006700A0">
              <w:rPr>
                <w:spacing w:val="-2"/>
                <w:sz w:val="20"/>
                <w:lang w:val="ru-RU"/>
              </w:rPr>
              <w:t xml:space="preserve"> суставов</w:t>
            </w:r>
          </w:p>
        </w:tc>
        <w:tc>
          <w:tcPr>
            <w:tcW w:w="1710" w:type="dxa"/>
          </w:tcPr>
          <w:p w14:paraId="3F3E633F" w14:textId="77777777" w:rsidR="0058791C" w:rsidRDefault="00BA7600">
            <w:pPr>
              <w:pStyle w:val="TableParagraph"/>
              <w:ind w:left="52"/>
              <w:rPr>
                <w:sz w:val="20"/>
              </w:rPr>
            </w:pPr>
            <w:r>
              <w:rPr>
                <w:spacing w:val="-2"/>
                <w:sz w:val="20"/>
              </w:rPr>
              <w:t>хирургическое лечение</w:t>
            </w:r>
          </w:p>
        </w:tc>
        <w:tc>
          <w:tcPr>
            <w:tcW w:w="3525" w:type="dxa"/>
          </w:tcPr>
          <w:p w14:paraId="5772410D" w14:textId="77777777" w:rsidR="0058791C" w:rsidRPr="006700A0" w:rsidRDefault="00BA7600">
            <w:pPr>
              <w:pStyle w:val="TableParagraph"/>
              <w:ind w:left="52" w:right="88"/>
              <w:rPr>
                <w:sz w:val="20"/>
                <w:lang w:val="ru-RU"/>
              </w:rPr>
            </w:pPr>
            <w:r w:rsidRPr="006700A0">
              <w:rPr>
                <w:sz w:val="20"/>
                <w:lang w:val="ru-RU"/>
              </w:rPr>
              <w:t>частичное</w:t>
            </w:r>
            <w:r w:rsidRPr="006700A0">
              <w:rPr>
                <w:spacing w:val="-13"/>
                <w:sz w:val="20"/>
                <w:lang w:val="ru-RU"/>
              </w:rPr>
              <w:t xml:space="preserve"> </w:t>
            </w:r>
            <w:r w:rsidRPr="006700A0">
              <w:rPr>
                <w:sz w:val="20"/>
                <w:lang w:val="ru-RU"/>
              </w:rPr>
              <w:t>эндопротезирование</w:t>
            </w:r>
            <w:r w:rsidRPr="006700A0">
              <w:rPr>
                <w:spacing w:val="-12"/>
                <w:sz w:val="20"/>
                <w:lang w:val="ru-RU"/>
              </w:rPr>
              <w:t xml:space="preserve"> </w:t>
            </w:r>
            <w:r w:rsidRPr="006700A0">
              <w:rPr>
                <w:sz w:val="20"/>
                <w:lang w:val="ru-RU"/>
              </w:rPr>
              <w:t xml:space="preserve">сустава с использованием роботизированных </w:t>
            </w:r>
            <w:r w:rsidRPr="006700A0">
              <w:rPr>
                <w:spacing w:val="-2"/>
                <w:sz w:val="20"/>
                <w:lang w:val="ru-RU"/>
              </w:rPr>
              <w:t>систем</w:t>
            </w:r>
          </w:p>
        </w:tc>
        <w:tc>
          <w:tcPr>
            <w:tcW w:w="1815" w:type="dxa"/>
            <w:vMerge/>
            <w:tcBorders>
              <w:top w:val="nil"/>
            </w:tcBorders>
          </w:tcPr>
          <w:p w14:paraId="55366F68" w14:textId="77777777" w:rsidR="0058791C" w:rsidRPr="006700A0" w:rsidRDefault="0058791C">
            <w:pPr>
              <w:rPr>
                <w:sz w:val="2"/>
                <w:szCs w:val="2"/>
                <w:lang w:val="ru-RU"/>
              </w:rPr>
            </w:pPr>
          </w:p>
        </w:tc>
      </w:tr>
      <w:tr w:rsidR="0058791C" w:rsidRPr="00B572D9" w14:paraId="02D6FE80" w14:textId="77777777">
        <w:trPr>
          <w:trHeight w:val="1605"/>
        </w:trPr>
        <w:tc>
          <w:tcPr>
            <w:tcW w:w="975" w:type="dxa"/>
            <w:vMerge/>
            <w:tcBorders>
              <w:top w:val="nil"/>
            </w:tcBorders>
          </w:tcPr>
          <w:p w14:paraId="15610269" w14:textId="77777777" w:rsidR="0058791C" w:rsidRPr="006700A0" w:rsidRDefault="0058791C">
            <w:pPr>
              <w:rPr>
                <w:sz w:val="2"/>
                <w:szCs w:val="2"/>
                <w:lang w:val="ru-RU"/>
              </w:rPr>
            </w:pPr>
          </w:p>
        </w:tc>
        <w:tc>
          <w:tcPr>
            <w:tcW w:w="2835" w:type="dxa"/>
            <w:vMerge/>
            <w:tcBorders>
              <w:top w:val="nil"/>
            </w:tcBorders>
          </w:tcPr>
          <w:p w14:paraId="45A63B3A" w14:textId="77777777" w:rsidR="0058791C" w:rsidRPr="006700A0" w:rsidRDefault="0058791C">
            <w:pPr>
              <w:rPr>
                <w:sz w:val="2"/>
                <w:szCs w:val="2"/>
                <w:lang w:val="ru-RU"/>
              </w:rPr>
            </w:pPr>
          </w:p>
        </w:tc>
        <w:tc>
          <w:tcPr>
            <w:tcW w:w="1860" w:type="dxa"/>
          </w:tcPr>
          <w:p w14:paraId="153B0C0B" w14:textId="77777777" w:rsidR="0058791C" w:rsidRDefault="00BA7600">
            <w:pPr>
              <w:pStyle w:val="TableParagraph"/>
              <w:spacing w:line="214" w:lineRule="exact"/>
              <w:ind w:left="52"/>
              <w:rPr>
                <w:sz w:val="20"/>
              </w:rPr>
            </w:pPr>
            <w:r>
              <w:rPr>
                <w:sz w:val="20"/>
              </w:rPr>
              <w:t>М17,</w:t>
            </w:r>
            <w:r>
              <w:rPr>
                <w:spacing w:val="-3"/>
                <w:sz w:val="20"/>
              </w:rPr>
              <w:t xml:space="preserve"> </w:t>
            </w:r>
            <w:r>
              <w:rPr>
                <w:sz w:val="20"/>
              </w:rPr>
              <w:t>М19,</w:t>
            </w:r>
            <w:r>
              <w:rPr>
                <w:spacing w:val="-1"/>
                <w:sz w:val="20"/>
              </w:rPr>
              <w:t xml:space="preserve"> </w:t>
            </w:r>
            <w:r>
              <w:rPr>
                <w:spacing w:val="-4"/>
                <w:sz w:val="20"/>
              </w:rPr>
              <w:t>М87,</w:t>
            </w:r>
          </w:p>
          <w:p w14:paraId="1549D206" w14:textId="77777777" w:rsidR="0058791C" w:rsidRDefault="00BA7600">
            <w:pPr>
              <w:pStyle w:val="TableParagraph"/>
              <w:ind w:left="52"/>
              <w:rPr>
                <w:sz w:val="20"/>
              </w:rPr>
            </w:pPr>
            <w:r>
              <w:rPr>
                <w:sz w:val="20"/>
              </w:rPr>
              <w:t>М88.8,</w:t>
            </w:r>
            <w:r>
              <w:rPr>
                <w:spacing w:val="-1"/>
                <w:sz w:val="20"/>
              </w:rPr>
              <w:t xml:space="preserve"> </w:t>
            </w:r>
            <w:r>
              <w:rPr>
                <w:spacing w:val="-2"/>
                <w:sz w:val="20"/>
              </w:rPr>
              <w:t>М91.1</w:t>
            </w:r>
          </w:p>
        </w:tc>
        <w:tc>
          <w:tcPr>
            <w:tcW w:w="2985" w:type="dxa"/>
          </w:tcPr>
          <w:p w14:paraId="4C0AE35B" w14:textId="77777777" w:rsidR="0058791C" w:rsidRPr="006700A0" w:rsidRDefault="00BA7600">
            <w:pPr>
              <w:pStyle w:val="TableParagraph"/>
              <w:spacing w:line="214" w:lineRule="exact"/>
              <w:ind w:left="52"/>
              <w:rPr>
                <w:sz w:val="20"/>
                <w:lang w:val="ru-RU"/>
              </w:rPr>
            </w:pPr>
            <w:r w:rsidRPr="006700A0">
              <w:rPr>
                <w:sz w:val="20"/>
                <w:lang w:val="ru-RU"/>
              </w:rPr>
              <w:t>асептический</w:t>
            </w:r>
            <w:r w:rsidRPr="006700A0">
              <w:rPr>
                <w:spacing w:val="-9"/>
                <w:sz w:val="20"/>
                <w:lang w:val="ru-RU"/>
              </w:rPr>
              <w:t xml:space="preserve"> </w:t>
            </w:r>
            <w:r w:rsidRPr="006700A0">
              <w:rPr>
                <w:sz w:val="20"/>
                <w:lang w:val="ru-RU"/>
              </w:rPr>
              <w:t>некроз</w:t>
            </w:r>
            <w:r w:rsidRPr="006700A0">
              <w:rPr>
                <w:spacing w:val="-9"/>
                <w:sz w:val="20"/>
                <w:lang w:val="ru-RU"/>
              </w:rPr>
              <w:t xml:space="preserve"> </w:t>
            </w:r>
            <w:r w:rsidRPr="006700A0">
              <w:rPr>
                <w:spacing w:val="-2"/>
                <w:sz w:val="20"/>
                <w:lang w:val="ru-RU"/>
              </w:rPr>
              <w:t>кости</w:t>
            </w:r>
          </w:p>
          <w:p w14:paraId="58C0F638" w14:textId="77777777" w:rsidR="0058791C" w:rsidRPr="006700A0" w:rsidRDefault="00BA7600">
            <w:pPr>
              <w:pStyle w:val="TableParagraph"/>
              <w:ind w:left="52"/>
              <w:rPr>
                <w:sz w:val="20"/>
                <w:lang w:val="ru-RU"/>
              </w:rPr>
            </w:pPr>
            <w:r w:rsidRPr="006700A0">
              <w:rPr>
                <w:sz w:val="20"/>
                <w:lang w:val="ru-RU"/>
              </w:rPr>
              <w:t>в</w:t>
            </w:r>
            <w:r w:rsidRPr="006700A0">
              <w:rPr>
                <w:spacing w:val="-5"/>
                <w:sz w:val="20"/>
                <w:lang w:val="ru-RU"/>
              </w:rPr>
              <w:t xml:space="preserve"> </w:t>
            </w:r>
            <w:r w:rsidRPr="006700A0">
              <w:rPr>
                <w:sz w:val="20"/>
                <w:lang w:val="ru-RU"/>
              </w:rPr>
              <w:t>области</w:t>
            </w:r>
            <w:r w:rsidRPr="006700A0">
              <w:rPr>
                <w:spacing w:val="-3"/>
                <w:sz w:val="20"/>
                <w:lang w:val="ru-RU"/>
              </w:rPr>
              <w:t xml:space="preserve"> </w:t>
            </w:r>
            <w:r w:rsidRPr="006700A0">
              <w:rPr>
                <w:sz w:val="20"/>
                <w:lang w:val="ru-RU"/>
              </w:rPr>
              <w:t>крупных</w:t>
            </w:r>
            <w:r w:rsidRPr="006700A0">
              <w:rPr>
                <w:spacing w:val="-2"/>
                <w:sz w:val="20"/>
                <w:lang w:val="ru-RU"/>
              </w:rPr>
              <w:t xml:space="preserve"> суставов</w:t>
            </w:r>
          </w:p>
        </w:tc>
        <w:tc>
          <w:tcPr>
            <w:tcW w:w="1710" w:type="dxa"/>
          </w:tcPr>
          <w:p w14:paraId="7DB2AC37" w14:textId="77777777" w:rsidR="0058791C" w:rsidRDefault="00BA7600">
            <w:pPr>
              <w:pStyle w:val="TableParagraph"/>
              <w:spacing w:line="214" w:lineRule="exact"/>
              <w:ind w:left="52"/>
              <w:rPr>
                <w:sz w:val="20"/>
              </w:rPr>
            </w:pPr>
            <w:r>
              <w:rPr>
                <w:spacing w:val="-2"/>
                <w:sz w:val="20"/>
              </w:rPr>
              <w:t>хирургическое</w:t>
            </w:r>
          </w:p>
          <w:p w14:paraId="4A85AD12" w14:textId="77777777" w:rsidR="0058791C" w:rsidRDefault="00BA7600">
            <w:pPr>
              <w:pStyle w:val="TableParagraph"/>
              <w:ind w:left="52"/>
              <w:rPr>
                <w:sz w:val="20"/>
              </w:rPr>
            </w:pPr>
            <w:r>
              <w:rPr>
                <w:spacing w:val="-2"/>
                <w:sz w:val="20"/>
              </w:rPr>
              <w:t>лечение</w:t>
            </w:r>
          </w:p>
        </w:tc>
        <w:tc>
          <w:tcPr>
            <w:tcW w:w="3525" w:type="dxa"/>
          </w:tcPr>
          <w:p w14:paraId="054D6562"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9"/>
                <w:sz w:val="20"/>
                <w:lang w:val="ru-RU"/>
              </w:rPr>
              <w:t xml:space="preserve"> </w:t>
            </w:r>
            <w:r w:rsidRPr="006700A0">
              <w:rPr>
                <w:sz w:val="20"/>
                <w:lang w:val="ru-RU"/>
              </w:rPr>
              <w:t>эндопротеза</w:t>
            </w:r>
            <w:r w:rsidRPr="006700A0">
              <w:rPr>
                <w:spacing w:val="-7"/>
                <w:sz w:val="20"/>
                <w:lang w:val="ru-RU"/>
              </w:rPr>
              <w:t xml:space="preserve"> </w:t>
            </w:r>
            <w:r w:rsidRPr="006700A0">
              <w:rPr>
                <w:spacing w:val="-10"/>
                <w:sz w:val="20"/>
                <w:lang w:val="ru-RU"/>
              </w:rPr>
              <w:t>с</w:t>
            </w:r>
          </w:p>
          <w:p w14:paraId="05370BEA" w14:textId="77777777" w:rsidR="0058791C" w:rsidRPr="006700A0" w:rsidRDefault="00BA7600">
            <w:pPr>
              <w:pStyle w:val="TableParagraph"/>
              <w:ind w:left="52"/>
              <w:rPr>
                <w:sz w:val="20"/>
                <w:lang w:val="ru-RU"/>
              </w:rPr>
            </w:pPr>
            <w:r w:rsidRPr="006700A0">
              <w:rPr>
                <w:sz w:val="20"/>
                <w:lang w:val="ru-RU"/>
              </w:rPr>
              <w:t>использованием роботизированных систем</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костной</w:t>
            </w:r>
            <w:r w:rsidRPr="006700A0">
              <w:rPr>
                <w:spacing w:val="-11"/>
                <w:sz w:val="20"/>
                <w:lang w:val="ru-RU"/>
              </w:rPr>
              <w:t xml:space="preserve"> </w:t>
            </w:r>
            <w:r w:rsidRPr="006700A0">
              <w:rPr>
                <w:sz w:val="20"/>
                <w:lang w:val="ru-RU"/>
              </w:rPr>
              <w:t>аутопластикой</w:t>
            </w:r>
            <w:r w:rsidRPr="006700A0">
              <w:rPr>
                <w:spacing w:val="-11"/>
                <w:sz w:val="20"/>
                <w:lang w:val="ru-RU"/>
              </w:rPr>
              <w:t xml:space="preserve"> </w:t>
            </w:r>
            <w:r w:rsidRPr="006700A0">
              <w:rPr>
                <w:sz w:val="20"/>
                <w:lang w:val="ru-RU"/>
              </w:rPr>
              <w:t>крыши вертлужной впадины или замещением дефекта крыши опорными блоками из трабекуллярного металла</w:t>
            </w:r>
          </w:p>
        </w:tc>
        <w:tc>
          <w:tcPr>
            <w:tcW w:w="1815" w:type="dxa"/>
            <w:vMerge/>
            <w:tcBorders>
              <w:top w:val="nil"/>
            </w:tcBorders>
          </w:tcPr>
          <w:p w14:paraId="2BD0C309" w14:textId="77777777" w:rsidR="0058791C" w:rsidRPr="006700A0" w:rsidRDefault="0058791C">
            <w:pPr>
              <w:rPr>
                <w:sz w:val="2"/>
                <w:szCs w:val="2"/>
                <w:lang w:val="ru-RU"/>
              </w:rPr>
            </w:pPr>
          </w:p>
        </w:tc>
      </w:tr>
      <w:tr w:rsidR="0058791C" w:rsidRPr="00B572D9" w14:paraId="14EFAFA7" w14:textId="77777777">
        <w:trPr>
          <w:trHeight w:val="1380"/>
        </w:trPr>
        <w:tc>
          <w:tcPr>
            <w:tcW w:w="975" w:type="dxa"/>
            <w:vMerge/>
            <w:tcBorders>
              <w:top w:val="nil"/>
            </w:tcBorders>
          </w:tcPr>
          <w:p w14:paraId="0CEE19E5" w14:textId="77777777" w:rsidR="0058791C" w:rsidRPr="006700A0" w:rsidRDefault="0058791C">
            <w:pPr>
              <w:rPr>
                <w:sz w:val="2"/>
                <w:szCs w:val="2"/>
                <w:lang w:val="ru-RU"/>
              </w:rPr>
            </w:pPr>
          </w:p>
        </w:tc>
        <w:tc>
          <w:tcPr>
            <w:tcW w:w="2835" w:type="dxa"/>
            <w:vMerge/>
            <w:tcBorders>
              <w:top w:val="nil"/>
            </w:tcBorders>
          </w:tcPr>
          <w:p w14:paraId="25640BCF" w14:textId="77777777" w:rsidR="0058791C" w:rsidRPr="006700A0" w:rsidRDefault="0058791C">
            <w:pPr>
              <w:rPr>
                <w:sz w:val="2"/>
                <w:szCs w:val="2"/>
                <w:lang w:val="ru-RU"/>
              </w:rPr>
            </w:pPr>
          </w:p>
        </w:tc>
        <w:tc>
          <w:tcPr>
            <w:tcW w:w="1860" w:type="dxa"/>
          </w:tcPr>
          <w:p w14:paraId="0A25D5B7" w14:textId="77777777" w:rsidR="0058791C" w:rsidRDefault="00BA7600">
            <w:pPr>
              <w:pStyle w:val="TableParagraph"/>
              <w:spacing w:line="214" w:lineRule="exact"/>
              <w:ind w:left="52"/>
              <w:rPr>
                <w:sz w:val="20"/>
              </w:rPr>
            </w:pPr>
            <w:r>
              <w:rPr>
                <w:sz w:val="20"/>
              </w:rPr>
              <w:t>М80,</w:t>
            </w:r>
            <w:r>
              <w:rPr>
                <w:spacing w:val="-1"/>
                <w:sz w:val="20"/>
              </w:rPr>
              <w:t xml:space="preserve"> </w:t>
            </w:r>
            <w:r>
              <w:rPr>
                <w:sz w:val="20"/>
              </w:rPr>
              <w:t>М10,</w:t>
            </w:r>
            <w:r>
              <w:rPr>
                <w:spacing w:val="-1"/>
                <w:sz w:val="20"/>
              </w:rPr>
              <w:t xml:space="preserve"> </w:t>
            </w:r>
            <w:r>
              <w:rPr>
                <w:spacing w:val="-2"/>
                <w:sz w:val="20"/>
              </w:rPr>
              <w:t>М24.7</w:t>
            </w:r>
          </w:p>
        </w:tc>
        <w:tc>
          <w:tcPr>
            <w:tcW w:w="2985" w:type="dxa"/>
          </w:tcPr>
          <w:p w14:paraId="688489AF" w14:textId="77777777" w:rsidR="0058791C" w:rsidRPr="006700A0" w:rsidRDefault="00BA7600">
            <w:pPr>
              <w:pStyle w:val="TableParagraph"/>
              <w:spacing w:line="214" w:lineRule="exact"/>
              <w:ind w:left="52"/>
              <w:rPr>
                <w:sz w:val="20"/>
                <w:lang w:val="ru-RU"/>
              </w:rPr>
            </w:pPr>
            <w:r w:rsidRPr="006700A0">
              <w:rPr>
                <w:sz w:val="20"/>
                <w:lang w:val="ru-RU"/>
              </w:rPr>
              <w:t>деформирующий</w:t>
            </w:r>
            <w:r w:rsidRPr="006700A0">
              <w:rPr>
                <w:spacing w:val="-10"/>
                <w:sz w:val="20"/>
                <w:lang w:val="ru-RU"/>
              </w:rPr>
              <w:t xml:space="preserve"> </w:t>
            </w:r>
            <w:r w:rsidRPr="006700A0">
              <w:rPr>
                <w:sz w:val="20"/>
                <w:lang w:val="ru-RU"/>
              </w:rPr>
              <w:t>артроз</w:t>
            </w:r>
            <w:r w:rsidRPr="006700A0">
              <w:rPr>
                <w:spacing w:val="-9"/>
                <w:sz w:val="20"/>
                <w:lang w:val="ru-RU"/>
              </w:rPr>
              <w:t xml:space="preserve"> </w:t>
            </w:r>
            <w:r w:rsidRPr="006700A0">
              <w:rPr>
                <w:spacing w:val="-10"/>
                <w:sz w:val="20"/>
                <w:lang w:val="ru-RU"/>
              </w:rPr>
              <w:t>в</w:t>
            </w:r>
          </w:p>
          <w:p w14:paraId="3FA2E99C" w14:textId="77777777" w:rsidR="0058791C" w:rsidRPr="006700A0" w:rsidRDefault="00BA7600">
            <w:pPr>
              <w:pStyle w:val="TableParagraph"/>
              <w:ind w:left="52" w:right="531"/>
              <w:rPr>
                <w:sz w:val="20"/>
                <w:lang w:val="ru-RU"/>
              </w:rPr>
            </w:pPr>
            <w:r w:rsidRPr="006700A0">
              <w:rPr>
                <w:sz w:val="20"/>
                <w:lang w:val="ru-RU"/>
              </w:rPr>
              <w:t>сочетании с выраженным системным</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 xml:space="preserve">локальным </w:t>
            </w:r>
            <w:r w:rsidRPr="006700A0">
              <w:rPr>
                <w:spacing w:val="-2"/>
                <w:sz w:val="20"/>
                <w:lang w:val="ru-RU"/>
              </w:rPr>
              <w:t>остеопорозом</w:t>
            </w:r>
          </w:p>
        </w:tc>
        <w:tc>
          <w:tcPr>
            <w:tcW w:w="1710" w:type="dxa"/>
          </w:tcPr>
          <w:p w14:paraId="67E8DE89" w14:textId="77777777" w:rsidR="0058791C" w:rsidRDefault="00BA7600">
            <w:pPr>
              <w:pStyle w:val="TableParagraph"/>
              <w:spacing w:line="214" w:lineRule="exact"/>
              <w:ind w:left="52"/>
              <w:rPr>
                <w:sz w:val="20"/>
              </w:rPr>
            </w:pPr>
            <w:r>
              <w:rPr>
                <w:spacing w:val="-2"/>
                <w:sz w:val="20"/>
              </w:rPr>
              <w:t>хирургическое</w:t>
            </w:r>
          </w:p>
          <w:p w14:paraId="6BAE17F1" w14:textId="77777777" w:rsidR="0058791C" w:rsidRDefault="00BA7600">
            <w:pPr>
              <w:pStyle w:val="TableParagraph"/>
              <w:ind w:left="52"/>
              <w:rPr>
                <w:sz w:val="20"/>
              </w:rPr>
            </w:pPr>
            <w:r>
              <w:rPr>
                <w:spacing w:val="-2"/>
                <w:sz w:val="20"/>
              </w:rPr>
              <w:t>лечение</w:t>
            </w:r>
          </w:p>
        </w:tc>
        <w:tc>
          <w:tcPr>
            <w:tcW w:w="3525" w:type="dxa"/>
          </w:tcPr>
          <w:p w14:paraId="10D96127"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9"/>
                <w:sz w:val="20"/>
                <w:lang w:val="ru-RU"/>
              </w:rPr>
              <w:t xml:space="preserve"> </w:t>
            </w:r>
            <w:r w:rsidRPr="006700A0">
              <w:rPr>
                <w:sz w:val="20"/>
                <w:lang w:val="ru-RU"/>
              </w:rPr>
              <w:t>эндопротеза</w:t>
            </w:r>
            <w:r w:rsidRPr="006700A0">
              <w:rPr>
                <w:spacing w:val="-7"/>
                <w:sz w:val="20"/>
                <w:lang w:val="ru-RU"/>
              </w:rPr>
              <w:t xml:space="preserve"> </w:t>
            </w:r>
            <w:r w:rsidRPr="006700A0">
              <w:rPr>
                <w:spacing w:val="-10"/>
                <w:sz w:val="20"/>
                <w:lang w:val="ru-RU"/>
              </w:rPr>
              <w:t>с</w:t>
            </w:r>
          </w:p>
          <w:p w14:paraId="7E70DE85" w14:textId="77777777" w:rsidR="0058791C" w:rsidRPr="006700A0" w:rsidRDefault="00BA7600">
            <w:pPr>
              <w:pStyle w:val="TableParagraph"/>
              <w:ind w:left="52" w:right="401"/>
              <w:rPr>
                <w:sz w:val="20"/>
                <w:lang w:val="ru-RU"/>
              </w:rPr>
            </w:pPr>
            <w:r w:rsidRPr="006700A0">
              <w:rPr>
                <w:sz w:val="20"/>
                <w:lang w:val="ru-RU"/>
              </w:rPr>
              <w:t>использованием</w:t>
            </w:r>
            <w:r w:rsidRPr="006700A0">
              <w:rPr>
                <w:spacing w:val="-13"/>
                <w:sz w:val="20"/>
                <w:lang w:val="ru-RU"/>
              </w:rPr>
              <w:t xml:space="preserve"> </w:t>
            </w:r>
            <w:r w:rsidRPr="006700A0">
              <w:rPr>
                <w:sz w:val="20"/>
                <w:lang w:val="ru-RU"/>
              </w:rPr>
              <w:t>роботизированных систем в сочетании с костной аутопластикой структурным или губчатым трансплантатом и</w:t>
            </w:r>
          </w:p>
        </w:tc>
        <w:tc>
          <w:tcPr>
            <w:tcW w:w="1815" w:type="dxa"/>
            <w:vMerge/>
            <w:tcBorders>
              <w:top w:val="nil"/>
            </w:tcBorders>
          </w:tcPr>
          <w:p w14:paraId="4B158DDA" w14:textId="77777777" w:rsidR="0058791C" w:rsidRPr="006700A0" w:rsidRDefault="0058791C">
            <w:pPr>
              <w:rPr>
                <w:sz w:val="2"/>
                <w:szCs w:val="2"/>
                <w:lang w:val="ru-RU"/>
              </w:rPr>
            </w:pPr>
          </w:p>
        </w:tc>
      </w:tr>
    </w:tbl>
    <w:p w14:paraId="4A3249C6" w14:textId="77777777" w:rsidR="0058791C" w:rsidRPr="006700A0" w:rsidRDefault="0058791C">
      <w:pPr>
        <w:rPr>
          <w:sz w:val="2"/>
          <w:szCs w:val="2"/>
          <w:lang w:val="ru-RU"/>
        </w:rPr>
        <w:sectPr w:rsidR="0058791C" w:rsidRPr="006700A0">
          <w:type w:val="continuous"/>
          <w:pgSz w:w="16840" w:h="11900" w:orient="landscape"/>
          <w:pgMar w:top="940" w:right="440" w:bottom="99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B9385AE" w14:textId="77777777">
        <w:trPr>
          <w:trHeight w:val="270"/>
        </w:trPr>
        <w:tc>
          <w:tcPr>
            <w:tcW w:w="975" w:type="dxa"/>
          </w:tcPr>
          <w:p w14:paraId="0644FBF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1F81D2D9" w14:textId="77777777" w:rsidR="0058791C" w:rsidRDefault="00BA7600">
            <w:pPr>
              <w:pStyle w:val="TableParagraph"/>
              <w:spacing w:before="14"/>
              <w:ind w:right="4"/>
              <w:jc w:val="center"/>
              <w:rPr>
                <w:b/>
                <w:sz w:val="20"/>
              </w:rPr>
            </w:pPr>
            <w:r>
              <w:rPr>
                <w:b/>
                <w:sz w:val="20"/>
              </w:rPr>
              <w:t>2</w:t>
            </w:r>
          </w:p>
        </w:tc>
        <w:tc>
          <w:tcPr>
            <w:tcW w:w="1860" w:type="dxa"/>
          </w:tcPr>
          <w:p w14:paraId="52828C33" w14:textId="77777777" w:rsidR="0058791C" w:rsidRDefault="00BA7600">
            <w:pPr>
              <w:pStyle w:val="TableParagraph"/>
              <w:spacing w:before="14"/>
              <w:ind w:right="19"/>
              <w:jc w:val="center"/>
              <w:rPr>
                <w:b/>
                <w:sz w:val="20"/>
              </w:rPr>
            </w:pPr>
            <w:r>
              <w:rPr>
                <w:b/>
                <w:sz w:val="20"/>
              </w:rPr>
              <w:t>3</w:t>
            </w:r>
          </w:p>
        </w:tc>
        <w:tc>
          <w:tcPr>
            <w:tcW w:w="2985" w:type="dxa"/>
          </w:tcPr>
          <w:p w14:paraId="7549514C" w14:textId="77777777" w:rsidR="0058791C" w:rsidRDefault="00BA7600">
            <w:pPr>
              <w:pStyle w:val="TableParagraph"/>
              <w:spacing w:before="14"/>
              <w:ind w:right="4"/>
              <w:jc w:val="center"/>
              <w:rPr>
                <w:b/>
                <w:sz w:val="20"/>
              </w:rPr>
            </w:pPr>
            <w:r>
              <w:rPr>
                <w:b/>
                <w:sz w:val="20"/>
              </w:rPr>
              <w:t>4</w:t>
            </w:r>
          </w:p>
        </w:tc>
        <w:tc>
          <w:tcPr>
            <w:tcW w:w="1710" w:type="dxa"/>
          </w:tcPr>
          <w:p w14:paraId="18C0C979" w14:textId="77777777" w:rsidR="0058791C" w:rsidRDefault="00BA7600">
            <w:pPr>
              <w:pStyle w:val="TableParagraph"/>
              <w:spacing w:before="14"/>
              <w:ind w:right="19"/>
              <w:jc w:val="center"/>
              <w:rPr>
                <w:b/>
                <w:sz w:val="20"/>
              </w:rPr>
            </w:pPr>
            <w:r>
              <w:rPr>
                <w:b/>
                <w:sz w:val="20"/>
              </w:rPr>
              <w:t>5</w:t>
            </w:r>
          </w:p>
        </w:tc>
        <w:tc>
          <w:tcPr>
            <w:tcW w:w="3525" w:type="dxa"/>
          </w:tcPr>
          <w:p w14:paraId="36FDD9FC" w14:textId="77777777" w:rsidR="0058791C" w:rsidRDefault="00BA7600">
            <w:pPr>
              <w:pStyle w:val="TableParagraph"/>
              <w:spacing w:before="14"/>
              <w:ind w:right="4"/>
              <w:jc w:val="center"/>
              <w:rPr>
                <w:b/>
                <w:sz w:val="20"/>
              </w:rPr>
            </w:pPr>
            <w:r>
              <w:rPr>
                <w:b/>
                <w:sz w:val="20"/>
              </w:rPr>
              <w:t>6</w:t>
            </w:r>
          </w:p>
        </w:tc>
        <w:tc>
          <w:tcPr>
            <w:tcW w:w="1815" w:type="dxa"/>
          </w:tcPr>
          <w:p w14:paraId="43A066C6" w14:textId="77777777" w:rsidR="0058791C" w:rsidRDefault="00BA7600">
            <w:pPr>
              <w:pStyle w:val="TableParagraph"/>
              <w:spacing w:before="14"/>
              <w:ind w:right="4"/>
              <w:jc w:val="center"/>
              <w:rPr>
                <w:b/>
                <w:sz w:val="20"/>
              </w:rPr>
            </w:pPr>
            <w:r>
              <w:rPr>
                <w:b/>
                <w:sz w:val="20"/>
              </w:rPr>
              <w:t>7</w:t>
            </w:r>
          </w:p>
        </w:tc>
      </w:tr>
      <w:tr w:rsidR="0058791C" w14:paraId="6EEC73FC" w14:textId="77777777">
        <w:trPr>
          <w:trHeight w:val="677"/>
        </w:trPr>
        <w:tc>
          <w:tcPr>
            <w:tcW w:w="975" w:type="dxa"/>
            <w:vMerge w:val="restart"/>
          </w:tcPr>
          <w:p w14:paraId="657C568D" w14:textId="77777777" w:rsidR="0058791C" w:rsidRDefault="0058791C">
            <w:pPr>
              <w:pStyle w:val="TableParagraph"/>
              <w:rPr>
                <w:sz w:val="20"/>
              </w:rPr>
            </w:pPr>
          </w:p>
        </w:tc>
        <w:tc>
          <w:tcPr>
            <w:tcW w:w="2835" w:type="dxa"/>
            <w:vMerge w:val="restart"/>
          </w:tcPr>
          <w:p w14:paraId="6E114041" w14:textId="77777777" w:rsidR="0058791C" w:rsidRDefault="0058791C">
            <w:pPr>
              <w:pStyle w:val="TableParagraph"/>
              <w:rPr>
                <w:sz w:val="20"/>
              </w:rPr>
            </w:pPr>
          </w:p>
        </w:tc>
        <w:tc>
          <w:tcPr>
            <w:tcW w:w="1860" w:type="dxa"/>
          </w:tcPr>
          <w:p w14:paraId="26DAE012" w14:textId="77777777" w:rsidR="0058791C" w:rsidRDefault="0058791C">
            <w:pPr>
              <w:pStyle w:val="TableParagraph"/>
              <w:rPr>
                <w:sz w:val="20"/>
              </w:rPr>
            </w:pPr>
          </w:p>
        </w:tc>
        <w:tc>
          <w:tcPr>
            <w:tcW w:w="2985" w:type="dxa"/>
          </w:tcPr>
          <w:p w14:paraId="35D2E017" w14:textId="77777777" w:rsidR="0058791C" w:rsidRDefault="0058791C">
            <w:pPr>
              <w:pStyle w:val="TableParagraph"/>
              <w:rPr>
                <w:sz w:val="20"/>
              </w:rPr>
            </w:pPr>
          </w:p>
        </w:tc>
        <w:tc>
          <w:tcPr>
            <w:tcW w:w="1710" w:type="dxa"/>
          </w:tcPr>
          <w:p w14:paraId="75EBAC1E" w14:textId="77777777" w:rsidR="0058791C" w:rsidRDefault="0058791C">
            <w:pPr>
              <w:pStyle w:val="TableParagraph"/>
              <w:rPr>
                <w:sz w:val="20"/>
              </w:rPr>
            </w:pPr>
          </w:p>
        </w:tc>
        <w:tc>
          <w:tcPr>
            <w:tcW w:w="3525" w:type="dxa"/>
          </w:tcPr>
          <w:p w14:paraId="6D36EBF6" w14:textId="77777777" w:rsidR="0058791C" w:rsidRDefault="00BA7600">
            <w:pPr>
              <w:pStyle w:val="TableParagraph"/>
              <w:spacing w:line="217" w:lineRule="exact"/>
              <w:ind w:left="52"/>
              <w:rPr>
                <w:sz w:val="20"/>
              </w:rPr>
            </w:pPr>
            <w:r>
              <w:rPr>
                <w:spacing w:val="-2"/>
                <w:sz w:val="20"/>
              </w:rPr>
              <w:t>использованием</w:t>
            </w:r>
            <w:r>
              <w:rPr>
                <w:spacing w:val="14"/>
                <w:sz w:val="20"/>
              </w:rPr>
              <w:t xml:space="preserve"> </w:t>
            </w:r>
            <w:r>
              <w:rPr>
                <w:spacing w:val="-2"/>
                <w:sz w:val="20"/>
              </w:rPr>
              <w:t>дополнительных</w:t>
            </w:r>
          </w:p>
          <w:p w14:paraId="6F074050" w14:textId="77777777" w:rsidR="0058791C" w:rsidRDefault="00BA7600">
            <w:pPr>
              <w:pStyle w:val="TableParagraph"/>
              <w:ind w:left="52"/>
              <w:rPr>
                <w:sz w:val="20"/>
              </w:rPr>
            </w:pPr>
            <w:r>
              <w:rPr>
                <w:sz w:val="20"/>
              </w:rPr>
              <w:t>средств</w:t>
            </w:r>
            <w:r>
              <w:rPr>
                <w:spacing w:val="-7"/>
                <w:sz w:val="20"/>
              </w:rPr>
              <w:t xml:space="preserve"> </w:t>
            </w:r>
            <w:r>
              <w:rPr>
                <w:spacing w:val="-2"/>
                <w:sz w:val="20"/>
              </w:rPr>
              <w:t>фиксации</w:t>
            </w:r>
          </w:p>
        </w:tc>
        <w:tc>
          <w:tcPr>
            <w:tcW w:w="1815" w:type="dxa"/>
            <w:vMerge w:val="restart"/>
          </w:tcPr>
          <w:p w14:paraId="043B3853" w14:textId="77777777" w:rsidR="0058791C" w:rsidRDefault="0058791C">
            <w:pPr>
              <w:pStyle w:val="TableParagraph"/>
              <w:rPr>
                <w:sz w:val="20"/>
              </w:rPr>
            </w:pPr>
          </w:p>
        </w:tc>
      </w:tr>
      <w:tr w:rsidR="0058791C" w:rsidRPr="00B572D9" w14:paraId="76AB5425" w14:textId="77777777">
        <w:trPr>
          <w:trHeight w:val="2070"/>
        </w:trPr>
        <w:tc>
          <w:tcPr>
            <w:tcW w:w="975" w:type="dxa"/>
            <w:vMerge/>
            <w:tcBorders>
              <w:top w:val="nil"/>
            </w:tcBorders>
          </w:tcPr>
          <w:p w14:paraId="002A6E5B" w14:textId="77777777" w:rsidR="0058791C" w:rsidRDefault="0058791C">
            <w:pPr>
              <w:rPr>
                <w:sz w:val="2"/>
                <w:szCs w:val="2"/>
              </w:rPr>
            </w:pPr>
          </w:p>
        </w:tc>
        <w:tc>
          <w:tcPr>
            <w:tcW w:w="2835" w:type="dxa"/>
            <w:vMerge/>
            <w:tcBorders>
              <w:top w:val="nil"/>
            </w:tcBorders>
          </w:tcPr>
          <w:p w14:paraId="76D84A6F" w14:textId="77777777" w:rsidR="0058791C" w:rsidRDefault="0058791C">
            <w:pPr>
              <w:rPr>
                <w:sz w:val="2"/>
                <w:szCs w:val="2"/>
              </w:rPr>
            </w:pPr>
          </w:p>
        </w:tc>
        <w:tc>
          <w:tcPr>
            <w:tcW w:w="1860" w:type="dxa"/>
          </w:tcPr>
          <w:p w14:paraId="62AC7910" w14:textId="77777777" w:rsidR="0058791C" w:rsidRDefault="00BA7600">
            <w:pPr>
              <w:pStyle w:val="TableParagraph"/>
              <w:ind w:left="52" w:right="580"/>
              <w:rPr>
                <w:sz w:val="20"/>
              </w:rPr>
            </w:pPr>
            <w:r>
              <w:rPr>
                <w:sz w:val="20"/>
              </w:rPr>
              <w:t>М17.3,</w:t>
            </w:r>
            <w:r>
              <w:rPr>
                <w:spacing w:val="-13"/>
                <w:sz w:val="20"/>
              </w:rPr>
              <w:t xml:space="preserve"> </w:t>
            </w:r>
            <w:r>
              <w:rPr>
                <w:sz w:val="20"/>
              </w:rPr>
              <w:t xml:space="preserve">М19.8, </w:t>
            </w:r>
            <w:r>
              <w:rPr>
                <w:spacing w:val="-2"/>
                <w:sz w:val="20"/>
              </w:rPr>
              <w:t>М19.9</w:t>
            </w:r>
          </w:p>
        </w:tc>
        <w:tc>
          <w:tcPr>
            <w:tcW w:w="2985" w:type="dxa"/>
          </w:tcPr>
          <w:p w14:paraId="0DAD42E4" w14:textId="77777777" w:rsidR="0058791C" w:rsidRPr="006700A0" w:rsidRDefault="00BA7600">
            <w:pPr>
              <w:pStyle w:val="TableParagraph"/>
              <w:ind w:left="52" w:right="117"/>
              <w:rPr>
                <w:sz w:val="20"/>
                <w:lang w:val="ru-RU"/>
              </w:rPr>
            </w:pPr>
            <w:r w:rsidRPr="006700A0">
              <w:rPr>
                <w:spacing w:val="-2"/>
                <w:sz w:val="20"/>
                <w:lang w:val="ru-RU"/>
              </w:rPr>
              <w:t xml:space="preserve">посттравматический </w:t>
            </w:r>
            <w:r w:rsidRPr="006700A0">
              <w:rPr>
                <w:sz w:val="20"/>
                <w:lang w:val="ru-RU"/>
              </w:rPr>
              <w:t>деформирующий</w:t>
            </w:r>
            <w:r w:rsidRPr="006700A0">
              <w:rPr>
                <w:spacing w:val="-13"/>
                <w:sz w:val="20"/>
                <w:lang w:val="ru-RU"/>
              </w:rPr>
              <w:t xml:space="preserve"> </w:t>
            </w:r>
            <w:r w:rsidRPr="006700A0">
              <w:rPr>
                <w:sz w:val="20"/>
                <w:lang w:val="ru-RU"/>
              </w:rPr>
              <w:t>артроз</w:t>
            </w:r>
            <w:r w:rsidRPr="006700A0">
              <w:rPr>
                <w:spacing w:val="-12"/>
                <w:sz w:val="20"/>
                <w:lang w:val="ru-RU"/>
              </w:rPr>
              <w:t xml:space="preserve"> </w:t>
            </w:r>
            <w:r w:rsidRPr="006700A0">
              <w:rPr>
                <w:sz w:val="20"/>
                <w:lang w:val="ru-RU"/>
              </w:rPr>
              <w:t>сустава с вывихом или подвывихом</w:t>
            </w:r>
          </w:p>
        </w:tc>
        <w:tc>
          <w:tcPr>
            <w:tcW w:w="1710" w:type="dxa"/>
          </w:tcPr>
          <w:p w14:paraId="4AEBE3C4" w14:textId="77777777" w:rsidR="0058791C" w:rsidRDefault="00BA7600">
            <w:pPr>
              <w:pStyle w:val="TableParagraph"/>
              <w:ind w:left="52"/>
              <w:rPr>
                <w:sz w:val="20"/>
              </w:rPr>
            </w:pPr>
            <w:r>
              <w:rPr>
                <w:spacing w:val="-2"/>
                <w:sz w:val="20"/>
              </w:rPr>
              <w:t>хирургическое лечение</w:t>
            </w:r>
          </w:p>
        </w:tc>
        <w:tc>
          <w:tcPr>
            <w:tcW w:w="3525" w:type="dxa"/>
          </w:tcPr>
          <w:p w14:paraId="568DC638" w14:textId="77777777" w:rsidR="0058791C" w:rsidRPr="006700A0" w:rsidRDefault="00BA7600">
            <w:pPr>
              <w:pStyle w:val="TableParagraph"/>
              <w:ind w:left="52"/>
              <w:rPr>
                <w:sz w:val="20"/>
                <w:lang w:val="ru-RU"/>
              </w:rPr>
            </w:pPr>
            <w:r w:rsidRPr="006700A0">
              <w:rPr>
                <w:sz w:val="20"/>
                <w:lang w:val="ru-RU"/>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w:t>
            </w:r>
            <w:r w:rsidRPr="006700A0">
              <w:rPr>
                <w:spacing w:val="-13"/>
                <w:sz w:val="20"/>
                <w:lang w:val="ru-RU"/>
              </w:rPr>
              <w:t xml:space="preserve"> </w:t>
            </w:r>
            <w:r w:rsidRPr="006700A0">
              <w:rPr>
                <w:sz w:val="20"/>
                <w:lang w:val="ru-RU"/>
              </w:rPr>
              <w:t>блоками</w:t>
            </w:r>
            <w:r w:rsidRPr="006700A0">
              <w:rPr>
                <w:spacing w:val="-12"/>
                <w:sz w:val="20"/>
                <w:lang w:val="ru-RU"/>
              </w:rPr>
              <w:t xml:space="preserve"> </w:t>
            </w:r>
            <w:r w:rsidRPr="006700A0">
              <w:rPr>
                <w:sz w:val="20"/>
                <w:lang w:val="ru-RU"/>
              </w:rPr>
              <w:t>из</w:t>
            </w:r>
            <w:r w:rsidRPr="006700A0">
              <w:rPr>
                <w:spacing w:val="-13"/>
                <w:sz w:val="20"/>
                <w:lang w:val="ru-RU"/>
              </w:rPr>
              <w:t xml:space="preserve"> </w:t>
            </w:r>
            <w:r w:rsidRPr="006700A0">
              <w:rPr>
                <w:sz w:val="20"/>
                <w:lang w:val="ru-RU"/>
              </w:rPr>
              <w:t xml:space="preserve">трабекулярного </w:t>
            </w:r>
            <w:r w:rsidRPr="006700A0">
              <w:rPr>
                <w:spacing w:val="-2"/>
                <w:sz w:val="20"/>
                <w:lang w:val="ru-RU"/>
              </w:rPr>
              <w:t>металла</w:t>
            </w:r>
          </w:p>
        </w:tc>
        <w:tc>
          <w:tcPr>
            <w:tcW w:w="1815" w:type="dxa"/>
            <w:vMerge/>
            <w:tcBorders>
              <w:top w:val="nil"/>
            </w:tcBorders>
          </w:tcPr>
          <w:p w14:paraId="17FA4164" w14:textId="77777777" w:rsidR="0058791C" w:rsidRPr="006700A0" w:rsidRDefault="0058791C">
            <w:pPr>
              <w:rPr>
                <w:sz w:val="2"/>
                <w:szCs w:val="2"/>
                <w:lang w:val="ru-RU"/>
              </w:rPr>
            </w:pPr>
          </w:p>
        </w:tc>
      </w:tr>
      <w:tr w:rsidR="0058791C" w:rsidRPr="00B572D9" w14:paraId="11C1DA2B" w14:textId="77777777">
        <w:trPr>
          <w:trHeight w:val="1155"/>
        </w:trPr>
        <w:tc>
          <w:tcPr>
            <w:tcW w:w="975" w:type="dxa"/>
            <w:vMerge/>
            <w:tcBorders>
              <w:top w:val="nil"/>
            </w:tcBorders>
          </w:tcPr>
          <w:p w14:paraId="25C7FFD6" w14:textId="77777777" w:rsidR="0058791C" w:rsidRPr="006700A0" w:rsidRDefault="0058791C">
            <w:pPr>
              <w:rPr>
                <w:sz w:val="2"/>
                <w:szCs w:val="2"/>
                <w:lang w:val="ru-RU"/>
              </w:rPr>
            </w:pPr>
          </w:p>
        </w:tc>
        <w:tc>
          <w:tcPr>
            <w:tcW w:w="2835" w:type="dxa"/>
            <w:vMerge/>
            <w:tcBorders>
              <w:top w:val="nil"/>
            </w:tcBorders>
          </w:tcPr>
          <w:p w14:paraId="04AE79E8" w14:textId="77777777" w:rsidR="0058791C" w:rsidRPr="006700A0" w:rsidRDefault="0058791C">
            <w:pPr>
              <w:rPr>
                <w:sz w:val="2"/>
                <w:szCs w:val="2"/>
                <w:lang w:val="ru-RU"/>
              </w:rPr>
            </w:pPr>
          </w:p>
        </w:tc>
        <w:tc>
          <w:tcPr>
            <w:tcW w:w="1860" w:type="dxa"/>
          </w:tcPr>
          <w:p w14:paraId="34875F7F" w14:textId="77777777" w:rsidR="0058791C" w:rsidRDefault="00BA7600">
            <w:pPr>
              <w:pStyle w:val="TableParagraph"/>
              <w:spacing w:line="229" w:lineRule="exact"/>
              <w:ind w:left="52"/>
              <w:rPr>
                <w:sz w:val="20"/>
              </w:rPr>
            </w:pPr>
            <w:r>
              <w:rPr>
                <w:sz w:val="20"/>
              </w:rPr>
              <w:t>М24.6,</w:t>
            </w:r>
            <w:r>
              <w:rPr>
                <w:spacing w:val="-1"/>
                <w:sz w:val="20"/>
              </w:rPr>
              <w:t xml:space="preserve"> </w:t>
            </w:r>
            <w:r>
              <w:rPr>
                <w:spacing w:val="-2"/>
                <w:sz w:val="20"/>
              </w:rPr>
              <w:t>Z98.1</w:t>
            </w:r>
          </w:p>
        </w:tc>
        <w:tc>
          <w:tcPr>
            <w:tcW w:w="2985" w:type="dxa"/>
          </w:tcPr>
          <w:p w14:paraId="4867570A" w14:textId="77777777" w:rsidR="0058791C" w:rsidRPr="006700A0" w:rsidRDefault="00BA7600">
            <w:pPr>
              <w:pStyle w:val="TableParagraph"/>
              <w:ind w:left="52" w:right="531"/>
              <w:rPr>
                <w:sz w:val="20"/>
                <w:lang w:val="ru-RU"/>
              </w:rPr>
            </w:pPr>
            <w:r w:rsidRPr="006700A0">
              <w:rPr>
                <w:sz w:val="20"/>
                <w:lang w:val="ru-RU"/>
              </w:rPr>
              <w:t>анкилоз</w:t>
            </w:r>
            <w:r w:rsidRPr="006700A0">
              <w:rPr>
                <w:spacing w:val="-13"/>
                <w:sz w:val="20"/>
                <w:lang w:val="ru-RU"/>
              </w:rPr>
              <w:t xml:space="preserve"> </w:t>
            </w:r>
            <w:r w:rsidRPr="006700A0">
              <w:rPr>
                <w:sz w:val="20"/>
                <w:lang w:val="ru-RU"/>
              </w:rPr>
              <w:t>крупного</w:t>
            </w:r>
            <w:r w:rsidRPr="006700A0">
              <w:rPr>
                <w:spacing w:val="-12"/>
                <w:sz w:val="20"/>
                <w:lang w:val="ru-RU"/>
              </w:rPr>
              <w:t xml:space="preserve"> </w:t>
            </w:r>
            <w:r w:rsidRPr="006700A0">
              <w:rPr>
                <w:sz w:val="20"/>
                <w:lang w:val="ru-RU"/>
              </w:rPr>
              <w:t>сустава</w:t>
            </w:r>
            <w:r w:rsidRPr="006700A0">
              <w:rPr>
                <w:spacing w:val="-13"/>
                <w:sz w:val="20"/>
                <w:lang w:val="ru-RU"/>
              </w:rPr>
              <w:t xml:space="preserve"> </w:t>
            </w:r>
            <w:r w:rsidRPr="006700A0">
              <w:rPr>
                <w:sz w:val="20"/>
                <w:lang w:val="ru-RU"/>
              </w:rPr>
              <w:t>в порочном положении</w:t>
            </w:r>
          </w:p>
        </w:tc>
        <w:tc>
          <w:tcPr>
            <w:tcW w:w="1710" w:type="dxa"/>
          </w:tcPr>
          <w:p w14:paraId="3F82F48C" w14:textId="77777777" w:rsidR="0058791C" w:rsidRDefault="00BA7600">
            <w:pPr>
              <w:pStyle w:val="TableParagraph"/>
              <w:ind w:left="52"/>
              <w:rPr>
                <w:sz w:val="20"/>
              </w:rPr>
            </w:pPr>
            <w:r>
              <w:rPr>
                <w:spacing w:val="-2"/>
                <w:sz w:val="20"/>
              </w:rPr>
              <w:t>хирургическое лечение</w:t>
            </w:r>
          </w:p>
        </w:tc>
        <w:tc>
          <w:tcPr>
            <w:tcW w:w="3525" w:type="dxa"/>
          </w:tcPr>
          <w:p w14:paraId="1DEC7780" w14:textId="77777777" w:rsidR="0058791C" w:rsidRPr="006700A0" w:rsidRDefault="00BA7600">
            <w:pPr>
              <w:pStyle w:val="TableParagraph"/>
              <w:ind w:left="52"/>
              <w:rPr>
                <w:sz w:val="20"/>
                <w:lang w:val="ru-RU"/>
              </w:rPr>
            </w:pPr>
            <w:r w:rsidRPr="006700A0">
              <w:rPr>
                <w:sz w:val="20"/>
                <w:lang w:val="ru-RU"/>
              </w:rPr>
              <w:t>имплантация эндопротеза под контролем</w:t>
            </w:r>
            <w:r w:rsidRPr="006700A0">
              <w:rPr>
                <w:spacing w:val="-13"/>
                <w:sz w:val="20"/>
                <w:lang w:val="ru-RU"/>
              </w:rPr>
              <w:t xml:space="preserve"> </w:t>
            </w:r>
            <w:r w:rsidRPr="006700A0">
              <w:rPr>
                <w:sz w:val="20"/>
                <w:lang w:val="ru-RU"/>
              </w:rPr>
              <w:t>роботизированных</w:t>
            </w:r>
            <w:r w:rsidRPr="006700A0">
              <w:rPr>
                <w:spacing w:val="-12"/>
                <w:sz w:val="20"/>
                <w:lang w:val="ru-RU"/>
              </w:rPr>
              <w:t xml:space="preserve"> </w:t>
            </w:r>
            <w:r w:rsidRPr="006700A0">
              <w:rPr>
                <w:sz w:val="20"/>
                <w:lang w:val="ru-RU"/>
              </w:rPr>
              <w:t>систем</w:t>
            </w:r>
            <w:r w:rsidRPr="006700A0">
              <w:rPr>
                <w:spacing w:val="-13"/>
                <w:sz w:val="20"/>
                <w:lang w:val="ru-RU"/>
              </w:rPr>
              <w:t xml:space="preserve"> </w:t>
            </w:r>
            <w:r w:rsidRPr="006700A0">
              <w:rPr>
                <w:sz w:val="20"/>
                <w:lang w:val="ru-RU"/>
              </w:rPr>
              <w:t>и стабилизация сустава за счет пластики мягких тканей</w:t>
            </w:r>
          </w:p>
        </w:tc>
        <w:tc>
          <w:tcPr>
            <w:tcW w:w="1815" w:type="dxa"/>
            <w:vMerge/>
            <w:tcBorders>
              <w:top w:val="nil"/>
            </w:tcBorders>
          </w:tcPr>
          <w:p w14:paraId="13B13EC5" w14:textId="77777777" w:rsidR="0058791C" w:rsidRPr="006700A0" w:rsidRDefault="0058791C">
            <w:pPr>
              <w:rPr>
                <w:sz w:val="2"/>
                <w:szCs w:val="2"/>
                <w:lang w:val="ru-RU"/>
              </w:rPr>
            </w:pPr>
          </w:p>
        </w:tc>
      </w:tr>
      <w:tr w:rsidR="0058791C" w14:paraId="01071A45" w14:textId="77777777">
        <w:trPr>
          <w:trHeight w:val="2520"/>
        </w:trPr>
        <w:tc>
          <w:tcPr>
            <w:tcW w:w="975" w:type="dxa"/>
            <w:vMerge w:val="restart"/>
          </w:tcPr>
          <w:p w14:paraId="54DB6BDA" w14:textId="77777777" w:rsidR="0058791C" w:rsidRDefault="00BA7600">
            <w:pPr>
              <w:pStyle w:val="TableParagraph"/>
              <w:spacing w:line="214" w:lineRule="exact"/>
              <w:ind w:left="10" w:right="34"/>
              <w:jc w:val="center"/>
              <w:rPr>
                <w:sz w:val="20"/>
              </w:rPr>
            </w:pPr>
            <w:r>
              <w:rPr>
                <w:spacing w:val="-5"/>
                <w:sz w:val="20"/>
              </w:rPr>
              <w:t>80</w:t>
            </w:r>
          </w:p>
        </w:tc>
        <w:tc>
          <w:tcPr>
            <w:tcW w:w="2835" w:type="dxa"/>
            <w:vMerge w:val="restart"/>
          </w:tcPr>
          <w:p w14:paraId="00C567EF" w14:textId="77777777" w:rsidR="0058791C" w:rsidRPr="006700A0" w:rsidRDefault="00BA7600">
            <w:pPr>
              <w:pStyle w:val="TableParagraph"/>
              <w:spacing w:line="214" w:lineRule="exact"/>
              <w:ind w:left="52"/>
              <w:rPr>
                <w:sz w:val="20"/>
                <w:lang w:val="ru-RU"/>
              </w:rPr>
            </w:pPr>
            <w:r w:rsidRPr="006700A0">
              <w:rPr>
                <w:spacing w:val="-2"/>
                <w:sz w:val="20"/>
                <w:lang w:val="ru-RU"/>
              </w:rPr>
              <w:t>Ревизионное</w:t>
            </w:r>
          </w:p>
          <w:p w14:paraId="3030F838" w14:textId="77777777" w:rsidR="0058791C" w:rsidRPr="006700A0" w:rsidRDefault="00BA7600">
            <w:pPr>
              <w:pStyle w:val="TableParagraph"/>
              <w:ind w:left="52" w:right="218"/>
              <w:rPr>
                <w:sz w:val="20"/>
                <w:lang w:val="ru-RU"/>
              </w:rPr>
            </w:pPr>
            <w:r w:rsidRPr="006700A0">
              <w:rPr>
                <w:sz w:val="20"/>
                <w:lang w:val="ru-RU"/>
              </w:rPr>
              <w:t>эндопротезирование</w:t>
            </w:r>
            <w:r w:rsidRPr="006700A0">
              <w:rPr>
                <w:spacing w:val="-13"/>
                <w:sz w:val="20"/>
                <w:lang w:val="ru-RU"/>
              </w:rPr>
              <w:t xml:space="preserve"> </w:t>
            </w:r>
            <w:r w:rsidRPr="006700A0">
              <w:rPr>
                <w:sz w:val="20"/>
                <w:lang w:val="ru-RU"/>
              </w:rPr>
              <w:t xml:space="preserve">суставов при обширных дефектах костной ткани и глубокой перипротезной инфекции с поражением </w:t>
            </w:r>
            <w:r>
              <w:rPr>
                <w:sz w:val="20"/>
              </w:rPr>
              <w:t>NRSA</w:t>
            </w:r>
            <w:r w:rsidRPr="006700A0">
              <w:rPr>
                <w:sz w:val="20"/>
                <w:lang w:val="ru-RU"/>
              </w:rPr>
              <w:t>,</w:t>
            </w:r>
          </w:p>
          <w:p w14:paraId="61AF3F41" w14:textId="77777777" w:rsidR="0058791C" w:rsidRPr="006700A0" w:rsidRDefault="00BA7600">
            <w:pPr>
              <w:pStyle w:val="TableParagraph"/>
              <w:ind w:left="52" w:right="55"/>
              <w:rPr>
                <w:sz w:val="20"/>
                <w:lang w:val="ru-RU"/>
              </w:rPr>
            </w:pPr>
            <w:r>
              <w:rPr>
                <w:sz w:val="20"/>
              </w:rPr>
              <w:t>MRSE</w:t>
            </w:r>
            <w:r w:rsidRPr="006700A0">
              <w:rPr>
                <w:sz w:val="20"/>
                <w:lang w:val="ru-RU"/>
              </w:rPr>
              <w:t xml:space="preserve">, микробными ассоциациями и </w:t>
            </w:r>
            <w:r w:rsidRPr="006700A0">
              <w:rPr>
                <w:spacing w:val="-2"/>
                <w:sz w:val="20"/>
                <w:lang w:val="ru-RU"/>
              </w:rPr>
              <w:t>антибактериальной полирезистентностью</w:t>
            </w:r>
          </w:p>
        </w:tc>
        <w:tc>
          <w:tcPr>
            <w:tcW w:w="1860" w:type="dxa"/>
            <w:vMerge w:val="restart"/>
          </w:tcPr>
          <w:p w14:paraId="1B1A8DD3" w14:textId="77777777" w:rsidR="0058791C" w:rsidRDefault="00BA7600">
            <w:pPr>
              <w:pStyle w:val="TableParagraph"/>
              <w:spacing w:line="214" w:lineRule="exact"/>
              <w:ind w:left="52"/>
              <w:rPr>
                <w:sz w:val="20"/>
              </w:rPr>
            </w:pPr>
            <w:r>
              <w:rPr>
                <w:sz w:val="20"/>
              </w:rPr>
              <w:t>Z96.6,</w:t>
            </w:r>
            <w:r>
              <w:rPr>
                <w:spacing w:val="-8"/>
                <w:sz w:val="20"/>
              </w:rPr>
              <w:t xml:space="preserve"> </w:t>
            </w:r>
            <w:r>
              <w:rPr>
                <w:sz w:val="20"/>
              </w:rPr>
              <w:t>M96.6,</w:t>
            </w:r>
            <w:r>
              <w:rPr>
                <w:spacing w:val="-6"/>
                <w:sz w:val="20"/>
              </w:rPr>
              <w:t xml:space="preserve"> </w:t>
            </w:r>
            <w:r>
              <w:rPr>
                <w:spacing w:val="-4"/>
                <w:sz w:val="20"/>
              </w:rPr>
              <w:t>M86,</w:t>
            </w:r>
          </w:p>
          <w:p w14:paraId="64BF9458" w14:textId="77777777" w:rsidR="0058791C" w:rsidRDefault="00BA7600">
            <w:pPr>
              <w:pStyle w:val="TableParagraph"/>
              <w:ind w:left="52"/>
              <w:rPr>
                <w:sz w:val="20"/>
              </w:rPr>
            </w:pPr>
            <w:r>
              <w:rPr>
                <w:sz w:val="20"/>
              </w:rPr>
              <w:t>T84.1,</w:t>
            </w:r>
            <w:r>
              <w:rPr>
                <w:spacing w:val="-13"/>
                <w:sz w:val="20"/>
              </w:rPr>
              <w:t xml:space="preserve"> </w:t>
            </w:r>
            <w:r>
              <w:rPr>
                <w:sz w:val="20"/>
              </w:rPr>
              <w:t>C40.0</w:t>
            </w:r>
            <w:r>
              <w:rPr>
                <w:spacing w:val="-12"/>
                <w:sz w:val="20"/>
              </w:rPr>
              <w:t xml:space="preserve"> </w:t>
            </w:r>
            <w:r>
              <w:rPr>
                <w:sz w:val="20"/>
              </w:rPr>
              <w:t>-</w:t>
            </w:r>
            <w:r>
              <w:rPr>
                <w:spacing w:val="-13"/>
                <w:sz w:val="20"/>
              </w:rPr>
              <w:t xml:space="preserve"> </w:t>
            </w:r>
            <w:r>
              <w:rPr>
                <w:sz w:val="20"/>
              </w:rPr>
              <w:t>C40.8, C41.2 - C41.8.</w:t>
            </w:r>
          </w:p>
          <w:p w14:paraId="24AAD2C1" w14:textId="77777777" w:rsidR="0058791C" w:rsidRDefault="00BA7600">
            <w:pPr>
              <w:pStyle w:val="TableParagraph"/>
              <w:ind w:left="52"/>
              <w:rPr>
                <w:sz w:val="20"/>
              </w:rPr>
            </w:pPr>
            <w:r>
              <w:rPr>
                <w:spacing w:val="-2"/>
                <w:sz w:val="20"/>
              </w:rPr>
              <w:t>C47.1-C47.8,</w:t>
            </w:r>
            <w:r>
              <w:rPr>
                <w:spacing w:val="-8"/>
                <w:sz w:val="20"/>
              </w:rPr>
              <w:t xml:space="preserve"> </w:t>
            </w:r>
            <w:r>
              <w:rPr>
                <w:spacing w:val="-2"/>
                <w:sz w:val="20"/>
              </w:rPr>
              <w:t xml:space="preserve">C49.1- </w:t>
            </w:r>
            <w:r>
              <w:rPr>
                <w:sz w:val="20"/>
              </w:rPr>
              <w:t>C49.8, C79.5</w:t>
            </w:r>
          </w:p>
        </w:tc>
        <w:tc>
          <w:tcPr>
            <w:tcW w:w="2985" w:type="dxa"/>
            <w:vMerge w:val="restart"/>
          </w:tcPr>
          <w:p w14:paraId="48640756" w14:textId="77777777" w:rsidR="0058791C" w:rsidRPr="006700A0" w:rsidRDefault="00BA7600">
            <w:pPr>
              <w:pStyle w:val="TableParagraph"/>
              <w:spacing w:line="214" w:lineRule="exact"/>
              <w:ind w:left="52"/>
              <w:rPr>
                <w:sz w:val="20"/>
                <w:lang w:val="ru-RU"/>
              </w:rPr>
            </w:pPr>
            <w:r w:rsidRPr="006700A0">
              <w:rPr>
                <w:sz w:val="20"/>
                <w:lang w:val="ru-RU"/>
              </w:rPr>
              <w:t>выраженное</w:t>
            </w:r>
            <w:r w:rsidRPr="006700A0">
              <w:rPr>
                <w:spacing w:val="-10"/>
                <w:sz w:val="20"/>
                <w:lang w:val="ru-RU"/>
              </w:rPr>
              <w:t xml:space="preserve"> </w:t>
            </w:r>
            <w:r w:rsidRPr="006700A0">
              <w:rPr>
                <w:sz w:val="20"/>
                <w:lang w:val="ru-RU"/>
              </w:rPr>
              <w:t>нарушение</w:t>
            </w:r>
            <w:r w:rsidRPr="006700A0">
              <w:rPr>
                <w:spacing w:val="-9"/>
                <w:sz w:val="20"/>
                <w:lang w:val="ru-RU"/>
              </w:rPr>
              <w:t xml:space="preserve"> </w:t>
            </w:r>
            <w:r w:rsidRPr="006700A0">
              <w:rPr>
                <w:spacing w:val="-2"/>
                <w:sz w:val="20"/>
                <w:lang w:val="ru-RU"/>
              </w:rPr>
              <w:t>функции</w:t>
            </w:r>
          </w:p>
          <w:p w14:paraId="407A442F" w14:textId="77777777" w:rsidR="0058791C" w:rsidRPr="006700A0" w:rsidRDefault="00BA7600">
            <w:pPr>
              <w:pStyle w:val="TableParagraph"/>
              <w:ind w:left="52" w:right="531"/>
              <w:rPr>
                <w:sz w:val="20"/>
                <w:lang w:val="ru-RU"/>
              </w:rPr>
            </w:pPr>
            <w:r w:rsidRPr="006700A0">
              <w:rPr>
                <w:sz w:val="20"/>
                <w:lang w:val="ru-RU"/>
              </w:rPr>
              <w:t>крупного</w:t>
            </w:r>
            <w:r w:rsidRPr="006700A0">
              <w:rPr>
                <w:spacing w:val="-13"/>
                <w:sz w:val="20"/>
                <w:lang w:val="ru-RU"/>
              </w:rPr>
              <w:t xml:space="preserve"> </w:t>
            </w:r>
            <w:r w:rsidRPr="006700A0">
              <w:rPr>
                <w:sz w:val="20"/>
                <w:lang w:val="ru-RU"/>
              </w:rPr>
              <w:t>сустава</w:t>
            </w:r>
            <w:r w:rsidRPr="006700A0">
              <w:rPr>
                <w:spacing w:val="-12"/>
                <w:sz w:val="20"/>
                <w:lang w:val="ru-RU"/>
              </w:rPr>
              <w:t xml:space="preserve"> </w:t>
            </w:r>
            <w:r w:rsidRPr="006700A0">
              <w:rPr>
                <w:sz w:val="20"/>
                <w:lang w:val="ru-RU"/>
              </w:rPr>
              <w:t xml:space="preserve">любой этиологии после </w:t>
            </w:r>
            <w:r w:rsidRPr="006700A0">
              <w:rPr>
                <w:spacing w:val="-2"/>
                <w:sz w:val="20"/>
                <w:lang w:val="ru-RU"/>
              </w:rPr>
              <w:t>эндопротезирования</w:t>
            </w:r>
          </w:p>
        </w:tc>
        <w:tc>
          <w:tcPr>
            <w:tcW w:w="1710" w:type="dxa"/>
            <w:vMerge w:val="restart"/>
          </w:tcPr>
          <w:p w14:paraId="2D96A607" w14:textId="77777777" w:rsidR="0058791C" w:rsidRDefault="00BA7600">
            <w:pPr>
              <w:pStyle w:val="TableParagraph"/>
              <w:spacing w:line="214" w:lineRule="exact"/>
              <w:ind w:left="52"/>
              <w:rPr>
                <w:sz w:val="20"/>
              </w:rPr>
            </w:pPr>
            <w:r>
              <w:rPr>
                <w:spacing w:val="-2"/>
                <w:sz w:val="20"/>
              </w:rPr>
              <w:t>хирургическое</w:t>
            </w:r>
          </w:p>
          <w:p w14:paraId="076C240D" w14:textId="77777777" w:rsidR="0058791C" w:rsidRDefault="00BA7600">
            <w:pPr>
              <w:pStyle w:val="TableParagraph"/>
              <w:ind w:left="52"/>
              <w:rPr>
                <w:sz w:val="20"/>
              </w:rPr>
            </w:pPr>
            <w:r>
              <w:rPr>
                <w:spacing w:val="-2"/>
                <w:sz w:val="20"/>
              </w:rPr>
              <w:t>лечение</w:t>
            </w:r>
          </w:p>
        </w:tc>
        <w:tc>
          <w:tcPr>
            <w:tcW w:w="3525" w:type="dxa"/>
          </w:tcPr>
          <w:p w14:paraId="5AAFC177"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6"/>
                <w:sz w:val="20"/>
                <w:lang w:val="ru-RU"/>
              </w:rPr>
              <w:t xml:space="preserve"> </w:t>
            </w:r>
            <w:r w:rsidRPr="006700A0">
              <w:rPr>
                <w:sz w:val="20"/>
                <w:lang w:val="ru-RU"/>
              </w:rPr>
              <w:t>нестабильных</w:t>
            </w:r>
            <w:r w:rsidRPr="006700A0">
              <w:rPr>
                <w:spacing w:val="-5"/>
                <w:sz w:val="20"/>
                <w:lang w:val="ru-RU"/>
              </w:rPr>
              <w:t xml:space="preserve"> </w:t>
            </w:r>
            <w:r w:rsidRPr="006700A0">
              <w:rPr>
                <w:spacing w:val="-2"/>
                <w:sz w:val="20"/>
                <w:lang w:val="ru-RU"/>
              </w:rPr>
              <w:t>компонентов</w:t>
            </w:r>
          </w:p>
          <w:p w14:paraId="239DDBA8" w14:textId="77777777" w:rsidR="0058791C" w:rsidRPr="006700A0" w:rsidRDefault="00BA7600">
            <w:pPr>
              <w:pStyle w:val="TableParagraph"/>
              <w:ind w:left="52" w:right="88"/>
              <w:rPr>
                <w:sz w:val="20"/>
                <w:lang w:val="ru-RU"/>
              </w:rPr>
            </w:pPr>
            <w:r w:rsidRPr="006700A0">
              <w:rPr>
                <w:sz w:val="20"/>
                <w:lang w:val="ru-RU"/>
              </w:rPr>
              <w:t>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 xml:space="preserve">средств фиксации и этиотропной </w:t>
            </w:r>
            <w:r w:rsidRPr="006700A0">
              <w:rPr>
                <w:spacing w:val="-2"/>
                <w:sz w:val="20"/>
                <w:lang w:val="ru-RU"/>
              </w:rPr>
              <w:t>антибиотикотерапией</w:t>
            </w:r>
          </w:p>
        </w:tc>
        <w:tc>
          <w:tcPr>
            <w:tcW w:w="1815" w:type="dxa"/>
            <w:vMerge w:val="restart"/>
          </w:tcPr>
          <w:p w14:paraId="7A00854F" w14:textId="77777777" w:rsidR="0058791C" w:rsidRDefault="00BA7600">
            <w:pPr>
              <w:pStyle w:val="TableParagraph"/>
              <w:spacing w:line="214" w:lineRule="exact"/>
              <w:ind w:left="562"/>
              <w:rPr>
                <w:sz w:val="20"/>
              </w:rPr>
            </w:pPr>
            <w:r>
              <w:rPr>
                <w:sz w:val="20"/>
              </w:rPr>
              <w:t xml:space="preserve">612 </w:t>
            </w:r>
            <w:r>
              <w:rPr>
                <w:spacing w:val="-5"/>
                <w:sz w:val="20"/>
              </w:rPr>
              <w:t>059</w:t>
            </w:r>
          </w:p>
        </w:tc>
      </w:tr>
      <w:tr w:rsidR="0058791C" w:rsidRPr="00B572D9" w14:paraId="5B2A9C3E" w14:textId="77777777">
        <w:trPr>
          <w:trHeight w:val="2070"/>
        </w:trPr>
        <w:tc>
          <w:tcPr>
            <w:tcW w:w="975" w:type="dxa"/>
            <w:vMerge/>
            <w:tcBorders>
              <w:top w:val="nil"/>
            </w:tcBorders>
          </w:tcPr>
          <w:p w14:paraId="08877235" w14:textId="77777777" w:rsidR="0058791C" w:rsidRDefault="0058791C">
            <w:pPr>
              <w:rPr>
                <w:sz w:val="2"/>
                <w:szCs w:val="2"/>
              </w:rPr>
            </w:pPr>
          </w:p>
        </w:tc>
        <w:tc>
          <w:tcPr>
            <w:tcW w:w="2835" w:type="dxa"/>
            <w:vMerge/>
            <w:tcBorders>
              <w:top w:val="nil"/>
            </w:tcBorders>
          </w:tcPr>
          <w:p w14:paraId="4F350404" w14:textId="77777777" w:rsidR="0058791C" w:rsidRDefault="0058791C">
            <w:pPr>
              <w:rPr>
                <w:sz w:val="2"/>
                <w:szCs w:val="2"/>
              </w:rPr>
            </w:pPr>
          </w:p>
        </w:tc>
        <w:tc>
          <w:tcPr>
            <w:tcW w:w="1860" w:type="dxa"/>
            <w:vMerge/>
            <w:tcBorders>
              <w:top w:val="nil"/>
            </w:tcBorders>
          </w:tcPr>
          <w:p w14:paraId="3FE7EB9A" w14:textId="77777777" w:rsidR="0058791C" w:rsidRDefault="0058791C">
            <w:pPr>
              <w:rPr>
                <w:sz w:val="2"/>
                <w:szCs w:val="2"/>
              </w:rPr>
            </w:pPr>
          </w:p>
        </w:tc>
        <w:tc>
          <w:tcPr>
            <w:tcW w:w="2985" w:type="dxa"/>
            <w:vMerge/>
            <w:tcBorders>
              <w:top w:val="nil"/>
            </w:tcBorders>
          </w:tcPr>
          <w:p w14:paraId="3F464285" w14:textId="77777777" w:rsidR="0058791C" w:rsidRDefault="0058791C">
            <w:pPr>
              <w:rPr>
                <w:sz w:val="2"/>
                <w:szCs w:val="2"/>
              </w:rPr>
            </w:pPr>
          </w:p>
        </w:tc>
        <w:tc>
          <w:tcPr>
            <w:tcW w:w="1710" w:type="dxa"/>
            <w:vMerge/>
            <w:tcBorders>
              <w:top w:val="nil"/>
            </w:tcBorders>
          </w:tcPr>
          <w:p w14:paraId="0572BE6A" w14:textId="77777777" w:rsidR="0058791C" w:rsidRDefault="0058791C">
            <w:pPr>
              <w:rPr>
                <w:sz w:val="2"/>
                <w:szCs w:val="2"/>
              </w:rPr>
            </w:pPr>
          </w:p>
        </w:tc>
        <w:tc>
          <w:tcPr>
            <w:tcW w:w="3525" w:type="dxa"/>
          </w:tcPr>
          <w:p w14:paraId="1DFF90AC" w14:textId="77777777" w:rsidR="0058791C" w:rsidRPr="006700A0" w:rsidRDefault="00BA7600">
            <w:pPr>
              <w:pStyle w:val="TableParagraph"/>
              <w:ind w:left="52" w:right="88"/>
              <w:rPr>
                <w:sz w:val="20"/>
                <w:lang w:val="ru-RU"/>
              </w:rPr>
            </w:pPr>
            <w:r w:rsidRPr="006700A0">
              <w:rPr>
                <w:sz w:val="20"/>
                <w:lang w:val="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средств фиксации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 xml:space="preserve">этиотропной </w:t>
            </w:r>
            <w:r w:rsidRPr="006700A0">
              <w:rPr>
                <w:spacing w:val="-2"/>
                <w:sz w:val="20"/>
                <w:lang w:val="ru-RU"/>
              </w:rPr>
              <w:t>антибиотикотерапии</w:t>
            </w:r>
          </w:p>
        </w:tc>
        <w:tc>
          <w:tcPr>
            <w:tcW w:w="1815" w:type="dxa"/>
            <w:vMerge/>
            <w:tcBorders>
              <w:top w:val="nil"/>
            </w:tcBorders>
          </w:tcPr>
          <w:p w14:paraId="705DD7BF" w14:textId="77777777" w:rsidR="0058791C" w:rsidRPr="006700A0" w:rsidRDefault="0058791C">
            <w:pPr>
              <w:rPr>
                <w:sz w:val="2"/>
                <w:szCs w:val="2"/>
                <w:lang w:val="ru-RU"/>
              </w:rPr>
            </w:pPr>
          </w:p>
        </w:tc>
      </w:tr>
    </w:tbl>
    <w:p w14:paraId="0CB8D90F" w14:textId="77777777" w:rsidR="0058791C" w:rsidRPr="006700A0" w:rsidRDefault="0058791C">
      <w:pPr>
        <w:rPr>
          <w:sz w:val="2"/>
          <w:szCs w:val="2"/>
          <w:lang w:val="ru-RU"/>
        </w:rPr>
        <w:sectPr w:rsidR="0058791C" w:rsidRPr="006700A0">
          <w:type w:val="continuous"/>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00595B7" w14:textId="77777777">
        <w:trPr>
          <w:trHeight w:val="270"/>
        </w:trPr>
        <w:tc>
          <w:tcPr>
            <w:tcW w:w="975" w:type="dxa"/>
          </w:tcPr>
          <w:p w14:paraId="2A6BC27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30FCA37" w14:textId="77777777" w:rsidR="0058791C" w:rsidRDefault="00BA7600">
            <w:pPr>
              <w:pStyle w:val="TableParagraph"/>
              <w:spacing w:before="14"/>
              <w:ind w:right="4"/>
              <w:jc w:val="center"/>
              <w:rPr>
                <w:b/>
                <w:sz w:val="20"/>
              </w:rPr>
            </w:pPr>
            <w:r>
              <w:rPr>
                <w:b/>
                <w:sz w:val="20"/>
              </w:rPr>
              <w:t>2</w:t>
            </w:r>
          </w:p>
        </w:tc>
        <w:tc>
          <w:tcPr>
            <w:tcW w:w="1860" w:type="dxa"/>
          </w:tcPr>
          <w:p w14:paraId="0FCD4CF1" w14:textId="77777777" w:rsidR="0058791C" w:rsidRDefault="00BA7600">
            <w:pPr>
              <w:pStyle w:val="TableParagraph"/>
              <w:spacing w:before="14"/>
              <w:ind w:right="19"/>
              <w:jc w:val="center"/>
              <w:rPr>
                <w:b/>
                <w:sz w:val="20"/>
              </w:rPr>
            </w:pPr>
            <w:r>
              <w:rPr>
                <w:b/>
                <w:sz w:val="20"/>
              </w:rPr>
              <w:t>3</w:t>
            </w:r>
          </w:p>
        </w:tc>
        <w:tc>
          <w:tcPr>
            <w:tcW w:w="2985" w:type="dxa"/>
          </w:tcPr>
          <w:p w14:paraId="520D6C6E" w14:textId="77777777" w:rsidR="0058791C" w:rsidRDefault="00BA7600">
            <w:pPr>
              <w:pStyle w:val="TableParagraph"/>
              <w:spacing w:before="14"/>
              <w:ind w:right="4"/>
              <w:jc w:val="center"/>
              <w:rPr>
                <w:b/>
                <w:sz w:val="20"/>
              </w:rPr>
            </w:pPr>
            <w:r>
              <w:rPr>
                <w:b/>
                <w:sz w:val="20"/>
              </w:rPr>
              <w:t>4</w:t>
            </w:r>
          </w:p>
        </w:tc>
        <w:tc>
          <w:tcPr>
            <w:tcW w:w="1710" w:type="dxa"/>
          </w:tcPr>
          <w:p w14:paraId="68058F40" w14:textId="77777777" w:rsidR="0058791C" w:rsidRDefault="00BA7600">
            <w:pPr>
              <w:pStyle w:val="TableParagraph"/>
              <w:spacing w:before="14"/>
              <w:ind w:right="19"/>
              <w:jc w:val="center"/>
              <w:rPr>
                <w:b/>
                <w:sz w:val="20"/>
              </w:rPr>
            </w:pPr>
            <w:r>
              <w:rPr>
                <w:b/>
                <w:sz w:val="20"/>
              </w:rPr>
              <w:t>5</w:t>
            </w:r>
          </w:p>
        </w:tc>
        <w:tc>
          <w:tcPr>
            <w:tcW w:w="3525" w:type="dxa"/>
          </w:tcPr>
          <w:p w14:paraId="38557B8B" w14:textId="77777777" w:rsidR="0058791C" w:rsidRDefault="00BA7600">
            <w:pPr>
              <w:pStyle w:val="TableParagraph"/>
              <w:spacing w:before="14"/>
              <w:ind w:right="4"/>
              <w:jc w:val="center"/>
              <w:rPr>
                <w:b/>
                <w:sz w:val="20"/>
              </w:rPr>
            </w:pPr>
            <w:r>
              <w:rPr>
                <w:b/>
                <w:sz w:val="20"/>
              </w:rPr>
              <w:t>6</w:t>
            </w:r>
          </w:p>
        </w:tc>
        <w:tc>
          <w:tcPr>
            <w:tcW w:w="1815" w:type="dxa"/>
          </w:tcPr>
          <w:p w14:paraId="42714F8C" w14:textId="77777777" w:rsidR="0058791C" w:rsidRDefault="00BA7600">
            <w:pPr>
              <w:pStyle w:val="TableParagraph"/>
              <w:spacing w:before="14"/>
              <w:ind w:right="4"/>
              <w:jc w:val="center"/>
              <w:rPr>
                <w:b/>
                <w:sz w:val="20"/>
              </w:rPr>
            </w:pPr>
            <w:r>
              <w:rPr>
                <w:b/>
                <w:sz w:val="20"/>
              </w:rPr>
              <w:t>7</w:t>
            </w:r>
          </w:p>
        </w:tc>
      </w:tr>
      <w:tr w:rsidR="0058791C" w:rsidRPr="00B572D9" w14:paraId="521B0031" w14:textId="77777777">
        <w:trPr>
          <w:trHeight w:val="1911"/>
        </w:trPr>
        <w:tc>
          <w:tcPr>
            <w:tcW w:w="975" w:type="dxa"/>
            <w:vMerge w:val="restart"/>
          </w:tcPr>
          <w:p w14:paraId="414D3784" w14:textId="77777777" w:rsidR="0058791C" w:rsidRDefault="0058791C">
            <w:pPr>
              <w:pStyle w:val="TableParagraph"/>
              <w:rPr>
                <w:sz w:val="20"/>
              </w:rPr>
            </w:pPr>
          </w:p>
        </w:tc>
        <w:tc>
          <w:tcPr>
            <w:tcW w:w="2835" w:type="dxa"/>
            <w:vMerge w:val="restart"/>
          </w:tcPr>
          <w:p w14:paraId="4A5798F8" w14:textId="77777777" w:rsidR="0058791C" w:rsidRDefault="0058791C">
            <w:pPr>
              <w:pStyle w:val="TableParagraph"/>
              <w:rPr>
                <w:sz w:val="20"/>
              </w:rPr>
            </w:pPr>
          </w:p>
        </w:tc>
        <w:tc>
          <w:tcPr>
            <w:tcW w:w="1860" w:type="dxa"/>
            <w:vMerge w:val="restart"/>
          </w:tcPr>
          <w:p w14:paraId="1D945004" w14:textId="77777777" w:rsidR="0058791C" w:rsidRDefault="0058791C">
            <w:pPr>
              <w:pStyle w:val="TableParagraph"/>
              <w:rPr>
                <w:sz w:val="20"/>
              </w:rPr>
            </w:pPr>
          </w:p>
        </w:tc>
        <w:tc>
          <w:tcPr>
            <w:tcW w:w="2985" w:type="dxa"/>
            <w:vMerge w:val="restart"/>
          </w:tcPr>
          <w:p w14:paraId="5DCE6ED6" w14:textId="77777777" w:rsidR="0058791C" w:rsidRDefault="0058791C">
            <w:pPr>
              <w:pStyle w:val="TableParagraph"/>
              <w:rPr>
                <w:sz w:val="20"/>
              </w:rPr>
            </w:pPr>
          </w:p>
        </w:tc>
        <w:tc>
          <w:tcPr>
            <w:tcW w:w="1710" w:type="dxa"/>
            <w:vMerge w:val="restart"/>
          </w:tcPr>
          <w:p w14:paraId="537EE939" w14:textId="77777777" w:rsidR="0058791C" w:rsidRDefault="0058791C">
            <w:pPr>
              <w:pStyle w:val="TableParagraph"/>
              <w:rPr>
                <w:sz w:val="20"/>
              </w:rPr>
            </w:pPr>
          </w:p>
        </w:tc>
        <w:tc>
          <w:tcPr>
            <w:tcW w:w="3525" w:type="dxa"/>
          </w:tcPr>
          <w:p w14:paraId="46C6159C" w14:textId="77777777" w:rsidR="0058791C" w:rsidRPr="006700A0" w:rsidRDefault="00BA7600">
            <w:pPr>
              <w:pStyle w:val="TableParagraph"/>
              <w:ind w:left="52" w:right="88"/>
              <w:rPr>
                <w:sz w:val="20"/>
                <w:lang w:val="ru-RU"/>
              </w:rPr>
            </w:pPr>
            <w:r w:rsidRPr="006700A0">
              <w:rPr>
                <w:sz w:val="20"/>
                <w:lang w:val="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 xml:space="preserve">этиотропной </w:t>
            </w:r>
            <w:r w:rsidRPr="006700A0">
              <w:rPr>
                <w:spacing w:val="-2"/>
                <w:sz w:val="20"/>
                <w:lang w:val="ru-RU"/>
              </w:rPr>
              <w:t>антибиотикотерапии</w:t>
            </w:r>
          </w:p>
        </w:tc>
        <w:tc>
          <w:tcPr>
            <w:tcW w:w="1815" w:type="dxa"/>
            <w:vMerge w:val="restart"/>
          </w:tcPr>
          <w:p w14:paraId="3837DCB6" w14:textId="77777777" w:rsidR="0058791C" w:rsidRPr="006700A0" w:rsidRDefault="0058791C">
            <w:pPr>
              <w:pStyle w:val="TableParagraph"/>
              <w:rPr>
                <w:sz w:val="20"/>
                <w:lang w:val="ru-RU"/>
              </w:rPr>
            </w:pPr>
          </w:p>
        </w:tc>
      </w:tr>
      <w:tr w:rsidR="0058791C" w:rsidRPr="00B572D9" w14:paraId="5EE73CAA" w14:textId="77777777">
        <w:trPr>
          <w:trHeight w:val="2985"/>
        </w:trPr>
        <w:tc>
          <w:tcPr>
            <w:tcW w:w="975" w:type="dxa"/>
            <w:vMerge/>
            <w:tcBorders>
              <w:top w:val="nil"/>
            </w:tcBorders>
          </w:tcPr>
          <w:p w14:paraId="70E33BFA" w14:textId="77777777" w:rsidR="0058791C" w:rsidRPr="006700A0" w:rsidRDefault="0058791C">
            <w:pPr>
              <w:rPr>
                <w:sz w:val="2"/>
                <w:szCs w:val="2"/>
                <w:lang w:val="ru-RU"/>
              </w:rPr>
            </w:pPr>
          </w:p>
        </w:tc>
        <w:tc>
          <w:tcPr>
            <w:tcW w:w="2835" w:type="dxa"/>
            <w:vMerge/>
            <w:tcBorders>
              <w:top w:val="nil"/>
            </w:tcBorders>
          </w:tcPr>
          <w:p w14:paraId="5880E067" w14:textId="77777777" w:rsidR="0058791C" w:rsidRPr="006700A0" w:rsidRDefault="0058791C">
            <w:pPr>
              <w:rPr>
                <w:sz w:val="2"/>
                <w:szCs w:val="2"/>
                <w:lang w:val="ru-RU"/>
              </w:rPr>
            </w:pPr>
          </w:p>
        </w:tc>
        <w:tc>
          <w:tcPr>
            <w:tcW w:w="1860" w:type="dxa"/>
            <w:vMerge/>
            <w:tcBorders>
              <w:top w:val="nil"/>
            </w:tcBorders>
          </w:tcPr>
          <w:p w14:paraId="632DAF8D" w14:textId="77777777" w:rsidR="0058791C" w:rsidRPr="006700A0" w:rsidRDefault="0058791C">
            <w:pPr>
              <w:rPr>
                <w:sz w:val="2"/>
                <w:szCs w:val="2"/>
                <w:lang w:val="ru-RU"/>
              </w:rPr>
            </w:pPr>
          </w:p>
        </w:tc>
        <w:tc>
          <w:tcPr>
            <w:tcW w:w="2985" w:type="dxa"/>
            <w:vMerge/>
            <w:tcBorders>
              <w:top w:val="nil"/>
            </w:tcBorders>
          </w:tcPr>
          <w:p w14:paraId="6AB48FC8" w14:textId="77777777" w:rsidR="0058791C" w:rsidRPr="006700A0" w:rsidRDefault="0058791C">
            <w:pPr>
              <w:rPr>
                <w:sz w:val="2"/>
                <w:szCs w:val="2"/>
                <w:lang w:val="ru-RU"/>
              </w:rPr>
            </w:pPr>
          </w:p>
        </w:tc>
        <w:tc>
          <w:tcPr>
            <w:tcW w:w="1710" w:type="dxa"/>
            <w:vMerge/>
            <w:tcBorders>
              <w:top w:val="nil"/>
            </w:tcBorders>
          </w:tcPr>
          <w:p w14:paraId="2BFCEA83" w14:textId="77777777" w:rsidR="0058791C" w:rsidRPr="006700A0" w:rsidRDefault="0058791C">
            <w:pPr>
              <w:rPr>
                <w:sz w:val="2"/>
                <w:szCs w:val="2"/>
                <w:lang w:val="ru-RU"/>
              </w:rPr>
            </w:pPr>
          </w:p>
        </w:tc>
        <w:tc>
          <w:tcPr>
            <w:tcW w:w="3525" w:type="dxa"/>
          </w:tcPr>
          <w:p w14:paraId="20BD6AEC"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1DBBB694" w14:textId="77777777" w:rsidR="0058791C" w:rsidRPr="006700A0" w:rsidRDefault="00BA7600">
            <w:pPr>
              <w:pStyle w:val="TableParagraph"/>
              <w:ind w:left="52" w:right="88"/>
              <w:rPr>
                <w:sz w:val="20"/>
                <w:lang w:val="ru-RU"/>
              </w:rPr>
            </w:pPr>
            <w:r w:rsidRPr="006700A0">
              <w:rPr>
                <w:sz w:val="20"/>
                <w:lang w:val="ru-RU"/>
              </w:rPr>
              <w:t>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средств фиксации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 xml:space="preserve">этиотропной </w:t>
            </w:r>
            <w:r w:rsidRPr="006700A0">
              <w:rPr>
                <w:spacing w:val="-2"/>
                <w:sz w:val="20"/>
                <w:lang w:val="ru-RU"/>
              </w:rPr>
              <w:t>антибиотикотерапии</w:t>
            </w:r>
          </w:p>
        </w:tc>
        <w:tc>
          <w:tcPr>
            <w:tcW w:w="1815" w:type="dxa"/>
            <w:vMerge/>
            <w:tcBorders>
              <w:top w:val="nil"/>
            </w:tcBorders>
          </w:tcPr>
          <w:p w14:paraId="4558133F" w14:textId="77777777" w:rsidR="0058791C" w:rsidRPr="006700A0" w:rsidRDefault="0058791C">
            <w:pPr>
              <w:rPr>
                <w:sz w:val="2"/>
                <w:szCs w:val="2"/>
                <w:lang w:val="ru-RU"/>
              </w:rPr>
            </w:pPr>
          </w:p>
        </w:tc>
      </w:tr>
      <w:tr w:rsidR="0058791C" w:rsidRPr="00B572D9" w14:paraId="1660A9FC" w14:textId="77777777">
        <w:trPr>
          <w:trHeight w:val="1845"/>
        </w:trPr>
        <w:tc>
          <w:tcPr>
            <w:tcW w:w="975" w:type="dxa"/>
            <w:vMerge/>
            <w:tcBorders>
              <w:top w:val="nil"/>
            </w:tcBorders>
          </w:tcPr>
          <w:p w14:paraId="680F2B5C" w14:textId="77777777" w:rsidR="0058791C" w:rsidRPr="006700A0" w:rsidRDefault="0058791C">
            <w:pPr>
              <w:rPr>
                <w:sz w:val="2"/>
                <w:szCs w:val="2"/>
                <w:lang w:val="ru-RU"/>
              </w:rPr>
            </w:pPr>
          </w:p>
        </w:tc>
        <w:tc>
          <w:tcPr>
            <w:tcW w:w="2835" w:type="dxa"/>
            <w:vMerge/>
            <w:tcBorders>
              <w:top w:val="nil"/>
            </w:tcBorders>
          </w:tcPr>
          <w:p w14:paraId="28FF4DF4" w14:textId="77777777" w:rsidR="0058791C" w:rsidRPr="006700A0" w:rsidRDefault="0058791C">
            <w:pPr>
              <w:rPr>
                <w:sz w:val="2"/>
                <w:szCs w:val="2"/>
                <w:lang w:val="ru-RU"/>
              </w:rPr>
            </w:pPr>
          </w:p>
        </w:tc>
        <w:tc>
          <w:tcPr>
            <w:tcW w:w="1860" w:type="dxa"/>
            <w:vMerge/>
            <w:tcBorders>
              <w:top w:val="nil"/>
            </w:tcBorders>
          </w:tcPr>
          <w:p w14:paraId="655E41D6" w14:textId="77777777" w:rsidR="0058791C" w:rsidRPr="006700A0" w:rsidRDefault="0058791C">
            <w:pPr>
              <w:rPr>
                <w:sz w:val="2"/>
                <w:szCs w:val="2"/>
                <w:lang w:val="ru-RU"/>
              </w:rPr>
            </w:pPr>
          </w:p>
        </w:tc>
        <w:tc>
          <w:tcPr>
            <w:tcW w:w="2985" w:type="dxa"/>
            <w:vMerge/>
            <w:tcBorders>
              <w:top w:val="nil"/>
            </w:tcBorders>
          </w:tcPr>
          <w:p w14:paraId="6C10916C" w14:textId="77777777" w:rsidR="0058791C" w:rsidRPr="006700A0" w:rsidRDefault="0058791C">
            <w:pPr>
              <w:rPr>
                <w:sz w:val="2"/>
                <w:szCs w:val="2"/>
                <w:lang w:val="ru-RU"/>
              </w:rPr>
            </w:pPr>
          </w:p>
        </w:tc>
        <w:tc>
          <w:tcPr>
            <w:tcW w:w="1710" w:type="dxa"/>
            <w:vMerge/>
            <w:tcBorders>
              <w:top w:val="nil"/>
            </w:tcBorders>
          </w:tcPr>
          <w:p w14:paraId="52A7BE8A" w14:textId="77777777" w:rsidR="0058791C" w:rsidRPr="006700A0" w:rsidRDefault="0058791C">
            <w:pPr>
              <w:rPr>
                <w:sz w:val="2"/>
                <w:szCs w:val="2"/>
                <w:lang w:val="ru-RU"/>
              </w:rPr>
            </w:pPr>
          </w:p>
        </w:tc>
        <w:tc>
          <w:tcPr>
            <w:tcW w:w="3525" w:type="dxa"/>
          </w:tcPr>
          <w:p w14:paraId="084599F7"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7130466F" w14:textId="77777777" w:rsidR="0058791C" w:rsidRPr="006700A0" w:rsidRDefault="00BA7600">
            <w:pPr>
              <w:pStyle w:val="TableParagraph"/>
              <w:ind w:left="52" w:right="88"/>
              <w:rPr>
                <w:sz w:val="20"/>
                <w:lang w:val="ru-RU"/>
              </w:rPr>
            </w:pPr>
            <w:r w:rsidRPr="006700A0">
              <w:rPr>
                <w:sz w:val="20"/>
                <w:lang w:val="ru-RU"/>
              </w:rPr>
              <w:t>компонентов эндопротеза и костного цемента с использованием ревизионного набора инструментов и имплантация импрегнированного антибиотиками</w:t>
            </w:r>
            <w:r w:rsidRPr="006700A0">
              <w:rPr>
                <w:spacing w:val="-13"/>
                <w:sz w:val="20"/>
                <w:lang w:val="ru-RU"/>
              </w:rPr>
              <w:t xml:space="preserve"> </w:t>
            </w:r>
            <w:r w:rsidRPr="006700A0">
              <w:rPr>
                <w:sz w:val="20"/>
                <w:lang w:val="ru-RU"/>
              </w:rPr>
              <w:t>артикулирующего</w:t>
            </w:r>
            <w:r w:rsidRPr="006700A0">
              <w:rPr>
                <w:spacing w:val="-12"/>
                <w:sz w:val="20"/>
                <w:lang w:val="ru-RU"/>
              </w:rPr>
              <w:t xml:space="preserve"> </w:t>
            </w:r>
            <w:r w:rsidRPr="006700A0">
              <w:rPr>
                <w:sz w:val="20"/>
                <w:lang w:val="ru-RU"/>
              </w:rPr>
              <w:t>или блоковидного спейсера и применение этиотропной антибиотикотерапии</w:t>
            </w:r>
          </w:p>
        </w:tc>
        <w:tc>
          <w:tcPr>
            <w:tcW w:w="1815" w:type="dxa"/>
            <w:vMerge/>
            <w:tcBorders>
              <w:top w:val="nil"/>
            </w:tcBorders>
          </w:tcPr>
          <w:p w14:paraId="640B08E2" w14:textId="77777777" w:rsidR="0058791C" w:rsidRPr="006700A0" w:rsidRDefault="0058791C">
            <w:pPr>
              <w:rPr>
                <w:sz w:val="2"/>
                <w:szCs w:val="2"/>
                <w:lang w:val="ru-RU"/>
              </w:rPr>
            </w:pPr>
          </w:p>
        </w:tc>
      </w:tr>
      <w:tr w:rsidR="0058791C" w:rsidRPr="00B572D9" w14:paraId="7439680A" w14:textId="77777777">
        <w:trPr>
          <w:trHeight w:val="2520"/>
        </w:trPr>
        <w:tc>
          <w:tcPr>
            <w:tcW w:w="975" w:type="dxa"/>
            <w:vMerge/>
            <w:tcBorders>
              <w:top w:val="nil"/>
            </w:tcBorders>
          </w:tcPr>
          <w:p w14:paraId="1565E0E5" w14:textId="77777777" w:rsidR="0058791C" w:rsidRPr="006700A0" w:rsidRDefault="0058791C">
            <w:pPr>
              <w:rPr>
                <w:sz w:val="2"/>
                <w:szCs w:val="2"/>
                <w:lang w:val="ru-RU"/>
              </w:rPr>
            </w:pPr>
          </w:p>
        </w:tc>
        <w:tc>
          <w:tcPr>
            <w:tcW w:w="2835" w:type="dxa"/>
            <w:vMerge/>
            <w:tcBorders>
              <w:top w:val="nil"/>
            </w:tcBorders>
          </w:tcPr>
          <w:p w14:paraId="00717B73" w14:textId="77777777" w:rsidR="0058791C" w:rsidRPr="006700A0" w:rsidRDefault="0058791C">
            <w:pPr>
              <w:rPr>
                <w:sz w:val="2"/>
                <w:szCs w:val="2"/>
                <w:lang w:val="ru-RU"/>
              </w:rPr>
            </w:pPr>
          </w:p>
        </w:tc>
        <w:tc>
          <w:tcPr>
            <w:tcW w:w="1860" w:type="dxa"/>
            <w:vMerge/>
            <w:tcBorders>
              <w:top w:val="nil"/>
            </w:tcBorders>
          </w:tcPr>
          <w:p w14:paraId="1C999E7B" w14:textId="77777777" w:rsidR="0058791C" w:rsidRPr="006700A0" w:rsidRDefault="0058791C">
            <w:pPr>
              <w:rPr>
                <w:sz w:val="2"/>
                <w:szCs w:val="2"/>
                <w:lang w:val="ru-RU"/>
              </w:rPr>
            </w:pPr>
          </w:p>
        </w:tc>
        <w:tc>
          <w:tcPr>
            <w:tcW w:w="2985" w:type="dxa"/>
            <w:vMerge/>
            <w:tcBorders>
              <w:top w:val="nil"/>
            </w:tcBorders>
          </w:tcPr>
          <w:p w14:paraId="4C6194E6" w14:textId="77777777" w:rsidR="0058791C" w:rsidRPr="006700A0" w:rsidRDefault="0058791C">
            <w:pPr>
              <w:rPr>
                <w:sz w:val="2"/>
                <w:szCs w:val="2"/>
                <w:lang w:val="ru-RU"/>
              </w:rPr>
            </w:pPr>
          </w:p>
        </w:tc>
        <w:tc>
          <w:tcPr>
            <w:tcW w:w="1710" w:type="dxa"/>
            <w:vMerge/>
            <w:tcBorders>
              <w:top w:val="nil"/>
            </w:tcBorders>
          </w:tcPr>
          <w:p w14:paraId="569A1415" w14:textId="77777777" w:rsidR="0058791C" w:rsidRPr="006700A0" w:rsidRDefault="0058791C">
            <w:pPr>
              <w:rPr>
                <w:sz w:val="2"/>
                <w:szCs w:val="2"/>
                <w:lang w:val="ru-RU"/>
              </w:rPr>
            </w:pPr>
          </w:p>
        </w:tc>
        <w:tc>
          <w:tcPr>
            <w:tcW w:w="3525" w:type="dxa"/>
          </w:tcPr>
          <w:p w14:paraId="70014796"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помощью</w:t>
            </w:r>
            <w:r w:rsidRPr="006700A0">
              <w:rPr>
                <w:spacing w:val="-2"/>
                <w:sz w:val="20"/>
                <w:lang w:val="ru-RU"/>
              </w:rPr>
              <w:t xml:space="preserve"> ревизионного</w:t>
            </w:r>
          </w:p>
          <w:p w14:paraId="7C243D26" w14:textId="77777777" w:rsidR="0058791C" w:rsidRPr="006700A0" w:rsidRDefault="00BA7600">
            <w:pPr>
              <w:pStyle w:val="TableParagraph"/>
              <w:ind w:left="52" w:right="88"/>
              <w:rPr>
                <w:sz w:val="20"/>
                <w:lang w:val="ru-RU"/>
              </w:rPr>
            </w:pPr>
            <w:r w:rsidRPr="006700A0">
              <w:rPr>
                <w:sz w:val="20"/>
                <w:lang w:val="ru-RU"/>
              </w:rPr>
              <w:t>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средств фиксации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применением</w:t>
            </w:r>
            <w:r w:rsidRPr="006700A0">
              <w:rPr>
                <w:spacing w:val="-13"/>
                <w:sz w:val="20"/>
                <w:lang w:val="ru-RU"/>
              </w:rPr>
              <w:t xml:space="preserve"> </w:t>
            </w:r>
            <w:r w:rsidRPr="006700A0">
              <w:rPr>
                <w:sz w:val="20"/>
                <w:lang w:val="ru-RU"/>
              </w:rPr>
              <w:t xml:space="preserve">этиотропной </w:t>
            </w:r>
            <w:r w:rsidRPr="006700A0">
              <w:rPr>
                <w:spacing w:val="-2"/>
                <w:sz w:val="20"/>
                <w:lang w:val="ru-RU"/>
              </w:rPr>
              <w:t>антибиотикотерапии</w:t>
            </w:r>
          </w:p>
        </w:tc>
        <w:tc>
          <w:tcPr>
            <w:tcW w:w="1815" w:type="dxa"/>
            <w:vMerge/>
            <w:tcBorders>
              <w:top w:val="nil"/>
            </w:tcBorders>
          </w:tcPr>
          <w:p w14:paraId="154ADE28" w14:textId="77777777" w:rsidR="0058791C" w:rsidRPr="006700A0" w:rsidRDefault="0058791C">
            <w:pPr>
              <w:rPr>
                <w:sz w:val="2"/>
                <w:szCs w:val="2"/>
                <w:lang w:val="ru-RU"/>
              </w:rPr>
            </w:pPr>
          </w:p>
        </w:tc>
      </w:tr>
    </w:tbl>
    <w:p w14:paraId="59593AB9"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DF8D549" w14:textId="77777777">
        <w:trPr>
          <w:trHeight w:val="270"/>
        </w:trPr>
        <w:tc>
          <w:tcPr>
            <w:tcW w:w="975" w:type="dxa"/>
          </w:tcPr>
          <w:p w14:paraId="4F2EA50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B7E8F08" w14:textId="77777777" w:rsidR="0058791C" w:rsidRDefault="00BA7600">
            <w:pPr>
              <w:pStyle w:val="TableParagraph"/>
              <w:spacing w:before="14"/>
              <w:ind w:right="4"/>
              <w:jc w:val="center"/>
              <w:rPr>
                <w:b/>
                <w:sz w:val="20"/>
              </w:rPr>
            </w:pPr>
            <w:r>
              <w:rPr>
                <w:b/>
                <w:sz w:val="20"/>
              </w:rPr>
              <w:t>2</w:t>
            </w:r>
          </w:p>
        </w:tc>
        <w:tc>
          <w:tcPr>
            <w:tcW w:w="1860" w:type="dxa"/>
          </w:tcPr>
          <w:p w14:paraId="5141FF4C" w14:textId="77777777" w:rsidR="0058791C" w:rsidRDefault="00BA7600">
            <w:pPr>
              <w:pStyle w:val="TableParagraph"/>
              <w:spacing w:before="14"/>
              <w:ind w:right="19"/>
              <w:jc w:val="center"/>
              <w:rPr>
                <w:b/>
                <w:sz w:val="20"/>
              </w:rPr>
            </w:pPr>
            <w:r>
              <w:rPr>
                <w:b/>
                <w:sz w:val="20"/>
              </w:rPr>
              <w:t>3</w:t>
            </w:r>
          </w:p>
        </w:tc>
        <w:tc>
          <w:tcPr>
            <w:tcW w:w="2985" w:type="dxa"/>
          </w:tcPr>
          <w:p w14:paraId="6BEBD4D5" w14:textId="77777777" w:rsidR="0058791C" w:rsidRDefault="00BA7600">
            <w:pPr>
              <w:pStyle w:val="TableParagraph"/>
              <w:spacing w:before="14"/>
              <w:ind w:right="4"/>
              <w:jc w:val="center"/>
              <w:rPr>
                <w:b/>
                <w:sz w:val="20"/>
              </w:rPr>
            </w:pPr>
            <w:r>
              <w:rPr>
                <w:b/>
                <w:sz w:val="20"/>
              </w:rPr>
              <w:t>4</w:t>
            </w:r>
          </w:p>
        </w:tc>
        <w:tc>
          <w:tcPr>
            <w:tcW w:w="1710" w:type="dxa"/>
          </w:tcPr>
          <w:p w14:paraId="5150E17E" w14:textId="77777777" w:rsidR="0058791C" w:rsidRDefault="00BA7600">
            <w:pPr>
              <w:pStyle w:val="TableParagraph"/>
              <w:spacing w:before="14"/>
              <w:ind w:right="19"/>
              <w:jc w:val="center"/>
              <w:rPr>
                <w:b/>
                <w:sz w:val="20"/>
              </w:rPr>
            </w:pPr>
            <w:r>
              <w:rPr>
                <w:b/>
                <w:sz w:val="20"/>
              </w:rPr>
              <w:t>5</w:t>
            </w:r>
          </w:p>
        </w:tc>
        <w:tc>
          <w:tcPr>
            <w:tcW w:w="3525" w:type="dxa"/>
          </w:tcPr>
          <w:p w14:paraId="26E79131" w14:textId="77777777" w:rsidR="0058791C" w:rsidRDefault="00BA7600">
            <w:pPr>
              <w:pStyle w:val="TableParagraph"/>
              <w:spacing w:before="14"/>
              <w:ind w:right="4"/>
              <w:jc w:val="center"/>
              <w:rPr>
                <w:b/>
                <w:sz w:val="20"/>
              </w:rPr>
            </w:pPr>
            <w:r>
              <w:rPr>
                <w:b/>
                <w:sz w:val="20"/>
              </w:rPr>
              <w:t>6</w:t>
            </w:r>
          </w:p>
        </w:tc>
        <w:tc>
          <w:tcPr>
            <w:tcW w:w="1815" w:type="dxa"/>
          </w:tcPr>
          <w:p w14:paraId="1CB9C64A" w14:textId="77777777" w:rsidR="0058791C" w:rsidRDefault="00BA7600">
            <w:pPr>
              <w:pStyle w:val="TableParagraph"/>
              <w:spacing w:before="14"/>
              <w:ind w:right="4"/>
              <w:jc w:val="center"/>
              <w:rPr>
                <w:b/>
                <w:sz w:val="20"/>
              </w:rPr>
            </w:pPr>
            <w:r>
              <w:rPr>
                <w:b/>
                <w:sz w:val="20"/>
              </w:rPr>
              <w:t>7</w:t>
            </w:r>
          </w:p>
        </w:tc>
      </w:tr>
      <w:tr w:rsidR="0058791C" w:rsidRPr="00B572D9" w14:paraId="7562D33E" w14:textId="77777777">
        <w:trPr>
          <w:trHeight w:val="2063"/>
        </w:trPr>
        <w:tc>
          <w:tcPr>
            <w:tcW w:w="975" w:type="dxa"/>
            <w:vMerge w:val="restart"/>
          </w:tcPr>
          <w:p w14:paraId="6E1B012C" w14:textId="77777777" w:rsidR="0058791C" w:rsidRDefault="0058791C">
            <w:pPr>
              <w:pStyle w:val="TableParagraph"/>
              <w:rPr>
                <w:sz w:val="20"/>
              </w:rPr>
            </w:pPr>
          </w:p>
        </w:tc>
        <w:tc>
          <w:tcPr>
            <w:tcW w:w="2835" w:type="dxa"/>
            <w:vMerge w:val="restart"/>
          </w:tcPr>
          <w:p w14:paraId="1D08E2E8" w14:textId="77777777" w:rsidR="0058791C" w:rsidRDefault="0058791C">
            <w:pPr>
              <w:pStyle w:val="TableParagraph"/>
              <w:rPr>
                <w:sz w:val="20"/>
              </w:rPr>
            </w:pPr>
          </w:p>
        </w:tc>
        <w:tc>
          <w:tcPr>
            <w:tcW w:w="1860" w:type="dxa"/>
            <w:vMerge w:val="restart"/>
          </w:tcPr>
          <w:p w14:paraId="78F5A3BD" w14:textId="77777777" w:rsidR="0058791C" w:rsidRDefault="0058791C">
            <w:pPr>
              <w:pStyle w:val="TableParagraph"/>
              <w:rPr>
                <w:sz w:val="20"/>
              </w:rPr>
            </w:pPr>
          </w:p>
        </w:tc>
        <w:tc>
          <w:tcPr>
            <w:tcW w:w="2985" w:type="dxa"/>
            <w:vMerge w:val="restart"/>
          </w:tcPr>
          <w:p w14:paraId="0297721D" w14:textId="77777777" w:rsidR="0058791C" w:rsidRDefault="0058791C">
            <w:pPr>
              <w:pStyle w:val="TableParagraph"/>
              <w:rPr>
                <w:sz w:val="20"/>
              </w:rPr>
            </w:pPr>
          </w:p>
        </w:tc>
        <w:tc>
          <w:tcPr>
            <w:tcW w:w="1710" w:type="dxa"/>
            <w:vMerge w:val="restart"/>
          </w:tcPr>
          <w:p w14:paraId="07017E1B" w14:textId="77777777" w:rsidR="0058791C" w:rsidRDefault="0058791C">
            <w:pPr>
              <w:pStyle w:val="TableParagraph"/>
              <w:rPr>
                <w:sz w:val="20"/>
              </w:rPr>
            </w:pPr>
          </w:p>
        </w:tc>
        <w:tc>
          <w:tcPr>
            <w:tcW w:w="3525" w:type="dxa"/>
          </w:tcPr>
          <w:p w14:paraId="5F4F94CC" w14:textId="77777777" w:rsidR="0058791C" w:rsidRPr="006700A0" w:rsidRDefault="00BA7600">
            <w:pPr>
              <w:pStyle w:val="TableParagraph"/>
              <w:spacing w:line="208"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0B0C2F6B" w14:textId="77777777" w:rsidR="0058791C" w:rsidRPr="006700A0" w:rsidRDefault="00BA7600">
            <w:pPr>
              <w:pStyle w:val="TableParagraph"/>
              <w:ind w:left="52" w:right="46"/>
              <w:rPr>
                <w:sz w:val="20"/>
                <w:lang w:val="ru-RU"/>
              </w:rPr>
            </w:pPr>
            <w:r w:rsidRPr="006700A0">
              <w:rPr>
                <w:sz w:val="20"/>
                <w:lang w:val="ru-RU"/>
              </w:rPr>
              <w:t>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w:t>
            </w:r>
            <w:r w:rsidRPr="006700A0">
              <w:rPr>
                <w:spacing w:val="-13"/>
                <w:sz w:val="20"/>
                <w:lang w:val="ru-RU"/>
              </w:rPr>
              <w:t xml:space="preserve"> </w:t>
            </w:r>
            <w:r w:rsidRPr="006700A0">
              <w:rPr>
                <w:sz w:val="20"/>
                <w:lang w:val="ru-RU"/>
              </w:rPr>
              <w:t>положении</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применением этиотропной антибиотикотерапии</w:t>
            </w:r>
          </w:p>
        </w:tc>
        <w:tc>
          <w:tcPr>
            <w:tcW w:w="1815" w:type="dxa"/>
            <w:vMerge w:val="restart"/>
          </w:tcPr>
          <w:p w14:paraId="6D83D3D7" w14:textId="77777777" w:rsidR="0058791C" w:rsidRPr="006700A0" w:rsidRDefault="0058791C">
            <w:pPr>
              <w:pStyle w:val="TableParagraph"/>
              <w:rPr>
                <w:sz w:val="20"/>
                <w:lang w:val="ru-RU"/>
              </w:rPr>
            </w:pPr>
          </w:p>
        </w:tc>
      </w:tr>
      <w:tr w:rsidR="0058791C" w:rsidRPr="00B572D9" w14:paraId="2BE14849" w14:textId="77777777">
        <w:trPr>
          <w:trHeight w:val="1830"/>
        </w:trPr>
        <w:tc>
          <w:tcPr>
            <w:tcW w:w="975" w:type="dxa"/>
            <w:vMerge/>
            <w:tcBorders>
              <w:top w:val="nil"/>
            </w:tcBorders>
          </w:tcPr>
          <w:p w14:paraId="6B4EE057" w14:textId="77777777" w:rsidR="0058791C" w:rsidRPr="006700A0" w:rsidRDefault="0058791C">
            <w:pPr>
              <w:rPr>
                <w:sz w:val="2"/>
                <w:szCs w:val="2"/>
                <w:lang w:val="ru-RU"/>
              </w:rPr>
            </w:pPr>
          </w:p>
        </w:tc>
        <w:tc>
          <w:tcPr>
            <w:tcW w:w="2835" w:type="dxa"/>
            <w:vMerge/>
            <w:tcBorders>
              <w:top w:val="nil"/>
            </w:tcBorders>
          </w:tcPr>
          <w:p w14:paraId="4C015C52" w14:textId="77777777" w:rsidR="0058791C" w:rsidRPr="006700A0" w:rsidRDefault="0058791C">
            <w:pPr>
              <w:rPr>
                <w:sz w:val="2"/>
                <w:szCs w:val="2"/>
                <w:lang w:val="ru-RU"/>
              </w:rPr>
            </w:pPr>
          </w:p>
        </w:tc>
        <w:tc>
          <w:tcPr>
            <w:tcW w:w="1860" w:type="dxa"/>
            <w:vMerge/>
            <w:tcBorders>
              <w:top w:val="nil"/>
            </w:tcBorders>
          </w:tcPr>
          <w:p w14:paraId="6B3F9339" w14:textId="77777777" w:rsidR="0058791C" w:rsidRPr="006700A0" w:rsidRDefault="0058791C">
            <w:pPr>
              <w:rPr>
                <w:sz w:val="2"/>
                <w:szCs w:val="2"/>
                <w:lang w:val="ru-RU"/>
              </w:rPr>
            </w:pPr>
          </w:p>
        </w:tc>
        <w:tc>
          <w:tcPr>
            <w:tcW w:w="2985" w:type="dxa"/>
            <w:vMerge/>
            <w:tcBorders>
              <w:top w:val="nil"/>
            </w:tcBorders>
          </w:tcPr>
          <w:p w14:paraId="00FFDEF5" w14:textId="77777777" w:rsidR="0058791C" w:rsidRPr="006700A0" w:rsidRDefault="0058791C">
            <w:pPr>
              <w:rPr>
                <w:sz w:val="2"/>
                <w:szCs w:val="2"/>
                <w:lang w:val="ru-RU"/>
              </w:rPr>
            </w:pPr>
          </w:p>
        </w:tc>
        <w:tc>
          <w:tcPr>
            <w:tcW w:w="1710" w:type="dxa"/>
            <w:vMerge/>
            <w:tcBorders>
              <w:top w:val="nil"/>
            </w:tcBorders>
          </w:tcPr>
          <w:p w14:paraId="73190A2F" w14:textId="77777777" w:rsidR="0058791C" w:rsidRPr="006700A0" w:rsidRDefault="0058791C">
            <w:pPr>
              <w:rPr>
                <w:sz w:val="2"/>
                <w:szCs w:val="2"/>
                <w:lang w:val="ru-RU"/>
              </w:rPr>
            </w:pPr>
          </w:p>
        </w:tc>
        <w:tc>
          <w:tcPr>
            <w:tcW w:w="3525" w:type="dxa"/>
          </w:tcPr>
          <w:p w14:paraId="22A89B39" w14:textId="77777777" w:rsidR="0058791C" w:rsidRPr="006700A0" w:rsidRDefault="00BA7600">
            <w:pPr>
              <w:pStyle w:val="TableParagraph"/>
              <w:spacing w:line="214" w:lineRule="exact"/>
              <w:ind w:left="52"/>
              <w:rPr>
                <w:sz w:val="20"/>
                <w:lang w:val="ru-RU"/>
              </w:rPr>
            </w:pPr>
            <w:r w:rsidRPr="006700A0">
              <w:rPr>
                <w:sz w:val="20"/>
                <w:lang w:val="ru-RU"/>
              </w:rPr>
              <w:t>ревизия</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заменой</w:t>
            </w:r>
          </w:p>
          <w:p w14:paraId="3957992C" w14:textId="77777777" w:rsidR="0058791C" w:rsidRPr="006700A0" w:rsidRDefault="00BA7600">
            <w:pPr>
              <w:pStyle w:val="TableParagraph"/>
              <w:ind w:left="52" w:right="76"/>
              <w:rPr>
                <w:sz w:val="20"/>
                <w:lang w:val="ru-RU"/>
              </w:rPr>
            </w:pPr>
            <w:r w:rsidRPr="006700A0">
              <w:rPr>
                <w:sz w:val="20"/>
                <w:lang w:val="ru-RU"/>
              </w:rPr>
              <w:t>стандартных компонентов ревизионными связанными эндопротезами и стабилизацией сустава</w:t>
            </w:r>
            <w:r w:rsidRPr="006700A0">
              <w:rPr>
                <w:spacing w:val="-9"/>
                <w:sz w:val="20"/>
                <w:lang w:val="ru-RU"/>
              </w:rPr>
              <w:t xml:space="preserve"> </w:t>
            </w:r>
            <w:r w:rsidRPr="006700A0">
              <w:rPr>
                <w:sz w:val="20"/>
                <w:lang w:val="ru-RU"/>
              </w:rPr>
              <w:t>за</w:t>
            </w:r>
            <w:r w:rsidRPr="006700A0">
              <w:rPr>
                <w:spacing w:val="-8"/>
                <w:sz w:val="20"/>
                <w:lang w:val="ru-RU"/>
              </w:rPr>
              <w:t xml:space="preserve"> </w:t>
            </w:r>
            <w:r w:rsidRPr="006700A0">
              <w:rPr>
                <w:sz w:val="20"/>
                <w:lang w:val="ru-RU"/>
              </w:rPr>
              <w:t>счет</w:t>
            </w:r>
            <w:r w:rsidRPr="006700A0">
              <w:rPr>
                <w:spacing w:val="-9"/>
                <w:sz w:val="20"/>
                <w:lang w:val="ru-RU"/>
              </w:rPr>
              <w:t xml:space="preserve"> </w:t>
            </w:r>
            <w:r w:rsidRPr="006700A0">
              <w:rPr>
                <w:sz w:val="20"/>
                <w:lang w:val="ru-RU"/>
              </w:rPr>
              <w:t>пластики</w:t>
            </w:r>
            <w:r w:rsidRPr="006700A0">
              <w:rPr>
                <w:spacing w:val="-9"/>
                <w:sz w:val="20"/>
                <w:lang w:val="ru-RU"/>
              </w:rPr>
              <w:t xml:space="preserve"> </w:t>
            </w:r>
            <w:r w:rsidRPr="006700A0">
              <w:rPr>
                <w:sz w:val="20"/>
                <w:lang w:val="ru-RU"/>
              </w:rPr>
              <w:t>мягких</w:t>
            </w:r>
            <w:r w:rsidRPr="006700A0">
              <w:rPr>
                <w:spacing w:val="-9"/>
                <w:sz w:val="20"/>
                <w:lang w:val="ru-RU"/>
              </w:rPr>
              <w:t xml:space="preserve"> </w:t>
            </w:r>
            <w:r w:rsidRPr="006700A0">
              <w:rPr>
                <w:sz w:val="20"/>
                <w:lang w:val="ru-RU"/>
              </w:rPr>
              <w:t xml:space="preserve">тканей и применением этиотропной </w:t>
            </w:r>
            <w:r w:rsidRPr="006700A0">
              <w:rPr>
                <w:spacing w:val="-2"/>
                <w:sz w:val="20"/>
                <w:lang w:val="ru-RU"/>
              </w:rPr>
              <w:t>антибиотикотерапии</w:t>
            </w:r>
          </w:p>
        </w:tc>
        <w:tc>
          <w:tcPr>
            <w:tcW w:w="1815" w:type="dxa"/>
            <w:vMerge/>
            <w:tcBorders>
              <w:top w:val="nil"/>
            </w:tcBorders>
          </w:tcPr>
          <w:p w14:paraId="709C010D" w14:textId="77777777" w:rsidR="0058791C" w:rsidRPr="006700A0" w:rsidRDefault="0058791C">
            <w:pPr>
              <w:rPr>
                <w:sz w:val="2"/>
                <w:szCs w:val="2"/>
                <w:lang w:val="ru-RU"/>
              </w:rPr>
            </w:pPr>
          </w:p>
        </w:tc>
      </w:tr>
      <w:tr w:rsidR="0058791C" w:rsidRPr="00B572D9" w14:paraId="1B20FFEC" w14:textId="77777777">
        <w:trPr>
          <w:trHeight w:val="2310"/>
        </w:trPr>
        <w:tc>
          <w:tcPr>
            <w:tcW w:w="975" w:type="dxa"/>
            <w:vMerge/>
            <w:tcBorders>
              <w:top w:val="nil"/>
            </w:tcBorders>
          </w:tcPr>
          <w:p w14:paraId="7C9ED608" w14:textId="77777777" w:rsidR="0058791C" w:rsidRPr="006700A0" w:rsidRDefault="0058791C">
            <w:pPr>
              <w:rPr>
                <w:sz w:val="2"/>
                <w:szCs w:val="2"/>
                <w:lang w:val="ru-RU"/>
              </w:rPr>
            </w:pPr>
          </w:p>
        </w:tc>
        <w:tc>
          <w:tcPr>
            <w:tcW w:w="2835" w:type="dxa"/>
            <w:vMerge w:val="restart"/>
          </w:tcPr>
          <w:p w14:paraId="7485F5FA" w14:textId="77777777" w:rsidR="0058791C" w:rsidRPr="006700A0" w:rsidRDefault="00BA7600">
            <w:pPr>
              <w:pStyle w:val="TableParagraph"/>
              <w:ind w:left="52" w:right="55"/>
              <w:rPr>
                <w:sz w:val="20"/>
                <w:lang w:val="ru-RU"/>
              </w:rPr>
            </w:pPr>
            <w:r w:rsidRPr="006700A0">
              <w:rPr>
                <w:spacing w:val="-2"/>
                <w:sz w:val="20"/>
                <w:lang w:val="ru-RU"/>
              </w:rPr>
              <w:t xml:space="preserve">Ревизионное </w:t>
            </w:r>
            <w:r w:rsidRPr="006700A0">
              <w:rPr>
                <w:sz w:val="20"/>
                <w:lang w:val="ru-RU"/>
              </w:rPr>
              <w:t>эндопротезирование</w:t>
            </w:r>
            <w:r w:rsidRPr="006700A0">
              <w:rPr>
                <w:spacing w:val="-13"/>
                <w:sz w:val="20"/>
                <w:lang w:val="ru-RU"/>
              </w:rPr>
              <w:t xml:space="preserve"> </w:t>
            </w:r>
            <w:r w:rsidRPr="006700A0">
              <w:rPr>
                <w:sz w:val="20"/>
                <w:lang w:val="ru-RU"/>
              </w:rPr>
              <w:t>суставов</w:t>
            </w:r>
            <w:r w:rsidRPr="006700A0">
              <w:rPr>
                <w:spacing w:val="-12"/>
                <w:sz w:val="20"/>
                <w:lang w:val="ru-RU"/>
              </w:rPr>
              <w:t xml:space="preserve"> </w:t>
            </w:r>
            <w:r w:rsidRPr="006700A0">
              <w:rPr>
                <w:sz w:val="20"/>
                <w:lang w:val="ru-RU"/>
              </w:rPr>
              <w:t xml:space="preserve">с </w:t>
            </w:r>
            <w:r w:rsidRPr="006700A0">
              <w:rPr>
                <w:spacing w:val="-2"/>
                <w:sz w:val="20"/>
                <w:lang w:val="ru-RU"/>
              </w:rPr>
              <w:t xml:space="preserve">использованием </w:t>
            </w:r>
            <w:r w:rsidRPr="006700A0">
              <w:rPr>
                <w:sz w:val="20"/>
                <w:lang w:val="ru-RU"/>
              </w:rPr>
              <w:t>индивидуальных</w:t>
            </w:r>
            <w:r w:rsidRPr="006700A0">
              <w:rPr>
                <w:spacing w:val="-5"/>
                <w:sz w:val="20"/>
                <w:lang w:val="ru-RU"/>
              </w:rPr>
              <w:t xml:space="preserve"> </w:t>
            </w:r>
            <w:r w:rsidRPr="006700A0">
              <w:rPr>
                <w:sz w:val="20"/>
                <w:lang w:val="ru-RU"/>
              </w:rPr>
              <w:t>конструкций, изготовленных с применением аддитивных 3</w:t>
            </w:r>
            <w:r>
              <w:rPr>
                <w:sz w:val="20"/>
              </w:rPr>
              <w:t>D</w:t>
            </w:r>
            <w:r w:rsidRPr="006700A0">
              <w:rPr>
                <w:sz w:val="20"/>
                <w:lang w:val="ru-RU"/>
              </w:rPr>
              <w:t>-технологий</w:t>
            </w:r>
          </w:p>
        </w:tc>
        <w:tc>
          <w:tcPr>
            <w:tcW w:w="1860" w:type="dxa"/>
            <w:vMerge w:val="restart"/>
          </w:tcPr>
          <w:p w14:paraId="523A6870" w14:textId="77777777" w:rsidR="0058791C" w:rsidRDefault="00BA7600">
            <w:pPr>
              <w:pStyle w:val="TableParagraph"/>
              <w:ind w:left="52"/>
              <w:rPr>
                <w:sz w:val="20"/>
              </w:rPr>
            </w:pPr>
            <w:r>
              <w:rPr>
                <w:sz w:val="20"/>
              </w:rPr>
              <w:t>Z96.6,</w:t>
            </w:r>
            <w:r>
              <w:rPr>
                <w:spacing w:val="-13"/>
                <w:sz w:val="20"/>
              </w:rPr>
              <w:t xml:space="preserve"> </w:t>
            </w:r>
            <w:r>
              <w:rPr>
                <w:sz w:val="20"/>
              </w:rPr>
              <w:t>M96.6,</w:t>
            </w:r>
            <w:r>
              <w:rPr>
                <w:spacing w:val="-12"/>
                <w:sz w:val="20"/>
              </w:rPr>
              <w:t xml:space="preserve"> </w:t>
            </w:r>
            <w:r>
              <w:rPr>
                <w:sz w:val="20"/>
              </w:rPr>
              <w:t>T84.1, C40.0</w:t>
            </w:r>
            <w:r>
              <w:rPr>
                <w:spacing w:val="-4"/>
                <w:sz w:val="20"/>
              </w:rPr>
              <w:t xml:space="preserve"> </w:t>
            </w:r>
            <w:r>
              <w:rPr>
                <w:sz w:val="20"/>
              </w:rPr>
              <w:t>-</w:t>
            </w:r>
            <w:r>
              <w:rPr>
                <w:spacing w:val="-4"/>
                <w:sz w:val="20"/>
              </w:rPr>
              <w:t xml:space="preserve"> </w:t>
            </w:r>
            <w:r>
              <w:rPr>
                <w:sz w:val="20"/>
              </w:rPr>
              <w:t>C40.8,</w:t>
            </w:r>
            <w:r>
              <w:rPr>
                <w:spacing w:val="-3"/>
                <w:sz w:val="20"/>
              </w:rPr>
              <w:t xml:space="preserve"> </w:t>
            </w:r>
            <w:r>
              <w:rPr>
                <w:spacing w:val="-2"/>
                <w:sz w:val="20"/>
              </w:rPr>
              <w:t>C41.2</w:t>
            </w:r>
          </w:p>
          <w:p w14:paraId="25C56AD4" w14:textId="77777777" w:rsidR="0058791C" w:rsidRDefault="00BA7600">
            <w:pPr>
              <w:pStyle w:val="TableParagraph"/>
              <w:ind w:left="52"/>
              <w:rPr>
                <w:sz w:val="20"/>
              </w:rPr>
            </w:pPr>
            <w:r>
              <w:rPr>
                <w:sz w:val="20"/>
              </w:rPr>
              <w:t>-</w:t>
            </w:r>
            <w:r>
              <w:rPr>
                <w:spacing w:val="-3"/>
                <w:sz w:val="20"/>
              </w:rPr>
              <w:t xml:space="preserve"> </w:t>
            </w:r>
            <w:r>
              <w:rPr>
                <w:sz w:val="20"/>
              </w:rPr>
              <w:t>C41.8.</w:t>
            </w:r>
            <w:r>
              <w:rPr>
                <w:spacing w:val="-3"/>
                <w:sz w:val="20"/>
              </w:rPr>
              <w:t xml:space="preserve"> </w:t>
            </w:r>
            <w:r>
              <w:rPr>
                <w:spacing w:val="-2"/>
                <w:sz w:val="20"/>
              </w:rPr>
              <w:t>C47.1-</w:t>
            </w:r>
          </w:p>
          <w:p w14:paraId="21A00E33" w14:textId="77777777" w:rsidR="0058791C" w:rsidRDefault="00BA7600">
            <w:pPr>
              <w:pStyle w:val="TableParagraph"/>
              <w:ind w:left="52" w:right="119"/>
              <w:rPr>
                <w:sz w:val="20"/>
              </w:rPr>
            </w:pPr>
            <w:r>
              <w:rPr>
                <w:sz w:val="20"/>
              </w:rPr>
              <w:t>C47.8,</w:t>
            </w:r>
            <w:r>
              <w:rPr>
                <w:spacing w:val="-13"/>
                <w:sz w:val="20"/>
              </w:rPr>
              <w:t xml:space="preserve"> </w:t>
            </w:r>
            <w:r>
              <w:rPr>
                <w:sz w:val="20"/>
              </w:rPr>
              <w:t xml:space="preserve">C49.1-C49.8, </w:t>
            </w:r>
            <w:r>
              <w:rPr>
                <w:spacing w:val="-2"/>
                <w:sz w:val="20"/>
              </w:rPr>
              <w:t>C79.5</w:t>
            </w:r>
          </w:p>
        </w:tc>
        <w:tc>
          <w:tcPr>
            <w:tcW w:w="2985" w:type="dxa"/>
            <w:vMerge w:val="restart"/>
          </w:tcPr>
          <w:p w14:paraId="144D8370" w14:textId="77777777" w:rsidR="0058791C" w:rsidRPr="006700A0" w:rsidRDefault="00BA7600">
            <w:pPr>
              <w:pStyle w:val="TableParagraph"/>
              <w:ind w:left="52"/>
              <w:rPr>
                <w:sz w:val="20"/>
                <w:lang w:val="ru-RU"/>
              </w:rPr>
            </w:pPr>
            <w:r w:rsidRPr="006700A0">
              <w:rPr>
                <w:sz w:val="20"/>
                <w:lang w:val="ru-RU"/>
              </w:rPr>
              <w:t>выраженное</w:t>
            </w:r>
            <w:r w:rsidRPr="006700A0">
              <w:rPr>
                <w:spacing w:val="-13"/>
                <w:sz w:val="20"/>
                <w:lang w:val="ru-RU"/>
              </w:rPr>
              <w:t xml:space="preserve"> </w:t>
            </w:r>
            <w:r w:rsidRPr="006700A0">
              <w:rPr>
                <w:sz w:val="20"/>
                <w:lang w:val="ru-RU"/>
              </w:rPr>
              <w:t>нарушение</w:t>
            </w:r>
            <w:r w:rsidRPr="006700A0">
              <w:rPr>
                <w:spacing w:val="-12"/>
                <w:sz w:val="20"/>
                <w:lang w:val="ru-RU"/>
              </w:rPr>
              <w:t xml:space="preserve"> </w:t>
            </w:r>
            <w:r w:rsidRPr="006700A0">
              <w:rPr>
                <w:sz w:val="20"/>
                <w:lang w:val="ru-RU"/>
              </w:rPr>
              <w:t xml:space="preserve">функции крупного сустава любой этиологии после </w:t>
            </w:r>
            <w:r w:rsidRPr="006700A0">
              <w:rPr>
                <w:spacing w:val="-2"/>
                <w:sz w:val="20"/>
                <w:lang w:val="ru-RU"/>
              </w:rPr>
              <w:t>эндопротезирования</w:t>
            </w:r>
          </w:p>
        </w:tc>
        <w:tc>
          <w:tcPr>
            <w:tcW w:w="1710" w:type="dxa"/>
            <w:vMerge w:val="restart"/>
          </w:tcPr>
          <w:p w14:paraId="7CB8090B" w14:textId="77777777" w:rsidR="0058791C" w:rsidRDefault="00BA7600">
            <w:pPr>
              <w:pStyle w:val="TableParagraph"/>
              <w:ind w:left="52"/>
              <w:rPr>
                <w:sz w:val="20"/>
              </w:rPr>
            </w:pPr>
            <w:r>
              <w:rPr>
                <w:spacing w:val="-2"/>
                <w:sz w:val="20"/>
              </w:rPr>
              <w:t>хирургическое лечение</w:t>
            </w:r>
          </w:p>
        </w:tc>
        <w:tc>
          <w:tcPr>
            <w:tcW w:w="3525" w:type="dxa"/>
          </w:tcPr>
          <w:p w14:paraId="3B3FF564" w14:textId="77777777" w:rsidR="0058791C" w:rsidRPr="006700A0" w:rsidRDefault="00BA7600">
            <w:pPr>
              <w:pStyle w:val="TableParagraph"/>
              <w:spacing w:line="230" w:lineRule="exact"/>
              <w:ind w:left="52" w:right="105"/>
              <w:rPr>
                <w:sz w:val="20"/>
                <w:lang w:val="ru-RU"/>
              </w:rPr>
            </w:pPr>
            <w:r w:rsidRPr="006700A0">
              <w:rPr>
                <w:sz w:val="20"/>
                <w:lang w:val="ru-RU"/>
              </w:rPr>
              <w:t>удаление нестабильных компонентов эндопротеза и костного цемента и имплантация ревизионных эндопротезных</w:t>
            </w:r>
            <w:r w:rsidRPr="006700A0">
              <w:rPr>
                <w:spacing w:val="-13"/>
                <w:sz w:val="20"/>
                <w:lang w:val="ru-RU"/>
              </w:rPr>
              <w:t xml:space="preserve"> </w:t>
            </w:r>
            <w:r w:rsidRPr="006700A0">
              <w:rPr>
                <w:sz w:val="20"/>
                <w:lang w:val="ru-RU"/>
              </w:rPr>
              <w:t>систем,</w:t>
            </w:r>
            <w:r w:rsidRPr="006700A0">
              <w:rPr>
                <w:spacing w:val="-12"/>
                <w:sz w:val="20"/>
                <w:lang w:val="ru-RU"/>
              </w:rPr>
              <w:t xml:space="preserve"> </w:t>
            </w:r>
            <w:r w:rsidRPr="006700A0">
              <w:rPr>
                <w:sz w:val="20"/>
                <w:lang w:val="ru-RU"/>
              </w:rPr>
              <w:t>изготовленных с применением аддитивных 3</w:t>
            </w:r>
            <w:r>
              <w:rPr>
                <w:sz w:val="20"/>
              </w:rPr>
              <w:t>D</w:t>
            </w:r>
            <w:r w:rsidRPr="006700A0">
              <w:rPr>
                <w:sz w:val="20"/>
                <w:lang w:val="ru-RU"/>
              </w:rPr>
              <w:t>- технологий, с замещением костных дефектов аллотрансплантатами или биокомпозитными материалами и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 xml:space="preserve">средств </w:t>
            </w:r>
            <w:r w:rsidRPr="006700A0">
              <w:rPr>
                <w:spacing w:val="-2"/>
                <w:sz w:val="20"/>
                <w:lang w:val="ru-RU"/>
              </w:rPr>
              <w:t>фиксации</w:t>
            </w:r>
          </w:p>
        </w:tc>
        <w:tc>
          <w:tcPr>
            <w:tcW w:w="1815" w:type="dxa"/>
            <w:vMerge/>
            <w:tcBorders>
              <w:top w:val="nil"/>
            </w:tcBorders>
          </w:tcPr>
          <w:p w14:paraId="1FB5C3B0" w14:textId="77777777" w:rsidR="0058791C" w:rsidRPr="006700A0" w:rsidRDefault="0058791C">
            <w:pPr>
              <w:rPr>
                <w:sz w:val="2"/>
                <w:szCs w:val="2"/>
                <w:lang w:val="ru-RU"/>
              </w:rPr>
            </w:pPr>
          </w:p>
        </w:tc>
      </w:tr>
      <w:tr w:rsidR="0058791C" w:rsidRPr="00B572D9" w14:paraId="3519A59E" w14:textId="77777777">
        <w:trPr>
          <w:trHeight w:val="2745"/>
        </w:trPr>
        <w:tc>
          <w:tcPr>
            <w:tcW w:w="975" w:type="dxa"/>
            <w:vMerge/>
            <w:tcBorders>
              <w:top w:val="nil"/>
            </w:tcBorders>
          </w:tcPr>
          <w:p w14:paraId="5C06B110" w14:textId="77777777" w:rsidR="0058791C" w:rsidRPr="006700A0" w:rsidRDefault="0058791C">
            <w:pPr>
              <w:rPr>
                <w:sz w:val="2"/>
                <w:szCs w:val="2"/>
                <w:lang w:val="ru-RU"/>
              </w:rPr>
            </w:pPr>
          </w:p>
        </w:tc>
        <w:tc>
          <w:tcPr>
            <w:tcW w:w="2835" w:type="dxa"/>
            <w:vMerge/>
            <w:tcBorders>
              <w:top w:val="nil"/>
            </w:tcBorders>
          </w:tcPr>
          <w:p w14:paraId="07C392B9" w14:textId="77777777" w:rsidR="0058791C" w:rsidRPr="006700A0" w:rsidRDefault="0058791C">
            <w:pPr>
              <w:rPr>
                <w:sz w:val="2"/>
                <w:szCs w:val="2"/>
                <w:lang w:val="ru-RU"/>
              </w:rPr>
            </w:pPr>
          </w:p>
        </w:tc>
        <w:tc>
          <w:tcPr>
            <w:tcW w:w="1860" w:type="dxa"/>
            <w:vMerge/>
            <w:tcBorders>
              <w:top w:val="nil"/>
            </w:tcBorders>
          </w:tcPr>
          <w:p w14:paraId="74E089DD" w14:textId="77777777" w:rsidR="0058791C" w:rsidRPr="006700A0" w:rsidRDefault="0058791C">
            <w:pPr>
              <w:rPr>
                <w:sz w:val="2"/>
                <w:szCs w:val="2"/>
                <w:lang w:val="ru-RU"/>
              </w:rPr>
            </w:pPr>
          </w:p>
        </w:tc>
        <w:tc>
          <w:tcPr>
            <w:tcW w:w="2985" w:type="dxa"/>
            <w:vMerge/>
            <w:tcBorders>
              <w:top w:val="nil"/>
            </w:tcBorders>
          </w:tcPr>
          <w:p w14:paraId="6515C823" w14:textId="77777777" w:rsidR="0058791C" w:rsidRPr="006700A0" w:rsidRDefault="0058791C">
            <w:pPr>
              <w:rPr>
                <w:sz w:val="2"/>
                <w:szCs w:val="2"/>
                <w:lang w:val="ru-RU"/>
              </w:rPr>
            </w:pPr>
          </w:p>
        </w:tc>
        <w:tc>
          <w:tcPr>
            <w:tcW w:w="1710" w:type="dxa"/>
            <w:vMerge/>
            <w:tcBorders>
              <w:top w:val="nil"/>
            </w:tcBorders>
          </w:tcPr>
          <w:p w14:paraId="0FABD370" w14:textId="77777777" w:rsidR="0058791C" w:rsidRPr="006700A0" w:rsidRDefault="0058791C">
            <w:pPr>
              <w:rPr>
                <w:sz w:val="2"/>
                <w:szCs w:val="2"/>
                <w:lang w:val="ru-RU"/>
              </w:rPr>
            </w:pPr>
          </w:p>
        </w:tc>
        <w:tc>
          <w:tcPr>
            <w:tcW w:w="3525" w:type="dxa"/>
          </w:tcPr>
          <w:p w14:paraId="4DDB38AB" w14:textId="77777777" w:rsidR="0058791C" w:rsidRPr="006700A0" w:rsidRDefault="0058791C">
            <w:pPr>
              <w:pStyle w:val="TableParagraph"/>
              <w:spacing w:before="6"/>
              <w:rPr>
                <w:sz w:val="28"/>
                <w:lang w:val="ru-RU"/>
              </w:rPr>
            </w:pPr>
          </w:p>
          <w:p w14:paraId="6E19CED0" w14:textId="77777777" w:rsidR="0058791C" w:rsidRPr="006700A0" w:rsidRDefault="00BA7600">
            <w:pPr>
              <w:pStyle w:val="TableParagraph"/>
              <w:spacing w:before="1"/>
              <w:ind w:left="52" w:right="88"/>
              <w:rPr>
                <w:sz w:val="20"/>
                <w:lang w:val="ru-RU"/>
              </w:rPr>
            </w:pPr>
            <w:r w:rsidRPr="006700A0">
              <w:rPr>
                <w:sz w:val="20"/>
                <w:lang w:val="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w:t>
            </w:r>
            <w:r>
              <w:rPr>
                <w:sz w:val="20"/>
              </w:rPr>
              <w:t>D</w:t>
            </w:r>
            <w:r w:rsidRPr="006700A0">
              <w:rPr>
                <w:sz w:val="20"/>
                <w:lang w:val="ru-RU"/>
              </w:rPr>
              <w:t>-технологий, с применением</w:t>
            </w:r>
            <w:r w:rsidRPr="006700A0">
              <w:rPr>
                <w:spacing w:val="-13"/>
                <w:sz w:val="20"/>
                <w:lang w:val="ru-RU"/>
              </w:rPr>
              <w:t xml:space="preserve"> </w:t>
            </w:r>
            <w:r w:rsidRPr="006700A0">
              <w:rPr>
                <w:sz w:val="20"/>
                <w:lang w:val="ru-RU"/>
              </w:rPr>
              <w:t>дополнительных</w:t>
            </w:r>
            <w:r w:rsidRPr="006700A0">
              <w:rPr>
                <w:spacing w:val="-12"/>
                <w:sz w:val="20"/>
                <w:lang w:val="ru-RU"/>
              </w:rPr>
              <w:t xml:space="preserve"> </w:t>
            </w:r>
            <w:r w:rsidRPr="006700A0">
              <w:rPr>
                <w:sz w:val="20"/>
                <w:lang w:val="ru-RU"/>
              </w:rPr>
              <w:t xml:space="preserve">средств </w:t>
            </w:r>
            <w:r w:rsidRPr="006700A0">
              <w:rPr>
                <w:spacing w:val="-2"/>
                <w:sz w:val="20"/>
                <w:lang w:val="ru-RU"/>
              </w:rPr>
              <w:t>фиксации</w:t>
            </w:r>
          </w:p>
        </w:tc>
        <w:tc>
          <w:tcPr>
            <w:tcW w:w="1815" w:type="dxa"/>
            <w:vMerge/>
            <w:tcBorders>
              <w:top w:val="nil"/>
            </w:tcBorders>
          </w:tcPr>
          <w:p w14:paraId="6F1FE178" w14:textId="77777777" w:rsidR="0058791C" w:rsidRPr="006700A0" w:rsidRDefault="0058791C">
            <w:pPr>
              <w:rPr>
                <w:sz w:val="2"/>
                <w:szCs w:val="2"/>
                <w:lang w:val="ru-RU"/>
              </w:rPr>
            </w:pPr>
          </w:p>
        </w:tc>
      </w:tr>
      <w:tr w:rsidR="0058791C" w:rsidRPr="00B572D9" w14:paraId="7047F028" w14:textId="77777777">
        <w:trPr>
          <w:trHeight w:val="450"/>
        </w:trPr>
        <w:tc>
          <w:tcPr>
            <w:tcW w:w="975" w:type="dxa"/>
            <w:vMerge/>
            <w:tcBorders>
              <w:top w:val="nil"/>
            </w:tcBorders>
          </w:tcPr>
          <w:p w14:paraId="33F35CF7" w14:textId="77777777" w:rsidR="0058791C" w:rsidRPr="006700A0" w:rsidRDefault="0058791C">
            <w:pPr>
              <w:rPr>
                <w:sz w:val="2"/>
                <w:szCs w:val="2"/>
                <w:lang w:val="ru-RU"/>
              </w:rPr>
            </w:pPr>
          </w:p>
        </w:tc>
        <w:tc>
          <w:tcPr>
            <w:tcW w:w="2835" w:type="dxa"/>
            <w:vMerge/>
            <w:tcBorders>
              <w:top w:val="nil"/>
            </w:tcBorders>
          </w:tcPr>
          <w:p w14:paraId="1A423CE9" w14:textId="77777777" w:rsidR="0058791C" w:rsidRPr="006700A0" w:rsidRDefault="0058791C">
            <w:pPr>
              <w:rPr>
                <w:sz w:val="2"/>
                <w:szCs w:val="2"/>
                <w:lang w:val="ru-RU"/>
              </w:rPr>
            </w:pPr>
          </w:p>
        </w:tc>
        <w:tc>
          <w:tcPr>
            <w:tcW w:w="1860" w:type="dxa"/>
            <w:vMerge/>
            <w:tcBorders>
              <w:top w:val="nil"/>
            </w:tcBorders>
          </w:tcPr>
          <w:p w14:paraId="7A276D90" w14:textId="77777777" w:rsidR="0058791C" w:rsidRPr="006700A0" w:rsidRDefault="0058791C">
            <w:pPr>
              <w:rPr>
                <w:sz w:val="2"/>
                <w:szCs w:val="2"/>
                <w:lang w:val="ru-RU"/>
              </w:rPr>
            </w:pPr>
          </w:p>
        </w:tc>
        <w:tc>
          <w:tcPr>
            <w:tcW w:w="2985" w:type="dxa"/>
            <w:vMerge/>
            <w:tcBorders>
              <w:top w:val="nil"/>
            </w:tcBorders>
          </w:tcPr>
          <w:p w14:paraId="55A332FC" w14:textId="77777777" w:rsidR="0058791C" w:rsidRPr="006700A0" w:rsidRDefault="0058791C">
            <w:pPr>
              <w:rPr>
                <w:sz w:val="2"/>
                <w:szCs w:val="2"/>
                <w:lang w:val="ru-RU"/>
              </w:rPr>
            </w:pPr>
          </w:p>
        </w:tc>
        <w:tc>
          <w:tcPr>
            <w:tcW w:w="1710" w:type="dxa"/>
            <w:vMerge/>
            <w:tcBorders>
              <w:top w:val="nil"/>
            </w:tcBorders>
          </w:tcPr>
          <w:p w14:paraId="70E7C92E" w14:textId="77777777" w:rsidR="0058791C" w:rsidRPr="006700A0" w:rsidRDefault="0058791C">
            <w:pPr>
              <w:rPr>
                <w:sz w:val="2"/>
                <w:szCs w:val="2"/>
                <w:lang w:val="ru-RU"/>
              </w:rPr>
            </w:pPr>
          </w:p>
        </w:tc>
        <w:tc>
          <w:tcPr>
            <w:tcW w:w="3525" w:type="dxa"/>
          </w:tcPr>
          <w:p w14:paraId="071DEF89" w14:textId="77777777" w:rsidR="0058791C" w:rsidRPr="006700A0" w:rsidRDefault="00BA7600">
            <w:pPr>
              <w:pStyle w:val="TableParagraph"/>
              <w:spacing w:line="214" w:lineRule="exact"/>
              <w:ind w:left="52"/>
              <w:rPr>
                <w:sz w:val="20"/>
                <w:lang w:val="ru-RU"/>
              </w:rPr>
            </w:pPr>
            <w:r w:rsidRPr="006700A0">
              <w:rPr>
                <w:sz w:val="20"/>
                <w:lang w:val="ru-RU"/>
              </w:rPr>
              <w:t>ревизия</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удалением</w:t>
            </w:r>
          </w:p>
          <w:p w14:paraId="227B1E22" w14:textId="77777777" w:rsidR="0058791C" w:rsidRPr="006700A0" w:rsidRDefault="00BA7600">
            <w:pPr>
              <w:pStyle w:val="TableParagraph"/>
              <w:spacing w:line="216" w:lineRule="exact"/>
              <w:ind w:left="52"/>
              <w:rPr>
                <w:sz w:val="20"/>
                <w:lang w:val="ru-RU"/>
              </w:rPr>
            </w:pPr>
            <w:r w:rsidRPr="006700A0">
              <w:rPr>
                <w:sz w:val="20"/>
                <w:lang w:val="ru-RU"/>
              </w:rPr>
              <w:t>нестабильных</w:t>
            </w:r>
            <w:r w:rsidRPr="006700A0">
              <w:rPr>
                <w:spacing w:val="-12"/>
                <w:sz w:val="20"/>
                <w:lang w:val="ru-RU"/>
              </w:rPr>
              <w:t xml:space="preserve"> </w:t>
            </w:r>
            <w:r w:rsidRPr="006700A0">
              <w:rPr>
                <w:spacing w:val="-2"/>
                <w:sz w:val="20"/>
                <w:lang w:val="ru-RU"/>
              </w:rPr>
              <w:t>компонентов</w:t>
            </w:r>
          </w:p>
        </w:tc>
        <w:tc>
          <w:tcPr>
            <w:tcW w:w="1815" w:type="dxa"/>
            <w:vMerge/>
            <w:tcBorders>
              <w:top w:val="nil"/>
            </w:tcBorders>
          </w:tcPr>
          <w:p w14:paraId="683FBD24" w14:textId="77777777" w:rsidR="0058791C" w:rsidRPr="006700A0" w:rsidRDefault="0058791C">
            <w:pPr>
              <w:rPr>
                <w:sz w:val="2"/>
                <w:szCs w:val="2"/>
                <w:lang w:val="ru-RU"/>
              </w:rPr>
            </w:pPr>
          </w:p>
        </w:tc>
      </w:tr>
    </w:tbl>
    <w:p w14:paraId="12D525D2" w14:textId="77777777" w:rsidR="0058791C" w:rsidRPr="006700A0" w:rsidRDefault="0058791C">
      <w:pPr>
        <w:rPr>
          <w:sz w:val="2"/>
          <w:szCs w:val="2"/>
          <w:lang w:val="ru-RU"/>
        </w:rPr>
        <w:sectPr w:rsidR="0058791C" w:rsidRPr="006700A0">
          <w:pgSz w:w="16840" w:h="11900" w:orient="landscape"/>
          <w:pgMar w:top="940" w:right="440" w:bottom="105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5B8F6B7" w14:textId="77777777">
        <w:trPr>
          <w:trHeight w:val="270"/>
        </w:trPr>
        <w:tc>
          <w:tcPr>
            <w:tcW w:w="975" w:type="dxa"/>
          </w:tcPr>
          <w:p w14:paraId="1618A35D"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A3FD17E" w14:textId="77777777" w:rsidR="0058791C" w:rsidRDefault="00BA7600">
            <w:pPr>
              <w:pStyle w:val="TableParagraph"/>
              <w:spacing w:before="14"/>
              <w:ind w:right="4"/>
              <w:jc w:val="center"/>
              <w:rPr>
                <w:b/>
                <w:sz w:val="20"/>
              </w:rPr>
            </w:pPr>
            <w:r>
              <w:rPr>
                <w:b/>
                <w:sz w:val="20"/>
              </w:rPr>
              <w:t>2</w:t>
            </w:r>
          </w:p>
        </w:tc>
        <w:tc>
          <w:tcPr>
            <w:tcW w:w="1860" w:type="dxa"/>
          </w:tcPr>
          <w:p w14:paraId="0D54BD25" w14:textId="77777777" w:rsidR="0058791C" w:rsidRDefault="00BA7600">
            <w:pPr>
              <w:pStyle w:val="TableParagraph"/>
              <w:spacing w:before="14"/>
              <w:ind w:right="19"/>
              <w:jc w:val="center"/>
              <w:rPr>
                <w:b/>
                <w:sz w:val="20"/>
              </w:rPr>
            </w:pPr>
            <w:r>
              <w:rPr>
                <w:b/>
                <w:sz w:val="20"/>
              </w:rPr>
              <w:t>3</w:t>
            </w:r>
          </w:p>
        </w:tc>
        <w:tc>
          <w:tcPr>
            <w:tcW w:w="2985" w:type="dxa"/>
          </w:tcPr>
          <w:p w14:paraId="06E8FD47" w14:textId="77777777" w:rsidR="0058791C" w:rsidRDefault="00BA7600">
            <w:pPr>
              <w:pStyle w:val="TableParagraph"/>
              <w:spacing w:before="14"/>
              <w:ind w:right="4"/>
              <w:jc w:val="center"/>
              <w:rPr>
                <w:b/>
                <w:sz w:val="20"/>
              </w:rPr>
            </w:pPr>
            <w:r>
              <w:rPr>
                <w:b/>
                <w:sz w:val="20"/>
              </w:rPr>
              <w:t>4</w:t>
            </w:r>
          </w:p>
        </w:tc>
        <w:tc>
          <w:tcPr>
            <w:tcW w:w="1710" w:type="dxa"/>
          </w:tcPr>
          <w:p w14:paraId="33492F30" w14:textId="77777777" w:rsidR="0058791C" w:rsidRDefault="00BA7600">
            <w:pPr>
              <w:pStyle w:val="TableParagraph"/>
              <w:spacing w:before="14"/>
              <w:ind w:right="19"/>
              <w:jc w:val="center"/>
              <w:rPr>
                <w:b/>
                <w:sz w:val="20"/>
              </w:rPr>
            </w:pPr>
            <w:r>
              <w:rPr>
                <w:b/>
                <w:sz w:val="20"/>
              </w:rPr>
              <w:t>5</w:t>
            </w:r>
          </w:p>
        </w:tc>
        <w:tc>
          <w:tcPr>
            <w:tcW w:w="3525" w:type="dxa"/>
          </w:tcPr>
          <w:p w14:paraId="19A4063A" w14:textId="77777777" w:rsidR="0058791C" w:rsidRDefault="00BA7600">
            <w:pPr>
              <w:pStyle w:val="TableParagraph"/>
              <w:spacing w:before="14"/>
              <w:ind w:right="4"/>
              <w:jc w:val="center"/>
              <w:rPr>
                <w:b/>
                <w:sz w:val="20"/>
              </w:rPr>
            </w:pPr>
            <w:r>
              <w:rPr>
                <w:b/>
                <w:sz w:val="20"/>
              </w:rPr>
              <w:t>6</w:t>
            </w:r>
          </w:p>
        </w:tc>
        <w:tc>
          <w:tcPr>
            <w:tcW w:w="1815" w:type="dxa"/>
          </w:tcPr>
          <w:p w14:paraId="448FA4FA" w14:textId="77777777" w:rsidR="0058791C" w:rsidRDefault="00BA7600">
            <w:pPr>
              <w:pStyle w:val="TableParagraph"/>
              <w:spacing w:before="14"/>
              <w:ind w:right="4"/>
              <w:jc w:val="center"/>
              <w:rPr>
                <w:b/>
                <w:sz w:val="20"/>
              </w:rPr>
            </w:pPr>
            <w:r>
              <w:rPr>
                <w:b/>
                <w:sz w:val="20"/>
              </w:rPr>
              <w:t>7</w:t>
            </w:r>
          </w:p>
        </w:tc>
      </w:tr>
      <w:tr w:rsidR="0058791C" w:rsidRPr="00B572D9" w14:paraId="77AB8C02" w14:textId="77777777">
        <w:trPr>
          <w:trHeight w:val="1602"/>
        </w:trPr>
        <w:tc>
          <w:tcPr>
            <w:tcW w:w="975" w:type="dxa"/>
            <w:vMerge w:val="restart"/>
          </w:tcPr>
          <w:p w14:paraId="33DDB9E6" w14:textId="77777777" w:rsidR="0058791C" w:rsidRDefault="0058791C">
            <w:pPr>
              <w:pStyle w:val="TableParagraph"/>
              <w:rPr>
                <w:sz w:val="20"/>
              </w:rPr>
            </w:pPr>
          </w:p>
        </w:tc>
        <w:tc>
          <w:tcPr>
            <w:tcW w:w="2835" w:type="dxa"/>
            <w:vMerge w:val="restart"/>
          </w:tcPr>
          <w:p w14:paraId="5C318A37" w14:textId="77777777" w:rsidR="0058791C" w:rsidRDefault="0058791C">
            <w:pPr>
              <w:pStyle w:val="TableParagraph"/>
              <w:rPr>
                <w:sz w:val="20"/>
              </w:rPr>
            </w:pPr>
          </w:p>
        </w:tc>
        <w:tc>
          <w:tcPr>
            <w:tcW w:w="1860" w:type="dxa"/>
            <w:vMerge w:val="restart"/>
          </w:tcPr>
          <w:p w14:paraId="73903BC4" w14:textId="77777777" w:rsidR="0058791C" w:rsidRDefault="0058791C">
            <w:pPr>
              <w:pStyle w:val="TableParagraph"/>
              <w:rPr>
                <w:sz w:val="20"/>
              </w:rPr>
            </w:pPr>
          </w:p>
        </w:tc>
        <w:tc>
          <w:tcPr>
            <w:tcW w:w="2985" w:type="dxa"/>
            <w:vMerge w:val="restart"/>
          </w:tcPr>
          <w:p w14:paraId="7F51BB98" w14:textId="77777777" w:rsidR="0058791C" w:rsidRDefault="0058791C">
            <w:pPr>
              <w:pStyle w:val="TableParagraph"/>
              <w:rPr>
                <w:sz w:val="20"/>
              </w:rPr>
            </w:pPr>
          </w:p>
        </w:tc>
        <w:tc>
          <w:tcPr>
            <w:tcW w:w="1710" w:type="dxa"/>
            <w:vMerge w:val="restart"/>
          </w:tcPr>
          <w:p w14:paraId="7D96BDE9" w14:textId="77777777" w:rsidR="0058791C" w:rsidRDefault="0058791C">
            <w:pPr>
              <w:pStyle w:val="TableParagraph"/>
              <w:rPr>
                <w:sz w:val="20"/>
              </w:rPr>
            </w:pPr>
          </w:p>
        </w:tc>
        <w:tc>
          <w:tcPr>
            <w:tcW w:w="3525" w:type="dxa"/>
          </w:tcPr>
          <w:p w14:paraId="1B00920D" w14:textId="77777777" w:rsidR="0058791C" w:rsidRPr="006700A0" w:rsidRDefault="00BA7600">
            <w:pPr>
              <w:pStyle w:val="TableParagraph"/>
              <w:spacing w:line="211" w:lineRule="exact"/>
              <w:ind w:left="52"/>
              <w:rPr>
                <w:sz w:val="20"/>
                <w:lang w:val="ru-RU"/>
              </w:rPr>
            </w:pPr>
            <w:r w:rsidRPr="006700A0">
              <w:rPr>
                <w:sz w:val="20"/>
                <w:lang w:val="ru-RU"/>
              </w:rPr>
              <w:t>эндопротеза</w:t>
            </w:r>
            <w:r w:rsidRPr="006700A0">
              <w:rPr>
                <w:spacing w:val="-6"/>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костного</w:t>
            </w:r>
            <w:r w:rsidRPr="006700A0">
              <w:rPr>
                <w:spacing w:val="-4"/>
                <w:sz w:val="20"/>
                <w:lang w:val="ru-RU"/>
              </w:rPr>
              <w:t xml:space="preserve"> </w:t>
            </w:r>
            <w:r w:rsidRPr="006700A0">
              <w:rPr>
                <w:sz w:val="20"/>
                <w:lang w:val="ru-RU"/>
              </w:rPr>
              <w:t>цемента</w:t>
            </w:r>
            <w:r w:rsidRPr="006700A0">
              <w:rPr>
                <w:spacing w:val="-5"/>
                <w:sz w:val="20"/>
                <w:lang w:val="ru-RU"/>
              </w:rPr>
              <w:t xml:space="preserve"> </w:t>
            </w:r>
            <w:r w:rsidRPr="006700A0">
              <w:rPr>
                <w:spacing w:val="-10"/>
                <w:sz w:val="20"/>
                <w:lang w:val="ru-RU"/>
              </w:rPr>
              <w:t>и</w:t>
            </w:r>
          </w:p>
          <w:p w14:paraId="7FEFC0AE" w14:textId="77777777" w:rsidR="0058791C" w:rsidRPr="006700A0" w:rsidRDefault="00BA7600">
            <w:pPr>
              <w:pStyle w:val="TableParagraph"/>
              <w:spacing w:line="230" w:lineRule="atLeast"/>
              <w:ind w:left="52" w:right="88"/>
              <w:rPr>
                <w:sz w:val="20"/>
                <w:lang w:val="ru-RU"/>
              </w:rPr>
            </w:pPr>
            <w:r w:rsidRPr="006700A0">
              <w:rPr>
                <w:sz w:val="20"/>
                <w:lang w:val="ru-RU"/>
              </w:rPr>
              <w:t>имплантация ревизионных компонентов изготовленных с применением аддитивных 3</w:t>
            </w:r>
            <w:r>
              <w:rPr>
                <w:sz w:val="20"/>
              </w:rPr>
              <w:t>D</w:t>
            </w:r>
            <w:r w:rsidRPr="006700A0">
              <w:rPr>
                <w:sz w:val="20"/>
                <w:lang w:val="ru-RU"/>
              </w:rPr>
              <w:t>- технологий, с одновременным остеосинтезом</w:t>
            </w:r>
            <w:r w:rsidRPr="006700A0">
              <w:rPr>
                <w:spacing w:val="-13"/>
                <w:sz w:val="20"/>
                <w:lang w:val="ru-RU"/>
              </w:rPr>
              <w:t xml:space="preserve"> </w:t>
            </w:r>
            <w:r w:rsidRPr="006700A0">
              <w:rPr>
                <w:sz w:val="20"/>
                <w:lang w:val="ru-RU"/>
              </w:rPr>
              <w:t>перелома</w:t>
            </w:r>
            <w:r w:rsidRPr="006700A0">
              <w:rPr>
                <w:spacing w:val="-12"/>
                <w:sz w:val="20"/>
                <w:lang w:val="ru-RU"/>
              </w:rPr>
              <w:t xml:space="preserve"> </w:t>
            </w:r>
            <w:r w:rsidRPr="006700A0">
              <w:rPr>
                <w:sz w:val="20"/>
                <w:lang w:val="ru-RU"/>
              </w:rPr>
              <w:t xml:space="preserve">различными </w:t>
            </w:r>
            <w:r w:rsidRPr="006700A0">
              <w:rPr>
                <w:spacing w:val="-2"/>
                <w:sz w:val="20"/>
                <w:lang w:val="ru-RU"/>
              </w:rPr>
              <w:t>методами</w:t>
            </w:r>
          </w:p>
        </w:tc>
        <w:tc>
          <w:tcPr>
            <w:tcW w:w="1815" w:type="dxa"/>
            <w:vMerge w:val="restart"/>
          </w:tcPr>
          <w:p w14:paraId="2BBFC9C0" w14:textId="77777777" w:rsidR="0058791C" w:rsidRPr="006700A0" w:rsidRDefault="0058791C">
            <w:pPr>
              <w:pStyle w:val="TableParagraph"/>
              <w:rPr>
                <w:sz w:val="20"/>
                <w:lang w:val="ru-RU"/>
              </w:rPr>
            </w:pPr>
          </w:p>
        </w:tc>
      </w:tr>
      <w:tr w:rsidR="0058791C" w:rsidRPr="00B572D9" w14:paraId="5EB23E21" w14:textId="77777777">
        <w:trPr>
          <w:trHeight w:val="2160"/>
        </w:trPr>
        <w:tc>
          <w:tcPr>
            <w:tcW w:w="975" w:type="dxa"/>
            <w:vMerge/>
            <w:tcBorders>
              <w:top w:val="nil"/>
            </w:tcBorders>
          </w:tcPr>
          <w:p w14:paraId="0B2730F3" w14:textId="77777777" w:rsidR="0058791C" w:rsidRPr="006700A0" w:rsidRDefault="0058791C">
            <w:pPr>
              <w:rPr>
                <w:sz w:val="2"/>
                <w:szCs w:val="2"/>
                <w:lang w:val="ru-RU"/>
              </w:rPr>
            </w:pPr>
          </w:p>
        </w:tc>
        <w:tc>
          <w:tcPr>
            <w:tcW w:w="2835" w:type="dxa"/>
            <w:vMerge/>
            <w:tcBorders>
              <w:top w:val="nil"/>
            </w:tcBorders>
          </w:tcPr>
          <w:p w14:paraId="798D9671" w14:textId="77777777" w:rsidR="0058791C" w:rsidRPr="006700A0" w:rsidRDefault="0058791C">
            <w:pPr>
              <w:rPr>
                <w:sz w:val="2"/>
                <w:szCs w:val="2"/>
                <w:lang w:val="ru-RU"/>
              </w:rPr>
            </w:pPr>
          </w:p>
        </w:tc>
        <w:tc>
          <w:tcPr>
            <w:tcW w:w="1860" w:type="dxa"/>
            <w:vMerge/>
            <w:tcBorders>
              <w:top w:val="nil"/>
            </w:tcBorders>
          </w:tcPr>
          <w:p w14:paraId="47D167C8" w14:textId="77777777" w:rsidR="0058791C" w:rsidRPr="006700A0" w:rsidRDefault="0058791C">
            <w:pPr>
              <w:rPr>
                <w:sz w:val="2"/>
                <w:szCs w:val="2"/>
                <w:lang w:val="ru-RU"/>
              </w:rPr>
            </w:pPr>
          </w:p>
        </w:tc>
        <w:tc>
          <w:tcPr>
            <w:tcW w:w="2985" w:type="dxa"/>
            <w:vMerge/>
            <w:tcBorders>
              <w:top w:val="nil"/>
            </w:tcBorders>
          </w:tcPr>
          <w:p w14:paraId="478751E0" w14:textId="77777777" w:rsidR="0058791C" w:rsidRPr="006700A0" w:rsidRDefault="0058791C">
            <w:pPr>
              <w:rPr>
                <w:sz w:val="2"/>
                <w:szCs w:val="2"/>
                <w:lang w:val="ru-RU"/>
              </w:rPr>
            </w:pPr>
          </w:p>
        </w:tc>
        <w:tc>
          <w:tcPr>
            <w:tcW w:w="1710" w:type="dxa"/>
            <w:vMerge/>
            <w:tcBorders>
              <w:top w:val="nil"/>
            </w:tcBorders>
          </w:tcPr>
          <w:p w14:paraId="2D5CDFA2" w14:textId="77777777" w:rsidR="0058791C" w:rsidRPr="006700A0" w:rsidRDefault="0058791C">
            <w:pPr>
              <w:rPr>
                <w:sz w:val="2"/>
                <w:szCs w:val="2"/>
                <w:lang w:val="ru-RU"/>
              </w:rPr>
            </w:pPr>
          </w:p>
        </w:tc>
        <w:tc>
          <w:tcPr>
            <w:tcW w:w="3525" w:type="dxa"/>
          </w:tcPr>
          <w:p w14:paraId="5EFC1AD9" w14:textId="77777777" w:rsidR="0058791C" w:rsidRPr="006700A0" w:rsidRDefault="00BA7600">
            <w:pPr>
              <w:pStyle w:val="TableParagraph"/>
              <w:spacing w:line="214" w:lineRule="exact"/>
              <w:ind w:left="52"/>
              <w:rPr>
                <w:sz w:val="20"/>
                <w:lang w:val="ru-RU"/>
              </w:rPr>
            </w:pPr>
            <w:r w:rsidRPr="006700A0">
              <w:rPr>
                <w:sz w:val="20"/>
                <w:lang w:val="ru-RU"/>
              </w:rPr>
              <w:t xml:space="preserve">удаление хорошо </w:t>
            </w:r>
            <w:r w:rsidRPr="006700A0">
              <w:rPr>
                <w:spacing w:val="-2"/>
                <w:sz w:val="20"/>
                <w:lang w:val="ru-RU"/>
              </w:rPr>
              <w:t>фиксированных</w:t>
            </w:r>
          </w:p>
          <w:p w14:paraId="089EDE3D" w14:textId="77777777" w:rsidR="0058791C" w:rsidRPr="006700A0" w:rsidRDefault="00BA7600">
            <w:pPr>
              <w:pStyle w:val="TableParagraph"/>
              <w:ind w:left="52" w:right="88"/>
              <w:rPr>
                <w:sz w:val="20"/>
                <w:lang w:val="ru-RU"/>
              </w:rPr>
            </w:pPr>
            <w:r w:rsidRPr="006700A0">
              <w:rPr>
                <w:sz w:val="20"/>
                <w:lang w:val="ru-RU"/>
              </w:rPr>
              <w:t>компонентов</w:t>
            </w:r>
            <w:r w:rsidRPr="006700A0">
              <w:rPr>
                <w:spacing w:val="-4"/>
                <w:sz w:val="20"/>
                <w:lang w:val="ru-RU"/>
              </w:rPr>
              <w:t xml:space="preserve"> </w:t>
            </w:r>
            <w:r w:rsidRPr="006700A0">
              <w:rPr>
                <w:sz w:val="20"/>
                <w:lang w:val="ru-RU"/>
              </w:rPr>
              <w:t>эндопротеза</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костного цемента с использованием ревизионного</w:t>
            </w:r>
            <w:r w:rsidRPr="006700A0">
              <w:rPr>
                <w:spacing w:val="-13"/>
                <w:sz w:val="20"/>
                <w:lang w:val="ru-RU"/>
              </w:rPr>
              <w:t xml:space="preserve"> </w:t>
            </w:r>
            <w:r w:rsidRPr="006700A0">
              <w:rPr>
                <w:sz w:val="20"/>
                <w:lang w:val="ru-RU"/>
              </w:rPr>
              <w:t>набора</w:t>
            </w:r>
            <w:r w:rsidRPr="006700A0">
              <w:rPr>
                <w:spacing w:val="-12"/>
                <w:sz w:val="20"/>
                <w:lang w:val="ru-RU"/>
              </w:rPr>
              <w:t xml:space="preserve"> </w:t>
            </w:r>
            <w:r w:rsidRPr="006700A0">
              <w:rPr>
                <w:sz w:val="20"/>
                <w:lang w:val="ru-RU"/>
              </w:rPr>
              <w:t>инструментов</w:t>
            </w:r>
            <w:r w:rsidRPr="006700A0">
              <w:rPr>
                <w:spacing w:val="-13"/>
                <w:sz w:val="20"/>
                <w:lang w:val="ru-RU"/>
              </w:rPr>
              <w:t xml:space="preserve"> </w:t>
            </w:r>
            <w:r w:rsidRPr="006700A0">
              <w:rPr>
                <w:sz w:val="20"/>
                <w:lang w:val="ru-RU"/>
              </w:rPr>
              <w:t>и реимплантация ревизионных эндопротезов изготовленных с применением аддитивных 3</w:t>
            </w:r>
            <w:r>
              <w:rPr>
                <w:sz w:val="20"/>
              </w:rPr>
              <w:t>D</w:t>
            </w:r>
            <w:r w:rsidRPr="006700A0">
              <w:rPr>
                <w:sz w:val="20"/>
                <w:lang w:val="ru-RU"/>
              </w:rPr>
              <w:t xml:space="preserve">- </w:t>
            </w:r>
            <w:r w:rsidRPr="006700A0">
              <w:rPr>
                <w:spacing w:val="-2"/>
                <w:sz w:val="20"/>
                <w:lang w:val="ru-RU"/>
              </w:rPr>
              <w:t>технологий</w:t>
            </w:r>
          </w:p>
        </w:tc>
        <w:tc>
          <w:tcPr>
            <w:tcW w:w="1815" w:type="dxa"/>
            <w:vMerge/>
            <w:tcBorders>
              <w:top w:val="nil"/>
            </w:tcBorders>
          </w:tcPr>
          <w:p w14:paraId="51C070BF" w14:textId="77777777" w:rsidR="0058791C" w:rsidRPr="006700A0" w:rsidRDefault="0058791C">
            <w:pPr>
              <w:rPr>
                <w:sz w:val="2"/>
                <w:szCs w:val="2"/>
                <w:lang w:val="ru-RU"/>
              </w:rPr>
            </w:pPr>
          </w:p>
        </w:tc>
      </w:tr>
      <w:tr w:rsidR="0058791C" w14:paraId="4B2A24E8" w14:textId="77777777">
        <w:trPr>
          <w:trHeight w:val="450"/>
        </w:trPr>
        <w:tc>
          <w:tcPr>
            <w:tcW w:w="15705" w:type="dxa"/>
            <w:gridSpan w:val="7"/>
          </w:tcPr>
          <w:p w14:paraId="770663A8" w14:textId="77777777" w:rsidR="0058791C" w:rsidRDefault="00BA7600">
            <w:pPr>
              <w:pStyle w:val="TableParagraph"/>
              <w:spacing w:line="214" w:lineRule="exact"/>
              <w:ind w:left="6295" w:right="6312"/>
              <w:jc w:val="center"/>
              <w:rPr>
                <w:b/>
                <w:sz w:val="20"/>
              </w:rPr>
            </w:pPr>
            <w:r>
              <w:rPr>
                <w:b/>
                <w:spacing w:val="-2"/>
                <w:sz w:val="20"/>
              </w:rPr>
              <w:t>Трансплантация</w:t>
            </w:r>
          </w:p>
        </w:tc>
      </w:tr>
      <w:tr w:rsidR="0058791C" w14:paraId="44D02674" w14:textId="77777777">
        <w:trPr>
          <w:trHeight w:val="1380"/>
        </w:trPr>
        <w:tc>
          <w:tcPr>
            <w:tcW w:w="975" w:type="dxa"/>
            <w:vMerge w:val="restart"/>
          </w:tcPr>
          <w:p w14:paraId="2AD6C24E" w14:textId="77777777" w:rsidR="0058791C" w:rsidRDefault="00BA7600">
            <w:pPr>
              <w:pStyle w:val="TableParagraph"/>
              <w:spacing w:line="229" w:lineRule="exact"/>
              <w:ind w:left="10" w:right="34"/>
              <w:jc w:val="center"/>
              <w:rPr>
                <w:sz w:val="20"/>
              </w:rPr>
            </w:pPr>
            <w:r>
              <w:rPr>
                <w:spacing w:val="-5"/>
                <w:sz w:val="20"/>
              </w:rPr>
              <w:t>81</w:t>
            </w:r>
          </w:p>
        </w:tc>
        <w:tc>
          <w:tcPr>
            <w:tcW w:w="2835" w:type="dxa"/>
          </w:tcPr>
          <w:p w14:paraId="0BE90501" w14:textId="77777777" w:rsidR="0058791C" w:rsidRDefault="00BA7600">
            <w:pPr>
              <w:pStyle w:val="TableParagraph"/>
              <w:spacing w:line="229" w:lineRule="exact"/>
              <w:ind w:left="52"/>
              <w:rPr>
                <w:sz w:val="20"/>
              </w:rPr>
            </w:pPr>
            <w:r>
              <w:rPr>
                <w:spacing w:val="-2"/>
                <w:sz w:val="20"/>
              </w:rPr>
              <w:t>Трансплантация</w:t>
            </w:r>
            <w:r>
              <w:rPr>
                <w:spacing w:val="14"/>
                <w:sz w:val="20"/>
              </w:rPr>
              <w:t xml:space="preserve"> </w:t>
            </w:r>
            <w:r>
              <w:rPr>
                <w:spacing w:val="-2"/>
                <w:sz w:val="20"/>
              </w:rPr>
              <w:t>почки</w:t>
            </w:r>
          </w:p>
        </w:tc>
        <w:tc>
          <w:tcPr>
            <w:tcW w:w="1860" w:type="dxa"/>
          </w:tcPr>
          <w:p w14:paraId="0571A29A" w14:textId="77777777" w:rsidR="0058791C" w:rsidRDefault="00BA7600">
            <w:pPr>
              <w:pStyle w:val="TableParagraph"/>
              <w:spacing w:line="229" w:lineRule="exact"/>
              <w:ind w:left="52"/>
              <w:rPr>
                <w:sz w:val="20"/>
              </w:rPr>
            </w:pPr>
            <w:r>
              <w:rPr>
                <w:sz w:val="20"/>
              </w:rPr>
              <w:t>N18.0,</w:t>
            </w:r>
            <w:r>
              <w:rPr>
                <w:spacing w:val="-5"/>
                <w:sz w:val="20"/>
              </w:rPr>
              <w:t xml:space="preserve"> </w:t>
            </w:r>
            <w:r>
              <w:rPr>
                <w:sz w:val="20"/>
              </w:rPr>
              <w:t>N04,</w:t>
            </w:r>
            <w:r>
              <w:rPr>
                <w:spacing w:val="-5"/>
                <w:sz w:val="20"/>
              </w:rPr>
              <w:t xml:space="preserve"> </w:t>
            </w:r>
            <w:r>
              <w:rPr>
                <w:spacing w:val="-2"/>
                <w:sz w:val="20"/>
              </w:rPr>
              <w:t>T86.1</w:t>
            </w:r>
          </w:p>
        </w:tc>
        <w:tc>
          <w:tcPr>
            <w:tcW w:w="2985" w:type="dxa"/>
          </w:tcPr>
          <w:p w14:paraId="73779A00" w14:textId="77777777" w:rsidR="0058791C" w:rsidRPr="006700A0" w:rsidRDefault="00BA7600">
            <w:pPr>
              <w:pStyle w:val="TableParagraph"/>
              <w:ind w:left="52"/>
              <w:rPr>
                <w:sz w:val="20"/>
                <w:lang w:val="ru-RU"/>
              </w:rPr>
            </w:pPr>
            <w:r w:rsidRPr="006700A0">
              <w:rPr>
                <w:sz w:val="20"/>
                <w:lang w:val="ru-RU"/>
              </w:rPr>
              <w:t>терминальная</w:t>
            </w:r>
            <w:r w:rsidRPr="006700A0">
              <w:rPr>
                <w:spacing w:val="-13"/>
                <w:sz w:val="20"/>
                <w:lang w:val="ru-RU"/>
              </w:rPr>
              <w:t xml:space="preserve"> </w:t>
            </w:r>
            <w:r w:rsidRPr="006700A0">
              <w:rPr>
                <w:sz w:val="20"/>
                <w:lang w:val="ru-RU"/>
              </w:rPr>
              <w:t>стадия</w:t>
            </w:r>
            <w:r w:rsidRPr="006700A0">
              <w:rPr>
                <w:spacing w:val="-12"/>
                <w:sz w:val="20"/>
                <w:lang w:val="ru-RU"/>
              </w:rPr>
              <w:t xml:space="preserve"> </w:t>
            </w:r>
            <w:r w:rsidRPr="006700A0">
              <w:rPr>
                <w:sz w:val="20"/>
                <w:lang w:val="ru-RU"/>
              </w:rPr>
              <w:t>поражения почек. Врожденный нефротический синдром.</w:t>
            </w:r>
          </w:p>
          <w:p w14:paraId="4E5BEAB5" w14:textId="77777777" w:rsidR="0058791C" w:rsidRPr="006700A0" w:rsidRDefault="00BA7600">
            <w:pPr>
              <w:pStyle w:val="TableParagraph"/>
              <w:ind w:left="52" w:right="531"/>
              <w:rPr>
                <w:sz w:val="20"/>
                <w:lang w:val="ru-RU"/>
              </w:rPr>
            </w:pPr>
            <w:r w:rsidRPr="006700A0">
              <w:rPr>
                <w:sz w:val="20"/>
                <w:lang w:val="ru-RU"/>
              </w:rPr>
              <w:t>Отмирание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отторжение трансплантата почки</w:t>
            </w:r>
          </w:p>
        </w:tc>
        <w:tc>
          <w:tcPr>
            <w:tcW w:w="1710" w:type="dxa"/>
          </w:tcPr>
          <w:p w14:paraId="37481392" w14:textId="77777777" w:rsidR="0058791C" w:rsidRDefault="00BA7600">
            <w:pPr>
              <w:pStyle w:val="TableParagraph"/>
              <w:ind w:left="52"/>
              <w:rPr>
                <w:sz w:val="20"/>
              </w:rPr>
            </w:pPr>
            <w:r>
              <w:rPr>
                <w:spacing w:val="-2"/>
                <w:sz w:val="20"/>
              </w:rPr>
              <w:t>хирургическое лечение</w:t>
            </w:r>
          </w:p>
        </w:tc>
        <w:tc>
          <w:tcPr>
            <w:tcW w:w="3525" w:type="dxa"/>
          </w:tcPr>
          <w:p w14:paraId="63239E81" w14:textId="77777777" w:rsidR="0058791C" w:rsidRDefault="00BA7600">
            <w:pPr>
              <w:pStyle w:val="TableParagraph"/>
              <w:spacing w:line="229" w:lineRule="exact"/>
              <w:ind w:left="52"/>
              <w:rPr>
                <w:sz w:val="20"/>
              </w:rPr>
            </w:pPr>
            <w:r>
              <w:rPr>
                <w:sz w:val="20"/>
              </w:rPr>
              <w:t xml:space="preserve">трансплантация </w:t>
            </w:r>
            <w:r>
              <w:rPr>
                <w:spacing w:val="-2"/>
                <w:sz w:val="20"/>
              </w:rPr>
              <w:t>почки</w:t>
            </w:r>
          </w:p>
        </w:tc>
        <w:tc>
          <w:tcPr>
            <w:tcW w:w="1815" w:type="dxa"/>
            <w:vMerge w:val="restart"/>
          </w:tcPr>
          <w:p w14:paraId="6884AC3A" w14:textId="77777777" w:rsidR="0058791C" w:rsidRDefault="00BA7600">
            <w:pPr>
              <w:pStyle w:val="TableParagraph"/>
              <w:spacing w:line="229" w:lineRule="exact"/>
              <w:ind w:left="487"/>
              <w:rPr>
                <w:sz w:val="20"/>
              </w:rPr>
            </w:pPr>
            <w:r>
              <w:rPr>
                <w:sz w:val="20"/>
              </w:rPr>
              <w:t xml:space="preserve">1 260 </w:t>
            </w:r>
            <w:r>
              <w:rPr>
                <w:spacing w:val="-5"/>
                <w:sz w:val="20"/>
              </w:rPr>
              <w:t>662</w:t>
            </w:r>
          </w:p>
        </w:tc>
      </w:tr>
      <w:tr w:rsidR="0058791C" w14:paraId="22EB4E6D" w14:textId="77777777">
        <w:trPr>
          <w:trHeight w:val="690"/>
        </w:trPr>
        <w:tc>
          <w:tcPr>
            <w:tcW w:w="975" w:type="dxa"/>
            <w:vMerge/>
            <w:tcBorders>
              <w:top w:val="nil"/>
            </w:tcBorders>
          </w:tcPr>
          <w:p w14:paraId="006013E0" w14:textId="77777777" w:rsidR="0058791C" w:rsidRDefault="0058791C">
            <w:pPr>
              <w:rPr>
                <w:sz w:val="2"/>
                <w:szCs w:val="2"/>
              </w:rPr>
            </w:pPr>
          </w:p>
        </w:tc>
        <w:tc>
          <w:tcPr>
            <w:tcW w:w="2835" w:type="dxa"/>
            <w:vMerge w:val="restart"/>
          </w:tcPr>
          <w:p w14:paraId="00E722CA" w14:textId="77777777" w:rsidR="0058791C" w:rsidRDefault="00BA7600">
            <w:pPr>
              <w:pStyle w:val="TableParagraph"/>
              <w:ind w:left="52" w:right="730"/>
              <w:rPr>
                <w:sz w:val="20"/>
              </w:rPr>
            </w:pPr>
            <w:r>
              <w:rPr>
                <w:spacing w:val="-2"/>
                <w:sz w:val="20"/>
              </w:rPr>
              <w:t xml:space="preserve">Трансплантация </w:t>
            </w:r>
            <w:r>
              <w:rPr>
                <w:sz w:val="20"/>
              </w:rPr>
              <w:t>поджелудочной</w:t>
            </w:r>
            <w:r>
              <w:rPr>
                <w:spacing w:val="-13"/>
                <w:sz w:val="20"/>
              </w:rPr>
              <w:t xml:space="preserve"> </w:t>
            </w:r>
            <w:r>
              <w:rPr>
                <w:sz w:val="20"/>
              </w:rPr>
              <w:t>железы</w:t>
            </w:r>
          </w:p>
        </w:tc>
        <w:tc>
          <w:tcPr>
            <w:tcW w:w="1860" w:type="dxa"/>
            <w:vMerge w:val="restart"/>
          </w:tcPr>
          <w:p w14:paraId="3E2E4B84" w14:textId="77777777" w:rsidR="0058791C" w:rsidRDefault="00BA7600">
            <w:pPr>
              <w:pStyle w:val="TableParagraph"/>
              <w:spacing w:line="229" w:lineRule="exact"/>
              <w:ind w:left="52"/>
              <w:rPr>
                <w:sz w:val="20"/>
              </w:rPr>
            </w:pPr>
            <w:r>
              <w:rPr>
                <w:sz w:val="20"/>
              </w:rPr>
              <w:t>E10,</w:t>
            </w:r>
            <w:r>
              <w:rPr>
                <w:spacing w:val="-5"/>
                <w:sz w:val="20"/>
              </w:rPr>
              <w:t xml:space="preserve"> </w:t>
            </w:r>
            <w:r>
              <w:rPr>
                <w:sz w:val="20"/>
              </w:rPr>
              <w:t>Q45.0,</w:t>
            </w:r>
            <w:r>
              <w:rPr>
                <w:spacing w:val="-5"/>
                <w:sz w:val="20"/>
              </w:rPr>
              <w:t xml:space="preserve"> </w:t>
            </w:r>
            <w:r>
              <w:rPr>
                <w:spacing w:val="-2"/>
                <w:sz w:val="20"/>
              </w:rPr>
              <w:t>T86.8</w:t>
            </w:r>
          </w:p>
        </w:tc>
        <w:tc>
          <w:tcPr>
            <w:tcW w:w="2985" w:type="dxa"/>
            <w:vMerge w:val="restart"/>
          </w:tcPr>
          <w:p w14:paraId="1113EEA5" w14:textId="77777777" w:rsidR="0058791C" w:rsidRPr="006700A0" w:rsidRDefault="00BA7600">
            <w:pPr>
              <w:pStyle w:val="TableParagraph"/>
              <w:ind w:left="52" w:right="99"/>
              <w:rPr>
                <w:sz w:val="20"/>
                <w:lang w:val="ru-RU"/>
              </w:rPr>
            </w:pPr>
            <w:r w:rsidRPr="006700A0">
              <w:rPr>
                <w:sz w:val="20"/>
                <w:lang w:val="ru-RU"/>
              </w:rPr>
              <w:t>инсулинзависимый сахарный диабет. Агенезия, аплазия и гипоплазия поджелудочной железы. Отмирание и отторжение других пересаженных</w:t>
            </w:r>
            <w:r w:rsidRPr="006700A0">
              <w:rPr>
                <w:spacing w:val="-13"/>
                <w:sz w:val="20"/>
                <w:lang w:val="ru-RU"/>
              </w:rPr>
              <w:t xml:space="preserve"> </w:t>
            </w:r>
            <w:r w:rsidRPr="006700A0">
              <w:rPr>
                <w:sz w:val="20"/>
                <w:lang w:val="ru-RU"/>
              </w:rPr>
              <w:t>органов</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тканей (панкреатопривные состояния неонкологического генеза)</w:t>
            </w:r>
          </w:p>
        </w:tc>
        <w:tc>
          <w:tcPr>
            <w:tcW w:w="1710" w:type="dxa"/>
            <w:vMerge w:val="restart"/>
          </w:tcPr>
          <w:p w14:paraId="44B6E704" w14:textId="77777777" w:rsidR="0058791C" w:rsidRDefault="00BA7600">
            <w:pPr>
              <w:pStyle w:val="TableParagraph"/>
              <w:ind w:left="52"/>
              <w:rPr>
                <w:sz w:val="20"/>
              </w:rPr>
            </w:pPr>
            <w:r>
              <w:rPr>
                <w:spacing w:val="-2"/>
                <w:sz w:val="20"/>
              </w:rPr>
              <w:t>хирургическое лечение</w:t>
            </w:r>
          </w:p>
        </w:tc>
        <w:tc>
          <w:tcPr>
            <w:tcW w:w="3525" w:type="dxa"/>
          </w:tcPr>
          <w:p w14:paraId="37C94B56" w14:textId="77777777" w:rsidR="0058791C" w:rsidRDefault="00BA7600">
            <w:pPr>
              <w:pStyle w:val="TableParagraph"/>
              <w:ind w:left="52" w:right="373"/>
              <w:rPr>
                <w:sz w:val="20"/>
              </w:rPr>
            </w:pPr>
            <w:r>
              <w:rPr>
                <w:spacing w:val="-2"/>
                <w:sz w:val="20"/>
              </w:rPr>
              <w:t xml:space="preserve">трансплантация </w:t>
            </w:r>
            <w:r>
              <w:rPr>
                <w:sz w:val="20"/>
              </w:rPr>
              <w:t>панкреатодуоденального</w:t>
            </w:r>
            <w:r>
              <w:rPr>
                <w:spacing w:val="-13"/>
                <w:sz w:val="20"/>
              </w:rPr>
              <w:t xml:space="preserve"> </w:t>
            </w:r>
            <w:r>
              <w:rPr>
                <w:sz w:val="20"/>
              </w:rPr>
              <w:t>комплекса</w:t>
            </w:r>
          </w:p>
        </w:tc>
        <w:tc>
          <w:tcPr>
            <w:tcW w:w="1815" w:type="dxa"/>
            <w:vMerge/>
            <w:tcBorders>
              <w:top w:val="nil"/>
            </w:tcBorders>
          </w:tcPr>
          <w:p w14:paraId="405BF5A3" w14:textId="77777777" w:rsidR="0058791C" w:rsidRDefault="0058791C">
            <w:pPr>
              <w:rPr>
                <w:sz w:val="2"/>
                <w:szCs w:val="2"/>
              </w:rPr>
            </w:pPr>
          </w:p>
        </w:tc>
      </w:tr>
      <w:tr w:rsidR="0058791C" w:rsidRPr="00B572D9" w14:paraId="3E85320B" w14:textId="77777777">
        <w:trPr>
          <w:trHeight w:val="1365"/>
        </w:trPr>
        <w:tc>
          <w:tcPr>
            <w:tcW w:w="975" w:type="dxa"/>
            <w:vMerge/>
            <w:tcBorders>
              <w:top w:val="nil"/>
            </w:tcBorders>
          </w:tcPr>
          <w:p w14:paraId="382C67C4" w14:textId="77777777" w:rsidR="0058791C" w:rsidRDefault="0058791C">
            <w:pPr>
              <w:rPr>
                <w:sz w:val="2"/>
                <w:szCs w:val="2"/>
              </w:rPr>
            </w:pPr>
          </w:p>
        </w:tc>
        <w:tc>
          <w:tcPr>
            <w:tcW w:w="2835" w:type="dxa"/>
            <w:vMerge/>
            <w:tcBorders>
              <w:top w:val="nil"/>
            </w:tcBorders>
          </w:tcPr>
          <w:p w14:paraId="1A959E93" w14:textId="77777777" w:rsidR="0058791C" w:rsidRDefault="0058791C">
            <w:pPr>
              <w:rPr>
                <w:sz w:val="2"/>
                <w:szCs w:val="2"/>
              </w:rPr>
            </w:pPr>
          </w:p>
        </w:tc>
        <w:tc>
          <w:tcPr>
            <w:tcW w:w="1860" w:type="dxa"/>
            <w:vMerge/>
            <w:tcBorders>
              <w:top w:val="nil"/>
            </w:tcBorders>
          </w:tcPr>
          <w:p w14:paraId="78F1351B" w14:textId="77777777" w:rsidR="0058791C" w:rsidRDefault="0058791C">
            <w:pPr>
              <w:rPr>
                <w:sz w:val="2"/>
                <w:szCs w:val="2"/>
              </w:rPr>
            </w:pPr>
          </w:p>
        </w:tc>
        <w:tc>
          <w:tcPr>
            <w:tcW w:w="2985" w:type="dxa"/>
            <w:vMerge/>
            <w:tcBorders>
              <w:top w:val="nil"/>
            </w:tcBorders>
          </w:tcPr>
          <w:p w14:paraId="588F467E" w14:textId="77777777" w:rsidR="0058791C" w:rsidRDefault="0058791C">
            <w:pPr>
              <w:rPr>
                <w:sz w:val="2"/>
                <w:szCs w:val="2"/>
              </w:rPr>
            </w:pPr>
          </w:p>
        </w:tc>
        <w:tc>
          <w:tcPr>
            <w:tcW w:w="1710" w:type="dxa"/>
            <w:vMerge/>
            <w:tcBorders>
              <w:top w:val="nil"/>
            </w:tcBorders>
          </w:tcPr>
          <w:p w14:paraId="0B902904" w14:textId="77777777" w:rsidR="0058791C" w:rsidRDefault="0058791C">
            <w:pPr>
              <w:rPr>
                <w:sz w:val="2"/>
                <w:szCs w:val="2"/>
              </w:rPr>
            </w:pPr>
          </w:p>
        </w:tc>
        <w:tc>
          <w:tcPr>
            <w:tcW w:w="3525" w:type="dxa"/>
          </w:tcPr>
          <w:p w14:paraId="34823EBE" w14:textId="77777777" w:rsidR="0058791C" w:rsidRPr="006700A0" w:rsidRDefault="00BA7600">
            <w:pPr>
              <w:pStyle w:val="TableParagraph"/>
              <w:ind w:left="52"/>
              <w:rPr>
                <w:sz w:val="20"/>
                <w:lang w:val="ru-RU"/>
              </w:rPr>
            </w:pPr>
            <w:r w:rsidRPr="006700A0">
              <w:rPr>
                <w:sz w:val="20"/>
                <w:lang w:val="ru-RU"/>
              </w:rPr>
              <w:t>трансплантация</w:t>
            </w:r>
            <w:r w:rsidRPr="006700A0">
              <w:rPr>
                <w:spacing w:val="-13"/>
                <w:sz w:val="20"/>
                <w:lang w:val="ru-RU"/>
              </w:rPr>
              <w:t xml:space="preserve"> </w:t>
            </w:r>
            <w:r w:rsidRPr="006700A0">
              <w:rPr>
                <w:sz w:val="20"/>
                <w:lang w:val="ru-RU"/>
              </w:rPr>
              <w:t>дистального</w:t>
            </w:r>
            <w:r w:rsidRPr="006700A0">
              <w:rPr>
                <w:spacing w:val="-12"/>
                <w:sz w:val="20"/>
                <w:lang w:val="ru-RU"/>
              </w:rPr>
              <w:t xml:space="preserve"> </w:t>
            </w:r>
            <w:r w:rsidRPr="006700A0">
              <w:rPr>
                <w:sz w:val="20"/>
                <w:lang w:val="ru-RU"/>
              </w:rPr>
              <w:t>фрагмента поджелудочной железы</w:t>
            </w:r>
          </w:p>
        </w:tc>
        <w:tc>
          <w:tcPr>
            <w:tcW w:w="1815" w:type="dxa"/>
            <w:vMerge/>
            <w:tcBorders>
              <w:top w:val="nil"/>
            </w:tcBorders>
          </w:tcPr>
          <w:p w14:paraId="03ADD306" w14:textId="77777777" w:rsidR="0058791C" w:rsidRPr="006700A0" w:rsidRDefault="0058791C">
            <w:pPr>
              <w:rPr>
                <w:sz w:val="2"/>
                <w:szCs w:val="2"/>
                <w:lang w:val="ru-RU"/>
              </w:rPr>
            </w:pPr>
          </w:p>
        </w:tc>
      </w:tr>
      <w:tr w:rsidR="0058791C" w:rsidRPr="00B572D9" w14:paraId="720B2380" w14:textId="77777777">
        <w:trPr>
          <w:trHeight w:val="930"/>
        </w:trPr>
        <w:tc>
          <w:tcPr>
            <w:tcW w:w="975" w:type="dxa"/>
            <w:vMerge/>
            <w:tcBorders>
              <w:top w:val="nil"/>
            </w:tcBorders>
          </w:tcPr>
          <w:p w14:paraId="16DDB7ED" w14:textId="77777777" w:rsidR="0058791C" w:rsidRPr="006700A0" w:rsidRDefault="0058791C">
            <w:pPr>
              <w:rPr>
                <w:sz w:val="2"/>
                <w:szCs w:val="2"/>
                <w:lang w:val="ru-RU"/>
              </w:rPr>
            </w:pPr>
          </w:p>
        </w:tc>
        <w:tc>
          <w:tcPr>
            <w:tcW w:w="2835" w:type="dxa"/>
            <w:vMerge w:val="restart"/>
          </w:tcPr>
          <w:p w14:paraId="52E5B01A" w14:textId="77777777" w:rsidR="0058791C" w:rsidRPr="006700A0" w:rsidRDefault="00BA7600">
            <w:pPr>
              <w:pStyle w:val="TableParagraph"/>
              <w:ind w:left="52" w:right="730"/>
              <w:rPr>
                <w:sz w:val="20"/>
                <w:lang w:val="ru-RU"/>
              </w:rPr>
            </w:pPr>
            <w:r w:rsidRPr="006700A0">
              <w:rPr>
                <w:spacing w:val="-2"/>
                <w:sz w:val="20"/>
                <w:lang w:val="ru-RU"/>
              </w:rPr>
              <w:t xml:space="preserve">Трансплантация </w:t>
            </w:r>
            <w:r w:rsidRPr="006700A0">
              <w:rPr>
                <w:sz w:val="20"/>
                <w:lang w:val="ru-RU"/>
              </w:rPr>
              <w:t>поджелудочной</w:t>
            </w:r>
            <w:r w:rsidRPr="006700A0">
              <w:rPr>
                <w:spacing w:val="-13"/>
                <w:sz w:val="20"/>
                <w:lang w:val="ru-RU"/>
              </w:rPr>
              <w:t xml:space="preserve"> </w:t>
            </w:r>
            <w:r w:rsidRPr="006700A0">
              <w:rPr>
                <w:sz w:val="20"/>
                <w:lang w:val="ru-RU"/>
              </w:rPr>
              <w:t>железы и почки</w:t>
            </w:r>
          </w:p>
        </w:tc>
        <w:tc>
          <w:tcPr>
            <w:tcW w:w="1860" w:type="dxa"/>
            <w:vMerge w:val="restart"/>
          </w:tcPr>
          <w:p w14:paraId="50A1A757" w14:textId="77777777" w:rsidR="0058791C" w:rsidRDefault="00BA7600">
            <w:pPr>
              <w:pStyle w:val="TableParagraph"/>
              <w:spacing w:line="229" w:lineRule="exact"/>
              <w:ind w:left="52"/>
              <w:rPr>
                <w:sz w:val="20"/>
              </w:rPr>
            </w:pPr>
            <w:r>
              <w:rPr>
                <w:sz w:val="20"/>
              </w:rPr>
              <w:t>E10,</w:t>
            </w:r>
            <w:r>
              <w:rPr>
                <w:spacing w:val="-5"/>
                <w:sz w:val="20"/>
              </w:rPr>
              <w:t xml:space="preserve"> </w:t>
            </w:r>
            <w:r>
              <w:rPr>
                <w:sz w:val="20"/>
              </w:rPr>
              <w:t>N18.0,</w:t>
            </w:r>
            <w:r>
              <w:rPr>
                <w:spacing w:val="-5"/>
                <w:sz w:val="20"/>
              </w:rPr>
              <w:t xml:space="preserve"> </w:t>
            </w:r>
            <w:r>
              <w:rPr>
                <w:spacing w:val="-2"/>
                <w:sz w:val="20"/>
              </w:rPr>
              <w:t>T86.8</w:t>
            </w:r>
          </w:p>
        </w:tc>
        <w:tc>
          <w:tcPr>
            <w:tcW w:w="2985" w:type="dxa"/>
            <w:vMerge w:val="restart"/>
          </w:tcPr>
          <w:p w14:paraId="649DA2E6" w14:textId="77777777" w:rsidR="0058791C" w:rsidRPr="006700A0" w:rsidRDefault="00BA7600">
            <w:pPr>
              <w:pStyle w:val="TableParagraph"/>
              <w:ind w:left="52"/>
              <w:rPr>
                <w:sz w:val="20"/>
                <w:lang w:val="ru-RU"/>
              </w:rPr>
            </w:pPr>
            <w:r w:rsidRPr="006700A0">
              <w:rPr>
                <w:sz w:val="20"/>
                <w:lang w:val="ru-RU"/>
              </w:rPr>
              <w:t>инсулинзависимый сахарный диабет с поражением почек. Терминальная</w:t>
            </w:r>
            <w:r w:rsidRPr="006700A0">
              <w:rPr>
                <w:spacing w:val="-13"/>
                <w:sz w:val="20"/>
                <w:lang w:val="ru-RU"/>
              </w:rPr>
              <w:t xml:space="preserve"> </w:t>
            </w:r>
            <w:r w:rsidRPr="006700A0">
              <w:rPr>
                <w:sz w:val="20"/>
                <w:lang w:val="ru-RU"/>
              </w:rPr>
              <w:t>стадия</w:t>
            </w:r>
            <w:r w:rsidRPr="006700A0">
              <w:rPr>
                <w:spacing w:val="-12"/>
                <w:sz w:val="20"/>
                <w:lang w:val="ru-RU"/>
              </w:rPr>
              <w:t xml:space="preserve"> </w:t>
            </w:r>
            <w:r w:rsidRPr="006700A0">
              <w:rPr>
                <w:sz w:val="20"/>
                <w:lang w:val="ru-RU"/>
              </w:rPr>
              <w:t xml:space="preserve">поражения почек. Отмирание и отторжение других пересаженных органов и </w:t>
            </w:r>
            <w:r w:rsidRPr="006700A0">
              <w:rPr>
                <w:spacing w:val="-2"/>
                <w:sz w:val="20"/>
                <w:lang w:val="ru-RU"/>
              </w:rPr>
              <w:t>тканей</w:t>
            </w:r>
          </w:p>
        </w:tc>
        <w:tc>
          <w:tcPr>
            <w:tcW w:w="1710" w:type="dxa"/>
            <w:vMerge w:val="restart"/>
          </w:tcPr>
          <w:p w14:paraId="0E7F39C9" w14:textId="77777777" w:rsidR="0058791C" w:rsidRDefault="00BA7600">
            <w:pPr>
              <w:pStyle w:val="TableParagraph"/>
              <w:ind w:left="52"/>
              <w:rPr>
                <w:sz w:val="20"/>
              </w:rPr>
            </w:pPr>
            <w:r>
              <w:rPr>
                <w:spacing w:val="-2"/>
                <w:sz w:val="20"/>
              </w:rPr>
              <w:t>хирургическое лечение</w:t>
            </w:r>
          </w:p>
        </w:tc>
        <w:tc>
          <w:tcPr>
            <w:tcW w:w="3525" w:type="dxa"/>
          </w:tcPr>
          <w:p w14:paraId="41D87A88" w14:textId="77777777" w:rsidR="0058791C" w:rsidRPr="006700A0" w:rsidRDefault="00BA7600">
            <w:pPr>
              <w:pStyle w:val="TableParagraph"/>
              <w:ind w:left="52" w:right="88"/>
              <w:rPr>
                <w:sz w:val="20"/>
                <w:lang w:val="ru-RU"/>
              </w:rPr>
            </w:pPr>
            <w:r w:rsidRPr="006700A0">
              <w:rPr>
                <w:spacing w:val="-2"/>
                <w:sz w:val="20"/>
                <w:lang w:val="ru-RU"/>
              </w:rPr>
              <w:t xml:space="preserve">трансплантация </w:t>
            </w:r>
            <w:r w:rsidRPr="006700A0">
              <w:rPr>
                <w:sz w:val="20"/>
                <w:lang w:val="ru-RU"/>
              </w:rPr>
              <w:t>панкреатодуоденального</w:t>
            </w:r>
            <w:r w:rsidRPr="006700A0">
              <w:rPr>
                <w:spacing w:val="-13"/>
                <w:sz w:val="20"/>
                <w:lang w:val="ru-RU"/>
              </w:rPr>
              <w:t xml:space="preserve"> </w:t>
            </w:r>
            <w:r w:rsidRPr="006700A0">
              <w:rPr>
                <w:sz w:val="20"/>
                <w:lang w:val="ru-RU"/>
              </w:rPr>
              <w:t>комплекса</w:t>
            </w:r>
            <w:r w:rsidRPr="006700A0">
              <w:rPr>
                <w:spacing w:val="-12"/>
                <w:sz w:val="20"/>
                <w:lang w:val="ru-RU"/>
              </w:rPr>
              <w:t xml:space="preserve"> </w:t>
            </w:r>
            <w:r w:rsidRPr="006700A0">
              <w:rPr>
                <w:sz w:val="20"/>
                <w:lang w:val="ru-RU"/>
              </w:rPr>
              <w:t xml:space="preserve">и </w:t>
            </w:r>
            <w:r w:rsidRPr="006700A0">
              <w:rPr>
                <w:spacing w:val="-2"/>
                <w:sz w:val="20"/>
                <w:lang w:val="ru-RU"/>
              </w:rPr>
              <w:t>почки</w:t>
            </w:r>
          </w:p>
        </w:tc>
        <w:tc>
          <w:tcPr>
            <w:tcW w:w="1815" w:type="dxa"/>
            <w:vMerge/>
            <w:tcBorders>
              <w:top w:val="nil"/>
            </w:tcBorders>
          </w:tcPr>
          <w:p w14:paraId="28E19B2F" w14:textId="77777777" w:rsidR="0058791C" w:rsidRPr="006700A0" w:rsidRDefault="0058791C">
            <w:pPr>
              <w:rPr>
                <w:sz w:val="2"/>
                <w:szCs w:val="2"/>
                <w:lang w:val="ru-RU"/>
              </w:rPr>
            </w:pPr>
          </w:p>
        </w:tc>
      </w:tr>
      <w:tr w:rsidR="0058791C" w:rsidRPr="00B572D9" w14:paraId="5545C8A2" w14:textId="77777777">
        <w:trPr>
          <w:trHeight w:val="675"/>
        </w:trPr>
        <w:tc>
          <w:tcPr>
            <w:tcW w:w="975" w:type="dxa"/>
            <w:vMerge/>
            <w:tcBorders>
              <w:top w:val="nil"/>
            </w:tcBorders>
          </w:tcPr>
          <w:p w14:paraId="305DE601" w14:textId="77777777" w:rsidR="0058791C" w:rsidRPr="006700A0" w:rsidRDefault="0058791C">
            <w:pPr>
              <w:rPr>
                <w:sz w:val="2"/>
                <w:szCs w:val="2"/>
                <w:lang w:val="ru-RU"/>
              </w:rPr>
            </w:pPr>
          </w:p>
        </w:tc>
        <w:tc>
          <w:tcPr>
            <w:tcW w:w="2835" w:type="dxa"/>
            <w:vMerge/>
            <w:tcBorders>
              <w:top w:val="nil"/>
            </w:tcBorders>
          </w:tcPr>
          <w:p w14:paraId="1D4D7B9F" w14:textId="77777777" w:rsidR="0058791C" w:rsidRPr="006700A0" w:rsidRDefault="0058791C">
            <w:pPr>
              <w:rPr>
                <w:sz w:val="2"/>
                <w:szCs w:val="2"/>
                <w:lang w:val="ru-RU"/>
              </w:rPr>
            </w:pPr>
          </w:p>
        </w:tc>
        <w:tc>
          <w:tcPr>
            <w:tcW w:w="1860" w:type="dxa"/>
            <w:vMerge/>
            <w:tcBorders>
              <w:top w:val="nil"/>
            </w:tcBorders>
          </w:tcPr>
          <w:p w14:paraId="408C52A3" w14:textId="77777777" w:rsidR="0058791C" w:rsidRPr="006700A0" w:rsidRDefault="0058791C">
            <w:pPr>
              <w:rPr>
                <w:sz w:val="2"/>
                <w:szCs w:val="2"/>
                <w:lang w:val="ru-RU"/>
              </w:rPr>
            </w:pPr>
          </w:p>
        </w:tc>
        <w:tc>
          <w:tcPr>
            <w:tcW w:w="2985" w:type="dxa"/>
            <w:vMerge/>
            <w:tcBorders>
              <w:top w:val="nil"/>
            </w:tcBorders>
          </w:tcPr>
          <w:p w14:paraId="624B02D1" w14:textId="77777777" w:rsidR="0058791C" w:rsidRPr="006700A0" w:rsidRDefault="0058791C">
            <w:pPr>
              <w:rPr>
                <w:sz w:val="2"/>
                <w:szCs w:val="2"/>
                <w:lang w:val="ru-RU"/>
              </w:rPr>
            </w:pPr>
          </w:p>
        </w:tc>
        <w:tc>
          <w:tcPr>
            <w:tcW w:w="1710" w:type="dxa"/>
            <w:vMerge/>
            <w:tcBorders>
              <w:top w:val="nil"/>
            </w:tcBorders>
          </w:tcPr>
          <w:p w14:paraId="72B7F054" w14:textId="77777777" w:rsidR="0058791C" w:rsidRPr="006700A0" w:rsidRDefault="0058791C">
            <w:pPr>
              <w:rPr>
                <w:sz w:val="2"/>
                <w:szCs w:val="2"/>
                <w:lang w:val="ru-RU"/>
              </w:rPr>
            </w:pPr>
          </w:p>
        </w:tc>
        <w:tc>
          <w:tcPr>
            <w:tcW w:w="3525" w:type="dxa"/>
          </w:tcPr>
          <w:p w14:paraId="158BAFA5" w14:textId="77777777" w:rsidR="0058791C" w:rsidRPr="006700A0" w:rsidRDefault="00BA7600">
            <w:pPr>
              <w:pStyle w:val="TableParagraph"/>
              <w:spacing w:line="214" w:lineRule="exact"/>
              <w:ind w:left="52"/>
              <w:rPr>
                <w:sz w:val="20"/>
                <w:lang w:val="ru-RU"/>
              </w:rPr>
            </w:pPr>
            <w:r w:rsidRPr="006700A0">
              <w:rPr>
                <w:sz w:val="20"/>
                <w:lang w:val="ru-RU"/>
              </w:rPr>
              <w:t>трансплантация</w:t>
            </w:r>
            <w:r w:rsidRPr="006700A0">
              <w:rPr>
                <w:spacing w:val="-6"/>
                <w:sz w:val="20"/>
                <w:lang w:val="ru-RU"/>
              </w:rPr>
              <w:t xml:space="preserve"> </w:t>
            </w:r>
            <w:r w:rsidRPr="006700A0">
              <w:rPr>
                <w:sz w:val="20"/>
                <w:lang w:val="ru-RU"/>
              </w:rPr>
              <w:t>дистального</w:t>
            </w:r>
            <w:r w:rsidRPr="006700A0">
              <w:rPr>
                <w:spacing w:val="-5"/>
                <w:sz w:val="20"/>
                <w:lang w:val="ru-RU"/>
              </w:rPr>
              <w:t xml:space="preserve"> </w:t>
            </w:r>
            <w:r w:rsidRPr="006700A0">
              <w:rPr>
                <w:spacing w:val="-2"/>
                <w:sz w:val="20"/>
                <w:lang w:val="ru-RU"/>
              </w:rPr>
              <w:t>фрагмента</w:t>
            </w:r>
          </w:p>
          <w:p w14:paraId="2ADDFA6D" w14:textId="77777777" w:rsidR="0058791C" w:rsidRPr="006700A0" w:rsidRDefault="00BA7600">
            <w:pPr>
              <w:pStyle w:val="TableParagraph"/>
              <w:ind w:left="52"/>
              <w:rPr>
                <w:sz w:val="20"/>
                <w:lang w:val="ru-RU"/>
              </w:rPr>
            </w:pPr>
            <w:r w:rsidRPr="006700A0">
              <w:rPr>
                <w:sz w:val="20"/>
                <w:lang w:val="ru-RU"/>
              </w:rPr>
              <w:t>поджелудочной</w:t>
            </w:r>
            <w:r w:rsidRPr="006700A0">
              <w:rPr>
                <w:spacing w:val="-7"/>
                <w:sz w:val="20"/>
                <w:lang w:val="ru-RU"/>
              </w:rPr>
              <w:t xml:space="preserve"> </w:t>
            </w:r>
            <w:r w:rsidRPr="006700A0">
              <w:rPr>
                <w:sz w:val="20"/>
                <w:lang w:val="ru-RU"/>
              </w:rPr>
              <w:t>железы</w:t>
            </w:r>
            <w:r w:rsidRPr="006700A0">
              <w:rPr>
                <w:spacing w:val="-7"/>
                <w:sz w:val="20"/>
                <w:lang w:val="ru-RU"/>
              </w:rPr>
              <w:t xml:space="preserve"> </w:t>
            </w:r>
            <w:r w:rsidRPr="006700A0">
              <w:rPr>
                <w:sz w:val="20"/>
                <w:lang w:val="ru-RU"/>
              </w:rPr>
              <w:t>и</w:t>
            </w:r>
            <w:r w:rsidRPr="006700A0">
              <w:rPr>
                <w:spacing w:val="-6"/>
                <w:sz w:val="20"/>
                <w:lang w:val="ru-RU"/>
              </w:rPr>
              <w:t xml:space="preserve"> </w:t>
            </w:r>
            <w:r w:rsidRPr="006700A0">
              <w:rPr>
                <w:spacing w:val="-2"/>
                <w:sz w:val="20"/>
                <w:lang w:val="ru-RU"/>
              </w:rPr>
              <w:t>почки</w:t>
            </w:r>
          </w:p>
        </w:tc>
        <w:tc>
          <w:tcPr>
            <w:tcW w:w="1815" w:type="dxa"/>
            <w:vMerge/>
            <w:tcBorders>
              <w:top w:val="nil"/>
            </w:tcBorders>
          </w:tcPr>
          <w:p w14:paraId="20DCE4E4" w14:textId="77777777" w:rsidR="0058791C" w:rsidRPr="006700A0" w:rsidRDefault="0058791C">
            <w:pPr>
              <w:rPr>
                <w:sz w:val="2"/>
                <w:szCs w:val="2"/>
                <w:lang w:val="ru-RU"/>
              </w:rPr>
            </w:pPr>
          </w:p>
        </w:tc>
      </w:tr>
    </w:tbl>
    <w:p w14:paraId="712EC577" w14:textId="77777777" w:rsidR="0058791C" w:rsidRPr="006700A0" w:rsidRDefault="0058791C">
      <w:pPr>
        <w:rPr>
          <w:sz w:val="2"/>
          <w:szCs w:val="2"/>
          <w:lang w:val="ru-RU"/>
        </w:rPr>
        <w:sectPr w:rsidR="0058791C" w:rsidRPr="006700A0">
          <w:type w:val="continuous"/>
          <w:pgSz w:w="16840" w:h="11900" w:orient="landscape"/>
          <w:pgMar w:top="960" w:right="440" w:bottom="113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DCF7A97" w14:textId="77777777">
        <w:trPr>
          <w:trHeight w:val="270"/>
        </w:trPr>
        <w:tc>
          <w:tcPr>
            <w:tcW w:w="975" w:type="dxa"/>
          </w:tcPr>
          <w:p w14:paraId="2A5A6589"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8F6039F" w14:textId="77777777" w:rsidR="0058791C" w:rsidRDefault="00BA7600">
            <w:pPr>
              <w:pStyle w:val="TableParagraph"/>
              <w:spacing w:before="14"/>
              <w:ind w:right="4"/>
              <w:jc w:val="center"/>
              <w:rPr>
                <w:b/>
                <w:sz w:val="20"/>
              </w:rPr>
            </w:pPr>
            <w:r>
              <w:rPr>
                <w:b/>
                <w:sz w:val="20"/>
              </w:rPr>
              <w:t>2</w:t>
            </w:r>
          </w:p>
        </w:tc>
        <w:tc>
          <w:tcPr>
            <w:tcW w:w="1860" w:type="dxa"/>
          </w:tcPr>
          <w:p w14:paraId="40F5D636" w14:textId="77777777" w:rsidR="0058791C" w:rsidRDefault="00BA7600">
            <w:pPr>
              <w:pStyle w:val="TableParagraph"/>
              <w:spacing w:before="14"/>
              <w:ind w:right="19"/>
              <w:jc w:val="center"/>
              <w:rPr>
                <w:b/>
                <w:sz w:val="20"/>
              </w:rPr>
            </w:pPr>
            <w:r>
              <w:rPr>
                <w:b/>
                <w:sz w:val="20"/>
              </w:rPr>
              <w:t>3</w:t>
            </w:r>
          </w:p>
        </w:tc>
        <w:tc>
          <w:tcPr>
            <w:tcW w:w="2985" w:type="dxa"/>
          </w:tcPr>
          <w:p w14:paraId="32279B3A" w14:textId="77777777" w:rsidR="0058791C" w:rsidRDefault="00BA7600">
            <w:pPr>
              <w:pStyle w:val="TableParagraph"/>
              <w:spacing w:before="14"/>
              <w:ind w:right="4"/>
              <w:jc w:val="center"/>
              <w:rPr>
                <w:b/>
                <w:sz w:val="20"/>
              </w:rPr>
            </w:pPr>
            <w:r>
              <w:rPr>
                <w:b/>
                <w:sz w:val="20"/>
              </w:rPr>
              <w:t>4</w:t>
            </w:r>
          </w:p>
        </w:tc>
        <w:tc>
          <w:tcPr>
            <w:tcW w:w="1710" w:type="dxa"/>
          </w:tcPr>
          <w:p w14:paraId="347AD018" w14:textId="77777777" w:rsidR="0058791C" w:rsidRDefault="00BA7600">
            <w:pPr>
              <w:pStyle w:val="TableParagraph"/>
              <w:spacing w:before="14"/>
              <w:ind w:right="19"/>
              <w:jc w:val="center"/>
              <w:rPr>
                <w:b/>
                <w:sz w:val="20"/>
              </w:rPr>
            </w:pPr>
            <w:r>
              <w:rPr>
                <w:b/>
                <w:sz w:val="20"/>
              </w:rPr>
              <w:t>5</w:t>
            </w:r>
          </w:p>
        </w:tc>
        <w:tc>
          <w:tcPr>
            <w:tcW w:w="3525" w:type="dxa"/>
          </w:tcPr>
          <w:p w14:paraId="668E0242" w14:textId="77777777" w:rsidR="0058791C" w:rsidRDefault="00BA7600">
            <w:pPr>
              <w:pStyle w:val="TableParagraph"/>
              <w:spacing w:before="14"/>
              <w:ind w:right="4"/>
              <w:jc w:val="center"/>
              <w:rPr>
                <w:b/>
                <w:sz w:val="20"/>
              </w:rPr>
            </w:pPr>
            <w:r>
              <w:rPr>
                <w:b/>
                <w:sz w:val="20"/>
              </w:rPr>
              <w:t>6</w:t>
            </w:r>
          </w:p>
        </w:tc>
        <w:tc>
          <w:tcPr>
            <w:tcW w:w="1815" w:type="dxa"/>
          </w:tcPr>
          <w:p w14:paraId="70F97A23" w14:textId="77777777" w:rsidR="0058791C" w:rsidRDefault="00BA7600">
            <w:pPr>
              <w:pStyle w:val="TableParagraph"/>
              <w:spacing w:before="14"/>
              <w:ind w:right="4"/>
              <w:jc w:val="center"/>
              <w:rPr>
                <w:b/>
                <w:sz w:val="20"/>
              </w:rPr>
            </w:pPr>
            <w:r>
              <w:rPr>
                <w:b/>
                <w:sz w:val="20"/>
              </w:rPr>
              <w:t>7</w:t>
            </w:r>
          </w:p>
        </w:tc>
      </w:tr>
      <w:tr w:rsidR="0058791C" w14:paraId="3E6B7A11" w14:textId="77777777">
        <w:trPr>
          <w:trHeight w:val="450"/>
        </w:trPr>
        <w:tc>
          <w:tcPr>
            <w:tcW w:w="975" w:type="dxa"/>
            <w:vMerge w:val="restart"/>
          </w:tcPr>
          <w:p w14:paraId="0B9EBFA9" w14:textId="77777777" w:rsidR="0058791C" w:rsidRDefault="0058791C">
            <w:pPr>
              <w:pStyle w:val="TableParagraph"/>
              <w:rPr>
                <w:sz w:val="20"/>
              </w:rPr>
            </w:pPr>
          </w:p>
        </w:tc>
        <w:tc>
          <w:tcPr>
            <w:tcW w:w="2835" w:type="dxa"/>
            <w:vMerge w:val="restart"/>
          </w:tcPr>
          <w:p w14:paraId="642B70D6" w14:textId="77777777" w:rsidR="0058791C" w:rsidRDefault="00BA7600">
            <w:pPr>
              <w:pStyle w:val="TableParagraph"/>
              <w:spacing w:line="214" w:lineRule="exact"/>
              <w:ind w:left="52"/>
              <w:rPr>
                <w:sz w:val="20"/>
              </w:rPr>
            </w:pPr>
            <w:r>
              <w:rPr>
                <w:sz w:val="20"/>
              </w:rPr>
              <w:t>Трансплантация</w:t>
            </w:r>
            <w:r>
              <w:rPr>
                <w:spacing w:val="-8"/>
                <w:sz w:val="20"/>
              </w:rPr>
              <w:t xml:space="preserve"> </w:t>
            </w:r>
            <w:r>
              <w:rPr>
                <w:sz w:val="20"/>
              </w:rPr>
              <w:t>тонкой</w:t>
            </w:r>
            <w:r>
              <w:rPr>
                <w:spacing w:val="-6"/>
                <w:sz w:val="20"/>
              </w:rPr>
              <w:t xml:space="preserve"> </w:t>
            </w:r>
            <w:r>
              <w:rPr>
                <w:spacing w:val="-2"/>
                <w:sz w:val="20"/>
              </w:rPr>
              <w:t>кишки</w:t>
            </w:r>
          </w:p>
        </w:tc>
        <w:tc>
          <w:tcPr>
            <w:tcW w:w="1860" w:type="dxa"/>
            <w:vMerge w:val="restart"/>
          </w:tcPr>
          <w:p w14:paraId="7194B5A7" w14:textId="77777777" w:rsidR="0058791C" w:rsidRDefault="00BA7600">
            <w:pPr>
              <w:pStyle w:val="TableParagraph"/>
              <w:spacing w:line="214" w:lineRule="exact"/>
              <w:ind w:left="52"/>
              <w:rPr>
                <w:sz w:val="20"/>
              </w:rPr>
            </w:pPr>
            <w:r>
              <w:rPr>
                <w:sz w:val="20"/>
              </w:rPr>
              <w:t>K52.8,</w:t>
            </w:r>
            <w:r>
              <w:rPr>
                <w:spacing w:val="-6"/>
                <w:sz w:val="20"/>
              </w:rPr>
              <w:t xml:space="preserve"> </w:t>
            </w:r>
            <w:r>
              <w:rPr>
                <w:sz w:val="20"/>
              </w:rPr>
              <w:t>K63.8,</w:t>
            </w:r>
            <w:r>
              <w:rPr>
                <w:spacing w:val="-6"/>
                <w:sz w:val="20"/>
              </w:rPr>
              <w:t xml:space="preserve"> </w:t>
            </w:r>
            <w:r>
              <w:rPr>
                <w:spacing w:val="-2"/>
                <w:sz w:val="20"/>
              </w:rPr>
              <w:t>K91.2,</w:t>
            </w:r>
          </w:p>
          <w:p w14:paraId="7109C7CB" w14:textId="77777777" w:rsidR="0058791C" w:rsidRDefault="00BA7600">
            <w:pPr>
              <w:pStyle w:val="TableParagraph"/>
              <w:ind w:left="52"/>
              <w:rPr>
                <w:sz w:val="20"/>
              </w:rPr>
            </w:pPr>
            <w:r>
              <w:rPr>
                <w:sz w:val="20"/>
              </w:rPr>
              <w:t>Q41,</w:t>
            </w:r>
            <w:r>
              <w:rPr>
                <w:spacing w:val="-4"/>
                <w:sz w:val="20"/>
              </w:rPr>
              <w:t xml:space="preserve"> </w:t>
            </w:r>
            <w:r>
              <w:rPr>
                <w:spacing w:val="-2"/>
                <w:sz w:val="20"/>
              </w:rPr>
              <w:t>T86.8</w:t>
            </w:r>
          </w:p>
        </w:tc>
        <w:tc>
          <w:tcPr>
            <w:tcW w:w="2985" w:type="dxa"/>
            <w:vMerge w:val="restart"/>
          </w:tcPr>
          <w:p w14:paraId="1F42A7F7" w14:textId="77777777" w:rsidR="0058791C" w:rsidRPr="006700A0" w:rsidRDefault="00BA7600">
            <w:pPr>
              <w:pStyle w:val="TableParagraph"/>
              <w:spacing w:line="214" w:lineRule="exact"/>
              <w:ind w:left="52"/>
              <w:rPr>
                <w:sz w:val="20"/>
                <w:lang w:val="ru-RU"/>
              </w:rPr>
            </w:pPr>
            <w:r w:rsidRPr="006700A0">
              <w:rPr>
                <w:sz w:val="20"/>
                <w:lang w:val="ru-RU"/>
              </w:rPr>
              <w:t>другие</w:t>
            </w:r>
            <w:r w:rsidRPr="006700A0">
              <w:rPr>
                <w:spacing w:val="-6"/>
                <w:sz w:val="20"/>
                <w:lang w:val="ru-RU"/>
              </w:rPr>
              <w:t xml:space="preserve"> </w:t>
            </w:r>
            <w:r w:rsidRPr="006700A0">
              <w:rPr>
                <w:spacing w:val="-2"/>
                <w:sz w:val="20"/>
                <w:lang w:val="ru-RU"/>
              </w:rPr>
              <w:t>уточненные</w:t>
            </w:r>
          </w:p>
          <w:p w14:paraId="5B3273E3" w14:textId="77777777" w:rsidR="0058791C" w:rsidRPr="006700A0" w:rsidRDefault="00BA7600">
            <w:pPr>
              <w:pStyle w:val="TableParagraph"/>
              <w:ind w:left="52" w:right="45"/>
              <w:rPr>
                <w:sz w:val="20"/>
                <w:lang w:val="ru-RU"/>
              </w:rPr>
            </w:pPr>
            <w:r w:rsidRPr="006700A0">
              <w:rPr>
                <w:sz w:val="20"/>
                <w:lang w:val="ru-RU"/>
              </w:rPr>
              <w:t>неинфекционные</w:t>
            </w:r>
            <w:r w:rsidRPr="006700A0">
              <w:rPr>
                <w:spacing w:val="-13"/>
                <w:sz w:val="20"/>
                <w:lang w:val="ru-RU"/>
              </w:rPr>
              <w:t xml:space="preserve"> </w:t>
            </w:r>
            <w:r w:rsidRPr="006700A0">
              <w:rPr>
                <w:sz w:val="20"/>
                <w:lang w:val="ru-RU"/>
              </w:rPr>
              <w:t>гастроэнтериты и колиты. Другие уточненные болезни кишечника. Нарушение всасывания после хирургического вмешательства, не</w:t>
            </w:r>
            <w:r w:rsidRPr="006700A0">
              <w:rPr>
                <w:spacing w:val="-2"/>
                <w:sz w:val="20"/>
                <w:lang w:val="ru-RU"/>
              </w:rPr>
              <w:t xml:space="preserve"> </w:t>
            </w:r>
            <w:r w:rsidRPr="006700A0">
              <w:rPr>
                <w:sz w:val="20"/>
                <w:lang w:val="ru-RU"/>
              </w:rPr>
              <w:t>классифицированное</w:t>
            </w:r>
            <w:r w:rsidRPr="006700A0">
              <w:rPr>
                <w:spacing w:val="-2"/>
                <w:sz w:val="20"/>
                <w:lang w:val="ru-RU"/>
              </w:rPr>
              <w:t xml:space="preserve"> </w:t>
            </w:r>
            <w:r w:rsidRPr="006700A0">
              <w:rPr>
                <w:sz w:val="20"/>
                <w:lang w:val="ru-RU"/>
              </w:rPr>
              <w:t>в</w:t>
            </w:r>
            <w:r w:rsidRPr="006700A0">
              <w:rPr>
                <w:spacing w:val="-2"/>
                <w:sz w:val="20"/>
                <w:lang w:val="ru-RU"/>
              </w:rPr>
              <w:t xml:space="preserve"> </w:t>
            </w:r>
            <w:r w:rsidRPr="006700A0">
              <w:rPr>
                <w:sz w:val="20"/>
                <w:lang w:val="ru-RU"/>
              </w:rPr>
              <w:t>других рубриках. Врожденные отсутствие, атрезия и стеноз тонкого кишечника. Отмирание</w:t>
            </w:r>
            <w:r w:rsidRPr="006700A0">
              <w:rPr>
                <w:spacing w:val="40"/>
                <w:sz w:val="20"/>
                <w:lang w:val="ru-RU"/>
              </w:rPr>
              <w:t xml:space="preserve"> </w:t>
            </w:r>
            <w:r w:rsidRPr="006700A0">
              <w:rPr>
                <w:sz w:val="20"/>
                <w:lang w:val="ru-RU"/>
              </w:rPr>
              <w:t>и отторжение других пересаженных органов тканей (заболевания кишечника с энтеральной недостаточностью)</w:t>
            </w:r>
          </w:p>
        </w:tc>
        <w:tc>
          <w:tcPr>
            <w:tcW w:w="1710" w:type="dxa"/>
            <w:vMerge w:val="restart"/>
          </w:tcPr>
          <w:p w14:paraId="3994BE68" w14:textId="77777777" w:rsidR="0058791C" w:rsidRDefault="00BA7600">
            <w:pPr>
              <w:pStyle w:val="TableParagraph"/>
              <w:spacing w:line="214" w:lineRule="exact"/>
              <w:ind w:left="52"/>
              <w:rPr>
                <w:sz w:val="20"/>
              </w:rPr>
            </w:pPr>
            <w:r>
              <w:rPr>
                <w:spacing w:val="-2"/>
                <w:sz w:val="20"/>
              </w:rPr>
              <w:t>хирургическое</w:t>
            </w:r>
          </w:p>
          <w:p w14:paraId="1A5967B0" w14:textId="77777777" w:rsidR="0058791C" w:rsidRDefault="00BA7600">
            <w:pPr>
              <w:pStyle w:val="TableParagraph"/>
              <w:ind w:left="52"/>
              <w:rPr>
                <w:sz w:val="20"/>
              </w:rPr>
            </w:pPr>
            <w:r>
              <w:rPr>
                <w:spacing w:val="-2"/>
                <w:sz w:val="20"/>
              </w:rPr>
              <w:t>лечение</w:t>
            </w:r>
          </w:p>
        </w:tc>
        <w:tc>
          <w:tcPr>
            <w:tcW w:w="3525" w:type="dxa"/>
          </w:tcPr>
          <w:p w14:paraId="72EB7E7C" w14:textId="77777777" w:rsidR="0058791C" w:rsidRDefault="00BA7600">
            <w:pPr>
              <w:pStyle w:val="TableParagraph"/>
              <w:spacing w:line="214" w:lineRule="exact"/>
              <w:ind w:left="52"/>
              <w:rPr>
                <w:sz w:val="20"/>
              </w:rPr>
            </w:pPr>
            <w:r>
              <w:rPr>
                <w:sz w:val="20"/>
              </w:rPr>
              <w:t xml:space="preserve">трансплантация тонкой </w:t>
            </w:r>
            <w:r>
              <w:rPr>
                <w:spacing w:val="-2"/>
                <w:sz w:val="20"/>
              </w:rPr>
              <w:t>кишки</w:t>
            </w:r>
          </w:p>
        </w:tc>
        <w:tc>
          <w:tcPr>
            <w:tcW w:w="1815" w:type="dxa"/>
            <w:vMerge w:val="restart"/>
          </w:tcPr>
          <w:p w14:paraId="4F605A0D" w14:textId="77777777" w:rsidR="0058791C" w:rsidRDefault="0058791C">
            <w:pPr>
              <w:pStyle w:val="TableParagraph"/>
              <w:rPr>
                <w:sz w:val="20"/>
              </w:rPr>
            </w:pPr>
          </w:p>
        </w:tc>
      </w:tr>
      <w:tr w:rsidR="0058791C" w14:paraId="1CB9011F" w14:textId="77777777">
        <w:trPr>
          <w:trHeight w:val="2970"/>
        </w:trPr>
        <w:tc>
          <w:tcPr>
            <w:tcW w:w="975" w:type="dxa"/>
            <w:vMerge/>
            <w:tcBorders>
              <w:top w:val="nil"/>
            </w:tcBorders>
          </w:tcPr>
          <w:p w14:paraId="3C36B3BF" w14:textId="77777777" w:rsidR="0058791C" w:rsidRDefault="0058791C">
            <w:pPr>
              <w:rPr>
                <w:sz w:val="2"/>
                <w:szCs w:val="2"/>
              </w:rPr>
            </w:pPr>
          </w:p>
        </w:tc>
        <w:tc>
          <w:tcPr>
            <w:tcW w:w="2835" w:type="dxa"/>
            <w:vMerge/>
            <w:tcBorders>
              <w:top w:val="nil"/>
            </w:tcBorders>
          </w:tcPr>
          <w:p w14:paraId="199A6A80" w14:textId="77777777" w:rsidR="0058791C" w:rsidRDefault="0058791C">
            <w:pPr>
              <w:rPr>
                <w:sz w:val="2"/>
                <w:szCs w:val="2"/>
              </w:rPr>
            </w:pPr>
          </w:p>
        </w:tc>
        <w:tc>
          <w:tcPr>
            <w:tcW w:w="1860" w:type="dxa"/>
            <w:vMerge/>
            <w:tcBorders>
              <w:top w:val="nil"/>
            </w:tcBorders>
          </w:tcPr>
          <w:p w14:paraId="53F4683F" w14:textId="77777777" w:rsidR="0058791C" w:rsidRDefault="0058791C">
            <w:pPr>
              <w:rPr>
                <w:sz w:val="2"/>
                <w:szCs w:val="2"/>
              </w:rPr>
            </w:pPr>
          </w:p>
        </w:tc>
        <w:tc>
          <w:tcPr>
            <w:tcW w:w="2985" w:type="dxa"/>
            <w:vMerge/>
            <w:tcBorders>
              <w:top w:val="nil"/>
            </w:tcBorders>
          </w:tcPr>
          <w:p w14:paraId="6250181E" w14:textId="77777777" w:rsidR="0058791C" w:rsidRDefault="0058791C">
            <w:pPr>
              <w:rPr>
                <w:sz w:val="2"/>
                <w:szCs w:val="2"/>
              </w:rPr>
            </w:pPr>
          </w:p>
        </w:tc>
        <w:tc>
          <w:tcPr>
            <w:tcW w:w="1710" w:type="dxa"/>
            <w:vMerge/>
            <w:tcBorders>
              <w:top w:val="nil"/>
            </w:tcBorders>
          </w:tcPr>
          <w:p w14:paraId="35BA31EF" w14:textId="77777777" w:rsidR="0058791C" w:rsidRDefault="0058791C">
            <w:pPr>
              <w:rPr>
                <w:sz w:val="2"/>
                <w:szCs w:val="2"/>
              </w:rPr>
            </w:pPr>
          </w:p>
        </w:tc>
        <w:tc>
          <w:tcPr>
            <w:tcW w:w="3525" w:type="dxa"/>
          </w:tcPr>
          <w:p w14:paraId="431A5B0A" w14:textId="77777777" w:rsidR="0058791C" w:rsidRDefault="00BA7600">
            <w:pPr>
              <w:pStyle w:val="TableParagraph"/>
              <w:ind w:left="52"/>
              <w:rPr>
                <w:sz w:val="20"/>
              </w:rPr>
            </w:pPr>
            <w:r>
              <w:rPr>
                <w:sz w:val="20"/>
              </w:rPr>
              <w:t>трансплантация</w:t>
            </w:r>
            <w:r>
              <w:rPr>
                <w:spacing w:val="-13"/>
                <w:sz w:val="20"/>
              </w:rPr>
              <w:t xml:space="preserve"> </w:t>
            </w:r>
            <w:r>
              <w:rPr>
                <w:sz w:val="20"/>
              </w:rPr>
              <w:t>фрагмента</w:t>
            </w:r>
            <w:r>
              <w:rPr>
                <w:spacing w:val="-12"/>
                <w:sz w:val="20"/>
              </w:rPr>
              <w:t xml:space="preserve"> </w:t>
            </w:r>
            <w:r>
              <w:rPr>
                <w:sz w:val="20"/>
              </w:rPr>
              <w:t xml:space="preserve">тонкой </w:t>
            </w:r>
            <w:r>
              <w:rPr>
                <w:spacing w:val="-2"/>
                <w:sz w:val="20"/>
              </w:rPr>
              <w:t>кишки</w:t>
            </w:r>
          </w:p>
        </w:tc>
        <w:tc>
          <w:tcPr>
            <w:tcW w:w="1815" w:type="dxa"/>
            <w:vMerge/>
            <w:tcBorders>
              <w:top w:val="nil"/>
            </w:tcBorders>
          </w:tcPr>
          <w:p w14:paraId="652377D5" w14:textId="77777777" w:rsidR="0058791C" w:rsidRDefault="0058791C">
            <w:pPr>
              <w:rPr>
                <w:sz w:val="2"/>
                <w:szCs w:val="2"/>
              </w:rPr>
            </w:pPr>
          </w:p>
        </w:tc>
      </w:tr>
      <w:tr w:rsidR="0058791C" w14:paraId="658AFF57" w14:textId="77777777">
        <w:trPr>
          <w:trHeight w:val="5070"/>
        </w:trPr>
        <w:tc>
          <w:tcPr>
            <w:tcW w:w="975" w:type="dxa"/>
            <w:vMerge/>
            <w:tcBorders>
              <w:top w:val="nil"/>
            </w:tcBorders>
          </w:tcPr>
          <w:p w14:paraId="006CB478" w14:textId="77777777" w:rsidR="0058791C" w:rsidRDefault="0058791C">
            <w:pPr>
              <w:rPr>
                <w:sz w:val="2"/>
                <w:szCs w:val="2"/>
              </w:rPr>
            </w:pPr>
          </w:p>
        </w:tc>
        <w:tc>
          <w:tcPr>
            <w:tcW w:w="2835" w:type="dxa"/>
          </w:tcPr>
          <w:p w14:paraId="65540787" w14:textId="77777777" w:rsidR="0058791C" w:rsidRDefault="00BA7600">
            <w:pPr>
              <w:pStyle w:val="TableParagraph"/>
              <w:spacing w:line="229" w:lineRule="exact"/>
              <w:ind w:left="52"/>
              <w:rPr>
                <w:sz w:val="20"/>
              </w:rPr>
            </w:pPr>
            <w:r>
              <w:rPr>
                <w:spacing w:val="-2"/>
                <w:sz w:val="20"/>
              </w:rPr>
              <w:t>Трансплантация</w:t>
            </w:r>
            <w:r>
              <w:rPr>
                <w:spacing w:val="14"/>
                <w:sz w:val="20"/>
              </w:rPr>
              <w:t xml:space="preserve"> </w:t>
            </w:r>
            <w:r>
              <w:rPr>
                <w:spacing w:val="-2"/>
                <w:sz w:val="20"/>
              </w:rPr>
              <w:t>легких</w:t>
            </w:r>
          </w:p>
        </w:tc>
        <w:tc>
          <w:tcPr>
            <w:tcW w:w="1860" w:type="dxa"/>
          </w:tcPr>
          <w:p w14:paraId="63B1BF20" w14:textId="77777777" w:rsidR="0058791C" w:rsidRDefault="00BA7600">
            <w:pPr>
              <w:pStyle w:val="TableParagraph"/>
              <w:spacing w:line="229" w:lineRule="exact"/>
              <w:ind w:left="52"/>
              <w:rPr>
                <w:sz w:val="20"/>
              </w:rPr>
            </w:pPr>
            <w:r>
              <w:rPr>
                <w:sz w:val="20"/>
              </w:rPr>
              <w:t>J43.9,</w:t>
            </w:r>
            <w:r>
              <w:rPr>
                <w:spacing w:val="-6"/>
                <w:sz w:val="20"/>
              </w:rPr>
              <w:t xml:space="preserve"> </w:t>
            </w:r>
            <w:r>
              <w:rPr>
                <w:sz w:val="20"/>
              </w:rPr>
              <w:t>J44.9,</w:t>
            </w:r>
            <w:r>
              <w:rPr>
                <w:spacing w:val="-6"/>
                <w:sz w:val="20"/>
              </w:rPr>
              <w:t xml:space="preserve"> </w:t>
            </w:r>
            <w:r>
              <w:rPr>
                <w:spacing w:val="-4"/>
                <w:sz w:val="20"/>
              </w:rPr>
              <w:t>J47,</w:t>
            </w:r>
          </w:p>
          <w:p w14:paraId="34FE284F" w14:textId="77777777" w:rsidR="0058791C" w:rsidRDefault="00BA7600">
            <w:pPr>
              <w:pStyle w:val="TableParagraph"/>
              <w:ind w:left="52"/>
              <w:rPr>
                <w:sz w:val="20"/>
              </w:rPr>
            </w:pPr>
            <w:r>
              <w:rPr>
                <w:sz w:val="20"/>
              </w:rPr>
              <w:t>J84,</w:t>
            </w:r>
            <w:r>
              <w:rPr>
                <w:spacing w:val="-5"/>
                <w:sz w:val="20"/>
              </w:rPr>
              <w:t xml:space="preserve"> </w:t>
            </w:r>
            <w:r>
              <w:rPr>
                <w:sz w:val="20"/>
              </w:rPr>
              <w:t>J98.4,</w:t>
            </w:r>
            <w:r>
              <w:rPr>
                <w:spacing w:val="-5"/>
                <w:sz w:val="20"/>
              </w:rPr>
              <w:t xml:space="preserve"> </w:t>
            </w:r>
            <w:r>
              <w:rPr>
                <w:spacing w:val="-2"/>
                <w:sz w:val="20"/>
              </w:rPr>
              <w:t>E84.0,</w:t>
            </w:r>
          </w:p>
          <w:p w14:paraId="155D37F1" w14:textId="77777777" w:rsidR="0058791C" w:rsidRDefault="00BA7600">
            <w:pPr>
              <w:pStyle w:val="TableParagraph"/>
              <w:ind w:left="52"/>
              <w:rPr>
                <w:sz w:val="20"/>
              </w:rPr>
            </w:pPr>
            <w:r>
              <w:rPr>
                <w:sz w:val="20"/>
              </w:rPr>
              <w:t>E84.9,</w:t>
            </w:r>
            <w:r>
              <w:rPr>
                <w:spacing w:val="-13"/>
                <w:sz w:val="20"/>
              </w:rPr>
              <w:t xml:space="preserve"> </w:t>
            </w:r>
            <w:r>
              <w:rPr>
                <w:sz w:val="20"/>
              </w:rPr>
              <w:t>I27.0,</w:t>
            </w:r>
            <w:r>
              <w:rPr>
                <w:spacing w:val="-12"/>
                <w:sz w:val="20"/>
              </w:rPr>
              <w:t xml:space="preserve"> </w:t>
            </w:r>
            <w:r>
              <w:rPr>
                <w:sz w:val="20"/>
              </w:rPr>
              <w:t xml:space="preserve">I28.9, </w:t>
            </w:r>
            <w:r>
              <w:rPr>
                <w:spacing w:val="-2"/>
                <w:sz w:val="20"/>
              </w:rPr>
              <w:t>T86.8</w:t>
            </w:r>
          </w:p>
        </w:tc>
        <w:tc>
          <w:tcPr>
            <w:tcW w:w="2985" w:type="dxa"/>
          </w:tcPr>
          <w:p w14:paraId="3437D8D7" w14:textId="77777777" w:rsidR="0058791C" w:rsidRPr="006700A0" w:rsidRDefault="00BA7600">
            <w:pPr>
              <w:pStyle w:val="TableParagraph"/>
              <w:ind w:left="52" w:right="509"/>
              <w:rPr>
                <w:sz w:val="20"/>
                <w:lang w:val="ru-RU"/>
              </w:rPr>
            </w:pPr>
            <w:r w:rsidRPr="006700A0">
              <w:rPr>
                <w:sz w:val="20"/>
                <w:lang w:val="ru-RU"/>
              </w:rPr>
              <w:t>эмфизема неуточненная. Интерстициальная</w:t>
            </w:r>
            <w:r w:rsidRPr="006700A0">
              <w:rPr>
                <w:spacing w:val="-13"/>
                <w:sz w:val="20"/>
                <w:lang w:val="ru-RU"/>
              </w:rPr>
              <w:t xml:space="preserve"> </w:t>
            </w:r>
            <w:r w:rsidRPr="006700A0">
              <w:rPr>
                <w:sz w:val="20"/>
                <w:lang w:val="ru-RU"/>
              </w:rPr>
              <w:t>легочная болезнь неуточненная.</w:t>
            </w:r>
          </w:p>
          <w:p w14:paraId="5D868419" w14:textId="77777777" w:rsidR="0058791C" w:rsidRPr="006700A0" w:rsidRDefault="00BA7600">
            <w:pPr>
              <w:pStyle w:val="TableParagraph"/>
              <w:ind w:left="52" w:right="38"/>
              <w:rPr>
                <w:sz w:val="20"/>
                <w:lang w:val="ru-RU"/>
              </w:rPr>
            </w:pPr>
            <w:r w:rsidRPr="006700A0">
              <w:rPr>
                <w:sz w:val="20"/>
                <w:lang w:val="ru-RU"/>
              </w:rPr>
              <w:t>Хроническая обструктивная легочная болезнь неуточненная. Бронхоэктатическая болезнь (бронхоэктаз).</w:t>
            </w:r>
            <w:r w:rsidRPr="006700A0">
              <w:rPr>
                <w:spacing w:val="-13"/>
                <w:sz w:val="20"/>
                <w:lang w:val="ru-RU"/>
              </w:rPr>
              <w:t xml:space="preserve"> </w:t>
            </w:r>
            <w:r w:rsidRPr="006700A0">
              <w:rPr>
                <w:sz w:val="20"/>
                <w:lang w:val="ru-RU"/>
              </w:rPr>
              <w:t>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w:t>
            </w:r>
          </w:p>
          <w:p w14:paraId="0C86A4AD" w14:textId="77777777" w:rsidR="0058791C" w:rsidRDefault="00BA7600">
            <w:pPr>
              <w:pStyle w:val="TableParagraph"/>
              <w:ind w:left="52" w:right="65"/>
              <w:rPr>
                <w:sz w:val="20"/>
              </w:rPr>
            </w:pPr>
            <w:r w:rsidRPr="006700A0">
              <w:rPr>
                <w:sz w:val="20"/>
                <w:lang w:val="ru-RU"/>
              </w:rPr>
              <w:t>Кистозный фиброз неуточненный. Первичная легочная гипертензия. Болезнь легочных</w:t>
            </w:r>
            <w:r w:rsidRPr="006700A0">
              <w:rPr>
                <w:spacing w:val="-13"/>
                <w:sz w:val="20"/>
                <w:lang w:val="ru-RU"/>
              </w:rPr>
              <w:t xml:space="preserve"> </w:t>
            </w:r>
            <w:r w:rsidRPr="006700A0">
              <w:rPr>
                <w:sz w:val="20"/>
                <w:lang w:val="ru-RU"/>
              </w:rPr>
              <w:t>сосудов</w:t>
            </w:r>
            <w:r w:rsidRPr="006700A0">
              <w:rPr>
                <w:spacing w:val="-12"/>
                <w:sz w:val="20"/>
                <w:lang w:val="ru-RU"/>
              </w:rPr>
              <w:t xml:space="preserve"> </w:t>
            </w:r>
            <w:r w:rsidRPr="006700A0">
              <w:rPr>
                <w:sz w:val="20"/>
                <w:lang w:val="ru-RU"/>
              </w:rPr>
              <w:t xml:space="preserve">неуточненная. </w:t>
            </w:r>
            <w:r>
              <w:rPr>
                <w:sz w:val="20"/>
              </w:rPr>
              <w:t>Отмирание</w:t>
            </w:r>
            <w:r>
              <w:rPr>
                <w:spacing w:val="-13"/>
                <w:sz w:val="20"/>
              </w:rPr>
              <w:t xml:space="preserve"> </w:t>
            </w:r>
            <w:r>
              <w:rPr>
                <w:sz w:val="20"/>
              </w:rPr>
              <w:t>и</w:t>
            </w:r>
            <w:r>
              <w:rPr>
                <w:spacing w:val="-12"/>
                <w:sz w:val="20"/>
              </w:rPr>
              <w:t xml:space="preserve"> </w:t>
            </w:r>
            <w:r>
              <w:rPr>
                <w:sz w:val="20"/>
              </w:rPr>
              <w:t>отторжение</w:t>
            </w:r>
            <w:r>
              <w:rPr>
                <w:spacing w:val="-13"/>
                <w:sz w:val="20"/>
              </w:rPr>
              <w:t xml:space="preserve"> </w:t>
            </w:r>
            <w:r>
              <w:rPr>
                <w:sz w:val="20"/>
              </w:rPr>
              <w:t>других пересаженных органов и тканей</w:t>
            </w:r>
          </w:p>
        </w:tc>
        <w:tc>
          <w:tcPr>
            <w:tcW w:w="1710" w:type="dxa"/>
          </w:tcPr>
          <w:p w14:paraId="24684269" w14:textId="77777777" w:rsidR="0058791C" w:rsidRDefault="00BA7600">
            <w:pPr>
              <w:pStyle w:val="TableParagraph"/>
              <w:ind w:left="52"/>
              <w:rPr>
                <w:sz w:val="20"/>
              </w:rPr>
            </w:pPr>
            <w:r>
              <w:rPr>
                <w:spacing w:val="-2"/>
                <w:sz w:val="20"/>
              </w:rPr>
              <w:t>хирургическое лечение</w:t>
            </w:r>
          </w:p>
        </w:tc>
        <w:tc>
          <w:tcPr>
            <w:tcW w:w="3525" w:type="dxa"/>
          </w:tcPr>
          <w:p w14:paraId="4EC88D83" w14:textId="77777777" w:rsidR="0058791C" w:rsidRDefault="00BA7600">
            <w:pPr>
              <w:pStyle w:val="TableParagraph"/>
              <w:spacing w:line="229" w:lineRule="exact"/>
              <w:ind w:left="52"/>
              <w:rPr>
                <w:sz w:val="20"/>
              </w:rPr>
            </w:pPr>
            <w:r>
              <w:rPr>
                <w:sz w:val="20"/>
              </w:rPr>
              <w:t xml:space="preserve">трансплантация </w:t>
            </w:r>
            <w:r>
              <w:rPr>
                <w:spacing w:val="-2"/>
                <w:sz w:val="20"/>
              </w:rPr>
              <w:t>легких</w:t>
            </w:r>
          </w:p>
        </w:tc>
        <w:tc>
          <w:tcPr>
            <w:tcW w:w="1815" w:type="dxa"/>
            <w:vMerge/>
            <w:tcBorders>
              <w:top w:val="nil"/>
            </w:tcBorders>
          </w:tcPr>
          <w:p w14:paraId="7EE9AC7C" w14:textId="77777777" w:rsidR="0058791C" w:rsidRDefault="0058791C">
            <w:pPr>
              <w:rPr>
                <w:sz w:val="2"/>
                <w:szCs w:val="2"/>
              </w:rPr>
            </w:pPr>
          </w:p>
        </w:tc>
      </w:tr>
      <w:tr w:rsidR="0058791C" w14:paraId="196D66C7" w14:textId="77777777">
        <w:trPr>
          <w:trHeight w:val="915"/>
        </w:trPr>
        <w:tc>
          <w:tcPr>
            <w:tcW w:w="975" w:type="dxa"/>
          </w:tcPr>
          <w:p w14:paraId="207294D5" w14:textId="77777777" w:rsidR="0058791C" w:rsidRDefault="00BA7600">
            <w:pPr>
              <w:pStyle w:val="TableParagraph"/>
              <w:spacing w:line="214" w:lineRule="exact"/>
              <w:ind w:left="10" w:right="34"/>
              <w:jc w:val="center"/>
              <w:rPr>
                <w:sz w:val="20"/>
              </w:rPr>
            </w:pPr>
            <w:r>
              <w:rPr>
                <w:spacing w:val="-5"/>
                <w:sz w:val="20"/>
              </w:rPr>
              <w:t>82</w:t>
            </w:r>
          </w:p>
        </w:tc>
        <w:tc>
          <w:tcPr>
            <w:tcW w:w="2835" w:type="dxa"/>
          </w:tcPr>
          <w:p w14:paraId="66C47C41" w14:textId="77777777" w:rsidR="0058791C" w:rsidRDefault="00BA7600">
            <w:pPr>
              <w:pStyle w:val="TableParagraph"/>
              <w:spacing w:line="214" w:lineRule="exact"/>
              <w:ind w:left="52"/>
              <w:rPr>
                <w:sz w:val="20"/>
              </w:rPr>
            </w:pPr>
            <w:r>
              <w:rPr>
                <w:spacing w:val="-2"/>
                <w:sz w:val="20"/>
              </w:rPr>
              <w:t>Трансплантация</w:t>
            </w:r>
            <w:r>
              <w:rPr>
                <w:spacing w:val="14"/>
                <w:sz w:val="20"/>
              </w:rPr>
              <w:t xml:space="preserve"> </w:t>
            </w:r>
            <w:r>
              <w:rPr>
                <w:spacing w:val="-2"/>
                <w:sz w:val="20"/>
              </w:rPr>
              <w:t>сердца</w:t>
            </w:r>
          </w:p>
        </w:tc>
        <w:tc>
          <w:tcPr>
            <w:tcW w:w="1860" w:type="dxa"/>
          </w:tcPr>
          <w:p w14:paraId="1ADFB164" w14:textId="77777777" w:rsidR="0058791C" w:rsidRDefault="00BA7600">
            <w:pPr>
              <w:pStyle w:val="TableParagraph"/>
              <w:spacing w:line="214" w:lineRule="exact"/>
              <w:ind w:left="52"/>
              <w:rPr>
                <w:sz w:val="20"/>
              </w:rPr>
            </w:pPr>
            <w:r>
              <w:rPr>
                <w:sz w:val="20"/>
              </w:rPr>
              <w:t xml:space="preserve">I25.3, I25.5, </w:t>
            </w:r>
            <w:r>
              <w:rPr>
                <w:spacing w:val="-4"/>
                <w:sz w:val="20"/>
              </w:rPr>
              <w:t>I42,</w:t>
            </w:r>
          </w:p>
          <w:p w14:paraId="12A512C3" w14:textId="77777777" w:rsidR="0058791C" w:rsidRDefault="00BA7600">
            <w:pPr>
              <w:pStyle w:val="TableParagraph"/>
              <w:ind w:left="52"/>
              <w:rPr>
                <w:sz w:val="20"/>
              </w:rPr>
            </w:pPr>
            <w:r>
              <w:rPr>
                <w:spacing w:val="-2"/>
                <w:sz w:val="20"/>
              </w:rPr>
              <w:t>T86.2</w:t>
            </w:r>
          </w:p>
        </w:tc>
        <w:tc>
          <w:tcPr>
            <w:tcW w:w="2985" w:type="dxa"/>
          </w:tcPr>
          <w:p w14:paraId="61CD769D" w14:textId="77777777" w:rsidR="0058791C" w:rsidRPr="006700A0" w:rsidRDefault="00BA7600">
            <w:pPr>
              <w:pStyle w:val="TableParagraph"/>
              <w:spacing w:line="214" w:lineRule="exact"/>
              <w:ind w:left="52"/>
              <w:rPr>
                <w:sz w:val="20"/>
                <w:lang w:val="ru-RU"/>
              </w:rPr>
            </w:pPr>
            <w:r w:rsidRPr="006700A0">
              <w:rPr>
                <w:sz w:val="20"/>
                <w:lang w:val="ru-RU"/>
              </w:rPr>
              <w:t>аневризма</w:t>
            </w:r>
            <w:r w:rsidRPr="006700A0">
              <w:rPr>
                <w:spacing w:val="-8"/>
                <w:sz w:val="20"/>
                <w:lang w:val="ru-RU"/>
              </w:rPr>
              <w:t xml:space="preserve"> </w:t>
            </w:r>
            <w:r w:rsidRPr="006700A0">
              <w:rPr>
                <w:sz w:val="20"/>
                <w:lang w:val="ru-RU"/>
              </w:rPr>
              <w:t>сердца.</w:t>
            </w:r>
            <w:r w:rsidRPr="006700A0">
              <w:rPr>
                <w:spacing w:val="-7"/>
                <w:sz w:val="20"/>
                <w:lang w:val="ru-RU"/>
              </w:rPr>
              <w:t xml:space="preserve"> </w:t>
            </w:r>
            <w:r w:rsidRPr="006700A0">
              <w:rPr>
                <w:spacing w:val="-2"/>
                <w:sz w:val="20"/>
                <w:lang w:val="ru-RU"/>
              </w:rPr>
              <w:t>Ишемическая</w:t>
            </w:r>
          </w:p>
          <w:p w14:paraId="224C5295" w14:textId="77777777" w:rsidR="0058791C" w:rsidRDefault="00BA7600">
            <w:pPr>
              <w:pStyle w:val="TableParagraph"/>
              <w:spacing w:line="230" w:lineRule="atLeast"/>
              <w:ind w:left="52" w:right="47"/>
              <w:rPr>
                <w:sz w:val="20"/>
              </w:rPr>
            </w:pPr>
            <w:r w:rsidRPr="006700A0">
              <w:rPr>
                <w:spacing w:val="-2"/>
                <w:sz w:val="20"/>
                <w:lang w:val="ru-RU"/>
              </w:rPr>
              <w:t xml:space="preserve">кардиомиопатия. </w:t>
            </w:r>
            <w:r w:rsidRPr="006700A0">
              <w:rPr>
                <w:sz w:val="20"/>
                <w:lang w:val="ru-RU"/>
              </w:rPr>
              <w:t>Кардиомиопатия.</w:t>
            </w:r>
            <w:r w:rsidRPr="006700A0">
              <w:rPr>
                <w:spacing w:val="-13"/>
                <w:sz w:val="20"/>
                <w:lang w:val="ru-RU"/>
              </w:rPr>
              <w:t xml:space="preserve"> </w:t>
            </w:r>
            <w:r>
              <w:rPr>
                <w:sz w:val="20"/>
              </w:rPr>
              <w:t xml:space="preserve">Дилатационная </w:t>
            </w:r>
            <w:r>
              <w:rPr>
                <w:spacing w:val="-2"/>
                <w:sz w:val="20"/>
              </w:rPr>
              <w:t>кардиомиопатия.</w:t>
            </w:r>
          </w:p>
        </w:tc>
        <w:tc>
          <w:tcPr>
            <w:tcW w:w="1710" w:type="dxa"/>
          </w:tcPr>
          <w:p w14:paraId="6508E708" w14:textId="77777777" w:rsidR="0058791C" w:rsidRDefault="00BA7600">
            <w:pPr>
              <w:pStyle w:val="TableParagraph"/>
              <w:spacing w:line="214" w:lineRule="exact"/>
              <w:ind w:left="52"/>
              <w:rPr>
                <w:sz w:val="20"/>
              </w:rPr>
            </w:pPr>
            <w:r>
              <w:rPr>
                <w:spacing w:val="-2"/>
                <w:sz w:val="20"/>
              </w:rPr>
              <w:t>хирургическое</w:t>
            </w:r>
          </w:p>
          <w:p w14:paraId="219413FF" w14:textId="77777777" w:rsidR="0058791C" w:rsidRDefault="00BA7600">
            <w:pPr>
              <w:pStyle w:val="TableParagraph"/>
              <w:ind w:left="52"/>
              <w:rPr>
                <w:sz w:val="20"/>
              </w:rPr>
            </w:pPr>
            <w:r>
              <w:rPr>
                <w:spacing w:val="-2"/>
                <w:sz w:val="20"/>
              </w:rPr>
              <w:t>лечение</w:t>
            </w:r>
          </w:p>
        </w:tc>
        <w:tc>
          <w:tcPr>
            <w:tcW w:w="3525" w:type="dxa"/>
          </w:tcPr>
          <w:p w14:paraId="48CFDB4D" w14:textId="77777777" w:rsidR="0058791C" w:rsidRDefault="00BA7600">
            <w:pPr>
              <w:pStyle w:val="TableParagraph"/>
              <w:spacing w:line="214" w:lineRule="exact"/>
              <w:ind w:left="52"/>
              <w:rPr>
                <w:sz w:val="20"/>
              </w:rPr>
            </w:pPr>
            <w:r>
              <w:rPr>
                <w:sz w:val="20"/>
              </w:rPr>
              <w:t>ортотопическая</w:t>
            </w:r>
            <w:r>
              <w:rPr>
                <w:spacing w:val="-1"/>
                <w:sz w:val="20"/>
              </w:rPr>
              <w:t xml:space="preserve"> </w:t>
            </w:r>
            <w:r>
              <w:rPr>
                <w:sz w:val="20"/>
              </w:rPr>
              <w:t>трансплантация</w:t>
            </w:r>
            <w:r>
              <w:rPr>
                <w:spacing w:val="-1"/>
                <w:sz w:val="20"/>
              </w:rPr>
              <w:t xml:space="preserve"> </w:t>
            </w:r>
            <w:r>
              <w:rPr>
                <w:spacing w:val="-2"/>
                <w:sz w:val="20"/>
              </w:rPr>
              <w:t>сердца</w:t>
            </w:r>
          </w:p>
        </w:tc>
        <w:tc>
          <w:tcPr>
            <w:tcW w:w="1815" w:type="dxa"/>
          </w:tcPr>
          <w:p w14:paraId="691D059E" w14:textId="77777777" w:rsidR="0058791C" w:rsidRDefault="00BA7600">
            <w:pPr>
              <w:pStyle w:val="TableParagraph"/>
              <w:spacing w:line="214" w:lineRule="exact"/>
              <w:ind w:left="140" w:right="164"/>
              <w:jc w:val="center"/>
              <w:rPr>
                <w:sz w:val="20"/>
              </w:rPr>
            </w:pPr>
            <w:r>
              <w:rPr>
                <w:sz w:val="20"/>
              </w:rPr>
              <w:t xml:space="preserve">1 589 </w:t>
            </w:r>
            <w:r>
              <w:rPr>
                <w:spacing w:val="-5"/>
                <w:sz w:val="20"/>
              </w:rPr>
              <w:t>316</w:t>
            </w:r>
          </w:p>
        </w:tc>
      </w:tr>
    </w:tbl>
    <w:p w14:paraId="150C94BF" w14:textId="77777777" w:rsidR="0058791C" w:rsidRDefault="0058791C">
      <w:pPr>
        <w:spacing w:line="214" w:lineRule="exact"/>
        <w:jc w:val="center"/>
        <w:rPr>
          <w:sz w:val="20"/>
        </w:rPr>
        <w:sectPr w:rsidR="0058791C">
          <w:type w:val="continuous"/>
          <w:pgSz w:w="16840" w:h="11900" w:orient="landscape"/>
          <w:pgMar w:top="940" w:right="440" w:bottom="1059"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3ED696C4" w14:textId="77777777">
        <w:trPr>
          <w:trHeight w:val="270"/>
        </w:trPr>
        <w:tc>
          <w:tcPr>
            <w:tcW w:w="975" w:type="dxa"/>
          </w:tcPr>
          <w:p w14:paraId="1EB31C8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585B6421" w14:textId="77777777" w:rsidR="0058791C" w:rsidRDefault="00BA7600">
            <w:pPr>
              <w:pStyle w:val="TableParagraph"/>
              <w:spacing w:before="14"/>
              <w:ind w:right="4"/>
              <w:jc w:val="center"/>
              <w:rPr>
                <w:b/>
                <w:sz w:val="20"/>
              </w:rPr>
            </w:pPr>
            <w:r>
              <w:rPr>
                <w:b/>
                <w:sz w:val="20"/>
              </w:rPr>
              <w:t>2</w:t>
            </w:r>
          </w:p>
        </w:tc>
        <w:tc>
          <w:tcPr>
            <w:tcW w:w="1860" w:type="dxa"/>
          </w:tcPr>
          <w:p w14:paraId="451D1915" w14:textId="77777777" w:rsidR="0058791C" w:rsidRDefault="00BA7600">
            <w:pPr>
              <w:pStyle w:val="TableParagraph"/>
              <w:spacing w:before="14"/>
              <w:ind w:right="19"/>
              <w:jc w:val="center"/>
              <w:rPr>
                <w:b/>
                <w:sz w:val="20"/>
              </w:rPr>
            </w:pPr>
            <w:r>
              <w:rPr>
                <w:b/>
                <w:sz w:val="20"/>
              </w:rPr>
              <w:t>3</w:t>
            </w:r>
          </w:p>
        </w:tc>
        <w:tc>
          <w:tcPr>
            <w:tcW w:w="2985" w:type="dxa"/>
          </w:tcPr>
          <w:p w14:paraId="08582555" w14:textId="77777777" w:rsidR="0058791C" w:rsidRDefault="00BA7600">
            <w:pPr>
              <w:pStyle w:val="TableParagraph"/>
              <w:spacing w:before="14"/>
              <w:ind w:right="4"/>
              <w:jc w:val="center"/>
              <w:rPr>
                <w:b/>
                <w:sz w:val="20"/>
              </w:rPr>
            </w:pPr>
            <w:r>
              <w:rPr>
                <w:b/>
                <w:sz w:val="20"/>
              </w:rPr>
              <w:t>4</w:t>
            </w:r>
          </w:p>
        </w:tc>
        <w:tc>
          <w:tcPr>
            <w:tcW w:w="1710" w:type="dxa"/>
          </w:tcPr>
          <w:p w14:paraId="389CD42B" w14:textId="77777777" w:rsidR="0058791C" w:rsidRDefault="00BA7600">
            <w:pPr>
              <w:pStyle w:val="TableParagraph"/>
              <w:spacing w:before="14"/>
              <w:ind w:right="19"/>
              <w:jc w:val="center"/>
              <w:rPr>
                <w:b/>
                <w:sz w:val="20"/>
              </w:rPr>
            </w:pPr>
            <w:r>
              <w:rPr>
                <w:b/>
                <w:sz w:val="20"/>
              </w:rPr>
              <w:t>5</w:t>
            </w:r>
          </w:p>
        </w:tc>
        <w:tc>
          <w:tcPr>
            <w:tcW w:w="3525" w:type="dxa"/>
          </w:tcPr>
          <w:p w14:paraId="7384487D" w14:textId="77777777" w:rsidR="0058791C" w:rsidRDefault="00BA7600">
            <w:pPr>
              <w:pStyle w:val="TableParagraph"/>
              <w:spacing w:before="14"/>
              <w:ind w:right="4"/>
              <w:jc w:val="center"/>
              <w:rPr>
                <w:b/>
                <w:sz w:val="20"/>
              </w:rPr>
            </w:pPr>
            <w:r>
              <w:rPr>
                <w:b/>
                <w:sz w:val="20"/>
              </w:rPr>
              <w:t>6</w:t>
            </w:r>
          </w:p>
        </w:tc>
        <w:tc>
          <w:tcPr>
            <w:tcW w:w="1815" w:type="dxa"/>
          </w:tcPr>
          <w:p w14:paraId="34DDDF91" w14:textId="77777777" w:rsidR="0058791C" w:rsidRDefault="00BA7600">
            <w:pPr>
              <w:pStyle w:val="TableParagraph"/>
              <w:spacing w:before="14"/>
              <w:ind w:right="4"/>
              <w:jc w:val="center"/>
              <w:rPr>
                <w:b/>
                <w:sz w:val="20"/>
              </w:rPr>
            </w:pPr>
            <w:r>
              <w:rPr>
                <w:b/>
                <w:sz w:val="20"/>
              </w:rPr>
              <w:t>7</w:t>
            </w:r>
          </w:p>
        </w:tc>
      </w:tr>
      <w:tr w:rsidR="0058791C" w14:paraId="455C2333" w14:textId="77777777">
        <w:trPr>
          <w:trHeight w:val="227"/>
        </w:trPr>
        <w:tc>
          <w:tcPr>
            <w:tcW w:w="975" w:type="dxa"/>
            <w:vMerge w:val="restart"/>
          </w:tcPr>
          <w:p w14:paraId="4962B5EB" w14:textId="77777777" w:rsidR="0058791C" w:rsidRDefault="0058791C">
            <w:pPr>
              <w:pStyle w:val="TableParagraph"/>
              <w:rPr>
                <w:sz w:val="20"/>
              </w:rPr>
            </w:pPr>
          </w:p>
        </w:tc>
        <w:tc>
          <w:tcPr>
            <w:tcW w:w="2835" w:type="dxa"/>
            <w:vMerge w:val="restart"/>
          </w:tcPr>
          <w:p w14:paraId="6AE9D49B" w14:textId="77777777" w:rsidR="0058791C" w:rsidRDefault="0058791C">
            <w:pPr>
              <w:pStyle w:val="TableParagraph"/>
              <w:rPr>
                <w:sz w:val="20"/>
              </w:rPr>
            </w:pPr>
          </w:p>
        </w:tc>
        <w:tc>
          <w:tcPr>
            <w:tcW w:w="1860" w:type="dxa"/>
            <w:vMerge w:val="restart"/>
          </w:tcPr>
          <w:p w14:paraId="278E2F27" w14:textId="77777777" w:rsidR="0058791C" w:rsidRDefault="0058791C">
            <w:pPr>
              <w:pStyle w:val="TableParagraph"/>
              <w:rPr>
                <w:sz w:val="20"/>
              </w:rPr>
            </w:pPr>
          </w:p>
        </w:tc>
        <w:tc>
          <w:tcPr>
            <w:tcW w:w="2985" w:type="dxa"/>
          </w:tcPr>
          <w:p w14:paraId="14B3B3ED" w14:textId="77777777" w:rsidR="0058791C" w:rsidRDefault="0058791C">
            <w:pPr>
              <w:pStyle w:val="TableParagraph"/>
              <w:rPr>
                <w:sz w:val="16"/>
              </w:rPr>
            </w:pPr>
          </w:p>
        </w:tc>
        <w:tc>
          <w:tcPr>
            <w:tcW w:w="1710" w:type="dxa"/>
            <w:vMerge w:val="restart"/>
          </w:tcPr>
          <w:p w14:paraId="4D0A4CE2" w14:textId="77777777" w:rsidR="0058791C" w:rsidRDefault="0058791C">
            <w:pPr>
              <w:pStyle w:val="TableParagraph"/>
              <w:rPr>
                <w:sz w:val="20"/>
              </w:rPr>
            </w:pPr>
          </w:p>
        </w:tc>
        <w:tc>
          <w:tcPr>
            <w:tcW w:w="3525" w:type="dxa"/>
            <w:vMerge w:val="restart"/>
          </w:tcPr>
          <w:p w14:paraId="1F346660" w14:textId="77777777" w:rsidR="0058791C" w:rsidRDefault="0058791C">
            <w:pPr>
              <w:pStyle w:val="TableParagraph"/>
              <w:rPr>
                <w:sz w:val="20"/>
              </w:rPr>
            </w:pPr>
          </w:p>
        </w:tc>
        <w:tc>
          <w:tcPr>
            <w:tcW w:w="1815" w:type="dxa"/>
            <w:vMerge w:val="restart"/>
          </w:tcPr>
          <w:p w14:paraId="38483669" w14:textId="77777777" w:rsidR="0058791C" w:rsidRDefault="0058791C">
            <w:pPr>
              <w:pStyle w:val="TableParagraph"/>
              <w:rPr>
                <w:sz w:val="20"/>
              </w:rPr>
            </w:pPr>
          </w:p>
        </w:tc>
      </w:tr>
      <w:tr w:rsidR="0058791C" w:rsidRPr="00B572D9" w14:paraId="3A9A0C42" w14:textId="77777777">
        <w:trPr>
          <w:trHeight w:val="2070"/>
        </w:trPr>
        <w:tc>
          <w:tcPr>
            <w:tcW w:w="975" w:type="dxa"/>
            <w:vMerge/>
            <w:tcBorders>
              <w:top w:val="nil"/>
            </w:tcBorders>
          </w:tcPr>
          <w:p w14:paraId="7ABF392F" w14:textId="77777777" w:rsidR="0058791C" w:rsidRDefault="0058791C">
            <w:pPr>
              <w:rPr>
                <w:sz w:val="2"/>
                <w:szCs w:val="2"/>
              </w:rPr>
            </w:pPr>
          </w:p>
        </w:tc>
        <w:tc>
          <w:tcPr>
            <w:tcW w:w="2835" w:type="dxa"/>
            <w:vMerge/>
            <w:tcBorders>
              <w:top w:val="nil"/>
            </w:tcBorders>
          </w:tcPr>
          <w:p w14:paraId="1501C23A" w14:textId="77777777" w:rsidR="0058791C" w:rsidRDefault="0058791C">
            <w:pPr>
              <w:rPr>
                <w:sz w:val="2"/>
                <w:szCs w:val="2"/>
              </w:rPr>
            </w:pPr>
          </w:p>
        </w:tc>
        <w:tc>
          <w:tcPr>
            <w:tcW w:w="1860" w:type="dxa"/>
            <w:vMerge/>
            <w:tcBorders>
              <w:top w:val="nil"/>
            </w:tcBorders>
          </w:tcPr>
          <w:p w14:paraId="7F84F22C" w14:textId="77777777" w:rsidR="0058791C" w:rsidRDefault="0058791C">
            <w:pPr>
              <w:rPr>
                <w:sz w:val="2"/>
                <w:szCs w:val="2"/>
              </w:rPr>
            </w:pPr>
          </w:p>
        </w:tc>
        <w:tc>
          <w:tcPr>
            <w:tcW w:w="2985" w:type="dxa"/>
          </w:tcPr>
          <w:p w14:paraId="2A4B90A6" w14:textId="77777777" w:rsidR="0058791C" w:rsidRPr="006700A0" w:rsidRDefault="00BA7600">
            <w:pPr>
              <w:pStyle w:val="TableParagraph"/>
              <w:spacing w:line="214" w:lineRule="exact"/>
              <w:ind w:left="52"/>
              <w:rPr>
                <w:sz w:val="20"/>
                <w:lang w:val="ru-RU"/>
              </w:rPr>
            </w:pPr>
            <w:r w:rsidRPr="006700A0">
              <w:rPr>
                <w:sz w:val="20"/>
                <w:lang w:val="ru-RU"/>
              </w:rPr>
              <w:t>Другая</w:t>
            </w:r>
            <w:r w:rsidRPr="006700A0">
              <w:rPr>
                <w:spacing w:val="-6"/>
                <w:sz w:val="20"/>
                <w:lang w:val="ru-RU"/>
              </w:rPr>
              <w:t xml:space="preserve"> </w:t>
            </w:r>
            <w:r w:rsidRPr="006700A0">
              <w:rPr>
                <w:spacing w:val="-2"/>
                <w:sz w:val="20"/>
                <w:lang w:val="ru-RU"/>
              </w:rPr>
              <w:t>рестриктивная</w:t>
            </w:r>
          </w:p>
          <w:p w14:paraId="2FF90427" w14:textId="77777777" w:rsidR="0058791C" w:rsidRPr="006700A0" w:rsidRDefault="00BA7600">
            <w:pPr>
              <w:pStyle w:val="TableParagraph"/>
              <w:ind w:left="52" w:right="99"/>
              <w:rPr>
                <w:sz w:val="20"/>
                <w:lang w:val="ru-RU"/>
              </w:rPr>
            </w:pPr>
            <w:r w:rsidRPr="006700A0">
              <w:rPr>
                <w:sz w:val="20"/>
                <w:lang w:val="ru-RU"/>
              </w:rPr>
              <w:t>кардиомиопатия. Другие кардиомиопатии.</w:t>
            </w:r>
            <w:r w:rsidRPr="006700A0">
              <w:rPr>
                <w:spacing w:val="-13"/>
                <w:sz w:val="20"/>
                <w:lang w:val="ru-RU"/>
              </w:rPr>
              <w:t xml:space="preserve"> </w:t>
            </w:r>
            <w:r w:rsidRPr="006700A0">
              <w:rPr>
                <w:sz w:val="20"/>
                <w:lang w:val="ru-RU"/>
              </w:rPr>
              <w:t>Отмирание</w:t>
            </w:r>
            <w:r w:rsidRPr="006700A0">
              <w:rPr>
                <w:spacing w:val="-12"/>
                <w:sz w:val="20"/>
                <w:lang w:val="ru-RU"/>
              </w:rPr>
              <w:t xml:space="preserve"> </w:t>
            </w:r>
            <w:r w:rsidRPr="006700A0">
              <w:rPr>
                <w:sz w:val="20"/>
                <w:lang w:val="ru-RU"/>
              </w:rPr>
              <w:t xml:space="preserve">и отторжение трансплантата сердца (сердечная недостаточность </w:t>
            </w:r>
            <w:r>
              <w:rPr>
                <w:sz w:val="20"/>
              </w:rPr>
              <w:t>III</w:t>
            </w:r>
            <w:r w:rsidRPr="006700A0">
              <w:rPr>
                <w:sz w:val="20"/>
                <w:lang w:val="ru-RU"/>
              </w:rPr>
              <w:t xml:space="preserve">, </w:t>
            </w:r>
            <w:r>
              <w:rPr>
                <w:sz w:val="20"/>
              </w:rPr>
              <w:t>IV</w:t>
            </w:r>
            <w:r w:rsidRPr="006700A0">
              <w:rPr>
                <w:sz w:val="20"/>
                <w:lang w:val="ru-RU"/>
              </w:rPr>
              <w:t xml:space="preserve"> функционального класса </w:t>
            </w:r>
            <w:r w:rsidRPr="006700A0">
              <w:rPr>
                <w:spacing w:val="-2"/>
                <w:sz w:val="20"/>
                <w:lang w:val="ru-RU"/>
              </w:rPr>
              <w:t>(</w:t>
            </w:r>
            <w:r>
              <w:rPr>
                <w:spacing w:val="-2"/>
                <w:sz w:val="20"/>
              </w:rPr>
              <w:t>NYHA</w:t>
            </w:r>
            <w:r w:rsidRPr="006700A0">
              <w:rPr>
                <w:spacing w:val="-2"/>
                <w:sz w:val="20"/>
                <w:lang w:val="ru-RU"/>
              </w:rPr>
              <w:t>))</w:t>
            </w:r>
          </w:p>
        </w:tc>
        <w:tc>
          <w:tcPr>
            <w:tcW w:w="1710" w:type="dxa"/>
            <w:vMerge/>
            <w:tcBorders>
              <w:top w:val="nil"/>
            </w:tcBorders>
          </w:tcPr>
          <w:p w14:paraId="7F210975" w14:textId="77777777" w:rsidR="0058791C" w:rsidRPr="006700A0" w:rsidRDefault="0058791C">
            <w:pPr>
              <w:rPr>
                <w:sz w:val="2"/>
                <w:szCs w:val="2"/>
                <w:lang w:val="ru-RU"/>
              </w:rPr>
            </w:pPr>
          </w:p>
        </w:tc>
        <w:tc>
          <w:tcPr>
            <w:tcW w:w="3525" w:type="dxa"/>
            <w:vMerge/>
            <w:tcBorders>
              <w:top w:val="nil"/>
            </w:tcBorders>
          </w:tcPr>
          <w:p w14:paraId="3174BDAC" w14:textId="77777777" w:rsidR="0058791C" w:rsidRPr="006700A0" w:rsidRDefault="0058791C">
            <w:pPr>
              <w:rPr>
                <w:sz w:val="2"/>
                <w:szCs w:val="2"/>
                <w:lang w:val="ru-RU"/>
              </w:rPr>
            </w:pPr>
          </w:p>
        </w:tc>
        <w:tc>
          <w:tcPr>
            <w:tcW w:w="1815" w:type="dxa"/>
            <w:vMerge/>
            <w:tcBorders>
              <w:top w:val="nil"/>
            </w:tcBorders>
          </w:tcPr>
          <w:p w14:paraId="669D462D" w14:textId="77777777" w:rsidR="0058791C" w:rsidRPr="006700A0" w:rsidRDefault="0058791C">
            <w:pPr>
              <w:rPr>
                <w:sz w:val="2"/>
                <w:szCs w:val="2"/>
                <w:lang w:val="ru-RU"/>
              </w:rPr>
            </w:pPr>
          </w:p>
        </w:tc>
      </w:tr>
      <w:tr w:rsidR="0058791C" w14:paraId="3FCF8C39" w14:textId="77777777">
        <w:trPr>
          <w:trHeight w:val="450"/>
        </w:trPr>
        <w:tc>
          <w:tcPr>
            <w:tcW w:w="975" w:type="dxa"/>
            <w:vMerge/>
            <w:tcBorders>
              <w:top w:val="nil"/>
            </w:tcBorders>
          </w:tcPr>
          <w:p w14:paraId="42D506A2" w14:textId="77777777" w:rsidR="0058791C" w:rsidRPr="006700A0" w:rsidRDefault="0058791C">
            <w:pPr>
              <w:rPr>
                <w:sz w:val="2"/>
                <w:szCs w:val="2"/>
                <w:lang w:val="ru-RU"/>
              </w:rPr>
            </w:pPr>
          </w:p>
        </w:tc>
        <w:tc>
          <w:tcPr>
            <w:tcW w:w="2835" w:type="dxa"/>
            <w:vMerge w:val="restart"/>
          </w:tcPr>
          <w:p w14:paraId="016C59B6" w14:textId="77777777" w:rsidR="0058791C" w:rsidRDefault="00BA7600">
            <w:pPr>
              <w:pStyle w:val="TableParagraph"/>
              <w:spacing w:line="214" w:lineRule="exact"/>
              <w:ind w:left="52"/>
              <w:rPr>
                <w:sz w:val="20"/>
              </w:rPr>
            </w:pPr>
            <w:r>
              <w:rPr>
                <w:spacing w:val="-2"/>
                <w:sz w:val="20"/>
              </w:rPr>
              <w:t>Трансплантация</w:t>
            </w:r>
            <w:r>
              <w:rPr>
                <w:spacing w:val="14"/>
                <w:sz w:val="20"/>
              </w:rPr>
              <w:t xml:space="preserve"> </w:t>
            </w:r>
            <w:r>
              <w:rPr>
                <w:spacing w:val="-2"/>
                <w:sz w:val="20"/>
              </w:rPr>
              <w:t>печени</w:t>
            </w:r>
          </w:p>
        </w:tc>
        <w:tc>
          <w:tcPr>
            <w:tcW w:w="1860" w:type="dxa"/>
            <w:vMerge w:val="restart"/>
          </w:tcPr>
          <w:p w14:paraId="34BA3AF6" w14:textId="77777777" w:rsidR="0058791C" w:rsidRDefault="00BA7600">
            <w:pPr>
              <w:pStyle w:val="TableParagraph"/>
              <w:spacing w:line="214" w:lineRule="exact"/>
              <w:ind w:left="52"/>
              <w:rPr>
                <w:sz w:val="20"/>
              </w:rPr>
            </w:pPr>
            <w:r>
              <w:rPr>
                <w:sz w:val="20"/>
              </w:rPr>
              <w:t>K70.3,</w:t>
            </w:r>
            <w:r>
              <w:rPr>
                <w:spacing w:val="-6"/>
                <w:sz w:val="20"/>
              </w:rPr>
              <w:t xml:space="preserve"> </w:t>
            </w:r>
            <w:r>
              <w:rPr>
                <w:sz w:val="20"/>
              </w:rPr>
              <w:t>K74.3,</w:t>
            </w:r>
            <w:r>
              <w:rPr>
                <w:spacing w:val="-6"/>
                <w:sz w:val="20"/>
              </w:rPr>
              <w:t xml:space="preserve"> </w:t>
            </w:r>
            <w:r>
              <w:rPr>
                <w:spacing w:val="-2"/>
                <w:sz w:val="20"/>
              </w:rPr>
              <w:t>K74.4,</w:t>
            </w:r>
          </w:p>
          <w:p w14:paraId="6774D0C6" w14:textId="77777777" w:rsidR="0058791C" w:rsidRDefault="00BA7600">
            <w:pPr>
              <w:pStyle w:val="TableParagraph"/>
              <w:ind w:left="52"/>
              <w:rPr>
                <w:sz w:val="20"/>
              </w:rPr>
            </w:pPr>
            <w:r>
              <w:rPr>
                <w:sz w:val="20"/>
              </w:rPr>
              <w:t>K74.5,</w:t>
            </w:r>
            <w:r>
              <w:rPr>
                <w:spacing w:val="-6"/>
                <w:sz w:val="20"/>
              </w:rPr>
              <w:t xml:space="preserve"> </w:t>
            </w:r>
            <w:r>
              <w:rPr>
                <w:sz w:val="20"/>
              </w:rPr>
              <w:t>K74.6,</w:t>
            </w:r>
            <w:r>
              <w:rPr>
                <w:spacing w:val="-6"/>
                <w:sz w:val="20"/>
              </w:rPr>
              <w:t xml:space="preserve"> </w:t>
            </w:r>
            <w:r>
              <w:rPr>
                <w:spacing w:val="-2"/>
                <w:sz w:val="20"/>
              </w:rPr>
              <w:t>D13.4,</w:t>
            </w:r>
          </w:p>
          <w:p w14:paraId="077A265E" w14:textId="77777777" w:rsidR="0058791C" w:rsidRDefault="00BA7600">
            <w:pPr>
              <w:pStyle w:val="TableParagraph"/>
              <w:ind w:left="52"/>
              <w:rPr>
                <w:sz w:val="20"/>
              </w:rPr>
            </w:pPr>
            <w:r>
              <w:rPr>
                <w:sz w:val="20"/>
              </w:rPr>
              <w:t>C22,</w:t>
            </w:r>
            <w:r>
              <w:rPr>
                <w:spacing w:val="-5"/>
                <w:sz w:val="20"/>
              </w:rPr>
              <w:t xml:space="preserve"> </w:t>
            </w:r>
            <w:r>
              <w:rPr>
                <w:sz w:val="20"/>
              </w:rPr>
              <w:t>Q44.2,</w:t>
            </w:r>
            <w:r>
              <w:rPr>
                <w:spacing w:val="-5"/>
                <w:sz w:val="20"/>
              </w:rPr>
              <w:t xml:space="preserve"> </w:t>
            </w:r>
            <w:r>
              <w:rPr>
                <w:spacing w:val="-2"/>
                <w:sz w:val="20"/>
              </w:rPr>
              <w:t>Q44.5,</w:t>
            </w:r>
          </w:p>
          <w:p w14:paraId="741EABA1" w14:textId="77777777" w:rsidR="0058791C" w:rsidRDefault="00BA7600">
            <w:pPr>
              <w:pStyle w:val="TableParagraph"/>
              <w:ind w:left="52"/>
              <w:rPr>
                <w:sz w:val="20"/>
              </w:rPr>
            </w:pPr>
            <w:r>
              <w:rPr>
                <w:sz w:val="20"/>
              </w:rPr>
              <w:t>Q44.6,</w:t>
            </w:r>
            <w:r>
              <w:rPr>
                <w:spacing w:val="-13"/>
                <w:sz w:val="20"/>
              </w:rPr>
              <w:t xml:space="preserve"> </w:t>
            </w:r>
            <w:r>
              <w:rPr>
                <w:sz w:val="20"/>
              </w:rPr>
              <w:t>Q44.7,</w:t>
            </w:r>
            <w:r>
              <w:rPr>
                <w:spacing w:val="-12"/>
                <w:sz w:val="20"/>
              </w:rPr>
              <w:t xml:space="preserve"> </w:t>
            </w:r>
            <w:r>
              <w:rPr>
                <w:sz w:val="20"/>
              </w:rPr>
              <w:t>E80.5, E74.0, T86.4</w:t>
            </w:r>
          </w:p>
        </w:tc>
        <w:tc>
          <w:tcPr>
            <w:tcW w:w="2985" w:type="dxa"/>
            <w:vMerge w:val="restart"/>
          </w:tcPr>
          <w:p w14:paraId="57AB2444" w14:textId="77777777" w:rsidR="0058791C" w:rsidRPr="006700A0" w:rsidRDefault="00BA7600">
            <w:pPr>
              <w:pStyle w:val="TableParagraph"/>
              <w:spacing w:line="214" w:lineRule="exact"/>
              <w:ind w:left="52"/>
              <w:rPr>
                <w:sz w:val="20"/>
                <w:lang w:val="ru-RU"/>
              </w:rPr>
            </w:pPr>
            <w:r w:rsidRPr="006700A0">
              <w:rPr>
                <w:sz w:val="20"/>
                <w:lang w:val="ru-RU"/>
              </w:rPr>
              <w:t>алкогольный</w:t>
            </w:r>
            <w:r w:rsidRPr="006700A0">
              <w:rPr>
                <w:spacing w:val="-9"/>
                <w:sz w:val="20"/>
                <w:lang w:val="ru-RU"/>
              </w:rPr>
              <w:t xml:space="preserve"> </w:t>
            </w:r>
            <w:r w:rsidRPr="006700A0">
              <w:rPr>
                <w:sz w:val="20"/>
                <w:lang w:val="ru-RU"/>
              </w:rPr>
              <w:t>цирроз</w:t>
            </w:r>
            <w:r w:rsidRPr="006700A0">
              <w:rPr>
                <w:spacing w:val="-8"/>
                <w:sz w:val="20"/>
                <w:lang w:val="ru-RU"/>
              </w:rPr>
              <w:t xml:space="preserve"> </w:t>
            </w:r>
            <w:r w:rsidRPr="006700A0">
              <w:rPr>
                <w:spacing w:val="-2"/>
                <w:sz w:val="20"/>
                <w:lang w:val="ru-RU"/>
              </w:rPr>
              <w:t>печени.</w:t>
            </w:r>
          </w:p>
          <w:p w14:paraId="5B9B2A61" w14:textId="77777777" w:rsidR="0058791C" w:rsidRPr="006700A0" w:rsidRDefault="00BA7600">
            <w:pPr>
              <w:pStyle w:val="TableParagraph"/>
              <w:ind w:left="52" w:right="65"/>
              <w:rPr>
                <w:sz w:val="20"/>
                <w:lang w:val="ru-RU"/>
              </w:rPr>
            </w:pPr>
            <w:r w:rsidRPr="006700A0">
              <w:rPr>
                <w:sz w:val="20"/>
                <w:lang w:val="ru-RU"/>
              </w:rPr>
              <w:t>Первичный</w:t>
            </w:r>
            <w:r w:rsidRPr="006700A0">
              <w:rPr>
                <w:spacing w:val="-13"/>
                <w:sz w:val="20"/>
                <w:lang w:val="ru-RU"/>
              </w:rPr>
              <w:t xml:space="preserve"> </w:t>
            </w:r>
            <w:r w:rsidRPr="006700A0">
              <w:rPr>
                <w:sz w:val="20"/>
                <w:lang w:val="ru-RU"/>
              </w:rPr>
              <w:t>билиарный</w:t>
            </w:r>
            <w:r w:rsidRPr="006700A0">
              <w:rPr>
                <w:spacing w:val="-12"/>
                <w:sz w:val="20"/>
                <w:lang w:val="ru-RU"/>
              </w:rPr>
              <w:t xml:space="preserve"> </w:t>
            </w:r>
            <w:r w:rsidRPr="006700A0">
              <w:rPr>
                <w:sz w:val="20"/>
                <w:lang w:val="ru-RU"/>
              </w:rPr>
              <w:t>цирроз. Вторичный</w:t>
            </w:r>
            <w:r w:rsidRPr="006700A0">
              <w:rPr>
                <w:spacing w:val="-13"/>
                <w:sz w:val="20"/>
                <w:lang w:val="ru-RU"/>
              </w:rPr>
              <w:t xml:space="preserve"> </w:t>
            </w:r>
            <w:r w:rsidRPr="006700A0">
              <w:rPr>
                <w:sz w:val="20"/>
                <w:lang w:val="ru-RU"/>
              </w:rPr>
              <w:t>билиарный</w:t>
            </w:r>
            <w:r w:rsidRPr="006700A0">
              <w:rPr>
                <w:spacing w:val="-12"/>
                <w:sz w:val="20"/>
                <w:lang w:val="ru-RU"/>
              </w:rPr>
              <w:t xml:space="preserve"> </w:t>
            </w:r>
            <w:r w:rsidRPr="006700A0">
              <w:rPr>
                <w:sz w:val="20"/>
                <w:lang w:val="ru-RU"/>
              </w:rPr>
              <w:t xml:space="preserve">цирроз. Билиарный цирроз неуточненный. Другой и неуточненный цирроз печени. </w:t>
            </w:r>
            <w:r w:rsidRPr="006700A0">
              <w:rPr>
                <w:spacing w:val="-2"/>
                <w:sz w:val="20"/>
                <w:lang w:val="ru-RU"/>
              </w:rPr>
              <w:t xml:space="preserve">Доброкачественное </w:t>
            </w:r>
            <w:r w:rsidRPr="006700A0">
              <w:rPr>
                <w:sz w:val="20"/>
                <w:lang w:val="ru-RU"/>
              </w:rPr>
              <w:t xml:space="preserve">новообразование печени </w:t>
            </w:r>
            <w:r w:rsidRPr="006700A0">
              <w:rPr>
                <w:spacing w:val="-2"/>
                <w:sz w:val="20"/>
                <w:lang w:val="ru-RU"/>
              </w:rPr>
              <w:t>(нерезектабельное).</w:t>
            </w:r>
          </w:p>
          <w:p w14:paraId="6AB5B7BB" w14:textId="77777777" w:rsidR="0058791C" w:rsidRDefault="00BA7600">
            <w:pPr>
              <w:pStyle w:val="TableParagraph"/>
              <w:ind w:left="52" w:right="65"/>
              <w:rPr>
                <w:sz w:val="20"/>
              </w:rPr>
            </w:pPr>
            <w:r w:rsidRPr="006700A0">
              <w:rPr>
                <w:spacing w:val="-2"/>
                <w:sz w:val="20"/>
                <w:lang w:val="ru-RU"/>
              </w:rPr>
              <w:t xml:space="preserve">Злокачественные </w:t>
            </w:r>
            <w:r w:rsidRPr="006700A0">
              <w:rPr>
                <w:sz w:val="20"/>
                <w:lang w:val="ru-RU"/>
              </w:rPr>
              <w:t>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w:t>
            </w:r>
            <w:r w:rsidRPr="006700A0">
              <w:rPr>
                <w:spacing w:val="-13"/>
                <w:sz w:val="20"/>
                <w:lang w:val="ru-RU"/>
              </w:rPr>
              <w:t xml:space="preserve"> </w:t>
            </w:r>
            <w:r w:rsidRPr="006700A0">
              <w:rPr>
                <w:sz w:val="20"/>
                <w:lang w:val="ru-RU"/>
              </w:rPr>
              <w:t>накопления</w:t>
            </w:r>
            <w:r w:rsidRPr="006700A0">
              <w:rPr>
                <w:spacing w:val="-12"/>
                <w:sz w:val="20"/>
                <w:lang w:val="ru-RU"/>
              </w:rPr>
              <w:t xml:space="preserve"> </w:t>
            </w:r>
            <w:r w:rsidRPr="006700A0">
              <w:rPr>
                <w:sz w:val="20"/>
                <w:lang w:val="ru-RU"/>
              </w:rPr>
              <w:t xml:space="preserve">гликогена. </w:t>
            </w:r>
            <w:r>
              <w:rPr>
                <w:sz w:val="20"/>
              </w:rPr>
              <w:t>Отмирание и отторжение трансплантата печени</w:t>
            </w:r>
          </w:p>
        </w:tc>
        <w:tc>
          <w:tcPr>
            <w:tcW w:w="1710" w:type="dxa"/>
            <w:vMerge w:val="restart"/>
          </w:tcPr>
          <w:p w14:paraId="585681BC" w14:textId="77777777" w:rsidR="0058791C" w:rsidRDefault="00BA7600">
            <w:pPr>
              <w:pStyle w:val="TableParagraph"/>
              <w:spacing w:line="214" w:lineRule="exact"/>
              <w:ind w:left="52"/>
              <w:rPr>
                <w:sz w:val="20"/>
              </w:rPr>
            </w:pPr>
            <w:r>
              <w:rPr>
                <w:spacing w:val="-2"/>
                <w:sz w:val="20"/>
              </w:rPr>
              <w:t>хирургическое</w:t>
            </w:r>
          </w:p>
          <w:p w14:paraId="09BBEC5B" w14:textId="77777777" w:rsidR="0058791C" w:rsidRDefault="00BA7600">
            <w:pPr>
              <w:pStyle w:val="TableParagraph"/>
              <w:ind w:left="52"/>
              <w:rPr>
                <w:sz w:val="20"/>
              </w:rPr>
            </w:pPr>
            <w:r>
              <w:rPr>
                <w:spacing w:val="-2"/>
                <w:sz w:val="20"/>
              </w:rPr>
              <w:t>лечение</w:t>
            </w:r>
          </w:p>
        </w:tc>
        <w:tc>
          <w:tcPr>
            <w:tcW w:w="3525" w:type="dxa"/>
          </w:tcPr>
          <w:p w14:paraId="0967177C" w14:textId="77777777" w:rsidR="0058791C" w:rsidRDefault="00BA7600">
            <w:pPr>
              <w:pStyle w:val="TableParagraph"/>
              <w:spacing w:line="214" w:lineRule="exact"/>
              <w:ind w:left="33" w:right="36"/>
              <w:jc w:val="center"/>
              <w:rPr>
                <w:sz w:val="20"/>
              </w:rPr>
            </w:pPr>
            <w:r>
              <w:rPr>
                <w:sz w:val="20"/>
              </w:rPr>
              <w:t>ортотопическая</w:t>
            </w:r>
            <w:r>
              <w:rPr>
                <w:spacing w:val="-1"/>
                <w:sz w:val="20"/>
              </w:rPr>
              <w:t xml:space="preserve"> </w:t>
            </w:r>
            <w:r>
              <w:rPr>
                <w:sz w:val="20"/>
              </w:rPr>
              <w:t>трансплантация</w:t>
            </w:r>
            <w:r>
              <w:rPr>
                <w:spacing w:val="-1"/>
                <w:sz w:val="20"/>
              </w:rPr>
              <w:t xml:space="preserve"> </w:t>
            </w:r>
            <w:r>
              <w:rPr>
                <w:spacing w:val="-2"/>
                <w:sz w:val="20"/>
              </w:rPr>
              <w:t>печени</w:t>
            </w:r>
          </w:p>
        </w:tc>
        <w:tc>
          <w:tcPr>
            <w:tcW w:w="1815" w:type="dxa"/>
            <w:vMerge/>
            <w:tcBorders>
              <w:top w:val="nil"/>
            </w:tcBorders>
          </w:tcPr>
          <w:p w14:paraId="52FC9AE8" w14:textId="77777777" w:rsidR="0058791C" w:rsidRDefault="0058791C">
            <w:pPr>
              <w:rPr>
                <w:sz w:val="2"/>
                <w:szCs w:val="2"/>
              </w:rPr>
            </w:pPr>
          </w:p>
        </w:tc>
      </w:tr>
      <w:tr w:rsidR="0058791C" w:rsidRPr="00B572D9" w14:paraId="1A19C24E" w14:textId="77777777">
        <w:trPr>
          <w:trHeight w:val="690"/>
        </w:trPr>
        <w:tc>
          <w:tcPr>
            <w:tcW w:w="975" w:type="dxa"/>
            <w:vMerge/>
            <w:tcBorders>
              <w:top w:val="nil"/>
            </w:tcBorders>
          </w:tcPr>
          <w:p w14:paraId="18434DA9" w14:textId="77777777" w:rsidR="0058791C" w:rsidRDefault="0058791C">
            <w:pPr>
              <w:rPr>
                <w:sz w:val="2"/>
                <w:szCs w:val="2"/>
              </w:rPr>
            </w:pPr>
          </w:p>
        </w:tc>
        <w:tc>
          <w:tcPr>
            <w:tcW w:w="2835" w:type="dxa"/>
            <w:vMerge/>
            <w:tcBorders>
              <w:top w:val="nil"/>
            </w:tcBorders>
          </w:tcPr>
          <w:p w14:paraId="690715E6" w14:textId="77777777" w:rsidR="0058791C" w:rsidRDefault="0058791C">
            <w:pPr>
              <w:rPr>
                <w:sz w:val="2"/>
                <w:szCs w:val="2"/>
              </w:rPr>
            </w:pPr>
          </w:p>
        </w:tc>
        <w:tc>
          <w:tcPr>
            <w:tcW w:w="1860" w:type="dxa"/>
            <w:vMerge/>
            <w:tcBorders>
              <w:top w:val="nil"/>
            </w:tcBorders>
          </w:tcPr>
          <w:p w14:paraId="4FDFF9A9" w14:textId="77777777" w:rsidR="0058791C" w:rsidRDefault="0058791C">
            <w:pPr>
              <w:rPr>
                <w:sz w:val="2"/>
                <w:szCs w:val="2"/>
              </w:rPr>
            </w:pPr>
          </w:p>
        </w:tc>
        <w:tc>
          <w:tcPr>
            <w:tcW w:w="2985" w:type="dxa"/>
            <w:vMerge/>
            <w:tcBorders>
              <w:top w:val="nil"/>
            </w:tcBorders>
          </w:tcPr>
          <w:p w14:paraId="5E79B1D1" w14:textId="77777777" w:rsidR="0058791C" w:rsidRDefault="0058791C">
            <w:pPr>
              <w:rPr>
                <w:sz w:val="2"/>
                <w:szCs w:val="2"/>
              </w:rPr>
            </w:pPr>
          </w:p>
        </w:tc>
        <w:tc>
          <w:tcPr>
            <w:tcW w:w="1710" w:type="dxa"/>
            <w:vMerge/>
            <w:tcBorders>
              <w:top w:val="nil"/>
            </w:tcBorders>
          </w:tcPr>
          <w:p w14:paraId="7DA78E91" w14:textId="77777777" w:rsidR="0058791C" w:rsidRDefault="0058791C">
            <w:pPr>
              <w:rPr>
                <w:sz w:val="2"/>
                <w:szCs w:val="2"/>
              </w:rPr>
            </w:pPr>
          </w:p>
        </w:tc>
        <w:tc>
          <w:tcPr>
            <w:tcW w:w="3525" w:type="dxa"/>
          </w:tcPr>
          <w:p w14:paraId="2015433E" w14:textId="77777777" w:rsidR="0058791C" w:rsidRPr="006700A0" w:rsidRDefault="00BA7600">
            <w:pPr>
              <w:pStyle w:val="TableParagraph"/>
              <w:ind w:left="52"/>
              <w:rPr>
                <w:sz w:val="20"/>
                <w:lang w:val="ru-RU"/>
              </w:rPr>
            </w:pPr>
            <w:r w:rsidRPr="006700A0">
              <w:rPr>
                <w:sz w:val="20"/>
                <w:lang w:val="ru-RU"/>
              </w:rPr>
              <w:t>ортотопическая</w:t>
            </w:r>
            <w:r w:rsidRPr="006700A0">
              <w:rPr>
                <w:spacing w:val="-13"/>
                <w:sz w:val="20"/>
                <w:lang w:val="ru-RU"/>
              </w:rPr>
              <w:t xml:space="preserve"> </w:t>
            </w:r>
            <w:r w:rsidRPr="006700A0">
              <w:rPr>
                <w:sz w:val="20"/>
                <w:lang w:val="ru-RU"/>
              </w:rPr>
              <w:t>трансплантация</w:t>
            </w:r>
            <w:r w:rsidRPr="006700A0">
              <w:rPr>
                <w:spacing w:val="-12"/>
                <w:sz w:val="20"/>
                <w:lang w:val="ru-RU"/>
              </w:rPr>
              <w:t xml:space="preserve"> </w:t>
            </w:r>
            <w:r w:rsidRPr="006700A0">
              <w:rPr>
                <w:sz w:val="20"/>
                <w:lang w:val="ru-RU"/>
              </w:rPr>
              <w:t>правой доли печени</w:t>
            </w:r>
          </w:p>
        </w:tc>
        <w:tc>
          <w:tcPr>
            <w:tcW w:w="1815" w:type="dxa"/>
            <w:vMerge/>
            <w:tcBorders>
              <w:top w:val="nil"/>
            </w:tcBorders>
          </w:tcPr>
          <w:p w14:paraId="6AC17105" w14:textId="77777777" w:rsidR="0058791C" w:rsidRPr="006700A0" w:rsidRDefault="0058791C">
            <w:pPr>
              <w:rPr>
                <w:sz w:val="2"/>
                <w:szCs w:val="2"/>
                <w:lang w:val="ru-RU"/>
              </w:rPr>
            </w:pPr>
          </w:p>
        </w:tc>
      </w:tr>
      <w:tr w:rsidR="0058791C" w:rsidRPr="00B572D9" w14:paraId="63198F8D" w14:textId="77777777">
        <w:trPr>
          <w:trHeight w:val="690"/>
        </w:trPr>
        <w:tc>
          <w:tcPr>
            <w:tcW w:w="975" w:type="dxa"/>
            <w:vMerge/>
            <w:tcBorders>
              <w:top w:val="nil"/>
            </w:tcBorders>
          </w:tcPr>
          <w:p w14:paraId="693FFCFB" w14:textId="77777777" w:rsidR="0058791C" w:rsidRPr="006700A0" w:rsidRDefault="0058791C">
            <w:pPr>
              <w:rPr>
                <w:sz w:val="2"/>
                <w:szCs w:val="2"/>
                <w:lang w:val="ru-RU"/>
              </w:rPr>
            </w:pPr>
          </w:p>
        </w:tc>
        <w:tc>
          <w:tcPr>
            <w:tcW w:w="2835" w:type="dxa"/>
            <w:vMerge/>
            <w:tcBorders>
              <w:top w:val="nil"/>
            </w:tcBorders>
          </w:tcPr>
          <w:p w14:paraId="56D9106F" w14:textId="77777777" w:rsidR="0058791C" w:rsidRPr="006700A0" w:rsidRDefault="0058791C">
            <w:pPr>
              <w:rPr>
                <w:sz w:val="2"/>
                <w:szCs w:val="2"/>
                <w:lang w:val="ru-RU"/>
              </w:rPr>
            </w:pPr>
          </w:p>
        </w:tc>
        <w:tc>
          <w:tcPr>
            <w:tcW w:w="1860" w:type="dxa"/>
            <w:vMerge/>
            <w:tcBorders>
              <w:top w:val="nil"/>
            </w:tcBorders>
          </w:tcPr>
          <w:p w14:paraId="605857B3" w14:textId="77777777" w:rsidR="0058791C" w:rsidRPr="006700A0" w:rsidRDefault="0058791C">
            <w:pPr>
              <w:rPr>
                <w:sz w:val="2"/>
                <w:szCs w:val="2"/>
                <w:lang w:val="ru-RU"/>
              </w:rPr>
            </w:pPr>
          </w:p>
        </w:tc>
        <w:tc>
          <w:tcPr>
            <w:tcW w:w="2985" w:type="dxa"/>
            <w:vMerge/>
            <w:tcBorders>
              <w:top w:val="nil"/>
            </w:tcBorders>
          </w:tcPr>
          <w:p w14:paraId="38296504" w14:textId="77777777" w:rsidR="0058791C" w:rsidRPr="006700A0" w:rsidRDefault="0058791C">
            <w:pPr>
              <w:rPr>
                <w:sz w:val="2"/>
                <w:szCs w:val="2"/>
                <w:lang w:val="ru-RU"/>
              </w:rPr>
            </w:pPr>
          </w:p>
        </w:tc>
        <w:tc>
          <w:tcPr>
            <w:tcW w:w="1710" w:type="dxa"/>
            <w:vMerge/>
            <w:tcBorders>
              <w:top w:val="nil"/>
            </w:tcBorders>
          </w:tcPr>
          <w:p w14:paraId="27150F04" w14:textId="77777777" w:rsidR="0058791C" w:rsidRPr="006700A0" w:rsidRDefault="0058791C">
            <w:pPr>
              <w:rPr>
                <w:sz w:val="2"/>
                <w:szCs w:val="2"/>
                <w:lang w:val="ru-RU"/>
              </w:rPr>
            </w:pPr>
          </w:p>
        </w:tc>
        <w:tc>
          <w:tcPr>
            <w:tcW w:w="3525" w:type="dxa"/>
          </w:tcPr>
          <w:p w14:paraId="6DEDC7A5" w14:textId="77777777" w:rsidR="0058791C" w:rsidRPr="006700A0" w:rsidRDefault="00BA7600">
            <w:pPr>
              <w:pStyle w:val="TableParagraph"/>
              <w:ind w:left="52"/>
              <w:rPr>
                <w:sz w:val="20"/>
                <w:lang w:val="ru-RU"/>
              </w:rPr>
            </w:pPr>
            <w:r w:rsidRPr="006700A0">
              <w:rPr>
                <w:sz w:val="20"/>
                <w:lang w:val="ru-RU"/>
              </w:rPr>
              <w:t>ортотопическая трансплантация расширенной</w:t>
            </w:r>
            <w:r w:rsidRPr="006700A0">
              <w:rPr>
                <w:spacing w:val="-13"/>
                <w:sz w:val="20"/>
                <w:lang w:val="ru-RU"/>
              </w:rPr>
              <w:t xml:space="preserve"> </w:t>
            </w:r>
            <w:r w:rsidRPr="006700A0">
              <w:rPr>
                <w:sz w:val="20"/>
                <w:lang w:val="ru-RU"/>
              </w:rPr>
              <w:t>правой</w:t>
            </w:r>
            <w:r w:rsidRPr="006700A0">
              <w:rPr>
                <w:spacing w:val="-12"/>
                <w:sz w:val="20"/>
                <w:lang w:val="ru-RU"/>
              </w:rPr>
              <w:t xml:space="preserve"> </w:t>
            </w:r>
            <w:r w:rsidRPr="006700A0">
              <w:rPr>
                <w:sz w:val="20"/>
                <w:lang w:val="ru-RU"/>
              </w:rPr>
              <w:t>доли</w:t>
            </w:r>
            <w:r w:rsidRPr="006700A0">
              <w:rPr>
                <w:spacing w:val="-13"/>
                <w:sz w:val="20"/>
                <w:lang w:val="ru-RU"/>
              </w:rPr>
              <w:t xml:space="preserve"> </w:t>
            </w:r>
            <w:r w:rsidRPr="006700A0">
              <w:rPr>
                <w:sz w:val="20"/>
                <w:lang w:val="ru-RU"/>
              </w:rPr>
              <w:t>печени</w:t>
            </w:r>
          </w:p>
        </w:tc>
        <w:tc>
          <w:tcPr>
            <w:tcW w:w="1815" w:type="dxa"/>
            <w:vMerge/>
            <w:tcBorders>
              <w:top w:val="nil"/>
            </w:tcBorders>
          </w:tcPr>
          <w:p w14:paraId="5610F1D0" w14:textId="77777777" w:rsidR="0058791C" w:rsidRPr="006700A0" w:rsidRDefault="0058791C">
            <w:pPr>
              <w:rPr>
                <w:sz w:val="2"/>
                <w:szCs w:val="2"/>
                <w:lang w:val="ru-RU"/>
              </w:rPr>
            </w:pPr>
          </w:p>
        </w:tc>
      </w:tr>
      <w:tr w:rsidR="0058791C" w:rsidRPr="00B572D9" w14:paraId="15ABA309" w14:textId="77777777">
        <w:trPr>
          <w:trHeight w:val="690"/>
        </w:trPr>
        <w:tc>
          <w:tcPr>
            <w:tcW w:w="975" w:type="dxa"/>
            <w:vMerge/>
            <w:tcBorders>
              <w:top w:val="nil"/>
            </w:tcBorders>
          </w:tcPr>
          <w:p w14:paraId="66A51001" w14:textId="77777777" w:rsidR="0058791C" w:rsidRPr="006700A0" w:rsidRDefault="0058791C">
            <w:pPr>
              <w:rPr>
                <w:sz w:val="2"/>
                <w:szCs w:val="2"/>
                <w:lang w:val="ru-RU"/>
              </w:rPr>
            </w:pPr>
          </w:p>
        </w:tc>
        <w:tc>
          <w:tcPr>
            <w:tcW w:w="2835" w:type="dxa"/>
            <w:vMerge/>
            <w:tcBorders>
              <w:top w:val="nil"/>
            </w:tcBorders>
          </w:tcPr>
          <w:p w14:paraId="6563D2E6" w14:textId="77777777" w:rsidR="0058791C" w:rsidRPr="006700A0" w:rsidRDefault="0058791C">
            <w:pPr>
              <w:rPr>
                <w:sz w:val="2"/>
                <w:szCs w:val="2"/>
                <w:lang w:val="ru-RU"/>
              </w:rPr>
            </w:pPr>
          </w:p>
        </w:tc>
        <w:tc>
          <w:tcPr>
            <w:tcW w:w="1860" w:type="dxa"/>
            <w:vMerge/>
            <w:tcBorders>
              <w:top w:val="nil"/>
            </w:tcBorders>
          </w:tcPr>
          <w:p w14:paraId="419EA7E8" w14:textId="77777777" w:rsidR="0058791C" w:rsidRPr="006700A0" w:rsidRDefault="0058791C">
            <w:pPr>
              <w:rPr>
                <w:sz w:val="2"/>
                <w:szCs w:val="2"/>
                <w:lang w:val="ru-RU"/>
              </w:rPr>
            </w:pPr>
          </w:p>
        </w:tc>
        <w:tc>
          <w:tcPr>
            <w:tcW w:w="2985" w:type="dxa"/>
            <w:vMerge/>
            <w:tcBorders>
              <w:top w:val="nil"/>
            </w:tcBorders>
          </w:tcPr>
          <w:p w14:paraId="7E9C4DC3" w14:textId="77777777" w:rsidR="0058791C" w:rsidRPr="006700A0" w:rsidRDefault="0058791C">
            <w:pPr>
              <w:rPr>
                <w:sz w:val="2"/>
                <w:szCs w:val="2"/>
                <w:lang w:val="ru-RU"/>
              </w:rPr>
            </w:pPr>
          </w:p>
        </w:tc>
        <w:tc>
          <w:tcPr>
            <w:tcW w:w="1710" w:type="dxa"/>
            <w:vMerge/>
            <w:tcBorders>
              <w:top w:val="nil"/>
            </w:tcBorders>
          </w:tcPr>
          <w:p w14:paraId="4D6033EA" w14:textId="77777777" w:rsidR="0058791C" w:rsidRPr="006700A0" w:rsidRDefault="0058791C">
            <w:pPr>
              <w:rPr>
                <w:sz w:val="2"/>
                <w:szCs w:val="2"/>
                <w:lang w:val="ru-RU"/>
              </w:rPr>
            </w:pPr>
          </w:p>
        </w:tc>
        <w:tc>
          <w:tcPr>
            <w:tcW w:w="3525" w:type="dxa"/>
          </w:tcPr>
          <w:p w14:paraId="7EB47E6E" w14:textId="77777777" w:rsidR="0058791C" w:rsidRPr="006700A0" w:rsidRDefault="00BA7600">
            <w:pPr>
              <w:pStyle w:val="TableParagraph"/>
              <w:ind w:left="52"/>
              <w:rPr>
                <w:sz w:val="20"/>
                <w:lang w:val="ru-RU"/>
              </w:rPr>
            </w:pPr>
            <w:r w:rsidRPr="006700A0">
              <w:rPr>
                <w:sz w:val="20"/>
                <w:lang w:val="ru-RU"/>
              </w:rPr>
              <w:t>ортотопическая</w:t>
            </w:r>
            <w:r w:rsidRPr="006700A0">
              <w:rPr>
                <w:spacing w:val="-13"/>
                <w:sz w:val="20"/>
                <w:lang w:val="ru-RU"/>
              </w:rPr>
              <w:t xml:space="preserve"> </w:t>
            </w:r>
            <w:r w:rsidRPr="006700A0">
              <w:rPr>
                <w:sz w:val="20"/>
                <w:lang w:val="ru-RU"/>
              </w:rPr>
              <w:t>трансплантация</w:t>
            </w:r>
            <w:r w:rsidRPr="006700A0">
              <w:rPr>
                <w:spacing w:val="-12"/>
                <w:sz w:val="20"/>
                <w:lang w:val="ru-RU"/>
              </w:rPr>
              <w:t xml:space="preserve"> </w:t>
            </w:r>
            <w:r w:rsidRPr="006700A0">
              <w:rPr>
                <w:sz w:val="20"/>
                <w:lang w:val="ru-RU"/>
              </w:rPr>
              <w:t>левой доли печени</w:t>
            </w:r>
          </w:p>
        </w:tc>
        <w:tc>
          <w:tcPr>
            <w:tcW w:w="1815" w:type="dxa"/>
            <w:vMerge/>
            <w:tcBorders>
              <w:top w:val="nil"/>
            </w:tcBorders>
          </w:tcPr>
          <w:p w14:paraId="6D634DC6" w14:textId="77777777" w:rsidR="0058791C" w:rsidRPr="006700A0" w:rsidRDefault="0058791C">
            <w:pPr>
              <w:rPr>
                <w:sz w:val="2"/>
                <w:szCs w:val="2"/>
                <w:lang w:val="ru-RU"/>
              </w:rPr>
            </w:pPr>
          </w:p>
        </w:tc>
      </w:tr>
      <w:tr w:rsidR="0058791C" w:rsidRPr="00B572D9" w14:paraId="1AD75F48" w14:textId="77777777">
        <w:trPr>
          <w:trHeight w:val="690"/>
        </w:trPr>
        <w:tc>
          <w:tcPr>
            <w:tcW w:w="975" w:type="dxa"/>
            <w:vMerge/>
            <w:tcBorders>
              <w:top w:val="nil"/>
            </w:tcBorders>
          </w:tcPr>
          <w:p w14:paraId="749A5EB7" w14:textId="77777777" w:rsidR="0058791C" w:rsidRPr="006700A0" w:rsidRDefault="0058791C">
            <w:pPr>
              <w:rPr>
                <w:sz w:val="2"/>
                <w:szCs w:val="2"/>
                <w:lang w:val="ru-RU"/>
              </w:rPr>
            </w:pPr>
          </w:p>
        </w:tc>
        <w:tc>
          <w:tcPr>
            <w:tcW w:w="2835" w:type="dxa"/>
            <w:vMerge/>
            <w:tcBorders>
              <w:top w:val="nil"/>
            </w:tcBorders>
          </w:tcPr>
          <w:p w14:paraId="61309980" w14:textId="77777777" w:rsidR="0058791C" w:rsidRPr="006700A0" w:rsidRDefault="0058791C">
            <w:pPr>
              <w:rPr>
                <w:sz w:val="2"/>
                <w:szCs w:val="2"/>
                <w:lang w:val="ru-RU"/>
              </w:rPr>
            </w:pPr>
          </w:p>
        </w:tc>
        <w:tc>
          <w:tcPr>
            <w:tcW w:w="1860" w:type="dxa"/>
            <w:vMerge/>
            <w:tcBorders>
              <w:top w:val="nil"/>
            </w:tcBorders>
          </w:tcPr>
          <w:p w14:paraId="207DA9A1" w14:textId="77777777" w:rsidR="0058791C" w:rsidRPr="006700A0" w:rsidRDefault="0058791C">
            <w:pPr>
              <w:rPr>
                <w:sz w:val="2"/>
                <w:szCs w:val="2"/>
                <w:lang w:val="ru-RU"/>
              </w:rPr>
            </w:pPr>
          </w:p>
        </w:tc>
        <w:tc>
          <w:tcPr>
            <w:tcW w:w="2985" w:type="dxa"/>
            <w:vMerge/>
            <w:tcBorders>
              <w:top w:val="nil"/>
            </w:tcBorders>
          </w:tcPr>
          <w:p w14:paraId="0FE14F12" w14:textId="77777777" w:rsidR="0058791C" w:rsidRPr="006700A0" w:rsidRDefault="0058791C">
            <w:pPr>
              <w:rPr>
                <w:sz w:val="2"/>
                <w:szCs w:val="2"/>
                <w:lang w:val="ru-RU"/>
              </w:rPr>
            </w:pPr>
          </w:p>
        </w:tc>
        <w:tc>
          <w:tcPr>
            <w:tcW w:w="1710" w:type="dxa"/>
            <w:vMerge/>
            <w:tcBorders>
              <w:top w:val="nil"/>
            </w:tcBorders>
          </w:tcPr>
          <w:p w14:paraId="51A32740" w14:textId="77777777" w:rsidR="0058791C" w:rsidRPr="006700A0" w:rsidRDefault="0058791C">
            <w:pPr>
              <w:rPr>
                <w:sz w:val="2"/>
                <w:szCs w:val="2"/>
                <w:lang w:val="ru-RU"/>
              </w:rPr>
            </w:pPr>
          </w:p>
        </w:tc>
        <w:tc>
          <w:tcPr>
            <w:tcW w:w="3525" w:type="dxa"/>
          </w:tcPr>
          <w:p w14:paraId="7B25A78D" w14:textId="77777777" w:rsidR="0058791C" w:rsidRPr="006700A0" w:rsidRDefault="00BA7600">
            <w:pPr>
              <w:pStyle w:val="TableParagraph"/>
              <w:ind w:left="52"/>
              <w:rPr>
                <w:sz w:val="20"/>
                <w:lang w:val="ru-RU"/>
              </w:rPr>
            </w:pPr>
            <w:r w:rsidRPr="006700A0">
              <w:rPr>
                <w:sz w:val="20"/>
                <w:lang w:val="ru-RU"/>
              </w:rPr>
              <w:t>ортотопическая</w:t>
            </w:r>
            <w:r w:rsidRPr="006700A0">
              <w:rPr>
                <w:spacing w:val="-13"/>
                <w:sz w:val="20"/>
                <w:lang w:val="ru-RU"/>
              </w:rPr>
              <w:t xml:space="preserve"> </w:t>
            </w:r>
            <w:r w:rsidRPr="006700A0">
              <w:rPr>
                <w:sz w:val="20"/>
                <w:lang w:val="ru-RU"/>
              </w:rPr>
              <w:t>трансплантация</w:t>
            </w:r>
            <w:r w:rsidRPr="006700A0">
              <w:rPr>
                <w:spacing w:val="-12"/>
                <w:sz w:val="20"/>
                <w:lang w:val="ru-RU"/>
              </w:rPr>
              <w:t xml:space="preserve"> </w:t>
            </w:r>
            <w:r w:rsidRPr="006700A0">
              <w:rPr>
                <w:sz w:val="20"/>
                <w:lang w:val="ru-RU"/>
              </w:rPr>
              <w:t>левого латерального сектора печени</w:t>
            </w:r>
          </w:p>
        </w:tc>
        <w:tc>
          <w:tcPr>
            <w:tcW w:w="1815" w:type="dxa"/>
            <w:vMerge/>
            <w:tcBorders>
              <w:top w:val="nil"/>
            </w:tcBorders>
          </w:tcPr>
          <w:p w14:paraId="6E99BC3D" w14:textId="77777777" w:rsidR="0058791C" w:rsidRPr="006700A0" w:rsidRDefault="0058791C">
            <w:pPr>
              <w:rPr>
                <w:sz w:val="2"/>
                <w:szCs w:val="2"/>
                <w:lang w:val="ru-RU"/>
              </w:rPr>
            </w:pPr>
          </w:p>
        </w:tc>
      </w:tr>
      <w:tr w:rsidR="0058791C" w14:paraId="0204A9C0" w14:textId="77777777">
        <w:trPr>
          <w:trHeight w:val="1995"/>
        </w:trPr>
        <w:tc>
          <w:tcPr>
            <w:tcW w:w="975" w:type="dxa"/>
            <w:vMerge/>
            <w:tcBorders>
              <w:top w:val="nil"/>
            </w:tcBorders>
          </w:tcPr>
          <w:p w14:paraId="536F0F04" w14:textId="77777777" w:rsidR="0058791C" w:rsidRPr="006700A0" w:rsidRDefault="0058791C">
            <w:pPr>
              <w:rPr>
                <w:sz w:val="2"/>
                <w:szCs w:val="2"/>
                <w:lang w:val="ru-RU"/>
              </w:rPr>
            </w:pPr>
          </w:p>
        </w:tc>
        <w:tc>
          <w:tcPr>
            <w:tcW w:w="2835" w:type="dxa"/>
            <w:vMerge/>
            <w:tcBorders>
              <w:top w:val="nil"/>
            </w:tcBorders>
          </w:tcPr>
          <w:p w14:paraId="669FFFB1" w14:textId="77777777" w:rsidR="0058791C" w:rsidRPr="006700A0" w:rsidRDefault="0058791C">
            <w:pPr>
              <w:rPr>
                <w:sz w:val="2"/>
                <w:szCs w:val="2"/>
                <w:lang w:val="ru-RU"/>
              </w:rPr>
            </w:pPr>
          </w:p>
        </w:tc>
        <w:tc>
          <w:tcPr>
            <w:tcW w:w="1860" w:type="dxa"/>
            <w:vMerge/>
            <w:tcBorders>
              <w:top w:val="nil"/>
            </w:tcBorders>
          </w:tcPr>
          <w:p w14:paraId="23211114" w14:textId="77777777" w:rsidR="0058791C" w:rsidRPr="006700A0" w:rsidRDefault="0058791C">
            <w:pPr>
              <w:rPr>
                <w:sz w:val="2"/>
                <w:szCs w:val="2"/>
                <w:lang w:val="ru-RU"/>
              </w:rPr>
            </w:pPr>
          </w:p>
        </w:tc>
        <w:tc>
          <w:tcPr>
            <w:tcW w:w="2985" w:type="dxa"/>
            <w:vMerge/>
            <w:tcBorders>
              <w:top w:val="nil"/>
            </w:tcBorders>
          </w:tcPr>
          <w:p w14:paraId="4698F5B2" w14:textId="77777777" w:rsidR="0058791C" w:rsidRPr="006700A0" w:rsidRDefault="0058791C">
            <w:pPr>
              <w:rPr>
                <w:sz w:val="2"/>
                <w:szCs w:val="2"/>
                <w:lang w:val="ru-RU"/>
              </w:rPr>
            </w:pPr>
          </w:p>
        </w:tc>
        <w:tc>
          <w:tcPr>
            <w:tcW w:w="1710" w:type="dxa"/>
            <w:vMerge/>
            <w:tcBorders>
              <w:top w:val="nil"/>
            </w:tcBorders>
          </w:tcPr>
          <w:p w14:paraId="751687CD" w14:textId="77777777" w:rsidR="0058791C" w:rsidRPr="006700A0" w:rsidRDefault="0058791C">
            <w:pPr>
              <w:rPr>
                <w:sz w:val="2"/>
                <w:szCs w:val="2"/>
                <w:lang w:val="ru-RU"/>
              </w:rPr>
            </w:pPr>
          </w:p>
        </w:tc>
        <w:tc>
          <w:tcPr>
            <w:tcW w:w="3525" w:type="dxa"/>
          </w:tcPr>
          <w:p w14:paraId="7C64B104" w14:textId="77777777" w:rsidR="0058791C" w:rsidRDefault="00BA7600">
            <w:pPr>
              <w:pStyle w:val="TableParagraph"/>
              <w:ind w:left="52" w:right="699"/>
              <w:rPr>
                <w:sz w:val="20"/>
              </w:rPr>
            </w:pPr>
            <w:r>
              <w:rPr>
                <w:sz w:val="20"/>
              </w:rPr>
              <w:t>ортотопическая</w:t>
            </w:r>
            <w:r>
              <w:rPr>
                <w:spacing w:val="-13"/>
                <w:sz w:val="20"/>
              </w:rPr>
              <w:t xml:space="preserve"> </w:t>
            </w:r>
            <w:r>
              <w:rPr>
                <w:sz w:val="20"/>
              </w:rPr>
              <w:t>трансплантация редуцированной печени</w:t>
            </w:r>
          </w:p>
        </w:tc>
        <w:tc>
          <w:tcPr>
            <w:tcW w:w="1815" w:type="dxa"/>
            <w:vMerge/>
            <w:tcBorders>
              <w:top w:val="nil"/>
            </w:tcBorders>
          </w:tcPr>
          <w:p w14:paraId="3DE7D5DF" w14:textId="77777777" w:rsidR="0058791C" w:rsidRDefault="0058791C">
            <w:pPr>
              <w:rPr>
                <w:sz w:val="2"/>
                <w:szCs w:val="2"/>
              </w:rPr>
            </w:pPr>
          </w:p>
        </w:tc>
      </w:tr>
      <w:tr w:rsidR="0058791C" w14:paraId="27A8D32B" w14:textId="77777777">
        <w:trPr>
          <w:trHeight w:val="1845"/>
        </w:trPr>
        <w:tc>
          <w:tcPr>
            <w:tcW w:w="975" w:type="dxa"/>
          </w:tcPr>
          <w:p w14:paraId="07F0E725" w14:textId="77777777" w:rsidR="0058791C" w:rsidRDefault="00BA7600">
            <w:pPr>
              <w:pStyle w:val="TableParagraph"/>
              <w:spacing w:line="229" w:lineRule="exact"/>
              <w:ind w:left="10" w:right="34"/>
              <w:jc w:val="center"/>
              <w:rPr>
                <w:sz w:val="20"/>
              </w:rPr>
            </w:pPr>
            <w:r>
              <w:rPr>
                <w:spacing w:val="-5"/>
                <w:sz w:val="20"/>
              </w:rPr>
              <w:t>83</w:t>
            </w:r>
          </w:p>
        </w:tc>
        <w:tc>
          <w:tcPr>
            <w:tcW w:w="2835" w:type="dxa"/>
          </w:tcPr>
          <w:p w14:paraId="3FE0395B" w14:textId="77777777" w:rsidR="0058791C" w:rsidRDefault="00BA7600">
            <w:pPr>
              <w:pStyle w:val="TableParagraph"/>
              <w:ind w:left="52" w:right="477"/>
              <w:rPr>
                <w:sz w:val="20"/>
              </w:rPr>
            </w:pPr>
            <w:r>
              <w:rPr>
                <w:sz w:val="20"/>
              </w:rPr>
              <w:t>Трансплантация</w:t>
            </w:r>
            <w:r>
              <w:rPr>
                <w:spacing w:val="-13"/>
                <w:sz w:val="20"/>
              </w:rPr>
              <w:t xml:space="preserve"> </w:t>
            </w:r>
            <w:r>
              <w:rPr>
                <w:sz w:val="20"/>
              </w:rPr>
              <w:t>сердечно- легочного комплекса</w:t>
            </w:r>
          </w:p>
        </w:tc>
        <w:tc>
          <w:tcPr>
            <w:tcW w:w="1860" w:type="dxa"/>
          </w:tcPr>
          <w:p w14:paraId="18052A66" w14:textId="77777777" w:rsidR="0058791C" w:rsidRDefault="00BA7600">
            <w:pPr>
              <w:pStyle w:val="TableParagraph"/>
              <w:ind w:left="52"/>
              <w:rPr>
                <w:sz w:val="20"/>
              </w:rPr>
            </w:pPr>
            <w:r>
              <w:rPr>
                <w:sz w:val="20"/>
              </w:rPr>
              <w:t>I27.0,</w:t>
            </w:r>
            <w:r>
              <w:rPr>
                <w:spacing w:val="-13"/>
                <w:sz w:val="20"/>
              </w:rPr>
              <w:t xml:space="preserve"> </w:t>
            </w:r>
            <w:r>
              <w:rPr>
                <w:sz w:val="20"/>
              </w:rPr>
              <w:t>I27.8,</w:t>
            </w:r>
            <w:r>
              <w:rPr>
                <w:spacing w:val="-12"/>
                <w:sz w:val="20"/>
              </w:rPr>
              <w:t xml:space="preserve"> </w:t>
            </w:r>
            <w:r>
              <w:rPr>
                <w:sz w:val="20"/>
              </w:rPr>
              <w:t>I27.9, Q21.8, T86.3</w:t>
            </w:r>
          </w:p>
        </w:tc>
        <w:tc>
          <w:tcPr>
            <w:tcW w:w="2985" w:type="dxa"/>
          </w:tcPr>
          <w:p w14:paraId="19384726" w14:textId="77777777" w:rsidR="0058791C" w:rsidRPr="006700A0" w:rsidRDefault="00BA7600">
            <w:pPr>
              <w:pStyle w:val="TableParagraph"/>
              <w:spacing w:line="230" w:lineRule="exact"/>
              <w:ind w:left="52" w:right="50"/>
              <w:rPr>
                <w:sz w:val="20"/>
                <w:lang w:val="ru-RU"/>
              </w:rPr>
            </w:pPr>
            <w:r w:rsidRPr="006700A0">
              <w:rPr>
                <w:sz w:val="20"/>
                <w:lang w:val="ru-RU"/>
              </w:rPr>
              <w:t>первичная</w:t>
            </w:r>
            <w:r w:rsidRPr="006700A0">
              <w:rPr>
                <w:spacing w:val="-7"/>
                <w:sz w:val="20"/>
                <w:lang w:val="ru-RU"/>
              </w:rPr>
              <w:t xml:space="preserve"> </w:t>
            </w:r>
            <w:r w:rsidRPr="006700A0">
              <w:rPr>
                <w:sz w:val="20"/>
                <w:lang w:val="ru-RU"/>
              </w:rPr>
              <w:t>легочная</w:t>
            </w:r>
            <w:r w:rsidRPr="006700A0">
              <w:rPr>
                <w:spacing w:val="-7"/>
                <w:sz w:val="20"/>
                <w:lang w:val="ru-RU"/>
              </w:rPr>
              <w:t xml:space="preserve"> </w:t>
            </w:r>
            <w:r w:rsidRPr="006700A0">
              <w:rPr>
                <w:sz w:val="20"/>
                <w:lang w:val="ru-RU"/>
              </w:rPr>
              <w:t>гипертензия. Другие уточненные формы сердечно- легочной недостаточности. Сердечно- легочная недостаточность неуточненная. Другие врожденные</w:t>
            </w:r>
            <w:r w:rsidRPr="006700A0">
              <w:rPr>
                <w:spacing w:val="-13"/>
                <w:sz w:val="20"/>
                <w:lang w:val="ru-RU"/>
              </w:rPr>
              <w:t xml:space="preserve"> </w:t>
            </w:r>
            <w:r w:rsidRPr="006700A0">
              <w:rPr>
                <w:sz w:val="20"/>
                <w:lang w:val="ru-RU"/>
              </w:rPr>
              <w:t>аномалии</w:t>
            </w:r>
            <w:r w:rsidRPr="006700A0">
              <w:rPr>
                <w:spacing w:val="-12"/>
                <w:sz w:val="20"/>
                <w:lang w:val="ru-RU"/>
              </w:rPr>
              <w:t xml:space="preserve"> </w:t>
            </w:r>
            <w:r w:rsidRPr="006700A0">
              <w:rPr>
                <w:sz w:val="20"/>
                <w:lang w:val="ru-RU"/>
              </w:rPr>
              <w:t>сердечной перегородки (синдром</w:t>
            </w:r>
          </w:p>
        </w:tc>
        <w:tc>
          <w:tcPr>
            <w:tcW w:w="1710" w:type="dxa"/>
          </w:tcPr>
          <w:p w14:paraId="1F0E4A35" w14:textId="77777777" w:rsidR="0058791C" w:rsidRDefault="00BA7600">
            <w:pPr>
              <w:pStyle w:val="TableParagraph"/>
              <w:ind w:left="52"/>
              <w:rPr>
                <w:sz w:val="20"/>
              </w:rPr>
            </w:pPr>
            <w:r>
              <w:rPr>
                <w:spacing w:val="-2"/>
                <w:sz w:val="20"/>
              </w:rPr>
              <w:t>хирургическое лечение</w:t>
            </w:r>
          </w:p>
        </w:tc>
        <w:tc>
          <w:tcPr>
            <w:tcW w:w="3525" w:type="dxa"/>
          </w:tcPr>
          <w:p w14:paraId="02419F16" w14:textId="77777777" w:rsidR="0058791C" w:rsidRDefault="00BA7600">
            <w:pPr>
              <w:pStyle w:val="TableParagraph"/>
              <w:ind w:left="52" w:right="341"/>
              <w:rPr>
                <w:sz w:val="20"/>
              </w:rPr>
            </w:pPr>
            <w:r>
              <w:rPr>
                <w:sz w:val="20"/>
              </w:rPr>
              <w:t>трансплантация</w:t>
            </w:r>
            <w:r>
              <w:rPr>
                <w:spacing w:val="-13"/>
                <w:sz w:val="20"/>
              </w:rPr>
              <w:t xml:space="preserve"> </w:t>
            </w:r>
            <w:r>
              <w:rPr>
                <w:sz w:val="20"/>
              </w:rPr>
              <w:t xml:space="preserve">сердечно-легочного </w:t>
            </w:r>
            <w:r>
              <w:rPr>
                <w:spacing w:val="-2"/>
                <w:sz w:val="20"/>
              </w:rPr>
              <w:t>комплекса</w:t>
            </w:r>
          </w:p>
        </w:tc>
        <w:tc>
          <w:tcPr>
            <w:tcW w:w="1815" w:type="dxa"/>
          </w:tcPr>
          <w:p w14:paraId="2A80BB93" w14:textId="77777777" w:rsidR="0058791C" w:rsidRDefault="00BA7600">
            <w:pPr>
              <w:pStyle w:val="TableParagraph"/>
              <w:spacing w:line="229" w:lineRule="exact"/>
              <w:ind w:left="140" w:right="164"/>
              <w:jc w:val="center"/>
              <w:rPr>
                <w:sz w:val="20"/>
              </w:rPr>
            </w:pPr>
            <w:r>
              <w:rPr>
                <w:sz w:val="20"/>
              </w:rPr>
              <w:t xml:space="preserve">2 280 </w:t>
            </w:r>
            <w:r>
              <w:rPr>
                <w:spacing w:val="-5"/>
                <w:sz w:val="20"/>
              </w:rPr>
              <w:t>345</w:t>
            </w:r>
          </w:p>
        </w:tc>
      </w:tr>
    </w:tbl>
    <w:p w14:paraId="12B9DE28" w14:textId="77777777" w:rsidR="0058791C" w:rsidRDefault="0058791C">
      <w:pPr>
        <w:spacing w:line="229" w:lineRule="exact"/>
        <w:jc w:val="center"/>
        <w:rPr>
          <w:sz w:val="20"/>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50B133C" w14:textId="77777777">
        <w:trPr>
          <w:trHeight w:val="270"/>
        </w:trPr>
        <w:tc>
          <w:tcPr>
            <w:tcW w:w="975" w:type="dxa"/>
          </w:tcPr>
          <w:p w14:paraId="7F8C6D9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954F127" w14:textId="77777777" w:rsidR="0058791C" w:rsidRDefault="00BA7600">
            <w:pPr>
              <w:pStyle w:val="TableParagraph"/>
              <w:spacing w:before="14"/>
              <w:ind w:right="4"/>
              <w:jc w:val="center"/>
              <w:rPr>
                <w:b/>
                <w:sz w:val="20"/>
              </w:rPr>
            </w:pPr>
            <w:r>
              <w:rPr>
                <w:b/>
                <w:sz w:val="20"/>
              </w:rPr>
              <w:t>2</w:t>
            </w:r>
          </w:p>
        </w:tc>
        <w:tc>
          <w:tcPr>
            <w:tcW w:w="1860" w:type="dxa"/>
          </w:tcPr>
          <w:p w14:paraId="5AB4411B" w14:textId="77777777" w:rsidR="0058791C" w:rsidRDefault="00BA7600">
            <w:pPr>
              <w:pStyle w:val="TableParagraph"/>
              <w:spacing w:before="14"/>
              <w:ind w:right="19"/>
              <w:jc w:val="center"/>
              <w:rPr>
                <w:b/>
                <w:sz w:val="20"/>
              </w:rPr>
            </w:pPr>
            <w:r>
              <w:rPr>
                <w:b/>
                <w:sz w:val="20"/>
              </w:rPr>
              <w:t>3</w:t>
            </w:r>
          </w:p>
        </w:tc>
        <w:tc>
          <w:tcPr>
            <w:tcW w:w="2985" w:type="dxa"/>
          </w:tcPr>
          <w:p w14:paraId="50327DC7" w14:textId="77777777" w:rsidR="0058791C" w:rsidRDefault="00BA7600">
            <w:pPr>
              <w:pStyle w:val="TableParagraph"/>
              <w:spacing w:before="14"/>
              <w:ind w:right="4"/>
              <w:jc w:val="center"/>
              <w:rPr>
                <w:b/>
                <w:sz w:val="20"/>
              </w:rPr>
            </w:pPr>
            <w:r>
              <w:rPr>
                <w:b/>
                <w:sz w:val="20"/>
              </w:rPr>
              <w:t>4</w:t>
            </w:r>
          </w:p>
        </w:tc>
        <w:tc>
          <w:tcPr>
            <w:tcW w:w="1710" w:type="dxa"/>
          </w:tcPr>
          <w:p w14:paraId="3C101462" w14:textId="77777777" w:rsidR="0058791C" w:rsidRDefault="00BA7600">
            <w:pPr>
              <w:pStyle w:val="TableParagraph"/>
              <w:spacing w:before="14"/>
              <w:ind w:right="19"/>
              <w:jc w:val="center"/>
              <w:rPr>
                <w:b/>
                <w:sz w:val="20"/>
              </w:rPr>
            </w:pPr>
            <w:r>
              <w:rPr>
                <w:b/>
                <w:sz w:val="20"/>
              </w:rPr>
              <w:t>5</w:t>
            </w:r>
          </w:p>
        </w:tc>
        <w:tc>
          <w:tcPr>
            <w:tcW w:w="3525" w:type="dxa"/>
          </w:tcPr>
          <w:p w14:paraId="4FEACC51" w14:textId="77777777" w:rsidR="0058791C" w:rsidRDefault="00BA7600">
            <w:pPr>
              <w:pStyle w:val="TableParagraph"/>
              <w:spacing w:before="14"/>
              <w:ind w:right="4"/>
              <w:jc w:val="center"/>
              <w:rPr>
                <w:b/>
                <w:sz w:val="20"/>
              </w:rPr>
            </w:pPr>
            <w:r>
              <w:rPr>
                <w:b/>
                <w:sz w:val="20"/>
              </w:rPr>
              <w:t>6</w:t>
            </w:r>
          </w:p>
        </w:tc>
        <w:tc>
          <w:tcPr>
            <w:tcW w:w="1815" w:type="dxa"/>
          </w:tcPr>
          <w:p w14:paraId="7DAD1BA9" w14:textId="77777777" w:rsidR="0058791C" w:rsidRDefault="00BA7600">
            <w:pPr>
              <w:pStyle w:val="TableParagraph"/>
              <w:spacing w:before="14"/>
              <w:ind w:right="4"/>
              <w:jc w:val="center"/>
              <w:rPr>
                <w:b/>
                <w:sz w:val="20"/>
              </w:rPr>
            </w:pPr>
            <w:r>
              <w:rPr>
                <w:b/>
                <w:sz w:val="20"/>
              </w:rPr>
              <w:t>7</w:t>
            </w:r>
          </w:p>
        </w:tc>
      </w:tr>
      <w:tr w:rsidR="0058791C" w:rsidRPr="00B572D9" w14:paraId="197F62D5" w14:textId="77777777">
        <w:trPr>
          <w:trHeight w:val="906"/>
        </w:trPr>
        <w:tc>
          <w:tcPr>
            <w:tcW w:w="975" w:type="dxa"/>
          </w:tcPr>
          <w:p w14:paraId="44EDD3EA" w14:textId="77777777" w:rsidR="0058791C" w:rsidRDefault="0058791C">
            <w:pPr>
              <w:pStyle w:val="TableParagraph"/>
              <w:rPr>
                <w:sz w:val="20"/>
              </w:rPr>
            </w:pPr>
          </w:p>
        </w:tc>
        <w:tc>
          <w:tcPr>
            <w:tcW w:w="2835" w:type="dxa"/>
          </w:tcPr>
          <w:p w14:paraId="72E7A03B" w14:textId="77777777" w:rsidR="0058791C" w:rsidRDefault="0058791C">
            <w:pPr>
              <w:pStyle w:val="TableParagraph"/>
              <w:rPr>
                <w:sz w:val="20"/>
              </w:rPr>
            </w:pPr>
          </w:p>
        </w:tc>
        <w:tc>
          <w:tcPr>
            <w:tcW w:w="1860" w:type="dxa"/>
          </w:tcPr>
          <w:p w14:paraId="3AFAEAAD" w14:textId="77777777" w:rsidR="0058791C" w:rsidRDefault="0058791C">
            <w:pPr>
              <w:pStyle w:val="TableParagraph"/>
              <w:rPr>
                <w:sz w:val="20"/>
              </w:rPr>
            </w:pPr>
          </w:p>
        </w:tc>
        <w:tc>
          <w:tcPr>
            <w:tcW w:w="2985" w:type="dxa"/>
          </w:tcPr>
          <w:p w14:paraId="4709B069" w14:textId="77777777" w:rsidR="0058791C" w:rsidRPr="006700A0" w:rsidRDefault="00BA7600">
            <w:pPr>
              <w:pStyle w:val="TableParagraph"/>
              <w:ind w:left="52" w:right="153"/>
              <w:rPr>
                <w:sz w:val="20"/>
                <w:lang w:val="ru-RU"/>
              </w:rPr>
            </w:pPr>
            <w:r w:rsidRPr="006700A0">
              <w:rPr>
                <w:sz w:val="20"/>
                <w:lang w:val="ru-RU"/>
              </w:rPr>
              <w:t>Эйзенменгера). Отмирание и отторжение</w:t>
            </w:r>
            <w:r w:rsidRPr="006700A0">
              <w:rPr>
                <w:spacing w:val="-13"/>
                <w:sz w:val="20"/>
                <w:lang w:val="ru-RU"/>
              </w:rPr>
              <w:t xml:space="preserve"> </w:t>
            </w:r>
            <w:r w:rsidRPr="006700A0">
              <w:rPr>
                <w:sz w:val="20"/>
                <w:lang w:val="ru-RU"/>
              </w:rPr>
              <w:t xml:space="preserve">сердечно-легочного </w:t>
            </w:r>
            <w:r w:rsidRPr="006700A0">
              <w:rPr>
                <w:spacing w:val="-2"/>
                <w:sz w:val="20"/>
                <w:lang w:val="ru-RU"/>
              </w:rPr>
              <w:t>трансплантата</w:t>
            </w:r>
          </w:p>
        </w:tc>
        <w:tc>
          <w:tcPr>
            <w:tcW w:w="1710" w:type="dxa"/>
          </w:tcPr>
          <w:p w14:paraId="59C18382" w14:textId="77777777" w:rsidR="0058791C" w:rsidRPr="006700A0" w:rsidRDefault="0058791C">
            <w:pPr>
              <w:pStyle w:val="TableParagraph"/>
              <w:rPr>
                <w:sz w:val="20"/>
                <w:lang w:val="ru-RU"/>
              </w:rPr>
            </w:pPr>
          </w:p>
        </w:tc>
        <w:tc>
          <w:tcPr>
            <w:tcW w:w="3525" w:type="dxa"/>
          </w:tcPr>
          <w:p w14:paraId="6FDF0A7C" w14:textId="77777777" w:rsidR="0058791C" w:rsidRPr="006700A0" w:rsidRDefault="0058791C">
            <w:pPr>
              <w:pStyle w:val="TableParagraph"/>
              <w:rPr>
                <w:sz w:val="20"/>
                <w:lang w:val="ru-RU"/>
              </w:rPr>
            </w:pPr>
          </w:p>
        </w:tc>
        <w:tc>
          <w:tcPr>
            <w:tcW w:w="1815" w:type="dxa"/>
          </w:tcPr>
          <w:p w14:paraId="5AA22557" w14:textId="77777777" w:rsidR="0058791C" w:rsidRPr="006700A0" w:rsidRDefault="0058791C">
            <w:pPr>
              <w:pStyle w:val="TableParagraph"/>
              <w:rPr>
                <w:sz w:val="20"/>
                <w:lang w:val="ru-RU"/>
              </w:rPr>
            </w:pPr>
          </w:p>
        </w:tc>
      </w:tr>
      <w:tr w:rsidR="0058791C" w14:paraId="30872098" w14:textId="77777777">
        <w:trPr>
          <w:trHeight w:val="2535"/>
        </w:trPr>
        <w:tc>
          <w:tcPr>
            <w:tcW w:w="975" w:type="dxa"/>
            <w:vMerge w:val="restart"/>
          </w:tcPr>
          <w:p w14:paraId="46FF5241" w14:textId="77777777" w:rsidR="0058791C" w:rsidRDefault="00BA7600">
            <w:pPr>
              <w:pStyle w:val="TableParagraph"/>
              <w:spacing w:line="229" w:lineRule="exact"/>
              <w:ind w:left="10" w:right="34"/>
              <w:jc w:val="center"/>
              <w:rPr>
                <w:sz w:val="20"/>
              </w:rPr>
            </w:pPr>
            <w:r>
              <w:rPr>
                <w:spacing w:val="-5"/>
                <w:sz w:val="20"/>
              </w:rPr>
              <w:t>84</w:t>
            </w:r>
          </w:p>
        </w:tc>
        <w:tc>
          <w:tcPr>
            <w:tcW w:w="2835" w:type="dxa"/>
            <w:vMerge w:val="restart"/>
          </w:tcPr>
          <w:p w14:paraId="4C036F63" w14:textId="77777777" w:rsidR="0058791C" w:rsidRDefault="00BA7600">
            <w:pPr>
              <w:pStyle w:val="TableParagraph"/>
              <w:ind w:left="52"/>
              <w:rPr>
                <w:sz w:val="20"/>
              </w:rPr>
            </w:pPr>
            <w:r>
              <w:rPr>
                <w:sz w:val="20"/>
              </w:rPr>
              <w:t>Трансплантация</w:t>
            </w:r>
            <w:r>
              <w:rPr>
                <w:spacing w:val="-13"/>
                <w:sz w:val="20"/>
              </w:rPr>
              <w:t xml:space="preserve"> </w:t>
            </w:r>
            <w:r>
              <w:rPr>
                <w:sz w:val="20"/>
              </w:rPr>
              <w:t>костного</w:t>
            </w:r>
            <w:r>
              <w:rPr>
                <w:spacing w:val="-12"/>
                <w:sz w:val="20"/>
              </w:rPr>
              <w:t xml:space="preserve"> </w:t>
            </w:r>
            <w:r>
              <w:rPr>
                <w:sz w:val="20"/>
              </w:rPr>
              <w:t xml:space="preserve">мозга </w:t>
            </w:r>
            <w:r>
              <w:rPr>
                <w:spacing w:val="-2"/>
                <w:sz w:val="20"/>
              </w:rPr>
              <w:t>аллогенная</w:t>
            </w:r>
          </w:p>
        </w:tc>
        <w:tc>
          <w:tcPr>
            <w:tcW w:w="1860" w:type="dxa"/>
            <w:vMerge w:val="restart"/>
          </w:tcPr>
          <w:p w14:paraId="3AD518C2" w14:textId="77777777" w:rsidR="0058791C" w:rsidRDefault="00BA7600">
            <w:pPr>
              <w:pStyle w:val="TableParagraph"/>
              <w:ind w:left="52"/>
              <w:rPr>
                <w:sz w:val="20"/>
              </w:rPr>
            </w:pPr>
            <w:r>
              <w:rPr>
                <w:sz w:val="20"/>
              </w:rPr>
              <w:t>C38.2,C40, C41, C47.0,</w:t>
            </w:r>
            <w:r>
              <w:rPr>
                <w:spacing w:val="-6"/>
                <w:sz w:val="20"/>
              </w:rPr>
              <w:t xml:space="preserve"> </w:t>
            </w:r>
            <w:r>
              <w:rPr>
                <w:sz w:val="20"/>
              </w:rPr>
              <w:t>C47.3,</w:t>
            </w:r>
            <w:r>
              <w:rPr>
                <w:spacing w:val="-6"/>
                <w:sz w:val="20"/>
              </w:rPr>
              <w:t xml:space="preserve"> </w:t>
            </w:r>
            <w:r>
              <w:rPr>
                <w:spacing w:val="-2"/>
                <w:sz w:val="20"/>
              </w:rPr>
              <w:t>C47.4,</w:t>
            </w:r>
          </w:p>
          <w:p w14:paraId="1C23A49E" w14:textId="77777777" w:rsidR="0058791C" w:rsidRDefault="00BA7600">
            <w:pPr>
              <w:pStyle w:val="TableParagraph"/>
              <w:ind w:left="52"/>
              <w:rPr>
                <w:sz w:val="20"/>
              </w:rPr>
            </w:pPr>
            <w:r>
              <w:rPr>
                <w:sz w:val="20"/>
              </w:rPr>
              <w:t>C47.5,</w:t>
            </w:r>
            <w:r>
              <w:rPr>
                <w:spacing w:val="-6"/>
                <w:sz w:val="20"/>
              </w:rPr>
              <w:t xml:space="preserve"> </w:t>
            </w:r>
            <w:r>
              <w:rPr>
                <w:sz w:val="20"/>
              </w:rPr>
              <w:t>C47.6,</w:t>
            </w:r>
            <w:r>
              <w:rPr>
                <w:spacing w:val="-6"/>
                <w:sz w:val="20"/>
              </w:rPr>
              <w:t xml:space="preserve"> </w:t>
            </w:r>
            <w:r>
              <w:rPr>
                <w:spacing w:val="-2"/>
                <w:sz w:val="20"/>
              </w:rPr>
              <w:t>C47.8,</w:t>
            </w:r>
          </w:p>
          <w:p w14:paraId="1E6F0895" w14:textId="77777777" w:rsidR="0058791C" w:rsidRDefault="00BA7600">
            <w:pPr>
              <w:pStyle w:val="TableParagraph"/>
              <w:ind w:left="52"/>
              <w:rPr>
                <w:sz w:val="20"/>
              </w:rPr>
            </w:pPr>
            <w:r>
              <w:rPr>
                <w:sz w:val="20"/>
              </w:rPr>
              <w:t>C47.9,</w:t>
            </w:r>
            <w:r>
              <w:rPr>
                <w:spacing w:val="-6"/>
                <w:sz w:val="20"/>
              </w:rPr>
              <w:t xml:space="preserve"> </w:t>
            </w:r>
            <w:r>
              <w:rPr>
                <w:sz w:val="20"/>
              </w:rPr>
              <w:t>C48.0,</w:t>
            </w:r>
            <w:r>
              <w:rPr>
                <w:spacing w:val="-6"/>
                <w:sz w:val="20"/>
              </w:rPr>
              <w:t xml:space="preserve"> </w:t>
            </w:r>
            <w:r>
              <w:rPr>
                <w:spacing w:val="-4"/>
                <w:sz w:val="20"/>
              </w:rPr>
              <w:t>C49,</w:t>
            </w:r>
          </w:p>
          <w:p w14:paraId="24A90509" w14:textId="77777777" w:rsidR="0058791C" w:rsidRPr="006700A0" w:rsidRDefault="00BA7600">
            <w:pPr>
              <w:pStyle w:val="TableParagraph"/>
              <w:ind w:left="52"/>
              <w:rPr>
                <w:sz w:val="20"/>
                <w:lang w:val="ru-RU"/>
              </w:rPr>
            </w:pPr>
            <w:r>
              <w:rPr>
                <w:sz w:val="20"/>
              </w:rPr>
              <w:t>C</w:t>
            </w:r>
            <w:r w:rsidRPr="006700A0">
              <w:rPr>
                <w:sz w:val="20"/>
                <w:lang w:val="ru-RU"/>
              </w:rPr>
              <w:t>71,</w:t>
            </w:r>
            <w:r w:rsidRPr="006700A0">
              <w:rPr>
                <w:spacing w:val="-5"/>
                <w:sz w:val="20"/>
                <w:lang w:val="ru-RU"/>
              </w:rPr>
              <w:t xml:space="preserve"> </w:t>
            </w:r>
            <w:r>
              <w:rPr>
                <w:sz w:val="20"/>
              </w:rPr>
              <w:t>C</w:t>
            </w:r>
            <w:r w:rsidRPr="006700A0">
              <w:rPr>
                <w:sz w:val="20"/>
                <w:lang w:val="ru-RU"/>
              </w:rPr>
              <w:t>74.0,</w:t>
            </w:r>
            <w:r w:rsidRPr="006700A0">
              <w:rPr>
                <w:spacing w:val="-5"/>
                <w:sz w:val="20"/>
                <w:lang w:val="ru-RU"/>
              </w:rPr>
              <w:t xml:space="preserve"> </w:t>
            </w:r>
            <w:r>
              <w:rPr>
                <w:spacing w:val="-2"/>
                <w:sz w:val="20"/>
              </w:rPr>
              <w:t>C</w:t>
            </w:r>
            <w:r w:rsidRPr="006700A0">
              <w:rPr>
                <w:spacing w:val="-2"/>
                <w:sz w:val="20"/>
                <w:lang w:val="ru-RU"/>
              </w:rPr>
              <w:t>74.1,</w:t>
            </w:r>
          </w:p>
          <w:p w14:paraId="0332F9FF" w14:textId="77777777" w:rsidR="0058791C" w:rsidRPr="006700A0" w:rsidRDefault="00BA7600">
            <w:pPr>
              <w:pStyle w:val="TableParagraph"/>
              <w:ind w:left="52"/>
              <w:rPr>
                <w:sz w:val="20"/>
                <w:lang w:val="ru-RU"/>
              </w:rPr>
            </w:pPr>
            <w:r>
              <w:rPr>
                <w:sz w:val="20"/>
              </w:rPr>
              <w:t>C</w:t>
            </w:r>
            <w:r w:rsidRPr="006700A0">
              <w:rPr>
                <w:sz w:val="20"/>
                <w:lang w:val="ru-RU"/>
              </w:rPr>
              <w:t>74.9,</w:t>
            </w:r>
            <w:r w:rsidRPr="006700A0">
              <w:rPr>
                <w:spacing w:val="-6"/>
                <w:sz w:val="20"/>
                <w:lang w:val="ru-RU"/>
              </w:rPr>
              <w:t xml:space="preserve"> </w:t>
            </w:r>
            <w:r>
              <w:rPr>
                <w:sz w:val="20"/>
              </w:rPr>
              <w:t>C</w:t>
            </w:r>
            <w:r w:rsidRPr="006700A0">
              <w:rPr>
                <w:sz w:val="20"/>
                <w:lang w:val="ru-RU"/>
              </w:rPr>
              <w:t>76.0,</w:t>
            </w:r>
            <w:r w:rsidRPr="006700A0">
              <w:rPr>
                <w:spacing w:val="-6"/>
                <w:sz w:val="20"/>
                <w:lang w:val="ru-RU"/>
              </w:rPr>
              <w:t xml:space="preserve"> </w:t>
            </w:r>
            <w:r>
              <w:rPr>
                <w:spacing w:val="-2"/>
                <w:sz w:val="20"/>
              </w:rPr>
              <w:t>C</w:t>
            </w:r>
            <w:r w:rsidRPr="006700A0">
              <w:rPr>
                <w:spacing w:val="-2"/>
                <w:sz w:val="20"/>
                <w:lang w:val="ru-RU"/>
              </w:rPr>
              <w:t>76.1,</w:t>
            </w:r>
          </w:p>
          <w:p w14:paraId="55AD694D" w14:textId="77777777" w:rsidR="0058791C" w:rsidRPr="006700A0" w:rsidRDefault="00BA7600">
            <w:pPr>
              <w:pStyle w:val="TableParagraph"/>
              <w:ind w:left="52"/>
              <w:rPr>
                <w:sz w:val="20"/>
                <w:lang w:val="ru-RU"/>
              </w:rPr>
            </w:pPr>
            <w:r>
              <w:rPr>
                <w:sz w:val="20"/>
              </w:rPr>
              <w:t>C</w:t>
            </w:r>
            <w:r w:rsidRPr="006700A0">
              <w:rPr>
                <w:sz w:val="20"/>
                <w:lang w:val="ru-RU"/>
              </w:rPr>
              <w:t>76.2,</w:t>
            </w:r>
            <w:r w:rsidRPr="006700A0">
              <w:rPr>
                <w:spacing w:val="-13"/>
                <w:sz w:val="20"/>
                <w:lang w:val="ru-RU"/>
              </w:rPr>
              <w:t xml:space="preserve"> </w:t>
            </w:r>
            <w:r>
              <w:rPr>
                <w:sz w:val="20"/>
              </w:rPr>
              <w:t>C</w:t>
            </w:r>
            <w:r w:rsidRPr="006700A0">
              <w:rPr>
                <w:sz w:val="20"/>
                <w:lang w:val="ru-RU"/>
              </w:rPr>
              <w:t>76.7,</w:t>
            </w:r>
            <w:r w:rsidRPr="006700A0">
              <w:rPr>
                <w:spacing w:val="-12"/>
                <w:sz w:val="20"/>
                <w:lang w:val="ru-RU"/>
              </w:rPr>
              <w:t xml:space="preserve"> </w:t>
            </w:r>
            <w:r>
              <w:rPr>
                <w:sz w:val="20"/>
              </w:rPr>
              <w:t>C</w:t>
            </w:r>
            <w:r w:rsidRPr="006700A0">
              <w:rPr>
                <w:sz w:val="20"/>
                <w:lang w:val="ru-RU"/>
              </w:rPr>
              <w:t xml:space="preserve">76.8, </w:t>
            </w:r>
            <w:r>
              <w:rPr>
                <w:sz w:val="20"/>
              </w:rPr>
              <w:t>C</w:t>
            </w:r>
            <w:r w:rsidRPr="006700A0">
              <w:rPr>
                <w:sz w:val="20"/>
                <w:lang w:val="ru-RU"/>
              </w:rPr>
              <w:t>81,</w:t>
            </w:r>
            <w:r w:rsidRPr="006700A0">
              <w:rPr>
                <w:spacing w:val="-9"/>
                <w:sz w:val="20"/>
                <w:lang w:val="ru-RU"/>
              </w:rPr>
              <w:t xml:space="preserve"> </w:t>
            </w:r>
            <w:r>
              <w:rPr>
                <w:sz w:val="20"/>
              </w:rPr>
              <w:t>C</w:t>
            </w:r>
            <w:r w:rsidRPr="006700A0">
              <w:rPr>
                <w:sz w:val="20"/>
                <w:lang w:val="ru-RU"/>
              </w:rPr>
              <w:t>82,</w:t>
            </w:r>
            <w:r w:rsidRPr="006700A0">
              <w:rPr>
                <w:spacing w:val="-9"/>
                <w:sz w:val="20"/>
                <w:lang w:val="ru-RU"/>
              </w:rPr>
              <w:t xml:space="preserve"> </w:t>
            </w:r>
            <w:r>
              <w:rPr>
                <w:sz w:val="20"/>
              </w:rPr>
              <w:t>C</w:t>
            </w:r>
            <w:r w:rsidRPr="006700A0">
              <w:rPr>
                <w:sz w:val="20"/>
                <w:lang w:val="ru-RU"/>
              </w:rPr>
              <w:t>83,</w:t>
            </w:r>
            <w:r w:rsidRPr="006700A0">
              <w:rPr>
                <w:spacing w:val="-9"/>
                <w:sz w:val="20"/>
                <w:lang w:val="ru-RU"/>
              </w:rPr>
              <w:t xml:space="preserve"> </w:t>
            </w:r>
            <w:r>
              <w:rPr>
                <w:sz w:val="20"/>
              </w:rPr>
              <w:t>C</w:t>
            </w:r>
            <w:r w:rsidRPr="006700A0">
              <w:rPr>
                <w:sz w:val="20"/>
                <w:lang w:val="ru-RU"/>
              </w:rPr>
              <w:t xml:space="preserve">84, </w:t>
            </w:r>
            <w:r>
              <w:rPr>
                <w:sz w:val="20"/>
              </w:rPr>
              <w:t>C</w:t>
            </w:r>
            <w:r w:rsidRPr="006700A0">
              <w:rPr>
                <w:sz w:val="20"/>
                <w:lang w:val="ru-RU"/>
              </w:rPr>
              <w:t xml:space="preserve">85, С86.0, С86.5, </w:t>
            </w:r>
            <w:r>
              <w:rPr>
                <w:sz w:val="20"/>
              </w:rPr>
              <w:t>C</w:t>
            </w:r>
            <w:r w:rsidRPr="006700A0">
              <w:rPr>
                <w:sz w:val="20"/>
                <w:lang w:val="ru-RU"/>
              </w:rPr>
              <w:t>90,</w:t>
            </w:r>
            <w:r w:rsidRPr="006700A0">
              <w:rPr>
                <w:spacing w:val="-9"/>
                <w:sz w:val="20"/>
                <w:lang w:val="ru-RU"/>
              </w:rPr>
              <w:t xml:space="preserve"> </w:t>
            </w:r>
            <w:r>
              <w:rPr>
                <w:sz w:val="20"/>
              </w:rPr>
              <w:t>C</w:t>
            </w:r>
            <w:r w:rsidRPr="006700A0">
              <w:rPr>
                <w:sz w:val="20"/>
                <w:lang w:val="ru-RU"/>
              </w:rPr>
              <w:t>91,</w:t>
            </w:r>
            <w:r w:rsidRPr="006700A0">
              <w:rPr>
                <w:spacing w:val="-9"/>
                <w:sz w:val="20"/>
                <w:lang w:val="ru-RU"/>
              </w:rPr>
              <w:t xml:space="preserve"> </w:t>
            </w:r>
            <w:r>
              <w:rPr>
                <w:sz w:val="20"/>
              </w:rPr>
              <w:t>C</w:t>
            </w:r>
            <w:r w:rsidRPr="006700A0">
              <w:rPr>
                <w:sz w:val="20"/>
                <w:lang w:val="ru-RU"/>
              </w:rPr>
              <w:t>92,</w:t>
            </w:r>
            <w:r w:rsidRPr="006700A0">
              <w:rPr>
                <w:spacing w:val="-9"/>
                <w:sz w:val="20"/>
                <w:lang w:val="ru-RU"/>
              </w:rPr>
              <w:t xml:space="preserve"> </w:t>
            </w:r>
            <w:r>
              <w:rPr>
                <w:sz w:val="20"/>
              </w:rPr>
              <w:t>C</w:t>
            </w:r>
            <w:r w:rsidRPr="006700A0">
              <w:rPr>
                <w:sz w:val="20"/>
                <w:lang w:val="ru-RU"/>
              </w:rPr>
              <w:t>93,</w:t>
            </w:r>
          </w:p>
          <w:p w14:paraId="78AD9B9E" w14:textId="77777777" w:rsidR="0058791C" w:rsidRPr="006700A0" w:rsidRDefault="00BA7600">
            <w:pPr>
              <w:pStyle w:val="TableParagraph"/>
              <w:spacing w:before="80"/>
              <w:ind w:left="52"/>
              <w:rPr>
                <w:sz w:val="20"/>
                <w:lang w:val="ru-RU"/>
              </w:rPr>
            </w:pPr>
            <w:r>
              <w:rPr>
                <w:sz w:val="20"/>
              </w:rPr>
              <w:t>C</w:t>
            </w:r>
            <w:r w:rsidRPr="006700A0">
              <w:rPr>
                <w:sz w:val="20"/>
                <w:lang w:val="ru-RU"/>
              </w:rPr>
              <w:t>94.0,</w:t>
            </w:r>
            <w:r w:rsidRPr="006700A0">
              <w:rPr>
                <w:spacing w:val="16"/>
                <w:sz w:val="20"/>
                <w:lang w:val="ru-RU"/>
              </w:rPr>
              <w:t xml:space="preserve"> </w:t>
            </w:r>
            <w:r w:rsidRPr="006700A0">
              <w:rPr>
                <w:sz w:val="20"/>
                <w:lang w:val="ru-RU"/>
              </w:rPr>
              <w:t>С94.3,</w:t>
            </w:r>
            <w:r w:rsidRPr="006700A0">
              <w:rPr>
                <w:spacing w:val="-2"/>
                <w:sz w:val="20"/>
                <w:lang w:val="ru-RU"/>
              </w:rPr>
              <w:t xml:space="preserve"> </w:t>
            </w:r>
            <w:r>
              <w:rPr>
                <w:spacing w:val="-4"/>
                <w:sz w:val="20"/>
              </w:rPr>
              <w:t>D</w:t>
            </w:r>
            <w:r w:rsidRPr="006700A0">
              <w:rPr>
                <w:spacing w:val="-4"/>
                <w:sz w:val="20"/>
                <w:lang w:val="ru-RU"/>
              </w:rPr>
              <w:t>46,</w:t>
            </w:r>
          </w:p>
          <w:p w14:paraId="3737FBC7" w14:textId="77777777" w:rsidR="0058791C" w:rsidRPr="006700A0" w:rsidRDefault="00BA7600">
            <w:pPr>
              <w:pStyle w:val="TableParagraph"/>
              <w:spacing w:before="25"/>
              <w:ind w:left="52" w:right="58"/>
              <w:rPr>
                <w:sz w:val="20"/>
                <w:lang w:val="ru-RU"/>
              </w:rPr>
            </w:pPr>
            <w:r>
              <w:rPr>
                <w:sz w:val="20"/>
              </w:rPr>
              <w:t>D</w:t>
            </w:r>
            <w:r w:rsidRPr="006700A0">
              <w:rPr>
                <w:sz w:val="20"/>
                <w:lang w:val="ru-RU"/>
              </w:rPr>
              <w:t xml:space="preserve">47,4, </w:t>
            </w:r>
            <w:r>
              <w:rPr>
                <w:sz w:val="20"/>
              </w:rPr>
              <w:t>D</w:t>
            </w:r>
            <w:r w:rsidRPr="006700A0">
              <w:rPr>
                <w:sz w:val="20"/>
                <w:lang w:val="ru-RU"/>
              </w:rPr>
              <w:t xml:space="preserve">55.2, </w:t>
            </w:r>
            <w:r>
              <w:rPr>
                <w:sz w:val="20"/>
              </w:rPr>
              <w:t>D</w:t>
            </w:r>
            <w:r w:rsidRPr="006700A0">
              <w:rPr>
                <w:sz w:val="20"/>
                <w:lang w:val="ru-RU"/>
              </w:rPr>
              <w:t xml:space="preserve">56, </w:t>
            </w:r>
            <w:r>
              <w:rPr>
                <w:sz w:val="20"/>
              </w:rPr>
              <w:t>D</w:t>
            </w:r>
            <w:r w:rsidRPr="006700A0">
              <w:rPr>
                <w:sz w:val="20"/>
                <w:lang w:val="ru-RU"/>
              </w:rPr>
              <w:t>57,</w:t>
            </w:r>
            <w:r w:rsidRPr="006700A0">
              <w:rPr>
                <w:spacing w:val="-13"/>
                <w:sz w:val="20"/>
                <w:lang w:val="ru-RU"/>
              </w:rPr>
              <w:t xml:space="preserve"> </w:t>
            </w:r>
            <w:r>
              <w:rPr>
                <w:sz w:val="20"/>
              </w:rPr>
              <w:t>D</w:t>
            </w:r>
            <w:r w:rsidRPr="006700A0">
              <w:rPr>
                <w:sz w:val="20"/>
                <w:lang w:val="ru-RU"/>
              </w:rPr>
              <w:t>58,</w:t>
            </w:r>
            <w:r w:rsidRPr="006700A0">
              <w:rPr>
                <w:spacing w:val="-12"/>
                <w:sz w:val="20"/>
                <w:lang w:val="ru-RU"/>
              </w:rPr>
              <w:t xml:space="preserve"> </w:t>
            </w:r>
            <w:r>
              <w:rPr>
                <w:sz w:val="20"/>
              </w:rPr>
              <w:t>D</w:t>
            </w:r>
            <w:r w:rsidRPr="006700A0">
              <w:rPr>
                <w:sz w:val="20"/>
                <w:lang w:val="ru-RU"/>
              </w:rPr>
              <w:t>61,</w:t>
            </w:r>
            <w:r w:rsidRPr="006700A0">
              <w:rPr>
                <w:spacing w:val="-13"/>
                <w:sz w:val="20"/>
                <w:lang w:val="ru-RU"/>
              </w:rPr>
              <w:t xml:space="preserve"> </w:t>
            </w:r>
            <w:r>
              <w:rPr>
                <w:sz w:val="20"/>
              </w:rPr>
              <w:t>D</w:t>
            </w:r>
            <w:r w:rsidRPr="006700A0">
              <w:rPr>
                <w:sz w:val="20"/>
                <w:lang w:val="ru-RU"/>
              </w:rPr>
              <w:t xml:space="preserve">69, </w:t>
            </w:r>
            <w:r>
              <w:rPr>
                <w:sz w:val="20"/>
              </w:rPr>
              <w:t>D</w:t>
            </w:r>
            <w:r w:rsidRPr="006700A0">
              <w:rPr>
                <w:sz w:val="20"/>
                <w:lang w:val="ru-RU"/>
              </w:rPr>
              <w:t xml:space="preserve">70, </w:t>
            </w:r>
            <w:r>
              <w:rPr>
                <w:sz w:val="20"/>
              </w:rPr>
              <w:t>D</w:t>
            </w:r>
            <w:r w:rsidRPr="006700A0">
              <w:rPr>
                <w:sz w:val="20"/>
                <w:lang w:val="ru-RU"/>
              </w:rPr>
              <w:t xml:space="preserve">71, Е75.2, </w:t>
            </w:r>
            <w:r>
              <w:rPr>
                <w:sz w:val="20"/>
              </w:rPr>
              <w:t>D</w:t>
            </w:r>
            <w:r w:rsidRPr="006700A0">
              <w:rPr>
                <w:sz w:val="20"/>
                <w:lang w:val="ru-RU"/>
              </w:rPr>
              <w:t xml:space="preserve">76, </w:t>
            </w:r>
            <w:r>
              <w:rPr>
                <w:sz w:val="20"/>
              </w:rPr>
              <w:t>D</w:t>
            </w:r>
            <w:r w:rsidRPr="006700A0">
              <w:rPr>
                <w:sz w:val="20"/>
                <w:lang w:val="ru-RU"/>
              </w:rPr>
              <w:t xml:space="preserve">80.5, </w:t>
            </w:r>
            <w:r>
              <w:rPr>
                <w:sz w:val="20"/>
              </w:rPr>
              <w:t>D</w:t>
            </w:r>
            <w:r w:rsidRPr="006700A0">
              <w:rPr>
                <w:sz w:val="20"/>
                <w:lang w:val="ru-RU"/>
              </w:rPr>
              <w:t xml:space="preserve">81, </w:t>
            </w:r>
            <w:r>
              <w:rPr>
                <w:sz w:val="20"/>
              </w:rPr>
              <w:t>D</w:t>
            </w:r>
            <w:r w:rsidRPr="006700A0">
              <w:rPr>
                <w:sz w:val="20"/>
                <w:lang w:val="ru-RU"/>
              </w:rPr>
              <w:t xml:space="preserve">82.0, </w:t>
            </w:r>
            <w:r>
              <w:rPr>
                <w:sz w:val="20"/>
              </w:rPr>
              <w:t>E</w:t>
            </w:r>
            <w:r w:rsidRPr="006700A0">
              <w:rPr>
                <w:sz w:val="20"/>
                <w:lang w:val="ru-RU"/>
              </w:rPr>
              <w:t xml:space="preserve">70.3, Е71.3, </w:t>
            </w:r>
            <w:r>
              <w:rPr>
                <w:sz w:val="20"/>
              </w:rPr>
              <w:t>E</w:t>
            </w:r>
            <w:r w:rsidRPr="006700A0">
              <w:rPr>
                <w:sz w:val="20"/>
                <w:lang w:val="ru-RU"/>
              </w:rPr>
              <w:t xml:space="preserve">76, </w:t>
            </w:r>
            <w:r>
              <w:rPr>
                <w:sz w:val="20"/>
              </w:rPr>
              <w:t>E</w:t>
            </w:r>
            <w:r w:rsidRPr="006700A0">
              <w:rPr>
                <w:sz w:val="20"/>
                <w:lang w:val="ru-RU"/>
              </w:rPr>
              <w:t xml:space="preserve">77, </w:t>
            </w:r>
            <w:r>
              <w:rPr>
                <w:sz w:val="20"/>
              </w:rPr>
              <w:t>Q</w:t>
            </w:r>
            <w:r w:rsidRPr="006700A0">
              <w:rPr>
                <w:sz w:val="20"/>
                <w:lang w:val="ru-RU"/>
              </w:rPr>
              <w:t xml:space="preserve">45, </w:t>
            </w:r>
            <w:r>
              <w:rPr>
                <w:sz w:val="20"/>
              </w:rPr>
              <w:t>Q</w:t>
            </w:r>
            <w:r w:rsidRPr="006700A0">
              <w:rPr>
                <w:sz w:val="20"/>
                <w:lang w:val="ru-RU"/>
              </w:rPr>
              <w:t xml:space="preserve">78.2, </w:t>
            </w:r>
            <w:r>
              <w:rPr>
                <w:sz w:val="20"/>
              </w:rPr>
              <w:t>L</w:t>
            </w:r>
            <w:r w:rsidRPr="006700A0">
              <w:rPr>
                <w:sz w:val="20"/>
                <w:lang w:val="ru-RU"/>
              </w:rPr>
              <w:t>90.8</w:t>
            </w:r>
          </w:p>
        </w:tc>
        <w:tc>
          <w:tcPr>
            <w:tcW w:w="2985" w:type="dxa"/>
            <w:vMerge w:val="restart"/>
          </w:tcPr>
          <w:p w14:paraId="79C2D309" w14:textId="77777777" w:rsidR="0058791C" w:rsidRPr="006700A0" w:rsidRDefault="00BA7600">
            <w:pPr>
              <w:pStyle w:val="TableParagraph"/>
              <w:ind w:left="52" w:right="194"/>
              <w:rPr>
                <w:sz w:val="20"/>
                <w:lang w:val="ru-RU"/>
              </w:rPr>
            </w:pPr>
            <w:r w:rsidRPr="006700A0">
              <w:rPr>
                <w:sz w:val="20"/>
                <w:lang w:val="ru-RU"/>
              </w:rPr>
              <w:t xml:space="preserve">болезнь Ходжкина. Неходжкинские лимфомы. Множественная миелома и </w:t>
            </w:r>
            <w:r w:rsidRPr="006700A0">
              <w:rPr>
                <w:spacing w:val="-2"/>
                <w:sz w:val="20"/>
                <w:lang w:val="ru-RU"/>
              </w:rPr>
              <w:t xml:space="preserve">злокачественные плазмоклеточные </w:t>
            </w:r>
            <w:r w:rsidRPr="006700A0">
              <w:rPr>
                <w:sz w:val="20"/>
                <w:lang w:val="ru-RU"/>
              </w:rPr>
              <w:t>новообразования.</w:t>
            </w:r>
            <w:r w:rsidRPr="006700A0">
              <w:rPr>
                <w:spacing w:val="-13"/>
                <w:sz w:val="20"/>
                <w:lang w:val="ru-RU"/>
              </w:rPr>
              <w:t xml:space="preserve"> </w:t>
            </w:r>
            <w:r w:rsidRPr="006700A0">
              <w:rPr>
                <w:sz w:val="20"/>
                <w:lang w:val="ru-RU"/>
              </w:rPr>
              <w:t>Лимфоидный лейкоз (лимфолейкоз).</w:t>
            </w:r>
          </w:p>
          <w:p w14:paraId="422706FE" w14:textId="77777777" w:rsidR="0058791C" w:rsidRPr="006700A0" w:rsidRDefault="00BA7600">
            <w:pPr>
              <w:pStyle w:val="TableParagraph"/>
              <w:ind w:left="52" w:right="164"/>
              <w:rPr>
                <w:sz w:val="20"/>
                <w:lang w:val="ru-RU"/>
              </w:rPr>
            </w:pPr>
            <w:r w:rsidRPr="006700A0">
              <w:rPr>
                <w:sz w:val="20"/>
                <w:lang w:val="ru-RU"/>
              </w:rPr>
              <w:t>Миелоидный лейкоз (миелолейкоз). Моноцитарный лейкоз, острая эритремия и эритролейкоз. Апластические анемии.</w:t>
            </w:r>
            <w:r w:rsidRPr="006700A0">
              <w:rPr>
                <w:spacing w:val="-13"/>
                <w:sz w:val="20"/>
                <w:lang w:val="ru-RU"/>
              </w:rPr>
              <w:t xml:space="preserve"> </w:t>
            </w:r>
            <w:r w:rsidRPr="006700A0">
              <w:rPr>
                <w:sz w:val="20"/>
                <w:lang w:val="ru-RU"/>
              </w:rPr>
              <w:t>Миелодиспластические синдромы. Примитивная нейроэктодермальная опухоль (</w:t>
            </w:r>
            <w:r>
              <w:rPr>
                <w:sz w:val="20"/>
              </w:rPr>
              <w:t>PNET</w:t>
            </w:r>
            <w:r w:rsidRPr="006700A0">
              <w:rPr>
                <w:sz w:val="20"/>
                <w:lang w:val="ru-RU"/>
              </w:rPr>
              <w:t>). Нейробластома.</w:t>
            </w:r>
          </w:p>
          <w:p w14:paraId="6E440886" w14:textId="77777777" w:rsidR="0058791C" w:rsidRPr="006700A0" w:rsidRDefault="00BA7600">
            <w:pPr>
              <w:pStyle w:val="TableParagraph"/>
              <w:ind w:left="52"/>
              <w:rPr>
                <w:sz w:val="20"/>
                <w:lang w:val="ru-RU"/>
              </w:rPr>
            </w:pPr>
            <w:r w:rsidRPr="006700A0">
              <w:rPr>
                <w:sz w:val="20"/>
                <w:lang w:val="ru-RU"/>
              </w:rPr>
              <w:t xml:space="preserve">Первичный миелофиброз, вторичный миелофиброз при </w:t>
            </w:r>
            <w:r w:rsidRPr="006700A0">
              <w:rPr>
                <w:spacing w:val="-2"/>
                <w:sz w:val="20"/>
                <w:lang w:val="ru-RU"/>
              </w:rPr>
              <w:t xml:space="preserve">миелопролиферативном </w:t>
            </w:r>
            <w:r w:rsidRPr="006700A0">
              <w:rPr>
                <w:sz w:val="20"/>
                <w:lang w:val="ru-RU"/>
              </w:rPr>
              <w:t>заболевании (трансформация истинной полицитемии и эссенциальной</w:t>
            </w:r>
            <w:r w:rsidRPr="006700A0">
              <w:rPr>
                <w:spacing w:val="-13"/>
                <w:sz w:val="20"/>
                <w:lang w:val="ru-RU"/>
              </w:rPr>
              <w:t xml:space="preserve"> </w:t>
            </w:r>
            <w:r w:rsidRPr="006700A0">
              <w:rPr>
                <w:sz w:val="20"/>
                <w:lang w:val="ru-RU"/>
              </w:rPr>
              <w:t>тромбоцитемии</w:t>
            </w:r>
            <w:r w:rsidRPr="006700A0">
              <w:rPr>
                <w:spacing w:val="-12"/>
                <w:sz w:val="20"/>
                <w:lang w:val="ru-RU"/>
              </w:rPr>
              <w:t xml:space="preserve"> </w:t>
            </w:r>
            <w:r w:rsidRPr="006700A0">
              <w:rPr>
                <w:sz w:val="20"/>
                <w:lang w:val="ru-RU"/>
              </w:rPr>
              <w:t>в миелофиброз). Злокачественные новообразования других типов соединительной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мягких</w:t>
            </w:r>
            <w:r w:rsidRPr="006700A0">
              <w:rPr>
                <w:spacing w:val="-13"/>
                <w:sz w:val="20"/>
                <w:lang w:val="ru-RU"/>
              </w:rPr>
              <w:t xml:space="preserve"> </w:t>
            </w:r>
            <w:r w:rsidRPr="006700A0">
              <w:rPr>
                <w:sz w:val="20"/>
                <w:lang w:val="ru-RU"/>
              </w:rPr>
              <w:t xml:space="preserve">тканей </w:t>
            </w:r>
            <w:r w:rsidRPr="006700A0">
              <w:rPr>
                <w:spacing w:val="-2"/>
                <w:sz w:val="20"/>
                <w:lang w:val="ru-RU"/>
              </w:rPr>
              <w:t>(рабдомиосаркома).</w:t>
            </w:r>
          </w:p>
          <w:p w14:paraId="4307FD1B" w14:textId="77777777" w:rsidR="0058791C" w:rsidRPr="006700A0" w:rsidRDefault="00BA7600">
            <w:pPr>
              <w:pStyle w:val="TableParagraph"/>
              <w:ind w:left="52" w:right="65"/>
              <w:rPr>
                <w:sz w:val="20"/>
                <w:lang w:val="ru-RU"/>
              </w:rPr>
            </w:pPr>
            <w:r w:rsidRPr="006700A0">
              <w:rPr>
                <w:spacing w:val="-2"/>
                <w:sz w:val="20"/>
                <w:lang w:val="ru-RU"/>
              </w:rPr>
              <w:t xml:space="preserve">Злокачественные </w:t>
            </w:r>
            <w:r w:rsidRPr="006700A0">
              <w:rPr>
                <w:sz w:val="20"/>
                <w:lang w:val="ru-RU"/>
              </w:rPr>
              <w:t>новообразования костей и суставных хрящей (саркома Юинга, фибросаркома, хондросаркома). Болезни накопления. Остеопетроз. Врожденные</w:t>
            </w:r>
            <w:r w:rsidRPr="006700A0">
              <w:rPr>
                <w:spacing w:val="-13"/>
                <w:sz w:val="20"/>
                <w:lang w:val="ru-RU"/>
              </w:rPr>
              <w:t xml:space="preserve"> </w:t>
            </w:r>
            <w:r w:rsidRPr="006700A0">
              <w:rPr>
                <w:sz w:val="20"/>
                <w:lang w:val="ru-RU"/>
              </w:rPr>
              <w:t>синдромы</w:t>
            </w:r>
            <w:r w:rsidRPr="006700A0">
              <w:rPr>
                <w:spacing w:val="-12"/>
                <w:sz w:val="20"/>
                <w:lang w:val="ru-RU"/>
              </w:rPr>
              <w:t xml:space="preserve"> </w:t>
            </w:r>
            <w:r w:rsidRPr="006700A0">
              <w:rPr>
                <w:sz w:val="20"/>
                <w:lang w:val="ru-RU"/>
              </w:rPr>
              <w:t>костно- мозговой недостаточности.</w:t>
            </w:r>
          </w:p>
          <w:p w14:paraId="2485DB8A" w14:textId="77777777" w:rsidR="0058791C" w:rsidRDefault="00BA7600">
            <w:pPr>
              <w:pStyle w:val="TableParagraph"/>
              <w:spacing w:line="230" w:lineRule="exact"/>
              <w:ind w:left="52"/>
              <w:rPr>
                <w:sz w:val="20"/>
              </w:rPr>
            </w:pPr>
            <w:r w:rsidRPr="006700A0">
              <w:rPr>
                <w:sz w:val="20"/>
                <w:lang w:val="ru-RU"/>
              </w:rPr>
              <w:t>Тяжелый комбинированный иммунодефицит. Синдром Вискотта - Олдрича. Синдром Чедиака</w:t>
            </w:r>
            <w:r w:rsidRPr="006700A0">
              <w:rPr>
                <w:spacing w:val="-13"/>
                <w:sz w:val="20"/>
                <w:lang w:val="ru-RU"/>
              </w:rPr>
              <w:t xml:space="preserve"> </w:t>
            </w:r>
            <w:r w:rsidRPr="006700A0">
              <w:rPr>
                <w:sz w:val="20"/>
                <w:lang w:val="ru-RU"/>
              </w:rPr>
              <w:t>-</w:t>
            </w:r>
            <w:r w:rsidRPr="006700A0">
              <w:rPr>
                <w:spacing w:val="-12"/>
                <w:sz w:val="20"/>
                <w:lang w:val="ru-RU"/>
              </w:rPr>
              <w:t xml:space="preserve"> </w:t>
            </w:r>
            <w:r w:rsidRPr="006700A0">
              <w:rPr>
                <w:sz w:val="20"/>
                <w:lang w:val="ru-RU"/>
              </w:rPr>
              <w:t>Хигаши.</w:t>
            </w:r>
            <w:r w:rsidRPr="006700A0">
              <w:rPr>
                <w:spacing w:val="-13"/>
                <w:sz w:val="20"/>
                <w:lang w:val="ru-RU"/>
              </w:rPr>
              <w:t xml:space="preserve"> </w:t>
            </w:r>
            <w:r>
              <w:rPr>
                <w:sz w:val="20"/>
              </w:rPr>
              <w:t>Хроническая</w:t>
            </w:r>
          </w:p>
        </w:tc>
        <w:tc>
          <w:tcPr>
            <w:tcW w:w="1710" w:type="dxa"/>
            <w:vMerge w:val="restart"/>
          </w:tcPr>
          <w:p w14:paraId="3E43F1BC" w14:textId="77777777" w:rsidR="0058791C" w:rsidRDefault="00BA7600">
            <w:pPr>
              <w:pStyle w:val="TableParagraph"/>
              <w:ind w:left="52"/>
              <w:rPr>
                <w:sz w:val="20"/>
              </w:rPr>
            </w:pPr>
            <w:r>
              <w:rPr>
                <w:spacing w:val="-2"/>
                <w:sz w:val="20"/>
              </w:rPr>
              <w:t>хирургическое лечение</w:t>
            </w:r>
          </w:p>
        </w:tc>
        <w:tc>
          <w:tcPr>
            <w:tcW w:w="3525" w:type="dxa"/>
          </w:tcPr>
          <w:p w14:paraId="4F9D8067" w14:textId="77777777" w:rsidR="0058791C" w:rsidRPr="006700A0" w:rsidRDefault="00BA7600">
            <w:pPr>
              <w:pStyle w:val="TableParagraph"/>
              <w:ind w:left="52"/>
              <w:rPr>
                <w:sz w:val="20"/>
                <w:lang w:val="ru-RU"/>
              </w:rPr>
            </w:pPr>
            <w:r w:rsidRPr="006700A0">
              <w:rPr>
                <w:sz w:val="20"/>
                <w:lang w:val="ru-RU"/>
              </w:rPr>
              <w:t>родственная трансплантация аллогенного</w:t>
            </w:r>
            <w:r w:rsidRPr="006700A0">
              <w:rPr>
                <w:spacing w:val="-13"/>
                <w:sz w:val="20"/>
                <w:lang w:val="ru-RU"/>
              </w:rPr>
              <w:t xml:space="preserve"> </w:t>
            </w:r>
            <w:r w:rsidRPr="006700A0">
              <w:rPr>
                <w:sz w:val="20"/>
                <w:lang w:val="ru-RU"/>
              </w:rPr>
              <w:t>костного</w:t>
            </w:r>
            <w:r w:rsidRPr="006700A0">
              <w:rPr>
                <w:spacing w:val="-12"/>
                <w:sz w:val="20"/>
                <w:lang w:val="ru-RU"/>
              </w:rPr>
              <w:t xml:space="preserve"> </w:t>
            </w:r>
            <w:r w:rsidRPr="006700A0">
              <w:rPr>
                <w:sz w:val="20"/>
                <w:lang w:val="ru-RU"/>
              </w:rPr>
              <w:t>мозга</w:t>
            </w:r>
            <w:r w:rsidRPr="006700A0">
              <w:rPr>
                <w:spacing w:val="-13"/>
                <w:sz w:val="20"/>
                <w:lang w:val="ru-RU"/>
              </w:rPr>
              <w:t xml:space="preserve"> </w:t>
            </w:r>
            <w:r w:rsidRPr="006700A0">
              <w:rPr>
                <w:sz w:val="20"/>
                <w:lang w:val="ru-RU"/>
              </w:rPr>
              <w:t>(включая предтрансплантационный период, проведение трансплантации и посттрансплантационный период</w:t>
            </w:r>
          </w:p>
          <w:p w14:paraId="6853D7B7" w14:textId="77777777" w:rsidR="0058791C" w:rsidRPr="006700A0" w:rsidRDefault="00BA7600">
            <w:pPr>
              <w:pStyle w:val="TableParagraph"/>
              <w:ind w:left="52" w:right="38"/>
              <w:rPr>
                <w:sz w:val="20"/>
                <w:lang w:val="ru-RU"/>
              </w:rPr>
            </w:pPr>
            <w:r w:rsidRPr="006700A0">
              <w:rPr>
                <w:sz w:val="20"/>
                <w:lang w:val="ru-RU"/>
              </w:rPr>
              <w:t>до момента приживления и иммунологической реконституции, включая иммуноадаптивную, противомикробную,</w:t>
            </w:r>
            <w:r w:rsidRPr="006700A0">
              <w:rPr>
                <w:spacing w:val="-13"/>
                <w:sz w:val="20"/>
                <w:lang w:val="ru-RU"/>
              </w:rPr>
              <w:t xml:space="preserve"> </w:t>
            </w:r>
            <w:r w:rsidRPr="006700A0">
              <w:rPr>
                <w:sz w:val="20"/>
                <w:lang w:val="ru-RU"/>
              </w:rPr>
              <w:t xml:space="preserve">противогрибковую </w:t>
            </w:r>
            <w:r w:rsidRPr="006700A0">
              <w:rPr>
                <w:spacing w:val="-2"/>
                <w:sz w:val="20"/>
                <w:lang w:val="ru-RU"/>
              </w:rPr>
              <w:t>терапию)</w:t>
            </w:r>
          </w:p>
        </w:tc>
        <w:tc>
          <w:tcPr>
            <w:tcW w:w="1815" w:type="dxa"/>
            <w:vMerge w:val="restart"/>
          </w:tcPr>
          <w:p w14:paraId="738781B0" w14:textId="77777777" w:rsidR="0058791C" w:rsidRDefault="00BA7600">
            <w:pPr>
              <w:pStyle w:val="TableParagraph"/>
              <w:spacing w:line="229" w:lineRule="exact"/>
              <w:ind w:left="487"/>
              <w:rPr>
                <w:sz w:val="20"/>
              </w:rPr>
            </w:pPr>
            <w:r>
              <w:rPr>
                <w:sz w:val="20"/>
              </w:rPr>
              <w:t xml:space="preserve">4 302 </w:t>
            </w:r>
            <w:r>
              <w:rPr>
                <w:spacing w:val="-5"/>
                <w:sz w:val="20"/>
              </w:rPr>
              <w:t>923</w:t>
            </w:r>
          </w:p>
        </w:tc>
      </w:tr>
      <w:tr w:rsidR="0058791C" w:rsidRPr="00B572D9" w14:paraId="604BAF46" w14:textId="77777777">
        <w:trPr>
          <w:trHeight w:val="5970"/>
        </w:trPr>
        <w:tc>
          <w:tcPr>
            <w:tcW w:w="975" w:type="dxa"/>
            <w:vMerge/>
            <w:tcBorders>
              <w:top w:val="nil"/>
            </w:tcBorders>
          </w:tcPr>
          <w:p w14:paraId="4AFA312C" w14:textId="77777777" w:rsidR="0058791C" w:rsidRDefault="0058791C">
            <w:pPr>
              <w:rPr>
                <w:sz w:val="2"/>
                <w:szCs w:val="2"/>
              </w:rPr>
            </w:pPr>
          </w:p>
        </w:tc>
        <w:tc>
          <w:tcPr>
            <w:tcW w:w="2835" w:type="dxa"/>
            <w:vMerge/>
            <w:tcBorders>
              <w:top w:val="nil"/>
            </w:tcBorders>
          </w:tcPr>
          <w:p w14:paraId="7B3D4989" w14:textId="77777777" w:rsidR="0058791C" w:rsidRDefault="0058791C">
            <w:pPr>
              <w:rPr>
                <w:sz w:val="2"/>
                <w:szCs w:val="2"/>
              </w:rPr>
            </w:pPr>
          </w:p>
        </w:tc>
        <w:tc>
          <w:tcPr>
            <w:tcW w:w="1860" w:type="dxa"/>
            <w:vMerge/>
            <w:tcBorders>
              <w:top w:val="nil"/>
            </w:tcBorders>
          </w:tcPr>
          <w:p w14:paraId="793B03D4" w14:textId="77777777" w:rsidR="0058791C" w:rsidRDefault="0058791C">
            <w:pPr>
              <w:rPr>
                <w:sz w:val="2"/>
                <w:szCs w:val="2"/>
              </w:rPr>
            </w:pPr>
          </w:p>
        </w:tc>
        <w:tc>
          <w:tcPr>
            <w:tcW w:w="2985" w:type="dxa"/>
            <w:vMerge/>
            <w:tcBorders>
              <w:top w:val="nil"/>
            </w:tcBorders>
          </w:tcPr>
          <w:p w14:paraId="680ECDFB" w14:textId="77777777" w:rsidR="0058791C" w:rsidRDefault="0058791C">
            <w:pPr>
              <w:rPr>
                <w:sz w:val="2"/>
                <w:szCs w:val="2"/>
              </w:rPr>
            </w:pPr>
          </w:p>
        </w:tc>
        <w:tc>
          <w:tcPr>
            <w:tcW w:w="1710" w:type="dxa"/>
            <w:vMerge/>
            <w:tcBorders>
              <w:top w:val="nil"/>
            </w:tcBorders>
          </w:tcPr>
          <w:p w14:paraId="1B00FAAA" w14:textId="77777777" w:rsidR="0058791C" w:rsidRDefault="0058791C">
            <w:pPr>
              <w:rPr>
                <w:sz w:val="2"/>
                <w:szCs w:val="2"/>
              </w:rPr>
            </w:pPr>
          </w:p>
        </w:tc>
        <w:tc>
          <w:tcPr>
            <w:tcW w:w="3525" w:type="dxa"/>
          </w:tcPr>
          <w:p w14:paraId="0F9D157E" w14:textId="77777777" w:rsidR="0058791C" w:rsidRPr="006700A0" w:rsidRDefault="00BA7600">
            <w:pPr>
              <w:pStyle w:val="TableParagraph"/>
              <w:spacing w:line="214" w:lineRule="exact"/>
              <w:ind w:left="52"/>
              <w:rPr>
                <w:sz w:val="20"/>
                <w:lang w:val="ru-RU"/>
              </w:rPr>
            </w:pPr>
            <w:r w:rsidRPr="006700A0">
              <w:rPr>
                <w:spacing w:val="-2"/>
                <w:sz w:val="20"/>
                <w:lang w:val="ru-RU"/>
              </w:rPr>
              <w:t>неродственная</w:t>
            </w:r>
            <w:r w:rsidRPr="006700A0">
              <w:rPr>
                <w:spacing w:val="13"/>
                <w:sz w:val="20"/>
                <w:lang w:val="ru-RU"/>
              </w:rPr>
              <w:t xml:space="preserve"> </w:t>
            </w:r>
            <w:r w:rsidRPr="006700A0">
              <w:rPr>
                <w:spacing w:val="-2"/>
                <w:sz w:val="20"/>
                <w:lang w:val="ru-RU"/>
              </w:rPr>
              <w:t>трансплантация</w:t>
            </w:r>
          </w:p>
          <w:p w14:paraId="184E2C10" w14:textId="77777777" w:rsidR="0058791C" w:rsidRPr="006700A0" w:rsidRDefault="00BA7600">
            <w:pPr>
              <w:pStyle w:val="TableParagraph"/>
              <w:ind w:left="52"/>
              <w:rPr>
                <w:sz w:val="20"/>
                <w:lang w:val="ru-RU"/>
              </w:rPr>
            </w:pPr>
            <w:r w:rsidRPr="006700A0">
              <w:rPr>
                <w:sz w:val="20"/>
                <w:lang w:val="ru-RU"/>
              </w:rPr>
              <w:t>аллогенного</w:t>
            </w:r>
            <w:r w:rsidRPr="006700A0">
              <w:rPr>
                <w:spacing w:val="-13"/>
                <w:sz w:val="20"/>
                <w:lang w:val="ru-RU"/>
              </w:rPr>
              <w:t xml:space="preserve"> </w:t>
            </w:r>
            <w:r w:rsidRPr="006700A0">
              <w:rPr>
                <w:sz w:val="20"/>
                <w:lang w:val="ru-RU"/>
              </w:rPr>
              <w:t>костного</w:t>
            </w:r>
            <w:r w:rsidRPr="006700A0">
              <w:rPr>
                <w:spacing w:val="-12"/>
                <w:sz w:val="20"/>
                <w:lang w:val="ru-RU"/>
              </w:rPr>
              <w:t xml:space="preserve"> </w:t>
            </w:r>
            <w:r w:rsidRPr="006700A0">
              <w:rPr>
                <w:sz w:val="20"/>
                <w:lang w:val="ru-RU"/>
              </w:rPr>
              <w:t>мозга</w:t>
            </w:r>
            <w:r w:rsidRPr="006700A0">
              <w:rPr>
                <w:spacing w:val="-13"/>
                <w:sz w:val="20"/>
                <w:lang w:val="ru-RU"/>
              </w:rPr>
              <w:t xml:space="preserve"> </w:t>
            </w:r>
            <w:r w:rsidRPr="006700A0">
              <w:rPr>
                <w:sz w:val="20"/>
                <w:lang w:val="ru-RU"/>
              </w:rPr>
              <w:t>(включая предтрансплантационный период, проведение трансплантации и посттрансплантационный период</w:t>
            </w:r>
          </w:p>
          <w:p w14:paraId="09FD1884" w14:textId="77777777" w:rsidR="0058791C" w:rsidRPr="006700A0" w:rsidRDefault="00BA7600">
            <w:pPr>
              <w:pStyle w:val="TableParagraph"/>
              <w:ind w:left="52" w:right="38"/>
              <w:rPr>
                <w:sz w:val="20"/>
                <w:lang w:val="ru-RU"/>
              </w:rPr>
            </w:pPr>
            <w:r w:rsidRPr="006700A0">
              <w:rPr>
                <w:sz w:val="20"/>
                <w:lang w:val="ru-RU"/>
              </w:rPr>
              <w:t>до момента приживления и иммунологической реконституции включая иммуноадаптивную, противомикробную,</w:t>
            </w:r>
            <w:r w:rsidRPr="006700A0">
              <w:rPr>
                <w:spacing w:val="-13"/>
                <w:sz w:val="20"/>
                <w:lang w:val="ru-RU"/>
              </w:rPr>
              <w:t xml:space="preserve"> </w:t>
            </w:r>
            <w:r w:rsidRPr="006700A0">
              <w:rPr>
                <w:sz w:val="20"/>
                <w:lang w:val="ru-RU"/>
              </w:rPr>
              <w:t xml:space="preserve">противогрибковую </w:t>
            </w:r>
            <w:r w:rsidRPr="006700A0">
              <w:rPr>
                <w:spacing w:val="-2"/>
                <w:sz w:val="20"/>
                <w:lang w:val="ru-RU"/>
              </w:rPr>
              <w:t>терапию)</w:t>
            </w:r>
          </w:p>
        </w:tc>
        <w:tc>
          <w:tcPr>
            <w:tcW w:w="1815" w:type="dxa"/>
            <w:vMerge/>
            <w:tcBorders>
              <w:top w:val="nil"/>
            </w:tcBorders>
          </w:tcPr>
          <w:p w14:paraId="4DA223FE" w14:textId="77777777" w:rsidR="0058791C" w:rsidRPr="006700A0" w:rsidRDefault="0058791C">
            <w:pPr>
              <w:rPr>
                <w:sz w:val="2"/>
                <w:szCs w:val="2"/>
                <w:lang w:val="ru-RU"/>
              </w:rPr>
            </w:pPr>
          </w:p>
        </w:tc>
      </w:tr>
    </w:tbl>
    <w:p w14:paraId="528FEEC3"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3607099" w14:textId="77777777">
        <w:trPr>
          <w:trHeight w:val="270"/>
        </w:trPr>
        <w:tc>
          <w:tcPr>
            <w:tcW w:w="975" w:type="dxa"/>
          </w:tcPr>
          <w:p w14:paraId="76C7A2F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63C43F7D" w14:textId="77777777" w:rsidR="0058791C" w:rsidRDefault="00BA7600">
            <w:pPr>
              <w:pStyle w:val="TableParagraph"/>
              <w:spacing w:before="14"/>
              <w:ind w:right="4"/>
              <w:jc w:val="center"/>
              <w:rPr>
                <w:b/>
                <w:sz w:val="20"/>
              </w:rPr>
            </w:pPr>
            <w:r>
              <w:rPr>
                <w:b/>
                <w:sz w:val="20"/>
              </w:rPr>
              <w:t>2</w:t>
            </w:r>
          </w:p>
        </w:tc>
        <w:tc>
          <w:tcPr>
            <w:tcW w:w="1860" w:type="dxa"/>
          </w:tcPr>
          <w:p w14:paraId="7AC4832F" w14:textId="77777777" w:rsidR="0058791C" w:rsidRDefault="00BA7600">
            <w:pPr>
              <w:pStyle w:val="TableParagraph"/>
              <w:spacing w:before="14"/>
              <w:ind w:right="19"/>
              <w:jc w:val="center"/>
              <w:rPr>
                <w:b/>
                <w:sz w:val="20"/>
              </w:rPr>
            </w:pPr>
            <w:r>
              <w:rPr>
                <w:b/>
                <w:sz w:val="20"/>
              </w:rPr>
              <w:t>3</w:t>
            </w:r>
          </w:p>
        </w:tc>
        <w:tc>
          <w:tcPr>
            <w:tcW w:w="2985" w:type="dxa"/>
          </w:tcPr>
          <w:p w14:paraId="5FE9AE0A" w14:textId="77777777" w:rsidR="0058791C" w:rsidRDefault="00BA7600">
            <w:pPr>
              <w:pStyle w:val="TableParagraph"/>
              <w:spacing w:before="14"/>
              <w:ind w:right="4"/>
              <w:jc w:val="center"/>
              <w:rPr>
                <w:b/>
                <w:sz w:val="20"/>
              </w:rPr>
            </w:pPr>
            <w:r>
              <w:rPr>
                <w:b/>
                <w:sz w:val="20"/>
              </w:rPr>
              <w:t>4</w:t>
            </w:r>
          </w:p>
        </w:tc>
        <w:tc>
          <w:tcPr>
            <w:tcW w:w="1710" w:type="dxa"/>
          </w:tcPr>
          <w:p w14:paraId="22C69B2A" w14:textId="77777777" w:rsidR="0058791C" w:rsidRDefault="00BA7600">
            <w:pPr>
              <w:pStyle w:val="TableParagraph"/>
              <w:spacing w:before="14"/>
              <w:ind w:right="19"/>
              <w:jc w:val="center"/>
              <w:rPr>
                <w:b/>
                <w:sz w:val="20"/>
              </w:rPr>
            </w:pPr>
            <w:r>
              <w:rPr>
                <w:b/>
                <w:sz w:val="20"/>
              </w:rPr>
              <w:t>5</w:t>
            </w:r>
          </w:p>
        </w:tc>
        <w:tc>
          <w:tcPr>
            <w:tcW w:w="3525" w:type="dxa"/>
          </w:tcPr>
          <w:p w14:paraId="383B5274" w14:textId="77777777" w:rsidR="0058791C" w:rsidRDefault="00BA7600">
            <w:pPr>
              <w:pStyle w:val="TableParagraph"/>
              <w:spacing w:before="14"/>
              <w:ind w:right="4"/>
              <w:jc w:val="center"/>
              <w:rPr>
                <w:b/>
                <w:sz w:val="20"/>
              </w:rPr>
            </w:pPr>
            <w:r>
              <w:rPr>
                <w:b/>
                <w:sz w:val="20"/>
              </w:rPr>
              <w:t>6</w:t>
            </w:r>
          </w:p>
        </w:tc>
        <w:tc>
          <w:tcPr>
            <w:tcW w:w="1815" w:type="dxa"/>
          </w:tcPr>
          <w:p w14:paraId="56D70ED2" w14:textId="77777777" w:rsidR="0058791C" w:rsidRDefault="00BA7600">
            <w:pPr>
              <w:pStyle w:val="TableParagraph"/>
              <w:spacing w:before="14"/>
              <w:ind w:right="4"/>
              <w:jc w:val="center"/>
              <w:rPr>
                <w:b/>
                <w:sz w:val="20"/>
              </w:rPr>
            </w:pPr>
            <w:r>
              <w:rPr>
                <w:b/>
                <w:sz w:val="20"/>
              </w:rPr>
              <w:t>7</w:t>
            </w:r>
          </w:p>
        </w:tc>
      </w:tr>
      <w:tr w:rsidR="0058791C" w:rsidRPr="00B572D9" w14:paraId="2066F6FD" w14:textId="77777777">
        <w:trPr>
          <w:trHeight w:val="2288"/>
        </w:trPr>
        <w:tc>
          <w:tcPr>
            <w:tcW w:w="975" w:type="dxa"/>
          </w:tcPr>
          <w:p w14:paraId="75CC5D0B" w14:textId="77777777" w:rsidR="0058791C" w:rsidRDefault="0058791C">
            <w:pPr>
              <w:pStyle w:val="TableParagraph"/>
              <w:rPr>
                <w:sz w:val="20"/>
              </w:rPr>
            </w:pPr>
          </w:p>
        </w:tc>
        <w:tc>
          <w:tcPr>
            <w:tcW w:w="2835" w:type="dxa"/>
          </w:tcPr>
          <w:p w14:paraId="3C1A696E" w14:textId="77777777" w:rsidR="0058791C" w:rsidRDefault="0058791C">
            <w:pPr>
              <w:pStyle w:val="TableParagraph"/>
              <w:rPr>
                <w:sz w:val="20"/>
              </w:rPr>
            </w:pPr>
          </w:p>
        </w:tc>
        <w:tc>
          <w:tcPr>
            <w:tcW w:w="1860" w:type="dxa"/>
          </w:tcPr>
          <w:p w14:paraId="5C4B734E" w14:textId="77777777" w:rsidR="0058791C" w:rsidRDefault="0058791C">
            <w:pPr>
              <w:pStyle w:val="TableParagraph"/>
              <w:rPr>
                <w:sz w:val="20"/>
              </w:rPr>
            </w:pPr>
          </w:p>
        </w:tc>
        <w:tc>
          <w:tcPr>
            <w:tcW w:w="2985" w:type="dxa"/>
          </w:tcPr>
          <w:p w14:paraId="55936913" w14:textId="77777777" w:rsidR="0058791C" w:rsidRPr="006700A0" w:rsidRDefault="00BA7600">
            <w:pPr>
              <w:pStyle w:val="TableParagraph"/>
              <w:spacing w:line="208" w:lineRule="exact"/>
              <w:ind w:left="52"/>
              <w:rPr>
                <w:sz w:val="20"/>
                <w:lang w:val="ru-RU"/>
              </w:rPr>
            </w:pPr>
            <w:r w:rsidRPr="006700A0">
              <w:rPr>
                <w:sz w:val="20"/>
                <w:lang w:val="ru-RU"/>
              </w:rPr>
              <w:t>грануломатозная</w:t>
            </w:r>
            <w:r w:rsidRPr="006700A0">
              <w:rPr>
                <w:spacing w:val="-12"/>
                <w:sz w:val="20"/>
                <w:lang w:val="ru-RU"/>
              </w:rPr>
              <w:t xml:space="preserve"> </w:t>
            </w:r>
            <w:r w:rsidRPr="006700A0">
              <w:rPr>
                <w:sz w:val="20"/>
                <w:lang w:val="ru-RU"/>
              </w:rPr>
              <w:t>болезнь.</w:t>
            </w:r>
            <w:r w:rsidRPr="006700A0">
              <w:rPr>
                <w:spacing w:val="-10"/>
                <w:sz w:val="20"/>
                <w:lang w:val="ru-RU"/>
              </w:rPr>
              <w:t xml:space="preserve"> </w:t>
            </w:r>
            <w:r w:rsidRPr="006700A0">
              <w:rPr>
                <w:spacing w:val="-2"/>
                <w:sz w:val="20"/>
                <w:lang w:val="ru-RU"/>
              </w:rPr>
              <w:t>Гипер-</w:t>
            </w:r>
          </w:p>
          <w:p w14:paraId="1332F3C5" w14:textId="77777777" w:rsidR="0058791C" w:rsidRPr="006700A0" w:rsidRDefault="00BA7600">
            <w:pPr>
              <w:pStyle w:val="TableParagraph"/>
              <w:ind w:left="52" w:right="299"/>
              <w:rPr>
                <w:sz w:val="20"/>
                <w:lang w:val="ru-RU"/>
              </w:rPr>
            </w:pPr>
            <w:r>
              <w:rPr>
                <w:sz w:val="20"/>
              </w:rPr>
              <w:t>IgM</w:t>
            </w:r>
            <w:r w:rsidRPr="006700A0">
              <w:rPr>
                <w:sz w:val="20"/>
                <w:lang w:val="ru-RU"/>
              </w:rPr>
              <w:t xml:space="preserve"> синдром. </w:t>
            </w:r>
            <w:r w:rsidRPr="006700A0">
              <w:rPr>
                <w:spacing w:val="-2"/>
                <w:sz w:val="20"/>
                <w:lang w:val="ru-RU"/>
              </w:rPr>
              <w:t xml:space="preserve">Гемоглобинопатии. </w:t>
            </w:r>
            <w:r w:rsidRPr="006700A0">
              <w:rPr>
                <w:sz w:val="20"/>
                <w:lang w:val="ru-RU"/>
              </w:rPr>
              <w:t>Серповидноклеточная</w:t>
            </w:r>
            <w:r w:rsidRPr="006700A0">
              <w:rPr>
                <w:spacing w:val="-13"/>
                <w:sz w:val="20"/>
                <w:lang w:val="ru-RU"/>
              </w:rPr>
              <w:t xml:space="preserve"> </w:t>
            </w:r>
            <w:r w:rsidRPr="006700A0">
              <w:rPr>
                <w:sz w:val="20"/>
                <w:lang w:val="ru-RU"/>
              </w:rPr>
              <w:t>анемия. Талассемия. Гистиоцитозы.</w:t>
            </w:r>
          </w:p>
          <w:p w14:paraId="24BE7554" w14:textId="77777777" w:rsidR="0058791C" w:rsidRPr="006700A0" w:rsidRDefault="00BA7600">
            <w:pPr>
              <w:pStyle w:val="TableParagraph"/>
              <w:spacing w:before="5" w:line="242" w:lineRule="auto"/>
              <w:ind w:left="52"/>
              <w:rPr>
                <w:sz w:val="20"/>
                <w:lang w:val="ru-RU"/>
              </w:rPr>
            </w:pPr>
            <w:r w:rsidRPr="006700A0">
              <w:rPr>
                <w:sz w:val="20"/>
                <w:lang w:val="ru-RU"/>
              </w:rPr>
              <w:t>Анемии</w:t>
            </w:r>
            <w:r w:rsidRPr="006700A0">
              <w:rPr>
                <w:spacing w:val="-13"/>
                <w:sz w:val="20"/>
                <w:lang w:val="ru-RU"/>
              </w:rPr>
              <w:t xml:space="preserve"> </w:t>
            </w:r>
            <w:r w:rsidRPr="006700A0">
              <w:rPr>
                <w:sz w:val="20"/>
                <w:lang w:val="ru-RU"/>
              </w:rPr>
              <w:t>вследствие</w:t>
            </w:r>
            <w:r w:rsidRPr="006700A0">
              <w:rPr>
                <w:spacing w:val="-12"/>
                <w:sz w:val="20"/>
                <w:lang w:val="ru-RU"/>
              </w:rPr>
              <w:t xml:space="preserve"> </w:t>
            </w:r>
            <w:r w:rsidRPr="006700A0">
              <w:rPr>
                <w:sz w:val="20"/>
                <w:lang w:val="ru-RU"/>
              </w:rPr>
              <w:t xml:space="preserve">нарушений гликолитических ферментов Нарушение обмена жирных </w:t>
            </w:r>
            <w:r w:rsidRPr="006700A0">
              <w:rPr>
                <w:spacing w:val="-2"/>
                <w:sz w:val="20"/>
                <w:lang w:val="ru-RU"/>
              </w:rPr>
              <w:t>кислот</w:t>
            </w:r>
          </w:p>
        </w:tc>
        <w:tc>
          <w:tcPr>
            <w:tcW w:w="1710" w:type="dxa"/>
          </w:tcPr>
          <w:p w14:paraId="39A7EA2A" w14:textId="77777777" w:rsidR="0058791C" w:rsidRPr="006700A0" w:rsidRDefault="0058791C">
            <w:pPr>
              <w:pStyle w:val="TableParagraph"/>
              <w:rPr>
                <w:sz w:val="20"/>
                <w:lang w:val="ru-RU"/>
              </w:rPr>
            </w:pPr>
          </w:p>
        </w:tc>
        <w:tc>
          <w:tcPr>
            <w:tcW w:w="3525" w:type="dxa"/>
          </w:tcPr>
          <w:p w14:paraId="79CF0E24" w14:textId="77777777" w:rsidR="0058791C" w:rsidRPr="006700A0" w:rsidRDefault="0058791C">
            <w:pPr>
              <w:pStyle w:val="TableParagraph"/>
              <w:rPr>
                <w:sz w:val="20"/>
                <w:lang w:val="ru-RU"/>
              </w:rPr>
            </w:pPr>
          </w:p>
        </w:tc>
        <w:tc>
          <w:tcPr>
            <w:tcW w:w="1815" w:type="dxa"/>
          </w:tcPr>
          <w:p w14:paraId="175E86D2" w14:textId="77777777" w:rsidR="0058791C" w:rsidRPr="006700A0" w:rsidRDefault="0058791C">
            <w:pPr>
              <w:pStyle w:val="TableParagraph"/>
              <w:rPr>
                <w:sz w:val="20"/>
                <w:lang w:val="ru-RU"/>
              </w:rPr>
            </w:pPr>
          </w:p>
        </w:tc>
      </w:tr>
      <w:tr w:rsidR="0058791C" w14:paraId="2B32E9F9" w14:textId="77777777">
        <w:trPr>
          <w:trHeight w:val="7125"/>
        </w:trPr>
        <w:tc>
          <w:tcPr>
            <w:tcW w:w="975" w:type="dxa"/>
          </w:tcPr>
          <w:p w14:paraId="291E1371" w14:textId="77777777" w:rsidR="0058791C" w:rsidRDefault="00BA7600">
            <w:pPr>
              <w:pStyle w:val="TableParagraph"/>
              <w:spacing w:line="229" w:lineRule="exact"/>
              <w:ind w:left="10" w:right="34"/>
              <w:jc w:val="center"/>
              <w:rPr>
                <w:sz w:val="20"/>
              </w:rPr>
            </w:pPr>
            <w:r>
              <w:rPr>
                <w:spacing w:val="-5"/>
                <w:sz w:val="20"/>
              </w:rPr>
              <w:t>85</w:t>
            </w:r>
          </w:p>
        </w:tc>
        <w:tc>
          <w:tcPr>
            <w:tcW w:w="2835" w:type="dxa"/>
          </w:tcPr>
          <w:p w14:paraId="01DC8D21" w14:textId="77777777" w:rsidR="0058791C" w:rsidRDefault="00BA7600">
            <w:pPr>
              <w:pStyle w:val="TableParagraph"/>
              <w:ind w:left="52"/>
              <w:rPr>
                <w:sz w:val="20"/>
              </w:rPr>
            </w:pPr>
            <w:r>
              <w:rPr>
                <w:sz w:val="20"/>
              </w:rPr>
              <w:t>Трансплантация</w:t>
            </w:r>
            <w:r>
              <w:rPr>
                <w:spacing w:val="-13"/>
                <w:sz w:val="20"/>
              </w:rPr>
              <w:t xml:space="preserve"> </w:t>
            </w:r>
            <w:r>
              <w:rPr>
                <w:sz w:val="20"/>
              </w:rPr>
              <w:t>костного</w:t>
            </w:r>
            <w:r>
              <w:rPr>
                <w:spacing w:val="-12"/>
                <w:sz w:val="20"/>
              </w:rPr>
              <w:t xml:space="preserve"> </w:t>
            </w:r>
            <w:r>
              <w:rPr>
                <w:sz w:val="20"/>
              </w:rPr>
              <w:t xml:space="preserve">мозга </w:t>
            </w:r>
            <w:r>
              <w:rPr>
                <w:spacing w:val="-2"/>
                <w:sz w:val="20"/>
              </w:rPr>
              <w:t>аутологичная</w:t>
            </w:r>
          </w:p>
        </w:tc>
        <w:tc>
          <w:tcPr>
            <w:tcW w:w="1860" w:type="dxa"/>
          </w:tcPr>
          <w:p w14:paraId="051ECB83" w14:textId="77777777" w:rsidR="0058791C" w:rsidRDefault="00BA7600">
            <w:pPr>
              <w:pStyle w:val="TableParagraph"/>
              <w:spacing w:line="229" w:lineRule="exact"/>
              <w:ind w:left="52"/>
              <w:rPr>
                <w:sz w:val="20"/>
              </w:rPr>
            </w:pPr>
            <w:r>
              <w:rPr>
                <w:sz w:val="20"/>
              </w:rPr>
              <w:t>C38.1,</w:t>
            </w:r>
            <w:r>
              <w:rPr>
                <w:spacing w:val="-6"/>
                <w:sz w:val="20"/>
              </w:rPr>
              <w:t xml:space="preserve"> </w:t>
            </w:r>
            <w:r>
              <w:rPr>
                <w:sz w:val="20"/>
              </w:rPr>
              <w:t>C38.2,</w:t>
            </w:r>
            <w:r>
              <w:rPr>
                <w:spacing w:val="-6"/>
                <w:sz w:val="20"/>
              </w:rPr>
              <w:t xml:space="preserve"> </w:t>
            </w:r>
            <w:r>
              <w:rPr>
                <w:spacing w:val="-4"/>
                <w:sz w:val="20"/>
              </w:rPr>
              <w:t>C40,</w:t>
            </w:r>
          </w:p>
          <w:p w14:paraId="09720DA1" w14:textId="77777777" w:rsidR="0058791C" w:rsidRDefault="00BA7600">
            <w:pPr>
              <w:pStyle w:val="TableParagraph"/>
              <w:ind w:left="52"/>
              <w:rPr>
                <w:sz w:val="20"/>
              </w:rPr>
            </w:pPr>
            <w:r>
              <w:rPr>
                <w:sz w:val="20"/>
              </w:rPr>
              <w:t>C41,</w:t>
            </w:r>
            <w:r>
              <w:rPr>
                <w:spacing w:val="-5"/>
                <w:sz w:val="20"/>
              </w:rPr>
              <w:t xml:space="preserve"> </w:t>
            </w:r>
            <w:r>
              <w:rPr>
                <w:sz w:val="20"/>
              </w:rPr>
              <w:t>C47.0,</w:t>
            </w:r>
            <w:r>
              <w:rPr>
                <w:spacing w:val="-5"/>
                <w:sz w:val="20"/>
              </w:rPr>
              <w:t xml:space="preserve"> </w:t>
            </w:r>
            <w:r>
              <w:rPr>
                <w:spacing w:val="-2"/>
                <w:sz w:val="20"/>
              </w:rPr>
              <w:t>C47.3,</w:t>
            </w:r>
          </w:p>
          <w:p w14:paraId="778183F6" w14:textId="77777777" w:rsidR="0058791C" w:rsidRDefault="00BA7600">
            <w:pPr>
              <w:pStyle w:val="TableParagraph"/>
              <w:ind w:left="52"/>
              <w:rPr>
                <w:sz w:val="20"/>
              </w:rPr>
            </w:pPr>
            <w:r>
              <w:rPr>
                <w:sz w:val="20"/>
              </w:rPr>
              <w:t>C47.4,</w:t>
            </w:r>
            <w:r>
              <w:rPr>
                <w:spacing w:val="-6"/>
                <w:sz w:val="20"/>
              </w:rPr>
              <w:t xml:space="preserve"> </w:t>
            </w:r>
            <w:r>
              <w:rPr>
                <w:sz w:val="20"/>
              </w:rPr>
              <w:t>C47.5,</w:t>
            </w:r>
            <w:r>
              <w:rPr>
                <w:spacing w:val="-6"/>
                <w:sz w:val="20"/>
              </w:rPr>
              <w:t xml:space="preserve"> </w:t>
            </w:r>
            <w:r>
              <w:rPr>
                <w:spacing w:val="-2"/>
                <w:sz w:val="20"/>
              </w:rPr>
              <w:t>C47.6,</w:t>
            </w:r>
          </w:p>
          <w:p w14:paraId="3EB064F0" w14:textId="77777777" w:rsidR="0058791C" w:rsidRDefault="00BA7600">
            <w:pPr>
              <w:pStyle w:val="TableParagraph"/>
              <w:ind w:left="52" w:right="58"/>
              <w:rPr>
                <w:sz w:val="20"/>
              </w:rPr>
            </w:pPr>
            <w:r>
              <w:rPr>
                <w:sz w:val="20"/>
              </w:rPr>
              <w:t>C47.8,</w:t>
            </w:r>
            <w:r>
              <w:rPr>
                <w:spacing w:val="-13"/>
                <w:sz w:val="20"/>
              </w:rPr>
              <w:t xml:space="preserve"> </w:t>
            </w:r>
            <w:r>
              <w:rPr>
                <w:sz w:val="20"/>
              </w:rPr>
              <w:t>C47.9,</w:t>
            </w:r>
            <w:r>
              <w:rPr>
                <w:spacing w:val="-12"/>
                <w:sz w:val="20"/>
              </w:rPr>
              <w:t xml:space="preserve"> </w:t>
            </w:r>
            <w:r>
              <w:rPr>
                <w:sz w:val="20"/>
              </w:rPr>
              <w:t>C48.0, C49, C49.5, C52, C56,</w:t>
            </w:r>
            <w:r>
              <w:rPr>
                <w:spacing w:val="-9"/>
                <w:sz w:val="20"/>
              </w:rPr>
              <w:t xml:space="preserve"> </w:t>
            </w:r>
            <w:r>
              <w:rPr>
                <w:sz w:val="20"/>
              </w:rPr>
              <w:t>C62,</w:t>
            </w:r>
            <w:r>
              <w:rPr>
                <w:spacing w:val="-9"/>
                <w:sz w:val="20"/>
              </w:rPr>
              <w:t xml:space="preserve"> </w:t>
            </w:r>
            <w:r>
              <w:rPr>
                <w:sz w:val="20"/>
              </w:rPr>
              <w:t>C64,</w:t>
            </w:r>
            <w:r>
              <w:rPr>
                <w:spacing w:val="-9"/>
                <w:sz w:val="20"/>
              </w:rPr>
              <w:t xml:space="preserve"> </w:t>
            </w:r>
            <w:r>
              <w:rPr>
                <w:sz w:val="20"/>
              </w:rPr>
              <w:t>C65, C66, C68, C71, C74.0,</w:t>
            </w:r>
            <w:r>
              <w:rPr>
                <w:spacing w:val="-6"/>
                <w:sz w:val="20"/>
              </w:rPr>
              <w:t xml:space="preserve"> </w:t>
            </w:r>
            <w:r>
              <w:rPr>
                <w:sz w:val="20"/>
              </w:rPr>
              <w:t>C74.1,</w:t>
            </w:r>
            <w:r>
              <w:rPr>
                <w:spacing w:val="-6"/>
                <w:sz w:val="20"/>
              </w:rPr>
              <w:t xml:space="preserve"> </w:t>
            </w:r>
            <w:r>
              <w:rPr>
                <w:spacing w:val="-2"/>
                <w:sz w:val="20"/>
              </w:rPr>
              <w:t>C74.9,</w:t>
            </w:r>
          </w:p>
          <w:p w14:paraId="101D25C7" w14:textId="77777777" w:rsidR="0058791C" w:rsidRPr="006700A0" w:rsidRDefault="00BA7600">
            <w:pPr>
              <w:pStyle w:val="TableParagraph"/>
              <w:spacing w:line="230" w:lineRule="exact"/>
              <w:ind w:left="52"/>
              <w:rPr>
                <w:sz w:val="20"/>
                <w:lang w:val="ru-RU"/>
              </w:rPr>
            </w:pPr>
            <w:r>
              <w:rPr>
                <w:sz w:val="20"/>
              </w:rPr>
              <w:t>C</w:t>
            </w:r>
            <w:r w:rsidRPr="006700A0">
              <w:rPr>
                <w:sz w:val="20"/>
                <w:lang w:val="ru-RU"/>
              </w:rPr>
              <w:t>76.0,</w:t>
            </w:r>
            <w:r w:rsidRPr="006700A0">
              <w:rPr>
                <w:spacing w:val="-6"/>
                <w:sz w:val="20"/>
                <w:lang w:val="ru-RU"/>
              </w:rPr>
              <w:t xml:space="preserve"> </w:t>
            </w:r>
            <w:r>
              <w:rPr>
                <w:sz w:val="20"/>
              </w:rPr>
              <w:t>C</w:t>
            </w:r>
            <w:r w:rsidRPr="006700A0">
              <w:rPr>
                <w:sz w:val="20"/>
                <w:lang w:val="ru-RU"/>
              </w:rPr>
              <w:t>76.1,</w:t>
            </w:r>
            <w:r w:rsidRPr="006700A0">
              <w:rPr>
                <w:spacing w:val="-6"/>
                <w:sz w:val="20"/>
                <w:lang w:val="ru-RU"/>
              </w:rPr>
              <w:t xml:space="preserve"> </w:t>
            </w:r>
            <w:r>
              <w:rPr>
                <w:spacing w:val="-2"/>
                <w:sz w:val="20"/>
              </w:rPr>
              <w:t>C</w:t>
            </w:r>
            <w:r w:rsidRPr="006700A0">
              <w:rPr>
                <w:spacing w:val="-2"/>
                <w:sz w:val="20"/>
                <w:lang w:val="ru-RU"/>
              </w:rPr>
              <w:t>76.2,</w:t>
            </w:r>
          </w:p>
          <w:p w14:paraId="493F0DEC" w14:textId="77777777" w:rsidR="0058791C" w:rsidRPr="006700A0" w:rsidRDefault="00BA7600">
            <w:pPr>
              <w:pStyle w:val="TableParagraph"/>
              <w:ind w:left="52" w:right="58"/>
              <w:rPr>
                <w:sz w:val="20"/>
                <w:lang w:val="ru-RU"/>
              </w:rPr>
            </w:pPr>
            <w:r>
              <w:rPr>
                <w:sz w:val="20"/>
              </w:rPr>
              <w:t>C</w:t>
            </w:r>
            <w:r w:rsidRPr="006700A0">
              <w:rPr>
                <w:sz w:val="20"/>
                <w:lang w:val="ru-RU"/>
              </w:rPr>
              <w:t xml:space="preserve">76.7, </w:t>
            </w:r>
            <w:r>
              <w:rPr>
                <w:sz w:val="20"/>
              </w:rPr>
              <w:t>C</w:t>
            </w:r>
            <w:r w:rsidRPr="006700A0">
              <w:rPr>
                <w:sz w:val="20"/>
                <w:lang w:val="ru-RU"/>
              </w:rPr>
              <w:t xml:space="preserve">76.8, </w:t>
            </w:r>
            <w:r>
              <w:rPr>
                <w:sz w:val="20"/>
              </w:rPr>
              <w:t>C</w:t>
            </w:r>
            <w:r w:rsidRPr="006700A0">
              <w:rPr>
                <w:sz w:val="20"/>
                <w:lang w:val="ru-RU"/>
              </w:rPr>
              <w:t xml:space="preserve">81, </w:t>
            </w:r>
            <w:r>
              <w:rPr>
                <w:sz w:val="20"/>
              </w:rPr>
              <w:t>C</w:t>
            </w:r>
            <w:r w:rsidRPr="006700A0">
              <w:rPr>
                <w:sz w:val="20"/>
                <w:lang w:val="ru-RU"/>
              </w:rPr>
              <w:t xml:space="preserve">82, </w:t>
            </w:r>
            <w:r>
              <w:rPr>
                <w:sz w:val="20"/>
              </w:rPr>
              <w:t>C</w:t>
            </w:r>
            <w:r w:rsidRPr="006700A0">
              <w:rPr>
                <w:sz w:val="20"/>
                <w:lang w:val="ru-RU"/>
              </w:rPr>
              <w:t xml:space="preserve">83, </w:t>
            </w:r>
            <w:r>
              <w:rPr>
                <w:sz w:val="20"/>
              </w:rPr>
              <w:t>C</w:t>
            </w:r>
            <w:r w:rsidRPr="006700A0">
              <w:rPr>
                <w:sz w:val="20"/>
                <w:lang w:val="ru-RU"/>
              </w:rPr>
              <w:t xml:space="preserve">84.0, </w:t>
            </w:r>
            <w:r>
              <w:rPr>
                <w:sz w:val="20"/>
              </w:rPr>
              <w:t>C</w:t>
            </w:r>
            <w:r w:rsidRPr="006700A0">
              <w:rPr>
                <w:sz w:val="20"/>
                <w:lang w:val="ru-RU"/>
              </w:rPr>
              <w:t xml:space="preserve">84, </w:t>
            </w:r>
            <w:r>
              <w:rPr>
                <w:sz w:val="20"/>
              </w:rPr>
              <w:t>C</w:t>
            </w:r>
            <w:r w:rsidRPr="006700A0">
              <w:rPr>
                <w:sz w:val="20"/>
                <w:lang w:val="ru-RU"/>
              </w:rPr>
              <w:t xml:space="preserve">85, С86.0, С86.5, </w:t>
            </w:r>
            <w:r>
              <w:rPr>
                <w:sz w:val="20"/>
              </w:rPr>
              <w:t>C</w:t>
            </w:r>
            <w:r w:rsidRPr="006700A0">
              <w:rPr>
                <w:sz w:val="20"/>
                <w:lang w:val="ru-RU"/>
              </w:rPr>
              <w:t xml:space="preserve">90, </w:t>
            </w:r>
            <w:r>
              <w:rPr>
                <w:sz w:val="20"/>
              </w:rPr>
              <w:t>C</w:t>
            </w:r>
            <w:r w:rsidRPr="006700A0">
              <w:rPr>
                <w:sz w:val="20"/>
                <w:lang w:val="ru-RU"/>
              </w:rPr>
              <w:t xml:space="preserve">91, </w:t>
            </w:r>
            <w:r>
              <w:rPr>
                <w:sz w:val="20"/>
              </w:rPr>
              <w:t>C</w:t>
            </w:r>
            <w:r w:rsidRPr="006700A0">
              <w:rPr>
                <w:sz w:val="20"/>
                <w:lang w:val="ru-RU"/>
              </w:rPr>
              <w:t xml:space="preserve">92, </w:t>
            </w:r>
            <w:r>
              <w:rPr>
                <w:sz w:val="20"/>
              </w:rPr>
              <w:t>C</w:t>
            </w:r>
            <w:r w:rsidRPr="006700A0">
              <w:rPr>
                <w:sz w:val="20"/>
                <w:lang w:val="ru-RU"/>
              </w:rPr>
              <w:t xml:space="preserve">93, </w:t>
            </w:r>
            <w:r>
              <w:rPr>
                <w:sz w:val="20"/>
              </w:rPr>
              <w:t>C</w:t>
            </w:r>
            <w:r w:rsidRPr="006700A0">
              <w:rPr>
                <w:sz w:val="20"/>
                <w:lang w:val="ru-RU"/>
              </w:rPr>
              <w:t xml:space="preserve">94.0, </w:t>
            </w:r>
            <w:r>
              <w:rPr>
                <w:sz w:val="20"/>
              </w:rPr>
              <w:t>D</w:t>
            </w:r>
            <w:r w:rsidRPr="006700A0">
              <w:rPr>
                <w:sz w:val="20"/>
                <w:lang w:val="ru-RU"/>
              </w:rPr>
              <w:t>46,</w:t>
            </w:r>
            <w:r w:rsidRPr="006700A0">
              <w:rPr>
                <w:spacing w:val="-13"/>
                <w:sz w:val="20"/>
                <w:lang w:val="ru-RU"/>
              </w:rPr>
              <w:t xml:space="preserve"> </w:t>
            </w:r>
            <w:r>
              <w:rPr>
                <w:sz w:val="20"/>
              </w:rPr>
              <w:t>D</w:t>
            </w:r>
            <w:r w:rsidRPr="006700A0">
              <w:rPr>
                <w:sz w:val="20"/>
                <w:lang w:val="ru-RU"/>
              </w:rPr>
              <w:t>56,</w:t>
            </w:r>
            <w:r w:rsidRPr="006700A0">
              <w:rPr>
                <w:spacing w:val="-12"/>
                <w:sz w:val="20"/>
                <w:lang w:val="ru-RU"/>
              </w:rPr>
              <w:t xml:space="preserve"> </w:t>
            </w:r>
            <w:r>
              <w:rPr>
                <w:sz w:val="20"/>
              </w:rPr>
              <w:t>D</w:t>
            </w:r>
            <w:r w:rsidRPr="006700A0">
              <w:rPr>
                <w:sz w:val="20"/>
                <w:lang w:val="ru-RU"/>
              </w:rPr>
              <w:t>57,</w:t>
            </w:r>
            <w:r w:rsidRPr="006700A0">
              <w:rPr>
                <w:spacing w:val="-13"/>
                <w:sz w:val="20"/>
                <w:lang w:val="ru-RU"/>
              </w:rPr>
              <w:t xml:space="preserve"> </w:t>
            </w:r>
            <w:r>
              <w:rPr>
                <w:sz w:val="20"/>
              </w:rPr>
              <w:t>D</w:t>
            </w:r>
            <w:r w:rsidRPr="006700A0">
              <w:rPr>
                <w:sz w:val="20"/>
                <w:lang w:val="ru-RU"/>
              </w:rPr>
              <w:t xml:space="preserve">58, </w:t>
            </w:r>
            <w:r>
              <w:rPr>
                <w:sz w:val="20"/>
              </w:rPr>
              <w:t>D</w:t>
            </w:r>
            <w:r w:rsidRPr="006700A0">
              <w:rPr>
                <w:sz w:val="20"/>
                <w:lang w:val="ru-RU"/>
              </w:rPr>
              <w:t>61,</w:t>
            </w:r>
            <w:r w:rsidRPr="006700A0">
              <w:rPr>
                <w:spacing w:val="-13"/>
                <w:sz w:val="20"/>
                <w:lang w:val="ru-RU"/>
              </w:rPr>
              <w:t xml:space="preserve"> </w:t>
            </w:r>
            <w:r>
              <w:rPr>
                <w:sz w:val="20"/>
              </w:rPr>
              <w:t>D</w:t>
            </w:r>
            <w:r w:rsidRPr="006700A0">
              <w:rPr>
                <w:sz w:val="20"/>
                <w:lang w:val="ru-RU"/>
              </w:rPr>
              <w:t>69,</w:t>
            </w:r>
            <w:r w:rsidRPr="006700A0">
              <w:rPr>
                <w:spacing w:val="-12"/>
                <w:sz w:val="20"/>
                <w:lang w:val="ru-RU"/>
              </w:rPr>
              <w:t xml:space="preserve"> </w:t>
            </w:r>
            <w:r>
              <w:rPr>
                <w:sz w:val="20"/>
              </w:rPr>
              <w:t>D</w:t>
            </w:r>
            <w:r w:rsidRPr="006700A0">
              <w:rPr>
                <w:sz w:val="20"/>
                <w:lang w:val="ru-RU"/>
              </w:rPr>
              <w:t>70,</w:t>
            </w:r>
            <w:r w:rsidRPr="006700A0">
              <w:rPr>
                <w:spacing w:val="-13"/>
                <w:sz w:val="20"/>
                <w:lang w:val="ru-RU"/>
              </w:rPr>
              <w:t xml:space="preserve"> </w:t>
            </w:r>
            <w:r>
              <w:rPr>
                <w:sz w:val="20"/>
              </w:rPr>
              <w:t>D</w:t>
            </w:r>
            <w:r w:rsidRPr="006700A0">
              <w:rPr>
                <w:sz w:val="20"/>
                <w:lang w:val="ru-RU"/>
              </w:rPr>
              <w:t xml:space="preserve">71, </w:t>
            </w:r>
            <w:r>
              <w:rPr>
                <w:sz w:val="20"/>
              </w:rPr>
              <w:t>D</w:t>
            </w:r>
            <w:r w:rsidRPr="006700A0">
              <w:rPr>
                <w:sz w:val="20"/>
                <w:lang w:val="ru-RU"/>
              </w:rPr>
              <w:t xml:space="preserve">47,4, </w:t>
            </w:r>
            <w:r>
              <w:rPr>
                <w:sz w:val="20"/>
              </w:rPr>
              <w:t>D</w:t>
            </w:r>
            <w:r w:rsidRPr="006700A0">
              <w:rPr>
                <w:sz w:val="20"/>
                <w:lang w:val="ru-RU"/>
              </w:rPr>
              <w:t xml:space="preserve">76, </w:t>
            </w:r>
            <w:r>
              <w:rPr>
                <w:sz w:val="20"/>
              </w:rPr>
              <w:t>D</w:t>
            </w:r>
            <w:r w:rsidRPr="006700A0">
              <w:rPr>
                <w:sz w:val="20"/>
                <w:lang w:val="ru-RU"/>
              </w:rPr>
              <w:t>80.5,</w:t>
            </w:r>
          </w:p>
          <w:p w14:paraId="1305ED48" w14:textId="77777777" w:rsidR="0058791C" w:rsidRDefault="00BA7600">
            <w:pPr>
              <w:pStyle w:val="TableParagraph"/>
              <w:ind w:left="52" w:right="102"/>
              <w:rPr>
                <w:sz w:val="20"/>
              </w:rPr>
            </w:pPr>
            <w:r>
              <w:rPr>
                <w:sz w:val="20"/>
              </w:rPr>
              <w:t>D81,</w:t>
            </w:r>
            <w:r>
              <w:rPr>
                <w:spacing w:val="-13"/>
                <w:sz w:val="20"/>
              </w:rPr>
              <w:t xml:space="preserve"> </w:t>
            </w:r>
            <w:r>
              <w:rPr>
                <w:sz w:val="20"/>
              </w:rPr>
              <w:t>D82.0,</w:t>
            </w:r>
            <w:r>
              <w:rPr>
                <w:spacing w:val="-12"/>
                <w:sz w:val="20"/>
              </w:rPr>
              <w:t xml:space="preserve"> </w:t>
            </w:r>
            <w:r>
              <w:rPr>
                <w:sz w:val="20"/>
              </w:rPr>
              <w:t>E70.3, E76, E77, E85.8, Q45, Q78.2, L90.8</w:t>
            </w:r>
          </w:p>
        </w:tc>
        <w:tc>
          <w:tcPr>
            <w:tcW w:w="2985" w:type="dxa"/>
          </w:tcPr>
          <w:p w14:paraId="656C8EC3" w14:textId="77777777" w:rsidR="0058791C" w:rsidRPr="006700A0" w:rsidRDefault="00BA7600">
            <w:pPr>
              <w:pStyle w:val="TableParagraph"/>
              <w:ind w:left="52" w:right="194"/>
              <w:rPr>
                <w:sz w:val="20"/>
                <w:lang w:val="ru-RU"/>
              </w:rPr>
            </w:pPr>
            <w:r w:rsidRPr="006700A0">
              <w:rPr>
                <w:sz w:val="20"/>
                <w:lang w:val="ru-RU"/>
              </w:rPr>
              <w:t xml:space="preserve">болезнь Ходжкина. Неходжкинские лимфомы. Множественная миелома и </w:t>
            </w:r>
            <w:r w:rsidRPr="006700A0">
              <w:rPr>
                <w:spacing w:val="-2"/>
                <w:sz w:val="20"/>
                <w:lang w:val="ru-RU"/>
              </w:rPr>
              <w:t xml:space="preserve">злокачественные плазмоклеточные </w:t>
            </w:r>
            <w:r w:rsidRPr="006700A0">
              <w:rPr>
                <w:sz w:val="20"/>
                <w:lang w:val="ru-RU"/>
              </w:rPr>
              <w:t>новообразования.</w:t>
            </w:r>
            <w:r w:rsidRPr="006700A0">
              <w:rPr>
                <w:spacing w:val="-13"/>
                <w:sz w:val="20"/>
                <w:lang w:val="ru-RU"/>
              </w:rPr>
              <w:t xml:space="preserve"> </w:t>
            </w:r>
            <w:r w:rsidRPr="006700A0">
              <w:rPr>
                <w:sz w:val="20"/>
                <w:lang w:val="ru-RU"/>
              </w:rPr>
              <w:t>Лимфоидный лейкоз (лимфолейкоз).</w:t>
            </w:r>
          </w:p>
          <w:p w14:paraId="10ADC41B" w14:textId="77777777" w:rsidR="0058791C" w:rsidRPr="006700A0" w:rsidRDefault="00BA7600">
            <w:pPr>
              <w:pStyle w:val="TableParagraph"/>
              <w:ind w:left="52" w:right="164"/>
              <w:rPr>
                <w:sz w:val="20"/>
                <w:lang w:val="ru-RU"/>
              </w:rPr>
            </w:pPr>
            <w:r w:rsidRPr="006700A0">
              <w:rPr>
                <w:sz w:val="20"/>
                <w:lang w:val="ru-RU"/>
              </w:rPr>
              <w:t>Миелоидный лейкоз (миелолейкоз). Моноцитарный лейкоз, острая эритремия и эритролейкоз. Апластические анемии.</w:t>
            </w:r>
            <w:r w:rsidRPr="006700A0">
              <w:rPr>
                <w:spacing w:val="-13"/>
                <w:sz w:val="20"/>
                <w:lang w:val="ru-RU"/>
              </w:rPr>
              <w:t xml:space="preserve"> </w:t>
            </w:r>
            <w:r w:rsidRPr="006700A0">
              <w:rPr>
                <w:sz w:val="20"/>
                <w:lang w:val="ru-RU"/>
              </w:rPr>
              <w:t>Миелодиспластические синдромы. Примитивная нейроэктодермальная опухоль (</w:t>
            </w:r>
            <w:r>
              <w:rPr>
                <w:sz w:val="20"/>
              </w:rPr>
              <w:t>PNET</w:t>
            </w:r>
            <w:r w:rsidRPr="006700A0">
              <w:rPr>
                <w:sz w:val="20"/>
                <w:lang w:val="ru-RU"/>
              </w:rPr>
              <w:t>). Нейробластома.</w:t>
            </w:r>
          </w:p>
          <w:p w14:paraId="7548FD8C" w14:textId="77777777" w:rsidR="0058791C" w:rsidRPr="006700A0" w:rsidRDefault="00BA7600">
            <w:pPr>
              <w:pStyle w:val="TableParagraph"/>
              <w:ind w:left="52"/>
              <w:rPr>
                <w:sz w:val="20"/>
                <w:lang w:val="ru-RU"/>
              </w:rPr>
            </w:pPr>
            <w:r w:rsidRPr="006700A0">
              <w:rPr>
                <w:sz w:val="20"/>
                <w:lang w:val="ru-RU"/>
              </w:rPr>
              <w:t xml:space="preserve">Первичный миелофиброз, вторичный миелофиброз при </w:t>
            </w:r>
            <w:r w:rsidRPr="006700A0">
              <w:rPr>
                <w:spacing w:val="-2"/>
                <w:sz w:val="20"/>
                <w:lang w:val="ru-RU"/>
              </w:rPr>
              <w:t xml:space="preserve">миелопролиферативном </w:t>
            </w:r>
            <w:r w:rsidRPr="006700A0">
              <w:rPr>
                <w:sz w:val="20"/>
                <w:lang w:val="ru-RU"/>
              </w:rPr>
              <w:t>заболевании (трансформация истинной полицитемии и эссенциальной</w:t>
            </w:r>
            <w:r w:rsidRPr="006700A0">
              <w:rPr>
                <w:spacing w:val="-13"/>
                <w:sz w:val="20"/>
                <w:lang w:val="ru-RU"/>
              </w:rPr>
              <w:t xml:space="preserve"> </w:t>
            </w:r>
            <w:r w:rsidRPr="006700A0">
              <w:rPr>
                <w:sz w:val="20"/>
                <w:lang w:val="ru-RU"/>
              </w:rPr>
              <w:t>тромбоцитемии</w:t>
            </w:r>
            <w:r w:rsidRPr="006700A0">
              <w:rPr>
                <w:spacing w:val="-12"/>
                <w:sz w:val="20"/>
                <w:lang w:val="ru-RU"/>
              </w:rPr>
              <w:t xml:space="preserve"> </w:t>
            </w:r>
            <w:r w:rsidRPr="006700A0">
              <w:rPr>
                <w:sz w:val="20"/>
                <w:lang w:val="ru-RU"/>
              </w:rPr>
              <w:t>в миелофиброз). Злокачественные новообразования других типов соединительной</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мягких</w:t>
            </w:r>
            <w:r w:rsidRPr="006700A0">
              <w:rPr>
                <w:spacing w:val="-13"/>
                <w:sz w:val="20"/>
                <w:lang w:val="ru-RU"/>
              </w:rPr>
              <w:t xml:space="preserve"> </w:t>
            </w:r>
            <w:r w:rsidRPr="006700A0">
              <w:rPr>
                <w:sz w:val="20"/>
                <w:lang w:val="ru-RU"/>
              </w:rPr>
              <w:t xml:space="preserve">тканей </w:t>
            </w:r>
            <w:r w:rsidRPr="006700A0">
              <w:rPr>
                <w:spacing w:val="-2"/>
                <w:sz w:val="20"/>
                <w:lang w:val="ru-RU"/>
              </w:rPr>
              <w:t>(рабдомиосаркома).</w:t>
            </w:r>
          </w:p>
          <w:p w14:paraId="0C33D77A" w14:textId="77777777" w:rsidR="0058791C" w:rsidRDefault="00BA7600">
            <w:pPr>
              <w:pStyle w:val="TableParagraph"/>
              <w:spacing w:line="230" w:lineRule="exact"/>
              <w:ind w:left="52" w:right="65"/>
              <w:rPr>
                <w:sz w:val="20"/>
              </w:rPr>
            </w:pPr>
            <w:r w:rsidRPr="006700A0">
              <w:rPr>
                <w:spacing w:val="-2"/>
                <w:sz w:val="20"/>
                <w:lang w:val="ru-RU"/>
              </w:rPr>
              <w:t xml:space="preserve">Злокачественные </w:t>
            </w:r>
            <w:r w:rsidRPr="006700A0">
              <w:rPr>
                <w:sz w:val="20"/>
                <w:lang w:val="ru-RU"/>
              </w:rPr>
              <w:t>новообразования костей и суставных</w:t>
            </w:r>
            <w:r w:rsidRPr="006700A0">
              <w:rPr>
                <w:spacing w:val="-13"/>
                <w:sz w:val="20"/>
                <w:lang w:val="ru-RU"/>
              </w:rPr>
              <w:t xml:space="preserve"> </w:t>
            </w:r>
            <w:r w:rsidRPr="006700A0">
              <w:rPr>
                <w:sz w:val="20"/>
                <w:lang w:val="ru-RU"/>
              </w:rPr>
              <w:t>хрящей</w:t>
            </w:r>
            <w:r w:rsidRPr="006700A0">
              <w:rPr>
                <w:spacing w:val="-12"/>
                <w:sz w:val="20"/>
                <w:lang w:val="ru-RU"/>
              </w:rPr>
              <w:t xml:space="preserve"> </w:t>
            </w:r>
            <w:r w:rsidRPr="006700A0">
              <w:rPr>
                <w:sz w:val="20"/>
                <w:lang w:val="ru-RU"/>
              </w:rPr>
              <w:t xml:space="preserve">(саркома Юинга, фибросаркома, хондросаркома). </w:t>
            </w:r>
            <w:r>
              <w:rPr>
                <w:sz w:val="20"/>
              </w:rPr>
              <w:t>Болезни накопления. Остеопетроз.</w:t>
            </w:r>
          </w:p>
        </w:tc>
        <w:tc>
          <w:tcPr>
            <w:tcW w:w="1710" w:type="dxa"/>
          </w:tcPr>
          <w:p w14:paraId="3BDE2149" w14:textId="77777777" w:rsidR="0058791C" w:rsidRDefault="00BA7600">
            <w:pPr>
              <w:pStyle w:val="TableParagraph"/>
              <w:ind w:left="52"/>
              <w:rPr>
                <w:sz w:val="20"/>
              </w:rPr>
            </w:pPr>
            <w:r>
              <w:rPr>
                <w:spacing w:val="-2"/>
                <w:sz w:val="20"/>
              </w:rPr>
              <w:t>хирургическое лечение</w:t>
            </w:r>
          </w:p>
        </w:tc>
        <w:tc>
          <w:tcPr>
            <w:tcW w:w="3525" w:type="dxa"/>
          </w:tcPr>
          <w:p w14:paraId="53AFCFAD" w14:textId="77777777" w:rsidR="0058791C" w:rsidRPr="006700A0" w:rsidRDefault="00BA7600">
            <w:pPr>
              <w:pStyle w:val="TableParagraph"/>
              <w:ind w:left="52" w:right="88"/>
              <w:rPr>
                <w:sz w:val="20"/>
                <w:lang w:val="ru-RU"/>
              </w:rPr>
            </w:pPr>
            <w:r w:rsidRPr="006700A0">
              <w:rPr>
                <w:sz w:val="20"/>
                <w:lang w:val="ru-RU"/>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w:t>
            </w:r>
            <w:r w:rsidRPr="006700A0">
              <w:rPr>
                <w:spacing w:val="-13"/>
                <w:sz w:val="20"/>
                <w:lang w:val="ru-RU"/>
              </w:rPr>
              <w:t xml:space="preserve"> </w:t>
            </w:r>
            <w:r w:rsidRPr="006700A0">
              <w:rPr>
                <w:sz w:val="20"/>
                <w:lang w:val="ru-RU"/>
              </w:rPr>
              <w:t>период</w:t>
            </w:r>
            <w:r w:rsidRPr="006700A0">
              <w:rPr>
                <w:spacing w:val="-12"/>
                <w:sz w:val="20"/>
                <w:lang w:val="ru-RU"/>
              </w:rPr>
              <w:t xml:space="preserve"> </w:t>
            </w:r>
            <w:r w:rsidRPr="006700A0">
              <w:rPr>
                <w:sz w:val="20"/>
                <w:lang w:val="ru-RU"/>
              </w:rPr>
              <w:t>до момента приживления и иммунологической реконституции)</w:t>
            </w:r>
          </w:p>
        </w:tc>
        <w:tc>
          <w:tcPr>
            <w:tcW w:w="1815" w:type="dxa"/>
          </w:tcPr>
          <w:p w14:paraId="1ABEF7BE" w14:textId="77777777" w:rsidR="0058791C" w:rsidRDefault="00BA7600">
            <w:pPr>
              <w:pStyle w:val="TableParagraph"/>
              <w:spacing w:line="229" w:lineRule="exact"/>
              <w:ind w:left="140" w:right="164"/>
              <w:jc w:val="center"/>
              <w:rPr>
                <w:sz w:val="20"/>
              </w:rPr>
            </w:pPr>
            <w:r>
              <w:rPr>
                <w:sz w:val="20"/>
              </w:rPr>
              <w:t xml:space="preserve">2 930 </w:t>
            </w:r>
            <w:r>
              <w:rPr>
                <w:spacing w:val="-5"/>
                <w:sz w:val="20"/>
              </w:rPr>
              <w:t>645</w:t>
            </w:r>
          </w:p>
        </w:tc>
      </w:tr>
    </w:tbl>
    <w:p w14:paraId="5B46C6E7" w14:textId="77777777" w:rsidR="0058791C" w:rsidRDefault="0058791C">
      <w:pPr>
        <w:spacing w:line="229" w:lineRule="exact"/>
        <w:jc w:val="center"/>
        <w:rPr>
          <w:sz w:val="20"/>
        </w:rPr>
        <w:sectPr w:rsidR="0058791C">
          <w:pgSz w:w="16840" w:h="11900" w:orient="landscape"/>
          <w:pgMar w:top="960" w:right="440" w:bottom="106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DCF8DA6" w14:textId="77777777">
        <w:trPr>
          <w:trHeight w:val="270"/>
        </w:trPr>
        <w:tc>
          <w:tcPr>
            <w:tcW w:w="975" w:type="dxa"/>
          </w:tcPr>
          <w:p w14:paraId="454976C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E5E17CB" w14:textId="77777777" w:rsidR="0058791C" w:rsidRDefault="00BA7600">
            <w:pPr>
              <w:pStyle w:val="TableParagraph"/>
              <w:spacing w:before="14"/>
              <w:ind w:right="4"/>
              <w:jc w:val="center"/>
              <w:rPr>
                <w:b/>
                <w:sz w:val="20"/>
              </w:rPr>
            </w:pPr>
            <w:r>
              <w:rPr>
                <w:b/>
                <w:sz w:val="20"/>
              </w:rPr>
              <w:t>2</w:t>
            </w:r>
          </w:p>
        </w:tc>
        <w:tc>
          <w:tcPr>
            <w:tcW w:w="1860" w:type="dxa"/>
          </w:tcPr>
          <w:p w14:paraId="6AC3915F" w14:textId="77777777" w:rsidR="0058791C" w:rsidRDefault="00BA7600">
            <w:pPr>
              <w:pStyle w:val="TableParagraph"/>
              <w:spacing w:before="14"/>
              <w:ind w:right="19"/>
              <w:jc w:val="center"/>
              <w:rPr>
                <w:b/>
                <w:sz w:val="20"/>
              </w:rPr>
            </w:pPr>
            <w:r>
              <w:rPr>
                <w:b/>
                <w:sz w:val="20"/>
              </w:rPr>
              <w:t>3</w:t>
            </w:r>
          </w:p>
        </w:tc>
        <w:tc>
          <w:tcPr>
            <w:tcW w:w="2985" w:type="dxa"/>
          </w:tcPr>
          <w:p w14:paraId="6BACE66A" w14:textId="77777777" w:rsidR="0058791C" w:rsidRDefault="00BA7600">
            <w:pPr>
              <w:pStyle w:val="TableParagraph"/>
              <w:spacing w:before="14"/>
              <w:ind w:right="4"/>
              <w:jc w:val="center"/>
              <w:rPr>
                <w:b/>
                <w:sz w:val="20"/>
              </w:rPr>
            </w:pPr>
            <w:r>
              <w:rPr>
                <w:b/>
                <w:sz w:val="20"/>
              </w:rPr>
              <w:t>4</w:t>
            </w:r>
          </w:p>
        </w:tc>
        <w:tc>
          <w:tcPr>
            <w:tcW w:w="1710" w:type="dxa"/>
          </w:tcPr>
          <w:p w14:paraId="631068D7" w14:textId="77777777" w:rsidR="0058791C" w:rsidRDefault="00BA7600">
            <w:pPr>
              <w:pStyle w:val="TableParagraph"/>
              <w:spacing w:before="14"/>
              <w:ind w:right="19"/>
              <w:jc w:val="center"/>
              <w:rPr>
                <w:b/>
                <w:sz w:val="20"/>
              </w:rPr>
            </w:pPr>
            <w:r>
              <w:rPr>
                <w:b/>
                <w:sz w:val="20"/>
              </w:rPr>
              <w:t>5</w:t>
            </w:r>
          </w:p>
        </w:tc>
        <w:tc>
          <w:tcPr>
            <w:tcW w:w="3525" w:type="dxa"/>
          </w:tcPr>
          <w:p w14:paraId="0792F586" w14:textId="77777777" w:rsidR="0058791C" w:rsidRDefault="00BA7600">
            <w:pPr>
              <w:pStyle w:val="TableParagraph"/>
              <w:spacing w:before="14"/>
              <w:ind w:right="4"/>
              <w:jc w:val="center"/>
              <w:rPr>
                <w:b/>
                <w:sz w:val="20"/>
              </w:rPr>
            </w:pPr>
            <w:r>
              <w:rPr>
                <w:b/>
                <w:sz w:val="20"/>
              </w:rPr>
              <w:t>6</w:t>
            </w:r>
          </w:p>
        </w:tc>
        <w:tc>
          <w:tcPr>
            <w:tcW w:w="1815" w:type="dxa"/>
          </w:tcPr>
          <w:p w14:paraId="2BE1BAFF" w14:textId="77777777" w:rsidR="0058791C" w:rsidRDefault="00BA7600">
            <w:pPr>
              <w:pStyle w:val="TableParagraph"/>
              <w:spacing w:before="14"/>
              <w:ind w:right="4"/>
              <w:jc w:val="center"/>
              <w:rPr>
                <w:b/>
                <w:sz w:val="20"/>
              </w:rPr>
            </w:pPr>
            <w:r>
              <w:rPr>
                <w:b/>
                <w:sz w:val="20"/>
              </w:rPr>
              <w:t>7</w:t>
            </w:r>
          </w:p>
        </w:tc>
      </w:tr>
      <w:tr w:rsidR="0058791C" w:rsidRPr="00B572D9" w14:paraId="41F9D495" w14:textId="77777777">
        <w:trPr>
          <w:trHeight w:val="3897"/>
        </w:trPr>
        <w:tc>
          <w:tcPr>
            <w:tcW w:w="975" w:type="dxa"/>
          </w:tcPr>
          <w:p w14:paraId="6E79D7F1" w14:textId="77777777" w:rsidR="0058791C" w:rsidRDefault="0058791C">
            <w:pPr>
              <w:pStyle w:val="TableParagraph"/>
              <w:rPr>
                <w:sz w:val="20"/>
              </w:rPr>
            </w:pPr>
          </w:p>
        </w:tc>
        <w:tc>
          <w:tcPr>
            <w:tcW w:w="2835" w:type="dxa"/>
          </w:tcPr>
          <w:p w14:paraId="535E330F" w14:textId="77777777" w:rsidR="0058791C" w:rsidRDefault="0058791C">
            <w:pPr>
              <w:pStyle w:val="TableParagraph"/>
              <w:rPr>
                <w:sz w:val="20"/>
              </w:rPr>
            </w:pPr>
          </w:p>
        </w:tc>
        <w:tc>
          <w:tcPr>
            <w:tcW w:w="1860" w:type="dxa"/>
          </w:tcPr>
          <w:p w14:paraId="5FD99FB0" w14:textId="77777777" w:rsidR="0058791C" w:rsidRDefault="0058791C">
            <w:pPr>
              <w:pStyle w:val="TableParagraph"/>
              <w:rPr>
                <w:sz w:val="20"/>
              </w:rPr>
            </w:pPr>
          </w:p>
        </w:tc>
        <w:tc>
          <w:tcPr>
            <w:tcW w:w="2985" w:type="dxa"/>
          </w:tcPr>
          <w:p w14:paraId="3AD00997" w14:textId="77777777" w:rsidR="0058791C" w:rsidRPr="006700A0" w:rsidRDefault="00BA7600">
            <w:pPr>
              <w:pStyle w:val="TableParagraph"/>
              <w:spacing w:line="211" w:lineRule="exact"/>
              <w:ind w:left="52"/>
              <w:rPr>
                <w:sz w:val="20"/>
                <w:lang w:val="ru-RU"/>
              </w:rPr>
            </w:pPr>
            <w:r w:rsidRPr="006700A0">
              <w:rPr>
                <w:sz w:val="20"/>
                <w:lang w:val="ru-RU"/>
              </w:rPr>
              <w:t>Врожденные</w:t>
            </w:r>
            <w:r w:rsidRPr="006700A0">
              <w:rPr>
                <w:spacing w:val="-9"/>
                <w:sz w:val="20"/>
                <w:lang w:val="ru-RU"/>
              </w:rPr>
              <w:t xml:space="preserve"> </w:t>
            </w:r>
            <w:r w:rsidRPr="006700A0">
              <w:rPr>
                <w:sz w:val="20"/>
                <w:lang w:val="ru-RU"/>
              </w:rPr>
              <w:t>синдромы</w:t>
            </w:r>
            <w:r w:rsidRPr="006700A0">
              <w:rPr>
                <w:spacing w:val="-9"/>
                <w:sz w:val="20"/>
                <w:lang w:val="ru-RU"/>
              </w:rPr>
              <w:t xml:space="preserve"> </w:t>
            </w:r>
            <w:r w:rsidRPr="006700A0">
              <w:rPr>
                <w:spacing w:val="-2"/>
                <w:sz w:val="20"/>
                <w:lang w:val="ru-RU"/>
              </w:rPr>
              <w:t>костно-</w:t>
            </w:r>
          </w:p>
          <w:p w14:paraId="5A0CB9D9" w14:textId="77777777" w:rsidR="0058791C" w:rsidRPr="006700A0" w:rsidRDefault="00BA7600">
            <w:pPr>
              <w:pStyle w:val="TableParagraph"/>
              <w:ind w:left="52"/>
              <w:rPr>
                <w:sz w:val="20"/>
                <w:lang w:val="ru-RU"/>
              </w:rPr>
            </w:pPr>
            <w:r w:rsidRPr="006700A0">
              <w:rPr>
                <w:sz w:val="20"/>
                <w:lang w:val="ru-RU"/>
              </w:rPr>
              <w:t>мозговой недостаточности. Тяжелый комбинированный иммунодефицит. Синдром Вискотта - Олдрича. Синдром Чедиака - Хигаши. Хроническая грануломатозная</w:t>
            </w:r>
            <w:r w:rsidRPr="006700A0">
              <w:rPr>
                <w:spacing w:val="-13"/>
                <w:sz w:val="20"/>
                <w:lang w:val="ru-RU"/>
              </w:rPr>
              <w:t xml:space="preserve"> </w:t>
            </w:r>
            <w:r w:rsidRPr="006700A0">
              <w:rPr>
                <w:sz w:val="20"/>
                <w:lang w:val="ru-RU"/>
              </w:rPr>
              <w:t>болезнь.</w:t>
            </w:r>
            <w:r w:rsidRPr="006700A0">
              <w:rPr>
                <w:spacing w:val="-12"/>
                <w:sz w:val="20"/>
                <w:lang w:val="ru-RU"/>
              </w:rPr>
              <w:t xml:space="preserve"> </w:t>
            </w:r>
            <w:r w:rsidRPr="006700A0">
              <w:rPr>
                <w:sz w:val="20"/>
                <w:lang w:val="ru-RU"/>
              </w:rPr>
              <w:t xml:space="preserve">Гипер- </w:t>
            </w:r>
            <w:r>
              <w:rPr>
                <w:sz w:val="20"/>
              </w:rPr>
              <w:t>IgM</w:t>
            </w:r>
            <w:r w:rsidRPr="006700A0">
              <w:rPr>
                <w:sz w:val="20"/>
                <w:lang w:val="ru-RU"/>
              </w:rPr>
              <w:t xml:space="preserve"> синдром.</w:t>
            </w:r>
          </w:p>
          <w:p w14:paraId="3542AB6D" w14:textId="77777777" w:rsidR="0058791C" w:rsidRPr="006700A0" w:rsidRDefault="00BA7600">
            <w:pPr>
              <w:pStyle w:val="TableParagraph"/>
              <w:ind w:left="52" w:right="299"/>
              <w:rPr>
                <w:sz w:val="20"/>
                <w:lang w:val="ru-RU"/>
              </w:rPr>
            </w:pPr>
            <w:r w:rsidRPr="006700A0">
              <w:rPr>
                <w:spacing w:val="-2"/>
                <w:sz w:val="20"/>
                <w:lang w:val="ru-RU"/>
              </w:rPr>
              <w:t xml:space="preserve">Гемоглобинопатии. </w:t>
            </w:r>
            <w:r w:rsidRPr="006700A0">
              <w:rPr>
                <w:sz w:val="20"/>
                <w:lang w:val="ru-RU"/>
              </w:rPr>
              <w:t>Серповидноклеточная</w:t>
            </w:r>
            <w:r w:rsidRPr="006700A0">
              <w:rPr>
                <w:spacing w:val="-13"/>
                <w:sz w:val="20"/>
                <w:lang w:val="ru-RU"/>
              </w:rPr>
              <w:t xml:space="preserve"> </w:t>
            </w:r>
            <w:r w:rsidRPr="006700A0">
              <w:rPr>
                <w:sz w:val="20"/>
                <w:lang w:val="ru-RU"/>
              </w:rPr>
              <w:t>анемия. Талассемия. Гистиоцитозы.</w:t>
            </w:r>
          </w:p>
          <w:p w14:paraId="59B73629" w14:textId="77777777" w:rsidR="0058791C" w:rsidRPr="006700A0" w:rsidRDefault="00BA7600">
            <w:pPr>
              <w:pStyle w:val="TableParagraph"/>
              <w:ind w:left="52" w:right="113"/>
              <w:rPr>
                <w:sz w:val="20"/>
                <w:lang w:val="ru-RU"/>
              </w:rPr>
            </w:pPr>
            <w:r w:rsidRPr="006700A0">
              <w:rPr>
                <w:sz w:val="20"/>
                <w:lang w:val="ru-RU"/>
              </w:rPr>
              <w:t>Нефробластома.</w:t>
            </w:r>
            <w:r w:rsidRPr="006700A0">
              <w:rPr>
                <w:spacing w:val="-13"/>
                <w:sz w:val="20"/>
                <w:lang w:val="ru-RU"/>
              </w:rPr>
              <w:t xml:space="preserve"> </w:t>
            </w:r>
            <w:r w:rsidRPr="006700A0">
              <w:rPr>
                <w:sz w:val="20"/>
                <w:lang w:val="ru-RU"/>
              </w:rPr>
              <w:t>Герминогенные опухоли. Опухоли центральной нервной системы у детей.</w:t>
            </w:r>
          </w:p>
        </w:tc>
        <w:tc>
          <w:tcPr>
            <w:tcW w:w="1710" w:type="dxa"/>
          </w:tcPr>
          <w:p w14:paraId="64A59A42" w14:textId="77777777" w:rsidR="0058791C" w:rsidRPr="006700A0" w:rsidRDefault="0058791C">
            <w:pPr>
              <w:pStyle w:val="TableParagraph"/>
              <w:rPr>
                <w:sz w:val="20"/>
                <w:lang w:val="ru-RU"/>
              </w:rPr>
            </w:pPr>
          </w:p>
        </w:tc>
        <w:tc>
          <w:tcPr>
            <w:tcW w:w="3525" w:type="dxa"/>
          </w:tcPr>
          <w:p w14:paraId="401BCE3D" w14:textId="77777777" w:rsidR="0058791C" w:rsidRPr="006700A0" w:rsidRDefault="0058791C">
            <w:pPr>
              <w:pStyle w:val="TableParagraph"/>
              <w:rPr>
                <w:sz w:val="20"/>
                <w:lang w:val="ru-RU"/>
              </w:rPr>
            </w:pPr>
          </w:p>
        </w:tc>
        <w:tc>
          <w:tcPr>
            <w:tcW w:w="1815" w:type="dxa"/>
          </w:tcPr>
          <w:p w14:paraId="05C3C218" w14:textId="77777777" w:rsidR="0058791C" w:rsidRPr="006700A0" w:rsidRDefault="0058791C">
            <w:pPr>
              <w:pStyle w:val="TableParagraph"/>
              <w:rPr>
                <w:sz w:val="20"/>
                <w:lang w:val="ru-RU"/>
              </w:rPr>
            </w:pPr>
          </w:p>
        </w:tc>
      </w:tr>
      <w:tr w:rsidR="0058791C" w14:paraId="18617F24" w14:textId="77777777">
        <w:trPr>
          <w:trHeight w:val="465"/>
        </w:trPr>
        <w:tc>
          <w:tcPr>
            <w:tcW w:w="15705" w:type="dxa"/>
            <w:gridSpan w:val="7"/>
          </w:tcPr>
          <w:p w14:paraId="285D2502" w14:textId="77777777" w:rsidR="0058791C" w:rsidRDefault="00BA7600">
            <w:pPr>
              <w:pStyle w:val="TableParagraph"/>
              <w:spacing w:line="229" w:lineRule="exact"/>
              <w:ind w:left="6295" w:right="6296"/>
              <w:jc w:val="center"/>
              <w:rPr>
                <w:b/>
                <w:sz w:val="20"/>
              </w:rPr>
            </w:pPr>
            <w:r>
              <w:rPr>
                <w:b/>
                <w:spacing w:val="-2"/>
                <w:sz w:val="20"/>
              </w:rPr>
              <w:t>Урология</w:t>
            </w:r>
          </w:p>
        </w:tc>
      </w:tr>
      <w:tr w:rsidR="0058791C" w14:paraId="7B6EB114" w14:textId="77777777">
        <w:trPr>
          <w:trHeight w:val="1380"/>
        </w:trPr>
        <w:tc>
          <w:tcPr>
            <w:tcW w:w="975" w:type="dxa"/>
            <w:vMerge w:val="restart"/>
          </w:tcPr>
          <w:p w14:paraId="6F575181" w14:textId="77777777" w:rsidR="0058791C" w:rsidRDefault="00BA7600">
            <w:pPr>
              <w:pStyle w:val="TableParagraph"/>
              <w:spacing w:line="214" w:lineRule="exact"/>
              <w:ind w:left="10" w:right="34"/>
              <w:jc w:val="center"/>
              <w:rPr>
                <w:sz w:val="20"/>
              </w:rPr>
            </w:pPr>
            <w:r>
              <w:rPr>
                <w:spacing w:val="-5"/>
                <w:sz w:val="20"/>
              </w:rPr>
              <w:t>86</w:t>
            </w:r>
          </w:p>
        </w:tc>
        <w:tc>
          <w:tcPr>
            <w:tcW w:w="2835" w:type="dxa"/>
            <w:vMerge w:val="restart"/>
          </w:tcPr>
          <w:p w14:paraId="03DEC25F" w14:textId="77777777" w:rsidR="0058791C" w:rsidRPr="006700A0" w:rsidRDefault="00BA7600">
            <w:pPr>
              <w:pStyle w:val="TableParagraph"/>
              <w:spacing w:line="214" w:lineRule="exact"/>
              <w:ind w:left="52"/>
              <w:rPr>
                <w:sz w:val="20"/>
                <w:lang w:val="ru-RU"/>
              </w:rPr>
            </w:pPr>
            <w:r w:rsidRPr="006700A0">
              <w:rPr>
                <w:sz w:val="20"/>
                <w:lang w:val="ru-RU"/>
              </w:rPr>
              <w:t>Оперативные</w:t>
            </w:r>
            <w:r w:rsidRPr="006700A0">
              <w:rPr>
                <w:spacing w:val="-12"/>
                <w:sz w:val="20"/>
                <w:lang w:val="ru-RU"/>
              </w:rPr>
              <w:t xml:space="preserve"> </w:t>
            </w:r>
            <w:r w:rsidRPr="006700A0">
              <w:rPr>
                <w:sz w:val="20"/>
                <w:lang w:val="ru-RU"/>
              </w:rPr>
              <w:t>вмешательства</w:t>
            </w:r>
            <w:r w:rsidRPr="006700A0">
              <w:rPr>
                <w:spacing w:val="-12"/>
                <w:sz w:val="20"/>
                <w:lang w:val="ru-RU"/>
              </w:rPr>
              <w:t xml:space="preserve"> </w:t>
            </w:r>
            <w:r w:rsidRPr="006700A0">
              <w:rPr>
                <w:spacing w:val="-5"/>
                <w:sz w:val="20"/>
                <w:lang w:val="ru-RU"/>
              </w:rPr>
              <w:t>на</w:t>
            </w:r>
          </w:p>
          <w:p w14:paraId="13D35769" w14:textId="77777777" w:rsidR="0058791C" w:rsidRPr="006700A0" w:rsidRDefault="00BA7600">
            <w:pPr>
              <w:pStyle w:val="TableParagraph"/>
              <w:ind w:left="52" w:right="48"/>
              <w:rPr>
                <w:sz w:val="20"/>
                <w:lang w:val="ru-RU"/>
              </w:rPr>
            </w:pPr>
            <w:r w:rsidRPr="006700A0">
              <w:rPr>
                <w:sz w:val="20"/>
                <w:lang w:val="ru-RU"/>
              </w:rPr>
              <w:t>органах мочеполовой системы</w:t>
            </w:r>
            <w:r w:rsidRPr="006700A0">
              <w:rPr>
                <w:spacing w:val="40"/>
                <w:sz w:val="20"/>
                <w:lang w:val="ru-RU"/>
              </w:rPr>
              <w:t xml:space="preserve"> </w:t>
            </w:r>
            <w:r w:rsidRPr="006700A0">
              <w:rPr>
                <w:sz w:val="20"/>
                <w:lang w:val="ru-RU"/>
              </w:rPr>
              <w:t>с</w:t>
            </w:r>
            <w:r w:rsidRPr="006700A0">
              <w:rPr>
                <w:spacing w:val="-13"/>
                <w:sz w:val="20"/>
                <w:lang w:val="ru-RU"/>
              </w:rPr>
              <w:t xml:space="preserve"> </w:t>
            </w:r>
            <w:r w:rsidRPr="006700A0">
              <w:rPr>
                <w:sz w:val="20"/>
                <w:lang w:val="ru-RU"/>
              </w:rPr>
              <w:t>использованием</w:t>
            </w:r>
            <w:r w:rsidRPr="006700A0">
              <w:rPr>
                <w:spacing w:val="-12"/>
                <w:sz w:val="20"/>
                <w:lang w:val="ru-RU"/>
              </w:rPr>
              <w:t xml:space="preserve"> </w:t>
            </w:r>
            <w:r w:rsidRPr="006700A0">
              <w:rPr>
                <w:sz w:val="20"/>
                <w:lang w:val="ru-RU"/>
              </w:rPr>
              <w:t>абляционных технологий (ультразвуковой, крио, радиочастотной, лазерной, плазменной)</w:t>
            </w:r>
          </w:p>
        </w:tc>
        <w:tc>
          <w:tcPr>
            <w:tcW w:w="1860" w:type="dxa"/>
            <w:vMerge w:val="restart"/>
          </w:tcPr>
          <w:p w14:paraId="2DCD00A8" w14:textId="77777777" w:rsidR="0058791C" w:rsidRDefault="00BA7600">
            <w:pPr>
              <w:pStyle w:val="TableParagraph"/>
              <w:spacing w:line="214" w:lineRule="exact"/>
              <w:ind w:left="52"/>
              <w:rPr>
                <w:sz w:val="20"/>
              </w:rPr>
            </w:pPr>
            <w:r>
              <w:rPr>
                <w:sz w:val="20"/>
              </w:rPr>
              <w:t>N32.8,</w:t>
            </w:r>
            <w:r>
              <w:rPr>
                <w:spacing w:val="-5"/>
                <w:sz w:val="20"/>
              </w:rPr>
              <w:t xml:space="preserve"> </w:t>
            </w:r>
            <w:r>
              <w:rPr>
                <w:sz w:val="20"/>
              </w:rPr>
              <w:t>N35,</w:t>
            </w:r>
            <w:r>
              <w:rPr>
                <w:spacing w:val="-5"/>
                <w:sz w:val="20"/>
              </w:rPr>
              <w:t xml:space="preserve"> </w:t>
            </w:r>
            <w:r>
              <w:rPr>
                <w:spacing w:val="-4"/>
                <w:sz w:val="20"/>
              </w:rPr>
              <w:t>N40,</w:t>
            </w:r>
          </w:p>
          <w:p w14:paraId="2C9EF8A3" w14:textId="77777777" w:rsidR="0058791C" w:rsidRDefault="00BA7600">
            <w:pPr>
              <w:pStyle w:val="TableParagraph"/>
              <w:ind w:left="52"/>
              <w:rPr>
                <w:sz w:val="20"/>
              </w:rPr>
            </w:pPr>
            <w:r>
              <w:rPr>
                <w:sz w:val="20"/>
              </w:rPr>
              <w:t>D30.0,</w:t>
            </w:r>
            <w:r>
              <w:rPr>
                <w:spacing w:val="-13"/>
                <w:sz w:val="20"/>
              </w:rPr>
              <w:t xml:space="preserve"> </w:t>
            </w:r>
            <w:r>
              <w:rPr>
                <w:sz w:val="20"/>
              </w:rPr>
              <w:t>D30.1,</w:t>
            </w:r>
            <w:r>
              <w:rPr>
                <w:spacing w:val="-12"/>
                <w:sz w:val="20"/>
              </w:rPr>
              <w:t xml:space="preserve"> </w:t>
            </w:r>
            <w:r>
              <w:rPr>
                <w:sz w:val="20"/>
              </w:rPr>
              <w:t>D30.2, D30.3, D29.1</w:t>
            </w:r>
          </w:p>
        </w:tc>
        <w:tc>
          <w:tcPr>
            <w:tcW w:w="2985" w:type="dxa"/>
            <w:vMerge w:val="restart"/>
          </w:tcPr>
          <w:p w14:paraId="69B54341" w14:textId="77777777" w:rsidR="0058791C" w:rsidRPr="006700A0" w:rsidRDefault="00BA7600">
            <w:pPr>
              <w:pStyle w:val="TableParagraph"/>
              <w:spacing w:line="214" w:lineRule="exact"/>
              <w:ind w:left="52"/>
              <w:rPr>
                <w:sz w:val="20"/>
                <w:lang w:val="ru-RU"/>
              </w:rPr>
            </w:pPr>
            <w:r w:rsidRPr="006700A0">
              <w:rPr>
                <w:sz w:val="20"/>
                <w:lang w:val="ru-RU"/>
              </w:rPr>
              <w:t>опухоль</w:t>
            </w:r>
            <w:r w:rsidRPr="006700A0">
              <w:rPr>
                <w:spacing w:val="-7"/>
                <w:sz w:val="20"/>
                <w:lang w:val="ru-RU"/>
              </w:rPr>
              <w:t xml:space="preserve"> </w:t>
            </w:r>
            <w:r w:rsidRPr="006700A0">
              <w:rPr>
                <w:sz w:val="20"/>
                <w:lang w:val="ru-RU"/>
              </w:rPr>
              <w:t>предстательной</w:t>
            </w:r>
            <w:r w:rsidRPr="006700A0">
              <w:rPr>
                <w:spacing w:val="-7"/>
                <w:sz w:val="20"/>
                <w:lang w:val="ru-RU"/>
              </w:rPr>
              <w:t xml:space="preserve"> </w:t>
            </w:r>
            <w:r w:rsidRPr="006700A0">
              <w:rPr>
                <w:spacing w:val="-2"/>
                <w:sz w:val="20"/>
                <w:lang w:val="ru-RU"/>
              </w:rPr>
              <w:t>железы.</w:t>
            </w:r>
          </w:p>
          <w:p w14:paraId="69E1FDBC" w14:textId="77777777" w:rsidR="0058791C" w:rsidRDefault="00BA7600">
            <w:pPr>
              <w:pStyle w:val="TableParagraph"/>
              <w:ind w:left="52" w:right="531"/>
              <w:rPr>
                <w:sz w:val="20"/>
              </w:rPr>
            </w:pPr>
            <w:r w:rsidRPr="006700A0">
              <w:rPr>
                <w:sz w:val="20"/>
                <w:lang w:val="ru-RU"/>
              </w:rPr>
              <w:t>Опухоль почки. Опухоль мочевого пузыря. Опухоль почечной</w:t>
            </w:r>
            <w:r w:rsidRPr="006700A0">
              <w:rPr>
                <w:spacing w:val="-13"/>
                <w:sz w:val="20"/>
                <w:lang w:val="ru-RU"/>
              </w:rPr>
              <w:t xml:space="preserve"> </w:t>
            </w:r>
            <w:r w:rsidRPr="006700A0">
              <w:rPr>
                <w:sz w:val="20"/>
                <w:lang w:val="ru-RU"/>
              </w:rPr>
              <w:t>лоханки.</w:t>
            </w:r>
            <w:r w:rsidRPr="006700A0">
              <w:rPr>
                <w:spacing w:val="-12"/>
                <w:sz w:val="20"/>
                <w:lang w:val="ru-RU"/>
              </w:rPr>
              <w:t xml:space="preserve"> </w:t>
            </w:r>
            <w:r>
              <w:rPr>
                <w:sz w:val="20"/>
              </w:rPr>
              <w:t>Склероз шейки пузыря. Стриктуры уретры. Аденома простаты</w:t>
            </w:r>
          </w:p>
        </w:tc>
        <w:tc>
          <w:tcPr>
            <w:tcW w:w="1710" w:type="dxa"/>
            <w:vMerge w:val="restart"/>
          </w:tcPr>
          <w:p w14:paraId="1DD00F6F" w14:textId="77777777" w:rsidR="0058791C" w:rsidRDefault="00BA7600">
            <w:pPr>
              <w:pStyle w:val="TableParagraph"/>
              <w:spacing w:line="214" w:lineRule="exact"/>
              <w:ind w:left="52"/>
              <w:rPr>
                <w:sz w:val="20"/>
              </w:rPr>
            </w:pPr>
            <w:r>
              <w:rPr>
                <w:spacing w:val="-2"/>
                <w:sz w:val="20"/>
              </w:rPr>
              <w:t>хирургическое</w:t>
            </w:r>
          </w:p>
          <w:p w14:paraId="51ECCBA5" w14:textId="77777777" w:rsidR="0058791C" w:rsidRDefault="00BA7600">
            <w:pPr>
              <w:pStyle w:val="TableParagraph"/>
              <w:ind w:left="52"/>
              <w:rPr>
                <w:sz w:val="20"/>
              </w:rPr>
            </w:pPr>
            <w:r>
              <w:rPr>
                <w:spacing w:val="-2"/>
                <w:sz w:val="20"/>
              </w:rPr>
              <w:t>лечение</w:t>
            </w:r>
          </w:p>
        </w:tc>
        <w:tc>
          <w:tcPr>
            <w:tcW w:w="3525" w:type="dxa"/>
          </w:tcPr>
          <w:p w14:paraId="044D6D3C" w14:textId="77777777" w:rsidR="0058791C" w:rsidRPr="006700A0" w:rsidRDefault="00BA7600">
            <w:pPr>
              <w:pStyle w:val="TableParagraph"/>
              <w:spacing w:line="214" w:lineRule="exact"/>
              <w:ind w:left="52"/>
              <w:rPr>
                <w:sz w:val="20"/>
                <w:lang w:val="ru-RU"/>
              </w:rPr>
            </w:pPr>
            <w:r w:rsidRPr="006700A0">
              <w:rPr>
                <w:spacing w:val="-2"/>
                <w:sz w:val="20"/>
                <w:lang w:val="ru-RU"/>
              </w:rPr>
              <w:t>высокоинтенсивная</w:t>
            </w:r>
            <w:r w:rsidRPr="006700A0">
              <w:rPr>
                <w:spacing w:val="17"/>
                <w:sz w:val="20"/>
                <w:lang w:val="ru-RU"/>
              </w:rPr>
              <w:t xml:space="preserve"> </w:t>
            </w:r>
            <w:r w:rsidRPr="006700A0">
              <w:rPr>
                <w:spacing w:val="-2"/>
                <w:sz w:val="20"/>
                <w:lang w:val="ru-RU"/>
              </w:rPr>
              <w:t>фокусированная</w:t>
            </w:r>
          </w:p>
          <w:p w14:paraId="296446AE" w14:textId="77777777" w:rsidR="0058791C" w:rsidRPr="006700A0" w:rsidRDefault="00BA7600">
            <w:pPr>
              <w:pStyle w:val="TableParagraph"/>
              <w:ind w:left="52"/>
              <w:rPr>
                <w:sz w:val="20"/>
                <w:lang w:val="ru-RU"/>
              </w:rPr>
            </w:pPr>
            <w:r w:rsidRPr="006700A0">
              <w:rPr>
                <w:sz w:val="20"/>
                <w:lang w:val="ru-RU"/>
              </w:rPr>
              <w:t>ультразвуковая абляция доброкачественных</w:t>
            </w:r>
            <w:r w:rsidRPr="006700A0">
              <w:rPr>
                <w:spacing w:val="-13"/>
                <w:sz w:val="20"/>
                <w:lang w:val="ru-RU"/>
              </w:rPr>
              <w:t xml:space="preserve"> </w:t>
            </w:r>
            <w:r w:rsidRPr="006700A0">
              <w:rPr>
                <w:sz w:val="20"/>
                <w:lang w:val="ru-RU"/>
              </w:rPr>
              <w:t>опухолей</w:t>
            </w:r>
            <w:r w:rsidRPr="006700A0">
              <w:rPr>
                <w:spacing w:val="-12"/>
                <w:sz w:val="20"/>
                <w:lang w:val="ru-RU"/>
              </w:rPr>
              <w:t xml:space="preserve"> </w:t>
            </w:r>
            <w:r w:rsidRPr="006700A0">
              <w:rPr>
                <w:sz w:val="20"/>
                <w:lang w:val="ru-RU"/>
              </w:rPr>
              <w:t>почек</w:t>
            </w:r>
            <w:r w:rsidRPr="006700A0">
              <w:rPr>
                <w:spacing w:val="-13"/>
                <w:sz w:val="20"/>
                <w:lang w:val="ru-RU"/>
              </w:rPr>
              <w:t xml:space="preserve"> </w:t>
            </w:r>
            <w:r w:rsidRPr="006700A0">
              <w:rPr>
                <w:sz w:val="20"/>
                <w:lang w:val="ru-RU"/>
              </w:rPr>
              <w:t>и мочевыделительного тракта</w:t>
            </w:r>
          </w:p>
        </w:tc>
        <w:tc>
          <w:tcPr>
            <w:tcW w:w="1815" w:type="dxa"/>
            <w:vMerge w:val="restart"/>
          </w:tcPr>
          <w:p w14:paraId="06F83750" w14:textId="77777777" w:rsidR="0058791C" w:rsidRDefault="00BA7600">
            <w:pPr>
              <w:pStyle w:val="TableParagraph"/>
              <w:spacing w:line="214" w:lineRule="exact"/>
              <w:ind w:left="562"/>
              <w:rPr>
                <w:sz w:val="20"/>
              </w:rPr>
            </w:pPr>
            <w:r>
              <w:rPr>
                <w:sz w:val="20"/>
              </w:rPr>
              <w:t xml:space="preserve">183 </w:t>
            </w:r>
            <w:r>
              <w:rPr>
                <w:spacing w:val="-5"/>
                <w:sz w:val="20"/>
              </w:rPr>
              <w:t>391</w:t>
            </w:r>
          </w:p>
        </w:tc>
      </w:tr>
      <w:tr w:rsidR="0058791C" w:rsidRPr="00B572D9" w14:paraId="595D699E" w14:textId="77777777">
        <w:trPr>
          <w:trHeight w:val="1155"/>
        </w:trPr>
        <w:tc>
          <w:tcPr>
            <w:tcW w:w="975" w:type="dxa"/>
            <w:vMerge/>
            <w:tcBorders>
              <w:top w:val="nil"/>
            </w:tcBorders>
          </w:tcPr>
          <w:p w14:paraId="608C553C" w14:textId="77777777" w:rsidR="0058791C" w:rsidRDefault="0058791C">
            <w:pPr>
              <w:rPr>
                <w:sz w:val="2"/>
                <w:szCs w:val="2"/>
              </w:rPr>
            </w:pPr>
          </w:p>
        </w:tc>
        <w:tc>
          <w:tcPr>
            <w:tcW w:w="2835" w:type="dxa"/>
            <w:vMerge/>
            <w:tcBorders>
              <w:top w:val="nil"/>
            </w:tcBorders>
          </w:tcPr>
          <w:p w14:paraId="02AEBA23" w14:textId="77777777" w:rsidR="0058791C" w:rsidRDefault="0058791C">
            <w:pPr>
              <w:rPr>
                <w:sz w:val="2"/>
                <w:szCs w:val="2"/>
              </w:rPr>
            </w:pPr>
          </w:p>
        </w:tc>
        <w:tc>
          <w:tcPr>
            <w:tcW w:w="1860" w:type="dxa"/>
            <w:vMerge/>
            <w:tcBorders>
              <w:top w:val="nil"/>
            </w:tcBorders>
          </w:tcPr>
          <w:p w14:paraId="0427944E" w14:textId="77777777" w:rsidR="0058791C" w:rsidRDefault="0058791C">
            <w:pPr>
              <w:rPr>
                <w:sz w:val="2"/>
                <w:szCs w:val="2"/>
              </w:rPr>
            </w:pPr>
          </w:p>
        </w:tc>
        <w:tc>
          <w:tcPr>
            <w:tcW w:w="2985" w:type="dxa"/>
            <w:vMerge/>
            <w:tcBorders>
              <w:top w:val="nil"/>
            </w:tcBorders>
          </w:tcPr>
          <w:p w14:paraId="7D7121AB" w14:textId="77777777" w:rsidR="0058791C" w:rsidRDefault="0058791C">
            <w:pPr>
              <w:rPr>
                <w:sz w:val="2"/>
                <w:szCs w:val="2"/>
              </w:rPr>
            </w:pPr>
          </w:p>
        </w:tc>
        <w:tc>
          <w:tcPr>
            <w:tcW w:w="1710" w:type="dxa"/>
            <w:vMerge/>
            <w:tcBorders>
              <w:top w:val="nil"/>
            </w:tcBorders>
          </w:tcPr>
          <w:p w14:paraId="782589D4" w14:textId="77777777" w:rsidR="0058791C" w:rsidRDefault="0058791C">
            <w:pPr>
              <w:rPr>
                <w:sz w:val="2"/>
                <w:szCs w:val="2"/>
              </w:rPr>
            </w:pPr>
          </w:p>
        </w:tc>
        <w:tc>
          <w:tcPr>
            <w:tcW w:w="3525" w:type="dxa"/>
          </w:tcPr>
          <w:p w14:paraId="53259083" w14:textId="77777777" w:rsidR="0058791C" w:rsidRPr="006700A0" w:rsidRDefault="00BA7600">
            <w:pPr>
              <w:pStyle w:val="TableParagraph"/>
              <w:spacing w:line="214" w:lineRule="exact"/>
              <w:ind w:left="52"/>
              <w:rPr>
                <w:sz w:val="20"/>
                <w:lang w:val="ru-RU"/>
              </w:rPr>
            </w:pPr>
            <w:r w:rsidRPr="006700A0">
              <w:rPr>
                <w:sz w:val="20"/>
                <w:lang w:val="ru-RU"/>
              </w:rPr>
              <w:t xml:space="preserve">радиочастотная </w:t>
            </w:r>
            <w:r w:rsidRPr="006700A0">
              <w:rPr>
                <w:spacing w:val="-2"/>
                <w:sz w:val="20"/>
                <w:lang w:val="ru-RU"/>
              </w:rPr>
              <w:t>абляция</w:t>
            </w:r>
          </w:p>
          <w:p w14:paraId="6325CD3A" w14:textId="77777777" w:rsidR="0058791C" w:rsidRPr="006700A0" w:rsidRDefault="00BA7600">
            <w:pPr>
              <w:pStyle w:val="TableParagraph"/>
              <w:ind w:left="52" w:right="770"/>
              <w:rPr>
                <w:sz w:val="20"/>
                <w:lang w:val="ru-RU"/>
              </w:rPr>
            </w:pPr>
            <w:r w:rsidRPr="006700A0">
              <w:rPr>
                <w:sz w:val="20"/>
                <w:lang w:val="ru-RU"/>
              </w:rPr>
              <w:t>доброкачественных</w:t>
            </w:r>
            <w:r w:rsidRPr="006700A0">
              <w:rPr>
                <w:spacing w:val="-13"/>
                <w:sz w:val="20"/>
                <w:lang w:val="ru-RU"/>
              </w:rPr>
              <w:t xml:space="preserve"> </w:t>
            </w:r>
            <w:r w:rsidRPr="006700A0">
              <w:rPr>
                <w:sz w:val="20"/>
                <w:lang w:val="ru-RU"/>
              </w:rPr>
              <w:t>поражений мочевыделительного тракта</w:t>
            </w:r>
          </w:p>
        </w:tc>
        <w:tc>
          <w:tcPr>
            <w:tcW w:w="1815" w:type="dxa"/>
            <w:vMerge/>
            <w:tcBorders>
              <w:top w:val="nil"/>
            </w:tcBorders>
          </w:tcPr>
          <w:p w14:paraId="3C3F0988" w14:textId="77777777" w:rsidR="0058791C" w:rsidRPr="006700A0" w:rsidRDefault="0058791C">
            <w:pPr>
              <w:rPr>
                <w:sz w:val="2"/>
                <w:szCs w:val="2"/>
                <w:lang w:val="ru-RU"/>
              </w:rPr>
            </w:pPr>
          </w:p>
        </w:tc>
      </w:tr>
      <w:tr w:rsidR="0058791C" w:rsidRPr="00B572D9" w14:paraId="2D3C9E1D" w14:textId="77777777">
        <w:trPr>
          <w:trHeight w:val="1140"/>
        </w:trPr>
        <w:tc>
          <w:tcPr>
            <w:tcW w:w="975" w:type="dxa"/>
            <w:vMerge/>
            <w:tcBorders>
              <w:top w:val="nil"/>
            </w:tcBorders>
          </w:tcPr>
          <w:p w14:paraId="6FA9A99D" w14:textId="77777777" w:rsidR="0058791C" w:rsidRPr="006700A0" w:rsidRDefault="0058791C">
            <w:pPr>
              <w:rPr>
                <w:sz w:val="2"/>
                <w:szCs w:val="2"/>
                <w:lang w:val="ru-RU"/>
              </w:rPr>
            </w:pPr>
          </w:p>
        </w:tc>
        <w:tc>
          <w:tcPr>
            <w:tcW w:w="2835" w:type="dxa"/>
            <w:vMerge/>
            <w:tcBorders>
              <w:top w:val="nil"/>
            </w:tcBorders>
          </w:tcPr>
          <w:p w14:paraId="5ADCD65B" w14:textId="77777777" w:rsidR="0058791C" w:rsidRPr="006700A0" w:rsidRDefault="0058791C">
            <w:pPr>
              <w:rPr>
                <w:sz w:val="2"/>
                <w:szCs w:val="2"/>
                <w:lang w:val="ru-RU"/>
              </w:rPr>
            </w:pPr>
          </w:p>
        </w:tc>
        <w:tc>
          <w:tcPr>
            <w:tcW w:w="1860" w:type="dxa"/>
            <w:vMerge/>
            <w:tcBorders>
              <w:top w:val="nil"/>
            </w:tcBorders>
          </w:tcPr>
          <w:p w14:paraId="651857AB" w14:textId="77777777" w:rsidR="0058791C" w:rsidRPr="006700A0" w:rsidRDefault="0058791C">
            <w:pPr>
              <w:rPr>
                <w:sz w:val="2"/>
                <w:szCs w:val="2"/>
                <w:lang w:val="ru-RU"/>
              </w:rPr>
            </w:pPr>
          </w:p>
        </w:tc>
        <w:tc>
          <w:tcPr>
            <w:tcW w:w="2985" w:type="dxa"/>
            <w:vMerge/>
            <w:tcBorders>
              <w:top w:val="nil"/>
            </w:tcBorders>
          </w:tcPr>
          <w:p w14:paraId="71E82990" w14:textId="77777777" w:rsidR="0058791C" w:rsidRPr="006700A0" w:rsidRDefault="0058791C">
            <w:pPr>
              <w:rPr>
                <w:sz w:val="2"/>
                <w:szCs w:val="2"/>
                <w:lang w:val="ru-RU"/>
              </w:rPr>
            </w:pPr>
          </w:p>
        </w:tc>
        <w:tc>
          <w:tcPr>
            <w:tcW w:w="1710" w:type="dxa"/>
            <w:vMerge/>
            <w:tcBorders>
              <w:top w:val="nil"/>
            </w:tcBorders>
          </w:tcPr>
          <w:p w14:paraId="728F6F79" w14:textId="77777777" w:rsidR="0058791C" w:rsidRPr="006700A0" w:rsidRDefault="0058791C">
            <w:pPr>
              <w:rPr>
                <w:sz w:val="2"/>
                <w:szCs w:val="2"/>
                <w:lang w:val="ru-RU"/>
              </w:rPr>
            </w:pPr>
          </w:p>
        </w:tc>
        <w:tc>
          <w:tcPr>
            <w:tcW w:w="3525" w:type="dxa"/>
          </w:tcPr>
          <w:p w14:paraId="03B46009" w14:textId="77777777" w:rsidR="0058791C" w:rsidRPr="006700A0" w:rsidRDefault="00BA7600">
            <w:pPr>
              <w:pStyle w:val="TableParagraph"/>
              <w:spacing w:line="214" w:lineRule="exact"/>
              <w:ind w:left="52"/>
              <w:rPr>
                <w:sz w:val="20"/>
                <w:lang w:val="ru-RU"/>
              </w:rPr>
            </w:pPr>
            <w:r w:rsidRPr="006700A0">
              <w:rPr>
                <w:sz w:val="20"/>
                <w:lang w:val="ru-RU"/>
              </w:rPr>
              <w:t>плазменная</w:t>
            </w:r>
            <w:r w:rsidRPr="006700A0">
              <w:rPr>
                <w:spacing w:val="-10"/>
                <w:sz w:val="20"/>
                <w:lang w:val="ru-RU"/>
              </w:rPr>
              <w:t xml:space="preserve"> </w:t>
            </w:r>
            <w:r w:rsidRPr="006700A0">
              <w:rPr>
                <w:spacing w:val="-2"/>
                <w:sz w:val="20"/>
                <w:lang w:val="ru-RU"/>
              </w:rPr>
              <w:t>абляция</w:t>
            </w:r>
          </w:p>
          <w:p w14:paraId="39D4DC1D" w14:textId="77777777" w:rsidR="0058791C" w:rsidRPr="006700A0" w:rsidRDefault="00BA7600">
            <w:pPr>
              <w:pStyle w:val="TableParagraph"/>
              <w:ind w:left="52" w:right="770"/>
              <w:rPr>
                <w:sz w:val="20"/>
                <w:lang w:val="ru-RU"/>
              </w:rPr>
            </w:pPr>
            <w:r w:rsidRPr="006700A0">
              <w:rPr>
                <w:sz w:val="20"/>
                <w:lang w:val="ru-RU"/>
              </w:rPr>
              <w:t>доброкачественных</w:t>
            </w:r>
            <w:r w:rsidRPr="006700A0">
              <w:rPr>
                <w:spacing w:val="-13"/>
                <w:sz w:val="20"/>
                <w:lang w:val="ru-RU"/>
              </w:rPr>
              <w:t xml:space="preserve"> </w:t>
            </w:r>
            <w:r w:rsidRPr="006700A0">
              <w:rPr>
                <w:sz w:val="20"/>
                <w:lang w:val="ru-RU"/>
              </w:rPr>
              <w:t>поражений мочевыделительного тракта</w:t>
            </w:r>
          </w:p>
        </w:tc>
        <w:tc>
          <w:tcPr>
            <w:tcW w:w="1815" w:type="dxa"/>
            <w:vMerge/>
            <w:tcBorders>
              <w:top w:val="nil"/>
            </w:tcBorders>
          </w:tcPr>
          <w:p w14:paraId="360D09C5" w14:textId="77777777" w:rsidR="0058791C" w:rsidRPr="006700A0" w:rsidRDefault="0058791C">
            <w:pPr>
              <w:rPr>
                <w:sz w:val="2"/>
                <w:szCs w:val="2"/>
                <w:lang w:val="ru-RU"/>
              </w:rPr>
            </w:pPr>
          </w:p>
        </w:tc>
      </w:tr>
      <w:tr w:rsidR="0058791C" w:rsidRPr="00B572D9" w14:paraId="4D9282D0" w14:textId="77777777">
        <w:trPr>
          <w:trHeight w:val="1155"/>
        </w:trPr>
        <w:tc>
          <w:tcPr>
            <w:tcW w:w="975" w:type="dxa"/>
            <w:vMerge/>
            <w:tcBorders>
              <w:top w:val="nil"/>
            </w:tcBorders>
          </w:tcPr>
          <w:p w14:paraId="098A8652" w14:textId="77777777" w:rsidR="0058791C" w:rsidRPr="006700A0" w:rsidRDefault="0058791C">
            <w:pPr>
              <w:rPr>
                <w:sz w:val="2"/>
                <w:szCs w:val="2"/>
                <w:lang w:val="ru-RU"/>
              </w:rPr>
            </w:pPr>
          </w:p>
        </w:tc>
        <w:tc>
          <w:tcPr>
            <w:tcW w:w="2835" w:type="dxa"/>
            <w:vMerge/>
            <w:tcBorders>
              <w:top w:val="nil"/>
            </w:tcBorders>
          </w:tcPr>
          <w:p w14:paraId="224FABB7" w14:textId="77777777" w:rsidR="0058791C" w:rsidRPr="006700A0" w:rsidRDefault="0058791C">
            <w:pPr>
              <w:rPr>
                <w:sz w:val="2"/>
                <w:szCs w:val="2"/>
                <w:lang w:val="ru-RU"/>
              </w:rPr>
            </w:pPr>
          </w:p>
        </w:tc>
        <w:tc>
          <w:tcPr>
            <w:tcW w:w="1860" w:type="dxa"/>
            <w:vMerge/>
            <w:tcBorders>
              <w:top w:val="nil"/>
            </w:tcBorders>
          </w:tcPr>
          <w:p w14:paraId="657B6099" w14:textId="77777777" w:rsidR="0058791C" w:rsidRPr="006700A0" w:rsidRDefault="0058791C">
            <w:pPr>
              <w:rPr>
                <w:sz w:val="2"/>
                <w:szCs w:val="2"/>
                <w:lang w:val="ru-RU"/>
              </w:rPr>
            </w:pPr>
          </w:p>
        </w:tc>
        <w:tc>
          <w:tcPr>
            <w:tcW w:w="2985" w:type="dxa"/>
            <w:vMerge/>
            <w:tcBorders>
              <w:top w:val="nil"/>
            </w:tcBorders>
          </w:tcPr>
          <w:p w14:paraId="4935B49C" w14:textId="77777777" w:rsidR="0058791C" w:rsidRPr="006700A0" w:rsidRDefault="0058791C">
            <w:pPr>
              <w:rPr>
                <w:sz w:val="2"/>
                <w:szCs w:val="2"/>
                <w:lang w:val="ru-RU"/>
              </w:rPr>
            </w:pPr>
          </w:p>
        </w:tc>
        <w:tc>
          <w:tcPr>
            <w:tcW w:w="1710" w:type="dxa"/>
            <w:vMerge/>
            <w:tcBorders>
              <w:top w:val="nil"/>
            </w:tcBorders>
          </w:tcPr>
          <w:p w14:paraId="2C5E9525" w14:textId="77777777" w:rsidR="0058791C" w:rsidRPr="006700A0" w:rsidRDefault="0058791C">
            <w:pPr>
              <w:rPr>
                <w:sz w:val="2"/>
                <w:szCs w:val="2"/>
                <w:lang w:val="ru-RU"/>
              </w:rPr>
            </w:pPr>
          </w:p>
        </w:tc>
        <w:tc>
          <w:tcPr>
            <w:tcW w:w="3525" w:type="dxa"/>
          </w:tcPr>
          <w:p w14:paraId="438C896D" w14:textId="77777777" w:rsidR="0058791C" w:rsidRPr="006700A0" w:rsidRDefault="00BA7600">
            <w:pPr>
              <w:pStyle w:val="TableParagraph"/>
              <w:ind w:left="52"/>
              <w:rPr>
                <w:sz w:val="20"/>
                <w:lang w:val="ru-RU"/>
              </w:rPr>
            </w:pPr>
            <w:r w:rsidRPr="006700A0">
              <w:rPr>
                <w:sz w:val="20"/>
                <w:lang w:val="ru-RU"/>
              </w:rPr>
              <w:t>лазерная аблация доброкачественных поражений</w:t>
            </w:r>
            <w:r w:rsidRPr="006700A0">
              <w:rPr>
                <w:spacing w:val="-13"/>
                <w:sz w:val="20"/>
                <w:lang w:val="ru-RU"/>
              </w:rPr>
              <w:t xml:space="preserve"> </w:t>
            </w:r>
            <w:r w:rsidRPr="006700A0">
              <w:rPr>
                <w:sz w:val="20"/>
                <w:lang w:val="ru-RU"/>
              </w:rPr>
              <w:t>мочевыделительного</w:t>
            </w:r>
            <w:r w:rsidRPr="006700A0">
              <w:rPr>
                <w:spacing w:val="-12"/>
                <w:sz w:val="20"/>
                <w:lang w:val="ru-RU"/>
              </w:rPr>
              <w:t xml:space="preserve"> </w:t>
            </w:r>
            <w:r w:rsidRPr="006700A0">
              <w:rPr>
                <w:sz w:val="20"/>
                <w:lang w:val="ru-RU"/>
              </w:rPr>
              <w:t xml:space="preserve">тракта </w:t>
            </w:r>
            <w:r w:rsidRPr="006700A0">
              <w:rPr>
                <w:spacing w:val="-2"/>
                <w:sz w:val="20"/>
                <w:lang w:val="ru-RU"/>
              </w:rPr>
              <w:t>эндоскопическая</w:t>
            </w:r>
          </w:p>
        </w:tc>
        <w:tc>
          <w:tcPr>
            <w:tcW w:w="1815" w:type="dxa"/>
            <w:vMerge/>
            <w:tcBorders>
              <w:top w:val="nil"/>
            </w:tcBorders>
          </w:tcPr>
          <w:p w14:paraId="01810467" w14:textId="77777777" w:rsidR="0058791C" w:rsidRPr="006700A0" w:rsidRDefault="0058791C">
            <w:pPr>
              <w:rPr>
                <w:sz w:val="2"/>
                <w:szCs w:val="2"/>
                <w:lang w:val="ru-RU"/>
              </w:rPr>
            </w:pPr>
          </w:p>
        </w:tc>
      </w:tr>
    </w:tbl>
    <w:p w14:paraId="08B14387" w14:textId="77777777" w:rsidR="0058791C" w:rsidRPr="006700A0" w:rsidRDefault="0058791C">
      <w:pPr>
        <w:rPr>
          <w:sz w:val="2"/>
          <w:szCs w:val="2"/>
          <w:lang w:val="ru-RU"/>
        </w:rPr>
        <w:sectPr w:rsidR="0058791C" w:rsidRPr="006700A0">
          <w:type w:val="continuous"/>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F254452" w14:textId="77777777">
        <w:trPr>
          <w:trHeight w:val="270"/>
        </w:trPr>
        <w:tc>
          <w:tcPr>
            <w:tcW w:w="975" w:type="dxa"/>
          </w:tcPr>
          <w:p w14:paraId="13784872"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87FEBF3" w14:textId="77777777" w:rsidR="0058791C" w:rsidRDefault="00BA7600">
            <w:pPr>
              <w:pStyle w:val="TableParagraph"/>
              <w:spacing w:before="14"/>
              <w:ind w:right="4"/>
              <w:jc w:val="center"/>
              <w:rPr>
                <w:b/>
                <w:sz w:val="20"/>
              </w:rPr>
            </w:pPr>
            <w:r>
              <w:rPr>
                <w:b/>
                <w:sz w:val="20"/>
              </w:rPr>
              <w:t>2</w:t>
            </w:r>
          </w:p>
        </w:tc>
        <w:tc>
          <w:tcPr>
            <w:tcW w:w="1860" w:type="dxa"/>
          </w:tcPr>
          <w:p w14:paraId="2E8B7509" w14:textId="77777777" w:rsidR="0058791C" w:rsidRDefault="00BA7600">
            <w:pPr>
              <w:pStyle w:val="TableParagraph"/>
              <w:spacing w:before="14"/>
              <w:ind w:right="19"/>
              <w:jc w:val="center"/>
              <w:rPr>
                <w:b/>
                <w:sz w:val="20"/>
              </w:rPr>
            </w:pPr>
            <w:r>
              <w:rPr>
                <w:b/>
                <w:sz w:val="20"/>
              </w:rPr>
              <w:t>3</w:t>
            </w:r>
          </w:p>
        </w:tc>
        <w:tc>
          <w:tcPr>
            <w:tcW w:w="2985" w:type="dxa"/>
          </w:tcPr>
          <w:p w14:paraId="3715B71B" w14:textId="77777777" w:rsidR="0058791C" w:rsidRDefault="00BA7600">
            <w:pPr>
              <w:pStyle w:val="TableParagraph"/>
              <w:spacing w:before="14"/>
              <w:ind w:right="4"/>
              <w:jc w:val="center"/>
              <w:rPr>
                <w:b/>
                <w:sz w:val="20"/>
              </w:rPr>
            </w:pPr>
            <w:r>
              <w:rPr>
                <w:b/>
                <w:sz w:val="20"/>
              </w:rPr>
              <w:t>4</w:t>
            </w:r>
          </w:p>
        </w:tc>
        <w:tc>
          <w:tcPr>
            <w:tcW w:w="1710" w:type="dxa"/>
          </w:tcPr>
          <w:p w14:paraId="571E62AB" w14:textId="77777777" w:rsidR="0058791C" w:rsidRDefault="00BA7600">
            <w:pPr>
              <w:pStyle w:val="TableParagraph"/>
              <w:spacing w:before="14"/>
              <w:ind w:right="19"/>
              <w:jc w:val="center"/>
              <w:rPr>
                <w:b/>
                <w:sz w:val="20"/>
              </w:rPr>
            </w:pPr>
            <w:r>
              <w:rPr>
                <w:b/>
                <w:sz w:val="20"/>
              </w:rPr>
              <w:t>5</w:t>
            </w:r>
          </w:p>
        </w:tc>
        <w:tc>
          <w:tcPr>
            <w:tcW w:w="3525" w:type="dxa"/>
          </w:tcPr>
          <w:p w14:paraId="43BC2E7C" w14:textId="77777777" w:rsidR="0058791C" w:rsidRDefault="00BA7600">
            <w:pPr>
              <w:pStyle w:val="TableParagraph"/>
              <w:spacing w:before="14"/>
              <w:ind w:right="4"/>
              <w:jc w:val="center"/>
              <w:rPr>
                <w:b/>
                <w:sz w:val="20"/>
              </w:rPr>
            </w:pPr>
            <w:r>
              <w:rPr>
                <w:b/>
                <w:sz w:val="20"/>
              </w:rPr>
              <w:t>6</w:t>
            </w:r>
          </w:p>
        </w:tc>
        <w:tc>
          <w:tcPr>
            <w:tcW w:w="1815" w:type="dxa"/>
          </w:tcPr>
          <w:p w14:paraId="25502842" w14:textId="77777777" w:rsidR="0058791C" w:rsidRDefault="00BA7600">
            <w:pPr>
              <w:pStyle w:val="TableParagraph"/>
              <w:spacing w:before="14"/>
              <w:ind w:right="4"/>
              <w:jc w:val="center"/>
              <w:rPr>
                <w:b/>
                <w:sz w:val="20"/>
              </w:rPr>
            </w:pPr>
            <w:r>
              <w:rPr>
                <w:b/>
                <w:sz w:val="20"/>
              </w:rPr>
              <w:t>7</w:t>
            </w:r>
          </w:p>
        </w:tc>
      </w:tr>
      <w:tr w:rsidR="0058791C" w:rsidRPr="00B572D9" w14:paraId="3B42AD9F" w14:textId="77777777">
        <w:trPr>
          <w:trHeight w:val="675"/>
        </w:trPr>
        <w:tc>
          <w:tcPr>
            <w:tcW w:w="975" w:type="dxa"/>
            <w:vMerge w:val="restart"/>
          </w:tcPr>
          <w:p w14:paraId="23BAB730" w14:textId="77777777" w:rsidR="0058791C" w:rsidRDefault="0058791C">
            <w:pPr>
              <w:pStyle w:val="TableParagraph"/>
              <w:rPr>
                <w:sz w:val="20"/>
              </w:rPr>
            </w:pPr>
          </w:p>
        </w:tc>
        <w:tc>
          <w:tcPr>
            <w:tcW w:w="2835" w:type="dxa"/>
            <w:vMerge w:val="restart"/>
          </w:tcPr>
          <w:p w14:paraId="4D126528" w14:textId="77777777" w:rsidR="0058791C" w:rsidRPr="006700A0" w:rsidRDefault="00BA7600">
            <w:pPr>
              <w:pStyle w:val="TableParagraph"/>
              <w:spacing w:line="214" w:lineRule="exact"/>
              <w:ind w:left="52"/>
              <w:jc w:val="both"/>
              <w:rPr>
                <w:sz w:val="20"/>
                <w:lang w:val="ru-RU"/>
              </w:rPr>
            </w:pPr>
            <w:r w:rsidRPr="006700A0">
              <w:rPr>
                <w:sz w:val="20"/>
                <w:lang w:val="ru-RU"/>
              </w:rPr>
              <w:t>Оперативные</w:t>
            </w:r>
            <w:r w:rsidRPr="006700A0">
              <w:rPr>
                <w:spacing w:val="-12"/>
                <w:sz w:val="20"/>
                <w:lang w:val="ru-RU"/>
              </w:rPr>
              <w:t xml:space="preserve"> </w:t>
            </w:r>
            <w:r w:rsidRPr="006700A0">
              <w:rPr>
                <w:sz w:val="20"/>
                <w:lang w:val="ru-RU"/>
              </w:rPr>
              <w:t>вмешательства</w:t>
            </w:r>
            <w:r w:rsidRPr="006700A0">
              <w:rPr>
                <w:spacing w:val="-12"/>
                <w:sz w:val="20"/>
                <w:lang w:val="ru-RU"/>
              </w:rPr>
              <w:t xml:space="preserve"> </w:t>
            </w:r>
            <w:r w:rsidRPr="006700A0">
              <w:rPr>
                <w:spacing w:val="-5"/>
                <w:sz w:val="20"/>
                <w:lang w:val="ru-RU"/>
              </w:rPr>
              <w:t>на</w:t>
            </w:r>
          </w:p>
          <w:p w14:paraId="55BF9CA0" w14:textId="77777777" w:rsidR="0058791C" w:rsidRPr="006700A0" w:rsidRDefault="00BA7600">
            <w:pPr>
              <w:pStyle w:val="TableParagraph"/>
              <w:ind w:left="52" w:right="103"/>
              <w:jc w:val="both"/>
              <w:rPr>
                <w:sz w:val="20"/>
                <w:lang w:val="ru-RU"/>
              </w:rPr>
            </w:pPr>
            <w:r w:rsidRPr="006700A0">
              <w:rPr>
                <w:sz w:val="20"/>
                <w:lang w:val="ru-RU"/>
              </w:rPr>
              <w:t>органах мочеполовой системы с</w:t>
            </w:r>
            <w:r w:rsidRPr="006700A0">
              <w:rPr>
                <w:spacing w:val="-13"/>
                <w:sz w:val="20"/>
                <w:lang w:val="ru-RU"/>
              </w:rPr>
              <w:t xml:space="preserve"> </w:t>
            </w:r>
            <w:r w:rsidRPr="006700A0">
              <w:rPr>
                <w:sz w:val="20"/>
                <w:lang w:val="ru-RU"/>
              </w:rPr>
              <w:t>имплантацией</w:t>
            </w:r>
            <w:r w:rsidRPr="006700A0">
              <w:rPr>
                <w:spacing w:val="-12"/>
                <w:sz w:val="20"/>
                <w:lang w:val="ru-RU"/>
              </w:rPr>
              <w:t xml:space="preserve"> </w:t>
            </w:r>
            <w:r w:rsidRPr="006700A0">
              <w:rPr>
                <w:sz w:val="20"/>
                <w:lang w:val="ru-RU"/>
              </w:rPr>
              <w:t>синтетических сложных и сетчатых протезов</w:t>
            </w:r>
          </w:p>
        </w:tc>
        <w:tc>
          <w:tcPr>
            <w:tcW w:w="1860" w:type="dxa"/>
            <w:vMerge w:val="restart"/>
          </w:tcPr>
          <w:p w14:paraId="32E891F3" w14:textId="77777777" w:rsidR="0058791C" w:rsidRDefault="00BA7600">
            <w:pPr>
              <w:pStyle w:val="TableParagraph"/>
              <w:spacing w:line="214" w:lineRule="exact"/>
              <w:ind w:left="52"/>
              <w:rPr>
                <w:sz w:val="20"/>
              </w:rPr>
            </w:pPr>
            <w:r>
              <w:rPr>
                <w:sz w:val="20"/>
              </w:rPr>
              <w:t>N81,</w:t>
            </w:r>
            <w:r>
              <w:rPr>
                <w:spacing w:val="-4"/>
                <w:sz w:val="20"/>
              </w:rPr>
              <w:t xml:space="preserve"> </w:t>
            </w:r>
            <w:r>
              <w:rPr>
                <w:sz w:val="20"/>
              </w:rPr>
              <w:t>R32,</w:t>
            </w:r>
            <w:r>
              <w:rPr>
                <w:spacing w:val="-4"/>
                <w:sz w:val="20"/>
              </w:rPr>
              <w:t xml:space="preserve"> </w:t>
            </w:r>
            <w:r>
              <w:rPr>
                <w:spacing w:val="-2"/>
                <w:sz w:val="20"/>
              </w:rPr>
              <w:t>N48.4,</w:t>
            </w:r>
          </w:p>
          <w:p w14:paraId="1F33D95E" w14:textId="77777777" w:rsidR="0058791C" w:rsidRDefault="00BA7600">
            <w:pPr>
              <w:pStyle w:val="TableParagraph"/>
              <w:ind w:left="52"/>
              <w:rPr>
                <w:sz w:val="20"/>
              </w:rPr>
            </w:pPr>
            <w:r>
              <w:rPr>
                <w:sz w:val="20"/>
              </w:rPr>
              <w:t>N13.7,</w:t>
            </w:r>
            <w:r>
              <w:rPr>
                <w:spacing w:val="-6"/>
                <w:sz w:val="20"/>
              </w:rPr>
              <w:t xml:space="preserve"> </w:t>
            </w:r>
            <w:r>
              <w:rPr>
                <w:spacing w:val="-2"/>
                <w:sz w:val="20"/>
              </w:rPr>
              <w:t>N31.2</w:t>
            </w:r>
          </w:p>
        </w:tc>
        <w:tc>
          <w:tcPr>
            <w:tcW w:w="2985" w:type="dxa"/>
            <w:vMerge w:val="restart"/>
          </w:tcPr>
          <w:p w14:paraId="2326A692" w14:textId="77777777" w:rsidR="0058791C" w:rsidRPr="006700A0" w:rsidRDefault="00BA7600">
            <w:pPr>
              <w:pStyle w:val="TableParagraph"/>
              <w:spacing w:line="214" w:lineRule="exact"/>
              <w:ind w:left="52"/>
              <w:rPr>
                <w:sz w:val="20"/>
                <w:lang w:val="ru-RU"/>
              </w:rPr>
            </w:pPr>
            <w:r w:rsidRPr="006700A0">
              <w:rPr>
                <w:sz w:val="20"/>
                <w:lang w:val="ru-RU"/>
              </w:rPr>
              <w:t>пролапс</w:t>
            </w:r>
            <w:r w:rsidRPr="006700A0">
              <w:rPr>
                <w:spacing w:val="-4"/>
                <w:sz w:val="20"/>
                <w:lang w:val="ru-RU"/>
              </w:rPr>
              <w:t xml:space="preserve"> </w:t>
            </w:r>
            <w:r w:rsidRPr="006700A0">
              <w:rPr>
                <w:sz w:val="20"/>
                <w:lang w:val="ru-RU"/>
              </w:rPr>
              <w:t>тазовых</w:t>
            </w:r>
            <w:r w:rsidRPr="006700A0">
              <w:rPr>
                <w:spacing w:val="-3"/>
                <w:sz w:val="20"/>
                <w:lang w:val="ru-RU"/>
              </w:rPr>
              <w:t xml:space="preserve"> </w:t>
            </w:r>
            <w:r w:rsidRPr="006700A0">
              <w:rPr>
                <w:spacing w:val="-2"/>
                <w:sz w:val="20"/>
                <w:lang w:val="ru-RU"/>
              </w:rPr>
              <w:t>органов.</w:t>
            </w:r>
          </w:p>
          <w:p w14:paraId="1CD0E417" w14:textId="77777777" w:rsidR="0058791C" w:rsidRPr="006700A0" w:rsidRDefault="00BA7600">
            <w:pPr>
              <w:pStyle w:val="TableParagraph"/>
              <w:ind w:left="52" w:right="136"/>
              <w:rPr>
                <w:sz w:val="20"/>
                <w:lang w:val="ru-RU"/>
              </w:rPr>
            </w:pPr>
            <w:r w:rsidRPr="006700A0">
              <w:rPr>
                <w:sz w:val="20"/>
                <w:lang w:val="ru-RU"/>
              </w:rPr>
              <w:t>Недержание мочи при напряжении.</w:t>
            </w:r>
            <w:r w:rsidRPr="006700A0">
              <w:rPr>
                <w:spacing w:val="-13"/>
                <w:sz w:val="20"/>
                <w:lang w:val="ru-RU"/>
              </w:rPr>
              <w:t xml:space="preserve"> </w:t>
            </w:r>
            <w:r w:rsidRPr="006700A0">
              <w:rPr>
                <w:sz w:val="20"/>
                <w:lang w:val="ru-RU"/>
              </w:rPr>
              <w:t>Несостоятельность сфинктера мочевого пузыря.</w:t>
            </w:r>
          </w:p>
          <w:p w14:paraId="14CB10E9" w14:textId="77777777" w:rsidR="0058791C" w:rsidRDefault="00BA7600">
            <w:pPr>
              <w:pStyle w:val="TableParagraph"/>
              <w:ind w:left="52" w:right="59"/>
              <w:rPr>
                <w:sz w:val="20"/>
              </w:rPr>
            </w:pPr>
            <w:r w:rsidRPr="006700A0">
              <w:rPr>
                <w:sz w:val="20"/>
                <w:lang w:val="ru-RU"/>
              </w:rPr>
              <w:t>Эректильная дисфункция. Пузырно-лоханочный рефлюкс высокой</w:t>
            </w:r>
            <w:r w:rsidRPr="006700A0">
              <w:rPr>
                <w:spacing w:val="-11"/>
                <w:sz w:val="20"/>
                <w:lang w:val="ru-RU"/>
              </w:rPr>
              <w:t xml:space="preserve"> </w:t>
            </w:r>
            <w:r w:rsidRPr="006700A0">
              <w:rPr>
                <w:sz w:val="20"/>
                <w:lang w:val="ru-RU"/>
              </w:rPr>
              <w:t>степени</w:t>
            </w:r>
            <w:r w:rsidRPr="006700A0">
              <w:rPr>
                <w:spacing w:val="-11"/>
                <w:sz w:val="20"/>
                <w:lang w:val="ru-RU"/>
              </w:rPr>
              <w:t xml:space="preserve"> </w:t>
            </w:r>
            <w:r w:rsidRPr="006700A0">
              <w:rPr>
                <w:sz w:val="20"/>
                <w:lang w:val="ru-RU"/>
              </w:rPr>
              <w:t>у</w:t>
            </w:r>
            <w:r w:rsidRPr="006700A0">
              <w:rPr>
                <w:spacing w:val="-10"/>
                <w:sz w:val="20"/>
                <w:lang w:val="ru-RU"/>
              </w:rPr>
              <w:t xml:space="preserve"> </w:t>
            </w:r>
            <w:r w:rsidRPr="006700A0">
              <w:rPr>
                <w:sz w:val="20"/>
                <w:lang w:val="ru-RU"/>
              </w:rPr>
              <w:t>детей.</w:t>
            </w:r>
            <w:r w:rsidRPr="006700A0">
              <w:rPr>
                <w:spacing w:val="-10"/>
                <w:sz w:val="20"/>
                <w:lang w:val="ru-RU"/>
              </w:rPr>
              <w:t xml:space="preserve"> </w:t>
            </w:r>
            <w:r>
              <w:rPr>
                <w:sz w:val="20"/>
              </w:rPr>
              <w:t>Атония мочевого пузыря</w:t>
            </w:r>
          </w:p>
        </w:tc>
        <w:tc>
          <w:tcPr>
            <w:tcW w:w="1710" w:type="dxa"/>
            <w:vMerge w:val="restart"/>
          </w:tcPr>
          <w:p w14:paraId="4D548A38" w14:textId="77777777" w:rsidR="0058791C" w:rsidRDefault="00BA7600">
            <w:pPr>
              <w:pStyle w:val="TableParagraph"/>
              <w:spacing w:line="214" w:lineRule="exact"/>
              <w:ind w:left="52"/>
              <w:rPr>
                <w:sz w:val="20"/>
              </w:rPr>
            </w:pPr>
            <w:r>
              <w:rPr>
                <w:spacing w:val="-2"/>
                <w:sz w:val="20"/>
              </w:rPr>
              <w:t>хирургическое</w:t>
            </w:r>
          </w:p>
          <w:p w14:paraId="3F475C70" w14:textId="77777777" w:rsidR="0058791C" w:rsidRDefault="00BA7600">
            <w:pPr>
              <w:pStyle w:val="TableParagraph"/>
              <w:ind w:left="52"/>
              <w:rPr>
                <w:sz w:val="20"/>
              </w:rPr>
            </w:pPr>
            <w:r>
              <w:rPr>
                <w:spacing w:val="-2"/>
                <w:sz w:val="20"/>
              </w:rPr>
              <w:t>лечение</w:t>
            </w:r>
          </w:p>
        </w:tc>
        <w:tc>
          <w:tcPr>
            <w:tcW w:w="3525" w:type="dxa"/>
          </w:tcPr>
          <w:p w14:paraId="2FB20337" w14:textId="77777777" w:rsidR="0058791C" w:rsidRPr="006700A0" w:rsidRDefault="00BA7600">
            <w:pPr>
              <w:pStyle w:val="TableParagraph"/>
              <w:spacing w:line="214" w:lineRule="exact"/>
              <w:ind w:left="52"/>
              <w:rPr>
                <w:sz w:val="20"/>
                <w:lang w:val="ru-RU"/>
              </w:rPr>
            </w:pPr>
            <w:r w:rsidRPr="006700A0">
              <w:rPr>
                <w:sz w:val="20"/>
                <w:lang w:val="ru-RU"/>
              </w:rPr>
              <w:t>эндопластика</w:t>
            </w:r>
            <w:r w:rsidRPr="006700A0">
              <w:rPr>
                <w:spacing w:val="-9"/>
                <w:sz w:val="20"/>
                <w:lang w:val="ru-RU"/>
              </w:rPr>
              <w:t xml:space="preserve"> </w:t>
            </w:r>
            <w:r w:rsidRPr="006700A0">
              <w:rPr>
                <w:sz w:val="20"/>
                <w:lang w:val="ru-RU"/>
              </w:rPr>
              <w:t>устья</w:t>
            </w:r>
            <w:r w:rsidRPr="006700A0">
              <w:rPr>
                <w:spacing w:val="-5"/>
                <w:sz w:val="20"/>
                <w:lang w:val="ru-RU"/>
              </w:rPr>
              <w:t xml:space="preserve"> </w:t>
            </w:r>
            <w:r w:rsidRPr="006700A0">
              <w:rPr>
                <w:spacing w:val="-2"/>
                <w:sz w:val="20"/>
                <w:lang w:val="ru-RU"/>
              </w:rPr>
              <w:t>мочеточника</w:t>
            </w:r>
          </w:p>
          <w:p w14:paraId="5B32163E" w14:textId="77777777" w:rsidR="0058791C" w:rsidRPr="006700A0" w:rsidRDefault="00BA7600">
            <w:pPr>
              <w:pStyle w:val="TableParagraph"/>
              <w:ind w:left="52"/>
              <w:rPr>
                <w:sz w:val="20"/>
                <w:lang w:val="ru-RU"/>
              </w:rPr>
            </w:pPr>
            <w:r w:rsidRPr="006700A0">
              <w:rPr>
                <w:sz w:val="20"/>
                <w:lang w:val="ru-RU"/>
              </w:rPr>
              <w:t xml:space="preserve">у </w:t>
            </w:r>
            <w:r w:rsidRPr="006700A0">
              <w:rPr>
                <w:spacing w:val="-2"/>
                <w:sz w:val="20"/>
                <w:lang w:val="ru-RU"/>
              </w:rPr>
              <w:t>детей</w:t>
            </w:r>
          </w:p>
        </w:tc>
        <w:tc>
          <w:tcPr>
            <w:tcW w:w="1815" w:type="dxa"/>
            <w:vMerge w:val="restart"/>
          </w:tcPr>
          <w:p w14:paraId="2B8C2A62" w14:textId="77777777" w:rsidR="0058791C" w:rsidRPr="006700A0" w:rsidRDefault="0058791C">
            <w:pPr>
              <w:pStyle w:val="TableParagraph"/>
              <w:rPr>
                <w:sz w:val="20"/>
                <w:lang w:val="ru-RU"/>
              </w:rPr>
            </w:pPr>
          </w:p>
        </w:tc>
      </w:tr>
      <w:tr w:rsidR="0058791C" w:rsidRPr="00B572D9" w14:paraId="178FCAF5" w14:textId="77777777">
        <w:trPr>
          <w:trHeight w:val="690"/>
        </w:trPr>
        <w:tc>
          <w:tcPr>
            <w:tcW w:w="975" w:type="dxa"/>
            <w:vMerge/>
            <w:tcBorders>
              <w:top w:val="nil"/>
            </w:tcBorders>
          </w:tcPr>
          <w:p w14:paraId="080B7333" w14:textId="77777777" w:rsidR="0058791C" w:rsidRPr="006700A0" w:rsidRDefault="0058791C">
            <w:pPr>
              <w:rPr>
                <w:sz w:val="2"/>
                <w:szCs w:val="2"/>
                <w:lang w:val="ru-RU"/>
              </w:rPr>
            </w:pPr>
          </w:p>
        </w:tc>
        <w:tc>
          <w:tcPr>
            <w:tcW w:w="2835" w:type="dxa"/>
            <w:vMerge/>
            <w:tcBorders>
              <w:top w:val="nil"/>
            </w:tcBorders>
          </w:tcPr>
          <w:p w14:paraId="3A4F151D" w14:textId="77777777" w:rsidR="0058791C" w:rsidRPr="006700A0" w:rsidRDefault="0058791C">
            <w:pPr>
              <w:rPr>
                <w:sz w:val="2"/>
                <w:szCs w:val="2"/>
                <w:lang w:val="ru-RU"/>
              </w:rPr>
            </w:pPr>
          </w:p>
        </w:tc>
        <w:tc>
          <w:tcPr>
            <w:tcW w:w="1860" w:type="dxa"/>
            <w:vMerge/>
            <w:tcBorders>
              <w:top w:val="nil"/>
            </w:tcBorders>
          </w:tcPr>
          <w:p w14:paraId="06E9CC1C" w14:textId="77777777" w:rsidR="0058791C" w:rsidRPr="006700A0" w:rsidRDefault="0058791C">
            <w:pPr>
              <w:rPr>
                <w:sz w:val="2"/>
                <w:szCs w:val="2"/>
                <w:lang w:val="ru-RU"/>
              </w:rPr>
            </w:pPr>
          </w:p>
        </w:tc>
        <w:tc>
          <w:tcPr>
            <w:tcW w:w="2985" w:type="dxa"/>
            <w:vMerge/>
            <w:tcBorders>
              <w:top w:val="nil"/>
            </w:tcBorders>
          </w:tcPr>
          <w:p w14:paraId="52480817" w14:textId="77777777" w:rsidR="0058791C" w:rsidRPr="006700A0" w:rsidRDefault="0058791C">
            <w:pPr>
              <w:rPr>
                <w:sz w:val="2"/>
                <w:szCs w:val="2"/>
                <w:lang w:val="ru-RU"/>
              </w:rPr>
            </w:pPr>
          </w:p>
        </w:tc>
        <w:tc>
          <w:tcPr>
            <w:tcW w:w="1710" w:type="dxa"/>
            <w:vMerge/>
            <w:tcBorders>
              <w:top w:val="nil"/>
            </w:tcBorders>
          </w:tcPr>
          <w:p w14:paraId="306B43DB" w14:textId="77777777" w:rsidR="0058791C" w:rsidRPr="006700A0" w:rsidRDefault="0058791C">
            <w:pPr>
              <w:rPr>
                <w:sz w:val="2"/>
                <w:szCs w:val="2"/>
                <w:lang w:val="ru-RU"/>
              </w:rPr>
            </w:pPr>
          </w:p>
        </w:tc>
        <w:tc>
          <w:tcPr>
            <w:tcW w:w="3525" w:type="dxa"/>
          </w:tcPr>
          <w:p w14:paraId="1E16F8CF" w14:textId="77777777" w:rsidR="0058791C" w:rsidRPr="006700A0" w:rsidRDefault="00BA7600">
            <w:pPr>
              <w:pStyle w:val="TableParagraph"/>
              <w:ind w:left="52" w:right="945"/>
              <w:rPr>
                <w:sz w:val="20"/>
                <w:lang w:val="ru-RU"/>
              </w:rPr>
            </w:pPr>
            <w:r w:rsidRPr="006700A0">
              <w:rPr>
                <w:sz w:val="20"/>
                <w:lang w:val="ru-RU"/>
              </w:rPr>
              <w:t>имплантация</w:t>
            </w:r>
            <w:r w:rsidRPr="006700A0">
              <w:rPr>
                <w:spacing w:val="-13"/>
                <w:sz w:val="20"/>
                <w:lang w:val="ru-RU"/>
              </w:rPr>
              <w:t xml:space="preserve"> </w:t>
            </w:r>
            <w:r w:rsidRPr="006700A0">
              <w:rPr>
                <w:sz w:val="20"/>
                <w:lang w:val="ru-RU"/>
              </w:rPr>
              <w:t>искусственного сфинктера мочевого пузыря</w:t>
            </w:r>
          </w:p>
        </w:tc>
        <w:tc>
          <w:tcPr>
            <w:tcW w:w="1815" w:type="dxa"/>
            <w:vMerge/>
            <w:tcBorders>
              <w:top w:val="nil"/>
            </w:tcBorders>
          </w:tcPr>
          <w:p w14:paraId="7253E547" w14:textId="77777777" w:rsidR="0058791C" w:rsidRPr="006700A0" w:rsidRDefault="0058791C">
            <w:pPr>
              <w:rPr>
                <w:sz w:val="2"/>
                <w:szCs w:val="2"/>
                <w:lang w:val="ru-RU"/>
              </w:rPr>
            </w:pPr>
          </w:p>
        </w:tc>
      </w:tr>
      <w:tr w:rsidR="0058791C" w14:paraId="06326AF7" w14:textId="77777777">
        <w:trPr>
          <w:trHeight w:val="690"/>
        </w:trPr>
        <w:tc>
          <w:tcPr>
            <w:tcW w:w="975" w:type="dxa"/>
            <w:vMerge/>
            <w:tcBorders>
              <w:top w:val="nil"/>
            </w:tcBorders>
          </w:tcPr>
          <w:p w14:paraId="0269DDB8" w14:textId="77777777" w:rsidR="0058791C" w:rsidRPr="006700A0" w:rsidRDefault="0058791C">
            <w:pPr>
              <w:rPr>
                <w:sz w:val="2"/>
                <w:szCs w:val="2"/>
                <w:lang w:val="ru-RU"/>
              </w:rPr>
            </w:pPr>
          </w:p>
        </w:tc>
        <w:tc>
          <w:tcPr>
            <w:tcW w:w="2835" w:type="dxa"/>
            <w:vMerge/>
            <w:tcBorders>
              <w:top w:val="nil"/>
            </w:tcBorders>
          </w:tcPr>
          <w:p w14:paraId="326B7E9D" w14:textId="77777777" w:rsidR="0058791C" w:rsidRPr="006700A0" w:rsidRDefault="0058791C">
            <w:pPr>
              <w:rPr>
                <w:sz w:val="2"/>
                <w:szCs w:val="2"/>
                <w:lang w:val="ru-RU"/>
              </w:rPr>
            </w:pPr>
          </w:p>
        </w:tc>
        <w:tc>
          <w:tcPr>
            <w:tcW w:w="1860" w:type="dxa"/>
            <w:vMerge/>
            <w:tcBorders>
              <w:top w:val="nil"/>
            </w:tcBorders>
          </w:tcPr>
          <w:p w14:paraId="60E50B4D" w14:textId="77777777" w:rsidR="0058791C" w:rsidRPr="006700A0" w:rsidRDefault="0058791C">
            <w:pPr>
              <w:rPr>
                <w:sz w:val="2"/>
                <w:szCs w:val="2"/>
                <w:lang w:val="ru-RU"/>
              </w:rPr>
            </w:pPr>
          </w:p>
        </w:tc>
        <w:tc>
          <w:tcPr>
            <w:tcW w:w="2985" w:type="dxa"/>
            <w:vMerge/>
            <w:tcBorders>
              <w:top w:val="nil"/>
            </w:tcBorders>
          </w:tcPr>
          <w:p w14:paraId="4DEF77A4" w14:textId="77777777" w:rsidR="0058791C" w:rsidRPr="006700A0" w:rsidRDefault="0058791C">
            <w:pPr>
              <w:rPr>
                <w:sz w:val="2"/>
                <w:szCs w:val="2"/>
                <w:lang w:val="ru-RU"/>
              </w:rPr>
            </w:pPr>
          </w:p>
        </w:tc>
        <w:tc>
          <w:tcPr>
            <w:tcW w:w="1710" w:type="dxa"/>
            <w:vMerge/>
            <w:tcBorders>
              <w:top w:val="nil"/>
            </w:tcBorders>
          </w:tcPr>
          <w:p w14:paraId="76CDB347" w14:textId="77777777" w:rsidR="0058791C" w:rsidRPr="006700A0" w:rsidRDefault="0058791C">
            <w:pPr>
              <w:rPr>
                <w:sz w:val="2"/>
                <w:szCs w:val="2"/>
                <w:lang w:val="ru-RU"/>
              </w:rPr>
            </w:pPr>
          </w:p>
        </w:tc>
        <w:tc>
          <w:tcPr>
            <w:tcW w:w="3525" w:type="dxa"/>
          </w:tcPr>
          <w:p w14:paraId="4C63AFCA" w14:textId="77777777" w:rsidR="0058791C" w:rsidRDefault="00BA7600">
            <w:pPr>
              <w:pStyle w:val="TableParagraph"/>
              <w:ind w:left="52"/>
              <w:rPr>
                <w:sz w:val="20"/>
              </w:rPr>
            </w:pPr>
            <w:r>
              <w:rPr>
                <w:sz w:val="20"/>
              </w:rPr>
              <w:t>фаллопластика</w:t>
            </w:r>
            <w:r>
              <w:rPr>
                <w:spacing w:val="-13"/>
                <w:sz w:val="20"/>
              </w:rPr>
              <w:t xml:space="preserve"> </w:t>
            </w:r>
            <w:r>
              <w:rPr>
                <w:sz w:val="20"/>
              </w:rPr>
              <w:t>с</w:t>
            </w:r>
            <w:r>
              <w:rPr>
                <w:spacing w:val="-12"/>
                <w:sz w:val="20"/>
              </w:rPr>
              <w:t xml:space="preserve"> </w:t>
            </w:r>
            <w:r>
              <w:rPr>
                <w:sz w:val="20"/>
              </w:rPr>
              <w:t xml:space="preserve">протезированием </w:t>
            </w:r>
            <w:r>
              <w:rPr>
                <w:spacing w:val="-2"/>
                <w:sz w:val="20"/>
              </w:rPr>
              <w:t>фаллопротезом</w:t>
            </w:r>
          </w:p>
        </w:tc>
        <w:tc>
          <w:tcPr>
            <w:tcW w:w="1815" w:type="dxa"/>
            <w:vMerge/>
            <w:tcBorders>
              <w:top w:val="nil"/>
            </w:tcBorders>
          </w:tcPr>
          <w:p w14:paraId="275BC21C" w14:textId="77777777" w:rsidR="0058791C" w:rsidRDefault="0058791C">
            <w:pPr>
              <w:rPr>
                <w:sz w:val="2"/>
                <w:szCs w:val="2"/>
              </w:rPr>
            </w:pPr>
          </w:p>
        </w:tc>
      </w:tr>
      <w:tr w:rsidR="0058791C" w:rsidRPr="00B572D9" w14:paraId="0DEE874C" w14:textId="77777777">
        <w:trPr>
          <w:trHeight w:val="660"/>
        </w:trPr>
        <w:tc>
          <w:tcPr>
            <w:tcW w:w="975" w:type="dxa"/>
            <w:vMerge/>
            <w:tcBorders>
              <w:top w:val="nil"/>
            </w:tcBorders>
          </w:tcPr>
          <w:p w14:paraId="573E4172" w14:textId="77777777" w:rsidR="0058791C" w:rsidRDefault="0058791C">
            <w:pPr>
              <w:rPr>
                <w:sz w:val="2"/>
                <w:szCs w:val="2"/>
              </w:rPr>
            </w:pPr>
          </w:p>
        </w:tc>
        <w:tc>
          <w:tcPr>
            <w:tcW w:w="2835" w:type="dxa"/>
            <w:vMerge/>
            <w:tcBorders>
              <w:top w:val="nil"/>
            </w:tcBorders>
          </w:tcPr>
          <w:p w14:paraId="0A61A9B4" w14:textId="77777777" w:rsidR="0058791C" w:rsidRDefault="0058791C">
            <w:pPr>
              <w:rPr>
                <w:sz w:val="2"/>
                <w:szCs w:val="2"/>
              </w:rPr>
            </w:pPr>
          </w:p>
        </w:tc>
        <w:tc>
          <w:tcPr>
            <w:tcW w:w="1860" w:type="dxa"/>
            <w:vMerge/>
            <w:tcBorders>
              <w:top w:val="nil"/>
            </w:tcBorders>
          </w:tcPr>
          <w:p w14:paraId="5FB81875" w14:textId="77777777" w:rsidR="0058791C" w:rsidRDefault="0058791C">
            <w:pPr>
              <w:rPr>
                <w:sz w:val="2"/>
                <w:szCs w:val="2"/>
              </w:rPr>
            </w:pPr>
          </w:p>
        </w:tc>
        <w:tc>
          <w:tcPr>
            <w:tcW w:w="2985" w:type="dxa"/>
            <w:vMerge/>
            <w:tcBorders>
              <w:top w:val="nil"/>
            </w:tcBorders>
          </w:tcPr>
          <w:p w14:paraId="348F37F1" w14:textId="77777777" w:rsidR="0058791C" w:rsidRDefault="0058791C">
            <w:pPr>
              <w:rPr>
                <w:sz w:val="2"/>
                <w:szCs w:val="2"/>
              </w:rPr>
            </w:pPr>
          </w:p>
        </w:tc>
        <w:tc>
          <w:tcPr>
            <w:tcW w:w="1710" w:type="dxa"/>
            <w:vMerge/>
            <w:tcBorders>
              <w:top w:val="nil"/>
            </w:tcBorders>
          </w:tcPr>
          <w:p w14:paraId="7561E08E" w14:textId="77777777" w:rsidR="0058791C" w:rsidRDefault="0058791C">
            <w:pPr>
              <w:rPr>
                <w:sz w:val="2"/>
                <w:szCs w:val="2"/>
              </w:rPr>
            </w:pPr>
          </w:p>
        </w:tc>
        <w:tc>
          <w:tcPr>
            <w:tcW w:w="3525" w:type="dxa"/>
          </w:tcPr>
          <w:p w14:paraId="46F096C8" w14:textId="77777777" w:rsidR="0058791C" w:rsidRPr="006700A0" w:rsidRDefault="00BA7600">
            <w:pPr>
              <w:pStyle w:val="TableParagraph"/>
              <w:ind w:left="52"/>
              <w:rPr>
                <w:sz w:val="20"/>
                <w:lang w:val="ru-RU"/>
              </w:rPr>
            </w:pPr>
            <w:r w:rsidRPr="006700A0">
              <w:rPr>
                <w:sz w:val="20"/>
                <w:lang w:val="ru-RU"/>
              </w:rPr>
              <w:t>имплантация</w:t>
            </w:r>
            <w:r w:rsidRPr="006700A0">
              <w:rPr>
                <w:spacing w:val="-13"/>
                <w:sz w:val="20"/>
                <w:lang w:val="ru-RU"/>
              </w:rPr>
              <w:t xml:space="preserve"> </w:t>
            </w:r>
            <w:r w:rsidRPr="006700A0">
              <w:rPr>
                <w:sz w:val="20"/>
                <w:lang w:val="ru-RU"/>
              </w:rPr>
              <w:t>временного</w:t>
            </w:r>
            <w:r w:rsidRPr="006700A0">
              <w:rPr>
                <w:spacing w:val="-12"/>
                <w:sz w:val="20"/>
                <w:lang w:val="ru-RU"/>
              </w:rPr>
              <w:t xml:space="preserve"> </w:t>
            </w:r>
            <w:r w:rsidRPr="006700A0">
              <w:rPr>
                <w:sz w:val="20"/>
                <w:lang w:val="ru-RU"/>
              </w:rPr>
              <w:t>сакрального нейростимулятора мочевого пузыря</w:t>
            </w:r>
          </w:p>
        </w:tc>
        <w:tc>
          <w:tcPr>
            <w:tcW w:w="1815" w:type="dxa"/>
            <w:vMerge/>
            <w:tcBorders>
              <w:top w:val="nil"/>
            </w:tcBorders>
          </w:tcPr>
          <w:p w14:paraId="16D53F6A" w14:textId="77777777" w:rsidR="0058791C" w:rsidRPr="006700A0" w:rsidRDefault="0058791C">
            <w:pPr>
              <w:rPr>
                <w:sz w:val="2"/>
                <w:szCs w:val="2"/>
                <w:lang w:val="ru-RU"/>
              </w:rPr>
            </w:pPr>
          </w:p>
        </w:tc>
      </w:tr>
      <w:tr w:rsidR="0058791C" w:rsidRPr="00B572D9" w14:paraId="2804EE4C" w14:textId="77777777">
        <w:trPr>
          <w:trHeight w:val="660"/>
        </w:trPr>
        <w:tc>
          <w:tcPr>
            <w:tcW w:w="975" w:type="dxa"/>
            <w:vMerge/>
            <w:tcBorders>
              <w:top w:val="nil"/>
            </w:tcBorders>
          </w:tcPr>
          <w:p w14:paraId="12C93485" w14:textId="77777777" w:rsidR="0058791C" w:rsidRPr="006700A0" w:rsidRDefault="0058791C">
            <w:pPr>
              <w:rPr>
                <w:sz w:val="2"/>
                <w:szCs w:val="2"/>
                <w:lang w:val="ru-RU"/>
              </w:rPr>
            </w:pPr>
          </w:p>
        </w:tc>
        <w:tc>
          <w:tcPr>
            <w:tcW w:w="2835" w:type="dxa"/>
            <w:vMerge/>
            <w:tcBorders>
              <w:top w:val="nil"/>
            </w:tcBorders>
          </w:tcPr>
          <w:p w14:paraId="4BF097D9" w14:textId="77777777" w:rsidR="0058791C" w:rsidRPr="006700A0" w:rsidRDefault="0058791C">
            <w:pPr>
              <w:rPr>
                <w:sz w:val="2"/>
                <w:szCs w:val="2"/>
                <w:lang w:val="ru-RU"/>
              </w:rPr>
            </w:pPr>
          </w:p>
        </w:tc>
        <w:tc>
          <w:tcPr>
            <w:tcW w:w="1860" w:type="dxa"/>
            <w:vMerge/>
            <w:tcBorders>
              <w:top w:val="nil"/>
            </w:tcBorders>
          </w:tcPr>
          <w:p w14:paraId="67FE4F40" w14:textId="77777777" w:rsidR="0058791C" w:rsidRPr="006700A0" w:rsidRDefault="0058791C">
            <w:pPr>
              <w:rPr>
                <w:sz w:val="2"/>
                <w:szCs w:val="2"/>
                <w:lang w:val="ru-RU"/>
              </w:rPr>
            </w:pPr>
          </w:p>
        </w:tc>
        <w:tc>
          <w:tcPr>
            <w:tcW w:w="2985" w:type="dxa"/>
            <w:vMerge/>
            <w:tcBorders>
              <w:top w:val="nil"/>
            </w:tcBorders>
          </w:tcPr>
          <w:p w14:paraId="223327EA" w14:textId="77777777" w:rsidR="0058791C" w:rsidRPr="006700A0" w:rsidRDefault="0058791C">
            <w:pPr>
              <w:rPr>
                <w:sz w:val="2"/>
                <w:szCs w:val="2"/>
                <w:lang w:val="ru-RU"/>
              </w:rPr>
            </w:pPr>
          </w:p>
        </w:tc>
        <w:tc>
          <w:tcPr>
            <w:tcW w:w="1710" w:type="dxa"/>
            <w:vMerge/>
            <w:tcBorders>
              <w:top w:val="nil"/>
            </w:tcBorders>
          </w:tcPr>
          <w:p w14:paraId="1F8EF16F" w14:textId="77777777" w:rsidR="0058791C" w:rsidRPr="006700A0" w:rsidRDefault="0058791C">
            <w:pPr>
              <w:rPr>
                <w:sz w:val="2"/>
                <w:szCs w:val="2"/>
                <w:lang w:val="ru-RU"/>
              </w:rPr>
            </w:pPr>
          </w:p>
        </w:tc>
        <w:tc>
          <w:tcPr>
            <w:tcW w:w="3525" w:type="dxa"/>
          </w:tcPr>
          <w:p w14:paraId="49D0F65B" w14:textId="77777777" w:rsidR="0058791C" w:rsidRPr="006700A0" w:rsidRDefault="00BA7600">
            <w:pPr>
              <w:pStyle w:val="TableParagraph"/>
              <w:ind w:left="52"/>
              <w:rPr>
                <w:sz w:val="20"/>
                <w:lang w:val="ru-RU"/>
              </w:rPr>
            </w:pPr>
            <w:r w:rsidRPr="006700A0">
              <w:rPr>
                <w:sz w:val="20"/>
                <w:lang w:val="ru-RU"/>
              </w:rPr>
              <w:t>имплантация</w:t>
            </w:r>
            <w:r w:rsidRPr="006700A0">
              <w:rPr>
                <w:spacing w:val="-13"/>
                <w:sz w:val="20"/>
                <w:lang w:val="ru-RU"/>
              </w:rPr>
              <w:t xml:space="preserve"> </w:t>
            </w:r>
            <w:r w:rsidRPr="006700A0">
              <w:rPr>
                <w:sz w:val="20"/>
                <w:lang w:val="ru-RU"/>
              </w:rPr>
              <w:t>постоянного</w:t>
            </w:r>
            <w:r w:rsidRPr="006700A0">
              <w:rPr>
                <w:spacing w:val="-12"/>
                <w:sz w:val="20"/>
                <w:lang w:val="ru-RU"/>
              </w:rPr>
              <w:t xml:space="preserve"> </w:t>
            </w:r>
            <w:r w:rsidRPr="006700A0">
              <w:rPr>
                <w:sz w:val="20"/>
                <w:lang w:val="ru-RU"/>
              </w:rPr>
              <w:t>сакрального нейростимулятора мочевого пузыря</w:t>
            </w:r>
          </w:p>
        </w:tc>
        <w:tc>
          <w:tcPr>
            <w:tcW w:w="1815" w:type="dxa"/>
            <w:vMerge/>
            <w:tcBorders>
              <w:top w:val="nil"/>
            </w:tcBorders>
          </w:tcPr>
          <w:p w14:paraId="7087E263" w14:textId="77777777" w:rsidR="0058791C" w:rsidRPr="006700A0" w:rsidRDefault="0058791C">
            <w:pPr>
              <w:rPr>
                <w:sz w:val="2"/>
                <w:szCs w:val="2"/>
                <w:lang w:val="ru-RU"/>
              </w:rPr>
            </w:pPr>
          </w:p>
        </w:tc>
      </w:tr>
      <w:tr w:rsidR="0058791C" w:rsidRPr="00B572D9" w14:paraId="7A3F99D0" w14:textId="77777777">
        <w:trPr>
          <w:trHeight w:val="660"/>
        </w:trPr>
        <w:tc>
          <w:tcPr>
            <w:tcW w:w="975" w:type="dxa"/>
            <w:vMerge/>
            <w:tcBorders>
              <w:top w:val="nil"/>
            </w:tcBorders>
          </w:tcPr>
          <w:p w14:paraId="603696AD" w14:textId="77777777" w:rsidR="0058791C" w:rsidRPr="006700A0" w:rsidRDefault="0058791C">
            <w:pPr>
              <w:rPr>
                <w:sz w:val="2"/>
                <w:szCs w:val="2"/>
                <w:lang w:val="ru-RU"/>
              </w:rPr>
            </w:pPr>
          </w:p>
        </w:tc>
        <w:tc>
          <w:tcPr>
            <w:tcW w:w="2835" w:type="dxa"/>
            <w:vMerge w:val="restart"/>
          </w:tcPr>
          <w:p w14:paraId="293F461D" w14:textId="77777777" w:rsidR="0058791C" w:rsidRPr="006700A0" w:rsidRDefault="00BA7600">
            <w:pPr>
              <w:pStyle w:val="TableParagraph"/>
              <w:ind w:left="52" w:right="55"/>
              <w:rPr>
                <w:sz w:val="20"/>
                <w:lang w:val="ru-RU"/>
              </w:rPr>
            </w:pPr>
            <w:r w:rsidRPr="006700A0">
              <w:rPr>
                <w:sz w:val="20"/>
                <w:lang w:val="ru-RU"/>
              </w:rPr>
              <w:t>Рецидивные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особо</w:t>
            </w:r>
            <w:r w:rsidRPr="006700A0">
              <w:rPr>
                <w:spacing w:val="-13"/>
                <w:sz w:val="20"/>
                <w:lang w:val="ru-RU"/>
              </w:rPr>
              <w:t xml:space="preserve"> </w:t>
            </w:r>
            <w:r w:rsidRPr="006700A0">
              <w:rPr>
                <w:sz w:val="20"/>
                <w:lang w:val="ru-RU"/>
              </w:rPr>
              <w:t>сложные операции на органах мочеполовой системы</w:t>
            </w:r>
          </w:p>
        </w:tc>
        <w:tc>
          <w:tcPr>
            <w:tcW w:w="1860" w:type="dxa"/>
            <w:vMerge w:val="restart"/>
          </w:tcPr>
          <w:p w14:paraId="7B718326" w14:textId="77777777" w:rsidR="0058791C" w:rsidRDefault="00BA7600">
            <w:pPr>
              <w:pStyle w:val="TableParagraph"/>
              <w:spacing w:line="229" w:lineRule="exact"/>
              <w:ind w:left="52"/>
              <w:rPr>
                <w:sz w:val="20"/>
              </w:rPr>
            </w:pPr>
            <w:r>
              <w:rPr>
                <w:sz w:val="20"/>
              </w:rPr>
              <w:t>N20.2,</w:t>
            </w:r>
            <w:r>
              <w:rPr>
                <w:spacing w:val="-6"/>
                <w:sz w:val="20"/>
              </w:rPr>
              <w:t xml:space="preserve"> </w:t>
            </w:r>
            <w:r>
              <w:rPr>
                <w:sz w:val="20"/>
              </w:rPr>
              <w:t>N20.0,</w:t>
            </w:r>
            <w:r>
              <w:rPr>
                <w:spacing w:val="-6"/>
                <w:sz w:val="20"/>
              </w:rPr>
              <w:t xml:space="preserve"> </w:t>
            </w:r>
            <w:r>
              <w:rPr>
                <w:spacing w:val="-2"/>
                <w:sz w:val="20"/>
              </w:rPr>
              <w:t>N13.0,</w:t>
            </w:r>
          </w:p>
          <w:p w14:paraId="4CC146FC" w14:textId="77777777" w:rsidR="0058791C" w:rsidRDefault="00BA7600">
            <w:pPr>
              <w:pStyle w:val="TableParagraph"/>
              <w:ind w:left="52"/>
              <w:rPr>
                <w:sz w:val="20"/>
              </w:rPr>
            </w:pPr>
            <w:r>
              <w:rPr>
                <w:sz w:val="20"/>
              </w:rPr>
              <w:t>N13.1,</w:t>
            </w:r>
            <w:r>
              <w:rPr>
                <w:spacing w:val="-6"/>
                <w:sz w:val="20"/>
              </w:rPr>
              <w:t xml:space="preserve"> </w:t>
            </w:r>
            <w:r>
              <w:rPr>
                <w:sz w:val="20"/>
              </w:rPr>
              <w:t>N13.2,</w:t>
            </w:r>
            <w:r>
              <w:rPr>
                <w:spacing w:val="-6"/>
                <w:sz w:val="20"/>
              </w:rPr>
              <w:t xml:space="preserve"> </w:t>
            </w:r>
            <w:r>
              <w:rPr>
                <w:spacing w:val="-4"/>
                <w:sz w:val="20"/>
              </w:rPr>
              <w:t>C67,</w:t>
            </w:r>
          </w:p>
          <w:p w14:paraId="2DCD06E4" w14:textId="77777777" w:rsidR="0058791C" w:rsidRDefault="00BA7600">
            <w:pPr>
              <w:pStyle w:val="TableParagraph"/>
              <w:ind w:left="52"/>
              <w:rPr>
                <w:sz w:val="20"/>
              </w:rPr>
            </w:pPr>
            <w:r>
              <w:rPr>
                <w:sz w:val="20"/>
              </w:rPr>
              <w:t>Q62.1,</w:t>
            </w:r>
            <w:r>
              <w:rPr>
                <w:spacing w:val="-13"/>
                <w:sz w:val="20"/>
              </w:rPr>
              <w:t xml:space="preserve"> </w:t>
            </w:r>
            <w:r>
              <w:rPr>
                <w:sz w:val="20"/>
              </w:rPr>
              <w:t>Q62.2,</w:t>
            </w:r>
            <w:r>
              <w:rPr>
                <w:spacing w:val="-12"/>
                <w:sz w:val="20"/>
              </w:rPr>
              <w:t xml:space="preserve"> </w:t>
            </w:r>
            <w:r>
              <w:rPr>
                <w:sz w:val="20"/>
              </w:rPr>
              <w:t xml:space="preserve">Q62.3, </w:t>
            </w:r>
            <w:r>
              <w:rPr>
                <w:spacing w:val="-2"/>
                <w:sz w:val="20"/>
              </w:rPr>
              <w:t>Q62.7</w:t>
            </w:r>
          </w:p>
        </w:tc>
        <w:tc>
          <w:tcPr>
            <w:tcW w:w="2985" w:type="dxa"/>
            <w:vMerge w:val="restart"/>
          </w:tcPr>
          <w:p w14:paraId="2D8E2E66" w14:textId="77777777" w:rsidR="0058791C" w:rsidRPr="006700A0" w:rsidRDefault="00BA7600">
            <w:pPr>
              <w:pStyle w:val="TableParagraph"/>
              <w:ind w:left="52"/>
              <w:rPr>
                <w:sz w:val="20"/>
                <w:lang w:val="ru-RU"/>
              </w:rPr>
            </w:pPr>
            <w:r w:rsidRPr="006700A0">
              <w:rPr>
                <w:sz w:val="20"/>
                <w:lang w:val="ru-RU"/>
              </w:rPr>
              <w:t>опухоль</w:t>
            </w:r>
            <w:r w:rsidRPr="006700A0">
              <w:rPr>
                <w:spacing w:val="-13"/>
                <w:sz w:val="20"/>
                <w:lang w:val="ru-RU"/>
              </w:rPr>
              <w:t xml:space="preserve"> </w:t>
            </w:r>
            <w:r w:rsidRPr="006700A0">
              <w:rPr>
                <w:sz w:val="20"/>
                <w:lang w:val="ru-RU"/>
              </w:rPr>
              <w:t>почки.</w:t>
            </w:r>
            <w:r w:rsidRPr="006700A0">
              <w:rPr>
                <w:spacing w:val="-12"/>
                <w:sz w:val="20"/>
                <w:lang w:val="ru-RU"/>
              </w:rPr>
              <w:t xml:space="preserve"> </w:t>
            </w:r>
            <w:r w:rsidRPr="006700A0">
              <w:rPr>
                <w:sz w:val="20"/>
                <w:lang w:val="ru-RU"/>
              </w:rPr>
              <w:t>Камни</w:t>
            </w:r>
            <w:r w:rsidRPr="006700A0">
              <w:rPr>
                <w:spacing w:val="-13"/>
                <w:sz w:val="20"/>
                <w:lang w:val="ru-RU"/>
              </w:rPr>
              <w:t xml:space="preserve"> </w:t>
            </w:r>
            <w:r w:rsidRPr="006700A0">
              <w:rPr>
                <w:sz w:val="20"/>
                <w:lang w:val="ru-RU"/>
              </w:rPr>
              <w:t>почек. Стриктура мочеточника.</w:t>
            </w:r>
          </w:p>
          <w:p w14:paraId="4296C32A" w14:textId="77777777" w:rsidR="0058791C" w:rsidRPr="006700A0" w:rsidRDefault="00BA7600">
            <w:pPr>
              <w:pStyle w:val="TableParagraph"/>
              <w:ind w:left="52" w:right="531"/>
              <w:rPr>
                <w:sz w:val="20"/>
                <w:lang w:val="ru-RU"/>
              </w:rPr>
            </w:pPr>
            <w:r w:rsidRPr="006700A0">
              <w:rPr>
                <w:sz w:val="20"/>
                <w:lang w:val="ru-RU"/>
              </w:rPr>
              <w:t>Опухоль</w:t>
            </w:r>
            <w:r w:rsidRPr="006700A0">
              <w:rPr>
                <w:spacing w:val="-13"/>
                <w:sz w:val="20"/>
                <w:lang w:val="ru-RU"/>
              </w:rPr>
              <w:t xml:space="preserve"> </w:t>
            </w:r>
            <w:r w:rsidRPr="006700A0">
              <w:rPr>
                <w:sz w:val="20"/>
                <w:lang w:val="ru-RU"/>
              </w:rPr>
              <w:t>мочевого</w:t>
            </w:r>
            <w:r w:rsidRPr="006700A0">
              <w:rPr>
                <w:spacing w:val="-12"/>
                <w:sz w:val="20"/>
                <w:lang w:val="ru-RU"/>
              </w:rPr>
              <w:t xml:space="preserve"> </w:t>
            </w:r>
            <w:r w:rsidRPr="006700A0">
              <w:rPr>
                <w:sz w:val="20"/>
                <w:lang w:val="ru-RU"/>
              </w:rPr>
              <w:t xml:space="preserve">пузыря. </w:t>
            </w:r>
            <w:r w:rsidRPr="006700A0">
              <w:rPr>
                <w:spacing w:val="-2"/>
                <w:sz w:val="20"/>
                <w:lang w:val="ru-RU"/>
              </w:rPr>
              <w:t>Врожденный уретерогидронефроз.</w:t>
            </w:r>
          </w:p>
          <w:p w14:paraId="2CCA005F" w14:textId="77777777" w:rsidR="0058791C" w:rsidRPr="006700A0" w:rsidRDefault="00BA7600">
            <w:pPr>
              <w:pStyle w:val="TableParagraph"/>
              <w:ind w:left="52"/>
              <w:rPr>
                <w:sz w:val="20"/>
                <w:lang w:val="ru-RU"/>
              </w:rPr>
            </w:pPr>
            <w:r w:rsidRPr="006700A0">
              <w:rPr>
                <w:sz w:val="20"/>
                <w:lang w:val="ru-RU"/>
              </w:rPr>
              <w:t>Врожденный мегауретер. Врожденное</w:t>
            </w:r>
            <w:r w:rsidRPr="006700A0">
              <w:rPr>
                <w:spacing w:val="-13"/>
                <w:sz w:val="20"/>
                <w:lang w:val="ru-RU"/>
              </w:rPr>
              <w:t xml:space="preserve"> </w:t>
            </w:r>
            <w:r w:rsidRPr="006700A0">
              <w:rPr>
                <w:sz w:val="20"/>
                <w:lang w:val="ru-RU"/>
              </w:rPr>
              <w:t>уретероцеле,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том числе при удвоении почки.</w:t>
            </w:r>
          </w:p>
          <w:p w14:paraId="5C7CF562" w14:textId="77777777" w:rsidR="0058791C" w:rsidRDefault="00BA7600">
            <w:pPr>
              <w:pStyle w:val="TableParagraph"/>
              <w:ind w:left="52" w:right="656"/>
              <w:rPr>
                <w:sz w:val="20"/>
              </w:rPr>
            </w:pPr>
            <w:r>
              <w:rPr>
                <w:sz w:val="20"/>
              </w:rPr>
              <w:t>Врожденный пузырно- мочеточниковый</w:t>
            </w:r>
            <w:r>
              <w:rPr>
                <w:spacing w:val="-13"/>
                <w:sz w:val="20"/>
              </w:rPr>
              <w:t xml:space="preserve"> </w:t>
            </w:r>
            <w:r>
              <w:rPr>
                <w:sz w:val="20"/>
              </w:rPr>
              <w:t>рефлюкс</w:t>
            </w:r>
          </w:p>
        </w:tc>
        <w:tc>
          <w:tcPr>
            <w:tcW w:w="1710" w:type="dxa"/>
            <w:vMerge w:val="restart"/>
          </w:tcPr>
          <w:p w14:paraId="40DE8545" w14:textId="77777777" w:rsidR="0058791C" w:rsidRDefault="00BA7600">
            <w:pPr>
              <w:pStyle w:val="TableParagraph"/>
              <w:ind w:left="52"/>
              <w:rPr>
                <w:sz w:val="20"/>
              </w:rPr>
            </w:pPr>
            <w:r>
              <w:rPr>
                <w:spacing w:val="-2"/>
                <w:sz w:val="20"/>
              </w:rPr>
              <w:t>хирургическое лечение</w:t>
            </w:r>
          </w:p>
        </w:tc>
        <w:tc>
          <w:tcPr>
            <w:tcW w:w="3525" w:type="dxa"/>
          </w:tcPr>
          <w:p w14:paraId="33AB8BA6" w14:textId="77777777" w:rsidR="0058791C" w:rsidRPr="006700A0" w:rsidRDefault="00BA7600">
            <w:pPr>
              <w:pStyle w:val="TableParagraph"/>
              <w:ind w:left="52" w:right="780"/>
              <w:rPr>
                <w:sz w:val="20"/>
                <w:lang w:val="ru-RU"/>
              </w:rPr>
            </w:pPr>
            <w:r w:rsidRPr="006700A0">
              <w:rPr>
                <w:sz w:val="20"/>
                <w:lang w:val="ru-RU"/>
              </w:rPr>
              <w:t>нефрэктомия</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тромбэктомией из нижней полой вены</w:t>
            </w:r>
          </w:p>
        </w:tc>
        <w:tc>
          <w:tcPr>
            <w:tcW w:w="1815" w:type="dxa"/>
            <w:vMerge/>
            <w:tcBorders>
              <w:top w:val="nil"/>
            </w:tcBorders>
          </w:tcPr>
          <w:p w14:paraId="57192224" w14:textId="77777777" w:rsidR="0058791C" w:rsidRPr="006700A0" w:rsidRDefault="0058791C">
            <w:pPr>
              <w:rPr>
                <w:sz w:val="2"/>
                <w:szCs w:val="2"/>
                <w:lang w:val="ru-RU"/>
              </w:rPr>
            </w:pPr>
          </w:p>
        </w:tc>
      </w:tr>
      <w:tr w:rsidR="0058791C" w14:paraId="7AADC101" w14:textId="77777777">
        <w:trPr>
          <w:trHeight w:val="660"/>
        </w:trPr>
        <w:tc>
          <w:tcPr>
            <w:tcW w:w="975" w:type="dxa"/>
            <w:vMerge/>
            <w:tcBorders>
              <w:top w:val="nil"/>
            </w:tcBorders>
          </w:tcPr>
          <w:p w14:paraId="74FCBF7D" w14:textId="77777777" w:rsidR="0058791C" w:rsidRPr="006700A0" w:rsidRDefault="0058791C">
            <w:pPr>
              <w:rPr>
                <w:sz w:val="2"/>
                <w:szCs w:val="2"/>
                <w:lang w:val="ru-RU"/>
              </w:rPr>
            </w:pPr>
          </w:p>
        </w:tc>
        <w:tc>
          <w:tcPr>
            <w:tcW w:w="2835" w:type="dxa"/>
            <w:vMerge/>
            <w:tcBorders>
              <w:top w:val="nil"/>
            </w:tcBorders>
          </w:tcPr>
          <w:p w14:paraId="1F4B133A" w14:textId="77777777" w:rsidR="0058791C" w:rsidRPr="006700A0" w:rsidRDefault="0058791C">
            <w:pPr>
              <w:rPr>
                <w:sz w:val="2"/>
                <w:szCs w:val="2"/>
                <w:lang w:val="ru-RU"/>
              </w:rPr>
            </w:pPr>
          </w:p>
        </w:tc>
        <w:tc>
          <w:tcPr>
            <w:tcW w:w="1860" w:type="dxa"/>
            <w:vMerge/>
            <w:tcBorders>
              <w:top w:val="nil"/>
            </w:tcBorders>
          </w:tcPr>
          <w:p w14:paraId="1E2D5271" w14:textId="77777777" w:rsidR="0058791C" w:rsidRPr="006700A0" w:rsidRDefault="0058791C">
            <w:pPr>
              <w:rPr>
                <w:sz w:val="2"/>
                <w:szCs w:val="2"/>
                <w:lang w:val="ru-RU"/>
              </w:rPr>
            </w:pPr>
          </w:p>
        </w:tc>
        <w:tc>
          <w:tcPr>
            <w:tcW w:w="2985" w:type="dxa"/>
            <w:vMerge/>
            <w:tcBorders>
              <w:top w:val="nil"/>
            </w:tcBorders>
          </w:tcPr>
          <w:p w14:paraId="4BC07FA2" w14:textId="77777777" w:rsidR="0058791C" w:rsidRPr="006700A0" w:rsidRDefault="0058791C">
            <w:pPr>
              <w:rPr>
                <w:sz w:val="2"/>
                <w:szCs w:val="2"/>
                <w:lang w:val="ru-RU"/>
              </w:rPr>
            </w:pPr>
          </w:p>
        </w:tc>
        <w:tc>
          <w:tcPr>
            <w:tcW w:w="1710" w:type="dxa"/>
            <w:vMerge/>
            <w:tcBorders>
              <w:top w:val="nil"/>
            </w:tcBorders>
          </w:tcPr>
          <w:p w14:paraId="32ED47BD" w14:textId="77777777" w:rsidR="0058791C" w:rsidRPr="006700A0" w:rsidRDefault="0058791C">
            <w:pPr>
              <w:rPr>
                <w:sz w:val="2"/>
                <w:szCs w:val="2"/>
                <w:lang w:val="ru-RU"/>
              </w:rPr>
            </w:pPr>
          </w:p>
        </w:tc>
        <w:tc>
          <w:tcPr>
            <w:tcW w:w="3525" w:type="dxa"/>
          </w:tcPr>
          <w:p w14:paraId="53E5E7FD" w14:textId="77777777" w:rsidR="0058791C" w:rsidRDefault="00BA7600">
            <w:pPr>
              <w:pStyle w:val="TableParagraph"/>
              <w:ind w:left="52" w:right="636"/>
              <w:rPr>
                <w:sz w:val="20"/>
              </w:rPr>
            </w:pPr>
            <w:r>
              <w:rPr>
                <w:sz w:val="20"/>
              </w:rPr>
              <w:t>перкутанная</w:t>
            </w:r>
            <w:r>
              <w:rPr>
                <w:spacing w:val="-13"/>
                <w:sz w:val="20"/>
              </w:rPr>
              <w:t xml:space="preserve"> </w:t>
            </w:r>
            <w:r>
              <w:rPr>
                <w:sz w:val="20"/>
              </w:rPr>
              <w:t>нефролитолапоксия с эндопиелотомией</w:t>
            </w:r>
          </w:p>
        </w:tc>
        <w:tc>
          <w:tcPr>
            <w:tcW w:w="1815" w:type="dxa"/>
            <w:vMerge/>
            <w:tcBorders>
              <w:top w:val="nil"/>
            </w:tcBorders>
          </w:tcPr>
          <w:p w14:paraId="3601B5F1" w14:textId="77777777" w:rsidR="0058791C" w:rsidRDefault="0058791C">
            <w:pPr>
              <w:rPr>
                <w:sz w:val="2"/>
                <w:szCs w:val="2"/>
              </w:rPr>
            </w:pPr>
          </w:p>
        </w:tc>
      </w:tr>
      <w:tr w:rsidR="0058791C" w14:paraId="1B7B307F" w14:textId="77777777">
        <w:trPr>
          <w:trHeight w:val="435"/>
        </w:trPr>
        <w:tc>
          <w:tcPr>
            <w:tcW w:w="975" w:type="dxa"/>
            <w:vMerge/>
            <w:tcBorders>
              <w:top w:val="nil"/>
            </w:tcBorders>
          </w:tcPr>
          <w:p w14:paraId="76D23720" w14:textId="77777777" w:rsidR="0058791C" w:rsidRDefault="0058791C">
            <w:pPr>
              <w:rPr>
                <w:sz w:val="2"/>
                <w:szCs w:val="2"/>
              </w:rPr>
            </w:pPr>
          </w:p>
        </w:tc>
        <w:tc>
          <w:tcPr>
            <w:tcW w:w="2835" w:type="dxa"/>
            <w:vMerge/>
            <w:tcBorders>
              <w:top w:val="nil"/>
            </w:tcBorders>
          </w:tcPr>
          <w:p w14:paraId="7999B8E3" w14:textId="77777777" w:rsidR="0058791C" w:rsidRDefault="0058791C">
            <w:pPr>
              <w:rPr>
                <w:sz w:val="2"/>
                <w:szCs w:val="2"/>
              </w:rPr>
            </w:pPr>
          </w:p>
        </w:tc>
        <w:tc>
          <w:tcPr>
            <w:tcW w:w="1860" w:type="dxa"/>
            <w:vMerge/>
            <w:tcBorders>
              <w:top w:val="nil"/>
            </w:tcBorders>
          </w:tcPr>
          <w:p w14:paraId="1956DCD2" w14:textId="77777777" w:rsidR="0058791C" w:rsidRDefault="0058791C">
            <w:pPr>
              <w:rPr>
                <w:sz w:val="2"/>
                <w:szCs w:val="2"/>
              </w:rPr>
            </w:pPr>
          </w:p>
        </w:tc>
        <w:tc>
          <w:tcPr>
            <w:tcW w:w="2985" w:type="dxa"/>
            <w:vMerge/>
            <w:tcBorders>
              <w:top w:val="nil"/>
            </w:tcBorders>
          </w:tcPr>
          <w:p w14:paraId="34621D9C" w14:textId="77777777" w:rsidR="0058791C" w:rsidRDefault="0058791C">
            <w:pPr>
              <w:rPr>
                <w:sz w:val="2"/>
                <w:szCs w:val="2"/>
              </w:rPr>
            </w:pPr>
          </w:p>
        </w:tc>
        <w:tc>
          <w:tcPr>
            <w:tcW w:w="1710" w:type="dxa"/>
            <w:vMerge/>
            <w:tcBorders>
              <w:top w:val="nil"/>
            </w:tcBorders>
          </w:tcPr>
          <w:p w14:paraId="3316C1CA" w14:textId="77777777" w:rsidR="0058791C" w:rsidRDefault="0058791C">
            <w:pPr>
              <w:rPr>
                <w:sz w:val="2"/>
                <w:szCs w:val="2"/>
              </w:rPr>
            </w:pPr>
          </w:p>
        </w:tc>
        <w:tc>
          <w:tcPr>
            <w:tcW w:w="3525" w:type="dxa"/>
          </w:tcPr>
          <w:p w14:paraId="0B152D3D" w14:textId="77777777" w:rsidR="0058791C" w:rsidRDefault="00BA7600">
            <w:pPr>
              <w:pStyle w:val="TableParagraph"/>
              <w:spacing w:line="229" w:lineRule="exact"/>
              <w:ind w:left="52"/>
              <w:rPr>
                <w:sz w:val="20"/>
              </w:rPr>
            </w:pPr>
            <w:r>
              <w:rPr>
                <w:sz w:val="20"/>
              </w:rPr>
              <w:t>дистанционная</w:t>
            </w:r>
            <w:r>
              <w:rPr>
                <w:spacing w:val="-6"/>
                <w:sz w:val="20"/>
              </w:rPr>
              <w:t xml:space="preserve"> </w:t>
            </w:r>
            <w:r>
              <w:rPr>
                <w:sz w:val="20"/>
              </w:rPr>
              <w:t>литотрипсия</w:t>
            </w:r>
            <w:r>
              <w:rPr>
                <w:spacing w:val="-5"/>
                <w:sz w:val="20"/>
              </w:rPr>
              <w:t xml:space="preserve"> </w:t>
            </w:r>
            <w:r>
              <w:rPr>
                <w:sz w:val="20"/>
              </w:rPr>
              <w:t>у</w:t>
            </w:r>
            <w:r>
              <w:rPr>
                <w:spacing w:val="-3"/>
                <w:sz w:val="20"/>
              </w:rPr>
              <w:t xml:space="preserve"> </w:t>
            </w:r>
            <w:r>
              <w:rPr>
                <w:spacing w:val="-2"/>
                <w:sz w:val="20"/>
              </w:rPr>
              <w:t>детей</w:t>
            </w:r>
          </w:p>
        </w:tc>
        <w:tc>
          <w:tcPr>
            <w:tcW w:w="1815" w:type="dxa"/>
            <w:vMerge/>
            <w:tcBorders>
              <w:top w:val="nil"/>
            </w:tcBorders>
          </w:tcPr>
          <w:p w14:paraId="4675423E" w14:textId="77777777" w:rsidR="0058791C" w:rsidRDefault="0058791C">
            <w:pPr>
              <w:rPr>
                <w:sz w:val="2"/>
                <w:szCs w:val="2"/>
              </w:rPr>
            </w:pPr>
          </w:p>
        </w:tc>
      </w:tr>
      <w:tr w:rsidR="0058791C" w:rsidRPr="00B572D9" w14:paraId="713D8FFC" w14:textId="77777777">
        <w:trPr>
          <w:trHeight w:val="660"/>
        </w:trPr>
        <w:tc>
          <w:tcPr>
            <w:tcW w:w="975" w:type="dxa"/>
            <w:vMerge/>
            <w:tcBorders>
              <w:top w:val="nil"/>
            </w:tcBorders>
          </w:tcPr>
          <w:p w14:paraId="60004829" w14:textId="77777777" w:rsidR="0058791C" w:rsidRDefault="0058791C">
            <w:pPr>
              <w:rPr>
                <w:sz w:val="2"/>
                <w:szCs w:val="2"/>
              </w:rPr>
            </w:pPr>
          </w:p>
        </w:tc>
        <w:tc>
          <w:tcPr>
            <w:tcW w:w="2835" w:type="dxa"/>
            <w:vMerge/>
            <w:tcBorders>
              <w:top w:val="nil"/>
            </w:tcBorders>
          </w:tcPr>
          <w:p w14:paraId="05DD2670" w14:textId="77777777" w:rsidR="0058791C" w:rsidRDefault="0058791C">
            <w:pPr>
              <w:rPr>
                <w:sz w:val="2"/>
                <w:szCs w:val="2"/>
              </w:rPr>
            </w:pPr>
          </w:p>
        </w:tc>
        <w:tc>
          <w:tcPr>
            <w:tcW w:w="1860" w:type="dxa"/>
            <w:vMerge/>
            <w:tcBorders>
              <w:top w:val="nil"/>
            </w:tcBorders>
          </w:tcPr>
          <w:p w14:paraId="10184C7D" w14:textId="77777777" w:rsidR="0058791C" w:rsidRDefault="0058791C">
            <w:pPr>
              <w:rPr>
                <w:sz w:val="2"/>
                <w:szCs w:val="2"/>
              </w:rPr>
            </w:pPr>
          </w:p>
        </w:tc>
        <w:tc>
          <w:tcPr>
            <w:tcW w:w="2985" w:type="dxa"/>
            <w:vMerge/>
            <w:tcBorders>
              <w:top w:val="nil"/>
            </w:tcBorders>
          </w:tcPr>
          <w:p w14:paraId="0F3B1AED" w14:textId="77777777" w:rsidR="0058791C" w:rsidRDefault="0058791C">
            <w:pPr>
              <w:rPr>
                <w:sz w:val="2"/>
                <w:szCs w:val="2"/>
              </w:rPr>
            </w:pPr>
          </w:p>
        </w:tc>
        <w:tc>
          <w:tcPr>
            <w:tcW w:w="1710" w:type="dxa"/>
            <w:vMerge/>
            <w:tcBorders>
              <w:top w:val="nil"/>
            </w:tcBorders>
          </w:tcPr>
          <w:p w14:paraId="69849C75" w14:textId="77777777" w:rsidR="0058791C" w:rsidRDefault="0058791C">
            <w:pPr>
              <w:rPr>
                <w:sz w:val="2"/>
                <w:szCs w:val="2"/>
              </w:rPr>
            </w:pPr>
          </w:p>
        </w:tc>
        <w:tc>
          <w:tcPr>
            <w:tcW w:w="3525" w:type="dxa"/>
          </w:tcPr>
          <w:p w14:paraId="1F7334B5" w14:textId="77777777" w:rsidR="0058791C" w:rsidRPr="006700A0" w:rsidRDefault="00BA7600">
            <w:pPr>
              <w:pStyle w:val="TableParagraph"/>
              <w:ind w:left="52" w:right="88"/>
              <w:rPr>
                <w:sz w:val="20"/>
                <w:lang w:val="ru-RU"/>
              </w:rPr>
            </w:pPr>
            <w:r w:rsidRPr="006700A0">
              <w:rPr>
                <w:sz w:val="20"/>
                <w:lang w:val="ru-RU"/>
              </w:rPr>
              <w:t>билатеральная</w:t>
            </w:r>
            <w:r w:rsidRPr="006700A0">
              <w:rPr>
                <w:spacing w:val="-13"/>
                <w:sz w:val="20"/>
                <w:lang w:val="ru-RU"/>
              </w:rPr>
              <w:t xml:space="preserve"> </w:t>
            </w:r>
            <w:r w:rsidRPr="006700A0">
              <w:rPr>
                <w:sz w:val="20"/>
                <w:lang w:val="ru-RU"/>
              </w:rPr>
              <w:t>пластика</w:t>
            </w:r>
            <w:r w:rsidRPr="006700A0">
              <w:rPr>
                <w:spacing w:val="-12"/>
                <w:sz w:val="20"/>
                <w:lang w:val="ru-RU"/>
              </w:rPr>
              <w:t xml:space="preserve"> </w:t>
            </w:r>
            <w:r w:rsidRPr="006700A0">
              <w:rPr>
                <w:sz w:val="20"/>
                <w:lang w:val="ru-RU"/>
              </w:rPr>
              <w:t>тазовых отделов мочеточников</w:t>
            </w:r>
          </w:p>
        </w:tc>
        <w:tc>
          <w:tcPr>
            <w:tcW w:w="1815" w:type="dxa"/>
            <w:vMerge/>
            <w:tcBorders>
              <w:top w:val="nil"/>
            </w:tcBorders>
          </w:tcPr>
          <w:p w14:paraId="21B9D56E" w14:textId="77777777" w:rsidR="0058791C" w:rsidRPr="006700A0" w:rsidRDefault="0058791C">
            <w:pPr>
              <w:rPr>
                <w:sz w:val="2"/>
                <w:szCs w:val="2"/>
                <w:lang w:val="ru-RU"/>
              </w:rPr>
            </w:pPr>
          </w:p>
        </w:tc>
      </w:tr>
      <w:tr w:rsidR="0058791C" w14:paraId="4C63B813" w14:textId="77777777">
        <w:trPr>
          <w:trHeight w:val="435"/>
        </w:trPr>
        <w:tc>
          <w:tcPr>
            <w:tcW w:w="975" w:type="dxa"/>
            <w:vMerge/>
            <w:tcBorders>
              <w:top w:val="nil"/>
            </w:tcBorders>
          </w:tcPr>
          <w:p w14:paraId="61C9AB22" w14:textId="77777777" w:rsidR="0058791C" w:rsidRPr="006700A0" w:rsidRDefault="0058791C">
            <w:pPr>
              <w:rPr>
                <w:sz w:val="2"/>
                <w:szCs w:val="2"/>
                <w:lang w:val="ru-RU"/>
              </w:rPr>
            </w:pPr>
          </w:p>
        </w:tc>
        <w:tc>
          <w:tcPr>
            <w:tcW w:w="2835" w:type="dxa"/>
            <w:vMerge/>
            <w:tcBorders>
              <w:top w:val="nil"/>
            </w:tcBorders>
          </w:tcPr>
          <w:p w14:paraId="10B72978" w14:textId="77777777" w:rsidR="0058791C" w:rsidRPr="006700A0" w:rsidRDefault="0058791C">
            <w:pPr>
              <w:rPr>
                <w:sz w:val="2"/>
                <w:szCs w:val="2"/>
                <w:lang w:val="ru-RU"/>
              </w:rPr>
            </w:pPr>
          </w:p>
        </w:tc>
        <w:tc>
          <w:tcPr>
            <w:tcW w:w="1860" w:type="dxa"/>
            <w:vMerge/>
            <w:tcBorders>
              <w:top w:val="nil"/>
            </w:tcBorders>
          </w:tcPr>
          <w:p w14:paraId="5DBEAC92" w14:textId="77777777" w:rsidR="0058791C" w:rsidRPr="006700A0" w:rsidRDefault="0058791C">
            <w:pPr>
              <w:rPr>
                <w:sz w:val="2"/>
                <w:szCs w:val="2"/>
                <w:lang w:val="ru-RU"/>
              </w:rPr>
            </w:pPr>
          </w:p>
        </w:tc>
        <w:tc>
          <w:tcPr>
            <w:tcW w:w="2985" w:type="dxa"/>
            <w:vMerge/>
            <w:tcBorders>
              <w:top w:val="nil"/>
            </w:tcBorders>
          </w:tcPr>
          <w:p w14:paraId="76EF3DEB" w14:textId="77777777" w:rsidR="0058791C" w:rsidRPr="006700A0" w:rsidRDefault="0058791C">
            <w:pPr>
              <w:rPr>
                <w:sz w:val="2"/>
                <w:szCs w:val="2"/>
                <w:lang w:val="ru-RU"/>
              </w:rPr>
            </w:pPr>
          </w:p>
        </w:tc>
        <w:tc>
          <w:tcPr>
            <w:tcW w:w="1710" w:type="dxa"/>
            <w:vMerge/>
            <w:tcBorders>
              <w:top w:val="nil"/>
            </w:tcBorders>
          </w:tcPr>
          <w:p w14:paraId="53275B41" w14:textId="77777777" w:rsidR="0058791C" w:rsidRPr="006700A0" w:rsidRDefault="0058791C">
            <w:pPr>
              <w:rPr>
                <w:sz w:val="2"/>
                <w:szCs w:val="2"/>
                <w:lang w:val="ru-RU"/>
              </w:rPr>
            </w:pPr>
          </w:p>
        </w:tc>
        <w:tc>
          <w:tcPr>
            <w:tcW w:w="3525" w:type="dxa"/>
          </w:tcPr>
          <w:p w14:paraId="27E4A242" w14:textId="77777777" w:rsidR="0058791C" w:rsidRDefault="00BA7600">
            <w:pPr>
              <w:pStyle w:val="TableParagraph"/>
              <w:spacing w:line="229" w:lineRule="exact"/>
              <w:ind w:left="52"/>
              <w:rPr>
                <w:sz w:val="20"/>
              </w:rPr>
            </w:pPr>
            <w:r>
              <w:rPr>
                <w:sz w:val="20"/>
              </w:rPr>
              <w:t>геминефруретерэктомия</w:t>
            </w:r>
            <w:r>
              <w:rPr>
                <w:spacing w:val="-11"/>
                <w:sz w:val="20"/>
              </w:rPr>
              <w:t xml:space="preserve"> </w:t>
            </w:r>
            <w:r>
              <w:rPr>
                <w:sz w:val="20"/>
              </w:rPr>
              <w:t>у</w:t>
            </w:r>
            <w:r>
              <w:rPr>
                <w:spacing w:val="-10"/>
                <w:sz w:val="20"/>
              </w:rPr>
              <w:t xml:space="preserve"> </w:t>
            </w:r>
            <w:r>
              <w:rPr>
                <w:spacing w:val="-2"/>
                <w:sz w:val="20"/>
              </w:rPr>
              <w:t>детей</w:t>
            </w:r>
          </w:p>
        </w:tc>
        <w:tc>
          <w:tcPr>
            <w:tcW w:w="1815" w:type="dxa"/>
            <w:vMerge/>
            <w:tcBorders>
              <w:top w:val="nil"/>
            </w:tcBorders>
          </w:tcPr>
          <w:p w14:paraId="0931890F" w14:textId="77777777" w:rsidR="0058791C" w:rsidRDefault="0058791C">
            <w:pPr>
              <w:rPr>
                <w:sz w:val="2"/>
                <w:szCs w:val="2"/>
              </w:rPr>
            </w:pPr>
          </w:p>
        </w:tc>
      </w:tr>
      <w:tr w:rsidR="0058791C" w14:paraId="745C8445" w14:textId="77777777">
        <w:trPr>
          <w:trHeight w:val="420"/>
        </w:trPr>
        <w:tc>
          <w:tcPr>
            <w:tcW w:w="975" w:type="dxa"/>
            <w:vMerge/>
            <w:tcBorders>
              <w:top w:val="nil"/>
            </w:tcBorders>
          </w:tcPr>
          <w:p w14:paraId="28999083" w14:textId="77777777" w:rsidR="0058791C" w:rsidRDefault="0058791C">
            <w:pPr>
              <w:rPr>
                <w:sz w:val="2"/>
                <w:szCs w:val="2"/>
              </w:rPr>
            </w:pPr>
          </w:p>
        </w:tc>
        <w:tc>
          <w:tcPr>
            <w:tcW w:w="2835" w:type="dxa"/>
            <w:vMerge/>
            <w:tcBorders>
              <w:top w:val="nil"/>
            </w:tcBorders>
          </w:tcPr>
          <w:p w14:paraId="2649C2BD" w14:textId="77777777" w:rsidR="0058791C" w:rsidRDefault="0058791C">
            <w:pPr>
              <w:rPr>
                <w:sz w:val="2"/>
                <w:szCs w:val="2"/>
              </w:rPr>
            </w:pPr>
          </w:p>
        </w:tc>
        <w:tc>
          <w:tcPr>
            <w:tcW w:w="1860" w:type="dxa"/>
            <w:vMerge/>
            <w:tcBorders>
              <w:top w:val="nil"/>
            </w:tcBorders>
          </w:tcPr>
          <w:p w14:paraId="76C09BA2" w14:textId="77777777" w:rsidR="0058791C" w:rsidRDefault="0058791C">
            <w:pPr>
              <w:rPr>
                <w:sz w:val="2"/>
                <w:szCs w:val="2"/>
              </w:rPr>
            </w:pPr>
          </w:p>
        </w:tc>
        <w:tc>
          <w:tcPr>
            <w:tcW w:w="2985" w:type="dxa"/>
            <w:vMerge/>
            <w:tcBorders>
              <w:top w:val="nil"/>
            </w:tcBorders>
          </w:tcPr>
          <w:p w14:paraId="561F80EC" w14:textId="77777777" w:rsidR="0058791C" w:rsidRDefault="0058791C">
            <w:pPr>
              <w:rPr>
                <w:sz w:val="2"/>
                <w:szCs w:val="2"/>
              </w:rPr>
            </w:pPr>
          </w:p>
        </w:tc>
        <w:tc>
          <w:tcPr>
            <w:tcW w:w="1710" w:type="dxa"/>
            <w:vMerge/>
            <w:tcBorders>
              <w:top w:val="nil"/>
            </w:tcBorders>
          </w:tcPr>
          <w:p w14:paraId="11A1CD4E" w14:textId="77777777" w:rsidR="0058791C" w:rsidRDefault="0058791C">
            <w:pPr>
              <w:rPr>
                <w:sz w:val="2"/>
                <w:szCs w:val="2"/>
              </w:rPr>
            </w:pPr>
          </w:p>
        </w:tc>
        <w:tc>
          <w:tcPr>
            <w:tcW w:w="3525" w:type="dxa"/>
          </w:tcPr>
          <w:p w14:paraId="074DEE93" w14:textId="77777777" w:rsidR="0058791C" w:rsidRDefault="00BA7600">
            <w:pPr>
              <w:pStyle w:val="TableParagraph"/>
              <w:spacing w:line="214" w:lineRule="exact"/>
              <w:ind w:left="52"/>
              <w:rPr>
                <w:sz w:val="20"/>
              </w:rPr>
            </w:pPr>
            <w:r>
              <w:rPr>
                <w:sz w:val="20"/>
              </w:rPr>
              <w:t>передняя</w:t>
            </w:r>
            <w:r>
              <w:rPr>
                <w:spacing w:val="-5"/>
                <w:sz w:val="20"/>
              </w:rPr>
              <w:t xml:space="preserve"> </w:t>
            </w:r>
            <w:r>
              <w:rPr>
                <w:sz w:val="20"/>
              </w:rPr>
              <w:t>тазовая</w:t>
            </w:r>
            <w:r>
              <w:rPr>
                <w:spacing w:val="-3"/>
                <w:sz w:val="20"/>
              </w:rPr>
              <w:t xml:space="preserve"> </w:t>
            </w:r>
            <w:r>
              <w:rPr>
                <w:spacing w:val="-2"/>
                <w:sz w:val="20"/>
              </w:rPr>
              <w:t>экзентерация</w:t>
            </w:r>
          </w:p>
        </w:tc>
        <w:tc>
          <w:tcPr>
            <w:tcW w:w="1815" w:type="dxa"/>
            <w:vMerge/>
            <w:tcBorders>
              <w:top w:val="nil"/>
            </w:tcBorders>
          </w:tcPr>
          <w:p w14:paraId="53C62A95" w14:textId="77777777" w:rsidR="0058791C" w:rsidRDefault="0058791C">
            <w:pPr>
              <w:rPr>
                <w:sz w:val="2"/>
                <w:szCs w:val="2"/>
              </w:rPr>
            </w:pPr>
          </w:p>
        </w:tc>
      </w:tr>
      <w:tr w:rsidR="0058791C" w14:paraId="31D7468B" w14:textId="77777777">
        <w:trPr>
          <w:trHeight w:val="660"/>
        </w:trPr>
        <w:tc>
          <w:tcPr>
            <w:tcW w:w="975" w:type="dxa"/>
            <w:vMerge w:val="restart"/>
          </w:tcPr>
          <w:p w14:paraId="1C4B4BB9" w14:textId="77777777" w:rsidR="0058791C" w:rsidRDefault="00BA7600">
            <w:pPr>
              <w:pStyle w:val="TableParagraph"/>
              <w:spacing w:line="229" w:lineRule="exact"/>
              <w:ind w:left="10" w:right="34"/>
              <w:jc w:val="center"/>
              <w:rPr>
                <w:sz w:val="20"/>
              </w:rPr>
            </w:pPr>
            <w:r>
              <w:rPr>
                <w:spacing w:val="-5"/>
                <w:sz w:val="20"/>
              </w:rPr>
              <w:t>87</w:t>
            </w:r>
          </w:p>
        </w:tc>
        <w:tc>
          <w:tcPr>
            <w:tcW w:w="2835" w:type="dxa"/>
            <w:vMerge w:val="restart"/>
          </w:tcPr>
          <w:p w14:paraId="0FA4A70A" w14:textId="77777777" w:rsidR="0058791C" w:rsidRPr="006700A0" w:rsidRDefault="00BA7600">
            <w:pPr>
              <w:pStyle w:val="TableParagraph"/>
              <w:ind w:left="52" w:right="46"/>
              <w:rPr>
                <w:sz w:val="20"/>
                <w:lang w:val="ru-RU"/>
              </w:rPr>
            </w:pPr>
            <w:r w:rsidRPr="006700A0">
              <w:rPr>
                <w:sz w:val="20"/>
                <w:lang w:val="ru-RU"/>
              </w:rPr>
              <w:t>Оперативные</w:t>
            </w:r>
            <w:r w:rsidRPr="006700A0">
              <w:rPr>
                <w:spacing w:val="-13"/>
                <w:sz w:val="20"/>
                <w:lang w:val="ru-RU"/>
              </w:rPr>
              <w:t xml:space="preserve"> </w:t>
            </w:r>
            <w:r w:rsidRPr="006700A0">
              <w:rPr>
                <w:sz w:val="20"/>
                <w:lang w:val="ru-RU"/>
              </w:rPr>
              <w:t>вмешательства</w:t>
            </w:r>
            <w:r w:rsidRPr="006700A0">
              <w:rPr>
                <w:spacing w:val="-12"/>
                <w:sz w:val="20"/>
                <w:lang w:val="ru-RU"/>
              </w:rPr>
              <w:t xml:space="preserve"> </w:t>
            </w:r>
            <w:r w:rsidRPr="006700A0">
              <w:rPr>
                <w:sz w:val="20"/>
                <w:lang w:val="ru-RU"/>
              </w:rPr>
              <w:t>на органах мочеполовой системы</w:t>
            </w:r>
            <w:r w:rsidRPr="006700A0">
              <w:rPr>
                <w:spacing w:val="40"/>
                <w:sz w:val="20"/>
                <w:lang w:val="ru-RU"/>
              </w:rPr>
              <w:t xml:space="preserve"> </w:t>
            </w:r>
            <w:r w:rsidRPr="006700A0">
              <w:rPr>
                <w:sz w:val="20"/>
                <w:lang w:val="ru-RU"/>
              </w:rPr>
              <w:t>с использованием лапароскопической техники</w:t>
            </w:r>
          </w:p>
        </w:tc>
        <w:tc>
          <w:tcPr>
            <w:tcW w:w="1860" w:type="dxa"/>
            <w:vMerge w:val="restart"/>
          </w:tcPr>
          <w:p w14:paraId="3AA8F244" w14:textId="77777777" w:rsidR="0058791C" w:rsidRDefault="00BA7600">
            <w:pPr>
              <w:pStyle w:val="TableParagraph"/>
              <w:ind w:left="52"/>
              <w:rPr>
                <w:sz w:val="20"/>
              </w:rPr>
            </w:pPr>
            <w:r>
              <w:rPr>
                <w:sz w:val="20"/>
              </w:rPr>
              <w:t>N28.1,</w:t>
            </w:r>
            <w:r>
              <w:rPr>
                <w:spacing w:val="-13"/>
                <w:sz w:val="20"/>
              </w:rPr>
              <w:t xml:space="preserve"> </w:t>
            </w:r>
            <w:r>
              <w:rPr>
                <w:sz w:val="20"/>
              </w:rPr>
              <w:t>Q61.0,</w:t>
            </w:r>
            <w:r>
              <w:rPr>
                <w:spacing w:val="-12"/>
                <w:sz w:val="20"/>
              </w:rPr>
              <w:t xml:space="preserve"> </w:t>
            </w:r>
            <w:r>
              <w:rPr>
                <w:sz w:val="20"/>
              </w:rPr>
              <w:t>N13.0, N13.1, N13.2, N28</w:t>
            </w:r>
          </w:p>
        </w:tc>
        <w:tc>
          <w:tcPr>
            <w:tcW w:w="2985" w:type="dxa"/>
            <w:vMerge w:val="restart"/>
          </w:tcPr>
          <w:p w14:paraId="7E62E70D" w14:textId="77777777" w:rsidR="0058791C" w:rsidRPr="006700A0" w:rsidRDefault="00BA7600">
            <w:pPr>
              <w:pStyle w:val="TableParagraph"/>
              <w:ind w:left="52"/>
              <w:rPr>
                <w:sz w:val="20"/>
                <w:lang w:val="ru-RU"/>
              </w:rPr>
            </w:pPr>
            <w:r w:rsidRPr="006700A0">
              <w:rPr>
                <w:sz w:val="20"/>
                <w:lang w:val="ru-RU"/>
              </w:rPr>
              <w:t>прогрессивно растущая киста почки.</w:t>
            </w:r>
            <w:r w:rsidRPr="006700A0">
              <w:rPr>
                <w:spacing w:val="-13"/>
                <w:sz w:val="20"/>
                <w:lang w:val="ru-RU"/>
              </w:rPr>
              <w:t xml:space="preserve"> </w:t>
            </w:r>
            <w:r w:rsidRPr="006700A0">
              <w:rPr>
                <w:sz w:val="20"/>
                <w:lang w:val="ru-RU"/>
              </w:rPr>
              <w:t>Стриктура</w:t>
            </w:r>
            <w:r w:rsidRPr="006700A0">
              <w:rPr>
                <w:spacing w:val="-12"/>
                <w:sz w:val="20"/>
                <w:lang w:val="ru-RU"/>
              </w:rPr>
              <w:t xml:space="preserve"> </w:t>
            </w:r>
            <w:r w:rsidRPr="006700A0">
              <w:rPr>
                <w:sz w:val="20"/>
                <w:lang w:val="ru-RU"/>
              </w:rPr>
              <w:t>мочеточника</w:t>
            </w:r>
          </w:p>
        </w:tc>
        <w:tc>
          <w:tcPr>
            <w:tcW w:w="1710" w:type="dxa"/>
            <w:vMerge w:val="restart"/>
          </w:tcPr>
          <w:p w14:paraId="3346E173" w14:textId="77777777" w:rsidR="0058791C" w:rsidRDefault="00BA7600">
            <w:pPr>
              <w:pStyle w:val="TableParagraph"/>
              <w:ind w:left="52"/>
              <w:rPr>
                <w:sz w:val="20"/>
              </w:rPr>
            </w:pPr>
            <w:r>
              <w:rPr>
                <w:spacing w:val="-2"/>
                <w:sz w:val="20"/>
              </w:rPr>
              <w:t>хирургическое лечение</w:t>
            </w:r>
          </w:p>
        </w:tc>
        <w:tc>
          <w:tcPr>
            <w:tcW w:w="3525" w:type="dxa"/>
          </w:tcPr>
          <w:p w14:paraId="4143B8D7" w14:textId="77777777" w:rsidR="0058791C" w:rsidRDefault="00BA7600">
            <w:pPr>
              <w:pStyle w:val="TableParagraph"/>
              <w:ind w:left="52"/>
              <w:rPr>
                <w:sz w:val="20"/>
              </w:rPr>
            </w:pPr>
            <w:r>
              <w:rPr>
                <w:sz w:val="20"/>
              </w:rPr>
              <w:t>лапаро-</w:t>
            </w:r>
            <w:r>
              <w:rPr>
                <w:spacing w:val="-13"/>
                <w:sz w:val="20"/>
              </w:rPr>
              <w:t xml:space="preserve"> </w:t>
            </w:r>
            <w:r>
              <w:rPr>
                <w:sz w:val="20"/>
              </w:rPr>
              <w:t>и</w:t>
            </w:r>
            <w:r>
              <w:rPr>
                <w:spacing w:val="-12"/>
                <w:sz w:val="20"/>
              </w:rPr>
              <w:t xml:space="preserve"> </w:t>
            </w:r>
            <w:r>
              <w:rPr>
                <w:sz w:val="20"/>
              </w:rPr>
              <w:t xml:space="preserve">ретроперитонеоскопическая </w:t>
            </w:r>
            <w:r>
              <w:rPr>
                <w:spacing w:val="-2"/>
                <w:sz w:val="20"/>
              </w:rPr>
              <w:t>нефроуретерэктомия</w:t>
            </w:r>
          </w:p>
        </w:tc>
        <w:tc>
          <w:tcPr>
            <w:tcW w:w="1815" w:type="dxa"/>
            <w:vMerge w:val="restart"/>
          </w:tcPr>
          <w:p w14:paraId="5E16F58F" w14:textId="77777777" w:rsidR="0058791C" w:rsidRDefault="00BA7600">
            <w:pPr>
              <w:pStyle w:val="TableParagraph"/>
              <w:spacing w:line="229" w:lineRule="exact"/>
              <w:ind w:left="562"/>
              <w:rPr>
                <w:sz w:val="20"/>
              </w:rPr>
            </w:pPr>
            <w:r>
              <w:rPr>
                <w:sz w:val="20"/>
              </w:rPr>
              <w:t xml:space="preserve">251 </w:t>
            </w:r>
            <w:r>
              <w:rPr>
                <w:spacing w:val="-5"/>
                <w:sz w:val="20"/>
              </w:rPr>
              <w:t>932</w:t>
            </w:r>
          </w:p>
        </w:tc>
      </w:tr>
      <w:tr w:rsidR="0058791C" w:rsidRPr="00B572D9" w14:paraId="55310D87" w14:textId="77777777">
        <w:trPr>
          <w:trHeight w:val="465"/>
        </w:trPr>
        <w:tc>
          <w:tcPr>
            <w:tcW w:w="975" w:type="dxa"/>
            <w:vMerge/>
            <w:tcBorders>
              <w:top w:val="nil"/>
            </w:tcBorders>
          </w:tcPr>
          <w:p w14:paraId="2ABA02F0" w14:textId="77777777" w:rsidR="0058791C" w:rsidRDefault="0058791C">
            <w:pPr>
              <w:rPr>
                <w:sz w:val="2"/>
                <w:szCs w:val="2"/>
              </w:rPr>
            </w:pPr>
          </w:p>
        </w:tc>
        <w:tc>
          <w:tcPr>
            <w:tcW w:w="2835" w:type="dxa"/>
            <w:vMerge/>
            <w:tcBorders>
              <w:top w:val="nil"/>
            </w:tcBorders>
          </w:tcPr>
          <w:p w14:paraId="3D0F6CC2" w14:textId="77777777" w:rsidR="0058791C" w:rsidRDefault="0058791C">
            <w:pPr>
              <w:rPr>
                <w:sz w:val="2"/>
                <w:szCs w:val="2"/>
              </w:rPr>
            </w:pPr>
          </w:p>
        </w:tc>
        <w:tc>
          <w:tcPr>
            <w:tcW w:w="1860" w:type="dxa"/>
            <w:vMerge/>
            <w:tcBorders>
              <w:top w:val="nil"/>
            </w:tcBorders>
          </w:tcPr>
          <w:p w14:paraId="13CC1177" w14:textId="77777777" w:rsidR="0058791C" w:rsidRDefault="0058791C">
            <w:pPr>
              <w:rPr>
                <w:sz w:val="2"/>
                <w:szCs w:val="2"/>
              </w:rPr>
            </w:pPr>
          </w:p>
        </w:tc>
        <w:tc>
          <w:tcPr>
            <w:tcW w:w="2985" w:type="dxa"/>
            <w:vMerge/>
            <w:tcBorders>
              <w:top w:val="nil"/>
            </w:tcBorders>
          </w:tcPr>
          <w:p w14:paraId="16C6C48B" w14:textId="77777777" w:rsidR="0058791C" w:rsidRDefault="0058791C">
            <w:pPr>
              <w:rPr>
                <w:sz w:val="2"/>
                <w:szCs w:val="2"/>
              </w:rPr>
            </w:pPr>
          </w:p>
        </w:tc>
        <w:tc>
          <w:tcPr>
            <w:tcW w:w="1710" w:type="dxa"/>
            <w:vMerge/>
            <w:tcBorders>
              <w:top w:val="nil"/>
            </w:tcBorders>
          </w:tcPr>
          <w:p w14:paraId="626ED8D1" w14:textId="77777777" w:rsidR="0058791C" w:rsidRDefault="0058791C">
            <w:pPr>
              <w:rPr>
                <w:sz w:val="2"/>
                <w:szCs w:val="2"/>
              </w:rPr>
            </w:pPr>
          </w:p>
        </w:tc>
        <w:tc>
          <w:tcPr>
            <w:tcW w:w="3525" w:type="dxa"/>
          </w:tcPr>
          <w:p w14:paraId="5180BF56" w14:textId="77777777" w:rsidR="0058791C" w:rsidRPr="006700A0" w:rsidRDefault="00BA7600">
            <w:pPr>
              <w:pStyle w:val="TableParagraph"/>
              <w:spacing w:line="230" w:lineRule="exact"/>
              <w:ind w:left="52"/>
              <w:rPr>
                <w:sz w:val="20"/>
                <w:lang w:val="ru-RU"/>
              </w:rPr>
            </w:pPr>
            <w:r w:rsidRPr="006700A0">
              <w:rPr>
                <w:sz w:val="20"/>
                <w:lang w:val="ru-RU"/>
              </w:rPr>
              <w:t>лапаро-</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ретроперитонеоскопическая резекция почки</w:t>
            </w:r>
          </w:p>
        </w:tc>
        <w:tc>
          <w:tcPr>
            <w:tcW w:w="1815" w:type="dxa"/>
            <w:vMerge/>
            <w:tcBorders>
              <w:top w:val="nil"/>
            </w:tcBorders>
          </w:tcPr>
          <w:p w14:paraId="53393848" w14:textId="77777777" w:rsidR="0058791C" w:rsidRPr="006700A0" w:rsidRDefault="0058791C">
            <w:pPr>
              <w:rPr>
                <w:sz w:val="2"/>
                <w:szCs w:val="2"/>
                <w:lang w:val="ru-RU"/>
              </w:rPr>
            </w:pPr>
          </w:p>
        </w:tc>
      </w:tr>
      <w:tr w:rsidR="0058791C" w14:paraId="14B920CF" w14:textId="77777777">
        <w:trPr>
          <w:trHeight w:val="1380"/>
        </w:trPr>
        <w:tc>
          <w:tcPr>
            <w:tcW w:w="975" w:type="dxa"/>
            <w:vMerge/>
            <w:tcBorders>
              <w:top w:val="nil"/>
            </w:tcBorders>
          </w:tcPr>
          <w:p w14:paraId="55E0D90C" w14:textId="77777777" w:rsidR="0058791C" w:rsidRPr="006700A0" w:rsidRDefault="0058791C">
            <w:pPr>
              <w:rPr>
                <w:sz w:val="2"/>
                <w:szCs w:val="2"/>
                <w:lang w:val="ru-RU"/>
              </w:rPr>
            </w:pPr>
          </w:p>
        </w:tc>
        <w:tc>
          <w:tcPr>
            <w:tcW w:w="2835" w:type="dxa"/>
          </w:tcPr>
          <w:p w14:paraId="2DF37581"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w:t>
            </w:r>
            <w:r w:rsidRPr="006700A0">
              <w:rPr>
                <w:spacing w:val="15"/>
                <w:sz w:val="20"/>
                <w:lang w:val="ru-RU"/>
              </w:rPr>
              <w:t xml:space="preserve"> </w:t>
            </w:r>
            <w:r w:rsidRPr="006700A0">
              <w:rPr>
                <w:spacing w:val="-2"/>
                <w:sz w:val="20"/>
                <w:lang w:val="ru-RU"/>
              </w:rPr>
              <w:t>пластические</w:t>
            </w:r>
          </w:p>
          <w:p w14:paraId="6FEFAF06" w14:textId="77777777" w:rsidR="0058791C" w:rsidRPr="006700A0" w:rsidRDefault="00BA7600">
            <w:pPr>
              <w:pStyle w:val="TableParagraph"/>
              <w:ind w:left="52" w:right="55"/>
              <w:rPr>
                <w:sz w:val="20"/>
                <w:lang w:val="ru-RU"/>
              </w:rPr>
            </w:pPr>
            <w:r w:rsidRPr="006700A0">
              <w:rPr>
                <w:sz w:val="20"/>
                <w:lang w:val="ru-RU"/>
              </w:rPr>
              <w:t>опрации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наружных</w:t>
            </w:r>
            <w:r w:rsidRPr="006700A0">
              <w:rPr>
                <w:spacing w:val="-13"/>
                <w:sz w:val="20"/>
                <w:lang w:val="ru-RU"/>
              </w:rPr>
              <w:t xml:space="preserve"> </w:t>
            </w:r>
            <w:r w:rsidRPr="006700A0">
              <w:rPr>
                <w:sz w:val="20"/>
                <w:lang w:val="ru-RU"/>
              </w:rPr>
              <w:t>мужских половых органах</w:t>
            </w:r>
          </w:p>
        </w:tc>
        <w:tc>
          <w:tcPr>
            <w:tcW w:w="1860" w:type="dxa"/>
          </w:tcPr>
          <w:p w14:paraId="591A7F3A" w14:textId="77777777" w:rsidR="0058791C" w:rsidRDefault="00BA7600">
            <w:pPr>
              <w:pStyle w:val="TableParagraph"/>
              <w:spacing w:line="214" w:lineRule="exact"/>
              <w:ind w:left="52"/>
              <w:rPr>
                <w:sz w:val="20"/>
              </w:rPr>
            </w:pPr>
            <w:r>
              <w:rPr>
                <w:sz w:val="20"/>
              </w:rPr>
              <w:t>S38.2,</w:t>
            </w:r>
            <w:r>
              <w:rPr>
                <w:spacing w:val="-6"/>
                <w:sz w:val="20"/>
              </w:rPr>
              <w:t xml:space="preserve"> </w:t>
            </w:r>
            <w:r>
              <w:rPr>
                <w:sz w:val="20"/>
              </w:rPr>
              <w:t>S38.0,</w:t>
            </w:r>
            <w:r>
              <w:rPr>
                <w:spacing w:val="-6"/>
                <w:sz w:val="20"/>
              </w:rPr>
              <w:t xml:space="preserve"> </w:t>
            </w:r>
            <w:r>
              <w:rPr>
                <w:spacing w:val="-5"/>
                <w:sz w:val="20"/>
              </w:rPr>
              <w:t>T21</w:t>
            </w:r>
          </w:p>
        </w:tc>
        <w:tc>
          <w:tcPr>
            <w:tcW w:w="2985" w:type="dxa"/>
          </w:tcPr>
          <w:p w14:paraId="688FAC42" w14:textId="77777777" w:rsidR="0058791C" w:rsidRPr="006700A0" w:rsidRDefault="00BA7600">
            <w:pPr>
              <w:pStyle w:val="TableParagraph"/>
              <w:spacing w:line="214" w:lineRule="exact"/>
              <w:ind w:left="52"/>
              <w:rPr>
                <w:sz w:val="20"/>
                <w:lang w:val="ru-RU"/>
              </w:rPr>
            </w:pPr>
            <w:r w:rsidRPr="006700A0">
              <w:rPr>
                <w:sz w:val="20"/>
                <w:lang w:val="ru-RU"/>
              </w:rPr>
              <w:t xml:space="preserve">травматическая </w:t>
            </w:r>
            <w:r w:rsidRPr="006700A0">
              <w:rPr>
                <w:spacing w:val="-2"/>
                <w:sz w:val="20"/>
                <w:lang w:val="ru-RU"/>
              </w:rPr>
              <w:t>ампутация</w:t>
            </w:r>
          </w:p>
          <w:p w14:paraId="6AD05829" w14:textId="77777777" w:rsidR="0058791C" w:rsidRPr="006700A0" w:rsidRDefault="00BA7600">
            <w:pPr>
              <w:pStyle w:val="TableParagraph"/>
              <w:ind w:left="52" w:right="99"/>
              <w:rPr>
                <w:sz w:val="20"/>
                <w:lang w:val="ru-RU"/>
              </w:rPr>
            </w:pPr>
            <w:r w:rsidRPr="006700A0">
              <w:rPr>
                <w:sz w:val="20"/>
                <w:lang w:val="ru-RU"/>
              </w:rPr>
              <w:t>наружных половых органов, размозжение</w:t>
            </w:r>
            <w:r w:rsidRPr="006700A0">
              <w:rPr>
                <w:spacing w:val="-13"/>
                <w:sz w:val="20"/>
                <w:lang w:val="ru-RU"/>
              </w:rPr>
              <w:t xml:space="preserve"> </w:t>
            </w:r>
            <w:r w:rsidRPr="006700A0">
              <w:rPr>
                <w:sz w:val="20"/>
                <w:lang w:val="ru-RU"/>
              </w:rPr>
              <w:t>наружных</w:t>
            </w:r>
            <w:r w:rsidRPr="006700A0">
              <w:rPr>
                <w:spacing w:val="-12"/>
                <w:sz w:val="20"/>
                <w:lang w:val="ru-RU"/>
              </w:rPr>
              <w:t xml:space="preserve"> </w:t>
            </w:r>
            <w:r w:rsidRPr="006700A0">
              <w:rPr>
                <w:sz w:val="20"/>
                <w:lang w:val="ru-RU"/>
              </w:rPr>
              <w:t>половых органов, ожоги мужских половых органов</w:t>
            </w:r>
          </w:p>
        </w:tc>
        <w:tc>
          <w:tcPr>
            <w:tcW w:w="1710" w:type="dxa"/>
          </w:tcPr>
          <w:p w14:paraId="55D30438" w14:textId="77777777" w:rsidR="0058791C" w:rsidRDefault="00BA7600">
            <w:pPr>
              <w:pStyle w:val="TableParagraph"/>
              <w:spacing w:line="214" w:lineRule="exact"/>
              <w:ind w:left="52"/>
              <w:rPr>
                <w:sz w:val="20"/>
              </w:rPr>
            </w:pPr>
            <w:r>
              <w:rPr>
                <w:spacing w:val="-2"/>
                <w:sz w:val="20"/>
              </w:rPr>
              <w:t>хирургическое</w:t>
            </w:r>
          </w:p>
          <w:p w14:paraId="1B55C4C4" w14:textId="77777777" w:rsidR="0058791C" w:rsidRDefault="00BA7600">
            <w:pPr>
              <w:pStyle w:val="TableParagraph"/>
              <w:ind w:left="52"/>
              <w:rPr>
                <w:sz w:val="20"/>
              </w:rPr>
            </w:pPr>
            <w:r>
              <w:rPr>
                <w:spacing w:val="-2"/>
                <w:sz w:val="20"/>
              </w:rPr>
              <w:t>лечение</w:t>
            </w:r>
          </w:p>
        </w:tc>
        <w:tc>
          <w:tcPr>
            <w:tcW w:w="3525" w:type="dxa"/>
          </w:tcPr>
          <w:p w14:paraId="446A66AC" w14:textId="77777777" w:rsidR="0058791C" w:rsidRDefault="00BA7600">
            <w:pPr>
              <w:pStyle w:val="TableParagraph"/>
              <w:spacing w:line="214" w:lineRule="exact"/>
              <w:ind w:left="52"/>
              <w:rPr>
                <w:sz w:val="20"/>
              </w:rPr>
            </w:pPr>
            <w:r>
              <w:rPr>
                <w:sz w:val="20"/>
              </w:rPr>
              <w:t>пластика</w:t>
            </w:r>
            <w:r>
              <w:rPr>
                <w:spacing w:val="-8"/>
                <w:sz w:val="20"/>
              </w:rPr>
              <w:t xml:space="preserve"> </w:t>
            </w:r>
            <w:r>
              <w:rPr>
                <w:spacing w:val="-2"/>
                <w:sz w:val="20"/>
              </w:rPr>
              <w:t>уретры</w:t>
            </w:r>
          </w:p>
        </w:tc>
        <w:tc>
          <w:tcPr>
            <w:tcW w:w="1815" w:type="dxa"/>
            <w:vMerge/>
            <w:tcBorders>
              <w:top w:val="nil"/>
            </w:tcBorders>
          </w:tcPr>
          <w:p w14:paraId="40F1BBA9" w14:textId="77777777" w:rsidR="0058791C" w:rsidRDefault="0058791C">
            <w:pPr>
              <w:rPr>
                <w:sz w:val="2"/>
                <w:szCs w:val="2"/>
              </w:rPr>
            </w:pPr>
          </w:p>
        </w:tc>
      </w:tr>
    </w:tbl>
    <w:p w14:paraId="1D2C5395" w14:textId="77777777" w:rsidR="0058791C" w:rsidRDefault="0058791C">
      <w:pPr>
        <w:rPr>
          <w:sz w:val="2"/>
          <w:szCs w:val="2"/>
        </w:rPr>
        <w:sectPr w:rsidR="0058791C">
          <w:pgSz w:w="16840" w:h="11900" w:orient="landscape"/>
          <w:pgMar w:top="960" w:right="440" w:bottom="114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03876FA" w14:textId="77777777">
        <w:trPr>
          <w:trHeight w:val="270"/>
        </w:trPr>
        <w:tc>
          <w:tcPr>
            <w:tcW w:w="975" w:type="dxa"/>
          </w:tcPr>
          <w:p w14:paraId="488F3F50"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A7CC524" w14:textId="77777777" w:rsidR="0058791C" w:rsidRDefault="00BA7600">
            <w:pPr>
              <w:pStyle w:val="TableParagraph"/>
              <w:spacing w:before="14"/>
              <w:ind w:right="4"/>
              <w:jc w:val="center"/>
              <w:rPr>
                <w:b/>
                <w:sz w:val="20"/>
              </w:rPr>
            </w:pPr>
            <w:r>
              <w:rPr>
                <w:b/>
                <w:sz w:val="20"/>
              </w:rPr>
              <w:t>2</w:t>
            </w:r>
          </w:p>
        </w:tc>
        <w:tc>
          <w:tcPr>
            <w:tcW w:w="1860" w:type="dxa"/>
          </w:tcPr>
          <w:p w14:paraId="5FA3D130" w14:textId="77777777" w:rsidR="0058791C" w:rsidRDefault="00BA7600">
            <w:pPr>
              <w:pStyle w:val="TableParagraph"/>
              <w:spacing w:before="14"/>
              <w:ind w:right="19"/>
              <w:jc w:val="center"/>
              <w:rPr>
                <w:b/>
                <w:sz w:val="20"/>
              </w:rPr>
            </w:pPr>
            <w:r>
              <w:rPr>
                <w:b/>
                <w:sz w:val="20"/>
              </w:rPr>
              <w:t>3</w:t>
            </w:r>
          </w:p>
        </w:tc>
        <w:tc>
          <w:tcPr>
            <w:tcW w:w="2985" w:type="dxa"/>
          </w:tcPr>
          <w:p w14:paraId="2A9D19D9" w14:textId="77777777" w:rsidR="0058791C" w:rsidRDefault="00BA7600">
            <w:pPr>
              <w:pStyle w:val="TableParagraph"/>
              <w:spacing w:before="14"/>
              <w:ind w:right="4"/>
              <w:jc w:val="center"/>
              <w:rPr>
                <w:b/>
                <w:sz w:val="20"/>
              </w:rPr>
            </w:pPr>
            <w:r>
              <w:rPr>
                <w:b/>
                <w:sz w:val="20"/>
              </w:rPr>
              <w:t>4</w:t>
            </w:r>
          </w:p>
        </w:tc>
        <w:tc>
          <w:tcPr>
            <w:tcW w:w="1710" w:type="dxa"/>
          </w:tcPr>
          <w:p w14:paraId="67F55386" w14:textId="77777777" w:rsidR="0058791C" w:rsidRDefault="00BA7600">
            <w:pPr>
              <w:pStyle w:val="TableParagraph"/>
              <w:spacing w:before="14"/>
              <w:ind w:right="19"/>
              <w:jc w:val="center"/>
              <w:rPr>
                <w:b/>
                <w:sz w:val="20"/>
              </w:rPr>
            </w:pPr>
            <w:r>
              <w:rPr>
                <w:b/>
                <w:sz w:val="20"/>
              </w:rPr>
              <w:t>5</w:t>
            </w:r>
          </w:p>
        </w:tc>
        <w:tc>
          <w:tcPr>
            <w:tcW w:w="3525" w:type="dxa"/>
          </w:tcPr>
          <w:p w14:paraId="499236A3" w14:textId="77777777" w:rsidR="0058791C" w:rsidRDefault="00BA7600">
            <w:pPr>
              <w:pStyle w:val="TableParagraph"/>
              <w:spacing w:before="14"/>
              <w:ind w:right="4"/>
              <w:jc w:val="center"/>
              <w:rPr>
                <w:b/>
                <w:sz w:val="20"/>
              </w:rPr>
            </w:pPr>
            <w:r>
              <w:rPr>
                <w:b/>
                <w:sz w:val="20"/>
              </w:rPr>
              <w:t>6</w:t>
            </w:r>
          </w:p>
        </w:tc>
        <w:tc>
          <w:tcPr>
            <w:tcW w:w="1815" w:type="dxa"/>
          </w:tcPr>
          <w:p w14:paraId="0946E7D4" w14:textId="77777777" w:rsidR="0058791C" w:rsidRDefault="00BA7600">
            <w:pPr>
              <w:pStyle w:val="TableParagraph"/>
              <w:spacing w:before="14"/>
              <w:ind w:right="4"/>
              <w:jc w:val="center"/>
              <w:rPr>
                <w:b/>
                <w:sz w:val="20"/>
              </w:rPr>
            </w:pPr>
            <w:r>
              <w:rPr>
                <w:b/>
                <w:sz w:val="20"/>
              </w:rPr>
              <w:t>7</w:t>
            </w:r>
          </w:p>
        </w:tc>
      </w:tr>
      <w:tr w:rsidR="0058791C" w14:paraId="6EF8EF0E" w14:textId="77777777">
        <w:trPr>
          <w:trHeight w:val="677"/>
        </w:trPr>
        <w:tc>
          <w:tcPr>
            <w:tcW w:w="975" w:type="dxa"/>
            <w:vMerge w:val="restart"/>
          </w:tcPr>
          <w:p w14:paraId="113908D3" w14:textId="77777777" w:rsidR="0058791C" w:rsidRDefault="00BA7600">
            <w:pPr>
              <w:pStyle w:val="TableParagraph"/>
              <w:spacing w:line="217" w:lineRule="exact"/>
              <w:ind w:left="10" w:right="34"/>
              <w:jc w:val="center"/>
              <w:rPr>
                <w:sz w:val="20"/>
              </w:rPr>
            </w:pPr>
            <w:r>
              <w:rPr>
                <w:spacing w:val="-5"/>
                <w:sz w:val="20"/>
              </w:rPr>
              <w:t>88</w:t>
            </w:r>
          </w:p>
        </w:tc>
        <w:tc>
          <w:tcPr>
            <w:tcW w:w="2835" w:type="dxa"/>
            <w:vMerge w:val="restart"/>
          </w:tcPr>
          <w:p w14:paraId="54143C60" w14:textId="77777777" w:rsidR="0058791C" w:rsidRPr="006700A0" w:rsidRDefault="00BA7600">
            <w:pPr>
              <w:pStyle w:val="TableParagraph"/>
              <w:spacing w:line="217" w:lineRule="exact"/>
              <w:ind w:left="52"/>
              <w:rPr>
                <w:sz w:val="20"/>
                <w:lang w:val="ru-RU"/>
              </w:rPr>
            </w:pPr>
            <w:r w:rsidRPr="006700A0">
              <w:rPr>
                <w:sz w:val="20"/>
                <w:lang w:val="ru-RU"/>
              </w:rPr>
              <w:t>Оперативные</w:t>
            </w:r>
            <w:r w:rsidRPr="006700A0">
              <w:rPr>
                <w:spacing w:val="-12"/>
                <w:sz w:val="20"/>
                <w:lang w:val="ru-RU"/>
              </w:rPr>
              <w:t xml:space="preserve"> </w:t>
            </w:r>
            <w:r w:rsidRPr="006700A0">
              <w:rPr>
                <w:sz w:val="20"/>
                <w:lang w:val="ru-RU"/>
              </w:rPr>
              <w:t>вмешательства</w:t>
            </w:r>
            <w:r w:rsidRPr="006700A0">
              <w:rPr>
                <w:spacing w:val="-12"/>
                <w:sz w:val="20"/>
                <w:lang w:val="ru-RU"/>
              </w:rPr>
              <w:t xml:space="preserve"> </w:t>
            </w:r>
            <w:r w:rsidRPr="006700A0">
              <w:rPr>
                <w:spacing w:val="-5"/>
                <w:sz w:val="20"/>
                <w:lang w:val="ru-RU"/>
              </w:rPr>
              <w:t>на</w:t>
            </w:r>
          </w:p>
          <w:p w14:paraId="275D2026" w14:textId="77777777" w:rsidR="0058791C" w:rsidRPr="006700A0" w:rsidRDefault="00BA7600">
            <w:pPr>
              <w:pStyle w:val="TableParagraph"/>
              <w:ind w:left="52" w:right="155"/>
              <w:rPr>
                <w:sz w:val="20"/>
                <w:lang w:val="ru-RU"/>
              </w:rPr>
            </w:pPr>
            <w:r w:rsidRPr="006700A0">
              <w:rPr>
                <w:sz w:val="20"/>
                <w:lang w:val="ru-RU"/>
              </w:rPr>
              <w:t>органах</w:t>
            </w:r>
            <w:r w:rsidRPr="006700A0">
              <w:rPr>
                <w:spacing w:val="-13"/>
                <w:sz w:val="20"/>
                <w:lang w:val="ru-RU"/>
              </w:rPr>
              <w:t xml:space="preserve"> </w:t>
            </w:r>
            <w:r w:rsidRPr="006700A0">
              <w:rPr>
                <w:sz w:val="20"/>
                <w:lang w:val="ru-RU"/>
              </w:rPr>
              <w:t>мочеполовой</w:t>
            </w:r>
            <w:r w:rsidRPr="006700A0">
              <w:rPr>
                <w:spacing w:val="-12"/>
                <w:sz w:val="20"/>
                <w:lang w:val="ru-RU"/>
              </w:rPr>
              <w:t xml:space="preserve"> </w:t>
            </w:r>
            <w:r w:rsidRPr="006700A0">
              <w:rPr>
                <w:sz w:val="20"/>
                <w:lang w:val="ru-RU"/>
              </w:rPr>
              <w:t xml:space="preserve">системы с использованием </w:t>
            </w:r>
            <w:r w:rsidRPr="006700A0">
              <w:rPr>
                <w:spacing w:val="-2"/>
                <w:sz w:val="20"/>
                <w:lang w:val="ru-RU"/>
              </w:rPr>
              <w:t>робототехники</w:t>
            </w:r>
          </w:p>
        </w:tc>
        <w:tc>
          <w:tcPr>
            <w:tcW w:w="1860" w:type="dxa"/>
            <w:vMerge w:val="restart"/>
          </w:tcPr>
          <w:p w14:paraId="3AA725BA" w14:textId="77777777" w:rsidR="0058791C" w:rsidRDefault="00BA7600">
            <w:pPr>
              <w:pStyle w:val="TableParagraph"/>
              <w:spacing w:line="217" w:lineRule="exact"/>
              <w:ind w:left="52"/>
              <w:rPr>
                <w:sz w:val="20"/>
              </w:rPr>
            </w:pPr>
            <w:r>
              <w:rPr>
                <w:sz w:val="20"/>
              </w:rPr>
              <w:t>C67,С61,</w:t>
            </w:r>
            <w:r>
              <w:rPr>
                <w:spacing w:val="-5"/>
                <w:sz w:val="20"/>
              </w:rPr>
              <w:t xml:space="preserve"> С64</w:t>
            </w:r>
          </w:p>
        </w:tc>
        <w:tc>
          <w:tcPr>
            <w:tcW w:w="2985" w:type="dxa"/>
            <w:vMerge w:val="restart"/>
          </w:tcPr>
          <w:p w14:paraId="395F14D5" w14:textId="77777777" w:rsidR="0058791C" w:rsidRPr="006700A0" w:rsidRDefault="00BA7600">
            <w:pPr>
              <w:pStyle w:val="TableParagraph"/>
              <w:spacing w:line="217" w:lineRule="exact"/>
              <w:ind w:left="52"/>
              <w:rPr>
                <w:sz w:val="20"/>
                <w:lang w:val="ru-RU"/>
              </w:rPr>
            </w:pPr>
            <w:r w:rsidRPr="006700A0">
              <w:rPr>
                <w:sz w:val="20"/>
                <w:lang w:val="ru-RU"/>
              </w:rPr>
              <w:t>опухоль</w:t>
            </w:r>
            <w:r w:rsidRPr="006700A0">
              <w:rPr>
                <w:spacing w:val="-4"/>
                <w:sz w:val="20"/>
                <w:lang w:val="ru-RU"/>
              </w:rPr>
              <w:t xml:space="preserve"> </w:t>
            </w:r>
            <w:r w:rsidRPr="006700A0">
              <w:rPr>
                <w:sz w:val="20"/>
                <w:lang w:val="ru-RU"/>
              </w:rPr>
              <w:t>мочевого</w:t>
            </w:r>
            <w:r w:rsidRPr="006700A0">
              <w:rPr>
                <w:spacing w:val="-4"/>
                <w:sz w:val="20"/>
                <w:lang w:val="ru-RU"/>
              </w:rPr>
              <w:t xml:space="preserve"> </w:t>
            </w:r>
            <w:r w:rsidRPr="006700A0">
              <w:rPr>
                <w:spacing w:val="-2"/>
                <w:sz w:val="20"/>
                <w:lang w:val="ru-RU"/>
              </w:rPr>
              <w:t>пузыря,</w:t>
            </w:r>
          </w:p>
          <w:p w14:paraId="0FAEF511" w14:textId="77777777" w:rsidR="0058791C" w:rsidRPr="006700A0" w:rsidRDefault="00BA7600">
            <w:pPr>
              <w:pStyle w:val="TableParagraph"/>
              <w:ind w:left="52"/>
              <w:rPr>
                <w:sz w:val="20"/>
                <w:lang w:val="ru-RU"/>
              </w:rPr>
            </w:pPr>
            <w:r w:rsidRPr="006700A0">
              <w:rPr>
                <w:sz w:val="20"/>
                <w:lang w:val="ru-RU"/>
              </w:rPr>
              <w:t>опухоль</w:t>
            </w:r>
            <w:r w:rsidRPr="006700A0">
              <w:rPr>
                <w:spacing w:val="-13"/>
                <w:sz w:val="20"/>
                <w:lang w:val="ru-RU"/>
              </w:rPr>
              <w:t xml:space="preserve"> </w:t>
            </w:r>
            <w:r w:rsidRPr="006700A0">
              <w:rPr>
                <w:sz w:val="20"/>
                <w:lang w:val="ru-RU"/>
              </w:rPr>
              <w:t>предстательной</w:t>
            </w:r>
            <w:r w:rsidRPr="006700A0">
              <w:rPr>
                <w:spacing w:val="-12"/>
                <w:sz w:val="20"/>
                <w:lang w:val="ru-RU"/>
              </w:rPr>
              <w:t xml:space="preserve"> </w:t>
            </w:r>
            <w:r w:rsidRPr="006700A0">
              <w:rPr>
                <w:sz w:val="20"/>
                <w:lang w:val="ru-RU"/>
              </w:rPr>
              <w:t>железы, опухоль почки</w:t>
            </w:r>
          </w:p>
        </w:tc>
        <w:tc>
          <w:tcPr>
            <w:tcW w:w="1710" w:type="dxa"/>
            <w:vMerge w:val="restart"/>
          </w:tcPr>
          <w:p w14:paraId="45FC3DCE" w14:textId="77777777" w:rsidR="0058791C" w:rsidRDefault="00BA7600">
            <w:pPr>
              <w:pStyle w:val="TableParagraph"/>
              <w:spacing w:line="217" w:lineRule="exact"/>
              <w:ind w:left="52"/>
              <w:rPr>
                <w:sz w:val="20"/>
              </w:rPr>
            </w:pPr>
            <w:r>
              <w:rPr>
                <w:spacing w:val="-2"/>
                <w:sz w:val="20"/>
              </w:rPr>
              <w:t>хирургическое</w:t>
            </w:r>
          </w:p>
          <w:p w14:paraId="78DBDD40" w14:textId="77777777" w:rsidR="0058791C" w:rsidRDefault="00BA7600">
            <w:pPr>
              <w:pStyle w:val="TableParagraph"/>
              <w:ind w:left="52"/>
              <w:rPr>
                <w:sz w:val="20"/>
              </w:rPr>
            </w:pPr>
            <w:r>
              <w:rPr>
                <w:spacing w:val="-2"/>
                <w:sz w:val="20"/>
              </w:rPr>
              <w:t>лечение</w:t>
            </w:r>
          </w:p>
        </w:tc>
        <w:tc>
          <w:tcPr>
            <w:tcW w:w="3525" w:type="dxa"/>
          </w:tcPr>
          <w:p w14:paraId="25C3E327" w14:textId="77777777" w:rsidR="0058791C" w:rsidRDefault="00BA7600">
            <w:pPr>
              <w:pStyle w:val="TableParagraph"/>
              <w:spacing w:line="217" w:lineRule="exact"/>
              <w:ind w:left="52"/>
              <w:rPr>
                <w:sz w:val="20"/>
              </w:rPr>
            </w:pPr>
            <w:r>
              <w:rPr>
                <w:sz w:val="20"/>
              </w:rPr>
              <w:t xml:space="preserve">роботассистированнная </w:t>
            </w:r>
            <w:r>
              <w:rPr>
                <w:spacing w:val="-2"/>
                <w:sz w:val="20"/>
              </w:rPr>
              <w:t>расширенная</w:t>
            </w:r>
          </w:p>
          <w:p w14:paraId="66EE0F3B" w14:textId="77777777" w:rsidR="0058791C" w:rsidRDefault="00BA7600">
            <w:pPr>
              <w:pStyle w:val="TableParagraph"/>
              <w:ind w:left="52"/>
              <w:rPr>
                <w:sz w:val="20"/>
              </w:rPr>
            </w:pPr>
            <w:r>
              <w:rPr>
                <w:spacing w:val="-2"/>
                <w:sz w:val="20"/>
              </w:rPr>
              <w:t>лимфаденэктомия</w:t>
            </w:r>
          </w:p>
        </w:tc>
        <w:tc>
          <w:tcPr>
            <w:tcW w:w="1815" w:type="dxa"/>
            <w:vMerge w:val="restart"/>
          </w:tcPr>
          <w:p w14:paraId="55CB2FE3" w14:textId="77777777" w:rsidR="0058791C" w:rsidRDefault="00BA7600">
            <w:pPr>
              <w:pStyle w:val="TableParagraph"/>
              <w:spacing w:line="217" w:lineRule="exact"/>
              <w:ind w:left="562"/>
              <w:rPr>
                <w:sz w:val="20"/>
              </w:rPr>
            </w:pPr>
            <w:r>
              <w:rPr>
                <w:sz w:val="20"/>
              </w:rPr>
              <w:t xml:space="preserve">360 </w:t>
            </w:r>
            <w:r>
              <w:rPr>
                <w:spacing w:val="-5"/>
                <w:sz w:val="20"/>
              </w:rPr>
              <w:t>155</w:t>
            </w:r>
          </w:p>
        </w:tc>
      </w:tr>
      <w:tr w:rsidR="0058791C" w14:paraId="3F6F688B" w14:textId="77777777">
        <w:trPr>
          <w:trHeight w:val="690"/>
        </w:trPr>
        <w:tc>
          <w:tcPr>
            <w:tcW w:w="975" w:type="dxa"/>
            <w:vMerge/>
            <w:tcBorders>
              <w:top w:val="nil"/>
            </w:tcBorders>
          </w:tcPr>
          <w:p w14:paraId="5EF7D2E3" w14:textId="77777777" w:rsidR="0058791C" w:rsidRDefault="0058791C">
            <w:pPr>
              <w:rPr>
                <w:sz w:val="2"/>
                <w:szCs w:val="2"/>
              </w:rPr>
            </w:pPr>
          </w:p>
        </w:tc>
        <w:tc>
          <w:tcPr>
            <w:tcW w:w="2835" w:type="dxa"/>
            <w:vMerge/>
            <w:tcBorders>
              <w:top w:val="nil"/>
            </w:tcBorders>
          </w:tcPr>
          <w:p w14:paraId="64623065" w14:textId="77777777" w:rsidR="0058791C" w:rsidRDefault="0058791C">
            <w:pPr>
              <w:rPr>
                <w:sz w:val="2"/>
                <w:szCs w:val="2"/>
              </w:rPr>
            </w:pPr>
          </w:p>
        </w:tc>
        <w:tc>
          <w:tcPr>
            <w:tcW w:w="1860" w:type="dxa"/>
            <w:vMerge/>
            <w:tcBorders>
              <w:top w:val="nil"/>
            </w:tcBorders>
          </w:tcPr>
          <w:p w14:paraId="25E77C0B" w14:textId="77777777" w:rsidR="0058791C" w:rsidRDefault="0058791C">
            <w:pPr>
              <w:rPr>
                <w:sz w:val="2"/>
                <w:szCs w:val="2"/>
              </w:rPr>
            </w:pPr>
          </w:p>
        </w:tc>
        <w:tc>
          <w:tcPr>
            <w:tcW w:w="2985" w:type="dxa"/>
            <w:vMerge/>
            <w:tcBorders>
              <w:top w:val="nil"/>
            </w:tcBorders>
          </w:tcPr>
          <w:p w14:paraId="3C8E744F" w14:textId="77777777" w:rsidR="0058791C" w:rsidRDefault="0058791C">
            <w:pPr>
              <w:rPr>
                <w:sz w:val="2"/>
                <w:szCs w:val="2"/>
              </w:rPr>
            </w:pPr>
          </w:p>
        </w:tc>
        <w:tc>
          <w:tcPr>
            <w:tcW w:w="1710" w:type="dxa"/>
            <w:vMerge/>
            <w:tcBorders>
              <w:top w:val="nil"/>
            </w:tcBorders>
          </w:tcPr>
          <w:p w14:paraId="4010CB06" w14:textId="77777777" w:rsidR="0058791C" w:rsidRDefault="0058791C">
            <w:pPr>
              <w:rPr>
                <w:sz w:val="2"/>
                <w:szCs w:val="2"/>
              </w:rPr>
            </w:pPr>
          </w:p>
        </w:tc>
        <w:tc>
          <w:tcPr>
            <w:tcW w:w="3525" w:type="dxa"/>
          </w:tcPr>
          <w:p w14:paraId="5F49743A" w14:textId="77777777" w:rsidR="0058791C" w:rsidRDefault="00BA7600">
            <w:pPr>
              <w:pStyle w:val="TableParagraph"/>
              <w:ind w:left="52" w:right="414"/>
              <w:rPr>
                <w:sz w:val="20"/>
              </w:rPr>
            </w:pPr>
            <w:r>
              <w:rPr>
                <w:sz w:val="20"/>
              </w:rPr>
              <w:t>роботассистированная</w:t>
            </w:r>
            <w:r>
              <w:rPr>
                <w:spacing w:val="-13"/>
                <w:sz w:val="20"/>
              </w:rPr>
              <w:t xml:space="preserve"> </w:t>
            </w:r>
            <w:r>
              <w:rPr>
                <w:sz w:val="20"/>
              </w:rPr>
              <w:t xml:space="preserve">радикальная </w:t>
            </w:r>
            <w:r>
              <w:rPr>
                <w:spacing w:val="-2"/>
                <w:sz w:val="20"/>
              </w:rPr>
              <w:t>простатэктомия</w:t>
            </w:r>
          </w:p>
        </w:tc>
        <w:tc>
          <w:tcPr>
            <w:tcW w:w="1815" w:type="dxa"/>
            <w:vMerge/>
            <w:tcBorders>
              <w:top w:val="nil"/>
            </w:tcBorders>
          </w:tcPr>
          <w:p w14:paraId="1FFCC71D" w14:textId="77777777" w:rsidR="0058791C" w:rsidRDefault="0058791C">
            <w:pPr>
              <w:rPr>
                <w:sz w:val="2"/>
                <w:szCs w:val="2"/>
              </w:rPr>
            </w:pPr>
          </w:p>
        </w:tc>
      </w:tr>
      <w:tr w:rsidR="0058791C" w14:paraId="1805AC0B" w14:textId="77777777">
        <w:trPr>
          <w:trHeight w:val="465"/>
        </w:trPr>
        <w:tc>
          <w:tcPr>
            <w:tcW w:w="975" w:type="dxa"/>
            <w:vMerge/>
            <w:tcBorders>
              <w:top w:val="nil"/>
            </w:tcBorders>
          </w:tcPr>
          <w:p w14:paraId="300A8180" w14:textId="77777777" w:rsidR="0058791C" w:rsidRDefault="0058791C">
            <w:pPr>
              <w:rPr>
                <w:sz w:val="2"/>
                <w:szCs w:val="2"/>
              </w:rPr>
            </w:pPr>
          </w:p>
        </w:tc>
        <w:tc>
          <w:tcPr>
            <w:tcW w:w="2835" w:type="dxa"/>
            <w:vMerge/>
            <w:tcBorders>
              <w:top w:val="nil"/>
            </w:tcBorders>
          </w:tcPr>
          <w:p w14:paraId="1E16DFA6" w14:textId="77777777" w:rsidR="0058791C" w:rsidRDefault="0058791C">
            <w:pPr>
              <w:rPr>
                <w:sz w:val="2"/>
                <w:szCs w:val="2"/>
              </w:rPr>
            </w:pPr>
          </w:p>
        </w:tc>
        <w:tc>
          <w:tcPr>
            <w:tcW w:w="1860" w:type="dxa"/>
            <w:vMerge/>
            <w:tcBorders>
              <w:top w:val="nil"/>
            </w:tcBorders>
          </w:tcPr>
          <w:p w14:paraId="6E8E961B" w14:textId="77777777" w:rsidR="0058791C" w:rsidRDefault="0058791C">
            <w:pPr>
              <w:rPr>
                <w:sz w:val="2"/>
                <w:szCs w:val="2"/>
              </w:rPr>
            </w:pPr>
          </w:p>
        </w:tc>
        <w:tc>
          <w:tcPr>
            <w:tcW w:w="2985" w:type="dxa"/>
            <w:vMerge/>
            <w:tcBorders>
              <w:top w:val="nil"/>
            </w:tcBorders>
          </w:tcPr>
          <w:p w14:paraId="6F21697D" w14:textId="77777777" w:rsidR="0058791C" w:rsidRDefault="0058791C">
            <w:pPr>
              <w:rPr>
                <w:sz w:val="2"/>
                <w:szCs w:val="2"/>
              </w:rPr>
            </w:pPr>
          </w:p>
        </w:tc>
        <w:tc>
          <w:tcPr>
            <w:tcW w:w="1710" w:type="dxa"/>
            <w:vMerge/>
            <w:tcBorders>
              <w:top w:val="nil"/>
            </w:tcBorders>
          </w:tcPr>
          <w:p w14:paraId="6FD8DEF6" w14:textId="77777777" w:rsidR="0058791C" w:rsidRDefault="0058791C">
            <w:pPr>
              <w:rPr>
                <w:sz w:val="2"/>
                <w:szCs w:val="2"/>
              </w:rPr>
            </w:pPr>
          </w:p>
        </w:tc>
        <w:tc>
          <w:tcPr>
            <w:tcW w:w="3525" w:type="dxa"/>
          </w:tcPr>
          <w:p w14:paraId="6DEE7BA0" w14:textId="77777777" w:rsidR="0058791C" w:rsidRDefault="00BA7600">
            <w:pPr>
              <w:pStyle w:val="TableParagraph"/>
              <w:spacing w:line="229" w:lineRule="exact"/>
              <w:ind w:left="52"/>
              <w:rPr>
                <w:sz w:val="20"/>
              </w:rPr>
            </w:pPr>
            <w:r>
              <w:rPr>
                <w:sz w:val="20"/>
              </w:rPr>
              <w:t xml:space="preserve">роботассистированная </w:t>
            </w:r>
            <w:r>
              <w:rPr>
                <w:spacing w:val="-2"/>
                <w:sz w:val="20"/>
              </w:rPr>
              <w:t>цистэктомия</w:t>
            </w:r>
          </w:p>
        </w:tc>
        <w:tc>
          <w:tcPr>
            <w:tcW w:w="1815" w:type="dxa"/>
            <w:vMerge/>
            <w:tcBorders>
              <w:top w:val="nil"/>
            </w:tcBorders>
          </w:tcPr>
          <w:p w14:paraId="7109977E" w14:textId="77777777" w:rsidR="0058791C" w:rsidRDefault="0058791C">
            <w:pPr>
              <w:rPr>
                <w:sz w:val="2"/>
                <w:szCs w:val="2"/>
              </w:rPr>
            </w:pPr>
          </w:p>
        </w:tc>
      </w:tr>
      <w:tr w:rsidR="0058791C" w:rsidRPr="00B572D9" w14:paraId="176B149F" w14:textId="77777777">
        <w:trPr>
          <w:trHeight w:val="1155"/>
        </w:trPr>
        <w:tc>
          <w:tcPr>
            <w:tcW w:w="975" w:type="dxa"/>
            <w:vMerge/>
            <w:tcBorders>
              <w:top w:val="nil"/>
            </w:tcBorders>
          </w:tcPr>
          <w:p w14:paraId="2CA5F1CC" w14:textId="77777777" w:rsidR="0058791C" w:rsidRDefault="0058791C">
            <w:pPr>
              <w:rPr>
                <w:sz w:val="2"/>
                <w:szCs w:val="2"/>
              </w:rPr>
            </w:pPr>
          </w:p>
        </w:tc>
        <w:tc>
          <w:tcPr>
            <w:tcW w:w="2835" w:type="dxa"/>
            <w:vMerge/>
            <w:tcBorders>
              <w:top w:val="nil"/>
            </w:tcBorders>
          </w:tcPr>
          <w:p w14:paraId="7539E3BE" w14:textId="77777777" w:rsidR="0058791C" w:rsidRDefault="0058791C">
            <w:pPr>
              <w:rPr>
                <w:sz w:val="2"/>
                <w:szCs w:val="2"/>
              </w:rPr>
            </w:pPr>
          </w:p>
        </w:tc>
        <w:tc>
          <w:tcPr>
            <w:tcW w:w="1860" w:type="dxa"/>
            <w:vMerge/>
            <w:tcBorders>
              <w:top w:val="nil"/>
            </w:tcBorders>
          </w:tcPr>
          <w:p w14:paraId="48E2D88C" w14:textId="77777777" w:rsidR="0058791C" w:rsidRDefault="0058791C">
            <w:pPr>
              <w:rPr>
                <w:sz w:val="2"/>
                <w:szCs w:val="2"/>
              </w:rPr>
            </w:pPr>
          </w:p>
        </w:tc>
        <w:tc>
          <w:tcPr>
            <w:tcW w:w="2985" w:type="dxa"/>
            <w:vMerge/>
            <w:tcBorders>
              <w:top w:val="nil"/>
            </w:tcBorders>
          </w:tcPr>
          <w:p w14:paraId="419A5BAF" w14:textId="77777777" w:rsidR="0058791C" w:rsidRDefault="0058791C">
            <w:pPr>
              <w:rPr>
                <w:sz w:val="2"/>
                <w:szCs w:val="2"/>
              </w:rPr>
            </w:pPr>
          </w:p>
        </w:tc>
        <w:tc>
          <w:tcPr>
            <w:tcW w:w="1710" w:type="dxa"/>
            <w:vMerge/>
            <w:tcBorders>
              <w:top w:val="nil"/>
            </w:tcBorders>
          </w:tcPr>
          <w:p w14:paraId="59BC26D5" w14:textId="77777777" w:rsidR="0058791C" w:rsidRDefault="0058791C">
            <w:pPr>
              <w:rPr>
                <w:sz w:val="2"/>
                <w:szCs w:val="2"/>
              </w:rPr>
            </w:pPr>
          </w:p>
        </w:tc>
        <w:tc>
          <w:tcPr>
            <w:tcW w:w="3525" w:type="dxa"/>
          </w:tcPr>
          <w:p w14:paraId="222AA68D"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резекция </w:t>
            </w:r>
            <w:r w:rsidRPr="006700A0">
              <w:rPr>
                <w:spacing w:val="-2"/>
                <w:sz w:val="20"/>
                <w:lang w:val="ru-RU"/>
              </w:rPr>
              <w:t>почки</w:t>
            </w:r>
          </w:p>
          <w:p w14:paraId="59443BA6" w14:textId="77777777" w:rsidR="0058791C" w:rsidRPr="006700A0" w:rsidRDefault="0058791C">
            <w:pPr>
              <w:pStyle w:val="TableParagraph"/>
              <w:spacing w:before="5"/>
              <w:rPr>
                <w:sz w:val="20"/>
                <w:lang w:val="ru-RU"/>
              </w:rPr>
            </w:pPr>
          </w:p>
          <w:p w14:paraId="29B133A3" w14:textId="77777777" w:rsidR="0058791C" w:rsidRPr="006700A0" w:rsidRDefault="00BA7600">
            <w:pPr>
              <w:pStyle w:val="TableParagraph"/>
              <w:ind w:left="52" w:right="88"/>
              <w:rPr>
                <w:sz w:val="20"/>
                <w:lang w:val="ru-RU"/>
              </w:rPr>
            </w:pPr>
            <w:r w:rsidRPr="006700A0">
              <w:rPr>
                <w:sz w:val="20"/>
                <w:lang w:val="ru-RU"/>
              </w:rPr>
              <w:t>роботассистированная нефректомия при</w:t>
            </w:r>
            <w:r w:rsidRPr="006700A0">
              <w:rPr>
                <w:spacing w:val="-13"/>
                <w:sz w:val="20"/>
                <w:lang w:val="ru-RU"/>
              </w:rPr>
              <w:t xml:space="preserve"> </w:t>
            </w:r>
            <w:r w:rsidRPr="006700A0">
              <w:rPr>
                <w:sz w:val="20"/>
                <w:lang w:val="ru-RU"/>
              </w:rPr>
              <w:t>злокачественных</w:t>
            </w:r>
            <w:r w:rsidRPr="006700A0">
              <w:rPr>
                <w:spacing w:val="-12"/>
                <w:sz w:val="20"/>
                <w:lang w:val="ru-RU"/>
              </w:rPr>
              <w:t xml:space="preserve"> </w:t>
            </w:r>
            <w:r w:rsidRPr="006700A0">
              <w:rPr>
                <w:sz w:val="20"/>
                <w:lang w:val="ru-RU"/>
              </w:rPr>
              <w:t>опухолях</w:t>
            </w:r>
            <w:r w:rsidRPr="006700A0">
              <w:rPr>
                <w:spacing w:val="-13"/>
                <w:sz w:val="20"/>
                <w:lang w:val="ru-RU"/>
              </w:rPr>
              <w:t xml:space="preserve"> </w:t>
            </w:r>
            <w:r w:rsidRPr="006700A0">
              <w:rPr>
                <w:sz w:val="20"/>
                <w:lang w:val="ru-RU"/>
              </w:rPr>
              <w:t>почки</w:t>
            </w:r>
          </w:p>
        </w:tc>
        <w:tc>
          <w:tcPr>
            <w:tcW w:w="1815" w:type="dxa"/>
            <w:vMerge/>
            <w:tcBorders>
              <w:top w:val="nil"/>
            </w:tcBorders>
          </w:tcPr>
          <w:p w14:paraId="0E16B003" w14:textId="77777777" w:rsidR="0058791C" w:rsidRPr="006700A0" w:rsidRDefault="0058791C">
            <w:pPr>
              <w:rPr>
                <w:sz w:val="2"/>
                <w:szCs w:val="2"/>
                <w:lang w:val="ru-RU"/>
              </w:rPr>
            </w:pPr>
          </w:p>
        </w:tc>
      </w:tr>
      <w:tr w:rsidR="0058791C" w14:paraId="2E8AF5E2" w14:textId="77777777">
        <w:trPr>
          <w:trHeight w:val="450"/>
        </w:trPr>
        <w:tc>
          <w:tcPr>
            <w:tcW w:w="975" w:type="dxa"/>
            <w:vMerge/>
            <w:tcBorders>
              <w:top w:val="nil"/>
            </w:tcBorders>
          </w:tcPr>
          <w:p w14:paraId="0202CDB7" w14:textId="77777777" w:rsidR="0058791C" w:rsidRPr="006700A0" w:rsidRDefault="0058791C">
            <w:pPr>
              <w:rPr>
                <w:sz w:val="2"/>
                <w:szCs w:val="2"/>
                <w:lang w:val="ru-RU"/>
              </w:rPr>
            </w:pPr>
          </w:p>
        </w:tc>
        <w:tc>
          <w:tcPr>
            <w:tcW w:w="2835" w:type="dxa"/>
            <w:vMerge w:val="restart"/>
          </w:tcPr>
          <w:p w14:paraId="409A9091"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w:t>
            </w:r>
            <w:r w:rsidRPr="006700A0">
              <w:rPr>
                <w:spacing w:val="15"/>
                <w:sz w:val="20"/>
                <w:lang w:val="ru-RU"/>
              </w:rPr>
              <w:t xml:space="preserve"> </w:t>
            </w:r>
            <w:r w:rsidRPr="006700A0">
              <w:rPr>
                <w:spacing w:val="-2"/>
                <w:sz w:val="20"/>
                <w:lang w:val="ru-RU"/>
              </w:rPr>
              <w:t>пластические</w:t>
            </w:r>
          </w:p>
          <w:p w14:paraId="04A8CF2B" w14:textId="77777777" w:rsidR="0058791C" w:rsidRPr="006700A0" w:rsidRDefault="00BA7600">
            <w:pPr>
              <w:pStyle w:val="TableParagraph"/>
              <w:ind w:left="52" w:right="55"/>
              <w:rPr>
                <w:sz w:val="20"/>
                <w:lang w:val="ru-RU"/>
              </w:rPr>
            </w:pPr>
            <w:r w:rsidRPr="006700A0">
              <w:rPr>
                <w:sz w:val="20"/>
                <w:lang w:val="ru-RU"/>
              </w:rPr>
              <w:t>опрации</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наружных</w:t>
            </w:r>
            <w:r w:rsidRPr="006700A0">
              <w:rPr>
                <w:spacing w:val="-13"/>
                <w:sz w:val="20"/>
                <w:lang w:val="ru-RU"/>
              </w:rPr>
              <w:t xml:space="preserve"> </w:t>
            </w:r>
            <w:r w:rsidRPr="006700A0">
              <w:rPr>
                <w:sz w:val="20"/>
                <w:lang w:val="ru-RU"/>
              </w:rPr>
              <w:t>мужских половых органах</w:t>
            </w:r>
          </w:p>
        </w:tc>
        <w:tc>
          <w:tcPr>
            <w:tcW w:w="1860" w:type="dxa"/>
            <w:vMerge w:val="restart"/>
          </w:tcPr>
          <w:p w14:paraId="5B20497C" w14:textId="77777777" w:rsidR="0058791C" w:rsidRDefault="00BA7600">
            <w:pPr>
              <w:pStyle w:val="TableParagraph"/>
              <w:spacing w:line="214" w:lineRule="exact"/>
              <w:ind w:left="52"/>
              <w:rPr>
                <w:sz w:val="20"/>
              </w:rPr>
            </w:pPr>
            <w:r>
              <w:rPr>
                <w:sz w:val="20"/>
              </w:rPr>
              <w:t>S38.2,</w:t>
            </w:r>
            <w:r>
              <w:rPr>
                <w:spacing w:val="-6"/>
                <w:sz w:val="20"/>
              </w:rPr>
              <w:t xml:space="preserve"> </w:t>
            </w:r>
            <w:r>
              <w:rPr>
                <w:sz w:val="20"/>
              </w:rPr>
              <w:t>S38.0,</w:t>
            </w:r>
            <w:r>
              <w:rPr>
                <w:spacing w:val="-6"/>
                <w:sz w:val="20"/>
              </w:rPr>
              <w:t xml:space="preserve"> </w:t>
            </w:r>
            <w:r>
              <w:rPr>
                <w:spacing w:val="-5"/>
                <w:sz w:val="20"/>
              </w:rPr>
              <w:t>T21</w:t>
            </w:r>
          </w:p>
        </w:tc>
        <w:tc>
          <w:tcPr>
            <w:tcW w:w="2985" w:type="dxa"/>
            <w:vMerge w:val="restart"/>
          </w:tcPr>
          <w:p w14:paraId="00B001FA" w14:textId="77777777" w:rsidR="0058791C" w:rsidRPr="006700A0" w:rsidRDefault="00BA7600">
            <w:pPr>
              <w:pStyle w:val="TableParagraph"/>
              <w:spacing w:line="214" w:lineRule="exact"/>
              <w:ind w:left="52"/>
              <w:rPr>
                <w:sz w:val="20"/>
                <w:lang w:val="ru-RU"/>
              </w:rPr>
            </w:pPr>
            <w:r w:rsidRPr="006700A0">
              <w:rPr>
                <w:sz w:val="20"/>
                <w:lang w:val="ru-RU"/>
              </w:rPr>
              <w:t xml:space="preserve">травматическая </w:t>
            </w:r>
            <w:r w:rsidRPr="006700A0">
              <w:rPr>
                <w:spacing w:val="-2"/>
                <w:sz w:val="20"/>
                <w:lang w:val="ru-RU"/>
              </w:rPr>
              <w:t>ампутация</w:t>
            </w:r>
          </w:p>
          <w:p w14:paraId="7B4884D2" w14:textId="77777777" w:rsidR="0058791C" w:rsidRPr="006700A0" w:rsidRDefault="00BA7600">
            <w:pPr>
              <w:pStyle w:val="TableParagraph"/>
              <w:ind w:left="52" w:right="99"/>
              <w:rPr>
                <w:sz w:val="20"/>
                <w:lang w:val="ru-RU"/>
              </w:rPr>
            </w:pPr>
            <w:r w:rsidRPr="006700A0">
              <w:rPr>
                <w:sz w:val="20"/>
                <w:lang w:val="ru-RU"/>
              </w:rPr>
              <w:t>наружных половых органов, размозжение</w:t>
            </w:r>
            <w:r w:rsidRPr="006700A0">
              <w:rPr>
                <w:spacing w:val="-13"/>
                <w:sz w:val="20"/>
                <w:lang w:val="ru-RU"/>
              </w:rPr>
              <w:t xml:space="preserve"> </w:t>
            </w:r>
            <w:r w:rsidRPr="006700A0">
              <w:rPr>
                <w:sz w:val="20"/>
                <w:lang w:val="ru-RU"/>
              </w:rPr>
              <w:t>наружных</w:t>
            </w:r>
            <w:r w:rsidRPr="006700A0">
              <w:rPr>
                <w:spacing w:val="-12"/>
                <w:sz w:val="20"/>
                <w:lang w:val="ru-RU"/>
              </w:rPr>
              <w:t xml:space="preserve"> </w:t>
            </w:r>
            <w:r w:rsidRPr="006700A0">
              <w:rPr>
                <w:sz w:val="20"/>
                <w:lang w:val="ru-RU"/>
              </w:rPr>
              <w:t>половых органов, ожоги мужских половых органов</w:t>
            </w:r>
          </w:p>
        </w:tc>
        <w:tc>
          <w:tcPr>
            <w:tcW w:w="1710" w:type="dxa"/>
            <w:vMerge w:val="restart"/>
          </w:tcPr>
          <w:p w14:paraId="281C648D" w14:textId="77777777" w:rsidR="0058791C" w:rsidRDefault="00BA7600">
            <w:pPr>
              <w:pStyle w:val="TableParagraph"/>
              <w:spacing w:line="214" w:lineRule="exact"/>
              <w:ind w:left="52"/>
              <w:rPr>
                <w:sz w:val="20"/>
              </w:rPr>
            </w:pPr>
            <w:r>
              <w:rPr>
                <w:spacing w:val="-2"/>
                <w:sz w:val="20"/>
              </w:rPr>
              <w:t>хирургическое</w:t>
            </w:r>
          </w:p>
          <w:p w14:paraId="644A48C4" w14:textId="77777777" w:rsidR="0058791C" w:rsidRDefault="00BA7600">
            <w:pPr>
              <w:pStyle w:val="TableParagraph"/>
              <w:ind w:left="52"/>
              <w:rPr>
                <w:sz w:val="20"/>
              </w:rPr>
            </w:pPr>
            <w:r>
              <w:rPr>
                <w:spacing w:val="-2"/>
                <w:sz w:val="20"/>
              </w:rPr>
              <w:t>лечение</w:t>
            </w:r>
          </w:p>
        </w:tc>
        <w:tc>
          <w:tcPr>
            <w:tcW w:w="3525" w:type="dxa"/>
          </w:tcPr>
          <w:p w14:paraId="10D6755A" w14:textId="77777777" w:rsidR="0058791C" w:rsidRDefault="00BA7600">
            <w:pPr>
              <w:pStyle w:val="TableParagraph"/>
              <w:spacing w:line="214" w:lineRule="exact"/>
              <w:ind w:left="52"/>
              <w:rPr>
                <w:sz w:val="20"/>
              </w:rPr>
            </w:pPr>
            <w:r>
              <w:rPr>
                <w:spacing w:val="-2"/>
                <w:sz w:val="20"/>
              </w:rPr>
              <w:t>фаллопластика</w:t>
            </w:r>
          </w:p>
        </w:tc>
        <w:tc>
          <w:tcPr>
            <w:tcW w:w="1815" w:type="dxa"/>
            <w:vMerge/>
            <w:tcBorders>
              <w:top w:val="nil"/>
            </w:tcBorders>
          </w:tcPr>
          <w:p w14:paraId="0E60B1A0" w14:textId="77777777" w:rsidR="0058791C" w:rsidRDefault="0058791C">
            <w:pPr>
              <w:rPr>
                <w:sz w:val="2"/>
                <w:szCs w:val="2"/>
              </w:rPr>
            </w:pPr>
          </w:p>
        </w:tc>
      </w:tr>
      <w:tr w:rsidR="0058791C" w:rsidRPr="00B572D9" w14:paraId="2BD82BE8" w14:textId="77777777">
        <w:trPr>
          <w:trHeight w:val="690"/>
        </w:trPr>
        <w:tc>
          <w:tcPr>
            <w:tcW w:w="975" w:type="dxa"/>
            <w:vMerge/>
            <w:tcBorders>
              <w:top w:val="nil"/>
            </w:tcBorders>
          </w:tcPr>
          <w:p w14:paraId="24079FC4" w14:textId="77777777" w:rsidR="0058791C" w:rsidRDefault="0058791C">
            <w:pPr>
              <w:rPr>
                <w:sz w:val="2"/>
                <w:szCs w:val="2"/>
              </w:rPr>
            </w:pPr>
          </w:p>
        </w:tc>
        <w:tc>
          <w:tcPr>
            <w:tcW w:w="2835" w:type="dxa"/>
            <w:vMerge/>
            <w:tcBorders>
              <w:top w:val="nil"/>
            </w:tcBorders>
          </w:tcPr>
          <w:p w14:paraId="5388F2AD" w14:textId="77777777" w:rsidR="0058791C" w:rsidRDefault="0058791C">
            <w:pPr>
              <w:rPr>
                <w:sz w:val="2"/>
                <w:szCs w:val="2"/>
              </w:rPr>
            </w:pPr>
          </w:p>
        </w:tc>
        <w:tc>
          <w:tcPr>
            <w:tcW w:w="1860" w:type="dxa"/>
            <w:vMerge/>
            <w:tcBorders>
              <w:top w:val="nil"/>
            </w:tcBorders>
          </w:tcPr>
          <w:p w14:paraId="47D2B3D5" w14:textId="77777777" w:rsidR="0058791C" w:rsidRDefault="0058791C">
            <w:pPr>
              <w:rPr>
                <w:sz w:val="2"/>
                <w:szCs w:val="2"/>
              </w:rPr>
            </w:pPr>
          </w:p>
        </w:tc>
        <w:tc>
          <w:tcPr>
            <w:tcW w:w="2985" w:type="dxa"/>
            <w:vMerge/>
            <w:tcBorders>
              <w:top w:val="nil"/>
            </w:tcBorders>
          </w:tcPr>
          <w:p w14:paraId="7949DC2D" w14:textId="77777777" w:rsidR="0058791C" w:rsidRDefault="0058791C">
            <w:pPr>
              <w:rPr>
                <w:sz w:val="2"/>
                <w:szCs w:val="2"/>
              </w:rPr>
            </w:pPr>
          </w:p>
        </w:tc>
        <w:tc>
          <w:tcPr>
            <w:tcW w:w="1710" w:type="dxa"/>
            <w:vMerge/>
            <w:tcBorders>
              <w:top w:val="nil"/>
            </w:tcBorders>
          </w:tcPr>
          <w:p w14:paraId="21909679" w14:textId="77777777" w:rsidR="0058791C" w:rsidRDefault="0058791C">
            <w:pPr>
              <w:rPr>
                <w:sz w:val="2"/>
                <w:szCs w:val="2"/>
              </w:rPr>
            </w:pPr>
          </w:p>
        </w:tc>
        <w:tc>
          <w:tcPr>
            <w:tcW w:w="3525" w:type="dxa"/>
          </w:tcPr>
          <w:p w14:paraId="42E957A1" w14:textId="77777777" w:rsidR="0058791C" w:rsidRPr="006700A0" w:rsidRDefault="00BA7600">
            <w:pPr>
              <w:pStyle w:val="TableParagraph"/>
              <w:ind w:left="52"/>
              <w:rPr>
                <w:sz w:val="20"/>
                <w:lang w:val="ru-RU"/>
              </w:rPr>
            </w:pPr>
            <w:r w:rsidRPr="006700A0">
              <w:rPr>
                <w:sz w:val="20"/>
                <w:lang w:val="ru-RU"/>
              </w:rPr>
              <w:t>имплантация</w:t>
            </w:r>
            <w:r w:rsidRPr="006700A0">
              <w:rPr>
                <w:spacing w:val="-13"/>
                <w:sz w:val="20"/>
                <w:lang w:val="ru-RU"/>
              </w:rPr>
              <w:t xml:space="preserve"> </w:t>
            </w:r>
            <w:r w:rsidRPr="006700A0">
              <w:rPr>
                <w:sz w:val="20"/>
                <w:lang w:val="ru-RU"/>
              </w:rPr>
              <w:t>1</w:t>
            </w:r>
            <w:r w:rsidRPr="006700A0">
              <w:rPr>
                <w:spacing w:val="-12"/>
                <w:sz w:val="20"/>
                <w:lang w:val="ru-RU"/>
              </w:rPr>
              <w:t xml:space="preserve"> </w:t>
            </w:r>
            <w:r w:rsidRPr="006700A0">
              <w:rPr>
                <w:sz w:val="20"/>
                <w:lang w:val="ru-RU"/>
              </w:rPr>
              <w:t>компонентного</w:t>
            </w:r>
            <w:r w:rsidRPr="006700A0">
              <w:rPr>
                <w:spacing w:val="-13"/>
                <w:sz w:val="20"/>
                <w:lang w:val="ru-RU"/>
              </w:rPr>
              <w:t xml:space="preserve"> </w:t>
            </w:r>
            <w:r w:rsidRPr="006700A0">
              <w:rPr>
                <w:sz w:val="20"/>
                <w:lang w:val="ru-RU"/>
              </w:rPr>
              <w:t>протеза полового члена</w:t>
            </w:r>
          </w:p>
        </w:tc>
        <w:tc>
          <w:tcPr>
            <w:tcW w:w="1815" w:type="dxa"/>
            <w:vMerge/>
            <w:tcBorders>
              <w:top w:val="nil"/>
            </w:tcBorders>
          </w:tcPr>
          <w:p w14:paraId="0CD393C2" w14:textId="77777777" w:rsidR="0058791C" w:rsidRPr="006700A0" w:rsidRDefault="0058791C">
            <w:pPr>
              <w:rPr>
                <w:sz w:val="2"/>
                <w:szCs w:val="2"/>
                <w:lang w:val="ru-RU"/>
              </w:rPr>
            </w:pPr>
          </w:p>
        </w:tc>
      </w:tr>
      <w:tr w:rsidR="0058791C" w14:paraId="406424EC" w14:textId="77777777">
        <w:trPr>
          <w:trHeight w:val="465"/>
        </w:trPr>
        <w:tc>
          <w:tcPr>
            <w:tcW w:w="975" w:type="dxa"/>
            <w:vMerge/>
            <w:tcBorders>
              <w:top w:val="nil"/>
            </w:tcBorders>
          </w:tcPr>
          <w:p w14:paraId="1F192020" w14:textId="77777777" w:rsidR="0058791C" w:rsidRPr="006700A0" w:rsidRDefault="0058791C">
            <w:pPr>
              <w:rPr>
                <w:sz w:val="2"/>
                <w:szCs w:val="2"/>
                <w:lang w:val="ru-RU"/>
              </w:rPr>
            </w:pPr>
          </w:p>
        </w:tc>
        <w:tc>
          <w:tcPr>
            <w:tcW w:w="2835" w:type="dxa"/>
            <w:vMerge/>
            <w:tcBorders>
              <w:top w:val="nil"/>
            </w:tcBorders>
          </w:tcPr>
          <w:p w14:paraId="21F231FC" w14:textId="77777777" w:rsidR="0058791C" w:rsidRPr="006700A0" w:rsidRDefault="0058791C">
            <w:pPr>
              <w:rPr>
                <w:sz w:val="2"/>
                <w:szCs w:val="2"/>
                <w:lang w:val="ru-RU"/>
              </w:rPr>
            </w:pPr>
          </w:p>
        </w:tc>
        <w:tc>
          <w:tcPr>
            <w:tcW w:w="1860" w:type="dxa"/>
            <w:vMerge/>
            <w:tcBorders>
              <w:top w:val="nil"/>
            </w:tcBorders>
          </w:tcPr>
          <w:p w14:paraId="63745986" w14:textId="77777777" w:rsidR="0058791C" w:rsidRPr="006700A0" w:rsidRDefault="0058791C">
            <w:pPr>
              <w:rPr>
                <w:sz w:val="2"/>
                <w:szCs w:val="2"/>
                <w:lang w:val="ru-RU"/>
              </w:rPr>
            </w:pPr>
          </w:p>
        </w:tc>
        <w:tc>
          <w:tcPr>
            <w:tcW w:w="2985" w:type="dxa"/>
            <w:vMerge/>
            <w:tcBorders>
              <w:top w:val="nil"/>
            </w:tcBorders>
          </w:tcPr>
          <w:p w14:paraId="019B66BD" w14:textId="77777777" w:rsidR="0058791C" w:rsidRPr="006700A0" w:rsidRDefault="0058791C">
            <w:pPr>
              <w:rPr>
                <w:sz w:val="2"/>
                <w:szCs w:val="2"/>
                <w:lang w:val="ru-RU"/>
              </w:rPr>
            </w:pPr>
          </w:p>
        </w:tc>
        <w:tc>
          <w:tcPr>
            <w:tcW w:w="1710" w:type="dxa"/>
            <w:vMerge/>
            <w:tcBorders>
              <w:top w:val="nil"/>
            </w:tcBorders>
          </w:tcPr>
          <w:p w14:paraId="41C11A35" w14:textId="77777777" w:rsidR="0058791C" w:rsidRPr="006700A0" w:rsidRDefault="0058791C">
            <w:pPr>
              <w:rPr>
                <w:sz w:val="2"/>
                <w:szCs w:val="2"/>
                <w:lang w:val="ru-RU"/>
              </w:rPr>
            </w:pPr>
          </w:p>
        </w:tc>
        <w:tc>
          <w:tcPr>
            <w:tcW w:w="3525" w:type="dxa"/>
          </w:tcPr>
          <w:p w14:paraId="281729EA" w14:textId="77777777" w:rsidR="0058791C" w:rsidRDefault="00BA7600">
            <w:pPr>
              <w:pStyle w:val="TableParagraph"/>
              <w:spacing w:line="229" w:lineRule="exact"/>
              <w:ind w:left="52"/>
              <w:rPr>
                <w:sz w:val="20"/>
              </w:rPr>
            </w:pPr>
            <w:r>
              <w:rPr>
                <w:sz w:val="20"/>
              </w:rPr>
              <w:t>пластика</w:t>
            </w:r>
            <w:r>
              <w:rPr>
                <w:spacing w:val="-8"/>
                <w:sz w:val="20"/>
              </w:rPr>
              <w:t xml:space="preserve"> </w:t>
            </w:r>
            <w:r>
              <w:rPr>
                <w:spacing w:val="-2"/>
                <w:sz w:val="20"/>
              </w:rPr>
              <w:t>мошонки</w:t>
            </w:r>
          </w:p>
        </w:tc>
        <w:tc>
          <w:tcPr>
            <w:tcW w:w="1815" w:type="dxa"/>
            <w:vMerge/>
            <w:tcBorders>
              <w:top w:val="nil"/>
            </w:tcBorders>
          </w:tcPr>
          <w:p w14:paraId="1BAFBFF7" w14:textId="77777777" w:rsidR="0058791C" w:rsidRDefault="0058791C">
            <w:pPr>
              <w:rPr>
                <w:sz w:val="2"/>
                <w:szCs w:val="2"/>
              </w:rPr>
            </w:pPr>
          </w:p>
        </w:tc>
      </w:tr>
      <w:tr w:rsidR="0058791C" w:rsidRPr="00B572D9" w14:paraId="73C31371" w14:textId="77777777">
        <w:trPr>
          <w:trHeight w:val="690"/>
        </w:trPr>
        <w:tc>
          <w:tcPr>
            <w:tcW w:w="975" w:type="dxa"/>
            <w:vMerge/>
            <w:tcBorders>
              <w:top w:val="nil"/>
            </w:tcBorders>
          </w:tcPr>
          <w:p w14:paraId="5CE9426E" w14:textId="77777777" w:rsidR="0058791C" w:rsidRDefault="0058791C">
            <w:pPr>
              <w:rPr>
                <w:sz w:val="2"/>
                <w:szCs w:val="2"/>
              </w:rPr>
            </w:pPr>
          </w:p>
        </w:tc>
        <w:tc>
          <w:tcPr>
            <w:tcW w:w="2835" w:type="dxa"/>
            <w:vMerge/>
            <w:tcBorders>
              <w:top w:val="nil"/>
            </w:tcBorders>
          </w:tcPr>
          <w:p w14:paraId="7BA667D9" w14:textId="77777777" w:rsidR="0058791C" w:rsidRDefault="0058791C">
            <w:pPr>
              <w:rPr>
                <w:sz w:val="2"/>
                <w:szCs w:val="2"/>
              </w:rPr>
            </w:pPr>
          </w:p>
        </w:tc>
        <w:tc>
          <w:tcPr>
            <w:tcW w:w="1860" w:type="dxa"/>
            <w:vMerge/>
            <w:tcBorders>
              <w:top w:val="nil"/>
            </w:tcBorders>
          </w:tcPr>
          <w:p w14:paraId="39EAF3A2" w14:textId="77777777" w:rsidR="0058791C" w:rsidRDefault="0058791C">
            <w:pPr>
              <w:rPr>
                <w:sz w:val="2"/>
                <w:szCs w:val="2"/>
              </w:rPr>
            </w:pPr>
          </w:p>
        </w:tc>
        <w:tc>
          <w:tcPr>
            <w:tcW w:w="2985" w:type="dxa"/>
            <w:vMerge/>
            <w:tcBorders>
              <w:top w:val="nil"/>
            </w:tcBorders>
          </w:tcPr>
          <w:p w14:paraId="059154D0" w14:textId="77777777" w:rsidR="0058791C" w:rsidRDefault="0058791C">
            <w:pPr>
              <w:rPr>
                <w:sz w:val="2"/>
                <w:szCs w:val="2"/>
              </w:rPr>
            </w:pPr>
          </w:p>
        </w:tc>
        <w:tc>
          <w:tcPr>
            <w:tcW w:w="1710" w:type="dxa"/>
            <w:vMerge/>
            <w:tcBorders>
              <w:top w:val="nil"/>
            </w:tcBorders>
          </w:tcPr>
          <w:p w14:paraId="336F6390" w14:textId="77777777" w:rsidR="0058791C" w:rsidRDefault="0058791C">
            <w:pPr>
              <w:rPr>
                <w:sz w:val="2"/>
                <w:szCs w:val="2"/>
              </w:rPr>
            </w:pPr>
          </w:p>
        </w:tc>
        <w:tc>
          <w:tcPr>
            <w:tcW w:w="3525" w:type="dxa"/>
          </w:tcPr>
          <w:p w14:paraId="534B6766" w14:textId="77777777" w:rsidR="0058791C" w:rsidRPr="006700A0" w:rsidRDefault="00BA7600">
            <w:pPr>
              <w:pStyle w:val="TableParagraph"/>
              <w:spacing w:line="214" w:lineRule="exact"/>
              <w:ind w:left="52"/>
              <w:rPr>
                <w:sz w:val="20"/>
                <w:lang w:val="ru-RU"/>
              </w:rPr>
            </w:pPr>
            <w:r w:rsidRPr="006700A0">
              <w:rPr>
                <w:sz w:val="20"/>
                <w:lang w:val="ru-RU"/>
              </w:rPr>
              <w:t>пластика</w:t>
            </w:r>
            <w:r w:rsidRPr="006700A0">
              <w:rPr>
                <w:spacing w:val="-6"/>
                <w:sz w:val="20"/>
                <w:lang w:val="ru-RU"/>
              </w:rPr>
              <w:t xml:space="preserve"> </w:t>
            </w:r>
            <w:r w:rsidRPr="006700A0">
              <w:rPr>
                <w:sz w:val="20"/>
                <w:lang w:val="ru-RU"/>
              </w:rPr>
              <w:t>мошонки</w:t>
            </w:r>
            <w:r w:rsidRPr="006700A0">
              <w:rPr>
                <w:spacing w:val="-5"/>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протезированием</w:t>
            </w:r>
          </w:p>
          <w:p w14:paraId="0ECA96F7" w14:textId="77777777" w:rsidR="0058791C" w:rsidRPr="006700A0" w:rsidRDefault="00BA7600">
            <w:pPr>
              <w:pStyle w:val="TableParagraph"/>
              <w:ind w:left="52"/>
              <w:rPr>
                <w:sz w:val="20"/>
                <w:lang w:val="ru-RU"/>
              </w:rPr>
            </w:pPr>
            <w:r w:rsidRPr="006700A0">
              <w:rPr>
                <w:spacing w:val="-2"/>
                <w:sz w:val="20"/>
                <w:lang w:val="ru-RU"/>
              </w:rPr>
              <w:t>(односторонее/двухсторонее)</w:t>
            </w:r>
          </w:p>
        </w:tc>
        <w:tc>
          <w:tcPr>
            <w:tcW w:w="1815" w:type="dxa"/>
            <w:vMerge/>
            <w:tcBorders>
              <w:top w:val="nil"/>
            </w:tcBorders>
          </w:tcPr>
          <w:p w14:paraId="0D0E2C38" w14:textId="77777777" w:rsidR="0058791C" w:rsidRPr="006700A0" w:rsidRDefault="0058791C">
            <w:pPr>
              <w:rPr>
                <w:sz w:val="2"/>
                <w:szCs w:val="2"/>
                <w:lang w:val="ru-RU"/>
              </w:rPr>
            </w:pPr>
          </w:p>
        </w:tc>
      </w:tr>
      <w:tr w:rsidR="0058791C" w14:paraId="36A33564" w14:textId="77777777">
        <w:trPr>
          <w:trHeight w:val="690"/>
        </w:trPr>
        <w:tc>
          <w:tcPr>
            <w:tcW w:w="975" w:type="dxa"/>
            <w:vMerge w:val="restart"/>
          </w:tcPr>
          <w:p w14:paraId="1DCDD19C" w14:textId="77777777" w:rsidR="0058791C" w:rsidRDefault="00BA7600">
            <w:pPr>
              <w:pStyle w:val="TableParagraph"/>
              <w:spacing w:line="214" w:lineRule="exact"/>
              <w:ind w:left="10" w:right="34"/>
              <w:jc w:val="center"/>
              <w:rPr>
                <w:sz w:val="20"/>
              </w:rPr>
            </w:pPr>
            <w:r>
              <w:rPr>
                <w:spacing w:val="-5"/>
                <w:sz w:val="20"/>
              </w:rPr>
              <w:t>89</w:t>
            </w:r>
          </w:p>
        </w:tc>
        <w:tc>
          <w:tcPr>
            <w:tcW w:w="2835" w:type="dxa"/>
            <w:vMerge w:val="restart"/>
          </w:tcPr>
          <w:p w14:paraId="7BEF1560"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w:t>
            </w:r>
            <w:r w:rsidRPr="006700A0">
              <w:rPr>
                <w:spacing w:val="15"/>
                <w:sz w:val="20"/>
                <w:lang w:val="ru-RU"/>
              </w:rPr>
              <w:t xml:space="preserve"> </w:t>
            </w:r>
            <w:r w:rsidRPr="006700A0">
              <w:rPr>
                <w:spacing w:val="-2"/>
                <w:sz w:val="20"/>
                <w:lang w:val="ru-RU"/>
              </w:rPr>
              <w:t>пластические</w:t>
            </w:r>
          </w:p>
          <w:p w14:paraId="1E13FD90" w14:textId="77777777" w:rsidR="0058791C" w:rsidRPr="006700A0" w:rsidRDefault="00BA7600">
            <w:pPr>
              <w:pStyle w:val="TableParagraph"/>
              <w:ind w:left="52" w:right="55"/>
              <w:rPr>
                <w:sz w:val="20"/>
                <w:lang w:val="ru-RU"/>
              </w:rPr>
            </w:pPr>
            <w:r w:rsidRPr="006700A0">
              <w:rPr>
                <w:sz w:val="20"/>
                <w:lang w:val="ru-RU"/>
              </w:rPr>
              <w:t>операции на наружных мужских</w:t>
            </w:r>
            <w:r w:rsidRPr="006700A0">
              <w:rPr>
                <w:spacing w:val="-13"/>
                <w:sz w:val="20"/>
                <w:lang w:val="ru-RU"/>
              </w:rPr>
              <w:t xml:space="preserve"> </w:t>
            </w:r>
            <w:r w:rsidRPr="006700A0">
              <w:rPr>
                <w:sz w:val="20"/>
                <w:lang w:val="ru-RU"/>
              </w:rPr>
              <w:t>половых</w:t>
            </w:r>
            <w:r w:rsidRPr="006700A0">
              <w:rPr>
                <w:spacing w:val="-12"/>
                <w:sz w:val="20"/>
                <w:lang w:val="ru-RU"/>
              </w:rPr>
              <w:t xml:space="preserve"> </w:t>
            </w:r>
            <w:r w:rsidRPr="006700A0">
              <w:rPr>
                <w:sz w:val="20"/>
                <w:lang w:val="ru-RU"/>
              </w:rPr>
              <w:t>органах</w:t>
            </w:r>
          </w:p>
        </w:tc>
        <w:tc>
          <w:tcPr>
            <w:tcW w:w="1860" w:type="dxa"/>
            <w:vMerge w:val="restart"/>
          </w:tcPr>
          <w:p w14:paraId="7FF3302F" w14:textId="77777777" w:rsidR="0058791C" w:rsidRDefault="00BA7600">
            <w:pPr>
              <w:pStyle w:val="TableParagraph"/>
              <w:spacing w:line="214" w:lineRule="exact"/>
              <w:ind w:left="52"/>
              <w:rPr>
                <w:sz w:val="20"/>
              </w:rPr>
            </w:pPr>
            <w:r>
              <w:rPr>
                <w:sz w:val="20"/>
              </w:rPr>
              <w:t>S38.2,</w:t>
            </w:r>
            <w:r>
              <w:rPr>
                <w:spacing w:val="-6"/>
                <w:sz w:val="20"/>
              </w:rPr>
              <w:t xml:space="preserve"> </w:t>
            </w:r>
            <w:r>
              <w:rPr>
                <w:sz w:val="20"/>
              </w:rPr>
              <w:t>S38.0,</w:t>
            </w:r>
            <w:r>
              <w:rPr>
                <w:spacing w:val="-6"/>
                <w:sz w:val="20"/>
              </w:rPr>
              <w:t xml:space="preserve"> </w:t>
            </w:r>
            <w:r>
              <w:rPr>
                <w:spacing w:val="-5"/>
                <w:sz w:val="20"/>
              </w:rPr>
              <w:t>T21</w:t>
            </w:r>
          </w:p>
        </w:tc>
        <w:tc>
          <w:tcPr>
            <w:tcW w:w="2985" w:type="dxa"/>
            <w:vMerge w:val="restart"/>
          </w:tcPr>
          <w:p w14:paraId="2F8C8817" w14:textId="77777777" w:rsidR="0058791C" w:rsidRPr="006700A0" w:rsidRDefault="00BA7600">
            <w:pPr>
              <w:pStyle w:val="TableParagraph"/>
              <w:spacing w:line="214" w:lineRule="exact"/>
              <w:ind w:left="52"/>
              <w:rPr>
                <w:sz w:val="20"/>
                <w:lang w:val="ru-RU"/>
              </w:rPr>
            </w:pPr>
            <w:r w:rsidRPr="006700A0">
              <w:rPr>
                <w:sz w:val="20"/>
                <w:lang w:val="ru-RU"/>
              </w:rPr>
              <w:t xml:space="preserve">травматическая </w:t>
            </w:r>
            <w:r w:rsidRPr="006700A0">
              <w:rPr>
                <w:spacing w:val="-2"/>
                <w:sz w:val="20"/>
                <w:lang w:val="ru-RU"/>
              </w:rPr>
              <w:t>ампутация</w:t>
            </w:r>
          </w:p>
          <w:p w14:paraId="3D4DAE80" w14:textId="77777777" w:rsidR="0058791C" w:rsidRPr="006700A0" w:rsidRDefault="00BA7600">
            <w:pPr>
              <w:pStyle w:val="TableParagraph"/>
              <w:ind w:left="52" w:right="99"/>
              <w:rPr>
                <w:sz w:val="20"/>
                <w:lang w:val="ru-RU"/>
              </w:rPr>
            </w:pPr>
            <w:r w:rsidRPr="006700A0">
              <w:rPr>
                <w:sz w:val="20"/>
                <w:lang w:val="ru-RU"/>
              </w:rPr>
              <w:t>наружных половых органов, размозжение</w:t>
            </w:r>
            <w:r w:rsidRPr="006700A0">
              <w:rPr>
                <w:spacing w:val="-13"/>
                <w:sz w:val="20"/>
                <w:lang w:val="ru-RU"/>
              </w:rPr>
              <w:t xml:space="preserve"> </w:t>
            </w:r>
            <w:r w:rsidRPr="006700A0">
              <w:rPr>
                <w:sz w:val="20"/>
                <w:lang w:val="ru-RU"/>
              </w:rPr>
              <w:t>наружных</w:t>
            </w:r>
            <w:r w:rsidRPr="006700A0">
              <w:rPr>
                <w:spacing w:val="-12"/>
                <w:sz w:val="20"/>
                <w:lang w:val="ru-RU"/>
              </w:rPr>
              <w:t xml:space="preserve"> </w:t>
            </w:r>
            <w:r w:rsidRPr="006700A0">
              <w:rPr>
                <w:sz w:val="20"/>
                <w:lang w:val="ru-RU"/>
              </w:rPr>
              <w:t>половых органов, ожоги мужских половых органов</w:t>
            </w:r>
          </w:p>
        </w:tc>
        <w:tc>
          <w:tcPr>
            <w:tcW w:w="1710" w:type="dxa"/>
            <w:vMerge w:val="restart"/>
          </w:tcPr>
          <w:p w14:paraId="682C3DAA" w14:textId="77777777" w:rsidR="0058791C" w:rsidRDefault="00BA7600">
            <w:pPr>
              <w:pStyle w:val="TableParagraph"/>
              <w:spacing w:line="214" w:lineRule="exact"/>
              <w:ind w:left="52"/>
              <w:rPr>
                <w:sz w:val="20"/>
              </w:rPr>
            </w:pPr>
            <w:r>
              <w:rPr>
                <w:spacing w:val="-2"/>
                <w:sz w:val="20"/>
              </w:rPr>
              <w:t>хирургическое</w:t>
            </w:r>
          </w:p>
          <w:p w14:paraId="04468272" w14:textId="77777777" w:rsidR="0058791C" w:rsidRDefault="00BA7600">
            <w:pPr>
              <w:pStyle w:val="TableParagraph"/>
              <w:ind w:left="52"/>
              <w:rPr>
                <w:sz w:val="20"/>
              </w:rPr>
            </w:pPr>
            <w:r>
              <w:rPr>
                <w:spacing w:val="-2"/>
                <w:sz w:val="20"/>
              </w:rPr>
              <w:t>лечение</w:t>
            </w:r>
          </w:p>
        </w:tc>
        <w:tc>
          <w:tcPr>
            <w:tcW w:w="3525" w:type="dxa"/>
          </w:tcPr>
          <w:p w14:paraId="2007012B" w14:textId="77777777" w:rsidR="0058791C" w:rsidRPr="006700A0" w:rsidRDefault="00BA7600">
            <w:pPr>
              <w:pStyle w:val="TableParagraph"/>
              <w:spacing w:line="214" w:lineRule="exact"/>
              <w:ind w:left="52"/>
              <w:rPr>
                <w:sz w:val="20"/>
                <w:lang w:val="ru-RU"/>
              </w:rPr>
            </w:pPr>
            <w:r w:rsidRPr="006700A0">
              <w:rPr>
                <w:sz w:val="20"/>
                <w:lang w:val="ru-RU"/>
              </w:rPr>
              <w:t>имплантация</w:t>
            </w:r>
            <w:r w:rsidRPr="006700A0">
              <w:rPr>
                <w:spacing w:val="-7"/>
                <w:sz w:val="20"/>
                <w:lang w:val="ru-RU"/>
              </w:rPr>
              <w:t xml:space="preserve"> </w:t>
            </w:r>
            <w:r w:rsidRPr="006700A0">
              <w:rPr>
                <w:sz w:val="20"/>
                <w:lang w:val="ru-RU"/>
              </w:rPr>
              <w:t>3</w:t>
            </w:r>
            <w:r w:rsidRPr="006700A0">
              <w:rPr>
                <w:spacing w:val="-6"/>
                <w:sz w:val="20"/>
                <w:lang w:val="ru-RU"/>
              </w:rPr>
              <w:t xml:space="preserve"> </w:t>
            </w:r>
            <w:r w:rsidRPr="006700A0">
              <w:rPr>
                <w:sz w:val="20"/>
                <w:lang w:val="ru-RU"/>
              </w:rPr>
              <w:t>компонентного</w:t>
            </w:r>
            <w:r w:rsidRPr="006700A0">
              <w:rPr>
                <w:spacing w:val="-6"/>
                <w:sz w:val="20"/>
                <w:lang w:val="ru-RU"/>
              </w:rPr>
              <w:t xml:space="preserve"> </w:t>
            </w:r>
            <w:r w:rsidRPr="006700A0">
              <w:rPr>
                <w:spacing w:val="-2"/>
                <w:sz w:val="20"/>
                <w:lang w:val="ru-RU"/>
              </w:rPr>
              <w:t>протеза</w:t>
            </w:r>
          </w:p>
          <w:p w14:paraId="47C49979" w14:textId="77777777" w:rsidR="0058791C" w:rsidRPr="006700A0" w:rsidRDefault="00BA7600">
            <w:pPr>
              <w:pStyle w:val="TableParagraph"/>
              <w:ind w:left="52"/>
              <w:rPr>
                <w:sz w:val="20"/>
                <w:lang w:val="ru-RU"/>
              </w:rPr>
            </w:pPr>
            <w:r w:rsidRPr="006700A0">
              <w:rPr>
                <w:sz w:val="20"/>
                <w:lang w:val="ru-RU"/>
              </w:rPr>
              <w:t>полового</w:t>
            </w:r>
            <w:r w:rsidRPr="006700A0">
              <w:rPr>
                <w:spacing w:val="-8"/>
                <w:sz w:val="20"/>
                <w:lang w:val="ru-RU"/>
              </w:rPr>
              <w:t xml:space="preserve"> </w:t>
            </w:r>
            <w:r w:rsidRPr="006700A0">
              <w:rPr>
                <w:spacing w:val="-2"/>
                <w:sz w:val="20"/>
                <w:lang w:val="ru-RU"/>
              </w:rPr>
              <w:t>члена</w:t>
            </w:r>
          </w:p>
        </w:tc>
        <w:tc>
          <w:tcPr>
            <w:tcW w:w="1815" w:type="dxa"/>
            <w:vMerge w:val="restart"/>
          </w:tcPr>
          <w:p w14:paraId="5C40A267" w14:textId="77777777" w:rsidR="0058791C" w:rsidRDefault="00BA7600">
            <w:pPr>
              <w:pStyle w:val="TableParagraph"/>
              <w:spacing w:line="214" w:lineRule="exact"/>
              <w:ind w:left="562"/>
              <w:rPr>
                <w:sz w:val="20"/>
              </w:rPr>
            </w:pPr>
            <w:r>
              <w:rPr>
                <w:sz w:val="20"/>
              </w:rPr>
              <w:t xml:space="preserve">633 </w:t>
            </w:r>
            <w:r>
              <w:rPr>
                <w:spacing w:val="-5"/>
                <w:sz w:val="20"/>
              </w:rPr>
              <w:t>342</w:t>
            </w:r>
          </w:p>
        </w:tc>
      </w:tr>
      <w:tr w:rsidR="0058791C" w14:paraId="3826DC02" w14:textId="77777777">
        <w:trPr>
          <w:trHeight w:val="675"/>
        </w:trPr>
        <w:tc>
          <w:tcPr>
            <w:tcW w:w="975" w:type="dxa"/>
            <w:vMerge/>
            <w:tcBorders>
              <w:top w:val="nil"/>
            </w:tcBorders>
          </w:tcPr>
          <w:p w14:paraId="2E440D5A" w14:textId="77777777" w:rsidR="0058791C" w:rsidRDefault="0058791C">
            <w:pPr>
              <w:rPr>
                <w:sz w:val="2"/>
                <w:szCs w:val="2"/>
              </w:rPr>
            </w:pPr>
          </w:p>
        </w:tc>
        <w:tc>
          <w:tcPr>
            <w:tcW w:w="2835" w:type="dxa"/>
            <w:vMerge/>
            <w:tcBorders>
              <w:top w:val="nil"/>
            </w:tcBorders>
          </w:tcPr>
          <w:p w14:paraId="03C10F3D" w14:textId="77777777" w:rsidR="0058791C" w:rsidRDefault="0058791C">
            <w:pPr>
              <w:rPr>
                <w:sz w:val="2"/>
                <w:szCs w:val="2"/>
              </w:rPr>
            </w:pPr>
          </w:p>
        </w:tc>
        <w:tc>
          <w:tcPr>
            <w:tcW w:w="1860" w:type="dxa"/>
            <w:vMerge/>
            <w:tcBorders>
              <w:top w:val="nil"/>
            </w:tcBorders>
          </w:tcPr>
          <w:p w14:paraId="20724CF6" w14:textId="77777777" w:rsidR="0058791C" w:rsidRDefault="0058791C">
            <w:pPr>
              <w:rPr>
                <w:sz w:val="2"/>
                <w:szCs w:val="2"/>
              </w:rPr>
            </w:pPr>
          </w:p>
        </w:tc>
        <w:tc>
          <w:tcPr>
            <w:tcW w:w="2985" w:type="dxa"/>
            <w:vMerge/>
            <w:tcBorders>
              <w:top w:val="nil"/>
            </w:tcBorders>
          </w:tcPr>
          <w:p w14:paraId="5BFF3CE0" w14:textId="77777777" w:rsidR="0058791C" w:rsidRDefault="0058791C">
            <w:pPr>
              <w:rPr>
                <w:sz w:val="2"/>
                <w:szCs w:val="2"/>
              </w:rPr>
            </w:pPr>
          </w:p>
        </w:tc>
        <w:tc>
          <w:tcPr>
            <w:tcW w:w="1710" w:type="dxa"/>
            <w:vMerge/>
            <w:tcBorders>
              <w:top w:val="nil"/>
            </w:tcBorders>
          </w:tcPr>
          <w:p w14:paraId="69CF5076" w14:textId="77777777" w:rsidR="0058791C" w:rsidRDefault="0058791C">
            <w:pPr>
              <w:rPr>
                <w:sz w:val="2"/>
                <w:szCs w:val="2"/>
              </w:rPr>
            </w:pPr>
          </w:p>
        </w:tc>
        <w:tc>
          <w:tcPr>
            <w:tcW w:w="3525" w:type="dxa"/>
          </w:tcPr>
          <w:p w14:paraId="514EBF12" w14:textId="77777777" w:rsidR="0058791C" w:rsidRDefault="00BA7600">
            <w:pPr>
              <w:pStyle w:val="TableParagraph"/>
              <w:spacing w:line="214" w:lineRule="exact"/>
              <w:ind w:left="52"/>
              <w:rPr>
                <w:sz w:val="20"/>
              </w:rPr>
            </w:pPr>
            <w:r>
              <w:rPr>
                <w:sz w:val="20"/>
              </w:rPr>
              <w:t>фаллопластика</w:t>
            </w:r>
            <w:r>
              <w:rPr>
                <w:spacing w:val="-8"/>
                <w:sz w:val="20"/>
              </w:rPr>
              <w:t xml:space="preserve"> </w:t>
            </w:r>
            <w:r>
              <w:rPr>
                <w:sz w:val="20"/>
              </w:rPr>
              <w:t>и</w:t>
            </w:r>
            <w:r>
              <w:rPr>
                <w:spacing w:val="-7"/>
                <w:sz w:val="20"/>
              </w:rPr>
              <w:t xml:space="preserve"> </w:t>
            </w:r>
            <w:r>
              <w:rPr>
                <w:sz w:val="20"/>
              </w:rPr>
              <w:t>пластика</w:t>
            </w:r>
            <w:r>
              <w:rPr>
                <w:spacing w:val="-7"/>
                <w:sz w:val="20"/>
              </w:rPr>
              <w:t xml:space="preserve"> </w:t>
            </w:r>
            <w:r>
              <w:rPr>
                <w:spacing w:val="-2"/>
                <w:sz w:val="20"/>
              </w:rPr>
              <w:t>мошонки</w:t>
            </w:r>
          </w:p>
        </w:tc>
        <w:tc>
          <w:tcPr>
            <w:tcW w:w="1815" w:type="dxa"/>
            <w:vMerge/>
            <w:tcBorders>
              <w:top w:val="nil"/>
            </w:tcBorders>
          </w:tcPr>
          <w:p w14:paraId="5504E736" w14:textId="77777777" w:rsidR="0058791C" w:rsidRDefault="0058791C">
            <w:pPr>
              <w:rPr>
                <w:sz w:val="2"/>
                <w:szCs w:val="2"/>
              </w:rPr>
            </w:pPr>
          </w:p>
        </w:tc>
      </w:tr>
      <w:tr w:rsidR="0058791C" w:rsidRPr="00B572D9" w14:paraId="04DF3923" w14:textId="77777777">
        <w:trPr>
          <w:trHeight w:val="1140"/>
        </w:trPr>
        <w:tc>
          <w:tcPr>
            <w:tcW w:w="975" w:type="dxa"/>
            <w:vMerge/>
            <w:tcBorders>
              <w:top w:val="nil"/>
            </w:tcBorders>
          </w:tcPr>
          <w:p w14:paraId="45D306F4" w14:textId="77777777" w:rsidR="0058791C" w:rsidRDefault="0058791C">
            <w:pPr>
              <w:rPr>
                <w:sz w:val="2"/>
                <w:szCs w:val="2"/>
              </w:rPr>
            </w:pPr>
          </w:p>
        </w:tc>
        <w:tc>
          <w:tcPr>
            <w:tcW w:w="2835" w:type="dxa"/>
          </w:tcPr>
          <w:p w14:paraId="4BBE8A65" w14:textId="77777777" w:rsidR="0058791C" w:rsidRPr="006700A0" w:rsidRDefault="00BA7600">
            <w:pPr>
              <w:pStyle w:val="TableParagraph"/>
              <w:spacing w:line="214" w:lineRule="exact"/>
              <w:ind w:left="52"/>
              <w:rPr>
                <w:sz w:val="20"/>
                <w:lang w:val="ru-RU"/>
              </w:rPr>
            </w:pPr>
            <w:r w:rsidRPr="006700A0">
              <w:rPr>
                <w:sz w:val="20"/>
                <w:lang w:val="ru-RU"/>
              </w:rPr>
              <w:t>Оперативные</w:t>
            </w:r>
            <w:r w:rsidRPr="006700A0">
              <w:rPr>
                <w:spacing w:val="-12"/>
                <w:sz w:val="20"/>
                <w:lang w:val="ru-RU"/>
              </w:rPr>
              <w:t xml:space="preserve"> </w:t>
            </w:r>
            <w:r w:rsidRPr="006700A0">
              <w:rPr>
                <w:sz w:val="20"/>
                <w:lang w:val="ru-RU"/>
              </w:rPr>
              <w:t>вмешательства</w:t>
            </w:r>
            <w:r w:rsidRPr="006700A0">
              <w:rPr>
                <w:spacing w:val="-12"/>
                <w:sz w:val="20"/>
                <w:lang w:val="ru-RU"/>
              </w:rPr>
              <w:t xml:space="preserve"> </w:t>
            </w:r>
            <w:r w:rsidRPr="006700A0">
              <w:rPr>
                <w:spacing w:val="-5"/>
                <w:sz w:val="20"/>
                <w:lang w:val="ru-RU"/>
              </w:rPr>
              <w:t>на</w:t>
            </w:r>
          </w:p>
          <w:p w14:paraId="67D010AB" w14:textId="77777777" w:rsidR="0058791C" w:rsidRPr="006700A0" w:rsidRDefault="00BA7600">
            <w:pPr>
              <w:pStyle w:val="TableParagraph"/>
              <w:ind w:left="52" w:right="155"/>
              <w:rPr>
                <w:sz w:val="20"/>
                <w:lang w:val="ru-RU"/>
              </w:rPr>
            </w:pPr>
            <w:r w:rsidRPr="006700A0">
              <w:rPr>
                <w:sz w:val="20"/>
                <w:lang w:val="ru-RU"/>
              </w:rPr>
              <w:t>органах</w:t>
            </w:r>
            <w:r w:rsidRPr="006700A0">
              <w:rPr>
                <w:spacing w:val="-13"/>
                <w:sz w:val="20"/>
                <w:lang w:val="ru-RU"/>
              </w:rPr>
              <w:t xml:space="preserve"> </w:t>
            </w:r>
            <w:r w:rsidRPr="006700A0">
              <w:rPr>
                <w:sz w:val="20"/>
                <w:lang w:val="ru-RU"/>
              </w:rPr>
              <w:t>мочеполовой</w:t>
            </w:r>
            <w:r w:rsidRPr="006700A0">
              <w:rPr>
                <w:spacing w:val="-12"/>
                <w:sz w:val="20"/>
                <w:lang w:val="ru-RU"/>
              </w:rPr>
              <w:t xml:space="preserve"> </w:t>
            </w:r>
            <w:r w:rsidRPr="006700A0">
              <w:rPr>
                <w:sz w:val="20"/>
                <w:lang w:val="ru-RU"/>
              </w:rPr>
              <w:t xml:space="preserve">системы с использованием </w:t>
            </w:r>
            <w:r w:rsidRPr="006700A0">
              <w:rPr>
                <w:spacing w:val="-2"/>
                <w:sz w:val="20"/>
                <w:lang w:val="ru-RU"/>
              </w:rPr>
              <w:t>робототехники</w:t>
            </w:r>
          </w:p>
        </w:tc>
        <w:tc>
          <w:tcPr>
            <w:tcW w:w="1860" w:type="dxa"/>
          </w:tcPr>
          <w:p w14:paraId="341C5101" w14:textId="77777777" w:rsidR="0058791C" w:rsidRDefault="00BA7600">
            <w:pPr>
              <w:pStyle w:val="TableParagraph"/>
              <w:spacing w:line="214" w:lineRule="exact"/>
              <w:ind w:left="52"/>
              <w:rPr>
                <w:sz w:val="20"/>
              </w:rPr>
            </w:pPr>
            <w:r>
              <w:rPr>
                <w:spacing w:val="-5"/>
                <w:sz w:val="20"/>
              </w:rPr>
              <w:t>R32</w:t>
            </w:r>
          </w:p>
        </w:tc>
        <w:tc>
          <w:tcPr>
            <w:tcW w:w="2985" w:type="dxa"/>
          </w:tcPr>
          <w:p w14:paraId="3D5C67E2" w14:textId="77777777" w:rsidR="0058791C" w:rsidRPr="006700A0" w:rsidRDefault="00BA7600">
            <w:pPr>
              <w:pStyle w:val="TableParagraph"/>
              <w:spacing w:line="214" w:lineRule="exact"/>
              <w:ind w:left="52"/>
              <w:rPr>
                <w:sz w:val="20"/>
                <w:lang w:val="ru-RU"/>
              </w:rPr>
            </w:pPr>
            <w:r w:rsidRPr="006700A0">
              <w:rPr>
                <w:sz w:val="20"/>
                <w:lang w:val="ru-RU"/>
              </w:rPr>
              <w:t>недержание</w:t>
            </w:r>
            <w:r w:rsidRPr="006700A0">
              <w:rPr>
                <w:spacing w:val="-5"/>
                <w:sz w:val="20"/>
                <w:lang w:val="ru-RU"/>
              </w:rPr>
              <w:t xml:space="preserve"> </w:t>
            </w:r>
            <w:r w:rsidRPr="006700A0">
              <w:rPr>
                <w:sz w:val="20"/>
                <w:lang w:val="ru-RU"/>
              </w:rPr>
              <w:t>мочи</w:t>
            </w:r>
            <w:r w:rsidRPr="006700A0">
              <w:rPr>
                <w:spacing w:val="-5"/>
                <w:sz w:val="20"/>
                <w:lang w:val="ru-RU"/>
              </w:rPr>
              <w:t xml:space="preserve"> </w:t>
            </w:r>
            <w:r w:rsidRPr="006700A0">
              <w:rPr>
                <w:sz w:val="20"/>
                <w:lang w:val="ru-RU"/>
              </w:rPr>
              <w:t>(в</w:t>
            </w:r>
            <w:r w:rsidRPr="006700A0">
              <w:rPr>
                <w:spacing w:val="-5"/>
                <w:sz w:val="20"/>
                <w:lang w:val="ru-RU"/>
              </w:rPr>
              <w:t xml:space="preserve"> </w:t>
            </w:r>
            <w:r w:rsidRPr="006700A0">
              <w:rPr>
                <w:spacing w:val="-2"/>
                <w:sz w:val="20"/>
                <w:lang w:val="ru-RU"/>
              </w:rPr>
              <w:t>результате</w:t>
            </w:r>
          </w:p>
          <w:p w14:paraId="1D0A1EBF" w14:textId="77777777" w:rsidR="0058791C" w:rsidRPr="006700A0" w:rsidRDefault="00BA7600">
            <w:pPr>
              <w:pStyle w:val="TableParagraph"/>
              <w:ind w:left="52" w:right="33"/>
              <w:rPr>
                <w:sz w:val="20"/>
                <w:lang w:val="ru-RU"/>
              </w:rPr>
            </w:pPr>
            <w:r w:rsidRPr="006700A0">
              <w:rPr>
                <w:sz w:val="20"/>
                <w:lang w:val="ru-RU"/>
              </w:rPr>
              <w:t>травмы спинного мозга или головного</w:t>
            </w:r>
            <w:r w:rsidRPr="006700A0">
              <w:rPr>
                <w:spacing w:val="-10"/>
                <w:sz w:val="20"/>
                <w:lang w:val="ru-RU"/>
              </w:rPr>
              <w:t xml:space="preserve"> </w:t>
            </w:r>
            <w:r w:rsidRPr="006700A0">
              <w:rPr>
                <w:sz w:val="20"/>
                <w:lang w:val="ru-RU"/>
              </w:rPr>
              <w:t>мозга,</w:t>
            </w:r>
            <w:r w:rsidRPr="006700A0">
              <w:rPr>
                <w:spacing w:val="-10"/>
                <w:sz w:val="20"/>
                <w:lang w:val="ru-RU"/>
              </w:rPr>
              <w:t xml:space="preserve"> </w:t>
            </w:r>
            <w:r w:rsidRPr="006700A0">
              <w:rPr>
                <w:sz w:val="20"/>
                <w:lang w:val="ru-RU"/>
              </w:rPr>
              <w:t>а</w:t>
            </w:r>
            <w:r w:rsidRPr="006700A0">
              <w:rPr>
                <w:spacing w:val="-10"/>
                <w:sz w:val="20"/>
                <w:lang w:val="ru-RU"/>
              </w:rPr>
              <w:t xml:space="preserve"> </w:t>
            </w:r>
            <w:r w:rsidRPr="006700A0">
              <w:rPr>
                <w:sz w:val="20"/>
                <w:lang w:val="ru-RU"/>
              </w:rPr>
              <w:t>также</w:t>
            </w:r>
            <w:r w:rsidRPr="006700A0">
              <w:rPr>
                <w:spacing w:val="-10"/>
                <w:sz w:val="20"/>
                <w:lang w:val="ru-RU"/>
              </w:rPr>
              <w:t xml:space="preserve"> </w:t>
            </w:r>
            <w:r w:rsidRPr="006700A0">
              <w:rPr>
                <w:sz w:val="20"/>
                <w:lang w:val="ru-RU"/>
              </w:rPr>
              <w:t>органов и структур таза)</w:t>
            </w:r>
          </w:p>
        </w:tc>
        <w:tc>
          <w:tcPr>
            <w:tcW w:w="1710" w:type="dxa"/>
          </w:tcPr>
          <w:p w14:paraId="284A5077" w14:textId="77777777" w:rsidR="0058791C" w:rsidRDefault="00BA7600">
            <w:pPr>
              <w:pStyle w:val="TableParagraph"/>
              <w:spacing w:line="214" w:lineRule="exact"/>
              <w:ind w:left="52"/>
              <w:rPr>
                <w:sz w:val="20"/>
              </w:rPr>
            </w:pPr>
            <w:r>
              <w:rPr>
                <w:spacing w:val="-2"/>
                <w:sz w:val="20"/>
              </w:rPr>
              <w:t>хирургическое</w:t>
            </w:r>
          </w:p>
          <w:p w14:paraId="45FDBF38" w14:textId="77777777" w:rsidR="0058791C" w:rsidRDefault="00BA7600">
            <w:pPr>
              <w:pStyle w:val="TableParagraph"/>
              <w:ind w:left="52"/>
              <w:rPr>
                <w:sz w:val="20"/>
              </w:rPr>
            </w:pPr>
            <w:r>
              <w:rPr>
                <w:spacing w:val="-2"/>
                <w:sz w:val="20"/>
              </w:rPr>
              <w:t>лечение</w:t>
            </w:r>
          </w:p>
        </w:tc>
        <w:tc>
          <w:tcPr>
            <w:tcW w:w="3525" w:type="dxa"/>
          </w:tcPr>
          <w:p w14:paraId="329DA6F4" w14:textId="77777777" w:rsidR="0058791C" w:rsidRPr="006700A0" w:rsidRDefault="00BA7600">
            <w:pPr>
              <w:pStyle w:val="TableParagraph"/>
              <w:spacing w:line="214" w:lineRule="exact"/>
              <w:ind w:left="52"/>
              <w:rPr>
                <w:sz w:val="20"/>
                <w:lang w:val="ru-RU"/>
              </w:rPr>
            </w:pPr>
            <w:r w:rsidRPr="006700A0">
              <w:rPr>
                <w:sz w:val="20"/>
                <w:lang w:val="ru-RU"/>
              </w:rPr>
              <w:t xml:space="preserve">роботассистированная </w:t>
            </w:r>
            <w:r w:rsidRPr="006700A0">
              <w:rPr>
                <w:spacing w:val="-2"/>
                <w:sz w:val="20"/>
                <w:lang w:val="ru-RU"/>
              </w:rPr>
              <w:t>реконструкция</w:t>
            </w:r>
          </w:p>
          <w:p w14:paraId="651AAFC9" w14:textId="77777777" w:rsidR="0058791C" w:rsidRPr="006700A0" w:rsidRDefault="00BA7600">
            <w:pPr>
              <w:pStyle w:val="TableParagraph"/>
              <w:ind w:left="52"/>
              <w:rPr>
                <w:sz w:val="20"/>
                <w:lang w:val="ru-RU"/>
              </w:rPr>
            </w:pPr>
            <w:r w:rsidRPr="006700A0">
              <w:rPr>
                <w:sz w:val="20"/>
                <w:lang w:val="ru-RU"/>
              </w:rPr>
              <w:t>везико-уретрального</w:t>
            </w:r>
            <w:r w:rsidRPr="006700A0">
              <w:rPr>
                <w:spacing w:val="-8"/>
                <w:sz w:val="20"/>
                <w:lang w:val="ru-RU"/>
              </w:rPr>
              <w:t xml:space="preserve"> </w:t>
            </w:r>
            <w:r w:rsidRPr="006700A0">
              <w:rPr>
                <w:spacing w:val="-2"/>
                <w:sz w:val="20"/>
                <w:lang w:val="ru-RU"/>
              </w:rPr>
              <w:t>сегмента</w:t>
            </w:r>
          </w:p>
        </w:tc>
        <w:tc>
          <w:tcPr>
            <w:tcW w:w="1815" w:type="dxa"/>
            <w:vMerge/>
            <w:tcBorders>
              <w:top w:val="nil"/>
            </w:tcBorders>
          </w:tcPr>
          <w:p w14:paraId="4BD6A75B" w14:textId="77777777" w:rsidR="0058791C" w:rsidRPr="006700A0" w:rsidRDefault="0058791C">
            <w:pPr>
              <w:rPr>
                <w:sz w:val="2"/>
                <w:szCs w:val="2"/>
                <w:lang w:val="ru-RU"/>
              </w:rPr>
            </w:pPr>
          </w:p>
        </w:tc>
      </w:tr>
      <w:tr w:rsidR="0058791C" w:rsidRPr="00B572D9" w14:paraId="575BA7DB" w14:textId="77777777">
        <w:trPr>
          <w:trHeight w:val="1155"/>
        </w:trPr>
        <w:tc>
          <w:tcPr>
            <w:tcW w:w="975" w:type="dxa"/>
            <w:vMerge/>
            <w:tcBorders>
              <w:top w:val="nil"/>
            </w:tcBorders>
          </w:tcPr>
          <w:p w14:paraId="029F967C" w14:textId="77777777" w:rsidR="0058791C" w:rsidRPr="006700A0" w:rsidRDefault="0058791C">
            <w:pPr>
              <w:rPr>
                <w:sz w:val="2"/>
                <w:szCs w:val="2"/>
                <w:lang w:val="ru-RU"/>
              </w:rPr>
            </w:pPr>
          </w:p>
        </w:tc>
        <w:tc>
          <w:tcPr>
            <w:tcW w:w="2835" w:type="dxa"/>
          </w:tcPr>
          <w:p w14:paraId="3F5CD150" w14:textId="77777777" w:rsidR="0058791C" w:rsidRPr="006700A0" w:rsidRDefault="00BA7600">
            <w:pPr>
              <w:pStyle w:val="TableParagraph"/>
              <w:ind w:left="52" w:right="157"/>
              <w:jc w:val="both"/>
              <w:rPr>
                <w:sz w:val="20"/>
                <w:lang w:val="ru-RU"/>
              </w:rPr>
            </w:pPr>
            <w:r w:rsidRPr="006700A0">
              <w:rPr>
                <w:sz w:val="20"/>
                <w:lang w:val="ru-RU"/>
              </w:rPr>
              <w:t>Оперативное</w:t>
            </w:r>
            <w:r w:rsidRPr="006700A0">
              <w:rPr>
                <w:spacing w:val="-11"/>
                <w:sz w:val="20"/>
                <w:lang w:val="ru-RU"/>
              </w:rPr>
              <w:t xml:space="preserve"> </w:t>
            </w:r>
            <w:r w:rsidRPr="006700A0">
              <w:rPr>
                <w:sz w:val="20"/>
                <w:lang w:val="ru-RU"/>
              </w:rPr>
              <w:t>вмешательство</w:t>
            </w:r>
            <w:r w:rsidRPr="006700A0">
              <w:rPr>
                <w:spacing w:val="-11"/>
                <w:sz w:val="20"/>
                <w:lang w:val="ru-RU"/>
              </w:rPr>
              <w:t xml:space="preserve"> </w:t>
            </w:r>
            <w:r w:rsidRPr="006700A0">
              <w:rPr>
                <w:sz w:val="20"/>
                <w:lang w:val="ru-RU"/>
              </w:rPr>
              <w:t>с имплантацией</w:t>
            </w:r>
            <w:r w:rsidRPr="006700A0">
              <w:rPr>
                <w:spacing w:val="-13"/>
                <w:sz w:val="20"/>
                <w:lang w:val="ru-RU"/>
              </w:rPr>
              <w:t xml:space="preserve"> </w:t>
            </w:r>
            <w:r w:rsidRPr="006700A0">
              <w:rPr>
                <w:sz w:val="20"/>
                <w:lang w:val="ru-RU"/>
              </w:rPr>
              <w:t>искусственного сфинктера мочевого пузыря</w:t>
            </w:r>
          </w:p>
        </w:tc>
        <w:tc>
          <w:tcPr>
            <w:tcW w:w="1860" w:type="dxa"/>
          </w:tcPr>
          <w:p w14:paraId="66D6C1BB" w14:textId="77777777" w:rsidR="0058791C" w:rsidRDefault="00BA7600">
            <w:pPr>
              <w:pStyle w:val="TableParagraph"/>
              <w:spacing w:line="229" w:lineRule="exact"/>
              <w:ind w:left="52"/>
              <w:rPr>
                <w:sz w:val="20"/>
              </w:rPr>
            </w:pPr>
            <w:r>
              <w:rPr>
                <w:spacing w:val="-5"/>
                <w:sz w:val="20"/>
              </w:rPr>
              <w:t>R32</w:t>
            </w:r>
          </w:p>
        </w:tc>
        <w:tc>
          <w:tcPr>
            <w:tcW w:w="2985" w:type="dxa"/>
          </w:tcPr>
          <w:p w14:paraId="57D30158" w14:textId="77777777" w:rsidR="0058791C" w:rsidRPr="006700A0" w:rsidRDefault="00BA7600">
            <w:pPr>
              <w:pStyle w:val="TableParagraph"/>
              <w:ind w:left="52" w:right="33"/>
              <w:rPr>
                <w:sz w:val="20"/>
                <w:lang w:val="ru-RU"/>
              </w:rPr>
            </w:pPr>
            <w:r w:rsidRPr="006700A0">
              <w:rPr>
                <w:sz w:val="20"/>
                <w:lang w:val="ru-RU"/>
              </w:rPr>
              <w:t>недержание мочи (в результате травмы спинного мозга или головного</w:t>
            </w:r>
            <w:r w:rsidRPr="006700A0">
              <w:rPr>
                <w:spacing w:val="-10"/>
                <w:sz w:val="20"/>
                <w:lang w:val="ru-RU"/>
              </w:rPr>
              <w:t xml:space="preserve"> </w:t>
            </w:r>
            <w:r w:rsidRPr="006700A0">
              <w:rPr>
                <w:sz w:val="20"/>
                <w:lang w:val="ru-RU"/>
              </w:rPr>
              <w:t>мозга,</w:t>
            </w:r>
            <w:r w:rsidRPr="006700A0">
              <w:rPr>
                <w:spacing w:val="-10"/>
                <w:sz w:val="20"/>
                <w:lang w:val="ru-RU"/>
              </w:rPr>
              <w:t xml:space="preserve"> </w:t>
            </w:r>
            <w:r w:rsidRPr="006700A0">
              <w:rPr>
                <w:sz w:val="20"/>
                <w:lang w:val="ru-RU"/>
              </w:rPr>
              <w:t>а</w:t>
            </w:r>
            <w:r w:rsidRPr="006700A0">
              <w:rPr>
                <w:spacing w:val="-10"/>
                <w:sz w:val="20"/>
                <w:lang w:val="ru-RU"/>
              </w:rPr>
              <w:t xml:space="preserve"> </w:t>
            </w:r>
            <w:r w:rsidRPr="006700A0">
              <w:rPr>
                <w:sz w:val="20"/>
                <w:lang w:val="ru-RU"/>
              </w:rPr>
              <w:t>также</w:t>
            </w:r>
            <w:r w:rsidRPr="006700A0">
              <w:rPr>
                <w:spacing w:val="-10"/>
                <w:sz w:val="20"/>
                <w:lang w:val="ru-RU"/>
              </w:rPr>
              <w:t xml:space="preserve"> </w:t>
            </w:r>
            <w:r w:rsidRPr="006700A0">
              <w:rPr>
                <w:sz w:val="20"/>
                <w:lang w:val="ru-RU"/>
              </w:rPr>
              <w:t>органов и структур таза)</w:t>
            </w:r>
          </w:p>
        </w:tc>
        <w:tc>
          <w:tcPr>
            <w:tcW w:w="1710" w:type="dxa"/>
          </w:tcPr>
          <w:p w14:paraId="54E761B6" w14:textId="77777777" w:rsidR="0058791C" w:rsidRDefault="00BA7600">
            <w:pPr>
              <w:pStyle w:val="TableParagraph"/>
              <w:ind w:left="52"/>
              <w:rPr>
                <w:sz w:val="20"/>
              </w:rPr>
            </w:pPr>
            <w:r>
              <w:rPr>
                <w:spacing w:val="-2"/>
                <w:sz w:val="20"/>
              </w:rPr>
              <w:t>хирургическое лечение</w:t>
            </w:r>
          </w:p>
        </w:tc>
        <w:tc>
          <w:tcPr>
            <w:tcW w:w="3525" w:type="dxa"/>
          </w:tcPr>
          <w:p w14:paraId="4B9C6DAA" w14:textId="77777777" w:rsidR="0058791C" w:rsidRPr="006700A0" w:rsidRDefault="00BA7600">
            <w:pPr>
              <w:pStyle w:val="TableParagraph"/>
              <w:ind w:left="52" w:right="945"/>
              <w:rPr>
                <w:sz w:val="20"/>
                <w:lang w:val="ru-RU"/>
              </w:rPr>
            </w:pPr>
            <w:r w:rsidRPr="006700A0">
              <w:rPr>
                <w:sz w:val="20"/>
                <w:lang w:val="ru-RU"/>
              </w:rPr>
              <w:t>имплантация</w:t>
            </w:r>
            <w:r w:rsidRPr="006700A0">
              <w:rPr>
                <w:spacing w:val="-13"/>
                <w:sz w:val="20"/>
                <w:lang w:val="ru-RU"/>
              </w:rPr>
              <w:t xml:space="preserve"> </w:t>
            </w:r>
            <w:r w:rsidRPr="006700A0">
              <w:rPr>
                <w:sz w:val="20"/>
                <w:lang w:val="ru-RU"/>
              </w:rPr>
              <w:t>искусственного сфинктера мочевого пузыря</w:t>
            </w:r>
          </w:p>
        </w:tc>
        <w:tc>
          <w:tcPr>
            <w:tcW w:w="1815" w:type="dxa"/>
            <w:vMerge/>
            <w:tcBorders>
              <w:top w:val="nil"/>
            </w:tcBorders>
          </w:tcPr>
          <w:p w14:paraId="4B27F7D6" w14:textId="77777777" w:rsidR="0058791C" w:rsidRPr="006700A0" w:rsidRDefault="0058791C">
            <w:pPr>
              <w:rPr>
                <w:sz w:val="2"/>
                <w:szCs w:val="2"/>
                <w:lang w:val="ru-RU"/>
              </w:rPr>
            </w:pPr>
          </w:p>
        </w:tc>
      </w:tr>
      <w:tr w:rsidR="0058791C" w14:paraId="1B9E6102" w14:textId="77777777">
        <w:trPr>
          <w:trHeight w:val="405"/>
        </w:trPr>
        <w:tc>
          <w:tcPr>
            <w:tcW w:w="15705" w:type="dxa"/>
            <w:gridSpan w:val="7"/>
          </w:tcPr>
          <w:p w14:paraId="72435199" w14:textId="77777777" w:rsidR="0058791C" w:rsidRDefault="00BA7600">
            <w:pPr>
              <w:pStyle w:val="TableParagraph"/>
              <w:spacing w:line="229" w:lineRule="exact"/>
              <w:ind w:left="6295" w:right="6312"/>
              <w:jc w:val="center"/>
              <w:rPr>
                <w:b/>
                <w:sz w:val="20"/>
              </w:rPr>
            </w:pPr>
            <w:r>
              <w:rPr>
                <w:b/>
                <w:spacing w:val="-2"/>
                <w:sz w:val="20"/>
              </w:rPr>
              <w:t>Хирургия</w:t>
            </w:r>
          </w:p>
        </w:tc>
      </w:tr>
    </w:tbl>
    <w:p w14:paraId="25FC381C" w14:textId="77777777" w:rsidR="0058791C" w:rsidRDefault="0058791C">
      <w:pPr>
        <w:spacing w:line="229" w:lineRule="exact"/>
        <w:jc w:val="center"/>
        <w:rPr>
          <w:sz w:val="20"/>
        </w:rPr>
        <w:sectPr w:rsidR="0058791C">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C44EBA9" w14:textId="77777777">
        <w:trPr>
          <w:trHeight w:val="270"/>
        </w:trPr>
        <w:tc>
          <w:tcPr>
            <w:tcW w:w="975" w:type="dxa"/>
          </w:tcPr>
          <w:p w14:paraId="58014E5B"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527DE23" w14:textId="77777777" w:rsidR="0058791C" w:rsidRDefault="00BA7600">
            <w:pPr>
              <w:pStyle w:val="TableParagraph"/>
              <w:spacing w:before="14"/>
              <w:ind w:right="4"/>
              <w:jc w:val="center"/>
              <w:rPr>
                <w:b/>
                <w:sz w:val="20"/>
              </w:rPr>
            </w:pPr>
            <w:r>
              <w:rPr>
                <w:b/>
                <w:sz w:val="20"/>
              </w:rPr>
              <w:t>2</w:t>
            </w:r>
          </w:p>
        </w:tc>
        <w:tc>
          <w:tcPr>
            <w:tcW w:w="1860" w:type="dxa"/>
          </w:tcPr>
          <w:p w14:paraId="2581BFD4" w14:textId="77777777" w:rsidR="0058791C" w:rsidRDefault="00BA7600">
            <w:pPr>
              <w:pStyle w:val="TableParagraph"/>
              <w:spacing w:before="14"/>
              <w:ind w:right="19"/>
              <w:jc w:val="center"/>
              <w:rPr>
                <w:b/>
                <w:sz w:val="20"/>
              </w:rPr>
            </w:pPr>
            <w:r>
              <w:rPr>
                <w:b/>
                <w:sz w:val="20"/>
              </w:rPr>
              <w:t>3</w:t>
            </w:r>
          </w:p>
        </w:tc>
        <w:tc>
          <w:tcPr>
            <w:tcW w:w="2985" w:type="dxa"/>
          </w:tcPr>
          <w:p w14:paraId="7DA8FD0E" w14:textId="77777777" w:rsidR="0058791C" w:rsidRDefault="00BA7600">
            <w:pPr>
              <w:pStyle w:val="TableParagraph"/>
              <w:spacing w:before="14"/>
              <w:ind w:right="4"/>
              <w:jc w:val="center"/>
              <w:rPr>
                <w:b/>
                <w:sz w:val="20"/>
              </w:rPr>
            </w:pPr>
            <w:r>
              <w:rPr>
                <w:b/>
                <w:sz w:val="20"/>
              </w:rPr>
              <w:t>4</w:t>
            </w:r>
          </w:p>
        </w:tc>
        <w:tc>
          <w:tcPr>
            <w:tcW w:w="1710" w:type="dxa"/>
          </w:tcPr>
          <w:p w14:paraId="57010882" w14:textId="77777777" w:rsidR="0058791C" w:rsidRDefault="00BA7600">
            <w:pPr>
              <w:pStyle w:val="TableParagraph"/>
              <w:spacing w:before="14"/>
              <w:ind w:right="19"/>
              <w:jc w:val="center"/>
              <w:rPr>
                <w:b/>
                <w:sz w:val="20"/>
              </w:rPr>
            </w:pPr>
            <w:r>
              <w:rPr>
                <w:b/>
                <w:sz w:val="20"/>
              </w:rPr>
              <w:t>5</w:t>
            </w:r>
          </w:p>
        </w:tc>
        <w:tc>
          <w:tcPr>
            <w:tcW w:w="3525" w:type="dxa"/>
          </w:tcPr>
          <w:p w14:paraId="5DB037F8" w14:textId="77777777" w:rsidR="0058791C" w:rsidRDefault="00BA7600">
            <w:pPr>
              <w:pStyle w:val="TableParagraph"/>
              <w:spacing w:before="14"/>
              <w:ind w:right="4"/>
              <w:jc w:val="center"/>
              <w:rPr>
                <w:b/>
                <w:sz w:val="20"/>
              </w:rPr>
            </w:pPr>
            <w:r>
              <w:rPr>
                <w:b/>
                <w:sz w:val="20"/>
              </w:rPr>
              <w:t>6</w:t>
            </w:r>
          </w:p>
        </w:tc>
        <w:tc>
          <w:tcPr>
            <w:tcW w:w="1815" w:type="dxa"/>
          </w:tcPr>
          <w:p w14:paraId="4C600FA4" w14:textId="77777777" w:rsidR="0058791C" w:rsidRDefault="00BA7600">
            <w:pPr>
              <w:pStyle w:val="TableParagraph"/>
              <w:spacing w:before="14"/>
              <w:ind w:right="4"/>
              <w:jc w:val="center"/>
              <w:rPr>
                <w:b/>
                <w:sz w:val="20"/>
              </w:rPr>
            </w:pPr>
            <w:r>
              <w:rPr>
                <w:b/>
                <w:sz w:val="20"/>
              </w:rPr>
              <w:t>7</w:t>
            </w:r>
          </w:p>
        </w:tc>
      </w:tr>
      <w:tr w:rsidR="0058791C" w14:paraId="1357D565" w14:textId="77777777">
        <w:trPr>
          <w:trHeight w:val="2061"/>
        </w:trPr>
        <w:tc>
          <w:tcPr>
            <w:tcW w:w="975" w:type="dxa"/>
          </w:tcPr>
          <w:p w14:paraId="1B116726" w14:textId="77777777" w:rsidR="0058791C" w:rsidRDefault="00BA7600">
            <w:pPr>
              <w:pStyle w:val="TableParagraph"/>
              <w:spacing w:line="220" w:lineRule="exact"/>
              <w:ind w:left="10" w:right="34"/>
              <w:jc w:val="center"/>
              <w:rPr>
                <w:sz w:val="20"/>
              </w:rPr>
            </w:pPr>
            <w:r>
              <w:rPr>
                <w:spacing w:val="-5"/>
                <w:sz w:val="20"/>
              </w:rPr>
              <w:t>90</w:t>
            </w:r>
          </w:p>
        </w:tc>
        <w:tc>
          <w:tcPr>
            <w:tcW w:w="2835" w:type="dxa"/>
          </w:tcPr>
          <w:p w14:paraId="05AECB7D" w14:textId="77777777" w:rsidR="0058791C" w:rsidRPr="006700A0" w:rsidRDefault="00BA7600">
            <w:pPr>
              <w:pStyle w:val="TableParagraph"/>
              <w:ind w:left="52" w:right="36"/>
              <w:rPr>
                <w:sz w:val="20"/>
                <w:lang w:val="ru-RU"/>
              </w:rPr>
            </w:pPr>
            <w:r w:rsidRPr="006700A0">
              <w:rPr>
                <w:spacing w:val="-2"/>
                <w:sz w:val="20"/>
                <w:lang w:val="ru-RU"/>
              </w:rPr>
              <w:t xml:space="preserve">Аутологичные реконструктивно-пластические </w:t>
            </w:r>
            <w:r w:rsidRPr="006700A0">
              <w:rPr>
                <w:sz w:val="20"/>
                <w:lang w:val="ru-RU"/>
              </w:rPr>
              <w:t>операции</w:t>
            </w:r>
            <w:r w:rsidRPr="006700A0">
              <w:rPr>
                <w:spacing w:val="-13"/>
                <w:sz w:val="20"/>
                <w:lang w:val="ru-RU"/>
              </w:rPr>
              <w:t xml:space="preserve"> </w:t>
            </w:r>
            <w:r w:rsidRPr="006700A0">
              <w:rPr>
                <w:sz w:val="20"/>
                <w:lang w:val="ru-RU"/>
              </w:rPr>
              <w:t>по</w:t>
            </w:r>
            <w:r w:rsidRPr="006700A0">
              <w:rPr>
                <w:spacing w:val="-12"/>
                <w:sz w:val="20"/>
                <w:lang w:val="ru-RU"/>
              </w:rPr>
              <w:t xml:space="preserve"> </w:t>
            </w:r>
            <w:r w:rsidRPr="006700A0">
              <w:rPr>
                <w:sz w:val="20"/>
                <w:lang w:val="ru-RU"/>
              </w:rPr>
              <w:t>удлинению</w:t>
            </w:r>
            <w:r w:rsidRPr="006700A0">
              <w:rPr>
                <w:spacing w:val="-13"/>
                <w:sz w:val="20"/>
                <w:lang w:val="ru-RU"/>
              </w:rPr>
              <w:t xml:space="preserve"> </w:t>
            </w:r>
            <w:r w:rsidRPr="006700A0">
              <w:rPr>
                <w:sz w:val="20"/>
                <w:lang w:val="ru-RU"/>
              </w:rPr>
              <w:t>тонкой кишки у детей</w:t>
            </w:r>
          </w:p>
        </w:tc>
        <w:tc>
          <w:tcPr>
            <w:tcW w:w="1860" w:type="dxa"/>
          </w:tcPr>
          <w:p w14:paraId="1DC1341B" w14:textId="77777777" w:rsidR="0058791C" w:rsidRDefault="00BA7600">
            <w:pPr>
              <w:pStyle w:val="TableParagraph"/>
              <w:spacing w:line="220" w:lineRule="exact"/>
              <w:ind w:left="52"/>
              <w:rPr>
                <w:sz w:val="20"/>
              </w:rPr>
            </w:pPr>
            <w:r>
              <w:rPr>
                <w:sz w:val="20"/>
              </w:rPr>
              <w:t>К90.8,</w:t>
            </w:r>
            <w:r>
              <w:rPr>
                <w:spacing w:val="-1"/>
                <w:sz w:val="20"/>
              </w:rPr>
              <w:t xml:space="preserve"> </w:t>
            </w:r>
            <w:r>
              <w:rPr>
                <w:sz w:val="20"/>
              </w:rPr>
              <w:t>К90.9,</w:t>
            </w:r>
            <w:r>
              <w:rPr>
                <w:spacing w:val="-1"/>
                <w:sz w:val="20"/>
              </w:rPr>
              <w:t xml:space="preserve"> </w:t>
            </w:r>
            <w:r>
              <w:rPr>
                <w:spacing w:val="-2"/>
                <w:sz w:val="20"/>
              </w:rPr>
              <w:t>К91.2</w:t>
            </w:r>
          </w:p>
        </w:tc>
        <w:tc>
          <w:tcPr>
            <w:tcW w:w="2985" w:type="dxa"/>
          </w:tcPr>
          <w:p w14:paraId="17F8C468" w14:textId="77777777" w:rsidR="0058791C" w:rsidRDefault="00BA7600">
            <w:pPr>
              <w:pStyle w:val="TableParagraph"/>
              <w:ind w:left="52" w:right="65"/>
              <w:rPr>
                <w:sz w:val="20"/>
              </w:rPr>
            </w:pPr>
            <w:r w:rsidRPr="006700A0">
              <w:rPr>
                <w:sz w:val="20"/>
                <w:lang w:val="ru-RU"/>
              </w:rPr>
              <w:t>синдром короткой кишки. Нарушение всасывания после хирургического вмешательства, не</w:t>
            </w:r>
            <w:r w:rsidRPr="006700A0">
              <w:rPr>
                <w:spacing w:val="-13"/>
                <w:sz w:val="20"/>
                <w:lang w:val="ru-RU"/>
              </w:rPr>
              <w:t xml:space="preserve"> </w:t>
            </w:r>
            <w:r w:rsidRPr="006700A0">
              <w:rPr>
                <w:sz w:val="20"/>
                <w:lang w:val="ru-RU"/>
              </w:rPr>
              <w:t>классифицированное</w:t>
            </w:r>
            <w:r w:rsidRPr="006700A0">
              <w:rPr>
                <w:spacing w:val="-12"/>
                <w:sz w:val="20"/>
                <w:lang w:val="ru-RU"/>
              </w:rPr>
              <w:t xml:space="preserve"> </w:t>
            </w:r>
            <w:r w:rsidRPr="006700A0">
              <w:rPr>
                <w:sz w:val="20"/>
                <w:lang w:val="ru-RU"/>
              </w:rPr>
              <w:t>в</w:t>
            </w:r>
            <w:r w:rsidRPr="006700A0">
              <w:rPr>
                <w:spacing w:val="-13"/>
                <w:sz w:val="20"/>
                <w:lang w:val="ru-RU"/>
              </w:rPr>
              <w:t xml:space="preserve"> </w:t>
            </w:r>
            <w:r w:rsidRPr="006700A0">
              <w:rPr>
                <w:sz w:val="20"/>
                <w:lang w:val="ru-RU"/>
              </w:rPr>
              <w:t xml:space="preserve">других рубриках. </w:t>
            </w:r>
            <w:r>
              <w:rPr>
                <w:sz w:val="20"/>
              </w:rPr>
              <w:t xml:space="preserve">Синдром короткой кишки с выраженными явлениями мальдигестии и </w:t>
            </w:r>
            <w:r>
              <w:rPr>
                <w:spacing w:val="-2"/>
                <w:sz w:val="20"/>
              </w:rPr>
              <w:t>мальабсорбции</w:t>
            </w:r>
          </w:p>
        </w:tc>
        <w:tc>
          <w:tcPr>
            <w:tcW w:w="1710" w:type="dxa"/>
          </w:tcPr>
          <w:p w14:paraId="3D938008" w14:textId="77777777" w:rsidR="0058791C" w:rsidRDefault="00BA7600">
            <w:pPr>
              <w:pStyle w:val="TableParagraph"/>
              <w:ind w:left="52"/>
              <w:rPr>
                <w:sz w:val="20"/>
              </w:rPr>
            </w:pPr>
            <w:r>
              <w:rPr>
                <w:spacing w:val="-2"/>
                <w:sz w:val="20"/>
              </w:rPr>
              <w:t>хирургическое лечение</w:t>
            </w:r>
          </w:p>
        </w:tc>
        <w:tc>
          <w:tcPr>
            <w:tcW w:w="3525" w:type="dxa"/>
          </w:tcPr>
          <w:p w14:paraId="5EA379DD" w14:textId="77777777" w:rsidR="0058791C" w:rsidRDefault="00BA7600">
            <w:pPr>
              <w:pStyle w:val="TableParagraph"/>
              <w:ind w:left="52" w:right="896"/>
              <w:rPr>
                <w:sz w:val="20"/>
              </w:rPr>
            </w:pPr>
            <w:r>
              <w:rPr>
                <w:sz w:val="20"/>
              </w:rPr>
              <w:t>последовательная</w:t>
            </w:r>
            <w:r>
              <w:rPr>
                <w:spacing w:val="-13"/>
                <w:sz w:val="20"/>
              </w:rPr>
              <w:t xml:space="preserve"> </w:t>
            </w:r>
            <w:r>
              <w:rPr>
                <w:sz w:val="20"/>
              </w:rPr>
              <w:t>поперечная энтеропластика (STEP)</w:t>
            </w:r>
          </w:p>
        </w:tc>
        <w:tc>
          <w:tcPr>
            <w:tcW w:w="1815" w:type="dxa"/>
          </w:tcPr>
          <w:p w14:paraId="4086EDA6" w14:textId="77777777" w:rsidR="0058791C" w:rsidRDefault="00BA7600">
            <w:pPr>
              <w:pStyle w:val="TableParagraph"/>
              <w:spacing w:line="220" w:lineRule="exact"/>
              <w:ind w:right="510"/>
              <w:jc w:val="right"/>
              <w:rPr>
                <w:sz w:val="20"/>
              </w:rPr>
            </w:pPr>
            <w:r>
              <w:rPr>
                <w:sz w:val="20"/>
              </w:rPr>
              <w:t xml:space="preserve">1 161 </w:t>
            </w:r>
            <w:r>
              <w:rPr>
                <w:spacing w:val="-5"/>
                <w:sz w:val="20"/>
              </w:rPr>
              <w:t>411</w:t>
            </w:r>
          </w:p>
        </w:tc>
      </w:tr>
      <w:tr w:rsidR="0058791C" w14:paraId="61188C78" w14:textId="77777777">
        <w:trPr>
          <w:trHeight w:val="2535"/>
        </w:trPr>
        <w:tc>
          <w:tcPr>
            <w:tcW w:w="975" w:type="dxa"/>
          </w:tcPr>
          <w:p w14:paraId="2BA2403C" w14:textId="77777777" w:rsidR="0058791C" w:rsidRDefault="00BA7600">
            <w:pPr>
              <w:pStyle w:val="TableParagraph"/>
              <w:spacing w:line="229" w:lineRule="exact"/>
              <w:ind w:left="10" w:right="34"/>
              <w:jc w:val="center"/>
              <w:rPr>
                <w:sz w:val="20"/>
              </w:rPr>
            </w:pPr>
            <w:r>
              <w:rPr>
                <w:spacing w:val="-5"/>
                <w:sz w:val="20"/>
              </w:rPr>
              <w:t>91</w:t>
            </w:r>
          </w:p>
        </w:tc>
        <w:tc>
          <w:tcPr>
            <w:tcW w:w="2835" w:type="dxa"/>
          </w:tcPr>
          <w:p w14:paraId="0A870EA6" w14:textId="77777777" w:rsidR="0058791C" w:rsidRPr="006700A0" w:rsidRDefault="00BA7600">
            <w:pPr>
              <w:pStyle w:val="TableParagraph"/>
              <w:ind w:left="52" w:right="55"/>
              <w:rPr>
                <w:sz w:val="20"/>
                <w:lang w:val="ru-RU"/>
              </w:rPr>
            </w:pPr>
            <w:r w:rsidRPr="006700A0">
              <w:rPr>
                <w:sz w:val="20"/>
                <w:lang w:val="ru-RU"/>
              </w:rPr>
              <w:t>Эндоскопические</w:t>
            </w:r>
            <w:r w:rsidRPr="006700A0">
              <w:rPr>
                <w:spacing w:val="-13"/>
                <w:sz w:val="20"/>
                <w:lang w:val="ru-RU"/>
              </w:rPr>
              <w:t xml:space="preserve"> </w:t>
            </w:r>
            <w:r w:rsidRPr="006700A0">
              <w:rPr>
                <w:sz w:val="20"/>
                <w:lang w:val="ru-RU"/>
              </w:rPr>
              <w:t>операции</w:t>
            </w:r>
            <w:r w:rsidRPr="006700A0">
              <w:rPr>
                <w:spacing w:val="-12"/>
                <w:sz w:val="20"/>
                <w:lang w:val="ru-RU"/>
              </w:rPr>
              <w:t xml:space="preserve"> </w:t>
            </w:r>
            <w:r w:rsidRPr="006700A0">
              <w:rPr>
                <w:sz w:val="20"/>
                <w:lang w:val="ru-RU"/>
              </w:rPr>
              <w:t xml:space="preserve">на органах панкреатобилиарной </w:t>
            </w:r>
            <w:r w:rsidRPr="006700A0">
              <w:rPr>
                <w:spacing w:val="-4"/>
                <w:sz w:val="20"/>
                <w:lang w:val="ru-RU"/>
              </w:rPr>
              <w:t>зоны</w:t>
            </w:r>
          </w:p>
        </w:tc>
        <w:tc>
          <w:tcPr>
            <w:tcW w:w="1860" w:type="dxa"/>
          </w:tcPr>
          <w:p w14:paraId="7A49A967" w14:textId="77777777" w:rsidR="0058791C" w:rsidRDefault="00BA7600">
            <w:pPr>
              <w:pStyle w:val="TableParagraph"/>
              <w:spacing w:line="229" w:lineRule="exact"/>
              <w:ind w:left="52"/>
              <w:rPr>
                <w:sz w:val="20"/>
              </w:rPr>
            </w:pPr>
            <w:r>
              <w:rPr>
                <w:sz w:val="20"/>
              </w:rPr>
              <w:t>K80.2,</w:t>
            </w:r>
            <w:r>
              <w:rPr>
                <w:spacing w:val="-6"/>
                <w:sz w:val="20"/>
              </w:rPr>
              <w:t xml:space="preserve"> </w:t>
            </w:r>
            <w:r>
              <w:rPr>
                <w:sz w:val="20"/>
              </w:rPr>
              <w:t>K80.3,</w:t>
            </w:r>
            <w:r>
              <w:rPr>
                <w:spacing w:val="-6"/>
                <w:sz w:val="20"/>
              </w:rPr>
              <w:t xml:space="preserve"> </w:t>
            </w:r>
            <w:r>
              <w:rPr>
                <w:spacing w:val="-2"/>
                <w:sz w:val="20"/>
              </w:rPr>
              <w:t>K80.4,</w:t>
            </w:r>
          </w:p>
          <w:p w14:paraId="76F4CFF9" w14:textId="77777777" w:rsidR="0058791C" w:rsidRDefault="00BA7600">
            <w:pPr>
              <w:pStyle w:val="TableParagraph"/>
              <w:ind w:left="52"/>
              <w:rPr>
                <w:sz w:val="20"/>
              </w:rPr>
            </w:pPr>
            <w:r>
              <w:rPr>
                <w:sz w:val="20"/>
              </w:rPr>
              <w:t>K80.5,</w:t>
            </w:r>
            <w:r>
              <w:rPr>
                <w:spacing w:val="-13"/>
                <w:sz w:val="20"/>
              </w:rPr>
              <w:t xml:space="preserve"> </w:t>
            </w:r>
            <w:r>
              <w:rPr>
                <w:sz w:val="20"/>
              </w:rPr>
              <w:t>K80.8,</w:t>
            </w:r>
            <w:r>
              <w:rPr>
                <w:spacing w:val="-12"/>
                <w:sz w:val="20"/>
              </w:rPr>
              <w:t xml:space="preserve"> </w:t>
            </w:r>
            <w:r>
              <w:rPr>
                <w:sz w:val="20"/>
              </w:rPr>
              <w:t>K83.1, K83.9, K87.0</w:t>
            </w:r>
          </w:p>
        </w:tc>
        <w:tc>
          <w:tcPr>
            <w:tcW w:w="2985" w:type="dxa"/>
          </w:tcPr>
          <w:p w14:paraId="28DB7187" w14:textId="77777777" w:rsidR="0058791C" w:rsidRPr="006700A0" w:rsidRDefault="00BA7600">
            <w:pPr>
              <w:pStyle w:val="TableParagraph"/>
              <w:ind w:left="52" w:right="44"/>
              <w:rPr>
                <w:sz w:val="20"/>
                <w:lang w:val="ru-RU"/>
              </w:rPr>
            </w:pPr>
            <w:r w:rsidRPr="006700A0">
              <w:rPr>
                <w:sz w:val="20"/>
                <w:lang w:val="ru-RU"/>
              </w:rPr>
              <w:t>пациент с желчекаменной болезнью</w:t>
            </w:r>
            <w:r w:rsidRPr="006700A0">
              <w:rPr>
                <w:spacing w:val="-9"/>
                <w:sz w:val="20"/>
                <w:lang w:val="ru-RU"/>
              </w:rPr>
              <w:t xml:space="preserve"> </w:t>
            </w:r>
            <w:r w:rsidRPr="006700A0">
              <w:rPr>
                <w:sz w:val="20"/>
                <w:lang w:val="ru-RU"/>
              </w:rPr>
              <w:t>с</w:t>
            </w:r>
            <w:r w:rsidRPr="006700A0">
              <w:rPr>
                <w:spacing w:val="-9"/>
                <w:sz w:val="20"/>
                <w:lang w:val="ru-RU"/>
              </w:rPr>
              <w:t xml:space="preserve"> </w:t>
            </w:r>
            <w:r w:rsidRPr="006700A0">
              <w:rPr>
                <w:sz w:val="20"/>
                <w:lang w:val="ru-RU"/>
              </w:rPr>
              <w:t>диагностированными одиночными или множественными крупными конкрементами</w:t>
            </w:r>
            <w:r w:rsidRPr="006700A0">
              <w:rPr>
                <w:spacing w:val="-13"/>
                <w:sz w:val="20"/>
                <w:lang w:val="ru-RU"/>
              </w:rPr>
              <w:t xml:space="preserve"> </w:t>
            </w:r>
            <w:r w:rsidRPr="006700A0">
              <w:rPr>
                <w:sz w:val="20"/>
                <w:lang w:val="ru-RU"/>
              </w:rPr>
              <w:t xml:space="preserve">желчевыводящих протоков, расположенными над сужениями или при предшествующих неуспешных попытках традиционной </w:t>
            </w:r>
            <w:r w:rsidRPr="006700A0">
              <w:rPr>
                <w:spacing w:val="-2"/>
                <w:sz w:val="20"/>
                <w:lang w:val="ru-RU"/>
              </w:rPr>
              <w:t>литоэкстракции</w:t>
            </w:r>
          </w:p>
        </w:tc>
        <w:tc>
          <w:tcPr>
            <w:tcW w:w="1710" w:type="dxa"/>
          </w:tcPr>
          <w:p w14:paraId="059F1B71" w14:textId="77777777" w:rsidR="0058791C" w:rsidRDefault="00BA7600">
            <w:pPr>
              <w:pStyle w:val="TableParagraph"/>
              <w:ind w:left="52"/>
              <w:rPr>
                <w:sz w:val="20"/>
              </w:rPr>
            </w:pPr>
            <w:r>
              <w:rPr>
                <w:spacing w:val="-2"/>
                <w:sz w:val="20"/>
              </w:rPr>
              <w:t>хирургическое лечение</w:t>
            </w:r>
          </w:p>
        </w:tc>
        <w:tc>
          <w:tcPr>
            <w:tcW w:w="3525" w:type="dxa"/>
          </w:tcPr>
          <w:p w14:paraId="43EC77E5" w14:textId="77777777" w:rsidR="0058791C" w:rsidRPr="006700A0" w:rsidRDefault="00BA7600">
            <w:pPr>
              <w:pStyle w:val="TableParagraph"/>
              <w:spacing w:line="229" w:lineRule="exact"/>
              <w:ind w:left="52"/>
              <w:rPr>
                <w:sz w:val="20"/>
                <w:lang w:val="ru-RU"/>
              </w:rPr>
            </w:pPr>
            <w:r w:rsidRPr="006700A0">
              <w:rPr>
                <w:spacing w:val="-2"/>
                <w:sz w:val="20"/>
                <w:lang w:val="ru-RU"/>
              </w:rPr>
              <w:t>Эндоскопическая</w:t>
            </w:r>
            <w:r w:rsidRPr="006700A0">
              <w:rPr>
                <w:spacing w:val="15"/>
                <w:sz w:val="20"/>
                <w:lang w:val="ru-RU"/>
              </w:rPr>
              <w:t xml:space="preserve"> </w:t>
            </w:r>
            <w:r w:rsidRPr="006700A0">
              <w:rPr>
                <w:spacing w:val="-2"/>
                <w:sz w:val="20"/>
                <w:lang w:val="ru-RU"/>
              </w:rPr>
              <w:t>пероральная</w:t>
            </w:r>
          </w:p>
          <w:p w14:paraId="61C06EB8" w14:textId="77777777" w:rsidR="0058791C" w:rsidRPr="006700A0" w:rsidRDefault="00BA7600">
            <w:pPr>
              <w:pStyle w:val="TableParagraph"/>
              <w:spacing w:before="81" w:line="252" w:lineRule="auto"/>
              <w:ind w:left="52"/>
              <w:rPr>
                <w:sz w:val="20"/>
                <w:lang w:val="ru-RU"/>
              </w:rPr>
            </w:pPr>
            <w:r w:rsidRPr="006700A0">
              <w:rPr>
                <w:sz w:val="20"/>
                <w:lang w:val="ru-RU"/>
              </w:rPr>
              <w:t>транспапиллярная</w:t>
            </w:r>
            <w:r w:rsidRPr="006700A0">
              <w:rPr>
                <w:spacing w:val="-13"/>
                <w:sz w:val="20"/>
                <w:lang w:val="ru-RU"/>
              </w:rPr>
              <w:t xml:space="preserve"> </w:t>
            </w:r>
            <w:r w:rsidRPr="006700A0">
              <w:rPr>
                <w:sz w:val="20"/>
                <w:lang w:val="ru-RU"/>
              </w:rPr>
              <w:t>холангиоскопия</w:t>
            </w:r>
            <w:r w:rsidRPr="006700A0">
              <w:rPr>
                <w:spacing w:val="-6"/>
                <w:sz w:val="20"/>
                <w:lang w:val="ru-RU"/>
              </w:rPr>
              <w:t xml:space="preserve"> </w:t>
            </w:r>
            <w:r w:rsidRPr="006700A0">
              <w:rPr>
                <w:sz w:val="20"/>
                <w:lang w:val="ru-RU"/>
              </w:rPr>
              <w:t xml:space="preserve">с внутрипротоковой контактной </w:t>
            </w:r>
            <w:r w:rsidRPr="006700A0">
              <w:rPr>
                <w:spacing w:val="-2"/>
                <w:sz w:val="20"/>
                <w:lang w:val="ru-RU"/>
              </w:rPr>
              <w:t>литотрипсией</w:t>
            </w:r>
          </w:p>
        </w:tc>
        <w:tc>
          <w:tcPr>
            <w:tcW w:w="1815" w:type="dxa"/>
          </w:tcPr>
          <w:p w14:paraId="2E648394" w14:textId="77777777" w:rsidR="0058791C" w:rsidRDefault="00BA7600">
            <w:pPr>
              <w:pStyle w:val="TableParagraph"/>
              <w:spacing w:line="229" w:lineRule="exact"/>
              <w:ind w:right="585"/>
              <w:jc w:val="right"/>
              <w:rPr>
                <w:sz w:val="20"/>
              </w:rPr>
            </w:pPr>
            <w:r>
              <w:rPr>
                <w:sz w:val="20"/>
              </w:rPr>
              <w:t xml:space="preserve">480 </w:t>
            </w:r>
            <w:r>
              <w:rPr>
                <w:spacing w:val="-5"/>
                <w:sz w:val="20"/>
              </w:rPr>
              <w:t>154</w:t>
            </w:r>
          </w:p>
        </w:tc>
      </w:tr>
      <w:tr w:rsidR="0058791C" w14:paraId="5D566A08" w14:textId="77777777">
        <w:trPr>
          <w:trHeight w:val="420"/>
        </w:trPr>
        <w:tc>
          <w:tcPr>
            <w:tcW w:w="15705" w:type="dxa"/>
            <w:gridSpan w:val="7"/>
          </w:tcPr>
          <w:p w14:paraId="05D1D148" w14:textId="77777777" w:rsidR="0058791C" w:rsidRDefault="00BA7600">
            <w:pPr>
              <w:pStyle w:val="TableParagraph"/>
              <w:spacing w:line="214" w:lineRule="exact"/>
              <w:ind w:left="6295" w:right="6301"/>
              <w:jc w:val="center"/>
              <w:rPr>
                <w:b/>
                <w:sz w:val="20"/>
              </w:rPr>
            </w:pPr>
            <w:r>
              <w:rPr>
                <w:b/>
                <w:sz w:val="20"/>
              </w:rPr>
              <w:t>Челюстно-лицевая</w:t>
            </w:r>
            <w:r>
              <w:rPr>
                <w:b/>
                <w:spacing w:val="-8"/>
                <w:sz w:val="20"/>
              </w:rPr>
              <w:t xml:space="preserve"> </w:t>
            </w:r>
            <w:r>
              <w:rPr>
                <w:b/>
                <w:spacing w:val="-2"/>
                <w:sz w:val="20"/>
              </w:rPr>
              <w:t>хирургия</w:t>
            </w:r>
          </w:p>
        </w:tc>
      </w:tr>
      <w:tr w:rsidR="0058791C" w14:paraId="78C755EC" w14:textId="77777777">
        <w:trPr>
          <w:trHeight w:val="900"/>
        </w:trPr>
        <w:tc>
          <w:tcPr>
            <w:tcW w:w="975" w:type="dxa"/>
            <w:vMerge w:val="restart"/>
          </w:tcPr>
          <w:p w14:paraId="572E9B8F" w14:textId="77777777" w:rsidR="0058791C" w:rsidRDefault="00BA7600">
            <w:pPr>
              <w:pStyle w:val="TableParagraph"/>
              <w:spacing w:line="229" w:lineRule="exact"/>
              <w:ind w:left="10" w:right="34"/>
              <w:jc w:val="center"/>
              <w:rPr>
                <w:sz w:val="20"/>
              </w:rPr>
            </w:pPr>
            <w:r>
              <w:rPr>
                <w:spacing w:val="-5"/>
                <w:sz w:val="20"/>
              </w:rPr>
              <w:t>92</w:t>
            </w:r>
          </w:p>
        </w:tc>
        <w:tc>
          <w:tcPr>
            <w:tcW w:w="2835" w:type="dxa"/>
            <w:vMerge w:val="restart"/>
          </w:tcPr>
          <w:p w14:paraId="321290F2" w14:textId="77777777" w:rsidR="0058791C" w:rsidRPr="006700A0" w:rsidRDefault="00BA7600">
            <w:pPr>
              <w:pStyle w:val="TableParagraph"/>
              <w:ind w:left="52" w:right="76"/>
              <w:rPr>
                <w:sz w:val="20"/>
                <w:lang w:val="ru-RU"/>
              </w:rPr>
            </w:pPr>
            <w:r w:rsidRPr="006700A0">
              <w:rPr>
                <w:spacing w:val="-2"/>
                <w:sz w:val="20"/>
                <w:lang w:val="ru-RU"/>
              </w:rPr>
              <w:t xml:space="preserve">Реконструктивно-пластические </w:t>
            </w:r>
            <w:r w:rsidRPr="006700A0">
              <w:rPr>
                <w:sz w:val="20"/>
                <w:lang w:val="ru-RU"/>
              </w:rPr>
              <w:t>операции при врожденных пороках развития черепно- челюстно-лицевой области</w:t>
            </w:r>
          </w:p>
        </w:tc>
        <w:tc>
          <w:tcPr>
            <w:tcW w:w="1860" w:type="dxa"/>
          </w:tcPr>
          <w:p w14:paraId="0D4F5F25" w14:textId="77777777" w:rsidR="0058791C" w:rsidRDefault="00BA7600">
            <w:pPr>
              <w:pStyle w:val="TableParagraph"/>
              <w:spacing w:line="229" w:lineRule="exact"/>
              <w:ind w:left="52"/>
              <w:rPr>
                <w:sz w:val="20"/>
              </w:rPr>
            </w:pPr>
            <w:r>
              <w:rPr>
                <w:spacing w:val="-2"/>
                <w:sz w:val="20"/>
              </w:rPr>
              <w:t>Q36.0</w:t>
            </w:r>
          </w:p>
        </w:tc>
        <w:tc>
          <w:tcPr>
            <w:tcW w:w="2985" w:type="dxa"/>
          </w:tcPr>
          <w:p w14:paraId="3901D001" w14:textId="77777777" w:rsidR="0058791C" w:rsidRPr="006700A0" w:rsidRDefault="00BA7600">
            <w:pPr>
              <w:pStyle w:val="TableParagraph"/>
              <w:ind w:left="52" w:right="667"/>
              <w:rPr>
                <w:sz w:val="20"/>
                <w:lang w:val="ru-RU"/>
              </w:rPr>
            </w:pPr>
            <w:r w:rsidRPr="006700A0">
              <w:rPr>
                <w:sz w:val="20"/>
                <w:lang w:val="ru-RU"/>
              </w:rPr>
              <w:t>врожденная полная двухсторонняя</w:t>
            </w:r>
            <w:r w:rsidRPr="006700A0">
              <w:rPr>
                <w:spacing w:val="-13"/>
                <w:sz w:val="20"/>
                <w:lang w:val="ru-RU"/>
              </w:rPr>
              <w:t xml:space="preserve"> </w:t>
            </w:r>
            <w:r w:rsidRPr="006700A0">
              <w:rPr>
                <w:sz w:val="20"/>
                <w:lang w:val="ru-RU"/>
              </w:rPr>
              <w:t>расщелина верхней губы</w:t>
            </w:r>
          </w:p>
        </w:tc>
        <w:tc>
          <w:tcPr>
            <w:tcW w:w="1710" w:type="dxa"/>
          </w:tcPr>
          <w:p w14:paraId="15958DBC" w14:textId="77777777" w:rsidR="0058791C" w:rsidRDefault="00BA7600">
            <w:pPr>
              <w:pStyle w:val="TableParagraph"/>
              <w:ind w:left="52"/>
              <w:rPr>
                <w:sz w:val="20"/>
              </w:rPr>
            </w:pPr>
            <w:r>
              <w:rPr>
                <w:spacing w:val="-2"/>
                <w:sz w:val="20"/>
              </w:rPr>
              <w:t>хирургическое лечение</w:t>
            </w:r>
          </w:p>
        </w:tc>
        <w:tc>
          <w:tcPr>
            <w:tcW w:w="3525" w:type="dxa"/>
          </w:tcPr>
          <w:p w14:paraId="256B10D5" w14:textId="77777777" w:rsidR="0058791C" w:rsidRDefault="00BA7600">
            <w:pPr>
              <w:pStyle w:val="TableParagraph"/>
              <w:spacing w:line="229" w:lineRule="exact"/>
              <w:ind w:left="52"/>
              <w:rPr>
                <w:sz w:val="20"/>
              </w:rPr>
            </w:pPr>
            <w:r>
              <w:rPr>
                <w:sz w:val="20"/>
              </w:rPr>
              <w:t xml:space="preserve">реконструктивная </w:t>
            </w:r>
            <w:r>
              <w:rPr>
                <w:spacing w:val="-2"/>
                <w:sz w:val="20"/>
              </w:rPr>
              <w:t>хейлоринопластика</w:t>
            </w:r>
          </w:p>
        </w:tc>
        <w:tc>
          <w:tcPr>
            <w:tcW w:w="1815" w:type="dxa"/>
            <w:vMerge w:val="restart"/>
          </w:tcPr>
          <w:p w14:paraId="17718350" w14:textId="77777777" w:rsidR="0058791C" w:rsidRDefault="00BA7600">
            <w:pPr>
              <w:pStyle w:val="TableParagraph"/>
              <w:spacing w:line="229" w:lineRule="exact"/>
              <w:ind w:left="562"/>
              <w:rPr>
                <w:sz w:val="20"/>
              </w:rPr>
            </w:pPr>
            <w:r>
              <w:rPr>
                <w:sz w:val="20"/>
              </w:rPr>
              <w:t xml:space="preserve">227 </w:t>
            </w:r>
            <w:r>
              <w:rPr>
                <w:spacing w:val="-5"/>
                <w:sz w:val="20"/>
              </w:rPr>
              <w:t>411</w:t>
            </w:r>
          </w:p>
        </w:tc>
      </w:tr>
      <w:tr w:rsidR="0058791C" w:rsidRPr="00B572D9" w14:paraId="603DC80D" w14:textId="77777777">
        <w:trPr>
          <w:trHeight w:val="1800"/>
        </w:trPr>
        <w:tc>
          <w:tcPr>
            <w:tcW w:w="975" w:type="dxa"/>
            <w:vMerge/>
            <w:tcBorders>
              <w:top w:val="nil"/>
            </w:tcBorders>
          </w:tcPr>
          <w:p w14:paraId="123831FA" w14:textId="77777777" w:rsidR="0058791C" w:rsidRDefault="0058791C">
            <w:pPr>
              <w:rPr>
                <w:sz w:val="2"/>
                <w:szCs w:val="2"/>
              </w:rPr>
            </w:pPr>
          </w:p>
        </w:tc>
        <w:tc>
          <w:tcPr>
            <w:tcW w:w="2835" w:type="dxa"/>
            <w:vMerge/>
            <w:tcBorders>
              <w:top w:val="nil"/>
            </w:tcBorders>
          </w:tcPr>
          <w:p w14:paraId="10E20563" w14:textId="77777777" w:rsidR="0058791C" w:rsidRDefault="0058791C">
            <w:pPr>
              <w:rPr>
                <w:sz w:val="2"/>
                <w:szCs w:val="2"/>
              </w:rPr>
            </w:pPr>
          </w:p>
        </w:tc>
        <w:tc>
          <w:tcPr>
            <w:tcW w:w="1860" w:type="dxa"/>
          </w:tcPr>
          <w:p w14:paraId="49F557F8" w14:textId="77777777" w:rsidR="0058791C" w:rsidRDefault="00BA7600">
            <w:pPr>
              <w:pStyle w:val="TableParagraph"/>
              <w:spacing w:line="214" w:lineRule="exact"/>
              <w:ind w:left="52"/>
              <w:rPr>
                <w:sz w:val="20"/>
              </w:rPr>
            </w:pPr>
            <w:r>
              <w:rPr>
                <w:sz w:val="20"/>
              </w:rPr>
              <w:t>Q35,</w:t>
            </w:r>
            <w:r>
              <w:rPr>
                <w:spacing w:val="-5"/>
                <w:sz w:val="20"/>
              </w:rPr>
              <w:t xml:space="preserve"> </w:t>
            </w:r>
            <w:r>
              <w:rPr>
                <w:sz w:val="20"/>
              </w:rPr>
              <w:t>Q37.0,</w:t>
            </w:r>
            <w:r>
              <w:rPr>
                <w:spacing w:val="-5"/>
                <w:sz w:val="20"/>
              </w:rPr>
              <w:t xml:space="preserve"> </w:t>
            </w:r>
            <w:r>
              <w:rPr>
                <w:spacing w:val="-2"/>
                <w:sz w:val="20"/>
              </w:rPr>
              <w:t>Q37.1</w:t>
            </w:r>
          </w:p>
        </w:tc>
        <w:tc>
          <w:tcPr>
            <w:tcW w:w="2985" w:type="dxa"/>
          </w:tcPr>
          <w:p w14:paraId="643C96FD" w14:textId="77777777" w:rsidR="0058791C" w:rsidRPr="006700A0" w:rsidRDefault="00BA7600">
            <w:pPr>
              <w:pStyle w:val="TableParagraph"/>
              <w:spacing w:line="214" w:lineRule="exact"/>
              <w:ind w:left="52"/>
              <w:jc w:val="both"/>
              <w:rPr>
                <w:sz w:val="20"/>
                <w:lang w:val="ru-RU"/>
              </w:rPr>
            </w:pPr>
            <w:r w:rsidRPr="006700A0">
              <w:rPr>
                <w:sz w:val="20"/>
                <w:lang w:val="ru-RU"/>
              </w:rPr>
              <w:t>врожденная</w:t>
            </w:r>
            <w:r w:rsidRPr="006700A0">
              <w:rPr>
                <w:spacing w:val="-6"/>
                <w:sz w:val="20"/>
                <w:lang w:val="ru-RU"/>
              </w:rPr>
              <w:t xml:space="preserve"> </w:t>
            </w:r>
            <w:r w:rsidRPr="006700A0">
              <w:rPr>
                <w:sz w:val="20"/>
                <w:lang w:val="ru-RU"/>
              </w:rPr>
              <w:t>одно-</w:t>
            </w:r>
            <w:r w:rsidRPr="006700A0">
              <w:rPr>
                <w:spacing w:val="-5"/>
                <w:sz w:val="20"/>
                <w:lang w:val="ru-RU"/>
              </w:rPr>
              <w:t xml:space="preserve"> или</w:t>
            </w:r>
          </w:p>
          <w:p w14:paraId="03795635" w14:textId="77777777" w:rsidR="0058791C" w:rsidRPr="006700A0" w:rsidRDefault="00BA7600">
            <w:pPr>
              <w:pStyle w:val="TableParagraph"/>
              <w:ind w:left="52" w:right="137"/>
              <w:jc w:val="both"/>
              <w:rPr>
                <w:sz w:val="20"/>
                <w:lang w:val="ru-RU"/>
              </w:rPr>
            </w:pPr>
            <w:r w:rsidRPr="006700A0">
              <w:rPr>
                <w:sz w:val="20"/>
                <w:lang w:val="ru-RU"/>
              </w:rPr>
              <w:t>двусторонняя расщелина неба и альвеолярного</w:t>
            </w:r>
            <w:r w:rsidRPr="006700A0">
              <w:rPr>
                <w:spacing w:val="-13"/>
                <w:sz w:val="20"/>
                <w:lang w:val="ru-RU"/>
              </w:rPr>
              <w:t xml:space="preserve"> </w:t>
            </w:r>
            <w:r w:rsidRPr="006700A0">
              <w:rPr>
                <w:sz w:val="20"/>
                <w:lang w:val="ru-RU"/>
              </w:rPr>
              <w:t>отростка</w:t>
            </w:r>
            <w:r w:rsidRPr="006700A0">
              <w:rPr>
                <w:spacing w:val="-12"/>
                <w:sz w:val="20"/>
                <w:lang w:val="ru-RU"/>
              </w:rPr>
              <w:t xml:space="preserve"> </w:t>
            </w:r>
            <w:r w:rsidRPr="006700A0">
              <w:rPr>
                <w:sz w:val="20"/>
                <w:lang w:val="ru-RU"/>
              </w:rPr>
              <w:t xml:space="preserve">верхней </w:t>
            </w:r>
            <w:r w:rsidRPr="006700A0">
              <w:rPr>
                <w:spacing w:val="-2"/>
                <w:sz w:val="20"/>
                <w:lang w:val="ru-RU"/>
              </w:rPr>
              <w:t>челюсти</w:t>
            </w:r>
          </w:p>
        </w:tc>
        <w:tc>
          <w:tcPr>
            <w:tcW w:w="1710" w:type="dxa"/>
          </w:tcPr>
          <w:p w14:paraId="60ECF11D" w14:textId="77777777" w:rsidR="0058791C" w:rsidRDefault="00BA7600">
            <w:pPr>
              <w:pStyle w:val="TableParagraph"/>
              <w:spacing w:line="214" w:lineRule="exact"/>
              <w:ind w:left="52"/>
              <w:rPr>
                <w:sz w:val="20"/>
              </w:rPr>
            </w:pPr>
            <w:r>
              <w:rPr>
                <w:spacing w:val="-2"/>
                <w:sz w:val="20"/>
              </w:rPr>
              <w:t>хирургическое</w:t>
            </w:r>
          </w:p>
          <w:p w14:paraId="7CEAD8C5" w14:textId="77777777" w:rsidR="0058791C" w:rsidRDefault="00BA7600">
            <w:pPr>
              <w:pStyle w:val="TableParagraph"/>
              <w:ind w:left="52"/>
              <w:rPr>
                <w:sz w:val="20"/>
              </w:rPr>
            </w:pPr>
            <w:r>
              <w:rPr>
                <w:spacing w:val="-2"/>
                <w:sz w:val="20"/>
              </w:rPr>
              <w:t>лечение</w:t>
            </w:r>
          </w:p>
        </w:tc>
        <w:tc>
          <w:tcPr>
            <w:tcW w:w="3525" w:type="dxa"/>
          </w:tcPr>
          <w:p w14:paraId="588B0BB4" w14:textId="77777777" w:rsidR="0058791C" w:rsidRPr="006700A0" w:rsidRDefault="00BA7600">
            <w:pPr>
              <w:pStyle w:val="TableParagraph"/>
              <w:spacing w:line="214" w:lineRule="exact"/>
              <w:ind w:left="52"/>
              <w:rPr>
                <w:sz w:val="20"/>
                <w:lang w:val="ru-RU"/>
              </w:rPr>
            </w:pPr>
            <w:r w:rsidRPr="006700A0">
              <w:rPr>
                <w:sz w:val="20"/>
                <w:lang w:val="ru-RU"/>
              </w:rPr>
              <w:t>радикальная</w:t>
            </w:r>
            <w:r w:rsidRPr="006700A0">
              <w:rPr>
                <w:spacing w:val="-3"/>
                <w:sz w:val="20"/>
                <w:lang w:val="ru-RU"/>
              </w:rPr>
              <w:t xml:space="preserve"> </w:t>
            </w:r>
            <w:r w:rsidRPr="006700A0">
              <w:rPr>
                <w:sz w:val="20"/>
                <w:lang w:val="ru-RU"/>
              </w:rPr>
              <w:t>уранопластика</w:t>
            </w:r>
            <w:r w:rsidRPr="006700A0">
              <w:rPr>
                <w:spacing w:val="-2"/>
                <w:sz w:val="20"/>
                <w:lang w:val="ru-RU"/>
              </w:rPr>
              <w:t xml:space="preserve"> </w:t>
            </w:r>
            <w:r w:rsidRPr="006700A0">
              <w:rPr>
                <w:sz w:val="20"/>
                <w:lang w:val="ru-RU"/>
              </w:rPr>
              <w:t>при</w:t>
            </w:r>
            <w:r w:rsidRPr="006700A0">
              <w:rPr>
                <w:spacing w:val="-2"/>
                <w:sz w:val="20"/>
                <w:lang w:val="ru-RU"/>
              </w:rPr>
              <w:t xml:space="preserve"> </w:t>
            </w:r>
            <w:r w:rsidRPr="006700A0">
              <w:rPr>
                <w:sz w:val="20"/>
                <w:lang w:val="ru-RU"/>
              </w:rPr>
              <w:t xml:space="preserve">одно- </w:t>
            </w:r>
            <w:r w:rsidRPr="006700A0">
              <w:rPr>
                <w:spacing w:val="-10"/>
                <w:sz w:val="20"/>
                <w:lang w:val="ru-RU"/>
              </w:rPr>
              <w:t>и</w:t>
            </w:r>
          </w:p>
          <w:p w14:paraId="694CE842" w14:textId="77777777" w:rsidR="0058791C" w:rsidRPr="006700A0" w:rsidRDefault="00BA7600">
            <w:pPr>
              <w:pStyle w:val="TableParagraph"/>
              <w:ind w:left="52" w:right="88"/>
              <w:rPr>
                <w:sz w:val="20"/>
                <w:lang w:val="ru-RU"/>
              </w:rPr>
            </w:pPr>
            <w:r w:rsidRPr="006700A0">
              <w:rPr>
                <w:sz w:val="20"/>
                <w:lang w:val="ru-RU"/>
              </w:rPr>
              <w:t>двусторонней</w:t>
            </w:r>
            <w:r w:rsidRPr="006700A0">
              <w:rPr>
                <w:spacing w:val="-13"/>
                <w:sz w:val="20"/>
                <w:lang w:val="ru-RU"/>
              </w:rPr>
              <w:t xml:space="preserve"> </w:t>
            </w:r>
            <w:r w:rsidRPr="006700A0">
              <w:rPr>
                <w:sz w:val="20"/>
                <w:lang w:val="ru-RU"/>
              </w:rPr>
              <w:t>расщелине</w:t>
            </w:r>
            <w:r w:rsidRPr="006700A0">
              <w:rPr>
                <w:spacing w:val="-12"/>
                <w:sz w:val="20"/>
                <w:lang w:val="ru-RU"/>
              </w:rPr>
              <w:t xml:space="preserve"> </w:t>
            </w:r>
            <w:r w:rsidRPr="006700A0">
              <w:rPr>
                <w:sz w:val="20"/>
                <w:lang w:val="ru-RU"/>
              </w:rPr>
              <w:t>неба,</w:t>
            </w:r>
            <w:r w:rsidRPr="006700A0">
              <w:rPr>
                <w:spacing w:val="-13"/>
                <w:sz w:val="20"/>
                <w:lang w:val="ru-RU"/>
              </w:rPr>
              <w:t xml:space="preserve"> </w:t>
            </w:r>
            <w:r w:rsidRPr="006700A0">
              <w:rPr>
                <w:sz w:val="20"/>
                <w:lang w:val="ru-RU"/>
              </w:rPr>
              <w:t>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15" w:type="dxa"/>
            <w:vMerge/>
            <w:tcBorders>
              <w:top w:val="nil"/>
            </w:tcBorders>
          </w:tcPr>
          <w:p w14:paraId="46770D15" w14:textId="77777777" w:rsidR="0058791C" w:rsidRPr="006700A0" w:rsidRDefault="0058791C">
            <w:pPr>
              <w:rPr>
                <w:sz w:val="2"/>
                <w:szCs w:val="2"/>
                <w:lang w:val="ru-RU"/>
              </w:rPr>
            </w:pPr>
          </w:p>
        </w:tc>
      </w:tr>
      <w:tr w:rsidR="0058791C" w:rsidRPr="00B572D9" w14:paraId="5A43717E" w14:textId="77777777">
        <w:trPr>
          <w:trHeight w:val="1125"/>
        </w:trPr>
        <w:tc>
          <w:tcPr>
            <w:tcW w:w="975" w:type="dxa"/>
            <w:vMerge/>
            <w:tcBorders>
              <w:top w:val="nil"/>
            </w:tcBorders>
          </w:tcPr>
          <w:p w14:paraId="3D308A5E" w14:textId="77777777" w:rsidR="0058791C" w:rsidRPr="006700A0" w:rsidRDefault="0058791C">
            <w:pPr>
              <w:rPr>
                <w:sz w:val="2"/>
                <w:szCs w:val="2"/>
                <w:lang w:val="ru-RU"/>
              </w:rPr>
            </w:pPr>
          </w:p>
        </w:tc>
        <w:tc>
          <w:tcPr>
            <w:tcW w:w="2835" w:type="dxa"/>
            <w:vMerge/>
            <w:tcBorders>
              <w:top w:val="nil"/>
            </w:tcBorders>
          </w:tcPr>
          <w:p w14:paraId="0A39045B" w14:textId="77777777" w:rsidR="0058791C" w:rsidRPr="006700A0" w:rsidRDefault="0058791C">
            <w:pPr>
              <w:rPr>
                <w:sz w:val="2"/>
                <w:szCs w:val="2"/>
                <w:lang w:val="ru-RU"/>
              </w:rPr>
            </w:pPr>
          </w:p>
        </w:tc>
        <w:tc>
          <w:tcPr>
            <w:tcW w:w="1860" w:type="dxa"/>
          </w:tcPr>
          <w:p w14:paraId="4868C01E" w14:textId="77777777" w:rsidR="0058791C" w:rsidRDefault="00BA7600">
            <w:pPr>
              <w:pStyle w:val="TableParagraph"/>
              <w:spacing w:line="229" w:lineRule="exact"/>
              <w:ind w:left="52"/>
              <w:rPr>
                <w:sz w:val="20"/>
              </w:rPr>
            </w:pPr>
            <w:r>
              <w:rPr>
                <w:spacing w:val="-2"/>
                <w:sz w:val="20"/>
              </w:rPr>
              <w:t>Q75.2</w:t>
            </w:r>
          </w:p>
        </w:tc>
        <w:tc>
          <w:tcPr>
            <w:tcW w:w="2985" w:type="dxa"/>
          </w:tcPr>
          <w:p w14:paraId="759F2D6A" w14:textId="77777777" w:rsidR="0058791C" w:rsidRDefault="00BA7600">
            <w:pPr>
              <w:pStyle w:val="TableParagraph"/>
              <w:spacing w:line="229" w:lineRule="exact"/>
              <w:ind w:left="52"/>
              <w:rPr>
                <w:sz w:val="20"/>
              </w:rPr>
            </w:pPr>
            <w:r>
              <w:rPr>
                <w:spacing w:val="-2"/>
                <w:sz w:val="20"/>
              </w:rPr>
              <w:t>Гипертелоризм</w:t>
            </w:r>
          </w:p>
        </w:tc>
        <w:tc>
          <w:tcPr>
            <w:tcW w:w="1710" w:type="dxa"/>
          </w:tcPr>
          <w:p w14:paraId="769E38A3" w14:textId="77777777" w:rsidR="0058791C" w:rsidRDefault="00BA7600">
            <w:pPr>
              <w:pStyle w:val="TableParagraph"/>
              <w:ind w:left="52"/>
              <w:rPr>
                <w:sz w:val="20"/>
              </w:rPr>
            </w:pPr>
            <w:r>
              <w:rPr>
                <w:spacing w:val="-2"/>
                <w:sz w:val="20"/>
              </w:rPr>
              <w:t>хирургическое лечение</w:t>
            </w:r>
          </w:p>
        </w:tc>
        <w:tc>
          <w:tcPr>
            <w:tcW w:w="3525" w:type="dxa"/>
          </w:tcPr>
          <w:p w14:paraId="2EEFAC3E" w14:textId="77777777" w:rsidR="0058791C" w:rsidRPr="006700A0" w:rsidRDefault="00BA7600">
            <w:pPr>
              <w:pStyle w:val="TableParagraph"/>
              <w:ind w:left="52" w:right="88"/>
              <w:rPr>
                <w:sz w:val="20"/>
                <w:lang w:val="ru-RU"/>
              </w:rPr>
            </w:pPr>
            <w:r w:rsidRPr="006700A0">
              <w:rPr>
                <w:spacing w:val="-2"/>
                <w:sz w:val="20"/>
                <w:lang w:val="ru-RU"/>
              </w:rPr>
              <w:t xml:space="preserve">реконструктивно-пластическая </w:t>
            </w:r>
            <w:r w:rsidRPr="006700A0">
              <w:rPr>
                <w:sz w:val="20"/>
                <w:lang w:val="ru-RU"/>
              </w:rPr>
              <w:t>операция устранения орбитального гипертелоризма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использованием</w:t>
            </w:r>
            <w:r w:rsidRPr="006700A0">
              <w:rPr>
                <w:spacing w:val="-13"/>
                <w:sz w:val="20"/>
                <w:lang w:val="ru-RU"/>
              </w:rPr>
              <w:t xml:space="preserve"> </w:t>
            </w:r>
            <w:r w:rsidRPr="006700A0">
              <w:rPr>
                <w:sz w:val="20"/>
                <w:lang w:val="ru-RU"/>
              </w:rPr>
              <w:t>вне- и внутричерепного доступа</w:t>
            </w:r>
          </w:p>
        </w:tc>
        <w:tc>
          <w:tcPr>
            <w:tcW w:w="1815" w:type="dxa"/>
            <w:vMerge/>
            <w:tcBorders>
              <w:top w:val="nil"/>
            </w:tcBorders>
          </w:tcPr>
          <w:p w14:paraId="3BAF9712" w14:textId="77777777" w:rsidR="0058791C" w:rsidRPr="006700A0" w:rsidRDefault="0058791C">
            <w:pPr>
              <w:rPr>
                <w:sz w:val="2"/>
                <w:szCs w:val="2"/>
                <w:lang w:val="ru-RU"/>
              </w:rPr>
            </w:pPr>
          </w:p>
        </w:tc>
      </w:tr>
      <w:tr w:rsidR="0058791C" w:rsidRPr="00B572D9" w14:paraId="614CC2BB" w14:textId="77777777">
        <w:trPr>
          <w:trHeight w:val="465"/>
        </w:trPr>
        <w:tc>
          <w:tcPr>
            <w:tcW w:w="975" w:type="dxa"/>
            <w:vMerge/>
            <w:tcBorders>
              <w:top w:val="nil"/>
            </w:tcBorders>
          </w:tcPr>
          <w:p w14:paraId="6865D473" w14:textId="77777777" w:rsidR="0058791C" w:rsidRPr="006700A0" w:rsidRDefault="0058791C">
            <w:pPr>
              <w:rPr>
                <w:sz w:val="2"/>
                <w:szCs w:val="2"/>
                <w:lang w:val="ru-RU"/>
              </w:rPr>
            </w:pPr>
          </w:p>
        </w:tc>
        <w:tc>
          <w:tcPr>
            <w:tcW w:w="2835" w:type="dxa"/>
            <w:vMerge/>
            <w:tcBorders>
              <w:top w:val="nil"/>
            </w:tcBorders>
          </w:tcPr>
          <w:p w14:paraId="25942C47" w14:textId="77777777" w:rsidR="0058791C" w:rsidRPr="006700A0" w:rsidRDefault="0058791C">
            <w:pPr>
              <w:rPr>
                <w:sz w:val="2"/>
                <w:szCs w:val="2"/>
                <w:lang w:val="ru-RU"/>
              </w:rPr>
            </w:pPr>
          </w:p>
        </w:tc>
        <w:tc>
          <w:tcPr>
            <w:tcW w:w="1860" w:type="dxa"/>
          </w:tcPr>
          <w:p w14:paraId="407353DE" w14:textId="77777777" w:rsidR="0058791C" w:rsidRDefault="00BA7600">
            <w:pPr>
              <w:pStyle w:val="TableParagraph"/>
              <w:spacing w:line="214" w:lineRule="exact"/>
              <w:ind w:left="52"/>
              <w:rPr>
                <w:sz w:val="20"/>
              </w:rPr>
            </w:pPr>
            <w:r>
              <w:rPr>
                <w:spacing w:val="-2"/>
                <w:sz w:val="20"/>
              </w:rPr>
              <w:t>Q75.0</w:t>
            </w:r>
          </w:p>
        </w:tc>
        <w:tc>
          <w:tcPr>
            <w:tcW w:w="2985" w:type="dxa"/>
          </w:tcPr>
          <w:p w14:paraId="23654EB5" w14:textId="77777777" w:rsidR="0058791C" w:rsidRDefault="00BA7600">
            <w:pPr>
              <w:pStyle w:val="TableParagraph"/>
              <w:spacing w:line="214" w:lineRule="exact"/>
              <w:ind w:left="52"/>
              <w:rPr>
                <w:sz w:val="20"/>
              </w:rPr>
            </w:pPr>
            <w:r>
              <w:rPr>
                <w:spacing w:val="-2"/>
                <w:sz w:val="20"/>
              </w:rPr>
              <w:t>Краниосиностозы</w:t>
            </w:r>
          </w:p>
        </w:tc>
        <w:tc>
          <w:tcPr>
            <w:tcW w:w="1710" w:type="dxa"/>
          </w:tcPr>
          <w:p w14:paraId="00892E2E" w14:textId="77777777" w:rsidR="0058791C" w:rsidRDefault="00BA7600">
            <w:pPr>
              <w:pStyle w:val="TableParagraph"/>
              <w:spacing w:line="214" w:lineRule="exact"/>
              <w:ind w:left="52"/>
              <w:rPr>
                <w:sz w:val="20"/>
              </w:rPr>
            </w:pPr>
            <w:r>
              <w:rPr>
                <w:spacing w:val="-2"/>
                <w:sz w:val="20"/>
              </w:rPr>
              <w:t>хирургическое</w:t>
            </w:r>
          </w:p>
          <w:p w14:paraId="29BD4592" w14:textId="77777777" w:rsidR="0058791C" w:rsidRDefault="00BA7600">
            <w:pPr>
              <w:pStyle w:val="TableParagraph"/>
              <w:ind w:left="52"/>
              <w:rPr>
                <w:sz w:val="20"/>
              </w:rPr>
            </w:pPr>
            <w:r>
              <w:rPr>
                <w:spacing w:val="-2"/>
                <w:sz w:val="20"/>
              </w:rPr>
              <w:t>лечение</w:t>
            </w:r>
          </w:p>
        </w:tc>
        <w:tc>
          <w:tcPr>
            <w:tcW w:w="3525" w:type="dxa"/>
          </w:tcPr>
          <w:p w14:paraId="5D22C7FB" w14:textId="77777777" w:rsidR="0058791C" w:rsidRPr="006700A0" w:rsidRDefault="00BA7600">
            <w:pPr>
              <w:pStyle w:val="TableParagraph"/>
              <w:spacing w:line="214" w:lineRule="exact"/>
              <w:ind w:left="52"/>
              <w:rPr>
                <w:sz w:val="20"/>
                <w:lang w:val="ru-RU"/>
              </w:rPr>
            </w:pPr>
            <w:r w:rsidRPr="006700A0">
              <w:rPr>
                <w:sz w:val="20"/>
                <w:lang w:val="ru-RU"/>
              </w:rPr>
              <w:t>краниопластика</w:t>
            </w:r>
            <w:r w:rsidRPr="006700A0">
              <w:rPr>
                <w:spacing w:val="-8"/>
                <w:sz w:val="20"/>
                <w:lang w:val="ru-RU"/>
              </w:rPr>
              <w:t xml:space="preserve"> </w:t>
            </w:r>
            <w:r w:rsidRPr="006700A0">
              <w:rPr>
                <w:sz w:val="20"/>
                <w:lang w:val="ru-RU"/>
              </w:rPr>
              <w:t>с</w:t>
            </w:r>
            <w:r w:rsidRPr="006700A0">
              <w:rPr>
                <w:spacing w:val="-7"/>
                <w:sz w:val="20"/>
                <w:lang w:val="ru-RU"/>
              </w:rPr>
              <w:t xml:space="preserve"> </w:t>
            </w:r>
            <w:r w:rsidRPr="006700A0">
              <w:rPr>
                <w:sz w:val="20"/>
                <w:lang w:val="ru-RU"/>
              </w:rPr>
              <w:t>помощью</w:t>
            </w:r>
            <w:r w:rsidRPr="006700A0">
              <w:rPr>
                <w:spacing w:val="-7"/>
                <w:sz w:val="20"/>
                <w:lang w:val="ru-RU"/>
              </w:rPr>
              <w:t xml:space="preserve"> </w:t>
            </w:r>
            <w:r w:rsidRPr="006700A0">
              <w:rPr>
                <w:spacing w:val="-2"/>
                <w:sz w:val="20"/>
                <w:lang w:val="ru-RU"/>
              </w:rPr>
              <w:t>костной</w:t>
            </w:r>
          </w:p>
          <w:p w14:paraId="1A5EDAA4" w14:textId="77777777" w:rsidR="0058791C" w:rsidRPr="006700A0" w:rsidRDefault="00BA7600">
            <w:pPr>
              <w:pStyle w:val="TableParagraph"/>
              <w:ind w:left="52"/>
              <w:rPr>
                <w:sz w:val="20"/>
                <w:lang w:val="ru-RU"/>
              </w:rPr>
            </w:pPr>
            <w:r w:rsidRPr="006700A0">
              <w:rPr>
                <w:sz w:val="20"/>
                <w:lang w:val="ru-RU"/>
              </w:rPr>
              <w:t>реконструкции,</w:t>
            </w:r>
            <w:r w:rsidRPr="006700A0">
              <w:rPr>
                <w:spacing w:val="-1"/>
                <w:sz w:val="20"/>
                <w:lang w:val="ru-RU"/>
              </w:rPr>
              <w:t xml:space="preserve"> </w:t>
            </w:r>
            <w:r w:rsidRPr="006700A0">
              <w:rPr>
                <w:spacing w:val="-2"/>
                <w:sz w:val="20"/>
                <w:lang w:val="ru-RU"/>
              </w:rPr>
              <w:t>дистракционного</w:t>
            </w:r>
          </w:p>
        </w:tc>
        <w:tc>
          <w:tcPr>
            <w:tcW w:w="1815" w:type="dxa"/>
            <w:vMerge/>
            <w:tcBorders>
              <w:top w:val="nil"/>
            </w:tcBorders>
          </w:tcPr>
          <w:p w14:paraId="43F67755" w14:textId="77777777" w:rsidR="0058791C" w:rsidRPr="006700A0" w:rsidRDefault="0058791C">
            <w:pPr>
              <w:rPr>
                <w:sz w:val="2"/>
                <w:szCs w:val="2"/>
                <w:lang w:val="ru-RU"/>
              </w:rPr>
            </w:pPr>
          </w:p>
        </w:tc>
      </w:tr>
    </w:tbl>
    <w:p w14:paraId="58D76B61" w14:textId="77777777" w:rsidR="0058791C" w:rsidRPr="006700A0" w:rsidRDefault="0058791C">
      <w:pPr>
        <w:rPr>
          <w:sz w:val="2"/>
          <w:szCs w:val="2"/>
          <w:lang w:val="ru-RU"/>
        </w:rPr>
        <w:sectPr w:rsidR="0058791C" w:rsidRPr="006700A0">
          <w:pgSz w:w="16840" w:h="1188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0E565372" w14:textId="77777777">
        <w:trPr>
          <w:trHeight w:val="270"/>
        </w:trPr>
        <w:tc>
          <w:tcPr>
            <w:tcW w:w="975" w:type="dxa"/>
          </w:tcPr>
          <w:p w14:paraId="5B3F5435"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78E6BA4" w14:textId="77777777" w:rsidR="0058791C" w:rsidRDefault="00BA7600">
            <w:pPr>
              <w:pStyle w:val="TableParagraph"/>
              <w:spacing w:before="14"/>
              <w:ind w:right="4"/>
              <w:jc w:val="center"/>
              <w:rPr>
                <w:b/>
                <w:sz w:val="20"/>
              </w:rPr>
            </w:pPr>
            <w:r>
              <w:rPr>
                <w:b/>
                <w:sz w:val="20"/>
              </w:rPr>
              <w:t>2</w:t>
            </w:r>
          </w:p>
        </w:tc>
        <w:tc>
          <w:tcPr>
            <w:tcW w:w="1860" w:type="dxa"/>
          </w:tcPr>
          <w:p w14:paraId="1DC44C1F" w14:textId="77777777" w:rsidR="0058791C" w:rsidRDefault="00BA7600">
            <w:pPr>
              <w:pStyle w:val="TableParagraph"/>
              <w:spacing w:before="14"/>
              <w:ind w:right="19"/>
              <w:jc w:val="center"/>
              <w:rPr>
                <w:b/>
                <w:sz w:val="20"/>
              </w:rPr>
            </w:pPr>
            <w:r>
              <w:rPr>
                <w:b/>
                <w:sz w:val="20"/>
              </w:rPr>
              <w:t>3</w:t>
            </w:r>
          </w:p>
        </w:tc>
        <w:tc>
          <w:tcPr>
            <w:tcW w:w="2985" w:type="dxa"/>
          </w:tcPr>
          <w:p w14:paraId="0EA8F710" w14:textId="77777777" w:rsidR="0058791C" w:rsidRDefault="00BA7600">
            <w:pPr>
              <w:pStyle w:val="TableParagraph"/>
              <w:spacing w:before="14"/>
              <w:ind w:right="4"/>
              <w:jc w:val="center"/>
              <w:rPr>
                <w:b/>
                <w:sz w:val="20"/>
              </w:rPr>
            </w:pPr>
            <w:r>
              <w:rPr>
                <w:b/>
                <w:sz w:val="20"/>
              </w:rPr>
              <w:t>4</w:t>
            </w:r>
          </w:p>
        </w:tc>
        <w:tc>
          <w:tcPr>
            <w:tcW w:w="1710" w:type="dxa"/>
          </w:tcPr>
          <w:p w14:paraId="031AE454" w14:textId="77777777" w:rsidR="0058791C" w:rsidRDefault="00BA7600">
            <w:pPr>
              <w:pStyle w:val="TableParagraph"/>
              <w:spacing w:before="14"/>
              <w:ind w:right="19"/>
              <w:jc w:val="center"/>
              <w:rPr>
                <w:b/>
                <w:sz w:val="20"/>
              </w:rPr>
            </w:pPr>
            <w:r>
              <w:rPr>
                <w:b/>
                <w:sz w:val="20"/>
              </w:rPr>
              <w:t>5</w:t>
            </w:r>
          </w:p>
        </w:tc>
        <w:tc>
          <w:tcPr>
            <w:tcW w:w="3525" w:type="dxa"/>
          </w:tcPr>
          <w:p w14:paraId="39B610E1" w14:textId="77777777" w:rsidR="0058791C" w:rsidRDefault="00BA7600">
            <w:pPr>
              <w:pStyle w:val="TableParagraph"/>
              <w:spacing w:before="14"/>
              <w:ind w:right="4"/>
              <w:jc w:val="center"/>
              <w:rPr>
                <w:b/>
                <w:sz w:val="20"/>
              </w:rPr>
            </w:pPr>
            <w:r>
              <w:rPr>
                <w:b/>
                <w:sz w:val="20"/>
              </w:rPr>
              <w:t>6</w:t>
            </w:r>
          </w:p>
        </w:tc>
        <w:tc>
          <w:tcPr>
            <w:tcW w:w="1815" w:type="dxa"/>
          </w:tcPr>
          <w:p w14:paraId="18B26195" w14:textId="77777777" w:rsidR="0058791C" w:rsidRDefault="00BA7600">
            <w:pPr>
              <w:pStyle w:val="TableParagraph"/>
              <w:spacing w:before="14"/>
              <w:ind w:right="4"/>
              <w:jc w:val="center"/>
              <w:rPr>
                <w:b/>
                <w:sz w:val="20"/>
              </w:rPr>
            </w:pPr>
            <w:r>
              <w:rPr>
                <w:b/>
                <w:sz w:val="20"/>
              </w:rPr>
              <w:t>7</w:t>
            </w:r>
          </w:p>
        </w:tc>
      </w:tr>
      <w:tr w:rsidR="0058791C" w:rsidRPr="00B572D9" w14:paraId="7B296C61" w14:textId="77777777">
        <w:trPr>
          <w:trHeight w:val="1118"/>
        </w:trPr>
        <w:tc>
          <w:tcPr>
            <w:tcW w:w="975" w:type="dxa"/>
            <w:vMerge w:val="restart"/>
          </w:tcPr>
          <w:p w14:paraId="20CBE660" w14:textId="77777777" w:rsidR="0058791C" w:rsidRDefault="0058791C">
            <w:pPr>
              <w:pStyle w:val="TableParagraph"/>
              <w:rPr>
                <w:sz w:val="20"/>
              </w:rPr>
            </w:pPr>
          </w:p>
        </w:tc>
        <w:tc>
          <w:tcPr>
            <w:tcW w:w="2835" w:type="dxa"/>
            <w:vMerge w:val="restart"/>
          </w:tcPr>
          <w:p w14:paraId="4951BFED" w14:textId="77777777" w:rsidR="0058791C" w:rsidRDefault="0058791C">
            <w:pPr>
              <w:pStyle w:val="TableParagraph"/>
              <w:rPr>
                <w:sz w:val="20"/>
              </w:rPr>
            </w:pPr>
          </w:p>
        </w:tc>
        <w:tc>
          <w:tcPr>
            <w:tcW w:w="1860" w:type="dxa"/>
          </w:tcPr>
          <w:p w14:paraId="603CB2C6" w14:textId="77777777" w:rsidR="0058791C" w:rsidRDefault="0058791C">
            <w:pPr>
              <w:pStyle w:val="TableParagraph"/>
              <w:rPr>
                <w:sz w:val="20"/>
              </w:rPr>
            </w:pPr>
          </w:p>
        </w:tc>
        <w:tc>
          <w:tcPr>
            <w:tcW w:w="2985" w:type="dxa"/>
          </w:tcPr>
          <w:p w14:paraId="13A3414E" w14:textId="77777777" w:rsidR="0058791C" w:rsidRDefault="0058791C">
            <w:pPr>
              <w:pStyle w:val="TableParagraph"/>
              <w:rPr>
                <w:sz w:val="20"/>
              </w:rPr>
            </w:pPr>
          </w:p>
        </w:tc>
        <w:tc>
          <w:tcPr>
            <w:tcW w:w="1710" w:type="dxa"/>
          </w:tcPr>
          <w:p w14:paraId="790D0BF9" w14:textId="77777777" w:rsidR="0058791C" w:rsidRDefault="0058791C">
            <w:pPr>
              <w:pStyle w:val="TableParagraph"/>
              <w:rPr>
                <w:sz w:val="20"/>
              </w:rPr>
            </w:pPr>
          </w:p>
        </w:tc>
        <w:tc>
          <w:tcPr>
            <w:tcW w:w="3525" w:type="dxa"/>
          </w:tcPr>
          <w:p w14:paraId="049149F8" w14:textId="77777777" w:rsidR="0058791C" w:rsidRPr="006700A0" w:rsidRDefault="00BA7600">
            <w:pPr>
              <w:pStyle w:val="TableParagraph"/>
              <w:spacing w:line="208" w:lineRule="exact"/>
              <w:ind w:left="52"/>
              <w:rPr>
                <w:sz w:val="20"/>
                <w:lang w:val="ru-RU"/>
              </w:rPr>
            </w:pPr>
            <w:r w:rsidRPr="006700A0">
              <w:rPr>
                <w:sz w:val="20"/>
                <w:lang w:val="ru-RU"/>
              </w:rPr>
              <w:t>остеогенеза,</w:t>
            </w:r>
            <w:r w:rsidRPr="006700A0">
              <w:rPr>
                <w:spacing w:val="-2"/>
                <w:sz w:val="20"/>
                <w:lang w:val="ru-RU"/>
              </w:rPr>
              <w:t xml:space="preserve"> </w:t>
            </w:r>
            <w:r w:rsidRPr="006700A0">
              <w:rPr>
                <w:sz w:val="20"/>
                <w:lang w:val="ru-RU"/>
              </w:rPr>
              <w:t>в</w:t>
            </w:r>
            <w:r w:rsidRPr="006700A0">
              <w:rPr>
                <w:spacing w:val="-1"/>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1"/>
                <w:sz w:val="20"/>
                <w:lang w:val="ru-RU"/>
              </w:rPr>
              <w:t xml:space="preserve"> </w:t>
            </w:r>
            <w:r w:rsidRPr="006700A0">
              <w:rPr>
                <w:spacing w:val="-10"/>
                <w:sz w:val="20"/>
                <w:lang w:val="ru-RU"/>
              </w:rPr>
              <w:t>с</w:t>
            </w:r>
          </w:p>
          <w:p w14:paraId="54CF61F8" w14:textId="77777777" w:rsidR="0058791C" w:rsidRPr="006700A0" w:rsidRDefault="00BA7600">
            <w:pPr>
              <w:pStyle w:val="TableParagraph"/>
              <w:ind w:left="52"/>
              <w:rPr>
                <w:sz w:val="20"/>
                <w:lang w:val="ru-RU"/>
              </w:rPr>
            </w:pPr>
            <w:r w:rsidRPr="006700A0">
              <w:rPr>
                <w:sz w:val="20"/>
                <w:lang w:val="ru-RU"/>
              </w:rPr>
              <w:t>использованием</w:t>
            </w:r>
            <w:r w:rsidRPr="006700A0">
              <w:rPr>
                <w:spacing w:val="-13"/>
                <w:sz w:val="20"/>
                <w:lang w:val="ru-RU"/>
              </w:rPr>
              <w:t xml:space="preserve"> </w:t>
            </w:r>
            <w:r w:rsidRPr="006700A0">
              <w:rPr>
                <w:sz w:val="20"/>
                <w:lang w:val="ru-RU"/>
              </w:rPr>
              <w:t>контурной</w:t>
            </w:r>
            <w:r w:rsidRPr="006700A0">
              <w:rPr>
                <w:spacing w:val="-12"/>
                <w:sz w:val="20"/>
                <w:lang w:val="ru-RU"/>
              </w:rPr>
              <w:t xml:space="preserve"> </w:t>
            </w:r>
            <w:r w:rsidRPr="006700A0">
              <w:rPr>
                <w:sz w:val="20"/>
                <w:lang w:val="ru-RU"/>
              </w:rPr>
              <w:t xml:space="preserve">пластики индивидуально изготовленными </w:t>
            </w:r>
            <w:r w:rsidRPr="006700A0">
              <w:rPr>
                <w:spacing w:val="-2"/>
                <w:sz w:val="20"/>
                <w:lang w:val="ru-RU"/>
              </w:rPr>
              <w:t>имплантатами</w:t>
            </w:r>
          </w:p>
        </w:tc>
        <w:tc>
          <w:tcPr>
            <w:tcW w:w="1815" w:type="dxa"/>
            <w:vMerge w:val="restart"/>
          </w:tcPr>
          <w:p w14:paraId="32EE4DBF" w14:textId="77777777" w:rsidR="0058791C" w:rsidRPr="006700A0" w:rsidRDefault="0058791C">
            <w:pPr>
              <w:pStyle w:val="TableParagraph"/>
              <w:rPr>
                <w:sz w:val="20"/>
                <w:lang w:val="ru-RU"/>
              </w:rPr>
            </w:pPr>
          </w:p>
        </w:tc>
      </w:tr>
      <w:tr w:rsidR="0058791C" w:rsidRPr="00B572D9" w14:paraId="58FDB0C6" w14:textId="77777777">
        <w:trPr>
          <w:trHeight w:val="1605"/>
        </w:trPr>
        <w:tc>
          <w:tcPr>
            <w:tcW w:w="975" w:type="dxa"/>
            <w:vMerge/>
            <w:tcBorders>
              <w:top w:val="nil"/>
            </w:tcBorders>
          </w:tcPr>
          <w:p w14:paraId="7F2FB6D3" w14:textId="77777777" w:rsidR="0058791C" w:rsidRPr="006700A0" w:rsidRDefault="0058791C">
            <w:pPr>
              <w:rPr>
                <w:sz w:val="2"/>
                <w:szCs w:val="2"/>
                <w:lang w:val="ru-RU"/>
              </w:rPr>
            </w:pPr>
          </w:p>
        </w:tc>
        <w:tc>
          <w:tcPr>
            <w:tcW w:w="2835" w:type="dxa"/>
            <w:vMerge/>
            <w:tcBorders>
              <w:top w:val="nil"/>
            </w:tcBorders>
          </w:tcPr>
          <w:p w14:paraId="6485CAF0" w14:textId="77777777" w:rsidR="0058791C" w:rsidRPr="006700A0" w:rsidRDefault="0058791C">
            <w:pPr>
              <w:rPr>
                <w:sz w:val="2"/>
                <w:szCs w:val="2"/>
                <w:lang w:val="ru-RU"/>
              </w:rPr>
            </w:pPr>
          </w:p>
        </w:tc>
        <w:tc>
          <w:tcPr>
            <w:tcW w:w="1860" w:type="dxa"/>
          </w:tcPr>
          <w:p w14:paraId="7BC756FD" w14:textId="77777777" w:rsidR="0058791C" w:rsidRDefault="00BA7600">
            <w:pPr>
              <w:pStyle w:val="TableParagraph"/>
              <w:spacing w:line="214" w:lineRule="exact"/>
              <w:ind w:left="52"/>
              <w:rPr>
                <w:sz w:val="20"/>
              </w:rPr>
            </w:pPr>
            <w:r>
              <w:rPr>
                <w:spacing w:val="-2"/>
                <w:sz w:val="20"/>
              </w:rPr>
              <w:t>Q75.4</w:t>
            </w:r>
          </w:p>
        </w:tc>
        <w:tc>
          <w:tcPr>
            <w:tcW w:w="2985" w:type="dxa"/>
          </w:tcPr>
          <w:p w14:paraId="29612724" w14:textId="77777777" w:rsidR="0058791C" w:rsidRDefault="00BA7600">
            <w:pPr>
              <w:pStyle w:val="TableParagraph"/>
              <w:spacing w:line="214" w:lineRule="exact"/>
              <w:ind w:left="52"/>
              <w:rPr>
                <w:sz w:val="20"/>
              </w:rPr>
            </w:pPr>
            <w:r>
              <w:rPr>
                <w:sz w:val="20"/>
              </w:rPr>
              <w:t>челюстно-лицевой</w:t>
            </w:r>
            <w:r>
              <w:rPr>
                <w:spacing w:val="-10"/>
                <w:sz w:val="20"/>
              </w:rPr>
              <w:t xml:space="preserve"> </w:t>
            </w:r>
            <w:r>
              <w:rPr>
                <w:spacing w:val="-2"/>
                <w:sz w:val="20"/>
              </w:rPr>
              <w:t>дизостоз</w:t>
            </w:r>
          </w:p>
        </w:tc>
        <w:tc>
          <w:tcPr>
            <w:tcW w:w="1710" w:type="dxa"/>
          </w:tcPr>
          <w:p w14:paraId="0F27540B" w14:textId="77777777" w:rsidR="0058791C" w:rsidRDefault="00BA7600">
            <w:pPr>
              <w:pStyle w:val="TableParagraph"/>
              <w:spacing w:line="214" w:lineRule="exact"/>
              <w:ind w:left="52"/>
              <w:rPr>
                <w:sz w:val="20"/>
              </w:rPr>
            </w:pPr>
            <w:r>
              <w:rPr>
                <w:spacing w:val="-2"/>
                <w:sz w:val="20"/>
              </w:rPr>
              <w:t>хирургическое</w:t>
            </w:r>
          </w:p>
          <w:p w14:paraId="72CFD3CE" w14:textId="77777777" w:rsidR="0058791C" w:rsidRDefault="00BA7600">
            <w:pPr>
              <w:pStyle w:val="TableParagraph"/>
              <w:ind w:left="52"/>
              <w:rPr>
                <w:sz w:val="20"/>
              </w:rPr>
            </w:pPr>
            <w:r>
              <w:rPr>
                <w:spacing w:val="-2"/>
                <w:sz w:val="20"/>
              </w:rPr>
              <w:t>лечение</w:t>
            </w:r>
          </w:p>
        </w:tc>
        <w:tc>
          <w:tcPr>
            <w:tcW w:w="3525" w:type="dxa"/>
          </w:tcPr>
          <w:p w14:paraId="29FD6D50" w14:textId="77777777" w:rsidR="0058791C" w:rsidRPr="006700A0" w:rsidRDefault="00BA7600">
            <w:pPr>
              <w:pStyle w:val="TableParagraph"/>
              <w:spacing w:line="214" w:lineRule="exact"/>
              <w:ind w:left="52"/>
              <w:rPr>
                <w:sz w:val="20"/>
                <w:lang w:val="ru-RU"/>
              </w:rPr>
            </w:pPr>
            <w:r w:rsidRPr="006700A0">
              <w:rPr>
                <w:sz w:val="20"/>
                <w:lang w:val="ru-RU"/>
              </w:rPr>
              <w:t>реконструкция</w:t>
            </w:r>
            <w:r w:rsidRPr="006700A0">
              <w:rPr>
                <w:spacing w:val="-1"/>
                <w:sz w:val="20"/>
                <w:lang w:val="ru-RU"/>
              </w:rPr>
              <w:t xml:space="preserve"> </w:t>
            </w:r>
            <w:r w:rsidRPr="006700A0">
              <w:rPr>
                <w:sz w:val="20"/>
                <w:lang w:val="ru-RU"/>
              </w:rPr>
              <w:t xml:space="preserve">костей лицевого </w:t>
            </w:r>
            <w:r w:rsidRPr="006700A0">
              <w:rPr>
                <w:spacing w:val="-2"/>
                <w:sz w:val="20"/>
                <w:lang w:val="ru-RU"/>
              </w:rPr>
              <w:t>скелета</w:t>
            </w:r>
          </w:p>
          <w:p w14:paraId="7A576A0E" w14:textId="77777777" w:rsidR="0058791C" w:rsidRPr="006700A0" w:rsidRDefault="00BA7600">
            <w:pPr>
              <w:pStyle w:val="TableParagraph"/>
              <w:ind w:left="52" w:right="88"/>
              <w:rPr>
                <w:sz w:val="20"/>
                <w:lang w:val="ru-RU"/>
              </w:rPr>
            </w:pPr>
            <w:r w:rsidRPr="006700A0">
              <w:rPr>
                <w:sz w:val="20"/>
                <w:lang w:val="ru-RU"/>
              </w:rPr>
              <w:t>и нижней челюсти, в том числе методом</w:t>
            </w:r>
            <w:r w:rsidRPr="006700A0">
              <w:rPr>
                <w:spacing w:val="-13"/>
                <w:sz w:val="20"/>
                <w:lang w:val="ru-RU"/>
              </w:rPr>
              <w:t xml:space="preserve"> </w:t>
            </w:r>
            <w:r w:rsidRPr="006700A0">
              <w:rPr>
                <w:sz w:val="20"/>
                <w:lang w:val="ru-RU"/>
              </w:rPr>
              <w:t>дистракционного</w:t>
            </w:r>
            <w:r w:rsidRPr="006700A0">
              <w:rPr>
                <w:spacing w:val="-12"/>
                <w:sz w:val="20"/>
                <w:lang w:val="ru-RU"/>
              </w:rPr>
              <w:t xml:space="preserve"> </w:t>
            </w:r>
            <w:r w:rsidRPr="006700A0">
              <w:rPr>
                <w:sz w:val="20"/>
                <w:lang w:val="ru-RU"/>
              </w:rPr>
              <w:t xml:space="preserve">остеогенеза и контурной пластики с помощью индивидуально изготовленных </w:t>
            </w:r>
            <w:r w:rsidRPr="006700A0">
              <w:rPr>
                <w:spacing w:val="-2"/>
                <w:sz w:val="20"/>
                <w:lang w:val="ru-RU"/>
              </w:rPr>
              <w:t>имплантатов</w:t>
            </w:r>
          </w:p>
        </w:tc>
        <w:tc>
          <w:tcPr>
            <w:tcW w:w="1815" w:type="dxa"/>
            <w:vMerge/>
            <w:tcBorders>
              <w:top w:val="nil"/>
            </w:tcBorders>
          </w:tcPr>
          <w:p w14:paraId="068C8CAE" w14:textId="77777777" w:rsidR="0058791C" w:rsidRPr="006700A0" w:rsidRDefault="0058791C">
            <w:pPr>
              <w:rPr>
                <w:sz w:val="2"/>
                <w:szCs w:val="2"/>
                <w:lang w:val="ru-RU"/>
              </w:rPr>
            </w:pPr>
          </w:p>
        </w:tc>
      </w:tr>
      <w:tr w:rsidR="0058791C" w:rsidRPr="00B572D9" w14:paraId="7CB239B2" w14:textId="77777777">
        <w:trPr>
          <w:trHeight w:val="1140"/>
        </w:trPr>
        <w:tc>
          <w:tcPr>
            <w:tcW w:w="975" w:type="dxa"/>
            <w:vMerge/>
            <w:tcBorders>
              <w:top w:val="nil"/>
            </w:tcBorders>
          </w:tcPr>
          <w:p w14:paraId="1773734D" w14:textId="77777777" w:rsidR="0058791C" w:rsidRPr="006700A0" w:rsidRDefault="0058791C">
            <w:pPr>
              <w:rPr>
                <w:sz w:val="2"/>
                <w:szCs w:val="2"/>
                <w:lang w:val="ru-RU"/>
              </w:rPr>
            </w:pPr>
          </w:p>
        </w:tc>
        <w:tc>
          <w:tcPr>
            <w:tcW w:w="2835" w:type="dxa"/>
            <w:vMerge w:val="restart"/>
          </w:tcPr>
          <w:p w14:paraId="431AFC82"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7D55CF28" w14:textId="77777777" w:rsidR="0058791C" w:rsidRPr="006700A0" w:rsidRDefault="00BA7600">
            <w:pPr>
              <w:pStyle w:val="TableParagraph"/>
              <w:ind w:left="52" w:right="155"/>
              <w:rPr>
                <w:sz w:val="20"/>
                <w:lang w:val="ru-RU"/>
              </w:rPr>
            </w:pPr>
            <w:r w:rsidRPr="006700A0">
              <w:rPr>
                <w:sz w:val="20"/>
                <w:lang w:val="ru-RU"/>
              </w:rPr>
              <w:t>операции по устранению обширных дефектов и деформаций мягких тканей, отдельных</w:t>
            </w:r>
            <w:r w:rsidRPr="006700A0">
              <w:rPr>
                <w:spacing w:val="-13"/>
                <w:sz w:val="20"/>
                <w:lang w:val="ru-RU"/>
              </w:rPr>
              <w:t xml:space="preserve"> </w:t>
            </w:r>
            <w:r w:rsidRPr="006700A0">
              <w:rPr>
                <w:sz w:val="20"/>
                <w:lang w:val="ru-RU"/>
              </w:rPr>
              <w:t>анатомических</w:t>
            </w:r>
            <w:r w:rsidRPr="006700A0">
              <w:rPr>
                <w:spacing w:val="-12"/>
                <w:sz w:val="20"/>
                <w:lang w:val="ru-RU"/>
              </w:rPr>
              <w:t xml:space="preserve"> </w:t>
            </w:r>
            <w:r w:rsidRPr="006700A0">
              <w:rPr>
                <w:sz w:val="20"/>
                <w:lang w:val="ru-RU"/>
              </w:rPr>
              <w:t>зон и</w:t>
            </w:r>
            <w:r w:rsidRPr="006700A0">
              <w:rPr>
                <w:spacing w:val="-9"/>
                <w:sz w:val="20"/>
                <w:lang w:val="ru-RU"/>
              </w:rPr>
              <w:t xml:space="preserve"> </w:t>
            </w:r>
            <w:r w:rsidRPr="006700A0">
              <w:rPr>
                <w:sz w:val="20"/>
                <w:lang w:val="ru-RU"/>
              </w:rPr>
              <w:t>(или)</w:t>
            </w:r>
            <w:r w:rsidRPr="006700A0">
              <w:rPr>
                <w:spacing w:val="-8"/>
                <w:sz w:val="20"/>
                <w:lang w:val="ru-RU"/>
              </w:rPr>
              <w:t xml:space="preserve"> </w:t>
            </w:r>
            <w:r w:rsidRPr="006700A0">
              <w:rPr>
                <w:sz w:val="20"/>
                <w:lang w:val="ru-RU"/>
              </w:rPr>
              <w:t>структур</w:t>
            </w:r>
            <w:r w:rsidRPr="006700A0">
              <w:rPr>
                <w:spacing w:val="-9"/>
                <w:sz w:val="20"/>
                <w:lang w:val="ru-RU"/>
              </w:rPr>
              <w:t xml:space="preserve"> </w:t>
            </w:r>
            <w:r w:rsidRPr="006700A0">
              <w:rPr>
                <w:sz w:val="20"/>
                <w:lang w:val="ru-RU"/>
              </w:rPr>
              <w:t>головы,</w:t>
            </w:r>
            <w:r w:rsidRPr="006700A0">
              <w:rPr>
                <w:spacing w:val="-8"/>
                <w:sz w:val="20"/>
                <w:lang w:val="ru-RU"/>
              </w:rPr>
              <w:t xml:space="preserve"> </w:t>
            </w:r>
            <w:r w:rsidRPr="006700A0">
              <w:rPr>
                <w:sz w:val="20"/>
                <w:lang w:val="ru-RU"/>
              </w:rPr>
              <w:t>лица и шеи</w:t>
            </w:r>
          </w:p>
        </w:tc>
        <w:tc>
          <w:tcPr>
            <w:tcW w:w="1860" w:type="dxa"/>
            <w:vMerge w:val="restart"/>
          </w:tcPr>
          <w:p w14:paraId="5FF919C1" w14:textId="77777777" w:rsidR="0058791C" w:rsidRDefault="00BA7600">
            <w:pPr>
              <w:pStyle w:val="TableParagraph"/>
              <w:spacing w:line="214" w:lineRule="exact"/>
              <w:ind w:left="52"/>
              <w:rPr>
                <w:sz w:val="20"/>
              </w:rPr>
            </w:pPr>
            <w:r>
              <w:rPr>
                <w:sz w:val="20"/>
              </w:rPr>
              <w:t>Q30.2,</w:t>
            </w:r>
            <w:r>
              <w:rPr>
                <w:spacing w:val="-5"/>
                <w:sz w:val="20"/>
              </w:rPr>
              <w:t xml:space="preserve"> </w:t>
            </w:r>
            <w:r>
              <w:rPr>
                <w:sz w:val="20"/>
              </w:rPr>
              <w:t>Q30,</w:t>
            </w:r>
            <w:r>
              <w:rPr>
                <w:spacing w:val="-5"/>
                <w:sz w:val="20"/>
              </w:rPr>
              <w:t xml:space="preserve"> </w:t>
            </w:r>
            <w:r>
              <w:rPr>
                <w:spacing w:val="-4"/>
                <w:sz w:val="20"/>
              </w:rPr>
              <w:t>M96,</w:t>
            </w:r>
          </w:p>
          <w:p w14:paraId="725DF46D" w14:textId="77777777" w:rsidR="0058791C" w:rsidRDefault="00BA7600">
            <w:pPr>
              <w:pStyle w:val="TableParagraph"/>
              <w:ind w:left="52"/>
              <w:rPr>
                <w:sz w:val="20"/>
              </w:rPr>
            </w:pPr>
            <w:r>
              <w:rPr>
                <w:spacing w:val="-2"/>
                <w:sz w:val="20"/>
              </w:rPr>
              <w:t>M95.0</w:t>
            </w:r>
          </w:p>
        </w:tc>
        <w:tc>
          <w:tcPr>
            <w:tcW w:w="2985" w:type="dxa"/>
            <w:vMerge w:val="restart"/>
          </w:tcPr>
          <w:p w14:paraId="1976E858" w14:textId="77777777" w:rsidR="0058791C" w:rsidRPr="006700A0" w:rsidRDefault="00BA7600">
            <w:pPr>
              <w:pStyle w:val="TableParagraph"/>
              <w:spacing w:line="214" w:lineRule="exact"/>
              <w:ind w:left="52"/>
              <w:rPr>
                <w:sz w:val="20"/>
                <w:lang w:val="ru-RU"/>
              </w:rPr>
            </w:pPr>
            <w:r w:rsidRPr="006700A0">
              <w:rPr>
                <w:sz w:val="20"/>
                <w:lang w:val="ru-RU"/>
              </w:rPr>
              <w:t>обширный</w:t>
            </w:r>
            <w:r w:rsidRPr="006700A0">
              <w:rPr>
                <w:spacing w:val="-2"/>
                <w:sz w:val="20"/>
                <w:lang w:val="ru-RU"/>
              </w:rPr>
              <w:t xml:space="preserve"> </w:t>
            </w:r>
            <w:r w:rsidRPr="006700A0">
              <w:rPr>
                <w:sz w:val="20"/>
                <w:lang w:val="ru-RU"/>
              </w:rPr>
              <w:t>или</w:t>
            </w:r>
            <w:r w:rsidRPr="006700A0">
              <w:rPr>
                <w:spacing w:val="-1"/>
                <w:sz w:val="20"/>
                <w:lang w:val="ru-RU"/>
              </w:rPr>
              <w:t xml:space="preserve"> </w:t>
            </w:r>
            <w:r w:rsidRPr="006700A0">
              <w:rPr>
                <w:spacing w:val="-2"/>
                <w:sz w:val="20"/>
                <w:lang w:val="ru-RU"/>
              </w:rPr>
              <w:t>субтотальный</w:t>
            </w:r>
          </w:p>
          <w:p w14:paraId="01BC3D6E" w14:textId="77777777" w:rsidR="0058791C" w:rsidRPr="006700A0" w:rsidRDefault="00BA7600">
            <w:pPr>
              <w:pStyle w:val="TableParagraph"/>
              <w:ind w:left="52"/>
              <w:rPr>
                <w:sz w:val="20"/>
                <w:lang w:val="ru-RU"/>
              </w:rPr>
            </w:pPr>
            <w:r w:rsidRPr="006700A0">
              <w:rPr>
                <w:sz w:val="20"/>
                <w:lang w:val="ru-RU"/>
              </w:rPr>
              <w:t>дефект</w:t>
            </w:r>
            <w:r w:rsidRPr="006700A0">
              <w:rPr>
                <w:spacing w:val="-13"/>
                <w:sz w:val="20"/>
                <w:lang w:val="ru-RU"/>
              </w:rPr>
              <w:t xml:space="preserve"> </w:t>
            </w:r>
            <w:r w:rsidRPr="006700A0">
              <w:rPr>
                <w:sz w:val="20"/>
                <w:lang w:val="ru-RU"/>
              </w:rPr>
              <w:t>костно-хрящевого</w:t>
            </w:r>
            <w:r w:rsidRPr="006700A0">
              <w:rPr>
                <w:spacing w:val="-12"/>
                <w:sz w:val="20"/>
                <w:lang w:val="ru-RU"/>
              </w:rPr>
              <w:t xml:space="preserve"> </w:t>
            </w:r>
            <w:r w:rsidRPr="006700A0">
              <w:rPr>
                <w:sz w:val="20"/>
                <w:lang w:val="ru-RU"/>
              </w:rPr>
              <w:t>отдела наружного носа</w:t>
            </w:r>
          </w:p>
        </w:tc>
        <w:tc>
          <w:tcPr>
            <w:tcW w:w="1710" w:type="dxa"/>
            <w:vMerge w:val="restart"/>
          </w:tcPr>
          <w:p w14:paraId="2D8D670D" w14:textId="77777777" w:rsidR="0058791C" w:rsidRDefault="00BA7600">
            <w:pPr>
              <w:pStyle w:val="TableParagraph"/>
              <w:spacing w:line="214" w:lineRule="exact"/>
              <w:ind w:left="52"/>
              <w:rPr>
                <w:sz w:val="20"/>
              </w:rPr>
            </w:pPr>
            <w:r>
              <w:rPr>
                <w:spacing w:val="-2"/>
                <w:sz w:val="20"/>
              </w:rPr>
              <w:t>хирургическое</w:t>
            </w:r>
          </w:p>
          <w:p w14:paraId="24B71925" w14:textId="77777777" w:rsidR="0058791C" w:rsidRDefault="00BA7600">
            <w:pPr>
              <w:pStyle w:val="TableParagraph"/>
              <w:ind w:left="52"/>
              <w:rPr>
                <w:sz w:val="20"/>
              </w:rPr>
            </w:pPr>
            <w:r>
              <w:rPr>
                <w:spacing w:val="-2"/>
                <w:sz w:val="20"/>
              </w:rPr>
              <w:t>лечение</w:t>
            </w:r>
          </w:p>
        </w:tc>
        <w:tc>
          <w:tcPr>
            <w:tcW w:w="3525" w:type="dxa"/>
          </w:tcPr>
          <w:p w14:paraId="1F4C6C7F" w14:textId="77777777" w:rsidR="0058791C" w:rsidRPr="006700A0" w:rsidRDefault="00BA7600">
            <w:pPr>
              <w:pStyle w:val="TableParagraph"/>
              <w:spacing w:line="214" w:lineRule="exact"/>
              <w:ind w:left="52"/>
              <w:rPr>
                <w:sz w:val="20"/>
                <w:lang w:val="ru-RU"/>
              </w:rPr>
            </w:pPr>
            <w:r w:rsidRPr="006700A0">
              <w:rPr>
                <w:sz w:val="20"/>
                <w:lang w:val="ru-RU"/>
              </w:rPr>
              <w:t>ринопластика,</w:t>
            </w:r>
            <w:r w:rsidRPr="006700A0">
              <w:rPr>
                <w:spacing w:val="-4"/>
                <w:sz w:val="20"/>
                <w:lang w:val="ru-RU"/>
              </w:rPr>
              <w:t xml:space="preserve"> </w:t>
            </w:r>
            <w:r w:rsidRPr="006700A0">
              <w:rPr>
                <w:sz w:val="20"/>
                <w:lang w:val="ru-RU"/>
              </w:rPr>
              <w:t>в</w:t>
            </w:r>
            <w:r w:rsidRPr="006700A0">
              <w:rPr>
                <w:spacing w:val="-1"/>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1"/>
                <w:sz w:val="20"/>
                <w:lang w:val="ru-RU"/>
              </w:rPr>
              <w:t xml:space="preserve"> </w:t>
            </w:r>
            <w:r w:rsidRPr="006700A0">
              <w:rPr>
                <w:spacing w:val="-10"/>
                <w:sz w:val="20"/>
                <w:lang w:val="ru-RU"/>
              </w:rPr>
              <w:t>с</w:t>
            </w:r>
          </w:p>
          <w:p w14:paraId="51EB05A0" w14:textId="77777777" w:rsidR="0058791C" w:rsidRPr="006700A0" w:rsidRDefault="00BA7600">
            <w:pPr>
              <w:pStyle w:val="TableParagraph"/>
              <w:ind w:left="52" w:right="443"/>
              <w:rPr>
                <w:sz w:val="20"/>
                <w:lang w:val="ru-RU"/>
              </w:rPr>
            </w:pPr>
            <w:r w:rsidRPr="006700A0">
              <w:rPr>
                <w:sz w:val="20"/>
                <w:lang w:val="ru-RU"/>
              </w:rPr>
              <w:t>применением хрящевых трансплантатов,</w:t>
            </w:r>
            <w:r w:rsidRPr="006700A0">
              <w:rPr>
                <w:spacing w:val="-13"/>
                <w:sz w:val="20"/>
                <w:lang w:val="ru-RU"/>
              </w:rPr>
              <w:t xml:space="preserve"> </w:t>
            </w:r>
            <w:r w:rsidRPr="006700A0">
              <w:rPr>
                <w:sz w:val="20"/>
                <w:lang w:val="ru-RU"/>
              </w:rPr>
              <w:t xml:space="preserve">имплантационных </w:t>
            </w:r>
            <w:r w:rsidRPr="006700A0">
              <w:rPr>
                <w:spacing w:val="-2"/>
                <w:sz w:val="20"/>
                <w:lang w:val="ru-RU"/>
              </w:rPr>
              <w:t>материалов</w:t>
            </w:r>
          </w:p>
        </w:tc>
        <w:tc>
          <w:tcPr>
            <w:tcW w:w="1815" w:type="dxa"/>
            <w:vMerge/>
            <w:tcBorders>
              <w:top w:val="nil"/>
            </w:tcBorders>
          </w:tcPr>
          <w:p w14:paraId="40439B86" w14:textId="77777777" w:rsidR="0058791C" w:rsidRPr="006700A0" w:rsidRDefault="0058791C">
            <w:pPr>
              <w:rPr>
                <w:sz w:val="2"/>
                <w:szCs w:val="2"/>
                <w:lang w:val="ru-RU"/>
              </w:rPr>
            </w:pPr>
          </w:p>
        </w:tc>
      </w:tr>
      <w:tr w:rsidR="0058791C" w:rsidRPr="00B572D9" w14:paraId="5CDBA588" w14:textId="77777777">
        <w:trPr>
          <w:trHeight w:val="930"/>
        </w:trPr>
        <w:tc>
          <w:tcPr>
            <w:tcW w:w="975" w:type="dxa"/>
            <w:vMerge/>
            <w:tcBorders>
              <w:top w:val="nil"/>
            </w:tcBorders>
          </w:tcPr>
          <w:p w14:paraId="5C5C4F95" w14:textId="77777777" w:rsidR="0058791C" w:rsidRPr="006700A0" w:rsidRDefault="0058791C">
            <w:pPr>
              <w:rPr>
                <w:sz w:val="2"/>
                <w:szCs w:val="2"/>
                <w:lang w:val="ru-RU"/>
              </w:rPr>
            </w:pPr>
          </w:p>
        </w:tc>
        <w:tc>
          <w:tcPr>
            <w:tcW w:w="2835" w:type="dxa"/>
            <w:vMerge/>
            <w:tcBorders>
              <w:top w:val="nil"/>
            </w:tcBorders>
          </w:tcPr>
          <w:p w14:paraId="5C65F2F3" w14:textId="77777777" w:rsidR="0058791C" w:rsidRPr="006700A0" w:rsidRDefault="0058791C">
            <w:pPr>
              <w:rPr>
                <w:sz w:val="2"/>
                <w:szCs w:val="2"/>
                <w:lang w:val="ru-RU"/>
              </w:rPr>
            </w:pPr>
          </w:p>
        </w:tc>
        <w:tc>
          <w:tcPr>
            <w:tcW w:w="1860" w:type="dxa"/>
            <w:vMerge/>
            <w:tcBorders>
              <w:top w:val="nil"/>
            </w:tcBorders>
          </w:tcPr>
          <w:p w14:paraId="4E263CBA" w14:textId="77777777" w:rsidR="0058791C" w:rsidRPr="006700A0" w:rsidRDefault="0058791C">
            <w:pPr>
              <w:rPr>
                <w:sz w:val="2"/>
                <w:szCs w:val="2"/>
                <w:lang w:val="ru-RU"/>
              </w:rPr>
            </w:pPr>
          </w:p>
        </w:tc>
        <w:tc>
          <w:tcPr>
            <w:tcW w:w="2985" w:type="dxa"/>
            <w:vMerge/>
            <w:tcBorders>
              <w:top w:val="nil"/>
            </w:tcBorders>
          </w:tcPr>
          <w:p w14:paraId="2BF48D5A" w14:textId="77777777" w:rsidR="0058791C" w:rsidRPr="006700A0" w:rsidRDefault="0058791C">
            <w:pPr>
              <w:rPr>
                <w:sz w:val="2"/>
                <w:szCs w:val="2"/>
                <w:lang w:val="ru-RU"/>
              </w:rPr>
            </w:pPr>
          </w:p>
        </w:tc>
        <w:tc>
          <w:tcPr>
            <w:tcW w:w="1710" w:type="dxa"/>
            <w:vMerge/>
            <w:tcBorders>
              <w:top w:val="nil"/>
            </w:tcBorders>
          </w:tcPr>
          <w:p w14:paraId="5FDF911B" w14:textId="77777777" w:rsidR="0058791C" w:rsidRPr="006700A0" w:rsidRDefault="0058791C">
            <w:pPr>
              <w:rPr>
                <w:sz w:val="2"/>
                <w:szCs w:val="2"/>
                <w:lang w:val="ru-RU"/>
              </w:rPr>
            </w:pPr>
          </w:p>
        </w:tc>
        <w:tc>
          <w:tcPr>
            <w:tcW w:w="3525" w:type="dxa"/>
          </w:tcPr>
          <w:p w14:paraId="1ECEA9BA" w14:textId="77777777" w:rsidR="0058791C" w:rsidRPr="006700A0" w:rsidRDefault="00BA7600">
            <w:pPr>
              <w:pStyle w:val="TableParagraph"/>
              <w:ind w:left="52"/>
              <w:rPr>
                <w:sz w:val="20"/>
                <w:lang w:val="ru-RU"/>
              </w:rPr>
            </w:pPr>
            <w:r w:rsidRPr="006700A0">
              <w:rPr>
                <w:sz w:val="20"/>
                <w:lang w:val="ru-RU"/>
              </w:rPr>
              <w:t>пластика</w:t>
            </w:r>
            <w:r w:rsidRPr="006700A0">
              <w:rPr>
                <w:spacing w:val="-10"/>
                <w:sz w:val="20"/>
                <w:lang w:val="ru-RU"/>
              </w:rPr>
              <w:t xml:space="preserve"> </w:t>
            </w:r>
            <w:r w:rsidRPr="006700A0">
              <w:rPr>
                <w:sz w:val="20"/>
                <w:lang w:val="ru-RU"/>
              </w:rPr>
              <w:t>при</w:t>
            </w:r>
            <w:r w:rsidRPr="006700A0">
              <w:rPr>
                <w:spacing w:val="-10"/>
                <w:sz w:val="20"/>
                <w:lang w:val="ru-RU"/>
              </w:rPr>
              <w:t xml:space="preserve"> </w:t>
            </w:r>
            <w:r w:rsidRPr="006700A0">
              <w:rPr>
                <w:sz w:val="20"/>
                <w:lang w:val="ru-RU"/>
              </w:rPr>
              <w:t>обширном</w:t>
            </w:r>
            <w:r w:rsidRPr="006700A0">
              <w:rPr>
                <w:spacing w:val="-10"/>
                <w:sz w:val="20"/>
                <w:lang w:val="ru-RU"/>
              </w:rPr>
              <w:t xml:space="preserve"> </w:t>
            </w:r>
            <w:r w:rsidRPr="006700A0">
              <w:rPr>
                <w:sz w:val="20"/>
                <w:lang w:val="ru-RU"/>
              </w:rPr>
              <w:t>дефекте</w:t>
            </w:r>
            <w:r w:rsidRPr="006700A0">
              <w:rPr>
                <w:spacing w:val="-10"/>
                <w:sz w:val="20"/>
                <w:lang w:val="ru-RU"/>
              </w:rPr>
              <w:t xml:space="preserve"> </w:t>
            </w:r>
            <w:r w:rsidRPr="006700A0">
              <w:rPr>
                <w:sz w:val="20"/>
                <w:lang w:val="ru-RU"/>
              </w:rPr>
              <w:t xml:space="preserve">носа лоскутом на ножке из прилегающих </w:t>
            </w:r>
            <w:r w:rsidRPr="006700A0">
              <w:rPr>
                <w:spacing w:val="-2"/>
                <w:sz w:val="20"/>
                <w:lang w:val="ru-RU"/>
              </w:rPr>
              <w:t>участков</w:t>
            </w:r>
          </w:p>
        </w:tc>
        <w:tc>
          <w:tcPr>
            <w:tcW w:w="1815" w:type="dxa"/>
            <w:vMerge/>
            <w:tcBorders>
              <w:top w:val="nil"/>
            </w:tcBorders>
          </w:tcPr>
          <w:p w14:paraId="79521424" w14:textId="77777777" w:rsidR="0058791C" w:rsidRPr="006700A0" w:rsidRDefault="0058791C">
            <w:pPr>
              <w:rPr>
                <w:sz w:val="2"/>
                <w:szCs w:val="2"/>
                <w:lang w:val="ru-RU"/>
              </w:rPr>
            </w:pPr>
          </w:p>
        </w:tc>
      </w:tr>
      <w:tr w:rsidR="0058791C" w14:paraId="7BCC0158" w14:textId="77777777">
        <w:trPr>
          <w:trHeight w:val="450"/>
        </w:trPr>
        <w:tc>
          <w:tcPr>
            <w:tcW w:w="975" w:type="dxa"/>
            <w:vMerge/>
            <w:tcBorders>
              <w:top w:val="nil"/>
            </w:tcBorders>
          </w:tcPr>
          <w:p w14:paraId="716A475E" w14:textId="77777777" w:rsidR="0058791C" w:rsidRPr="006700A0" w:rsidRDefault="0058791C">
            <w:pPr>
              <w:rPr>
                <w:sz w:val="2"/>
                <w:szCs w:val="2"/>
                <w:lang w:val="ru-RU"/>
              </w:rPr>
            </w:pPr>
          </w:p>
        </w:tc>
        <w:tc>
          <w:tcPr>
            <w:tcW w:w="2835" w:type="dxa"/>
            <w:vMerge/>
            <w:tcBorders>
              <w:top w:val="nil"/>
            </w:tcBorders>
          </w:tcPr>
          <w:p w14:paraId="1540CFBF" w14:textId="77777777" w:rsidR="0058791C" w:rsidRPr="006700A0" w:rsidRDefault="0058791C">
            <w:pPr>
              <w:rPr>
                <w:sz w:val="2"/>
                <w:szCs w:val="2"/>
                <w:lang w:val="ru-RU"/>
              </w:rPr>
            </w:pPr>
          </w:p>
        </w:tc>
        <w:tc>
          <w:tcPr>
            <w:tcW w:w="1860" w:type="dxa"/>
            <w:vMerge w:val="restart"/>
          </w:tcPr>
          <w:p w14:paraId="726E89C2" w14:textId="77777777" w:rsidR="0058791C" w:rsidRDefault="00BA7600">
            <w:pPr>
              <w:pStyle w:val="TableParagraph"/>
              <w:spacing w:line="214" w:lineRule="exact"/>
              <w:ind w:left="52"/>
              <w:rPr>
                <w:sz w:val="20"/>
              </w:rPr>
            </w:pPr>
            <w:r>
              <w:rPr>
                <w:sz w:val="20"/>
              </w:rPr>
              <w:t>S08.8,</w:t>
            </w:r>
            <w:r>
              <w:rPr>
                <w:spacing w:val="-6"/>
                <w:sz w:val="20"/>
              </w:rPr>
              <w:t xml:space="preserve"> </w:t>
            </w:r>
            <w:r>
              <w:rPr>
                <w:spacing w:val="-2"/>
                <w:sz w:val="20"/>
              </w:rPr>
              <w:t>S08.9</w:t>
            </w:r>
          </w:p>
        </w:tc>
        <w:tc>
          <w:tcPr>
            <w:tcW w:w="2985" w:type="dxa"/>
            <w:vMerge w:val="restart"/>
          </w:tcPr>
          <w:p w14:paraId="15A7BA3C" w14:textId="77777777" w:rsidR="0058791C" w:rsidRPr="006700A0" w:rsidRDefault="00BA7600">
            <w:pPr>
              <w:pStyle w:val="TableParagraph"/>
              <w:spacing w:line="214" w:lineRule="exact"/>
              <w:ind w:left="52"/>
              <w:rPr>
                <w:sz w:val="20"/>
                <w:lang w:val="ru-RU"/>
              </w:rPr>
            </w:pPr>
            <w:r w:rsidRPr="006700A0">
              <w:rPr>
                <w:sz w:val="20"/>
                <w:lang w:val="ru-RU"/>
              </w:rPr>
              <w:t xml:space="preserve">тотальный </w:t>
            </w:r>
            <w:r w:rsidRPr="006700A0">
              <w:rPr>
                <w:spacing w:val="-2"/>
                <w:sz w:val="20"/>
                <w:lang w:val="ru-RU"/>
              </w:rPr>
              <w:t>дефект,</w:t>
            </w:r>
          </w:p>
          <w:p w14:paraId="5EA052DB" w14:textId="77777777" w:rsidR="0058791C" w:rsidRPr="006700A0" w:rsidRDefault="00BA7600">
            <w:pPr>
              <w:pStyle w:val="TableParagraph"/>
              <w:ind w:left="52"/>
              <w:rPr>
                <w:sz w:val="20"/>
                <w:lang w:val="ru-RU"/>
              </w:rPr>
            </w:pPr>
            <w:r w:rsidRPr="006700A0">
              <w:rPr>
                <w:sz w:val="20"/>
                <w:lang w:val="ru-RU"/>
              </w:rPr>
              <w:t>травматическая</w:t>
            </w:r>
            <w:r w:rsidRPr="006700A0">
              <w:rPr>
                <w:spacing w:val="-5"/>
                <w:sz w:val="20"/>
                <w:lang w:val="ru-RU"/>
              </w:rPr>
              <w:t xml:space="preserve"> </w:t>
            </w:r>
            <w:r w:rsidRPr="006700A0">
              <w:rPr>
                <w:sz w:val="20"/>
                <w:lang w:val="ru-RU"/>
              </w:rPr>
              <w:t>ампутация</w:t>
            </w:r>
            <w:r w:rsidRPr="006700A0">
              <w:rPr>
                <w:spacing w:val="-4"/>
                <w:sz w:val="20"/>
                <w:lang w:val="ru-RU"/>
              </w:rPr>
              <w:t xml:space="preserve"> носа</w:t>
            </w:r>
          </w:p>
        </w:tc>
        <w:tc>
          <w:tcPr>
            <w:tcW w:w="1710" w:type="dxa"/>
            <w:vMerge w:val="restart"/>
          </w:tcPr>
          <w:p w14:paraId="47978B34" w14:textId="77777777" w:rsidR="0058791C" w:rsidRDefault="00BA7600">
            <w:pPr>
              <w:pStyle w:val="TableParagraph"/>
              <w:spacing w:line="214" w:lineRule="exact"/>
              <w:ind w:left="52"/>
              <w:rPr>
                <w:sz w:val="20"/>
              </w:rPr>
            </w:pPr>
            <w:r>
              <w:rPr>
                <w:spacing w:val="-2"/>
                <w:sz w:val="20"/>
              </w:rPr>
              <w:t>хирургическое</w:t>
            </w:r>
          </w:p>
          <w:p w14:paraId="1BC41618" w14:textId="77777777" w:rsidR="0058791C" w:rsidRDefault="00BA7600">
            <w:pPr>
              <w:pStyle w:val="TableParagraph"/>
              <w:ind w:left="52"/>
              <w:rPr>
                <w:sz w:val="20"/>
              </w:rPr>
            </w:pPr>
            <w:r>
              <w:rPr>
                <w:spacing w:val="-2"/>
                <w:sz w:val="20"/>
              </w:rPr>
              <w:t>лечение</w:t>
            </w:r>
          </w:p>
        </w:tc>
        <w:tc>
          <w:tcPr>
            <w:tcW w:w="3525" w:type="dxa"/>
          </w:tcPr>
          <w:p w14:paraId="4C906624" w14:textId="77777777" w:rsidR="0058791C" w:rsidRDefault="00BA7600">
            <w:pPr>
              <w:pStyle w:val="TableParagraph"/>
              <w:spacing w:line="214" w:lineRule="exact"/>
              <w:ind w:left="52"/>
              <w:rPr>
                <w:sz w:val="20"/>
              </w:rPr>
            </w:pPr>
            <w:r>
              <w:rPr>
                <w:sz w:val="20"/>
              </w:rPr>
              <w:t>ринопластика</w:t>
            </w:r>
            <w:r>
              <w:rPr>
                <w:spacing w:val="-1"/>
                <w:sz w:val="20"/>
              </w:rPr>
              <w:t xml:space="preserve"> </w:t>
            </w:r>
            <w:r>
              <w:rPr>
                <w:sz w:val="20"/>
              </w:rPr>
              <w:t>лоскутом со</w:t>
            </w:r>
            <w:r>
              <w:rPr>
                <w:spacing w:val="-1"/>
                <w:sz w:val="20"/>
              </w:rPr>
              <w:t xml:space="preserve"> </w:t>
            </w:r>
            <w:r>
              <w:rPr>
                <w:spacing w:val="-5"/>
                <w:sz w:val="20"/>
              </w:rPr>
              <w:t>лба</w:t>
            </w:r>
          </w:p>
        </w:tc>
        <w:tc>
          <w:tcPr>
            <w:tcW w:w="1815" w:type="dxa"/>
            <w:vMerge/>
            <w:tcBorders>
              <w:top w:val="nil"/>
            </w:tcBorders>
          </w:tcPr>
          <w:p w14:paraId="5AAB6199" w14:textId="77777777" w:rsidR="0058791C" w:rsidRDefault="0058791C">
            <w:pPr>
              <w:rPr>
                <w:sz w:val="2"/>
                <w:szCs w:val="2"/>
              </w:rPr>
            </w:pPr>
          </w:p>
        </w:tc>
      </w:tr>
      <w:tr w:rsidR="0058791C" w:rsidRPr="00B572D9" w14:paraId="1ED49ECB" w14:textId="77777777">
        <w:trPr>
          <w:trHeight w:val="690"/>
        </w:trPr>
        <w:tc>
          <w:tcPr>
            <w:tcW w:w="975" w:type="dxa"/>
            <w:vMerge/>
            <w:tcBorders>
              <w:top w:val="nil"/>
            </w:tcBorders>
          </w:tcPr>
          <w:p w14:paraId="5C5C9A35" w14:textId="77777777" w:rsidR="0058791C" w:rsidRDefault="0058791C">
            <w:pPr>
              <w:rPr>
                <w:sz w:val="2"/>
                <w:szCs w:val="2"/>
              </w:rPr>
            </w:pPr>
          </w:p>
        </w:tc>
        <w:tc>
          <w:tcPr>
            <w:tcW w:w="2835" w:type="dxa"/>
            <w:vMerge/>
            <w:tcBorders>
              <w:top w:val="nil"/>
            </w:tcBorders>
          </w:tcPr>
          <w:p w14:paraId="6794CC3A" w14:textId="77777777" w:rsidR="0058791C" w:rsidRDefault="0058791C">
            <w:pPr>
              <w:rPr>
                <w:sz w:val="2"/>
                <w:szCs w:val="2"/>
              </w:rPr>
            </w:pPr>
          </w:p>
        </w:tc>
        <w:tc>
          <w:tcPr>
            <w:tcW w:w="1860" w:type="dxa"/>
            <w:vMerge/>
            <w:tcBorders>
              <w:top w:val="nil"/>
            </w:tcBorders>
          </w:tcPr>
          <w:p w14:paraId="526BB944" w14:textId="77777777" w:rsidR="0058791C" w:rsidRDefault="0058791C">
            <w:pPr>
              <w:rPr>
                <w:sz w:val="2"/>
                <w:szCs w:val="2"/>
              </w:rPr>
            </w:pPr>
          </w:p>
        </w:tc>
        <w:tc>
          <w:tcPr>
            <w:tcW w:w="2985" w:type="dxa"/>
            <w:vMerge/>
            <w:tcBorders>
              <w:top w:val="nil"/>
            </w:tcBorders>
          </w:tcPr>
          <w:p w14:paraId="09AF4AA3" w14:textId="77777777" w:rsidR="0058791C" w:rsidRDefault="0058791C">
            <w:pPr>
              <w:rPr>
                <w:sz w:val="2"/>
                <w:szCs w:val="2"/>
              </w:rPr>
            </w:pPr>
          </w:p>
        </w:tc>
        <w:tc>
          <w:tcPr>
            <w:tcW w:w="1710" w:type="dxa"/>
            <w:vMerge/>
            <w:tcBorders>
              <w:top w:val="nil"/>
            </w:tcBorders>
          </w:tcPr>
          <w:p w14:paraId="24CEF608" w14:textId="77777777" w:rsidR="0058791C" w:rsidRDefault="0058791C">
            <w:pPr>
              <w:rPr>
                <w:sz w:val="2"/>
                <w:szCs w:val="2"/>
              </w:rPr>
            </w:pPr>
          </w:p>
        </w:tc>
        <w:tc>
          <w:tcPr>
            <w:tcW w:w="3525" w:type="dxa"/>
          </w:tcPr>
          <w:p w14:paraId="32C147D4" w14:textId="77777777" w:rsidR="0058791C" w:rsidRPr="006700A0" w:rsidRDefault="00BA7600">
            <w:pPr>
              <w:pStyle w:val="TableParagraph"/>
              <w:ind w:left="52"/>
              <w:rPr>
                <w:sz w:val="20"/>
                <w:lang w:val="ru-RU"/>
              </w:rPr>
            </w:pPr>
            <w:r w:rsidRPr="006700A0">
              <w:rPr>
                <w:sz w:val="20"/>
                <w:lang w:val="ru-RU"/>
              </w:rPr>
              <w:t>ринопластика</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использованием стебельчатого лоскута</w:t>
            </w:r>
          </w:p>
        </w:tc>
        <w:tc>
          <w:tcPr>
            <w:tcW w:w="1815" w:type="dxa"/>
            <w:vMerge/>
            <w:tcBorders>
              <w:top w:val="nil"/>
            </w:tcBorders>
          </w:tcPr>
          <w:p w14:paraId="3BED6F53" w14:textId="77777777" w:rsidR="0058791C" w:rsidRPr="006700A0" w:rsidRDefault="0058791C">
            <w:pPr>
              <w:rPr>
                <w:sz w:val="2"/>
                <w:szCs w:val="2"/>
                <w:lang w:val="ru-RU"/>
              </w:rPr>
            </w:pPr>
          </w:p>
        </w:tc>
      </w:tr>
      <w:tr w:rsidR="0058791C" w:rsidRPr="00B572D9" w14:paraId="553B5B50" w14:textId="77777777">
        <w:trPr>
          <w:trHeight w:val="930"/>
        </w:trPr>
        <w:tc>
          <w:tcPr>
            <w:tcW w:w="975" w:type="dxa"/>
            <w:vMerge/>
            <w:tcBorders>
              <w:top w:val="nil"/>
            </w:tcBorders>
          </w:tcPr>
          <w:p w14:paraId="5DDC8AD7" w14:textId="77777777" w:rsidR="0058791C" w:rsidRPr="006700A0" w:rsidRDefault="0058791C">
            <w:pPr>
              <w:rPr>
                <w:sz w:val="2"/>
                <w:szCs w:val="2"/>
                <w:lang w:val="ru-RU"/>
              </w:rPr>
            </w:pPr>
          </w:p>
        </w:tc>
        <w:tc>
          <w:tcPr>
            <w:tcW w:w="2835" w:type="dxa"/>
            <w:vMerge/>
            <w:tcBorders>
              <w:top w:val="nil"/>
            </w:tcBorders>
          </w:tcPr>
          <w:p w14:paraId="70C743AD" w14:textId="77777777" w:rsidR="0058791C" w:rsidRPr="006700A0" w:rsidRDefault="0058791C">
            <w:pPr>
              <w:rPr>
                <w:sz w:val="2"/>
                <w:szCs w:val="2"/>
                <w:lang w:val="ru-RU"/>
              </w:rPr>
            </w:pPr>
          </w:p>
        </w:tc>
        <w:tc>
          <w:tcPr>
            <w:tcW w:w="1860" w:type="dxa"/>
            <w:vMerge/>
            <w:tcBorders>
              <w:top w:val="nil"/>
            </w:tcBorders>
          </w:tcPr>
          <w:p w14:paraId="277C416E" w14:textId="77777777" w:rsidR="0058791C" w:rsidRPr="006700A0" w:rsidRDefault="0058791C">
            <w:pPr>
              <w:rPr>
                <w:sz w:val="2"/>
                <w:szCs w:val="2"/>
                <w:lang w:val="ru-RU"/>
              </w:rPr>
            </w:pPr>
          </w:p>
        </w:tc>
        <w:tc>
          <w:tcPr>
            <w:tcW w:w="2985" w:type="dxa"/>
            <w:vMerge/>
            <w:tcBorders>
              <w:top w:val="nil"/>
            </w:tcBorders>
          </w:tcPr>
          <w:p w14:paraId="64E6DCEB" w14:textId="77777777" w:rsidR="0058791C" w:rsidRPr="006700A0" w:rsidRDefault="0058791C">
            <w:pPr>
              <w:rPr>
                <w:sz w:val="2"/>
                <w:szCs w:val="2"/>
                <w:lang w:val="ru-RU"/>
              </w:rPr>
            </w:pPr>
          </w:p>
        </w:tc>
        <w:tc>
          <w:tcPr>
            <w:tcW w:w="1710" w:type="dxa"/>
            <w:vMerge/>
            <w:tcBorders>
              <w:top w:val="nil"/>
            </w:tcBorders>
          </w:tcPr>
          <w:p w14:paraId="07B619E9" w14:textId="77777777" w:rsidR="0058791C" w:rsidRPr="006700A0" w:rsidRDefault="0058791C">
            <w:pPr>
              <w:rPr>
                <w:sz w:val="2"/>
                <w:szCs w:val="2"/>
                <w:lang w:val="ru-RU"/>
              </w:rPr>
            </w:pPr>
          </w:p>
        </w:tc>
        <w:tc>
          <w:tcPr>
            <w:tcW w:w="3525" w:type="dxa"/>
          </w:tcPr>
          <w:p w14:paraId="700CC0C1" w14:textId="77777777" w:rsidR="0058791C" w:rsidRPr="006700A0" w:rsidRDefault="00BA7600">
            <w:pPr>
              <w:pStyle w:val="TableParagraph"/>
              <w:ind w:left="52"/>
              <w:rPr>
                <w:sz w:val="20"/>
                <w:lang w:val="ru-RU"/>
              </w:rPr>
            </w:pPr>
            <w:r w:rsidRPr="006700A0">
              <w:rPr>
                <w:sz w:val="20"/>
                <w:lang w:val="ru-RU"/>
              </w:rPr>
              <w:t>замещение</w:t>
            </w:r>
            <w:r w:rsidRPr="006700A0">
              <w:rPr>
                <w:spacing w:val="-10"/>
                <w:sz w:val="20"/>
                <w:lang w:val="ru-RU"/>
              </w:rPr>
              <w:t xml:space="preserve"> </w:t>
            </w:r>
            <w:r w:rsidRPr="006700A0">
              <w:rPr>
                <w:sz w:val="20"/>
                <w:lang w:val="ru-RU"/>
              </w:rPr>
              <w:t>обширного</w:t>
            </w:r>
            <w:r w:rsidRPr="006700A0">
              <w:rPr>
                <w:spacing w:val="-10"/>
                <w:sz w:val="20"/>
                <w:lang w:val="ru-RU"/>
              </w:rPr>
              <w:t xml:space="preserve"> </w:t>
            </w:r>
            <w:r w:rsidRPr="006700A0">
              <w:rPr>
                <w:sz w:val="20"/>
                <w:lang w:val="ru-RU"/>
              </w:rPr>
              <w:t>дефекта</w:t>
            </w:r>
            <w:r w:rsidRPr="006700A0">
              <w:rPr>
                <w:spacing w:val="-11"/>
                <w:sz w:val="20"/>
                <w:lang w:val="ru-RU"/>
              </w:rPr>
              <w:t xml:space="preserve"> </w:t>
            </w:r>
            <w:r w:rsidRPr="006700A0">
              <w:rPr>
                <w:sz w:val="20"/>
                <w:lang w:val="ru-RU"/>
              </w:rPr>
              <w:t>носа</w:t>
            </w:r>
            <w:r w:rsidRPr="006700A0">
              <w:rPr>
                <w:spacing w:val="-10"/>
                <w:sz w:val="20"/>
                <w:lang w:val="ru-RU"/>
              </w:rPr>
              <w:t xml:space="preserve"> </w:t>
            </w:r>
            <w:r w:rsidRPr="006700A0">
              <w:rPr>
                <w:sz w:val="20"/>
                <w:lang w:val="ru-RU"/>
              </w:rPr>
              <w:t xml:space="preserve">с помощью сложного экзопротеза на </w:t>
            </w:r>
            <w:r w:rsidRPr="006700A0">
              <w:rPr>
                <w:spacing w:val="-2"/>
                <w:sz w:val="20"/>
                <w:lang w:val="ru-RU"/>
              </w:rPr>
              <w:t>имплантатах</w:t>
            </w:r>
          </w:p>
        </w:tc>
        <w:tc>
          <w:tcPr>
            <w:tcW w:w="1815" w:type="dxa"/>
            <w:vMerge/>
            <w:tcBorders>
              <w:top w:val="nil"/>
            </w:tcBorders>
          </w:tcPr>
          <w:p w14:paraId="344BA666" w14:textId="77777777" w:rsidR="0058791C" w:rsidRPr="006700A0" w:rsidRDefault="0058791C">
            <w:pPr>
              <w:rPr>
                <w:sz w:val="2"/>
                <w:szCs w:val="2"/>
                <w:lang w:val="ru-RU"/>
              </w:rPr>
            </w:pPr>
          </w:p>
        </w:tc>
      </w:tr>
      <w:tr w:rsidR="0058791C" w:rsidRPr="00B572D9" w14:paraId="427D6393" w14:textId="77777777">
        <w:trPr>
          <w:trHeight w:val="690"/>
        </w:trPr>
        <w:tc>
          <w:tcPr>
            <w:tcW w:w="975" w:type="dxa"/>
            <w:vMerge/>
            <w:tcBorders>
              <w:top w:val="nil"/>
            </w:tcBorders>
          </w:tcPr>
          <w:p w14:paraId="612AF81B" w14:textId="77777777" w:rsidR="0058791C" w:rsidRPr="006700A0" w:rsidRDefault="0058791C">
            <w:pPr>
              <w:rPr>
                <w:sz w:val="2"/>
                <w:szCs w:val="2"/>
                <w:lang w:val="ru-RU"/>
              </w:rPr>
            </w:pPr>
          </w:p>
        </w:tc>
        <w:tc>
          <w:tcPr>
            <w:tcW w:w="2835" w:type="dxa"/>
            <w:vMerge/>
            <w:tcBorders>
              <w:top w:val="nil"/>
            </w:tcBorders>
          </w:tcPr>
          <w:p w14:paraId="487D212A" w14:textId="77777777" w:rsidR="0058791C" w:rsidRPr="006700A0" w:rsidRDefault="0058791C">
            <w:pPr>
              <w:rPr>
                <w:sz w:val="2"/>
                <w:szCs w:val="2"/>
                <w:lang w:val="ru-RU"/>
              </w:rPr>
            </w:pPr>
          </w:p>
        </w:tc>
        <w:tc>
          <w:tcPr>
            <w:tcW w:w="1860" w:type="dxa"/>
            <w:vMerge/>
            <w:tcBorders>
              <w:top w:val="nil"/>
            </w:tcBorders>
          </w:tcPr>
          <w:p w14:paraId="036E1DAE" w14:textId="77777777" w:rsidR="0058791C" w:rsidRPr="006700A0" w:rsidRDefault="0058791C">
            <w:pPr>
              <w:rPr>
                <w:sz w:val="2"/>
                <w:szCs w:val="2"/>
                <w:lang w:val="ru-RU"/>
              </w:rPr>
            </w:pPr>
          </w:p>
        </w:tc>
        <w:tc>
          <w:tcPr>
            <w:tcW w:w="2985" w:type="dxa"/>
            <w:vMerge/>
            <w:tcBorders>
              <w:top w:val="nil"/>
            </w:tcBorders>
          </w:tcPr>
          <w:p w14:paraId="32755263" w14:textId="77777777" w:rsidR="0058791C" w:rsidRPr="006700A0" w:rsidRDefault="0058791C">
            <w:pPr>
              <w:rPr>
                <w:sz w:val="2"/>
                <w:szCs w:val="2"/>
                <w:lang w:val="ru-RU"/>
              </w:rPr>
            </w:pPr>
          </w:p>
        </w:tc>
        <w:tc>
          <w:tcPr>
            <w:tcW w:w="1710" w:type="dxa"/>
            <w:vMerge/>
            <w:tcBorders>
              <w:top w:val="nil"/>
            </w:tcBorders>
          </w:tcPr>
          <w:p w14:paraId="59E65FF4" w14:textId="77777777" w:rsidR="0058791C" w:rsidRPr="006700A0" w:rsidRDefault="0058791C">
            <w:pPr>
              <w:rPr>
                <w:sz w:val="2"/>
                <w:szCs w:val="2"/>
                <w:lang w:val="ru-RU"/>
              </w:rPr>
            </w:pPr>
          </w:p>
        </w:tc>
        <w:tc>
          <w:tcPr>
            <w:tcW w:w="3525" w:type="dxa"/>
          </w:tcPr>
          <w:p w14:paraId="75FBF21F" w14:textId="77777777" w:rsidR="0058791C" w:rsidRPr="006700A0" w:rsidRDefault="00BA7600">
            <w:pPr>
              <w:pStyle w:val="TableParagraph"/>
              <w:spacing w:line="214" w:lineRule="exact"/>
              <w:ind w:left="52"/>
              <w:rPr>
                <w:sz w:val="20"/>
                <w:lang w:val="ru-RU"/>
              </w:rPr>
            </w:pPr>
            <w:r w:rsidRPr="006700A0">
              <w:rPr>
                <w:sz w:val="20"/>
                <w:lang w:val="ru-RU"/>
              </w:rPr>
              <w:t>ринопластика с</w:t>
            </w:r>
            <w:r w:rsidRPr="006700A0">
              <w:rPr>
                <w:spacing w:val="-1"/>
                <w:sz w:val="20"/>
                <w:lang w:val="ru-RU"/>
              </w:rPr>
              <w:t xml:space="preserve"> </w:t>
            </w:r>
            <w:r w:rsidRPr="006700A0">
              <w:rPr>
                <w:spacing w:val="-2"/>
                <w:sz w:val="20"/>
                <w:lang w:val="ru-RU"/>
              </w:rPr>
              <w:t>использованием</w:t>
            </w:r>
          </w:p>
          <w:p w14:paraId="5D849156" w14:textId="77777777" w:rsidR="0058791C" w:rsidRPr="006700A0" w:rsidRDefault="00BA7600">
            <w:pPr>
              <w:pStyle w:val="TableParagraph"/>
              <w:ind w:left="52"/>
              <w:rPr>
                <w:sz w:val="20"/>
                <w:lang w:val="ru-RU"/>
              </w:rPr>
            </w:pPr>
            <w:r w:rsidRPr="006700A0">
              <w:rPr>
                <w:sz w:val="20"/>
                <w:lang w:val="ru-RU"/>
              </w:rPr>
              <w:t xml:space="preserve">реваскуляризированного </w:t>
            </w:r>
            <w:r w:rsidRPr="006700A0">
              <w:rPr>
                <w:spacing w:val="-2"/>
                <w:sz w:val="20"/>
                <w:lang w:val="ru-RU"/>
              </w:rPr>
              <w:t>лоскута</w:t>
            </w:r>
          </w:p>
        </w:tc>
        <w:tc>
          <w:tcPr>
            <w:tcW w:w="1815" w:type="dxa"/>
            <w:vMerge/>
            <w:tcBorders>
              <w:top w:val="nil"/>
            </w:tcBorders>
          </w:tcPr>
          <w:p w14:paraId="41C876AB" w14:textId="77777777" w:rsidR="0058791C" w:rsidRPr="006700A0" w:rsidRDefault="0058791C">
            <w:pPr>
              <w:rPr>
                <w:sz w:val="2"/>
                <w:szCs w:val="2"/>
                <w:lang w:val="ru-RU"/>
              </w:rPr>
            </w:pPr>
          </w:p>
        </w:tc>
      </w:tr>
      <w:tr w:rsidR="0058791C" w:rsidRPr="00B572D9" w14:paraId="7AD36814" w14:textId="77777777">
        <w:trPr>
          <w:trHeight w:val="1380"/>
        </w:trPr>
        <w:tc>
          <w:tcPr>
            <w:tcW w:w="975" w:type="dxa"/>
            <w:vMerge/>
            <w:tcBorders>
              <w:top w:val="nil"/>
            </w:tcBorders>
          </w:tcPr>
          <w:p w14:paraId="5F61D5FE" w14:textId="77777777" w:rsidR="0058791C" w:rsidRPr="006700A0" w:rsidRDefault="0058791C">
            <w:pPr>
              <w:rPr>
                <w:sz w:val="2"/>
                <w:szCs w:val="2"/>
                <w:lang w:val="ru-RU"/>
              </w:rPr>
            </w:pPr>
          </w:p>
        </w:tc>
        <w:tc>
          <w:tcPr>
            <w:tcW w:w="2835" w:type="dxa"/>
            <w:vMerge/>
            <w:tcBorders>
              <w:top w:val="nil"/>
            </w:tcBorders>
          </w:tcPr>
          <w:p w14:paraId="475B5813" w14:textId="77777777" w:rsidR="0058791C" w:rsidRPr="006700A0" w:rsidRDefault="0058791C">
            <w:pPr>
              <w:rPr>
                <w:sz w:val="2"/>
                <w:szCs w:val="2"/>
                <w:lang w:val="ru-RU"/>
              </w:rPr>
            </w:pPr>
          </w:p>
        </w:tc>
        <w:tc>
          <w:tcPr>
            <w:tcW w:w="1860" w:type="dxa"/>
          </w:tcPr>
          <w:p w14:paraId="164EB2D6" w14:textId="77777777" w:rsidR="0058791C" w:rsidRDefault="00BA7600">
            <w:pPr>
              <w:pStyle w:val="TableParagraph"/>
              <w:spacing w:line="214" w:lineRule="exact"/>
              <w:ind w:left="52"/>
              <w:rPr>
                <w:sz w:val="20"/>
              </w:rPr>
            </w:pPr>
            <w:r>
              <w:rPr>
                <w:sz w:val="20"/>
              </w:rPr>
              <w:t>S08.1,</w:t>
            </w:r>
            <w:r>
              <w:rPr>
                <w:spacing w:val="-6"/>
                <w:sz w:val="20"/>
              </w:rPr>
              <w:t xml:space="preserve"> </w:t>
            </w:r>
            <w:r>
              <w:rPr>
                <w:sz w:val="20"/>
              </w:rPr>
              <w:t>Q16.0,</w:t>
            </w:r>
            <w:r>
              <w:rPr>
                <w:spacing w:val="-6"/>
                <w:sz w:val="20"/>
              </w:rPr>
              <w:t xml:space="preserve"> </w:t>
            </w:r>
            <w:r>
              <w:rPr>
                <w:spacing w:val="-2"/>
                <w:sz w:val="20"/>
              </w:rPr>
              <w:t>Q16.1</w:t>
            </w:r>
          </w:p>
        </w:tc>
        <w:tc>
          <w:tcPr>
            <w:tcW w:w="2985" w:type="dxa"/>
          </w:tcPr>
          <w:p w14:paraId="642F7EBA" w14:textId="77777777" w:rsidR="0058791C" w:rsidRPr="006700A0" w:rsidRDefault="00BA7600">
            <w:pPr>
              <w:pStyle w:val="TableParagraph"/>
              <w:spacing w:line="214" w:lineRule="exact"/>
              <w:ind w:left="52"/>
              <w:rPr>
                <w:sz w:val="20"/>
                <w:lang w:val="ru-RU"/>
              </w:rPr>
            </w:pPr>
            <w:r w:rsidRPr="006700A0">
              <w:rPr>
                <w:sz w:val="20"/>
                <w:lang w:val="ru-RU"/>
              </w:rPr>
              <w:t>врожденное</w:t>
            </w:r>
            <w:r w:rsidRPr="006700A0">
              <w:rPr>
                <w:spacing w:val="-10"/>
                <w:sz w:val="20"/>
                <w:lang w:val="ru-RU"/>
              </w:rPr>
              <w:t xml:space="preserve"> </w:t>
            </w:r>
            <w:r w:rsidRPr="006700A0">
              <w:rPr>
                <w:spacing w:val="-2"/>
                <w:sz w:val="20"/>
                <w:lang w:val="ru-RU"/>
              </w:rPr>
              <w:t>отсутствие,</w:t>
            </w:r>
          </w:p>
          <w:p w14:paraId="0D1D8E40" w14:textId="77777777" w:rsidR="0058791C" w:rsidRPr="006700A0" w:rsidRDefault="00BA7600">
            <w:pPr>
              <w:pStyle w:val="TableParagraph"/>
              <w:ind w:left="52" w:right="619"/>
              <w:rPr>
                <w:sz w:val="20"/>
                <w:lang w:val="ru-RU"/>
              </w:rPr>
            </w:pPr>
            <w:r w:rsidRPr="006700A0">
              <w:rPr>
                <w:sz w:val="20"/>
                <w:lang w:val="ru-RU"/>
              </w:rPr>
              <w:t>травматическая</w:t>
            </w:r>
            <w:r w:rsidRPr="006700A0">
              <w:rPr>
                <w:spacing w:val="-13"/>
                <w:sz w:val="20"/>
                <w:lang w:val="ru-RU"/>
              </w:rPr>
              <w:t xml:space="preserve"> </w:t>
            </w:r>
            <w:r w:rsidRPr="006700A0">
              <w:rPr>
                <w:sz w:val="20"/>
                <w:lang w:val="ru-RU"/>
              </w:rPr>
              <w:t>ампутация ушной раковины</w:t>
            </w:r>
          </w:p>
        </w:tc>
        <w:tc>
          <w:tcPr>
            <w:tcW w:w="1710" w:type="dxa"/>
          </w:tcPr>
          <w:p w14:paraId="41E6D736" w14:textId="77777777" w:rsidR="0058791C" w:rsidRDefault="00BA7600">
            <w:pPr>
              <w:pStyle w:val="TableParagraph"/>
              <w:spacing w:line="214" w:lineRule="exact"/>
              <w:ind w:left="52"/>
              <w:rPr>
                <w:sz w:val="20"/>
              </w:rPr>
            </w:pPr>
            <w:r>
              <w:rPr>
                <w:spacing w:val="-2"/>
                <w:sz w:val="20"/>
              </w:rPr>
              <w:t>хирургическое</w:t>
            </w:r>
          </w:p>
          <w:p w14:paraId="4FDB01AA" w14:textId="77777777" w:rsidR="0058791C" w:rsidRDefault="00BA7600">
            <w:pPr>
              <w:pStyle w:val="TableParagraph"/>
              <w:ind w:left="52"/>
              <w:rPr>
                <w:sz w:val="20"/>
              </w:rPr>
            </w:pPr>
            <w:r>
              <w:rPr>
                <w:spacing w:val="-2"/>
                <w:sz w:val="20"/>
              </w:rPr>
              <w:t>лечение</w:t>
            </w:r>
          </w:p>
        </w:tc>
        <w:tc>
          <w:tcPr>
            <w:tcW w:w="3525" w:type="dxa"/>
          </w:tcPr>
          <w:p w14:paraId="1FDBC8CD"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4DB3257B" w14:textId="77777777" w:rsidR="0058791C" w:rsidRPr="006700A0" w:rsidRDefault="00BA7600">
            <w:pPr>
              <w:pStyle w:val="TableParagraph"/>
              <w:ind w:left="52"/>
              <w:rPr>
                <w:sz w:val="20"/>
                <w:lang w:val="ru-RU"/>
              </w:rPr>
            </w:pPr>
            <w:r w:rsidRPr="006700A0">
              <w:rPr>
                <w:sz w:val="20"/>
                <w:lang w:val="ru-RU"/>
              </w:rPr>
              <w:t>операция с использованием аутотрансплантатов</w:t>
            </w:r>
            <w:r w:rsidRPr="006700A0">
              <w:rPr>
                <w:spacing w:val="-13"/>
                <w:sz w:val="20"/>
                <w:lang w:val="ru-RU"/>
              </w:rPr>
              <w:t xml:space="preserve"> </w:t>
            </w:r>
            <w:r w:rsidRPr="006700A0">
              <w:rPr>
                <w:sz w:val="20"/>
                <w:lang w:val="ru-RU"/>
              </w:rPr>
              <w:t>из</w:t>
            </w:r>
            <w:r w:rsidRPr="006700A0">
              <w:rPr>
                <w:spacing w:val="-12"/>
                <w:sz w:val="20"/>
                <w:lang w:val="ru-RU"/>
              </w:rPr>
              <w:t xml:space="preserve"> </w:t>
            </w:r>
            <w:r w:rsidRPr="006700A0">
              <w:rPr>
                <w:sz w:val="20"/>
                <w:lang w:val="ru-RU"/>
              </w:rPr>
              <w:t>прилегающих</w:t>
            </w:r>
            <w:r w:rsidRPr="006700A0">
              <w:rPr>
                <w:spacing w:val="-13"/>
                <w:sz w:val="20"/>
                <w:lang w:val="ru-RU"/>
              </w:rPr>
              <w:t xml:space="preserve"> </w:t>
            </w:r>
            <w:r w:rsidRPr="006700A0">
              <w:rPr>
                <w:sz w:val="20"/>
                <w:lang w:val="ru-RU"/>
              </w:rPr>
              <w:t>к ушной раковине участков и иных трансплантатов и имплантатов</w:t>
            </w:r>
          </w:p>
        </w:tc>
        <w:tc>
          <w:tcPr>
            <w:tcW w:w="1815" w:type="dxa"/>
            <w:vMerge/>
            <w:tcBorders>
              <w:top w:val="nil"/>
            </w:tcBorders>
          </w:tcPr>
          <w:p w14:paraId="6CB1C4AF" w14:textId="77777777" w:rsidR="0058791C" w:rsidRPr="006700A0" w:rsidRDefault="0058791C">
            <w:pPr>
              <w:rPr>
                <w:sz w:val="2"/>
                <w:szCs w:val="2"/>
                <w:lang w:val="ru-RU"/>
              </w:rPr>
            </w:pPr>
          </w:p>
        </w:tc>
      </w:tr>
    </w:tbl>
    <w:p w14:paraId="1B4CC6DF" w14:textId="77777777" w:rsidR="0058791C" w:rsidRPr="006700A0" w:rsidRDefault="0058791C">
      <w:pPr>
        <w:rPr>
          <w:sz w:val="2"/>
          <w:szCs w:val="2"/>
          <w:lang w:val="ru-RU"/>
        </w:rPr>
        <w:sectPr w:rsidR="0058791C" w:rsidRPr="006700A0">
          <w:pgSz w:w="16840" w:h="11900" w:orient="landscape"/>
          <w:pgMar w:top="96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B4E7B52" w14:textId="77777777">
        <w:trPr>
          <w:trHeight w:val="270"/>
        </w:trPr>
        <w:tc>
          <w:tcPr>
            <w:tcW w:w="975" w:type="dxa"/>
          </w:tcPr>
          <w:p w14:paraId="6B76195F"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CB852D7" w14:textId="77777777" w:rsidR="0058791C" w:rsidRDefault="00BA7600">
            <w:pPr>
              <w:pStyle w:val="TableParagraph"/>
              <w:spacing w:before="14"/>
              <w:ind w:right="4"/>
              <w:jc w:val="center"/>
              <w:rPr>
                <w:b/>
                <w:sz w:val="20"/>
              </w:rPr>
            </w:pPr>
            <w:r>
              <w:rPr>
                <w:b/>
                <w:sz w:val="20"/>
              </w:rPr>
              <w:t>2</w:t>
            </w:r>
          </w:p>
        </w:tc>
        <w:tc>
          <w:tcPr>
            <w:tcW w:w="1860" w:type="dxa"/>
          </w:tcPr>
          <w:p w14:paraId="364EC95D" w14:textId="77777777" w:rsidR="0058791C" w:rsidRDefault="00BA7600">
            <w:pPr>
              <w:pStyle w:val="TableParagraph"/>
              <w:spacing w:before="14"/>
              <w:ind w:right="19"/>
              <w:jc w:val="center"/>
              <w:rPr>
                <w:b/>
                <w:sz w:val="20"/>
              </w:rPr>
            </w:pPr>
            <w:r>
              <w:rPr>
                <w:b/>
                <w:sz w:val="20"/>
              </w:rPr>
              <w:t>3</w:t>
            </w:r>
          </w:p>
        </w:tc>
        <w:tc>
          <w:tcPr>
            <w:tcW w:w="2985" w:type="dxa"/>
          </w:tcPr>
          <w:p w14:paraId="078FC4AA" w14:textId="77777777" w:rsidR="0058791C" w:rsidRDefault="00BA7600">
            <w:pPr>
              <w:pStyle w:val="TableParagraph"/>
              <w:spacing w:before="14"/>
              <w:ind w:right="4"/>
              <w:jc w:val="center"/>
              <w:rPr>
                <w:b/>
                <w:sz w:val="20"/>
              </w:rPr>
            </w:pPr>
            <w:r>
              <w:rPr>
                <w:b/>
                <w:sz w:val="20"/>
              </w:rPr>
              <w:t>4</w:t>
            </w:r>
          </w:p>
        </w:tc>
        <w:tc>
          <w:tcPr>
            <w:tcW w:w="1710" w:type="dxa"/>
          </w:tcPr>
          <w:p w14:paraId="31785300" w14:textId="77777777" w:rsidR="0058791C" w:rsidRDefault="00BA7600">
            <w:pPr>
              <w:pStyle w:val="TableParagraph"/>
              <w:spacing w:before="14"/>
              <w:ind w:right="19"/>
              <w:jc w:val="center"/>
              <w:rPr>
                <w:b/>
                <w:sz w:val="20"/>
              </w:rPr>
            </w:pPr>
            <w:r>
              <w:rPr>
                <w:b/>
                <w:sz w:val="20"/>
              </w:rPr>
              <w:t>5</w:t>
            </w:r>
          </w:p>
        </w:tc>
        <w:tc>
          <w:tcPr>
            <w:tcW w:w="3525" w:type="dxa"/>
          </w:tcPr>
          <w:p w14:paraId="7014E50A" w14:textId="77777777" w:rsidR="0058791C" w:rsidRDefault="00BA7600">
            <w:pPr>
              <w:pStyle w:val="TableParagraph"/>
              <w:spacing w:before="14"/>
              <w:ind w:right="4"/>
              <w:jc w:val="center"/>
              <w:rPr>
                <w:b/>
                <w:sz w:val="20"/>
              </w:rPr>
            </w:pPr>
            <w:r>
              <w:rPr>
                <w:b/>
                <w:sz w:val="20"/>
              </w:rPr>
              <w:t>6</w:t>
            </w:r>
          </w:p>
        </w:tc>
        <w:tc>
          <w:tcPr>
            <w:tcW w:w="1815" w:type="dxa"/>
          </w:tcPr>
          <w:p w14:paraId="6CA399C1" w14:textId="77777777" w:rsidR="0058791C" w:rsidRDefault="00BA7600">
            <w:pPr>
              <w:pStyle w:val="TableParagraph"/>
              <w:spacing w:before="14"/>
              <w:ind w:right="4"/>
              <w:jc w:val="center"/>
              <w:rPr>
                <w:b/>
                <w:sz w:val="20"/>
              </w:rPr>
            </w:pPr>
            <w:r>
              <w:rPr>
                <w:b/>
                <w:sz w:val="20"/>
              </w:rPr>
              <w:t>7</w:t>
            </w:r>
          </w:p>
        </w:tc>
      </w:tr>
      <w:tr w:rsidR="0058791C" w:rsidRPr="00B572D9" w14:paraId="4E4FF12C" w14:textId="77777777">
        <w:trPr>
          <w:trHeight w:val="912"/>
        </w:trPr>
        <w:tc>
          <w:tcPr>
            <w:tcW w:w="975" w:type="dxa"/>
            <w:vMerge w:val="restart"/>
          </w:tcPr>
          <w:p w14:paraId="6CDDDC84" w14:textId="77777777" w:rsidR="0058791C" w:rsidRDefault="0058791C">
            <w:pPr>
              <w:pStyle w:val="TableParagraph"/>
              <w:rPr>
                <w:sz w:val="20"/>
              </w:rPr>
            </w:pPr>
          </w:p>
        </w:tc>
        <w:tc>
          <w:tcPr>
            <w:tcW w:w="2835" w:type="dxa"/>
            <w:vMerge w:val="restart"/>
          </w:tcPr>
          <w:p w14:paraId="1661AB18" w14:textId="77777777" w:rsidR="0058791C" w:rsidRDefault="0058791C">
            <w:pPr>
              <w:pStyle w:val="TableParagraph"/>
              <w:rPr>
                <w:sz w:val="20"/>
              </w:rPr>
            </w:pPr>
          </w:p>
        </w:tc>
        <w:tc>
          <w:tcPr>
            <w:tcW w:w="1860" w:type="dxa"/>
          </w:tcPr>
          <w:p w14:paraId="3BED6400" w14:textId="77777777" w:rsidR="0058791C" w:rsidRDefault="0058791C">
            <w:pPr>
              <w:pStyle w:val="TableParagraph"/>
              <w:rPr>
                <w:sz w:val="20"/>
              </w:rPr>
            </w:pPr>
          </w:p>
        </w:tc>
        <w:tc>
          <w:tcPr>
            <w:tcW w:w="2985" w:type="dxa"/>
          </w:tcPr>
          <w:p w14:paraId="1D223B41" w14:textId="77777777" w:rsidR="0058791C" w:rsidRDefault="0058791C">
            <w:pPr>
              <w:pStyle w:val="TableParagraph"/>
              <w:rPr>
                <w:sz w:val="20"/>
              </w:rPr>
            </w:pPr>
          </w:p>
        </w:tc>
        <w:tc>
          <w:tcPr>
            <w:tcW w:w="1710" w:type="dxa"/>
          </w:tcPr>
          <w:p w14:paraId="4547EBA1" w14:textId="77777777" w:rsidR="0058791C" w:rsidRDefault="0058791C">
            <w:pPr>
              <w:pStyle w:val="TableParagraph"/>
              <w:rPr>
                <w:sz w:val="20"/>
              </w:rPr>
            </w:pPr>
          </w:p>
        </w:tc>
        <w:tc>
          <w:tcPr>
            <w:tcW w:w="3525" w:type="dxa"/>
          </w:tcPr>
          <w:p w14:paraId="7327501C" w14:textId="77777777" w:rsidR="0058791C" w:rsidRPr="006700A0" w:rsidRDefault="00BA7600">
            <w:pPr>
              <w:pStyle w:val="TableParagraph"/>
              <w:spacing w:line="211" w:lineRule="exact"/>
              <w:ind w:left="52"/>
              <w:rPr>
                <w:sz w:val="20"/>
                <w:lang w:val="ru-RU"/>
              </w:rPr>
            </w:pPr>
            <w:r w:rsidRPr="006700A0">
              <w:rPr>
                <w:sz w:val="20"/>
                <w:lang w:val="ru-RU"/>
              </w:rPr>
              <w:t>пластика</w:t>
            </w:r>
            <w:r w:rsidRPr="006700A0">
              <w:rPr>
                <w:spacing w:val="-4"/>
                <w:sz w:val="20"/>
                <w:lang w:val="ru-RU"/>
              </w:rPr>
              <w:t xml:space="preserve"> </w:t>
            </w:r>
            <w:r w:rsidRPr="006700A0">
              <w:rPr>
                <w:sz w:val="20"/>
                <w:lang w:val="ru-RU"/>
              </w:rPr>
              <w:t>при</w:t>
            </w:r>
            <w:r w:rsidRPr="006700A0">
              <w:rPr>
                <w:spacing w:val="-4"/>
                <w:sz w:val="20"/>
                <w:lang w:val="ru-RU"/>
              </w:rPr>
              <w:t xml:space="preserve"> </w:t>
            </w:r>
            <w:r w:rsidRPr="006700A0">
              <w:rPr>
                <w:sz w:val="20"/>
                <w:lang w:val="ru-RU"/>
              </w:rPr>
              <w:t>тотальном</w:t>
            </w:r>
            <w:r w:rsidRPr="006700A0">
              <w:rPr>
                <w:spacing w:val="-3"/>
                <w:sz w:val="20"/>
                <w:lang w:val="ru-RU"/>
              </w:rPr>
              <w:t xml:space="preserve"> </w:t>
            </w:r>
            <w:r w:rsidRPr="006700A0">
              <w:rPr>
                <w:sz w:val="20"/>
                <w:lang w:val="ru-RU"/>
              </w:rPr>
              <w:t>дефекте</w:t>
            </w:r>
            <w:r w:rsidRPr="006700A0">
              <w:rPr>
                <w:spacing w:val="-4"/>
                <w:sz w:val="20"/>
                <w:lang w:val="ru-RU"/>
              </w:rPr>
              <w:t xml:space="preserve"> </w:t>
            </w:r>
            <w:r w:rsidRPr="006700A0">
              <w:rPr>
                <w:sz w:val="20"/>
                <w:lang w:val="ru-RU"/>
              </w:rPr>
              <w:t>уха</w:t>
            </w:r>
            <w:r w:rsidRPr="006700A0">
              <w:rPr>
                <w:spacing w:val="-3"/>
                <w:sz w:val="20"/>
                <w:lang w:val="ru-RU"/>
              </w:rPr>
              <w:t xml:space="preserve"> </w:t>
            </w:r>
            <w:r w:rsidRPr="006700A0">
              <w:rPr>
                <w:spacing w:val="-10"/>
                <w:sz w:val="20"/>
                <w:lang w:val="ru-RU"/>
              </w:rPr>
              <w:t>с</w:t>
            </w:r>
          </w:p>
          <w:p w14:paraId="46392D18" w14:textId="77777777" w:rsidR="0058791C" w:rsidRPr="006700A0" w:rsidRDefault="00BA7600">
            <w:pPr>
              <w:pStyle w:val="TableParagraph"/>
              <w:ind w:left="52"/>
              <w:rPr>
                <w:sz w:val="20"/>
                <w:lang w:val="ru-RU"/>
              </w:rPr>
            </w:pPr>
            <w:r w:rsidRPr="006700A0">
              <w:rPr>
                <w:sz w:val="20"/>
                <w:lang w:val="ru-RU"/>
              </w:rPr>
              <w:t>помощью сложного экзопротеза с опорой</w:t>
            </w:r>
            <w:r w:rsidRPr="006700A0">
              <w:rPr>
                <w:spacing w:val="-13"/>
                <w:sz w:val="20"/>
                <w:lang w:val="ru-RU"/>
              </w:rPr>
              <w:t xml:space="preserve"> </w:t>
            </w:r>
            <w:r w:rsidRPr="006700A0">
              <w:rPr>
                <w:sz w:val="20"/>
                <w:lang w:val="ru-RU"/>
              </w:rPr>
              <w:t>на</w:t>
            </w:r>
            <w:r w:rsidRPr="006700A0">
              <w:rPr>
                <w:spacing w:val="-12"/>
                <w:sz w:val="20"/>
                <w:lang w:val="ru-RU"/>
              </w:rPr>
              <w:t xml:space="preserve"> </w:t>
            </w:r>
            <w:r w:rsidRPr="006700A0">
              <w:rPr>
                <w:sz w:val="20"/>
                <w:lang w:val="ru-RU"/>
              </w:rPr>
              <w:t>внутрикостные</w:t>
            </w:r>
            <w:r w:rsidRPr="006700A0">
              <w:rPr>
                <w:spacing w:val="-13"/>
                <w:sz w:val="20"/>
                <w:lang w:val="ru-RU"/>
              </w:rPr>
              <w:t xml:space="preserve"> </w:t>
            </w:r>
            <w:r w:rsidRPr="006700A0">
              <w:rPr>
                <w:sz w:val="20"/>
                <w:lang w:val="ru-RU"/>
              </w:rPr>
              <w:t>имплантаты</w:t>
            </w:r>
          </w:p>
        </w:tc>
        <w:tc>
          <w:tcPr>
            <w:tcW w:w="1815" w:type="dxa"/>
            <w:vMerge w:val="restart"/>
          </w:tcPr>
          <w:p w14:paraId="1A83D35A" w14:textId="77777777" w:rsidR="0058791C" w:rsidRPr="006700A0" w:rsidRDefault="0058791C">
            <w:pPr>
              <w:pStyle w:val="TableParagraph"/>
              <w:rPr>
                <w:sz w:val="20"/>
                <w:lang w:val="ru-RU"/>
              </w:rPr>
            </w:pPr>
          </w:p>
        </w:tc>
      </w:tr>
      <w:tr w:rsidR="0058791C" w:rsidRPr="00B572D9" w14:paraId="40245211" w14:textId="77777777">
        <w:trPr>
          <w:trHeight w:val="1620"/>
        </w:trPr>
        <w:tc>
          <w:tcPr>
            <w:tcW w:w="975" w:type="dxa"/>
            <w:vMerge/>
            <w:tcBorders>
              <w:top w:val="nil"/>
            </w:tcBorders>
          </w:tcPr>
          <w:p w14:paraId="6BE3F7C7" w14:textId="77777777" w:rsidR="0058791C" w:rsidRPr="006700A0" w:rsidRDefault="0058791C">
            <w:pPr>
              <w:rPr>
                <w:sz w:val="2"/>
                <w:szCs w:val="2"/>
                <w:lang w:val="ru-RU"/>
              </w:rPr>
            </w:pPr>
          </w:p>
        </w:tc>
        <w:tc>
          <w:tcPr>
            <w:tcW w:w="2835" w:type="dxa"/>
            <w:vMerge/>
            <w:tcBorders>
              <w:top w:val="nil"/>
            </w:tcBorders>
          </w:tcPr>
          <w:p w14:paraId="23A5827C" w14:textId="77777777" w:rsidR="0058791C" w:rsidRPr="006700A0" w:rsidRDefault="0058791C">
            <w:pPr>
              <w:rPr>
                <w:sz w:val="2"/>
                <w:szCs w:val="2"/>
                <w:lang w:val="ru-RU"/>
              </w:rPr>
            </w:pPr>
          </w:p>
        </w:tc>
        <w:tc>
          <w:tcPr>
            <w:tcW w:w="1860" w:type="dxa"/>
          </w:tcPr>
          <w:p w14:paraId="1F8B85D2" w14:textId="77777777" w:rsidR="0058791C" w:rsidRDefault="00BA7600">
            <w:pPr>
              <w:pStyle w:val="TableParagraph"/>
              <w:spacing w:line="214" w:lineRule="exact"/>
              <w:ind w:left="52"/>
              <w:rPr>
                <w:sz w:val="20"/>
              </w:rPr>
            </w:pPr>
            <w:r>
              <w:rPr>
                <w:sz w:val="20"/>
              </w:rPr>
              <w:t>L90.5,</w:t>
            </w:r>
            <w:r>
              <w:rPr>
                <w:spacing w:val="-6"/>
                <w:sz w:val="20"/>
              </w:rPr>
              <w:t xml:space="preserve"> </w:t>
            </w:r>
            <w:r>
              <w:rPr>
                <w:sz w:val="20"/>
              </w:rPr>
              <w:t>T95.0,</w:t>
            </w:r>
            <w:r>
              <w:rPr>
                <w:spacing w:val="-6"/>
                <w:sz w:val="20"/>
              </w:rPr>
              <w:t xml:space="preserve"> </w:t>
            </w:r>
            <w:r>
              <w:rPr>
                <w:spacing w:val="-2"/>
                <w:sz w:val="20"/>
              </w:rPr>
              <w:t>T95.8,</w:t>
            </w:r>
          </w:p>
          <w:p w14:paraId="46999AA9" w14:textId="77777777" w:rsidR="0058791C" w:rsidRDefault="00BA7600">
            <w:pPr>
              <w:pStyle w:val="TableParagraph"/>
              <w:ind w:left="52"/>
              <w:rPr>
                <w:sz w:val="20"/>
              </w:rPr>
            </w:pPr>
            <w:r>
              <w:rPr>
                <w:spacing w:val="-2"/>
                <w:sz w:val="20"/>
              </w:rPr>
              <w:t>T95.9</w:t>
            </w:r>
          </w:p>
        </w:tc>
        <w:tc>
          <w:tcPr>
            <w:tcW w:w="2985" w:type="dxa"/>
          </w:tcPr>
          <w:p w14:paraId="0DCF2947" w14:textId="77777777" w:rsidR="0058791C" w:rsidRPr="006700A0" w:rsidRDefault="00BA7600">
            <w:pPr>
              <w:pStyle w:val="TableParagraph"/>
              <w:spacing w:line="214" w:lineRule="exact"/>
              <w:ind w:left="52"/>
              <w:rPr>
                <w:sz w:val="20"/>
                <w:lang w:val="ru-RU"/>
              </w:rPr>
            </w:pPr>
            <w:r w:rsidRPr="006700A0">
              <w:rPr>
                <w:spacing w:val="-2"/>
                <w:sz w:val="20"/>
                <w:lang w:val="ru-RU"/>
              </w:rPr>
              <w:t>послеожоговая</w:t>
            </w:r>
            <w:r w:rsidRPr="006700A0">
              <w:rPr>
                <w:spacing w:val="13"/>
                <w:sz w:val="20"/>
                <w:lang w:val="ru-RU"/>
              </w:rPr>
              <w:t xml:space="preserve"> </w:t>
            </w:r>
            <w:r w:rsidRPr="006700A0">
              <w:rPr>
                <w:spacing w:val="-2"/>
                <w:sz w:val="20"/>
                <w:lang w:val="ru-RU"/>
              </w:rPr>
              <w:t>рубцовая</w:t>
            </w:r>
          </w:p>
          <w:p w14:paraId="5F6F4123" w14:textId="77777777" w:rsidR="0058791C" w:rsidRPr="006700A0" w:rsidRDefault="00BA7600">
            <w:pPr>
              <w:pStyle w:val="TableParagraph"/>
              <w:ind w:left="52"/>
              <w:rPr>
                <w:sz w:val="20"/>
                <w:lang w:val="ru-RU"/>
              </w:rPr>
            </w:pPr>
            <w:r w:rsidRPr="006700A0">
              <w:rPr>
                <w:sz w:val="20"/>
                <w:lang w:val="ru-RU"/>
              </w:rPr>
              <w:t>контрактура</w:t>
            </w:r>
            <w:r w:rsidRPr="006700A0">
              <w:rPr>
                <w:spacing w:val="-5"/>
                <w:sz w:val="20"/>
                <w:lang w:val="ru-RU"/>
              </w:rPr>
              <w:t xml:space="preserve"> </w:t>
            </w:r>
            <w:r w:rsidRPr="006700A0">
              <w:rPr>
                <w:sz w:val="20"/>
                <w:lang w:val="ru-RU"/>
              </w:rPr>
              <w:t>лица</w:t>
            </w:r>
            <w:r w:rsidRPr="006700A0">
              <w:rPr>
                <w:spacing w:val="-3"/>
                <w:sz w:val="20"/>
                <w:lang w:val="ru-RU"/>
              </w:rPr>
              <w:t xml:space="preserve"> </w:t>
            </w:r>
            <w:r w:rsidRPr="006700A0">
              <w:rPr>
                <w:sz w:val="20"/>
                <w:lang w:val="ru-RU"/>
              </w:rPr>
              <w:t>и</w:t>
            </w:r>
            <w:r w:rsidRPr="006700A0">
              <w:rPr>
                <w:spacing w:val="-4"/>
                <w:sz w:val="20"/>
                <w:lang w:val="ru-RU"/>
              </w:rPr>
              <w:t xml:space="preserve"> </w:t>
            </w:r>
            <w:r w:rsidRPr="006700A0">
              <w:rPr>
                <w:spacing w:val="-5"/>
                <w:sz w:val="20"/>
                <w:lang w:val="ru-RU"/>
              </w:rPr>
              <w:t>шеи</w:t>
            </w:r>
          </w:p>
          <w:p w14:paraId="4A22CC55" w14:textId="77777777" w:rsidR="0058791C" w:rsidRDefault="00BA7600">
            <w:pPr>
              <w:pStyle w:val="TableParagraph"/>
              <w:ind w:left="52"/>
              <w:rPr>
                <w:sz w:val="20"/>
              </w:rPr>
            </w:pPr>
            <w:r>
              <w:rPr>
                <w:sz w:val="20"/>
              </w:rPr>
              <w:t>(II</w:t>
            </w:r>
            <w:r>
              <w:rPr>
                <w:spacing w:val="-1"/>
                <w:sz w:val="20"/>
              </w:rPr>
              <w:t xml:space="preserve"> </w:t>
            </w:r>
            <w:r>
              <w:rPr>
                <w:sz w:val="20"/>
              </w:rPr>
              <w:t>и</w:t>
            </w:r>
            <w:r>
              <w:rPr>
                <w:spacing w:val="-1"/>
                <w:sz w:val="20"/>
              </w:rPr>
              <w:t xml:space="preserve"> </w:t>
            </w:r>
            <w:r>
              <w:rPr>
                <w:sz w:val="20"/>
              </w:rPr>
              <w:t xml:space="preserve">III </w:t>
            </w:r>
            <w:r>
              <w:rPr>
                <w:spacing w:val="-2"/>
                <w:sz w:val="20"/>
              </w:rPr>
              <w:t>степени)</w:t>
            </w:r>
          </w:p>
        </w:tc>
        <w:tc>
          <w:tcPr>
            <w:tcW w:w="1710" w:type="dxa"/>
          </w:tcPr>
          <w:p w14:paraId="3405B2F2" w14:textId="77777777" w:rsidR="0058791C" w:rsidRDefault="00BA7600">
            <w:pPr>
              <w:pStyle w:val="TableParagraph"/>
              <w:spacing w:line="214" w:lineRule="exact"/>
              <w:ind w:left="52"/>
              <w:rPr>
                <w:sz w:val="20"/>
              </w:rPr>
            </w:pPr>
            <w:r>
              <w:rPr>
                <w:spacing w:val="-2"/>
                <w:sz w:val="20"/>
              </w:rPr>
              <w:t>хирургическое</w:t>
            </w:r>
          </w:p>
          <w:p w14:paraId="59AEAE20" w14:textId="77777777" w:rsidR="0058791C" w:rsidRDefault="00BA7600">
            <w:pPr>
              <w:pStyle w:val="TableParagraph"/>
              <w:ind w:left="52"/>
              <w:rPr>
                <w:sz w:val="20"/>
              </w:rPr>
            </w:pPr>
            <w:r>
              <w:rPr>
                <w:spacing w:val="-2"/>
                <w:sz w:val="20"/>
              </w:rPr>
              <w:t>лечение</w:t>
            </w:r>
          </w:p>
        </w:tc>
        <w:tc>
          <w:tcPr>
            <w:tcW w:w="3525" w:type="dxa"/>
          </w:tcPr>
          <w:p w14:paraId="1D5AF504"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устранение </w:t>
            </w:r>
            <w:r w:rsidRPr="006700A0">
              <w:rPr>
                <w:spacing w:val="-2"/>
                <w:sz w:val="20"/>
                <w:lang w:val="ru-RU"/>
              </w:rPr>
              <w:t>контрактуры</w:t>
            </w:r>
          </w:p>
          <w:p w14:paraId="457669CD" w14:textId="77777777" w:rsidR="0058791C" w:rsidRPr="006700A0" w:rsidRDefault="00BA7600">
            <w:pPr>
              <w:pStyle w:val="TableParagraph"/>
              <w:ind w:left="52" w:right="450"/>
              <w:rPr>
                <w:sz w:val="20"/>
                <w:lang w:val="ru-RU"/>
              </w:rPr>
            </w:pPr>
            <w:r w:rsidRPr="006700A0">
              <w:rPr>
                <w:sz w:val="20"/>
                <w:lang w:val="ru-RU"/>
              </w:rPr>
              <w:t>шеи с использованием лоскутов с осевыми сосудистыми рисунками, микрохирургическая пластика с помощью</w:t>
            </w:r>
            <w:r w:rsidRPr="006700A0">
              <w:rPr>
                <w:spacing w:val="-13"/>
                <w:sz w:val="20"/>
                <w:lang w:val="ru-RU"/>
              </w:rPr>
              <w:t xml:space="preserve"> </w:t>
            </w:r>
            <w:r w:rsidRPr="006700A0">
              <w:rPr>
                <w:sz w:val="20"/>
                <w:lang w:val="ru-RU"/>
              </w:rPr>
              <w:t xml:space="preserve">реваскуляризированного </w:t>
            </w:r>
            <w:r w:rsidRPr="006700A0">
              <w:rPr>
                <w:spacing w:val="-2"/>
                <w:sz w:val="20"/>
                <w:lang w:val="ru-RU"/>
              </w:rPr>
              <w:t>лоскута</w:t>
            </w:r>
          </w:p>
        </w:tc>
        <w:tc>
          <w:tcPr>
            <w:tcW w:w="1815" w:type="dxa"/>
            <w:vMerge/>
            <w:tcBorders>
              <w:top w:val="nil"/>
            </w:tcBorders>
          </w:tcPr>
          <w:p w14:paraId="6AC5C505" w14:textId="77777777" w:rsidR="0058791C" w:rsidRPr="006700A0" w:rsidRDefault="0058791C">
            <w:pPr>
              <w:rPr>
                <w:sz w:val="2"/>
                <w:szCs w:val="2"/>
                <w:lang w:val="ru-RU"/>
              </w:rPr>
            </w:pPr>
          </w:p>
        </w:tc>
      </w:tr>
      <w:tr w:rsidR="0058791C" w:rsidRPr="00B572D9" w14:paraId="4078E386" w14:textId="77777777">
        <w:trPr>
          <w:trHeight w:val="2190"/>
        </w:trPr>
        <w:tc>
          <w:tcPr>
            <w:tcW w:w="975" w:type="dxa"/>
            <w:vMerge/>
            <w:tcBorders>
              <w:top w:val="nil"/>
            </w:tcBorders>
          </w:tcPr>
          <w:p w14:paraId="4C6D3CC1" w14:textId="77777777" w:rsidR="0058791C" w:rsidRPr="006700A0" w:rsidRDefault="0058791C">
            <w:pPr>
              <w:rPr>
                <w:sz w:val="2"/>
                <w:szCs w:val="2"/>
                <w:lang w:val="ru-RU"/>
              </w:rPr>
            </w:pPr>
          </w:p>
        </w:tc>
        <w:tc>
          <w:tcPr>
            <w:tcW w:w="2835" w:type="dxa"/>
            <w:vMerge/>
            <w:tcBorders>
              <w:top w:val="nil"/>
            </w:tcBorders>
          </w:tcPr>
          <w:p w14:paraId="15C08524" w14:textId="77777777" w:rsidR="0058791C" w:rsidRPr="006700A0" w:rsidRDefault="0058791C">
            <w:pPr>
              <w:rPr>
                <w:sz w:val="2"/>
                <w:szCs w:val="2"/>
                <w:lang w:val="ru-RU"/>
              </w:rPr>
            </w:pPr>
          </w:p>
        </w:tc>
        <w:tc>
          <w:tcPr>
            <w:tcW w:w="1860" w:type="dxa"/>
          </w:tcPr>
          <w:p w14:paraId="15C0856E" w14:textId="77777777" w:rsidR="0058791C" w:rsidRDefault="00BA7600">
            <w:pPr>
              <w:pStyle w:val="TableParagraph"/>
              <w:spacing w:line="214" w:lineRule="exact"/>
              <w:ind w:left="52"/>
              <w:rPr>
                <w:sz w:val="20"/>
              </w:rPr>
            </w:pPr>
            <w:r>
              <w:rPr>
                <w:sz w:val="20"/>
              </w:rPr>
              <w:t>T90.9,</w:t>
            </w:r>
            <w:r>
              <w:rPr>
                <w:spacing w:val="-6"/>
                <w:sz w:val="20"/>
              </w:rPr>
              <w:t xml:space="preserve"> </w:t>
            </w:r>
            <w:r>
              <w:rPr>
                <w:sz w:val="20"/>
              </w:rPr>
              <w:t>T90.8,</w:t>
            </w:r>
            <w:r>
              <w:rPr>
                <w:spacing w:val="-6"/>
                <w:sz w:val="20"/>
              </w:rPr>
              <w:t xml:space="preserve"> </w:t>
            </w:r>
            <w:r>
              <w:rPr>
                <w:spacing w:val="-5"/>
                <w:sz w:val="20"/>
              </w:rPr>
              <w:t>M96</w:t>
            </w:r>
          </w:p>
        </w:tc>
        <w:tc>
          <w:tcPr>
            <w:tcW w:w="2985" w:type="dxa"/>
          </w:tcPr>
          <w:p w14:paraId="15CB8E27" w14:textId="77777777" w:rsidR="0058791C" w:rsidRPr="006700A0" w:rsidRDefault="00BA7600">
            <w:pPr>
              <w:pStyle w:val="TableParagraph"/>
              <w:spacing w:line="214" w:lineRule="exact"/>
              <w:ind w:left="52"/>
              <w:rPr>
                <w:sz w:val="20"/>
                <w:lang w:val="ru-RU"/>
              </w:rPr>
            </w:pPr>
            <w:r w:rsidRPr="006700A0">
              <w:rPr>
                <w:sz w:val="20"/>
                <w:lang w:val="ru-RU"/>
              </w:rPr>
              <w:t>обширный</w:t>
            </w:r>
            <w:r w:rsidRPr="006700A0">
              <w:rPr>
                <w:spacing w:val="-4"/>
                <w:sz w:val="20"/>
                <w:lang w:val="ru-RU"/>
              </w:rPr>
              <w:t xml:space="preserve"> </w:t>
            </w:r>
            <w:r w:rsidRPr="006700A0">
              <w:rPr>
                <w:sz w:val="20"/>
                <w:lang w:val="ru-RU"/>
              </w:rPr>
              <w:t>дефект</w:t>
            </w:r>
            <w:r w:rsidRPr="006700A0">
              <w:rPr>
                <w:spacing w:val="-4"/>
                <w:sz w:val="20"/>
                <w:lang w:val="ru-RU"/>
              </w:rPr>
              <w:t xml:space="preserve"> </w:t>
            </w:r>
            <w:r w:rsidRPr="006700A0">
              <w:rPr>
                <w:sz w:val="20"/>
                <w:lang w:val="ru-RU"/>
              </w:rPr>
              <w:t>мягких</w:t>
            </w:r>
            <w:r w:rsidRPr="006700A0">
              <w:rPr>
                <w:spacing w:val="-4"/>
                <w:sz w:val="20"/>
                <w:lang w:val="ru-RU"/>
              </w:rPr>
              <w:t xml:space="preserve"> </w:t>
            </w:r>
            <w:r w:rsidRPr="006700A0">
              <w:rPr>
                <w:spacing w:val="-2"/>
                <w:sz w:val="20"/>
                <w:lang w:val="ru-RU"/>
              </w:rPr>
              <w:t>тканей</w:t>
            </w:r>
          </w:p>
          <w:p w14:paraId="3D1922B1" w14:textId="77777777" w:rsidR="0058791C" w:rsidRPr="006700A0" w:rsidRDefault="00BA7600">
            <w:pPr>
              <w:pStyle w:val="TableParagraph"/>
              <w:ind w:left="52"/>
              <w:rPr>
                <w:sz w:val="20"/>
                <w:lang w:val="ru-RU"/>
              </w:rPr>
            </w:pPr>
            <w:r w:rsidRPr="006700A0">
              <w:rPr>
                <w:sz w:val="20"/>
                <w:lang w:val="ru-RU"/>
              </w:rPr>
              <w:t>нижней</w:t>
            </w:r>
            <w:r w:rsidRPr="006700A0">
              <w:rPr>
                <w:spacing w:val="-9"/>
                <w:sz w:val="20"/>
                <w:lang w:val="ru-RU"/>
              </w:rPr>
              <w:t xml:space="preserve"> </w:t>
            </w:r>
            <w:r w:rsidRPr="006700A0">
              <w:rPr>
                <w:sz w:val="20"/>
                <w:lang w:val="ru-RU"/>
              </w:rPr>
              <w:t>зоны</w:t>
            </w:r>
            <w:r w:rsidRPr="006700A0">
              <w:rPr>
                <w:spacing w:val="-8"/>
                <w:sz w:val="20"/>
                <w:lang w:val="ru-RU"/>
              </w:rPr>
              <w:t xml:space="preserve"> </w:t>
            </w:r>
            <w:r w:rsidRPr="006700A0">
              <w:rPr>
                <w:sz w:val="20"/>
                <w:lang w:val="ru-RU"/>
              </w:rPr>
              <w:t>лица</w:t>
            </w:r>
            <w:r w:rsidRPr="006700A0">
              <w:rPr>
                <w:spacing w:val="-9"/>
                <w:sz w:val="20"/>
                <w:lang w:val="ru-RU"/>
              </w:rPr>
              <w:t xml:space="preserve"> </w:t>
            </w:r>
            <w:r w:rsidRPr="006700A0">
              <w:rPr>
                <w:sz w:val="20"/>
                <w:lang w:val="ru-RU"/>
              </w:rPr>
              <w:t>(2</w:t>
            </w:r>
            <w:r w:rsidRPr="006700A0">
              <w:rPr>
                <w:spacing w:val="-8"/>
                <w:sz w:val="20"/>
                <w:lang w:val="ru-RU"/>
              </w:rPr>
              <w:t xml:space="preserve"> </w:t>
            </w:r>
            <w:r w:rsidRPr="006700A0">
              <w:rPr>
                <w:sz w:val="20"/>
                <w:lang w:val="ru-RU"/>
              </w:rPr>
              <w:t>и</w:t>
            </w:r>
            <w:r w:rsidRPr="006700A0">
              <w:rPr>
                <w:spacing w:val="-9"/>
                <w:sz w:val="20"/>
                <w:lang w:val="ru-RU"/>
              </w:rPr>
              <w:t xml:space="preserve"> </w:t>
            </w:r>
            <w:r w:rsidRPr="006700A0">
              <w:rPr>
                <w:sz w:val="20"/>
                <w:lang w:val="ru-RU"/>
              </w:rPr>
              <w:t>более анатомические области)</w:t>
            </w:r>
          </w:p>
        </w:tc>
        <w:tc>
          <w:tcPr>
            <w:tcW w:w="1710" w:type="dxa"/>
          </w:tcPr>
          <w:p w14:paraId="0854C6CE" w14:textId="77777777" w:rsidR="0058791C" w:rsidRDefault="00BA7600">
            <w:pPr>
              <w:pStyle w:val="TableParagraph"/>
              <w:spacing w:line="214" w:lineRule="exact"/>
              <w:ind w:left="52"/>
              <w:rPr>
                <w:sz w:val="20"/>
              </w:rPr>
            </w:pPr>
            <w:r>
              <w:rPr>
                <w:spacing w:val="-2"/>
                <w:sz w:val="20"/>
              </w:rPr>
              <w:t>хирургическое</w:t>
            </w:r>
          </w:p>
          <w:p w14:paraId="375B92E5" w14:textId="77777777" w:rsidR="0058791C" w:rsidRDefault="00BA7600">
            <w:pPr>
              <w:pStyle w:val="TableParagraph"/>
              <w:ind w:left="52"/>
              <w:rPr>
                <w:sz w:val="20"/>
              </w:rPr>
            </w:pPr>
            <w:r>
              <w:rPr>
                <w:spacing w:val="-2"/>
                <w:sz w:val="20"/>
              </w:rPr>
              <w:t>лечение</w:t>
            </w:r>
          </w:p>
        </w:tc>
        <w:tc>
          <w:tcPr>
            <w:tcW w:w="3525" w:type="dxa"/>
          </w:tcPr>
          <w:p w14:paraId="4F1F2EA9"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7A4DF091" w14:textId="77777777" w:rsidR="0058791C" w:rsidRPr="006700A0" w:rsidRDefault="00BA7600">
            <w:pPr>
              <w:pStyle w:val="TableParagraph"/>
              <w:ind w:left="52" w:right="88"/>
              <w:rPr>
                <w:sz w:val="20"/>
                <w:lang w:val="ru-RU"/>
              </w:rPr>
            </w:pPr>
            <w:r w:rsidRPr="006700A0">
              <w:rPr>
                <w:sz w:val="20"/>
                <w:lang w:val="ru-RU"/>
              </w:rPr>
              <w:t>операция сложным лоскутом на ножке с грудной клетки, с использованием лоскутов с осевыми сосудистыми рисунками, тканями стебельчатого лоскута,</w:t>
            </w:r>
            <w:r w:rsidRPr="006700A0">
              <w:rPr>
                <w:spacing w:val="-13"/>
                <w:sz w:val="20"/>
                <w:lang w:val="ru-RU"/>
              </w:rPr>
              <w:t xml:space="preserve"> </w:t>
            </w:r>
            <w:r w:rsidRPr="006700A0">
              <w:rPr>
                <w:sz w:val="20"/>
                <w:lang w:val="ru-RU"/>
              </w:rPr>
              <w:t>микрохирургическая</w:t>
            </w:r>
            <w:r w:rsidRPr="006700A0">
              <w:rPr>
                <w:spacing w:val="-12"/>
                <w:sz w:val="20"/>
                <w:lang w:val="ru-RU"/>
              </w:rPr>
              <w:t xml:space="preserve"> </w:t>
            </w:r>
            <w:r w:rsidRPr="006700A0">
              <w:rPr>
                <w:sz w:val="20"/>
                <w:lang w:val="ru-RU"/>
              </w:rPr>
              <w:t xml:space="preserve">пластика с помощью реваскуляризированного </w:t>
            </w:r>
            <w:r w:rsidRPr="006700A0">
              <w:rPr>
                <w:spacing w:val="-2"/>
                <w:sz w:val="20"/>
                <w:lang w:val="ru-RU"/>
              </w:rPr>
              <w:t>лоскута</w:t>
            </w:r>
          </w:p>
        </w:tc>
        <w:tc>
          <w:tcPr>
            <w:tcW w:w="1815" w:type="dxa"/>
            <w:vMerge/>
            <w:tcBorders>
              <w:top w:val="nil"/>
            </w:tcBorders>
          </w:tcPr>
          <w:p w14:paraId="1B12EF74" w14:textId="77777777" w:rsidR="0058791C" w:rsidRPr="006700A0" w:rsidRDefault="0058791C">
            <w:pPr>
              <w:rPr>
                <w:sz w:val="2"/>
                <w:szCs w:val="2"/>
                <w:lang w:val="ru-RU"/>
              </w:rPr>
            </w:pPr>
          </w:p>
        </w:tc>
      </w:tr>
      <w:tr w:rsidR="0058791C" w:rsidRPr="00B572D9" w14:paraId="5B0C9869" w14:textId="77777777">
        <w:trPr>
          <w:trHeight w:val="2880"/>
        </w:trPr>
        <w:tc>
          <w:tcPr>
            <w:tcW w:w="975" w:type="dxa"/>
            <w:vMerge/>
            <w:tcBorders>
              <w:top w:val="nil"/>
            </w:tcBorders>
          </w:tcPr>
          <w:p w14:paraId="78BD4FDC" w14:textId="77777777" w:rsidR="0058791C" w:rsidRPr="006700A0" w:rsidRDefault="0058791C">
            <w:pPr>
              <w:rPr>
                <w:sz w:val="2"/>
                <w:szCs w:val="2"/>
                <w:lang w:val="ru-RU"/>
              </w:rPr>
            </w:pPr>
          </w:p>
        </w:tc>
        <w:tc>
          <w:tcPr>
            <w:tcW w:w="2835" w:type="dxa"/>
            <w:vMerge/>
            <w:tcBorders>
              <w:top w:val="nil"/>
            </w:tcBorders>
          </w:tcPr>
          <w:p w14:paraId="11ADB65E" w14:textId="77777777" w:rsidR="0058791C" w:rsidRPr="006700A0" w:rsidRDefault="0058791C">
            <w:pPr>
              <w:rPr>
                <w:sz w:val="2"/>
                <w:szCs w:val="2"/>
                <w:lang w:val="ru-RU"/>
              </w:rPr>
            </w:pPr>
          </w:p>
        </w:tc>
        <w:tc>
          <w:tcPr>
            <w:tcW w:w="1860" w:type="dxa"/>
          </w:tcPr>
          <w:p w14:paraId="5039E8F9" w14:textId="77777777" w:rsidR="0058791C" w:rsidRDefault="00BA7600">
            <w:pPr>
              <w:pStyle w:val="TableParagraph"/>
              <w:spacing w:line="214" w:lineRule="exact"/>
              <w:ind w:left="52"/>
              <w:rPr>
                <w:sz w:val="20"/>
              </w:rPr>
            </w:pPr>
            <w:r>
              <w:rPr>
                <w:sz w:val="20"/>
              </w:rPr>
              <w:t>L91,</w:t>
            </w:r>
            <w:r>
              <w:rPr>
                <w:spacing w:val="-5"/>
                <w:sz w:val="20"/>
              </w:rPr>
              <w:t xml:space="preserve"> </w:t>
            </w:r>
            <w:r>
              <w:rPr>
                <w:sz w:val="20"/>
              </w:rPr>
              <w:t>L90.5,</w:t>
            </w:r>
            <w:r>
              <w:rPr>
                <w:spacing w:val="-5"/>
                <w:sz w:val="20"/>
              </w:rPr>
              <w:t xml:space="preserve"> Q18</w:t>
            </w:r>
          </w:p>
        </w:tc>
        <w:tc>
          <w:tcPr>
            <w:tcW w:w="2985" w:type="dxa"/>
          </w:tcPr>
          <w:p w14:paraId="58AB7478" w14:textId="77777777" w:rsidR="0058791C" w:rsidRPr="006700A0" w:rsidRDefault="00BA7600">
            <w:pPr>
              <w:pStyle w:val="TableParagraph"/>
              <w:spacing w:line="214" w:lineRule="exact"/>
              <w:ind w:left="52"/>
              <w:rPr>
                <w:sz w:val="20"/>
                <w:lang w:val="ru-RU"/>
              </w:rPr>
            </w:pPr>
            <w:r w:rsidRPr="006700A0">
              <w:rPr>
                <w:sz w:val="20"/>
                <w:lang w:val="ru-RU"/>
              </w:rPr>
              <w:t>обширный</w:t>
            </w:r>
            <w:r w:rsidRPr="006700A0">
              <w:rPr>
                <w:spacing w:val="-3"/>
                <w:sz w:val="20"/>
                <w:lang w:val="ru-RU"/>
              </w:rPr>
              <w:t xml:space="preserve"> </w:t>
            </w:r>
            <w:r w:rsidRPr="006700A0">
              <w:rPr>
                <w:sz w:val="20"/>
                <w:lang w:val="ru-RU"/>
              </w:rPr>
              <w:t>порок</w:t>
            </w:r>
            <w:r w:rsidRPr="006700A0">
              <w:rPr>
                <w:spacing w:val="-2"/>
                <w:sz w:val="20"/>
                <w:lang w:val="ru-RU"/>
              </w:rPr>
              <w:t xml:space="preserve"> развития,</w:t>
            </w:r>
          </w:p>
          <w:p w14:paraId="449FFB88" w14:textId="77777777" w:rsidR="0058791C" w:rsidRPr="006700A0" w:rsidRDefault="00BA7600">
            <w:pPr>
              <w:pStyle w:val="TableParagraph"/>
              <w:ind w:left="52"/>
              <w:rPr>
                <w:sz w:val="20"/>
                <w:lang w:val="ru-RU"/>
              </w:rPr>
            </w:pPr>
            <w:r w:rsidRPr="006700A0">
              <w:rPr>
                <w:sz w:val="20"/>
                <w:lang w:val="ru-RU"/>
              </w:rPr>
              <w:t>рубцовая деформация кожи волосистой</w:t>
            </w:r>
            <w:r w:rsidRPr="006700A0">
              <w:rPr>
                <w:spacing w:val="-13"/>
                <w:sz w:val="20"/>
                <w:lang w:val="ru-RU"/>
              </w:rPr>
              <w:t xml:space="preserve"> </w:t>
            </w:r>
            <w:r w:rsidRPr="006700A0">
              <w:rPr>
                <w:sz w:val="20"/>
                <w:lang w:val="ru-RU"/>
              </w:rPr>
              <w:t>части</w:t>
            </w:r>
            <w:r w:rsidRPr="006700A0">
              <w:rPr>
                <w:spacing w:val="-12"/>
                <w:sz w:val="20"/>
                <w:lang w:val="ru-RU"/>
              </w:rPr>
              <w:t xml:space="preserve"> </w:t>
            </w:r>
            <w:r w:rsidRPr="006700A0">
              <w:rPr>
                <w:sz w:val="20"/>
                <w:lang w:val="ru-RU"/>
              </w:rPr>
              <w:t>головы,</w:t>
            </w:r>
            <w:r w:rsidRPr="006700A0">
              <w:rPr>
                <w:spacing w:val="-13"/>
                <w:sz w:val="20"/>
                <w:lang w:val="ru-RU"/>
              </w:rPr>
              <w:t xml:space="preserve"> </w:t>
            </w:r>
            <w:r w:rsidRPr="006700A0">
              <w:rPr>
                <w:sz w:val="20"/>
                <w:lang w:val="ru-RU"/>
              </w:rPr>
              <w:t>мягких тканей лица и шеи (2 и более анатомические области)</w:t>
            </w:r>
          </w:p>
        </w:tc>
        <w:tc>
          <w:tcPr>
            <w:tcW w:w="1710" w:type="dxa"/>
          </w:tcPr>
          <w:p w14:paraId="48816560" w14:textId="77777777" w:rsidR="0058791C" w:rsidRDefault="00BA7600">
            <w:pPr>
              <w:pStyle w:val="TableParagraph"/>
              <w:spacing w:line="214" w:lineRule="exact"/>
              <w:ind w:left="52"/>
              <w:rPr>
                <w:sz w:val="20"/>
              </w:rPr>
            </w:pPr>
            <w:r>
              <w:rPr>
                <w:spacing w:val="-2"/>
                <w:sz w:val="20"/>
              </w:rPr>
              <w:t>хирургическое</w:t>
            </w:r>
          </w:p>
          <w:p w14:paraId="271AECF7" w14:textId="77777777" w:rsidR="0058791C" w:rsidRDefault="00BA7600">
            <w:pPr>
              <w:pStyle w:val="TableParagraph"/>
              <w:ind w:left="52"/>
              <w:rPr>
                <w:sz w:val="20"/>
              </w:rPr>
            </w:pPr>
            <w:r>
              <w:rPr>
                <w:spacing w:val="-2"/>
                <w:sz w:val="20"/>
              </w:rPr>
              <w:t>лечение</w:t>
            </w:r>
          </w:p>
        </w:tc>
        <w:tc>
          <w:tcPr>
            <w:tcW w:w="3525" w:type="dxa"/>
          </w:tcPr>
          <w:p w14:paraId="4F019872" w14:textId="77777777" w:rsidR="0058791C" w:rsidRPr="006700A0" w:rsidRDefault="00BA7600">
            <w:pPr>
              <w:pStyle w:val="TableParagraph"/>
              <w:spacing w:line="214" w:lineRule="exact"/>
              <w:ind w:left="52"/>
              <w:rPr>
                <w:sz w:val="20"/>
                <w:lang w:val="ru-RU"/>
              </w:rPr>
            </w:pPr>
            <w:r w:rsidRPr="006700A0">
              <w:rPr>
                <w:sz w:val="20"/>
                <w:lang w:val="ru-RU"/>
              </w:rPr>
              <w:t>пластическое</w:t>
            </w:r>
            <w:r w:rsidRPr="006700A0">
              <w:rPr>
                <w:spacing w:val="-7"/>
                <w:sz w:val="20"/>
                <w:lang w:val="ru-RU"/>
              </w:rPr>
              <w:t xml:space="preserve"> </w:t>
            </w:r>
            <w:r w:rsidRPr="006700A0">
              <w:rPr>
                <w:sz w:val="20"/>
                <w:lang w:val="ru-RU"/>
              </w:rPr>
              <w:t>устранение</w:t>
            </w:r>
            <w:r w:rsidRPr="006700A0">
              <w:rPr>
                <w:spacing w:val="-5"/>
                <w:sz w:val="20"/>
                <w:lang w:val="ru-RU"/>
              </w:rPr>
              <w:t xml:space="preserve"> </w:t>
            </w:r>
            <w:r w:rsidRPr="006700A0">
              <w:rPr>
                <w:spacing w:val="-2"/>
                <w:sz w:val="20"/>
                <w:lang w:val="ru-RU"/>
              </w:rPr>
              <w:t>деформации</w:t>
            </w:r>
          </w:p>
          <w:p w14:paraId="0B4229A8" w14:textId="77777777" w:rsidR="0058791C" w:rsidRPr="006700A0" w:rsidRDefault="00BA7600">
            <w:pPr>
              <w:pStyle w:val="TableParagraph"/>
              <w:ind w:left="52" w:right="127"/>
              <w:rPr>
                <w:sz w:val="20"/>
                <w:lang w:val="ru-RU"/>
              </w:rPr>
            </w:pPr>
            <w:r w:rsidRPr="006700A0">
              <w:rPr>
                <w:sz w:val="20"/>
                <w:lang w:val="ru-RU"/>
              </w:rPr>
              <w:t xml:space="preserve">2 и более ротационными лоскутами, </w:t>
            </w:r>
            <w:r w:rsidRPr="006700A0">
              <w:rPr>
                <w:spacing w:val="-2"/>
                <w:sz w:val="20"/>
                <w:lang w:val="ru-RU"/>
              </w:rPr>
              <w:t xml:space="preserve">реконструктивно-пластическая </w:t>
            </w:r>
            <w:r w:rsidRPr="006700A0">
              <w:rPr>
                <w:sz w:val="20"/>
                <w:lang w:val="ru-RU"/>
              </w:rPr>
              <w:t>операция</w:t>
            </w:r>
            <w:r w:rsidRPr="006700A0">
              <w:rPr>
                <w:spacing w:val="-5"/>
                <w:sz w:val="20"/>
                <w:lang w:val="ru-RU"/>
              </w:rPr>
              <w:t xml:space="preserve"> </w:t>
            </w:r>
            <w:r w:rsidRPr="006700A0">
              <w:rPr>
                <w:sz w:val="20"/>
                <w:lang w:val="ru-RU"/>
              </w:rPr>
              <w:t>сложным</w:t>
            </w:r>
            <w:r w:rsidRPr="006700A0">
              <w:rPr>
                <w:spacing w:val="-6"/>
                <w:sz w:val="20"/>
                <w:lang w:val="ru-RU"/>
              </w:rPr>
              <w:t xml:space="preserve"> </w:t>
            </w:r>
            <w:r w:rsidRPr="006700A0">
              <w:rPr>
                <w:sz w:val="20"/>
                <w:lang w:val="ru-RU"/>
              </w:rPr>
              <w:t>лоскутом</w:t>
            </w:r>
            <w:r w:rsidRPr="006700A0">
              <w:rPr>
                <w:spacing w:val="-5"/>
                <w:sz w:val="20"/>
                <w:lang w:val="ru-RU"/>
              </w:rPr>
              <w:t xml:space="preserve"> </w:t>
            </w:r>
            <w:r w:rsidRPr="006700A0">
              <w:rPr>
                <w:sz w:val="20"/>
                <w:lang w:val="ru-RU"/>
              </w:rPr>
              <w:t>на</w:t>
            </w:r>
            <w:r w:rsidRPr="006700A0">
              <w:rPr>
                <w:spacing w:val="-6"/>
                <w:sz w:val="20"/>
                <w:lang w:val="ru-RU"/>
              </w:rPr>
              <w:t xml:space="preserve"> </w:t>
            </w:r>
            <w:r w:rsidRPr="006700A0">
              <w:rPr>
                <w:sz w:val="20"/>
                <w:lang w:val="ru-RU"/>
              </w:rPr>
              <w:t>ножке с грудной клетки и плеча, с использованием лоскутов с осевыми сосудистыми рисунками, методом дерматензии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использованием</w:t>
            </w:r>
            <w:r w:rsidRPr="006700A0">
              <w:rPr>
                <w:spacing w:val="-13"/>
                <w:sz w:val="20"/>
                <w:lang w:val="ru-RU"/>
              </w:rPr>
              <w:t xml:space="preserve"> </w:t>
            </w:r>
            <w:r w:rsidRPr="006700A0">
              <w:rPr>
                <w:sz w:val="20"/>
                <w:lang w:val="ru-RU"/>
              </w:rPr>
              <w:t xml:space="preserve">тканей, растянутых эспандером, микрохирургическая пластика с помощью реваскуляризированного </w:t>
            </w:r>
            <w:r w:rsidRPr="006700A0">
              <w:rPr>
                <w:spacing w:val="-2"/>
                <w:sz w:val="20"/>
                <w:lang w:val="ru-RU"/>
              </w:rPr>
              <w:t>лоскута</w:t>
            </w:r>
          </w:p>
        </w:tc>
        <w:tc>
          <w:tcPr>
            <w:tcW w:w="1815" w:type="dxa"/>
            <w:vMerge/>
            <w:tcBorders>
              <w:top w:val="nil"/>
            </w:tcBorders>
          </w:tcPr>
          <w:p w14:paraId="0444B627" w14:textId="77777777" w:rsidR="0058791C" w:rsidRPr="006700A0" w:rsidRDefault="0058791C">
            <w:pPr>
              <w:rPr>
                <w:sz w:val="2"/>
                <w:szCs w:val="2"/>
                <w:lang w:val="ru-RU"/>
              </w:rPr>
            </w:pPr>
          </w:p>
        </w:tc>
      </w:tr>
      <w:tr w:rsidR="0058791C" w:rsidRPr="00B572D9" w14:paraId="11F5B83B" w14:textId="77777777">
        <w:trPr>
          <w:trHeight w:val="1830"/>
        </w:trPr>
        <w:tc>
          <w:tcPr>
            <w:tcW w:w="975" w:type="dxa"/>
            <w:vMerge/>
            <w:tcBorders>
              <w:top w:val="nil"/>
            </w:tcBorders>
          </w:tcPr>
          <w:p w14:paraId="0D3FCE5D" w14:textId="77777777" w:rsidR="0058791C" w:rsidRPr="006700A0" w:rsidRDefault="0058791C">
            <w:pPr>
              <w:rPr>
                <w:sz w:val="2"/>
                <w:szCs w:val="2"/>
                <w:lang w:val="ru-RU"/>
              </w:rPr>
            </w:pPr>
          </w:p>
        </w:tc>
        <w:tc>
          <w:tcPr>
            <w:tcW w:w="2835" w:type="dxa"/>
            <w:vMerge/>
            <w:tcBorders>
              <w:top w:val="nil"/>
            </w:tcBorders>
          </w:tcPr>
          <w:p w14:paraId="63DC6D92" w14:textId="77777777" w:rsidR="0058791C" w:rsidRPr="006700A0" w:rsidRDefault="0058791C">
            <w:pPr>
              <w:rPr>
                <w:sz w:val="2"/>
                <w:szCs w:val="2"/>
                <w:lang w:val="ru-RU"/>
              </w:rPr>
            </w:pPr>
          </w:p>
        </w:tc>
        <w:tc>
          <w:tcPr>
            <w:tcW w:w="1860" w:type="dxa"/>
          </w:tcPr>
          <w:p w14:paraId="1A646530" w14:textId="77777777" w:rsidR="0058791C" w:rsidRDefault="00BA7600">
            <w:pPr>
              <w:pStyle w:val="TableParagraph"/>
              <w:spacing w:line="214" w:lineRule="exact"/>
              <w:ind w:left="52"/>
              <w:rPr>
                <w:sz w:val="20"/>
              </w:rPr>
            </w:pPr>
            <w:r>
              <w:rPr>
                <w:sz w:val="20"/>
              </w:rPr>
              <w:t>T90.9,</w:t>
            </w:r>
            <w:r>
              <w:rPr>
                <w:spacing w:val="-6"/>
                <w:sz w:val="20"/>
              </w:rPr>
              <w:t xml:space="preserve"> </w:t>
            </w:r>
            <w:r>
              <w:rPr>
                <w:sz w:val="20"/>
              </w:rPr>
              <w:t>T90.8,</w:t>
            </w:r>
            <w:r>
              <w:rPr>
                <w:spacing w:val="-6"/>
                <w:sz w:val="20"/>
              </w:rPr>
              <w:t xml:space="preserve"> </w:t>
            </w:r>
            <w:r>
              <w:rPr>
                <w:spacing w:val="-5"/>
                <w:sz w:val="20"/>
              </w:rPr>
              <w:t>M96</w:t>
            </w:r>
          </w:p>
        </w:tc>
        <w:tc>
          <w:tcPr>
            <w:tcW w:w="2985" w:type="dxa"/>
          </w:tcPr>
          <w:p w14:paraId="188AB28A" w14:textId="77777777" w:rsidR="0058791C" w:rsidRPr="006700A0" w:rsidRDefault="00BA7600">
            <w:pPr>
              <w:pStyle w:val="TableParagraph"/>
              <w:spacing w:line="214" w:lineRule="exact"/>
              <w:ind w:left="52"/>
              <w:rPr>
                <w:sz w:val="20"/>
                <w:lang w:val="ru-RU"/>
              </w:rPr>
            </w:pPr>
            <w:r w:rsidRPr="006700A0">
              <w:rPr>
                <w:sz w:val="20"/>
                <w:lang w:val="ru-RU"/>
              </w:rPr>
              <w:t>посттравматический</w:t>
            </w:r>
            <w:r w:rsidRPr="006700A0">
              <w:rPr>
                <w:spacing w:val="-12"/>
                <w:sz w:val="20"/>
                <w:lang w:val="ru-RU"/>
              </w:rPr>
              <w:t xml:space="preserve"> </w:t>
            </w:r>
            <w:r w:rsidRPr="006700A0">
              <w:rPr>
                <w:sz w:val="20"/>
                <w:lang w:val="ru-RU"/>
              </w:rPr>
              <w:t>дефект</w:t>
            </w:r>
            <w:r w:rsidRPr="006700A0">
              <w:rPr>
                <w:spacing w:val="-12"/>
                <w:sz w:val="20"/>
                <w:lang w:val="ru-RU"/>
              </w:rPr>
              <w:t xml:space="preserve"> </w:t>
            </w:r>
            <w:r w:rsidRPr="006700A0">
              <w:rPr>
                <w:spacing w:val="-10"/>
                <w:sz w:val="20"/>
                <w:lang w:val="ru-RU"/>
              </w:rPr>
              <w:t>и</w:t>
            </w:r>
          </w:p>
          <w:p w14:paraId="1BF01248" w14:textId="77777777" w:rsidR="0058791C" w:rsidRPr="006700A0" w:rsidRDefault="00BA7600">
            <w:pPr>
              <w:pStyle w:val="TableParagraph"/>
              <w:ind w:left="52" w:right="57"/>
              <w:rPr>
                <w:sz w:val="20"/>
                <w:lang w:val="ru-RU"/>
              </w:rPr>
            </w:pPr>
            <w:r w:rsidRPr="006700A0">
              <w:rPr>
                <w:sz w:val="20"/>
                <w:lang w:val="ru-RU"/>
              </w:rPr>
              <w:t>рубцовая деформация</w:t>
            </w:r>
            <w:r w:rsidRPr="006700A0">
              <w:rPr>
                <w:spacing w:val="40"/>
                <w:sz w:val="20"/>
                <w:lang w:val="ru-RU"/>
              </w:rPr>
              <w:t xml:space="preserve"> </w:t>
            </w:r>
            <w:r w:rsidRPr="006700A0">
              <w:rPr>
                <w:sz w:val="20"/>
                <w:lang w:val="ru-RU"/>
              </w:rPr>
              <w:t>волосистой</w:t>
            </w:r>
            <w:r w:rsidRPr="006700A0">
              <w:rPr>
                <w:spacing w:val="-13"/>
                <w:sz w:val="20"/>
                <w:lang w:val="ru-RU"/>
              </w:rPr>
              <w:t xml:space="preserve"> </w:t>
            </w:r>
            <w:r w:rsidRPr="006700A0">
              <w:rPr>
                <w:sz w:val="20"/>
                <w:lang w:val="ru-RU"/>
              </w:rPr>
              <w:t>части</w:t>
            </w:r>
            <w:r w:rsidRPr="006700A0">
              <w:rPr>
                <w:spacing w:val="-12"/>
                <w:sz w:val="20"/>
                <w:lang w:val="ru-RU"/>
              </w:rPr>
              <w:t xml:space="preserve"> </w:t>
            </w:r>
            <w:r w:rsidRPr="006700A0">
              <w:rPr>
                <w:sz w:val="20"/>
                <w:lang w:val="ru-RU"/>
              </w:rPr>
              <w:t>головы,</w:t>
            </w:r>
            <w:r w:rsidRPr="006700A0">
              <w:rPr>
                <w:spacing w:val="-13"/>
                <w:sz w:val="20"/>
                <w:lang w:val="ru-RU"/>
              </w:rPr>
              <w:t xml:space="preserve"> </w:t>
            </w:r>
            <w:r w:rsidRPr="006700A0">
              <w:rPr>
                <w:sz w:val="20"/>
                <w:lang w:val="ru-RU"/>
              </w:rPr>
              <w:t>мягких тканей лица и шеи</w:t>
            </w:r>
          </w:p>
        </w:tc>
        <w:tc>
          <w:tcPr>
            <w:tcW w:w="1710" w:type="dxa"/>
          </w:tcPr>
          <w:p w14:paraId="63FA05D5" w14:textId="77777777" w:rsidR="0058791C" w:rsidRDefault="00BA7600">
            <w:pPr>
              <w:pStyle w:val="TableParagraph"/>
              <w:spacing w:line="214" w:lineRule="exact"/>
              <w:ind w:left="52"/>
              <w:rPr>
                <w:sz w:val="20"/>
              </w:rPr>
            </w:pPr>
            <w:r>
              <w:rPr>
                <w:spacing w:val="-2"/>
                <w:sz w:val="20"/>
              </w:rPr>
              <w:t>хирургическое</w:t>
            </w:r>
          </w:p>
          <w:p w14:paraId="09BEA6A2" w14:textId="77777777" w:rsidR="0058791C" w:rsidRDefault="00BA7600">
            <w:pPr>
              <w:pStyle w:val="TableParagraph"/>
              <w:ind w:left="52"/>
              <w:rPr>
                <w:sz w:val="20"/>
              </w:rPr>
            </w:pPr>
            <w:r>
              <w:rPr>
                <w:spacing w:val="-2"/>
                <w:sz w:val="20"/>
              </w:rPr>
              <w:t>лечение</w:t>
            </w:r>
          </w:p>
        </w:tc>
        <w:tc>
          <w:tcPr>
            <w:tcW w:w="3525" w:type="dxa"/>
          </w:tcPr>
          <w:p w14:paraId="720B37B1"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33646CE6" w14:textId="77777777" w:rsidR="0058791C" w:rsidRPr="006700A0" w:rsidRDefault="00BA7600">
            <w:pPr>
              <w:pStyle w:val="TableParagraph"/>
              <w:spacing w:line="230" w:lineRule="atLeast"/>
              <w:ind w:left="52" w:right="105"/>
              <w:rPr>
                <w:sz w:val="20"/>
                <w:lang w:val="ru-RU"/>
              </w:rPr>
            </w:pPr>
            <w:r w:rsidRPr="006700A0">
              <w:rPr>
                <w:sz w:val="20"/>
                <w:lang w:val="ru-RU"/>
              </w:rPr>
              <w:t>операция</w:t>
            </w:r>
            <w:r w:rsidRPr="006700A0">
              <w:rPr>
                <w:spacing w:val="-5"/>
                <w:sz w:val="20"/>
                <w:lang w:val="ru-RU"/>
              </w:rPr>
              <w:t xml:space="preserve"> </w:t>
            </w:r>
            <w:r w:rsidRPr="006700A0">
              <w:rPr>
                <w:sz w:val="20"/>
                <w:lang w:val="ru-RU"/>
              </w:rPr>
              <w:t>сложным</w:t>
            </w:r>
            <w:r w:rsidRPr="006700A0">
              <w:rPr>
                <w:spacing w:val="-6"/>
                <w:sz w:val="20"/>
                <w:lang w:val="ru-RU"/>
              </w:rPr>
              <w:t xml:space="preserve"> </w:t>
            </w:r>
            <w:r w:rsidRPr="006700A0">
              <w:rPr>
                <w:sz w:val="20"/>
                <w:lang w:val="ru-RU"/>
              </w:rPr>
              <w:t>лоскутом</w:t>
            </w:r>
            <w:r w:rsidRPr="006700A0">
              <w:rPr>
                <w:spacing w:val="-5"/>
                <w:sz w:val="20"/>
                <w:lang w:val="ru-RU"/>
              </w:rPr>
              <w:t xml:space="preserve"> </w:t>
            </w:r>
            <w:r w:rsidRPr="006700A0">
              <w:rPr>
                <w:sz w:val="20"/>
                <w:lang w:val="ru-RU"/>
              </w:rPr>
              <w:t>на</w:t>
            </w:r>
            <w:r w:rsidRPr="006700A0">
              <w:rPr>
                <w:spacing w:val="-6"/>
                <w:sz w:val="20"/>
                <w:lang w:val="ru-RU"/>
              </w:rPr>
              <w:t xml:space="preserve"> </w:t>
            </w:r>
            <w:r w:rsidRPr="006700A0">
              <w:rPr>
                <w:sz w:val="20"/>
                <w:lang w:val="ru-RU"/>
              </w:rPr>
              <w:t>ножке с грудной клетки и плеча, с использованием лоскутов с осевыми сосудистыми рисунками, 2 и более ротационными лоскутами, методом дерматензии</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использованием</w:t>
            </w:r>
            <w:r w:rsidRPr="006700A0">
              <w:rPr>
                <w:spacing w:val="-13"/>
                <w:sz w:val="20"/>
                <w:lang w:val="ru-RU"/>
              </w:rPr>
              <w:t xml:space="preserve"> </w:t>
            </w:r>
            <w:r w:rsidRPr="006700A0">
              <w:rPr>
                <w:sz w:val="20"/>
                <w:lang w:val="ru-RU"/>
              </w:rPr>
              <w:t>тканей, растянутых эспандером,</w:t>
            </w:r>
          </w:p>
        </w:tc>
        <w:tc>
          <w:tcPr>
            <w:tcW w:w="1815" w:type="dxa"/>
            <w:vMerge/>
            <w:tcBorders>
              <w:top w:val="nil"/>
            </w:tcBorders>
          </w:tcPr>
          <w:p w14:paraId="2EB2871A" w14:textId="77777777" w:rsidR="0058791C" w:rsidRPr="006700A0" w:rsidRDefault="0058791C">
            <w:pPr>
              <w:rPr>
                <w:sz w:val="2"/>
                <w:szCs w:val="2"/>
                <w:lang w:val="ru-RU"/>
              </w:rPr>
            </w:pPr>
          </w:p>
        </w:tc>
      </w:tr>
    </w:tbl>
    <w:p w14:paraId="1AA9635D" w14:textId="77777777" w:rsidR="0058791C" w:rsidRPr="006700A0" w:rsidRDefault="0058791C">
      <w:pPr>
        <w:rPr>
          <w:sz w:val="2"/>
          <w:szCs w:val="2"/>
          <w:lang w:val="ru-RU"/>
        </w:rPr>
        <w:sectPr w:rsidR="0058791C" w:rsidRPr="006700A0">
          <w:pgSz w:w="16840" w:h="11900" w:orient="landscape"/>
          <w:pgMar w:top="940" w:right="440" w:bottom="1017"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129B36A8" w14:textId="77777777">
        <w:trPr>
          <w:trHeight w:val="270"/>
        </w:trPr>
        <w:tc>
          <w:tcPr>
            <w:tcW w:w="975" w:type="dxa"/>
          </w:tcPr>
          <w:p w14:paraId="6F55958A" w14:textId="77777777" w:rsidR="0058791C" w:rsidRDefault="00BA7600">
            <w:pPr>
              <w:pStyle w:val="TableParagraph"/>
              <w:spacing w:before="14"/>
              <w:ind w:right="4"/>
              <w:jc w:val="center"/>
              <w:rPr>
                <w:b/>
                <w:sz w:val="20"/>
              </w:rPr>
            </w:pPr>
            <w:r>
              <w:rPr>
                <w:b/>
                <w:sz w:val="20"/>
              </w:rPr>
              <w:lastRenderedPageBreak/>
              <w:t>1</w:t>
            </w:r>
          </w:p>
        </w:tc>
        <w:tc>
          <w:tcPr>
            <w:tcW w:w="2835" w:type="dxa"/>
          </w:tcPr>
          <w:p w14:paraId="4156B629" w14:textId="77777777" w:rsidR="0058791C" w:rsidRDefault="00BA7600">
            <w:pPr>
              <w:pStyle w:val="TableParagraph"/>
              <w:spacing w:before="14"/>
              <w:ind w:right="4"/>
              <w:jc w:val="center"/>
              <w:rPr>
                <w:b/>
                <w:sz w:val="20"/>
              </w:rPr>
            </w:pPr>
            <w:r>
              <w:rPr>
                <w:b/>
                <w:sz w:val="20"/>
              </w:rPr>
              <w:t>2</w:t>
            </w:r>
          </w:p>
        </w:tc>
        <w:tc>
          <w:tcPr>
            <w:tcW w:w="1860" w:type="dxa"/>
          </w:tcPr>
          <w:p w14:paraId="36971371" w14:textId="77777777" w:rsidR="0058791C" w:rsidRDefault="00BA7600">
            <w:pPr>
              <w:pStyle w:val="TableParagraph"/>
              <w:spacing w:before="14"/>
              <w:ind w:right="19"/>
              <w:jc w:val="center"/>
              <w:rPr>
                <w:b/>
                <w:sz w:val="20"/>
              </w:rPr>
            </w:pPr>
            <w:r>
              <w:rPr>
                <w:b/>
                <w:sz w:val="20"/>
              </w:rPr>
              <w:t>3</w:t>
            </w:r>
          </w:p>
        </w:tc>
        <w:tc>
          <w:tcPr>
            <w:tcW w:w="2985" w:type="dxa"/>
          </w:tcPr>
          <w:p w14:paraId="5CD1BA01" w14:textId="77777777" w:rsidR="0058791C" w:rsidRDefault="00BA7600">
            <w:pPr>
              <w:pStyle w:val="TableParagraph"/>
              <w:spacing w:before="14"/>
              <w:ind w:right="4"/>
              <w:jc w:val="center"/>
              <w:rPr>
                <w:b/>
                <w:sz w:val="20"/>
              </w:rPr>
            </w:pPr>
            <w:r>
              <w:rPr>
                <w:b/>
                <w:sz w:val="20"/>
              </w:rPr>
              <w:t>4</w:t>
            </w:r>
          </w:p>
        </w:tc>
        <w:tc>
          <w:tcPr>
            <w:tcW w:w="1710" w:type="dxa"/>
          </w:tcPr>
          <w:p w14:paraId="74D99E0A" w14:textId="77777777" w:rsidR="0058791C" w:rsidRDefault="00BA7600">
            <w:pPr>
              <w:pStyle w:val="TableParagraph"/>
              <w:spacing w:before="14"/>
              <w:ind w:right="19"/>
              <w:jc w:val="center"/>
              <w:rPr>
                <w:b/>
                <w:sz w:val="20"/>
              </w:rPr>
            </w:pPr>
            <w:r>
              <w:rPr>
                <w:b/>
                <w:sz w:val="20"/>
              </w:rPr>
              <w:t>5</w:t>
            </w:r>
          </w:p>
        </w:tc>
        <w:tc>
          <w:tcPr>
            <w:tcW w:w="3525" w:type="dxa"/>
          </w:tcPr>
          <w:p w14:paraId="5B90D221" w14:textId="77777777" w:rsidR="0058791C" w:rsidRDefault="00BA7600">
            <w:pPr>
              <w:pStyle w:val="TableParagraph"/>
              <w:spacing w:before="14"/>
              <w:ind w:right="4"/>
              <w:jc w:val="center"/>
              <w:rPr>
                <w:b/>
                <w:sz w:val="20"/>
              </w:rPr>
            </w:pPr>
            <w:r>
              <w:rPr>
                <w:b/>
                <w:sz w:val="20"/>
              </w:rPr>
              <w:t>6</w:t>
            </w:r>
          </w:p>
        </w:tc>
        <w:tc>
          <w:tcPr>
            <w:tcW w:w="1815" w:type="dxa"/>
          </w:tcPr>
          <w:p w14:paraId="5DDA166D" w14:textId="77777777" w:rsidR="0058791C" w:rsidRDefault="00BA7600">
            <w:pPr>
              <w:pStyle w:val="TableParagraph"/>
              <w:spacing w:before="14"/>
              <w:ind w:right="4"/>
              <w:jc w:val="center"/>
              <w:rPr>
                <w:b/>
                <w:sz w:val="20"/>
              </w:rPr>
            </w:pPr>
            <w:r>
              <w:rPr>
                <w:b/>
                <w:sz w:val="20"/>
              </w:rPr>
              <w:t>7</w:t>
            </w:r>
          </w:p>
        </w:tc>
      </w:tr>
      <w:tr w:rsidR="0058791C" w:rsidRPr="00B572D9" w14:paraId="194942FE" w14:textId="77777777">
        <w:trPr>
          <w:trHeight w:val="915"/>
        </w:trPr>
        <w:tc>
          <w:tcPr>
            <w:tcW w:w="975" w:type="dxa"/>
            <w:vMerge w:val="restart"/>
          </w:tcPr>
          <w:p w14:paraId="678C8373" w14:textId="77777777" w:rsidR="0058791C" w:rsidRDefault="0058791C">
            <w:pPr>
              <w:pStyle w:val="TableParagraph"/>
              <w:rPr>
                <w:sz w:val="20"/>
              </w:rPr>
            </w:pPr>
          </w:p>
        </w:tc>
        <w:tc>
          <w:tcPr>
            <w:tcW w:w="2835" w:type="dxa"/>
          </w:tcPr>
          <w:p w14:paraId="149BCA5E" w14:textId="77777777" w:rsidR="0058791C" w:rsidRDefault="0058791C">
            <w:pPr>
              <w:pStyle w:val="TableParagraph"/>
              <w:rPr>
                <w:sz w:val="20"/>
              </w:rPr>
            </w:pPr>
          </w:p>
        </w:tc>
        <w:tc>
          <w:tcPr>
            <w:tcW w:w="1860" w:type="dxa"/>
          </w:tcPr>
          <w:p w14:paraId="37AF27BB" w14:textId="77777777" w:rsidR="0058791C" w:rsidRDefault="0058791C">
            <w:pPr>
              <w:pStyle w:val="TableParagraph"/>
              <w:rPr>
                <w:sz w:val="20"/>
              </w:rPr>
            </w:pPr>
          </w:p>
        </w:tc>
        <w:tc>
          <w:tcPr>
            <w:tcW w:w="2985" w:type="dxa"/>
          </w:tcPr>
          <w:p w14:paraId="5593F185" w14:textId="77777777" w:rsidR="0058791C" w:rsidRDefault="0058791C">
            <w:pPr>
              <w:pStyle w:val="TableParagraph"/>
              <w:rPr>
                <w:sz w:val="20"/>
              </w:rPr>
            </w:pPr>
          </w:p>
        </w:tc>
        <w:tc>
          <w:tcPr>
            <w:tcW w:w="1710" w:type="dxa"/>
          </w:tcPr>
          <w:p w14:paraId="27A56B30" w14:textId="77777777" w:rsidR="0058791C" w:rsidRDefault="0058791C">
            <w:pPr>
              <w:pStyle w:val="TableParagraph"/>
              <w:rPr>
                <w:sz w:val="20"/>
              </w:rPr>
            </w:pPr>
          </w:p>
        </w:tc>
        <w:tc>
          <w:tcPr>
            <w:tcW w:w="3525" w:type="dxa"/>
          </w:tcPr>
          <w:p w14:paraId="100DCB2F" w14:textId="77777777" w:rsidR="0058791C" w:rsidRPr="006700A0" w:rsidRDefault="00BA7600">
            <w:pPr>
              <w:pStyle w:val="TableParagraph"/>
              <w:spacing w:line="214" w:lineRule="exact"/>
              <w:ind w:left="52"/>
              <w:rPr>
                <w:sz w:val="20"/>
                <w:lang w:val="ru-RU"/>
              </w:rPr>
            </w:pPr>
            <w:r w:rsidRPr="006700A0">
              <w:rPr>
                <w:spacing w:val="-2"/>
                <w:sz w:val="20"/>
                <w:lang w:val="ru-RU"/>
              </w:rPr>
              <w:t>микрохирургическая</w:t>
            </w:r>
            <w:r w:rsidRPr="006700A0">
              <w:rPr>
                <w:spacing w:val="13"/>
                <w:sz w:val="20"/>
                <w:lang w:val="ru-RU"/>
              </w:rPr>
              <w:t xml:space="preserve"> </w:t>
            </w:r>
            <w:r w:rsidRPr="006700A0">
              <w:rPr>
                <w:spacing w:val="-2"/>
                <w:sz w:val="20"/>
                <w:lang w:val="ru-RU"/>
              </w:rPr>
              <w:t>пластика</w:t>
            </w:r>
            <w:r w:rsidRPr="006700A0">
              <w:rPr>
                <w:spacing w:val="13"/>
                <w:sz w:val="20"/>
                <w:lang w:val="ru-RU"/>
              </w:rPr>
              <w:t xml:space="preserve"> </w:t>
            </w:r>
            <w:r w:rsidRPr="006700A0">
              <w:rPr>
                <w:spacing w:val="-10"/>
                <w:sz w:val="20"/>
                <w:lang w:val="ru-RU"/>
              </w:rPr>
              <w:t>с</w:t>
            </w:r>
          </w:p>
          <w:p w14:paraId="7C388D22" w14:textId="77777777" w:rsidR="0058791C" w:rsidRPr="006700A0" w:rsidRDefault="00BA7600">
            <w:pPr>
              <w:pStyle w:val="TableParagraph"/>
              <w:ind w:left="52" w:right="450"/>
              <w:rPr>
                <w:sz w:val="20"/>
                <w:lang w:val="ru-RU"/>
              </w:rPr>
            </w:pPr>
            <w:r w:rsidRPr="006700A0">
              <w:rPr>
                <w:sz w:val="20"/>
                <w:lang w:val="ru-RU"/>
              </w:rPr>
              <w:t>помощью</w:t>
            </w:r>
            <w:r w:rsidRPr="006700A0">
              <w:rPr>
                <w:spacing w:val="-13"/>
                <w:sz w:val="20"/>
                <w:lang w:val="ru-RU"/>
              </w:rPr>
              <w:t xml:space="preserve"> </w:t>
            </w:r>
            <w:r w:rsidRPr="006700A0">
              <w:rPr>
                <w:sz w:val="20"/>
                <w:lang w:val="ru-RU"/>
              </w:rPr>
              <w:t xml:space="preserve">реваскуляризированного </w:t>
            </w:r>
            <w:r w:rsidRPr="006700A0">
              <w:rPr>
                <w:spacing w:val="-2"/>
                <w:sz w:val="20"/>
                <w:lang w:val="ru-RU"/>
              </w:rPr>
              <w:t>лоскута</w:t>
            </w:r>
          </w:p>
        </w:tc>
        <w:tc>
          <w:tcPr>
            <w:tcW w:w="1815" w:type="dxa"/>
            <w:vMerge w:val="restart"/>
          </w:tcPr>
          <w:p w14:paraId="208B40FF" w14:textId="77777777" w:rsidR="0058791C" w:rsidRPr="006700A0" w:rsidRDefault="0058791C">
            <w:pPr>
              <w:pStyle w:val="TableParagraph"/>
              <w:rPr>
                <w:sz w:val="20"/>
                <w:lang w:val="ru-RU"/>
              </w:rPr>
            </w:pPr>
          </w:p>
        </w:tc>
      </w:tr>
      <w:tr w:rsidR="0058791C" w:rsidRPr="00B572D9" w14:paraId="77642E02" w14:textId="77777777">
        <w:trPr>
          <w:trHeight w:val="2070"/>
        </w:trPr>
        <w:tc>
          <w:tcPr>
            <w:tcW w:w="975" w:type="dxa"/>
            <w:vMerge/>
            <w:tcBorders>
              <w:top w:val="nil"/>
            </w:tcBorders>
          </w:tcPr>
          <w:p w14:paraId="2A9BC146" w14:textId="77777777" w:rsidR="0058791C" w:rsidRPr="006700A0" w:rsidRDefault="0058791C">
            <w:pPr>
              <w:rPr>
                <w:sz w:val="2"/>
                <w:szCs w:val="2"/>
                <w:lang w:val="ru-RU"/>
              </w:rPr>
            </w:pPr>
          </w:p>
        </w:tc>
        <w:tc>
          <w:tcPr>
            <w:tcW w:w="2835" w:type="dxa"/>
            <w:vMerge w:val="restart"/>
          </w:tcPr>
          <w:p w14:paraId="34525A58"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5660B97C" w14:textId="77777777" w:rsidR="0058791C" w:rsidRPr="006700A0" w:rsidRDefault="00BA7600">
            <w:pPr>
              <w:pStyle w:val="TableParagraph"/>
              <w:ind w:left="52" w:right="55"/>
              <w:rPr>
                <w:sz w:val="20"/>
                <w:lang w:val="ru-RU"/>
              </w:rPr>
            </w:pPr>
            <w:r w:rsidRPr="006700A0">
              <w:rPr>
                <w:sz w:val="20"/>
                <w:lang w:val="ru-RU"/>
              </w:rPr>
              <w:t>операции по устранению обширных дефектов костей свода</w:t>
            </w:r>
            <w:r w:rsidRPr="006700A0">
              <w:rPr>
                <w:spacing w:val="-13"/>
                <w:sz w:val="20"/>
                <w:lang w:val="ru-RU"/>
              </w:rPr>
              <w:t xml:space="preserve"> </w:t>
            </w:r>
            <w:r w:rsidRPr="006700A0">
              <w:rPr>
                <w:sz w:val="20"/>
                <w:lang w:val="ru-RU"/>
              </w:rPr>
              <w:t>черепа,</w:t>
            </w:r>
            <w:r w:rsidRPr="006700A0">
              <w:rPr>
                <w:spacing w:val="-12"/>
                <w:sz w:val="20"/>
                <w:lang w:val="ru-RU"/>
              </w:rPr>
              <w:t xml:space="preserve"> </w:t>
            </w:r>
            <w:r w:rsidRPr="006700A0">
              <w:rPr>
                <w:sz w:val="20"/>
                <w:lang w:val="ru-RU"/>
              </w:rPr>
              <w:t>лицевого</w:t>
            </w:r>
            <w:r w:rsidRPr="006700A0">
              <w:rPr>
                <w:spacing w:val="-13"/>
                <w:sz w:val="20"/>
                <w:lang w:val="ru-RU"/>
              </w:rPr>
              <w:t xml:space="preserve"> </w:t>
            </w:r>
            <w:r w:rsidRPr="006700A0">
              <w:rPr>
                <w:sz w:val="20"/>
                <w:lang w:val="ru-RU"/>
              </w:rPr>
              <w:t>скелета</w:t>
            </w:r>
          </w:p>
        </w:tc>
        <w:tc>
          <w:tcPr>
            <w:tcW w:w="1860" w:type="dxa"/>
            <w:vMerge w:val="restart"/>
          </w:tcPr>
          <w:p w14:paraId="57B8A9E1" w14:textId="77777777" w:rsidR="0058791C" w:rsidRDefault="00BA7600">
            <w:pPr>
              <w:pStyle w:val="TableParagraph"/>
              <w:spacing w:line="214" w:lineRule="exact"/>
              <w:ind w:left="52"/>
              <w:rPr>
                <w:sz w:val="20"/>
              </w:rPr>
            </w:pPr>
            <w:r>
              <w:rPr>
                <w:sz w:val="20"/>
              </w:rPr>
              <w:t>T90.1,</w:t>
            </w:r>
            <w:r>
              <w:rPr>
                <w:spacing w:val="-6"/>
                <w:sz w:val="20"/>
              </w:rPr>
              <w:t xml:space="preserve"> </w:t>
            </w:r>
            <w:r>
              <w:rPr>
                <w:spacing w:val="-2"/>
                <w:sz w:val="20"/>
              </w:rPr>
              <w:t>T90.2</w:t>
            </w:r>
          </w:p>
        </w:tc>
        <w:tc>
          <w:tcPr>
            <w:tcW w:w="2985" w:type="dxa"/>
            <w:vMerge w:val="restart"/>
          </w:tcPr>
          <w:p w14:paraId="625A02CA" w14:textId="77777777" w:rsidR="0058791C" w:rsidRPr="006700A0" w:rsidRDefault="00BA7600">
            <w:pPr>
              <w:pStyle w:val="TableParagraph"/>
              <w:spacing w:line="214" w:lineRule="exact"/>
              <w:ind w:left="52"/>
              <w:rPr>
                <w:sz w:val="20"/>
                <w:lang w:val="ru-RU"/>
              </w:rPr>
            </w:pPr>
            <w:r w:rsidRPr="006700A0">
              <w:rPr>
                <w:spacing w:val="-2"/>
                <w:sz w:val="20"/>
                <w:lang w:val="ru-RU"/>
              </w:rPr>
              <w:t>посттравматический</w:t>
            </w:r>
            <w:r w:rsidRPr="006700A0">
              <w:rPr>
                <w:spacing w:val="18"/>
                <w:sz w:val="20"/>
                <w:lang w:val="ru-RU"/>
              </w:rPr>
              <w:t xml:space="preserve"> </w:t>
            </w:r>
            <w:r w:rsidRPr="006700A0">
              <w:rPr>
                <w:spacing w:val="-2"/>
                <w:sz w:val="20"/>
                <w:lang w:val="ru-RU"/>
              </w:rPr>
              <w:t>дефект</w:t>
            </w:r>
          </w:p>
          <w:p w14:paraId="3229E85C" w14:textId="77777777" w:rsidR="0058791C" w:rsidRPr="006700A0" w:rsidRDefault="00BA7600">
            <w:pPr>
              <w:pStyle w:val="TableParagraph"/>
              <w:ind w:left="52" w:right="65"/>
              <w:rPr>
                <w:sz w:val="20"/>
                <w:lang w:val="ru-RU"/>
              </w:rPr>
            </w:pPr>
            <w:r w:rsidRPr="006700A0">
              <w:rPr>
                <w:sz w:val="20"/>
                <w:lang w:val="ru-RU"/>
              </w:rPr>
              <w:t>костей</w:t>
            </w:r>
            <w:r w:rsidRPr="006700A0">
              <w:rPr>
                <w:spacing w:val="-10"/>
                <w:sz w:val="20"/>
                <w:lang w:val="ru-RU"/>
              </w:rPr>
              <w:t xml:space="preserve"> </w:t>
            </w:r>
            <w:r w:rsidRPr="006700A0">
              <w:rPr>
                <w:sz w:val="20"/>
                <w:lang w:val="ru-RU"/>
              </w:rPr>
              <w:t>черепа</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верхней</w:t>
            </w:r>
            <w:r w:rsidRPr="006700A0">
              <w:rPr>
                <w:spacing w:val="-10"/>
                <w:sz w:val="20"/>
                <w:lang w:val="ru-RU"/>
              </w:rPr>
              <w:t xml:space="preserve"> </w:t>
            </w:r>
            <w:r w:rsidRPr="006700A0">
              <w:rPr>
                <w:sz w:val="20"/>
                <w:lang w:val="ru-RU"/>
              </w:rPr>
              <w:t xml:space="preserve">зоны </w:t>
            </w:r>
            <w:r w:rsidRPr="006700A0">
              <w:rPr>
                <w:spacing w:val="-4"/>
                <w:sz w:val="20"/>
                <w:lang w:val="ru-RU"/>
              </w:rPr>
              <w:t>лица</w:t>
            </w:r>
          </w:p>
        </w:tc>
        <w:tc>
          <w:tcPr>
            <w:tcW w:w="1710" w:type="dxa"/>
            <w:vMerge w:val="restart"/>
          </w:tcPr>
          <w:p w14:paraId="0CC3D742" w14:textId="77777777" w:rsidR="0058791C" w:rsidRDefault="00BA7600">
            <w:pPr>
              <w:pStyle w:val="TableParagraph"/>
              <w:spacing w:line="214" w:lineRule="exact"/>
              <w:ind w:left="52"/>
              <w:rPr>
                <w:sz w:val="20"/>
              </w:rPr>
            </w:pPr>
            <w:r>
              <w:rPr>
                <w:spacing w:val="-2"/>
                <w:sz w:val="20"/>
              </w:rPr>
              <w:t>хирургическое</w:t>
            </w:r>
          </w:p>
          <w:p w14:paraId="5025BD8B" w14:textId="77777777" w:rsidR="0058791C" w:rsidRDefault="00BA7600">
            <w:pPr>
              <w:pStyle w:val="TableParagraph"/>
              <w:ind w:left="52"/>
              <w:rPr>
                <w:sz w:val="20"/>
              </w:rPr>
            </w:pPr>
            <w:r>
              <w:rPr>
                <w:spacing w:val="-2"/>
                <w:sz w:val="20"/>
              </w:rPr>
              <w:t>лечение</w:t>
            </w:r>
          </w:p>
        </w:tc>
        <w:tc>
          <w:tcPr>
            <w:tcW w:w="3525" w:type="dxa"/>
          </w:tcPr>
          <w:p w14:paraId="52E54AAC" w14:textId="77777777" w:rsidR="0058791C" w:rsidRPr="006700A0" w:rsidRDefault="00BA7600">
            <w:pPr>
              <w:pStyle w:val="TableParagraph"/>
              <w:spacing w:line="214" w:lineRule="exact"/>
              <w:ind w:left="52"/>
              <w:rPr>
                <w:sz w:val="20"/>
                <w:lang w:val="ru-RU"/>
              </w:rPr>
            </w:pPr>
            <w:r w:rsidRPr="006700A0">
              <w:rPr>
                <w:sz w:val="20"/>
                <w:lang w:val="ru-RU"/>
              </w:rPr>
              <w:t>реконструкция</w:t>
            </w:r>
            <w:r w:rsidRPr="006700A0">
              <w:rPr>
                <w:spacing w:val="-2"/>
                <w:sz w:val="20"/>
                <w:lang w:val="ru-RU"/>
              </w:rPr>
              <w:t xml:space="preserve"> </w:t>
            </w:r>
            <w:r w:rsidRPr="006700A0">
              <w:rPr>
                <w:sz w:val="20"/>
                <w:lang w:val="ru-RU"/>
              </w:rPr>
              <w:t>костей</w:t>
            </w:r>
            <w:r w:rsidRPr="006700A0">
              <w:rPr>
                <w:spacing w:val="-2"/>
                <w:sz w:val="20"/>
                <w:lang w:val="ru-RU"/>
              </w:rPr>
              <w:t xml:space="preserve"> </w:t>
            </w:r>
            <w:r w:rsidRPr="006700A0">
              <w:rPr>
                <w:sz w:val="20"/>
                <w:lang w:val="ru-RU"/>
              </w:rPr>
              <w:t>свода</w:t>
            </w:r>
            <w:r w:rsidRPr="006700A0">
              <w:rPr>
                <w:spacing w:val="-2"/>
                <w:sz w:val="20"/>
                <w:lang w:val="ru-RU"/>
              </w:rPr>
              <w:t xml:space="preserve"> черепа,</w:t>
            </w:r>
          </w:p>
          <w:p w14:paraId="416E85C5" w14:textId="77777777" w:rsidR="0058791C" w:rsidRPr="006700A0" w:rsidRDefault="00BA7600">
            <w:pPr>
              <w:pStyle w:val="TableParagraph"/>
              <w:ind w:left="52" w:right="88"/>
              <w:rPr>
                <w:sz w:val="20"/>
                <w:lang w:val="ru-RU"/>
              </w:rPr>
            </w:pPr>
            <w:r w:rsidRPr="006700A0">
              <w:rPr>
                <w:sz w:val="20"/>
                <w:lang w:val="ru-RU"/>
              </w:rPr>
              <w:t>верхней</w:t>
            </w:r>
            <w:r w:rsidRPr="006700A0">
              <w:rPr>
                <w:spacing w:val="-10"/>
                <w:sz w:val="20"/>
                <w:lang w:val="ru-RU"/>
              </w:rPr>
              <w:t xml:space="preserve"> </w:t>
            </w:r>
            <w:r w:rsidRPr="006700A0">
              <w:rPr>
                <w:sz w:val="20"/>
                <w:lang w:val="ru-RU"/>
              </w:rPr>
              <w:t>зоны</w:t>
            </w:r>
            <w:r w:rsidRPr="006700A0">
              <w:rPr>
                <w:spacing w:val="-10"/>
                <w:sz w:val="20"/>
                <w:lang w:val="ru-RU"/>
              </w:rPr>
              <w:t xml:space="preserve"> </w:t>
            </w:r>
            <w:r w:rsidRPr="006700A0">
              <w:rPr>
                <w:sz w:val="20"/>
                <w:lang w:val="ru-RU"/>
              </w:rPr>
              <w:t>лица</w:t>
            </w:r>
            <w:r w:rsidRPr="006700A0">
              <w:rPr>
                <w:spacing w:val="-10"/>
                <w:sz w:val="20"/>
                <w:lang w:val="ru-RU"/>
              </w:rPr>
              <w:t xml:space="preserve"> </w:t>
            </w:r>
            <w:r w:rsidRPr="006700A0">
              <w:rPr>
                <w:sz w:val="20"/>
                <w:lang w:val="ru-RU"/>
              </w:rPr>
              <w:t>с</w:t>
            </w:r>
            <w:r w:rsidRPr="006700A0">
              <w:rPr>
                <w:spacing w:val="-10"/>
                <w:sz w:val="20"/>
                <w:lang w:val="ru-RU"/>
              </w:rPr>
              <w:t xml:space="preserve"> </w:t>
            </w:r>
            <w:r w:rsidRPr="006700A0">
              <w:rPr>
                <w:sz w:val="20"/>
                <w:lang w:val="ru-RU"/>
              </w:rPr>
              <w:t xml:space="preserve">использованием дистракционных фиксирующих аппаратов, костных </w:t>
            </w:r>
            <w:r w:rsidRPr="006700A0">
              <w:rPr>
                <w:spacing w:val="-2"/>
                <w:sz w:val="20"/>
                <w:lang w:val="ru-RU"/>
              </w:rPr>
              <w:t xml:space="preserve">аутотрансплантатов, </w:t>
            </w:r>
            <w:r w:rsidRPr="006700A0">
              <w:rPr>
                <w:sz w:val="20"/>
                <w:lang w:val="ru-RU"/>
              </w:rPr>
              <w:t>биодеградирующих материалов или реваскуляризированного лоскута</w:t>
            </w:r>
          </w:p>
        </w:tc>
        <w:tc>
          <w:tcPr>
            <w:tcW w:w="1815" w:type="dxa"/>
            <w:vMerge/>
            <w:tcBorders>
              <w:top w:val="nil"/>
            </w:tcBorders>
          </w:tcPr>
          <w:p w14:paraId="480EB5E0" w14:textId="77777777" w:rsidR="0058791C" w:rsidRPr="006700A0" w:rsidRDefault="0058791C">
            <w:pPr>
              <w:rPr>
                <w:sz w:val="2"/>
                <w:szCs w:val="2"/>
                <w:lang w:val="ru-RU"/>
              </w:rPr>
            </w:pPr>
          </w:p>
        </w:tc>
      </w:tr>
      <w:tr w:rsidR="0058791C" w:rsidRPr="00B572D9" w14:paraId="466C9E9A" w14:textId="77777777">
        <w:trPr>
          <w:trHeight w:val="1380"/>
        </w:trPr>
        <w:tc>
          <w:tcPr>
            <w:tcW w:w="975" w:type="dxa"/>
            <w:vMerge/>
            <w:tcBorders>
              <w:top w:val="nil"/>
            </w:tcBorders>
          </w:tcPr>
          <w:p w14:paraId="5946088C" w14:textId="77777777" w:rsidR="0058791C" w:rsidRPr="006700A0" w:rsidRDefault="0058791C">
            <w:pPr>
              <w:rPr>
                <w:sz w:val="2"/>
                <w:szCs w:val="2"/>
                <w:lang w:val="ru-RU"/>
              </w:rPr>
            </w:pPr>
          </w:p>
        </w:tc>
        <w:tc>
          <w:tcPr>
            <w:tcW w:w="2835" w:type="dxa"/>
            <w:vMerge/>
            <w:tcBorders>
              <w:top w:val="nil"/>
            </w:tcBorders>
          </w:tcPr>
          <w:p w14:paraId="6EC2CC95" w14:textId="77777777" w:rsidR="0058791C" w:rsidRPr="006700A0" w:rsidRDefault="0058791C">
            <w:pPr>
              <w:rPr>
                <w:sz w:val="2"/>
                <w:szCs w:val="2"/>
                <w:lang w:val="ru-RU"/>
              </w:rPr>
            </w:pPr>
          </w:p>
        </w:tc>
        <w:tc>
          <w:tcPr>
            <w:tcW w:w="1860" w:type="dxa"/>
            <w:vMerge/>
            <w:tcBorders>
              <w:top w:val="nil"/>
            </w:tcBorders>
          </w:tcPr>
          <w:p w14:paraId="422F5548" w14:textId="77777777" w:rsidR="0058791C" w:rsidRPr="006700A0" w:rsidRDefault="0058791C">
            <w:pPr>
              <w:rPr>
                <w:sz w:val="2"/>
                <w:szCs w:val="2"/>
                <w:lang w:val="ru-RU"/>
              </w:rPr>
            </w:pPr>
          </w:p>
        </w:tc>
        <w:tc>
          <w:tcPr>
            <w:tcW w:w="2985" w:type="dxa"/>
            <w:vMerge/>
            <w:tcBorders>
              <w:top w:val="nil"/>
            </w:tcBorders>
          </w:tcPr>
          <w:p w14:paraId="2CE78D64" w14:textId="77777777" w:rsidR="0058791C" w:rsidRPr="006700A0" w:rsidRDefault="0058791C">
            <w:pPr>
              <w:rPr>
                <w:sz w:val="2"/>
                <w:szCs w:val="2"/>
                <w:lang w:val="ru-RU"/>
              </w:rPr>
            </w:pPr>
          </w:p>
        </w:tc>
        <w:tc>
          <w:tcPr>
            <w:tcW w:w="1710" w:type="dxa"/>
            <w:vMerge/>
            <w:tcBorders>
              <w:top w:val="nil"/>
            </w:tcBorders>
          </w:tcPr>
          <w:p w14:paraId="4A27EDD3" w14:textId="77777777" w:rsidR="0058791C" w:rsidRPr="006700A0" w:rsidRDefault="0058791C">
            <w:pPr>
              <w:rPr>
                <w:sz w:val="2"/>
                <w:szCs w:val="2"/>
                <w:lang w:val="ru-RU"/>
              </w:rPr>
            </w:pPr>
          </w:p>
        </w:tc>
        <w:tc>
          <w:tcPr>
            <w:tcW w:w="3525" w:type="dxa"/>
          </w:tcPr>
          <w:p w14:paraId="78DB8FD7" w14:textId="77777777" w:rsidR="0058791C" w:rsidRPr="006700A0" w:rsidRDefault="00BA7600">
            <w:pPr>
              <w:pStyle w:val="TableParagraph"/>
              <w:spacing w:line="214" w:lineRule="exact"/>
              <w:ind w:left="52"/>
              <w:rPr>
                <w:sz w:val="20"/>
                <w:lang w:val="ru-RU"/>
              </w:rPr>
            </w:pPr>
            <w:r w:rsidRPr="006700A0">
              <w:rPr>
                <w:sz w:val="20"/>
                <w:lang w:val="ru-RU"/>
              </w:rPr>
              <w:t>реконструкция</w:t>
            </w:r>
            <w:r w:rsidRPr="006700A0">
              <w:rPr>
                <w:spacing w:val="-4"/>
                <w:sz w:val="20"/>
                <w:lang w:val="ru-RU"/>
              </w:rPr>
              <w:t xml:space="preserve"> </w:t>
            </w:r>
            <w:r w:rsidRPr="006700A0">
              <w:rPr>
                <w:sz w:val="20"/>
                <w:lang w:val="ru-RU"/>
              </w:rPr>
              <w:t>лобной</w:t>
            </w:r>
            <w:r w:rsidRPr="006700A0">
              <w:rPr>
                <w:spacing w:val="-2"/>
                <w:sz w:val="20"/>
                <w:lang w:val="ru-RU"/>
              </w:rPr>
              <w:t xml:space="preserve"> </w:t>
            </w:r>
            <w:r w:rsidRPr="006700A0">
              <w:rPr>
                <w:sz w:val="20"/>
                <w:lang w:val="ru-RU"/>
              </w:rPr>
              <w:t>кости</w:t>
            </w:r>
            <w:r w:rsidRPr="006700A0">
              <w:rPr>
                <w:spacing w:val="-2"/>
                <w:sz w:val="20"/>
                <w:lang w:val="ru-RU"/>
              </w:rPr>
              <w:t xml:space="preserve"> </w:t>
            </w:r>
            <w:r w:rsidRPr="006700A0">
              <w:rPr>
                <w:spacing w:val="-10"/>
                <w:sz w:val="20"/>
                <w:lang w:val="ru-RU"/>
              </w:rPr>
              <w:t>с</w:t>
            </w:r>
          </w:p>
          <w:p w14:paraId="1A2A234B" w14:textId="77777777" w:rsidR="0058791C" w:rsidRPr="006700A0" w:rsidRDefault="00BA7600">
            <w:pPr>
              <w:pStyle w:val="TableParagraph"/>
              <w:ind w:left="52" w:right="733"/>
              <w:rPr>
                <w:sz w:val="20"/>
                <w:lang w:val="ru-RU"/>
              </w:rPr>
            </w:pPr>
            <w:r w:rsidRPr="006700A0">
              <w:rPr>
                <w:sz w:val="20"/>
                <w:lang w:val="ru-RU"/>
              </w:rPr>
              <w:t>помощью</w:t>
            </w:r>
            <w:r w:rsidRPr="006700A0">
              <w:rPr>
                <w:spacing w:val="-13"/>
                <w:sz w:val="20"/>
                <w:lang w:val="ru-RU"/>
              </w:rPr>
              <w:t xml:space="preserve"> </w:t>
            </w:r>
            <w:r w:rsidRPr="006700A0">
              <w:rPr>
                <w:sz w:val="20"/>
                <w:lang w:val="ru-RU"/>
              </w:rPr>
              <w:t>металлоконструкций, силиконового имплантата или аллогенных материалов</w:t>
            </w:r>
          </w:p>
        </w:tc>
        <w:tc>
          <w:tcPr>
            <w:tcW w:w="1815" w:type="dxa"/>
            <w:vMerge/>
            <w:tcBorders>
              <w:top w:val="nil"/>
            </w:tcBorders>
          </w:tcPr>
          <w:p w14:paraId="5D98B535" w14:textId="77777777" w:rsidR="0058791C" w:rsidRPr="006700A0" w:rsidRDefault="0058791C">
            <w:pPr>
              <w:rPr>
                <w:sz w:val="2"/>
                <w:szCs w:val="2"/>
                <w:lang w:val="ru-RU"/>
              </w:rPr>
            </w:pPr>
          </w:p>
        </w:tc>
      </w:tr>
      <w:tr w:rsidR="0058791C" w:rsidRPr="00B572D9" w14:paraId="544DAA9C" w14:textId="77777777">
        <w:trPr>
          <w:trHeight w:val="2760"/>
        </w:trPr>
        <w:tc>
          <w:tcPr>
            <w:tcW w:w="975" w:type="dxa"/>
            <w:vMerge/>
            <w:tcBorders>
              <w:top w:val="nil"/>
            </w:tcBorders>
          </w:tcPr>
          <w:p w14:paraId="500D4672" w14:textId="77777777" w:rsidR="0058791C" w:rsidRPr="006700A0" w:rsidRDefault="0058791C">
            <w:pPr>
              <w:rPr>
                <w:sz w:val="2"/>
                <w:szCs w:val="2"/>
                <w:lang w:val="ru-RU"/>
              </w:rPr>
            </w:pPr>
          </w:p>
        </w:tc>
        <w:tc>
          <w:tcPr>
            <w:tcW w:w="2835" w:type="dxa"/>
            <w:vMerge/>
            <w:tcBorders>
              <w:top w:val="nil"/>
            </w:tcBorders>
          </w:tcPr>
          <w:p w14:paraId="28546EB7" w14:textId="77777777" w:rsidR="0058791C" w:rsidRPr="006700A0" w:rsidRDefault="0058791C">
            <w:pPr>
              <w:rPr>
                <w:sz w:val="2"/>
                <w:szCs w:val="2"/>
                <w:lang w:val="ru-RU"/>
              </w:rPr>
            </w:pPr>
          </w:p>
        </w:tc>
        <w:tc>
          <w:tcPr>
            <w:tcW w:w="1860" w:type="dxa"/>
            <w:vMerge w:val="restart"/>
          </w:tcPr>
          <w:p w14:paraId="4A281A27" w14:textId="77777777" w:rsidR="0058791C" w:rsidRDefault="00BA7600">
            <w:pPr>
              <w:pStyle w:val="TableParagraph"/>
              <w:spacing w:line="214" w:lineRule="exact"/>
              <w:ind w:left="52"/>
              <w:rPr>
                <w:sz w:val="20"/>
              </w:rPr>
            </w:pPr>
            <w:r>
              <w:rPr>
                <w:sz w:val="20"/>
              </w:rPr>
              <w:t>T90.2</w:t>
            </w:r>
            <w:r>
              <w:rPr>
                <w:spacing w:val="-3"/>
                <w:sz w:val="20"/>
              </w:rPr>
              <w:t xml:space="preserve"> </w:t>
            </w:r>
            <w:r>
              <w:rPr>
                <w:sz w:val="20"/>
              </w:rPr>
              <w:t>-</w:t>
            </w:r>
            <w:r>
              <w:rPr>
                <w:spacing w:val="-2"/>
                <w:sz w:val="20"/>
              </w:rPr>
              <w:t xml:space="preserve"> T90.4</w:t>
            </w:r>
          </w:p>
        </w:tc>
        <w:tc>
          <w:tcPr>
            <w:tcW w:w="2985" w:type="dxa"/>
            <w:vMerge w:val="restart"/>
          </w:tcPr>
          <w:p w14:paraId="7F80226E" w14:textId="77777777" w:rsidR="0058791C" w:rsidRPr="006700A0" w:rsidRDefault="00BA7600">
            <w:pPr>
              <w:pStyle w:val="TableParagraph"/>
              <w:spacing w:line="214" w:lineRule="exact"/>
              <w:ind w:left="52"/>
              <w:rPr>
                <w:sz w:val="20"/>
                <w:lang w:val="ru-RU"/>
              </w:rPr>
            </w:pPr>
            <w:r w:rsidRPr="006700A0">
              <w:rPr>
                <w:spacing w:val="-2"/>
                <w:sz w:val="20"/>
                <w:lang w:val="ru-RU"/>
              </w:rPr>
              <w:t>посттравматическая</w:t>
            </w:r>
            <w:r w:rsidRPr="006700A0">
              <w:rPr>
                <w:spacing w:val="18"/>
                <w:sz w:val="20"/>
                <w:lang w:val="ru-RU"/>
              </w:rPr>
              <w:t xml:space="preserve"> </w:t>
            </w:r>
            <w:r w:rsidRPr="006700A0">
              <w:rPr>
                <w:spacing w:val="-2"/>
                <w:sz w:val="20"/>
                <w:lang w:val="ru-RU"/>
              </w:rPr>
              <w:t>деформация</w:t>
            </w:r>
          </w:p>
          <w:p w14:paraId="71B5D51D" w14:textId="77777777" w:rsidR="0058791C" w:rsidRPr="006700A0" w:rsidRDefault="00BA7600">
            <w:pPr>
              <w:pStyle w:val="TableParagraph"/>
              <w:ind w:left="52"/>
              <w:rPr>
                <w:sz w:val="20"/>
                <w:lang w:val="ru-RU"/>
              </w:rPr>
            </w:pPr>
            <w:r w:rsidRPr="006700A0">
              <w:rPr>
                <w:spacing w:val="-2"/>
                <w:sz w:val="20"/>
                <w:lang w:val="ru-RU"/>
              </w:rPr>
              <w:t>скуло-носо-лобно-орбитального комплекса</w:t>
            </w:r>
          </w:p>
        </w:tc>
        <w:tc>
          <w:tcPr>
            <w:tcW w:w="1710" w:type="dxa"/>
            <w:vMerge w:val="restart"/>
          </w:tcPr>
          <w:p w14:paraId="67BD9CD0" w14:textId="77777777" w:rsidR="0058791C" w:rsidRDefault="00BA7600">
            <w:pPr>
              <w:pStyle w:val="TableParagraph"/>
              <w:spacing w:line="214" w:lineRule="exact"/>
              <w:ind w:left="52"/>
              <w:rPr>
                <w:sz w:val="20"/>
              </w:rPr>
            </w:pPr>
            <w:r>
              <w:rPr>
                <w:spacing w:val="-2"/>
                <w:sz w:val="20"/>
              </w:rPr>
              <w:t>хирургическое</w:t>
            </w:r>
          </w:p>
          <w:p w14:paraId="7035CB53" w14:textId="77777777" w:rsidR="0058791C" w:rsidRDefault="00BA7600">
            <w:pPr>
              <w:pStyle w:val="TableParagraph"/>
              <w:ind w:left="52"/>
              <w:rPr>
                <w:sz w:val="20"/>
              </w:rPr>
            </w:pPr>
            <w:r>
              <w:rPr>
                <w:spacing w:val="-2"/>
                <w:sz w:val="20"/>
              </w:rPr>
              <w:t>лечение</w:t>
            </w:r>
          </w:p>
        </w:tc>
        <w:tc>
          <w:tcPr>
            <w:tcW w:w="3525" w:type="dxa"/>
          </w:tcPr>
          <w:p w14:paraId="5AC62157"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7DF9FFE9" w14:textId="77777777" w:rsidR="0058791C" w:rsidRPr="006700A0" w:rsidRDefault="00BA7600">
            <w:pPr>
              <w:pStyle w:val="TableParagraph"/>
              <w:ind w:left="52" w:right="46"/>
              <w:rPr>
                <w:sz w:val="20"/>
                <w:lang w:val="ru-RU"/>
              </w:rPr>
            </w:pPr>
            <w:r w:rsidRPr="006700A0">
              <w:rPr>
                <w:sz w:val="20"/>
                <w:lang w:val="ru-RU"/>
              </w:rPr>
              <w:t>операция</w:t>
            </w:r>
            <w:r w:rsidRPr="006700A0">
              <w:rPr>
                <w:spacing w:val="-13"/>
                <w:sz w:val="20"/>
                <w:lang w:val="ru-RU"/>
              </w:rPr>
              <w:t xml:space="preserve"> </w:t>
            </w:r>
            <w:r w:rsidRPr="006700A0">
              <w:rPr>
                <w:sz w:val="20"/>
                <w:lang w:val="ru-RU"/>
              </w:rPr>
              <w:t>путем</w:t>
            </w:r>
            <w:r w:rsidRPr="006700A0">
              <w:rPr>
                <w:spacing w:val="-12"/>
                <w:sz w:val="20"/>
                <w:lang w:val="ru-RU"/>
              </w:rPr>
              <w:t xml:space="preserve"> </w:t>
            </w:r>
            <w:r w:rsidRPr="006700A0">
              <w:rPr>
                <w:sz w:val="20"/>
                <w:lang w:val="ru-RU"/>
              </w:rPr>
              <w:t>остеотомии,</w:t>
            </w:r>
            <w:r w:rsidRPr="006700A0">
              <w:rPr>
                <w:spacing w:val="-13"/>
                <w:sz w:val="20"/>
                <w:lang w:val="ru-RU"/>
              </w:rPr>
              <w:t xml:space="preserve"> </w:t>
            </w:r>
            <w:r w:rsidRPr="006700A0">
              <w:rPr>
                <w:sz w:val="20"/>
                <w:lang w:val="ru-RU"/>
              </w:rPr>
              <w:t>репозиции смещенных костных отломков и замещения дефекта аутотрансплантатом, композитным материалом или титановой пластиной (сеткой),</w:t>
            </w:r>
            <w:r w:rsidRPr="006700A0">
              <w:rPr>
                <w:spacing w:val="-2"/>
                <w:sz w:val="20"/>
                <w:lang w:val="ru-RU"/>
              </w:rPr>
              <w:t xml:space="preserve"> </w:t>
            </w:r>
            <w:r w:rsidRPr="006700A0">
              <w:rPr>
                <w:sz w:val="20"/>
                <w:lang w:val="ru-RU"/>
              </w:rPr>
              <w:t>в</w:t>
            </w:r>
            <w:r w:rsidRPr="006700A0">
              <w:rPr>
                <w:spacing w:val="-3"/>
                <w:sz w:val="20"/>
                <w:lang w:val="ru-RU"/>
              </w:rPr>
              <w:t xml:space="preserve"> </w:t>
            </w:r>
            <w:r w:rsidRPr="006700A0">
              <w:rPr>
                <w:sz w:val="20"/>
                <w:lang w:val="ru-RU"/>
              </w:rPr>
              <w:t>том</w:t>
            </w:r>
            <w:r w:rsidRPr="006700A0">
              <w:rPr>
                <w:spacing w:val="-2"/>
                <w:sz w:val="20"/>
                <w:lang w:val="ru-RU"/>
              </w:rPr>
              <w:t xml:space="preserve"> </w:t>
            </w:r>
            <w:r w:rsidRPr="006700A0">
              <w:rPr>
                <w:sz w:val="20"/>
                <w:lang w:val="ru-RU"/>
              </w:rPr>
              <w:t>числе</w:t>
            </w:r>
            <w:r w:rsidRPr="006700A0">
              <w:rPr>
                <w:spacing w:val="-3"/>
                <w:sz w:val="20"/>
                <w:lang w:val="ru-RU"/>
              </w:rPr>
              <w:t xml:space="preserve"> </w:t>
            </w:r>
            <w:r w:rsidRPr="006700A0">
              <w:rPr>
                <w:sz w:val="20"/>
                <w:lang w:val="ru-RU"/>
              </w:rPr>
              <w:t>с</w:t>
            </w:r>
            <w:r w:rsidRPr="006700A0">
              <w:rPr>
                <w:spacing w:val="-3"/>
                <w:sz w:val="20"/>
                <w:lang w:val="ru-RU"/>
              </w:rPr>
              <w:t xml:space="preserve"> </w:t>
            </w:r>
            <w:r w:rsidRPr="006700A0">
              <w:rPr>
                <w:sz w:val="20"/>
                <w:lang w:val="ru-RU"/>
              </w:rPr>
              <w:t xml:space="preserve">использованием компьютерных методов планирования, интраоперационной компьютерной </w:t>
            </w:r>
            <w:r w:rsidRPr="006700A0">
              <w:rPr>
                <w:spacing w:val="-2"/>
                <w:sz w:val="20"/>
                <w:lang w:val="ru-RU"/>
              </w:rPr>
              <w:t>навигации</w:t>
            </w:r>
          </w:p>
        </w:tc>
        <w:tc>
          <w:tcPr>
            <w:tcW w:w="1815" w:type="dxa"/>
            <w:vMerge/>
            <w:tcBorders>
              <w:top w:val="nil"/>
            </w:tcBorders>
          </w:tcPr>
          <w:p w14:paraId="7ADB90C4" w14:textId="77777777" w:rsidR="0058791C" w:rsidRPr="006700A0" w:rsidRDefault="0058791C">
            <w:pPr>
              <w:rPr>
                <w:sz w:val="2"/>
                <w:szCs w:val="2"/>
                <w:lang w:val="ru-RU"/>
              </w:rPr>
            </w:pPr>
          </w:p>
        </w:tc>
      </w:tr>
      <w:tr w:rsidR="0058791C" w:rsidRPr="00B572D9" w14:paraId="5C60D208" w14:textId="77777777">
        <w:trPr>
          <w:trHeight w:val="1380"/>
        </w:trPr>
        <w:tc>
          <w:tcPr>
            <w:tcW w:w="975" w:type="dxa"/>
            <w:vMerge/>
            <w:tcBorders>
              <w:top w:val="nil"/>
            </w:tcBorders>
          </w:tcPr>
          <w:p w14:paraId="429702CE" w14:textId="77777777" w:rsidR="0058791C" w:rsidRPr="006700A0" w:rsidRDefault="0058791C">
            <w:pPr>
              <w:rPr>
                <w:sz w:val="2"/>
                <w:szCs w:val="2"/>
                <w:lang w:val="ru-RU"/>
              </w:rPr>
            </w:pPr>
          </w:p>
        </w:tc>
        <w:tc>
          <w:tcPr>
            <w:tcW w:w="2835" w:type="dxa"/>
            <w:vMerge/>
            <w:tcBorders>
              <w:top w:val="nil"/>
            </w:tcBorders>
          </w:tcPr>
          <w:p w14:paraId="36537466" w14:textId="77777777" w:rsidR="0058791C" w:rsidRPr="006700A0" w:rsidRDefault="0058791C">
            <w:pPr>
              <w:rPr>
                <w:sz w:val="2"/>
                <w:szCs w:val="2"/>
                <w:lang w:val="ru-RU"/>
              </w:rPr>
            </w:pPr>
          </w:p>
        </w:tc>
        <w:tc>
          <w:tcPr>
            <w:tcW w:w="1860" w:type="dxa"/>
            <w:vMerge/>
            <w:tcBorders>
              <w:top w:val="nil"/>
            </w:tcBorders>
          </w:tcPr>
          <w:p w14:paraId="3AA5458C" w14:textId="77777777" w:rsidR="0058791C" w:rsidRPr="006700A0" w:rsidRDefault="0058791C">
            <w:pPr>
              <w:rPr>
                <w:sz w:val="2"/>
                <w:szCs w:val="2"/>
                <w:lang w:val="ru-RU"/>
              </w:rPr>
            </w:pPr>
          </w:p>
        </w:tc>
        <w:tc>
          <w:tcPr>
            <w:tcW w:w="2985" w:type="dxa"/>
            <w:vMerge/>
            <w:tcBorders>
              <w:top w:val="nil"/>
            </w:tcBorders>
          </w:tcPr>
          <w:p w14:paraId="7169D330" w14:textId="77777777" w:rsidR="0058791C" w:rsidRPr="006700A0" w:rsidRDefault="0058791C">
            <w:pPr>
              <w:rPr>
                <w:sz w:val="2"/>
                <w:szCs w:val="2"/>
                <w:lang w:val="ru-RU"/>
              </w:rPr>
            </w:pPr>
          </w:p>
        </w:tc>
        <w:tc>
          <w:tcPr>
            <w:tcW w:w="1710" w:type="dxa"/>
            <w:vMerge/>
            <w:tcBorders>
              <w:top w:val="nil"/>
            </w:tcBorders>
          </w:tcPr>
          <w:p w14:paraId="03D7D5A6" w14:textId="77777777" w:rsidR="0058791C" w:rsidRPr="006700A0" w:rsidRDefault="0058791C">
            <w:pPr>
              <w:rPr>
                <w:sz w:val="2"/>
                <w:szCs w:val="2"/>
                <w:lang w:val="ru-RU"/>
              </w:rPr>
            </w:pPr>
          </w:p>
        </w:tc>
        <w:tc>
          <w:tcPr>
            <w:tcW w:w="3525" w:type="dxa"/>
          </w:tcPr>
          <w:p w14:paraId="0A2BE280" w14:textId="77777777" w:rsidR="0058791C" w:rsidRPr="006700A0" w:rsidRDefault="00BA7600">
            <w:pPr>
              <w:pStyle w:val="TableParagraph"/>
              <w:spacing w:line="214" w:lineRule="exact"/>
              <w:ind w:left="52"/>
              <w:rPr>
                <w:sz w:val="20"/>
                <w:lang w:val="ru-RU"/>
              </w:rPr>
            </w:pPr>
            <w:r w:rsidRPr="006700A0">
              <w:rPr>
                <w:sz w:val="20"/>
                <w:lang w:val="ru-RU"/>
              </w:rPr>
              <w:t>реконструкция</w:t>
            </w:r>
            <w:r w:rsidRPr="006700A0">
              <w:rPr>
                <w:spacing w:val="-6"/>
                <w:sz w:val="20"/>
                <w:lang w:val="ru-RU"/>
              </w:rPr>
              <w:t xml:space="preserve"> </w:t>
            </w:r>
            <w:r w:rsidRPr="006700A0">
              <w:rPr>
                <w:sz w:val="20"/>
                <w:lang w:val="ru-RU"/>
              </w:rPr>
              <w:t>стенок</w:t>
            </w:r>
            <w:r w:rsidRPr="006700A0">
              <w:rPr>
                <w:spacing w:val="-4"/>
                <w:sz w:val="20"/>
                <w:lang w:val="ru-RU"/>
              </w:rPr>
              <w:t xml:space="preserve"> </w:t>
            </w:r>
            <w:r w:rsidRPr="006700A0">
              <w:rPr>
                <w:sz w:val="20"/>
                <w:lang w:val="ru-RU"/>
              </w:rPr>
              <w:t>глазницы</w:t>
            </w:r>
            <w:r w:rsidRPr="006700A0">
              <w:rPr>
                <w:spacing w:val="-4"/>
                <w:sz w:val="20"/>
                <w:lang w:val="ru-RU"/>
              </w:rPr>
              <w:t xml:space="preserve"> </w:t>
            </w:r>
            <w:r w:rsidRPr="006700A0">
              <w:rPr>
                <w:spacing w:val="-10"/>
                <w:sz w:val="20"/>
                <w:lang w:val="ru-RU"/>
              </w:rPr>
              <w:t>с</w:t>
            </w:r>
          </w:p>
          <w:p w14:paraId="509D0DE2" w14:textId="77777777" w:rsidR="0058791C" w:rsidRPr="006700A0" w:rsidRDefault="00BA7600">
            <w:pPr>
              <w:pStyle w:val="TableParagraph"/>
              <w:ind w:left="52"/>
              <w:rPr>
                <w:sz w:val="20"/>
                <w:lang w:val="ru-RU"/>
              </w:rPr>
            </w:pPr>
            <w:r w:rsidRPr="006700A0">
              <w:rPr>
                <w:sz w:val="20"/>
                <w:lang w:val="ru-RU"/>
              </w:rPr>
              <w:t>помощью</w:t>
            </w:r>
            <w:r w:rsidRPr="006700A0">
              <w:rPr>
                <w:spacing w:val="-13"/>
                <w:sz w:val="20"/>
                <w:lang w:val="ru-RU"/>
              </w:rPr>
              <w:t xml:space="preserve"> </w:t>
            </w:r>
            <w:r w:rsidRPr="006700A0">
              <w:rPr>
                <w:sz w:val="20"/>
                <w:lang w:val="ru-RU"/>
              </w:rPr>
              <w:t>костного</w:t>
            </w:r>
            <w:r w:rsidRPr="006700A0">
              <w:rPr>
                <w:spacing w:val="-12"/>
                <w:sz w:val="20"/>
                <w:lang w:val="ru-RU"/>
              </w:rPr>
              <w:t xml:space="preserve"> </w:t>
            </w:r>
            <w:r w:rsidRPr="006700A0">
              <w:rPr>
                <w:sz w:val="20"/>
                <w:lang w:val="ru-RU"/>
              </w:rPr>
              <w:t>аутотрансплантата, аллогенного материала или силиконового имплантата</w:t>
            </w:r>
          </w:p>
        </w:tc>
        <w:tc>
          <w:tcPr>
            <w:tcW w:w="1815" w:type="dxa"/>
            <w:vMerge/>
            <w:tcBorders>
              <w:top w:val="nil"/>
            </w:tcBorders>
          </w:tcPr>
          <w:p w14:paraId="342A7896" w14:textId="77777777" w:rsidR="0058791C" w:rsidRPr="006700A0" w:rsidRDefault="0058791C">
            <w:pPr>
              <w:rPr>
                <w:sz w:val="2"/>
                <w:szCs w:val="2"/>
                <w:lang w:val="ru-RU"/>
              </w:rPr>
            </w:pPr>
          </w:p>
        </w:tc>
      </w:tr>
      <w:tr w:rsidR="0058791C" w14:paraId="39D30C51" w14:textId="77777777">
        <w:trPr>
          <w:trHeight w:val="915"/>
        </w:trPr>
        <w:tc>
          <w:tcPr>
            <w:tcW w:w="975" w:type="dxa"/>
            <w:vMerge/>
            <w:tcBorders>
              <w:top w:val="nil"/>
            </w:tcBorders>
          </w:tcPr>
          <w:p w14:paraId="096657F3" w14:textId="77777777" w:rsidR="0058791C" w:rsidRPr="006700A0" w:rsidRDefault="0058791C">
            <w:pPr>
              <w:rPr>
                <w:sz w:val="2"/>
                <w:szCs w:val="2"/>
                <w:lang w:val="ru-RU"/>
              </w:rPr>
            </w:pPr>
          </w:p>
        </w:tc>
        <w:tc>
          <w:tcPr>
            <w:tcW w:w="2835" w:type="dxa"/>
            <w:vMerge/>
            <w:tcBorders>
              <w:top w:val="nil"/>
            </w:tcBorders>
          </w:tcPr>
          <w:p w14:paraId="3648ACFE" w14:textId="77777777" w:rsidR="0058791C" w:rsidRPr="006700A0" w:rsidRDefault="0058791C">
            <w:pPr>
              <w:rPr>
                <w:sz w:val="2"/>
                <w:szCs w:val="2"/>
                <w:lang w:val="ru-RU"/>
              </w:rPr>
            </w:pPr>
          </w:p>
        </w:tc>
        <w:tc>
          <w:tcPr>
            <w:tcW w:w="1860" w:type="dxa"/>
          </w:tcPr>
          <w:p w14:paraId="1D214A17" w14:textId="77777777" w:rsidR="0058791C" w:rsidRDefault="00BA7600">
            <w:pPr>
              <w:pStyle w:val="TableParagraph"/>
              <w:spacing w:line="214" w:lineRule="exact"/>
              <w:ind w:left="52"/>
              <w:rPr>
                <w:sz w:val="20"/>
              </w:rPr>
            </w:pPr>
            <w:r>
              <w:rPr>
                <w:sz w:val="20"/>
              </w:rPr>
              <w:t>S05,</w:t>
            </w:r>
            <w:r>
              <w:rPr>
                <w:spacing w:val="-5"/>
                <w:sz w:val="20"/>
              </w:rPr>
              <w:t xml:space="preserve"> </w:t>
            </w:r>
            <w:r>
              <w:rPr>
                <w:sz w:val="20"/>
              </w:rPr>
              <w:t>H05.3,</w:t>
            </w:r>
            <w:r>
              <w:rPr>
                <w:spacing w:val="-5"/>
                <w:sz w:val="20"/>
              </w:rPr>
              <w:t xml:space="preserve"> </w:t>
            </w:r>
            <w:r>
              <w:rPr>
                <w:spacing w:val="-2"/>
                <w:sz w:val="20"/>
              </w:rPr>
              <w:t>H05.4</w:t>
            </w:r>
          </w:p>
        </w:tc>
        <w:tc>
          <w:tcPr>
            <w:tcW w:w="2985" w:type="dxa"/>
          </w:tcPr>
          <w:p w14:paraId="21242894" w14:textId="77777777" w:rsidR="0058791C" w:rsidRPr="006700A0" w:rsidRDefault="00BA7600">
            <w:pPr>
              <w:pStyle w:val="TableParagraph"/>
              <w:spacing w:line="214" w:lineRule="exact"/>
              <w:ind w:left="52"/>
              <w:rPr>
                <w:sz w:val="20"/>
                <w:lang w:val="ru-RU"/>
              </w:rPr>
            </w:pPr>
            <w:r w:rsidRPr="006700A0">
              <w:rPr>
                <w:spacing w:val="-2"/>
                <w:sz w:val="20"/>
                <w:lang w:val="ru-RU"/>
              </w:rPr>
              <w:t>посттравматическая</w:t>
            </w:r>
            <w:r w:rsidRPr="006700A0">
              <w:rPr>
                <w:spacing w:val="18"/>
                <w:sz w:val="20"/>
                <w:lang w:val="ru-RU"/>
              </w:rPr>
              <w:t xml:space="preserve"> </w:t>
            </w:r>
            <w:r w:rsidRPr="006700A0">
              <w:rPr>
                <w:spacing w:val="-2"/>
                <w:sz w:val="20"/>
                <w:lang w:val="ru-RU"/>
              </w:rPr>
              <w:t>деформация</w:t>
            </w:r>
          </w:p>
          <w:p w14:paraId="03356F8A" w14:textId="77777777" w:rsidR="0058791C" w:rsidRPr="006700A0" w:rsidRDefault="00BA7600">
            <w:pPr>
              <w:pStyle w:val="TableParagraph"/>
              <w:ind w:left="52"/>
              <w:rPr>
                <w:sz w:val="20"/>
                <w:lang w:val="ru-RU"/>
              </w:rPr>
            </w:pPr>
            <w:r w:rsidRPr="006700A0">
              <w:rPr>
                <w:sz w:val="20"/>
                <w:lang w:val="ru-RU"/>
              </w:rPr>
              <w:t>глазницы</w:t>
            </w:r>
            <w:r w:rsidRPr="006700A0">
              <w:rPr>
                <w:spacing w:val="-5"/>
                <w:sz w:val="20"/>
                <w:lang w:val="ru-RU"/>
              </w:rPr>
              <w:t xml:space="preserve"> </w:t>
            </w:r>
            <w:r w:rsidRPr="006700A0">
              <w:rPr>
                <w:sz w:val="20"/>
                <w:lang w:val="ru-RU"/>
              </w:rPr>
              <w:t>с</w:t>
            </w:r>
            <w:r w:rsidRPr="006700A0">
              <w:rPr>
                <w:spacing w:val="-4"/>
                <w:sz w:val="20"/>
                <w:lang w:val="ru-RU"/>
              </w:rPr>
              <w:t xml:space="preserve"> </w:t>
            </w:r>
            <w:r w:rsidRPr="006700A0">
              <w:rPr>
                <w:spacing w:val="-2"/>
                <w:sz w:val="20"/>
                <w:lang w:val="ru-RU"/>
              </w:rPr>
              <w:t>энофтальмом</w:t>
            </w:r>
          </w:p>
        </w:tc>
        <w:tc>
          <w:tcPr>
            <w:tcW w:w="1710" w:type="dxa"/>
          </w:tcPr>
          <w:p w14:paraId="3404B655" w14:textId="77777777" w:rsidR="0058791C" w:rsidRDefault="00BA7600">
            <w:pPr>
              <w:pStyle w:val="TableParagraph"/>
              <w:spacing w:line="214" w:lineRule="exact"/>
              <w:ind w:left="52"/>
              <w:rPr>
                <w:sz w:val="20"/>
              </w:rPr>
            </w:pPr>
            <w:r>
              <w:rPr>
                <w:spacing w:val="-2"/>
                <w:sz w:val="20"/>
              </w:rPr>
              <w:t>хирургическое</w:t>
            </w:r>
          </w:p>
          <w:p w14:paraId="33D3B35F" w14:textId="77777777" w:rsidR="0058791C" w:rsidRDefault="00BA7600">
            <w:pPr>
              <w:pStyle w:val="TableParagraph"/>
              <w:ind w:left="52"/>
              <w:rPr>
                <w:sz w:val="20"/>
              </w:rPr>
            </w:pPr>
            <w:r>
              <w:rPr>
                <w:spacing w:val="-2"/>
                <w:sz w:val="20"/>
              </w:rPr>
              <w:t>лечение</w:t>
            </w:r>
          </w:p>
        </w:tc>
        <w:tc>
          <w:tcPr>
            <w:tcW w:w="3525" w:type="dxa"/>
          </w:tcPr>
          <w:p w14:paraId="5B9521D8" w14:textId="77777777" w:rsidR="0058791C" w:rsidRPr="006700A0" w:rsidRDefault="00BA7600">
            <w:pPr>
              <w:pStyle w:val="TableParagraph"/>
              <w:spacing w:line="214" w:lineRule="exact"/>
              <w:ind w:left="52"/>
              <w:rPr>
                <w:sz w:val="20"/>
                <w:lang w:val="ru-RU"/>
              </w:rPr>
            </w:pPr>
            <w:r w:rsidRPr="006700A0">
              <w:rPr>
                <w:sz w:val="20"/>
                <w:lang w:val="ru-RU"/>
              </w:rPr>
              <w:t>опорно-контурная</w:t>
            </w:r>
            <w:r w:rsidRPr="006700A0">
              <w:rPr>
                <w:spacing w:val="-6"/>
                <w:sz w:val="20"/>
                <w:lang w:val="ru-RU"/>
              </w:rPr>
              <w:t xml:space="preserve"> </w:t>
            </w:r>
            <w:r w:rsidRPr="006700A0">
              <w:rPr>
                <w:sz w:val="20"/>
                <w:lang w:val="ru-RU"/>
              </w:rPr>
              <w:t>пластика</w:t>
            </w:r>
            <w:r w:rsidRPr="006700A0">
              <w:rPr>
                <w:spacing w:val="-4"/>
                <w:sz w:val="20"/>
                <w:lang w:val="ru-RU"/>
              </w:rPr>
              <w:t xml:space="preserve"> </w:t>
            </w:r>
            <w:r w:rsidRPr="006700A0">
              <w:rPr>
                <w:spacing w:val="-10"/>
                <w:sz w:val="20"/>
                <w:lang w:val="ru-RU"/>
              </w:rPr>
              <w:t>с</w:t>
            </w:r>
          </w:p>
          <w:p w14:paraId="03404F9D" w14:textId="77777777" w:rsidR="0058791C" w:rsidRPr="006700A0" w:rsidRDefault="00BA7600">
            <w:pPr>
              <w:pStyle w:val="TableParagraph"/>
              <w:ind w:left="52"/>
              <w:rPr>
                <w:sz w:val="20"/>
                <w:lang w:val="ru-RU"/>
              </w:rPr>
            </w:pPr>
            <w:r w:rsidRPr="006700A0">
              <w:rPr>
                <w:spacing w:val="-2"/>
                <w:sz w:val="20"/>
                <w:lang w:val="ru-RU"/>
              </w:rPr>
              <w:t>использованием</w:t>
            </w:r>
            <w:r w:rsidRPr="006700A0">
              <w:rPr>
                <w:spacing w:val="14"/>
                <w:sz w:val="20"/>
                <w:lang w:val="ru-RU"/>
              </w:rPr>
              <w:t xml:space="preserve"> </w:t>
            </w:r>
            <w:r w:rsidRPr="006700A0">
              <w:rPr>
                <w:spacing w:val="-2"/>
                <w:sz w:val="20"/>
                <w:lang w:val="ru-RU"/>
              </w:rPr>
              <w:t>коронарного</w:t>
            </w:r>
          </w:p>
          <w:p w14:paraId="553ADBFA" w14:textId="77777777" w:rsidR="0058791C" w:rsidRDefault="00BA7600">
            <w:pPr>
              <w:pStyle w:val="TableParagraph"/>
              <w:ind w:left="52"/>
              <w:rPr>
                <w:sz w:val="20"/>
              </w:rPr>
            </w:pPr>
            <w:r>
              <w:rPr>
                <w:spacing w:val="-2"/>
                <w:sz w:val="20"/>
              </w:rPr>
              <w:t>(полукоронарного)</w:t>
            </w:r>
            <w:r>
              <w:rPr>
                <w:spacing w:val="19"/>
                <w:sz w:val="20"/>
              </w:rPr>
              <w:t xml:space="preserve"> </w:t>
            </w:r>
            <w:r>
              <w:rPr>
                <w:spacing w:val="-2"/>
                <w:sz w:val="20"/>
              </w:rPr>
              <w:t>хирургического</w:t>
            </w:r>
          </w:p>
        </w:tc>
        <w:tc>
          <w:tcPr>
            <w:tcW w:w="1815" w:type="dxa"/>
            <w:vMerge/>
            <w:tcBorders>
              <w:top w:val="nil"/>
            </w:tcBorders>
          </w:tcPr>
          <w:p w14:paraId="4E15EA87" w14:textId="77777777" w:rsidR="0058791C" w:rsidRDefault="0058791C">
            <w:pPr>
              <w:rPr>
                <w:sz w:val="2"/>
                <w:szCs w:val="2"/>
              </w:rPr>
            </w:pPr>
          </w:p>
        </w:tc>
      </w:tr>
    </w:tbl>
    <w:p w14:paraId="708C6001" w14:textId="77777777" w:rsidR="0058791C" w:rsidRDefault="0058791C">
      <w:pPr>
        <w:rPr>
          <w:sz w:val="2"/>
          <w:szCs w:val="2"/>
        </w:rPr>
        <w:sectPr w:rsidR="0058791C">
          <w:type w:val="continuous"/>
          <w:pgSz w:w="16840" w:h="11900" w:orient="landscape"/>
          <w:pgMar w:top="960" w:right="440" w:bottom="99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6ED11FE" w14:textId="77777777">
        <w:trPr>
          <w:trHeight w:val="270"/>
        </w:trPr>
        <w:tc>
          <w:tcPr>
            <w:tcW w:w="975" w:type="dxa"/>
          </w:tcPr>
          <w:p w14:paraId="544C0BBC" w14:textId="77777777" w:rsidR="0058791C" w:rsidRDefault="00BA7600">
            <w:pPr>
              <w:pStyle w:val="TableParagraph"/>
              <w:spacing w:before="14"/>
              <w:ind w:right="4"/>
              <w:jc w:val="center"/>
              <w:rPr>
                <w:b/>
                <w:sz w:val="20"/>
              </w:rPr>
            </w:pPr>
            <w:r>
              <w:rPr>
                <w:b/>
                <w:sz w:val="20"/>
              </w:rPr>
              <w:lastRenderedPageBreak/>
              <w:t>1</w:t>
            </w:r>
          </w:p>
        </w:tc>
        <w:tc>
          <w:tcPr>
            <w:tcW w:w="2835" w:type="dxa"/>
          </w:tcPr>
          <w:p w14:paraId="046B116E" w14:textId="77777777" w:rsidR="0058791C" w:rsidRDefault="00BA7600">
            <w:pPr>
              <w:pStyle w:val="TableParagraph"/>
              <w:spacing w:before="14"/>
              <w:ind w:right="4"/>
              <w:jc w:val="center"/>
              <w:rPr>
                <w:b/>
                <w:sz w:val="20"/>
              </w:rPr>
            </w:pPr>
            <w:r>
              <w:rPr>
                <w:b/>
                <w:sz w:val="20"/>
              </w:rPr>
              <w:t>2</w:t>
            </w:r>
          </w:p>
        </w:tc>
        <w:tc>
          <w:tcPr>
            <w:tcW w:w="1860" w:type="dxa"/>
          </w:tcPr>
          <w:p w14:paraId="1A884C2E" w14:textId="77777777" w:rsidR="0058791C" w:rsidRDefault="00BA7600">
            <w:pPr>
              <w:pStyle w:val="TableParagraph"/>
              <w:spacing w:before="14"/>
              <w:ind w:right="19"/>
              <w:jc w:val="center"/>
              <w:rPr>
                <w:b/>
                <w:sz w:val="20"/>
              </w:rPr>
            </w:pPr>
            <w:r>
              <w:rPr>
                <w:b/>
                <w:sz w:val="20"/>
              </w:rPr>
              <w:t>3</w:t>
            </w:r>
          </w:p>
        </w:tc>
        <w:tc>
          <w:tcPr>
            <w:tcW w:w="2985" w:type="dxa"/>
          </w:tcPr>
          <w:p w14:paraId="79DF426B" w14:textId="77777777" w:rsidR="0058791C" w:rsidRDefault="00BA7600">
            <w:pPr>
              <w:pStyle w:val="TableParagraph"/>
              <w:spacing w:before="14"/>
              <w:ind w:right="4"/>
              <w:jc w:val="center"/>
              <w:rPr>
                <w:b/>
                <w:sz w:val="20"/>
              </w:rPr>
            </w:pPr>
            <w:r>
              <w:rPr>
                <w:b/>
                <w:sz w:val="20"/>
              </w:rPr>
              <w:t>4</w:t>
            </w:r>
          </w:p>
        </w:tc>
        <w:tc>
          <w:tcPr>
            <w:tcW w:w="1710" w:type="dxa"/>
          </w:tcPr>
          <w:p w14:paraId="05040E8B" w14:textId="77777777" w:rsidR="0058791C" w:rsidRDefault="00BA7600">
            <w:pPr>
              <w:pStyle w:val="TableParagraph"/>
              <w:spacing w:before="14"/>
              <w:ind w:right="19"/>
              <w:jc w:val="center"/>
              <w:rPr>
                <w:b/>
                <w:sz w:val="20"/>
              </w:rPr>
            </w:pPr>
            <w:r>
              <w:rPr>
                <w:b/>
                <w:sz w:val="20"/>
              </w:rPr>
              <w:t>5</w:t>
            </w:r>
          </w:p>
        </w:tc>
        <w:tc>
          <w:tcPr>
            <w:tcW w:w="3525" w:type="dxa"/>
          </w:tcPr>
          <w:p w14:paraId="07AE8DCB" w14:textId="77777777" w:rsidR="0058791C" w:rsidRDefault="00BA7600">
            <w:pPr>
              <w:pStyle w:val="TableParagraph"/>
              <w:spacing w:before="14"/>
              <w:ind w:right="4"/>
              <w:jc w:val="center"/>
              <w:rPr>
                <w:b/>
                <w:sz w:val="20"/>
              </w:rPr>
            </w:pPr>
            <w:r>
              <w:rPr>
                <w:b/>
                <w:sz w:val="20"/>
              </w:rPr>
              <w:t>6</w:t>
            </w:r>
          </w:p>
        </w:tc>
        <w:tc>
          <w:tcPr>
            <w:tcW w:w="1815" w:type="dxa"/>
          </w:tcPr>
          <w:p w14:paraId="4E824710" w14:textId="77777777" w:rsidR="0058791C" w:rsidRDefault="00BA7600">
            <w:pPr>
              <w:pStyle w:val="TableParagraph"/>
              <w:spacing w:before="14"/>
              <w:ind w:right="4"/>
              <w:jc w:val="center"/>
              <w:rPr>
                <w:b/>
                <w:sz w:val="20"/>
              </w:rPr>
            </w:pPr>
            <w:r>
              <w:rPr>
                <w:b/>
                <w:sz w:val="20"/>
              </w:rPr>
              <w:t>7</w:t>
            </w:r>
          </w:p>
        </w:tc>
      </w:tr>
      <w:tr w:rsidR="0058791C" w:rsidRPr="00B572D9" w14:paraId="5822072A" w14:textId="77777777">
        <w:trPr>
          <w:trHeight w:val="917"/>
        </w:trPr>
        <w:tc>
          <w:tcPr>
            <w:tcW w:w="975" w:type="dxa"/>
            <w:vMerge w:val="restart"/>
          </w:tcPr>
          <w:p w14:paraId="7FD82DAA" w14:textId="77777777" w:rsidR="0058791C" w:rsidRDefault="0058791C">
            <w:pPr>
              <w:pStyle w:val="TableParagraph"/>
              <w:rPr>
                <w:sz w:val="20"/>
              </w:rPr>
            </w:pPr>
          </w:p>
        </w:tc>
        <w:tc>
          <w:tcPr>
            <w:tcW w:w="2835" w:type="dxa"/>
            <w:vMerge w:val="restart"/>
          </w:tcPr>
          <w:p w14:paraId="235CBE48" w14:textId="77777777" w:rsidR="0058791C" w:rsidRDefault="0058791C">
            <w:pPr>
              <w:pStyle w:val="TableParagraph"/>
              <w:rPr>
                <w:sz w:val="20"/>
              </w:rPr>
            </w:pPr>
          </w:p>
        </w:tc>
        <w:tc>
          <w:tcPr>
            <w:tcW w:w="1860" w:type="dxa"/>
            <w:vMerge w:val="restart"/>
          </w:tcPr>
          <w:p w14:paraId="37FC9CCF" w14:textId="77777777" w:rsidR="0058791C" w:rsidRDefault="0058791C">
            <w:pPr>
              <w:pStyle w:val="TableParagraph"/>
              <w:rPr>
                <w:sz w:val="20"/>
              </w:rPr>
            </w:pPr>
          </w:p>
        </w:tc>
        <w:tc>
          <w:tcPr>
            <w:tcW w:w="2985" w:type="dxa"/>
            <w:vMerge w:val="restart"/>
          </w:tcPr>
          <w:p w14:paraId="71188411" w14:textId="77777777" w:rsidR="0058791C" w:rsidRDefault="0058791C">
            <w:pPr>
              <w:pStyle w:val="TableParagraph"/>
              <w:rPr>
                <w:sz w:val="20"/>
              </w:rPr>
            </w:pPr>
          </w:p>
        </w:tc>
        <w:tc>
          <w:tcPr>
            <w:tcW w:w="1710" w:type="dxa"/>
            <w:vMerge w:val="restart"/>
          </w:tcPr>
          <w:p w14:paraId="548F7C55" w14:textId="77777777" w:rsidR="0058791C" w:rsidRDefault="0058791C">
            <w:pPr>
              <w:pStyle w:val="TableParagraph"/>
              <w:rPr>
                <w:sz w:val="20"/>
              </w:rPr>
            </w:pPr>
          </w:p>
        </w:tc>
        <w:tc>
          <w:tcPr>
            <w:tcW w:w="3525" w:type="dxa"/>
          </w:tcPr>
          <w:p w14:paraId="1FA1A1F9" w14:textId="77777777" w:rsidR="0058791C" w:rsidRPr="006700A0" w:rsidRDefault="00BA7600">
            <w:pPr>
              <w:pStyle w:val="TableParagraph"/>
              <w:spacing w:line="217" w:lineRule="exact"/>
              <w:ind w:left="52"/>
              <w:rPr>
                <w:sz w:val="20"/>
                <w:lang w:val="ru-RU"/>
              </w:rPr>
            </w:pPr>
            <w:r w:rsidRPr="006700A0">
              <w:rPr>
                <w:sz w:val="20"/>
                <w:lang w:val="ru-RU"/>
              </w:rPr>
              <w:t>доступа</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костных</w:t>
            </w:r>
            <w:r w:rsidRPr="006700A0">
              <w:rPr>
                <w:spacing w:val="-5"/>
                <w:sz w:val="20"/>
                <w:lang w:val="ru-RU"/>
              </w:rPr>
              <w:t xml:space="preserve"> </w:t>
            </w:r>
            <w:r w:rsidRPr="006700A0">
              <w:rPr>
                <w:spacing w:val="-2"/>
                <w:sz w:val="20"/>
                <w:lang w:val="ru-RU"/>
              </w:rPr>
              <w:t>трансплантатов</w:t>
            </w:r>
          </w:p>
          <w:p w14:paraId="16CF7FD0" w14:textId="77777777" w:rsidR="0058791C" w:rsidRPr="006700A0" w:rsidRDefault="00BA7600">
            <w:pPr>
              <w:pStyle w:val="TableParagraph"/>
              <w:ind w:left="52"/>
              <w:rPr>
                <w:sz w:val="20"/>
                <w:lang w:val="ru-RU"/>
              </w:rPr>
            </w:pPr>
            <w:r w:rsidRPr="006700A0">
              <w:rPr>
                <w:sz w:val="20"/>
                <w:lang w:val="ru-RU"/>
              </w:rPr>
              <w:t>из</w:t>
            </w:r>
            <w:r w:rsidRPr="006700A0">
              <w:rPr>
                <w:spacing w:val="-2"/>
                <w:sz w:val="20"/>
                <w:lang w:val="ru-RU"/>
              </w:rPr>
              <w:t xml:space="preserve"> </w:t>
            </w:r>
            <w:r w:rsidRPr="006700A0">
              <w:rPr>
                <w:sz w:val="20"/>
                <w:lang w:val="ru-RU"/>
              </w:rPr>
              <w:t xml:space="preserve">теменной </w:t>
            </w:r>
            <w:r w:rsidRPr="006700A0">
              <w:rPr>
                <w:spacing w:val="-2"/>
                <w:sz w:val="20"/>
                <w:lang w:val="ru-RU"/>
              </w:rPr>
              <w:t>кости</w:t>
            </w:r>
          </w:p>
        </w:tc>
        <w:tc>
          <w:tcPr>
            <w:tcW w:w="1815" w:type="dxa"/>
            <w:vMerge w:val="restart"/>
          </w:tcPr>
          <w:p w14:paraId="31670470" w14:textId="77777777" w:rsidR="0058791C" w:rsidRPr="006700A0" w:rsidRDefault="0058791C">
            <w:pPr>
              <w:pStyle w:val="TableParagraph"/>
              <w:rPr>
                <w:sz w:val="20"/>
                <w:lang w:val="ru-RU"/>
              </w:rPr>
            </w:pPr>
          </w:p>
        </w:tc>
      </w:tr>
      <w:tr w:rsidR="0058791C" w:rsidRPr="00B572D9" w14:paraId="366F6DE0" w14:textId="77777777">
        <w:trPr>
          <w:trHeight w:val="1140"/>
        </w:trPr>
        <w:tc>
          <w:tcPr>
            <w:tcW w:w="975" w:type="dxa"/>
            <w:vMerge/>
            <w:tcBorders>
              <w:top w:val="nil"/>
            </w:tcBorders>
          </w:tcPr>
          <w:p w14:paraId="2C79C53A" w14:textId="77777777" w:rsidR="0058791C" w:rsidRPr="006700A0" w:rsidRDefault="0058791C">
            <w:pPr>
              <w:rPr>
                <w:sz w:val="2"/>
                <w:szCs w:val="2"/>
                <w:lang w:val="ru-RU"/>
              </w:rPr>
            </w:pPr>
          </w:p>
        </w:tc>
        <w:tc>
          <w:tcPr>
            <w:tcW w:w="2835" w:type="dxa"/>
            <w:vMerge/>
            <w:tcBorders>
              <w:top w:val="nil"/>
            </w:tcBorders>
          </w:tcPr>
          <w:p w14:paraId="56901C48" w14:textId="77777777" w:rsidR="0058791C" w:rsidRPr="006700A0" w:rsidRDefault="0058791C">
            <w:pPr>
              <w:rPr>
                <w:sz w:val="2"/>
                <w:szCs w:val="2"/>
                <w:lang w:val="ru-RU"/>
              </w:rPr>
            </w:pPr>
          </w:p>
        </w:tc>
        <w:tc>
          <w:tcPr>
            <w:tcW w:w="1860" w:type="dxa"/>
            <w:vMerge/>
            <w:tcBorders>
              <w:top w:val="nil"/>
            </w:tcBorders>
          </w:tcPr>
          <w:p w14:paraId="7199EAAB" w14:textId="77777777" w:rsidR="0058791C" w:rsidRPr="006700A0" w:rsidRDefault="0058791C">
            <w:pPr>
              <w:rPr>
                <w:sz w:val="2"/>
                <w:szCs w:val="2"/>
                <w:lang w:val="ru-RU"/>
              </w:rPr>
            </w:pPr>
          </w:p>
        </w:tc>
        <w:tc>
          <w:tcPr>
            <w:tcW w:w="2985" w:type="dxa"/>
            <w:vMerge/>
            <w:tcBorders>
              <w:top w:val="nil"/>
            </w:tcBorders>
          </w:tcPr>
          <w:p w14:paraId="38CC8D45" w14:textId="77777777" w:rsidR="0058791C" w:rsidRPr="006700A0" w:rsidRDefault="0058791C">
            <w:pPr>
              <w:rPr>
                <w:sz w:val="2"/>
                <w:szCs w:val="2"/>
                <w:lang w:val="ru-RU"/>
              </w:rPr>
            </w:pPr>
          </w:p>
        </w:tc>
        <w:tc>
          <w:tcPr>
            <w:tcW w:w="1710" w:type="dxa"/>
            <w:vMerge/>
            <w:tcBorders>
              <w:top w:val="nil"/>
            </w:tcBorders>
          </w:tcPr>
          <w:p w14:paraId="1A546051" w14:textId="77777777" w:rsidR="0058791C" w:rsidRPr="006700A0" w:rsidRDefault="0058791C">
            <w:pPr>
              <w:rPr>
                <w:sz w:val="2"/>
                <w:szCs w:val="2"/>
                <w:lang w:val="ru-RU"/>
              </w:rPr>
            </w:pPr>
          </w:p>
        </w:tc>
        <w:tc>
          <w:tcPr>
            <w:tcW w:w="3525" w:type="dxa"/>
          </w:tcPr>
          <w:p w14:paraId="31FFCB82" w14:textId="77777777" w:rsidR="0058791C" w:rsidRPr="006700A0" w:rsidRDefault="00BA7600">
            <w:pPr>
              <w:pStyle w:val="TableParagraph"/>
              <w:spacing w:line="214" w:lineRule="exact"/>
              <w:ind w:left="52"/>
              <w:rPr>
                <w:sz w:val="20"/>
                <w:lang w:val="ru-RU"/>
              </w:rPr>
            </w:pPr>
            <w:r w:rsidRPr="006700A0">
              <w:rPr>
                <w:sz w:val="20"/>
                <w:lang w:val="ru-RU"/>
              </w:rPr>
              <w:t>эндопротезирование</w:t>
            </w:r>
            <w:r w:rsidRPr="006700A0">
              <w:rPr>
                <w:spacing w:val="-10"/>
                <w:sz w:val="20"/>
                <w:lang w:val="ru-RU"/>
              </w:rPr>
              <w:t xml:space="preserve"> </w:t>
            </w:r>
            <w:r w:rsidRPr="006700A0">
              <w:rPr>
                <w:sz w:val="20"/>
                <w:lang w:val="ru-RU"/>
              </w:rPr>
              <w:t>с</w:t>
            </w:r>
            <w:r w:rsidRPr="006700A0">
              <w:rPr>
                <w:spacing w:val="-9"/>
                <w:sz w:val="20"/>
                <w:lang w:val="ru-RU"/>
              </w:rPr>
              <w:t xml:space="preserve"> </w:t>
            </w:r>
            <w:r w:rsidRPr="006700A0">
              <w:rPr>
                <w:spacing w:val="-2"/>
                <w:sz w:val="20"/>
                <w:lang w:val="ru-RU"/>
              </w:rPr>
              <w:t>использованием</w:t>
            </w:r>
          </w:p>
          <w:p w14:paraId="3D2F0A07" w14:textId="77777777" w:rsidR="0058791C" w:rsidRPr="006700A0" w:rsidRDefault="00BA7600">
            <w:pPr>
              <w:pStyle w:val="TableParagraph"/>
              <w:ind w:left="52"/>
              <w:rPr>
                <w:sz w:val="20"/>
                <w:lang w:val="ru-RU"/>
              </w:rPr>
            </w:pPr>
            <w:r w:rsidRPr="006700A0">
              <w:rPr>
                <w:sz w:val="20"/>
                <w:lang w:val="ru-RU"/>
              </w:rPr>
              <w:t>компьютерных технологий при планировании</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 xml:space="preserve">прогнозировании </w:t>
            </w:r>
            <w:r w:rsidRPr="006700A0">
              <w:rPr>
                <w:spacing w:val="-2"/>
                <w:sz w:val="20"/>
                <w:lang w:val="ru-RU"/>
              </w:rPr>
              <w:t>лечения</w:t>
            </w:r>
          </w:p>
        </w:tc>
        <w:tc>
          <w:tcPr>
            <w:tcW w:w="1815" w:type="dxa"/>
            <w:vMerge/>
            <w:tcBorders>
              <w:top w:val="nil"/>
            </w:tcBorders>
          </w:tcPr>
          <w:p w14:paraId="50A0732D" w14:textId="77777777" w:rsidR="0058791C" w:rsidRPr="006700A0" w:rsidRDefault="0058791C">
            <w:pPr>
              <w:rPr>
                <w:sz w:val="2"/>
                <w:szCs w:val="2"/>
                <w:lang w:val="ru-RU"/>
              </w:rPr>
            </w:pPr>
          </w:p>
        </w:tc>
      </w:tr>
      <w:tr w:rsidR="0058791C" w14:paraId="00C3AC79" w14:textId="77777777">
        <w:trPr>
          <w:trHeight w:val="1380"/>
        </w:trPr>
        <w:tc>
          <w:tcPr>
            <w:tcW w:w="975" w:type="dxa"/>
            <w:vMerge/>
            <w:tcBorders>
              <w:top w:val="nil"/>
            </w:tcBorders>
          </w:tcPr>
          <w:p w14:paraId="6BD6ECC2" w14:textId="77777777" w:rsidR="0058791C" w:rsidRPr="006700A0" w:rsidRDefault="0058791C">
            <w:pPr>
              <w:rPr>
                <w:sz w:val="2"/>
                <w:szCs w:val="2"/>
                <w:lang w:val="ru-RU"/>
              </w:rPr>
            </w:pPr>
          </w:p>
        </w:tc>
        <w:tc>
          <w:tcPr>
            <w:tcW w:w="2835" w:type="dxa"/>
            <w:vMerge/>
            <w:tcBorders>
              <w:top w:val="nil"/>
            </w:tcBorders>
          </w:tcPr>
          <w:p w14:paraId="2F45CC22" w14:textId="77777777" w:rsidR="0058791C" w:rsidRPr="006700A0" w:rsidRDefault="0058791C">
            <w:pPr>
              <w:rPr>
                <w:sz w:val="2"/>
                <w:szCs w:val="2"/>
                <w:lang w:val="ru-RU"/>
              </w:rPr>
            </w:pPr>
          </w:p>
        </w:tc>
        <w:tc>
          <w:tcPr>
            <w:tcW w:w="1860" w:type="dxa"/>
          </w:tcPr>
          <w:p w14:paraId="23B4FF5B" w14:textId="77777777" w:rsidR="0058791C" w:rsidRDefault="00BA7600">
            <w:pPr>
              <w:pStyle w:val="TableParagraph"/>
              <w:spacing w:line="229" w:lineRule="exact"/>
              <w:ind w:left="52"/>
              <w:rPr>
                <w:sz w:val="20"/>
              </w:rPr>
            </w:pPr>
            <w:r>
              <w:rPr>
                <w:sz w:val="20"/>
              </w:rPr>
              <w:t>H05.2,</w:t>
            </w:r>
            <w:r>
              <w:rPr>
                <w:spacing w:val="-5"/>
                <w:sz w:val="20"/>
              </w:rPr>
              <w:t xml:space="preserve"> </w:t>
            </w:r>
            <w:r>
              <w:rPr>
                <w:sz w:val="20"/>
              </w:rPr>
              <w:t>S05,</w:t>
            </w:r>
            <w:r>
              <w:rPr>
                <w:spacing w:val="-5"/>
                <w:sz w:val="20"/>
              </w:rPr>
              <w:t xml:space="preserve"> </w:t>
            </w:r>
            <w:r>
              <w:rPr>
                <w:spacing w:val="-2"/>
                <w:sz w:val="20"/>
              </w:rPr>
              <w:t>H05.3</w:t>
            </w:r>
          </w:p>
        </w:tc>
        <w:tc>
          <w:tcPr>
            <w:tcW w:w="2985" w:type="dxa"/>
          </w:tcPr>
          <w:p w14:paraId="71B51914" w14:textId="77777777" w:rsidR="0058791C" w:rsidRDefault="00BA7600">
            <w:pPr>
              <w:pStyle w:val="TableParagraph"/>
              <w:ind w:left="52" w:right="531"/>
              <w:rPr>
                <w:sz w:val="20"/>
              </w:rPr>
            </w:pPr>
            <w:r>
              <w:rPr>
                <w:sz w:val="20"/>
              </w:rPr>
              <w:t>деформация</w:t>
            </w:r>
            <w:r>
              <w:rPr>
                <w:spacing w:val="-13"/>
                <w:sz w:val="20"/>
              </w:rPr>
              <w:t xml:space="preserve"> </w:t>
            </w:r>
            <w:r>
              <w:rPr>
                <w:sz w:val="20"/>
              </w:rPr>
              <w:t>глазницы</w:t>
            </w:r>
            <w:r>
              <w:rPr>
                <w:spacing w:val="-12"/>
                <w:sz w:val="20"/>
              </w:rPr>
              <w:t xml:space="preserve"> </w:t>
            </w:r>
            <w:r>
              <w:rPr>
                <w:sz w:val="20"/>
              </w:rPr>
              <w:t xml:space="preserve">с </w:t>
            </w:r>
            <w:r>
              <w:rPr>
                <w:spacing w:val="-2"/>
                <w:sz w:val="20"/>
              </w:rPr>
              <w:t>экзофтальмом</w:t>
            </w:r>
          </w:p>
        </w:tc>
        <w:tc>
          <w:tcPr>
            <w:tcW w:w="1710" w:type="dxa"/>
          </w:tcPr>
          <w:p w14:paraId="4B8FF7FF" w14:textId="77777777" w:rsidR="0058791C" w:rsidRDefault="00BA7600">
            <w:pPr>
              <w:pStyle w:val="TableParagraph"/>
              <w:ind w:left="52"/>
              <w:rPr>
                <w:sz w:val="20"/>
              </w:rPr>
            </w:pPr>
            <w:r>
              <w:rPr>
                <w:spacing w:val="-2"/>
                <w:sz w:val="20"/>
              </w:rPr>
              <w:t>хирургическое лечение</w:t>
            </w:r>
          </w:p>
        </w:tc>
        <w:tc>
          <w:tcPr>
            <w:tcW w:w="3525" w:type="dxa"/>
          </w:tcPr>
          <w:p w14:paraId="6D29C27B" w14:textId="77777777" w:rsidR="0058791C" w:rsidRPr="006700A0" w:rsidRDefault="00BA7600">
            <w:pPr>
              <w:pStyle w:val="TableParagraph"/>
              <w:ind w:left="52" w:right="46"/>
              <w:rPr>
                <w:sz w:val="20"/>
                <w:lang w:val="ru-RU"/>
              </w:rPr>
            </w:pPr>
            <w:r w:rsidRPr="006700A0">
              <w:rPr>
                <w:sz w:val="20"/>
                <w:lang w:val="ru-RU"/>
              </w:rPr>
              <w:t>опорно-контурная пластика путем остеотомии</w:t>
            </w:r>
            <w:r w:rsidRPr="006700A0">
              <w:rPr>
                <w:spacing w:val="-10"/>
                <w:sz w:val="20"/>
                <w:lang w:val="ru-RU"/>
              </w:rPr>
              <w:t xml:space="preserve"> </w:t>
            </w:r>
            <w:r w:rsidRPr="006700A0">
              <w:rPr>
                <w:sz w:val="20"/>
                <w:lang w:val="ru-RU"/>
              </w:rPr>
              <w:t>и</w:t>
            </w:r>
            <w:r w:rsidRPr="006700A0">
              <w:rPr>
                <w:spacing w:val="-10"/>
                <w:sz w:val="20"/>
                <w:lang w:val="ru-RU"/>
              </w:rPr>
              <w:t xml:space="preserve"> </w:t>
            </w:r>
            <w:r w:rsidRPr="006700A0">
              <w:rPr>
                <w:sz w:val="20"/>
                <w:lang w:val="ru-RU"/>
              </w:rPr>
              <w:t>репозиции</w:t>
            </w:r>
            <w:r w:rsidRPr="006700A0">
              <w:rPr>
                <w:spacing w:val="-10"/>
                <w:sz w:val="20"/>
                <w:lang w:val="ru-RU"/>
              </w:rPr>
              <w:t xml:space="preserve"> </w:t>
            </w:r>
            <w:r w:rsidRPr="006700A0">
              <w:rPr>
                <w:sz w:val="20"/>
                <w:lang w:val="ru-RU"/>
              </w:rPr>
              <w:t>стенок</w:t>
            </w:r>
            <w:r w:rsidRPr="006700A0">
              <w:rPr>
                <w:spacing w:val="-10"/>
                <w:sz w:val="20"/>
                <w:lang w:val="ru-RU"/>
              </w:rPr>
              <w:t xml:space="preserve"> </w:t>
            </w:r>
            <w:r w:rsidRPr="006700A0">
              <w:rPr>
                <w:sz w:val="20"/>
                <w:lang w:val="ru-RU"/>
              </w:rPr>
              <w:t xml:space="preserve">орбиты и (или) верхней челюсти по Фор </w:t>
            </w:r>
            <w:r>
              <w:rPr>
                <w:sz w:val="20"/>
              </w:rPr>
              <w:t>III</w:t>
            </w:r>
          </w:p>
          <w:p w14:paraId="7616E882" w14:textId="77777777" w:rsidR="0058791C" w:rsidRDefault="00BA7600">
            <w:pPr>
              <w:pStyle w:val="TableParagraph"/>
              <w:ind w:left="52"/>
              <w:rPr>
                <w:sz w:val="20"/>
              </w:rPr>
            </w:pPr>
            <w:r>
              <w:rPr>
                <w:sz w:val="20"/>
              </w:rPr>
              <w:t>с</w:t>
            </w:r>
            <w:r>
              <w:rPr>
                <w:spacing w:val="-5"/>
                <w:sz w:val="20"/>
              </w:rPr>
              <w:t xml:space="preserve"> </w:t>
            </w:r>
            <w:r>
              <w:rPr>
                <w:sz w:val="20"/>
              </w:rPr>
              <w:t>выдвижением</w:t>
            </w:r>
            <w:r>
              <w:rPr>
                <w:spacing w:val="-5"/>
                <w:sz w:val="20"/>
              </w:rPr>
              <w:t xml:space="preserve"> </w:t>
            </w:r>
            <w:r>
              <w:rPr>
                <w:sz w:val="20"/>
              </w:rPr>
              <w:t>или</w:t>
            </w:r>
            <w:r>
              <w:rPr>
                <w:spacing w:val="-5"/>
                <w:sz w:val="20"/>
              </w:rPr>
              <w:t xml:space="preserve"> </w:t>
            </w:r>
            <w:r>
              <w:rPr>
                <w:spacing w:val="-2"/>
                <w:sz w:val="20"/>
              </w:rPr>
              <w:t>дистракцией</w:t>
            </w:r>
          </w:p>
        </w:tc>
        <w:tc>
          <w:tcPr>
            <w:tcW w:w="1815" w:type="dxa"/>
            <w:vMerge/>
            <w:tcBorders>
              <w:top w:val="nil"/>
            </w:tcBorders>
          </w:tcPr>
          <w:p w14:paraId="67E2BEEE" w14:textId="77777777" w:rsidR="0058791C" w:rsidRDefault="0058791C">
            <w:pPr>
              <w:rPr>
                <w:sz w:val="2"/>
                <w:szCs w:val="2"/>
              </w:rPr>
            </w:pPr>
          </w:p>
        </w:tc>
      </w:tr>
      <w:tr w:rsidR="0058791C" w:rsidRPr="00B572D9" w14:paraId="5CDA2526" w14:textId="77777777">
        <w:trPr>
          <w:trHeight w:val="1605"/>
        </w:trPr>
        <w:tc>
          <w:tcPr>
            <w:tcW w:w="975" w:type="dxa"/>
            <w:vMerge/>
            <w:tcBorders>
              <w:top w:val="nil"/>
            </w:tcBorders>
          </w:tcPr>
          <w:p w14:paraId="6DBC42AB" w14:textId="77777777" w:rsidR="0058791C" w:rsidRDefault="0058791C">
            <w:pPr>
              <w:rPr>
                <w:sz w:val="2"/>
                <w:szCs w:val="2"/>
              </w:rPr>
            </w:pPr>
          </w:p>
        </w:tc>
        <w:tc>
          <w:tcPr>
            <w:tcW w:w="2835" w:type="dxa"/>
            <w:vMerge/>
            <w:tcBorders>
              <w:top w:val="nil"/>
            </w:tcBorders>
          </w:tcPr>
          <w:p w14:paraId="6A569A79" w14:textId="77777777" w:rsidR="0058791C" w:rsidRDefault="0058791C">
            <w:pPr>
              <w:rPr>
                <w:sz w:val="2"/>
                <w:szCs w:val="2"/>
              </w:rPr>
            </w:pPr>
          </w:p>
        </w:tc>
        <w:tc>
          <w:tcPr>
            <w:tcW w:w="1860" w:type="dxa"/>
          </w:tcPr>
          <w:p w14:paraId="1770FF2F" w14:textId="77777777" w:rsidR="0058791C" w:rsidRDefault="00BA7600">
            <w:pPr>
              <w:pStyle w:val="TableParagraph"/>
              <w:ind w:left="52"/>
              <w:rPr>
                <w:sz w:val="20"/>
              </w:rPr>
            </w:pPr>
            <w:r>
              <w:rPr>
                <w:sz w:val="20"/>
              </w:rPr>
              <w:t>K08.0,</w:t>
            </w:r>
            <w:r>
              <w:rPr>
                <w:spacing w:val="-13"/>
                <w:sz w:val="20"/>
              </w:rPr>
              <w:t xml:space="preserve"> </w:t>
            </w:r>
            <w:r>
              <w:rPr>
                <w:sz w:val="20"/>
              </w:rPr>
              <w:t>K08.1,</w:t>
            </w:r>
            <w:r>
              <w:rPr>
                <w:spacing w:val="-12"/>
                <w:sz w:val="20"/>
              </w:rPr>
              <w:t xml:space="preserve"> </w:t>
            </w:r>
            <w:r>
              <w:rPr>
                <w:sz w:val="20"/>
              </w:rPr>
              <w:t xml:space="preserve">K08.2, </w:t>
            </w:r>
            <w:r>
              <w:rPr>
                <w:spacing w:val="-2"/>
                <w:sz w:val="20"/>
              </w:rPr>
              <w:t>K08.9</w:t>
            </w:r>
          </w:p>
        </w:tc>
        <w:tc>
          <w:tcPr>
            <w:tcW w:w="2985" w:type="dxa"/>
          </w:tcPr>
          <w:p w14:paraId="64FA5EC7" w14:textId="77777777" w:rsidR="0058791C" w:rsidRPr="006700A0" w:rsidRDefault="00BA7600">
            <w:pPr>
              <w:pStyle w:val="TableParagraph"/>
              <w:ind w:left="52"/>
              <w:rPr>
                <w:sz w:val="20"/>
                <w:lang w:val="ru-RU"/>
              </w:rPr>
            </w:pPr>
            <w:r w:rsidRPr="006700A0">
              <w:rPr>
                <w:sz w:val="20"/>
                <w:lang w:val="ru-RU"/>
              </w:rPr>
              <w:t>дефект (выраженная атрофия) альвеолярного</w:t>
            </w:r>
            <w:r w:rsidRPr="006700A0">
              <w:rPr>
                <w:spacing w:val="-13"/>
                <w:sz w:val="20"/>
                <w:lang w:val="ru-RU"/>
              </w:rPr>
              <w:t xml:space="preserve"> </w:t>
            </w:r>
            <w:r w:rsidRPr="006700A0">
              <w:rPr>
                <w:sz w:val="20"/>
                <w:lang w:val="ru-RU"/>
              </w:rPr>
              <w:t>отростка</w:t>
            </w:r>
            <w:r w:rsidRPr="006700A0">
              <w:rPr>
                <w:spacing w:val="-12"/>
                <w:sz w:val="20"/>
                <w:lang w:val="ru-RU"/>
              </w:rPr>
              <w:t xml:space="preserve"> </w:t>
            </w:r>
            <w:r w:rsidRPr="006700A0">
              <w:rPr>
                <w:sz w:val="20"/>
                <w:lang w:val="ru-RU"/>
              </w:rPr>
              <w:t>верхней (нижней) челюсти в пределах</w:t>
            </w:r>
          </w:p>
          <w:p w14:paraId="7412D4AD" w14:textId="77777777" w:rsidR="0058791C" w:rsidRDefault="00BA7600">
            <w:pPr>
              <w:pStyle w:val="TableParagraph"/>
              <w:ind w:left="52"/>
              <w:rPr>
                <w:sz w:val="20"/>
              </w:rPr>
            </w:pPr>
            <w:r>
              <w:rPr>
                <w:sz w:val="20"/>
              </w:rPr>
              <w:t>3</w:t>
            </w:r>
            <w:r>
              <w:rPr>
                <w:spacing w:val="-1"/>
                <w:sz w:val="20"/>
              </w:rPr>
              <w:t xml:space="preserve"> </w:t>
            </w:r>
            <w:r>
              <w:rPr>
                <w:sz w:val="20"/>
              </w:rPr>
              <w:t>-</w:t>
            </w:r>
            <w:r>
              <w:rPr>
                <w:spacing w:val="-1"/>
                <w:sz w:val="20"/>
              </w:rPr>
              <w:t xml:space="preserve"> </w:t>
            </w:r>
            <w:r>
              <w:rPr>
                <w:sz w:val="20"/>
              </w:rPr>
              <w:t>4</w:t>
            </w:r>
            <w:r>
              <w:rPr>
                <w:spacing w:val="-1"/>
                <w:sz w:val="20"/>
              </w:rPr>
              <w:t xml:space="preserve"> </w:t>
            </w:r>
            <w:r>
              <w:rPr>
                <w:sz w:val="20"/>
              </w:rPr>
              <w:t>и</w:t>
            </w:r>
            <w:r>
              <w:rPr>
                <w:spacing w:val="-2"/>
                <w:sz w:val="20"/>
              </w:rPr>
              <w:t xml:space="preserve"> </w:t>
            </w:r>
            <w:r>
              <w:rPr>
                <w:sz w:val="20"/>
              </w:rPr>
              <w:t>более</w:t>
            </w:r>
            <w:r>
              <w:rPr>
                <w:spacing w:val="-1"/>
                <w:sz w:val="20"/>
              </w:rPr>
              <w:t xml:space="preserve"> </w:t>
            </w:r>
            <w:r>
              <w:rPr>
                <w:spacing w:val="-2"/>
                <w:sz w:val="20"/>
              </w:rPr>
              <w:t>зубов</w:t>
            </w:r>
          </w:p>
        </w:tc>
        <w:tc>
          <w:tcPr>
            <w:tcW w:w="1710" w:type="dxa"/>
          </w:tcPr>
          <w:p w14:paraId="1175EFA1" w14:textId="77777777" w:rsidR="0058791C" w:rsidRDefault="00BA7600">
            <w:pPr>
              <w:pStyle w:val="TableParagraph"/>
              <w:ind w:left="52"/>
              <w:rPr>
                <w:sz w:val="20"/>
              </w:rPr>
            </w:pPr>
            <w:r>
              <w:rPr>
                <w:spacing w:val="-2"/>
                <w:sz w:val="20"/>
              </w:rPr>
              <w:t>хирургическое лечение</w:t>
            </w:r>
          </w:p>
        </w:tc>
        <w:tc>
          <w:tcPr>
            <w:tcW w:w="3525" w:type="dxa"/>
          </w:tcPr>
          <w:p w14:paraId="7476B3D9" w14:textId="77777777" w:rsidR="0058791C" w:rsidRPr="006700A0" w:rsidRDefault="00BA7600">
            <w:pPr>
              <w:pStyle w:val="TableParagraph"/>
              <w:ind w:left="52"/>
              <w:rPr>
                <w:sz w:val="20"/>
                <w:lang w:val="ru-RU"/>
              </w:rPr>
            </w:pPr>
            <w:r w:rsidRPr="006700A0">
              <w:rPr>
                <w:sz w:val="20"/>
                <w:lang w:val="ru-RU"/>
              </w:rPr>
              <w:t>пластическое устранение дефекта альвеолярного отростка челюсти с использованием</w:t>
            </w:r>
            <w:r w:rsidRPr="006700A0">
              <w:rPr>
                <w:spacing w:val="-13"/>
                <w:sz w:val="20"/>
                <w:lang w:val="ru-RU"/>
              </w:rPr>
              <w:t xml:space="preserve"> </w:t>
            </w:r>
            <w:r w:rsidRPr="006700A0">
              <w:rPr>
                <w:sz w:val="20"/>
                <w:lang w:val="ru-RU"/>
              </w:rPr>
              <w:t>вне-</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внутриротовых костных аутотрансплантатов или дистракционного метода</w:t>
            </w:r>
          </w:p>
        </w:tc>
        <w:tc>
          <w:tcPr>
            <w:tcW w:w="1815" w:type="dxa"/>
            <w:vMerge/>
            <w:tcBorders>
              <w:top w:val="nil"/>
            </w:tcBorders>
          </w:tcPr>
          <w:p w14:paraId="08DE8D29" w14:textId="77777777" w:rsidR="0058791C" w:rsidRPr="006700A0" w:rsidRDefault="0058791C">
            <w:pPr>
              <w:rPr>
                <w:sz w:val="2"/>
                <w:szCs w:val="2"/>
                <w:lang w:val="ru-RU"/>
              </w:rPr>
            </w:pPr>
          </w:p>
        </w:tc>
      </w:tr>
      <w:tr w:rsidR="0058791C" w:rsidRPr="00B572D9" w14:paraId="66E91592" w14:textId="77777777">
        <w:trPr>
          <w:trHeight w:val="1155"/>
        </w:trPr>
        <w:tc>
          <w:tcPr>
            <w:tcW w:w="975" w:type="dxa"/>
            <w:vMerge/>
            <w:tcBorders>
              <w:top w:val="nil"/>
            </w:tcBorders>
          </w:tcPr>
          <w:p w14:paraId="37D0190B" w14:textId="77777777" w:rsidR="0058791C" w:rsidRPr="006700A0" w:rsidRDefault="0058791C">
            <w:pPr>
              <w:rPr>
                <w:sz w:val="2"/>
                <w:szCs w:val="2"/>
                <w:lang w:val="ru-RU"/>
              </w:rPr>
            </w:pPr>
          </w:p>
        </w:tc>
        <w:tc>
          <w:tcPr>
            <w:tcW w:w="2835" w:type="dxa"/>
            <w:vMerge/>
            <w:tcBorders>
              <w:top w:val="nil"/>
            </w:tcBorders>
          </w:tcPr>
          <w:p w14:paraId="455D8699" w14:textId="77777777" w:rsidR="0058791C" w:rsidRPr="006700A0" w:rsidRDefault="0058791C">
            <w:pPr>
              <w:rPr>
                <w:sz w:val="2"/>
                <w:szCs w:val="2"/>
                <w:lang w:val="ru-RU"/>
              </w:rPr>
            </w:pPr>
          </w:p>
        </w:tc>
        <w:tc>
          <w:tcPr>
            <w:tcW w:w="1860" w:type="dxa"/>
          </w:tcPr>
          <w:p w14:paraId="30017FFD" w14:textId="77777777" w:rsidR="0058791C" w:rsidRDefault="00BA7600">
            <w:pPr>
              <w:pStyle w:val="TableParagraph"/>
              <w:spacing w:line="229" w:lineRule="exact"/>
              <w:ind w:left="52"/>
              <w:rPr>
                <w:sz w:val="20"/>
              </w:rPr>
            </w:pPr>
            <w:r>
              <w:rPr>
                <w:sz w:val="20"/>
              </w:rPr>
              <w:t>K07.0,</w:t>
            </w:r>
            <w:r>
              <w:rPr>
                <w:spacing w:val="-6"/>
                <w:sz w:val="20"/>
              </w:rPr>
              <w:t xml:space="preserve"> </w:t>
            </w:r>
            <w:r>
              <w:rPr>
                <w:sz w:val="20"/>
              </w:rPr>
              <w:t>K07.1,</w:t>
            </w:r>
            <w:r>
              <w:rPr>
                <w:spacing w:val="-6"/>
                <w:sz w:val="20"/>
              </w:rPr>
              <w:t xml:space="preserve"> </w:t>
            </w:r>
            <w:r>
              <w:rPr>
                <w:spacing w:val="-2"/>
                <w:sz w:val="20"/>
              </w:rPr>
              <w:t>K07.2,</w:t>
            </w:r>
          </w:p>
          <w:p w14:paraId="4497CFAC" w14:textId="77777777" w:rsidR="0058791C" w:rsidRDefault="00BA7600">
            <w:pPr>
              <w:pStyle w:val="TableParagraph"/>
              <w:ind w:left="52"/>
              <w:rPr>
                <w:sz w:val="20"/>
              </w:rPr>
            </w:pPr>
            <w:r>
              <w:rPr>
                <w:sz w:val="20"/>
              </w:rPr>
              <w:t>K07.3,</w:t>
            </w:r>
            <w:r>
              <w:rPr>
                <w:spacing w:val="-13"/>
                <w:sz w:val="20"/>
              </w:rPr>
              <w:t xml:space="preserve"> </w:t>
            </w:r>
            <w:r>
              <w:rPr>
                <w:sz w:val="20"/>
              </w:rPr>
              <w:t>K07.4,</w:t>
            </w:r>
            <w:r>
              <w:rPr>
                <w:spacing w:val="-12"/>
                <w:sz w:val="20"/>
              </w:rPr>
              <w:t xml:space="preserve"> </w:t>
            </w:r>
            <w:r>
              <w:rPr>
                <w:sz w:val="20"/>
              </w:rPr>
              <w:t xml:space="preserve">K07.8, </w:t>
            </w:r>
            <w:r>
              <w:rPr>
                <w:spacing w:val="-2"/>
                <w:sz w:val="20"/>
              </w:rPr>
              <w:t>K07.9</w:t>
            </w:r>
          </w:p>
        </w:tc>
        <w:tc>
          <w:tcPr>
            <w:tcW w:w="2985" w:type="dxa"/>
          </w:tcPr>
          <w:p w14:paraId="0F06CD42" w14:textId="77777777" w:rsidR="0058791C" w:rsidRPr="006700A0" w:rsidRDefault="00BA7600">
            <w:pPr>
              <w:pStyle w:val="TableParagraph"/>
              <w:ind w:left="52"/>
              <w:rPr>
                <w:sz w:val="20"/>
                <w:lang w:val="ru-RU"/>
              </w:rPr>
            </w:pPr>
            <w:r w:rsidRPr="006700A0">
              <w:rPr>
                <w:sz w:val="20"/>
                <w:lang w:val="ru-RU"/>
              </w:rPr>
              <w:t>аномалия и приобретенная деформация</w:t>
            </w:r>
            <w:r w:rsidRPr="006700A0">
              <w:rPr>
                <w:spacing w:val="-13"/>
                <w:sz w:val="20"/>
                <w:lang w:val="ru-RU"/>
              </w:rPr>
              <w:t xml:space="preserve"> </w:t>
            </w:r>
            <w:r w:rsidRPr="006700A0">
              <w:rPr>
                <w:sz w:val="20"/>
                <w:lang w:val="ru-RU"/>
              </w:rPr>
              <w:t>верхней</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нижней челюсти</w:t>
            </w:r>
          </w:p>
        </w:tc>
        <w:tc>
          <w:tcPr>
            <w:tcW w:w="1710" w:type="dxa"/>
          </w:tcPr>
          <w:p w14:paraId="12FD134D" w14:textId="77777777" w:rsidR="0058791C" w:rsidRDefault="00BA7600">
            <w:pPr>
              <w:pStyle w:val="TableParagraph"/>
              <w:ind w:left="52"/>
              <w:rPr>
                <w:sz w:val="20"/>
              </w:rPr>
            </w:pPr>
            <w:r>
              <w:rPr>
                <w:spacing w:val="-2"/>
                <w:sz w:val="20"/>
              </w:rPr>
              <w:t>хирургическое лечение</w:t>
            </w:r>
          </w:p>
        </w:tc>
        <w:tc>
          <w:tcPr>
            <w:tcW w:w="3525" w:type="dxa"/>
          </w:tcPr>
          <w:p w14:paraId="11DA3EE7" w14:textId="77777777" w:rsidR="0058791C" w:rsidRPr="006700A0" w:rsidRDefault="00BA7600">
            <w:pPr>
              <w:pStyle w:val="TableParagraph"/>
              <w:ind w:left="52"/>
              <w:rPr>
                <w:sz w:val="20"/>
                <w:lang w:val="ru-RU"/>
              </w:rPr>
            </w:pPr>
            <w:r w:rsidRPr="006700A0">
              <w:rPr>
                <w:sz w:val="20"/>
                <w:lang w:val="ru-RU"/>
              </w:rPr>
              <w:t>ортогнатическая операция путем остеотомии</w:t>
            </w:r>
            <w:r w:rsidRPr="006700A0">
              <w:rPr>
                <w:spacing w:val="-10"/>
                <w:sz w:val="20"/>
                <w:lang w:val="ru-RU"/>
              </w:rPr>
              <w:t xml:space="preserve"> </w:t>
            </w:r>
            <w:r w:rsidRPr="006700A0">
              <w:rPr>
                <w:sz w:val="20"/>
                <w:lang w:val="ru-RU"/>
              </w:rPr>
              <w:t>верхней</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(или)</w:t>
            </w:r>
            <w:r w:rsidRPr="006700A0">
              <w:rPr>
                <w:spacing w:val="-10"/>
                <w:sz w:val="20"/>
                <w:lang w:val="ru-RU"/>
              </w:rPr>
              <w:t xml:space="preserve"> </w:t>
            </w:r>
            <w:r w:rsidRPr="006700A0">
              <w:rPr>
                <w:sz w:val="20"/>
                <w:lang w:val="ru-RU"/>
              </w:rPr>
              <w:t xml:space="preserve">нижней </w:t>
            </w:r>
            <w:r w:rsidRPr="006700A0">
              <w:rPr>
                <w:spacing w:val="-2"/>
                <w:sz w:val="20"/>
                <w:lang w:val="ru-RU"/>
              </w:rPr>
              <w:t>челюсти</w:t>
            </w:r>
          </w:p>
        </w:tc>
        <w:tc>
          <w:tcPr>
            <w:tcW w:w="1815" w:type="dxa"/>
            <w:vMerge/>
            <w:tcBorders>
              <w:top w:val="nil"/>
            </w:tcBorders>
          </w:tcPr>
          <w:p w14:paraId="7CABD3CB" w14:textId="77777777" w:rsidR="0058791C" w:rsidRPr="006700A0" w:rsidRDefault="0058791C">
            <w:pPr>
              <w:rPr>
                <w:sz w:val="2"/>
                <w:szCs w:val="2"/>
                <w:lang w:val="ru-RU"/>
              </w:rPr>
            </w:pPr>
          </w:p>
        </w:tc>
      </w:tr>
      <w:tr w:rsidR="0058791C" w:rsidRPr="00B572D9" w14:paraId="0DF6AD83" w14:textId="77777777">
        <w:trPr>
          <w:trHeight w:val="1605"/>
        </w:trPr>
        <w:tc>
          <w:tcPr>
            <w:tcW w:w="975" w:type="dxa"/>
            <w:vMerge/>
            <w:tcBorders>
              <w:top w:val="nil"/>
            </w:tcBorders>
          </w:tcPr>
          <w:p w14:paraId="16ED6193" w14:textId="77777777" w:rsidR="0058791C" w:rsidRPr="006700A0" w:rsidRDefault="0058791C">
            <w:pPr>
              <w:rPr>
                <w:sz w:val="2"/>
                <w:szCs w:val="2"/>
                <w:lang w:val="ru-RU"/>
              </w:rPr>
            </w:pPr>
          </w:p>
        </w:tc>
        <w:tc>
          <w:tcPr>
            <w:tcW w:w="2835" w:type="dxa"/>
            <w:vMerge/>
            <w:tcBorders>
              <w:top w:val="nil"/>
            </w:tcBorders>
          </w:tcPr>
          <w:p w14:paraId="2BC50E95" w14:textId="77777777" w:rsidR="0058791C" w:rsidRPr="006700A0" w:rsidRDefault="0058791C">
            <w:pPr>
              <w:rPr>
                <w:sz w:val="2"/>
                <w:szCs w:val="2"/>
                <w:lang w:val="ru-RU"/>
              </w:rPr>
            </w:pPr>
          </w:p>
        </w:tc>
        <w:tc>
          <w:tcPr>
            <w:tcW w:w="1860" w:type="dxa"/>
            <w:vMerge w:val="restart"/>
          </w:tcPr>
          <w:p w14:paraId="41CD3D39" w14:textId="77777777" w:rsidR="0058791C" w:rsidRDefault="00BA7600">
            <w:pPr>
              <w:pStyle w:val="TableParagraph"/>
              <w:spacing w:line="229" w:lineRule="exact"/>
              <w:ind w:left="52"/>
              <w:rPr>
                <w:sz w:val="20"/>
              </w:rPr>
            </w:pPr>
            <w:r>
              <w:rPr>
                <w:sz w:val="20"/>
              </w:rPr>
              <w:t>T90.0,</w:t>
            </w:r>
            <w:r>
              <w:rPr>
                <w:spacing w:val="-6"/>
                <w:sz w:val="20"/>
              </w:rPr>
              <w:t xml:space="preserve"> </w:t>
            </w:r>
            <w:r>
              <w:rPr>
                <w:sz w:val="20"/>
              </w:rPr>
              <w:t>T90.1,</w:t>
            </w:r>
            <w:r>
              <w:rPr>
                <w:spacing w:val="-6"/>
                <w:sz w:val="20"/>
              </w:rPr>
              <w:t xml:space="preserve"> </w:t>
            </w:r>
            <w:r>
              <w:rPr>
                <w:spacing w:val="-2"/>
                <w:sz w:val="20"/>
              </w:rPr>
              <w:t>T90.2</w:t>
            </w:r>
          </w:p>
        </w:tc>
        <w:tc>
          <w:tcPr>
            <w:tcW w:w="2985" w:type="dxa"/>
            <w:vMerge w:val="restart"/>
          </w:tcPr>
          <w:p w14:paraId="79B29E67" w14:textId="77777777" w:rsidR="0058791C" w:rsidRPr="006700A0" w:rsidRDefault="00BA7600">
            <w:pPr>
              <w:pStyle w:val="TableParagraph"/>
              <w:ind w:left="52" w:right="63"/>
              <w:rPr>
                <w:sz w:val="20"/>
                <w:lang w:val="ru-RU"/>
              </w:rPr>
            </w:pPr>
            <w:r w:rsidRPr="006700A0">
              <w:rPr>
                <w:spacing w:val="-2"/>
                <w:sz w:val="20"/>
                <w:lang w:val="ru-RU"/>
              </w:rPr>
              <w:t xml:space="preserve">послеоперационный </w:t>
            </w:r>
            <w:r w:rsidRPr="006700A0">
              <w:rPr>
                <w:sz w:val="20"/>
                <w:lang w:val="ru-RU"/>
              </w:rPr>
              <w:t>(посттравматический)</w:t>
            </w:r>
            <w:r w:rsidRPr="006700A0">
              <w:rPr>
                <w:spacing w:val="-13"/>
                <w:sz w:val="20"/>
                <w:lang w:val="ru-RU"/>
              </w:rPr>
              <w:t xml:space="preserve"> </w:t>
            </w:r>
            <w:r w:rsidRPr="006700A0">
              <w:rPr>
                <w:sz w:val="20"/>
                <w:lang w:val="ru-RU"/>
              </w:rPr>
              <w:t xml:space="preserve">обширный дефект и (или) деформация </w:t>
            </w:r>
            <w:r w:rsidRPr="006700A0">
              <w:rPr>
                <w:spacing w:val="-2"/>
                <w:sz w:val="20"/>
                <w:lang w:val="ru-RU"/>
              </w:rPr>
              <w:t>челюстей</w:t>
            </w:r>
          </w:p>
        </w:tc>
        <w:tc>
          <w:tcPr>
            <w:tcW w:w="1710" w:type="dxa"/>
            <w:vMerge w:val="restart"/>
          </w:tcPr>
          <w:p w14:paraId="5473C86F" w14:textId="77777777" w:rsidR="0058791C" w:rsidRDefault="00BA7600">
            <w:pPr>
              <w:pStyle w:val="TableParagraph"/>
              <w:ind w:left="52"/>
              <w:rPr>
                <w:sz w:val="20"/>
              </w:rPr>
            </w:pPr>
            <w:r>
              <w:rPr>
                <w:spacing w:val="-2"/>
                <w:sz w:val="20"/>
              </w:rPr>
              <w:t>хирургическое лечение</w:t>
            </w:r>
          </w:p>
        </w:tc>
        <w:tc>
          <w:tcPr>
            <w:tcW w:w="3525" w:type="dxa"/>
          </w:tcPr>
          <w:p w14:paraId="78DD1D44" w14:textId="77777777" w:rsidR="0058791C" w:rsidRPr="006700A0" w:rsidRDefault="00BA7600">
            <w:pPr>
              <w:pStyle w:val="TableParagraph"/>
              <w:ind w:left="52" w:right="1166"/>
              <w:rPr>
                <w:sz w:val="20"/>
                <w:lang w:val="ru-RU"/>
              </w:rPr>
            </w:pPr>
            <w:r w:rsidRPr="006700A0">
              <w:rPr>
                <w:sz w:val="20"/>
                <w:lang w:val="ru-RU"/>
              </w:rPr>
              <w:t>костная</w:t>
            </w:r>
            <w:r w:rsidRPr="006700A0">
              <w:rPr>
                <w:spacing w:val="-13"/>
                <w:sz w:val="20"/>
                <w:lang w:val="ru-RU"/>
              </w:rPr>
              <w:t xml:space="preserve"> </w:t>
            </w:r>
            <w:r w:rsidRPr="006700A0">
              <w:rPr>
                <w:sz w:val="20"/>
                <w:lang w:val="ru-RU"/>
              </w:rPr>
              <w:t>пластика</w:t>
            </w:r>
            <w:r w:rsidRPr="006700A0">
              <w:rPr>
                <w:spacing w:val="-12"/>
                <w:sz w:val="20"/>
                <w:lang w:val="ru-RU"/>
              </w:rPr>
              <w:t xml:space="preserve"> </w:t>
            </w:r>
            <w:r w:rsidRPr="006700A0">
              <w:rPr>
                <w:sz w:val="20"/>
                <w:lang w:val="ru-RU"/>
              </w:rPr>
              <w:t>челюсти с</w:t>
            </w:r>
            <w:r w:rsidRPr="006700A0">
              <w:rPr>
                <w:spacing w:val="-6"/>
                <w:sz w:val="20"/>
                <w:lang w:val="ru-RU"/>
              </w:rPr>
              <w:t xml:space="preserve"> </w:t>
            </w:r>
            <w:r w:rsidRPr="006700A0">
              <w:rPr>
                <w:sz w:val="20"/>
                <w:lang w:val="ru-RU"/>
              </w:rPr>
              <w:t>применением</w:t>
            </w:r>
            <w:r w:rsidRPr="006700A0">
              <w:rPr>
                <w:spacing w:val="-6"/>
                <w:sz w:val="20"/>
                <w:lang w:val="ru-RU"/>
              </w:rPr>
              <w:t xml:space="preserve"> </w:t>
            </w:r>
            <w:r w:rsidRPr="006700A0">
              <w:rPr>
                <w:spacing w:val="-2"/>
                <w:sz w:val="20"/>
                <w:lang w:val="ru-RU"/>
              </w:rPr>
              <w:t>различных</w:t>
            </w:r>
          </w:p>
          <w:p w14:paraId="55B8BCD4" w14:textId="77777777" w:rsidR="0058791C" w:rsidRPr="006700A0" w:rsidRDefault="00BA7600">
            <w:pPr>
              <w:pStyle w:val="TableParagraph"/>
              <w:ind w:left="52"/>
              <w:rPr>
                <w:sz w:val="20"/>
                <w:lang w:val="ru-RU"/>
              </w:rPr>
            </w:pPr>
            <w:r w:rsidRPr="006700A0">
              <w:rPr>
                <w:sz w:val="20"/>
                <w:lang w:val="ru-RU"/>
              </w:rPr>
              <w:t>трансплантатов, имплатационных материалов</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(или)</w:t>
            </w:r>
            <w:r w:rsidRPr="006700A0">
              <w:rPr>
                <w:spacing w:val="-13"/>
                <w:sz w:val="20"/>
                <w:lang w:val="ru-RU"/>
              </w:rPr>
              <w:t xml:space="preserve"> </w:t>
            </w:r>
            <w:r w:rsidRPr="006700A0">
              <w:rPr>
                <w:sz w:val="20"/>
                <w:lang w:val="ru-RU"/>
              </w:rPr>
              <w:t xml:space="preserve">дистракционного </w:t>
            </w:r>
            <w:r w:rsidRPr="006700A0">
              <w:rPr>
                <w:spacing w:val="-2"/>
                <w:sz w:val="20"/>
                <w:lang w:val="ru-RU"/>
              </w:rPr>
              <w:t>аппарата</w:t>
            </w:r>
          </w:p>
        </w:tc>
        <w:tc>
          <w:tcPr>
            <w:tcW w:w="1815" w:type="dxa"/>
            <w:vMerge/>
            <w:tcBorders>
              <w:top w:val="nil"/>
            </w:tcBorders>
          </w:tcPr>
          <w:p w14:paraId="2B30E610" w14:textId="77777777" w:rsidR="0058791C" w:rsidRPr="006700A0" w:rsidRDefault="0058791C">
            <w:pPr>
              <w:rPr>
                <w:sz w:val="2"/>
                <w:szCs w:val="2"/>
                <w:lang w:val="ru-RU"/>
              </w:rPr>
            </w:pPr>
          </w:p>
        </w:tc>
      </w:tr>
      <w:tr w:rsidR="0058791C" w:rsidRPr="00B572D9" w14:paraId="5828EB2F" w14:textId="77777777">
        <w:trPr>
          <w:trHeight w:val="1380"/>
        </w:trPr>
        <w:tc>
          <w:tcPr>
            <w:tcW w:w="975" w:type="dxa"/>
            <w:vMerge/>
            <w:tcBorders>
              <w:top w:val="nil"/>
            </w:tcBorders>
          </w:tcPr>
          <w:p w14:paraId="4B6B28D2" w14:textId="77777777" w:rsidR="0058791C" w:rsidRPr="006700A0" w:rsidRDefault="0058791C">
            <w:pPr>
              <w:rPr>
                <w:sz w:val="2"/>
                <w:szCs w:val="2"/>
                <w:lang w:val="ru-RU"/>
              </w:rPr>
            </w:pPr>
          </w:p>
        </w:tc>
        <w:tc>
          <w:tcPr>
            <w:tcW w:w="2835" w:type="dxa"/>
            <w:vMerge/>
            <w:tcBorders>
              <w:top w:val="nil"/>
            </w:tcBorders>
          </w:tcPr>
          <w:p w14:paraId="6909DCE6" w14:textId="77777777" w:rsidR="0058791C" w:rsidRPr="006700A0" w:rsidRDefault="0058791C">
            <w:pPr>
              <w:rPr>
                <w:sz w:val="2"/>
                <w:szCs w:val="2"/>
                <w:lang w:val="ru-RU"/>
              </w:rPr>
            </w:pPr>
          </w:p>
        </w:tc>
        <w:tc>
          <w:tcPr>
            <w:tcW w:w="1860" w:type="dxa"/>
            <w:vMerge/>
            <w:tcBorders>
              <w:top w:val="nil"/>
            </w:tcBorders>
          </w:tcPr>
          <w:p w14:paraId="3A6C50E0" w14:textId="77777777" w:rsidR="0058791C" w:rsidRPr="006700A0" w:rsidRDefault="0058791C">
            <w:pPr>
              <w:rPr>
                <w:sz w:val="2"/>
                <w:szCs w:val="2"/>
                <w:lang w:val="ru-RU"/>
              </w:rPr>
            </w:pPr>
          </w:p>
        </w:tc>
        <w:tc>
          <w:tcPr>
            <w:tcW w:w="2985" w:type="dxa"/>
            <w:vMerge/>
            <w:tcBorders>
              <w:top w:val="nil"/>
            </w:tcBorders>
          </w:tcPr>
          <w:p w14:paraId="68677BBD" w14:textId="77777777" w:rsidR="0058791C" w:rsidRPr="006700A0" w:rsidRDefault="0058791C">
            <w:pPr>
              <w:rPr>
                <w:sz w:val="2"/>
                <w:szCs w:val="2"/>
                <w:lang w:val="ru-RU"/>
              </w:rPr>
            </w:pPr>
          </w:p>
        </w:tc>
        <w:tc>
          <w:tcPr>
            <w:tcW w:w="1710" w:type="dxa"/>
            <w:vMerge/>
            <w:tcBorders>
              <w:top w:val="nil"/>
            </w:tcBorders>
          </w:tcPr>
          <w:p w14:paraId="6502DDBF" w14:textId="77777777" w:rsidR="0058791C" w:rsidRPr="006700A0" w:rsidRDefault="0058791C">
            <w:pPr>
              <w:rPr>
                <w:sz w:val="2"/>
                <w:szCs w:val="2"/>
                <w:lang w:val="ru-RU"/>
              </w:rPr>
            </w:pPr>
          </w:p>
        </w:tc>
        <w:tc>
          <w:tcPr>
            <w:tcW w:w="3525" w:type="dxa"/>
          </w:tcPr>
          <w:p w14:paraId="3A01CB4B" w14:textId="77777777" w:rsidR="0058791C" w:rsidRPr="006700A0" w:rsidRDefault="00BA7600">
            <w:pPr>
              <w:pStyle w:val="TableParagraph"/>
              <w:ind w:left="52"/>
              <w:rPr>
                <w:sz w:val="20"/>
                <w:lang w:val="ru-RU"/>
              </w:rPr>
            </w:pPr>
            <w:r w:rsidRPr="006700A0">
              <w:rPr>
                <w:sz w:val="20"/>
                <w:lang w:val="ru-RU"/>
              </w:rPr>
              <w:t>реконструкция</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 xml:space="preserve">комбинированном дефекте челюсти с помощью </w:t>
            </w:r>
            <w:r w:rsidRPr="006700A0">
              <w:rPr>
                <w:spacing w:val="-2"/>
                <w:sz w:val="20"/>
                <w:lang w:val="ru-RU"/>
              </w:rPr>
              <w:t>реваскуляризированного аутотрансплантата</w:t>
            </w:r>
          </w:p>
        </w:tc>
        <w:tc>
          <w:tcPr>
            <w:tcW w:w="1815" w:type="dxa"/>
            <w:vMerge/>
            <w:tcBorders>
              <w:top w:val="nil"/>
            </w:tcBorders>
          </w:tcPr>
          <w:p w14:paraId="71E0CD17" w14:textId="77777777" w:rsidR="0058791C" w:rsidRPr="006700A0" w:rsidRDefault="0058791C">
            <w:pPr>
              <w:rPr>
                <w:sz w:val="2"/>
                <w:szCs w:val="2"/>
                <w:lang w:val="ru-RU"/>
              </w:rPr>
            </w:pPr>
          </w:p>
        </w:tc>
      </w:tr>
    </w:tbl>
    <w:p w14:paraId="34D33F6B" w14:textId="77777777" w:rsidR="0058791C" w:rsidRPr="006700A0" w:rsidRDefault="0058791C">
      <w:pPr>
        <w:rPr>
          <w:sz w:val="2"/>
          <w:szCs w:val="2"/>
          <w:lang w:val="ru-RU"/>
        </w:rPr>
        <w:sectPr w:rsidR="0058791C" w:rsidRPr="006700A0">
          <w:type w:val="continuous"/>
          <w:pgSz w:w="16840" w:h="1190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4CA0EB8" w14:textId="77777777">
        <w:trPr>
          <w:trHeight w:val="270"/>
        </w:trPr>
        <w:tc>
          <w:tcPr>
            <w:tcW w:w="975" w:type="dxa"/>
          </w:tcPr>
          <w:p w14:paraId="2734C171"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DEDD029" w14:textId="77777777" w:rsidR="0058791C" w:rsidRDefault="00BA7600">
            <w:pPr>
              <w:pStyle w:val="TableParagraph"/>
              <w:spacing w:before="14"/>
              <w:ind w:right="4"/>
              <w:jc w:val="center"/>
              <w:rPr>
                <w:b/>
                <w:sz w:val="20"/>
              </w:rPr>
            </w:pPr>
            <w:r>
              <w:rPr>
                <w:b/>
                <w:sz w:val="20"/>
              </w:rPr>
              <w:t>2</w:t>
            </w:r>
          </w:p>
        </w:tc>
        <w:tc>
          <w:tcPr>
            <w:tcW w:w="1860" w:type="dxa"/>
          </w:tcPr>
          <w:p w14:paraId="17579302" w14:textId="77777777" w:rsidR="0058791C" w:rsidRDefault="00BA7600">
            <w:pPr>
              <w:pStyle w:val="TableParagraph"/>
              <w:spacing w:before="14"/>
              <w:ind w:right="19"/>
              <w:jc w:val="center"/>
              <w:rPr>
                <w:b/>
                <w:sz w:val="20"/>
              </w:rPr>
            </w:pPr>
            <w:r>
              <w:rPr>
                <w:b/>
                <w:sz w:val="20"/>
              </w:rPr>
              <w:t>3</w:t>
            </w:r>
          </w:p>
        </w:tc>
        <w:tc>
          <w:tcPr>
            <w:tcW w:w="2985" w:type="dxa"/>
          </w:tcPr>
          <w:p w14:paraId="15AF6C9A" w14:textId="77777777" w:rsidR="0058791C" w:rsidRDefault="00BA7600">
            <w:pPr>
              <w:pStyle w:val="TableParagraph"/>
              <w:spacing w:before="14"/>
              <w:ind w:right="4"/>
              <w:jc w:val="center"/>
              <w:rPr>
                <w:b/>
                <w:sz w:val="20"/>
              </w:rPr>
            </w:pPr>
            <w:r>
              <w:rPr>
                <w:b/>
                <w:sz w:val="20"/>
              </w:rPr>
              <w:t>4</w:t>
            </w:r>
          </w:p>
        </w:tc>
        <w:tc>
          <w:tcPr>
            <w:tcW w:w="1710" w:type="dxa"/>
          </w:tcPr>
          <w:p w14:paraId="05E5FE41" w14:textId="77777777" w:rsidR="0058791C" w:rsidRDefault="00BA7600">
            <w:pPr>
              <w:pStyle w:val="TableParagraph"/>
              <w:spacing w:before="14"/>
              <w:ind w:right="19"/>
              <w:jc w:val="center"/>
              <w:rPr>
                <w:b/>
                <w:sz w:val="20"/>
              </w:rPr>
            </w:pPr>
            <w:r>
              <w:rPr>
                <w:b/>
                <w:sz w:val="20"/>
              </w:rPr>
              <w:t>5</w:t>
            </w:r>
          </w:p>
        </w:tc>
        <w:tc>
          <w:tcPr>
            <w:tcW w:w="3525" w:type="dxa"/>
          </w:tcPr>
          <w:p w14:paraId="6357C0D4" w14:textId="77777777" w:rsidR="0058791C" w:rsidRDefault="00BA7600">
            <w:pPr>
              <w:pStyle w:val="TableParagraph"/>
              <w:spacing w:before="14"/>
              <w:ind w:right="4"/>
              <w:jc w:val="center"/>
              <w:rPr>
                <w:b/>
                <w:sz w:val="20"/>
              </w:rPr>
            </w:pPr>
            <w:r>
              <w:rPr>
                <w:b/>
                <w:sz w:val="20"/>
              </w:rPr>
              <w:t>6</w:t>
            </w:r>
          </w:p>
        </w:tc>
        <w:tc>
          <w:tcPr>
            <w:tcW w:w="1815" w:type="dxa"/>
          </w:tcPr>
          <w:p w14:paraId="388D6E37" w14:textId="77777777" w:rsidR="0058791C" w:rsidRDefault="00BA7600">
            <w:pPr>
              <w:pStyle w:val="TableParagraph"/>
              <w:spacing w:before="14"/>
              <w:ind w:right="4"/>
              <w:jc w:val="center"/>
              <w:rPr>
                <w:b/>
                <w:sz w:val="20"/>
              </w:rPr>
            </w:pPr>
            <w:r>
              <w:rPr>
                <w:b/>
                <w:sz w:val="20"/>
              </w:rPr>
              <w:t>7</w:t>
            </w:r>
          </w:p>
        </w:tc>
      </w:tr>
      <w:tr w:rsidR="0058791C" w:rsidRPr="00B572D9" w14:paraId="3C2A8558" w14:textId="77777777">
        <w:trPr>
          <w:trHeight w:val="906"/>
        </w:trPr>
        <w:tc>
          <w:tcPr>
            <w:tcW w:w="975" w:type="dxa"/>
            <w:vMerge w:val="restart"/>
          </w:tcPr>
          <w:p w14:paraId="76A38168" w14:textId="77777777" w:rsidR="0058791C" w:rsidRDefault="0058791C">
            <w:pPr>
              <w:pStyle w:val="TableParagraph"/>
              <w:rPr>
                <w:sz w:val="20"/>
              </w:rPr>
            </w:pPr>
          </w:p>
        </w:tc>
        <w:tc>
          <w:tcPr>
            <w:tcW w:w="2835" w:type="dxa"/>
            <w:vMerge w:val="restart"/>
          </w:tcPr>
          <w:p w14:paraId="79A86771" w14:textId="77777777" w:rsidR="0058791C" w:rsidRDefault="0058791C">
            <w:pPr>
              <w:pStyle w:val="TableParagraph"/>
              <w:rPr>
                <w:sz w:val="20"/>
              </w:rPr>
            </w:pPr>
          </w:p>
        </w:tc>
        <w:tc>
          <w:tcPr>
            <w:tcW w:w="1860" w:type="dxa"/>
            <w:vMerge w:val="restart"/>
          </w:tcPr>
          <w:p w14:paraId="4C955336" w14:textId="77777777" w:rsidR="0058791C" w:rsidRDefault="0058791C">
            <w:pPr>
              <w:pStyle w:val="TableParagraph"/>
              <w:rPr>
                <w:sz w:val="20"/>
              </w:rPr>
            </w:pPr>
          </w:p>
        </w:tc>
        <w:tc>
          <w:tcPr>
            <w:tcW w:w="2985" w:type="dxa"/>
            <w:vMerge w:val="restart"/>
          </w:tcPr>
          <w:p w14:paraId="17A60D85" w14:textId="77777777" w:rsidR="0058791C" w:rsidRDefault="0058791C">
            <w:pPr>
              <w:pStyle w:val="TableParagraph"/>
              <w:rPr>
                <w:sz w:val="20"/>
              </w:rPr>
            </w:pPr>
          </w:p>
        </w:tc>
        <w:tc>
          <w:tcPr>
            <w:tcW w:w="1710" w:type="dxa"/>
            <w:vMerge w:val="restart"/>
          </w:tcPr>
          <w:p w14:paraId="5861650E" w14:textId="77777777" w:rsidR="0058791C" w:rsidRDefault="0058791C">
            <w:pPr>
              <w:pStyle w:val="TableParagraph"/>
              <w:rPr>
                <w:sz w:val="20"/>
              </w:rPr>
            </w:pPr>
          </w:p>
        </w:tc>
        <w:tc>
          <w:tcPr>
            <w:tcW w:w="3525" w:type="dxa"/>
          </w:tcPr>
          <w:p w14:paraId="2B6EBDB4" w14:textId="77777777" w:rsidR="0058791C" w:rsidRPr="006700A0" w:rsidRDefault="00BA7600">
            <w:pPr>
              <w:pStyle w:val="TableParagraph"/>
              <w:ind w:left="52" w:right="273"/>
              <w:rPr>
                <w:sz w:val="20"/>
                <w:lang w:val="ru-RU"/>
              </w:rPr>
            </w:pPr>
            <w:r w:rsidRPr="006700A0">
              <w:rPr>
                <w:sz w:val="20"/>
                <w:lang w:val="ru-RU"/>
              </w:rPr>
              <w:t>сложное зубочелюстное протезирование</w:t>
            </w:r>
            <w:r w:rsidRPr="006700A0">
              <w:rPr>
                <w:spacing w:val="-13"/>
                <w:sz w:val="20"/>
                <w:lang w:val="ru-RU"/>
              </w:rPr>
              <w:t xml:space="preserve"> </w:t>
            </w:r>
            <w:r w:rsidRPr="006700A0">
              <w:rPr>
                <w:sz w:val="20"/>
                <w:lang w:val="ru-RU"/>
              </w:rPr>
              <w:t>с</w:t>
            </w:r>
            <w:r w:rsidRPr="006700A0">
              <w:rPr>
                <w:spacing w:val="-12"/>
                <w:sz w:val="20"/>
                <w:lang w:val="ru-RU"/>
              </w:rPr>
              <w:t xml:space="preserve"> </w:t>
            </w:r>
            <w:r w:rsidRPr="006700A0">
              <w:rPr>
                <w:sz w:val="20"/>
                <w:lang w:val="ru-RU"/>
              </w:rPr>
              <w:t>опорой</w:t>
            </w:r>
            <w:r w:rsidRPr="006700A0">
              <w:rPr>
                <w:spacing w:val="-13"/>
                <w:sz w:val="20"/>
                <w:lang w:val="ru-RU"/>
              </w:rPr>
              <w:t xml:space="preserve"> </w:t>
            </w:r>
            <w:r w:rsidRPr="006700A0">
              <w:rPr>
                <w:sz w:val="20"/>
                <w:lang w:val="ru-RU"/>
              </w:rPr>
              <w:t xml:space="preserve">на </w:t>
            </w:r>
            <w:r w:rsidRPr="006700A0">
              <w:rPr>
                <w:spacing w:val="-2"/>
                <w:sz w:val="20"/>
                <w:lang w:val="ru-RU"/>
              </w:rPr>
              <w:t>имплантаты</w:t>
            </w:r>
          </w:p>
        </w:tc>
        <w:tc>
          <w:tcPr>
            <w:tcW w:w="1815" w:type="dxa"/>
            <w:vMerge w:val="restart"/>
          </w:tcPr>
          <w:p w14:paraId="52706048" w14:textId="77777777" w:rsidR="0058791C" w:rsidRPr="006700A0" w:rsidRDefault="0058791C">
            <w:pPr>
              <w:pStyle w:val="TableParagraph"/>
              <w:rPr>
                <w:sz w:val="20"/>
                <w:lang w:val="ru-RU"/>
              </w:rPr>
            </w:pPr>
          </w:p>
        </w:tc>
      </w:tr>
      <w:tr w:rsidR="0058791C" w:rsidRPr="00B572D9" w14:paraId="1F561829" w14:textId="77777777">
        <w:trPr>
          <w:trHeight w:val="930"/>
        </w:trPr>
        <w:tc>
          <w:tcPr>
            <w:tcW w:w="975" w:type="dxa"/>
            <w:vMerge/>
            <w:tcBorders>
              <w:top w:val="nil"/>
            </w:tcBorders>
          </w:tcPr>
          <w:p w14:paraId="464A5CFB" w14:textId="77777777" w:rsidR="0058791C" w:rsidRPr="006700A0" w:rsidRDefault="0058791C">
            <w:pPr>
              <w:rPr>
                <w:sz w:val="2"/>
                <w:szCs w:val="2"/>
                <w:lang w:val="ru-RU"/>
              </w:rPr>
            </w:pPr>
          </w:p>
        </w:tc>
        <w:tc>
          <w:tcPr>
            <w:tcW w:w="2835" w:type="dxa"/>
            <w:vMerge/>
            <w:tcBorders>
              <w:top w:val="nil"/>
            </w:tcBorders>
          </w:tcPr>
          <w:p w14:paraId="2DDDE51F" w14:textId="77777777" w:rsidR="0058791C" w:rsidRPr="006700A0" w:rsidRDefault="0058791C">
            <w:pPr>
              <w:rPr>
                <w:sz w:val="2"/>
                <w:szCs w:val="2"/>
                <w:lang w:val="ru-RU"/>
              </w:rPr>
            </w:pPr>
          </w:p>
        </w:tc>
        <w:tc>
          <w:tcPr>
            <w:tcW w:w="1860" w:type="dxa"/>
            <w:vMerge/>
            <w:tcBorders>
              <w:top w:val="nil"/>
            </w:tcBorders>
          </w:tcPr>
          <w:p w14:paraId="34ABAB3B" w14:textId="77777777" w:rsidR="0058791C" w:rsidRPr="006700A0" w:rsidRDefault="0058791C">
            <w:pPr>
              <w:rPr>
                <w:sz w:val="2"/>
                <w:szCs w:val="2"/>
                <w:lang w:val="ru-RU"/>
              </w:rPr>
            </w:pPr>
          </w:p>
        </w:tc>
        <w:tc>
          <w:tcPr>
            <w:tcW w:w="2985" w:type="dxa"/>
            <w:vMerge/>
            <w:tcBorders>
              <w:top w:val="nil"/>
            </w:tcBorders>
          </w:tcPr>
          <w:p w14:paraId="38D4CF86" w14:textId="77777777" w:rsidR="0058791C" w:rsidRPr="006700A0" w:rsidRDefault="0058791C">
            <w:pPr>
              <w:rPr>
                <w:sz w:val="2"/>
                <w:szCs w:val="2"/>
                <w:lang w:val="ru-RU"/>
              </w:rPr>
            </w:pPr>
          </w:p>
        </w:tc>
        <w:tc>
          <w:tcPr>
            <w:tcW w:w="1710" w:type="dxa"/>
            <w:vMerge/>
            <w:tcBorders>
              <w:top w:val="nil"/>
            </w:tcBorders>
          </w:tcPr>
          <w:p w14:paraId="572A2065" w14:textId="77777777" w:rsidR="0058791C" w:rsidRPr="006700A0" w:rsidRDefault="0058791C">
            <w:pPr>
              <w:rPr>
                <w:sz w:val="2"/>
                <w:szCs w:val="2"/>
                <w:lang w:val="ru-RU"/>
              </w:rPr>
            </w:pPr>
          </w:p>
        </w:tc>
        <w:tc>
          <w:tcPr>
            <w:tcW w:w="3525" w:type="dxa"/>
          </w:tcPr>
          <w:p w14:paraId="06299EEF" w14:textId="77777777" w:rsidR="0058791C" w:rsidRPr="006700A0" w:rsidRDefault="00BA7600">
            <w:pPr>
              <w:pStyle w:val="TableParagraph"/>
              <w:ind w:left="52" w:right="88"/>
              <w:rPr>
                <w:sz w:val="20"/>
                <w:lang w:val="ru-RU"/>
              </w:rPr>
            </w:pPr>
            <w:r w:rsidRPr="006700A0">
              <w:rPr>
                <w:sz w:val="20"/>
                <w:lang w:val="ru-RU"/>
              </w:rPr>
              <w:t>сложное челюстно-лицевое протезирование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эктопротезирование, в том числе с опорой на имплантатах</w:t>
            </w:r>
          </w:p>
        </w:tc>
        <w:tc>
          <w:tcPr>
            <w:tcW w:w="1815" w:type="dxa"/>
            <w:vMerge/>
            <w:tcBorders>
              <w:top w:val="nil"/>
            </w:tcBorders>
          </w:tcPr>
          <w:p w14:paraId="05C2DAF2" w14:textId="77777777" w:rsidR="0058791C" w:rsidRPr="006700A0" w:rsidRDefault="0058791C">
            <w:pPr>
              <w:rPr>
                <w:sz w:val="2"/>
                <w:szCs w:val="2"/>
                <w:lang w:val="ru-RU"/>
              </w:rPr>
            </w:pPr>
          </w:p>
        </w:tc>
      </w:tr>
      <w:tr w:rsidR="0058791C" w:rsidRPr="00B572D9" w14:paraId="39E26BD6" w14:textId="77777777">
        <w:trPr>
          <w:trHeight w:val="1140"/>
        </w:trPr>
        <w:tc>
          <w:tcPr>
            <w:tcW w:w="975" w:type="dxa"/>
            <w:vMerge/>
            <w:tcBorders>
              <w:top w:val="nil"/>
            </w:tcBorders>
          </w:tcPr>
          <w:p w14:paraId="44E990BF" w14:textId="77777777" w:rsidR="0058791C" w:rsidRPr="006700A0" w:rsidRDefault="0058791C">
            <w:pPr>
              <w:rPr>
                <w:sz w:val="2"/>
                <w:szCs w:val="2"/>
                <w:lang w:val="ru-RU"/>
              </w:rPr>
            </w:pPr>
          </w:p>
        </w:tc>
        <w:tc>
          <w:tcPr>
            <w:tcW w:w="2835" w:type="dxa"/>
            <w:vMerge/>
            <w:tcBorders>
              <w:top w:val="nil"/>
            </w:tcBorders>
          </w:tcPr>
          <w:p w14:paraId="4F62BD89" w14:textId="77777777" w:rsidR="0058791C" w:rsidRPr="006700A0" w:rsidRDefault="0058791C">
            <w:pPr>
              <w:rPr>
                <w:sz w:val="2"/>
                <w:szCs w:val="2"/>
                <w:lang w:val="ru-RU"/>
              </w:rPr>
            </w:pPr>
          </w:p>
        </w:tc>
        <w:tc>
          <w:tcPr>
            <w:tcW w:w="1860" w:type="dxa"/>
            <w:vMerge w:val="restart"/>
          </w:tcPr>
          <w:p w14:paraId="1A0E1BEB" w14:textId="77777777" w:rsidR="0058791C" w:rsidRDefault="00BA7600">
            <w:pPr>
              <w:pStyle w:val="TableParagraph"/>
              <w:spacing w:line="214" w:lineRule="exact"/>
              <w:ind w:left="52"/>
              <w:rPr>
                <w:sz w:val="20"/>
              </w:rPr>
            </w:pPr>
            <w:r>
              <w:rPr>
                <w:sz w:val="20"/>
              </w:rPr>
              <w:t>M24.6,</w:t>
            </w:r>
            <w:r>
              <w:rPr>
                <w:spacing w:val="-8"/>
                <w:sz w:val="20"/>
              </w:rPr>
              <w:t xml:space="preserve"> </w:t>
            </w:r>
            <w:r>
              <w:rPr>
                <w:spacing w:val="-2"/>
                <w:sz w:val="20"/>
              </w:rPr>
              <w:t>M24.5</w:t>
            </w:r>
          </w:p>
        </w:tc>
        <w:tc>
          <w:tcPr>
            <w:tcW w:w="2985" w:type="dxa"/>
            <w:vMerge w:val="restart"/>
          </w:tcPr>
          <w:p w14:paraId="2A51D679" w14:textId="77777777" w:rsidR="0058791C" w:rsidRPr="006700A0" w:rsidRDefault="00BA7600">
            <w:pPr>
              <w:pStyle w:val="TableParagraph"/>
              <w:spacing w:line="214" w:lineRule="exact"/>
              <w:ind w:left="52"/>
              <w:rPr>
                <w:sz w:val="20"/>
                <w:lang w:val="ru-RU"/>
              </w:rPr>
            </w:pPr>
            <w:r w:rsidRPr="006700A0">
              <w:rPr>
                <w:sz w:val="20"/>
                <w:lang w:val="ru-RU"/>
              </w:rPr>
              <w:t>анкилоз</w:t>
            </w:r>
            <w:r w:rsidRPr="006700A0">
              <w:rPr>
                <w:spacing w:val="-7"/>
                <w:sz w:val="20"/>
                <w:lang w:val="ru-RU"/>
              </w:rPr>
              <w:t xml:space="preserve"> </w:t>
            </w:r>
            <w:r w:rsidRPr="006700A0">
              <w:rPr>
                <w:spacing w:val="-2"/>
                <w:sz w:val="20"/>
                <w:lang w:val="ru-RU"/>
              </w:rPr>
              <w:t>(анкилозирующие</w:t>
            </w:r>
          </w:p>
          <w:p w14:paraId="209D9A1B" w14:textId="77777777" w:rsidR="0058791C" w:rsidRPr="006700A0" w:rsidRDefault="00BA7600">
            <w:pPr>
              <w:pStyle w:val="TableParagraph"/>
              <w:ind w:left="52" w:right="672"/>
              <w:rPr>
                <w:sz w:val="20"/>
                <w:lang w:val="ru-RU"/>
              </w:rPr>
            </w:pPr>
            <w:r w:rsidRPr="006700A0">
              <w:rPr>
                <w:sz w:val="20"/>
                <w:lang w:val="ru-RU"/>
              </w:rPr>
              <w:t>поражения) височно- нижнечелюстного</w:t>
            </w:r>
            <w:r w:rsidRPr="006700A0">
              <w:rPr>
                <w:spacing w:val="-13"/>
                <w:sz w:val="20"/>
                <w:lang w:val="ru-RU"/>
              </w:rPr>
              <w:t xml:space="preserve"> </w:t>
            </w:r>
            <w:r w:rsidRPr="006700A0">
              <w:rPr>
                <w:sz w:val="20"/>
                <w:lang w:val="ru-RU"/>
              </w:rPr>
              <w:t>сустава</w:t>
            </w:r>
          </w:p>
        </w:tc>
        <w:tc>
          <w:tcPr>
            <w:tcW w:w="1710" w:type="dxa"/>
            <w:vMerge w:val="restart"/>
          </w:tcPr>
          <w:p w14:paraId="592DAF7C" w14:textId="77777777" w:rsidR="0058791C" w:rsidRDefault="00BA7600">
            <w:pPr>
              <w:pStyle w:val="TableParagraph"/>
              <w:spacing w:line="214" w:lineRule="exact"/>
              <w:ind w:left="52"/>
              <w:rPr>
                <w:sz w:val="20"/>
              </w:rPr>
            </w:pPr>
            <w:r>
              <w:rPr>
                <w:spacing w:val="-2"/>
                <w:sz w:val="20"/>
              </w:rPr>
              <w:t>хирургическое</w:t>
            </w:r>
          </w:p>
          <w:p w14:paraId="48B2124C" w14:textId="77777777" w:rsidR="0058791C" w:rsidRDefault="00BA7600">
            <w:pPr>
              <w:pStyle w:val="TableParagraph"/>
              <w:ind w:left="52"/>
              <w:rPr>
                <w:sz w:val="20"/>
              </w:rPr>
            </w:pPr>
            <w:r>
              <w:rPr>
                <w:spacing w:val="-2"/>
                <w:sz w:val="20"/>
              </w:rPr>
              <w:t>лечение</w:t>
            </w:r>
          </w:p>
        </w:tc>
        <w:tc>
          <w:tcPr>
            <w:tcW w:w="3525" w:type="dxa"/>
          </w:tcPr>
          <w:p w14:paraId="7274B6D0"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0296352A" w14:textId="77777777" w:rsidR="0058791C" w:rsidRPr="006700A0" w:rsidRDefault="00BA7600">
            <w:pPr>
              <w:pStyle w:val="TableParagraph"/>
              <w:ind w:left="52"/>
              <w:rPr>
                <w:sz w:val="20"/>
                <w:lang w:val="ru-RU"/>
              </w:rPr>
            </w:pPr>
            <w:r w:rsidRPr="006700A0">
              <w:rPr>
                <w:sz w:val="20"/>
                <w:lang w:val="ru-RU"/>
              </w:rPr>
              <w:t>операция с использованием ортотопических</w:t>
            </w:r>
            <w:r w:rsidRPr="006700A0">
              <w:rPr>
                <w:spacing w:val="-13"/>
                <w:sz w:val="20"/>
                <w:lang w:val="ru-RU"/>
              </w:rPr>
              <w:t xml:space="preserve"> </w:t>
            </w:r>
            <w:r w:rsidRPr="006700A0">
              <w:rPr>
                <w:sz w:val="20"/>
                <w:lang w:val="ru-RU"/>
              </w:rPr>
              <w:t>трансплантатов</w:t>
            </w:r>
            <w:r w:rsidRPr="006700A0">
              <w:rPr>
                <w:spacing w:val="-12"/>
                <w:sz w:val="20"/>
                <w:lang w:val="ru-RU"/>
              </w:rPr>
              <w:t xml:space="preserve"> </w:t>
            </w:r>
            <w:r w:rsidRPr="006700A0">
              <w:rPr>
                <w:sz w:val="20"/>
                <w:lang w:val="ru-RU"/>
              </w:rPr>
              <w:t xml:space="preserve">и </w:t>
            </w:r>
            <w:r w:rsidRPr="006700A0">
              <w:rPr>
                <w:spacing w:val="-2"/>
                <w:sz w:val="20"/>
                <w:lang w:val="ru-RU"/>
              </w:rPr>
              <w:t>имплантатов</w:t>
            </w:r>
          </w:p>
        </w:tc>
        <w:tc>
          <w:tcPr>
            <w:tcW w:w="1815" w:type="dxa"/>
            <w:vMerge/>
            <w:tcBorders>
              <w:top w:val="nil"/>
            </w:tcBorders>
          </w:tcPr>
          <w:p w14:paraId="57823970" w14:textId="77777777" w:rsidR="0058791C" w:rsidRPr="006700A0" w:rsidRDefault="0058791C">
            <w:pPr>
              <w:rPr>
                <w:sz w:val="2"/>
                <w:szCs w:val="2"/>
                <w:lang w:val="ru-RU"/>
              </w:rPr>
            </w:pPr>
          </w:p>
        </w:tc>
      </w:tr>
      <w:tr w:rsidR="0058791C" w:rsidRPr="00B572D9" w14:paraId="4C65A434" w14:textId="77777777">
        <w:trPr>
          <w:trHeight w:val="690"/>
        </w:trPr>
        <w:tc>
          <w:tcPr>
            <w:tcW w:w="975" w:type="dxa"/>
            <w:vMerge/>
            <w:tcBorders>
              <w:top w:val="nil"/>
            </w:tcBorders>
          </w:tcPr>
          <w:p w14:paraId="3E4FBBAC" w14:textId="77777777" w:rsidR="0058791C" w:rsidRPr="006700A0" w:rsidRDefault="0058791C">
            <w:pPr>
              <w:rPr>
                <w:sz w:val="2"/>
                <w:szCs w:val="2"/>
                <w:lang w:val="ru-RU"/>
              </w:rPr>
            </w:pPr>
          </w:p>
        </w:tc>
        <w:tc>
          <w:tcPr>
            <w:tcW w:w="2835" w:type="dxa"/>
            <w:vMerge/>
            <w:tcBorders>
              <w:top w:val="nil"/>
            </w:tcBorders>
          </w:tcPr>
          <w:p w14:paraId="13DF818A" w14:textId="77777777" w:rsidR="0058791C" w:rsidRPr="006700A0" w:rsidRDefault="0058791C">
            <w:pPr>
              <w:rPr>
                <w:sz w:val="2"/>
                <w:szCs w:val="2"/>
                <w:lang w:val="ru-RU"/>
              </w:rPr>
            </w:pPr>
          </w:p>
        </w:tc>
        <w:tc>
          <w:tcPr>
            <w:tcW w:w="1860" w:type="dxa"/>
            <w:vMerge/>
            <w:tcBorders>
              <w:top w:val="nil"/>
            </w:tcBorders>
          </w:tcPr>
          <w:p w14:paraId="00794CA0" w14:textId="77777777" w:rsidR="0058791C" w:rsidRPr="006700A0" w:rsidRDefault="0058791C">
            <w:pPr>
              <w:rPr>
                <w:sz w:val="2"/>
                <w:szCs w:val="2"/>
                <w:lang w:val="ru-RU"/>
              </w:rPr>
            </w:pPr>
          </w:p>
        </w:tc>
        <w:tc>
          <w:tcPr>
            <w:tcW w:w="2985" w:type="dxa"/>
            <w:vMerge/>
            <w:tcBorders>
              <w:top w:val="nil"/>
            </w:tcBorders>
          </w:tcPr>
          <w:p w14:paraId="487D4029" w14:textId="77777777" w:rsidR="0058791C" w:rsidRPr="006700A0" w:rsidRDefault="0058791C">
            <w:pPr>
              <w:rPr>
                <w:sz w:val="2"/>
                <w:szCs w:val="2"/>
                <w:lang w:val="ru-RU"/>
              </w:rPr>
            </w:pPr>
          </w:p>
        </w:tc>
        <w:tc>
          <w:tcPr>
            <w:tcW w:w="1710" w:type="dxa"/>
            <w:vMerge/>
            <w:tcBorders>
              <w:top w:val="nil"/>
            </w:tcBorders>
          </w:tcPr>
          <w:p w14:paraId="08133AEB" w14:textId="77777777" w:rsidR="0058791C" w:rsidRPr="006700A0" w:rsidRDefault="0058791C">
            <w:pPr>
              <w:rPr>
                <w:sz w:val="2"/>
                <w:szCs w:val="2"/>
                <w:lang w:val="ru-RU"/>
              </w:rPr>
            </w:pPr>
          </w:p>
        </w:tc>
        <w:tc>
          <w:tcPr>
            <w:tcW w:w="3525" w:type="dxa"/>
          </w:tcPr>
          <w:p w14:paraId="64C7F607" w14:textId="77777777" w:rsidR="0058791C" w:rsidRPr="006700A0" w:rsidRDefault="00BA7600">
            <w:pPr>
              <w:pStyle w:val="TableParagraph"/>
              <w:ind w:left="52" w:right="262"/>
              <w:rPr>
                <w:sz w:val="20"/>
                <w:lang w:val="ru-RU"/>
              </w:rPr>
            </w:pPr>
            <w:r w:rsidRPr="006700A0">
              <w:rPr>
                <w:sz w:val="20"/>
                <w:lang w:val="ru-RU"/>
              </w:rPr>
              <w:t>реконструкция сустава с использованием</w:t>
            </w:r>
            <w:r w:rsidRPr="006700A0">
              <w:rPr>
                <w:spacing w:val="-13"/>
                <w:sz w:val="20"/>
                <w:lang w:val="ru-RU"/>
              </w:rPr>
              <w:t xml:space="preserve"> </w:t>
            </w:r>
            <w:r w:rsidRPr="006700A0">
              <w:rPr>
                <w:sz w:val="20"/>
                <w:lang w:val="ru-RU"/>
              </w:rPr>
              <w:t>эндопротезирования</w:t>
            </w:r>
          </w:p>
        </w:tc>
        <w:tc>
          <w:tcPr>
            <w:tcW w:w="1815" w:type="dxa"/>
            <w:vMerge/>
            <w:tcBorders>
              <w:top w:val="nil"/>
            </w:tcBorders>
          </w:tcPr>
          <w:p w14:paraId="66364E45" w14:textId="77777777" w:rsidR="0058791C" w:rsidRPr="006700A0" w:rsidRDefault="0058791C">
            <w:pPr>
              <w:rPr>
                <w:sz w:val="2"/>
                <w:szCs w:val="2"/>
                <w:lang w:val="ru-RU"/>
              </w:rPr>
            </w:pPr>
          </w:p>
        </w:tc>
      </w:tr>
      <w:tr w:rsidR="0058791C" w:rsidRPr="00B572D9" w14:paraId="58435748" w14:textId="77777777">
        <w:trPr>
          <w:trHeight w:val="1380"/>
        </w:trPr>
        <w:tc>
          <w:tcPr>
            <w:tcW w:w="975" w:type="dxa"/>
            <w:vMerge/>
            <w:tcBorders>
              <w:top w:val="nil"/>
            </w:tcBorders>
          </w:tcPr>
          <w:p w14:paraId="72593162" w14:textId="77777777" w:rsidR="0058791C" w:rsidRPr="006700A0" w:rsidRDefault="0058791C">
            <w:pPr>
              <w:rPr>
                <w:sz w:val="2"/>
                <w:szCs w:val="2"/>
                <w:lang w:val="ru-RU"/>
              </w:rPr>
            </w:pPr>
          </w:p>
        </w:tc>
        <w:tc>
          <w:tcPr>
            <w:tcW w:w="2835" w:type="dxa"/>
            <w:vMerge/>
            <w:tcBorders>
              <w:top w:val="nil"/>
            </w:tcBorders>
          </w:tcPr>
          <w:p w14:paraId="62C87C47" w14:textId="77777777" w:rsidR="0058791C" w:rsidRPr="006700A0" w:rsidRDefault="0058791C">
            <w:pPr>
              <w:rPr>
                <w:sz w:val="2"/>
                <w:szCs w:val="2"/>
                <w:lang w:val="ru-RU"/>
              </w:rPr>
            </w:pPr>
          </w:p>
        </w:tc>
        <w:tc>
          <w:tcPr>
            <w:tcW w:w="1860" w:type="dxa"/>
            <w:vMerge w:val="restart"/>
          </w:tcPr>
          <w:p w14:paraId="40549D6A" w14:textId="77777777" w:rsidR="0058791C" w:rsidRDefault="00BA7600">
            <w:pPr>
              <w:pStyle w:val="TableParagraph"/>
              <w:spacing w:line="229" w:lineRule="exact"/>
              <w:ind w:left="52"/>
              <w:rPr>
                <w:sz w:val="20"/>
              </w:rPr>
            </w:pPr>
            <w:r>
              <w:rPr>
                <w:spacing w:val="-5"/>
                <w:sz w:val="20"/>
              </w:rPr>
              <w:t>M19</w:t>
            </w:r>
          </w:p>
        </w:tc>
        <w:tc>
          <w:tcPr>
            <w:tcW w:w="2985" w:type="dxa"/>
            <w:vMerge w:val="restart"/>
          </w:tcPr>
          <w:p w14:paraId="0927BB63" w14:textId="77777777" w:rsidR="0058791C" w:rsidRPr="006700A0" w:rsidRDefault="00BA7600">
            <w:pPr>
              <w:pStyle w:val="TableParagraph"/>
              <w:ind w:left="52" w:right="600"/>
              <w:rPr>
                <w:sz w:val="20"/>
                <w:lang w:val="ru-RU"/>
              </w:rPr>
            </w:pPr>
            <w:r w:rsidRPr="006700A0">
              <w:rPr>
                <w:sz w:val="20"/>
                <w:lang w:val="ru-RU"/>
              </w:rPr>
              <w:t xml:space="preserve">деформирующий артроз </w:t>
            </w:r>
            <w:r w:rsidRPr="006700A0">
              <w:rPr>
                <w:spacing w:val="-2"/>
                <w:sz w:val="20"/>
                <w:lang w:val="ru-RU"/>
              </w:rPr>
              <w:t>височно-нижнечелюстного сустава</w:t>
            </w:r>
          </w:p>
        </w:tc>
        <w:tc>
          <w:tcPr>
            <w:tcW w:w="1710" w:type="dxa"/>
            <w:vMerge w:val="restart"/>
          </w:tcPr>
          <w:p w14:paraId="544C6A34" w14:textId="77777777" w:rsidR="0058791C" w:rsidRDefault="00BA7600">
            <w:pPr>
              <w:pStyle w:val="TableParagraph"/>
              <w:ind w:left="52"/>
              <w:rPr>
                <w:sz w:val="20"/>
              </w:rPr>
            </w:pPr>
            <w:r>
              <w:rPr>
                <w:spacing w:val="-2"/>
                <w:sz w:val="20"/>
              </w:rPr>
              <w:t>хирургическое лечение</w:t>
            </w:r>
          </w:p>
        </w:tc>
        <w:tc>
          <w:tcPr>
            <w:tcW w:w="3525" w:type="dxa"/>
          </w:tcPr>
          <w:p w14:paraId="1293314C" w14:textId="77777777" w:rsidR="0058791C" w:rsidRPr="006700A0" w:rsidRDefault="00BA7600">
            <w:pPr>
              <w:pStyle w:val="TableParagraph"/>
              <w:ind w:left="52"/>
              <w:rPr>
                <w:sz w:val="20"/>
                <w:lang w:val="ru-RU"/>
              </w:rPr>
            </w:pPr>
            <w:r w:rsidRPr="006700A0">
              <w:rPr>
                <w:sz w:val="20"/>
                <w:lang w:val="ru-RU"/>
              </w:rPr>
              <w:t>эндоскопические</w:t>
            </w:r>
            <w:r w:rsidRPr="006700A0">
              <w:rPr>
                <w:spacing w:val="-13"/>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артроскопические операции по удалению, замещению внутрисуставного</w:t>
            </w:r>
            <w:r w:rsidRPr="006700A0">
              <w:rPr>
                <w:spacing w:val="-13"/>
                <w:sz w:val="20"/>
                <w:lang w:val="ru-RU"/>
              </w:rPr>
              <w:t xml:space="preserve"> </w:t>
            </w:r>
            <w:r w:rsidRPr="006700A0">
              <w:rPr>
                <w:sz w:val="20"/>
                <w:lang w:val="ru-RU"/>
              </w:rPr>
              <w:t>диска</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 xml:space="preserve">связочного </w:t>
            </w:r>
            <w:r w:rsidRPr="006700A0">
              <w:rPr>
                <w:spacing w:val="-2"/>
                <w:sz w:val="20"/>
                <w:lang w:val="ru-RU"/>
              </w:rPr>
              <w:t>аппарата</w:t>
            </w:r>
          </w:p>
        </w:tc>
        <w:tc>
          <w:tcPr>
            <w:tcW w:w="1815" w:type="dxa"/>
            <w:vMerge/>
            <w:tcBorders>
              <w:top w:val="nil"/>
            </w:tcBorders>
          </w:tcPr>
          <w:p w14:paraId="33D6F35F" w14:textId="77777777" w:rsidR="0058791C" w:rsidRPr="006700A0" w:rsidRDefault="0058791C">
            <w:pPr>
              <w:rPr>
                <w:sz w:val="2"/>
                <w:szCs w:val="2"/>
                <w:lang w:val="ru-RU"/>
              </w:rPr>
            </w:pPr>
          </w:p>
        </w:tc>
      </w:tr>
      <w:tr w:rsidR="0058791C" w:rsidRPr="00B572D9" w14:paraId="5A5AFE29" w14:textId="77777777">
        <w:trPr>
          <w:trHeight w:val="1155"/>
        </w:trPr>
        <w:tc>
          <w:tcPr>
            <w:tcW w:w="975" w:type="dxa"/>
            <w:vMerge/>
            <w:tcBorders>
              <w:top w:val="nil"/>
            </w:tcBorders>
          </w:tcPr>
          <w:p w14:paraId="2A7841D8" w14:textId="77777777" w:rsidR="0058791C" w:rsidRPr="006700A0" w:rsidRDefault="0058791C">
            <w:pPr>
              <w:rPr>
                <w:sz w:val="2"/>
                <w:szCs w:val="2"/>
                <w:lang w:val="ru-RU"/>
              </w:rPr>
            </w:pPr>
          </w:p>
        </w:tc>
        <w:tc>
          <w:tcPr>
            <w:tcW w:w="2835" w:type="dxa"/>
            <w:vMerge/>
            <w:tcBorders>
              <w:top w:val="nil"/>
            </w:tcBorders>
          </w:tcPr>
          <w:p w14:paraId="6282C964" w14:textId="77777777" w:rsidR="0058791C" w:rsidRPr="006700A0" w:rsidRDefault="0058791C">
            <w:pPr>
              <w:rPr>
                <w:sz w:val="2"/>
                <w:szCs w:val="2"/>
                <w:lang w:val="ru-RU"/>
              </w:rPr>
            </w:pPr>
          </w:p>
        </w:tc>
        <w:tc>
          <w:tcPr>
            <w:tcW w:w="1860" w:type="dxa"/>
            <w:vMerge/>
            <w:tcBorders>
              <w:top w:val="nil"/>
            </w:tcBorders>
          </w:tcPr>
          <w:p w14:paraId="4E74FDEF" w14:textId="77777777" w:rsidR="0058791C" w:rsidRPr="006700A0" w:rsidRDefault="0058791C">
            <w:pPr>
              <w:rPr>
                <w:sz w:val="2"/>
                <w:szCs w:val="2"/>
                <w:lang w:val="ru-RU"/>
              </w:rPr>
            </w:pPr>
          </w:p>
        </w:tc>
        <w:tc>
          <w:tcPr>
            <w:tcW w:w="2985" w:type="dxa"/>
            <w:vMerge/>
            <w:tcBorders>
              <w:top w:val="nil"/>
            </w:tcBorders>
          </w:tcPr>
          <w:p w14:paraId="793E9648" w14:textId="77777777" w:rsidR="0058791C" w:rsidRPr="006700A0" w:rsidRDefault="0058791C">
            <w:pPr>
              <w:rPr>
                <w:sz w:val="2"/>
                <w:szCs w:val="2"/>
                <w:lang w:val="ru-RU"/>
              </w:rPr>
            </w:pPr>
          </w:p>
        </w:tc>
        <w:tc>
          <w:tcPr>
            <w:tcW w:w="1710" w:type="dxa"/>
            <w:vMerge/>
            <w:tcBorders>
              <w:top w:val="nil"/>
            </w:tcBorders>
          </w:tcPr>
          <w:p w14:paraId="71184DE7" w14:textId="77777777" w:rsidR="0058791C" w:rsidRPr="006700A0" w:rsidRDefault="0058791C">
            <w:pPr>
              <w:rPr>
                <w:sz w:val="2"/>
                <w:szCs w:val="2"/>
                <w:lang w:val="ru-RU"/>
              </w:rPr>
            </w:pPr>
          </w:p>
        </w:tc>
        <w:tc>
          <w:tcPr>
            <w:tcW w:w="3525" w:type="dxa"/>
          </w:tcPr>
          <w:p w14:paraId="4C717999" w14:textId="77777777" w:rsidR="0058791C" w:rsidRPr="006700A0" w:rsidRDefault="00BA7600">
            <w:pPr>
              <w:pStyle w:val="TableParagraph"/>
              <w:ind w:left="52" w:right="262"/>
              <w:rPr>
                <w:sz w:val="20"/>
                <w:lang w:val="ru-RU"/>
              </w:rPr>
            </w:pPr>
            <w:r w:rsidRPr="006700A0">
              <w:rPr>
                <w:sz w:val="20"/>
                <w:lang w:val="ru-RU"/>
              </w:rPr>
              <w:t>реконструкция сустава с использованием</w:t>
            </w:r>
            <w:r w:rsidRPr="006700A0">
              <w:rPr>
                <w:spacing w:val="-13"/>
                <w:sz w:val="20"/>
                <w:lang w:val="ru-RU"/>
              </w:rPr>
              <w:t xml:space="preserve"> </w:t>
            </w:r>
            <w:r w:rsidRPr="006700A0">
              <w:rPr>
                <w:sz w:val="20"/>
                <w:lang w:val="ru-RU"/>
              </w:rPr>
              <w:t>эндопротезирования</w:t>
            </w:r>
          </w:p>
        </w:tc>
        <w:tc>
          <w:tcPr>
            <w:tcW w:w="1815" w:type="dxa"/>
            <w:vMerge/>
            <w:tcBorders>
              <w:top w:val="nil"/>
            </w:tcBorders>
          </w:tcPr>
          <w:p w14:paraId="3852C4F7" w14:textId="77777777" w:rsidR="0058791C" w:rsidRPr="006700A0" w:rsidRDefault="0058791C">
            <w:pPr>
              <w:rPr>
                <w:sz w:val="2"/>
                <w:szCs w:val="2"/>
                <w:lang w:val="ru-RU"/>
              </w:rPr>
            </w:pPr>
          </w:p>
        </w:tc>
      </w:tr>
      <w:tr w:rsidR="0058791C" w:rsidRPr="00B572D9" w14:paraId="01E08A59" w14:textId="77777777">
        <w:trPr>
          <w:trHeight w:val="1155"/>
        </w:trPr>
        <w:tc>
          <w:tcPr>
            <w:tcW w:w="975" w:type="dxa"/>
            <w:vMerge/>
            <w:tcBorders>
              <w:top w:val="nil"/>
            </w:tcBorders>
          </w:tcPr>
          <w:p w14:paraId="6FD56134" w14:textId="77777777" w:rsidR="0058791C" w:rsidRPr="006700A0" w:rsidRDefault="0058791C">
            <w:pPr>
              <w:rPr>
                <w:sz w:val="2"/>
                <w:szCs w:val="2"/>
                <w:lang w:val="ru-RU"/>
              </w:rPr>
            </w:pPr>
          </w:p>
        </w:tc>
        <w:tc>
          <w:tcPr>
            <w:tcW w:w="2835" w:type="dxa"/>
            <w:vMerge/>
            <w:tcBorders>
              <w:top w:val="nil"/>
            </w:tcBorders>
          </w:tcPr>
          <w:p w14:paraId="67FF00D3" w14:textId="77777777" w:rsidR="0058791C" w:rsidRPr="006700A0" w:rsidRDefault="0058791C">
            <w:pPr>
              <w:rPr>
                <w:sz w:val="2"/>
                <w:szCs w:val="2"/>
                <w:lang w:val="ru-RU"/>
              </w:rPr>
            </w:pPr>
          </w:p>
        </w:tc>
        <w:tc>
          <w:tcPr>
            <w:tcW w:w="1860" w:type="dxa"/>
            <w:vMerge/>
            <w:tcBorders>
              <w:top w:val="nil"/>
            </w:tcBorders>
          </w:tcPr>
          <w:p w14:paraId="3CCF7F16" w14:textId="77777777" w:rsidR="0058791C" w:rsidRPr="006700A0" w:rsidRDefault="0058791C">
            <w:pPr>
              <w:rPr>
                <w:sz w:val="2"/>
                <w:szCs w:val="2"/>
                <w:lang w:val="ru-RU"/>
              </w:rPr>
            </w:pPr>
          </w:p>
        </w:tc>
        <w:tc>
          <w:tcPr>
            <w:tcW w:w="2985" w:type="dxa"/>
            <w:vMerge/>
            <w:tcBorders>
              <w:top w:val="nil"/>
            </w:tcBorders>
          </w:tcPr>
          <w:p w14:paraId="7F4B4010" w14:textId="77777777" w:rsidR="0058791C" w:rsidRPr="006700A0" w:rsidRDefault="0058791C">
            <w:pPr>
              <w:rPr>
                <w:sz w:val="2"/>
                <w:szCs w:val="2"/>
                <w:lang w:val="ru-RU"/>
              </w:rPr>
            </w:pPr>
          </w:p>
        </w:tc>
        <w:tc>
          <w:tcPr>
            <w:tcW w:w="1710" w:type="dxa"/>
            <w:vMerge/>
            <w:tcBorders>
              <w:top w:val="nil"/>
            </w:tcBorders>
          </w:tcPr>
          <w:p w14:paraId="04E59430" w14:textId="77777777" w:rsidR="0058791C" w:rsidRPr="006700A0" w:rsidRDefault="0058791C">
            <w:pPr>
              <w:rPr>
                <w:sz w:val="2"/>
                <w:szCs w:val="2"/>
                <w:lang w:val="ru-RU"/>
              </w:rPr>
            </w:pPr>
          </w:p>
        </w:tc>
        <w:tc>
          <w:tcPr>
            <w:tcW w:w="3525" w:type="dxa"/>
          </w:tcPr>
          <w:p w14:paraId="767297FA" w14:textId="77777777" w:rsidR="0058791C" w:rsidRPr="006700A0" w:rsidRDefault="00BA7600">
            <w:pPr>
              <w:pStyle w:val="TableParagraph"/>
              <w:spacing w:line="214" w:lineRule="exact"/>
              <w:ind w:left="52"/>
              <w:rPr>
                <w:sz w:val="20"/>
                <w:lang w:val="ru-RU"/>
              </w:rPr>
            </w:pPr>
            <w:r w:rsidRPr="006700A0">
              <w:rPr>
                <w:sz w:val="20"/>
                <w:lang w:val="ru-RU"/>
              </w:rPr>
              <w:t>реконструктивно-</w:t>
            </w:r>
            <w:r w:rsidRPr="006700A0">
              <w:rPr>
                <w:spacing w:val="-2"/>
                <w:sz w:val="20"/>
                <w:lang w:val="ru-RU"/>
              </w:rPr>
              <w:t>пластическая</w:t>
            </w:r>
          </w:p>
          <w:p w14:paraId="253D47E9" w14:textId="77777777" w:rsidR="0058791C" w:rsidRPr="006700A0" w:rsidRDefault="00BA7600">
            <w:pPr>
              <w:pStyle w:val="TableParagraph"/>
              <w:ind w:left="52"/>
              <w:rPr>
                <w:sz w:val="20"/>
                <w:lang w:val="ru-RU"/>
              </w:rPr>
            </w:pPr>
            <w:r w:rsidRPr="006700A0">
              <w:rPr>
                <w:sz w:val="20"/>
                <w:lang w:val="ru-RU"/>
              </w:rPr>
              <w:t>операция с использованием ортотопических</w:t>
            </w:r>
            <w:r w:rsidRPr="006700A0">
              <w:rPr>
                <w:spacing w:val="-13"/>
                <w:sz w:val="20"/>
                <w:lang w:val="ru-RU"/>
              </w:rPr>
              <w:t xml:space="preserve"> </w:t>
            </w:r>
            <w:r w:rsidRPr="006700A0">
              <w:rPr>
                <w:sz w:val="20"/>
                <w:lang w:val="ru-RU"/>
              </w:rPr>
              <w:t>трансплантатов</w:t>
            </w:r>
            <w:r w:rsidRPr="006700A0">
              <w:rPr>
                <w:spacing w:val="-12"/>
                <w:sz w:val="20"/>
                <w:lang w:val="ru-RU"/>
              </w:rPr>
              <w:t xml:space="preserve"> </w:t>
            </w:r>
            <w:r w:rsidRPr="006700A0">
              <w:rPr>
                <w:sz w:val="20"/>
                <w:lang w:val="ru-RU"/>
              </w:rPr>
              <w:t xml:space="preserve">и </w:t>
            </w:r>
            <w:r w:rsidRPr="006700A0">
              <w:rPr>
                <w:spacing w:val="-2"/>
                <w:sz w:val="20"/>
                <w:lang w:val="ru-RU"/>
              </w:rPr>
              <w:t>имплантатов</w:t>
            </w:r>
          </w:p>
        </w:tc>
        <w:tc>
          <w:tcPr>
            <w:tcW w:w="1815" w:type="dxa"/>
            <w:vMerge/>
            <w:tcBorders>
              <w:top w:val="nil"/>
            </w:tcBorders>
          </w:tcPr>
          <w:p w14:paraId="3AFC7350" w14:textId="77777777" w:rsidR="0058791C" w:rsidRPr="006700A0" w:rsidRDefault="0058791C">
            <w:pPr>
              <w:rPr>
                <w:sz w:val="2"/>
                <w:szCs w:val="2"/>
                <w:lang w:val="ru-RU"/>
              </w:rPr>
            </w:pPr>
          </w:p>
        </w:tc>
      </w:tr>
      <w:tr w:rsidR="0058791C" w14:paraId="527642FE" w14:textId="77777777">
        <w:trPr>
          <w:trHeight w:val="450"/>
        </w:trPr>
        <w:tc>
          <w:tcPr>
            <w:tcW w:w="975" w:type="dxa"/>
            <w:vMerge/>
            <w:tcBorders>
              <w:top w:val="nil"/>
            </w:tcBorders>
          </w:tcPr>
          <w:p w14:paraId="1E283A59" w14:textId="77777777" w:rsidR="0058791C" w:rsidRPr="006700A0" w:rsidRDefault="0058791C">
            <w:pPr>
              <w:rPr>
                <w:sz w:val="2"/>
                <w:szCs w:val="2"/>
                <w:lang w:val="ru-RU"/>
              </w:rPr>
            </w:pPr>
          </w:p>
        </w:tc>
        <w:tc>
          <w:tcPr>
            <w:tcW w:w="2835" w:type="dxa"/>
            <w:vMerge w:val="restart"/>
          </w:tcPr>
          <w:p w14:paraId="08531CCA"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Реконструктивно-пластические</w:t>
            </w:r>
          </w:p>
          <w:p w14:paraId="77841B31" w14:textId="77777777" w:rsidR="0058791C" w:rsidRPr="006700A0" w:rsidRDefault="00BA7600">
            <w:pPr>
              <w:pStyle w:val="TableParagraph"/>
              <w:ind w:left="52" w:right="55"/>
              <w:rPr>
                <w:sz w:val="20"/>
                <w:lang w:val="ru-RU"/>
              </w:rPr>
            </w:pPr>
            <w:r w:rsidRPr="006700A0">
              <w:rPr>
                <w:sz w:val="20"/>
                <w:lang w:val="ru-RU"/>
              </w:rPr>
              <w:t>операции по восстановлению функций</w:t>
            </w:r>
            <w:r w:rsidRPr="006700A0">
              <w:rPr>
                <w:spacing w:val="-13"/>
                <w:sz w:val="20"/>
                <w:lang w:val="ru-RU"/>
              </w:rPr>
              <w:t xml:space="preserve"> </w:t>
            </w:r>
            <w:r w:rsidRPr="006700A0">
              <w:rPr>
                <w:sz w:val="20"/>
                <w:lang w:val="ru-RU"/>
              </w:rPr>
              <w:t>пораженного</w:t>
            </w:r>
            <w:r w:rsidRPr="006700A0">
              <w:rPr>
                <w:spacing w:val="-12"/>
                <w:sz w:val="20"/>
                <w:lang w:val="ru-RU"/>
              </w:rPr>
              <w:t xml:space="preserve"> </w:t>
            </w:r>
            <w:r w:rsidRPr="006700A0">
              <w:rPr>
                <w:sz w:val="20"/>
                <w:lang w:val="ru-RU"/>
              </w:rPr>
              <w:t>нерва</w:t>
            </w:r>
            <w:r w:rsidRPr="006700A0">
              <w:rPr>
                <w:spacing w:val="-13"/>
                <w:sz w:val="20"/>
                <w:lang w:val="ru-RU"/>
              </w:rPr>
              <w:t xml:space="preserve"> </w:t>
            </w:r>
            <w:r w:rsidRPr="006700A0">
              <w:rPr>
                <w:sz w:val="20"/>
                <w:lang w:val="ru-RU"/>
              </w:rPr>
              <w:t xml:space="preserve">с </w:t>
            </w:r>
            <w:r w:rsidRPr="006700A0">
              <w:rPr>
                <w:spacing w:val="-2"/>
                <w:sz w:val="20"/>
                <w:lang w:val="ru-RU"/>
              </w:rPr>
              <w:t xml:space="preserve">использованием </w:t>
            </w:r>
            <w:r w:rsidRPr="006700A0">
              <w:rPr>
                <w:sz w:val="20"/>
                <w:lang w:val="ru-RU"/>
              </w:rPr>
              <w:t>микрохирургической</w:t>
            </w:r>
            <w:r w:rsidRPr="006700A0">
              <w:rPr>
                <w:spacing w:val="-3"/>
                <w:sz w:val="20"/>
                <w:lang w:val="ru-RU"/>
              </w:rPr>
              <w:t xml:space="preserve"> </w:t>
            </w:r>
            <w:r w:rsidRPr="006700A0">
              <w:rPr>
                <w:sz w:val="20"/>
                <w:lang w:val="ru-RU"/>
              </w:rPr>
              <w:t>техники</w:t>
            </w:r>
          </w:p>
        </w:tc>
        <w:tc>
          <w:tcPr>
            <w:tcW w:w="1860" w:type="dxa"/>
            <w:vMerge w:val="restart"/>
          </w:tcPr>
          <w:p w14:paraId="22140E47" w14:textId="77777777" w:rsidR="0058791C" w:rsidRDefault="00BA7600">
            <w:pPr>
              <w:pStyle w:val="TableParagraph"/>
              <w:spacing w:line="214" w:lineRule="exact"/>
              <w:ind w:left="52"/>
              <w:rPr>
                <w:sz w:val="20"/>
              </w:rPr>
            </w:pPr>
            <w:r>
              <w:rPr>
                <w:sz w:val="20"/>
              </w:rPr>
              <w:t>G51,</w:t>
            </w:r>
            <w:r>
              <w:rPr>
                <w:spacing w:val="-5"/>
                <w:sz w:val="20"/>
              </w:rPr>
              <w:t xml:space="preserve"> </w:t>
            </w:r>
            <w:r>
              <w:rPr>
                <w:sz w:val="20"/>
              </w:rPr>
              <w:t>G51.9,</w:t>
            </w:r>
            <w:r>
              <w:rPr>
                <w:spacing w:val="-5"/>
                <w:sz w:val="20"/>
              </w:rPr>
              <w:t xml:space="preserve"> </w:t>
            </w:r>
            <w:r>
              <w:rPr>
                <w:spacing w:val="-2"/>
                <w:sz w:val="20"/>
              </w:rPr>
              <w:t>G51.0,</w:t>
            </w:r>
          </w:p>
          <w:p w14:paraId="76748DC9" w14:textId="77777777" w:rsidR="0058791C" w:rsidRDefault="00BA7600">
            <w:pPr>
              <w:pStyle w:val="TableParagraph"/>
              <w:ind w:left="52"/>
              <w:rPr>
                <w:sz w:val="20"/>
              </w:rPr>
            </w:pPr>
            <w:r>
              <w:rPr>
                <w:sz w:val="20"/>
              </w:rPr>
              <w:t>G51.8,</w:t>
            </w:r>
            <w:r>
              <w:rPr>
                <w:spacing w:val="-6"/>
                <w:sz w:val="20"/>
              </w:rPr>
              <w:t xml:space="preserve"> </w:t>
            </w:r>
            <w:r>
              <w:rPr>
                <w:sz w:val="20"/>
              </w:rPr>
              <w:t>T90.3,</w:t>
            </w:r>
            <w:r>
              <w:rPr>
                <w:spacing w:val="-6"/>
                <w:sz w:val="20"/>
              </w:rPr>
              <w:t xml:space="preserve"> </w:t>
            </w:r>
            <w:r>
              <w:rPr>
                <w:spacing w:val="-2"/>
                <w:sz w:val="20"/>
              </w:rPr>
              <w:t>G52.8</w:t>
            </w:r>
          </w:p>
        </w:tc>
        <w:tc>
          <w:tcPr>
            <w:tcW w:w="2985" w:type="dxa"/>
            <w:vMerge w:val="restart"/>
          </w:tcPr>
          <w:p w14:paraId="7070499C" w14:textId="77777777" w:rsidR="0058791C" w:rsidRPr="006700A0" w:rsidRDefault="00BA7600">
            <w:pPr>
              <w:pStyle w:val="TableParagraph"/>
              <w:spacing w:line="214" w:lineRule="exact"/>
              <w:ind w:left="52"/>
              <w:rPr>
                <w:sz w:val="20"/>
                <w:lang w:val="ru-RU"/>
              </w:rPr>
            </w:pPr>
            <w:r w:rsidRPr="006700A0">
              <w:rPr>
                <w:sz w:val="20"/>
                <w:lang w:val="ru-RU"/>
              </w:rPr>
              <w:t>парез</w:t>
            </w:r>
            <w:r w:rsidRPr="006700A0">
              <w:rPr>
                <w:spacing w:val="-5"/>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паралич</w:t>
            </w:r>
            <w:r w:rsidRPr="006700A0">
              <w:rPr>
                <w:spacing w:val="-4"/>
                <w:sz w:val="20"/>
                <w:lang w:val="ru-RU"/>
              </w:rPr>
              <w:t xml:space="preserve"> </w:t>
            </w:r>
            <w:r w:rsidRPr="006700A0">
              <w:rPr>
                <w:spacing w:val="-2"/>
                <w:sz w:val="20"/>
                <w:lang w:val="ru-RU"/>
              </w:rPr>
              <w:t>мимической</w:t>
            </w:r>
          </w:p>
          <w:p w14:paraId="1EC4CD9A" w14:textId="77777777" w:rsidR="0058791C" w:rsidRPr="006700A0" w:rsidRDefault="00BA7600">
            <w:pPr>
              <w:pStyle w:val="TableParagraph"/>
              <w:ind w:left="52"/>
              <w:rPr>
                <w:sz w:val="20"/>
                <w:lang w:val="ru-RU"/>
              </w:rPr>
            </w:pPr>
            <w:r w:rsidRPr="006700A0">
              <w:rPr>
                <w:spacing w:val="-2"/>
                <w:sz w:val="20"/>
                <w:lang w:val="ru-RU"/>
              </w:rPr>
              <w:t>мускулатуры</w:t>
            </w:r>
          </w:p>
        </w:tc>
        <w:tc>
          <w:tcPr>
            <w:tcW w:w="1710" w:type="dxa"/>
            <w:vMerge w:val="restart"/>
          </w:tcPr>
          <w:p w14:paraId="7F103E05" w14:textId="77777777" w:rsidR="0058791C" w:rsidRDefault="00BA7600">
            <w:pPr>
              <w:pStyle w:val="TableParagraph"/>
              <w:spacing w:line="214" w:lineRule="exact"/>
              <w:ind w:left="52"/>
              <w:rPr>
                <w:sz w:val="20"/>
              </w:rPr>
            </w:pPr>
            <w:r>
              <w:rPr>
                <w:spacing w:val="-2"/>
                <w:sz w:val="20"/>
              </w:rPr>
              <w:t>хирургическое</w:t>
            </w:r>
          </w:p>
          <w:p w14:paraId="2D28450C" w14:textId="77777777" w:rsidR="0058791C" w:rsidRDefault="00BA7600">
            <w:pPr>
              <w:pStyle w:val="TableParagraph"/>
              <w:ind w:left="52"/>
              <w:rPr>
                <w:sz w:val="20"/>
              </w:rPr>
            </w:pPr>
            <w:r>
              <w:rPr>
                <w:spacing w:val="-2"/>
                <w:sz w:val="20"/>
              </w:rPr>
              <w:t>лечение</w:t>
            </w:r>
          </w:p>
        </w:tc>
        <w:tc>
          <w:tcPr>
            <w:tcW w:w="3525" w:type="dxa"/>
          </w:tcPr>
          <w:p w14:paraId="7CEDA151" w14:textId="77777777" w:rsidR="0058791C" w:rsidRDefault="00BA7600">
            <w:pPr>
              <w:pStyle w:val="TableParagraph"/>
              <w:spacing w:line="214" w:lineRule="exact"/>
              <w:ind w:left="52"/>
              <w:rPr>
                <w:sz w:val="20"/>
              </w:rPr>
            </w:pPr>
            <w:r>
              <w:rPr>
                <w:spacing w:val="-2"/>
                <w:sz w:val="20"/>
              </w:rPr>
              <w:t>мионевропластика</w:t>
            </w:r>
          </w:p>
        </w:tc>
        <w:tc>
          <w:tcPr>
            <w:tcW w:w="1815" w:type="dxa"/>
            <w:vMerge/>
            <w:tcBorders>
              <w:top w:val="nil"/>
            </w:tcBorders>
          </w:tcPr>
          <w:p w14:paraId="435296F6" w14:textId="77777777" w:rsidR="0058791C" w:rsidRDefault="0058791C">
            <w:pPr>
              <w:rPr>
                <w:sz w:val="2"/>
                <w:szCs w:val="2"/>
              </w:rPr>
            </w:pPr>
          </w:p>
        </w:tc>
      </w:tr>
      <w:tr w:rsidR="0058791C" w14:paraId="4AD4D0B8" w14:textId="77777777">
        <w:trPr>
          <w:trHeight w:val="465"/>
        </w:trPr>
        <w:tc>
          <w:tcPr>
            <w:tcW w:w="975" w:type="dxa"/>
            <w:vMerge/>
            <w:tcBorders>
              <w:top w:val="nil"/>
            </w:tcBorders>
          </w:tcPr>
          <w:p w14:paraId="1DF4EC22" w14:textId="77777777" w:rsidR="0058791C" w:rsidRDefault="0058791C">
            <w:pPr>
              <w:rPr>
                <w:sz w:val="2"/>
                <w:szCs w:val="2"/>
              </w:rPr>
            </w:pPr>
          </w:p>
        </w:tc>
        <w:tc>
          <w:tcPr>
            <w:tcW w:w="2835" w:type="dxa"/>
            <w:vMerge/>
            <w:tcBorders>
              <w:top w:val="nil"/>
            </w:tcBorders>
          </w:tcPr>
          <w:p w14:paraId="5813905E" w14:textId="77777777" w:rsidR="0058791C" w:rsidRDefault="0058791C">
            <w:pPr>
              <w:rPr>
                <w:sz w:val="2"/>
                <w:szCs w:val="2"/>
              </w:rPr>
            </w:pPr>
          </w:p>
        </w:tc>
        <w:tc>
          <w:tcPr>
            <w:tcW w:w="1860" w:type="dxa"/>
            <w:vMerge/>
            <w:tcBorders>
              <w:top w:val="nil"/>
            </w:tcBorders>
          </w:tcPr>
          <w:p w14:paraId="019652F3" w14:textId="77777777" w:rsidR="0058791C" w:rsidRDefault="0058791C">
            <w:pPr>
              <w:rPr>
                <w:sz w:val="2"/>
                <w:szCs w:val="2"/>
              </w:rPr>
            </w:pPr>
          </w:p>
        </w:tc>
        <w:tc>
          <w:tcPr>
            <w:tcW w:w="2985" w:type="dxa"/>
            <w:vMerge/>
            <w:tcBorders>
              <w:top w:val="nil"/>
            </w:tcBorders>
          </w:tcPr>
          <w:p w14:paraId="7EF8DDDC" w14:textId="77777777" w:rsidR="0058791C" w:rsidRDefault="0058791C">
            <w:pPr>
              <w:rPr>
                <w:sz w:val="2"/>
                <w:szCs w:val="2"/>
              </w:rPr>
            </w:pPr>
          </w:p>
        </w:tc>
        <w:tc>
          <w:tcPr>
            <w:tcW w:w="1710" w:type="dxa"/>
            <w:vMerge/>
            <w:tcBorders>
              <w:top w:val="nil"/>
            </w:tcBorders>
          </w:tcPr>
          <w:p w14:paraId="2C6439DC" w14:textId="77777777" w:rsidR="0058791C" w:rsidRDefault="0058791C">
            <w:pPr>
              <w:rPr>
                <w:sz w:val="2"/>
                <w:szCs w:val="2"/>
              </w:rPr>
            </w:pPr>
          </w:p>
        </w:tc>
        <w:tc>
          <w:tcPr>
            <w:tcW w:w="3525" w:type="dxa"/>
          </w:tcPr>
          <w:p w14:paraId="1C0C7262" w14:textId="77777777" w:rsidR="0058791C" w:rsidRDefault="00BA7600">
            <w:pPr>
              <w:pStyle w:val="TableParagraph"/>
              <w:spacing w:line="229" w:lineRule="exact"/>
              <w:ind w:left="52"/>
              <w:rPr>
                <w:sz w:val="20"/>
              </w:rPr>
            </w:pPr>
            <w:r>
              <w:rPr>
                <w:sz w:val="20"/>
              </w:rPr>
              <w:t>кросспластика</w:t>
            </w:r>
            <w:r>
              <w:rPr>
                <w:spacing w:val="-7"/>
                <w:sz w:val="20"/>
              </w:rPr>
              <w:t xml:space="preserve"> </w:t>
            </w:r>
            <w:r>
              <w:rPr>
                <w:sz w:val="20"/>
              </w:rPr>
              <w:t>лицевого</w:t>
            </w:r>
            <w:r>
              <w:rPr>
                <w:spacing w:val="-6"/>
                <w:sz w:val="20"/>
              </w:rPr>
              <w:t xml:space="preserve"> </w:t>
            </w:r>
            <w:r>
              <w:rPr>
                <w:spacing w:val="-2"/>
                <w:sz w:val="20"/>
              </w:rPr>
              <w:t>нерва</w:t>
            </w:r>
          </w:p>
        </w:tc>
        <w:tc>
          <w:tcPr>
            <w:tcW w:w="1815" w:type="dxa"/>
            <w:vMerge/>
            <w:tcBorders>
              <w:top w:val="nil"/>
            </w:tcBorders>
          </w:tcPr>
          <w:p w14:paraId="248CDBB1" w14:textId="77777777" w:rsidR="0058791C" w:rsidRDefault="0058791C">
            <w:pPr>
              <w:rPr>
                <w:sz w:val="2"/>
                <w:szCs w:val="2"/>
              </w:rPr>
            </w:pPr>
          </w:p>
        </w:tc>
      </w:tr>
      <w:tr w:rsidR="0058791C" w:rsidRPr="00B572D9" w14:paraId="6D0A304F" w14:textId="77777777">
        <w:trPr>
          <w:trHeight w:val="690"/>
        </w:trPr>
        <w:tc>
          <w:tcPr>
            <w:tcW w:w="975" w:type="dxa"/>
            <w:vMerge/>
            <w:tcBorders>
              <w:top w:val="nil"/>
            </w:tcBorders>
          </w:tcPr>
          <w:p w14:paraId="6157FE41" w14:textId="77777777" w:rsidR="0058791C" w:rsidRDefault="0058791C">
            <w:pPr>
              <w:rPr>
                <w:sz w:val="2"/>
                <w:szCs w:val="2"/>
              </w:rPr>
            </w:pPr>
          </w:p>
        </w:tc>
        <w:tc>
          <w:tcPr>
            <w:tcW w:w="2835" w:type="dxa"/>
            <w:vMerge/>
            <w:tcBorders>
              <w:top w:val="nil"/>
            </w:tcBorders>
          </w:tcPr>
          <w:p w14:paraId="07C1F489" w14:textId="77777777" w:rsidR="0058791C" w:rsidRDefault="0058791C">
            <w:pPr>
              <w:rPr>
                <w:sz w:val="2"/>
                <w:szCs w:val="2"/>
              </w:rPr>
            </w:pPr>
          </w:p>
        </w:tc>
        <w:tc>
          <w:tcPr>
            <w:tcW w:w="1860" w:type="dxa"/>
            <w:vMerge/>
            <w:tcBorders>
              <w:top w:val="nil"/>
            </w:tcBorders>
          </w:tcPr>
          <w:p w14:paraId="36CED4FB" w14:textId="77777777" w:rsidR="0058791C" w:rsidRDefault="0058791C">
            <w:pPr>
              <w:rPr>
                <w:sz w:val="2"/>
                <w:szCs w:val="2"/>
              </w:rPr>
            </w:pPr>
          </w:p>
        </w:tc>
        <w:tc>
          <w:tcPr>
            <w:tcW w:w="2985" w:type="dxa"/>
            <w:vMerge/>
            <w:tcBorders>
              <w:top w:val="nil"/>
            </w:tcBorders>
          </w:tcPr>
          <w:p w14:paraId="37CD7747" w14:textId="77777777" w:rsidR="0058791C" w:rsidRDefault="0058791C">
            <w:pPr>
              <w:rPr>
                <w:sz w:val="2"/>
                <w:szCs w:val="2"/>
              </w:rPr>
            </w:pPr>
          </w:p>
        </w:tc>
        <w:tc>
          <w:tcPr>
            <w:tcW w:w="1710" w:type="dxa"/>
            <w:vMerge/>
            <w:tcBorders>
              <w:top w:val="nil"/>
            </w:tcBorders>
          </w:tcPr>
          <w:p w14:paraId="6065AD51" w14:textId="77777777" w:rsidR="0058791C" w:rsidRDefault="0058791C">
            <w:pPr>
              <w:rPr>
                <w:sz w:val="2"/>
                <w:szCs w:val="2"/>
              </w:rPr>
            </w:pPr>
          </w:p>
        </w:tc>
        <w:tc>
          <w:tcPr>
            <w:tcW w:w="3525" w:type="dxa"/>
          </w:tcPr>
          <w:p w14:paraId="37B6E40D" w14:textId="77777777" w:rsidR="0058791C" w:rsidRPr="006700A0" w:rsidRDefault="00BA7600">
            <w:pPr>
              <w:pStyle w:val="TableParagraph"/>
              <w:spacing w:line="214" w:lineRule="exact"/>
              <w:ind w:left="52"/>
              <w:rPr>
                <w:sz w:val="20"/>
                <w:lang w:val="ru-RU"/>
              </w:rPr>
            </w:pPr>
            <w:r w:rsidRPr="006700A0">
              <w:rPr>
                <w:sz w:val="20"/>
                <w:lang w:val="ru-RU"/>
              </w:rPr>
              <w:t>невропластика</w:t>
            </w:r>
            <w:r w:rsidRPr="006700A0">
              <w:rPr>
                <w:spacing w:val="-7"/>
                <w:sz w:val="20"/>
                <w:lang w:val="ru-RU"/>
              </w:rPr>
              <w:t xml:space="preserve"> </w:t>
            </w:r>
            <w:r w:rsidRPr="006700A0">
              <w:rPr>
                <w:sz w:val="20"/>
                <w:lang w:val="ru-RU"/>
              </w:rPr>
              <w:t>с</w:t>
            </w:r>
            <w:r w:rsidRPr="006700A0">
              <w:rPr>
                <w:spacing w:val="-7"/>
                <w:sz w:val="20"/>
                <w:lang w:val="ru-RU"/>
              </w:rPr>
              <w:t xml:space="preserve"> </w:t>
            </w:r>
            <w:r w:rsidRPr="006700A0">
              <w:rPr>
                <w:spacing w:val="-2"/>
                <w:sz w:val="20"/>
                <w:lang w:val="ru-RU"/>
              </w:rPr>
              <w:t>применением</w:t>
            </w:r>
          </w:p>
          <w:p w14:paraId="7E57A893" w14:textId="77777777" w:rsidR="0058791C" w:rsidRPr="006700A0" w:rsidRDefault="00BA7600">
            <w:pPr>
              <w:pStyle w:val="TableParagraph"/>
              <w:ind w:left="52"/>
              <w:rPr>
                <w:sz w:val="20"/>
                <w:lang w:val="ru-RU"/>
              </w:rPr>
            </w:pPr>
            <w:r w:rsidRPr="006700A0">
              <w:rPr>
                <w:spacing w:val="-2"/>
                <w:sz w:val="20"/>
                <w:lang w:val="ru-RU"/>
              </w:rPr>
              <w:t>микрохирургической</w:t>
            </w:r>
            <w:r w:rsidRPr="006700A0">
              <w:rPr>
                <w:spacing w:val="16"/>
                <w:sz w:val="20"/>
                <w:lang w:val="ru-RU"/>
              </w:rPr>
              <w:t xml:space="preserve"> </w:t>
            </w:r>
            <w:r w:rsidRPr="006700A0">
              <w:rPr>
                <w:spacing w:val="-2"/>
                <w:sz w:val="20"/>
                <w:lang w:val="ru-RU"/>
              </w:rPr>
              <w:t>техники</w:t>
            </w:r>
          </w:p>
        </w:tc>
        <w:tc>
          <w:tcPr>
            <w:tcW w:w="1815" w:type="dxa"/>
            <w:vMerge/>
            <w:tcBorders>
              <w:top w:val="nil"/>
            </w:tcBorders>
          </w:tcPr>
          <w:p w14:paraId="03EB1827" w14:textId="77777777" w:rsidR="0058791C" w:rsidRPr="006700A0" w:rsidRDefault="0058791C">
            <w:pPr>
              <w:rPr>
                <w:sz w:val="2"/>
                <w:szCs w:val="2"/>
                <w:lang w:val="ru-RU"/>
              </w:rPr>
            </w:pPr>
          </w:p>
        </w:tc>
      </w:tr>
    </w:tbl>
    <w:p w14:paraId="3AEC43FB" w14:textId="77777777" w:rsidR="0058791C" w:rsidRPr="006700A0" w:rsidRDefault="0058791C">
      <w:pPr>
        <w:rPr>
          <w:sz w:val="2"/>
          <w:szCs w:val="2"/>
          <w:lang w:val="ru-RU"/>
        </w:rPr>
        <w:sectPr w:rsidR="0058791C" w:rsidRPr="006700A0">
          <w:pgSz w:w="16840" w:h="11880" w:orient="landscape"/>
          <w:pgMar w:top="940" w:right="440" w:bottom="280"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419E4196" w14:textId="77777777">
        <w:trPr>
          <w:trHeight w:val="270"/>
        </w:trPr>
        <w:tc>
          <w:tcPr>
            <w:tcW w:w="975" w:type="dxa"/>
          </w:tcPr>
          <w:p w14:paraId="14F8C2A3"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64FA183" w14:textId="77777777" w:rsidR="0058791C" w:rsidRDefault="00BA7600">
            <w:pPr>
              <w:pStyle w:val="TableParagraph"/>
              <w:spacing w:before="14"/>
              <w:ind w:right="4"/>
              <w:jc w:val="center"/>
              <w:rPr>
                <w:b/>
                <w:sz w:val="20"/>
              </w:rPr>
            </w:pPr>
            <w:r>
              <w:rPr>
                <w:b/>
                <w:sz w:val="20"/>
              </w:rPr>
              <w:t>2</w:t>
            </w:r>
          </w:p>
        </w:tc>
        <w:tc>
          <w:tcPr>
            <w:tcW w:w="1860" w:type="dxa"/>
          </w:tcPr>
          <w:p w14:paraId="57F3DE34" w14:textId="77777777" w:rsidR="0058791C" w:rsidRDefault="00BA7600">
            <w:pPr>
              <w:pStyle w:val="TableParagraph"/>
              <w:spacing w:before="14"/>
              <w:ind w:right="19"/>
              <w:jc w:val="center"/>
              <w:rPr>
                <w:b/>
                <w:sz w:val="20"/>
              </w:rPr>
            </w:pPr>
            <w:r>
              <w:rPr>
                <w:b/>
                <w:sz w:val="20"/>
              </w:rPr>
              <w:t>3</w:t>
            </w:r>
          </w:p>
        </w:tc>
        <w:tc>
          <w:tcPr>
            <w:tcW w:w="2985" w:type="dxa"/>
          </w:tcPr>
          <w:p w14:paraId="41A052E6" w14:textId="77777777" w:rsidR="0058791C" w:rsidRDefault="00BA7600">
            <w:pPr>
              <w:pStyle w:val="TableParagraph"/>
              <w:spacing w:before="14"/>
              <w:ind w:right="4"/>
              <w:jc w:val="center"/>
              <w:rPr>
                <w:b/>
                <w:sz w:val="20"/>
              </w:rPr>
            </w:pPr>
            <w:r>
              <w:rPr>
                <w:b/>
                <w:sz w:val="20"/>
              </w:rPr>
              <w:t>4</w:t>
            </w:r>
          </w:p>
        </w:tc>
        <w:tc>
          <w:tcPr>
            <w:tcW w:w="1710" w:type="dxa"/>
          </w:tcPr>
          <w:p w14:paraId="3E990B82" w14:textId="77777777" w:rsidR="0058791C" w:rsidRDefault="00BA7600">
            <w:pPr>
              <w:pStyle w:val="TableParagraph"/>
              <w:spacing w:before="14"/>
              <w:ind w:right="19"/>
              <w:jc w:val="center"/>
              <w:rPr>
                <w:b/>
                <w:sz w:val="20"/>
              </w:rPr>
            </w:pPr>
            <w:r>
              <w:rPr>
                <w:b/>
                <w:sz w:val="20"/>
              </w:rPr>
              <w:t>5</w:t>
            </w:r>
          </w:p>
        </w:tc>
        <w:tc>
          <w:tcPr>
            <w:tcW w:w="3525" w:type="dxa"/>
          </w:tcPr>
          <w:p w14:paraId="105B5EC9" w14:textId="77777777" w:rsidR="0058791C" w:rsidRDefault="00BA7600">
            <w:pPr>
              <w:pStyle w:val="TableParagraph"/>
              <w:spacing w:before="14"/>
              <w:ind w:right="4"/>
              <w:jc w:val="center"/>
              <w:rPr>
                <w:b/>
                <w:sz w:val="20"/>
              </w:rPr>
            </w:pPr>
            <w:r>
              <w:rPr>
                <w:b/>
                <w:sz w:val="20"/>
              </w:rPr>
              <w:t>6</w:t>
            </w:r>
          </w:p>
        </w:tc>
        <w:tc>
          <w:tcPr>
            <w:tcW w:w="1815" w:type="dxa"/>
          </w:tcPr>
          <w:p w14:paraId="1C4FEF5B" w14:textId="77777777" w:rsidR="0058791C" w:rsidRDefault="00BA7600">
            <w:pPr>
              <w:pStyle w:val="TableParagraph"/>
              <w:spacing w:before="14"/>
              <w:ind w:right="4"/>
              <w:jc w:val="center"/>
              <w:rPr>
                <w:b/>
                <w:sz w:val="20"/>
              </w:rPr>
            </w:pPr>
            <w:r>
              <w:rPr>
                <w:b/>
                <w:sz w:val="20"/>
              </w:rPr>
              <w:t>7</w:t>
            </w:r>
          </w:p>
        </w:tc>
      </w:tr>
      <w:tr w:rsidR="0058791C" w:rsidRPr="00B572D9" w14:paraId="5883013B" w14:textId="77777777">
        <w:trPr>
          <w:trHeight w:val="683"/>
        </w:trPr>
        <w:tc>
          <w:tcPr>
            <w:tcW w:w="975" w:type="dxa"/>
          </w:tcPr>
          <w:p w14:paraId="6F46F4ED" w14:textId="77777777" w:rsidR="0058791C" w:rsidRDefault="0058791C">
            <w:pPr>
              <w:pStyle w:val="TableParagraph"/>
              <w:rPr>
                <w:sz w:val="20"/>
              </w:rPr>
            </w:pPr>
          </w:p>
        </w:tc>
        <w:tc>
          <w:tcPr>
            <w:tcW w:w="2835" w:type="dxa"/>
          </w:tcPr>
          <w:p w14:paraId="102F1559" w14:textId="77777777" w:rsidR="0058791C" w:rsidRDefault="0058791C">
            <w:pPr>
              <w:pStyle w:val="TableParagraph"/>
              <w:rPr>
                <w:sz w:val="20"/>
              </w:rPr>
            </w:pPr>
          </w:p>
        </w:tc>
        <w:tc>
          <w:tcPr>
            <w:tcW w:w="1860" w:type="dxa"/>
          </w:tcPr>
          <w:p w14:paraId="7952A483" w14:textId="77777777" w:rsidR="0058791C" w:rsidRDefault="00BA7600">
            <w:pPr>
              <w:pStyle w:val="TableParagraph"/>
              <w:spacing w:line="208" w:lineRule="exact"/>
              <w:ind w:left="52"/>
              <w:rPr>
                <w:sz w:val="20"/>
              </w:rPr>
            </w:pPr>
            <w:r>
              <w:rPr>
                <w:sz w:val="20"/>
              </w:rPr>
              <w:t>G52.3,</w:t>
            </w:r>
            <w:r>
              <w:rPr>
                <w:spacing w:val="-6"/>
                <w:sz w:val="20"/>
              </w:rPr>
              <w:t xml:space="preserve"> </w:t>
            </w:r>
            <w:r>
              <w:rPr>
                <w:sz w:val="20"/>
              </w:rPr>
              <w:t>S04.8,</w:t>
            </w:r>
            <w:r>
              <w:rPr>
                <w:spacing w:val="-6"/>
                <w:sz w:val="20"/>
              </w:rPr>
              <w:t xml:space="preserve"> </w:t>
            </w:r>
            <w:r>
              <w:rPr>
                <w:spacing w:val="-2"/>
                <w:sz w:val="20"/>
              </w:rPr>
              <w:t>T90.3</w:t>
            </w:r>
          </w:p>
        </w:tc>
        <w:tc>
          <w:tcPr>
            <w:tcW w:w="2985" w:type="dxa"/>
          </w:tcPr>
          <w:p w14:paraId="727E23BB" w14:textId="77777777" w:rsidR="0058791C" w:rsidRDefault="00BA7600">
            <w:pPr>
              <w:pStyle w:val="TableParagraph"/>
              <w:spacing w:line="208" w:lineRule="exact"/>
              <w:ind w:left="52"/>
              <w:rPr>
                <w:sz w:val="20"/>
              </w:rPr>
            </w:pPr>
            <w:r>
              <w:rPr>
                <w:sz w:val="20"/>
              </w:rPr>
              <w:t>паралич</w:t>
            </w:r>
            <w:r>
              <w:rPr>
                <w:spacing w:val="-9"/>
                <w:sz w:val="20"/>
              </w:rPr>
              <w:t xml:space="preserve"> </w:t>
            </w:r>
            <w:r>
              <w:rPr>
                <w:sz w:val="20"/>
              </w:rPr>
              <w:t>мускулатуры</w:t>
            </w:r>
            <w:r>
              <w:rPr>
                <w:spacing w:val="-9"/>
                <w:sz w:val="20"/>
              </w:rPr>
              <w:t xml:space="preserve"> </w:t>
            </w:r>
            <w:r>
              <w:rPr>
                <w:spacing w:val="-2"/>
                <w:sz w:val="20"/>
              </w:rPr>
              <w:t>языка</w:t>
            </w:r>
          </w:p>
        </w:tc>
        <w:tc>
          <w:tcPr>
            <w:tcW w:w="1710" w:type="dxa"/>
          </w:tcPr>
          <w:p w14:paraId="6C2DBDBC" w14:textId="77777777" w:rsidR="0058791C" w:rsidRDefault="00BA7600">
            <w:pPr>
              <w:pStyle w:val="TableParagraph"/>
              <w:spacing w:line="208" w:lineRule="exact"/>
              <w:ind w:left="52"/>
              <w:rPr>
                <w:sz w:val="20"/>
              </w:rPr>
            </w:pPr>
            <w:r>
              <w:rPr>
                <w:spacing w:val="-2"/>
                <w:sz w:val="20"/>
              </w:rPr>
              <w:t>хирургическое</w:t>
            </w:r>
          </w:p>
          <w:p w14:paraId="31D4B86E" w14:textId="77777777" w:rsidR="0058791C" w:rsidRDefault="00BA7600">
            <w:pPr>
              <w:pStyle w:val="TableParagraph"/>
              <w:ind w:left="52"/>
              <w:rPr>
                <w:sz w:val="20"/>
              </w:rPr>
            </w:pPr>
            <w:r>
              <w:rPr>
                <w:spacing w:val="-2"/>
                <w:sz w:val="20"/>
              </w:rPr>
              <w:t>лечение</w:t>
            </w:r>
          </w:p>
        </w:tc>
        <w:tc>
          <w:tcPr>
            <w:tcW w:w="3525" w:type="dxa"/>
          </w:tcPr>
          <w:p w14:paraId="48B4136D" w14:textId="77777777" w:rsidR="0058791C" w:rsidRPr="006700A0" w:rsidRDefault="00BA7600">
            <w:pPr>
              <w:pStyle w:val="TableParagraph"/>
              <w:spacing w:line="208" w:lineRule="exact"/>
              <w:ind w:left="52"/>
              <w:rPr>
                <w:sz w:val="20"/>
                <w:lang w:val="ru-RU"/>
              </w:rPr>
            </w:pPr>
            <w:r w:rsidRPr="006700A0">
              <w:rPr>
                <w:sz w:val="20"/>
                <w:lang w:val="ru-RU"/>
              </w:rPr>
              <w:t>ревизия</w:t>
            </w:r>
            <w:r w:rsidRPr="006700A0">
              <w:rPr>
                <w:spacing w:val="-5"/>
                <w:sz w:val="20"/>
                <w:lang w:val="ru-RU"/>
              </w:rPr>
              <w:t xml:space="preserve"> </w:t>
            </w:r>
            <w:r w:rsidRPr="006700A0">
              <w:rPr>
                <w:sz w:val="20"/>
                <w:lang w:val="ru-RU"/>
              </w:rPr>
              <w:t>и</w:t>
            </w:r>
            <w:r w:rsidRPr="006700A0">
              <w:rPr>
                <w:spacing w:val="-5"/>
                <w:sz w:val="20"/>
                <w:lang w:val="ru-RU"/>
              </w:rPr>
              <w:t xml:space="preserve"> </w:t>
            </w:r>
            <w:r w:rsidRPr="006700A0">
              <w:rPr>
                <w:sz w:val="20"/>
                <w:lang w:val="ru-RU"/>
              </w:rPr>
              <w:t>невропластика</w:t>
            </w:r>
            <w:r w:rsidRPr="006700A0">
              <w:rPr>
                <w:spacing w:val="-4"/>
                <w:sz w:val="20"/>
                <w:lang w:val="ru-RU"/>
              </w:rPr>
              <w:t xml:space="preserve"> </w:t>
            </w:r>
            <w:r w:rsidRPr="006700A0">
              <w:rPr>
                <w:spacing w:val="-2"/>
                <w:sz w:val="20"/>
                <w:lang w:val="ru-RU"/>
              </w:rPr>
              <w:t>подъязычного</w:t>
            </w:r>
          </w:p>
          <w:p w14:paraId="3F5A10AB" w14:textId="77777777" w:rsidR="0058791C" w:rsidRPr="006700A0" w:rsidRDefault="00BA7600">
            <w:pPr>
              <w:pStyle w:val="TableParagraph"/>
              <w:ind w:left="52"/>
              <w:rPr>
                <w:sz w:val="20"/>
                <w:lang w:val="ru-RU"/>
              </w:rPr>
            </w:pPr>
            <w:r w:rsidRPr="006700A0">
              <w:rPr>
                <w:spacing w:val="-2"/>
                <w:sz w:val="20"/>
                <w:lang w:val="ru-RU"/>
              </w:rPr>
              <w:t>нерва</w:t>
            </w:r>
          </w:p>
        </w:tc>
        <w:tc>
          <w:tcPr>
            <w:tcW w:w="1815" w:type="dxa"/>
          </w:tcPr>
          <w:p w14:paraId="7D3E4250" w14:textId="77777777" w:rsidR="0058791C" w:rsidRPr="006700A0" w:rsidRDefault="0058791C">
            <w:pPr>
              <w:pStyle w:val="TableParagraph"/>
              <w:rPr>
                <w:sz w:val="20"/>
                <w:lang w:val="ru-RU"/>
              </w:rPr>
            </w:pPr>
          </w:p>
        </w:tc>
      </w:tr>
      <w:tr w:rsidR="0058791C" w14:paraId="51F141D3" w14:textId="77777777">
        <w:trPr>
          <w:trHeight w:val="915"/>
        </w:trPr>
        <w:tc>
          <w:tcPr>
            <w:tcW w:w="975" w:type="dxa"/>
            <w:vMerge w:val="restart"/>
          </w:tcPr>
          <w:p w14:paraId="34D30C2D" w14:textId="77777777" w:rsidR="0058791C" w:rsidRDefault="00BA7600">
            <w:pPr>
              <w:pStyle w:val="TableParagraph"/>
              <w:spacing w:line="214" w:lineRule="exact"/>
              <w:ind w:left="10" w:right="34"/>
              <w:jc w:val="center"/>
              <w:rPr>
                <w:sz w:val="20"/>
              </w:rPr>
            </w:pPr>
            <w:r>
              <w:rPr>
                <w:spacing w:val="-5"/>
                <w:sz w:val="20"/>
              </w:rPr>
              <w:t>93</w:t>
            </w:r>
          </w:p>
        </w:tc>
        <w:tc>
          <w:tcPr>
            <w:tcW w:w="2835" w:type="dxa"/>
            <w:vMerge w:val="restart"/>
          </w:tcPr>
          <w:p w14:paraId="1F86E8BA" w14:textId="77777777" w:rsidR="0058791C" w:rsidRPr="006700A0" w:rsidRDefault="00BA7600">
            <w:pPr>
              <w:pStyle w:val="TableParagraph"/>
              <w:spacing w:line="214" w:lineRule="exact"/>
              <w:ind w:left="52"/>
              <w:rPr>
                <w:sz w:val="20"/>
                <w:lang w:val="ru-RU"/>
              </w:rPr>
            </w:pPr>
            <w:r w:rsidRPr="006700A0">
              <w:rPr>
                <w:spacing w:val="-2"/>
                <w:sz w:val="20"/>
                <w:lang w:val="ru-RU"/>
              </w:rPr>
              <w:t>Реконструктивно-</w:t>
            </w:r>
          </w:p>
          <w:p w14:paraId="159ADAE6" w14:textId="77777777" w:rsidR="0058791C" w:rsidRPr="006700A0" w:rsidRDefault="00BA7600">
            <w:pPr>
              <w:pStyle w:val="TableParagraph"/>
              <w:ind w:left="52" w:right="55"/>
              <w:rPr>
                <w:sz w:val="20"/>
                <w:lang w:val="ru-RU"/>
              </w:rPr>
            </w:pPr>
            <w:r w:rsidRPr="006700A0">
              <w:rPr>
                <w:spacing w:val="-2"/>
                <w:sz w:val="20"/>
                <w:lang w:val="ru-RU"/>
              </w:rPr>
              <w:t xml:space="preserve">пластические, </w:t>
            </w:r>
            <w:r w:rsidRPr="006700A0">
              <w:rPr>
                <w:sz w:val="20"/>
                <w:lang w:val="ru-RU"/>
              </w:rPr>
              <w:t>микрохирургические и комбинированные операции при</w:t>
            </w:r>
            <w:r w:rsidRPr="006700A0">
              <w:rPr>
                <w:spacing w:val="-13"/>
                <w:sz w:val="20"/>
                <w:lang w:val="ru-RU"/>
              </w:rPr>
              <w:t xml:space="preserve"> </w:t>
            </w:r>
            <w:r w:rsidRPr="006700A0">
              <w:rPr>
                <w:sz w:val="20"/>
                <w:lang w:val="ru-RU"/>
              </w:rPr>
              <w:t>лечении</w:t>
            </w:r>
            <w:r w:rsidRPr="006700A0">
              <w:rPr>
                <w:spacing w:val="-12"/>
                <w:sz w:val="20"/>
                <w:lang w:val="ru-RU"/>
              </w:rPr>
              <w:t xml:space="preserve"> </w:t>
            </w:r>
            <w:r w:rsidRPr="006700A0">
              <w:rPr>
                <w:sz w:val="20"/>
                <w:lang w:val="ru-RU"/>
              </w:rPr>
              <w:t>новообразований мягких тканей и (или) костей лицевого скелета</w:t>
            </w:r>
          </w:p>
          <w:p w14:paraId="70CC6D4A" w14:textId="77777777" w:rsidR="0058791C" w:rsidRPr="006700A0" w:rsidRDefault="00BA7600">
            <w:pPr>
              <w:pStyle w:val="TableParagraph"/>
              <w:ind w:left="52" w:right="55"/>
              <w:rPr>
                <w:sz w:val="20"/>
                <w:lang w:val="ru-RU"/>
              </w:rPr>
            </w:pPr>
            <w:r w:rsidRPr="006700A0">
              <w:rPr>
                <w:sz w:val="20"/>
                <w:lang w:val="ru-RU"/>
              </w:rPr>
              <w:t>с одномоментным пластическим устранением образовавшегося раневого дефекта</w:t>
            </w:r>
            <w:r w:rsidRPr="006700A0">
              <w:rPr>
                <w:spacing w:val="-5"/>
                <w:sz w:val="20"/>
                <w:lang w:val="ru-RU"/>
              </w:rPr>
              <w:t xml:space="preserve"> </w:t>
            </w:r>
            <w:r w:rsidRPr="006700A0">
              <w:rPr>
                <w:sz w:val="20"/>
                <w:lang w:val="ru-RU"/>
              </w:rPr>
              <w:t>или</w:t>
            </w:r>
            <w:r w:rsidRPr="006700A0">
              <w:rPr>
                <w:spacing w:val="-5"/>
                <w:sz w:val="20"/>
                <w:lang w:val="ru-RU"/>
              </w:rPr>
              <w:t xml:space="preserve"> </w:t>
            </w:r>
            <w:r w:rsidRPr="006700A0">
              <w:rPr>
                <w:sz w:val="20"/>
                <w:lang w:val="ru-RU"/>
              </w:rPr>
              <w:t>замещением</w:t>
            </w:r>
            <w:r w:rsidRPr="006700A0">
              <w:rPr>
                <w:spacing w:val="-5"/>
                <w:sz w:val="20"/>
                <w:lang w:val="ru-RU"/>
              </w:rPr>
              <w:t xml:space="preserve"> </w:t>
            </w:r>
            <w:r w:rsidRPr="006700A0">
              <w:rPr>
                <w:sz w:val="20"/>
                <w:lang w:val="ru-RU"/>
              </w:rPr>
              <w:t>его</w:t>
            </w:r>
            <w:r w:rsidRPr="006700A0">
              <w:rPr>
                <w:spacing w:val="-5"/>
                <w:sz w:val="20"/>
                <w:lang w:val="ru-RU"/>
              </w:rPr>
              <w:t xml:space="preserve"> </w:t>
            </w:r>
            <w:r w:rsidRPr="006700A0">
              <w:rPr>
                <w:sz w:val="20"/>
                <w:lang w:val="ru-RU"/>
              </w:rPr>
              <w:t>с помощью</w:t>
            </w:r>
            <w:r w:rsidRPr="006700A0">
              <w:rPr>
                <w:spacing w:val="-13"/>
                <w:sz w:val="20"/>
                <w:lang w:val="ru-RU"/>
              </w:rPr>
              <w:t xml:space="preserve"> </w:t>
            </w:r>
            <w:r w:rsidRPr="006700A0">
              <w:rPr>
                <w:sz w:val="20"/>
                <w:lang w:val="ru-RU"/>
              </w:rPr>
              <w:t>сложного</w:t>
            </w:r>
            <w:r w:rsidRPr="006700A0">
              <w:rPr>
                <w:spacing w:val="-12"/>
                <w:sz w:val="20"/>
                <w:lang w:val="ru-RU"/>
              </w:rPr>
              <w:t xml:space="preserve"> </w:t>
            </w:r>
            <w:r w:rsidRPr="006700A0">
              <w:rPr>
                <w:sz w:val="20"/>
                <w:lang w:val="ru-RU"/>
              </w:rPr>
              <w:t>челюстно- лицевого протезирования</w:t>
            </w:r>
          </w:p>
        </w:tc>
        <w:tc>
          <w:tcPr>
            <w:tcW w:w="1860" w:type="dxa"/>
          </w:tcPr>
          <w:p w14:paraId="6D899183" w14:textId="77777777" w:rsidR="0058791C" w:rsidRDefault="00BA7600">
            <w:pPr>
              <w:pStyle w:val="TableParagraph"/>
              <w:spacing w:line="214" w:lineRule="exact"/>
              <w:ind w:left="52"/>
              <w:rPr>
                <w:sz w:val="20"/>
              </w:rPr>
            </w:pPr>
            <w:r>
              <w:rPr>
                <w:spacing w:val="-2"/>
                <w:sz w:val="20"/>
              </w:rPr>
              <w:t>D11.0</w:t>
            </w:r>
          </w:p>
        </w:tc>
        <w:tc>
          <w:tcPr>
            <w:tcW w:w="2985" w:type="dxa"/>
          </w:tcPr>
          <w:p w14:paraId="51A04281" w14:textId="77777777" w:rsidR="0058791C" w:rsidRPr="006700A0" w:rsidRDefault="00BA7600">
            <w:pPr>
              <w:pStyle w:val="TableParagraph"/>
              <w:spacing w:line="214" w:lineRule="exact"/>
              <w:ind w:left="52"/>
              <w:rPr>
                <w:sz w:val="20"/>
                <w:lang w:val="ru-RU"/>
              </w:rPr>
            </w:pPr>
            <w:r w:rsidRPr="006700A0">
              <w:rPr>
                <w:spacing w:val="-2"/>
                <w:sz w:val="20"/>
                <w:lang w:val="ru-RU"/>
              </w:rPr>
              <w:t>доброкачественное</w:t>
            </w:r>
          </w:p>
          <w:p w14:paraId="0C2428B5" w14:textId="77777777" w:rsidR="0058791C" w:rsidRPr="006700A0" w:rsidRDefault="00BA7600">
            <w:pPr>
              <w:pStyle w:val="TableParagraph"/>
              <w:ind w:left="52" w:right="338"/>
              <w:rPr>
                <w:sz w:val="20"/>
                <w:lang w:val="ru-RU"/>
              </w:rPr>
            </w:pPr>
            <w:r w:rsidRPr="006700A0">
              <w:rPr>
                <w:sz w:val="20"/>
                <w:lang w:val="ru-RU"/>
              </w:rPr>
              <w:t>новообразование</w:t>
            </w:r>
            <w:r w:rsidRPr="006700A0">
              <w:rPr>
                <w:spacing w:val="-13"/>
                <w:sz w:val="20"/>
                <w:lang w:val="ru-RU"/>
              </w:rPr>
              <w:t xml:space="preserve"> </w:t>
            </w:r>
            <w:r w:rsidRPr="006700A0">
              <w:rPr>
                <w:sz w:val="20"/>
                <w:lang w:val="ru-RU"/>
              </w:rPr>
              <w:t>околоушной слюнной железы</w:t>
            </w:r>
          </w:p>
        </w:tc>
        <w:tc>
          <w:tcPr>
            <w:tcW w:w="1710" w:type="dxa"/>
          </w:tcPr>
          <w:p w14:paraId="623A5310" w14:textId="77777777" w:rsidR="0058791C" w:rsidRDefault="00BA7600">
            <w:pPr>
              <w:pStyle w:val="TableParagraph"/>
              <w:spacing w:line="214" w:lineRule="exact"/>
              <w:ind w:left="52"/>
              <w:rPr>
                <w:sz w:val="20"/>
              </w:rPr>
            </w:pPr>
            <w:r>
              <w:rPr>
                <w:spacing w:val="-2"/>
                <w:sz w:val="20"/>
              </w:rPr>
              <w:t>хирургическое</w:t>
            </w:r>
          </w:p>
          <w:p w14:paraId="72916633" w14:textId="77777777" w:rsidR="0058791C" w:rsidRDefault="00BA7600">
            <w:pPr>
              <w:pStyle w:val="TableParagraph"/>
              <w:ind w:left="52"/>
              <w:rPr>
                <w:sz w:val="20"/>
              </w:rPr>
            </w:pPr>
            <w:r>
              <w:rPr>
                <w:spacing w:val="-2"/>
                <w:sz w:val="20"/>
              </w:rPr>
              <w:t>лечение</w:t>
            </w:r>
          </w:p>
        </w:tc>
        <w:tc>
          <w:tcPr>
            <w:tcW w:w="3525" w:type="dxa"/>
          </w:tcPr>
          <w:p w14:paraId="4F0AA71D" w14:textId="77777777" w:rsidR="0058791C" w:rsidRPr="006700A0" w:rsidRDefault="00BA7600">
            <w:pPr>
              <w:pStyle w:val="TableParagraph"/>
              <w:spacing w:line="214" w:lineRule="exact"/>
              <w:ind w:left="52"/>
              <w:rPr>
                <w:sz w:val="20"/>
                <w:lang w:val="ru-RU"/>
              </w:rPr>
            </w:pPr>
            <w:r w:rsidRPr="006700A0">
              <w:rPr>
                <w:sz w:val="20"/>
                <w:lang w:val="ru-RU"/>
              </w:rPr>
              <w:t>субтотальная</w:t>
            </w:r>
            <w:r w:rsidRPr="006700A0">
              <w:rPr>
                <w:spacing w:val="-7"/>
                <w:sz w:val="20"/>
                <w:lang w:val="ru-RU"/>
              </w:rPr>
              <w:t xml:space="preserve"> </w:t>
            </w:r>
            <w:r w:rsidRPr="006700A0">
              <w:rPr>
                <w:sz w:val="20"/>
                <w:lang w:val="ru-RU"/>
              </w:rPr>
              <w:t>резекция</w:t>
            </w:r>
            <w:r w:rsidRPr="006700A0">
              <w:rPr>
                <w:spacing w:val="-5"/>
                <w:sz w:val="20"/>
                <w:lang w:val="ru-RU"/>
              </w:rPr>
              <w:t xml:space="preserve"> </w:t>
            </w:r>
            <w:r w:rsidRPr="006700A0">
              <w:rPr>
                <w:spacing w:val="-2"/>
                <w:sz w:val="20"/>
                <w:lang w:val="ru-RU"/>
              </w:rPr>
              <w:t>околоушной</w:t>
            </w:r>
          </w:p>
          <w:p w14:paraId="66B9F5A6" w14:textId="77777777" w:rsidR="0058791C" w:rsidRPr="006700A0" w:rsidRDefault="00BA7600">
            <w:pPr>
              <w:pStyle w:val="TableParagraph"/>
              <w:ind w:left="52"/>
              <w:rPr>
                <w:sz w:val="20"/>
                <w:lang w:val="ru-RU"/>
              </w:rPr>
            </w:pPr>
            <w:r w:rsidRPr="006700A0">
              <w:rPr>
                <w:sz w:val="20"/>
                <w:lang w:val="ru-RU"/>
              </w:rPr>
              <w:t>слюнной</w:t>
            </w:r>
            <w:r w:rsidRPr="006700A0">
              <w:rPr>
                <w:spacing w:val="-11"/>
                <w:sz w:val="20"/>
                <w:lang w:val="ru-RU"/>
              </w:rPr>
              <w:t xml:space="preserve"> </w:t>
            </w:r>
            <w:r w:rsidRPr="006700A0">
              <w:rPr>
                <w:sz w:val="20"/>
                <w:lang w:val="ru-RU"/>
              </w:rPr>
              <w:t>железы</w:t>
            </w:r>
            <w:r w:rsidRPr="006700A0">
              <w:rPr>
                <w:spacing w:val="-11"/>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сохранением</w:t>
            </w:r>
            <w:r w:rsidRPr="006700A0">
              <w:rPr>
                <w:spacing w:val="-11"/>
                <w:sz w:val="20"/>
                <w:lang w:val="ru-RU"/>
              </w:rPr>
              <w:t xml:space="preserve"> </w:t>
            </w:r>
            <w:r w:rsidRPr="006700A0">
              <w:rPr>
                <w:sz w:val="20"/>
                <w:lang w:val="ru-RU"/>
              </w:rPr>
              <w:t>ветвей лицевого нерва</w:t>
            </w:r>
          </w:p>
        </w:tc>
        <w:tc>
          <w:tcPr>
            <w:tcW w:w="1815" w:type="dxa"/>
            <w:vMerge w:val="restart"/>
          </w:tcPr>
          <w:p w14:paraId="0711D3A6" w14:textId="77777777" w:rsidR="0058791C" w:rsidRDefault="00BA7600">
            <w:pPr>
              <w:pStyle w:val="TableParagraph"/>
              <w:spacing w:line="214" w:lineRule="exact"/>
              <w:ind w:left="562"/>
              <w:rPr>
                <w:sz w:val="20"/>
              </w:rPr>
            </w:pPr>
            <w:r>
              <w:rPr>
                <w:sz w:val="20"/>
              </w:rPr>
              <w:t xml:space="preserve">335 </w:t>
            </w:r>
            <w:r>
              <w:rPr>
                <w:spacing w:val="-5"/>
                <w:sz w:val="20"/>
              </w:rPr>
              <w:t>966</w:t>
            </w:r>
          </w:p>
        </w:tc>
      </w:tr>
      <w:tr w:rsidR="0058791C" w:rsidRPr="00B572D9" w14:paraId="60F6A2B1" w14:textId="77777777">
        <w:trPr>
          <w:trHeight w:val="1155"/>
        </w:trPr>
        <w:tc>
          <w:tcPr>
            <w:tcW w:w="975" w:type="dxa"/>
            <w:vMerge/>
            <w:tcBorders>
              <w:top w:val="nil"/>
            </w:tcBorders>
          </w:tcPr>
          <w:p w14:paraId="2F77102C" w14:textId="77777777" w:rsidR="0058791C" w:rsidRDefault="0058791C">
            <w:pPr>
              <w:rPr>
                <w:sz w:val="2"/>
                <w:szCs w:val="2"/>
              </w:rPr>
            </w:pPr>
          </w:p>
        </w:tc>
        <w:tc>
          <w:tcPr>
            <w:tcW w:w="2835" w:type="dxa"/>
            <w:vMerge/>
            <w:tcBorders>
              <w:top w:val="nil"/>
            </w:tcBorders>
          </w:tcPr>
          <w:p w14:paraId="05B43DA2" w14:textId="77777777" w:rsidR="0058791C" w:rsidRDefault="0058791C">
            <w:pPr>
              <w:rPr>
                <w:sz w:val="2"/>
                <w:szCs w:val="2"/>
              </w:rPr>
            </w:pPr>
          </w:p>
        </w:tc>
        <w:tc>
          <w:tcPr>
            <w:tcW w:w="1860" w:type="dxa"/>
          </w:tcPr>
          <w:p w14:paraId="6EAD1490" w14:textId="77777777" w:rsidR="0058791C" w:rsidRDefault="00BA7600">
            <w:pPr>
              <w:pStyle w:val="TableParagraph"/>
              <w:spacing w:line="229" w:lineRule="exact"/>
              <w:ind w:left="52"/>
              <w:rPr>
                <w:sz w:val="20"/>
              </w:rPr>
            </w:pPr>
            <w:r>
              <w:rPr>
                <w:spacing w:val="-2"/>
                <w:sz w:val="20"/>
              </w:rPr>
              <w:t>D11.9</w:t>
            </w:r>
          </w:p>
        </w:tc>
        <w:tc>
          <w:tcPr>
            <w:tcW w:w="2985" w:type="dxa"/>
          </w:tcPr>
          <w:p w14:paraId="00FAD8AB" w14:textId="77777777" w:rsidR="0058791C" w:rsidRPr="006700A0" w:rsidRDefault="00BA7600">
            <w:pPr>
              <w:pStyle w:val="TableParagraph"/>
              <w:ind w:left="52" w:right="338"/>
              <w:rPr>
                <w:sz w:val="20"/>
                <w:lang w:val="ru-RU"/>
              </w:rPr>
            </w:pPr>
            <w:r w:rsidRPr="006700A0">
              <w:rPr>
                <w:sz w:val="20"/>
                <w:lang w:val="ru-RU"/>
              </w:rPr>
              <w:t>новообразование</w:t>
            </w:r>
            <w:r w:rsidRPr="006700A0">
              <w:rPr>
                <w:spacing w:val="-13"/>
                <w:sz w:val="20"/>
                <w:lang w:val="ru-RU"/>
              </w:rPr>
              <w:t xml:space="preserve"> </w:t>
            </w:r>
            <w:r w:rsidRPr="006700A0">
              <w:rPr>
                <w:sz w:val="20"/>
                <w:lang w:val="ru-RU"/>
              </w:rPr>
              <w:t xml:space="preserve">околоушной слюнной железы с </w:t>
            </w:r>
            <w:r w:rsidRPr="006700A0">
              <w:rPr>
                <w:spacing w:val="-2"/>
                <w:sz w:val="20"/>
                <w:lang w:val="ru-RU"/>
              </w:rPr>
              <w:t>распространением</w:t>
            </w:r>
          </w:p>
          <w:p w14:paraId="3256D171" w14:textId="77777777" w:rsidR="0058791C" w:rsidRDefault="00BA7600">
            <w:pPr>
              <w:pStyle w:val="TableParagraph"/>
              <w:ind w:left="52"/>
              <w:rPr>
                <w:sz w:val="20"/>
              </w:rPr>
            </w:pPr>
            <w:r>
              <w:rPr>
                <w:sz w:val="20"/>
              </w:rPr>
              <w:t>в</w:t>
            </w:r>
            <w:r>
              <w:rPr>
                <w:spacing w:val="-6"/>
                <w:sz w:val="20"/>
              </w:rPr>
              <w:t xml:space="preserve"> </w:t>
            </w:r>
            <w:r>
              <w:rPr>
                <w:sz w:val="20"/>
              </w:rPr>
              <w:t>прилегающие</w:t>
            </w:r>
            <w:r>
              <w:rPr>
                <w:spacing w:val="-6"/>
                <w:sz w:val="20"/>
              </w:rPr>
              <w:t xml:space="preserve"> </w:t>
            </w:r>
            <w:r>
              <w:rPr>
                <w:spacing w:val="-2"/>
                <w:sz w:val="20"/>
              </w:rPr>
              <w:t>области</w:t>
            </w:r>
          </w:p>
        </w:tc>
        <w:tc>
          <w:tcPr>
            <w:tcW w:w="1710" w:type="dxa"/>
          </w:tcPr>
          <w:p w14:paraId="47ADB42B" w14:textId="77777777" w:rsidR="0058791C" w:rsidRDefault="00BA7600">
            <w:pPr>
              <w:pStyle w:val="TableParagraph"/>
              <w:ind w:left="52"/>
              <w:rPr>
                <w:sz w:val="20"/>
              </w:rPr>
            </w:pPr>
            <w:r>
              <w:rPr>
                <w:spacing w:val="-2"/>
                <w:sz w:val="20"/>
              </w:rPr>
              <w:t>хирургическое лечение</w:t>
            </w:r>
          </w:p>
        </w:tc>
        <w:tc>
          <w:tcPr>
            <w:tcW w:w="3525" w:type="dxa"/>
          </w:tcPr>
          <w:p w14:paraId="6DE5ABF9" w14:textId="77777777" w:rsidR="0058791C" w:rsidRPr="006700A0" w:rsidRDefault="00BA7600">
            <w:pPr>
              <w:pStyle w:val="TableParagraph"/>
              <w:ind w:left="52"/>
              <w:rPr>
                <w:sz w:val="20"/>
                <w:lang w:val="ru-RU"/>
              </w:rPr>
            </w:pPr>
            <w:r w:rsidRPr="006700A0">
              <w:rPr>
                <w:sz w:val="20"/>
                <w:lang w:val="ru-RU"/>
              </w:rPr>
              <w:t>паротидэктомия с пластическим замещением</w:t>
            </w:r>
            <w:r w:rsidRPr="006700A0">
              <w:rPr>
                <w:spacing w:val="-13"/>
                <w:sz w:val="20"/>
                <w:lang w:val="ru-RU"/>
              </w:rPr>
              <w:t xml:space="preserve"> </w:t>
            </w:r>
            <w:r w:rsidRPr="006700A0">
              <w:rPr>
                <w:sz w:val="20"/>
                <w:lang w:val="ru-RU"/>
              </w:rPr>
              <w:t>резецированного</w:t>
            </w:r>
            <w:r w:rsidRPr="006700A0">
              <w:rPr>
                <w:spacing w:val="-12"/>
                <w:sz w:val="20"/>
                <w:lang w:val="ru-RU"/>
              </w:rPr>
              <w:t xml:space="preserve"> </w:t>
            </w:r>
            <w:r w:rsidRPr="006700A0">
              <w:rPr>
                <w:sz w:val="20"/>
                <w:lang w:val="ru-RU"/>
              </w:rPr>
              <w:t>отрезка лицевого нерва</w:t>
            </w:r>
          </w:p>
        </w:tc>
        <w:tc>
          <w:tcPr>
            <w:tcW w:w="1815" w:type="dxa"/>
            <w:vMerge/>
            <w:tcBorders>
              <w:top w:val="nil"/>
            </w:tcBorders>
          </w:tcPr>
          <w:p w14:paraId="1F036998" w14:textId="77777777" w:rsidR="0058791C" w:rsidRPr="006700A0" w:rsidRDefault="0058791C">
            <w:pPr>
              <w:rPr>
                <w:sz w:val="2"/>
                <w:szCs w:val="2"/>
                <w:lang w:val="ru-RU"/>
              </w:rPr>
            </w:pPr>
          </w:p>
        </w:tc>
      </w:tr>
      <w:tr w:rsidR="0058791C" w:rsidRPr="00B572D9" w14:paraId="77BE9890" w14:textId="77777777">
        <w:trPr>
          <w:trHeight w:val="915"/>
        </w:trPr>
        <w:tc>
          <w:tcPr>
            <w:tcW w:w="975" w:type="dxa"/>
            <w:vMerge/>
            <w:tcBorders>
              <w:top w:val="nil"/>
            </w:tcBorders>
          </w:tcPr>
          <w:p w14:paraId="70CC3C29" w14:textId="77777777" w:rsidR="0058791C" w:rsidRPr="006700A0" w:rsidRDefault="0058791C">
            <w:pPr>
              <w:rPr>
                <w:sz w:val="2"/>
                <w:szCs w:val="2"/>
                <w:lang w:val="ru-RU"/>
              </w:rPr>
            </w:pPr>
          </w:p>
        </w:tc>
        <w:tc>
          <w:tcPr>
            <w:tcW w:w="2835" w:type="dxa"/>
            <w:vMerge/>
            <w:tcBorders>
              <w:top w:val="nil"/>
            </w:tcBorders>
          </w:tcPr>
          <w:p w14:paraId="662CE542" w14:textId="77777777" w:rsidR="0058791C" w:rsidRPr="006700A0" w:rsidRDefault="0058791C">
            <w:pPr>
              <w:rPr>
                <w:sz w:val="2"/>
                <w:szCs w:val="2"/>
                <w:lang w:val="ru-RU"/>
              </w:rPr>
            </w:pPr>
          </w:p>
        </w:tc>
        <w:tc>
          <w:tcPr>
            <w:tcW w:w="1860" w:type="dxa"/>
          </w:tcPr>
          <w:p w14:paraId="6363F243" w14:textId="77777777" w:rsidR="0058791C" w:rsidRDefault="00BA7600">
            <w:pPr>
              <w:pStyle w:val="TableParagraph"/>
              <w:spacing w:line="214" w:lineRule="exact"/>
              <w:ind w:left="52"/>
              <w:rPr>
                <w:sz w:val="20"/>
              </w:rPr>
            </w:pPr>
            <w:r>
              <w:rPr>
                <w:sz w:val="20"/>
              </w:rPr>
              <w:t>D10,</w:t>
            </w:r>
            <w:r>
              <w:rPr>
                <w:spacing w:val="-4"/>
                <w:sz w:val="20"/>
              </w:rPr>
              <w:t xml:space="preserve"> </w:t>
            </w:r>
            <w:r>
              <w:rPr>
                <w:spacing w:val="-2"/>
                <w:sz w:val="20"/>
              </w:rPr>
              <w:t>D10.3</w:t>
            </w:r>
          </w:p>
        </w:tc>
        <w:tc>
          <w:tcPr>
            <w:tcW w:w="2985" w:type="dxa"/>
          </w:tcPr>
          <w:p w14:paraId="0C51D3A7" w14:textId="77777777" w:rsidR="0058791C" w:rsidRPr="006700A0" w:rsidRDefault="00BA7600">
            <w:pPr>
              <w:pStyle w:val="TableParagraph"/>
              <w:spacing w:line="214" w:lineRule="exact"/>
              <w:ind w:left="52"/>
              <w:rPr>
                <w:sz w:val="20"/>
                <w:lang w:val="ru-RU"/>
              </w:rPr>
            </w:pPr>
            <w:r w:rsidRPr="006700A0">
              <w:rPr>
                <w:sz w:val="20"/>
                <w:lang w:val="ru-RU"/>
              </w:rPr>
              <w:t xml:space="preserve">обширное опухолевое </w:t>
            </w:r>
            <w:r w:rsidRPr="006700A0">
              <w:rPr>
                <w:spacing w:val="-2"/>
                <w:sz w:val="20"/>
                <w:lang w:val="ru-RU"/>
              </w:rPr>
              <w:t>поражение</w:t>
            </w:r>
          </w:p>
          <w:p w14:paraId="3A3162F1" w14:textId="77777777" w:rsidR="0058791C" w:rsidRPr="006700A0" w:rsidRDefault="00BA7600">
            <w:pPr>
              <w:pStyle w:val="TableParagraph"/>
              <w:ind w:left="52" w:right="65"/>
              <w:rPr>
                <w:sz w:val="20"/>
                <w:lang w:val="ru-RU"/>
              </w:rPr>
            </w:pPr>
            <w:r w:rsidRPr="006700A0">
              <w:rPr>
                <w:sz w:val="20"/>
                <w:lang w:val="ru-RU"/>
              </w:rPr>
              <w:t>мягких</w:t>
            </w:r>
            <w:r w:rsidRPr="006700A0">
              <w:rPr>
                <w:spacing w:val="-13"/>
                <w:sz w:val="20"/>
                <w:lang w:val="ru-RU"/>
              </w:rPr>
              <w:t xml:space="preserve"> </w:t>
            </w:r>
            <w:r w:rsidRPr="006700A0">
              <w:rPr>
                <w:sz w:val="20"/>
                <w:lang w:val="ru-RU"/>
              </w:rPr>
              <w:t>тканей</w:t>
            </w:r>
            <w:r w:rsidRPr="006700A0">
              <w:rPr>
                <w:spacing w:val="-12"/>
                <w:sz w:val="20"/>
                <w:lang w:val="ru-RU"/>
              </w:rPr>
              <w:t xml:space="preserve"> </w:t>
            </w:r>
            <w:r w:rsidRPr="006700A0">
              <w:rPr>
                <w:sz w:val="20"/>
                <w:lang w:val="ru-RU"/>
              </w:rPr>
              <w:t>различных</w:t>
            </w:r>
            <w:r w:rsidRPr="006700A0">
              <w:rPr>
                <w:spacing w:val="-13"/>
                <w:sz w:val="20"/>
                <w:lang w:val="ru-RU"/>
              </w:rPr>
              <w:t xml:space="preserve"> </w:t>
            </w:r>
            <w:r w:rsidRPr="006700A0">
              <w:rPr>
                <w:sz w:val="20"/>
                <w:lang w:val="ru-RU"/>
              </w:rPr>
              <w:t>зон лица и шеи</w:t>
            </w:r>
          </w:p>
        </w:tc>
        <w:tc>
          <w:tcPr>
            <w:tcW w:w="1710" w:type="dxa"/>
          </w:tcPr>
          <w:p w14:paraId="13AD9703" w14:textId="77777777" w:rsidR="0058791C" w:rsidRDefault="00BA7600">
            <w:pPr>
              <w:pStyle w:val="TableParagraph"/>
              <w:spacing w:line="214" w:lineRule="exact"/>
              <w:ind w:left="52"/>
              <w:rPr>
                <w:sz w:val="20"/>
              </w:rPr>
            </w:pPr>
            <w:r>
              <w:rPr>
                <w:spacing w:val="-2"/>
                <w:sz w:val="20"/>
              </w:rPr>
              <w:t>хирургическое</w:t>
            </w:r>
          </w:p>
          <w:p w14:paraId="0587114E" w14:textId="77777777" w:rsidR="0058791C" w:rsidRDefault="00BA7600">
            <w:pPr>
              <w:pStyle w:val="TableParagraph"/>
              <w:ind w:left="52"/>
              <w:rPr>
                <w:sz w:val="20"/>
              </w:rPr>
            </w:pPr>
            <w:r>
              <w:rPr>
                <w:spacing w:val="-2"/>
                <w:sz w:val="20"/>
              </w:rPr>
              <w:t>лечение</w:t>
            </w:r>
          </w:p>
        </w:tc>
        <w:tc>
          <w:tcPr>
            <w:tcW w:w="3525" w:type="dxa"/>
          </w:tcPr>
          <w:p w14:paraId="29AF8E31"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3"/>
                <w:sz w:val="20"/>
                <w:lang w:val="ru-RU"/>
              </w:rPr>
              <w:t xml:space="preserve"> </w:t>
            </w:r>
            <w:r w:rsidRPr="006700A0">
              <w:rPr>
                <w:sz w:val="20"/>
                <w:lang w:val="ru-RU"/>
              </w:rPr>
              <w:t>опухолевого</w:t>
            </w:r>
            <w:r w:rsidRPr="006700A0">
              <w:rPr>
                <w:spacing w:val="-3"/>
                <w:sz w:val="20"/>
                <w:lang w:val="ru-RU"/>
              </w:rPr>
              <w:t xml:space="preserve"> </w:t>
            </w:r>
            <w:r w:rsidRPr="006700A0">
              <w:rPr>
                <w:sz w:val="20"/>
                <w:lang w:val="ru-RU"/>
              </w:rPr>
              <w:t>поражения</w:t>
            </w:r>
            <w:r w:rsidRPr="006700A0">
              <w:rPr>
                <w:spacing w:val="-3"/>
                <w:sz w:val="20"/>
                <w:lang w:val="ru-RU"/>
              </w:rPr>
              <w:t xml:space="preserve"> </w:t>
            </w:r>
            <w:r w:rsidRPr="006700A0">
              <w:rPr>
                <w:spacing w:val="-10"/>
                <w:sz w:val="20"/>
                <w:lang w:val="ru-RU"/>
              </w:rPr>
              <w:t>с</w:t>
            </w:r>
          </w:p>
          <w:p w14:paraId="4EEEB1C3" w14:textId="77777777" w:rsidR="0058791C" w:rsidRPr="006700A0" w:rsidRDefault="00BA7600">
            <w:pPr>
              <w:pStyle w:val="TableParagraph"/>
              <w:ind w:left="52" w:right="800"/>
              <w:rPr>
                <w:sz w:val="20"/>
                <w:lang w:val="ru-RU"/>
              </w:rPr>
            </w:pPr>
            <w:r w:rsidRPr="006700A0">
              <w:rPr>
                <w:sz w:val="20"/>
                <w:lang w:val="ru-RU"/>
              </w:rPr>
              <w:t>одномоментным</w:t>
            </w:r>
            <w:r w:rsidRPr="006700A0">
              <w:rPr>
                <w:spacing w:val="-13"/>
                <w:sz w:val="20"/>
                <w:lang w:val="ru-RU"/>
              </w:rPr>
              <w:t xml:space="preserve"> </w:t>
            </w:r>
            <w:r w:rsidRPr="006700A0">
              <w:rPr>
                <w:sz w:val="20"/>
                <w:lang w:val="ru-RU"/>
              </w:rPr>
              <w:t xml:space="preserve">пластическим устранением раневого </w:t>
            </w:r>
            <w:r w:rsidRPr="006700A0">
              <w:rPr>
                <w:spacing w:val="-2"/>
                <w:sz w:val="20"/>
                <w:lang w:val="ru-RU"/>
              </w:rPr>
              <w:t>дефекта</w:t>
            </w:r>
          </w:p>
        </w:tc>
        <w:tc>
          <w:tcPr>
            <w:tcW w:w="1815" w:type="dxa"/>
            <w:vMerge/>
            <w:tcBorders>
              <w:top w:val="nil"/>
            </w:tcBorders>
          </w:tcPr>
          <w:p w14:paraId="36265604" w14:textId="77777777" w:rsidR="0058791C" w:rsidRPr="006700A0" w:rsidRDefault="0058791C">
            <w:pPr>
              <w:rPr>
                <w:sz w:val="2"/>
                <w:szCs w:val="2"/>
                <w:lang w:val="ru-RU"/>
              </w:rPr>
            </w:pPr>
          </w:p>
        </w:tc>
      </w:tr>
      <w:tr w:rsidR="0058791C" w:rsidRPr="00B572D9" w14:paraId="72E5332D" w14:textId="77777777">
        <w:trPr>
          <w:trHeight w:val="1380"/>
        </w:trPr>
        <w:tc>
          <w:tcPr>
            <w:tcW w:w="975" w:type="dxa"/>
            <w:vMerge/>
            <w:tcBorders>
              <w:top w:val="nil"/>
            </w:tcBorders>
          </w:tcPr>
          <w:p w14:paraId="65EFC698" w14:textId="77777777" w:rsidR="0058791C" w:rsidRPr="006700A0" w:rsidRDefault="0058791C">
            <w:pPr>
              <w:rPr>
                <w:sz w:val="2"/>
                <w:szCs w:val="2"/>
                <w:lang w:val="ru-RU"/>
              </w:rPr>
            </w:pPr>
          </w:p>
        </w:tc>
        <w:tc>
          <w:tcPr>
            <w:tcW w:w="2835" w:type="dxa"/>
            <w:vMerge/>
            <w:tcBorders>
              <w:top w:val="nil"/>
            </w:tcBorders>
          </w:tcPr>
          <w:p w14:paraId="3AA29FD8" w14:textId="77777777" w:rsidR="0058791C" w:rsidRPr="006700A0" w:rsidRDefault="0058791C">
            <w:pPr>
              <w:rPr>
                <w:sz w:val="2"/>
                <w:szCs w:val="2"/>
                <w:lang w:val="ru-RU"/>
              </w:rPr>
            </w:pPr>
          </w:p>
        </w:tc>
        <w:tc>
          <w:tcPr>
            <w:tcW w:w="1860" w:type="dxa"/>
            <w:vMerge w:val="restart"/>
          </w:tcPr>
          <w:p w14:paraId="0BDAE728" w14:textId="77777777" w:rsidR="0058791C" w:rsidRDefault="00BA7600">
            <w:pPr>
              <w:pStyle w:val="TableParagraph"/>
              <w:ind w:left="52"/>
              <w:rPr>
                <w:sz w:val="20"/>
              </w:rPr>
            </w:pPr>
            <w:r>
              <w:rPr>
                <w:sz w:val="20"/>
              </w:rPr>
              <w:t>D18,</w:t>
            </w:r>
            <w:r>
              <w:rPr>
                <w:spacing w:val="-13"/>
                <w:sz w:val="20"/>
              </w:rPr>
              <w:t xml:space="preserve"> </w:t>
            </w:r>
            <w:r>
              <w:rPr>
                <w:sz w:val="20"/>
              </w:rPr>
              <w:t>Q27.3,</w:t>
            </w:r>
            <w:r>
              <w:rPr>
                <w:spacing w:val="-12"/>
                <w:sz w:val="20"/>
              </w:rPr>
              <w:t xml:space="preserve"> </w:t>
            </w:r>
            <w:r>
              <w:rPr>
                <w:sz w:val="20"/>
              </w:rPr>
              <w:t xml:space="preserve">Q27.9, </w:t>
            </w:r>
            <w:r>
              <w:rPr>
                <w:spacing w:val="-2"/>
                <w:sz w:val="20"/>
              </w:rPr>
              <w:t>Q85.0</w:t>
            </w:r>
          </w:p>
        </w:tc>
        <w:tc>
          <w:tcPr>
            <w:tcW w:w="2985" w:type="dxa"/>
            <w:vMerge w:val="restart"/>
          </w:tcPr>
          <w:p w14:paraId="67E29A28" w14:textId="77777777" w:rsidR="0058791C" w:rsidRPr="006700A0" w:rsidRDefault="00BA7600">
            <w:pPr>
              <w:pStyle w:val="TableParagraph"/>
              <w:ind w:left="52"/>
              <w:rPr>
                <w:sz w:val="20"/>
                <w:lang w:val="ru-RU"/>
              </w:rPr>
            </w:pPr>
            <w:r w:rsidRPr="006700A0">
              <w:rPr>
                <w:sz w:val="20"/>
                <w:lang w:val="ru-RU"/>
              </w:rPr>
              <w:t>обширная (2 и более анатомические области) сосудистая мальформация, опухоль</w:t>
            </w:r>
            <w:r w:rsidRPr="006700A0">
              <w:rPr>
                <w:spacing w:val="-13"/>
                <w:sz w:val="20"/>
                <w:lang w:val="ru-RU"/>
              </w:rPr>
              <w:t xml:space="preserve"> </w:t>
            </w:r>
            <w:r w:rsidRPr="006700A0">
              <w:rPr>
                <w:sz w:val="20"/>
                <w:lang w:val="ru-RU"/>
              </w:rPr>
              <w:t>или</w:t>
            </w:r>
            <w:r w:rsidRPr="006700A0">
              <w:rPr>
                <w:spacing w:val="-12"/>
                <w:sz w:val="20"/>
                <w:lang w:val="ru-RU"/>
              </w:rPr>
              <w:t xml:space="preserve"> </w:t>
            </w:r>
            <w:r w:rsidRPr="006700A0">
              <w:rPr>
                <w:sz w:val="20"/>
                <w:lang w:val="ru-RU"/>
              </w:rPr>
              <w:t>диспластическое образование лица и шеи</w:t>
            </w:r>
          </w:p>
        </w:tc>
        <w:tc>
          <w:tcPr>
            <w:tcW w:w="1710" w:type="dxa"/>
            <w:vMerge w:val="restart"/>
          </w:tcPr>
          <w:p w14:paraId="7B40EC4F" w14:textId="77777777" w:rsidR="0058791C" w:rsidRDefault="00BA7600">
            <w:pPr>
              <w:pStyle w:val="TableParagraph"/>
              <w:ind w:left="52"/>
              <w:rPr>
                <w:sz w:val="20"/>
              </w:rPr>
            </w:pPr>
            <w:r>
              <w:rPr>
                <w:spacing w:val="-2"/>
                <w:sz w:val="20"/>
              </w:rPr>
              <w:t>хирургическое лечение</w:t>
            </w:r>
          </w:p>
        </w:tc>
        <w:tc>
          <w:tcPr>
            <w:tcW w:w="3525" w:type="dxa"/>
          </w:tcPr>
          <w:p w14:paraId="04B6959A" w14:textId="77777777" w:rsidR="0058791C" w:rsidRPr="006700A0" w:rsidRDefault="00BA7600">
            <w:pPr>
              <w:pStyle w:val="TableParagraph"/>
              <w:ind w:left="52"/>
              <w:rPr>
                <w:sz w:val="20"/>
                <w:lang w:val="ru-RU"/>
              </w:rPr>
            </w:pPr>
            <w:r w:rsidRPr="006700A0">
              <w:rPr>
                <w:sz w:val="20"/>
                <w:lang w:val="ru-RU"/>
              </w:rPr>
              <w:t>деструкция сосудистого новообразования с использованием электрохимического лизиса, термического,</w:t>
            </w:r>
            <w:r w:rsidRPr="006700A0">
              <w:rPr>
                <w:spacing w:val="-13"/>
                <w:sz w:val="20"/>
                <w:lang w:val="ru-RU"/>
              </w:rPr>
              <w:t xml:space="preserve"> </w:t>
            </w:r>
            <w:r w:rsidRPr="006700A0">
              <w:rPr>
                <w:sz w:val="20"/>
                <w:lang w:val="ru-RU"/>
              </w:rPr>
              <w:t>радиочастотного</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(или) ульразвукового воздействия</w:t>
            </w:r>
          </w:p>
        </w:tc>
        <w:tc>
          <w:tcPr>
            <w:tcW w:w="1815" w:type="dxa"/>
            <w:vMerge/>
            <w:tcBorders>
              <w:top w:val="nil"/>
            </w:tcBorders>
          </w:tcPr>
          <w:p w14:paraId="6B95F502" w14:textId="77777777" w:rsidR="0058791C" w:rsidRPr="006700A0" w:rsidRDefault="0058791C">
            <w:pPr>
              <w:rPr>
                <w:sz w:val="2"/>
                <w:szCs w:val="2"/>
                <w:lang w:val="ru-RU"/>
              </w:rPr>
            </w:pPr>
          </w:p>
        </w:tc>
      </w:tr>
      <w:tr w:rsidR="0058791C" w:rsidRPr="00B572D9" w14:paraId="2B673B48" w14:textId="77777777">
        <w:trPr>
          <w:trHeight w:val="1380"/>
        </w:trPr>
        <w:tc>
          <w:tcPr>
            <w:tcW w:w="975" w:type="dxa"/>
            <w:vMerge/>
            <w:tcBorders>
              <w:top w:val="nil"/>
            </w:tcBorders>
          </w:tcPr>
          <w:p w14:paraId="5DE94373" w14:textId="77777777" w:rsidR="0058791C" w:rsidRPr="006700A0" w:rsidRDefault="0058791C">
            <w:pPr>
              <w:rPr>
                <w:sz w:val="2"/>
                <w:szCs w:val="2"/>
                <w:lang w:val="ru-RU"/>
              </w:rPr>
            </w:pPr>
          </w:p>
        </w:tc>
        <w:tc>
          <w:tcPr>
            <w:tcW w:w="2835" w:type="dxa"/>
            <w:vMerge/>
            <w:tcBorders>
              <w:top w:val="nil"/>
            </w:tcBorders>
          </w:tcPr>
          <w:p w14:paraId="58CD8797" w14:textId="77777777" w:rsidR="0058791C" w:rsidRPr="006700A0" w:rsidRDefault="0058791C">
            <w:pPr>
              <w:rPr>
                <w:sz w:val="2"/>
                <w:szCs w:val="2"/>
                <w:lang w:val="ru-RU"/>
              </w:rPr>
            </w:pPr>
          </w:p>
        </w:tc>
        <w:tc>
          <w:tcPr>
            <w:tcW w:w="1860" w:type="dxa"/>
            <w:vMerge/>
            <w:tcBorders>
              <w:top w:val="nil"/>
            </w:tcBorders>
          </w:tcPr>
          <w:p w14:paraId="5FD78C83" w14:textId="77777777" w:rsidR="0058791C" w:rsidRPr="006700A0" w:rsidRDefault="0058791C">
            <w:pPr>
              <w:rPr>
                <w:sz w:val="2"/>
                <w:szCs w:val="2"/>
                <w:lang w:val="ru-RU"/>
              </w:rPr>
            </w:pPr>
          </w:p>
        </w:tc>
        <w:tc>
          <w:tcPr>
            <w:tcW w:w="2985" w:type="dxa"/>
            <w:vMerge/>
            <w:tcBorders>
              <w:top w:val="nil"/>
            </w:tcBorders>
          </w:tcPr>
          <w:p w14:paraId="6B366391" w14:textId="77777777" w:rsidR="0058791C" w:rsidRPr="006700A0" w:rsidRDefault="0058791C">
            <w:pPr>
              <w:rPr>
                <w:sz w:val="2"/>
                <w:szCs w:val="2"/>
                <w:lang w:val="ru-RU"/>
              </w:rPr>
            </w:pPr>
          </w:p>
        </w:tc>
        <w:tc>
          <w:tcPr>
            <w:tcW w:w="1710" w:type="dxa"/>
            <w:vMerge/>
            <w:tcBorders>
              <w:top w:val="nil"/>
            </w:tcBorders>
          </w:tcPr>
          <w:p w14:paraId="209693AF" w14:textId="77777777" w:rsidR="0058791C" w:rsidRPr="006700A0" w:rsidRDefault="0058791C">
            <w:pPr>
              <w:rPr>
                <w:sz w:val="2"/>
                <w:szCs w:val="2"/>
                <w:lang w:val="ru-RU"/>
              </w:rPr>
            </w:pPr>
          </w:p>
        </w:tc>
        <w:tc>
          <w:tcPr>
            <w:tcW w:w="3525" w:type="dxa"/>
          </w:tcPr>
          <w:p w14:paraId="4BAC6A87" w14:textId="77777777" w:rsidR="0058791C" w:rsidRPr="006700A0" w:rsidRDefault="00BA7600">
            <w:pPr>
              <w:pStyle w:val="TableParagraph"/>
              <w:ind w:left="52"/>
              <w:rPr>
                <w:sz w:val="20"/>
                <w:lang w:val="ru-RU"/>
              </w:rPr>
            </w:pPr>
            <w:r w:rsidRPr="006700A0">
              <w:rPr>
                <w:sz w:val="20"/>
                <w:lang w:val="ru-RU"/>
              </w:rPr>
              <w:t>блоковая резекция мальформации и сосудистого образования с одномоментным пластическим устранением</w:t>
            </w:r>
            <w:r w:rsidRPr="006700A0">
              <w:rPr>
                <w:spacing w:val="-13"/>
                <w:sz w:val="20"/>
                <w:lang w:val="ru-RU"/>
              </w:rPr>
              <w:t xml:space="preserve"> </w:t>
            </w:r>
            <w:r w:rsidRPr="006700A0">
              <w:rPr>
                <w:sz w:val="20"/>
                <w:lang w:val="ru-RU"/>
              </w:rPr>
              <w:t>образовавшегося</w:t>
            </w:r>
            <w:r w:rsidRPr="006700A0">
              <w:rPr>
                <w:spacing w:val="-12"/>
                <w:sz w:val="20"/>
                <w:lang w:val="ru-RU"/>
              </w:rPr>
              <w:t xml:space="preserve"> </w:t>
            </w:r>
            <w:r w:rsidRPr="006700A0">
              <w:rPr>
                <w:sz w:val="20"/>
                <w:lang w:val="ru-RU"/>
              </w:rPr>
              <w:t xml:space="preserve">дефекта </w:t>
            </w:r>
            <w:r w:rsidRPr="006700A0">
              <w:rPr>
                <w:spacing w:val="-2"/>
                <w:sz w:val="20"/>
                <w:lang w:val="ru-RU"/>
              </w:rPr>
              <w:t>тканей</w:t>
            </w:r>
          </w:p>
        </w:tc>
        <w:tc>
          <w:tcPr>
            <w:tcW w:w="1815" w:type="dxa"/>
            <w:vMerge/>
            <w:tcBorders>
              <w:top w:val="nil"/>
            </w:tcBorders>
          </w:tcPr>
          <w:p w14:paraId="307FA199" w14:textId="77777777" w:rsidR="0058791C" w:rsidRPr="006700A0" w:rsidRDefault="0058791C">
            <w:pPr>
              <w:rPr>
                <w:sz w:val="2"/>
                <w:szCs w:val="2"/>
                <w:lang w:val="ru-RU"/>
              </w:rPr>
            </w:pPr>
          </w:p>
        </w:tc>
      </w:tr>
      <w:tr w:rsidR="0058791C" w:rsidRPr="00B572D9" w14:paraId="1CFE6903" w14:textId="77777777">
        <w:trPr>
          <w:trHeight w:val="1380"/>
        </w:trPr>
        <w:tc>
          <w:tcPr>
            <w:tcW w:w="975" w:type="dxa"/>
            <w:vMerge/>
            <w:tcBorders>
              <w:top w:val="nil"/>
            </w:tcBorders>
          </w:tcPr>
          <w:p w14:paraId="325A04AF" w14:textId="77777777" w:rsidR="0058791C" w:rsidRPr="006700A0" w:rsidRDefault="0058791C">
            <w:pPr>
              <w:rPr>
                <w:sz w:val="2"/>
                <w:szCs w:val="2"/>
                <w:lang w:val="ru-RU"/>
              </w:rPr>
            </w:pPr>
          </w:p>
        </w:tc>
        <w:tc>
          <w:tcPr>
            <w:tcW w:w="2835" w:type="dxa"/>
            <w:vMerge/>
            <w:tcBorders>
              <w:top w:val="nil"/>
            </w:tcBorders>
          </w:tcPr>
          <w:p w14:paraId="42728B03" w14:textId="77777777" w:rsidR="0058791C" w:rsidRPr="006700A0" w:rsidRDefault="0058791C">
            <w:pPr>
              <w:rPr>
                <w:sz w:val="2"/>
                <w:szCs w:val="2"/>
                <w:lang w:val="ru-RU"/>
              </w:rPr>
            </w:pPr>
          </w:p>
        </w:tc>
        <w:tc>
          <w:tcPr>
            <w:tcW w:w="1860" w:type="dxa"/>
            <w:vMerge w:val="restart"/>
          </w:tcPr>
          <w:p w14:paraId="3F4BB8F9" w14:textId="77777777" w:rsidR="0058791C" w:rsidRDefault="00BA7600">
            <w:pPr>
              <w:pStyle w:val="TableParagraph"/>
              <w:spacing w:line="229" w:lineRule="exact"/>
              <w:ind w:left="52"/>
              <w:rPr>
                <w:sz w:val="20"/>
              </w:rPr>
            </w:pPr>
            <w:r>
              <w:rPr>
                <w:spacing w:val="-2"/>
                <w:sz w:val="20"/>
              </w:rPr>
              <w:t>D16.5</w:t>
            </w:r>
          </w:p>
        </w:tc>
        <w:tc>
          <w:tcPr>
            <w:tcW w:w="2985" w:type="dxa"/>
            <w:vMerge w:val="restart"/>
          </w:tcPr>
          <w:p w14:paraId="5703FBDA" w14:textId="77777777" w:rsidR="0058791C" w:rsidRPr="006700A0" w:rsidRDefault="00BA7600">
            <w:pPr>
              <w:pStyle w:val="TableParagraph"/>
              <w:ind w:left="52" w:right="404"/>
              <w:rPr>
                <w:sz w:val="20"/>
                <w:lang w:val="ru-RU"/>
              </w:rPr>
            </w:pPr>
            <w:r w:rsidRPr="006700A0">
              <w:rPr>
                <w:sz w:val="20"/>
                <w:lang w:val="ru-RU"/>
              </w:rPr>
              <w:t>новообразование нижней челюсти</w:t>
            </w:r>
            <w:r w:rsidRPr="006700A0">
              <w:rPr>
                <w:spacing w:val="-10"/>
                <w:sz w:val="20"/>
                <w:lang w:val="ru-RU"/>
              </w:rPr>
              <w:t xml:space="preserve"> </w:t>
            </w:r>
            <w:r w:rsidRPr="006700A0">
              <w:rPr>
                <w:sz w:val="20"/>
                <w:lang w:val="ru-RU"/>
              </w:rPr>
              <w:t>в</w:t>
            </w:r>
            <w:r w:rsidRPr="006700A0">
              <w:rPr>
                <w:spacing w:val="-10"/>
                <w:sz w:val="20"/>
                <w:lang w:val="ru-RU"/>
              </w:rPr>
              <w:t xml:space="preserve"> </w:t>
            </w:r>
            <w:r w:rsidRPr="006700A0">
              <w:rPr>
                <w:sz w:val="20"/>
                <w:lang w:val="ru-RU"/>
              </w:rPr>
              <w:t>пределах</w:t>
            </w:r>
            <w:r w:rsidRPr="006700A0">
              <w:rPr>
                <w:spacing w:val="-11"/>
                <w:sz w:val="20"/>
                <w:lang w:val="ru-RU"/>
              </w:rPr>
              <w:t xml:space="preserve"> </w:t>
            </w:r>
            <w:r w:rsidRPr="006700A0">
              <w:rPr>
                <w:sz w:val="20"/>
                <w:lang w:val="ru-RU"/>
              </w:rPr>
              <w:t>не</w:t>
            </w:r>
            <w:r w:rsidRPr="006700A0">
              <w:rPr>
                <w:spacing w:val="-10"/>
                <w:sz w:val="20"/>
                <w:lang w:val="ru-RU"/>
              </w:rPr>
              <w:t xml:space="preserve"> </w:t>
            </w:r>
            <w:r w:rsidRPr="006700A0">
              <w:rPr>
                <w:sz w:val="20"/>
                <w:lang w:val="ru-RU"/>
              </w:rPr>
              <w:t>менее 3 - 4 зубов и (или) ее ветви</w:t>
            </w:r>
          </w:p>
        </w:tc>
        <w:tc>
          <w:tcPr>
            <w:tcW w:w="1710" w:type="dxa"/>
            <w:vMerge w:val="restart"/>
          </w:tcPr>
          <w:p w14:paraId="4EE1BA67" w14:textId="77777777" w:rsidR="0058791C" w:rsidRDefault="00BA7600">
            <w:pPr>
              <w:pStyle w:val="TableParagraph"/>
              <w:ind w:left="52"/>
              <w:rPr>
                <w:sz w:val="20"/>
              </w:rPr>
            </w:pPr>
            <w:r>
              <w:rPr>
                <w:spacing w:val="-2"/>
                <w:sz w:val="20"/>
              </w:rPr>
              <w:t>хирургическое лечение</w:t>
            </w:r>
          </w:p>
        </w:tc>
        <w:tc>
          <w:tcPr>
            <w:tcW w:w="3525" w:type="dxa"/>
          </w:tcPr>
          <w:p w14:paraId="44B8E3F3" w14:textId="77777777" w:rsidR="0058791C" w:rsidRPr="006700A0" w:rsidRDefault="00BA7600">
            <w:pPr>
              <w:pStyle w:val="TableParagraph"/>
              <w:ind w:left="52"/>
              <w:rPr>
                <w:sz w:val="20"/>
                <w:lang w:val="ru-RU"/>
              </w:rPr>
            </w:pPr>
            <w:r w:rsidRPr="006700A0">
              <w:rPr>
                <w:sz w:val="20"/>
                <w:lang w:val="ru-RU"/>
              </w:rPr>
              <w:t>удаление новообразования с одномоментной костной пластикой нижней</w:t>
            </w:r>
            <w:r w:rsidRPr="006700A0">
              <w:rPr>
                <w:spacing w:val="-13"/>
                <w:sz w:val="20"/>
                <w:lang w:val="ru-RU"/>
              </w:rPr>
              <w:t xml:space="preserve"> </w:t>
            </w:r>
            <w:r w:rsidRPr="006700A0">
              <w:rPr>
                <w:sz w:val="20"/>
                <w:lang w:val="ru-RU"/>
              </w:rPr>
              <w:t>челюсти,</w:t>
            </w:r>
            <w:r w:rsidRPr="006700A0">
              <w:rPr>
                <w:spacing w:val="-12"/>
                <w:sz w:val="20"/>
                <w:lang w:val="ru-RU"/>
              </w:rPr>
              <w:t xml:space="preserve"> </w:t>
            </w:r>
            <w:r w:rsidRPr="006700A0">
              <w:rPr>
                <w:sz w:val="20"/>
                <w:lang w:val="ru-RU"/>
              </w:rPr>
              <w:t>микрохирургическая пластика с помощью реваскуляризированного лоскута</w:t>
            </w:r>
          </w:p>
        </w:tc>
        <w:tc>
          <w:tcPr>
            <w:tcW w:w="1815" w:type="dxa"/>
            <w:vMerge/>
            <w:tcBorders>
              <w:top w:val="nil"/>
            </w:tcBorders>
          </w:tcPr>
          <w:p w14:paraId="040DB5A7" w14:textId="77777777" w:rsidR="0058791C" w:rsidRPr="006700A0" w:rsidRDefault="0058791C">
            <w:pPr>
              <w:rPr>
                <w:sz w:val="2"/>
                <w:szCs w:val="2"/>
                <w:lang w:val="ru-RU"/>
              </w:rPr>
            </w:pPr>
          </w:p>
        </w:tc>
      </w:tr>
      <w:tr w:rsidR="0058791C" w:rsidRPr="00B572D9" w14:paraId="2509339F" w14:textId="77777777">
        <w:trPr>
          <w:trHeight w:val="1605"/>
        </w:trPr>
        <w:tc>
          <w:tcPr>
            <w:tcW w:w="975" w:type="dxa"/>
            <w:vMerge/>
            <w:tcBorders>
              <w:top w:val="nil"/>
            </w:tcBorders>
          </w:tcPr>
          <w:p w14:paraId="670F6B68" w14:textId="77777777" w:rsidR="0058791C" w:rsidRPr="006700A0" w:rsidRDefault="0058791C">
            <w:pPr>
              <w:rPr>
                <w:sz w:val="2"/>
                <w:szCs w:val="2"/>
                <w:lang w:val="ru-RU"/>
              </w:rPr>
            </w:pPr>
          </w:p>
        </w:tc>
        <w:tc>
          <w:tcPr>
            <w:tcW w:w="2835" w:type="dxa"/>
            <w:vMerge/>
            <w:tcBorders>
              <w:top w:val="nil"/>
            </w:tcBorders>
          </w:tcPr>
          <w:p w14:paraId="55987462" w14:textId="77777777" w:rsidR="0058791C" w:rsidRPr="006700A0" w:rsidRDefault="0058791C">
            <w:pPr>
              <w:rPr>
                <w:sz w:val="2"/>
                <w:szCs w:val="2"/>
                <w:lang w:val="ru-RU"/>
              </w:rPr>
            </w:pPr>
          </w:p>
        </w:tc>
        <w:tc>
          <w:tcPr>
            <w:tcW w:w="1860" w:type="dxa"/>
            <w:vMerge/>
            <w:tcBorders>
              <w:top w:val="nil"/>
            </w:tcBorders>
          </w:tcPr>
          <w:p w14:paraId="54B5BA41" w14:textId="77777777" w:rsidR="0058791C" w:rsidRPr="006700A0" w:rsidRDefault="0058791C">
            <w:pPr>
              <w:rPr>
                <w:sz w:val="2"/>
                <w:szCs w:val="2"/>
                <w:lang w:val="ru-RU"/>
              </w:rPr>
            </w:pPr>
          </w:p>
        </w:tc>
        <w:tc>
          <w:tcPr>
            <w:tcW w:w="2985" w:type="dxa"/>
            <w:vMerge/>
            <w:tcBorders>
              <w:top w:val="nil"/>
            </w:tcBorders>
          </w:tcPr>
          <w:p w14:paraId="5AB7239B" w14:textId="77777777" w:rsidR="0058791C" w:rsidRPr="006700A0" w:rsidRDefault="0058791C">
            <w:pPr>
              <w:rPr>
                <w:sz w:val="2"/>
                <w:szCs w:val="2"/>
                <w:lang w:val="ru-RU"/>
              </w:rPr>
            </w:pPr>
          </w:p>
        </w:tc>
        <w:tc>
          <w:tcPr>
            <w:tcW w:w="1710" w:type="dxa"/>
            <w:vMerge/>
            <w:tcBorders>
              <w:top w:val="nil"/>
            </w:tcBorders>
          </w:tcPr>
          <w:p w14:paraId="3EDDE2E6" w14:textId="77777777" w:rsidR="0058791C" w:rsidRPr="006700A0" w:rsidRDefault="0058791C">
            <w:pPr>
              <w:rPr>
                <w:sz w:val="2"/>
                <w:szCs w:val="2"/>
                <w:lang w:val="ru-RU"/>
              </w:rPr>
            </w:pPr>
          </w:p>
        </w:tc>
        <w:tc>
          <w:tcPr>
            <w:tcW w:w="3525" w:type="dxa"/>
          </w:tcPr>
          <w:p w14:paraId="6156797B" w14:textId="77777777" w:rsidR="0058791C" w:rsidRPr="006700A0" w:rsidRDefault="00BA7600">
            <w:pPr>
              <w:pStyle w:val="TableParagraph"/>
              <w:ind w:left="52"/>
              <w:rPr>
                <w:sz w:val="20"/>
                <w:lang w:val="ru-RU"/>
              </w:rPr>
            </w:pPr>
            <w:r w:rsidRPr="006700A0">
              <w:rPr>
                <w:sz w:val="20"/>
                <w:lang w:val="ru-RU"/>
              </w:rPr>
              <w:t>частичная</w:t>
            </w:r>
            <w:r w:rsidRPr="006700A0">
              <w:rPr>
                <w:spacing w:val="-11"/>
                <w:sz w:val="20"/>
                <w:lang w:val="ru-RU"/>
              </w:rPr>
              <w:t xml:space="preserve"> </w:t>
            </w:r>
            <w:r w:rsidRPr="006700A0">
              <w:rPr>
                <w:sz w:val="20"/>
                <w:lang w:val="ru-RU"/>
              </w:rPr>
              <w:t>резекция</w:t>
            </w:r>
            <w:r w:rsidRPr="006700A0">
              <w:rPr>
                <w:spacing w:val="-11"/>
                <w:sz w:val="20"/>
                <w:lang w:val="ru-RU"/>
              </w:rPr>
              <w:t xml:space="preserve"> </w:t>
            </w:r>
            <w:r w:rsidRPr="006700A0">
              <w:rPr>
                <w:sz w:val="20"/>
                <w:lang w:val="ru-RU"/>
              </w:rPr>
              <w:t>нижней</w:t>
            </w:r>
            <w:r w:rsidRPr="006700A0">
              <w:rPr>
                <w:spacing w:val="-11"/>
                <w:sz w:val="20"/>
                <w:lang w:val="ru-RU"/>
              </w:rPr>
              <w:t xml:space="preserve"> </w:t>
            </w:r>
            <w:r w:rsidRPr="006700A0">
              <w:rPr>
                <w:sz w:val="20"/>
                <w:lang w:val="ru-RU"/>
              </w:rPr>
              <w:t>челюсти</w:t>
            </w:r>
            <w:r w:rsidRPr="006700A0">
              <w:rPr>
                <w:spacing w:val="-11"/>
                <w:sz w:val="20"/>
                <w:lang w:val="ru-RU"/>
              </w:rPr>
              <w:t xml:space="preserve"> </w:t>
            </w:r>
            <w:r w:rsidRPr="006700A0">
              <w:rPr>
                <w:sz w:val="20"/>
                <w:lang w:val="ru-RU"/>
              </w:rPr>
              <w:t>с нарушением ее непрерывности и одномоментной костной пластикой, микрохирургической пластикой с помощью реваскуляризированного лоскута и</w:t>
            </w:r>
            <w:r w:rsidRPr="006700A0">
              <w:rPr>
                <w:spacing w:val="-1"/>
                <w:sz w:val="20"/>
                <w:lang w:val="ru-RU"/>
              </w:rPr>
              <w:t xml:space="preserve"> </w:t>
            </w:r>
            <w:r w:rsidRPr="006700A0">
              <w:rPr>
                <w:sz w:val="20"/>
                <w:lang w:val="ru-RU"/>
              </w:rPr>
              <w:t>(или) эндопротезированием</w:t>
            </w:r>
          </w:p>
        </w:tc>
        <w:tc>
          <w:tcPr>
            <w:tcW w:w="1815" w:type="dxa"/>
            <w:vMerge/>
            <w:tcBorders>
              <w:top w:val="nil"/>
            </w:tcBorders>
          </w:tcPr>
          <w:p w14:paraId="4D7F3B0D" w14:textId="77777777" w:rsidR="0058791C" w:rsidRPr="006700A0" w:rsidRDefault="0058791C">
            <w:pPr>
              <w:rPr>
                <w:sz w:val="2"/>
                <w:szCs w:val="2"/>
                <w:lang w:val="ru-RU"/>
              </w:rPr>
            </w:pPr>
          </w:p>
        </w:tc>
      </w:tr>
    </w:tbl>
    <w:p w14:paraId="6D0E22B1" w14:textId="77777777" w:rsidR="0058791C" w:rsidRPr="006700A0" w:rsidRDefault="0058791C">
      <w:pPr>
        <w:rPr>
          <w:sz w:val="2"/>
          <w:szCs w:val="2"/>
          <w:lang w:val="ru-RU"/>
        </w:rPr>
        <w:sectPr w:rsidR="0058791C" w:rsidRPr="006700A0">
          <w:pgSz w:w="16840" w:h="11900" w:orient="landscape"/>
          <w:pgMar w:top="960" w:right="440" w:bottom="971"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2C3FFFC0" w14:textId="77777777">
        <w:trPr>
          <w:trHeight w:val="270"/>
        </w:trPr>
        <w:tc>
          <w:tcPr>
            <w:tcW w:w="975" w:type="dxa"/>
          </w:tcPr>
          <w:p w14:paraId="5255C88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3FFAAFFF" w14:textId="77777777" w:rsidR="0058791C" w:rsidRDefault="00BA7600">
            <w:pPr>
              <w:pStyle w:val="TableParagraph"/>
              <w:spacing w:before="14"/>
              <w:ind w:right="4"/>
              <w:jc w:val="center"/>
              <w:rPr>
                <w:b/>
                <w:sz w:val="20"/>
              </w:rPr>
            </w:pPr>
            <w:r>
              <w:rPr>
                <w:b/>
                <w:sz w:val="20"/>
              </w:rPr>
              <w:t>2</w:t>
            </w:r>
          </w:p>
        </w:tc>
        <w:tc>
          <w:tcPr>
            <w:tcW w:w="1860" w:type="dxa"/>
          </w:tcPr>
          <w:p w14:paraId="0F3E9205" w14:textId="77777777" w:rsidR="0058791C" w:rsidRDefault="00BA7600">
            <w:pPr>
              <w:pStyle w:val="TableParagraph"/>
              <w:spacing w:before="14"/>
              <w:ind w:right="19"/>
              <w:jc w:val="center"/>
              <w:rPr>
                <w:b/>
                <w:sz w:val="20"/>
              </w:rPr>
            </w:pPr>
            <w:r>
              <w:rPr>
                <w:b/>
                <w:sz w:val="20"/>
              </w:rPr>
              <w:t>3</w:t>
            </w:r>
          </w:p>
        </w:tc>
        <w:tc>
          <w:tcPr>
            <w:tcW w:w="2985" w:type="dxa"/>
          </w:tcPr>
          <w:p w14:paraId="6E748F1F" w14:textId="77777777" w:rsidR="0058791C" w:rsidRDefault="00BA7600">
            <w:pPr>
              <w:pStyle w:val="TableParagraph"/>
              <w:spacing w:before="14"/>
              <w:ind w:right="4"/>
              <w:jc w:val="center"/>
              <w:rPr>
                <w:b/>
                <w:sz w:val="20"/>
              </w:rPr>
            </w:pPr>
            <w:r>
              <w:rPr>
                <w:b/>
                <w:sz w:val="20"/>
              </w:rPr>
              <w:t>4</w:t>
            </w:r>
          </w:p>
        </w:tc>
        <w:tc>
          <w:tcPr>
            <w:tcW w:w="1710" w:type="dxa"/>
          </w:tcPr>
          <w:p w14:paraId="08A39924" w14:textId="77777777" w:rsidR="0058791C" w:rsidRDefault="00BA7600">
            <w:pPr>
              <w:pStyle w:val="TableParagraph"/>
              <w:spacing w:before="14"/>
              <w:ind w:right="19"/>
              <w:jc w:val="center"/>
              <w:rPr>
                <w:b/>
                <w:sz w:val="20"/>
              </w:rPr>
            </w:pPr>
            <w:r>
              <w:rPr>
                <w:b/>
                <w:sz w:val="20"/>
              </w:rPr>
              <w:t>5</w:t>
            </w:r>
          </w:p>
        </w:tc>
        <w:tc>
          <w:tcPr>
            <w:tcW w:w="3525" w:type="dxa"/>
          </w:tcPr>
          <w:p w14:paraId="0736BDBE" w14:textId="77777777" w:rsidR="0058791C" w:rsidRDefault="00BA7600">
            <w:pPr>
              <w:pStyle w:val="TableParagraph"/>
              <w:spacing w:before="14"/>
              <w:ind w:right="4"/>
              <w:jc w:val="center"/>
              <w:rPr>
                <w:b/>
                <w:sz w:val="20"/>
              </w:rPr>
            </w:pPr>
            <w:r>
              <w:rPr>
                <w:b/>
                <w:sz w:val="20"/>
              </w:rPr>
              <w:t>6</w:t>
            </w:r>
          </w:p>
        </w:tc>
        <w:tc>
          <w:tcPr>
            <w:tcW w:w="1815" w:type="dxa"/>
          </w:tcPr>
          <w:p w14:paraId="5A19D652" w14:textId="77777777" w:rsidR="0058791C" w:rsidRDefault="00BA7600">
            <w:pPr>
              <w:pStyle w:val="TableParagraph"/>
              <w:spacing w:before="14"/>
              <w:ind w:right="4"/>
              <w:jc w:val="center"/>
              <w:rPr>
                <w:b/>
                <w:sz w:val="20"/>
              </w:rPr>
            </w:pPr>
            <w:r>
              <w:rPr>
                <w:b/>
                <w:sz w:val="20"/>
              </w:rPr>
              <w:t>7</w:t>
            </w:r>
          </w:p>
        </w:tc>
      </w:tr>
      <w:tr w:rsidR="0058791C" w:rsidRPr="00B572D9" w14:paraId="003B842B" w14:textId="77777777">
        <w:trPr>
          <w:trHeight w:val="687"/>
        </w:trPr>
        <w:tc>
          <w:tcPr>
            <w:tcW w:w="975" w:type="dxa"/>
            <w:vMerge w:val="restart"/>
          </w:tcPr>
          <w:p w14:paraId="2E433B2C" w14:textId="77777777" w:rsidR="0058791C" w:rsidRDefault="0058791C">
            <w:pPr>
              <w:pStyle w:val="TableParagraph"/>
              <w:rPr>
                <w:sz w:val="20"/>
              </w:rPr>
            </w:pPr>
          </w:p>
        </w:tc>
        <w:tc>
          <w:tcPr>
            <w:tcW w:w="2835" w:type="dxa"/>
            <w:vMerge w:val="restart"/>
          </w:tcPr>
          <w:p w14:paraId="6441D954" w14:textId="77777777" w:rsidR="0058791C" w:rsidRDefault="0058791C">
            <w:pPr>
              <w:pStyle w:val="TableParagraph"/>
              <w:rPr>
                <w:sz w:val="20"/>
              </w:rPr>
            </w:pPr>
          </w:p>
        </w:tc>
        <w:tc>
          <w:tcPr>
            <w:tcW w:w="1860" w:type="dxa"/>
          </w:tcPr>
          <w:p w14:paraId="4D3B5D42" w14:textId="77777777" w:rsidR="0058791C" w:rsidRDefault="00BA7600">
            <w:pPr>
              <w:pStyle w:val="TableParagraph"/>
              <w:spacing w:line="211" w:lineRule="exact"/>
              <w:ind w:left="52"/>
              <w:rPr>
                <w:sz w:val="20"/>
              </w:rPr>
            </w:pPr>
            <w:r>
              <w:rPr>
                <w:spacing w:val="-2"/>
                <w:sz w:val="20"/>
              </w:rPr>
              <w:t>D16.4</w:t>
            </w:r>
          </w:p>
        </w:tc>
        <w:tc>
          <w:tcPr>
            <w:tcW w:w="2985" w:type="dxa"/>
          </w:tcPr>
          <w:p w14:paraId="79757C79" w14:textId="77777777" w:rsidR="0058791C" w:rsidRDefault="00BA7600">
            <w:pPr>
              <w:pStyle w:val="TableParagraph"/>
              <w:spacing w:line="211" w:lineRule="exact"/>
              <w:ind w:left="52"/>
              <w:rPr>
                <w:sz w:val="20"/>
              </w:rPr>
            </w:pPr>
            <w:r>
              <w:rPr>
                <w:spacing w:val="-2"/>
                <w:sz w:val="20"/>
              </w:rPr>
              <w:t>новообразование</w:t>
            </w:r>
            <w:r>
              <w:rPr>
                <w:spacing w:val="15"/>
                <w:sz w:val="20"/>
              </w:rPr>
              <w:t xml:space="preserve"> </w:t>
            </w:r>
            <w:r>
              <w:rPr>
                <w:spacing w:val="-2"/>
                <w:sz w:val="20"/>
              </w:rPr>
              <w:t>верхней</w:t>
            </w:r>
          </w:p>
          <w:p w14:paraId="2B352372" w14:textId="77777777" w:rsidR="0058791C" w:rsidRDefault="00BA7600">
            <w:pPr>
              <w:pStyle w:val="TableParagraph"/>
              <w:ind w:left="52"/>
              <w:rPr>
                <w:sz w:val="20"/>
              </w:rPr>
            </w:pPr>
            <w:r>
              <w:rPr>
                <w:spacing w:val="-2"/>
                <w:sz w:val="20"/>
              </w:rPr>
              <w:t>челюсти</w:t>
            </w:r>
          </w:p>
        </w:tc>
        <w:tc>
          <w:tcPr>
            <w:tcW w:w="1710" w:type="dxa"/>
          </w:tcPr>
          <w:p w14:paraId="309D9F10" w14:textId="77777777" w:rsidR="0058791C" w:rsidRDefault="00BA7600">
            <w:pPr>
              <w:pStyle w:val="TableParagraph"/>
              <w:spacing w:line="211" w:lineRule="exact"/>
              <w:ind w:left="52"/>
              <w:rPr>
                <w:sz w:val="20"/>
              </w:rPr>
            </w:pPr>
            <w:r>
              <w:rPr>
                <w:spacing w:val="-2"/>
                <w:sz w:val="20"/>
              </w:rPr>
              <w:t>хирургическое</w:t>
            </w:r>
          </w:p>
          <w:p w14:paraId="29EBE9B4" w14:textId="77777777" w:rsidR="0058791C" w:rsidRDefault="00BA7600">
            <w:pPr>
              <w:pStyle w:val="TableParagraph"/>
              <w:ind w:left="52"/>
              <w:rPr>
                <w:sz w:val="20"/>
              </w:rPr>
            </w:pPr>
            <w:r>
              <w:rPr>
                <w:spacing w:val="-2"/>
                <w:sz w:val="20"/>
              </w:rPr>
              <w:t>лечение</w:t>
            </w:r>
          </w:p>
        </w:tc>
        <w:tc>
          <w:tcPr>
            <w:tcW w:w="3525" w:type="dxa"/>
          </w:tcPr>
          <w:p w14:paraId="5A715D67" w14:textId="77777777" w:rsidR="0058791C" w:rsidRPr="006700A0" w:rsidRDefault="00BA7600">
            <w:pPr>
              <w:pStyle w:val="TableParagraph"/>
              <w:spacing w:line="211" w:lineRule="exact"/>
              <w:ind w:left="52"/>
              <w:rPr>
                <w:sz w:val="20"/>
                <w:lang w:val="ru-RU"/>
              </w:rPr>
            </w:pPr>
            <w:r w:rsidRPr="006700A0">
              <w:rPr>
                <w:sz w:val="20"/>
                <w:lang w:val="ru-RU"/>
              </w:rPr>
              <w:t>удаление</w:t>
            </w:r>
            <w:r w:rsidRPr="006700A0">
              <w:rPr>
                <w:spacing w:val="-8"/>
                <w:sz w:val="20"/>
                <w:lang w:val="ru-RU"/>
              </w:rPr>
              <w:t xml:space="preserve"> </w:t>
            </w:r>
            <w:r w:rsidRPr="006700A0">
              <w:rPr>
                <w:sz w:val="20"/>
                <w:lang w:val="ru-RU"/>
              </w:rPr>
              <w:t>новообразования</w:t>
            </w:r>
            <w:r w:rsidRPr="006700A0">
              <w:rPr>
                <w:spacing w:val="-7"/>
                <w:sz w:val="20"/>
                <w:lang w:val="ru-RU"/>
              </w:rPr>
              <w:t xml:space="preserve"> </w:t>
            </w:r>
            <w:r w:rsidRPr="006700A0">
              <w:rPr>
                <w:spacing w:val="-10"/>
                <w:sz w:val="20"/>
                <w:lang w:val="ru-RU"/>
              </w:rPr>
              <w:t>с</w:t>
            </w:r>
          </w:p>
          <w:p w14:paraId="4A192F67" w14:textId="77777777" w:rsidR="0058791C" w:rsidRPr="006700A0" w:rsidRDefault="00BA7600">
            <w:pPr>
              <w:pStyle w:val="TableParagraph"/>
              <w:spacing w:line="230" w:lineRule="atLeast"/>
              <w:ind w:left="52"/>
              <w:rPr>
                <w:sz w:val="20"/>
                <w:lang w:val="ru-RU"/>
              </w:rPr>
            </w:pPr>
            <w:r w:rsidRPr="006700A0">
              <w:rPr>
                <w:sz w:val="20"/>
                <w:lang w:val="ru-RU"/>
              </w:rPr>
              <w:t>одномоментным</w:t>
            </w:r>
            <w:r w:rsidRPr="006700A0">
              <w:rPr>
                <w:spacing w:val="-13"/>
                <w:sz w:val="20"/>
                <w:lang w:val="ru-RU"/>
              </w:rPr>
              <w:t xml:space="preserve"> </w:t>
            </w:r>
            <w:r w:rsidRPr="006700A0">
              <w:rPr>
                <w:sz w:val="20"/>
                <w:lang w:val="ru-RU"/>
              </w:rPr>
              <w:t>замещением</w:t>
            </w:r>
            <w:r w:rsidRPr="006700A0">
              <w:rPr>
                <w:spacing w:val="-12"/>
                <w:sz w:val="20"/>
                <w:lang w:val="ru-RU"/>
              </w:rPr>
              <w:t xml:space="preserve"> </w:t>
            </w:r>
            <w:r w:rsidRPr="006700A0">
              <w:rPr>
                <w:sz w:val="20"/>
                <w:lang w:val="ru-RU"/>
              </w:rPr>
              <w:t>дефекта верхней челюсти сложным протезом</w:t>
            </w:r>
          </w:p>
        </w:tc>
        <w:tc>
          <w:tcPr>
            <w:tcW w:w="1815" w:type="dxa"/>
            <w:vMerge w:val="restart"/>
          </w:tcPr>
          <w:p w14:paraId="433C6D57" w14:textId="77777777" w:rsidR="0058791C" w:rsidRPr="006700A0" w:rsidRDefault="0058791C">
            <w:pPr>
              <w:pStyle w:val="TableParagraph"/>
              <w:rPr>
                <w:sz w:val="20"/>
                <w:lang w:val="ru-RU"/>
              </w:rPr>
            </w:pPr>
          </w:p>
        </w:tc>
      </w:tr>
      <w:tr w:rsidR="0058791C" w:rsidRPr="00B572D9" w14:paraId="0B7D07AA" w14:textId="77777777">
        <w:trPr>
          <w:trHeight w:val="1830"/>
        </w:trPr>
        <w:tc>
          <w:tcPr>
            <w:tcW w:w="975" w:type="dxa"/>
            <w:vMerge/>
            <w:tcBorders>
              <w:top w:val="nil"/>
            </w:tcBorders>
          </w:tcPr>
          <w:p w14:paraId="064A05C5" w14:textId="77777777" w:rsidR="0058791C" w:rsidRPr="006700A0" w:rsidRDefault="0058791C">
            <w:pPr>
              <w:rPr>
                <w:sz w:val="2"/>
                <w:szCs w:val="2"/>
                <w:lang w:val="ru-RU"/>
              </w:rPr>
            </w:pPr>
          </w:p>
        </w:tc>
        <w:tc>
          <w:tcPr>
            <w:tcW w:w="2835" w:type="dxa"/>
            <w:vMerge/>
            <w:tcBorders>
              <w:top w:val="nil"/>
            </w:tcBorders>
          </w:tcPr>
          <w:p w14:paraId="60CC071F" w14:textId="77777777" w:rsidR="0058791C" w:rsidRPr="006700A0" w:rsidRDefault="0058791C">
            <w:pPr>
              <w:rPr>
                <w:sz w:val="2"/>
                <w:szCs w:val="2"/>
                <w:lang w:val="ru-RU"/>
              </w:rPr>
            </w:pPr>
          </w:p>
        </w:tc>
        <w:tc>
          <w:tcPr>
            <w:tcW w:w="1860" w:type="dxa"/>
          </w:tcPr>
          <w:p w14:paraId="0E3A0D16" w14:textId="77777777" w:rsidR="0058791C" w:rsidRDefault="00BA7600">
            <w:pPr>
              <w:pStyle w:val="TableParagraph"/>
              <w:spacing w:line="214" w:lineRule="exact"/>
              <w:ind w:left="52"/>
              <w:rPr>
                <w:sz w:val="20"/>
              </w:rPr>
            </w:pPr>
            <w:r>
              <w:rPr>
                <w:sz w:val="20"/>
              </w:rPr>
              <w:t>D16.4,</w:t>
            </w:r>
            <w:r>
              <w:rPr>
                <w:spacing w:val="-6"/>
                <w:sz w:val="20"/>
              </w:rPr>
              <w:t xml:space="preserve"> </w:t>
            </w:r>
            <w:r>
              <w:rPr>
                <w:spacing w:val="-2"/>
                <w:sz w:val="20"/>
              </w:rPr>
              <w:t>D16.5</w:t>
            </w:r>
          </w:p>
        </w:tc>
        <w:tc>
          <w:tcPr>
            <w:tcW w:w="2985" w:type="dxa"/>
          </w:tcPr>
          <w:p w14:paraId="6414CA00" w14:textId="77777777" w:rsidR="0058791C" w:rsidRPr="006700A0" w:rsidRDefault="00BA7600">
            <w:pPr>
              <w:pStyle w:val="TableParagraph"/>
              <w:spacing w:line="214" w:lineRule="exact"/>
              <w:ind w:left="52"/>
              <w:rPr>
                <w:sz w:val="20"/>
                <w:lang w:val="ru-RU"/>
              </w:rPr>
            </w:pPr>
            <w:r w:rsidRPr="006700A0">
              <w:rPr>
                <w:spacing w:val="-2"/>
                <w:sz w:val="20"/>
                <w:lang w:val="ru-RU"/>
              </w:rPr>
              <w:t>новообразование</w:t>
            </w:r>
            <w:r w:rsidRPr="006700A0">
              <w:rPr>
                <w:spacing w:val="15"/>
                <w:sz w:val="20"/>
                <w:lang w:val="ru-RU"/>
              </w:rPr>
              <w:t xml:space="preserve"> </w:t>
            </w:r>
            <w:r w:rsidRPr="006700A0">
              <w:rPr>
                <w:spacing w:val="-2"/>
                <w:sz w:val="20"/>
                <w:lang w:val="ru-RU"/>
              </w:rPr>
              <w:t>верхней</w:t>
            </w:r>
          </w:p>
          <w:p w14:paraId="0C964702" w14:textId="77777777" w:rsidR="0058791C" w:rsidRPr="006700A0" w:rsidRDefault="00BA7600">
            <w:pPr>
              <w:pStyle w:val="TableParagraph"/>
              <w:ind w:left="52" w:right="1014"/>
              <w:rPr>
                <w:sz w:val="20"/>
                <w:lang w:val="ru-RU"/>
              </w:rPr>
            </w:pPr>
            <w:r w:rsidRPr="006700A0">
              <w:rPr>
                <w:sz w:val="20"/>
                <w:lang w:val="ru-RU"/>
              </w:rPr>
              <w:t>(нижней) челюсти с распространением в прилегающие</w:t>
            </w:r>
            <w:r w:rsidRPr="006700A0">
              <w:rPr>
                <w:spacing w:val="-13"/>
                <w:sz w:val="20"/>
                <w:lang w:val="ru-RU"/>
              </w:rPr>
              <w:t xml:space="preserve"> </w:t>
            </w:r>
            <w:r w:rsidRPr="006700A0">
              <w:rPr>
                <w:sz w:val="20"/>
                <w:lang w:val="ru-RU"/>
              </w:rPr>
              <w:t>области</w:t>
            </w:r>
          </w:p>
        </w:tc>
        <w:tc>
          <w:tcPr>
            <w:tcW w:w="1710" w:type="dxa"/>
          </w:tcPr>
          <w:p w14:paraId="7C2EC581" w14:textId="77777777" w:rsidR="0058791C" w:rsidRDefault="00BA7600">
            <w:pPr>
              <w:pStyle w:val="TableParagraph"/>
              <w:spacing w:line="214" w:lineRule="exact"/>
              <w:ind w:left="52"/>
              <w:rPr>
                <w:sz w:val="20"/>
              </w:rPr>
            </w:pPr>
            <w:r>
              <w:rPr>
                <w:spacing w:val="-2"/>
                <w:sz w:val="20"/>
              </w:rPr>
              <w:t>хирургическое</w:t>
            </w:r>
          </w:p>
          <w:p w14:paraId="295BE565" w14:textId="77777777" w:rsidR="0058791C" w:rsidRDefault="00BA7600">
            <w:pPr>
              <w:pStyle w:val="TableParagraph"/>
              <w:ind w:left="52"/>
              <w:rPr>
                <w:sz w:val="20"/>
              </w:rPr>
            </w:pPr>
            <w:r>
              <w:rPr>
                <w:spacing w:val="-2"/>
                <w:sz w:val="20"/>
              </w:rPr>
              <w:t>лечение</w:t>
            </w:r>
          </w:p>
        </w:tc>
        <w:tc>
          <w:tcPr>
            <w:tcW w:w="3525" w:type="dxa"/>
          </w:tcPr>
          <w:p w14:paraId="457C0D29" w14:textId="77777777" w:rsidR="0058791C" w:rsidRPr="006700A0" w:rsidRDefault="00BA7600">
            <w:pPr>
              <w:pStyle w:val="TableParagraph"/>
              <w:spacing w:line="214" w:lineRule="exact"/>
              <w:ind w:left="52"/>
              <w:rPr>
                <w:sz w:val="20"/>
                <w:lang w:val="ru-RU"/>
              </w:rPr>
            </w:pPr>
            <w:r w:rsidRPr="006700A0">
              <w:rPr>
                <w:sz w:val="20"/>
                <w:lang w:val="ru-RU"/>
              </w:rPr>
              <w:t>удаление</w:t>
            </w:r>
            <w:r w:rsidRPr="006700A0">
              <w:rPr>
                <w:spacing w:val="-5"/>
                <w:sz w:val="20"/>
                <w:lang w:val="ru-RU"/>
              </w:rPr>
              <w:t xml:space="preserve"> </w:t>
            </w:r>
            <w:r w:rsidRPr="006700A0">
              <w:rPr>
                <w:sz w:val="20"/>
                <w:lang w:val="ru-RU"/>
              </w:rPr>
              <w:t>новообразования</w:t>
            </w:r>
            <w:r w:rsidRPr="006700A0">
              <w:rPr>
                <w:spacing w:val="-6"/>
                <w:sz w:val="20"/>
                <w:lang w:val="ru-RU"/>
              </w:rPr>
              <w:t xml:space="preserve"> </w:t>
            </w:r>
            <w:r w:rsidRPr="006700A0">
              <w:rPr>
                <w:sz w:val="20"/>
                <w:lang w:val="ru-RU"/>
              </w:rPr>
              <w:t>с</w:t>
            </w:r>
            <w:r w:rsidRPr="006700A0">
              <w:rPr>
                <w:spacing w:val="-5"/>
                <w:sz w:val="20"/>
                <w:lang w:val="ru-RU"/>
              </w:rPr>
              <w:t xml:space="preserve"> </w:t>
            </w:r>
            <w:r w:rsidRPr="006700A0">
              <w:rPr>
                <w:spacing w:val="-2"/>
                <w:sz w:val="20"/>
                <w:lang w:val="ru-RU"/>
              </w:rPr>
              <w:t>резекцией</w:t>
            </w:r>
          </w:p>
          <w:p w14:paraId="4311C3F2" w14:textId="77777777" w:rsidR="0058791C" w:rsidRPr="006700A0" w:rsidRDefault="00BA7600">
            <w:pPr>
              <w:pStyle w:val="TableParagraph"/>
              <w:ind w:left="52"/>
              <w:rPr>
                <w:sz w:val="20"/>
                <w:lang w:val="ru-RU"/>
              </w:rPr>
            </w:pPr>
            <w:r w:rsidRPr="006700A0">
              <w:rPr>
                <w:sz w:val="20"/>
                <w:lang w:val="ru-RU"/>
              </w:rPr>
              <w:t>части или всей челюсти и одномоментной</w:t>
            </w:r>
            <w:r w:rsidRPr="006700A0">
              <w:rPr>
                <w:spacing w:val="-13"/>
                <w:sz w:val="20"/>
                <w:lang w:val="ru-RU"/>
              </w:rPr>
              <w:t xml:space="preserve"> </w:t>
            </w:r>
            <w:r w:rsidRPr="006700A0">
              <w:rPr>
                <w:sz w:val="20"/>
                <w:lang w:val="ru-RU"/>
              </w:rPr>
              <w:t>костной</w:t>
            </w:r>
            <w:r w:rsidRPr="006700A0">
              <w:rPr>
                <w:spacing w:val="-12"/>
                <w:sz w:val="20"/>
                <w:lang w:val="ru-RU"/>
              </w:rPr>
              <w:t xml:space="preserve"> </w:t>
            </w:r>
            <w:r w:rsidRPr="006700A0">
              <w:rPr>
                <w:sz w:val="20"/>
                <w:lang w:val="ru-RU"/>
              </w:rPr>
              <w:t xml:space="preserve">пластикой </w:t>
            </w:r>
            <w:r w:rsidRPr="006700A0">
              <w:rPr>
                <w:spacing w:val="-2"/>
                <w:sz w:val="20"/>
                <w:lang w:val="ru-RU"/>
              </w:rPr>
              <w:t xml:space="preserve">аутотрансплантатом, </w:t>
            </w:r>
            <w:r w:rsidRPr="006700A0">
              <w:rPr>
                <w:sz w:val="20"/>
                <w:lang w:val="ru-RU"/>
              </w:rPr>
              <w:t>микрохирургической пластикой с помощью</w:t>
            </w:r>
            <w:r w:rsidRPr="006700A0">
              <w:rPr>
                <w:spacing w:val="-10"/>
                <w:sz w:val="20"/>
                <w:lang w:val="ru-RU"/>
              </w:rPr>
              <w:t xml:space="preserve"> </w:t>
            </w:r>
            <w:r w:rsidRPr="006700A0">
              <w:rPr>
                <w:sz w:val="20"/>
                <w:lang w:val="ru-RU"/>
              </w:rPr>
              <w:t xml:space="preserve">реваскуляризированного </w:t>
            </w:r>
            <w:r w:rsidRPr="006700A0">
              <w:rPr>
                <w:spacing w:val="-2"/>
                <w:sz w:val="20"/>
                <w:lang w:val="ru-RU"/>
              </w:rPr>
              <w:t>лоскута</w:t>
            </w:r>
          </w:p>
        </w:tc>
        <w:tc>
          <w:tcPr>
            <w:tcW w:w="1815" w:type="dxa"/>
            <w:vMerge/>
            <w:tcBorders>
              <w:top w:val="nil"/>
            </w:tcBorders>
          </w:tcPr>
          <w:p w14:paraId="1B9703E4" w14:textId="77777777" w:rsidR="0058791C" w:rsidRPr="006700A0" w:rsidRDefault="0058791C">
            <w:pPr>
              <w:rPr>
                <w:sz w:val="2"/>
                <w:szCs w:val="2"/>
                <w:lang w:val="ru-RU"/>
              </w:rPr>
            </w:pPr>
          </w:p>
        </w:tc>
      </w:tr>
      <w:tr w:rsidR="0058791C" w14:paraId="30A11454" w14:textId="77777777">
        <w:trPr>
          <w:trHeight w:val="465"/>
        </w:trPr>
        <w:tc>
          <w:tcPr>
            <w:tcW w:w="15705" w:type="dxa"/>
            <w:gridSpan w:val="7"/>
          </w:tcPr>
          <w:p w14:paraId="569BC352" w14:textId="77777777" w:rsidR="0058791C" w:rsidRDefault="00BA7600">
            <w:pPr>
              <w:pStyle w:val="TableParagraph"/>
              <w:spacing w:line="229" w:lineRule="exact"/>
              <w:ind w:left="6295" w:right="6303"/>
              <w:jc w:val="center"/>
              <w:rPr>
                <w:b/>
                <w:sz w:val="20"/>
              </w:rPr>
            </w:pPr>
            <w:r>
              <w:rPr>
                <w:b/>
                <w:spacing w:val="-2"/>
                <w:sz w:val="20"/>
              </w:rPr>
              <w:t>Эндокринология</w:t>
            </w:r>
          </w:p>
        </w:tc>
      </w:tr>
      <w:tr w:rsidR="0058791C" w14:paraId="55511219" w14:textId="77777777">
        <w:trPr>
          <w:trHeight w:val="1605"/>
        </w:trPr>
        <w:tc>
          <w:tcPr>
            <w:tcW w:w="975" w:type="dxa"/>
          </w:tcPr>
          <w:p w14:paraId="2E95B7CE" w14:textId="77777777" w:rsidR="0058791C" w:rsidRDefault="00BA7600">
            <w:pPr>
              <w:pStyle w:val="TableParagraph"/>
              <w:spacing w:line="214" w:lineRule="exact"/>
              <w:ind w:left="10" w:right="34"/>
              <w:jc w:val="center"/>
              <w:rPr>
                <w:sz w:val="20"/>
              </w:rPr>
            </w:pPr>
            <w:r>
              <w:rPr>
                <w:spacing w:val="-5"/>
                <w:sz w:val="20"/>
              </w:rPr>
              <w:t>94</w:t>
            </w:r>
          </w:p>
        </w:tc>
        <w:tc>
          <w:tcPr>
            <w:tcW w:w="2835" w:type="dxa"/>
          </w:tcPr>
          <w:p w14:paraId="40B912C8" w14:textId="77777777" w:rsidR="0058791C" w:rsidRPr="006700A0" w:rsidRDefault="00BA7600">
            <w:pPr>
              <w:pStyle w:val="TableParagraph"/>
              <w:spacing w:line="214" w:lineRule="exact"/>
              <w:ind w:left="52"/>
              <w:rPr>
                <w:sz w:val="20"/>
                <w:lang w:val="ru-RU"/>
              </w:rPr>
            </w:pPr>
            <w:r w:rsidRPr="006700A0">
              <w:rPr>
                <w:sz w:val="20"/>
                <w:lang w:val="ru-RU"/>
              </w:rPr>
              <w:t>Хирургическая,</w:t>
            </w:r>
            <w:r w:rsidRPr="006700A0">
              <w:rPr>
                <w:spacing w:val="-12"/>
                <w:sz w:val="20"/>
                <w:lang w:val="ru-RU"/>
              </w:rPr>
              <w:t xml:space="preserve"> </w:t>
            </w:r>
            <w:r w:rsidRPr="006700A0">
              <w:rPr>
                <w:sz w:val="20"/>
                <w:lang w:val="ru-RU"/>
              </w:rPr>
              <w:t>сосудистая</w:t>
            </w:r>
            <w:r w:rsidRPr="006700A0">
              <w:rPr>
                <w:spacing w:val="-11"/>
                <w:sz w:val="20"/>
                <w:lang w:val="ru-RU"/>
              </w:rPr>
              <w:t xml:space="preserve"> </w:t>
            </w:r>
            <w:r w:rsidRPr="006700A0">
              <w:rPr>
                <w:spacing w:val="-10"/>
                <w:sz w:val="20"/>
                <w:lang w:val="ru-RU"/>
              </w:rPr>
              <w:t>и</w:t>
            </w:r>
          </w:p>
          <w:p w14:paraId="17125E4C" w14:textId="77777777" w:rsidR="0058791C" w:rsidRPr="006700A0" w:rsidRDefault="00BA7600">
            <w:pPr>
              <w:pStyle w:val="TableParagraph"/>
              <w:ind w:left="52" w:right="67"/>
              <w:rPr>
                <w:sz w:val="20"/>
                <w:lang w:val="ru-RU"/>
              </w:rPr>
            </w:pPr>
            <w:r w:rsidRPr="006700A0">
              <w:rPr>
                <w:spacing w:val="-2"/>
                <w:sz w:val="20"/>
                <w:lang w:val="ru-RU"/>
              </w:rPr>
              <w:t xml:space="preserve">эндоваскулярная реваскуляризация </w:t>
            </w:r>
            <w:r w:rsidRPr="006700A0">
              <w:rPr>
                <w:sz w:val="20"/>
                <w:lang w:val="ru-RU"/>
              </w:rPr>
              <w:t>магистральных артерий нижних конечностей при синдроме</w:t>
            </w:r>
            <w:r w:rsidRPr="006700A0">
              <w:rPr>
                <w:spacing w:val="-13"/>
                <w:sz w:val="20"/>
                <w:lang w:val="ru-RU"/>
              </w:rPr>
              <w:t xml:space="preserve"> </w:t>
            </w:r>
            <w:r w:rsidRPr="006700A0">
              <w:rPr>
                <w:sz w:val="20"/>
                <w:lang w:val="ru-RU"/>
              </w:rPr>
              <w:t>диабетической</w:t>
            </w:r>
            <w:r w:rsidRPr="006700A0">
              <w:rPr>
                <w:spacing w:val="-12"/>
                <w:sz w:val="20"/>
                <w:lang w:val="ru-RU"/>
              </w:rPr>
              <w:t xml:space="preserve"> </w:t>
            </w:r>
            <w:r w:rsidRPr="006700A0">
              <w:rPr>
                <w:sz w:val="20"/>
                <w:lang w:val="ru-RU"/>
              </w:rPr>
              <w:t>стопы</w:t>
            </w:r>
          </w:p>
        </w:tc>
        <w:tc>
          <w:tcPr>
            <w:tcW w:w="1860" w:type="dxa"/>
          </w:tcPr>
          <w:p w14:paraId="36B842B5" w14:textId="77777777" w:rsidR="0058791C" w:rsidRDefault="00BA7600">
            <w:pPr>
              <w:pStyle w:val="TableParagraph"/>
              <w:spacing w:line="214" w:lineRule="exact"/>
              <w:ind w:left="52"/>
              <w:rPr>
                <w:sz w:val="20"/>
              </w:rPr>
            </w:pPr>
            <w:r>
              <w:rPr>
                <w:sz w:val="20"/>
              </w:rPr>
              <w:t>Е10.5,</w:t>
            </w:r>
            <w:r>
              <w:rPr>
                <w:spacing w:val="-1"/>
                <w:sz w:val="20"/>
              </w:rPr>
              <w:t xml:space="preserve"> </w:t>
            </w:r>
            <w:r>
              <w:rPr>
                <w:spacing w:val="-2"/>
                <w:sz w:val="20"/>
              </w:rPr>
              <w:t>Е11.5</w:t>
            </w:r>
          </w:p>
        </w:tc>
        <w:tc>
          <w:tcPr>
            <w:tcW w:w="2985" w:type="dxa"/>
          </w:tcPr>
          <w:p w14:paraId="55E3DCF7" w14:textId="77777777" w:rsidR="0058791C" w:rsidRPr="006700A0" w:rsidRDefault="00BA7600">
            <w:pPr>
              <w:pStyle w:val="TableParagraph"/>
              <w:spacing w:line="214" w:lineRule="exact"/>
              <w:ind w:left="52"/>
              <w:rPr>
                <w:sz w:val="20"/>
                <w:lang w:val="ru-RU"/>
              </w:rPr>
            </w:pPr>
            <w:r w:rsidRPr="006700A0">
              <w:rPr>
                <w:sz w:val="20"/>
                <w:lang w:val="ru-RU"/>
              </w:rPr>
              <w:t>сахарный</w:t>
            </w:r>
            <w:r w:rsidRPr="006700A0">
              <w:rPr>
                <w:spacing w:val="-3"/>
                <w:sz w:val="20"/>
                <w:lang w:val="ru-RU"/>
              </w:rPr>
              <w:t xml:space="preserve"> </w:t>
            </w:r>
            <w:r w:rsidRPr="006700A0">
              <w:rPr>
                <w:sz w:val="20"/>
                <w:lang w:val="ru-RU"/>
              </w:rPr>
              <w:t>диабет</w:t>
            </w:r>
            <w:r w:rsidRPr="006700A0">
              <w:rPr>
                <w:spacing w:val="-3"/>
                <w:sz w:val="20"/>
                <w:lang w:val="ru-RU"/>
              </w:rPr>
              <w:t xml:space="preserve"> </w:t>
            </w:r>
            <w:r w:rsidRPr="006700A0">
              <w:rPr>
                <w:sz w:val="20"/>
                <w:lang w:val="ru-RU"/>
              </w:rPr>
              <w:t>1</w:t>
            </w:r>
            <w:r w:rsidRPr="006700A0">
              <w:rPr>
                <w:spacing w:val="-2"/>
                <w:sz w:val="20"/>
                <w:lang w:val="ru-RU"/>
              </w:rPr>
              <w:t xml:space="preserve"> </w:t>
            </w:r>
            <w:r w:rsidRPr="006700A0">
              <w:rPr>
                <w:sz w:val="20"/>
                <w:lang w:val="ru-RU"/>
              </w:rPr>
              <w:t>и</w:t>
            </w:r>
            <w:r w:rsidRPr="006700A0">
              <w:rPr>
                <w:spacing w:val="-3"/>
                <w:sz w:val="20"/>
                <w:lang w:val="ru-RU"/>
              </w:rPr>
              <w:t xml:space="preserve"> </w:t>
            </w:r>
            <w:r w:rsidRPr="006700A0">
              <w:rPr>
                <w:sz w:val="20"/>
                <w:lang w:val="ru-RU"/>
              </w:rPr>
              <w:t>2</w:t>
            </w:r>
            <w:r w:rsidRPr="006700A0">
              <w:rPr>
                <w:spacing w:val="-2"/>
                <w:sz w:val="20"/>
                <w:lang w:val="ru-RU"/>
              </w:rPr>
              <w:t xml:space="preserve"> </w:t>
            </w:r>
            <w:r w:rsidRPr="006700A0">
              <w:rPr>
                <w:sz w:val="20"/>
                <w:lang w:val="ru-RU"/>
              </w:rPr>
              <w:t>типа</w:t>
            </w:r>
            <w:r w:rsidRPr="006700A0">
              <w:rPr>
                <w:spacing w:val="-2"/>
                <w:sz w:val="20"/>
                <w:lang w:val="ru-RU"/>
              </w:rPr>
              <w:t xml:space="preserve"> </w:t>
            </w:r>
            <w:r w:rsidRPr="006700A0">
              <w:rPr>
                <w:spacing w:val="-10"/>
                <w:sz w:val="20"/>
                <w:lang w:val="ru-RU"/>
              </w:rPr>
              <w:t>с</w:t>
            </w:r>
          </w:p>
          <w:p w14:paraId="21A0C6F3" w14:textId="77777777" w:rsidR="0058791C" w:rsidRPr="006700A0" w:rsidRDefault="00BA7600">
            <w:pPr>
              <w:pStyle w:val="TableParagraph"/>
              <w:ind w:left="52"/>
              <w:rPr>
                <w:sz w:val="20"/>
                <w:lang w:val="ru-RU"/>
              </w:rPr>
            </w:pPr>
            <w:r w:rsidRPr="006700A0">
              <w:rPr>
                <w:sz w:val="20"/>
                <w:lang w:val="ru-RU"/>
              </w:rPr>
              <w:t>критической</w:t>
            </w:r>
            <w:r w:rsidRPr="006700A0">
              <w:rPr>
                <w:spacing w:val="-11"/>
                <w:sz w:val="20"/>
                <w:lang w:val="ru-RU"/>
              </w:rPr>
              <w:t xml:space="preserve"> </w:t>
            </w:r>
            <w:r w:rsidRPr="006700A0">
              <w:rPr>
                <w:spacing w:val="-2"/>
                <w:sz w:val="20"/>
                <w:lang w:val="ru-RU"/>
              </w:rPr>
              <w:t>ишемией</w:t>
            </w:r>
          </w:p>
        </w:tc>
        <w:tc>
          <w:tcPr>
            <w:tcW w:w="1710" w:type="dxa"/>
          </w:tcPr>
          <w:p w14:paraId="2FFD1C3D" w14:textId="77777777" w:rsidR="0058791C" w:rsidRDefault="00BA7600">
            <w:pPr>
              <w:pStyle w:val="TableParagraph"/>
              <w:spacing w:line="214" w:lineRule="exact"/>
              <w:ind w:left="52"/>
              <w:rPr>
                <w:sz w:val="20"/>
              </w:rPr>
            </w:pPr>
            <w:r>
              <w:rPr>
                <w:spacing w:val="-2"/>
                <w:sz w:val="20"/>
              </w:rPr>
              <w:t>хирургическое</w:t>
            </w:r>
          </w:p>
          <w:p w14:paraId="1C312056" w14:textId="77777777" w:rsidR="0058791C" w:rsidRDefault="00BA7600">
            <w:pPr>
              <w:pStyle w:val="TableParagraph"/>
              <w:ind w:left="52"/>
              <w:rPr>
                <w:sz w:val="20"/>
              </w:rPr>
            </w:pPr>
            <w:r>
              <w:rPr>
                <w:spacing w:val="-2"/>
                <w:sz w:val="20"/>
              </w:rPr>
              <w:t>лечение</w:t>
            </w:r>
          </w:p>
        </w:tc>
        <w:tc>
          <w:tcPr>
            <w:tcW w:w="3525" w:type="dxa"/>
          </w:tcPr>
          <w:p w14:paraId="23B2445B"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лечение </w:t>
            </w:r>
            <w:r w:rsidRPr="006700A0">
              <w:rPr>
                <w:spacing w:val="-2"/>
                <w:sz w:val="20"/>
                <w:lang w:val="ru-RU"/>
              </w:rPr>
              <w:t>синдрома</w:t>
            </w:r>
          </w:p>
          <w:p w14:paraId="08F52AFB" w14:textId="77777777" w:rsidR="0058791C" w:rsidRPr="006700A0" w:rsidRDefault="00BA7600">
            <w:pPr>
              <w:pStyle w:val="TableParagraph"/>
              <w:ind w:left="52"/>
              <w:rPr>
                <w:sz w:val="20"/>
                <w:lang w:val="ru-RU"/>
              </w:rPr>
            </w:pPr>
            <w:r w:rsidRPr="006700A0">
              <w:rPr>
                <w:sz w:val="20"/>
                <w:lang w:val="ru-RU"/>
              </w:rPr>
              <w:t>диабетической стопы, включая пластическую реконструкцию и реваскуляризацию</w:t>
            </w:r>
            <w:r w:rsidRPr="006700A0">
              <w:rPr>
                <w:spacing w:val="-13"/>
                <w:sz w:val="20"/>
                <w:lang w:val="ru-RU"/>
              </w:rPr>
              <w:t xml:space="preserve"> </w:t>
            </w:r>
            <w:r w:rsidRPr="006700A0">
              <w:rPr>
                <w:sz w:val="20"/>
                <w:lang w:val="ru-RU"/>
              </w:rPr>
              <w:t>артерий</w:t>
            </w:r>
            <w:r w:rsidRPr="006700A0">
              <w:rPr>
                <w:spacing w:val="-12"/>
                <w:sz w:val="20"/>
                <w:lang w:val="ru-RU"/>
              </w:rPr>
              <w:t xml:space="preserve"> </w:t>
            </w:r>
            <w:r w:rsidRPr="006700A0">
              <w:rPr>
                <w:sz w:val="20"/>
                <w:lang w:val="ru-RU"/>
              </w:rPr>
              <w:t xml:space="preserve">нижних </w:t>
            </w:r>
            <w:r w:rsidRPr="006700A0">
              <w:rPr>
                <w:spacing w:val="-2"/>
                <w:sz w:val="20"/>
                <w:lang w:val="ru-RU"/>
              </w:rPr>
              <w:t>конечностей</w:t>
            </w:r>
          </w:p>
        </w:tc>
        <w:tc>
          <w:tcPr>
            <w:tcW w:w="1815" w:type="dxa"/>
          </w:tcPr>
          <w:p w14:paraId="407EA372" w14:textId="77777777" w:rsidR="0058791C" w:rsidRDefault="00BA7600">
            <w:pPr>
              <w:pStyle w:val="TableParagraph"/>
              <w:spacing w:line="214" w:lineRule="exact"/>
              <w:ind w:left="140" w:right="164"/>
              <w:jc w:val="center"/>
              <w:rPr>
                <w:sz w:val="20"/>
              </w:rPr>
            </w:pPr>
            <w:r>
              <w:rPr>
                <w:sz w:val="20"/>
              </w:rPr>
              <w:t xml:space="preserve">448 </w:t>
            </w:r>
            <w:r>
              <w:rPr>
                <w:spacing w:val="-5"/>
                <w:sz w:val="20"/>
              </w:rPr>
              <w:t>924</w:t>
            </w:r>
          </w:p>
        </w:tc>
      </w:tr>
      <w:tr w:rsidR="0058791C" w14:paraId="7C2DE47B" w14:textId="77777777">
        <w:trPr>
          <w:trHeight w:val="1845"/>
        </w:trPr>
        <w:tc>
          <w:tcPr>
            <w:tcW w:w="975" w:type="dxa"/>
            <w:vMerge w:val="restart"/>
          </w:tcPr>
          <w:p w14:paraId="22302013" w14:textId="77777777" w:rsidR="0058791C" w:rsidRDefault="00BA7600">
            <w:pPr>
              <w:pStyle w:val="TableParagraph"/>
              <w:spacing w:line="229" w:lineRule="exact"/>
              <w:ind w:left="10" w:right="34"/>
              <w:jc w:val="center"/>
              <w:rPr>
                <w:sz w:val="20"/>
              </w:rPr>
            </w:pPr>
            <w:r>
              <w:rPr>
                <w:spacing w:val="-5"/>
                <w:sz w:val="20"/>
              </w:rPr>
              <w:t>95</w:t>
            </w:r>
          </w:p>
        </w:tc>
        <w:tc>
          <w:tcPr>
            <w:tcW w:w="2835" w:type="dxa"/>
            <w:vMerge w:val="restart"/>
          </w:tcPr>
          <w:p w14:paraId="2B4B4E52" w14:textId="77777777" w:rsidR="0058791C" w:rsidRPr="006700A0" w:rsidRDefault="00BA7600">
            <w:pPr>
              <w:pStyle w:val="TableParagraph"/>
              <w:ind w:left="52" w:right="122"/>
              <w:rPr>
                <w:sz w:val="20"/>
                <w:lang w:val="ru-RU"/>
              </w:rPr>
            </w:pPr>
            <w:r w:rsidRPr="006700A0">
              <w:rPr>
                <w:sz w:val="20"/>
                <w:lang w:val="ru-RU"/>
              </w:rPr>
              <w:t>Комбинированное лечение сосудистых осложнений сахарного диабета (нефропатии, диабетической стопы, ишемических поражений</w:t>
            </w:r>
            <w:r w:rsidRPr="006700A0">
              <w:rPr>
                <w:spacing w:val="-13"/>
                <w:sz w:val="20"/>
                <w:lang w:val="ru-RU"/>
              </w:rPr>
              <w:t xml:space="preserve"> </w:t>
            </w:r>
            <w:r w:rsidRPr="006700A0">
              <w:rPr>
                <w:sz w:val="20"/>
                <w:lang w:val="ru-RU"/>
              </w:rPr>
              <w:t>сердца</w:t>
            </w:r>
            <w:r w:rsidRPr="006700A0">
              <w:rPr>
                <w:spacing w:val="-12"/>
                <w:sz w:val="20"/>
                <w:lang w:val="ru-RU"/>
              </w:rPr>
              <w:t xml:space="preserve"> </w:t>
            </w:r>
            <w:r w:rsidRPr="006700A0">
              <w:rPr>
                <w:sz w:val="20"/>
                <w:lang w:val="ru-RU"/>
              </w:rPr>
              <w:t>и</w:t>
            </w:r>
            <w:r w:rsidRPr="006700A0">
              <w:rPr>
                <w:spacing w:val="-13"/>
                <w:sz w:val="20"/>
                <w:lang w:val="ru-RU"/>
              </w:rPr>
              <w:t xml:space="preserve"> </w:t>
            </w:r>
            <w:r w:rsidRPr="006700A0">
              <w:rPr>
                <w:sz w:val="20"/>
                <w:lang w:val="ru-RU"/>
              </w:rPr>
              <w:t xml:space="preserve">головного мозга), включая </w:t>
            </w:r>
            <w:r w:rsidRPr="006700A0">
              <w:rPr>
                <w:spacing w:val="-2"/>
                <w:sz w:val="20"/>
                <w:lang w:val="ru-RU"/>
              </w:rPr>
              <w:t xml:space="preserve">реконструктивные органосохраняющие </w:t>
            </w:r>
            <w:r w:rsidRPr="006700A0">
              <w:rPr>
                <w:sz w:val="20"/>
                <w:lang w:val="ru-RU"/>
              </w:rPr>
              <w:t>пластические</w:t>
            </w:r>
            <w:r w:rsidRPr="006700A0">
              <w:rPr>
                <w:spacing w:val="-11"/>
                <w:sz w:val="20"/>
                <w:lang w:val="ru-RU"/>
              </w:rPr>
              <w:t xml:space="preserve"> </w:t>
            </w:r>
            <w:r w:rsidRPr="006700A0">
              <w:rPr>
                <w:sz w:val="20"/>
                <w:lang w:val="ru-RU"/>
              </w:rPr>
              <w:t>операции</w:t>
            </w:r>
            <w:r w:rsidRPr="006700A0">
              <w:rPr>
                <w:spacing w:val="-11"/>
                <w:sz w:val="20"/>
                <w:lang w:val="ru-RU"/>
              </w:rPr>
              <w:t xml:space="preserve"> </w:t>
            </w:r>
            <w:r w:rsidRPr="006700A0">
              <w:rPr>
                <w:sz w:val="20"/>
                <w:lang w:val="ru-RU"/>
              </w:rPr>
              <w:t>стопы, заместительную инсулиновую терапию системами постоянной подкожной инфузии,</w:t>
            </w:r>
            <w:r w:rsidRPr="006700A0">
              <w:rPr>
                <w:spacing w:val="-10"/>
                <w:sz w:val="20"/>
                <w:lang w:val="ru-RU"/>
              </w:rPr>
              <w:t xml:space="preserve"> </w:t>
            </w:r>
            <w:r w:rsidRPr="006700A0">
              <w:rPr>
                <w:sz w:val="20"/>
                <w:lang w:val="ru-RU"/>
              </w:rPr>
              <w:t>с</w:t>
            </w:r>
            <w:r w:rsidRPr="006700A0">
              <w:rPr>
                <w:spacing w:val="-11"/>
                <w:sz w:val="20"/>
                <w:lang w:val="ru-RU"/>
              </w:rPr>
              <w:t xml:space="preserve"> </w:t>
            </w:r>
            <w:r w:rsidRPr="006700A0">
              <w:rPr>
                <w:sz w:val="20"/>
                <w:lang w:val="ru-RU"/>
              </w:rPr>
              <w:t xml:space="preserve">мониторированием гликемии, в том числе у пациентов с </w:t>
            </w:r>
            <w:r w:rsidRPr="006700A0">
              <w:rPr>
                <w:spacing w:val="-2"/>
                <w:sz w:val="20"/>
                <w:lang w:val="ru-RU"/>
              </w:rPr>
              <w:t>трансплантированными органами</w:t>
            </w:r>
          </w:p>
        </w:tc>
        <w:tc>
          <w:tcPr>
            <w:tcW w:w="1860" w:type="dxa"/>
            <w:vMerge w:val="restart"/>
          </w:tcPr>
          <w:p w14:paraId="03087C54" w14:textId="77777777" w:rsidR="0058791C" w:rsidRDefault="00BA7600">
            <w:pPr>
              <w:pStyle w:val="TableParagraph"/>
              <w:spacing w:line="229" w:lineRule="exact"/>
              <w:ind w:left="52"/>
              <w:rPr>
                <w:sz w:val="20"/>
              </w:rPr>
            </w:pPr>
            <w:r>
              <w:rPr>
                <w:sz w:val="20"/>
              </w:rPr>
              <w:t>E10.6,</w:t>
            </w:r>
            <w:r>
              <w:rPr>
                <w:spacing w:val="-6"/>
                <w:sz w:val="20"/>
              </w:rPr>
              <w:t xml:space="preserve"> </w:t>
            </w:r>
            <w:r>
              <w:rPr>
                <w:spacing w:val="-2"/>
                <w:sz w:val="20"/>
              </w:rPr>
              <w:t>E10.7,</w:t>
            </w:r>
          </w:p>
          <w:p w14:paraId="77966280" w14:textId="77777777" w:rsidR="0058791C" w:rsidRDefault="00BA7600">
            <w:pPr>
              <w:pStyle w:val="TableParagraph"/>
              <w:ind w:left="52"/>
              <w:rPr>
                <w:sz w:val="20"/>
              </w:rPr>
            </w:pPr>
            <w:r>
              <w:rPr>
                <w:sz w:val="20"/>
              </w:rPr>
              <w:t>Е11.6,</w:t>
            </w:r>
            <w:r>
              <w:rPr>
                <w:spacing w:val="-1"/>
                <w:sz w:val="20"/>
              </w:rPr>
              <w:t xml:space="preserve"> </w:t>
            </w:r>
            <w:r>
              <w:rPr>
                <w:spacing w:val="-2"/>
                <w:sz w:val="20"/>
              </w:rPr>
              <w:t>Е11.7,</w:t>
            </w:r>
          </w:p>
          <w:p w14:paraId="5F4DCD59" w14:textId="77777777" w:rsidR="0058791C" w:rsidRDefault="00BA7600">
            <w:pPr>
              <w:pStyle w:val="TableParagraph"/>
              <w:ind w:left="52"/>
              <w:rPr>
                <w:sz w:val="20"/>
              </w:rPr>
            </w:pPr>
            <w:r>
              <w:rPr>
                <w:sz w:val="20"/>
              </w:rPr>
              <w:t>Е13.6,</w:t>
            </w:r>
            <w:r>
              <w:rPr>
                <w:spacing w:val="-1"/>
                <w:sz w:val="20"/>
              </w:rPr>
              <w:t xml:space="preserve"> </w:t>
            </w:r>
            <w:r>
              <w:rPr>
                <w:sz w:val="20"/>
              </w:rPr>
              <w:t>Е</w:t>
            </w:r>
            <w:r>
              <w:rPr>
                <w:spacing w:val="-1"/>
                <w:sz w:val="20"/>
              </w:rPr>
              <w:t xml:space="preserve"> </w:t>
            </w:r>
            <w:r>
              <w:rPr>
                <w:spacing w:val="-2"/>
                <w:sz w:val="20"/>
              </w:rPr>
              <w:t>13.7,</w:t>
            </w:r>
          </w:p>
          <w:p w14:paraId="46CBC20C" w14:textId="77777777" w:rsidR="0058791C" w:rsidRDefault="00BA7600">
            <w:pPr>
              <w:pStyle w:val="TableParagraph"/>
              <w:ind w:left="52"/>
              <w:rPr>
                <w:sz w:val="20"/>
              </w:rPr>
            </w:pPr>
            <w:r>
              <w:rPr>
                <w:sz w:val="20"/>
              </w:rPr>
              <w:t>Е14.6,</w:t>
            </w:r>
            <w:r>
              <w:rPr>
                <w:spacing w:val="-1"/>
                <w:sz w:val="20"/>
              </w:rPr>
              <w:t xml:space="preserve"> </w:t>
            </w:r>
            <w:r>
              <w:rPr>
                <w:spacing w:val="-2"/>
                <w:sz w:val="20"/>
              </w:rPr>
              <w:t>Е14.7</w:t>
            </w:r>
          </w:p>
        </w:tc>
        <w:tc>
          <w:tcPr>
            <w:tcW w:w="2985" w:type="dxa"/>
            <w:vMerge w:val="restart"/>
          </w:tcPr>
          <w:p w14:paraId="11E023B9" w14:textId="77777777" w:rsidR="0058791C" w:rsidRPr="006700A0" w:rsidRDefault="00BA7600">
            <w:pPr>
              <w:pStyle w:val="TableParagraph"/>
              <w:ind w:left="52" w:right="67"/>
              <w:rPr>
                <w:sz w:val="20"/>
                <w:lang w:val="ru-RU"/>
              </w:rPr>
            </w:pPr>
            <w:r w:rsidRPr="006700A0">
              <w:rPr>
                <w:sz w:val="20"/>
                <w:lang w:val="ru-RU"/>
              </w:rPr>
              <w:t>сахарный диабет 1 и 2 типа с сочетанным</w:t>
            </w:r>
            <w:r w:rsidRPr="006700A0">
              <w:rPr>
                <w:spacing w:val="-13"/>
                <w:sz w:val="20"/>
                <w:lang w:val="ru-RU"/>
              </w:rPr>
              <w:t xml:space="preserve"> </w:t>
            </w:r>
            <w:r w:rsidRPr="006700A0">
              <w:rPr>
                <w:sz w:val="20"/>
                <w:lang w:val="ru-RU"/>
              </w:rPr>
              <w:t>поражением</w:t>
            </w:r>
            <w:r w:rsidRPr="006700A0">
              <w:rPr>
                <w:spacing w:val="-12"/>
                <w:sz w:val="20"/>
                <w:lang w:val="ru-RU"/>
              </w:rPr>
              <w:t xml:space="preserve"> </w:t>
            </w:r>
            <w:r w:rsidRPr="006700A0">
              <w:rPr>
                <w:sz w:val="20"/>
                <w:lang w:val="ru-RU"/>
              </w:rPr>
              <w:t xml:space="preserve">сосудов почек, сердца, глаз, головного мозга, включая пациентов с </w:t>
            </w:r>
            <w:r w:rsidRPr="006700A0">
              <w:rPr>
                <w:spacing w:val="-2"/>
                <w:sz w:val="20"/>
                <w:lang w:val="ru-RU"/>
              </w:rPr>
              <w:t>трансплантированными</w:t>
            </w:r>
            <w:r w:rsidRPr="006700A0">
              <w:rPr>
                <w:spacing w:val="80"/>
                <w:sz w:val="20"/>
                <w:lang w:val="ru-RU"/>
              </w:rPr>
              <w:t xml:space="preserve"> </w:t>
            </w:r>
            <w:r w:rsidRPr="006700A0">
              <w:rPr>
                <w:spacing w:val="-2"/>
                <w:sz w:val="20"/>
                <w:lang w:val="ru-RU"/>
              </w:rPr>
              <w:t>органами</w:t>
            </w:r>
          </w:p>
        </w:tc>
        <w:tc>
          <w:tcPr>
            <w:tcW w:w="1710" w:type="dxa"/>
            <w:vMerge w:val="restart"/>
          </w:tcPr>
          <w:p w14:paraId="5EC7301F" w14:textId="77777777" w:rsidR="0058791C" w:rsidRDefault="00BA7600">
            <w:pPr>
              <w:pStyle w:val="TableParagraph"/>
              <w:ind w:left="52"/>
              <w:rPr>
                <w:sz w:val="20"/>
              </w:rPr>
            </w:pPr>
            <w:r>
              <w:rPr>
                <w:spacing w:val="-2"/>
                <w:sz w:val="20"/>
              </w:rPr>
              <w:t>хирургическое лечение, терапевтическое лечение</w:t>
            </w:r>
          </w:p>
        </w:tc>
        <w:tc>
          <w:tcPr>
            <w:tcW w:w="3525" w:type="dxa"/>
          </w:tcPr>
          <w:p w14:paraId="1A8DECC8" w14:textId="77777777" w:rsidR="0058791C" w:rsidRPr="006700A0" w:rsidRDefault="00BA7600">
            <w:pPr>
              <w:pStyle w:val="TableParagraph"/>
              <w:ind w:left="52"/>
              <w:rPr>
                <w:sz w:val="20"/>
                <w:lang w:val="ru-RU"/>
              </w:rPr>
            </w:pPr>
            <w:r w:rsidRPr="006700A0">
              <w:rPr>
                <w:sz w:val="20"/>
                <w:lang w:val="ru-RU"/>
              </w:rPr>
              <w:t>комплексное лечение, включая имплантацию</w:t>
            </w:r>
            <w:r w:rsidRPr="006700A0">
              <w:rPr>
                <w:spacing w:val="-13"/>
                <w:sz w:val="20"/>
                <w:lang w:val="ru-RU"/>
              </w:rPr>
              <w:t xml:space="preserve"> </w:t>
            </w:r>
            <w:r w:rsidRPr="006700A0">
              <w:rPr>
                <w:sz w:val="20"/>
                <w:lang w:val="ru-RU"/>
              </w:rPr>
              <w:t>средств</w:t>
            </w:r>
            <w:r w:rsidRPr="006700A0">
              <w:rPr>
                <w:spacing w:val="-12"/>
                <w:sz w:val="20"/>
                <w:lang w:val="ru-RU"/>
              </w:rPr>
              <w:t xml:space="preserve"> </w:t>
            </w:r>
            <w:r w:rsidRPr="006700A0">
              <w:rPr>
                <w:sz w:val="20"/>
                <w:lang w:val="ru-RU"/>
              </w:rPr>
              <w:t>суточного мониторирования гликемии</w:t>
            </w:r>
          </w:p>
          <w:p w14:paraId="51C16E20" w14:textId="77777777" w:rsidR="0058791C" w:rsidRPr="006700A0" w:rsidRDefault="00BA7600">
            <w:pPr>
              <w:pStyle w:val="TableParagraph"/>
              <w:ind w:left="52"/>
              <w:rPr>
                <w:sz w:val="20"/>
                <w:lang w:val="ru-RU"/>
              </w:rPr>
            </w:pPr>
            <w:r w:rsidRPr="006700A0">
              <w:rPr>
                <w:sz w:val="20"/>
                <w:lang w:val="ru-RU"/>
              </w:rPr>
              <w:t>с компьютерным анализом вариабельности</w:t>
            </w:r>
            <w:r w:rsidRPr="006700A0">
              <w:rPr>
                <w:spacing w:val="-13"/>
                <w:sz w:val="20"/>
                <w:lang w:val="ru-RU"/>
              </w:rPr>
              <w:t xml:space="preserve"> </w:t>
            </w:r>
            <w:r w:rsidRPr="006700A0">
              <w:rPr>
                <w:sz w:val="20"/>
                <w:lang w:val="ru-RU"/>
              </w:rPr>
              <w:t>суточной</w:t>
            </w:r>
            <w:r w:rsidRPr="006700A0">
              <w:rPr>
                <w:spacing w:val="-12"/>
                <w:sz w:val="20"/>
                <w:lang w:val="ru-RU"/>
              </w:rPr>
              <w:t xml:space="preserve"> </w:t>
            </w:r>
            <w:r w:rsidRPr="006700A0">
              <w:rPr>
                <w:sz w:val="20"/>
                <w:lang w:val="ru-RU"/>
              </w:rPr>
              <w:t>гликемии</w:t>
            </w:r>
          </w:p>
          <w:p w14:paraId="04AAA7AE" w14:textId="77777777" w:rsidR="0058791C" w:rsidRPr="006700A0" w:rsidRDefault="00BA7600">
            <w:pPr>
              <w:pStyle w:val="TableParagraph"/>
              <w:ind w:left="52"/>
              <w:rPr>
                <w:sz w:val="20"/>
                <w:lang w:val="ru-RU"/>
              </w:rPr>
            </w:pPr>
            <w:r w:rsidRPr="006700A0">
              <w:rPr>
                <w:sz w:val="20"/>
                <w:lang w:val="ru-RU"/>
              </w:rPr>
              <w:t>с</w:t>
            </w:r>
            <w:r w:rsidRPr="006700A0">
              <w:rPr>
                <w:spacing w:val="-11"/>
                <w:sz w:val="20"/>
                <w:lang w:val="ru-RU"/>
              </w:rPr>
              <w:t xml:space="preserve"> </w:t>
            </w:r>
            <w:r w:rsidRPr="006700A0">
              <w:rPr>
                <w:sz w:val="20"/>
                <w:lang w:val="ru-RU"/>
              </w:rPr>
              <w:t>целью</w:t>
            </w:r>
            <w:r w:rsidRPr="006700A0">
              <w:rPr>
                <w:spacing w:val="-11"/>
                <w:sz w:val="20"/>
                <w:lang w:val="ru-RU"/>
              </w:rPr>
              <w:t xml:space="preserve"> </w:t>
            </w:r>
            <w:r w:rsidRPr="006700A0">
              <w:rPr>
                <w:sz w:val="20"/>
                <w:lang w:val="ru-RU"/>
              </w:rPr>
              <w:t>предупреждения</w:t>
            </w:r>
            <w:r w:rsidRPr="006700A0">
              <w:rPr>
                <w:spacing w:val="-11"/>
                <w:sz w:val="20"/>
                <w:lang w:val="ru-RU"/>
              </w:rPr>
              <w:t xml:space="preserve"> </w:t>
            </w:r>
            <w:r w:rsidRPr="006700A0">
              <w:rPr>
                <w:sz w:val="20"/>
                <w:lang w:val="ru-RU"/>
              </w:rPr>
              <w:t>и</w:t>
            </w:r>
            <w:r w:rsidRPr="006700A0">
              <w:rPr>
                <w:spacing w:val="-11"/>
                <w:sz w:val="20"/>
                <w:lang w:val="ru-RU"/>
              </w:rPr>
              <w:t xml:space="preserve"> </w:t>
            </w:r>
            <w:r w:rsidRPr="006700A0">
              <w:rPr>
                <w:sz w:val="20"/>
                <w:lang w:val="ru-RU"/>
              </w:rPr>
              <w:t>коррекции жизнеугрожающих состояний</w:t>
            </w:r>
          </w:p>
        </w:tc>
        <w:tc>
          <w:tcPr>
            <w:tcW w:w="1815" w:type="dxa"/>
            <w:vMerge w:val="restart"/>
          </w:tcPr>
          <w:p w14:paraId="21EF80D3" w14:textId="77777777" w:rsidR="0058791C" w:rsidRDefault="00BA7600">
            <w:pPr>
              <w:pStyle w:val="TableParagraph"/>
              <w:spacing w:line="229" w:lineRule="exact"/>
              <w:ind w:left="562"/>
              <w:rPr>
                <w:sz w:val="20"/>
              </w:rPr>
            </w:pPr>
            <w:r>
              <w:rPr>
                <w:sz w:val="20"/>
              </w:rPr>
              <w:t xml:space="preserve">124 </w:t>
            </w:r>
            <w:r>
              <w:rPr>
                <w:spacing w:val="-5"/>
                <w:sz w:val="20"/>
              </w:rPr>
              <w:t>394</w:t>
            </w:r>
          </w:p>
        </w:tc>
      </w:tr>
      <w:tr w:rsidR="0058791C" w:rsidRPr="00B572D9" w14:paraId="2177BB8F" w14:textId="77777777">
        <w:trPr>
          <w:trHeight w:val="915"/>
        </w:trPr>
        <w:tc>
          <w:tcPr>
            <w:tcW w:w="975" w:type="dxa"/>
            <w:vMerge/>
            <w:tcBorders>
              <w:top w:val="nil"/>
            </w:tcBorders>
          </w:tcPr>
          <w:p w14:paraId="07A34DFB" w14:textId="77777777" w:rsidR="0058791C" w:rsidRDefault="0058791C">
            <w:pPr>
              <w:rPr>
                <w:sz w:val="2"/>
                <w:szCs w:val="2"/>
              </w:rPr>
            </w:pPr>
          </w:p>
        </w:tc>
        <w:tc>
          <w:tcPr>
            <w:tcW w:w="2835" w:type="dxa"/>
            <w:vMerge/>
            <w:tcBorders>
              <w:top w:val="nil"/>
            </w:tcBorders>
          </w:tcPr>
          <w:p w14:paraId="1EF33D13" w14:textId="77777777" w:rsidR="0058791C" w:rsidRDefault="0058791C">
            <w:pPr>
              <w:rPr>
                <w:sz w:val="2"/>
                <w:szCs w:val="2"/>
              </w:rPr>
            </w:pPr>
          </w:p>
        </w:tc>
        <w:tc>
          <w:tcPr>
            <w:tcW w:w="1860" w:type="dxa"/>
            <w:vMerge/>
            <w:tcBorders>
              <w:top w:val="nil"/>
            </w:tcBorders>
          </w:tcPr>
          <w:p w14:paraId="747ABFCA" w14:textId="77777777" w:rsidR="0058791C" w:rsidRDefault="0058791C">
            <w:pPr>
              <w:rPr>
                <w:sz w:val="2"/>
                <w:szCs w:val="2"/>
              </w:rPr>
            </w:pPr>
          </w:p>
        </w:tc>
        <w:tc>
          <w:tcPr>
            <w:tcW w:w="2985" w:type="dxa"/>
            <w:vMerge/>
            <w:tcBorders>
              <w:top w:val="nil"/>
            </w:tcBorders>
          </w:tcPr>
          <w:p w14:paraId="241CA9F0" w14:textId="77777777" w:rsidR="0058791C" w:rsidRDefault="0058791C">
            <w:pPr>
              <w:rPr>
                <w:sz w:val="2"/>
                <w:szCs w:val="2"/>
              </w:rPr>
            </w:pPr>
          </w:p>
        </w:tc>
        <w:tc>
          <w:tcPr>
            <w:tcW w:w="1710" w:type="dxa"/>
            <w:vMerge/>
            <w:tcBorders>
              <w:top w:val="nil"/>
            </w:tcBorders>
          </w:tcPr>
          <w:p w14:paraId="7AB011E8" w14:textId="77777777" w:rsidR="0058791C" w:rsidRDefault="0058791C">
            <w:pPr>
              <w:rPr>
                <w:sz w:val="2"/>
                <w:szCs w:val="2"/>
              </w:rPr>
            </w:pPr>
          </w:p>
        </w:tc>
        <w:tc>
          <w:tcPr>
            <w:tcW w:w="3525" w:type="dxa"/>
          </w:tcPr>
          <w:p w14:paraId="4FABFA8D"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6"/>
                <w:sz w:val="20"/>
                <w:lang w:val="ru-RU"/>
              </w:rPr>
              <w:t xml:space="preserve"> </w:t>
            </w:r>
            <w:r w:rsidRPr="006700A0">
              <w:rPr>
                <w:spacing w:val="-2"/>
                <w:sz w:val="20"/>
                <w:lang w:val="ru-RU"/>
              </w:rPr>
              <w:t>включая</w:t>
            </w:r>
          </w:p>
          <w:p w14:paraId="13B7C413" w14:textId="77777777" w:rsidR="0058791C" w:rsidRPr="006700A0" w:rsidRDefault="00BA7600">
            <w:pPr>
              <w:pStyle w:val="TableParagraph"/>
              <w:ind w:left="52" w:right="88"/>
              <w:rPr>
                <w:sz w:val="20"/>
                <w:lang w:val="ru-RU"/>
              </w:rPr>
            </w:pPr>
            <w:r w:rsidRPr="006700A0">
              <w:rPr>
                <w:sz w:val="20"/>
                <w:lang w:val="ru-RU"/>
              </w:rPr>
              <w:t>хирургическое и (или) лазерное лечение,</w:t>
            </w:r>
            <w:r w:rsidRPr="006700A0">
              <w:rPr>
                <w:spacing w:val="-13"/>
                <w:sz w:val="20"/>
                <w:lang w:val="ru-RU"/>
              </w:rPr>
              <w:t xml:space="preserve"> </w:t>
            </w:r>
            <w:r w:rsidRPr="006700A0">
              <w:rPr>
                <w:sz w:val="20"/>
                <w:lang w:val="ru-RU"/>
              </w:rPr>
              <w:t>диабетической</w:t>
            </w:r>
            <w:r w:rsidRPr="006700A0">
              <w:rPr>
                <w:spacing w:val="-12"/>
                <w:sz w:val="20"/>
                <w:lang w:val="ru-RU"/>
              </w:rPr>
              <w:t xml:space="preserve"> </w:t>
            </w:r>
            <w:r w:rsidRPr="006700A0">
              <w:rPr>
                <w:sz w:val="20"/>
                <w:lang w:val="ru-RU"/>
              </w:rPr>
              <w:t>ретинопатии</w:t>
            </w:r>
          </w:p>
        </w:tc>
        <w:tc>
          <w:tcPr>
            <w:tcW w:w="1815" w:type="dxa"/>
            <w:vMerge/>
            <w:tcBorders>
              <w:top w:val="nil"/>
            </w:tcBorders>
          </w:tcPr>
          <w:p w14:paraId="0BE9C002" w14:textId="77777777" w:rsidR="0058791C" w:rsidRPr="006700A0" w:rsidRDefault="0058791C">
            <w:pPr>
              <w:rPr>
                <w:sz w:val="2"/>
                <w:szCs w:val="2"/>
                <w:lang w:val="ru-RU"/>
              </w:rPr>
            </w:pPr>
          </w:p>
        </w:tc>
      </w:tr>
      <w:tr w:rsidR="0058791C" w:rsidRPr="00B572D9" w14:paraId="6DB68897" w14:textId="77777777">
        <w:trPr>
          <w:trHeight w:val="2070"/>
        </w:trPr>
        <w:tc>
          <w:tcPr>
            <w:tcW w:w="975" w:type="dxa"/>
            <w:vMerge/>
            <w:tcBorders>
              <w:top w:val="nil"/>
            </w:tcBorders>
          </w:tcPr>
          <w:p w14:paraId="09632496" w14:textId="77777777" w:rsidR="0058791C" w:rsidRPr="006700A0" w:rsidRDefault="0058791C">
            <w:pPr>
              <w:rPr>
                <w:sz w:val="2"/>
                <w:szCs w:val="2"/>
                <w:lang w:val="ru-RU"/>
              </w:rPr>
            </w:pPr>
          </w:p>
        </w:tc>
        <w:tc>
          <w:tcPr>
            <w:tcW w:w="2835" w:type="dxa"/>
            <w:vMerge/>
            <w:tcBorders>
              <w:top w:val="nil"/>
            </w:tcBorders>
          </w:tcPr>
          <w:p w14:paraId="3B7F347B" w14:textId="77777777" w:rsidR="0058791C" w:rsidRPr="006700A0" w:rsidRDefault="0058791C">
            <w:pPr>
              <w:rPr>
                <w:sz w:val="2"/>
                <w:szCs w:val="2"/>
                <w:lang w:val="ru-RU"/>
              </w:rPr>
            </w:pPr>
          </w:p>
        </w:tc>
        <w:tc>
          <w:tcPr>
            <w:tcW w:w="1860" w:type="dxa"/>
          </w:tcPr>
          <w:p w14:paraId="1A0D300C" w14:textId="77777777" w:rsidR="0058791C" w:rsidRDefault="00BA7600">
            <w:pPr>
              <w:pStyle w:val="TableParagraph"/>
              <w:ind w:left="52" w:right="696"/>
              <w:rPr>
                <w:sz w:val="20"/>
              </w:rPr>
            </w:pPr>
            <w:r>
              <w:rPr>
                <w:sz w:val="20"/>
              </w:rPr>
              <w:t>E10.4, Е10.5 E11.4,</w:t>
            </w:r>
            <w:r>
              <w:rPr>
                <w:spacing w:val="-6"/>
                <w:sz w:val="20"/>
              </w:rPr>
              <w:t xml:space="preserve"> </w:t>
            </w:r>
            <w:r>
              <w:rPr>
                <w:spacing w:val="-2"/>
                <w:sz w:val="20"/>
              </w:rPr>
              <w:t>Е11.5,</w:t>
            </w:r>
          </w:p>
          <w:p w14:paraId="06F8FC47" w14:textId="77777777" w:rsidR="0058791C" w:rsidRDefault="00BA7600">
            <w:pPr>
              <w:pStyle w:val="TableParagraph"/>
              <w:ind w:left="52" w:right="691"/>
              <w:rPr>
                <w:sz w:val="20"/>
              </w:rPr>
            </w:pPr>
            <w:r>
              <w:rPr>
                <w:sz w:val="20"/>
              </w:rPr>
              <w:t>Е13.4,</w:t>
            </w:r>
            <w:r>
              <w:rPr>
                <w:spacing w:val="-13"/>
                <w:sz w:val="20"/>
              </w:rPr>
              <w:t xml:space="preserve"> </w:t>
            </w:r>
            <w:r>
              <w:rPr>
                <w:sz w:val="20"/>
              </w:rPr>
              <w:t>Е13.5, Е14.4,</w:t>
            </w:r>
            <w:r>
              <w:rPr>
                <w:spacing w:val="-1"/>
                <w:sz w:val="20"/>
              </w:rPr>
              <w:t xml:space="preserve"> </w:t>
            </w:r>
            <w:r>
              <w:rPr>
                <w:spacing w:val="-2"/>
                <w:sz w:val="20"/>
              </w:rPr>
              <w:t>Е14.5</w:t>
            </w:r>
          </w:p>
        </w:tc>
        <w:tc>
          <w:tcPr>
            <w:tcW w:w="2985" w:type="dxa"/>
          </w:tcPr>
          <w:p w14:paraId="18F2E0F3" w14:textId="77777777" w:rsidR="0058791C" w:rsidRPr="006700A0" w:rsidRDefault="00BA7600">
            <w:pPr>
              <w:pStyle w:val="TableParagraph"/>
              <w:spacing w:line="230" w:lineRule="exact"/>
              <w:ind w:left="52" w:right="46"/>
              <w:rPr>
                <w:sz w:val="20"/>
                <w:lang w:val="ru-RU"/>
              </w:rPr>
            </w:pPr>
            <w:r w:rsidRPr="006700A0">
              <w:rPr>
                <w:sz w:val="20"/>
                <w:lang w:val="ru-RU"/>
              </w:rPr>
              <w:t>сахарный диабет 1 и 2 типа с неврологическими симптомами, нарушениями периферического кровообращения и множественными</w:t>
            </w:r>
            <w:r w:rsidRPr="006700A0">
              <w:rPr>
                <w:spacing w:val="-13"/>
                <w:sz w:val="20"/>
                <w:lang w:val="ru-RU"/>
              </w:rPr>
              <w:t xml:space="preserve"> </w:t>
            </w:r>
            <w:r w:rsidRPr="006700A0">
              <w:rPr>
                <w:sz w:val="20"/>
                <w:lang w:val="ru-RU"/>
              </w:rPr>
              <w:t>осложнениями. Нейропатическая форма синдрома диабетической стопы. Нейроишемическая форма синдрома диабетической стопы</w:t>
            </w:r>
          </w:p>
        </w:tc>
        <w:tc>
          <w:tcPr>
            <w:tcW w:w="1710" w:type="dxa"/>
          </w:tcPr>
          <w:p w14:paraId="38AC83C0" w14:textId="77777777" w:rsidR="0058791C" w:rsidRDefault="00BA7600">
            <w:pPr>
              <w:pStyle w:val="TableParagraph"/>
              <w:ind w:left="52"/>
              <w:rPr>
                <w:sz w:val="20"/>
              </w:rPr>
            </w:pPr>
            <w:r>
              <w:rPr>
                <w:spacing w:val="-2"/>
                <w:sz w:val="20"/>
              </w:rPr>
              <w:t>хирургическое лечение</w:t>
            </w:r>
          </w:p>
        </w:tc>
        <w:tc>
          <w:tcPr>
            <w:tcW w:w="3525" w:type="dxa"/>
          </w:tcPr>
          <w:p w14:paraId="4D471C70" w14:textId="77777777" w:rsidR="0058791C" w:rsidRPr="006700A0" w:rsidRDefault="00BA7600">
            <w:pPr>
              <w:pStyle w:val="TableParagraph"/>
              <w:ind w:left="52"/>
              <w:rPr>
                <w:sz w:val="20"/>
                <w:lang w:val="ru-RU"/>
              </w:rPr>
            </w:pPr>
            <w:r w:rsidRPr="006700A0">
              <w:rPr>
                <w:sz w:val="20"/>
                <w:lang w:val="ru-RU"/>
              </w:rPr>
              <w:t>хирургическое</w:t>
            </w:r>
            <w:r w:rsidRPr="006700A0">
              <w:rPr>
                <w:spacing w:val="-13"/>
                <w:sz w:val="20"/>
                <w:lang w:val="ru-RU"/>
              </w:rPr>
              <w:t xml:space="preserve"> </w:t>
            </w:r>
            <w:r w:rsidRPr="006700A0">
              <w:rPr>
                <w:sz w:val="20"/>
                <w:lang w:val="ru-RU"/>
              </w:rPr>
              <w:t>лечение</w:t>
            </w:r>
            <w:r w:rsidRPr="006700A0">
              <w:rPr>
                <w:spacing w:val="-12"/>
                <w:sz w:val="20"/>
                <w:lang w:val="ru-RU"/>
              </w:rPr>
              <w:t xml:space="preserve"> </w:t>
            </w:r>
            <w:r w:rsidRPr="006700A0">
              <w:rPr>
                <w:sz w:val="20"/>
                <w:lang w:val="ru-RU"/>
              </w:rPr>
              <w:t>синдрома диабетической стопы, включая пластическую реконструкцию</w:t>
            </w:r>
          </w:p>
        </w:tc>
        <w:tc>
          <w:tcPr>
            <w:tcW w:w="1815" w:type="dxa"/>
            <w:vMerge/>
            <w:tcBorders>
              <w:top w:val="nil"/>
            </w:tcBorders>
          </w:tcPr>
          <w:p w14:paraId="3C1ADDAA" w14:textId="77777777" w:rsidR="0058791C" w:rsidRPr="006700A0" w:rsidRDefault="0058791C">
            <w:pPr>
              <w:rPr>
                <w:sz w:val="2"/>
                <w:szCs w:val="2"/>
                <w:lang w:val="ru-RU"/>
              </w:rPr>
            </w:pPr>
          </w:p>
        </w:tc>
      </w:tr>
    </w:tbl>
    <w:p w14:paraId="0EA2EDCA" w14:textId="77777777" w:rsidR="0058791C" w:rsidRPr="006700A0" w:rsidRDefault="0058791C">
      <w:pPr>
        <w:rPr>
          <w:sz w:val="2"/>
          <w:szCs w:val="2"/>
          <w:lang w:val="ru-RU"/>
        </w:rPr>
        <w:sectPr w:rsidR="0058791C" w:rsidRPr="006700A0">
          <w:type w:val="continuous"/>
          <w:pgSz w:w="16840" w:h="11900" w:orient="landscape"/>
          <w:pgMar w:top="960" w:right="440" w:bottom="982"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5708E4E4" w14:textId="77777777">
        <w:trPr>
          <w:trHeight w:val="270"/>
        </w:trPr>
        <w:tc>
          <w:tcPr>
            <w:tcW w:w="975" w:type="dxa"/>
          </w:tcPr>
          <w:p w14:paraId="1B890546" w14:textId="77777777" w:rsidR="0058791C" w:rsidRDefault="00BA7600">
            <w:pPr>
              <w:pStyle w:val="TableParagraph"/>
              <w:spacing w:before="14"/>
              <w:ind w:right="4"/>
              <w:jc w:val="center"/>
              <w:rPr>
                <w:b/>
                <w:sz w:val="20"/>
              </w:rPr>
            </w:pPr>
            <w:r>
              <w:rPr>
                <w:b/>
                <w:sz w:val="20"/>
              </w:rPr>
              <w:lastRenderedPageBreak/>
              <w:t>1</w:t>
            </w:r>
          </w:p>
        </w:tc>
        <w:tc>
          <w:tcPr>
            <w:tcW w:w="2835" w:type="dxa"/>
          </w:tcPr>
          <w:p w14:paraId="729C0C51" w14:textId="77777777" w:rsidR="0058791C" w:rsidRDefault="00BA7600">
            <w:pPr>
              <w:pStyle w:val="TableParagraph"/>
              <w:spacing w:before="14"/>
              <w:ind w:right="4"/>
              <w:jc w:val="center"/>
              <w:rPr>
                <w:b/>
                <w:sz w:val="20"/>
              </w:rPr>
            </w:pPr>
            <w:r>
              <w:rPr>
                <w:b/>
                <w:sz w:val="20"/>
              </w:rPr>
              <w:t>2</w:t>
            </w:r>
          </w:p>
        </w:tc>
        <w:tc>
          <w:tcPr>
            <w:tcW w:w="1860" w:type="dxa"/>
          </w:tcPr>
          <w:p w14:paraId="679180FA" w14:textId="77777777" w:rsidR="0058791C" w:rsidRDefault="00BA7600">
            <w:pPr>
              <w:pStyle w:val="TableParagraph"/>
              <w:spacing w:before="14"/>
              <w:ind w:right="19"/>
              <w:jc w:val="center"/>
              <w:rPr>
                <w:b/>
                <w:sz w:val="20"/>
              </w:rPr>
            </w:pPr>
            <w:r>
              <w:rPr>
                <w:b/>
                <w:sz w:val="20"/>
              </w:rPr>
              <w:t>3</w:t>
            </w:r>
          </w:p>
        </w:tc>
        <w:tc>
          <w:tcPr>
            <w:tcW w:w="2985" w:type="dxa"/>
          </w:tcPr>
          <w:p w14:paraId="540DD2E8" w14:textId="77777777" w:rsidR="0058791C" w:rsidRDefault="00BA7600">
            <w:pPr>
              <w:pStyle w:val="TableParagraph"/>
              <w:spacing w:before="14"/>
              <w:ind w:right="4"/>
              <w:jc w:val="center"/>
              <w:rPr>
                <w:b/>
                <w:sz w:val="20"/>
              </w:rPr>
            </w:pPr>
            <w:r>
              <w:rPr>
                <w:b/>
                <w:sz w:val="20"/>
              </w:rPr>
              <w:t>4</w:t>
            </w:r>
          </w:p>
        </w:tc>
        <w:tc>
          <w:tcPr>
            <w:tcW w:w="1710" w:type="dxa"/>
          </w:tcPr>
          <w:p w14:paraId="3160F130" w14:textId="77777777" w:rsidR="0058791C" w:rsidRDefault="00BA7600">
            <w:pPr>
              <w:pStyle w:val="TableParagraph"/>
              <w:spacing w:before="14"/>
              <w:ind w:right="19"/>
              <w:jc w:val="center"/>
              <w:rPr>
                <w:b/>
                <w:sz w:val="20"/>
              </w:rPr>
            </w:pPr>
            <w:r>
              <w:rPr>
                <w:b/>
                <w:sz w:val="20"/>
              </w:rPr>
              <w:t>5</w:t>
            </w:r>
          </w:p>
        </w:tc>
        <w:tc>
          <w:tcPr>
            <w:tcW w:w="3525" w:type="dxa"/>
          </w:tcPr>
          <w:p w14:paraId="6F118F48" w14:textId="77777777" w:rsidR="0058791C" w:rsidRDefault="00BA7600">
            <w:pPr>
              <w:pStyle w:val="TableParagraph"/>
              <w:spacing w:before="14"/>
              <w:ind w:right="4"/>
              <w:jc w:val="center"/>
              <w:rPr>
                <w:b/>
                <w:sz w:val="20"/>
              </w:rPr>
            </w:pPr>
            <w:r>
              <w:rPr>
                <w:b/>
                <w:sz w:val="20"/>
              </w:rPr>
              <w:t>6</w:t>
            </w:r>
          </w:p>
        </w:tc>
        <w:tc>
          <w:tcPr>
            <w:tcW w:w="1815" w:type="dxa"/>
          </w:tcPr>
          <w:p w14:paraId="0FB2BCFD" w14:textId="77777777" w:rsidR="0058791C" w:rsidRDefault="00BA7600">
            <w:pPr>
              <w:pStyle w:val="TableParagraph"/>
              <w:spacing w:before="14"/>
              <w:ind w:right="4"/>
              <w:jc w:val="center"/>
              <w:rPr>
                <w:b/>
                <w:sz w:val="20"/>
              </w:rPr>
            </w:pPr>
            <w:r>
              <w:rPr>
                <w:b/>
                <w:sz w:val="20"/>
              </w:rPr>
              <w:t>7</w:t>
            </w:r>
          </w:p>
        </w:tc>
      </w:tr>
      <w:tr w:rsidR="0058791C" w14:paraId="1A3637D2" w14:textId="77777777">
        <w:trPr>
          <w:trHeight w:val="225"/>
        </w:trPr>
        <w:tc>
          <w:tcPr>
            <w:tcW w:w="975" w:type="dxa"/>
            <w:vMerge w:val="restart"/>
          </w:tcPr>
          <w:p w14:paraId="0B41D466" w14:textId="77777777" w:rsidR="0058791C" w:rsidRDefault="0058791C">
            <w:pPr>
              <w:pStyle w:val="TableParagraph"/>
              <w:rPr>
                <w:sz w:val="20"/>
              </w:rPr>
            </w:pPr>
          </w:p>
        </w:tc>
        <w:tc>
          <w:tcPr>
            <w:tcW w:w="2835" w:type="dxa"/>
          </w:tcPr>
          <w:p w14:paraId="777E1129" w14:textId="77777777" w:rsidR="0058791C" w:rsidRDefault="0058791C">
            <w:pPr>
              <w:pStyle w:val="TableParagraph"/>
              <w:rPr>
                <w:sz w:val="16"/>
              </w:rPr>
            </w:pPr>
          </w:p>
        </w:tc>
        <w:tc>
          <w:tcPr>
            <w:tcW w:w="1860" w:type="dxa"/>
          </w:tcPr>
          <w:p w14:paraId="3A65565E" w14:textId="77777777" w:rsidR="0058791C" w:rsidRDefault="0058791C">
            <w:pPr>
              <w:pStyle w:val="TableParagraph"/>
              <w:rPr>
                <w:sz w:val="16"/>
              </w:rPr>
            </w:pPr>
          </w:p>
        </w:tc>
        <w:tc>
          <w:tcPr>
            <w:tcW w:w="2985" w:type="dxa"/>
          </w:tcPr>
          <w:p w14:paraId="5CAF3362" w14:textId="77777777" w:rsidR="0058791C" w:rsidRDefault="0058791C">
            <w:pPr>
              <w:pStyle w:val="TableParagraph"/>
              <w:rPr>
                <w:sz w:val="16"/>
              </w:rPr>
            </w:pPr>
          </w:p>
        </w:tc>
        <w:tc>
          <w:tcPr>
            <w:tcW w:w="1710" w:type="dxa"/>
          </w:tcPr>
          <w:p w14:paraId="48530B45" w14:textId="77777777" w:rsidR="0058791C" w:rsidRDefault="0058791C">
            <w:pPr>
              <w:pStyle w:val="TableParagraph"/>
              <w:rPr>
                <w:sz w:val="16"/>
              </w:rPr>
            </w:pPr>
          </w:p>
        </w:tc>
        <w:tc>
          <w:tcPr>
            <w:tcW w:w="3525" w:type="dxa"/>
          </w:tcPr>
          <w:p w14:paraId="34E439A6" w14:textId="77777777" w:rsidR="0058791C" w:rsidRDefault="0058791C">
            <w:pPr>
              <w:pStyle w:val="TableParagraph"/>
              <w:rPr>
                <w:sz w:val="16"/>
              </w:rPr>
            </w:pPr>
          </w:p>
        </w:tc>
        <w:tc>
          <w:tcPr>
            <w:tcW w:w="1815" w:type="dxa"/>
            <w:vMerge w:val="restart"/>
          </w:tcPr>
          <w:p w14:paraId="32845824" w14:textId="77777777" w:rsidR="0058791C" w:rsidRDefault="0058791C">
            <w:pPr>
              <w:pStyle w:val="TableParagraph"/>
              <w:rPr>
                <w:sz w:val="20"/>
              </w:rPr>
            </w:pPr>
          </w:p>
        </w:tc>
      </w:tr>
      <w:tr w:rsidR="0058791C" w:rsidRPr="00B572D9" w14:paraId="123349CD" w14:textId="77777777">
        <w:trPr>
          <w:trHeight w:val="4590"/>
        </w:trPr>
        <w:tc>
          <w:tcPr>
            <w:tcW w:w="975" w:type="dxa"/>
            <w:vMerge/>
            <w:tcBorders>
              <w:top w:val="nil"/>
            </w:tcBorders>
          </w:tcPr>
          <w:p w14:paraId="2D08257E" w14:textId="77777777" w:rsidR="0058791C" w:rsidRDefault="0058791C">
            <w:pPr>
              <w:rPr>
                <w:sz w:val="2"/>
                <w:szCs w:val="2"/>
              </w:rPr>
            </w:pPr>
          </w:p>
        </w:tc>
        <w:tc>
          <w:tcPr>
            <w:tcW w:w="2835" w:type="dxa"/>
            <w:vMerge w:val="restart"/>
          </w:tcPr>
          <w:p w14:paraId="2C932113" w14:textId="77777777" w:rsidR="0058791C" w:rsidRPr="006700A0" w:rsidRDefault="00BA7600">
            <w:pPr>
              <w:pStyle w:val="TableParagraph"/>
              <w:spacing w:line="214" w:lineRule="exact"/>
              <w:ind w:left="52"/>
              <w:rPr>
                <w:sz w:val="20"/>
                <w:lang w:val="ru-RU"/>
              </w:rPr>
            </w:pPr>
            <w:r w:rsidRPr="006700A0">
              <w:rPr>
                <w:sz w:val="20"/>
                <w:lang w:val="ru-RU"/>
              </w:rPr>
              <w:t>Комплексное</w:t>
            </w:r>
            <w:r w:rsidRPr="006700A0">
              <w:rPr>
                <w:spacing w:val="-6"/>
                <w:sz w:val="20"/>
                <w:lang w:val="ru-RU"/>
              </w:rPr>
              <w:t xml:space="preserve"> </w:t>
            </w:r>
            <w:r w:rsidRPr="006700A0">
              <w:rPr>
                <w:sz w:val="20"/>
                <w:lang w:val="ru-RU"/>
              </w:rPr>
              <w:t>лечение</w:t>
            </w:r>
            <w:r w:rsidRPr="006700A0">
              <w:rPr>
                <w:spacing w:val="-5"/>
                <w:sz w:val="20"/>
                <w:lang w:val="ru-RU"/>
              </w:rPr>
              <w:t xml:space="preserve"> </w:t>
            </w:r>
            <w:r w:rsidRPr="006700A0">
              <w:rPr>
                <w:spacing w:val="-2"/>
                <w:sz w:val="20"/>
                <w:lang w:val="ru-RU"/>
              </w:rPr>
              <w:t>тяжелых</w:t>
            </w:r>
          </w:p>
          <w:p w14:paraId="2368A8A0" w14:textId="77777777" w:rsidR="0058791C" w:rsidRPr="006700A0" w:rsidRDefault="00BA7600">
            <w:pPr>
              <w:pStyle w:val="TableParagraph"/>
              <w:ind w:left="52" w:right="876"/>
              <w:rPr>
                <w:sz w:val="20"/>
                <w:lang w:val="ru-RU"/>
              </w:rPr>
            </w:pPr>
            <w:r w:rsidRPr="006700A0">
              <w:rPr>
                <w:sz w:val="20"/>
                <w:lang w:val="ru-RU"/>
              </w:rPr>
              <w:t>форм</w:t>
            </w:r>
            <w:r w:rsidRPr="006700A0">
              <w:rPr>
                <w:spacing w:val="-13"/>
                <w:sz w:val="20"/>
                <w:lang w:val="ru-RU"/>
              </w:rPr>
              <w:t xml:space="preserve"> </w:t>
            </w:r>
            <w:r w:rsidRPr="006700A0">
              <w:rPr>
                <w:sz w:val="20"/>
                <w:lang w:val="ru-RU"/>
              </w:rPr>
              <w:t xml:space="preserve">тиреотоксикоза, </w:t>
            </w:r>
            <w:r w:rsidRPr="006700A0">
              <w:rPr>
                <w:spacing w:val="-2"/>
                <w:sz w:val="20"/>
                <w:lang w:val="ru-RU"/>
              </w:rPr>
              <w:t>гиперпаратиреоза</w:t>
            </w:r>
          </w:p>
        </w:tc>
        <w:tc>
          <w:tcPr>
            <w:tcW w:w="1860" w:type="dxa"/>
          </w:tcPr>
          <w:p w14:paraId="0119C9FC" w14:textId="77777777" w:rsidR="0058791C" w:rsidRDefault="00BA7600">
            <w:pPr>
              <w:pStyle w:val="TableParagraph"/>
              <w:spacing w:line="214" w:lineRule="exact"/>
              <w:ind w:left="52"/>
              <w:rPr>
                <w:sz w:val="20"/>
              </w:rPr>
            </w:pPr>
            <w:r>
              <w:rPr>
                <w:sz w:val="20"/>
              </w:rPr>
              <w:t>E21.0,</w:t>
            </w:r>
            <w:r>
              <w:rPr>
                <w:spacing w:val="-6"/>
                <w:sz w:val="20"/>
              </w:rPr>
              <w:t xml:space="preserve"> </w:t>
            </w:r>
            <w:r>
              <w:rPr>
                <w:spacing w:val="-2"/>
                <w:sz w:val="20"/>
              </w:rPr>
              <w:t>E21.1,</w:t>
            </w:r>
          </w:p>
          <w:p w14:paraId="55668371" w14:textId="77777777" w:rsidR="0058791C" w:rsidRDefault="00BA7600">
            <w:pPr>
              <w:pStyle w:val="TableParagraph"/>
              <w:ind w:left="52"/>
              <w:rPr>
                <w:sz w:val="20"/>
              </w:rPr>
            </w:pPr>
            <w:r>
              <w:rPr>
                <w:sz w:val="20"/>
              </w:rPr>
              <w:t>E35.8,</w:t>
            </w:r>
            <w:r>
              <w:rPr>
                <w:spacing w:val="-6"/>
                <w:sz w:val="20"/>
              </w:rPr>
              <w:t xml:space="preserve"> </w:t>
            </w:r>
            <w:r>
              <w:rPr>
                <w:spacing w:val="-2"/>
                <w:sz w:val="20"/>
              </w:rPr>
              <w:t>D35.8</w:t>
            </w:r>
          </w:p>
        </w:tc>
        <w:tc>
          <w:tcPr>
            <w:tcW w:w="2985" w:type="dxa"/>
          </w:tcPr>
          <w:p w14:paraId="58CD570C" w14:textId="77777777" w:rsidR="0058791C" w:rsidRPr="006700A0" w:rsidRDefault="00BA7600">
            <w:pPr>
              <w:pStyle w:val="TableParagraph"/>
              <w:spacing w:line="214" w:lineRule="exact"/>
              <w:ind w:left="52"/>
              <w:rPr>
                <w:sz w:val="20"/>
                <w:lang w:val="ru-RU"/>
              </w:rPr>
            </w:pPr>
            <w:r w:rsidRPr="006700A0">
              <w:rPr>
                <w:sz w:val="20"/>
                <w:lang w:val="ru-RU"/>
              </w:rPr>
              <w:t>первичный,</w:t>
            </w:r>
            <w:r w:rsidRPr="006700A0">
              <w:rPr>
                <w:spacing w:val="-9"/>
                <w:sz w:val="20"/>
                <w:lang w:val="ru-RU"/>
              </w:rPr>
              <w:t xml:space="preserve"> </w:t>
            </w:r>
            <w:r w:rsidRPr="006700A0">
              <w:rPr>
                <w:sz w:val="20"/>
                <w:lang w:val="ru-RU"/>
              </w:rPr>
              <w:t>вторичный</w:t>
            </w:r>
            <w:r w:rsidRPr="006700A0">
              <w:rPr>
                <w:spacing w:val="-9"/>
                <w:sz w:val="20"/>
                <w:lang w:val="ru-RU"/>
              </w:rPr>
              <w:t xml:space="preserve"> </w:t>
            </w:r>
            <w:r w:rsidRPr="006700A0">
              <w:rPr>
                <w:spacing w:val="-10"/>
                <w:sz w:val="20"/>
                <w:lang w:val="ru-RU"/>
              </w:rPr>
              <w:t>и</w:t>
            </w:r>
          </w:p>
          <w:p w14:paraId="58915A39" w14:textId="77777777" w:rsidR="0058791C" w:rsidRPr="006700A0" w:rsidRDefault="00BA7600">
            <w:pPr>
              <w:pStyle w:val="TableParagraph"/>
              <w:ind w:left="52"/>
              <w:rPr>
                <w:sz w:val="20"/>
                <w:lang w:val="ru-RU"/>
              </w:rPr>
            </w:pPr>
            <w:r w:rsidRPr="006700A0">
              <w:rPr>
                <w:sz w:val="20"/>
                <w:lang w:val="ru-RU"/>
              </w:rPr>
              <w:t>третичный гиперпаратиреоз с тяжелыми полиорганными поражениями,</w:t>
            </w:r>
            <w:r w:rsidRPr="006700A0">
              <w:rPr>
                <w:spacing w:val="-13"/>
                <w:sz w:val="20"/>
                <w:lang w:val="ru-RU"/>
              </w:rPr>
              <w:t xml:space="preserve"> </w:t>
            </w:r>
            <w:r w:rsidRPr="006700A0">
              <w:rPr>
                <w:sz w:val="20"/>
                <w:lang w:val="ru-RU"/>
              </w:rPr>
              <w:t>резистентный</w:t>
            </w:r>
            <w:r w:rsidRPr="006700A0">
              <w:rPr>
                <w:spacing w:val="-12"/>
                <w:sz w:val="20"/>
                <w:lang w:val="ru-RU"/>
              </w:rPr>
              <w:t xml:space="preserve"> </w:t>
            </w:r>
            <w:r w:rsidRPr="006700A0">
              <w:rPr>
                <w:sz w:val="20"/>
                <w:lang w:val="ru-RU"/>
              </w:rPr>
              <w:t>к консервативному лечению.</w:t>
            </w:r>
          </w:p>
          <w:p w14:paraId="5B3F2801" w14:textId="77777777" w:rsidR="0058791C" w:rsidRDefault="00BA7600">
            <w:pPr>
              <w:pStyle w:val="TableParagraph"/>
              <w:ind w:left="52"/>
              <w:rPr>
                <w:sz w:val="20"/>
              </w:rPr>
            </w:pPr>
            <w:r w:rsidRPr="006700A0">
              <w:rPr>
                <w:sz w:val="20"/>
                <w:lang w:val="ru-RU"/>
              </w:rPr>
              <w:t>Первичный</w:t>
            </w:r>
            <w:r w:rsidRPr="006700A0">
              <w:rPr>
                <w:spacing w:val="-11"/>
                <w:sz w:val="20"/>
                <w:lang w:val="ru-RU"/>
              </w:rPr>
              <w:t xml:space="preserve"> </w:t>
            </w:r>
            <w:r w:rsidRPr="006700A0">
              <w:rPr>
                <w:sz w:val="20"/>
                <w:lang w:val="ru-RU"/>
              </w:rPr>
              <w:t>гиперпаратиреоз</w:t>
            </w:r>
            <w:r w:rsidRPr="006700A0">
              <w:rPr>
                <w:spacing w:val="-11"/>
                <w:sz w:val="20"/>
                <w:lang w:val="ru-RU"/>
              </w:rPr>
              <w:t xml:space="preserve"> </w:t>
            </w:r>
            <w:r w:rsidRPr="006700A0">
              <w:rPr>
                <w:sz w:val="20"/>
                <w:lang w:val="ru-RU"/>
              </w:rPr>
              <w:t>в структуре МЭН-1 и МЭН-2 синдромов.</w:t>
            </w:r>
            <w:r w:rsidRPr="006700A0">
              <w:rPr>
                <w:spacing w:val="-13"/>
                <w:sz w:val="20"/>
                <w:lang w:val="ru-RU"/>
              </w:rPr>
              <w:t xml:space="preserve"> </w:t>
            </w:r>
            <w:r>
              <w:rPr>
                <w:sz w:val="20"/>
              </w:rPr>
              <w:t>Гиперпаратиреоз</w:t>
            </w:r>
            <w:r>
              <w:rPr>
                <w:spacing w:val="-12"/>
                <w:sz w:val="20"/>
              </w:rPr>
              <w:t xml:space="preserve"> </w:t>
            </w:r>
            <w:r>
              <w:rPr>
                <w:sz w:val="20"/>
              </w:rPr>
              <w:t xml:space="preserve">с </w:t>
            </w:r>
            <w:r>
              <w:rPr>
                <w:spacing w:val="-2"/>
                <w:sz w:val="20"/>
              </w:rPr>
              <w:t>жизнеугрожающей гиперкальциемией</w:t>
            </w:r>
          </w:p>
        </w:tc>
        <w:tc>
          <w:tcPr>
            <w:tcW w:w="1710" w:type="dxa"/>
          </w:tcPr>
          <w:p w14:paraId="20EE8C67" w14:textId="77777777" w:rsidR="0058791C" w:rsidRDefault="00BA7600">
            <w:pPr>
              <w:pStyle w:val="TableParagraph"/>
              <w:spacing w:line="214" w:lineRule="exact"/>
              <w:ind w:left="52"/>
              <w:rPr>
                <w:sz w:val="20"/>
              </w:rPr>
            </w:pPr>
            <w:r>
              <w:rPr>
                <w:spacing w:val="-2"/>
                <w:sz w:val="20"/>
              </w:rPr>
              <w:t>хирургическое</w:t>
            </w:r>
          </w:p>
          <w:p w14:paraId="7A8CFD51" w14:textId="77777777" w:rsidR="0058791C" w:rsidRDefault="00BA7600">
            <w:pPr>
              <w:pStyle w:val="TableParagraph"/>
              <w:ind w:left="52"/>
              <w:rPr>
                <w:sz w:val="20"/>
              </w:rPr>
            </w:pPr>
            <w:r>
              <w:rPr>
                <w:spacing w:val="-2"/>
                <w:sz w:val="20"/>
              </w:rPr>
              <w:t>лечение</w:t>
            </w:r>
          </w:p>
        </w:tc>
        <w:tc>
          <w:tcPr>
            <w:tcW w:w="3525" w:type="dxa"/>
          </w:tcPr>
          <w:p w14:paraId="0DDF0B95" w14:textId="77777777" w:rsidR="0058791C" w:rsidRPr="006700A0" w:rsidRDefault="00BA7600">
            <w:pPr>
              <w:pStyle w:val="TableParagraph"/>
              <w:spacing w:line="214" w:lineRule="exact"/>
              <w:ind w:left="52"/>
              <w:rPr>
                <w:sz w:val="20"/>
                <w:lang w:val="ru-RU"/>
              </w:rPr>
            </w:pPr>
            <w:r w:rsidRPr="006700A0">
              <w:rPr>
                <w:sz w:val="20"/>
                <w:lang w:val="ru-RU"/>
              </w:rPr>
              <w:t xml:space="preserve">хирургическое лечение </w:t>
            </w:r>
            <w:r w:rsidRPr="006700A0">
              <w:rPr>
                <w:spacing w:val="-2"/>
                <w:sz w:val="20"/>
                <w:lang w:val="ru-RU"/>
              </w:rPr>
              <w:t>опухолевых</w:t>
            </w:r>
          </w:p>
          <w:p w14:paraId="40CC100C" w14:textId="77777777" w:rsidR="0058791C" w:rsidRPr="006700A0" w:rsidRDefault="00BA7600">
            <w:pPr>
              <w:pStyle w:val="TableParagraph"/>
              <w:ind w:left="52" w:right="113"/>
              <w:rPr>
                <w:sz w:val="20"/>
                <w:lang w:val="ru-RU"/>
              </w:rPr>
            </w:pPr>
            <w:r w:rsidRPr="006700A0">
              <w:rPr>
                <w:sz w:val="20"/>
                <w:lang w:val="ru-RU"/>
              </w:rPr>
              <w:t>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w:t>
            </w:r>
            <w:r w:rsidRPr="006700A0">
              <w:rPr>
                <w:spacing w:val="-13"/>
                <w:sz w:val="20"/>
                <w:lang w:val="ru-RU"/>
              </w:rPr>
              <w:t xml:space="preserve"> </w:t>
            </w:r>
            <w:r w:rsidRPr="006700A0">
              <w:rPr>
                <w:sz w:val="20"/>
                <w:lang w:val="ru-RU"/>
              </w:rPr>
              <w:t>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15" w:type="dxa"/>
            <w:vMerge/>
            <w:tcBorders>
              <w:top w:val="nil"/>
            </w:tcBorders>
          </w:tcPr>
          <w:p w14:paraId="6F9069AF" w14:textId="77777777" w:rsidR="0058791C" w:rsidRPr="006700A0" w:rsidRDefault="0058791C">
            <w:pPr>
              <w:rPr>
                <w:sz w:val="2"/>
                <w:szCs w:val="2"/>
                <w:lang w:val="ru-RU"/>
              </w:rPr>
            </w:pPr>
          </w:p>
        </w:tc>
      </w:tr>
      <w:tr w:rsidR="0058791C" w:rsidRPr="00B572D9" w14:paraId="69F49D1B" w14:textId="77777777">
        <w:trPr>
          <w:trHeight w:val="4140"/>
        </w:trPr>
        <w:tc>
          <w:tcPr>
            <w:tcW w:w="975" w:type="dxa"/>
            <w:vMerge/>
            <w:tcBorders>
              <w:top w:val="nil"/>
            </w:tcBorders>
          </w:tcPr>
          <w:p w14:paraId="54A2EE40" w14:textId="77777777" w:rsidR="0058791C" w:rsidRPr="006700A0" w:rsidRDefault="0058791C">
            <w:pPr>
              <w:rPr>
                <w:sz w:val="2"/>
                <w:szCs w:val="2"/>
                <w:lang w:val="ru-RU"/>
              </w:rPr>
            </w:pPr>
          </w:p>
        </w:tc>
        <w:tc>
          <w:tcPr>
            <w:tcW w:w="2835" w:type="dxa"/>
            <w:vMerge/>
            <w:tcBorders>
              <w:top w:val="nil"/>
            </w:tcBorders>
          </w:tcPr>
          <w:p w14:paraId="099AF09C" w14:textId="77777777" w:rsidR="0058791C" w:rsidRPr="006700A0" w:rsidRDefault="0058791C">
            <w:pPr>
              <w:rPr>
                <w:sz w:val="2"/>
                <w:szCs w:val="2"/>
                <w:lang w:val="ru-RU"/>
              </w:rPr>
            </w:pPr>
          </w:p>
        </w:tc>
        <w:tc>
          <w:tcPr>
            <w:tcW w:w="1860" w:type="dxa"/>
          </w:tcPr>
          <w:p w14:paraId="180D3E9B" w14:textId="77777777" w:rsidR="0058791C" w:rsidRDefault="00BA7600">
            <w:pPr>
              <w:pStyle w:val="TableParagraph"/>
              <w:spacing w:line="229" w:lineRule="exact"/>
              <w:ind w:left="52"/>
              <w:rPr>
                <w:sz w:val="20"/>
              </w:rPr>
            </w:pPr>
            <w:r>
              <w:rPr>
                <w:sz w:val="20"/>
              </w:rPr>
              <w:t>E05.0,</w:t>
            </w:r>
            <w:r>
              <w:rPr>
                <w:spacing w:val="-6"/>
                <w:sz w:val="20"/>
              </w:rPr>
              <w:t xml:space="preserve"> </w:t>
            </w:r>
            <w:r>
              <w:rPr>
                <w:spacing w:val="-2"/>
                <w:sz w:val="20"/>
              </w:rPr>
              <w:t>E05.2</w:t>
            </w:r>
          </w:p>
        </w:tc>
        <w:tc>
          <w:tcPr>
            <w:tcW w:w="2985" w:type="dxa"/>
          </w:tcPr>
          <w:p w14:paraId="4F27810C" w14:textId="77777777" w:rsidR="0058791C" w:rsidRPr="006700A0" w:rsidRDefault="00BA7600">
            <w:pPr>
              <w:pStyle w:val="TableParagraph"/>
              <w:ind w:left="52" w:right="59"/>
              <w:rPr>
                <w:sz w:val="20"/>
                <w:lang w:val="ru-RU"/>
              </w:rPr>
            </w:pPr>
            <w:r w:rsidRPr="006700A0">
              <w:rPr>
                <w:sz w:val="20"/>
                <w:lang w:val="ru-RU"/>
              </w:rPr>
              <w:t xml:space="preserve">тяжелые формы диффузно- токсического и многоузлового токсического зоба, осложненные </w:t>
            </w:r>
            <w:r w:rsidRPr="006700A0">
              <w:rPr>
                <w:spacing w:val="-2"/>
                <w:sz w:val="20"/>
                <w:lang w:val="ru-RU"/>
              </w:rPr>
              <w:t xml:space="preserve">кардиомиопатиями, </w:t>
            </w:r>
            <w:r w:rsidRPr="006700A0">
              <w:rPr>
                <w:sz w:val="20"/>
                <w:lang w:val="ru-RU"/>
              </w:rPr>
              <w:t xml:space="preserve">цереброваскулярными и </w:t>
            </w:r>
            <w:r w:rsidRPr="006700A0">
              <w:rPr>
                <w:spacing w:val="-2"/>
                <w:sz w:val="20"/>
                <w:lang w:val="ru-RU"/>
              </w:rPr>
              <w:t xml:space="preserve">гемодинамическими </w:t>
            </w:r>
            <w:r w:rsidRPr="006700A0">
              <w:rPr>
                <w:sz w:val="20"/>
                <w:lang w:val="ru-RU"/>
              </w:rPr>
              <w:t>расстройствами.</w:t>
            </w:r>
            <w:r w:rsidRPr="006700A0">
              <w:rPr>
                <w:spacing w:val="-13"/>
                <w:sz w:val="20"/>
                <w:lang w:val="ru-RU"/>
              </w:rPr>
              <w:t xml:space="preserve"> </w:t>
            </w:r>
            <w:r w:rsidRPr="006700A0">
              <w:rPr>
                <w:sz w:val="20"/>
                <w:lang w:val="ru-RU"/>
              </w:rPr>
              <w:t>Тяжелые</w:t>
            </w:r>
            <w:r w:rsidRPr="006700A0">
              <w:rPr>
                <w:spacing w:val="-12"/>
                <w:sz w:val="20"/>
                <w:lang w:val="ru-RU"/>
              </w:rPr>
              <w:t xml:space="preserve"> </w:t>
            </w:r>
            <w:r w:rsidRPr="006700A0">
              <w:rPr>
                <w:sz w:val="20"/>
                <w:lang w:val="ru-RU"/>
              </w:rPr>
              <w:t>формы диффузно-токсического зоба, осложненные эндокринной офтальмопатией, угрожающей потерей зрения и слепотой</w:t>
            </w:r>
          </w:p>
        </w:tc>
        <w:tc>
          <w:tcPr>
            <w:tcW w:w="1710" w:type="dxa"/>
          </w:tcPr>
          <w:p w14:paraId="398E80CD" w14:textId="77777777" w:rsidR="0058791C" w:rsidRDefault="00BA7600">
            <w:pPr>
              <w:pStyle w:val="TableParagraph"/>
              <w:ind w:left="52"/>
              <w:rPr>
                <w:sz w:val="20"/>
              </w:rPr>
            </w:pPr>
            <w:r>
              <w:rPr>
                <w:spacing w:val="-2"/>
                <w:sz w:val="20"/>
              </w:rPr>
              <w:t>хирургическое лечение</w:t>
            </w:r>
          </w:p>
        </w:tc>
        <w:tc>
          <w:tcPr>
            <w:tcW w:w="3525" w:type="dxa"/>
          </w:tcPr>
          <w:p w14:paraId="2AF01157" w14:textId="77777777" w:rsidR="0058791C" w:rsidRPr="006700A0" w:rsidRDefault="00BA7600">
            <w:pPr>
              <w:pStyle w:val="TableParagraph"/>
              <w:ind w:left="52" w:right="97"/>
              <w:rPr>
                <w:sz w:val="20"/>
                <w:lang w:val="ru-RU"/>
              </w:rPr>
            </w:pPr>
            <w:r w:rsidRPr="006700A0">
              <w:rPr>
                <w:sz w:val="20"/>
                <w:lang w:val="ru-RU"/>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w:t>
            </w:r>
            <w:r w:rsidRPr="006700A0">
              <w:rPr>
                <w:spacing w:val="-13"/>
                <w:sz w:val="20"/>
                <w:lang w:val="ru-RU"/>
              </w:rPr>
              <w:t xml:space="preserve"> </w:t>
            </w:r>
            <w:r w:rsidRPr="006700A0">
              <w:rPr>
                <w:sz w:val="20"/>
                <w:lang w:val="ru-RU"/>
              </w:rPr>
              <w:t>коррекцией</w:t>
            </w:r>
            <w:r w:rsidRPr="006700A0">
              <w:rPr>
                <w:spacing w:val="-12"/>
                <w:sz w:val="20"/>
                <w:lang w:val="ru-RU"/>
              </w:rPr>
              <w:t xml:space="preserve"> </w:t>
            </w:r>
            <w:r w:rsidRPr="006700A0">
              <w:rPr>
                <w:sz w:val="20"/>
                <w:lang w:val="ru-RU"/>
              </w:rPr>
              <w:t>метаболических повреждений миокарда, мерцательной аритмии</w:t>
            </w:r>
            <w:r w:rsidRPr="006700A0">
              <w:rPr>
                <w:spacing w:val="-12"/>
                <w:sz w:val="20"/>
                <w:lang w:val="ru-RU"/>
              </w:rPr>
              <w:t xml:space="preserve"> </w:t>
            </w:r>
            <w:r w:rsidRPr="006700A0">
              <w:rPr>
                <w:sz w:val="20"/>
                <w:lang w:val="ru-RU"/>
              </w:rPr>
              <w:t>и</w:t>
            </w:r>
            <w:r w:rsidRPr="006700A0">
              <w:rPr>
                <w:spacing w:val="-12"/>
                <w:sz w:val="20"/>
                <w:lang w:val="ru-RU"/>
              </w:rPr>
              <w:t xml:space="preserve"> </w:t>
            </w:r>
            <w:r w:rsidRPr="006700A0">
              <w:rPr>
                <w:sz w:val="20"/>
                <w:lang w:val="ru-RU"/>
              </w:rPr>
              <w:t>сердечной</w:t>
            </w:r>
            <w:r w:rsidRPr="006700A0">
              <w:rPr>
                <w:spacing w:val="-12"/>
                <w:sz w:val="20"/>
                <w:lang w:val="ru-RU"/>
              </w:rPr>
              <w:t xml:space="preserve"> </w:t>
            </w:r>
            <w:r w:rsidRPr="006700A0">
              <w:rPr>
                <w:sz w:val="20"/>
                <w:lang w:val="ru-RU"/>
              </w:rPr>
              <w:t xml:space="preserve">недостаточности. </w:t>
            </w:r>
            <w:r w:rsidRPr="006700A0">
              <w:rPr>
                <w:spacing w:val="-2"/>
                <w:sz w:val="20"/>
                <w:lang w:val="ru-RU"/>
              </w:rPr>
              <w:t xml:space="preserve">Поликомпонентное </w:t>
            </w:r>
            <w:r w:rsidRPr="006700A0">
              <w:rPr>
                <w:sz w:val="20"/>
                <w:lang w:val="ru-RU"/>
              </w:rPr>
              <w:t>иммуномодулирующее лечение с применением пульс-терапии мегадозами глюкокортикоидов и цитотоксических</w:t>
            </w:r>
            <w:r w:rsidRPr="006700A0">
              <w:rPr>
                <w:spacing w:val="-3"/>
                <w:sz w:val="20"/>
                <w:lang w:val="ru-RU"/>
              </w:rPr>
              <w:t xml:space="preserve"> </w:t>
            </w:r>
            <w:r w:rsidRPr="006700A0">
              <w:rPr>
                <w:sz w:val="20"/>
                <w:lang w:val="ru-RU"/>
              </w:rPr>
              <w:t>иммунодепрессантов с использованием комплекса инструментальных,</w:t>
            </w:r>
            <w:r w:rsidRPr="006700A0">
              <w:rPr>
                <w:spacing w:val="-13"/>
                <w:sz w:val="20"/>
                <w:lang w:val="ru-RU"/>
              </w:rPr>
              <w:t xml:space="preserve"> </w:t>
            </w:r>
            <w:r w:rsidRPr="006700A0">
              <w:rPr>
                <w:sz w:val="20"/>
                <w:lang w:val="ru-RU"/>
              </w:rPr>
              <w:t>иммунологических и</w:t>
            </w:r>
            <w:r w:rsidRPr="006700A0">
              <w:rPr>
                <w:spacing w:val="-13"/>
                <w:sz w:val="20"/>
                <w:lang w:val="ru-RU"/>
              </w:rPr>
              <w:t xml:space="preserve"> </w:t>
            </w:r>
            <w:r w:rsidRPr="006700A0">
              <w:rPr>
                <w:sz w:val="20"/>
                <w:lang w:val="ru-RU"/>
              </w:rPr>
              <w:t>молекулярно-биологических</w:t>
            </w:r>
            <w:r w:rsidRPr="006700A0">
              <w:rPr>
                <w:spacing w:val="-12"/>
                <w:sz w:val="20"/>
                <w:lang w:val="ru-RU"/>
              </w:rPr>
              <w:t xml:space="preserve"> </w:t>
            </w:r>
            <w:r w:rsidRPr="006700A0">
              <w:rPr>
                <w:sz w:val="20"/>
                <w:lang w:val="ru-RU"/>
              </w:rPr>
              <w:t xml:space="preserve">методов </w:t>
            </w:r>
            <w:r w:rsidRPr="006700A0">
              <w:rPr>
                <w:spacing w:val="-2"/>
                <w:sz w:val="20"/>
                <w:lang w:val="ru-RU"/>
              </w:rPr>
              <w:t>диагностики</w:t>
            </w:r>
          </w:p>
        </w:tc>
        <w:tc>
          <w:tcPr>
            <w:tcW w:w="1815" w:type="dxa"/>
            <w:vMerge/>
            <w:tcBorders>
              <w:top w:val="nil"/>
            </w:tcBorders>
          </w:tcPr>
          <w:p w14:paraId="56D5FA6A" w14:textId="77777777" w:rsidR="0058791C" w:rsidRPr="006700A0" w:rsidRDefault="0058791C">
            <w:pPr>
              <w:rPr>
                <w:sz w:val="2"/>
                <w:szCs w:val="2"/>
                <w:lang w:val="ru-RU"/>
              </w:rPr>
            </w:pPr>
          </w:p>
        </w:tc>
      </w:tr>
      <w:tr w:rsidR="0058791C" w14:paraId="0F770D78" w14:textId="77777777">
        <w:trPr>
          <w:trHeight w:val="465"/>
        </w:trPr>
        <w:tc>
          <w:tcPr>
            <w:tcW w:w="975" w:type="dxa"/>
          </w:tcPr>
          <w:p w14:paraId="683C0486" w14:textId="77777777" w:rsidR="0058791C" w:rsidRDefault="00BA7600">
            <w:pPr>
              <w:pStyle w:val="TableParagraph"/>
              <w:spacing w:line="229" w:lineRule="exact"/>
              <w:ind w:left="10" w:right="34"/>
              <w:jc w:val="center"/>
              <w:rPr>
                <w:sz w:val="20"/>
              </w:rPr>
            </w:pPr>
            <w:r>
              <w:rPr>
                <w:spacing w:val="-5"/>
                <w:sz w:val="20"/>
              </w:rPr>
              <w:t>96</w:t>
            </w:r>
          </w:p>
        </w:tc>
        <w:tc>
          <w:tcPr>
            <w:tcW w:w="2835" w:type="dxa"/>
          </w:tcPr>
          <w:p w14:paraId="61868236" w14:textId="77777777" w:rsidR="0058791C" w:rsidRDefault="00BA7600">
            <w:pPr>
              <w:pStyle w:val="TableParagraph"/>
              <w:spacing w:line="230" w:lineRule="exact"/>
              <w:ind w:left="52" w:right="55"/>
              <w:rPr>
                <w:sz w:val="20"/>
              </w:rPr>
            </w:pPr>
            <w:r>
              <w:rPr>
                <w:spacing w:val="-2"/>
                <w:sz w:val="20"/>
              </w:rPr>
              <w:t>Гастроинтестинальные комбинированные</w:t>
            </w:r>
          </w:p>
        </w:tc>
        <w:tc>
          <w:tcPr>
            <w:tcW w:w="1860" w:type="dxa"/>
          </w:tcPr>
          <w:p w14:paraId="003E434A" w14:textId="77777777" w:rsidR="0058791C" w:rsidRDefault="00BA7600">
            <w:pPr>
              <w:pStyle w:val="TableParagraph"/>
              <w:spacing w:line="229" w:lineRule="exact"/>
              <w:ind w:left="52"/>
              <w:rPr>
                <w:sz w:val="20"/>
              </w:rPr>
            </w:pPr>
            <w:r>
              <w:rPr>
                <w:sz w:val="20"/>
              </w:rPr>
              <w:t>E11.6,</w:t>
            </w:r>
            <w:r>
              <w:rPr>
                <w:spacing w:val="-6"/>
                <w:sz w:val="20"/>
              </w:rPr>
              <w:t xml:space="preserve"> </w:t>
            </w:r>
            <w:r>
              <w:rPr>
                <w:spacing w:val="-2"/>
                <w:sz w:val="20"/>
              </w:rPr>
              <w:t>E11.7</w:t>
            </w:r>
          </w:p>
        </w:tc>
        <w:tc>
          <w:tcPr>
            <w:tcW w:w="2985" w:type="dxa"/>
          </w:tcPr>
          <w:p w14:paraId="6FA8100C" w14:textId="77777777" w:rsidR="0058791C" w:rsidRPr="006700A0" w:rsidRDefault="00BA7600">
            <w:pPr>
              <w:pStyle w:val="TableParagraph"/>
              <w:spacing w:line="230" w:lineRule="exact"/>
              <w:ind w:left="52" w:right="531"/>
              <w:rPr>
                <w:sz w:val="20"/>
                <w:lang w:val="ru-RU"/>
              </w:rPr>
            </w:pPr>
            <w:r w:rsidRPr="006700A0">
              <w:rPr>
                <w:sz w:val="20"/>
                <w:lang w:val="ru-RU"/>
              </w:rPr>
              <w:t>сахарный</w:t>
            </w:r>
            <w:r w:rsidRPr="006700A0">
              <w:rPr>
                <w:spacing w:val="-1"/>
                <w:sz w:val="20"/>
                <w:lang w:val="ru-RU"/>
              </w:rPr>
              <w:t xml:space="preserve"> </w:t>
            </w:r>
            <w:r w:rsidRPr="006700A0">
              <w:rPr>
                <w:sz w:val="20"/>
                <w:lang w:val="ru-RU"/>
              </w:rPr>
              <w:t>диабет</w:t>
            </w:r>
            <w:r w:rsidRPr="006700A0">
              <w:rPr>
                <w:spacing w:val="-1"/>
                <w:sz w:val="20"/>
                <w:lang w:val="ru-RU"/>
              </w:rPr>
              <w:t xml:space="preserve"> </w:t>
            </w:r>
            <w:r w:rsidRPr="006700A0">
              <w:rPr>
                <w:sz w:val="20"/>
                <w:lang w:val="ru-RU"/>
              </w:rPr>
              <w:t>2 типа</w:t>
            </w:r>
            <w:r w:rsidRPr="006700A0">
              <w:rPr>
                <w:spacing w:val="-1"/>
                <w:sz w:val="20"/>
                <w:lang w:val="ru-RU"/>
              </w:rPr>
              <w:t xml:space="preserve"> </w:t>
            </w:r>
            <w:r w:rsidRPr="006700A0">
              <w:rPr>
                <w:sz w:val="20"/>
                <w:lang w:val="ru-RU"/>
              </w:rPr>
              <w:t>с морбидным</w:t>
            </w:r>
            <w:r w:rsidRPr="006700A0">
              <w:rPr>
                <w:spacing w:val="-13"/>
                <w:sz w:val="20"/>
                <w:lang w:val="ru-RU"/>
              </w:rPr>
              <w:t xml:space="preserve"> </w:t>
            </w:r>
            <w:r w:rsidRPr="006700A0">
              <w:rPr>
                <w:sz w:val="20"/>
                <w:lang w:val="ru-RU"/>
              </w:rPr>
              <w:t>ожирением,</w:t>
            </w:r>
            <w:r w:rsidRPr="006700A0">
              <w:rPr>
                <w:spacing w:val="-12"/>
                <w:sz w:val="20"/>
                <w:lang w:val="ru-RU"/>
              </w:rPr>
              <w:t xml:space="preserve"> </w:t>
            </w:r>
            <w:r w:rsidRPr="006700A0">
              <w:rPr>
                <w:sz w:val="20"/>
                <w:lang w:val="ru-RU"/>
              </w:rPr>
              <w:t>с</w:t>
            </w:r>
          </w:p>
        </w:tc>
        <w:tc>
          <w:tcPr>
            <w:tcW w:w="1710" w:type="dxa"/>
          </w:tcPr>
          <w:p w14:paraId="1D7C95F9" w14:textId="77777777" w:rsidR="0058791C" w:rsidRDefault="00BA7600">
            <w:pPr>
              <w:pStyle w:val="TableParagraph"/>
              <w:spacing w:line="230" w:lineRule="exact"/>
              <w:ind w:left="52"/>
              <w:rPr>
                <w:sz w:val="20"/>
              </w:rPr>
            </w:pPr>
            <w:r>
              <w:rPr>
                <w:spacing w:val="-2"/>
                <w:sz w:val="20"/>
              </w:rPr>
              <w:t>хирургическое лечение</w:t>
            </w:r>
          </w:p>
        </w:tc>
        <w:tc>
          <w:tcPr>
            <w:tcW w:w="3525" w:type="dxa"/>
          </w:tcPr>
          <w:p w14:paraId="4F922BD3" w14:textId="77777777" w:rsidR="0058791C" w:rsidRPr="006700A0" w:rsidRDefault="00BA7600">
            <w:pPr>
              <w:pStyle w:val="TableParagraph"/>
              <w:spacing w:line="230" w:lineRule="exact"/>
              <w:ind w:left="52" w:right="575"/>
              <w:rPr>
                <w:sz w:val="20"/>
                <w:lang w:val="ru-RU"/>
              </w:rPr>
            </w:pPr>
            <w:r w:rsidRPr="006700A0">
              <w:rPr>
                <w:sz w:val="20"/>
                <w:lang w:val="ru-RU"/>
              </w:rPr>
              <w:t>гастрошунтирование,</w:t>
            </w:r>
            <w:r w:rsidRPr="006700A0">
              <w:rPr>
                <w:spacing w:val="-13"/>
                <w:sz w:val="20"/>
                <w:lang w:val="ru-RU"/>
              </w:rPr>
              <w:t xml:space="preserve"> </w:t>
            </w:r>
            <w:r w:rsidRPr="006700A0">
              <w:rPr>
                <w:sz w:val="20"/>
                <w:lang w:val="ru-RU"/>
              </w:rPr>
              <w:t>в</w:t>
            </w:r>
            <w:r w:rsidRPr="006700A0">
              <w:rPr>
                <w:spacing w:val="-12"/>
                <w:sz w:val="20"/>
                <w:lang w:val="ru-RU"/>
              </w:rPr>
              <w:t xml:space="preserve"> </w:t>
            </w:r>
            <w:r w:rsidRPr="006700A0">
              <w:rPr>
                <w:sz w:val="20"/>
                <w:lang w:val="ru-RU"/>
              </w:rPr>
              <w:t>том</w:t>
            </w:r>
            <w:r w:rsidRPr="006700A0">
              <w:rPr>
                <w:spacing w:val="-13"/>
                <w:sz w:val="20"/>
                <w:lang w:val="ru-RU"/>
              </w:rPr>
              <w:t xml:space="preserve"> </w:t>
            </w:r>
            <w:r w:rsidRPr="006700A0">
              <w:rPr>
                <w:sz w:val="20"/>
                <w:lang w:val="ru-RU"/>
              </w:rPr>
              <w:t>числе мини-гастрошунтирование с</w:t>
            </w:r>
          </w:p>
        </w:tc>
        <w:tc>
          <w:tcPr>
            <w:tcW w:w="1815" w:type="dxa"/>
          </w:tcPr>
          <w:p w14:paraId="35A82A99" w14:textId="77777777" w:rsidR="0058791C" w:rsidRDefault="00BA7600">
            <w:pPr>
              <w:pStyle w:val="TableParagraph"/>
              <w:spacing w:line="229" w:lineRule="exact"/>
              <w:ind w:left="140" w:right="164"/>
              <w:jc w:val="center"/>
              <w:rPr>
                <w:sz w:val="20"/>
              </w:rPr>
            </w:pPr>
            <w:r>
              <w:rPr>
                <w:sz w:val="20"/>
              </w:rPr>
              <w:t xml:space="preserve">325 </w:t>
            </w:r>
            <w:r>
              <w:rPr>
                <w:spacing w:val="-5"/>
                <w:sz w:val="20"/>
              </w:rPr>
              <w:t>950</w:t>
            </w:r>
          </w:p>
        </w:tc>
      </w:tr>
    </w:tbl>
    <w:p w14:paraId="654C7EEC" w14:textId="77777777" w:rsidR="0058791C" w:rsidRDefault="0058791C">
      <w:pPr>
        <w:spacing w:line="229" w:lineRule="exact"/>
        <w:jc w:val="center"/>
        <w:rPr>
          <w:sz w:val="20"/>
        </w:rPr>
        <w:sectPr w:rsidR="0058791C">
          <w:type w:val="continuous"/>
          <w:pgSz w:w="16840" w:h="11900" w:orient="landscape"/>
          <w:pgMar w:top="940" w:right="440" w:bottom="1044" w:left="460" w:header="708" w:footer="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2835"/>
        <w:gridCol w:w="1860"/>
        <w:gridCol w:w="2985"/>
        <w:gridCol w:w="1710"/>
        <w:gridCol w:w="3525"/>
        <w:gridCol w:w="1815"/>
      </w:tblGrid>
      <w:tr w:rsidR="0058791C" w14:paraId="7DD73014" w14:textId="77777777">
        <w:trPr>
          <w:trHeight w:val="270"/>
        </w:trPr>
        <w:tc>
          <w:tcPr>
            <w:tcW w:w="975" w:type="dxa"/>
          </w:tcPr>
          <w:p w14:paraId="42AE04C4" w14:textId="77777777" w:rsidR="0058791C" w:rsidRDefault="00BA7600">
            <w:pPr>
              <w:pStyle w:val="TableParagraph"/>
              <w:spacing w:before="14"/>
              <w:ind w:right="4"/>
              <w:jc w:val="center"/>
              <w:rPr>
                <w:b/>
                <w:sz w:val="20"/>
              </w:rPr>
            </w:pPr>
            <w:r>
              <w:rPr>
                <w:b/>
                <w:sz w:val="20"/>
              </w:rPr>
              <w:lastRenderedPageBreak/>
              <w:t>1</w:t>
            </w:r>
          </w:p>
        </w:tc>
        <w:tc>
          <w:tcPr>
            <w:tcW w:w="2835" w:type="dxa"/>
          </w:tcPr>
          <w:p w14:paraId="28F9B5A9" w14:textId="77777777" w:rsidR="0058791C" w:rsidRDefault="00BA7600">
            <w:pPr>
              <w:pStyle w:val="TableParagraph"/>
              <w:spacing w:before="14"/>
              <w:ind w:right="4"/>
              <w:jc w:val="center"/>
              <w:rPr>
                <w:b/>
                <w:sz w:val="20"/>
              </w:rPr>
            </w:pPr>
            <w:r>
              <w:rPr>
                <w:b/>
                <w:sz w:val="20"/>
              </w:rPr>
              <w:t>2</w:t>
            </w:r>
          </w:p>
        </w:tc>
        <w:tc>
          <w:tcPr>
            <w:tcW w:w="1860" w:type="dxa"/>
          </w:tcPr>
          <w:p w14:paraId="0EBAE1CC" w14:textId="77777777" w:rsidR="0058791C" w:rsidRDefault="00BA7600">
            <w:pPr>
              <w:pStyle w:val="TableParagraph"/>
              <w:spacing w:before="14"/>
              <w:ind w:right="19"/>
              <w:jc w:val="center"/>
              <w:rPr>
                <w:b/>
                <w:sz w:val="20"/>
              </w:rPr>
            </w:pPr>
            <w:r>
              <w:rPr>
                <w:b/>
                <w:sz w:val="20"/>
              </w:rPr>
              <w:t>3</w:t>
            </w:r>
          </w:p>
        </w:tc>
        <w:tc>
          <w:tcPr>
            <w:tcW w:w="2985" w:type="dxa"/>
          </w:tcPr>
          <w:p w14:paraId="32751AF0" w14:textId="77777777" w:rsidR="0058791C" w:rsidRDefault="00BA7600">
            <w:pPr>
              <w:pStyle w:val="TableParagraph"/>
              <w:spacing w:before="14"/>
              <w:ind w:right="4"/>
              <w:jc w:val="center"/>
              <w:rPr>
                <w:b/>
                <w:sz w:val="20"/>
              </w:rPr>
            </w:pPr>
            <w:r>
              <w:rPr>
                <w:b/>
                <w:sz w:val="20"/>
              </w:rPr>
              <w:t>4</w:t>
            </w:r>
          </w:p>
        </w:tc>
        <w:tc>
          <w:tcPr>
            <w:tcW w:w="1710" w:type="dxa"/>
          </w:tcPr>
          <w:p w14:paraId="51973C22" w14:textId="77777777" w:rsidR="0058791C" w:rsidRDefault="00BA7600">
            <w:pPr>
              <w:pStyle w:val="TableParagraph"/>
              <w:spacing w:before="14"/>
              <w:ind w:right="19"/>
              <w:jc w:val="center"/>
              <w:rPr>
                <w:b/>
                <w:sz w:val="20"/>
              </w:rPr>
            </w:pPr>
            <w:r>
              <w:rPr>
                <w:b/>
                <w:sz w:val="20"/>
              </w:rPr>
              <w:t>5</w:t>
            </w:r>
          </w:p>
        </w:tc>
        <w:tc>
          <w:tcPr>
            <w:tcW w:w="3525" w:type="dxa"/>
          </w:tcPr>
          <w:p w14:paraId="31EAC11D" w14:textId="77777777" w:rsidR="0058791C" w:rsidRDefault="00BA7600">
            <w:pPr>
              <w:pStyle w:val="TableParagraph"/>
              <w:spacing w:before="14"/>
              <w:ind w:right="4"/>
              <w:jc w:val="center"/>
              <w:rPr>
                <w:b/>
                <w:sz w:val="20"/>
              </w:rPr>
            </w:pPr>
            <w:r>
              <w:rPr>
                <w:b/>
                <w:sz w:val="20"/>
              </w:rPr>
              <w:t>6</w:t>
            </w:r>
          </w:p>
        </w:tc>
        <w:tc>
          <w:tcPr>
            <w:tcW w:w="1815" w:type="dxa"/>
          </w:tcPr>
          <w:p w14:paraId="15FF4A6F" w14:textId="77777777" w:rsidR="0058791C" w:rsidRDefault="00BA7600">
            <w:pPr>
              <w:pStyle w:val="TableParagraph"/>
              <w:spacing w:before="14"/>
              <w:ind w:right="4"/>
              <w:jc w:val="center"/>
              <w:rPr>
                <w:b/>
                <w:sz w:val="20"/>
              </w:rPr>
            </w:pPr>
            <w:r>
              <w:rPr>
                <w:b/>
                <w:sz w:val="20"/>
              </w:rPr>
              <w:t>7</w:t>
            </w:r>
          </w:p>
        </w:tc>
      </w:tr>
      <w:tr w:rsidR="0058791C" w:rsidRPr="00B572D9" w14:paraId="767D9FC6" w14:textId="77777777">
        <w:trPr>
          <w:trHeight w:val="677"/>
        </w:trPr>
        <w:tc>
          <w:tcPr>
            <w:tcW w:w="975" w:type="dxa"/>
            <w:vMerge w:val="restart"/>
          </w:tcPr>
          <w:p w14:paraId="435C7277" w14:textId="77777777" w:rsidR="0058791C" w:rsidRDefault="0058791C">
            <w:pPr>
              <w:pStyle w:val="TableParagraph"/>
              <w:rPr>
                <w:sz w:val="20"/>
              </w:rPr>
            </w:pPr>
          </w:p>
        </w:tc>
        <w:tc>
          <w:tcPr>
            <w:tcW w:w="2835" w:type="dxa"/>
            <w:vMerge w:val="restart"/>
          </w:tcPr>
          <w:p w14:paraId="4CA01B2B" w14:textId="77777777" w:rsidR="0058791C" w:rsidRPr="006700A0" w:rsidRDefault="00BA7600">
            <w:pPr>
              <w:pStyle w:val="TableParagraph"/>
              <w:spacing w:line="217" w:lineRule="exact"/>
              <w:ind w:left="52"/>
              <w:rPr>
                <w:sz w:val="20"/>
                <w:lang w:val="ru-RU"/>
              </w:rPr>
            </w:pPr>
            <w:r w:rsidRPr="006700A0">
              <w:rPr>
                <w:sz w:val="20"/>
                <w:lang w:val="ru-RU"/>
              </w:rPr>
              <w:t>рестриктивно-</w:t>
            </w:r>
            <w:r w:rsidRPr="006700A0">
              <w:rPr>
                <w:spacing w:val="-2"/>
                <w:sz w:val="20"/>
                <w:lang w:val="ru-RU"/>
              </w:rPr>
              <w:t>шунтирующие</w:t>
            </w:r>
          </w:p>
          <w:p w14:paraId="353F1597" w14:textId="77777777" w:rsidR="0058791C" w:rsidRPr="006700A0" w:rsidRDefault="00BA7600">
            <w:pPr>
              <w:pStyle w:val="TableParagraph"/>
              <w:ind w:left="52" w:right="155"/>
              <w:rPr>
                <w:sz w:val="20"/>
                <w:lang w:val="ru-RU"/>
              </w:rPr>
            </w:pPr>
            <w:r w:rsidRPr="006700A0">
              <w:rPr>
                <w:sz w:val="20"/>
                <w:lang w:val="ru-RU"/>
              </w:rPr>
              <w:t>операции</w:t>
            </w:r>
            <w:r w:rsidRPr="006700A0">
              <w:rPr>
                <w:spacing w:val="-13"/>
                <w:sz w:val="20"/>
                <w:lang w:val="ru-RU"/>
              </w:rPr>
              <w:t xml:space="preserve"> </w:t>
            </w:r>
            <w:r w:rsidRPr="006700A0">
              <w:rPr>
                <w:sz w:val="20"/>
                <w:lang w:val="ru-RU"/>
              </w:rPr>
              <w:t>при</w:t>
            </w:r>
            <w:r w:rsidRPr="006700A0">
              <w:rPr>
                <w:spacing w:val="-12"/>
                <w:sz w:val="20"/>
                <w:lang w:val="ru-RU"/>
              </w:rPr>
              <w:t xml:space="preserve"> </w:t>
            </w:r>
            <w:r w:rsidRPr="006700A0">
              <w:rPr>
                <w:sz w:val="20"/>
                <w:lang w:val="ru-RU"/>
              </w:rPr>
              <w:t>сахарном диабете 2 типа</w:t>
            </w:r>
          </w:p>
        </w:tc>
        <w:tc>
          <w:tcPr>
            <w:tcW w:w="1860" w:type="dxa"/>
            <w:vMerge w:val="restart"/>
          </w:tcPr>
          <w:p w14:paraId="502C1AF2" w14:textId="77777777" w:rsidR="0058791C" w:rsidRPr="006700A0" w:rsidRDefault="0058791C">
            <w:pPr>
              <w:pStyle w:val="TableParagraph"/>
              <w:rPr>
                <w:sz w:val="20"/>
                <w:lang w:val="ru-RU"/>
              </w:rPr>
            </w:pPr>
          </w:p>
        </w:tc>
        <w:tc>
          <w:tcPr>
            <w:tcW w:w="2985" w:type="dxa"/>
            <w:vMerge w:val="restart"/>
          </w:tcPr>
          <w:p w14:paraId="47128EA1" w14:textId="77777777" w:rsidR="0058791C" w:rsidRPr="006700A0" w:rsidRDefault="00BA7600">
            <w:pPr>
              <w:pStyle w:val="TableParagraph"/>
              <w:spacing w:line="217" w:lineRule="exact"/>
              <w:ind w:left="52"/>
              <w:rPr>
                <w:sz w:val="20"/>
                <w:lang w:val="ru-RU"/>
              </w:rPr>
            </w:pPr>
            <w:r w:rsidRPr="006700A0">
              <w:rPr>
                <w:sz w:val="20"/>
                <w:lang w:val="ru-RU"/>
              </w:rPr>
              <w:t>индексом</w:t>
            </w:r>
            <w:r w:rsidRPr="006700A0">
              <w:rPr>
                <w:spacing w:val="-4"/>
                <w:sz w:val="20"/>
                <w:lang w:val="ru-RU"/>
              </w:rPr>
              <w:t xml:space="preserve"> </w:t>
            </w:r>
            <w:r w:rsidRPr="006700A0">
              <w:rPr>
                <w:sz w:val="20"/>
                <w:lang w:val="ru-RU"/>
              </w:rPr>
              <w:t>массы</w:t>
            </w:r>
            <w:r w:rsidRPr="006700A0">
              <w:rPr>
                <w:spacing w:val="-4"/>
                <w:sz w:val="20"/>
                <w:lang w:val="ru-RU"/>
              </w:rPr>
              <w:t xml:space="preserve"> </w:t>
            </w:r>
            <w:r w:rsidRPr="006700A0">
              <w:rPr>
                <w:sz w:val="20"/>
                <w:lang w:val="ru-RU"/>
              </w:rPr>
              <w:t>тела</w:t>
            </w:r>
            <w:r w:rsidRPr="006700A0">
              <w:rPr>
                <w:spacing w:val="-3"/>
                <w:sz w:val="20"/>
                <w:lang w:val="ru-RU"/>
              </w:rPr>
              <w:t xml:space="preserve"> </w:t>
            </w:r>
            <w:r w:rsidRPr="006700A0">
              <w:rPr>
                <w:sz w:val="20"/>
                <w:lang w:val="ru-RU"/>
              </w:rPr>
              <w:t>равным</w:t>
            </w:r>
            <w:r w:rsidRPr="006700A0">
              <w:rPr>
                <w:spacing w:val="-2"/>
                <w:sz w:val="20"/>
                <w:lang w:val="ru-RU"/>
              </w:rPr>
              <w:t xml:space="preserve"> </w:t>
            </w:r>
            <w:r w:rsidRPr="006700A0">
              <w:rPr>
                <w:spacing w:val="-10"/>
                <w:sz w:val="20"/>
                <w:lang w:val="ru-RU"/>
              </w:rPr>
              <w:t>и</w:t>
            </w:r>
          </w:p>
          <w:p w14:paraId="2DF692BA" w14:textId="77777777" w:rsidR="0058791C" w:rsidRPr="006700A0" w:rsidRDefault="00BA7600">
            <w:pPr>
              <w:pStyle w:val="TableParagraph"/>
              <w:ind w:left="52"/>
              <w:rPr>
                <w:sz w:val="20"/>
                <w:lang w:val="ru-RU"/>
              </w:rPr>
            </w:pPr>
            <w:r w:rsidRPr="006700A0">
              <w:rPr>
                <w:sz w:val="20"/>
                <w:lang w:val="ru-RU"/>
              </w:rPr>
              <w:t>более</w:t>
            </w:r>
            <w:r w:rsidRPr="006700A0">
              <w:rPr>
                <w:spacing w:val="-3"/>
                <w:sz w:val="20"/>
                <w:lang w:val="ru-RU"/>
              </w:rPr>
              <w:t xml:space="preserve"> </w:t>
            </w:r>
            <w:r w:rsidRPr="006700A0">
              <w:rPr>
                <w:sz w:val="20"/>
                <w:lang w:val="ru-RU"/>
              </w:rPr>
              <w:t>40</w:t>
            </w:r>
            <w:r w:rsidRPr="006700A0">
              <w:rPr>
                <w:spacing w:val="-2"/>
                <w:sz w:val="20"/>
                <w:lang w:val="ru-RU"/>
              </w:rPr>
              <w:t xml:space="preserve"> кг/м</w:t>
            </w:r>
            <w:r w:rsidRPr="006700A0">
              <w:rPr>
                <w:spacing w:val="-2"/>
                <w:sz w:val="20"/>
                <w:vertAlign w:val="superscript"/>
                <w:lang w:val="ru-RU"/>
              </w:rPr>
              <w:t>2</w:t>
            </w:r>
          </w:p>
        </w:tc>
        <w:tc>
          <w:tcPr>
            <w:tcW w:w="1710" w:type="dxa"/>
            <w:vMerge w:val="restart"/>
          </w:tcPr>
          <w:p w14:paraId="6767B40C" w14:textId="77777777" w:rsidR="0058791C" w:rsidRPr="006700A0" w:rsidRDefault="0058791C">
            <w:pPr>
              <w:pStyle w:val="TableParagraph"/>
              <w:rPr>
                <w:sz w:val="20"/>
                <w:lang w:val="ru-RU"/>
              </w:rPr>
            </w:pPr>
          </w:p>
        </w:tc>
        <w:tc>
          <w:tcPr>
            <w:tcW w:w="3525" w:type="dxa"/>
          </w:tcPr>
          <w:p w14:paraId="10731F55" w14:textId="77777777" w:rsidR="0058791C" w:rsidRPr="006700A0" w:rsidRDefault="00BA7600">
            <w:pPr>
              <w:pStyle w:val="TableParagraph"/>
              <w:spacing w:line="217" w:lineRule="exact"/>
              <w:ind w:left="52"/>
              <w:rPr>
                <w:sz w:val="20"/>
                <w:lang w:val="ru-RU"/>
              </w:rPr>
            </w:pPr>
            <w:r w:rsidRPr="006700A0">
              <w:rPr>
                <w:sz w:val="20"/>
                <w:lang w:val="ru-RU"/>
              </w:rPr>
              <w:t>наложением</w:t>
            </w:r>
            <w:r w:rsidRPr="006700A0">
              <w:rPr>
                <w:spacing w:val="-6"/>
                <w:sz w:val="20"/>
                <w:lang w:val="ru-RU"/>
              </w:rPr>
              <w:t xml:space="preserve"> </w:t>
            </w:r>
            <w:r w:rsidRPr="006700A0">
              <w:rPr>
                <w:sz w:val="20"/>
                <w:lang w:val="ru-RU"/>
              </w:rPr>
              <w:t>одного</w:t>
            </w:r>
            <w:r w:rsidRPr="006700A0">
              <w:rPr>
                <w:spacing w:val="-5"/>
                <w:sz w:val="20"/>
                <w:lang w:val="ru-RU"/>
              </w:rPr>
              <w:t xml:space="preserve"> </w:t>
            </w:r>
            <w:r w:rsidRPr="006700A0">
              <w:rPr>
                <w:spacing w:val="-2"/>
                <w:sz w:val="20"/>
                <w:lang w:val="ru-RU"/>
              </w:rPr>
              <w:t>желудочно-</w:t>
            </w:r>
          </w:p>
          <w:p w14:paraId="2B85B3BB" w14:textId="77777777" w:rsidR="0058791C" w:rsidRPr="006700A0" w:rsidRDefault="00BA7600">
            <w:pPr>
              <w:pStyle w:val="TableParagraph"/>
              <w:ind w:left="52"/>
              <w:rPr>
                <w:sz w:val="20"/>
                <w:lang w:val="ru-RU"/>
              </w:rPr>
            </w:pPr>
            <w:r w:rsidRPr="006700A0">
              <w:rPr>
                <w:sz w:val="20"/>
                <w:lang w:val="ru-RU"/>
              </w:rPr>
              <w:t>кишечного</w:t>
            </w:r>
            <w:r w:rsidRPr="006700A0">
              <w:rPr>
                <w:spacing w:val="-9"/>
                <w:sz w:val="20"/>
                <w:lang w:val="ru-RU"/>
              </w:rPr>
              <w:t xml:space="preserve"> </w:t>
            </w:r>
            <w:r w:rsidRPr="006700A0">
              <w:rPr>
                <w:spacing w:val="-2"/>
                <w:sz w:val="20"/>
                <w:lang w:val="ru-RU"/>
              </w:rPr>
              <w:t>анастомоза</w:t>
            </w:r>
          </w:p>
        </w:tc>
        <w:tc>
          <w:tcPr>
            <w:tcW w:w="1815" w:type="dxa"/>
            <w:vMerge w:val="restart"/>
          </w:tcPr>
          <w:p w14:paraId="434CDB15" w14:textId="77777777" w:rsidR="0058791C" w:rsidRPr="006700A0" w:rsidRDefault="0058791C">
            <w:pPr>
              <w:pStyle w:val="TableParagraph"/>
              <w:rPr>
                <w:sz w:val="20"/>
                <w:lang w:val="ru-RU"/>
              </w:rPr>
            </w:pPr>
          </w:p>
        </w:tc>
      </w:tr>
      <w:tr w:rsidR="0058791C" w:rsidRPr="00B572D9" w14:paraId="69D6B958" w14:textId="77777777">
        <w:trPr>
          <w:trHeight w:val="930"/>
        </w:trPr>
        <w:tc>
          <w:tcPr>
            <w:tcW w:w="975" w:type="dxa"/>
            <w:vMerge/>
            <w:tcBorders>
              <w:top w:val="nil"/>
            </w:tcBorders>
          </w:tcPr>
          <w:p w14:paraId="4C676564" w14:textId="77777777" w:rsidR="0058791C" w:rsidRPr="006700A0" w:rsidRDefault="0058791C">
            <w:pPr>
              <w:rPr>
                <w:sz w:val="2"/>
                <w:szCs w:val="2"/>
                <w:lang w:val="ru-RU"/>
              </w:rPr>
            </w:pPr>
          </w:p>
        </w:tc>
        <w:tc>
          <w:tcPr>
            <w:tcW w:w="2835" w:type="dxa"/>
            <w:vMerge/>
            <w:tcBorders>
              <w:top w:val="nil"/>
            </w:tcBorders>
          </w:tcPr>
          <w:p w14:paraId="35A98DE9" w14:textId="77777777" w:rsidR="0058791C" w:rsidRPr="006700A0" w:rsidRDefault="0058791C">
            <w:pPr>
              <w:rPr>
                <w:sz w:val="2"/>
                <w:szCs w:val="2"/>
                <w:lang w:val="ru-RU"/>
              </w:rPr>
            </w:pPr>
          </w:p>
        </w:tc>
        <w:tc>
          <w:tcPr>
            <w:tcW w:w="1860" w:type="dxa"/>
            <w:vMerge/>
            <w:tcBorders>
              <w:top w:val="nil"/>
            </w:tcBorders>
          </w:tcPr>
          <w:p w14:paraId="44B602A7" w14:textId="77777777" w:rsidR="0058791C" w:rsidRPr="006700A0" w:rsidRDefault="0058791C">
            <w:pPr>
              <w:rPr>
                <w:sz w:val="2"/>
                <w:szCs w:val="2"/>
                <w:lang w:val="ru-RU"/>
              </w:rPr>
            </w:pPr>
          </w:p>
        </w:tc>
        <w:tc>
          <w:tcPr>
            <w:tcW w:w="2985" w:type="dxa"/>
            <w:vMerge/>
            <w:tcBorders>
              <w:top w:val="nil"/>
            </w:tcBorders>
          </w:tcPr>
          <w:p w14:paraId="1590A6CC" w14:textId="77777777" w:rsidR="0058791C" w:rsidRPr="006700A0" w:rsidRDefault="0058791C">
            <w:pPr>
              <w:rPr>
                <w:sz w:val="2"/>
                <w:szCs w:val="2"/>
                <w:lang w:val="ru-RU"/>
              </w:rPr>
            </w:pPr>
          </w:p>
        </w:tc>
        <w:tc>
          <w:tcPr>
            <w:tcW w:w="1710" w:type="dxa"/>
            <w:vMerge/>
            <w:tcBorders>
              <w:top w:val="nil"/>
            </w:tcBorders>
          </w:tcPr>
          <w:p w14:paraId="695BA9B0" w14:textId="77777777" w:rsidR="0058791C" w:rsidRPr="006700A0" w:rsidRDefault="0058791C">
            <w:pPr>
              <w:rPr>
                <w:sz w:val="2"/>
                <w:szCs w:val="2"/>
                <w:lang w:val="ru-RU"/>
              </w:rPr>
            </w:pPr>
          </w:p>
        </w:tc>
        <w:tc>
          <w:tcPr>
            <w:tcW w:w="3525" w:type="dxa"/>
          </w:tcPr>
          <w:p w14:paraId="7C89AD02" w14:textId="77777777" w:rsidR="0058791C" w:rsidRPr="006700A0" w:rsidRDefault="00BA7600">
            <w:pPr>
              <w:pStyle w:val="TableParagraph"/>
              <w:ind w:left="52" w:right="146"/>
              <w:rPr>
                <w:sz w:val="20"/>
                <w:lang w:val="ru-RU"/>
              </w:rPr>
            </w:pPr>
            <w:r w:rsidRPr="006700A0">
              <w:rPr>
                <w:sz w:val="20"/>
                <w:lang w:val="ru-RU"/>
              </w:rPr>
              <w:t>билиопанкреотическое</w:t>
            </w:r>
            <w:r w:rsidRPr="006700A0">
              <w:rPr>
                <w:spacing w:val="-13"/>
                <w:sz w:val="20"/>
                <w:lang w:val="ru-RU"/>
              </w:rPr>
              <w:t xml:space="preserve"> </w:t>
            </w:r>
            <w:r w:rsidRPr="006700A0">
              <w:rPr>
                <w:sz w:val="20"/>
                <w:lang w:val="ru-RU"/>
              </w:rPr>
              <w:t xml:space="preserve">шунтирование, в том числе с наложением дуодено- </w:t>
            </w:r>
            <w:r w:rsidRPr="006700A0">
              <w:rPr>
                <w:spacing w:val="-2"/>
                <w:sz w:val="20"/>
                <w:lang w:val="ru-RU"/>
              </w:rPr>
              <w:t>илеоанастомоза</w:t>
            </w:r>
          </w:p>
        </w:tc>
        <w:tc>
          <w:tcPr>
            <w:tcW w:w="1815" w:type="dxa"/>
            <w:vMerge/>
            <w:tcBorders>
              <w:top w:val="nil"/>
            </w:tcBorders>
          </w:tcPr>
          <w:p w14:paraId="48BF3165" w14:textId="77777777" w:rsidR="0058791C" w:rsidRPr="006700A0" w:rsidRDefault="0058791C">
            <w:pPr>
              <w:rPr>
                <w:sz w:val="2"/>
                <w:szCs w:val="2"/>
                <w:lang w:val="ru-RU"/>
              </w:rPr>
            </w:pPr>
          </w:p>
        </w:tc>
      </w:tr>
    </w:tbl>
    <w:p w14:paraId="6D915403" w14:textId="77777777" w:rsidR="0058791C" w:rsidRPr="006700A0" w:rsidRDefault="00F077C2">
      <w:pPr>
        <w:pStyle w:val="a3"/>
        <w:spacing w:before="9"/>
        <w:ind w:left="0" w:firstLine="0"/>
        <w:rPr>
          <w:sz w:val="23"/>
          <w:lang w:val="ru-RU"/>
        </w:rPr>
      </w:pPr>
      <w:r>
        <w:pict w14:anchorId="19E1F15C">
          <v:shape id="docshape15" o:spid="_x0000_s1027" style="position:absolute;margin-left:28.5pt;margin-top:14.9pt;width:147.15pt;height:.1pt;z-index:-15725056;mso-wrap-distance-left:0;mso-wrap-distance-right:0;mso-position-horizontal-relative:page;mso-position-vertical-relative:text" coordorigin="570,298" coordsize="2943,0" path="m570,298r2943,e" filled="f" strokeweight=".56pt">
            <v:path arrowok="t"/>
            <w10:wrap type="topAndBottom" anchorx="page"/>
          </v:shape>
        </w:pict>
      </w:r>
    </w:p>
    <w:p w14:paraId="7B50D845" w14:textId="77777777" w:rsidR="0058791C" w:rsidRPr="006700A0" w:rsidRDefault="00BA7600">
      <w:pPr>
        <w:spacing w:before="131"/>
        <w:ind w:left="818"/>
        <w:rPr>
          <w:sz w:val="20"/>
          <w:lang w:val="ru-RU"/>
        </w:rPr>
      </w:pPr>
      <w:r w:rsidRPr="006700A0">
        <w:rPr>
          <w:spacing w:val="-2"/>
          <w:sz w:val="20"/>
          <w:vertAlign w:val="superscript"/>
          <w:lang w:val="ru-RU"/>
        </w:rPr>
        <w:t>1</w:t>
      </w:r>
      <w:r w:rsidRPr="006700A0">
        <w:rPr>
          <w:spacing w:val="-2"/>
          <w:sz w:val="20"/>
          <w:lang w:val="ru-RU"/>
        </w:rPr>
        <w:t>Высокотехнологичная</w:t>
      </w:r>
      <w:r w:rsidRPr="006700A0">
        <w:rPr>
          <w:spacing w:val="14"/>
          <w:sz w:val="20"/>
          <w:lang w:val="ru-RU"/>
        </w:rPr>
        <w:t xml:space="preserve"> </w:t>
      </w:r>
      <w:r w:rsidRPr="006700A0">
        <w:rPr>
          <w:spacing w:val="-2"/>
          <w:sz w:val="20"/>
          <w:lang w:val="ru-RU"/>
        </w:rPr>
        <w:t>медицинская</w:t>
      </w:r>
      <w:r w:rsidRPr="006700A0">
        <w:rPr>
          <w:spacing w:val="14"/>
          <w:sz w:val="20"/>
          <w:lang w:val="ru-RU"/>
        </w:rPr>
        <w:t xml:space="preserve"> </w:t>
      </w:r>
      <w:r w:rsidRPr="006700A0">
        <w:rPr>
          <w:spacing w:val="-2"/>
          <w:sz w:val="20"/>
          <w:lang w:val="ru-RU"/>
        </w:rPr>
        <w:t>помощь.</w:t>
      </w:r>
    </w:p>
    <w:p w14:paraId="6785BF88" w14:textId="77777777" w:rsidR="0058791C" w:rsidRPr="006700A0" w:rsidRDefault="00BA7600">
      <w:pPr>
        <w:spacing w:before="25"/>
        <w:ind w:left="818"/>
        <w:rPr>
          <w:sz w:val="20"/>
          <w:lang w:val="ru-RU"/>
        </w:rPr>
      </w:pPr>
      <w:r w:rsidRPr="006700A0">
        <w:rPr>
          <w:sz w:val="20"/>
          <w:vertAlign w:val="superscript"/>
          <w:lang w:val="ru-RU"/>
        </w:rPr>
        <w:t>2</w:t>
      </w:r>
      <w:r w:rsidRPr="006700A0">
        <w:rPr>
          <w:sz w:val="20"/>
          <w:lang w:val="ru-RU"/>
        </w:rPr>
        <w:t>Международная</w:t>
      </w:r>
      <w:r w:rsidRPr="006700A0">
        <w:rPr>
          <w:spacing w:val="-8"/>
          <w:sz w:val="20"/>
          <w:lang w:val="ru-RU"/>
        </w:rPr>
        <w:t xml:space="preserve"> </w:t>
      </w:r>
      <w:r w:rsidRPr="006700A0">
        <w:rPr>
          <w:sz w:val="20"/>
          <w:lang w:val="ru-RU"/>
        </w:rPr>
        <w:t>статистическая</w:t>
      </w:r>
      <w:r w:rsidRPr="006700A0">
        <w:rPr>
          <w:spacing w:val="-7"/>
          <w:sz w:val="20"/>
          <w:lang w:val="ru-RU"/>
        </w:rPr>
        <w:t xml:space="preserve"> </w:t>
      </w:r>
      <w:r w:rsidRPr="006700A0">
        <w:rPr>
          <w:sz w:val="20"/>
          <w:lang w:val="ru-RU"/>
        </w:rPr>
        <w:t>классификация</w:t>
      </w:r>
      <w:r w:rsidRPr="006700A0">
        <w:rPr>
          <w:spacing w:val="-8"/>
          <w:sz w:val="20"/>
          <w:lang w:val="ru-RU"/>
        </w:rPr>
        <w:t xml:space="preserve"> </w:t>
      </w:r>
      <w:r w:rsidRPr="006700A0">
        <w:rPr>
          <w:sz w:val="20"/>
          <w:lang w:val="ru-RU"/>
        </w:rPr>
        <w:t>болезней</w:t>
      </w:r>
      <w:r w:rsidRPr="006700A0">
        <w:rPr>
          <w:spacing w:val="-7"/>
          <w:sz w:val="20"/>
          <w:lang w:val="ru-RU"/>
        </w:rPr>
        <w:t xml:space="preserve"> </w:t>
      </w:r>
      <w:r w:rsidRPr="006700A0">
        <w:rPr>
          <w:sz w:val="20"/>
          <w:lang w:val="ru-RU"/>
        </w:rPr>
        <w:t>и</w:t>
      </w:r>
      <w:r w:rsidRPr="006700A0">
        <w:rPr>
          <w:spacing w:val="-7"/>
          <w:sz w:val="20"/>
          <w:lang w:val="ru-RU"/>
        </w:rPr>
        <w:t xml:space="preserve"> </w:t>
      </w:r>
      <w:r w:rsidRPr="006700A0">
        <w:rPr>
          <w:sz w:val="20"/>
          <w:lang w:val="ru-RU"/>
        </w:rPr>
        <w:t>проблем,</w:t>
      </w:r>
      <w:r w:rsidRPr="006700A0">
        <w:rPr>
          <w:spacing w:val="-7"/>
          <w:sz w:val="20"/>
          <w:lang w:val="ru-RU"/>
        </w:rPr>
        <w:t xml:space="preserve"> </w:t>
      </w:r>
      <w:r w:rsidRPr="006700A0">
        <w:rPr>
          <w:sz w:val="20"/>
          <w:lang w:val="ru-RU"/>
        </w:rPr>
        <w:t>связанных</w:t>
      </w:r>
      <w:r w:rsidRPr="006700A0">
        <w:rPr>
          <w:spacing w:val="-7"/>
          <w:sz w:val="20"/>
          <w:lang w:val="ru-RU"/>
        </w:rPr>
        <w:t xml:space="preserve"> </w:t>
      </w:r>
      <w:r w:rsidRPr="006700A0">
        <w:rPr>
          <w:sz w:val="20"/>
          <w:lang w:val="ru-RU"/>
        </w:rPr>
        <w:t>со</w:t>
      </w:r>
      <w:r w:rsidRPr="006700A0">
        <w:rPr>
          <w:spacing w:val="-8"/>
          <w:sz w:val="20"/>
          <w:lang w:val="ru-RU"/>
        </w:rPr>
        <w:t xml:space="preserve"> </w:t>
      </w:r>
      <w:r w:rsidRPr="006700A0">
        <w:rPr>
          <w:sz w:val="20"/>
          <w:lang w:val="ru-RU"/>
        </w:rPr>
        <w:t>здоровьем</w:t>
      </w:r>
      <w:r w:rsidRPr="006700A0">
        <w:rPr>
          <w:spacing w:val="-6"/>
          <w:sz w:val="20"/>
          <w:lang w:val="ru-RU"/>
        </w:rPr>
        <w:t xml:space="preserve"> </w:t>
      </w:r>
      <w:r w:rsidRPr="006700A0">
        <w:rPr>
          <w:sz w:val="20"/>
          <w:lang w:val="ru-RU"/>
        </w:rPr>
        <w:t>(10-й</w:t>
      </w:r>
      <w:r w:rsidRPr="006700A0">
        <w:rPr>
          <w:spacing w:val="-7"/>
          <w:sz w:val="20"/>
          <w:lang w:val="ru-RU"/>
        </w:rPr>
        <w:t xml:space="preserve"> </w:t>
      </w:r>
      <w:r w:rsidRPr="006700A0">
        <w:rPr>
          <w:spacing w:val="-2"/>
          <w:sz w:val="20"/>
          <w:lang w:val="ru-RU"/>
        </w:rPr>
        <w:t>пересмотр).</w:t>
      </w:r>
    </w:p>
    <w:p w14:paraId="1111B6FA" w14:textId="77777777" w:rsidR="0058791C" w:rsidRPr="006700A0" w:rsidRDefault="00BA7600">
      <w:pPr>
        <w:spacing w:before="40" w:line="276" w:lineRule="auto"/>
        <w:ind w:left="110" w:firstLine="708"/>
        <w:rPr>
          <w:sz w:val="20"/>
          <w:lang w:val="ru-RU"/>
        </w:rPr>
      </w:pPr>
      <w:r w:rsidRPr="006700A0">
        <w:rPr>
          <w:sz w:val="20"/>
          <w:vertAlign w:val="superscript"/>
          <w:lang w:val="ru-RU"/>
        </w:rPr>
        <w:t>3</w:t>
      </w:r>
      <w:r w:rsidRPr="006700A0">
        <w:rPr>
          <w:sz w:val="20"/>
          <w:lang w:val="ru-RU"/>
        </w:rPr>
        <w:t>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w:t>
      </w:r>
      <w:r w:rsidRPr="006700A0">
        <w:rPr>
          <w:spacing w:val="-3"/>
          <w:sz w:val="20"/>
          <w:lang w:val="ru-RU"/>
        </w:rPr>
        <w:t xml:space="preserve"> </w:t>
      </w:r>
      <w:r w:rsidRPr="006700A0">
        <w:rPr>
          <w:sz w:val="20"/>
          <w:lang w:val="ru-RU"/>
        </w:rPr>
        <w:t>мягкого</w:t>
      </w:r>
      <w:r w:rsidRPr="006700A0">
        <w:rPr>
          <w:spacing w:val="-4"/>
          <w:sz w:val="20"/>
          <w:lang w:val="ru-RU"/>
        </w:rPr>
        <w:t xml:space="preserve"> </w:t>
      </w:r>
      <w:r w:rsidRPr="006700A0">
        <w:rPr>
          <w:sz w:val="20"/>
          <w:lang w:val="ru-RU"/>
        </w:rPr>
        <w:t>инвентаря,</w:t>
      </w:r>
      <w:r w:rsidRPr="006700A0">
        <w:rPr>
          <w:spacing w:val="-4"/>
          <w:sz w:val="20"/>
          <w:lang w:val="ru-RU"/>
        </w:rPr>
        <w:t xml:space="preserve"> </w:t>
      </w:r>
      <w:r w:rsidRPr="006700A0">
        <w:rPr>
          <w:sz w:val="20"/>
          <w:lang w:val="ru-RU"/>
        </w:rPr>
        <w:t>медицинского</w:t>
      </w:r>
      <w:r w:rsidRPr="006700A0">
        <w:rPr>
          <w:spacing w:val="-4"/>
          <w:sz w:val="20"/>
          <w:lang w:val="ru-RU"/>
        </w:rPr>
        <w:t xml:space="preserve"> </w:t>
      </w:r>
      <w:r w:rsidRPr="006700A0">
        <w:rPr>
          <w:sz w:val="20"/>
          <w:lang w:val="ru-RU"/>
        </w:rPr>
        <w:t>инструментария,</w:t>
      </w:r>
      <w:r w:rsidRPr="006700A0">
        <w:rPr>
          <w:spacing w:val="-3"/>
          <w:sz w:val="20"/>
          <w:lang w:val="ru-RU"/>
        </w:rPr>
        <w:t xml:space="preserve"> </w:t>
      </w:r>
      <w:r w:rsidRPr="006700A0">
        <w:rPr>
          <w:sz w:val="20"/>
          <w:lang w:val="ru-RU"/>
        </w:rPr>
        <w:t>реактивов</w:t>
      </w:r>
      <w:r w:rsidRPr="006700A0">
        <w:rPr>
          <w:spacing w:val="-3"/>
          <w:sz w:val="20"/>
          <w:lang w:val="ru-RU"/>
        </w:rPr>
        <w:t xml:space="preserve"> </w:t>
      </w:r>
      <w:r w:rsidRPr="006700A0">
        <w:rPr>
          <w:sz w:val="20"/>
          <w:lang w:val="ru-RU"/>
        </w:rPr>
        <w:t>и</w:t>
      </w:r>
      <w:r w:rsidRPr="006700A0">
        <w:rPr>
          <w:spacing w:val="-4"/>
          <w:sz w:val="20"/>
          <w:lang w:val="ru-RU"/>
        </w:rPr>
        <w:t xml:space="preserve"> </w:t>
      </w:r>
      <w:r w:rsidRPr="006700A0">
        <w:rPr>
          <w:sz w:val="20"/>
          <w:lang w:val="ru-RU"/>
        </w:rPr>
        <w:t>химикатов,</w:t>
      </w:r>
      <w:r w:rsidRPr="006700A0">
        <w:rPr>
          <w:spacing w:val="-3"/>
          <w:sz w:val="20"/>
          <w:lang w:val="ru-RU"/>
        </w:rPr>
        <w:t xml:space="preserve"> </w:t>
      </w:r>
      <w:r w:rsidRPr="006700A0">
        <w:rPr>
          <w:sz w:val="20"/>
          <w:lang w:val="ru-RU"/>
        </w:rPr>
        <w:t>прочих</w:t>
      </w:r>
      <w:r w:rsidRPr="006700A0">
        <w:rPr>
          <w:spacing w:val="-4"/>
          <w:sz w:val="20"/>
          <w:lang w:val="ru-RU"/>
        </w:rPr>
        <w:t xml:space="preserve"> </w:t>
      </w:r>
      <w:r w:rsidRPr="006700A0">
        <w:rPr>
          <w:sz w:val="20"/>
          <w:lang w:val="ru-RU"/>
        </w:rPr>
        <w:t>материальных</w:t>
      </w:r>
      <w:r w:rsidRPr="006700A0">
        <w:rPr>
          <w:spacing w:val="-4"/>
          <w:sz w:val="20"/>
          <w:lang w:val="ru-RU"/>
        </w:rPr>
        <w:t xml:space="preserve"> </w:t>
      </w:r>
      <w:r w:rsidRPr="006700A0">
        <w:rPr>
          <w:sz w:val="20"/>
          <w:lang w:val="ru-RU"/>
        </w:rPr>
        <w:t>запасов,</w:t>
      </w:r>
      <w:r w:rsidRPr="006700A0">
        <w:rPr>
          <w:spacing w:val="-3"/>
          <w:sz w:val="20"/>
          <w:lang w:val="ru-RU"/>
        </w:rPr>
        <w:t xml:space="preserve"> </w:t>
      </w:r>
      <w:r w:rsidRPr="006700A0">
        <w:rPr>
          <w:sz w:val="20"/>
          <w:lang w:val="ru-RU"/>
        </w:rPr>
        <w:t>расходы</w:t>
      </w:r>
      <w:r w:rsidRPr="006700A0">
        <w:rPr>
          <w:spacing w:val="-3"/>
          <w:sz w:val="20"/>
          <w:lang w:val="ru-RU"/>
        </w:rPr>
        <w:t xml:space="preserve"> </w:t>
      </w:r>
      <w:r w:rsidRPr="006700A0">
        <w:rPr>
          <w:sz w:val="20"/>
          <w:lang w:val="ru-RU"/>
        </w:rPr>
        <w:t>на</w:t>
      </w:r>
      <w:r w:rsidRPr="006700A0">
        <w:rPr>
          <w:spacing w:val="-4"/>
          <w:sz w:val="20"/>
          <w:lang w:val="ru-RU"/>
        </w:rPr>
        <w:t xml:space="preserve"> </w:t>
      </w:r>
      <w:r w:rsidRPr="006700A0">
        <w:rPr>
          <w:sz w:val="20"/>
          <w:lang w:val="ru-RU"/>
        </w:rPr>
        <w:t>оплату</w:t>
      </w:r>
      <w:r w:rsidRPr="006700A0">
        <w:rPr>
          <w:spacing w:val="-3"/>
          <w:sz w:val="20"/>
          <w:lang w:val="ru-RU"/>
        </w:rPr>
        <w:t xml:space="preserve"> </w:t>
      </w:r>
      <w:r w:rsidRPr="006700A0">
        <w:rPr>
          <w:sz w:val="20"/>
          <w:lang w:val="ru-RU"/>
        </w:rPr>
        <w:t>стоимости</w:t>
      </w:r>
      <w:r w:rsidRPr="006700A0">
        <w:rPr>
          <w:spacing w:val="-4"/>
          <w:sz w:val="20"/>
          <w:lang w:val="ru-RU"/>
        </w:rPr>
        <w:t xml:space="preserve"> </w:t>
      </w:r>
      <w:r w:rsidRPr="006700A0">
        <w:rPr>
          <w:sz w:val="20"/>
          <w:lang w:val="ru-RU"/>
        </w:rPr>
        <w:t>лабораторных</w:t>
      </w:r>
      <w:r w:rsidRPr="006700A0">
        <w:rPr>
          <w:spacing w:val="-4"/>
          <w:sz w:val="20"/>
          <w:lang w:val="ru-RU"/>
        </w:rPr>
        <w:t xml:space="preserve"> </w:t>
      </w:r>
      <w:r w:rsidRPr="006700A0">
        <w:rPr>
          <w:sz w:val="20"/>
          <w:lang w:val="ru-RU"/>
        </w:rPr>
        <w:t>и</w:t>
      </w:r>
      <w:r w:rsidRPr="006700A0">
        <w:rPr>
          <w:spacing w:val="-4"/>
          <w:sz w:val="20"/>
          <w:lang w:val="ru-RU"/>
        </w:rPr>
        <w:t xml:space="preserve"> </w:t>
      </w:r>
      <w:r w:rsidRPr="006700A0">
        <w:rPr>
          <w:sz w:val="20"/>
          <w:lang w:val="ru-RU"/>
        </w:rPr>
        <w:t>инструментальных исследований, проводимых в других организациях</w:t>
      </w:r>
      <w:r w:rsidRPr="006700A0">
        <w:rPr>
          <w:spacing w:val="80"/>
          <w:sz w:val="20"/>
          <w:lang w:val="ru-RU"/>
        </w:rPr>
        <w:t xml:space="preserve"> </w:t>
      </w:r>
      <w:r w:rsidRPr="006700A0">
        <w:rPr>
          <w:sz w:val="20"/>
          <w:lang w:val="ru-RU"/>
        </w:rPr>
        <w:t>(при отсутствии в медицинской организации лаборатории и диагностического оборудования), организации питания</w:t>
      </w:r>
    </w:p>
    <w:p w14:paraId="6FA53DE1" w14:textId="77777777" w:rsidR="0058791C" w:rsidRPr="006700A0" w:rsidRDefault="00BA7600">
      <w:pPr>
        <w:spacing w:line="276" w:lineRule="auto"/>
        <w:ind w:left="110" w:right="256"/>
        <w:rPr>
          <w:sz w:val="20"/>
          <w:lang w:val="ru-RU"/>
        </w:rPr>
      </w:pPr>
      <w:r w:rsidRPr="006700A0">
        <w:rPr>
          <w:sz w:val="20"/>
          <w:lang w:val="ru-RU"/>
        </w:rPr>
        <w:t>(при</w:t>
      </w:r>
      <w:r w:rsidRPr="006700A0">
        <w:rPr>
          <w:spacing w:val="-3"/>
          <w:sz w:val="20"/>
          <w:lang w:val="ru-RU"/>
        </w:rPr>
        <w:t xml:space="preserve"> </w:t>
      </w:r>
      <w:r w:rsidRPr="006700A0">
        <w:rPr>
          <w:sz w:val="20"/>
          <w:lang w:val="ru-RU"/>
        </w:rPr>
        <w:t>отсутствии</w:t>
      </w:r>
      <w:r w:rsidRPr="006700A0">
        <w:rPr>
          <w:spacing w:val="-2"/>
          <w:sz w:val="20"/>
          <w:lang w:val="ru-RU"/>
        </w:rPr>
        <w:t xml:space="preserve"> </w:t>
      </w:r>
      <w:r w:rsidRPr="006700A0">
        <w:rPr>
          <w:sz w:val="20"/>
          <w:lang w:val="ru-RU"/>
        </w:rPr>
        <w:t>организованного</w:t>
      </w:r>
      <w:r w:rsidRPr="006700A0">
        <w:rPr>
          <w:spacing w:val="-2"/>
          <w:sz w:val="20"/>
          <w:lang w:val="ru-RU"/>
        </w:rPr>
        <w:t xml:space="preserve"> </w:t>
      </w:r>
      <w:r w:rsidRPr="006700A0">
        <w:rPr>
          <w:sz w:val="20"/>
          <w:lang w:val="ru-RU"/>
        </w:rPr>
        <w:t>питания</w:t>
      </w:r>
      <w:r w:rsidRPr="006700A0">
        <w:rPr>
          <w:spacing w:val="-3"/>
          <w:sz w:val="20"/>
          <w:lang w:val="ru-RU"/>
        </w:rPr>
        <w:t xml:space="preserve"> </w:t>
      </w:r>
      <w:r w:rsidRPr="006700A0">
        <w:rPr>
          <w:sz w:val="20"/>
          <w:lang w:val="ru-RU"/>
        </w:rPr>
        <w:t>в</w:t>
      </w:r>
      <w:r w:rsidRPr="006700A0">
        <w:rPr>
          <w:spacing w:val="-3"/>
          <w:sz w:val="20"/>
          <w:lang w:val="ru-RU"/>
        </w:rPr>
        <w:t xml:space="preserve"> </w:t>
      </w:r>
      <w:r w:rsidRPr="006700A0">
        <w:rPr>
          <w:sz w:val="20"/>
          <w:lang w:val="ru-RU"/>
        </w:rPr>
        <w:t>медицинской</w:t>
      </w:r>
      <w:r w:rsidRPr="006700A0">
        <w:rPr>
          <w:spacing w:val="-3"/>
          <w:sz w:val="20"/>
          <w:lang w:val="ru-RU"/>
        </w:rPr>
        <w:t xml:space="preserve"> </w:t>
      </w:r>
      <w:r w:rsidRPr="006700A0">
        <w:rPr>
          <w:sz w:val="20"/>
          <w:lang w:val="ru-RU"/>
        </w:rPr>
        <w:t>организации),</w:t>
      </w:r>
      <w:r w:rsidRPr="006700A0">
        <w:rPr>
          <w:spacing w:val="-2"/>
          <w:sz w:val="20"/>
          <w:lang w:val="ru-RU"/>
        </w:rPr>
        <w:t xml:space="preserve"> </w:t>
      </w:r>
      <w:r w:rsidRPr="006700A0">
        <w:rPr>
          <w:sz w:val="20"/>
          <w:lang w:val="ru-RU"/>
        </w:rPr>
        <w:t>расходы</w:t>
      </w:r>
      <w:r w:rsidRPr="006700A0">
        <w:rPr>
          <w:spacing w:val="-2"/>
          <w:sz w:val="20"/>
          <w:lang w:val="ru-RU"/>
        </w:rPr>
        <w:t xml:space="preserve"> </w:t>
      </w:r>
      <w:r w:rsidRPr="006700A0">
        <w:rPr>
          <w:sz w:val="20"/>
          <w:lang w:val="ru-RU"/>
        </w:rPr>
        <w:t>на</w:t>
      </w:r>
      <w:r w:rsidRPr="006700A0">
        <w:rPr>
          <w:spacing w:val="-3"/>
          <w:sz w:val="20"/>
          <w:lang w:val="ru-RU"/>
        </w:rPr>
        <w:t xml:space="preserve"> </w:t>
      </w:r>
      <w:r w:rsidRPr="006700A0">
        <w:rPr>
          <w:sz w:val="20"/>
          <w:lang w:val="ru-RU"/>
        </w:rPr>
        <w:t>оплату</w:t>
      </w:r>
      <w:r w:rsidRPr="006700A0">
        <w:rPr>
          <w:spacing w:val="-2"/>
          <w:sz w:val="20"/>
          <w:lang w:val="ru-RU"/>
        </w:rPr>
        <w:t xml:space="preserve"> </w:t>
      </w:r>
      <w:r w:rsidRPr="006700A0">
        <w:rPr>
          <w:sz w:val="20"/>
          <w:lang w:val="ru-RU"/>
        </w:rPr>
        <w:t>услуг</w:t>
      </w:r>
      <w:r w:rsidRPr="006700A0">
        <w:rPr>
          <w:spacing w:val="-2"/>
          <w:sz w:val="20"/>
          <w:lang w:val="ru-RU"/>
        </w:rPr>
        <w:t xml:space="preserve"> </w:t>
      </w:r>
      <w:r w:rsidRPr="006700A0">
        <w:rPr>
          <w:sz w:val="20"/>
          <w:lang w:val="ru-RU"/>
        </w:rPr>
        <w:t>связи,</w:t>
      </w:r>
      <w:r w:rsidRPr="006700A0">
        <w:rPr>
          <w:spacing w:val="-2"/>
          <w:sz w:val="20"/>
          <w:lang w:val="ru-RU"/>
        </w:rPr>
        <w:t xml:space="preserve"> </w:t>
      </w:r>
      <w:r w:rsidRPr="006700A0">
        <w:rPr>
          <w:sz w:val="20"/>
          <w:lang w:val="ru-RU"/>
        </w:rPr>
        <w:t>транспортных</w:t>
      </w:r>
      <w:r w:rsidRPr="006700A0">
        <w:rPr>
          <w:spacing w:val="-2"/>
          <w:sz w:val="20"/>
          <w:lang w:val="ru-RU"/>
        </w:rPr>
        <w:t xml:space="preserve"> </w:t>
      </w:r>
      <w:r w:rsidRPr="006700A0">
        <w:rPr>
          <w:sz w:val="20"/>
          <w:lang w:val="ru-RU"/>
        </w:rPr>
        <w:t>услуг,</w:t>
      </w:r>
      <w:r w:rsidRPr="006700A0">
        <w:rPr>
          <w:spacing w:val="-2"/>
          <w:sz w:val="20"/>
          <w:lang w:val="ru-RU"/>
        </w:rPr>
        <w:t xml:space="preserve"> </w:t>
      </w:r>
      <w:r w:rsidRPr="006700A0">
        <w:rPr>
          <w:sz w:val="20"/>
          <w:lang w:val="ru-RU"/>
        </w:rPr>
        <w:t>коммунальных</w:t>
      </w:r>
      <w:r w:rsidRPr="006700A0">
        <w:rPr>
          <w:spacing w:val="-3"/>
          <w:sz w:val="20"/>
          <w:lang w:val="ru-RU"/>
        </w:rPr>
        <w:t xml:space="preserve"> </w:t>
      </w:r>
      <w:r w:rsidRPr="006700A0">
        <w:rPr>
          <w:sz w:val="20"/>
          <w:lang w:val="ru-RU"/>
        </w:rPr>
        <w:t>услуг,</w:t>
      </w:r>
      <w:r w:rsidRPr="006700A0">
        <w:rPr>
          <w:spacing w:val="-2"/>
          <w:sz w:val="20"/>
          <w:lang w:val="ru-RU"/>
        </w:rPr>
        <w:t xml:space="preserve"> </w:t>
      </w:r>
      <w:r w:rsidRPr="006700A0">
        <w:rPr>
          <w:sz w:val="20"/>
          <w:lang w:val="ru-RU"/>
        </w:rPr>
        <w:t>работ</w:t>
      </w:r>
      <w:r w:rsidRPr="006700A0">
        <w:rPr>
          <w:spacing w:val="-2"/>
          <w:sz w:val="20"/>
          <w:lang w:val="ru-RU"/>
        </w:rPr>
        <w:t xml:space="preserve"> </w:t>
      </w:r>
      <w:r w:rsidRPr="006700A0">
        <w:rPr>
          <w:sz w:val="20"/>
          <w:lang w:val="ru-RU"/>
        </w:rPr>
        <w:t>и</w:t>
      </w:r>
      <w:r w:rsidRPr="006700A0">
        <w:rPr>
          <w:spacing w:val="-3"/>
          <w:sz w:val="20"/>
          <w:lang w:val="ru-RU"/>
        </w:rPr>
        <w:t xml:space="preserve"> </w:t>
      </w:r>
      <w:r w:rsidRPr="006700A0">
        <w:rPr>
          <w:sz w:val="20"/>
          <w:lang w:val="ru-RU"/>
        </w:rPr>
        <w:t>услуг</w:t>
      </w:r>
      <w:r w:rsidRPr="006700A0">
        <w:rPr>
          <w:spacing w:val="-2"/>
          <w:sz w:val="20"/>
          <w:lang w:val="ru-RU"/>
        </w:rPr>
        <w:t xml:space="preserve"> </w:t>
      </w:r>
      <w:r w:rsidRPr="006700A0">
        <w:rPr>
          <w:sz w:val="20"/>
          <w:lang w:val="ru-RU"/>
        </w:rPr>
        <w:t>по</w:t>
      </w:r>
      <w:r w:rsidRPr="006700A0">
        <w:rPr>
          <w:spacing w:val="-3"/>
          <w:sz w:val="20"/>
          <w:lang w:val="ru-RU"/>
        </w:rPr>
        <w:t xml:space="preserve"> </w:t>
      </w:r>
      <w:r w:rsidRPr="006700A0">
        <w:rPr>
          <w:sz w:val="20"/>
          <w:lang w:val="ru-RU"/>
        </w:rPr>
        <w:t>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143CF42" w14:textId="77777777" w:rsidR="0058791C" w:rsidRPr="006700A0" w:rsidRDefault="00BA7600">
      <w:pPr>
        <w:spacing w:line="276" w:lineRule="auto"/>
        <w:ind w:left="110" w:right="256" w:firstLine="708"/>
        <w:rPr>
          <w:sz w:val="20"/>
          <w:lang w:val="ru-RU"/>
        </w:rPr>
      </w:pPr>
      <w:r w:rsidRPr="006700A0">
        <w:rPr>
          <w:sz w:val="20"/>
          <w:lang w:val="ru-RU"/>
        </w:rPr>
        <w:t>Высокотехнологичная</w:t>
      </w:r>
      <w:r w:rsidRPr="006700A0">
        <w:rPr>
          <w:spacing w:val="-4"/>
          <w:sz w:val="20"/>
          <w:lang w:val="ru-RU"/>
        </w:rPr>
        <w:t xml:space="preserve"> </w:t>
      </w:r>
      <w:r w:rsidRPr="006700A0">
        <w:rPr>
          <w:sz w:val="20"/>
          <w:lang w:val="ru-RU"/>
        </w:rPr>
        <w:t>медицинская</w:t>
      </w:r>
      <w:r w:rsidRPr="006700A0">
        <w:rPr>
          <w:spacing w:val="-4"/>
          <w:sz w:val="20"/>
          <w:lang w:val="ru-RU"/>
        </w:rPr>
        <w:t xml:space="preserve"> </w:t>
      </w:r>
      <w:r w:rsidRPr="006700A0">
        <w:rPr>
          <w:sz w:val="20"/>
          <w:lang w:val="ru-RU"/>
        </w:rPr>
        <w:t>помощь</w:t>
      </w:r>
      <w:r w:rsidRPr="006700A0">
        <w:rPr>
          <w:spacing w:val="-4"/>
          <w:sz w:val="20"/>
          <w:lang w:val="ru-RU"/>
        </w:rPr>
        <w:t xml:space="preserve"> </w:t>
      </w:r>
      <w:r w:rsidRPr="006700A0">
        <w:rPr>
          <w:sz w:val="20"/>
          <w:lang w:val="ru-RU"/>
        </w:rPr>
        <w:t>оплачивается</w:t>
      </w:r>
      <w:r w:rsidRPr="006700A0">
        <w:rPr>
          <w:spacing w:val="-3"/>
          <w:sz w:val="20"/>
          <w:lang w:val="ru-RU"/>
        </w:rPr>
        <w:t xml:space="preserve"> </w:t>
      </w:r>
      <w:r w:rsidRPr="006700A0">
        <w:rPr>
          <w:sz w:val="20"/>
          <w:lang w:val="ru-RU"/>
        </w:rPr>
        <w:t>с</w:t>
      </w:r>
      <w:r w:rsidRPr="006700A0">
        <w:rPr>
          <w:spacing w:val="-4"/>
          <w:sz w:val="20"/>
          <w:lang w:val="ru-RU"/>
        </w:rPr>
        <w:t xml:space="preserve"> </w:t>
      </w:r>
      <w:r w:rsidRPr="006700A0">
        <w:rPr>
          <w:sz w:val="20"/>
          <w:lang w:val="ru-RU"/>
        </w:rPr>
        <w:t>применением</w:t>
      </w:r>
      <w:r w:rsidRPr="006700A0">
        <w:rPr>
          <w:spacing w:val="-4"/>
          <w:sz w:val="20"/>
          <w:lang w:val="ru-RU"/>
        </w:rPr>
        <w:t xml:space="preserve"> </w:t>
      </w:r>
      <w:r w:rsidRPr="006700A0">
        <w:rPr>
          <w:sz w:val="20"/>
          <w:lang w:val="ru-RU"/>
        </w:rPr>
        <w:t>коэффициента</w:t>
      </w:r>
      <w:r w:rsidRPr="006700A0">
        <w:rPr>
          <w:spacing w:val="-3"/>
          <w:sz w:val="20"/>
          <w:lang w:val="ru-RU"/>
        </w:rPr>
        <w:t xml:space="preserve"> </w:t>
      </w:r>
      <w:r w:rsidRPr="006700A0">
        <w:rPr>
          <w:sz w:val="20"/>
          <w:lang w:val="ru-RU"/>
        </w:rPr>
        <w:t>дифференциации</w:t>
      </w:r>
      <w:r w:rsidRPr="006700A0">
        <w:rPr>
          <w:spacing w:val="-4"/>
          <w:sz w:val="20"/>
          <w:lang w:val="ru-RU"/>
        </w:rPr>
        <w:t xml:space="preserve"> </w:t>
      </w:r>
      <w:r w:rsidRPr="006700A0">
        <w:rPr>
          <w:sz w:val="20"/>
          <w:lang w:val="ru-RU"/>
        </w:rPr>
        <w:t>к</w:t>
      </w:r>
      <w:r w:rsidRPr="006700A0">
        <w:rPr>
          <w:spacing w:val="-4"/>
          <w:sz w:val="20"/>
          <w:lang w:val="ru-RU"/>
        </w:rPr>
        <w:t xml:space="preserve"> </w:t>
      </w:r>
      <w:r w:rsidRPr="006700A0">
        <w:rPr>
          <w:sz w:val="20"/>
          <w:lang w:val="ru-RU"/>
        </w:rPr>
        <w:t>доле</w:t>
      </w:r>
      <w:r w:rsidRPr="006700A0">
        <w:rPr>
          <w:spacing w:val="-4"/>
          <w:sz w:val="20"/>
          <w:lang w:val="ru-RU"/>
        </w:rPr>
        <w:t xml:space="preserve"> </w:t>
      </w:r>
      <w:r w:rsidRPr="006700A0">
        <w:rPr>
          <w:sz w:val="20"/>
          <w:lang w:val="ru-RU"/>
        </w:rPr>
        <w:t>заработной</w:t>
      </w:r>
      <w:r w:rsidRPr="006700A0">
        <w:rPr>
          <w:spacing w:val="-3"/>
          <w:sz w:val="20"/>
          <w:lang w:val="ru-RU"/>
        </w:rPr>
        <w:t xml:space="preserve"> </w:t>
      </w:r>
      <w:r w:rsidRPr="006700A0">
        <w:rPr>
          <w:sz w:val="20"/>
          <w:lang w:val="ru-RU"/>
        </w:rPr>
        <w:t>платы</w:t>
      </w:r>
      <w:r w:rsidRPr="006700A0">
        <w:rPr>
          <w:spacing w:val="-4"/>
          <w:sz w:val="20"/>
          <w:lang w:val="ru-RU"/>
        </w:rPr>
        <w:t xml:space="preserve"> </w:t>
      </w:r>
      <w:r w:rsidRPr="006700A0">
        <w:rPr>
          <w:sz w:val="20"/>
          <w:lang w:val="ru-RU"/>
        </w:rPr>
        <w:t>в</w:t>
      </w:r>
      <w:r w:rsidRPr="006700A0">
        <w:rPr>
          <w:spacing w:val="-4"/>
          <w:sz w:val="20"/>
          <w:lang w:val="ru-RU"/>
        </w:rPr>
        <w:t xml:space="preserve"> </w:t>
      </w:r>
      <w:r w:rsidRPr="006700A0">
        <w:rPr>
          <w:sz w:val="20"/>
          <w:lang w:val="ru-RU"/>
        </w:rPr>
        <w:t>составе</w:t>
      </w:r>
      <w:r w:rsidRPr="006700A0">
        <w:rPr>
          <w:spacing w:val="-4"/>
          <w:sz w:val="20"/>
          <w:lang w:val="ru-RU"/>
        </w:rPr>
        <w:t xml:space="preserve"> </w:t>
      </w:r>
      <w:r w:rsidRPr="006700A0">
        <w:rPr>
          <w:sz w:val="20"/>
          <w:lang w:val="ru-RU"/>
        </w:rPr>
        <w:t>норматива</w:t>
      </w:r>
      <w:r w:rsidRPr="006700A0">
        <w:rPr>
          <w:spacing w:val="-4"/>
          <w:sz w:val="20"/>
          <w:lang w:val="ru-RU"/>
        </w:rPr>
        <w:t xml:space="preserve"> </w:t>
      </w:r>
      <w:r w:rsidRPr="006700A0">
        <w:rPr>
          <w:sz w:val="20"/>
          <w:lang w:val="ru-RU"/>
        </w:rPr>
        <w:t>финансовых</w:t>
      </w:r>
      <w:r w:rsidRPr="006700A0">
        <w:rPr>
          <w:spacing w:val="-4"/>
          <w:sz w:val="20"/>
          <w:lang w:val="ru-RU"/>
        </w:rPr>
        <w:t xml:space="preserve"> </w:t>
      </w:r>
      <w:r w:rsidRPr="006700A0">
        <w:rPr>
          <w:sz w:val="20"/>
          <w:lang w:val="ru-RU"/>
        </w:rPr>
        <w:t>затрат на единицу объема медицинской помощи:</w:t>
      </w:r>
    </w:p>
    <w:p w14:paraId="1172EDD2" w14:textId="77777777" w:rsidR="0058791C" w:rsidRPr="006700A0" w:rsidRDefault="00BA7600">
      <w:pPr>
        <w:spacing w:line="226" w:lineRule="exact"/>
        <w:ind w:left="818"/>
        <w:rPr>
          <w:sz w:val="20"/>
          <w:lang w:val="ru-RU"/>
        </w:rPr>
      </w:pPr>
      <w:r w:rsidRPr="006700A0">
        <w:rPr>
          <w:sz w:val="20"/>
          <w:lang w:val="ru-RU"/>
        </w:rPr>
        <w:t>1</w:t>
      </w:r>
      <w:r w:rsidRPr="006700A0">
        <w:rPr>
          <w:spacing w:val="-4"/>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
          <w:sz w:val="20"/>
          <w:lang w:val="ru-RU"/>
        </w:rPr>
        <w:t xml:space="preserve"> </w:t>
      </w:r>
      <w:r w:rsidRPr="006700A0">
        <w:rPr>
          <w:sz w:val="20"/>
          <w:lang w:val="ru-RU"/>
        </w:rPr>
        <w:t>37%;</w:t>
      </w:r>
      <w:r w:rsidRPr="006700A0">
        <w:rPr>
          <w:spacing w:val="4"/>
          <w:sz w:val="20"/>
          <w:lang w:val="ru-RU"/>
        </w:rPr>
        <w:t xml:space="preserve"> </w:t>
      </w:r>
      <w:r w:rsidRPr="006700A0">
        <w:rPr>
          <w:sz w:val="20"/>
          <w:lang w:val="ru-RU"/>
        </w:rPr>
        <w:t>2</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9"/>
          <w:sz w:val="20"/>
          <w:lang w:val="ru-RU"/>
        </w:rPr>
        <w:t xml:space="preserve"> </w:t>
      </w:r>
      <w:r w:rsidRPr="006700A0">
        <w:rPr>
          <w:sz w:val="20"/>
          <w:lang w:val="ru-RU"/>
        </w:rPr>
        <w:t>43%;</w:t>
      </w:r>
      <w:r w:rsidRPr="006700A0">
        <w:rPr>
          <w:spacing w:val="5"/>
          <w:sz w:val="20"/>
          <w:lang w:val="ru-RU"/>
        </w:rPr>
        <w:t xml:space="preserve"> </w:t>
      </w:r>
      <w:r w:rsidRPr="006700A0">
        <w:rPr>
          <w:sz w:val="20"/>
          <w:lang w:val="ru-RU"/>
        </w:rPr>
        <w:t>3</w:t>
      </w:r>
      <w:r w:rsidRPr="006700A0">
        <w:rPr>
          <w:spacing w:val="-1"/>
          <w:sz w:val="20"/>
          <w:lang w:val="ru-RU"/>
        </w:rPr>
        <w:t xml:space="preserve"> </w:t>
      </w:r>
      <w:r w:rsidRPr="006700A0">
        <w:rPr>
          <w:sz w:val="20"/>
          <w:lang w:val="ru-RU"/>
        </w:rPr>
        <w:t>группа</w:t>
      </w:r>
      <w:r w:rsidRPr="006700A0">
        <w:rPr>
          <w:spacing w:val="3"/>
          <w:sz w:val="20"/>
          <w:lang w:val="ru-RU"/>
        </w:rPr>
        <w:t xml:space="preserve"> </w:t>
      </w:r>
      <w:r w:rsidRPr="006700A0">
        <w:rPr>
          <w:sz w:val="20"/>
          <w:lang w:val="ru-RU"/>
        </w:rPr>
        <w:t>-</w:t>
      </w:r>
      <w:r w:rsidRPr="006700A0">
        <w:rPr>
          <w:spacing w:val="4"/>
          <w:sz w:val="20"/>
          <w:lang w:val="ru-RU"/>
        </w:rPr>
        <w:t xml:space="preserve"> </w:t>
      </w:r>
      <w:r w:rsidRPr="006700A0">
        <w:rPr>
          <w:sz w:val="20"/>
          <w:lang w:val="ru-RU"/>
        </w:rPr>
        <w:t>18%;</w:t>
      </w:r>
      <w:r w:rsidRPr="006700A0">
        <w:rPr>
          <w:spacing w:val="5"/>
          <w:sz w:val="20"/>
          <w:lang w:val="ru-RU"/>
        </w:rPr>
        <w:t xml:space="preserve"> </w:t>
      </w:r>
      <w:r w:rsidRPr="006700A0">
        <w:rPr>
          <w:sz w:val="20"/>
          <w:lang w:val="ru-RU"/>
        </w:rPr>
        <w:t>4</w:t>
      </w:r>
      <w:r w:rsidRPr="006700A0">
        <w:rPr>
          <w:spacing w:val="-1"/>
          <w:sz w:val="20"/>
          <w:lang w:val="ru-RU"/>
        </w:rPr>
        <w:t xml:space="preserve"> </w:t>
      </w:r>
      <w:r w:rsidRPr="006700A0">
        <w:rPr>
          <w:sz w:val="20"/>
          <w:lang w:val="ru-RU"/>
        </w:rPr>
        <w:t>группа</w:t>
      </w:r>
      <w:r w:rsidRPr="006700A0">
        <w:rPr>
          <w:spacing w:val="3"/>
          <w:sz w:val="20"/>
          <w:lang w:val="ru-RU"/>
        </w:rPr>
        <w:t xml:space="preserve"> </w:t>
      </w:r>
      <w:r w:rsidRPr="006700A0">
        <w:rPr>
          <w:sz w:val="20"/>
          <w:lang w:val="ru-RU"/>
        </w:rPr>
        <w:t>-</w:t>
      </w:r>
      <w:r w:rsidRPr="006700A0">
        <w:rPr>
          <w:spacing w:val="5"/>
          <w:sz w:val="20"/>
          <w:lang w:val="ru-RU"/>
        </w:rPr>
        <w:t xml:space="preserve"> </w:t>
      </w:r>
      <w:r w:rsidRPr="006700A0">
        <w:rPr>
          <w:sz w:val="20"/>
          <w:lang w:val="ru-RU"/>
        </w:rPr>
        <w:t>19%;</w:t>
      </w:r>
      <w:r w:rsidRPr="006700A0">
        <w:rPr>
          <w:spacing w:val="5"/>
          <w:sz w:val="20"/>
          <w:lang w:val="ru-RU"/>
        </w:rPr>
        <w:t xml:space="preserve"> </w:t>
      </w:r>
      <w:r w:rsidRPr="006700A0">
        <w:rPr>
          <w:sz w:val="20"/>
          <w:lang w:val="ru-RU"/>
        </w:rPr>
        <w:t>5</w:t>
      </w:r>
      <w:r w:rsidRPr="006700A0">
        <w:rPr>
          <w:spacing w:val="-1"/>
          <w:sz w:val="20"/>
          <w:lang w:val="ru-RU"/>
        </w:rPr>
        <w:t xml:space="preserve"> </w:t>
      </w:r>
      <w:r w:rsidRPr="006700A0">
        <w:rPr>
          <w:sz w:val="20"/>
          <w:lang w:val="ru-RU"/>
        </w:rPr>
        <w:t>группа</w:t>
      </w:r>
      <w:r w:rsidRPr="006700A0">
        <w:rPr>
          <w:spacing w:val="3"/>
          <w:sz w:val="20"/>
          <w:lang w:val="ru-RU"/>
        </w:rPr>
        <w:t xml:space="preserve"> </w:t>
      </w:r>
      <w:r w:rsidRPr="006700A0">
        <w:rPr>
          <w:sz w:val="20"/>
          <w:lang w:val="ru-RU"/>
        </w:rPr>
        <w:t>-</w:t>
      </w:r>
      <w:r w:rsidRPr="006700A0">
        <w:rPr>
          <w:spacing w:val="5"/>
          <w:sz w:val="20"/>
          <w:lang w:val="ru-RU"/>
        </w:rPr>
        <w:t xml:space="preserve"> </w:t>
      </w:r>
      <w:r w:rsidRPr="006700A0">
        <w:rPr>
          <w:sz w:val="20"/>
          <w:lang w:val="ru-RU"/>
        </w:rPr>
        <w:t>25%;</w:t>
      </w:r>
      <w:r w:rsidRPr="006700A0">
        <w:rPr>
          <w:spacing w:val="5"/>
          <w:sz w:val="20"/>
          <w:lang w:val="ru-RU"/>
        </w:rPr>
        <w:t xml:space="preserve"> </w:t>
      </w:r>
      <w:r w:rsidRPr="006700A0">
        <w:rPr>
          <w:sz w:val="20"/>
          <w:lang w:val="ru-RU"/>
        </w:rPr>
        <w:t>6</w:t>
      </w:r>
      <w:r w:rsidRPr="006700A0">
        <w:rPr>
          <w:spacing w:val="-2"/>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
          <w:sz w:val="20"/>
          <w:lang w:val="ru-RU"/>
        </w:rPr>
        <w:t xml:space="preserve"> </w:t>
      </w:r>
      <w:r w:rsidRPr="006700A0">
        <w:rPr>
          <w:sz w:val="20"/>
          <w:lang w:val="ru-RU"/>
        </w:rPr>
        <w:t>34%;</w:t>
      </w:r>
      <w:r w:rsidRPr="006700A0">
        <w:rPr>
          <w:spacing w:val="4"/>
          <w:sz w:val="20"/>
          <w:lang w:val="ru-RU"/>
        </w:rPr>
        <w:t xml:space="preserve"> </w:t>
      </w:r>
      <w:r w:rsidRPr="006700A0">
        <w:rPr>
          <w:sz w:val="20"/>
          <w:lang w:val="ru-RU"/>
        </w:rPr>
        <w:t>7</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4"/>
          <w:sz w:val="20"/>
          <w:lang w:val="ru-RU"/>
        </w:rPr>
        <w:t xml:space="preserve"> </w:t>
      </w:r>
      <w:r w:rsidRPr="006700A0">
        <w:rPr>
          <w:sz w:val="20"/>
          <w:lang w:val="ru-RU"/>
        </w:rPr>
        <w:t>8%;</w:t>
      </w:r>
      <w:r w:rsidRPr="006700A0">
        <w:rPr>
          <w:spacing w:val="4"/>
          <w:sz w:val="20"/>
          <w:lang w:val="ru-RU"/>
        </w:rPr>
        <w:t xml:space="preserve"> </w:t>
      </w:r>
      <w:r w:rsidRPr="006700A0">
        <w:rPr>
          <w:sz w:val="20"/>
          <w:lang w:val="ru-RU"/>
        </w:rPr>
        <w:t>8</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
          <w:sz w:val="20"/>
          <w:lang w:val="ru-RU"/>
        </w:rPr>
        <w:t xml:space="preserve"> </w:t>
      </w:r>
      <w:r w:rsidRPr="006700A0">
        <w:rPr>
          <w:sz w:val="20"/>
          <w:lang w:val="ru-RU"/>
        </w:rPr>
        <w:t>54%;</w:t>
      </w:r>
      <w:r w:rsidRPr="006700A0">
        <w:rPr>
          <w:spacing w:val="4"/>
          <w:sz w:val="20"/>
          <w:lang w:val="ru-RU"/>
        </w:rPr>
        <w:t xml:space="preserve"> </w:t>
      </w:r>
      <w:r w:rsidRPr="006700A0">
        <w:rPr>
          <w:sz w:val="20"/>
          <w:lang w:val="ru-RU"/>
        </w:rPr>
        <w:t>9</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3"/>
          <w:sz w:val="20"/>
          <w:lang w:val="ru-RU"/>
        </w:rPr>
        <w:t xml:space="preserve"> </w:t>
      </w:r>
      <w:r w:rsidRPr="006700A0">
        <w:rPr>
          <w:sz w:val="20"/>
          <w:lang w:val="ru-RU"/>
        </w:rPr>
        <w:t>37%;</w:t>
      </w:r>
      <w:r w:rsidRPr="006700A0">
        <w:rPr>
          <w:spacing w:val="5"/>
          <w:sz w:val="20"/>
          <w:lang w:val="ru-RU"/>
        </w:rPr>
        <w:t xml:space="preserve"> </w:t>
      </w:r>
      <w:r w:rsidRPr="006700A0">
        <w:rPr>
          <w:sz w:val="20"/>
          <w:lang w:val="ru-RU"/>
        </w:rPr>
        <w:t>10</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4"/>
          <w:sz w:val="20"/>
          <w:lang w:val="ru-RU"/>
        </w:rPr>
        <w:t xml:space="preserve"> </w:t>
      </w:r>
      <w:r w:rsidRPr="006700A0">
        <w:rPr>
          <w:sz w:val="20"/>
          <w:lang w:val="ru-RU"/>
        </w:rPr>
        <w:t>52%;</w:t>
      </w:r>
      <w:r w:rsidRPr="006700A0">
        <w:rPr>
          <w:spacing w:val="5"/>
          <w:sz w:val="20"/>
          <w:lang w:val="ru-RU"/>
        </w:rPr>
        <w:t xml:space="preserve"> </w:t>
      </w:r>
      <w:r w:rsidRPr="006700A0">
        <w:rPr>
          <w:sz w:val="20"/>
          <w:lang w:val="ru-RU"/>
        </w:rPr>
        <w:t>11</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pacing w:val="-10"/>
          <w:sz w:val="20"/>
          <w:lang w:val="ru-RU"/>
        </w:rPr>
        <w:t>-</w:t>
      </w:r>
    </w:p>
    <w:p w14:paraId="011A58C6" w14:textId="77777777" w:rsidR="0058791C" w:rsidRPr="006700A0" w:rsidRDefault="00BA7600">
      <w:pPr>
        <w:spacing w:before="28"/>
        <w:ind w:left="110"/>
        <w:rPr>
          <w:sz w:val="20"/>
          <w:lang w:val="ru-RU"/>
        </w:rPr>
      </w:pPr>
      <w:r w:rsidRPr="006700A0">
        <w:rPr>
          <w:sz w:val="20"/>
          <w:lang w:val="ru-RU"/>
        </w:rPr>
        <w:t>31%;</w:t>
      </w:r>
      <w:r w:rsidRPr="006700A0">
        <w:rPr>
          <w:spacing w:val="7"/>
          <w:sz w:val="20"/>
          <w:lang w:val="ru-RU"/>
        </w:rPr>
        <w:t xml:space="preserve"> </w:t>
      </w:r>
      <w:r w:rsidRPr="006700A0">
        <w:rPr>
          <w:sz w:val="20"/>
          <w:lang w:val="ru-RU"/>
        </w:rPr>
        <w:t>12</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28%;</w:t>
      </w:r>
      <w:r w:rsidRPr="006700A0">
        <w:rPr>
          <w:spacing w:val="7"/>
          <w:sz w:val="20"/>
          <w:lang w:val="ru-RU"/>
        </w:rPr>
        <w:t xml:space="preserve"> </w:t>
      </w:r>
      <w:r w:rsidRPr="006700A0">
        <w:rPr>
          <w:sz w:val="20"/>
          <w:lang w:val="ru-RU"/>
        </w:rPr>
        <w:t>13</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22%;</w:t>
      </w:r>
      <w:r w:rsidRPr="006700A0">
        <w:rPr>
          <w:spacing w:val="7"/>
          <w:sz w:val="20"/>
          <w:lang w:val="ru-RU"/>
        </w:rPr>
        <w:t xml:space="preserve"> </w:t>
      </w:r>
      <w:r w:rsidRPr="006700A0">
        <w:rPr>
          <w:sz w:val="20"/>
          <w:lang w:val="ru-RU"/>
        </w:rPr>
        <w:t>14</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20%;</w:t>
      </w:r>
      <w:r w:rsidRPr="006700A0">
        <w:rPr>
          <w:spacing w:val="8"/>
          <w:sz w:val="20"/>
          <w:lang w:val="ru-RU"/>
        </w:rPr>
        <w:t xml:space="preserve"> </w:t>
      </w:r>
      <w:r w:rsidRPr="006700A0">
        <w:rPr>
          <w:sz w:val="20"/>
          <w:lang w:val="ru-RU"/>
        </w:rPr>
        <w:t>15</w:t>
      </w:r>
      <w:r w:rsidRPr="006700A0">
        <w:rPr>
          <w:spacing w:val="-1"/>
          <w:sz w:val="20"/>
          <w:lang w:val="ru-RU"/>
        </w:rPr>
        <w:t xml:space="preserve"> </w:t>
      </w:r>
      <w:r w:rsidRPr="006700A0">
        <w:rPr>
          <w:sz w:val="20"/>
          <w:lang w:val="ru-RU"/>
        </w:rPr>
        <w:t>группа</w:t>
      </w:r>
      <w:r w:rsidRPr="006700A0">
        <w:rPr>
          <w:spacing w:val="7"/>
          <w:sz w:val="20"/>
          <w:lang w:val="ru-RU"/>
        </w:rPr>
        <w:t xml:space="preserve"> </w:t>
      </w:r>
      <w:r w:rsidRPr="006700A0">
        <w:rPr>
          <w:sz w:val="20"/>
          <w:lang w:val="ru-RU"/>
        </w:rPr>
        <w:t>-</w:t>
      </w:r>
      <w:r w:rsidRPr="006700A0">
        <w:rPr>
          <w:spacing w:val="8"/>
          <w:sz w:val="20"/>
          <w:lang w:val="ru-RU"/>
        </w:rPr>
        <w:t xml:space="preserve"> </w:t>
      </w:r>
      <w:r w:rsidRPr="006700A0">
        <w:rPr>
          <w:sz w:val="20"/>
          <w:lang w:val="ru-RU"/>
        </w:rPr>
        <w:t>19%;</w:t>
      </w:r>
      <w:r w:rsidRPr="006700A0">
        <w:rPr>
          <w:spacing w:val="8"/>
          <w:sz w:val="20"/>
          <w:lang w:val="ru-RU"/>
        </w:rPr>
        <w:t xml:space="preserve"> </w:t>
      </w:r>
      <w:r w:rsidRPr="006700A0">
        <w:rPr>
          <w:sz w:val="20"/>
          <w:lang w:val="ru-RU"/>
        </w:rPr>
        <w:t>16</w:t>
      </w:r>
      <w:r w:rsidRPr="006700A0">
        <w:rPr>
          <w:spacing w:val="-1"/>
          <w:sz w:val="20"/>
          <w:lang w:val="ru-RU"/>
        </w:rPr>
        <w:t xml:space="preserve"> </w:t>
      </w:r>
      <w:r w:rsidRPr="006700A0">
        <w:rPr>
          <w:sz w:val="20"/>
          <w:lang w:val="ru-RU"/>
        </w:rPr>
        <w:t>группа</w:t>
      </w:r>
      <w:r w:rsidRPr="006700A0">
        <w:rPr>
          <w:spacing w:val="7"/>
          <w:sz w:val="20"/>
          <w:lang w:val="ru-RU"/>
        </w:rPr>
        <w:t xml:space="preserve"> </w:t>
      </w:r>
      <w:r w:rsidRPr="006700A0">
        <w:rPr>
          <w:sz w:val="20"/>
          <w:lang w:val="ru-RU"/>
        </w:rPr>
        <w:t>-</w:t>
      </w:r>
      <w:r w:rsidRPr="006700A0">
        <w:rPr>
          <w:spacing w:val="8"/>
          <w:sz w:val="20"/>
          <w:lang w:val="ru-RU"/>
        </w:rPr>
        <w:t xml:space="preserve"> </w:t>
      </w:r>
      <w:r w:rsidRPr="006700A0">
        <w:rPr>
          <w:sz w:val="20"/>
          <w:lang w:val="ru-RU"/>
        </w:rPr>
        <w:t>41%;</w:t>
      </w:r>
      <w:r w:rsidRPr="006700A0">
        <w:rPr>
          <w:spacing w:val="8"/>
          <w:sz w:val="20"/>
          <w:lang w:val="ru-RU"/>
        </w:rPr>
        <w:t xml:space="preserve"> </w:t>
      </w:r>
      <w:r w:rsidRPr="006700A0">
        <w:rPr>
          <w:sz w:val="20"/>
          <w:lang w:val="ru-RU"/>
        </w:rPr>
        <w:t>17</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7"/>
          <w:sz w:val="20"/>
          <w:lang w:val="ru-RU"/>
        </w:rPr>
        <w:t xml:space="preserve"> </w:t>
      </w:r>
      <w:r w:rsidRPr="006700A0">
        <w:rPr>
          <w:sz w:val="20"/>
          <w:lang w:val="ru-RU"/>
        </w:rPr>
        <w:t>32%;</w:t>
      </w:r>
      <w:r w:rsidRPr="006700A0">
        <w:rPr>
          <w:spacing w:val="8"/>
          <w:sz w:val="20"/>
          <w:lang w:val="ru-RU"/>
        </w:rPr>
        <w:t xml:space="preserve"> </w:t>
      </w:r>
      <w:r w:rsidRPr="006700A0">
        <w:rPr>
          <w:sz w:val="20"/>
          <w:lang w:val="ru-RU"/>
        </w:rPr>
        <w:t>18</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7"/>
          <w:sz w:val="20"/>
          <w:lang w:val="ru-RU"/>
        </w:rPr>
        <w:t xml:space="preserve"> </w:t>
      </w:r>
      <w:r w:rsidRPr="006700A0">
        <w:rPr>
          <w:sz w:val="20"/>
          <w:lang w:val="ru-RU"/>
        </w:rPr>
        <w:t>2%;</w:t>
      </w:r>
      <w:r w:rsidRPr="006700A0">
        <w:rPr>
          <w:spacing w:val="8"/>
          <w:sz w:val="20"/>
          <w:lang w:val="ru-RU"/>
        </w:rPr>
        <w:t xml:space="preserve"> </w:t>
      </w:r>
      <w:r w:rsidRPr="006700A0">
        <w:rPr>
          <w:sz w:val="20"/>
          <w:lang w:val="ru-RU"/>
        </w:rPr>
        <w:t>19</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24%;</w:t>
      </w:r>
      <w:r w:rsidRPr="006700A0">
        <w:rPr>
          <w:spacing w:val="7"/>
          <w:sz w:val="20"/>
          <w:lang w:val="ru-RU"/>
        </w:rPr>
        <w:t xml:space="preserve"> </w:t>
      </w:r>
      <w:r w:rsidRPr="006700A0">
        <w:rPr>
          <w:sz w:val="20"/>
          <w:lang w:val="ru-RU"/>
        </w:rPr>
        <w:t>20</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33%;</w:t>
      </w:r>
      <w:r w:rsidRPr="006700A0">
        <w:rPr>
          <w:spacing w:val="7"/>
          <w:sz w:val="20"/>
          <w:lang w:val="ru-RU"/>
        </w:rPr>
        <w:t xml:space="preserve"> </w:t>
      </w:r>
      <w:r w:rsidRPr="006700A0">
        <w:rPr>
          <w:sz w:val="20"/>
          <w:lang w:val="ru-RU"/>
        </w:rPr>
        <w:t>21</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30%;</w:t>
      </w:r>
      <w:r w:rsidRPr="006700A0">
        <w:rPr>
          <w:spacing w:val="8"/>
          <w:sz w:val="20"/>
          <w:lang w:val="ru-RU"/>
        </w:rPr>
        <w:t xml:space="preserve"> </w:t>
      </w:r>
      <w:r w:rsidRPr="006700A0">
        <w:rPr>
          <w:spacing w:val="-5"/>
          <w:sz w:val="20"/>
          <w:lang w:val="ru-RU"/>
        </w:rPr>
        <w:t>22</w:t>
      </w:r>
    </w:p>
    <w:p w14:paraId="6ACC6258" w14:textId="77777777" w:rsidR="0058791C" w:rsidRPr="006700A0" w:rsidRDefault="00BA7600">
      <w:pPr>
        <w:spacing w:before="35"/>
        <w:ind w:left="110"/>
        <w:rPr>
          <w:sz w:val="20"/>
          <w:lang w:val="ru-RU"/>
        </w:rPr>
      </w:pPr>
      <w:r w:rsidRPr="006700A0">
        <w:rPr>
          <w:sz w:val="20"/>
          <w:lang w:val="ru-RU"/>
        </w:rPr>
        <w:t>группа</w:t>
      </w:r>
      <w:r w:rsidRPr="006700A0">
        <w:rPr>
          <w:spacing w:val="2"/>
          <w:sz w:val="20"/>
          <w:lang w:val="ru-RU"/>
        </w:rPr>
        <w:t xml:space="preserve"> </w:t>
      </w:r>
      <w:r w:rsidRPr="006700A0">
        <w:rPr>
          <w:sz w:val="20"/>
          <w:lang w:val="ru-RU"/>
        </w:rPr>
        <w:t>-</w:t>
      </w:r>
      <w:r w:rsidRPr="006700A0">
        <w:rPr>
          <w:spacing w:val="5"/>
          <w:sz w:val="20"/>
          <w:lang w:val="ru-RU"/>
        </w:rPr>
        <w:t xml:space="preserve"> </w:t>
      </w:r>
      <w:r w:rsidRPr="006700A0">
        <w:rPr>
          <w:sz w:val="20"/>
          <w:lang w:val="ru-RU"/>
        </w:rPr>
        <w:t>59%;</w:t>
      </w:r>
      <w:r w:rsidRPr="006700A0">
        <w:rPr>
          <w:spacing w:val="4"/>
          <w:sz w:val="20"/>
          <w:lang w:val="ru-RU"/>
        </w:rPr>
        <w:t xml:space="preserve"> </w:t>
      </w:r>
      <w:r w:rsidRPr="006700A0">
        <w:rPr>
          <w:sz w:val="20"/>
          <w:lang w:val="ru-RU"/>
        </w:rPr>
        <w:t>23</w:t>
      </w:r>
      <w:r w:rsidRPr="006700A0">
        <w:rPr>
          <w:spacing w:val="-1"/>
          <w:sz w:val="20"/>
          <w:lang w:val="ru-RU"/>
        </w:rPr>
        <w:t xml:space="preserve"> </w:t>
      </w:r>
      <w:r w:rsidRPr="006700A0">
        <w:rPr>
          <w:sz w:val="20"/>
          <w:lang w:val="ru-RU"/>
        </w:rPr>
        <w:t>группа</w:t>
      </w:r>
      <w:r w:rsidRPr="006700A0">
        <w:rPr>
          <w:spacing w:val="5"/>
          <w:sz w:val="20"/>
          <w:lang w:val="ru-RU"/>
        </w:rPr>
        <w:t xml:space="preserve"> </w:t>
      </w:r>
      <w:r w:rsidRPr="006700A0">
        <w:rPr>
          <w:sz w:val="20"/>
          <w:lang w:val="ru-RU"/>
        </w:rPr>
        <w:t>-</w:t>
      </w:r>
      <w:r w:rsidRPr="006700A0">
        <w:rPr>
          <w:spacing w:val="4"/>
          <w:sz w:val="20"/>
          <w:lang w:val="ru-RU"/>
        </w:rPr>
        <w:t xml:space="preserve"> </w:t>
      </w:r>
      <w:r w:rsidRPr="006700A0">
        <w:rPr>
          <w:sz w:val="20"/>
          <w:lang w:val="ru-RU"/>
        </w:rPr>
        <w:t>40%;</w:t>
      </w:r>
      <w:r w:rsidRPr="006700A0">
        <w:rPr>
          <w:spacing w:val="5"/>
          <w:sz w:val="20"/>
          <w:lang w:val="ru-RU"/>
        </w:rPr>
        <w:t xml:space="preserve"> </w:t>
      </w:r>
      <w:r w:rsidRPr="006700A0">
        <w:rPr>
          <w:sz w:val="20"/>
          <w:lang w:val="ru-RU"/>
        </w:rPr>
        <w:t>24</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
          <w:sz w:val="20"/>
          <w:lang w:val="ru-RU"/>
        </w:rPr>
        <w:t xml:space="preserve"> </w:t>
      </w:r>
      <w:r w:rsidRPr="006700A0">
        <w:rPr>
          <w:sz w:val="20"/>
          <w:lang w:val="ru-RU"/>
        </w:rPr>
        <w:t>26%;</w:t>
      </w:r>
      <w:r w:rsidRPr="006700A0">
        <w:rPr>
          <w:spacing w:val="5"/>
          <w:sz w:val="20"/>
          <w:lang w:val="ru-RU"/>
        </w:rPr>
        <w:t xml:space="preserve"> </w:t>
      </w:r>
      <w:r w:rsidRPr="006700A0">
        <w:rPr>
          <w:sz w:val="20"/>
          <w:lang w:val="ru-RU"/>
        </w:rPr>
        <w:t>25</w:t>
      </w:r>
      <w:r w:rsidRPr="006700A0">
        <w:rPr>
          <w:spacing w:val="-2"/>
          <w:sz w:val="20"/>
          <w:lang w:val="ru-RU"/>
        </w:rPr>
        <w:t xml:space="preserve"> </w:t>
      </w:r>
      <w:r w:rsidRPr="006700A0">
        <w:rPr>
          <w:sz w:val="20"/>
          <w:lang w:val="ru-RU"/>
        </w:rPr>
        <w:t>группа</w:t>
      </w:r>
      <w:r w:rsidRPr="006700A0">
        <w:rPr>
          <w:spacing w:val="5"/>
          <w:sz w:val="20"/>
          <w:lang w:val="ru-RU"/>
        </w:rPr>
        <w:t xml:space="preserve"> </w:t>
      </w:r>
      <w:r w:rsidRPr="006700A0">
        <w:rPr>
          <w:sz w:val="20"/>
          <w:lang w:val="ru-RU"/>
        </w:rPr>
        <w:t>-</w:t>
      </w:r>
      <w:r w:rsidRPr="006700A0">
        <w:rPr>
          <w:spacing w:val="5"/>
          <w:sz w:val="20"/>
          <w:lang w:val="ru-RU"/>
        </w:rPr>
        <w:t xml:space="preserve"> </w:t>
      </w:r>
      <w:r w:rsidRPr="006700A0">
        <w:rPr>
          <w:sz w:val="20"/>
          <w:lang w:val="ru-RU"/>
        </w:rPr>
        <w:t>41%;</w:t>
      </w:r>
      <w:r w:rsidRPr="006700A0">
        <w:rPr>
          <w:spacing w:val="4"/>
          <w:sz w:val="20"/>
          <w:lang w:val="ru-RU"/>
        </w:rPr>
        <w:t xml:space="preserve"> </w:t>
      </w:r>
      <w:r w:rsidRPr="006700A0">
        <w:rPr>
          <w:sz w:val="20"/>
          <w:lang w:val="ru-RU"/>
        </w:rPr>
        <w:t>26</w:t>
      </w:r>
      <w:r w:rsidRPr="006700A0">
        <w:rPr>
          <w:spacing w:val="-1"/>
          <w:sz w:val="20"/>
          <w:lang w:val="ru-RU"/>
        </w:rPr>
        <w:t xml:space="preserve"> </w:t>
      </w:r>
      <w:r w:rsidRPr="006700A0">
        <w:rPr>
          <w:sz w:val="20"/>
          <w:lang w:val="ru-RU"/>
        </w:rPr>
        <w:t>группа</w:t>
      </w:r>
      <w:r w:rsidRPr="006700A0">
        <w:rPr>
          <w:spacing w:val="5"/>
          <w:sz w:val="20"/>
          <w:lang w:val="ru-RU"/>
        </w:rPr>
        <w:t xml:space="preserve"> </w:t>
      </w:r>
      <w:r w:rsidRPr="006700A0">
        <w:rPr>
          <w:sz w:val="20"/>
          <w:lang w:val="ru-RU"/>
        </w:rPr>
        <w:t>-</w:t>
      </w:r>
      <w:r w:rsidRPr="006700A0">
        <w:rPr>
          <w:spacing w:val="4"/>
          <w:sz w:val="20"/>
          <w:lang w:val="ru-RU"/>
        </w:rPr>
        <w:t xml:space="preserve"> </w:t>
      </w:r>
      <w:r w:rsidRPr="006700A0">
        <w:rPr>
          <w:sz w:val="20"/>
          <w:lang w:val="ru-RU"/>
        </w:rPr>
        <w:t>39%;</w:t>
      </w:r>
      <w:r w:rsidRPr="006700A0">
        <w:rPr>
          <w:spacing w:val="5"/>
          <w:sz w:val="20"/>
          <w:lang w:val="ru-RU"/>
        </w:rPr>
        <w:t xml:space="preserve"> </w:t>
      </w:r>
      <w:r w:rsidRPr="006700A0">
        <w:rPr>
          <w:sz w:val="20"/>
          <w:lang w:val="ru-RU"/>
        </w:rPr>
        <w:t>27</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
          <w:sz w:val="20"/>
          <w:lang w:val="ru-RU"/>
        </w:rPr>
        <w:t xml:space="preserve"> </w:t>
      </w:r>
      <w:r w:rsidRPr="006700A0">
        <w:rPr>
          <w:sz w:val="20"/>
          <w:lang w:val="ru-RU"/>
        </w:rPr>
        <w:t>38%;</w:t>
      </w:r>
      <w:r w:rsidRPr="006700A0">
        <w:rPr>
          <w:spacing w:val="5"/>
          <w:sz w:val="20"/>
          <w:lang w:val="ru-RU"/>
        </w:rPr>
        <w:t xml:space="preserve"> </w:t>
      </w:r>
      <w:r w:rsidRPr="006700A0">
        <w:rPr>
          <w:sz w:val="20"/>
          <w:lang w:val="ru-RU"/>
        </w:rPr>
        <w:t>28</w:t>
      </w:r>
      <w:r w:rsidRPr="006700A0">
        <w:rPr>
          <w:spacing w:val="-2"/>
          <w:sz w:val="20"/>
          <w:lang w:val="ru-RU"/>
        </w:rPr>
        <w:t xml:space="preserve"> </w:t>
      </w:r>
      <w:r w:rsidRPr="006700A0">
        <w:rPr>
          <w:sz w:val="20"/>
          <w:lang w:val="ru-RU"/>
        </w:rPr>
        <w:t>группа</w:t>
      </w:r>
      <w:r w:rsidRPr="006700A0">
        <w:rPr>
          <w:spacing w:val="5"/>
          <w:sz w:val="20"/>
          <w:lang w:val="ru-RU"/>
        </w:rPr>
        <w:t xml:space="preserve"> </w:t>
      </w:r>
      <w:r w:rsidRPr="006700A0">
        <w:rPr>
          <w:sz w:val="20"/>
          <w:lang w:val="ru-RU"/>
        </w:rPr>
        <w:t>-</w:t>
      </w:r>
      <w:r w:rsidRPr="006700A0">
        <w:rPr>
          <w:spacing w:val="5"/>
          <w:sz w:val="20"/>
          <w:lang w:val="ru-RU"/>
        </w:rPr>
        <w:t xml:space="preserve"> </w:t>
      </w:r>
      <w:r w:rsidRPr="006700A0">
        <w:rPr>
          <w:sz w:val="20"/>
          <w:lang w:val="ru-RU"/>
        </w:rPr>
        <w:t>29%;</w:t>
      </w:r>
      <w:r w:rsidRPr="006700A0">
        <w:rPr>
          <w:spacing w:val="4"/>
          <w:sz w:val="20"/>
          <w:lang w:val="ru-RU"/>
        </w:rPr>
        <w:t xml:space="preserve"> </w:t>
      </w:r>
      <w:r w:rsidRPr="006700A0">
        <w:rPr>
          <w:sz w:val="20"/>
          <w:lang w:val="ru-RU"/>
        </w:rPr>
        <w:t>29</w:t>
      </w:r>
      <w:r w:rsidRPr="006700A0">
        <w:rPr>
          <w:spacing w:val="-1"/>
          <w:sz w:val="20"/>
          <w:lang w:val="ru-RU"/>
        </w:rPr>
        <w:t xml:space="preserve"> </w:t>
      </w:r>
      <w:r w:rsidRPr="006700A0">
        <w:rPr>
          <w:sz w:val="20"/>
          <w:lang w:val="ru-RU"/>
        </w:rPr>
        <w:t>группа</w:t>
      </w:r>
      <w:r w:rsidRPr="006700A0">
        <w:rPr>
          <w:spacing w:val="5"/>
          <w:sz w:val="20"/>
          <w:lang w:val="ru-RU"/>
        </w:rPr>
        <w:t xml:space="preserve"> </w:t>
      </w:r>
      <w:r w:rsidRPr="006700A0">
        <w:rPr>
          <w:sz w:val="20"/>
          <w:lang w:val="ru-RU"/>
        </w:rPr>
        <w:t>-</w:t>
      </w:r>
      <w:r w:rsidRPr="006700A0">
        <w:rPr>
          <w:spacing w:val="4"/>
          <w:sz w:val="20"/>
          <w:lang w:val="ru-RU"/>
        </w:rPr>
        <w:t xml:space="preserve"> </w:t>
      </w:r>
      <w:r w:rsidRPr="006700A0">
        <w:rPr>
          <w:sz w:val="20"/>
          <w:lang w:val="ru-RU"/>
        </w:rPr>
        <w:t>23%;</w:t>
      </w:r>
      <w:r w:rsidRPr="006700A0">
        <w:rPr>
          <w:spacing w:val="5"/>
          <w:sz w:val="20"/>
          <w:lang w:val="ru-RU"/>
        </w:rPr>
        <w:t xml:space="preserve"> </w:t>
      </w:r>
      <w:r w:rsidRPr="006700A0">
        <w:rPr>
          <w:sz w:val="20"/>
          <w:lang w:val="ru-RU"/>
        </w:rPr>
        <w:t>30</w:t>
      </w:r>
      <w:r w:rsidRPr="006700A0">
        <w:rPr>
          <w:spacing w:val="-1"/>
          <w:sz w:val="20"/>
          <w:lang w:val="ru-RU"/>
        </w:rPr>
        <w:t xml:space="preserve"> </w:t>
      </w:r>
      <w:r w:rsidRPr="006700A0">
        <w:rPr>
          <w:sz w:val="20"/>
          <w:lang w:val="ru-RU"/>
        </w:rPr>
        <w:t>группа</w:t>
      </w:r>
      <w:r w:rsidRPr="006700A0">
        <w:rPr>
          <w:spacing w:val="4"/>
          <w:sz w:val="20"/>
          <w:lang w:val="ru-RU"/>
        </w:rPr>
        <w:t xml:space="preserve"> </w:t>
      </w:r>
      <w:r w:rsidRPr="006700A0">
        <w:rPr>
          <w:sz w:val="20"/>
          <w:lang w:val="ru-RU"/>
        </w:rPr>
        <w:t>-</w:t>
      </w:r>
      <w:r w:rsidRPr="006700A0">
        <w:rPr>
          <w:spacing w:val="5"/>
          <w:sz w:val="20"/>
          <w:lang w:val="ru-RU"/>
        </w:rPr>
        <w:t xml:space="preserve"> </w:t>
      </w:r>
      <w:r w:rsidRPr="006700A0">
        <w:rPr>
          <w:sz w:val="20"/>
          <w:lang w:val="ru-RU"/>
        </w:rPr>
        <w:t>48%;</w:t>
      </w:r>
      <w:r w:rsidRPr="006700A0">
        <w:rPr>
          <w:spacing w:val="4"/>
          <w:sz w:val="20"/>
          <w:lang w:val="ru-RU"/>
        </w:rPr>
        <w:t xml:space="preserve"> </w:t>
      </w:r>
      <w:r w:rsidRPr="006700A0">
        <w:rPr>
          <w:sz w:val="20"/>
          <w:lang w:val="ru-RU"/>
        </w:rPr>
        <w:t>31</w:t>
      </w:r>
      <w:r w:rsidRPr="006700A0">
        <w:rPr>
          <w:spacing w:val="-1"/>
          <w:sz w:val="20"/>
          <w:lang w:val="ru-RU"/>
        </w:rPr>
        <w:t xml:space="preserve"> </w:t>
      </w:r>
      <w:r w:rsidRPr="006700A0">
        <w:rPr>
          <w:sz w:val="20"/>
          <w:lang w:val="ru-RU"/>
        </w:rPr>
        <w:t>группа</w:t>
      </w:r>
      <w:r w:rsidRPr="006700A0">
        <w:rPr>
          <w:spacing w:val="5"/>
          <w:sz w:val="20"/>
          <w:lang w:val="ru-RU"/>
        </w:rPr>
        <w:t xml:space="preserve"> </w:t>
      </w:r>
      <w:r w:rsidRPr="006700A0">
        <w:rPr>
          <w:sz w:val="20"/>
          <w:lang w:val="ru-RU"/>
        </w:rPr>
        <w:t>-</w:t>
      </w:r>
      <w:r w:rsidRPr="006700A0">
        <w:rPr>
          <w:spacing w:val="4"/>
          <w:sz w:val="20"/>
          <w:lang w:val="ru-RU"/>
        </w:rPr>
        <w:t xml:space="preserve"> </w:t>
      </w:r>
      <w:r w:rsidRPr="006700A0">
        <w:rPr>
          <w:sz w:val="20"/>
          <w:lang w:val="ru-RU"/>
        </w:rPr>
        <w:t>39%;</w:t>
      </w:r>
      <w:r w:rsidRPr="006700A0">
        <w:rPr>
          <w:spacing w:val="5"/>
          <w:sz w:val="20"/>
          <w:lang w:val="ru-RU"/>
        </w:rPr>
        <w:t xml:space="preserve"> </w:t>
      </w:r>
      <w:r w:rsidRPr="006700A0">
        <w:rPr>
          <w:sz w:val="20"/>
          <w:lang w:val="ru-RU"/>
        </w:rPr>
        <w:t>32</w:t>
      </w:r>
      <w:r w:rsidRPr="006700A0">
        <w:rPr>
          <w:spacing w:val="-1"/>
          <w:sz w:val="20"/>
          <w:lang w:val="ru-RU"/>
        </w:rPr>
        <w:t xml:space="preserve"> </w:t>
      </w:r>
      <w:r w:rsidRPr="006700A0">
        <w:rPr>
          <w:sz w:val="20"/>
          <w:lang w:val="ru-RU"/>
        </w:rPr>
        <w:t>группа</w:t>
      </w:r>
      <w:r w:rsidRPr="006700A0">
        <w:rPr>
          <w:spacing w:val="5"/>
          <w:sz w:val="20"/>
          <w:lang w:val="ru-RU"/>
        </w:rPr>
        <w:t xml:space="preserve"> </w:t>
      </w:r>
      <w:r w:rsidRPr="006700A0">
        <w:rPr>
          <w:spacing w:val="-10"/>
          <w:sz w:val="20"/>
          <w:lang w:val="ru-RU"/>
        </w:rPr>
        <w:t>-</w:t>
      </w:r>
    </w:p>
    <w:p w14:paraId="3DE5AF93" w14:textId="77777777" w:rsidR="0058791C" w:rsidRPr="006700A0" w:rsidRDefault="00BA7600">
      <w:pPr>
        <w:spacing w:before="34"/>
        <w:ind w:left="110"/>
        <w:rPr>
          <w:sz w:val="20"/>
          <w:lang w:val="ru-RU"/>
        </w:rPr>
      </w:pPr>
      <w:r w:rsidRPr="006700A0">
        <w:rPr>
          <w:sz w:val="20"/>
          <w:lang w:val="ru-RU"/>
        </w:rPr>
        <w:t>38%;</w:t>
      </w:r>
      <w:r w:rsidRPr="006700A0">
        <w:rPr>
          <w:spacing w:val="7"/>
          <w:sz w:val="20"/>
          <w:lang w:val="ru-RU"/>
        </w:rPr>
        <w:t xml:space="preserve"> </w:t>
      </w:r>
      <w:r w:rsidRPr="006700A0">
        <w:rPr>
          <w:sz w:val="20"/>
          <w:lang w:val="ru-RU"/>
        </w:rPr>
        <w:t>33</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27%;</w:t>
      </w:r>
      <w:r w:rsidRPr="006700A0">
        <w:rPr>
          <w:spacing w:val="7"/>
          <w:sz w:val="20"/>
          <w:lang w:val="ru-RU"/>
        </w:rPr>
        <w:t xml:space="preserve"> </w:t>
      </w:r>
      <w:r w:rsidRPr="006700A0">
        <w:rPr>
          <w:sz w:val="20"/>
          <w:lang w:val="ru-RU"/>
        </w:rPr>
        <w:t>34</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9%;</w:t>
      </w:r>
      <w:r w:rsidRPr="006700A0">
        <w:rPr>
          <w:spacing w:val="8"/>
          <w:sz w:val="20"/>
          <w:lang w:val="ru-RU"/>
        </w:rPr>
        <w:t xml:space="preserve"> </w:t>
      </w:r>
      <w:r w:rsidRPr="006700A0">
        <w:rPr>
          <w:sz w:val="20"/>
          <w:lang w:val="ru-RU"/>
        </w:rPr>
        <w:t>35</w:t>
      </w:r>
      <w:r w:rsidRPr="006700A0">
        <w:rPr>
          <w:spacing w:val="-2"/>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42%;</w:t>
      </w:r>
      <w:r w:rsidRPr="006700A0">
        <w:rPr>
          <w:spacing w:val="8"/>
          <w:sz w:val="20"/>
          <w:lang w:val="ru-RU"/>
        </w:rPr>
        <w:t xml:space="preserve"> </w:t>
      </w:r>
      <w:r w:rsidRPr="006700A0">
        <w:rPr>
          <w:sz w:val="20"/>
          <w:lang w:val="ru-RU"/>
        </w:rPr>
        <w:t>36</w:t>
      </w:r>
      <w:r w:rsidRPr="006700A0">
        <w:rPr>
          <w:spacing w:val="-1"/>
          <w:sz w:val="20"/>
          <w:lang w:val="ru-RU"/>
        </w:rPr>
        <w:t xml:space="preserve"> </w:t>
      </w:r>
      <w:r w:rsidRPr="006700A0">
        <w:rPr>
          <w:sz w:val="20"/>
          <w:lang w:val="ru-RU"/>
        </w:rPr>
        <w:t>группа</w:t>
      </w:r>
      <w:r w:rsidRPr="006700A0">
        <w:rPr>
          <w:spacing w:val="7"/>
          <w:sz w:val="20"/>
          <w:lang w:val="ru-RU"/>
        </w:rPr>
        <w:t xml:space="preserve"> </w:t>
      </w:r>
      <w:r w:rsidRPr="006700A0">
        <w:rPr>
          <w:sz w:val="20"/>
          <w:lang w:val="ru-RU"/>
        </w:rPr>
        <w:t>-</w:t>
      </w:r>
      <w:r w:rsidRPr="006700A0">
        <w:rPr>
          <w:spacing w:val="8"/>
          <w:sz w:val="20"/>
          <w:lang w:val="ru-RU"/>
        </w:rPr>
        <w:t xml:space="preserve"> </w:t>
      </w:r>
      <w:r w:rsidRPr="006700A0">
        <w:rPr>
          <w:sz w:val="20"/>
          <w:lang w:val="ru-RU"/>
        </w:rPr>
        <w:t>25%;</w:t>
      </w:r>
      <w:r w:rsidRPr="006700A0">
        <w:rPr>
          <w:spacing w:val="8"/>
          <w:sz w:val="20"/>
          <w:lang w:val="ru-RU"/>
        </w:rPr>
        <w:t xml:space="preserve"> </w:t>
      </w:r>
      <w:r w:rsidRPr="006700A0">
        <w:rPr>
          <w:sz w:val="20"/>
          <w:lang w:val="ru-RU"/>
        </w:rPr>
        <w:t>37</w:t>
      </w:r>
      <w:r w:rsidRPr="006700A0">
        <w:rPr>
          <w:spacing w:val="-1"/>
          <w:sz w:val="20"/>
          <w:lang w:val="ru-RU"/>
        </w:rPr>
        <w:t xml:space="preserve"> </w:t>
      </w:r>
      <w:r w:rsidRPr="006700A0">
        <w:rPr>
          <w:sz w:val="20"/>
          <w:lang w:val="ru-RU"/>
        </w:rPr>
        <w:t>группа</w:t>
      </w:r>
      <w:r w:rsidRPr="006700A0">
        <w:rPr>
          <w:spacing w:val="7"/>
          <w:sz w:val="20"/>
          <w:lang w:val="ru-RU"/>
        </w:rPr>
        <w:t xml:space="preserve"> </w:t>
      </w:r>
      <w:r w:rsidRPr="006700A0">
        <w:rPr>
          <w:sz w:val="20"/>
          <w:lang w:val="ru-RU"/>
        </w:rPr>
        <w:t>-</w:t>
      </w:r>
      <w:r w:rsidRPr="006700A0">
        <w:rPr>
          <w:spacing w:val="8"/>
          <w:sz w:val="20"/>
          <w:lang w:val="ru-RU"/>
        </w:rPr>
        <w:t xml:space="preserve"> </w:t>
      </w:r>
      <w:r w:rsidRPr="006700A0">
        <w:rPr>
          <w:sz w:val="20"/>
          <w:lang w:val="ru-RU"/>
        </w:rPr>
        <w:t>37%;</w:t>
      </w:r>
      <w:r w:rsidRPr="006700A0">
        <w:rPr>
          <w:spacing w:val="8"/>
          <w:sz w:val="20"/>
          <w:lang w:val="ru-RU"/>
        </w:rPr>
        <w:t xml:space="preserve"> </w:t>
      </w:r>
      <w:r w:rsidRPr="006700A0">
        <w:rPr>
          <w:sz w:val="20"/>
          <w:lang w:val="ru-RU"/>
        </w:rPr>
        <w:t>38</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7"/>
          <w:sz w:val="20"/>
          <w:lang w:val="ru-RU"/>
        </w:rPr>
        <w:t xml:space="preserve"> </w:t>
      </w:r>
      <w:r w:rsidRPr="006700A0">
        <w:rPr>
          <w:sz w:val="20"/>
          <w:lang w:val="ru-RU"/>
        </w:rPr>
        <w:t>24%;</w:t>
      </w:r>
      <w:r w:rsidRPr="006700A0">
        <w:rPr>
          <w:spacing w:val="9"/>
          <w:sz w:val="20"/>
          <w:lang w:val="ru-RU"/>
        </w:rPr>
        <w:t xml:space="preserve"> </w:t>
      </w:r>
      <w:r w:rsidRPr="006700A0">
        <w:rPr>
          <w:sz w:val="20"/>
          <w:lang w:val="ru-RU"/>
        </w:rPr>
        <w:t>39</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7"/>
          <w:sz w:val="20"/>
          <w:lang w:val="ru-RU"/>
        </w:rPr>
        <w:t xml:space="preserve"> </w:t>
      </w:r>
      <w:r w:rsidRPr="006700A0">
        <w:rPr>
          <w:sz w:val="20"/>
          <w:lang w:val="ru-RU"/>
        </w:rPr>
        <w:t>22%;</w:t>
      </w:r>
      <w:r w:rsidRPr="006700A0">
        <w:rPr>
          <w:spacing w:val="8"/>
          <w:sz w:val="20"/>
          <w:lang w:val="ru-RU"/>
        </w:rPr>
        <w:t xml:space="preserve"> </w:t>
      </w:r>
      <w:r w:rsidRPr="006700A0">
        <w:rPr>
          <w:sz w:val="20"/>
          <w:lang w:val="ru-RU"/>
        </w:rPr>
        <w:t>40</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33%;</w:t>
      </w:r>
      <w:r w:rsidRPr="006700A0">
        <w:rPr>
          <w:spacing w:val="7"/>
          <w:sz w:val="20"/>
          <w:lang w:val="ru-RU"/>
        </w:rPr>
        <w:t xml:space="preserve"> </w:t>
      </w:r>
      <w:r w:rsidRPr="006700A0">
        <w:rPr>
          <w:sz w:val="20"/>
          <w:lang w:val="ru-RU"/>
        </w:rPr>
        <w:t>41</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22%;</w:t>
      </w:r>
      <w:r w:rsidRPr="006700A0">
        <w:rPr>
          <w:spacing w:val="7"/>
          <w:sz w:val="20"/>
          <w:lang w:val="ru-RU"/>
        </w:rPr>
        <w:t xml:space="preserve"> </w:t>
      </w:r>
      <w:r w:rsidRPr="006700A0">
        <w:rPr>
          <w:sz w:val="20"/>
          <w:lang w:val="ru-RU"/>
        </w:rPr>
        <w:t>42</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8"/>
          <w:sz w:val="20"/>
          <w:lang w:val="ru-RU"/>
        </w:rPr>
        <w:t xml:space="preserve"> </w:t>
      </w:r>
      <w:r w:rsidRPr="006700A0">
        <w:rPr>
          <w:sz w:val="20"/>
          <w:lang w:val="ru-RU"/>
        </w:rPr>
        <w:t>45%;</w:t>
      </w:r>
      <w:r w:rsidRPr="006700A0">
        <w:rPr>
          <w:spacing w:val="8"/>
          <w:sz w:val="20"/>
          <w:lang w:val="ru-RU"/>
        </w:rPr>
        <w:t xml:space="preserve"> </w:t>
      </w:r>
      <w:r w:rsidRPr="006700A0">
        <w:rPr>
          <w:spacing w:val="-5"/>
          <w:sz w:val="20"/>
          <w:lang w:val="ru-RU"/>
        </w:rPr>
        <w:t>43</w:t>
      </w:r>
    </w:p>
    <w:p w14:paraId="2F8D651B" w14:textId="77777777" w:rsidR="0058791C" w:rsidRPr="006700A0" w:rsidRDefault="00BA7600">
      <w:pPr>
        <w:spacing w:before="34"/>
        <w:ind w:left="110"/>
        <w:rPr>
          <w:sz w:val="20"/>
          <w:lang w:val="ru-RU"/>
        </w:rPr>
      </w:pPr>
      <w:r w:rsidRPr="006700A0">
        <w:rPr>
          <w:sz w:val="20"/>
          <w:lang w:val="ru-RU"/>
        </w:rPr>
        <w:t>группа -</w:t>
      </w:r>
      <w:r w:rsidRPr="006700A0">
        <w:rPr>
          <w:spacing w:val="1"/>
          <w:sz w:val="20"/>
          <w:lang w:val="ru-RU"/>
        </w:rPr>
        <w:t xml:space="preserve"> </w:t>
      </w:r>
      <w:r w:rsidRPr="006700A0">
        <w:rPr>
          <w:sz w:val="20"/>
          <w:lang w:val="ru-RU"/>
        </w:rPr>
        <w:t>39%;</w:t>
      </w:r>
      <w:r w:rsidRPr="006700A0">
        <w:rPr>
          <w:spacing w:val="1"/>
          <w:sz w:val="20"/>
          <w:lang w:val="ru-RU"/>
        </w:rPr>
        <w:t xml:space="preserve"> </w:t>
      </w:r>
      <w:r w:rsidRPr="006700A0">
        <w:rPr>
          <w:sz w:val="20"/>
          <w:lang w:val="ru-RU"/>
        </w:rPr>
        <w:t>44</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58%; 45</w:t>
      </w:r>
      <w:r w:rsidRPr="006700A0">
        <w:rPr>
          <w:spacing w:val="-1"/>
          <w:sz w:val="20"/>
          <w:lang w:val="ru-RU"/>
        </w:rPr>
        <w:t xml:space="preserve"> </w:t>
      </w:r>
      <w:r w:rsidRPr="006700A0">
        <w:rPr>
          <w:sz w:val="20"/>
          <w:lang w:val="ru-RU"/>
        </w:rPr>
        <w:t>группа - 50%;</w:t>
      </w:r>
      <w:r w:rsidRPr="006700A0">
        <w:rPr>
          <w:spacing w:val="1"/>
          <w:sz w:val="20"/>
          <w:lang w:val="ru-RU"/>
        </w:rPr>
        <w:t xml:space="preserve"> </w:t>
      </w:r>
      <w:r w:rsidRPr="006700A0">
        <w:rPr>
          <w:sz w:val="20"/>
          <w:lang w:val="ru-RU"/>
        </w:rPr>
        <w:t>46</w:t>
      </w:r>
      <w:r w:rsidRPr="006700A0">
        <w:rPr>
          <w:spacing w:val="-1"/>
          <w:sz w:val="20"/>
          <w:lang w:val="ru-RU"/>
        </w:rPr>
        <w:t xml:space="preserve"> </w:t>
      </w:r>
      <w:r w:rsidRPr="006700A0">
        <w:rPr>
          <w:sz w:val="20"/>
          <w:lang w:val="ru-RU"/>
        </w:rPr>
        <w:t>группа - 37%;</w:t>
      </w:r>
      <w:r w:rsidRPr="006700A0">
        <w:rPr>
          <w:spacing w:val="1"/>
          <w:sz w:val="20"/>
          <w:lang w:val="ru-RU"/>
        </w:rPr>
        <w:t xml:space="preserve"> </w:t>
      </w:r>
      <w:r w:rsidRPr="006700A0">
        <w:rPr>
          <w:sz w:val="20"/>
          <w:lang w:val="ru-RU"/>
        </w:rPr>
        <w:t>47</w:t>
      </w:r>
      <w:r w:rsidRPr="006700A0">
        <w:rPr>
          <w:spacing w:val="-1"/>
          <w:sz w:val="20"/>
          <w:lang w:val="ru-RU"/>
        </w:rPr>
        <w:t xml:space="preserve"> </w:t>
      </w:r>
      <w:r w:rsidRPr="006700A0">
        <w:rPr>
          <w:sz w:val="20"/>
          <w:lang w:val="ru-RU"/>
        </w:rPr>
        <w:t>группа -</w:t>
      </w:r>
      <w:r w:rsidRPr="006700A0">
        <w:rPr>
          <w:spacing w:val="1"/>
          <w:sz w:val="20"/>
          <w:lang w:val="ru-RU"/>
        </w:rPr>
        <w:t xml:space="preserve"> </w:t>
      </w:r>
      <w:r w:rsidRPr="006700A0">
        <w:rPr>
          <w:sz w:val="20"/>
          <w:lang w:val="ru-RU"/>
        </w:rPr>
        <w:t>16%;</w:t>
      </w:r>
      <w:r w:rsidRPr="006700A0">
        <w:rPr>
          <w:spacing w:val="1"/>
          <w:sz w:val="20"/>
          <w:lang w:val="ru-RU"/>
        </w:rPr>
        <w:t xml:space="preserve"> </w:t>
      </w:r>
      <w:r w:rsidRPr="006700A0">
        <w:rPr>
          <w:sz w:val="20"/>
          <w:lang w:val="ru-RU"/>
        </w:rPr>
        <w:t>48</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13%; 49</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- 11%;</w:t>
      </w:r>
      <w:r w:rsidRPr="006700A0">
        <w:rPr>
          <w:spacing w:val="1"/>
          <w:sz w:val="20"/>
          <w:lang w:val="ru-RU"/>
        </w:rPr>
        <w:t xml:space="preserve"> </w:t>
      </w:r>
      <w:r w:rsidRPr="006700A0">
        <w:rPr>
          <w:sz w:val="20"/>
          <w:lang w:val="ru-RU"/>
        </w:rPr>
        <w:t>50</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- 9%;</w:t>
      </w:r>
      <w:r w:rsidRPr="006700A0">
        <w:rPr>
          <w:spacing w:val="1"/>
          <w:sz w:val="20"/>
          <w:lang w:val="ru-RU"/>
        </w:rPr>
        <w:t xml:space="preserve"> </w:t>
      </w:r>
      <w:r w:rsidRPr="006700A0">
        <w:rPr>
          <w:sz w:val="20"/>
          <w:lang w:val="ru-RU"/>
        </w:rPr>
        <w:t>51</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8%;</w:t>
      </w:r>
      <w:r w:rsidRPr="006700A0">
        <w:rPr>
          <w:spacing w:val="1"/>
          <w:sz w:val="20"/>
          <w:lang w:val="ru-RU"/>
        </w:rPr>
        <w:t xml:space="preserve"> </w:t>
      </w:r>
      <w:r w:rsidRPr="006700A0">
        <w:rPr>
          <w:sz w:val="20"/>
          <w:lang w:val="ru-RU"/>
        </w:rPr>
        <w:t>52</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7%; 53</w:t>
      </w:r>
      <w:r w:rsidRPr="006700A0">
        <w:rPr>
          <w:spacing w:val="-1"/>
          <w:sz w:val="20"/>
          <w:lang w:val="ru-RU"/>
        </w:rPr>
        <w:t xml:space="preserve"> </w:t>
      </w:r>
      <w:r w:rsidRPr="006700A0">
        <w:rPr>
          <w:sz w:val="20"/>
          <w:lang w:val="ru-RU"/>
        </w:rPr>
        <w:t>группа -</w:t>
      </w:r>
      <w:r w:rsidRPr="006700A0">
        <w:rPr>
          <w:spacing w:val="1"/>
          <w:sz w:val="20"/>
          <w:lang w:val="ru-RU"/>
        </w:rPr>
        <w:t xml:space="preserve"> </w:t>
      </w:r>
      <w:r w:rsidRPr="006700A0">
        <w:rPr>
          <w:spacing w:val="-4"/>
          <w:sz w:val="20"/>
          <w:lang w:val="ru-RU"/>
        </w:rPr>
        <w:t>20%;</w:t>
      </w:r>
    </w:p>
    <w:p w14:paraId="5E6C9A51" w14:textId="77777777" w:rsidR="0058791C" w:rsidRPr="006700A0" w:rsidRDefault="00BA7600">
      <w:pPr>
        <w:spacing w:before="35"/>
        <w:ind w:left="110"/>
        <w:rPr>
          <w:sz w:val="20"/>
          <w:lang w:val="ru-RU"/>
        </w:rPr>
      </w:pPr>
      <w:r w:rsidRPr="006700A0">
        <w:rPr>
          <w:sz w:val="20"/>
          <w:lang w:val="ru-RU"/>
        </w:rPr>
        <w:t>54</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17%; 55</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- 41%;</w:t>
      </w:r>
      <w:r w:rsidRPr="006700A0">
        <w:rPr>
          <w:spacing w:val="2"/>
          <w:sz w:val="20"/>
          <w:lang w:val="ru-RU"/>
        </w:rPr>
        <w:t xml:space="preserve"> </w:t>
      </w:r>
      <w:r w:rsidRPr="006700A0">
        <w:rPr>
          <w:sz w:val="20"/>
          <w:lang w:val="ru-RU"/>
        </w:rPr>
        <w:t>56</w:t>
      </w:r>
      <w:r w:rsidRPr="006700A0">
        <w:rPr>
          <w:spacing w:val="-1"/>
          <w:sz w:val="20"/>
          <w:lang w:val="ru-RU"/>
        </w:rPr>
        <w:t xml:space="preserve"> </w:t>
      </w:r>
      <w:r w:rsidRPr="006700A0">
        <w:rPr>
          <w:sz w:val="20"/>
          <w:lang w:val="ru-RU"/>
        </w:rPr>
        <w:t>группа -</w:t>
      </w:r>
      <w:r w:rsidRPr="006700A0">
        <w:rPr>
          <w:spacing w:val="1"/>
          <w:sz w:val="20"/>
          <w:lang w:val="ru-RU"/>
        </w:rPr>
        <w:t xml:space="preserve"> </w:t>
      </w:r>
      <w:r w:rsidRPr="006700A0">
        <w:rPr>
          <w:sz w:val="20"/>
          <w:lang w:val="ru-RU"/>
        </w:rPr>
        <w:t>19%;</w:t>
      </w:r>
      <w:r w:rsidRPr="006700A0">
        <w:rPr>
          <w:spacing w:val="2"/>
          <w:sz w:val="20"/>
          <w:lang w:val="ru-RU"/>
        </w:rPr>
        <w:t xml:space="preserve"> </w:t>
      </w:r>
      <w:r w:rsidRPr="006700A0">
        <w:rPr>
          <w:sz w:val="20"/>
          <w:lang w:val="ru-RU"/>
        </w:rPr>
        <w:t>57</w:t>
      </w:r>
      <w:r w:rsidRPr="006700A0">
        <w:rPr>
          <w:spacing w:val="-1"/>
          <w:sz w:val="20"/>
          <w:lang w:val="ru-RU"/>
        </w:rPr>
        <w:t xml:space="preserve"> </w:t>
      </w:r>
      <w:r w:rsidRPr="006700A0">
        <w:rPr>
          <w:sz w:val="20"/>
          <w:lang w:val="ru-RU"/>
        </w:rPr>
        <w:t>группа -</w:t>
      </w:r>
      <w:r w:rsidRPr="006700A0">
        <w:rPr>
          <w:spacing w:val="1"/>
          <w:sz w:val="20"/>
          <w:lang w:val="ru-RU"/>
        </w:rPr>
        <w:t xml:space="preserve"> </w:t>
      </w:r>
      <w:r w:rsidRPr="006700A0">
        <w:rPr>
          <w:sz w:val="20"/>
          <w:lang w:val="ru-RU"/>
        </w:rPr>
        <w:t>56%;</w:t>
      </w:r>
      <w:r w:rsidRPr="006700A0">
        <w:rPr>
          <w:spacing w:val="1"/>
          <w:sz w:val="20"/>
          <w:lang w:val="ru-RU"/>
        </w:rPr>
        <w:t xml:space="preserve"> </w:t>
      </w:r>
      <w:r w:rsidRPr="006700A0">
        <w:rPr>
          <w:sz w:val="20"/>
          <w:lang w:val="ru-RU"/>
        </w:rPr>
        <w:t>58</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21%;</w:t>
      </w:r>
      <w:r w:rsidRPr="006700A0">
        <w:rPr>
          <w:spacing w:val="1"/>
          <w:sz w:val="20"/>
          <w:lang w:val="ru-RU"/>
        </w:rPr>
        <w:t xml:space="preserve"> </w:t>
      </w:r>
      <w:r w:rsidRPr="006700A0">
        <w:rPr>
          <w:sz w:val="20"/>
          <w:lang w:val="ru-RU"/>
        </w:rPr>
        <w:t>59</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- 13%;</w:t>
      </w:r>
      <w:r w:rsidRPr="006700A0">
        <w:rPr>
          <w:spacing w:val="2"/>
          <w:sz w:val="20"/>
          <w:lang w:val="ru-RU"/>
        </w:rPr>
        <w:t xml:space="preserve"> </w:t>
      </w:r>
      <w:r w:rsidRPr="006700A0">
        <w:rPr>
          <w:sz w:val="20"/>
          <w:lang w:val="ru-RU"/>
        </w:rPr>
        <w:t>60</w:t>
      </w:r>
      <w:r w:rsidRPr="006700A0">
        <w:rPr>
          <w:spacing w:val="-1"/>
          <w:sz w:val="20"/>
          <w:lang w:val="ru-RU"/>
        </w:rPr>
        <w:t xml:space="preserve"> </w:t>
      </w:r>
      <w:r w:rsidRPr="006700A0">
        <w:rPr>
          <w:sz w:val="20"/>
          <w:lang w:val="ru-RU"/>
        </w:rPr>
        <w:t>группа -</w:t>
      </w:r>
      <w:r w:rsidRPr="006700A0">
        <w:rPr>
          <w:spacing w:val="1"/>
          <w:sz w:val="20"/>
          <w:lang w:val="ru-RU"/>
        </w:rPr>
        <w:t xml:space="preserve"> </w:t>
      </w:r>
      <w:r w:rsidRPr="006700A0">
        <w:rPr>
          <w:sz w:val="20"/>
          <w:lang w:val="ru-RU"/>
        </w:rPr>
        <w:t>17%;</w:t>
      </w:r>
      <w:r w:rsidRPr="006700A0">
        <w:rPr>
          <w:spacing w:val="2"/>
          <w:sz w:val="20"/>
          <w:lang w:val="ru-RU"/>
        </w:rPr>
        <w:t xml:space="preserve"> </w:t>
      </w:r>
      <w:r w:rsidRPr="006700A0">
        <w:rPr>
          <w:sz w:val="20"/>
          <w:lang w:val="ru-RU"/>
        </w:rPr>
        <w:t>61</w:t>
      </w:r>
      <w:r w:rsidRPr="006700A0">
        <w:rPr>
          <w:spacing w:val="-1"/>
          <w:sz w:val="20"/>
          <w:lang w:val="ru-RU"/>
        </w:rPr>
        <w:t xml:space="preserve"> </w:t>
      </w:r>
      <w:r w:rsidRPr="006700A0">
        <w:rPr>
          <w:sz w:val="20"/>
          <w:lang w:val="ru-RU"/>
        </w:rPr>
        <w:t>группа -</w:t>
      </w:r>
      <w:r w:rsidRPr="006700A0">
        <w:rPr>
          <w:spacing w:val="1"/>
          <w:sz w:val="20"/>
          <w:lang w:val="ru-RU"/>
        </w:rPr>
        <w:t xml:space="preserve"> </w:t>
      </w:r>
      <w:r w:rsidRPr="006700A0">
        <w:rPr>
          <w:sz w:val="20"/>
          <w:lang w:val="ru-RU"/>
        </w:rPr>
        <w:t>12%;</w:t>
      </w:r>
      <w:r w:rsidRPr="006700A0">
        <w:rPr>
          <w:spacing w:val="2"/>
          <w:sz w:val="20"/>
          <w:lang w:val="ru-RU"/>
        </w:rPr>
        <w:t xml:space="preserve"> </w:t>
      </w:r>
      <w:r w:rsidRPr="006700A0">
        <w:rPr>
          <w:sz w:val="20"/>
          <w:lang w:val="ru-RU"/>
        </w:rPr>
        <w:t>62</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1"/>
          <w:sz w:val="20"/>
          <w:lang w:val="ru-RU"/>
        </w:rPr>
        <w:t xml:space="preserve"> </w:t>
      </w:r>
      <w:r w:rsidRPr="006700A0">
        <w:rPr>
          <w:sz w:val="20"/>
          <w:lang w:val="ru-RU"/>
        </w:rPr>
        <w:t>13%; 63</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- 4%;</w:t>
      </w:r>
      <w:r w:rsidRPr="006700A0">
        <w:rPr>
          <w:spacing w:val="1"/>
          <w:sz w:val="20"/>
          <w:lang w:val="ru-RU"/>
        </w:rPr>
        <w:t xml:space="preserve"> </w:t>
      </w:r>
      <w:r w:rsidRPr="006700A0">
        <w:rPr>
          <w:sz w:val="20"/>
          <w:lang w:val="ru-RU"/>
        </w:rPr>
        <w:t>64</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pacing w:val="-10"/>
          <w:sz w:val="20"/>
          <w:lang w:val="ru-RU"/>
        </w:rPr>
        <w:t>-</w:t>
      </w:r>
    </w:p>
    <w:p w14:paraId="076909A5" w14:textId="77777777" w:rsidR="0058791C" w:rsidRPr="006700A0" w:rsidRDefault="00BA7600">
      <w:pPr>
        <w:spacing w:before="34"/>
        <w:ind w:left="110"/>
        <w:rPr>
          <w:sz w:val="20"/>
          <w:lang w:val="ru-RU"/>
        </w:rPr>
      </w:pPr>
      <w:r w:rsidRPr="006700A0">
        <w:rPr>
          <w:sz w:val="20"/>
          <w:lang w:val="ru-RU"/>
        </w:rPr>
        <w:t>2%;</w:t>
      </w:r>
      <w:r w:rsidRPr="006700A0">
        <w:rPr>
          <w:spacing w:val="6"/>
          <w:sz w:val="20"/>
          <w:lang w:val="ru-RU"/>
        </w:rPr>
        <w:t xml:space="preserve"> </w:t>
      </w:r>
      <w:r w:rsidRPr="006700A0">
        <w:rPr>
          <w:sz w:val="20"/>
          <w:lang w:val="ru-RU"/>
        </w:rPr>
        <w:t>65</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9"/>
          <w:sz w:val="20"/>
          <w:lang w:val="ru-RU"/>
        </w:rPr>
        <w:t xml:space="preserve"> </w:t>
      </w:r>
      <w:r w:rsidRPr="006700A0">
        <w:rPr>
          <w:sz w:val="20"/>
          <w:lang w:val="ru-RU"/>
        </w:rPr>
        <w:t>12%;</w:t>
      </w:r>
      <w:r w:rsidRPr="006700A0">
        <w:rPr>
          <w:spacing w:val="8"/>
          <w:sz w:val="20"/>
          <w:lang w:val="ru-RU"/>
        </w:rPr>
        <w:t xml:space="preserve"> </w:t>
      </w:r>
      <w:r w:rsidRPr="006700A0">
        <w:rPr>
          <w:sz w:val="20"/>
          <w:lang w:val="ru-RU"/>
        </w:rPr>
        <w:t>66</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9"/>
          <w:sz w:val="20"/>
          <w:lang w:val="ru-RU"/>
        </w:rPr>
        <w:t xml:space="preserve"> </w:t>
      </w:r>
      <w:r w:rsidRPr="006700A0">
        <w:rPr>
          <w:sz w:val="20"/>
          <w:lang w:val="ru-RU"/>
        </w:rPr>
        <w:t>8%;</w:t>
      </w:r>
      <w:r w:rsidRPr="006700A0">
        <w:rPr>
          <w:spacing w:val="8"/>
          <w:sz w:val="20"/>
          <w:lang w:val="ru-RU"/>
        </w:rPr>
        <w:t xml:space="preserve"> </w:t>
      </w:r>
      <w:r w:rsidRPr="006700A0">
        <w:rPr>
          <w:sz w:val="20"/>
          <w:lang w:val="ru-RU"/>
        </w:rPr>
        <w:t>67</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9"/>
          <w:sz w:val="20"/>
          <w:lang w:val="ru-RU"/>
        </w:rPr>
        <w:t xml:space="preserve"> </w:t>
      </w:r>
      <w:r w:rsidRPr="006700A0">
        <w:rPr>
          <w:sz w:val="20"/>
          <w:lang w:val="ru-RU"/>
        </w:rPr>
        <w:t>47</w:t>
      </w:r>
      <w:r w:rsidRPr="006700A0">
        <w:rPr>
          <w:spacing w:val="9"/>
          <w:sz w:val="20"/>
          <w:lang w:val="ru-RU"/>
        </w:rPr>
        <w:t xml:space="preserve"> </w:t>
      </w:r>
      <w:r w:rsidRPr="006700A0">
        <w:rPr>
          <w:sz w:val="20"/>
          <w:lang w:val="ru-RU"/>
        </w:rPr>
        <w:t>%;68</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20%;</w:t>
      </w:r>
      <w:r w:rsidRPr="006700A0">
        <w:rPr>
          <w:spacing w:val="9"/>
          <w:sz w:val="20"/>
          <w:lang w:val="ru-RU"/>
        </w:rPr>
        <w:t xml:space="preserve"> </w:t>
      </w:r>
      <w:r w:rsidRPr="006700A0">
        <w:rPr>
          <w:sz w:val="20"/>
          <w:lang w:val="ru-RU"/>
        </w:rPr>
        <w:t>69</w:t>
      </w:r>
      <w:r w:rsidRPr="006700A0">
        <w:rPr>
          <w:spacing w:val="-1"/>
          <w:sz w:val="20"/>
          <w:lang w:val="ru-RU"/>
        </w:rPr>
        <w:t xml:space="preserve"> </w:t>
      </w:r>
      <w:r w:rsidRPr="006700A0">
        <w:rPr>
          <w:sz w:val="20"/>
          <w:lang w:val="ru-RU"/>
        </w:rPr>
        <w:t>группа</w:t>
      </w:r>
      <w:r w:rsidRPr="006700A0">
        <w:rPr>
          <w:spacing w:val="8"/>
          <w:sz w:val="20"/>
          <w:lang w:val="ru-RU"/>
        </w:rPr>
        <w:t xml:space="preserve"> </w:t>
      </w:r>
      <w:r w:rsidRPr="006700A0">
        <w:rPr>
          <w:sz w:val="20"/>
          <w:lang w:val="ru-RU"/>
        </w:rPr>
        <w:t>-</w:t>
      </w:r>
      <w:r w:rsidRPr="006700A0">
        <w:rPr>
          <w:spacing w:val="9"/>
          <w:sz w:val="20"/>
          <w:lang w:val="ru-RU"/>
        </w:rPr>
        <w:t xml:space="preserve"> </w:t>
      </w:r>
      <w:r w:rsidRPr="006700A0">
        <w:rPr>
          <w:sz w:val="20"/>
          <w:lang w:val="ru-RU"/>
        </w:rPr>
        <w:t>17%;</w:t>
      </w:r>
      <w:r w:rsidRPr="006700A0">
        <w:rPr>
          <w:spacing w:val="9"/>
          <w:sz w:val="20"/>
          <w:lang w:val="ru-RU"/>
        </w:rPr>
        <w:t xml:space="preserve"> </w:t>
      </w:r>
      <w:r w:rsidRPr="006700A0">
        <w:rPr>
          <w:sz w:val="20"/>
          <w:lang w:val="ru-RU"/>
        </w:rPr>
        <w:t>70</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8"/>
          <w:sz w:val="20"/>
          <w:lang w:val="ru-RU"/>
        </w:rPr>
        <w:t xml:space="preserve"> </w:t>
      </w:r>
      <w:r w:rsidRPr="006700A0">
        <w:rPr>
          <w:sz w:val="20"/>
          <w:lang w:val="ru-RU"/>
        </w:rPr>
        <w:t>27%;</w:t>
      </w:r>
      <w:r w:rsidRPr="006700A0">
        <w:rPr>
          <w:spacing w:val="9"/>
          <w:sz w:val="20"/>
          <w:lang w:val="ru-RU"/>
        </w:rPr>
        <w:t xml:space="preserve"> </w:t>
      </w:r>
      <w:r w:rsidRPr="006700A0">
        <w:rPr>
          <w:sz w:val="20"/>
          <w:lang w:val="ru-RU"/>
        </w:rPr>
        <w:t>71</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8"/>
          <w:sz w:val="20"/>
          <w:lang w:val="ru-RU"/>
        </w:rPr>
        <w:t xml:space="preserve"> </w:t>
      </w:r>
      <w:r w:rsidRPr="006700A0">
        <w:rPr>
          <w:sz w:val="20"/>
          <w:lang w:val="ru-RU"/>
        </w:rPr>
        <w:t>36%;</w:t>
      </w:r>
      <w:r w:rsidRPr="006700A0">
        <w:rPr>
          <w:spacing w:val="9"/>
          <w:sz w:val="20"/>
          <w:lang w:val="ru-RU"/>
        </w:rPr>
        <w:t xml:space="preserve"> </w:t>
      </w:r>
      <w:r w:rsidRPr="006700A0">
        <w:rPr>
          <w:sz w:val="20"/>
          <w:lang w:val="ru-RU"/>
        </w:rPr>
        <w:t>72</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9"/>
          <w:sz w:val="20"/>
          <w:lang w:val="ru-RU"/>
        </w:rPr>
        <w:t xml:space="preserve"> </w:t>
      </w:r>
      <w:r w:rsidRPr="006700A0">
        <w:rPr>
          <w:sz w:val="20"/>
          <w:lang w:val="ru-RU"/>
        </w:rPr>
        <w:t>25%;</w:t>
      </w:r>
      <w:r w:rsidRPr="006700A0">
        <w:rPr>
          <w:spacing w:val="8"/>
          <w:sz w:val="20"/>
          <w:lang w:val="ru-RU"/>
        </w:rPr>
        <w:t xml:space="preserve"> </w:t>
      </w:r>
      <w:r w:rsidRPr="006700A0">
        <w:rPr>
          <w:sz w:val="20"/>
          <w:lang w:val="ru-RU"/>
        </w:rPr>
        <w:t>73</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9"/>
          <w:sz w:val="20"/>
          <w:lang w:val="ru-RU"/>
        </w:rPr>
        <w:t xml:space="preserve"> </w:t>
      </w:r>
      <w:r w:rsidRPr="006700A0">
        <w:rPr>
          <w:sz w:val="20"/>
          <w:lang w:val="ru-RU"/>
        </w:rPr>
        <w:t>48%;</w:t>
      </w:r>
      <w:r w:rsidRPr="006700A0">
        <w:rPr>
          <w:spacing w:val="8"/>
          <w:sz w:val="20"/>
          <w:lang w:val="ru-RU"/>
        </w:rPr>
        <w:t xml:space="preserve"> </w:t>
      </w:r>
      <w:r w:rsidRPr="006700A0">
        <w:rPr>
          <w:sz w:val="20"/>
          <w:lang w:val="ru-RU"/>
        </w:rPr>
        <w:t>74</w:t>
      </w:r>
      <w:r w:rsidRPr="006700A0">
        <w:rPr>
          <w:spacing w:val="-1"/>
          <w:sz w:val="20"/>
          <w:lang w:val="ru-RU"/>
        </w:rPr>
        <w:t xml:space="preserve"> </w:t>
      </w:r>
      <w:r w:rsidRPr="006700A0">
        <w:rPr>
          <w:sz w:val="20"/>
          <w:lang w:val="ru-RU"/>
        </w:rPr>
        <w:t>группа</w:t>
      </w:r>
      <w:r w:rsidRPr="006700A0">
        <w:rPr>
          <w:spacing w:val="9"/>
          <w:sz w:val="20"/>
          <w:lang w:val="ru-RU"/>
        </w:rPr>
        <w:t xml:space="preserve"> </w:t>
      </w:r>
      <w:r w:rsidRPr="006700A0">
        <w:rPr>
          <w:sz w:val="20"/>
          <w:lang w:val="ru-RU"/>
        </w:rPr>
        <w:t>-</w:t>
      </w:r>
      <w:r w:rsidRPr="006700A0">
        <w:rPr>
          <w:spacing w:val="9"/>
          <w:sz w:val="20"/>
          <w:lang w:val="ru-RU"/>
        </w:rPr>
        <w:t xml:space="preserve"> </w:t>
      </w:r>
      <w:r w:rsidRPr="006700A0">
        <w:rPr>
          <w:sz w:val="20"/>
          <w:lang w:val="ru-RU"/>
        </w:rPr>
        <w:t>10%;</w:t>
      </w:r>
      <w:r w:rsidRPr="006700A0">
        <w:rPr>
          <w:spacing w:val="9"/>
          <w:sz w:val="20"/>
          <w:lang w:val="ru-RU"/>
        </w:rPr>
        <w:t xml:space="preserve"> </w:t>
      </w:r>
      <w:r w:rsidRPr="006700A0">
        <w:rPr>
          <w:spacing w:val="-5"/>
          <w:sz w:val="20"/>
          <w:lang w:val="ru-RU"/>
        </w:rPr>
        <w:t>75</w:t>
      </w:r>
    </w:p>
    <w:p w14:paraId="63A3A7DA" w14:textId="77777777" w:rsidR="0058791C" w:rsidRPr="006700A0" w:rsidRDefault="00BA7600">
      <w:pPr>
        <w:spacing w:before="35"/>
        <w:ind w:left="110"/>
        <w:rPr>
          <w:sz w:val="20"/>
          <w:lang w:val="ru-RU"/>
        </w:rPr>
      </w:pPr>
      <w:r w:rsidRPr="006700A0">
        <w:rPr>
          <w:sz w:val="20"/>
          <w:lang w:val="ru-RU"/>
        </w:rPr>
        <w:t>группа</w:t>
      </w:r>
      <w:r w:rsidRPr="006700A0">
        <w:rPr>
          <w:spacing w:val="-2"/>
          <w:sz w:val="20"/>
          <w:lang w:val="ru-RU"/>
        </w:rPr>
        <w:t xml:space="preserve"> </w:t>
      </w:r>
      <w:r w:rsidRPr="006700A0">
        <w:rPr>
          <w:sz w:val="20"/>
          <w:lang w:val="ru-RU"/>
        </w:rPr>
        <w:t>-</w:t>
      </w:r>
      <w:r w:rsidRPr="006700A0">
        <w:rPr>
          <w:spacing w:val="2"/>
          <w:sz w:val="20"/>
          <w:lang w:val="ru-RU"/>
        </w:rPr>
        <w:t xml:space="preserve"> </w:t>
      </w:r>
      <w:r w:rsidRPr="006700A0">
        <w:rPr>
          <w:sz w:val="20"/>
          <w:lang w:val="ru-RU"/>
        </w:rPr>
        <w:t>15%;</w:t>
      </w:r>
      <w:r w:rsidRPr="006700A0">
        <w:rPr>
          <w:spacing w:val="2"/>
          <w:sz w:val="20"/>
          <w:lang w:val="ru-RU"/>
        </w:rPr>
        <w:t xml:space="preserve"> </w:t>
      </w:r>
      <w:r w:rsidRPr="006700A0">
        <w:rPr>
          <w:sz w:val="20"/>
          <w:lang w:val="ru-RU"/>
        </w:rPr>
        <w:t>76</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12%;</w:t>
      </w:r>
      <w:r w:rsidRPr="006700A0">
        <w:rPr>
          <w:spacing w:val="1"/>
          <w:sz w:val="20"/>
          <w:lang w:val="ru-RU"/>
        </w:rPr>
        <w:t xml:space="preserve"> </w:t>
      </w:r>
      <w:r w:rsidRPr="006700A0">
        <w:rPr>
          <w:sz w:val="20"/>
          <w:lang w:val="ru-RU"/>
        </w:rPr>
        <w:t>77</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17</w:t>
      </w:r>
      <w:r w:rsidRPr="006700A0">
        <w:rPr>
          <w:spacing w:val="2"/>
          <w:sz w:val="20"/>
          <w:lang w:val="ru-RU"/>
        </w:rPr>
        <w:t xml:space="preserve"> </w:t>
      </w:r>
      <w:r w:rsidRPr="006700A0">
        <w:rPr>
          <w:sz w:val="20"/>
          <w:lang w:val="ru-RU"/>
        </w:rPr>
        <w:t>%;</w:t>
      </w:r>
      <w:r w:rsidRPr="006700A0">
        <w:rPr>
          <w:spacing w:val="2"/>
          <w:sz w:val="20"/>
          <w:lang w:val="ru-RU"/>
        </w:rPr>
        <w:t xml:space="preserve"> </w:t>
      </w:r>
      <w:r w:rsidRPr="006700A0">
        <w:rPr>
          <w:sz w:val="20"/>
          <w:lang w:val="ru-RU"/>
        </w:rPr>
        <w:t>78</w:t>
      </w:r>
      <w:r w:rsidRPr="006700A0">
        <w:rPr>
          <w:spacing w:val="-2"/>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45</w:t>
      </w:r>
      <w:r w:rsidRPr="006700A0">
        <w:rPr>
          <w:spacing w:val="2"/>
          <w:sz w:val="20"/>
          <w:lang w:val="ru-RU"/>
        </w:rPr>
        <w:t xml:space="preserve"> </w:t>
      </w:r>
      <w:r w:rsidRPr="006700A0">
        <w:rPr>
          <w:sz w:val="20"/>
          <w:lang w:val="ru-RU"/>
        </w:rPr>
        <w:t>%;</w:t>
      </w:r>
      <w:r w:rsidRPr="006700A0">
        <w:rPr>
          <w:spacing w:val="2"/>
          <w:sz w:val="20"/>
          <w:lang w:val="ru-RU"/>
        </w:rPr>
        <w:t xml:space="preserve"> </w:t>
      </w:r>
      <w:r w:rsidRPr="006700A0">
        <w:rPr>
          <w:sz w:val="20"/>
          <w:lang w:val="ru-RU"/>
        </w:rPr>
        <w:t>79</w:t>
      </w:r>
      <w:r w:rsidRPr="006700A0">
        <w:rPr>
          <w:spacing w:val="-1"/>
          <w:sz w:val="20"/>
          <w:lang w:val="ru-RU"/>
        </w:rPr>
        <w:t xml:space="preserve"> </w:t>
      </w:r>
      <w:r w:rsidRPr="006700A0">
        <w:rPr>
          <w:sz w:val="20"/>
          <w:lang w:val="ru-RU"/>
        </w:rPr>
        <w:t>группа -</w:t>
      </w:r>
      <w:r w:rsidRPr="006700A0">
        <w:rPr>
          <w:spacing w:val="2"/>
          <w:sz w:val="20"/>
          <w:lang w:val="ru-RU"/>
        </w:rPr>
        <w:t xml:space="preserve"> </w:t>
      </w:r>
      <w:r w:rsidRPr="006700A0">
        <w:rPr>
          <w:sz w:val="20"/>
          <w:lang w:val="ru-RU"/>
        </w:rPr>
        <w:t>32%;</w:t>
      </w:r>
      <w:r w:rsidRPr="006700A0">
        <w:rPr>
          <w:spacing w:val="2"/>
          <w:sz w:val="20"/>
          <w:lang w:val="ru-RU"/>
        </w:rPr>
        <w:t xml:space="preserve"> </w:t>
      </w:r>
      <w:r w:rsidRPr="006700A0">
        <w:rPr>
          <w:sz w:val="20"/>
          <w:lang w:val="ru-RU"/>
        </w:rPr>
        <w:t>80</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35%;</w:t>
      </w:r>
      <w:r w:rsidRPr="006700A0">
        <w:rPr>
          <w:spacing w:val="1"/>
          <w:sz w:val="20"/>
          <w:lang w:val="ru-RU"/>
        </w:rPr>
        <w:t xml:space="preserve"> </w:t>
      </w:r>
      <w:r w:rsidRPr="006700A0">
        <w:rPr>
          <w:sz w:val="20"/>
          <w:lang w:val="ru-RU"/>
        </w:rPr>
        <w:t>81</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18%;</w:t>
      </w:r>
      <w:r w:rsidRPr="006700A0">
        <w:rPr>
          <w:spacing w:val="2"/>
          <w:sz w:val="20"/>
          <w:lang w:val="ru-RU"/>
        </w:rPr>
        <w:t xml:space="preserve"> </w:t>
      </w:r>
      <w:r w:rsidRPr="006700A0">
        <w:rPr>
          <w:sz w:val="20"/>
          <w:lang w:val="ru-RU"/>
        </w:rPr>
        <w:t>82</w:t>
      </w:r>
      <w:r w:rsidRPr="006700A0">
        <w:rPr>
          <w:spacing w:val="-1"/>
          <w:sz w:val="20"/>
          <w:lang w:val="ru-RU"/>
        </w:rPr>
        <w:t xml:space="preserve"> </w:t>
      </w:r>
      <w:r w:rsidRPr="006700A0">
        <w:rPr>
          <w:sz w:val="20"/>
          <w:lang w:val="ru-RU"/>
        </w:rPr>
        <w:t>группа -</w:t>
      </w:r>
      <w:r w:rsidRPr="006700A0">
        <w:rPr>
          <w:spacing w:val="2"/>
          <w:sz w:val="20"/>
          <w:lang w:val="ru-RU"/>
        </w:rPr>
        <w:t xml:space="preserve"> </w:t>
      </w:r>
      <w:r w:rsidRPr="006700A0">
        <w:rPr>
          <w:sz w:val="20"/>
          <w:lang w:val="ru-RU"/>
        </w:rPr>
        <w:t>23%;</w:t>
      </w:r>
      <w:r w:rsidRPr="006700A0">
        <w:rPr>
          <w:spacing w:val="2"/>
          <w:sz w:val="20"/>
          <w:lang w:val="ru-RU"/>
        </w:rPr>
        <w:t xml:space="preserve"> </w:t>
      </w:r>
      <w:r w:rsidRPr="006700A0">
        <w:rPr>
          <w:sz w:val="20"/>
          <w:lang w:val="ru-RU"/>
        </w:rPr>
        <w:t>83</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30%;</w:t>
      </w:r>
      <w:r w:rsidRPr="006700A0">
        <w:rPr>
          <w:spacing w:val="1"/>
          <w:sz w:val="20"/>
          <w:lang w:val="ru-RU"/>
        </w:rPr>
        <w:t xml:space="preserve"> </w:t>
      </w:r>
      <w:r w:rsidRPr="006700A0">
        <w:rPr>
          <w:sz w:val="20"/>
          <w:lang w:val="ru-RU"/>
        </w:rPr>
        <w:t>84</w:t>
      </w:r>
      <w:r w:rsidRPr="006700A0">
        <w:rPr>
          <w:spacing w:val="-1"/>
          <w:sz w:val="20"/>
          <w:lang w:val="ru-RU"/>
        </w:rPr>
        <w:t xml:space="preserve"> </w:t>
      </w:r>
      <w:r w:rsidRPr="006700A0">
        <w:rPr>
          <w:sz w:val="20"/>
          <w:lang w:val="ru-RU"/>
        </w:rPr>
        <w:t>группа</w:t>
      </w:r>
      <w:r w:rsidRPr="006700A0">
        <w:rPr>
          <w:spacing w:val="1"/>
          <w:sz w:val="20"/>
          <w:lang w:val="ru-RU"/>
        </w:rPr>
        <w:t xml:space="preserve"> </w:t>
      </w:r>
      <w:r w:rsidRPr="006700A0">
        <w:rPr>
          <w:sz w:val="20"/>
          <w:lang w:val="ru-RU"/>
        </w:rPr>
        <w:t>–</w:t>
      </w:r>
      <w:r w:rsidRPr="006700A0">
        <w:rPr>
          <w:spacing w:val="2"/>
          <w:sz w:val="20"/>
          <w:lang w:val="ru-RU"/>
        </w:rPr>
        <w:t xml:space="preserve"> </w:t>
      </w:r>
      <w:r w:rsidRPr="006700A0">
        <w:rPr>
          <w:sz w:val="20"/>
          <w:lang w:val="ru-RU"/>
        </w:rPr>
        <w:t>30</w:t>
      </w:r>
      <w:r w:rsidRPr="006700A0">
        <w:rPr>
          <w:spacing w:val="2"/>
          <w:sz w:val="20"/>
          <w:lang w:val="ru-RU"/>
        </w:rPr>
        <w:t xml:space="preserve"> </w:t>
      </w:r>
      <w:r w:rsidRPr="006700A0">
        <w:rPr>
          <w:sz w:val="20"/>
          <w:lang w:val="ru-RU"/>
        </w:rPr>
        <w:t>%;</w:t>
      </w:r>
      <w:r w:rsidRPr="006700A0">
        <w:rPr>
          <w:spacing w:val="2"/>
          <w:sz w:val="20"/>
          <w:lang w:val="ru-RU"/>
        </w:rPr>
        <w:t xml:space="preserve"> </w:t>
      </w:r>
      <w:r w:rsidRPr="006700A0">
        <w:rPr>
          <w:sz w:val="20"/>
          <w:lang w:val="ru-RU"/>
        </w:rPr>
        <w:t>85</w:t>
      </w:r>
      <w:r w:rsidRPr="006700A0">
        <w:rPr>
          <w:spacing w:val="-1"/>
          <w:sz w:val="20"/>
          <w:lang w:val="ru-RU"/>
        </w:rPr>
        <w:t xml:space="preserve"> </w:t>
      </w:r>
      <w:r w:rsidRPr="006700A0">
        <w:rPr>
          <w:spacing w:val="-2"/>
          <w:sz w:val="20"/>
          <w:lang w:val="ru-RU"/>
        </w:rPr>
        <w:t>группа</w:t>
      </w:r>
    </w:p>
    <w:p w14:paraId="186B36C8" w14:textId="77777777" w:rsidR="0058791C" w:rsidRPr="006700A0" w:rsidRDefault="00BA7600">
      <w:pPr>
        <w:spacing w:before="34"/>
        <w:ind w:left="110"/>
        <w:rPr>
          <w:sz w:val="20"/>
          <w:lang w:val="ru-RU"/>
        </w:rPr>
      </w:pPr>
      <w:r w:rsidRPr="006700A0">
        <w:rPr>
          <w:sz w:val="20"/>
          <w:lang w:val="ru-RU"/>
        </w:rPr>
        <w:t>–</w:t>
      </w:r>
      <w:r w:rsidRPr="006700A0">
        <w:rPr>
          <w:spacing w:val="-2"/>
          <w:sz w:val="20"/>
          <w:lang w:val="ru-RU"/>
        </w:rPr>
        <w:t xml:space="preserve"> </w:t>
      </w:r>
      <w:r w:rsidRPr="006700A0">
        <w:rPr>
          <w:sz w:val="20"/>
          <w:lang w:val="ru-RU"/>
        </w:rPr>
        <w:t>13%;</w:t>
      </w:r>
      <w:r w:rsidRPr="006700A0">
        <w:rPr>
          <w:spacing w:val="-1"/>
          <w:sz w:val="20"/>
          <w:lang w:val="ru-RU"/>
        </w:rPr>
        <w:t xml:space="preserve"> </w:t>
      </w:r>
      <w:r w:rsidRPr="006700A0">
        <w:rPr>
          <w:sz w:val="20"/>
          <w:lang w:val="ru-RU"/>
        </w:rPr>
        <w:t>86</w:t>
      </w:r>
      <w:r w:rsidRPr="006700A0">
        <w:rPr>
          <w:spacing w:val="-1"/>
          <w:sz w:val="20"/>
          <w:lang w:val="ru-RU"/>
        </w:rPr>
        <w:t xml:space="preserve"> </w:t>
      </w:r>
      <w:r w:rsidRPr="006700A0">
        <w:rPr>
          <w:sz w:val="20"/>
          <w:lang w:val="ru-RU"/>
        </w:rPr>
        <w:t>группа</w:t>
      </w:r>
      <w:r w:rsidRPr="006700A0">
        <w:rPr>
          <w:spacing w:val="-2"/>
          <w:sz w:val="20"/>
          <w:lang w:val="ru-RU"/>
        </w:rPr>
        <w:t xml:space="preserve"> </w:t>
      </w:r>
      <w:r w:rsidRPr="006700A0">
        <w:rPr>
          <w:sz w:val="20"/>
          <w:lang w:val="ru-RU"/>
        </w:rPr>
        <w:t>-</w:t>
      </w:r>
      <w:r w:rsidRPr="006700A0">
        <w:rPr>
          <w:spacing w:val="-1"/>
          <w:sz w:val="20"/>
          <w:lang w:val="ru-RU"/>
        </w:rPr>
        <w:t xml:space="preserve"> </w:t>
      </w:r>
      <w:r w:rsidRPr="006700A0">
        <w:rPr>
          <w:sz w:val="20"/>
          <w:lang w:val="ru-RU"/>
        </w:rPr>
        <w:t>35%;</w:t>
      </w:r>
      <w:r w:rsidRPr="006700A0">
        <w:rPr>
          <w:spacing w:val="-1"/>
          <w:sz w:val="20"/>
          <w:lang w:val="ru-RU"/>
        </w:rPr>
        <w:t xml:space="preserve"> </w:t>
      </w:r>
      <w:r w:rsidRPr="006700A0">
        <w:rPr>
          <w:sz w:val="20"/>
          <w:lang w:val="ru-RU"/>
        </w:rPr>
        <w:t>87</w:t>
      </w:r>
      <w:r w:rsidRPr="006700A0">
        <w:rPr>
          <w:spacing w:val="-2"/>
          <w:sz w:val="20"/>
          <w:lang w:val="ru-RU"/>
        </w:rPr>
        <w:t xml:space="preserve"> </w:t>
      </w:r>
      <w:r w:rsidRPr="006700A0">
        <w:rPr>
          <w:sz w:val="20"/>
          <w:lang w:val="ru-RU"/>
        </w:rPr>
        <w:t>группа</w:t>
      </w:r>
      <w:r w:rsidRPr="006700A0">
        <w:rPr>
          <w:spacing w:val="-2"/>
          <w:sz w:val="20"/>
          <w:lang w:val="ru-RU"/>
        </w:rPr>
        <w:t xml:space="preserve"> </w:t>
      </w:r>
      <w:r w:rsidRPr="006700A0">
        <w:rPr>
          <w:sz w:val="20"/>
          <w:lang w:val="ru-RU"/>
        </w:rPr>
        <w:t>-</w:t>
      </w:r>
      <w:r w:rsidRPr="006700A0">
        <w:rPr>
          <w:spacing w:val="-1"/>
          <w:sz w:val="20"/>
          <w:lang w:val="ru-RU"/>
        </w:rPr>
        <w:t xml:space="preserve"> </w:t>
      </w:r>
      <w:r w:rsidRPr="006700A0">
        <w:rPr>
          <w:sz w:val="20"/>
          <w:lang w:val="ru-RU"/>
        </w:rPr>
        <w:t>19%;</w:t>
      </w:r>
      <w:r w:rsidRPr="006700A0">
        <w:rPr>
          <w:spacing w:val="-1"/>
          <w:sz w:val="20"/>
          <w:lang w:val="ru-RU"/>
        </w:rPr>
        <w:t xml:space="preserve"> </w:t>
      </w:r>
      <w:r w:rsidRPr="006700A0">
        <w:rPr>
          <w:sz w:val="20"/>
          <w:lang w:val="ru-RU"/>
        </w:rPr>
        <w:t>88</w:t>
      </w:r>
      <w:r w:rsidRPr="006700A0">
        <w:rPr>
          <w:spacing w:val="-1"/>
          <w:sz w:val="20"/>
          <w:lang w:val="ru-RU"/>
        </w:rPr>
        <w:t xml:space="preserve"> </w:t>
      </w:r>
      <w:r w:rsidRPr="006700A0">
        <w:rPr>
          <w:sz w:val="20"/>
          <w:lang w:val="ru-RU"/>
        </w:rPr>
        <w:t>группа</w:t>
      </w:r>
      <w:r w:rsidRPr="006700A0">
        <w:rPr>
          <w:spacing w:val="-2"/>
          <w:sz w:val="20"/>
          <w:lang w:val="ru-RU"/>
        </w:rPr>
        <w:t xml:space="preserve"> </w:t>
      </w:r>
      <w:r w:rsidRPr="006700A0">
        <w:rPr>
          <w:sz w:val="20"/>
          <w:lang w:val="ru-RU"/>
        </w:rPr>
        <w:t>-</w:t>
      </w:r>
      <w:r w:rsidRPr="006700A0">
        <w:rPr>
          <w:spacing w:val="-1"/>
          <w:sz w:val="20"/>
          <w:lang w:val="ru-RU"/>
        </w:rPr>
        <w:t xml:space="preserve"> </w:t>
      </w:r>
      <w:r w:rsidRPr="006700A0">
        <w:rPr>
          <w:spacing w:val="-4"/>
          <w:sz w:val="20"/>
          <w:lang w:val="ru-RU"/>
        </w:rPr>
        <w:t>35%.</w:t>
      </w:r>
    </w:p>
    <w:p w14:paraId="64214F4D" w14:textId="77777777" w:rsidR="0058791C" w:rsidRPr="006700A0" w:rsidRDefault="00BA7600">
      <w:pPr>
        <w:spacing w:before="40" w:line="276" w:lineRule="auto"/>
        <w:ind w:left="110" w:firstLine="708"/>
        <w:rPr>
          <w:sz w:val="20"/>
          <w:lang w:val="ru-RU"/>
        </w:rPr>
      </w:pPr>
      <w:r w:rsidRPr="006700A0">
        <w:rPr>
          <w:color w:val="212121"/>
          <w:sz w:val="20"/>
          <w:vertAlign w:val="superscript"/>
          <w:lang w:val="ru-RU"/>
        </w:rPr>
        <w:t>4</w:t>
      </w:r>
      <w:r w:rsidRPr="006700A0">
        <w:rPr>
          <w:color w:val="212121"/>
          <w:sz w:val="20"/>
          <w:lang w:val="ru-RU"/>
        </w:rPr>
        <w:t>Нормативы</w:t>
      </w:r>
      <w:r w:rsidRPr="006700A0">
        <w:rPr>
          <w:color w:val="212121"/>
          <w:spacing w:val="-3"/>
          <w:sz w:val="20"/>
          <w:lang w:val="ru-RU"/>
        </w:rPr>
        <w:t xml:space="preserve"> </w:t>
      </w:r>
      <w:r w:rsidRPr="006700A0">
        <w:rPr>
          <w:color w:val="212121"/>
          <w:sz w:val="20"/>
          <w:lang w:val="ru-RU"/>
        </w:rPr>
        <w:t>финансовых</w:t>
      </w:r>
      <w:r w:rsidRPr="006700A0">
        <w:rPr>
          <w:color w:val="212121"/>
          <w:spacing w:val="-3"/>
          <w:sz w:val="20"/>
          <w:lang w:val="ru-RU"/>
        </w:rPr>
        <w:t xml:space="preserve"> </w:t>
      </w:r>
      <w:r w:rsidRPr="006700A0">
        <w:rPr>
          <w:color w:val="212121"/>
          <w:sz w:val="20"/>
          <w:lang w:val="ru-RU"/>
        </w:rPr>
        <w:t>затрат</w:t>
      </w:r>
      <w:r w:rsidRPr="006700A0">
        <w:rPr>
          <w:color w:val="212121"/>
          <w:spacing w:val="-2"/>
          <w:sz w:val="20"/>
          <w:lang w:val="ru-RU"/>
        </w:rPr>
        <w:t xml:space="preserve"> </w:t>
      </w:r>
      <w:r w:rsidRPr="006700A0">
        <w:rPr>
          <w:color w:val="212121"/>
          <w:sz w:val="20"/>
          <w:lang w:val="ru-RU"/>
        </w:rPr>
        <w:t>на</w:t>
      </w:r>
      <w:r w:rsidRPr="006700A0">
        <w:rPr>
          <w:color w:val="212121"/>
          <w:spacing w:val="-3"/>
          <w:sz w:val="20"/>
          <w:lang w:val="ru-RU"/>
        </w:rPr>
        <w:t xml:space="preserve"> </w:t>
      </w:r>
      <w:r w:rsidRPr="006700A0">
        <w:rPr>
          <w:color w:val="212121"/>
          <w:sz w:val="20"/>
          <w:lang w:val="ru-RU"/>
        </w:rPr>
        <w:t>единицу</w:t>
      </w:r>
      <w:r w:rsidRPr="006700A0">
        <w:rPr>
          <w:color w:val="212121"/>
          <w:spacing w:val="-2"/>
          <w:sz w:val="20"/>
          <w:lang w:val="ru-RU"/>
        </w:rPr>
        <w:t xml:space="preserve"> </w:t>
      </w:r>
      <w:r w:rsidRPr="006700A0">
        <w:rPr>
          <w:color w:val="212121"/>
          <w:sz w:val="20"/>
          <w:lang w:val="ru-RU"/>
        </w:rPr>
        <w:t>объема</w:t>
      </w:r>
      <w:r w:rsidRPr="006700A0">
        <w:rPr>
          <w:color w:val="212121"/>
          <w:spacing w:val="-2"/>
          <w:sz w:val="20"/>
          <w:lang w:val="ru-RU"/>
        </w:rPr>
        <w:t xml:space="preserve"> </w:t>
      </w:r>
      <w:r w:rsidRPr="006700A0">
        <w:rPr>
          <w:color w:val="212121"/>
          <w:sz w:val="20"/>
          <w:lang w:val="ru-RU"/>
        </w:rPr>
        <w:t>предоставления</w:t>
      </w:r>
      <w:r w:rsidRPr="006700A0">
        <w:rPr>
          <w:color w:val="212121"/>
          <w:spacing w:val="-3"/>
          <w:sz w:val="20"/>
          <w:lang w:val="ru-RU"/>
        </w:rPr>
        <w:t xml:space="preserve"> </w:t>
      </w:r>
      <w:r w:rsidRPr="006700A0">
        <w:rPr>
          <w:color w:val="212121"/>
          <w:sz w:val="20"/>
          <w:lang w:val="ru-RU"/>
        </w:rPr>
        <w:t>медицинской</w:t>
      </w:r>
      <w:r w:rsidRPr="006700A0">
        <w:rPr>
          <w:color w:val="212121"/>
          <w:spacing w:val="-3"/>
          <w:sz w:val="20"/>
          <w:lang w:val="ru-RU"/>
        </w:rPr>
        <w:t xml:space="preserve"> </w:t>
      </w:r>
      <w:r w:rsidRPr="006700A0">
        <w:rPr>
          <w:color w:val="212121"/>
          <w:sz w:val="20"/>
          <w:lang w:val="ru-RU"/>
        </w:rPr>
        <w:t>помощи</w:t>
      </w:r>
      <w:r w:rsidRPr="006700A0">
        <w:rPr>
          <w:color w:val="212121"/>
          <w:spacing w:val="-3"/>
          <w:sz w:val="20"/>
          <w:lang w:val="ru-RU"/>
        </w:rPr>
        <w:t xml:space="preserve"> </w:t>
      </w:r>
      <w:r w:rsidRPr="006700A0">
        <w:rPr>
          <w:color w:val="212121"/>
          <w:sz w:val="20"/>
          <w:lang w:val="ru-RU"/>
        </w:rPr>
        <w:t>и</w:t>
      </w:r>
      <w:r w:rsidRPr="006700A0">
        <w:rPr>
          <w:color w:val="212121"/>
          <w:spacing w:val="-3"/>
          <w:sz w:val="20"/>
          <w:lang w:val="ru-RU"/>
        </w:rPr>
        <w:t xml:space="preserve"> </w:t>
      </w:r>
      <w:r w:rsidRPr="006700A0">
        <w:rPr>
          <w:color w:val="212121"/>
          <w:sz w:val="20"/>
          <w:lang w:val="ru-RU"/>
        </w:rPr>
        <w:t>средние</w:t>
      </w:r>
      <w:r w:rsidRPr="006700A0">
        <w:rPr>
          <w:color w:val="212121"/>
          <w:spacing w:val="-3"/>
          <w:sz w:val="20"/>
          <w:lang w:val="ru-RU"/>
        </w:rPr>
        <w:t xml:space="preserve"> </w:t>
      </w:r>
      <w:r w:rsidRPr="006700A0">
        <w:rPr>
          <w:color w:val="212121"/>
          <w:sz w:val="20"/>
          <w:lang w:val="ru-RU"/>
        </w:rPr>
        <w:t>нормативы</w:t>
      </w:r>
      <w:r w:rsidRPr="006700A0">
        <w:rPr>
          <w:color w:val="212121"/>
          <w:spacing w:val="-3"/>
          <w:sz w:val="20"/>
          <w:lang w:val="ru-RU"/>
        </w:rPr>
        <w:t xml:space="preserve"> </w:t>
      </w:r>
      <w:r w:rsidRPr="006700A0">
        <w:rPr>
          <w:color w:val="212121"/>
          <w:sz w:val="20"/>
          <w:lang w:val="ru-RU"/>
        </w:rPr>
        <w:t>финансовых</w:t>
      </w:r>
      <w:r w:rsidRPr="006700A0">
        <w:rPr>
          <w:color w:val="212121"/>
          <w:spacing w:val="-3"/>
          <w:sz w:val="20"/>
          <w:lang w:val="ru-RU"/>
        </w:rPr>
        <w:t xml:space="preserve"> </w:t>
      </w:r>
      <w:r w:rsidRPr="006700A0">
        <w:rPr>
          <w:color w:val="212121"/>
          <w:sz w:val="20"/>
          <w:lang w:val="ru-RU"/>
        </w:rPr>
        <w:t>затрат</w:t>
      </w:r>
      <w:r w:rsidRPr="006700A0">
        <w:rPr>
          <w:color w:val="212121"/>
          <w:spacing w:val="-2"/>
          <w:sz w:val="20"/>
          <w:lang w:val="ru-RU"/>
        </w:rPr>
        <w:t xml:space="preserve"> </w:t>
      </w:r>
      <w:r w:rsidRPr="006700A0">
        <w:rPr>
          <w:color w:val="212121"/>
          <w:sz w:val="20"/>
          <w:lang w:val="ru-RU"/>
        </w:rPr>
        <w:t>на</w:t>
      </w:r>
      <w:r w:rsidRPr="006700A0">
        <w:rPr>
          <w:color w:val="212121"/>
          <w:spacing w:val="-3"/>
          <w:sz w:val="20"/>
          <w:lang w:val="ru-RU"/>
        </w:rPr>
        <w:t xml:space="preserve"> </w:t>
      </w:r>
      <w:r w:rsidRPr="006700A0">
        <w:rPr>
          <w:color w:val="212121"/>
          <w:sz w:val="20"/>
          <w:lang w:val="ru-RU"/>
        </w:rPr>
        <w:t>единицу</w:t>
      </w:r>
      <w:r w:rsidRPr="006700A0">
        <w:rPr>
          <w:color w:val="212121"/>
          <w:spacing w:val="-2"/>
          <w:sz w:val="20"/>
          <w:lang w:val="ru-RU"/>
        </w:rPr>
        <w:t xml:space="preserve"> </w:t>
      </w:r>
      <w:r w:rsidRPr="006700A0">
        <w:rPr>
          <w:color w:val="212121"/>
          <w:sz w:val="20"/>
          <w:lang w:val="ru-RU"/>
        </w:rPr>
        <w:t>объема</w:t>
      </w:r>
      <w:r w:rsidRPr="006700A0">
        <w:rPr>
          <w:color w:val="212121"/>
          <w:spacing w:val="-2"/>
          <w:sz w:val="20"/>
          <w:lang w:val="ru-RU"/>
        </w:rPr>
        <w:t xml:space="preserve"> </w:t>
      </w:r>
      <w:r w:rsidRPr="006700A0">
        <w:rPr>
          <w:color w:val="212121"/>
          <w:sz w:val="20"/>
          <w:lang w:val="ru-RU"/>
        </w:rPr>
        <w:t>медицинской</w:t>
      </w:r>
      <w:r w:rsidRPr="006700A0">
        <w:rPr>
          <w:color w:val="212121"/>
          <w:spacing w:val="-3"/>
          <w:sz w:val="20"/>
          <w:lang w:val="ru-RU"/>
        </w:rPr>
        <w:t xml:space="preserve"> </w:t>
      </w:r>
      <w:r w:rsidRPr="006700A0">
        <w:rPr>
          <w:color w:val="212121"/>
          <w:sz w:val="20"/>
          <w:lang w:val="ru-RU"/>
        </w:rPr>
        <w:t>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w:t>
      </w:r>
      <w:r w:rsidRPr="006700A0">
        <w:rPr>
          <w:color w:val="212121"/>
          <w:spacing w:val="40"/>
          <w:sz w:val="20"/>
          <w:lang w:val="ru-RU"/>
        </w:rPr>
        <w:t xml:space="preserve"> </w:t>
      </w:r>
      <w:r w:rsidRPr="006700A0">
        <w:rPr>
          <w:color w:val="212121"/>
          <w:sz w:val="20"/>
          <w:lang w:val="ru-RU"/>
        </w:rPr>
        <w:t>(при отсутствии в медицинской организации лаборатории и диагностического оборудования), организации питания</w:t>
      </w:r>
      <w:r w:rsidRPr="006700A0">
        <w:rPr>
          <w:color w:val="212121"/>
          <w:spacing w:val="32"/>
          <w:sz w:val="20"/>
          <w:lang w:val="ru-RU"/>
        </w:rPr>
        <w:t xml:space="preserve"> </w:t>
      </w:r>
      <w:r w:rsidRPr="006700A0">
        <w:rPr>
          <w:color w:val="212121"/>
          <w:sz w:val="20"/>
          <w:lang w:val="ru-RU"/>
        </w:rPr>
        <w:t>(при отсутствии организованного питания в медицинской организации), расходы на оплату услуг связи, транспортных услуг, коммунальных услуг,</w:t>
      </w:r>
      <w:r w:rsidRPr="006700A0">
        <w:rPr>
          <w:color w:val="212121"/>
          <w:spacing w:val="-2"/>
          <w:sz w:val="20"/>
          <w:lang w:val="ru-RU"/>
        </w:rPr>
        <w:t xml:space="preserve"> </w:t>
      </w:r>
      <w:r w:rsidRPr="006700A0">
        <w:rPr>
          <w:color w:val="212121"/>
          <w:sz w:val="20"/>
          <w:lang w:val="ru-RU"/>
        </w:rPr>
        <w:t>работ</w:t>
      </w:r>
      <w:r w:rsidRPr="006700A0">
        <w:rPr>
          <w:color w:val="212121"/>
          <w:spacing w:val="-2"/>
          <w:sz w:val="20"/>
          <w:lang w:val="ru-RU"/>
        </w:rPr>
        <w:t xml:space="preserve"> </w:t>
      </w:r>
      <w:r w:rsidRPr="006700A0">
        <w:rPr>
          <w:color w:val="212121"/>
          <w:sz w:val="20"/>
          <w:lang w:val="ru-RU"/>
        </w:rPr>
        <w:t>и</w:t>
      </w:r>
      <w:r w:rsidRPr="006700A0">
        <w:rPr>
          <w:color w:val="212121"/>
          <w:spacing w:val="-3"/>
          <w:sz w:val="20"/>
          <w:lang w:val="ru-RU"/>
        </w:rPr>
        <w:t xml:space="preserve"> </w:t>
      </w:r>
      <w:r w:rsidRPr="006700A0">
        <w:rPr>
          <w:color w:val="212121"/>
          <w:sz w:val="20"/>
          <w:lang w:val="ru-RU"/>
        </w:rPr>
        <w:t>услуг</w:t>
      </w:r>
      <w:r w:rsidRPr="006700A0">
        <w:rPr>
          <w:color w:val="212121"/>
          <w:spacing w:val="-2"/>
          <w:sz w:val="20"/>
          <w:lang w:val="ru-RU"/>
        </w:rPr>
        <w:t xml:space="preserve"> </w:t>
      </w:r>
      <w:r w:rsidRPr="006700A0">
        <w:rPr>
          <w:color w:val="212121"/>
          <w:sz w:val="20"/>
          <w:lang w:val="ru-RU"/>
        </w:rPr>
        <w:t>по</w:t>
      </w:r>
      <w:r w:rsidRPr="006700A0">
        <w:rPr>
          <w:color w:val="212121"/>
          <w:spacing w:val="-3"/>
          <w:sz w:val="20"/>
          <w:lang w:val="ru-RU"/>
        </w:rPr>
        <w:t xml:space="preserve"> </w:t>
      </w:r>
      <w:r w:rsidRPr="006700A0">
        <w:rPr>
          <w:color w:val="212121"/>
          <w:sz w:val="20"/>
          <w:lang w:val="ru-RU"/>
        </w:rPr>
        <w:t>содержанию</w:t>
      </w:r>
      <w:r w:rsidRPr="006700A0">
        <w:rPr>
          <w:color w:val="212121"/>
          <w:spacing w:val="-3"/>
          <w:sz w:val="20"/>
          <w:lang w:val="ru-RU"/>
        </w:rPr>
        <w:t xml:space="preserve"> </w:t>
      </w:r>
      <w:r w:rsidRPr="006700A0">
        <w:rPr>
          <w:color w:val="212121"/>
          <w:sz w:val="20"/>
          <w:lang w:val="ru-RU"/>
        </w:rPr>
        <w:t>имущества,</w:t>
      </w:r>
      <w:r w:rsidRPr="006700A0">
        <w:rPr>
          <w:color w:val="212121"/>
          <w:spacing w:val="-2"/>
          <w:sz w:val="20"/>
          <w:lang w:val="ru-RU"/>
        </w:rPr>
        <w:t xml:space="preserve"> </w:t>
      </w:r>
      <w:r w:rsidRPr="006700A0">
        <w:rPr>
          <w:color w:val="212121"/>
          <w:sz w:val="20"/>
          <w:lang w:val="ru-RU"/>
        </w:rPr>
        <w:t>расходы</w:t>
      </w:r>
      <w:r w:rsidRPr="006700A0">
        <w:rPr>
          <w:color w:val="212121"/>
          <w:spacing w:val="-2"/>
          <w:sz w:val="20"/>
          <w:lang w:val="ru-RU"/>
        </w:rPr>
        <w:t xml:space="preserve"> </w:t>
      </w:r>
      <w:r w:rsidRPr="006700A0">
        <w:rPr>
          <w:color w:val="212121"/>
          <w:sz w:val="20"/>
          <w:lang w:val="ru-RU"/>
        </w:rPr>
        <w:t>на</w:t>
      </w:r>
      <w:r w:rsidRPr="006700A0">
        <w:rPr>
          <w:color w:val="212121"/>
          <w:spacing w:val="-3"/>
          <w:sz w:val="20"/>
          <w:lang w:val="ru-RU"/>
        </w:rPr>
        <w:t xml:space="preserve"> </w:t>
      </w:r>
      <w:r w:rsidRPr="006700A0">
        <w:rPr>
          <w:color w:val="212121"/>
          <w:sz w:val="20"/>
          <w:lang w:val="ru-RU"/>
        </w:rPr>
        <w:t>арендную</w:t>
      </w:r>
      <w:r w:rsidRPr="006700A0">
        <w:rPr>
          <w:color w:val="212121"/>
          <w:spacing w:val="-3"/>
          <w:sz w:val="20"/>
          <w:lang w:val="ru-RU"/>
        </w:rPr>
        <w:t xml:space="preserve"> </w:t>
      </w:r>
      <w:r w:rsidRPr="006700A0">
        <w:rPr>
          <w:color w:val="212121"/>
          <w:sz w:val="20"/>
          <w:lang w:val="ru-RU"/>
        </w:rPr>
        <w:t>плату</w:t>
      </w:r>
      <w:r w:rsidRPr="006700A0">
        <w:rPr>
          <w:color w:val="212121"/>
          <w:spacing w:val="-3"/>
          <w:sz w:val="20"/>
          <w:lang w:val="ru-RU"/>
        </w:rPr>
        <w:t xml:space="preserve"> </w:t>
      </w:r>
      <w:r w:rsidRPr="006700A0">
        <w:rPr>
          <w:color w:val="212121"/>
          <w:sz w:val="20"/>
          <w:lang w:val="ru-RU"/>
        </w:rPr>
        <w:t>за</w:t>
      </w:r>
      <w:r w:rsidRPr="006700A0">
        <w:rPr>
          <w:color w:val="212121"/>
          <w:spacing w:val="-2"/>
          <w:sz w:val="20"/>
          <w:lang w:val="ru-RU"/>
        </w:rPr>
        <w:t xml:space="preserve"> </w:t>
      </w:r>
      <w:r w:rsidRPr="006700A0">
        <w:rPr>
          <w:color w:val="212121"/>
          <w:sz w:val="20"/>
          <w:lang w:val="ru-RU"/>
        </w:rPr>
        <w:t>пользование</w:t>
      </w:r>
      <w:r w:rsidRPr="006700A0">
        <w:rPr>
          <w:color w:val="212121"/>
          <w:spacing w:val="-3"/>
          <w:sz w:val="20"/>
          <w:lang w:val="ru-RU"/>
        </w:rPr>
        <w:t xml:space="preserve"> </w:t>
      </w:r>
      <w:r w:rsidRPr="006700A0">
        <w:rPr>
          <w:color w:val="212121"/>
          <w:sz w:val="20"/>
          <w:lang w:val="ru-RU"/>
        </w:rPr>
        <w:t>имуществом,</w:t>
      </w:r>
      <w:r w:rsidRPr="006700A0">
        <w:rPr>
          <w:color w:val="212121"/>
          <w:spacing w:val="-2"/>
          <w:sz w:val="20"/>
          <w:lang w:val="ru-RU"/>
        </w:rPr>
        <w:t xml:space="preserve"> </w:t>
      </w:r>
      <w:r w:rsidRPr="006700A0">
        <w:rPr>
          <w:color w:val="212121"/>
          <w:sz w:val="20"/>
          <w:lang w:val="ru-RU"/>
        </w:rPr>
        <w:t>оплату</w:t>
      </w:r>
      <w:r w:rsidRPr="006700A0">
        <w:rPr>
          <w:color w:val="212121"/>
          <w:spacing w:val="-2"/>
          <w:sz w:val="20"/>
          <w:lang w:val="ru-RU"/>
        </w:rPr>
        <w:t xml:space="preserve"> </w:t>
      </w:r>
      <w:r w:rsidRPr="006700A0">
        <w:rPr>
          <w:color w:val="212121"/>
          <w:sz w:val="20"/>
          <w:lang w:val="ru-RU"/>
        </w:rPr>
        <w:t>программного</w:t>
      </w:r>
      <w:r w:rsidRPr="006700A0">
        <w:rPr>
          <w:color w:val="212121"/>
          <w:spacing w:val="-3"/>
          <w:sz w:val="20"/>
          <w:lang w:val="ru-RU"/>
        </w:rPr>
        <w:t xml:space="preserve"> </w:t>
      </w:r>
      <w:r w:rsidRPr="006700A0">
        <w:rPr>
          <w:color w:val="212121"/>
          <w:sz w:val="20"/>
          <w:lang w:val="ru-RU"/>
        </w:rPr>
        <w:t>обеспечения</w:t>
      </w:r>
      <w:r w:rsidRPr="006700A0">
        <w:rPr>
          <w:color w:val="212121"/>
          <w:spacing w:val="-2"/>
          <w:sz w:val="20"/>
          <w:lang w:val="ru-RU"/>
        </w:rPr>
        <w:t xml:space="preserve"> </w:t>
      </w:r>
      <w:r w:rsidRPr="006700A0">
        <w:rPr>
          <w:color w:val="212121"/>
          <w:sz w:val="20"/>
          <w:lang w:val="ru-RU"/>
        </w:rPr>
        <w:t>и</w:t>
      </w:r>
      <w:r w:rsidRPr="006700A0">
        <w:rPr>
          <w:color w:val="212121"/>
          <w:spacing w:val="-3"/>
          <w:sz w:val="20"/>
          <w:lang w:val="ru-RU"/>
        </w:rPr>
        <w:t xml:space="preserve"> </w:t>
      </w:r>
      <w:r w:rsidRPr="006700A0">
        <w:rPr>
          <w:color w:val="212121"/>
          <w:sz w:val="20"/>
          <w:lang w:val="ru-RU"/>
        </w:rPr>
        <w:t>прочих</w:t>
      </w:r>
      <w:r w:rsidRPr="006700A0">
        <w:rPr>
          <w:color w:val="212121"/>
          <w:spacing w:val="-3"/>
          <w:sz w:val="20"/>
          <w:lang w:val="ru-RU"/>
        </w:rPr>
        <w:t xml:space="preserve"> </w:t>
      </w:r>
      <w:r w:rsidRPr="006700A0">
        <w:rPr>
          <w:color w:val="212121"/>
          <w:sz w:val="20"/>
          <w:lang w:val="ru-RU"/>
        </w:rPr>
        <w:t>услуг,</w:t>
      </w:r>
      <w:r w:rsidRPr="006700A0">
        <w:rPr>
          <w:color w:val="212121"/>
          <w:spacing w:val="-2"/>
          <w:sz w:val="20"/>
          <w:lang w:val="ru-RU"/>
        </w:rPr>
        <w:t xml:space="preserve"> </w:t>
      </w:r>
      <w:r w:rsidRPr="006700A0">
        <w:rPr>
          <w:color w:val="212121"/>
          <w:sz w:val="20"/>
          <w:lang w:val="ru-RU"/>
        </w:rPr>
        <w:t>социальное</w:t>
      </w:r>
      <w:r w:rsidRPr="006700A0">
        <w:rPr>
          <w:color w:val="212121"/>
          <w:spacing w:val="-3"/>
          <w:sz w:val="20"/>
          <w:lang w:val="ru-RU"/>
        </w:rPr>
        <w:t xml:space="preserve"> </w:t>
      </w:r>
      <w:r w:rsidRPr="006700A0">
        <w:rPr>
          <w:color w:val="212121"/>
          <w:sz w:val="20"/>
          <w:lang w:val="ru-RU"/>
        </w:rPr>
        <w:t>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6CEC2319" w14:textId="77777777" w:rsidR="0058791C" w:rsidRPr="006700A0" w:rsidRDefault="0058791C">
      <w:pPr>
        <w:spacing w:line="276" w:lineRule="auto"/>
        <w:rPr>
          <w:sz w:val="20"/>
          <w:lang w:val="ru-RU"/>
        </w:rPr>
        <w:sectPr w:rsidR="0058791C" w:rsidRPr="006700A0">
          <w:type w:val="continuous"/>
          <w:pgSz w:w="16840" w:h="11900" w:orient="landscape"/>
          <w:pgMar w:top="960" w:right="440" w:bottom="280" w:left="460" w:header="708" w:footer="0" w:gutter="0"/>
          <w:cols w:space="720"/>
        </w:sectPr>
      </w:pPr>
    </w:p>
    <w:p w14:paraId="3A0B6607" w14:textId="77777777" w:rsidR="0058791C" w:rsidRPr="006700A0" w:rsidRDefault="0058791C">
      <w:pPr>
        <w:pStyle w:val="a3"/>
        <w:ind w:left="0" w:firstLine="0"/>
        <w:rPr>
          <w:sz w:val="20"/>
          <w:lang w:val="ru-RU"/>
        </w:rPr>
      </w:pPr>
    </w:p>
    <w:p w14:paraId="6255DC67" w14:textId="77777777" w:rsidR="0058791C" w:rsidRPr="006700A0" w:rsidRDefault="00BA7600">
      <w:pPr>
        <w:pStyle w:val="a3"/>
        <w:spacing w:before="230"/>
        <w:ind w:left="10310" w:firstLine="0"/>
        <w:rPr>
          <w:lang w:val="ru-RU"/>
        </w:rPr>
      </w:pPr>
      <w:r w:rsidRPr="006700A0">
        <w:rPr>
          <w:lang w:val="ru-RU"/>
        </w:rPr>
        <w:t>Приложение</w:t>
      </w:r>
      <w:r w:rsidRPr="006700A0">
        <w:rPr>
          <w:spacing w:val="-9"/>
          <w:lang w:val="ru-RU"/>
        </w:rPr>
        <w:t xml:space="preserve"> </w:t>
      </w:r>
      <w:r w:rsidRPr="006700A0">
        <w:rPr>
          <w:spacing w:val="-5"/>
          <w:lang w:val="ru-RU"/>
        </w:rPr>
        <w:t>12</w:t>
      </w:r>
    </w:p>
    <w:p w14:paraId="12F54EA9" w14:textId="77777777" w:rsidR="0058791C" w:rsidRPr="006700A0" w:rsidRDefault="00BA7600">
      <w:pPr>
        <w:pStyle w:val="a3"/>
        <w:spacing w:before="8"/>
        <w:ind w:left="10310" w:firstLine="0"/>
        <w:rPr>
          <w:lang w:val="ru-RU"/>
        </w:rPr>
      </w:pPr>
      <w:r w:rsidRPr="006700A0">
        <w:rPr>
          <w:lang w:val="ru-RU"/>
        </w:rPr>
        <w:t>к</w:t>
      </w:r>
      <w:r w:rsidRPr="006700A0">
        <w:rPr>
          <w:spacing w:val="-4"/>
          <w:lang w:val="ru-RU"/>
        </w:rPr>
        <w:t xml:space="preserve"> </w:t>
      </w:r>
      <w:r w:rsidRPr="006700A0">
        <w:rPr>
          <w:lang w:val="ru-RU"/>
        </w:rPr>
        <w:t>Территориальной</w:t>
      </w:r>
      <w:r w:rsidRPr="006700A0">
        <w:rPr>
          <w:spacing w:val="-3"/>
          <w:lang w:val="ru-RU"/>
        </w:rPr>
        <w:t xml:space="preserve"> </w:t>
      </w:r>
      <w:r w:rsidRPr="006700A0">
        <w:rPr>
          <w:spacing w:val="-2"/>
          <w:lang w:val="ru-RU"/>
        </w:rPr>
        <w:t>программе</w:t>
      </w:r>
    </w:p>
    <w:p w14:paraId="67D76ACE" w14:textId="77777777" w:rsidR="0058791C" w:rsidRPr="006700A0" w:rsidRDefault="0058791C">
      <w:pPr>
        <w:pStyle w:val="a3"/>
        <w:spacing w:before="9"/>
        <w:ind w:left="0" w:firstLine="0"/>
        <w:rPr>
          <w:sz w:val="26"/>
          <w:lang w:val="ru-RU"/>
        </w:rPr>
      </w:pPr>
    </w:p>
    <w:p w14:paraId="4E2950A1" w14:textId="77777777" w:rsidR="0058791C" w:rsidRPr="006700A0" w:rsidRDefault="00BA7600">
      <w:pPr>
        <w:pStyle w:val="a3"/>
        <w:ind w:left="140" w:right="157" w:firstLine="0"/>
        <w:jc w:val="center"/>
        <w:rPr>
          <w:lang w:val="ru-RU"/>
        </w:rPr>
      </w:pPr>
      <w:r w:rsidRPr="006700A0">
        <w:rPr>
          <w:spacing w:val="-2"/>
          <w:lang w:val="ru-RU"/>
        </w:rPr>
        <w:t>Реестр</w:t>
      </w:r>
    </w:p>
    <w:p w14:paraId="22070AA1" w14:textId="77777777" w:rsidR="0058791C" w:rsidRPr="006700A0" w:rsidRDefault="00BA7600">
      <w:pPr>
        <w:pStyle w:val="a3"/>
        <w:spacing w:before="8"/>
        <w:ind w:left="118" w:right="168" w:firstLine="0"/>
        <w:jc w:val="center"/>
        <w:rPr>
          <w:lang w:val="ru-RU"/>
        </w:rPr>
      </w:pPr>
      <w:r w:rsidRPr="006700A0">
        <w:rPr>
          <w:lang w:val="ru-RU"/>
        </w:rPr>
        <w:t>видов</w:t>
      </w:r>
      <w:r w:rsidRPr="006700A0">
        <w:rPr>
          <w:spacing w:val="-4"/>
          <w:lang w:val="ru-RU"/>
        </w:rPr>
        <w:t xml:space="preserve"> </w:t>
      </w:r>
      <w:r w:rsidRPr="006700A0">
        <w:rPr>
          <w:lang w:val="ru-RU"/>
        </w:rPr>
        <w:t>высокотехнологичной</w:t>
      </w:r>
      <w:r w:rsidRPr="006700A0">
        <w:rPr>
          <w:spacing w:val="-4"/>
          <w:lang w:val="ru-RU"/>
        </w:rPr>
        <w:t xml:space="preserve"> </w:t>
      </w:r>
      <w:r w:rsidRPr="006700A0">
        <w:rPr>
          <w:lang w:val="ru-RU"/>
        </w:rPr>
        <w:t>медицинской</w:t>
      </w:r>
      <w:r w:rsidRPr="006700A0">
        <w:rPr>
          <w:spacing w:val="-4"/>
          <w:lang w:val="ru-RU"/>
        </w:rPr>
        <w:t xml:space="preserve"> </w:t>
      </w:r>
      <w:r w:rsidRPr="006700A0">
        <w:rPr>
          <w:lang w:val="ru-RU"/>
        </w:rPr>
        <w:t>помощи</w:t>
      </w:r>
      <w:r w:rsidRPr="006700A0">
        <w:rPr>
          <w:spacing w:val="-3"/>
          <w:lang w:val="ru-RU"/>
        </w:rPr>
        <w:t xml:space="preserve"> </w:t>
      </w:r>
      <w:r w:rsidRPr="006700A0">
        <w:rPr>
          <w:lang w:val="ru-RU"/>
        </w:rPr>
        <w:t>в</w:t>
      </w:r>
      <w:r w:rsidRPr="006700A0">
        <w:rPr>
          <w:spacing w:val="-4"/>
          <w:lang w:val="ru-RU"/>
        </w:rPr>
        <w:t xml:space="preserve"> </w:t>
      </w:r>
      <w:r w:rsidRPr="006700A0">
        <w:rPr>
          <w:lang w:val="ru-RU"/>
        </w:rPr>
        <w:t>дополнение</w:t>
      </w:r>
      <w:r w:rsidRPr="006700A0">
        <w:rPr>
          <w:spacing w:val="-4"/>
          <w:lang w:val="ru-RU"/>
        </w:rPr>
        <w:t xml:space="preserve"> </w:t>
      </w:r>
      <w:r w:rsidRPr="006700A0">
        <w:rPr>
          <w:lang w:val="ru-RU"/>
        </w:rPr>
        <w:t>к</w:t>
      </w:r>
      <w:r w:rsidRPr="006700A0">
        <w:rPr>
          <w:spacing w:val="-4"/>
          <w:lang w:val="ru-RU"/>
        </w:rPr>
        <w:t xml:space="preserve"> </w:t>
      </w:r>
      <w:r w:rsidRPr="006700A0">
        <w:rPr>
          <w:lang w:val="ru-RU"/>
        </w:rPr>
        <w:t>базовой</w:t>
      </w:r>
      <w:r w:rsidRPr="006700A0">
        <w:rPr>
          <w:spacing w:val="-4"/>
          <w:lang w:val="ru-RU"/>
        </w:rPr>
        <w:t xml:space="preserve"> </w:t>
      </w:r>
      <w:r w:rsidRPr="006700A0">
        <w:rPr>
          <w:lang w:val="ru-RU"/>
        </w:rPr>
        <w:t>программе</w:t>
      </w:r>
      <w:r w:rsidRPr="006700A0">
        <w:rPr>
          <w:spacing w:val="-3"/>
          <w:lang w:val="ru-RU"/>
        </w:rPr>
        <w:t xml:space="preserve"> </w:t>
      </w:r>
      <w:r w:rsidRPr="006700A0">
        <w:rPr>
          <w:lang w:val="ru-RU"/>
        </w:rPr>
        <w:t>обязательного</w:t>
      </w:r>
      <w:r w:rsidRPr="006700A0">
        <w:rPr>
          <w:spacing w:val="-4"/>
          <w:lang w:val="ru-RU"/>
        </w:rPr>
        <w:t xml:space="preserve"> </w:t>
      </w:r>
      <w:r w:rsidRPr="006700A0">
        <w:rPr>
          <w:lang w:val="ru-RU"/>
        </w:rPr>
        <w:t>медицинского</w:t>
      </w:r>
      <w:r w:rsidRPr="006700A0">
        <w:rPr>
          <w:spacing w:val="-4"/>
          <w:lang w:val="ru-RU"/>
        </w:rPr>
        <w:t xml:space="preserve"> </w:t>
      </w:r>
      <w:r w:rsidRPr="006700A0">
        <w:rPr>
          <w:lang w:val="ru-RU"/>
        </w:rPr>
        <w:t>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w:t>
      </w:r>
    </w:p>
    <w:p w14:paraId="032F89AD" w14:textId="77777777" w:rsidR="0058791C" w:rsidRPr="006700A0" w:rsidRDefault="0058791C">
      <w:pPr>
        <w:pStyle w:val="a3"/>
        <w:ind w:left="0" w:firstLine="0"/>
        <w:rPr>
          <w:sz w:val="24"/>
          <w:lang w:val="ru-RU"/>
        </w:rPr>
      </w:pPr>
    </w:p>
    <w:tbl>
      <w:tblPr>
        <w:tblStyle w:val="TableNormal"/>
        <w:tblW w:w="0" w:type="auto"/>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rsidRPr="00B572D9" w14:paraId="35376CC2" w14:textId="77777777">
        <w:trPr>
          <w:trHeight w:val="1980"/>
        </w:trPr>
        <w:tc>
          <w:tcPr>
            <w:tcW w:w="990" w:type="dxa"/>
            <w:tcBorders>
              <w:bottom w:val="single" w:sz="12" w:space="0" w:color="000000"/>
            </w:tcBorders>
          </w:tcPr>
          <w:p w14:paraId="51C15464" w14:textId="77777777" w:rsidR="0058791C" w:rsidRPr="006700A0" w:rsidRDefault="0058791C">
            <w:pPr>
              <w:pStyle w:val="TableParagraph"/>
              <w:rPr>
                <w:sz w:val="24"/>
                <w:lang w:val="ru-RU"/>
              </w:rPr>
            </w:pPr>
          </w:p>
          <w:p w14:paraId="00CF500F" w14:textId="77777777" w:rsidR="0058791C" w:rsidRPr="006700A0" w:rsidRDefault="0058791C">
            <w:pPr>
              <w:pStyle w:val="TableParagraph"/>
              <w:spacing w:before="7"/>
              <w:rPr>
                <w:sz w:val="28"/>
                <w:lang w:val="ru-RU"/>
              </w:rPr>
            </w:pPr>
          </w:p>
          <w:p w14:paraId="2C3EFDC2" w14:textId="77777777" w:rsidR="0058791C" w:rsidRDefault="00BA7600">
            <w:pPr>
              <w:pStyle w:val="TableParagraph"/>
              <w:spacing w:before="1"/>
              <w:ind w:left="142" w:right="136" w:hanging="5"/>
              <w:jc w:val="center"/>
            </w:pPr>
            <w:r>
              <w:rPr>
                <w:spacing w:val="-10"/>
              </w:rPr>
              <w:t xml:space="preserve">№ </w:t>
            </w:r>
            <w:r>
              <w:rPr>
                <w:spacing w:val="-2"/>
              </w:rPr>
              <w:t xml:space="preserve">группы </w:t>
            </w:r>
            <w:r>
              <w:rPr>
                <w:spacing w:val="-4"/>
              </w:rPr>
              <w:t>ВМП</w:t>
            </w:r>
          </w:p>
        </w:tc>
        <w:tc>
          <w:tcPr>
            <w:tcW w:w="2700" w:type="dxa"/>
            <w:tcBorders>
              <w:bottom w:val="single" w:sz="12" w:space="0" w:color="000000"/>
            </w:tcBorders>
          </w:tcPr>
          <w:p w14:paraId="0799B8B3" w14:textId="77777777" w:rsidR="0058791C" w:rsidRDefault="0058791C">
            <w:pPr>
              <w:pStyle w:val="TableParagraph"/>
              <w:rPr>
                <w:sz w:val="24"/>
              </w:rPr>
            </w:pPr>
          </w:p>
          <w:p w14:paraId="2F4F5301" w14:textId="77777777" w:rsidR="0058791C" w:rsidRDefault="0058791C">
            <w:pPr>
              <w:pStyle w:val="TableParagraph"/>
              <w:rPr>
                <w:sz w:val="24"/>
              </w:rPr>
            </w:pPr>
          </w:p>
          <w:p w14:paraId="11301064" w14:textId="77777777" w:rsidR="0058791C" w:rsidRDefault="0058791C">
            <w:pPr>
              <w:pStyle w:val="TableParagraph"/>
              <w:spacing w:before="9"/>
              <w:rPr>
                <w:sz w:val="26"/>
              </w:rPr>
            </w:pPr>
          </w:p>
          <w:p w14:paraId="7BF17EF0" w14:textId="77777777" w:rsidR="0058791C" w:rsidRDefault="00BA7600">
            <w:pPr>
              <w:pStyle w:val="TableParagraph"/>
              <w:spacing w:before="1"/>
              <w:ind w:left="97"/>
              <w:rPr>
                <w:sz w:val="12"/>
              </w:rPr>
            </w:pPr>
            <w:r>
              <w:t>Наименование</w:t>
            </w:r>
            <w:r>
              <w:rPr>
                <w:spacing w:val="-9"/>
              </w:rPr>
              <w:t xml:space="preserve"> </w:t>
            </w:r>
            <w:r>
              <w:t>вида</w:t>
            </w:r>
            <w:r>
              <w:rPr>
                <w:spacing w:val="-7"/>
              </w:rPr>
              <w:t xml:space="preserve"> </w:t>
            </w:r>
            <w:r>
              <w:rPr>
                <w:spacing w:val="-4"/>
              </w:rPr>
              <w:t>ВМП</w:t>
            </w:r>
            <w:r>
              <w:rPr>
                <w:spacing w:val="-4"/>
                <w:position w:val="9"/>
                <w:sz w:val="12"/>
              </w:rPr>
              <w:t>1</w:t>
            </w:r>
          </w:p>
        </w:tc>
        <w:tc>
          <w:tcPr>
            <w:tcW w:w="1560" w:type="dxa"/>
            <w:tcBorders>
              <w:bottom w:val="single" w:sz="12" w:space="0" w:color="000000"/>
            </w:tcBorders>
          </w:tcPr>
          <w:p w14:paraId="7A9FC4FE" w14:textId="77777777" w:rsidR="0058791C" w:rsidRDefault="0058791C">
            <w:pPr>
              <w:pStyle w:val="TableParagraph"/>
              <w:rPr>
                <w:sz w:val="24"/>
              </w:rPr>
            </w:pPr>
          </w:p>
          <w:p w14:paraId="5E5539FC" w14:textId="77777777" w:rsidR="0058791C" w:rsidRDefault="0058791C">
            <w:pPr>
              <w:pStyle w:val="TableParagraph"/>
              <w:rPr>
                <w:sz w:val="24"/>
              </w:rPr>
            </w:pPr>
          </w:p>
          <w:p w14:paraId="069E602D" w14:textId="77777777" w:rsidR="0058791C" w:rsidRDefault="00BA7600">
            <w:pPr>
              <w:pStyle w:val="TableParagraph"/>
              <w:spacing w:before="189"/>
              <w:ind w:left="637" w:hanging="570"/>
              <w:rPr>
                <w:sz w:val="12"/>
              </w:rPr>
            </w:pPr>
            <w:r>
              <w:t>Коды</w:t>
            </w:r>
            <w:r>
              <w:rPr>
                <w:spacing w:val="-14"/>
              </w:rPr>
              <w:t xml:space="preserve"> </w:t>
            </w:r>
            <w:r>
              <w:t>по</w:t>
            </w:r>
            <w:r>
              <w:rPr>
                <w:spacing w:val="-14"/>
              </w:rPr>
              <w:t xml:space="preserve"> </w:t>
            </w:r>
            <w:r>
              <w:t xml:space="preserve">МКБ- </w:t>
            </w:r>
            <w:r>
              <w:rPr>
                <w:spacing w:val="-4"/>
              </w:rPr>
              <w:t>10</w:t>
            </w:r>
            <w:r>
              <w:rPr>
                <w:spacing w:val="-4"/>
                <w:position w:val="9"/>
                <w:sz w:val="12"/>
              </w:rPr>
              <w:t>2</w:t>
            </w:r>
          </w:p>
        </w:tc>
        <w:tc>
          <w:tcPr>
            <w:tcW w:w="3390" w:type="dxa"/>
            <w:tcBorders>
              <w:bottom w:val="single" w:sz="12" w:space="0" w:color="000000"/>
            </w:tcBorders>
          </w:tcPr>
          <w:p w14:paraId="04DC59D8" w14:textId="77777777" w:rsidR="0058791C" w:rsidRDefault="0058791C">
            <w:pPr>
              <w:pStyle w:val="TableParagraph"/>
              <w:rPr>
                <w:sz w:val="24"/>
              </w:rPr>
            </w:pPr>
          </w:p>
          <w:p w14:paraId="146F6F7D" w14:textId="77777777" w:rsidR="0058791C" w:rsidRDefault="0058791C">
            <w:pPr>
              <w:pStyle w:val="TableParagraph"/>
              <w:rPr>
                <w:sz w:val="24"/>
              </w:rPr>
            </w:pPr>
          </w:p>
          <w:p w14:paraId="1214D4D9" w14:textId="77777777" w:rsidR="0058791C" w:rsidRDefault="0058791C">
            <w:pPr>
              <w:pStyle w:val="TableParagraph"/>
              <w:spacing w:before="9"/>
              <w:rPr>
                <w:sz w:val="26"/>
              </w:rPr>
            </w:pPr>
          </w:p>
          <w:p w14:paraId="4436326B" w14:textId="77777777" w:rsidR="0058791C" w:rsidRDefault="00BA7600">
            <w:pPr>
              <w:pStyle w:val="TableParagraph"/>
              <w:spacing w:before="1"/>
              <w:ind w:left="862"/>
            </w:pPr>
            <w:r>
              <w:t>Модель</w:t>
            </w:r>
            <w:r>
              <w:rPr>
                <w:spacing w:val="-5"/>
              </w:rPr>
              <w:t xml:space="preserve"> </w:t>
            </w:r>
            <w:r>
              <w:rPr>
                <w:spacing w:val="-2"/>
              </w:rPr>
              <w:t>пациента</w:t>
            </w:r>
          </w:p>
        </w:tc>
        <w:tc>
          <w:tcPr>
            <w:tcW w:w="1920" w:type="dxa"/>
            <w:tcBorders>
              <w:bottom w:val="single" w:sz="12" w:space="0" w:color="000000"/>
            </w:tcBorders>
          </w:tcPr>
          <w:p w14:paraId="6E390571" w14:textId="77777777" w:rsidR="0058791C" w:rsidRDefault="0058791C">
            <w:pPr>
              <w:pStyle w:val="TableParagraph"/>
              <w:rPr>
                <w:sz w:val="24"/>
              </w:rPr>
            </w:pPr>
          </w:p>
          <w:p w14:paraId="1C92A056" w14:textId="77777777" w:rsidR="0058791C" w:rsidRDefault="0058791C">
            <w:pPr>
              <w:pStyle w:val="TableParagraph"/>
              <w:rPr>
                <w:sz w:val="24"/>
              </w:rPr>
            </w:pPr>
          </w:p>
          <w:p w14:paraId="401DC674" w14:textId="77777777" w:rsidR="0058791C" w:rsidRDefault="0058791C">
            <w:pPr>
              <w:pStyle w:val="TableParagraph"/>
              <w:spacing w:before="9"/>
              <w:rPr>
                <w:sz w:val="26"/>
              </w:rPr>
            </w:pPr>
          </w:p>
          <w:p w14:paraId="5153275B" w14:textId="77777777" w:rsidR="0058791C" w:rsidRDefault="00BA7600">
            <w:pPr>
              <w:pStyle w:val="TableParagraph"/>
              <w:spacing w:before="1"/>
              <w:ind w:left="367"/>
            </w:pPr>
            <w:r>
              <w:t>Вид</w:t>
            </w:r>
            <w:r>
              <w:rPr>
                <w:spacing w:val="-3"/>
              </w:rPr>
              <w:t xml:space="preserve"> </w:t>
            </w:r>
            <w:r>
              <w:rPr>
                <w:spacing w:val="-2"/>
              </w:rPr>
              <w:t>лечения</w:t>
            </w:r>
          </w:p>
        </w:tc>
        <w:tc>
          <w:tcPr>
            <w:tcW w:w="3030" w:type="dxa"/>
            <w:tcBorders>
              <w:bottom w:val="single" w:sz="12" w:space="0" w:color="000000"/>
            </w:tcBorders>
          </w:tcPr>
          <w:p w14:paraId="7E19B861" w14:textId="77777777" w:rsidR="0058791C" w:rsidRDefault="0058791C">
            <w:pPr>
              <w:pStyle w:val="TableParagraph"/>
              <w:rPr>
                <w:sz w:val="24"/>
              </w:rPr>
            </w:pPr>
          </w:p>
          <w:p w14:paraId="3BC357C7" w14:textId="77777777" w:rsidR="0058791C" w:rsidRDefault="0058791C">
            <w:pPr>
              <w:pStyle w:val="TableParagraph"/>
              <w:rPr>
                <w:sz w:val="24"/>
              </w:rPr>
            </w:pPr>
          </w:p>
          <w:p w14:paraId="500B2E8E" w14:textId="77777777" w:rsidR="0058791C" w:rsidRDefault="0058791C">
            <w:pPr>
              <w:pStyle w:val="TableParagraph"/>
              <w:spacing w:before="9"/>
              <w:rPr>
                <w:sz w:val="26"/>
              </w:rPr>
            </w:pPr>
          </w:p>
          <w:p w14:paraId="5805DF71" w14:textId="77777777" w:rsidR="0058791C" w:rsidRDefault="00BA7600">
            <w:pPr>
              <w:pStyle w:val="TableParagraph"/>
              <w:spacing w:before="1"/>
              <w:ind w:left="802"/>
            </w:pPr>
            <w:r>
              <w:t>Метод</w:t>
            </w:r>
            <w:r>
              <w:rPr>
                <w:spacing w:val="-5"/>
              </w:rPr>
              <w:t xml:space="preserve"> </w:t>
            </w:r>
            <w:r>
              <w:rPr>
                <w:spacing w:val="-2"/>
              </w:rPr>
              <w:t>лечения</w:t>
            </w:r>
          </w:p>
        </w:tc>
        <w:tc>
          <w:tcPr>
            <w:tcW w:w="1845" w:type="dxa"/>
            <w:tcBorders>
              <w:bottom w:val="single" w:sz="12" w:space="0" w:color="000000"/>
            </w:tcBorders>
          </w:tcPr>
          <w:p w14:paraId="7459D46E" w14:textId="77777777" w:rsidR="0058791C" w:rsidRPr="006700A0" w:rsidRDefault="00BA7600">
            <w:pPr>
              <w:pStyle w:val="TableParagraph"/>
              <w:spacing w:before="110"/>
              <w:ind w:left="67" w:right="60" w:hanging="12"/>
              <w:jc w:val="center"/>
              <w:rPr>
                <w:lang w:val="ru-RU"/>
              </w:rPr>
            </w:pPr>
            <w:r w:rsidRPr="006700A0">
              <w:rPr>
                <w:spacing w:val="-2"/>
                <w:lang w:val="ru-RU"/>
              </w:rPr>
              <w:t>Средний</w:t>
            </w:r>
            <w:r w:rsidRPr="006700A0">
              <w:rPr>
                <w:spacing w:val="40"/>
                <w:lang w:val="ru-RU"/>
              </w:rPr>
              <w:t xml:space="preserve"> </w:t>
            </w:r>
            <w:r w:rsidRPr="006700A0">
              <w:rPr>
                <w:spacing w:val="-2"/>
                <w:lang w:val="ru-RU"/>
              </w:rPr>
              <w:t xml:space="preserve">норматив финансовых </w:t>
            </w:r>
            <w:r w:rsidRPr="006700A0">
              <w:rPr>
                <w:lang w:val="ru-RU"/>
              </w:rPr>
              <w:t>затрат</w:t>
            </w:r>
            <w:r w:rsidRPr="006700A0">
              <w:rPr>
                <w:spacing w:val="-14"/>
                <w:lang w:val="ru-RU"/>
              </w:rPr>
              <w:t xml:space="preserve"> </w:t>
            </w:r>
            <w:r w:rsidRPr="006700A0">
              <w:rPr>
                <w:lang w:val="ru-RU"/>
              </w:rPr>
              <w:t>на</w:t>
            </w:r>
            <w:r w:rsidRPr="006700A0">
              <w:rPr>
                <w:spacing w:val="-14"/>
                <w:lang w:val="ru-RU"/>
              </w:rPr>
              <w:t xml:space="preserve"> </w:t>
            </w:r>
            <w:r w:rsidRPr="006700A0">
              <w:rPr>
                <w:lang w:val="ru-RU"/>
              </w:rPr>
              <w:t xml:space="preserve">единицу </w:t>
            </w:r>
            <w:r w:rsidRPr="006700A0">
              <w:rPr>
                <w:spacing w:val="-2"/>
                <w:lang w:val="ru-RU"/>
              </w:rPr>
              <w:t xml:space="preserve">объема медицинской </w:t>
            </w:r>
            <w:r w:rsidRPr="006700A0">
              <w:rPr>
                <w:lang w:val="ru-RU"/>
              </w:rPr>
              <w:t>помощи</w:t>
            </w:r>
            <w:r w:rsidRPr="006700A0">
              <w:rPr>
                <w:position w:val="9"/>
                <w:sz w:val="12"/>
                <w:lang w:val="ru-RU"/>
              </w:rPr>
              <w:t>3</w:t>
            </w:r>
            <w:r w:rsidRPr="006700A0">
              <w:rPr>
                <w:lang w:val="ru-RU"/>
              </w:rPr>
              <w:t>, рублей</w:t>
            </w:r>
          </w:p>
        </w:tc>
      </w:tr>
      <w:tr w:rsidR="0058791C" w14:paraId="276971EB" w14:textId="77777777">
        <w:trPr>
          <w:trHeight w:val="450"/>
        </w:trPr>
        <w:tc>
          <w:tcPr>
            <w:tcW w:w="990" w:type="dxa"/>
            <w:tcBorders>
              <w:top w:val="single" w:sz="12" w:space="0" w:color="000000"/>
            </w:tcBorders>
          </w:tcPr>
          <w:p w14:paraId="2A541E6D" w14:textId="77777777" w:rsidR="0058791C" w:rsidRDefault="00BA7600">
            <w:pPr>
              <w:pStyle w:val="TableParagraph"/>
              <w:spacing w:before="95"/>
              <w:ind w:left="427"/>
            </w:pPr>
            <w:r>
              <w:t>1</w:t>
            </w:r>
          </w:p>
        </w:tc>
        <w:tc>
          <w:tcPr>
            <w:tcW w:w="2700" w:type="dxa"/>
            <w:tcBorders>
              <w:top w:val="single" w:sz="12" w:space="0" w:color="000000"/>
            </w:tcBorders>
          </w:tcPr>
          <w:p w14:paraId="78200E2A" w14:textId="77777777" w:rsidR="0058791C" w:rsidRDefault="00BA7600">
            <w:pPr>
              <w:pStyle w:val="TableParagraph"/>
              <w:spacing w:before="95"/>
              <w:ind w:right="9"/>
              <w:jc w:val="center"/>
            </w:pPr>
            <w:r>
              <w:t>2</w:t>
            </w:r>
          </w:p>
        </w:tc>
        <w:tc>
          <w:tcPr>
            <w:tcW w:w="1560" w:type="dxa"/>
            <w:tcBorders>
              <w:top w:val="single" w:sz="12" w:space="0" w:color="000000"/>
            </w:tcBorders>
          </w:tcPr>
          <w:p w14:paraId="00CC67E8" w14:textId="77777777" w:rsidR="0058791C" w:rsidRDefault="00BA7600">
            <w:pPr>
              <w:pStyle w:val="TableParagraph"/>
              <w:spacing w:before="95"/>
              <w:ind w:right="9"/>
              <w:jc w:val="center"/>
            </w:pPr>
            <w:r>
              <w:t>3</w:t>
            </w:r>
          </w:p>
        </w:tc>
        <w:tc>
          <w:tcPr>
            <w:tcW w:w="3390" w:type="dxa"/>
            <w:tcBorders>
              <w:top w:val="single" w:sz="12" w:space="0" w:color="000000"/>
            </w:tcBorders>
          </w:tcPr>
          <w:p w14:paraId="3CBAF27E" w14:textId="77777777" w:rsidR="0058791C" w:rsidRDefault="00BA7600">
            <w:pPr>
              <w:pStyle w:val="TableParagraph"/>
              <w:spacing w:before="95"/>
              <w:ind w:right="9"/>
              <w:jc w:val="center"/>
            </w:pPr>
            <w:r>
              <w:t>4</w:t>
            </w:r>
          </w:p>
        </w:tc>
        <w:tc>
          <w:tcPr>
            <w:tcW w:w="1920" w:type="dxa"/>
            <w:tcBorders>
              <w:top w:val="single" w:sz="12" w:space="0" w:color="000000"/>
            </w:tcBorders>
          </w:tcPr>
          <w:p w14:paraId="6AF5A2FD" w14:textId="77777777" w:rsidR="0058791C" w:rsidRDefault="00BA7600">
            <w:pPr>
              <w:pStyle w:val="TableParagraph"/>
              <w:spacing w:before="95"/>
              <w:ind w:right="9"/>
              <w:jc w:val="center"/>
            </w:pPr>
            <w:r>
              <w:t>5</w:t>
            </w:r>
          </w:p>
        </w:tc>
        <w:tc>
          <w:tcPr>
            <w:tcW w:w="3030" w:type="dxa"/>
            <w:tcBorders>
              <w:top w:val="single" w:sz="12" w:space="0" w:color="000000"/>
            </w:tcBorders>
          </w:tcPr>
          <w:p w14:paraId="6C7AB9B2" w14:textId="77777777" w:rsidR="0058791C" w:rsidRDefault="00BA7600">
            <w:pPr>
              <w:pStyle w:val="TableParagraph"/>
              <w:spacing w:before="95"/>
              <w:ind w:right="9"/>
              <w:jc w:val="center"/>
            </w:pPr>
            <w:r>
              <w:t>6</w:t>
            </w:r>
          </w:p>
        </w:tc>
        <w:tc>
          <w:tcPr>
            <w:tcW w:w="1845" w:type="dxa"/>
            <w:tcBorders>
              <w:top w:val="single" w:sz="12" w:space="0" w:color="000000"/>
            </w:tcBorders>
          </w:tcPr>
          <w:p w14:paraId="3B32D02F" w14:textId="77777777" w:rsidR="0058791C" w:rsidRDefault="00BA7600">
            <w:pPr>
              <w:pStyle w:val="TableParagraph"/>
              <w:spacing w:before="95"/>
              <w:ind w:left="5"/>
              <w:jc w:val="center"/>
            </w:pPr>
            <w:r>
              <w:t>7</w:t>
            </w:r>
          </w:p>
        </w:tc>
      </w:tr>
      <w:tr w:rsidR="0058791C" w14:paraId="5ED8D3AC" w14:textId="77777777">
        <w:trPr>
          <w:trHeight w:val="391"/>
        </w:trPr>
        <w:tc>
          <w:tcPr>
            <w:tcW w:w="990" w:type="dxa"/>
            <w:tcBorders>
              <w:bottom w:val="nil"/>
            </w:tcBorders>
          </w:tcPr>
          <w:p w14:paraId="13440BDB" w14:textId="77777777" w:rsidR="0058791C" w:rsidRDefault="00BA7600">
            <w:pPr>
              <w:pStyle w:val="TableParagraph"/>
              <w:spacing w:before="110" w:line="261" w:lineRule="exact"/>
              <w:ind w:left="367"/>
              <w:rPr>
                <w:sz w:val="24"/>
              </w:rPr>
            </w:pPr>
            <w:r>
              <w:rPr>
                <w:spacing w:val="-5"/>
                <w:sz w:val="24"/>
              </w:rPr>
              <w:t>26</w:t>
            </w:r>
          </w:p>
        </w:tc>
        <w:tc>
          <w:tcPr>
            <w:tcW w:w="2700" w:type="dxa"/>
            <w:tcBorders>
              <w:bottom w:val="nil"/>
            </w:tcBorders>
          </w:tcPr>
          <w:p w14:paraId="34878EFA" w14:textId="77777777" w:rsidR="0058791C" w:rsidRDefault="00BA7600">
            <w:pPr>
              <w:pStyle w:val="TableParagraph"/>
              <w:spacing w:before="110" w:line="261" w:lineRule="exact"/>
              <w:ind w:left="67"/>
              <w:rPr>
                <w:sz w:val="24"/>
              </w:rPr>
            </w:pPr>
            <w:r>
              <w:rPr>
                <w:spacing w:val="-2"/>
                <w:sz w:val="24"/>
              </w:rPr>
              <w:t>Внутритканевая,</w:t>
            </w:r>
          </w:p>
        </w:tc>
        <w:tc>
          <w:tcPr>
            <w:tcW w:w="1560" w:type="dxa"/>
            <w:tcBorders>
              <w:bottom w:val="nil"/>
            </w:tcBorders>
          </w:tcPr>
          <w:p w14:paraId="4F84CC0F" w14:textId="77777777" w:rsidR="0058791C" w:rsidRDefault="00BA7600">
            <w:pPr>
              <w:pStyle w:val="TableParagraph"/>
              <w:spacing w:before="110" w:line="261" w:lineRule="exact"/>
              <w:ind w:left="67"/>
              <w:rPr>
                <w:sz w:val="24"/>
              </w:rPr>
            </w:pPr>
            <w:r>
              <w:rPr>
                <w:sz w:val="24"/>
              </w:rPr>
              <w:t>C00</w:t>
            </w:r>
            <w:r>
              <w:rPr>
                <w:spacing w:val="-2"/>
                <w:sz w:val="24"/>
              </w:rPr>
              <w:t xml:space="preserve"> </w:t>
            </w:r>
            <w:r>
              <w:rPr>
                <w:sz w:val="24"/>
              </w:rPr>
              <w:t>-</w:t>
            </w:r>
            <w:r>
              <w:rPr>
                <w:spacing w:val="-1"/>
                <w:sz w:val="24"/>
              </w:rPr>
              <w:t xml:space="preserve"> </w:t>
            </w:r>
            <w:r>
              <w:rPr>
                <w:spacing w:val="-4"/>
                <w:sz w:val="24"/>
              </w:rPr>
              <w:t>C14,</w:t>
            </w:r>
          </w:p>
        </w:tc>
        <w:tc>
          <w:tcPr>
            <w:tcW w:w="3390" w:type="dxa"/>
            <w:tcBorders>
              <w:bottom w:val="nil"/>
            </w:tcBorders>
          </w:tcPr>
          <w:p w14:paraId="349540FA" w14:textId="77777777" w:rsidR="0058791C" w:rsidRDefault="00BA7600">
            <w:pPr>
              <w:pStyle w:val="TableParagraph"/>
              <w:spacing w:before="110" w:line="261" w:lineRule="exact"/>
              <w:ind w:left="67"/>
              <w:rPr>
                <w:sz w:val="24"/>
              </w:rPr>
            </w:pPr>
            <w:r>
              <w:rPr>
                <w:spacing w:val="-2"/>
                <w:sz w:val="24"/>
              </w:rPr>
              <w:t>злокачественные</w:t>
            </w:r>
          </w:p>
        </w:tc>
        <w:tc>
          <w:tcPr>
            <w:tcW w:w="1920" w:type="dxa"/>
            <w:tcBorders>
              <w:bottom w:val="nil"/>
            </w:tcBorders>
          </w:tcPr>
          <w:p w14:paraId="5CEA9561" w14:textId="77777777" w:rsidR="0058791C" w:rsidRDefault="00BA7600">
            <w:pPr>
              <w:pStyle w:val="TableParagraph"/>
              <w:spacing w:before="110" w:line="261" w:lineRule="exact"/>
              <w:ind w:left="67"/>
              <w:rPr>
                <w:sz w:val="24"/>
              </w:rPr>
            </w:pPr>
            <w:r>
              <w:rPr>
                <w:spacing w:val="-2"/>
                <w:sz w:val="24"/>
              </w:rPr>
              <w:t>терапевтическое</w:t>
            </w:r>
          </w:p>
        </w:tc>
        <w:tc>
          <w:tcPr>
            <w:tcW w:w="3030" w:type="dxa"/>
            <w:tcBorders>
              <w:bottom w:val="nil"/>
            </w:tcBorders>
          </w:tcPr>
          <w:p w14:paraId="2E718CEC" w14:textId="77777777" w:rsidR="0058791C" w:rsidRDefault="00BA7600">
            <w:pPr>
              <w:pStyle w:val="TableParagraph"/>
              <w:spacing w:before="110" w:line="261" w:lineRule="exact"/>
              <w:ind w:left="67"/>
              <w:rPr>
                <w:sz w:val="24"/>
              </w:rPr>
            </w:pPr>
            <w:r>
              <w:rPr>
                <w:spacing w:val="-2"/>
                <w:sz w:val="24"/>
              </w:rPr>
              <w:t>интраоперационная</w:t>
            </w:r>
            <w:r>
              <w:rPr>
                <w:spacing w:val="17"/>
                <w:sz w:val="24"/>
              </w:rPr>
              <w:t xml:space="preserve"> </w:t>
            </w:r>
            <w:r>
              <w:rPr>
                <w:spacing w:val="-2"/>
                <w:sz w:val="24"/>
              </w:rPr>
              <w:t>лучевая</w:t>
            </w:r>
          </w:p>
        </w:tc>
        <w:tc>
          <w:tcPr>
            <w:tcW w:w="1845" w:type="dxa"/>
            <w:tcBorders>
              <w:bottom w:val="nil"/>
            </w:tcBorders>
          </w:tcPr>
          <w:p w14:paraId="5537F5AD" w14:textId="77777777" w:rsidR="0058791C" w:rsidRDefault="00BA7600">
            <w:pPr>
              <w:pStyle w:val="TableParagraph"/>
              <w:spacing w:before="110" w:line="261" w:lineRule="exact"/>
              <w:ind w:left="415" w:right="429"/>
              <w:jc w:val="center"/>
              <w:rPr>
                <w:sz w:val="24"/>
              </w:rPr>
            </w:pPr>
            <w:r>
              <w:rPr>
                <w:sz w:val="24"/>
              </w:rPr>
              <w:t xml:space="preserve">305 </w:t>
            </w:r>
            <w:r>
              <w:rPr>
                <w:spacing w:val="-5"/>
                <w:sz w:val="24"/>
              </w:rPr>
              <w:t>750</w:t>
            </w:r>
          </w:p>
        </w:tc>
      </w:tr>
      <w:tr w:rsidR="0058791C" w14:paraId="7668CA0A" w14:textId="77777777">
        <w:trPr>
          <w:trHeight w:val="276"/>
        </w:trPr>
        <w:tc>
          <w:tcPr>
            <w:tcW w:w="990" w:type="dxa"/>
            <w:tcBorders>
              <w:top w:val="nil"/>
              <w:bottom w:val="nil"/>
            </w:tcBorders>
          </w:tcPr>
          <w:p w14:paraId="3F3D67EB" w14:textId="77777777" w:rsidR="0058791C" w:rsidRDefault="0058791C">
            <w:pPr>
              <w:pStyle w:val="TableParagraph"/>
              <w:rPr>
                <w:sz w:val="20"/>
              </w:rPr>
            </w:pPr>
          </w:p>
        </w:tc>
        <w:tc>
          <w:tcPr>
            <w:tcW w:w="2700" w:type="dxa"/>
            <w:tcBorders>
              <w:top w:val="nil"/>
              <w:bottom w:val="nil"/>
            </w:tcBorders>
          </w:tcPr>
          <w:p w14:paraId="31C87492" w14:textId="77777777" w:rsidR="0058791C" w:rsidRDefault="00BA7600">
            <w:pPr>
              <w:pStyle w:val="TableParagraph"/>
              <w:spacing w:line="256" w:lineRule="exact"/>
              <w:ind w:left="67"/>
              <w:rPr>
                <w:sz w:val="24"/>
              </w:rPr>
            </w:pPr>
            <w:r>
              <w:rPr>
                <w:spacing w:val="-2"/>
                <w:sz w:val="24"/>
              </w:rPr>
              <w:t>внутриполостная,</w:t>
            </w:r>
          </w:p>
        </w:tc>
        <w:tc>
          <w:tcPr>
            <w:tcW w:w="1560" w:type="dxa"/>
            <w:tcBorders>
              <w:top w:val="nil"/>
              <w:bottom w:val="nil"/>
            </w:tcBorders>
          </w:tcPr>
          <w:p w14:paraId="722CC27A" w14:textId="77777777" w:rsidR="0058791C" w:rsidRDefault="00BA7600">
            <w:pPr>
              <w:pStyle w:val="TableParagraph"/>
              <w:spacing w:line="256" w:lineRule="exact"/>
              <w:ind w:left="67"/>
              <w:rPr>
                <w:sz w:val="24"/>
              </w:rPr>
            </w:pPr>
            <w:r>
              <w:rPr>
                <w:sz w:val="24"/>
              </w:rPr>
              <w:t>C15</w:t>
            </w:r>
            <w:r>
              <w:rPr>
                <w:spacing w:val="-2"/>
                <w:sz w:val="24"/>
              </w:rPr>
              <w:t xml:space="preserve"> </w:t>
            </w:r>
            <w:r>
              <w:rPr>
                <w:sz w:val="24"/>
              </w:rPr>
              <w:t>-</w:t>
            </w:r>
            <w:r>
              <w:rPr>
                <w:spacing w:val="-1"/>
                <w:sz w:val="24"/>
              </w:rPr>
              <w:t xml:space="preserve"> </w:t>
            </w:r>
            <w:r>
              <w:rPr>
                <w:spacing w:val="-4"/>
                <w:sz w:val="24"/>
              </w:rPr>
              <w:t>C17,</w:t>
            </w:r>
          </w:p>
        </w:tc>
        <w:tc>
          <w:tcPr>
            <w:tcW w:w="3390" w:type="dxa"/>
            <w:tcBorders>
              <w:top w:val="nil"/>
              <w:bottom w:val="nil"/>
            </w:tcBorders>
          </w:tcPr>
          <w:p w14:paraId="3A2DC06D" w14:textId="77777777" w:rsidR="0058791C" w:rsidRDefault="00BA7600">
            <w:pPr>
              <w:pStyle w:val="TableParagraph"/>
              <w:spacing w:line="256" w:lineRule="exact"/>
              <w:ind w:left="67"/>
              <w:rPr>
                <w:sz w:val="24"/>
              </w:rPr>
            </w:pPr>
            <w:r>
              <w:rPr>
                <w:sz w:val="24"/>
              </w:rPr>
              <w:t>новообразования</w:t>
            </w:r>
            <w:r>
              <w:rPr>
                <w:spacing w:val="-10"/>
                <w:sz w:val="24"/>
              </w:rPr>
              <w:t xml:space="preserve"> </w:t>
            </w:r>
            <w:r>
              <w:rPr>
                <w:sz w:val="24"/>
              </w:rPr>
              <w:t>головы</w:t>
            </w:r>
            <w:r>
              <w:rPr>
                <w:spacing w:val="-10"/>
                <w:sz w:val="24"/>
              </w:rPr>
              <w:t xml:space="preserve"> и</w:t>
            </w:r>
          </w:p>
        </w:tc>
        <w:tc>
          <w:tcPr>
            <w:tcW w:w="1920" w:type="dxa"/>
            <w:tcBorders>
              <w:top w:val="nil"/>
              <w:bottom w:val="nil"/>
            </w:tcBorders>
          </w:tcPr>
          <w:p w14:paraId="083BE40D" w14:textId="77777777" w:rsidR="0058791C" w:rsidRDefault="00BA7600">
            <w:pPr>
              <w:pStyle w:val="TableParagraph"/>
              <w:spacing w:line="256" w:lineRule="exact"/>
              <w:ind w:left="67"/>
              <w:rPr>
                <w:sz w:val="24"/>
              </w:rPr>
            </w:pPr>
            <w:r>
              <w:rPr>
                <w:spacing w:val="-2"/>
                <w:sz w:val="24"/>
              </w:rPr>
              <w:t>лечение</w:t>
            </w:r>
          </w:p>
        </w:tc>
        <w:tc>
          <w:tcPr>
            <w:tcW w:w="3030" w:type="dxa"/>
            <w:tcBorders>
              <w:top w:val="nil"/>
              <w:bottom w:val="nil"/>
            </w:tcBorders>
          </w:tcPr>
          <w:p w14:paraId="7CA88103" w14:textId="77777777" w:rsidR="0058791C" w:rsidRDefault="00BA7600">
            <w:pPr>
              <w:pStyle w:val="TableParagraph"/>
              <w:spacing w:line="256" w:lineRule="exact"/>
              <w:ind w:left="67"/>
              <w:rPr>
                <w:sz w:val="24"/>
              </w:rPr>
            </w:pPr>
            <w:r>
              <w:rPr>
                <w:sz w:val="24"/>
              </w:rPr>
              <w:t xml:space="preserve">терапия. </w:t>
            </w:r>
            <w:r>
              <w:rPr>
                <w:spacing w:val="-2"/>
                <w:sz w:val="24"/>
              </w:rPr>
              <w:t>Внутритканевая,</w:t>
            </w:r>
          </w:p>
        </w:tc>
        <w:tc>
          <w:tcPr>
            <w:tcW w:w="1845" w:type="dxa"/>
            <w:tcBorders>
              <w:top w:val="nil"/>
              <w:bottom w:val="nil"/>
            </w:tcBorders>
          </w:tcPr>
          <w:p w14:paraId="676A5C6E" w14:textId="77777777" w:rsidR="0058791C" w:rsidRDefault="0058791C">
            <w:pPr>
              <w:pStyle w:val="TableParagraph"/>
              <w:rPr>
                <w:sz w:val="20"/>
              </w:rPr>
            </w:pPr>
          </w:p>
        </w:tc>
      </w:tr>
      <w:tr w:rsidR="0058791C" w14:paraId="74A15C1C" w14:textId="77777777">
        <w:trPr>
          <w:trHeight w:val="276"/>
        </w:trPr>
        <w:tc>
          <w:tcPr>
            <w:tcW w:w="990" w:type="dxa"/>
            <w:tcBorders>
              <w:top w:val="nil"/>
              <w:bottom w:val="nil"/>
            </w:tcBorders>
          </w:tcPr>
          <w:p w14:paraId="2D1BD8EC" w14:textId="77777777" w:rsidR="0058791C" w:rsidRDefault="0058791C">
            <w:pPr>
              <w:pStyle w:val="TableParagraph"/>
              <w:rPr>
                <w:sz w:val="20"/>
              </w:rPr>
            </w:pPr>
          </w:p>
        </w:tc>
        <w:tc>
          <w:tcPr>
            <w:tcW w:w="2700" w:type="dxa"/>
            <w:tcBorders>
              <w:top w:val="nil"/>
              <w:bottom w:val="nil"/>
            </w:tcBorders>
          </w:tcPr>
          <w:p w14:paraId="205D8FCE" w14:textId="77777777" w:rsidR="0058791C" w:rsidRDefault="00BA7600">
            <w:pPr>
              <w:pStyle w:val="TableParagraph"/>
              <w:spacing w:line="256" w:lineRule="exact"/>
              <w:ind w:left="67"/>
              <w:rPr>
                <w:sz w:val="24"/>
              </w:rPr>
            </w:pPr>
            <w:r>
              <w:rPr>
                <w:sz w:val="24"/>
              </w:rPr>
              <w:t>аппликационная</w:t>
            </w:r>
            <w:r>
              <w:rPr>
                <w:spacing w:val="-14"/>
                <w:sz w:val="24"/>
              </w:rPr>
              <w:t xml:space="preserve"> </w:t>
            </w:r>
            <w:r>
              <w:rPr>
                <w:spacing w:val="-2"/>
                <w:sz w:val="24"/>
              </w:rPr>
              <w:t>лучевая</w:t>
            </w:r>
          </w:p>
        </w:tc>
        <w:tc>
          <w:tcPr>
            <w:tcW w:w="1560" w:type="dxa"/>
            <w:tcBorders>
              <w:top w:val="nil"/>
              <w:bottom w:val="nil"/>
            </w:tcBorders>
          </w:tcPr>
          <w:p w14:paraId="4062A2E9" w14:textId="77777777" w:rsidR="0058791C" w:rsidRDefault="00BA7600">
            <w:pPr>
              <w:pStyle w:val="TableParagraph"/>
              <w:spacing w:line="256" w:lineRule="exact"/>
              <w:ind w:left="67"/>
              <w:rPr>
                <w:sz w:val="24"/>
              </w:rPr>
            </w:pPr>
            <w:r>
              <w:rPr>
                <w:sz w:val="24"/>
              </w:rPr>
              <w:t>C18</w:t>
            </w:r>
            <w:r>
              <w:rPr>
                <w:spacing w:val="-2"/>
                <w:sz w:val="24"/>
              </w:rPr>
              <w:t xml:space="preserve"> </w:t>
            </w:r>
            <w:r>
              <w:rPr>
                <w:sz w:val="24"/>
              </w:rPr>
              <w:t>-</w:t>
            </w:r>
            <w:r>
              <w:rPr>
                <w:spacing w:val="-1"/>
                <w:sz w:val="24"/>
              </w:rPr>
              <w:t xml:space="preserve"> </w:t>
            </w:r>
            <w:r>
              <w:rPr>
                <w:spacing w:val="-4"/>
                <w:sz w:val="24"/>
              </w:rPr>
              <w:t>C22,</w:t>
            </w:r>
          </w:p>
        </w:tc>
        <w:tc>
          <w:tcPr>
            <w:tcW w:w="3390" w:type="dxa"/>
            <w:tcBorders>
              <w:top w:val="nil"/>
              <w:bottom w:val="nil"/>
            </w:tcBorders>
          </w:tcPr>
          <w:p w14:paraId="23108CA7" w14:textId="77777777" w:rsidR="0058791C" w:rsidRDefault="00BA7600">
            <w:pPr>
              <w:pStyle w:val="TableParagraph"/>
              <w:spacing w:line="256" w:lineRule="exact"/>
              <w:ind w:left="67"/>
              <w:rPr>
                <w:sz w:val="24"/>
              </w:rPr>
            </w:pPr>
            <w:r>
              <w:rPr>
                <w:sz w:val="24"/>
              </w:rPr>
              <w:t>шеи,</w:t>
            </w:r>
            <w:r>
              <w:rPr>
                <w:spacing w:val="-3"/>
                <w:sz w:val="24"/>
              </w:rPr>
              <w:t xml:space="preserve"> </w:t>
            </w:r>
            <w:r>
              <w:rPr>
                <w:sz w:val="24"/>
              </w:rPr>
              <w:t>трахеи,</w:t>
            </w:r>
            <w:r>
              <w:rPr>
                <w:spacing w:val="-2"/>
                <w:sz w:val="24"/>
              </w:rPr>
              <w:t xml:space="preserve"> </w:t>
            </w:r>
            <w:r>
              <w:rPr>
                <w:sz w:val="24"/>
              </w:rPr>
              <w:t>бронхов,</w:t>
            </w:r>
            <w:r>
              <w:rPr>
                <w:spacing w:val="-2"/>
                <w:sz w:val="24"/>
              </w:rPr>
              <w:t xml:space="preserve"> легкого,</w:t>
            </w:r>
          </w:p>
        </w:tc>
        <w:tc>
          <w:tcPr>
            <w:tcW w:w="1920" w:type="dxa"/>
            <w:tcBorders>
              <w:top w:val="nil"/>
              <w:bottom w:val="nil"/>
            </w:tcBorders>
          </w:tcPr>
          <w:p w14:paraId="4CF0AB7F" w14:textId="77777777" w:rsidR="0058791C" w:rsidRDefault="0058791C">
            <w:pPr>
              <w:pStyle w:val="TableParagraph"/>
              <w:rPr>
                <w:sz w:val="20"/>
              </w:rPr>
            </w:pPr>
          </w:p>
        </w:tc>
        <w:tc>
          <w:tcPr>
            <w:tcW w:w="3030" w:type="dxa"/>
            <w:tcBorders>
              <w:top w:val="nil"/>
              <w:bottom w:val="nil"/>
            </w:tcBorders>
          </w:tcPr>
          <w:p w14:paraId="47F01641" w14:textId="77777777" w:rsidR="0058791C" w:rsidRDefault="00BA7600">
            <w:pPr>
              <w:pStyle w:val="TableParagraph"/>
              <w:spacing w:line="256" w:lineRule="exact"/>
              <w:ind w:left="67"/>
              <w:rPr>
                <w:sz w:val="24"/>
              </w:rPr>
            </w:pPr>
            <w:r>
              <w:rPr>
                <w:sz w:val="24"/>
              </w:rPr>
              <w:t>аппликационная</w:t>
            </w:r>
            <w:r>
              <w:rPr>
                <w:spacing w:val="-14"/>
                <w:sz w:val="24"/>
              </w:rPr>
              <w:t xml:space="preserve"> </w:t>
            </w:r>
            <w:r>
              <w:rPr>
                <w:spacing w:val="-2"/>
                <w:sz w:val="24"/>
              </w:rPr>
              <w:t>лучевая</w:t>
            </w:r>
          </w:p>
        </w:tc>
        <w:tc>
          <w:tcPr>
            <w:tcW w:w="1845" w:type="dxa"/>
            <w:tcBorders>
              <w:top w:val="nil"/>
              <w:bottom w:val="nil"/>
            </w:tcBorders>
          </w:tcPr>
          <w:p w14:paraId="6092A3C3" w14:textId="77777777" w:rsidR="0058791C" w:rsidRDefault="0058791C">
            <w:pPr>
              <w:pStyle w:val="TableParagraph"/>
              <w:rPr>
                <w:sz w:val="20"/>
              </w:rPr>
            </w:pPr>
          </w:p>
        </w:tc>
      </w:tr>
      <w:tr w:rsidR="0058791C" w14:paraId="2D1469EB" w14:textId="77777777">
        <w:trPr>
          <w:trHeight w:val="276"/>
        </w:trPr>
        <w:tc>
          <w:tcPr>
            <w:tcW w:w="990" w:type="dxa"/>
            <w:tcBorders>
              <w:top w:val="nil"/>
              <w:bottom w:val="nil"/>
            </w:tcBorders>
          </w:tcPr>
          <w:p w14:paraId="6D578A11" w14:textId="77777777" w:rsidR="0058791C" w:rsidRDefault="0058791C">
            <w:pPr>
              <w:pStyle w:val="TableParagraph"/>
              <w:rPr>
                <w:sz w:val="20"/>
              </w:rPr>
            </w:pPr>
          </w:p>
        </w:tc>
        <w:tc>
          <w:tcPr>
            <w:tcW w:w="2700" w:type="dxa"/>
            <w:tcBorders>
              <w:top w:val="nil"/>
              <w:bottom w:val="nil"/>
            </w:tcBorders>
          </w:tcPr>
          <w:p w14:paraId="52589D98" w14:textId="77777777" w:rsidR="0058791C" w:rsidRDefault="00BA7600">
            <w:pPr>
              <w:pStyle w:val="TableParagraph"/>
              <w:spacing w:line="256" w:lineRule="exact"/>
              <w:ind w:left="67"/>
              <w:rPr>
                <w:sz w:val="24"/>
              </w:rPr>
            </w:pPr>
            <w:r>
              <w:rPr>
                <w:sz w:val="24"/>
              </w:rPr>
              <w:t xml:space="preserve">терапия </w:t>
            </w:r>
            <w:r>
              <w:rPr>
                <w:spacing w:val="-10"/>
                <w:sz w:val="24"/>
              </w:rPr>
              <w:t>в</w:t>
            </w:r>
          </w:p>
        </w:tc>
        <w:tc>
          <w:tcPr>
            <w:tcW w:w="1560" w:type="dxa"/>
            <w:tcBorders>
              <w:top w:val="nil"/>
              <w:bottom w:val="nil"/>
            </w:tcBorders>
          </w:tcPr>
          <w:p w14:paraId="2CA2ADF5" w14:textId="77777777" w:rsidR="0058791C" w:rsidRDefault="00BA7600">
            <w:pPr>
              <w:pStyle w:val="TableParagraph"/>
              <w:spacing w:line="256" w:lineRule="exact"/>
              <w:ind w:left="67"/>
              <w:rPr>
                <w:sz w:val="24"/>
              </w:rPr>
            </w:pPr>
            <w:r>
              <w:rPr>
                <w:sz w:val="24"/>
              </w:rPr>
              <w:t>C23</w:t>
            </w:r>
            <w:r>
              <w:rPr>
                <w:spacing w:val="-2"/>
                <w:sz w:val="24"/>
              </w:rPr>
              <w:t xml:space="preserve"> </w:t>
            </w:r>
            <w:r>
              <w:rPr>
                <w:sz w:val="24"/>
              </w:rPr>
              <w:t>-</w:t>
            </w:r>
            <w:r>
              <w:rPr>
                <w:spacing w:val="-1"/>
                <w:sz w:val="24"/>
              </w:rPr>
              <w:t xml:space="preserve"> </w:t>
            </w:r>
            <w:r>
              <w:rPr>
                <w:spacing w:val="-4"/>
                <w:sz w:val="24"/>
              </w:rPr>
              <w:t>C25,</w:t>
            </w:r>
          </w:p>
        </w:tc>
        <w:tc>
          <w:tcPr>
            <w:tcW w:w="3390" w:type="dxa"/>
            <w:tcBorders>
              <w:top w:val="nil"/>
              <w:bottom w:val="nil"/>
            </w:tcBorders>
          </w:tcPr>
          <w:p w14:paraId="77F84C65" w14:textId="77777777" w:rsidR="0058791C" w:rsidRDefault="00BA7600">
            <w:pPr>
              <w:pStyle w:val="TableParagraph"/>
              <w:spacing w:line="256" w:lineRule="exact"/>
              <w:ind w:left="67"/>
              <w:rPr>
                <w:sz w:val="24"/>
              </w:rPr>
            </w:pPr>
            <w:r>
              <w:rPr>
                <w:sz w:val="24"/>
              </w:rPr>
              <w:t>плевры,</w:t>
            </w:r>
            <w:r>
              <w:rPr>
                <w:spacing w:val="-6"/>
                <w:sz w:val="24"/>
              </w:rPr>
              <w:t xml:space="preserve"> </w:t>
            </w:r>
            <w:r>
              <w:rPr>
                <w:spacing w:val="-2"/>
                <w:sz w:val="24"/>
              </w:rPr>
              <w:t>средостения,</w:t>
            </w:r>
          </w:p>
        </w:tc>
        <w:tc>
          <w:tcPr>
            <w:tcW w:w="1920" w:type="dxa"/>
            <w:tcBorders>
              <w:top w:val="nil"/>
              <w:bottom w:val="nil"/>
            </w:tcBorders>
          </w:tcPr>
          <w:p w14:paraId="0B97A7F8" w14:textId="77777777" w:rsidR="0058791C" w:rsidRDefault="0058791C">
            <w:pPr>
              <w:pStyle w:val="TableParagraph"/>
              <w:rPr>
                <w:sz w:val="20"/>
              </w:rPr>
            </w:pPr>
          </w:p>
        </w:tc>
        <w:tc>
          <w:tcPr>
            <w:tcW w:w="3030" w:type="dxa"/>
            <w:tcBorders>
              <w:top w:val="nil"/>
              <w:bottom w:val="nil"/>
            </w:tcBorders>
          </w:tcPr>
          <w:p w14:paraId="54139083" w14:textId="77777777" w:rsidR="0058791C" w:rsidRDefault="00BA7600">
            <w:pPr>
              <w:pStyle w:val="TableParagraph"/>
              <w:spacing w:line="256" w:lineRule="exact"/>
              <w:ind w:left="67"/>
              <w:rPr>
                <w:sz w:val="24"/>
              </w:rPr>
            </w:pPr>
            <w:r>
              <w:rPr>
                <w:sz w:val="24"/>
              </w:rPr>
              <w:t xml:space="preserve">терапия. 3D - </w:t>
            </w:r>
            <w:r>
              <w:rPr>
                <w:spacing w:val="-5"/>
                <w:sz w:val="24"/>
              </w:rPr>
              <w:t>4D</w:t>
            </w:r>
          </w:p>
        </w:tc>
        <w:tc>
          <w:tcPr>
            <w:tcW w:w="1845" w:type="dxa"/>
            <w:tcBorders>
              <w:top w:val="nil"/>
              <w:bottom w:val="nil"/>
            </w:tcBorders>
          </w:tcPr>
          <w:p w14:paraId="0D9BCD01" w14:textId="77777777" w:rsidR="0058791C" w:rsidRDefault="0058791C">
            <w:pPr>
              <w:pStyle w:val="TableParagraph"/>
              <w:rPr>
                <w:sz w:val="20"/>
              </w:rPr>
            </w:pPr>
          </w:p>
        </w:tc>
      </w:tr>
      <w:tr w:rsidR="0058791C" w14:paraId="1028C259" w14:textId="77777777">
        <w:trPr>
          <w:trHeight w:val="276"/>
        </w:trPr>
        <w:tc>
          <w:tcPr>
            <w:tcW w:w="990" w:type="dxa"/>
            <w:tcBorders>
              <w:top w:val="nil"/>
              <w:bottom w:val="nil"/>
            </w:tcBorders>
          </w:tcPr>
          <w:p w14:paraId="03302BF3" w14:textId="77777777" w:rsidR="0058791C" w:rsidRDefault="0058791C">
            <w:pPr>
              <w:pStyle w:val="TableParagraph"/>
              <w:rPr>
                <w:sz w:val="20"/>
              </w:rPr>
            </w:pPr>
          </w:p>
        </w:tc>
        <w:tc>
          <w:tcPr>
            <w:tcW w:w="2700" w:type="dxa"/>
            <w:tcBorders>
              <w:top w:val="nil"/>
              <w:bottom w:val="nil"/>
            </w:tcBorders>
          </w:tcPr>
          <w:p w14:paraId="6A12B901" w14:textId="77777777" w:rsidR="0058791C" w:rsidRDefault="00BA7600">
            <w:pPr>
              <w:pStyle w:val="TableParagraph"/>
              <w:spacing w:line="256" w:lineRule="exact"/>
              <w:ind w:left="67"/>
              <w:rPr>
                <w:sz w:val="24"/>
              </w:rPr>
            </w:pPr>
            <w:r>
              <w:rPr>
                <w:spacing w:val="-2"/>
                <w:sz w:val="24"/>
              </w:rPr>
              <w:t>радиотерапевтических</w:t>
            </w:r>
          </w:p>
        </w:tc>
        <w:tc>
          <w:tcPr>
            <w:tcW w:w="1560" w:type="dxa"/>
            <w:tcBorders>
              <w:top w:val="nil"/>
              <w:bottom w:val="nil"/>
            </w:tcBorders>
          </w:tcPr>
          <w:p w14:paraId="6B505040" w14:textId="77777777" w:rsidR="0058791C" w:rsidRDefault="00BA7600">
            <w:pPr>
              <w:pStyle w:val="TableParagraph"/>
              <w:spacing w:line="256" w:lineRule="exact"/>
              <w:ind w:left="67"/>
              <w:rPr>
                <w:sz w:val="24"/>
              </w:rPr>
            </w:pPr>
            <w:r>
              <w:rPr>
                <w:sz w:val="24"/>
              </w:rPr>
              <w:t>C30,</w:t>
            </w:r>
            <w:r>
              <w:rPr>
                <w:spacing w:val="-4"/>
                <w:sz w:val="24"/>
              </w:rPr>
              <w:t xml:space="preserve"> C31,</w:t>
            </w:r>
          </w:p>
        </w:tc>
        <w:tc>
          <w:tcPr>
            <w:tcW w:w="3390" w:type="dxa"/>
            <w:tcBorders>
              <w:top w:val="nil"/>
              <w:bottom w:val="nil"/>
            </w:tcBorders>
          </w:tcPr>
          <w:p w14:paraId="0323A5E2" w14:textId="77777777" w:rsidR="0058791C" w:rsidRDefault="00BA7600">
            <w:pPr>
              <w:pStyle w:val="TableParagraph"/>
              <w:spacing w:line="256" w:lineRule="exact"/>
              <w:ind w:left="67"/>
              <w:rPr>
                <w:sz w:val="24"/>
              </w:rPr>
            </w:pPr>
            <w:r>
              <w:rPr>
                <w:sz w:val="24"/>
              </w:rPr>
              <w:t>щитовидной</w:t>
            </w:r>
            <w:r>
              <w:rPr>
                <w:spacing w:val="-4"/>
                <w:sz w:val="24"/>
              </w:rPr>
              <w:t xml:space="preserve"> </w:t>
            </w:r>
            <w:r>
              <w:rPr>
                <w:sz w:val="24"/>
              </w:rPr>
              <w:t>железы,</w:t>
            </w:r>
            <w:r>
              <w:rPr>
                <w:spacing w:val="-1"/>
                <w:sz w:val="24"/>
              </w:rPr>
              <w:t xml:space="preserve"> </w:t>
            </w:r>
            <w:r>
              <w:rPr>
                <w:spacing w:val="-2"/>
                <w:sz w:val="24"/>
              </w:rPr>
              <w:t>молочной</w:t>
            </w:r>
          </w:p>
        </w:tc>
        <w:tc>
          <w:tcPr>
            <w:tcW w:w="1920" w:type="dxa"/>
            <w:tcBorders>
              <w:top w:val="nil"/>
              <w:bottom w:val="nil"/>
            </w:tcBorders>
          </w:tcPr>
          <w:p w14:paraId="099F81AF" w14:textId="77777777" w:rsidR="0058791C" w:rsidRDefault="0058791C">
            <w:pPr>
              <w:pStyle w:val="TableParagraph"/>
              <w:rPr>
                <w:sz w:val="20"/>
              </w:rPr>
            </w:pPr>
          </w:p>
        </w:tc>
        <w:tc>
          <w:tcPr>
            <w:tcW w:w="3030" w:type="dxa"/>
            <w:tcBorders>
              <w:top w:val="nil"/>
              <w:bottom w:val="nil"/>
            </w:tcBorders>
          </w:tcPr>
          <w:p w14:paraId="473EBAFE" w14:textId="77777777" w:rsidR="0058791C" w:rsidRDefault="00BA7600">
            <w:pPr>
              <w:pStyle w:val="TableParagraph"/>
              <w:spacing w:line="256" w:lineRule="exact"/>
              <w:ind w:left="67"/>
              <w:rPr>
                <w:sz w:val="24"/>
              </w:rPr>
            </w:pPr>
            <w:r>
              <w:rPr>
                <w:spacing w:val="-2"/>
                <w:sz w:val="24"/>
              </w:rPr>
              <w:t>планирование.</w:t>
            </w:r>
          </w:p>
        </w:tc>
        <w:tc>
          <w:tcPr>
            <w:tcW w:w="1845" w:type="dxa"/>
            <w:tcBorders>
              <w:top w:val="nil"/>
              <w:bottom w:val="nil"/>
            </w:tcBorders>
          </w:tcPr>
          <w:p w14:paraId="4C987762" w14:textId="77777777" w:rsidR="0058791C" w:rsidRDefault="0058791C">
            <w:pPr>
              <w:pStyle w:val="TableParagraph"/>
              <w:rPr>
                <w:sz w:val="20"/>
              </w:rPr>
            </w:pPr>
          </w:p>
        </w:tc>
      </w:tr>
      <w:tr w:rsidR="0058791C" w14:paraId="4D8D8527" w14:textId="77777777">
        <w:trPr>
          <w:trHeight w:val="276"/>
        </w:trPr>
        <w:tc>
          <w:tcPr>
            <w:tcW w:w="990" w:type="dxa"/>
            <w:tcBorders>
              <w:top w:val="nil"/>
              <w:bottom w:val="nil"/>
            </w:tcBorders>
          </w:tcPr>
          <w:p w14:paraId="06B47859" w14:textId="77777777" w:rsidR="0058791C" w:rsidRDefault="0058791C">
            <w:pPr>
              <w:pStyle w:val="TableParagraph"/>
              <w:rPr>
                <w:sz w:val="20"/>
              </w:rPr>
            </w:pPr>
          </w:p>
        </w:tc>
        <w:tc>
          <w:tcPr>
            <w:tcW w:w="2700" w:type="dxa"/>
            <w:tcBorders>
              <w:top w:val="nil"/>
              <w:bottom w:val="nil"/>
            </w:tcBorders>
          </w:tcPr>
          <w:p w14:paraId="5479A1A8" w14:textId="77777777" w:rsidR="0058791C" w:rsidRDefault="00BA7600">
            <w:pPr>
              <w:pStyle w:val="TableParagraph"/>
              <w:spacing w:line="256" w:lineRule="exact"/>
              <w:ind w:left="67"/>
              <w:rPr>
                <w:sz w:val="24"/>
              </w:rPr>
            </w:pPr>
            <w:r>
              <w:rPr>
                <w:spacing w:val="-2"/>
                <w:sz w:val="24"/>
              </w:rPr>
              <w:t>отделениях.</w:t>
            </w:r>
          </w:p>
        </w:tc>
        <w:tc>
          <w:tcPr>
            <w:tcW w:w="1560" w:type="dxa"/>
            <w:tcBorders>
              <w:top w:val="nil"/>
              <w:bottom w:val="nil"/>
            </w:tcBorders>
          </w:tcPr>
          <w:p w14:paraId="593B9421" w14:textId="77777777" w:rsidR="0058791C" w:rsidRDefault="00BA7600">
            <w:pPr>
              <w:pStyle w:val="TableParagraph"/>
              <w:spacing w:line="256" w:lineRule="exact"/>
              <w:ind w:left="67"/>
              <w:rPr>
                <w:sz w:val="24"/>
              </w:rPr>
            </w:pPr>
            <w:r>
              <w:rPr>
                <w:sz w:val="24"/>
              </w:rPr>
              <w:t>C32,</w:t>
            </w:r>
            <w:r>
              <w:rPr>
                <w:spacing w:val="-4"/>
                <w:sz w:val="24"/>
              </w:rPr>
              <w:t xml:space="preserve"> C33,</w:t>
            </w:r>
          </w:p>
        </w:tc>
        <w:tc>
          <w:tcPr>
            <w:tcW w:w="3390" w:type="dxa"/>
            <w:tcBorders>
              <w:top w:val="nil"/>
              <w:bottom w:val="nil"/>
            </w:tcBorders>
          </w:tcPr>
          <w:p w14:paraId="5DAE979E" w14:textId="77777777" w:rsidR="0058791C" w:rsidRDefault="00BA7600">
            <w:pPr>
              <w:pStyle w:val="TableParagraph"/>
              <w:spacing w:line="256" w:lineRule="exact"/>
              <w:ind w:left="67"/>
              <w:rPr>
                <w:sz w:val="24"/>
              </w:rPr>
            </w:pPr>
            <w:r>
              <w:rPr>
                <w:sz w:val="24"/>
              </w:rPr>
              <w:t>железы,</w:t>
            </w:r>
            <w:r>
              <w:rPr>
                <w:spacing w:val="-7"/>
                <w:sz w:val="24"/>
              </w:rPr>
              <w:t xml:space="preserve"> </w:t>
            </w:r>
            <w:r>
              <w:rPr>
                <w:sz w:val="24"/>
              </w:rPr>
              <w:t>пищевода,</w:t>
            </w:r>
            <w:r>
              <w:rPr>
                <w:spacing w:val="-6"/>
                <w:sz w:val="24"/>
              </w:rPr>
              <w:t xml:space="preserve"> </w:t>
            </w:r>
            <w:r>
              <w:rPr>
                <w:spacing w:val="-2"/>
                <w:sz w:val="24"/>
              </w:rPr>
              <w:t>желудка,</w:t>
            </w:r>
          </w:p>
        </w:tc>
        <w:tc>
          <w:tcPr>
            <w:tcW w:w="1920" w:type="dxa"/>
            <w:tcBorders>
              <w:top w:val="nil"/>
              <w:bottom w:val="nil"/>
            </w:tcBorders>
          </w:tcPr>
          <w:p w14:paraId="0DFB7C3E" w14:textId="77777777" w:rsidR="0058791C" w:rsidRDefault="0058791C">
            <w:pPr>
              <w:pStyle w:val="TableParagraph"/>
              <w:rPr>
                <w:sz w:val="20"/>
              </w:rPr>
            </w:pPr>
          </w:p>
        </w:tc>
        <w:tc>
          <w:tcPr>
            <w:tcW w:w="3030" w:type="dxa"/>
            <w:tcBorders>
              <w:top w:val="nil"/>
              <w:bottom w:val="nil"/>
            </w:tcBorders>
          </w:tcPr>
          <w:p w14:paraId="03DA02F6" w14:textId="77777777" w:rsidR="0058791C" w:rsidRDefault="00BA7600">
            <w:pPr>
              <w:pStyle w:val="TableParagraph"/>
              <w:spacing w:line="256" w:lineRule="exact"/>
              <w:ind w:left="67"/>
              <w:rPr>
                <w:sz w:val="24"/>
              </w:rPr>
            </w:pPr>
            <w:r>
              <w:rPr>
                <w:sz w:val="24"/>
              </w:rPr>
              <w:t>Внутриполостная</w:t>
            </w:r>
            <w:r>
              <w:rPr>
                <w:spacing w:val="-15"/>
                <w:sz w:val="24"/>
              </w:rPr>
              <w:t xml:space="preserve"> </w:t>
            </w:r>
            <w:r>
              <w:rPr>
                <w:spacing w:val="-2"/>
                <w:sz w:val="24"/>
              </w:rPr>
              <w:t>лучевая</w:t>
            </w:r>
          </w:p>
        </w:tc>
        <w:tc>
          <w:tcPr>
            <w:tcW w:w="1845" w:type="dxa"/>
            <w:tcBorders>
              <w:top w:val="nil"/>
              <w:bottom w:val="nil"/>
            </w:tcBorders>
          </w:tcPr>
          <w:p w14:paraId="5DB03FD4" w14:textId="77777777" w:rsidR="0058791C" w:rsidRDefault="0058791C">
            <w:pPr>
              <w:pStyle w:val="TableParagraph"/>
              <w:rPr>
                <w:sz w:val="20"/>
              </w:rPr>
            </w:pPr>
          </w:p>
        </w:tc>
      </w:tr>
      <w:tr w:rsidR="0058791C" w14:paraId="73B4B642" w14:textId="77777777">
        <w:trPr>
          <w:trHeight w:val="276"/>
        </w:trPr>
        <w:tc>
          <w:tcPr>
            <w:tcW w:w="990" w:type="dxa"/>
            <w:tcBorders>
              <w:top w:val="nil"/>
              <w:bottom w:val="nil"/>
            </w:tcBorders>
          </w:tcPr>
          <w:p w14:paraId="4939FA8A" w14:textId="77777777" w:rsidR="0058791C" w:rsidRDefault="0058791C">
            <w:pPr>
              <w:pStyle w:val="TableParagraph"/>
              <w:rPr>
                <w:sz w:val="20"/>
              </w:rPr>
            </w:pPr>
          </w:p>
        </w:tc>
        <w:tc>
          <w:tcPr>
            <w:tcW w:w="2700" w:type="dxa"/>
            <w:tcBorders>
              <w:top w:val="nil"/>
              <w:bottom w:val="nil"/>
            </w:tcBorders>
          </w:tcPr>
          <w:p w14:paraId="504D6403" w14:textId="77777777" w:rsidR="0058791C" w:rsidRDefault="00BA7600">
            <w:pPr>
              <w:pStyle w:val="TableParagraph"/>
              <w:spacing w:line="256" w:lineRule="exact"/>
              <w:ind w:left="67"/>
              <w:rPr>
                <w:sz w:val="24"/>
              </w:rPr>
            </w:pPr>
            <w:r>
              <w:rPr>
                <w:spacing w:val="-2"/>
                <w:sz w:val="24"/>
              </w:rPr>
              <w:t>Интраоперационная</w:t>
            </w:r>
          </w:p>
        </w:tc>
        <w:tc>
          <w:tcPr>
            <w:tcW w:w="1560" w:type="dxa"/>
            <w:tcBorders>
              <w:top w:val="nil"/>
              <w:bottom w:val="nil"/>
            </w:tcBorders>
          </w:tcPr>
          <w:p w14:paraId="4402A5CD" w14:textId="77777777" w:rsidR="0058791C" w:rsidRDefault="00BA7600">
            <w:pPr>
              <w:pStyle w:val="TableParagraph"/>
              <w:spacing w:line="256" w:lineRule="exact"/>
              <w:ind w:left="67"/>
              <w:rPr>
                <w:sz w:val="24"/>
              </w:rPr>
            </w:pPr>
            <w:r>
              <w:rPr>
                <w:sz w:val="24"/>
              </w:rPr>
              <w:t>C34,</w:t>
            </w:r>
            <w:r>
              <w:rPr>
                <w:spacing w:val="-4"/>
                <w:sz w:val="24"/>
              </w:rPr>
              <w:t xml:space="preserve"> C37,</w:t>
            </w:r>
          </w:p>
        </w:tc>
        <w:tc>
          <w:tcPr>
            <w:tcW w:w="3390" w:type="dxa"/>
            <w:tcBorders>
              <w:top w:val="nil"/>
              <w:bottom w:val="nil"/>
            </w:tcBorders>
          </w:tcPr>
          <w:p w14:paraId="349F73BA" w14:textId="77777777" w:rsidR="0058791C" w:rsidRDefault="00BA7600">
            <w:pPr>
              <w:pStyle w:val="TableParagraph"/>
              <w:spacing w:line="256" w:lineRule="exact"/>
              <w:ind w:left="67"/>
              <w:rPr>
                <w:sz w:val="24"/>
              </w:rPr>
            </w:pPr>
            <w:r>
              <w:rPr>
                <w:sz w:val="24"/>
              </w:rPr>
              <w:t>тонкой</w:t>
            </w:r>
            <w:r>
              <w:rPr>
                <w:spacing w:val="-3"/>
                <w:sz w:val="24"/>
              </w:rPr>
              <w:t xml:space="preserve"> </w:t>
            </w:r>
            <w:r>
              <w:rPr>
                <w:sz w:val="24"/>
              </w:rPr>
              <w:t>кишки,</w:t>
            </w:r>
            <w:r>
              <w:rPr>
                <w:spacing w:val="-2"/>
                <w:sz w:val="24"/>
              </w:rPr>
              <w:t xml:space="preserve"> ободочной</w:t>
            </w:r>
          </w:p>
        </w:tc>
        <w:tc>
          <w:tcPr>
            <w:tcW w:w="1920" w:type="dxa"/>
            <w:tcBorders>
              <w:top w:val="nil"/>
              <w:bottom w:val="nil"/>
            </w:tcBorders>
          </w:tcPr>
          <w:p w14:paraId="642780A2" w14:textId="77777777" w:rsidR="0058791C" w:rsidRDefault="0058791C">
            <w:pPr>
              <w:pStyle w:val="TableParagraph"/>
              <w:rPr>
                <w:sz w:val="20"/>
              </w:rPr>
            </w:pPr>
          </w:p>
        </w:tc>
        <w:tc>
          <w:tcPr>
            <w:tcW w:w="3030" w:type="dxa"/>
            <w:tcBorders>
              <w:top w:val="nil"/>
              <w:bottom w:val="nil"/>
            </w:tcBorders>
          </w:tcPr>
          <w:p w14:paraId="5A7EAD6D" w14:textId="77777777" w:rsidR="0058791C" w:rsidRDefault="00BA7600">
            <w:pPr>
              <w:pStyle w:val="TableParagraph"/>
              <w:spacing w:line="256" w:lineRule="exact"/>
              <w:ind w:left="67"/>
              <w:rPr>
                <w:sz w:val="24"/>
              </w:rPr>
            </w:pPr>
            <w:r>
              <w:rPr>
                <w:spacing w:val="-2"/>
                <w:sz w:val="24"/>
              </w:rPr>
              <w:t>терапия.</w:t>
            </w:r>
          </w:p>
        </w:tc>
        <w:tc>
          <w:tcPr>
            <w:tcW w:w="1845" w:type="dxa"/>
            <w:tcBorders>
              <w:top w:val="nil"/>
              <w:bottom w:val="nil"/>
            </w:tcBorders>
          </w:tcPr>
          <w:p w14:paraId="48D021FD" w14:textId="77777777" w:rsidR="0058791C" w:rsidRDefault="0058791C">
            <w:pPr>
              <w:pStyle w:val="TableParagraph"/>
              <w:rPr>
                <w:sz w:val="20"/>
              </w:rPr>
            </w:pPr>
          </w:p>
        </w:tc>
      </w:tr>
      <w:tr w:rsidR="0058791C" w14:paraId="63DC14B1" w14:textId="77777777">
        <w:trPr>
          <w:trHeight w:val="276"/>
        </w:trPr>
        <w:tc>
          <w:tcPr>
            <w:tcW w:w="990" w:type="dxa"/>
            <w:tcBorders>
              <w:top w:val="nil"/>
              <w:bottom w:val="nil"/>
            </w:tcBorders>
          </w:tcPr>
          <w:p w14:paraId="76C0E986" w14:textId="77777777" w:rsidR="0058791C" w:rsidRDefault="0058791C">
            <w:pPr>
              <w:pStyle w:val="TableParagraph"/>
              <w:rPr>
                <w:sz w:val="20"/>
              </w:rPr>
            </w:pPr>
          </w:p>
        </w:tc>
        <w:tc>
          <w:tcPr>
            <w:tcW w:w="2700" w:type="dxa"/>
            <w:tcBorders>
              <w:top w:val="nil"/>
              <w:bottom w:val="nil"/>
            </w:tcBorders>
          </w:tcPr>
          <w:p w14:paraId="61CBBB14" w14:textId="77777777" w:rsidR="0058791C" w:rsidRDefault="00BA7600">
            <w:pPr>
              <w:pStyle w:val="TableParagraph"/>
              <w:spacing w:line="256" w:lineRule="exact"/>
              <w:ind w:left="67"/>
              <w:rPr>
                <w:sz w:val="24"/>
              </w:rPr>
            </w:pPr>
            <w:r>
              <w:rPr>
                <w:sz w:val="24"/>
              </w:rPr>
              <w:t xml:space="preserve">лучевая </w:t>
            </w:r>
            <w:r>
              <w:rPr>
                <w:spacing w:val="-2"/>
                <w:sz w:val="24"/>
              </w:rPr>
              <w:t>терапия</w:t>
            </w:r>
          </w:p>
        </w:tc>
        <w:tc>
          <w:tcPr>
            <w:tcW w:w="1560" w:type="dxa"/>
            <w:tcBorders>
              <w:top w:val="nil"/>
              <w:bottom w:val="nil"/>
            </w:tcBorders>
          </w:tcPr>
          <w:p w14:paraId="5FD4E2C7" w14:textId="77777777" w:rsidR="0058791C" w:rsidRDefault="00BA7600">
            <w:pPr>
              <w:pStyle w:val="TableParagraph"/>
              <w:spacing w:line="256" w:lineRule="exact"/>
              <w:ind w:left="67"/>
              <w:rPr>
                <w:sz w:val="24"/>
              </w:rPr>
            </w:pPr>
            <w:r>
              <w:rPr>
                <w:sz w:val="24"/>
              </w:rPr>
              <w:t>C39,</w:t>
            </w:r>
            <w:r>
              <w:rPr>
                <w:spacing w:val="-4"/>
                <w:sz w:val="24"/>
              </w:rPr>
              <w:t xml:space="preserve"> C40,</w:t>
            </w:r>
          </w:p>
        </w:tc>
        <w:tc>
          <w:tcPr>
            <w:tcW w:w="3390" w:type="dxa"/>
            <w:tcBorders>
              <w:top w:val="nil"/>
              <w:bottom w:val="nil"/>
            </w:tcBorders>
          </w:tcPr>
          <w:p w14:paraId="050CD772" w14:textId="77777777" w:rsidR="0058791C" w:rsidRDefault="00BA7600">
            <w:pPr>
              <w:pStyle w:val="TableParagraph"/>
              <w:spacing w:line="256" w:lineRule="exact"/>
              <w:ind w:left="67"/>
              <w:rPr>
                <w:sz w:val="24"/>
              </w:rPr>
            </w:pPr>
            <w:r>
              <w:rPr>
                <w:sz w:val="24"/>
              </w:rPr>
              <w:t>кишки,</w:t>
            </w:r>
            <w:r>
              <w:rPr>
                <w:spacing w:val="-7"/>
                <w:sz w:val="24"/>
              </w:rPr>
              <w:t xml:space="preserve"> </w:t>
            </w:r>
            <w:r>
              <w:rPr>
                <w:sz w:val="24"/>
              </w:rPr>
              <w:t>желчного</w:t>
            </w:r>
            <w:r>
              <w:rPr>
                <w:spacing w:val="-6"/>
                <w:sz w:val="24"/>
              </w:rPr>
              <w:t xml:space="preserve"> </w:t>
            </w:r>
            <w:r>
              <w:rPr>
                <w:spacing w:val="-2"/>
                <w:sz w:val="24"/>
              </w:rPr>
              <w:t>пузыря,</w:t>
            </w:r>
          </w:p>
        </w:tc>
        <w:tc>
          <w:tcPr>
            <w:tcW w:w="1920" w:type="dxa"/>
            <w:tcBorders>
              <w:top w:val="nil"/>
              <w:bottom w:val="nil"/>
            </w:tcBorders>
          </w:tcPr>
          <w:p w14:paraId="58B1DA26" w14:textId="77777777" w:rsidR="0058791C" w:rsidRDefault="0058791C">
            <w:pPr>
              <w:pStyle w:val="TableParagraph"/>
              <w:rPr>
                <w:sz w:val="20"/>
              </w:rPr>
            </w:pPr>
          </w:p>
        </w:tc>
        <w:tc>
          <w:tcPr>
            <w:tcW w:w="3030" w:type="dxa"/>
            <w:tcBorders>
              <w:top w:val="nil"/>
              <w:bottom w:val="nil"/>
            </w:tcBorders>
          </w:tcPr>
          <w:p w14:paraId="3A0AC450" w14:textId="77777777" w:rsidR="0058791C" w:rsidRDefault="00BA7600">
            <w:pPr>
              <w:pStyle w:val="TableParagraph"/>
              <w:spacing w:line="256" w:lineRule="exact"/>
              <w:ind w:left="67"/>
              <w:rPr>
                <w:sz w:val="24"/>
              </w:rPr>
            </w:pPr>
            <w:r>
              <w:rPr>
                <w:sz w:val="24"/>
              </w:rPr>
              <w:t>Рентгенологический</w:t>
            </w:r>
            <w:r>
              <w:rPr>
                <w:spacing w:val="-9"/>
                <w:sz w:val="24"/>
              </w:rPr>
              <w:t xml:space="preserve"> </w:t>
            </w:r>
            <w:r>
              <w:rPr>
                <w:sz w:val="24"/>
              </w:rPr>
              <w:t>и</w:t>
            </w:r>
            <w:r>
              <w:rPr>
                <w:spacing w:val="-9"/>
                <w:sz w:val="24"/>
              </w:rPr>
              <w:t xml:space="preserve"> </w:t>
            </w:r>
            <w:r>
              <w:rPr>
                <w:spacing w:val="-4"/>
                <w:sz w:val="24"/>
              </w:rPr>
              <w:t>(или)</w:t>
            </w:r>
          </w:p>
        </w:tc>
        <w:tc>
          <w:tcPr>
            <w:tcW w:w="1845" w:type="dxa"/>
            <w:tcBorders>
              <w:top w:val="nil"/>
              <w:bottom w:val="nil"/>
            </w:tcBorders>
          </w:tcPr>
          <w:p w14:paraId="4A1A091A" w14:textId="77777777" w:rsidR="0058791C" w:rsidRDefault="0058791C">
            <w:pPr>
              <w:pStyle w:val="TableParagraph"/>
              <w:rPr>
                <w:sz w:val="20"/>
              </w:rPr>
            </w:pPr>
          </w:p>
        </w:tc>
      </w:tr>
      <w:tr w:rsidR="0058791C" w14:paraId="11794478" w14:textId="77777777">
        <w:trPr>
          <w:trHeight w:val="276"/>
        </w:trPr>
        <w:tc>
          <w:tcPr>
            <w:tcW w:w="990" w:type="dxa"/>
            <w:tcBorders>
              <w:top w:val="nil"/>
              <w:bottom w:val="nil"/>
            </w:tcBorders>
          </w:tcPr>
          <w:p w14:paraId="0D12B9DF" w14:textId="77777777" w:rsidR="0058791C" w:rsidRDefault="0058791C">
            <w:pPr>
              <w:pStyle w:val="TableParagraph"/>
              <w:rPr>
                <w:sz w:val="20"/>
              </w:rPr>
            </w:pPr>
          </w:p>
        </w:tc>
        <w:tc>
          <w:tcPr>
            <w:tcW w:w="2700" w:type="dxa"/>
            <w:tcBorders>
              <w:top w:val="nil"/>
              <w:bottom w:val="nil"/>
            </w:tcBorders>
          </w:tcPr>
          <w:p w14:paraId="2271653F" w14:textId="77777777" w:rsidR="0058791C" w:rsidRDefault="0058791C">
            <w:pPr>
              <w:pStyle w:val="TableParagraph"/>
              <w:rPr>
                <w:sz w:val="20"/>
              </w:rPr>
            </w:pPr>
          </w:p>
        </w:tc>
        <w:tc>
          <w:tcPr>
            <w:tcW w:w="1560" w:type="dxa"/>
            <w:tcBorders>
              <w:top w:val="nil"/>
              <w:bottom w:val="nil"/>
            </w:tcBorders>
          </w:tcPr>
          <w:p w14:paraId="7345F56E" w14:textId="77777777" w:rsidR="0058791C" w:rsidRDefault="00BA7600">
            <w:pPr>
              <w:pStyle w:val="TableParagraph"/>
              <w:spacing w:line="256" w:lineRule="exact"/>
              <w:ind w:left="67"/>
              <w:rPr>
                <w:sz w:val="24"/>
              </w:rPr>
            </w:pPr>
            <w:r>
              <w:rPr>
                <w:sz w:val="24"/>
              </w:rPr>
              <w:t>C41,</w:t>
            </w:r>
            <w:r>
              <w:rPr>
                <w:spacing w:val="-4"/>
                <w:sz w:val="24"/>
              </w:rPr>
              <w:t xml:space="preserve"> C44,</w:t>
            </w:r>
          </w:p>
        </w:tc>
        <w:tc>
          <w:tcPr>
            <w:tcW w:w="3390" w:type="dxa"/>
            <w:tcBorders>
              <w:top w:val="nil"/>
              <w:bottom w:val="nil"/>
            </w:tcBorders>
          </w:tcPr>
          <w:p w14:paraId="5DE56B1B" w14:textId="77777777" w:rsidR="0058791C" w:rsidRDefault="00BA7600">
            <w:pPr>
              <w:pStyle w:val="TableParagraph"/>
              <w:spacing w:line="256" w:lineRule="exact"/>
              <w:ind w:left="67"/>
              <w:rPr>
                <w:sz w:val="24"/>
              </w:rPr>
            </w:pPr>
            <w:r>
              <w:rPr>
                <w:sz w:val="24"/>
              </w:rPr>
              <w:t>поджелудочной</w:t>
            </w:r>
            <w:r>
              <w:rPr>
                <w:spacing w:val="-13"/>
                <w:sz w:val="24"/>
              </w:rPr>
              <w:t xml:space="preserve"> </w:t>
            </w:r>
            <w:r>
              <w:rPr>
                <w:spacing w:val="-2"/>
                <w:sz w:val="24"/>
              </w:rPr>
              <w:t>железы,</w:t>
            </w:r>
          </w:p>
        </w:tc>
        <w:tc>
          <w:tcPr>
            <w:tcW w:w="1920" w:type="dxa"/>
            <w:tcBorders>
              <w:top w:val="nil"/>
              <w:bottom w:val="nil"/>
            </w:tcBorders>
          </w:tcPr>
          <w:p w14:paraId="454AC53F" w14:textId="77777777" w:rsidR="0058791C" w:rsidRDefault="0058791C">
            <w:pPr>
              <w:pStyle w:val="TableParagraph"/>
              <w:rPr>
                <w:sz w:val="20"/>
              </w:rPr>
            </w:pPr>
          </w:p>
        </w:tc>
        <w:tc>
          <w:tcPr>
            <w:tcW w:w="3030" w:type="dxa"/>
            <w:tcBorders>
              <w:top w:val="nil"/>
              <w:bottom w:val="nil"/>
            </w:tcBorders>
          </w:tcPr>
          <w:p w14:paraId="607DE4F1" w14:textId="77777777" w:rsidR="0058791C" w:rsidRDefault="00BA7600">
            <w:pPr>
              <w:pStyle w:val="TableParagraph"/>
              <w:spacing w:line="256" w:lineRule="exact"/>
              <w:ind w:left="67"/>
              <w:rPr>
                <w:sz w:val="24"/>
              </w:rPr>
            </w:pPr>
            <w:r>
              <w:rPr>
                <w:sz w:val="24"/>
              </w:rPr>
              <w:t xml:space="preserve">ультразвуковой </w:t>
            </w:r>
            <w:r>
              <w:rPr>
                <w:spacing w:val="-2"/>
                <w:sz w:val="24"/>
              </w:rPr>
              <w:t>контроль</w:t>
            </w:r>
          </w:p>
        </w:tc>
        <w:tc>
          <w:tcPr>
            <w:tcW w:w="1845" w:type="dxa"/>
            <w:tcBorders>
              <w:top w:val="nil"/>
              <w:bottom w:val="nil"/>
            </w:tcBorders>
          </w:tcPr>
          <w:p w14:paraId="58C4D055" w14:textId="77777777" w:rsidR="0058791C" w:rsidRDefault="0058791C">
            <w:pPr>
              <w:pStyle w:val="TableParagraph"/>
              <w:rPr>
                <w:sz w:val="20"/>
              </w:rPr>
            </w:pPr>
          </w:p>
        </w:tc>
      </w:tr>
      <w:tr w:rsidR="0058791C" w14:paraId="44A96944" w14:textId="77777777">
        <w:trPr>
          <w:trHeight w:val="276"/>
        </w:trPr>
        <w:tc>
          <w:tcPr>
            <w:tcW w:w="990" w:type="dxa"/>
            <w:tcBorders>
              <w:top w:val="nil"/>
              <w:bottom w:val="nil"/>
            </w:tcBorders>
          </w:tcPr>
          <w:p w14:paraId="74445F2C" w14:textId="77777777" w:rsidR="0058791C" w:rsidRDefault="0058791C">
            <w:pPr>
              <w:pStyle w:val="TableParagraph"/>
              <w:rPr>
                <w:sz w:val="20"/>
              </w:rPr>
            </w:pPr>
          </w:p>
        </w:tc>
        <w:tc>
          <w:tcPr>
            <w:tcW w:w="2700" w:type="dxa"/>
            <w:tcBorders>
              <w:top w:val="nil"/>
              <w:bottom w:val="nil"/>
            </w:tcBorders>
          </w:tcPr>
          <w:p w14:paraId="7E0401EF" w14:textId="77777777" w:rsidR="0058791C" w:rsidRDefault="0058791C">
            <w:pPr>
              <w:pStyle w:val="TableParagraph"/>
              <w:rPr>
                <w:sz w:val="20"/>
              </w:rPr>
            </w:pPr>
          </w:p>
        </w:tc>
        <w:tc>
          <w:tcPr>
            <w:tcW w:w="1560" w:type="dxa"/>
            <w:tcBorders>
              <w:top w:val="nil"/>
              <w:bottom w:val="nil"/>
            </w:tcBorders>
          </w:tcPr>
          <w:p w14:paraId="7ACB1DD7" w14:textId="77777777" w:rsidR="0058791C" w:rsidRDefault="00BA7600">
            <w:pPr>
              <w:pStyle w:val="TableParagraph"/>
              <w:spacing w:line="256" w:lineRule="exact"/>
              <w:ind w:left="67"/>
              <w:rPr>
                <w:sz w:val="24"/>
              </w:rPr>
            </w:pPr>
            <w:r>
              <w:rPr>
                <w:sz w:val="24"/>
              </w:rPr>
              <w:t>C48,</w:t>
            </w:r>
            <w:r>
              <w:rPr>
                <w:spacing w:val="-4"/>
                <w:sz w:val="24"/>
              </w:rPr>
              <w:t xml:space="preserve"> C49,</w:t>
            </w:r>
          </w:p>
        </w:tc>
        <w:tc>
          <w:tcPr>
            <w:tcW w:w="3390" w:type="dxa"/>
            <w:tcBorders>
              <w:top w:val="nil"/>
              <w:bottom w:val="nil"/>
            </w:tcBorders>
          </w:tcPr>
          <w:p w14:paraId="5D44B039" w14:textId="77777777" w:rsidR="0058791C" w:rsidRDefault="00BA7600">
            <w:pPr>
              <w:pStyle w:val="TableParagraph"/>
              <w:spacing w:line="256" w:lineRule="exact"/>
              <w:ind w:left="67"/>
              <w:rPr>
                <w:sz w:val="24"/>
              </w:rPr>
            </w:pPr>
            <w:r>
              <w:rPr>
                <w:sz w:val="24"/>
              </w:rPr>
              <w:t>толстой</w:t>
            </w:r>
            <w:r>
              <w:rPr>
                <w:spacing w:val="-2"/>
                <w:sz w:val="24"/>
              </w:rPr>
              <w:t xml:space="preserve"> </w:t>
            </w:r>
            <w:r>
              <w:rPr>
                <w:sz w:val="24"/>
              </w:rPr>
              <w:t>и</w:t>
            </w:r>
            <w:r>
              <w:rPr>
                <w:spacing w:val="-3"/>
                <w:sz w:val="24"/>
              </w:rPr>
              <w:t xml:space="preserve"> </w:t>
            </w:r>
            <w:r>
              <w:rPr>
                <w:sz w:val="24"/>
              </w:rPr>
              <w:t>прямой</w:t>
            </w:r>
            <w:r>
              <w:rPr>
                <w:spacing w:val="-2"/>
                <w:sz w:val="24"/>
              </w:rPr>
              <w:t xml:space="preserve"> кишки,</w:t>
            </w:r>
          </w:p>
        </w:tc>
        <w:tc>
          <w:tcPr>
            <w:tcW w:w="1920" w:type="dxa"/>
            <w:tcBorders>
              <w:top w:val="nil"/>
              <w:bottom w:val="nil"/>
            </w:tcBorders>
          </w:tcPr>
          <w:p w14:paraId="2F2962EF" w14:textId="77777777" w:rsidR="0058791C" w:rsidRDefault="0058791C">
            <w:pPr>
              <w:pStyle w:val="TableParagraph"/>
              <w:rPr>
                <w:sz w:val="20"/>
              </w:rPr>
            </w:pPr>
          </w:p>
        </w:tc>
        <w:tc>
          <w:tcPr>
            <w:tcW w:w="3030" w:type="dxa"/>
            <w:tcBorders>
              <w:top w:val="nil"/>
              <w:bottom w:val="nil"/>
            </w:tcBorders>
          </w:tcPr>
          <w:p w14:paraId="61C537B3" w14:textId="77777777" w:rsidR="0058791C" w:rsidRDefault="00BA7600">
            <w:pPr>
              <w:pStyle w:val="TableParagraph"/>
              <w:spacing w:line="256" w:lineRule="exact"/>
              <w:ind w:left="67"/>
              <w:rPr>
                <w:sz w:val="24"/>
              </w:rPr>
            </w:pPr>
            <w:r>
              <w:rPr>
                <w:sz w:val="24"/>
              </w:rPr>
              <w:t xml:space="preserve">установки </w:t>
            </w:r>
            <w:r>
              <w:rPr>
                <w:spacing w:val="-2"/>
                <w:sz w:val="24"/>
              </w:rPr>
              <w:t>эндостата</w:t>
            </w:r>
          </w:p>
        </w:tc>
        <w:tc>
          <w:tcPr>
            <w:tcW w:w="1845" w:type="dxa"/>
            <w:tcBorders>
              <w:top w:val="nil"/>
              <w:bottom w:val="nil"/>
            </w:tcBorders>
          </w:tcPr>
          <w:p w14:paraId="65F6B5CD" w14:textId="77777777" w:rsidR="0058791C" w:rsidRDefault="0058791C">
            <w:pPr>
              <w:pStyle w:val="TableParagraph"/>
              <w:rPr>
                <w:sz w:val="20"/>
              </w:rPr>
            </w:pPr>
          </w:p>
        </w:tc>
      </w:tr>
      <w:tr w:rsidR="0058791C" w14:paraId="723D1663" w14:textId="77777777">
        <w:trPr>
          <w:trHeight w:val="276"/>
        </w:trPr>
        <w:tc>
          <w:tcPr>
            <w:tcW w:w="990" w:type="dxa"/>
            <w:tcBorders>
              <w:top w:val="nil"/>
              <w:bottom w:val="nil"/>
            </w:tcBorders>
          </w:tcPr>
          <w:p w14:paraId="32382FD8" w14:textId="77777777" w:rsidR="0058791C" w:rsidRDefault="0058791C">
            <w:pPr>
              <w:pStyle w:val="TableParagraph"/>
              <w:rPr>
                <w:sz w:val="20"/>
              </w:rPr>
            </w:pPr>
          </w:p>
        </w:tc>
        <w:tc>
          <w:tcPr>
            <w:tcW w:w="2700" w:type="dxa"/>
            <w:tcBorders>
              <w:top w:val="nil"/>
              <w:bottom w:val="nil"/>
            </w:tcBorders>
          </w:tcPr>
          <w:p w14:paraId="309038A7" w14:textId="77777777" w:rsidR="0058791C" w:rsidRDefault="0058791C">
            <w:pPr>
              <w:pStyle w:val="TableParagraph"/>
              <w:rPr>
                <w:sz w:val="20"/>
              </w:rPr>
            </w:pPr>
          </w:p>
        </w:tc>
        <w:tc>
          <w:tcPr>
            <w:tcW w:w="1560" w:type="dxa"/>
            <w:tcBorders>
              <w:top w:val="nil"/>
              <w:bottom w:val="nil"/>
            </w:tcBorders>
          </w:tcPr>
          <w:p w14:paraId="27DA2793" w14:textId="77777777" w:rsidR="0058791C" w:rsidRDefault="00BA7600">
            <w:pPr>
              <w:pStyle w:val="TableParagraph"/>
              <w:spacing w:line="256" w:lineRule="exact"/>
              <w:ind w:left="67"/>
              <w:rPr>
                <w:sz w:val="24"/>
              </w:rPr>
            </w:pPr>
            <w:r>
              <w:rPr>
                <w:sz w:val="24"/>
              </w:rPr>
              <w:t>C50,</w:t>
            </w:r>
            <w:r>
              <w:rPr>
                <w:spacing w:val="-4"/>
                <w:sz w:val="24"/>
              </w:rPr>
              <w:t xml:space="preserve"> C51,</w:t>
            </w:r>
          </w:p>
        </w:tc>
        <w:tc>
          <w:tcPr>
            <w:tcW w:w="3390" w:type="dxa"/>
            <w:tcBorders>
              <w:top w:val="nil"/>
              <w:bottom w:val="nil"/>
            </w:tcBorders>
          </w:tcPr>
          <w:p w14:paraId="772D021F" w14:textId="77777777" w:rsidR="0058791C" w:rsidRDefault="00BA7600">
            <w:pPr>
              <w:pStyle w:val="TableParagraph"/>
              <w:spacing w:line="256" w:lineRule="exact"/>
              <w:ind w:left="67"/>
              <w:rPr>
                <w:sz w:val="24"/>
              </w:rPr>
            </w:pPr>
            <w:r>
              <w:rPr>
                <w:sz w:val="24"/>
              </w:rPr>
              <w:t>анального</w:t>
            </w:r>
            <w:r>
              <w:rPr>
                <w:spacing w:val="-8"/>
                <w:sz w:val="24"/>
              </w:rPr>
              <w:t xml:space="preserve"> </w:t>
            </w:r>
            <w:r>
              <w:rPr>
                <w:sz w:val="24"/>
              </w:rPr>
              <w:t>канала,</w:t>
            </w:r>
            <w:r>
              <w:rPr>
                <w:spacing w:val="-7"/>
                <w:sz w:val="24"/>
              </w:rPr>
              <w:t xml:space="preserve"> </w:t>
            </w:r>
            <w:r>
              <w:rPr>
                <w:spacing w:val="-2"/>
                <w:sz w:val="24"/>
              </w:rPr>
              <w:t>печени,</w:t>
            </w:r>
          </w:p>
        </w:tc>
        <w:tc>
          <w:tcPr>
            <w:tcW w:w="1920" w:type="dxa"/>
            <w:tcBorders>
              <w:top w:val="nil"/>
              <w:bottom w:val="nil"/>
            </w:tcBorders>
          </w:tcPr>
          <w:p w14:paraId="14B769A8" w14:textId="77777777" w:rsidR="0058791C" w:rsidRDefault="0058791C">
            <w:pPr>
              <w:pStyle w:val="TableParagraph"/>
              <w:rPr>
                <w:sz w:val="20"/>
              </w:rPr>
            </w:pPr>
          </w:p>
        </w:tc>
        <w:tc>
          <w:tcPr>
            <w:tcW w:w="3030" w:type="dxa"/>
            <w:tcBorders>
              <w:top w:val="nil"/>
              <w:bottom w:val="nil"/>
            </w:tcBorders>
          </w:tcPr>
          <w:p w14:paraId="5B5D1863" w14:textId="77777777" w:rsidR="0058791C" w:rsidRDefault="0058791C">
            <w:pPr>
              <w:pStyle w:val="TableParagraph"/>
              <w:rPr>
                <w:sz w:val="20"/>
              </w:rPr>
            </w:pPr>
          </w:p>
        </w:tc>
        <w:tc>
          <w:tcPr>
            <w:tcW w:w="1845" w:type="dxa"/>
            <w:tcBorders>
              <w:top w:val="nil"/>
              <w:bottom w:val="nil"/>
            </w:tcBorders>
          </w:tcPr>
          <w:p w14:paraId="1D7D7D50" w14:textId="77777777" w:rsidR="0058791C" w:rsidRDefault="0058791C">
            <w:pPr>
              <w:pStyle w:val="TableParagraph"/>
              <w:rPr>
                <w:sz w:val="20"/>
              </w:rPr>
            </w:pPr>
          </w:p>
        </w:tc>
      </w:tr>
      <w:tr w:rsidR="0058791C" w14:paraId="6BC090B4" w14:textId="77777777">
        <w:trPr>
          <w:trHeight w:val="276"/>
        </w:trPr>
        <w:tc>
          <w:tcPr>
            <w:tcW w:w="990" w:type="dxa"/>
            <w:tcBorders>
              <w:top w:val="nil"/>
              <w:bottom w:val="nil"/>
            </w:tcBorders>
          </w:tcPr>
          <w:p w14:paraId="2C90DA3D" w14:textId="77777777" w:rsidR="0058791C" w:rsidRDefault="0058791C">
            <w:pPr>
              <w:pStyle w:val="TableParagraph"/>
              <w:rPr>
                <w:sz w:val="20"/>
              </w:rPr>
            </w:pPr>
          </w:p>
        </w:tc>
        <w:tc>
          <w:tcPr>
            <w:tcW w:w="2700" w:type="dxa"/>
            <w:tcBorders>
              <w:top w:val="nil"/>
              <w:bottom w:val="nil"/>
            </w:tcBorders>
          </w:tcPr>
          <w:p w14:paraId="4C111CD1" w14:textId="77777777" w:rsidR="0058791C" w:rsidRDefault="0058791C">
            <w:pPr>
              <w:pStyle w:val="TableParagraph"/>
              <w:rPr>
                <w:sz w:val="20"/>
              </w:rPr>
            </w:pPr>
          </w:p>
        </w:tc>
        <w:tc>
          <w:tcPr>
            <w:tcW w:w="1560" w:type="dxa"/>
            <w:tcBorders>
              <w:top w:val="nil"/>
              <w:bottom w:val="nil"/>
            </w:tcBorders>
          </w:tcPr>
          <w:p w14:paraId="478B62C7" w14:textId="77777777" w:rsidR="0058791C" w:rsidRDefault="00BA7600">
            <w:pPr>
              <w:pStyle w:val="TableParagraph"/>
              <w:spacing w:line="256" w:lineRule="exact"/>
              <w:ind w:left="67"/>
              <w:rPr>
                <w:sz w:val="24"/>
              </w:rPr>
            </w:pPr>
            <w:r>
              <w:rPr>
                <w:sz w:val="24"/>
              </w:rPr>
              <w:t>C55,</w:t>
            </w:r>
            <w:r>
              <w:rPr>
                <w:spacing w:val="-4"/>
                <w:sz w:val="24"/>
              </w:rPr>
              <w:t xml:space="preserve"> C60,</w:t>
            </w:r>
          </w:p>
        </w:tc>
        <w:tc>
          <w:tcPr>
            <w:tcW w:w="3390" w:type="dxa"/>
            <w:tcBorders>
              <w:top w:val="nil"/>
              <w:bottom w:val="nil"/>
            </w:tcBorders>
          </w:tcPr>
          <w:p w14:paraId="495958DD" w14:textId="77777777" w:rsidR="0058791C" w:rsidRDefault="00BA7600">
            <w:pPr>
              <w:pStyle w:val="TableParagraph"/>
              <w:spacing w:line="256" w:lineRule="exact"/>
              <w:ind w:left="67"/>
              <w:rPr>
                <w:sz w:val="24"/>
              </w:rPr>
            </w:pPr>
            <w:r>
              <w:rPr>
                <w:sz w:val="24"/>
              </w:rPr>
              <w:t>мочевого</w:t>
            </w:r>
            <w:r>
              <w:rPr>
                <w:spacing w:val="-8"/>
                <w:sz w:val="24"/>
              </w:rPr>
              <w:t xml:space="preserve"> </w:t>
            </w:r>
            <w:r>
              <w:rPr>
                <w:spacing w:val="-2"/>
                <w:sz w:val="24"/>
              </w:rPr>
              <w:t>пузыря,</w:t>
            </w:r>
          </w:p>
        </w:tc>
        <w:tc>
          <w:tcPr>
            <w:tcW w:w="1920" w:type="dxa"/>
            <w:tcBorders>
              <w:top w:val="nil"/>
              <w:bottom w:val="nil"/>
            </w:tcBorders>
          </w:tcPr>
          <w:p w14:paraId="03B2F7B2" w14:textId="77777777" w:rsidR="0058791C" w:rsidRDefault="0058791C">
            <w:pPr>
              <w:pStyle w:val="TableParagraph"/>
              <w:rPr>
                <w:sz w:val="20"/>
              </w:rPr>
            </w:pPr>
          </w:p>
        </w:tc>
        <w:tc>
          <w:tcPr>
            <w:tcW w:w="3030" w:type="dxa"/>
            <w:tcBorders>
              <w:top w:val="nil"/>
              <w:bottom w:val="nil"/>
            </w:tcBorders>
          </w:tcPr>
          <w:p w14:paraId="03D5203D" w14:textId="77777777" w:rsidR="0058791C" w:rsidRDefault="0058791C">
            <w:pPr>
              <w:pStyle w:val="TableParagraph"/>
              <w:rPr>
                <w:sz w:val="20"/>
              </w:rPr>
            </w:pPr>
          </w:p>
        </w:tc>
        <w:tc>
          <w:tcPr>
            <w:tcW w:w="1845" w:type="dxa"/>
            <w:tcBorders>
              <w:top w:val="nil"/>
              <w:bottom w:val="nil"/>
            </w:tcBorders>
          </w:tcPr>
          <w:p w14:paraId="22427CF5" w14:textId="77777777" w:rsidR="0058791C" w:rsidRDefault="0058791C">
            <w:pPr>
              <w:pStyle w:val="TableParagraph"/>
              <w:rPr>
                <w:sz w:val="20"/>
              </w:rPr>
            </w:pPr>
          </w:p>
        </w:tc>
      </w:tr>
      <w:tr w:rsidR="0058791C" w14:paraId="7AD23D04" w14:textId="77777777">
        <w:trPr>
          <w:trHeight w:val="276"/>
        </w:trPr>
        <w:tc>
          <w:tcPr>
            <w:tcW w:w="990" w:type="dxa"/>
            <w:tcBorders>
              <w:top w:val="nil"/>
              <w:bottom w:val="nil"/>
            </w:tcBorders>
          </w:tcPr>
          <w:p w14:paraId="557C3117" w14:textId="77777777" w:rsidR="0058791C" w:rsidRDefault="0058791C">
            <w:pPr>
              <w:pStyle w:val="TableParagraph"/>
              <w:rPr>
                <w:sz w:val="20"/>
              </w:rPr>
            </w:pPr>
          </w:p>
        </w:tc>
        <w:tc>
          <w:tcPr>
            <w:tcW w:w="2700" w:type="dxa"/>
            <w:tcBorders>
              <w:top w:val="nil"/>
              <w:bottom w:val="nil"/>
            </w:tcBorders>
          </w:tcPr>
          <w:p w14:paraId="1874282F" w14:textId="77777777" w:rsidR="0058791C" w:rsidRDefault="0058791C">
            <w:pPr>
              <w:pStyle w:val="TableParagraph"/>
              <w:rPr>
                <w:sz w:val="20"/>
              </w:rPr>
            </w:pPr>
          </w:p>
        </w:tc>
        <w:tc>
          <w:tcPr>
            <w:tcW w:w="1560" w:type="dxa"/>
            <w:tcBorders>
              <w:top w:val="nil"/>
              <w:bottom w:val="nil"/>
            </w:tcBorders>
          </w:tcPr>
          <w:p w14:paraId="3B364AF9" w14:textId="77777777" w:rsidR="0058791C" w:rsidRDefault="00BA7600">
            <w:pPr>
              <w:pStyle w:val="TableParagraph"/>
              <w:spacing w:line="256" w:lineRule="exact"/>
              <w:ind w:left="67"/>
              <w:rPr>
                <w:sz w:val="24"/>
              </w:rPr>
            </w:pPr>
            <w:r>
              <w:rPr>
                <w:sz w:val="24"/>
              </w:rPr>
              <w:t>C61,</w:t>
            </w:r>
            <w:r>
              <w:rPr>
                <w:spacing w:val="-4"/>
                <w:sz w:val="24"/>
              </w:rPr>
              <w:t xml:space="preserve"> C64,</w:t>
            </w:r>
          </w:p>
        </w:tc>
        <w:tc>
          <w:tcPr>
            <w:tcW w:w="3390" w:type="dxa"/>
            <w:tcBorders>
              <w:top w:val="nil"/>
              <w:bottom w:val="nil"/>
            </w:tcBorders>
          </w:tcPr>
          <w:p w14:paraId="2CE6F944" w14:textId="77777777" w:rsidR="0058791C" w:rsidRDefault="00BA7600">
            <w:pPr>
              <w:pStyle w:val="TableParagraph"/>
              <w:spacing w:line="256" w:lineRule="exact"/>
              <w:ind w:left="67"/>
              <w:rPr>
                <w:sz w:val="24"/>
              </w:rPr>
            </w:pPr>
            <w:r>
              <w:rPr>
                <w:sz w:val="24"/>
              </w:rPr>
              <w:t>надпочечников,</w:t>
            </w:r>
            <w:r>
              <w:rPr>
                <w:spacing w:val="-13"/>
                <w:sz w:val="24"/>
              </w:rPr>
              <w:t xml:space="preserve"> </w:t>
            </w:r>
            <w:r>
              <w:rPr>
                <w:spacing w:val="-2"/>
                <w:sz w:val="24"/>
              </w:rPr>
              <w:t>почки,</w:t>
            </w:r>
          </w:p>
        </w:tc>
        <w:tc>
          <w:tcPr>
            <w:tcW w:w="1920" w:type="dxa"/>
            <w:tcBorders>
              <w:top w:val="nil"/>
              <w:bottom w:val="nil"/>
            </w:tcBorders>
          </w:tcPr>
          <w:p w14:paraId="33F57222" w14:textId="77777777" w:rsidR="0058791C" w:rsidRDefault="0058791C">
            <w:pPr>
              <w:pStyle w:val="TableParagraph"/>
              <w:rPr>
                <w:sz w:val="20"/>
              </w:rPr>
            </w:pPr>
          </w:p>
        </w:tc>
        <w:tc>
          <w:tcPr>
            <w:tcW w:w="3030" w:type="dxa"/>
            <w:tcBorders>
              <w:top w:val="nil"/>
              <w:bottom w:val="nil"/>
            </w:tcBorders>
          </w:tcPr>
          <w:p w14:paraId="6A284051" w14:textId="77777777" w:rsidR="0058791C" w:rsidRDefault="0058791C">
            <w:pPr>
              <w:pStyle w:val="TableParagraph"/>
              <w:rPr>
                <w:sz w:val="20"/>
              </w:rPr>
            </w:pPr>
          </w:p>
        </w:tc>
        <w:tc>
          <w:tcPr>
            <w:tcW w:w="1845" w:type="dxa"/>
            <w:tcBorders>
              <w:top w:val="nil"/>
              <w:bottom w:val="nil"/>
            </w:tcBorders>
          </w:tcPr>
          <w:p w14:paraId="25384595" w14:textId="77777777" w:rsidR="0058791C" w:rsidRDefault="0058791C">
            <w:pPr>
              <w:pStyle w:val="TableParagraph"/>
              <w:rPr>
                <w:sz w:val="20"/>
              </w:rPr>
            </w:pPr>
          </w:p>
        </w:tc>
      </w:tr>
      <w:tr w:rsidR="0058791C" w14:paraId="3ADAF472" w14:textId="77777777">
        <w:trPr>
          <w:trHeight w:val="372"/>
        </w:trPr>
        <w:tc>
          <w:tcPr>
            <w:tcW w:w="990" w:type="dxa"/>
            <w:tcBorders>
              <w:top w:val="nil"/>
            </w:tcBorders>
          </w:tcPr>
          <w:p w14:paraId="6E7BC520" w14:textId="77777777" w:rsidR="0058791C" w:rsidRDefault="0058791C">
            <w:pPr>
              <w:pStyle w:val="TableParagraph"/>
              <w:rPr>
                <w:sz w:val="24"/>
              </w:rPr>
            </w:pPr>
          </w:p>
        </w:tc>
        <w:tc>
          <w:tcPr>
            <w:tcW w:w="2700" w:type="dxa"/>
            <w:tcBorders>
              <w:top w:val="nil"/>
            </w:tcBorders>
          </w:tcPr>
          <w:p w14:paraId="1D465470" w14:textId="77777777" w:rsidR="0058791C" w:rsidRDefault="0058791C">
            <w:pPr>
              <w:pStyle w:val="TableParagraph"/>
              <w:rPr>
                <w:sz w:val="24"/>
              </w:rPr>
            </w:pPr>
          </w:p>
        </w:tc>
        <w:tc>
          <w:tcPr>
            <w:tcW w:w="1560" w:type="dxa"/>
            <w:tcBorders>
              <w:top w:val="nil"/>
            </w:tcBorders>
          </w:tcPr>
          <w:p w14:paraId="2E221140" w14:textId="77777777" w:rsidR="0058791C" w:rsidRDefault="00BA7600">
            <w:pPr>
              <w:pStyle w:val="TableParagraph"/>
              <w:spacing w:line="271" w:lineRule="exact"/>
              <w:ind w:left="67"/>
              <w:rPr>
                <w:sz w:val="24"/>
              </w:rPr>
            </w:pPr>
            <w:r>
              <w:rPr>
                <w:sz w:val="24"/>
              </w:rPr>
              <w:t>C67,</w:t>
            </w:r>
            <w:r>
              <w:rPr>
                <w:spacing w:val="-4"/>
                <w:sz w:val="24"/>
              </w:rPr>
              <w:t xml:space="preserve"> C68,</w:t>
            </w:r>
          </w:p>
        </w:tc>
        <w:tc>
          <w:tcPr>
            <w:tcW w:w="3390" w:type="dxa"/>
            <w:tcBorders>
              <w:top w:val="nil"/>
            </w:tcBorders>
          </w:tcPr>
          <w:p w14:paraId="6BFC7F71" w14:textId="77777777" w:rsidR="0058791C" w:rsidRDefault="00BA7600">
            <w:pPr>
              <w:pStyle w:val="TableParagraph"/>
              <w:spacing w:line="271" w:lineRule="exact"/>
              <w:ind w:left="67"/>
              <w:rPr>
                <w:sz w:val="24"/>
              </w:rPr>
            </w:pPr>
            <w:r>
              <w:rPr>
                <w:sz w:val="24"/>
              </w:rPr>
              <w:t>полового</w:t>
            </w:r>
            <w:r>
              <w:rPr>
                <w:spacing w:val="-8"/>
                <w:sz w:val="24"/>
              </w:rPr>
              <w:t xml:space="preserve"> </w:t>
            </w:r>
            <w:r>
              <w:rPr>
                <w:spacing w:val="-2"/>
                <w:sz w:val="24"/>
              </w:rPr>
              <w:t>члена,</w:t>
            </w:r>
          </w:p>
        </w:tc>
        <w:tc>
          <w:tcPr>
            <w:tcW w:w="1920" w:type="dxa"/>
            <w:tcBorders>
              <w:top w:val="nil"/>
            </w:tcBorders>
          </w:tcPr>
          <w:p w14:paraId="50B1FEEC" w14:textId="77777777" w:rsidR="0058791C" w:rsidRDefault="0058791C">
            <w:pPr>
              <w:pStyle w:val="TableParagraph"/>
              <w:rPr>
                <w:sz w:val="24"/>
              </w:rPr>
            </w:pPr>
          </w:p>
        </w:tc>
        <w:tc>
          <w:tcPr>
            <w:tcW w:w="3030" w:type="dxa"/>
            <w:tcBorders>
              <w:top w:val="nil"/>
            </w:tcBorders>
          </w:tcPr>
          <w:p w14:paraId="578D7ABA" w14:textId="77777777" w:rsidR="0058791C" w:rsidRDefault="0058791C">
            <w:pPr>
              <w:pStyle w:val="TableParagraph"/>
              <w:rPr>
                <w:sz w:val="24"/>
              </w:rPr>
            </w:pPr>
          </w:p>
        </w:tc>
        <w:tc>
          <w:tcPr>
            <w:tcW w:w="1845" w:type="dxa"/>
            <w:tcBorders>
              <w:top w:val="nil"/>
            </w:tcBorders>
          </w:tcPr>
          <w:p w14:paraId="69AA06FD" w14:textId="77777777" w:rsidR="0058791C" w:rsidRDefault="0058791C">
            <w:pPr>
              <w:pStyle w:val="TableParagraph"/>
              <w:rPr>
                <w:sz w:val="24"/>
              </w:rPr>
            </w:pPr>
          </w:p>
        </w:tc>
      </w:tr>
    </w:tbl>
    <w:p w14:paraId="7CE09FC3" w14:textId="77777777" w:rsidR="0058791C" w:rsidRDefault="0058791C">
      <w:pPr>
        <w:rPr>
          <w:sz w:val="24"/>
        </w:rPr>
        <w:sectPr w:rsidR="0058791C">
          <w:pgSz w:w="16840" w:h="11900" w:orient="landscape"/>
          <w:pgMar w:top="940" w:right="440" w:bottom="280" w:left="460" w:header="708" w:footer="0" w:gutter="0"/>
          <w:cols w:space="720"/>
        </w:sectPr>
      </w:pPr>
    </w:p>
    <w:p w14:paraId="505E00B0" w14:textId="77777777" w:rsidR="0058791C" w:rsidRDefault="0058791C">
      <w:pPr>
        <w:pStyle w:val="a3"/>
        <w:ind w:left="0" w:firstLine="0"/>
        <w:rPr>
          <w:sz w:val="20"/>
        </w:rPr>
      </w:pPr>
    </w:p>
    <w:p w14:paraId="414D3BBA" w14:textId="77777777" w:rsidR="0058791C" w:rsidRDefault="0058791C">
      <w:pPr>
        <w:pStyle w:val="a3"/>
        <w:spacing w:before="5"/>
        <w:ind w:left="0" w:firstLine="0"/>
        <w:rPr>
          <w:sz w:val="20"/>
        </w:rPr>
      </w:pPr>
    </w:p>
    <w:tbl>
      <w:tblPr>
        <w:tblStyle w:val="TableNormal"/>
        <w:tblW w:w="0" w:type="auto"/>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50FA5952" w14:textId="77777777">
        <w:trPr>
          <w:trHeight w:val="450"/>
        </w:trPr>
        <w:tc>
          <w:tcPr>
            <w:tcW w:w="990" w:type="dxa"/>
          </w:tcPr>
          <w:p w14:paraId="4AF9159A" w14:textId="77777777" w:rsidR="0058791C" w:rsidRDefault="00BA7600">
            <w:pPr>
              <w:pStyle w:val="TableParagraph"/>
              <w:spacing w:before="95"/>
              <w:ind w:right="9"/>
              <w:jc w:val="center"/>
            </w:pPr>
            <w:r>
              <w:t>1</w:t>
            </w:r>
          </w:p>
        </w:tc>
        <w:tc>
          <w:tcPr>
            <w:tcW w:w="2700" w:type="dxa"/>
          </w:tcPr>
          <w:p w14:paraId="50BE9647" w14:textId="77777777" w:rsidR="0058791C" w:rsidRDefault="00BA7600">
            <w:pPr>
              <w:pStyle w:val="TableParagraph"/>
              <w:spacing w:before="95"/>
              <w:ind w:right="9"/>
              <w:jc w:val="center"/>
            </w:pPr>
            <w:r>
              <w:t>2</w:t>
            </w:r>
          </w:p>
        </w:tc>
        <w:tc>
          <w:tcPr>
            <w:tcW w:w="1560" w:type="dxa"/>
          </w:tcPr>
          <w:p w14:paraId="3A97F9C2" w14:textId="77777777" w:rsidR="0058791C" w:rsidRDefault="00BA7600">
            <w:pPr>
              <w:pStyle w:val="TableParagraph"/>
              <w:spacing w:before="95"/>
              <w:ind w:right="9"/>
              <w:jc w:val="center"/>
            </w:pPr>
            <w:r>
              <w:t>3</w:t>
            </w:r>
          </w:p>
        </w:tc>
        <w:tc>
          <w:tcPr>
            <w:tcW w:w="3390" w:type="dxa"/>
          </w:tcPr>
          <w:p w14:paraId="73556AC1" w14:textId="77777777" w:rsidR="0058791C" w:rsidRDefault="00BA7600">
            <w:pPr>
              <w:pStyle w:val="TableParagraph"/>
              <w:spacing w:before="95"/>
              <w:ind w:right="9"/>
              <w:jc w:val="center"/>
            </w:pPr>
            <w:r>
              <w:t>4</w:t>
            </w:r>
          </w:p>
        </w:tc>
        <w:tc>
          <w:tcPr>
            <w:tcW w:w="1920" w:type="dxa"/>
          </w:tcPr>
          <w:p w14:paraId="2EED61CE" w14:textId="77777777" w:rsidR="0058791C" w:rsidRDefault="00BA7600">
            <w:pPr>
              <w:pStyle w:val="TableParagraph"/>
              <w:spacing w:before="95"/>
              <w:ind w:right="9"/>
              <w:jc w:val="center"/>
            </w:pPr>
            <w:r>
              <w:t>5</w:t>
            </w:r>
          </w:p>
        </w:tc>
        <w:tc>
          <w:tcPr>
            <w:tcW w:w="3030" w:type="dxa"/>
          </w:tcPr>
          <w:p w14:paraId="63CDE0B1" w14:textId="77777777" w:rsidR="0058791C" w:rsidRDefault="00BA7600">
            <w:pPr>
              <w:pStyle w:val="TableParagraph"/>
              <w:spacing w:before="95"/>
              <w:ind w:right="9"/>
              <w:jc w:val="center"/>
            </w:pPr>
            <w:r>
              <w:t>6</w:t>
            </w:r>
          </w:p>
        </w:tc>
        <w:tc>
          <w:tcPr>
            <w:tcW w:w="1845" w:type="dxa"/>
          </w:tcPr>
          <w:p w14:paraId="6C31E3BA" w14:textId="77777777" w:rsidR="0058791C" w:rsidRDefault="00BA7600">
            <w:pPr>
              <w:pStyle w:val="TableParagraph"/>
              <w:spacing w:before="95"/>
              <w:ind w:left="5"/>
              <w:jc w:val="center"/>
            </w:pPr>
            <w:r>
              <w:t>7</w:t>
            </w:r>
          </w:p>
        </w:tc>
      </w:tr>
      <w:tr w:rsidR="0058791C" w:rsidRPr="00B572D9" w14:paraId="478F705E" w14:textId="77777777">
        <w:trPr>
          <w:trHeight w:val="1870"/>
        </w:trPr>
        <w:tc>
          <w:tcPr>
            <w:tcW w:w="990" w:type="dxa"/>
            <w:vMerge w:val="restart"/>
          </w:tcPr>
          <w:p w14:paraId="2F417748" w14:textId="77777777" w:rsidR="0058791C" w:rsidRDefault="0058791C">
            <w:pPr>
              <w:pStyle w:val="TableParagraph"/>
            </w:pPr>
          </w:p>
        </w:tc>
        <w:tc>
          <w:tcPr>
            <w:tcW w:w="2700" w:type="dxa"/>
            <w:vMerge w:val="restart"/>
          </w:tcPr>
          <w:p w14:paraId="7D89CC7C" w14:textId="77777777" w:rsidR="0058791C" w:rsidRDefault="0058791C">
            <w:pPr>
              <w:pStyle w:val="TableParagraph"/>
            </w:pPr>
          </w:p>
        </w:tc>
        <w:tc>
          <w:tcPr>
            <w:tcW w:w="1560" w:type="dxa"/>
          </w:tcPr>
          <w:p w14:paraId="2A76AE41" w14:textId="77777777" w:rsidR="0058791C" w:rsidRDefault="00BA7600">
            <w:pPr>
              <w:pStyle w:val="TableParagraph"/>
              <w:spacing w:before="105"/>
              <w:ind w:left="67" w:right="132"/>
              <w:rPr>
                <w:sz w:val="24"/>
              </w:rPr>
            </w:pPr>
            <w:r>
              <w:rPr>
                <w:sz w:val="24"/>
              </w:rPr>
              <w:t>C73, C74, C77,0,</w:t>
            </w:r>
            <w:r>
              <w:rPr>
                <w:spacing w:val="-15"/>
                <w:sz w:val="24"/>
              </w:rPr>
              <w:t xml:space="preserve"> </w:t>
            </w:r>
            <w:r>
              <w:rPr>
                <w:sz w:val="24"/>
              </w:rPr>
              <w:t>C77.1, C77.2, C77.5</w:t>
            </w:r>
          </w:p>
        </w:tc>
        <w:tc>
          <w:tcPr>
            <w:tcW w:w="3390" w:type="dxa"/>
          </w:tcPr>
          <w:p w14:paraId="2607BB2C" w14:textId="77777777" w:rsidR="0058791C" w:rsidRPr="006700A0" w:rsidRDefault="00BA7600">
            <w:pPr>
              <w:pStyle w:val="TableParagraph"/>
              <w:spacing w:before="105"/>
              <w:ind w:left="67" w:right="63"/>
              <w:rPr>
                <w:sz w:val="24"/>
                <w:lang w:val="ru-RU"/>
              </w:rPr>
            </w:pPr>
            <w:r w:rsidRPr="006700A0">
              <w:rPr>
                <w:sz w:val="24"/>
                <w:lang w:val="ru-RU"/>
              </w:rPr>
              <w:t>предстательной</w:t>
            </w:r>
            <w:r w:rsidRPr="006700A0">
              <w:rPr>
                <w:spacing w:val="-15"/>
                <w:sz w:val="24"/>
                <w:lang w:val="ru-RU"/>
              </w:rPr>
              <w:t xml:space="preserve"> </w:t>
            </w:r>
            <w:r w:rsidRPr="006700A0">
              <w:rPr>
                <w:sz w:val="24"/>
                <w:lang w:val="ru-RU"/>
              </w:rPr>
              <w:t>железы,</w:t>
            </w:r>
            <w:r w:rsidRPr="006700A0">
              <w:rPr>
                <w:spacing w:val="-15"/>
                <w:sz w:val="24"/>
                <w:lang w:val="ru-RU"/>
              </w:rPr>
              <w:t xml:space="preserve"> </w:t>
            </w:r>
            <w:r w:rsidRPr="006700A0">
              <w:rPr>
                <w:sz w:val="24"/>
                <w:lang w:val="ru-RU"/>
              </w:rPr>
              <w:t>костей и суставных хрящей, кожи, мягких тканей (</w:t>
            </w:r>
            <w:r>
              <w:rPr>
                <w:sz w:val="24"/>
              </w:rPr>
              <w:t>T</w:t>
            </w:r>
            <w:r w:rsidRPr="006700A0">
              <w:rPr>
                <w:sz w:val="24"/>
                <w:lang w:val="ru-RU"/>
              </w:rPr>
              <w:t>1-4</w:t>
            </w:r>
            <w:r>
              <w:rPr>
                <w:sz w:val="24"/>
              </w:rPr>
              <w:t>N</w:t>
            </w:r>
            <w:r w:rsidRPr="006700A0">
              <w:rPr>
                <w:sz w:val="24"/>
                <w:lang w:val="ru-RU"/>
              </w:rPr>
              <w:t xml:space="preserve"> любая </w:t>
            </w:r>
            <w:r>
              <w:rPr>
                <w:sz w:val="24"/>
              </w:rPr>
              <w:t>M</w:t>
            </w:r>
            <w:r w:rsidRPr="006700A0">
              <w:rPr>
                <w:sz w:val="24"/>
                <w:lang w:val="ru-RU"/>
              </w:rPr>
              <w:t xml:space="preserve">0), локализованные и </w:t>
            </w:r>
            <w:r w:rsidRPr="006700A0">
              <w:rPr>
                <w:spacing w:val="-2"/>
                <w:sz w:val="24"/>
                <w:lang w:val="ru-RU"/>
              </w:rPr>
              <w:t>местнораспространенные формы</w:t>
            </w:r>
          </w:p>
        </w:tc>
        <w:tc>
          <w:tcPr>
            <w:tcW w:w="1920" w:type="dxa"/>
          </w:tcPr>
          <w:p w14:paraId="11A44C5F" w14:textId="77777777" w:rsidR="0058791C" w:rsidRPr="006700A0" w:rsidRDefault="0058791C">
            <w:pPr>
              <w:pStyle w:val="TableParagraph"/>
              <w:rPr>
                <w:lang w:val="ru-RU"/>
              </w:rPr>
            </w:pPr>
          </w:p>
        </w:tc>
        <w:tc>
          <w:tcPr>
            <w:tcW w:w="3030" w:type="dxa"/>
          </w:tcPr>
          <w:p w14:paraId="671293A1" w14:textId="77777777" w:rsidR="0058791C" w:rsidRPr="006700A0" w:rsidRDefault="0058791C">
            <w:pPr>
              <w:pStyle w:val="TableParagraph"/>
              <w:rPr>
                <w:lang w:val="ru-RU"/>
              </w:rPr>
            </w:pPr>
          </w:p>
        </w:tc>
        <w:tc>
          <w:tcPr>
            <w:tcW w:w="1845" w:type="dxa"/>
            <w:vMerge w:val="restart"/>
          </w:tcPr>
          <w:p w14:paraId="4EB66D64" w14:textId="77777777" w:rsidR="0058791C" w:rsidRPr="006700A0" w:rsidRDefault="0058791C">
            <w:pPr>
              <w:pStyle w:val="TableParagraph"/>
              <w:rPr>
                <w:lang w:val="ru-RU"/>
              </w:rPr>
            </w:pPr>
          </w:p>
        </w:tc>
      </w:tr>
      <w:tr w:rsidR="0058791C" w14:paraId="2F45562C" w14:textId="77777777">
        <w:trPr>
          <w:trHeight w:val="1860"/>
        </w:trPr>
        <w:tc>
          <w:tcPr>
            <w:tcW w:w="990" w:type="dxa"/>
            <w:vMerge/>
            <w:tcBorders>
              <w:top w:val="nil"/>
            </w:tcBorders>
          </w:tcPr>
          <w:p w14:paraId="64D69439" w14:textId="77777777" w:rsidR="0058791C" w:rsidRPr="006700A0" w:rsidRDefault="0058791C">
            <w:pPr>
              <w:rPr>
                <w:sz w:val="2"/>
                <w:szCs w:val="2"/>
                <w:lang w:val="ru-RU"/>
              </w:rPr>
            </w:pPr>
          </w:p>
        </w:tc>
        <w:tc>
          <w:tcPr>
            <w:tcW w:w="2700" w:type="dxa"/>
            <w:vMerge/>
            <w:tcBorders>
              <w:top w:val="nil"/>
            </w:tcBorders>
          </w:tcPr>
          <w:p w14:paraId="170132E4" w14:textId="77777777" w:rsidR="0058791C" w:rsidRPr="006700A0" w:rsidRDefault="0058791C">
            <w:pPr>
              <w:rPr>
                <w:sz w:val="2"/>
                <w:szCs w:val="2"/>
                <w:lang w:val="ru-RU"/>
              </w:rPr>
            </w:pPr>
          </w:p>
        </w:tc>
        <w:tc>
          <w:tcPr>
            <w:tcW w:w="1560" w:type="dxa"/>
            <w:vMerge w:val="restart"/>
          </w:tcPr>
          <w:p w14:paraId="240A02B0" w14:textId="77777777" w:rsidR="0058791C" w:rsidRDefault="00BA7600">
            <w:pPr>
              <w:pStyle w:val="TableParagraph"/>
              <w:spacing w:before="95"/>
              <w:ind w:left="67" w:right="498"/>
              <w:jc w:val="both"/>
              <w:rPr>
                <w:sz w:val="24"/>
              </w:rPr>
            </w:pPr>
            <w:r>
              <w:rPr>
                <w:sz w:val="24"/>
              </w:rPr>
              <w:t>C51,</w:t>
            </w:r>
            <w:r>
              <w:rPr>
                <w:spacing w:val="-15"/>
                <w:sz w:val="24"/>
              </w:rPr>
              <w:t xml:space="preserve"> </w:t>
            </w:r>
            <w:r>
              <w:rPr>
                <w:sz w:val="24"/>
              </w:rPr>
              <w:t>C52, C53,</w:t>
            </w:r>
            <w:r>
              <w:rPr>
                <w:spacing w:val="-15"/>
                <w:sz w:val="24"/>
              </w:rPr>
              <w:t xml:space="preserve"> </w:t>
            </w:r>
            <w:r>
              <w:rPr>
                <w:sz w:val="24"/>
              </w:rPr>
              <w:t xml:space="preserve">C54, </w:t>
            </w:r>
            <w:r>
              <w:rPr>
                <w:spacing w:val="-4"/>
                <w:sz w:val="24"/>
              </w:rPr>
              <w:t>C55</w:t>
            </w:r>
          </w:p>
        </w:tc>
        <w:tc>
          <w:tcPr>
            <w:tcW w:w="3390" w:type="dxa"/>
            <w:vMerge w:val="restart"/>
          </w:tcPr>
          <w:p w14:paraId="2F15D3B5" w14:textId="77777777" w:rsidR="0058791C" w:rsidRPr="006700A0" w:rsidRDefault="00BA7600">
            <w:pPr>
              <w:pStyle w:val="TableParagraph"/>
              <w:spacing w:before="95"/>
              <w:ind w:left="67" w:right="82"/>
              <w:rPr>
                <w:sz w:val="24"/>
                <w:lang w:val="ru-RU"/>
              </w:rPr>
            </w:pPr>
            <w:r w:rsidRPr="006700A0">
              <w:rPr>
                <w:spacing w:val="-2"/>
                <w:sz w:val="24"/>
                <w:lang w:val="ru-RU"/>
              </w:rPr>
              <w:t xml:space="preserve">интраэпительальные, </w:t>
            </w:r>
            <w:r w:rsidRPr="006700A0">
              <w:rPr>
                <w:sz w:val="24"/>
                <w:lang w:val="ru-RU"/>
              </w:rPr>
              <w:t>микроинвазивные и инвазивные злокачественные новообразования вульвы, влагалища,</w:t>
            </w:r>
            <w:r w:rsidRPr="006700A0">
              <w:rPr>
                <w:spacing w:val="-9"/>
                <w:sz w:val="24"/>
                <w:lang w:val="ru-RU"/>
              </w:rPr>
              <w:t xml:space="preserve"> </w:t>
            </w:r>
            <w:r w:rsidRPr="006700A0">
              <w:rPr>
                <w:sz w:val="24"/>
                <w:lang w:val="ru-RU"/>
              </w:rPr>
              <w:t>шейки</w:t>
            </w:r>
            <w:r w:rsidRPr="006700A0">
              <w:rPr>
                <w:spacing w:val="-10"/>
                <w:sz w:val="24"/>
                <w:lang w:val="ru-RU"/>
              </w:rPr>
              <w:t xml:space="preserve"> </w:t>
            </w:r>
            <w:r w:rsidRPr="006700A0">
              <w:rPr>
                <w:sz w:val="24"/>
                <w:lang w:val="ru-RU"/>
              </w:rPr>
              <w:t>и</w:t>
            </w:r>
            <w:r w:rsidRPr="006700A0">
              <w:rPr>
                <w:spacing w:val="-10"/>
                <w:sz w:val="24"/>
                <w:lang w:val="ru-RU"/>
              </w:rPr>
              <w:t xml:space="preserve"> </w:t>
            </w:r>
            <w:r w:rsidRPr="006700A0">
              <w:rPr>
                <w:sz w:val="24"/>
                <w:lang w:val="ru-RU"/>
              </w:rPr>
              <w:t>тела</w:t>
            </w:r>
            <w:r w:rsidRPr="006700A0">
              <w:rPr>
                <w:spacing w:val="-9"/>
                <w:sz w:val="24"/>
                <w:lang w:val="ru-RU"/>
              </w:rPr>
              <w:t xml:space="preserve"> </w:t>
            </w:r>
            <w:r w:rsidRPr="006700A0">
              <w:rPr>
                <w:sz w:val="24"/>
                <w:lang w:val="ru-RU"/>
              </w:rPr>
              <w:t>матки (</w:t>
            </w:r>
            <w:r>
              <w:rPr>
                <w:sz w:val="24"/>
              </w:rPr>
              <w:t>T</w:t>
            </w:r>
            <w:r w:rsidRPr="006700A0">
              <w:rPr>
                <w:sz w:val="24"/>
                <w:lang w:val="ru-RU"/>
              </w:rPr>
              <w:t>0-4</w:t>
            </w:r>
            <w:r>
              <w:rPr>
                <w:sz w:val="24"/>
              </w:rPr>
              <w:t>N</w:t>
            </w:r>
            <w:r w:rsidRPr="006700A0">
              <w:rPr>
                <w:sz w:val="24"/>
                <w:lang w:val="ru-RU"/>
              </w:rPr>
              <w:t>0-1</w:t>
            </w:r>
            <w:r>
              <w:rPr>
                <w:sz w:val="24"/>
              </w:rPr>
              <w:t>M</w:t>
            </w:r>
            <w:r w:rsidRPr="006700A0">
              <w:rPr>
                <w:sz w:val="24"/>
                <w:lang w:val="ru-RU"/>
              </w:rPr>
              <w:t xml:space="preserve">0-1), в том числе с метастазированием в параортальные или паховые </w:t>
            </w:r>
            <w:r w:rsidRPr="006700A0">
              <w:rPr>
                <w:spacing w:val="-2"/>
                <w:sz w:val="24"/>
                <w:lang w:val="ru-RU"/>
              </w:rPr>
              <w:t>лимфоузлы</w:t>
            </w:r>
          </w:p>
        </w:tc>
        <w:tc>
          <w:tcPr>
            <w:tcW w:w="1920" w:type="dxa"/>
            <w:vMerge w:val="restart"/>
          </w:tcPr>
          <w:p w14:paraId="7367A250" w14:textId="77777777" w:rsidR="0058791C" w:rsidRDefault="00BA7600">
            <w:pPr>
              <w:pStyle w:val="TableParagraph"/>
              <w:spacing w:before="95"/>
              <w:ind w:left="67"/>
              <w:rPr>
                <w:sz w:val="24"/>
              </w:rPr>
            </w:pPr>
            <w:r>
              <w:rPr>
                <w:spacing w:val="-2"/>
                <w:sz w:val="24"/>
              </w:rPr>
              <w:t>терапевтическое лечение</w:t>
            </w:r>
          </w:p>
        </w:tc>
        <w:tc>
          <w:tcPr>
            <w:tcW w:w="3030" w:type="dxa"/>
          </w:tcPr>
          <w:p w14:paraId="69CAD5EA" w14:textId="77777777" w:rsidR="0058791C" w:rsidRPr="006700A0" w:rsidRDefault="00BA7600">
            <w:pPr>
              <w:pStyle w:val="TableParagraph"/>
              <w:spacing w:before="95"/>
              <w:ind w:left="67" w:right="400"/>
              <w:rPr>
                <w:sz w:val="24"/>
                <w:lang w:val="ru-RU"/>
              </w:rPr>
            </w:pPr>
            <w:r w:rsidRPr="006700A0">
              <w:rPr>
                <w:spacing w:val="-2"/>
                <w:sz w:val="24"/>
                <w:lang w:val="ru-RU"/>
              </w:rPr>
              <w:t xml:space="preserve">внутритканевая, </w:t>
            </w:r>
            <w:r w:rsidRPr="006700A0">
              <w:rPr>
                <w:sz w:val="24"/>
                <w:lang w:val="ru-RU"/>
              </w:rPr>
              <w:t>аппликационная</w:t>
            </w:r>
            <w:r w:rsidRPr="006700A0">
              <w:rPr>
                <w:spacing w:val="-15"/>
                <w:sz w:val="24"/>
                <w:lang w:val="ru-RU"/>
              </w:rPr>
              <w:t xml:space="preserve"> </w:t>
            </w:r>
            <w:r w:rsidRPr="006700A0">
              <w:rPr>
                <w:sz w:val="24"/>
                <w:lang w:val="ru-RU"/>
              </w:rPr>
              <w:t>лучевая терапия. 3</w:t>
            </w:r>
            <w:r>
              <w:rPr>
                <w:sz w:val="24"/>
              </w:rPr>
              <w:t>D</w:t>
            </w:r>
            <w:r w:rsidRPr="006700A0">
              <w:rPr>
                <w:sz w:val="24"/>
                <w:lang w:val="ru-RU"/>
              </w:rPr>
              <w:t>-4</w:t>
            </w:r>
            <w:r>
              <w:rPr>
                <w:sz w:val="24"/>
              </w:rPr>
              <w:t>D</w:t>
            </w:r>
            <w:r w:rsidRPr="006700A0">
              <w:rPr>
                <w:sz w:val="24"/>
                <w:lang w:val="ru-RU"/>
              </w:rPr>
              <w:t xml:space="preserve"> </w:t>
            </w:r>
            <w:r w:rsidRPr="006700A0">
              <w:rPr>
                <w:spacing w:val="-2"/>
                <w:sz w:val="24"/>
                <w:lang w:val="ru-RU"/>
              </w:rPr>
              <w:t>планирование.</w:t>
            </w:r>
          </w:p>
          <w:p w14:paraId="257D5FC8" w14:textId="77777777" w:rsidR="0058791C" w:rsidRDefault="00BA7600">
            <w:pPr>
              <w:pStyle w:val="TableParagraph"/>
              <w:spacing w:before="1"/>
              <w:ind w:left="67" w:right="278"/>
              <w:rPr>
                <w:sz w:val="24"/>
              </w:rPr>
            </w:pPr>
            <w:r>
              <w:rPr>
                <w:sz w:val="24"/>
              </w:rPr>
              <w:t>Внутриполостная</w:t>
            </w:r>
            <w:r>
              <w:rPr>
                <w:spacing w:val="-15"/>
                <w:sz w:val="24"/>
              </w:rPr>
              <w:t xml:space="preserve"> </w:t>
            </w:r>
            <w:r>
              <w:rPr>
                <w:sz w:val="24"/>
              </w:rPr>
              <w:t xml:space="preserve">лучевая </w:t>
            </w:r>
            <w:r>
              <w:rPr>
                <w:spacing w:val="-2"/>
                <w:sz w:val="24"/>
              </w:rPr>
              <w:t>терапия</w:t>
            </w:r>
          </w:p>
        </w:tc>
        <w:tc>
          <w:tcPr>
            <w:tcW w:w="1845" w:type="dxa"/>
            <w:vMerge/>
            <w:tcBorders>
              <w:top w:val="nil"/>
            </w:tcBorders>
          </w:tcPr>
          <w:p w14:paraId="55D0331A" w14:textId="77777777" w:rsidR="0058791C" w:rsidRDefault="0058791C">
            <w:pPr>
              <w:rPr>
                <w:sz w:val="2"/>
                <w:szCs w:val="2"/>
              </w:rPr>
            </w:pPr>
          </w:p>
        </w:tc>
      </w:tr>
      <w:tr w:rsidR="0058791C" w:rsidRPr="00B572D9" w14:paraId="12852DAE" w14:textId="77777777">
        <w:trPr>
          <w:trHeight w:val="1035"/>
        </w:trPr>
        <w:tc>
          <w:tcPr>
            <w:tcW w:w="990" w:type="dxa"/>
            <w:vMerge/>
            <w:tcBorders>
              <w:top w:val="nil"/>
            </w:tcBorders>
          </w:tcPr>
          <w:p w14:paraId="120794C7" w14:textId="77777777" w:rsidR="0058791C" w:rsidRDefault="0058791C">
            <w:pPr>
              <w:rPr>
                <w:sz w:val="2"/>
                <w:szCs w:val="2"/>
              </w:rPr>
            </w:pPr>
          </w:p>
        </w:tc>
        <w:tc>
          <w:tcPr>
            <w:tcW w:w="2700" w:type="dxa"/>
            <w:vMerge/>
            <w:tcBorders>
              <w:top w:val="nil"/>
            </w:tcBorders>
          </w:tcPr>
          <w:p w14:paraId="47E35203" w14:textId="77777777" w:rsidR="0058791C" w:rsidRDefault="0058791C">
            <w:pPr>
              <w:rPr>
                <w:sz w:val="2"/>
                <w:szCs w:val="2"/>
              </w:rPr>
            </w:pPr>
          </w:p>
        </w:tc>
        <w:tc>
          <w:tcPr>
            <w:tcW w:w="1560" w:type="dxa"/>
            <w:vMerge/>
            <w:tcBorders>
              <w:top w:val="nil"/>
            </w:tcBorders>
          </w:tcPr>
          <w:p w14:paraId="76CE0E02" w14:textId="77777777" w:rsidR="0058791C" w:rsidRDefault="0058791C">
            <w:pPr>
              <w:rPr>
                <w:sz w:val="2"/>
                <w:szCs w:val="2"/>
              </w:rPr>
            </w:pPr>
          </w:p>
        </w:tc>
        <w:tc>
          <w:tcPr>
            <w:tcW w:w="3390" w:type="dxa"/>
            <w:vMerge/>
            <w:tcBorders>
              <w:top w:val="nil"/>
            </w:tcBorders>
          </w:tcPr>
          <w:p w14:paraId="59FC6985" w14:textId="77777777" w:rsidR="0058791C" w:rsidRDefault="0058791C">
            <w:pPr>
              <w:rPr>
                <w:sz w:val="2"/>
                <w:szCs w:val="2"/>
              </w:rPr>
            </w:pPr>
          </w:p>
        </w:tc>
        <w:tc>
          <w:tcPr>
            <w:tcW w:w="1920" w:type="dxa"/>
            <w:vMerge/>
            <w:tcBorders>
              <w:top w:val="nil"/>
            </w:tcBorders>
          </w:tcPr>
          <w:p w14:paraId="43690AD4" w14:textId="77777777" w:rsidR="0058791C" w:rsidRDefault="0058791C">
            <w:pPr>
              <w:rPr>
                <w:sz w:val="2"/>
                <w:szCs w:val="2"/>
              </w:rPr>
            </w:pPr>
          </w:p>
        </w:tc>
        <w:tc>
          <w:tcPr>
            <w:tcW w:w="3030" w:type="dxa"/>
          </w:tcPr>
          <w:p w14:paraId="2FD135FE" w14:textId="77777777" w:rsidR="0058791C" w:rsidRPr="006700A0" w:rsidRDefault="00BA7600">
            <w:pPr>
              <w:pStyle w:val="TableParagraph"/>
              <w:spacing w:before="95"/>
              <w:ind w:left="67"/>
              <w:rPr>
                <w:sz w:val="24"/>
                <w:lang w:val="ru-RU"/>
              </w:rPr>
            </w:pPr>
            <w:r w:rsidRPr="006700A0">
              <w:rPr>
                <w:sz w:val="24"/>
                <w:lang w:val="ru-RU"/>
              </w:rPr>
              <w:t>рентгенологический</w:t>
            </w:r>
            <w:r w:rsidRPr="006700A0">
              <w:rPr>
                <w:spacing w:val="-15"/>
                <w:sz w:val="24"/>
                <w:lang w:val="ru-RU"/>
              </w:rPr>
              <w:t xml:space="preserve"> </w:t>
            </w:r>
            <w:r w:rsidRPr="006700A0">
              <w:rPr>
                <w:sz w:val="24"/>
                <w:lang w:val="ru-RU"/>
              </w:rPr>
              <w:t>и</w:t>
            </w:r>
            <w:r w:rsidRPr="006700A0">
              <w:rPr>
                <w:spacing w:val="-15"/>
                <w:sz w:val="24"/>
                <w:lang w:val="ru-RU"/>
              </w:rPr>
              <w:t xml:space="preserve"> </w:t>
            </w:r>
            <w:r w:rsidRPr="006700A0">
              <w:rPr>
                <w:sz w:val="24"/>
                <w:lang w:val="ru-RU"/>
              </w:rPr>
              <w:t>(или) ультразвуковой контроль установки эндостата</w:t>
            </w:r>
          </w:p>
        </w:tc>
        <w:tc>
          <w:tcPr>
            <w:tcW w:w="1845" w:type="dxa"/>
            <w:vMerge/>
            <w:tcBorders>
              <w:top w:val="nil"/>
            </w:tcBorders>
          </w:tcPr>
          <w:p w14:paraId="081115FD" w14:textId="77777777" w:rsidR="0058791C" w:rsidRPr="006700A0" w:rsidRDefault="0058791C">
            <w:pPr>
              <w:rPr>
                <w:sz w:val="2"/>
                <w:szCs w:val="2"/>
                <w:lang w:val="ru-RU"/>
              </w:rPr>
            </w:pPr>
          </w:p>
        </w:tc>
      </w:tr>
      <w:tr w:rsidR="0058791C" w14:paraId="74F95BC4" w14:textId="77777777">
        <w:trPr>
          <w:trHeight w:val="1860"/>
        </w:trPr>
        <w:tc>
          <w:tcPr>
            <w:tcW w:w="990" w:type="dxa"/>
            <w:vMerge/>
            <w:tcBorders>
              <w:top w:val="nil"/>
            </w:tcBorders>
          </w:tcPr>
          <w:p w14:paraId="1A362A7B" w14:textId="77777777" w:rsidR="0058791C" w:rsidRPr="006700A0" w:rsidRDefault="0058791C">
            <w:pPr>
              <w:rPr>
                <w:sz w:val="2"/>
                <w:szCs w:val="2"/>
                <w:lang w:val="ru-RU"/>
              </w:rPr>
            </w:pPr>
          </w:p>
        </w:tc>
        <w:tc>
          <w:tcPr>
            <w:tcW w:w="2700" w:type="dxa"/>
            <w:vMerge/>
            <w:tcBorders>
              <w:top w:val="nil"/>
            </w:tcBorders>
          </w:tcPr>
          <w:p w14:paraId="2B0861FD" w14:textId="77777777" w:rsidR="0058791C" w:rsidRPr="006700A0" w:rsidRDefault="0058791C">
            <w:pPr>
              <w:rPr>
                <w:sz w:val="2"/>
                <w:szCs w:val="2"/>
                <w:lang w:val="ru-RU"/>
              </w:rPr>
            </w:pPr>
          </w:p>
        </w:tc>
        <w:tc>
          <w:tcPr>
            <w:tcW w:w="1560" w:type="dxa"/>
          </w:tcPr>
          <w:p w14:paraId="7BA3EE50" w14:textId="77777777" w:rsidR="0058791C" w:rsidRDefault="00BA7600">
            <w:pPr>
              <w:pStyle w:val="TableParagraph"/>
              <w:spacing w:before="95"/>
              <w:ind w:left="67"/>
              <w:rPr>
                <w:sz w:val="24"/>
              </w:rPr>
            </w:pPr>
            <w:r>
              <w:rPr>
                <w:spacing w:val="-5"/>
                <w:sz w:val="24"/>
              </w:rPr>
              <w:t>C64</w:t>
            </w:r>
          </w:p>
        </w:tc>
        <w:tc>
          <w:tcPr>
            <w:tcW w:w="3390" w:type="dxa"/>
          </w:tcPr>
          <w:p w14:paraId="5AFA773C" w14:textId="77777777" w:rsidR="0058791C" w:rsidRPr="006700A0" w:rsidRDefault="00BA7600">
            <w:pPr>
              <w:pStyle w:val="TableParagraph"/>
              <w:spacing w:before="95"/>
              <w:ind w:left="67" w:right="63"/>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почки</w:t>
            </w:r>
            <w:r w:rsidRPr="006700A0">
              <w:rPr>
                <w:spacing w:val="-15"/>
                <w:sz w:val="24"/>
                <w:lang w:val="ru-RU"/>
              </w:rPr>
              <w:t xml:space="preserve"> </w:t>
            </w:r>
            <w:r w:rsidRPr="006700A0">
              <w:rPr>
                <w:sz w:val="24"/>
                <w:lang w:val="ru-RU"/>
              </w:rPr>
              <w:t>(</w:t>
            </w:r>
            <w:r>
              <w:rPr>
                <w:sz w:val="24"/>
              </w:rPr>
              <w:t>T</w:t>
            </w:r>
            <w:r w:rsidRPr="006700A0">
              <w:rPr>
                <w:sz w:val="24"/>
                <w:lang w:val="ru-RU"/>
              </w:rPr>
              <w:t>1- 3</w:t>
            </w:r>
            <w:r>
              <w:rPr>
                <w:sz w:val="24"/>
              </w:rPr>
              <w:t>N</w:t>
            </w:r>
            <w:r w:rsidRPr="006700A0">
              <w:rPr>
                <w:sz w:val="24"/>
                <w:lang w:val="ru-RU"/>
              </w:rPr>
              <w:t>0</w:t>
            </w:r>
            <w:r>
              <w:rPr>
                <w:sz w:val="24"/>
              </w:rPr>
              <w:t>M</w:t>
            </w:r>
            <w:r w:rsidRPr="006700A0">
              <w:rPr>
                <w:sz w:val="24"/>
                <w:lang w:val="ru-RU"/>
              </w:rPr>
              <w:t xml:space="preserve">0), локализованные и </w:t>
            </w:r>
            <w:r w:rsidRPr="006700A0">
              <w:rPr>
                <w:spacing w:val="-2"/>
                <w:sz w:val="24"/>
                <w:lang w:val="ru-RU"/>
              </w:rPr>
              <w:t>местнораспространенные формы</w:t>
            </w:r>
          </w:p>
        </w:tc>
        <w:tc>
          <w:tcPr>
            <w:tcW w:w="1920" w:type="dxa"/>
          </w:tcPr>
          <w:p w14:paraId="55BD2285" w14:textId="77777777" w:rsidR="0058791C" w:rsidRPr="006700A0" w:rsidRDefault="0058791C">
            <w:pPr>
              <w:pStyle w:val="TableParagraph"/>
              <w:rPr>
                <w:lang w:val="ru-RU"/>
              </w:rPr>
            </w:pPr>
          </w:p>
        </w:tc>
        <w:tc>
          <w:tcPr>
            <w:tcW w:w="3030" w:type="dxa"/>
          </w:tcPr>
          <w:p w14:paraId="53E22D78" w14:textId="77777777" w:rsidR="0058791C" w:rsidRDefault="00BA7600">
            <w:pPr>
              <w:pStyle w:val="TableParagraph"/>
              <w:spacing w:before="95"/>
              <w:ind w:left="67" w:right="67"/>
              <w:rPr>
                <w:sz w:val="24"/>
              </w:rPr>
            </w:pPr>
            <w:r w:rsidRPr="006700A0">
              <w:rPr>
                <w:sz w:val="24"/>
                <w:lang w:val="ru-RU"/>
              </w:rPr>
              <w:t>интраоперационная</w:t>
            </w:r>
            <w:r w:rsidRPr="006700A0">
              <w:rPr>
                <w:spacing w:val="-15"/>
                <w:sz w:val="24"/>
                <w:lang w:val="ru-RU"/>
              </w:rPr>
              <w:t xml:space="preserve"> </w:t>
            </w:r>
            <w:r w:rsidRPr="006700A0">
              <w:rPr>
                <w:sz w:val="24"/>
                <w:lang w:val="ru-RU"/>
              </w:rPr>
              <w:t xml:space="preserve">лучевая терапия. Компьютерная томография и (или) </w:t>
            </w:r>
            <w:r w:rsidRPr="006700A0">
              <w:rPr>
                <w:spacing w:val="-2"/>
                <w:sz w:val="24"/>
                <w:lang w:val="ru-RU"/>
              </w:rPr>
              <w:t xml:space="preserve">магнитно-резонансная </w:t>
            </w:r>
            <w:r w:rsidRPr="006700A0">
              <w:rPr>
                <w:sz w:val="24"/>
                <w:lang w:val="ru-RU"/>
              </w:rPr>
              <w:t xml:space="preserve">топометрия. </w:t>
            </w:r>
            <w:r>
              <w:rPr>
                <w:sz w:val="24"/>
              </w:rPr>
              <w:t xml:space="preserve">3D - 4D </w:t>
            </w:r>
            <w:r>
              <w:rPr>
                <w:spacing w:val="-2"/>
                <w:sz w:val="24"/>
              </w:rPr>
              <w:t>планирование</w:t>
            </w:r>
          </w:p>
        </w:tc>
        <w:tc>
          <w:tcPr>
            <w:tcW w:w="1845" w:type="dxa"/>
            <w:vMerge/>
            <w:tcBorders>
              <w:top w:val="nil"/>
            </w:tcBorders>
          </w:tcPr>
          <w:p w14:paraId="26F736AD" w14:textId="77777777" w:rsidR="0058791C" w:rsidRDefault="0058791C">
            <w:pPr>
              <w:rPr>
                <w:sz w:val="2"/>
                <w:szCs w:val="2"/>
              </w:rPr>
            </w:pPr>
          </w:p>
        </w:tc>
      </w:tr>
      <w:tr w:rsidR="0058791C" w14:paraId="64ED8553" w14:textId="77777777">
        <w:trPr>
          <w:trHeight w:val="1035"/>
        </w:trPr>
        <w:tc>
          <w:tcPr>
            <w:tcW w:w="990" w:type="dxa"/>
            <w:vMerge/>
            <w:tcBorders>
              <w:top w:val="nil"/>
            </w:tcBorders>
          </w:tcPr>
          <w:p w14:paraId="1D427500" w14:textId="77777777" w:rsidR="0058791C" w:rsidRDefault="0058791C">
            <w:pPr>
              <w:rPr>
                <w:sz w:val="2"/>
                <w:szCs w:val="2"/>
              </w:rPr>
            </w:pPr>
          </w:p>
        </w:tc>
        <w:tc>
          <w:tcPr>
            <w:tcW w:w="2700" w:type="dxa"/>
            <w:vMerge/>
            <w:tcBorders>
              <w:top w:val="nil"/>
            </w:tcBorders>
          </w:tcPr>
          <w:p w14:paraId="198F5226" w14:textId="77777777" w:rsidR="0058791C" w:rsidRDefault="0058791C">
            <w:pPr>
              <w:rPr>
                <w:sz w:val="2"/>
                <w:szCs w:val="2"/>
              </w:rPr>
            </w:pPr>
          </w:p>
        </w:tc>
        <w:tc>
          <w:tcPr>
            <w:tcW w:w="1560" w:type="dxa"/>
            <w:vMerge w:val="restart"/>
          </w:tcPr>
          <w:p w14:paraId="2A4F4AC8" w14:textId="77777777" w:rsidR="0058791C" w:rsidRDefault="00BA7600">
            <w:pPr>
              <w:pStyle w:val="TableParagraph"/>
              <w:spacing w:before="95"/>
              <w:ind w:left="67"/>
              <w:rPr>
                <w:sz w:val="24"/>
              </w:rPr>
            </w:pPr>
            <w:r>
              <w:rPr>
                <w:spacing w:val="-5"/>
                <w:sz w:val="24"/>
              </w:rPr>
              <w:t>C73</w:t>
            </w:r>
          </w:p>
        </w:tc>
        <w:tc>
          <w:tcPr>
            <w:tcW w:w="3390" w:type="dxa"/>
            <w:vMerge w:val="restart"/>
          </w:tcPr>
          <w:p w14:paraId="3EF49F5E" w14:textId="77777777" w:rsidR="0058791C" w:rsidRDefault="00BA7600">
            <w:pPr>
              <w:pStyle w:val="TableParagraph"/>
              <w:spacing w:before="95"/>
              <w:ind w:left="67" w:right="211"/>
              <w:rPr>
                <w:sz w:val="24"/>
              </w:rPr>
            </w:pPr>
            <w:r>
              <w:rPr>
                <w:spacing w:val="-2"/>
                <w:sz w:val="24"/>
              </w:rPr>
              <w:t xml:space="preserve">злокачественные </w:t>
            </w:r>
            <w:r>
              <w:rPr>
                <w:sz w:val="24"/>
              </w:rPr>
              <w:t>новообразования</w:t>
            </w:r>
            <w:r>
              <w:rPr>
                <w:spacing w:val="-15"/>
                <w:sz w:val="24"/>
              </w:rPr>
              <w:t xml:space="preserve"> </w:t>
            </w:r>
            <w:r>
              <w:rPr>
                <w:sz w:val="24"/>
              </w:rPr>
              <w:t xml:space="preserve">щитовидной </w:t>
            </w:r>
            <w:r>
              <w:rPr>
                <w:spacing w:val="-2"/>
                <w:sz w:val="24"/>
              </w:rPr>
              <w:t>железы</w:t>
            </w:r>
          </w:p>
        </w:tc>
        <w:tc>
          <w:tcPr>
            <w:tcW w:w="1920" w:type="dxa"/>
            <w:vMerge w:val="restart"/>
          </w:tcPr>
          <w:p w14:paraId="4992A247" w14:textId="77777777" w:rsidR="0058791C" w:rsidRDefault="00BA7600">
            <w:pPr>
              <w:pStyle w:val="TableParagraph"/>
              <w:spacing w:before="95"/>
              <w:ind w:left="67"/>
              <w:rPr>
                <w:sz w:val="24"/>
              </w:rPr>
            </w:pPr>
            <w:r>
              <w:rPr>
                <w:spacing w:val="-2"/>
                <w:sz w:val="24"/>
              </w:rPr>
              <w:t>терапевтическое лечение</w:t>
            </w:r>
          </w:p>
        </w:tc>
        <w:tc>
          <w:tcPr>
            <w:tcW w:w="3030" w:type="dxa"/>
          </w:tcPr>
          <w:p w14:paraId="1968626D" w14:textId="77777777" w:rsidR="0058791C" w:rsidRDefault="00BA7600">
            <w:pPr>
              <w:pStyle w:val="TableParagraph"/>
              <w:spacing w:before="95"/>
              <w:ind w:left="67" w:right="515"/>
              <w:rPr>
                <w:sz w:val="24"/>
              </w:rPr>
            </w:pPr>
            <w:r>
              <w:rPr>
                <w:spacing w:val="-2"/>
                <w:sz w:val="24"/>
              </w:rPr>
              <w:t xml:space="preserve">радиойодабляция </w:t>
            </w:r>
            <w:r>
              <w:rPr>
                <w:sz w:val="24"/>
              </w:rPr>
              <w:t>остаточной</w:t>
            </w:r>
            <w:r>
              <w:rPr>
                <w:spacing w:val="-15"/>
                <w:sz w:val="24"/>
              </w:rPr>
              <w:t xml:space="preserve"> </w:t>
            </w:r>
            <w:r>
              <w:rPr>
                <w:sz w:val="24"/>
              </w:rPr>
              <w:t xml:space="preserve">тиреоидной </w:t>
            </w:r>
            <w:r>
              <w:rPr>
                <w:spacing w:val="-2"/>
                <w:sz w:val="24"/>
              </w:rPr>
              <w:t>ткани</w:t>
            </w:r>
          </w:p>
        </w:tc>
        <w:tc>
          <w:tcPr>
            <w:tcW w:w="1845" w:type="dxa"/>
            <w:vMerge/>
            <w:tcBorders>
              <w:top w:val="nil"/>
            </w:tcBorders>
          </w:tcPr>
          <w:p w14:paraId="5494A0E6" w14:textId="77777777" w:rsidR="0058791C" w:rsidRDefault="0058791C">
            <w:pPr>
              <w:rPr>
                <w:sz w:val="2"/>
                <w:szCs w:val="2"/>
              </w:rPr>
            </w:pPr>
          </w:p>
        </w:tc>
      </w:tr>
      <w:tr w:rsidR="0058791C" w:rsidRPr="00B572D9" w14:paraId="39FC635F" w14:textId="77777777">
        <w:trPr>
          <w:trHeight w:val="1035"/>
        </w:trPr>
        <w:tc>
          <w:tcPr>
            <w:tcW w:w="990" w:type="dxa"/>
            <w:vMerge/>
            <w:tcBorders>
              <w:top w:val="nil"/>
            </w:tcBorders>
          </w:tcPr>
          <w:p w14:paraId="07209EF7" w14:textId="77777777" w:rsidR="0058791C" w:rsidRDefault="0058791C">
            <w:pPr>
              <w:rPr>
                <w:sz w:val="2"/>
                <w:szCs w:val="2"/>
              </w:rPr>
            </w:pPr>
          </w:p>
        </w:tc>
        <w:tc>
          <w:tcPr>
            <w:tcW w:w="2700" w:type="dxa"/>
            <w:vMerge/>
            <w:tcBorders>
              <w:top w:val="nil"/>
            </w:tcBorders>
          </w:tcPr>
          <w:p w14:paraId="097F2D18" w14:textId="77777777" w:rsidR="0058791C" w:rsidRDefault="0058791C">
            <w:pPr>
              <w:rPr>
                <w:sz w:val="2"/>
                <w:szCs w:val="2"/>
              </w:rPr>
            </w:pPr>
          </w:p>
        </w:tc>
        <w:tc>
          <w:tcPr>
            <w:tcW w:w="1560" w:type="dxa"/>
            <w:vMerge/>
            <w:tcBorders>
              <w:top w:val="nil"/>
            </w:tcBorders>
          </w:tcPr>
          <w:p w14:paraId="6EF1B082" w14:textId="77777777" w:rsidR="0058791C" w:rsidRDefault="0058791C">
            <w:pPr>
              <w:rPr>
                <w:sz w:val="2"/>
                <w:szCs w:val="2"/>
              </w:rPr>
            </w:pPr>
          </w:p>
        </w:tc>
        <w:tc>
          <w:tcPr>
            <w:tcW w:w="3390" w:type="dxa"/>
            <w:vMerge/>
            <w:tcBorders>
              <w:top w:val="nil"/>
            </w:tcBorders>
          </w:tcPr>
          <w:p w14:paraId="490D4D4F" w14:textId="77777777" w:rsidR="0058791C" w:rsidRDefault="0058791C">
            <w:pPr>
              <w:rPr>
                <w:sz w:val="2"/>
                <w:szCs w:val="2"/>
              </w:rPr>
            </w:pPr>
          </w:p>
        </w:tc>
        <w:tc>
          <w:tcPr>
            <w:tcW w:w="1920" w:type="dxa"/>
            <w:vMerge/>
            <w:tcBorders>
              <w:top w:val="nil"/>
            </w:tcBorders>
          </w:tcPr>
          <w:p w14:paraId="1E5BA0B3" w14:textId="77777777" w:rsidR="0058791C" w:rsidRDefault="0058791C">
            <w:pPr>
              <w:rPr>
                <w:sz w:val="2"/>
                <w:szCs w:val="2"/>
              </w:rPr>
            </w:pPr>
          </w:p>
        </w:tc>
        <w:tc>
          <w:tcPr>
            <w:tcW w:w="3030" w:type="dxa"/>
          </w:tcPr>
          <w:p w14:paraId="3C30B411" w14:textId="77777777" w:rsidR="0058791C" w:rsidRPr="006700A0" w:rsidRDefault="00BA7600">
            <w:pPr>
              <w:pStyle w:val="TableParagraph"/>
              <w:spacing w:before="95"/>
              <w:ind w:left="67" w:right="98"/>
              <w:rPr>
                <w:sz w:val="24"/>
                <w:lang w:val="ru-RU"/>
              </w:rPr>
            </w:pPr>
            <w:r w:rsidRPr="006700A0">
              <w:rPr>
                <w:spacing w:val="-2"/>
                <w:sz w:val="24"/>
                <w:lang w:val="ru-RU"/>
              </w:rPr>
              <w:t xml:space="preserve">радиойодтерапия </w:t>
            </w:r>
            <w:r w:rsidRPr="006700A0">
              <w:rPr>
                <w:sz w:val="24"/>
                <w:lang w:val="ru-RU"/>
              </w:rPr>
              <w:t>отдаленных метастазов дифференцированного</w:t>
            </w:r>
            <w:r w:rsidRPr="006700A0">
              <w:rPr>
                <w:spacing w:val="-15"/>
                <w:sz w:val="24"/>
                <w:lang w:val="ru-RU"/>
              </w:rPr>
              <w:t xml:space="preserve"> </w:t>
            </w:r>
            <w:r w:rsidRPr="006700A0">
              <w:rPr>
                <w:sz w:val="24"/>
                <w:lang w:val="ru-RU"/>
              </w:rPr>
              <w:t>рака</w:t>
            </w:r>
          </w:p>
        </w:tc>
        <w:tc>
          <w:tcPr>
            <w:tcW w:w="1845" w:type="dxa"/>
            <w:vMerge/>
            <w:tcBorders>
              <w:top w:val="nil"/>
            </w:tcBorders>
          </w:tcPr>
          <w:p w14:paraId="3378BD21" w14:textId="77777777" w:rsidR="0058791C" w:rsidRPr="006700A0" w:rsidRDefault="0058791C">
            <w:pPr>
              <w:rPr>
                <w:sz w:val="2"/>
                <w:szCs w:val="2"/>
                <w:lang w:val="ru-RU"/>
              </w:rPr>
            </w:pPr>
          </w:p>
        </w:tc>
      </w:tr>
    </w:tbl>
    <w:p w14:paraId="227CF8D3" w14:textId="77777777" w:rsidR="0058791C" w:rsidRPr="006700A0" w:rsidRDefault="0058791C">
      <w:pPr>
        <w:rPr>
          <w:sz w:val="2"/>
          <w:szCs w:val="2"/>
          <w:lang w:val="ru-RU"/>
        </w:rPr>
        <w:sectPr w:rsidR="0058791C" w:rsidRPr="006700A0">
          <w:pgSz w:w="16840" w:h="11900" w:orient="landscape"/>
          <w:pgMar w:top="940" w:right="440" w:bottom="280" w:left="460" w:header="708" w:footer="0" w:gutter="0"/>
          <w:cols w:space="720"/>
        </w:sectPr>
      </w:pPr>
    </w:p>
    <w:p w14:paraId="2F626ACE" w14:textId="77777777" w:rsidR="0058791C" w:rsidRPr="006700A0" w:rsidRDefault="0058791C">
      <w:pPr>
        <w:pStyle w:val="a3"/>
        <w:spacing w:before="4"/>
        <w:ind w:left="0" w:firstLine="0"/>
        <w:rPr>
          <w:sz w:val="20"/>
          <w:lang w:val="ru-RU"/>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1504F52D" w14:textId="77777777">
        <w:trPr>
          <w:trHeight w:val="450"/>
        </w:trPr>
        <w:tc>
          <w:tcPr>
            <w:tcW w:w="990" w:type="dxa"/>
          </w:tcPr>
          <w:p w14:paraId="6DA8247E" w14:textId="77777777" w:rsidR="0058791C" w:rsidRDefault="00BA7600">
            <w:pPr>
              <w:pStyle w:val="TableParagraph"/>
              <w:spacing w:before="95"/>
              <w:ind w:right="9"/>
              <w:jc w:val="center"/>
            </w:pPr>
            <w:r>
              <w:t>1</w:t>
            </w:r>
          </w:p>
        </w:tc>
        <w:tc>
          <w:tcPr>
            <w:tcW w:w="2700" w:type="dxa"/>
          </w:tcPr>
          <w:p w14:paraId="668CF6CC" w14:textId="77777777" w:rsidR="0058791C" w:rsidRDefault="00BA7600">
            <w:pPr>
              <w:pStyle w:val="TableParagraph"/>
              <w:spacing w:before="95"/>
              <w:ind w:right="9"/>
              <w:jc w:val="center"/>
            </w:pPr>
            <w:r>
              <w:t>2</w:t>
            </w:r>
          </w:p>
        </w:tc>
        <w:tc>
          <w:tcPr>
            <w:tcW w:w="1560" w:type="dxa"/>
          </w:tcPr>
          <w:p w14:paraId="48E4E838" w14:textId="77777777" w:rsidR="0058791C" w:rsidRDefault="00BA7600">
            <w:pPr>
              <w:pStyle w:val="TableParagraph"/>
              <w:spacing w:before="95"/>
              <w:ind w:right="9"/>
              <w:jc w:val="center"/>
            </w:pPr>
            <w:r>
              <w:t>3</w:t>
            </w:r>
          </w:p>
        </w:tc>
        <w:tc>
          <w:tcPr>
            <w:tcW w:w="3390" w:type="dxa"/>
          </w:tcPr>
          <w:p w14:paraId="10AD8CB4" w14:textId="77777777" w:rsidR="0058791C" w:rsidRDefault="00BA7600">
            <w:pPr>
              <w:pStyle w:val="TableParagraph"/>
              <w:spacing w:before="95"/>
              <w:ind w:right="9"/>
              <w:jc w:val="center"/>
            </w:pPr>
            <w:r>
              <w:t>4</w:t>
            </w:r>
          </w:p>
        </w:tc>
        <w:tc>
          <w:tcPr>
            <w:tcW w:w="1920" w:type="dxa"/>
          </w:tcPr>
          <w:p w14:paraId="6CFB9F7E" w14:textId="77777777" w:rsidR="0058791C" w:rsidRDefault="00BA7600">
            <w:pPr>
              <w:pStyle w:val="TableParagraph"/>
              <w:spacing w:before="95"/>
              <w:ind w:right="9"/>
              <w:jc w:val="center"/>
            </w:pPr>
            <w:r>
              <w:t>5</w:t>
            </w:r>
          </w:p>
        </w:tc>
        <w:tc>
          <w:tcPr>
            <w:tcW w:w="3030" w:type="dxa"/>
          </w:tcPr>
          <w:p w14:paraId="0C229744" w14:textId="77777777" w:rsidR="0058791C" w:rsidRDefault="00BA7600">
            <w:pPr>
              <w:pStyle w:val="TableParagraph"/>
              <w:spacing w:before="95"/>
              <w:ind w:right="9"/>
              <w:jc w:val="center"/>
            </w:pPr>
            <w:r>
              <w:t>6</w:t>
            </w:r>
          </w:p>
        </w:tc>
        <w:tc>
          <w:tcPr>
            <w:tcW w:w="1845" w:type="dxa"/>
          </w:tcPr>
          <w:p w14:paraId="2611D429" w14:textId="77777777" w:rsidR="0058791C" w:rsidRDefault="00BA7600">
            <w:pPr>
              <w:pStyle w:val="TableParagraph"/>
              <w:spacing w:before="95"/>
              <w:ind w:left="5"/>
              <w:jc w:val="center"/>
            </w:pPr>
            <w:r>
              <w:t>7</w:t>
            </w:r>
          </w:p>
        </w:tc>
      </w:tr>
      <w:tr w:rsidR="0058791C" w:rsidRPr="00B572D9" w14:paraId="4C740D25" w14:textId="77777777">
        <w:trPr>
          <w:trHeight w:val="1032"/>
        </w:trPr>
        <w:tc>
          <w:tcPr>
            <w:tcW w:w="990" w:type="dxa"/>
            <w:vMerge w:val="restart"/>
          </w:tcPr>
          <w:p w14:paraId="7A3E6F60" w14:textId="77777777" w:rsidR="0058791C" w:rsidRDefault="0058791C">
            <w:pPr>
              <w:pStyle w:val="TableParagraph"/>
            </w:pPr>
          </w:p>
        </w:tc>
        <w:tc>
          <w:tcPr>
            <w:tcW w:w="2700" w:type="dxa"/>
            <w:vMerge w:val="restart"/>
          </w:tcPr>
          <w:p w14:paraId="4843A046" w14:textId="77777777" w:rsidR="0058791C" w:rsidRDefault="0058791C">
            <w:pPr>
              <w:pStyle w:val="TableParagraph"/>
            </w:pPr>
          </w:p>
        </w:tc>
        <w:tc>
          <w:tcPr>
            <w:tcW w:w="1560" w:type="dxa"/>
            <w:vMerge w:val="restart"/>
          </w:tcPr>
          <w:p w14:paraId="65687492" w14:textId="77777777" w:rsidR="0058791C" w:rsidRDefault="0058791C">
            <w:pPr>
              <w:pStyle w:val="TableParagraph"/>
            </w:pPr>
          </w:p>
        </w:tc>
        <w:tc>
          <w:tcPr>
            <w:tcW w:w="3390" w:type="dxa"/>
            <w:vMerge w:val="restart"/>
          </w:tcPr>
          <w:p w14:paraId="734CE864" w14:textId="77777777" w:rsidR="0058791C" w:rsidRDefault="0058791C">
            <w:pPr>
              <w:pStyle w:val="TableParagraph"/>
            </w:pPr>
          </w:p>
        </w:tc>
        <w:tc>
          <w:tcPr>
            <w:tcW w:w="1920" w:type="dxa"/>
            <w:vMerge w:val="restart"/>
          </w:tcPr>
          <w:p w14:paraId="687C3EFC" w14:textId="77777777" w:rsidR="0058791C" w:rsidRDefault="0058791C">
            <w:pPr>
              <w:pStyle w:val="TableParagraph"/>
            </w:pPr>
          </w:p>
        </w:tc>
        <w:tc>
          <w:tcPr>
            <w:tcW w:w="3030" w:type="dxa"/>
          </w:tcPr>
          <w:p w14:paraId="018930BA" w14:textId="77777777" w:rsidR="0058791C" w:rsidRPr="006700A0" w:rsidRDefault="00BA7600">
            <w:pPr>
              <w:pStyle w:val="TableParagraph"/>
              <w:spacing w:before="108"/>
              <w:ind w:left="67"/>
              <w:rPr>
                <w:sz w:val="24"/>
                <w:lang w:val="ru-RU"/>
              </w:rPr>
            </w:pPr>
            <w:r w:rsidRPr="006700A0">
              <w:rPr>
                <w:sz w:val="24"/>
                <w:lang w:val="ru-RU"/>
              </w:rPr>
              <w:t>щитовидной железы (в легкие,</w:t>
            </w:r>
            <w:r w:rsidRPr="006700A0">
              <w:rPr>
                <w:spacing w:val="-10"/>
                <w:sz w:val="24"/>
                <w:lang w:val="ru-RU"/>
              </w:rPr>
              <w:t xml:space="preserve"> </w:t>
            </w:r>
            <w:r w:rsidRPr="006700A0">
              <w:rPr>
                <w:sz w:val="24"/>
                <w:lang w:val="ru-RU"/>
              </w:rPr>
              <w:t>в</w:t>
            </w:r>
            <w:r w:rsidRPr="006700A0">
              <w:rPr>
                <w:spacing w:val="-10"/>
                <w:sz w:val="24"/>
                <w:lang w:val="ru-RU"/>
              </w:rPr>
              <w:t xml:space="preserve"> </w:t>
            </w:r>
            <w:r w:rsidRPr="006700A0">
              <w:rPr>
                <w:sz w:val="24"/>
                <w:lang w:val="ru-RU"/>
              </w:rPr>
              <w:t>кости</w:t>
            </w:r>
            <w:r w:rsidRPr="006700A0">
              <w:rPr>
                <w:spacing w:val="-10"/>
                <w:sz w:val="24"/>
                <w:lang w:val="ru-RU"/>
              </w:rPr>
              <w:t xml:space="preserve"> </w:t>
            </w:r>
            <w:r w:rsidRPr="006700A0">
              <w:rPr>
                <w:sz w:val="24"/>
                <w:lang w:val="ru-RU"/>
              </w:rPr>
              <w:t>и</w:t>
            </w:r>
            <w:r w:rsidRPr="006700A0">
              <w:rPr>
                <w:spacing w:val="-10"/>
                <w:sz w:val="24"/>
                <w:lang w:val="ru-RU"/>
              </w:rPr>
              <w:t xml:space="preserve"> </w:t>
            </w:r>
            <w:r w:rsidRPr="006700A0">
              <w:rPr>
                <w:sz w:val="24"/>
                <w:lang w:val="ru-RU"/>
              </w:rPr>
              <w:t xml:space="preserve">другие </w:t>
            </w:r>
            <w:r w:rsidRPr="006700A0">
              <w:rPr>
                <w:spacing w:val="-2"/>
                <w:sz w:val="24"/>
                <w:lang w:val="ru-RU"/>
              </w:rPr>
              <w:t>органы)</w:t>
            </w:r>
          </w:p>
        </w:tc>
        <w:tc>
          <w:tcPr>
            <w:tcW w:w="1845" w:type="dxa"/>
            <w:vMerge w:val="restart"/>
          </w:tcPr>
          <w:p w14:paraId="071F079F" w14:textId="77777777" w:rsidR="0058791C" w:rsidRPr="006700A0" w:rsidRDefault="0058791C">
            <w:pPr>
              <w:pStyle w:val="TableParagraph"/>
              <w:rPr>
                <w:lang w:val="ru-RU"/>
              </w:rPr>
            </w:pPr>
          </w:p>
        </w:tc>
      </w:tr>
      <w:tr w:rsidR="0058791C" w:rsidRPr="00B572D9" w14:paraId="38517A28" w14:textId="77777777">
        <w:trPr>
          <w:trHeight w:val="1590"/>
        </w:trPr>
        <w:tc>
          <w:tcPr>
            <w:tcW w:w="990" w:type="dxa"/>
            <w:vMerge/>
            <w:tcBorders>
              <w:top w:val="nil"/>
            </w:tcBorders>
          </w:tcPr>
          <w:p w14:paraId="1B291421" w14:textId="77777777" w:rsidR="0058791C" w:rsidRPr="006700A0" w:rsidRDefault="0058791C">
            <w:pPr>
              <w:rPr>
                <w:sz w:val="2"/>
                <w:szCs w:val="2"/>
                <w:lang w:val="ru-RU"/>
              </w:rPr>
            </w:pPr>
          </w:p>
        </w:tc>
        <w:tc>
          <w:tcPr>
            <w:tcW w:w="2700" w:type="dxa"/>
            <w:vMerge/>
            <w:tcBorders>
              <w:top w:val="nil"/>
            </w:tcBorders>
          </w:tcPr>
          <w:p w14:paraId="11F60351" w14:textId="77777777" w:rsidR="0058791C" w:rsidRPr="006700A0" w:rsidRDefault="0058791C">
            <w:pPr>
              <w:rPr>
                <w:sz w:val="2"/>
                <w:szCs w:val="2"/>
                <w:lang w:val="ru-RU"/>
              </w:rPr>
            </w:pPr>
          </w:p>
        </w:tc>
        <w:tc>
          <w:tcPr>
            <w:tcW w:w="1560" w:type="dxa"/>
            <w:vMerge/>
            <w:tcBorders>
              <w:top w:val="nil"/>
            </w:tcBorders>
          </w:tcPr>
          <w:p w14:paraId="25E9FF49" w14:textId="77777777" w:rsidR="0058791C" w:rsidRPr="006700A0" w:rsidRDefault="0058791C">
            <w:pPr>
              <w:rPr>
                <w:sz w:val="2"/>
                <w:szCs w:val="2"/>
                <w:lang w:val="ru-RU"/>
              </w:rPr>
            </w:pPr>
          </w:p>
        </w:tc>
        <w:tc>
          <w:tcPr>
            <w:tcW w:w="3390" w:type="dxa"/>
            <w:vMerge/>
            <w:tcBorders>
              <w:top w:val="nil"/>
            </w:tcBorders>
          </w:tcPr>
          <w:p w14:paraId="1CF36A97" w14:textId="77777777" w:rsidR="0058791C" w:rsidRPr="006700A0" w:rsidRDefault="0058791C">
            <w:pPr>
              <w:rPr>
                <w:sz w:val="2"/>
                <w:szCs w:val="2"/>
                <w:lang w:val="ru-RU"/>
              </w:rPr>
            </w:pPr>
          </w:p>
        </w:tc>
        <w:tc>
          <w:tcPr>
            <w:tcW w:w="1920" w:type="dxa"/>
            <w:vMerge/>
            <w:tcBorders>
              <w:top w:val="nil"/>
            </w:tcBorders>
          </w:tcPr>
          <w:p w14:paraId="414CD8E1" w14:textId="77777777" w:rsidR="0058791C" w:rsidRPr="006700A0" w:rsidRDefault="0058791C">
            <w:pPr>
              <w:rPr>
                <w:sz w:val="2"/>
                <w:szCs w:val="2"/>
                <w:lang w:val="ru-RU"/>
              </w:rPr>
            </w:pPr>
          </w:p>
        </w:tc>
        <w:tc>
          <w:tcPr>
            <w:tcW w:w="3030" w:type="dxa"/>
          </w:tcPr>
          <w:p w14:paraId="3C290827" w14:textId="77777777" w:rsidR="0058791C" w:rsidRPr="006700A0" w:rsidRDefault="00BA7600">
            <w:pPr>
              <w:pStyle w:val="TableParagraph"/>
              <w:spacing w:before="110"/>
              <w:ind w:left="67" w:right="44"/>
              <w:rPr>
                <w:sz w:val="24"/>
                <w:lang w:val="ru-RU"/>
              </w:rPr>
            </w:pPr>
            <w:r w:rsidRPr="006700A0">
              <w:rPr>
                <w:sz w:val="24"/>
                <w:lang w:val="ru-RU"/>
              </w:rPr>
              <w:t>радиойодтерапия в сочетании с локальной лучевой терапией при метастазах рака щитовидной</w:t>
            </w:r>
            <w:r w:rsidRPr="006700A0">
              <w:rPr>
                <w:spacing w:val="-13"/>
                <w:sz w:val="24"/>
                <w:lang w:val="ru-RU"/>
              </w:rPr>
              <w:t xml:space="preserve"> </w:t>
            </w:r>
            <w:r w:rsidRPr="006700A0">
              <w:rPr>
                <w:sz w:val="24"/>
                <w:lang w:val="ru-RU"/>
              </w:rPr>
              <w:t>железы</w:t>
            </w:r>
            <w:r w:rsidRPr="006700A0">
              <w:rPr>
                <w:spacing w:val="-13"/>
                <w:sz w:val="24"/>
                <w:lang w:val="ru-RU"/>
              </w:rPr>
              <w:t xml:space="preserve"> </w:t>
            </w:r>
            <w:r w:rsidRPr="006700A0">
              <w:rPr>
                <w:sz w:val="24"/>
                <w:lang w:val="ru-RU"/>
              </w:rPr>
              <w:t>в</w:t>
            </w:r>
            <w:r w:rsidRPr="006700A0">
              <w:rPr>
                <w:spacing w:val="-14"/>
                <w:sz w:val="24"/>
                <w:lang w:val="ru-RU"/>
              </w:rPr>
              <w:t xml:space="preserve"> </w:t>
            </w:r>
            <w:r w:rsidRPr="006700A0">
              <w:rPr>
                <w:sz w:val="24"/>
                <w:lang w:val="ru-RU"/>
              </w:rPr>
              <w:t>кости</w:t>
            </w:r>
          </w:p>
        </w:tc>
        <w:tc>
          <w:tcPr>
            <w:tcW w:w="1845" w:type="dxa"/>
            <w:vMerge/>
            <w:tcBorders>
              <w:top w:val="nil"/>
            </w:tcBorders>
          </w:tcPr>
          <w:p w14:paraId="0D2AA6E6" w14:textId="77777777" w:rsidR="0058791C" w:rsidRPr="006700A0" w:rsidRDefault="0058791C">
            <w:pPr>
              <w:rPr>
                <w:sz w:val="2"/>
                <w:szCs w:val="2"/>
                <w:lang w:val="ru-RU"/>
              </w:rPr>
            </w:pPr>
          </w:p>
        </w:tc>
      </w:tr>
      <w:tr w:rsidR="0058791C" w:rsidRPr="00B572D9" w14:paraId="10A0196D" w14:textId="77777777">
        <w:trPr>
          <w:trHeight w:val="2145"/>
        </w:trPr>
        <w:tc>
          <w:tcPr>
            <w:tcW w:w="990" w:type="dxa"/>
            <w:vMerge/>
            <w:tcBorders>
              <w:top w:val="nil"/>
            </w:tcBorders>
          </w:tcPr>
          <w:p w14:paraId="28C817A4" w14:textId="77777777" w:rsidR="0058791C" w:rsidRPr="006700A0" w:rsidRDefault="0058791C">
            <w:pPr>
              <w:rPr>
                <w:sz w:val="2"/>
                <w:szCs w:val="2"/>
                <w:lang w:val="ru-RU"/>
              </w:rPr>
            </w:pPr>
          </w:p>
        </w:tc>
        <w:tc>
          <w:tcPr>
            <w:tcW w:w="2700" w:type="dxa"/>
            <w:vMerge/>
            <w:tcBorders>
              <w:top w:val="nil"/>
            </w:tcBorders>
          </w:tcPr>
          <w:p w14:paraId="1F3FB084" w14:textId="77777777" w:rsidR="0058791C" w:rsidRPr="006700A0" w:rsidRDefault="0058791C">
            <w:pPr>
              <w:rPr>
                <w:sz w:val="2"/>
                <w:szCs w:val="2"/>
                <w:lang w:val="ru-RU"/>
              </w:rPr>
            </w:pPr>
          </w:p>
        </w:tc>
        <w:tc>
          <w:tcPr>
            <w:tcW w:w="1560" w:type="dxa"/>
            <w:vMerge/>
            <w:tcBorders>
              <w:top w:val="nil"/>
            </w:tcBorders>
          </w:tcPr>
          <w:p w14:paraId="69638BCC" w14:textId="77777777" w:rsidR="0058791C" w:rsidRPr="006700A0" w:rsidRDefault="0058791C">
            <w:pPr>
              <w:rPr>
                <w:sz w:val="2"/>
                <w:szCs w:val="2"/>
                <w:lang w:val="ru-RU"/>
              </w:rPr>
            </w:pPr>
          </w:p>
        </w:tc>
        <w:tc>
          <w:tcPr>
            <w:tcW w:w="3390" w:type="dxa"/>
            <w:vMerge/>
            <w:tcBorders>
              <w:top w:val="nil"/>
            </w:tcBorders>
          </w:tcPr>
          <w:p w14:paraId="2AF6F4C4" w14:textId="77777777" w:rsidR="0058791C" w:rsidRPr="006700A0" w:rsidRDefault="0058791C">
            <w:pPr>
              <w:rPr>
                <w:sz w:val="2"/>
                <w:szCs w:val="2"/>
                <w:lang w:val="ru-RU"/>
              </w:rPr>
            </w:pPr>
          </w:p>
        </w:tc>
        <w:tc>
          <w:tcPr>
            <w:tcW w:w="1920" w:type="dxa"/>
            <w:vMerge/>
            <w:tcBorders>
              <w:top w:val="nil"/>
            </w:tcBorders>
          </w:tcPr>
          <w:p w14:paraId="5F18CD02" w14:textId="77777777" w:rsidR="0058791C" w:rsidRPr="006700A0" w:rsidRDefault="0058791C">
            <w:pPr>
              <w:rPr>
                <w:sz w:val="2"/>
                <w:szCs w:val="2"/>
                <w:lang w:val="ru-RU"/>
              </w:rPr>
            </w:pPr>
          </w:p>
        </w:tc>
        <w:tc>
          <w:tcPr>
            <w:tcW w:w="3030" w:type="dxa"/>
          </w:tcPr>
          <w:p w14:paraId="557D9C58" w14:textId="77777777" w:rsidR="0058791C" w:rsidRPr="006700A0" w:rsidRDefault="00BA7600">
            <w:pPr>
              <w:pStyle w:val="TableParagraph"/>
              <w:spacing w:before="95"/>
              <w:ind w:left="67" w:right="243"/>
              <w:rPr>
                <w:sz w:val="24"/>
                <w:lang w:val="ru-RU"/>
              </w:rPr>
            </w:pPr>
            <w:r w:rsidRPr="006700A0">
              <w:rPr>
                <w:sz w:val="24"/>
                <w:lang w:val="ru-RU"/>
              </w:rPr>
              <w:t>радиойодтерапия в сочетании с радионуклидной</w:t>
            </w:r>
            <w:r w:rsidRPr="006700A0">
              <w:rPr>
                <w:spacing w:val="-15"/>
                <w:sz w:val="24"/>
                <w:lang w:val="ru-RU"/>
              </w:rPr>
              <w:t xml:space="preserve"> </w:t>
            </w:r>
            <w:r w:rsidRPr="006700A0">
              <w:rPr>
                <w:sz w:val="24"/>
                <w:lang w:val="ru-RU"/>
              </w:rPr>
              <w:t>терапией при множественных метастазах рака щитовидной железы с болевым синдромом</w:t>
            </w:r>
          </w:p>
        </w:tc>
        <w:tc>
          <w:tcPr>
            <w:tcW w:w="1845" w:type="dxa"/>
            <w:vMerge/>
            <w:tcBorders>
              <w:top w:val="nil"/>
            </w:tcBorders>
          </w:tcPr>
          <w:p w14:paraId="4EE3B4E8" w14:textId="77777777" w:rsidR="0058791C" w:rsidRPr="006700A0" w:rsidRDefault="0058791C">
            <w:pPr>
              <w:rPr>
                <w:sz w:val="2"/>
                <w:szCs w:val="2"/>
                <w:lang w:val="ru-RU"/>
              </w:rPr>
            </w:pPr>
          </w:p>
        </w:tc>
      </w:tr>
      <w:tr w:rsidR="0058791C" w:rsidRPr="006700A0" w14:paraId="731C2DAA" w14:textId="77777777">
        <w:trPr>
          <w:trHeight w:val="3795"/>
        </w:trPr>
        <w:tc>
          <w:tcPr>
            <w:tcW w:w="990" w:type="dxa"/>
            <w:vMerge/>
            <w:tcBorders>
              <w:top w:val="nil"/>
            </w:tcBorders>
          </w:tcPr>
          <w:p w14:paraId="68FC28B6" w14:textId="77777777" w:rsidR="0058791C" w:rsidRPr="006700A0" w:rsidRDefault="0058791C">
            <w:pPr>
              <w:rPr>
                <w:sz w:val="2"/>
                <w:szCs w:val="2"/>
                <w:lang w:val="ru-RU"/>
              </w:rPr>
            </w:pPr>
          </w:p>
        </w:tc>
        <w:tc>
          <w:tcPr>
            <w:tcW w:w="2700" w:type="dxa"/>
          </w:tcPr>
          <w:p w14:paraId="2CB2BE36" w14:textId="77777777" w:rsidR="0058791C" w:rsidRPr="006700A0" w:rsidRDefault="00BA7600">
            <w:pPr>
              <w:pStyle w:val="TableParagraph"/>
              <w:spacing w:before="95"/>
              <w:ind w:left="67" w:right="91"/>
              <w:rPr>
                <w:sz w:val="24"/>
                <w:lang w:val="ru-RU"/>
              </w:rPr>
            </w:pPr>
            <w:r w:rsidRPr="006700A0">
              <w:rPr>
                <w:spacing w:val="-2"/>
                <w:sz w:val="24"/>
                <w:lang w:val="ru-RU"/>
              </w:rPr>
              <w:t xml:space="preserve">Стереотаксическая </w:t>
            </w:r>
            <w:r w:rsidRPr="006700A0">
              <w:rPr>
                <w:sz w:val="24"/>
                <w:lang w:val="ru-RU"/>
              </w:rPr>
              <w:t xml:space="preserve">лучевая терапия при </w:t>
            </w:r>
            <w:r w:rsidRPr="006700A0">
              <w:rPr>
                <w:spacing w:val="-2"/>
                <w:sz w:val="24"/>
                <w:lang w:val="ru-RU"/>
              </w:rPr>
              <w:t xml:space="preserve">злокачественных </w:t>
            </w:r>
            <w:r w:rsidRPr="006700A0">
              <w:rPr>
                <w:sz w:val="24"/>
                <w:lang w:val="ru-RU"/>
              </w:rPr>
              <w:t xml:space="preserve">новообразованиях с </w:t>
            </w:r>
            <w:r w:rsidRPr="006700A0">
              <w:rPr>
                <w:spacing w:val="-2"/>
                <w:sz w:val="24"/>
                <w:lang w:val="ru-RU"/>
              </w:rPr>
              <w:t xml:space="preserve">олигометастатическим </w:t>
            </w:r>
            <w:r w:rsidRPr="006700A0">
              <w:rPr>
                <w:sz w:val="24"/>
                <w:lang w:val="ru-RU"/>
              </w:rPr>
              <w:t>поражением</w:t>
            </w:r>
            <w:r w:rsidRPr="006700A0">
              <w:rPr>
                <w:spacing w:val="-15"/>
                <w:sz w:val="24"/>
                <w:lang w:val="ru-RU"/>
              </w:rPr>
              <w:t xml:space="preserve"> </w:t>
            </w:r>
            <w:r w:rsidRPr="006700A0">
              <w:rPr>
                <w:sz w:val="24"/>
                <w:lang w:val="ru-RU"/>
              </w:rPr>
              <w:t>внутренних органов и ЦНС</w:t>
            </w:r>
          </w:p>
        </w:tc>
        <w:tc>
          <w:tcPr>
            <w:tcW w:w="1560" w:type="dxa"/>
          </w:tcPr>
          <w:p w14:paraId="6037ED44" w14:textId="77777777" w:rsidR="0058791C" w:rsidRDefault="00BA7600">
            <w:pPr>
              <w:pStyle w:val="TableParagraph"/>
              <w:spacing w:before="95"/>
              <w:ind w:left="247" w:right="237"/>
              <w:jc w:val="center"/>
              <w:rPr>
                <w:sz w:val="24"/>
              </w:rPr>
            </w:pPr>
            <w:r>
              <w:rPr>
                <w:sz w:val="24"/>
              </w:rPr>
              <w:t>C00</w:t>
            </w:r>
            <w:r>
              <w:rPr>
                <w:spacing w:val="-15"/>
                <w:sz w:val="24"/>
              </w:rPr>
              <w:t xml:space="preserve"> </w:t>
            </w:r>
            <w:r>
              <w:rPr>
                <w:sz w:val="24"/>
              </w:rPr>
              <w:t>-</w:t>
            </w:r>
            <w:r>
              <w:rPr>
                <w:spacing w:val="-15"/>
                <w:sz w:val="24"/>
              </w:rPr>
              <w:t xml:space="preserve"> </w:t>
            </w:r>
            <w:r>
              <w:rPr>
                <w:sz w:val="24"/>
              </w:rPr>
              <w:t>C75, C78</w:t>
            </w:r>
            <w:r>
              <w:rPr>
                <w:spacing w:val="-15"/>
                <w:sz w:val="24"/>
              </w:rPr>
              <w:t xml:space="preserve"> </w:t>
            </w:r>
            <w:r>
              <w:rPr>
                <w:sz w:val="24"/>
              </w:rPr>
              <w:t>-</w:t>
            </w:r>
            <w:r>
              <w:rPr>
                <w:spacing w:val="-15"/>
                <w:sz w:val="24"/>
              </w:rPr>
              <w:t xml:space="preserve"> </w:t>
            </w:r>
            <w:r>
              <w:rPr>
                <w:sz w:val="24"/>
              </w:rPr>
              <w:t xml:space="preserve">C80, </w:t>
            </w:r>
            <w:r>
              <w:rPr>
                <w:spacing w:val="-4"/>
                <w:sz w:val="24"/>
              </w:rPr>
              <w:t>C97</w:t>
            </w:r>
          </w:p>
        </w:tc>
        <w:tc>
          <w:tcPr>
            <w:tcW w:w="3390" w:type="dxa"/>
          </w:tcPr>
          <w:p w14:paraId="5C9626C3" w14:textId="77777777" w:rsidR="0058791C" w:rsidRPr="006700A0" w:rsidRDefault="00BA7600">
            <w:pPr>
              <w:pStyle w:val="TableParagraph"/>
              <w:spacing w:before="95"/>
              <w:ind w:left="67" w:right="119"/>
              <w:rPr>
                <w:sz w:val="24"/>
                <w:lang w:val="ru-RU"/>
              </w:rPr>
            </w:pPr>
            <w:r w:rsidRPr="006700A0">
              <w:rPr>
                <w:spacing w:val="-2"/>
                <w:sz w:val="24"/>
                <w:lang w:val="ru-RU"/>
              </w:rPr>
              <w:t xml:space="preserve">злокачественные </w:t>
            </w:r>
            <w:r w:rsidRPr="006700A0">
              <w:rPr>
                <w:sz w:val="24"/>
                <w:lang w:val="ru-RU"/>
              </w:rPr>
              <w:t>новообразования головы и шеи,</w:t>
            </w:r>
            <w:r w:rsidRPr="006700A0">
              <w:rPr>
                <w:spacing w:val="-13"/>
                <w:sz w:val="24"/>
                <w:lang w:val="ru-RU"/>
              </w:rPr>
              <w:t xml:space="preserve"> </w:t>
            </w:r>
            <w:r w:rsidRPr="006700A0">
              <w:rPr>
                <w:sz w:val="24"/>
                <w:lang w:val="ru-RU"/>
              </w:rPr>
              <w:t>трахеи,</w:t>
            </w:r>
            <w:r w:rsidRPr="006700A0">
              <w:rPr>
                <w:spacing w:val="-13"/>
                <w:sz w:val="24"/>
                <w:lang w:val="ru-RU"/>
              </w:rPr>
              <w:t xml:space="preserve"> </w:t>
            </w:r>
            <w:r w:rsidRPr="006700A0">
              <w:rPr>
                <w:sz w:val="24"/>
                <w:lang w:val="ru-RU"/>
              </w:rPr>
              <w:t>бронхов,</w:t>
            </w:r>
            <w:r w:rsidRPr="006700A0">
              <w:rPr>
                <w:spacing w:val="-13"/>
                <w:sz w:val="24"/>
                <w:lang w:val="ru-RU"/>
              </w:rPr>
              <w:t xml:space="preserve"> </w:t>
            </w:r>
            <w:r w:rsidRPr="006700A0">
              <w:rPr>
                <w:sz w:val="24"/>
                <w:lang w:val="ru-RU"/>
              </w:rPr>
              <w:t>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w:t>
            </w:r>
          </w:p>
        </w:tc>
        <w:tc>
          <w:tcPr>
            <w:tcW w:w="1920" w:type="dxa"/>
          </w:tcPr>
          <w:p w14:paraId="0759F79C" w14:textId="77777777" w:rsidR="0058791C" w:rsidRDefault="00BA7600">
            <w:pPr>
              <w:pStyle w:val="TableParagraph"/>
              <w:spacing w:before="95"/>
              <w:ind w:left="67"/>
              <w:rPr>
                <w:sz w:val="24"/>
              </w:rPr>
            </w:pPr>
            <w:r>
              <w:rPr>
                <w:spacing w:val="-2"/>
                <w:sz w:val="24"/>
              </w:rPr>
              <w:t>терапевтическое лечение</w:t>
            </w:r>
          </w:p>
        </w:tc>
        <w:tc>
          <w:tcPr>
            <w:tcW w:w="3030" w:type="dxa"/>
          </w:tcPr>
          <w:p w14:paraId="217CDD50" w14:textId="77777777" w:rsidR="0058791C" w:rsidRPr="006700A0" w:rsidRDefault="00BA7600">
            <w:pPr>
              <w:pStyle w:val="TableParagraph"/>
              <w:spacing w:before="95"/>
              <w:ind w:left="67" w:right="387"/>
              <w:rPr>
                <w:sz w:val="24"/>
                <w:lang w:val="ru-RU"/>
              </w:rPr>
            </w:pPr>
            <w:r w:rsidRPr="006700A0">
              <w:rPr>
                <w:spacing w:val="-2"/>
                <w:sz w:val="24"/>
                <w:lang w:val="ru-RU"/>
              </w:rPr>
              <w:t xml:space="preserve">стереотаксическая </w:t>
            </w:r>
            <w:r w:rsidRPr="006700A0">
              <w:rPr>
                <w:sz w:val="24"/>
                <w:lang w:val="ru-RU"/>
              </w:rPr>
              <w:t>дистанционная лучевая терапия. Компьютерно- томографическая</w:t>
            </w:r>
            <w:r w:rsidRPr="006700A0">
              <w:rPr>
                <w:spacing w:val="-15"/>
                <w:sz w:val="24"/>
                <w:lang w:val="ru-RU"/>
              </w:rPr>
              <w:t xml:space="preserve"> </w:t>
            </w:r>
            <w:r w:rsidRPr="006700A0">
              <w:rPr>
                <w:sz w:val="24"/>
                <w:lang w:val="ru-RU"/>
              </w:rPr>
              <w:t>и</w:t>
            </w:r>
            <w:r w:rsidRPr="006700A0">
              <w:rPr>
                <w:spacing w:val="-15"/>
                <w:sz w:val="24"/>
                <w:lang w:val="ru-RU"/>
              </w:rPr>
              <w:t xml:space="preserve"> </w:t>
            </w:r>
            <w:r w:rsidRPr="006700A0">
              <w:rPr>
                <w:sz w:val="24"/>
                <w:lang w:val="ru-RU"/>
              </w:rPr>
              <w:t xml:space="preserve">(или) </w:t>
            </w:r>
            <w:r w:rsidRPr="006700A0">
              <w:rPr>
                <w:spacing w:val="-2"/>
                <w:sz w:val="24"/>
                <w:lang w:val="ru-RU"/>
              </w:rPr>
              <w:t xml:space="preserve">магнитно-резонансная </w:t>
            </w:r>
            <w:r w:rsidRPr="006700A0">
              <w:rPr>
                <w:sz w:val="24"/>
                <w:lang w:val="ru-RU"/>
              </w:rPr>
              <w:t>топометрия. 3</w:t>
            </w:r>
            <w:r>
              <w:rPr>
                <w:sz w:val="24"/>
              </w:rPr>
              <w:t>D</w:t>
            </w:r>
            <w:r w:rsidRPr="006700A0">
              <w:rPr>
                <w:sz w:val="24"/>
                <w:lang w:val="ru-RU"/>
              </w:rPr>
              <w:t xml:space="preserve"> - 4</w:t>
            </w:r>
            <w:r>
              <w:rPr>
                <w:sz w:val="24"/>
              </w:rPr>
              <w:t>D</w:t>
            </w:r>
            <w:r w:rsidRPr="006700A0">
              <w:rPr>
                <w:sz w:val="24"/>
                <w:lang w:val="ru-RU"/>
              </w:rPr>
              <w:t xml:space="preserve"> </w:t>
            </w:r>
            <w:r w:rsidRPr="006700A0">
              <w:rPr>
                <w:spacing w:val="-2"/>
                <w:sz w:val="24"/>
                <w:lang w:val="ru-RU"/>
              </w:rPr>
              <w:t>планирование.</w:t>
            </w:r>
          </w:p>
          <w:p w14:paraId="4E42FE09" w14:textId="77777777" w:rsidR="0058791C" w:rsidRPr="006700A0" w:rsidRDefault="00BA7600">
            <w:pPr>
              <w:pStyle w:val="TableParagraph"/>
              <w:spacing w:before="2"/>
              <w:ind w:left="67" w:right="183"/>
              <w:rPr>
                <w:sz w:val="24"/>
                <w:lang w:val="ru-RU"/>
              </w:rPr>
            </w:pPr>
            <w:r w:rsidRPr="006700A0">
              <w:rPr>
                <w:sz w:val="24"/>
                <w:lang w:val="ru-RU"/>
              </w:rPr>
              <w:t>Фиксирующие</w:t>
            </w:r>
            <w:r w:rsidRPr="006700A0">
              <w:rPr>
                <w:spacing w:val="-15"/>
                <w:sz w:val="24"/>
                <w:lang w:val="ru-RU"/>
              </w:rPr>
              <w:t xml:space="preserve"> </w:t>
            </w:r>
            <w:r w:rsidRPr="006700A0">
              <w:rPr>
                <w:sz w:val="24"/>
                <w:lang w:val="ru-RU"/>
              </w:rPr>
              <w:t xml:space="preserve">устройства. Объемная визуализация мишени. Установка </w:t>
            </w:r>
            <w:r w:rsidRPr="006700A0">
              <w:rPr>
                <w:spacing w:val="-2"/>
                <w:sz w:val="24"/>
                <w:lang w:val="ru-RU"/>
              </w:rPr>
              <w:t>маркеров.</w:t>
            </w:r>
          </w:p>
        </w:tc>
        <w:tc>
          <w:tcPr>
            <w:tcW w:w="1845" w:type="dxa"/>
            <w:vMerge/>
            <w:tcBorders>
              <w:top w:val="nil"/>
            </w:tcBorders>
          </w:tcPr>
          <w:p w14:paraId="7B186D0B" w14:textId="77777777" w:rsidR="0058791C" w:rsidRPr="006700A0" w:rsidRDefault="0058791C">
            <w:pPr>
              <w:rPr>
                <w:sz w:val="2"/>
                <w:szCs w:val="2"/>
                <w:lang w:val="ru-RU"/>
              </w:rPr>
            </w:pPr>
          </w:p>
        </w:tc>
      </w:tr>
    </w:tbl>
    <w:p w14:paraId="1B10B78A" w14:textId="77777777" w:rsidR="0058791C" w:rsidRPr="006700A0" w:rsidRDefault="0058791C">
      <w:pPr>
        <w:rPr>
          <w:sz w:val="2"/>
          <w:szCs w:val="2"/>
          <w:lang w:val="ru-RU"/>
        </w:rPr>
        <w:sectPr w:rsidR="0058791C" w:rsidRPr="006700A0">
          <w:pgSz w:w="16840" w:h="11880" w:orient="landscape"/>
          <w:pgMar w:top="1160" w:right="440" w:bottom="280" w:left="740" w:header="708" w:footer="0" w:gutter="0"/>
          <w:cols w:space="720"/>
        </w:sectPr>
      </w:pPr>
    </w:p>
    <w:p w14:paraId="6B5DE872" w14:textId="77777777" w:rsidR="0058791C" w:rsidRPr="006700A0" w:rsidRDefault="0058791C">
      <w:pPr>
        <w:pStyle w:val="a3"/>
        <w:spacing w:before="6"/>
        <w:ind w:left="0" w:firstLine="0"/>
        <w:rPr>
          <w:sz w:val="22"/>
          <w:lang w:val="ru-RU"/>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491446CB" w14:textId="77777777">
        <w:trPr>
          <w:trHeight w:val="450"/>
        </w:trPr>
        <w:tc>
          <w:tcPr>
            <w:tcW w:w="990" w:type="dxa"/>
          </w:tcPr>
          <w:p w14:paraId="0CAB49EA" w14:textId="77777777" w:rsidR="0058791C" w:rsidRDefault="00BA7600">
            <w:pPr>
              <w:pStyle w:val="TableParagraph"/>
              <w:spacing w:before="95"/>
              <w:ind w:left="427"/>
            </w:pPr>
            <w:r>
              <w:t>1</w:t>
            </w:r>
          </w:p>
        </w:tc>
        <w:tc>
          <w:tcPr>
            <w:tcW w:w="2700" w:type="dxa"/>
          </w:tcPr>
          <w:p w14:paraId="223F4A16" w14:textId="77777777" w:rsidR="0058791C" w:rsidRDefault="00BA7600">
            <w:pPr>
              <w:pStyle w:val="TableParagraph"/>
              <w:spacing w:before="95"/>
              <w:ind w:right="9"/>
              <w:jc w:val="center"/>
            </w:pPr>
            <w:r>
              <w:t>2</w:t>
            </w:r>
          </w:p>
        </w:tc>
        <w:tc>
          <w:tcPr>
            <w:tcW w:w="1560" w:type="dxa"/>
          </w:tcPr>
          <w:p w14:paraId="7109EAAE" w14:textId="77777777" w:rsidR="0058791C" w:rsidRDefault="00BA7600">
            <w:pPr>
              <w:pStyle w:val="TableParagraph"/>
              <w:spacing w:before="95"/>
              <w:ind w:right="9"/>
              <w:jc w:val="center"/>
            </w:pPr>
            <w:r>
              <w:t>3</w:t>
            </w:r>
          </w:p>
        </w:tc>
        <w:tc>
          <w:tcPr>
            <w:tcW w:w="3390" w:type="dxa"/>
          </w:tcPr>
          <w:p w14:paraId="247D1A5C" w14:textId="77777777" w:rsidR="0058791C" w:rsidRDefault="00BA7600">
            <w:pPr>
              <w:pStyle w:val="TableParagraph"/>
              <w:spacing w:before="95"/>
              <w:ind w:right="9"/>
              <w:jc w:val="center"/>
            </w:pPr>
            <w:r>
              <w:t>4</w:t>
            </w:r>
          </w:p>
        </w:tc>
        <w:tc>
          <w:tcPr>
            <w:tcW w:w="1920" w:type="dxa"/>
          </w:tcPr>
          <w:p w14:paraId="6E690CB7" w14:textId="77777777" w:rsidR="0058791C" w:rsidRDefault="00BA7600">
            <w:pPr>
              <w:pStyle w:val="TableParagraph"/>
              <w:spacing w:before="95"/>
              <w:ind w:right="9"/>
              <w:jc w:val="center"/>
            </w:pPr>
            <w:r>
              <w:t>5</w:t>
            </w:r>
          </w:p>
        </w:tc>
        <w:tc>
          <w:tcPr>
            <w:tcW w:w="3030" w:type="dxa"/>
          </w:tcPr>
          <w:p w14:paraId="4F19CBC1" w14:textId="77777777" w:rsidR="0058791C" w:rsidRDefault="00BA7600">
            <w:pPr>
              <w:pStyle w:val="TableParagraph"/>
              <w:spacing w:before="95"/>
              <w:ind w:right="9"/>
              <w:jc w:val="center"/>
            </w:pPr>
            <w:r>
              <w:t>6</w:t>
            </w:r>
          </w:p>
        </w:tc>
        <w:tc>
          <w:tcPr>
            <w:tcW w:w="1845" w:type="dxa"/>
          </w:tcPr>
          <w:p w14:paraId="2BAA8DF2" w14:textId="77777777" w:rsidR="0058791C" w:rsidRDefault="00BA7600">
            <w:pPr>
              <w:pStyle w:val="TableParagraph"/>
              <w:spacing w:before="95"/>
              <w:ind w:left="5"/>
              <w:jc w:val="center"/>
            </w:pPr>
            <w:r>
              <w:t>7</w:t>
            </w:r>
          </w:p>
        </w:tc>
      </w:tr>
      <w:tr w:rsidR="0058791C" w14:paraId="59C32070" w14:textId="77777777">
        <w:trPr>
          <w:trHeight w:val="3796"/>
        </w:trPr>
        <w:tc>
          <w:tcPr>
            <w:tcW w:w="990" w:type="dxa"/>
            <w:vMerge w:val="restart"/>
          </w:tcPr>
          <w:p w14:paraId="29ECB755" w14:textId="77777777" w:rsidR="0058791C" w:rsidRDefault="0058791C">
            <w:pPr>
              <w:pStyle w:val="TableParagraph"/>
            </w:pPr>
          </w:p>
        </w:tc>
        <w:tc>
          <w:tcPr>
            <w:tcW w:w="2700" w:type="dxa"/>
          </w:tcPr>
          <w:p w14:paraId="79420CB2" w14:textId="77777777" w:rsidR="0058791C" w:rsidRDefault="0058791C">
            <w:pPr>
              <w:pStyle w:val="TableParagraph"/>
            </w:pPr>
          </w:p>
        </w:tc>
        <w:tc>
          <w:tcPr>
            <w:tcW w:w="1560" w:type="dxa"/>
          </w:tcPr>
          <w:p w14:paraId="75EDFA2D" w14:textId="77777777" w:rsidR="0058791C" w:rsidRDefault="0058791C">
            <w:pPr>
              <w:pStyle w:val="TableParagraph"/>
            </w:pPr>
          </w:p>
        </w:tc>
        <w:tc>
          <w:tcPr>
            <w:tcW w:w="3390" w:type="dxa"/>
          </w:tcPr>
          <w:p w14:paraId="45A397BE" w14:textId="77777777" w:rsidR="0058791C" w:rsidRDefault="00BA7600">
            <w:pPr>
              <w:pStyle w:val="TableParagraph"/>
              <w:spacing w:before="111"/>
              <w:ind w:left="67" w:right="119"/>
              <w:rPr>
                <w:sz w:val="24"/>
              </w:rPr>
            </w:pPr>
            <w:r w:rsidRPr="006700A0">
              <w:rPr>
                <w:sz w:val="24"/>
                <w:lang w:val="ru-RU"/>
              </w:rPr>
              <w:t>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r w:rsidRPr="006700A0">
              <w:rPr>
                <w:spacing w:val="-15"/>
                <w:sz w:val="24"/>
                <w:lang w:val="ru-RU"/>
              </w:rPr>
              <w:t xml:space="preserve"> </w:t>
            </w:r>
            <w:r>
              <w:rPr>
                <w:sz w:val="24"/>
              </w:rPr>
              <w:t>Злокачественные новообразования из первично- невыявленного очага</w:t>
            </w:r>
          </w:p>
        </w:tc>
        <w:tc>
          <w:tcPr>
            <w:tcW w:w="1920" w:type="dxa"/>
          </w:tcPr>
          <w:p w14:paraId="3001368E" w14:textId="77777777" w:rsidR="0058791C" w:rsidRDefault="0058791C">
            <w:pPr>
              <w:pStyle w:val="TableParagraph"/>
            </w:pPr>
          </w:p>
        </w:tc>
        <w:tc>
          <w:tcPr>
            <w:tcW w:w="3030" w:type="dxa"/>
          </w:tcPr>
          <w:p w14:paraId="3996B9F5" w14:textId="77777777" w:rsidR="0058791C" w:rsidRDefault="0058791C">
            <w:pPr>
              <w:pStyle w:val="TableParagraph"/>
            </w:pPr>
          </w:p>
        </w:tc>
        <w:tc>
          <w:tcPr>
            <w:tcW w:w="1845" w:type="dxa"/>
            <w:vMerge w:val="restart"/>
          </w:tcPr>
          <w:p w14:paraId="6668B3B5" w14:textId="77777777" w:rsidR="0058791C" w:rsidRDefault="0058791C">
            <w:pPr>
              <w:pStyle w:val="TableParagraph"/>
            </w:pPr>
          </w:p>
        </w:tc>
      </w:tr>
      <w:tr w:rsidR="0058791C" w:rsidRPr="00B572D9" w14:paraId="67864DFC" w14:textId="77777777">
        <w:trPr>
          <w:trHeight w:val="2970"/>
        </w:trPr>
        <w:tc>
          <w:tcPr>
            <w:tcW w:w="990" w:type="dxa"/>
            <w:vMerge/>
            <w:tcBorders>
              <w:top w:val="nil"/>
            </w:tcBorders>
          </w:tcPr>
          <w:p w14:paraId="2DC041EE" w14:textId="77777777" w:rsidR="0058791C" w:rsidRDefault="0058791C">
            <w:pPr>
              <w:rPr>
                <w:sz w:val="2"/>
                <w:szCs w:val="2"/>
              </w:rPr>
            </w:pPr>
          </w:p>
        </w:tc>
        <w:tc>
          <w:tcPr>
            <w:tcW w:w="2700" w:type="dxa"/>
          </w:tcPr>
          <w:p w14:paraId="43AE07C0" w14:textId="77777777" w:rsidR="0058791C" w:rsidRPr="006700A0" w:rsidRDefault="00BA7600">
            <w:pPr>
              <w:pStyle w:val="TableParagraph"/>
              <w:spacing w:before="110"/>
              <w:ind w:left="67" w:right="64"/>
              <w:rPr>
                <w:sz w:val="24"/>
                <w:lang w:val="ru-RU"/>
              </w:rPr>
            </w:pPr>
            <w:r w:rsidRPr="006700A0">
              <w:rPr>
                <w:sz w:val="24"/>
                <w:lang w:val="ru-RU"/>
              </w:rPr>
              <w:t>Радионуклидная</w:t>
            </w:r>
            <w:r w:rsidRPr="006700A0">
              <w:rPr>
                <w:spacing w:val="-15"/>
                <w:sz w:val="24"/>
                <w:lang w:val="ru-RU"/>
              </w:rPr>
              <w:t xml:space="preserve"> </w:t>
            </w:r>
            <w:r w:rsidRPr="006700A0">
              <w:rPr>
                <w:sz w:val="24"/>
                <w:lang w:val="ru-RU"/>
              </w:rPr>
              <w:t xml:space="preserve">лучевая терапия в </w:t>
            </w:r>
            <w:r w:rsidRPr="006700A0">
              <w:rPr>
                <w:spacing w:val="-2"/>
                <w:sz w:val="24"/>
                <w:lang w:val="ru-RU"/>
              </w:rPr>
              <w:t>радиотерапевтических отделениях</w:t>
            </w:r>
          </w:p>
        </w:tc>
        <w:tc>
          <w:tcPr>
            <w:tcW w:w="1560" w:type="dxa"/>
          </w:tcPr>
          <w:p w14:paraId="066C24C0" w14:textId="77777777" w:rsidR="0058791C" w:rsidRDefault="00BA7600">
            <w:pPr>
              <w:pStyle w:val="TableParagraph"/>
              <w:spacing w:before="110"/>
              <w:ind w:left="277" w:right="288"/>
              <w:jc w:val="both"/>
              <w:rPr>
                <w:sz w:val="24"/>
              </w:rPr>
            </w:pPr>
            <w:r>
              <w:rPr>
                <w:sz w:val="24"/>
              </w:rPr>
              <w:t>C50,</w:t>
            </w:r>
            <w:r>
              <w:rPr>
                <w:spacing w:val="-15"/>
                <w:sz w:val="24"/>
              </w:rPr>
              <w:t xml:space="preserve"> </w:t>
            </w:r>
            <w:r>
              <w:rPr>
                <w:sz w:val="24"/>
              </w:rPr>
              <w:t>C61, C34,</w:t>
            </w:r>
            <w:r>
              <w:rPr>
                <w:spacing w:val="-15"/>
                <w:sz w:val="24"/>
              </w:rPr>
              <w:t xml:space="preserve"> </w:t>
            </w:r>
            <w:r>
              <w:rPr>
                <w:sz w:val="24"/>
              </w:rPr>
              <w:t>C73, C64, C79</w:t>
            </w:r>
          </w:p>
        </w:tc>
        <w:tc>
          <w:tcPr>
            <w:tcW w:w="3390" w:type="dxa"/>
          </w:tcPr>
          <w:p w14:paraId="7DCA7E9C" w14:textId="77777777" w:rsidR="0058791C" w:rsidRPr="006700A0" w:rsidRDefault="00BA7600">
            <w:pPr>
              <w:pStyle w:val="TableParagraph"/>
              <w:spacing w:before="110"/>
              <w:ind w:left="67" w:right="102"/>
              <w:rPr>
                <w:sz w:val="24"/>
                <w:lang w:val="ru-RU"/>
              </w:rPr>
            </w:pPr>
            <w:r w:rsidRPr="006700A0">
              <w:rPr>
                <w:sz w:val="24"/>
                <w:lang w:val="ru-RU"/>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w:t>
            </w:r>
            <w:r w:rsidRPr="006700A0">
              <w:rPr>
                <w:spacing w:val="-15"/>
                <w:sz w:val="24"/>
                <w:lang w:val="ru-RU"/>
              </w:rPr>
              <w:t xml:space="preserve"> </w:t>
            </w:r>
            <w:r w:rsidRPr="006700A0">
              <w:rPr>
                <w:sz w:val="24"/>
                <w:lang w:val="ru-RU"/>
              </w:rPr>
              <w:t xml:space="preserve">вариант) и других опухолей, сопровождающиеся болевым </w:t>
            </w:r>
            <w:r w:rsidRPr="006700A0">
              <w:rPr>
                <w:spacing w:val="-2"/>
                <w:sz w:val="24"/>
                <w:lang w:val="ru-RU"/>
              </w:rPr>
              <w:t>синдромом</w:t>
            </w:r>
          </w:p>
        </w:tc>
        <w:tc>
          <w:tcPr>
            <w:tcW w:w="1920" w:type="dxa"/>
          </w:tcPr>
          <w:p w14:paraId="5C6834F6" w14:textId="77777777" w:rsidR="0058791C" w:rsidRDefault="00BA7600">
            <w:pPr>
              <w:pStyle w:val="TableParagraph"/>
              <w:spacing w:before="110"/>
              <w:ind w:left="67"/>
              <w:rPr>
                <w:sz w:val="24"/>
              </w:rPr>
            </w:pPr>
            <w:r>
              <w:rPr>
                <w:spacing w:val="-2"/>
                <w:sz w:val="24"/>
              </w:rPr>
              <w:t>терапевтическое лечение</w:t>
            </w:r>
          </w:p>
        </w:tc>
        <w:tc>
          <w:tcPr>
            <w:tcW w:w="3030" w:type="dxa"/>
          </w:tcPr>
          <w:p w14:paraId="24C498CF" w14:textId="77777777" w:rsidR="0058791C" w:rsidRPr="006700A0" w:rsidRDefault="00BA7600">
            <w:pPr>
              <w:pStyle w:val="TableParagraph"/>
              <w:spacing w:before="110"/>
              <w:ind w:left="67" w:right="101"/>
              <w:rPr>
                <w:sz w:val="24"/>
                <w:lang w:val="ru-RU"/>
              </w:rPr>
            </w:pPr>
            <w:r w:rsidRPr="006700A0">
              <w:rPr>
                <w:sz w:val="24"/>
                <w:lang w:val="ru-RU"/>
              </w:rPr>
              <w:t xml:space="preserve">сочетание системной радионуклидной терапии и локальной лучевой </w:t>
            </w:r>
            <w:r w:rsidRPr="006700A0">
              <w:rPr>
                <w:spacing w:val="-2"/>
                <w:sz w:val="24"/>
                <w:lang w:val="ru-RU"/>
              </w:rPr>
              <w:t>терапии</w:t>
            </w:r>
          </w:p>
        </w:tc>
        <w:tc>
          <w:tcPr>
            <w:tcW w:w="1845" w:type="dxa"/>
            <w:vMerge/>
            <w:tcBorders>
              <w:top w:val="nil"/>
            </w:tcBorders>
          </w:tcPr>
          <w:p w14:paraId="25271611" w14:textId="77777777" w:rsidR="0058791C" w:rsidRPr="006700A0" w:rsidRDefault="0058791C">
            <w:pPr>
              <w:rPr>
                <w:sz w:val="2"/>
                <w:szCs w:val="2"/>
                <w:lang w:val="ru-RU"/>
              </w:rPr>
            </w:pPr>
          </w:p>
        </w:tc>
      </w:tr>
      <w:tr w:rsidR="0058791C" w14:paraId="34A72261" w14:textId="77777777">
        <w:trPr>
          <w:trHeight w:val="1590"/>
        </w:trPr>
        <w:tc>
          <w:tcPr>
            <w:tcW w:w="990" w:type="dxa"/>
          </w:tcPr>
          <w:p w14:paraId="266AA526" w14:textId="77777777" w:rsidR="0058791C" w:rsidRDefault="00BA7600">
            <w:pPr>
              <w:pStyle w:val="TableParagraph"/>
              <w:spacing w:before="110"/>
              <w:ind w:left="367"/>
              <w:rPr>
                <w:sz w:val="24"/>
              </w:rPr>
            </w:pPr>
            <w:r>
              <w:rPr>
                <w:spacing w:val="-5"/>
                <w:sz w:val="24"/>
              </w:rPr>
              <w:t>27</w:t>
            </w:r>
          </w:p>
        </w:tc>
        <w:tc>
          <w:tcPr>
            <w:tcW w:w="2700" w:type="dxa"/>
          </w:tcPr>
          <w:p w14:paraId="644E6C28" w14:textId="77777777" w:rsidR="0058791C" w:rsidRPr="006700A0" w:rsidRDefault="00BA7600">
            <w:pPr>
              <w:pStyle w:val="TableParagraph"/>
              <w:spacing w:before="110"/>
              <w:ind w:left="67" w:right="185"/>
              <w:rPr>
                <w:sz w:val="24"/>
                <w:lang w:val="ru-RU"/>
              </w:rPr>
            </w:pPr>
            <w:r w:rsidRPr="006700A0">
              <w:rPr>
                <w:sz w:val="24"/>
                <w:lang w:val="ru-RU"/>
              </w:rPr>
              <w:t>Контактная лучевая терапия при раке предстательной</w:t>
            </w:r>
            <w:r w:rsidRPr="006700A0">
              <w:rPr>
                <w:spacing w:val="-15"/>
                <w:sz w:val="24"/>
                <w:lang w:val="ru-RU"/>
              </w:rPr>
              <w:t xml:space="preserve"> </w:t>
            </w:r>
            <w:r w:rsidRPr="006700A0">
              <w:rPr>
                <w:sz w:val="24"/>
                <w:lang w:val="ru-RU"/>
              </w:rPr>
              <w:t>железы</w:t>
            </w:r>
          </w:p>
        </w:tc>
        <w:tc>
          <w:tcPr>
            <w:tcW w:w="1560" w:type="dxa"/>
          </w:tcPr>
          <w:p w14:paraId="2F983411" w14:textId="77777777" w:rsidR="0058791C" w:rsidRDefault="00BA7600">
            <w:pPr>
              <w:pStyle w:val="TableParagraph"/>
              <w:spacing w:before="110"/>
              <w:ind w:left="67"/>
              <w:rPr>
                <w:sz w:val="24"/>
              </w:rPr>
            </w:pPr>
            <w:r>
              <w:rPr>
                <w:spacing w:val="-5"/>
                <w:sz w:val="24"/>
              </w:rPr>
              <w:t>C61</w:t>
            </w:r>
          </w:p>
        </w:tc>
        <w:tc>
          <w:tcPr>
            <w:tcW w:w="3390" w:type="dxa"/>
          </w:tcPr>
          <w:p w14:paraId="7D123B7A" w14:textId="77777777" w:rsidR="0058791C" w:rsidRPr="006700A0" w:rsidRDefault="00BA7600">
            <w:pPr>
              <w:pStyle w:val="TableParagraph"/>
              <w:spacing w:before="110"/>
              <w:ind w:left="67" w:right="63"/>
              <w:rPr>
                <w:sz w:val="24"/>
                <w:lang w:val="ru-RU"/>
              </w:rPr>
            </w:pPr>
            <w:r w:rsidRPr="006700A0">
              <w:rPr>
                <w:spacing w:val="-2"/>
                <w:sz w:val="24"/>
                <w:lang w:val="ru-RU"/>
              </w:rPr>
              <w:t xml:space="preserve">злокачественные новообразования </w:t>
            </w:r>
            <w:r w:rsidRPr="006700A0">
              <w:rPr>
                <w:sz w:val="24"/>
                <w:lang w:val="ru-RU"/>
              </w:rPr>
              <w:t>предстательной</w:t>
            </w:r>
            <w:r w:rsidRPr="006700A0">
              <w:rPr>
                <w:spacing w:val="-15"/>
                <w:sz w:val="24"/>
                <w:lang w:val="ru-RU"/>
              </w:rPr>
              <w:t xml:space="preserve"> </w:t>
            </w:r>
            <w:r w:rsidRPr="006700A0">
              <w:rPr>
                <w:sz w:val="24"/>
                <w:lang w:val="ru-RU"/>
              </w:rPr>
              <w:t>железы</w:t>
            </w:r>
            <w:r w:rsidRPr="006700A0">
              <w:rPr>
                <w:spacing w:val="-15"/>
                <w:sz w:val="24"/>
                <w:lang w:val="ru-RU"/>
              </w:rPr>
              <w:t xml:space="preserve"> </w:t>
            </w:r>
            <w:r w:rsidRPr="006700A0">
              <w:rPr>
                <w:sz w:val="24"/>
                <w:lang w:val="ru-RU"/>
              </w:rPr>
              <w:t>(</w:t>
            </w:r>
            <w:r>
              <w:rPr>
                <w:sz w:val="24"/>
              </w:rPr>
              <w:t>T</w:t>
            </w:r>
            <w:r w:rsidRPr="006700A0">
              <w:rPr>
                <w:sz w:val="24"/>
                <w:lang w:val="ru-RU"/>
              </w:rPr>
              <w:t>1- 2</w:t>
            </w:r>
            <w:r>
              <w:rPr>
                <w:sz w:val="24"/>
              </w:rPr>
              <w:t>N</w:t>
            </w:r>
            <w:r w:rsidRPr="006700A0">
              <w:rPr>
                <w:sz w:val="24"/>
                <w:lang w:val="ru-RU"/>
              </w:rPr>
              <w:t>0</w:t>
            </w:r>
            <w:r>
              <w:rPr>
                <w:sz w:val="24"/>
              </w:rPr>
              <w:t>M</w:t>
            </w:r>
            <w:r w:rsidRPr="006700A0">
              <w:rPr>
                <w:sz w:val="24"/>
                <w:lang w:val="ru-RU"/>
              </w:rPr>
              <w:t xml:space="preserve">0), локализованные </w:t>
            </w:r>
            <w:r w:rsidRPr="006700A0">
              <w:rPr>
                <w:spacing w:val="-2"/>
                <w:sz w:val="24"/>
                <w:lang w:val="ru-RU"/>
              </w:rPr>
              <w:t>формы</w:t>
            </w:r>
          </w:p>
        </w:tc>
        <w:tc>
          <w:tcPr>
            <w:tcW w:w="1920" w:type="dxa"/>
          </w:tcPr>
          <w:p w14:paraId="3F80A637" w14:textId="77777777" w:rsidR="0058791C" w:rsidRDefault="00BA7600">
            <w:pPr>
              <w:pStyle w:val="TableParagraph"/>
              <w:spacing w:before="110"/>
              <w:ind w:left="67"/>
              <w:rPr>
                <w:sz w:val="24"/>
              </w:rPr>
            </w:pPr>
            <w:r>
              <w:rPr>
                <w:spacing w:val="-2"/>
                <w:sz w:val="24"/>
              </w:rPr>
              <w:t>терапевтическое лечение</w:t>
            </w:r>
          </w:p>
        </w:tc>
        <w:tc>
          <w:tcPr>
            <w:tcW w:w="3030" w:type="dxa"/>
          </w:tcPr>
          <w:p w14:paraId="45755F3A" w14:textId="77777777" w:rsidR="0058791C" w:rsidRPr="006700A0" w:rsidRDefault="00BA7600">
            <w:pPr>
              <w:pStyle w:val="TableParagraph"/>
              <w:spacing w:before="110"/>
              <w:ind w:left="67" w:right="167"/>
              <w:rPr>
                <w:sz w:val="24"/>
                <w:lang w:val="ru-RU"/>
              </w:rPr>
            </w:pPr>
            <w:r w:rsidRPr="006700A0">
              <w:rPr>
                <w:sz w:val="24"/>
                <w:lang w:val="ru-RU"/>
              </w:rPr>
              <w:t>внутритканевая лучевая терапия с использованием постоянных источников ионизирующего</w:t>
            </w:r>
            <w:r w:rsidRPr="006700A0">
              <w:rPr>
                <w:spacing w:val="-15"/>
                <w:sz w:val="24"/>
                <w:lang w:val="ru-RU"/>
              </w:rPr>
              <w:t xml:space="preserve"> </w:t>
            </w:r>
            <w:r w:rsidRPr="006700A0">
              <w:rPr>
                <w:sz w:val="24"/>
                <w:lang w:val="ru-RU"/>
              </w:rPr>
              <w:t>излучения</w:t>
            </w:r>
          </w:p>
        </w:tc>
        <w:tc>
          <w:tcPr>
            <w:tcW w:w="1845" w:type="dxa"/>
          </w:tcPr>
          <w:p w14:paraId="42D30657" w14:textId="77777777" w:rsidR="0058791C" w:rsidRDefault="00BA7600">
            <w:pPr>
              <w:pStyle w:val="TableParagraph"/>
              <w:spacing w:before="110"/>
              <w:ind w:left="415" w:right="429"/>
              <w:jc w:val="center"/>
              <w:rPr>
                <w:sz w:val="24"/>
              </w:rPr>
            </w:pPr>
            <w:r>
              <w:rPr>
                <w:sz w:val="24"/>
              </w:rPr>
              <w:t xml:space="preserve">575 </w:t>
            </w:r>
            <w:r>
              <w:rPr>
                <w:spacing w:val="-5"/>
                <w:sz w:val="24"/>
              </w:rPr>
              <w:t>710</w:t>
            </w:r>
          </w:p>
        </w:tc>
      </w:tr>
    </w:tbl>
    <w:p w14:paraId="0ADEB6DD" w14:textId="77777777" w:rsidR="0058791C" w:rsidRDefault="0058791C">
      <w:pPr>
        <w:jc w:val="center"/>
        <w:rPr>
          <w:sz w:val="24"/>
        </w:rPr>
        <w:sectPr w:rsidR="0058791C">
          <w:pgSz w:w="16840" w:h="11900" w:orient="landscape"/>
          <w:pgMar w:top="1180" w:right="440" w:bottom="280" w:left="740" w:header="708" w:footer="0" w:gutter="0"/>
          <w:cols w:space="720"/>
        </w:sectPr>
      </w:pPr>
    </w:p>
    <w:p w14:paraId="1D19E4AD" w14:textId="77777777" w:rsidR="0058791C" w:rsidRDefault="0058791C">
      <w:pPr>
        <w:pStyle w:val="a3"/>
        <w:spacing w:before="4"/>
        <w:ind w:left="0" w:firstLine="0"/>
        <w:rPr>
          <w:sz w:val="21"/>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7FC01BD9" w14:textId="77777777">
        <w:trPr>
          <w:trHeight w:val="449"/>
        </w:trPr>
        <w:tc>
          <w:tcPr>
            <w:tcW w:w="990" w:type="dxa"/>
          </w:tcPr>
          <w:p w14:paraId="056670A8" w14:textId="77777777" w:rsidR="0058791C" w:rsidRDefault="00BA7600">
            <w:pPr>
              <w:pStyle w:val="TableParagraph"/>
              <w:spacing w:before="95"/>
              <w:ind w:right="9"/>
              <w:jc w:val="center"/>
            </w:pPr>
            <w:r>
              <w:t>1</w:t>
            </w:r>
          </w:p>
        </w:tc>
        <w:tc>
          <w:tcPr>
            <w:tcW w:w="2700" w:type="dxa"/>
          </w:tcPr>
          <w:p w14:paraId="45FC8C29" w14:textId="77777777" w:rsidR="0058791C" w:rsidRDefault="00BA7600">
            <w:pPr>
              <w:pStyle w:val="TableParagraph"/>
              <w:spacing w:before="95"/>
              <w:ind w:right="9"/>
              <w:jc w:val="center"/>
            </w:pPr>
            <w:r>
              <w:t>2</w:t>
            </w:r>
          </w:p>
        </w:tc>
        <w:tc>
          <w:tcPr>
            <w:tcW w:w="1560" w:type="dxa"/>
          </w:tcPr>
          <w:p w14:paraId="0499E467" w14:textId="77777777" w:rsidR="0058791C" w:rsidRDefault="00BA7600">
            <w:pPr>
              <w:pStyle w:val="TableParagraph"/>
              <w:spacing w:before="95"/>
              <w:ind w:right="9"/>
              <w:jc w:val="center"/>
            </w:pPr>
            <w:r>
              <w:t>3</w:t>
            </w:r>
          </w:p>
        </w:tc>
        <w:tc>
          <w:tcPr>
            <w:tcW w:w="3390" w:type="dxa"/>
          </w:tcPr>
          <w:p w14:paraId="1EDBFF4A" w14:textId="77777777" w:rsidR="0058791C" w:rsidRDefault="00BA7600">
            <w:pPr>
              <w:pStyle w:val="TableParagraph"/>
              <w:spacing w:before="95"/>
              <w:ind w:right="9"/>
              <w:jc w:val="center"/>
            </w:pPr>
            <w:r>
              <w:t>4</w:t>
            </w:r>
          </w:p>
        </w:tc>
        <w:tc>
          <w:tcPr>
            <w:tcW w:w="1920" w:type="dxa"/>
          </w:tcPr>
          <w:p w14:paraId="78DD7260" w14:textId="77777777" w:rsidR="0058791C" w:rsidRDefault="00BA7600">
            <w:pPr>
              <w:pStyle w:val="TableParagraph"/>
              <w:spacing w:before="95"/>
              <w:ind w:right="9"/>
              <w:jc w:val="center"/>
            </w:pPr>
            <w:r>
              <w:t>5</w:t>
            </w:r>
          </w:p>
        </w:tc>
        <w:tc>
          <w:tcPr>
            <w:tcW w:w="3030" w:type="dxa"/>
          </w:tcPr>
          <w:p w14:paraId="6279CB6D" w14:textId="77777777" w:rsidR="0058791C" w:rsidRDefault="00BA7600">
            <w:pPr>
              <w:pStyle w:val="TableParagraph"/>
              <w:spacing w:before="95"/>
              <w:ind w:right="9"/>
              <w:jc w:val="center"/>
            </w:pPr>
            <w:r>
              <w:t>6</w:t>
            </w:r>
          </w:p>
        </w:tc>
        <w:tc>
          <w:tcPr>
            <w:tcW w:w="1845" w:type="dxa"/>
          </w:tcPr>
          <w:p w14:paraId="757E0CDB" w14:textId="77777777" w:rsidR="0058791C" w:rsidRDefault="00BA7600">
            <w:pPr>
              <w:pStyle w:val="TableParagraph"/>
              <w:spacing w:before="95"/>
              <w:ind w:left="5"/>
              <w:jc w:val="center"/>
            </w:pPr>
            <w:r>
              <w:t>7</w:t>
            </w:r>
          </w:p>
        </w:tc>
      </w:tr>
      <w:tr w:rsidR="0058791C" w14:paraId="6CA270FF" w14:textId="77777777">
        <w:trPr>
          <w:trHeight w:val="1038"/>
        </w:trPr>
        <w:tc>
          <w:tcPr>
            <w:tcW w:w="990" w:type="dxa"/>
            <w:vMerge w:val="restart"/>
          </w:tcPr>
          <w:p w14:paraId="07F9626D" w14:textId="77777777" w:rsidR="0058791C" w:rsidRDefault="00BA7600">
            <w:pPr>
              <w:pStyle w:val="TableParagraph"/>
              <w:spacing w:before="114"/>
              <w:ind w:left="9" w:right="9"/>
              <w:jc w:val="center"/>
              <w:rPr>
                <w:sz w:val="24"/>
              </w:rPr>
            </w:pPr>
            <w:r>
              <w:rPr>
                <w:spacing w:val="-5"/>
                <w:sz w:val="24"/>
              </w:rPr>
              <w:t>32</w:t>
            </w:r>
          </w:p>
        </w:tc>
        <w:tc>
          <w:tcPr>
            <w:tcW w:w="2700" w:type="dxa"/>
            <w:vMerge w:val="restart"/>
          </w:tcPr>
          <w:p w14:paraId="05419631" w14:textId="77777777" w:rsidR="0058791C" w:rsidRPr="006700A0" w:rsidRDefault="00BA7600">
            <w:pPr>
              <w:pStyle w:val="TableParagraph"/>
              <w:spacing w:before="114"/>
              <w:ind w:left="67" w:right="170"/>
              <w:rPr>
                <w:sz w:val="24"/>
                <w:lang w:val="ru-RU"/>
              </w:rPr>
            </w:pPr>
            <w:r w:rsidRPr="006700A0">
              <w:rPr>
                <w:sz w:val="24"/>
                <w:lang w:val="ru-RU"/>
              </w:rPr>
              <w:t>Хирургическое</w:t>
            </w:r>
            <w:r w:rsidRPr="006700A0">
              <w:rPr>
                <w:spacing w:val="-15"/>
                <w:sz w:val="24"/>
                <w:lang w:val="ru-RU"/>
              </w:rPr>
              <w:t xml:space="preserve"> </w:t>
            </w:r>
            <w:r w:rsidRPr="006700A0">
              <w:rPr>
                <w:sz w:val="24"/>
                <w:lang w:val="ru-RU"/>
              </w:rPr>
              <w:t xml:space="preserve">лечение </w:t>
            </w:r>
            <w:r w:rsidRPr="006700A0">
              <w:rPr>
                <w:spacing w:val="-2"/>
                <w:sz w:val="24"/>
                <w:lang w:val="ru-RU"/>
              </w:rPr>
              <w:t xml:space="preserve">злокачественных </w:t>
            </w:r>
            <w:r w:rsidRPr="006700A0">
              <w:rPr>
                <w:sz w:val="24"/>
                <w:lang w:val="ru-RU"/>
              </w:rPr>
              <w:t>новообразований,</w:t>
            </w:r>
            <w:r w:rsidRPr="006700A0">
              <w:rPr>
                <w:spacing w:val="-15"/>
                <w:sz w:val="24"/>
                <w:lang w:val="ru-RU"/>
              </w:rPr>
              <w:t xml:space="preserve"> </w:t>
            </w:r>
            <w:r w:rsidRPr="006700A0">
              <w:rPr>
                <w:sz w:val="24"/>
                <w:lang w:val="ru-RU"/>
              </w:rPr>
              <w:t>в</w:t>
            </w:r>
            <w:r w:rsidRPr="006700A0">
              <w:rPr>
                <w:spacing w:val="-15"/>
                <w:sz w:val="24"/>
                <w:lang w:val="ru-RU"/>
              </w:rPr>
              <w:t xml:space="preserve"> </w:t>
            </w:r>
            <w:r w:rsidRPr="006700A0">
              <w:rPr>
                <w:sz w:val="24"/>
                <w:lang w:val="ru-RU"/>
              </w:rPr>
              <w:t xml:space="preserve">том числе у детей, с </w:t>
            </w:r>
            <w:r w:rsidRPr="006700A0">
              <w:rPr>
                <w:spacing w:val="-2"/>
                <w:sz w:val="24"/>
                <w:lang w:val="ru-RU"/>
              </w:rPr>
              <w:t>использованием робототехники</w:t>
            </w:r>
          </w:p>
        </w:tc>
        <w:tc>
          <w:tcPr>
            <w:tcW w:w="1560" w:type="dxa"/>
            <w:vMerge w:val="restart"/>
          </w:tcPr>
          <w:p w14:paraId="402B77D2" w14:textId="77777777" w:rsidR="0058791C" w:rsidRPr="006700A0" w:rsidRDefault="00BA7600">
            <w:pPr>
              <w:pStyle w:val="TableParagraph"/>
              <w:spacing w:before="114"/>
              <w:ind w:left="67"/>
              <w:rPr>
                <w:sz w:val="24"/>
                <w:lang w:val="ru-RU"/>
              </w:rPr>
            </w:pPr>
            <w:r>
              <w:rPr>
                <w:sz w:val="24"/>
              </w:rPr>
              <w:t>C</w:t>
            </w:r>
            <w:r w:rsidRPr="006700A0">
              <w:rPr>
                <w:sz w:val="24"/>
                <w:lang w:val="ru-RU"/>
              </w:rPr>
              <w:t>06.2,</w:t>
            </w:r>
            <w:r w:rsidRPr="006700A0">
              <w:rPr>
                <w:spacing w:val="-6"/>
                <w:sz w:val="24"/>
                <w:lang w:val="ru-RU"/>
              </w:rPr>
              <w:t xml:space="preserve"> </w:t>
            </w:r>
            <w:r>
              <w:rPr>
                <w:spacing w:val="-2"/>
                <w:sz w:val="24"/>
              </w:rPr>
              <w:t>C</w:t>
            </w:r>
            <w:r w:rsidRPr="006700A0">
              <w:rPr>
                <w:spacing w:val="-2"/>
                <w:sz w:val="24"/>
                <w:lang w:val="ru-RU"/>
              </w:rPr>
              <w:t>09.0,</w:t>
            </w:r>
          </w:p>
          <w:p w14:paraId="5EA07899" w14:textId="77777777" w:rsidR="0058791C" w:rsidRPr="006700A0" w:rsidRDefault="00BA7600">
            <w:pPr>
              <w:pStyle w:val="TableParagraph"/>
              <w:ind w:left="67"/>
              <w:rPr>
                <w:sz w:val="24"/>
                <w:lang w:val="ru-RU"/>
              </w:rPr>
            </w:pPr>
            <w:r>
              <w:rPr>
                <w:sz w:val="24"/>
              </w:rPr>
              <w:t>C</w:t>
            </w:r>
            <w:r w:rsidRPr="006700A0">
              <w:rPr>
                <w:sz w:val="24"/>
                <w:lang w:val="ru-RU"/>
              </w:rPr>
              <w:t>09.1,</w:t>
            </w:r>
            <w:r w:rsidRPr="006700A0">
              <w:rPr>
                <w:spacing w:val="-6"/>
                <w:sz w:val="24"/>
                <w:lang w:val="ru-RU"/>
              </w:rPr>
              <w:t xml:space="preserve"> </w:t>
            </w:r>
            <w:r>
              <w:rPr>
                <w:spacing w:val="-2"/>
                <w:sz w:val="24"/>
              </w:rPr>
              <w:t>C</w:t>
            </w:r>
            <w:r w:rsidRPr="006700A0">
              <w:rPr>
                <w:spacing w:val="-2"/>
                <w:sz w:val="24"/>
                <w:lang w:val="ru-RU"/>
              </w:rPr>
              <w:t>09.8,</w:t>
            </w:r>
          </w:p>
          <w:p w14:paraId="4D3F6018" w14:textId="77777777" w:rsidR="0058791C" w:rsidRPr="006700A0" w:rsidRDefault="00BA7600">
            <w:pPr>
              <w:pStyle w:val="TableParagraph"/>
              <w:ind w:left="67"/>
              <w:rPr>
                <w:sz w:val="24"/>
                <w:lang w:val="ru-RU"/>
              </w:rPr>
            </w:pPr>
            <w:r>
              <w:rPr>
                <w:sz w:val="24"/>
              </w:rPr>
              <w:t>C</w:t>
            </w:r>
            <w:r w:rsidRPr="006700A0">
              <w:rPr>
                <w:sz w:val="24"/>
                <w:lang w:val="ru-RU"/>
              </w:rPr>
              <w:t>09.9,</w:t>
            </w:r>
            <w:r w:rsidRPr="006700A0">
              <w:rPr>
                <w:spacing w:val="-6"/>
                <w:sz w:val="24"/>
                <w:lang w:val="ru-RU"/>
              </w:rPr>
              <w:t xml:space="preserve"> </w:t>
            </w:r>
            <w:r>
              <w:rPr>
                <w:sz w:val="24"/>
              </w:rPr>
              <w:t>C</w:t>
            </w:r>
            <w:r w:rsidRPr="006700A0">
              <w:rPr>
                <w:sz w:val="24"/>
                <w:lang w:val="ru-RU"/>
              </w:rPr>
              <w:t>10.0</w:t>
            </w:r>
            <w:r w:rsidRPr="006700A0">
              <w:rPr>
                <w:spacing w:val="-5"/>
                <w:sz w:val="24"/>
                <w:lang w:val="ru-RU"/>
              </w:rPr>
              <w:t xml:space="preserve"> </w:t>
            </w:r>
            <w:r w:rsidRPr="006700A0">
              <w:rPr>
                <w:spacing w:val="-10"/>
                <w:sz w:val="24"/>
                <w:lang w:val="ru-RU"/>
              </w:rPr>
              <w:t>-</w:t>
            </w:r>
          </w:p>
          <w:p w14:paraId="135662BF" w14:textId="77777777" w:rsidR="0058791C" w:rsidRPr="006700A0" w:rsidRDefault="00BA7600">
            <w:pPr>
              <w:pStyle w:val="TableParagraph"/>
              <w:spacing w:before="1"/>
              <w:ind w:left="67"/>
              <w:rPr>
                <w:sz w:val="24"/>
                <w:lang w:val="ru-RU"/>
              </w:rPr>
            </w:pPr>
            <w:r>
              <w:rPr>
                <w:sz w:val="24"/>
              </w:rPr>
              <w:t>C</w:t>
            </w:r>
            <w:r w:rsidRPr="006700A0">
              <w:rPr>
                <w:sz w:val="24"/>
                <w:lang w:val="ru-RU"/>
              </w:rPr>
              <w:t>10.4,</w:t>
            </w:r>
            <w:r w:rsidRPr="006700A0">
              <w:rPr>
                <w:spacing w:val="-6"/>
                <w:sz w:val="24"/>
                <w:lang w:val="ru-RU"/>
              </w:rPr>
              <w:t xml:space="preserve"> </w:t>
            </w:r>
            <w:r>
              <w:rPr>
                <w:sz w:val="24"/>
              </w:rPr>
              <w:t>C</w:t>
            </w:r>
            <w:r w:rsidRPr="006700A0">
              <w:rPr>
                <w:sz w:val="24"/>
                <w:lang w:val="ru-RU"/>
              </w:rPr>
              <w:t>11.0</w:t>
            </w:r>
            <w:r w:rsidRPr="006700A0">
              <w:rPr>
                <w:spacing w:val="-5"/>
                <w:sz w:val="24"/>
                <w:lang w:val="ru-RU"/>
              </w:rPr>
              <w:t xml:space="preserve"> </w:t>
            </w:r>
            <w:r w:rsidRPr="006700A0">
              <w:rPr>
                <w:spacing w:val="-10"/>
                <w:sz w:val="24"/>
                <w:lang w:val="ru-RU"/>
              </w:rPr>
              <w:t>-</w:t>
            </w:r>
          </w:p>
          <w:p w14:paraId="7416EDAF" w14:textId="77777777" w:rsidR="0058791C" w:rsidRPr="006700A0" w:rsidRDefault="00BA7600">
            <w:pPr>
              <w:pStyle w:val="TableParagraph"/>
              <w:ind w:left="67" w:right="54"/>
              <w:rPr>
                <w:sz w:val="24"/>
                <w:lang w:val="ru-RU"/>
              </w:rPr>
            </w:pPr>
            <w:r>
              <w:rPr>
                <w:sz w:val="24"/>
              </w:rPr>
              <w:t>C</w:t>
            </w:r>
            <w:r w:rsidRPr="006700A0">
              <w:rPr>
                <w:sz w:val="24"/>
                <w:lang w:val="ru-RU"/>
              </w:rPr>
              <w:t xml:space="preserve">11.3, </w:t>
            </w:r>
            <w:r>
              <w:rPr>
                <w:sz w:val="24"/>
              </w:rPr>
              <w:t>C</w:t>
            </w:r>
            <w:r w:rsidRPr="006700A0">
              <w:rPr>
                <w:sz w:val="24"/>
                <w:lang w:val="ru-RU"/>
              </w:rPr>
              <w:t xml:space="preserve">11.8, </w:t>
            </w:r>
            <w:r>
              <w:rPr>
                <w:sz w:val="24"/>
              </w:rPr>
              <w:t>C</w:t>
            </w:r>
            <w:r w:rsidRPr="006700A0">
              <w:rPr>
                <w:sz w:val="24"/>
                <w:lang w:val="ru-RU"/>
              </w:rPr>
              <w:t xml:space="preserve">11.9, </w:t>
            </w:r>
            <w:r>
              <w:rPr>
                <w:sz w:val="24"/>
              </w:rPr>
              <w:t>C</w:t>
            </w:r>
            <w:r w:rsidRPr="006700A0">
              <w:rPr>
                <w:sz w:val="24"/>
                <w:lang w:val="ru-RU"/>
              </w:rPr>
              <w:t xml:space="preserve">12, </w:t>
            </w:r>
            <w:r>
              <w:rPr>
                <w:sz w:val="24"/>
              </w:rPr>
              <w:t>C</w:t>
            </w:r>
            <w:r w:rsidRPr="006700A0">
              <w:rPr>
                <w:sz w:val="24"/>
                <w:lang w:val="ru-RU"/>
              </w:rPr>
              <w:t>13.0</w:t>
            </w:r>
            <w:r w:rsidRPr="006700A0">
              <w:rPr>
                <w:spacing w:val="-3"/>
                <w:sz w:val="24"/>
                <w:lang w:val="ru-RU"/>
              </w:rPr>
              <w:t xml:space="preserve"> </w:t>
            </w:r>
            <w:r w:rsidRPr="006700A0">
              <w:rPr>
                <w:sz w:val="24"/>
                <w:lang w:val="ru-RU"/>
              </w:rPr>
              <w:t>-</w:t>
            </w:r>
            <w:r w:rsidRPr="006700A0">
              <w:rPr>
                <w:spacing w:val="-2"/>
                <w:sz w:val="24"/>
                <w:lang w:val="ru-RU"/>
              </w:rPr>
              <w:t xml:space="preserve"> </w:t>
            </w:r>
            <w:r>
              <w:rPr>
                <w:spacing w:val="-2"/>
                <w:sz w:val="24"/>
              </w:rPr>
              <w:t>C</w:t>
            </w:r>
            <w:r w:rsidRPr="006700A0">
              <w:rPr>
                <w:spacing w:val="-2"/>
                <w:sz w:val="24"/>
                <w:lang w:val="ru-RU"/>
              </w:rPr>
              <w:t>13.2,</w:t>
            </w:r>
          </w:p>
          <w:p w14:paraId="2EA94A89" w14:textId="77777777" w:rsidR="0058791C" w:rsidRPr="006700A0" w:rsidRDefault="00BA7600">
            <w:pPr>
              <w:pStyle w:val="TableParagraph"/>
              <w:spacing w:before="1"/>
              <w:ind w:left="67"/>
              <w:rPr>
                <w:sz w:val="24"/>
                <w:lang w:val="ru-RU"/>
              </w:rPr>
            </w:pPr>
            <w:r>
              <w:rPr>
                <w:sz w:val="24"/>
              </w:rPr>
              <w:t>C</w:t>
            </w:r>
            <w:r w:rsidRPr="006700A0">
              <w:rPr>
                <w:sz w:val="24"/>
                <w:lang w:val="ru-RU"/>
              </w:rPr>
              <w:t>13.8,</w:t>
            </w:r>
            <w:r w:rsidRPr="006700A0">
              <w:rPr>
                <w:spacing w:val="-6"/>
                <w:sz w:val="24"/>
                <w:lang w:val="ru-RU"/>
              </w:rPr>
              <w:t xml:space="preserve"> </w:t>
            </w:r>
            <w:r>
              <w:rPr>
                <w:spacing w:val="-2"/>
                <w:sz w:val="24"/>
              </w:rPr>
              <w:t>C</w:t>
            </w:r>
            <w:r w:rsidRPr="006700A0">
              <w:rPr>
                <w:spacing w:val="-2"/>
                <w:sz w:val="24"/>
                <w:lang w:val="ru-RU"/>
              </w:rPr>
              <w:t>13.9,</w:t>
            </w:r>
          </w:p>
          <w:p w14:paraId="2F9D3C44" w14:textId="77777777" w:rsidR="0058791C" w:rsidRPr="006700A0" w:rsidRDefault="00BA7600">
            <w:pPr>
              <w:pStyle w:val="TableParagraph"/>
              <w:ind w:left="67"/>
              <w:rPr>
                <w:sz w:val="24"/>
                <w:lang w:val="ru-RU"/>
              </w:rPr>
            </w:pPr>
            <w:r>
              <w:rPr>
                <w:sz w:val="24"/>
              </w:rPr>
              <w:t>C</w:t>
            </w:r>
            <w:r w:rsidRPr="006700A0">
              <w:rPr>
                <w:sz w:val="24"/>
                <w:lang w:val="ru-RU"/>
              </w:rPr>
              <w:t>14.0</w:t>
            </w:r>
            <w:r w:rsidRPr="006700A0">
              <w:rPr>
                <w:spacing w:val="-3"/>
                <w:sz w:val="24"/>
                <w:lang w:val="ru-RU"/>
              </w:rPr>
              <w:t xml:space="preserve"> </w:t>
            </w:r>
            <w:r w:rsidRPr="006700A0">
              <w:rPr>
                <w:sz w:val="24"/>
                <w:lang w:val="ru-RU"/>
              </w:rPr>
              <w:t>-</w:t>
            </w:r>
            <w:r w:rsidRPr="006700A0">
              <w:rPr>
                <w:spacing w:val="-2"/>
                <w:sz w:val="24"/>
                <w:lang w:val="ru-RU"/>
              </w:rPr>
              <w:t xml:space="preserve"> </w:t>
            </w:r>
            <w:r>
              <w:rPr>
                <w:spacing w:val="-2"/>
                <w:sz w:val="24"/>
              </w:rPr>
              <w:t>C</w:t>
            </w:r>
            <w:r w:rsidRPr="006700A0">
              <w:rPr>
                <w:spacing w:val="-2"/>
                <w:sz w:val="24"/>
                <w:lang w:val="ru-RU"/>
              </w:rPr>
              <w:t>14.2,</w:t>
            </w:r>
          </w:p>
          <w:p w14:paraId="3E1DD605" w14:textId="77777777" w:rsidR="0058791C" w:rsidRPr="006700A0" w:rsidRDefault="00BA7600">
            <w:pPr>
              <w:pStyle w:val="TableParagraph"/>
              <w:spacing w:before="1"/>
              <w:ind w:left="67"/>
              <w:rPr>
                <w:sz w:val="24"/>
                <w:lang w:val="ru-RU"/>
              </w:rPr>
            </w:pPr>
            <w:r>
              <w:rPr>
                <w:sz w:val="24"/>
              </w:rPr>
              <w:t>C</w:t>
            </w:r>
            <w:r w:rsidRPr="006700A0">
              <w:rPr>
                <w:sz w:val="24"/>
                <w:lang w:val="ru-RU"/>
              </w:rPr>
              <w:t>15.0,</w:t>
            </w:r>
            <w:r w:rsidRPr="006700A0">
              <w:rPr>
                <w:spacing w:val="-6"/>
                <w:sz w:val="24"/>
                <w:lang w:val="ru-RU"/>
              </w:rPr>
              <w:t xml:space="preserve"> </w:t>
            </w:r>
            <w:r>
              <w:rPr>
                <w:spacing w:val="-2"/>
                <w:sz w:val="24"/>
              </w:rPr>
              <w:t>C</w:t>
            </w:r>
            <w:r w:rsidRPr="006700A0">
              <w:rPr>
                <w:spacing w:val="-2"/>
                <w:sz w:val="24"/>
                <w:lang w:val="ru-RU"/>
              </w:rPr>
              <w:t>30.0,</w:t>
            </w:r>
          </w:p>
          <w:p w14:paraId="19A84513" w14:textId="77777777" w:rsidR="0058791C" w:rsidRPr="006700A0" w:rsidRDefault="00BA7600">
            <w:pPr>
              <w:pStyle w:val="TableParagraph"/>
              <w:ind w:left="67"/>
              <w:rPr>
                <w:sz w:val="24"/>
                <w:lang w:val="ru-RU"/>
              </w:rPr>
            </w:pPr>
            <w:r>
              <w:rPr>
                <w:sz w:val="24"/>
              </w:rPr>
              <w:t>C</w:t>
            </w:r>
            <w:r w:rsidRPr="006700A0">
              <w:rPr>
                <w:sz w:val="24"/>
                <w:lang w:val="ru-RU"/>
              </w:rPr>
              <w:t>31.0</w:t>
            </w:r>
            <w:r w:rsidRPr="006700A0">
              <w:rPr>
                <w:spacing w:val="-3"/>
                <w:sz w:val="24"/>
                <w:lang w:val="ru-RU"/>
              </w:rPr>
              <w:t xml:space="preserve"> </w:t>
            </w:r>
            <w:r w:rsidRPr="006700A0">
              <w:rPr>
                <w:sz w:val="24"/>
                <w:lang w:val="ru-RU"/>
              </w:rPr>
              <w:t>-</w:t>
            </w:r>
            <w:r w:rsidRPr="006700A0">
              <w:rPr>
                <w:spacing w:val="-2"/>
                <w:sz w:val="24"/>
                <w:lang w:val="ru-RU"/>
              </w:rPr>
              <w:t xml:space="preserve"> </w:t>
            </w:r>
            <w:r>
              <w:rPr>
                <w:spacing w:val="-2"/>
                <w:sz w:val="24"/>
              </w:rPr>
              <w:t>C</w:t>
            </w:r>
            <w:r w:rsidRPr="006700A0">
              <w:rPr>
                <w:spacing w:val="-2"/>
                <w:sz w:val="24"/>
                <w:lang w:val="ru-RU"/>
              </w:rPr>
              <w:t>31.3,</w:t>
            </w:r>
          </w:p>
          <w:p w14:paraId="676EB9C6" w14:textId="77777777" w:rsidR="0058791C" w:rsidRPr="006700A0" w:rsidRDefault="00BA7600">
            <w:pPr>
              <w:pStyle w:val="TableParagraph"/>
              <w:ind w:left="67"/>
              <w:rPr>
                <w:sz w:val="24"/>
                <w:lang w:val="ru-RU"/>
              </w:rPr>
            </w:pPr>
            <w:r>
              <w:rPr>
                <w:sz w:val="24"/>
              </w:rPr>
              <w:t>C</w:t>
            </w:r>
            <w:r w:rsidRPr="006700A0">
              <w:rPr>
                <w:sz w:val="24"/>
                <w:lang w:val="ru-RU"/>
              </w:rPr>
              <w:t>31.8,</w:t>
            </w:r>
            <w:r w:rsidRPr="006700A0">
              <w:rPr>
                <w:spacing w:val="-6"/>
                <w:sz w:val="24"/>
                <w:lang w:val="ru-RU"/>
              </w:rPr>
              <w:t xml:space="preserve"> </w:t>
            </w:r>
            <w:r>
              <w:rPr>
                <w:spacing w:val="-2"/>
                <w:sz w:val="24"/>
              </w:rPr>
              <w:t>C</w:t>
            </w:r>
            <w:r w:rsidRPr="006700A0">
              <w:rPr>
                <w:spacing w:val="-2"/>
                <w:sz w:val="24"/>
                <w:lang w:val="ru-RU"/>
              </w:rPr>
              <w:t>31.9,</w:t>
            </w:r>
          </w:p>
          <w:p w14:paraId="1DD9D2E6" w14:textId="77777777" w:rsidR="0058791C" w:rsidRDefault="00BA7600">
            <w:pPr>
              <w:pStyle w:val="TableParagraph"/>
              <w:spacing w:before="1"/>
              <w:ind w:left="67"/>
              <w:rPr>
                <w:sz w:val="24"/>
              </w:rPr>
            </w:pPr>
            <w:r>
              <w:rPr>
                <w:sz w:val="24"/>
              </w:rPr>
              <w:t>C32.0</w:t>
            </w:r>
            <w:r>
              <w:rPr>
                <w:spacing w:val="-15"/>
                <w:sz w:val="24"/>
              </w:rPr>
              <w:t xml:space="preserve"> </w:t>
            </w:r>
            <w:r>
              <w:rPr>
                <w:sz w:val="24"/>
              </w:rPr>
              <w:t>-</w:t>
            </w:r>
            <w:r>
              <w:rPr>
                <w:spacing w:val="-15"/>
                <w:sz w:val="24"/>
              </w:rPr>
              <w:t xml:space="preserve"> </w:t>
            </w:r>
            <w:r>
              <w:rPr>
                <w:sz w:val="24"/>
              </w:rPr>
              <w:t>C32.3, C32.8, C32.9</w:t>
            </w:r>
          </w:p>
        </w:tc>
        <w:tc>
          <w:tcPr>
            <w:tcW w:w="3390" w:type="dxa"/>
            <w:vMerge w:val="restart"/>
          </w:tcPr>
          <w:p w14:paraId="487C7F98" w14:textId="77777777" w:rsidR="0058791C" w:rsidRPr="006700A0" w:rsidRDefault="00BA7600">
            <w:pPr>
              <w:pStyle w:val="TableParagraph"/>
              <w:spacing w:before="114"/>
              <w:ind w:left="67" w:right="321"/>
              <w:rPr>
                <w:sz w:val="24"/>
                <w:lang w:val="ru-RU"/>
              </w:rPr>
            </w:pPr>
            <w:r w:rsidRPr="006700A0">
              <w:rPr>
                <w:sz w:val="24"/>
                <w:lang w:val="ru-RU"/>
              </w:rPr>
              <w:t>опухоли</w:t>
            </w:r>
            <w:r w:rsidRPr="006700A0">
              <w:rPr>
                <w:spacing w:val="-9"/>
                <w:sz w:val="24"/>
                <w:lang w:val="ru-RU"/>
              </w:rPr>
              <w:t xml:space="preserve"> </w:t>
            </w:r>
            <w:r w:rsidRPr="006700A0">
              <w:rPr>
                <w:sz w:val="24"/>
                <w:lang w:val="ru-RU"/>
              </w:rPr>
              <w:t>головы</w:t>
            </w:r>
            <w:r w:rsidRPr="006700A0">
              <w:rPr>
                <w:spacing w:val="-10"/>
                <w:sz w:val="24"/>
                <w:lang w:val="ru-RU"/>
              </w:rPr>
              <w:t xml:space="preserve"> </w:t>
            </w:r>
            <w:r w:rsidRPr="006700A0">
              <w:rPr>
                <w:sz w:val="24"/>
                <w:lang w:val="ru-RU"/>
              </w:rPr>
              <w:t>и</w:t>
            </w:r>
            <w:r w:rsidRPr="006700A0">
              <w:rPr>
                <w:spacing w:val="-10"/>
                <w:sz w:val="24"/>
                <w:lang w:val="ru-RU"/>
              </w:rPr>
              <w:t xml:space="preserve"> </w:t>
            </w:r>
            <w:r w:rsidRPr="006700A0">
              <w:rPr>
                <w:sz w:val="24"/>
                <w:lang w:val="ru-RU"/>
              </w:rPr>
              <w:t>шеи</w:t>
            </w:r>
            <w:r w:rsidRPr="006700A0">
              <w:rPr>
                <w:spacing w:val="-9"/>
                <w:sz w:val="24"/>
                <w:lang w:val="ru-RU"/>
              </w:rPr>
              <w:t xml:space="preserve"> </w:t>
            </w:r>
            <w:r w:rsidRPr="006700A0">
              <w:rPr>
                <w:sz w:val="24"/>
                <w:lang w:val="ru-RU"/>
              </w:rPr>
              <w:t>(</w:t>
            </w:r>
            <w:r>
              <w:rPr>
                <w:sz w:val="24"/>
              </w:rPr>
              <w:t>T</w:t>
            </w:r>
            <w:r w:rsidRPr="006700A0">
              <w:rPr>
                <w:sz w:val="24"/>
                <w:lang w:val="ru-RU"/>
              </w:rPr>
              <w:t xml:space="preserve">1-2, </w:t>
            </w:r>
            <w:r>
              <w:rPr>
                <w:sz w:val="24"/>
              </w:rPr>
              <w:t>N</w:t>
            </w:r>
            <w:r w:rsidRPr="006700A0">
              <w:rPr>
                <w:sz w:val="24"/>
                <w:lang w:val="ru-RU"/>
              </w:rPr>
              <w:t>3-4), рецидив</w:t>
            </w:r>
          </w:p>
        </w:tc>
        <w:tc>
          <w:tcPr>
            <w:tcW w:w="1920" w:type="dxa"/>
            <w:vMerge w:val="restart"/>
          </w:tcPr>
          <w:p w14:paraId="6B37D357" w14:textId="77777777" w:rsidR="0058791C" w:rsidRDefault="00BA7600">
            <w:pPr>
              <w:pStyle w:val="TableParagraph"/>
              <w:spacing w:before="114"/>
              <w:ind w:left="67"/>
              <w:rPr>
                <w:sz w:val="24"/>
              </w:rPr>
            </w:pPr>
            <w:r>
              <w:rPr>
                <w:spacing w:val="-2"/>
                <w:sz w:val="24"/>
              </w:rPr>
              <w:t>хирургическое лечение</w:t>
            </w:r>
          </w:p>
        </w:tc>
        <w:tc>
          <w:tcPr>
            <w:tcW w:w="3030" w:type="dxa"/>
          </w:tcPr>
          <w:p w14:paraId="57B3AABD" w14:textId="77777777" w:rsidR="0058791C" w:rsidRPr="006700A0" w:rsidRDefault="00BA7600">
            <w:pPr>
              <w:pStyle w:val="TableParagraph"/>
              <w:spacing w:before="114"/>
              <w:ind w:left="67" w:right="183"/>
              <w:rPr>
                <w:sz w:val="24"/>
                <w:lang w:val="ru-RU"/>
              </w:rPr>
            </w:pPr>
            <w:r w:rsidRPr="006700A0">
              <w:rPr>
                <w:spacing w:val="-2"/>
                <w:sz w:val="24"/>
                <w:lang w:val="ru-RU"/>
              </w:rPr>
              <w:t xml:space="preserve">роботассистированное </w:t>
            </w:r>
            <w:r w:rsidRPr="006700A0">
              <w:rPr>
                <w:sz w:val="24"/>
                <w:lang w:val="ru-RU"/>
              </w:rPr>
              <w:t>удаление</w:t>
            </w:r>
            <w:r w:rsidRPr="006700A0">
              <w:rPr>
                <w:spacing w:val="-15"/>
                <w:sz w:val="24"/>
                <w:lang w:val="ru-RU"/>
              </w:rPr>
              <w:t xml:space="preserve"> </w:t>
            </w:r>
            <w:r w:rsidRPr="006700A0">
              <w:rPr>
                <w:sz w:val="24"/>
                <w:lang w:val="ru-RU"/>
              </w:rPr>
              <w:t>опухолей</w:t>
            </w:r>
            <w:r w:rsidRPr="006700A0">
              <w:rPr>
                <w:spacing w:val="-15"/>
                <w:sz w:val="24"/>
                <w:lang w:val="ru-RU"/>
              </w:rPr>
              <w:t xml:space="preserve"> </w:t>
            </w:r>
            <w:r w:rsidRPr="006700A0">
              <w:rPr>
                <w:sz w:val="24"/>
                <w:lang w:val="ru-RU"/>
              </w:rPr>
              <w:t>головы и шеи</w:t>
            </w:r>
          </w:p>
        </w:tc>
        <w:tc>
          <w:tcPr>
            <w:tcW w:w="1845" w:type="dxa"/>
            <w:vMerge w:val="restart"/>
          </w:tcPr>
          <w:p w14:paraId="22A9F180" w14:textId="77777777" w:rsidR="0058791C" w:rsidRDefault="00BA7600">
            <w:pPr>
              <w:pStyle w:val="TableParagraph"/>
              <w:spacing w:before="114"/>
              <w:ind w:left="517"/>
              <w:rPr>
                <w:sz w:val="24"/>
              </w:rPr>
            </w:pPr>
            <w:r>
              <w:rPr>
                <w:sz w:val="24"/>
              </w:rPr>
              <w:t xml:space="preserve">382 </w:t>
            </w:r>
            <w:r>
              <w:rPr>
                <w:spacing w:val="-5"/>
                <w:sz w:val="24"/>
              </w:rPr>
              <w:t>305</w:t>
            </w:r>
          </w:p>
        </w:tc>
      </w:tr>
      <w:tr w:rsidR="0058791C" w14:paraId="35A07C59" w14:textId="77777777">
        <w:trPr>
          <w:trHeight w:val="1035"/>
        </w:trPr>
        <w:tc>
          <w:tcPr>
            <w:tcW w:w="990" w:type="dxa"/>
            <w:vMerge/>
            <w:tcBorders>
              <w:top w:val="nil"/>
            </w:tcBorders>
          </w:tcPr>
          <w:p w14:paraId="2ED5DB00" w14:textId="77777777" w:rsidR="0058791C" w:rsidRDefault="0058791C">
            <w:pPr>
              <w:rPr>
                <w:sz w:val="2"/>
                <w:szCs w:val="2"/>
              </w:rPr>
            </w:pPr>
          </w:p>
        </w:tc>
        <w:tc>
          <w:tcPr>
            <w:tcW w:w="2700" w:type="dxa"/>
            <w:vMerge/>
            <w:tcBorders>
              <w:top w:val="nil"/>
            </w:tcBorders>
          </w:tcPr>
          <w:p w14:paraId="5D3F6C49" w14:textId="77777777" w:rsidR="0058791C" w:rsidRDefault="0058791C">
            <w:pPr>
              <w:rPr>
                <w:sz w:val="2"/>
                <w:szCs w:val="2"/>
              </w:rPr>
            </w:pPr>
          </w:p>
        </w:tc>
        <w:tc>
          <w:tcPr>
            <w:tcW w:w="1560" w:type="dxa"/>
            <w:vMerge/>
            <w:tcBorders>
              <w:top w:val="nil"/>
            </w:tcBorders>
          </w:tcPr>
          <w:p w14:paraId="652A0BD4" w14:textId="77777777" w:rsidR="0058791C" w:rsidRDefault="0058791C">
            <w:pPr>
              <w:rPr>
                <w:sz w:val="2"/>
                <w:szCs w:val="2"/>
              </w:rPr>
            </w:pPr>
          </w:p>
        </w:tc>
        <w:tc>
          <w:tcPr>
            <w:tcW w:w="3390" w:type="dxa"/>
            <w:vMerge/>
            <w:tcBorders>
              <w:top w:val="nil"/>
            </w:tcBorders>
          </w:tcPr>
          <w:p w14:paraId="19149FA8" w14:textId="77777777" w:rsidR="0058791C" w:rsidRDefault="0058791C">
            <w:pPr>
              <w:rPr>
                <w:sz w:val="2"/>
                <w:szCs w:val="2"/>
              </w:rPr>
            </w:pPr>
          </w:p>
        </w:tc>
        <w:tc>
          <w:tcPr>
            <w:tcW w:w="1920" w:type="dxa"/>
            <w:vMerge/>
            <w:tcBorders>
              <w:top w:val="nil"/>
            </w:tcBorders>
          </w:tcPr>
          <w:p w14:paraId="473DA920" w14:textId="77777777" w:rsidR="0058791C" w:rsidRDefault="0058791C">
            <w:pPr>
              <w:rPr>
                <w:sz w:val="2"/>
                <w:szCs w:val="2"/>
              </w:rPr>
            </w:pPr>
          </w:p>
        </w:tc>
        <w:tc>
          <w:tcPr>
            <w:tcW w:w="3030" w:type="dxa"/>
          </w:tcPr>
          <w:p w14:paraId="238E1A33" w14:textId="77777777" w:rsidR="0058791C" w:rsidRDefault="00BA7600">
            <w:pPr>
              <w:pStyle w:val="TableParagraph"/>
              <w:spacing w:before="95"/>
              <w:ind w:left="67"/>
              <w:rPr>
                <w:sz w:val="24"/>
              </w:rPr>
            </w:pPr>
            <w:r>
              <w:rPr>
                <w:spacing w:val="-2"/>
                <w:sz w:val="24"/>
              </w:rPr>
              <w:t xml:space="preserve">роботассистированные </w:t>
            </w:r>
            <w:r>
              <w:rPr>
                <w:sz w:val="24"/>
              </w:rPr>
              <w:t xml:space="preserve">резекции щитовидной </w:t>
            </w:r>
            <w:r>
              <w:rPr>
                <w:spacing w:val="-2"/>
                <w:sz w:val="24"/>
              </w:rPr>
              <w:t>железы</w:t>
            </w:r>
          </w:p>
        </w:tc>
        <w:tc>
          <w:tcPr>
            <w:tcW w:w="1845" w:type="dxa"/>
            <w:vMerge/>
            <w:tcBorders>
              <w:top w:val="nil"/>
            </w:tcBorders>
          </w:tcPr>
          <w:p w14:paraId="1D8FEDBF" w14:textId="77777777" w:rsidR="0058791C" w:rsidRDefault="0058791C">
            <w:pPr>
              <w:rPr>
                <w:sz w:val="2"/>
                <w:szCs w:val="2"/>
              </w:rPr>
            </w:pPr>
          </w:p>
        </w:tc>
      </w:tr>
      <w:tr w:rsidR="0058791C" w14:paraId="359E6DCE" w14:textId="77777777">
        <w:trPr>
          <w:trHeight w:val="750"/>
        </w:trPr>
        <w:tc>
          <w:tcPr>
            <w:tcW w:w="990" w:type="dxa"/>
            <w:vMerge/>
            <w:tcBorders>
              <w:top w:val="nil"/>
            </w:tcBorders>
          </w:tcPr>
          <w:p w14:paraId="68CF3281" w14:textId="77777777" w:rsidR="0058791C" w:rsidRDefault="0058791C">
            <w:pPr>
              <w:rPr>
                <w:sz w:val="2"/>
                <w:szCs w:val="2"/>
              </w:rPr>
            </w:pPr>
          </w:p>
        </w:tc>
        <w:tc>
          <w:tcPr>
            <w:tcW w:w="2700" w:type="dxa"/>
            <w:vMerge/>
            <w:tcBorders>
              <w:top w:val="nil"/>
            </w:tcBorders>
          </w:tcPr>
          <w:p w14:paraId="6FD16656" w14:textId="77777777" w:rsidR="0058791C" w:rsidRDefault="0058791C">
            <w:pPr>
              <w:rPr>
                <w:sz w:val="2"/>
                <w:szCs w:val="2"/>
              </w:rPr>
            </w:pPr>
          </w:p>
        </w:tc>
        <w:tc>
          <w:tcPr>
            <w:tcW w:w="1560" w:type="dxa"/>
            <w:vMerge/>
            <w:tcBorders>
              <w:top w:val="nil"/>
            </w:tcBorders>
          </w:tcPr>
          <w:p w14:paraId="4F4FEB86" w14:textId="77777777" w:rsidR="0058791C" w:rsidRDefault="0058791C">
            <w:pPr>
              <w:rPr>
                <w:sz w:val="2"/>
                <w:szCs w:val="2"/>
              </w:rPr>
            </w:pPr>
          </w:p>
        </w:tc>
        <w:tc>
          <w:tcPr>
            <w:tcW w:w="3390" w:type="dxa"/>
            <w:vMerge/>
            <w:tcBorders>
              <w:top w:val="nil"/>
            </w:tcBorders>
          </w:tcPr>
          <w:p w14:paraId="480B5E4D" w14:textId="77777777" w:rsidR="0058791C" w:rsidRDefault="0058791C">
            <w:pPr>
              <w:rPr>
                <w:sz w:val="2"/>
                <w:szCs w:val="2"/>
              </w:rPr>
            </w:pPr>
          </w:p>
        </w:tc>
        <w:tc>
          <w:tcPr>
            <w:tcW w:w="1920" w:type="dxa"/>
            <w:vMerge/>
            <w:tcBorders>
              <w:top w:val="nil"/>
            </w:tcBorders>
          </w:tcPr>
          <w:p w14:paraId="772D9C04" w14:textId="77777777" w:rsidR="0058791C" w:rsidRDefault="0058791C">
            <w:pPr>
              <w:rPr>
                <w:sz w:val="2"/>
                <w:szCs w:val="2"/>
              </w:rPr>
            </w:pPr>
          </w:p>
        </w:tc>
        <w:tc>
          <w:tcPr>
            <w:tcW w:w="3030" w:type="dxa"/>
          </w:tcPr>
          <w:p w14:paraId="2BC742CF" w14:textId="77777777" w:rsidR="0058791C" w:rsidRDefault="00BA7600">
            <w:pPr>
              <w:pStyle w:val="TableParagraph"/>
              <w:spacing w:before="95"/>
              <w:ind w:left="67"/>
              <w:rPr>
                <w:sz w:val="24"/>
              </w:rPr>
            </w:pPr>
            <w:r>
              <w:rPr>
                <w:spacing w:val="-2"/>
                <w:sz w:val="24"/>
              </w:rPr>
              <w:t>роботассистированная тиреоидэктомия</w:t>
            </w:r>
          </w:p>
        </w:tc>
        <w:tc>
          <w:tcPr>
            <w:tcW w:w="1845" w:type="dxa"/>
            <w:vMerge/>
            <w:tcBorders>
              <w:top w:val="nil"/>
            </w:tcBorders>
          </w:tcPr>
          <w:p w14:paraId="165AD4B2" w14:textId="77777777" w:rsidR="0058791C" w:rsidRDefault="0058791C">
            <w:pPr>
              <w:rPr>
                <w:sz w:val="2"/>
                <w:szCs w:val="2"/>
              </w:rPr>
            </w:pPr>
          </w:p>
        </w:tc>
      </w:tr>
      <w:tr w:rsidR="0058791C" w14:paraId="2CC06BE1" w14:textId="77777777">
        <w:trPr>
          <w:trHeight w:val="1035"/>
        </w:trPr>
        <w:tc>
          <w:tcPr>
            <w:tcW w:w="990" w:type="dxa"/>
            <w:vMerge/>
            <w:tcBorders>
              <w:top w:val="nil"/>
            </w:tcBorders>
          </w:tcPr>
          <w:p w14:paraId="19E75A12" w14:textId="77777777" w:rsidR="0058791C" w:rsidRDefault="0058791C">
            <w:pPr>
              <w:rPr>
                <w:sz w:val="2"/>
                <w:szCs w:val="2"/>
              </w:rPr>
            </w:pPr>
          </w:p>
        </w:tc>
        <w:tc>
          <w:tcPr>
            <w:tcW w:w="2700" w:type="dxa"/>
            <w:vMerge/>
            <w:tcBorders>
              <w:top w:val="nil"/>
            </w:tcBorders>
          </w:tcPr>
          <w:p w14:paraId="5B771D09" w14:textId="77777777" w:rsidR="0058791C" w:rsidRDefault="0058791C">
            <w:pPr>
              <w:rPr>
                <w:sz w:val="2"/>
                <w:szCs w:val="2"/>
              </w:rPr>
            </w:pPr>
          </w:p>
        </w:tc>
        <w:tc>
          <w:tcPr>
            <w:tcW w:w="1560" w:type="dxa"/>
            <w:vMerge/>
            <w:tcBorders>
              <w:top w:val="nil"/>
            </w:tcBorders>
          </w:tcPr>
          <w:p w14:paraId="03A1BA77" w14:textId="77777777" w:rsidR="0058791C" w:rsidRDefault="0058791C">
            <w:pPr>
              <w:rPr>
                <w:sz w:val="2"/>
                <w:szCs w:val="2"/>
              </w:rPr>
            </w:pPr>
          </w:p>
        </w:tc>
        <w:tc>
          <w:tcPr>
            <w:tcW w:w="3390" w:type="dxa"/>
            <w:vMerge/>
            <w:tcBorders>
              <w:top w:val="nil"/>
            </w:tcBorders>
          </w:tcPr>
          <w:p w14:paraId="6E7B12B0" w14:textId="77777777" w:rsidR="0058791C" w:rsidRDefault="0058791C">
            <w:pPr>
              <w:rPr>
                <w:sz w:val="2"/>
                <w:szCs w:val="2"/>
              </w:rPr>
            </w:pPr>
          </w:p>
        </w:tc>
        <w:tc>
          <w:tcPr>
            <w:tcW w:w="1920" w:type="dxa"/>
            <w:vMerge/>
            <w:tcBorders>
              <w:top w:val="nil"/>
            </w:tcBorders>
          </w:tcPr>
          <w:p w14:paraId="0288D145" w14:textId="77777777" w:rsidR="0058791C" w:rsidRDefault="0058791C">
            <w:pPr>
              <w:rPr>
                <w:sz w:val="2"/>
                <w:szCs w:val="2"/>
              </w:rPr>
            </w:pPr>
          </w:p>
        </w:tc>
        <w:tc>
          <w:tcPr>
            <w:tcW w:w="3030" w:type="dxa"/>
          </w:tcPr>
          <w:p w14:paraId="55D0E3C3" w14:textId="77777777" w:rsidR="0058791C" w:rsidRDefault="00BA7600">
            <w:pPr>
              <w:pStyle w:val="TableParagraph"/>
              <w:spacing w:before="110"/>
              <w:ind w:left="67" w:right="181"/>
              <w:rPr>
                <w:sz w:val="24"/>
              </w:rPr>
            </w:pPr>
            <w:r>
              <w:rPr>
                <w:spacing w:val="-2"/>
                <w:sz w:val="24"/>
              </w:rPr>
              <w:t xml:space="preserve">роботассистированная </w:t>
            </w:r>
            <w:r>
              <w:rPr>
                <w:sz w:val="24"/>
              </w:rPr>
              <w:t>нервосберегающая</w:t>
            </w:r>
            <w:r>
              <w:rPr>
                <w:spacing w:val="-15"/>
                <w:sz w:val="24"/>
              </w:rPr>
              <w:t xml:space="preserve"> </w:t>
            </w:r>
            <w:r>
              <w:rPr>
                <w:sz w:val="24"/>
              </w:rPr>
              <w:t xml:space="preserve">шейная </w:t>
            </w:r>
            <w:r>
              <w:rPr>
                <w:spacing w:val="-2"/>
                <w:sz w:val="24"/>
              </w:rPr>
              <w:t>лимфаденэктомия</w:t>
            </w:r>
          </w:p>
        </w:tc>
        <w:tc>
          <w:tcPr>
            <w:tcW w:w="1845" w:type="dxa"/>
            <w:vMerge/>
            <w:tcBorders>
              <w:top w:val="nil"/>
            </w:tcBorders>
          </w:tcPr>
          <w:p w14:paraId="49BE8350" w14:textId="77777777" w:rsidR="0058791C" w:rsidRDefault="0058791C">
            <w:pPr>
              <w:rPr>
                <w:sz w:val="2"/>
                <w:szCs w:val="2"/>
              </w:rPr>
            </w:pPr>
          </w:p>
        </w:tc>
      </w:tr>
      <w:tr w:rsidR="0058791C" w14:paraId="23BAEB58" w14:textId="77777777">
        <w:trPr>
          <w:trHeight w:val="765"/>
        </w:trPr>
        <w:tc>
          <w:tcPr>
            <w:tcW w:w="990" w:type="dxa"/>
            <w:vMerge/>
            <w:tcBorders>
              <w:top w:val="nil"/>
            </w:tcBorders>
          </w:tcPr>
          <w:p w14:paraId="6CF76C14" w14:textId="77777777" w:rsidR="0058791C" w:rsidRDefault="0058791C">
            <w:pPr>
              <w:rPr>
                <w:sz w:val="2"/>
                <w:szCs w:val="2"/>
              </w:rPr>
            </w:pPr>
          </w:p>
        </w:tc>
        <w:tc>
          <w:tcPr>
            <w:tcW w:w="2700" w:type="dxa"/>
            <w:vMerge/>
            <w:tcBorders>
              <w:top w:val="nil"/>
            </w:tcBorders>
          </w:tcPr>
          <w:p w14:paraId="6AFA3732" w14:textId="77777777" w:rsidR="0058791C" w:rsidRDefault="0058791C">
            <w:pPr>
              <w:rPr>
                <w:sz w:val="2"/>
                <w:szCs w:val="2"/>
              </w:rPr>
            </w:pPr>
          </w:p>
        </w:tc>
        <w:tc>
          <w:tcPr>
            <w:tcW w:w="1560" w:type="dxa"/>
            <w:vMerge/>
            <w:tcBorders>
              <w:top w:val="nil"/>
            </w:tcBorders>
          </w:tcPr>
          <w:p w14:paraId="1C2463CA" w14:textId="77777777" w:rsidR="0058791C" w:rsidRDefault="0058791C">
            <w:pPr>
              <w:rPr>
                <w:sz w:val="2"/>
                <w:szCs w:val="2"/>
              </w:rPr>
            </w:pPr>
          </w:p>
        </w:tc>
        <w:tc>
          <w:tcPr>
            <w:tcW w:w="3390" w:type="dxa"/>
            <w:vMerge/>
            <w:tcBorders>
              <w:top w:val="nil"/>
            </w:tcBorders>
          </w:tcPr>
          <w:p w14:paraId="3B150224" w14:textId="77777777" w:rsidR="0058791C" w:rsidRDefault="0058791C">
            <w:pPr>
              <w:rPr>
                <w:sz w:val="2"/>
                <w:szCs w:val="2"/>
              </w:rPr>
            </w:pPr>
          </w:p>
        </w:tc>
        <w:tc>
          <w:tcPr>
            <w:tcW w:w="1920" w:type="dxa"/>
            <w:vMerge/>
            <w:tcBorders>
              <w:top w:val="nil"/>
            </w:tcBorders>
          </w:tcPr>
          <w:p w14:paraId="2FFFFD0A" w14:textId="77777777" w:rsidR="0058791C" w:rsidRDefault="0058791C">
            <w:pPr>
              <w:rPr>
                <w:sz w:val="2"/>
                <w:szCs w:val="2"/>
              </w:rPr>
            </w:pPr>
          </w:p>
        </w:tc>
        <w:tc>
          <w:tcPr>
            <w:tcW w:w="3030" w:type="dxa"/>
          </w:tcPr>
          <w:p w14:paraId="0A9B39EF" w14:textId="77777777" w:rsidR="0058791C" w:rsidRDefault="00BA7600">
            <w:pPr>
              <w:pStyle w:val="TableParagraph"/>
              <w:spacing w:before="110"/>
              <w:ind w:left="67" w:right="263"/>
              <w:rPr>
                <w:sz w:val="24"/>
              </w:rPr>
            </w:pPr>
            <w:r>
              <w:rPr>
                <w:spacing w:val="-2"/>
                <w:sz w:val="24"/>
              </w:rPr>
              <w:t xml:space="preserve">роботассистированная </w:t>
            </w:r>
            <w:r>
              <w:rPr>
                <w:sz w:val="24"/>
              </w:rPr>
              <w:t>шейная</w:t>
            </w:r>
            <w:r>
              <w:rPr>
                <w:spacing w:val="-15"/>
                <w:sz w:val="24"/>
              </w:rPr>
              <w:t xml:space="preserve"> </w:t>
            </w:r>
            <w:r>
              <w:rPr>
                <w:sz w:val="24"/>
              </w:rPr>
              <w:t>лимфаденэктомия</w:t>
            </w:r>
          </w:p>
        </w:tc>
        <w:tc>
          <w:tcPr>
            <w:tcW w:w="1845" w:type="dxa"/>
            <w:vMerge/>
            <w:tcBorders>
              <w:top w:val="nil"/>
            </w:tcBorders>
          </w:tcPr>
          <w:p w14:paraId="000A3C60" w14:textId="77777777" w:rsidR="0058791C" w:rsidRDefault="0058791C">
            <w:pPr>
              <w:rPr>
                <w:sz w:val="2"/>
                <w:szCs w:val="2"/>
              </w:rPr>
            </w:pPr>
          </w:p>
        </w:tc>
      </w:tr>
      <w:tr w:rsidR="0058791C" w:rsidRPr="00B572D9" w14:paraId="192562E1" w14:textId="77777777">
        <w:trPr>
          <w:trHeight w:val="1575"/>
        </w:trPr>
        <w:tc>
          <w:tcPr>
            <w:tcW w:w="990" w:type="dxa"/>
            <w:vMerge/>
            <w:tcBorders>
              <w:top w:val="nil"/>
            </w:tcBorders>
          </w:tcPr>
          <w:p w14:paraId="54E358D9" w14:textId="77777777" w:rsidR="0058791C" w:rsidRDefault="0058791C">
            <w:pPr>
              <w:rPr>
                <w:sz w:val="2"/>
                <w:szCs w:val="2"/>
              </w:rPr>
            </w:pPr>
          </w:p>
        </w:tc>
        <w:tc>
          <w:tcPr>
            <w:tcW w:w="2700" w:type="dxa"/>
            <w:vMerge/>
            <w:tcBorders>
              <w:top w:val="nil"/>
            </w:tcBorders>
          </w:tcPr>
          <w:p w14:paraId="30D4680E" w14:textId="77777777" w:rsidR="0058791C" w:rsidRDefault="0058791C">
            <w:pPr>
              <w:rPr>
                <w:sz w:val="2"/>
                <w:szCs w:val="2"/>
              </w:rPr>
            </w:pPr>
          </w:p>
        </w:tc>
        <w:tc>
          <w:tcPr>
            <w:tcW w:w="1560" w:type="dxa"/>
            <w:vMerge/>
            <w:tcBorders>
              <w:top w:val="nil"/>
            </w:tcBorders>
          </w:tcPr>
          <w:p w14:paraId="5FA8B827" w14:textId="77777777" w:rsidR="0058791C" w:rsidRDefault="0058791C">
            <w:pPr>
              <w:rPr>
                <w:sz w:val="2"/>
                <w:szCs w:val="2"/>
              </w:rPr>
            </w:pPr>
          </w:p>
        </w:tc>
        <w:tc>
          <w:tcPr>
            <w:tcW w:w="3390" w:type="dxa"/>
            <w:vMerge/>
            <w:tcBorders>
              <w:top w:val="nil"/>
            </w:tcBorders>
          </w:tcPr>
          <w:p w14:paraId="66AD8C8D" w14:textId="77777777" w:rsidR="0058791C" w:rsidRDefault="0058791C">
            <w:pPr>
              <w:rPr>
                <w:sz w:val="2"/>
                <w:szCs w:val="2"/>
              </w:rPr>
            </w:pPr>
          </w:p>
        </w:tc>
        <w:tc>
          <w:tcPr>
            <w:tcW w:w="1920" w:type="dxa"/>
            <w:vMerge/>
            <w:tcBorders>
              <w:top w:val="nil"/>
            </w:tcBorders>
          </w:tcPr>
          <w:p w14:paraId="2AF5FC01" w14:textId="77777777" w:rsidR="0058791C" w:rsidRDefault="0058791C">
            <w:pPr>
              <w:rPr>
                <w:sz w:val="2"/>
                <w:szCs w:val="2"/>
              </w:rPr>
            </w:pPr>
          </w:p>
        </w:tc>
        <w:tc>
          <w:tcPr>
            <w:tcW w:w="3030" w:type="dxa"/>
          </w:tcPr>
          <w:p w14:paraId="39D172BA" w14:textId="77777777" w:rsidR="0058791C" w:rsidRPr="006700A0" w:rsidRDefault="00BA7600">
            <w:pPr>
              <w:pStyle w:val="TableParagraph"/>
              <w:spacing w:before="95"/>
              <w:ind w:left="67" w:right="350"/>
              <w:rPr>
                <w:sz w:val="24"/>
                <w:lang w:val="ru-RU"/>
              </w:rPr>
            </w:pPr>
            <w:r w:rsidRPr="006700A0">
              <w:rPr>
                <w:spacing w:val="-2"/>
                <w:sz w:val="24"/>
                <w:lang w:val="ru-RU"/>
              </w:rPr>
              <w:t xml:space="preserve">роботассистированное </w:t>
            </w:r>
            <w:r w:rsidRPr="006700A0">
              <w:rPr>
                <w:sz w:val="24"/>
                <w:lang w:val="ru-RU"/>
              </w:rPr>
              <w:t>удаление</w:t>
            </w:r>
            <w:r w:rsidRPr="006700A0">
              <w:rPr>
                <w:spacing w:val="-15"/>
                <w:sz w:val="24"/>
                <w:lang w:val="ru-RU"/>
              </w:rPr>
              <w:t xml:space="preserve"> </w:t>
            </w:r>
            <w:r w:rsidRPr="006700A0">
              <w:rPr>
                <w:sz w:val="24"/>
                <w:lang w:val="ru-RU"/>
              </w:rPr>
              <w:t xml:space="preserve">лимфатических узлов и клетчатки </w:t>
            </w:r>
            <w:r w:rsidRPr="006700A0">
              <w:rPr>
                <w:spacing w:val="-2"/>
                <w:sz w:val="24"/>
                <w:lang w:val="ru-RU"/>
              </w:rPr>
              <w:t>передневерхнего средостения</w:t>
            </w:r>
          </w:p>
        </w:tc>
        <w:tc>
          <w:tcPr>
            <w:tcW w:w="1845" w:type="dxa"/>
            <w:vMerge/>
            <w:tcBorders>
              <w:top w:val="nil"/>
            </w:tcBorders>
          </w:tcPr>
          <w:p w14:paraId="332B2489" w14:textId="77777777" w:rsidR="0058791C" w:rsidRPr="006700A0" w:rsidRDefault="0058791C">
            <w:pPr>
              <w:rPr>
                <w:sz w:val="2"/>
                <w:szCs w:val="2"/>
                <w:lang w:val="ru-RU"/>
              </w:rPr>
            </w:pPr>
          </w:p>
        </w:tc>
      </w:tr>
      <w:tr w:rsidR="0058791C" w:rsidRPr="00B572D9" w14:paraId="565BD1F2" w14:textId="77777777">
        <w:trPr>
          <w:trHeight w:val="1320"/>
        </w:trPr>
        <w:tc>
          <w:tcPr>
            <w:tcW w:w="990" w:type="dxa"/>
            <w:vMerge/>
            <w:tcBorders>
              <w:top w:val="nil"/>
            </w:tcBorders>
          </w:tcPr>
          <w:p w14:paraId="4A4F13AD" w14:textId="77777777" w:rsidR="0058791C" w:rsidRPr="006700A0" w:rsidRDefault="0058791C">
            <w:pPr>
              <w:rPr>
                <w:sz w:val="2"/>
                <w:szCs w:val="2"/>
                <w:lang w:val="ru-RU"/>
              </w:rPr>
            </w:pPr>
          </w:p>
        </w:tc>
        <w:tc>
          <w:tcPr>
            <w:tcW w:w="2700" w:type="dxa"/>
            <w:vMerge/>
            <w:tcBorders>
              <w:top w:val="nil"/>
            </w:tcBorders>
          </w:tcPr>
          <w:p w14:paraId="56B2A7B1" w14:textId="77777777" w:rsidR="0058791C" w:rsidRPr="006700A0" w:rsidRDefault="0058791C">
            <w:pPr>
              <w:rPr>
                <w:sz w:val="2"/>
                <w:szCs w:val="2"/>
                <w:lang w:val="ru-RU"/>
              </w:rPr>
            </w:pPr>
          </w:p>
        </w:tc>
        <w:tc>
          <w:tcPr>
            <w:tcW w:w="1560" w:type="dxa"/>
            <w:vMerge/>
            <w:tcBorders>
              <w:top w:val="nil"/>
            </w:tcBorders>
          </w:tcPr>
          <w:p w14:paraId="1ED814F5" w14:textId="77777777" w:rsidR="0058791C" w:rsidRPr="006700A0" w:rsidRDefault="0058791C">
            <w:pPr>
              <w:rPr>
                <w:sz w:val="2"/>
                <w:szCs w:val="2"/>
                <w:lang w:val="ru-RU"/>
              </w:rPr>
            </w:pPr>
          </w:p>
        </w:tc>
        <w:tc>
          <w:tcPr>
            <w:tcW w:w="3390" w:type="dxa"/>
            <w:vMerge/>
            <w:tcBorders>
              <w:top w:val="nil"/>
            </w:tcBorders>
          </w:tcPr>
          <w:p w14:paraId="62A8C4CE" w14:textId="77777777" w:rsidR="0058791C" w:rsidRPr="006700A0" w:rsidRDefault="0058791C">
            <w:pPr>
              <w:rPr>
                <w:sz w:val="2"/>
                <w:szCs w:val="2"/>
                <w:lang w:val="ru-RU"/>
              </w:rPr>
            </w:pPr>
          </w:p>
        </w:tc>
        <w:tc>
          <w:tcPr>
            <w:tcW w:w="1920" w:type="dxa"/>
            <w:vMerge/>
            <w:tcBorders>
              <w:top w:val="nil"/>
            </w:tcBorders>
          </w:tcPr>
          <w:p w14:paraId="7F930FD0" w14:textId="77777777" w:rsidR="0058791C" w:rsidRPr="006700A0" w:rsidRDefault="0058791C">
            <w:pPr>
              <w:rPr>
                <w:sz w:val="2"/>
                <w:szCs w:val="2"/>
                <w:lang w:val="ru-RU"/>
              </w:rPr>
            </w:pPr>
          </w:p>
        </w:tc>
        <w:tc>
          <w:tcPr>
            <w:tcW w:w="3030" w:type="dxa"/>
          </w:tcPr>
          <w:p w14:paraId="47D29DDE" w14:textId="77777777" w:rsidR="0058791C" w:rsidRPr="006700A0" w:rsidRDefault="00BA7600">
            <w:pPr>
              <w:pStyle w:val="TableParagraph"/>
              <w:spacing w:before="110"/>
              <w:ind w:left="67"/>
              <w:rPr>
                <w:sz w:val="24"/>
                <w:lang w:val="ru-RU"/>
              </w:rPr>
            </w:pPr>
            <w:r w:rsidRPr="006700A0">
              <w:rPr>
                <w:spacing w:val="-2"/>
                <w:sz w:val="24"/>
                <w:lang w:val="ru-RU"/>
              </w:rPr>
              <w:t xml:space="preserve">роботассистированное </w:t>
            </w:r>
            <w:r w:rsidRPr="006700A0">
              <w:rPr>
                <w:sz w:val="24"/>
                <w:lang w:val="ru-RU"/>
              </w:rPr>
              <w:t>удаление</w:t>
            </w:r>
            <w:r w:rsidRPr="006700A0">
              <w:rPr>
                <w:spacing w:val="-15"/>
                <w:sz w:val="24"/>
                <w:lang w:val="ru-RU"/>
              </w:rPr>
              <w:t xml:space="preserve"> </w:t>
            </w:r>
            <w:r w:rsidRPr="006700A0">
              <w:rPr>
                <w:sz w:val="24"/>
                <w:lang w:val="ru-RU"/>
              </w:rPr>
              <w:t>опухолей</w:t>
            </w:r>
            <w:r w:rsidRPr="006700A0">
              <w:rPr>
                <w:spacing w:val="-15"/>
                <w:sz w:val="24"/>
                <w:lang w:val="ru-RU"/>
              </w:rPr>
              <w:t xml:space="preserve"> </w:t>
            </w:r>
            <w:r w:rsidRPr="006700A0">
              <w:rPr>
                <w:sz w:val="24"/>
                <w:lang w:val="ru-RU"/>
              </w:rPr>
              <w:t xml:space="preserve">полости носа и придаточных пазух </w:t>
            </w:r>
            <w:r w:rsidRPr="006700A0">
              <w:rPr>
                <w:spacing w:val="-4"/>
                <w:sz w:val="24"/>
                <w:lang w:val="ru-RU"/>
              </w:rPr>
              <w:t>носа</w:t>
            </w:r>
          </w:p>
        </w:tc>
        <w:tc>
          <w:tcPr>
            <w:tcW w:w="1845" w:type="dxa"/>
            <w:vMerge/>
            <w:tcBorders>
              <w:top w:val="nil"/>
            </w:tcBorders>
          </w:tcPr>
          <w:p w14:paraId="75FF1880" w14:textId="77777777" w:rsidR="0058791C" w:rsidRPr="006700A0" w:rsidRDefault="0058791C">
            <w:pPr>
              <w:rPr>
                <w:sz w:val="2"/>
                <w:szCs w:val="2"/>
                <w:lang w:val="ru-RU"/>
              </w:rPr>
            </w:pPr>
          </w:p>
        </w:tc>
      </w:tr>
      <w:tr w:rsidR="0058791C" w14:paraId="02AD6F8E" w14:textId="77777777">
        <w:trPr>
          <w:trHeight w:val="1035"/>
        </w:trPr>
        <w:tc>
          <w:tcPr>
            <w:tcW w:w="990" w:type="dxa"/>
            <w:vMerge/>
            <w:tcBorders>
              <w:top w:val="nil"/>
            </w:tcBorders>
          </w:tcPr>
          <w:p w14:paraId="1B921D0A" w14:textId="77777777" w:rsidR="0058791C" w:rsidRPr="006700A0" w:rsidRDefault="0058791C">
            <w:pPr>
              <w:rPr>
                <w:sz w:val="2"/>
                <w:szCs w:val="2"/>
                <w:lang w:val="ru-RU"/>
              </w:rPr>
            </w:pPr>
          </w:p>
        </w:tc>
        <w:tc>
          <w:tcPr>
            <w:tcW w:w="2700" w:type="dxa"/>
            <w:vMerge/>
            <w:tcBorders>
              <w:top w:val="nil"/>
            </w:tcBorders>
          </w:tcPr>
          <w:p w14:paraId="4F70C03B" w14:textId="77777777" w:rsidR="0058791C" w:rsidRPr="006700A0" w:rsidRDefault="0058791C">
            <w:pPr>
              <w:rPr>
                <w:sz w:val="2"/>
                <w:szCs w:val="2"/>
                <w:lang w:val="ru-RU"/>
              </w:rPr>
            </w:pPr>
          </w:p>
        </w:tc>
        <w:tc>
          <w:tcPr>
            <w:tcW w:w="1560" w:type="dxa"/>
            <w:vMerge/>
            <w:tcBorders>
              <w:top w:val="nil"/>
            </w:tcBorders>
          </w:tcPr>
          <w:p w14:paraId="338B68BB" w14:textId="77777777" w:rsidR="0058791C" w:rsidRPr="006700A0" w:rsidRDefault="0058791C">
            <w:pPr>
              <w:rPr>
                <w:sz w:val="2"/>
                <w:szCs w:val="2"/>
                <w:lang w:val="ru-RU"/>
              </w:rPr>
            </w:pPr>
          </w:p>
        </w:tc>
        <w:tc>
          <w:tcPr>
            <w:tcW w:w="3390" w:type="dxa"/>
            <w:vMerge/>
            <w:tcBorders>
              <w:top w:val="nil"/>
            </w:tcBorders>
          </w:tcPr>
          <w:p w14:paraId="063DAAD9" w14:textId="77777777" w:rsidR="0058791C" w:rsidRPr="006700A0" w:rsidRDefault="0058791C">
            <w:pPr>
              <w:rPr>
                <w:sz w:val="2"/>
                <w:szCs w:val="2"/>
                <w:lang w:val="ru-RU"/>
              </w:rPr>
            </w:pPr>
          </w:p>
        </w:tc>
        <w:tc>
          <w:tcPr>
            <w:tcW w:w="1920" w:type="dxa"/>
            <w:vMerge/>
            <w:tcBorders>
              <w:top w:val="nil"/>
            </w:tcBorders>
          </w:tcPr>
          <w:p w14:paraId="06D0034E" w14:textId="77777777" w:rsidR="0058791C" w:rsidRPr="006700A0" w:rsidRDefault="0058791C">
            <w:pPr>
              <w:rPr>
                <w:sz w:val="2"/>
                <w:szCs w:val="2"/>
                <w:lang w:val="ru-RU"/>
              </w:rPr>
            </w:pPr>
          </w:p>
        </w:tc>
        <w:tc>
          <w:tcPr>
            <w:tcW w:w="3030" w:type="dxa"/>
          </w:tcPr>
          <w:p w14:paraId="751B6AD9" w14:textId="77777777" w:rsidR="0058791C" w:rsidRDefault="00BA7600">
            <w:pPr>
              <w:pStyle w:val="TableParagraph"/>
              <w:spacing w:before="95"/>
              <w:ind w:left="67" w:right="400"/>
              <w:rPr>
                <w:sz w:val="24"/>
              </w:rPr>
            </w:pPr>
            <w:r>
              <w:rPr>
                <w:spacing w:val="-2"/>
                <w:sz w:val="24"/>
              </w:rPr>
              <w:t>роботассистированная эндоларингеальная резекция</w:t>
            </w:r>
          </w:p>
        </w:tc>
        <w:tc>
          <w:tcPr>
            <w:tcW w:w="1845" w:type="dxa"/>
            <w:vMerge/>
            <w:tcBorders>
              <w:top w:val="nil"/>
            </w:tcBorders>
          </w:tcPr>
          <w:p w14:paraId="37DF0AC8" w14:textId="77777777" w:rsidR="0058791C" w:rsidRDefault="0058791C">
            <w:pPr>
              <w:rPr>
                <w:sz w:val="2"/>
                <w:szCs w:val="2"/>
              </w:rPr>
            </w:pPr>
          </w:p>
        </w:tc>
      </w:tr>
    </w:tbl>
    <w:p w14:paraId="529D4658" w14:textId="77777777" w:rsidR="0058791C" w:rsidRDefault="0058791C">
      <w:pPr>
        <w:rPr>
          <w:sz w:val="2"/>
          <w:szCs w:val="2"/>
        </w:rPr>
        <w:sectPr w:rsidR="0058791C">
          <w:pgSz w:w="16840" w:h="11900" w:orient="landscape"/>
          <w:pgMar w:top="1180" w:right="440" w:bottom="280" w:left="740" w:header="708" w:footer="0" w:gutter="0"/>
          <w:cols w:space="720"/>
        </w:sectPr>
      </w:pPr>
    </w:p>
    <w:p w14:paraId="76A07ACE" w14:textId="77777777" w:rsidR="0058791C" w:rsidRDefault="0058791C">
      <w:pPr>
        <w:pStyle w:val="a3"/>
        <w:spacing w:before="11"/>
        <w:ind w:left="0" w:firstLine="0"/>
        <w:rPr>
          <w:sz w:val="21"/>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7368CD11" w14:textId="77777777">
        <w:trPr>
          <w:trHeight w:val="450"/>
        </w:trPr>
        <w:tc>
          <w:tcPr>
            <w:tcW w:w="990" w:type="dxa"/>
          </w:tcPr>
          <w:p w14:paraId="059423B4" w14:textId="77777777" w:rsidR="0058791C" w:rsidRDefault="00BA7600">
            <w:pPr>
              <w:pStyle w:val="TableParagraph"/>
              <w:spacing w:before="95"/>
              <w:ind w:right="9"/>
              <w:jc w:val="center"/>
            </w:pPr>
            <w:r>
              <w:t>1</w:t>
            </w:r>
          </w:p>
        </w:tc>
        <w:tc>
          <w:tcPr>
            <w:tcW w:w="2700" w:type="dxa"/>
          </w:tcPr>
          <w:p w14:paraId="1F2A7567" w14:textId="77777777" w:rsidR="0058791C" w:rsidRDefault="00BA7600">
            <w:pPr>
              <w:pStyle w:val="TableParagraph"/>
              <w:spacing w:before="95"/>
              <w:ind w:right="9"/>
              <w:jc w:val="center"/>
            </w:pPr>
            <w:r>
              <w:t>2</w:t>
            </w:r>
          </w:p>
        </w:tc>
        <w:tc>
          <w:tcPr>
            <w:tcW w:w="1560" w:type="dxa"/>
          </w:tcPr>
          <w:p w14:paraId="3AE6AF0F" w14:textId="77777777" w:rsidR="0058791C" w:rsidRDefault="00BA7600">
            <w:pPr>
              <w:pStyle w:val="TableParagraph"/>
              <w:spacing w:before="95"/>
              <w:ind w:right="9"/>
              <w:jc w:val="center"/>
            </w:pPr>
            <w:r>
              <w:t>3</w:t>
            </w:r>
          </w:p>
        </w:tc>
        <w:tc>
          <w:tcPr>
            <w:tcW w:w="3390" w:type="dxa"/>
          </w:tcPr>
          <w:p w14:paraId="3ED6A698" w14:textId="77777777" w:rsidR="0058791C" w:rsidRDefault="00BA7600">
            <w:pPr>
              <w:pStyle w:val="TableParagraph"/>
              <w:spacing w:before="95"/>
              <w:ind w:right="9"/>
              <w:jc w:val="center"/>
            </w:pPr>
            <w:r>
              <w:t>4</w:t>
            </w:r>
          </w:p>
        </w:tc>
        <w:tc>
          <w:tcPr>
            <w:tcW w:w="1920" w:type="dxa"/>
          </w:tcPr>
          <w:p w14:paraId="4BC1EE62" w14:textId="77777777" w:rsidR="0058791C" w:rsidRDefault="00BA7600">
            <w:pPr>
              <w:pStyle w:val="TableParagraph"/>
              <w:spacing w:before="95"/>
              <w:ind w:right="9"/>
              <w:jc w:val="center"/>
            </w:pPr>
            <w:r>
              <w:t>5</w:t>
            </w:r>
          </w:p>
        </w:tc>
        <w:tc>
          <w:tcPr>
            <w:tcW w:w="3030" w:type="dxa"/>
          </w:tcPr>
          <w:p w14:paraId="69E30548" w14:textId="77777777" w:rsidR="0058791C" w:rsidRDefault="00BA7600">
            <w:pPr>
              <w:pStyle w:val="TableParagraph"/>
              <w:spacing w:before="95"/>
              <w:ind w:right="9"/>
              <w:jc w:val="center"/>
            </w:pPr>
            <w:r>
              <w:t>6</w:t>
            </w:r>
          </w:p>
        </w:tc>
        <w:tc>
          <w:tcPr>
            <w:tcW w:w="1845" w:type="dxa"/>
          </w:tcPr>
          <w:p w14:paraId="454E99A3" w14:textId="77777777" w:rsidR="0058791C" w:rsidRDefault="00BA7600">
            <w:pPr>
              <w:pStyle w:val="TableParagraph"/>
              <w:spacing w:before="95"/>
              <w:ind w:left="5"/>
              <w:jc w:val="center"/>
            </w:pPr>
            <w:r>
              <w:t>7</w:t>
            </w:r>
          </w:p>
        </w:tc>
      </w:tr>
      <w:tr w:rsidR="0058791C" w:rsidRPr="00B572D9" w14:paraId="2069422D" w14:textId="77777777">
        <w:trPr>
          <w:trHeight w:val="1042"/>
        </w:trPr>
        <w:tc>
          <w:tcPr>
            <w:tcW w:w="990" w:type="dxa"/>
            <w:vMerge w:val="restart"/>
          </w:tcPr>
          <w:p w14:paraId="168FF0A0" w14:textId="77777777" w:rsidR="0058791C" w:rsidRDefault="0058791C">
            <w:pPr>
              <w:pStyle w:val="TableParagraph"/>
            </w:pPr>
          </w:p>
        </w:tc>
        <w:tc>
          <w:tcPr>
            <w:tcW w:w="2700" w:type="dxa"/>
            <w:vMerge w:val="restart"/>
          </w:tcPr>
          <w:p w14:paraId="2B0EEFE3" w14:textId="77777777" w:rsidR="0058791C" w:rsidRDefault="0058791C">
            <w:pPr>
              <w:pStyle w:val="TableParagraph"/>
            </w:pPr>
          </w:p>
        </w:tc>
        <w:tc>
          <w:tcPr>
            <w:tcW w:w="1560" w:type="dxa"/>
            <w:vMerge w:val="restart"/>
          </w:tcPr>
          <w:p w14:paraId="77158F0F" w14:textId="77777777" w:rsidR="0058791C" w:rsidRDefault="0058791C">
            <w:pPr>
              <w:pStyle w:val="TableParagraph"/>
            </w:pPr>
          </w:p>
        </w:tc>
        <w:tc>
          <w:tcPr>
            <w:tcW w:w="3390" w:type="dxa"/>
            <w:vMerge w:val="restart"/>
          </w:tcPr>
          <w:p w14:paraId="111E2A1D" w14:textId="77777777" w:rsidR="0058791C" w:rsidRDefault="0058791C">
            <w:pPr>
              <w:pStyle w:val="TableParagraph"/>
            </w:pPr>
          </w:p>
        </w:tc>
        <w:tc>
          <w:tcPr>
            <w:tcW w:w="1920" w:type="dxa"/>
            <w:vMerge w:val="restart"/>
          </w:tcPr>
          <w:p w14:paraId="4D425128" w14:textId="77777777" w:rsidR="0058791C" w:rsidRDefault="0058791C">
            <w:pPr>
              <w:pStyle w:val="TableParagraph"/>
            </w:pPr>
          </w:p>
        </w:tc>
        <w:tc>
          <w:tcPr>
            <w:tcW w:w="3030" w:type="dxa"/>
          </w:tcPr>
          <w:p w14:paraId="04305555" w14:textId="77777777" w:rsidR="0058791C" w:rsidRPr="006700A0" w:rsidRDefault="00BA7600">
            <w:pPr>
              <w:pStyle w:val="TableParagraph"/>
              <w:spacing w:before="102"/>
              <w:ind w:left="67"/>
              <w:rPr>
                <w:sz w:val="24"/>
                <w:lang w:val="ru-RU"/>
              </w:rPr>
            </w:pPr>
            <w:r w:rsidRPr="006700A0">
              <w:rPr>
                <w:spacing w:val="-2"/>
                <w:sz w:val="24"/>
                <w:lang w:val="ru-RU"/>
              </w:rPr>
              <w:t xml:space="preserve">роботассистированное </w:t>
            </w:r>
            <w:r w:rsidRPr="006700A0">
              <w:rPr>
                <w:sz w:val="24"/>
                <w:lang w:val="ru-RU"/>
              </w:rPr>
              <w:t>удаление</w:t>
            </w:r>
            <w:r w:rsidRPr="006700A0">
              <w:rPr>
                <w:spacing w:val="-15"/>
                <w:sz w:val="24"/>
                <w:lang w:val="ru-RU"/>
              </w:rPr>
              <w:t xml:space="preserve"> </w:t>
            </w:r>
            <w:r w:rsidRPr="006700A0">
              <w:rPr>
                <w:sz w:val="24"/>
                <w:lang w:val="ru-RU"/>
              </w:rPr>
              <w:t>опухоли</w:t>
            </w:r>
            <w:r w:rsidRPr="006700A0">
              <w:rPr>
                <w:spacing w:val="-15"/>
                <w:sz w:val="24"/>
                <w:lang w:val="ru-RU"/>
              </w:rPr>
              <w:t xml:space="preserve"> </w:t>
            </w:r>
            <w:r w:rsidRPr="006700A0">
              <w:rPr>
                <w:sz w:val="24"/>
                <w:lang w:val="ru-RU"/>
              </w:rPr>
              <w:t xml:space="preserve">полости </w:t>
            </w:r>
            <w:r w:rsidRPr="006700A0">
              <w:rPr>
                <w:spacing w:val="-4"/>
                <w:sz w:val="24"/>
                <w:lang w:val="ru-RU"/>
              </w:rPr>
              <w:t>рта</w:t>
            </w:r>
          </w:p>
        </w:tc>
        <w:tc>
          <w:tcPr>
            <w:tcW w:w="1845" w:type="dxa"/>
            <w:vMerge w:val="restart"/>
          </w:tcPr>
          <w:p w14:paraId="4D4663A3" w14:textId="77777777" w:rsidR="0058791C" w:rsidRPr="006700A0" w:rsidRDefault="0058791C">
            <w:pPr>
              <w:pStyle w:val="TableParagraph"/>
              <w:rPr>
                <w:lang w:val="ru-RU"/>
              </w:rPr>
            </w:pPr>
          </w:p>
        </w:tc>
      </w:tr>
      <w:tr w:rsidR="0058791C" w14:paraId="701A6537" w14:textId="77777777">
        <w:trPr>
          <w:trHeight w:val="750"/>
        </w:trPr>
        <w:tc>
          <w:tcPr>
            <w:tcW w:w="990" w:type="dxa"/>
            <w:vMerge/>
            <w:tcBorders>
              <w:top w:val="nil"/>
            </w:tcBorders>
          </w:tcPr>
          <w:p w14:paraId="011C89A6" w14:textId="77777777" w:rsidR="0058791C" w:rsidRPr="006700A0" w:rsidRDefault="0058791C">
            <w:pPr>
              <w:rPr>
                <w:sz w:val="2"/>
                <w:szCs w:val="2"/>
                <w:lang w:val="ru-RU"/>
              </w:rPr>
            </w:pPr>
          </w:p>
        </w:tc>
        <w:tc>
          <w:tcPr>
            <w:tcW w:w="2700" w:type="dxa"/>
            <w:vMerge/>
            <w:tcBorders>
              <w:top w:val="nil"/>
            </w:tcBorders>
          </w:tcPr>
          <w:p w14:paraId="3ED95BDA" w14:textId="77777777" w:rsidR="0058791C" w:rsidRPr="006700A0" w:rsidRDefault="0058791C">
            <w:pPr>
              <w:rPr>
                <w:sz w:val="2"/>
                <w:szCs w:val="2"/>
                <w:lang w:val="ru-RU"/>
              </w:rPr>
            </w:pPr>
          </w:p>
        </w:tc>
        <w:tc>
          <w:tcPr>
            <w:tcW w:w="1560" w:type="dxa"/>
            <w:vMerge/>
            <w:tcBorders>
              <w:top w:val="nil"/>
            </w:tcBorders>
          </w:tcPr>
          <w:p w14:paraId="33A59D07" w14:textId="77777777" w:rsidR="0058791C" w:rsidRPr="006700A0" w:rsidRDefault="0058791C">
            <w:pPr>
              <w:rPr>
                <w:sz w:val="2"/>
                <w:szCs w:val="2"/>
                <w:lang w:val="ru-RU"/>
              </w:rPr>
            </w:pPr>
          </w:p>
        </w:tc>
        <w:tc>
          <w:tcPr>
            <w:tcW w:w="3390" w:type="dxa"/>
            <w:vMerge/>
            <w:tcBorders>
              <w:top w:val="nil"/>
            </w:tcBorders>
          </w:tcPr>
          <w:p w14:paraId="7385EAE2" w14:textId="77777777" w:rsidR="0058791C" w:rsidRPr="006700A0" w:rsidRDefault="0058791C">
            <w:pPr>
              <w:rPr>
                <w:sz w:val="2"/>
                <w:szCs w:val="2"/>
                <w:lang w:val="ru-RU"/>
              </w:rPr>
            </w:pPr>
          </w:p>
        </w:tc>
        <w:tc>
          <w:tcPr>
            <w:tcW w:w="1920" w:type="dxa"/>
            <w:vMerge/>
            <w:tcBorders>
              <w:top w:val="nil"/>
            </w:tcBorders>
          </w:tcPr>
          <w:p w14:paraId="7390DC08" w14:textId="77777777" w:rsidR="0058791C" w:rsidRPr="006700A0" w:rsidRDefault="0058791C">
            <w:pPr>
              <w:rPr>
                <w:sz w:val="2"/>
                <w:szCs w:val="2"/>
                <w:lang w:val="ru-RU"/>
              </w:rPr>
            </w:pPr>
          </w:p>
        </w:tc>
        <w:tc>
          <w:tcPr>
            <w:tcW w:w="3030" w:type="dxa"/>
          </w:tcPr>
          <w:p w14:paraId="17560988" w14:textId="77777777" w:rsidR="0058791C" w:rsidRDefault="00BA7600">
            <w:pPr>
              <w:pStyle w:val="TableParagraph"/>
              <w:spacing w:before="95"/>
              <w:ind w:left="67"/>
              <w:rPr>
                <w:sz w:val="24"/>
              </w:rPr>
            </w:pPr>
            <w:r>
              <w:rPr>
                <w:spacing w:val="-2"/>
                <w:sz w:val="24"/>
              </w:rPr>
              <w:t xml:space="preserve">роботассистированное </w:t>
            </w:r>
            <w:r>
              <w:rPr>
                <w:sz w:val="24"/>
              </w:rPr>
              <w:t>удаление</w:t>
            </w:r>
            <w:r>
              <w:rPr>
                <w:spacing w:val="-15"/>
                <w:sz w:val="24"/>
              </w:rPr>
              <w:t xml:space="preserve"> </w:t>
            </w:r>
            <w:r>
              <w:rPr>
                <w:sz w:val="24"/>
              </w:rPr>
              <w:t>опухоли</w:t>
            </w:r>
            <w:r>
              <w:rPr>
                <w:spacing w:val="-15"/>
                <w:sz w:val="24"/>
              </w:rPr>
              <w:t xml:space="preserve"> </w:t>
            </w:r>
            <w:r>
              <w:rPr>
                <w:sz w:val="24"/>
              </w:rPr>
              <w:t>глотки</w:t>
            </w:r>
          </w:p>
        </w:tc>
        <w:tc>
          <w:tcPr>
            <w:tcW w:w="1845" w:type="dxa"/>
            <w:vMerge/>
            <w:tcBorders>
              <w:top w:val="nil"/>
            </w:tcBorders>
          </w:tcPr>
          <w:p w14:paraId="5AB86C2A" w14:textId="77777777" w:rsidR="0058791C" w:rsidRDefault="0058791C">
            <w:pPr>
              <w:rPr>
                <w:sz w:val="2"/>
                <w:szCs w:val="2"/>
              </w:rPr>
            </w:pPr>
          </w:p>
        </w:tc>
      </w:tr>
      <w:tr w:rsidR="0058791C" w:rsidRPr="00B572D9" w14:paraId="304CEC0E" w14:textId="77777777">
        <w:trPr>
          <w:trHeight w:val="1035"/>
        </w:trPr>
        <w:tc>
          <w:tcPr>
            <w:tcW w:w="990" w:type="dxa"/>
            <w:vMerge/>
            <w:tcBorders>
              <w:top w:val="nil"/>
            </w:tcBorders>
          </w:tcPr>
          <w:p w14:paraId="3FA9E6A4" w14:textId="77777777" w:rsidR="0058791C" w:rsidRDefault="0058791C">
            <w:pPr>
              <w:rPr>
                <w:sz w:val="2"/>
                <w:szCs w:val="2"/>
              </w:rPr>
            </w:pPr>
          </w:p>
        </w:tc>
        <w:tc>
          <w:tcPr>
            <w:tcW w:w="2700" w:type="dxa"/>
            <w:vMerge/>
            <w:tcBorders>
              <w:top w:val="nil"/>
            </w:tcBorders>
          </w:tcPr>
          <w:p w14:paraId="7401FE90" w14:textId="77777777" w:rsidR="0058791C" w:rsidRDefault="0058791C">
            <w:pPr>
              <w:rPr>
                <w:sz w:val="2"/>
                <w:szCs w:val="2"/>
              </w:rPr>
            </w:pPr>
          </w:p>
        </w:tc>
        <w:tc>
          <w:tcPr>
            <w:tcW w:w="1560" w:type="dxa"/>
            <w:vMerge/>
            <w:tcBorders>
              <w:top w:val="nil"/>
            </w:tcBorders>
          </w:tcPr>
          <w:p w14:paraId="0B8FC41D" w14:textId="77777777" w:rsidR="0058791C" w:rsidRDefault="0058791C">
            <w:pPr>
              <w:rPr>
                <w:sz w:val="2"/>
                <w:szCs w:val="2"/>
              </w:rPr>
            </w:pPr>
          </w:p>
        </w:tc>
        <w:tc>
          <w:tcPr>
            <w:tcW w:w="3390" w:type="dxa"/>
            <w:vMerge/>
            <w:tcBorders>
              <w:top w:val="nil"/>
            </w:tcBorders>
          </w:tcPr>
          <w:p w14:paraId="2563524C" w14:textId="77777777" w:rsidR="0058791C" w:rsidRDefault="0058791C">
            <w:pPr>
              <w:rPr>
                <w:sz w:val="2"/>
                <w:szCs w:val="2"/>
              </w:rPr>
            </w:pPr>
          </w:p>
        </w:tc>
        <w:tc>
          <w:tcPr>
            <w:tcW w:w="1920" w:type="dxa"/>
            <w:vMerge/>
            <w:tcBorders>
              <w:top w:val="nil"/>
            </w:tcBorders>
          </w:tcPr>
          <w:p w14:paraId="6E58E534" w14:textId="77777777" w:rsidR="0058791C" w:rsidRDefault="0058791C">
            <w:pPr>
              <w:rPr>
                <w:sz w:val="2"/>
                <w:szCs w:val="2"/>
              </w:rPr>
            </w:pPr>
          </w:p>
        </w:tc>
        <w:tc>
          <w:tcPr>
            <w:tcW w:w="3030" w:type="dxa"/>
          </w:tcPr>
          <w:p w14:paraId="635DF38D" w14:textId="77777777" w:rsidR="0058791C" w:rsidRPr="006700A0" w:rsidRDefault="00BA7600">
            <w:pPr>
              <w:pStyle w:val="TableParagraph"/>
              <w:spacing w:before="110"/>
              <w:ind w:left="67"/>
              <w:rPr>
                <w:sz w:val="24"/>
                <w:lang w:val="ru-RU"/>
              </w:rPr>
            </w:pPr>
            <w:r w:rsidRPr="006700A0">
              <w:rPr>
                <w:spacing w:val="-2"/>
                <w:sz w:val="24"/>
                <w:lang w:val="ru-RU"/>
              </w:rPr>
              <w:t xml:space="preserve">роботассистированное </w:t>
            </w:r>
            <w:r w:rsidRPr="006700A0">
              <w:rPr>
                <w:sz w:val="24"/>
                <w:lang w:val="ru-RU"/>
              </w:rPr>
              <w:t>удаление</w:t>
            </w:r>
            <w:r w:rsidRPr="006700A0">
              <w:rPr>
                <w:spacing w:val="-15"/>
                <w:sz w:val="24"/>
                <w:lang w:val="ru-RU"/>
              </w:rPr>
              <w:t xml:space="preserve"> </w:t>
            </w:r>
            <w:r w:rsidRPr="006700A0">
              <w:rPr>
                <w:sz w:val="24"/>
                <w:lang w:val="ru-RU"/>
              </w:rPr>
              <w:t>опухолей</w:t>
            </w:r>
            <w:r w:rsidRPr="006700A0">
              <w:rPr>
                <w:spacing w:val="-15"/>
                <w:sz w:val="24"/>
                <w:lang w:val="ru-RU"/>
              </w:rPr>
              <w:t xml:space="preserve"> </w:t>
            </w:r>
            <w:r w:rsidRPr="006700A0">
              <w:rPr>
                <w:sz w:val="24"/>
                <w:lang w:val="ru-RU"/>
              </w:rPr>
              <w:t>мягких тканей головы и шеи</w:t>
            </w:r>
          </w:p>
        </w:tc>
        <w:tc>
          <w:tcPr>
            <w:tcW w:w="1845" w:type="dxa"/>
            <w:vMerge/>
            <w:tcBorders>
              <w:top w:val="nil"/>
            </w:tcBorders>
          </w:tcPr>
          <w:p w14:paraId="26554536" w14:textId="77777777" w:rsidR="0058791C" w:rsidRPr="006700A0" w:rsidRDefault="0058791C">
            <w:pPr>
              <w:rPr>
                <w:sz w:val="2"/>
                <w:szCs w:val="2"/>
                <w:lang w:val="ru-RU"/>
              </w:rPr>
            </w:pPr>
          </w:p>
        </w:tc>
      </w:tr>
      <w:tr w:rsidR="0058791C" w14:paraId="605C59B2" w14:textId="77777777">
        <w:trPr>
          <w:trHeight w:val="1035"/>
        </w:trPr>
        <w:tc>
          <w:tcPr>
            <w:tcW w:w="990" w:type="dxa"/>
            <w:vMerge/>
            <w:tcBorders>
              <w:top w:val="nil"/>
            </w:tcBorders>
          </w:tcPr>
          <w:p w14:paraId="12089AD9" w14:textId="77777777" w:rsidR="0058791C" w:rsidRPr="006700A0" w:rsidRDefault="0058791C">
            <w:pPr>
              <w:rPr>
                <w:sz w:val="2"/>
                <w:szCs w:val="2"/>
                <w:lang w:val="ru-RU"/>
              </w:rPr>
            </w:pPr>
          </w:p>
        </w:tc>
        <w:tc>
          <w:tcPr>
            <w:tcW w:w="2700" w:type="dxa"/>
            <w:vMerge/>
            <w:tcBorders>
              <w:top w:val="nil"/>
            </w:tcBorders>
          </w:tcPr>
          <w:p w14:paraId="6F292E6D" w14:textId="77777777" w:rsidR="0058791C" w:rsidRPr="006700A0" w:rsidRDefault="0058791C">
            <w:pPr>
              <w:rPr>
                <w:sz w:val="2"/>
                <w:szCs w:val="2"/>
                <w:lang w:val="ru-RU"/>
              </w:rPr>
            </w:pPr>
          </w:p>
        </w:tc>
        <w:tc>
          <w:tcPr>
            <w:tcW w:w="1560" w:type="dxa"/>
            <w:vMerge w:val="restart"/>
          </w:tcPr>
          <w:p w14:paraId="19E70343" w14:textId="77777777" w:rsidR="0058791C" w:rsidRDefault="00BA7600">
            <w:pPr>
              <w:pStyle w:val="TableParagraph"/>
              <w:spacing w:before="95"/>
              <w:ind w:left="67"/>
              <w:rPr>
                <w:sz w:val="24"/>
              </w:rPr>
            </w:pPr>
            <w:r>
              <w:rPr>
                <w:spacing w:val="-5"/>
                <w:sz w:val="24"/>
              </w:rPr>
              <w:t>C16</w:t>
            </w:r>
          </w:p>
        </w:tc>
        <w:tc>
          <w:tcPr>
            <w:tcW w:w="3390" w:type="dxa"/>
            <w:vMerge w:val="restart"/>
          </w:tcPr>
          <w:p w14:paraId="4E74D7F6" w14:textId="77777777" w:rsidR="0058791C" w:rsidRPr="006700A0" w:rsidRDefault="00BA7600">
            <w:pPr>
              <w:pStyle w:val="TableParagraph"/>
              <w:spacing w:before="95"/>
              <w:ind w:left="67"/>
              <w:rPr>
                <w:sz w:val="24"/>
                <w:lang w:val="ru-RU"/>
              </w:rPr>
            </w:pPr>
            <w:r w:rsidRPr="006700A0">
              <w:rPr>
                <w:sz w:val="24"/>
                <w:lang w:val="ru-RU"/>
              </w:rPr>
              <w:t>начальные</w:t>
            </w:r>
            <w:r w:rsidRPr="006700A0">
              <w:rPr>
                <w:spacing w:val="-15"/>
                <w:sz w:val="24"/>
                <w:lang w:val="ru-RU"/>
              </w:rPr>
              <w:t xml:space="preserve"> </w:t>
            </w:r>
            <w:r w:rsidRPr="006700A0">
              <w:rPr>
                <w:sz w:val="24"/>
                <w:lang w:val="ru-RU"/>
              </w:rPr>
              <w:t>и</w:t>
            </w:r>
            <w:r w:rsidRPr="006700A0">
              <w:rPr>
                <w:spacing w:val="-15"/>
                <w:sz w:val="24"/>
                <w:lang w:val="ru-RU"/>
              </w:rPr>
              <w:t xml:space="preserve"> </w:t>
            </w:r>
            <w:r w:rsidRPr="006700A0">
              <w:rPr>
                <w:sz w:val="24"/>
                <w:lang w:val="ru-RU"/>
              </w:rPr>
              <w:t>локализованные формы злокачественных новообразований желудка</w:t>
            </w:r>
          </w:p>
        </w:tc>
        <w:tc>
          <w:tcPr>
            <w:tcW w:w="1920" w:type="dxa"/>
            <w:vMerge w:val="restart"/>
          </w:tcPr>
          <w:p w14:paraId="738DE22A"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252A5162" w14:textId="77777777" w:rsidR="0058791C" w:rsidRDefault="00BA7600">
            <w:pPr>
              <w:pStyle w:val="TableParagraph"/>
              <w:spacing w:before="95"/>
              <w:ind w:left="67" w:right="636"/>
              <w:jc w:val="both"/>
              <w:rPr>
                <w:sz w:val="24"/>
              </w:rPr>
            </w:pPr>
            <w:r>
              <w:rPr>
                <w:spacing w:val="-2"/>
                <w:sz w:val="24"/>
              </w:rPr>
              <w:t xml:space="preserve">роботассистированная </w:t>
            </w:r>
            <w:r>
              <w:rPr>
                <w:sz w:val="24"/>
              </w:rPr>
              <w:t xml:space="preserve">парциальная резекция </w:t>
            </w:r>
            <w:r>
              <w:rPr>
                <w:spacing w:val="-2"/>
                <w:sz w:val="24"/>
              </w:rPr>
              <w:t>желудка</w:t>
            </w:r>
          </w:p>
        </w:tc>
        <w:tc>
          <w:tcPr>
            <w:tcW w:w="1845" w:type="dxa"/>
            <w:vMerge/>
            <w:tcBorders>
              <w:top w:val="nil"/>
            </w:tcBorders>
          </w:tcPr>
          <w:p w14:paraId="6380D445" w14:textId="77777777" w:rsidR="0058791C" w:rsidRDefault="0058791C">
            <w:pPr>
              <w:rPr>
                <w:sz w:val="2"/>
                <w:szCs w:val="2"/>
              </w:rPr>
            </w:pPr>
          </w:p>
        </w:tc>
      </w:tr>
      <w:tr w:rsidR="0058791C" w:rsidRPr="00B572D9" w14:paraId="79C6F2F4" w14:textId="77777777">
        <w:trPr>
          <w:trHeight w:val="1035"/>
        </w:trPr>
        <w:tc>
          <w:tcPr>
            <w:tcW w:w="990" w:type="dxa"/>
            <w:vMerge/>
            <w:tcBorders>
              <w:top w:val="nil"/>
            </w:tcBorders>
          </w:tcPr>
          <w:p w14:paraId="51E9DA74" w14:textId="77777777" w:rsidR="0058791C" w:rsidRDefault="0058791C">
            <w:pPr>
              <w:rPr>
                <w:sz w:val="2"/>
                <w:szCs w:val="2"/>
              </w:rPr>
            </w:pPr>
          </w:p>
        </w:tc>
        <w:tc>
          <w:tcPr>
            <w:tcW w:w="2700" w:type="dxa"/>
            <w:vMerge/>
            <w:tcBorders>
              <w:top w:val="nil"/>
            </w:tcBorders>
          </w:tcPr>
          <w:p w14:paraId="136E7759" w14:textId="77777777" w:rsidR="0058791C" w:rsidRDefault="0058791C">
            <w:pPr>
              <w:rPr>
                <w:sz w:val="2"/>
                <w:szCs w:val="2"/>
              </w:rPr>
            </w:pPr>
          </w:p>
        </w:tc>
        <w:tc>
          <w:tcPr>
            <w:tcW w:w="1560" w:type="dxa"/>
            <w:vMerge/>
            <w:tcBorders>
              <w:top w:val="nil"/>
            </w:tcBorders>
          </w:tcPr>
          <w:p w14:paraId="0FE557B1" w14:textId="77777777" w:rsidR="0058791C" w:rsidRDefault="0058791C">
            <w:pPr>
              <w:rPr>
                <w:sz w:val="2"/>
                <w:szCs w:val="2"/>
              </w:rPr>
            </w:pPr>
          </w:p>
        </w:tc>
        <w:tc>
          <w:tcPr>
            <w:tcW w:w="3390" w:type="dxa"/>
            <w:vMerge/>
            <w:tcBorders>
              <w:top w:val="nil"/>
            </w:tcBorders>
          </w:tcPr>
          <w:p w14:paraId="6C61EA47" w14:textId="77777777" w:rsidR="0058791C" w:rsidRDefault="0058791C">
            <w:pPr>
              <w:rPr>
                <w:sz w:val="2"/>
                <w:szCs w:val="2"/>
              </w:rPr>
            </w:pPr>
          </w:p>
        </w:tc>
        <w:tc>
          <w:tcPr>
            <w:tcW w:w="1920" w:type="dxa"/>
            <w:vMerge/>
            <w:tcBorders>
              <w:top w:val="nil"/>
            </w:tcBorders>
          </w:tcPr>
          <w:p w14:paraId="0365A2DA" w14:textId="77777777" w:rsidR="0058791C" w:rsidRDefault="0058791C">
            <w:pPr>
              <w:rPr>
                <w:sz w:val="2"/>
                <w:szCs w:val="2"/>
              </w:rPr>
            </w:pPr>
          </w:p>
        </w:tc>
        <w:tc>
          <w:tcPr>
            <w:tcW w:w="3030" w:type="dxa"/>
          </w:tcPr>
          <w:p w14:paraId="6D253ED0" w14:textId="77777777" w:rsidR="0058791C" w:rsidRPr="006700A0" w:rsidRDefault="00BA7600">
            <w:pPr>
              <w:pStyle w:val="TableParagraph"/>
              <w:spacing w:before="95"/>
              <w:ind w:left="67" w:right="380"/>
              <w:rPr>
                <w:sz w:val="24"/>
                <w:lang w:val="ru-RU"/>
              </w:rPr>
            </w:pPr>
            <w:r w:rsidRPr="006700A0">
              <w:rPr>
                <w:spacing w:val="-2"/>
                <w:sz w:val="24"/>
                <w:lang w:val="ru-RU"/>
              </w:rPr>
              <w:t xml:space="preserve">роботассистированная </w:t>
            </w:r>
            <w:r w:rsidRPr="006700A0">
              <w:rPr>
                <w:sz w:val="24"/>
                <w:lang w:val="ru-RU"/>
              </w:rPr>
              <w:t>дистальная</w:t>
            </w:r>
            <w:r w:rsidRPr="006700A0">
              <w:rPr>
                <w:spacing w:val="-15"/>
                <w:sz w:val="24"/>
                <w:lang w:val="ru-RU"/>
              </w:rPr>
              <w:t xml:space="preserve"> </w:t>
            </w:r>
            <w:r w:rsidRPr="006700A0">
              <w:rPr>
                <w:sz w:val="24"/>
                <w:lang w:val="ru-RU"/>
              </w:rPr>
              <w:t>субтотальная резекция желудка</w:t>
            </w:r>
          </w:p>
        </w:tc>
        <w:tc>
          <w:tcPr>
            <w:tcW w:w="1845" w:type="dxa"/>
            <w:vMerge/>
            <w:tcBorders>
              <w:top w:val="nil"/>
            </w:tcBorders>
          </w:tcPr>
          <w:p w14:paraId="48E7A58D" w14:textId="77777777" w:rsidR="0058791C" w:rsidRPr="006700A0" w:rsidRDefault="0058791C">
            <w:pPr>
              <w:rPr>
                <w:sz w:val="2"/>
                <w:szCs w:val="2"/>
                <w:lang w:val="ru-RU"/>
              </w:rPr>
            </w:pPr>
          </w:p>
        </w:tc>
      </w:tr>
      <w:tr w:rsidR="0058791C" w14:paraId="146ED033" w14:textId="77777777">
        <w:trPr>
          <w:trHeight w:val="1305"/>
        </w:trPr>
        <w:tc>
          <w:tcPr>
            <w:tcW w:w="990" w:type="dxa"/>
            <w:vMerge/>
            <w:tcBorders>
              <w:top w:val="nil"/>
            </w:tcBorders>
          </w:tcPr>
          <w:p w14:paraId="60636796" w14:textId="77777777" w:rsidR="0058791C" w:rsidRPr="006700A0" w:rsidRDefault="0058791C">
            <w:pPr>
              <w:rPr>
                <w:sz w:val="2"/>
                <w:szCs w:val="2"/>
                <w:lang w:val="ru-RU"/>
              </w:rPr>
            </w:pPr>
          </w:p>
        </w:tc>
        <w:tc>
          <w:tcPr>
            <w:tcW w:w="2700" w:type="dxa"/>
            <w:vMerge/>
            <w:tcBorders>
              <w:top w:val="nil"/>
            </w:tcBorders>
          </w:tcPr>
          <w:p w14:paraId="6089C387" w14:textId="77777777" w:rsidR="0058791C" w:rsidRPr="006700A0" w:rsidRDefault="0058791C">
            <w:pPr>
              <w:rPr>
                <w:sz w:val="2"/>
                <w:szCs w:val="2"/>
                <w:lang w:val="ru-RU"/>
              </w:rPr>
            </w:pPr>
          </w:p>
        </w:tc>
        <w:tc>
          <w:tcPr>
            <w:tcW w:w="1560" w:type="dxa"/>
          </w:tcPr>
          <w:p w14:paraId="201EEA50" w14:textId="77777777" w:rsidR="0058791C" w:rsidRDefault="00BA7600">
            <w:pPr>
              <w:pStyle w:val="TableParagraph"/>
              <w:spacing w:before="95"/>
              <w:ind w:left="67"/>
              <w:rPr>
                <w:sz w:val="24"/>
              </w:rPr>
            </w:pPr>
            <w:r>
              <w:rPr>
                <w:spacing w:val="-5"/>
                <w:sz w:val="24"/>
              </w:rPr>
              <w:t>C17</w:t>
            </w:r>
          </w:p>
        </w:tc>
        <w:tc>
          <w:tcPr>
            <w:tcW w:w="3390" w:type="dxa"/>
          </w:tcPr>
          <w:p w14:paraId="5D0FB17D" w14:textId="77777777" w:rsidR="0058791C" w:rsidRPr="006700A0" w:rsidRDefault="00BA7600">
            <w:pPr>
              <w:pStyle w:val="TableParagraph"/>
              <w:spacing w:before="95"/>
              <w:ind w:left="67" w:right="211"/>
              <w:rPr>
                <w:sz w:val="24"/>
                <w:lang w:val="ru-RU"/>
              </w:rPr>
            </w:pPr>
            <w:r w:rsidRPr="006700A0">
              <w:rPr>
                <w:sz w:val="24"/>
                <w:lang w:val="ru-RU"/>
              </w:rPr>
              <w:t>начальные</w:t>
            </w:r>
            <w:r w:rsidRPr="006700A0">
              <w:rPr>
                <w:spacing w:val="-15"/>
                <w:sz w:val="24"/>
                <w:lang w:val="ru-RU"/>
              </w:rPr>
              <w:t xml:space="preserve"> </w:t>
            </w:r>
            <w:r w:rsidRPr="006700A0">
              <w:rPr>
                <w:sz w:val="24"/>
                <w:lang w:val="ru-RU"/>
              </w:rPr>
              <w:t>и</w:t>
            </w:r>
            <w:r w:rsidRPr="006700A0">
              <w:rPr>
                <w:spacing w:val="-15"/>
                <w:sz w:val="24"/>
                <w:lang w:val="ru-RU"/>
              </w:rPr>
              <w:t xml:space="preserve"> </w:t>
            </w:r>
            <w:r w:rsidRPr="006700A0">
              <w:rPr>
                <w:sz w:val="24"/>
                <w:lang w:val="ru-RU"/>
              </w:rPr>
              <w:t xml:space="preserve">локализованные формы злокачественных новообразований тонкой </w:t>
            </w:r>
            <w:r w:rsidRPr="006700A0">
              <w:rPr>
                <w:spacing w:val="-2"/>
                <w:sz w:val="24"/>
                <w:lang w:val="ru-RU"/>
              </w:rPr>
              <w:t>кишки</w:t>
            </w:r>
          </w:p>
        </w:tc>
        <w:tc>
          <w:tcPr>
            <w:tcW w:w="1920" w:type="dxa"/>
          </w:tcPr>
          <w:p w14:paraId="3E18EB9E"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5D13D2C1" w14:textId="77777777" w:rsidR="0058791C" w:rsidRDefault="00BA7600">
            <w:pPr>
              <w:pStyle w:val="TableParagraph"/>
              <w:spacing w:before="95"/>
              <w:ind w:left="67" w:right="513"/>
              <w:rPr>
                <w:sz w:val="24"/>
              </w:rPr>
            </w:pPr>
            <w:r>
              <w:rPr>
                <w:spacing w:val="-2"/>
                <w:sz w:val="24"/>
              </w:rPr>
              <w:t xml:space="preserve">роботассистированная </w:t>
            </w:r>
            <w:r>
              <w:rPr>
                <w:sz w:val="24"/>
              </w:rPr>
              <w:t xml:space="preserve">резекция тонкой </w:t>
            </w:r>
            <w:r>
              <w:rPr>
                <w:spacing w:val="-2"/>
                <w:sz w:val="24"/>
              </w:rPr>
              <w:t>кишки</w:t>
            </w:r>
          </w:p>
        </w:tc>
        <w:tc>
          <w:tcPr>
            <w:tcW w:w="1845" w:type="dxa"/>
            <w:vMerge/>
            <w:tcBorders>
              <w:top w:val="nil"/>
            </w:tcBorders>
          </w:tcPr>
          <w:p w14:paraId="5C892575" w14:textId="77777777" w:rsidR="0058791C" w:rsidRDefault="0058791C">
            <w:pPr>
              <w:rPr>
                <w:sz w:val="2"/>
                <w:szCs w:val="2"/>
              </w:rPr>
            </w:pPr>
          </w:p>
        </w:tc>
      </w:tr>
      <w:tr w:rsidR="0058791C" w14:paraId="2954AC91" w14:textId="77777777">
        <w:trPr>
          <w:trHeight w:val="1035"/>
        </w:trPr>
        <w:tc>
          <w:tcPr>
            <w:tcW w:w="990" w:type="dxa"/>
            <w:vMerge/>
            <w:tcBorders>
              <w:top w:val="nil"/>
            </w:tcBorders>
          </w:tcPr>
          <w:p w14:paraId="7A35EE12" w14:textId="77777777" w:rsidR="0058791C" w:rsidRDefault="0058791C">
            <w:pPr>
              <w:rPr>
                <w:sz w:val="2"/>
                <w:szCs w:val="2"/>
              </w:rPr>
            </w:pPr>
          </w:p>
        </w:tc>
        <w:tc>
          <w:tcPr>
            <w:tcW w:w="2700" w:type="dxa"/>
            <w:vMerge/>
            <w:tcBorders>
              <w:top w:val="nil"/>
            </w:tcBorders>
          </w:tcPr>
          <w:p w14:paraId="01FB1590" w14:textId="77777777" w:rsidR="0058791C" w:rsidRDefault="0058791C">
            <w:pPr>
              <w:rPr>
                <w:sz w:val="2"/>
                <w:szCs w:val="2"/>
              </w:rPr>
            </w:pPr>
          </w:p>
        </w:tc>
        <w:tc>
          <w:tcPr>
            <w:tcW w:w="1560" w:type="dxa"/>
            <w:vMerge w:val="restart"/>
          </w:tcPr>
          <w:p w14:paraId="1876F3E1" w14:textId="77777777" w:rsidR="0058791C" w:rsidRDefault="00BA7600">
            <w:pPr>
              <w:pStyle w:val="TableParagraph"/>
              <w:spacing w:before="110"/>
              <w:ind w:left="67" w:right="132"/>
              <w:rPr>
                <w:sz w:val="24"/>
              </w:rPr>
            </w:pPr>
            <w:r>
              <w:rPr>
                <w:sz w:val="24"/>
              </w:rPr>
              <w:t>C18.1,</w:t>
            </w:r>
            <w:r>
              <w:rPr>
                <w:spacing w:val="-15"/>
                <w:sz w:val="24"/>
              </w:rPr>
              <w:t xml:space="preserve"> </w:t>
            </w:r>
            <w:r>
              <w:rPr>
                <w:sz w:val="24"/>
              </w:rPr>
              <w:t>C18.2, C18.3, C18.4</w:t>
            </w:r>
          </w:p>
        </w:tc>
        <w:tc>
          <w:tcPr>
            <w:tcW w:w="3390" w:type="dxa"/>
            <w:vMerge w:val="restart"/>
          </w:tcPr>
          <w:p w14:paraId="2676CBEB" w14:textId="77777777" w:rsidR="0058791C" w:rsidRPr="006700A0" w:rsidRDefault="00BA7600">
            <w:pPr>
              <w:pStyle w:val="TableParagraph"/>
              <w:spacing w:before="110"/>
              <w:ind w:left="67" w:right="63"/>
              <w:rPr>
                <w:sz w:val="24"/>
                <w:lang w:val="ru-RU"/>
              </w:rPr>
            </w:pPr>
            <w:r w:rsidRPr="006700A0">
              <w:rPr>
                <w:sz w:val="24"/>
                <w:lang w:val="ru-RU"/>
              </w:rPr>
              <w:t>локализованные опухоли правой</w:t>
            </w:r>
            <w:r w:rsidRPr="006700A0">
              <w:rPr>
                <w:spacing w:val="-15"/>
                <w:sz w:val="24"/>
                <w:lang w:val="ru-RU"/>
              </w:rPr>
              <w:t xml:space="preserve"> </w:t>
            </w:r>
            <w:r w:rsidRPr="006700A0">
              <w:rPr>
                <w:sz w:val="24"/>
                <w:lang w:val="ru-RU"/>
              </w:rPr>
              <w:t>половины</w:t>
            </w:r>
            <w:r w:rsidRPr="006700A0">
              <w:rPr>
                <w:spacing w:val="-15"/>
                <w:sz w:val="24"/>
                <w:lang w:val="ru-RU"/>
              </w:rPr>
              <w:t xml:space="preserve"> </w:t>
            </w:r>
            <w:r w:rsidRPr="006700A0">
              <w:rPr>
                <w:sz w:val="24"/>
                <w:lang w:val="ru-RU"/>
              </w:rPr>
              <w:t xml:space="preserve">ободочной </w:t>
            </w:r>
            <w:r w:rsidRPr="006700A0">
              <w:rPr>
                <w:spacing w:val="-2"/>
                <w:sz w:val="24"/>
                <w:lang w:val="ru-RU"/>
              </w:rPr>
              <w:t>кишки</w:t>
            </w:r>
          </w:p>
        </w:tc>
        <w:tc>
          <w:tcPr>
            <w:tcW w:w="1920" w:type="dxa"/>
            <w:vMerge w:val="restart"/>
          </w:tcPr>
          <w:p w14:paraId="3679C44C"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786C6DD9" w14:textId="77777777" w:rsidR="0058791C" w:rsidRDefault="00BA7600">
            <w:pPr>
              <w:pStyle w:val="TableParagraph"/>
              <w:spacing w:before="110"/>
              <w:ind w:left="67"/>
              <w:rPr>
                <w:sz w:val="24"/>
              </w:rPr>
            </w:pPr>
            <w:r>
              <w:rPr>
                <w:spacing w:val="-2"/>
                <w:sz w:val="24"/>
              </w:rPr>
              <w:t>роботассистированная правосторонняя гемиколэктомия</w:t>
            </w:r>
          </w:p>
        </w:tc>
        <w:tc>
          <w:tcPr>
            <w:tcW w:w="1845" w:type="dxa"/>
            <w:vMerge/>
            <w:tcBorders>
              <w:top w:val="nil"/>
            </w:tcBorders>
          </w:tcPr>
          <w:p w14:paraId="72BF20A7" w14:textId="77777777" w:rsidR="0058791C" w:rsidRDefault="0058791C">
            <w:pPr>
              <w:rPr>
                <w:sz w:val="2"/>
                <w:szCs w:val="2"/>
              </w:rPr>
            </w:pPr>
          </w:p>
        </w:tc>
      </w:tr>
      <w:tr w:rsidR="0058791C" w:rsidRPr="00B572D9" w14:paraId="643EC43A" w14:textId="77777777">
        <w:trPr>
          <w:trHeight w:val="1305"/>
        </w:trPr>
        <w:tc>
          <w:tcPr>
            <w:tcW w:w="990" w:type="dxa"/>
            <w:vMerge/>
            <w:tcBorders>
              <w:top w:val="nil"/>
            </w:tcBorders>
          </w:tcPr>
          <w:p w14:paraId="306D00EE" w14:textId="77777777" w:rsidR="0058791C" w:rsidRDefault="0058791C">
            <w:pPr>
              <w:rPr>
                <w:sz w:val="2"/>
                <w:szCs w:val="2"/>
              </w:rPr>
            </w:pPr>
          </w:p>
        </w:tc>
        <w:tc>
          <w:tcPr>
            <w:tcW w:w="2700" w:type="dxa"/>
            <w:vMerge/>
            <w:tcBorders>
              <w:top w:val="nil"/>
            </w:tcBorders>
          </w:tcPr>
          <w:p w14:paraId="60C98486" w14:textId="77777777" w:rsidR="0058791C" w:rsidRDefault="0058791C">
            <w:pPr>
              <w:rPr>
                <w:sz w:val="2"/>
                <w:szCs w:val="2"/>
              </w:rPr>
            </w:pPr>
          </w:p>
        </w:tc>
        <w:tc>
          <w:tcPr>
            <w:tcW w:w="1560" w:type="dxa"/>
            <w:vMerge/>
            <w:tcBorders>
              <w:top w:val="nil"/>
            </w:tcBorders>
          </w:tcPr>
          <w:p w14:paraId="2DEDEF42" w14:textId="77777777" w:rsidR="0058791C" w:rsidRDefault="0058791C">
            <w:pPr>
              <w:rPr>
                <w:sz w:val="2"/>
                <w:szCs w:val="2"/>
              </w:rPr>
            </w:pPr>
          </w:p>
        </w:tc>
        <w:tc>
          <w:tcPr>
            <w:tcW w:w="3390" w:type="dxa"/>
            <w:vMerge/>
            <w:tcBorders>
              <w:top w:val="nil"/>
            </w:tcBorders>
          </w:tcPr>
          <w:p w14:paraId="1C008401" w14:textId="77777777" w:rsidR="0058791C" w:rsidRDefault="0058791C">
            <w:pPr>
              <w:rPr>
                <w:sz w:val="2"/>
                <w:szCs w:val="2"/>
              </w:rPr>
            </w:pPr>
          </w:p>
        </w:tc>
        <w:tc>
          <w:tcPr>
            <w:tcW w:w="1920" w:type="dxa"/>
            <w:vMerge/>
            <w:tcBorders>
              <w:top w:val="nil"/>
            </w:tcBorders>
          </w:tcPr>
          <w:p w14:paraId="5AD4E9B6" w14:textId="77777777" w:rsidR="0058791C" w:rsidRDefault="0058791C">
            <w:pPr>
              <w:rPr>
                <w:sz w:val="2"/>
                <w:szCs w:val="2"/>
              </w:rPr>
            </w:pPr>
          </w:p>
        </w:tc>
        <w:tc>
          <w:tcPr>
            <w:tcW w:w="3030" w:type="dxa"/>
          </w:tcPr>
          <w:p w14:paraId="3516D2AB" w14:textId="77777777" w:rsidR="0058791C" w:rsidRPr="006700A0" w:rsidRDefault="00BA7600">
            <w:pPr>
              <w:pStyle w:val="TableParagraph"/>
              <w:spacing w:before="95"/>
              <w:ind w:left="67"/>
              <w:rPr>
                <w:sz w:val="24"/>
                <w:lang w:val="ru-RU"/>
              </w:rPr>
            </w:pPr>
            <w:r w:rsidRPr="006700A0">
              <w:rPr>
                <w:spacing w:val="-2"/>
                <w:sz w:val="24"/>
                <w:lang w:val="ru-RU"/>
              </w:rPr>
              <w:t xml:space="preserve">роботассистированная правосторонняя </w:t>
            </w:r>
            <w:r w:rsidRPr="006700A0">
              <w:rPr>
                <w:sz w:val="24"/>
                <w:lang w:val="ru-RU"/>
              </w:rPr>
              <w:t xml:space="preserve">гемиколэктомия с </w:t>
            </w:r>
            <w:r w:rsidRPr="006700A0">
              <w:rPr>
                <w:spacing w:val="-2"/>
                <w:sz w:val="24"/>
                <w:lang w:val="ru-RU"/>
              </w:rPr>
              <w:t>расширенной</w:t>
            </w:r>
          </w:p>
        </w:tc>
        <w:tc>
          <w:tcPr>
            <w:tcW w:w="1845" w:type="dxa"/>
            <w:vMerge/>
            <w:tcBorders>
              <w:top w:val="nil"/>
            </w:tcBorders>
          </w:tcPr>
          <w:p w14:paraId="479CC502" w14:textId="77777777" w:rsidR="0058791C" w:rsidRPr="006700A0" w:rsidRDefault="0058791C">
            <w:pPr>
              <w:rPr>
                <w:sz w:val="2"/>
                <w:szCs w:val="2"/>
                <w:lang w:val="ru-RU"/>
              </w:rPr>
            </w:pPr>
          </w:p>
        </w:tc>
      </w:tr>
    </w:tbl>
    <w:p w14:paraId="56FAD17E" w14:textId="77777777" w:rsidR="0058791C" w:rsidRPr="006700A0" w:rsidRDefault="0058791C">
      <w:pPr>
        <w:rPr>
          <w:sz w:val="2"/>
          <w:szCs w:val="2"/>
          <w:lang w:val="ru-RU"/>
        </w:rPr>
        <w:sectPr w:rsidR="0058791C" w:rsidRPr="006700A0">
          <w:pgSz w:w="16840" w:h="11900" w:orient="landscape"/>
          <w:pgMar w:top="1180" w:right="440" w:bottom="280" w:left="740" w:header="708" w:footer="0" w:gutter="0"/>
          <w:cols w:space="720"/>
        </w:sectPr>
      </w:pPr>
    </w:p>
    <w:p w14:paraId="6F43A23E" w14:textId="77777777" w:rsidR="0058791C" w:rsidRPr="006700A0" w:rsidRDefault="0058791C">
      <w:pPr>
        <w:pStyle w:val="a3"/>
        <w:spacing w:before="10"/>
        <w:ind w:left="0" w:firstLine="0"/>
        <w:rPr>
          <w:sz w:val="20"/>
          <w:lang w:val="ru-RU"/>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03B09A60" w14:textId="77777777">
        <w:trPr>
          <w:trHeight w:val="450"/>
        </w:trPr>
        <w:tc>
          <w:tcPr>
            <w:tcW w:w="990" w:type="dxa"/>
          </w:tcPr>
          <w:p w14:paraId="10B40BB4" w14:textId="77777777" w:rsidR="0058791C" w:rsidRDefault="00BA7600">
            <w:pPr>
              <w:pStyle w:val="TableParagraph"/>
              <w:spacing w:before="95"/>
              <w:ind w:right="9"/>
              <w:jc w:val="center"/>
            </w:pPr>
            <w:r>
              <w:t>1</w:t>
            </w:r>
          </w:p>
        </w:tc>
        <w:tc>
          <w:tcPr>
            <w:tcW w:w="2700" w:type="dxa"/>
          </w:tcPr>
          <w:p w14:paraId="6631B083" w14:textId="77777777" w:rsidR="0058791C" w:rsidRDefault="00BA7600">
            <w:pPr>
              <w:pStyle w:val="TableParagraph"/>
              <w:spacing w:before="95"/>
              <w:ind w:right="9"/>
              <w:jc w:val="center"/>
            </w:pPr>
            <w:r>
              <w:t>2</w:t>
            </w:r>
          </w:p>
        </w:tc>
        <w:tc>
          <w:tcPr>
            <w:tcW w:w="1560" w:type="dxa"/>
          </w:tcPr>
          <w:p w14:paraId="1B4D6D4E" w14:textId="77777777" w:rsidR="0058791C" w:rsidRDefault="00BA7600">
            <w:pPr>
              <w:pStyle w:val="TableParagraph"/>
              <w:spacing w:before="95"/>
              <w:ind w:right="9"/>
              <w:jc w:val="center"/>
            </w:pPr>
            <w:r>
              <w:t>3</w:t>
            </w:r>
          </w:p>
        </w:tc>
        <w:tc>
          <w:tcPr>
            <w:tcW w:w="3390" w:type="dxa"/>
          </w:tcPr>
          <w:p w14:paraId="04670967" w14:textId="77777777" w:rsidR="0058791C" w:rsidRDefault="00BA7600">
            <w:pPr>
              <w:pStyle w:val="TableParagraph"/>
              <w:spacing w:before="95"/>
              <w:ind w:right="9"/>
              <w:jc w:val="center"/>
            </w:pPr>
            <w:r>
              <w:t>4</w:t>
            </w:r>
          </w:p>
        </w:tc>
        <w:tc>
          <w:tcPr>
            <w:tcW w:w="1920" w:type="dxa"/>
          </w:tcPr>
          <w:p w14:paraId="7FE07381" w14:textId="77777777" w:rsidR="0058791C" w:rsidRDefault="00BA7600">
            <w:pPr>
              <w:pStyle w:val="TableParagraph"/>
              <w:spacing w:before="95"/>
              <w:ind w:right="9"/>
              <w:jc w:val="center"/>
            </w:pPr>
            <w:r>
              <w:t>5</w:t>
            </w:r>
          </w:p>
        </w:tc>
        <w:tc>
          <w:tcPr>
            <w:tcW w:w="3030" w:type="dxa"/>
          </w:tcPr>
          <w:p w14:paraId="60BC19D1" w14:textId="77777777" w:rsidR="0058791C" w:rsidRDefault="00BA7600">
            <w:pPr>
              <w:pStyle w:val="TableParagraph"/>
              <w:spacing w:before="95"/>
              <w:ind w:right="9"/>
              <w:jc w:val="center"/>
            </w:pPr>
            <w:r>
              <w:t>6</w:t>
            </w:r>
          </w:p>
        </w:tc>
        <w:tc>
          <w:tcPr>
            <w:tcW w:w="1845" w:type="dxa"/>
          </w:tcPr>
          <w:p w14:paraId="2B374DCE" w14:textId="77777777" w:rsidR="0058791C" w:rsidRDefault="00BA7600">
            <w:pPr>
              <w:pStyle w:val="TableParagraph"/>
              <w:spacing w:before="95"/>
              <w:ind w:left="5"/>
              <w:jc w:val="center"/>
            </w:pPr>
            <w:r>
              <w:t>7</w:t>
            </w:r>
          </w:p>
        </w:tc>
      </w:tr>
      <w:tr w:rsidR="0058791C" w14:paraId="63A4B8FD" w14:textId="77777777">
        <w:trPr>
          <w:trHeight w:val="505"/>
        </w:trPr>
        <w:tc>
          <w:tcPr>
            <w:tcW w:w="990" w:type="dxa"/>
            <w:vMerge w:val="restart"/>
          </w:tcPr>
          <w:p w14:paraId="291F13BE" w14:textId="77777777" w:rsidR="0058791C" w:rsidRDefault="0058791C">
            <w:pPr>
              <w:pStyle w:val="TableParagraph"/>
            </w:pPr>
          </w:p>
        </w:tc>
        <w:tc>
          <w:tcPr>
            <w:tcW w:w="2700" w:type="dxa"/>
            <w:vMerge w:val="restart"/>
          </w:tcPr>
          <w:p w14:paraId="284522B6" w14:textId="77777777" w:rsidR="0058791C" w:rsidRDefault="0058791C">
            <w:pPr>
              <w:pStyle w:val="TableParagraph"/>
            </w:pPr>
          </w:p>
        </w:tc>
        <w:tc>
          <w:tcPr>
            <w:tcW w:w="1560" w:type="dxa"/>
          </w:tcPr>
          <w:p w14:paraId="7F516CEA" w14:textId="77777777" w:rsidR="0058791C" w:rsidRDefault="0058791C">
            <w:pPr>
              <w:pStyle w:val="TableParagraph"/>
            </w:pPr>
          </w:p>
        </w:tc>
        <w:tc>
          <w:tcPr>
            <w:tcW w:w="3390" w:type="dxa"/>
          </w:tcPr>
          <w:p w14:paraId="71CC542D" w14:textId="77777777" w:rsidR="0058791C" w:rsidRDefault="0058791C">
            <w:pPr>
              <w:pStyle w:val="TableParagraph"/>
            </w:pPr>
          </w:p>
        </w:tc>
        <w:tc>
          <w:tcPr>
            <w:tcW w:w="1920" w:type="dxa"/>
          </w:tcPr>
          <w:p w14:paraId="46C63643" w14:textId="77777777" w:rsidR="0058791C" w:rsidRDefault="0058791C">
            <w:pPr>
              <w:pStyle w:val="TableParagraph"/>
            </w:pPr>
          </w:p>
        </w:tc>
        <w:tc>
          <w:tcPr>
            <w:tcW w:w="3030" w:type="dxa"/>
          </w:tcPr>
          <w:p w14:paraId="3D1C822E" w14:textId="77777777" w:rsidR="0058791C" w:rsidRDefault="00BA7600">
            <w:pPr>
              <w:pStyle w:val="TableParagraph"/>
              <w:spacing w:before="105"/>
              <w:ind w:left="67"/>
              <w:rPr>
                <w:sz w:val="24"/>
              </w:rPr>
            </w:pPr>
            <w:r>
              <w:rPr>
                <w:spacing w:val="-2"/>
                <w:sz w:val="24"/>
              </w:rPr>
              <w:t>лимфаденэктомией</w:t>
            </w:r>
          </w:p>
        </w:tc>
        <w:tc>
          <w:tcPr>
            <w:tcW w:w="1845" w:type="dxa"/>
            <w:vMerge w:val="restart"/>
          </w:tcPr>
          <w:p w14:paraId="09BAF063" w14:textId="77777777" w:rsidR="0058791C" w:rsidRDefault="0058791C">
            <w:pPr>
              <w:pStyle w:val="TableParagraph"/>
            </w:pPr>
          </w:p>
        </w:tc>
      </w:tr>
      <w:tr w:rsidR="0058791C" w14:paraId="2A3659B5" w14:textId="77777777">
        <w:trPr>
          <w:trHeight w:val="1035"/>
        </w:trPr>
        <w:tc>
          <w:tcPr>
            <w:tcW w:w="990" w:type="dxa"/>
            <w:vMerge/>
            <w:tcBorders>
              <w:top w:val="nil"/>
            </w:tcBorders>
          </w:tcPr>
          <w:p w14:paraId="4159B680" w14:textId="77777777" w:rsidR="0058791C" w:rsidRDefault="0058791C">
            <w:pPr>
              <w:rPr>
                <w:sz w:val="2"/>
                <w:szCs w:val="2"/>
              </w:rPr>
            </w:pPr>
          </w:p>
        </w:tc>
        <w:tc>
          <w:tcPr>
            <w:tcW w:w="2700" w:type="dxa"/>
            <w:vMerge/>
            <w:tcBorders>
              <w:top w:val="nil"/>
            </w:tcBorders>
          </w:tcPr>
          <w:p w14:paraId="29BB1841" w14:textId="77777777" w:rsidR="0058791C" w:rsidRDefault="0058791C">
            <w:pPr>
              <w:rPr>
                <w:sz w:val="2"/>
                <w:szCs w:val="2"/>
              </w:rPr>
            </w:pPr>
          </w:p>
        </w:tc>
        <w:tc>
          <w:tcPr>
            <w:tcW w:w="1560" w:type="dxa"/>
            <w:vMerge w:val="restart"/>
          </w:tcPr>
          <w:p w14:paraId="099E4198" w14:textId="77777777" w:rsidR="0058791C" w:rsidRDefault="00BA7600">
            <w:pPr>
              <w:pStyle w:val="TableParagraph"/>
              <w:spacing w:before="110"/>
              <w:ind w:left="67"/>
              <w:rPr>
                <w:sz w:val="24"/>
              </w:rPr>
            </w:pPr>
            <w:r>
              <w:rPr>
                <w:sz w:val="24"/>
              </w:rPr>
              <w:t>C18.5,</w:t>
            </w:r>
            <w:r>
              <w:rPr>
                <w:spacing w:val="-6"/>
                <w:sz w:val="24"/>
              </w:rPr>
              <w:t xml:space="preserve"> </w:t>
            </w:r>
            <w:r>
              <w:rPr>
                <w:spacing w:val="-2"/>
                <w:sz w:val="24"/>
              </w:rPr>
              <w:t>C18.6</w:t>
            </w:r>
          </w:p>
        </w:tc>
        <w:tc>
          <w:tcPr>
            <w:tcW w:w="3390" w:type="dxa"/>
            <w:vMerge w:val="restart"/>
          </w:tcPr>
          <w:p w14:paraId="17471EBE" w14:textId="77777777" w:rsidR="0058791C" w:rsidRPr="006700A0" w:rsidRDefault="00BA7600">
            <w:pPr>
              <w:pStyle w:val="TableParagraph"/>
              <w:spacing w:before="110"/>
              <w:ind w:left="67"/>
              <w:rPr>
                <w:sz w:val="24"/>
                <w:lang w:val="ru-RU"/>
              </w:rPr>
            </w:pPr>
            <w:r w:rsidRPr="006700A0">
              <w:rPr>
                <w:sz w:val="24"/>
                <w:lang w:val="ru-RU"/>
              </w:rPr>
              <w:t>локализованные</w:t>
            </w:r>
            <w:r w:rsidRPr="006700A0">
              <w:rPr>
                <w:spacing w:val="-15"/>
                <w:sz w:val="24"/>
                <w:lang w:val="ru-RU"/>
              </w:rPr>
              <w:t xml:space="preserve"> </w:t>
            </w:r>
            <w:r w:rsidRPr="006700A0">
              <w:rPr>
                <w:sz w:val="24"/>
                <w:lang w:val="ru-RU"/>
              </w:rPr>
              <w:t>опухоли</w:t>
            </w:r>
            <w:r w:rsidRPr="006700A0">
              <w:rPr>
                <w:spacing w:val="-15"/>
                <w:sz w:val="24"/>
                <w:lang w:val="ru-RU"/>
              </w:rPr>
              <w:t xml:space="preserve"> </w:t>
            </w:r>
            <w:r w:rsidRPr="006700A0">
              <w:rPr>
                <w:sz w:val="24"/>
                <w:lang w:val="ru-RU"/>
              </w:rPr>
              <w:t>левой половины ободочной кишки</w:t>
            </w:r>
          </w:p>
        </w:tc>
        <w:tc>
          <w:tcPr>
            <w:tcW w:w="1920" w:type="dxa"/>
            <w:vMerge w:val="restart"/>
          </w:tcPr>
          <w:p w14:paraId="1E730D2F"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3ECD735B" w14:textId="77777777" w:rsidR="0058791C" w:rsidRDefault="00BA7600">
            <w:pPr>
              <w:pStyle w:val="TableParagraph"/>
              <w:spacing w:before="110"/>
              <w:ind w:left="67"/>
              <w:rPr>
                <w:sz w:val="24"/>
              </w:rPr>
            </w:pPr>
            <w:r>
              <w:rPr>
                <w:spacing w:val="-2"/>
                <w:sz w:val="24"/>
              </w:rPr>
              <w:t>роботассистированная левосторонняя гемиколэктомия</w:t>
            </w:r>
          </w:p>
        </w:tc>
        <w:tc>
          <w:tcPr>
            <w:tcW w:w="1845" w:type="dxa"/>
            <w:vMerge/>
            <w:tcBorders>
              <w:top w:val="nil"/>
            </w:tcBorders>
          </w:tcPr>
          <w:p w14:paraId="6ACF3522" w14:textId="77777777" w:rsidR="0058791C" w:rsidRDefault="0058791C">
            <w:pPr>
              <w:rPr>
                <w:sz w:val="2"/>
                <w:szCs w:val="2"/>
              </w:rPr>
            </w:pPr>
          </w:p>
        </w:tc>
      </w:tr>
      <w:tr w:rsidR="0058791C" w:rsidRPr="00B572D9" w14:paraId="18D2A588" w14:textId="77777777">
        <w:trPr>
          <w:trHeight w:val="1590"/>
        </w:trPr>
        <w:tc>
          <w:tcPr>
            <w:tcW w:w="990" w:type="dxa"/>
            <w:vMerge/>
            <w:tcBorders>
              <w:top w:val="nil"/>
            </w:tcBorders>
          </w:tcPr>
          <w:p w14:paraId="021C2E14" w14:textId="77777777" w:rsidR="0058791C" w:rsidRDefault="0058791C">
            <w:pPr>
              <w:rPr>
                <w:sz w:val="2"/>
                <w:szCs w:val="2"/>
              </w:rPr>
            </w:pPr>
          </w:p>
        </w:tc>
        <w:tc>
          <w:tcPr>
            <w:tcW w:w="2700" w:type="dxa"/>
            <w:vMerge/>
            <w:tcBorders>
              <w:top w:val="nil"/>
            </w:tcBorders>
          </w:tcPr>
          <w:p w14:paraId="0E206705" w14:textId="77777777" w:rsidR="0058791C" w:rsidRDefault="0058791C">
            <w:pPr>
              <w:rPr>
                <w:sz w:val="2"/>
                <w:szCs w:val="2"/>
              </w:rPr>
            </w:pPr>
          </w:p>
        </w:tc>
        <w:tc>
          <w:tcPr>
            <w:tcW w:w="1560" w:type="dxa"/>
            <w:vMerge/>
            <w:tcBorders>
              <w:top w:val="nil"/>
            </w:tcBorders>
          </w:tcPr>
          <w:p w14:paraId="0C1CF5AD" w14:textId="77777777" w:rsidR="0058791C" w:rsidRDefault="0058791C">
            <w:pPr>
              <w:rPr>
                <w:sz w:val="2"/>
                <w:szCs w:val="2"/>
              </w:rPr>
            </w:pPr>
          </w:p>
        </w:tc>
        <w:tc>
          <w:tcPr>
            <w:tcW w:w="3390" w:type="dxa"/>
            <w:vMerge/>
            <w:tcBorders>
              <w:top w:val="nil"/>
            </w:tcBorders>
          </w:tcPr>
          <w:p w14:paraId="4E09A392" w14:textId="77777777" w:rsidR="0058791C" w:rsidRDefault="0058791C">
            <w:pPr>
              <w:rPr>
                <w:sz w:val="2"/>
                <w:szCs w:val="2"/>
              </w:rPr>
            </w:pPr>
          </w:p>
        </w:tc>
        <w:tc>
          <w:tcPr>
            <w:tcW w:w="1920" w:type="dxa"/>
            <w:vMerge/>
            <w:tcBorders>
              <w:top w:val="nil"/>
            </w:tcBorders>
          </w:tcPr>
          <w:p w14:paraId="62D4FAF1" w14:textId="77777777" w:rsidR="0058791C" w:rsidRDefault="0058791C">
            <w:pPr>
              <w:rPr>
                <w:sz w:val="2"/>
                <w:szCs w:val="2"/>
              </w:rPr>
            </w:pPr>
          </w:p>
        </w:tc>
        <w:tc>
          <w:tcPr>
            <w:tcW w:w="3030" w:type="dxa"/>
          </w:tcPr>
          <w:p w14:paraId="1FABE6C4" w14:textId="77777777" w:rsidR="0058791C" w:rsidRPr="006700A0" w:rsidRDefault="00BA7600">
            <w:pPr>
              <w:pStyle w:val="TableParagraph"/>
              <w:spacing w:before="110"/>
              <w:ind w:left="67"/>
              <w:rPr>
                <w:sz w:val="24"/>
                <w:lang w:val="ru-RU"/>
              </w:rPr>
            </w:pPr>
            <w:r w:rsidRPr="006700A0">
              <w:rPr>
                <w:spacing w:val="-2"/>
                <w:sz w:val="24"/>
                <w:lang w:val="ru-RU"/>
              </w:rPr>
              <w:t xml:space="preserve">роботассистированная левосторонняя </w:t>
            </w:r>
            <w:r w:rsidRPr="006700A0">
              <w:rPr>
                <w:sz w:val="24"/>
                <w:lang w:val="ru-RU"/>
              </w:rPr>
              <w:t xml:space="preserve">гемиколэктомия с </w:t>
            </w:r>
            <w:r w:rsidRPr="006700A0">
              <w:rPr>
                <w:spacing w:val="-2"/>
                <w:sz w:val="24"/>
                <w:lang w:val="ru-RU"/>
              </w:rPr>
              <w:t>расширенной лимфаденэктомией</w:t>
            </w:r>
          </w:p>
        </w:tc>
        <w:tc>
          <w:tcPr>
            <w:tcW w:w="1845" w:type="dxa"/>
            <w:vMerge/>
            <w:tcBorders>
              <w:top w:val="nil"/>
            </w:tcBorders>
          </w:tcPr>
          <w:p w14:paraId="20C0A04E" w14:textId="77777777" w:rsidR="0058791C" w:rsidRPr="006700A0" w:rsidRDefault="0058791C">
            <w:pPr>
              <w:rPr>
                <w:sz w:val="2"/>
                <w:szCs w:val="2"/>
                <w:lang w:val="ru-RU"/>
              </w:rPr>
            </w:pPr>
          </w:p>
        </w:tc>
      </w:tr>
      <w:tr w:rsidR="0058791C" w14:paraId="10D11A34" w14:textId="77777777">
        <w:trPr>
          <w:trHeight w:val="1035"/>
        </w:trPr>
        <w:tc>
          <w:tcPr>
            <w:tcW w:w="990" w:type="dxa"/>
            <w:vMerge/>
            <w:tcBorders>
              <w:top w:val="nil"/>
            </w:tcBorders>
          </w:tcPr>
          <w:p w14:paraId="64251A09" w14:textId="77777777" w:rsidR="0058791C" w:rsidRPr="006700A0" w:rsidRDefault="0058791C">
            <w:pPr>
              <w:rPr>
                <w:sz w:val="2"/>
                <w:szCs w:val="2"/>
                <w:lang w:val="ru-RU"/>
              </w:rPr>
            </w:pPr>
          </w:p>
        </w:tc>
        <w:tc>
          <w:tcPr>
            <w:tcW w:w="2700" w:type="dxa"/>
            <w:vMerge/>
            <w:tcBorders>
              <w:top w:val="nil"/>
            </w:tcBorders>
          </w:tcPr>
          <w:p w14:paraId="7E64BDFB" w14:textId="77777777" w:rsidR="0058791C" w:rsidRPr="006700A0" w:rsidRDefault="0058791C">
            <w:pPr>
              <w:rPr>
                <w:sz w:val="2"/>
                <w:szCs w:val="2"/>
                <w:lang w:val="ru-RU"/>
              </w:rPr>
            </w:pPr>
          </w:p>
        </w:tc>
        <w:tc>
          <w:tcPr>
            <w:tcW w:w="1560" w:type="dxa"/>
            <w:vMerge w:val="restart"/>
          </w:tcPr>
          <w:p w14:paraId="79D949E8" w14:textId="77777777" w:rsidR="0058791C" w:rsidRDefault="00BA7600">
            <w:pPr>
              <w:pStyle w:val="TableParagraph"/>
              <w:spacing w:before="95"/>
              <w:ind w:left="67"/>
              <w:rPr>
                <w:sz w:val="24"/>
              </w:rPr>
            </w:pPr>
            <w:r>
              <w:rPr>
                <w:sz w:val="24"/>
              </w:rPr>
              <w:t>C18.7,</w:t>
            </w:r>
            <w:r>
              <w:rPr>
                <w:spacing w:val="-6"/>
                <w:sz w:val="24"/>
              </w:rPr>
              <w:t xml:space="preserve"> </w:t>
            </w:r>
            <w:r>
              <w:rPr>
                <w:spacing w:val="-5"/>
                <w:sz w:val="24"/>
              </w:rPr>
              <w:t>C19</w:t>
            </w:r>
          </w:p>
        </w:tc>
        <w:tc>
          <w:tcPr>
            <w:tcW w:w="3390" w:type="dxa"/>
            <w:vMerge w:val="restart"/>
          </w:tcPr>
          <w:p w14:paraId="1FF52FB6" w14:textId="77777777" w:rsidR="0058791C" w:rsidRPr="006700A0" w:rsidRDefault="00BA7600">
            <w:pPr>
              <w:pStyle w:val="TableParagraph"/>
              <w:spacing w:before="95"/>
              <w:ind w:left="67" w:right="672"/>
              <w:rPr>
                <w:sz w:val="24"/>
                <w:lang w:val="ru-RU"/>
              </w:rPr>
            </w:pPr>
            <w:r w:rsidRPr="006700A0">
              <w:rPr>
                <w:sz w:val="24"/>
                <w:lang w:val="ru-RU"/>
              </w:rPr>
              <w:t>локализованные опухоли сигмовидной кишки и ректосигмоидного</w:t>
            </w:r>
            <w:r w:rsidRPr="006700A0">
              <w:rPr>
                <w:spacing w:val="-15"/>
                <w:sz w:val="24"/>
                <w:lang w:val="ru-RU"/>
              </w:rPr>
              <w:t xml:space="preserve"> </w:t>
            </w:r>
            <w:r w:rsidRPr="006700A0">
              <w:rPr>
                <w:sz w:val="24"/>
                <w:lang w:val="ru-RU"/>
              </w:rPr>
              <w:t>отдела</w:t>
            </w:r>
          </w:p>
        </w:tc>
        <w:tc>
          <w:tcPr>
            <w:tcW w:w="1920" w:type="dxa"/>
            <w:vMerge w:val="restart"/>
          </w:tcPr>
          <w:p w14:paraId="1C341849"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159460B8" w14:textId="77777777" w:rsidR="0058791C" w:rsidRDefault="00BA7600">
            <w:pPr>
              <w:pStyle w:val="TableParagraph"/>
              <w:spacing w:before="95"/>
              <w:ind w:left="67" w:right="628"/>
              <w:jc w:val="both"/>
              <w:rPr>
                <w:sz w:val="24"/>
              </w:rPr>
            </w:pPr>
            <w:r>
              <w:rPr>
                <w:spacing w:val="-2"/>
                <w:sz w:val="24"/>
              </w:rPr>
              <w:t xml:space="preserve">роботассистированная </w:t>
            </w:r>
            <w:r>
              <w:rPr>
                <w:sz w:val="24"/>
              </w:rPr>
              <w:t>резекция</w:t>
            </w:r>
            <w:r>
              <w:rPr>
                <w:spacing w:val="-15"/>
                <w:sz w:val="24"/>
              </w:rPr>
              <w:t xml:space="preserve"> </w:t>
            </w:r>
            <w:r>
              <w:rPr>
                <w:sz w:val="24"/>
              </w:rPr>
              <w:t xml:space="preserve">сигмовидной </w:t>
            </w:r>
            <w:r>
              <w:rPr>
                <w:spacing w:val="-2"/>
                <w:sz w:val="24"/>
              </w:rPr>
              <w:t>кишки</w:t>
            </w:r>
          </w:p>
        </w:tc>
        <w:tc>
          <w:tcPr>
            <w:tcW w:w="1845" w:type="dxa"/>
            <w:vMerge/>
            <w:tcBorders>
              <w:top w:val="nil"/>
            </w:tcBorders>
          </w:tcPr>
          <w:p w14:paraId="784F2F28" w14:textId="77777777" w:rsidR="0058791C" w:rsidRDefault="0058791C">
            <w:pPr>
              <w:rPr>
                <w:sz w:val="2"/>
                <w:szCs w:val="2"/>
              </w:rPr>
            </w:pPr>
          </w:p>
        </w:tc>
      </w:tr>
      <w:tr w:rsidR="0058791C" w:rsidRPr="00B572D9" w14:paraId="1E7BD256" w14:textId="77777777">
        <w:trPr>
          <w:trHeight w:val="1305"/>
        </w:trPr>
        <w:tc>
          <w:tcPr>
            <w:tcW w:w="990" w:type="dxa"/>
            <w:vMerge/>
            <w:tcBorders>
              <w:top w:val="nil"/>
            </w:tcBorders>
          </w:tcPr>
          <w:p w14:paraId="40E6FC5B" w14:textId="77777777" w:rsidR="0058791C" w:rsidRDefault="0058791C">
            <w:pPr>
              <w:rPr>
                <w:sz w:val="2"/>
                <w:szCs w:val="2"/>
              </w:rPr>
            </w:pPr>
          </w:p>
        </w:tc>
        <w:tc>
          <w:tcPr>
            <w:tcW w:w="2700" w:type="dxa"/>
            <w:vMerge/>
            <w:tcBorders>
              <w:top w:val="nil"/>
            </w:tcBorders>
          </w:tcPr>
          <w:p w14:paraId="786C0320" w14:textId="77777777" w:rsidR="0058791C" w:rsidRDefault="0058791C">
            <w:pPr>
              <w:rPr>
                <w:sz w:val="2"/>
                <w:szCs w:val="2"/>
              </w:rPr>
            </w:pPr>
          </w:p>
        </w:tc>
        <w:tc>
          <w:tcPr>
            <w:tcW w:w="1560" w:type="dxa"/>
            <w:vMerge/>
            <w:tcBorders>
              <w:top w:val="nil"/>
            </w:tcBorders>
          </w:tcPr>
          <w:p w14:paraId="62C0DB2F" w14:textId="77777777" w:rsidR="0058791C" w:rsidRDefault="0058791C">
            <w:pPr>
              <w:rPr>
                <w:sz w:val="2"/>
                <w:szCs w:val="2"/>
              </w:rPr>
            </w:pPr>
          </w:p>
        </w:tc>
        <w:tc>
          <w:tcPr>
            <w:tcW w:w="3390" w:type="dxa"/>
            <w:vMerge/>
            <w:tcBorders>
              <w:top w:val="nil"/>
            </w:tcBorders>
          </w:tcPr>
          <w:p w14:paraId="1BA57DF5" w14:textId="77777777" w:rsidR="0058791C" w:rsidRDefault="0058791C">
            <w:pPr>
              <w:rPr>
                <w:sz w:val="2"/>
                <w:szCs w:val="2"/>
              </w:rPr>
            </w:pPr>
          </w:p>
        </w:tc>
        <w:tc>
          <w:tcPr>
            <w:tcW w:w="1920" w:type="dxa"/>
            <w:vMerge/>
            <w:tcBorders>
              <w:top w:val="nil"/>
            </w:tcBorders>
          </w:tcPr>
          <w:p w14:paraId="36DDD85A" w14:textId="77777777" w:rsidR="0058791C" w:rsidRDefault="0058791C">
            <w:pPr>
              <w:rPr>
                <w:sz w:val="2"/>
                <w:szCs w:val="2"/>
              </w:rPr>
            </w:pPr>
          </w:p>
        </w:tc>
        <w:tc>
          <w:tcPr>
            <w:tcW w:w="3030" w:type="dxa"/>
          </w:tcPr>
          <w:p w14:paraId="77C1BEF2" w14:textId="77777777" w:rsidR="0058791C" w:rsidRPr="006700A0" w:rsidRDefault="00BA7600">
            <w:pPr>
              <w:pStyle w:val="TableParagraph"/>
              <w:spacing w:before="95"/>
              <w:ind w:left="67" w:right="628"/>
              <w:jc w:val="both"/>
              <w:rPr>
                <w:sz w:val="24"/>
                <w:lang w:val="ru-RU"/>
              </w:rPr>
            </w:pPr>
            <w:r w:rsidRPr="006700A0">
              <w:rPr>
                <w:spacing w:val="-2"/>
                <w:sz w:val="24"/>
                <w:lang w:val="ru-RU"/>
              </w:rPr>
              <w:t xml:space="preserve">роботассистированная </w:t>
            </w:r>
            <w:r w:rsidRPr="006700A0">
              <w:rPr>
                <w:sz w:val="24"/>
                <w:lang w:val="ru-RU"/>
              </w:rPr>
              <w:t>резекция</w:t>
            </w:r>
            <w:r w:rsidRPr="006700A0">
              <w:rPr>
                <w:spacing w:val="-15"/>
                <w:sz w:val="24"/>
                <w:lang w:val="ru-RU"/>
              </w:rPr>
              <w:t xml:space="preserve"> </w:t>
            </w:r>
            <w:r w:rsidRPr="006700A0">
              <w:rPr>
                <w:sz w:val="24"/>
                <w:lang w:val="ru-RU"/>
              </w:rPr>
              <w:t xml:space="preserve">сигмовидной кишки с расширенной </w:t>
            </w:r>
            <w:r w:rsidRPr="006700A0">
              <w:rPr>
                <w:spacing w:val="-2"/>
                <w:sz w:val="24"/>
                <w:lang w:val="ru-RU"/>
              </w:rPr>
              <w:t>лимфаденэктомией</w:t>
            </w:r>
          </w:p>
        </w:tc>
        <w:tc>
          <w:tcPr>
            <w:tcW w:w="1845" w:type="dxa"/>
            <w:vMerge/>
            <w:tcBorders>
              <w:top w:val="nil"/>
            </w:tcBorders>
          </w:tcPr>
          <w:p w14:paraId="5EC74A57" w14:textId="77777777" w:rsidR="0058791C" w:rsidRPr="006700A0" w:rsidRDefault="0058791C">
            <w:pPr>
              <w:rPr>
                <w:sz w:val="2"/>
                <w:szCs w:val="2"/>
                <w:lang w:val="ru-RU"/>
              </w:rPr>
            </w:pPr>
          </w:p>
        </w:tc>
      </w:tr>
      <w:tr w:rsidR="0058791C" w14:paraId="5CD2D68C" w14:textId="77777777">
        <w:trPr>
          <w:trHeight w:val="765"/>
        </w:trPr>
        <w:tc>
          <w:tcPr>
            <w:tcW w:w="990" w:type="dxa"/>
            <w:vMerge/>
            <w:tcBorders>
              <w:top w:val="nil"/>
            </w:tcBorders>
          </w:tcPr>
          <w:p w14:paraId="0F40E1D8" w14:textId="77777777" w:rsidR="0058791C" w:rsidRPr="006700A0" w:rsidRDefault="0058791C">
            <w:pPr>
              <w:rPr>
                <w:sz w:val="2"/>
                <w:szCs w:val="2"/>
                <w:lang w:val="ru-RU"/>
              </w:rPr>
            </w:pPr>
          </w:p>
        </w:tc>
        <w:tc>
          <w:tcPr>
            <w:tcW w:w="2700" w:type="dxa"/>
            <w:vMerge/>
            <w:tcBorders>
              <w:top w:val="nil"/>
            </w:tcBorders>
          </w:tcPr>
          <w:p w14:paraId="4724E293" w14:textId="77777777" w:rsidR="0058791C" w:rsidRPr="006700A0" w:rsidRDefault="0058791C">
            <w:pPr>
              <w:rPr>
                <w:sz w:val="2"/>
                <w:szCs w:val="2"/>
                <w:lang w:val="ru-RU"/>
              </w:rPr>
            </w:pPr>
          </w:p>
        </w:tc>
        <w:tc>
          <w:tcPr>
            <w:tcW w:w="1560" w:type="dxa"/>
            <w:vMerge w:val="restart"/>
          </w:tcPr>
          <w:p w14:paraId="6D1509B3" w14:textId="77777777" w:rsidR="0058791C" w:rsidRDefault="00BA7600">
            <w:pPr>
              <w:pStyle w:val="TableParagraph"/>
              <w:spacing w:before="95"/>
              <w:ind w:left="67"/>
              <w:rPr>
                <w:sz w:val="24"/>
              </w:rPr>
            </w:pPr>
            <w:r>
              <w:rPr>
                <w:spacing w:val="-5"/>
                <w:sz w:val="24"/>
              </w:rPr>
              <w:t>C20</w:t>
            </w:r>
          </w:p>
        </w:tc>
        <w:tc>
          <w:tcPr>
            <w:tcW w:w="3390" w:type="dxa"/>
            <w:vMerge w:val="restart"/>
          </w:tcPr>
          <w:p w14:paraId="5B22123C" w14:textId="77777777" w:rsidR="0058791C" w:rsidRDefault="00BA7600">
            <w:pPr>
              <w:pStyle w:val="TableParagraph"/>
              <w:spacing w:before="95"/>
              <w:ind w:left="67" w:right="715"/>
              <w:rPr>
                <w:sz w:val="24"/>
              </w:rPr>
            </w:pPr>
            <w:r>
              <w:rPr>
                <w:sz w:val="24"/>
              </w:rPr>
              <w:t>локализованные</w:t>
            </w:r>
            <w:r>
              <w:rPr>
                <w:spacing w:val="-15"/>
                <w:sz w:val="24"/>
              </w:rPr>
              <w:t xml:space="preserve"> </w:t>
            </w:r>
            <w:r>
              <w:rPr>
                <w:sz w:val="24"/>
              </w:rPr>
              <w:t>опухоли прямой кишки</w:t>
            </w:r>
          </w:p>
        </w:tc>
        <w:tc>
          <w:tcPr>
            <w:tcW w:w="1920" w:type="dxa"/>
            <w:vMerge w:val="restart"/>
          </w:tcPr>
          <w:p w14:paraId="45226B87"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5483EAD1" w14:textId="77777777" w:rsidR="0058791C" w:rsidRDefault="00BA7600">
            <w:pPr>
              <w:pStyle w:val="TableParagraph"/>
              <w:spacing w:before="95"/>
              <w:ind w:left="67"/>
              <w:rPr>
                <w:sz w:val="24"/>
              </w:rPr>
            </w:pPr>
            <w:r>
              <w:rPr>
                <w:spacing w:val="-2"/>
                <w:sz w:val="24"/>
              </w:rPr>
              <w:t xml:space="preserve">роботассистированная </w:t>
            </w:r>
            <w:r>
              <w:rPr>
                <w:sz w:val="24"/>
              </w:rPr>
              <w:t>резекция</w:t>
            </w:r>
            <w:r>
              <w:rPr>
                <w:spacing w:val="-15"/>
                <w:sz w:val="24"/>
              </w:rPr>
              <w:t xml:space="preserve"> </w:t>
            </w:r>
            <w:r>
              <w:rPr>
                <w:sz w:val="24"/>
              </w:rPr>
              <w:t>прямой</w:t>
            </w:r>
            <w:r>
              <w:rPr>
                <w:spacing w:val="-15"/>
                <w:sz w:val="24"/>
              </w:rPr>
              <w:t xml:space="preserve"> </w:t>
            </w:r>
            <w:r>
              <w:rPr>
                <w:sz w:val="24"/>
              </w:rPr>
              <w:t>кишки</w:t>
            </w:r>
          </w:p>
        </w:tc>
        <w:tc>
          <w:tcPr>
            <w:tcW w:w="1845" w:type="dxa"/>
            <w:vMerge/>
            <w:tcBorders>
              <w:top w:val="nil"/>
            </w:tcBorders>
          </w:tcPr>
          <w:p w14:paraId="63D4266C" w14:textId="77777777" w:rsidR="0058791C" w:rsidRDefault="0058791C">
            <w:pPr>
              <w:rPr>
                <w:sz w:val="2"/>
                <w:szCs w:val="2"/>
              </w:rPr>
            </w:pPr>
          </w:p>
        </w:tc>
      </w:tr>
      <w:tr w:rsidR="0058791C" w:rsidRPr="00B572D9" w14:paraId="1C2CC6CB" w14:textId="77777777">
        <w:trPr>
          <w:trHeight w:val="1305"/>
        </w:trPr>
        <w:tc>
          <w:tcPr>
            <w:tcW w:w="990" w:type="dxa"/>
            <w:vMerge/>
            <w:tcBorders>
              <w:top w:val="nil"/>
            </w:tcBorders>
          </w:tcPr>
          <w:p w14:paraId="1F7DA67B" w14:textId="77777777" w:rsidR="0058791C" w:rsidRDefault="0058791C">
            <w:pPr>
              <w:rPr>
                <w:sz w:val="2"/>
                <w:szCs w:val="2"/>
              </w:rPr>
            </w:pPr>
          </w:p>
        </w:tc>
        <w:tc>
          <w:tcPr>
            <w:tcW w:w="2700" w:type="dxa"/>
            <w:vMerge/>
            <w:tcBorders>
              <w:top w:val="nil"/>
            </w:tcBorders>
          </w:tcPr>
          <w:p w14:paraId="32688C8F" w14:textId="77777777" w:rsidR="0058791C" w:rsidRDefault="0058791C">
            <w:pPr>
              <w:rPr>
                <w:sz w:val="2"/>
                <w:szCs w:val="2"/>
              </w:rPr>
            </w:pPr>
          </w:p>
        </w:tc>
        <w:tc>
          <w:tcPr>
            <w:tcW w:w="1560" w:type="dxa"/>
            <w:vMerge/>
            <w:tcBorders>
              <w:top w:val="nil"/>
            </w:tcBorders>
          </w:tcPr>
          <w:p w14:paraId="6FE5158D" w14:textId="77777777" w:rsidR="0058791C" w:rsidRDefault="0058791C">
            <w:pPr>
              <w:rPr>
                <w:sz w:val="2"/>
                <w:szCs w:val="2"/>
              </w:rPr>
            </w:pPr>
          </w:p>
        </w:tc>
        <w:tc>
          <w:tcPr>
            <w:tcW w:w="3390" w:type="dxa"/>
            <w:vMerge/>
            <w:tcBorders>
              <w:top w:val="nil"/>
            </w:tcBorders>
          </w:tcPr>
          <w:p w14:paraId="4278A6A0" w14:textId="77777777" w:rsidR="0058791C" w:rsidRDefault="0058791C">
            <w:pPr>
              <w:rPr>
                <w:sz w:val="2"/>
                <w:szCs w:val="2"/>
              </w:rPr>
            </w:pPr>
          </w:p>
        </w:tc>
        <w:tc>
          <w:tcPr>
            <w:tcW w:w="1920" w:type="dxa"/>
            <w:vMerge/>
            <w:tcBorders>
              <w:top w:val="nil"/>
            </w:tcBorders>
          </w:tcPr>
          <w:p w14:paraId="299D3140" w14:textId="77777777" w:rsidR="0058791C" w:rsidRDefault="0058791C">
            <w:pPr>
              <w:rPr>
                <w:sz w:val="2"/>
                <w:szCs w:val="2"/>
              </w:rPr>
            </w:pPr>
          </w:p>
        </w:tc>
        <w:tc>
          <w:tcPr>
            <w:tcW w:w="3030" w:type="dxa"/>
          </w:tcPr>
          <w:p w14:paraId="0E773806" w14:textId="77777777" w:rsidR="0058791C" w:rsidRPr="006700A0" w:rsidRDefault="00BA7600">
            <w:pPr>
              <w:pStyle w:val="TableParagraph"/>
              <w:spacing w:before="95"/>
              <w:ind w:left="67"/>
              <w:rPr>
                <w:sz w:val="24"/>
                <w:lang w:val="ru-RU"/>
              </w:rPr>
            </w:pPr>
            <w:r w:rsidRPr="006700A0">
              <w:rPr>
                <w:spacing w:val="-2"/>
                <w:sz w:val="24"/>
                <w:lang w:val="ru-RU"/>
              </w:rPr>
              <w:t xml:space="preserve">роботассистированная </w:t>
            </w:r>
            <w:r w:rsidRPr="006700A0">
              <w:rPr>
                <w:sz w:val="24"/>
                <w:lang w:val="ru-RU"/>
              </w:rPr>
              <w:t>резекция</w:t>
            </w:r>
            <w:r w:rsidRPr="006700A0">
              <w:rPr>
                <w:spacing w:val="-12"/>
                <w:sz w:val="24"/>
                <w:lang w:val="ru-RU"/>
              </w:rPr>
              <w:t xml:space="preserve"> </w:t>
            </w:r>
            <w:r w:rsidRPr="006700A0">
              <w:rPr>
                <w:sz w:val="24"/>
                <w:lang w:val="ru-RU"/>
              </w:rPr>
              <w:t>прямой</w:t>
            </w:r>
            <w:r w:rsidRPr="006700A0">
              <w:rPr>
                <w:spacing w:val="-13"/>
                <w:sz w:val="24"/>
                <w:lang w:val="ru-RU"/>
              </w:rPr>
              <w:t xml:space="preserve"> </w:t>
            </w:r>
            <w:r w:rsidRPr="006700A0">
              <w:rPr>
                <w:sz w:val="24"/>
                <w:lang w:val="ru-RU"/>
              </w:rPr>
              <w:t>кишки</w:t>
            </w:r>
            <w:r w:rsidRPr="006700A0">
              <w:rPr>
                <w:spacing w:val="-13"/>
                <w:sz w:val="24"/>
                <w:lang w:val="ru-RU"/>
              </w:rPr>
              <w:t xml:space="preserve"> </w:t>
            </w:r>
            <w:r w:rsidRPr="006700A0">
              <w:rPr>
                <w:sz w:val="24"/>
                <w:lang w:val="ru-RU"/>
              </w:rPr>
              <w:t xml:space="preserve">с </w:t>
            </w:r>
            <w:r w:rsidRPr="006700A0">
              <w:rPr>
                <w:spacing w:val="-2"/>
                <w:sz w:val="24"/>
                <w:lang w:val="ru-RU"/>
              </w:rPr>
              <w:t>расширенной лимфаденэктомией</w:t>
            </w:r>
          </w:p>
        </w:tc>
        <w:tc>
          <w:tcPr>
            <w:tcW w:w="1845" w:type="dxa"/>
            <w:vMerge/>
            <w:tcBorders>
              <w:top w:val="nil"/>
            </w:tcBorders>
          </w:tcPr>
          <w:p w14:paraId="0EACF482" w14:textId="77777777" w:rsidR="0058791C" w:rsidRPr="006700A0" w:rsidRDefault="0058791C">
            <w:pPr>
              <w:rPr>
                <w:sz w:val="2"/>
                <w:szCs w:val="2"/>
                <w:lang w:val="ru-RU"/>
              </w:rPr>
            </w:pPr>
          </w:p>
        </w:tc>
      </w:tr>
      <w:tr w:rsidR="0058791C" w14:paraId="7A4993FD" w14:textId="77777777">
        <w:trPr>
          <w:trHeight w:val="1035"/>
        </w:trPr>
        <w:tc>
          <w:tcPr>
            <w:tcW w:w="990" w:type="dxa"/>
            <w:vMerge/>
            <w:tcBorders>
              <w:top w:val="nil"/>
            </w:tcBorders>
          </w:tcPr>
          <w:p w14:paraId="7CD3099F" w14:textId="77777777" w:rsidR="0058791C" w:rsidRPr="006700A0" w:rsidRDefault="0058791C">
            <w:pPr>
              <w:rPr>
                <w:sz w:val="2"/>
                <w:szCs w:val="2"/>
                <w:lang w:val="ru-RU"/>
              </w:rPr>
            </w:pPr>
          </w:p>
        </w:tc>
        <w:tc>
          <w:tcPr>
            <w:tcW w:w="2700" w:type="dxa"/>
            <w:vMerge/>
            <w:tcBorders>
              <w:top w:val="nil"/>
            </w:tcBorders>
          </w:tcPr>
          <w:p w14:paraId="47251B96" w14:textId="77777777" w:rsidR="0058791C" w:rsidRPr="006700A0" w:rsidRDefault="0058791C">
            <w:pPr>
              <w:rPr>
                <w:sz w:val="2"/>
                <w:szCs w:val="2"/>
                <w:lang w:val="ru-RU"/>
              </w:rPr>
            </w:pPr>
          </w:p>
        </w:tc>
        <w:tc>
          <w:tcPr>
            <w:tcW w:w="1560" w:type="dxa"/>
          </w:tcPr>
          <w:p w14:paraId="75A02906" w14:textId="77777777" w:rsidR="0058791C" w:rsidRDefault="00BA7600">
            <w:pPr>
              <w:pStyle w:val="TableParagraph"/>
              <w:spacing w:before="95"/>
              <w:ind w:left="67"/>
              <w:rPr>
                <w:sz w:val="24"/>
              </w:rPr>
            </w:pPr>
            <w:r>
              <w:rPr>
                <w:spacing w:val="-5"/>
                <w:sz w:val="24"/>
              </w:rPr>
              <w:t>C22</w:t>
            </w:r>
          </w:p>
        </w:tc>
        <w:tc>
          <w:tcPr>
            <w:tcW w:w="3390" w:type="dxa"/>
          </w:tcPr>
          <w:p w14:paraId="1C52BBB9" w14:textId="77777777" w:rsidR="0058791C" w:rsidRPr="006700A0" w:rsidRDefault="00BA7600">
            <w:pPr>
              <w:pStyle w:val="TableParagraph"/>
              <w:spacing w:before="95"/>
              <w:ind w:left="67"/>
              <w:rPr>
                <w:sz w:val="24"/>
                <w:lang w:val="ru-RU"/>
              </w:rPr>
            </w:pPr>
            <w:r w:rsidRPr="006700A0">
              <w:rPr>
                <w:sz w:val="24"/>
                <w:lang w:val="ru-RU"/>
              </w:rPr>
              <w:t>резектабельные</w:t>
            </w:r>
            <w:r w:rsidRPr="006700A0">
              <w:rPr>
                <w:spacing w:val="-15"/>
                <w:sz w:val="24"/>
                <w:lang w:val="ru-RU"/>
              </w:rPr>
              <w:t xml:space="preserve"> </w:t>
            </w:r>
            <w:r w:rsidRPr="006700A0">
              <w:rPr>
                <w:sz w:val="24"/>
                <w:lang w:val="ru-RU"/>
              </w:rPr>
              <w:t>первичные</w:t>
            </w:r>
            <w:r w:rsidRPr="006700A0">
              <w:rPr>
                <w:spacing w:val="-15"/>
                <w:sz w:val="24"/>
                <w:lang w:val="ru-RU"/>
              </w:rPr>
              <w:t xml:space="preserve"> </w:t>
            </w:r>
            <w:r w:rsidRPr="006700A0">
              <w:rPr>
                <w:sz w:val="24"/>
                <w:lang w:val="ru-RU"/>
              </w:rPr>
              <w:t xml:space="preserve">и метастатические опухоли </w:t>
            </w:r>
            <w:r w:rsidRPr="006700A0">
              <w:rPr>
                <w:spacing w:val="-2"/>
                <w:sz w:val="24"/>
                <w:lang w:val="ru-RU"/>
              </w:rPr>
              <w:t>печени</w:t>
            </w:r>
          </w:p>
        </w:tc>
        <w:tc>
          <w:tcPr>
            <w:tcW w:w="1920" w:type="dxa"/>
          </w:tcPr>
          <w:p w14:paraId="2CF87B74"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53A4E369" w14:textId="77777777" w:rsidR="0058791C" w:rsidRDefault="00BA7600">
            <w:pPr>
              <w:pStyle w:val="TableParagraph"/>
              <w:spacing w:before="95"/>
              <w:ind w:left="67" w:right="457"/>
              <w:rPr>
                <w:sz w:val="24"/>
              </w:rPr>
            </w:pPr>
            <w:r>
              <w:rPr>
                <w:spacing w:val="-2"/>
                <w:sz w:val="24"/>
              </w:rPr>
              <w:t xml:space="preserve">роботассистированная </w:t>
            </w:r>
            <w:r>
              <w:rPr>
                <w:sz w:val="24"/>
              </w:rPr>
              <w:t>анатомическая</w:t>
            </w:r>
            <w:r>
              <w:rPr>
                <w:spacing w:val="-15"/>
                <w:sz w:val="24"/>
              </w:rPr>
              <w:t xml:space="preserve"> </w:t>
            </w:r>
            <w:r>
              <w:rPr>
                <w:sz w:val="24"/>
              </w:rPr>
              <w:t xml:space="preserve">резекция </w:t>
            </w:r>
            <w:r>
              <w:rPr>
                <w:spacing w:val="-2"/>
                <w:sz w:val="24"/>
              </w:rPr>
              <w:t>печени</w:t>
            </w:r>
          </w:p>
        </w:tc>
        <w:tc>
          <w:tcPr>
            <w:tcW w:w="1845" w:type="dxa"/>
            <w:vMerge/>
            <w:tcBorders>
              <w:top w:val="nil"/>
            </w:tcBorders>
          </w:tcPr>
          <w:p w14:paraId="77B51DEA" w14:textId="77777777" w:rsidR="0058791C" w:rsidRDefault="0058791C">
            <w:pPr>
              <w:rPr>
                <w:sz w:val="2"/>
                <w:szCs w:val="2"/>
              </w:rPr>
            </w:pPr>
          </w:p>
        </w:tc>
      </w:tr>
    </w:tbl>
    <w:p w14:paraId="73BF4605" w14:textId="77777777" w:rsidR="0058791C" w:rsidRDefault="0058791C">
      <w:pPr>
        <w:rPr>
          <w:sz w:val="2"/>
          <w:szCs w:val="2"/>
        </w:rPr>
        <w:sectPr w:rsidR="0058791C">
          <w:pgSz w:w="16840" w:h="11900" w:orient="landscape"/>
          <w:pgMar w:top="1180" w:right="440" w:bottom="280" w:left="740" w:header="708" w:footer="0" w:gutter="0"/>
          <w:cols w:space="720"/>
        </w:sectPr>
      </w:pPr>
    </w:p>
    <w:p w14:paraId="0BEE2A6D" w14:textId="77777777" w:rsidR="0058791C" w:rsidRDefault="0058791C">
      <w:pPr>
        <w:pStyle w:val="a3"/>
        <w:spacing w:before="7"/>
        <w:ind w:left="0" w:firstLine="0"/>
        <w:rPr>
          <w:sz w:val="21"/>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3A0B8446" w14:textId="77777777">
        <w:trPr>
          <w:trHeight w:val="450"/>
        </w:trPr>
        <w:tc>
          <w:tcPr>
            <w:tcW w:w="990" w:type="dxa"/>
          </w:tcPr>
          <w:p w14:paraId="4ADE4DC5" w14:textId="77777777" w:rsidR="0058791C" w:rsidRDefault="00BA7600">
            <w:pPr>
              <w:pStyle w:val="TableParagraph"/>
              <w:spacing w:before="95"/>
              <w:ind w:right="9"/>
              <w:jc w:val="center"/>
            </w:pPr>
            <w:r>
              <w:t>1</w:t>
            </w:r>
          </w:p>
        </w:tc>
        <w:tc>
          <w:tcPr>
            <w:tcW w:w="2700" w:type="dxa"/>
          </w:tcPr>
          <w:p w14:paraId="4D5A64EB" w14:textId="77777777" w:rsidR="0058791C" w:rsidRDefault="00BA7600">
            <w:pPr>
              <w:pStyle w:val="TableParagraph"/>
              <w:spacing w:before="95"/>
              <w:ind w:right="9"/>
              <w:jc w:val="center"/>
            </w:pPr>
            <w:r>
              <w:t>2</w:t>
            </w:r>
          </w:p>
        </w:tc>
        <w:tc>
          <w:tcPr>
            <w:tcW w:w="1560" w:type="dxa"/>
          </w:tcPr>
          <w:p w14:paraId="1FDE69DC" w14:textId="77777777" w:rsidR="0058791C" w:rsidRDefault="00BA7600">
            <w:pPr>
              <w:pStyle w:val="TableParagraph"/>
              <w:spacing w:before="95"/>
              <w:ind w:right="9"/>
              <w:jc w:val="center"/>
            </w:pPr>
            <w:r>
              <w:t>3</w:t>
            </w:r>
          </w:p>
        </w:tc>
        <w:tc>
          <w:tcPr>
            <w:tcW w:w="3390" w:type="dxa"/>
          </w:tcPr>
          <w:p w14:paraId="328FD246" w14:textId="77777777" w:rsidR="0058791C" w:rsidRDefault="00BA7600">
            <w:pPr>
              <w:pStyle w:val="TableParagraph"/>
              <w:spacing w:before="95"/>
              <w:ind w:right="9"/>
              <w:jc w:val="center"/>
            </w:pPr>
            <w:r>
              <w:t>4</w:t>
            </w:r>
          </w:p>
        </w:tc>
        <w:tc>
          <w:tcPr>
            <w:tcW w:w="1920" w:type="dxa"/>
          </w:tcPr>
          <w:p w14:paraId="5282877E" w14:textId="77777777" w:rsidR="0058791C" w:rsidRDefault="00BA7600">
            <w:pPr>
              <w:pStyle w:val="TableParagraph"/>
              <w:spacing w:before="95"/>
              <w:ind w:right="9"/>
              <w:jc w:val="center"/>
            </w:pPr>
            <w:r>
              <w:t>5</w:t>
            </w:r>
          </w:p>
        </w:tc>
        <w:tc>
          <w:tcPr>
            <w:tcW w:w="3030" w:type="dxa"/>
          </w:tcPr>
          <w:p w14:paraId="7494D239" w14:textId="77777777" w:rsidR="0058791C" w:rsidRDefault="00BA7600">
            <w:pPr>
              <w:pStyle w:val="TableParagraph"/>
              <w:spacing w:before="95"/>
              <w:ind w:right="9"/>
              <w:jc w:val="center"/>
            </w:pPr>
            <w:r>
              <w:t>6</w:t>
            </w:r>
          </w:p>
        </w:tc>
        <w:tc>
          <w:tcPr>
            <w:tcW w:w="1845" w:type="dxa"/>
          </w:tcPr>
          <w:p w14:paraId="0C51D2AA" w14:textId="77777777" w:rsidR="0058791C" w:rsidRDefault="00BA7600">
            <w:pPr>
              <w:pStyle w:val="TableParagraph"/>
              <w:spacing w:before="95"/>
              <w:ind w:left="5"/>
              <w:jc w:val="center"/>
            </w:pPr>
            <w:r>
              <w:t>7</w:t>
            </w:r>
          </w:p>
        </w:tc>
      </w:tr>
      <w:tr w:rsidR="0058791C" w14:paraId="701D57CB" w14:textId="77777777">
        <w:trPr>
          <w:trHeight w:val="1032"/>
        </w:trPr>
        <w:tc>
          <w:tcPr>
            <w:tcW w:w="990" w:type="dxa"/>
            <w:vMerge w:val="restart"/>
          </w:tcPr>
          <w:p w14:paraId="66DE33F7" w14:textId="77777777" w:rsidR="0058791C" w:rsidRDefault="0058791C">
            <w:pPr>
              <w:pStyle w:val="TableParagraph"/>
            </w:pPr>
          </w:p>
        </w:tc>
        <w:tc>
          <w:tcPr>
            <w:tcW w:w="2700" w:type="dxa"/>
            <w:vMerge w:val="restart"/>
          </w:tcPr>
          <w:p w14:paraId="757C6FF5" w14:textId="77777777" w:rsidR="0058791C" w:rsidRDefault="0058791C">
            <w:pPr>
              <w:pStyle w:val="TableParagraph"/>
            </w:pPr>
          </w:p>
        </w:tc>
        <w:tc>
          <w:tcPr>
            <w:tcW w:w="1560" w:type="dxa"/>
            <w:vMerge w:val="restart"/>
          </w:tcPr>
          <w:p w14:paraId="41DFF30E" w14:textId="77777777" w:rsidR="0058791C" w:rsidRDefault="0058791C">
            <w:pPr>
              <w:pStyle w:val="TableParagraph"/>
            </w:pPr>
          </w:p>
        </w:tc>
        <w:tc>
          <w:tcPr>
            <w:tcW w:w="3390" w:type="dxa"/>
            <w:vMerge w:val="restart"/>
          </w:tcPr>
          <w:p w14:paraId="477C2D0A" w14:textId="77777777" w:rsidR="0058791C" w:rsidRDefault="0058791C">
            <w:pPr>
              <w:pStyle w:val="TableParagraph"/>
            </w:pPr>
          </w:p>
        </w:tc>
        <w:tc>
          <w:tcPr>
            <w:tcW w:w="1920" w:type="dxa"/>
            <w:vMerge w:val="restart"/>
          </w:tcPr>
          <w:p w14:paraId="01D8A105" w14:textId="77777777" w:rsidR="0058791C" w:rsidRDefault="0058791C">
            <w:pPr>
              <w:pStyle w:val="TableParagraph"/>
            </w:pPr>
          </w:p>
        </w:tc>
        <w:tc>
          <w:tcPr>
            <w:tcW w:w="3030" w:type="dxa"/>
          </w:tcPr>
          <w:p w14:paraId="6EA5DBC2" w14:textId="77777777" w:rsidR="0058791C" w:rsidRDefault="00BA7600">
            <w:pPr>
              <w:pStyle w:val="TableParagraph"/>
              <w:spacing w:before="108"/>
              <w:ind w:left="67"/>
              <w:rPr>
                <w:sz w:val="24"/>
              </w:rPr>
            </w:pPr>
            <w:r>
              <w:rPr>
                <w:spacing w:val="-2"/>
                <w:sz w:val="24"/>
              </w:rPr>
              <w:t>роботассистированная правосторонняя гемигепатэктомия</w:t>
            </w:r>
          </w:p>
        </w:tc>
        <w:tc>
          <w:tcPr>
            <w:tcW w:w="1845" w:type="dxa"/>
            <w:vMerge w:val="restart"/>
          </w:tcPr>
          <w:p w14:paraId="6BECA25A" w14:textId="77777777" w:rsidR="0058791C" w:rsidRDefault="0058791C">
            <w:pPr>
              <w:pStyle w:val="TableParagraph"/>
            </w:pPr>
          </w:p>
        </w:tc>
      </w:tr>
      <w:tr w:rsidR="0058791C" w14:paraId="2F91FE01" w14:textId="77777777">
        <w:trPr>
          <w:trHeight w:val="1035"/>
        </w:trPr>
        <w:tc>
          <w:tcPr>
            <w:tcW w:w="990" w:type="dxa"/>
            <w:vMerge/>
            <w:tcBorders>
              <w:top w:val="nil"/>
            </w:tcBorders>
          </w:tcPr>
          <w:p w14:paraId="30BE05C0" w14:textId="77777777" w:rsidR="0058791C" w:rsidRDefault="0058791C">
            <w:pPr>
              <w:rPr>
                <w:sz w:val="2"/>
                <w:szCs w:val="2"/>
              </w:rPr>
            </w:pPr>
          </w:p>
        </w:tc>
        <w:tc>
          <w:tcPr>
            <w:tcW w:w="2700" w:type="dxa"/>
            <w:vMerge/>
            <w:tcBorders>
              <w:top w:val="nil"/>
            </w:tcBorders>
          </w:tcPr>
          <w:p w14:paraId="04EF6C19" w14:textId="77777777" w:rsidR="0058791C" w:rsidRDefault="0058791C">
            <w:pPr>
              <w:rPr>
                <w:sz w:val="2"/>
                <w:szCs w:val="2"/>
              </w:rPr>
            </w:pPr>
          </w:p>
        </w:tc>
        <w:tc>
          <w:tcPr>
            <w:tcW w:w="1560" w:type="dxa"/>
            <w:vMerge/>
            <w:tcBorders>
              <w:top w:val="nil"/>
            </w:tcBorders>
          </w:tcPr>
          <w:p w14:paraId="7012AA49" w14:textId="77777777" w:rsidR="0058791C" w:rsidRDefault="0058791C">
            <w:pPr>
              <w:rPr>
                <w:sz w:val="2"/>
                <w:szCs w:val="2"/>
              </w:rPr>
            </w:pPr>
          </w:p>
        </w:tc>
        <w:tc>
          <w:tcPr>
            <w:tcW w:w="3390" w:type="dxa"/>
            <w:vMerge/>
            <w:tcBorders>
              <w:top w:val="nil"/>
            </w:tcBorders>
          </w:tcPr>
          <w:p w14:paraId="171B9CFF" w14:textId="77777777" w:rsidR="0058791C" w:rsidRDefault="0058791C">
            <w:pPr>
              <w:rPr>
                <w:sz w:val="2"/>
                <w:szCs w:val="2"/>
              </w:rPr>
            </w:pPr>
          </w:p>
        </w:tc>
        <w:tc>
          <w:tcPr>
            <w:tcW w:w="1920" w:type="dxa"/>
            <w:vMerge/>
            <w:tcBorders>
              <w:top w:val="nil"/>
            </w:tcBorders>
          </w:tcPr>
          <w:p w14:paraId="19629A76" w14:textId="77777777" w:rsidR="0058791C" w:rsidRDefault="0058791C">
            <w:pPr>
              <w:rPr>
                <w:sz w:val="2"/>
                <w:szCs w:val="2"/>
              </w:rPr>
            </w:pPr>
          </w:p>
        </w:tc>
        <w:tc>
          <w:tcPr>
            <w:tcW w:w="3030" w:type="dxa"/>
          </w:tcPr>
          <w:p w14:paraId="76CC60B4" w14:textId="77777777" w:rsidR="0058791C" w:rsidRDefault="00BA7600">
            <w:pPr>
              <w:pStyle w:val="TableParagraph"/>
              <w:spacing w:before="110"/>
              <w:ind w:left="67"/>
              <w:rPr>
                <w:sz w:val="24"/>
              </w:rPr>
            </w:pPr>
            <w:r>
              <w:rPr>
                <w:spacing w:val="-2"/>
                <w:sz w:val="24"/>
              </w:rPr>
              <w:t>роботассистированная левосторонняя гемигепатэктомия</w:t>
            </w:r>
          </w:p>
        </w:tc>
        <w:tc>
          <w:tcPr>
            <w:tcW w:w="1845" w:type="dxa"/>
            <w:vMerge/>
            <w:tcBorders>
              <w:top w:val="nil"/>
            </w:tcBorders>
          </w:tcPr>
          <w:p w14:paraId="19A6D04E" w14:textId="77777777" w:rsidR="0058791C" w:rsidRDefault="0058791C">
            <w:pPr>
              <w:rPr>
                <w:sz w:val="2"/>
                <w:szCs w:val="2"/>
              </w:rPr>
            </w:pPr>
          </w:p>
        </w:tc>
      </w:tr>
      <w:tr w:rsidR="0058791C" w14:paraId="6336AEBD" w14:textId="77777777">
        <w:trPr>
          <w:trHeight w:val="1320"/>
        </w:trPr>
        <w:tc>
          <w:tcPr>
            <w:tcW w:w="990" w:type="dxa"/>
            <w:vMerge/>
            <w:tcBorders>
              <w:top w:val="nil"/>
            </w:tcBorders>
          </w:tcPr>
          <w:p w14:paraId="0ECA32A6" w14:textId="77777777" w:rsidR="0058791C" w:rsidRDefault="0058791C">
            <w:pPr>
              <w:rPr>
                <w:sz w:val="2"/>
                <w:szCs w:val="2"/>
              </w:rPr>
            </w:pPr>
          </w:p>
        </w:tc>
        <w:tc>
          <w:tcPr>
            <w:tcW w:w="2700" w:type="dxa"/>
            <w:vMerge/>
            <w:tcBorders>
              <w:top w:val="nil"/>
            </w:tcBorders>
          </w:tcPr>
          <w:p w14:paraId="7E05CC50" w14:textId="77777777" w:rsidR="0058791C" w:rsidRDefault="0058791C">
            <w:pPr>
              <w:rPr>
                <w:sz w:val="2"/>
                <w:szCs w:val="2"/>
              </w:rPr>
            </w:pPr>
          </w:p>
        </w:tc>
        <w:tc>
          <w:tcPr>
            <w:tcW w:w="1560" w:type="dxa"/>
            <w:vMerge/>
            <w:tcBorders>
              <w:top w:val="nil"/>
            </w:tcBorders>
          </w:tcPr>
          <w:p w14:paraId="3F7C1A3D" w14:textId="77777777" w:rsidR="0058791C" w:rsidRDefault="0058791C">
            <w:pPr>
              <w:rPr>
                <w:sz w:val="2"/>
                <w:szCs w:val="2"/>
              </w:rPr>
            </w:pPr>
          </w:p>
        </w:tc>
        <w:tc>
          <w:tcPr>
            <w:tcW w:w="3390" w:type="dxa"/>
            <w:vMerge/>
            <w:tcBorders>
              <w:top w:val="nil"/>
            </w:tcBorders>
          </w:tcPr>
          <w:p w14:paraId="170775B2" w14:textId="77777777" w:rsidR="0058791C" w:rsidRDefault="0058791C">
            <w:pPr>
              <w:rPr>
                <w:sz w:val="2"/>
                <w:szCs w:val="2"/>
              </w:rPr>
            </w:pPr>
          </w:p>
        </w:tc>
        <w:tc>
          <w:tcPr>
            <w:tcW w:w="1920" w:type="dxa"/>
            <w:vMerge/>
            <w:tcBorders>
              <w:top w:val="nil"/>
            </w:tcBorders>
          </w:tcPr>
          <w:p w14:paraId="143AF7D9" w14:textId="77777777" w:rsidR="0058791C" w:rsidRDefault="0058791C">
            <w:pPr>
              <w:rPr>
                <w:sz w:val="2"/>
                <w:szCs w:val="2"/>
              </w:rPr>
            </w:pPr>
          </w:p>
        </w:tc>
        <w:tc>
          <w:tcPr>
            <w:tcW w:w="3030" w:type="dxa"/>
          </w:tcPr>
          <w:p w14:paraId="3542EC91" w14:textId="77777777" w:rsidR="0058791C" w:rsidRDefault="00BA7600">
            <w:pPr>
              <w:pStyle w:val="TableParagraph"/>
              <w:spacing w:before="110"/>
              <w:ind w:left="67" w:right="400"/>
              <w:rPr>
                <w:sz w:val="24"/>
              </w:rPr>
            </w:pPr>
            <w:r>
              <w:rPr>
                <w:spacing w:val="-2"/>
                <w:sz w:val="24"/>
              </w:rPr>
              <w:t>роботассистированная расширенная правосторонняя гемигепатэктомия</w:t>
            </w:r>
          </w:p>
        </w:tc>
        <w:tc>
          <w:tcPr>
            <w:tcW w:w="1845" w:type="dxa"/>
            <w:vMerge/>
            <w:tcBorders>
              <w:top w:val="nil"/>
            </w:tcBorders>
          </w:tcPr>
          <w:p w14:paraId="637A3B02" w14:textId="77777777" w:rsidR="0058791C" w:rsidRDefault="0058791C">
            <w:pPr>
              <w:rPr>
                <w:sz w:val="2"/>
                <w:szCs w:val="2"/>
              </w:rPr>
            </w:pPr>
          </w:p>
        </w:tc>
      </w:tr>
      <w:tr w:rsidR="0058791C" w14:paraId="69E7C8AF" w14:textId="77777777">
        <w:trPr>
          <w:trHeight w:val="1305"/>
        </w:trPr>
        <w:tc>
          <w:tcPr>
            <w:tcW w:w="990" w:type="dxa"/>
            <w:vMerge/>
            <w:tcBorders>
              <w:top w:val="nil"/>
            </w:tcBorders>
          </w:tcPr>
          <w:p w14:paraId="43DA81E5" w14:textId="77777777" w:rsidR="0058791C" w:rsidRDefault="0058791C">
            <w:pPr>
              <w:rPr>
                <w:sz w:val="2"/>
                <w:szCs w:val="2"/>
              </w:rPr>
            </w:pPr>
          </w:p>
        </w:tc>
        <w:tc>
          <w:tcPr>
            <w:tcW w:w="2700" w:type="dxa"/>
            <w:vMerge/>
            <w:tcBorders>
              <w:top w:val="nil"/>
            </w:tcBorders>
          </w:tcPr>
          <w:p w14:paraId="30B603FC" w14:textId="77777777" w:rsidR="0058791C" w:rsidRDefault="0058791C">
            <w:pPr>
              <w:rPr>
                <w:sz w:val="2"/>
                <w:szCs w:val="2"/>
              </w:rPr>
            </w:pPr>
          </w:p>
        </w:tc>
        <w:tc>
          <w:tcPr>
            <w:tcW w:w="1560" w:type="dxa"/>
            <w:vMerge/>
            <w:tcBorders>
              <w:top w:val="nil"/>
            </w:tcBorders>
          </w:tcPr>
          <w:p w14:paraId="51C3B390" w14:textId="77777777" w:rsidR="0058791C" w:rsidRDefault="0058791C">
            <w:pPr>
              <w:rPr>
                <w:sz w:val="2"/>
                <w:szCs w:val="2"/>
              </w:rPr>
            </w:pPr>
          </w:p>
        </w:tc>
        <w:tc>
          <w:tcPr>
            <w:tcW w:w="3390" w:type="dxa"/>
            <w:vMerge/>
            <w:tcBorders>
              <w:top w:val="nil"/>
            </w:tcBorders>
          </w:tcPr>
          <w:p w14:paraId="5BCC6D0F" w14:textId="77777777" w:rsidR="0058791C" w:rsidRDefault="0058791C">
            <w:pPr>
              <w:rPr>
                <w:sz w:val="2"/>
                <w:szCs w:val="2"/>
              </w:rPr>
            </w:pPr>
          </w:p>
        </w:tc>
        <w:tc>
          <w:tcPr>
            <w:tcW w:w="1920" w:type="dxa"/>
            <w:vMerge/>
            <w:tcBorders>
              <w:top w:val="nil"/>
            </w:tcBorders>
          </w:tcPr>
          <w:p w14:paraId="4C80B8CE" w14:textId="77777777" w:rsidR="0058791C" w:rsidRDefault="0058791C">
            <w:pPr>
              <w:rPr>
                <w:sz w:val="2"/>
                <w:szCs w:val="2"/>
              </w:rPr>
            </w:pPr>
          </w:p>
        </w:tc>
        <w:tc>
          <w:tcPr>
            <w:tcW w:w="3030" w:type="dxa"/>
          </w:tcPr>
          <w:p w14:paraId="013EA74F" w14:textId="77777777" w:rsidR="0058791C" w:rsidRDefault="00BA7600">
            <w:pPr>
              <w:pStyle w:val="TableParagraph"/>
              <w:spacing w:before="95"/>
              <w:ind w:left="67" w:right="400"/>
              <w:rPr>
                <w:sz w:val="24"/>
              </w:rPr>
            </w:pPr>
            <w:r>
              <w:rPr>
                <w:spacing w:val="-2"/>
                <w:sz w:val="24"/>
              </w:rPr>
              <w:t>роботассистированная расширенная левосторонняя гемигепатэктомия</w:t>
            </w:r>
          </w:p>
        </w:tc>
        <w:tc>
          <w:tcPr>
            <w:tcW w:w="1845" w:type="dxa"/>
            <w:vMerge/>
            <w:tcBorders>
              <w:top w:val="nil"/>
            </w:tcBorders>
          </w:tcPr>
          <w:p w14:paraId="5BA52776" w14:textId="77777777" w:rsidR="0058791C" w:rsidRDefault="0058791C">
            <w:pPr>
              <w:rPr>
                <w:sz w:val="2"/>
                <w:szCs w:val="2"/>
              </w:rPr>
            </w:pPr>
          </w:p>
        </w:tc>
      </w:tr>
      <w:tr w:rsidR="0058791C" w14:paraId="0016B7B3" w14:textId="77777777">
        <w:trPr>
          <w:trHeight w:val="750"/>
        </w:trPr>
        <w:tc>
          <w:tcPr>
            <w:tcW w:w="990" w:type="dxa"/>
            <w:vMerge/>
            <w:tcBorders>
              <w:top w:val="nil"/>
            </w:tcBorders>
          </w:tcPr>
          <w:p w14:paraId="7C0ADFAD" w14:textId="77777777" w:rsidR="0058791C" w:rsidRDefault="0058791C">
            <w:pPr>
              <w:rPr>
                <w:sz w:val="2"/>
                <w:szCs w:val="2"/>
              </w:rPr>
            </w:pPr>
          </w:p>
        </w:tc>
        <w:tc>
          <w:tcPr>
            <w:tcW w:w="2700" w:type="dxa"/>
            <w:vMerge/>
            <w:tcBorders>
              <w:top w:val="nil"/>
            </w:tcBorders>
          </w:tcPr>
          <w:p w14:paraId="4833E496" w14:textId="77777777" w:rsidR="0058791C" w:rsidRDefault="0058791C">
            <w:pPr>
              <w:rPr>
                <w:sz w:val="2"/>
                <w:szCs w:val="2"/>
              </w:rPr>
            </w:pPr>
          </w:p>
        </w:tc>
        <w:tc>
          <w:tcPr>
            <w:tcW w:w="1560" w:type="dxa"/>
            <w:vMerge/>
            <w:tcBorders>
              <w:top w:val="nil"/>
            </w:tcBorders>
          </w:tcPr>
          <w:p w14:paraId="09D52856" w14:textId="77777777" w:rsidR="0058791C" w:rsidRDefault="0058791C">
            <w:pPr>
              <w:rPr>
                <w:sz w:val="2"/>
                <w:szCs w:val="2"/>
              </w:rPr>
            </w:pPr>
          </w:p>
        </w:tc>
        <w:tc>
          <w:tcPr>
            <w:tcW w:w="3390" w:type="dxa"/>
            <w:vMerge/>
            <w:tcBorders>
              <w:top w:val="nil"/>
            </w:tcBorders>
          </w:tcPr>
          <w:p w14:paraId="5179168D" w14:textId="77777777" w:rsidR="0058791C" w:rsidRDefault="0058791C">
            <w:pPr>
              <w:rPr>
                <w:sz w:val="2"/>
                <w:szCs w:val="2"/>
              </w:rPr>
            </w:pPr>
          </w:p>
        </w:tc>
        <w:tc>
          <w:tcPr>
            <w:tcW w:w="1920" w:type="dxa"/>
            <w:vMerge/>
            <w:tcBorders>
              <w:top w:val="nil"/>
            </w:tcBorders>
          </w:tcPr>
          <w:p w14:paraId="2D62F89D" w14:textId="77777777" w:rsidR="0058791C" w:rsidRDefault="0058791C">
            <w:pPr>
              <w:rPr>
                <w:sz w:val="2"/>
                <w:szCs w:val="2"/>
              </w:rPr>
            </w:pPr>
          </w:p>
        </w:tc>
        <w:tc>
          <w:tcPr>
            <w:tcW w:w="3030" w:type="dxa"/>
          </w:tcPr>
          <w:p w14:paraId="48E86D43" w14:textId="77777777" w:rsidR="0058791C" w:rsidRDefault="00BA7600">
            <w:pPr>
              <w:pStyle w:val="TableParagraph"/>
              <w:spacing w:before="95"/>
              <w:ind w:left="67"/>
              <w:rPr>
                <w:sz w:val="24"/>
              </w:rPr>
            </w:pPr>
            <w:r>
              <w:rPr>
                <w:spacing w:val="-2"/>
                <w:sz w:val="24"/>
              </w:rPr>
              <w:t xml:space="preserve">роботассистированная </w:t>
            </w:r>
            <w:r>
              <w:rPr>
                <w:sz w:val="24"/>
              </w:rPr>
              <w:t>медианная</w:t>
            </w:r>
            <w:r>
              <w:rPr>
                <w:spacing w:val="-15"/>
                <w:sz w:val="24"/>
              </w:rPr>
              <w:t xml:space="preserve"> </w:t>
            </w:r>
            <w:r>
              <w:rPr>
                <w:sz w:val="24"/>
              </w:rPr>
              <w:t>резекция</w:t>
            </w:r>
            <w:r>
              <w:rPr>
                <w:spacing w:val="-15"/>
                <w:sz w:val="24"/>
              </w:rPr>
              <w:t xml:space="preserve"> </w:t>
            </w:r>
            <w:r>
              <w:rPr>
                <w:sz w:val="24"/>
              </w:rPr>
              <w:t>печени</w:t>
            </w:r>
          </w:p>
        </w:tc>
        <w:tc>
          <w:tcPr>
            <w:tcW w:w="1845" w:type="dxa"/>
            <w:vMerge/>
            <w:tcBorders>
              <w:top w:val="nil"/>
            </w:tcBorders>
          </w:tcPr>
          <w:p w14:paraId="17B46F18" w14:textId="77777777" w:rsidR="0058791C" w:rsidRDefault="0058791C">
            <w:pPr>
              <w:rPr>
                <w:sz w:val="2"/>
                <w:szCs w:val="2"/>
              </w:rPr>
            </w:pPr>
          </w:p>
        </w:tc>
      </w:tr>
      <w:tr w:rsidR="0058791C" w14:paraId="7D573A44" w14:textId="77777777">
        <w:trPr>
          <w:trHeight w:val="1320"/>
        </w:trPr>
        <w:tc>
          <w:tcPr>
            <w:tcW w:w="990" w:type="dxa"/>
            <w:vMerge/>
            <w:tcBorders>
              <w:top w:val="nil"/>
            </w:tcBorders>
          </w:tcPr>
          <w:p w14:paraId="0292088D" w14:textId="77777777" w:rsidR="0058791C" w:rsidRDefault="0058791C">
            <w:pPr>
              <w:rPr>
                <w:sz w:val="2"/>
                <w:szCs w:val="2"/>
              </w:rPr>
            </w:pPr>
          </w:p>
        </w:tc>
        <w:tc>
          <w:tcPr>
            <w:tcW w:w="2700" w:type="dxa"/>
            <w:vMerge/>
            <w:tcBorders>
              <w:top w:val="nil"/>
            </w:tcBorders>
          </w:tcPr>
          <w:p w14:paraId="375EB761" w14:textId="77777777" w:rsidR="0058791C" w:rsidRDefault="0058791C">
            <w:pPr>
              <w:rPr>
                <w:sz w:val="2"/>
                <w:szCs w:val="2"/>
              </w:rPr>
            </w:pPr>
          </w:p>
        </w:tc>
        <w:tc>
          <w:tcPr>
            <w:tcW w:w="1560" w:type="dxa"/>
          </w:tcPr>
          <w:p w14:paraId="47ADE789" w14:textId="77777777" w:rsidR="0058791C" w:rsidRDefault="00BA7600">
            <w:pPr>
              <w:pStyle w:val="TableParagraph"/>
              <w:spacing w:before="110"/>
              <w:ind w:left="67"/>
              <w:rPr>
                <w:sz w:val="24"/>
              </w:rPr>
            </w:pPr>
            <w:r>
              <w:rPr>
                <w:spacing w:val="-5"/>
                <w:sz w:val="24"/>
              </w:rPr>
              <w:t>C23</w:t>
            </w:r>
          </w:p>
        </w:tc>
        <w:tc>
          <w:tcPr>
            <w:tcW w:w="3390" w:type="dxa"/>
          </w:tcPr>
          <w:p w14:paraId="75985E97" w14:textId="77777777" w:rsidR="0058791C" w:rsidRPr="006700A0" w:rsidRDefault="00BA7600">
            <w:pPr>
              <w:pStyle w:val="TableParagraph"/>
              <w:spacing w:before="110"/>
              <w:ind w:left="67" w:right="492"/>
              <w:rPr>
                <w:sz w:val="24"/>
                <w:lang w:val="ru-RU"/>
              </w:rPr>
            </w:pPr>
            <w:r w:rsidRPr="006700A0">
              <w:rPr>
                <w:sz w:val="24"/>
                <w:lang w:val="ru-RU"/>
              </w:rPr>
              <w:t xml:space="preserve">локализованные формы </w:t>
            </w:r>
            <w:r w:rsidRPr="006700A0">
              <w:rPr>
                <w:spacing w:val="-2"/>
                <w:sz w:val="24"/>
                <w:lang w:val="ru-RU"/>
              </w:rPr>
              <w:t xml:space="preserve">злокачественных </w:t>
            </w:r>
            <w:r w:rsidRPr="006700A0">
              <w:rPr>
                <w:sz w:val="24"/>
                <w:lang w:val="ru-RU"/>
              </w:rPr>
              <w:t>новообразований</w:t>
            </w:r>
            <w:r w:rsidRPr="006700A0">
              <w:rPr>
                <w:spacing w:val="-15"/>
                <w:sz w:val="24"/>
                <w:lang w:val="ru-RU"/>
              </w:rPr>
              <w:t xml:space="preserve"> </w:t>
            </w:r>
            <w:r w:rsidRPr="006700A0">
              <w:rPr>
                <w:sz w:val="24"/>
                <w:lang w:val="ru-RU"/>
              </w:rPr>
              <w:t xml:space="preserve">желчного </w:t>
            </w:r>
            <w:r w:rsidRPr="006700A0">
              <w:rPr>
                <w:spacing w:val="-2"/>
                <w:sz w:val="24"/>
                <w:lang w:val="ru-RU"/>
              </w:rPr>
              <w:t>пузыря</w:t>
            </w:r>
          </w:p>
        </w:tc>
        <w:tc>
          <w:tcPr>
            <w:tcW w:w="1920" w:type="dxa"/>
          </w:tcPr>
          <w:p w14:paraId="7171AF4E"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315F2545" w14:textId="77777777" w:rsidR="0058791C" w:rsidRDefault="00BA7600">
            <w:pPr>
              <w:pStyle w:val="TableParagraph"/>
              <w:spacing w:before="110"/>
              <w:ind w:left="67"/>
              <w:rPr>
                <w:sz w:val="24"/>
              </w:rPr>
            </w:pPr>
            <w:r>
              <w:rPr>
                <w:spacing w:val="-2"/>
                <w:sz w:val="24"/>
              </w:rPr>
              <w:t>роботассистированная холецистэктомия</w:t>
            </w:r>
          </w:p>
        </w:tc>
        <w:tc>
          <w:tcPr>
            <w:tcW w:w="1845" w:type="dxa"/>
            <w:vMerge/>
            <w:tcBorders>
              <w:top w:val="nil"/>
            </w:tcBorders>
          </w:tcPr>
          <w:p w14:paraId="2A258B21" w14:textId="77777777" w:rsidR="0058791C" w:rsidRDefault="0058791C">
            <w:pPr>
              <w:rPr>
                <w:sz w:val="2"/>
                <w:szCs w:val="2"/>
              </w:rPr>
            </w:pPr>
          </w:p>
        </w:tc>
      </w:tr>
      <w:tr w:rsidR="0058791C" w14:paraId="6836E684" w14:textId="77777777">
        <w:trPr>
          <w:trHeight w:val="1035"/>
        </w:trPr>
        <w:tc>
          <w:tcPr>
            <w:tcW w:w="990" w:type="dxa"/>
            <w:vMerge/>
            <w:tcBorders>
              <w:top w:val="nil"/>
            </w:tcBorders>
          </w:tcPr>
          <w:p w14:paraId="16633545" w14:textId="77777777" w:rsidR="0058791C" w:rsidRDefault="0058791C">
            <w:pPr>
              <w:rPr>
                <w:sz w:val="2"/>
                <w:szCs w:val="2"/>
              </w:rPr>
            </w:pPr>
          </w:p>
        </w:tc>
        <w:tc>
          <w:tcPr>
            <w:tcW w:w="2700" w:type="dxa"/>
            <w:vMerge/>
            <w:tcBorders>
              <w:top w:val="nil"/>
            </w:tcBorders>
          </w:tcPr>
          <w:p w14:paraId="76FF6790" w14:textId="77777777" w:rsidR="0058791C" w:rsidRDefault="0058791C">
            <w:pPr>
              <w:rPr>
                <w:sz w:val="2"/>
                <w:szCs w:val="2"/>
              </w:rPr>
            </w:pPr>
          </w:p>
        </w:tc>
        <w:tc>
          <w:tcPr>
            <w:tcW w:w="1560" w:type="dxa"/>
            <w:vMerge w:val="restart"/>
          </w:tcPr>
          <w:p w14:paraId="3F34F4CD" w14:textId="77777777" w:rsidR="0058791C" w:rsidRDefault="00BA7600">
            <w:pPr>
              <w:pStyle w:val="TableParagraph"/>
              <w:spacing w:before="95"/>
              <w:ind w:left="67"/>
              <w:rPr>
                <w:sz w:val="24"/>
              </w:rPr>
            </w:pPr>
            <w:r>
              <w:rPr>
                <w:spacing w:val="-5"/>
                <w:sz w:val="24"/>
              </w:rPr>
              <w:t>C24</w:t>
            </w:r>
          </w:p>
        </w:tc>
        <w:tc>
          <w:tcPr>
            <w:tcW w:w="3390" w:type="dxa"/>
            <w:vMerge w:val="restart"/>
          </w:tcPr>
          <w:p w14:paraId="6DA02F1E" w14:textId="77777777" w:rsidR="0058791C" w:rsidRPr="006700A0" w:rsidRDefault="00BA7600">
            <w:pPr>
              <w:pStyle w:val="TableParagraph"/>
              <w:spacing w:before="95"/>
              <w:ind w:left="67" w:right="733"/>
              <w:jc w:val="both"/>
              <w:rPr>
                <w:sz w:val="24"/>
                <w:lang w:val="ru-RU"/>
              </w:rPr>
            </w:pPr>
            <w:r w:rsidRPr="006700A0">
              <w:rPr>
                <w:sz w:val="24"/>
                <w:lang w:val="ru-RU"/>
              </w:rPr>
              <w:t>резектабельные опухоли внепеченочных</w:t>
            </w:r>
            <w:r w:rsidRPr="006700A0">
              <w:rPr>
                <w:spacing w:val="-15"/>
                <w:sz w:val="24"/>
                <w:lang w:val="ru-RU"/>
              </w:rPr>
              <w:t xml:space="preserve"> </w:t>
            </w:r>
            <w:r w:rsidRPr="006700A0">
              <w:rPr>
                <w:sz w:val="24"/>
                <w:lang w:val="ru-RU"/>
              </w:rPr>
              <w:t xml:space="preserve">желчных </w:t>
            </w:r>
            <w:r w:rsidRPr="006700A0">
              <w:rPr>
                <w:spacing w:val="-2"/>
                <w:sz w:val="24"/>
                <w:lang w:val="ru-RU"/>
              </w:rPr>
              <w:t>протоков</w:t>
            </w:r>
          </w:p>
        </w:tc>
        <w:tc>
          <w:tcPr>
            <w:tcW w:w="1920" w:type="dxa"/>
            <w:vMerge w:val="restart"/>
          </w:tcPr>
          <w:p w14:paraId="353C7927"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6C008C55" w14:textId="77777777" w:rsidR="0058791C" w:rsidRDefault="00BA7600">
            <w:pPr>
              <w:pStyle w:val="TableParagraph"/>
              <w:spacing w:before="95"/>
              <w:ind w:left="67" w:right="428"/>
              <w:rPr>
                <w:sz w:val="24"/>
              </w:rPr>
            </w:pPr>
            <w:r>
              <w:rPr>
                <w:spacing w:val="-2"/>
                <w:sz w:val="24"/>
              </w:rPr>
              <w:t>роботассистированная панкреато-дуоденальная резекция</w:t>
            </w:r>
          </w:p>
        </w:tc>
        <w:tc>
          <w:tcPr>
            <w:tcW w:w="1845" w:type="dxa"/>
            <w:vMerge/>
            <w:tcBorders>
              <w:top w:val="nil"/>
            </w:tcBorders>
          </w:tcPr>
          <w:p w14:paraId="6C147770" w14:textId="77777777" w:rsidR="0058791C" w:rsidRDefault="0058791C">
            <w:pPr>
              <w:rPr>
                <w:sz w:val="2"/>
                <w:szCs w:val="2"/>
              </w:rPr>
            </w:pPr>
          </w:p>
        </w:tc>
      </w:tr>
      <w:tr w:rsidR="0058791C" w14:paraId="5A75BB28" w14:textId="77777777">
        <w:trPr>
          <w:trHeight w:val="750"/>
        </w:trPr>
        <w:tc>
          <w:tcPr>
            <w:tcW w:w="990" w:type="dxa"/>
            <w:vMerge/>
            <w:tcBorders>
              <w:top w:val="nil"/>
            </w:tcBorders>
          </w:tcPr>
          <w:p w14:paraId="1D364646" w14:textId="77777777" w:rsidR="0058791C" w:rsidRDefault="0058791C">
            <w:pPr>
              <w:rPr>
                <w:sz w:val="2"/>
                <w:szCs w:val="2"/>
              </w:rPr>
            </w:pPr>
          </w:p>
        </w:tc>
        <w:tc>
          <w:tcPr>
            <w:tcW w:w="2700" w:type="dxa"/>
            <w:vMerge/>
            <w:tcBorders>
              <w:top w:val="nil"/>
            </w:tcBorders>
          </w:tcPr>
          <w:p w14:paraId="4632A99F" w14:textId="77777777" w:rsidR="0058791C" w:rsidRDefault="0058791C">
            <w:pPr>
              <w:rPr>
                <w:sz w:val="2"/>
                <w:szCs w:val="2"/>
              </w:rPr>
            </w:pPr>
          </w:p>
        </w:tc>
        <w:tc>
          <w:tcPr>
            <w:tcW w:w="1560" w:type="dxa"/>
            <w:vMerge/>
            <w:tcBorders>
              <w:top w:val="nil"/>
            </w:tcBorders>
          </w:tcPr>
          <w:p w14:paraId="20A20976" w14:textId="77777777" w:rsidR="0058791C" w:rsidRDefault="0058791C">
            <w:pPr>
              <w:rPr>
                <w:sz w:val="2"/>
                <w:szCs w:val="2"/>
              </w:rPr>
            </w:pPr>
          </w:p>
        </w:tc>
        <w:tc>
          <w:tcPr>
            <w:tcW w:w="3390" w:type="dxa"/>
            <w:vMerge/>
            <w:tcBorders>
              <w:top w:val="nil"/>
            </w:tcBorders>
          </w:tcPr>
          <w:p w14:paraId="0351BF66" w14:textId="77777777" w:rsidR="0058791C" w:rsidRDefault="0058791C">
            <w:pPr>
              <w:rPr>
                <w:sz w:val="2"/>
                <w:szCs w:val="2"/>
              </w:rPr>
            </w:pPr>
          </w:p>
        </w:tc>
        <w:tc>
          <w:tcPr>
            <w:tcW w:w="1920" w:type="dxa"/>
            <w:vMerge/>
            <w:tcBorders>
              <w:top w:val="nil"/>
            </w:tcBorders>
          </w:tcPr>
          <w:p w14:paraId="72286320" w14:textId="77777777" w:rsidR="0058791C" w:rsidRDefault="0058791C">
            <w:pPr>
              <w:rPr>
                <w:sz w:val="2"/>
                <w:szCs w:val="2"/>
              </w:rPr>
            </w:pPr>
          </w:p>
        </w:tc>
        <w:tc>
          <w:tcPr>
            <w:tcW w:w="3030" w:type="dxa"/>
          </w:tcPr>
          <w:p w14:paraId="126FAFE0" w14:textId="77777777" w:rsidR="0058791C" w:rsidRDefault="00BA7600">
            <w:pPr>
              <w:pStyle w:val="TableParagraph"/>
              <w:spacing w:before="95"/>
              <w:ind w:left="67" w:right="428"/>
              <w:rPr>
                <w:sz w:val="24"/>
              </w:rPr>
            </w:pPr>
            <w:r>
              <w:rPr>
                <w:spacing w:val="-2"/>
                <w:sz w:val="24"/>
              </w:rPr>
              <w:t>роботассистированная панкреато-дуоденальная</w:t>
            </w:r>
          </w:p>
        </w:tc>
        <w:tc>
          <w:tcPr>
            <w:tcW w:w="1845" w:type="dxa"/>
            <w:vMerge/>
            <w:tcBorders>
              <w:top w:val="nil"/>
            </w:tcBorders>
          </w:tcPr>
          <w:p w14:paraId="61BAE87C" w14:textId="77777777" w:rsidR="0058791C" w:rsidRDefault="0058791C">
            <w:pPr>
              <w:rPr>
                <w:sz w:val="2"/>
                <w:szCs w:val="2"/>
              </w:rPr>
            </w:pPr>
          </w:p>
        </w:tc>
      </w:tr>
    </w:tbl>
    <w:p w14:paraId="7199CCC3" w14:textId="77777777" w:rsidR="0058791C" w:rsidRDefault="0058791C">
      <w:pPr>
        <w:rPr>
          <w:sz w:val="2"/>
          <w:szCs w:val="2"/>
        </w:rPr>
        <w:sectPr w:rsidR="0058791C">
          <w:pgSz w:w="16840" w:h="11880" w:orient="landscape"/>
          <w:pgMar w:top="1160" w:right="440" w:bottom="280" w:left="740" w:header="708" w:footer="0" w:gutter="0"/>
          <w:cols w:space="720"/>
        </w:sectPr>
      </w:pPr>
    </w:p>
    <w:p w14:paraId="34514FE0" w14:textId="77777777" w:rsidR="0058791C" w:rsidRDefault="0058791C">
      <w:pPr>
        <w:pStyle w:val="a3"/>
        <w:spacing w:before="1"/>
        <w:ind w:left="0" w:firstLine="0"/>
        <w:rPr>
          <w:sz w:val="22"/>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4E215C07" w14:textId="77777777">
        <w:trPr>
          <w:trHeight w:val="450"/>
        </w:trPr>
        <w:tc>
          <w:tcPr>
            <w:tcW w:w="990" w:type="dxa"/>
          </w:tcPr>
          <w:p w14:paraId="2E7201BE" w14:textId="77777777" w:rsidR="0058791C" w:rsidRDefault="00BA7600">
            <w:pPr>
              <w:pStyle w:val="TableParagraph"/>
              <w:spacing w:before="95"/>
              <w:ind w:right="9"/>
              <w:jc w:val="center"/>
            </w:pPr>
            <w:r>
              <w:t>1</w:t>
            </w:r>
          </w:p>
        </w:tc>
        <w:tc>
          <w:tcPr>
            <w:tcW w:w="2700" w:type="dxa"/>
          </w:tcPr>
          <w:p w14:paraId="66B9A6CB" w14:textId="77777777" w:rsidR="0058791C" w:rsidRDefault="00BA7600">
            <w:pPr>
              <w:pStyle w:val="TableParagraph"/>
              <w:spacing w:before="95"/>
              <w:ind w:right="9"/>
              <w:jc w:val="center"/>
            </w:pPr>
            <w:r>
              <w:t>2</w:t>
            </w:r>
          </w:p>
        </w:tc>
        <w:tc>
          <w:tcPr>
            <w:tcW w:w="1560" w:type="dxa"/>
          </w:tcPr>
          <w:p w14:paraId="7B40B29A" w14:textId="77777777" w:rsidR="0058791C" w:rsidRDefault="00BA7600">
            <w:pPr>
              <w:pStyle w:val="TableParagraph"/>
              <w:spacing w:before="95"/>
              <w:ind w:right="9"/>
              <w:jc w:val="center"/>
            </w:pPr>
            <w:r>
              <w:t>3</w:t>
            </w:r>
          </w:p>
        </w:tc>
        <w:tc>
          <w:tcPr>
            <w:tcW w:w="3390" w:type="dxa"/>
          </w:tcPr>
          <w:p w14:paraId="7C10BD9F" w14:textId="77777777" w:rsidR="0058791C" w:rsidRDefault="00BA7600">
            <w:pPr>
              <w:pStyle w:val="TableParagraph"/>
              <w:spacing w:before="95"/>
              <w:ind w:right="9"/>
              <w:jc w:val="center"/>
            </w:pPr>
            <w:r>
              <w:t>4</w:t>
            </w:r>
          </w:p>
        </w:tc>
        <w:tc>
          <w:tcPr>
            <w:tcW w:w="1920" w:type="dxa"/>
          </w:tcPr>
          <w:p w14:paraId="29476A62" w14:textId="77777777" w:rsidR="0058791C" w:rsidRDefault="00BA7600">
            <w:pPr>
              <w:pStyle w:val="TableParagraph"/>
              <w:spacing w:before="95"/>
              <w:ind w:right="9"/>
              <w:jc w:val="center"/>
            </w:pPr>
            <w:r>
              <w:t>5</w:t>
            </w:r>
          </w:p>
        </w:tc>
        <w:tc>
          <w:tcPr>
            <w:tcW w:w="3030" w:type="dxa"/>
          </w:tcPr>
          <w:p w14:paraId="33C9018D" w14:textId="77777777" w:rsidR="0058791C" w:rsidRDefault="00BA7600">
            <w:pPr>
              <w:pStyle w:val="TableParagraph"/>
              <w:spacing w:before="95"/>
              <w:ind w:right="9"/>
              <w:jc w:val="center"/>
            </w:pPr>
            <w:r>
              <w:t>6</w:t>
            </w:r>
          </w:p>
        </w:tc>
        <w:tc>
          <w:tcPr>
            <w:tcW w:w="1845" w:type="dxa"/>
          </w:tcPr>
          <w:p w14:paraId="414D50CB" w14:textId="77777777" w:rsidR="0058791C" w:rsidRDefault="00BA7600">
            <w:pPr>
              <w:pStyle w:val="TableParagraph"/>
              <w:spacing w:before="95"/>
              <w:ind w:left="5"/>
              <w:jc w:val="center"/>
            </w:pPr>
            <w:r>
              <w:t>7</w:t>
            </w:r>
          </w:p>
        </w:tc>
      </w:tr>
      <w:tr w:rsidR="0058791C" w14:paraId="13F99D48" w14:textId="77777777">
        <w:trPr>
          <w:trHeight w:val="766"/>
        </w:trPr>
        <w:tc>
          <w:tcPr>
            <w:tcW w:w="990" w:type="dxa"/>
            <w:vMerge w:val="restart"/>
          </w:tcPr>
          <w:p w14:paraId="70D4620A" w14:textId="77777777" w:rsidR="0058791C" w:rsidRDefault="0058791C">
            <w:pPr>
              <w:pStyle w:val="TableParagraph"/>
            </w:pPr>
          </w:p>
        </w:tc>
        <w:tc>
          <w:tcPr>
            <w:tcW w:w="2700" w:type="dxa"/>
            <w:vMerge w:val="restart"/>
          </w:tcPr>
          <w:p w14:paraId="1EC2103F" w14:textId="77777777" w:rsidR="0058791C" w:rsidRDefault="0058791C">
            <w:pPr>
              <w:pStyle w:val="TableParagraph"/>
            </w:pPr>
          </w:p>
        </w:tc>
        <w:tc>
          <w:tcPr>
            <w:tcW w:w="1560" w:type="dxa"/>
            <w:vMerge w:val="restart"/>
          </w:tcPr>
          <w:p w14:paraId="15F6090C" w14:textId="77777777" w:rsidR="0058791C" w:rsidRDefault="0058791C">
            <w:pPr>
              <w:pStyle w:val="TableParagraph"/>
            </w:pPr>
          </w:p>
        </w:tc>
        <w:tc>
          <w:tcPr>
            <w:tcW w:w="3390" w:type="dxa"/>
            <w:vMerge w:val="restart"/>
          </w:tcPr>
          <w:p w14:paraId="1AC5C1C4" w14:textId="77777777" w:rsidR="0058791C" w:rsidRDefault="0058791C">
            <w:pPr>
              <w:pStyle w:val="TableParagraph"/>
            </w:pPr>
          </w:p>
        </w:tc>
        <w:tc>
          <w:tcPr>
            <w:tcW w:w="1920" w:type="dxa"/>
            <w:vMerge w:val="restart"/>
          </w:tcPr>
          <w:p w14:paraId="2FA73CB8" w14:textId="77777777" w:rsidR="0058791C" w:rsidRDefault="0058791C">
            <w:pPr>
              <w:pStyle w:val="TableParagraph"/>
            </w:pPr>
          </w:p>
        </w:tc>
        <w:tc>
          <w:tcPr>
            <w:tcW w:w="3030" w:type="dxa"/>
          </w:tcPr>
          <w:p w14:paraId="3DD12161" w14:textId="77777777" w:rsidR="0058791C" w:rsidRDefault="00BA7600">
            <w:pPr>
              <w:pStyle w:val="TableParagraph"/>
              <w:spacing w:before="111"/>
              <w:ind w:left="67"/>
              <w:rPr>
                <w:sz w:val="24"/>
              </w:rPr>
            </w:pPr>
            <w:r>
              <w:rPr>
                <w:sz w:val="24"/>
              </w:rPr>
              <w:t>резекция</w:t>
            </w:r>
            <w:r>
              <w:rPr>
                <w:spacing w:val="-15"/>
                <w:sz w:val="24"/>
              </w:rPr>
              <w:t xml:space="preserve"> </w:t>
            </w:r>
            <w:r>
              <w:rPr>
                <w:sz w:val="24"/>
              </w:rPr>
              <w:t>с</w:t>
            </w:r>
            <w:r>
              <w:rPr>
                <w:spacing w:val="-15"/>
                <w:sz w:val="24"/>
              </w:rPr>
              <w:t xml:space="preserve"> </w:t>
            </w:r>
            <w:r>
              <w:rPr>
                <w:sz w:val="24"/>
              </w:rPr>
              <w:t xml:space="preserve">расширенной </w:t>
            </w:r>
            <w:r>
              <w:rPr>
                <w:spacing w:val="-2"/>
                <w:sz w:val="24"/>
              </w:rPr>
              <w:t>лимфаденэктомией</w:t>
            </w:r>
          </w:p>
        </w:tc>
        <w:tc>
          <w:tcPr>
            <w:tcW w:w="1845" w:type="dxa"/>
            <w:vMerge w:val="restart"/>
          </w:tcPr>
          <w:p w14:paraId="1AFA6B78" w14:textId="77777777" w:rsidR="0058791C" w:rsidRDefault="0058791C">
            <w:pPr>
              <w:pStyle w:val="TableParagraph"/>
            </w:pPr>
          </w:p>
        </w:tc>
      </w:tr>
      <w:tr w:rsidR="0058791C" w:rsidRPr="00B572D9" w14:paraId="71C886B3" w14:textId="77777777">
        <w:trPr>
          <w:trHeight w:val="1305"/>
        </w:trPr>
        <w:tc>
          <w:tcPr>
            <w:tcW w:w="990" w:type="dxa"/>
            <w:vMerge/>
            <w:tcBorders>
              <w:top w:val="nil"/>
            </w:tcBorders>
          </w:tcPr>
          <w:p w14:paraId="6A139FF5" w14:textId="77777777" w:rsidR="0058791C" w:rsidRDefault="0058791C">
            <w:pPr>
              <w:rPr>
                <w:sz w:val="2"/>
                <w:szCs w:val="2"/>
              </w:rPr>
            </w:pPr>
          </w:p>
        </w:tc>
        <w:tc>
          <w:tcPr>
            <w:tcW w:w="2700" w:type="dxa"/>
            <w:vMerge/>
            <w:tcBorders>
              <w:top w:val="nil"/>
            </w:tcBorders>
          </w:tcPr>
          <w:p w14:paraId="0DEC5AD1" w14:textId="77777777" w:rsidR="0058791C" w:rsidRDefault="0058791C">
            <w:pPr>
              <w:rPr>
                <w:sz w:val="2"/>
                <w:szCs w:val="2"/>
              </w:rPr>
            </w:pPr>
          </w:p>
        </w:tc>
        <w:tc>
          <w:tcPr>
            <w:tcW w:w="1560" w:type="dxa"/>
            <w:vMerge/>
            <w:tcBorders>
              <w:top w:val="nil"/>
            </w:tcBorders>
          </w:tcPr>
          <w:p w14:paraId="3F64AB1D" w14:textId="77777777" w:rsidR="0058791C" w:rsidRDefault="0058791C">
            <w:pPr>
              <w:rPr>
                <w:sz w:val="2"/>
                <w:szCs w:val="2"/>
              </w:rPr>
            </w:pPr>
          </w:p>
        </w:tc>
        <w:tc>
          <w:tcPr>
            <w:tcW w:w="3390" w:type="dxa"/>
            <w:vMerge/>
            <w:tcBorders>
              <w:top w:val="nil"/>
            </w:tcBorders>
          </w:tcPr>
          <w:p w14:paraId="1405514D" w14:textId="77777777" w:rsidR="0058791C" w:rsidRDefault="0058791C">
            <w:pPr>
              <w:rPr>
                <w:sz w:val="2"/>
                <w:szCs w:val="2"/>
              </w:rPr>
            </w:pPr>
          </w:p>
        </w:tc>
        <w:tc>
          <w:tcPr>
            <w:tcW w:w="1920" w:type="dxa"/>
            <w:vMerge/>
            <w:tcBorders>
              <w:top w:val="nil"/>
            </w:tcBorders>
          </w:tcPr>
          <w:p w14:paraId="2B0CC1AE" w14:textId="77777777" w:rsidR="0058791C" w:rsidRDefault="0058791C">
            <w:pPr>
              <w:rPr>
                <w:sz w:val="2"/>
                <w:szCs w:val="2"/>
              </w:rPr>
            </w:pPr>
          </w:p>
        </w:tc>
        <w:tc>
          <w:tcPr>
            <w:tcW w:w="3030" w:type="dxa"/>
          </w:tcPr>
          <w:p w14:paraId="236EE75C" w14:textId="77777777" w:rsidR="0058791C" w:rsidRPr="006700A0" w:rsidRDefault="00BA7600">
            <w:pPr>
              <w:pStyle w:val="TableParagraph"/>
              <w:spacing w:before="95"/>
              <w:ind w:left="67" w:right="428"/>
              <w:rPr>
                <w:sz w:val="24"/>
                <w:lang w:val="ru-RU"/>
              </w:rPr>
            </w:pPr>
            <w:r w:rsidRPr="006700A0">
              <w:rPr>
                <w:spacing w:val="-2"/>
                <w:sz w:val="24"/>
                <w:lang w:val="ru-RU"/>
              </w:rPr>
              <w:t>роботассистированная пилоросохраняющая панкреато-дуоденальная резекция</w:t>
            </w:r>
          </w:p>
        </w:tc>
        <w:tc>
          <w:tcPr>
            <w:tcW w:w="1845" w:type="dxa"/>
            <w:vMerge/>
            <w:tcBorders>
              <w:top w:val="nil"/>
            </w:tcBorders>
          </w:tcPr>
          <w:p w14:paraId="70AE8245" w14:textId="77777777" w:rsidR="0058791C" w:rsidRPr="006700A0" w:rsidRDefault="0058791C">
            <w:pPr>
              <w:rPr>
                <w:sz w:val="2"/>
                <w:szCs w:val="2"/>
                <w:lang w:val="ru-RU"/>
              </w:rPr>
            </w:pPr>
          </w:p>
        </w:tc>
      </w:tr>
      <w:tr w:rsidR="0058791C" w14:paraId="39C9C133" w14:textId="77777777">
        <w:trPr>
          <w:trHeight w:val="1035"/>
        </w:trPr>
        <w:tc>
          <w:tcPr>
            <w:tcW w:w="990" w:type="dxa"/>
            <w:vMerge/>
            <w:tcBorders>
              <w:top w:val="nil"/>
            </w:tcBorders>
          </w:tcPr>
          <w:p w14:paraId="34E48820" w14:textId="77777777" w:rsidR="0058791C" w:rsidRPr="006700A0" w:rsidRDefault="0058791C">
            <w:pPr>
              <w:rPr>
                <w:sz w:val="2"/>
                <w:szCs w:val="2"/>
                <w:lang w:val="ru-RU"/>
              </w:rPr>
            </w:pPr>
          </w:p>
        </w:tc>
        <w:tc>
          <w:tcPr>
            <w:tcW w:w="2700" w:type="dxa"/>
            <w:vMerge/>
            <w:tcBorders>
              <w:top w:val="nil"/>
            </w:tcBorders>
          </w:tcPr>
          <w:p w14:paraId="3E46FA48" w14:textId="77777777" w:rsidR="0058791C" w:rsidRPr="006700A0" w:rsidRDefault="0058791C">
            <w:pPr>
              <w:rPr>
                <w:sz w:val="2"/>
                <w:szCs w:val="2"/>
                <w:lang w:val="ru-RU"/>
              </w:rPr>
            </w:pPr>
          </w:p>
        </w:tc>
        <w:tc>
          <w:tcPr>
            <w:tcW w:w="1560" w:type="dxa"/>
            <w:vMerge w:val="restart"/>
          </w:tcPr>
          <w:p w14:paraId="43FC8103" w14:textId="77777777" w:rsidR="0058791C" w:rsidRDefault="00BA7600">
            <w:pPr>
              <w:pStyle w:val="TableParagraph"/>
              <w:spacing w:before="95"/>
              <w:ind w:left="67"/>
              <w:rPr>
                <w:sz w:val="24"/>
              </w:rPr>
            </w:pPr>
            <w:r>
              <w:rPr>
                <w:spacing w:val="-5"/>
                <w:sz w:val="24"/>
              </w:rPr>
              <w:t>C25</w:t>
            </w:r>
          </w:p>
        </w:tc>
        <w:tc>
          <w:tcPr>
            <w:tcW w:w="3390" w:type="dxa"/>
            <w:vMerge w:val="restart"/>
          </w:tcPr>
          <w:p w14:paraId="48EE164C" w14:textId="77777777" w:rsidR="0058791C" w:rsidRDefault="00BA7600">
            <w:pPr>
              <w:pStyle w:val="TableParagraph"/>
              <w:spacing w:before="95"/>
              <w:ind w:left="67" w:right="776"/>
              <w:rPr>
                <w:sz w:val="24"/>
              </w:rPr>
            </w:pPr>
            <w:r>
              <w:rPr>
                <w:sz w:val="24"/>
              </w:rPr>
              <w:t>резектабельные</w:t>
            </w:r>
            <w:r>
              <w:rPr>
                <w:spacing w:val="-15"/>
                <w:sz w:val="24"/>
              </w:rPr>
              <w:t xml:space="preserve"> </w:t>
            </w:r>
            <w:r>
              <w:rPr>
                <w:sz w:val="24"/>
              </w:rPr>
              <w:t>опухоли поджелудочной железы</w:t>
            </w:r>
          </w:p>
        </w:tc>
        <w:tc>
          <w:tcPr>
            <w:tcW w:w="1920" w:type="dxa"/>
            <w:vMerge w:val="restart"/>
          </w:tcPr>
          <w:p w14:paraId="70DA4303"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0049CF64" w14:textId="77777777" w:rsidR="0058791C" w:rsidRDefault="00BA7600">
            <w:pPr>
              <w:pStyle w:val="TableParagraph"/>
              <w:spacing w:before="95"/>
              <w:ind w:left="67" w:right="428"/>
              <w:rPr>
                <w:sz w:val="24"/>
              </w:rPr>
            </w:pPr>
            <w:r>
              <w:rPr>
                <w:spacing w:val="-2"/>
                <w:sz w:val="24"/>
              </w:rPr>
              <w:t>роботассистированная панкреато-дуоденальная резекция</w:t>
            </w:r>
          </w:p>
        </w:tc>
        <w:tc>
          <w:tcPr>
            <w:tcW w:w="1845" w:type="dxa"/>
            <w:vMerge/>
            <w:tcBorders>
              <w:top w:val="nil"/>
            </w:tcBorders>
          </w:tcPr>
          <w:p w14:paraId="2AA5E833" w14:textId="77777777" w:rsidR="0058791C" w:rsidRDefault="0058791C">
            <w:pPr>
              <w:rPr>
                <w:sz w:val="2"/>
                <w:szCs w:val="2"/>
              </w:rPr>
            </w:pPr>
          </w:p>
        </w:tc>
      </w:tr>
      <w:tr w:rsidR="0058791C" w:rsidRPr="00B572D9" w14:paraId="06FC009F" w14:textId="77777777">
        <w:trPr>
          <w:trHeight w:val="1305"/>
        </w:trPr>
        <w:tc>
          <w:tcPr>
            <w:tcW w:w="990" w:type="dxa"/>
            <w:vMerge/>
            <w:tcBorders>
              <w:top w:val="nil"/>
            </w:tcBorders>
          </w:tcPr>
          <w:p w14:paraId="0C058D22" w14:textId="77777777" w:rsidR="0058791C" w:rsidRDefault="0058791C">
            <w:pPr>
              <w:rPr>
                <w:sz w:val="2"/>
                <w:szCs w:val="2"/>
              </w:rPr>
            </w:pPr>
          </w:p>
        </w:tc>
        <w:tc>
          <w:tcPr>
            <w:tcW w:w="2700" w:type="dxa"/>
            <w:vMerge/>
            <w:tcBorders>
              <w:top w:val="nil"/>
            </w:tcBorders>
          </w:tcPr>
          <w:p w14:paraId="4C040F64" w14:textId="77777777" w:rsidR="0058791C" w:rsidRDefault="0058791C">
            <w:pPr>
              <w:rPr>
                <w:sz w:val="2"/>
                <w:szCs w:val="2"/>
              </w:rPr>
            </w:pPr>
          </w:p>
        </w:tc>
        <w:tc>
          <w:tcPr>
            <w:tcW w:w="1560" w:type="dxa"/>
            <w:vMerge/>
            <w:tcBorders>
              <w:top w:val="nil"/>
            </w:tcBorders>
          </w:tcPr>
          <w:p w14:paraId="52CF5874" w14:textId="77777777" w:rsidR="0058791C" w:rsidRDefault="0058791C">
            <w:pPr>
              <w:rPr>
                <w:sz w:val="2"/>
                <w:szCs w:val="2"/>
              </w:rPr>
            </w:pPr>
          </w:p>
        </w:tc>
        <w:tc>
          <w:tcPr>
            <w:tcW w:w="3390" w:type="dxa"/>
            <w:vMerge/>
            <w:tcBorders>
              <w:top w:val="nil"/>
            </w:tcBorders>
          </w:tcPr>
          <w:p w14:paraId="77812DE8" w14:textId="77777777" w:rsidR="0058791C" w:rsidRDefault="0058791C">
            <w:pPr>
              <w:rPr>
                <w:sz w:val="2"/>
                <w:szCs w:val="2"/>
              </w:rPr>
            </w:pPr>
          </w:p>
        </w:tc>
        <w:tc>
          <w:tcPr>
            <w:tcW w:w="1920" w:type="dxa"/>
            <w:vMerge/>
            <w:tcBorders>
              <w:top w:val="nil"/>
            </w:tcBorders>
          </w:tcPr>
          <w:p w14:paraId="31CB2055" w14:textId="77777777" w:rsidR="0058791C" w:rsidRDefault="0058791C">
            <w:pPr>
              <w:rPr>
                <w:sz w:val="2"/>
                <w:szCs w:val="2"/>
              </w:rPr>
            </w:pPr>
          </w:p>
        </w:tc>
        <w:tc>
          <w:tcPr>
            <w:tcW w:w="3030" w:type="dxa"/>
          </w:tcPr>
          <w:p w14:paraId="58A42AE1" w14:textId="77777777" w:rsidR="0058791C" w:rsidRPr="006700A0" w:rsidRDefault="00BA7600">
            <w:pPr>
              <w:pStyle w:val="TableParagraph"/>
              <w:spacing w:before="95"/>
              <w:ind w:left="67" w:right="428"/>
              <w:rPr>
                <w:sz w:val="24"/>
                <w:lang w:val="ru-RU"/>
              </w:rPr>
            </w:pPr>
            <w:r w:rsidRPr="006700A0">
              <w:rPr>
                <w:spacing w:val="-2"/>
                <w:sz w:val="24"/>
                <w:lang w:val="ru-RU"/>
              </w:rPr>
              <w:t xml:space="preserve">роботассистированная панкреато-дуоденальная </w:t>
            </w:r>
            <w:r w:rsidRPr="006700A0">
              <w:rPr>
                <w:sz w:val="24"/>
                <w:lang w:val="ru-RU"/>
              </w:rPr>
              <w:t>резекция</w:t>
            </w:r>
            <w:r w:rsidRPr="006700A0">
              <w:rPr>
                <w:spacing w:val="-15"/>
                <w:sz w:val="24"/>
                <w:lang w:val="ru-RU"/>
              </w:rPr>
              <w:t xml:space="preserve"> </w:t>
            </w:r>
            <w:r w:rsidRPr="006700A0">
              <w:rPr>
                <w:sz w:val="24"/>
                <w:lang w:val="ru-RU"/>
              </w:rPr>
              <w:t>с</w:t>
            </w:r>
            <w:r w:rsidRPr="006700A0">
              <w:rPr>
                <w:spacing w:val="-15"/>
                <w:sz w:val="24"/>
                <w:lang w:val="ru-RU"/>
              </w:rPr>
              <w:t xml:space="preserve"> </w:t>
            </w:r>
            <w:r w:rsidRPr="006700A0">
              <w:rPr>
                <w:sz w:val="24"/>
                <w:lang w:val="ru-RU"/>
              </w:rPr>
              <w:t xml:space="preserve">расширенной </w:t>
            </w:r>
            <w:r w:rsidRPr="006700A0">
              <w:rPr>
                <w:spacing w:val="-2"/>
                <w:sz w:val="24"/>
                <w:lang w:val="ru-RU"/>
              </w:rPr>
              <w:t>лимфаденэктомией</w:t>
            </w:r>
          </w:p>
        </w:tc>
        <w:tc>
          <w:tcPr>
            <w:tcW w:w="1845" w:type="dxa"/>
            <w:vMerge/>
            <w:tcBorders>
              <w:top w:val="nil"/>
            </w:tcBorders>
          </w:tcPr>
          <w:p w14:paraId="2D0DD6F3" w14:textId="77777777" w:rsidR="0058791C" w:rsidRPr="006700A0" w:rsidRDefault="0058791C">
            <w:pPr>
              <w:rPr>
                <w:sz w:val="2"/>
                <w:szCs w:val="2"/>
                <w:lang w:val="ru-RU"/>
              </w:rPr>
            </w:pPr>
          </w:p>
        </w:tc>
      </w:tr>
      <w:tr w:rsidR="0058791C" w:rsidRPr="00B572D9" w14:paraId="6B7D7556" w14:textId="77777777">
        <w:trPr>
          <w:trHeight w:val="1320"/>
        </w:trPr>
        <w:tc>
          <w:tcPr>
            <w:tcW w:w="990" w:type="dxa"/>
            <w:vMerge/>
            <w:tcBorders>
              <w:top w:val="nil"/>
            </w:tcBorders>
          </w:tcPr>
          <w:p w14:paraId="0CB08D29" w14:textId="77777777" w:rsidR="0058791C" w:rsidRPr="006700A0" w:rsidRDefault="0058791C">
            <w:pPr>
              <w:rPr>
                <w:sz w:val="2"/>
                <w:szCs w:val="2"/>
                <w:lang w:val="ru-RU"/>
              </w:rPr>
            </w:pPr>
          </w:p>
        </w:tc>
        <w:tc>
          <w:tcPr>
            <w:tcW w:w="2700" w:type="dxa"/>
            <w:vMerge/>
            <w:tcBorders>
              <w:top w:val="nil"/>
            </w:tcBorders>
          </w:tcPr>
          <w:p w14:paraId="6C24169D" w14:textId="77777777" w:rsidR="0058791C" w:rsidRPr="006700A0" w:rsidRDefault="0058791C">
            <w:pPr>
              <w:rPr>
                <w:sz w:val="2"/>
                <w:szCs w:val="2"/>
                <w:lang w:val="ru-RU"/>
              </w:rPr>
            </w:pPr>
          </w:p>
        </w:tc>
        <w:tc>
          <w:tcPr>
            <w:tcW w:w="1560" w:type="dxa"/>
            <w:vMerge/>
            <w:tcBorders>
              <w:top w:val="nil"/>
            </w:tcBorders>
          </w:tcPr>
          <w:p w14:paraId="3F847222" w14:textId="77777777" w:rsidR="0058791C" w:rsidRPr="006700A0" w:rsidRDefault="0058791C">
            <w:pPr>
              <w:rPr>
                <w:sz w:val="2"/>
                <w:szCs w:val="2"/>
                <w:lang w:val="ru-RU"/>
              </w:rPr>
            </w:pPr>
          </w:p>
        </w:tc>
        <w:tc>
          <w:tcPr>
            <w:tcW w:w="3390" w:type="dxa"/>
            <w:vMerge/>
            <w:tcBorders>
              <w:top w:val="nil"/>
            </w:tcBorders>
          </w:tcPr>
          <w:p w14:paraId="571B47CF" w14:textId="77777777" w:rsidR="0058791C" w:rsidRPr="006700A0" w:rsidRDefault="0058791C">
            <w:pPr>
              <w:rPr>
                <w:sz w:val="2"/>
                <w:szCs w:val="2"/>
                <w:lang w:val="ru-RU"/>
              </w:rPr>
            </w:pPr>
          </w:p>
        </w:tc>
        <w:tc>
          <w:tcPr>
            <w:tcW w:w="1920" w:type="dxa"/>
            <w:vMerge/>
            <w:tcBorders>
              <w:top w:val="nil"/>
            </w:tcBorders>
          </w:tcPr>
          <w:p w14:paraId="4C9EB8A6" w14:textId="77777777" w:rsidR="0058791C" w:rsidRPr="006700A0" w:rsidRDefault="0058791C">
            <w:pPr>
              <w:rPr>
                <w:sz w:val="2"/>
                <w:szCs w:val="2"/>
                <w:lang w:val="ru-RU"/>
              </w:rPr>
            </w:pPr>
          </w:p>
        </w:tc>
        <w:tc>
          <w:tcPr>
            <w:tcW w:w="3030" w:type="dxa"/>
          </w:tcPr>
          <w:p w14:paraId="001E9A17" w14:textId="77777777" w:rsidR="0058791C" w:rsidRPr="006700A0" w:rsidRDefault="00BA7600">
            <w:pPr>
              <w:pStyle w:val="TableParagraph"/>
              <w:spacing w:before="110"/>
              <w:ind w:left="67" w:right="428"/>
              <w:rPr>
                <w:sz w:val="24"/>
                <w:lang w:val="ru-RU"/>
              </w:rPr>
            </w:pPr>
            <w:r w:rsidRPr="006700A0">
              <w:rPr>
                <w:spacing w:val="-2"/>
                <w:sz w:val="24"/>
                <w:lang w:val="ru-RU"/>
              </w:rPr>
              <w:t>роботассистированная пилоросохраняющая панкреато-дуоденальная резекция</w:t>
            </w:r>
          </w:p>
        </w:tc>
        <w:tc>
          <w:tcPr>
            <w:tcW w:w="1845" w:type="dxa"/>
            <w:vMerge/>
            <w:tcBorders>
              <w:top w:val="nil"/>
            </w:tcBorders>
          </w:tcPr>
          <w:p w14:paraId="310A1968" w14:textId="77777777" w:rsidR="0058791C" w:rsidRPr="006700A0" w:rsidRDefault="0058791C">
            <w:pPr>
              <w:rPr>
                <w:sz w:val="2"/>
                <w:szCs w:val="2"/>
                <w:lang w:val="ru-RU"/>
              </w:rPr>
            </w:pPr>
          </w:p>
        </w:tc>
      </w:tr>
      <w:tr w:rsidR="0058791C" w:rsidRPr="00B572D9" w14:paraId="240C6736" w14:textId="77777777">
        <w:trPr>
          <w:trHeight w:val="1575"/>
        </w:trPr>
        <w:tc>
          <w:tcPr>
            <w:tcW w:w="990" w:type="dxa"/>
            <w:vMerge/>
            <w:tcBorders>
              <w:top w:val="nil"/>
            </w:tcBorders>
          </w:tcPr>
          <w:p w14:paraId="470B4234" w14:textId="77777777" w:rsidR="0058791C" w:rsidRPr="006700A0" w:rsidRDefault="0058791C">
            <w:pPr>
              <w:rPr>
                <w:sz w:val="2"/>
                <w:szCs w:val="2"/>
                <w:lang w:val="ru-RU"/>
              </w:rPr>
            </w:pPr>
          </w:p>
        </w:tc>
        <w:tc>
          <w:tcPr>
            <w:tcW w:w="2700" w:type="dxa"/>
            <w:vMerge/>
            <w:tcBorders>
              <w:top w:val="nil"/>
            </w:tcBorders>
          </w:tcPr>
          <w:p w14:paraId="15F79657" w14:textId="77777777" w:rsidR="0058791C" w:rsidRPr="006700A0" w:rsidRDefault="0058791C">
            <w:pPr>
              <w:rPr>
                <w:sz w:val="2"/>
                <w:szCs w:val="2"/>
                <w:lang w:val="ru-RU"/>
              </w:rPr>
            </w:pPr>
          </w:p>
        </w:tc>
        <w:tc>
          <w:tcPr>
            <w:tcW w:w="1560" w:type="dxa"/>
            <w:vMerge/>
            <w:tcBorders>
              <w:top w:val="nil"/>
            </w:tcBorders>
          </w:tcPr>
          <w:p w14:paraId="564F4C17" w14:textId="77777777" w:rsidR="0058791C" w:rsidRPr="006700A0" w:rsidRDefault="0058791C">
            <w:pPr>
              <w:rPr>
                <w:sz w:val="2"/>
                <w:szCs w:val="2"/>
                <w:lang w:val="ru-RU"/>
              </w:rPr>
            </w:pPr>
          </w:p>
        </w:tc>
        <w:tc>
          <w:tcPr>
            <w:tcW w:w="3390" w:type="dxa"/>
            <w:vMerge/>
            <w:tcBorders>
              <w:top w:val="nil"/>
            </w:tcBorders>
          </w:tcPr>
          <w:p w14:paraId="3B26E8F2" w14:textId="77777777" w:rsidR="0058791C" w:rsidRPr="006700A0" w:rsidRDefault="0058791C">
            <w:pPr>
              <w:rPr>
                <w:sz w:val="2"/>
                <w:szCs w:val="2"/>
                <w:lang w:val="ru-RU"/>
              </w:rPr>
            </w:pPr>
          </w:p>
        </w:tc>
        <w:tc>
          <w:tcPr>
            <w:tcW w:w="1920" w:type="dxa"/>
            <w:vMerge/>
            <w:tcBorders>
              <w:top w:val="nil"/>
            </w:tcBorders>
          </w:tcPr>
          <w:p w14:paraId="5EC3568B" w14:textId="77777777" w:rsidR="0058791C" w:rsidRPr="006700A0" w:rsidRDefault="0058791C">
            <w:pPr>
              <w:rPr>
                <w:sz w:val="2"/>
                <w:szCs w:val="2"/>
                <w:lang w:val="ru-RU"/>
              </w:rPr>
            </w:pPr>
          </w:p>
        </w:tc>
        <w:tc>
          <w:tcPr>
            <w:tcW w:w="3030" w:type="dxa"/>
          </w:tcPr>
          <w:p w14:paraId="06DBE90B" w14:textId="77777777" w:rsidR="0058791C" w:rsidRPr="006700A0" w:rsidRDefault="00BA7600">
            <w:pPr>
              <w:pStyle w:val="TableParagraph"/>
              <w:spacing w:before="95"/>
              <w:ind w:left="67"/>
              <w:rPr>
                <w:sz w:val="24"/>
                <w:lang w:val="ru-RU"/>
              </w:rPr>
            </w:pPr>
            <w:r w:rsidRPr="006700A0">
              <w:rPr>
                <w:spacing w:val="-2"/>
                <w:sz w:val="24"/>
                <w:lang w:val="ru-RU"/>
              </w:rPr>
              <w:t xml:space="preserve">роботассистированная </w:t>
            </w:r>
            <w:r w:rsidRPr="006700A0">
              <w:rPr>
                <w:sz w:val="24"/>
                <w:lang w:val="ru-RU"/>
              </w:rPr>
              <w:t>дистальная резекция поджелудочной</w:t>
            </w:r>
            <w:r w:rsidRPr="006700A0">
              <w:rPr>
                <w:spacing w:val="-15"/>
                <w:sz w:val="24"/>
                <w:lang w:val="ru-RU"/>
              </w:rPr>
              <w:t xml:space="preserve"> </w:t>
            </w:r>
            <w:r w:rsidRPr="006700A0">
              <w:rPr>
                <w:sz w:val="24"/>
                <w:lang w:val="ru-RU"/>
              </w:rPr>
              <w:t>железы</w:t>
            </w:r>
            <w:r w:rsidRPr="006700A0">
              <w:rPr>
                <w:spacing w:val="-15"/>
                <w:sz w:val="24"/>
                <w:lang w:val="ru-RU"/>
              </w:rPr>
              <w:t xml:space="preserve"> </w:t>
            </w:r>
            <w:r w:rsidRPr="006700A0">
              <w:rPr>
                <w:sz w:val="24"/>
                <w:lang w:val="ru-RU"/>
              </w:rPr>
              <w:t xml:space="preserve">с </w:t>
            </w:r>
            <w:r w:rsidRPr="006700A0">
              <w:rPr>
                <w:spacing w:val="-2"/>
                <w:sz w:val="24"/>
                <w:lang w:val="ru-RU"/>
              </w:rPr>
              <w:t>расширенной лимфаденэктомией</w:t>
            </w:r>
          </w:p>
        </w:tc>
        <w:tc>
          <w:tcPr>
            <w:tcW w:w="1845" w:type="dxa"/>
            <w:vMerge/>
            <w:tcBorders>
              <w:top w:val="nil"/>
            </w:tcBorders>
          </w:tcPr>
          <w:p w14:paraId="3D87F69B" w14:textId="77777777" w:rsidR="0058791C" w:rsidRPr="006700A0" w:rsidRDefault="0058791C">
            <w:pPr>
              <w:rPr>
                <w:sz w:val="2"/>
                <w:szCs w:val="2"/>
                <w:lang w:val="ru-RU"/>
              </w:rPr>
            </w:pPr>
          </w:p>
        </w:tc>
      </w:tr>
      <w:tr w:rsidR="0058791C" w:rsidRPr="00B572D9" w14:paraId="7E698FD6" w14:textId="77777777">
        <w:trPr>
          <w:trHeight w:val="1035"/>
        </w:trPr>
        <w:tc>
          <w:tcPr>
            <w:tcW w:w="990" w:type="dxa"/>
            <w:vMerge/>
            <w:tcBorders>
              <w:top w:val="nil"/>
            </w:tcBorders>
          </w:tcPr>
          <w:p w14:paraId="0AE0405D" w14:textId="77777777" w:rsidR="0058791C" w:rsidRPr="006700A0" w:rsidRDefault="0058791C">
            <w:pPr>
              <w:rPr>
                <w:sz w:val="2"/>
                <w:szCs w:val="2"/>
                <w:lang w:val="ru-RU"/>
              </w:rPr>
            </w:pPr>
          </w:p>
        </w:tc>
        <w:tc>
          <w:tcPr>
            <w:tcW w:w="2700" w:type="dxa"/>
            <w:vMerge/>
            <w:tcBorders>
              <w:top w:val="nil"/>
            </w:tcBorders>
          </w:tcPr>
          <w:p w14:paraId="5811D6AC" w14:textId="77777777" w:rsidR="0058791C" w:rsidRPr="006700A0" w:rsidRDefault="0058791C">
            <w:pPr>
              <w:rPr>
                <w:sz w:val="2"/>
                <w:szCs w:val="2"/>
                <w:lang w:val="ru-RU"/>
              </w:rPr>
            </w:pPr>
          </w:p>
        </w:tc>
        <w:tc>
          <w:tcPr>
            <w:tcW w:w="1560" w:type="dxa"/>
            <w:vMerge/>
            <w:tcBorders>
              <w:top w:val="nil"/>
            </w:tcBorders>
          </w:tcPr>
          <w:p w14:paraId="3F6568BD" w14:textId="77777777" w:rsidR="0058791C" w:rsidRPr="006700A0" w:rsidRDefault="0058791C">
            <w:pPr>
              <w:rPr>
                <w:sz w:val="2"/>
                <w:szCs w:val="2"/>
                <w:lang w:val="ru-RU"/>
              </w:rPr>
            </w:pPr>
          </w:p>
        </w:tc>
        <w:tc>
          <w:tcPr>
            <w:tcW w:w="3390" w:type="dxa"/>
            <w:vMerge/>
            <w:tcBorders>
              <w:top w:val="nil"/>
            </w:tcBorders>
          </w:tcPr>
          <w:p w14:paraId="306FF5D9" w14:textId="77777777" w:rsidR="0058791C" w:rsidRPr="006700A0" w:rsidRDefault="0058791C">
            <w:pPr>
              <w:rPr>
                <w:sz w:val="2"/>
                <w:szCs w:val="2"/>
                <w:lang w:val="ru-RU"/>
              </w:rPr>
            </w:pPr>
          </w:p>
        </w:tc>
        <w:tc>
          <w:tcPr>
            <w:tcW w:w="1920" w:type="dxa"/>
            <w:vMerge/>
            <w:tcBorders>
              <w:top w:val="nil"/>
            </w:tcBorders>
          </w:tcPr>
          <w:p w14:paraId="523761D8" w14:textId="77777777" w:rsidR="0058791C" w:rsidRPr="006700A0" w:rsidRDefault="0058791C">
            <w:pPr>
              <w:rPr>
                <w:sz w:val="2"/>
                <w:szCs w:val="2"/>
                <w:lang w:val="ru-RU"/>
              </w:rPr>
            </w:pPr>
          </w:p>
        </w:tc>
        <w:tc>
          <w:tcPr>
            <w:tcW w:w="3030" w:type="dxa"/>
          </w:tcPr>
          <w:p w14:paraId="31B17768" w14:textId="77777777" w:rsidR="0058791C" w:rsidRPr="006700A0" w:rsidRDefault="00BA7600">
            <w:pPr>
              <w:pStyle w:val="TableParagraph"/>
              <w:spacing w:before="110"/>
              <w:ind w:left="67" w:right="505"/>
              <w:rPr>
                <w:sz w:val="24"/>
                <w:lang w:val="ru-RU"/>
              </w:rPr>
            </w:pPr>
            <w:r w:rsidRPr="006700A0">
              <w:rPr>
                <w:spacing w:val="-2"/>
                <w:sz w:val="24"/>
                <w:lang w:val="ru-RU"/>
              </w:rPr>
              <w:t xml:space="preserve">роботассистированная </w:t>
            </w:r>
            <w:r w:rsidRPr="006700A0">
              <w:rPr>
                <w:sz w:val="24"/>
                <w:lang w:val="ru-RU"/>
              </w:rPr>
              <w:t>медианная резекция поджелудочной</w:t>
            </w:r>
            <w:r w:rsidRPr="006700A0">
              <w:rPr>
                <w:spacing w:val="-15"/>
                <w:sz w:val="24"/>
                <w:lang w:val="ru-RU"/>
              </w:rPr>
              <w:t xml:space="preserve"> </w:t>
            </w:r>
            <w:r w:rsidRPr="006700A0">
              <w:rPr>
                <w:sz w:val="24"/>
                <w:lang w:val="ru-RU"/>
              </w:rPr>
              <w:t>железы</w:t>
            </w:r>
          </w:p>
        </w:tc>
        <w:tc>
          <w:tcPr>
            <w:tcW w:w="1845" w:type="dxa"/>
            <w:vMerge/>
            <w:tcBorders>
              <w:top w:val="nil"/>
            </w:tcBorders>
          </w:tcPr>
          <w:p w14:paraId="003EA5C1" w14:textId="77777777" w:rsidR="0058791C" w:rsidRPr="006700A0" w:rsidRDefault="0058791C">
            <w:pPr>
              <w:rPr>
                <w:sz w:val="2"/>
                <w:szCs w:val="2"/>
                <w:lang w:val="ru-RU"/>
              </w:rPr>
            </w:pPr>
          </w:p>
        </w:tc>
      </w:tr>
    </w:tbl>
    <w:p w14:paraId="32C003D3" w14:textId="77777777" w:rsidR="0058791C" w:rsidRPr="006700A0" w:rsidRDefault="0058791C">
      <w:pPr>
        <w:rPr>
          <w:sz w:val="2"/>
          <w:szCs w:val="2"/>
          <w:lang w:val="ru-RU"/>
        </w:rPr>
        <w:sectPr w:rsidR="0058791C" w:rsidRPr="006700A0">
          <w:pgSz w:w="16840" w:h="11900" w:orient="landscape"/>
          <w:pgMar w:top="1180" w:right="440" w:bottom="280" w:left="740" w:header="708" w:footer="0" w:gutter="0"/>
          <w:cols w:space="720"/>
        </w:sectPr>
      </w:pPr>
    </w:p>
    <w:p w14:paraId="0B5F79EA" w14:textId="77777777" w:rsidR="0058791C" w:rsidRPr="006700A0" w:rsidRDefault="0058791C">
      <w:pPr>
        <w:pStyle w:val="a3"/>
        <w:spacing w:before="11"/>
        <w:ind w:left="0" w:firstLine="0"/>
        <w:rPr>
          <w:sz w:val="20"/>
          <w:lang w:val="ru-RU"/>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7281CCE4" w14:textId="77777777">
        <w:trPr>
          <w:trHeight w:val="449"/>
        </w:trPr>
        <w:tc>
          <w:tcPr>
            <w:tcW w:w="990" w:type="dxa"/>
          </w:tcPr>
          <w:p w14:paraId="68D4CBB0" w14:textId="77777777" w:rsidR="0058791C" w:rsidRDefault="00BA7600">
            <w:pPr>
              <w:pStyle w:val="TableParagraph"/>
              <w:spacing w:before="95"/>
              <w:ind w:right="9"/>
              <w:jc w:val="center"/>
            </w:pPr>
            <w:r>
              <w:t>1</w:t>
            </w:r>
          </w:p>
        </w:tc>
        <w:tc>
          <w:tcPr>
            <w:tcW w:w="2700" w:type="dxa"/>
          </w:tcPr>
          <w:p w14:paraId="46971C4B" w14:textId="77777777" w:rsidR="0058791C" w:rsidRDefault="00BA7600">
            <w:pPr>
              <w:pStyle w:val="TableParagraph"/>
              <w:spacing w:before="95"/>
              <w:ind w:right="9"/>
              <w:jc w:val="center"/>
            </w:pPr>
            <w:r>
              <w:t>2</w:t>
            </w:r>
          </w:p>
        </w:tc>
        <w:tc>
          <w:tcPr>
            <w:tcW w:w="1560" w:type="dxa"/>
          </w:tcPr>
          <w:p w14:paraId="2E253EAA" w14:textId="77777777" w:rsidR="0058791C" w:rsidRDefault="00BA7600">
            <w:pPr>
              <w:pStyle w:val="TableParagraph"/>
              <w:spacing w:before="95"/>
              <w:ind w:right="9"/>
              <w:jc w:val="center"/>
            </w:pPr>
            <w:r>
              <w:t>3</w:t>
            </w:r>
          </w:p>
        </w:tc>
        <w:tc>
          <w:tcPr>
            <w:tcW w:w="3390" w:type="dxa"/>
          </w:tcPr>
          <w:p w14:paraId="65E1DC4B" w14:textId="77777777" w:rsidR="0058791C" w:rsidRDefault="00BA7600">
            <w:pPr>
              <w:pStyle w:val="TableParagraph"/>
              <w:spacing w:before="95"/>
              <w:ind w:right="9"/>
              <w:jc w:val="center"/>
            </w:pPr>
            <w:r>
              <w:t>4</w:t>
            </w:r>
          </w:p>
        </w:tc>
        <w:tc>
          <w:tcPr>
            <w:tcW w:w="1920" w:type="dxa"/>
          </w:tcPr>
          <w:p w14:paraId="24CD0F9A" w14:textId="77777777" w:rsidR="0058791C" w:rsidRDefault="00BA7600">
            <w:pPr>
              <w:pStyle w:val="TableParagraph"/>
              <w:spacing w:before="95"/>
              <w:ind w:right="9"/>
              <w:jc w:val="center"/>
            </w:pPr>
            <w:r>
              <w:t>5</w:t>
            </w:r>
          </w:p>
        </w:tc>
        <w:tc>
          <w:tcPr>
            <w:tcW w:w="3030" w:type="dxa"/>
          </w:tcPr>
          <w:p w14:paraId="69DC3F10" w14:textId="77777777" w:rsidR="0058791C" w:rsidRDefault="00BA7600">
            <w:pPr>
              <w:pStyle w:val="TableParagraph"/>
              <w:spacing w:before="95"/>
              <w:ind w:right="9"/>
              <w:jc w:val="center"/>
            </w:pPr>
            <w:r>
              <w:t>6</w:t>
            </w:r>
          </w:p>
        </w:tc>
        <w:tc>
          <w:tcPr>
            <w:tcW w:w="1845" w:type="dxa"/>
          </w:tcPr>
          <w:p w14:paraId="416C4AE3" w14:textId="77777777" w:rsidR="0058791C" w:rsidRDefault="00BA7600">
            <w:pPr>
              <w:pStyle w:val="TableParagraph"/>
              <w:spacing w:before="95"/>
              <w:ind w:left="5"/>
              <w:jc w:val="center"/>
            </w:pPr>
            <w:r>
              <w:t>7</w:t>
            </w:r>
          </w:p>
        </w:tc>
      </w:tr>
      <w:tr w:rsidR="0058791C" w14:paraId="748B16BA" w14:textId="77777777">
        <w:trPr>
          <w:trHeight w:val="1308"/>
        </w:trPr>
        <w:tc>
          <w:tcPr>
            <w:tcW w:w="990" w:type="dxa"/>
            <w:vMerge w:val="restart"/>
          </w:tcPr>
          <w:p w14:paraId="789E2C47" w14:textId="77777777" w:rsidR="0058791C" w:rsidRDefault="0058791C">
            <w:pPr>
              <w:pStyle w:val="TableParagraph"/>
            </w:pPr>
          </w:p>
        </w:tc>
        <w:tc>
          <w:tcPr>
            <w:tcW w:w="2700" w:type="dxa"/>
            <w:vMerge w:val="restart"/>
          </w:tcPr>
          <w:p w14:paraId="67159DE5" w14:textId="77777777" w:rsidR="0058791C" w:rsidRDefault="0058791C">
            <w:pPr>
              <w:pStyle w:val="TableParagraph"/>
            </w:pPr>
          </w:p>
        </w:tc>
        <w:tc>
          <w:tcPr>
            <w:tcW w:w="1560" w:type="dxa"/>
          </w:tcPr>
          <w:p w14:paraId="43574F01" w14:textId="77777777" w:rsidR="0058791C" w:rsidRDefault="00BA7600">
            <w:pPr>
              <w:pStyle w:val="TableParagraph"/>
              <w:spacing w:before="114"/>
              <w:ind w:left="67"/>
              <w:rPr>
                <w:sz w:val="24"/>
              </w:rPr>
            </w:pPr>
            <w:r>
              <w:rPr>
                <w:spacing w:val="-5"/>
                <w:sz w:val="24"/>
              </w:rPr>
              <w:t>C34</w:t>
            </w:r>
          </w:p>
        </w:tc>
        <w:tc>
          <w:tcPr>
            <w:tcW w:w="3390" w:type="dxa"/>
          </w:tcPr>
          <w:p w14:paraId="077EBA06" w14:textId="77777777" w:rsidR="0058791C" w:rsidRPr="006700A0" w:rsidRDefault="00BA7600">
            <w:pPr>
              <w:pStyle w:val="TableParagraph"/>
              <w:spacing w:before="114"/>
              <w:ind w:left="67" w:right="211"/>
              <w:rPr>
                <w:sz w:val="24"/>
                <w:lang w:val="ru-RU"/>
              </w:rPr>
            </w:pPr>
            <w:r w:rsidRPr="006700A0">
              <w:rPr>
                <w:sz w:val="24"/>
                <w:lang w:val="ru-RU"/>
              </w:rPr>
              <w:t xml:space="preserve">ранние формы </w:t>
            </w:r>
            <w:r w:rsidRPr="006700A0">
              <w:rPr>
                <w:spacing w:val="-2"/>
                <w:sz w:val="24"/>
                <w:lang w:val="ru-RU"/>
              </w:rPr>
              <w:t xml:space="preserve">злокачественных </w:t>
            </w:r>
            <w:r w:rsidRPr="006700A0">
              <w:rPr>
                <w:sz w:val="24"/>
                <w:lang w:val="ru-RU"/>
              </w:rPr>
              <w:t>новообразований</w:t>
            </w:r>
            <w:r w:rsidRPr="006700A0">
              <w:rPr>
                <w:spacing w:val="-15"/>
                <w:sz w:val="24"/>
                <w:lang w:val="ru-RU"/>
              </w:rPr>
              <w:t xml:space="preserve"> </w:t>
            </w:r>
            <w:r w:rsidRPr="006700A0">
              <w:rPr>
                <w:sz w:val="24"/>
                <w:lang w:val="ru-RU"/>
              </w:rPr>
              <w:t>легкого</w:t>
            </w:r>
            <w:r w:rsidRPr="006700A0">
              <w:rPr>
                <w:spacing w:val="-15"/>
                <w:sz w:val="24"/>
                <w:lang w:val="ru-RU"/>
              </w:rPr>
              <w:t xml:space="preserve"> </w:t>
            </w:r>
            <w:r>
              <w:rPr>
                <w:sz w:val="24"/>
              </w:rPr>
              <w:t>I</w:t>
            </w:r>
            <w:r w:rsidRPr="006700A0">
              <w:rPr>
                <w:sz w:val="24"/>
                <w:lang w:val="ru-RU"/>
              </w:rPr>
              <w:t xml:space="preserve"> </w:t>
            </w:r>
            <w:r w:rsidRPr="006700A0">
              <w:rPr>
                <w:spacing w:val="-2"/>
                <w:sz w:val="24"/>
                <w:lang w:val="ru-RU"/>
              </w:rPr>
              <w:t>стадии</w:t>
            </w:r>
          </w:p>
        </w:tc>
        <w:tc>
          <w:tcPr>
            <w:tcW w:w="1920" w:type="dxa"/>
          </w:tcPr>
          <w:p w14:paraId="23B337CC" w14:textId="77777777" w:rsidR="0058791C" w:rsidRDefault="00BA7600">
            <w:pPr>
              <w:pStyle w:val="TableParagraph"/>
              <w:spacing w:before="114"/>
              <w:ind w:left="67"/>
              <w:rPr>
                <w:sz w:val="24"/>
              </w:rPr>
            </w:pPr>
            <w:r>
              <w:rPr>
                <w:spacing w:val="-2"/>
                <w:sz w:val="24"/>
              </w:rPr>
              <w:t>хирургическое лечение</w:t>
            </w:r>
          </w:p>
        </w:tc>
        <w:tc>
          <w:tcPr>
            <w:tcW w:w="3030" w:type="dxa"/>
          </w:tcPr>
          <w:p w14:paraId="2D7048C1" w14:textId="77777777" w:rsidR="0058791C" w:rsidRDefault="00BA7600">
            <w:pPr>
              <w:pStyle w:val="TableParagraph"/>
              <w:spacing w:before="114"/>
              <w:ind w:left="67"/>
              <w:rPr>
                <w:sz w:val="24"/>
              </w:rPr>
            </w:pPr>
            <w:r>
              <w:rPr>
                <w:spacing w:val="-2"/>
                <w:sz w:val="24"/>
              </w:rPr>
              <w:t>роботассистированная лобэктомия</w:t>
            </w:r>
          </w:p>
        </w:tc>
        <w:tc>
          <w:tcPr>
            <w:tcW w:w="1845" w:type="dxa"/>
            <w:vMerge w:val="restart"/>
          </w:tcPr>
          <w:p w14:paraId="47A3DE11" w14:textId="77777777" w:rsidR="0058791C" w:rsidRDefault="0058791C">
            <w:pPr>
              <w:pStyle w:val="TableParagraph"/>
            </w:pPr>
          </w:p>
        </w:tc>
      </w:tr>
      <w:tr w:rsidR="0058791C" w14:paraId="4BFDE730" w14:textId="77777777">
        <w:trPr>
          <w:trHeight w:val="1320"/>
        </w:trPr>
        <w:tc>
          <w:tcPr>
            <w:tcW w:w="990" w:type="dxa"/>
            <w:vMerge/>
            <w:tcBorders>
              <w:top w:val="nil"/>
            </w:tcBorders>
          </w:tcPr>
          <w:p w14:paraId="16F3D4A2" w14:textId="77777777" w:rsidR="0058791C" w:rsidRDefault="0058791C">
            <w:pPr>
              <w:rPr>
                <w:sz w:val="2"/>
                <w:szCs w:val="2"/>
              </w:rPr>
            </w:pPr>
          </w:p>
        </w:tc>
        <w:tc>
          <w:tcPr>
            <w:tcW w:w="2700" w:type="dxa"/>
            <w:vMerge/>
            <w:tcBorders>
              <w:top w:val="nil"/>
            </w:tcBorders>
          </w:tcPr>
          <w:p w14:paraId="23311675" w14:textId="77777777" w:rsidR="0058791C" w:rsidRDefault="0058791C">
            <w:pPr>
              <w:rPr>
                <w:sz w:val="2"/>
                <w:szCs w:val="2"/>
              </w:rPr>
            </w:pPr>
          </w:p>
        </w:tc>
        <w:tc>
          <w:tcPr>
            <w:tcW w:w="1560" w:type="dxa"/>
          </w:tcPr>
          <w:p w14:paraId="2D37448C" w14:textId="77777777" w:rsidR="0058791C" w:rsidRDefault="00BA7600">
            <w:pPr>
              <w:pStyle w:val="TableParagraph"/>
              <w:spacing w:before="110"/>
              <w:ind w:left="67"/>
              <w:rPr>
                <w:sz w:val="24"/>
              </w:rPr>
            </w:pPr>
            <w:r>
              <w:rPr>
                <w:sz w:val="24"/>
              </w:rPr>
              <w:t>C37,</w:t>
            </w:r>
            <w:r>
              <w:rPr>
                <w:spacing w:val="-4"/>
                <w:sz w:val="24"/>
              </w:rPr>
              <w:t xml:space="preserve"> </w:t>
            </w:r>
            <w:r>
              <w:rPr>
                <w:spacing w:val="-2"/>
                <w:sz w:val="24"/>
              </w:rPr>
              <w:t>C38.1</w:t>
            </w:r>
          </w:p>
        </w:tc>
        <w:tc>
          <w:tcPr>
            <w:tcW w:w="3390" w:type="dxa"/>
          </w:tcPr>
          <w:p w14:paraId="3C4D719F" w14:textId="77777777" w:rsidR="0058791C" w:rsidRPr="006700A0" w:rsidRDefault="00BA7600">
            <w:pPr>
              <w:pStyle w:val="TableParagraph"/>
              <w:spacing w:before="110"/>
              <w:ind w:left="67" w:right="63"/>
              <w:rPr>
                <w:sz w:val="24"/>
                <w:lang w:val="ru-RU"/>
              </w:rPr>
            </w:pPr>
            <w:r w:rsidRPr="006700A0">
              <w:rPr>
                <w:sz w:val="24"/>
                <w:lang w:val="ru-RU"/>
              </w:rPr>
              <w:t>опухоль</w:t>
            </w:r>
            <w:r w:rsidRPr="006700A0">
              <w:rPr>
                <w:spacing w:val="-13"/>
                <w:sz w:val="24"/>
                <w:lang w:val="ru-RU"/>
              </w:rPr>
              <w:t xml:space="preserve"> </w:t>
            </w:r>
            <w:r w:rsidRPr="006700A0">
              <w:rPr>
                <w:sz w:val="24"/>
                <w:lang w:val="ru-RU"/>
              </w:rPr>
              <w:t>вилочковой</w:t>
            </w:r>
            <w:r w:rsidRPr="006700A0">
              <w:rPr>
                <w:spacing w:val="-14"/>
                <w:sz w:val="24"/>
                <w:lang w:val="ru-RU"/>
              </w:rPr>
              <w:t xml:space="preserve"> </w:t>
            </w:r>
            <w:r w:rsidRPr="006700A0">
              <w:rPr>
                <w:sz w:val="24"/>
                <w:lang w:val="ru-RU"/>
              </w:rPr>
              <w:t>железы</w:t>
            </w:r>
            <w:r w:rsidRPr="006700A0">
              <w:rPr>
                <w:spacing w:val="-13"/>
                <w:sz w:val="24"/>
                <w:lang w:val="ru-RU"/>
              </w:rPr>
              <w:t xml:space="preserve"> </w:t>
            </w:r>
            <w:r>
              <w:rPr>
                <w:sz w:val="24"/>
              </w:rPr>
              <w:t>I</w:t>
            </w:r>
            <w:r w:rsidRPr="006700A0">
              <w:rPr>
                <w:sz w:val="24"/>
                <w:lang w:val="ru-RU"/>
              </w:rPr>
              <w:t xml:space="preserve"> стадии. Опухоль переднего средостения (начальные </w:t>
            </w:r>
            <w:r w:rsidRPr="006700A0">
              <w:rPr>
                <w:spacing w:val="-2"/>
                <w:sz w:val="24"/>
                <w:lang w:val="ru-RU"/>
              </w:rPr>
              <w:t>формы)</w:t>
            </w:r>
          </w:p>
        </w:tc>
        <w:tc>
          <w:tcPr>
            <w:tcW w:w="1920" w:type="dxa"/>
          </w:tcPr>
          <w:p w14:paraId="020CB489"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3C76A218" w14:textId="77777777" w:rsidR="0058791C" w:rsidRDefault="00BA7600">
            <w:pPr>
              <w:pStyle w:val="TableParagraph"/>
              <w:spacing w:before="110"/>
              <w:ind w:left="67"/>
              <w:rPr>
                <w:sz w:val="24"/>
              </w:rPr>
            </w:pPr>
            <w:r>
              <w:rPr>
                <w:spacing w:val="-2"/>
                <w:sz w:val="24"/>
              </w:rPr>
              <w:t xml:space="preserve">роботассистированное </w:t>
            </w:r>
            <w:r>
              <w:rPr>
                <w:sz w:val="24"/>
              </w:rPr>
              <w:t xml:space="preserve">удаление опухоли </w:t>
            </w:r>
            <w:r>
              <w:rPr>
                <w:spacing w:val="-2"/>
                <w:sz w:val="24"/>
              </w:rPr>
              <w:t>средостения</w:t>
            </w:r>
          </w:p>
        </w:tc>
        <w:tc>
          <w:tcPr>
            <w:tcW w:w="1845" w:type="dxa"/>
            <w:vMerge/>
            <w:tcBorders>
              <w:top w:val="nil"/>
            </w:tcBorders>
          </w:tcPr>
          <w:p w14:paraId="2E3540A6" w14:textId="77777777" w:rsidR="0058791C" w:rsidRDefault="0058791C">
            <w:pPr>
              <w:rPr>
                <w:sz w:val="2"/>
                <w:szCs w:val="2"/>
              </w:rPr>
            </w:pPr>
          </w:p>
        </w:tc>
      </w:tr>
      <w:tr w:rsidR="0058791C" w:rsidRPr="00B572D9" w14:paraId="61E232D7" w14:textId="77777777">
        <w:trPr>
          <w:trHeight w:val="1035"/>
        </w:trPr>
        <w:tc>
          <w:tcPr>
            <w:tcW w:w="990" w:type="dxa"/>
            <w:vMerge/>
            <w:tcBorders>
              <w:top w:val="nil"/>
            </w:tcBorders>
          </w:tcPr>
          <w:p w14:paraId="669AEFD5" w14:textId="77777777" w:rsidR="0058791C" w:rsidRDefault="0058791C">
            <w:pPr>
              <w:rPr>
                <w:sz w:val="2"/>
                <w:szCs w:val="2"/>
              </w:rPr>
            </w:pPr>
          </w:p>
        </w:tc>
        <w:tc>
          <w:tcPr>
            <w:tcW w:w="2700" w:type="dxa"/>
            <w:vMerge/>
            <w:tcBorders>
              <w:top w:val="nil"/>
            </w:tcBorders>
          </w:tcPr>
          <w:p w14:paraId="60EF9E96" w14:textId="77777777" w:rsidR="0058791C" w:rsidRDefault="0058791C">
            <w:pPr>
              <w:rPr>
                <w:sz w:val="2"/>
                <w:szCs w:val="2"/>
              </w:rPr>
            </w:pPr>
          </w:p>
        </w:tc>
        <w:tc>
          <w:tcPr>
            <w:tcW w:w="1560" w:type="dxa"/>
            <w:vMerge w:val="restart"/>
          </w:tcPr>
          <w:p w14:paraId="63A3C305" w14:textId="77777777" w:rsidR="0058791C" w:rsidRDefault="00BA7600">
            <w:pPr>
              <w:pStyle w:val="TableParagraph"/>
              <w:spacing w:before="95"/>
              <w:ind w:left="67"/>
              <w:rPr>
                <w:sz w:val="24"/>
              </w:rPr>
            </w:pPr>
            <w:r>
              <w:rPr>
                <w:spacing w:val="-5"/>
                <w:sz w:val="24"/>
              </w:rPr>
              <w:t>C53</w:t>
            </w:r>
          </w:p>
        </w:tc>
        <w:tc>
          <w:tcPr>
            <w:tcW w:w="3390" w:type="dxa"/>
            <w:vMerge w:val="restart"/>
          </w:tcPr>
          <w:p w14:paraId="1C7D918D" w14:textId="77777777" w:rsidR="0058791C" w:rsidRPr="006700A0" w:rsidRDefault="00BA7600">
            <w:pPr>
              <w:pStyle w:val="TableParagraph"/>
              <w:spacing w:before="95"/>
              <w:ind w:left="67" w:right="63"/>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шейки</w:t>
            </w:r>
            <w:r w:rsidRPr="006700A0">
              <w:rPr>
                <w:spacing w:val="-15"/>
                <w:sz w:val="24"/>
                <w:lang w:val="ru-RU"/>
              </w:rPr>
              <w:t xml:space="preserve"> </w:t>
            </w:r>
            <w:r w:rsidRPr="006700A0">
              <w:rPr>
                <w:sz w:val="24"/>
                <w:lang w:val="ru-RU"/>
              </w:rPr>
              <w:t xml:space="preserve">матки </w:t>
            </w:r>
            <w:r>
              <w:rPr>
                <w:sz w:val="24"/>
              </w:rPr>
              <w:t>Ia</w:t>
            </w:r>
            <w:r w:rsidRPr="006700A0">
              <w:rPr>
                <w:sz w:val="24"/>
                <w:lang w:val="ru-RU"/>
              </w:rPr>
              <w:t xml:space="preserve"> стадии</w:t>
            </w:r>
          </w:p>
        </w:tc>
        <w:tc>
          <w:tcPr>
            <w:tcW w:w="1920" w:type="dxa"/>
            <w:vMerge w:val="restart"/>
          </w:tcPr>
          <w:p w14:paraId="184595EF"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40959EC8" w14:textId="77777777" w:rsidR="0058791C" w:rsidRPr="006700A0" w:rsidRDefault="00BA7600">
            <w:pPr>
              <w:pStyle w:val="TableParagraph"/>
              <w:spacing w:before="95"/>
              <w:ind w:left="67"/>
              <w:rPr>
                <w:sz w:val="24"/>
                <w:lang w:val="ru-RU"/>
              </w:rPr>
            </w:pPr>
            <w:r w:rsidRPr="006700A0">
              <w:rPr>
                <w:spacing w:val="-2"/>
                <w:sz w:val="24"/>
                <w:lang w:val="ru-RU"/>
              </w:rPr>
              <w:t xml:space="preserve">роботассистрированная </w:t>
            </w:r>
            <w:r w:rsidRPr="006700A0">
              <w:rPr>
                <w:sz w:val="24"/>
                <w:lang w:val="ru-RU"/>
              </w:rPr>
              <w:t xml:space="preserve">экстирпация матки с </w:t>
            </w:r>
            <w:r w:rsidRPr="006700A0">
              <w:rPr>
                <w:spacing w:val="-2"/>
                <w:sz w:val="24"/>
                <w:lang w:val="ru-RU"/>
              </w:rPr>
              <w:t>придатками</w:t>
            </w:r>
          </w:p>
        </w:tc>
        <w:tc>
          <w:tcPr>
            <w:tcW w:w="1845" w:type="dxa"/>
            <w:vMerge/>
            <w:tcBorders>
              <w:top w:val="nil"/>
            </w:tcBorders>
          </w:tcPr>
          <w:p w14:paraId="46F937E5" w14:textId="77777777" w:rsidR="0058791C" w:rsidRPr="006700A0" w:rsidRDefault="0058791C">
            <w:pPr>
              <w:rPr>
                <w:sz w:val="2"/>
                <w:szCs w:val="2"/>
                <w:lang w:val="ru-RU"/>
              </w:rPr>
            </w:pPr>
          </w:p>
        </w:tc>
      </w:tr>
      <w:tr w:rsidR="0058791C" w:rsidRPr="00B572D9" w14:paraId="327758C7" w14:textId="77777777">
        <w:trPr>
          <w:trHeight w:val="1035"/>
        </w:trPr>
        <w:tc>
          <w:tcPr>
            <w:tcW w:w="990" w:type="dxa"/>
            <w:vMerge/>
            <w:tcBorders>
              <w:top w:val="nil"/>
            </w:tcBorders>
          </w:tcPr>
          <w:p w14:paraId="3DC55C77" w14:textId="77777777" w:rsidR="0058791C" w:rsidRPr="006700A0" w:rsidRDefault="0058791C">
            <w:pPr>
              <w:rPr>
                <w:sz w:val="2"/>
                <w:szCs w:val="2"/>
                <w:lang w:val="ru-RU"/>
              </w:rPr>
            </w:pPr>
          </w:p>
        </w:tc>
        <w:tc>
          <w:tcPr>
            <w:tcW w:w="2700" w:type="dxa"/>
            <w:vMerge/>
            <w:tcBorders>
              <w:top w:val="nil"/>
            </w:tcBorders>
          </w:tcPr>
          <w:p w14:paraId="57790C75" w14:textId="77777777" w:rsidR="0058791C" w:rsidRPr="006700A0" w:rsidRDefault="0058791C">
            <w:pPr>
              <w:rPr>
                <w:sz w:val="2"/>
                <w:szCs w:val="2"/>
                <w:lang w:val="ru-RU"/>
              </w:rPr>
            </w:pPr>
          </w:p>
        </w:tc>
        <w:tc>
          <w:tcPr>
            <w:tcW w:w="1560" w:type="dxa"/>
            <w:vMerge/>
            <w:tcBorders>
              <w:top w:val="nil"/>
            </w:tcBorders>
          </w:tcPr>
          <w:p w14:paraId="59DFCC6E" w14:textId="77777777" w:rsidR="0058791C" w:rsidRPr="006700A0" w:rsidRDefault="0058791C">
            <w:pPr>
              <w:rPr>
                <w:sz w:val="2"/>
                <w:szCs w:val="2"/>
                <w:lang w:val="ru-RU"/>
              </w:rPr>
            </w:pPr>
          </w:p>
        </w:tc>
        <w:tc>
          <w:tcPr>
            <w:tcW w:w="3390" w:type="dxa"/>
            <w:vMerge/>
            <w:tcBorders>
              <w:top w:val="nil"/>
            </w:tcBorders>
          </w:tcPr>
          <w:p w14:paraId="79B26F53" w14:textId="77777777" w:rsidR="0058791C" w:rsidRPr="006700A0" w:rsidRDefault="0058791C">
            <w:pPr>
              <w:rPr>
                <w:sz w:val="2"/>
                <w:szCs w:val="2"/>
                <w:lang w:val="ru-RU"/>
              </w:rPr>
            </w:pPr>
          </w:p>
        </w:tc>
        <w:tc>
          <w:tcPr>
            <w:tcW w:w="1920" w:type="dxa"/>
            <w:vMerge/>
            <w:tcBorders>
              <w:top w:val="nil"/>
            </w:tcBorders>
          </w:tcPr>
          <w:p w14:paraId="4D65BB69" w14:textId="77777777" w:rsidR="0058791C" w:rsidRPr="006700A0" w:rsidRDefault="0058791C">
            <w:pPr>
              <w:rPr>
                <w:sz w:val="2"/>
                <w:szCs w:val="2"/>
                <w:lang w:val="ru-RU"/>
              </w:rPr>
            </w:pPr>
          </w:p>
        </w:tc>
        <w:tc>
          <w:tcPr>
            <w:tcW w:w="3030" w:type="dxa"/>
          </w:tcPr>
          <w:p w14:paraId="52D39983" w14:textId="77777777" w:rsidR="0058791C" w:rsidRPr="006700A0" w:rsidRDefault="00BA7600">
            <w:pPr>
              <w:pStyle w:val="TableParagraph"/>
              <w:spacing w:before="95"/>
              <w:ind w:left="67" w:right="612"/>
              <w:jc w:val="both"/>
              <w:rPr>
                <w:sz w:val="24"/>
                <w:lang w:val="ru-RU"/>
              </w:rPr>
            </w:pPr>
            <w:r w:rsidRPr="006700A0">
              <w:rPr>
                <w:spacing w:val="-2"/>
                <w:sz w:val="24"/>
                <w:lang w:val="ru-RU"/>
              </w:rPr>
              <w:t xml:space="preserve">роботассистированная </w:t>
            </w:r>
            <w:r w:rsidRPr="006700A0">
              <w:rPr>
                <w:sz w:val="24"/>
                <w:lang w:val="ru-RU"/>
              </w:rPr>
              <w:t>экстирпация</w:t>
            </w:r>
            <w:r w:rsidRPr="006700A0">
              <w:rPr>
                <w:spacing w:val="-15"/>
                <w:sz w:val="24"/>
                <w:lang w:val="ru-RU"/>
              </w:rPr>
              <w:t xml:space="preserve"> </w:t>
            </w:r>
            <w:r w:rsidRPr="006700A0">
              <w:rPr>
                <w:sz w:val="24"/>
                <w:lang w:val="ru-RU"/>
              </w:rPr>
              <w:t>матки</w:t>
            </w:r>
            <w:r w:rsidRPr="006700A0">
              <w:rPr>
                <w:spacing w:val="-15"/>
                <w:sz w:val="24"/>
                <w:lang w:val="ru-RU"/>
              </w:rPr>
              <w:t xml:space="preserve"> </w:t>
            </w:r>
            <w:r w:rsidRPr="006700A0">
              <w:rPr>
                <w:sz w:val="24"/>
                <w:lang w:val="ru-RU"/>
              </w:rPr>
              <w:t xml:space="preserve">без </w:t>
            </w:r>
            <w:r w:rsidRPr="006700A0">
              <w:rPr>
                <w:spacing w:val="-2"/>
                <w:sz w:val="24"/>
                <w:lang w:val="ru-RU"/>
              </w:rPr>
              <w:t>придатков</w:t>
            </w:r>
          </w:p>
        </w:tc>
        <w:tc>
          <w:tcPr>
            <w:tcW w:w="1845" w:type="dxa"/>
            <w:vMerge/>
            <w:tcBorders>
              <w:top w:val="nil"/>
            </w:tcBorders>
          </w:tcPr>
          <w:p w14:paraId="1AB525C9" w14:textId="77777777" w:rsidR="0058791C" w:rsidRPr="006700A0" w:rsidRDefault="0058791C">
            <w:pPr>
              <w:rPr>
                <w:sz w:val="2"/>
                <w:szCs w:val="2"/>
                <w:lang w:val="ru-RU"/>
              </w:rPr>
            </w:pPr>
          </w:p>
        </w:tc>
      </w:tr>
      <w:tr w:rsidR="0058791C" w14:paraId="2B354DE1" w14:textId="77777777">
        <w:trPr>
          <w:trHeight w:val="1020"/>
        </w:trPr>
        <w:tc>
          <w:tcPr>
            <w:tcW w:w="990" w:type="dxa"/>
            <w:vMerge/>
            <w:tcBorders>
              <w:top w:val="nil"/>
            </w:tcBorders>
          </w:tcPr>
          <w:p w14:paraId="27958C15" w14:textId="77777777" w:rsidR="0058791C" w:rsidRPr="006700A0" w:rsidRDefault="0058791C">
            <w:pPr>
              <w:rPr>
                <w:sz w:val="2"/>
                <w:szCs w:val="2"/>
                <w:lang w:val="ru-RU"/>
              </w:rPr>
            </w:pPr>
          </w:p>
        </w:tc>
        <w:tc>
          <w:tcPr>
            <w:tcW w:w="2700" w:type="dxa"/>
            <w:vMerge/>
            <w:tcBorders>
              <w:top w:val="nil"/>
            </w:tcBorders>
          </w:tcPr>
          <w:p w14:paraId="2F2BC78A" w14:textId="77777777" w:rsidR="0058791C" w:rsidRPr="006700A0" w:rsidRDefault="0058791C">
            <w:pPr>
              <w:rPr>
                <w:sz w:val="2"/>
                <w:szCs w:val="2"/>
                <w:lang w:val="ru-RU"/>
              </w:rPr>
            </w:pPr>
          </w:p>
        </w:tc>
        <w:tc>
          <w:tcPr>
            <w:tcW w:w="1560" w:type="dxa"/>
            <w:vMerge/>
            <w:tcBorders>
              <w:top w:val="nil"/>
            </w:tcBorders>
          </w:tcPr>
          <w:p w14:paraId="3D92BEAB" w14:textId="77777777" w:rsidR="0058791C" w:rsidRPr="006700A0" w:rsidRDefault="0058791C">
            <w:pPr>
              <w:rPr>
                <w:sz w:val="2"/>
                <w:szCs w:val="2"/>
                <w:lang w:val="ru-RU"/>
              </w:rPr>
            </w:pPr>
          </w:p>
        </w:tc>
        <w:tc>
          <w:tcPr>
            <w:tcW w:w="3390" w:type="dxa"/>
          </w:tcPr>
          <w:p w14:paraId="41A96F2D" w14:textId="77777777" w:rsidR="0058791C" w:rsidRPr="006700A0" w:rsidRDefault="00BA7600">
            <w:pPr>
              <w:pStyle w:val="TableParagraph"/>
              <w:spacing w:before="95"/>
              <w:ind w:left="67"/>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шейки</w:t>
            </w:r>
            <w:r w:rsidRPr="006700A0">
              <w:rPr>
                <w:spacing w:val="-15"/>
                <w:sz w:val="24"/>
                <w:lang w:val="ru-RU"/>
              </w:rPr>
              <w:t xml:space="preserve"> </w:t>
            </w:r>
            <w:r w:rsidRPr="006700A0">
              <w:rPr>
                <w:sz w:val="24"/>
                <w:lang w:val="ru-RU"/>
              </w:rPr>
              <w:t>матки (</w:t>
            </w:r>
            <w:r>
              <w:rPr>
                <w:sz w:val="24"/>
              </w:rPr>
              <w:t>Ia</w:t>
            </w:r>
            <w:r w:rsidRPr="006700A0">
              <w:rPr>
                <w:sz w:val="24"/>
                <w:lang w:val="ru-RU"/>
              </w:rPr>
              <w:t xml:space="preserve">2 - </w:t>
            </w:r>
            <w:r>
              <w:rPr>
                <w:sz w:val="24"/>
              </w:rPr>
              <w:t>Ib</w:t>
            </w:r>
            <w:r w:rsidRPr="006700A0">
              <w:rPr>
                <w:sz w:val="24"/>
                <w:lang w:val="ru-RU"/>
              </w:rPr>
              <w:t xml:space="preserve"> стадия)</w:t>
            </w:r>
          </w:p>
        </w:tc>
        <w:tc>
          <w:tcPr>
            <w:tcW w:w="1920" w:type="dxa"/>
          </w:tcPr>
          <w:p w14:paraId="1C1AEF03"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504FFB83" w14:textId="77777777" w:rsidR="0058791C" w:rsidRDefault="00BA7600">
            <w:pPr>
              <w:pStyle w:val="TableParagraph"/>
              <w:spacing w:before="95"/>
              <w:ind w:left="67" w:right="95"/>
              <w:rPr>
                <w:sz w:val="24"/>
              </w:rPr>
            </w:pPr>
            <w:r>
              <w:rPr>
                <w:spacing w:val="-2"/>
                <w:sz w:val="24"/>
              </w:rPr>
              <w:t xml:space="preserve">роботассистированная </w:t>
            </w:r>
            <w:r>
              <w:rPr>
                <w:sz w:val="24"/>
              </w:rPr>
              <w:t>радикальная</w:t>
            </w:r>
            <w:r>
              <w:rPr>
                <w:spacing w:val="-15"/>
                <w:sz w:val="24"/>
              </w:rPr>
              <w:t xml:space="preserve"> </w:t>
            </w:r>
            <w:r>
              <w:rPr>
                <w:sz w:val="24"/>
              </w:rPr>
              <w:t>трахелэктомия</w:t>
            </w:r>
          </w:p>
        </w:tc>
        <w:tc>
          <w:tcPr>
            <w:tcW w:w="1845" w:type="dxa"/>
            <w:vMerge/>
            <w:tcBorders>
              <w:top w:val="nil"/>
            </w:tcBorders>
          </w:tcPr>
          <w:p w14:paraId="2770BDFD" w14:textId="77777777" w:rsidR="0058791C" w:rsidRDefault="0058791C">
            <w:pPr>
              <w:rPr>
                <w:sz w:val="2"/>
                <w:szCs w:val="2"/>
              </w:rPr>
            </w:pPr>
          </w:p>
        </w:tc>
      </w:tr>
      <w:tr w:rsidR="0058791C" w:rsidRPr="00B572D9" w14:paraId="07A45479" w14:textId="77777777">
        <w:trPr>
          <w:trHeight w:val="1035"/>
        </w:trPr>
        <w:tc>
          <w:tcPr>
            <w:tcW w:w="990" w:type="dxa"/>
            <w:vMerge/>
            <w:tcBorders>
              <w:top w:val="nil"/>
            </w:tcBorders>
          </w:tcPr>
          <w:p w14:paraId="36F988B4" w14:textId="77777777" w:rsidR="0058791C" w:rsidRDefault="0058791C">
            <w:pPr>
              <w:rPr>
                <w:sz w:val="2"/>
                <w:szCs w:val="2"/>
              </w:rPr>
            </w:pPr>
          </w:p>
        </w:tc>
        <w:tc>
          <w:tcPr>
            <w:tcW w:w="2700" w:type="dxa"/>
            <w:vMerge/>
            <w:tcBorders>
              <w:top w:val="nil"/>
            </w:tcBorders>
          </w:tcPr>
          <w:p w14:paraId="1DFE44AC" w14:textId="77777777" w:rsidR="0058791C" w:rsidRDefault="0058791C">
            <w:pPr>
              <w:rPr>
                <w:sz w:val="2"/>
                <w:szCs w:val="2"/>
              </w:rPr>
            </w:pPr>
          </w:p>
        </w:tc>
        <w:tc>
          <w:tcPr>
            <w:tcW w:w="1560" w:type="dxa"/>
            <w:vMerge/>
            <w:tcBorders>
              <w:top w:val="nil"/>
            </w:tcBorders>
          </w:tcPr>
          <w:p w14:paraId="3E9D47D0" w14:textId="77777777" w:rsidR="0058791C" w:rsidRDefault="0058791C">
            <w:pPr>
              <w:rPr>
                <w:sz w:val="2"/>
                <w:szCs w:val="2"/>
              </w:rPr>
            </w:pPr>
          </w:p>
        </w:tc>
        <w:tc>
          <w:tcPr>
            <w:tcW w:w="3390" w:type="dxa"/>
            <w:vMerge w:val="restart"/>
          </w:tcPr>
          <w:p w14:paraId="32D8BB6C" w14:textId="77777777" w:rsidR="0058791C" w:rsidRPr="006700A0" w:rsidRDefault="00BA7600">
            <w:pPr>
              <w:pStyle w:val="TableParagraph"/>
              <w:spacing w:before="110"/>
              <w:ind w:left="67"/>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шейки</w:t>
            </w:r>
            <w:r w:rsidRPr="006700A0">
              <w:rPr>
                <w:spacing w:val="-15"/>
                <w:sz w:val="24"/>
                <w:lang w:val="ru-RU"/>
              </w:rPr>
              <w:t xml:space="preserve"> </w:t>
            </w:r>
            <w:r w:rsidRPr="006700A0">
              <w:rPr>
                <w:sz w:val="24"/>
                <w:lang w:val="ru-RU"/>
              </w:rPr>
              <w:t>матки (</w:t>
            </w:r>
            <w:r>
              <w:rPr>
                <w:sz w:val="24"/>
              </w:rPr>
              <w:t>Ia</w:t>
            </w:r>
            <w:r w:rsidRPr="006700A0">
              <w:rPr>
                <w:sz w:val="24"/>
                <w:lang w:val="ru-RU"/>
              </w:rPr>
              <w:t xml:space="preserve">2 - </w:t>
            </w:r>
            <w:r>
              <w:rPr>
                <w:sz w:val="24"/>
              </w:rPr>
              <w:t>III</w:t>
            </w:r>
            <w:r w:rsidRPr="006700A0">
              <w:rPr>
                <w:sz w:val="24"/>
                <w:lang w:val="ru-RU"/>
              </w:rPr>
              <w:t xml:space="preserve"> стадия)</w:t>
            </w:r>
          </w:p>
        </w:tc>
        <w:tc>
          <w:tcPr>
            <w:tcW w:w="1920" w:type="dxa"/>
            <w:vMerge w:val="restart"/>
          </w:tcPr>
          <w:p w14:paraId="3F9AF54D"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36C1675C" w14:textId="77777777" w:rsidR="0058791C" w:rsidRPr="006700A0" w:rsidRDefault="00BA7600">
            <w:pPr>
              <w:pStyle w:val="TableParagraph"/>
              <w:spacing w:before="110"/>
              <w:ind w:left="67" w:right="254"/>
              <w:rPr>
                <w:sz w:val="24"/>
                <w:lang w:val="ru-RU"/>
              </w:rPr>
            </w:pPr>
            <w:r w:rsidRPr="006700A0">
              <w:rPr>
                <w:spacing w:val="-2"/>
                <w:sz w:val="24"/>
                <w:lang w:val="ru-RU"/>
              </w:rPr>
              <w:t xml:space="preserve">роботассистированная </w:t>
            </w:r>
            <w:r w:rsidRPr="006700A0">
              <w:rPr>
                <w:sz w:val="24"/>
                <w:lang w:val="ru-RU"/>
              </w:rPr>
              <w:t>расширенная</w:t>
            </w:r>
            <w:r w:rsidRPr="006700A0">
              <w:rPr>
                <w:spacing w:val="-15"/>
                <w:sz w:val="24"/>
                <w:lang w:val="ru-RU"/>
              </w:rPr>
              <w:t xml:space="preserve"> </w:t>
            </w:r>
            <w:r w:rsidRPr="006700A0">
              <w:rPr>
                <w:sz w:val="24"/>
                <w:lang w:val="ru-RU"/>
              </w:rPr>
              <w:t>экстирпация матки с придатками</w:t>
            </w:r>
          </w:p>
        </w:tc>
        <w:tc>
          <w:tcPr>
            <w:tcW w:w="1845" w:type="dxa"/>
            <w:vMerge/>
            <w:tcBorders>
              <w:top w:val="nil"/>
            </w:tcBorders>
          </w:tcPr>
          <w:p w14:paraId="34A70CD7" w14:textId="77777777" w:rsidR="0058791C" w:rsidRPr="006700A0" w:rsidRDefault="0058791C">
            <w:pPr>
              <w:rPr>
                <w:sz w:val="2"/>
                <w:szCs w:val="2"/>
                <w:lang w:val="ru-RU"/>
              </w:rPr>
            </w:pPr>
          </w:p>
        </w:tc>
      </w:tr>
      <w:tr w:rsidR="0058791C" w:rsidRPr="00B572D9" w14:paraId="24F8E65C" w14:textId="77777777">
        <w:trPr>
          <w:trHeight w:val="1320"/>
        </w:trPr>
        <w:tc>
          <w:tcPr>
            <w:tcW w:w="990" w:type="dxa"/>
            <w:vMerge/>
            <w:tcBorders>
              <w:top w:val="nil"/>
            </w:tcBorders>
          </w:tcPr>
          <w:p w14:paraId="46495A8E" w14:textId="77777777" w:rsidR="0058791C" w:rsidRPr="006700A0" w:rsidRDefault="0058791C">
            <w:pPr>
              <w:rPr>
                <w:sz w:val="2"/>
                <w:szCs w:val="2"/>
                <w:lang w:val="ru-RU"/>
              </w:rPr>
            </w:pPr>
          </w:p>
        </w:tc>
        <w:tc>
          <w:tcPr>
            <w:tcW w:w="2700" w:type="dxa"/>
            <w:vMerge/>
            <w:tcBorders>
              <w:top w:val="nil"/>
            </w:tcBorders>
          </w:tcPr>
          <w:p w14:paraId="0723E70F" w14:textId="77777777" w:rsidR="0058791C" w:rsidRPr="006700A0" w:rsidRDefault="0058791C">
            <w:pPr>
              <w:rPr>
                <w:sz w:val="2"/>
                <w:szCs w:val="2"/>
                <w:lang w:val="ru-RU"/>
              </w:rPr>
            </w:pPr>
          </w:p>
        </w:tc>
        <w:tc>
          <w:tcPr>
            <w:tcW w:w="1560" w:type="dxa"/>
            <w:vMerge/>
            <w:tcBorders>
              <w:top w:val="nil"/>
            </w:tcBorders>
          </w:tcPr>
          <w:p w14:paraId="0763EC64" w14:textId="77777777" w:rsidR="0058791C" w:rsidRPr="006700A0" w:rsidRDefault="0058791C">
            <w:pPr>
              <w:rPr>
                <w:sz w:val="2"/>
                <w:szCs w:val="2"/>
                <w:lang w:val="ru-RU"/>
              </w:rPr>
            </w:pPr>
          </w:p>
        </w:tc>
        <w:tc>
          <w:tcPr>
            <w:tcW w:w="3390" w:type="dxa"/>
            <w:vMerge/>
            <w:tcBorders>
              <w:top w:val="nil"/>
            </w:tcBorders>
          </w:tcPr>
          <w:p w14:paraId="1F7065D0" w14:textId="77777777" w:rsidR="0058791C" w:rsidRPr="006700A0" w:rsidRDefault="0058791C">
            <w:pPr>
              <w:rPr>
                <w:sz w:val="2"/>
                <w:szCs w:val="2"/>
                <w:lang w:val="ru-RU"/>
              </w:rPr>
            </w:pPr>
          </w:p>
        </w:tc>
        <w:tc>
          <w:tcPr>
            <w:tcW w:w="1920" w:type="dxa"/>
            <w:vMerge/>
            <w:tcBorders>
              <w:top w:val="nil"/>
            </w:tcBorders>
          </w:tcPr>
          <w:p w14:paraId="35FE99DB" w14:textId="77777777" w:rsidR="0058791C" w:rsidRPr="006700A0" w:rsidRDefault="0058791C">
            <w:pPr>
              <w:rPr>
                <w:sz w:val="2"/>
                <w:szCs w:val="2"/>
                <w:lang w:val="ru-RU"/>
              </w:rPr>
            </w:pPr>
          </w:p>
        </w:tc>
        <w:tc>
          <w:tcPr>
            <w:tcW w:w="3030" w:type="dxa"/>
          </w:tcPr>
          <w:p w14:paraId="0361305E" w14:textId="77777777" w:rsidR="0058791C" w:rsidRPr="006700A0" w:rsidRDefault="00BA7600">
            <w:pPr>
              <w:pStyle w:val="TableParagraph"/>
              <w:spacing w:before="110"/>
              <w:ind w:left="67" w:right="254"/>
              <w:rPr>
                <w:sz w:val="24"/>
                <w:lang w:val="ru-RU"/>
              </w:rPr>
            </w:pPr>
            <w:r w:rsidRPr="006700A0">
              <w:rPr>
                <w:spacing w:val="-2"/>
                <w:sz w:val="24"/>
                <w:lang w:val="ru-RU"/>
              </w:rPr>
              <w:t xml:space="preserve">роботассистированная </w:t>
            </w:r>
            <w:r w:rsidRPr="006700A0">
              <w:rPr>
                <w:sz w:val="24"/>
                <w:lang w:val="ru-RU"/>
              </w:rPr>
              <w:t>расширенная</w:t>
            </w:r>
            <w:r w:rsidRPr="006700A0">
              <w:rPr>
                <w:spacing w:val="-15"/>
                <w:sz w:val="24"/>
                <w:lang w:val="ru-RU"/>
              </w:rPr>
              <w:t xml:space="preserve"> </w:t>
            </w:r>
            <w:r w:rsidRPr="006700A0">
              <w:rPr>
                <w:sz w:val="24"/>
                <w:lang w:val="ru-RU"/>
              </w:rPr>
              <w:t xml:space="preserve">экстирпация матки с транспозицией </w:t>
            </w:r>
            <w:r w:rsidRPr="006700A0">
              <w:rPr>
                <w:spacing w:val="-2"/>
                <w:sz w:val="24"/>
                <w:lang w:val="ru-RU"/>
              </w:rPr>
              <w:t>яичников</w:t>
            </w:r>
          </w:p>
        </w:tc>
        <w:tc>
          <w:tcPr>
            <w:tcW w:w="1845" w:type="dxa"/>
            <w:vMerge/>
            <w:tcBorders>
              <w:top w:val="nil"/>
            </w:tcBorders>
          </w:tcPr>
          <w:p w14:paraId="42893667" w14:textId="77777777" w:rsidR="0058791C" w:rsidRPr="006700A0" w:rsidRDefault="0058791C">
            <w:pPr>
              <w:rPr>
                <w:sz w:val="2"/>
                <w:szCs w:val="2"/>
                <w:lang w:val="ru-RU"/>
              </w:rPr>
            </w:pPr>
          </w:p>
        </w:tc>
      </w:tr>
    </w:tbl>
    <w:p w14:paraId="7BAA2232" w14:textId="77777777" w:rsidR="0058791C" w:rsidRPr="006700A0" w:rsidRDefault="0058791C">
      <w:pPr>
        <w:rPr>
          <w:sz w:val="2"/>
          <w:szCs w:val="2"/>
          <w:lang w:val="ru-RU"/>
        </w:rPr>
        <w:sectPr w:rsidR="0058791C" w:rsidRPr="006700A0">
          <w:pgSz w:w="16840" w:h="11900" w:orient="landscape"/>
          <w:pgMar w:top="1180" w:right="440" w:bottom="280" w:left="740" w:header="708" w:footer="0" w:gutter="0"/>
          <w:cols w:space="720"/>
        </w:sectPr>
      </w:pPr>
    </w:p>
    <w:p w14:paraId="48EEE302" w14:textId="77777777" w:rsidR="0058791C" w:rsidRPr="006700A0" w:rsidRDefault="0058791C">
      <w:pPr>
        <w:pStyle w:val="a3"/>
        <w:spacing w:before="6"/>
        <w:ind w:left="0" w:firstLine="0"/>
        <w:rPr>
          <w:sz w:val="21"/>
          <w:lang w:val="ru-RU"/>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2A5BB5A6" w14:textId="77777777">
        <w:trPr>
          <w:trHeight w:val="450"/>
        </w:trPr>
        <w:tc>
          <w:tcPr>
            <w:tcW w:w="990" w:type="dxa"/>
          </w:tcPr>
          <w:p w14:paraId="0F878D89" w14:textId="77777777" w:rsidR="0058791C" w:rsidRDefault="00BA7600">
            <w:pPr>
              <w:pStyle w:val="TableParagraph"/>
              <w:spacing w:before="95"/>
              <w:ind w:right="9"/>
              <w:jc w:val="center"/>
            </w:pPr>
            <w:r>
              <w:t>1</w:t>
            </w:r>
          </w:p>
        </w:tc>
        <w:tc>
          <w:tcPr>
            <w:tcW w:w="2700" w:type="dxa"/>
          </w:tcPr>
          <w:p w14:paraId="5E4D7106" w14:textId="77777777" w:rsidR="0058791C" w:rsidRDefault="00BA7600">
            <w:pPr>
              <w:pStyle w:val="TableParagraph"/>
              <w:spacing w:before="95"/>
              <w:ind w:right="9"/>
              <w:jc w:val="center"/>
            </w:pPr>
            <w:r>
              <w:t>2</w:t>
            </w:r>
          </w:p>
        </w:tc>
        <w:tc>
          <w:tcPr>
            <w:tcW w:w="1560" w:type="dxa"/>
          </w:tcPr>
          <w:p w14:paraId="5BF5CC1E" w14:textId="77777777" w:rsidR="0058791C" w:rsidRDefault="00BA7600">
            <w:pPr>
              <w:pStyle w:val="TableParagraph"/>
              <w:spacing w:before="95"/>
              <w:ind w:right="9"/>
              <w:jc w:val="center"/>
            </w:pPr>
            <w:r>
              <w:t>3</w:t>
            </w:r>
          </w:p>
        </w:tc>
        <w:tc>
          <w:tcPr>
            <w:tcW w:w="3390" w:type="dxa"/>
          </w:tcPr>
          <w:p w14:paraId="7FA48C09" w14:textId="77777777" w:rsidR="0058791C" w:rsidRDefault="00BA7600">
            <w:pPr>
              <w:pStyle w:val="TableParagraph"/>
              <w:spacing w:before="95"/>
              <w:ind w:right="9"/>
              <w:jc w:val="center"/>
            </w:pPr>
            <w:r>
              <w:t>4</w:t>
            </w:r>
          </w:p>
        </w:tc>
        <w:tc>
          <w:tcPr>
            <w:tcW w:w="1920" w:type="dxa"/>
          </w:tcPr>
          <w:p w14:paraId="669D401C" w14:textId="77777777" w:rsidR="0058791C" w:rsidRDefault="00BA7600">
            <w:pPr>
              <w:pStyle w:val="TableParagraph"/>
              <w:spacing w:before="95"/>
              <w:ind w:right="9"/>
              <w:jc w:val="center"/>
            </w:pPr>
            <w:r>
              <w:t>5</w:t>
            </w:r>
          </w:p>
        </w:tc>
        <w:tc>
          <w:tcPr>
            <w:tcW w:w="3030" w:type="dxa"/>
          </w:tcPr>
          <w:p w14:paraId="39B16257" w14:textId="77777777" w:rsidR="0058791C" w:rsidRDefault="00BA7600">
            <w:pPr>
              <w:pStyle w:val="TableParagraph"/>
              <w:spacing w:before="95"/>
              <w:ind w:right="9"/>
              <w:jc w:val="center"/>
            </w:pPr>
            <w:r>
              <w:t>6</w:t>
            </w:r>
          </w:p>
        </w:tc>
        <w:tc>
          <w:tcPr>
            <w:tcW w:w="1845" w:type="dxa"/>
          </w:tcPr>
          <w:p w14:paraId="65167A38" w14:textId="77777777" w:rsidR="0058791C" w:rsidRDefault="00BA7600">
            <w:pPr>
              <w:pStyle w:val="TableParagraph"/>
              <w:spacing w:before="95"/>
              <w:ind w:left="5"/>
              <w:jc w:val="center"/>
            </w:pPr>
            <w:r>
              <w:t>7</w:t>
            </w:r>
          </w:p>
        </w:tc>
      </w:tr>
      <w:tr w:rsidR="0058791C" w14:paraId="3A0FECE6" w14:textId="77777777">
        <w:trPr>
          <w:trHeight w:val="1597"/>
        </w:trPr>
        <w:tc>
          <w:tcPr>
            <w:tcW w:w="990" w:type="dxa"/>
            <w:vMerge w:val="restart"/>
          </w:tcPr>
          <w:p w14:paraId="1B546C16" w14:textId="77777777" w:rsidR="0058791C" w:rsidRDefault="0058791C">
            <w:pPr>
              <w:pStyle w:val="TableParagraph"/>
            </w:pPr>
          </w:p>
        </w:tc>
        <w:tc>
          <w:tcPr>
            <w:tcW w:w="2700" w:type="dxa"/>
            <w:vMerge w:val="restart"/>
          </w:tcPr>
          <w:p w14:paraId="10C3461C" w14:textId="77777777" w:rsidR="0058791C" w:rsidRDefault="0058791C">
            <w:pPr>
              <w:pStyle w:val="TableParagraph"/>
            </w:pPr>
          </w:p>
        </w:tc>
        <w:tc>
          <w:tcPr>
            <w:tcW w:w="1560" w:type="dxa"/>
          </w:tcPr>
          <w:p w14:paraId="2E6569E7" w14:textId="77777777" w:rsidR="0058791C" w:rsidRDefault="0058791C">
            <w:pPr>
              <w:pStyle w:val="TableParagraph"/>
            </w:pPr>
          </w:p>
        </w:tc>
        <w:tc>
          <w:tcPr>
            <w:tcW w:w="3390" w:type="dxa"/>
          </w:tcPr>
          <w:p w14:paraId="039C9292" w14:textId="77777777" w:rsidR="0058791C" w:rsidRPr="006700A0" w:rsidRDefault="00BA7600">
            <w:pPr>
              <w:pStyle w:val="TableParagraph"/>
              <w:spacing w:before="102"/>
              <w:ind w:left="67" w:right="63"/>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шейки</w:t>
            </w:r>
            <w:r w:rsidRPr="006700A0">
              <w:rPr>
                <w:spacing w:val="-15"/>
                <w:sz w:val="24"/>
                <w:lang w:val="ru-RU"/>
              </w:rPr>
              <w:t xml:space="preserve"> </w:t>
            </w:r>
            <w:r w:rsidRPr="006700A0">
              <w:rPr>
                <w:sz w:val="24"/>
                <w:lang w:val="ru-RU"/>
              </w:rPr>
              <w:t>матки (</w:t>
            </w:r>
            <w:r>
              <w:rPr>
                <w:sz w:val="24"/>
              </w:rPr>
              <w:t>II</w:t>
            </w:r>
            <w:r w:rsidRPr="006700A0">
              <w:rPr>
                <w:sz w:val="24"/>
                <w:lang w:val="ru-RU"/>
              </w:rPr>
              <w:t xml:space="preserve"> - </w:t>
            </w:r>
            <w:r>
              <w:rPr>
                <w:sz w:val="24"/>
              </w:rPr>
              <w:t>III</w:t>
            </w:r>
            <w:r w:rsidRPr="006700A0">
              <w:rPr>
                <w:sz w:val="24"/>
                <w:lang w:val="ru-RU"/>
              </w:rPr>
              <w:t xml:space="preserve"> стадия), </w:t>
            </w:r>
            <w:r w:rsidRPr="006700A0">
              <w:rPr>
                <w:spacing w:val="-2"/>
                <w:sz w:val="24"/>
                <w:lang w:val="ru-RU"/>
              </w:rPr>
              <w:t>местнораспространенные формы</w:t>
            </w:r>
          </w:p>
        </w:tc>
        <w:tc>
          <w:tcPr>
            <w:tcW w:w="1920" w:type="dxa"/>
          </w:tcPr>
          <w:p w14:paraId="28AFA1BD" w14:textId="77777777" w:rsidR="0058791C" w:rsidRDefault="00BA7600">
            <w:pPr>
              <w:pStyle w:val="TableParagraph"/>
              <w:spacing w:before="102"/>
              <w:ind w:left="67"/>
              <w:rPr>
                <w:sz w:val="24"/>
              </w:rPr>
            </w:pPr>
            <w:r>
              <w:rPr>
                <w:spacing w:val="-2"/>
                <w:sz w:val="24"/>
              </w:rPr>
              <w:t>хирургическое лечение</w:t>
            </w:r>
          </w:p>
        </w:tc>
        <w:tc>
          <w:tcPr>
            <w:tcW w:w="3030" w:type="dxa"/>
          </w:tcPr>
          <w:p w14:paraId="74DC9A10" w14:textId="77777777" w:rsidR="0058791C" w:rsidRDefault="00BA7600">
            <w:pPr>
              <w:pStyle w:val="TableParagraph"/>
              <w:spacing w:before="102"/>
              <w:ind w:left="67" w:right="512"/>
              <w:rPr>
                <w:sz w:val="24"/>
              </w:rPr>
            </w:pPr>
            <w:r>
              <w:rPr>
                <w:spacing w:val="-2"/>
                <w:sz w:val="24"/>
              </w:rPr>
              <w:t xml:space="preserve">роботассистированная </w:t>
            </w:r>
            <w:r>
              <w:rPr>
                <w:sz w:val="24"/>
              </w:rPr>
              <w:t xml:space="preserve">транспозиция </w:t>
            </w:r>
            <w:r>
              <w:rPr>
                <w:spacing w:val="-2"/>
                <w:sz w:val="24"/>
              </w:rPr>
              <w:t>яичников</w:t>
            </w:r>
          </w:p>
        </w:tc>
        <w:tc>
          <w:tcPr>
            <w:tcW w:w="1845" w:type="dxa"/>
            <w:vMerge w:val="restart"/>
          </w:tcPr>
          <w:p w14:paraId="4E0F3FD0" w14:textId="77777777" w:rsidR="0058791C" w:rsidRDefault="0058791C">
            <w:pPr>
              <w:pStyle w:val="TableParagraph"/>
            </w:pPr>
          </w:p>
        </w:tc>
      </w:tr>
      <w:tr w:rsidR="0058791C" w:rsidRPr="00B572D9" w14:paraId="58B7B112" w14:textId="77777777">
        <w:trPr>
          <w:trHeight w:val="1035"/>
        </w:trPr>
        <w:tc>
          <w:tcPr>
            <w:tcW w:w="990" w:type="dxa"/>
            <w:vMerge/>
            <w:tcBorders>
              <w:top w:val="nil"/>
            </w:tcBorders>
          </w:tcPr>
          <w:p w14:paraId="10000155" w14:textId="77777777" w:rsidR="0058791C" w:rsidRDefault="0058791C">
            <w:pPr>
              <w:rPr>
                <w:sz w:val="2"/>
                <w:szCs w:val="2"/>
              </w:rPr>
            </w:pPr>
          </w:p>
        </w:tc>
        <w:tc>
          <w:tcPr>
            <w:tcW w:w="2700" w:type="dxa"/>
            <w:vMerge/>
            <w:tcBorders>
              <w:top w:val="nil"/>
            </w:tcBorders>
          </w:tcPr>
          <w:p w14:paraId="6B3FE22F" w14:textId="77777777" w:rsidR="0058791C" w:rsidRDefault="0058791C">
            <w:pPr>
              <w:rPr>
                <w:sz w:val="2"/>
                <w:szCs w:val="2"/>
              </w:rPr>
            </w:pPr>
          </w:p>
        </w:tc>
        <w:tc>
          <w:tcPr>
            <w:tcW w:w="1560" w:type="dxa"/>
            <w:vMerge w:val="restart"/>
          </w:tcPr>
          <w:p w14:paraId="0CD509C8" w14:textId="77777777" w:rsidR="0058791C" w:rsidRDefault="00BA7600">
            <w:pPr>
              <w:pStyle w:val="TableParagraph"/>
              <w:spacing w:before="95"/>
              <w:ind w:left="67"/>
              <w:rPr>
                <w:sz w:val="24"/>
              </w:rPr>
            </w:pPr>
            <w:r>
              <w:rPr>
                <w:spacing w:val="-5"/>
                <w:sz w:val="24"/>
              </w:rPr>
              <w:t>C54</w:t>
            </w:r>
          </w:p>
        </w:tc>
        <w:tc>
          <w:tcPr>
            <w:tcW w:w="3390" w:type="dxa"/>
            <w:vMerge w:val="restart"/>
          </w:tcPr>
          <w:p w14:paraId="63E4F5ED" w14:textId="77777777" w:rsidR="0058791C" w:rsidRPr="006700A0" w:rsidRDefault="00BA7600">
            <w:pPr>
              <w:pStyle w:val="TableParagraph"/>
              <w:spacing w:before="95"/>
              <w:ind w:left="67" w:right="295"/>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эндометрия (</w:t>
            </w:r>
            <w:r>
              <w:rPr>
                <w:sz w:val="24"/>
              </w:rPr>
              <w:t>Ia</w:t>
            </w:r>
            <w:r w:rsidRPr="006700A0">
              <w:rPr>
                <w:sz w:val="24"/>
                <w:lang w:val="ru-RU"/>
              </w:rPr>
              <w:t xml:space="preserve"> - </w:t>
            </w:r>
            <w:r>
              <w:rPr>
                <w:sz w:val="24"/>
              </w:rPr>
              <w:t>Ib</w:t>
            </w:r>
            <w:r w:rsidRPr="006700A0">
              <w:rPr>
                <w:sz w:val="24"/>
                <w:lang w:val="ru-RU"/>
              </w:rPr>
              <w:t xml:space="preserve"> стадия)</w:t>
            </w:r>
          </w:p>
        </w:tc>
        <w:tc>
          <w:tcPr>
            <w:tcW w:w="1920" w:type="dxa"/>
            <w:vMerge w:val="restart"/>
          </w:tcPr>
          <w:p w14:paraId="61BB6EBF"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6E947392" w14:textId="77777777" w:rsidR="0058791C" w:rsidRPr="006700A0" w:rsidRDefault="00BA7600">
            <w:pPr>
              <w:pStyle w:val="TableParagraph"/>
              <w:spacing w:before="95"/>
              <w:ind w:left="67"/>
              <w:rPr>
                <w:sz w:val="24"/>
                <w:lang w:val="ru-RU"/>
              </w:rPr>
            </w:pPr>
            <w:r w:rsidRPr="006700A0">
              <w:rPr>
                <w:spacing w:val="-2"/>
                <w:sz w:val="24"/>
                <w:lang w:val="ru-RU"/>
              </w:rPr>
              <w:t xml:space="preserve">роботассистированная </w:t>
            </w:r>
            <w:r w:rsidRPr="006700A0">
              <w:rPr>
                <w:sz w:val="24"/>
                <w:lang w:val="ru-RU"/>
              </w:rPr>
              <w:t xml:space="preserve">экстирпация матки с </w:t>
            </w:r>
            <w:r w:rsidRPr="006700A0">
              <w:rPr>
                <w:spacing w:val="-2"/>
                <w:sz w:val="24"/>
                <w:lang w:val="ru-RU"/>
              </w:rPr>
              <w:t>придатками</w:t>
            </w:r>
          </w:p>
        </w:tc>
        <w:tc>
          <w:tcPr>
            <w:tcW w:w="1845" w:type="dxa"/>
            <w:vMerge/>
            <w:tcBorders>
              <w:top w:val="nil"/>
            </w:tcBorders>
          </w:tcPr>
          <w:p w14:paraId="50228E3E" w14:textId="77777777" w:rsidR="0058791C" w:rsidRPr="006700A0" w:rsidRDefault="0058791C">
            <w:pPr>
              <w:rPr>
                <w:sz w:val="2"/>
                <w:szCs w:val="2"/>
                <w:lang w:val="ru-RU"/>
              </w:rPr>
            </w:pPr>
          </w:p>
        </w:tc>
      </w:tr>
      <w:tr w:rsidR="0058791C" w:rsidRPr="00B572D9" w14:paraId="70BDDC39" w14:textId="77777777">
        <w:trPr>
          <w:trHeight w:val="1020"/>
        </w:trPr>
        <w:tc>
          <w:tcPr>
            <w:tcW w:w="990" w:type="dxa"/>
            <w:vMerge/>
            <w:tcBorders>
              <w:top w:val="nil"/>
            </w:tcBorders>
          </w:tcPr>
          <w:p w14:paraId="1A10E37F" w14:textId="77777777" w:rsidR="0058791C" w:rsidRPr="006700A0" w:rsidRDefault="0058791C">
            <w:pPr>
              <w:rPr>
                <w:sz w:val="2"/>
                <w:szCs w:val="2"/>
                <w:lang w:val="ru-RU"/>
              </w:rPr>
            </w:pPr>
          </w:p>
        </w:tc>
        <w:tc>
          <w:tcPr>
            <w:tcW w:w="2700" w:type="dxa"/>
            <w:vMerge/>
            <w:tcBorders>
              <w:top w:val="nil"/>
            </w:tcBorders>
          </w:tcPr>
          <w:p w14:paraId="14F43E74" w14:textId="77777777" w:rsidR="0058791C" w:rsidRPr="006700A0" w:rsidRDefault="0058791C">
            <w:pPr>
              <w:rPr>
                <w:sz w:val="2"/>
                <w:szCs w:val="2"/>
                <w:lang w:val="ru-RU"/>
              </w:rPr>
            </w:pPr>
          </w:p>
        </w:tc>
        <w:tc>
          <w:tcPr>
            <w:tcW w:w="1560" w:type="dxa"/>
            <w:vMerge/>
            <w:tcBorders>
              <w:top w:val="nil"/>
            </w:tcBorders>
          </w:tcPr>
          <w:p w14:paraId="790CAE45" w14:textId="77777777" w:rsidR="0058791C" w:rsidRPr="006700A0" w:rsidRDefault="0058791C">
            <w:pPr>
              <w:rPr>
                <w:sz w:val="2"/>
                <w:szCs w:val="2"/>
                <w:lang w:val="ru-RU"/>
              </w:rPr>
            </w:pPr>
          </w:p>
        </w:tc>
        <w:tc>
          <w:tcPr>
            <w:tcW w:w="3390" w:type="dxa"/>
            <w:vMerge/>
            <w:tcBorders>
              <w:top w:val="nil"/>
            </w:tcBorders>
          </w:tcPr>
          <w:p w14:paraId="76868DDD" w14:textId="77777777" w:rsidR="0058791C" w:rsidRPr="006700A0" w:rsidRDefault="0058791C">
            <w:pPr>
              <w:rPr>
                <w:sz w:val="2"/>
                <w:szCs w:val="2"/>
                <w:lang w:val="ru-RU"/>
              </w:rPr>
            </w:pPr>
          </w:p>
        </w:tc>
        <w:tc>
          <w:tcPr>
            <w:tcW w:w="1920" w:type="dxa"/>
            <w:vMerge/>
            <w:tcBorders>
              <w:top w:val="nil"/>
            </w:tcBorders>
          </w:tcPr>
          <w:p w14:paraId="22FD60C8" w14:textId="77777777" w:rsidR="0058791C" w:rsidRPr="006700A0" w:rsidRDefault="0058791C">
            <w:pPr>
              <w:rPr>
                <w:sz w:val="2"/>
                <w:szCs w:val="2"/>
                <w:lang w:val="ru-RU"/>
              </w:rPr>
            </w:pPr>
          </w:p>
        </w:tc>
        <w:tc>
          <w:tcPr>
            <w:tcW w:w="3030" w:type="dxa"/>
          </w:tcPr>
          <w:p w14:paraId="6D76981E" w14:textId="77777777" w:rsidR="0058791C" w:rsidRPr="006700A0" w:rsidRDefault="00BA7600">
            <w:pPr>
              <w:pStyle w:val="TableParagraph"/>
              <w:spacing w:before="95"/>
              <w:ind w:left="67"/>
              <w:rPr>
                <w:sz w:val="24"/>
                <w:lang w:val="ru-RU"/>
              </w:rPr>
            </w:pPr>
            <w:r w:rsidRPr="006700A0">
              <w:rPr>
                <w:spacing w:val="-2"/>
                <w:sz w:val="24"/>
                <w:lang w:val="ru-RU"/>
              </w:rPr>
              <w:t xml:space="preserve">роботоассистированная </w:t>
            </w:r>
            <w:r w:rsidRPr="006700A0">
              <w:rPr>
                <w:sz w:val="24"/>
                <w:lang w:val="ru-RU"/>
              </w:rPr>
              <w:t>экстирпация матки с маточными трубами</w:t>
            </w:r>
          </w:p>
        </w:tc>
        <w:tc>
          <w:tcPr>
            <w:tcW w:w="1845" w:type="dxa"/>
            <w:vMerge/>
            <w:tcBorders>
              <w:top w:val="nil"/>
            </w:tcBorders>
          </w:tcPr>
          <w:p w14:paraId="79B6B154" w14:textId="77777777" w:rsidR="0058791C" w:rsidRPr="006700A0" w:rsidRDefault="0058791C">
            <w:pPr>
              <w:rPr>
                <w:sz w:val="2"/>
                <w:szCs w:val="2"/>
                <w:lang w:val="ru-RU"/>
              </w:rPr>
            </w:pPr>
          </w:p>
        </w:tc>
      </w:tr>
      <w:tr w:rsidR="0058791C" w:rsidRPr="00B572D9" w14:paraId="2C3E46E7" w14:textId="77777777">
        <w:trPr>
          <w:trHeight w:val="1320"/>
        </w:trPr>
        <w:tc>
          <w:tcPr>
            <w:tcW w:w="990" w:type="dxa"/>
            <w:vMerge/>
            <w:tcBorders>
              <w:top w:val="nil"/>
            </w:tcBorders>
          </w:tcPr>
          <w:p w14:paraId="3EB66886" w14:textId="77777777" w:rsidR="0058791C" w:rsidRPr="006700A0" w:rsidRDefault="0058791C">
            <w:pPr>
              <w:rPr>
                <w:sz w:val="2"/>
                <w:szCs w:val="2"/>
                <w:lang w:val="ru-RU"/>
              </w:rPr>
            </w:pPr>
          </w:p>
        </w:tc>
        <w:tc>
          <w:tcPr>
            <w:tcW w:w="2700" w:type="dxa"/>
            <w:vMerge/>
            <w:tcBorders>
              <w:top w:val="nil"/>
            </w:tcBorders>
          </w:tcPr>
          <w:p w14:paraId="76D4B338" w14:textId="77777777" w:rsidR="0058791C" w:rsidRPr="006700A0" w:rsidRDefault="0058791C">
            <w:pPr>
              <w:rPr>
                <w:sz w:val="2"/>
                <w:szCs w:val="2"/>
                <w:lang w:val="ru-RU"/>
              </w:rPr>
            </w:pPr>
          </w:p>
        </w:tc>
        <w:tc>
          <w:tcPr>
            <w:tcW w:w="1560" w:type="dxa"/>
            <w:vMerge/>
            <w:tcBorders>
              <w:top w:val="nil"/>
            </w:tcBorders>
          </w:tcPr>
          <w:p w14:paraId="58EC63AD" w14:textId="77777777" w:rsidR="0058791C" w:rsidRPr="006700A0" w:rsidRDefault="0058791C">
            <w:pPr>
              <w:rPr>
                <w:sz w:val="2"/>
                <w:szCs w:val="2"/>
                <w:lang w:val="ru-RU"/>
              </w:rPr>
            </w:pPr>
          </w:p>
        </w:tc>
        <w:tc>
          <w:tcPr>
            <w:tcW w:w="3390" w:type="dxa"/>
            <w:vMerge w:val="restart"/>
          </w:tcPr>
          <w:p w14:paraId="7FB8D942" w14:textId="77777777" w:rsidR="0058791C" w:rsidRPr="006700A0" w:rsidRDefault="00BA7600">
            <w:pPr>
              <w:pStyle w:val="TableParagraph"/>
              <w:spacing w:before="110"/>
              <w:ind w:left="67" w:right="295"/>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эндометрия (</w:t>
            </w:r>
            <w:r>
              <w:rPr>
                <w:sz w:val="24"/>
              </w:rPr>
              <w:t>Ib</w:t>
            </w:r>
            <w:r w:rsidRPr="006700A0">
              <w:rPr>
                <w:sz w:val="24"/>
                <w:lang w:val="ru-RU"/>
              </w:rPr>
              <w:t xml:space="preserve"> - </w:t>
            </w:r>
            <w:r>
              <w:rPr>
                <w:sz w:val="24"/>
              </w:rPr>
              <w:t>III</w:t>
            </w:r>
            <w:r w:rsidRPr="006700A0">
              <w:rPr>
                <w:sz w:val="24"/>
                <w:lang w:val="ru-RU"/>
              </w:rPr>
              <w:t xml:space="preserve"> стадия)</w:t>
            </w:r>
          </w:p>
        </w:tc>
        <w:tc>
          <w:tcPr>
            <w:tcW w:w="1920" w:type="dxa"/>
            <w:vMerge w:val="restart"/>
          </w:tcPr>
          <w:p w14:paraId="7173AB04"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7D74A3F9" w14:textId="77777777" w:rsidR="0058791C" w:rsidRPr="006700A0" w:rsidRDefault="00BA7600">
            <w:pPr>
              <w:pStyle w:val="TableParagraph"/>
              <w:spacing w:before="110"/>
              <w:ind w:left="67"/>
              <w:rPr>
                <w:sz w:val="24"/>
                <w:lang w:val="ru-RU"/>
              </w:rPr>
            </w:pPr>
            <w:r w:rsidRPr="006700A0">
              <w:rPr>
                <w:spacing w:val="-2"/>
                <w:sz w:val="24"/>
                <w:lang w:val="ru-RU"/>
              </w:rPr>
              <w:t xml:space="preserve">роботассистированная </w:t>
            </w:r>
            <w:r w:rsidRPr="006700A0">
              <w:rPr>
                <w:sz w:val="24"/>
                <w:lang w:val="ru-RU"/>
              </w:rPr>
              <w:t xml:space="preserve">экстирпация матки с придатками и тазовой </w:t>
            </w:r>
            <w:r w:rsidRPr="006700A0">
              <w:rPr>
                <w:spacing w:val="-2"/>
                <w:sz w:val="24"/>
                <w:lang w:val="ru-RU"/>
              </w:rPr>
              <w:t>лимфаденэктомией</w:t>
            </w:r>
          </w:p>
        </w:tc>
        <w:tc>
          <w:tcPr>
            <w:tcW w:w="1845" w:type="dxa"/>
            <w:vMerge/>
            <w:tcBorders>
              <w:top w:val="nil"/>
            </w:tcBorders>
          </w:tcPr>
          <w:p w14:paraId="7EC37A78" w14:textId="77777777" w:rsidR="0058791C" w:rsidRPr="006700A0" w:rsidRDefault="0058791C">
            <w:pPr>
              <w:rPr>
                <w:sz w:val="2"/>
                <w:szCs w:val="2"/>
                <w:lang w:val="ru-RU"/>
              </w:rPr>
            </w:pPr>
          </w:p>
        </w:tc>
      </w:tr>
      <w:tr w:rsidR="0058791C" w14:paraId="33E4466D" w14:textId="77777777">
        <w:trPr>
          <w:trHeight w:val="1035"/>
        </w:trPr>
        <w:tc>
          <w:tcPr>
            <w:tcW w:w="990" w:type="dxa"/>
            <w:vMerge/>
            <w:tcBorders>
              <w:top w:val="nil"/>
            </w:tcBorders>
          </w:tcPr>
          <w:p w14:paraId="6C32E8C0" w14:textId="77777777" w:rsidR="0058791C" w:rsidRPr="006700A0" w:rsidRDefault="0058791C">
            <w:pPr>
              <w:rPr>
                <w:sz w:val="2"/>
                <w:szCs w:val="2"/>
                <w:lang w:val="ru-RU"/>
              </w:rPr>
            </w:pPr>
          </w:p>
        </w:tc>
        <w:tc>
          <w:tcPr>
            <w:tcW w:w="2700" w:type="dxa"/>
            <w:vMerge/>
            <w:tcBorders>
              <w:top w:val="nil"/>
            </w:tcBorders>
          </w:tcPr>
          <w:p w14:paraId="78180FF9" w14:textId="77777777" w:rsidR="0058791C" w:rsidRPr="006700A0" w:rsidRDefault="0058791C">
            <w:pPr>
              <w:rPr>
                <w:sz w:val="2"/>
                <w:szCs w:val="2"/>
                <w:lang w:val="ru-RU"/>
              </w:rPr>
            </w:pPr>
          </w:p>
        </w:tc>
        <w:tc>
          <w:tcPr>
            <w:tcW w:w="1560" w:type="dxa"/>
            <w:vMerge/>
            <w:tcBorders>
              <w:top w:val="nil"/>
            </w:tcBorders>
          </w:tcPr>
          <w:p w14:paraId="4E29B7F8" w14:textId="77777777" w:rsidR="0058791C" w:rsidRPr="006700A0" w:rsidRDefault="0058791C">
            <w:pPr>
              <w:rPr>
                <w:sz w:val="2"/>
                <w:szCs w:val="2"/>
                <w:lang w:val="ru-RU"/>
              </w:rPr>
            </w:pPr>
          </w:p>
        </w:tc>
        <w:tc>
          <w:tcPr>
            <w:tcW w:w="3390" w:type="dxa"/>
            <w:vMerge/>
            <w:tcBorders>
              <w:top w:val="nil"/>
            </w:tcBorders>
          </w:tcPr>
          <w:p w14:paraId="31839051" w14:textId="77777777" w:rsidR="0058791C" w:rsidRPr="006700A0" w:rsidRDefault="0058791C">
            <w:pPr>
              <w:rPr>
                <w:sz w:val="2"/>
                <w:szCs w:val="2"/>
                <w:lang w:val="ru-RU"/>
              </w:rPr>
            </w:pPr>
          </w:p>
        </w:tc>
        <w:tc>
          <w:tcPr>
            <w:tcW w:w="1920" w:type="dxa"/>
            <w:vMerge/>
            <w:tcBorders>
              <w:top w:val="nil"/>
            </w:tcBorders>
          </w:tcPr>
          <w:p w14:paraId="1F444A7F" w14:textId="77777777" w:rsidR="0058791C" w:rsidRPr="006700A0" w:rsidRDefault="0058791C">
            <w:pPr>
              <w:rPr>
                <w:sz w:val="2"/>
                <w:szCs w:val="2"/>
                <w:lang w:val="ru-RU"/>
              </w:rPr>
            </w:pPr>
          </w:p>
        </w:tc>
        <w:tc>
          <w:tcPr>
            <w:tcW w:w="3030" w:type="dxa"/>
          </w:tcPr>
          <w:p w14:paraId="19EAA02A" w14:textId="77777777" w:rsidR="0058791C" w:rsidRDefault="00BA7600">
            <w:pPr>
              <w:pStyle w:val="TableParagraph"/>
              <w:spacing w:before="95"/>
              <w:ind w:left="67"/>
              <w:rPr>
                <w:sz w:val="24"/>
              </w:rPr>
            </w:pPr>
            <w:r>
              <w:rPr>
                <w:spacing w:val="-2"/>
                <w:sz w:val="24"/>
              </w:rPr>
              <w:t xml:space="preserve">роботассистированная </w:t>
            </w:r>
            <w:r>
              <w:rPr>
                <w:sz w:val="24"/>
              </w:rPr>
              <w:t xml:space="preserve">экстирпация матки </w:t>
            </w:r>
            <w:r>
              <w:rPr>
                <w:spacing w:val="-2"/>
                <w:sz w:val="24"/>
              </w:rPr>
              <w:t>расширенная</w:t>
            </w:r>
          </w:p>
        </w:tc>
        <w:tc>
          <w:tcPr>
            <w:tcW w:w="1845" w:type="dxa"/>
            <w:vMerge/>
            <w:tcBorders>
              <w:top w:val="nil"/>
            </w:tcBorders>
          </w:tcPr>
          <w:p w14:paraId="590F1D4F" w14:textId="77777777" w:rsidR="0058791C" w:rsidRDefault="0058791C">
            <w:pPr>
              <w:rPr>
                <w:sz w:val="2"/>
                <w:szCs w:val="2"/>
              </w:rPr>
            </w:pPr>
          </w:p>
        </w:tc>
      </w:tr>
      <w:tr w:rsidR="0058791C" w:rsidRPr="00B572D9" w14:paraId="3683C971" w14:textId="77777777">
        <w:trPr>
          <w:trHeight w:val="1575"/>
        </w:trPr>
        <w:tc>
          <w:tcPr>
            <w:tcW w:w="990" w:type="dxa"/>
            <w:vMerge/>
            <w:tcBorders>
              <w:top w:val="nil"/>
            </w:tcBorders>
          </w:tcPr>
          <w:p w14:paraId="576E9E8F" w14:textId="77777777" w:rsidR="0058791C" w:rsidRDefault="0058791C">
            <w:pPr>
              <w:rPr>
                <w:sz w:val="2"/>
                <w:szCs w:val="2"/>
              </w:rPr>
            </w:pPr>
          </w:p>
        </w:tc>
        <w:tc>
          <w:tcPr>
            <w:tcW w:w="2700" w:type="dxa"/>
            <w:vMerge/>
            <w:tcBorders>
              <w:top w:val="nil"/>
            </w:tcBorders>
          </w:tcPr>
          <w:p w14:paraId="49C5C16B" w14:textId="77777777" w:rsidR="0058791C" w:rsidRDefault="0058791C">
            <w:pPr>
              <w:rPr>
                <w:sz w:val="2"/>
                <w:szCs w:val="2"/>
              </w:rPr>
            </w:pPr>
          </w:p>
        </w:tc>
        <w:tc>
          <w:tcPr>
            <w:tcW w:w="1560" w:type="dxa"/>
            <w:vMerge w:val="restart"/>
          </w:tcPr>
          <w:p w14:paraId="429A0E2C" w14:textId="77777777" w:rsidR="0058791C" w:rsidRDefault="00BA7600">
            <w:pPr>
              <w:pStyle w:val="TableParagraph"/>
              <w:spacing w:before="95"/>
              <w:ind w:left="67"/>
              <w:rPr>
                <w:sz w:val="24"/>
              </w:rPr>
            </w:pPr>
            <w:r>
              <w:rPr>
                <w:spacing w:val="-5"/>
                <w:sz w:val="24"/>
              </w:rPr>
              <w:t>C56</w:t>
            </w:r>
          </w:p>
        </w:tc>
        <w:tc>
          <w:tcPr>
            <w:tcW w:w="3390" w:type="dxa"/>
            <w:vMerge w:val="restart"/>
          </w:tcPr>
          <w:p w14:paraId="2B1E81D5" w14:textId="77777777" w:rsidR="0058791C" w:rsidRPr="006700A0" w:rsidRDefault="00BA7600">
            <w:pPr>
              <w:pStyle w:val="TableParagraph"/>
              <w:spacing w:before="95"/>
              <w:ind w:left="67"/>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яичников</w:t>
            </w:r>
            <w:r w:rsidRPr="006700A0">
              <w:rPr>
                <w:spacing w:val="-15"/>
                <w:sz w:val="24"/>
                <w:lang w:val="ru-RU"/>
              </w:rPr>
              <w:t xml:space="preserve"> </w:t>
            </w:r>
            <w:r>
              <w:rPr>
                <w:sz w:val="24"/>
              </w:rPr>
              <w:t>I</w:t>
            </w:r>
            <w:r w:rsidRPr="006700A0">
              <w:rPr>
                <w:sz w:val="24"/>
                <w:lang w:val="ru-RU"/>
              </w:rPr>
              <w:t xml:space="preserve"> </w:t>
            </w:r>
            <w:r w:rsidRPr="006700A0">
              <w:rPr>
                <w:spacing w:val="-2"/>
                <w:sz w:val="24"/>
                <w:lang w:val="ru-RU"/>
              </w:rPr>
              <w:t>стадии</w:t>
            </w:r>
          </w:p>
        </w:tc>
        <w:tc>
          <w:tcPr>
            <w:tcW w:w="1920" w:type="dxa"/>
            <w:vMerge w:val="restart"/>
          </w:tcPr>
          <w:p w14:paraId="4C6785AB"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3A7FE14A" w14:textId="77777777" w:rsidR="0058791C" w:rsidRPr="006700A0" w:rsidRDefault="00BA7600">
            <w:pPr>
              <w:pStyle w:val="TableParagraph"/>
              <w:spacing w:before="95"/>
              <w:ind w:left="67" w:right="611"/>
              <w:rPr>
                <w:sz w:val="24"/>
                <w:lang w:val="ru-RU"/>
              </w:rPr>
            </w:pPr>
            <w:r w:rsidRPr="006700A0">
              <w:rPr>
                <w:spacing w:val="-2"/>
                <w:sz w:val="24"/>
                <w:lang w:val="ru-RU"/>
              </w:rPr>
              <w:t xml:space="preserve">роботассистированная </w:t>
            </w:r>
            <w:r w:rsidRPr="006700A0">
              <w:rPr>
                <w:sz w:val="24"/>
                <w:lang w:val="ru-RU"/>
              </w:rPr>
              <w:t>аднексэктомия или резекция яичников, субтотальная</w:t>
            </w:r>
            <w:r w:rsidRPr="006700A0">
              <w:rPr>
                <w:spacing w:val="-15"/>
                <w:sz w:val="24"/>
                <w:lang w:val="ru-RU"/>
              </w:rPr>
              <w:t xml:space="preserve"> </w:t>
            </w:r>
            <w:r w:rsidRPr="006700A0">
              <w:rPr>
                <w:sz w:val="24"/>
                <w:lang w:val="ru-RU"/>
              </w:rPr>
              <w:t>резекция большого сальника</w:t>
            </w:r>
          </w:p>
        </w:tc>
        <w:tc>
          <w:tcPr>
            <w:tcW w:w="1845" w:type="dxa"/>
            <w:vMerge/>
            <w:tcBorders>
              <w:top w:val="nil"/>
            </w:tcBorders>
          </w:tcPr>
          <w:p w14:paraId="56F2AA80" w14:textId="77777777" w:rsidR="0058791C" w:rsidRPr="006700A0" w:rsidRDefault="0058791C">
            <w:pPr>
              <w:rPr>
                <w:sz w:val="2"/>
                <w:szCs w:val="2"/>
                <w:lang w:val="ru-RU"/>
              </w:rPr>
            </w:pPr>
          </w:p>
        </w:tc>
      </w:tr>
      <w:tr w:rsidR="0058791C" w:rsidRPr="00B572D9" w14:paraId="7591C1D6" w14:textId="77777777">
        <w:trPr>
          <w:trHeight w:val="1035"/>
        </w:trPr>
        <w:tc>
          <w:tcPr>
            <w:tcW w:w="990" w:type="dxa"/>
            <w:vMerge/>
            <w:tcBorders>
              <w:top w:val="nil"/>
            </w:tcBorders>
          </w:tcPr>
          <w:p w14:paraId="78D3BED3" w14:textId="77777777" w:rsidR="0058791C" w:rsidRPr="006700A0" w:rsidRDefault="0058791C">
            <w:pPr>
              <w:rPr>
                <w:sz w:val="2"/>
                <w:szCs w:val="2"/>
                <w:lang w:val="ru-RU"/>
              </w:rPr>
            </w:pPr>
          </w:p>
        </w:tc>
        <w:tc>
          <w:tcPr>
            <w:tcW w:w="2700" w:type="dxa"/>
            <w:vMerge/>
            <w:tcBorders>
              <w:top w:val="nil"/>
            </w:tcBorders>
          </w:tcPr>
          <w:p w14:paraId="6E4CAF7E" w14:textId="77777777" w:rsidR="0058791C" w:rsidRPr="006700A0" w:rsidRDefault="0058791C">
            <w:pPr>
              <w:rPr>
                <w:sz w:val="2"/>
                <w:szCs w:val="2"/>
                <w:lang w:val="ru-RU"/>
              </w:rPr>
            </w:pPr>
          </w:p>
        </w:tc>
        <w:tc>
          <w:tcPr>
            <w:tcW w:w="1560" w:type="dxa"/>
            <w:vMerge/>
            <w:tcBorders>
              <w:top w:val="nil"/>
            </w:tcBorders>
          </w:tcPr>
          <w:p w14:paraId="0EF564F2" w14:textId="77777777" w:rsidR="0058791C" w:rsidRPr="006700A0" w:rsidRDefault="0058791C">
            <w:pPr>
              <w:rPr>
                <w:sz w:val="2"/>
                <w:szCs w:val="2"/>
                <w:lang w:val="ru-RU"/>
              </w:rPr>
            </w:pPr>
          </w:p>
        </w:tc>
        <w:tc>
          <w:tcPr>
            <w:tcW w:w="3390" w:type="dxa"/>
            <w:vMerge/>
            <w:tcBorders>
              <w:top w:val="nil"/>
            </w:tcBorders>
          </w:tcPr>
          <w:p w14:paraId="772E483D" w14:textId="77777777" w:rsidR="0058791C" w:rsidRPr="006700A0" w:rsidRDefault="0058791C">
            <w:pPr>
              <w:rPr>
                <w:sz w:val="2"/>
                <w:szCs w:val="2"/>
                <w:lang w:val="ru-RU"/>
              </w:rPr>
            </w:pPr>
          </w:p>
        </w:tc>
        <w:tc>
          <w:tcPr>
            <w:tcW w:w="1920" w:type="dxa"/>
            <w:vMerge/>
            <w:tcBorders>
              <w:top w:val="nil"/>
            </w:tcBorders>
          </w:tcPr>
          <w:p w14:paraId="4596526E" w14:textId="77777777" w:rsidR="0058791C" w:rsidRPr="006700A0" w:rsidRDefault="0058791C">
            <w:pPr>
              <w:rPr>
                <w:sz w:val="2"/>
                <w:szCs w:val="2"/>
                <w:lang w:val="ru-RU"/>
              </w:rPr>
            </w:pPr>
          </w:p>
        </w:tc>
        <w:tc>
          <w:tcPr>
            <w:tcW w:w="3030" w:type="dxa"/>
          </w:tcPr>
          <w:p w14:paraId="32E532FC" w14:textId="77777777" w:rsidR="0058791C" w:rsidRPr="006700A0" w:rsidRDefault="00BA7600">
            <w:pPr>
              <w:pStyle w:val="TableParagraph"/>
              <w:spacing w:before="110"/>
              <w:ind w:left="67"/>
              <w:rPr>
                <w:sz w:val="24"/>
                <w:lang w:val="ru-RU"/>
              </w:rPr>
            </w:pPr>
            <w:r w:rsidRPr="006700A0">
              <w:rPr>
                <w:spacing w:val="-2"/>
                <w:sz w:val="24"/>
                <w:lang w:val="ru-RU"/>
              </w:rPr>
              <w:t xml:space="preserve">роботассистированная аднексэктомия </w:t>
            </w:r>
            <w:r w:rsidRPr="006700A0">
              <w:rPr>
                <w:sz w:val="24"/>
                <w:lang w:val="ru-RU"/>
              </w:rPr>
              <w:t>односторонняя</w:t>
            </w:r>
            <w:r w:rsidRPr="006700A0">
              <w:rPr>
                <w:spacing w:val="-15"/>
                <w:sz w:val="24"/>
                <w:lang w:val="ru-RU"/>
              </w:rPr>
              <w:t xml:space="preserve"> </w:t>
            </w:r>
            <w:r w:rsidRPr="006700A0">
              <w:rPr>
                <w:sz w:val="24"/>
                <w:lang w:val="ru-RU"/>
              </w:rPr>
              <w:t>с</w:t>
            </w:r>
            <w:r w:rsidRPr="006700A0">
              <w:rPr>
                <w:spacing w:val="-15"/>
                <w:sz w:val="24"/>
                <w:lang w:val="ru-RU"/>
              </w:rPr>
              <w:t xml:space="preserve"> </w:t>
            </w:r>
            <w:r w:rsidRPr="006700A0">
              <w:rPr>
                <w:sz w:val="24"/>
                <w:lang w:val="ru-RU"/>
              </w:rPr>
              <w:t>резекцией</w:t>
            </w:r>
          </w:p>
        </w:tc>
        <w:tc>
          <w:tcPr>
            <w:tcW w:w="1845" w:type="dxa"/>
            <w:vMerge/>
            <w:tcBorders>
              <w:top w:val="nil"/>
            </w:tcBorders>
          </w:tcPr>
          <w:p w14:paraId="1DE1AC0A" w14:textId="77777777" w:rsidR="0058791C" w:rsidRPr="006700A0" w:rsidRDefault="0058791C">
            <w:pPr>
              <w:rPr>
                <w:sz w:val="2"/>
                <w:szCs w:val="2"/>
                <w:lang w:val="ru-RU"/>
              </w:rPr>
            </w:pPr>
          </w:p>
        </w:tc>
      </w:tr>
    </w:tbl>
    <w:p w14:paraId="73C63682" w14:textId="77777777" w:rsidR="0058791C" w:rsidRPr="006700A0" w:rsidRDefault="0058791C">
      <w:pPr>
        <w:rPr>
          <w:sz w:val="2"/>
          <w:szCs w:val="2"/>
          <w:lang w:val="ru-RU"/>
        </w:rPr>
        <w:sectPr w:rsidR="0058791C" w:rsidRPr="006700A0">
          <w:pgSz w:w="16840" w:h="11900" w:orient="landscape"/>
          <w:pgMar w:top="1180" w:right="440" w:bottom="280" w:left="740" w:header="708" w:footer="0" w:gutter="0"/>
          <w:cols w:space="720"/>
        </w:sectPr>
      </w:pPr>
    </w:p>
    <w:p w14:paraId="16261E87" w14:textId="77777777" w:rsidR="0058791C" w:rsidRPr="006700A0" w:rsidRDefault="0058791C">
      <w:pPr>
        <w:pStyle w:val="a3"/>
        <w:spacing w:before="5"/>
        <w:ind w:left="0" w:firstLine="0"/>
        <w:rPr>
          <w:sz w:val="20"/>
          <w:lang w:val="ru-RU"/>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6E7049C7" w14:textId="77777777">
        <w:trPr>
          <w:trHeight w:val="450"/>
        </w:trPr>
        <w:tc>
          <w:tcPr>
            <w:tcW w:w="990" w:type="dxa"/>
          </w:tcPr>
          <w:p w14:paraId="4F6DD9EA" w14:textId="77777777" w:rsidR="0058791C" w:rsidRDefault="00BA7600">
            <w:pPr>
              <w:pStyle w:val="TableParagraph"/>
              <w:spacing w:before="95"/>
              <w:ind w:right="9"/>
              <w:jc w:val="center"/>
            </w:pPr>
            <w:r>
              <w:t>1</w:t>
            </w:r>
          </w:p>
        </w:tc>
        <w:tc>
          <w:tcPr>
            <w:tcW w:w="2700" w:type="dxa"/>
          </w:tcPr>
          <w:p w14:paraId="444DBAAD" w14:textId="77777777" w:rsidR="0058791C" w:rsidRDefault="00BA7600">
            <w:pPr>
              <w:pStyle w:val="TableParagraph"/>
              <w:spacing w:before="95"/>
              <w:ind w:right="9"/>
              <w:jc w:val="center"/>
            </w:pPr>
            <w:r>
              <w:t>2</w:t>
            </w:r>
          </w:p>
        </w:tc>
        <w:tc>
          <w:tcPr>
            <w:tcW w:w="1560" w:type="dxa"/>
          </w:tcPr>
          <w:p w14:paraId="74FF626D" w14:textId="77777777" w:rsidR="0058791C" w:rsidRDefault="00BA7600">
            <w:pPr>
              <w:pStyle w:val="TableParagraph"/>
              <w:spacing w:before="95"/>
              <w:ind w:right="9"/>
              <w:jc w:val="center"/>
            </w:pPr>
            <w:r>
              <w:t>3</w:t>
            </w:r>
          </w:p>
        </w:tc>
        <w:tc>
          <w:tcPr>
            <w:tcW w:w="3390" w:type="dxa"/>
          </w:tcPr>
          <w:p w14:paraId="046FD8CD" w14:textId="77777777" w:rsidR="0058791C" w:rsidRDefault="00BA7600">
            <w:pPr>
              <w:pStyle w:val="TableParagraph"/>
              <w:spacing w:before="95"/>
              <w:ind w:right="9"/>
              <w:jc w:val="center"/>
            </w:pPr>
            <w:r>
              <w:t>4</w:t>
            </w:r>
          </w:p>
        </w:tc>
        <w:tc>
          <w:tcPr>
            <w:tcW w:w="1920" w:type="dxa"/>
          </w:tcPr>
          <w:p w14:paraId="51DCE4D9" w14:textId="77777777" w:rsidR="0058791C" w:rsidRDefault="00BA7600">
            <w:pPr>
              <w:pStyle w:val="TableParagraph"/>
              <w:spacing w:before="95"/>
              <w:ind w:right="9"/>
              <w:jc w:val="center"/>
            </w:pPr>
            <w:r>
              <w:t>5</w:t>
            </w:r>
          </w:p>
        </w:tc>
        <w:tc>
          <w:tcPr>
            <w:tcW w:w="3030" w:type="dxa"/>
          </w:tcPr>
          <w:p w14:paraId="22443166" w14:textId="77777777" w:rsidR="0058791C" w:rsidRDefault="00BA7600">
            <w:pPr>
              <w:pStyle w:val="TableParagraph"/>
              <w:spacing w:before="95"/>
              <w:ind w:right="9"/>
              <w:jc w:val="center"/>
            </w:pPr>
            <w:r>
              <w:t>6</w:t>
            </w:r>
          </w:p>
        </w:tc>
        <w:tc>
          <w:tcPr>
            <w:tcW w:w="1845" w:type="dxa"/>
          </w:tcPr>
          <w:p w14:paraId="2D27E45B" w14:textId="77777777" w:rsidR="0058791C" w:rsidRDefault="00BA7600">
            <w:pPr>
              <w:pStyle w:val="TableParagraph"/>
              <w:spacing w:before="95"/>
              <w:ind w:left="5"/>
              <w:jc w:val="center"/>
            </w:pPr>
            <w:r>
              <w:t>7</w:t>
            </w:r>
          </w:p>
        </w:tc>
      </w:tr>
      <w:tr w:rsidR="0058791C" w:rsidRPr="00B572D9" w14:paraId="14CD7EA4" w14:textId="77777777">
        <w:trPr>
          <w:trHeight w:val="1045"/>
        </w:trPr>
        <w:tc>
          <w:tcPr>
            <w:tcW w:w="990" w:type="dxa"/>
            <w:vMerge w:val="restart"/>
          </w:tcPr>
          <w:p w14:paraId="64CB4583" w14:textId="77777777" w:rsidR="0058791C" w:rsidRDefault="0058791C">
            <w:pPr>
              <w:pStyle w:val="TableParagraph"/>
            </w:pPr>
          </w:p>
        </w:tc>
        <w:tc>
          <w:tcPr>
            <w:tcW w:w="2700" w:type="dxa"/>
            <w:vMerge w:val="restart"/>
          </w:tcPr>
          <w:p w14:paraId="653693EB" w14:textId="77777777" w:rsidR="0058791C" w:rsidRDefault="0058791C">
            <w:pPr>
              <w:pStyle w:val="TableParagraph"/>
            </w:pPr>
          </w:p>
        </w:tc>
        <w:tc>
          <w:tcPr>
            <w:tcW w:w="1560" w:type="dxa"/>
          </w:tcPr>
          <w:p w14:paraId="79D59CB2" w14:textId="77777777" w:rsidR="0058791C" w:rsidRDefault="0058791C">
            <w:pPr>
              <w:pStyle w:val="TableParagraph"/>
            </w:pPr>
          </w:p>
        </w:tc>
        <w:tc>
          <w:tcPr>
            <w:tcW w:w="3390" w:type="dxa"/>
          </w:tcPr>
          <w:p w14:paraId="12E9624F" w14:textId="77777777" w:rsidR="0058791C" w:rsidRDefault="0058791C">
            <w:pPr>
              <w:pStyle w:val="TableParagraph"/>
            </w:pPr>
          </w:p>
        </w:tc>
        <w:tc>
          <w:tcPr>
            <w:tcW w:w="1920" w:type="dxa"/>
          </w:tcPr>
          <w:p w14:paraId="1E6D3E1A" w14:textId="77777777" w:rsidR="0058791C" w:rsidRDefault="0058791C">
            <w:pPr>
              <w:pStyle w:val="TableParagraph"/>
            </w:pPr>
          </w:p>
        </w:tc>
        <w:tc>
          <w:tcPr>
            <w:tcW w:w="3030" w:type="dxa"/>
          </w:tcPr>
          <w:p w14:paraId="5FF43745" w14:textId="77777777" w:rsidR="0058791C" w:rsidRPr="006700A0" w:rsidRDefault="00BA7600">
            <w:pPr>
              <w:pStyle w:val="TableParagraph"/>
              <w:spacing w:before="105"/>
              <w:ind w:left="67" w:right="93"/>
              <w:rPr>
                <w:sz w:val="24"/>
                <w:lang w:val="ru-RU"/>
              </w:rPr>
            </w:pPr>
            <w:r w:rsidRPr="006700A0">
              <w:rPr>
                <w:sz w:val="24"/>
                <w:lang w:val="ru-RU"/>
              </w:rPr>
              <w:t>контрлатерального</w:t>
            </w:r>
            <w:r w:rsidRPr="006700A0">
              <w:rPr>
                <w:spacing w:val="-15"/>
                <w:sz w:val="24"/>
                <w:lang w:val="ru-RU"/>
              </w:rPr>
              <w:t xml:space="preserve"> </w:t>
            </w:r>
            <w:r w:rsidRPr="006700A0">
              <w:rPr>
                <w:sz w:val="24"/>
                <w:lang w:val="ru-RU"/>
              </w:rPr>
              <w:t>яичника и субтотальная резекция большого сальника</w:t>
            </w:r>
          </w:p>
        </w:tc>
        <w:tc>
          <w:tcPr>
            <w:tcW w:w="1845" w:type="dxa"/>
            <w:vMerge w:val="restart"/>
          </w:tcPr>
          <w:p w14:paraId="36F94B60" w14:textId="77777777" w:rsidR="0058791C" w:rsidRPr="006700A0" w:rsidRDefault="0058791C">
            <w:pPr>
              <w:pStyle w:val="TableParagraph"/>
              <w:rPr>
                <w:lang w:val="ru-RU"/>
              </w:rPr>
            </w:pPr>
          </w:p>
        </w:tc>
      </w:tr>
      <w:tr w:rsidR="0058791C" w:rsidRPr="00B572D9" w14:paraId="456DFCA2" w14:textId="77777777">
        <w:trPr>
          <w:trHeight w:val="1305"/>
        </w:trPr>
        <w:tc>
          <w:tcPr>
            <w:tcW w:w="990" w:type="dxa"/>
            <w:vMerge/>
            <w:tcBorders>
              <w:top w:val="nil"/>
            </w:tcBorders>
          </w:tcPr>
          <w:p w14:paraId="2A80081C" w14:textId="77777777" w:rsidR="0058791C" w:rsidRPr="006700A0" w:rsidRDefault="0058791C">
            <w:pPr>
              <w:rPr>
                <w:sz w:val="2"/>
                <w:szCs w:val="2"/>
                <w:lang w:val="ru-RU"/>
              </w:rPr>
            </w:pPr>
          </w:p>
        </w:tc>
        <w:tc>
          <w:tcPr>
            <w:tcW w:w="2700" w:type="dxa"/>
            <w:vMerge/>
            <w:tcBorders>
              <w:top w:val="nil"/>
            </w:tcBorders>
          </w:tcPr>
          <w:p w14:paraId="0CC3EC4C" w14:textId="77777777" w:rsidR="0058791C" w:rsidRPr="006700A0" w:rsidRDefault="0058791C">
            <w:pPr>
              <w:rPr>
                <w:sz w:val="2"/>
                <w:szCs w:val="2"/>
                <w:lang w:val="ru-RU"/>
              </w:rPr>
            </w:pPr>
          </w:p>
        </w:tc>
        <w:tc>
          <w:tcPr>
            <w:tcW w:w="1560" w:type="dxa"/>
            <w:vMerge w:val="restart"/>
          </w:tcPr>
          <w:p w14:paraId="534CD615" w14:textId="77777777" w:rsidR="0058791C" w:rsidRDefault="00BA7600">
            <w:pPr>
              <w:pStyle w:val="TableParagraph"/>
              <w:spacing w:before="95"/>
              <w:ind w:left="67"/>
              <w:rPr>
                <w:sz w:val="24"/>
              </w:rPr>
            </w:pPr>
            <w:r>
              <w:rPr>
                <w:spacing w:val="-5"/>
                <w:sz w:val="24"/>
              </w:rPr>
              <w:t>C61</w:t>
            </w:r>
          </w:p>
        </w:tc>
        <w:tc>
          <w:tcPr>
            <w:tcW w:w="3390" w:type="dxa"/>
            <w:vMerge w:val="restart"/>
          </w:tcPr>
          <w:p w14:paraId="45BDBF7E" w14:textId="77777777" w:rsidR="0058791C" w:rsidRPr="006700A0" w:rsidRDefault="00BA7600">
            <w:pPr>
              <w:pStyle w:val="TableParagraph"/>
              <w:spacing w:before="95"/>
              <w:ind w:left="67" w:right="63"/>
              <w:rPr>
                <w:sz w:val="24"/>
                <w:lang w:val="ru-RU"/>
              </w:rPr>
            </w:pPr>
            <w:r w:rsidRPr="006700A0">
              <w:rPr>
                <w:sz w:val="24"/>
                <w:lang w:val="ru-RU"/>
              </w:rPr>
              <w:t>локализованный рак предстательной</w:t>
            </w:r>
            <w:r w:rsidRPr="006700A0">
              <w:rPr>
                <w:spacing w:val="-15"/>
                <w:sz w:val="24"/>
                <w:lang w:val="ru-RU"/>
              </w:rPr>
              <w:t xml:space="preserve"> </w:t>
            </w:r>
            <w:r w:rsidRPr="006700A0">
              <w:rPr>
                <w:sz w:val="24"/>
                <w:lang w:val="ru-RU"/>
              </w:rPr>
              <w:t>железы</w:t>
            </w:r>
            <w:r w:rsidRPr="006700A0">
              <w:rPr>
                <w:spacing w:val="-15"/>
                <w:sz w:val="24"/>
                <w:lang w:val="ru-RU"/>
              </w:rPr>
              <w:t xml:space="preserve"> </w:t>
            </w:r>
            <w:r>
              <w:rPr>
                <w:sz w:val="24"/>
              </w:rPr>
              <w:t>II</w:t>
            </w:r>
            <w:r w:rsidRPr="006700A0">
              <w:rPr>
                <w:sz w:val="24"/>
                <w:lang w:val="ru-RU"/>
              </w:rPr>
              <w:t xml:space="preserve"> стадии (</w:t>
            </w:r>
            <w:r>
              <w:rPr>
                <w:sz w:val="24"/>
              </w:rPr>
              <w:t>T</w:t>
            </w:r>
            <w:r w:rsidRPr="006700A0">
              <w:rPr>
                <w:sz w:val="24"/>
                <w:lang w:val="ru-RU"/>
              </w:rPr>
              <w:t>1</w:t>
            </w:r>
            <w:r>
              <w:rPr>
                <w:sz w:val="24"/>
              </w:rPr>
              <w:t>C</w:t>
            </w:r>
            <w:r w:rsidRPr="006700A0">
              <w:rPr>
                <w:sz w:val="24"/>
                <w:lang w:val="ru-RU"/>
              </w:rPr>
              <w:t>-2</w:t>
            </w:r>
            <w:r>
              <w:rPr>
                <w:sz w:val="24"/>
              </w:rPr>
              <w:t>CN</w:t>
            </w:r>
            <w:r w:rsidRPr="006700A0">
              <w:rPr>
                <w:sz w:val="24"/>
                <w:lang w:val="ru-RU"/>
              </w:rPr>
              <w:t>0</w:t>
            </w:r>
            <w:r>
              <w:rPr>
                <w:sz w:val="24"/>
              </w:rPr>
              <w:t>M</w:t>
            </w:r>
            <w:r w:rsidRPr="006700A0">
              <w:rPr>
                <w:sz w:val="24"/>
                <w:lang w:val="ru-RU"/>
              </w:rPr>
              <w:t>0)</w:t>
            </w:r>
          </w:p>
        </w:tc>
        <w:tc>
          <w:tcPr>
            <w:tcW w:w="1920" w:type="dxa"/>
            <w:vMerge w:val="restart"/>
          </w:tcPr>
          <w:p w14:paraId="1B6812C7"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02A51325" w14:textId="77777777" w:rsidR="0058791C" w:rsidRPr="006700A0" w:rsidRDefault="00BA7600">
            <w:pPr>
              <w:pStyle w:val="TableParagraph"/>
              <w:spacing w:before="95"/>
              <w:ind w:left="67" w:right="1150"/>
              <w:rPr>
                <w:sz w:val="24"/>
                <w:lang w:val="ru-RU"/>
              </w:rPr>
            </w:pPr>
            <w:r w:rsidRPr="006700A0">
              <w:rPr>
                <w:spacing w:val="-2"/>
                <w:sz w:val="24"/>
                <w:lang w:val="ru-RU"/>
              </w:rPr>
              <w:t xml:space="preserve">радикальная </w:t>
            </w:r>
            <w:r w:rsidRPr="006700A0">
              <w:rPr>
                <w:sz w:val="24"/>
                <w:lang w:val="ru-RU"/>
              </w:rPr>
              <w:t>простатэктомия</w:t>
            </w:r>
            <w:r w:rsidRPr="006700A0">
              <w:rPr>
                <w:spacing w:val="-15"/>
                <w:sz w:val="24"/>
                <w:lang w:val="ru-RU"/>
              </w:rPr>
              <w:t xml:space="preserve"> </w:t>
            </w:r>
            <w:r w:rsidRPr="006700A0">
              <w:rPr>
                <w:sz w:val="24"/>
                <w:lang w:val="ru-RU"/>
              </w:rPr>
              <w:t xml:space="preserve">с </w:t>
            </w:r>
            <w:r w:rsidRPr="006700A0">
              <w:rPr>
                <w:spacing w:val="-2"/>
                <w:sz w:val="24"/>
                <w:lang w:val="ru-RU"/>
              </w:rPr>
              <w:t>использованием робототехники</w:t>
            </w:r>
          </w:p>
        </w:tc>
        <w:tc>
          <w:tcPr>
            <w:tcW w:w="1845" w:type="dxa"/>
            <w:vMerge/>
            <w:tcBorders>
              <w:top w:val="nil"/>
            </w:tcBorders>
          </w:tcPr>
          <w:p w14:paraId="11DC246C" w14:textId="77777777" w:rsidR="0058791C" w:rsidRPr="006700A0" w:rsidRDefault="0058791C">
            <w:pPr>
              <w:rPr>
                <w:sz w:val="2"/>
                <w:szCs w:val="2"/>
                <w:lang w:val="ru-RU"/>
              </w:rPr>
            </w:pPr>
          </w:p>
        </w:tc>
      </w:tr>
      <w:tr w:rsidR="0058791C" w14:paraId="3819C64F" w14:textId="77777777">
        <w:trPr>
          <w:trHeight w:val="750"/>
        </w:trPr>
        <w:tc>
          <w:tcPr>
            <w:tcW w:w="990" w:type="dxa"/>
            <w:vMerge/>
            <w:tcBorders>
              <w:top w:val="nil"/>
            </w:tcBorders>
          </w:tcPr>
          <w:p w14:paraId="2781A294" w14:textId="77777777" w:rsidR="0058791C" w:rsidRPr="006700A0" w:rsidRDefault="0058791C">
            <w:pPr>
              <w:rPr>
                <w:sz w:val="2"/>
                <w:szCs w:val="2"/>
                <w:lang w:val="ru-RU"/>
              </w:rPr>
            </w:pPr>
          </w:p>
        </w:tc>
        <w:tc>
          <w:tcPr>
            <w:tcW w:w="2700" w:type="dxa"/>
            <w:vMerge/>
            <w:tcBorders>
              <w:top w:val="nil"/>
            </w:tcBorders>
          </w:tcPr>
          <w:p w14:paraId="3346C56F" w14:textId="77777777" w:rsidR="0058791C" w:rsidRPr="006700A0" w:rsidRDefault="0058791C">
            <w:pPr>
              <w:rPr>
                <w:sz w:val="2"/>
                <w:szCs w:val="2"/>
                <w:lang w:val="ru-RU"/>
              </w:rPr>
            </w:pPr>
          </w:p>
        </w:tc>
        <w:tc>
          <w:tcPr>
            <w:tcW w:w="1560" w:type="dxa"/>
            <w:vMerge/>
            <w:tcBorders>
              <w:top w:val="nil"/>
            </w:tcBorders>
          </w:tcPr>
          <w:p w14:paraId="3D10F99C" w14:textId="77777777" w:rsidR="0058791C" w:rsidRPr="006700A0" w:rsidRDefault="0058791C">
            <w:pPr>
              <w:rPr>
                <w:sz w:val="2"/>
                <w:szCs w:val="2"/>
                <w:lang w:val="ru-RU"/>
              </w:rPr>
            </w:pPr>
          </w:p>
        </w:tc>
        <w:tc>
          <w:tcPr>
            <w:tcW w:w="3390" w:type="dxa"/>
            <w:vMerge/>
            <w:tcBorders>
              <w:top w:val="nil"/>
            </w:tcBorders>
          </w:tcPr>
          <w:p w14:paraId="4F4497AF" w14:textId="77777777" w:rsidR="0058791C" w:rsidRPr="006700A0" w:rsidRDefault="0058791C">
            <w:pPr>
              <w:rPr>
                <w:sz w:val="2"/>
                <w:szCs w:val="2"/>
                <w:lang w:val="ru-RU"/>
              </w:rPr>
            </w:pPr>
          </w:p>
        </w:tc>
        <w:tc>
          <w:tcPr>
            <w:tcW w:w="1920" w:type="dxa"/>
            <w:vMerge/>
            <w:tcBorders>
              <w:top w:val="nil"/>
            </w:tcBorders>
          </w:tcPr>
          <w:p w14:paraId="157BEF64" w14:textId="77777777" w:rsidR="0058791C" w:rsidRPr="006700A0" w:rsidRDefault="0058791C">
            <w:pPr>
              <w:rPr>
                <w:sz w:val="2"/>
                <w:szCs w:val="2"/>
                <w:lang w:val="ru-RU"/>
              </w:rPr>
            </w:pPr>
          </w:p>
        </w:tc>
        <w:tc>
          <w:tcPr>
            <w:tcW w:w="3030" w:type="dxa"/>
          </w:tcPr>
          <w:p w14:paraId="4E9B887F" w14:textId="77777777" w:rsidR="0058791C" w:rsidRDefault="00BA7600">
            <w:pPr>
              <w:pStyle w:val="TableParagraph"/>
              <w:spacing w:before="95"/>
              <w:ind w:left="67" w:right="272"/>
              <w:rPr>
                <w:sz w:val="24"/>
              </w:rPr>
            </w:pPr>
            <w:r>
              <w:rPr>
                <w:spacing w:val="-2"/>
                <w:sz w:val="24"/>
              </w:rPr>
              <w:t xml:space="preserve">роботассистированная </w:t>
            </w:r>
            <w:r>
              <w:rPr>
                <w:sz w:val="24"/>
              </w:rPr>
              <w:t>тазовая</w:t>
            </w:r>
            <w:r>
              <w:rPr>
                <w:spacing w:val="-15"/>
                <w:sz w:val="24"/>
              </w:rPr>
              <w:t xml:space="preserve"> </w:t>
            </w:r>
            <w:r>
              <w:rPr>
                <w:sz w:val="24"/>
              </w:rPr>
              <w:t>лимфаденэктомия</w:t>
            </w:r>
          </w:p>
        </w:tc>
        <w:tc>
          <w:tcPr>
            <w:tcW w:w="1845" w:type="dxa"/>
            <w:vMerge/>
            <w:tcBorders>
              <w:top w:val="nil"/>
            </w:tcBorders>
          </w:tcPr>
          <w:p w14:paraId="3FD060AE" w14:textId="77777777" w:rsidR="0058791C" w:rsidRDefault="0058791C">
            <w:pPr>
              <w:rPr>
                <w:sz w:val="2"/>
                <w:szCs w:val="2"/>
              </w:rPr>
            </w:pPr>
          </w:p>
        </w:tc>
      </w:tr>
      <w:tr w:rsidR="0058791C" w:rsidRPr="00B572D9" w14:paraId="4726C7AB" w14:textId="77777777">
        <w:trPr>
          <w:trHeight w:val="1035"/>
        </w:trPr>
        <w:tc>
          <w:tcPr>
            <w:tcW w:w="990" w:type="dxa"/>
            <w:vMerge/>
            <w:tcBorders>
              <w:top w:val="nil"/>
            </w:tcBorders>
          </w:tcPr>
          <w:p w14:paraId="4FD98908" w14:textId="77777777" w:rsidR="0058791C" w:rsidRDefault="0058791C">
            <w:pPr>
              <w:rPr>
                <w:sz w:val="2"/>
                <w:szCs w:val="2"/>
              </w:rPr>
            </w:pPr>
          </w:p>
        </w:tc>
        <w:tc>
          <w:tcPr>
            <w:tcW w:w="2700" w:type="dxa"/>
            <w:vMerge/>
            <w:tcBorders>
              <w:top w:val="nil"/>
            </w:tcBorders>
          </w:tcPr>
          <w:p w14:paraId="676AEAEB" w14:textId="77777777" w:rsidR="0058791C" w:rsidRDefault="0058791C">
            <w:pPr>
              <w:rPr>
                <w:sz w:val="2"/>
                <w:szCs w:val="2"/>
              </w:rPr>
            </w:pPr>
          </w:p>
        </w:tc>
        <w:tc>
          <w:tcPr>
            <w:tcW w:w="1560" w:type="dxa"/>
            <w:vMerge w:val="restart"/>
          </w:tcPr>
          <w:p w14:paraId="0BC3329C" w14:textId="77777777" w:rsidR="0058791C" w:rsidRDefault="00BA7600">
            <w:pPr>
              <w:pStyle w:val="TableParagraph"/>
              <w:spacing w:before="110"/>
              <w:ind w:left="67"/>
              <w:rPr>
                <w:sz w:val="24"/>
              </w:rPr>
            </w:pPr>
            <w:r>
              <w:rPr>
                <w:spacing w:val="-5"/>
                <w:sz w:val="24"/>
              </w:rPr>
              <w:t>C64</w:t>
            </w:r>
          </w:p>
        </w:tc>
        <w:tc>
          <w:tcPr>
            <w:tcW w:w="3390" w:type="dxa"/>
            <w:vMerge w:val="restart"/>
          </w:tcPr>
          <w:p w14:paraId="5A793A1A" w14:textId="77777777" w:rsidR="0058791C" w:rsidRPr="006700A0" w:rsidRDefault="00BA7600">
            <w:pPr>
              <w:pStyle w:val="TableParagraph"/>
              <w:spacing w:before="110"/>
              <w:ind w:left="67" w:right="211"/>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почки</w:t>
            </w:r>
            <w:r w:rsidRPr="006700A0">
              <w:rPr>
                <w:spacing w:val="-15"/>
                <w:sz w:val="24"/>
                <w:lang w:val="ru-RU"/>
              </w:rPr>
              <w:t xml:space="preserve"> </w:t>
            </w:r>
            <w:r>
              <w:rPr>
                <w:sz w:val="24"/>
              </w:rPr>
              <w:t>I</w:t>
            </w:r>
            <w:r w:rsidRPr="006700A0">
              <w:rPr>
                <w:sz w:val="24"/>
                <w:lang w:val="ru-RU"/>
              </w:rPr>
              <w:t xml:space="preserve"> стадии (</w:t>
            </w:r>
            <w:r>
              <w:rPr>
                <w:sz w:val="24"/>
              </w:rPr>
              <w:t>T</w:t>
            </w:r>
            <w:r w:rsidRPr="006700A0">
              <w:rPr>
                <w:sz w:val="24"/>
                <w:lang w:val="ru-RU"/>
              </w:rPr>
              <w:t>1</w:t>
            </w:r>
            <w:r>
              <w:rPr>
                <w:sz w:val="24"/>
              </w:rPr>
              <w:t>a</w:t>
            </w:r>
            <w:r w:rsidRPr="006700A0">
              <w:rPr>
                <w:sz w:val="24"/>
                <w:lang w:val="ru-RU"/>
              </w:rPr>
              <w:t>-1</w:t>
            </w:r>
            <w:r>
              <w:rPr>
                <w:sz w:val="24"/>
              </w:rPr>
              <w:t>bN</w:t>
            </w:r>
            <w:r w:rsidRPr="006700A0">
              <w:rPr>
                <w:sz w:val="24"/>
                <w:lang w:val="ru-RU"/>
              </w:rPr>
              <w:t>0</w:t>
            </w:r>
            <w:r>
              <w:rPr>
                <w:sz w:val="24"/>
              </w:rPr>
              <w:t>M</w:t>
            </w:r>
            <w:r w:rsidRPr="006700A0">
              <w:rPr>
                <w:sz w:val="24"/>
                <w:lang w:val="ru-RU"/>
              </w:rPr>
              <w:t>0)</w:t>
            </w:r>
          </w:p>
        </w:tc>
        <w:tc>
          <w:tcPr>
            <w:tcW w:w="1920" w:type="dxa"/>
            <w:vMerge w:val="restart"/>
          </w:tcPr>
          <w:p w14:paraId="77B6D075"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3B68109D" w14:textId="77777777" w:rsidR="0058791C" w:rsidRPr="006700A0" w:rsidRDefault="00BA7600">
            <w:pPr>
              <w:pStyle w:val="TableParagraph"/>
              <w:spacing w:before="110"/>
              <w:ind w:left="67"/>
              <w:rPr>
                <w:sz w:val="24"/>
                <w:lang w:val="ru-RU"/>
              </w:rPr>
            </w:pPr>
            <w:r w:rsidRPr="006700A0">
              <w:rPr>
                <w:sz w:val="24"/>
                <w:lang w:val="ru-RU"/>
              </w:rPr>
              <w:t>резекция</w:t>
            </w:r>
            <w:r w:rsidRPr="006700A0">
              <w:rPr>
                <w:spacing w:val="-15"/>
                <w:sz w:val="24"/>
                <w:lang w:val="ru-RU"/>
              </w:rPr>
              <w:t xml:space="preserve"> </w:t>
            </w:r>
            <w:r w:rsidRPr="006700A0">
              <w:rPr>
                <w:sz w:val="24"/>
                <w:lang w:val="ru-RU"/>
              </w:rPr>
              <w:t>почки</w:t>
            </w:r>
            <w:r w:rsidRPr="006700A0">
              <w:rPr>
                <w:spacing w:val="-15"/>
                <w:sz w:val="24"/>
                <w:lang w:val="ru-RU"/>
              </w:rPr>
              <w:t xml:space="preserve"> </w:t>
            </w:r>
            <w:r w:rsidRPr="006700A0">
              <w:rPr>
                <w:sz w:val="24"/>
                <w:lang w:val="ru-RU"/>
              </w:rPr>
              <w:t xml:space="preserve">с </w:t>
            </w:r>
            <w:r w:rsidRPr="006700A0">
              <w:rPr>
                <w:spacing w:val="-2"/>
                <w:sz w:val="24"/>
                <w:lang w:val="ru-RU"/>
              </w:rPr>
              <w:t>использованием робототехники</w:t>
            </w:r>
          </w:p>
        </w:tc>
        <w:tc>
          <w:tcPr>
            <w:tcW w:w="1845" w:type="dxa"/>
            <w:vMerge/>
            <w:tcBorders>
              <w:top w:val="nil"/>
            </w:tcBorders>
          </w:tcPr>
          <w:p w14:paraId="22523778" w14:textId="77777777" w:rsidR="0058791C" w:rsidRPr="006700A0" w:rsidRDefault="0058791C">
            <w:pPr>
              <w:rPr>
                <w:sz w:val="2"/>
                <w:szCs w:val="2"/>
                <w:lang w:val="ru-RU"/>
              </w:rPr>
            </w:pPr>
          </w:p>
        </w:tc>
      </w:tr>
      <w:tr w:rsidR="0058791C" w14:paraId="20B9F148" w14:textId="77777777">
        <w:trPr>
          <w:trHeight w:val="765"/>
        </w:trPr>
        <w:tc>
          <w:tcPr>
            <w:tcW w:w="990" w:type="dxa"/>
            <w:vMerge/>
            <w:tcBorders>
              <w:top w:val="nil"/>
            </w:tcBorders>
          </w:tcPr>
          <w:p w14:paraId="35C6B321" w14:textId="77777777" w:rsidR="0058791C" w:rsidRPr="006700A0" w:rsidRDefault="0058791C">
            <w:pPr>
              <w:rPr>
                <w:sz w:val="2"/>
                <w:szCs w:val="2"/>
                <w:lang w:val="ru-RU"/>
              </w:rPr>
            </w:pPr>
          </w:p>
        </w:tc>
        <w:tc>
          <w:tcPr>
            <w:tcW w:w="2700" w:type="dxa"/>
            <w:vMerge/>
            <w:tcBorders>
              <w:top w:val="nil"/>
            </w:tcBorders>
          </w:tcPr>
          <w:p w14:paraId="22D2C1D2" w14:textId="77777777" w:rsidR="0058791C" w:rsidRPr="006700A0" w:rsidRDefault="0058791C">
            <w:pPr>
              <w:rPr>
                <w:sz w:val="2"/>
                <w:szCs w:val="2"/>
                <w:lang w:val="ru-RU"/>
              </w:rPr>
            </w:pPr>
          </w:p>
        </w:tc>
        <w:tc>
          <w:tcPr>
            <w:tcW w:w="1560" w:type="dxa"/>
            <w:vMerge/>
            <w:tcBorders>
              <w:top w:val="nil"/>
            </w:tcBorders>
          </w:tcPr>
          <w:p w14:paraId="0A625E0C" w14:textId="77777777" w:rsidR="0058791C" w:rsidRPr="006700A0" w:rsidRDefault="0058791C">
            <w:pPr>
              <w:rPr>
                <w:sz w:val="2"/>
                <w:szCs w:val="2"/>
                <w:lang w:val="ru-RU"/>
              </w:rPr>
            </w:pPr>
          </w:p>
        </w:tc>
        <w:tc>
          <w:tcPr>
            <w:tcW w:w="3390" w:type="dxa"/>
            <w:vMerge/>
            <w:tcBorders>
              <w:top w:val="nil"/>
            </w:tcBorders>
          </w:tcPr>
          <w:p w14:paraId="7ABEB425" w14:textId="77777777" w:rsidR="0058791C" w:rsidRPr="006700A0" w:rsidRDefault="0058791C">
            <w:pPr>
              <w:rPr>
                <w:sz w:val="2"/>
                <w:szCs w:val="2"/>
                <w:lang w:val="ru-RU"/>
              </w:rPr>
            </w:pPr>
          </w:p>
        </w:tc>
        <w:tc>
          <w:tcPr>
            <w:tcW w:w="1920" w:type="dxa"/>
            <w:vMerge/>
            <w:tcBorders>
              <w:top w:val="nil"/>
            </w:tcBorders>
          </w:tcPr>
          <w:p w14:paraId="0111DBB8" w14:textId="77777777" w:rsidR="0058791C" w:rsidRPr="006700A0" w:rsidRDefault="0058791C">
            <w:pPr>
              <w:rPr>
                <w:sz w:val="2"/>
                <w:szCs w:val="2"/>
                <w:lang w:val="ru-RU"/>
              </w:rPr>
            </w:pPr>
          </w:p>
        </w:tc>
        <w:tc>
          <w:tcPr>
            <w:tcW w:w="3030" w:type="dxa"/>
          </w:tcPr>
          <w:p w14:paraId="2526C117" w14:textId="77777777" w:rsidR="0058791C" w:rsidRDefault="00BA7600">
            <w:pPr>
              <w:pStyle w:val="TableParagraph"/>
              <w:spacing w:before="110"/>
              <w:ind w:left="67"/>
              <w:rPr>
                <w:sz w:val="24"/>
              </w:rPr>
            </w:pPr>
            <w:r>
              <w:rPr>
                <w:spacing w:val="-2"/>
                <w:sz w:val="24"/>
              </w:rPr>
              <w:t>роботассистированная нефрэктомия</w:t>
            </w:r>
          </w:p>
        </w:tc>
        <w:tc>
          <w:tcPr>
            <w:tcW w:w="1845" w:type="dxa"/>
            <w:vMerge/>
            <w:tcBorders>
              <w:top w:val="nil"/>
            </w:tcBorders>
          </w:tcPr>
          <w:p w14:paraId="5ACA5F61" w14:textId="77777777" w:rsidR="0058791C" w:rsidRDefault="0058791C">
            <w:pPr>
              <w:rPr>
                <w:sz w:val="2"/>
                <w:szCs w:val="2"/>
              </w:rPr>
            </w:pPr>
          </w:p>
        </w:tc>
      </w:tr>
      <w:tr w:rsidR="0058791C" w14:paraId="426113E4" w14:textId="77777777">
        <w:trPr>
          <w:trHeight w:val="1035"/>
        </w:trPr>
        <w:tc>
          <w:tcPr>
            <w:tcW w:w="990" w:type="dxa"/>
            <w:vMerge/>
            <w:tcBorders>
              <w:top w:val="nil"/>
            </w:tcBorders>
          </w:tcPr>
          <w:p w14:paraId="186A1BA5" w14:textId="77777777" w:rsidR="0058791C" w:rsidRDefault="0058791C">
            <w:pPr>
              <w:rPr>
                <w:sz w:val="2"/>
                <w:szCs w:val="2"/>
              </w:rPr>
            </w:pPr>
          </w:p>
        </w:tc>
        <w:tc>
          <w:tcPr>
            <w:tcW w:w="2700" w:type="dxa"/>
            <w:vMerge/>
            <w:tcBorders>
              <w:top w:val="nil"/>
            </w:tcBorders>
          </w:tcPr>
          <w:p w14:paraId="39B33D2B" w14:textId="77777777" w:rsidR="0058791C" w:rsidRDefault="0058791C">
            <w:pPr>
              <w:rPr>
                <w:sz w:val="2"/>
                <w:szCs w:val="2"/>
              </w:rPr>
            </w:pPr>
          </w:p>
        </w:tc>
        <w:tc>
          <w:tcPr>
            <w:tcW w:w="1560" w:type="dxa"/>
          </w:tcPr>
          <w:p w14:paraId="2C3E6540" w14:textId="77777777" w:rsidR="0058791C" w:rsidRDefault="00BA7600">
            <w:pPr>
              <w:pStyle w:val="TableParagraph"/>
              <w:spacing w:before="95"/>
              <w:ind w:left="67"/>
              <w:rPr>
                <w:sz w:val="24"/>
              </w:rPr>
            </w:pPr>
            <w:r>
              <w:rPr>
                <w:spacing w:val="-5"/>
                <w:sz w:val="24"/>
              </w:rPr>
              <w:t>C62</w:t>
            </w:r>
          </w:p>
        </w:tc>
        <w:tc>
          <w:tcPr>
            <w:tcW w:w="3390" w:type="dxa"/>
          </w:tcPr>
          <w:p w14:paraId="70BF1ECA" w14:textId="77777777" w:rsidR="0058791C" w:rsidRDefault="00BA7600">
            <w:pPr>
              <w:pStyle w:val="TableParagraph"/>
              <w:spacing w:before="95"/>
              <w:ind w:left="67" w:right="908"/>
              <w:rPr>
                <w:sz w:val="24"/>
              </w:rPr>
            </w:pPr>
            <w:r>
              <w:rPr>
                <w:spacing w:val="-2"/>
                <w:sz w:val="24"/>
              </w:rPr>
              <w:t xml:space="preserve">злокачественные </w:t>
            </w:r>
            <w:r>
              <w:rPr>
                <w:sz w:val="24"/>
              </w:rPr>
              <w:t>новообразования</w:t>
            </w:r>
            <w:r>
              <w:rPr>
                <w:spacing w:val="-15"/>
                <w:sz w:val="24"/>
              </w:rPr>
              <w:t xml:space="preserve"> </w:t>
            </w:r>
            <w:r>
              <w:rPr>
                <w:sz w:val="24"/>
              </w:rPr>
              <w:t>яичка</w:t>
            </w:r>
          </w:p>
        </w:tc>
        <w:tc>
          <w:tcPr>
            <w:tcW w:w="1920" w:type="dxa"/>
          </w:tcPr>
          <w:p w14:paraId="6F0D23B7"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662018E4" w14:textId="77777777" w:rsidR="0058791C" w:rsidRDefault="00BA7600">
            <w:pPr>
              <w:pStyle w:val="TableParagraph"/>
              <w:spacing w:before="95"/>
              <w:ind w:left="67" w:right="126"/>
              <w:rPr>
                <w:sz w:val="24"/>
              </w:rPr>
            </w:pPr>
            <w:r>
              <w:rPr>
                <w:spacing w:val="-2"/>
                <w:sz w:val="24"/>
              </w:rPr>
              <w:t xml:space="preserve">роботассистированная </w:t>
            </w:r>
            <w:r>
              <w:rPr>
                <w:sz w:val="24"/>
              </w:rPr>
              <w:t>расширенная</w:t>
            </w:r>
            <w:r>
              <w:rPr>
                <w:spacing w:val="-15"/>
                <w:sz w:val="24"/>
              </w:rPr>
              <w:t xml:space="preserve"> </w:t>
            </w:r>
            <w:r>
              <w:rPr>
                <w:sz w:val="24"/>
              </w:rPr>
              <w:t xml:space="preserve">забрюшинная </w:t>
            </w:r>
            <w:r>
              <w:rPr>
                <w:spacing w:val="-2"/>
                <w:sz w:val="24"/>
              </w:rPr>
              <w:t>лимфаденэктомия</w:t>
            </w:r>
          </w:p>
        </w:tc>
        <w:tc>
          <w:tcPr>
            <w:tcW w:w="1845" w:type="dxa"/>
            <w:vMerge/>
            <w:tcBorders>
              <w:top w:val="nil"/>
            </w:tcBorders>
          </w:tcPr>
          <w:p w14:paraId="7867D4F1" w14:textId="77777777" w:rsidR="0058791C" w:rsidRDefault="0058791C">
            <w:pPr>
              <w:rPr>
                <w:sz w:val="2"/>
                <w:szCs w:val="2"/>
              </w:rPr>
            </w:pPr>
          </w:p>
        </w:tc>
      </w:tr>
      <w:tr w:rsidR="0058791C" w14:paraId="3E52F792" w14:textId="77777777">
        <w:trPr>
          <w:trHeight w:val="1020"/>
        </w:trPr>
        <w:tc>
          <w:tcPr>
            <w:tcW w:w="990" w:type="dxa"/>
            <w:vMerge/>
            <w:tcBorders>
              <w:top w:val="nil"/>
            </w:tcBorders>
          </w:tcPr>
          <w:p w14:paraId="2144F2DD" w14:textId="77777777" w:rsidR="0058791C" w:rsidRDefault="0058791C">
            <w:pPr>
              <w:rPr>
                <w:sz w:val="2"/>
                <w:szCs w:val="2"/>
              </w:rPr>
            </w:pPr>
          </w:p>
        </w:tc>
        <w:tc>
          <w:tcPr>
            <w:tcW w:w="2700" w:type="dxa"/>
            <w:vMerge/>
            <w:tcBorders>
              <w:top w:val="nil"/>
            </w:tcBorders>
          </w:tcPr>
          <w:p w14:paraId="6D25C460" w14:textId="77777777" w:rsidR="0058791C" w:rsidRDefault="0058791C">
            <w:pPr>
              <w:rPr>
                <w:sz w:val="2"/>
                <w:szCs w:val="2"/>
              </w:rPr>
            </w:pPr>
          </w:p>
        </w:tc>
        <w:tc>
          <w:tcPr>
            <w:tcW w:w="1560" w:type="dxa"/>
          </w:tcPr>
          <w:p w14:paraId="5CEB8AA3" w14:textId="77777777" w:rsidR="0058791C" w:rsidRDefault="00BA7600">
            <w:pPr>
              <w:pStyle w:val="TableParagraph"/>
              <w:spacing w:before="95"/>
              <w:ind w:left="67"/>
              <w:rPr>
                <w:sz w:val="24"/>
              </w:rPr>
            </w:pPr>
            <w:r>
              <w:rPr>
                <w:spacing w:val="-5"/>
                <w:sz w:val="24"/>
              </w:rPr>
              <w:t>C67</w:t>
            </w:r>
          </w:p>
        </w:tc>
        <w:tc>
          <w:tcPr>
            <w:tcW w:w="3390" w:type="dxa"/>
          </w:tcPr>
          <w:p w14:paraId="5332817B" w14:textId="77777777" w:rsidR="0058791C" w:rsidRPr="006700A0" w:rsidRDefault="00BA7600">
            <w:pPr>
              <w:pStyle w:val="TableParagraph"/>
              <w:spacing w:before="95"/>
              <w:ind w:left="67" w:right="539"/>
              <w:rPr>
                <w:sz w:val="24"/>
                <w:lang w:val="ru-RU"/>
              </w:rPr>
            </w:pPr>
            <w:r w:rsidRPr="006700A0">
              <w:rPr>
                <w:spacing w:val="-2"/>
                <w:sz w:val="24"/>
                <w:lang w:val="ru-RU"/>
              </w:rPr>
              <w:t xml:space="preserve">злокачественные </w:t>
            </w:r>
            <w:r w:rsidRPr="006700A0">
              <w:rPr>
                <w:sz w:val="24"/>
                <w:lang w:val="ru-RU"/>
              </w:rPr>
              <w:t>новообразования</w:t>
            </w:r>
            <w:r w:rsidRPr="006700A0">
              <w:rPr>
                <w:spacing w:val="-15"/>
                <w:sz w:val="24"/>
                <w:lang w:val="ru-RU"/>
              </w:rPr>
              <w:t xml:space="preserve"> </w:t>
            </w:r>
            <w:r w:rsidRPr="006700A0">
              <w:rPr>
                <w:sz w:val="24"/>
                <w:lang w:val="ru-RU"/>
              </w:rPr>
              <w:t>мочевого пузыря (</w:t>
            </w:r>
            <w:r>
              <w:rPr>
                <w:sz w:val="24"/>
              </w:rPr>
              <w:t>I</w:t>
            </w:r>
            <w:r w:rsidRPr="006700A0">
              <w:rPr>
                <w:sz w:val="24"/>
                <w:lang w:val="ru-RU"/>
              </w:rPr>
              <w:t xml:space="preserve"> - </w:t>
            </w:r>
            <w:r>
              <w:rPr>
                <w:sz w:val="24"/>
              </w:rPr>
              <w:t>IV</w:t>
            </w:r>
            <w:r w:rsidRPr="006700A0">
              <w:rPr>
                <w:sz w:val="24"/>
                <w:lang w:val="ru-RU"/>
              </w:rPr>
              <w:t xml:space="preserve"> стадия)</w:t>
            </w:r>
          </w:p>
        </w:tc>
        <w:tc>
          <w:tcPr>
            <w:tcW w:w="1920" w:type="dxa"/>
          </w:tcPr>
          <w:p w14:paraId="539E2599" w14:textId="77777777" w:rsidR="0058791C" w:rsidRDefault="00BA7600">
            <w:pPr>
              <w:pStyle w:val="TableParagraph"/>
              <w:spacing w:before="95"/>
              <w:ind w:left="67"/>
              <w:rPr>
                <w:sz w:val="24"/>
              </w:rPr>
            </w:pPr>
            <w:r>
              <w:rPr>
                <w:spacing w:val="-2"/>
                <w:sz w:val="24"/>
              </w:rPr>
              <w:t>хирургическое лечение</w:t>
            </w:r>
          </w:p>
        </w:tc>
        <w:tc>
          <w:tcPr>
            <w:tcW w:w="3030" w:type="dxa"/>
          </w:tcPr>
          <w:p w14:paraId="75153738" w14:textId="77777777" w:rsidR="0058791C" w:rsidRDefault="00BA7600">
            <w:pPr>
              <w:pStyle w:val="TableParagraph"/>
              <w:spacing w:before="95"/>
              <w:ind w:left="67" w:right="304"/>
              <w:rPr>
                <w:sz w:val="24"/>
              </w:rPr>
            </w:pPr>
            <w:r>
              <w:rPr>
                <w:spacing w:val="-2"/>
                <w:sz w:val="24"/>
              </w:rPr>
              <w:t xml:space="preserve">роботассистированная </w:t>
            </w:r>
            <w:r>
              <w:rPr>
                <w:sz w:val="24"/>
              </w:rPr>
              <w:t>радикальная</w:t>
            </w:r>
            <w:r>
              <w:rPr>
                <w:spacing w:val="-15"/>
                <w:sz w:val="24"/>
              </w:rPr>
              <w:t xml:space="preserve"> </w:t>
            </w:r>
            <w:r>
              <w:rPr>
                <w:sz w:val="24"/>
              </w:rPr>
              <w:t>цистэктомия</w:t>
            </w:r>
          </w:p>
        </w:tc>
        <w:tc>
          <w:tcPr>
            <w:tcW w:w="1845" w:type="dxa"/>
            <w:vMerge/>
            <w:tcBorders>
              <w:top w:val="nil"/>
            </w:tcBorders>
          </w:tcPr>
          <w:p w14:paraId="49F45AFA" w14:textId="77777777" w:rsidR="0058791C" w:rsidRDefault="0058791C">
            <w:pPr>
              <w:rPr>
                <w:sz w:val="2"/>
                <w:szCs w:val="2"/>
              </w:rPr>
            </w:pPr>
          </w:p>
        </w:tc>
      </w:tr>
      <w:tr w:rsidR="0058791C" w14:paraId="788A2EA1" w14:textId="77777777">
        <w:trPr>
          <w:trHeight w:val="765"/>
        </w:trPr>
        <w:tc>
          <w:tcPr>
            <w:tcW w:w="990" w:type="dxa"/>
            <w:vMerge/>
            <w:tcBorders>
              <w:top w:val="nil"/>
            </w:tcBorders>
          </w:tcPr>
          <w:p w14:paraId="0FF07236" w14:textId="77777777" w:rsidR="0058791C" w:rsidRDefault="0058791C">
            <w:pPr>
              <w:rPr>
                <w:sz w:val="2"/>
                <w:szCs w:val="2"/>
              </w:rPr>
            </w:pPr>
          </w:p>
        </w:tc>
        <w:tc>
          <w:tcPr>
            <w:tcW w:w="2700" w:type="dxa"/>
            <w:vMerge/>
            <w:tcBorders>
              <w:top w:val="nil"/>
            </w:tcBorders>
          </w:tcPr>
          <w:p w14:paraId="165A30C0" w14:textId="77777777" w:rsidR="0058791C" w:rsidRDefault="0058791C">
            <w:pPr>
              <w:rPr>
                <w:sz w:val="2"/>
                <w:szCs w:val="2"/>
              </w:rPr>
            </w:pPr>
          </w:p>
        </w:tc>
        <w:tc>
          <w:tcPr>
            <w:tcW w:w="1560" w:type="dxa"/>
          </w:tcPr>
          <w:p w14:paraId="1D0CF2E5" w14:textId="77777777" w:rsidR="0058791C" w:rsidRDefault="00BA7600">
            <w:pPr>
              <w:pStyle w:val="TableParagraph"/>
              <w:spacing w:before="110"/>
              <w:ind w:left="67"/>
              <w:rPr>
                <w:sz w:val="24"/>
              </w:rPr>
            </w:pPr>
            <w:r>
              <w:rPr>
                <w:spacing w:val="-5"/>
                <w:sz w:val="24"/>
              </w:rPr>
              <w:t>C78</w:t>
            </w:r>
          </w:p>
        </w:tc>
        <w:tc>
          <w:tcPr>
            <w:tcW w:w="3390" w:type="dxa"/>
          </w:tcPr>
          <w:p w14:paraId="14CEF710" w14:textId="77777777" w:rsidR="0058791C" w:rsidRDefault="00BA7600">
            <w:pPr>
              <w:pStyle w:val="TableParagraph"/>
              <w:spacing w:before="110"/>
              <w:ind w:left="67" w:right="434"/>
              <w:rPr>
                <w:sz w:val="24"/>
              </w:rPr>
            </w:pPr>
            <w:r>
              <w:rPr>
                <w:sz w:val="24"/>
              </w:rPr>
              <w:t>метастатическое</w:t>
            </w:r>
            <w:r>
              <w:rPr>
                <w:spacing w:val="-15"/>
                <w:sz w:val="24"/>
              </w:rPr>
              <w:t xml:space="preserve"> </w:t>
            </w:r>
            <w:r>
              <w:rPr>
                <w:sz w:val="24"/>
              </w:rPr>
              <w:t xml:space="preserve">поражение </w:t>
            </w:r>
            <w:r>
              <w:rPr>
                <w:spacing w:val="-2"/>
                <w:sz w:val="24"/>
              </w:rPr>
              <w:t>легкого</w:t>
            </w:r>
          </w:p>
        </w:tc>
        <w:tc>
          <w:tcPr>
            <w:tcW w:w="1920" w:type="dxa"/>
          </w:tcPr>
          <w:p w14:paraId="62E8D94E" w14:textId="77777777" w:rsidR="0058791C" w:rsidRDefault="00BA7600">
            <w:pPr>
              <w:pStyle w:val="TableParagraph"/>
              <w:spacing w:before="110"/>
              <w:ind w:left="67"/>
              <w:rPr>
                <w:sz w:val="24"/>
              </w:rPr>
            </w:pPr>
            <w:r>
              <w:rPr>
                <w:spacing w:val="-2"/>
                <w:sz w:val="24"/>
              </w:rPr>
              <w:t>хирургическое лечение</w:t>
            </w:r>
          </w:p>
        </w:tc>
        <w:tc>
          <w:tcPr>
            <w:tcW w:w="3030" w:type="dxa"/>
          </w:tcPr>
          <w:p w14:paraId="19E583E4" w14:textId="77777777" w:rsidR="0058791C" w:rsidRDefault="00BA7600">
            <w:pPr>
              <w:pStyle w:val="TableParagraph"/>
              <w:spacing w:before="110"/>
              <w:ind w:left="67"/>
              <w:rPr>
                <w:sz w:val="24"/>
              </w:rPr>
            </w:pPr>
            <w:r>
              <w:rPr>
                <w:spacing w:val="-2"/>
                <w:sz w:val="24"/>
              </w:rPr>
              <w:t xml:space="preserve">роботассистированная </w:t>
            </w:r>
            <w:r>
              <w:rPr>
                <w:sz w:val="24"/>
              </w:rPr>
              <w:t>атипичная</w:t>
            </w:r>
            <w:r>
              <w:rPr>
                <w:spacing w:val="-15"/>
                <w:sz w:val="24"/>
              </w:rPr>
              <w:t xml:space="preserve"> </w:t>
            </w:r>
            <w:r>
              <w:rPr>
                <w:sz w:val="24"/>
              </w:rPr>
              <w:t>резекция</w:t>
            </w:r>
            <w:r>
              <w:rPr>
                <w:spacing w:val="-15"/>
                <w:sz w:val="24"/>
              </w:rPr>
              <w:t xml:space="preserve"> </w:t>
            </w:r>
            <w:r>
              <w:rPr>
                <w:sz w:val="24"/>
              </w:rPr>
              <w:t>легкого</w:t>
            </w:r>
          </w:p>
        </w:tc>
        <w:tc>
          <w:tcPr>
            <w:tcW w:w="1845" w:type="dxa"/>
            <w:vMerge/>
            <w:tcBorders>
              <w:top w:val="nil"/>
            </w:tcBorders>
          </w:tcPr>
          <w:p w14:paraId="150193A7" w14:textId="77777777" w:rsidR="0058791C" w:rsidRDefault="0058791C">
            <w:pPr>
              <w:rPr>
                <w:sz w:val="2"/>
                <w:szCs w:val="2"/>
              </w:rPr>
            </w:pPr>
          </w:p>
        </w:tc>
      </w:tr>
    </w:tbl>
    <w:p w14:paraId="682BC2D5" w14:textId="77777777" w:rsidR="0058791C" w:rsidRDefault="0058791C">
      <w:pPr>
        <w:rPr>
          <w:sz w:val="2"/>
          <w:szCs w:val="2"/>
        </w:rPr>
        <w:sectPr w:rsidR="0058791C">
          <w:pgSz w:w="16840" w:h="11900" w:orient="landscape"/>
          <w:pgMar w:top="1180" w:right="440" w:bottom="280" w:left="740" w:header="708" w:footer="0" w:gutter="0"/>
          <w:cols w:space="720"/>
        </w:sectPr>
      </w:pPr>
    </w:p>
    <w:p w14:paraId="71DE5864" w14:textId="77777777" w:rsidR="0058791C" w:rsidRDefault="0058791C">
      <w:pPr>
        <w:pStyle w:val="a3"/>
        <w:spacing w:before="2"/>
        <w:ind w:left="0" w:firstLine="0"/>
        <w:rPr>
          <w:sz w:val="21"/>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0B1D2602" w14:textId="77777777">
        <w:trPr>
          <w:trHeight w:val="450"/>
        </w:trPr>
        <w:tc>
          <w:tcPr>
            <w:tcW w:w="990" w:type="dxa"/>
          </w:tcPr>
          <w:p w14:paraId="79F1ED8F" w14:textId="77777777" w:rsidR="0058791C" w:rsidRDefault="00BA7600">
            <w:pPr>
              <w:pStyle w:val="TableParagraph"/>
              <w:spacing w:before="95"/>
              <w:ind w:left="427"/>
            </w:pPr>
            <w:r>
              <w:t>1</w:t>
            </w:r>
          </w:p>
        </w:tc>
        <w:tc>
          <w:tcPr>
            <w:tcW w:w="2700" w:type="dxa"/>
          </w:tcPr>
          <w:p w14:paraId="51338341" w14:textId="77777777" w:rsidR="0058791C" w:rsidRDefault="00BA7600">
            <w:pPr>
              <w:pStyle w:val="TableParagraph"/>
              <w:spacing w:before="95"/>
              <w:ind w:right="9"/>
              <w:jc w:val="center"/>
            </w:pPr>
            <w:r>
              <w:t>2</w:t>
            </w:r>
          </w:p>
        </w:tc>
        <w:tc>
          <w:tcPr>
            <w:tcW w:w="1560" w:type="dxa"/>
          </w:tcPr>
          <w:p w14:paraId="403F3BA4" w14:textId="77777777" w:rsidR="0058791C" w:rsidRDefault="00BA7600">
            <w:pPr>
              <w:pStyle w:val="TableParagraph"/>
              <w:spacing w:before="95"/>
              <w:ind w:right="9"/>
              <w:jc w:val="center"/>
            </w:pPr>
            <w:r>
              <w:t>3</w:t>
            </w:r>
          </w:p>
        </w:tc>
        <w:tc>
          <w:tcPr>
            <w:tcW w:w="3390" w:type="dxa"/>
          </w:tcPr>
          <w:p w14:paraId="54DFD30D" w14:textId="77777777" w:rsidR="0058791C" w:rsidRDefault="00BA7600">
            <w:pPr>
              <w:pStyle w:val="TableParagraph"/>
              <w:spacing w:before="95"/>
              <w:ind w:right="9"/>
              <w:jc w:val="center"/>
            </w:pPr>
            <w:r>
              <w:t>4</w:t>
            </w:r>
          </w:p>
        </w:tc>
        <w:tc>
          <w:tcPr>
            <w:tcW w:w="1920" w:type="dxa"/>
          </w:tcPr>
          <w:p w14:paraId="29B076B6" w14:textId="77777777" w:rsidR="0058791C" w:rsidRDefault="00BA7600">
            <w:pPr>
              <w:pStyle w:val="TableParagraph"/>
              <w:spacing w:before="95"/>
              <w:ind w:right="9"/>
              <w:jc w:val="center"/>
            </w:pPr>
            <w:r>
              <w:t>5</w:t>
            </w:r>
          </w:p>
        </w:tc>
        <w:tc>
          <w:tcPr>
            <w:tcW w:w="3030" w:type="dxa"/>
          </w:tcPr>
          <w:p w14:paraId="71C6E78D" w14:textId="77777777" w:rsidR="0058791C" w:rsidRDefault="00BA7600">
            <w:pPr>
              <w:pStyle w:val="TableParagraph"/>
              <w:spacing w:before="95"/>
              <w:ind w:right="9"/>
              <w:jc w:val="center"/>
            </w:pPr>
            <w:r>
              <w:t>6</w:t>
            </w:r>
          </w:p>
        </w:tc>
        <w:tc>
          <w:tcPr>
            <w:tcW w:w="1845" w:type="dxa"/>
          </w:tcPr>
          <w:p w14:paraId="76ADF857" w14:textId="77777777" w:rsidR="0058791C" w:rsidRDefault="00BA7600">
            <w:pPr>
              <w:pStyle w:val="TableParagraph"/>
              <w:spacing w:before="95"/>
              <w:ind w:left="5"/>
              <w:jc w:val="center"/>
            </w:pPr>
            <w:r>
              <w:t>7</w:t>
            </w:r>
          </w:p>
        </w:tc>
      </w:tr>
      <w:tr w:rsidR="0058791C" w14:paraId="72454460" w14:textId="77777777">
        <w:trPr>
          <w:trHeight w:val="6837"/>
        </w:trPr>
        <w:tc>
          <w:tcPr>
            <w:tcW w:w="990" w:type="dxa"/>
          </w:tcPr>
          <w:p w14:paraId="7847CCB3" w14:textId="77777777" w:rsidR="0058791C" w:rsidRDefault="00BA7600">
            <w:pPr>
              <w:pStyle w:val="TableParagraph"/>
              <w:spacing w:before="108"/>
              <w:ind w:left="367"/>
              <w:rPr>
                <w:sz w:val="24"/>
              </w:rPr>
            </w:pPr>
            <w:r>
              <w:rPr>
                <w:spacing w:val="-5"/>
                <w:sz w:val="24"/>
              </w:rPr>
              <w:t>33</w:t>
            </w:r>
          </w:p>
        </w:tc>
        <w:tc>
          <w:tcPr>
            <w:tcW w:w="2700" w:type="dxa"/>
          </w:tcPr>
          <w:p w14:paraId="7584F525" w14:textId="77777777" w:rsidR="0058791C" w:rsidRPr="006700A0" w:rsidRDefault="00BA7600">
            <w:pPr>
              <w:pStyle w:val="TableParagraph"/>
              <w:spacing w:before="108"/>
              <w:ind w:left="67"/>
              <w:rPr>
                <w:sz w:val="24"/>
                <w:lang w:val="ru-RU"/>
              </w:rPr>
            </w:pPr>
            <w:r w:rsidRPr="006700A0">
              <w:rPr>
                <w:sz w:val="24"/>
                <w:lang w:val="ru-RU"/>
              </w:rPr>
              <w:t>Протонная лучевая терапия,</w:t>
            </w:r>
            <w:r w:rsidRPr="006700A0">
              <w:rPr>
                <w:spacing w:val="-13"/>
                <w:sz w:val="24"/>
                <w:lang w:val="ru-RU"/>
              </w:rPr>
              <w:t xml:space="preserve"> </w:t>
            </w:r>
            <w:r w:rsidRPr="006700A0">
              <w:rPr>
                <w:sz w:val="24"/>
                <w:lang w:val="ru-RU"/>
              </w:rPr>
              <w:t>в</w:t>
            </w:r>
            <w:r w:rsidRPr="006700A0">
              <w:rPr>
                <w:spacing w:val="-13"/>
                <w:sz w:val="24"/>
                <w:lang w:val="ru-RU"/>
              </w:rPr>
              <w:t xml:space="preserve"> </w:t>
            </w:r>
            <w:r w:rsidRPr="006700A0">
              <w:rPr>
                <w:sz w:val="24"/>
                <w:lang w:val="ru-RU"/>
              </w:rPr>
              <w:t>том</w:t>
            </w:r>
            <w:r w:rsidRPr="006700A0">
              <w:rPr>
                <w:spacing w:val="-13"/>
                <w:sz w:val="24"/>
                <w:lang w:val="ru-RU"/>
              </w:rPr>
              <w:t xml:space="preserve"> </w:t>
            </w:r>
            <w:r w:rsidRPr="006700A0">
              <w:rPr>
                <w:sz w:val="24"/>
                <w:lang w:val="ru-RU"/>
              </w:rPr>
              <w:t xml:space="preserve">числе </w:t>
            </w:r>
            <w:r w:rsidRPr="006700A0">
              <w:rPr>
                <w:spacing w:val="-2"/>
                <w:sz w:val="24"/>
                <w:lang w:val="ru-RU"/>
              </w:rPr>
              <w:t>детям</w:t>
            </w:r>
          </w:p>
        </w:tc>
        <w:tc>
          <w:tcPr>
            <w:tcW w:w="1560" w:type="dxa"/>
          </w:tcPr>
          <w:p w14:paraId="08BD920B" w14:textId="77777777" w:rsidR="0058791C" w:rsidRPr="006700A0" w:rsidRDefault="00BA7600">
            <w:pPr>
              <w:pStyle w:val="TableParagraph"/>
              <w:spacing w:before="108"/>
              <w:ind w:left="67" w:right="57"/>
              <w:rPr>
                <w:sz w:val="24"/>
                <w:lang w:val="ru-RU"/>
              </w:rPr>
            </w:pPr>
            <w:r>
              <w:rPr>
                <w:sz w:val="24"/>
              </w:rPr>
              <w:t>C</w:t>
            </w:r>
            <w:r w:rsidRPr="006700A0">
              <w:rPr>
                <w:sz w:val="24"/>
                <w:lang w:val="ru-RU"/>
              </w:rPr>
              <w:t xml:space="preserve">00 - </w:t>
            </w:r>
            <w:r>
              <w:rPr>
                <w:sz w:val="24"/>
              </w:rPr>
              <w:t>C</w:t>
            </w:r>
            <w:r w:rsidRPr="006700A0">
              <w:rPr>
                <w:sz w:val="24"/>
                <w:lang w:val="ru-RU"/>
              </w:rPr>
              <w:t xml:space="preserve">14, </w:t>
            </w:r>
            <w:r>
              <w:rPr>
                <w:sz w:val="24"/>
              </w:rPr>
              <w:t>C</w:t>
            </w:r>
            <w:r w:rsidRPr="006700A0">
              <w:rPr>
                <w:sz w:val="24"/>
                <w:lang w:val="ru-RU"/>
              </w:rPr>
              <w:t xml:space="preserve">15 - </w:t>
            </w:r>
            <w:r>
              <w:rPr>
                <w:sz w:val="24"/>
              </w:rPr>
              <w:t>C</w:t>
            </w:r>
            <w:r w:rsidRPr="006700A0">
              <w:rPr>
                <w:sz w:val="24"/>
                <w:lang w:val="ru-RU"/>
              </w:rPr>
              <w:t xml:space="preserve">17, </w:t>
            </w:r>
            <w:r>
              <w:rPr>
                <w:sz w:val="24"/>
              </w:rPr>
              <w:t>C</w:t>
            </w:r>
            <w:r w:rsidRPr="006700A0">
              <w:rPr>
                <w:sz w:val="24"/>
                <w:lang w:val="ru-RU"/>
              </w:rPr>
              <w:t xml:space="preserve">18 - </w:t>
            </w:r>
            <w:r>
              <w:rPr>
                <w:sz w:val="24"/>
              </w:rPr>
              <w:t>C</w:t>
            </w:r>
            <w:r w:rsidRPr="006700A0">
              <w:rPr>
                <w:sz w:val="24"/>
                <w:lang w:val="ru-RU"/>
              </w:rPr>
              <w:t xml:space="preserve">22, </w:t>
            </w:r>
            <w:r>
              <w:rPr>
                <w:sz w:val="24"/>
              </w:rPr>
              <w:t>C</w:t>
            </w:r>
            <w:r w:rsidRPr="006700A0">
              <w:rPr>
                <w:sz w:val="24"/>
                <w:lang w:val="ru-RU"/>
              </w:rPr>
              <w:t xml:space="preserve">23 - </w:t>
            </w:r>
            <w:r>
              <w:rPr>
                <w:sz w:val="24"/>
              </w:rPr>
              <w:t>C</w:t>
            </w:r>
            <w:r w:rsidRPr="006700A0">
              <w:rPr>
                <w:sz w:val="24"/>
                <w:lang w:val="ru-RU"/>
              </w:rPr>
              <w:t xml:space="preserve">25, </w:t>
            </w:r>
            <w:r>
              <w:rPr>
                <w:sz w:val="24"/>
              </w:rPr>
              <w:t>C</w:t>
            </w:r>
            <w:r w:rsidRPr="006700A0">
              <w:rPr>
                <w:sz w:val="24"/>
                <w:lang w:val="ru-RU"/>
              </w:rPr>
              <w:t xml:space="preserve">30, </w:t>
            </w:r>
            <w:r>
              <w:rPr>
                <w:sz w:val="24"/>
              </w:rPr>
              <w:t>C</w:t>
            </w:r>
            <w:r w:rsidRPr="006700A0">
              <w:rPr>
                <w:sz w:val="24"/>
                <w:lang w:val="ru-RU"/>
              </w:rPr>
              <w:t xml:space="preserve">31, </w:t>
            </w:r>
            <w:r>
              <w:rPr>
                <w:sz w:val="24"/>
              </w:rPr>
              <w:t>C</w:t>
            </w:r>
            <w:r w:rsidRPr="006700A0">
              <w:rPr>
                <w:sz w:val="24"/>
                <w:lang w:val="ru-RU"/>
              </w:rPr>
              <w:t xml:space="preserve">32, </w:t>
            </w:r>
            <w:r>
              <w:rPr>
                <w:sz w:val="24"/>
              </w:rPr>
              <w:t>C</w:t>
            </w:r>
            <w:r w:rsidRPr="006700A0">
              <w:rPr>
                <w:sz w:val="24"/>
                <w:lang w:val="ru-RU"/>
              </w:rPr>
              <w:t xml:space="preserve">33, </w:t>
            </w:r>
            <w:r>
              <w:rPr>
                <w:sz w:val="24"/>
              </w:rPr>
              <w:t>C</w:t>
            </w:r>
            <w:r w:rsidRPr="006700A0">
              <w:rPr>
                <w:sz w:val="24"/>
                <w:lang w:val="ru-RU"/>
              </w:rPr>
              <w:t xml:space="preserve">34, </w:t>
            </w:r>
            <w:r>
              <w:rPr>
                <w:sz w:val="24"/>
              </w:rPr>
              <w:t>C</w:t>
            </w:r>
            <w:r w:rsidRPr="006700A0">
              <w:rPr>
                <w:sz w:val="24"/>
                <w:lang w:val="ru-RU"/>
              </w:rPr>
              <w:t xml:space="preserve">37, </w:t>
            </w:r>
            <w:r>
              <w:rPr>
                <w:sz w:val="24"/>
              </w:rPr>
              <w:t>C</w:t>
            </w:r>
            <w:r w:rsidRPr="006700A0">
              <w:rPr>
                <w:sz w:val="24"/>
                <w:lang w:val="ru-RU"/>
              </w:rPr>
              <w:t xml:space="preserve">39, </w:t>
            </w:r>
            <w:r>
              <w:rPr>
                <w:sz w:val="24"/>
              </w:rPr>
              <w:t>C</w:t>
            </w:r>
            <w:r w:rsidRPr="006700A0">
              <w:rPr>
                <w:sz w:val="24"/>
                <w:lang w:val="ru-RU"/>
              </w:rPr>
              <w:t xml:space="preserve">40, </w:t>
            </w:r>
            <w:r>
              <w:rPr>
                <w:sz w:val="24"/>
              </w:rPr>
              <w:t>C</w:t>
            </w:r>
            <w:r w:rsidRPr="006700A0">
              <w:rPr>
                <w:sz w:val="24"/>
                <w:lang w:val="ru-RU"/>
              </w:rPr>
              <w:t xml:space="preserve">41, </w:t>
            </w:r>
            <w:r>
              <w:rPr>
                <w:sz w:val="24"/>
              </w:rPr>
              <w:t>C</w:t>
            </w:r>
            <w:r w:rsidRPr="006700A0">
              <w:rPr>
                <w:sz w:val="24"/>
                <w:lang w:val="ru-RU"/>
              </w:rPr>
              <w:t xml:space="preserve">44, </w:t>
            </w:r>
            <w:r>
              <w:rPr>
                <w:sz w:val="24"/>
              </w:rPr>
              <w:t>C</w:t>
            </w:r>
            <w:r w:rsidRPr="006700A0">
              <w:rPr>
                <w:sz w:val="24"/>
                <w:lang w:val="ru-RU"/>
              </w:rPr>
              <w:t xml:space="preserve">48, </w:t>
            </w:r>
            <w:r>
              <w:rPr>
                <w:sz w:val="24"/>
              </w:rPr>
              <w:t>C</w:t>
            </w:r>
            <w:r w:rsidRPr="006700A0">
              <w:rPr>
                <w:sz w:val="24"/>
                <w:lang w:val="ru-RU"/>
              </w:rPr>
              <w:t xml:space="preserve">49, </w:t>
            </w:r>
            <w:r>
              <w:rPr>
                <w:sz w:val="24"/>
              </w:rPr>
              <w:t>C</w:t>
            </w:r>
            <w:r w:rsidRPr="006700A0">
              <w:rPr>
                <w:sz w:val="24"/>
                <w:lang w:val="ru-RU"/>
              </w:rPr>
              <w:t xml:space="preserve">50, </w:t>
            </w:r>
            <w:r>
              <w:rPr>
                <w:sz w:val="24"/>
              </w:rPr>
              <w:t>C</w:t>
            </w:r>
            <w:r w:rsidRPr="006700A0">
              <w:rPr>
                <w:sz w:val="24"/>
                <w:lang w:val="ru-RU"/>
              </w:rPr>
              <w:t xml:space="preserve">51, </w:t>
            </w:r>
            <w:r>
              <w:rPr>
                <w:sz w:val="24"/>
              </w:rPr>
              <w:t>C</w:t>
            </w:r>
            <w:r w:rsidRPr="006700A0">
              <w:rPr>
                <w:sz w:val="24"/>
                <w:lang w:val="ru-RU"/>
              </w:rPr>
              <w:t xml:space="preserve">55, </w:t>
            </w:r>
            <w:r>
              <w:rPr>
                <w:sz w:val="24"/>
              </w:rPr>
              <w:t>C</w:t>
            </w:r>
            <w:r w:rsidRPr="006700A0">
              <w:rPr>
                <w:sz w:val="24"/>
                <w:lang w:val="ru-RU"/>
              </w:rPr>
              <w:t xml:space="preserve">60, </w:t>
            </w:r>
            <w:r>
              <w:rPr>
                <w:sz w:val="24"/>
              </w:rPr>
              <w:t>C</w:t>
            </w:r>
            <w:r w:rsidRPr="006700A0">
              <w:rPr>
                <w:sz w:val="24"/>
                <w:lang w:val="ru-RU"/>
              </w:rPr>
              <w:t xml:space="preserve">61, </w:t>
            </w:r>
            <w:r>
              <w:rPr>
                <w:sz w:val="24"/>
              </w:rPr>
              <w:t>C</w:t>
            </w:r>
            <w:r w:rsidRPr="006700A0">
              <w:rPr>
                <w:sz w:val="24"/>
                <w:lang w:val="ru-RU"/>
              </w:rPr>
              <w:t xml:space="preserve">64, </w:t>
            </w:r>
            <w:r>
              <w:rPr>
                <w:sz w:val="24"/>
              </w:rPr>
              <w:t>C</w:t>
            </w:r>
            <w:r w:rsidRPr="006700A0">
              <w:rPr>
                <w:sz w:val="24"/>
                <w:lang w:val="ru-RU"/>
              </w:rPr>
              <w:t xml:space="preserve">67, </w:t>
            </w:r>
            <w:r>
              <w:rPr>
                <w:sz w:val="24"/>
              </w:rPr>
              <w:t>C</w:t>
            </w:r>
            <w:r w:rsidRPr="006700A0">
              <w:rPr>
                <w:sz w:val="24"/>
                <w:lang w:val="ru-RU"/>
              </w:rPr>
              <w:t xml:space="preserve">68, </w:t>
            </w:r>
            <w:r>
              <w:rPr>
                <w:sz w:val="24"/>
              </w:rPr>
              <w:t>C</w:t>
            </w:r>
            <w:r w:rsidRPr="006700A0">
              <w:rPr>
                <w:sz w:val="24"/>
                <w:lang w:val="ru-RU"/>
              </w:rPr>
              <w:t>71.0</w:t>
            </w:r>
            <w:r w:rsidRPr="006700A0">
              <w:rPr>
                <w:spacing w:val="-15"/>
                <w:sz w:val="24"/>
                <w:lang w:val="ru-RU"/>
              </w:rPr>
              <w:t xml:space="preserve"> </w:t>
            </w:r>
            <w:r w:rsidRPr="006700A0">
              <w:rPr>
                <w:sz w:val="24"/>
                <w:lang w:val="ru-RU"/>
              </w:rPr>
              <w:t>-</w:t>
            </w:r>
            <w:r w:rsidRPr="006700A0">
              <w:rPr>
                <w:spacing w:val="-15"/>
                <w:sz w:val="24"/>
                <w:lang w:val="ru-RU"/>
              </w:rPr>
              <w:t xml:space="preserve"> </w:t>
            </w:r>
            <w:r>
              <w:rPr>
                <w:sz w:val="24"/>
              </w:rPr>
              <w:t>C</w:t>
            </w:r>
            <w:r w:rsidRPr="006700A0">
              <w:rPr>
                <w:sz w:val="24"/>
                <w:lang w:val="ru-RU"/>
              </w:rPr>
              <w:t xml:space="preserve">71.7, </w:t>
            </w:r>
            <w:r>
              <w:rPr>
                <w:sz w:val="24"/>
              </w:rPr>
              <w:t>C</w:t>
            </w:r>
            <w:r w:rsidRPr="006700A0">
              <w:rPr>
                <w:sz w:val="24"/>
                <w:lang w:val="ru-RU"/>
              </w:rPr>
              <w:t xml:space="preserve">72.0, </w:t>
            </w:r>
            <w:r>
              <w:rPr>
                <w:sz w:val="24"/>
              </w:rPr>
              <w:t>C</w:t>
            </w:r>
            <w:r w:rsidRPr="006700A0">
              <w:rPr>
                <w:sz w:val="24"/>
                <w:lang w:val="ru-RU"/>
              </w:rPr>
              <w:t xml:space="preserve">73, </w:t>
            </w:r>
            <w:r>
              <w:rPr>
                <w:sz w:val="24"/>
              </w:rPr>
              <w:t>C</w:t>
            </w:r>
            <w:r w:rsidRPr="006700A0">
              <w:rPr>
                <w:sz w:val="24"/>
                <w:lang w:val="ru-RU"/>
              </w:rPr>
              <w:t xml:space="preserve">74, </w:t>
            </w:r>
            <w:r>
              <w:rPr>
                <w:sz w:val="24"/>
              </w:rPr>
              <w:t>C</w:t>
            </w:r>
            <w:r w:rsidRPr="006700A0">
              <w:rPr>
                <w:sz w:val="24"/>
                <w:lang w:val="ru-RU"/>
              </w:rPr>
              <w:t xml:space="preserve">75.3, </w:t>
            </w:r>
            <w:r>
              <w:rPr>
                <w:sz w:val="24"/>
              </w:rPr>
              <w:t>C</w:t>
            </w:r>
            <w:r w:rsidRPr="006700A0">
              <w:rPr>
                <w:sz w:val="24"/>
                <w:lang w:val="ru-RU"/>
              </w:rPr>
              <w:t xml:space="preserve">77.0, </w:t>
            </w:r>
            <w:r>
              <w:rPr>
                <w:sz w:val="24"/>
              </w:rPr>
              <w:t>C</w:t>
            </w:r>
            <w:r w:rsidRPr="006700A0">
              <w:rPr>
                <w:sz w:val="24"/>
                <w:lang w:val="ru-RU"/>
              </w:rPr>
              <w:t>77.1,</w:t>
            </w:r>
          </w:p>
          <w:p w14:paraId="6B985E60" w14:textId="77777777" w:rsidR="0058791C" w:rsidRDefault="00BA7600">
            <w:pPr>
              <w:pStyle w:val="TableParagraph"/>
              <w:spacing w:before="6"/>
              <w:ind w:left="67" w:right="112"/>
              <w:rPr>
                <w:sz w:val="24"/>
              </w:rPr>
            </w:pPr>
            <w:r>
              <w:rPr>
                <w:sz w:val="24"/>
              </w:rPr>
              <w:t>C77.2,</w:t>
            </w:r>
            <w:r>
              <w:rPr>
                <w:spacing w:val="-15"/>
                <w:sz w:val="24"/>
              </w:rPr>
              <w:t xml:space="preserve"> </w:t>
            </w:r>
            <w:r>
              <w:rPr>
                <w:sz w:val="24"/>
              </w:rPr>
              <w:t>C77.5, C79.3</w:t>
            </w:r>
            <w:r>
              <w:rPr>
                <w:spacing w:val="-3"/>
                <w:sz w:val="24"/>
              </w:rPr>
              <w:t xml:space="preserve"> </w:t>
            </w:r>
            <w:r>
              <w:rPr>
                <w:sz w:val="24"/>
              </w:rPr>
              <w:t>-</w:t>
            </w:r>
            <w:r>
              <w:rPr>
                <w:spacing w:val="-2"/>
                <w:sz w:val="24"/>
              </w:rPr>
              <w:t xml:space="preserve"> C79.5</w:t>
            </w:r>
          </w:p>
        </w:tc>
        <w:tc>
          <w:tcPr>
            <w:tcW w:w="3390" w:type="dxa"/>
          </w:tcPr>
          <w:p w14:paraId="4F69736C" w14:textId="77777777" w:rsidR="0058791C" w:rsidRPr="006700A0" w:rsidRDefault="00BA7600">
            <w:pPr>
              <w:pStyle w:val="TableParagraph"/>
              <w:spacing w:before="108"/>
              <w:ind w:left="67" w:right="76"/>
              <w:rPr>
                <w:sz w:val="24"/>
                <w:lang w:val="ru-RU"/>
              </w:rPr>
            </w:pPr>
            <w:r w:rsidRPr="006700A0">
              <w:rPr>
                <w:spacing w:val="-2"/>
                <w:sz w:val="24"/>
                <w:lang w:val="ru-RU"/>
              </w:rPr>
              <w:t xml:space="preserve">злокачественные </w:t>
            </w:r>
            <w:r w:rsidRPr="006700A0">
              <w:rPr>
                <w:sz w:val="24"/>
                <w:lang w:val="ru-RU"/>
              </w:rPr>
              <w:t>новообразования головы и шеи, трахеи, бронхов, легкого, плевры, средостения, щитовидной</w:t>
            </w:r>
            <w:r w:rsidRPr="006700A0">
              <w:rPr>
                <w:spacing w:val="-15"/>
                <w:sz w:val="24"/>
                <w:lang w:val="ru-RU"/>
              </w:rPr>
              <w:t xml:space="preserve"> </w:t>
            </w:r>
            <w:r w:rsidRPr="006700A0">
              <w:rPr>
                <w:sz w:val="24"/>
                <w:lang w:val="ru-RU"/>
              </w:rPr>
              <w:t>железы,</w:t>
            </w:r>
            <w:r w:rsidRPr="006700A0">
              <w:rPr>
                <w:spacing w:val="-15"/>
                <w:sz w:val="24"/>
                <w:lang w:val="ru-RU"/>
              </w:rPr>
              <w:t xml:space="preserve"> </w:t>
            </w:r>
            <w:r w:rsidRPr="006700A0">
              <w:rPr>
                <w:sz w:val="24"/>
                <w:lang w:val="ru-RU"/>
              </w:rPr>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w:t>
            </w:r>
            <w:r w:rsidRPr="006700A0">
              <w:rPr>
                <w:spacing w:val="-15"/>
                <w:sz w:val="24"/>
                <w:lang w:val="ru-RU"/>
              </w:rPr>
              <w:t xml:space="preserve"> </w:t>
            </w:r>
            <w:r w:rsidRPr="006700A0">
              <w:rPr>
                <w:sz w:val="24"/>
                <w:lang w:val="ru-RU"/>
              </w:rPr>
              <w:t>железы,</w:t>
            </w:r>
            <w:r w:rsidRPr="006700A0">
              <w:rPr>
                <w:spacing w:val="-15"/>
                <w:sz w:val="24"/>
                <w:lang w:val="ru-RU"/>
              </w:rPr>
              <w:t xml:space="preserve"> </w:t>
            </w:r>
            <w:r w:rsidRPr="006700A0">
              <w:rPr>
                <w:sz w:val="24"/>
                <w:lang w:val="ru-RU"/>
              </w:rPr>
              <w:t>костей и суставных хрящей, кожи, мягких тканей (</w:t>
            </w:r>
            <w:r>
              <w:rPr>
                <w:sz w:val="24"/>
              </w:rPr>
              <w:t>T</w:t>
            </w:r>
            <w:r w:rsidRPr="006700A0">
              <w:rPr>
                <w:sz w:val="24"/>
                <w:lang w:val="ru-RU"/>
              </w:rPr>
              <w:t>14</w:t>
            </w:r>
            <w:r>
              <w:rPr>
                <w:sz w:val="24"/>
              </w:rPr>
              <w:t>N</w:t>
            </w:r>
            <w:r w:rsidRPr="006700A0">
              <w:rPr>
                <w:sz w:val="24"/>
                <w:lang w:val="ru-RU"/>
              </w:rPr>
              <w:t xml:space="preserve"> любая </w:t>
            </w:r>
            <w:r>
              <w:rPr>
                <w:sz w:val="24"/>
              </w:rPr>
              <w:t>M</w:t>
            </w:r>
            <w:r w:rsidRPr="006700A0">
              <w:rPr>
                <w:sz w:val="24"/>
                <w:lang w:val="ru-RU"/>
              </w:rPr>
              <w:t xml:space="preserve">10), локализованные и </w:t>
            </w:r>
            <w:r w:rsidRPr="006700A0">
              <w:rPr>
                <w:spacing w:val="-2"/>
                <w:sz w:val="24"/>
                <w:lang w:val="ru-RU"/>
              </w:rPr>
              <w:t xml:space="preserve">местнораспространенные </w:t>
            </w:r>
            <w:r w:rsidRPr="006700A0">
              <w:rPr>
                <w:sz w:val="24"/>
                <w:lang w:val="ru-RU"/>
              </w:rPr>
              <w:t>формы злокачественные новообразования почки (</w:t>
            </w:r>
            <w:r>
              <w:rPr>
                <w:sz w:val="24"/>
              </w:rPr>
              <w:t>T</w:t>
            </w:r>
            <w:r w:rsidRPr="006700A0">
              <w:rPr>
                <w:sz w:val="24"/>
                <w:lang w:val="ru-RU"/>
              </w:rPr>
              <w:t xml:space="preserve">1- </w:t>
            </w:r>
            <w:r>
              <w:rPr>
                <w:sz w:val="24"/>
              </w:rPr>
              <w:t>T</w:t>
            </w:r>
            <w:r w:rsidRPr="006700A0">
              <w:rPr>
                <w:sz w:val="24"/>
                <w:lang w:val="ru-RU"/>
              </w:rPr>
              <w:t>3</w:t>
            </w:r>
            <w:r>
              <w:rPr>
                <w:sz w:val="24"/>
              </w:rPr>
              <w:t>N</w:t>
            </w:r>
            <w:r w:rsidRPr="006700A0">
              <w:rPr>
                <w:sz w:val="24"/>
                <w:lang w:val="ru-RU"/>
              </w:rPr>
              <w:t>0</w:t>
            </w:r>
            <w:r>
              <w:rPr>
                <w:sz w:val="24"/>
              </w:rPr>
              <w:t>M</w:t>
            </w:r>
            <w:r w:rsidRPr="006700A0">
              <w:rPr>
                <w:sz w:val="24"/>
                <w:lang w:val="ru-RU"/>
              </w:rPr>
              <w:t xml:space="preserve">0), локализованные и </w:t>
            </w:r>
            <w:r w:rsidRPr="006700A0">
              <w:rPr>
                <w:spacing w:val="-2"/>
                <w:sz w:val="24"/>
                <w:lang w:val="ru-RU"/>
              </w:rPr>
              <w:t>местнораспространенные формы</w:t>
            </w:r>
          </w:p>
        </w:tc>
        <w:tc>
          <w:tcPr>
            <w:tcW w:w="1920" w:type="dxa"/>
          </w:tcPr>
          <w:p w14:paraId="1B7DDB77" w14:textId="77777777" w:rsidR="0058791C" w:rsidRPr="006700A0" w:rsidRDefault="0058791C">
            <w:pPr>
              <w:pStyle w:val="TableParagraph"/>
              <w:rPr>
                <w:lang w:val="ru-RU"/>
              </w:rPr>
            </w:pPr>
          </w:p>
        </w:tc>
        <w:tc>
          <w:tcPr>
            <w:tcW w:w="3030" w:type="dxa"/>
          </w:tcPr>
          <w:p w14:paraId="465926EB" w14:textId="77777777" w:rsidR="0058791C" w:rsidRPr="006700A0" w:rsidRDefault="00BA7600">
            <w:pPr>
              <w:pStyle w:val="TableParagraph"/>
              <w:spacing w:before="108"/>
              <w:ind w:left="67" w:right="67"/>
              <w:rPr>
                <w:sz w:val="24"/>
                <w:lang w:val="ru-RU"/>
              </w:rPr>
            </w:pPr>
            <w:r w:rsidRPr="006700A0">
              <w:rPr>
                <w:sz w:val="24"/>
                <w:lang w:val="ru-RU"/>
              </w:rPr>
              <w:t>протонная</w:t>
            </w:r>
            <w:r w:rsidRPr="006700A0">
              <w:rPr>
                <w:spacing w:val="-15"/>
                <w:sz w:val="24"/>
                <w:lang w:val="ru-RU"/>
              </w:rPr>
              <w:t xml:space="preserve"> </w:t>
            </w:r>
            <w:r w:rsidRPr="006700A0">
              <w:rPr>
                <w:sz w:val="24"/>
                <w:lang w:val="ru-RU"/>
              </w:rPr>
              <w:t>лучевая</w:t>
            </w:r>
            <w:r w:rsidRPr="006700A0">
              <w:rPr>
                <w:spacing w:val="-15"/>
                <w:sz w:val="24"/>
                <w:lang w:val="ru-RU"/>
              </w:rPr>
              <w:t xml:space="preserve"> </w:t>
            </w:r>
            <w:r w:rsidRPr="006700A0">
              <w:rPr>
                <w:sz w:val="24"/>
                <w:lang w:val="ru-RU"/>
              </w:rPr>
              <w:t xml:space="preserve">терапия, в том числе </w:t>
            </w:r>
            <w:r>
              <w:rPr>
                <w:sz w:val="24"/>
              </w:rPr>
              <w:t>IMPT</w:t>
            </w:r>
            <w:r w:rsidRPr="006700A0">
              <w:rPr>
                <w:sz w:val="24"/>
                <w:lang w:val="ru-RU"/>
              </w:rPr>
              <w:t xml:space="preserve">. </w:t>
            </w:r>
            <w:r w:rsidRPr="006700A0">
              <w:rPr>
                <w:spacing w:val="-2"/>
                <w:sz w:val="24"/>
                <w:lang w:val="ru-RU"/>
              </w:rPr>
              <w:t>Радиомодификация.</w:t>
            </w:r>
          </w:p>
          <w:p w14:paraId="6536D22C" w14:textId="77777777" w:rsidR="0058791C" w:rsidRPr="006700A0" w:rsidRDefault="00BA7600">
            <w:pPr>
              <w:pStyle w:val="TableParagraph"/>
              <w:spacing w:before="1"/>
              <w:ind w:left="67" w:right="67"/>
              <w:rPr>
                <w:sz w:val="24"/>
                <w:lang w:val="ru-RU"/>
              </w:rPr>
            </w:pPr>
            <w:r w:rsidRPr="006700A0">
              <w:rPr>
                <w:sz w:val="24"/>
                <w:lang w:val="ru-RU"/>
              </w:rPr>
              <w:t>Компьютерная томография и</w:t>
            </w:r>
            <w:r w:rsidRPr="006700A0">
              <w:rPr>
                <w:spacing w:val="-15"/>
                <w:sz w:val="24"/>
                <w:lang w:val="ru-RU"/>
              </w:rPr>
              <w:t xml:space="preserve"> </w:t>
            </w:r>
            <w:r w:rsidRPr="006700A0">
              <w:rPr>
                <w:sz w:val="24"/>
                <w:lang w:val="ru-RU"/>
              </w:rPr>
              <w:t>(или)</w:t>
            </w:r>
            <w:r w:rsidRPr="006700A0">
              <w:rPr>
                <w:spacing w:val="-15"/>
                <w:sz w:val="24"/>
                <w:lang w:val="ru-RU"/>
              </w:rPr>
              <w:t xml:space="preserve"> </w:t>
            </w:r>
            <w:r w:rsidRPr="006700A0">
              <w:rPr>
                <w:sz w:val="24"/>
                <w:lang w:val="ru-RU"/>
              </w:rPr>
              <w:t>магниторезонансная топометрия. 3</w:t>
            </w:r>
            <w:r>
              <w:rPr>
                <w:sz w:val="24"/>
              </w:rPr>
              <w:t>D</w:t>
            </w:r>
            <w:r w:rsidRPr="006700A0">
              <w:rPr>
                <w:sz w:val="24"/>
                <w:lang w:val="ru-RU"/>
              </w:rPr>
              <w:t xml:space="preserve"> - 4</w:t>
            </w:r>
            <w:r>
              <w:rPr>
                <w:sz w:val="24"/>
              </w:rPr>
              <w:t>D</w:t>
            </w:r>
            <w:r w:rsidRPr="006700A0">
              <w:rPr>
                <w:sz w:val="24"/>
                <w:lang w:val="ru-RU"/>
              </w:rPr>
              <w:t xml:space="preserve"> </w:t>
            </w:r>
            <w:r w:rsidRPr="006700A0">
              <w:rPr>
                <w:spacing w:val="-2"/>
                <w:sz w:val="24"/>
                <w:lang w:val="ru-RU"/>
              </w:rPr>
              <w:t>планирование.</w:t>
            </w:r>
          </w:p>
          <w:p w14:paraId="0329C2CC" w14:textId="77777777" w:rsidR="0058791C" w:rsidRPr="006700A0" w:rsidRDefault="00BA7600">
            <w:pPr>
              <w:pStyle w:val="TableParagraph"/>
              <w:spacing w:before="1"/>
              <w:ind w:left="67" w:right="183"/>
              <w:rPr>
                <w:sz w:val="24"/>
                <w:lang w:val="ru-RU"/>
              </w:rPr>
            </w:pPr>
            <w:r w:rsidRPr="006700A0">
              <w:rPr>
                <w:sz w:val="24"/>
                <w:lang w:val="ru-RU"/>
              </w:rPr>
              <w:t>Фиксирующие</w:t>
            </w:r>
            <w:r w:rsidRPr="006700A0">
              <w:rPr>
                <w:spacing w:val="-15"/>
                <w:sz w:val="24"/>
                <w:lang w:val="ru-RU"/>
              </w:rPr>
              <w:t xml:space="preserve"> </w:t>
            </w:r>
            <w:r w:rsidRPr="006700A0">
              <w:rPr>
                <w:sz w:val="24"/>
                <w:lang w:val="ru-RU"/>
              </w:rPr>
              <w:t xml:space="preserve">устройства. Плоскостная и (или) объемная визуализация </w:t>
            </w:r>
            <w:r w:rsidRPr="006700A0">
              <w:rPr>
                <w:spacing w:val="-2"/>
                <w:sz w:val="24"/>
                <w:lang w:val="ru-RU"/>
              </w:rPr>
              <w:t>мишени</w:t>
            </w:r>
          </w:p>
        </w:tc>
        <w:tc>
          <w:tcPr>
            <w:tcW w:w="1845" w:type="dxa"/>
          </w:tcPr>
          <w:p w14:paraId="7422B34B" w14:textId="77777777" w:rsidR="0058791C" w:rsidRDefault="00BA7600">
            <w:pPr>
              <w:pStyle w:val="TableParagraph"/>
              <w:spacing w:before="108"/>
              <w:ind w:left="415" w:right="429"/>
              <w:jc w:val="center"/>
              <w:rPr>
                <w:sz w:val="24"/>
              </w:rPr>
            </w:pPr>
            <w:r>
              <w:rPr>
                <w:sz w:val="24"/>
              </w:rPr>
              <w:t xml:space="preserve">2 148 </w:t>
            </w:r>
            <w:r>
              <w:rPr>
                <w:spacing w:val="-5"/>
                <w:sz w:val="24"/>
              </w:rPr>
              <w:t>887</w:t>
            </w:r>
          </w:p>
        </w:tc>
      </w:tr>
      <w:tr w:rsidR="0058791C" w14:paraId="27ED9F5E" w14:textId="77777777">
        <w:trPr>
          <w:trHeight w:val="1590"/>
        </w:trPr>
        <w:tc>
          <w:tcPr>
            <w:tcW w:w="990" w:type="dxa"/>
          </w:tcPr>
          <w:p w14:paraId="665CF8A8" w14:textId="77777777" w:rsidR="0058791C" w:rsidRDefault="00BA7600">
            <w:pPr>
              <w:pStyle w:val="TableParagraph"/>
              <w:spacing w:before="110"/>
              <w:ind w:left="367"/>
              <w:rPr>
                <w:sz w:val="24"/>
              </w:rPr>
            </w:pPr>
            <w:r>
              <w:rPr>
                <w:spacing w:val="-5"/>
                <w:sz w:val="24"/>
              </w:rPr>
              <w:t>39</w:t>
            </w:r>
          </w:p>
        </w:tc>
        <w:tc>
          <w:tcPr>
            <w:tcW w:w="2700" w:type="dxa"/>
          </w:tcPr>
          <w:p w14:paraId="17BC2085" w14:textId="77777777" w:rsidR="0058791C" w:rsidRPr="006700A0" w:rsidRDefault="00BA7600">
            <w:pPr>
              <w:pStyle w:val="TableParagraph"/>
              <w:spacing w:before="110"/>
              <w:ind w:left="67" w:right="64"/>
              <w:rPr>
                <w:sz w:val="24"/>
                <w:lang w:val="ru-RU"/>
              </w:rPr>
            </w:pPr>
            <w:r w:rsidRPr="006700A0">
              <w:rPr>
                <w:spacing w:val="-2"/>
                <w:sz w:val="24"/>
                <w:lang w:val="ru-RU"/>
              </w:rPr>
              <w:t xml:space="preserve">Системная </w:t>
            </w:r>
            <w:r w:rsidRPr="006700A0">
              <w:rPr>
                <w:sz w:val="24"/>
                <w:lang w:val="ru-RU"/>
              </w:rPr>
              <w:t>радионуклидная</w:t>
            </w:r>
            <w:r w:rsidRPr="006700A0">
              <w:rPr>
                <w:spacing w:val="-15"/>
                <w:sz w:val="24"/>
                <w:lang w:val="ru-RU"/>
              </w:rPr>
              <w:t xml:space="preserve"> </w:t>
            </w:r>
            <w:r w:rsidRPr="006700A0">
              <w:rPr>
                <w:sz w:val="24"/>
                <w:lang w:val="ru-RU"/>
              </w:rPr>
              <w:t xml:space="preserve">терапия </w:t>
            </w:r>
            <w:r w:rsidRPr="006700A0">
              <w:rPr>
                <w:spacing w:val="-2"/>
                <w:sz w:val="24"/>
                <w:lang w:val="ru-RU"/>
              </w:rPr>
              <w:t xml:space="preserve">радиофармацевтическим </w:t>
            </w:r>
            <w:r w:rsidRPr="006700A0">
              <w:rPr>
                <w:sz w:val="24"/>
                <w:lang w:val="ru-RU"/>
              </w:rPr>
              <w:t>и лекарственными</w:t>
            </w:r>
          </w:p>
        </w:tc>
        <w:tc>
          <w:tcPr>
            <w:tcW w:w="1560" w:type="dxa"/>
          </w:tcPr>
          <w:p w14:paraId="27385FD7" w14:textId="77777777" w:rsidR="0058791C" w:rsidRDefault="00BA7600">
            <w:pPr>
              <w:pStyle w:val="TableParagraph"/>
              <w:spacing w:before="110"/>
              <w:ind w:left="67"/>
              <w:rPr>
                <w:sz w:val="24"/>
              </w:rPr>
            </w:pPr>
            <w:r>
              <w:rPr>
                <w:spacing w:val="-5"/>
                <w:sz w:val="24"/>
              </w:rPr>
              <w:t>C61</w:t>
            </w:r>
          </w:p>
        </w:tc>
        <w:tc>
          <w:tcPr>
            <w:tcW w:w="3390" w:type="dxa"/>
          </w:tcPr>
          <w:p w14:paraId="38C1868F" w14:textId="77777777" w:rsidR="0058791C" w:rsidRPr="006700A0" w:rsidRDefault="00BA7600">
            <w:pPr>
              <w:pStyle w:val="TableParagraph"/>
              <w:spacing w:before="110"/>
              <w:ind w:left="67" w:right="106"/>
              <w:rPr>
                <w:sz w:val="24"/>
                <w:lang w:val="ru-RU"/>
              </w:rPr>
            </w:pPr>
            <w:r w:rsidRPr="006700A0">
              <w:rPr>
                <w:sz w:val="24"/>
                <w:lang w:val="ru-RU"/>
              </w:rPr>
              <w:t>рак предстательной железы при подтвержденном накоплении диагностических ПСМА-лигандов</w:t>
            </w:r>
            <w:r w:rsidRPr="006700A0">
              <w:rPr>
                <w:spacing w:val="-15"/>
                <w:sz w:val="24"/>
                <w:lang w:val="ru-RU"/>
              </w:rPr>
              <w:t xml:space="preserve"> </w:t>
            </w:r>
            <w:r w:rsidRPr="006700A0">
              <w:rPr>
                <w:sz w:val="24"/>
                <w:lang w:val="ru-RU"/>
              </w:rPr>
              <w:t>в</w:t>
            </w:r>
            <w:r w:rsidRPr="006700A0">
              <w:rPr>
                <w:spacing w:val="-15"/>
                <w:sz w:val="24"/>
                <w:lang w:val="ru-RU"/>
              </w:rPr>
              <w:t xml:space="preserve"> </w:t>
            </w:r>
            <w:r w:rsidRPr="006700A0">
              <w:rPr>
                <w:sz w:val="24"/>
                <w:lang w:val="ru-RU"/>
              </w:rPr>
              <w:t xml:space="preserve">опухолевых </w:t>
            </w:r>
            <w:r w:rsidRPr="006700A0">
              <w:rPr>
                <w:spacing w:val="-2"/>
                <w:sz w:val="24"/>
                <w:lang w:val="ru-RU"/>
              </w:rPr>
              <w:t>очагах</w:t>
            </w:r>
          </w:p>
        </w:tc>
        <w:tc>
          <w:tcPr>
            <w:tcW w:w="1920" w:type="dxa"/>
          </w:tcPr>
          <w:p w14:paraId="7353F26A" w14:textId="77777777" w:rsidR="0058791C" w:rsidRDefault="00BA7600">
            <w:pPr>
              <w:pStyle w:val="TableParagraph"/>
              <w:spacing w:before="110"/>
              <w:ind w:left="67"/>
              <w:rPr>
                <w:sz w:val="24"/>
              </w:rPr>
            </w:pPr>
            <w:r>
              <w:rPr>
                <w:spacing w:val="-2"/>
                <w:sz w:val="24"/>
              </w:rPr>
              <w:t>терапевтическое лечение</w:t>
            </w:r>
          </w:p>
        </w:tc>
        <w:tc>
          <w:tcPr>
            <w:tcW w:w="3030" w:type="dxa"/>
          </w:tcPr>
          <w:p w14:paraId="7687BDDF" w14:textId="77777777" w:rsidR="0058791C" w:rsidRPr="006700A0" w:rsidRDefault="00BA7600">
            <w:pPr>
              <w:pStyle w:val="TableParagraph"/>
              <w:spacing w:before="110"/>
              <w:ind w:left="67" w:right="433"/>
              <w:rPr>
                <w:sz w:val="24"/>
                <w:lang w:val="ru-RU"/>
              </w:rPr>
            </w:pPr>
            <w:r w:rsidRPr="006700A0">
              <w:rPr>
                <w:sz w:val="24"/>
                <w:lang w:val="ru-RU"/>
              </w:rPr>
              <w:t>радиолигандная</w:t>
            </w:r>
            <w:r w:rsidRPr="006700A0">
              <w:rPr>
                <w:spacing w:val="-15"/>
                <w:sz w:val="24"/>
                <w:lang w:val="ru-RU"/>
              </w:rPr>
              <w:t xml:space="preserve"> </w:t>
            </w:r>
            <w:r w:rsidRPr="006700A0">
              <w:rPr>
                <w:sz w:val="24"/>
                <w:lang w:val="ru-RU"/>
              </w:rPr>
              <w:t>терапия 177</w:t>
            </w:r>
            <w:r>
              <w:rPr>
                <w:sz w:val="24"/>
              </w:rPr>
              <w:t>Lu</w:t>
            </w:r>
            <w:r w:rsidRPr="006700A0">
              <w:rPr>
                <w:sz w:val="24"/>
                <w:lang w:val="ru-RU"/>
              </w:rPr>
              <w:t>-ПСМА при раке предстательной железы</w:t>
            </w:r>
          </w:p>
        </w:tc>
        <w:tc>
          <w:tcPr>
            <w:tcW w:w="1845" w:type="dxa"/>
          </w:tcPr>
          <w:p w14:paraId="508C0D78" w14:textId="77777777" w:rsidR="0058791C" w:rsidRDefault="00BA7600">
            <w:pPr>
              <w:pStyle w:val="TableParagraph"/>
              <w:spacing w:before="110"/>
              <w:ind w:left="415" w:right="429"/>
              <w:jc w:val="center"/>
              <w:rPr>
                <w:sz w:val="24"/>
              </w:rPr>
            </w:pPr>
            <w:r>
              <w:rPr>
                <w:sz w:val="24"/>
              </w:rPr>
              <w:t xml:space="preserve">506 </w:t>
            </w:r>
            <w:r>
              <w:rPr>
                <w:spacing w:val="-5"/>
                <w:sz w:val="24"/>
              </w:rPr>
              <w:t>120</w:t>
            </w:r>
          </w:p>
        </w:tc>
      </w:tr>
    </w:tbl>
    <w:p w14:paraId="6207ACC4" w14:textId="77777777" w:rsidR="0058791C" w:rsidRDefault="0058791C">
      <w:pPr>
        <w:jc w:val="center"/>
        <w:rPr>
          <w:sz w:val="24"/>
        </w:rPr>
        <w:sectPr w:rsidR="0058791C">
          <w:pgSz w:w="16840" w:h="11880" w:orient="landscape"/>
          <w:pgMar w:top="1160" w:right="440" w:bottom="280" w:left="740" w:header="708" w:footer="0" w:gutter="0"/>
          <w:cols w:space="720"/>
        </w:sectPr>
      </w:pPr>
    </w:p>
    <w:p w14:paraId="5B7BD051" w14:textId="77777777" w:rsidR="0058791C" w:rsidRDefault="0058791C">
      <w:pPr>
        <w:pStyle w:val="a3"/>
        <w:spacing w:before="7"/>
        <w:ind w:left="0" w:firstLine="0"/>
        <w:rPr>
          <w:sz w:val="21"/>
        </w:rPr>
      </w:pPr>
    </w:p>
    <w:tbl>
      <w:tblPr>
        <w:tblStyle w:val="TableNormal"/>
        <w:tblW w:w="0" w:type="auto"/>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4182A6C1" w14:textId="77777777">
        <w:trPr>
          <w:trHeight w:val="450"/>
        </w:trPr>
        <w:tc>
          <w:tcPr>
            <w:tcW w:w="990" w:type="dxa"/>
          </w:tcPr>
          <w:p w14:paraId="37F38998" w14:textId="77777777" w:rsidR="0058791C" w:rsidRDefault="00BA7600">
            <w:pPr>
              <w:pStyle w:val="TableParagraph"/>
              <w:spacing w:before="95"/>
              <w:ind w:right="9"/>
              <w:jc w:val="center"/>
            </w:pPr>
            <w:r>
              <w:t>1</w:t>
            </w:r>
          </w:p>
        </w:tc>
        <w:tc>
          <w:tcPr>
            <w:tcW w:w="2700" w:type="dxa"/>
          </w:tcPr>
          <w:p w14:paraId="14F261B7" w14:textId="77777777" w:rsidR="0058791C" w:rsidRDefault="00BA7600">
            <w:pPr>
              <w:pStyle w:val="TableParagraph"/>
              <w:spacing w:before="95"/>
              <w:ind w:right="9"/>
              <w:jc w:val="center"/>
            </w:pPr>
            <w:r>
              <w:t>2</w:t>
            </w:r>
          </w:p>
        </w:tc>
        <w:tc>
          <w:tcPr>
            <w:tcW w:w="1560" w:type="dxa"/>
          </w:tcPr>
          <w:p w14:paraId="319B66A0" w14:textId="77777777" w:rsidR="0058791C" w:rsidRDefault="00BA7600">
            <w:pPr>
              <w:pStyle w:val="TableParagraph"/>
              <w:spacing w:before="95"/>
              <w:ind w:right="9"/>
              <w:jc w:val="center"/>
            </w:pPr>
            <w:r>
              <w:t>3</w:t>
            </w:r>
          </w:p>
        </w:tc>
        <w:tc>
          <w:tcPr>
            <w:tcW w:w="3390" w:type="dxa"/>
          </w:tcPr>
          <w:p w14:paraId="31BCC3FE" w14:textId="77777777" w:rsidR="0058791C" w:rsidRDefault="00BA7600">
            <w:pPr>
              <w:pStyle w:val="TableParagraph"/>
              <w:spacing w:before="95"/>
              <w:ind w:right="9"/>
              <w:jc w:val="center"/>
            </w:pPr>
            <w:r>
              <w:t>4</w:t>
            </w:r>
          </w:p>
        </w:tc>
        <w:tc>
          <w:tcPr>
            <w:tcW w:w="1920" w:type="dxa"/>
          </w:tcPr>
          <w:p w14:paraId="31B7C622" w14:textId="77777777" w:rsidR="0058791C" w:rsidRDefault="00BA7600">
            <w:pPr>
              <w:pStyle w:val="TableParagraph"/>
              <w:spacing w:before="95"/>
              <w:ind w:right="9"/>
              <w:jc w:val="center"/>
            </w:pPr>
            <w:r>
              <w:t>5</w:t>
            </w:r>
          </w:p>
        </w:tc>
        <w:tc>
          <w:tcPr>
            <w:tcW w:w="3030" w:type="dxa"/>
          </w:tcPr>
          <w:p w14:paraId="7238DE8A" w14:textId="77777777" w:rsidR="0058791C" w:rsidRDefault="00BA7600">
            <w:pPr>
              <w:pStyle w:val="TableParagraph"/>
              <w:spacing w:before="95"/>
              <w:ind w:right="9"/>
              <w:jc w:val="center"/>
            </w:pPr>
            <w:r>
              <w:t>6</w:t>
            </w:r>
          </w:p>
        </w:tc>
        <w:tc>
          <w:tcPr>
            <w:tcW w:w="1845" w:type="dxa"/>
          </w:tcPr>
          <w:p w14:paraId="0ABE4C52" w14:textId="77777777" w:rsidR="0058791C" w:rsidRDefault="00BA7600">
            <w:pPr>
              <w:pStyle w:val="TableParagraph"/>
              <w:spacing w:before="95"/>
              <w:ind w:left="5"/>
              <w:jc w:val="center"/>
            </w:pPr>
            <w:r>
              <w:t>7</w:t>
            </w:r>
          </w:p>
        </w:tc>
      </w:tr>
      <w:tr w:rsidR="0058791C" w:rsidRPr="00B572D9" w14:paraId="2E31631C" w14:textId="77777777">
        <w:trPr>
          <w:trHeight w:val="3526"/>
        </w:trPr>
        <w:tc>
          <w:tcPr>
            <w:tcW w:w="990" w:type="dxa"/>
            <w:vMerge w:val="restart"/>
          </w:tcPr>
          <w:p w14:paraId="4C440019" w14:textId="77777777" w:rsidR="0058791C" w:rsidRDefault="0058791C">
            <w:pPr>
              <w:pStyle w:val="TableParagraph"/>
            </w:pPr>
          </w:p>
        </w:tc>
        <w:tc>
          <w:tcPr>
            <w:tcW w:w="2700" w:type="dxa"/>
            <w:vMerge w:val="restart"/>
          </w:tcPr>
          <w:p w14:paraId="67C48B95" w14:textId="77777777" w:rsidR="0058791C" w:rsidRPr="009E48F7" w:rsidRDefault="00BA7600">
            <w:pPr>
              <w:pStyle w:val="TableParagraph"/>
              <w:spacing w:before="111"/>
              <w:ind w:left="67"/>
              <w:rPr>
                <w:sz w:val="24"/>
                <w:lang w:val="ru-RU"/>
              </w:rPr>
            </w:pPr>
            <w:r w:rsidRPr="009E48F7">
              <w:rPr>
                <w:sz w:val="24"/>
                <w:lang w:val="ru-RU"/>
              </w:rPr>
              <w:t>препаратами,</w:t>
            </w:r>
            <w:r w:rsidRPr="009E48F7">
              <w:rPr>
                <w:spacing w:val="-11"/>
                <w:sz w:val="24"/>
                <w:lang w:val="ru-RU"/>
              </w:rPr>
              <w:t xml:space="preserve"> </w:t>
            </w:r>
            <w:r w:rsidRPr="009E48F7">
              <w:rPr>
                <w:spacing w:val="-2"/>
                <w:sz w:val="24"/>
                <w:lang w:val="ru-RU"/>
              </w:rPr>
              <w:t>мечеными</w:t>
            </w:r>
          </w:p>
          <w:p w14:paraId="7A2BBE6C" w14:textId="77777777" w:rsidR="0058791C" w:rsidRPr="009E48F7" w:rsidRDefault="00BA7600">
            <w:pPr>
              <w:pStyle w:val="TableParagraph"/>
              <w:ind w:left="67"/>
              <w:rPr>
                <w:sz w:val="24"/>
                <w:lang w:val="ru-RU"/>
              </w:rPr>
            </w:pPr>
            <w:r w:rsidRPr="009E48F7">
              <w:rPr>
                <w:sz w:val="24"/>
                <w:lang w:val="ru-RU"/>
              </w:rPr>
              <w:t>177</w:t>
            </w:r>
            <w:r>
              <w:rPr>
                <w:sz w:val="24"/>
              </w:rPr>
              <w:t>Lu</w:t>
            </w:r>
            <w:r w:rsidRPr="009E48F7">
              <w:rPr>
                <w:sz w:val="24"/>
                <w:lang w:val="ru-RU"/>
              </w:rPr>
              <w:t xml:space="preserve"> и</w:t>
            </w:r>
            <w:r w:rsidRPr="009E48F7">
              <w:rPr>
                <w:spacing w:val="-1"/>
                <w:sz w:val="24"/>
                <w:lang w:val="ru-RU"/>
              </w:rPr>
              <w:t xml:space="preserve"> </w:t>
            </w:r>
            <w:r w:rsidRPr="009E48F7">
              <w:rPr>
                <w:spacing w:val="-2"/>
                <w:sz w:val="24"/>
                <w:lang w:val="ru-RU"/>
              </w:rPr>
              <w:t>225</w:t>
            </w:r>
            <w:r>
              <w:rPr>
                <w:spacing w:val="-2"/>
                <w:sz w:val="24"/>
              </w:rPr>
              <w:t>Ac</w:t>
            </w:r>
          </w:p>
        </w:tc>
        <w:tc>
          <w:tcPr>
            <w:tcW w:w="1560" w:type="dxa"/>
          </w:tcPr>
          <w:p w14:paraId="7B3539A1" w14:textId="77777777" w:rsidR="0058791C" w:rsidRDefault="00BA7600">
            <w:pPr>
              <w:pStyle w:val="TableParagraph"/>
              <w:spacing w:before="111"/>
              <w:ind w:left="67"/>
              <w:rPr>
                <w:sz w:val="24"/>
              </w:rPr>
            </w:pPr>
            <w:r>
              <w:rPr>
                <w:spacing w:val="-5"/>
                <w:sz w:val="24"/>
              </w:rPr>
              <w:t>C61</w:t>
            </w:r>
          </w:p>
        </w:tc>
        <w:tc>
          <w:tcPr>
            <w:tcW w:w="3390" w:type="dxa"/>
          </w:tcPr>
          <w:p w14:paraId="43F0D431" w14:textId="77777777" w:rsidR="0058791C" w:rsidRPr="009E48F7" w:rsidRDefault="00BA7600">
            <w:pPr>
              <w:pStyle w:val="TableParagraph"/>
              <w:spacing w:before="111"/>
              <w:ind w:left="67" w:right="393"/>
              <w:rPr>
                <w:sz w:val="24"/>
                <w:lang w:val="ru-RU"/>
              </w:rPr>
            </w:pPr>
            <w:r w:rsidRPr="009E48F7">
              <w:rPr>
                <w:spacing w:val="-2"/>
                <w:sz w:val="24"/>
                <w:lang w:val="ru-RU"/>
              </w:rPr>
              <w:t xml:space="preserve">метастатический кастрационно-резистентный </w:t>
            </w:r>
            <w:r w:rsidRPr="009E48F7">
              <w:rPr>
                <w:sz w:val="24"/>
                <w:lang w:val="ru-RU"/>
              </w:rPr>
              <w:t>рак</w:t>
            </w:r>
            <w:r w:rsidRPr="009E48F7">
              <w:rPr>
                <w:spacing w:val="-8"/>
                <w:sz w:val="24"/>
                <w:lang w:val="ru-RU"/>
              </w:rPr>
              <w:t xml:space="preserve"> </w:t>
            </w:r>
            <w:r w:rsidRPr="009E48F7">
              <w:rPr>
                <w:sz w:val="24"/>
                <w:lang w:val="ru-RU"/>
              </w:rPr>
              <w:t>предстательной</w:t>
            </w:r>
            <w:r w:rsidRPr="009E48F7">
              <w:rPr>
                <w:spacing w:val="-8"/>
                <w:sz w:val="24"/>
                <w:lang w:val="ru-RU"/>
              </w:rPr>
              <w:t xml:space="preserve"> </w:t>
            </w:r>
            <w:r w:rsidRPr="009E48F7">
              <w:rPr>
                <w:sz w:val="24"/>
                <w:lang w:val="ru-RU"/>
              </w:rPr>
              <w:t>железы, прогрессирующий на фоне</w:t>
            </w:r>
          </w:p>
          <w:p w14:paraId="09093BA3" w14:textId="77777777" w:rsidR="0058791C" w:rsidRPr="009E48F7" w:rsidRDefault="00BA7600">
            <w:pPr>
              <w:pStyle w:val="TableParagraph"/>
              <w:spacing w:before="1"/>
              <w:ind w:left="67" w:right="104"/>
              <w:rPr>
                <w:sz w:val="24"/>
                <w:lang w:val="ru-RU"/>
              </w:rPr>
            </w:pPr>
            <w:r w:rsidRPr="009E48F7">
              <w:rPr>
                <w:sz w:val="24"/>
                <w:lang w:val="ru-RU"/>
              </w:rPr>
              <w:t>ранее</w:t>
            </w:r>
            <w:r w:rsidRPr="009E48F7">
              <w:rPr>
                <w:spacing w:val="-12"/>
                <w:sz w:val="24"/>
                <w:lang w:val="ru-RU"/>
              </w:rPr>
              <w:t xml:space="preserve"> </w:t>
            </w:r>
            <w:r w:rsidRPr="009E48F7">
              <w:rPr>
                <w:sz w:val="24"/>
                <w:lang w:val="ru-RU"/>
              </w:rPr>
              <w:t>проводимой</w:t>
            </w:r>
            <w:r w:rsidRPr="009E48F7">
              <w:rPr>
                <w:spacing w:val="-13"/>
                <w:sz w:val="24"/>
                <w:lang w:val="ru-RU"/>
              </w:rPr>
              <w:t xml:space="preserve"> </w:t>
            </w:r>
            <w:r w:rsidRPr="009E48F7">
              <w:rPr>
                <w:sz w:val="24"/>
                <w:lang w:val="ru-RU"/>
              </w:rPr>
              <w:t>терапии</w:t>
            </w:r>
            <w:r w:rsidRPr="009E48F7">
              <w:rPr>
                <w:spacing w:val="-12"/>
                <w:sz w:val="24"/>
                <w:lang w:val="ru-RU"/>
              </w:rPr>
              <w:t xml:space="preserve"> </w:t>
            </w:r>
            <w:r w:rsidRPr="009E48F7">
              <w:rPr>
                <w:sz w:val="24"/>
                <w:lang w:val="ru-RU"/>
              </w:rPr>
              <w:t>или при невозможности проведения иных рекомендованных методов терапии, при наличии подтвержденного накопления диагностических ПСМА- лигандов в опухолевых очагах</w:t>
            </w:r>
          </w:p>
        </w:tc>
        <w:tc>
          <w:tcPr>
            <w:tcW w:w="1920" w:type="dxa"/>
          </w:tcPr>
          <w:p w14:paraId="42419BE7" w14:textId="77777777" w:rsidR="0058791C" w:rsidRDefault="00BA7600">
            <w:pPr>
              <w:pStyle w:val="TableParagraph"/>
              <w:spacing w:before="111"/>
              <w:ind w:left="67"/>
              <w:rPr>
                <w:sz w:val="24"/>
              </w:rPr>
            </w:pPr>
            <w:r>
              <w:rPr>
                <w:spacing w:val="-2"/>
                <w:sz w:val="24"/>
              </w:rPr>
              <w:t>терапевтическое лечение</w:t>
            </w:r>
          </w:p>
        </w:tc>
        <w:tc>
          <w:tcPr>
            <w:tcW w:w="3030" w:type="dxa"/>
          </w:tcPr>
          <w:p w14:paraId="6A06D5E4" w14:textId="77777777" w:rsidR="0058791C" w:rsidRPr="009E48F7" w:rsidRDefault="00BA7600">
            <w:pPr>
              <w:pStyle w:val="TableParagraph"/>
              <w:spacing w:before="111"/>
              <w:ind w:left="67" w:right="433"/>
              <w:rPr>
                <w:sz w:val="24"/>
                <w:lang w:val="ru-RU"/>
              </w:rPr>
            </w:pPr>
            <w:r w:rsidRPr="009E48F7">
              <w:rPr>
                <w:sz w:val="24"/>
                <w:lang w:val="ru-RU"/>
              </w:rPr>
              <w:t>радиолигандная</w:t>
            </w:r>
            <w:r w:rsidRPr="009E48F7">
              <w:rPr>
                <w:spacing w:val="-15"/>
                <w:sz w:val="24"/>
                <w:lang w:val="ru-RU"/>
              </w:rPr>
              <w:t xml:space="preserve"> </w:t>
            </w:r>
            <w:r w:rsidRPr="009E48F7">
              <w:rPr>
                <w:sz w:val="24"/>
                <w:lang w:val="ru-RU"/>
              </w:rPr>
              <w:t>терапия 225Ас-ПСМА рака предстательной железы</w:t>
            </w:r>
          </w:p>
        </w:tc>
        <w:tc>
          <w:tcPr>
            <w:tcW w:w="1845" w:type="dxa"/>
            <w:vMerge w:val="restart"/>
          </w:tcPr>
          <w:p w14:paraId="23487807" w14:textId="77777777" w:rsidR="0058791C" w:rsidRPr="009E48F7" w:rsidRDefault="0058791C">
            <w:pPr>
              <w:pStyle w:val="TableParagraph"/>
              <w:rPr>
                <w:lang w:val="ru-RU"/>
              </w:rPr>
            </w:pPr>
          </w:p>
        </w:tc>
      </w:tr>
      <w:tr w:rsidR="0058791C" w14:paraId="1B389E1F" w14:textId="77777777">
        <w:trPr>
          <w:trHeight w:val="5175"/>
        </w:trPr>
        <w:tc>
          <w:tcPr>
            <w:tcW w:w="990" w:type="dxa"/>
            <w:vMerge/>
            <w:tcBorders>
              <w:top w:val="nil"/>
            </w:tcBorders>
          </w:tcPr>
          <w:p w14:paraId="37B3F659" w14:textId="77777777" w:rsidR="0058791C" w:rsidRPr="009E48F7" w:rsidRDefault="0058791C">
            <w:pPr>
              <w:rPr>
                <w:sz w:val="2"/>
                <w:szCs w:val="2"/>
                <w:lang w:val="ru-RU"/>
              </w:rPr>
            </w:pPr>
          </w:p>
        </w:tc>
        <w:tc>
          <w:tcPr>
            <w:tcW w:w="2700" w:type="dxa"/>
            <w:vMerge/>
            <w:tcBorders>
              <w:top w:val="nil"/>
            </w:tcBorders>
          </w:tcPr>
          <w:p w14:paraId="0DFE919F" w14:textId="77777777" w:rsidR="0058791C" w:rsidRPr="009E48F7" w:rsidRDefault="0058791C">
            <w:pPr>
              <w:rPr>
                <w:sz w:val="2"/>
                <w:szCs w:val="2"/>
                <w:lang w:val="ru-RU"/>
              </w:rPr>
            </w:pPr>
          </w:p>
        </w:tc>
        <w:tc>
          <w:tcPr>
            <w:tcW w:w="1560" w:type="dxa"/>
          </w:tcPr>
          <w:p w14:paraId="7A2539B4" w14:textId="77777777" w:rsidR="0058791C" w:rsidRPr="00B572D9" w:rsidRDefault="00BA7600">
            <w:pPr>
              <w:pStyle w:val="TableParagraph"/>
              <w:spacing w:before="95"/>
              <w:ind w:left="67" w:right="498"/>
              <w:jc w:val="both"/>
              <w:rPr>
                <w:sz w:val="24"/>
                <w:lang w:val="ru-RU"/>
              </w:rPr>
            </w:pPr>
            <w:r>
              <w:rPr>
                <w:sz w:val="24"/>
              </w:rPr>
              <w:t>C</w:t>
            </w:r>
            <w:r w:rsidRPr="00B572D9">
              <w:rPr>
                <w:sz w:val="24"/>
                <w:lang w:val="ru-RU"/>
              </w:rPr>
              <w:t>15,</w:t>
            </w:r>
            <w:r w:rsidRPr="00B572D9">
              <w:rPr>
                <w:spacing w:val="-15"/>
                <w:sz w:val="24"/>
                <w:lang w:val="ru-RU"/>
              </w:rPr>
              <w:t xml:space="preserve"> </w:t>
            </w:r>
            <w:r>
              <w:rPr>
                <w:sz w:val="24"/>
              </w:rPr>
              <w:t>C</w:t>
            </w:r>
            <w:r w:rsidRPr="00B572D9">
              <w:rPr>
                <w:sz w:val="24"/>
                <w:lang w:val="ru-RU"/>
              </w:rPr>
              <w:t xml:space="preserve">16, </w:t>
            </w:r>
            <w:r>
              <w:rPr>
                <w:sz w:val="24"/>
              </w:rPr>
              <w:t>C</w:t>
            </w:r>
            <w:r w:rsidRPr="00B572D9">
              <w:rPr>
                <w:sz w:val="24"/>
                <w:lang w:val="ru-RU"/>
              </w:rPr>
              <w:t>17,</w:t>
            </w:r>
            <w:r w:rsidRPr="00B572D9">
              <w:rPr>
                <w:spacing w:val="-15"/>
                <w:sz w:val="24"/>
                <w:lang w:val="ru-RU"/>
              </w:rPr>
              <w:t xml:space="preserve"> </w:t>
            </w:r>
            <w:r>
              <w:rPr>
                <w:sz w:val="24"/>
              </w:rPr>
              <w:t>C</w:t>
            </w:r>
            <w:r w:rsidRPr="00B572D9">
              <w:rPr>
                <w:sz w:val="24"/>
                <w:lang w:val="ru-RU"/>
              </w:rPr>
              <w:t xml:space="preserve">18, </w:t>
            </w:r>
            <w:r>
              <w:rPr>
                <w:sz w:val="24"/>
              </w:rPr>
              <w:t>C</w:t>
            </w:r>
            <w:r w:rsidRPr="00B572D9">
              <w:rPr>
                <w:sz w:val="24"/>
                <w:lang w:val="ru-RU"/>
              </w:rPr>
              <w:t>19,</w:t>
            </w:r>
            <w:r w:rsidRPr="00B572D9">
              <w:rPr>
                <w:spacing w:val="-15"/>
                <w:sz w:val="24"/>
                <w:lang w:val="ru-RU"/>
              </w:rPr>
              <w:t xml:space="preserve"> </w:t>
            </w:r>
            <w:r>
              <w:rPr>
                <w:sz w:val="24"/>
              </w:rPr>
              <w:t>C</w:t>
            </w:r>
            <w:r w:rsidRPr="00B572D9">
              <w:rPr>
                <w:sz w:val="24"/>
                <w:lang w:val="ru-RU"/>
              </w:rPr>
              <w:t xml:space="preserve">20, </w:t>
            </w:r>
            <w:r>
              <w:rPr>
                <w:sz w:val="24"/>
              </w:rPr>
              <w:t>C</w:t>
            </w:r>
            <w:r w:rsidRPr="00B572D9">
              <w:rPr>
                <w:sz w:val="24"/>
                <w:lang w:val="ru-RU"/>
              </w:rPr>
              <w:t>21,</w:t>
            </w:r>
            <w:r w:rsidRPr="00B572D9">
              <w:rPr>
                <w:spacing w:val="-15"/>
                <w:sz w:val="24"/>
                <w:lang w:val="ru-RU"/>
              </w:rPr>
              <w:t xml:space="preserve"> </w:t>
            </w:r>
            <w:r>
              <w:rPr>
                <w:sz w:val="24"/>
              </w:rPr>
              <w:t>C</w:t>
            </w:r>
            <w:r w:rsidRPr="00B572D9">
              <w:rPr>
                <w:sz w:val="24"/>
                <w:lang w:val="ru-RU"/>
              </w:rPr>
              <w:t xml:space="preserve">23, </w:t>
            </w:r>
            <w:r>
              <w:rPr>
                <w:sz w:val="24"/>
              </w:rPr>
              <w:t>C</w:t>
            </w:r>
            <w:r w:rsidRPr="00B572D9">
              <w:rPr>
                <w:sz w:val="24"/>
                <w:lang w:val="ru-RU"/>
              </w:rPr>
              <w:t>24,</w:t>
            </w:r>
            <w:r w:rsidRPr="00B572D9">
              <w:rPr>
                <w:spacing w:val="-15"/>
                <w:sz w:val="24"/>
                <w:lang w:val="ru-RU"/>
              </w:rPr>
              <w:t xml:space="preserve"> </w:t>
            </w:r>
            <w:r>
              <w:rPr>
                <w:sz w:val="24"/>
              </w:rPr>
              <w:t>C</w:t>
            </w:r>
            <w:r w:rsidRPr="00B572D9">
              <w:rPr>
                <w:sz w:val="24"/>
                <w:lang w:val="ru-RU"/>
              </w:rPr>
              <w:t xml:space="preserve">25, </w:t>
            </w:r>
            <w:r>
              <w:rPr>
                <w:sz w:val="24"/>
              </w:rPr>
              <w:t>C</w:t>
            </w:r>
            <w:r w:rsidRPr="00B572D9">
              <w:rPr>
                <w:sz w:val="24"/>
                <w:lang w:val="ru-RU"/>
              </w:rPr>
              <w:t>26,</w:t>
            </w:r>
            <w:r w:rsidRPr="00B572D9">
              <w:rPr>
                <w:spacing w:val="-15"/>
                <w:sz w:val="24"/>
                <w:lang w:val="ru-RU"/>
              </w:rPr>
              <w:t xml:space="preserve"> </w:t>
            </w:r>
            <w:r>
              <w:rPr>
                <w:sz w:val="24"/>
              </w:rPr>
              <w:t>C</w:t>
            </w:r>
            <w:r w:rsidRPr="00B572D9">
              <w:rPr>
                <w:sz w:val="24"/>
                <w:lang w:val="ru-RU"/>
              </w:rPr>
              <w:t xml:space="preserve">33, </w:t>
            </w:r>
            <w:r>
              <w:rPr>
                <w:sz w:val="24"/>
              </w:rPr>
              <w:t>C</w:t>
            </w:r>
            <w:r w:rsidRPr="00B572D9">
              <w:rPr>
                <w:sz w:val="24"/>
                <w:lang w:val="ru-RU"/>
              </w:rPr>
              <w:t>34,</w:t>
            </w:r>
            <w:r w:rsidRPr="00B572D9">
              <w:rPr>
                <w:spacing w:val="-15"/>
                <w:sz w:val="24"/>
                <w:lang w:val="ru-RU"/>
              </w:rPr>
              <w:t xml:space="preserve"> </w:t>
            </w:r>
            <w:r>
              <w:rPr>
                <w:sz w:val="24"/>
              </w:rPr>
              <w:t>C</w:t>
            </w:r>
            <w:r w:rsidRPr="00B572D9">
              <w:rPr>
                <w:sz w:val="24"/>
                <w:lang w:val="ru-RU"/>
              </w:rPr>
              <w:t xml:space="preserve">37, </w:t>
            </w:r>
            <w:r>
              <w:rPr>
                <w:sz w:val="24"/>
              </w:rPr>
              <w:t>C</w:t>
            </w:r>
            <w:r w:rsidRPr="00B572D9">
              <w:rPr>
                <w:sz w:val="24"/>
                <w:lang w:val="ru-RU"/>
              </w:rPr>
              <w:t>44,</w:t>
            </w:r>
            <w:r w:rsidRPr="00B572D9">
              <w:rPr>
                <w:spacing w:val="-15"/>
                <w:sz w:val="24"/>
                <w:lang w:val="ru-RU"/>
              </w:rPr>
              <w:t xml:space="preserve"> </w:t>
            </w:r>
            <w:r>
              <w:rPr>
                <w:sz w:val="24"/>
              </w:rPr>
              <w:t>C</w:t>
            </w:r>
            <w:r w:rsidRPr="00B572D9">
              <w:rPr>
                <w:sz w:val="24"/>
                <w:lang w:val="ru-RU"/>
              </w:rPr>
              <w:t xml:space="preserve">48, </w:t>
            </w:r>
            <w:r>
              <w:rPr>
                <w:sz w:val="24"/>
              </w:rPr>
              <w:t>C</w:t>
            </w:r>
            <w:r w:rsidRPr="00B572D9">
              <w:rPr>
                <w:sz w:val="24"/>
                <w:lang w:val="ru-RU"/>
              </w:rPr>
              <w:t>50,</w:t>
            </w:r>
            <w:r w:rsidRPr="00B572D9">
              <w:rPr>
                <w:spacing w:val="-15"/>
                <w:sz w:val="24"/>
                <w:lang w:val="ru-RU"/>
              </w:rPr>
              <w:t xml:space="preserve"> </w:t>
            </w:r>
            <w:r>
              <w:rPr>
                <w:sz w:val="24"/>
              </w:rPr>
              <w:t>C</w:t>
            </w:r>
            <w:r w:rsidRPr="00B572D9">
              <w:rPr>
                <w:sz w:val="24"/>
                <w:lang w:val="ru-RU"/>
              </w:rPr>
              <w:t xml:space="preserve">51, </w:t>
            </w:r>
            <w:r>
              <w:rPr>
                <w:sz w:val="24"/>
              </w:rPr>
              <w:t>C</w:t>
            </w:r>
            <w:r w:rsidRPr="00B572D9">
              <w:rPr>
                <w:sz w:val="24"/>
                <w:lang w:val="ru-RU"/>
              </w:rPr>
              <w:t>52,</w:t>
            </w:r>
            <w:r w:rsidRPr="00B572D9">
              <w:rPr>
                <w:spacing w:val="-15"/>
                <w:sz w:val="24"/>
                <w:lang w:val="ru-RU"/>
              </w:rPr>
              <w:t xml:space="preserve"> </w:t>
            </w:r>
            <w:r>
              <w:rPr>
                <w:sz w:val="24"/>
              </w:rPr>
              <w:t>C</w:t>
            </w:r>
            <w:r w:rsidRPr="00B572D9">
              <w:rPr>
                <w:sz w:val="24"/>
                <w:lang w:val="ru-RU"/>
              </w:rPr>
              <w:t xml:space="preserve">53, </w:t>
            </w:r>
            <w:r>
              <w:rPr>
                <w:sz w:val="24"/>
              </w:rPr>
              <w:t>C</w:t>
            </w:r>
            <w:r w:rsidRPr="00B572D9">
              <w:rPr>
                <w:sz w:val="24"/>
                <w:lang w:val="ru-RU"/>
              </w:rPr>
              <w:t>54,</w:t>
            </w:r>
            <w:r w:rsidRPr="00B572D9">
              <w:rPr>
                <w:spacing w:val="-15"/>
                <w:sz w:val="24"/>
                <w:lang w:val="ru-RU"/>
              </w:rPr>
              <w:t xml:space="preserve"> </w:t>
            </w:r>
            <w:r>
              <w:rPr>
                <w:sz w:val="24"/>
              </w:rPr>
              <w:t>C</w:t>
            </w:r>
            <w:r w:rsidRPr="00B572D9">
              <w:rPr>
                <w:sz w:val="24"/>
                <w:lang w:val="ru-RU"/>
              </w:rPr>
              <w:t xml:space="preserve">55, </w:t>
            </w:r>
            <w:r>
              <w:rPr>
                <w:sz w:val="24"/>
              </w:rPr>
              <w:t>C</w:t>
            </w:r>
            <w:r w:rsidRPr="00B572D9">
              <w:rPr>
                <w:sz w:val="24"/>
                <w:lang w:val="ru-RU"/>
              </w:rPr>
              <w:t>56,</w:t>
            </w:r>
            <w:r w:rsidRPr="00B572D9">
              <w:rPr>
                <w:spacing w:val="-15"/>
                <w:sz w:val="24"/>
                <w:lang w:val="ru-RU"/>
              </w:rPr>
              <w:t xml:space="preserve"> </w:t>
            </w:r>
            <w:r>
              <w:rPr>
                <w:sz w:val="24"/>
              </w:rPr>
              <w:t>C</w:t>
            </w:r>
            <w:r w:rsidRPr="00B572D9">
              <w:rPr>
                <w:sz w:val="24"/>
                <w:lang w:val="ru-RU"/>
              </w:rPr>
              <w:t xml:space="preserve">57, </w:t>
            </w:r>
            <w:r>
              <w:rPr>
                <w:sz w:val="24"/>
              </w:rPr>
              <w:t>C</w:t>
            </w:r>
            <w:r w:rsidRPr="00B572D9">
              <w:rPr>
                <w:sz w:val="24"/>
                <w:lang w:val="ru-RU"/>
              </w:rPr>
              <w:t>61,</w:t>
            </w:r>
            <w:r w:rsidRPr="00B572D9">
              <w:rPr>
                <w:spacing w:val="-15"/>
                <w:sz w:val="24"/>
                <w:lang w:val="ru-RU"/>
              </w:rPr>
              <w:t xml:space="preserve"> </w:t>
            </w:r>
            <w:r>
              <w:rPr>
                <w:sz w:val="24"/>
              </w:rPr>
              <w:t>C</w:t>
            </w:r>
            <w:r w:rsidRPr="00B572D9">
              <w:rPr>
                <w:sz w:val="24"/>
                <w:lang w:val="ru-RU"/>
              </w:rPr>
              <w:t xml:space="preserve">64, </w:t>
            </w:r>
            <w:r>
              <w:rPr>
                <w:sz w:val="24"/>
              </w:rPr>
              <w:t>C</w:t>
            </w:r>
            <w:r w:rsidRPr="00B572D9">
              <w:rPr>
                <w:sz w:val="24"/>
                <w:lang w:val="ru-RU"/>
              </w:rPr>
              <w:t>65,</w:t>
            </w:r>
            <w:r w:rsidRPr="00B572D9">
              <w:rPr>
                <w:spacing w:val="-15"/>
                <w:sz w:val="24"/>
                <w:lang w:val="ru-RU"/>
              </w:rPr>
              <w:t xml:space="preserve"> </w:t>
            </w:r>
            <w:r>
              <w:rPr>
                <w:sz w:val="24"/>
              </w:rPr>
              <w:t>C</w:t>
            </w:r>
            <w:r w:rsidRPr="00B572D9">
              <w:rPr>
                <w:sz w:val="24"/>
                <w:lang w:val="ru-RU"/>
              </w:rPr>
              <w:t xml:space="preserve">66, </w:t>
            </w:r>
            <w:r>
              <w:rPr>
                <w:sz w:val="24"/>
              </w:rPr>
              <w:t>C</w:t>
            </w:r>
            <w:r w:rsidRPr="00B572D9">
              <w:rPr>
                <w:sz w:val="24"/>
                <w:lang w:val="ru-RU"/>
              </w:rPr>
              <w:t>67,</w:t>
            </w:r>
            <w:r w:rsidRPr="00B572D9">
              <w:rPr>
                <w:spacing w:val="-15"/>
                <w:sz w:val="24"/>
                <w:lang w:val="ru-RU"/>
              </w:rPr>
              <w:t xml:space="preserve"> </w:t>
            </w:r>
            <w:r>
              <w:rPr>
                <w:sz w:val="24"/>
              </w:rPr>
              <w:t>C</w:t>
            </w:r>
            <w:r w:rsidRPr="00B572D9">
              <w:rPr>
                <w:sz w:val="24"/>
                <w:lang w:val="ru-RU"/>
              </w:rPr>
              <w:t xml:space="preserve">68, </w:t>
            </w:r>
            <w:r>
              <w:rPr>
                <w:sz w:val="24"/>
              </w:rPr>
              <w:t>C</w:t>
            </w:r>
            <w:r w:rsidRPr="00B572D9">
              <w:rPr>
                <w:sz w:val="24"/>
                <w:lang w:val="ru-RU"/>
              </w:rPr>
              <w:t>73,</w:t>
            </w:r>
            <w:r w:rsidRPr="00B572D9">
              <w:rPr>
                <w:spacing w:val="-15"/>
                <w:sz w:val="24"/>
                <w:lang w:val="ru-RU"/>
              </w:rPr>
              <w:t xml:space="preserve"> </w:t>
            </w:r>
            <w:r>
              <w:rPr>
                <w:sz w:val="24"/>
              </w:rPr>
              <w:t>C</w:t>
            </w:r>
            <w:r w:rsidRPr="00B572D9">
              <w:rPr>
                <w:sz w:val="24"/>
                <w:lang w:val="ru-RU"/>
              </w:rPr>
              <w:t xml:space="preserve">74, </w:t>
            </w:r>
            <w:r>
              <w:rPr>
                <w:sz w:val="24"/>
              </w:rPr>
              <w:t>C</w:t>
            </w:r>
            <w:r w:rsidRPr="00B572D9">
              <w:rPr>
                <w:sz w:val="24"/>
                <w:lang w:val="ru-RU"/>
              </w:rPr>
              <w:t>75,</w:t>
            </w:r>
            <w:r w:rsidRPr="00B572D9">
              <w:rPr>
                <w:spacing w:val="-4"/>
                <w:sz w:val="24"/>
                <w:lang w:val="ru-RU"/>
              </w:rPr>
              <w:t xml:space="preserve"> </w:t>
            </w:r>
            <w:r>
              <w:rPr>
                <w:spacing w:val="-4"/>
                <w:sz w:val="24"/>
              </w:rPr>
              <w:t>C</w:t>
            </w:r>
            <w:r w:rsidRPr="00B572D9">
              <w:rPr>
                <w:spacing w:val="-4"/>
                <w:sz w:val="24"/>
                <w:lang w:val="ru-RU"/>
              </w:rPr>
              <w:t>77,</w:t>
            </w:r>
          </w:p>
        </w:tc>
        <w:tc>
          <w:tcPr>
            <w:tcW w:w="3390" w:type="dxa"/>
          </w:tcPr>
          <w:p w14:paraId="0123B065" w14:textId="77777777" w:rsidR="0058791C" w:rsidRPr="009E48F7" w:rsidRDefault="00BA7600">
            <w:pPr>
              <w:pStyle w:val="TableParagraph"/>
              <w:spacing w:before="95"/>
              <w:ind w:left="67" w:right="270"/>
              <w:rPr>
                <w:sz w:val="24"/>
                <w:lang w:val="ru-RU"/>
              </w:rPr>
            </w:pPr>
            <w:r w:rsidRPr="009E48F7">
              <w:rPr>
                <w:sz w:val="24"/>
                <w:lang w:val="ru-RU"/>
              </w:rPr>
              <w:t xml:space="preserve">неоперабельная или </w:t>
            </w:r>
            <w:r w:rsidRPr="009E48F7">
              <w:rPr>
                <w:spacing w:val="-2"/>
                <w:sz w:val="24"/>
                <w:lang w:val="ru-RU"/>
              </w:rPr>
              <w:t xml:space="preserve">метастатическая </w:t>
            </w:r>
            <w:r w:rsidRPr="009E48F7">
              <w:rPr>
                <w:sz w:val="24"/>
                <w:lang w:val="ru-RU"/>
              </w:rPr>
              <w:t>нейроэндокринная опухоль с подтвержденной</w:t>
            </w:r>
            <w:r w:rsidRPr="009E48F7">
              <w:rPr>
                <w:spacing w:val="-15"/>
                <w:sz w:val="24"/>
                <w:lang w:val="ru-RU"/>
              </w:rPr>
              <w:t xml:space="preserve"> </w:t>
            </w:r>
            <w:r w:rsidRPr="009E48F7">
              <w:rPr>
                <w:sz w:val="24"/>
                <w:lang w:val="ru-RU"/>
              </w:rPr>
              <w:t xml:space="preserve">экспрессией рецепторов к соматостатину; неоперабельная или </w:t>
            </w:r>
            <w:r w:rsidRPr="009E48F7">
              <w:rPr>
                <w:spacing w:val="-2"/>
                <w:sz w:val="24"/>
                <w:lang w:val="ru-RU"/>
              </w:rPr>
              <w:t xml:space="preserve">метастатическая </w:t>
            </w:r>
            <w:r w:rsidRPr="009E48F7">
              <w:rPr>
                <w:sz w:val="24"/>
                <w:lang w:val="ru-RU"/>
              </w:rPr>
              <w:t xml:space="preserve">злокачественная опухоль с </w:t>
            </w:r>
            <w:r w:rsidRPr="009E48F7">
              <w:rPr>
                <w:spacing w:val="-2"/>
                <w:sz w:val="24"/>
                <w:lang w:val="ru-RU"/>
              </w:rPr>
              <w:t xml:space="preserve">нейроэндокринной </w:t>
            </w:r>
            <w:r w:rsidRPr="009E48F7">
              <w:rPr>
                <w:sz w:val="24"/>
                <w:lang w:val="ru-RU"/>
              </w:rPr>
              <w:t>дифференцировкой с подтвержденной</w:t>
            </w:r>
            <w:r w:rsidRPr="009E48F7">
              <w:rPr>
                <w:spacing w:val="-15"/>
                <w:sz w:val="24"/>
                <w:lang w:val="ru-RU"/>
              </w:rPr>
              <w:t xml:space="preserve"> </w:t>
            </w:r>
            <w:r w:rsidRPr="009E48F7">
              <w:rPr>
                <w:sz w:val="24"/>
                <w:lang w:val="ru-RU"/>
              </w:rPr>
              <w:t>экспрессией рецепторов к соматостатину</w:t>
            </w:r>
          </w:p>
        </w:tc>
        <w:tc>
          <w:tcPr>
            <w:tcW w:w="1920" w:type="dxa"/>
          </w:tcPr>
          <w:p w14:paraId="5132CBDC" w14:textId="77777777" w:rsidR="0058791C" w:rsidRDefault="00BA7600">
            <w:pPr>
              <w:pStyle w:val="TableParagraph"/>
              <w:spacing w:before="95"/>
              <w:ind w:left="67"/>
              <w:rPr>
                <w:sz w:val="24"/>
              </w:rPr>
            </w:pPr>
            <w:r>
              <w:rPr>
                <w:spacing w:val="-2"/>
                <w:sz w:val="24"/>
              </w:rPr>
              <w:t>терапевтическое лечение</w:t>
            </w:r>
          </w:p>
        </w:tc>
        <w:tc>
          <w:tcPr>
            <w:tcW w:w="3030" w:type="dxa"/>
          </w:tcPr>
          <w:p w14:paraId="24C3A778" w14:textId="77777777" w:rsidR="0058791C" w:rsidRPr="009E48F7" w:rsidRDefault="00BA7600">
            <w:pPr>
              <w:pStyle w:val="TableParagraph"/>
              <w:spacing w:before="95"/>
              <w:ind w:left="67" w:right="401"/>
              <w:rPr>
                <w:sz w:val="24"/>
                <w:lang w:val="ru-RU"/>
              </w:rPr>
            </w:pPr>
            <w:r w:rsidRPr="009E48F7">
              <w:rPr>
                <w:spacing w:val="-2"/>
                <w:sz w:val="24"/>
                <w:lang w:val="ru-RU"/>
              </w:rPr>
              <w:t xml:space="preserve">пептид-рецепторная </w:t>
            </w:r>
            <w:r w:rsidRPr="009E48F7">
              <w:rPr>
                <w:sz w:val="24"/>
                <w:lang w:val="ru-RU"/>
              </w:rPr>
              <w:t>радионуклидная</w:t>
            </w:r>
            <w:r w:rsidRPr="009E48F7">
              <w:rPr>
                <w:spacing w:val="-15"/>
                <w:sz w:val="24"/>
                <w:lang w:val="ru-RU"/>
              </w:rPr>
              <w:t xml:space="preserve"> </w:t>
            </w:r>
            <w:r w:rsidRPr="009E48F7">
              <w:rPr>
                <w:sz w:val="24"/>
                <w:lang w:val="ru-RU"/>
              </w:rPr>
              <w:t xml:space="preserve">терапия </w:t>
            </w:r>
            <w:r w:rsidRPr="009E48F7">
              <w:rPr>
                <w:spacing w:val="-2"/>
                <w:sz w:val="24"/>
                <w:lang w:val="ru-RU"/>
              </w:rPr>
              <w:t>177</w:t>
            </w:r>
            <w:r>
              <w:rPr>
                <w:spacing w:val="-2"/>
                <w:sz w:val="24"/>
              </w:rPr>
              <w:t>Lu</w:t>
            </w:r>
            <w:r w:rsidRPr="009E48F7">
              <w:rPr>
                <w:spacing w:val="-2"/>
                <w:sz w:val="24"/>
                <w:lang w:val="ru-RU"/>
              </w:rPr>
              <w:t>-</w:t>
            </w:r>
            <w:r>
              <w:rPr>
                <w:spacing w:val="-2"/>
                <w:sz w:val="24"/>
              </w:rPr>
              <w:t>DOTA</w:t>
            </w:r>
            <w:r w:rsidRPr="009E48F7">
              <w:rPr>
                <w:spacing w:val="-2"/>
                <w:sz w:val="24"/>
                <w:lang w:val="ru-RU"/>
              </w:rPr>
              <w:t>-ТАТЕ</w:t>
            </w:r>
          </w:p>
          <w:p w14:paraId="00FC5ECB" w14:textId="77777777" w:rsidR="0058791C" w:rsidRDefault="00BA7600">
            <w:pPr>
              <w:pStyle w:val="TableParagraph"/>
              <w:spacing w:before="1"/>
              <w:ind w:left="67" w:right="400"/>
              <w:rPr>
                <w:sz w:val="24"/>
              </w:rPr>
            </w:pPr>
            <w:r>
              <w:rPr>
                <w:spacing w:val="-2"/>
                <w:sz w:val="24"/>
              </w:rPr>
              <w:t>нейроэндокринных опухолей</w:t>
            </w:r>
          </w:p>
        </w:tc>
        <w:tc>
          <w:tcPr>
            <w:tcW w:w="1845" w:type="dxa"/>
            <w:vMerge/>
            <w:tcBorders>
              <w:top w:val="nil"/>
            </w:tcBorders>
          </w:tcPr>
          <w:p w14:paraId="6CCD4E10" w14:textId="77777777" w:rsidR="0058791C" w:rsidRDefault="0058791C">
            <w:pPr>
              <w:rPr>
                <w:sz w:val="2"/>
                <w:szCs w:val="2"/>
              </w:rPr>
            </w:pPr>
          </w:p>
        </w:tc>
      </w:tr>
    </w:tbl>
    <w:p w14:paraId="6616D643" w14:textId="77777777" w:rsidR="0058791C" w:rsidRDefault="0058791C">
      <w:pPr>
        <w:rPr>
          <w:sz w:val="2"/>
          <w:szCs w:val="2"/>
        </w:rPr>
        <w:sectPr w:rsidR="0058791C">
          <w:pgSz w:w="16840" w:h="11900" w:orient="landscape"/>
          <w:pgMar w:top="1180" w:right="440" w:bottom="280" w:left="460" w:header="708" w:footer="0" w:gutter="0"/>
          <w:cols w:space="720"/>
        </w:sectPr>
      </w:pPr>
    </w:p>
    <w:p w14:paraId="1526C1BA" w14:textId="77777777" w:rsidR="0058791C" w:rsidRDefault="0058791C">
      <w:pPr>
        <w:pStyle w:val="a3"/>
        <w:spacing w:before="3"/>
        <w:ind w:left="0" w:firstLine="0"/>
        <w:rPr>
          <w:sz w:val="22"/>
        </w:rPr>
      </w:pPr>
    </w:p>
    <w:tbl>
      <w:tblPr>
        <w:tblStyle w:val="TableNormal"/>
        <w:tblW w:w="0" w:type="auto"/>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0"/>
        <w:gridCol w:w="2700"/>
        <w:gridCol w:w="1560"/>
        <w:gridCol w:w="3390"/>
        <w:gridCol w:w="1920"/>
        <w:gridCol w:w="3030"/>
        <w:gridCol w:w="1845"/>
      </w:tblGrid>
      <w:tr w:rsidR="0058791C" w14:paraId="58F17C50" w14:textId="77777777">
        <w:trPr>
          <w:trHeight w:val="449"/>
        </w:trPr>
        <w:tc>
          <w:tcPr>
            <w:tcW w:w="990" w:type="dxa"/>
          </w:tcPr>
          <w:p w14:paraId="0AE2B9F1" w14:textId="77777777" w:rsidR="0058791C" w:rsidRDefault="00BA7600">
            <w:pPr>
              <w:pStyle w:val="TableParagraph"/>
              <w:spacing w:before="95"/>
              <w:ind w:right="9"/>
              <w:jc w:val="center"/>
            </w:pPr>
            <w:r>
              <w:t>1</w:t>
            </w:r>
          </w:p>
        </w:tc>
        <w:tc>
          <w:tcPr>
            <w:tcW w:w="2700" w:type="dxa"/>
          </w:tcPr>
          <w:p w14:paraId="3703FCF6" w14:textId="77777777" w:rsidR="0058791C" w:rsidRDefault="00BA7600">
            <w:pPr>
              <w:pStyle w:val="TableParagraph"/>
              <w:spacing w:before="95"/>
              <w:ind w:right="9"/>
              <w:jc w:val="center"/>
            </w:pPr>
            <w:r>
              <w:t>2</w:t>
            </w:r>
          </w:p>
        </w:tc>
        <w:tc>
          <w:tcPr>
            <w:tcW w:w="1560" w:type="dxa"/>
          </w:tcPr>
          <w:p w14:paraId="2F0C3BDD" w14:textId="77777777" w:rsidR="0058791C" w:rsidRDefault="00BA7600">
            <w:pPr>
              <w:pStyle w:val="TableParagraph"/>
              <w:spacing w:before="95"/>
              <w:ind w:right="9"/>
              <w:jc w:val="center"/>
            </w:pPr>
            <w:r>
              <w:t>3</w:t>
            </w:r>
          </w:p>
        </w:tc>
        <w:tc>
          <w:tcPr>
            <w:tcW w:w="3390" w:type="dxa"/>
          </w:tcPr>
          <w:p w14:paraId="0361669B" w14:textId="77777777" w:rsidR="0058791C" w:rsidRDefault="00BA7600">
            <w:pPr>
              <w:pStyle w:val="TableParagraph"/>
              <w:spacing w:before="95"/>
              <w:ind w:right="9"/>
              <w:jc w:val="center"/>
            </w:pPr>
            <w:r>
              <w:t>4</w:t>
            </w:r>
          </w:p>
        </w:tc>
        <w:tc>
          <w:tcPr>
            <w:tcW w:w="1920" w:type="dxa"/>
          </w:tcPr>
          <w:p w14:paraId="4AA9E934" w14:textId="77777777" w:rsidR="0058791C" w:rsidRDefault="00BA7600">
            <w:pPr>
              <w:pStyle w:val="TableParagraph"/>
              <w:spacing w:before="95"/>
              <w:ind w:right="9"/>
              <w:jc w:val="center"/>
            </w:pPr>
            <w:r>
              <w:t>5</w:t>
            </w:r>
          </w:p>
        </w:tc>
        <w:tc>
          <w:tcPr>
            <w:tcW w:w="3030" w:type="dxa"/>
          </w:tcPr>
          <w:p w14:paraId="73643FC3" w14:textId="77777777" w:rsidR="0058791C" w:rsidRDefault="00BA7600">
            <w:pPr>
              <w:pStyle w:val="TableParagraph"/>
              <w:spacing w:before="95"/>
              <w:ind w:right="9"/>
              <w:jc w:val="center"/>
            </w:pPr>
            <w:r>
              <w:t>6</w:t>
            </w:r>
          </w:p>
        </w:tc>
        <w:tc>
          <w:tcPr>
            <w:tcW w:w="1845" w:type="dxa"/>
          </w:tcPr>
          <w:p w14:paraId="67EF0DCE" w14:textId="77777777" w:rsidR="0058791C" w:rsidRDefault="00BA7600">
            <w:pPr>
              <w:pStyle w:val="TableParagraph"/>
              <w:spacing w:before="95"/>
              <w:ind w:left="5"/>
              <w:jc w:val="center"/>
            </w:pPr>
            <w:r>
              <w:t>7</w:t>
            </w:r>
          </w:p>
        </w:tc>
      </w:tr>
      <w:tr w:rsidR="0058791C" w14:paraId="1179B185" w14:textId="77777777">
        <w:trPr>
          <w:trHeight w:val="768"/>
        </w:trPr>
        <w:tc>
          <w:tcPr>
            <w:tcW w:w="990" w:type="dxa"/>
          </w:tcPr>
          <w:p w14:paraId="433AF928" w14:textId="77777777" w:rsidR="0058791C" w:rsidRDefault="0058791C">
            <w:pPr>
              <w:pStyle w:val="TableParagraph"/>
            </w:pPr>
          </w:p>
        </w:tc>
        <w:tc>
          <w:tcPr>
            <w:tcW w:w="2700" w:type="dxa"/>
          </w:tcPr>
          <w:p w14:paraId="4875432E" w14:textId="77777777" w:rsidR="0058791C" w:rsidRDefault="0058791C">
            <w:pPr>
              <w:pStyle w:val="TableParagraph"/>
            </w:pPr>
          </w:p>
        </w:tc>
        <w:tc>
          <w:tcPr>
            <w:tcW w:w="1560" w:type="dxa"/>
          </w:tcPr>
          <w:p w14:paraId="559F18C5" w14:textId="77777777" w:rsidR="0058791C" w:rsidRDefault="00BA7600">
            <w:pPr>
              <w:pStyle w:val="TableParagraph"/>
              <w:spacing w:before="114"/>
              <w:ind w:left="67" w:right="492"/>
              <w:rPr>
                <w:sz w:val="24"/>
              </w:rPr>
            </w:pPr>
            <w:r>
              <w:rPr>
                <w:sz w:val="24"/>
              </w:rPr>
              <w:t>C78,</w:t>
            </w:r>
            <w:r>
              <w:rPr>
                <w:spacing w:val="-15"/>
                <w:sz w:val="24"/>
              </w:rPr>
              <w:t xml:space="preserve"> </w:t>
            </w:r>
            <w:r>
              <w:rPr>
                <w:sz w:val="24"/>
              </w:rPr>
              <w:t>C79, C80, C97</w:t>
            </w:r>
          </w:p>
        </w:tc>
        <w:tc>
          <w:tcPr>
            <w:tcW w:w="3390" w:type="dxa"/>
          </w:tcPr>
          <w:p w14:paraId="53862E55" w14:textId="77777777" w:rsidR="0058791C" w:rsidRDefault="0058791C">
            <w:pPr>
              <w:pStyle w:val="TableParagraph"/>
            </w:pPr>
          </w:p>
        </w:tc>
        <w:tc>
          <w:tcPr>
            <w:tcW w:w="1920" w:type="dxa"/>
          </w:tcPr>
          <w:p w14:paraId="5DAC5AE1" w14:textId="77777777" w:rsidR="0058791C" w:rsidRDefault="0058791C">
            <w:pPr>
              <w:pStyle w:val="TableParagraph"/>
            </w:pPr>
          </w:p>
        </w:tc>
        <w:tc>
          <w:tcPr>
            <w:tcW w:w="3030" w:type="dxa"/>
          </w:tcPr>
          <w:p w14:paraId="38274813" w14:textId="77777777" w:rsidR="0058791C" w:rsidRDefault="0058791C">
            <w:pPr>
              <w:pStyle w:val="TableParagraph"/>
            </w:pPr>
          </w:p>
        </w:tc>
        <w:tc>
          <w:tcPr>
            <w:tcW w:w="1845" w:type="dxa"/>
          </w:tcPr>
          <w:p w14:paraId="5604CEAD" w14:textId="77777777" w:rsidR="0058791C" w:rsidRDefault="0058791C">
            <w:pPr>
              <w:pStyle w:val="TableParagraph"/>
            </w:pPr>
          </w:p>
        </w:tc>
      </w:tr>
    </w:tbl>
    <w:p w14:paraId="049BF9A9" w14:textId="77777777" w:rsidR="0058791C" w:rsidRDefault="00F077C2">
      <w:pPr>
        <w:pStyle w:val="a3"/>
        <w:spacing w:before="6"/>
        <w:ind w:left="0" w:firstLine="0"/>
        <w:rPr>
          <w:sz w:val="10"/>
        </w:rPr>
      </w:pPr>
      <w:r>
        <w:pict w14:anchorId="0BF52061">
          <v:shape id="docshape16" o:spid="_x0000_s1026" style="position:absolute;margin-left:63.25pt;margin-top:7.3pt;width:125.3pt;height:.1pt;z-index:-15724544;mso-wrap-distance-left:0;mso-wrap-distance-right:0;mso-position-horizontal-relative:page;mso-position-vertical-relative:text" coordorigin="1265,146" coordsize="2506,0" path="m1265,146r2506,e" filled="f" strokeweight=".15469mm">
            <v:path arrowok="t"/>
            <w10:wrap type="topAndBottom" anchorx="page"/>
          </v:shape>
        </w:pict>
      </w:r>
    </w:p>
    <w:p w14:paraId="6EC580AA" w14:textId="77777777" w:rsidR="0058791C" w:rsidRDefault="00BA7600">
      <w:pPr>
        <w:spacing w:before="127"/>
        <w:ind w:left="818"/>
        <w:rPr>
          <w:sz w:val="24"/>
        </w:rPr>
      </w:pPr>
      <w:r>
        <w:rPr>
          <w:b/>
          <w:spacing w:val="-2"/>
          <w:sz w:val="24"/>
          <w:vertAlign w:val="superscript"/>
        </w:rPr>
        <w:t>1</w:t>
      </w:r>
      <w:r>
        <w:rPr>
          <w:spacing w:val="-2"/>
          <w:sz w:val="24"/>
        </w:rPr>
        <w:t>Высокотехнологичная</w:t>
      </w:r>
      <w:r>
        <w:rPr>
          <w:spacing w:val="10"/>
          <w:sz w:val="24"/>
        </w:rPr>
        <w:t xml:space="preserve"> </w:t>
      </w:r>
      <w:r>
        <w:rPr>
          <w:spacing w:val="-2"/>
          <w:sz w:val="24"/>
        </w:rPr>
        <w:t>медицинская</w:t>
      </w:r>
      <w:r>
        <w:rPr>
          <w:spacing w:val="11"/>
          <w:sz w:val="24"/>
        </w:rPr>
        <w:t xml:space="preserve"> </w:t>
      </w:r>
      <w:r>
        <w:rPr>
          <w:spacing w:val="-2"/>
          <w:sz w:val="24"/>
        </w:rPr>
        <w:t>помощь.</w:t>
      </w:r>
    </w:p>
    <w:p w14:paraId="29E5E369" w14:textId="77777777" w:rsidR="0058791C" w:rsidRPr="006700A0" w:rsidRDefault="00BA7600">
      <w:pPr>
        <w:spacing w:before="39"/>
        <w:ind w:left="818"/>
        <w:rPr>
          <w:sz w:val="24"/>
          <w:lang w:val="ru-RU"/>
        </w:rPr>
      </w:pPr>
      <w:r w:rsidRPr="006700A0">
        <w:rPr>
          <w:b/>
          <w:sz w:val="24"/>
          <w:vertAlign w:val="superscript"/>
          <w:lang w:val="ru-RU"/>
        </w:rPr>
        <w:t>2</w:t>
      </w:r>
      <w:r w:rsidRPr="006700A0">
        <w:rPr>
          <w:sz w:val="24"/>
          <w:lang w:val="ru-RU"/>
        </w:rPr>
        <w:t>Международная</w:t>
      </w:r>
      <w:r w:rsidRPr="006700A0">
        <w:rPr>
          <w:spacing w:val="-7"/>
          <w:sz w:val="24"/>
          <w:lang w:val="ru-RU"/>
        </w:rPr>
        <w:t xml:space="preserve"> </w:t>
      </w:r>
      <w:r w:rsidRPr="006700A0">
        <w:rPr>
          <w:sz w:val="24"/>
          <w:lang w:val="ru-RU"/>
        </w:rPr>
        <w:t>статистическая</w:t>
      </w:r>
      <w:r w:rsidRPr="006700A0">
        <w:rPr>
          <w:spacing w:val="-7"/>
          <w:sz w:val="24"/>
          <w:lang w:val="ru-RU"/>
        </w:rPr>
        <w:t xml:space="preserve"> </w:t>
      </w:r>
      <w:r w:rsidRPr="006700A0">
        <w:rPr>
          <w:sz w:val="24"/>
          <w:lang w:val="ru-RU"/>
        </w:rPr>
        <w:t>классификация</w:t>
      </w:r>
      <w:r w:rsidRPr="006700A0">
        <w:rPr>
          <w:spacing w:val="-7"/>
          <w:sz w:val="24"/>
          <w:lang w:val="ru-RU"/>
        </w:rPr>
        <w:t xml:space="preserve"> </w:t>
      </w:r>
      <w:r w:rsidRPr="006700A0">
        <w:rPr>
          <w:sz w:val="24"/>
          <w:lang w:val="ru-RU"/>
        </w:rPr>
        <w:t>болезней</w:t>
      </w:r>
      <w:r w:rsidRPr="006700A0">
        <w:rPr>
          <w:spacing w:val="-7"/>
          <w:sz w:val="24"/>
          <w:lang w:val="ru-RU"/>
        </w:rPr>
        <w:t xml:space="preserve"> </w:t>
      </w:r>
      <w:r w:rsidRPr="006700A0">
        <w:rPr>
          <w:sz w:val="24"/>
          <w:lang w:val="ru-RU"/>
        </w:rPr>
        <w:t>и</w:t>
      </w:r>
      <w:r w:rsidRPr="006700A0">
        <w:rPr>
          <w:spacing w:val="-6"/>
          <w:sz w:val="24"/>
          <w:lang w:val="ru-RU"/>
        </w:rPr>
        <w:t xml:space="preserve"> </w:t>
      </w:r>
      <w:r w:rsidRPr="006700A0">
        <w:rPr>
          <w:sz w:val="24"/>
          <w:lang w:val="ru-RU"/>
        </w:rPr>
        <w:t>проблем,</w:t>
      </w:r>
      <w:r w:rsidRPr="006700A0">
        <w:rPr>
          <w:spacing w:val="-6"/>
          <w:sz w:val="24"/>
          <w:lang w:val="ru-RU"/>
        </w:rPr>
        <w:t xml:space="preserve"> </w:t>
      </w:r>
      <w:r w:rsidRPr="006700A0">
        <w:rPr>
          <w:sz w:val="24"/>
          <w:lang w:val="ru-RU"/>
        </w:rPr>
        <w:t>связанных</w:t>
      </w:r>
      <w:r w:rsidRPr="006700A0">
        <w:rPr>
          <w:spacing w:val="-7"/>
          <w:sz w:val="24"/>
          <w:lang w:val="ru-RU"/>
        </w:rPr>
        <w:t xml:space="preserve"> </w:t>
      </w:r>
      <w:r w:rsidRPr="006700A0">
        <w:rPr>
          <w:sz w:val="24"/>
          <w:lang w:val="ru-RU"/>
        </w:rPr>
        <w:t>со</w:t>
      </w:r>
      <w:r w:rsidRPr="006700A0">
        <w:rPr>
          <w:spacing w:val="-7"/>
          <w:sz w:val="24"/>
          <w:lang w:val="ru-RU"/>
        </w:rPr>
        <w:t xml:space="preserve"> </w:t>
      </w:r>
      <w:r w:rsidRPr="006700A0">
        <w:rPr>
          <w:sz w:val="24"/>
          <w:lang w:val="ru-RU"/>
        </w:rPr>
        <w:t>здоровьем</w:t>
      </w:r>
      <w:r w:rsidRPr="006700A0">
        <w:rPr>
          <w:spacing w:val="-6"/>
          <w:sz w:val="24"/>
          <w:lang w:val="ru-RU"/>
        </w:rPr>
        <w:t xml:space="preserve"> </w:t>
      </w:r>
      <w:r w:rsidRPr="006700A0">
        <w:rPr>
          <w:sz w:val="24"/>
          <w:lang w:val="ru-RU"/>
        </w:rPr>
        <w:t>(10-й</w:t>
      </w:r>
      <w:r w:rsidRPr="006700A0">
        <w:rPr>
          <w:spacing w:val="-7"/>
          <w:sz w:val="24"/>
          <w:lang w:val="ru-RU"/>
        </w:rPr>
        <w:t xml:space="preserve"> </w:t>
      </w:r>
      <w:r w:rsidRPr="006700A0">
        <w:rPr>
          <w:spacing w:val="-2"/>
          <w:sz w:val="24"/>
          <w:lang w:val="ru-RU"/>
        </w:rPr>
        <w:t>пересмотр).</w:t>
      </w:r>
    </w:p>
    <w:p w14:paraId="7351EB1D" w14:textId="77777777" w:rsidR="0058791C" w:rsidRPr="006700A0" w:rsidRDefault="00BA7600">
      <w:pPr>
        <w:spacing w:before="39" w:line="276" w:lineRule="auto"/>
        <w:ind w:left="109" w:firstLine="708"/>
        <w:rPr>
          <w:sz w:val="24"/>
          <w:lang w:val="ru-RU"/>
        </w:rPr>
      </w:pPr>
      <w:r w:rsidRPr="006700A0">
        <w:rPr>
          <w:b/>
          <w:sz w:val="24"/>
          <w:vertAlign w:val="superscript"/>
          <w:lang w:val="ru-RU"/>
        </w:rPr>
        <w:t>3</w:t>
      </w:r>
      <w:r w:rsidRPr="006700A0">
        <w:rPr>
          <w:sz w:val="24"/>
          <w:lang w:val="ru-RU"/>
        </w:rPr>
        <w:t>Нормативы финансовых затрат на единицу объема медицинской помощи и средние нормативы финансовых затрат на единицу объема медицинской</w:t>
      </w:r>
      <w:r w:rsidRPr="006700A0">
        <w:rPr>
          <w:spacing w:val="-3"/>
          <w:sz w:val="24"/>
          <w:lang w:val="ru-RU"/>
        </w:rPr>
        <w:t xml:space="preserve"> </w:t>
      </w:r>
      <w:r w:rsidRPr="006700A0">
        <w:rPr>
          <w:sz w:val="24"/>
          <w:lang w:val="ru-RU"/>
        </w:rPr>
        <w:t>помощи</w:t>
      </w:r>
      <w:r w:rsidRPr="006700A0">
        <w:rPr>
          <w:spacing w:val="-3"/>
          <w:sz w:val="24"/>
          <w:lang w:val="ru-RU"/>
        </w:rPr>
        <w:t xml:space="preserve"> </w:t>
      </w:r>
      <w:r w:rsidRPr="006700A0">
        <w:rPr>
          <w:sz w:val="24"/>
          <w:lang w:val="ru-RU"/>
        </w:rPr>
        <w:t>приведены</w:t>
      </w:r>
      <w:r w:rsidRPr="006700A0">
        <w:rPr>
          <w:spacing w:val="-3"/>
          <w:sz w:val="24"/>
          <w:lang w:val="ru-RU"/>
        </w:rPr>
        <w:t xml:space="preserve"> </w:t>
      </w:r>
      <w:r w:rsidRPr="006700A0">
        <w:rPr>
          <w:sz w:val="24"/>
          <w:lang w:val="ru-RU"/>
        </w:rPr>
        <w:t>без</w:t>
      </w:r>
      <w:r w:rsidRPr="006700A0">
        <w:rPr>
          <w:spacing w:val="-3"/>
          <w:sz w:val="24"/>
          <w:lang w:val="ru-RU"/>
        </w:rPr>
        <w:t xml:space="preserve"> </w:t>
      </w:r>
      <w:r w:rsidRPr="006700A0">
        <w:rPr>
          <w:sz w:val="24"/>
          <w:lang w:val="ru-RU"/>
        </w:rPr>
        <w:t>учета</w:t>
      </w:r>
      <w:r w:rsidRPr="006700A0">
        <w:rPr>
          <w:spacing w:val="-2"/>
          <w:sz w:val="24"/>
          <w:lang w:val="ru-RU"/>
        </w:rPr>
        <w:t xml:space="preserve"> </w:t>
      </w:r>
      <w:r w:rsidRPr="006700A0">
        <w:rPr>
          <w:sz w:val="24"/>
          <w:lang w:val="ru-RU"/>
        </w:rPr>
        <w:t>особенностей</w:t>
      </w:r>
      <w:r w:rsidRPr="006700A0">
        <w:rPr>
          <w:spacing w:val="-3"/>
          <w:sz w:val="24"/>
          <w:lang w:val="ru-RU"/>
        </w:rPr>
        <w:t xml:space="preserve"> </w:t>
      </w:r>
      <w:r w:rsidRPr="006700A0">
        <w:rPr>
          <w:sz w:val="24"/>
          <w:lang w:val="ru-RU"/>
        </w:rPr>
        <w:t>города</w:t>
      </w:r>
      <w:r w:rsidRPr="006700A0">
        <w:rPr>
          <w:spacing w:val="-3"/>
          <w:sz w:val="24"/>
          <w:lang w:val="ru-RU"/>
        </w:rPr>
        <w:t xml:space="preserve"> </w:t>
      </w:r>
      <w:r w:rsidRPr="006700A0">
        <w:rPr>
          <w:sz w:val="24"/>
          <w:lang w:val="ru-RU"/>
        </w:rPr>
        <w:t>Москвы</w:t>
      </w:r>
      <w:r w:rsidRPr="006700A0">
        <w:rPr>
          <w:spacing w:val="-3"/>
          <w:sz w:val="24"/>
          <w:lang w:val="ru-RU"/>
        </w:rPr>
        <w:t xml:space="preserve"> </w:t>
      </w:r>
      <w:r w:rsidRPr="006700A0">
        <w:rPr>
          <w:sz w:val="24"/>
          <w:lang w:val="ru-RU"/>
        </w:rPr>
        <w:t>и</w:t>
      </w:r>
      <w:r w:rsidRPr="006700A0">
        <w:rPr>
          <w:spacing w:val="-3"/>
          <w:sz w:val="24"/>
          <w:lang w:val="ru-RU"/>
        </w:rPr>
        <w:t xml:space="preserve"> </w:t>
      </w:r>
      <w:r w:rsidRPr="006700A0">
        <w:rPr>
          <w:sz w:val="24"/>
          <w:lang w:val="ru-RU"/>
        </w:rPr>
        <w:t>включают</w:t>
      </w:r>
      <w:r w:rsidRPr="006700A0">
        <w:rPr>
          <w:spacing w:val="-3"/>
          <w:sz w:val="24"/>
          <w:lang w:val="ru-RU"/>
        </w:rPr>
        <w:t xml:space="preserve"> </w:t>
      </w:r>
      <w:r w:rsidRPr="006700A0">
        <w:rPr>
          <w:sz w:val="24"/>
          <w:lang w:val="ru-RU"/>
        </w:rPr>
        <w:t>в</w:t>
      </w:r>
      <w:r w:rsidRPr="006700A0">
        <w:rPr>
          <w:spacing w:val="-3"/>
          <w:sz w:val="24"/>
          <w:lang w:val="ru-RU"/>
        </w:rPr>
        <w:t xml:space="preserve"> </w:t>
      </w:r>
      <w:r w:rsidRPr="006700A0">
        <w:rPr>
          <w:sz w:val="24"/>
          <w:lang w:val="ru-RU"/>
        </w:rPr>
        <w:t>себя</w:t>
      </w:r>
      <w:r w:rsidRPr="006700A0">
        <w:rPr>
          <w:spacing w:val="-3"/>
          <w:sz w:val="24"/>
          <w:lang w:val="ru-RU"/>
        </w:rPr>
        <w:t xml:space="preserve"> </w:t>
      </w:r>
      <w:r w:rsidRPr="006700A0">
        <w:rPr>
          <w:sz w:val="24"/>
          <w:lang w:val="ru-RU"/>
        </w:rPr>
        <w:t>расходы</w:t>
      </w:r>
      <w:r w:rsidRPr="006700A0">
        <w:rPr>
          <w:spacing w:val="-2"/>
          <w:sz w:val="24"/>
          <w:lang w:val="ru-RU"/>
        </w:rPr>
        <w:t xml:space="preserve"> </w:t>
      </w:r>
      <w:r w:rsidRPr="006700A0">
        <w:rPr>
          <w:sz w:val="24"/>
          <w:lang w:val="ru-RU"/>
        </w:rPr>
        <w:t>на</w:t>
      </w:r>
      <w:r w:rsidRPr="006700A0">
        <w:rPr>
          <w:spacing w:val="-3"/>
          <w:sz w:val="24"/>
          <w:lang w:val="ru-RU"/>
        </w:rPr>
        <w:t xml:space="preserve"> </w:t>
      </w:r>
      <w:r w:rsidRPr="006700A0">
        <w:rPr>
          <w:sz w:val="24"/>
          <w:lang w:val="ru-RU"/>
        </w:rPr>
        <w:t>заработную</w:t>
      </w:r>
      <w:r w:rsidRPr="006700A0">
        <w:rPr>
          <w:spacing w:val="-2"/>
          <w:sz w:val="24"/>
          <w:lang w:val="ru-RU"/>
        </w:rPr>
        <w:t xml:space="preserve"> </w:t>
      </w:r>
      <w:r w:rsidRPr="006700A0">
        <w:rPr>
          <w:sz w:val="24"/>
          <w:lang w:val="ru-RU"/>
        </w:rPr>
        <w:t>плату,</w:t>
      </w:r>
      <w:r w:rsidRPr="006700A0">
        <w:rPr>
          <w:spacing w:val="-2"/>
          <w:sz w:val="24"/>
          <w:lang w:val="ru-RU"/>
        </w:rPr>
        <w:t xml:space="preserve"> </w:t>
      </w:r>
      <w:r w:rsidRPr="006700A0">
        <w:rPr>
          <w:sz w:val="24"/>
          <w:lang w:val="ru-RU"/>
        </w:rPr>
        <w:t>начисления</w:t>
      </w:r>
      <w:r w:rsidRPr="006700A0">
        <w:rPr>
          <w:spacing w:val="-3"/>
          <w:sz w:val="24"/>
          <w:lang w:val="ru-RU"/>
        </w:rPr>
        <w:t xml:space="preserve"> </w:t>
      </w:r>
      <w:r w:rsidRPr="006700A0">
        <w:rPr>
          <w:sz w:val="24"/>
          <w:lang w:val="ru-RU"/>
        </w:rPr>
        <w:t>на</w:t>
      </w:r>
      <w:r w:rsidRPr="006700A0">
        <w:rPr>
          <w:spacing w:val="-3"/>
          <w:sz w:val="24"/>
          <w:lang w:val="ru-RU"/>
        </w:rPr>
        <w:t xml:space="preserve"> </w:t>
      </w:r>
      <w:r w:rsidRPr="006700A0">
        <w:rPr>
          <w:sz w:val="24"/>
          <w:lang w:val="ru-RU"/>
        </w:rPr>
        <w:t>оплату</w:t>
      </w:r>
      <w:r w:rsidRPr="006700A0">
        <w:rPr>
          <w:spacing w:val="-2"/>
          <w:sz w:val="24"/>
          <w:lang w:val="ru-RU"/>
        </w:rPr>
        <w:t xml:space="preserve"> </w:t>
      </w:r>
      <w:r w:rsidRPr="006700A0">
        <w:rPr>
          <w:sz w:val="24"/>
          <w:lang w:val="ru-RU"/>
        </w:rPr>
        <w:t>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w:t>
      </w:r>
    </w:p>
    <w:p w14:paraId="28B5ABAD" w14:textId="77777777" w:rsidR="0058791C" w:rsidRPr="006700A0" w:rsidRDefault="00BA7600">
      <w:pPr>
        <w:spacing w:before="1"/>
        <w:ind w:left="109"/>
        <w:rPr>
          <w:sz w:val="24"/>
          <w:lang w:val="ru-RU"/>
        </w:rPr>
      </w:pPr>
      <w:r w:rsidRPr="006700A0">
        <w:rPr>
          <w:sz w:val="24"/>
          <w:lang w:val="ru-RU"/>
        </w:rPr>
        <w:t>в</w:t>
      </w:r>
      <w:r w:rsidRPr="006700A0">
        <w:rPr>
          <w:spacing w:val="-4"/>
          <w:sz w:val="24"/>
          <w:lang w:val="ru-RU"/>
        </w:rPr>
        <w:t xml:space="preserve"> </w:t>
      </w:r>
      <w:r w:rsidRPr="006700A0">
        <w:rPr>
          <w:sz w:val="24"/>
          <w:lang w:val="ru-RU"/>
        </w:rPr>
        <w:t>других</w:t>
      </w:r>
      <w:r w:rsidRPr="006700A0">
        <w:rPr>
          <w:spacing w:val="-3"/>
          <w:sz w:val="24"/>
          <w:lang w:val="ru-RU"/>
        </w:rPr>
        <w:t xml:space="preserve"> </w:t>
      </w:r>
      <w:r w:rsidRPr="006700A0">
        <w:rPr>
          <w:sz w:val="24"/>
          <w:lang w:val="ru-RU"/>
        </w:rPr>
        <w:t>организациях</w:t>
      </w:r>
      <w:r w:rsidRPr="006700A0">
        <w:rPr>
          <w:spacing w:val="71"/>
          <w:w w:val="150"/>
          <w:sz w:val="24"/>
          <w:lang w:val="ru-RU"/>
        </w:rPr>
        <w:t xml:space="preserve"> </w:t>
      </w:r>
      <w:r w:rsidRPr="006700A0">
        <w:rPr>
          <w:sz w:val="24"/>
          <w:lang w:val="ru-RU"/>
        </w:rPr>
        <w:t>(при</w:t>
      </w:r>
      <w:r w:rsidRPr="006700A0">
        <w:rPr>
          <w:spacing w:val="-3"/>
          <w:sz w:val="24"/>
          <w:lang w:val="ru-RU"/>
        </w:rPr>
        <w:t xml:space="preserve"> </w:t>
      </w:r>
      <w:r w:rsidRPr="006700A0">
        <w:rPr>
          <w:sz w:val="24"/>
          <w:lang w:val="ru-RU"/>
        </w:rPr>
        <w:t>отсутствии</w:t>
      </w:r>
      <w:r w:rsidRPr="006700A0">
        <w:rPr>
          <w:spacing w:val="-4"/>
          <w:sz w:val="24"/>
          <w:lang w:val="ru-RU"/>
        </w:rPr>
        <w:t xml:space="preserve"> </w:t>
      </w:r>
      <w:r w:rsidRPr="006700A0">
        <w:rPr>
          <w:sz w:val="24"/>
          <w:lang w:val="ru-RU"/>
        </w:rPr>
        <w:t>в</w:t>
      </w:r>
      <w:r w:rsidRPr="006700A0">
        <w:rPr>
          <w:spacing w:val="-3"/>
          <w:sz w:val="24"/>
          <w:lang w:val="ru-RU"/>
        </w:rPr>
        <w:t xml:space="preserve"> </w:t>
      </w:r>
      <w:r w:rsidRPr="006700A0">
        <w:rPr>
          <w:sz w:val="24"/>
          <w:lang w:val="ru-RU"/>
        </w:rPr>
        <w:t>медицинской</w:t>
      </w:r>
      <w:r w:rsidRPr="006700A0">
        <w:rPr>
          <w:spacing w:val="-3"/>
          <w:sz w:val="24"/>
          <w:lang w:val="ru-RU"/>
        </w:rPr>
        <w:t xml:space="preserve"> </w:t>
      </w:r>
      <w:r w:rsidRPr="006700A0">
        <w:rPr>
          <w:sz w:val="24"/>
          <w:lang w:val="ru-RU"/>
        </w:rPr>
        <w:t>организации</w:t>
      </w:r>
      <w:r w:rsidRPr="006700A0">
        <w:rPr>
          <w:spacing w:val="-2"/>
          <w:sz w:val="24"/>
          <w:lang w:val="ru-RU"/>
        </w:rPr>
        <w:t xml:space="preserve"> </w:t>
      </w:r>
      <w:r w:rsidRPr="006700A0">
        <w:rPr>
          <w:sz w:val="24"/>
          <w:lang w:val="ru-RU"/>
        </w:rPr>
        <w:t>лаборатории</w:t>
      </w:r>
      <w:r w:rsidRPr="006700A0">
        <w:rPr>
          <w:spacing w:val="-3"/>
          <w:sz w:val="24"/>
          <w:lang w:val="ru-RU"/>
        </w:rPr>
        <w:t xml:space="preserve"> </w:t>
      </w:r>
      <w:r w:rsidRPr="006700A0">
        <w:rPr>
          <w:sz w:val="24"/>
          <w:lang w:val="ru-RU"/>
        </w:rPr>
        <w:t>и</w:t>
      </w:r>
      <w:r w:rsidRPr="006700A0">
        <w:rPr>
          <w:spacing w:val="-3"/>
          <w:sz w:val="24"/>
          <w:lang w:val="ru-RU"/>
        </w:rPr>
        <w:t xml:space="preserve"> </w:t>
      </w:r>
      <w:r w:rsidRPr="006700A0">
        <w:rPr>
          <w:sz w:val="24"/>
          <w:lang w:val="ru-RU"/>
        </w:rPr>
        <w:t>диагностического</w:t>
      </w:r>
      <w:r w:rsidRPr="006700A0">
        <w:rPr>
          <w:spacing w:val="-3"/>
          <w:sz w:val="24"/>
          <w:lang w:val="ru-RU"/>
        </w:rPr>
        <w:t xml:space="preserve"> </w:t>
      </w:r>
      <w:r w:rsidRPr="006700A0">
        <w:rPr>
          <w:sz w:val="24"/>
          <w:lang w:val="ru-RU"/>
        </w:rPr>
        <w:t>оборудования),</w:t>
      </w:r>
      <w:r w:rsidRPr="006700A0">
        <w:rPr>
          <w:spacing w:val="-2"/>
          <w:sz w:val="24"/>
          <w:lang w:val="ru-RU"/>
        </w:rPr>
        <w:t xml:space="preserve"> </w:t>
      </w:r>
      <w:r w:rsidRPr="006700A0">
        <w:rPr>
          <w:sz w:val="24"/>
          <w:lang w:val="ru-RU"/>
        </w:rPr>
        <w:t>организации</w:t>
      </w:r>
      <w:r w:rsidRPr="006700A0">
        <w:rPr>
          <w:spacing w:val="-2"/>
          <w:sz w:val="24"/>
          <w:lang w:val="ru-RU"/>
        </w:rPr>
        <w:t xml:space="preserve"> питания</w:t>
      </w:r>
    </w:p>
    <w:p w14:paraId="4FFD1963" w14:textId="6CDEA472" w:rsidR="0058791C" w:rsidRPr="00B572D9" w:rsidRDefault="00BA7600" w:rsidP="00B572D9">
      <w:pPr>
        <w:spacing w:before="42" w:line="276" w:lineRule="auto"/>
        <w:ind w:left="109" w:right="256"/>
        <w:rPr>
          <w:lang w:val="ru-RU"/>
        </w:rPr>
      </w:pPr>
      <w:r w:rsidRPr="006700A0">
        <w:rPr>
          <w:sz w:val="24"/>
          <w:lang w:val="ru-RU"/>
        </w:rPr>
        <w:t>(при отсутствии организованного питания в медицинской организации), расходы на оплату услуг связи, транспортных услуг, коммунальных услуг, работ</w:t>
      </w:r>
      <w:r w:rsidRPr="006700A0">
        <w:rPr>
          <w:spacing w:val="-2"/>
          <w:sz w:val="24"/>
          <w:lang w:val="ru-RU"/>
        </w:rPr>
        <w:t xml:space="preserve"> </w:t>
      </w:r>
      <w:r w:rsidRPr="006700A0">
        <w:rPr>
          <w:sz w:val="24"/>
          <w:lang w:val="ru-RU"/>
        </w:rPr>
        <w:t>и</w:t>
      </w:r>
      <w:r w:rsidRPr="006700A0">
        <w:rPr>
          <w:spacing w:val="-3"/>
          <w:sz w:val="24"/>
          <w:lang w:val="ru-RU"/>
        </w:rPr>
        <w:t xml:space="preserve"> </w:t>
      </w:r>
      <w:r w:rsidRPr="006700A0">
        <w:rPr>
          <w:sz w:val="24"/>
          <w:lang w:val="ru-RU"/>
        </w:rPr>
        <w:t>услуг</w:t>
      </w:r>
      <w:r w:rsidRPr="006700A0">
        <w:rPr>
          <w:spacing w:val="-2"/>
          <w:sz w:val="24"/>
          <w:lang w:val="ru-RU"/>
        </w:rPr>
        <w:t xml:space="preserve"> </w:t>
      </w:r>
      <w:r w:rsidRPr="006700A0">
        <w:rPr>
          <w:sz w:val="24"/>
          <w:lang w:val="ru-RU"/>
        </w:rPr>
        <w:t>по</w:t>
      </w:r>
      <w:r w:rsidRPr="006700A0">
        <w:rPr>
          <w:spacing w:val="-3"/>
          <w:sz w:val="24"/>
          <w:lang w:val="ru-RU"/>
        </w:rPr>
        <w:t xml:space="preserve"> </w:t>
      </w:r>
      <w:r w:rsidRPr="006700A0">
        <w:rPr>
          <w:sz w:val="24"/>
          <w:lang w:val="ru-RU"/>
        </w:rPr>
        <w:t>содержанию</w:t>
      </w:r>
      <w:r w:rsidRPr="006700A0">
        <w:rPr>
          <w:spacing w:val="-3"/>
          <w:sz w:val="24"/>
          <w:lang w:val="ru-RU"/>
        </w:rPr>
        <w:t xml:space="preserve"> </w:t>
      </w:r>
      <w:r w:rsidRPr="006700A0">
        <w:rPr>
          <w:sz w:val="24"/>
          <w:lang w:val="ru-RU"/>
        </w:rPr>
        <w:t>имущества,</w:t>
      </w:r>
      <w:r w:rsidRPr="006700A0">
        <w:rPr>
          <w:spacing w:val="-2"/>
          <w:sz w:val="24"/>
          <w:lang w:val="ru-RU"/>
        </w:rPr>
        <w:t xml:space="preserve"> </w:t>
      </w:r>
      <w:r w:rsidRPr="006700A0">
        <w:rPr>
          <w:sz w:val="24"/>
          <w:lang w:val="ru-RU"/>
        </w:rPr>
        <w:t>расходы</w:t>
      </w:r>
      <w:r w:rsidRPr="006700A0">
        <w:rPr>
          <w:spacing w:val="-2"/>
          <w:sz w:val="24"/>
          <w:lang w:val="ru-RU"/>
        </w:rPr>
        <w:t xml:space="preserve"> </w:t>
      </w:r>
      <w:r w:rsidRPr="006700A0">
        <w:rPr>
          <w:sz w:val="24"/>
          <w:lang w:val="ru-RU"/>
        </w:rPr>
        <w:t>на</w:t>
      </w:r>
      <w:r w:rsidRPr="006700A0">
        <w:rPr>
          <w:spacing w:val="-3"/>
          <w:sz w:val="24"/>
          <w:lang w:val="ru-RU"/>
        </w:rPr>
        <w:t xml:space="preserve"> </w:t>
      </w:r>
      <w:r w:rsidRPr="006700A0">
        <w:rPr>
          <w:sz w:val="24"/>
          <w:lang w:val="ru-RU"/>
        </w:rPr>
        <w:t>арендную</w:t>
      </w:r>
      <w:r w:rsidRPr="006700A0">
        <w:rPr>
          <w:spacing w:val="-3"/>
          <w:sz w:val="24"/>
          <w:lang w:val="ru-RU"/>
        </w:rPr>
        <w:t xml:space="preserve"> </w:t>
      </w:r>
      <w:r w:rsidRPr="006700A0">
        <w:rPr>
          <w:sz w:val="24"/>
          <w:lang w:val="ru-RU"/>
        </w:rPr>
        <w:t>плату</w:t>
      </w:r>
      <w:r w:rsidRPr="006700A0">
        <w:rPr>
          <w:spacing w:val="-3"/>
          <w:sz w:val="24"/>
          <w:lang w:val="ru-RU"/>
        </w:rPr>
        <w:t xml:space="preserve"> </w:t>
      </w:r>
      <w:r w:rsidRPr="006700A0">
        <w:rPr>
          <w:sz w:val="24"/>
          <w:lang w:val="ru-RU"/>
        </w:rPr>
        <w:t>за</w:t>
      </w:r>
      <w:r w:rsidRPr="006700A0">
        <w:rPr>
          <w:spacing w:val="-2"/>
          <w:sz w:val="24"/>
          <w:lang w:val="ru-RU"/>
        </w:rPr>
        <w:t xml:space="preserve"> </w:t>
      </w:r>
      <w:r w:rsidRPr="006700A0">
        <w:rPr>
          <w:sz w:val="24"/>
          <w:lang w:val="ru-RU"/>
        </w:rPr>
        <w:t>пользование</w:t>
      </w:r>
      <w:r w:rsidRPr="006700A0">
        <w:rPr>
          <w:spacing w:val="-3"/>
          <w:sz w:val="24"/>
          <w:lang w:val="ru-RU"/>
        </w:rPr>
        <w:t xml:space="preserve"> </w:t>
      </w:r>
      <w:r w:rsidRPr="006700A0">
        <w:rPr>
          <w:sz w:val="24"/>
          <w:lang w:val="ru-RU"/>
        </w:rPr>
        <w:t>имуществом,</w:t>
      </w:r>
      <w:r w:rsidRPr="006700A0">
        <w:rPr>
          <w:spacing w:val="-2"/>
          <w:sz w:val="24"/>
          <w:lang w:val="ru-RU"/>
        </w:rPr>
        <w:t xml:space="preserve"> </w:t>
      </w:r>
      <w:r w:rsidRPr="006700A0">
        <w:rPr>
          <w:sz w:val="24"/>
          <w:lang w:val="ru-RU"/>
        </w:rPr>
        <w:t>оплату</w:t>
      </w:r>
      <w:r w:rsidRPr="006700A0">
        <w:rPr>
          <w:spacing w:val="-2"/>
          <w:sz w:val="24"/>
          <w:lang w:val="ru-RU"/>
        </w:rPr>
        <w:t xml:space="preserve"> </w:t>
      </w:r>
      <w:r w:rsidRPr="006700A0">
        <w:rPr>
          <w:sz w:val="24"/>
          <w:lang w:val="ru-RU"/>
        </w:rPr>
        <w:t>программного</w:t>
      </w:r>
      <w:r w:rsidRPr="006700A0">
        <w:rPr>
          <w:spacing w:val="-3"/>
          <w:sz w:val="24"/>
          <w:lang w:val="ru-RU"/>
        </w:rPr>
        <w:t xml:space="preserve"> </w:t>
      </w:r>
      <w:r w:rsidRPr="006700A0">
        <w:rPr>
          <w:sz w:val="24"/>
          <w:lang w:val="ru-RU"/>
        </w:rPr>
        <w:t>обеспечения</w:t>
      </w:r>
      <w:r w:rsidRPr="006700A0">
        <w:rPr>
          <w:spacing w:val="-2"/>
          <w:sz w:val="24"/>
          <w:lang w:val="ru-RU"/>
        </w:rPr>
        <w:t xml:space="preserve"> </w:t>
      </w:r>
      <w:r w:rsidRPr="006700A0">
        <w:rPr>
          <w:sz w:val="24"/>
          <w:lang w:val="ru-RU"/>
        </w:rPr>
        <w:t>и</w:t>
      </w:r>
      <w:r w:rsidRPr="006700A0">
        <w:rPr>
          <w:spacing w:val="-3"/>
          <w:sz w:val="24"/>
          <w:lang w:val="ru-RU"/>
        </w:rPr>
        <w:t xml:space="preserve"> </w:t>
      </w:r>
      <w:r w:rsidRPr="006700A0">
        <w:rPr>
          <w:sz w:val="24"/>
          <w:lang w:val="ru-RU"/>
        </w:rPr>
        <w:t>прочих</w:t>
      </w:r>
      <w:r w:rsidRPr="006700A0">
        <w:rPr>
          <w:spacing w:val="-3"/>
          <w:sz w:val="24"/>
          <w:lang w:val="ru-RU"/>
        </w:rPr>
        <w:t xml:space="preserve"> </w:t>
      </w:r>
      <w:r w:rsidRPr="006700A0">
        <w:rPr>
          <w:sz w:val="24"/>
          <w:lang w:val="ru-RU"/>
        </w:rPr>
        <w:t>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sectPr w:rsidR="0058791C" w:rsidRPr="00B572D9" w:rsidSect="00B572D9">
      <w:headerReference w:type="default" r:id="rId9"/>
      <w:pgSz w:w="11900" w:h="16840"/>
      <w:pgMar w:top="660" w:right="440" w:bottom="280" w:left="1040"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55D4F" w14:textId="77777777" w:rsidR="00F077C2" w:rsidRDefault="00F077C2">
      <w:r>
        <w:separator/>
      </w:r>
    </w:p>
  </w:endnote>
  <w:endnote w:type="continuationSeparator" w:id="0">
    <w:p w14:paraId="328CCFF7" w14:textId="77777777" w:rsidR="00F077C2" w:rsidRDefault="00F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7E65" w14:textId="77777777" w:rsidR="00F077C2" w:rsidRDefault="00F077C2">
      <w:r>
        <w:separator/>
      </w:r>
    </w:p>
  </w:footnote>
  <w:footnote w:type="continuationSeparator" w:id="0">
    <w:p w14:paraId="39EB7410" w14:textId="77777777" w:rsidR="00F077C2" w:rsidRDefault="00F07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B52EF" w14:textId="77777777" w:rsidR="0058791C" w:rsidRDefault="00F077C2">
    <w:pPr>
      <w:pStyle w:val="a3"/>
      <w:spacing w:line="14" w:lineRule="auto"/>
      <w:ind w:left="0" w:firstLine="0"/>
      <w:rPr>
        <w:sz w:val="20"/>
      </w:rPr>
    </w:pPr>
    <w:r>
      <w:pict w14:anchorId="3262C3E2">
        <v:shapetype id="_x0000_t202" coordsize="21600,21600" o:spt="202" path="m,l,21600r21600,l21600,xe">
          <v:stroke joinstyle="miter"/>
          <v:path gradientshapeok="t" o:connecttype="rect"/>
        </v:shapetype>
        <v:shape id="docshape14" o:spid="_x0000_s2052" type="#_x0000_t202" style="position:absolute;margin-left:409.5pt;margin-top:34.3pt;width:23.4pt;height:14.3pt;z-index:-83739648;mso-position-horizontal-relative:page;mso-position-vertical-relative:page" filled="f" stroked="f">
          <v:textbox inset="0,0,0,0">
            <w:txbxContent>
              <w:p w14:paraId="47D66D8D" w14:textId="77777777" w:rsidR="0058791C" w:rsidRDefault="00BA7600">
                <w:pPr>
                  <w:spacing w:before="10"/>
                  <w:ind w:left="57"/>
                </w:pPr>
                <w:r>
                  <w:rPr>
                    <w:spacing w:val="-5"/>
                  </w:rPr>
                  <w:fldChar w:fldCharType="begin"/>
                </w:r>
                <w:r>
                  <w:rPr>
                    <w:spacing w:val="-5"/>
                  </w:rPr>
                  <w:instrText xml:space="preserve"> PAGE </w:instrText>
                </w:r>
                <w:r>
                  <w:rPr>
                    <w:spacing w:val="-5"/>
                  </w:rPr>
                  <w:fldChar w:fldCharType="separate"/>
                </w:r>
                <w:r w:rsidR="00B572D9">
                  <w:rPr>
                    <w:noProof/>
                    <w:spacing w:val="-5"/>
                  </w:rPr>
                  <w:t>1</w:t>
                </w:r>
                <w:r>
                  <w:rPr>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B4BE4" w14:textId="77777777" w:rsidR="0058791C" w:rsidRDefault="00F077C2">
    <w:pPr>
      <w:pStyle w:val="a3"/>
      <w:spacing w:line="14" w:lineRule="auto"/>
      <w:ind w:left="0" w:firstLine="0"/>
      <w:rPr>
        <w:sz w:val="20"/>
      </w:rPr>
    </w:pPr>
    <w:r>
      <w:pict w14:anchorId="5916A727">
        <v:shapetype id="_x0000_t202" coordsize="21600,21600" o:spt="202" path="m,l,21600r21600,l21600,xe">
          <v:stroke joinstyle="miter"/>
          <v:path gradientshapeok="t" o:connecttype="rect"/>
        </v:shapetype>
        <v:shape id="docshape19" o:spid="_x0000_s2049" type="#_x0000_t202" style="position:absolute;margin-left:307.05pt;margin-top:34.4pt;width:23.5pt;height:14.2pt;z-index:-83738112;mso-position-horizontal-relative:page;mso-position-vertical-relative:page" filled="f" stroked="f">
          <v:textbox inset="0,0,0,0">
            <w:txbxContent>
              <w:p w14:paraId="63A08436" w14:textId="77777777" w:rsidR="0058791C" w:rsidRDefault="00BA7600">
                <w:pPr>
                  <w:spacing w:before="10"/>
                  <w:ind w:left="60"/>
                </w:pPr>
                <w:r>
                  <w:rPr>
                    <w:spacing w:val="-5"/>
                  </w:rPr>
                  <w:fldChar w:fldCharType="begin"/>
                </w:r>
                <w:r>
                  <w:rPr>
                    <w:spacing w:val="-5"/>
                  </w:rPr>
                  <w:instrText xml:space="preserve"> PAGE </w:instrText>
                </w:r>
                <w:r>
                  <w:rPr>
                    <w:spacing w:val="-5"/>
                  </w:rPr>
                  <w:fldChar w:fldCharType="separate"/>
                </w:r>
                <w:r w:rsidR="00B572D9">
                  <w:rPr>
                    <w:noProof/>
                    <w:spacing w:val="-5"/>
                  </w:rPr>
                  <w:t>212</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63D"/>
    <w:multiLevelType w:val="hybridMultilevel"/>
    <w:tmpl w:val="8FF64D8C"/>
    <w:lvl w:ilvl="0" w:tplc="FFFFFFFF">
      <w:numFmt w:val="bullet"/>
      <w:lvlText w:val="-"/>
      <w:lvlJc w:val="left"/>
      <w:pPr>
        <w:ind w:left="110" w:hanging="164"/>
      </w:pPr>
      <w:rPr>
        <w:rFonts w:ascii="Times New Roman" w:eastAsia="Times New Roman" w:hAnsi="Times New Roman" w:cs="Times New Roman" w:hint="default"/>
        <w:b w:val="0"/>
        <w:bCs w:val="0"/>
        <w:i w:val="0"/>
        <w:iCs w:val="0"/>
        <w:w w:val="100"/>
        <w:sz w:val="28"/>
        <w:szCs w:val="28"/>
      </w:rPr>
    </w:lvl>
    <w:lvl w:ilvl="1" w:tplc="FFFFFFFF">
      <w:numFmt w:val="bullet"/>
      <w:lvlText w:val="•"/>
      <w:lvlJc w:val="left"/>
      <w:pPr>
        <w:ind w:left="1062" w:hanging="164"/>
      </w:pPr>
      <w:rPr>
        <w:rFonts w:hint="default"/>
      </w:rPr>
    </w:lvl>
    <w:lvl w:ilvl="2" w:tplc="FFFFFFFF">
      <w:numFmt w:val="bullet"/>
      <w:lvlText w:val="•"/>
      <w:lvlJc w:val="left"/>
      <w:pPr>
        <w:ind w:left="2004" w:hanging="164"/>
      </w:pPr>
      <w:rPr>
        <w:rFonts w:hint="default"/>
      </w:rPr>
    </w:lvl>
    <w:lvl w:ilvl="3" w:tplc="FFFFFFFF">
      <w:numFmt w:val="bullet"/>
      <w:lvlText w:val="•"/>
      <w:lvlJc w:val="left"/>
      <w:pPr>
        <w:ind w:left="2946" w:hanging="164"/>
      </w:pPr>
      <w:rPr>
        <w:rFonts w:hint="default"/>
      </w:rPr>
    </w:lvl>
    <w:lvl w:ilvl="4" w:tplc="FFFFFFFF">
      <w:numFmt w:val="bullet"/>
      <w:lvlText w:val="•"/>
      <w:lvlJc w:val="left"/>
      <w:pPr>
        <w:ind w:left="3888" w:hanging="164"/>
      </w:pPr>
      <w:rPr>
        <w:rFonts w:hint="default"/>
      </w:rPr>
    </w:lvl>
    <w:lvl w:ilvl="5" w:tplc="FFFFFFFF">
      <w:numFmt w:val="bullet"/>
      <w:lvlText w:val="•"/>
      <w:lvlJc w:val="left"/>
      <w:pPr>
        <w:ind w:left="4830" w:hanging="164"/>
      </w:pPr>
      <w:rPr>
        <w:rFonts w:hint="default"/>
      </w:rPr>
    </w:lvl>
    <w:lvl w:ilvl="6" w:tplc="FFFFFFFF">
      <w:numFmt w:val="bullet"/>
      <w:lvlText w:val="•"/>
      <w:lvlJc w:val="left"/>
      <w:pPr>
        <w:ind w:left="5772" w:hanging="164"/>
      </w:pPr>
      <w:rPr>
        <w:rFonts w:hint="default"/>
      </w:rPr>
    </w:lvl>
    <w:lvl w:ilvl="7" w:tplc="FFFFFFFF">
      <w:numFmt w:val="bullet"/>
      <w:lvlText w:val="•"/>
      <w:lvlJc w:val="left"/>
      <w:pPr>
        <w:ind w:left="6714" w:hanging="164"/>
      </w:pPr>
      <w:rPr>
        <w:rFonts w:hint="default"/>
      </w:rPr>
    </w:lvl>
    <w:lvl w:ilvl="8" w:tplc="FFFFFFFF">
      <w:numFmt w:val="bullet"/>
      <w:lvlText w:val="•"/>
      <w:lvlJc w:val="left"/>
      <w:pPr>
        <w:ind w:left="7656" w:hanging="164"/>
      </w:pPr>
      <w:rPr>
        <w:rFonts w:hint="default"/>
      </w:rPr>
    </w:lvl>
  </w:abstractNum>
  <w:abstractNum w:abstractNumId="1">
    <w:nsid w:val="081259AB"/>
    <w:multiLevelType w:val="multilevel"/>
    <w:tmpl w:val="96A2670C"/>
    <w:lvl w:ilvl="0">
      <w:start w:val="1"/>
      <w:numFmt w:val="decimal"/>
      <w:lvlText w:val="%1."/>
      <w:lvlJc w:val="left"/>
      <w:pPr>
        <w:ind w:left="110" w:hanging="280"/>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1992" w:hanging="490"/>
      </w:pPr>
      <w:rPr>
        <w:rFonts w:hint="default"/>
      </w:rPr>
    </w:lvl>
    <w:lvl w:ilvl="3">
      <w:numFmt w:val="bullet"/>
      <w:lvlText w:val="•"/>
      <w:lvlJc w:val="left"/>
      <w:pPr>
        <w:ind w:left="2938" w:hanging="490"/>
      </w:pPr>
      <w:rPr>
        <w:rFonts w:hint="default"/>
      </w:rPr>
    </w:lvl>
    <w:lvl w:ilvl="4">
      <w:numFmt w:val="bullet"/>
      <w:lvlText w:val="•"/>
      <w:lvlJc w:val="left"/>
      <w:pPr>
        <w:ind w:left="3884" w:hanging="490"/>
      </w:pPr>
      <w:rPr>
        <w:rFonts w:hint="default"/>
      </w:rPr>
    </w:lvl>
    <w:lvl w:ilvl="5">
      <w:numFmt w:val="bullet"/>
      <w:lvlText w:val="•"/>
      <w:lvlJc w:val="left"/>
      <w:pPr>
        <w:ind w:left="4830" w:hanging="490"/>
      </w:pPr>
      <w:rPr>
        <w:rFonts w:hint="default"/>
      </w:rPr>
    </w:lvl>
    <w:lvl w:ilvl="6">
      <w:numFmt w:val="bullet"/>
      <w:lvlText w:val="•"/>
      <w:lvlJc w:val="left"/>
      <w:pPr>
        <w:ind w:left="5776" w:hanging="490"/>
      </w:pPr>
      <w:rPr>
        <w:rFonts w:hint="default"/>
      </w:rPr>
    </w:lvl>
    <w:lvl w:ilvl="7">
      <w:numFmt w:val="bullet"/>
      <w:lvlText w:val="•"/>
      <w:lvlJc w:val="left"/>
      <w:pPr>
        <w:ind w:left="6722" w:hanging="490"/>
      </w:pPr>
      <w:rPr>
        <w:rFonts w:hint="default"/>
      </w:rPr>
    </w:lvl>
    <w:lvl w:ilvl="8">
      <w:numFmt w:val="bullet"/>
      <w:lvlText w:val="•"/>
      <w:lvlJc w:val="left"/>
      <w:pPr>
        <w:ind w:left="7668" w:hanging="490"/>
      </w:pPr>
      <w:rPr>
        <w:rFonts w:hint="default"/>
      </w:rPr>
    </w:lvl>
  </w:abstractNum>
  <w:abstractNum w:abstractNumId="2">
    <w:nsid w:val="172B790A"/>
    <w:multiLevelType w:val="multilevel"/>
    <w:tmpl w:val="9F88B6E8"/>
    <w:lvl w:ilvl="0">
      <w:start w:val="1"/>
      <w:numFmt w:val="decimal"/>
      <w:lvlText w:val="%1."/>
      <w:lvlJc w:val="left"/>
      <w:pPr>
        <w:ind w:left="3810" w:hanging="280"/>
        <w:jc w:val="right"/>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0" w:hanging="701"/>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110" w:hanging="1051"/>
      </w:pPr>
      <w:rPr>
        <w:rFonts w:ascii="Times New Roman" w:eastAsia="Times New Roman" w:hAnsi="Times New Roman" w:cs="Times New Roman" w:hint="default"/>
        <w:b w:val="0"/>
        <w:bCs w:val="0"/>
        <w:i w:val="0"/>
        <w:iCs w:val="0"/>
        <w:w w:val="100"/>
        <w:sz w:val="28"/>
        <w:szCs w:val="28"/>
      </w:rPr>
    </w:lvl>
    <w:lvl w:ilvl="4">
      <w:start w:val="1"/>
      <w:numFmt w:val="decimal"/>
      <w:lvlText w:val="%1.%2.%3.%4.%5."/>
      <w:lvlJc w:val="left"/>
      <w:pPr>
        <w:ind w:left="110" w:hanging="1121"/>
      </w:pPr>
      <w:rPr>
        <w:rFonts w:ascii="Times New Roman" w:eastAsia="Times New Roman" w:hAnsi="Times New Roman" w:cs="Times New Roman" w:hint="default"/>
        <w:b w:val="0"/>
        <w:bCs w:val="0"/>
        <w:i w:val="0"/>
        <w:iCs w:val="0"/>
        <w:w w:val="100"/>
        <w:sz w:val="28"/>
        <w:szCs w:val="28"/>
      </w:rPr>
    </w:lvl>
    <w:lvl w:ilvl="5">
      <w:start w:val="1"/>
      <w:numFmt w:val="decimal"/>
      <w:lvlText w:val="%1.%2.%3.%4.%5.%6."/>
      <w:lvlJc w:val="left"/>
      <w:pPr>
        <w:ind w:left="110" w:hanging="1331"/>
      </w:pPr>
      <w:rPr>
        <w:rFonts w:ascii="Times New Roman" w:eastAsia="Times New Roman" w:hAnsi="Times New Roman" w:cs="Times New Roman" w:hint="default"/>
        <w:b w:val="0"/>
        <w:bCs w:val="0"/>
        <w:i w:val="0"/>
        <w:iCs w:val="0"/>
        <w:w w:val="100"/>
        <w:sz w:val="28"/>
        <w:szCs w:val="28"/>
      </w:rPr>
    </w:lvl>
    <w:lvl w:ilvl="6">
      <w:numFmt w:val="bullet"/>
      <w:lvlText w:val="•"/>
      <w:lvlJc w:val="left"/>
      <w:pPr>
        <w:ind w:left="4960" w:hanging="1331"/>
      </w:pPr>
      <w:rPr>
        <w:rFonts w:hint="default"/>
      </w:rPr>
    </w:lvl>
    <w:lvl w:ilvl="7">
      <w:numFmt w:val="bullet"/>
      <w:lvlText w:val="•"/>
      <w:lvlJc w:val="left"/>
      <w:pPr>
        <w:ind w:left="6100" w:hanging="1331"/>
      </w:pPr>
      <w:rPr>
        <w:rFonts w:hint="default"/>
      </w:rPr>
    </w:lvl>
    <w:lvl w:ilvl="8">
      <w:numFmt w:val="bullet"/>
      <w:lvlText w:val="•"/>
      <w:lvlJc w:val="left"/>
      <w:pPr>
        <w:ind w:left="7240" w:hanging="1331"/>
      </w:pPr>
      <w:rPr>
        <w:rFonts w:hint="default"/>
      </w:rPr>
    </w:lvl>
  </w:abstractNum>
  <w:abstractNum w:abstractNumId="3">
    <w:nsid w:val="17612550"/>
    <w:multiLevelType w:val="multilevel"/>
    <w:tmpl w:val="620E0DE8"/>
    <w:lvl w:ilvl="0">
      <w:start w:val="6"/>
      <w:numFmt w:val="decimal"/>
      <w:lvlText w:val="%1"/>
      <w:lvlJc w:val="left"/>
      <w:pPr>
        <w:ind w:left="110" w:hanging="490"/>
      </w:pPr>
      <w:rPr>
        <w:rFonts w:hint="default"/>
      </w:rPr>
    </w:lvl>
    <w:lvl w:ilvl="1">
      <w:start w:val="1"/>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0" w:hanging="701"/>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110" w:hanging="911"/>
      </w:pPr>
      <w:rPr>
        <w:rFonts w:ascii="Times New Roman" w:eastAsia="Times New Roman" w:hAnsi="Times New Roman" w:cs="Times New Roman" w:hint="default"/>
        <w:b w:val="0"/>
        <w:bCs w:val="0"/>
        <w:i w:val="0"/>
        <w:iCs w:val="0"/>
        <w:w w:val="100"/>
        <w:sz w:val="28"/>
        <w:szCs w:val="28"/>
      </w:rPr>
    </w:lvl>
    <w:lvl w:ilvl="4">
      <w:start w:val="1"/>
      <w:numFmt w:val="decimal"/>
      <w:lvlText w:val="%1.%2.%3.%4.%5."/>
      <w:lvlJc w:val="left"/>
      <w:pPr>
        <w:ind w:left="110" w:hanging="1121"/>
      </w:pPr>
      <w:rPr>
        <w:rFonts w:ascii="Times New Roman" w:eastAsia="Times New Roman" w:hAnsi="Times New Roman" w:cs="Times New Roman" w:hint="default"/>
        <w:b w:val="0"/>
        <w:bCs w:val="0"/>
        <w:i w:val="0"/>
        <w:iCs w:val="0"/>
        <w:w w:val="100"/>
        <w:sz w:val="28"/>
        <w:szCs w:val="28"/>
      </w:rPr>
    </w:lvl>
    <w:lvl w:ilvl="5">
      <w:numFmt w:val="bullet"/>
      <w:lvlText w:val="•"/>
      <w:lvlJc w:val="left"/>
      <w:pPr>
        <w:ind w:left="4820" w:hanging="1121"/>
      </w:pPr>
      <w:rPr>
        <w:rFonts w:hint="default"/>
      </w:rPr>
    </w:lvl>
    <w:lvl w:ilvl="6">
      <w:numFmt w:val="bullet"/>
      <w:lvlText w:val="•"/>
      <w:lvlJc w:val="left"/>
      <w:pPr>
        <w:ind w:left="5760" w:hanging="1121"/>
      </w:pPr>
      <w:rPr>
        <w:rFonts w:hint="default"/>
      </w:rPr>
    </w:lvl>
    <w:lvl w:ilvl="7">
      <w:numFmt w:val="bullet"/>
      <w:lvlText w:val="•"/>
      <w:lvlJc w:val="left"/>
      <w:pPr>
        <w:ind w:left="6700" w:hanging="1121"/>
      </w:pPr>
      <w:rPr>
        <w:rFonts w:hint="default"/>
      </w:rPr>
    </w:lvl>
    <w:lvl w:ilvl="8">
      <w:numFmt w:val="bullet"/>
      <w:lvlText w:val="•"/>
      <w:lvlJc w:val="left"/>
      <w:pPr>
        <w:ind w:left="7640" w:hanging="1121"/>
      </w:pPr>
      <w:rPr>
        <w:rFonts w:hint="default"/>
      </w:rPr>
    </w:lvl>
  </w:abstractNum>
  <w:abstractNum w:abstractNumId="4">
    <w:nsid w:val="3668708E"/>
    <w:multiLevelType w:val="multilevel"/>
    <w:tmpl w:val="9FE0F10E"/>
    <w:lvl w:ilvl="0">
      <w:start w:val="6"/>
      <w:numFmt w:val="decimal"/>
      <w:lvlText w:val="%1"/>
      <w:lvlJc w:val="left"/>
      <w:pPr>
        <w:ind w:left="110" w:hanging="490"/>
      </w:pPr>
      <w:rPr>
        <w:rFonts w:hint="default"/>
      </w:rPr>
    </w:lvl>
    <w:lvl w:ilvl="1">
      <w:start w:val="4"/>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008" w:hanging="490"/>
      </w:pPr>
      <w:rPr>
        <w:rFonts w:hint="default"/>
      </w:rPr>
    </w:lvl>
    <w:lvl w:ilvl="3">
      <w:numFmt w:val="bullet"/>
      <w:lvlText w:val="•"/>
      <w:lvlJc w:val="left"/>
      <w:pPr>
        <w:ind w:left="2952" w:hanging="490"/>
      </w:pPr>
      <w:rPr>
        <w:rFonts w:hint="default"/>
      </w:rPr>
    </w:lvl>
    <w:lvl w:ilvl="4">
      <w:numFmt w:val="bullet"/>
      <w:lvlText w:val="•"/>
      <w:lvlJc w:val="left"/>
      <w:pPr>
        <w:ind w:left="3896" w:hanging="490"/>
      </w:pPr>
      <w:rPr>
        <w:rFonts w:hint="default"/>
      </w:rPr>
    </w:lvl>
    <w:lvl w:ilvl="5">
      <w:numFmt w:val="bullet"/>
      <w:lvlText w:val="•"/>
      <w:lvlJc w:val="left"/>
      <w:pPr>
        <w:ind w:left="4840" w:hanging="490"/>
      </w:pPr>
      <w:rPr>
        <w:rFonts w:hint="default"/>
      </w:rPr>
    </w:lvl>
    <w:lvl w:ilvl="6">
      <w:numFmt w:val="bullet"/>
      <w:lvlText w:val="•"/>
      <w:lvlJc w:val="left"/>
      <w:pPr>
        <w:ind w:left="5784" w:hanging="490"/>
      </w:pPr>
      <w:rPr>
        <w:rFonts w:hint="default"/>
      </w:rPr>
    </w:lvl>
    <w:lvl w:ilvl="7">
      <w:numFmt w:val="bullet"/>
      <w:lvlText w:val="•"/>
      <w:lvlJc w:val="left"/>
      <w:pPr>
        <w:ind w:left="6728" w:hanging="490"/>
      </w:pPr>
      <w:rPr>
        <w:rFonts w:hint="default"/>
      </w:rPr>
    </w:lvl>
    <w:lvl w:ilvl="8">
      <w:numFmt w:val="bullet"/>
      <w:lvlText w:val="•"/>
      <w:lvlJc w:val="left"/>
      <w:pPr>
        <w:ind w:left="7672" w:hanging="490"/>
      </w:pPr>
      <w:rPr>
        <w:rFonts w:hint="default"/>
      </w:rPr>
    </w:lvl>
  </w:abstractNum>
  <w:abstractNum w:abstractNumId="5">
    <w:nsid w:val="36730981"/>
    <w:multiLevelType w:val="multilevel"/>
    <w:tmpl w:val="78F0F1C2"/>
    <w:lvl w:ilvl="0">
      <w:start w:val="6"/>
      <w:numFmt w:val="decimal"/>
      <w:lvlText w:val="%1"/>
      <w:lvlJc w:val="left"/>
      <w:pPr>
        <w:ind w:left="1519" w:hanging="701"/>
      </w:pPr>
      <w:rPr>
        <w:rFonts w:hint="default"/>
      </w:rPr>
    </w:lvl>
    <w:lvl w:ilvl="1">
      <w:start w:val="3"/>
      <w:numFmt w:val="decimal"/>
      <w:lvlText w:val="%1.%2"/>
      <w:lvlJc w:val="left"/>
      <w:pPr>
        <w:ind w:left="1519" w:hanging="701"/>
      </w:pPr>
      <w:rPr>
        <w:rFonts w:hint="default"/>
      </w:rPr>
    </w:lvl>
    <w:lvl w:ilvl="2">
      <w:start w:val="4"/>
      <w:numFmt w:val="decimal"/>
      <w:lvlText w:val="%1.%2.%3."/>
      <w:lvlJc w:val="left"/>
      <w:pPr>
        <w:ind w:left="1519" w:hanging="701"/>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110" w:hanging="911"/>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200" w:hanging="911"/>
      </w:pPr>
      <w:rPr>
        <w:rFonts w:hint="default"/>
      </w:rPr>
    </w:lvl>
    <w:lvl w:ilvl="5">
      <w:numFmt w:val="bullet"/>
      <w:lvlText w:val="•"/>
      <w:lvlJc w:val="left"/>
      <w:pPr>
        <w:ind w:left="5093" w:hanging="911"/>
      </w:pPr>
      <w:rPr>
        <w:rFonts w:hint="default"/>
      </w:rPr>
    </w:lvl>
    <w:lvl w:ilvl="6">
      <w:numFmt w:val="bullet"/>
      <w:lvlText w:val="•"/>
      <w:lvlJc w:val="left"/>
      <w:pPr>
        <w:ind w:left="5986" w:hanging="911"/>
      </w:pPr>
      <w:rPr>
        <w:rFonts w:hint="default"/>
      </w:rPr>
    </w:lvl>
    <w:lvl w:ilvl="7">
      <w:numFmt w:val="bullet"/>
      <w:lvlText w:val="•"/>
      <w:lvlJc w:val="left"/>
      <w:pPr>
        <w:ind w:left="6880" w:hanging="911"/>
      </w:pPr>
      <w:rPr>
        <w:rFonts w:hint="default"/>
      </w:rPr>
    </w:lvl>
    <w:lvl w:ilvl="8">
      <w:numFmt w:val="bullet"/>
      <w:lvlText w:val="•"/>
      <w:lvlJc w:val="left"/>
      <w:pPr>
        <w:ind w:left="7773" w:hanging="911"/>
      </w:pPr>
      <w:rPr>
        <w:rFonts w:hint="default"/>
      </w:rPr>
    </w:lvl>
  </w:abstractNum>
  <w:abstractNum w:abstractNumId="6">
    <w:nsid w:val="3B6C6240"/>
    <w:multiLevelType w:val="multilevel"/>
    <w:tmpl w:val="E9F61512"/>
    <w:lvl w:ilvl="0">
      <w:start w:val="7"/>
      <w:numFmt w:val="decimal"/>
      <w:lvlText w:val="%1"/>
      <w:lvlJc w:val="left"/>
      <w:pPr>
        <w:ind w:left="110" w:hanging="490"/>
      </w:pPr>
      <w:rPr>
        <w:rFonts w:hint="default"/>
      </w:rPr>
    </w:lvl>
    <w:lvl w:ilvl="1">
      <w:start w:val="3"/>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0" w:hanging="701"/>
      </w:pPr>
      <w:rPr>
        <w:rFonts w:ascii="Times New Roman" w:eastAsia="Times New Roman" w:hAnsi="Times New Roman" w:cs="Times New Roman" w:hint="default"/>
        <w:b w:val="0"/>
        <w:bCs w:val="0"/>
        <w:i w:val="0"/>
        <w:iCs w:val="0"/>
        <w:w w:val="100"/>
        <w:sz w:val="28"/>
        <w:szCs w:val="28"/>
      </w:rPr>
    </w:lvl>
    <w:lvl w:ilvl="3">
      <w:numFmt w:val="bullet"/>
      <w:lvlText w:val="•"/>
      <w:lvlJc w:val="left"/>
      <w:pPr>
        <w:ind w:left="2916" w:hanging="701"/>
      </w:pPr>
      <w:rPr>
        <w:rFonts w:hint="default"/>
      </w:rPr>
    </w:lvl>
    <w:lvl w:ilvl="4">
      <w:numFmt w:val="bullet"/>
      <w:lvlText w:val="•"/>
      <w:lvlJc w:val="left"/>
      <w:pPr>
        <w:ind w:left="3848" w:hanging="701"/>
      </w:pPr>
      <w:rPr>
        <w:rFonts w:hint="default"/>
      </w:rPr>
    </w:lvl>
    <w:lvl w:ilvl="5">
      <w:numFmt w:val="bullet"/>
      <w:lvlText w:val="•"/>
      <w:lvlJc w:val="left"/>
      <w:pPr>
        <w:ind w:left="4780" w:hanging="701"/>
      </w:pPr>
      <w:rPr>
        <w:rFonts w:hint="default"/>
      </w:rPr>
    </w:lvl>
    <w:lvl w:ilvl="6">
      <w:numFmt w:val="bullet"/>
      <w:lvlText w:val="•"/>
      <w:lvlJc w:val="left"/>
      <w:pPr>
        <w:ind w:left="5712" w:hanging="701"/>
      </w:pPr>
      <w:rPr>
        <w:rFonts w:hint="default"/>
      </w:rPr>
    </w:lvl>
    <w:lvl w:ilvl="7">
      <w:numFmt w:val="bullet"/>
      <w:lvlText w:val="•"/>
      <w:lvlJc w:val="left"/>
      <w:pPr>
        <w:ind w:left="6644" w:hanging="701"/>
      </w:pPr>
      <w:rPr>
        <w:rFonts w:hint="default"/>
      </w:rPr>
    </w:lvl>
    <w:lvl w:ilvl="8">
      <w:numFmt w:val="bullet"/>
      <w:lvlText w:val="•"/>
      <w:lvlJc w:val="left"/>
      <w:pPr>
        <w:ind w:left="7576" w:hanging="701"/>
      </w:pPr>
      <w:rPr>
        <w:rFonts w:hint="default"/>
      </w:rPr>
    </w:lvl>
  </w:abstractNum>
  <w:abstractNum w:abstractNumId="7">
    <w:nsid w:val="42487ACB"/>
    <w:multiLevelType w:val="multilevel"/>
    <w:tmpl w:val="41BE6A22"/>
    <w:lvl w:ilvl="0">
      <w:start w:val="1"/>
      <w:numFmt w:val="decimal"/>
      <w:lvlText w:val="%1"/>
      <w:lvlJc w:val="left"/>
      <w:pPr>
        <w:ind w:left="110" w:hanging="490"/>
      </w:pPr>
      <w:rPr>
        <w:rFonts w:hint="default"/>
      </w:rPr>
    </w:lvl>
    <w:lvl w:ilvl="1">
      <w:start w:val="1"/>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0" w:hanging="701"/>
      </w:pPr>
      <w:rPr>
        <w:rFonts w:ascii="Times New Roman" w:eastAsia="Times New Roman" w:hAnsi="Times New Roman" w:cs="Times New Roman" w:hint="default"/>
        <w:b w:val="0"/>
        <w:bCs w:val="0"/>
        <w:i w:val="0"/>
        <w:iCs w:val="0"/>
        <w:w w:val="100"/>
        <w:sz w:val="28"/>
        <w:szCs w:val="28"/>
      </w:rPr>
    </w:lvl>
    <w:lvl w:ilvl="3">
      <w:numFmt w:val="bullet"/>
      <w:lvlText w:val="•"/>
      <w:lvlJc w:val="left"/>
      <w:pPr>
        <w:ind w:left="2952" w:hanging="701"/>
      </w:pPr>
      <w:rPr>
        <w:rFonts w:hint="default"/>
      </w:rPr>
    </w:lvl>
    <w:lvl w:ilvl="4">
      <w:numFmt w:val="bullet"/>
      <w:lvlText w:val="•"/>
      <w:lvlJc w:val="left"/>
      <w:pPr>
        <w:ind w:left="3896" w:hanging="701"/>
      </w:pPr>
      <w:rPr>
        <w:rFonts w:hint="default"/>
      </w:rPr>
    </w:lvl>
    <w:lvl w:ilvl="5">
      <w:numFmt w:val="bullet"/>
      <w:lvlText w:val="•"/>
      <w:lvlJc w:val="left"/>
      <w:pPr>
        <w:ind w:left="4840" w:hanging="701"/>
      </w:pPr>
      <w:rPr>
        <w:rFonts w:hint="default"/>
      </w:rPr>
    </w:lvl>
    <w:lvl w:ilvl="6">
      <w:numFmt w:val="bullet"/>
      <w:lvlText w:val="•"/>
      <w:lvlJc w:val="left"/>
      <w:pPr>
        <w:ind w:left="5784" w:hanging="701"/>
      </w:pPr>
      <w:rPr>
        <w:rFonts w:hint="default"/>
      </w:rPr>
    </w:lvl>
    <w:lvl w:ilvl="7">
      <w:numFmt w:val="bullet"/>
      <w:lvlText w:val="•"/>
      <w:lvlJc w:val="left"/>
      <w:pPr>
        <w:ind w:left="6728" w:hanging="701"/>
      </w:pPr>
      <w:rPr>
        <w:rFonts w:hint="default"/>
      </w:rPr>
    </w:lvl>
    <w:lvl w:ilvl="8">
      <w:numFmt w:val="bullet"/>
      <w:lvlText w:val="•"/>
      <w:lvlJc w:val="left"/>
      <w:pPr>
        <w:ind w:left="7672" w:hanging="701"/>
      </w:pPr>
      <w:rPr>
        <w:rFonts w:hint="default"/>
      </w:rPr>
    </w:lvl>
  </w:abstractNum>
  <w:abstractNum w:abstractNumId="8">
    <w:nsid w:val="440B11F2"/>
    <w:multiLevelType w:val="multilevel"/>
    <w:tmpl w:val="4A4EE0B2"/>
    <w:lvl w:ilvl="0">
      <w:start w:val="1"/>
      <w:numFmt w:val="decimal"/>
      <w:lvlText w:val="%1."/>
      <w:lvlJc w:val="left"/>
      <w:pPr>
        <w:ind w:left="110" w:hanging="551"/>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110" w:hanging="490"/>
      </w:pPr>
      <w:rPr>
        <w:rFonts w:hint="default"/>
        <w:w w:val="100"/>
      </w:rPr>
    </w:lvl>
    <w:lvl w:ilvl="2">
      <w:numFmt w:val="bullet"/>
      <w:lvlText w:val="•"/>
      <w:lvlJc w:val="left"/>
      <w:pPr>
        <w:ind w:left="1135" w:hanging="490"/>
      </w:pPr>
      <w:rPr>
        <w:rFonts w:hint="default"/>
      </w:rPr>
    </w:lvl>
    <w:lvl w:ilvl="3">
      <w:numFmt w:val="bullet"/>
      <w:lvlText w:val="•"/>
      <w:lvlJc w:val="left"/>
      <w:pPr>
        <w:ind w:left="2151" w:hanging="490"/>
      </w:pPr>
      <w:rPr>
        <w:rFonts w:hint="default"/>
      </w:rPr>
    </w:lvl>
    <w:lvl w:ilvl="4">
      <w:numFmt w:val="bullet"/>
      <w:lvlText w:val="•"/>
      <w:lvlJc w:val="left"/>
      <w:pPr>
        <w:ind w:left="3166" w:hanging="490"/>
      </w:pPr>
      <w:rPr>
        <w:rFonts w:hint="default"/>
      </w:rPr>
    </w:lvl>
    <w:lvl w:ilvl="5">
      <w:numFmt w:val="bullet"/>
      <w:lvlText w:val="•"/>
      <w:lvlJc w:val="left"/>
      <w:pPr>
        <w:ind w:left="4182" w:hanging="490"/>
      </w:pPr>
      <w:rPr>
        <w:rFonts w:hint="default"/>
      </w:rPr>
    </w:lvl>
    <w:lvl w:ilvl="6">
      <w:numFmt w:val="bullet"/>
      <w:lvlText w:val="•"/>
      <w:lvlJc w:val="left"/>
      <w:pPr>
        <w:ind w:left="5197" w:hanging="490"/>
      </w:pPr>
      <w:rPr>
        <w:rFonts w:hint="default"/>
      </w:rPr>
    </w:lvl>
    <w:lvl w:ilvl="7">
      <w:numFmt w:val="bullet"/>
      <w:lvlText w:val="•"/>
      <w:lvlJc w:val="left"/>
      <w:pPr>
        <w:ind w:left="6213" w:hanging="490"/>
      </w:pPr>
      <w:rPr>
        <w:rFonts w:hint="default"/>
      </w:rPr>
    </w:lvl>
    <w:lvl w:ilvl="8">
      <w:numFmt w:val="bullet"/>
      <w:lvlText w:val="•"/>
      <w:lvlJc w:val="left"/>
      <w:pPr>
        <w:ind w:left="7228" w:hanging="490"/>
      </w:pPr>
      <w:rPr>
        <w:rFonts w:hint="default"/>
      </w:rPr>
    </w:lvl>
  </w:abstractNum>
  <w:abstractNum w:abstractNumId="9">
    <w:nsid w:val="53C20345"/>
    <w:multiLevelType w:val="multilevel"/>
    <w:tmpl w:val="298AEC08"/>
    <w:lvl w:ilvl="0">
      <w:start w:val="7"/>
      <w:numFmt w:val="decimal"/>
      <w:lvlText w:val="%1"/>
      <w:lvlJc w:val="left"/>
      <w:pPr>
        <w:ind w:left="110" w:hanging="490"/>
      </w:pPr>
      <w:rPr>
        <w:rFonts w:hint="default"/>
      </w:rPr>
    </w:lvl>
    <w:lvl w:ilvl="1">
      <w:start w:val="2"/>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0" w:hanging="701"/>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110" w:hanging="911"/>
      </w:pPr>
      <w:rPr>
        <w:rFonts w:ascii="Times New Roman" w:eastAsia="Times New Roman" w:hAnsi="Times New Roman" w:cs="Times New Roman" w:hint="default"/>
        <w:b w:val="0"/>
        <w:bCs w:val="0"/>
        <w:i w:val="0"/>
        <w:iCs w:val="0"/>
        <w:w w:val="100"/>
        <w:sz w:val="28"/>
        <w:szCs w:val="28"/>
      </w:rPr>
    </w:lvl>
    <w:lvl w:ilvl="4">
      <w:start w:val="1"/>
      <w:numFmt w:val="decimal"/>
      <w:lvlText w:val="%1.%2.%3.%4.%5."/>
      <w:lvlJc w:val="left"/>
      <w:pPr>
        <w:ind w:left="110" w:hanging="1121"/>
      </w:pPr>
      <w:rPr>
        <w:rFonts w:ascii="Times New Roman" w:eastAsia="Times New Roman" w:hAnsi="Times New Roman" w:cs="Times New Roman" w:hint="default"/>
        <w:b w:val="0"/>
        <w:bCs w:val="0"/>
        <w:i w:val="0"/>
        <w:iCs w:val="0"/>
        <w:w w:val="100"/>
        <w:sz w:val="28"/>
        <w:szCs w:val="28"/>
      </w:rPr>
    </w:lvl>
    <w:lvl w:ilvl="5">
      <w:start w:val="1"/>
      <w:numFmt w:val="decimal"/>
      <w:lvlText w:val="%1.%2.%3.%4.%5.%6."/>
      <w:lvlJc w:val="left"/>
      <w:pPr>
        <w:ind w:left="110" w:hanging="1331"/>
      </w:pPr>
      <w:rPr>
        <w:rFonts w:ascii="Times New Roman" w:eastAsia="Times New Roman" w:hAnsi="Times New Roman" w:cs="Times New Roman" w:hint="default"/>
        <w:b w:val="0"/>
        <w:bCs w:val="0"/>
        <w:i w:val="0"/>
        <w:iCs w:val="0"/>
        <w:w w:val="100"/>
        <w:sz w:val="28"/>
        <w:szCs w:val="28"/>
      </w:rPr>
    </w:lvl>
    <w:lvl w:ilvl="6">
      <w:numFmt w:val="bullet"/>
      <w:lvlText w:val="•"/>
      <w:lvlJc w:val="left"/>
      <w:pPr>
        <w:ind w:left="5690" w:hanging="1331"/>
      </w:pPr>
      <w:rPr>
        <w:rFonts w:hint="default"/>
      </w:rPr>
    </w:lvl>
    <w:lvl w:ilvl="7">
      <w:numFmt w:val="bullet"/>
      <w:lvlText w:val="•"/>
      <w:lvlJc w:val="left"/>
      <w:pPr>
        <w:ind w:left="6627" w:hanging="1331"/>
      </w:pPr>
      <w:rPr>
        <w:rFonts w:hint="default"/>
      </w:rPr>
    </w:lvl>
    <w:lvl w:ilvl="8">
      <w:numFmt w:val="bullet"/>
      <w:lvlText w:val="•"/>
      <w:lvlJc w:val="left"/>
      <w:pPr>
        <w:ind w:left="7565" w:hanging="1331"/>
      </w:pPr>
      <w:rPr>
        <w:rFonts w:hint="default"/>
      </w:rPr>
    </w:lvl>
  </w:abstractNum>
  <w:abstractNum w:abstractNumId="10">
    <w:nsid w:val="671A145C"/>
    <w:multiLevelType w:val="multilevel"/>
    <w:tmpl w:val="95F081FA"/>
    <w:lvl w:ilvl="0">
      <w:start w:val="1"/>
      <w:numFmt w:val="decimal"/>
      <w:lvlText w:val="%1."/>
      <w:lvlJc w:val="left"/>
      <w:pPr>
        <w:ind w:left="110" w:hanging="280"/>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110" w:hanging="49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1988" w:hanging="490"/>
      </w:pPr>
      <w:rPr>
        <w:rFonts w:hint="default"/>
      </w:rPr>
    </w:lvl>
    <w:lvl w:ilvl="3">
      <w:numFmt w:val="bullet"/>
      <w:lvlText w:val="•"/>
      <w:lvlJc w:val="left"/>
      <w:pPr>
        <w:ind w:left="2932" w:hanging="490"/>
      </w:pPr>
      <w:rPr>
        <w:rFonts w:hint="default"/>
      </w:rPr>
    </w:lvl>
    <w:lvl w:ilvl="4">
      <w:numFmt w:val="bullet"/>
      <w:lvlText w:val="•"/>
      <w:lvlJc w:val="left"/>
      <w:pPr>
        <w:ind w:left="3876" w:hanging="490"/>
      </w:pPr>
      <w:rPr>
        <w:rFonts w:hint="default"/>
      </w:rPr>
    </w:lvl>
    <w:lvl w:ilvl="5">
      <w:numFmt w:val="bullet"/>
      <w:lvlText w:val="•"/>
      <w:lvlJc w:val="left"/>
      <w:pPr>
        <w:ind w:left="4820" w:hanging="490"/>
      </w:pPr>
      <w:rPr>
        <w:rFonts w:hint="default"/>
      </w:rPr>
    </w:lvl>
    <w:lvl w:ilvl="6">
      <w:numFmt w:val="bullet"/>
      <w:lvlText w:val="•"/>
      <w:lvlJc w:val="left"/>
      <w:pPr>
        <w:ind w:left="5764" w:hanging="490"/>
      </w:pPr>
      <w:rPr>
        <w:rFonts w:hint="default"/>
      </w:rPr>
    </w:lvl>
    <w:lvl w:ilvl="7">
      <w:numFmt w:val="bullet"/>
      <w:lvlText w:val="•"/>
      <w:lvlJc w:val="left"/>
      <w:pPr>
        <w:ind w:left="6708" w:hanging="490"/>
      </w:pPr>
      <w:rPr>
        <w:rFonts w:hint="default"/>
      </w:rPr>
    </w:lvl>
    <w:lvl w:ilvl="8">
      <w:numFmt w:val="bullet"/>
      <w:lvlText w:val="•"/>
      <w:lvlJc w:val="left"/>
      <w:pPr>
        <w:ind w:left="7652" w:hanging="490"/>
      </w:pPr>
      <w:rPr>
        <w:rFonts w:hint="default"/>
      </w:rPr>
    </w:lvl>
  </w:abstractNum>
  <w:abstractNum w:abstractNumId="11">
    <w:nsid w:val="6DA23831"/>
    <w:multiLevelType w:val="hybridMultilevel"/>
    <w:tmpl w:val="026C233E"/>
    <w:lvl w:ilvl="0" w:tplc="FFFFFFFF">
      <w:numFmt w:val="bullet"/>
      <w:lvlText w:val="-"/>
      <w:lvlJc w:val="left"/>
      <w:pPr>
        <w:ind w:left="110" w:hanging="164"/>
      </w:pPr>
      <w:rPr>
        <w:rFonts w:ascii="Times New Roman" w:eastAsia="Times New Roman" w:hAnsi="Times New Roman" w:cs="Times New Roman" w:hint="default"/>
        <w:b w:val="0"/>
        <w:bCs w:val="0"/>
        <w:i w:val="0"/>
        <w:iCs w:val="0"/>
        <w:w w:val="100"/>
        <w:sz w:val="28"/>
        <w:szCs w:val="28"/>
      </w:rPr>
    </w:lvl>
    <w:lvl w:ilvl="1" w:tplc="FFFFFFFF">
      <w:numFmt w:val="bullet"/>
      <w:lvlText w:val="•"/>
      <w:lvlJc w:val="left"/>
      <w:pPr>
        <w:ind w:left="1062" w:hanging="164"/>
      </w:pPr>
      <w:rPr>
        <w:rFonts w:hint="default"/>
      </w:rPr>
    </w:lvl>
    <w:lvl w:ilvl="2" w:tplc="FFFFFFFF">
      <w:numFmt w:val="bullet"/>
      <w:lvlText w:val="•"/>
      <w:lvlJc w:val="left"/>
      <w:pPr>
        <w:ind w:left="2004" w:hanging="164"/>
      </w:pPr>
      <w:rPr>
        <w:rFonts w:hint="default"/>
      </w:rPr>
    </w:lvl>
    <w:lvl w:ilvl="3" w:tplc="FFFFFFFF">
      <w:numFmt w:val="bullet"/>
      <w:lvlText w:val="•"/>
      <w:lvlJc w:val="left"/>
      <w:pPr>
        <w:ind w:left="2946" w:hanging="164"/>
      </w:pPr>
      <w:rPr>
        <w:rFonts w:hint="default"/>
      </w:rPr>
    </w:lvl>
    <w:lvl w:ilvl="4" w:tplc="FFFFFFFF">
      <w:numFmt w:val="bullet"/>
      <w:lvlText w:val="•"/>
      <w:lvlJc w:val="left"/>
      <w:pPr>
        <w:ind w:left="3888" w:hanging="164"/>
      </w:pPr>
      <w:rPr>
        <w:rFonts w:hint="default"/>
      </w:rPr>
    </w:lvl>
    <w:lvl w:ilvl="5" w:tplc="FFFFFFFF">
      <w:numFmt w:val="bullet"/>
      <w:lvlText w:val="•"/>
      <w:lvlJc w:val="left"/>
      <w:pPr>
        <w:ind w:left="4830" w:hanging="164"/>
      </w:pPr>
      <w:rPr>
        <w:rFonts w:hint="default"/>
      </w:rPr>
    </w:lvl>
    <w:lvl w:ilvl="6" w:tplc="FFFFFFFF">
      <w:numFmt w:val="bullet"/>
      <w:lvlText w:val="•"/>
      <w:lvlJc w:val="left"/>
      <w:pPr>
        <w:ind w:left="5772" w:hanging="164"/>
      </w:pPr>
      <w:rPr>
        <w:rFonts w:hint="default"/>
      </w:rPr>
    </w:lvl>
    <w:lvl w:ilvl="7" w:tplc="FFFFFFFF">
      <w:numFmt w:val="bullet"/>
      <w:lvlText w:val="•"/>
      <w:lvlJc w:val="left"/>
      <w:pPr>
        <w:ind w:left="6714" w:hanging="164"/>
      </w:pPr>
      <w:rPr>
        <w:rFonts w:hint="default"/>
      </w:rPr>
    </w:lvl>
    <w:lvl w:ilvl="8" w:tplc="FFFFFFFF">
      <w:numFmt w:val="bullet"/>
      <w:lvlText w:val="•"/>
      <w:lvlJc w:val="left"/>
      <w:pPr>
        <w:ind w:left="7656" w:hanging="164"/>
      </w:pPr>
      <w:rPr>
        <w:rFonts w:hint="default"/>
      </w:rPr>
    </w:lvl>
  </w:abstractNum>
  <w:abstractNum w:abstractNumId="12">
    <w:nsid w:val="74385C98"/>
    <w:multiLevelType w:val="hybridMultilevel"/>
    <w:tmpl w:val="1D6E8508"/>
    <w:lvl w:ilvl="0" w:tplc="FFFFFFFF">
      <w:numFmt w:val="bullet"/>
      <w:lvlText w:val="-"/>
      <w:lvlJc w:val="left"/>
      <w:pPr>
        <w:ind w:left="110" w:hanging="164"/>
      </w:pPr>
      <w:rPr>
        <w:rFonts w:ascii="Times New Roman" w:eastAsia="Times New Roman" w:hAnsi="Times New Roman" w:cs="Times New Roman" w:hint="default"/>
        <w:b w:val="0"/>
        <w:bCs w:val="0"/>
        <w:i w:val="0"/>
        <w:iCs w:val="0"/>
        <w:w w:val="100"/>
        <w:sz w:val="28"/>
        <w:szCs w:val="28"/>
      </w:rPr>
    </w:lvl>
    <w:lvl w:ilvl="1" w:tplc="FFFFFFFF">
      <w:numFmt w:val="bullet"/>
      <w:lvlText w:val="•"/>
      <w:lvlJc w:val="left"/>
      <w:pPr>
        <w:ind w:left="1060" w:hanging="164"/>
      </w:pPr>
      <w:rPr>
        <w:rFonts w:hint="default"/>
      </w:rPr>
    </w:lvl>
    <w:lvl w:ilvl="2" w:tplc="FFFFFFFF">
      <w:numFmt w:val="bullet"/>
      <w:lvlText w:val="•"/>
      <w:lvlJc w:val="left"/>
      <w:pPr>
        <w:ind w:left="2000" w:hanging="164"/>
      </w:pPr>
      <w:rPr>
        <w:rFonts w:hint="default"/>
      </w:rPr>
    </w:lvl>
    <w:lvl w:ilvl="3" w:tplc="FFFFFFFF">
      <w:numFmt w:val="bullet"/>
      <w:lvlText w:val="•"/>
      <w:lvlJc w:val="left"/>
      <w:pPr>
        <w:ind w:left="2940" w:hanging="164"/>
      </w:pPr>
      <w:rPr>
        <w:rFonts w:hint="default"/>
      </w:rPr>
    </w:lvl>
    <w:lvl w:ilvl="4" w:tplc="FFFFFFFF">
      <w:numFmt w:val="bullet"/>
      <w:lvlText w:val="•"/>
      <w:lvlJc w:val="left"/>
      <w:pPr>
        <w:ind w:left="3880" w:hanging="164"/>
      </w:pPr>
      <w:rPr>
        <w:rFonts w:hint="default"/>
      </w:rPr>
    </w:lvl>
    <w:lvl w:ilvl="5" w:tplc="FFFFFFFF">
      <w:numFmt w:val="bullet"/>
      <w:lvlText w:val="•"/>
      <w:lvlJc w:val="left"/>
      <w:pPr>
        <w:ind w:left="4820" w:hanging="164"/>
      </w:pPr>
      <w:rPr>
        <w:rFonts w:hint="default"/>
      </w:rPr>
    </w:lvl>
    <w:lvl w:ilvl="6" w:tplc="FFFFFFFF">
      <w:numFmt w:val="bullet"/>
      <w:lvlText w:val="•"/>
      <w:lvlJc w:val="left"/>
      <w:pPr>
        <w:ind w:left="5760" w:hanging="164"/>
      </w:pPr>
      <w:rPr>
        <w:rFonts w:hint="default"/>
      </w:rPr>
    </w:lvl>
    <w:lvl w:ilvl="7" w:tplc="FFFFFFFF">
      <w:numFmt w:val="bullet"/>
      <w:lvlText w:val="•"/>
      <w:lvlJc w:val="left"/>
      <w:pPr>
        <w:ind w:left="6700" w:hanging="164"/>
      </w:pPr>
      <w:rPr>
        <w:rFonts w:hint="default"/>
      </w:rPr>
    </w:lvl>
    <w:lvl w:ilvl="8" w:tplc="FFFFFFFF">
      <w:numFmt w:val="bullet"/>
      <w:lvlText w:val="•"/>
      <w:lvlJc w:val="left"/>
      <w:pPr>
        <w:ind w:left="7640" w:hanging="164"/>
      </w:pPr>
      <w:rPr>
        <w:rFonts w:hint="default"/>
      </w:rPr>
    </w:lvl>
  </w:abstractNum>
  <w:num w:numId="1">
    <w:abstractNumId w:val="1"/>
  </w:num>
  <w:num w:numId="2">
    <w:abstractNumId w:val="10"/>
  </w:num>
  <w:num w:numId="3">
    <w:abstractNumId w:val="11"/>
  </w:num>
  <w:num w:numId="4">
    <w:abstractNumId w:val="6"/>
  </w:num>
  <w:num w:numId="5">
    <w:abstractNumId w:val="9"/>
  </w:num>
  <w:num w:numId="6">
    <w:abstractNumId w:val="4"/>
  </w:num>
  <w:num w:numId="7">
    <w:abstractNumId w:val="5"/>
  </w:num>
  <w:num w:numId="8">
    <w:abstractNumId w:val="3"/>
  </w:num>
  <w:num w:numId="9">
    <w:abstractNumId w:val="12"/>
  </w:num>
  <w:num w:numId="10">
    <w:abstractNumId w:val="0"/>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8791C"/>
    <w:rsid w:val="0058791C"/>
    <w:rsid w:val="006700A0"/>
    <w:rsid w:val="0077017E"/>
    <w:rsid w:val="009E48F7"/>
    <w:rsid w:val="00B572D9"/>
    <w:rsid w:val="00BA7600"/>
    <w:rsid w:val="00F0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B0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firstLine="708"/>
    </w:pPr>
    <w:rPr>
      <w:sz w:val="28"/>
      <w:szCs w:val="28"/>
    </w:rPr>
  </w:style>
  <w:style w:type="paragraph" w:styleId="a4">
    <w:name w:val="List Paragraph"/>
    <w:basedOn w:val="a"/>
    <w:uiPriority w:val="1"/>
    <w:qFormat/>
    <w:pPr>
      <w:ind w:left="110"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572D9"/>
    <w:rPr>
      <w:rFonts w:ascii="Tahoma" w:hAnsi="Tahoma" w:cs="Tahoma"/>
      <w:sz w:val="16"/>
      <w:szCs w:val="16"/>
    </w:rPr>
  </w:style>
  <w:style w:type="character" w:customStyle="1" w:styleId="a6">
    <w:name w:val="Текст выноски Знак"/>
    <w:basedOn w:val="a0"/>
    <w:link w:val="a5"/>
    <w:uiPriority w:val="99"/>
    <w:semiHidden/>
    <w:rsid w:val="00B572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firstLine="708"/>
    </w:pPr>
    <w:rPr>
      <w:sz w:val="28"/>
      <w:szCs w:val="28"/>
    </w:rPr>
  </w:style>
  <w:style w:type="paragraph" w:styleId="a4">
    <w:name w:val="List Paragraph"/>
    <w:basedOn w:val="a"/>
    <w:uiPriority w:val="1"/>
    <w:qFormat/>
    <w:pPr>
      <w:ind w:left="110"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572D9"/>
    <w:rPr>
      <w:rFonts w:ascii="Tahoma" w:hAnsi="Tahoma" w:cs="Tahoma"/>
      <w:sz w:val="16"/>
      <w:szCs w:val="16"/>
    </w:rPr>
  </w:style>
  <w:style w:type="character" w:customStyle="1" w:styleId="a6">
    <w:name w:val="Текст выноски Знак"/>
    <w:basedOn w:val="a0"/>
    <w:link w:val="a5"/>
    <w:uiPriority w:val="99"/>
    <w:semiHidden/>
    <w:rsid w:val="00B572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212</Pages>
  <Words>54401</Words>
  <Characters>310090</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usr110kab</dc:creator>
  <cp:lastModifiedBy>Остапенков С.В.</cp:lastModifiedBy>
  <cp:revision>2</cp:revision>
  <dcterms:created xsi:type="dcterms:W3CDTF">2025-01-24T07:58:00Z</dcterms:created>
  <dcterms:modified xsi:type="dcterms:W3CDTF">2025-01-24T07:58:00Z</dcterms:modified>
</cp:coreProperties>
</file>